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6A0" w:rsidRPr="00FA2C6B" w:rsidRDefault="00266444" w:rsidP="002D16A0">
      <w:pPr>
        <w:pStyle w:val="Title2"/>
        <w:rPr>
          <w:b w:val="0"/>
          <w:color w:val="FF0000"/>
        </w:rPr>
      </w:pPr>
      <w:r w:rsidRPr="00FA2C6B">
        <w:t>The chemistry of porous organic molecular materials</w:t>
      </w:r>
    </w:p>
    <w:p w:rsidR="002D16A0" w:rsidRPr="00FA2C6B" w:rsidRDefault="002D16A0" w:rsidP="006E230F">
      <w:pPr>
        <w:pStyle w:val="Tableofcontents"/>
      </w:pPr>
    </w:p>
    <w:p w:rsidR="002D16A0" w:rsidRPr="00FA2C6B" w:rsidRDefault="00266444" w:rsidP="002D16A0">
      <w:pPr>
        <w:pStyle w:val="AuthorsFull"/>
      </w:pPr>
      <w:r w:rsidRPr="00FA2C6B">
        <w:t>Marc A. Little</w:t>
      </w:r>
      <w:r w:rsidR="00144D3F" w:rsidRPr="00FA2C6B">
        <w:t>*</w:t>
      </w:r>
      <w:r w:rsidRPr="00FA2C6B">
        <w:t xml:space="preserve"> and Andrew I. Cooper</w:t>
      </w:r>
      <w:r w:rsidR="00144D3F" w:rsidRPr="00FA2C6B">
        <w:t>*</w:t>
      </w:r>
    </w:p>
    <w:p w:rsidR="002D16A0" w:rsidRPr="00FA2C6B" w:rsidRDefault="002D16A0" w:rsidP="006E230F">
      <w:pPr>
        <w:pStyle w:val="Tableofcontents"/>
      </w:pPr>
    </w:p>
    <w:p w:rsidR="007B7A09" w:rsidRPr="00FA2C6B" w:rsidRDefault="00266444" w:rsidP="007B7A09">
      <w:pPr>
        <w:pStyle w:val="Addresses"/>
      </w:pPr>
      <w:r w:rsidRPr="00FA2C6B">
        <w:t>Dr. M.</w:t>
      </w:r>
      <w:r w:rsidR="007B7A09" w:rsidRPr="00FA2C6B">
        <w:t xml:space="preserve"> </w:t>
      </w:r>
      <w:r w:rsidRPr="00FA2C6B">
        <w:t>A.</w:t>
      </w:r>
      <w:r w:rsidR="007B7A09" w:rsidRPr="00FA2C6B">
        <w:t xml:space="preserve"> </w:t>
      </w:r>
      <w:r w:rsidRPr="00FA2C6B">
        <w:t>Little</w:t>
      </w:r>
      <w:r w:rsidR="007B7A09" w:rsidRPr="00FA2C6B">
        <w:t>,</w:t>
      </w:r>
      <w:r w:rsidR="00144D3F" w:rsidRPr="00FA2C6B">
        <w:rPr>
          <w:vertAlign w:val="superscript"/>
        </w:rPr>
        <w:t>1</w:t>
      </w:r>
      <w:r w:rsidR="007B7A09" w:rsidRPr="00FA2C6B">
        <w:t xml:space="preserve"> Prof. </w:t>
      </w:r>
      <w:r w:rsidRPr="00FA2C6B">
        <w:t>A. I. Cooper</w:t>
      </w:r>
      <w:r w:rsidR="00144D3F" w:rsidRPr="00FA2C6B">
        <w:rPr>
          <w:vertAlign w:val="superscript"/>
        </w:rPr>
        <w:t>1,2</w:t>
      </w:r>
    </w:p>
    <w:p w:rsidR="00266444" w:rsidRPr="00FA2C6B" w:rsidRDefault="00144D3F" w:rsidP="007B7A09">
      <w:pPr>
        <w:pStyle w:val="Addresses"/>
      </w:pPr>
      <w:r w:rsidRPr="00FA2C6B">
        <w:rPr>
          <w:vertAlign w:val="superscript"/>
        </w:rPr>
        <w:t>1</w:t>
      </w:r>
      <w:r w:rsidRPr="00FA2C6B">
        <w:t xml:space="preserve"> </w:t>
      </w:r>
      <w:r w:rsidR="00266444" w:rsidRPr="00FA2C6B">
        <w:t>Chemistry Department and Materials Innovation Factory, University of Liverpool, Liverpool, L7 3NY, UK.</w:t>
      </w:r>
    </w:p>
    <w:p w:rsidR="00266444" w:rsidRPr="00FA2C6B" w:rsidRDefault="00144D3F" w:rsidP="00266444">
      <w:pPr>
        <w:pStyle w:val="Addresses"/>
      </w:pPr>
      <w:r w:rsidRPr="00FA2C6B">
        <w:rPr>
          <w:vertAlign w:val="superscript"/>
        </w:rPr>
        <w:t>2</w:t>
      </w:r>
      <w:r w:rsidRPr="00FA2C6B">
        <w:t xml:space="preserve"> </w:t>
      </w:r>
      <w:r w:rsidR="00266444" w:rsidRPr="00FA2C6B">
        <w:t>Leverhulme Centre for Functional Materials Discovery, University of Liverpool, Liverpool, L7 3NY, UK.</w:t>
      </w:r>
    </w:p>
    <w:p w:rsidR="00C56CD4" w:rsidRPr="00FA2C6B" w:rsidRDefault="007B7A09" w:rsidP="007B7A09">
      <w:pPr>
        <w:pStyle w:val="Addresses"/>
      </w:pPr>
      <w:r w:rsidRPr="00FA2C6B">
        <w:t xml:space="preserve">E-mail: </w:t>
      </w:r>
      <w:hyperlink r:id="rId9" w:history="1">
        <w:r w:rsidR="00266444" w:rsidRPr="00FA2C6B">
          <w:rPr>
            <w:rStyle w:val="Hyperlink"/>
          </w:rPr>
          <w:t>malittle@liverpool.ac.uk</w:t>
        </w:r>
      </w:hyperlink>
      <w:r w:rsidR="00266444" w:rsidRPr="00FA2C6B">
        <w:t>, aicooper@liverpool.ac.uk</w:t>
      </w:r>
    </w:p>
    <w:p w:rsidR="00266444" w:rsidRPr="00FA2C6B" w:rsidRDefault="00266444" w:rsidP="007B7A09">
      <w:pPr>
        <w:pStyle w:val="Addresses"/>
      </w:pPr>
    </w:p>
    <w:p w:rsidR="00901D14" w:rsidRPr="00FA2C6B" w:rsidRDefault="00901D14" w:rsidP="00901D14">
      <w:pPr>
        <w:rPr>
          <w:lang w:val="en-US"/>
        </w:rPr>
      </w:pPr>
      <w:r w:rsidRPr="00FA2C6B">
        <w:rPr>
          <w:bCs/>
          <w:lang w:val="en-US"/>
        </w:rPr>
        <w:t xml:space="preserve">Keywords: </w:t>
      </w:r>
      <w:r w:rsidRPr="00FA2C6B">
        <w:rPr>
          <w:rFonts w:eastAsia="MS Gothic"/>
          <w:lang w:val="en-US"/>
        </w:rPr>
        <w:t>((</w:t>
      </w:r>
      <w:r w:rsidR="00A90EA2" w:rsidRPr="00FA2C6B">
        <w:rPr>
          <w:rFonts w:eastAsia="MS Gothic"/>
          <w:lang w:val="en-US"/>
        </w:rPr>
        <w:t>porous materials</w:t>
      </w:r>
      <w:r w:rsidRPr="00FA2C6B">
        <w:rPr>
          <w:rFonts w:eastAsia="MS Gothic"/>
          <w:lang w:val="en-US"/>
        </w:rPr>
        <w:t xml:space="preserve">, </w:t>
      </w:r>
      <w:r w:rsidR="00A90EA2" w:rsidRPr="00FA2C6B">
        <w:rPr>
          <w:rFonts w:eastAsia="MS Gothic"/>
          <w:lang w:val="en-US"/>
        </w:rPr>
        <w:t>crystal engineering</w:t>
      </w:r>
      <w:r w:rsidRPr="00FA2C6B">
        <w:rPr>
          <w:rFonts w:eastAsia="MS Gothic"/>
          <w:lang w:val="en-US"/>
        </w:rPr>
        <w:t xml:space="preserve">, </w:t>
      </w:r>
      <w:r w:rsidR="00646C88" w:rsidRPr="00FA2C6B">
        <w:rPr>
          <w:rFonts w:eastAsia="MS Gothic"/>
          <w:lang w:val="en-US"/>
        </w:rPr>
        <w:t xml:space="preserve">porous organic cages, hydrogen-bonded organic frameworks, </w:t>
      </w:r>
      <w:r w:rsidR="00A90EA2" w:rsidRPr="00FA2C6B">
        <w:rPr>
          <w:rFonts w:eastAsia="MS Gothic"/>
          <w:lang w:val="en-US"/>
        </w:rPr>
        <w:t>molecular separations</w:t>
      </w:r>
      <w:r w:rsidR="00A87CC3" w:rsidRPr="00FA2C6B">
        <w:rPr>
          <w:rFonts w:eastAsia="MS Gothic"/>
          <w:lang w:val="en-US"/>
        </w:rPr>
        <w:t>, crystal structure prediction</w:t>
      </w:r>
      <w:r w:rsidRPr="00FA2C6B">
        <w:rPr>
          <w:rFonts w:eastAsia="MS Gothic"/>
          <w:lang w:val="en-US"/>
        </w:rPr>
        <w:t>)</w:t>
      </w:r>
      <w:r w:rsidR="007A6633" w:rsidRPr="00FA2C6B">
        <w:rPr>
          <w:rFonts w:eastAsia="MS Gothic"/>
          <w:lang w:val="en-US"/>
        </w:rPr>
        <w:t>)</w:t>
      </w:r>
    </w:p>
    <w:p w:rsidR="00004A23" w:rsidRPr="00FA2C6B" w:rsidRDefault="00004A23" w:rsidP="00004A23">
      <w:pPr>
        <w:rPr>
          <w:lang w:val="en-US"/>
        </w:rPr>
      </w:pPr>
    </w:p>
    <w:p w:rsidR="005E4211" w:rsidRPr="00FA2C6B" w:rsidRDefault="005E4211" w:rsidP="00535B91">
      <w:pPr>
        <w:pStyle w:val="Abstract"/>
        <w:rPr>
          <w:color w:val="FF0000"/>
        </w:rPr>
      </w:pPr>
      <w:r w:rsidRPr="00FA2C6B">
        <w:t>Abstract</w:t>
      </w:r>
    </w:p>
    <w:p w:rsidR="0030693A" w:rsidRDefault="00525010" w:rsidP="00535B91">
      <w:pPr>
        <w:pStyle w:val="Abstract"/>
      </w:pPr>
      <w:r w:rsidRPr="00FA2C6B">
        <w:t xml:space="preserve">Porous organic molecular materials are </w:t>
      </w:r>
      <w:r w:rsidR="00A87CC3" w:rsidRPr="00FA2C6B">
        <w:t xml:space="preserve">a sub-class of porous solids that </w:t>
      </w:r>
      <w:r w:rsidR="0053343C" w:rsidRPr="00FA2C6B">
        <w:t>are</w:t>
      </w:r>
      <w:r w:rsidR="00A87CC3" w:rsidRPr="00FA2C6B">
        <w:t xml:space="preserve"> </w:t>
      </w:r>
      <w:r w:rsidRPr="00FA2C6B">
        <w:t xml:space="preserve">defined by </w:t>
      </w:r>
      <w:r w:rsidR="0053343C" w:rsidRPr="00FA2C6B">
        <w:t xml:space="preserve">their </w:t>
      </w:r>
      <w:r w:rsidR="00F24F3F" w:rsidRPr="00FA2C6B">
        <w:t>modular</w:t>
      </w:r>
      <w:r w:rsidR="00C8480C">
        <w:t>,</w:t>
      </w:r>
      <w:r w:rsidR="00F24F3F" w:rsidRPr="00FA2C6B">
        <w:t xml:space="preserve"> </w:t>
      </w:r>
      <w:r w:rsidR="00A87CC3" w:rsidRPr="00FA2C6B">
        <w:t xml:space="preserve">molecular </w:t>
      </w:r>
      <w:r w:rsidRPr="00FA2C6B">
        <w:t>structures</w:t>
      </w:r>
      <w:r w:rsidR="0053343C" w:rsidRPr="00FA2C6B">
        <w:t xml:space="preserve"> and </w:t>
      </w:r>
      <w:r w:rsidR="00C17752" w:rsidRPr="00FA2C6B">
        <w:t xml:space="preserve">the </w:t>
      </w:r>
      <w:r w:rsidR="0053343C" w:rsidRPr="00FA2C6B">
        <w:t>absence of extended covalent or coordination bonding in the solid state</w:t>
      </w:r>
      <w:r w:rsidR="00F24F3F" w:rsidRPr="00FA2C6B">
        <w:t xml:space="preserve">. </w:t>
      </w:r>
      <w:r w:rsidR="00C17752" w:rsidRPr="00FA2C6B">
        <w:t>As a result, p</w:t>
      </w:r>
      <w:r w:rsidR="0053343C" w:rsidRPr="00FA2C6B">
        <w:t xml:space="preserve">orous molecular materials are soluble and </w:t>
      </w:r>
      <w:r w:rsidR="00C17752" w:rsidRPr="00FA2C6B">
        <w:t xml:space="preserve">they </w:t>
      </w:r>
      <w:r w:rsidR="0053343C" w:rsidRPr="00FA2C6B">
        <w:t>c</w:t>
      </w:r>
      <w:r w:rsidR="00543B49" w:rsidRPr="00FA2C6B">
        <w:t xml:space="preserve">an be processed </w:t>
      </w:r>
      <w:r w:rsidR="0053343C" w:rsidRPr="00FA2C6B">
        <w:t xml:space="preserve">into different forms, </w:t>
      </w:r>
      <w:r w:rsidR="00543B49" w:rsidRPr="00FA2C6B">
        <w:t>such as m</w:t>
      </w:r>
      <w:r w:rsidR="00F37E0F" w:rsidRPr="00FA2C6B">
        <w:t>ixed matrix membranes</w:t>
      </w:r>
      <w:r w:rsidR="00C17752" w:rsidRPr="00FA2C6B">
        <w:t>.</w:t>
      </w:r>
      <w:r w:rsidR="00F37E0F" w:rsidRPr="00FA2C6B">
        <w:t xml:space="preserve"> </w:t>
      </w:r>
      <w:r w:rsidR="00C17752" w:rsidRPr="00FA2C6B">
        <w:t>T</w:t>
      </w:r>
      <w:r w:rsidR="00F37E0F" w:rsidRPr="00FA2C6B">
        <w:t>he</w:t>
      </w:r>
      <w:r w:rsidR="00543B49" w:rsidRPr="00FA2C6B">
        <w:t xml:space="preserve"> </w:t>
      </w:r>
      <w:r w:rsidR="00F37E0F" w:rsidRPr="00FA2C6B">
        <w:t xml:space="preserve">structure of </w:t>
      </w:r>
      <w:r w:rsidR="0053343C" w:rsidRPr="00FA2C6B">
        <w:t xml:space="preserve">the </w:t>
      </w:r>
      <w:r w:rsidR="00F37E0F" w:rsidRPr="00FA2C6B">
        <w:t>porous modules can be fine</w:t>
      </w:r>
      <w:r w:rsidR="0053343C" w:rsidRPr="00FA2C6B">
        <w:t>-</w:t>
      </w:r>
      <w:r w:rsidR="00F37E0F" w:rsidRPr="00FA2C6B">
        <w:t>tuned for specific applications</w:t>
      </w:r>
      <w:r w:rsidR="0053343C" w:rsidRPr="00FA2C6B">
        <w:t xml:space="preserve">, </w:t>
      </w:r>
      <w:r w:rsidR="00543B49" w:rsidRPr="00FA2C6B">
        <w:t xml:space="preserve">such as </w:t>
      </w:r>
      <w:r w:rsidR="00DB65BF" w:rsidRPr="00FA2C6B">
        <w:t xml:space="preserve">gas </w:t>
      </w:r>
      <w:r w:rsidR="00543B49" w:rsidRPr="00FA2C6B">
        <w:t>isotope separations</w:t>
      </w:r>
      <w:r w:rsidR="00C17752" w:rsidRPr="00FA2C6B">
        <w:t>, and in some cases the solid-state properties of these materials can be defined by the structure of the porous molecule</w:t>
      </w:r>
      <w:r w:rsidR="00C8480C">
        <w:t xml:space="preserve"> </w:t>
      </w:r>
      <w:r w:rsidR="00C17752" w:rsidRPr="00FA2C6B">
        <w:t>as viewed in isolation</w:t>
      </w:r>
      <w:r w:rsidR="00543B49" w:rsidRPr="00FA2C6B">
        <w:t xml:space="preserve">. </w:t>
      </w:r>
      <w:r w:rsidR="0030693A" w:rsidRPr="00FA2C6B">
        <w:t xml:space="preserve">In this Review, we </w:t>
      </w:r>
      <w:r w:rsidR="009D1736" w:rsidRPr="00FA2C6B">
        <w:t xml:space="preserve">focus on the </w:t>
      </w:r>
      <w:r w:rsidR="0055086E" w:rsidRPr="00FA2C6B">
        <w:t xml:space="preserve">design </w:t>
      </w:r>
      <w:r w:rsidR="00C17752" w:rsidRPr="00FA2C6B">
        <w:t xml:space="preserve">of </w:t>
      </w:r>
      <w:r w:rsidR="0055086E" w:rsidRPr="00FA2C6B">
        <w:t xml:space="preserve">porous organic molecular materials </w:t>
      </w:r>
      <w:r w:rsidR="00DB65BF" w:rsidRPr="00FA2C6B">
        <w:t>and how the</w:t>
      </w:r>
      <w:r w:rsidR="00C17752" w:rsidRPr="00FA2C6B">
        <w:t>ir</w:t>
      </w:r>
      <w:r w:rsidR="00DB65BF" w:rsidRPr="00FA2C6B">
        <w:t xml:space="preserve"> properties can be </w:t>
      </w:r>
      <w:r w:rsidR="00DB7116" w:rsidRPr="00FA2C6B">
        <w:t>tuned for specific applications</w:t>
      </w:r>
      <w:r w:rsidR="00C17752" w:rsidRPr="00FA2C6B">
        <w:t xml:space="preserve"> by </w:t>
      </w:r>
      <w:r w:rsidR="00DB65BF" w:rsidRPr="00FA2C6B">
        <w:t xml:space="preserve">using crystal engineering techniques. </w:t>
      </w:r>
      <w:r w:rsidR="00C17752" w:rsidRPr="00FA2C6B">
        <w:t xml:space="preserve">We distinguish between strategies where porosity is defined largely by the molecule itself, for example in porous organic cages, and cases where porosity is generated by the solid-state crystalline assembly. </w:t>
      </w:r>
      <w:r w:rsidR="0055086E" w:rsidRPr="00FA2C6B">
        <w:t xml:space="preserve">We emphasize the importance of computational techniques in the </w:t>
      </w:r>
      <w:r w:rsidR="00DB7116" w:rsidRPr="00FA2C6B">
        <w:rPr>
          <w:i/>
        </w:rPr>
        <w:t>de novo</w:t>
      </w:r>
      <w:r w:rsidR="00DB7116" w:rsidRPr="00FA2C6B">
        <w:t xml:space="preserve"> design of </w:t>
      </w:r>
      <w:r w:rsidR="006224C1" w:rsidRPr="00FA2C6B">
        <w:t xml:space="preserve">functional, </w:t>
      </w:r>
      <w:r w:rsidR="00DB7116" w:rsidRPr="00FA2C6B">
        <w:t>porous organic molecular materials</w:t>
      </w:r>
      <w:r w:rsidR="0055086E" w:rsidRPr="00FA2C6B">
        <w:t xml:space="preserve">, and how molecular modelling has been </w:t>
      </w:r>
      <w:r w:rsidR="006224C1" w:rsidRPr="00FA2C6B">
        <w:t xml:space="preserve">applied to understand the properties of </w:t>
      </w:r>
      <w:r w:rsidR="00C17752" w:rsidRPr="00FA2C6B">
        <w:t>these materials</w:t>
      </w:r>
      <w:r w:rsidR="0055086E" w:rsidRPr="00FA2C6B">
        <w:t>.</w:t>
      </w:r>
      <w:r w:rsidR="002A020F" w:rsidRPr="00FA2C6B">
        <w:t xml:space="preserve"> </w:t>
      </w:r>
    </w:p>
    <w:p w:rsidR="00535B91" w:rsidRPr="00535B91" w:rsidRDefault="00535B91" w:rsidP="00535B91">
      <w:pPr>
        <w:pStyle w:val="Abstract"/>
        <w:rPr>
          <w:b/>
        </w:rPr>
      </w:pPr>
      <w:r w:rsidRPr="00535B91">
        <w:rPr>
          <w:b/>
        </w:rPr>
        <w:t>Biographies</w:t>
      </w:r>
    </w:p>
    <w:p w:rsidR="004F7DF6" w:rsidRDefault="00535B91" w:rsidP="00535B91">
      <w:pPr>
        <w:pStyle w:val="Abstract"/>
      </w:pPr>
      <w:r w:rsidRPr="004F7DF6">
        <w:rPr>
          <w:b/>
        </w:rPr>
        <w:t>Marc Little</w:t>
      </w:r>
      <w:r>
        <w:t xml:space="preserve"> received his Ph.D. from the University of Leeds in 2012 and is currently a Research Lead in Prof. Andrew Cooper’s Group at the University of Liverpool. His </w:t>
      </w:r>
      <w:r w:rsidR="004F7DF6">
        <w:t xml:space="preserve">current </w:t>
      </w:r>
      <w:r>
        <w:t xml:space="preserve">research interests </w:t>
      </w:r>
      <w:r w:rsidR="00B206A0">
        <w:t xml:space="preserve">include the </w:t>
      </w:r>
      <w:r>
        <w:t>application of</w:t>
      </w:r>
      <w:r w:rsidR="00B206A0">
        <w:t xml:space="preserve"> crystal engineering strategies </w:t>
      </w:r>
      <w:r w:rsidR="004F7DF6">
        <w:t xml:space="preserve">and computational </w:t>
      </w:r>
      <w:r w:rsidR="004F7DF6">
        <w:lastRenderedPageBreak/>
        <w:t xml:space="preserve">methods </w:t>
      </w:r>
      <w:r w:rsidR="00B206A0">
        <w:t xml:space="preserve">in the design </w:t>
      </w:r>
      <w:r w:rsidR="00636AC6">
        <w:t xml:space="preserve">and discovery </w:t>
      </w:r>
      <w:r w:rsidR="00B206A0">
        <w:t xml:space="preserve">of porous organic molecular crystal with tunable structures and </w:t>
      </w:r>
      <w:r w:rsidR="00636AC6">
        <w:t>properties</w:t>
      </w:r>
      <w:r w:rsidR="00B206A0">
        <w:t xml:space="preserve">, </w:t>
      </w:r>
      <w:r w:rsidR="004F7DF6">
        <w:t xml:space="preserve">and </w:t>
      </w:r>
      <w:r w:rsidR="00B206A0">
        <w:t xml:space="preserve">the use of </w:t>
      </w:r>
      <w:r w:rsidR="00B206A0" w:rsidRPr="004C1A8F">
        <w:rPr>
          <w:i/>
        </w:rPr>
        <w:t>in situ</w:t>
      </w:r>
      <w:r w:rsidR="00B206A0">
        <w:t xml:space="preserve"> X-ray diffraction </w:t>
      </w:r>
      <w:r w:rsidR="004C1A8F">
        <w:t xml:space="preserve">techniques in the </w:t>
      </w:r>
      <w:r w:rsidR="00B206A0">
        <w:t>characteriz</w:t>
      </w:r>
      <w:r w:rsidR="004C1A8F">
        <w:t xml:space="preserve">ation of </w:t>
      </w:r>
      <w:r w:rsidR="00B206A0">
        <w:t>functional materials</w:t>
      </w:r>
      <w:r w:rsidR="004F7DF6">
        <w:t xml:space="preserve">.   </w:t>
      </w:r>
      <w:r w:rsidR="00B206A0">
        <w:t xml:space="preserve">  </w:t>
      </w:r>
    </w:p>
    <w:p w:rsidR="00D3319F" w:rsidRDefault="00D3319F" w:rsidP="00535B91">
      <w:pPr>
        <w:pStyle w:val="Abstract"/>
      </w:pPr>
    </w:p>
    <w:p w:rsidR="00535B91" w:rsidRPr="00E85E1E" w:rsidRDefault="004F7DF6" w:rsidP="00B52FDF">
      <w:pPr>
        <w:pStyle w:val="Abstract"/>
        <w:rPr>
          <w:b/>
          <w:color w:val="FF0000"/>
        </w:rPr>
      </w:pPr>
      <w:bookmarkStart w:id="0" w:name="_Hlk29808817"/>
      <w:r w:rsidRPr="004F7DF6">
        <w:rPr>
          <w:b/>
        </w:rPr>
        <w:t>Andrew Cooper</w:t>
      </w:r>
      <w:r w:rsidR="00B206A0" w:rsidRPr="004F7DF6">
        <w:rPr>
          <w:b/>
        </w:rPr>
        <w:t xml:space="preserve"> </w:t>
      </w:r>
      <w:r w:rsidR="00636AC6" w:rsidRPr="00636AC6">
        <w:t>FRS is the Academic Director of the Materials Innovation Factory (MIF) and Director of the Leverhulme Centre for Functional Materials Design. His research interests include organic materials, supramolecular chemistry, energy materials, and autonomous robots for materials discovery. He has been awarded the Macro Group Young Researchers Award (2002), the RSC Award in Environmentally Friendly Polymers (2005), the McBain Medal (2007), the Corday-Morgan Prize (2009), the Macro Group Award (2010), the Tilden Prize (2014), and the Hughes Medal (2019).</w:t>
      </w:r>
    </w:p>
    <w:bookmarkEnd w:id="0"/>
    <w:p w:rsidR="004F7DF6" w:rsidRPr="004F7DF6" w:rsidRDefault="00D3319F" w:rsidP="00535B91">
      <w:pPr>
        <w:pStyle w:val="Abstract"/>
        <w:rPr>
          <w:b/>
        </w:rPr>
      </w:pPr>
      <w:r>
        <w:rPr>
          <w:noProof/>
        </w:rPr>
        <w:drawing>
          <wp:inline distT="0" distB="0" distL="0" distR="0" wp14:anchorId="09D7588B" wp14:editId="256C82F9">
            <wp:extent cx="1352550" cy="169105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7615" cy="1722397"/>
                    </a:xfrm>
                    <a:prstGeom prst="rect">
                      <a:avLst/>
                    </a:prstGeom>
                    <a:noFill/>
                    <a:ln>
                      <a:noFill/>
                    </a:ln>
                  </pic:spPr>
                </pic:pic>
              </a:graphicData>
            </a:graphic>
          </wp:inline>
        </w:drawing>
      </w:r>
    </w:p>
    <w:p w:rsidR="002D16A0" w:rsidRPr="00FA2C6B" w:rsidRDefault="002D16A0" w:rsidP="001B7073">
      <w:pPr>
        <w:pStyle w:val="Head1"/>
      </w:pPr>
      <w:r w:rsidRPr="00FA2C6B">
        <w:t>1. Introduction</w:t>
      </w:r>
    </w:p>
    <w:p w:rsidR="002516F3" w:rsidRPr="00FA2C6B" w:rsidRDefault="00973672" w:rsidP="00EE66C8">
      <w:pPr>
        <w:spacing w:line="480" w:lineRule="auto"/>
        <w:rPr>
          <w:lang w:val="en-US"/>
        </w:rPr>
      </w:pPr>
      <w:r w:rsidRPr="00FA2C6B">
        <w:rPr>
          <w:lang w:val="en-US"/>
        </w:rPr>
        <w:t>A</w:t>
      </w:r>
      <w:r w:rsidR="00003054" w:rsidRPr="00FA2C6B">
        <w:rPr>
          <w:lang w:val="en-US"/>
        </w:rPr>
        <w:t xml:space="preserve"> defining characteristic of </w:t>
      </w:r>
      <w:r w:rsidR="00F14366" w:rsidRPr="00FA2C6B">
        <w:rPr>
          <w:lang w:val="en-US"/>
        </w:rPr>
        <w:t xml:space="preserve">porous </w:t>
      </w:r>
      <w:r w:rsidR="00A85624" w:rsidRPr="00FA2C6B">
        <w:rPr>
          <w:lang w:val="en-US"/>
        </w:rPr>
        <w:t xml:space="preserve">organic molecular materials </w:t>
      </w:r>
      <w:r w:rsidR="00003054" w:rsidRPr="00FA2C6B">
        <w:rPr>
          <w:lang w:val="en-US"/>
        </w:rPr>
        <w:t xml:space="preserve">is </w:t>
      </w:r>
      <w:r w:rsidR="00D766B7" w:rsidRPr="00FA2C6B">
        <w:rPr>
          <w:lang w:val="en-US"/>
        </w:rPr>
        <w:t>that the</w:t>
      </w:r>
      <w:r w:rsidR="005D2F65" w:rsidRPr="00FA2C6B">
        <w:rPr>
          <w:lang w:val="en-US"/>
        </w:rPr>
        <w:t xml:space="preserve">ir </w:t>
      </w:r>
      <w:r w:rsidRPr="00FA2C6B">
        <w:rPr>
          <w:lang w:val="en-US"/>
        </w:rPr>
        <w:t xml:space="preserve">extended </w:t>
      </w:r>
      <w:r w:rsidR="005D2F65" w:rsidRPr="00FA2C6B">
        <w:rPr>
          <w:lang w:val="en-US"/>
        </w:rPr>
        <w:t>structure</w:t>
      </w:r>
      <w:r w:rsidRPr="00FA2C6B">
        <w:rPr>
          <w:lang w:val="en-US"/>
        </w:rPr>
        <w:t xml:space="preserve"> is generally </w:t>
      </w:r>
      <w:r w:rsidR="005D2F65" w:rsidRPr="00FA2C6B">
        <w:rPr>
          <w:lang w:val="en-US"/>
        </w:rPr>
        <w:t xml:space="preserve">prepared by processing </w:t>
      </w:r>
      <w:r w:rsidRPr="00FA2C6B">
        <w:rPr>
          <w:lang w:val="en-US"/>
        </w:rPr>
        <w:t xml:space="preserve">the </w:t>
      </w:r>
      <w:r w:rsidR="00B913F2" w:rsidRPr="00FA2C6B">
        <w:rPr>
          <w:lang w:val="en-US"/>
        </w:rPr>
        <w:t>molecules</w:t>
      </w:r>
      <w:r w:rsidR="005D2F65" w:rsidRPr="00FA2C6B">
        <w:rPr>
          <w:lang w:val="en-US"/>
        </w:rPr>
        <w:t xml:space="preserve"> </w:t>
      </w:r>
      <w:r w:rsidR="00F21B56" w:rsidRPr="00FA2C6B">
        <w:rPr>
          <w:lang w:val="en-US"/>
        </w:rPr>
        <w:t xml:space="preserve">after </w:t>
      </w:r>
      <w:r w:rsidRPr="00FA2C6B">
        <w:rPr>
          <w:lang w:val="en-US"/>
        </w:rPr>
        <w:t>synthesis—</w:t>
      </w:r>
      <w:r w:rsidR="00882BBC">
        <w:rPr>
          <w:lang w:val="en-US"/>
        </w:rPr>
        <w:t>typically</w:t>
      </w:r>
      <w:r w:rsidRPr="00FA2C6B">
        <w:rPr>
          <w:lang w:val="en-US"/>
        </w:rPr>
        <w:t xml:space="preserve"> by </w:t>
      </w:r>
      <w:r w:rsidR="00882BBC">
        <w:rPr>
          <w:lang w:val="en-US"/>
        </w:rPr>
        <w:t xml:space="preserve">post-synthesis </w:t>
      </w:r>
      <w:r w:rsidRPr="00FA2C6B">
        <w:rPr>
          <w:lang w:val="en-US"/>
        </w:rPr>
        <w:t>crystallization; this distinguishes these materials from extended frameworks, such metal-organic and covalent organic frameworks, where synthesis and crystallization constitute the same step. However, c</w:t>
      </w:r>
      <w:r w:rsidR="002516F3" w:rsidRPr="00FA2C6B">
        <w:rPr>
          <w:lang w:val="en-US"/>
        </w:rPr>
        <w:t xml:space="preserve">lassical, permanent </w:t>
      </w:r>
      <w:r w:rsidR="00A2113A" w:rsidRPr="00FA2C6B">
        <w:rPr>
          <w:lang w:val="en-US"/>
        </w:rPr>
        <w:t xml:space="preserve">porosity </w:t>
      </w:r>
      <w:r w:rsidR="002516F3" w:rsidRPr="00FA2C6B">
        <w:rPr>
          <w:lang w:val="en-US"/>
        </w:rPr>
        <w:t xml:space="preserve">in </w:t>
      </w:r>
      <w:r w:rsidRPr="00FA2C6B">
        <w:rPr>
          <w:lang w:val="en-US"/>
        </w:rPr>
        <w:t xml:space="preserve">structures without extended bonding, such as </w:t>
      </w:r>
      <w:r w:rsidR="00B913F2" w:rsidRPr="00FA2C6B">
        <w:rPr>
          <w:lang w:val="en-US"/>
        </w:rPr>
        <w:t>molecular crystals,</w:t>
      </w:r>
      <w:r w:rsidR="00CE7719" w:rsidRPr="00FA2C6B">
        <w:rPr>
          <w:noProof/>
          <w:vertAlign w:val="superscript"/>
          <w:lang w:val="en-US"/>
        </w:rPr>
        <w:t>[1–9]</w:t>
      </w:r>
      <w:r w:rsidR="00B913F2" w:rsidRPr="00FA2C6B">
        <w:rPr>
          <w:lang w:val="en-US"/>
        </w:rPr>
        <w:t xml:space="preserve"> </w:t>
      </w:r>
      <w:r w:rsidR="002516F3" w:rsidRPr="00FA2C6B">
        <w:rPr>
          <w:lang w:val="en-US"/>
        </w:rPr>
        <w:t xml:space="preserve">is </w:t>
      </w:r>
      <w:r w:rsidRPr="00FA2C6B">
        <w:rPr>
          <w:lang w:val="en-US"/>
        </w:rPr>
        <w:t xml:space="preserve">still </w:t>
      </w:r>
      <w:r w:rsidR="002516F3" w:rsidRPr="00FA2C6B">
        <w:rPr>
          <w:lang w:val="en-US"/>
        </w:rPr>
        <w:t>a rare property</w:t>
      </w:r>
      <w:r w:rsidRPr="00FA2C6B">
        <w:rPr>
          <w:lang w:val="en-US"/>
        </w:rPr>
        <w:t xml:space="preserve"> because of</w:t>
      </w:r>
      <w:r w:rsidR="009D593C" w:rsidRPr="00FA2C6B">
        <w:rPr>
          <w:lang w:val="en-US"/>
        </w:rPr>
        <w:t xml:space="preserve"> </w:t>
      </w:r>
      <w:r w:rsidRPr="00FA2C6B">
        <w:rPr>
          <w:lang w:val="en-US"/>
        </w:rPr>
        <w:t xml:space="preserve">the </w:t>
      </w:r>
      <w:r w:rsidR="009D593C" w:rsidRPr="00FA2C6B">
        <w:rPr>
          <w:lang w:val="en-US"/>
        </w:rPr>
        <w:t xml:space="preserve">strong preference for </w:t>
      </w:r>
      <w:r w:rsidR="00B338BC" w:rsidRPr="00FA2C6B">
        <w:rPr>
          <w:lang w:val="en-US"/>
        </w:rPr>
        <w:t xml:space="preserve">discrete </w:t>
      </w:r>
      <w:r w:rsidR="009D593C" w:rsidRPr="00FA2C6B">
        <w:rPr>
          <w:lang w:val="en-US"/>
        </w:rPr>
        <w:t>molecules to pack</w:t>
      </w:r>
      <w:r w:rsidR="005D2F65" w:rsidRPr="00FA2C6B">
        <w:rPr>
          <w:lang w:val="en-US"/>
        </w:rPr>
        <w:t xml:space="preserve"> </w:t>
      </w:r>
      <w:r w:rsidRPr="00FA2C6B">
        <w:rPr>
          <w:lang w:val="en-US"/>
        </w:rPr>
        <w:t xml:space="preserve">closely </w:t>
      </w:r>
      <w:r w:rsidR="005D2F65" w:rsidRPr="00FA2C6B">
        <w:rPr>
          <w:lang w:val="en-US"/>
        </w:rPr>
        <w:t>in the solid state</w:t>
      </w:r>
      <w:r w:rsidR="009D593C" w:rsidRPr="00FA2C6B">
        <w:rPr>
          <w:lang w:val="en-US"/>
        </w:rPr>
        <w:t>.</w:t>
      </w:r>
      <w:r w:rsidR="00CE7719" w:rsidRPr="00FA2C6B">
        <w:rPr>
          <w:noProof/>
          <w:vertAlign w:val="superscript"/>
          <w:lang w:val="en-US"/>
        </w:rPr>
        <w:t>[10]</w:t>
      </w:r>
      <w:r w:rsidR="009D593C" w:rsidRPr="00FA2C6B">
        <w:rPr>
          <w:lang w:val="en-US"/>
        </w:rPr>
        <w:t xml:space="preserve"> </w:t>
      </w:r>
      <w:r w:rsidR="002516F3" w:rsidRPr="00FA2C6B">
        <w:rPr>
          <w:lang w:val="en-US"/>
        </w:rPr>
        <w:t xml:space="preserve">IUPAC </w:t>
      </w:r>
      <w:r w:rsidRPr="00FA2C6B">
        <w:rPr>
          <w:lang w:val="en-US"/>
        </w:rPr>
        <w:t xml:space="preserve">defines </w:t>
      </w:r>
      <w:r w:rsidR="00BE4F5D" w:rsidRPr="00FA2C6B">
        <w:rPr>
          <w:lang w:val="en-US"/>
        </w:rPr>
        <w:t xml:space="preserve">a porous solid </w:t>
      </w:r>
      <w:r w:rsidR="002516F3" w:rsidRPr="00FA2C6B">
        <w:rPr>
          <w:lang w:val="en-US"/>
        </w:rPr>
        <w:t>as “a solid with pores, i.e. cavities, channels or interstices, which are deeper than they are wide”</w:t>
      </w:r>
      <w:r w:rsidR="005D2F65" w:rsidRPr="00FA2C6B">
        <w:rPr>
          <w:lang w:val="en-US"/>
        </w:rPr>
        <w:t>,</w:t>
      </w:r>
      <w:r w:rsidR="002516F3" w:rsidRPr="00FA2C6B">
        <w:rPr>
          <w:lang w:val="en-US"/>
        </w:rPr>
        <w:t xml:space="preserve"> and </w:t>
      </w:r>
      <w:r w:rsidRPr="00FA2C6B">
        <w:rPr>
          <w:lang w:val="en-US"/>
        </w:rPr>
        <w:t xml:space="preserve">states </w:t>
      </w:r>
      <w:r w:rsidR="004106A3" w:rsidRPr="00FA2C6B">
        <w:rPr>
          <w:lang w:val="en-US"/>
        </w:rPr>
        <w:t xml:space="preserve">that </w:t>
      </w:r>
      <w:r w:rsidR="002516F3" w:rsidRPr="00FA2C6B">
        <w:rPr>
          <w:lang w:val="en-US"/>
        </w:rPr>
        <w:t>these pores c</w:t>
      </w:r>
      <w:r w:rsidR="004106A3" w:rsidRPr="00FA2C6B">
        <w:rPr>
          <w:lang w:val="en-US"/>
        </w:rPr>
        <w:t xml:space="preserve">ould </w:t>
      </w:r>
      <w:r w:rsidR="002516F3" w:rsidRPr="00FA2C6B">
        <w:rPr>
          <w:lang w:val="en-US"/>
        </w:rPr>
        <w:t>be “open” or “closed”.</w:t>
      </w:r>
      <w:r w:rsidR="00CE7719" w:rsidRPr="00FA2C6B">
        <w:rPr>
          <w:noProof/>
          <w:vertAlign w:val="superscript"/>
          <w:lang w:val="en-US"/>
        </w:rPr>
        <w:t>[11]</w:t>
      </w:r>
      <w:r w:rsidR="002516F3" w:rsidRPr="00FA2C6B">
        <w:rPr>
          <w:lang w:val="en-US"/>
        </w:rPr>
        <w:t xml:space="preserve"> </w:t>
      </w:r>
      <w:r w:rsidR="00882BBC">
        <w:rPr>
          <w:lang w:val="en-US"/>
        </w:rPr>
        <w:t>B</w:t>
      </w:r>
      <w:r w:rsidRPr="00FA2C6B">
        <w:rPr>
          <w:lang w:val="en-US"/>
        </w:rPr>
        <w:t>y these definitions</w:t>
      </w:r>
      <w:r w:rsidR="00F14366" w:rsidRPr="00FA2C6B">
        <w:rPr>
          <w:lang w:val="en-US"/>
        </w:rPr>
        <w:t xml:space="preserve">, </w:t>
      </w:r>
      <w:r w:rsidR="002516F3" w:rsidRPr="00FA2C6B">
        <w:rPr>
          <w:lang w:val="en-US"/>
        </w:rPr>
        <w:t xml:space="preserve">there is no </w:t>
      </w:r>
      <w:r w:rsidRPr="00FA2C6B">
        <w:rPr>
          <w:lang w:val="en-US"/>
        </w:rPr>
        <w:lastRenderedPageBreak/>
        <w:t xml:space="preserve">formal </w:t>
      </w:r>
      <w:r w:rsidR="002516F3" w:rsidRPr="00FA2C6B">
        <w:rPr>
          <w:lang w:val="en-US"/>
        </w:rPr>
        <w:t>requirement for a porous solid to have an interconnected pore structure.</w:t>
      </w:r>
      <w:r w:rsidRPr="00FA2C6B">
        <w:rPr>
          <w:lang w:val="en-US"/>
        </w:rPr>
        <w:t xml:space="preserve"> For many applications, however, such as gas separation with practicable diffusion kinetics, interconnected pores may be a prerequisite.</w:t>
      </w:r>
      <w:r w:rsidR="002516F3" w:rsidRPr="00FA2C6B">
        <w:rPr>
          <w:lang w:val="en-US"/>
        </w:rPr>
        <w:t xml:space="preserve"> </w:t>
      </w:r>
      <w:r w:rsidR="00B338BC" w:rsidRPr="00FA2C6B">
        <w:rPr>
          <w:lang w:val="en-US"/>
        </w:rPr>
        <w:t xml:space="preserve">For a molecular material to </w:t>
      </w:r>
      <w:r w:rsidR="00974CC3" w:rsidRPr="00FA2C6B">
        <w:rPr>
          <w:lang w:val="en-US"/>
        </w:rPr>
        <w:t xml:space="preserve">be </w:t>
      </w:r>
      <w:r w:rsidR="000604BA" w:rsidRPr="00FA2C6B">
        <w:rPr>
          <w:lang w:val="en-US"/>
        </w:rPr>
        <w:t xml:space="preserve">meaningfully </w:t>
      </w:r>
      <w:r w:rsidR="00A2113A" w:rsidRPr="00FA2C6B">
        <w:rPr>
          <w:lang w:val="en-US"/>
        </w:rPr>
        <w:t>poro</w:t>
      </w:r>
      <w:r w:rsidR="00974CC3" w:rsidRPr="00FA2C6B">
        <w:rPr>
          <w:lang w:val="en-US"/>
        </w:rPr>
        <w:t xml:space="preserve">us </w:t>
      </w:r>
      <w:r w:rsidR="00A2113A" w:rsidRPr="00FA2C6B">
        <w:rPr>
          <w:lang w:val="en-US"/>
        </w:rPr>
        <w:t>after activation</w:t>
      </w:r>
      <w:r w:rsidR="000604BA" w:rsidRPr="00FA2C6B">
        <w:rPr>
          <w:lang w:val="en-US"/>
        </w:rPr>
        <w:t>—</w:t>
      </w:r>
      <w:r w:rsidR="00A2113A" w:rsidRPr="00FA2C6B">
        <w:rPr>
          <w:lang w:val="en-US"/>
        </w:rPr>
        <w:t xml:space="preserve">that is, after </w:t>
      </w:r>
      <w:r w:rsidR="000604BA" w:rsidRPr="00FA2C6B">
        <w:rPr>
          <w:lang w:val="en-US"/>
        </w:rPr>
        <w:t>any</w:t>
      </w:r>
      <w:r w:rsidR="00A2113A" w:rsidRPr="00FA2C6B">
        <w:rPr>
          <w:lang w:val="en-US"/>
        </w:rPr>
        <w:t xml:space="preserve"> </w:t>
      </w:r>
      <w:r w:rsidR="005D2F65" w:rsidRPr="00FA2C6B">
        <w:rPr>
          <w:lang w:val="en-US"/>
        </w:rPr>
        <w:t xml:space="preserve">processing </w:t>
      </w:r>
      <w:r w:rsidR="00A2113A" w:rsidRPr="00FA2C6B">
        <w:rPr>
          <w:lang w:val="en-US"/>
        </w:rPr>
        <w:t>solvent/s are removed</w:t>
      </w:r>
      <w:r w:rsidR="000604BA" w:rsidRPr="00FA2C6B">
        <w:rPr>
          <w:lang w:val="en-US"/>
        </w:rPr>
        <w:t>—</w:t>
      </w:r>
      <w:r w:rsidR="00B338BC" w:rsidRPr="00FA2C6B">
        <w:rPr>
          <w:lang w:val="en-US"/>
        </w:rPr>
        <w:t xml:space="preserve">it must </w:t>
      </w:r>
      <w:r w:rsidR="00974CC3" w:rsidRPr="00FA2C6B">
        <w:rPr>
          <w:lang w:val="en-US"/>
        </w:rPr>
        <w:t xml:space="preserve">retain </w:t>
      </w:r>
      <w:r w:rsidR="00A2113A" w:rsidRPr="00FA2C6B">
        <w:rPr>
          <w:lang w:val="en-US"/>
        </w:rPr>
        <w:t xml:space="preserve">a </w:t>
      </w:r>
      <w:r w:rsidR="004571F4" w:rsidRPr="00FA2C6B">
        <w:rPr>
          <w:lang w:val="en-US"/>
        </w:rPr>
        <w:t xml:space="preserve">pore </w:t>
      </w:r>
      <w:r w:rsidR="00A2113A" w:rsidRPr="00FA2C6B">
        <w:rPr>
          <w:lang w:val="en-US"/>
        </w:rPr>
        <w:t xml:space="preserve">structure that is </w:t>
      </w:r>
      <w:r w:rsidR="00B338BC" w:rsidRPr="00FA2C6B">
        <w:rPr>
          <w:lang w:val="en-US"/>
        </w:rPr>
        <w:t>permeable to gases or liquids.</w:t>
      </w:r>
      <w:r w:rsidR="008A3E96" w:rsidRPr="00FA2C6B">
        <w:rPr>
          <w:noProof/>
          <w:vertAlign w:val="superscript"/>
          <w:lang w:val="en-US"/>
        </w:rPr>
        <w:t>[1–9]</w:t>
      </w:r>
      <w:r w:rsidR="00B338BC" w:rsidRPr="00FA2C6B">
        <w:rPr>
          <w:lang w:val="en-US"/>
        </w:rPr>
        <w:t xml:space="preserve"> </w:t>
      </w:r>
      <w:r w:rsidR="004B0C7D" w:rsidRPr="00FA2C6B">
        <w:rPr>
          <w:lang w:val="en-US"/>
        </w:rPr>
        <w:t xml:space="preserve">Most molecular solids </w:t>
      </w:r>
      <w:r w:rsidR="000604BA" w:rsidRPr="00FA2C6B">
        <w:rPr>
          <w:lang w:val="en-US"/>
        </w:rPr>
        <w:t xml:space="preserve">that are designated as ‘porous’ </w:t>
      </w:r>
      <w:r w:rsidR="004B0C7D" w:rsidRPr="00FA2C6B">
        <w:rPr>
          <w:lang w:val="en-US"/>
        </w:rPr>
        <w:t>have interconnected pore structures, a</w:t>
      </w:r>
      <w:r w:rsidR="002516F3" w:rsidRPr="00FA2C6B">
        <w:rPr>
          <w:lang w:val="en-US"/>
        </w:rPr>
        <w:t xml:space="preserve">lthough there </w:t>
      </w:r>
      <w:r w:rsidR="000604BA" w:rsidRPr="00FA2C6B">
        <w:rPr>
          <w:lang w:val="en-US"/>
        </w:rPr>
        <w:t xml:space="preserve">are </w:t>
      </w:r>
      <w:r w:rsidR="00A2113A" w:rsidRPr="00FA2C6B">
        <w:rPr>
          <w:lang w:val="en-US"/>
        </w:rPr>
        <w:t>exceptions</w:t>
      </w:r>
      <w:r w:rsidR="004B0C7D" w:rsidRPr="00FA2C6B">
        <w:rPr>
          <w:lang w:val="en-US"/>
        </w:rPr>
        <w:t>. F</w:t>
      </w:r>
      <w:r w:rsidR="00A2113A" w:rsidRPr="00FA2C6B">
        <w:rPr>
          <w:lang w:val="en-US"/>
        </w:rPr>
        <w:t xml:space="preserve">or example, </w:t>
      </w:r>
      <w:r w:rsidR="00F8452E" w:rsidRPr="00FA2C6B">
        <w:rPr>
          <w:lang w:val="en-US"/>
        </w:rPr>
        <w:t>c</w:t>
      </w:r>
      <w:r w:rsidR="003C640F" w:rsidRPr="00FA2C6B">
        <w:rPr>
          <w:lang w:val="en-US"/>
        </w:rPr>
        <w:t xml:space="preserve">alixarene based </w:t>
      </w:r>
      <w:r w:rsidR="007E69D6" w:rsidRPr="00FA2C6B">
        <w:rPr>
          <w:lang w:val="en-US"/>
        </w:rPr>
        <w:t xml:space="preserve">molecular </w:t>
      </w:r>
      <w:proofErr w:type="gramStart"/>
      <w:r w:rsidR="007E69D6" w:rsidRPr="00FA2C6B">
        <w:rPr>
          <w:lang w:val="en-US"/>
        </w:rPr>
        <w:t>crystals</w:t>
      </w:r>
      <w:r w:rsidR="00CE7719" w:rsidRPr="00FA2C6B">
        <w:rPr>
          <w:noProof/>
          <w:vertAlign w:val="superscript"/>
          <w:lang w:val="en-US"/>
        </w:rPr>
        <w:t>[</w:t>
      </w:r>
      <w:proofErr w:type="gramEnd"/>
      <w:r w:rsidR="00CE7719" w:rsidRPr="00FA2C6B">
        <w:rPr>
          <w:noProof/>
          <w:vertAlign w:val="superscript"/>
          <w:lang w:val="en-US"/>
        </w:rPr>
        <w:t>12,13]</w:t>
      </w:r>
      <w:r w:rsidR="007E69D6" w:rsidRPr="00FA2C6B">
        <w:rPr>
          <w:lang w:val="en-US"/>
        </w:rPr>
        <w:t xml:space="preserve"> and clathrates</w:t>
      </w:r>
      <w:r w:rsidR="00CE7719" w:rsidRPr="00FA2C6B">
        <w:rPr>
          <w:noProof/>
          <w:vertAlign w:val="superscript"/>
          <w:lang w:val="en-US"/>
        </w:rPr>
        <w:t>[14,15]</w:t>
      </w:r>
      <w:r w:rsidR="007E69D6" w:rsidRPr="00FA2C6B">
        <w:rPr>
          <w:lang w:val="en-US"/>
        </w:rPr>
        <w:t xml:space="preserve"> can a</w:t>
      </w:r>
      <w:r w:rsidR="000604BA" w:rsidRPr="00FA2C6B">
        <w:rPr>
          <w:lang w:val="en-US"/>
        </w:rPr>
        <w:t>b</w:t>
      </w:r>
      <w:r w:rsidR="007E69D6" w:rsidRPr="00FA2C6B">
        <w:rPr>
          <w:lang w:val="en-US"/>
        </w:rPr>
        <w:t>sorb guests through cooperative</w:t>
      </w:r>
      <w:r w:rsidR="003C640F" w:rsidRPr="00FA2C6B">
        <w:rPr>
          <w:lang w:val="en-US"/>
        </w:rPr>
        <w:t xml:space="preserve"> </w:t>
      </w:r>
      <w:r w:rsidR="007E69D6" w:rsidRPr="00FA2C6B">
        <w:rPr>
          <w:lang w:val="en-US"/>
        </w:rPr>
        <w:t>diffusion mechanisms</w:t>
      </w:r>
      <w:r w:rsidR="00A2113A" w:rsidRPr="00FA2C6B">
        <w:rPr>
          <w:lang w:val="en-US"/>
        </w:rPr>
        <w:t>, even though these materials do not have obvious interconnected pore structures</w:t>
      </w:r>
      <w:r w:rsidR="002516F3" w:rsidRPr="00FA2C6B">
        <w:rPr>
          <w:lang w:val="en-US"/>
        </w:rPr>
        <w:t>.</w:t>
      </w:r>
      <w:r w:rsidR="00F8452E" w:rsidRPr="00FA2C6B">
        <w:rPr>
          <w:lang w:val="en-US"/>
        </w:rPr>
        <w:t xml:space="preserve"> </w:t>
      </w:r>
    </w:p>
    <w:p w:rsidR="007E69D6" w:rsidRPr="00FA2C6B" w:rsidRDefault="008D1A88" w:rsidP="00A41DA3">
      <w:pPr>
        <w:spacing w:line="480" w:lineRule="auto"/>
        <w:ind w:firstLine="708"/>
        <w:rPr>
          <w:lang w:val="en-US"/>
        </w:rPr>
      </w:pPr>
      <w:r w:rsidRPr="00FA2C6B">
        <w:rPr>
          <w:lang w:val="en-US"/>
        </w:rPr>
        <w:t xml:space="preserve">Porous molecular crystals are a subclass of porous molecular </w:t>
      </w:r>
      <w:r w:rsidR="00882BBC">
        <w:rPr>
          <w:lang w:val="en-US"/>
        </w:rPr>
        <w:t>materials—which includes porous amorphous solids and ‘porous liquids’—</w:t>
      </w:r>
      <w:r w:rsidRPr="00FA2C6B">
        <w:rPr>
          <w:lang w:val="en-US"/>
        </w:rPr>
        <w:t>and the</w:t>
      </w:r>
      <w:r w:rsidR="00882BBC">
        <w:rPr>
          <w:lang w:val="en-US"/>
        </w:rPr>
        <w:t>se crystalline materials</w:t>
      </w:r>
      <w:r w:rsidRPr="00FA2C6B">
        <w:rPr>
          <w:lang w:val="en-US"/>
        </w:rPr>
        <w:t xml:space="preserve"> are the focus of this review</w:t>
      </w:r>
      <w:r w:rsidR="004B0C7D" w:rsidRPr="00FA2C6B">
        <w:rPr>
          <w:lang w:val="en-US"/>
        </w:rPr>
        <w:t xml:space="preserve"> article.</w:t>
      </w:r>
      <w:r w:rsidRPr="00FA2C6B">
        <w:rPr>
          <w:lang w:val="en-US"/>
        </w:rPr>
        <w:t xml:space="preserve"> </w:t>
      </w:r>
      <w:r w:rsidR="00F8452E" w:rsidRPr="00FA2C6B">
        <w:rPr>
          <w:lang w:val="en-US"/>
        </w:rPr>
        <w:t>To achieve permanent porosity in molecular crystal</w:t>
      </w:r>
      <w:r w:rsidR="004B0C7D" w:rsidRPr="00FA2C6B">
        <w:rPr>
          <w:lang w:val="en-US"/>
        </w:rPr>
        <w:t>s</w:t>
      </w:r>
      <w:r w:rsidR="00F8452E" w:rsidRPr="00FA2C6B">
        <w:rPr>
          <w:lang w:val="en-US"/>
        </w:rPr>
        <w:t xml:space="preserve">, materials design approaches </w:t>
      </w:r>
      <w:r w:rsidR="00571D77" w:rsidRPr="00FA2C6B">
        <w:rPr>
          <w:lang w:val="en-US"/>
        </w:rPr>
        <w:t xml:space="preserve">must be developed </w:t>
      </w:r>
      <w:r w:rsidR="00F8452E" w:rsidRPr="00FA2C6B">
        <w:rPr>
          <w:lang w:val="en-US"/>
        </w:rPr>
        <w:t xml:space="preserve">that not </w:t>
      </w:r>
      <w:r w:rsidR="00B338BC" w:rsidRPr="00FA2C6B">
        <w:rPr>
          <w:lang w:val="en-US"/>
        </w:rPr>
        <w:t xml:space="preserve">only </w:t>
      </w:r>
      <w:r w:rsidR="004571F4" w:rsidRPr="00FA2C6B">
        <w:rPr>
          <w:lang w:val="en-US"/>
        </w:rPr>
        <w:t>consider</w:t>
      </w:r>
      <w:r w:rsidR="00B338BC" w:rsidRPr="00FA2C6B">
        <w:rPr>
          <w:lang w:val="en-US"/>
        </w:rPr>
        <w:t xml:space="preserve"> the </w:t>
      </w:r>
      <w:r w:rsidR="00FE335C" w:rsidRPr="00FA2C6B">
        <w:rPr>
          <w:lang w:val="en-US"/>
        </w:rPr>
        <w:t>chemistry of the organic components</w:t>
      </w:r>
      <w:r w:rsidR="00606BAD" w:rsidRPr="00FA2C6B">
        <w:rPr>
          <w:lang w:val="en-US"/>
        </w:rPr>
        <w:t xml:space="preserve"> but </w:t>
      </w:r>
      <w:r w:rsidR="00571D77" w:rsidRPr="00FA2C6B">
        <w:rPr>
          <w:lang w:val="en-US"/>
        </w:rPr>
        <w:t xml:space="preserve">also—and </w:t>
      </w:r>
      <w:r w:rsidR="00606BAD" w:rsidRPr="00FA2C6B">
        <w:rPr>
          <w:lang w:val="en-US"/>
        </w:rPr>
        <w:t xml:space="preserve">often more </w:t>
      </w:r>
      <w:r w:rsidR="00C250AE" w:rsidRPr="00FA2C6B">
        <w:rPr>
          <w:lang w:val="en-US"/>
        </w:rPr>
        <w:t>importantly</w:t>
      </w:r>
      <w:r w:rsidR="00571D77" w:rsidRPr="00FA2C6B">
        <w:rPr>
          <w:lang w:val="en-US"/>
        </w:rPr>
        <w:t>—the techniques for</w:t>
      </w:r>
      <w:r w:rsidR="00B913F2" w:rsidRPr="00FA2C6B">
        <w:rPr>
          <w:lang w:val="en-US"/>
        </w:rPr>
        <w:t xml:space="preserve"> </w:t>
      </w:r>
      <w:r w:rsidR="00571D77" w:rsidRPr="00FA2C6B">
        <w:rPr>
          <w:lang w:val="en-US"/>
        </w:rPr>
        <w:t xml:space="preserve">processing the materials </w:t>
      </w:r>
      <w:r w:rsidR="00A27A56" w:rsidRPr="00FA2C6B">
        <w:rPr>
          <w:lang w:val="en-US"/>
        </w:rPr>
        <w:t>a</w:t>
      </w:r>
      <w:r w:rsidR="009D593C" w:rsidRPr="00FA2C6B">
        <w:rPr>
          <w:lang w:val="en-US"/>
        </w:rPr>
        <w:t>fter synthesis</w:t>
      </w:r>
      <w:r w:rsidR="00EF0DE3" w:rsidRPr="00FA2C6B">
        <w:rPr>
          <w:lang w:val="en-US"/>
        </w:rPr>
        <w:t>.</w:t>
      </w:r>
      <w:r w:rsidR="00FE335C" w:rsidRPr="00FA2C6B">
        <w:rPr>
          <w:lang w:val="en-US"/>
        </w:rPr>
        <w:t xml:space="preserve"> </w:t>
      </w:r>
      <w:r w:rsidR="00EF0DE3" w:rsidRPr="00FA2C6B">
        <w:rPr>
          <w:lang w:val="en-US"/>
        </w:rPr>
        <w:t xml:space="preserve">This presents </w:t>
      </w:r>
      <w:r w:rsidR="00571D77" w:rsidRPr="00FA2C6B">
        <w:rPr>
          <w:lang w:val="en-US"/>
        </w:rPr>
        <w:t>new</w:t>
      </w:r>
      <w:r w:rsidR="00EF0DE3" w:rsidRPr="00FA2C6B">
        <w:rPr>
          <w:lang w:val="en-US"/>
        </w:rPr>
        <w:t xml:space="preserve"> </w:t>
      </w:r>
      <w:r w:rsidR="00571D77" w:rsidRPr="00FA2C6B">
        <w:rPr>
          <w:lang w:val="en-US"/>
        </w:rPr>
        <w:t xml:space="preserve">opportunities </w:t>
      </w:r>
      <w:r w:rsidR="00EF0DE3" w:rsidRPr="00FA2C6B">
        <w:rPr>
          <w:lang w:val="en-US"/>
        </w:rPr>
        <w:t>in materials design</w:t>
      </w:r>
      <w:r w:rsidR="00F32871" w:rsidRPr="00FA2C6B">
        <w:rPr>
          <w:lang w:val="en-US"/>
        </w:rPr>
        <w:t xml:space="preserve">, </w:t>
      </w:r>
      <w:bookmarkStart w:id="1" w:name="_Hlk25429025"/>
      <w:r w:rsidR="00571D77" w:rsidRPr="00FA2C6B">
        <w:rPr>
          <w:lang w:val="en-US"/>
        </w:rPr>
        <w:t xml:space="preserve">since </w:t>
      </w:r>
      <w:r w:rsidR="00F32871" w:rsidRPr="00FA2C6B">
        <w:rPr>
          <w:lang w:val="en-US"/>
        </w:rPr>
        <w:t xml:space="preserve">the properties of porous molecular materials can be </w:t>
      </w:r>
      <w:r w:rsidR="00571D77" w:rsidRPr="00FA2C6B">
        <w:rPr>
          <w:lang w:val="en-US"/>
        </w:rPr>
        <w:t xml:space="preserve">tuned </w:t>
      </w:r>
      <w:r w:rsidR="00F32871" w:rsidRPr="00FA2C6B">
        <w:rPr>
          <w:lang w:val="en-US"/>
        </w:rPr>
        <w:t>by chemically modifying the precursors</w:t>
      </w:r>
      <w:r w:rsidR="00E01475" w:rsidRPr="00FA2C6B">
        <w:rPr>
          <w:lang w:val="en-US"/>
        </w:rPr>
        <w:t>,</w:t>
      </w:r>
      <w:r w:rsidR="00F32871" w:rsidRPr="00FA2C6B">
        <w:rPr>
          <w:lang w:val="en-US"/>
        </w:rPr>
        <w:t xml:space="preserve"> or by </w:t>
      </w:r>
      <w:r w:rsidR="00571D77" w:rsidRPr="00FA2C6B">
        <w:rPr>
          <w:lang w:val="en-US"/>
        </w:rPr>
        <w:t xml:space="preserve">influencing </w:t>
      </w:r>
      <w:r w:rsidR="00D5480D" w:rsidRPr="00FA2C6B">
        <w:rPr>
          <w:lang w:val="en-US"/>
        </w:rPr>
        <w:t xml:space="preserve">their </w:t>
      </w:r>
      <w:r w:rsidR="00F32871" w:rsidRPr="00FA2C6B">
        <w:rPr>
          <w:lang w:val="en-US"/>
        </w:rPr>
        <w:t>solid</w:t>
      </w:r>
      <w:r w:rsidR="00B913F2" w:rsidRPr="00FA2C6B">
        <w:rPr>
          <w:lang w:val="en-US"/>
        </w:rPr>
        <w:t>-</w:t>
      </w:r>
      <w:r w:rsidR="00F32871" w:rsidRPr="00FA2C6B">
        <w:rPr>
          <w:lang w:val="en-US"/>
        </w:rPr>
        <w:t xml:space="preserve">state </w:t>
      </w:r>
      <w:r w:rsidR="00D5480D" w:rsidRPr="00FA2C6B">
        <w:rPr>
          <w:lang w:val="en-US"/>
        </w:rPr>
        <w:t>packing</w:t>
      </w:r>
      <w:r w:rsidR="00A27A56" w:rsidRPr="00FA2C6B">
        <w:rPr>
          <w:lang w:val="en-US"/>
        </w:rPr>
        <w:t xml:space="preserve">. </w:t>
      </w:r>
      <w:bookmarkEnd w:id="1"/>
      <w:r w:rsidR="00D766B7" w:rsidRPr="00FA2C6B">
        <w:rPr>
          <w:lang w:val="en-US"/>
        </w:rPr>
        <w:t xml:space="preserve">For example, mix-and-match </w:t>
      </w:r>
      <w:r w:rsidR="00A27A56" w:rsidRPr="00FA2C6B">
        <w:rPr>
          <w:lang w:val="en-US"/>
        </w:rPr>
        <w:t>strategies</w:t>
      </w:r>
      <w:r w:rsidR="009D593C" w:rsidRPr="00FA2C6B">
        <w:rPr>
          <w:lang w:val="en-US"/>
        </w:rPr>
        <w:t xml:space="preserve"> can be developed to modulate </w:t>
      </w:r>
      <w:r w:rsidR="004106A3" w:rsidRPr="00FA2C6B">
        <w:rPr>
          <w:lang w:val="en-US"/>
        </w:rPr>
        <w:t xml:space="preserve">the </w:t>
      </w:r>
      <w:r w:rsidR="009D593C" w:rsidRPr="00FA2C6B">
        <w:rPr>
          <w:lang w:val="en-US"/>
        </w:rPr>
        <w:t>properties</w:t>
      </w:r>
      <w:r w:rsidR="004106A3" w:rsidRPr="00FA2C6B">
        <w:rPr>
          <w:lang w:val="en-US"/>
        </w:rPr>
        <w:t xml:space="preserve"> of a </w:t>
      </w:r>
      <w:r w:rsidR="004B0C7D" w:rsidRPr="00FA2C6B">
        <w:rPr>
          <w:lang w:val="en-US"/>
        </w:rPr>
        <w:t xml:space="preserve">molecular </w:t>
      </w:r>
      <w:r w:rsidR="004106A3" w:rsidRPr="00FA2C6B">
        <w:rPr>
          <w:lang w:val="en-US"/>
        </w:rPr>
        <w:t>material</w:t>
      </w:r>
      <w:r w:rsidR="00571D77" w:rsidRPr="00FA2C6B">
        <w:rPr>
          <w:lang w:val="en-US"/>
        </w:rPr>
        <w:t>.</w:t>
      </w:r>
      <w:r w:rsidR="00111536" w:rsidRPr="00FA2C6B">
        <w:rPr>
          <w:noProof/>
          <w:vertAlign w:val="superscript"/>
          <w:lang w:val="en-US"/>
        </w:rPr>
        <w:t>[16–21]</w:t>
      </w:r>
      <w:r w:rsidR="00A27A56" w:rsidRPr="00FA2C6B">
        <w:rPr>
          <w:lang w:val="en-US"/>
        </w:rPr>
        <w:t xml:space="preserve"> </w:t>
      </w:r>
      <w:r w:rsidR="00571D77" w:rsidRPr="00FA2C6B">
        <w:rPr>
          <w:lang w:val="en-US"/>
        </w:rPr>
        <w:t xml:space="preserve">Also, </w:t>
      </w:r>
      <w:r w:rsidR="00F64E90" w:rsidRPr="00FA2C6B">
        <w:rPr>
          <w:lang w:val="en-US"/>
        </w:rPr>
        <w:t xml:space="preserve">organic </w:t>
      </w:r>
      <w:r w:rsidR="00571D77" w:rsidRPr="00FA2C6B">
        <w:rPr>
          <w:lang w:val="en-US"/>
        </w:rPr>
        <w:t xml:space="preserve">molecules </w:t>
      </w:r>
      <w:r w:rsidR="00F64E90" w:rsidRPr="00FA2C6B">
        <w:rPr>
          <w:lang w:val="en-US"/>
        </w:rPr>
        <w:t xml:space="preserve">can be processed </w:t>
      </w:r>
      <w:r w:rsidR="00571D77" w:rsidRPr="00FA2C6B">
        <w:rPr>
          <w:lang w:val="en-US"/>
        </w:rPr>
        <w:t xml:space="preserve">post-synthesis </w:t>
      </w:r>
      <w:r w:rsidR="00F64E90" w:rsidRPr="00FA2C6B">
        <w:rPr>
          <w:lang w:val="en-US"/>
        </w:rPr>
        <w:t>into different structure</w:t>
      </w:r>
      <w:r w:rsidR="004B0C7D" w:rsidRPr="00FA2C6B">
        <w:rPr>
          <w:lang w:val="en-US"/>
        </w:rPr>
        <w:t>s</w:t>
      </w:r>
      <w:r w:rsidR="00F64E90" w:rsidRPr="00FA2C6B">
        <w:rPr>
          <w:lang w:val="en-US"/>
        </w:rPr>
        <w:t xml:space="preserve"> with contrasting properties</w:t>
      </w:r>
      <w:r w:rsidR="00571D77" w:rsidRPr="00FA2C6B">
        <w:rPr>
          <w:lang w:val="en-US"/>
        </w:rPr>
        <w:t>.</w:t>
      </w:r>
      <w:r w:rsidR="00111536" w:rsidRPr="00FA2C6B">
        <w:rPr>
          <w:noProof/>
          <w:vertAlign w:val="superscript"/>
          <w:lang w:val="en-US"/>
        </w:rPr>
        <w:t>[22–29]</w:t>
      </w:r>
      <w:r w:rsidR="00F64E90" w:rsidRPr="00FA2C6B">
        <w:rPr>
          <w:lang w:val="en-US"/>
        </w:rPr>
        <w:t xml:space="preserve"> </w:t>
      </w:r>
      <w:r w:rsidR="00571D77" w:rsidRPr="00FA2C6B">
        <w:rPr>
          <w:lang w:val="en-US"/>
        </w:rPr>
        <w:t>G</w:t>
      </w:r>
      <w:r w:rsidR="00A27A56" w:rsidRPr="00FA2C6B">
        <w:rPr>
          <w:lang w:val="en-US"/>
        </w:rPr>
        <w:t xml:space="preserve">uest responsive </w:t>
      </w:r>
      <w:r w:rsidR="00994A8E" w:rsidRPr="00FA2C6B">
        <w:rPr>
          <w:lang w:val="en-US"/>
        </w:rPr>
        <w:t xml:space="preserve">materials can </w:t>
      </w:r>
      <w:r w:rsidR="00571D77" w:rsidRPr="00FA2C6B">
        <w:rPr>
          <w:lang w:val="en-US"/>
        </w:rPr>
        <w:t xml:space="preserve">also </w:t>
      </w:r>
      <w:r w:rsidR="00F64E90" w:rsidRPr="00FA2C6B">
        <w:rPr>
          <w:lang w:val="en-US"/>
        </w:rPr>
        <w:t xml:space="preserve">be </w:t>
      </w:r>
      <w:r w:rsidR="00B338BC" w:rsidRPr="00FA2C6B">
        <w:rPr>
          <w:lang w:val="en-US"/>
        </w:rPr>
        <w:t xml:space="preserve">designed to </w:t>
      </w:r>
      <w:r w:rsidR="00994A8E" w:rsidRPr="00FA2C6B">
        <w:rPr>
          <w:lang w:val="en-US"/>
        </w:rPr>
        <w:t>res</w:t>
      </w:r>
      <w:r w:rsidR="009D593C" w:rsidRPr="00FA2C6B">
        <w:rPr>
          <w:lang w:val="en-US"/>
        </w:rPr>
        <w:t>pond to external stimuli,</w:t>
      </w:r>
      <w:r w:rsidR="00111536" w:rsidRPr="00FA2C6B">
        <w:rPr>
          <w:noProof/>
          <w:vertAlign w:val="superscript"/>
          <w:lang w:val="en-US"/>
        </w:rPr>
        <w:t>[22,30–33]</w:t>
      </w:r>
      <w:r w:rsidR="009D593C" w:rsidRPr="00FA2C6B">
        <w:rPr>
          <w:lang w:val="en-US"/>
        </w:rPr>
        <w:t xml:space="preserve"> </w:t>
      </w:r>
      <w:r w:rsidR="00B338BC" w:rsidRPr="00FA2C6B">
        <w:rPr>
          <w:lang w:val="en-US"/>
        </w:rPr>
        <w:t xml:space="preserve">and </w:t>
      </w:r>
      <w:r w:rsidR="009D593C" w:rsidRPr="00FA2C6B">
        <w:rPr>
          <w:lang w:val="en-US"/>
        </w:rPr>
        <w:t xml:space="preserve">organic </w:t>
      </w:r>
      <w:r w:rsidR="00571D77" w:rsidRPr="00FA2C6B">
        <w:rPr>
          <w:lang w:val="en-US"/>
        </w:rPr>
        <w:t xml:space="preserve">molecules </w:t>
      </w:r>
      <w:r w:rsidR="009D593C" w:rsidRPr="00FA2C6B">
        <w:rPr>
          <w:lang w:val="en-US"/>
        </w:rPr>
        <w:t>can be processed into different materials forms</w:t>
      </w:r>
      <w:r w:rsidR="00994A8E" w:rsidRPr="00FA2C6B">
        <w:rPr>
          <w:lang w:val="en-US"/>
        </w:rPr>
        <w:t>,</w:t>
      </w:r>
      <w:r w:rsidR="00571D77" w:rsidRPr="00FA2C6B">
        <w:rPr>
          <w:lang w:val="en-US"/>
        </w:rPr>
        <w:t xml:space="preserve"> such as </w:t>
      </w:r>
      <w:r w:rsidR="00994A8E" w:rsidRPr="00FA2C6B">
        <w:rPr>
          <w:lang w:val="en-US"/>
        </w:rPr>
        <w:t>membrane</w:t>
      </w:r>
      <w:r w:rsidR="004B0C7D" w:rsidRPr="00FA2C6B">
        <w:rPr>
          <w:lang w:val="en-US"/>
        </w:rPr>
        <w:t xml:space="preserve"> supports for separations</w:t>
      </w:r>
      <w:r w:rsidR="00111536" w:rsidRPr="00FA2C6B">
        <w:rPr>
          <w:noProof/>
          <w:vertAlign w:val="superscript"/>
          <w:lang w:val="en-US"/>
        </w:rPr>
        <w:t>[34]</w:t>
      </w:r>
      <w:r w:rsidR="00B338BC" w:rsidRPr="00FA2C6B">
        <w:rPr>
          <w:lang w:val="en-US"/>
        </w:rPr>
        <w:t xml:space="preserve"> or </w:t>
      </w:r>
      <w:r w:rsidR="00571D77" w:rsidRPr="00FA2C6B">
        <w:rPr>
          <w:lang w:val="en-US"/>
        </w:rPr>
        <w:t xml:space="preserve">for </w:t>
      </w:r>
      <w:r w:rsidR="00B338BC" w:rsidRPr="00FA2C6B">
        <w:rPr>
          <w:lang w:val="en-US"/>
        </w:rPr>
        <w:t>sensing applications</w:t>
      </w:r>
      <w:r w:rsidR="009D593C" w:rsidRPr="00FA2C6B">
        <w:rPr>
          <w:lang w:val="en-US"/>
        </w:rPr>
        <w:t>.</w:t>
      </w:r>
      <w:r w:rsidR="00111536" w:rsidRPr="00FA2C6B">
        <w:rPr>
          <w:noProof/>
          <w:vertAlign w:val="superscript"/>
          <w:lang w:val="en-US"/>
        </w:rPr>
        <w:t>[35,36]</w:t>
      </w:r>
      <w:r w:rsidR="009D593C" w:rsidRPr="00FA2C6B">
        <w:rPr>
          <w:color w:val="FF0000"/>
          <w:lang w:val="en-US"/>
        </w:rPr>
        <w:t xml:space="preserve"> </w:t>
      </w:r>
      <w:r w:rsidR="00571D77" w:rsidRPr="00FA2C6B">
        <w:rPr>
          <w:lang w:val="en-US"/>
        </w:rPr>
        <w:t>While</w:t>
      </w:r>
      <w:r w:rsidR="00571D77" w:rsidRPr="00FA2C6B">
        <w:rPr>
          <w:color w:val="FF0000"/>
          <w:lang w:val="en-US"/>
        </w:rPr>
        <w:t xml:space="preserve"> </w:t>
      </w:r>
      <w:r w:rsidR="009D593C" w:rsidRPr="00FA2C6B">
        <w:rPr>
          <w:lang w:val="en-US"/>
        </w:rPr>
        <w:t xml:space="preserve">these </w:t>
      </w:r>
      <w:r w:rsidR="00994A8E" w:rsidRPr="00FA2C6B">
        <w:rPr>
          <w:lang w:val="en-US"/>
        </w:rPr>
        <w:t>strategies</w:t>
      </w:r>
      <w:r w:rsidR="009D593C" w:rsidRPr="00FA2C6B">
        <w:rPr>
          <w:lang w:val="en-US"/>
        </w:rPr>
        <w:t xml:space="preserve"> </w:t>
      </w:r>
      <w:r w:rsidR="00344068" w:rsidRPr="00FA2C6B">
        <w:rPr>
          <w:lang w:val="en-US"/>
        </w:rPr>
        <w:t>are</w:t>
      </w:r>
      <w:r w:rsidR="009D593C" w:rsidRPr="00FA2C6B">
        <w:rPr>
          <w:lang w:val="en-US"/>
        </w:rPr>
        <w:t xml:space="preserve"> not necessarily </w:t>
      </w:r>
      <w:r w:rsidR="00571D77" w:rsidRPr="00FA2C6B">
        <w:rPr>
          <w:lang w:val="en-US"/>
        </w:rPr>
        <w:t xml:space="preserve">all </w:t>
      </w:r>
      <w:r w:rsidR="009D593C" w:rsidRPr="00FA2C6B">
        <w:rPr>
          <w:lang w:val="en-US"/>
        </w:rPr>
        <w:t xml:space="preserve">unique </w:t>
      </w:r>
      <w:r w:rsidR="00344068" w:rsidRPr="00FA2C6B">
        <w:rPr>
          <w:lang w:val="en-US"/>
        </w:rPr>
        <w:t xml:space="preserve">to </w:t>
      </w:r>
      <w:r w:rsidR="009D593C" w:rsidRPr="00FA2C6B">
        <w:rPr>
          <w:lang w:val="en-US"/>
        </w:rPr>
        <w:t xml:space="preserve">porous molecular </w:t>
      </w:r>
      <w:r w:rsidRPr="00FA2C6B">
        <w:rPr>
          <w:lang w:val="en-US"/>
        </w:rPr>
        <w:t>crystals</w:t>
      </w:r>
      <w:r w:rsidR="00344068" w:rsidRPr="00FA2C6B">
        <w:rPr>
          <w:lang w:val="en-US"/>
        </w:rPr>
        <w:t>,</w:t>
      </w:r>
      <w:r w:rsidR="009D593C" w:rsidRPr="00FA2C6B">
        <w:rPr>
          <w:lang w:val="en-US"/>
        </w:rPr>
        <w:t xml:space="preserve"> </w:t>
      </w:r>
      <w:r w:rsidR="00A27A56" w:rsidRPr="00FA2C6B">
        <w:rPr>
          <w:lang w:val="en-US"/>
        </w:rPr>
        <w:t xml:space="preserve">we focus </w:t>
      </w:r>
      <w:r w:rsidR="00571D77" w:rsidRPr="00FA2C6B">
        <w:rPr>
          <w:lang w:val="en-US"/>
        </w:rPr>
        <w:t xml:space="preserve">in this review </w:t>
      </w:r>
      <w:r w:rsidR="00A27A56" w:rsidRPr="00FA2C6B">
        <w:rPr>
          <w:lang w:val="en-US"/>
        </w:rPr>
        <w:t xml:space="preserve">on </w:t>
      </w:r>
      <w:r w:rsidR="00344068" w:rsidRPr="00FA2C6B">
        <w:rPr>
          <w:lang w:val="en-US"/>
        </w:rPr>
        <w:t xml:space="preserve">how the functional </w:t>
      </w:r>
      <w:r w:rsidR="00A27A56" w:rsidRPr="00FA2C6B">
        <w:rPr>
          <w:lang w:val="en-US"/>
        </w:rPr>
        <w:t>properties of porous organic molecular materials</w:t>
      </w:r>
      <w:r w:rsidR="00344068" w:rsidRPr="00FA2C6B">
        <w:rPr>
          <w:lang w:val="en-US"/>
        </w:rPr>
        <w:t xml:space="preserve"> can be </w:t>
      </w:r>
      <w:r w:rsidR="00545A7B" w:rsidRPr="00FA2C6B">
        <w:rPr>
          <w:lang w:val="en-US"/>
        </w:rPr>
        <w:t>functionalized</w:t>
      </w:r>
      <w:r w:rsidR="00344068" w:rsidRPr="00FA2C6B">
        <w:rPr>
          <w:lang w:val="en-US"/>
        </w:rPr>
        <w:t xml:space="preserve"> </w:t>
      </w:r>
      <w:r w:rsidRPr="00FA2C6B">
        <w:rPr>
          <w:lang w:val="en-US"/>
        </w:rPr>
        <w:t xml:space="preserve">using traditional </w:t>
      </w:r>
      <w:r w:rsidR="00571D77" w:rsidRPr="00FA2C6B">
        <w:rPr>
          <w:lang w:val="en-US"/>
        </w:rPr>
        <w:t>solution-</w:t>
      </w:r>
      <w:r w:rsidRPr="00FA2C6B">
        <w:rPr>
          <w:lang w:val="en-US"/>
        </w:rPr>
        <w:t xml:space="preserve">based </w:t>
      </w:r>
      <w:r w:rsidR="00571D77" w:rsidRPr="00FA2C6B">
        <w:rPr>
          <w:lang w:val="en-US"/>
        </w:rPr>
        <w:t xml:space="preserve">organic synthesis </w:t>
      </w:r>
      <w:r w:rsidRPr="00FA2C6B">
        <w:rPr>
          <w:lang w:val="en-US"/>
        </w:rPr>
        <w:t xml:space="preserve">approaches, </w:t>
      </w:r>
      <w:r w:rsidR="00571D77" w:rsidRPr="00FA2C6B">
        <w:rPr>
          <w:lang w:val="en-US"/>
        </w:rPr>
        <w:t>which generally speaking cannot be applied in the same way to extended framework materials</w:t>
      </w:r>
      <w:r w:rsidR="00344068" w:rsidRPr="00FA2C6B">
        <w:rPr>
          <w:lang w:val="en-US"/>
        </w:rPr>
        <w:t xml:space="preserve">. </w:t>
      </w:r>
    </w:p>
    <w:p w:rsidR="002516F3" w:rsidRPr="00FA2C6B" w:rsidRDefault="002516F3" w:rsidP="00A41DA3">
      <w:pPr>
        <w:spacing w:line="480" w:lineRule="auto"/>
        <w:ind w:firstLine="708"/>
        <w:rPr>
          <w:lang w:val="en-US"/>
        </w:rPr>
      </w:pPr>
      <w:r w:rsidRPr="00FA2C6B">
        <w:rPr>
          <w:lang w:val="en-US"/>
        </w:rPr>
        <w:lastRenderedPageBreak/>
        <w:t>Porous materials are important in chemical processes such as storage, catalysis, and molecular separations.</w:t>
      </w:r>
      <w:r w:rsidR="00111536" w:rsidRPr="00FA2C6B">
        <w:rPr>
          <w:noProof/>
          <w:vertAlign w:val="superscript"/>
          <w:lang w:val="en-US"/>
        </w:rPr>
        <w:t>[37]</w:t>
      </w:r>
      <w:r w:rsidRPr="00FA2C6B">
        <w:rPr>
          <w:lang w:val="en-US"/>
        </w:rPr>
        <w:t xml:space="preserve"> Porous zeolites dominate the global market share for these applications and are produced on an industrial scale. </w:t>
      </w:r>
      <w:r w:rsidR="00571D77" w:rsidRPr="00FA2C6B">
        <w:rPr>
          <w:lang w:val="en-US"/>
        </w:rPr>
        <w:t>However, zeolites suffer from some constraints; for example, they are typically hydrophilic, and adsorb water very strongly, and they are often unstable in either acids and/or bases. T</w:t>
      </w:r>
      <w:r w:rsidRPr="00FA2C6B">
        <w:rPr>
          <w:lang w:val="en-US"/>
        </w:rPr>
        <w:t xml:space="preserve">here has been a significant drive to </w:t>
      </w:r>
      <w:r w:rsidR="007E1CBE" w:rsidRPr="00FA2C6B">
        <w:rPr>
          <w:lang w:val="en-US"/>
        </w:rPr>
        <w:t>discover</w:t>
      </w:r>
      <w:r w:rsidRPr="00FA2C6B">
        <w:rPr>
          <w:lang w:val="en-US"/>
        </w:rPr>
        <w:t xml:space="preserve"> new types of </w:t>
      </w:r>
      <w:r w:rsidR="007E1CBE" w:rsidRPr="00FA2C6B">
        <w:rPr>
          <w:lang w:val="en-US"/>
        </w:rPr>
        <w:t xml:space="preserve">functional </w:t>
      </w:r>
      <w:r w:rsidRPr="00FA2C6B">
        <w:rPr>
          <w:lang w:val="en-US"/>
        </w:rPr>
        <w:t>porous materials in recent years,</w:t>
      </w:r>
      <w:r w:rsidR="00111536" w:rsidRPr="00FA2C6B">
        <w:rPr>
          <w:noProof/>
          <w:vertAlign w:val="superscript"/>
          <w:lang w:val="en-US"/>
        </w:rPr>
        <w:t>[37]</w:t>
      </w:r>
      <w:r w:rsidRPr="00FA2C6B">
        <w:rPr>
          <w:lang w:val="en-US"/>
        </w:rPr>
        <w:t xml:space="preserve"> </w:t>
      </w:r>
      <w:r w:rsidR="00057462" w:rsidRPr="00FA2C6B">
        <w:rPr>
          <w:lang w:val="en-US"/>
        </w:rPr>
        <w:t xml:space="preserve">with an focus on </w:t>
      </w:r>
      <w:r w:rsidR="00C250AE" w:rsidRPr="00FA2C6B">
        <w:rPr>
          <w:lang w:val="en-US"/>
        </w:rPr>
        <w:t>achieving</w:t>
      </w:r>
      <w:r w:rsidR="007E1CBE" w:rsidRPr="00FA2C6B">
        <w:rPr>
          <w:lang w:val="en-US"/>
        </w:rPr>
        <w:t xml:space="preserve"> </w:t>
      </w:r>
      <w:r w:rsidRPr="00FA2C6B">
        <w:rPr>
          <w:lang w:val="en-US"/>
        </w:rPr>
        <w:t>designable pore structures</w:t>
      </w:r>
      <w:r w:rsidR="007E1CBE" w:rsidRPr="00FA2C6B">
        <w:rPr>
          <w:lang w:val="en-US"/>
        </w:rPr>
        <w:t>,</w:t>
      </w:r>
      <w:r w:rsidRPr="00FA2C6B">
        <w:rPr>
          <w:lang w:val="en-US"/>
        </w:rPr>
        <w:t xml:space="preserve"> </w:t>
      </w:r>
      <w:r w:rsidR="00057462" w:rsidRPr="00FA2C6B">
        <w:rPr>
          <w:lang w:val="en-US"/>
        </w:rPr>
        <w:t xml:space="preserve">new </w:t>
      </w:r>
      <w:r w:rsidRPr="00FA2C6B">
        <w:rPr>
          <w:lang w:val="en-US"/>
        </w:rPr>
        <w:t xml:space="preserve">chemical functionalities, and </w:t>
      </w:r>
      <w:r w:rsidR="00057462" w:rsidRPr="00FA2C6B">
        <w:rPr>
          <w:lang w:val="en-US"/>
        </w:rPr>
        <w:t xml:space="preserve">differentiating </w:t>
      </w:r>
      <w:r w:rsidRPr="00FA2C6B">
        <w:rPr>
          <w:lang w:val="en-US"/>
        </w:rPr>
        <w:t>electronic properties.</w:t>
      </w:r>
      <w:r w:rsidR="007A5A98" w:rsidRPr="00FA2C6B">
        <w:rPr>
          <w:noProof/>
          <w:vertAlign w:val="superscript"/>
          <w:lang w:val="en-US"/>
        </w:rPr>
        <w:t>[1,4,6–8,38–40]</w:t>
      </w:r>
      <w:r w:rsidRPr="00FA2C6B">
        <w:rPr>
          <w:lang w:val="en-US"/>
        </w:rPr>
        <w:t xml:space="preserve"> There </w:t>
      </w:r>
      <w:r w:rsidR="00057462" w:rsidRPr="00FA2C6B">
        <w:rPr>
          <w:lang w:val="en-US"/>
        </w:rPr>
        <w:t xml:space="preserve">has </w:t>
      </w:r>
      <w:r w:rsidRPr="00FA2C6B">
        <w:rPr>
          <w:lang w:val="en-US"/>
        </w:rPr>
        <w:t xml:space="preserve">also </w:t>
      </w:r>
      <w:r w:rsidR="00057462" w:rsidRPr="00FA2C6B">
        <w:rPr>
          <w:lang w:val="en-US"/>
        </w:rPr>
        <w:t xml:space="preserve">been strong </w:t>
      </w:r>
      <w:r w:rsidRPr="00FA2C6B">
        <w:rPr>
          <w:lang w:val="en-US"/>
        </w:rPr>
        <w:t xml:space="preserve">interest in discovering new types of porous materials with flexible </w:t>
      </w:r>
      <w:r w:rsidR="008C6C39" w:rsidRPr="00FA2C6B">
        <w:rPr>
          <w:lang w:val="en-US"/>
        </w:rPr>
        <w:t xml:space="preserve">and </w:t>
      </w:r>
      <w:r w:rsidRPr="00FA2C6B">
        <w:rPr>
          <w:lang w:val="en-US"/>
        </w:rPr>
        <w:t xml:space="preserve">adaptive pore structures. </w:t>
      </w:r>
      <w:r w:rsidR="0019189A" w:rsidRPr="00FA2C6B">
        <w:rPr>
          <w:lang w:val="en-US"/>
        </w:rPr>
        <w:t xml:space="preserve">For example, </w:t>
      </w:r>
      <w:r w:rsidRPr="00FA2C6B">
        <w:rPr>
          <w:lang w:val="en-US"/>
        </w:rPr>
        <w:t xml:space="preserve">Kitagawa </w:t>
      </w:r>
      <w:r w:rsidR="008A7BA7" w:rsidRPr="00FA2C6B">
        <w:rPr>
          <w:i/>
          <w:lang w:val="en-US"/>
        </w:rPr>
        <w:t>et al.</w:t>
      </w:r>
      <w:r w:rsidR="008A7BA7" w:rsidRPr="00FA2C6B">
        <w:rPr>
          <w:lang w:val="en-US"/>
        </w:rPr>
        <w:t xml:space="preserve">, </w:t>
      </w:r>
      <w:r w:rsidRPr="00FA2C6B">
        <w:rPr>
          <w:lang w:val="en-US"/>
        </w:rPr>
        <w:t>showed that soft porous crystals of metal-organic coordination polymers can adopt their structures</w:t>
      </w:r>
      <w:r w:rsidR="008C6C39" w:rsidRPr="00FA2C6B">
        <w:rPr>
          <w:lang w:val="en-US"/>
        </w:rPr>
        <w:t xml:space="preserve"> to accommodate and </w:t>
      </w:r>
      <w:r w:rsidR="00545A7B" w:rsidRPr="00FA2C6B">
        <w:rPr>
          <w:lang w:val="en-US"/>
        </w:rPr>
        <w:t>organize</w:t>
      </w:r>
      <w:r w:rsidR="008C6C39" w:rsidRPr="00FA2C6B">
        <w:rPr>
          <w:lang w:val="en-US"/>
        </w:rPr>
        <w:t xml:space="preserve"> guest</w:t>
      </w:r>
      <w:r w:rsidR="0019189A" w:rsidRPr="00FA2C6B">
        <w:rPr>
          <w:lang w:val="en-US"/>
        </w:rPr>
        <w:t xml:space="preserve"> molecules</w:t>
      </w:r>
      <w:r w:rsidR="008C6C39" w:rsidRPr="00FA2C6B">
        <w:rPr>
          <w:lang w:val="en-US"/>
        </w:rPr>
        <w:t xml:space="preserve"> in their pores</w:t>
      </w:r>
      <w:r w:rsidR="000F1175" w:rsidRPr="00FA2C6B">
        <w:rPr>
          <w:lang w:val="en-US"/>
        </w:rPr>
        <w:t>,</w:t>
      </w:r>
      <w:r w:rsidR="007A5A98" w:rsidRPr="00FA2C6B">
        <w:rPr>
          <w:noProof/>
          <w:vertAlign w:val="superscript"/>
          <w:lang w:val="en-US"/>
        </w:rPr>
        <w:t>[41]</w:t>
      </w:r>
      <w:r w:rsidRPr="00FA2C6B">
        <w:rPr>
          <w:lang w:val="en-US"/>
        </w:rPr>
        <w:t xml:space="preserve"> </w:t>
      </w:r>
      <w:r w:rsidR="000F1175" w:rsidRPr="00FA2C6B">
        <w:rPr>
          <w:lang w:val="en-US"/>
        </w:rPr>
        <w:t xml:space="preserve">and the </w:t>
      </w:r>
      <w:r w:rsidRPr="00FA2C6B">
        <w:rPr>
          <w:lang w:val="en-US"/>
        </w:rPr>
        <w:t>so called ‘3</w:t>
      </w:r>
      <w:r w:rsidRPr="00FA2C6B">
        <w:rPr>
          <w:vertAlign w:val="superscript"/>
          <w:lang w:val="en-US"/>
        </w:rPr>
        <w:t>rd</w:t>
      </w:r>
      <w:r w:rsidRPr="00FA2C6B">
        <w:rPr>
          <w:lang w:val="en-US"/>
        </w:rPr>
        <w:t xml:space="preserve"> generation’ soft porous crystals</w:t>
      </w:r>
      <w:r w:rsidR="007A5A98" w:rsidRPr="00FA2C6B">
        <w:rPr>
          <w:noProof/>
          <w:vertAlign w:val="superscript"/>
          <w:lang w:val="en-US"/>
        </w:rPr>
        <w:t>[42]</w:t>
      </w:r>
      <w:r w:rsidRPr="00FA2C6B">
        <w:rPr>
          <w:lang w:val="en-US"/>
        </w:rPr>
        <w:t xml:space="preserve"> have an array of potential applications, including hysteretic </w:t>
      </w:r>
      <w:r w:rsidR="00545A7B" w:rsidRPr="00FA2C6B">
        <w:rPr>
          <w:lang w:val="en-US"/>
        </w:rPr>
        <w:t>behavior</w:t>
      </w:r>
      <w:r w:rsidRPr="00FA2C6B">
        <w:rPr>
          <w:lang w:val="en-US"/>
        </w:rPr>
        <w:t xml:space="preserve"> for storage/release, cooperative motion to control the guest mobility and diffusivity or electronic properties, and morphological control of crystals.</w:t>
      </w:r>
      <w:r w:rsidR="007A5A98" w:rsidRPr="00FA2C6B">
        <w:rPr>
          <w:noProof/>
          <w:vertAlign w:val="superscript"/>
          <w:lang w:val="en-US"/>
        </w:rPr>
        <w:t>[42]</w:t>
      </w:r>
      <w:r w:rsidRPr="00FA2C6B">
        <w:rPr>
          <w:lang w:val="en-US"/>
        </w:rPr>
        <w:t xml:space="preserve"> The </w:t>
      </w:r>
      <w:r w:rsidR="00CB4D46" w:rsidRPr="00FA2C6B">
        <w:rPr>
          <w:lang w:val="en-US"/>
        </w:rPr>
        <w:t xml:space="preserve">inherently </w:t>
      </w:r>
      <w:r w:rsidRPr="00FA2C6B">
        <w:rPr>
          <w:lang w:val="en-US"/>
        </w:rPr>
        <w:t xml:space="preserve">soft porous nature of </w:t>
      </w:r>
      <w:r w:rsidR="00CB4D46" w:rsidRPr="00FA2C6B">
        <w:rPr>
          <w:lang w:val="en-US"/>
        </w:rPr>
        <w:t xml:space="preserve">many </w:t>
      </w:r>
      <w:r w:rsidRPr="00FA2C6B">
        <w:rPr>
          <w:lang w:val="en-US"/>
        </w:rPr>
        <w:t>molecular materials</w:t>
      </w:r>
      <w:r w:rsidR="0019189A" w:rsidRPr="00FA2C6B">
        <w:rPr>
          <w:lang w:val="en-US"/>
        </w:rPr>
        <w:t>,</w:t>
      </w:r>
      <w:r w:rsidRPr="00FA2C6B">
        <w:rPr>
          <w:lang w:val="en-US"/>
        </w:rPr>
        <w:t xml:space="preserve"> coupled with their unique solution processability</w:t>
      </w:r>
      <w:r w:rsidR="0019189A" w:rsidRPr="00FA2C6B">
        <w:rPr>
          <w:lang w:val="en-US"/>
        </w:rPr>
        <w:t>,</w:t>
      </w:r>
      <w:r w:rsidRPr="00FA2C6B">
        <w:rPr>
          <w:lang w:val="en-US"/>
        </w:rPr>
        <w:t xml:space="preserve"> means that porous molecular solids </w:t>
      </w:r>
      <w:r w:rsidR="00CB4D46" w:rsidRPr="00FA2C6B">
        <w:rPr>
          <w:lang w:val="en-US"/>
        </w:rPr>
        <w:t xml:space="preserve">should </w:t>
      </w:r>
      <w:r w:rsidRPr="00FA2C6B">
        <w:rPr>
          <w:lang w:val="en-US"/>
        </w:rPr>
        <w:t xml:space="preserve">have a bright future in these </w:t>
      </w:r>
      <w:r w:rsidR="007E1CBE" w:rsidRPr="00FA2C6B">
        <w:rPr>
          <w:lang w:val="en-US"/>
        </w:rPr>
        <w:t>a</w:t>
      </w:r>
      <w:r w:rsidRPr="00FA2C6B">
        <w:rPr>
          <w:lang w:val="en-US"/>
        </w:rPr>
        <w:t>reas</w:t>
      </w:r>
      <w:r w:rsidR="00CB4D46" w:rsidRPr="00FA2C6B">
        <w:rPr>
          <w:lang w:val="en-US"/>
        </w:rPr>
        <w:t>,</w:t>
      </w:r>
      <w:r w:rsidR="008A7BA7" w:rsidRPr="00FA2C6B">
        <w:rPr>
          <w:lang w:val="en-US"/>
        </w:rPr>
        <w:t xml:space="preserve"> too</w:t>
      </w:r>
      <w:r w:rsidR="001838EB" w:rsidRPr="00FA2C6B">
        <w:rPr>
          <w:lang w:val="en-US"/>
        </w:rPr>
        <w:t>.</w:t>
      </w:r>
      <w:r w:rsidRPr="00FA2C6B">
        <w:rPr>
          <w:lang w:val="en-US"/>
        </w:rPr>
        <w:t xml:space="preserve"> </w:t>
      </w:r>
    </w:p>
    <w:p w:rsidR="004760AE" w:rsidRPr="00FA2C6B" w:rsidRDefault="00A27A56" w:rsidP="00CB4D46">
      <w:pPr>
        <w:spacing w:line="480" w:lineRule="auto"/>
        <w:ind w:firstLine="708"/>
        <w:rPr>
          <w:lang w:val="en-US"/>
        </w:rPr>
      </w:pPr>
      <w:r w:rsidRPr="00FA2C6B">
        <w:rPr>
          <w:lang w:val="en-US"/>
        </w:rPr>
        <w:t>D</w:t>
      </w:r>
      <w:r w:rsidR="00EF0DE3" w:rsidRPr="00FA2C6B">
        <w:rPr>
          <w:lang w:val="en-US"/>
        </w:rPr>
        <w:t xml:space="preserve">esigning crystalline </w:t>
      </w:r>
      <w:r w:rsidR="00B913F2" w:rsidRPr="00FA2C6B">
        <w:rPr>
          <w:lang w:val="en-US"/>
        </w:rPr>
        <w:t xml:space="preserve">organic </w:t>
      </w:r>
      <w:r w:rsidR="00EF0DE3" w:rsidRPr="00FA2C6B">
        <w:rPr>
          <w:lang w:val="en-US"/>
        </w:rPr>
        <w:t>molecular solids to have specific structures</w:t>
      </w:r>
      <w:r w:rsidR="00CB4D46" w:rsidRPr="00FA2C6B">
        <w:rPr>
          <w:lang w:val="en-US"/>
        </w:rPr>
        <w:t xml:space="preserve"> </w:t>
      </w:r>
      <w:r w:rsidR="00EF0DE3" w:rsidRPr="00FA2C6B">
        <w:rPr>
          <w:lang w:val="en-US"/>
        </w:rPr>
        <w:t xml:space="preserve">is difficult </w:t>
      </w:r>
      <w:r w:rsidR="00166591" w:rsidRPr="00FA2C6B">
        <w:rPr>
          <w:lang w:val="en-US"/>
        </w:rPr>
        <w:t xml:space="preserve">because </w:t>
      </w:r>
      <w:r w:rsidR="00F733AB" w:rsidRPr="00FA2C6B">
        <w:rPr>
          <w:lang w:val="en-US"/>
        </w:rPr>
        <w:t xml:space="preserve">the </w:t>
      </w:r>
      <w:r w:rsidR="00EF0DE3" w:rsidRPr="00FA2C6B">
        <w:rPr>
          <w:lang w:val="en-US"/>
        </w:rPr>
        <w:t>crystallization of molecules does not follow simple empirical rules</w:t>
      </w:r>
      <w:r w:rsidR="007F610B" w:rsidRPr="00FA2C6B">
        <w:rPr>
          <w:lang w:val="en-US"/>
        </w:rPr>
        <w:t xml:space="preserve">. </w:t>
      </w:r>
      <w:r w:rsidR="00F733AB" w:rsidRPr="00FA2C6B">
        <w:rPr>
          <w:lang w:val="en-US"/>
        </w:rPr>
        <w:t>Hence, i</w:t>
      </w:r>
      <w:r w:rsidR="007F610B" w:rsidRPr="00FA2C6B">
        <w:rPr>
          <w:lang w:val="en-US"/>
        </w:rPr>
        <w:t xml:space="preserve">t </w:t>
      </w:r>
      <w:r w:rsidR="00AC67AB" w:rsidRPr="00FA2C6B">
        <w:rPr>
          <w:lang w:val="en-US"/>
        </w:rPr>
        <w:t>remains</w:t>
      </w:r>
      <w:r w:rsidR="007F610B" w:rsidRPr="00FA2C6B">
        <w:rPr>
          <w:lang w:val="en-US"/>
        </w:rPr>
        <w:t xml:space="preserve"> </w:t>
      </w:r>
      <w:r w:rsidR="00CB4D46" w:rsidRPr="00FA2C6B">
        <w:rPr>
          <w:lang w:val="en-US"/>
        </w:rPr>
        <w:t xml:space="preserve">challenging </w:t>
      </w:r>
      <w:r w:rsidR="007F610B" w:rsidRPr="00FA2C6B">
        <w:rPr>
          <w:lang w:val="en-US"/>
        </w:rPr>
        <w:t>to</w:t>
      </w:r>
      <w:r w:rsidR="00CB4D46" w:rsidRPr="00FA2C6B">
        <w:rPr>
          <w:lang w:val="en-US"/>
        </w:rPr>
        <w:t xml:space="preserve"> achieve the goal of</w:t>
      </w:r>
      <w:r w:rsidR="007F610B" w:rsidRPr="00FA2C6B">
        <w:rPr>
          <w:lang w:val="en-US"/>
        </w:rPr>
        <w:t xml:space="preserve"> </w:t>
      </w:r>
      <w:r w:rsidR="00F733AB" w:rsidRPr="00FA2C6B">
        <w:rPr>
          <w:lang w:val="en-US"/>
        </w:rPr>
        <w:t>“</w:t>
      </w:r>
      <w:r w:rsidR="007F610B" w:rsidRPr="00FA2C6B">
        <w:rPr>
          <w:lang w:val="en-US"/>
        </w:rPr>
        <w:t xml:space="preserve">engineering crystals </w:t>
      </w:r>
      <w:r w:rsidR="00F733AB" w:rsidRPr="00FA2C6B">
        <w:rPr>
          <w:lang w:val="en-US"/>
        </w:rPr>
        <w:t>by the strategy of</w:t>
      </w:r>
      <w:r w:rsidR="007F610B" w:rsidRPr="00FA2C6B">
        <w:rPr>
          <w:lang w:val="en-US"/>
        </w:rPr>
        <w:t xml:space="preserve"> molecular tectonics</w:t>
      </w:r>
      <w:r w:rsidR="00F733AB" w:rsidRPr="00FA2C6B">
        <w:rPr>
          <w:lang w:val="en-US"/>
        </w:rPr>
        <w:t>”</w:t>
      </w:r>
      <w:r w:rsidR="007F610B" w:rsidRPr="00FA2C6B">
        <w:rPr>
          <w:lang w:val="en-US"/>
        </w:rPr>
        <w:t>.</w:t>
      </w:r>
      <w:r w:rsidR="00CE7719" w:rsidRPr="00FA2C6B">
        <w:rPr>
          <w:noProof/>
          <w:vertAlign w:val="superscript"/>
          <w:lang w:val="en-US"/>
        </w:rPr>
        <w:t>[2]</w:t>
      </w:r>
      <w:r w:rsidR="008A7BA7" w:rsidRPr="00FA2C6B">
        <w:rPr>
          <w:lang w:val="en-US"/>
        </w:rPr>
        <w:t xml:space="preserve"> </w:t>
      </w:r>
      <w:r w:rsidR="00CB4D46" w:rsidRPr="00FA2C6B">
        <w:rPr>
          <w:lang w:val="en-US"/>
        </w:rPr>
        <w:t>As a result</w:t>
      </w:r>
      <w:r w:rsidR="00141530" w:rsidRPr="00FA2C6B">
        <w:rPr>
          <w:lang w:val="en-US"/>
        </w:rPr>
        <w:t xml:space="preserve">, </w:t>
      </w:r>
      <w:r w:rsidR="00CB4D46" w:rsidRPr="00FA2C6B">
        <w:rPr>
          <w:lang w:val="en-US"/>
        </w:rPr>
        <w:t xml:space="preserve">chemical functionality in </w:t>
      </w:r>
      <w:r w:rsidR="00EF0DE3" w:rsidRPr="00FA2C6B">
        <w:rPr>
          <w:lang w:val="en-US"/>
        </w:rPr>
        <w:t>crystalline</w:t>
      </w:r>
      <w:r w:rsidR="00141530" w:rsidRPr="00FA2C6B">
        <w:rPr>
          <w:lang w:val="en-US"/>
        </w:rPr>
        <w:t xml:space="preserve"> </w:t>
      </w:r>
      <w:r w:rsidR="00EF0DE3" w:rsidRPr="00FA2C6B">
        <w:rPr>
          <w:lang w:val="en-US"/>
        </w:rPr>
        <w:t xml:space="preserve">molecular </w:t>
      </w:r>
      <w:r w:rsidR="00141530" w:rsidRPr="00FA2C6B">
        <w:rPr>
          <w:lang w:val="en-US"/>
        </w:rPr>
        <w:t xml:space="preserve">solids </w:t>
      </w:r>
      <w:r w:rsidR="00CB4D46" w:rsidRPr="00FA2C6B">
        <w:rPr>
          <w:lang w:val="en-US"/>
        </w:rPr>
        <w:t xml:space="preserve">often </w:t>
      </w:r>
      <w:r w:rsidR="00EF0DE3" w:rsidRPr="00FA2C6B">
        <w:rPr>
          <w:lang w:val="en-US"/>
        </w:rPr>
        <w:t xml:space="preserve">cannot </w:t>
      </w:r>
      <w:r w:rsidR="00CB4D46" w:rsidRPr="00FA2C6B">
        <w:rPr>
          <w:lang w:val="en-US"/>
        </w:rPr>
        <w:t>be changed</w:t>
      </w:r>
      <w:r w:rsidR="00EF0DE3" w:rsidRPr="00FA2C6B">
        <w:rPr>
          <w:lang w:val="en-US"/>
        </w:rPr>
        <w:t xml:space="preserve"> without </w:t>
      </w:r>
      <w:r w:rsidR="00141530" w:rsidRPr="00FA2C6B">
        <w:rPr>
          <w:lang w:val="en-US"/>
        </w:rPr>
        <w:t>affect</w:t>
      </w:r>
      <w:r w:rsidR="00CB4D46" w:rsidRPr="00FA2C6B">
        <w:rPr>
          <w:lang w:val="en-US"/>
        </w:rPr>
        <w:t>ing</w:t>
      </w:r>
      <w:r w:rsidR="00141530" w:rsidRPr="00FA2C6B">
        <w:rPr>
          <w:lang w:val="en-US"/>
        </w:rPr>
        <w:t xml:space="preserve"> </w:t>
      </w:r>
      <w:r w:rsidR="00CB4D46" w:rsidRPr="00FA2C6B">
        <w:rPr>
          <w:lang w:val="en-US"/>
        </w:rPr>
        <w:t>the</w:t>
      </w:r>
      <w:r w:rsidR="00141530" w:rsidRPr="00FA2C6B">
        <w:rPr>
          <w:lang w:val="en-US"/>
        </w:rPr>
        <w:t xml:space="preserve"> </w:t>
      </w:r>
      <w:r w:rsidR="000672AF" w:rsidRPr="00FA2C6B">
        <w:rPr>
          <w:lang w:val="en-US"/>
        </w:rPr>
        <w:t xml:space="preserve">extended </w:t>
      </w:r>
      <w:r w:rsidR="00141530" w:rsidRPr="00FA2C6B">
        <w:rPr>
          <w:lang w:val="en-US"/>
        </w:rPr>
        <w:t>crystal packing</w:t>
      </w:r>
      <w:r w:rsidR="00EF0DE3" w:rsidRPr="00FA2C6B">
        <w:rPr>
          <w:lang w:val="en-US"/>
        </w:rPr>
        <w:t>. By contrast, o</w:t>
      </w:r>
      <w:r w:rsidR="009018AD" w:rsidRPr="00FA2C6B">
        <w:rPr>
          <w:lang w:val="en-US"/>
        </w:rPr>
        <w:t xml:space="preserve">ther examples of </w:t>
      </w:r>
      <w:r w:rsidR="009D2235" w:rsidRPr="00FA2C6B">
        <w:rPr>
          <w:lang w:val="en-US"/>
        </w:rPr>
        <w:t>porous</w:t>
      </w:r>
      <w:r w:rsidR="009018AD" w:rsidRPr="00FA2C6B">
        <w:rPr>
          <w:lang w:val="en-US"/>
        </w:rPr>
        <w:t xml:space="preserve"> materials, including</w:t>
      </w:r>
      <w:r w:rsidR="009D2235" w:rsidRPr="00FA2C6B">
        <w:rPr>
          <w:lang w:val="en-US"/>
        </w:rPr>
        <w:t xml:space="preserve"> </w:t>
      </w:r>
      <w:r w:rsidR="00221A88" w:rsidRPr="00FA2C6B">
        <w:rPr>
          <w:lang w:val="en-US"/>
        </w:rPr>
        <w:t>zeolites,</w:t>
      </w:r>
      <w:r w:rsidR="007A5A98" w:rsidRPr="00FA2C6B">
        <w:rPr>
          <w:noProof/>
          <w:vertAlign w:val="superscript"/>
          <w:lang w:val="en-US"/>
        </w:rPr>
        <w:t>[43]</w:t>
      </w:r>
      <w:r w:rsidR="00221A88" w:rsidRPr="00FA2C6B">
        <w:rPr>
          <w:lang w:val="en-US"/>
        </w:rPr>
        <w:t xml:space="preserve"> metal-organic frameworks</w:t>
      </w:r>
      <w:r w:rsidR="00411BE7" w:rsidRPr="00FA2C6B">
        <w:rPr>
          <w:lang w:val="en-US"/>
        </w:rPr>
        <w:t xml:space="preserve"> (MOFs</w:t>
      </w:r>
      <w:proofErr w:type="gramStart"/>
      <w:r w:rsidR="00411BE7" w:rsidRPr="00FA2C6B">
        <w:rPr>
          <w:lang w:val="en-US"/>
        </w:rPr>
        <w:t>)</w:t>
      </w:r>
      <w:r w:rsidR="00221A88" w:rsidRPr="00FA2C6B">
        <w:rPr>
          <w:lang w:val="en-US"/>
        </w:rPr>
        <w:t>,</w:t>
      </w:r>
      <w:r w:rsidR="007A5A98" w:rsidRPr="00FA2C6B">
        <w:rPr>
          <w:noProof/>
          <w:vertAlign w:val="superscript"/>
          <w:lang w:val="en-US"/>
        </w:rPr>
        <w:t>[</w:t>
      </w:r>
      <w:proofErr w:type="gramEnd"/>
      <w:r w:rsidR="007A5A98" w:rsidRPr="00FA2C6B">
        <w:rPr>
          <w:noProof/>
          <w:vertAlign w:val="superscript"/>
          <w:lang w:val="en-US"/>
        </w:rPr>
        <w:t>44–47]</w:t>
      </w:r>
      <w:r w:rsidR="00221A88" w:rsidRPr="00FA2C6B">
        <w:rPr>
          <w:lang w:val="en-US"/>
        </w:rPr>
        <w:t xml:space="preserve"> covalent-organic</w:t>
      </w:r>
      <w:r w:rsidR="00411BE7" w:rsidRPr="00FA2C6B">
        <w:rPr>
          <w:lang w:val="en-US"/>
        </w:rPr>
        <w:t xml:space="preserve"> </w:t>
      </w:r>
      <w:r w:rsidR="00221A88" w:rsidRPr="00FA2C6B">
        <w:rPr>
          <w:lang w:val="en-US"/>
        </w:rPr>
        <w:t>frameworks</w:t>
      </w:r>
      <w:r w:rsidR="00411BE7" w:rsidRPr="00FA2C6B">
        <w:rPr>
          <w:lang w:val="en-US"/>
        </w:rPr>
        <w:t xml:space="preserve"> (COFs)</w:t>
      </w:r>
      <w:r w:rsidR="00221A88" w:rsidRPr="00FA2C6B">
        <w:rPr>
          <w:lang w:val="en-US"/>
        </w:rPr>
        <w:t>,</w:t>
      </w:r>
      <w:r w:rsidR="007A5A98" w:rsidRPr="00FA2C6B">
        <w:rPr>
          <w:noProof/>
          <w:vertAlign w:val="superscript"/>
          <w:lang w:val="en-US"/>
        </w:rPr>
        <w:t>[48–50]</w:t>
      </w:r>
      <w:r w:rsidR="00221A88" w:rsidRPr="00FA2C6B">
        <w:rPr>
          <w:lang w:val="en-US"/>
        </w:rPr>
        <w:t xml:space="preserve"> </w:t>
      </w:r>
      <w:r w:rsidR="00CB0E30" w:rsidRPr="00FA2C6B">
        <w:rPr>
          <w:lang w:val="en-US"/>
        </w:rPr>
        <w:t xml:space="preserve">and </w:t>
      </w:r>
      <w:r w:rsidR="00221A88" w:rsidRPr="00FA2C6B">
        <w:rPr>
          <w:lang w:val="en-US"/>
        </w:rPr>
        <w:t>organic polymers</w:t>
      </w:r>
      <w:r w:rsidR="007A5A98" w:rsidRPr="00FA2C6B">
        <w:rPr>
          <w:noProof/>
          <w:vertAlign w:val="superscript"/>
          <w:lang w:val="en-US"/>
        </w:rPr>
        <w:t>[37,51]</w:t>
      </w:r>
      <w:r w:rsidR="00221A88" w:rsidRPr="00FA2C6B">
        <w:rPr>
          <w:lang w:val="en-US"/>
        </w:rPr>
        <w:t xml:space="preserve"> </w:t>
      </w:r>
      <w:r w:rsidR="00DE7D11" w:rsidRPr="00FA2C6B">
        <w:rPr>
          <w:lang w:val="en-US"/>
        </w:rPr>
        <w:t xml:space="preserve">are chemically bound </w:t>
      </w:r>
      <w:r w:rsidR="001B0F69" w:rsidRPr="00FA2C6B">
        <w:rPr>
          <w:lang w:val="en-US"/>
        </w:rPr>
        <w:t>through</w:t>
      </w:r>
      <w:r w:rsidR="00DE7D11" w:rsidRPr="00FA2C6B">
        <w:rPr>
          <w:lang w:val="en-US"/>
        </w:rPr>
        <w:t xml:space="preserve"> strong</w:t>
      </w:r>
      <w:r w:rsidR="008664A3" w:rsidRPr="00FA2C6B">
        <w:rPr>
          <w:lang w:val="en-US"/>
        </w:rPr>
        <w:t xml:space="preserve">ly </w:t>
      </w:r>
      <w:r w:rsidR="00141530" w:rsidRPr="00FA2C6B">
        <w:rPr>
          <w:lang w:val="en-US"/>
        </w:rPr>
        <w:t>directional</w:t>
      </w:r>
      <w:r w:rsidR="00DE7D11" w:rsidRPr="00FA2C6B">
        <w:rPr>
          <w:lang w:val="en-US"/>
        </w:rPr>
        <w:t xml:space="preserve"> covalent or coordinative bonds</w:t>
      </w:r>
      <w:r w:rsidR="002516F3" w:rsidRPr="00FA2C6B">
        <w:rPr>
          <w:lang w:val="en-US"/>
        </w:rPr>
        <w:t xml:space="preserve">. </w:t>
      </w:r>
      <w:r w:rsidR="00CB4D46" w:rsidRPr="00FA2C6B">
        <w:rPr>
          <w:lang w:val="en-US"/>
        </w:rPr>
        <w:t xml:space="preserve">This bonding dominates the lattice energy, and hence it is possible to generate families of isostructural materials with difference </w:t>
      </w:r>
      <w:r w:rsidR="00CB4D46" w:rsidRPr="00FA2C6B">
        <w:rPr>
          <w:lang w:val="en-US"/>
        </w:rPr>
        <w:lastRenderedPageBreak/>
        <w:t xml:space="preserve">chemical functionality – for example, series of </w:t>
      </w:r>
      <w:proofErr w:type="spellStart"/>
      <w:r w:rsidR="00CB4D46" w:rsidRPr="00FA2C6B">
        <w:rPr>
          <w:lang w:val="en-US"/>
        </w:rPr>
        <w:t>isoreticular</w:t>
      </w:r>
      <w:proofErr w:type="spellEnd"/>
      <w:r w:rsidR="00CB4D46" w:rsidRPr="00FA2C6B">
        <w:rPr>
          <w:lang w:val="en-US"/>
        </w:rPr>
        <w:t xml:space="preserve"> MOFs.</w:t>
      </w:r>
      <w:r w:rsidR="007A5A98" w:rsidRPr="00FA2C6B">
        <w:rPr>
          <w:noProof/>
          <w:vertAlign w:val="superscript"/>
          <w:lang w:val="en-US"/>
        </w:rPr>
        <w:t>[46,52]</w:t>
      </w:r>
      <w:r w:rsidR="00762DC5" w:rsidRPr="00FA2C6B">
        <w:rPr>
          <w:lang w:val="en-US"/>
        </w:rPr>
        <w:t xml:space="preserve"> </w:t>
      </w:r>
      <w:r w:rsidR="00CB4D46" w:rsidRPr="00FA2C6B">
        <w:rPr>
          <w:lang w:val="en-US"/>
        </w:rPr>
        <w:t xml:space="preserve"> </w:t>
      </w:r>
      <w:r w:rsidR="00141530" w:rsidRPr="00FA2C6B">
        <w:rPr>
          <w:lang w:val="en-US"/>
        </w:rPr>
        <w:t>F</w:t>
      </w:r>
      <w:r w:rsidR="009D2235" w:rsidRPr="00FA2C6B">
        <w:rPr>
          <w:lang w:val="en-US"/>
        </w:rPr>
        <w:t xml:space="preserve">or </w:t>
      </w:r>
      <w:r w:rsidR="004760AE" w:rsidRPr="00FA2C6B">
        <w:rPr>
          <w:lang w:val="en-US"/>
        </w:rPr>
        <w:t>extended</w:t>
      </w:r>
      <w:r w:rsidR="0064232D" w:rsidRPr="00FA2C6B">
        <w:rPr>
          <w:lang w:val="en-US"/>
        </w:rPr>
        <w:t xml:space="preserve"> </w:t>
      </w:r>
      <w:r w:rsidR="00141530" w:rsidRPr="00FA2C6B">
        <w:rPr>
          <w:lang w:val="en-US"/>
        </w:rPr>
        <w:t>framework</w:t>
      </w:r>
      <w:r w:rsidR="00F733AB" w:rsidRPr="00FA2C6B">
        <w:rPr>
          <w:lang w:val="en-US"/>
        </w:rPr>
        <w:t>s</w:t>
      </w:r>
      <w:r w:rsidR="00141530" w:rsidRPr="00FA2C6B">
        <w:rPr>
          <w:lang w:val="en-US"/>
        </w:rPr>
        <w:t xml:space="preserve">, </w:t>
      </w:r>
      <w:r w:rsidR="004760AE" w:rsidRPr="00FA2C6B">
        <w:rPr>
          <w:lang w:val="en-US"/>
        </w:rPr>
        <w:t xml:space="preserve">these </w:t>
      </w:r>
      <w:r w:rsidR="00141530" w:rsidRPr="00FA2C6B">
        <w:rPr>
          <w:lang w:val="en-US"/>
        </w:rPr>
        <w:t xml:space="preserve">directional bonds </w:t>
      </w:r>
      <w:r w:rsidR="004760AE" w:rsidRPr="00FA2C6B">
        <w:rPr>
          <w:lang w:val="en-US"/>
        </w:rPr>
        <w:t xml:space="preserve">are </w:t>
      </w:r>
      <w:r w:rsidR="00141530" w:rsidRPr="00FA2C6B">
        <w:rPr>
          <w:lang w:val="en-US"/>
        </w:rPr>
        <w:t xml:space="preserve">formed during </w:t>
      </w:r>
      <w:r w:rsidR="004760AE" w:rsidRPr="00FA2C6B">
        <w:rPr>
          <w:lang w:val="en-US"/>
        </w:rPr>
        <w:t xml:space="preserve">the framework </w:t>
      </w:r>
      <w:r w:rsidR="00221A88" w:rsidRPr="00FA2C6B">
        <w:rPr>
          <w:lang w:val="en-US"/>
        </w:rPr>
        <w:t>synthesis</w:t>
      </w:r>
      <w:r w:rsidR="00141530" w:rsidRPr="00FA2C6B">
        <w:rPr>
          <w:lang w:val="en-US"/>
        </w:rPr>
        <w:t>,</w:t>
      </w:r>
      <w:r w:rsidR="00221A88" w:rsidRPr="00FA2C6B">
        <w:rPr>
          <w:lang w:val="en-US"/>
        </w:rPr>
        <w:t xml:space="preserve"> </w:t>
      </w:r>
      <w:r w:rsidR="004760AE" w:rsidRPr="00FA2C6B">
        <w:rPr>
          <w:lang w:val="en-US"/>
        </w:rPr>
        <w:t xml:space="preserve">and this </w:t>
      </w:r>
      <w:r w:rsidR="00141530" w:rsidRPr="00FA2C6B">
        <w:rPr>
          <w:lang w:val="en-US"/>
        </w:rPr>
        <w:t>direct</w:t>
      </w:r>
      <w:r w:rsidR="004760AE" w:rsidRPr="00FA2C6B">
        <w:rPr>
          <w:lang w:val="en-US"/>
        </w:rPr>
        <w:t xml:space="preserve">s the </w:t>
      </w:r>
      <w:r w:rsidR="00141530" w:rsidRPr="00FA2C6B">
        <w:rPr>
          <w:lang w:val="en-US"/>
        </w:rPr>
        <w:t xml:space="preserve">inefficient packing of </w:t>
      </w:r>
      <w:r w:rsidR="004760AE" w:rsidRPr="00FA2C6B">
        <w:rPr>
          <w:lang w:val="en-US"/>
        </w:rPr>
        <w:t>the building blocks to</w:t>
      </w:r>
      <w:r w:rsidR="00141530" w:rsidRPr="00FA2C6B">
        <w:rPr>
          <w:lang w:val="en-US"/>
        </w:rPr>
        <w:t xml:space="preserve"> generate </w:t>
      </w:r>
      <w:r w:rsidR="000672AF" w:rsidRPr="00FA2C6B">
        <w:rPr>
          <w:lang w:val="en-US"/>
        </w:rPr>
        <w:t>open</w:t>
      </w:r>
      <w:r w:rsidR="004760AE" w:rsidRPr="00FA2C6B">
        <w:rPr>
          <w:lang w:val="en-US"/>
        </w:rPr>
        <w:t>,</w:t>
      </w:r>
      <w:r w:rsidR="000672AF" w:rsidRPr="00FA2C6B">
        <w:rPr>
          <w:lang w:val="en-US"/>
        </w:rPr>
        <w:t xml:space="preserve"> </w:t>
      </w:r>
      <w:r w:rsidR="004760AE" w:rsidRPr="00FA2C6B">
        <w:rPr>
          <w:lang w:val="en-US"/>
        </w:rPr>
        <w:t xml:space="preserve">porous </w:t>
      </w:r>
      <w:r w:rsidR="000672AF" w:rsidRPr="00FA2C6B">
        <w:rPr>
          <w:lang w:val="en-US"/>
        </w:rPr>
        <w:t>structures</w:t>
      </w:r>
      <w:r w:rsidR="004760AE" w:rsidRPr="00FA2C6B">
        <w:rPr>
          <w:lang w:val="en-US"/>
        </w:rPr>
        <w:t xml:space="preserve"> in a single step</w:t>
      </w:r>
      <w:r w:rsidR="008664A3" w:rsidRPr="00FA2C6B">
        <w:rPr>
          <w:lang w:val="en-US"/>
        </w:rPr>
        <w:t xml:space="preserve">. </w:t>
      </w:r>
      <w:r w:rsidR="000672AF" w:rsidRPr="00FA2C6B">
        <w:rPr>
          <w:lang w:val="en-US"/>
        </w:rPr>
        <w:t xml:space="preserve">By contrast, </w:t>
      </w:r>
      <w:r w:rsidR="008664A3" w:rsidRPr="00FA2C6B">
        <w:rPr>
          <w:lang w:val="en-US"/>
        </w:rPr>
        <w:t xml:space="preserve">for molecular solids, </w:t>
      </w:r>
      <w:r w:rsidR="004760AE" w:rsidRPr="00FA2C6B">
        <w:rPr>
          <w:lang w:val="en-US"/>
        </w:rPr>
        <w:t xml:space="preserve">the </w:t>
      </w:r>
      <w:r w:rsidR="008664A3" w:rsidRPr="00FA2C6B">
        <w:rPr>
          <w:lang w:val="en-US"/>
        </w:rPr>
        <w:t>synthesis</w:t>
      </w:r>
      <w:r w:rsidR="004760AE" w:rsidRPr="00FA2C6B">
        <w:rPr>
          <w:lang w:val="en-US"/>
        </w:rPr>
        <w:t xml:space="preserve"> </w:t>
      </w:r>
      <w:r w:rsidR="008664A3" w:rsidRPr="00FA2C6B">
        <w:rPr>
          <w:lang w:val="en-US"/>
        </w:rPr>
        <w:t xml:space="preserve">and </w:t>
      </w:r>
      <w:r w:rsidR="004760AE" w:rsidRPr="00FA2C6B">
        <w:rPr>
          <w:lang w:val="en-US"/>
        </w:rPr>
        <w:t xml:space="preserve">subsequent </w:t>
      </w:r>
      <w:r w:rsidR="00545A7B" w:rsidRPr="00FA2C6B">
        <w:rPr>
          <w:lang w:val="en-US"/>
        </w:rPr>
        <w:t>crystallization</w:t>
      </w:r>
      <w:r w:rsidR="008664A3" w:rsidRPr="00FA2C6B">
        <w:rPr>
          <w:lang w:val="en-US"/>
        </w:rPr>
        <w:t xml:space="preserve"> </w:t>
      </w:r>
      <w:r w:rsidR="004760AE" w:rsidRPr="00FA2C6B">
        <w:rPr>
          <w:lang w:val="en-US"/>
        </w:rPr>
        <w:t>constitute separate</w:t>
      </w:r>
      <w:r w:rsidR="000672AF" w:rsidRPr="00FA2C6B">
        <w:rPr>
          <w:lang w:val="en-US"/>
        </w:rPr>
        <w:t xml:space="preserve"> steps</w:t>
      </w:r>
      <w:r w:rsidR="008664A3" w:rsidRPr="00FA2C6B">
        <w:rPr>
          <w:lang w:val="en-US"/>
        </w:rPr>
        <w:t xml:space="preserve">. </w:t>
      </w:r>
      <w:r w:rsidR="00DD4C6A" w:rsidRPr="00FA2C6B">
        <w:rPr>
          <w:lang w:val="en-US"/>
        </w:rPr>
        <w:t xml:space="preserve">Hence, </w:t>
      </w:r>
      <w:r w:rsidR="008664A3" w:rsidRPr="00FA2C6B">
        <w:rPr>
          <w:lang w:val="en-US"/>
        </w:rPr>
        <w:t xml:space="preserve">the reticular chemistry concepts developed for MOFs and </w:t>
      </w:r>
      <w:proofErr w:type="gramStart"/>
      <w:r w:rsidR="008664A3" w:rsidRPr="00FA2C6B">
        <w:rPr>
          <w:lang w:val="en-US"/>
        </w:rPr>
        <w:t>COFs,</w:t>
      </w:r>
      <w:r w:rsidR="007A5A98" w:rsidRPr="00FA2C6B">
        <w:rPr>
          <w:noProof/>
          <w:vertAlign w:val="superscript"/>
          <w:lang w:val="en-US"/>
        </w:rPr>
        <w:t>[</w:t>
      </w:r>
      <w:proofErr w:type="gramEnd"/>
      <w:r w:rsidR="007A5A98" w:rsidRPr="00FA2C6B">
        <w:rPr>
          <w:noProof/>
          <w:vertAlign w:val="superscript"/>
          <w:lang w:val="en-US"/>
        </w:rPr>
        <w:t>46,48,52–55]</w:t>
      </w:r>
      <w:r w:rsidR="008664A3" w:rsidRPr="00FA2C6B">
        <w:rPr>
          <w:lang w:val="en-US"/>
        </w:rPr>
        <w:t xml:space="preserve"> are not </w:t>
      </w:r>
      <w:r w:rsidR="00B913F2" w:rsidRPr="00FA2C6B">
        <w:rPr>
          <w:lang w:val="en-US"/>
        </w:rPr>
        <w:t xml:space="preserve">directly </w:t>
      </w:r>
      <w:r w:rsidR="008664A3" w:rsidRPr="00FA2C6B">
        <w:rPr>
          <w:lang w:val="en-US"/>
        </w:rPr>
        <w:t>transferrable to organic molecular materials</w:t>
      </w:r>
      <w:r w:rsidR="004760AE" w:rsidRPr="00FA2C6B">
        <w:rPr>
          <w:lang w:val="en-US"/>
        </w:rPr>
        <w:t>, and somewhat different strategies must be adopted</w:t>
      </w:r>
      <w:r w:rsidR="008664A3" w:rsidRPr="00FA2C6B">
        <w:rPr>
          <w:lang w:val="en-US"/>
        </w:rPr>
        <w:t xml:space="preserve">. </w:t>
      </w:r>
    </w:p>
    <w:p w:rsidR="004760AE" w:rsidRPr="00FA2C6B" w:rsidRDefault="004760AE">
      <w:pPr>
        <w:rPr>
          <w:lang w:val="en-US"/>
        </w:rPr>
      </w:pPr>
      <w:r w:rsidRPr="00FA2C6B">
        <w:rPr>
          <w:lang w:val="en-US"/>
        </w:rPr>
        <w:br w:type="page"/>
      </w:r>
    </w:p>
    <w:p w:rsidR="00D824EC" w:rsidRPr="00FA2C6B" w:rsidRDefault="00285F94" w:rsidP="001B7073">
      <w:pPr>
        <w:pStyle w:val="Head1"/>
      </w:pPr>
      <w:r w:rsidRPr="00FA2C6B">
        <w:lastRenderedPageBreak/>
        <w:t>1</w:t>
      </w:r>
      <w:r w:rsidR="00D824EC" w:rsidRPr="00FA2C6B">
        <w:t xml:space="preserve">.1. Defining </w:t>
      </w:r>
      <w:r w:rsidR="00D645FE" w:rsidRPr="00FA2C6B">
        <w:t>P</w:t>
      </w:r>
      <w:r w:rsidR="00D824EC" w:rsidRPr="00FA2C6B">
        <w:t>orosity</w:t>
      </w:r>
      <w:r w:rsidR="0073598E" w:rsidRPr="00FA2C6B">
        <w:t xml:space="preserve"> in </w:t>
      </w:r>
      <w:r w:rsidR="00D645FE" w:rsidRPr="00FA2C6B">
        <w:t>M</w:t>
      </w:r>
      <w:r w:rsidR="0073598E" w:rsidRPr="00FA2C6B">
        <w:t xml:space="preserve">olecular </w:t>
      </w:r>
      <w:r w:rsidR="00D645FE" w:rsidRPr="00FA2C6B">
        <w:t>S</w:t>
      </w:r>
      <w:r w:rsidR="0073598E" w:rsidRPr="00FA2C6B">
        <w:t>olids</w:t>
      </w:r>
    </w:p>
    <w:p w:rsidR="007A177C" w:rsidRPr="00FA2C6B" w:rsidRDefault="00285F94" w:rsidP="001B7073">
      <w:pPr>
        <w:pStyle w:val="Head1"/>
      </w:pPr>
      <w:r w:rsidRPr="00FA2C6B">
        <w:t>1</w:t>
      </w:r>
      <w:r w:rsidR="007A177C" w:rsidRPr="00FA2C6B">
        <w:t>.</w:t>
      </w:r>
      <w:r w:rsidRPr="00FA2C6B">
        <w:t>1</w:t>
      </w:r>
      <w:r w:rsidR="007A177C" w:rsidRPr="00FA2C6B">
        <w:t>.</w:t>
      </w:r>
      <w:r w:rsidRPr="00FA2C6B">
        <w:t>1.</w:t>
      </w:r>
      <w:r w:rsidR="007A177C" w:rsidRPr="00FA2C6B">
        <w:t xml:space="preserve"> Intrinsic Porosity</w:t>
      </w:r>
    </w:p>
    <w:p w:rsidR="00D264BB" w:rsidRPr="00FA2C6B" w:rsidRDefault="00B913F2" w:rsidP="00FB3D53">
      <w:pPr>
        <w:spacing w:line="480" w:lineRule="auto"/>
        <w:rPr>
          <w:lang w:val="en-US"/>
        </w:rPr>
      </w:pPr>
      <w:r w:rsidRPr="00FA2C6B">
        <w:rPr>
          <w:lang w:val="en-US"/>
        </w:rPr>
        <w:t>An i</w:t>
      </w:r>
      <w:r w:rsidR="003649F9" w:rsidRPr="00FA2C6B">
        <w:rPr>
          <w:lang w:val="en-US"/>
        </w:rPr>
        <w:t>ntrinsic</w:t>
      </w:r>
      <w:r w:rsidR="00EC5A3C" w:rsidRPr="00FA2C6B">
        <w:rPr>
          <w:lang w:val="en-US"/>
        </w:rPr>
        <w:t xml:space="preserve"> pore </w:t>
      </w:r>
      <w:r w:rsidR="00C76469" w:rsidRPr="00FA2C6B">
        <w:rPr>
          <w:lang w:val="en-US"/>
        </w:rPr>
        <w:t>in</w:t>
      </w:r>
      <w:r w:rsidRPr="00FA2C6B">
        <w:rPr>
          <w:lang w:val="en-US"/>
        </w:rPr>
        <w:t xml:space="preserve"> a</w:t>
      </w:r>
      <w:r w:rsidR="00C76469" w:rsidRPr="00FA2C6B">
        <w:rPr>
          <w:lang w:val="en-US"/>
        </w:rPr>
        <w:t xml:space="preserve"> molecular material </w:t>
      </w:r>
      <w:r w:rsidRPr="00FA2C6B">
        <w:rPr>
          <w:lang w:val="en-US"/>
        </w:rPr>
        <w:t xml:space="preserve">is </w:t>
      </w:r>
      <w:r w:rsidR="00BE179D" w:rsidRPr="00FA2C6B">
        <w:rPr>
          <w:lang w:val="en-US"/>
        </w:rPr>
        <w:t xml:space="preserve">defined as </w:t>
      </w:r>
      <w:r w:rsidRPr="00FA2C6B">
        <w:rPr>
          <w:lang w:val="en-US"/>
        </w:rPr>
        <w:t xml:space="preserve">a </w:t>
      </w:r>
      <w:r w:rsidR="009B238E" w:rsidRPr="00FA2C6B">
        <w:rPr>
          <w:lang w:val="en-US"/>
        </w:rPr>
        <w:t>guest</w:t>
      </w:r>
      <w:r w:rsidR="004760AE" w:rsidRPr="00FA2C6B">
        <w:rPr>
          <w:lang w:val="en-US"/>
        </w:rPr>
        <w:t>-</w:t>
      </w:r>
      <w:r w:rsidR="009B238E" w:rsidRPr="00FA2C6B">
        <w:rPr>
          <w:lang w:val="en-US"/>
        </w:rPr>
        <w:t>accessible cavit</w:t>
      </w:r>
      <w:r w:rsidRPr="00FA2C6B">
        <w:rPr>
          <w:lang w:val="en-US"/>
        </w:rPr>
        <w:t>y</w:t>
      </w:r>
      <w:r w:rsidR="004760AE" w:rsidRPr="00FA2C6B">
        <w:rPr>
          <w:lang w:val="en-US"/>
        </w:rPr>
        <w:t xml:space="preserve"> defined by covalent bonds</w:t>
      </w:r>
      <w:r w:rsidR="009B238E" w:rsidRPr="00FA2C6B">
        <w:rPr>
          <w:lang w:val="en-US"/>
        </w:rPr>
        <w:t xml:space="preserve"> that </w:t>
      </w:r>
      <w:r w:rsidRPr="00FA2C6B">
        <w:rPr>
          <w:lang w:val="en-US"/>
        </w:rPr>
        <w:t>is</w:t>
      </w:r>
      <w:r w:rsidR="009B238E" w:rsidRPr="00FA2C6B">
        <w:rPr>
          <w:lang w:val="en-US"/>
        </w:rPr>
        <w:t xml:space="preserve"> </w:t>
      </w:r>
      <w:r w:rsidR="007E6BE9" w:rsidRPr="00FA2C6B">
        <w:rPr>
          <w:lang w:val="en-US"/>
        </w:rPr>
        <w:t xml:space="preserve">prefabricated </w:t>
      </w:r>
      <w:r w:rsidR="009B238E" w:rsidRPr="00FA2C6B">
        <w:rPr>
          <w:lang w:val="en-US"/>
        </w:rPr>
        <w:t>during synthesis</w:t>
      </w:r>
      <w:r w:rsidR="00C738B6" w:rsidRPr="00FA2C6B">
        <w:rPr>
          <w:lang w:val="en-US"/>
        </w:rPr>
        <w:t>.</w:t>
      </w:r>
      <w:r w:rsidR="00CE7719" w:rsidRPr="00FA2C6B">
        <w:rPr>
          <w:noProof/>
          <w:vertAlign w:val="superscript"/>
          <w:lang w:val="en-US"/>
        </w:rPr>
        <w:t>[6,8]</w:t>
      </w:r>
      <w:r w:rsidR="00C738B6" w:rsidRPr="00FA2C6B">
        <w:rPr>
          <w:lang w:val="en-US"/>
        </w:rPr>
        <w:t xml:space="preserve"> </w:t>
      </w:r>
      <w:r w:rsidR="00515B84" w:rsidRPr="00FA2C6B">
        <w:rPr>
          <w:lang w:val="en-US"/>
        </w:rPr>
        <w:t xml:space="preserve">Discrete </w:t>
      </w:r>
      <w:r w:rsidR="006A59DA" w:rsidRPr="00FA2C6B">
        <w:rPr>
          <w:lang w:val="en-US"/>
        </w:rPr>
        <w:t xml:space="preserve">organic </w:t>
      </w:r>
      <w:r w:rsidR="00515B84" w:rsidRPr="00FA2C6B">
        <w:rPr>
          <w:lang w:val="en-US"/>
        </w:rPr>
        <w:t xml:space="preserve">molecules that have been shown to adsorb guests in their </w:t>
      </w:r>
      <w:r w:rsidR="00C76469" w:rsidRPr="00FA2C6B">
        <w:rPr>
          <w:lang w:val="en-US"/>
        </w:rPr>
        <w:t>intrinsic, guest</w:t>
      </w:r>
      <w:r w:rsidR="004760AE" w:rsidRPr="00FA2C6B">
        <w:rPr>
          <w:lang w:val="en-US"/>
        </w:rPr>
        <w:t>-</w:t>
      </w:r>
      <w:r w:rsidR="00C76469" w:rsidRPr="00FA2C6B">
        <w:rPr>
          <w:lang w:val="en-US"/>
        </w:rPr>
        <w:t xml:space="preserve">accessible, </w:t>
      </w:r>
      <w:r w:rsidR="00515B84" w:rsidRPr="00FA2C6B">
        <w:rPr>
          <w:lang w:val="en-US"/>
        </w:rPr>
        <w:t>cavities</w:t>
      </w:r>
      <w:r w:rsidR="004760AE" w:rsidRPr="00FA2C6B">
        <w:rPr>
          <w:lang w:val="en-US"/>
        </w:rPr>
        <w:t xml:space="preserve"> in the</w:t>
      </w:r>
      <w:r w:rsidR="00515B84" w:rsidRPr="00FA2C6B">
        <w:rPr>
          <w:lang w:val="en-US"/>
        </w:rPr>
        <w:t xml:space="preserve"> </w:t>
      </w:r>
      <w:r w:rsidR="005B7FB5" w:rsidRPr="00FA2C6B">
        <w:rPr>
          <w:lang w:val="en-US"/>
        </w:rPr>
        <w:t>solid</w:t>
      </w:r>
      <w:r w:rsidR="009D625B" w:rsidRPr="00FA2C6B">
        <w:rPr>
          <w:lang w:val="en-US"/>
        </w:rPr>
        <w:t xml:space="preserve"> </w:t>
      </w:r>
      <w:r w:rsidR="005B7FB5" w:rsidRPr="00FA2C6B">
        <w:rPr>
          <w:lang w:val="en-US"/>
        </w:rPr>
        <w:t xml:space="preserve">state </w:t>
      </w:r>
      <w:r w:rsidR="00EC5A3C" w:rsidRPr="00FA2C6B">
        <w:rPr>
          <w:lang w:val="en-US"/>
        </w:rPr>
        <w:t>includ</w:t>
      </w:r>
      <w:r w:rsidR="00515B84" w:rsidRPr="00FA2C6B">
        <w:rPr>
          <w:lang w:val="en-US"/>
        </w:rPr>
        <w:t>e</w:t>
      </w:r>
      <w:r w:rsidR="00EC5A3C" w:rsidRPr="00FA2C6B">
        <w:rPr>
          <w:lang w:val="en-US"/>
        </w:rPr>
        <w:t xml:space="preserve"> </w:t>
      </w:r>
      <w:r w:rsidR="00770B5C" w:rsidRPr="00FA2C6B">
        <w:rPr>
          <w:lang w:val="en-US"/>
        </w:rPr>
        <w:t>ca</w:t>
      </w:r>
      <w:r w:rsidR="00E04551" w:rsidRPr="00FA2C6B">
        <w:rPr>
          <w:lang w:val="en-US"/>
        </w:rPr>
        <w:t>lix</w:t>
      </w:r>
      <w:r w:rsidR="00010B09" w:rsidRPr="00FA2C6B">
        <w:rPr>
          <w:lang w:val="en-US"/>
        </w:rPr>
        <w:t>[</w:t>
      </w:r>
      <w:r w:rsidR="00010B09" w:rsidRPr="00FA2C6B">
        <w:rPr>
          <w:i/>
          <w:lang w:val="en-US"/>
        </w:rPr>
        <w:t>n</w:t>
      </w:r>
      <w:r w:rsidR="00010B09" w:rsidRPr="00FA2C6B">
        <w:rPr>
          <w:lang w:val="en-US"/>
        </w:rPr>
        <w:t>]</w:t>
      </w:r>
      <w:proofErr w:type="spellStart"/>
      <w:r w:rsidR="00E04551" w:rsidRPr="00FA2C6B">
        <w:rPr>
          <w:lang w:val="en-US"/>
        </w:rPr>
        <w:t>arenes</w:t>
      </w:r>
      <w:proofErr w:type="spellEnd"/>
      <w:r w:rsidR="002359EC" w:rsidRPr="00FA2C6B">
        <w:rPr>
          <w:lang w:val="en-US"/>
        </w:rPr>
        <w:t>,</w:t>
      </w:r>
      <w:r w:rsidR="00CE7719" w:rsidRPr="00FA2C6B">
        <w:rPr>
          <w:noProof/>
          <w:vertAlign w:val="superscript"/>
          <w:lang w:val="en-US"/>
        </w:rPr>
        <w:t>[12,13]</w:t>
      </w:r>
      <w:r w:rsidR="002359EC" w:rsidRPr="00FA2C6B">
        <w:rPr>
          <w:lang w:val="en-US"/>
        </w:rPr>
        <w:t xml:space="preserve"> porous organic cages (POCs)</w:t>
      </w:r>
      <w:r w:rsidR="003649F9" w:rsidRPr="00FA2C6B">
        <w:rPr>
          <w:lang w:val="en-US"/>
        </w:rPr>
        <w:t>,</w:t>
      </w:r>
      <w:r w:rsidR="007A5A98" w:rsidRPr="00FA2C6B">
        <w:rPr>
          <w:noProof/>
          <w:vertAlign w:val="superscript"/>
          <w:lang w:val="en-US"/>
        </w:rPr>
        <w:t>[56]</w:t>
      </w:r>
      <w:r w:rsidR="002359EC" w:rsidRPr="00FA2C6B">
        <w:rPr>
          <w:lang w:val="en-US"/>
        </w:rPr>
        <w:t xml:space="preserve"> </w:t>
      </w:r>
      <w:proofErr w:type="spellStart"/>
      <w:r w:rsidR="004D5211" w:rsidRPr="00FA2C6B">
        <w:rPr>
          <w:lang w:val="en-US"/>
        </w:rPr>
        <w:t>hemicarcerands</w:t>
      </w:r>
      <w:proofErr w:type="spellEnd"/>
      <w:r w:rsidR="004D5211" w:rsidRPr="00FA2C6B">
        <w:rPr>
          <w:lang w:val="en-US"/>
        </w:rPr>
        <w:t>,</w:t>
      </w:r>
      <w:r w:rsidR="007A5A98" w:rsidRPr="00FA2C6B">
        <w:rPr>
          <w:noProof/>
          <w:vertAlign w:val="superscript"/>
          <w:lang w:val="en-US"/>
        </w:rPr>
        <w:t>[57]</w:t>
      </w:r>
      <w:r w:rsidR="004D5211" w:rsidRPr="00FA2C6B">
        <w:rPr>
          <w:lang w:val="en-US"/>
        </w:rPr>
        <w:t xml:space="preserve"> </w:t>
      </w:r>
      <w:r w:rsidR="00151F74" w:rsidRPr="00FA2C6B">
        <w:rPr>
          <w:lang w:val="en-US"/>
        </w:rPr>
        <w:t>cryptophanes,</w:t>
      </w:r>
      <w:r w:rsidR="007A5A98" w:rsidRPr="00FA2C6B">
        <w:rPr>
          <w:noProof/>
          <w:vertAlign w:val="superscript"/>
          <w:lang w:val="en-US"/>
        </w:rPr>
        <w:t>[58]</w:t>
      </w:r>
      <w:r w:rsidR="00151F74" w:rsidRPr="00FA2C6B">
        <w:rPr>
          <w:lang w:val="en-US"/>
        </w:rPr>
        <w:t xml:space="preserve"> </w:t>
      </w:r>
      <w:r w:rsidR="0018409C" w:rsidRPr="00FA2C6B">
        <w:rPr>
          <w:lang w:val="en-US"/>
        </w:rPr>
        <w:t>amine</w:t>
      </w:r>
      <w:r w:rsidR="00294483" w:rsidRPr="00FA2C6B">
        <w:rPr>
          <w:lang w:val="en-US"/>
        </w:rPr>
        <w:t xml:space="preserve"> macrocycles,</w:t>
      </w:r>
      <w:r w:rsidR="007A5A98" w:rsidRPr="00FA2C6B">
        <w:rPr>
          <w:noProof/>
          <w:vertAlign w:val="superscript"/>
          <w:lang w:val="en-US"/>
        </w:rPr>
        <w:t>[59]</w:t>
      </w:r>
      <w:r w:rsidR="00294483" w:rsidRPr="00FA2C6B">
        <w:rPr>
          <w:lang w:val="en-US"/>
        </w:rPr>
        <w:t xml:space="preserve"> urea macrocycles,</w:t>
      </w:r>
      <w:r w:rsidR="007A5A98" w:rsidRPr="00FA2C6B">
        <w:rPr>
          <w:noProof/>
          <w:vertAlign w:val="superscript"/>
          <w:lang w:val="en-US"/>
        </w:rPr>
        <w:t>[60]</w:t>
      </w:r>
      <w:r w:rsidR="00294483" w:rsidRPr="00FA2C6B">
        <w:rPr>
          <w:lang w:val="en-US"/>
        </w:rPr>
        <w:t xml:space="preserve"> </w:t>
      </w:r>
      <w:r w:rsidR="00770B5C" w:rsidRPr="00FA2C6B">
        <w:rPr>
          <w:lang w:val="en-US"/>
        </w:rPr>
        <w:t>pillar[</w:t>
      </w:r>
      <w:r w:rsidR="00770B5C" w:rsidRPr="00FA2C6B">
        <w:rPr>
          <w:i/>
          <w:lang w:val="en-US"/>
        </w:rPr>
        <w:t>n</w:t>
      </w:r>
      <w:r w:rsidR="00770B5C" w:rsidRPr="00FA2C6B">
        <w:rPr>
          <w:lang w:val="en-US"/>
        </w:rPr>
        <w:t>]</w:t>
      </w:r>
      <w:proofErr w:type="spellStart"/>
      <w:r w:rsidR="00770B5C" w:rsidRPr="00FA2C6B">
        <w:rPr>
          <w:lang w:val="en-US"/>
        </w:rPr>
        <w:t>arene</w:t>
      </w:r>
      <w:r w:rsidR="001B1A75" w:rsidRPr="00FA2C6B">
        <w:rPr>
          <w:lang w:val="en-US"/>
        </w:rPr>
        <w:t>s</w:t>
      </w:r>
      <w:proofErr w:type="spellEnd"/>
      <w:r w:rsidR="00770B5C" w:rsidRPr="00FA2C6B">
        <w:rPr>
          <w:lang w:val="en-US"/>
        </w:rPr>
        <w:t>,</w:t>
      </w:r>
      <w:r w:rsidR="007A5A98" w:rsidRPr="00FA2C6B">
        <w:rPr>
          <w:noProof/>
          <w:vertAlign w:val="superscript"/>
          <w:lang w:val="en-US"/>
        </w:rPr>
        <w:t>[61]</w:t>
      </w:r>
      <w:r w:rsidR="00CE634C" w:rsidRPr="00FA2C6B">
        <w:rPr>
          <w:lang w:val="en-US"/>
        </w:rPr>
        <w:t xml:space="preserve"> </w:t>
      </w:r>
      <w:r w:rsidR="00294483" w:rsidRPr="00FA2C6B">
        <w:rPr>
          <w:lang w:val="en-US"/>
        </w:rPr>
        <w:t>cucurbit[6]</w:t>
      </w:r>
      <w:proofErr w:type="spellStart"/>
      <w:r w:rsidR="00294483" w:rsidRPr="00FA2C6B">
        <w:rPr>
          <w:lang w:val="en-US"/>
        </w:rPr>
        <w:t>uril</w:t>
      </w:r>
      <w:r w:rsidR="001B1A75" w:rsidRPr="00FA2C6B">
        <w:rPr>
          <w:lang w:val="en-US"/>
        </w:rPr>
        <w:t>s</w:t>
      </w:r>
      <w:proofErr w:type="spellEnd"/>
      <w:r w:rsidR="00294483" w:rsidRPr="00FA2C6B">
        <w:rPr>
          <w:lang w:val="en-US"/>
        </w:rPr>
        <w:t>,</w:t>
      </w:r>
      <w:r w:rsidR="007A5A98" w:rsidRPr="00FA2C6B">
        <w:rPr>
          <w:noProof/>
          <w:vertAlign w:val="superscript"/>
          <w:lang w:val="en-US"/>
        </w:rPr>
        <w:t>[62]</w:t>
      </w:r>
      <w:r w:rsidR="00EC5A3C" w:rsidRPr="00FA2C6B">
        <w:rPr>
          <w:lang w:val="en-US"/>
        </w:rPr>
        <w:t xml:space="preserve"> </w:t>
      </w:r>
      <w:r w:rsidR="00515B84" w:rsidRPr="00FA2C6B">
        <w:rPr>
          <w:lang w:val="en-US"/>
        </w:rPr>
        <w:t xml:space="preserve">and </w:t>
      </w:r>
      <w:r w:rsidR="004760AE" w:rsidRPr="00FA2C6B">
        <w:rPr>
          <w:lang w:val="en-US"/>
        </w:rPr>
        <w:t>Noria</w:t>
      </w:r>
      <w:r w:rsidR="007A5A98" w:rsidRPr="00FA2C6B">
        <w:rPr>
          <w:noProof/>
          <w:vertAlign w:val="superscript"/>
          <w:lang w:val="en-US"/>
        </w:rPr>
        <w:t>[63]</w:t>
      </w:r>
      <w:r w:rsidR="00FB4D27" w:rsidRPr="00FA2C6B">
        <w:rPr>
          <w:lang w:val="en-US"/>
        </w:rPr>
        <w:t xml:space="preserve"> </w:t>
      </w:r>
      <w:r w:rsidR="009D625B" w:rsidRPr="00FA2C6B">
        <w:rPr>
          <w:lang w:val="en-US"/>
        </w:rPr>
        <w:t xml:space="preserve">(Figure 1). </w:t>
      </w:r>
      <w:r w:rsidR="004760AE" w:rsidRPr="00FA2C6B">
        <w:rPr>
          <w:lang w:val="en-US"/>
        </w:rPr>
        <w:t>I</w:t>
      </w:r>
      <w:r w:rsidR="00FB3D53" w:rsidRPr="00FA2C6B">
        <w:rPr>
          <w:lang w:val="en-US"/>
        </w:rPr>
        <w:t>ntrinsically p</w:t>
      </w:r>
      <w:r w:rsidR="007A7E40" w:rsidRPr="00FA2C6B">
        <w:rPr>
          <w:lang w:val="en-US"/>
        </w:rPr>
        <w:t>orous molecules with</w:t>
      </w:r>
      <w:r w:rsidR="00C76469" w:rsidRPr="00FA2C6B">
        <w:rPr>
          <w:lang w:val="en-US"/>
        </w:rPr>
        <w:t xml:space="preserve"> open, </w:t>
      </w:r>
      <w:r w:rsidR="009B238E" w:rsidRPr="00FA2C6B">
        <w:rPr>
          <w:lang w:val="en-US"/>
        </w:rPr>
        <w:t>bowl</w:t>
      </w:r>
      <w:r w:rsidR="00CD7BF1" w:rsidRPr="00FA2C6B">
        <w:rPr>
          <w:lang w:val="en-US"/>
        </w:rPr>
        <w:t>-</w:t>
      </w:r>
      <w:r w:rsidR="00FB3D53" w:rsidRPr="00FA2C6B">
        <w:rPr>
          <w:lang w:val="en-US"/>
        </w:rPr>
        <w:t xml:space="preserve"> or ring-</w:t>
      </w:r>
      <w:r w:rsidR="00515B84" w:rsidRPr="00FA2C6B">
        <w:rPr>
          <w:lang w:val="en-US"/>
        </w:rPr>
        <w:t>shape</w:t>
      </w:r>
      <w:r w:rsidR="00151F74" w:rsidRPr="00FA2C6B">
        <w:rPr>
          <w:lang w:val="en-US"/>
        </w:rPr>
        <w:t>d</w:t>
      </w:r>
      <w:r w:rsidR="009B238E" w:rsidRPr="00FA2C6B">
        <w:rPr>
          <w:lang w:val="en-US"/>
        </w:rPr>
        <w:t xml:space="preserve"> </w:t>
      </w:r>
      <w:r w:rsidR="00151F74" w:rsidRPr="00FA2C6B">
        <w:rPr>
          <w:lang w:val="en-US"/>
        </w:rPr>
        <w:t>cavit</w:t>
      </w:r>
      <w:r w:rsidR="00C76469" w:rsidRPr="00FA2C6B">
        <w:rPr>
          <w:lang w:val="en-US"/>
        </w:rPr>
        <w:t>ies</w:t>
      </w:r>
      <w:r w:rsidR="009D625B" w:rsidRPr="00FA2C6B">
        <w:rPr>
          <w:lang w:val="en-US"/>
        </w:rPr>
        <w:t>,</w:t>
      </w:r>
      <w:r w:rsidR="004760AE" w:rsidRPr="00FA2C6B">
        <w:rPr>
          <w:lang w:val="en-US"/>
        </w:rPr>
        <w:t xml:space="preserve"> such as </w:t>
      </w:r>
      <w:r w:rsidR="00C76469" w:rsidRPr="00FA2C6B">
        <w:rPr>
          <w:lang w:val="en-US"/>
        </w:rPr>
        <w:t>calix</w:t>
      </w:r>
      <w:r w:rsidR="00010B09" w:rsidRPr="00FA2C6B">
        <w:rPr>
          <w:lang w:val="en-US"/>
        </w:rPr>
        <w:t>[</w:t>
      </w:r>
      <w:r w:rsidR="00010B09" w:rsidRPr="00FA2C6B">
        <w:rPr>
          <w:i/>
          <w:lang w:val="en-US"/>
        </w:rPr>
        <w:t>n</w:t>
      </w:r>
      <w:r w:rsidR="00010B09" w:rsidRPr="00FA2C6B">
        <w:rPr>
          <w:lang w:val="en-US"/>
        </w:rPr>
        <w:t>]</w:t>
      </w:r>
      <w:proofErr w:type="spellStart"/>
      <w:r w:rsidR="00C76469" w:rsidRPr="00FA2C6B">
        <w:rPr>
          <w:lang w:val="en-US"/>
        </w:rPr>
        <w:t>arenes</w:t>
      </w:r>
      <w:proofErr w:type="spellEnd"/>
      <w:r w:rsidR="00010B09" w:rsidRPr="00FA2C6B">
        <w:rPr>
          <w:lang w:val="en-US"/>
        </w:rPr>
        <w:t>, pillar[</w:t>
      </w:r>
      <w:r w:rsidR="00010B09" w:rsidRPr="00FA2C6B">
        <w:rPr>
          <w:i/>
          <w:lang w:val="en-US"/>
        </w:rPr>
        <w:t>n</w:t>
      </w:r>
      <w:r w:rsidR="00010B09" w:rsidRPr="00FA2C6B">
        <w:rPr>
          <w:lang w:val="en-US"/>
        </w:rPr>
        <w:t>]</w:t>
      </w:r>
      <w:proofErr w:type="spellStart"/>
      <w:r w:rsidR="00010B09" w:rsidRPr="00FA2C6B">
        <w:rPr>
          <w:lang w:val="en-US"/>
        </w:rPr>
        <w:t>arenes</w:t>
      </w:r>
      <w:proofErr w:type="spellEnd"/>
      <w:r w:rsidR="007A7E40" w:rsidRPr="00FA2C6B">
        <w:rPr>
          <w:lang w:val="en-US"/>
        </w:rPr>
        <w:t xml:space="preserve"> and cucurbit[</w:t>
      </w:r>
      <w:r w:rsidR="00010B09" w:rsidRPr="00FA2C6B">
        <w:rPr>
          <w:i/>
          <w:lang w:val="en-US"/>
        </w:rPr>
        <w:t>n</w:t>
      </w:r>
      <w:r w:rsidR="007A7E40" w:rsidRPr="00FA2C6B">
        <w:rPr>
          <w:lang w:val="en-US"/>
        </w:rPr>
        <w:t>]</w:t>
      </w:r>
      <w:proofErr w:type="spellStart"/>
      <w:r w:rsidR="007A7E40" w:rsidRPr="00FA2C6B">
        <w:rPr>
          <w:lang w:val="en-US"/>
        </w:rPr>
        <w:t>urils</w:t>
      </w:r>
      <w:proofErr w:type="spellEnd"/>
      <w:r w:rsidR="004106A3" w:rsidRPr="00FA2C6B">
        <w:rPr>
          <w:lang w:val="en-US"/>
        </w:rPr>
        <w:t>,</w:t>
      </w:r>
      <w:r w:rsidR="00C76469" w:rsidRPr="00FA2C6B">
        <w:rPr>
          <w:lang w:val="en-US"/>
        </w:rPr>
        <w:t xml:space="preserve"> </w:t>
      </w:r>
      <w:r w:rsidR="007A7E40" w:rsidRPr="00FA2C6B">
        <w:rPr>
          <w:lang w:val="en-US"/>
        </w:rPr>
        <w:t xml:space="preserve">often have </w:t>
      </w:r>
      <w:r w:rsidRPr="00FA2C6B">
        <w:rPr>
          <w:lang w:val="en-US"/>
        </w:rPr>
        <w:t xml:space="preserve">a </w:t>
      </w:r>
      <w:r w:rsidR="009979DE" w:rsidRPr="00FA2C6B">
        <w:rPr>
          <w:lang w:val="en-US"/>
        </w:rPr>
        <w:t>window</w:t>
      </w:r>
      <w:r w:rsidRPr="00FA2C6B">
        <w:rPr>
          <w:lang w:val="en-US"/>
        </w:rPr>
        <w:t>,</w:t>
      </w:r>
      <w:r w:rsidR="009979DE" w:rsidRPr="00FA2C6B">
        <w:rPr>
          <w:lang w:val="en-US"/>
        </w:rPr>
        <w:t xml:space="preserve"> or opening, </w:t>
      </w:r>
      <w:r w:rsidR="007A7E40" w:rsidRPr="00FA2C6B">
        <w:rPr>
          <w:lang w:val="en-US"/>
        </w:rPr>
        <w:t xml:space="preserve">that </w:t>
      </w:r>
      <w:r w:rsidRPr="00FA2C6B">
        <w:rPr>
          <w:lang w:val="en-US"/>
        </w:rPr>
        <w:t xml:space="preserve">is </w:t>
      </w:r>
      <w:r w:rsidR="009979DE" w:rsidRPr="00FA2C6B">
        <w:rPr>
          <w:lang w:val="en-US"/>
        </w:rPr>
        <w:t xml:space="preserve">as </w:t>
      </w:r>
      <w:r w:rsidR="004A5567" w:rsidRPr="00FA2C6B">
        <w:rPr>
          <w:lang w:val="en-US"/>
        </w:rPr>
        <w:t>wide as the</w:t>
      </w:r>
      <w:r w:rsidR="004760AE" w:rsidRPr="00FA2C6B">
        <w:rPr>
          <w:lang w:val="en-US"/>
        </w:rPr>
        <w:t xml:space="preserve"> </w:t>
      </w:r>
      <w:r w:rsidR="007A7E40" w:rsidRPr="00FA2C6B">
        <w:rPr>
          <w:lang w:val="en-US"/>
        </w:rPr>
        <w:t>intrinsic cavit</w:t>
      </w:r>
      <w:r w:rsidRPr="00FA2C6B">
        <w:rPr>
          <w:lang w:val="en-US"/>
        </w:rPr>
        <w:t>y</w:t>
      </w:r>
      <w:r w:rsidR="00402F7C" w:rsidRPr="00FA2C6B">
        <w:rPr>
          <w:lang w:val="en-US"/>
        </w:rPr>
        <w:t xml:space="preserve">. </w:t>
      </w:r>
      <w:r w:rsidR="00010B09" w:rsidRPr="00FA2C6B">
        <w:rPr>
          <w:lang w:val="en-US"/>
        </w:rPr>
        <w:t>T</w:t>
      </w:r>
      <w:r w:rsidRPr="00FA2C6B">
        <w:rPr>
          <w:lang w:val="en-US"/>
        </w:rPr>
        <w:t>hus</w:t>
      </w:r>
      <w:r w:rsidR="00010B09" w:rsidRPr="00FA2C6B">
        <w:rPr>
          <w:lang w:val="en-US"/>
        </w:rPr>
        <w:t xml:space="preserve">, </w:t>
      </w:r>
      <w:r w:rsidR="00344C5E" w:rsidRPr="00FA2C6B">
        <w:rPr>
          <w:lang w:val="en-US"/>
        </w:rPr>
        <w:t>guest adsorption is depende</w:t>
      </w:r>
      <w:r w:rsidR="00E8314E" w:rsidRPr="00FA2C6B">
        <w:rPr>
          <w:lang w:val="en-US"/>
        </w:rPr>
        <w:t xml:space="preserve">nt on the size and chemistry of the intrinsic cavity, and how these cavities are arranged in the solid state. </w:t>
      </w:r>
      <w:r w:rsidRPr="00FA2C6B">
        <w:rPr>
          <w:lang w:val="en-US"/>
        </w:rPr>
        <w:t>By contrast, for i</w:t>
      </w:r>
      <w:r w:rsidR="007A7E40" w:rsidRPr="00FA2C6B">
        <w:rPr>
          <w:lang w:val="en-US"/>
        </w:rPr>
        <w:t>ntrinsically porous molecules with cage-like structures,</w:t>
      </w:r>
      <w:r w:rsidR="004760AE" w:rsidRPr="00FA2C6B">
        <w:rPr>
          <w:lang w:val="en-US"/>
        </w:rPr>
        <w:t xml:space="preserve"> such as </w:t>
      </w:r>
      <w:r w:rsidR="003336EB" w:rsidRPr="00FA2C6B">
        <w:rPr>
          <w:lang w:val="en-US"/>
        </w:rPr>
        <w:t>POCs</w:t>
      </w:r>
      <w:r w:rsidR="00C76469" w:rsidRPr="00FA2C6B">
        <w:rPr>
          <w:lang w:val="en-US"/>
        </w:rPr>
        <w:t xml:space="preserve"> and cryptophanes, </w:t>
      </w:r>
      <w:r w:rsidR="004760AE" w:rsidRPr="00FA2C6B">
        <w:rPr>
          <w:lang w:val="en-US"/>
        </w:rPr>
        <w:t xml:space="preserve">the </w:t>
      </w:r>
      <w:r w:rsidR="007A7E40" w:rsidRPr="00FA2C6B">
        <w:rPr>
          <w:lang w:val="en-US"/>
        </w:rPr>
        <w:t>window</w:t>
      </w:r>
      <w:r w:rsidR="009979DE" w:rsidRPr="00FA2C6B">
        <w:rPr>
          <w:lang w:val="en-US"/>
        </w:rPr>
        <w:t>s</w:t>
      </w:r>
      <w:r w:rsidR="007A7E40" w:rsidRPr="00FA2C6B">
        <w:rPr>
          <w:lang w:val="en-US"/>
        </w:rPr>
        <w:t xml:space="preserve"> </w:t>
      </w:r>
      <w:r w:rsidR="00E8314E" w:rsidRPr="00FA2C6B">
        <w:rPr>
          <w:lang w:val="en-US"/>
        </w:rPr>
        <w:t>in the</w:t>
      </w:r>
      <w:r w:rsidRPr="00FA2C6B">
        <w:rPr>
          <w:lang w:val="en-US"/>
        </w:rPr>
        <w:t xml:space="preserve"> molecular </w:t>
      </w:r>
      <w:r w:rsidR="00E8314E" w:rsidRPr="00FA2C6B">
        <w:rPr>
          <w:lang w:val="en-US"/>
        </w:rPr>
        <w:t>structure ar</w:t>
      </w:r>
      <w:r w:rsidR="007A7E40" w:rsidRPr="00FA2C6B">
        <w:rPr>
          <w:lang w:val="en-US"/>
        </w:rPr>
        <w:t xml:space="preserve">e </w:t>
      </w:r>
      <w:r w:rsidR="004760AE" w:rsidRPr="00FA2C6B">
        <w:rPr>
          <w:lang w:val="en-US"/>
        </w:rPr>
        <w:t xml:space="preserve">often </w:t>
      </w:r>
      <w:r w:rsidR="00FB3D53" w:rsidRPr="00FA2C6B">
        <w:rPr>
          <w:lang w:val="en-US"/>
        </w:rPr>
        <w:t xml:space="preserve">narrower </w:t>
      </w:r>
      <w:r w:rsidR="007A7E40" w:rsidRPr="00FA2C6B">
        <w:rPr>
          <w:lang w:val="en-US"/>
        </w:rPr>
        <w:t>than the</w:t>
      </w:r>
      <w:r w:rsidRPr="00FA2C6B">
        <w:rPr>
          <w:lang w:val="en-US"/>
        </w:rPr>
        <w:t xml:space="preserve"> intrinsic </w:t>
      </w:r>
      <w:r w:rsidR="007A7E40" w:rsidRPr="00FA2C6B">
        <w:rPr>
          <w:lang w:val="en-US"/>
        </w:rPr>
        <w:t>cavity size</w:t>
      </w:r>
      <w:r w:rsidR="00E8314E" w:rsidRPr="00FA2C6B">
        <w:rPr>
          <w:lang w:val="en-US"/>
        </w:rPr>
        <w:t xml:space="preserve">, </w:t>
      </w:r>
      <w:r w:rsidR="004760AE" w:rsidRPr="00FA2C6B">
        <w:rPr>
          <w:lang w:val="en-US"/>
        </w:rPr>
        <w:t xml:space="preserve">and these windows </w:t>
      </w:r>
      <w:r w:rsidR="00402F7C" w:rsidRPr="00FA2C6B">
        <w:rPr>
          <w:lang w:val="en-US"/>
        </w:rPr>
        <w:t>regulate the d</w:t>
      </w:r>
      <w:r w:rsidR="00E8314E" w:rsidRPr="00FA2C6B">
        <w:rPr>
          <w:lang w:val="en-US"/>
        </w:rPr>
        <w:t xml:space="preserve">iffusion </w:t>
      </w:r>
      <w:r w:rsidR="00402F7C" w:rsidRPr="00FA2C6B">
        <w:rPr>
          <w:lang w:val="en-US"/>
        </w:rPr>
        <w:t xml:space="preserve">of guest molecules into the </w:t>
      </w:r>
      <w:r w:rsidR="006A2C26" w:rsidRPr="00FA2C6B">
        <w:rPr>
          <w:lang w:val="en-US"/>
        </w:rPr>
        <w:t>intrinsic</w:t>
      </w:r>
      <w:r w:rsidR="00402F7C" w:rsidRPr="00FA2C6B">
        <w:rPr>
          <w:lang w:val="en-US"/>
        </w:rPr>
        <w:t xml:space="preserve"> cavit</w:t>
      </w:r>
      <w:r w:rsidRPr="00FA2C6B">
        <w:rPr>
          <w:lang w:val="en-US"/>
        </w:rPr>
        <w:t xml:space="preserve">y </w:t>
      </w:r>
      <w:r w:rsidR="00010B09" w:rsidRPr="00FA2C6B">
        <w:rPr>
          <w:lang w:val="en-US"/>
        </w:rPr>
        <w:t xml:space="preserve">in </w:t>
      </w:r>
      <w:r w:rsidR="004760AE" w:rsidRPr="00FA2C6B">
        <w:rPr>
          <w:lang w:val="en-US"/>
        </w:rPr>
        <w:t xml:space="preserve">both </w:t>
      </w:r>
      <w:r w:rsidR="00010B09" w:rsidRPr="00FA2C6B">
        <w:rPr>
          <w:lang w:val="en-US"/>
        </w:rPr>
        <w:t xml:space="preserve">liquids and </w:t>
      </w:r>
      <w:r w:rsidR="004760AE" w:rsidRPr="00FA2C6B">
        <w:rPr>
          <w:lang w:val="en-US"/>
        </w:rPr>
        <w:t xml:space="preserve">in </w:t>
      </w:r>
      <w:r w:rsidR="00010B09" w:rsidRPr="00FA2C6B">
        <w:rPr>
          <w:lang w:val="en-US"/>
        </w:rPr>
        <w:t>the solid</w:t>
      </w:r>
      <w:r w:rsidRPr="00FA2C6B">
        <w:rPr>
          <w:lang w:val="en-US"/>
        </w:rPr>
        <w:t>-</w:t>
      </w:r>
      <w:r w:rsidR="00010B09" w:rsidRPr="00FA2C6B">
        <w:rPr>
          <w:lang w:val="en-US"/>
        </w:rPr>
        <w:t>state</w:t>
      </w:r>
      <w:r w:rsidR="00E8314E" w:rsidRPr="00FA2C6B">
        <w:rPr>
          <w:lang w:val="en-US"/>
        </w:rPr>
        <w:t xml:space="preserve">. </w:t>
      </w:r>
      <w:r w:rsidRPr="00FA2C6B">
        <w:rPr>
          <w:lang w:val="en-US"/>
        </w:rPr>
        <w:t>This is an important distinction and s</w:t>
      </w:r>
      <w:r w:rsidR="00010B09" w:rsidRPr="00FA2C6B">
        <w:rPr>
          <w:lang w:val="en-US"/>
        </w:rPr>
        <w:t>ynthesizing intrinsically porous molecules</w:t>
      </w:r>
      <w:r w:rsidR="00402F7C" w:rsidRPr="00FA2C6B">
        <w:rPr>
          <w:lang w:val="en-US"/>
        </w:rPr>
        <w:t xml:space="preserve"> </w:t>
      </w:r>
      <w:r w:rsidR="00010B09" w:rsidRPr="00FA2C6B">
        <w:rPr>
          <w:lang w:val="en-US"/>
        </w:rPr>
        <w:t>with windows can</w:t>
      </w:r>
      <w:r w:rsidR="00E8314E" w:rsidRPr="00FA2C6B">
        <w:rPr>
          <w:lang w:val="en-US"/>
        </w:rPr>
        <w:t xml:space="preserve"> advantageous</w:t>
      </w:r>
      <w:r w:rsidR="00010B09" w:rsidRPr="00FA2C6B">
        <w:rPr>
          <w:lang w:val="en-US"/>
        </w:rPr>
        <w:t xml:space="preserve"> for controlling guest diffusion</w:t>
      </w:r>
      <w:r w:rsidR="00E8314E" w:rsidRPr="00FA2C6B">
        <w:rPr>
          <w:lang w:val="en-US"/>
        </w:rPr>
        <w:t>. For example, i</w:t>
      </w:r>
      <w:r w:rsidR="00FB616B" w:rsidRPr="00FA2C6B">
        <w:rPr>
          <w:lang w:val="en-US"/>
        </w:rPr>
        <w:t xml:space="preserve">ntrinsically </w:t>
      </w:r>
      <w:r w:rsidR="000F1175" w:rsidRPr="00FA2C6B">
        <w:rPr>
          <w:lang w:val="en-US"/>
        </w:rPr>
        <w:t xml:space="preserve">porous molecules that </w:t>
      </w:r>
      <w:r w:rsidR="00AF2368" w:rsidRPr="00FA2C6B">
        <w:rPr>
          <w:lang w:val="en-US"/>
        </w:rPr>
        <w:t xml:space="preserve">are soluble </w:t>
      </w:r>
      <w:r w:rsidR="00BF54D0" w:rsidRPr="00FA2C6B">
        <w:rPr>
          <w:lang w:val="en-US"/>
        </w:rPr>
        <w:t xml:space="preserve">in solvents that </w:t>
      </w:r>
      <w:r w:rsidR="00FB616B" w:rsidRPr="00FA2C6B">
        <w:rPr>
          <w:lang w:val="en-US"/>
        </w:rPr>
        <w:t xml:space="preserve">are too large </w:t>
      </w:r>
      <w:r w:rsidR="00FB3D53" w:rsidRPr="00FA2C6B">
        <w:rPr>
          <w:lang w:val="en-US"/>
        </w:rPr>
        <w:t>fit through cage windows</w:t>
      </w:r>
      <w:r w:rsidR="001453BB" w:rsidRPr="00FA2C6B">
        <w:rPr>
          <w:lang w:val="en-US"/>
        </w:rPr>
        <w:t xml:space="preserve"> were</w:t>
      </w:r>
      <w:r w:rsidR="00AF2368" w:rsidRPr="00FA2C6B">
        <w:rPr>
          <w:lang w:val="en-US"/>
        </w:rPr>
        <w:t xml:space="preserve"> used to prepare liquids</w:t>
      </w:r>
      <w:r w:rsidR="005B7FB5" w:rsidRPr="00FA2C6B">
        <w:rPr>
          <w:lang w:val="en-US"/>
        </w:rPr>
        <w:t xml:space="preserve"> with permanently </w:t>
      </w:r>
      <w:r w:rsidR="00AF2368" w:rsidRPr="00FA2C6B">
        <w:rPr>
          <w:lang w:val="en-US"/>
        </w:rPr>
        <w:t xml:space="preserve">porous </w:t>
      </w:r>
      <w:r w:rsidR="005B7FB5" w:rsidRPr="00FA2C6B">
        <w:rPr>
          <w:lang w:val="en-US"/>
        </w:rPr>
        <w:t>cavities</w:t>
      </w:r>
      <w:r w:rsidR="001453BB" w:rsidRPr="00FA2C6B">
        <w:rPr>
          <w:lang w:val="en-US"/>
        </w:rPr>
        <w:t>; that is,</w:t>
      </w:r>
      <w:r w:rsidR="005B7FB5" w:rsidRPr="00FA2C6B">
        <w:rPr>
          <w:lang w:val="en-US"/>
        </w:rPr>
        <w:t xml:space="preserve"> ‘</w:t>
      </w:r>
      <w:r w:rsidR="007E6BE9" w:rsidRPr="00FA2C6B">
        <w:rPr>
          <w:lang w:val="en-US"/>
        </w:rPr>
        <w:t>porous liquids’</w:t>
      </w:r>
      <w:r w:rsidR="007A177C" w:rsidRPr="00FA2C6B">
        <w:rPr>
          <w:lang w:val="en-US"/>
        </w:rPr>
        <w:t>.</w:t>
      </w:r>
      <w:r w:rsidR="007A5A98" w:rsidRPr="00FA2C6B">
        <w:rPr>
          <w:noProof/>
          <w:vertAlign w:val="superscript"/>
          <w:lang w:val="en-US"/>
        </w:rPr>
        <w:t>[64]</w:t>
      </w:r>
      <w:r w:rsidR="00BF54D0" w:rsidRPr="00FA2C6B">
        <w:rPr>
          <w:lang w:val="en-US"/>
        </w:rPr>
        <w:t xml:space="preserve"> </w:t>
      </w:r>
      <w:r w:rsidR="00CB74F5" w:rsidRPr="00FA2C6B">
        <w:rPr>
          <w:lang w:val="en-US"/>
        </w:rPr>
        <w:t>Porous liquids</w:t>
      </w:r>
      <w:r w:rsidR="00D264BB" w:rsidRPr="00FA2C6B">
        <w:rPr>
          <w:lang w:val="en-US"/>
        </w:rPr>
        <w:t>,</w:t>
      </w:r>
      <w:r w:rsidR="007A5A98" w:rsidRPr="00FA2C6B">
        <w:rPr>
          <w:noProof/>
          <w:vertAlign w:val="superscript"/>
          <w:lang w:val="en-US"/>
        </w:rPr>
        <w:t>[64,65]</w:t>
      </w:r>
      <w:r w:rsidR="00CB74F5" w:rsidRPr="00FA2C6B">
        <w:rPr>
          <w:lang w:val="en-US"/>
        </w:rPr>
        <w:t xml:space="preserve"> and other types of intrinsically porous molecules</w:t>
      </w:r>
      <w:r w:rsidR="00402F7C" w:rsidRPr="00FA2C6B">
        <w:rPr>
          <w:lang w:val="en-US"/>
        </w:rPr>
        <w:t>,</w:t>
      </w:r>
      <w:r w:rsidR="00BF54D0" w:rsidRPr="00FA2C6B">
        <w:rPr>
          <w:lang w:val="en-US"/>
        </w:rPr>
        <w:t xml:space="preserve"> which have interesting solution based host-guest </w:t>
      </w:r>
      <w:r w:rsidR="00545A7B" w:rsidRPr="00FA2C6B">
        <w:rPr>
          <w:lang w:val="en-US"/>
        </w:rPr>
        <w:t>behavior</w:t>
      </w:r>
      <w:r w:rsidR="00BF54D0" w:rsidRPr="00FA2C6B">
        <w:rPr>
          <w:lang w:val="en-US"/>
        </w:rPr>
        <w:t>,</w:t>
      </w:r>
      <w:r w:rsidR="00880522" w:rsidRPr="00FA2C6B">
        <w:rPr>
          <w:lang w:val="en-US"/>
        </w:rPr>
        <w:t xml:space="preserve"> including metal-organic </w:t>
      </w:r>
      <w:proofErr w:type="spellStart"/>
      <w:r w:rsidR="00880522" w:rsidRPr="00FA2C6B">
        <w:rPr>
          <w:lang w:val="en-US"/>
        </w:rPr>
        <w:t>polyhedra</w:t>
      </w:r>
      <w:proofErr w:type="spellEnd"/>
      <w:r w:rsidR="00880522" w:rsidRPr="00FA2C6B">
        <w:rPr>
          <w:lang w:val="en-US"/>
        </w:rPr>
        <w:t>,</w:t>
      </w:r>
      <w:r w:rsidR="007A5A98" w:rsidRPr="00FA2C6B">
        <w:rPr>
          <w:noProof/>
          <w:vertAlign w:val="superscript"/>
          <w:lang w:val="en-US"/>
        </w:rPr>
        <w:t>[66–71]</w:t>
      </w:r>
      <w:r w:rsidR="00880522" w:rsidRPr="00FA2C6B">
        <w:rPr>
          <w:lang w:val="en-US"/>
        </w:rPr>
        <w:t xml:space="preserve"> </w:t>
      </w:r>
      <w:r w:rsidR="0041158D" w:rsidRPr="00FA2C6B">
        <w:rPr>
          <w:lang w:val="en-US"/>
        </w:rPr>
        <w:t>and cryptands,</w:t>
      </w:r>
      <w:r w:rsidR="007A5A98" w:rsidRPr="00FA2C6B">
        <w:rPr>
          <w:noProof/>
          <w:vertAlign w:val="superscript"/>
          <w:lang w:val="en-US"/>
        </w:rPr>
        <w:t>[72]</w:t>
      </w:r>
      <w:r w:rsidR="0041158D" w:rsidRPr="00FA2C6B">
        <w:rPr>
          <w:lang w:val="en-US"/>
        </w:rPr>
        <w:t xml:space="preserve"> </w:t>
      </w:r>
      <w:r w:rsidR="00CB74F5" w:rsidRPr="00FA2C6B">
        <w:rPr>
          <w:lang w:val="en-US"/>
        </w:rPr>
        <w:t>are not discussed in this review</w:t>
      </w:r>
      <w:r w:rsidR="00A96B6B" w:rsidRPr="00FA2C6B">
        <w:rPr>
          <w:lang w:val="en-US"/>
        </w:rPr>
        <w:t>.</w:t>
      </w:r>
      <w:r w:rsidR="00CB74F5" w:rsidRPr="00FA2C6B">
        <w:rPr>
          <w:lang w:val="en-US"/>
        </w:rPr>
        <w:t xml:space="preserve"> Instead, we focus on </w:t>
      </w:r>
      <w:r w:rsidR="00D264BB" w:rsidRPr="00FA2C6B">
        <w:rPr>
          <w:lang w:val="en-US"/>
        </w:rPr>
        <w:t xml:space="preserve">intrinsically </w:t>
      </w:r>
      <w:r w:rsidR="00CB74F5" w:rsidRPr="00FA2C6B">
        <w:rPr>
          <w:lang w:val="en-US"/>
        </w:rPr>
        <w:t xml:space="preserve">porous </w:t>
      </w:r>
      <w:r w:rsidR="00A96B6B" w:rsidRPr="00FA2C6B">
        <w:rPr>
          <w:lang w:val="en-US"/>
        </w:rPr>
        <w:t xml:space="preserve">organic </w:t>
      </w:r>
      <w:r w:rsidR="00CB74F5" w:rsidRPr="00FA2C6B">
        <w:rPr>
          <w:lang w:val="en-US"/>
        </w:rPr>
        <w:t xml:space="preserve">molecules that </w:t>
      </w:r>
      <w:r w:rsidR="00D264BB" w:rsidRPr="00FA2C6B">
        <w:rPr>
          <w:lang w:val="en-US"/>
        </w:rPr>
        <w:t>have</w:t>
      </w:r>
      <w:r w:rsidR="00A96B6B" w:rsidRPr="00FA2C6B">
        <w:rPr>
          <w:lang w:val="en-US"/>
        </w:rPr>
        <w:t xml:space="preserve"> </w:t>
      </w:r>
      <w:r w:rsidR="00D264BB" w:rsidRPr="00FA2C6B">
        <w:rPr>
          <w:lang w:val="en-US"/>
        </w:rPr>
        <w:t>been p</w:t>
      </w:r>
      <w:r w:rsidR="00CB74F5" w:rsidRPr="00FA2C6B">
        <w:rPr>
          <w:lang w:val="en-US"/>
        </w:rPr>
        <w:t xml:space="preserve">rocessed into </w:t>
      </w:r>
      <w:r w:rsidR="00CA7E87" w:rsidRPr="00FA2C6B">
        <w:rPr>
          <w:lang w:val="en-US"/>
        </w:rPr>
        <w:t xml:space="preserve">permanently </w:t>
      </w:r>
      <w:r w:rsidR="00611FF0" w:rsidRPr="00FA2C6B">
        <w:rPr>
          <w:lang w:val="en-US"/>
        </w:rPr>
        <w:t xml:space="preserve">porous </w:t>
      </w:r>
      <w:proofErr w:type="gramStart"/>
      <w:r w:rsidR="004106A3" w:rsidRPr="00FA2C6B">
        <w:rPr>
          <w:lang w:val="en-US"/>
        </w:rPr>
        <w:t>solids</w:t>
      </w:r>
      <w:r w:rsidR="00CA7E87" w:rsidRPr="00FA2C6B">
        <w:rPr>
          <w:lang w:val="en-US"/>
        </w:rPr>
        <w:t>.</w:t>
      </w:r>
      <w:r w:rsidR="00CE7719" w:rsidRPr="00FA2C6B">
        <w:rPr>
          <w:noProof/>
          <w:vertAlign w:val="superscript"/>
          <w:lang w:val="en-US"/>
        </w:rPr>
        <w:t>[</w:t>
      </w:r>
      <w:proofErr w:type="gramEnd"/>
      <w:r w:rsidR="00CE7719" w:rsidRPr="00FA2C6B">
        <w:rPr>
          <w:noProof/>
          <w:vertAlign w:val="superscript"/>
          <w:lang w:val="en-US"/>
        </w:rPr>
        <w:t>6,8]</w:t>
      </w:r>
      <w:r w:rsidR="007A177C" w:rsidRPr="00FA2C6B">
        <w:rPr>
          <w:vertAlign w:val="superscript"/>
          <w:lang w:val="en-US"/>
        </w:rPr>
        <w:t xml:space="preserve"> </w:t>
      </w:r>
      <w:r w:rsidR="00CA7E87" w:rsidRPr="00FA2C6B">
        <w:rPr>
          <w:lang w:val="en-US"/>
        </w:rPr>
        <w:t xml:space="preserve"> </w:t>
      </w:r>
    </w:p>
    <w:p w:rsidR="00CA7E87" w:rsidRPr="00FA2C6B" w:rsidRDefault="00D264BB" w:rsidP="00A41DA3">
      <w:pPr>
        <w:spacing w:line="480" w:lineRule="auto"/>
        <w:ind w:firstLine="708"/>
        <w:rPr>
          <w:lang w:val="en-US"/>
        </w:rPr>
      </w:pPr>
      <w:r w:rsidRPr="00FA2C6B">
        <w:rPr>
          <w:lang w:val="en-US"/>
        </w:rPr>
        <w:t xml:space="preserve">Despite their permanent porosity, intrinsically porous molecules </w:t>
      </w:r>
      <w:r w:rsidR="00CA7E87" w:rsidRPr="00FA2C6B">
        <w:rPr>
          <w:lang w:val="en-US"/>
        </w:rPr>
        <w:t>with well</w:t>
      </w:r>
      <w:r w:rsidR="00166591" w:rsidRPr="00FA2C6B">
        <w:rPr>
          <w:lang w:val="en-US"/>
        </w:rPr>
        <w:t>-</w:t>
      </w:r>
      <w:r w:rsidR="00CA7E87" w:rsidRPr="00FA2C6B">
        <w:rPr>
          <w:lang w:val="en-US"/>
        </w:rPr>
        <w:t>define</w:t>
      </w:r>
      <w:r w:rsidRPr="00FA2C6B">
        <w:rPr>
          <w:lang w:val="en-US"/>
        </w:rPr>
        <w:t xml:space="preserve">d cavities </w:t>
      </w:r>
      <w:r w:rsidR="00CA7E87" w:rsidRPr="00FA2C6B">
        <w:rPr>
          <w:lang w:val="en-US"/>
        </w:rPr>
        <w:t xml:space="preserve">can </w:t>
      </w:r>
      <w:r w:rsidR="00010B09" w:rsidRPr="00FA2C6B">
        <w:rPr>
          <w:lang w:val="en-US"/>
        </w:rPr>
        <w:t xml:space="preserve">crystallize as </w:t>
      </w:r>
      <w:r w:rsidR="00CA7E87" w:rsidRPr="00FA2C6B">
        <w:rPr>
          <w:lang w:val="en-US"/>
        </w:rPr>
        <w:t>formally non-porous solids,</w:t>
      </w:r>
      <w:r w:rsidR="00106A38" w:rsidRPr="00FA2C6B">
        <w:rPr>
          <w:noProof/>
          <w:vertAlign w:val="superscript"/>
          <w:lang w:val="en-US"/>
        </w:rPr>
        <w:t>[22]</w:t>
      </w:r>
      <w:r w:rsidR="00CA7E87" w:rsidRPr="00FA2C6B">
        <w:rPr>
          <w:lang w:val="en-US"/>
        </w:rPr>
        <w:t xml:space="preserve"> highlighting </w:t>
      </w:r>
      <w:r w:rsidR="00CB74F5" w:rsidRPr="00FA2C6B">
        <w:rPr>
          <w:lang w:val="en-US"/>
        </w:rPr>
        <w:t>the</w:t>
      </w:r>
      <w:r w:rsidR="00CA7E87" w:rsidRPr="00FA2C6B">
        <w:rPr>
          <w:lang w:val="en-US"/>
        </w:rPr>
        <w:t xml:space="preserve"> important link between extended structure</w:t>
      </w:r>
      <w:r w:rsidR="00611FF0" w:rsidRPr="00FA2C6B">
        <w:rPr>
          <w:lang w:val="en-US"/>
        </w:rPr>
        <w:t xml:space="preserve"> and</w:t>
      </w:r>
      <w:r w:rsidR="00CA7E87" w:rsidRPr="00FA2C6B">
        <w:rPr>
          <w:lang w:val="en-US"/>
        </w:rPr>
        <w:t xml:space="preserve"> </w:t>
      </w:r>
      <w:r w:rsidR="00611FF0" w:rsidRPr="00FA2C6B">
        <w:rPr>
          <w:lang w:val="en-US"/>
        </w:rPr>
        <w:t xml:space="preserve">porosity </w:t>
      </w:r>
      <w:r w:rsidR="00CB74F5" w:rsidRPr="00FA2C6B">
        <w:rPr>
          <w:lang w:val="en-US"/>
        </w:rPr>
        <w:t xml:space="preserve">in </w:t>
      </w:r>
      <w:r w:rsidR="00CA7E87" w:rsidRPr="00FA2C6B">
        <w:rPr>
          <w:lang w:val="en-US"/>
        </w:rPr>
        <w:t xml:space="preserve">molecular materials. </w:t>
      </w:r>
      <w:r w:rsidR="00607BCC" w:rsidRPr="00FA2C6B">
        <w:rPr>
          <w:lang w:val="en-US"/>
        </w:rPr>
        <w:t>S</w:t>
      </w:r>
      <w:r w:rsidR="00CA7E87" w:rsidRPr="00FA2C6B">
        <w:rPr>
          <w:lang w:val="en-US"/>
        </w:rPr>
        <w:t>olids</w:t>
      </w:r>
      <w:r w:rsidR="00010B09" w:rsidRPr="00FA2C6B">
        <w:rPr>
          <w:lang w:val="en-US"/>
        </w:rPr>
        <w:t xml:space="preserve"> with </w:t>
      </w:r>
      <w:r w:rsidR="006A2C26" w:rsidRPr="00FA2C6B">
        <w:rPr>
          <w:lang w:val="en-US"/>
        </w:rPr>
        <w:t>‘</w:t>
      </w:r>
      <w:r w:rsidR="00CA7E87" w:rsidRPr="00FA2C6B">
        <w:rPr>
          <w:i/>
          <w:lang w:val="en-US"/>
        </w:rPr>
        <w:t>closed porosity</w:t>
      </w:r>
      <w:r w:rsidR="006A2C26" w:rsidRPr="00FA2C6B">
        <w:rPr>
          <w:lang w:val="en-US"/>
        </w:rPr>
        <w:t>’</w:t>
      </w:r>
      <w:r w:rsidR="00CA7E87" w:rsidRPr="00FA2C6B">
        <w:rPr>
          <w:lang w:val="en-US"/>
        </w:rPr>
        <w:t xml:space="preserve">, </w:t>
      </w:r>
      <w:r w:rsidR="00CA7E87" w:rsidRPr="00FA2C6B">
        <w:rPr>
          <w:lang w:val="en-US"/>
        </w:rPr>
        <w:lastRenderedPageBreak/>
        <w:t>typically referred to as zero-dimensional (0</w:t>
      </w:r>
      <w:r w:rsidR="006A2C26" w:rsidRPr="00FA2C6B">
        <w:rPr>
          <w:lang w:val="en-US"/>
        </w:rPr>
        <w:t>-</w:t>
      </w:r>
      <w:r w:rsidR="00CA7E87" w:rsidRPr="00FA2C6B">
        <w:rPr>
          <w:lang w:val="en-US"/>
        </w:rPr>
        <w:t>D) porous solids,</w:t>
      </w:r>
      <w:r w:rsidR="00CE7719" w:rsidRPr="00FA2C6B">
        <w:rPr>
          <w:noProof/>
          <w:vertAlign w:val="superscript"/>
          <w:lang w:val="en-US"/>
        </w:rPr>
        <w:t>[1]</w:t>
      </w:r>
      <w:r w:rsidR="00CA7E87" w:rsidRPr="00FA2C6B">
        <w:rPr>
          <w:lang w:val="en-US"/>
        </w:rPr>
        <w:t xml:space="preserve"> have </w:t>
      </w:r>
      <w:r w:rsidR="00607BCC" w:rsidRPr="00FA2C6B">
        <w:rPr>
          <w:lang w:val="en-US"/>
        </w:rPr>
        <w:t xml:space="preserve">sometimes </w:t>
      </w:r>
      <w:r w:rsidR="00CA7E87" w:rsidRPr="00FA2C6B">
        <w:rPr>
          <w:lang w:val="en-US"/>
        </w:rPr>
        <w:t>been shown to adsorb guest</w:t>
      </w:r>
      <w:r w:rsidR="006A2C26" w:rsidRPr="00FA2C6B">
        <w:rPr>
          <w:lang w:val="en-US"/>
        </w:rPr>
        <w:t xml:space="preserve"> molecules</w:t>
      </w:r>
      <w:r w:rsidR="00CA7E87" w:rsidRPr="00FA2C6B">
        <w:rPr>
          <w:lang w:val="en-US"/>
        </w:rPr>
        <w:t xml:space="preserve"> through cooperative diffusion mechanisms. For example, close packed crystal structures of rigid, intrinsically porous, calix[</w:t>
      </w:r>
      <w:r w:rsidR="00CA7E87" w:rsidRPr="00FA2C6B">
        <w:rPr>
          <w:i/>
          <w:lang w:val="en-US"/>
        </w:rPr>
        <w:t>n</w:t>
      </w:r>
      <w:r w:rsidR="00CA7E87" w:rsidRPr="00FA2C6B">
        <w:rPr>
          <w:lang w:val="en-US"/>
        </w:rPr>
        <w:t>]</w:t>
      </w:r>
      <w:proofErr w:type="spellStart"/>
      <w:r w:rsidR="00CA7E87" w:rsidRPr="00FA2C6B">
        <w:rPr>
          <w:lang w:val="en-US"/>
        </w:rPr>
        <w:t>arenes</w:t>
      </w:r>
      <w:proofErr w:type="spellEnd"/>
      <w:r w:rsidR="007A5A98" w:rsidRPr="00FA2C6B">
        <w:rPr>
          <w:noProof/>
          <w:vertAlign w:val="superscript"/>
          <w:lang w:val="en-US"/>
        </w:rPr>
        <w:t>[12,13,73–78]</w:t>
      </w:r>
      <w:r w:rsidR="00CA7E87" w:rsidRPr="00FA2C6B">
        <w:rPr>
          <w:lang w:val="en-US"/>
        </w:rPr>
        <w:t xml:space="preserve"> and cryptophanes</w:t>
      </w:r>
      <w:r w:rsidR="007A5A98" w:rsidRPr="00FA2C6B">
        <w:rPr>
          <w:noProof/>
          <w:vertAlign w:val="superscript"/>
          <w:lang w:val="en-US"/>
        </w:rPr>
        <w:t>[58]</w:t>
      </w:r>
      <w:r w:rsidR="00CA7E87" w:rsidRPr="00FA2C6B">
        <w:rPr>
          <w:lang w:val="en-US"/>
        </w:rPr>
        <w:t xml:space="preserve"> </w:t>
      </w:r>
      <w:r w:rsidR="00607BCC" w:rsidRPr="00FA2C6B">
        <w:rPr>
          <w:lang w:val="en-US"/>
        </w:rPr>
        <w:t>can</w:t>
      </w:r>
      <w:r w:rsidR="00CA7E87" w:rsidRPr="00FA2C6B">
        <w:rPr>
          <w:lang w:val="en-US"/>
        </w:rPr>
        <w:t xml:space="preserve"> adsorb liquids and gases in the solid state</w:t>
      </w:r>
      <w:r w:rsidR="006A2C26" w:rsidRPr="00FA2C6B">
        <w:rPr>
          <w:lang w:val="en-US"/>
        </w:rPr>
        <w:t>,</w:t>
      </w:r>
      <w:r w:rsidR="00CA7E87" w:rsidRPr="00FA2C6B">
        <w:rPr>
          <w:lang w:val="en-US"/>
        </w:rPr>
        <w:t xml:space="preserve"> and confine the</w:t>
      </w:r>
      <w:r w:rsidR="007A177C" w:rsidRPr="00FA2C6B">
        <w:rPr>
          <w:lang w:val="en-US"/>
        </w:rPr>
        <w:t xml:space="preserve"> </w:t>
      </w:r>
      <w:r w:rsidR="00CA7E87" w:rsidRPr="00FA2C6B">
        <w:rPr>
          <w:lang w:val="en-US"/>
        </w:rPr>
        <w:t>mobility</w:t>
      </w:r>
      <w:r w:rsidR="00CB74F5" w:rsidRPr="00FA2C6B">
        <w:rPr>
          <w:lang w:val="en-US"/>
        </w:rPr>
        <w:t xml:space="preserve"> </w:t>
      </w:r>
      <w:r w:rsidR="007A177C" w:rsidRPr="00FA2C6B">
        <w:rPr>
          <w:lang w:val="en-US"/>
        </w:rPr>
        <w:t>of these guests</w:t>
      </w:r>
      <w:r w:rsidR="00376C14" w:rsidRPr="00FA2C6B">
        <w:rPr>
          <w:lang w:val="en-US"/>
        </w:rPr>
        <w:t xml:space="preserve">, including a </w:t>
      </w:r>
      <w:r w:rsidR="00BF54D0" w:rsidRPr="00FA2C6B">
        <w:rPr>
          <w:lang w:val="en-US"/>
        </w:rPr>
        <w:t>0-D</w:t>
      </w:r>
      <w:r w:rsidR="00CA7E87" w:rsidRPr="00FA2C6B">
        <w:rPr>
          <w:lang w:val="en-US"/>
        </w:rPr>
        <w:t xml:space="preserve"> cryptophane </w:t>
      </w:r>
      <w:r w:rsidR="00376C14" w:rsidRPr="00FA2C6B">
        <w:rPr>
          <w:lang w:val="en-US"/>
        </w:rPr>
        <w:t xml:space="preserve">that </w:t>
      </w:r>
      <w:r w:rsidR="00607BCC" w:rsidRPr="00FA2C6B">
        <w:rPr>
          <w:lang w:val="en-US"/>
        </w:rPr>
        <w:t xml:space="preserve">trapped </w:t>
      </w:r>
      <w:proofErr w:type="spellStart"/>
      <w:r w:rsidR="007A177C" w:rsidRPr="00FA2C6B">
        <w:rPr>
          <w:lang w:val="en-US"/>
        </w:rPr>
        <w:t>Xe</w:t>
      </w:r>
      <w:proofErr w:type="spellEnd"/>
      <w:r w:rsidR="007A177C" w:rsidRPr="00FA2C6B">
        <w:rPr>
          <w:lang w:val="en-US"/>
        </w:rPr>
        <w:t xml:space="preserve"> </w:t>
      </w:r>
      <w:r w:rsidR="00CA7E87" w:rsidRPr="00FA2C6B">
        <w:rPr>
          <w:lang w:val="en-US"/>
        </w:rPr>
        <w:t xml:space="preserve">in </w:t>
      </w:r>
      <w:r w:rsidR="00CB74F5" w:rsidRPr="00FA2C6B">
        <w:rPr>
          <w:lang w:val="en-US"/>
        </w:rPr>
        <w:t>its</w:t>
      </w:r>
      <w:r w:rsidR="00CA7E87" w:rsidRPr="00FA2C6B">
        <w:rPr>
          <w:lang w:val="en-US"/>
        </w:rPr>
        <w:t xml:space="preserve"> </w:t>
      </w:r>
      <w:r w:rsidR="007A177C" w:rsidRPr="00FA2C6B">
        <w:rPr>
          <w:lang w:val="en-US"/>
        </w:rPr>
        <w:t xml:space="preserve">porous </w:t>
      </w:r>
      <w:r w:rsidR="00CB74F5" w:rsidRPr="00FA2C6B">
        <w:rPr>
          <w:lang w:val="en-US"/>
        </w:rPr>
        <w:t xml:space="preserve">host </w:t>
      </w:r>
      <w:r w:rsidR="00CA7E87" w:rsidRPr="00FA2C6B">
        <w:rPr>
          <w:lang w:val="en-US"/>
        </w:rPr>
        <w:t xml:space="preserve">structure </w:t>
      </w:r>
      <w:r w:rsidR="00CB74F5" w:rsidRPr="00FA2C6B">
        <w:rPr>
          <w:lang w:val="en-US"/>
        </w:rPr>
        <w:t xml:space="preserve">until about </w:t>
      </w:r>
      <w:r w:rsidR="00CA7E87" w:rsidRPr="00FA2C6B">
        <w:rPr>
          <w:lang w:val="en-US"/>
        </w:rPr>
        <w:t xml:space="preserve">400 </w:t>
      </w:r>
      <w:r w:rsidRPr="00FA2C6B">
        <w:rPr>
          <w:rFonts w:ascii="Calibri" w:hAnsi="Calibri"/>
          <w:lang w:val="en-US"/>
        </w:rPr>
        <w:t>°</w:t>
      </w:r>
      <w:r w:rsidR="00CA7E87" w:rsidRPr="00FA2C6B">
        <w:rPr>
          <w:lang w:val="en-US"/>
        </w:rPr>
        <w:t>C</w:t>
      </w:r>
      <w:r w:rsidR="00CB74F5" w:rsidRPr="00FA2C6B">
        <w:rPr>
          <w:lang w:val="en-US"/>
        </w:rPr>
        <w:t>.</w:t>
      </w:r>
      <w:r w:rsidR="007A5A98" w:rsidRPr="00FA2C6B">
        <w:rPr>
          <w:noProof/>
          <w:vertAlign w:val="superscript"/>
          <w:lang w:val="en-US"/>
        </w:rPr>
        <w:t>[58]</w:t>
      </w:r>
      <w:r w:rsidR="00CA7E87" w:rsidRPr="00FA2C6B">
        <w:rPr>
          <w:lang w:val="en-US"/>
        </w:rPr>
        <w:t xml:space="preserve"> </w:t>
      </w:r>
      <w:r w:rsidR="00607BCC" w:rsidRPr="00FA2C6B">
        <w:rPr>
          <w:lang w:val="en-US"/>
        </w:rPr>
        <w:t>P</w:t>
      </w:r>
      <w:r w:rsidR="00CA7E87" w:rsidRPr="00FA2C6B">
        <w:rPr>
          <w:lang w:val="en-US"/>
        </w:rPr>
        <w:t>illar[</w:t>
      </w:r>
      <w:r w:rsidR="00CA7E87" w:rsidRPr="00FA2C6B">
        <w:rPr>
          <w:i/>
          <w:lang w:val="en-US"/>
        </w:rPr>
        <w:t>n</w:t>
      </w:r>
      <w:r w:rsidR="00CA7E87" w:rsidRPr="00FA2C6B">
        <w:rPr>
          <w:lang w:val="en-US"/>
        </w:rPr>
        <w:t>]</w:t>
      </w:r>
      <w:proofErr w:type="spellStart"/>
      <w:r w:rsidR="00CA7E87" w:rsidRPr="00FA2C6B">
        <w:rPr>
          <w:lang w:val="en-US"/>
        </w:rPr>
        <w:t>arene’s</w:t>
      </w:r>
      <w:proofErr w:type="spellEnd"/>
      <w:r w:rsidR="00CA7E87" w:rsidRPr="00FA2C6B">
        <w:rPr>
          <w:lang w:val="en-US"/>
        </w:rPr>
        <w:t xml:space="preserve"> </w:t>
      </w:r>
      <w:r w:rsidR="00F07B67">
        <w:rPr>
          <w:lang w:val="en-US"/>
        </w:rPr>
        <w:t>have been</w:t>
      </w:r>
      <w:r w:rsidR="00CA7E87" w:rsidRPr="00FA2C6B">
        <w:rPr>
          <w:lang w:val="en-US"/>
        </w:rPr>
        <w:t xml:space="preserve"> shown to adapt their </w:t>
      </w:r>
      <w:r w:rsidR="006A2C26" w:rsidRPr="00FA2C6B">
        <w:rPr>
          <w:lang w:val="en-US"/>
        </w:rPr>
        <w:t xml:space="preserve">non-porous </w:t>
      </w:r>
      <w:r w:rsidR="00CA7E87" w:rsidRPr="00FA2C6B">
        <w:rPr>
          <w:lang w:val="en-US"/>
        </w:rPr>
        <w:t>crystal structures</w:t>
      </w:r>
      <w:r w:rsidR="006A2C26" w:rsidRPr="00FA2C6B">
        <w:rPr>
          <w:lang w:val="en-US"/>
        </w:rPr>
        <w:t xml:space="preserve"> through guest-induced solid state </w:t>
      </w:r>
      <w:r w:rsidR="00EE29EB" w:rsidRPr="00FA2C6B">
        <w:rPr>
          <w:lang w:val="en-US"/>
        </w:rPr>
        <w:t>structural rearrangements</w:t>
      </w:r>
      <w:r w:rsidR="00607BCC" w:rsidRPr="00FA2C6B">
        <w:rPr>
          <w:lang w:val="en-US"/>
        </w:rPr>
        <w:t xml:space="preserve"> </w:t>
      </w:r>
      <w:r w:rsidR="00CA7E87" w:rsidRPr="00FA2C6B">
        <w:rPr>
          <w:lang w:val="en-US"/>
        </w:rPr>
        <w:t>to selectively adsorb guests in the solid state.</w:t>
      </w:r>
      <w:r w:rsidR="007A5A98" w:rsidRPr="00FA2C6B">
        <w:rPr>
          <w:noProof/>
          <w:vertAlign w:val="superscript"/>
          <w:lang w:val="en-US"/>
        </w:rPr>
        <w:t>[79]</w:t>
      </w:r>
      <w:r w:rsidR="00CA7E87" w:rsidRPr="00FA2C6B">
        <w:rPr>
          <w:lang w:val="en-US"/>
        </w:rPr>
        <w:t xml:space="preserve"> However, diffusion mechanisms </w:t>
      </w:r>
      <w:r w:rsidR="004270B3" w:rsidRPr="00FA2C6B">
        <w:rPr>
          <w:lang w:val="en-US"/>
        </w:rPr>
        <w:t xml:space="preserve">in </w:t>
      </w:r>
      <w:r w:rsidR="007A177C" w:rsidRPr="00FA2C6B">
        <w:rPr>
          <w:lang w:val="en-US"/>
        </w:rPr>
        <w:t>0-D</w:t>
      </w:r>
      <w:r w:rsidR="00CA7E87" w:rsidRPr="00FA2C6B">
        <w:rPr>
          <w:lang w:val="en-US"/>
        </w:rPr>
        <w:t xml:space="preserve"> solids and adaptive molecular structure</w:t>
      </w:r>
      <w:r w:rsidR="00C738B6" w:rsidRPr="00FA2C6B">
        <w:rPr>
          <w:lang w:val="en-US"/>
        </w:rPr>
        <w:t>s</w:t>
      </w:r>
      <w:r w:rsidR="00CA7E87" w:rsidRPr="00FA2C6B">
        <w:rPr>
          <w:lang w:val="en-US"/>
        </w:rPr>
        <w:t xml:space="preserve"> are difficult to predic</w:t>
      </w:r>
      <w:r w:rsidR="00C738B6" w:rsidRPr="00FA2C6B">
        <w:rPr>
          <w:lang w:val="en-US"/>
        </w:rPr>
        <w:t>t</w:t>
      </w:r>
      <w:r w:rsidR="007903CE" w:rsidRPr="00FA2C6B">
        <w:rPr>
          <w:lang w:val="en-US"/>
        </w:rPr>
        <w:t xml:space="preserve"> </w:t>
      </w:r>
      <w:r w:rsidR="007903CE" w:rsidRPr="00FA2C6B">
        <w:rPr>
          <w:i/>
          <w:iCs/>
          <w:lang w:val="en-US"/>
        </w:rPr>
        <w:t>a priori</w:t>
      </w:r>
      <w:r w:rsidR="00F8452E" w:rsidRPr="00FA2C6B">
        <w:rPr>
          <w:lang w:val="en-US"/>
        </w:rPr>
        <w:t xml:space="preserve">, and </w:t>
      </w:r>
      <w:r w:rsidR="007903CE" w:rsidRPr="00FA2C6B">
        <w:rPr>
          <w:lang w:val="en-US"/>
        </w:rPr>
        <w:t>such</w:t>
      </w:r>
      <w:r w:rsidR="00F8452E" w:rsidRPr="00FA2C6B">
        <w:rPr>
          <w:lang w:val="en-US"/>
        </w:rPr>
        <w:t xml:space="preserve"> materials are not discussed in detail in this review</w:t>
      </w:r>
      <w:r w:rsidR="00C738B6" w:rsidRPr="00FA2C6B">
        <w:rPr>
          <w:lang w:val="en-US"/>
        </w:rPr>
        <w:t>.</w:t>
      </w:r>
      <w:r w:rsidR="00CA7E87" w:rsidRPr="00FA2C6B">
        <w:rPr>
          <w:lang w:val="en-US"/>
        </w:rPr>
        <w:t xml:space="preserve"> By contrast, porosity in molecular crystals with </w:t>
      </w:r>
      <w:r w:rsidR="00C738B6" w:rsidRPr="00FA2C6B">
        <w:rPr>
          <w:lang w:val="en-US"/>
        </w:rPr>
        <w:t xml:space="preserve">open </w:t>
      </w:r>
      <w:r w:rsidR="00CA7E87" w:rsidRPr="00FA2C6B">
        <w:rPr>
          <w:lang w:val="en-US"/>
        </w:rPr>
        <w:t>pore structure</w:t>
      </w:r>
      <w:r w:rsidR="00C738B6" w:rsidRPr="00FA2C6B">
        <w:rPr>
          <w:lang w:val="en-US"/>
        </w:rPr>
        <w:t>s</w:t>
      </w:r>
      <w:r w:rsidR="00CA7E87" w:rsidRPr="00FA2C6B">
        <w:rPr>
          <w:lang w:val="en-US"/>
        </w:rPr>
        <w:t xml:space="preserve"> </w:t>
      </w:r>
      <w:r w:rsidR="007903CE" w:rsidRPr="00FA2C6B">
        <w:rPr>
          <w:lang w:val="en-US"/>
        </w:rPr>
        <w:t xml:space="preserve">can </w:t>
      </w:r>
      <w:r w:rsidR="00CA7E87" w:rsidRPr="00FA2C6B">
        <w:rPr>
          <w:lang w:val="en-US"/>
        </w:rPr>
        <w:t xml:space="preserve">be regarded as a </w:t>
      </w:r>
      <w:r w:rsidR="007903CE" w:rsidRPr="00FA2C6B">
        <w:rPr>
          <w:lang w:val="en-US"/>
        </w:rPr>
        <w:t xml:space="preserve">more predictable </w:t>
      </w:r>
      <w:r w:rsidR="000F0C4B" w:rsidRPr="00FA2C6B">
        <w:rPr>
          <w:lang w:val="en-US"/>
        </w:rPr>
        <w:t xml:space="preserve">property </w:t>
      </w:r>
      <w:r w:rsidR="00CA7E87" w:rsidRPr="00FA2C6B">
        <w:rPr>
          <w:lang w:val="en-US"/>
        </w:rPr>
        <w:t>descriptor</w:t>
      </w:r>
      <w:r w:rsidR="007903CE" w:rsidRPr="00FA2C6B">
        <w:rPr>
          <w:lang w:val="en-US"/>
        </w:rPr>
        <w:t xml:space="preserve"> for</w:t>
      </w:r>
      <w:r w:rsidR="00C738B6" w:rsidRPr="00FA2C6B">
        <w:rPr>
          <w:lang w:val="en-US"/>
        </w:rPr>
        <w:t xml:space="preserve"> material design, </w:t>
      </w:r>
      <w:r w:rsidR="007903CE" w:rsidRPr="00FA2C6B">
        <w:rPr>
          <w:lang w:val="en-US"/>
        </w:rPr>
        <w:t xml:space="preserve">and this has enabled </w:t>
      </w:r>
      <w:r w:rsidR="000F0C4B" w:rsidRPr="00FA2C6B">
        <w:rPr>
          <w:lang w:val="en-US"/>
        </w:rPr>
        <w:t xml:space="preserve">chemists to </w:t>
      </w:r>
      <w:r w:rsidR="00B913F2" w:rsidRPr="00FA2C6B">
        <w:rPr>
          <w:lang w:val="en-US"/>
        </w:rPr>
        <w:t xml:space="preserve">accurately </w:t>
      </w:r>
      <w:r w:rsidR="000F0C4B" w:rsidRPr="00FA2C6B">
        <w:rPr>
          <w:lang w:val="en-US"/>
        </w:rPr>
        <w:t>predict structures and properties</w:t>
      </w:r>
      <w:r w:rsidR="007903CE" w:rsidRPr="00FA2C6B">
        <w:rPr>
          <w:lang w:val="en-US"/>
        </w:rPr>
        <w:t xml:space="preserve"> from first principles</w:t>
      </w:r>
      <w:r w:rsidR="00731525" w:rsidRPr="00FA2C6B">
        <w:rPr>
          <w:lang w:val="en-US"/>
        </w:rPr>
        <w:t>,</w:t>
      </w:r>
      <w:r w:rsidR="007A5A98" w:rsidRPr="00FA2C6B">
        <w:rPr>
          <w:noProof/>
          <w:vertAlign w:val="superscript"/>
          <w:lang w:val="en-US"/>
        </w:rPr>
        <w:t>[26,80]</w:t>
      </w:r>
      <w:r w:rsidR="000F0C4B" w:rsidRPr="00FA2C6B">
        <w:rPr>
          <w:lang w:val="en-US"/>
        </w:rPr>
        <w:t xml:space="preserve"> </w:t>
      </w:r>
      <w:r w:rsidR="001B7073" w:rsidRPr="00FA2C6B">
        <w:rPr>
          <w:lang w:val="en-US"/>
        </w:rPr>
        <w:t>although assumptions of perfect crystallinity do not always hold, and this can affect the precision to which we can design these properties</w:t>
      </w:r>
      <w:r w:rsidR="00731525" w:rsidRPr="00FA2C6B">
        <w:rPr>
          <w:lang w:val="en-US"/>
        </w:rPr>
        <w:t>.</w:t>
      </w:r>
      <w:r w:rsidR="007A5A98" w:rsidRPr="00FA2C6B">
        <w:rPr>
          <w:noProof/>
          <w:vertAlign w:val="superscript"/>
          <w:lang w:val="en-US"/>
        </w:rPr>
        <w:t>[17,81]</w:t>
      </w:r>
      <w:r w:rsidR="00731525" w:rsidRPr="00FA2C6B">
        <w:rPr>
          <w:lang w:val="en-US"/>
        </w:rPr>
        <w:t xml:space="preserve"> </w:t>
      </w:r>
      <w:r w:rsidR="001B7073" w:rsidRPr="00FA2C6B">
        <w:rPr>
          <w:lang w:val="en-US"/>
        </w:rPr>
        <w:t>In this regard, the ability to separate synthesis from crystallization is an advantage since we can use conventional crystal growth techniques, such as slow cooling or solvent evaporation, to grow large, high-quality crystals that do have porous properties that are close to those predicted from first principles.</w:t>
      </w:r>
      <w:r w:rsidR="00762DC5" w:rsidRPr="00FA2C6B">
        <w:rPr>
          <w:noProof/>
          <w:vertAlign w:val="superscript"/>
          <w:lang w:val="en-US"/>
        </w:rPr>
        <w:t>[17]</w:t>
      </w:r>
      <w:r w:rsidR="001B7073" w:rsidRPr="00FA2C6B">
        <w:rPr>
          <w:lang w:val="en-US"/>
        </w:rPr>
        <w:t xml:space="preserve"> </w:t>
      </w:r>
    </w:p>
    <w:p w:rsidR="002F4DE6" w:rsidRPr="00FA2C6B" w:rsidRDefault="001A7838" w:rsidP="00815162">
      <w:pPr>
        <w:pStyle w:val="Legend"/>
        <w:rPr>
          <w:b/>
        </w:rPr>
      </w:pPr>
      <w:r>
        <w:rPr>
          <w:b/>
          <w:noProof/>
          <w:lang w:val="en-GB" w:eastAsia="en-GB"/>
        </w:rPr>
        <w:lastRenderedPageBreak/>
        <w:drawing>
          <wp:inline distT="0" distB="0" distL="0" distR="0">
            <wp:extent cx="5753100" cy="6634480"/>
            <wp:effectExtent l="0" t="0" r="0" b="0"/>
            <wp:docPr id="1" name="Picture 17" descr="Intrinsic_Porosity_Figure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rinsic_Porosity_Figure_V2"/>
                    <pic:cNvPicPr>
                      <a:picLocks noChangeAspect="1" noChangeArrowheads="1"/>
                    </pic:cNvPicPr>
                  </pic:nvPicPr>
                  <pic:blipFill>
                    <a:blip r:embed="rId11">
                      <a:extLst>
                        <a:ext uri="{28A0092B-C50C-407E-A947-70E740481C1C}">
                          <a14:useLocalDpi xmlns:a14="http://schemas.microsoft.com/office/drawing/2010/main" val="0"/>
                        </a:ext>
                      </a:extLst>
                    </a:blip>
                    <a:srcRect b="13622"/>
                    <a:stretch>
                      <a:fillRect/>
                    </a:stretch>
                  </pic:blipFill>
                  <pic:spPr bwMode="auto">
                    <a:xfrm>
                      <a:off x="0" y="0"/>
                      <a:ext cx="5753100" cy="6634480"/>
                    </a:xfrm>
                    <a:prstGeom prst="rect">
                      <a:avLst/>
                    </a:prstGeom>
                    <a:noFill/>
                    <a:ln>
                      <a:noFill/>
                    </a:ln>
                  </pic:spPr>
                </pic:pic>
              </a:graphicData>
            </a:graphic>
          </wp:inline>
        </w:drawing>
      </w:r>
    </w:p>
    <w:p w:rsidR="001B7073" w:rsidRPr="00FA2C6B" w:rsidRDefault="001B7073" w:rsidP="00BC55AB">
      <w:pPr>
        <w:pStyle w:val="Legend"/>
        <w:rPr>
          <w:b/>
        </w:rPr>
      </w:pPr>
    </w:p>
    <w:p w:rsidR="00E26717" w:rsidRPr="00FA2C6B" w:rsidRDefault="00815162" w:rsidP="00BC55AB">
      <w:pPr>
        <w:pStyle w:val="Legend"/>
      </w:pPr>
      <w:r w:rsidRPr="00FA2C6B">
        <w:rPr>
          <w:b/>
        </w:rPr>
        <w:t>Figure 1.</w:t>
      </w:r>
      <w:r w:rsidRPr="00FA2C6B">
        <w:t xml:space="preserve"> </w:t>
      </w:r>
      <w:r w:rsidR="008A70C4" w:rsidRPr="00FA2C6B">
        <w:t>Molecular structure</w:t>
      </w:r>
      <w:r w:rsidR="001B7073" w:rsidRPr="00FA2C6B">
        <w:t>s</w:t>
      </w:r>
      <w:r w:rsidR="008A70C4" w:rsidRPr="00FA2C6B">
        <w:t xml:space="preserve"> of </w:t>
      </w:r>
      <w:r w:rsidR="001B7073" w:rsidRPr="00FA2C6B">
        <w:t xml:space="preserve">some </w:t>
      </w:r>
      <w:r w:rsidR="008A70C4" w:rsidRPr="00FA2C6B">
        <w:t xml:space="preserve">organic </w:t>
      </w:r>
      <w:r w:rsidRPr="00FA2C6B">
        <w:t xml:space="preserve">compounds </w:t>
      </w:r>
      <w:r w:rsidR="008A70C4" w:rsidRPr="00FA2C6B">
        <w:t>with (a) open</w:t>
      </w:r>
      <w:r w:rsidR="00BC55AB" w:rsidRPr="00FA2C6B">
        <w:t>,</w:t>
      </w:r>
      <w:r w:rsidR="00855951" w:rsidRPr="00FA2C6B">
        <w:t xml:space="preserve"> and</w:t>
      </w:r>
      <w:r w:rsidR="008A70C4" w:rsidRPr="00FA2C6B">
        <w:t xml:space="preserve"> (b) </w:t>
      </w:r>
      <w:r w:rsidR="00855951" w:rsidRPr="00FA2C6B">
        <w:t xml:space="preserve">closed </w:t>
      </w:r>
      <w:r w:rsidR="008A70C4" w:rsidRPr="00FA2C6B">
        <w:t>intrinsic por</w:t>
      </w:r>
      <w:r w:rsidR="00855951" w:rsidRPr="00FA2C6B">
        <w:t>es</w:t>
      </w:r>
      <w:r w:rsidR="001B7073" w:rsidRPr="00FA2C6B">
        <w:t xml:space="preserve"> that have</w:t>
      </w:r>
      <w:r w:rsidR="008A70C4" w:rsidRPr="00FA2C6B">
        <w:t xml:space="preserve"> been reported to adsorb guests in their </w:t>
      </w:r>
      <w:r w:rsidR="00855951" w:rsidRPr="00FA2C6B">
        <w:t xml:space="preserve">intrinsic </w:t>
      </w:r>
      <w:r w:rsidR="008A70C4" w:rsidRPr="00FA2C6B">
        <w:t xml:space="preserve">cavities during </w:t>
      </w:r>
      <w:r w:rsidR="001B7073" w:rsidRPr="00FA2C6B">
        <w:t xml:space="preserve">solid-state </w:t>
      </w:r>
      <w:r w:rsidR="008A70C4" w:rsidRPr="00FA2C6B">
        <w:t>sorption experiments.</w:t>
      </w:r>
      <w:r w:rsidR="007A5A98" w:rsidRPr="00FA2C6B">
        <w:rPr>
          <w:noProof/>
          <w:vertAlign w:val="superscript"/>
        </w:rPr>
        <w:t>[12,13,56–63]</w:t>
      </w:r>
      <w:r w:rsidR="008A70C4" w:rsidRPr="00FA2C6B">
        <w:t xml:space="preserve"> </w:t>
      </w:r>
      <w:proofErr w:type="spellStart"/>
      <w:r w:rsidR="008A70C4" w:rsidRPr="00FA2C6B">
        <w:t>c,d</w:t>
      </w:r>
      <w:r w:rsidR="00BC55AB" w:rsidRPr="00FA2C6B">
        <w:t>,e</w:t>
      </w:r>
      <w:proofErr w:type="spellEnd"/>
      <w:r w:rsidR="008A70C4" w:rsidRPr="00FA2C6B">
        <w:t>) Different intrinsic por</w:t>
      </w:r>
      <w:r w:rsidR="00BC55AB" w:rsidRPr="00FA2C6B">
        <w:t xml:space="preserve">es </w:t>
      </w:r>
      <w:r w:rsidR="008A70C4" w:rsidRPr="00FA2C6B">
        <w:t>in organic molecules</w:t>
      </w:r>
      <w:r w:rsidR="00BC55AB" w:rsidRPr="00FA2C6B">
        <w:t xml:space="preserve"> can be used to modulate the </w:t>
      </w:r>
      <w:r w:rsidR="001B7073" w:rsidRPr="00FA2C6B">
        <w:t>porosity</w:t>
      </w:r>
      <w:r w:rsidR="00BC55AB" w:rsidRPr="00FA2C6B">
        <w:t xml:space="preserve"> in organic crystals; including, e) 0-D pores for calix[</w:t>
      </w:r>
      <w:r w:rsidR="00BC55AB" w:rsidRPr="00FA2C6B">
        <w:rPr>
          <w:i/>
        </w:rPr>
        <w:t>4</w:t>
      </w:r>
      <w:r w:rsidR="00BC55AB" w:rsidRPr="00FA2C6B">
        <w:t>]</w:t>
      </w:r>
      <w:proofErr w:type="spellStart"/>
      <w:r w:rsidR="00BC55AB" w:rsidRPr="00FA2C6B">
        <w:t>arene</w:t>
      </w:r>
      <w:proofErr w:type="spellEnd"/>
      <w:r w:rsidR="00BC55AB" w:rsidRPr="00FA2C6B">
        <w:t>,</w:t>
      </w:r>
      <w:r w:rsidR="00762DC5" w:rsidRPr="00FA2C6B">
        <w:rPr>
          <w:noProof/>
          <w:vertAlign w:val="superscript"/>
        </w:rPr>
        <w:t>[12,13]</w:t>
      </w:r>
      <w:r w:rsidR="00BC55AB" w:rsidRPr="00FA2C6B">
        <w:t xml:space="preserve"> f) 1-D pores for pillar[</w:t>
      </w:r>
      <w:r w:rsidR="00BC55AB" w:rsidRPr="00FA2C6B">
        <w:rPr>
          <w:i/>
        </w:rPr>
        <w:t>6</w:t>
      </w:r>
      <w:r w:rsidR="00BC55AB" w:rsidRPr="00FA2C6B">
        <w:t>]</w:t>
      </w:r>
      <w:proofErr w:type="spellStart"/>
      <w:r w:rsidR="00BC55AB" w:rsidRPr="00FA2C6B">
        <w:t>arene</w:t>
      </w:r>
      <w:proofErr w:type="spellEnd"/>
      <w:r w:rsidR="00BC55AB" w:rsidRPr="00FA2C6B">
        <w:t>,</w:t>
      </w:r>
      <w:r w:rsidR="007A5A98" w:rsidRPr="00FA2C6B">
        <w:rPr>
          <w:noProof/>
          <w:vertAlign w:val="superscript"/>
        </w:rPr>
        <w:t>[82]</w:t>
      </w:r>
      <w:r w:rsidR="00BC55AB" w:rsidRPr="00FA2C6B">
        <w:t xml:space="preserve"> and g) </w:t>
      </w:r>
      <w:r w:rsidR="001B7073" w:rsidRPr="00FA2C6B">
        <w:t>either</w:t>
      </w:r>
      <w:r w:rsidR="00BC55AB" w:rsidRPr="00FA2C6B">
        <w:t xml:space="preserve"> 2-D or 3-D pores for the POC, </w:t>
      </w:r>
      <w:r w:rsidR="00BC55AB" w:rsidRPr="00FA2C6B">
        <w:rPr>
          <w:b/>
        </w:rPr>
        <w:t>CC3</w:t>
      </w:r>
      <w:r w:rsidR="007A5A98" w:rsidRPr="00FA2C6B">
        <w:rPr>
          <w:noProof/>
          <w:vertAlign w:val="superscript"/>
        </w:rPr>
        <w:t>[25,56]</w:t>
      </w:r>
      <w:r w:rsidR="001B7073" w:rsidRPr="00FA2C6B">
        <w:t xml:space="preserve">, depending on the crystallization conditions. </w:t>
      </w:r>
    </w:p>
    <w:p w:rsidR="00BC55AB" w:rsidRPr="00FA2C6B" w:rsidRDefault="00BC55AB" w:rsidP="00BC55AB">
      <w:pPr>
        <w:pStyle w:val="Legend"/>
      </w:pPr>
    </w:p>
    <w:p w:rsidR="001B7073" w:rsidRPr="00FA2C6B" w:rsidRDefault="001B7073">
      <w:pPr>
        <w:rPr>
          <w:b/>
          <w:lang w:val="en-US"/>
        </w:rPr>
      </w:pPr>
      <w:r w:rsidRPr="00FA2C6B">
        <w:rPr>
          <w:lang w:val="en-US"/>
        </w:rPr>
        <w:br w:type="page"/>
      </w:r>
    </w:p>
    <w:p w:rsidR="007A177C" w:rsidRPr="00FA2C6B" w:rsidRDefault="00285F94" w:rsidP="001B7073">
      <w:pPr>
        <w:pStyle w:val="Head1"/>
      </w:pPr>
      <w:r w:rsidRPr="00FA2C6B">
        <w:lastRenderedPageBreak/>
        <w:t>1.1.2</w:t>
      </w:r>
      <w:r w:rsidR="007A177C" w:rsidRPr="00FA2C6B">
        <w:t>. Extrinsic Porosity</w:t>
      </w:r>
    </w:p>
    <w:p w:rsidR="00E228EC" w:rsidRPr="00FA2C6B" w:rsidRDefault="00483791" w:rsidP="00F8452E">
      <w:pPr>
        <w:spacing w:line="480" w:lineRule="auto"/>
        <w:rPr>
          <w:lang w:val="en-US"/>
        </w:rPr>
      </w:pPr>
      <w:r w:rsidRPr="00FA2C6B">
        <w:rPr>
          <w:lang w:val="en-US"/>
        </w:rPr>
        <w:t xml:space="preserve">The inefficient packing of molecules in solids </w:t>
      </w:r>
      <w:r w:rsidR="001B7073" w:rsidRPr="00FA2C6B">
        <w:rPr>
          <w:lang w:val="en-US"/>
        </w:rPr>
        <w:t xml:space="preserve">can </w:t>
      </w:r>
      <w:r w:rsidR="004F62E4" w:rsidRPr="00FA2C6B">
        <w:rPr>
          <w:lang w:val="en-US"/>
        </w:rPr>
        <w:t>create voids or channels</w:t>
      </w:r>
      <w:r w:rsidR="003C24A3" w:rsidRPr="00FA2C6B">
        <w:rPr>
          <w:lang w:val="en-US"/>
        </w:rPr>
        <w:t>. Molecules tend to prefer to close pack to maximize attractive intermolecular interactions</w:t>
      </w:r>
      <w:r w:rsidR="00AF2368" w:rsidRPr="00FA2C6B">
        <w:rPr>
          <w:lang w:val="en-US"/>
        </w:rPr>
        <w:t>,</w:t>
      </w:r>
      <w:r w:rsidR="00CE7719" w:rsidRPr="00FA2C6B">
        <w:rPr>
          <w:noProof/>
          <w:vertAlign w:val="superscript"/>
          <w:lang w:val="en-US"/>
        </w:rPr>
        <w:t>[10]</w:t>
      </w:r>
      <w:r w:rsidR="003C24A3" w:rsidRPr="00FA2C6B">
        <w:rPr>
          <w:lang w:val="en-US"/>
        </w:rPr>
        <w:t xml:space="preserve"> </w:t>
      </w:r>
      <w:r w:rsidR="001B7073" w:rsidRPr="00FA2C6B">
        <w:rPr>
          <w:lang w:val="en-US"/>
        </w:rPr>
        <w:t xml:space="preserve">and hence </w:t>
      </w:r>
      <w:r w:rsidR="003C24A3" w:rsidRPr="00FA2C6B">
        <w:rPr>
          <w:lang w:val="en-US"/>
        </w:rPr>
        <w:t>designing molecules that</w:t>
      </w:r>
      <w:r w:rsidR="001B7073" w:rsidRPr="00FA2C6B">
        <w:rPr>
          <w:lang w:val="en-US"/>
        </w:rPr>
        <w:t xml:space="preserve"> </w:t>
      </w:r>
      <w:r w:rsidR="003C24A3" w:rsidRPr="00FA2C6B">
        <w:rPr>
          <w:lang w:val="en-US"/>
        </w:rPr>
        <w:t>pack inefficiently in solids is a challenge in materials design. Often</w:t>
      </w:r>
      <w:r w:rsidR="001B7073" w:rsidRPr="00FA2C6B">
        <w:rPr>
          <w:lang w:val="en-US"/>
        </w:rPr>
        <w:t>,</w:t>
      </w:r>
      <w:r w:rsidR="003C24A3" w:rsidRPr="00FA2C6B">
        <w:rPr>
          <w:lang w:val="en-US"/>
        </w:rPr>
        <w:t xml:space="preserve"> s</w:t>
      </w:r>
      <w:r w:rsidR="00E14980" w:rsidRPr="00FA2C6B">
        <w:rPr>
          <w:lang w:val="en-US"/>
        </w:rPr>
        <w:t>olvent</w:t>
      </w:r>
      <w:r w:rsidR="003C24A3" w:rsidRPr="00FA2C6B">
        <w:rPr>
          <w:lang w:val="en-US"/>
        </w:rPr>
        <w:t xml:space="preserve"> can be used to direct frustrated packings of </w:t>
      </w:r>
      <w:r w:rsidR="00034069" w:rsidRPr="00FA2C6B">
        <w:rPr>
          <w:lang w:val="en-US"/>
        </w:rPr>
        <w:t xml:space="preserve">organic </w:t>
      </w:r>
      <w:r w:rsidR="003C24A3" w:rsidRPr="00FA2C6B">
        <w:rPr>
          <w:lang w:val="en-US"/>
        </w:rPr>
        <w:t xml:space="preserve">molecules, but the </w:t>
      </w:r>
      <w:r w:rsidR="001B7073" w:rsidRPr="00FA2C6B">
        <w:rPr>
          <w:lang w:val="en-US"/>
        </w:rPr>
        <w:t>solvent-</w:t>
      </w:r>
      <w:r w:rsidR="003C24A3" w:rsidRPr="00FA2C6B">
        <w:rPr>
          <w:lang w:val="en-US"/>
        </w:rPr>
        <w:t xml:space="preserve">filled pores in these </w:t>
      </w:r>
      <w:r w:rsidR="00034069" w:rsidRPr="00FA2C6B">
        <w:rPr>
          <w:lang w:val="en-US"/>
        </w:rPr>
        <w:t xml:space="preserve">structures </w:t>
      </w:r>
      <w:r w:rsidR="001B7073" w:rsidRPr="00FA2C6B">
        <w:rPr>
          <w:lang w:val="en-US"/>
        </w:rPr>
        <w:t>must</w:t>
      </w:r>
      <w:r w:rsidR="003C24A3" w:rsidRPr="00FA2C6B">
        <w:rPr>
          <w:lang w:val="en-US"/>
        </w:rPr>
        <w:t xml:space="preserve"> be </w:t>
      </w:r>
      <w:r w:rsidRPr="00FA2C6B">
        <w:rPr>
          <w:lang w:val="en-US"/>
        </w:rPr>
        <w:t xml:space="preserve">retained </w:t>
      </w:r>
      <w:r w:rsidR="003C24A3" w:rsidRPr="00FA2C6B">
        <w:rPr>
          <w:lang w:val="en-US"/>
        </w:rPr>
        <w:t xml:space="preserve">after </w:t>
      </w:r>
      <w:r w:rsidR="00034069" w:rsidRPr="00FA2C6B">
        <w:rPr>
          <w:lang w:val="en-US"/>
        </w:rPr>
        <w:t xml:space="preserve">crystal </w:t>
      </w:r>
      <w:r w:rsidRPr="00FA2C6B">
        <w:rPr>
          <w:lang w:val="en-US"/>
        </w:rPr>
        <w:t>activation</w:t>
      </w:r>
      <w:r w:rsidR="003C24A3" w:rsidRPr="00FA2C6B">
        <w:rPr>
          <w:lang w:val="en-US"/>
        </w:rPr>
        <w:t xml:space="preserve"> for </w:t>
      </w:r>
      <w:r w:rsidR="00034069" w:rsidRPr="00FA2C6B">
        <w:rPr>
          <w:lang w:val="en-US"/>
        </w:rPr>
        <w:t xml:space="preserve">these </w:t>
      </w:r>
      <w:r w:rsidRPr="00FA2C6B">
        <w:rPr>
          <w:lang w:val="en-US"/>
        </w:rPr>
        <w:t xml:space="preserve">materials </w:t>
      </w:r>
      <w:r w:rsidR="003C24A3" w:rsidRPr="00FA2C6B">
        <w:rPr>
          <w:lang w:val="en-US"/>
        </w:rPr>
        <w:t xml:space="preserve">to be </w:t>
      </w:r>
      <w:r w:rsidRPr="00FA2C6B">
        <w:rPr>
          <w:lang w:val="en-US"/>
        </w:rPr>
        <w:t>categorized as</w:t>
      </w:r>
      <w:r w:rsidR="008461F8" w:rsidRPr="00FA2C6B">
        <w:rPr>
          <w:lang w:val="en-US"/>
        </w:rPr>
        <w:t xml:space="preserve"> </w:t>
      </w:r>
      <w:r w:rsidRPr="00FA2C6B">
        <w:rPr>
          <w:lang w:val="en-US"/>
        </w:rPr>
        <w:t>extrinsically porous</w:t>
      </w:r>
      <w:r w:rsidR="004F62E4" w:rsidRPr="00FA2C6B">
        <w:rPr>
          <w:lang w:val="en-US"/>
        </w:rPr>
        <w:t>.</w:t>
      </w:r>
      <w:r w:rsidR="00CE7719" w:rsidRPr="00FA2C6B">
        <w:rPr>
          <w:noProof/>
          <w:vertAlign w:val="superscript"/>
          <w:lang w:val="en-US"/>
        </w:rPr>
        <w:t>[1–4,9]</w:t>
      </w:r>
      <w:r w:rsidR="00855951" w:rsidRPr="00FA2C6B">
        <w:rPr>
          <w:lang w:val="en-US"/>
        </w:rPr>
        <w:t xml:space="preserve"> </w:t>
      </w:r>
      <w:r w:rsidR="00AC3E4E" w:rsidRPr="00FA2C6B">
        <w:rPr>
          <w:lang w:val="en-US"/>
        </w:rPr>
        <w:t xml:space="preserve"> Importantly, this definition</w:t>
      </w:r>
      <w:r w:rsidR="00E26717" w:rsidRPr="00FA2C6B">
        <w:rPr>
          <w:lang w:val="en-US"/>
        </w:rPr>
        <w:t xml:space="preserve"> </w:t>
      </w:r>
      <w:r w:rsidR="00AC3E4E" w:rsidRPr="00FA2C6B">
        <w:rPr>
          <w:lang w:val="en-US"/>
        </w:rPr>
        <w:t xml:space="preserve">excludes solids with </w:t>
      </w:r>
      <w:r w:rsidR="001B7073" w:rsidRPr="00FA2C6B">
        <w:rPr>
          <w:lang w:val="en-US"/>
        </w:rPr>
        <w:t>solvent-</w:t>
      </w:r>
      <w:r w:rsidR="001741A5" w:rsidRPr="00FA2C6B">
        <w:rPr>
          <w:lang w:val="en-US"/>
        </w:rPr>
        <w:t xml:space="preserve">filled voids, </w:t>
      </w:r>
      <w:r w:rsidR="001B7073" w:rsidRPr="00FA2C6B">
        <w:rPr>
          <w:lang w:val="en-US"/>
        </w:rPr>
        <w:t xml:space="preserve">sometimes </w:t>
      </w:r>
      <w:r w:rsidR="001741A5" w:rsidRPr="00FA2C6B">
        <w:rPr>
          <w:lang w:val="en-US"/>
        </w:rPr>
        <w:t xml:space="preserve">referred to </w:t>
      </w:r>
      <w:r w:rsidR="00166591" w:rsidRPr="00FA2C6B">
        <w:rPr>
          <w:lang w:val="en-US"/>
        </w:rPr>
        <w:t>crystals</w:t>
      </w:r>
      <w:r w:rsidR="001741A5" w:rsidRPr="00FA2C6B">
        <w:rPr>
          <w:lang w:val="en-US"/>
        </w:rPr>
        <w:t xml:space="preserve"> with </w:t>
      </w:r>
      <w:r w:rsidR="00AC3E4E" w:rsidRPr="00FA2C6B">
        <w:rPr>
          <w:lang w:val="en-US"/>
        </w:rPr>
        <w:t>‘virtual poro</w:t>
      </w:r>
      <w:r w:rsidR="001741A5" w:rsidRPr="00FA2C6B">
        <w:rPr>
          <w:lang w:val="en-US"/>
        </w:rPr>
        <w:t>sity’</w:t>
      </w:r>
      <w:r w:rsidR="001B7073" w:rsidRPr="00FA2C6B">
        <w:rPr>
          <w:lang w:val="en-US"/>
        </w:rPr>
        <w:t>.</w:t>
      </w:r>
      <w:r w:rsidR="001B7073" w:rsidRPr="00FA2C6B">
        <w:rPr>
          <w:noProof/>
          <w:vertAlign w:val="superscript"/>
          <w:lang w:val="en-US"/>
        </w:rPr>
        <w:t>[1]</w:t>
      </w:r>
      <w:r w:rsidR="00E14980" w:rsidRPr="00FA2C6B">
        <w:rPr>
          <w:lang w:val="en-US"/>
        </w:rPr>
        <w:t xml:space="preserve"> </w:t>
      </w:r>
      <w:r w:rsidR="001B7073" w:rsidRPr="00FA2C6B">
        <w:rPr>
          <w:lang w:val="en-US"/>
        </w:rPr>
        <w:t>B</w:t>
      </w:r>
      <w:r w:rsidR="00E14980" w:rsidRPr="00FA2C6B">
        <w:rPr>
          <w:lang w:val="en-US"/>
        </w:rPr>
        <w:t>ecause of this</w:t>
      </w:r>
      <w:r w:rsidR="00BE179D" w:rsidRPr="00FA2C6B">
        <w:rPr>
          <w:lang w:val="en-US"/>
        </w:rPr>
        <w:t>,</w:t>
      </w:r>
      <w:r w:rsidR="00E14980" w:rsidRPr="00FA2C6B">
        <w:rPr>
          <w:lang w:val="en-US"/>
        </w:rPr>
        <w:t xml:space="preserve"> extrinsically porous solids </w:t>
      </w:r>
      <w:r w:rsidR="001B7073" w:rsidRPr="00FA2C6B">
        <w:rPr>
          <w:lang w:val="en-US"/>
        </w:rPr>
        <w:t>must</w:t>
      </w:r>
      <w:r w:rsidR="00E14980" w:rsidRPr="00FA2C6B">
        <w:rPr>
          <w:lang w:val="en-US"/>
        </w:rPr>
        <w:t xml:space="preserve"> be characterized</w:t>
      </w:r>
      <w:r w:rsidR="00BE179D" w:rsidRPr="00FA2C6B">
        <w:rPr>
          <w:lang w:val="en-US"/>
        </w:rPr>
        <w:t xml:space="preserve"> </w:t>
      </w:r>
      <w:r w:rsidR="00034069" w:rsidRPr="00FA2C6B">
        <w:rPr>
          <w:lang w:val="en-US"/>
        </w:rPr>
        <w:t>using</w:t>
      </w:r>
      <w:r w:rsidR="00BE179D" w:rsidRPr="00FA2C6B">
        <w:rPr>
          <w:lang w:val="en-US"/>
        </w:rPr>
        <w:t xml:space="preserve"> sorption experiment</w:t>
      </w:r>
      <w:r w:rsidR="0009239F" w:rsidRPr="00FA2C6B">
        <w:rPr>
          <w:lang w:val="en-US"/>
        </w:rPr>
        <w:t>s</w:t>
      </w:r>
      <w:r w:rsidR="001B7073" w:rsidRPr="00FA2C6B">
        <w:rPr>
          <w:lang w:val="en-US"/>
        </w:rPr>
        <w:t xml:space="preserve"> to demonstrate actual porosity</w:t>
      </w:r>
      <w:r w:rsidR="00E14980" w:rsidRPr="00FA2C6B">
        <w:rPr>
          <w:lang w:val="en-US"/>
        </w:rPr>
        <w:t>.</w:t>
      </w:r>
      <w:r w:rsidR="00CE7719" w:rsidRPr="00FA2C6B">
        <w:rPr>
          <w:noProof/>
          <w:vertAlign w:val="superscript"/>
          <w:lang w:val="en-US"/>
        </w:rPr>
        <w:t>[1–4,9]</w:t>
      </w:r>
      <w:r w:rsidR="00CE7719" w:rsidRPr="00FA2C6B">
        <w:rPr>
          <w:lang w:val="en-US"/>
        </w:rPr>
        <w:t xml:space="preserve"> </w:t>
      </w:r>
      <w:r w:rsidR="008A70C4" w:rsidRPr="00FA2C6B">
        <w:rPr>
          <w:lang w:val="en-US"/>
        </w:rPr>
        <w:t>By u</w:t>
      </w:r>
      <w:r w:rsidRPr="00FA2C6B">
        <w:rPr>
          <w:lang w:val="en-US"/>
        </w:rPr>
        <w:t xml:space="preserve">sing a </w:t>
      </w:r>
      <w:r w:rsidR="004F62E4" w:rsidRPr="00FA2C6B">
        <w:rPr>
          <w:lang w:val="en-US"/>
        </w:rPr>
        <w:t xml:space="preserve">combination of </w:t>
      </w:r>
      <w:r w:rsidR="008A70C4" w:rsidRPr="00FA2C6B">
        <w:rPr>
          <w:lang w:val="en-US"/>
        </w:rPr>
        <w:t xml:space="preserve">intermolecular </w:t>
      </w:r>
      <w:r w:rsidR="004F62E4" w:rsidRPr="00FA2C6B">
        <w:rPr>
          <w:lang w:val="en-US"/>
        </w:rPr>
        <w:t xml:space="preserve">interactions, such as van der Waals forces and </w:t>
      </w:r>
      <w:r w:rsidR="0009239F" w:rsidRPr="00FA2C6B">
        <w:rPr>
          <w:lang w:val="en-US"/>
        </w:rPr>
        <w:t xml:space="preserve">electrostatic </w:t>
      </w:r>
      <w:r w:rsidR="004F62E4" w:rsidRPr="00FA2C6B">
        <w:rPr>
          <w:lang w:val="en-US"/>
        </w:rPr>
        <w:t>hydrogen</w:t>
      </w:r>
      <w:r w:rsidR="0009239F" w:rsidRPr="00FA2C6B">
        <w:rPr>
          <w:lang w:val="en-US"/>
        </w:rPr>
        <w:t>-</w:t>
      </w:r>
      <w:r w:rsidR="004F62E4" w:rsidRPr="00FA2C6B">
        <w:rPr>
          <w:lang w:val="en-US"/>
        </w:rPr>
        <w:t>bond</w:t>
      </w:r>
      <w:r w:rsidR="0009239F" w:rsidRPr="00FA2C6B">
        <w:rPr>
          <w:lang w:val="en-US"/>
        </w:rPr>
        <w:t>ing interactions</w:t>
      </w:r>
      <w:r w:rsidRPr="00FA2C6B">
        <w:rPr>
          <w:lang w:val="en-US"/>
        </w:rPr>
        <w:t>,</w:t>
      </w:r>
      <w:r w:rsidR="004F62E4" w:rsidRPr="00FA2C6B">
        <w:rPr>
          <w:lang w:val="en-US"/>
        </w:rPr>
        <w:t xml:space="preserve"> </w:t>
      </w:r>
      <w:r w:rsidR="001B7073" w:rsidRPr="00FA2C6B">
        <w:rPr>
          <w:lang w:val="en-US"/>
        </w:rPr>
        <w:t>coupled with the</w:t>
      </w:r>
      <w:r w:rsidR="008A70C4" w:rsidRPr="00FA2C6B">
        <w:rPr>
          <w:lang w:val="en-US"/>
        </w:rPr>
        <w:t xml:space="preserve"> </w:t>
      </w:r>
      <w:r w:rsidR="004F62E4" w:rsidRPr="00FA2C6B">
        <w:rPr>
          <w:lang w:val="en-US"/>
        </w:rPr>
        <w:t>design</w:t>
      </w:r>
      <w:r w:rsidR="001B7073" w:rsidRPr="00FA2C6B">
        <w:rPr>
          <w:lang w:val="en-US"/>
        </w:rPr>
        <w:t xml:space="preserve"> of</w:t>
      </w:r>
      <w:r w:rsidR="004F62E4" w:rsidRPr="00FA2C6B">
        <w:rPr>
          <w:lang w:val="en-US"/>
        </w:rPr>
        <w:t xml:space="preserve"> molecules with rigid</w:t>
      </w:r>
      <w:r w:rsidRPr="00FA2C6B">
        <w:rPr>
          <w:lang w:val="en-US"/>
        </w:rPr>
        <w:t xml:space="preserve"> or</w:t>
      </w:r>
      <w:r w:rsidR="004F62E4" w:rsidRPr="00FA2C6B">
        <w:rPr>
          <w:lang w:val="en-US"/>
        </w:rPr>
        <w:t xml:space="preserve"> awkward </w:t>
      </w:r>
      <w:r w:rsidR="008A70C4" w:rsidRPr="00FA2C6B">
        <w:rPr>
          <w:lang w:val="en-US"/>
        </w:rPr>
        <w:t>shapes</w:t>
      </w:r>
      <w:r w:rsidRPr="00FA2C6B">
        <w:rPr>
          <w:lang w:val="en-US"/>
        </w:rPr>
        <w:t xml:space="preserve">, </w:t>
      </w:r>
      <w:r w:rsidR="00E13BC8" w:rsidRPr="00FA2C6B">
        <w:rPr>
          <w:lang w:val="en-US"/>
        </w:rPr>
        <w:t xml:space="preserve">it </w:t>
      </w:r>
      <w:r w:rsidR="00034069" w:rsidRPr="00FA2C6B">
        <w:rPr>
          <w:lang w:val="en-US"/>
        </w:rPr>
        <w:t xml:space="preserve">has </w:t>
      </w:r>
      <w:r w:rsidR="001B7073" w:rsidRPr="00FA2C6B">
        <w:rPr>
          <w:lang w:val="en-US"/>
        </w:rPr>
        <w:t xml:space="preserve">proved </w:t>
      </w:r>
      <w:r w:rsidR="00E13BC8" w:rsidRPr="00FA2C6B">
        <w:rPr>
          <w:lang w:val="en-US"/>
        </w:rPr>
        <w:t xml:space="preserve">possible to </w:t>
      </w:r>
      <w:r w:rsidR="004F62E4" w:rsidRPr="00FA2C6B">
        <w:rPr>
          <w:lang w:val="en-US"/>
        </w:rPr>
        <w:t>direct</w:t>
      </w:r>
      <w:r w:rsidR="00E13BC8" w:rsidRPr="00FA2C6B">
        <w:rPr>
          <w:lang w:val="en-US"/>
        </w:rPr>
        <w:t xml:space="preserve"> molecules </w:t>
      </w:r>
      <w:r w:rsidR="004F62E4" w:rsidRPr="00FA2C6B">
        <w:rPr>
          <w:lang w:val="en-US"/>
        </w:rPr>
        <w:t>to crystallize in energetically preferred, low-density form</w:t>
      </w:r>
      <w:r w:rsidRPr="00FA2C6B">
        <w:rPr>
          <w:lang w:val="en-US"/>
        </w:rPr>
        <w:t>s</w:t>
      </w:r>
      <w:r w:rsidR="00855951" w:rsidRPr="00FA2C6B">
        <w:rPr>
          <w:lang w:val="en-US"/>
        </w:rPr>
        <w:t>.</w:t>
      </w:r>
      <w:r w:rsidR="00A86E78" w:rsidRPr="00FA2C6B">
        <w:rPr>
          <w:noProof/>
          <w:vertAlign w:val="superscript"/>
          <w:lang w:val="en-US"/>
        </w:rPr>
        <w:t>[1–4,9,83]</w:t>
      </w:r>
      <w:r w:rsidR="004F62E4" w:rsidRPr="00FA2C6B">
        <w:rPr>
          <w:lang w:val="en-US"/>
        </w:rPr>
        <w:t xml:space="preserve"> </w:t>
      </w:r>
      <w:r w:rsidR="00E13BC8" w:rsidRPr="00FA2C6B">
        <w:rPr>
          <w:lang w:val="en-US"/>
        </w:rPr>
        <w:t xml:space="preserve">However, </w:t>
      </w:r>
      <w:r w:rsidR="000F0C4B" w:rsidRPr="00FA2C6B">
        <w:rPr>
          <w:lang w:val="en-US"/>
        </w:rPr>
        <w:t>the soft</w:t>
      </w:r>
      <w:r w:rsidR="003916FD" w:rsidRPr="00FA2C6B">
        <w:rPr>
          <w:lang w:val="en-US"/>
        </w:rPr>
        <w:t>,</w:t>
      </w:r>
      <w:r w:rsidR="000F0C4B" w:rsidRPr="00FA2C6B">
        <w:rPr>
          <w:lang w:val="en-US"/>
        </w:rPr>
        <w:t xml:space="preserve"> flexible</w:t>
      </w:r>
      <w:r w:rsidR="003916FD" w:rsidRPr="00FA2C6B">
        <w:rPr>
          <w:lang w:val="en-US"/>
        </w:rPr>
        <w:t>,</w:t>
      </w:r>
      <w:r w:rsidR="000F0C4B" w:rsidRPr="00FA2C6B">
        <w:rPr>
          <w:lang w:val="en-US"/>
        </w:rPr>
        <w:t xml:space="preserve"> </w:t>
      </w:r>
      <w:r w:rsidR="00E13BC8" w:rsidRPr="00FA2C6B">
        <w:rPr>
          <w:lang w:val="en-US"/>
        </w:rPr>
        <w:t xml:space="preserve">and non-covalent </w:t>
      </w:r>
      <w:r w:rsidR="000F0C4B" w:rsidRPr="00FA2C6B">
        <w:rPr>
          <w:lang w:val="en-US"/>
        </w:rPr>
        <w:t>nature</w:t>
      </w:r>
      <w:r w:rsidR="001741A5" w:rsidRPr="00FA2C6B">
        <w:rPr>
          <w:lang w:val="en-US"/>
        </w:rPr>
        <w:t xml:space="preserve"> of molecular material</w:t>
      </w:r>
      <w:r w:rsidR="001B7073" w:rsidRPr="00FA2C6B">
        <w:rPr>
          <w:lang w:val="en-US"/>
        </w:rPr>
        <w:t>s</w:t>
      </w:r>
      <w:r w:rsidR="001741A5" w:rsidRPr="00FA2C6B">
        <w:rPr>
          <w:lang w:val="en-US"/>
        </w:rPr>
        <w:t xml:space="preserve"> </w:t>
      </w:r>
      <w:r w:rsidR="000F0C4B" w:rsidRPr="00FA2C6B">
        <w:rPr>
          <w:lang w:val="en-US"/>
        </w:rPr>
        <w:t xml:space="preserve">means that their structures can </w:t>
      </w:r>
      <w:r w:rsidR="001B7073" w:rsidRPr="00FA2C6B">
        <w:rPr>
          <w:lang w:val="en-US"/>
        </w:rPr>
        <w:t xml:space="preserve">often </w:t>
      </w:r>
      <w:r w:rsidR="000F0C4B" w:rsidRPr="00FA2C6B">
        <w:rPr>
          <w:lang w:val="en-US"/>
        </w:rPr>
        <w:t>transform</w:t>
      </w:r>
      <w:r w:rsidR="001B7073" w:rsidRPr="00FA2C6B">
        <w:rPr>
          <w:lang w:val="en-US"/>
        </w:rPr>
        <w:t xml:space="preserve"> or</w:t>
      </w:r>
      <w:r w:rsidR="000F0C4B" w:rsidRPr="00FA2C6B">
        <w:rPr>
          <w:lang w:val="en-US"/>
        </w:rPr>
        <w:t xml:space="preserve"> collapse </w:t>
      </w:r>
      <w:r w:rsidR="00524E0E" w:rsidRPr="00FA2C6B">
        <w:rPr>
          <w:lang w:val="en-US"/>
        </w:rPr>
        <w:t xml:space="preserve">after </w:t>
      </w:r>
      <w:r w:rsidR="00034069" w:rsidRPr="00FA2C6B">
        <w:rPr>
          <w:lang w:val="en-US"/>
        </w:rPr>
        <w:t xml:space="preserve">crystal </w:t>
      </w:r>
      <w:r w:rsidR="00524E0E" w:rsidRPr="00FA2C6B">
        <w:rPr>
          <w:lang w:val="en-US"/>
        </w:rPr>
        <w:t>activation</w:t>
      </w:r>
      <w:r w:rsidR="00E13BC8" w:rsidRPr="00FA2C6B">
        <w:rPr>
          <w:lang w:val="en-US"/>
        </w:rPr>
        <w:t>.</w:t>
      </w:r>
      <w:r w:rsidR="00A86E78" w:rsidRPr="00FA2C6B">
        <w:rPr>
          <w:noProof/>
          <w:vertAlign w:val="superscript"/>
          <w:lang w:val="en-US"/>
        </w:rPr>
        <w:t>[1–4,9]</w:t>
      </w:r>
      <w:r w:rsidR="00524E0E" w:rsidRPr="00FA2C6B">
        <w:rPr>
          <w:lang w:val="en-US"/>
        </w:rPr>
        <w:t xml:space="preserve"> </w:t>
      </w:r>
      <w:r w:rsidR="005F06A6" w:rsidRPr="00FA2C6B">
        <w:rPr>
          <w:lang w:val="en-US"/>
        </w:rPr>
        <w:t>I</w:t>
      </w:r>
      <w:r w:rsidR="008960D4" w:rsidRPr="00FA2C6B">
        <w:rPr>
          <w:lang w:val="en-US"/>
        </w:rPr>
        <w:t>n 1976</w:t>
      </w:r>
      <w:r w:rsidR="005F06A6" w:rsidRPr="00FA2C6B">
        <w:rPr>
          <w:lang w:val="en-US"/>
        </w:rPr>
        <w:t>,</w:t>
      </w:r>
      <w:r w:rsidR="008960D4" w:rsidRPr="00FA2C6B">
        <w:rPr>
          <w:lang w:val="en-US"/>
        </w:rPr>
        <w:t xml:space="preserve"> </w:t>
      </w:r>
      <w:proofErr w:type="spellStart"/>
      <w:r w:rsidR="008960D4" w:rsidRPr="00FA2C6B">
        <w:rPr>
          <w:lang w:val="en-US"/>
        </w:rPr>
        <w:t>Barrer</w:t>
      </w:r>
      <w:proofErr w:type="spellEnd"/>
      <w:r w:rsidR="005F06A6" w:rsidRPr="00FA2C6B">
        <w:rPr>
          <w:lang w:val="en-US"/>
        </w:rPr>
        <w:t xml:space="preserve"> and </w:t>
      </w:r>
      <w:proofErr w:type="spellStart"/>
      <w:r w:rsidR="005F06A6" w:rsidRPr="00FA2C6B">
        <w:rPr>
          <w:lang w:val="en-US"/>
        </w:rPr>
        <w:t>Shanson</w:t>
      </w:r>
      <w:proofErr w:type="spellEnd"/>
      <w:r w:rsidR="00A86E78" w:rsidRPr="00FA2C6B">
        <w:rPr>
          <w:noProof/>
          <w:vertAlign w:val="superscript"/>
          <w:lang w:val="en-US"/>
        </w:rPr>
        <w:t>[84]</w:t>
      </w:r>
      <w:r w:rsidR="005F06A6" w:rsidRPr="00FA2C6B">
        <w:rPr>
          <w:lang w:val="en-US"/>
        </w:rPr>
        <w:t xml:space="preserve"> reported </w:t>
      </w:r>
      <w:r w:rsidR="00A9321F" w:rsidRPr="00FA2C6B">
        <w:rPr>
          <w:lang w:val="en-US"/>
        </w:rPr>
        <w:t xml:space="preserve">that the organic molecule, </w:t>
      </w:r>
      <w:proofErr w:type="spellStart"/>
      <w:r w:rsidR="005F06A6" w:rsidRPr="00FA2C6B">
        <w:rPr>
          <w:lang w:val="en-US"/>
        </w:rPr>
        <w:t>Dianin’s</w:t>
      </w:r>
      <w:proofErr w:type="spellEnd"/>
      <w:r w:rsidR="005F06A6" w:rsidRPr="00FA2C6B">
        <w:rPr>
          <w:lang w:val="en-US"/>
        </w:rPr>
        <w:t xml:space="preserve"> compound</w:t>
      </w:r>
      <w:r w:rsidR="001741A5" w:rsidRPr="00FA2C6B">
        <w:rPr>
          <w:lang w:val="en-US"/>
        </w:rPr>
        <w:t>,</w:t>
      </w:r>
      <w:r w:rsidR="0023179D" w:rsidRPr="00FA2C6B">
        <w:rPr>
          <w:lang w:val="en-US"/>
        </w:rPr>
        <w:t xml:space="preserve"> </w:t>
      </w:r>
      <w:r w:rsidR="001B7073" w:rsidRPr="00FA2C6B">
        <w:rPr>
          <w:lang w:val="en-US"/>
        </w:rPr>
        <w:t xml:space="preserve">which </w:t>
      </w:r>
      <w:r w:rsidR="0023179D" w:rsidRPr="00FA2C6B">
        <w:rPr>
          <w:lang w:val="en-US"/>
        </w:rPr>
        <w:t>form</w:t>
      </w:r>
      <w:r w:rsidR="001B7073" w:rsidRPr="00FA2C6B">
        <w:rPr>
          <w:lang w:val="en-US"/>
        </w:rPr>
        <w:t>s</w:t>
      </w:r>
      <w:r w:rsidR="0023179D" w:rsidRPr="00FA2C6B">
        <w:rPr>
          <w:lang w:val="en-US"/>
        </w:rPr>
        <w:t xml:space="preserve"> organic inclusion complexes</w:t>
      </w:r>
      <w:r w:rsidR="005F06A6" w:rsidRPr="00FA2C6B">
        <w:rPr>
          <w:lang w:val="en-US"/>
        </w:rPr>
        <w:t>,</w:t>
      </w:r>
      <w:r w:rsidR="00A86E78" w:rsidRPr="00FA2C6B">
        <w:rPr>
          <w:noProof/>
          <w:vertAlign w:val="superscript"/>
          <w:lang w:val="en-US"/>
        </w:rPr>
        <w:t>[85]</w:t>
      </w:r>
      <w:r w:rsidR="005F06A6" w:rsidRPr="00FA2C6B">
        <w:rPr>
          <w:lang w:val="en-US"/>
        </w:rPr>
        <w:t xml:space="preserve"> </w:t>
      </w:r>
      <w:r w:rsidR="00E228EC" w:rsidRPr="00FA2C6B">
        <w:rPr>
          <w:lang w:val="en-US"/>
        </w:rPr>
        <w:t>behav</w:t>
      </w:r>
      <w:r w:rsidR="001A5393" w:rsidRPr="00FA2C6B">
        <w:rPr>
          <w:lang w:val="en-US"/>
        </w:rPr>
        <w:t xml:space="preserve">ed </w:t>
      </w:r>
      <w:r w:rsidR="00E228EC" w:rsidRPr="00FA2C6B">
        <w:rPr>
          <w:lang w:val="en-US"/>
        </w:rPr>
        <w:t>like an ‘organic zeolite’</w:t>
      </w:r>
      <w:r w:rsidR="001A5393" w:rsidRPr="00FA2C6B">
        <w:rPr>
          <w:lang w:val="en-US"/>
        </w:rPr>
        <w:t xml:space="preserve"> </w:t>
      </w:r>
      <w:r w:rsidR="008A25A5" w:rsidRPr="00FA2C6B">
        <w:rPr>
          <w:lang w:val="en-US"/>
        </w:rPr>
        <w:t xml:space="preserve">after activated crystals were </w:t>
      </w:r>
      <w:r w:rsidR="00BE179D" w:rsidRPr="00FA2C6B">
        <w:rPr>
          <w:lang w:val="en-US"/>
        </w:rPr>
        <w:t>exposed to different gases</w:t>
      </w:r>
      <w:r w:rsidR="00E228EC" w:rsidRPr="00FA2C6B">
        <w:rPr>
          <w:lang w:val="en-US"/>
        </w:rPr>
        <w:t>.</w:t>
      </w:r>
      <w:r w:rsidR="00A86E78" w:rsidRPr="00FA2C6B">
        <w:rPr>
          <w:noProof/>
          <w:vertAlign w:val="superscript"/>
          <w:lang w:val="en-US"/>
        </w:rPr>
        <w:t>[84]</w:t>
      </w:r>
      <w:r w:rsidR="00E228EC" w:rsidRPr="00FA2C6B">
        <w:rPr>
          <w:lang w:val="en-US"/>
        </w:rPr>
        <w:t xml:space="preserve"> </w:t>
      </w:r>
      <w:proofErr w:type="spellStart"/>
      <w:r w:rsidR="00E228EC" w:rsidRPr="00FA2C6B">
        <w:rPr>
          <w:lang w:val="en-US"/>
        </w:rPr>
        <w:t>Barrer</w:t>
      </w:r>
      <w:proofErr w:type="spellEnd"/>
      <w:r w:rsidR="00E228EC" w:rsidRPr="00FA2C6B">
        <w:rPr>
          <w:lang w:val="en-US"/>
        </w:rPr>
        <w:t xml:space="preserve"> and </w:t>
      </w:r>
      <w:proofErr w:type="spellStart"/>
      <w:r w:rsidR="00E228EC" w:rsidRPr="00FA2C6B">
        <w:rPr>
          <w:lang w:val="en-US"/>
        </w:rPr>
        <w:t>Sh</w:t>
      </w:r>
      <w:r w:rsidR="00CA1579" w:rsidRPr="00FA2C6B">
        <w:rPr>
          <w:lang w:val="en-US"/>
        </w:rPr>
        <w:t>a</w:t>
      </w:r>
      <w:r w:rsidR="00E228EC" w:rsidRPr="00FA2C6B">
        <w:rPr>
          <w:lang w:val="en-US"/>
        </w:rPr>
        <w:t>nson</w:t>
      </w:r>
      <w:proofErr w:type="spellEnd"/>
      <w:r w:rsidR="00E228EC" w:rsidRPr="00FA2C6B">
        <w:rPr>
          <w:lang w:val="en-US"/>
        </w:rPr>
        <w:t xml:space="preserve"> inferred that </w:t>
      </w:r>
      <w:r w:rsidR="00A9321F" w:rsidRPr="00FA2C6B">
        <w:rPr>
          <w:lang w:val="en-US"/>
        </w:rPr>
        <w:t>the</w:t>
      </w:r>
      <w:r w:rsidR="00E228EC" w:rsidRPr="00FA2C6B">
        <w:rPr>
          <w:lang w:val="en-US"/>
        </w:rPr>
        <w:t xml:space="preserve"> gas adsorption properties </w:t>
      </w:r>
      <w:r w:rsidR="00A9321F" w:rsidRPr="00FA2C6B">
        <w:rPr>
          <w:lang w:val="en-US"/>
        </w:rPr>
        <w:t xml:space="preserve">they observed </w:t>
      </w:r>
      <w:r w:rsidR="00E228EC" w:rsidRPr="00FA2C6B">
        <w:rPr>
          <w:lang w:val="en-US"/>
        </w:rPr>
        <w:t xml:space="preserve">were attributed to </w:t>
      </w:r>
      <w:r w:rsidR="00E13BC8" w:rsidRPr="00FA2C6B">
        <w:rPr>
          <w:lang w:val="en-US"/>
        </w:rPr>
        <w:t>the</w:t>
      </w:r>
      <w:r w:rsidR="00E228EC" w:rsidRPr="00FA2C6B">
        <w:rPr>
          <w:lang w:val="en-US"/>
        </w:rPr>
        <w:t xml:space="preserve"> porous, crystal</w:t>
      </w:r>
      <w:r w:rsidR="0049088D" w:rsidRPr="00FA2C6B">
        <w:rPr>
          <w:lang w:val="en-US"/>
        </w:rPr>
        <w:t>line</w:t>
      </w:r>
      <w:r w:rsidR="00E228EC" w:rsidRPr="00FA2C6B">
        <w:rPr>
          <w:lang w:val="en-US"/>
        </w:rPr>
        <w:t xml:space="preserve"> lattice </w:t>
      </w:r>
      <w:r w:rsidR="00E13BC8" w:rsidRPr="00FA2C6B">
        <w:rPr>
          <w:lang w:val="en-US"/>
        </w:rPr>
        <w:t xml:space="preserve">of </w:t>
      </w:r>
      <w:proofErr w:type="spellStart"/>
      <w:r w:rsidR="00E13BC8" w:rsidRPr="00FA2C6B">
        <w:rPr>
          <w:lang w:val="en-US"/>
        </w:rPr>
        <w:t>Dianin’s</w:t>
      </w:r>
      <w:proofErr w:type="spellEnd"/>
      <w:r w:rsidR="00E13BC8" w:rsidRPr="00FA2C6B">
        <w:rPr>
          <w:lang w:val="en-US"/>
        </w:rPr>
        <w:t xml:space="preserve"> compound, </w:t>
      </w:r>
      <w:r w:rsidR="00E228EC" w:rsidRPr="00FA2C6B">
        <w:rPr>
          <w:lang w:val="en-US"/>
        </w:rPr>
        <w:t xml:space="preserve">and </w:t>
      </w:r>
      <w:r w:rsidR="003916FD" w:rsidRPr="00FA2C6B">
        <w:rPr>
          <w:lang w:val="en-US"/>
        </w:rPr>
        <w:t xml:space="preserve">subsequent </w:t>
      </w:r>
      <w:r w:rsidR="005F06A6" w:rsidRPr="00FA2C6B">
        <w:rPr>
          <w:lang w:val="en-US"/>
        </w:rPr>
        <w:t xml:space="preserve">studies </w:t>
      </w:r>
      <w:r w:rsidR="00A9321F" w:rsidRPr="00FA2C6B">
        <w:rPr>
          <w:lang w:val="en-US"/>
        </w:rPr>
        <w:t>rationalized this hypothesis.</w:t>
      </w:r>
      <w:r w:rsidR="00A86E78" w:rsidRPr="00FA2C6B">
        <w:rPr>
          <w:noProof/>
          <w:vertAlign w:val="superscript"/>
          <w:lang w:val="en-US"/>
        </w:rPr>
        <w:t>[86–89]</w:t>
      </w:r>
      <w:r w:rsidR="00390072" w:rsidRPr="00FA2C6B">
        <w:rPr>
          <w:lang w:val="en-US"/>
        </w:rPr>
        <w:t xml:space="preserve"> </w:t>
      </w:r>
      <w:r w:rsidR="00E13BC8" w:rsidRPr="00FA2C6B">
        <w:rPr>
          <w:lang w:val="en-US"/>
        </w:rPr>
        <w:t xml:space="preserve">Another archetypal </w:t>
      </w:r>
      <w:r w:rsidR="008A25A5" w:rsidRPr="00FA2C6B">
        <w:rPr>
          <w:lang w:val="en-US"/>
        </w:rPr>
        <w:t xml:space="preserve">extrinsically </w:t>
      </w:r>
      <w:r w:rsidR="00E13BC8" w:rsidRPr="00FA2C6B">
        <w:rPr>
          <w:lang w:val="en-US"/>
        </w:rPr>
        <w:t xml:space="preserve">porous solid </w:t>
      </w:r>
      <w:r w:rsidR="00C155A9" w:rsidRPr="00FA2C6B">
        <w:rPr>
          <w:lang w:val="en-US"/>
        </w:rPr>
        <w:t>was</w:t>
      </w:r>
      <w:r w:rsidR="00E13BC8" w:rsidRPr="00FA2C6B">
        <w:rPr>
          <w:lang w:val="en-US"/>
        </w:rPr>
        <w:t xml:space="preserve"> prepared by crystallizing </w:t>
      </w:r>
      <w:r w:rsidR="001A5393" w:rsidRPr="00FA2C6B">
        <w:rPr>
          <w:lang w:val="en-US"/>
        </w:rPr>
        <w:t>tris(o-</w:t>
      </w:r>
      <w:proofErr w:type="spellStart"/>
      <w:r w:rsidR="001A5393" w:rsidRPr="00FA2C6B">
        <w:rPr>
          <w:lang w:val="en-US"/>
        </w:rPr>
        <w:t>phenylenedioxy</w:t>
      </w:r>
      <w:proofErr w:type="spellEnd"/>
      <w:r w:rsidR="001A5393" w:rsidRPr="00FA2C6B">
        <w:rPr>
          <w:lang w:val="en-US"/>
        </w:rPr>
        <w:t>)</w:t>
      </w:r>
      <w:proofErr w:type="spellStart"/>
      <w:r w:rsidR="001A5393" w:rsidRPr="00FA2C6B">
        <w:rPr>
          <w:lang w:val="en-US"/>
        </w:rPr>
        <w:t>phosphonitrile</w:t>
      </w:r>
      <w:proofErr w:type="spellEnd"/>
      <w:r w:rsidR="001A5393" w:rsidRPr="00FA2C6B">
        <w:rPr>
          <w:lang w:val="en-US"/>
        </w:rPr>
        <w:t xml:space="preserve"> trimer</w:t>
      </w:r>
      <w:r w:rsidR="00657AF2" w:rsidRPr="00FA2C6B">
        <w:rPr>
          <w:lang w:val="en-US"/>
        </w:rPr>
        <w:t xml:space="preserve"> (</w:t>
      </w:r>
      <w:r w:rsidR="00657AF2" w:rsidRPr="00FA2C6B">
        <w:rPr>
          <w:b/>
          <w:lang w:val="en-US"/>
        </w:rPr>
        <w:t>TPP</w:t>
      </w:r>
      <w:r w:rsidR="00657AF2" w:rsidRPr="00FA2C6B">
        <w:rPr>
          <w:lang w:val="en-US"/>
        </w:rPr>
        <w:t>)</w:t>
      </w:r>
      <w:r w:rsidR="001A5393" w:rsidRPr="00FA2C6B">
        <w:rPr>
          <w:lang w:val="en-US"/>
        </w:rPr>
        <w:t xml:space="preserve"> </w:t>
      </w:r>
      <w:r w:rsidR="00E13BC8" w:rsidRPr="00FA2C6B">
        <w:rPr>
          <w:lang w:val="en-US"/>
        </w:rPr>
        <w:t>from benzene to form a 1-D channel-like structure</w:t>
      </w:r>
      <w:r w:rsidR="00A86E78" w:rsidRPr="00FA2C6B">
        <w:rPr>
          <w:noProof/>
          <w:vertAlign w:val="superscript"/>
          <w:lang w:val="en-US"/>
        </w:rPr>
        <w:t>[90]</w:t>
      </w:r>
      <w:r w:rsidR="00E13BC8" w:rsidRPr="00FA2C6B">
        <w:rPr>
          <w:lang w:val="en-US"/>
        </w:rPr>
        <w:t xml:space="preserve"> that </w:t>
      </w:r>
      <w:r w:rsidR="00CD7BF1" w:rsidRPr="00FA2C6B">
        <w:rPr>
          <w:lang w:val="en-US"/>
        </w:rPr>
        <w:t>was</w:t>
      </w:r>
      <w:r w:rsidR="00E13BC8" w:rsidRPr="00FA2C6B">
        <w:rPr>
          <w:lang w:val="en-US"/>
        </w:rPr>
        <w:t xml:space="preserve"> retained after activation of the pores.</w:t>
      </w:r>
      <w:r w:rsidR="00A86E78" w:rsidRPr="00FA2C6B">
        <w:rPr>
          <w:noProof/>
          <w:vertAlign w:val="superscript"/>
          <w:lang w:val="en-US"/>
        </w:rPr>
        <w:t>[91]</w:t>
      </w:r>
      <w:r w:rsidR="00E13BC8" w:rsidRPr="00FA2C6B">
        <w:rPr>
          <w:lang w:val="en-US"/>
        </w:rPr>
        <w:t xml:space="preserve"> </w:t>
      </w:r>
      <w:r w:rsidR="008461F8" w:rsidRPr="00FA2C6B">
        <w:rPr>
          <w:lang w:val="en-US"/>
        </w:rPr>
        <w:t xml:space="preserve">The sorption properties of </w:t>
      </w:r>
      <w:r w:rsidR="006A340B" w:rsidRPr="00FA2C6B">
        <w:rPr>
          <w:b/>
          <w:lang w:val="en-US"/>
        </w:rPr>
        <w:t>TPP</w:t>
      </w:r>
      <w:r w:rsidR="006A340B" w:rsidRPr="00FA2C6B">
        <w:rPr>
          <w:lang w:val="en-US"/>
        </w:rPr>
        <w:t xml:space="preserve"> ha</w:t>
      </w:r>
      <w:r w:rsidR="008461F8" w:rsidRPr="00FA2C6B">
        <w:rPr>
          <w:lang w:val="en-US"/>
        </w:rPr>
        <w:t xml:space="preserve">ve </w:t>
      </w:r>
      <w:r w:rsidR="006A340B" w:rsidRPr="00FA2C6B">
        <w:rPr>
          <w:lang w:val="en-US"/>
        </w:rPr>
        <w:t xml:space="preserve">been </w:t>
      </w:r>
      <w:r w:rsidR="008461F8" w:rsidRPr="00FA2C6B">
        <w:rPr>
          <w:lang w:val="en-US"/>
        </w:rPr>
        <w:t>studied in detail,</w:t>
      </w:r>
      <w:r w:rsidR="00A86E78" w:rsidRPr="00FA2C6B">
        <w:rPr>
          <w:noProof/>
          <w:vertAlign w:val="superscript"/>
          <w:lang w:val="en-US"/>
        </w:rPr>
        <w:t>[91–93]</w:t>
      </w:r>
      <w:r w:rsidR="00E13BC8" w:rsidRPr="00FA2C6B">
        <w:rPr>
          <w:lang w:val="en-US"/>
        </w:rPr>
        <w:t xml:space="preserve"> </w:t>
      </w:r>
      <w:r w:rsidR="008461F8" w:rsidRPr="00FA2C6B">
        <w:rPr>
          <w:lang w:val="en-US"/>
        </w:rPr>
        <w:t xml:space="preserve">and </w:t>
      </w:r>
      <w:r w:rsidR="00713EAD" w:rsidRPr="00FA2C6B">
        <w:rPr>
          <w:lang w:val="en-US"/>
        </w:rPr>
        <w:t xml:space="preserve">the </w:t>
      </w:r>
      <w:r w:rsidR="00AD421A" w:rsidRPr="00FA2C6B">
        <w:rPr>
          <w:lang w:val="en-US"/>
        </w:rPr>
        <w:t xml:space="preserve">1-D pores </w:t>
      </w:r>
      <w:r w:rsidR="007A177C" w:rsidRPr="00FA2C6B">
        <w:rPr>
          <w:lang w:val="en-US"/>
        </w:rPr>
        <w:t>can even</w:t>
      </w:r>
      <w:r w:rsidR="00AD421A" w:rsidRPr="00FA2C6B">
        <w:rPr>
          <w:lang w:val="en-US"/>
        </w:rPr>
        <w:t xml:space="preserve"> adsorb molecular motors.</w:t>
      </w:r>
      <w:r w:rsidR="00A86E78" w:rsidRPr="00FA2C6B">
        <w:rPr>
          <w:noProof/>
          <w:vertAlign w:val="superscript"/>
          <w:lang w:val="en-US"/>
        </w:rPr>
        <w:t>[94]</w:t>
      </w:r>
      <w:r w:rsidR="00255344" w:rsidRPr="00FA2C6B">
        <w:rPr>
          <w:lang w:val="en-US"/>
        </w:rPr>
        <w:t xml:space="preserve"> </w:t>
      </w:r>
      <w:r w:rsidR="008A25A5" w:rsidRPr="00FA2C6B">
        <w:rPr>
          <w:lang w:val="en-US"/>
        </w:rPr>
        <w:t xml:space="preserve">Other </w:t>
      </w:r>
      <w:r w:rsidR="00BE179D" w:rsidRPr="00FA2C6B">
        <w:rPr>
          <w:lang w:val="en-US"/>
        </w:rPr>
        <w:t xml:space="preserve">early </w:t>
      </w:r>
      <w:r w:rsidR="00255344" w:rsidRPr="00FA2C6B">
        <w:rPr>
          <w:lang w:val="en-US"/>
        </w:rPr>
        <w:t xml:space="preserve">examples of </w:t>
      </w:r>
      <w:r w:rsidR="003165B8" w:rsidRPr="00FA2C6B">
        <w:rPr>
          <w:lang w:val="en-US"/>
        </w:rPr>
        <w:t>organic-based</w:t>
      </w:r>
      <w:r w:rsidR="00CE3100" w:rsidRPr="00FA2C6B">
        <w:rPr>
          <w:lang w:val="en-US"/>
        </w:rPr>
        <w:t>,</w:t>
      </w:r>
      <w:r w:rsidR="003165B8" w:rsidRPr="00FA2C6B">
        <w:rPr>
          <w:lang w:val="en-US"/>
        </w:rPr>
        <w:t xml:space="preserve"> </w:t>
      </w:r>
      <w:r w:rsidR="00255344" w:rsidRPr="00FA2C6B">
        <w:rPr>
          <w:lang w:val="en-US"/>
        </w:rPr>
        <w:t>extrinsically porous solids</w:t>
      </w:r>
      <w:r w:rsidR="00CE3100" w:rsidRPr="00FA2C6B">
        <w:rPr>
          <w:lang w:val="en-US"/>
        </w:rPr>
        <w:t>,</w:t>
      </w:r>
      <w:r w:rsidR="00255344" w:rsidRPr="00FA2C6B">
        <w:rPr>
          <w:lang w:val="en-US"/>
        </w:rPr>
        <w:t xml:space="preserve"> includ</w:t>
      </w:r>
      <w:r w:rsidR="006B38F2" w:rsidRPr="00FA2C6B">
        <w:rPr>
          <w:lang w:val="en-US"/>
        </w:rPr>
        <w:t>e;</w:t>
      </w:r>
      <w:r w:rsidR="00255344" w:rsidRPr="00FA2C6B">
        <w:rPr>
          <w:lang w:val="en-US"/>
        </w:rPr>
        <w:t xml:space="preserve"> </w:t>
      </w:r>
      <w:r w:rsidR="00BE611A" w:rsidRPr="00FA2C6B">
        <w:rPr>
          <w:lang w:val="en-US"/>
        </w:rPr>
        <w:t>9-(3,5-dihydroxy-1-phenyl)acridine,</w:t>
      </w:r>
      <w:r w:rsidR="00A86E78" w:rsidRPr="00FA2C6B">
        <w:rPr>
          <w:noProof/>
          <w:vertAlign w:val="superscript"/>
          <w:lang w:val="en-US"/>
        </w:rPr>
        <w:t>[95]</w:t>
      </w:r>
      <w:r w:rsidR="00CB7664" w:rsidRPr="00FA2C6B">
        <w:rPr>
          <w:lang w:val="en-US"/>
        </w:rPr>
        <w:t xml:space="preserve"> dipeptide</w:t>
      </w:r>
      <w:r w:rsidR="006B38F2" w:rsidRPr="00FA2C6B">
        <w:rPr>
          <w:lang w:val="en-US"/>
        </w:rPr>
        <w:t xml:space="preserve"> crystals</w:t>
      </w:r>
      <w:r w:rsidR="00CB7664" w:rsidRPr="00FA2C6B">
        <w:rPr>
          <w:lang w:val="en-US"/>
        </w:rPr>
        <w:t>,</w:t>
      </w:r>
      <w:r w:rsidR="00A86E78" w:rsidRPr="00FA2C6B">
        <w:rPr>
          <w:noProof/>
          <w:vertAlign w:val="superscript"/>
          <w:lang w:val="en-US"/>
        </w:rPr>
        <w:t>[96]</w:t>
      </w:r>
      <w:r w:rsidR="00BE611A" w:rsidRPr="00FA2C6B">
        <w:rPr>
          <w:lang w:val="en-US"/>
        </w:rPr>
        <w:t xml:space="preserve"> </w:t>
      </w:r>
      <w:r w:rsidR="005E1F27" w:rsidRPr="00FA2C6B">
        <w:rPr>
          <w:lang w:val="en-US"/>
        </w:rPr>
        <w:t>4,4</w:t>
      </w:r>
      <w:r w:rsidR="0049088D" w:rsidRPr="00FA2C6B">
        <w:rPr>
          <w:lang w:val="en-US"/>
        </w:rPr>
        <w:t>'</w:t>
      </w:r>
      <w:r w:rsidR="005E1F27" w:rsidRPr="00FA2C6B">
        <w:rPr>
          <w:lang w:val="en-US"/>
        </w:rPr>
        <w:t>,4</w:t>
      </w:r>
      <w:r w:rsidR="0049088D" w:rsidRPr="00FA2C6B">
        <w:rPr>
          <w:lang w:val="en-US"/>
        </w:rPr>
        <w:t>''</w:t>
      </w:r>
      <w:r w:rsidR="005E1F27" w:rsidRPr="00FA2C6B">
        <w:rPr>
          <w:lang w:val="en-US"/>
        </w:rPr>
        <w:t>,4</w:t>
      </w:r>
      <w:r w:rsidR="0049088D" w:rsidRPr="00FA2C6B">
        <w:rPr>
          <w:lang w:val="en-US"/>
        </w:rPr>
        <w:t>'''</w:t>
      </w:r>
      <w:r w:rsidR="005E1F27" w:rsidRPr="00FA2C6B">
        <w:rPr>
          <w:lang w:val="en-US"/>
        </w:rPr>
        <w:t>-tetra(4,6-diamino-s-triazin-2-yl)tetraphenylmethane</w:t>
      </w:r>
      <w:r w:rsidR="00D65231" w:rsidRPr="00FA2C6B">
        <w:rPr>
          <w:lang w:val="en-US"/>
        </w:rPr>
        <w:t xml:space="preserve"> (</w:t>
      </w:r>
      <w:r w:rsidR="00D65231" w:rsidRPr="00FA2C6B">
        <w:rPr>
          <w:b/>
          <w:lang w:val="en-US"/>
        </w:rPr>
        <w:t>HOF-1</w:t>
      </w:r>
      <w:r w:rsidR="00D65231" w:rsidRPr="00FA2C6B">
        <w:rPr>
          <w:lang w:val="en-US"/>
        </w:rPr>
        <w:t>)</w:t>
      </w:r>
      <w:r w:rsidR="006D3B2C" w:rsidRPr="00FA2C6B">
        <w:rPr>
          <w:lang w:val="en-US"/>
        </w:rPr>
        <w:t>,</w:t>
      </w:r>
      <w:r w:rsidR="00A86E78" w:rsidRPr="00FA2C6B">
        <w:rPr>
          <w:noProof/>
          <w:vertAlign w:val="superscript"/>
          <w:lang w:val="en-US"/>
        </w:rPr>
        <w:t>[97,98]</w:t>
      </w:r>
      <w:r w:rsidR="006D3B2C" w:rsidRPr="00FA2C6B">
        <w:rPr>
          <w:lang w:val="en-US"/>
        </w:rPr>
        <w:t xml:space="preserve"> </w:t>
      </w:r>
      <w:r w:rsidR="00255344" w:rsidRPr="00FA2C6B">
        <w:rPr>
          <w:lang w:val="en-US"/>
        </w:rPr>
        <w:t>3,3',4,4'-tetra(</w:t>
      </w:r>
      <w:proofErr w:type="spellStart"/>
      <w:r w:rsidR="00255344" w:rsidRPr="00FA2C6B">
        <w:rPr>
          <w:lang w:val="en-US"/>
        </w:rPr>
        <w:t>trimethylsilylethynyl</w:t>
      </w:r>
      <w:proofErr w:type="spellEnd"/>
      <w:r w:rsidR="00255344" w:rsidRPr="00FA2C6B">
        <w:rPr>
          <w:lang w:val="en-US"/>
        </w:rPr>
        <w:t>)biphenyl,</w:t>
      </w:r>
      <w:r w:rsidR="00A86E78" w:rsidRPr="00FA2C6B">
        <w:rPr>
          <w:noProof/>
          <w:vertAlign w:val="superscript"/>
          <w:lang w:val="en-US"/>
        </w:rPr>
        <w:t>[99]</w:t>
      </w:r>
      <w:r w:rsidR="00255344" w:rsidRPr="00FA2C6B">
        <w:rPr>
          <w:lang w:val="en-US"/>
        </w:rPr>
        <w:t xml:space="preserve"> </w:t>
      </w:r>
      <w:r w:rsidR="00734B5A" w:rsidRPr="00FA2C6B">
        <w:rPr>
          <w:lang w:val="en-US"/>
        </w:rPr>
        <w:lastRenderedPageBreak/>
        <w:t>phthalocyanine complexes</w:t>
      </w:r>
      <w:r w:rsidR="003523F6" w:rsidRPr="00FA2C6B">
        <w:rPr>
          <w:lang w:val="en-US"/>
        </w:rPr>
        <w:t>,</w:t>
      </w:r>
      <w:r w:rsidR="00A86E78" w:rsidRPr="00FA2C6B">
        <w:rPr>
          <w:noProof/>
          <w:vertAlign w:val="superscript"/>
          <w:lang w:val="en-US"/>
        </w:rPr>
        <w:t>[100]</w:t>
      </w:r>
      <w:r w:rsidR="003523F6" w:rsidRPr="00FA2C6B">
        <w:rPr>
          <w:lang w:val="en-US"/>
        </w:rPr>
        <w:t xml:space="preserve"> </w:t>
      </w:r>
      <w:r w:rsidR="00CD7BF1" w:rsidRPr="00FA2C6B">
        <w:rPr>
          <w:lang w:val="en-US"/>
        </w:rPr>
        <w:t xml:space="preserve">and </w:t>
      </w:r>
      <w:r w:rsidR="003165B8" w:rsidRPr="00FA2C6B">
        <w:rPr>
          <w:lang w:val="en-US"/>
        </w:rPr>
        <w:t>9,10-bis(4-((3,5-dicyano-2,6-dipyridyl)dihydropyridyl)phenyl</w:t>
      </w:r>
      <w:r w:rsidR="00695E6D" w:rsidRPr="00FA2C6B">
        <w:rPr>
          <w:lang w:val="en-US"/>
        </w:rPr>
        <w:t>ï</w:t>
      </w:r>
      <w:r w:rsidR="003165B8" w:rsidRPr="00FA2C6B">
        <w:rPr>
          <w:lang w:val="en-US"/>
        </w:rPr>
        <w:t>)anthracene</w:t>
      </w:r>
      <w:r w:rsidR="0006187E" w:rsidRPr="00FA2C6B">
        <w:rPr>
          <w:lang w:val="en-US"/>
        </w:rPr>
        <w:t xml:space="preserve"> (</w:t>
      </w:r>
      <w:r w:rsidR="0006187E" w:rsidRPr="00FA2C6B">
        <w:rPr>
          <w:b/>
          <w:lang w:val="en-US"/>
        </w:rPr>
        <w:t>SOF-1</w:t>
      </w:r>
      <w:r w:rsidR="0006187E" w:rsidRPr="00FA2C6B">
        <w:rPr>
          <w:lang w:val="en-US"/>
        </w:rPr>
        <w:t>)</w:t>
      </w:r>
      <w:r w:rsidR="00A86E78" w:rsidRPr="00FA2C6B">
        <w:rPr>
          <w:noProof/>
          <w:vertAlign w:val="superscript"/>
          <w:lang w:val="en-US"/>
        </w:rPr>
        <w:t>[101]</w:t>
      </w:r>
      <w:r w:rsidR="00E26717" w:rsidRPr="00FA2C6B">
        <w:rPr>
          <w:lang w:val="en-US"/>
        </w:rPr>
        <w:t xml:space="preserve"> (Figure </w:t>
      </w:r>
      <w:r w:rsidR="001601EF" w:rsidRPr="00FA2C6B">
        <w:rPr>
          <w:lang w:val="en-US"/>
        </w:rPr>
        <w:t>2</w:t>
      </w:r>
      <w:r w:rsidR="00E26717" w:rsidRPr="00FA2C6B">
        <w:rPr>
          <w:lang w:val="en-US"/>
        </w:rPr>
        <w:t>).</w:t>
      </w:r>
      <w:r w:rsidR="005E1F27" w:rsidRPr="00FA2C6B">
        <w:rPr>
          <w:lang w:val="en-US"/>
        </w:rPr>
        <w:t xml:space="preserve"> </w:t>
      </w:r>
      <w:r w:rsidR="0049088D" w:rsidRPr="00FA2C6B">
        <w:rPr>
          <w:lang w:val="en-US"/>
        </w:rPr>
        <w:t xml:space="preserve">A </w:t>
      </w:r>
      <w:r w:rsidR="00313599" w:rsidRPr="00FA2C6B">
        <w:rPr>
          <w:lang w:val="en-US"/>
        </w:rPr>
        <w:t>characteristic of these early discoveries is that t</w:t>
      </w:r>
      <w:r w:rsidR="001741A5" w:rsidRPr="00FA2C6B">
        <w:rPr>
          <w:lang w:val="en-US"/>
        </w:rPr>
        <w:t>he</w:t>
      </w:r>
      <w:r w:rsidR="00313599" w:rsidRPr="00FA2C6B">
        <w:rPr>
          <w:lang w:val="en-US"/>
        </w:rPr>
        <w:t xml:space="preserve"> molecular structure</w:t>
      </w:r>
      <w:r w:rsidR="00DD4E77" w:rsidRPr="00FA2C6B">
        <w:rPr>
          <w:lang w:val="en-US"/>
        </w:rPr>
        <w:t>s</w:t>
      </w:r>
      <w:r w:rsidR="00313599" w:rsidRPr="00FA2C6B">
        <w:rPr>
          <w:lang w:val="en-US"/>
        </w:rPr>
        <w:t xml:space="preserve"> </w:t>
      </w:r>
      <w:r w:rsidR="001741A5" w:rsidRPr="00FA2C6B">
        <w:rPr>
          <w:lang w:val="en-US"/>
        </w:rPr>
        <w:t xml:space="preserve">of the discrete units </w:t>
      </w:r>
      <w:r w:rsidR="00792673" w:rsidRPr="00FA2C6B">
        <w:rPr>
          <w:lang w:val="en-US"/>
        </w:rPr>
        <w:t>are</w:t>
      </w:r>
      <w:r w:rsidR="001741A5" w:rsidRPr="00FA2C6B">
        <w:rPr>
          <w:lang w:val="en-US"/>
        </w:rPr>
        <w:t xml:space="preserve"> </w:t>
      </w:r>
      <w:r w:rsidR="0049088D" w:rsidRPr="00FA2C6B">
        <w:rPr>
          <w:lang w:val="en-US"/>
        </w:rPr>
        <w:t xml:space="preserve">all </w:t>
      </w:r>
      <w:r w:rsidR="00792673" w:rsidRPr="00FA2C6B">
        <w:rPr>
          <w:lang w:val="en-US"/>
        </w:rPr>
        <w:t>unique</w:t>
      </w:r>
      <w:r w:rsidR="00D65231" w:rsidRPr="00FA2C6B">
        <w:rPr>
          <w:lang w:val="en-US"/>
        </w:rPr>
        <w:t xml:space="preserve">, </w:t>
      </w:r>
      <w:r w:rsidR="003165B8" w:rsidRPr="00FA2C6B">
        <w:rPr>
          <w:lang w:val="en-US"/>
        </w:rPr>
        <w:t xml:space="preserve">and their </w:t>
      </w:r>
      <w:r w:rsidR="00CE3100" w:rsidRPr="00FA2C6B">
        <w:rPr>
          <w:lang w:val="en-US"/>
        </w:rPr>
        <w:t xml:space="preserve">crystal </w:t>
      </w:r>
      <w:r w:rsidR="0006187E" w:rsidRPr="00FA2C6B">
        <w:rPr>
          <w:lang w:val="en-US"/>
        </w:rPr>
        <w:t xml:space="preserve">structures </w:t>
      </w:r>
      <w:r w:rsidR="0049088D" w:rsidRPr="00FA2C6B">
        <w:rPr>
          <w:lang w:val="en-US"/>
        </w:rPr>
        <w:t xml:space="preserve">are </w:t>
      </w:r>
      <w:r w:rsidR="0006187E" w:rsidRPr="00FA2C6B">
        <w:rPr>
          <w:lang w:val="en-US"/>
        </w:rPr>
        <w:t>not dominated by a single, strongly directional intermolecular interaction.</w:t>
      </w:r>
      <w:r w:rsidR="00792673" w:rsidRPr="00FA2C6B">
        <w:rPr>
          <w:lang w:val="en-US"/>
        </w:rPr>
        <w:t xml:space="preserve"> </w:t>
      </w:r>
      <w:r w:rsidR="0049088D" w:rsidRPr="00FA2C6B">
        <w:rPr>
          <w:lang w:val="en-US"/>
        </w:rPr>
        <w:t>D</w:t>
      </w:r>
      <w:r w:rsidR="00792673" w:rsidRPr="00FA2C6B">
        <w:rPr>
          <w:lang w:val="en-US"/>
        </w:rPr>
        <w:t>iamino triazine unit</w:t>
      </w:r>
      <w:r w:rsidR="0049088D" w:rsidRPr="00FA2C6B">
        <w:rPr>
          <w:lang w:val="en-US"/>
        </w:rPr>
        <w:t>s</w:t>
      </w:r>
      <w:r w:rsidR="00792673" w:rsidRPr="00FA2C6B">
        <w:rPr>
          <w:lang w:val="en-US"/>
        </w:rPr>
        <w:t xml:space="preserve"> </w:t>
      </w:r>
      <w:r w:rsidR="0049088D" w:rsidRPr="00FA2C6B">
        <w:rPr>
          <w:lang w:val="en-US"/>
        </w:rPr>
        <w:t xml:space="preserve">were </w:t>
      </w:r>
      <w:r w:rsidR="00792673" w:rsidRPr="00FA2C6B">
        <w:rPr>
          <w:lang w:val="en-US"/>
        </w:rPr>
        <w:t xml:space="preserve">used by </w:t>
      </w:r>
      <w:proofErr w:type="spellStart"/>
      <w:r w:rsidR="00313599" w:rsidRPr="00FA2C6B">
        <w:rPr>
          <w:lang w:val="en-US"/>
        </w:rPr>
        <w:t>Wuest</w:t>
      </w:r>
      <w:proofErr w:type="spellEnd"/>
      <w:r w:rsidR="00792673" w:rsidRPr="00FA2C6B">
        <w:rPr>
          <w:lang w:val="en-US"/>
        </w:rPr>
        <w:t xml:space="preserve"> to construct </w:t>
      </w:r>
      <w:r w:rsidR="00034069" w:rsidRPr="00FA2C6B">
        <w:rPr>
          <w:lang w:val="en-US"/>
        </w:rPr>
        <w:t xml:space="preserve">a </w:t>
      </w:r>
      <w:r w:rsidR="00792673" w:rsidRPr="00FA2C6B">
        <w:rPr>
          <w:lang w:val="en-US"/>
        </w:rPr>
        <w:t>stable hydrogen-bonded-organic framework</w:t>
      </w:r>
      <w:r w:rsidR="00915EC4" w:rsidRPr="00FA2C6B">
        <w:rPr>
          <w:lang w:val="en-US"/>
        </w:rPr>
        <w:t xml:space="preserve"> (HOF)</w:t>
      </w:r>
      <w:r w:rsidR="00DD4E77" w:rsidRPr="00FA2C6B">
        <w:rPr>
          <w:lang w:val="en-US"/>
        </w:rPr>
        <w:t>,</w:t>
      </w:r>
      <w:r w:rsidR="00A86E78" w:rsidRPr="00FA2C6B">
        <w:rPr>
          <w:noProof/>
          <w:vertAlign w:val="superscript"/>
          <w:lang w:val="en-US"/>
        </w:rPr>
        <w:t>[97]</w:t>
      </w:r>
      <w:r w:rsidR="003165B8" w:rsidRPr="00FA2C6B">
        <w:rPr>
          <w:lang w:val="en-US"/>
        </w:rPr>
        <w:t xml:space="preserve"> </w:t>
      </w:r>
      <w:r w:rsidR="00AF2368" w:rsidRPr="00FA2C6B">
        <w:rPr>
          <w:lang w:val="en-US"/>
        </w:rPr>
        <w:t xml:space="preserve">later referred to as </w:t>
      </w:r>
      <w:r w:rsidR="00AF2368" w:rsidRPr="00FA2C6B">
        <w:rPr>
          <w:b/>
          <w:lang w:val="en-US"/>
        </w:rPr>
        <w:t>HOF-1</w:t>
      </w:r>
      <w:r w:rsidR="007A177C" w:rsidRPr="00FA2C6B">
        <w:rPr>
          <w:lang w:val="en-US"/>
        </w:rPr>
        <w:t xml:space="preserve"> </w:t>
      </w:r>
      <w:r w:rsidR="00AF2368" w:rsidRPr="00FA2C6B">
        <w:rPr>
          <w:lang w:val="en-US"/>
        </w:rPr>
        <w:t xml:space="preserve">by </w:t>
      </w:r>
      <w:r w:rsidR="007A177C" w:rsidRPr="00FA2C6B">
        <w:rPr>
          <w:lang w:val="en-US"/>
        </w:rPr>
        <w:t>Chen</w:t>
      </w:r>
      <w:r w:rsidR="00E26717" w:rsidRPr="00FA2C6B">
        <w:rPr>
          <w:lang w:val="en-US"/>
        </w:rPr>
        <w:t xml:space="preserve"> </w:t>
      </w:r>
      <w:r w:rsidR="00E26717" w:rsidRPr="00FA2C6B">
        <w:rPr>
          <w:i/>
          <w:lang w:val="en-US"/>
        </w:rPr>
        <w:t>et al</w:t>
      </w:r>
      <w:r w:rsidR="00E26717" w:rsidRPr="00FA2C6B">
        <w:rPr>
          <w:lang w:val="en-US"/>
        </w:rPr>
        <w:t>.</w:t>
      </w:r>
      <w:r w:rsidR="00360588" w:rsidRPr="00FA2C6B">
        <w:rPr>
          <w:lang w:val="en-US"/>
        </w:rPr>
        <w:t>,</w:t>
      </w:r>
      <w:r w:rsidR="00A86E78" w:rsidRPr="00FA2C6B">
        <w:rPr>
          <w:noProof/>
          <w:vertAlign w:val="superscript"/>
          <w:lang w:val="en-US"/>
        </w:rPr>
        <w:t>[98]</w:t>
      </w:r>
      <w:r w:rsidR="00360588" w:rsidRPr="00FA2C6B">
        <w:rPr>
          <w:lang w:val="en-US"/>
        </w:rPr>
        <w:t xml:space="preserve"> </w:t>
      </w:r>
      <w:r w:rsidR="0049088D" w:rsidRPr="00FA2C6B">
        <w:rPr>
          <w:lang w:val="en-US"/>
        </w:rPr>
        <w:t>and this concept has been extended to a</w:t>
      </w:r>
      <w:r w:rsidR="00360588" w:rsidRPr="00FA2C6B">
        <w:rPr>
          <w:lang w:val="en-US"/>
        </w:rPr>
        <w:t xml:space="preserve"> series </w:t>
      </w:r>
      <w:r w:rsidR="0049088D" w:rsidRPr="00FA2C6B">
        <w:rPr>
          <w:lang w:val="en-US"/>
        </w:rPr>
        <w:t xml:space="preserve">of </w:t>
      </w:r>
      <w:r w:rsidR="00360588" w:rsidRPr="00FA2C6B">
        <w:rPr>
          <w:lang w:val="en-US"/>
        </w:rPr>
        <w:t>rigid</w:t>
      </w:r>
      <w:r w:rsidR="0006187E" w:rsidRPr="00FA2C6B">
        <w:rPr>
          <w:lang w:val="en-US"/>
        </w:rPr>
        <w:t>,</w:t>
      </w:r>
      <w:r w:rsidR="00360588" w:rsidRPr="00FA2C6B">
        <w:rPr>
          <w:lang w:val="en-US"/>
        </w:rPr>
        <w:t xml:space="preserve"> </w:t>
      </w:r>
      <w:r w:rsidR="000171F6" w:rsidRPr="00FA2C6B">
        <w:rPr>
          <w:lang w:val="en-US"/>
        </w:rPr>
        <w:t>organic</w:t>
      </w:r>
      <w:r w:rsidR="0049088D" w:rsidRPr="00FA2C6B">
        <w:rPr>
          <w:lang w:val="en-US"/>
        </w:rPr>
        <w:t xml:space="preserve"> </w:t>
      </w:r>
      <w:r w:rsidR="00360588" w:rsidRPr="00FA2C6B">
        <w:rPr>
          <w:lang w:val="en-US"/>
        </w:rPr>
        <w:t>scaffolds to prepare</w:t>
      </w:r>
      <w:r w:rsidR="00AF2368" w:rsidRPr="00FA2C6B">
        <w:rPr>
          <w:lang w:val="en-US"/>
        </w:rPr>
        <w:t xml:space="preserve"> </w:t>
      </w:r>
      <w:r w:rsidR="00360588" w:rsidRPr="00FA2C6B">
        <w:rPr>
          <w:lang w:val="en-US"/>
        </w:rPr>
        <w:t>open hydrogen bonded structures.</w:t>
      </w:r>
      <w:r w:rsidR="00A86E78" w:rsidRPr="00FA2C6B">
        <w:rPr>
          <w:noProof/>
          <w:vertAlign w:val="superscript"/>
          <w:lang w:val="en-US"/>
        </w:rPr>
        <w:t>[83,102–116]</w:t>
      </w:r>
      <w:r w:rsidR="00CD7BF1" w:rsidRPr="00FA2C6B">
        <w:rPr>
          <w:lang w:val="en-US"/>
        </w:rPr>
        <w:t xml:space="preserve"> </w:t>
      </w:r>
      <w:r w:rsidR="0049088D" w:rsidRPr="00FA2C6B">
        <w:rPr>
          <w:lang w:val="en-US"/>
        </w:rPr>
        <w:t xml:space="preserve">However, </w:t>
      </w:r>
      <w:r w:rsidR="0090332F" w:rsidRPr="00FA2C6B">
        <w:rPr>
          <w:lang w:val="en-US"/>
        </w:rPr>
        <w:t>e</w:t>
      </w:r>
      <w:r w:rsidR="00AF2368" w:rsidRPr="00FA2C6B">
        <w:rPr>
          <w:lang w:val="en-US"/>
        </w:rPr>
        <w:t xml:space="preserve">ven for these </w:t>
      </w:r>
      <w:r w:rsidR="0049088D" w:rsidRPr="00FA2C6B">
        <w:rPr>
          <w:lang w:val="en-US"/>
        </w:rPr>
        <w:t xml:space="preserve">directional </w:t>
      </w:r>
      <w:r w:rsidR="0006187E" w:rsidRPr="00FA2C6B">
        <w:rPr>
          <w:lang w:val="en-US"/>
        </w:rPr>
        <w:t xml:space="preserve">diamino triazine based </w:t>
      </w:r>
      <w:r w:rsidR="000645C0" w:rsidRPr="00FA2C6B">
        <w:rPr>
          <w:lang w:val="en-US"/>
        </w:rPr>
        <w:t xml:space="preserve">HOF </w:t>
      </w:r>
      <w:r w:rsidR="00AF2368" w:rsidRPr="00FA2C6B">
        <w:rPr>
          <w:lang w:val="en-US"/>
        </w:rPr>
        <w:t xml:space="preserve">structures, </w:t>
      </w:r>
      <w:r w:rsidR="003165B8" w:rsidRPr="00FA2C6B">
        <w:rPr>
          <w:lang w:val="en-US"/>
        </w:rPr>
        <w:t>it</w:t>
      </w:r>
      <w:r w:rsidR="00792673" w:rsidRPr="00FA2C6B">
        <w:rPr>
          <w:lang w:val="en-US"/>
        </w:rPr>
        <w:t xml:space="preserve"> has not been</w:t>
      </w:r>
      <w:r w:rsidR="00915EC4" w:rsidRPr="00FA2C6B">
        <w:rPr>
          <w:lang w:val="en-US"/>
        </w:rPr>
        <w:t xml:space="preserve"> </w:t>
      </w:r>
      <w:r w:rsidR="00BE179D" w:rsidRPr="00FA2C6B">
        <w:rPr>
          <w:lang w:val="en-US"/>
        </w:rPr>
        <w:t xml:space="preserve">possible </w:t>
      </w:r>
      <w:r w:rsidR="00915EC4" w:rsidRPr="00FA2C6B">
        <w:rPr>
          <w:lang w:val="en-US"/>
        </w:rPr>
        <w:t xml:space="preserve">to develop </w:t>
      </w:r>
      <w:r w:rsidR="00792673" w:rsidRPr="00FA2C6B">
        <w:rPr>
          <w:lang w:val="en-US"/>
        </w:rPr>
        <w:t>reticular chemistry concepts</w:t>
      </w:r>
      <w:r w:rsidR="0049088D" w:rsidRPr="00FA2C6B">
        <w:rPr>
          <w:lang w:val="en-US"/>
        </w:rPr>
        <w:t xml:space="preserve"> that are </w:t>
      </w:r>
      <w:r w:rsidR="000E19DB" w:rsidRPr="00FA2C6B">
        <w:rPr>
          <w:lang w:val="en-US"/>
        </w:rPr>
        <w:t xml:space="preserve">comparable to those developed </w:t>
      </w:r>
      <w:r w:rsidR="0049088D" w:rsidRPr="00FA2C6B">
        <w:rPr>
          <w:lang w:val="en-US"/>
        </w:rPr>
        <w:t xml:space="preserve">in </w:t>
      </w:r>
      <w:r w:rsidR="00792673" w:rsidRPr="00FA2C6B">
        <w:rPr>
          <w:lang w:val="en-US"/>
        </w:rPr>
        <w:t xml:space="preserve">MOF and COF </w:t>
      </w:r>
      <w:r w:rsidR="0049088D" w:rsidRPr="00FA2C6B">
        <w:rPr>
          <w:lang w:val="en-US"/>
        </w:rPr>
        <w:t>syntheses</w:t>
      </w:r>
      <w:r w:rsidR="000E19DB" w:rsidRPr="00FA2C6B">
        <w:rPr>
          <w:lang w:val="en-US"/>
        </w:rPr>
        <w:t>.</w:t>
      </w:r>
      <w:r w:rsidR="007A5A98" w:rsidRPr="00FA2C6B">
        <w:rPr>
          <w:noProof/>
          <w:vertAlign w:val="superscript"/>
          <w:lang w:val="en-US"/>
        </w:rPr>
        <w:t>[46,48,52–55]</w:t>
      </w:r>
      <w:r w:rsidR="00657AF2" w:rsidRPr="00FA2C6B">
        <w:rPr>
          <w:i/>
          <w:lang w:val="en-US"/>
        </w:rPr>
        <w:t xml:space="preserve"> </w:t>
      </w:r>
      <w:r w:rsidR="008A25A5" w:rsidRPr="00FA2C6B">
        <w:rPr>
          <w:lang w:val="en-US"/>
        </w:rPr>
        <w:t xml:space="preserve">This </w:t>
      </w:r>
      <w:r w:rsidR="000645C0" w:rsidRPr="00FA2C6B">
        <w:rPr>
          <w:lang w:val="en-US"/>
        </w:rPr>
        <w:t xml:space="preserve">creates a </w:t>
      </w:r>
      <w:r w:rsidR="0049088D" w:rsidRPr="00FA2C6B">
        <w:rPr>
          <w:lang w:val="en-US"/>
        </w:rPr>
        <w:t xml:space="preserve">fundamental </w:t>
      </w:r>
      <w:r w:rsidR="008A25A5" w:rsidRPr="00FA2C6B">
        <w:rPr>
          <w:lang w:val="en-US"/>
        </w:rPr>
        <w:t xml:space="preserve">materials </w:t>
      </w:r>
      <w:r w:rsidR="000645C0" w:rsidRPr="00FA2C6B">
        <w:rPr>
          <w:lang w:val="en-US"/>
        </w:rPr>
        <w:t>d</w:t>
      </w:r>
      <w:r w:rsidR="008A25A5" w:rsidRPr="00FA2C6B">
        <w:rPr>
          <w:lang w:val="en-US"/>
        </w:rPr>
        <w:t>esign</w:t>
      </w:r>
      <w:r w:rsidR="000645C0" w:rsidRPr="00FA2C6B">
        <w:rPr>
          <w:lang w:val="en-US"/>
        </w:rPr>
        <w:t xml:space="preserve"> challenge</w:t>
      </w:r>
      <w:r w:rsidR="00A96B6B" w:rsidRPr="00FA2C6B">
        <w:rPr>
          <w:lang w:val="en-US"/>
        </w:rPr>
        <w:t>,</w:t>
      </w:r>
      <w:r w:rsidR="008A25A5" w:rsidRPr="00FA2C6B">
        <w:rPr>
          <w:lang w:val="en-US"/>
        </w:rPr>
        <w:t xml:space="preserve"> </w:t>
      </w:r>
      <w:r w:rsidR="0049088D" w:rsidRPr="00FA2C6B">
        <w:rPr>
          <w:lang w:val="en-US"/>
        </w:rPr>
        <w:t xml:space="preserve">since </w:t>
      </w:r>
      <w:r w:rsidR="00BE179D" w:rsidRPr="00FA2C6B">
        <w:rPr>
          <w:lang w:val="en-US"/>
        </w:rPr>
        <w:t xml:space="preserve">it is not </w:t>
      </w:r>
      <w:r w:rsidR="0049088D" w:rsidRPr="00FA2C6B">
        <w:rPr>
          <w:lang w:val="en-US"/>
        </w:rPr>
        <w:t xml:space="preserve">in general </w:t>
      </w:r>
      <w:r w:rsidR="00BE179D" w:rsidRPr="00FA2C6B">
        <w:rPr>
          <w:lang w:val="en-US"/>
        </w:rPr>
        <w:t xml:space="preserve">possible to functionalize a </w:t>
      </w:r>
      <w:r w:rsidR="008A25A5" w:rsidRPr="00FA2C6B">
        <w:rPr>
          <w:lang w:val="en-US"/>
        </w:rPr>
        <w:t>porous organic molecular material</w:t>
      </w:r>
      <w:r w:rsidR="0049088D" w:rsidRPr="00FA2C6B">
        <w:rPr>
          <w:lang w:val="en-US"/>
        </w:rPr>
        <w:t xml:space="preserve"> without, probably, making a significant change to the crystal packing and hence the porous properties</w:t>
      </w:r>
      <w:r w:rsidR="00BE179D" w:rsidRPr="00FA2C6B">
        <w:rPr>
          <w:lang w:val="en-US"/>
        </w:rPr>
        <w:t xml:space="preserve">. </w:t>
      </w:r>
    </w:p>
    <w:p w:rsidR="00766A38" w:rsidRPr="00FA2C6B" w:rsidRDefault="00766A38" w:rsidP="00815162">
      <w:pPr>
        <w:pStyle w:val="Legend"/>
        <w:rPr>
          <w:b/>
        </w:rPr>
      </w:pPr>
    </w:p>
    <w:p w:rsidR="00766A38" w:rsidRPr="00FA2C6B" w:rsidRDefault="001B29A2" w:rsidP="00815162">
      <w:pPr>
        <w:pStyle w:val="Legend"/>
        <w:rPr>
          <w:b/>
        </w:rPr>
      </w:pPr>
      <w:r w:rsidRPr="00FA2C6B">
        <w:rPr>
          <w:noProof/>
        </w:rPr>
        <w:object w:dxaOrig="19738" w:dyaOrig="10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5pt;height:242.2pt;mso-width-percent:0;mso-height-percent:0;mso-width-percent:0;mso-height-percent:0" o:ole="">
            <v:imagedata r:id="rId12" o:title=""/>
          </v:shape>
          <o:OLEObject Type="Embed" ProgID="ChemDraw.Document.6.0" ShapeID="_x0000_i1025" DrawAspect="Content" ObjectID="_1640432204" r:id="rId13"/>
        </w:object>
      </w:r>
    </w:p>
    <w:p w:rsidR="00766A38" w:rsidRPr="00FA2C6B" w:rsidRDefault="00766A38" w:rsidP="00815162">
      <w:pPr>
        <w:pStyle w:val="Legend"/>
        <w:rPr>
          <w:b/>
        </w:rPr>
      </w:pPr>
    </w:p>
    <w:p w:rsidR="00815162" w:rsidRPr="00FA2C6B" w:rsidRDefault="00EA604C" w:rsidP="00D65231">
      <w:pPr>
        <w:pStyle w:val="Legend"/>
      </w:pPr>
      <w:r w:rsidRPr="00FA2C6B">
        <w:rPr>
          <w:b/>
        </w:rPr>
        <w:t xml:space="preserve">Figure </w:t>
      </w:r>
      <w:r w:rsidR="008E7A70" w:rsidRPr="00FA2C6B">
        <w:rPr>
          <w:b/>
        </w:rPr>
        <w:t>2</w:t>
      </w:r>
      <w:r w:rsidRPr="00FA2C6B">
        <w:rPr>
          <w:b/>
        </w:rPr>
        <w:t>.</w:t>
      </w:r>
      <w:r w:rsidR="00106EB4" w:rsidRPr="00FA2C6B">
        <w:t xml:space="preserve"> </w:t>
      </w:r>
      <w:r w:rsidR="00D65231" w:rsidRPr="00FA2C6B">
        <w:t xml:space="preserve">(a) </w:t>
      </w:r>
      <w:r w:rsidR="00106EB4" w:rsidRPr="00FA2C6B">
        <w:t>Molecular structure of compounds used to form extrinsically porous crystals</w:t>
      </w:r>
      <w:r w:rsidR="00D65231" w:rsidRPr="00FA2C6B">
        <w:t xml:space="preserve">, through the formation of </w:t>
      </w:r>
      <w:r w:rsidR="006D5743" w:rsidRPr="00FA2C6B">
        <w:t>energetically-</w:t>
      </w:r>
      <w:r w:rsidR="00D65231" w:rsidRPr="00FA2C6B">
        <w:t xml:space="preserve">stable, </w:t>
      </w:r>
      <w:r w:rsidR="006D5743" w:rsidRPr="00FA2C6B">
        <w:t>low-</w:t>
      </w:r>
      <w:r w:rsidR="00D65231" w:rsidRPr="00FA2C6B">
        <w:t>density crystal forms.</w:t>
      </w:r>
      <w:r w:rsidR="000645C0" w:rsidRPr="00FA2C6B">
        <w:t xml:space="preserve"> </w:t>
      </w:r>
      <w:r w:rsidR="00A86E78" w:rsidRPr="00FA2C6B">
        <w:rPr>
          <w:noProof/>
          <w:vertAlign w:val="superscript"/>
        </w:rPr>
        <w:t>[84,91,97–99,101]</w:t>
      </w:r>
    </w:p>
    <w:p w:rsidR="006D5743" w:rsidRPr="00FA2C6B" w:rsidRDefault="006D5743">
      <w:pPr>
        <w:rPr>
          <w:b/>
          <w:lang w:val="en-US"/>
        </w:rPr>
      </w:pPr>
      <w:r w:rsidRPr="00FA2C6B">
        <w:rPr>
          <w:lang w:val="en-US"/>
        </w:rPr>
        <w:br w:type="page"/>
      </w:r>
    </w:p>
    <w:p w:rsidR="00285F94" w:rsidRPr="00FA2C6B" w:rsidRDefault="00285F94" w:rsidP="001B7073">
      <w:pPr>
        <w:pStyle w:val="Head1"/>
      </w:pPr>
      <w:r w:rsidRPr="00FA2C6B">
        <w:lastRenderedPageBreak/>
        <w:t>2. Applications of Porous Organic Molecular Crystals</w:t>
      </w:r>
    </w:p>
    <w:p w:rsidR="00285F94" w:rsidRPr="00FA2C6B" w:rsidRDefault="00D645FE" w:rsidP="00EB61A0">
      <w:pPr>
        <w:spacing w:line="480" w:lineRule="auto"/>
        <w:rPr>
          <w:lang w:val="en-US"/>
        </w:rPr>
      </w:pPr>
      <w:r w:rsidRPr="00FA2C6B">
        <w:rPr>
          <w:lang w:val="en-US"/>
        </w:rPr>
        <w:t xml:space="preserve">Intrinsic </w:t>
      </w:r>
      <w:r w:rsidRPr="00FA2C6B">
        <w:rPr>
          <w:i/>
          <w:lang w:val="en-US"/>
        </w:rPr>
        <w:t>v</w:t>
      </w:r>
      <w:r w:rsidR="001601EF" w:rsidRPr="00FA2C6B">
        <w:rPr>
          <w:i/>
          <w:lang w:val="en-US"/>
        </w:rPr>
        <w:t>ersus</w:t>
      </w:r>
      <w:r w:rsidRPr="00FA2C6B">
        <w:rPr>
          <w:lang w:val="en-US"/>
        </w:rPr>
        <w:t xml:space="preserve"> extrinsic porosity is merely a categorization</w:t>
      </w:r>
      <w:r w:rsidR="00EB61A0" w:rsidRPr="00FA2C6B">
        <w:rPr>
          <w:lang w:val="en-US"/>
        </w:rPr>
        <w:t>: from an applications standpoint, it is</w:t>
      </w:r>
      <w:r w:rsidR="00DB52C8" w:rsidRPr="00FA2C6B">
        <w:rPr>
          <w:lang w:val="en-US"/>
        </w:rPr>
        <w:t xml:space="preserve"> </w:t>
      </w:r>
      <w:r w:rsidR="00EB61A0" w:rsidRPr="00FA2C6B">
        <w:rPr>
          <w:lang w:val="en-US"/>
        </w:rPr>
        <w:t>the performance, cost, and (perhaps) processability of the material that matters</w:t>
      </w:r>
      <w:r w:rsidRPr="00FA2C6B">
        <w:rPr>
          <w:lang w:val="en-US"/>
        </w:rPr>
        <w:t>.</w:t>
      </w:r>
      <w:r w:rsidR="00111536" w:rsidRPr="00FA2C6B">
        <w:rPr>
          <w:noProof/>
          <w:vertAlign w:val="superscript"/>
          <w:lang w:val="en-US"/>
        </w:rPr>
        <w:t>[37]</w:t>
      </w:r>
      <w:r w:rsidRPr="00FA2C6B">
        <w:rPr>
          <w:lang w:val="en-US"/>
        </w:rPr>
        <w:t xml:space="preserve"> Porous molecular crystals have not yet reached the remarkable surface areas achieved for MOFs and COFs,</w:t>
      </w:r>
      <w:r w:rsidR="00A86E78" w:rsidRPr="00FA2C6B">
        <w:rPr>
          <w:noProof/>
          <w:vertAlign w:val="superscript"/>
          <w:lang w:val="en-US"/>
        </w:rPr>
        <w:t>[46,117–120]</w:t>
      </w:r>
      <w:r w:rsidRPr="00FA2C6B">
        <w:rPr>
          <w:lang w:val="en-US"/>
        </w:rPr>
        <w:t xml:space="preserve"> and </w:t>
      </w:r>
      <w:r w:rsidR="00EB61A0" w:rsidRPr="00FA2C6B">
        <w:rPr>
          <w:lang w:val="en-US"/>
        </w:rPr>
        <w:t xml:space="preserve">they are perhaps </w:t>
      </w:r>
      <w:r w:rsidRPr="00FA2C6B">
        <w:rPr>
          <w:lang w:val="en-US"/>
        </w:rPr>
        <w:t xml:space="preserve">unlikely to </w:t>
      </w:r>
      <w:r w:rsidR="00EB61A0" w:rsidRPr="00FA2C6B">
        <w:rPr>
          <w:lang w:val="en-US"/>
        </w:rPr>
        <w:t>match the largest</w:t>
      </w:r>
      <w:r w:rsidRPr="00FA2C6B">
        <w:rPr>
          <w:lang w:val="en-US"/>
        </w:rPr>
        <w:t xml:space="preserve"> pore apertures (9.8</w:t>
      </w:r>
      <w:r w:rsidR="00820A0B" w:rsidRPr="00FA2C6B">
        <w:rPr>
          <w:lang w:val="en-US"/>
        </w:rPr>
        <w:t xml:space="preserve"> </w:t>
      </w:r>
      <w:r w:rsidRPr="00FA2C6B">
        <w:rPr>
          <w:lang w:val="en-US"/>
        </w:rPr>
        <w:t>nm)</w:t>
      </w:r>
      <w:r w:rsidR="00A86E78" w:rsidRPr="00FA2C6B">
        <w:rPr>
          <w:noProof/>
          <w:vertAlign w:val="superscript"/>
          <w:lang w:val="en-US"/>
        </w:rPr>
        <w:t>[121]</w:t>
      </w:r>
      <w:r w:rsidRPr="00FA2C6B">
        <w:rPr>
          <w:lang w:val="en-US"/>
        </w:rPr>
        <w:t xml:space="preserve"> or pore volumes (5.02 cm</w:t>
      </w:r>
      <w:r w:rsidRPr="00FA2C6B">
        <w:rPr>
          <w:vertAlign w:val="superscript"/>
          <w:lang w:val="en-US"/>
        </w:rPr>
        <w:t xml:space="preserve">3 </w:t>
      </w:r>
      <w:r w:rsidRPr="00FA2C6B">
        <w:rPr>
          <w:lang w:val="en-US"/>
        </w:rPr>
        <w:t>g</w:t>
      </w:r>
      <w:r w:rsidRPr="00FA2C6B">
        <w:rPr>
          <w:vertAlign w:val="superscript"/>
          <w:lang w:val="en-US"/>
        </w:rPr>
        <w:t>-1</w:t>
      </w:r>
      <w:r w:rsidRPr="00FA2C6B">
        <w:rPr>
          <w:lang w:val="en-US"/>
        </w:rPr>
        <w:t>)</w:t>
      </w:r>
      <w:r w:rsidR="00A86E78" w:rsidRPr="00FA2C6B">
        <w:rPr>
          <w:noProof/>
          <w:vertAlign w:val="superscript"/>
          <w:lang w:val="en-US"/>
        </w:rPr>
        <w:t>[120]</w:t>
      </w:r>
      <w:r w:rsidRPr="00FA2C6B">
        <w:rPr>
          <w:lang w:val="en-US"/>
        </w:rPr>
        <w:t xml:space="preserve"> reported for </w:t>
      </w:r>
      <w:r w:rsidR="00EB61A0" w:rsidRPr="00FA2C6B">
        <w:rPr>
          <w:lang w:val="en-US"/>
        </w:rPr>
        <w:t>such frameworks—or at least, one might expect such materials, if isolable at all, to be fantastically unstable</w:t>
      </w:r>
      <w:r w:rsidRPr="00FA2C6B">
        <w:rPr>
          <w:lang w:val="en-US"/>
        </w:rPr>
        <w:t xml:space="preserve">. However, recent studies have revealed that molecular materials can achieve surface areas in excess of </w:t>
      </w:r>
      <w:r w:rsidRPr="00FA2C6B">
        <w:rPr>
          <w:rFonts w:ascii="Times" w:eastAsia="Times New Roman" w:hAnsi="Times" w:cs="Times"/>
          <w:lang w:val="en-US" w:eastAsia="en-GB"/>
        </w:rPr>
        <w:t>3,</w:t>
      </w:r>
      <w:r w:rsidR="00EB61A0" w:rsidRPr="00FA2C6B">
        <w:rPr>
          <w:rFonts w:ascii="Times" w:eastAsia="Times New Roman" w:hAnsi="Times" w:cs="Times"/>
          <w:lang w:val="en-US" w:eastAsia="en-GB"/>
        </w:rPr>
        <w:t xml:space="preserve">700 </w:t>
      </w:r>
      <w:r w:rsidRPr="00FA2C6B">
        <w:rPr>
          <w:lang w:val="en-US"/>
        </w:rPr>
        <w:t>m</w:t>
      </w:r>
      <w:r w:rsidRPr="00FA2C6B">
        <w:rPr>
          <w:vertAlign w:val="superscript"/>
          <w:lang w:val="en-US"/>
        </w:rPr>
        <w:t>2</w:t>
      </w:r>
      <w:r w:rsidRPr="00FA2C6B">
        <w:rPr>
          <w:lang w:val="en-US"/>
        </w:rPr>
        <w:t xml:space="preserve"> g</w:t>
      </w:r>
      <w:r w:rsidRPr="00FA2C6B">
        <w:rPr>
          <w:vertAlign w:val="superscript"/>
          <w:lang w:val="en-US"/>
        </w:rPr>
        <w:t>-1</w:t>
      </w:r>
      <w:r w:rsidRPr="00FA2C6B">
        <w:rPr>
          <w:lang w:val="en-US"/>
        </w:rPr>
        <w:t>,</w:t>
      </w:r>
      <w:r w:rsidR="00A86E78" w:rsidRPr="00FA2C6B">
        <w:rPr>
          <w:noProof/>
          <w:vertAlign w:val="superscript"/>
          <w:lang w:val="en-US"/>
        </w:rPr>
        <w:t>[122]</w:t>
      </w:r>
      <w:r w:rsidRPr="00FA2C6B">
        <w:rPr>
          <w:color w:val="FF0000"/>
          <w:lang w:val="en-US"/>
        </w:rPr>
        <w:t xml:space="preserve"> </w:t>
      </w:r>
      <w:r w:rsidRPr="00FA2C6B">
        <w:rPr>
          <w:lang w:val="en-US"/>
        </w:rPr>
        <w:t xml:space="preserve">and have stable </w:t>
      </w:r>
      <w:r w:rsidR="00EB61A0" w:rsidRPr="00FA2C6B">
        <w:rPr>
          <w:lang w:val="en-US"/>
        </w:rPr>
        <w:t xml:space="preserve">bulk </w:t>
      </w:r>
      <w:r w:rsidRPr="00FA2C6B">
        <w:rPr>
          <w:lang w:val="en-US"/>
        </w:rPr>
        <w:t>densities as low as 0.417 g cm</w:t>
      </w:r>
      <w:r w:rsidRPr="00FA2C6B">
        <w:rPr>
          <w:vertAlign w:val="superscript"/>
          <w:lang w:val="en-US"/>
        </w:rPr>
        <w:t>-3</w:t>
      </w:r>
      <w:r w:rsidRPr="00FA2C6B">
        <w:rPr>
          <w:lang w:val="en-US"/>
        </w:rPr>
        <w:t>.</w:t>
      </w:r>
      <w:r w:rsidR="00111536" w:rsidRPr="00FA2C6B">
        <w:rPr>
          <w:noProof/>
          <w:vertAlign w:val="superscript"/>
          <w:lang w:val="en-US"/>
        </w:rPr>
        <w:t>[26]</w:t>
      </w:r>
      <w:r w:rsidRPr="00FA2C6B">
        <w:rPr>
          <w:lang w:val="en-US"/>
        </w:rPr>
        <w:t xml:space="preserve"> Such high surface areas in molecular </w:t>
      </w:r>
      <w:r w:rsidR="00EB61A0" w:rsidRPr="00FA2C6B">
        <w:rPr>
          <w:lang w:val="en-US"/>
        </w:rPr>
        <w:t xml:space="preserve">solids </w:t>
      </w:r>
      <w:r w:rsidRPr="00FA2C6B">
        <w:rPr>
          <w:lang w:val="en-US"/>
        </w:rPr>
        <w:t>are remarkable, considering that their structures are held together by non-covalent interactions.</w:t>
      </w:r>
      <w:r w:rsidR="00A86E78" w:rsidRPr="00FA2C6B">
        <w:rPr>
          <w:noProof/>
          <w:vertAlign w:val="superscript"/>
          <w:lang w:val="en-US"/>
        </w:rPr>
        <w:t>[26,122]</w:t>
      </w:r>
      <w:r w:rsidRPr="00FA2C6B">
        <w:rPr>
          <w:lang w:val="en-US"/>
        </w:rPr>
        <w:t xml:space="preserve"> </w:t>
      </w:r>
      <w:r w:rsidR="00EB61A0" w:rsidRPr="00FA2C6B">
        <w:rPr>
          <w:lang w:val="en-US"/>
        </w:rPr>
        <w:t>As discussed below, however, high surface areas are not required for all applications and for some molecular separations, very small pores are required.</w:t>
      </w:r>
      <w:r w:rsidR="00111536" w:rsidRPr="00FA2C6B">
        <w:rPr>
          <w:noProof/>
          <w:vertAlign w:val="superscript"/>
          <w:lang w:val="en-US"/>
        </w:rPr>
        <w:t>[21]</w:t>
      </w:r>
      <w:r w:rsidR="00EB61A0" w:rsidRPr="00FA2C6B">
        <w:rPr>
          <w:lang w:val="en-US"/>
        </w:rPr>
        <w:t xml:space="preserve"> Indeed</w:t>
      </w:r>
      <w:r w:rsidR="00285F94" w:rsidRPr="00FA2C6B">
        <w:rPr>
          <w:lang w:val="en-US"/>
        </w:rPr>
        <w:t xml:space="preserve">, nitrogen adsorption is rarely the target application. More commonly, </w:t>
      </w:r>
      <w:r w:rsidR="00B55B68" w:rsidRPr="00FA2C6B">
        <w:rPr>
          <w:lang w:val="en-US"/>
        </w:rPr>
        <w:t>adsorption of</w:t>
      </w:r>
      <w:r w:rsidR="00285F94" w:rsidRPr="00FA2C6B">
        <w:rPr>
          <w:lang w:val="en-US"/>
        </w:rPr>
        <w:t xml:space="preserve"> greenhouse gases, toxic pollutants, </w:t>
      </w:r>
      <w:r w:rsidR="00B55B68" w:rsidRPr="00FA2C6B">
        <w:rPr>
          <w:lang w:val="en-US"/>
        </w:rPr>
        <w:t xml:space="preserve">or the </w:t>
      </w:r>
      <w:r w:rsidR="00285F94" w:rsidRPr="00FA2C6B">
        <w:rPr>
          <w:lang w:val="en-US"/>
        </w:rPr>
        <w:t xml:space="preserve">molecular separation of </w:t>
      </w:r>
      <w:r w:rsidR="000645C0" w:rsidRPr="00FA2C6B">
        <w:rPr>
          <w:lang w:val="en-US"/>
        </w:rPr>
        <w:t xml:space="preserve">industrial </w:t>
      </w:r>
      <w:r w:rsidR="00285F94" w:rsidRPr="00FA2C6B">
        <w:rPr>
          <w:lang w:val="en-US"/>
        </w:rPr>
        <w:t>feedstocks</w:t>
      </w:r>
      <w:r w:rsidR="00B55B68" w:rsidRPr="00FA2C6B">
        <w:rPr>
          <w:lang w:val="en-US"/>
        </w:rPr>
        <w:t xml:space="preserve"> are the relevant applications of porous solids</w:t>
      </w:r>
      <w:r w:rsidR="00285F94" w:rsidRPr="00FA2C6B">
        <w:rPr>
          <w:lang w:val="en-US"/>
        </w:rPr>
        <w:t xml:space="preserve">, </w:t>
      </w:r>
      <w:r w:rsidR="00B55B68" w:rsidRPr="00FA2C6B">
        <w:rPr>
          <w:lang w:val="en-US"/>
        </w:rPr>
        <w:t>and hence surface areas, per se, are of only limited value in evaluating a material</w:t>
      </w:r>
      <w:r w:rsidR="00285F94" w:rsidRPr="00FA2C6B">
        <w:rPr>
          <w:lang w:val="en-US"/>
        </w:rPr>
        <w:t>.</w:t>
      </w:r>
      <w:r w:rsidR="00A86E78" w:rsidRPr="00FA2C6B">
        <w:rPr>
          <w:noProof/>
          <w:vertAlign w:val="superscript"/>
          <w:lang w:val="en-US"/>
        </w:rPr>
        <w:t>[123]</w:t>
      </w:r>
      <w:r w:rsidR="00285F94" w:rsidRPr="00FA2C6B">
        <w:rPr>
          <w:lang w:val="en-US"/>
        </w:rPr>
        <w:t xml:space="preserve"> </w:t>
      </w:r>
      <w:bookmarkStart w:id="2" w:name="_Hlk25323007"/>
      <w:r w:rsidR="00B55B68" w:rsidRPr="00FA2C6B">
        <w:rPr>
          <w:lang w:val="en-US"/>
        </w:rPr>
        <w:t>Properties such as</w:t>
      </w:r>
      <w:r w:rsidR="00285F94" w:rsidRPr="00FA2C6B">
        <w:rPr>
          <w:lang w:val="en-US"/>
        </w:rPr>
        <w:t xml:space="preserve"> pore shape and dimensionality, adsorbate site chemistry and functionality, molecular flexibility, and guest responsiveness</w:t>
      </w:r>
      <w:r w:rsidR="00B55B68" w:rsidRPr="00FA2C6B">
        <w:rPr>
          <w:lang w:val="en-US"/>
        </w:rPr>
        <w:t xml:space="preserve"> are all relevant here, and porous molecular solids could find unique advantages in this regard</w:t>
      </w:r>
      <w:r w:rsidR="00285F94" w:rsidRPr="00FA2C6B">
        <w:rPr>
          <w:lang w:val="en-US"/>
        </w:rPr>
        <w:t xml:space="preserve">. </w:t>
      </w:r>
      <w:bookmarkEnd w:id="2"/>
    </w:p>
    <w:p w:rsidR="00920E3E" w:rsidRPr="00FA2C6B" w:rsidRDefault="00820A0B" w:rsidP="001B7073">
      <w:pPr>
        <w:pStyle w:val="Head1"/>
      </w:pPr>
      <w:bookmarkStart w:id="3" w:name="_Hlk25323011"/>
      <w:r w:rsidRPr="00FA2C6B">
        <w:t>2.</w:t>
      </w:r>
      <w:r w:rsidR="00A51CCD" w:rsidRPr="00FA2C6B">
        <w:t>1</w:t>
      </w:r>
      <w:r w:rsidR="00D86246" w:rsidRPr="00FA2C6B">
        <w:t xml:space="preserve"> </w:t>
      </w:r>
      <w:r w:rsidR="00DB3795" w:rsidRPr="00FA2C6B">
        <w:t>Selective</w:t>
      </w:r>
      <w:r w:rsidR="00D86246" w:rsidRPr="00FA2C6B">
        <w:t xml:space="preserve"> </w:t>
      </w:r>
      <w:r w:rsidR="00DB3795" w:rsidRPr="00FA2C6B">
        <w:t>Ads</w:t>
      </w:r>
      <w:r w:rsidR="00D86246" w:rsidRPr="00FA2C6B">
        <w:t>orbents</w:t>
      </w:r>
    </w:p>
    <w:bookmarkEnd w:id="3"/>
    <w:p w:rsidR="005228BE" w:rsidRPr="00FA2C6B" w:rsidRDefault="00E76FC0" w:rsidP="00DB4E5B">
      <w:pPr>
        <w:spacing w:line="480" w:lineRule="auto"/>
        <w:rPr>
          <w:lang w:val="en-US"/>
        </w:rPr>
      </w:pPr>
      <w:r w:rsidRPr="00FA2C6B">
        <w:rPr>
          <w:lang w:val="en-US"/>
        </w:rPr>
        <w:t>In 2009,</w:t>
      </w:r>
      <w:r w:rsidR="005228BE" w:rsidRPr="00FA2C6B">
        <w:rPr>
          <w:lang w:val="en-US"/>
        </w:rPr>
        <w:t xml:space="preserve"> our group </w:t>
      </w:r>
      <w:r w:rsidRPr="00FA2C6B">
        <w:rPr>
          <w:lang w:val="en-US"/>
        </w:rPr>
        <w:t xml:space="preserve">reported </w:t>
      </w:r>
      <w:r w:rsidR="000645C0" w:rsidRPr="00FA2C6B">
        <w:rPr>
          <w:lang w:val="en-US"/>
        </w:rPr>
        <w:t xml:space="preserve">a </w:t>
      </w:r>
      <w:r w:rsidRPr="00FA2C6B">
        <w:rPr>
          <w:lang w:val="en-US"/>
        </w:rPr>
        <w:t>shape persistent POC</w:t>
      </w:r>
      <w:r w:rsidR="00FA344F" w:rsidRPr="00FA2C6B">
        <w:rPr>
          <w:lang w:val="en-US"/>
        </w:rPr>
        <w:t xml:space="preserve">, </w:t>
      </w:r>
      <w:r w:rsidR="00FA344F" w:rsidRPr="00FA2C6B">
        <w:rPr>
          <w:b/>
          <w:lang w:val="en-US"/>
        </w:rPr>
        <w:t>CC3</w:t>
      </w:r>
      <w:r w:rsidR="005E1A9F" w:rsidRPr="00FA2C6B">
        <w:rPr>
          <w:b/>
          <w:lang w:val="en-US"/>
        </w:rPr>
        <w:t xml:space="preserve"> </w:t>
      </w:r>
      <w:r w:rsidR="005E1A9F" w:rsidRPr="00FA2C6B">
        <w:rPr>
          <w:lang w:val="en-US"/>
        </w:rPr>
        <w:t xml:space="preserve">(Figure </w:t>
      </w:r>
      <w:r w:rsidR="007A4703" w:rsidRPr="00FA2C6B">
        <w:rPr>
          <w:lang w:val="en-US"/>
        </w:rPr>
        <w:t>1</w:t>
      </w:r>
      <w:r w:rsidR="005E1A9F" w:rsidRPr="00FA2C6B">
        <w:rPr>
          <w:lang w:val="en-US"/>
        </w:rPr>
        <w:t>)</w:t>
      </w:r>
      <w:r w:rsidR="00FA344F" w:rsidRPr="00FA2C6B">
        <w:rPr>
          <w:lang w:val="en-US"/>
        </w:rPr>
        <w:t>,</w:t>
      </w:r>
      <w:r w:rsidRPr="00FA2C6B">
        <w:rPr>
          <w:lang w:val="en-US"/>
        </w:rPr>
        <w:t xml:space="preserve"> </w:t>
      </w:r>
      <w:r w:rsidR="005E1A9F" w:rsidRPr="00FA2C6B">
        <w:rPr>
          <w:lang w:val="en-US"/>
        </w:rPr>
        <w:t xml:space="preserve">that has </w:t>
      </w:r>
      <w:r w:rsidRPr="00FA2C6B">
        <w:rPr>
          <w:lang w:val="en-US"/>
        </w:rPr>
        <w:t xml:space="preserve">four </w:t>
      </w:r>
      <w:r w:rsidR="00FA344F" w:rsidRPr="00FA2C6B">
        <w:rPr>
          <w:lang w:val="en-US"/>
        </w:rPr>
        <w:t xml:space="preserve">triangular shaped </w:t>
      </w:r>
      <w:r w:rsidRPr="00FA2C6B">
        <w:rPr>
          <w:lang w:val="en-US"/>
        </w:rPr>
        <w:t>windows</w:t>
      </w:r>
      <w:r w:rsidR="007A4703" w:rsidRPr="00FA2C6B">
        <w:rPr>
          <w:lang w:val="en-US"/>
        </w:rPr>
        <w:t>,</w:t>
      </w:r>
      <w:r w:rsidRPr="00FA2C6B">
        <w:rPr>
          <w:lang w:val="en-US"/>
        </w:rPr>
        <w:t xml:space="preserve"> </w:t>
      </w:r>
      <w:r w:rsidR="00FA344F" w:rsidRPr="00FA2C6B">
        <w:rPr>
          <w:lang w:val="en-US"/>
        </w:rPr>
        <w:t>pack</w:t>
      </w:r>
      <w:r w:rsidR="000645C0" w:rsidRPr="00FA2C6B">
        <w:rPr>
          <w:lang w:val="en-US"/>
        </w:rPr>
        <w:t xml:space="preserve">ed </w:t>
      </w:r>
      <w:r w:rsidR="00FA344F" w:rsidRPr="00FA2C6B">
        <w:rPr>
          <w:lang w:val="en-US"/>
        </w:rPr>
        <w:t>to form a microporous solid with a 3-D pore structure.</w:t>
      </w:r>
      <w:r w:rsidR="007A5A98" w:rsidRPr="00FA2C6B">
        <w:rPr>
          <w:noProof/>
          <w:vertAlign w:val="superscript"/>
          <w:lang w:val="en-US"/>
        </w:rPr>
        <w:t>[56]</w:t>
      </w:r>
      <w:r w:rsidR="00FA344F" w:rsidRPr="00FA2C6B">
        <w:rPr>
          <w:lang w:val="en-US"/>
        </w:rPr>
        <w:t xml:space="preserve"> </w:t>
      </w:r>
      <w:r w:rsidR="005228BE" w:rsidRPr="00FA2C6B">
        <w:rPr>
          <w:lang w:val="en-US"/>
        </w:rPr>
        <w:t>T</w:t>
      </w:r>
      <w:r w:rsidR="00FA344F" w:rsidRPr="00FA2C6B">
        <w:rPr>
          <w:lang w:val="en-US"/>
        </w:rPr>
        <w:t xml:space="preserve">he </w:t>
      </w:r>
      <w:r w:rsidR="00FA344F" w:rsidRPr="00FA2C6B">
        <w:rPr>
          <w:b/>
          <w:lang w:val="en-US"/>
        </w:rPr>
        <w:t>CC3</w:t>
      </w:r>
      <w:r w:rsidR="00FA344F" w:rsidRPr="00FA2C6B">
        <w:rPr>
          <w:lang w:val="en-US"/>
        </w:rPr>
        <w:t xml:space="preserve"> molecules are packed window-to-window, and this </w:t>
      </w:r>
      <w:r w:rsidR="005228BE" w:rsidRPr="00FA2C6B">
        <w:rPr>
          <w:lang w:val="en-US"/>
        </w:rPr>
        <w:t xml:space="preserve">is the </w:t>
      </w:r>
      <w:r w:rsidR="00FA344F" w:rsidRPr="00FA2C6B">
        <w:rPr>
          <w:lang w:val="en-US"/>
        </w:rPr>
        <w:t>preferred packing motif</w:t>
      </w:r>
      <w:r w:rsidR="005228BE" w:rsidRPr="00FA2C6B">
        <w:rPr>
          <w:lang w:val="en-US"/>
        </w:rPr>
        <w:t>. The</w:t>
      </w:r>
      <w:r w:rsidR="00FA344F" w:rsidRPr="00FA2C6B">
        <w:rPr>
          <w:lang w:val="en-US"/>
        </w:rPr>
        <w:t xml:space="preserve"> tetrahedral arrangement of the four </w:t>
      </w:r>
      <w:r w:rsidR="007A4703" w:rsidRPr="00FA2C6B">
        <w:rPr>
          <w:b/>
          <w:lang w:val="en-US"/>
        </w:rPr>
        <w:t>CC3</w:t>
      </w:r>
      <w:r w:rsidR="007A4703" w:rsidRPr="00FA2C6B">
        <w:rPr>
          <w:lang w:val="en-US"/>
        </w:rPr>
        <w:t xml:space="preserve"> </w:t>
      </w:r>
      <w:r w:rsidR="00FA344F" w:rsidRPr="00FA2C6B">
        <w:rPr>
          <w:lang w:val="en-US"/>
        </w:rPr>
        <w:t>cage windows direct</w:t>
      </w:r>
      <w:r w:rsidR="005228BE" w:rsidRPr="00FA2C6B">
        <w:rPr>
          <w:lang w:val="en-US"/>
        </w:rPr>
        <w:t>s</w:t>
      </w:r>
      <w:r w:rsidR="00FA344F" w:rsidRPr="00FA2C6B">
        <w:rPr>
          <w:lang w:val="en-US"/>
        </w:rPr>
        <w:t xml:space="preserve"> the formation of a </w:t>
      </w:r>
      <w:proofErr w:type="spellStart"/>
      <w:r w:rsidR="00FA344F" w:rsidRPr="00FA2C6B">
        <w:rPr>
          <w:lang w:val="en-US"/>
        </w:rPr>
        <w:t>diamondoid</w:t>
      </w:r>
      <w:proofErr w:type="spellEnd"/>
      <w:r w:rsidR="00FA344F" w:rsidRPr="00FA2C6B">
        <w:rPr>
          <w:lang w:val="en-US"/>
        </w:rPr>
        <w:t xml:space="preserve"> pore</w:t>
      </w:r>
      <w:r w:rsidR="005E1A9F" w:rsidRPr="00FA2C6B">
        <w:rPr>
          <w:lang w:val="en-US"/>
        </w:rPr>
        <w:t xml:space="preserve"> </w:t>
      </w:r>
      <w:r w:rsidR="005228BE" w:rsidRPr="00FA2C6B">
        <w:rPr>
          <w:lang w:val="en-US"/>
        </w:rPr>
        <w:t xml:space="preserve">network </w:t>
      </w:r>
      <w:r w:rsidR="005E1A9F" w:rsidRPr="00FA2C6B">
        <w:rPr>
          <w:lang w:val="en-US"/>
        </w:rPr>
        <w:t>in the</w:t>
      </w:r>
      <w:r w:rsidR="007A4703" w:rsidRPr="00FA2C6B">
        <w:rPr>
          <w:lang w:val="en-US"/>
        </w:rPr>
        <w:t xml:space="preserve"> crystalline,</w:t>
      </w:r>
      <w:r w:rsidR="005E1A9F" w:rsidRPr="00FA2C6B">
        <w:rPr>
          <w:lang w:val="en-US"/>
        </w:rPr>
        <w:t xml:space="preserve"> </w:t>
      </w:r>
      <w:r w:rsidR="005E1A9F" w:rsidRPr="00FA2C6B">
        <w:rPr>
          <w:b/>
          <w:lang w:val="en-US"/>
        </w:rPr>
        <w:t>CC3</w:t>
      </w:r>
      <w:r w:rsidR="007A4703" w:rsidRPr="00FA2C6B">
        <w:rPr>
          <w:lang w:val="en-US"/>
        </w:rPr>
        <w:t>-α</w:t>
      </w:r>
      <w:r w:rsidR="005E1A9F" w:rsidRPr="00FA2C6B">
        <w:rPr>
          <w:lang w:val="en-US"/>
        </w:rPr>
        <w:t xml:space="preserve"> material</w:t>
      </w:r>
      <w:r w:rsidR="00FA344F" w:rsidRPr="00FA2C6B">
        <w:rPr>
          <w:lang w:val="en-US"/>
        </w:rPr>
        <w:t xml:space="preserve"> (Figure </w:t>
      </w:r>
      <w:r w:rsidR="00B71C6E" w:rsidRPr="00FA2C6B">
        <w:rPr>
          <w:lang w:val="en-US"/>
        </w:rPr>
        <w:t>1h</w:t>
      </w:r>
      <w:r w:rsidR="00FA344F" w:rsidRPr="00FA2C6B">
        <w:rPr>
          <w:lang w:val="en-US"/>
        </w:rPr>
        <w:t xml:space="preserve">). </w:t>
      </w:r>
      <w:r w:rsidR="005228BE" w:rsidRPr="00FA2C6B">
        <w:rPr>
          <w:lang w:val="en-US"/>
        </w:rPr>
        <w:t xml:space="preserve">Even though </w:t>
      </w:r>
      <w:r w:rsidR="005E1A9F" w:rsidRPr="00FA2C6B">
        <w:rPr>
          <w:lang w:val="en-US"/>
        </w:rPr>
        <w:t xml:space="preserve">the </w:t>
      </w:r>
      <w:r w:rsidR="007A4703" w:rsidRPr="00FA2C6B">
        <w:rPr>
          <w:b/>
          <w:lang w:val="en-US"/>
        </w:rPr>
        <w:t>CC3</w:t>
      </w:r>
      <w:r w:rsidR="00893509" w:rsidRPr="00FA2C6B">
        <w:rPr>
          <w:lang w:val="en-US"/>
        </w:rPr>
        <w:t xml:space="preserve"> molecules are densely packed</w:t>
      </w:r>
      <w:r w:rsidR="007A4703" w:rsidRPr="00FA2C6B">
        <w:rPr>
          <w:lang w:val="en-US"/>
        </w:rPr>
        <w:t xml:space="preserve"> in </w:t>
      </w:r>
      <w:r w:rsidR="007A4703" w:rsidRPr="00FA2C6B">
        <w:rPr>
          <w:b/>
          <w:lang w:val="en-US"/>
        </w:rPr>
        <w:t>CC3</w:t>
      </w:r>
      <w:r w:rsidR="007A4703" w:rsidRPr="00FA2C6B">
        <w:rPr>
          <w:lang w:val="en-US"/>
        </w:rPr>
        <w:t>-α</w:t>
      </w:r>
      <w:r w:rsidR="00893509" w:rsidRPr="00FA2C6B">
        <w:rPr>
          <w:lang w:val="en-US"/>
        </w:rPr>
        <w:t xml:space="preserve">, </w:t>
      </w:r>
      <w:r w:rsidR="005228BE" w:rsidRPr="00FA2C6B">
        <w:rPr>
          <w:lang w:val="en-US"/>
        </w:rPr>
        <w:t xml:space="preserve">and </w:t>
      </w:r>
      <w:r w:rsidR="005E1A9F" w:rsidRPr="00FA2C6B">
        <w:rPr>
          <w:lang w:val="en-US"/>
        </w:rPr>
        <w:t>th</w:t>
      </w:r>
      <w:r w:rsidR="007A4703" w:rsidRPr="00FA2C6B">
        <w:rPr>
          <w:lang w:val="en-US"/>
        </w:rPr>
        <w:t xml:space="preserve">e crystal packing in </w:t>
      </w:r>
      <w:r w:rsidR="007A4703" w:rsidRPr="00FA2C6B">
        <w:rPr>
          <w:b/>
          <w:lang w:val="en-US"/>
        </w:rPr>
        <w:t>CC3</w:t>
      </w:r>
      <w:r w:rsidR="007A4703" w:rsidRPr="00FA2C6B">
        <w:rPr>
          <w:lang w:val="en-US"/>
        </w:rPr>
        <w:t xml:space="preserve">-α </w:t>
      </w:r>
      <w:r w:rsidR="005E1A9F" w:rsidRPr="00FA2C6B">
        <w:rPr>
          <w:lang w:val="en-US"/>
        </w:rPr>
        <w:t xml:space="preserve">is predicted to be the most </w:t>
      </w:r>
      <w:r w:rsidR="005E1A9F" w:rsidRPr="00FA2C6B">
        <w:rPr>
          <w:lang w:val="en-US"/>
        </w:rPr>
        <w:lastRenderedPageBreak/>
        <w:t>energetically stable polymorph</w:t>
      </w:r>
      <w:r w:rsidR="005228BE" w:rsidRPr="00FA2C6B">
        <w:rPr>
          <w:lang w:val="en-US"/>
        </w:rPr>
        <w:t>,</w:t>
      </w:r>
      <w:r w:rsidR="005228BE" w:rsidRPr="00FA2C6B">
        <w:rPr>
          <w:noProof/>
          <w:vertAlign w:val="superscript"/>
          <w:lang w:val="en-US"/>
        </w:rPr>
        <w:t>[16]</w:t>
      </w:r>
      <w:r w:rsidR="005E1A9F" w:rsidRPr="00FA2C6B">
        <w:rPr>
          <w:lang w:val="en-US"/>
        </w:rPr>
        <w:t xml:space="preserve"> </w:t>
      </w:r>
      <w:r w:rsidR="005228BE" w:rsidRPr="00FA2C6B">
        <w:rPr>
          <w:lang w:val="en-US"/>
        </w:rPr>
        <w:t xml:space="preserve">the structure is porous because of the intrinsic porosity in the cage. Because there is no denser stable form, </w:t>
      </w:r>
      <w:r w:rsidR="005228BE" w:rsidRPr="00FA2C6B">
        <w:rPr>
          <w:b/>
          <w:lang w:val="en-US"/>
        </w:rPr>
        <w:t>CC3</w:t>
      </w:r>
      <w:r w:rsidR="005228BE" w:rsidRPr="00FA2C6B">
        <w:rPr>
          <w:lang w:val="en-US"/>
        </w:rPr>
        <w:t>-α has excellent stability.</w:t>
      </w:r>
      <w:r w:rsidR="00A86E78" w:rsidRPr="00FA2C6B">
        <w:rPr>
          <w:noProof/>
          <w:vertAlign w:val="superscript"/>
          <w:lang w:val="en-US"/>
        </w:rPr>
        <w:t>[124]</w:t>
      </w:r>
      <w:r w:rsidR="005228BE" w:rsidRPr="00FA2C6B">
        <w:rPr>
          <w:lang w:val="en-US"/>
        </w:rPr>
        <w:t xml:space="preserve"> </w:t>
      </w:r>
    </w:p>
    <w:p w:rsidR="00285F94" w:rsidRPr="00FA2C6B" w:rsidRDefault="007A4703" w:rsidP="00A41DA3">
      <w:pPr>
        <w:spacing w:line="480" w:lineRule="auto"/>
        <w:ind w:firstLine="708"/>
        <w:rPr>
          <w:color w:val="FF0000"/>
          <w:lang w:val="en-US"/>
        </w:rPr>
      </w:pPr>
      <w:r w:rsidRPr="00FA2C6B">
        <w:rPr>
          <w:b/>
          <w:lang w:val="en-US"/>
        </w:rPr>
        <w:t>CC3</w:t>
      </w:r>
      <w:r w:rsidRPr="00FA2C6B">
        <w:rPr>
          <w:lang w:val="en-US"/>
        </w:rPr>
        <w:t>-α</w:t>
      </w:r>
      <w:r w:rsidR="005228BE" w:rsidRPr="00FA2C6B">
        <w:rPr>
          <w:lang w:val="en-US"/>
        </w:rPr>
        <w:t xml:space="preserve"> has</w:t>
      </w:r>
      <w:r w:rsidR="00DB4E5B" w:rsidRPr="00FA2C6B">
        <w:rPr>
          <w:lang w:val="en-US"/>
        </w:rPr>
        <w:t xml:space="preserve"> two adsorption sites: the intrinsic cage cavity pore and the interstitial pore between two cage windows (Figure </w:t>
      </w:r>
      <w:r w:rsidR="00B71C6E" w:rsidRPr="00FA2C6B">
        <w:rPr>
          <w:lang w:val="en-US"/>
        </w:rPr>
        <w:t>3a</w:t>
      </w:r>
      <w:r w:rsidR="00DB4E5B" w:rsidRPr="00FA2C6B">
        <w:rPr>
          <w:lang w:val="en-US"/>
        </w:rPr>
        <w:t xml:space="preserve">). </w:t>
      </w:r>
      <w:r w:rsidR="005E1A9F" w:rsidRPr="00FA2C6B">
        <w:rPr>
          <w:lang w:val="en-US"/>
        </w:rPr>
        <w:t>For</w:t>
      </w:r>
      <w:r w:rsidR="00DB4E5B" w:rsidRPr="00FA2C6B">
        <w:rPr>
          <w:lang w:val="en-US"/>
        </w:rPr>
        <w:t xml:space="preserve"> </w:t>
      </w:r>
      <w:r w:rsidR="00893509" w:rsidRPr="00FA2C6B">
        <w:rPr>
          <w:lang w:val="en-US"/>
        </w:rPr>
        <w:t xml:space="preserve">adsorbed </w:t>
      </w:r>
      <w:r w:rsidR="005E1A9F" w:rsidRPr="00FA2C6B">
        <w:rPr>
          <w:lang w:val="en-US"/>
        </w:rPr>
        <w:t>guest</w:t>
      </w:r>
      <w:r w:rsidR="00DB4E5B" w:rsidRPr="00FA2C6B">
        <w:rPr>
          <w:lang w:val="en-US"/>
        </w:rPr>
        <w:t>s</w:t>
      </w:r>
      <w:r w:rsidR="005E1A9F" w:rsidRPr="00FA2C6B">
        <w:rPr>
          <w:lang w:val="en-US"/>
        </w:rPr>
        <w:t xml:space="preserve"> to reach these sites </w:t>
      </w:r>
      <w:r w:rsidR="00DB4E5B" w:rsidRPr="00FA2C6B">
        <w:rPr>
          <w:lang w:val="en-US"/>
        </w:rPr>
        <w:t xml:space="preserve">in </w:t>
      </w:r>
      <w:r w:rsidRPr="00FA2C6B">
        <w:rPr>
          <w:b/>
          <w:lang w:val="en-US"/>
        </w:rPr>
        <w:t>CC3</w:t>
      </w:r>
      <w:r w:rsidRPr="00FA2C6B">
        <w:rPr>
          <w:lang w:val="en-US"/>
        </w:rPr>
        <w:t>-α</w:t>
      </w:r>
      <w:r w:rsidR="00DB4E5B" w:rsidRPr="00FA2C6B">
        <w:rPr>
          <w:lang w:val="en-US"/>
        </w:rPr>
        <w:t xml:space="preserve">, </w:t>
      </w:r>
      <w:r w:rsidR="005E1A9F" w:rsidRPr="00FA2C6B">
        <w:rPr>
          <w:lang w:val="en-US"/>
        </w:rPr>
        <w:t xml:space="preserve">they must pass through the </w:t>
      </w:r>
      <w:r w:rsidR="008D69F1" w:rsidRPr="00FA2C6B">
        <w:rPr>
          <w:lang w:val="en-US"/>
        </w:rPr>
        <w:t>narrowest point in the pore network</w:t>
      </w:r>
      <w:r w:rsidR="005228BE" w:rsidRPr="00FA2C6B">
        <w:rPr>
          <w:lang w:val="en-US"/>
        </w:rPr>
        <w:t xml:space="preserve">, which is </w:t>
      </w:r>
      <w:r w:rsidR="00893509" w:rsidRPr="00FA2C6B">
        <w:rPr>
          <w:lang w:val="en-US"/>
        </w:rPr>
        <w:t xml:space="preserve">the </w:t>
      </w:r>
      <w:r w:rsidR="008D69F1" w:rsidRPr="00FA2C6B">
        <w:rPr>
          <w:lang w:val="en-US"/>
        </w:rPr>
        <w:t xml:space="preserve">triangular shaped </w:t>
      </w:r>
      <w:r w:rsidR="00DB4E5B" w:rsidRPr="00FA2C6B">
        <w:rPr>
          <w:b/>
          <w:lang w:val="en-US"/>
        </w:rPr>
        <w:t>CC3</w:t>
      </w:r>
      <w:r w:rsidR="00DB4E5B" w:rsidRPr="00FA2C6B">
        <w:rPr>
          <w:lang w:val="en-US"/>
        </w:rPr>
        <w:t xml:space="preserve"> </w:t>
      </w:r>
      <w:r w:rsidR="008D69F1" w:rsidRPr="00FA2C6B">
        <w:rPr>
          <w:lang w:val="en-US"/>
        </w:rPr>
        <w:t>window</w:t>
      </w:r>
      <w:r w:rsidR="00893509" w:rsidRPr="00FA2C6B">
        <w:rPr>
          <w:lang w:val="en-US"/>
        </w:rPr>
        <w:t>s</w:t>
      </w:r>
      <w:r w:rsidR="001E747E" w:rsidRPr="00FA2C6B">
        <w:rPr>
          <w:lang w:val="en-US"/>
        </w:rPr>
        <w:t xml:space="preserve"> (Figure </w:t>
      </w:r>
      <w:r w:rsidR="008E7A70" w:rsidRPr="00FA2C6B">
        <w:rPr>
          <w:lang w:val="en-US"/>
        </w:rPr>
        <w:t>3</w:t>
      </w:r>
      <w:r w:rsidR="00B71C6E" w:rsidRPr="00FA2C6B">
        <w:rPr>
          <w:lang w:val="en-US"/>
        </w:rPr>
        <w:t>a</w:t>
      </w:r>
      <w:r w:rsidR="001E747E" w:rsidRPr="00FA2C6B">
        <w:rPr>
          <w:lang w:val="en-US"/>
        </w:rPr>
        <w:t>)</w:t>
      </w:r>
      <w:r w:rsidR="005E1A9F" w:rsidRPr="00FA2C6B">
        <w:rPr>
          <w:lang w:val="en-US"/>
        </w:rPr>
        <w:t xml:space="preserve">. </w:t>
      </w:r>
      <w:r w:rsidR="005228BE" w:rsidRPr="00FA2C6B">
        <w:rPr>
          <w:lang w:val="en-US"/>
        </w:rPr>
        <w:t>T</w:t>
      </w:r>
      <w:r w:rsidR="008D69F1" w:rsidRPr="00FA2C6B">
        <w:rPr>
          <w:lang w:val="en-US"/>
        </w:rPr>
        <w:t xml:space="preserve">hese </w:t>
      </w:r>
      <w:r w:rsidR="00402F7C" w:rsidRPr="00FA2C6B">
        <w:rPr>
          <w:b/>
          <w:lang w:val="en-US"/>
        </w:rPr>
        <w:t>CC3</w:t>
      </w:r>
      <w:r w:rsidR="00402F7C" w:rsidRPr="00FA2C6B">
        <w:rPr>
          <w:lang w:val="en-US"/>
        </w:rPr>
        <w:t xml:space="preserve"> </w:t>
      </w:r>
      <w:r w:rsidR="008D69F1" w:rsidRPr="00FA2C6B">
        <w:rPr>
          <w:lang w:val="en-US"/>
        </w:rPr>
        <w:t xml:space="preserve">windows are </w:t>
      </w:r>
      <w:r w:rsidR="005228BE" w:rsidRPr="00FA2C6B">
        <w:rPr>
          <w:lang w:val="en-US"/>
        </w:rPr>
        <w:t>somewhat</w:t>
      </w:r>
      <w:r w:rsidR="008D69F1" w:rsidRPr="00FA2C6B">
        <w:rPr>
          <w:lang w:val="en-US"/>
        </w:rPr>
        <w:t xml:space="preserve"> </w:t>
      </w:r>
      <w:r w:rsidR="001E747E" w:rsidRPr="00FA2C6B">
        <w:rPr>
          <w:lang w:val="en-US"/>
        </w:rPr>
        <w:t>dynamic</w:t>
      </w:r>
      <w:r w:rsidR="005228BE" w:rsidRPr="00FA2C6B">
        <w:rPr>
          <w:lang w:val="en-US"/>
        </w:rPr>
        <w:t xml:space="preserve"> in nature, which</w:t>
      </w:r>
      <w:r w:rsidR="00DB4E5B" w:rsidRPr="00FA2C6B">
        <w:rPr>
          <w:lang w:val="en-US"/>
        </w:rPr>
        <w:t xml:space="preserve"> </w:t>
      </w:r>
      <w:r w:rsidR="005228BE" w:rsidRPr="00FA2C6B">
        <w:rPr>
          <w:lang w:val="en-US"/>
        </w:rPr>
        <w:t xml:space="preserve">allows </w:t>
      </w:r>
      <w:r w:rsidR="005E1A9F" w:rsidRPr="00FA2C6B">
        <w:rPr>
          <w:lang w:val="en-US"/>
        </w:rPr>
        <w:t xml:space="preserve">the </w:t>
      </w:r>
      <w:r w:rsidR="00893509" w:rsidRPr="00FA2C6B">
        <w:rPr>
          <w:b/>
          <w:lang w:val="en-US"/>
        </w:rPr>
        <w:t xml:space="preserve">CC3 </w:t>
      </w:r>
      <w:r w:rsidR="005E1A9F" w:rsidRPr="00FA2C6B">
        <w:rPr>
          <w:lang w:val="en-US"/>
        </w:rPr>
        <w:t>windows to open</w:t>
      </w:r>
      <w:r w:rsidRPr="00FA2C6B">
        <w:rPr>
          <w:lang w:val="en-US"/>
        </w:rPr>
        <w:t xml:space="preserve"> and close</w:t>
      </w:r>
      <w:r w:rsidR="003A4C88" w:rsidRPr="00FA2C6B">
        <w:rPr>
          <w:lang w:val="en-US"/>
        </w:rPr>
        <w:t xml:space="preserve"> during guest adsorption</w:t>
      </w:r>
      <w:r w:rsidRPr="00FA2C6B">
        <w:rPr>
          <w:lang w:val="en-US"/>
        </w:rPr>
        <w:t xml:space="preserve">. Consequently, </w:t>
      </w:r>
      <w:r w:rsidR="00DB4E5B" w:rsidRPr="00FA2C6B">
        <w:rPr>
          <w:lang w:val="en-US"/>
        </w:rPr>
        <w:t xml:space="preserve">guests </w:t>
      </w:r>
      <w:r w:rsidRPr="00FA2C6B">
        <w:rPr>
          <w:lang w:val="en-US"/>
        </w:rPr>
        <w:t>can d</w:t>
      </w:r>
      <w:r w:rsidR="00DB4E5B" w:rsidRPr="00FA2C6B">
        <w:rPr>
          <w:lang w:val="en-US"/>
        </w:rPr>
        <w:t xml:space="preserve">iffuse through the </w:t>
      </w:r>
      <w:r w:rsidRPr="00FA2C6B">
        <w:rPr>
          <w:b/>
          <w:lang w:val="en-US"/>
        </w:rPr>
        <w:t>CC3</w:t>
      </w:r>
      <w:r w:rsidRPr="00FA2C6B">
        <w:rPr>
          <w:lang w:val="en-US"/>
        </w:rPr>
        <w:t xml:space="preserve">-α </w:t>
      </w:r>
      <w:r w:rsidR="00DB4E5B" w:rsidRPr="00FA2C6B">
        <w:rPr>
          <w:lang w:val="en-US"/>
        </w:rPr>
        <w:t xml:space="preserve">structure, </w:t>
      </w:r>
      <w:r w:rsidR="007E5A1C" w:rsidRPr="00FA2C6B">
        <w:rPr>
          <w:lang w:val="en-US"/>
        </w:rPr>
        <w:t xml:space="preserve">even though they </w:t>
      </w:r>
      <w:r w:rsidR="00893509" w:rsidRPr="00FA2C6B">
        <w:rPr>
          <w:lang w:val="en-US"/>
        </w:rPr>
        <w:t>h</w:t>
      </w:r>
      <w:r w:rsidR="007E5A1C" w:rsidRPr="00FA2C6B">
        <w:rPr>
          <w:lang w:val="en-US"/>
        </w:rPr>
        <w:t xml:space="preserve">ave </w:t>
      </w:r>
      <w:r w:rsidR="00DE2762" w:rsidRPr="00FA2C6B">
        <w:rPr>
          <w:lang w:val="en-US"/>
        </w:rPr>
        <w:t xml:space="preserve">dynamic radii </w:t>
      </w:r>
      <w:r w:rsidR="005228BE" w:rsidRPr="00FA2C6B">
        <w:rPr>
          <w:lang w:val="en-US"/>
        </w:rPr>
        <w:t>that are larger than the</w:t>
      </w:r>
      <w:r w:rsidR="007E5A1C" w:rsidRPr="00FA2C6B">
        <w:rPr>
          <w:lang w:val="en-US"/>
        </w:rPr>
        <w:t xml:space="preserve"> </w:t>
      </w:r>
      <w:r w:rsidR="00DB4E5B" w:rsidRPr="00FA2C6B">
        <w:rPr>
          <w:lang w:val="en-US"/>
        </w:rPr>
        <w:t xml:space="preserve">size of the </w:t>
      </w:r>
      <w:r w:rsidR="00DE2762" w:rsidRPr="00FA2C6B">
        <w:rPr>
          <w:lang w:val="en-US"/>
        </w:rPr>
        <w:t xml:space="preserve">static </w:t>
      </w:r>
      <w:r w:rsidR="00893509" w:rsidRPr="00FA2C6B">
        <w:rPr>
          <w:b/>
          <w:lang w:val="en-US"/>
        </w:rPr>
        <w:t>CC3</w:t>
      </w:r>
      <w:r w:rsidR="00DB4E5B" w:rsidRPr="00FA2C6B">
        <w:rPr>
          <w:lang w:val="en-US"/>
        </w:rPr>
        <w:t xml:space="preserve"> </w:t>
      </w:r>
      <w:r w:rsidR="00E54121" w:rsidRPr="00FA2C6B">
        <w:rPr>
          <w:lang w:val="en-US"/>
        </w:rPr>
        <w:t>window</w:t>
      </w:r>
      <w:r w:rsidR="007E5A1C" w:rsidRPr="00FA2C6B">
        <w:rPr>
          <w:lang w:val="en-US"/>
        </w:rPr>
        <w:t xml:space="preserve"> </w:t>
      </w:r>
      <w:r w:rsidR="001E747E" w:rsidRPr="00FA2C6B">
        <w:rPr>
          <w:lang w:val="en-US"/>
        </w:rPr>
        <w:t xml:space="preserve">(Figure </w:t>
      </w:r>
      <w:r w:rsidR="008E7A70" w:rsidRPr="00FA2C6B">
        <w:rPr>
          <w:lang w:val="en-US"/>
        </w:rPr>
        <w:t>3</w:t>
      </w:r>
      <w:r w:rsidR="00B71C6E" w:rsidRPr="00FA2C6B">
        <w:rPr>
          <w:lang w:val="en-US"/>
        </w:rPr>
        <w:t>b</w:t>
      </w:r>
      <w:r w:rsidR="001E747E" w:rsidRPr="00FA2C6B">
        <w:rPr>
          <w:lang w:val="en-US"/>
        </w:rPr>
        <w:t>)</w:t>
      </w:r>
      <w:r w:rsidR="00DE2762" w:rsidRPr="00FA2C6B">
        <w:rPr>
          <w:lang w:val="en-US"/>
        </w:rPr>
        <w:t xml:space="preserve">. </w:t>
      </w:r>
      <w:r w:rsidR="00DB4E5B" w:rsidRPr="00FA2C6B">
        <w:rPr>
          <w:lang w:val="en-US"/>
        </w:rPr>
        <w:t>A</w:t>
      </w:r>
      <w:r w:rsidR="00DE2762" w:rsidRPr="00FA2C6B">
        <w:rPr>
          <w:lang w:val="en-US"/>
        </w:rPr>
        <w:t xml:space="preserve">ccounting for this dynamic </w:t>
      </w:r>
      <w:r w:rsidR="00545A7B" w:rsidRPr="00FA2C6B">
        <w:rPr>
          <w:lang w:val="en-US"/>
        </w:rPr>
        <w:t>behavior</w:t>
      </w:r>
      <w:r w:rsidR="00E54121" w:rsidRPr="00FA2C6B">
        <w:rPr>
          <w:lang w:val="en-US"/>
        </w:rPr>
        <w:t>,</w:t>
      </w:r>
      <w:r w:rsidR="00DE2762" w:rsidRPr="00FA2C6B">
        <w:rPr>
          <w:lang w:val="en-US"/>
        </w:rPr>
        <w:t xml:space="preserve"> grand-canonical Monte Carlo (GCMC) simulations</w:t>
      </w:r>
      <w:r w:rsidR="001E747E" w:rsidRPr="00FA2C6B">
        <w:rPr>
          <w:lang w:val="en-US"/>
        </w:rPr>
        <w:t xml:space="preserve"> </w:t>
      </w:r>
      <w:r w:rsidR="00042B40" w:rsidRPr="00FA2C6B">
        <w:rPr>
          <w:lang w:val="en-US"/>
        </w:rPr>
        <w:t>could a</w:t>
      </w:r>
      <w:r w:rsidR="00DE2762" w:rsidRPr="00FA2C6B">
        <w:rPr>
          <w:lang w:val="en-US"/>
        </w:rPr>
        <w:t xml:space="preserve">ccurately simulate </w:t>
      </w:r>
      <w:r w:rsidR="00C95673" w:rsidRPr="00FA2C6B">
        <w:rPr>
          <w:lang w:val="en-US"/>
        </w:rPr>
        <w:t xml:space="preserve">gas </w:t>
      </w:r>
      <w:r w:rsidR="00DE2762" w:rsidRPr="00FA2C6B">
        <w:rPr>
          <w:lang w:val="en-US"/>
        </w:rPr>
        <w:t xml:space="preserve">adsorption </w:t>
      </w:r>
      <w:r w:rsidR="007E5A1C" w:rsidRPr="00FA2C6B">
        <w:rPr>
          <w:lang w:val="en-US"/>
        </w:rPr>
        <w:t xml:space="preserve">isotherms for </w:t>
      </w:r>
      <w:r w:rsidRPr="00FA2C6B">
        <w:rPr>
          <w:b/>
          <w:lang w:val="en-US"/>
        </w:rPr>
        <w:t>CC3</w:t>
      </w:r>
      <w:r w:rsidRPr="00FA2C6B">
        <w:rPr>
          <w:lang w:val="en-US"/>
        </w:rPr>
        <w:t>-α</w:t>
      </w:r>
      <w:r w:rsidR="0041275E" w:rsidRPr="00FA2C6B">
        <w:rPr>
          <w:lang w:val="en-US"/>
        </w:rPr>
        <w:t xml:space="preserve"> (Figure 3c)</w:t>
      </w:r>
      <w:r w:rsidR="00E54121" w:rsidRPr="00FA2C6B">
        <w:rPr>
          <w:lang w:val="en-US"/>
        </w:rPr>
        <w:t xml:space="preserve">, and ultimately predict </w:t>
      </w:r>
      <w:r w:rsidR="00DB4E5B" w:rsidRPr="00FA2C6B">
        <w:rPr>
          <w:lang w:val="en-US"/>
        </w:rPr>
        <w:t>a</w:t>
      </w:r>
      <w:r w:rsidR="00042B40" w:rsidRPr="00FA2C6B">
        <w:rPr>
          <w:lang w:val="en-US"/>
        </w:rPr>
        <w:t xml:space="preserve"> strong preference for </w:t>
      </w:r>
      <w:proofErr w:type="spellStart"/>
      <w:r w:rsidR="003A4C88" w:rsidRPr="00FA2C6B">
        <w:rPr>
          <w:lang w:val="en-US"/>
        </w:rPr>
        <w:t>Xe</w:t>
      </w:r>
      <w:proofErr w:type="spellEnd"/>
      <w:r w:rsidR="00042B40" w:rsidRPr="00FA2C6B">
        <w:rPr>
          <w:lang w:val="en-US"/>
        </w:rPr>
        <w:t xml:space="preserve"> and </w:t>
      </w:r>
      <w:r w:rsidR="003A4C88" w:rsidRPr="00FA2C6B">
        <w:rPr>
          <w:lang w:val="en-US"/>
        </w:rPr>
        <w:t>Rn</w:t>
      </w:r>
      <w:r w:rsidR="00042B40" w:rsidRPr="00FA2C6B">
        <w:rPr>
          <w:lang w:val="en-US"/>
        </w:rPr>
        <w:t xml:space="preserve"> adsorption</w:t>
      </w:r>
      <w:r w:rsidR="005228BE" w:rsidRPr="00FA2C6B">
        <w:rPr>
          <w:lang w:val="en-US"/>
        </w:rPr>
        <w:t xml:space="preserve"> over other gases</w:t>
      </w:r>
      <w:r w:rsidR="00DB4E5B" w:rsidRPr="00FA2C6B">
        <w:rPr>
          <w:lang w:val="en-US"/>
        </w:rPr>
        <w:t>, with heats of adsorption</w:t>
      </w:r>
      <w:r w:rsidR="00042B40" w:rsidRPr="00FA2C6B">
        <w:rPr>
          <w:lang w:val="en-US"/>
        </w:rPr>
        <w:t xml:space="preserve"> </w:t>
      </w:r>
      <w:r w:rsidR="00323C15">
        <w:rPr>
          <w:lang w:val="en-US"/>
        </w:rPr>
        <w:t>(</w:t>
      </w:r>
      <w:proofErr w:type="spellStart"/>
      <w:r w:rsidR="00323C15" w:rsidRPr="002174C3">
        <w:rPr>
          <w:i/>
          <w:lang w:val="en-US"/>
        </w:rPr>
        <w:t>Q</w:t>
      </w:r>
      <w:r w:rsidR="00323C15" w:rsidRPr="002174C3">
        <w:rPr>
          <w:vertAlign w:val="subscript"/>
          <w:lang w:val="en-US"/>
        </w:rPr>
        <w:t>st</w:t>
      </w:r>
      <w:proofErr w:type="spellEnd"/>
      <w:r w:rsidR="00323C15">
        <w:rPr>
          <w:lang w:val="en-US"/>
        </w:rPr>
        <w:t xml:space="preserve">) </w:t>
      </w:r>
      <w:r w:rsidR="00C00C7F">
        <w:rPr>
          <w:lang w:val="en-US"/>
        </w:rPr>
        <w:t xml:space="preserve">at </w:t>
      </w:r>
      <w:r w:rsidR="00C00C7F" w:rsidRPr="00FA2C6B">
        <w:rPr>
          <w:lang w:val="en-US"/>
        </w:rPr>
        <w:t xml:space="preserve">zero-coverage </w:t>
      </w:r>
      <w:r w:rsidR="00DB4E5B" w:rsidRPr="00FA2C6B">
        <w:rPr>
          <w:lang w:val="en-US"/>
        </w:rPr>
        <w:t xml:space="preserve">for these gases calculated to be </w:t>
      </w:r>
      <w:r w:rsidR="00F43DA7">
        <w:rPr>
          <w:rFonts w:ascii="Calibri" w:hAnsi="Calibri"/>
          <w:lang w:val="en-US"/>
        </w:rPr>
        <w:t>−</w:t>
      </w:r>
      <w:r w:rsidR="00042B40" w:rsidRPr="00FA2C6B">
        <w:rPr>
          <w:lang w:val="en-US"/>
        </w:rPr>
        <w:t>31.3 kJ mol</w:t>
      </w:r>
      <w:r w:rsidR="00042B40" w:rsidRPr="00FA2C6B">
        <w:rPr>
          <w:vertAlign w:val="superscript"/>
          <w:lang w:val="en-US"/>
        </w:rPr>
        <w:t>-1</w:t>
      </w:r>
      <w:r w:rsidR="00042B40" w:rsidRPr="00FA2C6B">
        <w:rPr>
          <w:lang w:val="en-US"/>
        </w:rPr>
        <w:t xml:space="preserve"> </w:t>
      </w:r>
      <w:r w:rsidR="00DB4E5B" w:rsidRPr="00FA2C6B">
        <w:rPr>
          <w:lang w:val="en-US"/>
        </w:rPr>
        <w:t xml:space="preserve">and </w:t>
      </w:r>
      <w:r w:rsidR="00F43DA7">
        <w:rPr>
          <w:rFonts w:ascii="Calibri" w:hAnsi="Calibri"/>
          <w:lang w:val="en-US"/>
        </w:rPr>
        <w:t>−</w:t>
      </w:r>
      <w:r w:rsidR="00DB4E5B" w:rsidRPr="00FA2C6B">
        <w:rPr>
          <w:lang w:val="en-US"/>
        </w:rPr>
        <w:t>38.4 kJ mol</w:t>
      </w:r>
      <w:r w:rsidR="00DB4E5B" w:rsidRPr="00FA2C6B">
        <w:rPr>
          <w:vertAlign w:val="superscript"/>
          <w:lang w:val="en-US"/>
        </w:rPr>
        <w:t>-1</w:t>
      </w:r>
      <w:r w:rsidR="00561AD9" w:rsidRPr="00FA2C6B">
        <w:rPr>
          <w:lang w:val="en-US"/>
        </w:rPr>
        <w:t>, respectively.</w:t>
      </w:r>
      <w:r w:rsidR="00A86E78" w:rsidRPr="00FA2C6B">
        <w:rPr>
          <w:noProof/>
          <w:vertAlign w:val="superscript"/>
          <w:lang w:val="en-US"/>
        </w:rPr>
        <w:t>[125]</w:t>
      </w:r>
      <w:r w:rsidR="00561AD9" w:rsidRPr="00FA2C6B">
        <w:rPr>
          <w:lang w:val="en-US"/>
        </w:rPr>
        <w:t xml:space="preserve"> The strong preference for these gases can be </w:t>
      </w:r>
      <w:r w:rsidR="00545A7B" w:rsidRPr="00FA2C6B">
        <w:rPr>
          <w:lang w:val="en-US"/>
        </w:rPr>
        <w:t>rationalized</w:t>
      </w:r>
      <w:r w:rsidR="00561AD9" w:rsidRPr="00FA2C6B">
        <w:rPr>
          <w:lang w:val="en-US"/>
        </w:rPr>
        <w:t xml:space="preserve"> by </w:t>
      </w:r>
      <w:proofErr w:type="spellStart"/>
      <w:r w:rsidR="005228BE" w:rsidRPr="00FA2C6B">
        <w:rPr>
          <w:lang w:val="en-US"/>
        </w:rPr>
        <w:t>Xe</w:t>
      </w:r>
      <w:proofErr w:type="spellEnd"/>
      <w:r w:rsidR="005228BE" w:rsidRPr="00FA2C6B">
        <w:rPr>
          <w:lang w:val="en-US"/>
        </w:rPr>
        <w:t>-</w:t>
      </w:r>
      <w:r w:rsidR="00561AD9" w:rsidRPr="00FA2C6B">
        <w:rPr>
          <w:lang w:val="en-US"/>
        </w:rPr>
        <w:t xml:space="preserve">loaded crystal structure of </w:t>
      </w:r>
      <w:r w:rsidRPr="00FA2C6B">
        <w:rPr>
          <w:b/>
          <w:lang w:val="en-US"/>
        </w:rPr>
        <w:t>CC3</w:t>
      </w:r>
      <w:r w:rsidRPr="00FA2C6B">
        <w:rPr>
          <w:lang w:val="en-US"/>
        </w:rPr>
        <w:t>-α</w:t>
      </w:r>
      <w:r w:rsidR="00561AD9" w:rsidRPr="00FA2C6B">
        <w:rPr>
          <w:lang w:val="en-US"/>
        </w:rPr>
        <w:t xml:space="preserve">, </w:t>
      </w:r>
      <w:r w:rsidR="005228BE" w:rsidRPr="00FA2C6B">
        <w:rPr>
          <w:lang w:val="en-US"/>
        </w:rPr>
        <w:t xml:space="preserve">which </w:t>
      </w:r>
      <w:r w:rsidR="00561AD9" w:rsidRPr="00FA2C6B">
        <w:rPr>
          <w:lang w:val="en-US"/>
        </w:rPr>
        <w:t xml:space="preserve">showed </w:t>
      </w:r>
      <w:proofErr w:type="spellStart"/>
      <w:r w:rsidR="003A4C88" w:rsidRPr="00FA2C6B">
        <w:rPr>
          <w:lang w:val="en-US"/>
        </w:rPr>
        <w:t>Xe</w:t>
      </w:r>
      <w:proofErr w:type="spellEnd"/>
      <w:r w:rsidR="00561AD9" w:rsidRPr="00FA2C6B">
        <w:rPr>
          <w:lang w:val="en-US"/>
        </w:rPr>
        <w:t xml:space="preserve"> molecules located in the intrinsic and interstitial cavit</w:t>
      </w:r>
      <w:r w:rsidR="005228BE" w:rsidRPr="00FA2C6B">
        <w:rPr>
          <w:lang w:val="en-US"/>
        </w:rPr>
        <w:t>ies</w:t>
      </w:r>
      <w:r w:rsidR="00561AD9" w:rsidRPr="00FA2C6B">
        <w:rPr>
          <w:lang w:val="en-US"/>
        </w:rPr>
        <w:t xml:space="preserve">, </w:t>
      </w:r>
      <w:r w:rsidR="005228BE" w:rsidRPr="00FA2C6B">
        <w:rPr>
          <w:lang w:val="en-US"/>
        </w:rPr>
        <w:t xml:space="preserve">reflecting the behavior seen in </w:t>
      </w:r>
      <w:r w:rsidR="00820A0B" w:rsidRPr="00FA2C6B">
        <w:rPr>
          <w:lang w:val="en-US"/>
        </w:rPr>
        <w:t xml:space="preserve">snapshots from molecular </w:t>
      </w:r>
      <w:r w:rsidR="005228BE" w:rsidRPr="00FA2C6B">
        <w:rPr>
          <w:lang w:val="en-US"/>
        </w:rPr>
        <w:t xml:space="preserve">dynamics </w:t>
      </w:r>
      <w:r w:rsidR="00820A0B" w:rsidRPr="00FA2C6B">
        <w:rPr>
          <w:lang w:val="en-US"/>
        </w:rPr>
        <w:t>simulations</w:t>
      </w:r>
      <w:r w:rsidR="00561AD9" w:rsidRPr="00FA2C6B">
        <w:rPr>
          <w:lang w:val="en-US"/>
        </w:rPr>
        <w:t>.</w:t>
      </w:r>
      <w:r w:rsidR="00DB4E5B" w:rsidRPr="00FA2C6B">
        <w:rPr>
          <w:lang w:val="en-US"/>
        </w:rPr>
        <w:t xml:space="preserve"> </w:t>
      </w:r>
      <w:r w:rsidR="00561AD9" w:rsidRPr="00FA2C6B">
        <w:rPr>
          <w:lang w:val="en-US"/>
        </w:rPr>
        <w:t xml:space="preserve">By contrast, </w:t>
      </w:r>
      <w:r w:rsidR="002174C3">
        <w:rPr>
          <w:lang w:val="en-US"/>
        </w:rPr>
        <w:t xml:space="preserve">the </w:t>
      </w:r>
      <w:proofErr w:type="spellStart"/>
      <w:r w:rsidR="002174C3" w:rsidRPr="002174C3">
        <w:rPr>
          <w:i/>
          <w:lang w:val="en-US"/>
        </w:rPr>
        <w:t>Q</w:t>
      </w:r>
      <w:r w:rsidR="002174C3" w:rsidRPr="002174C3">
        <w:rPr>
          <w:vertAlign w:val="subscript"/>
          <w:lang w:val="en-US"/>
        </w:rPr>
        <w:t>st</w:t>
      </w:r>
      <w:proofErr w:type="spellEnd"/>
      <w:r w:rsidR="00561AD9" w:rsidRPr="00FA2C6B">
        <w:rPr>
          <w:lang w:val="en-US"/>
        </w:rPr>
        <w:t xml:space="preserve"> </w:t>
      </w:r>
      <w:r w:rsidR="002174C3">
        <w:rPr>
          <w:lang w:val="en-US"/>
        </w:rPr>
        <w:t xml:space="preserve">value for </w:t>
      </w:r>
      <w:r w:rsidR="003A4C88" w:rsidRPr="00FA2C6B">
        <w:rPr>
          <w:lang w:val="en-US"/>
        </w:rPr>
        <w:t>Kr</w:t>
      </w:r>
      <w:r w:rsidR="00042B40" w:rsidRPr="00FA2C6B">
        <w:rPr>
          <w:lang w:val="en-US"/>
        </w:rPr>
        <w:t xml:space="preserve"> </w:t>
      </w:r>
      <w:r w:rsidR="00820A0B" w:rsidRPr="00FA2C6B">
        <w:rPr>
          <w:lang w:val="en-US"/>
        </w:rPr>
        <w:t xml:space="preserve">in </w:t>
      </w:r>
      <w:r w:rsidRPr="00FA2C6B">
        <w:rPr>
          <w:b/>
          <w:lang w:val="en-US"/>
        </w:rPr>
        <w:t>CC3</w:t>
      </w:r>
      <w:r w:rsidRPr="00FA2C6B">
        <w:rPr>
          <w:lang w:val="en-US"/>
        </w:rPr>
        <w:t>-α</w:t>
      </w:r>
      <w:r w:rsidR="00820A0B" w:rsidRPr="00FA2C6B">
        <w:rPr>
          <w:lang w:val="en-US"/>
        </w:rPr>
        <w:t xml:space="preserve"> </w:t>
      </w:r>
      <w:r w:rsidR="00561AD9" w:rsidRPr="00FA2C6B">
        <w:rPr>
          <w:lang w:val="en-US"/>
        </w:rPr>
        <w:t xml:space="preserve">was </w:t>
      </w:r>
      <w:r w:rsidR="00F43DA7">
        <w:rPr>
          <w:rFonts w:ascii="Calibri" w:hAnsi="Calibri"/>
          <w:lang w:val="en-US"/>
        </w:rPr>
        <w:t>−</w:t>
      </w:r>
      <w:r w:rsidR="00042B40" w:rsidRPr="00FA2C6B">
        <w:rPr>
          <w:lang w:val="en-US"/>
        </w:rPr>
        <w:t>23.1 kJ mol</w:t>
      </w:r>
      <w:r w:rsidR="00042B40" w:rsidRPr="00FA2C6B">
        <w:rPr>
          <w:vertAlign w:val="superscript"/>
          <w:lang w:val="en-US"/>
        </w:rPr>
        <w:t>-1</w:t>
      </w:r>
      <w:r w:rsidR="00893509" w:rsidRPr="00FA2C6B">
        <w:rPr>
          <w:lang w:val="en-US"/>
        </w:rPr>
        <w:t xml:space="preserve"> </w:t>
      </w:r>
      <w:r w:rsidR="00561AD9" w:rsidRPr="00FA2C6B">
        <w:rPr>
          <w:lang w:val="en-US"/>
        </w:rPr>
        <w:t xml:space="preserve">and </w:t>
      </w:r>
      <w:r w:rsidR="005228BE" w:rsidRPr="00FA2C6B">
        <w:rPr>
          <w:lang w:val="en-US"/>
        </w:rPr>
        <w:t>the other main constituents of air (He, H</w:t>
      </w:r>
      <w:r w:rsidR="005228BE" w:rsidRPr="00FA2C6B">
        <w:rPr>
          <w:vertAlign w:val="subscript"/>
          <w:lang w:val="en-US"/>
        </w:rPr>
        <w:t>2</w:t>
      </w:r>
      <w:r w:rsidR="005228BE" w:rsidRPr="00FA2C6B">
        <w:rPr>
          <w:lang w:val="en-US"/>
        </w:rPr>
        <w:t>, H</w:t>
      </w:r>
      <w:r w:rsidR="005228BE" w:rsidRPr="00FA2C6B">
        <w:rPr>
          <w:vertAlign w:val="subscript"/>
          <w:lang w:val="en-US"/>
        </w:rPr>
        <w:t>2</w:t>
      </w:r>
      <w:r w:rsidR="005228BE" w:rsidRPr="00FA2C6B">
        <w:rPr>
          <w:lang w:val="en-US"/>
        </w:rPr>
        <w:t>O, O</w:t>
      </w:r>
      <w:r w:rsidR="005228BE" w:rsidRPr="00FA2C6B">
        <w:rPr>
          <w:vertAlign w:val="subscript"/>
          <w:lang w:val="en-US"/>
        </w:rPr>
        <w:t>2</w:t>
      </w:r>
      <w:r w:rsidR="005228BE" w:rsidRPr="00FA2C6B">
        <w:rPr>
          <w:lang w:val="en-US"/>
        </w:rPr>
        <w:t xml:space="preserve">, </w:t>
      </w:r>
      <w:proofErr w:type="spellStart"/>
      <w:r w:rsidR="005228BE" w:rsidRPr="00FA2C6B">
        <w:rPr>
          <w:lang w:val="en-US"/>
        </w:rPr>
        <w:t>Ar</w:t>
      </w:r>
      <w:proofErr w:type="spellEnd"/>
      <w:r w:rsidR="005228BE" w:rsidRPr="00FA2C6B">
        <w:rPr>
          <w:lang w:val="en-US"/>
        </w:rPr>
        <w:t>, CH</w:t>
      </w:r>
      <w:r w:rsidR="005228BE" w:rsidRPr="00FA2C6B">
        <w:rPr>
          <w:vertAlign w:val="subscript"/>
          <w:lang w:val="en-US"/>
        </w:rPr>
        <w:t>4</w:t>
      </w:r>
      <w:r w:rsidR="005228BE" w:rsidRPr="00FA2C6B">
        <w:rPr>
          <w:lang w:val="en-US"/>
        </w:rPr>
        <w:t>, CO</w:t>
      </w:r>
      <w:r w:rsidR="005228BE" w:rsidRPr="00FA2C6B">
        <w:rPr>
          <w:vertAlign w:val="subscript"/>
          <w:lang w:val="en-US"/>
        </w:rPr>
        <w:t>2</w:t>
      </w:r>
      <w:r w:rsidR="005228BE" w:rsidRPr="00FA2C6B">
        <w:rPr>
          <w:lang w:val="en-US"/>
        </w:rPr>
        <w:t xml:space="preserve">) had </w:t>
      </w:r>
      <w:proofErr w:type="spellStart"/>
      <w:r w:rsidR="002174C3" w:rsidRPr="002174C3">
        <w:rPr>
          <w:i/>
          <w:lang w:val="en-US"/>
        </w:rPr>
        <w:t>Q</w:t>
      </w:r>
      <w:r w:rsidR="002174C3" w:rsidRPr="002174C3">
        <w:rPr>
          <w:vertAlign w:val="subscript"/>
          <w:lang w:val="en-US"/>
        </w:rPr>
        <w:t>st</w:t>
      </w:r>
      <w:proofErr w:type="spellEnd"/>
      <w:r w:rsidR="002174C3" w:rsidRPr="00FA2C6B">
        <w:rPr>
          <w:lang w:val="en-US"/>
        </w:rPr>
        <w:t xml:space="preserve"> </w:t>
      </w:r>
      <w:r w:rsidR="002174C3">
        <w:rPr>
          <w:lang w:val="en-US"/>
        </w:rPr>
        <w:t xml:space="preserve">values </w:t>
      </w:r>
      <w:r w:rsidR="005228BE" w:rsidRPr="00FA2C6B">
        <w:rPr>
          <w:lang w:val="en-US"/>
        </w:rPr>
        <w:t xml:space="preserve">in the range </w:t>
      </w:r>
      <w:r w:rsidR="00F43DA7">
        <w:rPr>
          <w:rFonts w:ascii="Calibri" w:hAnsi="Calibri"/>
          <w:lang w:val="en-US"/>
        </w:rPr>
        <w:t>−</w:t>
      </w:r>
      <w:r w:rsidR="00561AD9" w:rsidRPr="00FA2C6B">
        <w:rPr>
          <w:lang w:val="en-US"/>
        </w:rPr>
        <w:t>4.5</w:t>
      </w:r>
      <w:r w:rsidR="00F43DA7">
        <w:rPr>
          <w:lang w:val="en-US"/>
        </w:rPr>
        <w:t xml:space="preserve"> to </w:t>
      </w:r>
      <w:r w:rsidR="00F43DA7">
        <w:rPr>
          <w:rFonts w:ascii="Calibri" w:hAnsi="Calibri"/>
          <w:lang w:val="en-US"/>
        </w:rPr>
        <w:t>−</w:t>
      </w:r>
      <w:r w:rsidR="00561AD9" w:rsidRPr="00FA2C6B">
        <w:rPr>
          <w:lang w:val="en-US"/>
        </w:rPr>
        <w:t>27.7 kJ mol</w:t>
      </w:r>
      <w:r w:rsidR="00561AD9" w:rsidRPr="00FA2C6B">
        <w:rPr>
          <w:vertAlign w:val="superscript"/>
          <w:lang w:val="en-US"/>
        </w:rPr>
        <w:t>-1</w:t>
      </w:r>
      <w:r w:rsidR="00561AD9" w:rsidRPr="00FA2C6B">
        <w:rPr>
          <w:lang w:val="en-US"/>
        </w:rPr>
        <w:t xml:space="preserve">. Hence, </w:t>
      </w:r>
      <w:r w:rsidRPr="00FA2C6B">
        <w:rPr>
          <w:b/>
          <w:lang w:val="en-US"/>
        </w:rPr>
        <w:t>CC3</w:t>
      </w:r>
      <w:r w:rsidRPr="00FA2C6B">
        <w:rPr>
          <w:lang w:val="en-US"/>
        </w:rPr>
        <w:t xml:space="preserve">-α </w:t>
      </w:r>
      <w:r w:rsidR="005228BE" w:rsidRPr="00FA2C6B">
        <w:rPr>
          <w:lang w:val="en-US"/>
        </w:rPr>
        <w:t xml:space="preserve">was </w:t>
      </w:r>
      <w:r w:rsidR="00561AD9" w:rsidRPr="00FA2C6B">
        <w:rPr>
          <w:lang w:val="en-US"/>
        </w:rPr>
        <w:t xml:space="preserve">predicted to be selectively porous to </w:t>
      </w:r>
      <w:proofErr w:type="spellStart"/>
      <w:r w:rsidR="003A4C88" w:rsidRPr="00FA2C6B">
        <w:rPr>
          <w:lang w:val="en-US"/>
        </w:rPr>
        <w:t>Xe</w:t>
      </w:r>
      <w:proofErr w:type="spellEnd"/>
      <w:r w:rsidR="00561AD9" w:rsidRPr="00FA2C6B">
        <w:rPr>
          <w:lang w:val="en-US"/>
        </w:rPr>
        <w:t xml:space="preserve"> and </w:t>
      </w:r>
      <w:r w:rsidR="003A4C88" w:rsidRPr="00FA2C6B">
        <w:rPr>
          <w:lang w:val="en-US"/>
        </w:rPr>
        <w:t>Rn</w:t>
      </w:r>
      <w:r w:rsidR="000908B3" w:rsidRPr="00FA2C6B">
        <w:rPr>
          <w:lang w:val="en-US"/>
        </w:rPr>
        <w:t xml:space="preserve"> </w:t>
      </w:r>
      <w:r w:rsidR="00561AD9" w:rsidRPr="00FA2C6B">
        <w:rPr>
          <w:lang w:val="en-US"/>
        </w:rPr>
        <w:t xml:space="preserve">over these other </w:t>
      </w:r>
      <w:r w:rsidR="000908B3" w:rsidRPr="00FA2C6B">
        <w:rPr>
          <w:lang w:val="en-US"/>
        </w:rPr>
        <w:t xml:space="preserve">common </w:t>
      </w:r>
      <w:r w:rsidR="00561AD9" w:rsidRPr="00FA2C6B">
        <w:rPr>
          <w:lang w:val="en-US"/>
        </w:rPr>
        <w:t>gases</w:t>
      </w:r>
      <w:r w:rsidR="000908B3" w:rsidRPr="00FA2C6B">
        <w:rPr>
          <w:lang w:val="en-US"/>
        </w:rPr>
        <w:t xml:space="preserve">. </w:t>
      </w:r>
      <w:r w:rsidR="005228BE" w:rsidRPr="00FA2C6B">
        <w:rPr>
          <w:lang w:val="en-US"/>
        </w:rPr>
        <w:t>This was confirmed</w:t>
      </w:r>
      <w:r w:rsidR="00561AD9" w:rsidRPr="00FA2C6B">
        <w:rPr>
          <w:lang w:val="en-US"/>
        </w:rPr>
        <w:t xml:space="preserve"> </w:t>
      </w:r>
      <w:r w:rsidR="005228BE" w:rsidRPr="00FA2C6B">
        <w:rPr>
          <w:lang w:val="en-US"/>
        </w:rPr>
        <w:t xml:space="preserve">by </w:t>
      </w:r>
      <w:r w:rsidR="00561AD9" w:rsidRPr="00FA2C6B">
        <w:rPr>
          <w:lang w:val="en-US"/>
        </w:rPr>
        <w:t xml:space="preserve">competitive gas breakthrough experiments </w:t>
      </w:r>
      <w:r w:rsidR="000908B3" w:rsidRPr="00FA2C6B">
        <w:rPr>
          <w:lang w:val="en-US"/>
        </w:rPr>
        <w:t xml:space="preserve">using an adsorption column packed with </w:t>
      </w:r>
      <w:r w:rsidRPr="00FA2C6B">
        <w:rPr>
          <w:b/>
          <w:lang w:val="en-US"/>
        </w:rPr>
        <w:t>CC3</w:t>
      </w:r>
      <w:r w:rsidRPr="00FA2C6B">
        <w:rPr>
          <w:lang w:val="en-US"/>
        </w:rPr>
        <w:t>-α</w:t>
      </w:r>
      <w:r w:rsidR="000908B3" w:rsidRPr="00FA2C6B">
        <w:rPr>
          <w:lang w:val="en-US"/>
        </w:rPr>
        <w:t xml:space="preserve"> </w:t>
      </w:r>
      <w:r w:rsidR="005228BE" w:rsidRPr="00FA2C6B">
        <w:rPr>
          <w:lang w:val="en-US"/>
        </w:rPr>
        <w:t>and</w:t>
      </w:r>
      <w:r w:rsidR="000908B3" w:rsidRPr="00FA2C6B">
        <w:rPr>
          <w:lang w:val="en-US"/>
        </w:rPr>
        <w:t xml:space="preserve"> a gas mixture of </w:t>
      </w:r>
      <w:proofErr w:type="spellStart"/>
      <w:r w:rsidR="003A4C88" w:rsidRPr="00FA2C6B">
        <w:rPr>
          <w:lang w:val="en-US"/>
        </w:rPr>
        <w:t>Xe</w:t>
      </w:r>
      <w:proofErr w:type="spellEnd"/>
      <w:r w:rsidR="000908B3" w:rsidRPr="00FA2C6B">
        <w:rPr>
          <w:lang w:val="en-US"/>
        </w:rPr>
        <w:t xml:space="preserve"> (400 ppm) and </w:t>
      </w:r>
      <w:r w:rsidR="003A4C88" w:rsidRPr="00FA2C6B">
        <w:rPr>
          <w:lang w:val="en-US"/>
        </w:rPr>
        <w:t>Kr</w:t>
      </w:r>
      <w:r w:rsidR="000908B3" w:rsidRPr="00FA2C6B">
        <w:rPr>
          <w:lang w:val="en-US"/>
        </w:rPr>
        <w:t xml:space="preserve"> (40 ppm) balanced with the common components of air (N</w:t>
      </w:r>
      <w:r w:rsidR="000908B3" w:rsidRPr="00FA2C6B">
        <w:rPr>
          <w:vertAlign w:val="subscript"/>
          <w:lang w:val="en-US"/>
        </w:rPr>
        <w:t>2</w:t>
      </w:r>
      <w:r w:rsidR="000908B3" w:rsidRPr="00FA2C6B">
        <w:rPr>
          <w:lang w:val="en-US"/>
        </w:rPr>
        <w:t>, O</w:t>
      </w:r>
      <w:r w:rsidR="000908B3" w:rsidRPr="00FA2C6B">
        <w:rPr>
          <w:vertAlign w:val="subscript"/>
          <w:lang w:val="en-US"/>
        </w:rPr>
        <w:t>2</w:t>
      </w:r>
      <w:r w:rsidR="000908B3" w:rsidRPr="00FA2C6B">
        <w:rPr>
          <w:lang w:val="en-US"/>
        </w:rPr>
        <w:t>, and CO</w:t>
      </w:r>
      <w:r w:rsidR="000908B3" w:rsidRPr="00FA2C6B">
        <w:rPr>
          <w:vertAlign w:val="subscript"/>
          <w:lang w:val="en-US"/>
        </w:rPr>
        <w:t>2</w:t>
      </w:r>
      <w:r w:rsidR="000908B3" w:rsidRPr="00FA2C6B">
        <w:rPr>
          <w:lang w:val="en-US"/>
        </w:rPr>
        <w:t xml:space="preserve">). </w:t>
      </w:r>
      <w:r w:rsidRPr="00FA2C6B">
        <w:rPr>
          <w:b/>
          <w:lang w:val="en-US"/>
        </w:rPr>
        <w:t>CC3</w:t>
      </w:r>
      <w:r w:rsidRPr="00FA2C6B">
        <w:rPr>
          <w:lang w:val="en-US"/>
        </w:rPr>
        <w:t xml:space="preserve">-α </w:t>
      </w:r>
      <w:r w:rsidR="000908B3" w:rsidRPr="00FA2C6B">
        <w:rPr>
          <w:lang w:val="en-US"/>
        </w:rPr>
        <w:t xml:space="preserve">also </w:t>
      </w:r>
      <w:r w:rsidR="00DB4E5B" w:rsidRPr="00FA2C6B">
        <w:rPr>
          <w:lang w:val="en-US"/>
        </w:rPr>
        <w:t>adsorb</w:t>
      </w:r>
      <w:r w:rsidR="003A4C88" w:rsidRPr="00FA2C6B">
        <w:rPr>
          <w:lang w:val="en-US"/>
        </w:rPr>
        <w:t>ed</w:t>
      </w:r>
      <w:r w:rsidR="00DB4E5B" w:rsidRPr="00FA2C6B">
        <w:rPr>
          <w:lang w:val="en-US"/>
        </w:rPr>
        <w:t xml:space="preserve"> </w:t>
      </w:r>
      <w:r w:rsidR="00DB4E5B" w:rsidRPr="00FA2C6B">
        <w:rPr>
          <w:vertAlign w:val="superscript"/>
          <w:lang w:val="en-US"/>
        </w:rPr>
        <w:t>222</w:t>
      </w:r>
      <w:r w:rsidR="00DB4E5B" w:rsidRPr="00FA2C6B">
        <w:rPr>
          <w:lang w:val="en-US"/>
        </w:rPr>
        <w:t>Rn from the gas phase</w:t>
      </w:r>
      <w:r w:rsidR="000908B3" w:rsidRPr="00FA2C6B">
        <w:rPr>
          <w:lang w:val="en-US"/>
        </w:rPr>
        <w:t>,</w:t>
      </w:r>
      <w:r w:rsidR="00DB4E5B" w:rsidRPr="00FA2C6B">
        <w:rPr>
          <w:lang w:val="en-US"/>
        </w:rPr>
        <w:t xml:space="preserve"> and </w:t>
      </w:r>
      <w:r w:rsidR="000908B3" w:rsidRPr="00FA2C6B">
        <w:rPr>
          <w:lang w:val="en-US"/>
        </w:rPr>
        <w:t xml:space="preserve">was shown to </w:t>
      </w:r>
      <w:r w:rsidR="00DB4E5B" w:rsidRPr="00FA2C6B">
        <w:rPr>
          <w:lang w:val="en-US"/>
        </w:rPr>
        <w:t xml:space="preserve">concentrate </w:t>
      </w:r>
      <w:r w:rsidR="003A4C88" w:rsidRPr="00FA2C6B">
        <w:rPr>
          <w:lang w:val="en-US"/>
        </w:rPr>
        <w:t>Rn</w:t>
      </w:r>
      <w:r w:rsidR="00820A0B" w:rsidRPr="00FA2C6B">
        <w:rPr>
          <w:lang w:val="en-US"/>
        </w:rPr>
        <w:t xml:space="preserve"> </w:t>
      </w:r>
      <w:r w:rsidR="00DB4E5B" w:rsidRPr="00FA2C6B">
        <w:rPr>
          <w:lang w:val="en-US"/>
        </w:rPr>
        <w:t>in the solid state</w:t>
      </w:r>
      <w:r w:rsidR="000908B3" w:rsidRPr="00FA2C6B">
        <w:rPr>
          <w:lang w:val="en-US"/>
        </w:rPr>
        <w:t>.</w:t>
      </w:r>
      <w:r w:rsidR="00A86E78" w:rsidRPr="00FA2C6B">
        <w:rPr>
          <w:noProof/>
          <w:vertAlign w:val="superscript"/>
          <w:lang w:val="en-US"/>
        </w:rPr>
        <w:t>[125]</w:t>
      </w:r>
      <w:r w:rsidR="009F277F" w:rsidRPr="00FA2C6B">
        <w:rPr>
          <w:lang w:val="en-US"/>
        </w:rPr>
        <w:t xml:space="preserve"> </w:t>
      </w:r>
      <w:r w:rsidR="0081505F" w:rsidRPr="00FA2C6B">
        <w:rPr>
          <w:lang w:val="en-US"/>
        </w:rPr>
        <w:t>Th</w:t>
      </w:r>
      <w:r w:rsidR="000908B3" w:rsidRPr="00FA2C6B">
        <w:rPr>
          <w:lang w:val="en-US"/>
        </w:rPr>
        <w:t>is study highlights the importan</w:t>
      </w:r>
      <w:r w:rsidR="003A4C88" w:rsidRPr="00FA2C6B">
        <w:rPr>
          <w:lang w:val="en-US"/>
        </w:rPr>
        <w:t>ce</w:t>
      </w:r>
      <w:r w:rsidR="000908B3" w:rsidRPr="00FA2C6B">
        <w:rPr>
          <w:lang w:val="en-US"/>
        </w:rPr>
        <w:t xml:space="preserve"> of pore structure and </w:t>
      </w:r>
      <w:r w:rsidR="00933AF3" w:rsidRPr="00FA2C6B">
        <w:rPr>
          <w:lang w:val="en-US"/>
        </w:rPr>
        <w:t xml:space="preserve">pore </w:t>
      </w:r>
      <w:r w:rsidR="000908B3" w:rsidRPr="00FA2C6B">
        <w:rPr>
          <w:lang w:val="en-US"/>
        </w:rPr>
        <w:t>chemistry on gas selectivity in molecular materials, and</w:t>
      </w:r>
      <w:r w:rsidR="005228BE" w:rsidRPr="00FA2C6B">
        <w:rPr>
          <w:lang w:val="en-US"/>
        </w:rPr>
        <w:t xml:space="preserve"> as well as the use of</w:t>
      </w:r>
      <w:r w:rsidR="003D6B07" w:rsidRPr="00FA2C6B">
        <w:rPr>
          <w:lang w:val="en-US"/>
        </w:rPr>
        <w:t xml:space="preserve"> GCMC </w:t>
      </w:r>
      <w:r w:rsidR="000908B3" w:rsidRPr="00FA2C6B">
        <w:rPr>
          <w:lang w:val="en-US"/>
        </w:rPr>
        <w:lastRenderedPageBreak/>
        <w:t xml:space="preserve">simulations and </w:t>
      </w:r>
      <w:r w:rsidR="003D6B07" w:rsidRPr="00FA2C6B">
        <w:rPr>
          <w:i/>
          <w:lang w:val="en-US"/>
        </w:rPr>
        <w:t xml:space="preserve">in situ </w:t>
      </w:r>
      <w:r w:rsidR="003D6B07" w:rsidRPr="00FA2C6B">
        <w:rPr>
          <w:lang w:val="en-US"/>
        </w:rPr>
        <w:t xml:space="preserve">diffraction techniques </w:t>
      </w:r>
      <w:r w:rsidR="000908B3" w:rsidRPr="00FA2C6B">
        <w:rPr>
          <w:lang w:val="en-US"/>
        </w:rPr>
        <w:t>to gain fundamental mechanistic understanding of selective</w:t>
      </w:r>
      <w:r w:rsidR="00933AF3" w:rsidRPr="00FA2C6B">
        <w:rPr>
          <w:lang w:val="en-US"/>
        </w:rPr>
        <w:t xml:space="preserve"> adsorption processes</w:t>
      </w:r>
      <w:r w:rsidR="005228BE" w:rsidRPr="00FA2C6B">
        <w:rPr>
          <w:lang w:val="en-US"/>
        </w:rPr>
        <w:t xml:space="preserve"> in porous molecular crystals</w:t>
      </w:r>
      <w:r w:rsidR="00285F94" w:rsidRPr="00FA2C6B">
        <w:rPr>
          <w:lang w:val="en-US"/>
        </w:rPr>
        <w:t xml:space="preserve">. </w:t>
      </w:r>
    </w:p>
    <w:p w:rsidR="00EE4284" w:rsidRPr="00FA2C6B" w:rsidRDefault="001A7838" w:rsidP="0090747F">
      <w:pPr>
        <w:rPr>
          <w:b/>
          <w:lang w:val="en-US"/>
        </w:rPr>
      </w:pPr>
      <w:r>
        <w:rPr>
          <w:noProof/>
          <w:lang w:val="en-US"/>
        </w:rPr>
        <w:drawing>
          <wp:inline distT="0" distB="0" distL="0" distR="0">
            <wp:extent cx="2272030" cy="4848225"/>
            <wp:effectExtent l="0" t="0" r="0" b="0"/>
            <wp:docPr id="3" name="Picture 22" descr="X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e 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2030" cy="4848225"/>
                    </a:xfrm>
                    <a:prstGeom prst="rect">
                      <a:avLst/>
                    </a:prstGeom>
                    <a:noFill/>
                    <a:ln>
                      <a:noFill/>
                    </a:ln>
                  </pic:spPr>
                </pic:pic>
              </a:graphicData>
            </a:graphic>
          </wp:inline>
        </w:drawing>
      </w:r>
    </w:p>
    <w:p w:rsidR="001601EF" w:rsidRPr="00FA2C6B" w:rsidRDefault="00545A7B" w:rsidP="0090747F">
      <w:pPr>
        <w:rPr>
          <w:lang w:val="en-US"/>
        </w:rPr>
      </w:pPr>
      <w:r w:rsidRPr="00FA2C6B">
        <w:rPr>
          <w:b/>
          <w:lang w:val="en-US"/>
        </w:rPr>
        <w:t xml:space="preserve">Figure </w:t>
      </w:r>
      <w:r w:rsidR="008E7A70" w:rsidRPr="00FA2C6B">
        <w:rPr>
          <w:b/>
          <w:lang w:val="en-US"/>
        </w:rPr>
        <w:t>3</w:t>
      </w:r>
      <w:r w:rsidRPr="00FA2C6B">
        <w:rPr>
          <w:lang w:val="en-US"/>
        </w:rPr>
        <w:t>.</w:t>
      </w:r>
      <w:r w:rsidR="001601EF" w:rsidRPr="00FA2C6B">
        <w:rPr>
          <w:lang w:val="en-US"/>
        </w:rPr>
        <w:t xml:space="preserve"> </w:t>
      </w:r>
      <w:r w:rsidR="0090747F" w:rsidRPr="00FA2C6B">
        <w:rPr>
          <w:lang w:val="en-US"/>
        </w:rPr>
        <w:t xml:space="preserve">a) </w:t>
      </w:r>
      <w:r w:rsidR="00EE4284" w:rsidRPr="00FA2C6B">
        <w:rPr>
          <w:rFonts w:ascii="Times" w:hAnsi="Times" w:cs="Times"/>
          <w:color w:val="222222"/>
          <w:shd w:val="clear" w:color="auto" w:fill="FFFFFF"/>
        </w:rPr>
        <w:t>Two pore cavities exist in the 3D pore structure</w:t>
      </w:r>
      <w:r w:rsidR="00CC2E14" w:rsidRPr="00FA2C6B">
        <w:rPr>
          <w:rFonts w:ascii="Times" w:hAnsi="Times" w:cs="Times"/>
          <w:color w:val="222222"/>
          <w:shd w:val="clear" w:color="auto" w:fill="FFFFFF"/>
        </w:rPr>
        <w:t xml:space="preserve"> of </w:t>
      </w:r>
      <w:r w:rsidR="00CC2E14" w:rsidRPr="00FA2C6B">
        <w:rPr>
          <w:rFonts w:ascii="Times" w:hAnsi="Times" w:cs="Times"/>
          <w:b/>
          <w:color w:val="222222"/>
          <w:shd w:val="clear" w:color="auto" w:fill="FFFFFF"/>
        </w:rPr>
        <w:t>CC3</w:t>
      </w:r>
      <w:r w:rsidR="00CC2E14" w:rsidRPr="00FA2C6B">
        <w:rPr>
          <w:lang w:val="en-US"/>
        </w:rPr>
        <w:t>α</w:t>
      </w:r>
      <w:r w:rsidR="00EE4284" w:rsidRPr="00FA2C6B">
        <w:rPr>
          <w:rFonts w:ascii="Times" w:hAnsi="Times" w:cs="Times"/>
          <w:color w:val="222222"/>
          <w:shd w:val="clear" w:color="auto" w:fill="FFFFFF"/>
        </w:rPr>
        <w:t>: a cage cavity inside the molecule itself (dark purple) and a window cavity between adjacent cage windows (light purple)</w:t>
      </w:r>
      <w:r w:rsidR="00CC2E14" w:rsidRPr="00FA2C6B">
        <w:rPr>
          <w:rFonts w:ascii="Times" w:hAnsi="Times" w:cs="Times"/>
          <w:color w:val="222222"/>
          <w:shd w:val="clear" w:color="auto" w:fill="FFFFFF"/>
        </w:rPr>
        <w:t>.</w:t>
      </w:r>
      <w:r w:rsidR="00EE4284" w:rsidRPr="00FA2C6B">
        <w:rPr>
          <w:lang w:val="en-US"/>
        </w:rPr>
        <w:t xml:space="preserve"> </w:t>
      </w:r>
      <w:r w:rsidR="00CC2E14" w:rsidRPr="00FA2C6B">
        <w:rPr>
          <w:lang w:val="en-US"/>
        </w:rPr>
        <w:t xml:space="preserve">b) </w:t>
      </w:r>
      <w:r w:rsidR="00D304F1" w:rsidRPr="00FA2C6B">
        <w:rPr>
          <w:lang w:val="en-US"/>
        </w:rPr>
        <w:t xml:space="preserve">Molecular dynamics </w:t>
      </w:r>
      <w:r w:rsidR="0090747F" w:rsidRPr="00FA2C6B">
        <w:rPr>
          <w:lang w:val="en-US"/>
        </w:rPr>
        <w:t xml:space="preserve">simulations (298 K, 1 atm) show a pore-limiting envelope (colored blue) in </w:t>
      </w:r>
      <w:r w:rsidR="0090747F" w:rsidRPr="00FA2C6B">
        <w:rPr>
          <w:b/>
          <w:lang w:val="en-US"/>
        </w:rPr>
        <w:t>CC3</w:t>
      </w:r>
      <w:r w:rsidR="0090747F" w:rsidRPr="00FA2C6B">
        <w:rPr>
          <w:lang w:val="en-US"/>
        </w:rPr>
        <w:t xml:space="preserve">α that encompasses the diameters of all rare gases, up to radon. The straight, vertical line corresponds to the pore-limiting diameter from the static </w:t>
      </w:r>
      <w:r w:rsidR="0090747F" w:rsidRPr="00FA2C6B">
        <w:rPr>
          <w:b/>
          <w:lang w:val="en-US"/>
        </w:rPr>
        <w:t>CC3</w:t>
      </w:r>
      <w:r w:rsidR="0090747F" w:rsidRPr="00FA2C6B">
        <w:rPr>
          <w:lang w:val="en-US"/>
        </w:rPr>
        <w:t xml:space="preserve">α structure. c) Predicted single-component log–log gas adsorption isotherms (Kr, </w:t>
      </w:r>
      <w:proofErr w:type="spellStart"/>
      <w:r w:rsidR="0090747F" w:rsidRPr="00FA2C6B">
        <w:rPr>
          <w:lang w:val="en-US"/>
        </w:rPr>
        <w:t>Xe</w:t>
      </w:r>
      <w:proofErr w:type="spellEnd"/>
      <w:r w:rsidR="0090747F" w:rsidRPr="00FA2C6B">
        <w:rPr>
          <w:lang w:val="en-US"/>
        </w:rPr>
        <w:t xml:space="preserve"> and Rn; open symbols) and experimental equivalents (Kr, </w:t>
      </w:r>
      <w:proofErr w:type="spellStart"/>
      <w:r w:rsidR="0090747F" w:rsidRPr="00FA2C6B">
        <w:rPr>
          <w:lang w:val="en-US"/>
        </w:rPr>
        <w:t>Xe</w:t>
      </w:r>
      <w:proofErr w:type="spellEnd"/>
      <w:r w:rsidR="0090747F" w:rsidRPr="00FA2C6B">
        <w:rPr>
          <w:lang w:val="en-US"/>
        </w:rPr>
        <w:t>; filled symbols) at 298 K for CC3 (inset shows linear–linear plot). Simulated isotherms were obtained from grand-canonical Monte Carlo (GCMC) simulations</w:t>
      </w:r>
      <w:r w:rsidR="009C5D9B" w:rsidRPr="00FA2C6B">
        <w:rPr>
          <w:lang w:val="en-US"/>
        </w:rPr>
        <w:t xml:space="preserve">. </w:t>
      </w:r>
      <w:r w:rsidR="001601EF" w:rsidRPr="00FA2C6B">
        <w:rPr>
          <w:lang w:val="en-US"/>
        </w:rPr>
        <w:t>Reproduced with permission.</w:t>
      </w:r>
      <w:r w:rsidR="00A86E78" w:rsidRPr="00FA2C6B">
        <w:rPr>
          <w:noProof/>
          <w:vertAlign w:val="superscript"/>
          <w:lang w:val="en-US"/>
        </w:rPr>
        <w:t>[125]</w:t>
      </w:r>
      <w:r w:rsidR="001601EF" w:rsidRPr="00FA2C6B">
        <w:rPr>
          <w:lang w:val="en-US"/>
        </w:rPr>
        <w:t xml:space="preserve"> Copyright </w:t>
      </w:r>
      <w:r w:rsidR="00A838BC" w:rsidRPr="00FA2C6B">
        <w:rPr>
          <w:lang w:val="en-US"/>
        </w:rPr>
        <w:t>2014</w:t>
      </w:r>
      <w:r w:rsidR="001601EF" w:rsidRPr="00FA2C6B">
        <w:rPr>
          <w:lang w:val="en-US"/>
        </w:rPr>
        <w:t xml:space="preserve">, </w:t>
      </w:r>
      <w:r w:rsidR="003A4C88" w:rsidRPr="00FA2C6B">
        <w:rPr>
          <w:lang w:val="en-US"/>
        </w:rPr>
        <w:t>Nature Publishing Group</w:t>
      </w:r>
      <w:r w:rsidR="001601EF" w:rsidRPr="00FA2C6B">
        <w:rPr>
          <w:lang w:val="en-US"/>
        </w:rPr>
        <w:t xml:space="preserve">. </w:t>
      </w:r>
    </w:p>
    <w:p w:rsidR="0090747F" w:rsidRPr="00FA2C6B" w:rsidRDefault="0090747F" w:rsidP="001601EF">
      <w:pPr>
        <w:rPr>
          <w:lang w:val="en-US"/>
        </w:rPr>
      </w:pPr>
    </w:p>
    <w:p w:rsidR="001601EF" w:rsidRPr="00FA2C6B" w:rsidRDefault="001601EF" w:rsidP="001601EF">
      <w:pPr>
        <w:pStyle w:val="MainText"/>
      </w:pPr>
    </w:p>
    <w:p w:rsidR="00DB3795" w:rsidRPr="00FA2C6B" w:rsidRDefault="00D86246" w:rsidP="001601EF">
      <w:pPr>
        <w:pStyle w:val="MainText"/>
      </w:pPr>
      <w:r w:rsidRPr="00FA2C6B">
        <w:t xml:space="preserve">Porous molecular solids have been shown capture </w:t>
      </w:r>
      <w:r w:rsidR="00F04A39" w:rsidRPr="00FA2C6B">
        <w:t>harmful or</w:t>
      </w:r>
      <w:r w:rsidRPr="00FA2C6B">
        <w:t xml:space="preserve"> toxic </w:t>
      </w:r>
      <w:r w:rsidR="00F04A39" w:rsidRPr="00FA2C6B">
        <w:t xml:space="preserve">and </w:t>
      </w:r>
      <w:r w:rsidRPr="00FA2C6B">
        <w:t xml:space="preserve">pollutants, and the ability to tune </w:t>
      </w:r>
      <w:r w:rsidR="00F04A39" w:rsidRPr="00FA2C6B">
        <w:t xml:space="preserve">the </w:t>
      </w:r>
      <w:r w:rsidRPr="00FA2C6B">
        <w:t xml:space="preserve">molecular structure of the building blocks </w:t>
      </w:r>
      <w:r w:rsidR="00F04A39" w:rsidRPr="00FA2C6B">
        <w:t xml:space="preserve">is useful for facilitating selective adsorption processes. </w:t>
      </w:r>
      <w:proofErr w:type="spellStart"/>
      <w:r w:rsidR="00731525" w:rsidRPr="00FA2C6B">
        <w:t>Miljanic</w:t>
      </w:r>
      <w:proofErr w:type="spellEnd"/>
      <w:r w:rsidR="00731525" w:rsidRPr="00FA2C6B">
        <w:t>́</w:t>
      </w:r>
      <w:r w:rsidR="00F04A39" w:rsidRPr="00FA2C6B">
        <w:t xml:space="preserve"> </w:t>
      </w:r>
      <w:r w:rsidR="00F04A39" w:rsidRPr="00FA2C6B">
        <w:rPr>
          <w:i/>
        </w:rPr>
        <w:t>et al.</w:t>
      </w:r>
      <w:r w:rsidR="00F04A39" w:rsidRPr="00FA2C6B">
        <w:t xml:space="preserve"> reported a</w:t>
      </w:r>
      <w:r w:rsidR="00376C14" w:rsidRPr="00FA2C6B">
        <w:t>n</w:t>
      </w:r>
      <w:r w:rsidR="00F04A39" w:rsidRPr="00FA2C6B">
        <w:t xml:space="preserve"> open porous frameworks material, that was </w:t>
      </w:r>
      <w:r w:rsidR="00545A7B" w:rsidRPr="00FA2C6B">
        <w:lastRenderedPageBreak/>
        <w:t>prepared</w:t>
      </w:r>
      <w:r w:rsidR="00F04A39" w:rsidRPr="00FA2C6B">
        <w:t xml:space="preserve"> by </w:t>
      </w:r>
      <w:r w:rsidR="00545A7B" w:rsidRPr="00FA2C6B">
        <w:t>crystallizing</w:t>
      </w:r>
      <w:r w:rsidR="00A838BC" w:rsidRPr="00FA2C6B">
        <w:t xml:space="preserve"> a</w:t>
      </w:r>
      <w:r w:rsidR="00F04A39" w:rsidRPr="00FA2C6B">
        <w:t xml:space="preserve"> </w:t>
      </w:r>
      <w:r w:rsidR="00683C3C" w:rsidRPr="00FA2C6B">
        <w:t xml:space="preserve">fluorinated </w:t>
      </w:r>
      <w:proofErr w:type="spellStart"/>
      <w:r w:rsidR="00683C3C" w:rsidRPr="00FA2C6B">
        <w:t>trispyrazole</w:t>
      </w:r>
      <w:proofErr w:type="spellEnd"/>
      <w:r w:rsidR="00F04A39" w:rsidRPr="00FA2C6B">
        <w:t>.</w:t>
      </w:r>
      <w:r w:rsidR="00A86E78" w:rsidRPr="00FA2C6B">
        <w:rPr>
          <w:noProof/>
          <w:vertAlign w:val="superscript"/>
        </w:rPr>
        <w:t>[126]</w:t>
      </w:r>
      <w:r w:rsidR="00F04A39" w:rsidRPr="00FA2C6B">
        <w:t xml:space="preserve"> The </w:t>
      </w:r>
      <w:r w:rsidR="00683C3C" w:rsidRPr="00FA2C6B">
        <w:t xml:space="preserve">thermally stable </w:t>
      </w:r>
      <w:r w:rsidR="00F04A39" w:rsidRPr="00FA2C6B">
        <w:t xml:space="preserve">structure </w:t>
      </w:r>
      <w:r w:rsidR="00683C3C" w:rsidRPr="00FA2C6B">
        <w:t xml:space="preserve">is </w:t>
      </w:r>
      <w:r w:rsidR="00F04A39" w:rsidRPr="00FA2C6B">
        <w:t xml:space="preserve">held together by N–H···N hydrogen bonds between </w:t>
      </w:r>
      <w:proofErr w:type="spellStart"/>
      <w:r w:rsidR="00F04A39" w:rsidRPr="00FA2C6B">
        <w:t>pyrazole</w:t>
      </w:r>
      <w:proofErr w:type="spellEnd"/>
      <w:r w:rsidR="00F04A39" w:rsidRPr="00FA2C6B">
        <w:t xml:space="preserve"> groups</w:t>
      </w:r>
      <w:r w:rsidR="00683C3C" w:rsidRPr="00FA2C6B">
        <w:t xml:space="preserve"> (Figure </w:t>
      </w:r>
      <w:r w:rsidR="008E7A70" w:rsidRPr="00FA2C6B">
        <w:t>4</w:t>
      </w:r>
      <w:r w:rsidR="00683C3C" w:rsidRPr="00FA2C6B">
        <w:t>a)</w:t>
      </w:r>
      <w:r w:rsidR="007D2C8E" w:rsidRPr="00FA2C6B">
        <w:t>,</w:t>
      </w:r>
      <w:r w:rsidR="00F04A39" w:rsidRPr="00FA2C6B">
        <w:t xml:space="preserve"> and π···π stacking between electron-poor </w:t>
      </w:r>
      <w:proofErr w:type="spellStart"/>
      <w:r w:rsidR="00F04A39" w:rsidRPr="00FA2C6B">
        <w:t>tetrafluorobenzenes</w:t>
      </w:r>
      <w:proofErr w:type="spellEnd"/>
      <w:r w:rsidR="00F04A39" w:rsidRPr="00FA2C6B">
        <w:t xml:space="preserve"> and electron-rich </w:t>
      </w:r>
      <w:proofErr w:type="spellStart"/>
      <w:r w:rsidR="00F04A39" w:rsidRPr="00FA2C6B">
        <w:t>pyrazoles</w:t>
      </w:r>
      <w:proofErr w:type="spellEnd"/>
      <w:r w:rsidR="00F04A39" w:rsidRPr="00FA2C6B">
        <w:t xml:space="preserve"> (Figure </w:t>
      </w:r>
      <w:r w:rsidR="008E7A70" w:rsidRPr="00FA2C6B">
        <w:t>4</w:t>
      </w:r>
      <w:r w:rsidR="00F04A39" w:rsidRPr="00FA2C6B">
        <w:t xml:space="preserve">b). </w:t>
      </w:r>
      <w:r w:rsidR="00545A7B" w:rsidRPr="00FA2C6B">
        <w:t>Interestingly</w:t>
      </w:r>
      <w:r w:rsidR="00683C3C" w:rsidRPr="00FA2C6B">
        <w:t xml:space="preserve">, </w:t>
      </w:r>
      <w:r w:rsidR="00013993" w:rsidRPr="00FA2C6B">
        <w:t xml:space="preserve">the open </w:t>
      </w:r>
      <w:r w:rsidR="00545A7B" w:rsidRPr="00FA2C6B">
        <w:t>framework</w:t>
      </w:r>
      <w:r w:rsidR="00013993" w:rsidRPr="00FA2C6B">
        <w:t xml:space="preserve"> structure with </w:t>
      </w:r>
      <w:r w:rsidR="00683C3C" w:rsidRPr="00FA2C6B">
        <w:t>fluorene</w:t>
      </w:r>
      <w:r w:rsidR="00013993" w:rsidRPr="00FA2C6B">
        <w:t>-lined channels</w:t>
      </w:r>
      <w:r w:rsidR="0098680F" w:rsidRPr="00FA2C6B">
        <w:t xml:space="preserve"> </w:t>
      </w:r>
      <w:r w:rsidR="00683C3C" w:rsidRPr="00FA2C6B">
        <w:t xml:space="preserve">was reported to have an </w:t>
      </w:r>
      <w:r w:rsidR="00F04A39" w:rsidRPr="00FA2C6B">
        <w:t>accessible surface area</w:t>
      </w:r>
      <w:r w:rsidR="00683C3C" w:rsidRPr="00FA2C6B">
        <w:t xml:space="preserve"> of 1</w:t>
      </w:r>
      <w:r w:rsidR="00F04A39" w:rsidRPr="00FA2C6B">
        <w:t>,159 m</w:t>
      </w:r>
      <w:r w:rsidR="00F04A39" w:rsidRPr="00FA2C6B">
        <w:rPr>
          <w:vertAlign w:val="superscript"/>
        </w:rPr>
        <w:t>2</w:t>
      </w:r>
      <w:r w:rsidR="00F04A39" w:rsidRPr="00FA2C6B">
        <w:t> g</w:t>
      </w:r>
      <w:r w:rsidR="00F04A39" w:rsidRPr="00FA2C6B">
        <w:rPr>
          <w:vertAlign w:val="superscript"/>
        </w:rPr>
        <w:t>−1</w:t>
      </w:r>
      <w:r w:rsidR="0098680F" w:rsidRPr="00FA2C6B">
        <w:t xml:space="preserve"> and</w:t>
      </w:r>
      <w:r w:rsidR="00013993" w:rsidRPr="00FA2C6B">
        <w:t xml:space="preserve"> adsorbed up to 74 wt</w:t>
      </w:r>
      <w:r w:rsidR="00A92176" w:rsidRPr="00FA2C6B">
        <w:t>. </w:t>
      </w:r>
      <w:r w:rsidR="00013993" w:rsidRPr="00FA2C6B">
        <w:t xml:space="preserve">% of </w:t>
      </w:r>
      <w:r w:rsidR="00545A7B" w:rsidRPr="00FA2C6B">
        <w:t>harmful</w:t>
      </w:r>
      <w:r w:rsidR="00013993" w:rsidRPr="00FA2C6B">
        <w:t xml:space="preserve"> fluorocarbons and CFCs</w:t>
      </w:r>
      <w:r w:rsidR="00731525" w:rsidRPr="00FA2C6B">
        <w:t>,</w:t>
      </w:r>
      <w:r w:rsidR="00A86E78" w:rsidRPr="00FA2C6B">
        <w:rPr>
          <w:noProof/>
          <w:vertAlign w:val="superscript"/>
        </w:rPr>
        <w:t>[126]</w:t>
      </w:r>
      <w:r w:rsidR="00C75331" w:rsidRPr="00FA2C6B">
        <w:t xml:space="preserve"> and this materials exhibits an absorbate induced </w:t>
      </w:r>
      <w:proofErr w:type="spellStart"/>
      <w:r w:rsidR="00C75331" w:rsidRPr="00FA2C6B">
        <w:t>piezochromic</w:t>
      </w:r>
      <w:proofErr w:type="spellEnd"/>
      <w:r w:rsidR="00C75331" w:rsidRPr="00FA2C6B">
        <w:t xml:space="preserve"> response.</w:t>
      </w:r>
      <w:r w:rsidR="00A86E78" w:rsidRPr="00FA2C6B">
        <w:rPr>
          <w:noProof/>
          <w:vertAlign w:val="superscript"/>
        </w:rPr>
        <w:t>[127]</w:t>
      </w:r>
      <w:r w:rsidR="00DB3795" w:rsidRPr="00FA2C6B">
        <w:t xml:space="preserve"> </w:t>
      </w:r>
      <w:r w:rsidR="00A838BC" w:rsidRPr="00FA2C6B">
        <w:t>Subsequently,</w:t>
      </w:r>
      <w:r w:rsidR="00274F82" w:rsidRPr="00FA2C6B">
        <w:t xml:space="preserve"> this N–H···N hydrogen-bonding </w:t>
      </w:r>
      <w:r w:rsidR="00545A7B" w:rsidRPr="00FA2C6B">
        <w:t>motif</w:t>
      </w:r>
      <w:r w:rsidR="00274F82" w:rsidRPr="00FA2C6B">
        <w:t xml:space="preserve"> between </w:t>
      </w:r>
      <w:proofErr w:type="spellStart"/>
      <w:r w:rsidR="00274F82" w:rsidRPr="00FA2C6B">
        <w:t>pyrazole</w:t>
      </w:r>
      <w:proofErr w:type="spellEnd"/>
      <w:r w:rsidR="00274F82" w:rsidRPr="00FA2C6B">
        <w:t xml:space="preserve"> groups </w:t>
      </w:r>
      <w:r w:rsidR="00A92176" w:rsidRPr="00FA2C6B">
        <w:t>was</w:t>
      </w:r>
      <w:r w:rsidR="00274F82" w:rsidRPr="00FA2C6B">
        <w:t xml:space="preserve"> used to </w:t>
      </w:r>
      <w:r w:rsidR="00545A7B" w:rsidRPr="00FA2C6B">
        <w:t>prepare</w:t>
      </w:r>
      <w:r w:rsidR="00274F82" w:rsidRPr="00FA2C6B">
        <w:t xml:space="preserve"> a series of porous HOF</w:t>
      </w:r>
      <w:r w:rsidR="00A838BC" w:rsidRPr="00FA2C6B">
        <w:t>s, highlighting that this chemistry is a versatile route to new HOF materials</w:t>
      </w:r>
      <w:r w:rsidR="00274F82" w:rsidRPr="00FA2C6B">
        <w:t>.</w:t>
      </w:r>
      <w:r w:rsidR="00A86E78" w:rsidRPr="00FA2C6B">
        <w:rPr>
          <w:noProof/>
          <w:vertAlign w:val="superscript"/>
        </w:rPr>
        <w:t>[128]</w:t>
      </w:r>
      <w:r w:rsidR="00274F82" w:rsidRPr="00FA2C6B">
        <w:t xml:space="preserve"> </w:t>
      </w:r>
      <w:r w:rsidR="00A838BC" w:rsidRPr="00FA2C6B">
        <w:t xml:space="preserve">A series of imine-based POC materials were reported by </w:t>
      </w:r>
      <w:r w:rsidR="00A92176" w:rsidRPr="00FA2C6B">
        <w:t xml:space="preserve">our group </w:t>
      </w:r>
      <w:r w:rsidR="00A838BC" w:rsidRPr="00FA2C6B">
        <w:t>to adsorb SF</w:t>
      </w:r>
      <w:r w:rsidR="00A838BC" w:rsidRPr="00FA2C6B">
        <w:rPr>
          <w:vertAlign w:val="subscript"/>
        </w:rPr>
        <w:t>6</w:t>
      </w:r>
      <w:r w:rsidR="00A838BC" w:rsidRPr="00FA2C6B">
        <w:t xml:space="preserve">, with the </w:t>
      </w:r>
      <w:r w:rsidR="00A838BC" w:rsidRPr="00FA2C6B">
        <w:rPr>
          <w:b/>
        </w:rPr>
        <w:t>CC3</w:t>
      </w:r>
      <w:r w:rsidR="00A838BC" w:rsidRPr="00FA2C6B">
        <w:t>-α materials shown to selectively adsorb SF</w:t>
      </w:r>
      <w:r w:rsidR="00A838BC" w:rsidRPr="00FA2C6B">
        <w:rPr>
          <w:vertAlign w:val="subscript"/>
        </w:rPr>
        <w:t>6</w:t>
      </w:r>
      <w:r w:rsidR="00A838BC" w:rsidRPr="00FA2C6B">
        <w:t xml:space="preserve"> over N</w:t>
      </w:r>
      <w:r w:rsidR="00A838BC" w:rsidRPr="00FA2C6B">
        <w:rPr>
          <w:vertAlign w:val="subscript"/>
        </w:rPr>
        <w:t>2</w:t>
      </w:r>
      <w:r w:rsidR="00A838BC" w:rsidRPr="00FA2C6B">
        <w:t xml:space="preserve"> during competitive gas breakthrough experiments.</w:t>
      </w:r>
      <w:r w:rsidR="00A86E78" w:rsidRPr="00FA2C6B">
        <w:rPr>
          <w:noProof/>
          <w:vertAlign w:val="superscript"/>
        </w:rPr>
        <w:t>[129]</w:t>
      </w:r>
      <w:r w:rsidR="00A838BC" w:rsidRPr="00FA2C6B">
        <w:t xml:space="preserve"> </w:t>
      </w:r>
      <w:r w:rsidR="00DB3795" w:rsidRPr="00FA2C6B">
        <w:t xml:space="preserve">Iodine adsorption </w:t>
      </w:r>
      <w:r w:rsidR="00A92176" w:rsidRPr="00FA2C6B">
        <w:t>was also</w:t>
      </w:r>
      <w:r w:rsidR="00DB3795" w:rsidRPr="00FA2C6B">
        <w:t xml:space="preserve"> reported</w:t>
      </w:r>
      <w:r w:rsidR="00A92176" w:rsidRPr="00FA2C6B">
        <w:t>, both</w:t>
      </w:r>
      <w:r w:rsidR="00DB3795" w:rsidRPr="00FA2C6B">
        <w:t xml:space="preserve"> for the imine-based POC, </w:t>
      </w:r>
      <w:r w:rsidR="00DB3795" w:rsidRPr="00FA2C6B">
        <w:rPr>
          <w:b/>
        </w:rPr>
        <w:t>CC3</w:t>
      </w:r>
      <w:r w:rsidR="00A838BC" w:rsidRPr="00FA2C6B">
        <w:t>-α</w:t>
      </w:r>
      <w:r w:rsidR="00A86E78" w:rsidRPr="00FA2C6B">
        <w:rPr>
          <w:noProof/>
          <w:vertAlign w:val="superscript"/>
        </w:rPr>
        <w:t>[130]</w:t>
      </w:r>
      <w:r w:rsidR="00DB3795" w:rsidRPr="00FA2C6B">
        <w:t xml:space="preserve"> and a </w:t>
      </w:r>
      <w:r w:rsidR="00DB3795" w:rsidRPr="00FA2C6B">
        <w:rPr>
          <w:i/>
        </w:rPr>
        <w:t>per</w:t>
      </w:r>
      <w:r w:rsidR="00DB3795" w:rsidRPr="00FA2C6B">
        <w:t>-ethylated pillar[6]</w:t>
      </w:r>
      <w:proofErr w:type="spellStart"/>
      <w:r w:rsidR="00DB3795" w:rsidRPr="00FA2C6B">
        <w:t>arene</w:t>
      </w:r>
      <w:proofErr w:type="spellEnd"/>
      <w:r w:rsidR="00A838BC" w:rsidRPr="00FA2C6B">
        <w:t>.</w:t>
      </w:r>
      <w:r w:rsidR="00A86E78" w:rsidRPr="00FA2C6B">
        <w:rPr>
          <w:noProof/>
          <w:vertAlign w:val="superscript"/>
        </w:rPr>
        <w:t>[131]</w:t>
      </w:r>
      <w:r w:rsidR="00DB3795" w:rsidRPr="00FA2C6B">
        <w:t xml:space="preserve"> </w:t>
      </w:r>
      <w:r w:rsidR="00A838BC" w:rsidRPr="00FA2C6B">
        <w:t xml:space="preserve">These applications highlight a wider potential for porous molecular solids to the capture harmful or useful gases and chemicals.    </w:t>
      </w:r>
    </w:p>
    <w:p w:rsidR="00D86246" w:rsidRPr="00FA2C6B" w:rsidRDefault="001A7838" w:rsidP="00090EAF">
      <w:pPr>
        <w:spacing w:line="480" w:lineRule="auto"/>
        <w:rPr>
          <w:color w:val="FF0000"/>
          <w:lang w:val="en-US"/>
        </w:rPr>
      </w:pPr>
      <w:r>
        <w:rPr>
          <w:noProof/>
          <w:lang w:val="en-GB" w:eastAsia="en-GB"/>
        </w:rPr>
        <w:drawing>
          <wp:inline distT="0" distB="0" distL="0" distR="0">
            <wp:extent cx="5600700" cy="1819275"/>
            <wp:effectExtent l="0" t="0" r="0" b="0"/>
            <wp:docPr id="4" name="Picture 1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1819275"/>
                    </a:xfrm>
                    <a:prstGeom prst="rect">
                      <a:avLst/>
                    </a:prstGeom>
                    <a:noFill/>
                    <a:ln>
                      <a:noFill/>
                    </a:ln>
                  </pic:spPr>
                </pic:pic>
              </a:graphicData>
            </a:graphic>
          </wp:inline>
        </w:drawing>
      </w:r>
    </w:p>
    <w:p w:rsidR="00013993" w:rsidRPr="00FA2C6B" w:rsidRDefault="00013993" w:rsidP="001601EF">
      <w:pPr>
        <w:rPr>
          <w:lang w:val="en-US"/>
        </w:rPr>
      </w:pPr>
      <w:r w:rsidRPr="00FA2C6B">
        <w:rPr>
          <w:b/>
          <w:lang w:val="en-US"/>
        </w:rPr>
        <w:t xml:space="preserve">Figure </w:t>
      </w:r>
      <w:r w:rsidR="008E7A70" w:rsidRPr="00FA2C6B">
        <w:rPr>
          <w:b/>
          <w:lang w:val="en-US"/>
        </w:rPr>
        <w:t>4</w:t>
      </w:r>
      <w:r w:rsidRPr="00FA2C6B">
        <w:rPr>
          <w:lang w:val="en-US"/>
        </w:rPr>
        <w:t xml:space="preserve">. (a) Hydrogen bonding between </w:t>
      </w:r>
      <w:proofErr w:type="spellStart"/>
      <w:r w:rsidRPr="00FA2C6B">
        <w:rPr>
          <w:lang w:val="en-US"/>
        </w:rPr>
        <w:t>pyrazoles</w:t>
      </w:r>
      <w:proofErr w:type="spellEnd"/>
      <w:r w:rsidRPr="00FA2C6B">
        <w:rPr>
          <w:lang w:val="en-US"/>
        </w:rPr>
        <w:t xml:space="preserve"> units, and (b) π···π stacking interactions between electron-rich </w:t>
      </w:r>
      <w:proofErr w:type="spellStart"/>
      <w:r w:rsidRPr="00FA2C6B">
        <w:rPr>
          <w:lang w:val="en-US"/>
        </w:rPr>
        <w:t>pyrazoles</w:t>
      </w:r>
      <w:proofErr w:type="spellEnd"/>
      <w:r w:rsidRPr="00FA2C6B">
        <w:rPr>
          <w:lang w:val="en-US"/>
        </w:rPr>
        <w:t xml:space="preserve"> and electron-poor </w:t>
      </w:r>
      <w:proofErr w:type="spellStart"/>
      <w:r w:rsidRPr="00FA2C6B">
        <w:rPr>
          <w:lang w:val="en-US"/>
        </w:rPr>
        <w:t>tetrafluorobenzene</w:t>
      </w:r>
      <w:proofErr w:type="spellEnd"/>
      <w:r w:rsidRPr="00FA2C6B">
        <w:rPr>
          <w:lang w:val="en-US"/>
        </w:rPr>
        <w:t xml:space="preserve"> rings in the open </w:t>
      </w:r>
      <w:r w:rsidR="00545A7B" w:rsidRPr="00FA2C6B">
        <w:rPr>
          <w:lang w:val="en-US"/>
        </w:rPr>
        <w:t>framework</w:t>
      </w:r>
      <w:r w:rsidRPr="00FA2C6B">
        <w:rPr>
          <w:lang w:val="en-US"/>
        </w:rPr>
        <w:t xml:space="preserve"> structure with fluorene-lined channels reported by </w:t>
      </w:r>
      <w:proofErr w:type="spellStart"/>
      <w:r w:rsidRPr="00FA2C6B">
        <w:rPr>
          <w:lang w:val="en-US"/>
        </w:rPr>
        <w:t>Miljanic</w:t>
      </w:r>
      <w:proofErr w:type="spellEnd"/>
      <w:r w:rsidRPr="00FA2C6B">
        <w:rPr>
          <w:lang w:val="en-US"/>
        </w:rPr>
        <w:t xml:space="preserve"> </w:t>
      </w:r>
      <w:r w:rsidRPr="00FA2C6B">
        <w:rPr>
          <w:i/>
          <w:lang w:val="en-US"/>
        </w:rPr>
        <w:t>et al.</w:t>
      </w:r>
      <w:r w:rsidRPr="00FA2C6B">
        <w:rPr>
          <w:lang w:val="en-US"/>
        </w:rPr>
        <w:t xml:space="preserve"> (c). </w:t>
      </w:r>
      <w:r w:rsidR="001601EF" w:rsidRPr="00FA2C6B">
        <w:rPr>
          <w:lang w:val="en-US"/>
        </w:rPr>
        <w:t>Reproduced with permission.</w:t>
      </w:r>
      <w:r w:rsidR="00A86E78" w:rsidRPr="00FA2C6B">
        <w:rPr>
          <w:noProof/>
          <w:vertAlign w:val="superscript"/>
          <w:lang w:val="en-US"/>
        </w:rPr>
        <w:t>[126]</w:t>
      </w:r>
      <w:r w:rsidRPr="00FA2C6B">
        <w:rPr>
          <w:lang w:val="en-US"/>
        </w:rPr>
        <w:t xml:space="preserve"> Copyright 2014</w:t>
      </w:r>
      <w:r w:rsidR="001601EF" w:rsidRPr="00FA2C6B">
        <w:rPr>
          <w:lang w:val="en-US"/>
        </w:rPr>
        <w:t>,</w:t>
      </w:r>
      <w:r w:rsidRPr="00FA2C6B">
        <w:rPr>
          <w:lang w:val="en-US"/>
        </w:rPr>
        <w:t xml:space="preserve"> Nature Publishing Group.</w:t>
      </w:r>
    </w:p>
    <w:p w:rsidR="001601EF" w:rsidRPr="00FA2C6B" w:rsidRDefault="001601EF" w:rsidP="001B7073">
      <w:pPr>
        <w:pStyle w:val="Head1"/>
      </w:pPr>
    </w:p>
    <w:p w:rsidR="00EE2688" w:rsidRPr="00FA2C6B" w:rsidRDefault="00A51CCD" w:rsidP="001B7073">
      <w:pPr>
        <w:pStyle w:val="Head1"/>
      </w:pPr>
      <w:bookmarkStart w:id="4" w:name="_Hlk25323019"/>
      <w:r w:rsidRPr="00FA2C6B">
        <w:t>2.1.1.</w:t>
      </w:r>
      <w:r w:rsidR="0099015E" w:rsidRPr="00FA2C6B">
        <w:t xml:space="preserve"> </w:t>
      </w:r>
      <w:r w:rsidR="00A92176" w:rsidRPr="00FA2C6B">
        <w:t xml:space="preserve">Carbon Dioxide </w:t>
      </w:r>
      <w:r w:rsidRPr="00FA2C6B">
        <w:t>Capture</w:t>
      </w:r>
    </w:p>
    <w:bookmarkEnd w:id="4"/>
    <w:p w:rsidR="004D1B98" w:rsidRPr="00FA2C6B" w:rsidRDefault="00FB1976" w:rsidP="001B0D1F">
      <w:pPr>
        <w:spacing w:line="480" w:lineRule="auto"/>
        <w:rPr>
          <w:lang w:val="en-US"/>
        </w:rPr>
      </w:pPr>
      <w:r w:rsidRPr="00FA2C6B">
        <w:rPr>
          <w:lang w:val="en-US"/>
        </w:rPr>
        <w:t>CO</w:t>
      </w:r>
      <w:r w:rsidRPr="00FA2C6B">
        <w:rPr>
          <w:vertAlign w:val="subscript"/>
          <w:lang w:val="en-US"/>
        </w:rPr>
        <w:t>2</w:t>
      </w:r>
      <w:r w:rsidRPr="00FA2C6B">
        <w:rPr>
          <w:lang w:val="en-US"/>
        </w:rPr>
        <w:t xml:space="preserve"> is a major contributor to global warming and </w:t>
      </w:r>
      <w:r w:rsidR="007860AA" w:rsidRPr="00FA2C6B">
        <w:rPr>
          <w:lang w:val="en-US"/>
        </w:rPr>
        <w:t>higher</w:t>
      </w:r>
      <w:r w:rsidRPr="00FA2C6B">
        <w:rPr>
          <w:lang w:val="en-US"/>
        </w:rPr>
        <w:t xml:space="preserve"> </w:t>
      </w:r>
      <w:r w:rsidR="007860AA" w:rsidRPr="00FA2C6B">
        <w:rPr>
          <w:lang w:val="en-US"/>
        </w:rPr>
        <w:t xml:space="preserve">atmospheric concentration of </w:t>
      </w:r>
      <w:r w:rsidRPr="00FA2C6B">
        <w:rPr>
          <w:lang w:val="en-US"/>
        </w:rPr>
        <w:t>CO</w:t>
      </w:r>
      <w:r w:rsidRPr="00FA2C6B">
        <w:rPr>
          <w:vertAlign w:val="subscript"/>
          <w:lang w:val="en-US"/>
        </w:rPr>
        <w:t>2</w:t>
      </w:r>
      <w:r w:rsidRPr="00FA2C6B">
        <w:rPr>
          <w:lang w:val="en-US"/>
        </w:rPr>
        <w:t xml:space="preserve"> have been attributed to ocean acidification.</w:t>
      </w:r>
      <w:r w:rsidR="00A86E78" w:rsidRPr="00FA2C6B">
        <w:rPr>
          <w:noProof/>
          <w:vertAlign w:val="superscript"/>
          <w:lang w:val="en-US"/>
        </w:rPr>
        <w:t>[132]</w:t>
      </w:r>
      <w:r w:rsidR="007860AA" w:rsidRPr="00FA2C6B">
        <w:rPr>
          <w:lang w:val="en-US"/>
        </w:rPr>
        <w:t xml:space="preserve"> </w:t>
      </w:r>
      <w:r w:rsidR="00B43CDA" w:rsidRPr="00FA2C6B">
        <w:rPr>
          <w:lang w:val="en-US"/>
        </w:rPr>
        <w:t>L</w:t>
      </w:r>
      <w:r w:rsidR="003D6B07" w:rsidRPr="00FA2C6B">
        <w:rPr>
          <w:lang w:val="en-US"/>
        </w:rPr>
        <w:t>ow energy e</w:t>
      </w:r>
      <w:r w:rsidR="007860AA" w:rsidRPr="00FA2C6B">
        <w:rPr>
          <w:lang w:val="en-US"/>
        </w:rPr>
        <w:t>xtraction of CO</w:t>
      </w:r>
      <w:r w:rsidR="007860AA" w:rsidRPr="00FA2C6B">
        <w:rPr>
          <w:vertAlign w:val="subscript"/>
          <w:lang w:val="en-US"/>
        </w:rPr>
        <w:t>2</w:t>
      </w:r>
      <w:r w:rsidR="007860AA" w:rsidRPr="00FA2C6B">
        <w:rPr>
          <w:lang w:val="en-US"/>
        </w:rPr>
        <w:t xml:space="preserve"> impurities from </w:t>
      </w:r>
      <w:r w:rsidR="007860AA" w:rsidRPr="00FA2C6B">
        <w:rPr>
          <w:lang w:val="en-US"/>
        </w:rPr>
        <w:lastRenderedPageBreak/>
        <w:t>industrial feedstock</w:t>
      </w:r>
      <w:r w:rsidR="00895F56">
        <w:rPr>
          <w:lang w:val="en-US"/>
        </w:rPr>
        <w:t>—</w:t>
      </w:r>
      <w:r w:rsidR="007860AA" w:rsidRPr="00FA2C6B">
        <w:rPr>
          <w:lang w:val="en-US"/>
        </w:rPr>
        <w:t>for example</w:t>
      </w:r>
      <w:r w:rsidR="000262B8" w:rsidRPr="00FA2C6B">
        <w:rPr>
          <w:lang w:val="en-US"/>
        </w:rPr>
        <w:t xml:space="preserve">, during </w:t>
      </w:r>
      <w:r w:rsidR="007860AA" w:rsidRPr="00FA2C6B">
        <w:rPr>
          <w:lang w:val="en-US"/>
        </w:rPr>
        <w:t>CH</w:t>
      </w:r>
      <w:r w:rsidR="007860AA" w:rsidRPr="00FA2C6B">
        <w:rPr>
          <w:vertAlign w:val="subscript"/>
          <w:lang w:val="en-US"/>
        </w:rPr>
        <w:t>4</w:t>
      </w:r>
      <w:r w:rsidR="007860AA" w:rsidRPr="00FA2C6B">
        <w:rPr>
          <w:lang w:val="en-US"/>
        </w:rPr>
        <w:t xml:space="preserve"> sweetening</w:t>
      </w:r>
      <w:r w:rsidR="00895F56">
        <w:rPr>
          <w:lang w:val="en-US"/>
        </w:rPr>
        <w:t>—</w:t>
      </w:r>
      <w:r w:rsidR="000262B8" w:rsidRPr="00FA2C6B">
        <w:rPr>
          <w:lang w:val="en-US"/>
        </w:rPr>
        <w:t xml:space="preserve">is </w:t>
      </w:r>
      <w:r w:rsidR="00A2113A" w:rsidRPr="00FA2C6B">
        <w:rPr>
          <w:lang w:val="en-US"/>
        </w:rPr>
        <w:t xml:space="preserve">an </w:t>
      </w:r>
      <w:r w:rsidR="000262B8" w:rsidRPr="00FA2C6B">
        <w:rPr>
          <w:lang w:val="en-US"/>
        </w:rPr>
        <w:t>importan</w:t>
      </w:r>
      <w:r w:rsidR="00A2113A" w:rsidRPr="00FA2C6B">
        <w:rPr>
          <w:lang w:val="en-US"/>
        </w:rPr>
        <w:t>t industrial process</w:t>
      </w:r>
      <w:r w:rsidR="0099015E" w:rsidRPr="00FA2C6B">
        <w:rPr>
          <w:lang w:val="en-US"/>
        </w:rPr>
        <w:t>,</w:t>
      </w:r>
      <w:r w:rsidR="00A2113A" w:rsidRPr="00FA2C6B">
        <w:rPr>
          <w:lang w:val="en-US"/>
        </w:rPr>
        <w:t xml:space="preserve"> </w:t>
      </w:r>
      <w:r w:rsidR="00B43CDA" w:rsidRPr="00FA2C6B">
        <w:rPr>
          <w:lang w:val="en-US"/>
        </w:rPr>
        <w:t xml:space="preserve">and </w:t>
      </w:r>
      <w:r w:rsidR="00A2113A" w:rsidRPr="00FA2C6B">
        <w:rPr>
          <w:lang w:val="en-US"/>
        </w:rPr>
        <w:t xml:space="preserve">selectively porous solids </w:t>
      </w:r>
      <w:r w:rsidR="00155928" w:rsidRPr="00FA2C6B">
        <w:rPr>
          <w:lang w:val="en-US"/>
        </w:rPr>
        <w:t xml:space="preserve">molecular solids could be used to </w:t>
      </w:r>
      <w:r w:rsidR="00090EAF" w:rsidRPr="00FA2C6B">
        <w:rPr>
          <w:lang w:val="en-US"/>
        </w:rPr>
        <w:t>reduce the current energy cost of th</w:t>
      </w:r>
      <w:r w:rsidR="0099015E" w:rsidRPr="00FA2C6B">
        <w:rPr>
          <w:lang w:val="en-US"/>
        </w:rPr>
        <w:t xml:space="preserve">is </w:t>
      </w:r>
      <w:r w:rsidR="00090EAF" w:rsidRPr="00FA2C6B">
        <w:rPr>
          <w:lang w:val="en-US"/>
        </w:rPr>
        <w:t xml:space="preserve">process. </w:t>
      </w:r>
      <w:r w:rsidR="007860AA" w:rsidRPr="00FA2C6B">
        <w:rPr>
          <w:lang w:val="en-US"/>
        </w:rPr>
        <w:t xml:space="preserve">   </w:t>
      </w:r>
    </w:p>
    <w:p w:rsidR="0058609A" w:rsidRPr="00FA2C6B" w:rsidRDefault="003D6B07" w:rsidP="00680E31">
      <w:pPr>
        <w:spacing w:line="480" w:lineRule="auto"/>
        <w:ind w:firstLine="708"/>
        <w:rPr>
          <w:lang w:val="en-US"/>
        </w:rPr>
      </w:pPr>
      <w:r w:rsidRPr="00FA2C6B">
        <w:rPr>
          <w:lang w:val="en-US"/>
        </w:rPr>
        <w:t xml:space="preserve">In 2005, </w:t>
      </w:r>
      <w:proofErr w:type="spellStart"/>
      <w:r w:rsidRPr="00FA2C6B">
        <w:rPr>
          <w:lang w:val="en-US"/>
        </w:rPr>
        <w:t>Sozanni</w:t>
      </w:r>
      <w:proofErr w:type="spellEnd"/>
      <w:r w:rsidRPr="00FA2C6B">
        <w:rPr>
          <w:lang w:val="en-US"/>
        </w:rPr>
        <w:t xml:space="preserve"> </w:t>
      </w:r>
      <w:r w:rsidRPr="00FA2C6B">
        <w:rPr>
          <w:i/>
          <w:lang w:val="en-US"/>
        </w:rPr>
        <w:t>et al.</w:t>
      </w:r>
      <w:r w:rsidRPr="00FA2C6B">
        <w:rPr>
          <w:lang w:val="en-US"/>
        </w:rPr>
        <w:t xml:space="preserve"> reported </w:t>
      </w:r>
      <w:r w:rsidR="008216C7" w:rsidRPr="00FA2C6B">
        <w:rPr>
          <w:lang w:val="en-US"/>
        </w:rPr>
        <w:t xml:space="preserve">that </w:t>
      </w:r>
      <w:r w:rsidRPr="00FA2C6B">
        <w:rPr>
          <w:b/>
          <w:lang w:val="en-US"/>
        </w:rPr>
        <w:t>TPP</w:t>
      </w:r>
      <w:r w:rsidRPr="00FA2C6B">
        <w:rPr>
          <w:lang w:val="en-US"/>
        </w:rPr>
        <w:t xml:space="preserve"> </w:t>
      </w:r>
      <w:r w:rsidR="00155928" w:rsidRPr="00FA2C6B">
        <w:rPr>
          <w:lang w:val="en-US"/>
        </w:rPr>
        <w:t xml:space="preserve">was </w:t>
      </w:r>
      <w:r w:rsidR="00C0782C" w:rsidRPr="00FA2C6B">
        <w:rPr>
          <w:lang w:val="en-US"/>
        </w:rPr>
        <w:t xml:space="preserve">selectivity </w:t>
      </w:r>
      <w:r w:rsidR="006B0B86" w:rsidRPr="00FA2C6B">
        <w:rPr>
          <w:lang w:val="en-US"/>
        </w:rPr>
        <w:t xml:space="preserve">porous to </w:t>
      </w:r>
      <w:r w:rsidRPr="00FA2C6B">
        <w:rPr>
          <w:lang w:val="en-US"/>
        </w:rPr>
        <w:t>CO</w:t>
      </w:r>
      <w:r w:rsidRPr="00FA2C6B">
        <w:rPr>
          <w:vertAlign w:val="subscript"/>
          <w:lang w:val="en-US"/>
        </w:rPr>
        <w:t>2</w:t>
      </w:r>
      <w:r w:rsidR="00F11936" w:rsidRPr="00FA2C6B">
        <w:rPr>
          <w:lang w:val="en-US"/>
        </w:rPr>
        <w:t xml:space="preserve"> </w:t>
      </w:r>
      <w:r w:rsidRPr="00FA2C6B">
        <w:rPr>
          <w:lang w:val="en-US"/>
        </w:rPr>
        <w:t>over N</w:t>
      </w:r>
      <w:r w:rsidRPr="00FA2C6B">
        <w:rPr>
          <w:vertAlign w:val="subscript"/>
          <w:lang w:val="en-US"/>
        </w:rPr>
        <w:t>2</w:t>
      </w:r>
      <w:r w:rsidRPr="00FA2C6B">
        <w:rPr>
          <w:lang w:val="en-US"/>
        </w:rPr>
        <w:t>, O</w:t>
      </w:r>
      <w:r w:rsidRPr="00FA2C6B">
        <w:rPr>
          <w:vertAlign w:val="subscript"/>
          <w:lang w:val="en-US"/>
        </w:rPr>
        <w:t>2</w:t>
      </w:r>
      <w:r w:rsidRPr="00FA2C6B">
        <w:rPr>
          <w:lang w:val="en-US"/>
        </w:rPr>
        <w:t>, and H</w:t>
      </w:r>
      <w:r w:rsidRPr="00FA2C6B">
        <w:rPr>
          <w:vertAlign w:val="subscript"/>
          <w:lang w:val="en-US"/>
        </w:rPr>
        <w:t>2</w:t>
      </w:r>
      <w:r w:rsidR="006B0B86" w:rsidRPr="00FA2C6B">
        <w:rPr>
          <w:lang w:val="en-US"/>
        </w:rPr>
        <w:t>, based on single point isotherms</w:t>
      </w:r>
      <w:r w:rsidR="00660F64" w:rsidRPr="00FA2C6B">
        <w:rPr>
          <w:lang w:val="en-US"/>
        </w:rPr>
        <w:t>.</w:t>
      </w:r>
      <w:r w:rsidR="00A86E78" w:rsidRPr="00FA2C6B">
        <w:rPr>
          <w:noProof/>
          <w:vertAlign w:val="superscript"/>
          <w:lang w:val="en-US"/>
        </w:rPr>
        <w:t>[133]</w:t>
      </w:r>
      <w:r w:rsidR="00F11936" w:rsidRPr="00FA2C6B">
        <w:rPr>
          <w:lang w:val="en-US"/>
        </w:rPr>
        <w:t xml:space="preserve"> </w:t>
      </w:r>
      <w:r w:rsidR="00660F64" w:rsidRPr="00FA2C6B">
        <w:rPr>
          <w:lang w:val="en-US"/>
        </w:rPr>
        <w:t>In th</w:t>
      </w:r>
      <w:r w:rsidR="003625AA" w:rsidRPr="00FA2C6B">
        <w:rPr>
          <w:lang w:val="en-US"/>
        </w:rPr>
        <w:t>is</w:t>
      </w:r>
      <w:r w:rsidR="00660F64" w:rsidRPr="00FA2C6B">
        <w:rPr>
          <w:lang w:val="en-US"/>
        </w:rPr>
        <w:t xml:space="preserve"> study, the authors </w:t>
      </w:r>
      <w:r w:rsidR="00F11936" w:rsidRPr="00FA2C6B">
        <w:rPr>
          <w:lang w:val="en-US"/>
        </w:rPr>
        <w:t>attributed t</w:t>
      </w:r>
      <w:r w:rsidR="00660F64" w:rsidRPr="00FA2C6B">
        <w:rPr>
          <w:lang w:val="en-US"/>
        </w:rPr>
        <w:t xml:space="preserve">his to </w:t>
      </w:r>
      <w:r w:rsidR="004E2426" w:rsidRPr="00FA2C6B">
        <w:rPr>
          <w:lang w:val="en-US"/>
        </w:rPr>
        <w:t>CO</w:t>
      </w:r>
      <w:r w:rsidR="004E2426" w:rsidRPr="00FA2C6B">
        <w:rPr>
          <w:vertAlign w:val="subscript"/>
          <w:lang w:val="en-US"/>
        </w:rPr>
        <w:t>2</w:t>
      </w:r>
      <w:r w:rsidR="004E2426" w:rsidRPr="00FA2C6B">
        <w:rPr>
          <w:lang w:val="en-US"/>
        </w:rPr>
        <w:t xml:space="preserve"> </w:t>
      </w:r>
      <w:r w:rsidR="00722469" w:rsidRPr="00FA2C6B">
        <w:rPr>
          <w:lang w:val="en-US"/>
        </w:rPr>
        <w:t xml:space="preserve">molecules </w:t>
      </w:r>
      <w:r w:rsidR="00C0782C" w:rsidRPr="00FA2C6B">
        <w:rPr>
          <w:lang w:val="en-US"/>
        </w:rPr>
        <w:t xml:space="preserve">interacting more </w:t>
      </w:r>
      <w:r w:rsidR="004E2426" w:rsidRPr="00FA2C6B">
        <w:rPr>
          <w:lang w:val="en-US"/>
        </w:rPr>
        <w:t>strong</w:t>
      </w:r>
      <w:r w:rsidR="00C0782C" w:rsidRPr="00FA2C6B">
        <w:rPr>
          <w:lang w:val="en-US"/>
        </w:rPr>
        <w:t xml:space="preserve">ly with the </w:t>
      </w:r>
      <w:r w:rsidR="00C157D7" w:rsidRPr="00FA2C6B">
        <w:rPr>
          <w:lang w:val="en-US"/>
        </w:rPr>
        <w:t xml:space="preserve">aromatic </w:t>
      </w:r>
      <w:r w:rsidR="00660F64" w:rsidRPr="00FA2C6B">
        <w:rPr>
          <w:lang w:val="en-US"/>
        </w:rPr>
        <w:t xml:space="preserve">pore </w:t>
      </w:r>
      <w:r w:rsidR="00C157D7" w:rsidRPr="00FA2C6B">
        <w:rPr>
          <w:lang w:val="en-US"/>
        </w:rPr>
        <w:t>wall</w:t>
      </w:r>
      <w:r w:rsidR="00660F64" w:rsidRPr="00FA2C6B">
        <w:rPr>
          <w:lang w:val="en-US"/>
        </w:rPr>
        <w:t>s</w:t>
      </w:r>
      <w:r w:rsidR="00C157D7" w:rsidRPr="00FA2C6B">
        <w:rPr>
          <w:lang w:val="en-US"/>
        </w:rPr>
        <w:t xml:space="preserve"> in the </w:t>
      </w:r>
      <w:r w:rsidR="00F11936" w:rsidRPr="00FA2C6B">
        <w:rPr>
          <w:b/>
          <w:lang w:val="en-US"/>
        </w:rPr>
        <w:t>TPP</w:t>
      </w:r>
      <w:r w:rsidR="00F11936" w:rsidRPr="00FA2C6B">
        <w:rPr>
          <w:lang w:val="en-US"/>
        </w:rPr>
        <w:t xml:space="preserve"> structure</w:t>
      </w:r>
      <w:r w:rsidR="00660F64" w:rsidRPr="00FA2C6B">
        <w:rPr>
          <w:lang w:val="en-US"/>
        </w:rPr>
        <w:t xml:space="preserve">, and a </w:t>
      </w:r>
      <w:r w:rsidR="00F11936" w:rsidRPr="00FA2C6B">
        <w:rPr>
          <w:lang w:val="en-US"/>
        </w:rPr>
        <w:t>series of NMR experiments</w:t>
      </w:r>
      <w:r w:rsidR="00660F64" w:rsidRPr="00FA2C6B">
        <w:rPr>
          <w:lang w:val="en-US"/>
        </w:rPr>
        <w:t xml:space="preserve"> </w:t>
      </w:r>
      <w:r w:rsidR="0058609A" w:rsidRPr="00FA2C6B">
        <w:rPr>
          <w:lang w:val="en-US"/>
        </w:rPr>
        <w:t xml:space="preserve">was </w:t>
      </w:r>
      <w:r w:rsidR="00660F64" w:rsidRPr="00FA2C6B">
        <w:rPr>
          <w:lang w:val="en-US"/>
        </w:rPr>
        <w:t>performed to quantify this.</w:t>
      </w:r>
      <w:r w:rsidR="00A86E78" w:rsidRPr="00FA2C6B">
        <w:rPr>
          <w:noProof/>
          <w:vertAlign w:val="superscript"/>
          <w:lang w:val="en-US"/>
        </w:rPr>
        <w:t>[133]</w:t>
      </w:r>
      <w:r w:rsidR="00C157D7" w:rsidRPr="00FA2C6B">
        <w:rPr>
          <w:lang w:val="en-US"/>
        </w:rPr>
        <w:t xml:space="preserve"> </w:t>
      </w:r>
      <w:r w:rsidR="002B41AB" w:rsidRPr="00FA2C6B">
        <w:rPr>
          <w:lang w:val="en-US"/>
        </w:rPr>
        <w:t xml:space="preserve">Indeed, </w:t>
      </w:r>
      <w:r w:rsidR="0058609A" w:rsidRPr="00FA2C6B">
        <w:rPr>
          <w:lang w:val="en-US"/>
        </w:rPr>
        <w:t xml:space="preserve">related </w:t>
      </w:r>
      <w:r w:rsidR="00C157D7" w:rsidRPr="00FA2C6B">
        <w:rPr>
          <w:lang w:val="en-US"/>
        </w:rPr>
        <w:t xml:space="preserve">NMR experiments </w:t>
      </w:r>
      <w:r w:rsidR="0058609A" w:rsidRPr="00FA2C6B">
        <w:rPr>
          <w:lang w:val="en-US"/>
        </w:rPr>
        <w:t>showed</w:t>
      </w:r>
      <w:r w:rsidR="00C157D7" w:rsidRPr="00FA2C6B">
        <w:rPr>
          <w:lang w:val="en-US"/>
        </w:rPr>
        <w:t xml:space="preserve"> that the </w:t>
      </w:r>
      <w:r w:rsidR="00660F64" w:rsidRPr="00FA2C6B">
        <w:rPr>
          <w:lang w:val="en-US"/>
        </w:rPr>
        <w:t xml:space="preserve">free </w:t>
      </w:r>
      <w:r w:rsidR="00C157D7" w:rsidRPr="00FA2C6B">
        <w:rPr>
          <w:lang w:val="en-US"/>
        </w:rPr>
        <w:t xml:space="preserve">rotation of </w:t>
      </w:r>
      <w:r w:rsidR="00660F64" w:rsidRPr="00FA2C6B">
        <w:rPr>
          <w:lang w:val="en-US"/>
        </w:rPr>
        <w:t xml:space="preserve">molecular rotors in </w:t>
      </w:r>
      <w:r w:rsidR="00C157D7" w:rsidRPr="00FA2C6B">
        <w:rPr>
          <w:lang w:val="en-US"/>
        </w:rPr>
        <w:t xml:space="preserve">porous crystal structures </w:t>
      </w:r>
      <w:r w:rsidR="00660F64" w:rsidRPr="00FA2C6B">
        <w:rPr>
          <w:lang w:val="en-US"/>
        </w:rPr>
        <w:t>can be regulated by adsorbing CO</w:t>
      </w:r>
      <w:r w:rsidR="00660F64" w:rsidRPr="00FA2C6B">
        <w:rPr>
          <w:vertAlign w:val="subscript"/>
          <w:lang w:val="en-US"/>
        </w:rPr>
        <w:t>2</w:t>
      </w:r>
      <w:r w:rsidR="00660F64" w:rsidRPr="00FA2C6B">
        <w:rPr>
          <w:lang w:val="en-US"/>
        </w:rPr>
        <w:t xml:space="preserve"> in</w:t>
      </w:r>
      <w:r w:rsidR="00C0782C" w:rsidRPr="00FA2C6B">
        <w:rPr>
          <w:lang w:val="en-US"/>
        </w:rPr>
        <w:t xml:space="preserve"> </w:t>
      </w:r>
      <w:r w:rsidR="00660F64" w:rsidRPr="00FA2C6B">
        <w:rPr>
          <w:lang w:val="en-US"/>
        </w:rPr>
        <w:t>their pores</w:t>
      </w:r>
      <w:r w:rsidR="0058609A" w:rsidRPr="00FA2C6B">
        <w:rPr>
          <w:lang w:val="en-US"/>
        </w:rPr>
        <w:t xml:space="preserve"> </w:t>
      </w:r>
      <w:r w:rsidR="00660F64" w:rsidRPr="00FA2C6B">
        <w:rPr>
          <w:lang w:val="en-US"/>
        </w:rPr>
        <w:t>due to interactions between the aromatic units in the pore wall and adsorbed CO</w:t>
      </w:r>
      <w:r w:rsidR="00660F64" w:rsidRPr="00FA2C6B">
        <w:rPr>
          <w:vertAlign w:val="subscript"/>
          <w:lang w:val="en-US"/>
        </w:rPr>
        <w:t xml:space="preserve">2 </w:t>
      </w:r>
      <w:r w:rsidR="00660F64" w:rsidRPr="00FA2C6B">
        <w:rPr>
          <w:lang w:val="en-US"/>
        </w:rPr>
        <w:t>molecules.</w:t>
      </w:r>
      <w:r w:rsidR="00A86E78" w:rsidRPr="00FA2C6B">
        <w:rPr>
          <w:noProof/>
          <w:vertAlign w:val="superscript"/>
          <w:lang w:val="en-US"/>
        </w:rPr>
        <w:t>[134]</w:t>
      </w:r>
      <w:r w:rsidR="00C157D7" w:rsidRPr="00FA2C6B">
        <w:rPr>
          <w:lang w:val="en-US"/>
        </w:rPr>
        <w:t xml:space="preserve"> </w:t>
      </w:r>
    </w:p>
    <w:p w:rsidR="00133084" w:rsidRPr="00FA2C6B" w:rsidRDefault="00C0782C" w:rsidP="00A41DA3">
      <w:pPr>
        <w:spacing w:line="480" w:lineRule="auto"/>
        <w:ind w:firstLine="708"/>
        <w:rPr>
          <w:lang w:val="en-US"/>
        </w:rPr>
      </w:pPr>
      <w:proofErr w:type="spellStart"/>
      <w:r w:rsidRPr="00FA2C6B">
        <w:rPr>
          <w:lang w:val="en-US"/>
        </w:rPr>
        <w:t>Schröder</w:t>
      </w:r>
      <w:proofErr w:type="spellEnd"/>
      <w:r w:rsidRPr="00FA2C6B">
        <w:rPr>
          <w:lang w:val="en-US"/>
        </w:rPr>
        <w:t xml:space="preserve"> </w:t>
      </w:r>
      <w:r w:rsidR="0058609A" w:rsidRPr="00FA2C6B">
        <w:rPr>
          <w:lang w:val="en-US"/>
        </w:rPr>
        <w:t xml:space="preserve">and colleagues </w:t>
      </w:r>
      <w:r w:rsidRPr="00FA2C6B">
        <w:rPr>
          <w:lang w:val="en-US"/>
        </w:rPr>
        <w:t xml:space="preserve">reported a series of permanently porous open framework materials, including </w:t>
      </w:r>
      <w:r w:rsidRPr="00FA2C6B">
        <w:rPr>
          <w:b/>
          <w:lang w:val="en-US"/>
        </w:rPr>
        <w:t>SOF-1</w:t>
      </w:r>
      <w:r w:rsidRPr="00FA2C6B">
        <w:rPr>
          <w:lang w:val="en-US"/>
        </w:rPr>
        <w:t>,</w:t>
      </w:r>
      <w:r w:rsidR="00A86E78" w:rsidRPr="00FA2C6B">
        <w:rPr>
          <w:noProof/>
          <w:vertAlign w:val="superscript"/>
          <w:lang w:val="en-US"/>
        </w:rPr>
        <w:t>[101]</w:t>
      </w:r>
      <w:r w:rsidR="006149C7" w:rsidRPr="00FA2C6B">
        <w:rPr>
          <w:lang w:val="en-US"/>
        </w:rPr>
        <w:t xml:space="preserve"> </w:t>
      </w:r>
      <w:r w:rsidR="006149C7" w:rsidRPr="00FA2C6B">
        <w:rPr>
          <w:b/>
          <w:lang w:val="en-US"/>
        </w:rPr>
        <w:t>SOF-7</w:t>
      </w:r>
      <w:r w:rsidR="006149C7" w:rsidRPr="00FA2C6B">
        <w:rPr>
          <w:lang w:val="en-US"/>
        </w:rPr>
        <w:t>,</w:t>
      </w:r>
      <w:r w:rsidR="00A86E78" w:rsidRPr="00FA2C6B">
        <w:rPr>
          <w:noProof/>
          <w:vertAlign w:val="superscript"/>
          <w:lang w:val="en-US"/>
        </w:rPr>
        <w:t>[135]</w:t>
      </w:r>
      <w:r w:rsidRPr="00FA2C6B">
        <w:rPr>
          <w:lang w:val="en-US"/>
        </w:rPr>
        <w:t xml:space="preserve"> </w:t>
      </w:r>
      <w:r w:rsidRPr="00FA2C6B">
        <w:rPr>
          <w:b/>
          <w:lang w:val="en-US"/>
        </w:rPr>
        <w:t>SOF-9</w:t>
      </w:r>
      <w:r w:rsidR="00A86E78" w:rsidRPr="00FA2C6B">
        <w:rPr>
          <w:noProof/>
          <w:vertAlign w:val="superscript"/>
          <w:lang w:val="en-US"/>
        </w:rPr>
        <w:t>[136]</w:t>
      </w:r>
      <w:r w:rsidRPr="00FA2C6B">
        <w:rPr>
          <w:lang w:val="en-US"/>
        </w:rPr>
        <w:t xml:space="preserve"> and </w:t>
      </w:r>
      <w:r w:rsidRPr="00FA2C6B">
        <w:rPr>
          <w:b/>
          <w:lang w:val="en-US"/>
        </w:rPr>
        <w:t>SOF-</w:t>
      </w:r>
      <w:r w:rsidR="006149C7" w:rsidRPr="00FA2C6B">
        <w:rPr>
          <w:b/>
          <w:lang w:val="en-US"/>
        </w:rPr>
        <w:t>10</w:t>
      </w:r>
      <w:r w:rsidRPr="00FA2C6B">
        <w:rPr>
          <w:lang w:val="en-US"/>
        </w:rPr>
        <w:t>,</w:t>
      </w:r>
      <w:r w:rsidR="00A86E78" w:rsidRPr="00FA2C6B">
        <w:rPr>
          <w:noProof/>
          <w:vertAlign w:val="superscript"/>
          <w:lang w:val="en-US"/>
        </w:rPr>
        <w:t>[136]</w:t>
      </w:r>
      <w:r w:rsidR="00C639CA" w:rsidRPr="00FA2C6B">
        <w:rPr>
          <w:lang w:val="en-US"/>
        </w:rPr>
        <w:t xml:space="preserve"> </w:t>
      </w:r>
      <w:r w:rsidRPr="00FA2C6B">
        <w:rPr>
          <w:lang w:val="en-US"/>
        </w:rPr>
        <w:t>which all exhibit selective gas adsorption of CO</w:t>
      </w:r>
      <w:r w:rsidRPr="00FA2C6B">
        <w:rPr>
          <w:vertAlign w:val="subscript"/>
          <w:lang w:val="en-US"/>
        </w:rPr>
        <w:t>2</w:t>
      </w:r>
      <w:r w:rsidRPr="00FA2C6B">
        <w:rPr>
          <w:lang w:val="en-US"/>
        </w:rPr>
        <w:t xml:space="preserve"> over N</w:t>
      </w:r>
      <w:r w:rsidRPr="00FA2C6B">
        <w:rPr>
          <w:vertAlign w:val="subscript"/>
          <w:lang w:val="en-US"/>
        </w:rPr>
        <w:t>2</w:t>
      </w:r>
      <w:r w:rsidRPr="00FA2C6B">
        <w:rPr>
          <w:lang w:val="en-US"/>
        </w:rPr>
        <w:t xml:space="preserve"> and CH</w:t>
      </w:r>
      <w:r w:rsidRPr="00FA2C6B">
        <w:rPr>
          <w:vertAlign w:val="subscript"/>
          <w:lang w:val="en-US"/>
        </w:rPr>
        <w:t>4</w:t>
      </w:r>
      <w:r w:rsidRPr="00FA2C6B">
        <w:rPr>
          <w:lang w:val="en-US"/>
        </w:rPr>
        <w:t xml:space="preserve">.  Of these, </w:t>
      </w:r>
      <w:r w:rsidRPr="00FA2C6B">
        <w:rPr>
          <w:b/>
          <w:lang w:val="en-US"/>
        </w:rPr>
        <w:t>SOF-</w:t>
      </w:r>
      <w:r w:rsidR="006149C7" w:rsidRPr="00FA2C6B">
        <w:rPr>
          <w:b/>
          <w:lang w:val="en-US"/>
        </w:rPr>
        <w:t>7</w:t>
      </w:r>
      <w:r w:rsidR="008E7A70" w:rsidRPr="00FA2C6B">
        <w:rPr>
          <w:b/>
          <w:lang w:val="en-US"/>
        </w:rPr>
        <w:t xml:space="preserve"> </w:t>
      </w:r>
      <w:r w:rsidR="008E7A70" w:rsidRPr="00FA2C6B">
        <w:rPr>
          <w:lang w:val="en-US"/>
        </w:rPr>
        <w:t>(Figure 5)</w:t>
      </w:r>
      <w:r w:rsidRPr="00FA2C6B">
        <w:rPr>
          <w:lang w:val="en-US"/>
        </w:rPr>
        <w:t xml:space="preserve">, </w:t>
      </w:r>
      <w:r w:rsidR="006149C7" w:rsidRPr="00FA2C6B">
        <w:rPr>
          <w:lang w:val="en-US"/>
        </w:rPr>
        <w:t>was reported to have the highest uptake of CO</w:t>
      </w:r>
      <w:r w:rsidR="006149C7" w:rsidRPr="00FA2C6B">
        <w:rPr>
          <w:vertAlign w:val="subscript"/>
          <w:lang w:val="en-US"/>
        </w:rPr>
        <w:t>2</w:t>
      </w:r>
      <w:r w:rsidR="006149C7" w:rsidRPr="00FA2C6B">
        <w:rPr>
          <w:lang w:val="en-US"/>
        </w:rPr>
        <w:t xml:space="preserve"> at 20 bar and 273 K, </w:t>
      </w:r>
      <w:r w:rsidRPr="00FA2C6B">
        <w:rPr>
          <w:lang w:val="en-US"/>
        </w:rPr>
        <w:t xml:space="preserve">adsorbing </w:t>
      </w:r>
      <w:r w:rsidR="00C639CA" w:rsidRPr="00FA2C6B">
        <w:rPr>
          <w:lang w:val="en-US"/>
        </w:rPr>
        <w:t xml:space="preserve">31.09 </w:t>
      </w:r>
      <w:proofErr w:type="spellStart"/>
      <w:r w:rsidRPr="00FA2C6B">
        <w:rPr>
          <w:lang w:val="en-US"/>
        </w:rPr>
        <w:t>wt</w:t>
      </w:r>
      <w:proofErr w:type="spellEnd"/>
      <w:r w:rsidRPr="00FA2C6B">
        <w:rPr>
          <w:lang w:val="en-US"/>
        </w:rPr>
        <w:t>% (</w:t>
      </w:r>
      <w:r w:rsidR="006149C7" w:rsidRPr="00FA2C6B">
        <w:rPr>
          <w:lang w:val="en-US"/>
        </w:rPr>
        <w:t>7.07</w:t>
      </w:r>
      <w:r w:rsidRPr="00FA2C6B">
        <w:rPr>
          <w:lang w:val="en-US"/>
        </w:rPr>
        <w:t xml:space="preserve"> mmol g</w:t>
      </w:r>
      <w:r w:rsidRPr="00FA2C6B">
        <w:rPr>
          <w:vertAlign w:val="superscript"/>
          <w:lang w:val="en-US"/>
        </w:rPr>
        <w:t>–1</w:t>
      </w:r>
      <w:r w:rsidRPr="00FA2C6B">
        <w:rPr>
          <w:lang w:val="en-US"/>
        </w:rPr>
        <w:t>)</w:t>
      </w:r>
      <w:r w:rsidR="00C639CA" w:rsidRPr="00FA2C6B">
        <w:rPr>
          <w:lang w:val="en-US"/>
        </w:rPr>
        <w:t>.</w:t>
      </w:r>
      <w:r w:rsidR="00A86E78" w:rsidRPr="00FA2C6B">
        <w:rPr>
          <w:noProof/>
          <w:vertAlign w:val="superscript"/>
          <w:lang w:val="en-US"/>
        </w:rPr>
        <w:t>[135]</w:t>
      </w:r>
      <w:r w:rsidR="00C639CA" w:rsidRPr="00FA2C6B">
        <w:rPr>
          <w:lang w:val="en-US"/>
        </w:rPr>
        <w:t xml:space="preserve"> </w:t>
      </w:r>
      <w:r w:rsidR="00C639CA" w:rsidRPr="00FA2C6B">
        <w:rPr>
          <w:b/>
          <w:lang w:val="en-US"/>
        </w:rPr>
        <w:t xml:space="preserve">SOF-7 </w:t>
      </w:r>
      <w:r w:rsidR="00C639CA" w:rsidRPr="00FA2C6B">
        <w:rPr>
          <w:lang w:val="en-US"/>
        </w:rPr>
        <w:t xml:space="preserve">has a </w:t>
      </w:r>
      <w:r w:rsidR="006D197D" w:rsidRPr="00FA2C6B">
        <w:rPr>
          <w:lang w:val="en-US"/>
        </w:rPr>
        <w:t>BET surface area =</w:t>
      </w:r>
      <w:r w:rsidR="00C639CA" w:rsidRPr="00FA2C6B">
        <w:rPr>
          <w:lang w:val="en-US"/>
        </w:rPr>
        <w:t xml:space="preserve"> 900 m</w:t>
      </w:r>
      <w:r w:rsidR="00C639CA" w:rsidRPr="00FA2C6B">
        <w:rPr>
          <w:vertAlign w:val="superscript"/>
          <w:lang w:val="en-US"/>
        </w:rPr>
        <w:t xml:space="preserve">2 </w:t>
      </w:r>
      <w:r w:rsidR="00C639CA" w:rsidRPr="00FA2C6B">
        <w:rPr>
          <w:lang w:val="en-US"/>
        </w:rPr>
        <w:t>g</w:t>
      </w:r>
      <w:r w:rsidR="00C639CA" w:rsidRPr="00FA2C6B">
        <w:rPr>
          <w:vertAlign w:val="superscript"/>
          <w:lang w:val="en-US"/>
        </w:rPr>
        <w:t>-1</w:t>
      </w:r>
      <w:r w:rsidR="00C639CA" w:rsidRPr="00FA2C6B">
        <w:rPr>
          <w:lang w:val="en-US"/>
        </w:rPr>
        <w:t xml:space="preserve">, whereas </w:t>
      </w:r>
      <w:r w:rsidR="00C639CA" w:rsidRPr="00FA2C6B">
        <w:rPr>
          <w:b/>
          <w:lang w:val="en-US"/>
        </w:rPr>
        <w:t>SOF-10</w:t>
      </w:r>
      <w:r w:rsidR="00433E74" w:rsidRPr="00FA2C6B">
        <w:rPr>
          <w:lang w:val="en-US"/>
        </w:rPr>
        <w:t xml:space="preserve"> </w:t>
      </w:r>
      <w:r w:rsidR="006D197D" w:rsidRPr="00FA2C6B">
        <w:rPr>
          <w:lang w:val="en-US"/>
        </w:rPr>
        <w:t>has a surface areas over four times lower (SA</w:t>
      </w:r>
      <w:r w:rsidR="006D197D" w:rsidRPr="00FA2C6B">
        <w:rPr>
          <w:vertAlign w:val="subscript"/>
          <w:lang w:val="en-US"/>
        </w:rPr>
        <w:t>BET</w:t>
      </w:r>
      <w:r w:rsidR="006D197D" w:rsidRPr="00FA2C6B">
        <w:rPr>
          <w:lang w:val="en-US"/>
        </w:rPr>
        <w:t xml:space="preserve"> = 221 m</w:t>
      </w:r>
      <w:r w:rsidR="006D197D" w:rsidRPr="00FA2C6B">
        <w:rPr>
          <w:vertAlign w:val="superscript"/>
          <w:lang w:val="en-US"/>
        </w:rPr>
        <w:t>2</w:t>
      </w:r>
      <w:r w:rsidR="006D197D" w:rsidRPr="00FA2C6B">
        <w:rPr>
          <w:lang w:val="en-US"/>
        </w:rPr>
        <w:t xml:space="preserve"> g</w:t>
      </w:r>
      <w:r w:rsidR="006D197D" w:rsidRPr="00FA2C6B">
        <w:rPr>
          <w:vertAlign w:val="superscript"/>
          <w:lang w:val="en-US"/>
        </w:rPr>
        <w:t>-1</w:t>
      </w:r>
      <w:r w:rsidR="006D197D" w:rsidRPr="00FA2C6B">
        <w:rPr>
          <w:lang w:val="en-US"/>
        </w:rPr>
        <w:t xml:space="preserve">), </w:t>
      </w:r>
      <w:r w:rsidR="00433E74" w:rsidRPr="00FA2C6B">
        <w:rPr>
          <w:lang w:val="en-US"/>
        </w:rPr>
        <w:t xml:space="preserve">but </w:t>
      </w:r>
      <w:r w:rsidR="00722469" w:rsidRPr="00FA2C6B">
        <w:rPr>
          <w:lang w:val="en-US"/>
        </w:rPr>
        <w:t xml:space="preserve">still </w:t>
      </w:r>
      <w:r w:rsidR="006D197D" w:rsidRPr="00FA2C6B">
        <w:rPr>
          <w:lang w:val="en-US"/>
        </w:rPr>
        <w:t>adsorb</w:t>
      </w:r>
      <w:r w:rsidR="002B41AB" w:rsidRPr="00FA2C6B">
        <w:rPr>
          <w:lang w:val="en-US"/>
        </w:rPr>
        <w:t>ed</w:t>
      </w:r>
      <w:r w:rsidR="006D197D" w:rsidRPr="00FA2C6B">
        <w:rPr>
          <w:lang w:val="en-US"/>
        </w:rPr>
        <w:t xml:space="preserve"> </w:t>
      </w:r>
      <w:r w:rsidR="00C639CA" w:rsidRPr="00FA2C6B">
        <w:rPr>
          <w:lang w:val="en-US"/>
        </w:rPr>
        <w:t xml:space="preserve">22.49 </w:t>
      </w:r>
      <w:proofErr w:type="spellStart"/>
      <w:r w:rsidR="00C639CA" w:rsidRPr="00FA2C6B">
        <w:rPr>
          <w:lang w:val="en-US"/>
        </w:rPr>
        <w:t>wt</w:t>
      </w:r>
      <w:proofErr w:type="spellEnd"/>
      <w:r w:rsidR="00C639CA" w:rsidRPr="00FA2C6B">
        <w:rPr>
          <w:lang w:val="en-US"/>
        </w:rPr>
        <w:t xml:space="preserve">% </w:t>
      </w:r>
      <w:r w:rsidR="006D197D" w:rsidRPr="00FA2C6B">
        <w:rPr>
          <w:lang w:val="en-US"/>
        </w:rPr>
        <w:t>of CO</w:t>
      </w:r>
      <w:r w:rsidR="006D197D" w:rsidRPr="00FA2C6B">
        <w:rPr>
          <w:vertAlign w:val="subscript"/>
          <w:lang w:val="en-US"/>
        </w:rPr>
        <w:t>2</w:t>
      </w:r>
      <w:r w:rsidR="006D197D" w:rsidRPr="00FA2C6B">
        <w:rPr>
          <w:lang w:val="en-US"/>
        </w:rPr>
        <w:t xml:space="preserve"> </w:t>
      </w:r>
      <w:r w:rsidR="00C639CA" w:rsidRPr="00FA2C6B">
        <w:rPr>
          <w:lang w:val="en-US"/>
        </w:rPr>
        <w:t>(5.11 mmol g–1)</w:t>
      </w:r>
      <w:r w:rsidR="0099015E" w:rsidRPr="00FA2C6B">
        <w:rPr>
          <w:lang w:val="en-US"/>
        </w:rPr>
        <w:t>,</w:t>
      </w:r>
      <w:r w:rsidR="006D197D" w:rsidRPr="00FA2C6B">
        <w:rPr>
          <w:lang w:val="en-US"/>
        </w:rPr>
        <w:t xml:space="preserve"> under the same conditions</w:t>
      </w:r>
      <w:r w:rsidR="00722469" w:rsidRPr="00FA2C6B">
        <w:rPr>
          <w:lang w:val="en-US"/>
        </w:rPr>
        <w:t xml:space="preserve">. </w:t>
      </w:r>
      <w:r w:rsidR="002B41AB" w:rsidRPr="00FA2C6B">
        <w:rPr>
          <w:lang w:val="en-US"/>
        </w:rPr>
        <w:t>At 1 bar and 298 K, t</w:t>
      </w:r>
      <w:r w:rsidR="006149C7" w:rsidRPr="00FA2C6B">
        <w:rPr>
          <w:lang w:val="en-US"/>
        </w:rPr>
        <w:t>he CO</w:t>
      </w:r>
      <w:r w:rsidR="006149C7" w:rsidRPr="00FA2C6B">
        <w:rPr>
          <w:vertAlign w:val="subscript"/>
          <w:lang w:val="en-US"/>
        </w:rPr>
        <w:t>2</w:t>
      </w:r>
      <w:r w:rsidR="006149C7" w:rsidRPr="00FA2C6B">
        <w:rPr>
          <w:lang w:val="en-US"/>
        </w:rPr>
        <w:t xml:space="preserve"> uptake for </w:t>
      </w:r>
      <w:r w:rsidR="006149C7" w:rsidRPr="00FA2C6B">
        <w:rPr>
          <w:b/>
          <w:lang w:val="en-US"/>
        </w:rPr>
        <w:t>SOF-</w:t>
      </w:r>
      <w:r w:rsidR="00765454" w:rsidRPr="00FA2C6B">
        <w:rPr>
          <w:b/>
          <w:lang w:val="en-US"/>
        </w:rPr>
        <w:t>7</w:t>
      </w:r>
      <w:r w:rsidR="006149C7" w:rsidRPr="00FA2C6B">
        <w:rPr>
          <w:lang w:val="en-US"/>
        </w:rPr>
        <w:t xml:space="preserve"> </w:t>
      </w:r>
      <w:r w:rsidR="00433E74" w:rsidRPr="00FA2C6B">
        <w:rPr>
          <w:lang w:val="en-US"/>
        </w:rPr>
        <w:t>was</w:t>
      </w:r>
      <w:r w:rsidR="006149C7" w:rsidRPr="00FA2C6B">
        <w:rPr>
          <w:lang w:val="en-US"/>
        </w:rPr>
        <w:t xml:space="preserve"> 1.</w:t>
      </w:r>
      <w:r w:rsidR="00765454" w:rsidRPr="00FA2C6B">
        <w:rPr>
          <w:lang w:val="en-US"/>
        </w:rPr>
        <w:t>49</w:t>
      </w:r>
      <w:r w:rsidR="006149C7" w:rsidRPr="00FA2C6B">
        <w:rPr>
          <w:lang w:val="en-US"/>
        </w:rPr>
        <w:t xml:space="preserve"> mmol g</w:t>
      </w:r>
      <w:r w:rsidR="006149C7" w:rsidRPr="00FA2C6B">
        <w:rPr>
          <w:vertAlign w:val="superscript"/>
          <w:lang w:val="en-US"/>
        </w:rPr>
        <w:t>-1</w:t>
      </w:r>
      <w:r w:rsidR="006149C7" w:rsidRPr="00FA2C6B">
        <w:rPr>
          <w:lang w:val="en-US"/>
        </w:rPr>
        <w:t xml:space="preserve">, </w:t>
      </w:r>
      <w:r w:rsidR="00433E74" w:rsidRPr="00FA2C6B">
        <w:rPr>
          <w:lang w:val="en-US"/>
        </w:rPr>
        <w:t>and to determine how the CO</w:t>
      </w:r>
      <w:r w:rsidR="00433E74" w:rsidRPr="00FA2C6B">
        <w:rPr>
          <w:vertAlign w:val="subscript"/>
          <w:lang w:val="en-US"/>
        </w:rPr>
        <w:t>2</w:t>
      </w:r>
      <w:r w:rsidR="00433E74" w:rsidRPr="00FA2C6B">
        <w:rPr>
          <w:lang w:val="en-US"/>
        </w:rPr>
        <w:t xml:space="preserve"> molecules interact with the porous host structure, GCMC simulations and DFT calculation were performed. These simulations revealed that the CO</w:t>
      </w:r>
      <w:r w:rsidR="00433E74" w:rsidRPr="00FA2C6B">
        <w:rPr>
          <w:vertAlign w:val="subscript"/>
          <w:lang w:val="en-US"/>
        </w:rPr>
        <w:t>2</w:t>
      </w:r>
      <w:r w:rsidR="00433E74" w:rsidRPr="00FA2C6B">
        <w:rPr>
          <w:lang w:val="en-US"/>
        </w:rPr>
        <w:t xml:space="preserve"> molecules </w:t>
      </w:r>
      <w:r w:rsidR="00587295" w:rsidRPr="00FA2C6B">
        <w:rPr>
          <w:lang w:val="en-US"/>
        </w:rPr>
        <w:t xml:space="preserve">strongly </w:t>
      </w:r>
      <w:r w:rsidR="00433E74" w:rsidRPr="00FA2C6B">
        <w:rPr>
          <w:lang w:val="en-US"/>
        </w:rPr>
        <w:t xml:space="preserve">interacted with the amide groups in the </w:t>
      </w:r>
      <w:r w:rsidR="00433E74" w:rsidRPr="00FA2C6B">
        <w:rPr>
          <w:b/>
          <w:lang w:val="en-US"/>
        </w:rPr>
        <w:t>SOF-7</w:t>
      </w:r>
      <w:r w:rsidR="00587295" w:rsidRPr="00FA2C6B">
        <w:rPr>
          <w:lang w:val="en-US"/>
        </w:rPr>
        <w:t>, rationalizing the high CO2 uptake</w:t>
      </w:r>
      <w:r w:rsidR="00433E74" w:rsidRPr="00FA2C6B">
        <w:rPr>
          <w:lang w:val="en-US"/>
        </w:rPr>
        <w:t>.</w:t>
      </w:r>
      <w:r w:rsidR="00A86E78" w:rsidRPr="00FA2C6B">
        <w:rPr>
          <w:noProof/>
          <w:vertAlign w:val="superscript"/>
          <w:lang w:val="en-US"/>
        </w:rPr>
        <w:t>[135]</w:t>
      </w:r>
      <w:r w:rsidR="00433E74" w:rsidRPr="00FA2C6B">
        <w:rPr>
          <w:lang w:val="en-US"/>
        </w:rPr>
        <w:t xml:space="preserve"> </w:t>
      </w:r>
      <w:r w:rsidR="002B41AB" w:rsidRPr="00FA2C6B">
        <w:rPr>
          <w:b/>
          <w:lang w:val="en-US"/>
        </w:rPr>
        <w:t>HOF-8</w:t>
      </w:r>
      <w:r w:rsidR="00433E74" w:rsidRPr="00FA2C6B">
        <w:rPr>
          <w:lang w:val="en-US"/>
        </w:rPr>
        <w:t xml:space="preserve">, that likewise has amide group in the porous host structure, </w:t>
      </w:r>
      <w:r w:rsidR="002B41AB" w:rsidRPr="00FA2C6B">
        <w:rPr>
          <w:lang w:val="en-US"/>
        </w:rPr>
        <w:t xml:space="preserve">was reported to </w:t>
      </w:r>
      <w:r w:rsidR="00433E74" w:rsidRPr="00FA2C6B">
        <w:rPr>
          <w:lang w:val="en-US"/>
        </w:rPr>
        <w:t>have a high CO</w:t>
      </w:r>
      <w:r w:rsidR="00433E74" w:rsidRPr="00FA2C6B">
        <w:rPr>
          <w:vertAlign w:val="subscript"/>
          <w:lang w:val="en-US"/>
        </w:rPr>
        <w:t>2</w:t>
      </w:r>
      <w:r w:rsidR="00433E74" w:rsidRPr="00FA2C6B">
        <w:rPr>
          <w:lang w:val="en-US"/>
        </w:rPr>
        <w:t xml:space="preserve"> uptake (</w:t>
      </w:r>
      <w:r w:rsidR="006149C7" w:rsidRPr="00FA2C6B">
        <w:rPr>
          <w:lang w:val="en-US"/>
        </w:rPr>
        <w:t>2.55 mmol g</w:t>
      </w:r>
      <w:r w:rsidR="006149C7" w:rsidRPr="00FA2C6B">
        <w:rPr>
          <w:vertAlign w:val="superscript"/>
          <w:lang w:val="en-US"/>
        </w:rPr>
        <w:t>-1</w:t>
      </w:r>
      <w:r w:rsidR="00433E74" w:rsidRPr="00FA2C6B">
        <w:rPr>
          <w:lang w:val="en-US"/>
        </w:rPr>
        <w:t>)</w:t>
      </w:r>
      <w:r w:rsidR="0099015E" w:rsidRPr="00FA2C6B">
        <w:rPr>
          <w:lang w:val="en-US"/>
        </w:rPr>
        <w:t xml:space="preserve"> </w:t>
      </w:r>
      <w:r w:rsidR="00433E74" w:rsidRPr="00FA2C6B">
        <w:rPr>
          <w:lang w:val="en-US"/>
        </w:rPr>
        <w:t>1 bar and 298 K</w:t>
      </w:r>
      <w:r w:rsidR="00587295" w:rsidRPr="00FA2C6B">
        <w:rPr>
          <w:lang w:val="en-US"/>
        </w:rPr>
        <w:t>,</w:t>
      </w:r>
      <w:r w:rsidR="00A86E78" w:rsidRPr="00FA2C6B">
        <w:rPr>
          <w:noProof/>
          <w:vertAlign w:val="superscript"/>
          <w:lang w:val="en-US"/>
        </w:rPr>
        <w:t>[137]</w:t>
      </w:r>
      <w:r w:rsidR="00433E74" w:rsidRPr="00FA2C6B">
        <w:rPr>
          <w:lang w:val="en-US"/>
        </w:rPr>
        <w:t xml:space="preserve"> </w:t>
      </w:r>
      <w:r w:rsidR="00587295" w:rsidRPr="00FA2C6B">
        <w:rPr>
          <w:lang w:val="en-US"/>
        </w:rPr>
        <w:t>and d</w:t>
      </w:r>
      <w:r w:rsidR="00133084" w:rsidRPr="00FA2C6B">
        <w:rPr>
          <w:lang w:val="en-US"/>
        </w:rPr>
        <w:t>ipeptide cocrystals have been reported to have high CO</w:t>
      </w:r>
      <w:r w:rsidR="00133084" w:rsidRPr="00FA2C6B">
        <w:rPr>
          <w:vertAlign w:val="subscript"/>
          <w:lang w:val="en-US"/>
        </w:rPr>
        <w:t>2</w:t>
      </w:r>
      <w:r w:rsidR="00133084" w:rsidRPr="00FA2C6B">
        <w:rPr>
          <w:lang w:val="en-US"/>
        </w:rPr>
        <w:t xml:space="preserve"> uptakes</w:t>
      </w:r>
      <w:r w:rsidR="00587295" w:rsidRPr="00FA2C6B">
        <w:rPr>
          <w:lang w:val="en-US"/>
        </w:rPr>
        <w:t xml:space="preserve">. For example, a </w:t>
      </w:r>
      <w:r w:rsidR="00722469" w:rsidRPr="00FA2C6B">
        <w:rPr>
          <w:lang w:val="en-US"/>
        </w:rPr>
        <w:t>L-alanyl-L-valine</w:t>
      </w:r>
      <w:r w:rsidR="00133084" w:rsidRPr="00FA2C6B">
        <w:rPr>
          <w:lang w:val="en-US"/>
        </w:rPr>
        <w:t xml:space="preserve"> crystal</w:t>
      </w:r>
      <w:r w:rsidR="0058609A" w:rsidRPr="00FA2C6B">
        <w:rPr>
          <w:lang w:val="en-US"/>
        </w:rPr>
        <w:t xml:space="preserve"> with a</w:t>
      </w:r>
      <w:r w:rsidR="00587295" w:rsidRPr="00FA2C6B">
        <w:rPr>
          <w:lang w:val="en-US"/>
        </w:rPr>
        <w:t xml:space="preserve"> </w:t>
      </w:r>
      <w:r w:rsidR="00155928" w:rsidRPr="00FA2C6B">
        <w:rPr>
          <w:lang w:val="en-US"/>
        </w:rPr>
        <w:t>1-D pore structure</w:t>
      </w:r>
      <w:r w:rsidR="0058609A" w:rsidRPr="00FA2C6B">
        <w:rPr>
          <w:lang w:val="en-US"/>
        </w:rPr>
        <w:t xml:space="preserve"> </w:t>
      </w:r>
      <w:r w:rsidR="00133084" w:rsidRPr="00FA2C6B">
        <w:rPr>
          <w:lang w:val="en-US"/>
        </w:rPr>
        <w:t xml:space="preserve">adsorbs 15 </w:t>
      </w:r>
      <w:proofErr w:type="spellStart"/>
      <w:r w:rsidR="00133084" w:rsidRPr="00FA2C6B">
        <w:rPr>
          <w:lang w:val="en-US"/>
        </w:rPr>
        <w:t>wt</w:t>
      </w:r>
      <w:proofErr w:type="spellEnd"/>
      <w:r w:rsidR="00133084" w:rsidRPr="00FA2C6B">
        <w:rPr>
          <w:lang w:val="en-US"/>
        </w:rPr>
        <w:t>% (4.1 mmol g</w:t>
      </w:r>
      <w:r w:rsidR="00133084" w:rsidRPr="00FA2C6B">
        <w:rPr>
          <w:vertAlign w:val="superscript"/>
          <w:lang w:val="en-US"/>
        </w:rPr>
        <w:t>-1</w:t>
      </w:r>
      <w:r w:rsidR="00133084" w:rsidRPr="00FA2C6B">
        <w:rPr>
          <w:lang w:val="en-US"/>
        </w:rPr>
        <w:t>)</w:t>
      </w:r>
      <w:r w:rsidR="00133084" w:rsidRPr="00FA2C6B">
        <w:rPr>
          <w:color w:val="FF0000"/>
          <w:lang w:val="en-US"/>
        </w:rPr>
        <w:t xml:space="preserve"> </w:t>
      </w:r>
      <w:r w:rsidR="00133084" w:rsidRPr="00FA2C6B">
        <w:rPr>
          <w:lang w:val="en-US"/>
        </w:rPr>
        <w:t>of CO</w:t>
      </w:r>
      <w:r w:rsidR="00133084" w:rsidRPr="00FA2C6B">
        <w:rPr>
          <w:vertAlign w:val="subscript"/>
          <w:lang w:val="en-US"/>
        </w:rPr>
        <w:t>2</w:t>
      </w:r>
      <w:r w:rsidR="00F77F48" w:rsidRPr="00FA2C6B">
        <w:rPr>
          <w:lang w:val="en-US"/>
        </w:rPr>
        <w:t xml:space="preserve"> at 1 bar and 298 K</w:t>
      </w:r>
      <w:r w:rsidR="00133084" w:rsidRPr="00FA2C6B">
        <w:rPr>
          <w:lang w:val="en-US"/>
        </w:rPr>
        <w:t>.</w:t>
      </w:r>
      <w:r w:rsidR="00A86E78" w:rsidRPr="00FA2C6B">
        <w:rPr>
          <w:noProof/>
          <w:vertAlign w:val="superscript"/>
          <w:lang w:val="en-US"/>
        </w:rPr>
        <w:t>[138]</w:t>
      </w:r>
      <w:r w:rsidR="00133084" w:rsidRPr="00FA2C6B">
        <w:rPr>
          <w:lang w:val="en-US"/>
        </w:rPr>
        <w:t xml:space="preserve"> </w:t>
      </w:r>
      <w:r w:rsidR="0058609A" w:rsidRPr="00FA2C6B">
        <w:rPr>
          <w:lang w:val="en-US"/>
        </w:rPr>
        <w:t>While these reports are encouraging, it is not clear that porous molecular solids have a specific benefit over MOFs for this application.</w:t>
      </w:r>
      <w:r w:rsidR="0041171C" w:rsidRPr="00FA2C6B">
        <w:rPr>
          <w:noProof/>
          <w:vertAlign w:val="superscript"/>
          <w:lang w:val="en-US"/>
        </w:rPr>
        <w:t>[139]</w:t>
      </w:r>
      <w:r w:rsidR="0041171C" w:rsidRPr="00FA2C6B">
        <w:rPr>
          <w:lang w:val="en-US"/>
        </w:rPr>
        <w:t xml:space="preserve"> </w:t>
      </w:r>
    </w:p>
    <w:p w:rsidR="000518D3" w:rsidRPr="00FA2C6B" w:rsidRDefault="000518D3" w:rsidP="00F11936">
      <w:pPr>
        <w:spacing w:line="480" w:lineRule="auto"/>
        <w:rPr>
          <w:lang w:val="en-US"/>
        </w:rPr>
      </w:pPr>
    </w:p>
    <w:p w:rsidR="000518D3" w:rsidRPr="00FA2C6B" w:rsidRDefault="001A7838" w:rsidP="00F11936">
      <w:pPr>
        <w:spacing w:line="480" w:lineRule="auto"/>
        <w:rPr>
          <w:lang w:val="en-US"/>
        </w:rPr>
      </w:pPr>
      <w:r>
        <w:rPr>
          <w:noProof/>
          <w:lang w:val="en-GB" w:eastAsia="en-GB"/>
        </w:rPr>
        <w:drawing>
          <wp:inline distT="0" distB="0" distL="0" distR="0">
            <wp:extent cx="3300730" cy="2686050"/>
            <wp:effectExtent l="0" t="0" r="0" b="0"/>
            <wp:docPr id="5" name="Picture 6" descr="https://pubs.acs.org/na101/home/literatum/publisher/achs/journals/content/jacsat/2014/jacsat.2014.136.issue-37/ja506577g/20150915/images/medium/ja-2014-06577g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ubs.acs.org/na101/home/literatum/publisher/achs/journals/content/jacsat/2014/jacsat.2014.136.issue-37/ja506577g/20150915/images/medium/ja-2014-06577g_000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0730" cy="2686050"/>
                    </a:xfrm>
                    <a:prstGeom prst="rect">
                      <a:avLst/>
                    </a:prstGeom>
                    <a:noFill/>
                    <a:ln>
                      <a:noFill/>
                    </a:ln>
                  </pic:spPr>
                </pic:pic>
              </a:graphicData>
            </a:graphic>
          </wp:inline>
        </w:drawing>
      </w:r>
    </w:p>
    <w:p w:rsidR="000518D3" w:rsidRPr="00FA2C6B" w:rsidRDefault="000518D3" w:rsidP="001601EF">
      <w:pPr>
        <w:rPr>
          <w:lang w:val="en-US"/>
        </w:rPr>
      </w:pPr>
      <w:r w:rsidRPr="00FA2C6B">
        <w:rPr>
          <w:b/>
          <w:lang w:val="en-US"/>
        </w:rPr>
        <w:t xml:space="preserve">Figure </w:t>
      </w:r>
      <w:r w:rsidR="008E7A70" w:rsidRPr="00FA2C6B">
        <w:rPr>
          <w:b/>
          <w:lang w:val="en-US"/>
        </w:rPr>
        <w:t>5</w:t>
      </w:r>
      <w:r w:rsidRPr="00FA2C6B">
        <w:rPr>
          <w:b/>
          <w:lang w:val="en-US"/>
        </w:rPr>
        <w:t>.</w:t>
      </w:r>
      <w:r w:rsidRPr="00FA2C6B">
        <w:rPr>
          <w:lang w:val="en-US"/>
        </w:rPr>
        <w:t xml:space="preserve"> </w:t>
      </w:r>
      <w:r w:rsidR="005A6279" w:rsidRPr="00FA2C6B">
        <w:rPr>
          <w:lang w:val="en-US"/>
        </w:rPr>
        <w:t xml:space="preserve">a) X-ray crystal structure of </w:t>
      </w:r>
      <w:r w:rsidRPr="00FA2C6B">
        <w:rPr>
          <w:b/>
          <w:lang w:val="en-US"/>
        </w:rPr>
        <w:t>SOF-7</w:t>
      </w:r>
      <w:r w:rsidR="00885284" w:rsidRPr="00FA2C6B">
        <w:rPr>
          <w:lang w:val="en-US"/>
        </w:rPr>
        <w:t>. b, d) The</w:t>
      </w:r>
      <w:r w:rsidR="005A6279" w:rsidRPr="00FA2C6B">
        <w:rPr>
          <w:lang w:val="en-US"/>
        </w:rPr>
        <w:t xml:space="preserve"> </w:t>
      </w:r>
      <w:r w:rsidR="00885284" w:rsidRPr="00FA2C6B">
        <w:rPr>
          <w:lang w:val="en-US"/>
        </w:rPr>
        <w:t xml:space="preserve">HOF has a </w:t>
      </w:r>
      <w:proofErr w:type="spellStart"/>
      <w:r w:rsidR="00885284" w:rsidRPr="00FA2C6B">
        <w:rPr>
          <w:i/>
          <w:lang w:val="en-US"/>
        </w:rPr>
        <w:t>c</w:t>
      </w:r>
      <w:r w:rsidRPr="00FA2C6B">
        <w:rPr>
          <w:i/>
          <w:lang w:val="en-US"/>
        </w:rPr>
        <w:t>ds</w:t>
      </w:r>
      <w:proofErr w:type="spellEnd"/>
      <w:r w:rsidRPr="00FA2C6B">
        <w:rPr>
          <w:lang w:val="en-US"/>
        </w:rPr>
        <w:t xml:space="preserve"> </w:t>
      </w:r>
      <w:r w:rsidR="00885284" w:rsidRPr="00FA2C6B">
        <w:rPr>
          <w:lang w:val="en-US"/>
        </w:rPr>
        <w:t xml:space="preserve">topology, and d) four of these networks are interpenetrated in the structure of this material. </w:t>
      </w:r>
      <w:r w:rsidR="000125EE" w:rsidRPr="00FA2C6B">
        <w:rPr>
          <w:lang w:val="en-US"/>
        </w:rPr>
        <w:t xml:space="preserve">Reproduced </w:t>
      </w:r>
      <w:r w:rsidR="000125EE" w:rsidRPr="003A49C5">
        <w:rPr>
          <w:lang w:val="en-US"/>
        </w:rPr>
        <w:t xml:space="preserve">under the terms of the </w:t>
      </w:r>
      <w:r w:rsidR="000125EE">
        <w:rPr>
          <w:lang w:val="en-US"/>
        </w:rPr>
        <w:t>CC-BY</w:t>
      </w:r>
      <w:r w:rsidR="000125EE" w:rsidRPr="003A49C5">
        <w:rPr>
          <w:lang w:val="en-US"/>
        </w:rPr>
        <w:t xml:space="preserve"> license</w:t>
      </w:r>
      <w:r w:rsidRPr="00FA2C6B">
        <w:rPr>
          <w:lang w:val="en-US"/>
        </w:rPr>
        <w:t>.</w:t>
      </w:r>
      <w:r w:rsidR="00A86E78" w:rsidRPr="00FA2C6B">
        <w:rPr>
          <w:noProof/>
          <w:vertAlign w:val="superscript"/>
          <w:lang w:val="en-US"/>
        </w:rPr>
        <w:t>[135]</w:t>
      </w:r>
      <w:r w:rsidRPr="00FA2C6B">
        <w:rPr>
          <w:lang w:val="en-US"/>
        </w:rPr>
        <w:t xml:space="preserve"> Copyright</w:t>
      </w:r>
      <w:r w:rsidR="001601EF" w:rsidRPr="00FA2C6B">
        <w:rPr>
          <w:lang w:val="en-US"/>
        </w:rPr>
        <w:t xml:space="preserve"> 2014,</w:t>
      </w:r>
      <w:r w:rsidRPr="00FA2C6B">
        <w:rPr>
          <w:lang w:val="en-US"/>
        </w:rPr>
        <w:t xml:space="preserve"> American Chemical Society.</w:t>
      </w:r>
    </w:p>
    <w:p w:rsidR="000518D3" w:rsidRPr="00FA2C6B" w:rsidRDefault="000518D3" w:rsidP="00F11936">
      <w:pPr>
        <w:spacing w:line="480" w:lineRule="auto"/>
        <w:rPr>
          <w:lang w:val="en-US"/>
        </w:rPr>
      </w:pPr>
    </w:p>
    <w:p w:rsidR="00A36E29" w:rsidRPr="00FA2C6B" w:rsidRDefault="00170960" w:rsidP="00F11936">
      <w:pPr>
        <w:spacing w:line="480" w:lineRule="auto"/>
        <w:rPr>
          <w:lang w:val="en-US"/>
        </w:rPr>
      </w:pPr>
      <w:r w:rsidRPr="00FA2C6B">
        <w:rPr>
          <w:lang w:val="en-US"/>
        </w:rPr>
        <w:t>A</w:t>
      </w:r>
      <w:r w:rsidR="0099015E" w:rsidRPr="00FA2C6B">
        <w:rPr>
          <w:lang w:val="en-US"/>
        </w:rPr>
        <w:t xml:space="preserve"> different </w:t>
      </w:r>
      <w:r w:rsidRPr="00FA2C6B">
        <w:rPr>
          <w:lang w:val="en-US"/>
        </w:rPr>
        <w:t xml:space="preserve">approach to </w:t>
      </w:r>
      <w:r w:rsidR="0099015E" w:rsidRPr="00FA2C6B">
        <w:rPr>
          <w:lang w:val="en-US"/>
        </w:rPr>
        <w:t xml:space="preserve">increase </w:t>
      </w:r>
      <w:r w:rsidRPr="00FA2C6B">
        <w:rPr>
          <w:lang w:val="en-US"/>
        </w:rPr>
        <w:t>CO</w:t>
      </w:r>
      <w:r w:rsidRPr="00FA2C6B">
        <w:rPr>
          <w:vertAlign w:val="subscript"/>
          <w:lang w:val="en-US"/>
        </w:rPr>
        <w:t xml:space="preserve">2 </w:t>
      </w:r>
      <w:r w:rsidR="0099015E" w:rsidRPr="00FA2C6B">
        <w:rPr>
          <w:lang w:val="en-US"/>
        </w:rPr>
        <w:t xml:space="preserve">adsorption in a porous molecular solid is to design a </w:t>
      </w:r>
      <w:r w:rsidRPr="00FA2C6B">
        <w:rPr>
          <w:lang w:val="en-US"/>
        </w:rPr>
        <w:t xml:space="preserve">molecule </w:t>
      </w:r>
      <w:r w:rsidR="0099015E" w:rsidRPr="00FA2C6B">
        <w:rPr>
          <w:lang w:val="en-US"/>
        </w:rPr>
        <w:t xml:space="preserve">with </w:t>
      </w:r>
      <w:r w:rsidRPr="00FA2C6B">
        <w:rPr>
          <w:lang w:val="en-US"/>
        </w:rPr>
        <w:t>predefined intrinsic cavit</w:t>
      </w:r>
      <w:r w:rsidR="0099015E" w:rsidRPr="00FA2C6B">
        <w:rPr>
          <w:lang w:val="en-US"/>
        </w:rPr>
        <w:t>y</w:t>
      </w:r>
      <w:r w:rsidR="008C4878" w:rsidRPr="00FA2C6B">
        <w:rPr>
          <w:lang w:val="en-US"/>
        </w:rPr>
        <w:t xml:space="preserve"> </w:t>
      </w:r>
      <w:r w:rsidR="00B26E43" w:rsidRPr="00FA2C6B">
        <w:rPr>
          <w:lang w:val="en-US"/>
        </w:rPr>
        <w:t xml:space="preserve">that </w:t>
      </w:r>
      <w:r w:rsidR="0099015E" w:rsidRPr="00FA2C6B">
        <w:rPr>
          <w:lang w:val="en-US"/>
        </w:rPr>
        <w:t>bind</w:t>
      </w:r>
      <w:r w:rsidR="00B26E43" w:rsidRPr="00FA2C6B">
        <w:rPr>
          <w:lang w:val="en-US"/>
        </w:rPr>
        <w:t>s</w:t>
      </w:r>
      <w:r w:rsidR="0099015E" w:rsidRPr="00FA2C6B">
        <w:rPr>
          <w:lang w:val="en-US"/>
        </w:rPr>
        <w:t xml:space="preserve"> CO</w:t>
      </w:r>
      <w:r w:rsidR="0099015E" w:rsidRPr="00FA2C6B">
        <w:rPr>
          <w:vertAlign w:val="subscript"/>
          <w:lang w:val="en-US"/>
        </w:rPr>
        <w:t>2</w:t>
      </w:r>
      <w:r w:rsidRPr="00FA2C6B">
        <w:rPr>
          <w:lang w:val="en-US"/>
        </w:rPr>
        <w:t xml:space="preserve">. </w:t>
      </w:r>
      <w:r w:rsidR="000178C9" w:rsidRPr="00FA2C6B">
        <w:rPr>
          <w:lang w:val="en-US"/>
        </w:rPr>
        <w:t xml:space="preserve">Thallapally </w:t>
      </w:r>
      <w:r w:rsidR="000178C9" w:rsidRPr="00FA2C6B">
        <w:rPr>
          <w:i/>
          <w:lang w:val="en-US"/>
        </w:rPr>
        <w:t>et al.</w:t>
      </w:r>
      <w:r w:rsidR="000178C9" w:rsidRPr="00FA2C6B">
        <w:rPr>
          <w:lang w:val="en-US"/>
        </w:rPr>
        <w:t xml:space="preserve"> reported </w:t>
      </w:r>
      <w:r w:rsidR="0099015E" w:rsidRPr="00FA2C6B">
        <w:rPr>
          <w:lang w:val="en-US"/>
        </w:rPr>
        <w:t xml:space="preserve">that </w:t>
      </w:r>
      <w:r w:rsidR="000178C9" w:rsidRPr="00FA2C6B">
        <w:rPr>
          <w:lang w:val="en-US"/>
        </w:rPr>
        <w:t xml:space="preserve">a porous crystalline </w:t>
      </w:r>
      <w:r w:rsidR="000178C9" w:rsidRPr="00FA2C6B">
        <w:rPr>
          <w:i/>
          <w:lang w:val="en-US"/>
        </w:rPr>
        <w:t>p</w:t>
      </w:r>
      <w:r w:rsidR="000178C9" w:rsidRPr="00FA2C6B">
        <w:rPr>
          <w:lang w:val="en-US"/>
        </w:rPr>
        <w:t>-tert-</w:t>
      </w:r>
      <w:proofErr w:type="spellStart"/>
      <w:r w:rsidR="000178C9" w:rsidRPr="00FA2C6B">
        <w:rPr>
          <w:lang w:val="en-US"/>
        </w:rPr>
        <w:t>butylcalix</w:t>
      </w:r>
      <w:proofErr w:type="spellEnd"/>
      <w:r w:rsidR="000178C9" w:rsidRPr="00FA2C6B">
        <w:rPr>
          <w:lang w:val="en-US"/>
        </w:rPr>
        <w:t>[4]</w:t>
      </w:r>
      <w:proofErr w:type="spellStart"/>
      <w:r w:rsidR="000178C9" w:rsidRPr="00FA2C6B">
        <w:rPr>
          <w:lang w:val="en-US"/>
        </w:rPr>
        <w:t>dihydroquinone</w:t>
      </w:r>
      <w:proofErr w:type="spellEnd"/>
      <w:r w:rsidR="000178C9" w:rsidRPr="00FA2C6B">
        <w:rPr>
          <w:lang w:val="en-US"/>
        </w:rPr>
        <w:t xml:space="preserve"> </w:t>
      </w:r>
      <w:r w:rsidR="0099015E" w:rsidRPr="00FA2C6B">
        <w:rPr>
          <w:lang w:val="en-US"/>
        </w:rPr>
        <w:t xml:space="preserve">crystal </w:t>
      </w:r>
      <w:r w:rsidR="000178C9" w:rsidRPr="00FA2C6B">
        <w:rPr>
          <w:lang w:val="en-US"/>
        </w:rPr>
        <w:t xml:space="preserve">adsorbed 6.9 </w:t>
      </w:r>
      <w:proofErr w:type="spellStart"/>
      <w:r w:rsidR="000178C9" w:rsidRPr="00FA2C6B">
        <w:rPr>
          <w:lang w:val="en-US"/>
        </w:rPr>
        <w:t>wt</w:t>
      </w:r>
      <w:proofErr w:type="spellEnd"/>
      <w:r w:rsidR="000178C9" w:rsidRPr="00FA2C6B">
        <w:rPr>
          <w:lang w:val="en-US"/>
        </w:rPr>
        <w:t>% of CO</w:t>
      </w:r>
      <w:r w:rsidR="000178C9" w:rsidRPr="00FA2C6B">
        <w:rPr>
          <w:vertAlign w:val="subscript"/>
          <w:lang w:val="en-US"/>
        </w:rPr>
        <w:t>2</w:t>
      </w:r>
      <w:r w:rsidR="000178C9" w:rsidRPr="00FA2C6B">
        <w:rPr>
          <w:lang w:val="en-US"/>
        </w:rPr>
        <w:t xml:space="preserve"> at 298 K</w:t>
      </w:r>
      <w:r w:rsidR="008C4878" w:rsidRPr="00FA2C6B">
        <w:rPr>
          <w:lang w:val="en-US"/>
        </w:rPr>
        <w:t>, and this study was an important development in this area</w:t>
      </w:r>
      <w:r w:rsidR="000178C9" w:rsidRPr="00FA2C6B">
        <w:rPr>
          <w:lang w:val="en-US"/>
        </w:rPr>
        <w:t>.</w:t>
      </w:r>
      <w:r w:rsidR="0041171C" w:rsidRPr="00FA2C6B">
        <w:rPr>
          <w:noProof/>
          <w:vertAlign w:val="superscript"/>
          <w:lang w:val="en-US"/>
        </w:rPr>
        <w:t>[140]</w:t>
      </w:r>
      <w:r w:rsidR="000178C9" w:rsidRPr="00FA2C6B">
        <w:rPr>
          <w:lang w:val="en-US"/>
        </w:rPr>
        <w:t xml:space="preserve"> </w:t>
      </w:r>
      <w:r w:rsidR="00487AFB" w:rsidRPr="00FA2C6B">
        <w:rPr>
          <w:lang w:val="en-US"/>
        </w:rPr>
        <w:t xml:space="preserve">Atwood </w:t>
      </w:r>
      <w:r w:rsidR="00487AFB" w:rsidRPr="00FA2C6B">
        <w:rPr>
          <w:i/>
          <w:lang w:val="en-US"/>
        </w:rPr>
        <w:t>et al.</w:t>
      </w:r>
      <w:r w:rsidR="00487AFB" w:rsidRPr="00FA2C6B">
        <w:rPr>
          <w:lang w:val="en-US"/>
        </w:rPr>
        <w:t xml:space="preserve"> reported a structurally related </w:t>
      </w:r>
      <w:r w:rsidR="00487AFB" w:rsidRPr="00FA2C6B">
        <w:rPr>
          <w:i/>
          <w:lang w:val="en-US"/>
        </w:rPr>
        <w:t>C</w:t>
      </w:r>
      <w:r w:rsidR="00487AFB" w:rsidRPr="00FA2C6B">
        <w:rPr>
          <w:lang w:val="en-US"/>
        </w:rPr>
        <w:t>-</w:t>
      </w:r>
      <w:proofErr w:type="spellStart"/>
      <w:r w:rsidR="00487AFB" w:rsidRPr="00FA2C6B">
        <w:rPr>
          <w:lang w:val="en-US"/>
        </w:rPr>
        <w:t>pentylpyrogallol</w:t>
      </w:r>
      <w:proofErr w:type="spellEnd"/>
      <w:r w:rsidR="00487AFB" w:rsidRPr="00FA2C6B">
        <w:rPr>
          <w:lang w:val="en-US"/>
        </w:rPr>
        <w:t>[4]</w:t>
      </w:r>
      <w:proofErr w:type="spellStart"/>
      <w:r w:rsidR="00487AFB" w:rsidRPr="00FA2C6B">
        <w:rPr>
          <w:lang w:val="en-US"/>
        </w:rPr>
        <w:t>arene</w:t>
      </w:r>
      <w:proofErr w:type="spellEnd"/>
      <w:r w:rsidR="00487AFB" w:rsidRPr="00FA2C6B">
        <w:rPr>
          <w:lang w:val="en-US"/>
        </w:rPr>
        <w:t xml:space="preserve"> selectively adsorbed 3 </w:t>
      </w:r>
      <w:proofErr w:type="spellStart"/>
      <w:r w:rsidR="00487AFB" w:rsidRPr="00FA2C6B">
        <w:rPr>
          <w:lang w:val="en-US"/>
        </w:rPr>
        <w:t>wt</w:t>
      </w:r>
      <w:proofErr w:type="spellEnd"/>
      <w:r w:rsidR="00487AFB" w:rsidRPr="00FA2C6B">
        <w:rPr>
          <w:lang w:val="en-US"/>
        </w:rPr>
        <w:t>% CO</w:t>
      </w:r>
      <w:r w:rsidR="00487AFB" w:rsidRPr="00FA2C6B">
        <w:rPr>
          <w:vertAlign w:val="subscript"/>
          <w:lang w:val="en-US"/>
        </w:rPr>
        <w:t>2</w:t>
      </w:r>
      <w:r w:rsidR="00487AFB" w:rsidRPr="00FA2C6B">
        <w:rPr>
          <w:lang w:val="en-US"/>
        </w:rPr>
        <w:t xml:space="preserve"> at ambient temperature and pressure.</w:t>
      </w:r>
      <w:r w:rsidR="0041171C" w:rsidRPr="00FA2C6B">
        <w:rPr>
          <w:noProof/>
          <w:vertAlign w:val="superscript"/>
          <w:lang w:val="en-US"/>
        </w:rPr>
        <w:t>[141]</w:t>
      </w:r>
      <w:r w:rsidR="00487AFB" w:rsidRPr="00FA2C6B">
        <w:rPr>
          <w:lang w:val="en-US"/>
        </w:rPr>
        <w:t xml:space="preserve"> </w:t>
      </w:r>
      <w:r w:rsidR="00EE2688" w:rsidRPr="00FA2C6B">
        <w:rPr>
          <w:lang w:val="en-US"/>
        </w:rPr>
        <w:t xml:space="preserve">Mastalerz </w:t>
      </w:r>
      <w:r w:rsidR="00487AFB" w:rsidRPr="00FA2C6B">
        <w:rPr>
          <w:i/>
          <w:lang w:val="en-US"/>
        </w:rPr>
        <w:t>et al.</w:t>
      </w:r>
      <w:r w:rsidR="00487AFB" w:rsidRPr="00FA2C6B">
        <w:rPr>
          <w:lang w:val="en-US"/>
        </w:rPr>
        <w:t xml:space="preserve"> </w:t>
      </w:r>
      <w:r w:rsidR="00EE2688" w:rsidRPr="00FA2C6B">
        <w:rPr>
          <w:lang w:val="en-US"/>
        </w:rPr>
        <w:t xml:space="preserve">reported </w:t>
      </w:r>
      <w:r w:rsidR="007860AA" w:rsidRPr="00FA2C6B">
        <w:rPr>
          <w:lang w:val="en-US"/>
        </w:rPr>
        <w:t>a CO</w:t>
      </w:r>
      <w:r w:rsidR="007860AA" w:rsidRPr="00FA2C6B">
        <w:rPr>
          <w:vertAlign w:val="subscript"/>
          <w:lang w:val="en-US"/>
        </w:rPr>
        <w:t>2</w:t>
      </w:r>
      <w:r w:rsidR="007860AA" w:rsidRPr="00FA2C6B">
        <w:rPr>
          <w:lang w:val="en-US"/>
        </w:rPr>
        <w:t>/CH</w:t>
      </w:r>
      <w:r w:rsidR="007860AA" w:rsidRPr="00FA2C6B">
        <w:rPr>
          <w:vertAlign w:val="subscript"/>
          <w:lang w:val="en-US"/>
        </w:rPr>
        <w:t>4</w:t>
      </w:r>
      <w:r w:rsidR="00EE2688" w:rsidRPr="00FA2C6B">
        <w:rPr>
          <w:lang w:val="en-US"/>
        </w:rPr>
        <w:t xml:space="preserve"> </w:t>
      </w:r>
      <w:r w:rsidR="007860AA" w:rsidRPr="00FA2C6B">
        <w:rPr>
          <w:lang w:val="en-US"/>
        </w:rPr>
        <w:t xml:space="preserve">selective </w:t>
      </w:r>
      <w:r w:rsidR="00EE2688" w:rsidRPr="00FA2C6B">
        <w:rPr>
          <w:lang w:val="en-US"/>
        </w:rPr>
        <w:t xml:space="preserve">[4+6] </w:t>
      </w:r>
      <w:proofErr w:type="spellStart"/>
      <w:r w:rsidR="00EE2688" w:rsidRPr="00FA2C6B">
        <w:rPr>
          <w:lang w:val="en-US"/>
        </w:rPr>
        <w:t>salicylbisimine</w:t>
      </w:r>
      <w:proofErr w:type="spellEnd"/>
      <w:r w:rsidR="00EE2688" w:rsidRPr="00FA2C6B">
        <w:rPr>
          <w:lang w:val="en-US"/>
        </w:rPr>
        <w:t xml:space="preserve"> </w:t>
      </w:r>
      <w:r w:rsidR="003336EB" w:rsidRPr="00FA2C6B">
        <w:rPr>
          <w:lang w:val="en-US"/>
        </w:rPr>
        <w:t>POC</w:t>
      </w:r>
      <w:r w:rsidR="00EE2688" w:rsidRPr="00FA2C6B">
        <w:rPr>
          <w:lang w:val="en-US"/>
        </w:rPr>
        <w:t>,</w:t>
      </w:r>
      <w:r w:rsidR="0041171C" w:rsidRPr="00FA2C6B">
        <w:rPr>
          <w:noProof/>
          <w:vertAlign w:val="superscript"/>
          <w:lang w:val="en-US"/>
        </w:rPr>
        <w:t>[142]</w:t>
      </w:r>
      <w:r w:rsidR="00EE2688" w:rsidRPr="00FA2C6B">
        <w:rPr>
          <w:lang w:val="en-US"/>
        </w:rPr>
        <w:t xml:space="preserve"> </w:t>
      </w:r>
      <w:r w:rsidR="004D1B98" w:rsidRPr="00FA2C6B">
        <w:rPr>
          <w:lang w:val="en-US"/>
        </w:rPr>
        <w:t xml:space="preserve">that was </w:t>
      </w:r>
      <w:r w:rsidR="00EE2688" w:rsidRPr="00FA2C6B">
        <w:rPr>
          <w:lang w:val="en-US"/>
        </w:rPr>
        <w:t xml:space="preserve">prepared by reacting </w:t>
      </w:r>
      <w:r w:rsidR="006C0253" w:rsidRPr="00FA2C6B">
        <w:rPr>
          <w:lang w:val="en-US"/>
        </w:rPr>
        <w:t>triptycene-based triamine and salicylic dialdehyde</w:t>
      </w:r>
      <w:r w:rsidR="004D1B98" w:rsidRPr="00FA2C6B">
        <w:rPr>
          <w:lang w:val="en-US"/>
        </w:rPr>
        <w:t>.</w:t>
      </w:r>
      <w:r w:rsidR="0041171C" w:rsidRPr="00FA2C6B">
        <w:rPr>
          <w:noProof/>
          <w:vertAlign w:val="superscript"/>
          <w:lang w:val="en-US"/>
        </w:rPr>
        <w:t>[143]</w:t>
      </w:r>
      <w:r w:rsidR="006C0253" w:rsidRPr="00FA2C6B">
        <w:rPr>
          <w:lang w:val="en-US"/>
        </w:rPr>
        <w:t xml:space="preserve"> </w:t>
      </w:r>
      <w:r w:rsidR="004D1B98" w:rsidRPr="00FA2C6B">
        <w:rPr>
          <w:lang w:val="en-US"/>
        </w:rPr>
        <w:t xml:space="preserve">The porous </w:t>
      </w:r>
      <w:proofErr w:type="spellStart"/>
      <w:r w:rsidR="00587295" w:rsidRPr="00FA2C6B">
        <w:rPr>
          <w:lang w:val="en-US"/>
        </w:rPr>
        <w:t>salicylbisimine</w:t>
      </w:r>
      <w:proofErr w:type="spellEnd"/>
      <w:r w:rsidR="00587295" w:rsidRPr="00FA2C6B">
        <w:rPr>
          <w:lang w:val="en-US"/>
        </w:rPr>
        <w:t xml:space="preserve"> POC</w:t>
      </w:r>
      <w:r w:rsidR="004D1B98" w:rsidRPr="00FA2C6B">
        <w:rPr>
          <w:lang w:val="en-US"/>
        </w:rPr>
        <w:t xml:space="preserve"> material</w:t>
      </w:r>
      <w:r w:rsidR="00B26E43" w:rsidRPr="00FA2C6B">
        <w:rPr>
          <w:lang w:val="en-US"/>
        </w:rPr>
        <w:t xml:space="preserve"> </w:t>
      </w:r>
      <w:r w:rsidR="004D1B98" w:rsidRPr="00FA2C6B">
        <w:rPr>
          <w:lang w:val="en-US"/>
        </w:rPr>
        <w:t xml:space="preserve">has </w:t>
      </w:r>
      <w:r w:rsidR="006C0253" w:rsidRPr="00FA2C6B">
        <w:rPr>
          <w:lang w:val="en-US"/>
        </w:rPr>
        <w:t>a SA</w:t>
      </w:r>
      <w:r w:rsidR="006C0253" w:rsidRPr="00FA2C6B">
        <w:rPr>
          <w:vertAlign w:val="subscript"/>
          <w:lang w:val="en-US"/>
        </w:rPr>
        <w:t>BET</w:t>
      </w:r>
      <w:r w:rsidR="006C0253" w:rsidRPr="00FA2C6B">
        <w:rPr>
          <w:lang w:val="en-US"/>
        </w:rPr>
        <w:t xml:space="preserve"> = 1375 m</w:t>
      </w:r>
      <w:r w:rsidR="006C0253" w:rsidRPr="00FA2C6B">
        <w:rPr>
          <w:vertAlign w:val="superscript"/>
          <w:lang w:val="en-US"/>
        </w:rPr>
        <w:t xml:space="preserve">2 </w:t>
      </w:r>
      <w:r w:rsidR="006C0253" w:rsidRPr="00FA2C6B">
        <w:rPr>
          <w:lang w:val="en-US"/>
        </w:rPr>
        <w:t>g</w:t>
      </w:r>
      <w:r w:rsidR="006C0253" w:rsidRPr="00FA2C6B">
        <w:rPr>
          <w:vertAlign w:val="superscript"/>
          <w:lang w:val="en-US"/>
        </w:rPr>
        <w:t>-1</w:t>
      </w:r>
      <w:r w:rsidR="00B26E43" w:rsidRPr="00FA2C6B">
        <w:rPr>
          <w:lang w:val="en-US"/>
        </w:rPr>
        <w:t xml:space="preserve"> and </w:t>
      </w:r>
      <w:r w:rsidR="004D1B98" w:rsidRPr="00FA2C6B">
        <w:rPr>
          <w:lang w:val="en-US"/>
        </w:rPr>
        <w:t xml:space="preserve">was prepared </w:t>
      </w:r>
      <w:r w:rsidR="000262B8" w:rsidRPr="00FA2C6B">
        <w:rPr>
          <w:lang w:val="en-US"/>
        </w:rPr>
        <w:t xml:space="preserve">by </w:t>
      </w:r>
      <w:r w:rsidR="006C0253" w:rsidRPr="00FA2C6B">
        <w:rPr>
          <w:lang w:val="en-US"/>
        </w:rPr>
        <w:t xml:space="preserve">activating </w:t>
      </w:r>
      <w:r w:rsidR="004D1B98" w:rsidRPr="00FA2C6B">
        <w:rPr>
          <w:lang w:val="en-US"/>
        </w:rPr>
        <w:t>a crystalline</w:t>
      </w:r>
      <w:r w:rsidR="006C0253" w:rsidRPr="00FA2C6B">
        <w:rPr>
          <w:lang w:val="en-US"/>
        </w:rPr>
        <w:t xml:space="preserve"> DMSO solvate at 200 </w:t>
      </w:r>
      <w:r w:rsidR="006C0253" w:rsidRPr="00FA2C6B">
        <w:rPr>
          <w:rFonts w:ascii="Calibri" w:hAnsi="Calibri"/>
          <w:lang w:val="en-US"/>
        </w:rPr>
        <w:t>°</w:t>
      </w:r>
      <w:r w:rsidR="006C0253" w:rsidRPr="00FA2C6B">
        <w:rPr>
          <w:lang w:val="en-US"/>
        </w:rPr>
        <w:t>C under dynamic vacuum</w:t>
      </w:r>
      <w:r w:rsidR="000262B8" w:rsidRPr="00FA2C6B">
        <w:rPr>
          <w:lang w:val="en-US"/>
        </w:rPr>
        <w:t>.</w:t>
      </w:r>
      <w:r w:rsidR="0041171C" w:rsidRPr="00FA2C6B">
        <w:rPr>
          <w:noProof/>
          <w:vertAlign w:val="superscript"/>
          <w:lang w:val="en-US"/>
        </w:rPr>
        <w:t>[142]</w:t>
      </w:r>
      <w:r w:rsidR="006C0253" w:rsidRPr="00FA2C6B">
        <w:rPr>
          <w:lang w:val="en-US"/>
        </w:rPr>
        <w:t xml:space="preserve"> </w:t>
      </w:r>
      <w:r w:rsidR="000262B8" w:rsidRPr="00FA2C6B">
        <w:rPr>
          <w:lang w:val="en-US"/>
        </w:rPr>
        <w:t xml:space="preserve">After activation, the </w:t>
      </w:r>
      <w:proofErr w:type="spellStart"/>
      <w:r w:rsidR="00587295" w:rsidRPr="00FA2C6B">
        <w:rPr>
          <w:lang w:val="en-US"/>
        </w:rPr>
        <w:t>salicylbisimine</w:t>
      </w:r>
      <w:proofErr w:type="spellEnd"/>
      <w:r w:rsidR="00587295" w:rsidRPr="00FA2C6B">
        <w:rPr>
          <w:lang w:val="en-US"/>
        </w:rPr>
        <w:t xml:space="preserve"> POC</w:t>
      </w:r>
      <w:r w:rsidR="000262B8" w:rsidRPr="00FA2C6B">
        <w:rPr>
          <w:lang w:val="en-US"/>
        </w:rPr>
        <w:t xml:space="preserve"> </w:t>
      </w:r>
      <w:r w:rsidR="00BE6BDD" w:rsidRPr="00FA2C6B">
        <w:rPr>
          <w:lang w:val="en-US"/>
        </w:rPr>
        <w:t>adsorb</w:t>
      </w:r>
      <w:r w:rsidR="00587295" w:rsidRPr="00FA2C6B">
        <w:rPr>
          <w:lang w:val="en-US"/>
        </w:rPr>
        <w:t xml:space="preserve">ed </w:t>
      </w:r>
      <w:r w:rsidR="00BE6BDD" w:rsidRPr="00FA2C6B">
        <w:rPr>
          <w:lang w:val="en-US"/>
        </w:rPr>
        <w:t>2.1 mmol g</w:t>
      </w:r>
      <w:r w:rsidR="00BE6BDD" w:rsidRPr="00FA2C6B">
        <w:rPr>
          <w:vertAlign w:val="superscript"/>
          <w:lang w:val="en-US"/>
        </w:rPr>
        <w:t>-1</w:t>
      </w:r>
      <w:r w:rsidR="00BE6BDD" w:rsidRPr="00FA2C6B">
        <w:rPr>
          <w:lang w:val="en-US"/>
        </w:rPr>
        <w:t xml:space="preserve"> of CO</w:t>
      </w:r>
      <w:r w:rsidR="00BE6BDD" w:rsidRPr="00FA2C6B">
        <w:rPr>
          <w:vertAlign w:val="subscript"/>
          <w:lang w:val="en-US"/>
        </w:rPr>
        <w:t>2</w:t>
      </w:r>
      <w:r w:rsidR="00BE6BDD" w:rsidRPr="00FA2C6B">
        <w:rPr>
          <w:lang w:val="en-US"/>
        </w:rPr>
        <w:t xml:space="preserve"> at 1 bar and 273 K</w:t>
      </w:r>
      <w:r w:rsidR="004D1B98" w:rsidRPr="00FA2C6B">
        <w:rPr>
          <w:lang w:val="en-US"/>
        </w:rPr>
        <w:t>. By comparison, the</w:t>
      </w:r>
      <w:r w:rsidR="00B26E43" w:rsidRPr="00FA2C6B">
        <w:rPr>
          <w:lang w:val="en-US"/>
        </w:rPr>
        <w:t xml:space="preserve"> </w:t>
      </w:r>
      <w:proofErr w:type="spellStart"/>
      <w:r w:rsidR="00587295" w:rsidRPr="00FA2C6B">
        <w:rPr>
          <w:lang w:val="en-US"/>
        </w:rPr>
        <w:t>salicylbisimine</w:t>
      </w:r>
      <w:proofErr w:type="spellEnd"/>
      <w:r w:rsidR="00587295" w:rsidRPr="00FA2C6B">
        <w:rPr>
          <w:lang w:val="en-US"/>
        </w:rPr>
        <w:t xml:space="preserve"> POC</w:t>
      </w:r>
      <w:r w:rsidR="004D1B98" w:rsidRPr="00FA2C6B">
        <w:rPr>
          <w:lang w:val="en-US"/>
        </w:rPr>
        <w:t xml:space="preserve"> </w:t>
      </w:r>
      <w:r w:rsidR="00EF3B12" w:rsidRPr="00FA2C6B">
        <w:rPr>
          <w:lang w:val="en-US"/>
        </w:rPr>
        <w:t>only</w:t>
      </w:r>
      <w:r w:rsidR="004D1B98" w:rsidRPr="00FA2C6B">
        <w:rPr>
          <w:lang w:val="en-US"/>
        </w:rPr>
        <w:t xml:space="preserve"> adsorbed </w:t>
      </w:r>
      <w:r w:rsidR="00EF3B12" w:rsidRPr="00FA2C6B">
        <w:rPr>
          <w:lang w:val="en-US"/>
        </w:rPr>
        <w:t>0.61 mmol g</w:t>
      </w:r>
      <w:r w:rsidR="00EF3B12" w:rsidRPr="00FA2C6B">
        <w:rPr>
          <w:vertAlign w:val="superscript"/>
          <w:lang w:val="en-US"/>
        </w:rPr>
        <w:t>-1</w:t>
      </w:r>
      <w:r w:rsidR="00EF3B12" w:rsidRPr="00FA2C6B">
        <w:rPr>
          <w:lang w:val="en-US"/>
        </w:rPr>
        <w:t xml:space="preserve"> of</w:t>
      </w:r>
      <w:r w:rsidR="00BE6BDD" w:rsidRPr="00FA2C6B">
        <w:rPr>
          <w:lang w:val="en-US"/>
        </w:rPr>
        <w:t xml:space="preserve"> CH</w:t>
      </w:r>
      <w:r w:rsidR="00BE6BDD" w:rsidRPr="00FA2C6B">
        <w:rPr>
          <w:vertAlign w:val="subscript"/>
          <w:lang w:val="en-US"/>
        </w:rPr>
        <w:t>4</w:t>
      </w:r>
      <w:r w:rsidR="004D1B98" w:rsidRPr="00FA2C6B">
        <w:rPr>
          <w:lang w:val="en-US"/>
        </w:rPr>
        <w:t xml:space="preserve">, </w:t>
      </w:r>
      <w:r w:rsidR="00BE6BDD" w:rsidRPr="00FA2C6B">
        <w:rPr>
          <w:lang w:val="en-US"/>
        </w:rPr>
        <w:t>at 1 bar and 273 K</w:t>
      </w:r>
      <w:r w:rsidR="000262B8" w:rsidRPr="00FA2C6B">
        <w:rPr>
          <w:lang w:val="en-US"/>
        </w:rPr>
        <w:t>,</w:t>
      </w:r>
      <w:r w:rsidR="004D1B98" w:rsidRPr="00FA2C6B">
        <w:rPr>
          <w:lang w:val="en-US"/>
        </w:rPr>
        <w:t xml:space="preserve"> and s</w:t>
      </w:r>
      <w:r w:rsidR="00BE6BDD" w:rsidRPr="00FA2C6B">
        <w:rPr>
          <w:lang w:val="en-US"/>
        </w:rPr>
        <w:t xml:space="preserve">elective gas adsorption </w:t>
      </w:r>
      <w:r w:rsidR="004D1B98" w:rsidRPr="00FA2C6B">
        <w:rPr>
          <w:lang w:val="en-US"/>
        </w:rPr>
        <w:t>of CO</w:t>
      </w:r>
      <w:r w:rsidR="004D1B98" w:rsidRPr="00FA2C6B">
        <w:rPr>
          <w:vertAlign w:val="subscript"/>
          <w:lang w:val="en-US"/>
        </w:rPr>
        <w:t>2</w:t>
      </w:r>
      <w:r w:rsidR="004D1B98" w:rsidRPr="00FA2C6B">
        <w:rPr>
          <w:lang w:val="en-US"/>
        </w:rPr>
        <w:t xml:space="preserve"> </w:t>
      </w:r>
      <w:r w:rsidR="00BE6BDD" w:rsidRPr="00FA2C6B">
        <w:rPr>
          <w:lang w:val="en-US"/>
        </w:rPr>
        <w:t>was attributed to the presence of polar hydroxy groups in the intrinsic cage cavities</w:t>
      </w:r>
      <w:r w:rsidR="00EF3B12" w:rsidRPr="00FA2C6B">
        <w:rPr>
          <w:lang w:val="en-US"/>
        </w:rPr>
        <w:t>.</w:t>
      </w:r>
      <w:r w:rsidR="0041171C" w:rsidRPr="00FA2C6B">
        <w:rPr>
          <w:noProof/>
          <w:vertAlign w:val="superscript"/>
          <w:lang w:val="en-US"/>
        </w:rPr>
        <w:t>[142]</w:t>
      </w:r>
      <w:r w:rsidR="004D1B98" w:rsidRPr="00FA2C6B">
        <w:rPr>
          <w:lang w:val="en-US"/>
        </w:rPr>
        <w:t xml:space="preserve"> </w:t>
      </w:r>
      <w:r w:rsidR="003E6FA6" w:rsidRPr="00FA2C6B">
        <w:rPr>
          <w:lang w:val="en-US"/>
        </w:rPr>
        <w:t xml:space="preserve">Other </w:t>
      </w:r>
      <w:r w:rsidR="00EF3B12" w:rsidRPr="00FA2C6B">
        <w:rPr>
          <w:lang w:val="en-US"/>
        </w:rPr>
        <w:t>CO</w:t>
      </w:r>
      <w:r w:rsidR="00EF3B12" w:rsidRPr="00FA2C6B">
        <w:rPr>
          <w:vertAlign w:val="subscript"/>
          <w:lang w:val="en-US"/>
        </w:rPr>
        <w:t>2</w:t>
      </w:r>
      <w:r w:rsidR="00EF3B12" w:rsidRPr="00FA2C6B">
        <w:rPr>
          <w:lang w:val="en-US"/>
        </w:rPr>
        <w:t xml:space="preserve"> selective </w:t>
      </w:r>
      <w:r w:rsidR="00335A37" w:rsidRPr="00FA2C6B">
        <w:rPr>
          <w:lang w:val="en-US"/>
        </w:rPr>
        <w:t xml:space="preserve">POC materials have been reported, including </w:t>
      </w:r>
      <w:r w:rsidR="00A664C0" w:rsidRPr="00FA2C6B">
        <w:rPr>
          <w:lang w:val="en-US"/>
        </w:rPr>
        <w:t xml:space="preserve">a series of [2+3] </w:t>
      </w:r>
      <w:r w:rsidR="00BE6BDD" w:rsidRPr="00FA2C6B">
        <w:rPr>
          <w:lang w:val="en-US"/>
        </w:rPr>
        <w:t xml:space="preserve">amine </w:t>
      </w:r>
      <w:r w:rsidR="00545A7B" w:rsidRPr="00FA2C6B">
        <w:rPr>
          <w:lang w:val="en-US"/>
        </w:rPr>
        <w:t>functionalized</w:t>
      </w:r>
      <w:r w:rsidR="00BE6BDD" w:rsidRPr="00FA2C6B">
        <w:rPr>
          <w:lang w:val="en-US"/>
        </w:rPr>
        <w:t xml:space="preserve"> organic cages </w:t>
      </w:r>
      <w:r w:rsidR="00335A37" w:rsidRPr="00FA2C6B">
        <w:rPr>
          <w:lang w:val="en-US"/>
        </w:rPr>
        <w:t xml:space="preserve">reported by Zhang, </w:t>
      </w:r>
      <w:r w:rsidR="003E6FA6" w:rsidRPr="00FA2C6B">
        <w:rPr>
          <w:lang w:val="en-US"/>
        </w:rPr>
        <w:lastRenderedPageBreak/>
        <w:t xml:space="preserve">which </w:t>
      </w:r>
      <w:r w:rsidR="00A664C0" w:rsidRPr="00FA2C6B">
        <w:rPr>
          <w:lang w:val="en-US"/>
        </w:rPr>
        <w:t xml:space="preserve">had ideal </w:t>
      </w:r>
      <w:r w:rsidR="003E6FA6" w:rsidRPr="00FA2C6B">
        <w:rPr>
          <w:lang w:val="en-US"/>
        </w:rPr>
        <w:t>adsorption CO</w:t>
      </w:r>
      <w:r w:rsidR="003E6FA6" w:rsidRPr="00FA2C6B">
        <w:rPr>
          <w:vertAlign w:val="subscript"/>
          <w:lang w:val="en-US"/>
        </w:rPr>
        <w:t>2</w:t>
      </w:r>
      <w:r w:rsidR="003E6FA6" w:rsidRPr="00FA2C6B">
        <w:rPr>
          <w:lang w:val="en-US"/>
        </w:rPr>
        <w:t>/N</w:t>
      </w:r>
      <w:r w:rsidR="003E6FA6" w:rsidRPr="00FA2C6B">
        <w:rPr>
          <w:vertAlign w:val="subscript"/>
          <w:lang w:val="en-US"/>
        </w:rPr>
        <w:t>2</w:t>
      </w:r>
      <w:r w:rsidR="003E6FA6" w:rsidRPr="00FA2C6B">
        <w:rPr>
          <w:lang w:val="en-US"/>
        </w:rPr>
        <w:t xml:space="preserve"> </w:t>
      </w:r>
      <w:r w:rsidR="00A664C0" w:rsidRPr="00FA2C6B">
        <w:rPr>
          <w:lang w:val="en-US"/>
        </w:rPr>
        <w:t xml:space="preserve">selectivity values </w:t>
      </w:r>
      <w:r w:rsidR="003E6FA6" w:rsidRPr="00FA2C6B">
        <w:rPr>
          <w:lang w:val="en-US"/>
        </w:rPr>
        <w:t xml:space="preserve">up to </w:t>
      </w:r>
      <w:r w:rsidR="00A664C0" w:rsidRPr="00FA2C6B">
        <w:rPr>
          <w:lang w:val="en-US"/>
        </w:rPr>
        <w:t>138/1</w:t>
      </w:r>
      <w:r w:rsidR="0058609A" w:rsidRPr="00FA2C6B">
        <w:rPr>
          <w:lang w:val="en-US"/>
        </w:rPr>
        <w:t>,</w:t>
      </w:r>
      <w:r w:rsidR="0041171C" w:rsidRPr="00FA2C6B">
        <w:rPr>
          <w:noProof/>
          <w:vertAlign w:val="superscript"/>
          <w:lang w:val="en-US"/>
        </w:rPr>
        <w:t>[144,145]</w:t>
      </w:r>
      <w:r w:rsidR="00A664C0" w:rsidRPr="00FA2C6B">
        <w:rPr>
          <w:lang w:val="en-US"/>
        </w:rPr>
        <w:t xml:space="preserve"> </w:t>
      </w:r>
      <w:r w:rsidR="0058609A" w:rsidRPr="00FA2C6B">
        <w:rPr>
          <w:lang w:val="en-US"/>
        </w:rPr>
        <w:t>although these</w:t>
      </w:r>
      <w:r w:rsidR="003E6FA6" w:rsidRPr="00FA2C6B">
        <w:rPr>
          <w:lang w:val="en-US"/>
        </w:rPr>
        <w:t xml:space="preserve"> Zhang cages have</w:t>
      </w:r>
      <w:r w:rsidR="00155928" w:rsidRPr="00FA2C6B">
        <w:rPr>
          <w:lang w:val="en-US"/>
        </w:rPr>
        <w:t xml:space="preserve"> </w:t>
      </w:r>
      <w:r w:rsidR="00A664C0" w:rsidRPr="00FA2C6B">
        <w:rPr>
          <w:lang w:val="en-US"/>
        </w:rPr>
        <w:t>low</w:t>
      </w:r>
      <w:r w:rsidR="00E345A6" w:rsidRPr="00FA2C6B">
        <w:rPr>
          <w:lang w:val="en-US"/>
        </w:rPr>
        <w:t>er</w:t>
      </w:r>
      <w:r w:rsidR="00A664C0" w:rsidRPr="00FA2C6B">
        <w:rPr>
          <w:lang w:val="en-US"/>
        </w:rPr>
        <w:t xml:space="preserve"> </w:t>
      </w:r>
      <w:r w:rsidR="00E345A6" w:rsidRPr="00FA2C6B">
        <w:rPr>
          <w:lang w:val="en-US"/>
        </w:rPr>
        <w:t>CO</w:t>
      </w:r>
      <w:r w:rsidR="00E345A6" w:rsidRPr="00FA2C6B">
        <w:rPr>
          <w:vertAlign w:val="subscript"/>
          <w:lang w:val="en-US"/>
        </w:rPr>
        <w:t>2</w:t>
      </w:r>
      <w:r w:rsidR="00E345A6" w:rsidRPr="00FA2C6B">
        <w:rPr>
          <w:lang w:val="en-US"/>
        </w:rPr>
        <w:t xml:space="preserve"> </w:t>
      </w:r>
      <w:r w:rsidR="003E6FA6" w:rsidRPr="00FA2C6B">
        <w:rPr>
          <w:lang w:val="en-US"/>
        </w:rPr>
        <w:t xml:space="preserve">adsorption </w:t>
      </w:r>
      <w:r w:rsidR="00A664C0" w:rsidRPr="00FA2C6B">
        <w:rPr>
          <w:lang w:val="en-US"/>
        </w:rPr>
        <w:t>capacit</w:t>
      </w:r>
      <w:r w:rsidR="003E6FA6" w:rsidRPr="00FA2C6B">
        <w:rPr>
          <w:lang w:val="en-US"/>
        </w:rPr>
        <w:t xml:space="preserve">ies </w:t>
      </w:r>
      <w:r w:rsidR="00A664C0" w:rsidRPr="00FA2C6B">
        <w:rPr>
          <w:lang w:val="en-US"/>
        </w:rPr>
        <w:t>than the Mastalerz cage.</w:t>
      </w:r>
      <w:r w:rsidR="0041171C" w:rsidRPr="00FA2C6B">
        <w:rPr>
          <w:noProof/>
          <w:vertAlign w:val="superscript"/>
          <w:lang w:val="en-US"/>
        </w:rPr>
        <w:t>[142]</w:t>
      </w:r>
      <w:r w:rsidR="00A664C0" w:rsidRPr="00FA2C6B">
        <w:rPr>
          <w:lang w:val="en-US"/>
        </w:rPr>
        <w:t xml:space="preserve"> </w:t>
      </w:r>
      <w:r w:rsidR="00E345A6" w:rsidRPr="00FA2C6B">
        <w:rPr>
          <w:lang w:val="en-US"/>
        </w:rPr>
        <w:t>CO</w:t>
      </w:r>
      <w:r w:rsidR="00E345A6" w:rsidRPr="00FA2C6B">
        <w:rPr>
          <w:vertAlign w:val="subscript"/>
          <w:lang w:val="en-US"/>
        </w:rPr>
        <w:t>2</w:t>
      </w:r>
      <w:r w:rsidR="00E345A6" w:rsidRPr="00FA2C6B">
        <w:rPr>
          <w:lang w:val="en-US"/>
        </w:rPr>
        <w:t>/N</w:t>
      </w:r>
      <w:r w:rsidR="00E345A6" w:rsidRPr="00FA2C6B">
        <w:rPr>
          <w:vertAlign w:val="subscript"/>
          <w:lang w:val="en-US"/>
        </w:rPr>
        <w:t>2</w:t>
      </w:r>
      <w:r w:rsidR="00E345A6" w:rsidRPr="00FA2C6B">
        <w:rPr>
          <w:lang w:val="en-US"/>
        </w:rPr>
        <w:t xml:space="preserve"> selectivity has </w:t>
      </w:r>
      <w:r w:rsidR="00335A37" w:rsidRPr="00FA2C6B">
        <w:rPr>
          <w:lang w:val="en-US"/>
        </w:rPr>
        <w:t>b</w:t>
      </w:r>
      <w:r w:rsidR="00E345A6" w:rsidRPr="00FA2C6B">
        <w:rPr>
          <w:lang w:val="en-US"/>
        </w:rPr>
        <w:t xml:space="preserve">een reported </w:t>
      </w:r>
      <w:r w:rsidR="00335A37" w:rsidRPr="00FA2C6B">
        <w:rPr>
          <w:lang w:val="en-US"/>
        </w:rPr>
        <w:t xml:space="preserve">in a </w:t>
      </w:r>
      <w:r w:rsidR="00E345A6" w:rsidRPr="00FA2C6B">
        <w:rPr>
          <w:lang w:val="en-US"/>
        </w:rPr>
        <w:t xml:space="preserve">flexible </w:t>
      </w:r>
      <w:r w:rsidR="00335A37" w:rsidRPr="00FA2C6B">
        <w:rPr>
          <w:lang w:val="en-US"/>
        </w:rPr>
        <w:t xml:space="preserve">propeller shaped [2+3] </w:t>
      </w:r>
      <w:r w:rsidR="00E345A6" w:rsidRPr="00FA2C6B">
        <w:rPr>
          <w:lang w:val="en-US"/>
        </w:rPr>
        <w:t>imine cage,</w:t>
      </w:r>
      <w:r w:rsidR="0041171C" w:rsidRPr="00FA2C6B">
        <w:rPr>
          <w:noProof/>
          <w:vertAlign w:val="superscript"/>
          <w:lang w:val="en-US"/>
        </w:rPr>
        <w:t>[146]</w:t>
      </w:r>
      <w:r w:rsidR="00E345A6" w:rsidRPr="00FA2C6B">
        <w:rPr>
          <w:lang w:val="en-US"/>
        </w:rPr>
        <w:t xml:space="preserve"> </w:t>
      </w:r>
      <w:r w:rsidR="000677E8" w:rsidRPr="00FA2C6B">
        <w:rPr>
          <w:lang w:val="en-US"/>
        </w:rPr>
        <w:t>a porphyrin based imine cage,</w:t>
      </w:r>
      <w:r w:rsidR="0041171C" w:rsidRPr="00FA2C6B">
        <w:rPr>
          <w:noProof/>
          <w:vertAlign w:val="superscript"/>
          <w:lang w:val="en-US"/>
        </w:rPr>
        <w:t>[147]</w:t>
      </w:r>
      <w:r w:rsidR="000677E8" w:rsidRPr="00FA2C6B">
        <w:rPr>
          <w:lang w:val="en-US"/>
        </w:rPr>
        <w:t xml:space="preserve"> a triazine-based imine cage,</w:t>
      </w:r>
      <w:r w:rsidR="0041171C" w:rsidRPr="00FA2C6B">
        <w:rPr>
          <w:noProof/>
          <w:vertAlign w:val="superscript"/>
          <w:lang w:val="en-US"/>
        </w:rPr>
        <w:t>[148]</w:t>
      </w:r>
      <w:r w:rsidR="000677E8" w:rsidRPr="00FA2C6B">
        <w:rPr>
          <w:lang w:val="en-US"/>
        </w:rPr>
        <w:t xml:space="preserve"> a </w:t>
      </w:r>
      <w:r w:rsidR="0058609A" w:rsidRPr="00FA2C6B">
        <w:rPr>
          <w:lang w:val="en-US"/>
        </w:rPr>
        <w:t>cube-</w:t>
      </w:r>
      <w:r w:rsidR="00F054C7" w:rsidRPr="00FA2C6B">
        <w:rPr>
          <w:lang w:val="en-US"/>
        </w:rPr>
        <w:t xml:space="preserve">shaped </w:t>
      </w:r>
      <w:r w:rsidR="00587295" w:rsidRPr="00FA2C6B">
        <w:rPr>
          <w:lang w:val="en-US"/>
        </w:rPr>
        <w:t xml:space="preserve">POC </w:t>
      </w:r>
      <w:r w:rsidR="00F054C7" w:rsidRPr="00FA2C6B">
        <w:rPr>
          <w:lang w:val="en-US"/>
        </w:rPr>
        <w:t>prepared with tris</w:t>
      </w:r>
      <w:r w:rsidR="00245A98" w:rsidRPr="00FA2C6B">
        <w:rPr>
          <w:lang w:val="en-US"/>
        </w:rPr>
        <w:t>-</w:t>
      </w:r>
      <w:r w:rsidR="00F054C7" w:rsidRPr="00FA2C6B">
        <w:rPr>
          <w:lang w:val="en-US"/>
        </w:rPr>
        <w:t>salicylaldehyde precursors,</w:t>
      </w:r>
      <w:r w:rsidR="0041171C" w:rsidRPr="00FA2C6B">
        <w:rPr>
          <w:noProof/>
          <w:vertAlign w:val="superscript"/>
          <w:lang w:val="en-US"/>
        </w:rPr>
        <w:t>[149]</w:t>
      </w:r>
      <w:r w:rsidR="00F054C7" w:rsidRPr="00FA2C6B">
        <w:rPr>
          <w:lang w:val="en-US"/>
        </w:rPr>
        <w:t xml:space="preserve"> </w:t>
      </w:r>
      <w:r w:rsidR="000262B8" w:rsidRPr="00FA2C6B">
        <w:rPr>
          <w:lang w:val="en-US"/>
        </w:rPr>
        <w:t>cryptand-like [2+3] imine cages with pyrrolic units</w:t>
      </w:r>
      <w:r w:rsidR="0074646A" w:rsidRPr="00FA2C6B">
        <w:rPr>
          <w:lang w:val="en-US"/>
        </w:rPr>
        <w:t>,</w:t>
      </w:r>
      <w:r w:rsidR="0041171C" w:rsidRPr="00FA2C6B">
        <w:rPr>
          <w:noProof/>
          <w:vertAlign w:val="superscript"/>
          <w:lang w:val="en-US"/>
        </w:rPr>
        <w:t>[150]</w:t>
      </w:r>
      <w:r w:rsidR="00E345A6" w:rsidRPr="00FA2C6B">
        <w:rPr>
          <w:lang w:val="en-US"/>
        </w:rPr>
        <w:t xml:space="preserve"> </w:t>
      </w:r>
      <w:r w:rsidR="0074646A" w:rsidRPr="00FA2C6B">
        <w:rPr>
          <w:lang w:val="en-US"/>
        </w:rPr>
        <w:t>and a pyrrole-based imine cage.</w:t>
      </w:r>
      <w:r w:rsidR="0041171C" w:rsidRPr="00FA2C6B">
        <w:rPr>
          <w:noProof/>
          <w:vertAlign w:val="superscript"/>
          <w:lang w:val="en-US"/>
        </w:rPr>
        <w:t>[151]</w:t>
      </w:r>
      <w:r w:rsidR="0074646A" w:rsidRPr="00FA2C6B">
        <w:rPr>
          <w:lang w:val="en-US"/>
        </w:rPr>
        <w:t xml:space="preserve"> </w:t>
      </w:r>
      <w:r w:rsidR="001B3CF0" w:rsidRPr="00FA2C6B">
        <w:rPr>
          <w:lang w:val="en-US"/>
        </w:rPr>
        <w:t>T</w:t>
      </w:r>
      <w:r w:rsidR="00634E86" w:rsidRPr="00FA2C6B">
        <w:rPr>
          <w:lang w:val="en-US"/>
        </w:rPr>
        <w:t xml:space="preserve">he cube shaped </w:t>
      </w:r>
      <w:r w:rsidR="00587295" w:rsidRPr="00FA2C6B">
        <w:rPr>
          <w:lang w:val="en-US"/>
        </w:rPr>
        <w:t xml:space="preserve">POC reported </w:t>
      </w:r>
      <w:r w:rsidR="003476B3" w:rsidRPr="00FA2C6B">
        <w:rPr>
          <w:lang w:val="en-US"/>
        </w:rPr>
        <w:t xml:space="preserve">Mastalerz </w:t>
      </w:r>
      <w:r w:rsidR="00245A98" w:rsidRPr="00FA2C6B">
        <w:rPr>
          <w:i/>
          <w:lang w:val="en-US"/>
        </w:rPr>
        <w:t>et al.</w:t>
      </w:r>
      <w:r w:rsidR="00245A98" w:rsidRPr="00FA2C6B">
        <w:rPr>
          <w:lang w:val="en-US"/>
        </w:rPr>
        <w:t xml:space="preserve"> </w:t>
      </w:r>
      <w:r w:rsidR="00634E86" w:rsidRPr="00FA2C6B">
        <w:rPr>
          <w:lang w:val="en-US"/>
        </w:rPr>
        <w:t>adsorb</w:t>
      </w:r>
      <w:r w:rsidR="00587295" w:rsidRPr="00FA2C6B">
        <w:rPr>
          <w:lang w:val="en-US"/>
        </w:rPr>
        <w:t>ed</w:t>
      </w:r>
      <w:r w:rsidR="00634E86" w:rsidRPr="00FA2C6B">
        <w:rPr>
          <w:lang w:val="en-US"/>
        </w:rPr>
        <w:t xml:space="preserve"> 18.2 </w:t>
      </w:r>
      <w:proofErr w:type="spellStart"/>
      <w:r w:rsidR="00634E86" w:rsidRPr="00FA2C6B">
        <w:rPr>
          <w:lang w:val="en-US"/>
        </w:rPr>
        <w:t>wt</w:t>
      </w:r>
      <w:proofErr w:type="spellEnd"/>
      <w:r w:rsidR="00634E86" w:rsidRPr="00FA2C6B">
        <w:rPr>
          <w:lang w:val="en-US"/>
        </w:rPr>
        <w:t>% of CO</w:t>
      </w:r>
      <w:r w:rsidR="00634E86" w:rsidRPr="00FA2C6B">
        <w:rPr>
          <w:vertAlign w:val="subscript"/>
          <w:lang w:val="en-US"/>
        </w:rPr>
        <w:t>2</w:t>
      </w:r>
      <w:r w:rsidR="00634E86" w:rsidRPr="00FA2C6B">
        <w:rPr>
          <w:lang w:val="en-US"/>
        </w:rPr>
        <w:t xml:space="preserve"> at 273 K and 1 bar</w:t>
      </w:r>
      <w:r w:rsidR="003476B3" w:rsidRPr="00FA2C6B">
        <w:rPr>
          <w:lang w:val="en-US"/>
        </w:rPr>
        <w:t xml:space="preserve">, </w:t>
      </w:r>
      <w:r w:rsidR="00245A98" w:rsidRPr="00FA2C6B">
        <w:rPr>
          <w:lang w:val="en-US"/>
        </w:rPr>
        <w:t xml:space="preserve">and this </w:t>
      </w:r>
      <w:r w:rsidR="003476B3" w:rsidRPr="00FA2C6B">
        <w:rPr>
          <w:lang w:val="en-US"/>
        </w:rPr>
        <w:t>is among the highest reported CO</w:t>
      </w:r>
      <w:r w:rsidR="003476B3" w:rsidRPr="00FA2C6B">
        <w:rPr>
          <w:vertAlign w:val="subscript"/>
          <w:lang w:val="en-US"/>
        </w:rPr>
        <w:t>2</w:t>
      </w:r>
      <w:r w:rsidR="003476B3" w:rsidRPr="00FA2C6B">
        <w:rPr>
          <w:lang w:val="en-US"/>
        </w:rPr>
        <w:t xml:space="preserve"> </w:t>
      </w:r>
      <w:r w:rsidR="00587295" w:rsidRPr="00FA2C6B">
        <w:rPr>
          <w:lang w:val="en-US"/>
        </w:rPr>
        <w:t>uptake</w:t>
      </w:r>
      <w:r w:rsidR="0058609A" w:rsidRPr="00FA2C6B">
        <w:rPr>
          <w:lang w:val="en-US"/>
        </w:rPr>
        <w:t>s</w:t>
      </w:r>
      <w:r w:rsidR="00587295" w:rsidRPr="00FA2C6B">
        <w:rPr>
          <w:lang w:val="en-US"/>
        </w:rPr>
        <w:t xml:space="preserve"> </w:t>
      </w:r>
      <w:r w:rsidR="003476B3" w:rsidRPr="00FA2C6B">
        <w:rPr>
          <w:lang w:val="en-US"/>
        </w:rPr>
        <w:t xml:space="preserve">for </w:t>
      </w:r>
      <w:r w:rsidR="0058609A" w:rsidRPr="00FA2C6B">
        <w:rPr>
          <w:lang w:val="en-US"/>
        </w:rPr>
        <w:t xml:space="preserve">a </w:t>
      </w:r>
      <w:r w:rsidR="003476B3" w:rsidRPr="00FA2C6B">
        <w:rPr>
          <w:lang w:val="en-US"/>
        </w:rPr>
        <w:t>molecular material.</w:t>
      </w:r>
      <w:r w:rsidR="0041171C" w:rsidRPr="00FA2C6B">
        <w:rPr>
          <w:noProof/>
          <w:vertAlign w:val="superscript"/>
          <w:lang w:val="en-US"/>
        </w:rPr>
        <w:t>[149]</w:t>
      </w:r>
      <w:r w:rsidR="003476B3" w:rsidRPr="00FA2C6B">
        <w:rPr>
          <w:lang w:val="en-US"/>
        </w:rPr>
        <w:t xml:space="preserve"> POCs with </w:t>
      </w:r>
      <w:r w:rsidR="00DF4CA5" w:rsidRPr="00FA2C6B">
        <w:rPr>
          <w:lang w:val="en-US"/>
        </w:rPr>
        <w:t xml:space="preserve">open </w:t>
      </w:r>
      <w:r w:rsidR="003476B3" w:rsidRPr="00FA2C6B">
        <w:rPr>
          <w:lang w:val="en-US"/>
        </w:rPr>
        <w:t xml:space="preserve">pore structures have </w:t>
      </w:r>
      <w:r w:rsidR="00245A98" w:rsidRPr="00FA2C6B">
        <w:rPr>
          <w:lang w:val="en-US"/>
        </w:rPr>
        <w:t xml:space="preserve">also </w:t>
      </w:r>
      <w:r w:rsidR="003476B3" w:rsidRPr="00FA2C6B">
        <w:rPr>
          <w:lang w:val="en-US"/>
        </w:rPr>
        <w:t xml:space="preserve">been </w:t>
      </w:r>
      <w:r w:rsidR="00DF4CA5" w:rsidRPr="00FA2C6B">
        <w:rPr>
          <w:lang w:val="en-US"/>
        </w:rPr>
        <w:t xml:space="preserve">used to develop </w:t>
      </w:r>
      <w:r w:rsidR="00DF4CA5" w:rsidRPr="00FA2C6B">
        <w:rPr>
          <w:i/>
          <w:lang w:val="en-US"/>
        </w:rPr>
        <w:t>in situ</w:t>
      </w:r>
      <w:r w:rsidR="00DF4CA5" w:rsidRPr="00FA2C6B">
        <w:rPr>
          <w:lang w:val="en-US"/>
        </w:rPr>
        <w:t xml:space="preserve"> ATR-FTIR spectroscopic method</w:t>
      </w:r>
      <w:r w:rsidR="003476B3" w:rsidRPr="00FA2C6B">
        <w:rPr>
          <w:lang w:val="en-US"/>
        </w:rPr>
        <w:t>s</w:t>
      </w:r>
      <w:r w:rsidR="00DF4CA5" w:rsidRPr="00FA2C6B">
        <w:rPr>
          <w:lang w:val="en-US"/>
        </w:rPr>
        <w:t xml:space="preserve"> to study high pressure CO</w:t>
      </w:r>
      <w:r w:rsidR="00DF4CA5" w:rsidRPr="00FA2C6B">
        <w:rPr>
          <w:vertAlign w:val="subscript"/>
          <w:lang w:val="en-US"/>
        </w:rPr>
        <w:t>2</w:t>
      </w:r>
      <w:r w:rsidR="00DF4CA5" w:rsidRPr="00FA2C6B">
        <w:rPr>
          <w:lang w:val="en-US"/>
        </w:rPr>
        <w:t xml:space="preserve"> adsorption</w:t>
      </w:r>
      <w:r w:rsidR="0058609A" w:rsidRPr="00FA2C6B">
        <w:rPr>
          <w:lang w:val="en-US"/>
        </w:rPr>
        <w:t>;</w:t>
      </w:r>
      <w:r w:rsidR="0041171C" w:rsidRPr="00FA2C6B">
        <w:rPr>
          <w:noProof/>
          <w:vertAlign w:val="superscript"/>
          <w:lang w:val="en-US"/>
        </w:rPr>
        <w:t>[152]</w:t>
      </w:r>
      <w:r w:rsidR="00DF4CA5" w:rsidRPr="00FA2C6B">
        <w:rPr>
          <w:lang w:val="en-US"/>
        </w:rPr>
        <w:t xml:space="preserve"> </w:t>
      </w:r>
      <w:r w:rsidR="00245A98" w:rsidRPr="00FA2C6B">
        <w:rPr>
          <w:lang w:val="en-US"/>
        </w:rPr>
        <w:t xml:space="preserve">in combination with </w:t>
      </w:r>
      <w:r w:rsidR="003476B3" w:rsidRPr="00FA2C6B">
        <w:rPr>
          <w:lang w:val="en-US"/>
        </w:rPr>
        <w:t>molecular simulations</w:t>
      </w:r>
      <w:r w:rsidR="0058609A" w:rsidRPr="00FA2C6B">
        <w:rPr>
          <w:lang w:val="en-US"/>
        </w:rPr>
        <w:t>, this</w:t>
      </w:r>
      <w:r w:rsidR="00245A98" w:rsidRPr="00FA2C6B">
        <w:rPr>
          <w:lang w:val="en-US"/>
        </w:rPr>
        <w:t xml:space="preserve"> can </w:t>
      </w:r>
      <w:r w:rsidR="003476B3" w:rsidRPr="00FA2C6B">
        <w:rPr>
          <w:lang w:val="en-US"/>
        </w:rPr>
        <w:t>giv</w:t>
      </w:r>
      <w:r w:rsidR="00245A98" w:rsidRPr="00FA2C6B">
        <w:rPr>
          <w:lang w:val="en-US"/>
        </w:rPr>
        <w:t xml:space="preserve">e </w:t>
      </w:r>
      <w:r w:rsidR="00587295" w:rsidRPr="00FA2C6B">
        <w:rPr>
          <w:lang w:val="en-US"/>
        </w:rPr>
        <w:t>valuable</w:t>
      </w:r>
      <w:r w:rsidR="00DF4CA5" w:rsidRPr="00FA2C6B">
        <w:rPr>
          <w:lang w:val="en-US"/>
        </w:rPr>
        <w:t xml:space="preserve"> </w:t>
      </w:r>
      <w:r w:rsidR="003476B3" w:rsidRPr="00FA2C6B">
        <w:rPr>
          <w:lang w:val="en-US"/>
        </w:rPr>
        <w:t>insight</w:t>
      </w:r>
      <w:r w:rsidR="00DF4CA5" w:rsidRPr="00FA2C6B">
        <w:rPr>
          <w:lang w:val="en-US"/>
        </w:rPr>
        <w:t xml:space="preserve"> </w:t>
      </w:r>
      <w:r w:rsidR="00245A98" w:rsidRPr="00FA2C6B">
        <w:rPr>
          <w:lang w:val="en-US"/>
        </w:rPr>
        <w:t>about CO</w:t>
      </w:r>
      <w:r w:rsidR="00245A98" w:rsidRPr="00FA2C6B">
        <w:rPr>
          <w:vertAlign w:val="subscript"/>
          <w:lang w:val="en-US"/>
        </w:rPr>
        <w:t>2</w:t>
      </w:r>
      <w:r w:rsidR="00245A98" w:rsidRPr="00FA2C6B">
        <w:rPr>
          <w:lang w:val="en-US"/>
        </w:rPr>
        <w:t xml:space="preserve"> absorption in organic materials</w:t>
      </w:r>
      <w:r w:rsidR="003476B3" w:rsidRPr="00FA2C6B">
        <w:rPr>
          <w:lang w:val="en-US"/>
        </w:rPr>
        <w:t>.</w:t>
      </w:r>
      <w:r w:rsidR="00634E86" w:rsidRPr="00FA2C6B">
        <w:rPr>
          <w:lang w:val="en-US"/>
        </w:rPr>
        <w:t xml:space="preserve"> </w:t>
      </w:r>
      <w:r w:rsidR="00245A98" w:rsidRPr="00FA2C6B">
        <w:rPr>
          <w:lang w:val="en-US"/>
        </w:rPr>
        <w:t>In addition to</w:t>
      </w:r>
      <w:r w:rsidR="00587295" w:rsidRPr="00FA2C6B">
        <w:rPr>
          <w:lang w:val="en-US"/>
        </w:rPr>
        <w:t xml:space="preserve"> POCs,</w:t>
      </w:r>
      <w:r w:rsidR="00634E86" w:rsidRPr="00FA2C6B">
        <w:rPr>
          <w:lang w:val="en-US"/>
        </w:rPr>
        <w:t xml:space="preserve"> cucurbit[n]</w:t>
      </w:r>
      <w:proofErr w:type="spellStart"/>
      <w:r w:rsidR="00634E86" w:rsidRPr="00FA2C6B">
        <w:rPr>
          <w:lang w:val="en-US"/>
        </w:rPr>
        <w:t>uril’s</w:t>
      </w:r>
      <w:proofErr w:type="spellEnd"/>
      <w:r w:rsidR="00634E86" w:rsidRPr="00FA2C6B">
        <w:rPr>
          <w:lang w:val="en-US"/>
        </w:rPr>
        <w:t xml:space="preserve"> (CB[n]) have been studied for selective CO</w:t>
      </w:r>
      <w:r w:rsidR="00634E86" w:rsidRPr="00FA2C6B">
        <w:rPr>
          <w:vertAlign w:val="subscript"/>
          <w:lang w:val="en-US"/>
        </w:rPr>
        <w:t>2</w:t>
      </w:r>
      <w:r w:rsidR="00634E86" w:rsidRPr="00FA2C6B">
        <w:rPr>
          <w:lang w:val="en-US"/>
        </w:rPr>
        <w:t xml:space="preserve"> adsorption. </w:t>
      </w:r>
      <w:r w:rsidR="00EF3B12" w:rsidRPr="00FA2C6B">
        <w:rPr>
          <w:lang w:val="en-US"/>
        </w:rPr>
        <w:t xml:space="preserve">Atwood </w:t>
      </w:r>
      <w:r w:rsidR="00245A98" w:rsidRPr="00FA2C6B">
        <w:rPr>
          <w:i/>
          <w:lang w:val="en-US"/>
        </w:rPr>
        <w:t>et al.</w:t>
      </w:r>
      <w:r w:rsidR="00245A98" w:rsidRPr="00FA2C6B">
        <w:rPr>
          <w:lang w:val="en-US"/>
        </w:rPr>
        <w:t xml:space="preserve"> </w:t>
      </w:r>
      <w:r w:rsidR="00EF3B12" w:rsidRPr="00FA2C6B">
        <w:rPr>
          <w:lang w:val="en-US"/>
        </w:rPr>
        <w:t>show</w:t>
      </w:r>
      <w:r w:rsidR="00245A98" w:rsidRPr="00FA2C6B">
        <w:rPr>
          <w:lang w:val="en-US"/>
        </w:rPr>
        <w:t>ed</w:t>
      </w:r>
      <w:r w:rsidR="00634E86" w:rsidRPr="00FA2C6B">
        <w:rPr>
          <w:lang w:val="en-US"/>
        </w:rPr>
        <w:t xml:space="preserve"> </w:t>
      </w:r>
      <w:r w:rsidR="00EF3B12" w:rsidRPr="00FA2C6B">
        <w:rPr>
          <w:lang w:val="en-US"/>
        </w:rPr>
        <w:t xml:space="preserve">that </w:t>
      </w:r>
      <w:r w:rsidR="00335A37" w:rsidRPr="00FA2C6B">
        <w:rPr>
          <w:lang w:val="en-US"/>
        </w:rPr>
        <w:t>an amorphous solid of cucurbit[7]</w:t>
      </w:r>
      <w:proofErr w:type="spellStart"/>
      <w:r w:rsidR="00335A37" w:rsidRPr="00FA2C6B">
        <w:rPr>
          <w:lang w:val="en-US"/>
        </w:rPr>
        <w:t>uril</w:t>
      </w:r>
      <w:proofErr w:type="spellEnd"/>
      <w:r w:rsidR="00335A37" w:rsidRPr="00FA2C6B">
        <w:rPr>
          <w:lang w:val="en-US"/>
        </w:rPr>
        <w:t xml:space="preserve"> </w:t>
      </w:r>
      <w:r w:rsidR="001B0D1F" w:rsidRPr="00FA2C6B">
        <w:rPr>
          <w:lang w:val="en-US"/>
        </w:rPr>
        <w:t xml:space="preserve"> (CB[7]) </w:t>
      </w:r>
      <w:r w:rsidR="00EF3B12" w:rsidRPr="00FA2C6B">
        <w:rPr>
          <w:lang w:val="en-US"/>
        </w:rPr>
        <w:t xml:space="preserve">exhibited </w:t>
      </w:r>
      <w:r w:rsidR="00335A37" w:rsidRPr="00FA2C6B">
        <w:rPr>
          <w:lang w:val="en-US"/>
        </w:rPr>
        <w:t xml:space="preserve">a </w:t>
      </w:r>
      <w:r w:rsidR="00EF3B12" w:rsidRPr="00FA2C6B">
        <w:rPr>
          <w:lang w:val="en-US"/>
        </w:rPr>
        <w:t>hig</w:t>
      </w:r>
      <w:r w:rsidR="00335A37" w:rsidRPr="00FA2C6B">
        <w:rPr>
          <w:lang w:val="en-US"/>
        </w:rPr>
        <w:t>h</w:t>
      </w:r>
      <w:r w:rsidR="00EF3B12" w:rsidRPr="00FA2C6B">
        <w:rPr>
          <w:lang w:val="en-US"/>
        </w:rPr>
        <w:t xml:space="preserve"> uptake of CO</w:t>
      </w:r>
      <w:r w:rsidR="00EF3B12" w:rsidRPr="00FA2C6B">
        <w:rPr>
          <w:vertAlign w:val="subscript"/>
          <w:lang w:val="en-US"/>
        </w:rPr>
        <w:t>2</w:t>
      </w:r>
      <w:r w:rsidR="00335A37" w:rsidRPr="00FA2C6B">
        <w:rPr>
          <w:lang w:val="en-US"/>
        </w:rPr>
        <w:t xml:space="preserve"> </w:t>
      </w:r>
      <w:r w:rsidR="00A36E29" w:rsidRPr="00FA2C6B">
        <w:rPr>
          <w:lang w:val="en-US"/>
        </w:rPr>
        <w:t xml:space="preserve">at 298 K and 0.1 bar </w:t>
      </w:r>
      <w:r w:rsidR="00335A37" w:rsidRPr="00FA2C6B">
        <w:rPr>
          <w:lang w:val="en-US"/>
        </w:rPr>
        <w:t>(</w:t>
      </w:r>
      <w:r w:rsidR="00A36E29" w:rsidRPr="00FA2C6B">
        <w:rPr>
          <w:lang w:val="en-US"/>
        </w:rPr>
        <w:t>1.1</w:t>
      </w:r>
      <w:r w:rsidR="00EF3B12" w:rsidRPr="00FA2C6B">
        <w:rPr>
          <w:lang w:val="en-US"/>
        </w:rPr>
        <w:t xml:space="preserve"> mmol g</w:t>
      </w:r>
      <w:r w:rsidR="00EF3B12" w:rsidRPr="00FA2C6B">
        <w:rPr>
          <w:vertAlign w:val="superscript"/>
          <w:lang w:val="en-US"/>
        </w:rPr>
        <w:t>-1</w:t>
      </w:r>
      <w:r w:rsidR="00A36E29" w:rsidRPr="00FA2C6B">
        <w:rPr>
          <w:lang w:val="en-US"/>
        </w:rPr>
        <w:t>) and 1</w:t>
      </w:r>
      <w:r w:rsidR="00EF3B12" w:rsidRPr="00FA2C6B">
        <w:rPr>
          <w:lang w:val="en-US"/>
        </w:rPr>
        <w:t xml:space="preserve"> bar</w:t>
      </w:r>
      <w:r w:rsidR="00A36E29" w:rsidRPr="00FA2C6B">
        <w:rPr>
          <w:lang w:val="en-US"/>
        </w:rPr>
        <w:t xml:space="preserve"> (2.3 mmol g</w:t>
      </w:r>
      <w:r w:rsidR="00A36E29" w:rsidRPr="00FA2C6B">
        <w:rPr>
          <w:vertAlign w:val="superscript"/>
          <w:lang w:val="en-US"/>
        </w:rPr>
        <w:t>-1</w:t>
      </w:r>
      <w:r w:rsidR="00335A37" w:rsidRPr="00FA2C6B">
        <w:rPr>
          <w:lang w:val="en-US"/>
        </w:rPr>
        <w:t>)</w:t>
      </w:r>
      <w:r w:rsidR="00EF3B12" w:rsidRPr="00FA2C6B">
        <w:rPr>
          <w:lang w:val="en-US"/>
        </w:rPr>
        <w:t xml:space="preserve">, </w:t>
      </w:r>
      <w:r w:rsidR="00A36E29" w:rsidRPr="00FA2C6B">
        <w:rPr>
          <w:lang w:val="en-US"/>
        </w:rPr>
        <w:t xml:space="preserve">with </w:t>
      </w:r>
      <w:r w:rsidR="000262B8" w:rsidRPr="00FA2C6B">
        <w:rPr>
          <w:lang w:val="en-US"/>
        </w:rPr>
        <w:t>excellent</w:t>
      </w:r>
      <w:r w:rsidR="00A36E29" w:rsidRPr="00FA2C6B">
        <w:rPr>
          <w:lang w:val="en-US"/>
        </w:rPr>
        <w:t xml:space="preserve"> ideal selectivity </w:t>
      </w:r>
      <w:r w:rsidR="00245A98" w:rsidRPr="00FA2C6B">
        <w:rPr>
          <w:lang w:val="en-US"/>
        </w:rPr>
        <w:t>for CO</w:t>
      </w:r>
      <w:r w:rsidR="00245A98" w:rsidRPr="00FA2C6B">
        <w:rPr>
          <w:vertAlign w:val="subscript"/>
          <w:lang w:val="en-US"/>
        </w:rPr>
        <w:t>2</w:t>
      </w:r>
      <w:r w:rsidR="00245A98" w:rsidRPr="00FA2C6B">
        <w:rPr>
          <w:lang w:val="en-US"/>
        </w:rPr>
        <w:t xml:space="preserve"> </w:t>
      </w:r>
      <w:r w:rsidR="00A36E29" w:rsidRPr="00FA2C6B">
        <w:rPr>
          <w:lang w:val="en-US"/>
        </w:rPr>
        <w:t xml:space="preserve">over </w:t>
      </w:r>
      <w:r w:rsidR="00335A37" w:rsidRPr="00FA2C6B">
        <w:rPr>
          <w:lang w:val="en-US"/>
        </w:rPr>
        <w:t>CH</w:t>
      </w:r>
      <w:r w:rsidR="00335A37" w:rsidRPr="00FA2C6B">
        <w:rPr>
          <w:vertAlign w:val="subscript"/>
          <w:lang w:val="en-US"/>
        </w:rPr>
        <w:t>4</w:t>
      </w:r>
      <w:r w:rsidR="00335A37" w:rsidRPr="00FA2C6B">
        <w:rPr>
          <w:lang w:val="en-US"/>
        </w:rPr>
        <w:t xml:space="preserve"> and N</w:t>
      </w:r>
      <w:r w:rsidR="00335A37" w:rsidRPr="00FA2C6B">
        <w:rPr>
          <w:vertAlign w:val="subscript"/>
          <w:lang w:val="en-US"/>
        </w:rPr>
        <w:t>2</w:t>
      </w:r>
      <w:r w:rsidR="00245A98" w:rsidRPr="00FA2C6B">
        <w:rPr>
          <w:lang w:val="en-US"/>
        </w:rPr>
        <w:t xml:space="preserve">, </w:t>
      </w:r>
      <w:r w:rsidR="00A36E29" w:rsidRPr="00FA2C6B">
        <w:rPr>
          <w:lang w:val="en-US"/>
        </w:rPr>
        <w:t>under comparable conditions.</w:t>
      </w:r>
      <w:r w:rsidR="00EF0058" w:rsidRPr="00FA2C6B">
        <w:rPr>
          <w:noProof/>
          <w:vertAlign w:val="superscript"/>
          <w:lang w:val="en-US"/>
        </w:rPr>
        <w:t>[153]</w:t>
      </w:r>
      <w:r w:rsidR="00A36E29" w:rsidRPr="00FA2C6B">
        <w:rPr>
          <w:lang w:val="en-US"/>
        </w:rPr>
        <w:t xml:space="preserve"> Even though the materials was amorphous, solid-state </w:t>
      </w:r>
      <w:r w:rsidR="00A36E29" w:rsidRPr="00FA2C6B">
        <w:rPr>
          <w:vertAlign w:val="superscript"/>
          <w:lang w:val="en-US"/>
        </w:rPr>
        <w:t>13</w:t>
      </w:r>
      <w:r w:rsidR="00A36E29" w:rsidRPr="00FA2C6B">
        <w:rPr>
          <w:lang w:val="en-US"/>
        </w:rPr>
        <w:t>C NMR</w:t>
      </w:r>
      <w:r w:rsidR="00EF3B12" w:rsidRPr="00FA2C6B">
        <w:rPr>
          <w:lang w:val="en-US"/>
        </w:rPr>
        <w:t xml:space="preserve"> </w:t>
      </w:r>
      <w:r w:rsidR="00A36E29" w:rsidRPr="00FA2C6B">
        <w:rPr>
          <w:lang w:val="en-US"/>
        </w:rPr>
        <w:t xml:space="preserve">was </w:t>
      </w:r>
      <w:r w:rsidR="000262B8" w:rsidRPr="00FA2C6B">
        <w:rPr>
          <w:lang w:val="en-US"/>
        </w:rPr>
        <w:t xml:space="preserve">used to </w:t>
      </w:r>
      <w:r w:rsidR="00A36E29" w:rsidRPr="00FA2C6B">
        <w:rPr>
          <w:lang w:val="en-US"/>
        </w:rPr>
        <w:t>determine that the CO</w:t>
      </w:r>
      <w:r w:rsidR="00A36E29" w:rsidRPr="00FA2C6B">
        <w:rPr>
          <w:vertAlign w:val="subscript"/>
          <w:lang w:val="en-US"/>
        </w:rPr>
        <w:t>2</w:t>
      </w:r>
      <w:r w:rsidR="00A36E29" w:rsidRPr="00FA2C6B">
        <w:rPr>
          <w:lang w:val="en-US"/>
        </w:rPr>
        <w:t xml:space="preserve"> molecules were adsorbed in the intrinsic </w:t>
      </w:r>
      <w:r w:rsidR="001B0D1F" w:rsidRPr="00FA2C6B">
        <w:rPr>
          <w:lang w:val="en-US"/>
        </w:rPr>
        <w:t xml:space="preserve">CB[7] </w:t>
      </w:r>
      <w:r w:rsidR="00A36E29" w:rsidRPr="00FA2C6B">
        <w:rPr>
          <w:lang w:val="en-US"/>
        </w:rPr>
        <w:t>cavities</w:t>
      </w:r>
      <w:r w:rsidR="00587295" w:rsidRPr="00FA2C6B">
        <w:rPr>
          <w:lang w:val="en-US"/>
        </w:rPr>
        <w:t>, with s</w:t>
      </w:r>
      <w:r w:rsidR="00A36E29" w:rsidRPr="00FA2C6B">
        <w:rPr>
          <w:lang w:val="en-US"/>
        </w:rPr>
        <w:t xml:space="preserve">electivity attributed to oxygen atoms of </w:t>
      </w:r>
      <w:r w:rsidR="001B0D1F" w:rsidRPr="00FA2C6B">
        <w:rPr>
          <w:lang w:val="en-US"/>
        </w:rPr>
        <w:t xml:space="preserve">CB[7] </w:t>
      </w:r>
      <w:r w:rsidR="00A36E29" w:rsidRPr="00FA2C6B">
        <w:rPr>
          <w:lang w:val="en-US"/>
        </w:rPr>
        <w:t>facilitating in local-dipole/quadrupole interactions</w:t>
      </w:r>
      <w:r w:rsidR="000262B8" w:rsidRPr="00FA2C6B">
        <w:rPr>
          <w:lang w:val="en-US"/>
        </w:rPr>
        <w:t xml:space="preserve"> with CO</w:t>
      </w:r>
      <w:r w:rsidR="000262B8" w:rsidRPr="00FA2C6B">
        <w:rPr>
          <w:vertAlign w:val="subscript"/>
          <w:lang w:val="en-US"/>
        </w:rPr>
        <w:t>2</w:t>
      </w:r>
      <w:r w:rsidR="00A36E29" w:rsidRPr="00FA2C6B">
        <w:rPr>
          <w:lang w:val="en-US"/>
        </w:rPr>
        <w:t xml:space="preserve">. At saturation, </w:t>
      </w:r>
      <w:r w:rsidR="000262B8" w:rsidRPr="00FA2C6B">
        <w:rPr>
          <w:lang w:val="en-US"/>
        </w:rPr>
        <w:t xml:space="preserve">the </w:t>
      </w:r>
      <w:r w:rsidR="004D1B98" w:rsidRPr="00FA2C6B">
        <w:rPr>
          <w:lang w:val="en-US"/>
        </w:rPr>
        <w:t xml:space="preserve">amorphous </w:t>
      </w:r>
      <w:proofErr w:type="gramStart"/>
      <w:r w:rsidR="004D1B98" w:rsidRPr="00FA2C6B">
        <w:rPr>
          <w:lang w:val="en-US"/>
        </w:rPr>
        <w:t>CB[</w:t>
      </w:r>
      <w:proofErr w:type="gramEnd"/>
      <w:r w:rsidR="004D1B98" w:rsidRPr="00FA2C6B">
        <w:rPr>
          <w:lang w:val="en-US"/>
        </w:rPr>
        <w:t xml:space="preserve">7] </w:t>
      </w:r>
      <w:r w:rsidR="000262B8" w:rsidRPr="00FA2C6B">
        <w:rPr>
          <w:lang w:val="en-US"/>
        </w:rPr>
        <w:t xml:space="preserve">materials </w:t>
      </w:r>
      <w:r w:rsidR="004D1B98" w:rsidRPr="00FA2C6B">
        <w:rPr>
          <w:lang w:val="en-US"/>
        </w:rPr>
        <w:t xml:space="preserve">adsorbed </w:t>
      </w:r>
      <w:r w:rsidR="00A36E29" w:rsidRPr="00FA2C6B">
        <w:rPr>
          <w:lang w:val="en-US"/>
        </w:rPr>
        <w:t>5.3 mmol g</w:t>
      </w:r>
      <w:r w:rsidR="00A36E29" w:rsidRPr="00FA2C6B">
        <w:rPr>
          <w:vertAlign w:val="superscript"/>
          <w:lang w:val="en-US"/>
        </w:rPr>
        <w:t xml:space="preserve">-1 </w:t>
      </w:r>
      <w:r w:rsidR="00A36E29" w:rsidRPr="00FA2C6B">
        <w:rPr>
          <w:lang w:val="en-US"/>
        </w:rPr>
        <w:t>of CO</w:t>
      </w:r>
      <w:r w:rsidR="00A36E29" w:rsidRPr="00FA2C6B">
        <w:rPr>
          <w:vertAlign w:val="subscript"/>
          <w:lang w:val="en-US"/>
        </w:rPr>
        <w:t>2</w:t>
      </w:r>
      <w:r w:rsidR="001B0D1F" w:rsidRPr="00FA2C6B">
        <w:rPr>
          <w:lang w:val="en-US"/>
        </w:rPr>
        <w:t xml:space="preserve">, </w:t>
      </w:r>
      <w:r w:rsidR="000262B8" w:rsidRPr="00FA2C6B">
        <w:rPr>
          <w:lang w:val="en-US"/>
        </w:rPr>
        <w:t>i</w:t>
      </w:r>
      <w:r w:rsidR="001B0D1F" w:rsidRPr="00FA2C6B">
        <w:rPr>
          <w:lang w:val="en-US"/>
        </w:rPr>
        <w:t>ndicat</w:t>
      </w:r>
      <w:r w:rsidR="00245A98" w:rsidRPr="00FA2C6B">
        <w:rPr>
          <w:lang w:val="en-US"/>
        </w:rPr>
        <w:t xml:space="preserve">ing that </w:t>
      </w:r>
      <w:r w:rsidR="001B0D1F" w:rsidRPr="00FA2C6B">
        <w:rPr>
          <w:lang w:val="en-US"/>
        </w:rPr>
        <w:t>~2 CO</w:t>
      </w:r>
      <w:r w:rsidR="001B0D1F" w:rsidRPr="00FA2C6B">
        <w:rPr>
          <w:vertAlign w:val="subscript"/>
          <w:lang w:val="en-US"/>
        </w:rPr>
        <w:t>2</w:t>
      </w:r>
      <w:r w:rsidR="001B0D1F" w:rsidRPr="00FA2C6B">
        <w:rPr>
          <w:lang w:val="en-US"/>
        </w:rPr>
        <w:t xml:space="preserve"> molecules</w:t>
      </w:r>
      <w:r w:rsidR="004D1B98" w:rsidRPr="00FA2C6B">
        <w:rPr>
          <w:lang w:val="en-US"/>
        </w:rPr>
        <w:t>,</w:t>
      </w:r>
      <w:r w:rsidR="001B0D1F" w:rsidRPr="00FA2C6B">
        <w:rPr>
          <w:lang w:val="en-US"/>
        </w:rPr>
        <w:t xml:space="preserve"> per CB[7]</w:t>
      </w:r>
      <w:r w:rsidR="004D1B98" w:rsidRPr="00FA2C6B">
        <w:rPr>
          <w:lang w:val="en-US"/>
        </w:rPr>
        <w:t>,</w:t>
      </w:r>
      <w:r w:rsidR="001B0D1F" w:rsidRPr="00FA2C6B">
        <w:rPr>
          <w:lang w:val="en-US"/>
        </w:rPr>
        <w:t xml:space="preserve"> were</w:t>
      </w:r>
      <w:r w:rsidR="004D1B98" w:rsidRPr="00FA2C6B">
        <w:rPr>
          <w:lang w:val="en-US"/>
        </w:rPr>
        <w:t xml:space="preserve"> also</w:t>
      </w:r>
      <w:r w:rsidR="001B0D1F" w:rsidRPr="00FA2C6B">
        <w:rPr>
          <w:lang w:val="en-US"/>
        </w:rPr>
        <w:t xml:space="preserve"> accommodate in the amorphous structure</w:t>
      </w:r>
      <w:r w:rsidR="000262B8" w:rsidRPr="00FA2C6B">
        <w:rPr>
          <w:lang w:val="en-US"/>
        </w:rPr>
        <w:t>,</w:t>
      </w:r>
      <w:r w:rsidR="001B0D1F" w:rsidRPr="00FA2C6B">
        <w:rPr>
          <w:lang w:val="en-US"/>
        </w:rPr>
        <w:t xml:space="preserve"> as </w:t>
      </w:r>
      <w:r w:rsidR="004D1B98" w:rsidRPr="00FA2C6B">
        <w:rPr>
          <w:lang w:val="en-US"/>
        </w:rPr>
        <w:t>only four CO</w:t>
      </w:r>
      <w:r w:rsidR="004D1B98" w:rsidRPr="00FA2C6B">
        <w:rPr>
          <w:vertAlign w:val="subscript"/>
          <w:lang w:val="en-US"/>
        </w:rPr>
        <w:t>2</w:t>
      </w:r>
      <w:r w:rsidR="004D1B98" w:rsidRPr="00FA2C6B">
        <w:rPr>
          <w:lang w:val="en-US"/>
        </w:rPr>
        <w:t xml:space="preserve"> c</w:t>
      </w:r>
      <w:r w:rsidR="00245A98" w:rsidRPr="00FA2C6B">
        <w:rPr>
          <w:lang w:val="en-US"/>
        </w:rPr>
        <w:t>an</w:t>
      </w:r>
      <w:r w:rsidR="000262B8" w:rsidRPr="00FA2C6B">
        <w:rPr>
          <w:lang w:val="en-US"/>
        </w:rPr>
        <w:t xml:space="preserve"> </w:t>
      </w:r>
      <w:r w:rsidR="004D1B98" w:rsidRPr="00FA2C6B">
        <w:rPr>
          <w:lang w:val="en-US"/>
        </w:rPr>
        <w:t>fit in the intrinsic CB[7] cavity</w:t>
      </w:r>
      <w:r w:rsidR="001B0D1F" w:rsidRPr="00FA2C6B">
        <w:rPr>
          <w:lang w:val="en-US"/>
        </w:rPr>
        <w:t xml:space="preserve">. Other CB materials have been reported for </w:t>
      </w:r>
      <w:r w:rsidR="00600713" w:rsidRPr="00FA2C6B">
        <w:rPr>
          <w:lang w:val="en-US"/>
        </w:rPr>
        <w:t xml:space="preserve">selective </w:t>
      </w:r>
      <w:r w:rsidR="001B0D1F" w:rsidRPr="00FA2C6B">
        <w:rPr>
          <w:lang w:val="en-US"/>
        </w:rPr>
        <w:t>CO</w:t>
      </w:r>
      <w:r w:rsidR="00600713" w:rsidRPr="00FA2C6B">
        <w:rPr>
          <w:vertAlign w:val="subscript"/>
          <w:lang w:val="en-US"/>
        </w:rPr>
        <w:t>2</w:t>
      </w:r>
      <w:r w:rsidR="00600713" w:rsidRPr="00FA2C6B">
        <w:rPr>
          <w:lang w:val="en-US"/>
        </w:rPr>
        <w:t xml:space="preserve"> adsorption </w:t>
      </w:r>
      <w:r w:rsidR="001B0D1F" w:rsidRPr="00FA2C6B">
        <w:rPr>
          <w:lang w:val="en-US"/>
        </w:rPr>
        <w:t>capture,</w:t>
      </w:r>
      <w:r w:rsidR="000262B8" w:rsidRPr="00FA2C6B">
        <w:rPr>
          <w:lang w:val="en-US"/>
        </w:rPr>
        <w:t xml:space="preserve"> </w:t>
      </w:r>
      <w:r w:rsidR="00EF0058" w:rsidRPr="00FA2C6B">
        <w:rPr>
          <w:noProof/>
          <w:vertAlign w:val="superscript"/>
          <w:lang w:val="en-US"/>
        </w:rPr>
        <w:t>[154,155]</w:t>
      </w:r>
      <w:r w:rsidR="001B0D1F" w:rsidRPr="00FA2C6B">
        <w:rPr>
          <w:lang w:val="en-US"/>
        </w:rPr>
        <w:t xml:space="preserve"> including a crystalline CB[6] material</w:t>
      </w:r>
      <w:r w:rsidR="00600713" w:rsidRPr="00FA2C6B">
        <w:rPr>
          <w:lang w:val="en-US"/>
        </w:rPr>
        <w:t>,</w:t>
      </w:r>
      <w:r w:rsidR="001B0D1F" w:rsidRPr="00FA2C6B">
        <w:rPr>
          <w:lang w:val="en-US"/>
        </w:rPr>
        <w:t xml:space="preserve"> that was reported by Thallapally to adsorb 15 </w:t>
      </w:r>
      <w:proofErr w:type="spellStart"/>
      <w:r w:rsidR="001B0D1F" w:rsidRPr="00FA2C6B">
        <w:rPr>
          <w:lang w:val="en-US"/>
        </w:rPr>
        <w:t>wt</w:t>
      </w:r>
      <w:proofErr w:type="spellEnd"/>
      <w:r w:rsidR="001B0D1F" w:rsidRPr="00FA2C6B">
        <w:rPr>
          <w:lang w:val="en-US"/>
        </w:rPr>
        <w:t>% of CO</w:t>
      </w:r>
      <w:r w:rsidR="001B0D1F" w:rsidRPr="00FA2C6B">
        <w:rPr>
          <w:vertAlign w:val="subscript"/>
          <w:lang w:val="en-US"/>
        </w:rPr>
        <w:t>2</w:t>
      </w:r>
      <w:r w:rsidR="001B0D1F" w:rsidRPr="00FA2C6B">
        <w:rPr>
          <w:lang w:val="en-US"/>
        </w:rPr>
        <w:t xml:space="preserve"> at 298 K and 1 bar</w:t>
      </w:r>
      <w:r w:rsidR="00600713" w:rsidRPr="00FA2C6B">
        <w:rPr>
          <w:lang w:val="en-US"/>
        </w:rPr>
        <w:t xml:space="preserve">, and </w:t>
      </w:r>
      <w:r w:rsidR="0067103D" w:rsidRPr="00FA2C6B">
        <w:rPr>
          <w:lang w:val="en-US"/>
        </w:rPr>
        <w:t xml:space="preserve">this material </w:t>
      </w:r>
      <w:r w:rsidR="00600713" w:rsidRPr="00FA2C6B">
        <w:rPr>
          <w:lang w:val="en-US"/>
        </w:rPr>
        <w:t>selectively adsorb</w:t>
      </w:r>
      <w:r w:rsidR="000262B8" w:rsidRPr="00FA2C6B">
        <w:rPr>
          <w:lang w:val="en-US"/>
        </w:rPr>
        <w:t>ed</w:t>
      </w:r>
      <w:r w:rsidR="00600713" w:rsidRPr="00FA2C6B">
        <w:rPr>
          <w:lang w:val="en-US"/>
        </w:rPr>
        <w:t xml:space="preserve"> CO</w:t>
      </w:r>
      <w:r w:rsidR="00600713" w:rsidRPr="00FA2C6B">
        <w:rPr>
          <w:vertAlign w:val="subscript"/>
          <w:lang w:val="en-US"/>
        </w:rPr>
        <w:t>2</w:t>
      </w:r>
      <w:r w:rsidR="00B21728" w:rsidRPr="00FA2C6B">
        <w:rPr>
          <w:lang w:val="en-US"/>
        </w:rPr>
        <w:t xml:space="preserve"> over </w:t>
      </w:r>
      <w:r w:rsidR="00600713" w:rsidRPr="00FA2C6B">
        <w:rPr>
          <w:lang w:val="en-US"/>
        </w:rPr>
        <w:t>N</w:t>
      </w:r>
      <w:r w:rsidR="00600713" w:rsidRPr="00FA2C6B">
        <w:rPr>
          <w:vertAlign w:val="subscript"/>
          <w:lang w:val="en-US"/>
        </w:rPr>
        <w:t>2</w:t>
      </w:r>
      <w:r w:rsidR="00600713" w:rsidRPr="00FA2C6B">
        <w:rPr>
          <w:lang w:val="en-US"/>
        </w:rPr>
        <w:t xml:space="preserve"> during competitive gas breakthrough experiments after being processed into pellets.</w:t>
      </w:r>
      <w:r w:rsidR="00EF0058" w:rsidRPr="00FA2C6B">
        <w:rPr>
          <w:noProof/>
          <w:vertAlign w:val="superscript"/>
          <w:lang w:val="en-US"/>
        </w:rPr>
        <w:t>[154]</w:t>
      </w:r>
      <w:r w:rsidR="00634E86" w:rsidRPr="00FA2C6B">
        <w:rPr>
          <w:lang w:val="en-US"/>
        </w:rPr>
        <w:t xml:space="preserve">  </w:t>
      </w:r>
    </w:p>
    <w:p w:rsidR="00B21728" w:rsidRPr="00FA2C6B" w:rsidRDefault="00B21728" w:rsidP="001B7073">
      <w:pPr>
        <w:pStyle w:val="Head1"/>
      </w:pPr>
      <w:bookmarkStart w:id="5" w:name="_Hlk19726041"/>
    </w:p>
    <w:p w:rsidR="00B21728" w:rsidRPr="00FA2C6B" w:rsidRDefault="00B21728">
      <w:pPr>
        <w:rPr>
          <w:b/>
          <w:lang w:val="en-US"/>
        </w:rPr>
      </w:pPr>
      <w:r w:rsidRPr="00FA2C6B">
        <w:rPr>
          <w:lang w:val="en-US"/>
        </w:rPr>
        <w:br w:type="page"/>
      </w:r>
    </w:p>
    <w:p w:rsidR="00A51CCD" w:rsidRPr="00FA2C6B" w:rsidRDefault="00A51CCD" w:rsidP="001B7073">
      <w:pPr>
        <w:pStyle w:val="Head1"/>
      </w:pPr>
      <w:bookmarkStart w:id="6" w:name="_Hlk25323028"/>
      <w:r w:rsidRPr="00FA2C6B">
        <w:lastRenderedPageBreak/>
        <w:t xml:space="preserve">2.2. </w:t>
      </w:r>
      <w:r w:rsidR="00376C14" w:rsidRPr="00FA2C6B">
        <w:t>Hydrocarbon</w:t>
      </w:r>
      <w:r w:rsidRPr="00FA2C6B">
        <w:t xml:space="preserve"> Separations</w:t>
      </w:r>
    </w:p>
    <w:bookmarkEnd w:id="6"/>
    <w:p w:rsidR="00A51CCD" w:rsidRPr="00FA2C6B" w:rsidRDefault="00A51CCD" w:rsidP="00A51CCD">
      <w:pPr>
        <w:spacing w:line="480" w:lineRule="auto"/>
        <w:rPr>
          <w:b/>
          <w:lang w:val="en-US"/>
        </w:rPr>
      </w:pPr>
      <w:r w:rsidRPr="00FA2C6B">
        <w:rPr>
          <w:lang w:val="en-US"/>
        </w:rPr>
        <w:t>Porous solids are a</w:t>
      </w:r>
      <w:r w:rsidR="00B21728" w:rsidRPr="00FA2C6B">
        <w:rPr>
          <w:lang w:val="en-US"/>
        </w:rPr>
        <w:t xml:space="preserve"> potential</w:t>
      </w:r>
      <w:r w:rsidRPr="00FA2C6B">
        <w:rPr>
          <w:lang w:val="en-US"/>
        </w:rPr>
        <w:t xml:space="preserve"> energy-efficient alternative</w:t>
      </w:r>
      <w:r w:rsidR="00B21728" w:rsidRPr="00FA2C6B">
        <w:rPr>
          <w:lang w:val="en-US"/>
        </w:rPr>
        <w:t xml:space="preserve"> </w:t>
      </w:r>
      <w:r w:rsidRPr="00FA2C6B">
        <w:rPr>
          <w:lang w:val="en-US"/>
        </w:rPr>
        <w:t>for molecular separation processes</w:t>
      </w:r>
      <w:r w:rsidR="00B21728" w:rsidRPr="00FA2C6B">
        <w:rPr>
          <w:lang w:val="en-US"/>
        </w:rPr>
        <w:t xml:space="preserve"> </w:t>
      </w:r>
      <w:r w:rsidRPr="00FA2C6B">
        <w:rPr>
          <w:lang w:val="en-US"/>
        </w:rPr>
        <w:t xml:space="preserve">such as distillation, which </w:t>
      </w:r>
      <w:r w:rsidR="00B21728" w:rsidRPr="00FA2C6B">
        <w:rPr>
          <w:lang w:val="en-US"/>
        </w:rPr>
        <w:t xml:space="preserve">is </w:t>
      </w:r>
      <w:r w:rsidRPr="00FA2C6B">
        <w:rPr>
          <w:lang w:val="en-US"/>
        </w:rPr>
        <w:t>commonly used to enrich industrial feedstocks and account</w:t>
      </w:r>
      <w:r w:rsidR="00B21728" w:rsidRPr="00FA2C6B">
        <w:rPr>
          <w:lang w:val="en-US"/>
        </w:rPr>
        <w:t>s</w:t>
      </w:r>
      <w:r w:rsidRPr="00FA2C6B">
        <w:rPr>
          <w:lang w:val="en-US"/>
        </w:rPr>
        <w:t xml:space="preserve"> for 10</w:t>
      </w:r>
      <w:r w:rsidR="00B21728" w:rsidRPr="00FA2C6B">
        <w:rPr>
          <w:lang w:val="en-US"/>
        </w:rPr>
        <w:t>–</w:t>
      </w:r>
      <w:r w:rsidRPr="00FA2C6B">
        <w:rPr>
          <w:lang w:val="en-US"/>
        </w:rPr>
        <w:t>15% of the world’s energy consumption.</w:t>
      </w:r>
      <w:r w:rsidR="00EF0058" w:rsidRPr="00FA2C6B">
        <w:rPr>
          <w:noProof/>
          <w:vertAlign w:val="superscript"/>
          <w:lang w:val="en-US"/>
        </w:rPr>
        <w:t>[156]</w:t>
      </w:r>
      <w:r w:rsidRPr="00FA2C6B">
        <w:rPr>
          <w:lang w:val="en-US"/>
        </w:rPr>
        <w:t xml:space="preserve"> New porous solids, which perform separation processes more efficiently and with lower energy consumption costs, </w:t>
      </w:r>
      <w:r w:rsidR="00B21728" w:rsidRPr="00FA2C6B">
        <w:rPr>
          <w:lang w:val="en-US"/>
        </w:rPr>
        <w:t xml:space="preserve">could </w:t>
      </w:r>
      <w:r w:rsidRPr="00FA2C6B">
        <w:rPr>
          <w:lang w:val="en-US"/>
        </w:rPr>
        <w:t xml:space="preserve">reduce the environmental impact of the chemical processing industry. </w:t>
      </w:r>
      <w:r w:rsidR="00B21728" w:rsidRPr="00FA2C6B">
        <w:rPr>
          <w:lang w:val="en-US"/>
        </w:rPr>
        <w:t xml:space="preserve">While </w:t>
      </w:r>
      <w:r w:rsidRPr="00FA2C6B">
        <w:rPr>
          <w:lang w:val="en-US"/>
        </w:rPr>
        <w:t xml:space="preserve">there are existing technologies for </w:t>
      </w:r>
      <w:r w:rsidR="00B21728" w:rsidRPr="00FA2C6B">
        <w:rPr>
          <w:lang w:val="en-US"/>
        </w:rPr>
        <w:t xml:space="preserve">many </w:t>
      </w:r>
      <w:r w:rsidRPr="00FA2C6B">
        <w:rPr>
          <w:lang w:val="en-US"/>
        </w:rPr>
        <w:t>separations, including pressure and temperature swing adsorption,</w:t>
      </w:r>
      <w:r w:rsidR="00EF0058" w:rsidRPr="00FA2C6B">
        <w:rPr>
          <w:noProof/>
          <w:vertAlign w:val="superscript"/>
          <w:lang w:val="en-US"/>
        </w:rPr>
        <w:t>[157]</w:t>
      </w:r>
      <w:r w:rsidRPr="00FA2C6B">
        <w:rPr>
          <w:lang w:val="en-US"/>
        </w:rPr>
        <w:t xml:space="preserve"> and amine scrubbing for CO</w:t>
      </w:r>
      <w:r w:rsidRPr="00FA2C6B">
        <w:rPr>
          <w:vertAlign w:val="subscript"/>
          <w:lang w:val="en-US"/>
        </w:rPr>
        <w:t>2</w:t>
      </w:r>
      <w:r w:rsidRPr="00FA2C6B">
        <w:rPr>
          <w:lang w:val="en-US"/>
        </w:rPr>
        <w:t xml:space="preserve"> capture,</w:t>
      </w:r>
      <w:r w:rsidR="00EF0058" w:rsidRPr="00FA2C6B">
        <w:rPr>
          <w:noProof/>
          <w:vertAlign w:val="superscript"/>
          <w:lang w:val="en-US"/>
        </w:rPr>
        <w:t>[158]</w:t>
      </w:r>
      <w:r w:rsidRPr="00FA2C6B">
        <w:rPr>
          <w:lang w:val="en-US"/>
        </w:rPr>
        <w:t xml:space="preserve"> these existing technologies </w:t>
      </w:r>
      <w:r w:rsidR="00B21728" w:rsidRPr="00FA2C6B">
        <w:rPr>
          <w:lang w:val="en-US"/>
        </w:rPr>
        <w:t>are often</w:t>
      </w:r>
      <w:r w:rsidRPr="00FA2C6B">
        <w:rPr>
          <w:lang w:val="en-US"/>
        </w:rPr>
        <w:t xml:space="preserve"> associated with </w:t>
      </w:r>
      <w:r w:rsidR="00B21728" w:rsidRPr="00FA2C6B">
        <w:rPr>
          <w:lang w:val="en-US"/>
        </w:rPr>
        <w:t xml:space="preserve">either </w:t>
      </w:r>
      <w:r w:rsidRPr="00FA2C6B">
        <w:rPr>
          <w:lang w:val="en-US"/>
        </w:rPr>
        <w:t>poor selectivity</w:t>
      </w:r>
      <w:r w:rsidR="00B21728" w:rsidRPr="00FA2C6B">
        <w:rPr>
          <w:lang w:val="en-US"/>
        </w:rPr>
        <w:t>, long-term stability issues, or</w:t>
      </w:r>
      <w:r w:rsidRPr="00FA2C6B">
        <w:rPr>
          <w:lang w:val="en-US"/>
        </w:rPr>
        <w:t xml:space="preserve"> energy regeneration costs</w:t>
      </w:r>
      <w:r w:rsidR="00B21728" w:rsidRPr="00FA2C6B">
        <w:rPr>
          <w:lang w:val="en-US"/>
        </w:rPr>
        <w:t xml:space="preserve"> that are still too high</w:t>
      </w:r>
      <w:r w:rsidRPr="00FA2C6B">
        <w:rPr>
          <w:lang w:val="en-US"/>
        </w:rPr>
        <w:t>. Hence, new materials that feature high selectivity and low energy penalties for regeneration are crucial for improving the efficiency and sustainability of molecular separation processes. For example, selectively porous MOF materials have been studied extensively for pressure swing adsorption,</w:t>
      </w:r>
      <w:r w:rsidR="00EF0058" w:rsidRPr="00FA2C6B">
        <w:rPr>
          <w:noProof/>
          <w:vertAlign w:val="superscript"/>
          <w:lang w:val="en-US"/>
        </w:rPr>
        <w:t>[159]</w:t>
      </w:r>
      <w:r w:rsidRPr="00FA2C6B">
        <w:rPr>
          <w:lang w:val="en-US"/>
        </w:rPr>
        <w:t xml:space="preserve"> and highly selective porous molecular materials, that are strongly selective</w:t>
      </w:r>
      <w:r w:rsidR="00B21728" w:rsidRPr="00FA2C6B">
        <w:rPr>
          <w:lang w:val="en-US"/>
        </w:rPr>
        <w:t xml:space="preserve"> while</w:t>
      </w:r>
      <w:r w:rsidRPr="00FA2C6B">
        <w:rPr>
          <w:lang w:val="en-US"/>
        </w:rPr>
        <w:t xml:space="preserve"> only weakly binding guest</w:t>
      </w:r>
      <w:r w:rsidR="00B21728" w:rsidRPr="00FA2C6B">
        <w:rPr>
          <w:lang w:val="en-US"/>
        </w:rPr>
        <w:t>s</w:t>
      </w:r>
      <w:r w:rsidRPr="00FA2C6B">
        <w:rPr>
          <w:lang w:val="en-US"/>
        </w:rPr>
        <w:t xml:space="preserve"> in their structures, </w:t>
      </w:r>
      <w:r w:rsidR="00B21728" w:rsidRPr="00FA2C6B">
        <w:rPr>
          <w:lang w:val="en-US"/>
        </w:rPr>
        <w:t>could offer great potential for</w:t>
      </w:r>
      <w:r w:rsidRPr="00FA2C6B">
        <w:rPr>
          <w:lang w:val="en-US"/>
        </w:rPr>
        <w:t xml:space="preserve"> future molecular separation applications.   </w:t>
      </w:r>
    </w:p>
    <w:p w:rsidR="00133084" w:rsidRPr="00FA2C6B" w:rsidRDefault="00A51CCD" w:rsidP="001B7073">
      <w:pPr>
        <w:pStyle w:val="Head1"/>
      </w:pPr>
      <w:r w:rsidRPr="00FA2C6B">
        <w:t>2.2.1.</w:t>
      </w:r>
      <w:r w:rsidR="00133084" w:rsidRPr="00FA2C6B">
        <w:t xml:space="preserve"> </w:t>
      </w:r>
      <w:r w:rsidR="00376C14" w:rsidRPr="00FA2C6B">
        <w:t>Gas</w:t>
      </w:r>
      <w:r w:rsidR="00133084" w:rsidRPr="00FA2C6B">
        <w:t xml:space="preserve"> separations</w:t>
      </w:r>
    </w:p>
    <w:bookmarkEnd w:id="5"/>
    <w:p w:rsidR="00F77F48" w:rsidRPr="00FA2C6B" w:rsidRDefault="00F77F48" w:rsidP="00F77F48">
      <w:pPr>
        <w:spacing w:line="480" w:lineRule="auto"/>
        <w:rPr>
          <w:lang w:val="en-US"/>
        </w:rPr>
      </w:pPr>
      <w:r w:rsidRPr="00FA2C6B">
        <w:rPr>
          <w:lang w:val="en-US"/>
        </w:rPr>
        <w:t xml:space="preserve">Alkyne/olefin separations are industrially important, </w:t>
      </w:r>
      <w:r w:rsidR="00935DEA" w:rsidRPr="00FA2C6B">
        <w:rPr>
          <w:lang w:val="en-US"/>
        </w:rPr>
        <w:t xml:space="preserve">not least because </w:t>
      </w:r>
      <w:r w:rsidRPr="00FA2C6B">
        <w:rPr>
          <w:lang w:val="en-US"/>
        </w:rPr>
        <w:t>high purity ethylene and propylene feedstocks are required for polyethylene and polypropylene synthesis. Typically, C</w:t>
      </w:r>
      <w:r w:rsidRPr="00FA2C6B">
        <w:rPr>
          <w:vertAlign w:val="subscript"/>
          <w:lang w:val="en-US"/>
        </w:rPr>
        <w:t>2</w:t>
      </w:r>
      <w:r w:rsidRPr="00FA2C6B">
        <w:rPr>
          <w:lang w:val="en-US"/>
        </w:rPr>
        <w:t>H</w:t>
      </w:r>
      <w:r w:rsidRPr="00FA2C6B">
        <w:rPr>
          <w:vertAlign w:val="subscript"/>
          <w:lang w:val="en-US"/>
        </w:rPr>
        <w:t>2</w:t>
      </w:r>
      <w:r w:rsidRPr="00FA2C6B">
        <w:rPr>
          <w:lang w:val="en-US"/>
        </w:rPr>
        <w:t>/C</w:t>
      </w:r>
      <w:r w:rsidRPr="00FA2C6B">
        <w:rPr>
          <w:vertAlign w:val="subscript"/>
          <w:lang w:val="en-US"/>
        </w:rPr>
        <w:t>2</w:t>
      </w:r>
      <w:r w:rsidRPr="00FA2C6B">
        <w:rPr>
          <w:lang w:val="en-US"/>
        </w:rPr>
        <w:t>H</w:t>
      </w:r>
      <w:r w:rsidRPr="00FA2C6B">
        <w:rPr>
          <w:vertAlign w:val="subscript"/>
          <w:lang w:val="en-US"/>
        </w:rPr>
        <w:t>4</w:t>
      </w:r>
      <w:r w:rsidRPr="00FA2C6B">
        <w:rPr>
          <w:lang w:val="en-US"/>
        </w:rPr>
        <w:t xml:space="preserve"> and C</w:t>
      </w:r>
      <w:r w:rsidRPr="00FA2C6B">
        <w:rPr>
          <w:vertAlign w:val="subscript"/>
          <w:lang w:val="en-US"/>
        </w:rPr>
        <w:t>3</w:t>
      </w:r>
      <w:r w:rsidRPr="00FA2C6B">
        <w:rPr>
          <w:lang w:val="en-US"/>
        </w:rPr>
        <w:t>H</w:t>
      </w:r>
      <w:r w:rsidRPr="00FA2C6B">
        <w:rPr>
          <w:vertAlign w:val="subscript"/>
          <w:lang w:val="en-US"/>
        </w:rPr>
        <w:t>6</w:t>
      </w:r>
      <w:r w:rsidRPr="00FA2C6B">
        <w:rPr>
          <w:lang w:val="en-US"/>
        </w:rPr>
        <w:t>/C</w:t>
      </w:r>
      <w:r w:rsidRPr="00FA2C6B">
        <w:rPr>
          <w:vertAlign w:val="subscript"/>
          <w:lang w:val="en-US"/>
        </w:rPr>
        <w:t>3</w:t>
      </w:r>
      <w:r w:rsidRPr="00FA2C6B">
        <w:rPr>
          <w:lang w:val="en-US"/>
        </w:rPr>
        <w:t>H</w:t>
      </w:r>
      <w:r w:rsidRPr="00FA2C6B">
        <w:rPr>
          <w:vertAlign w:val="subscript"/>
          <w:lang w:val="en-US"/>
        </w:rPr>
        <w:t>8</w:t>
      </w:r>
      <w:r w:rsidRPr="00FA2C6B">
        <w:rPr>
          <w:lang w:val="en-US"/>
        </w:rPr>
        <w:t xml:space="preserve"> separations are </w:t>
      </w:r>
      <w:r w:rsidR="00545A7B" w:rsidRPr="00FA2C6B">
        <w:rPr>
          <w:lang w:val="en-US"/>
        </w:rPr>
        <w:t>performed</w:t>
      </w:r>
      <w:r w:rsidRPr="00FA2C6B">
        <w:rPr>
          <w:lang w:val="en-US"/>
        </w:rPr>
        <w:t xml:space="preserve"> using high-pressure cryogenic distillations that are </w:t>
      </w:r>
      <w:r w:rsidR="00545A7B" w:rsidRPr="00FA2C6B">
        <w:rPr>
          <w:lang w:val="en-US"/>
        </w:rPr>
        <w:t>energetically</w:t>
      </w:r>
      <w:r w:rsidRPr="00FA2C6B">
        <w:rPr>
          <w:lang w:val="en-US"/>
        </w:rPr>
        <w:t xml:space="preserve"> expensive.</w:t>
      </w:r>
      <w:r w:rsidR="00EF0058" w:rsidRPr="00FA2C6B">
        <w:rPr>
          <w:noProof/>
          <w:vertAlign w:val="superscript"/>
          <w:lang w:val="en-US"/>
        </w:rPr>
        <w:t>[160–162]</w:t>
      </w:r>
      <w:r w:rsidRPr="00FA2C6B">
        <w:rPr>
          <w:lang w:val="en-US"/>
        </w:rPr>
        <w:t xml:space="preserve"> MOFs have led the way for these molecular separations,</w:t>
      </w:r>
      <w:r w:rsidR="00EF0058" w:rsidRPr="00FA2C6B">
        <w:rPr>
          <w:noProof/>
          <w:vertAlign w:val="superscript"/>
          <w:lang w:val="en-US"/>
        </w:rPr>
        <w:t>[163–166]</w:t>
      </w:r>
      <w:r w:rsidRPr="00FA2C6B">
        <w:rPr>
          <w:lang w:val="en-US"/>
        </w:rPr>
        <w:t xml:space="preserve"> with small pore MOF tending to perform better from a selectivity perspective.</w:t>
      </w:r>
      <w:r w:rsidR="00EF0058" w:rsidRPr="00FA2C6B">
        <w:rPr>
          <w:noProof/>
          <w:vertAlign w:val="superscript"/>
          <w:lang w:val="en-US"/>
        </w:rPr>
        <w:t>[166]</w:t>
      </w:r>
      <w:r w:rsidRPr="00FA2C6B">
        <w:rPr>
          <w:lang w:val="en-US"/>
        </w:rPr>
        <w:t xml:space="preserve"> Organic molecular materials </w:t>
      </w:r>
      <w:r w:rsidR="00935DEA" w:rsidRPr="00FA2C6B">
        <w:rPr>
          <w:lang w:val="en-US"/>
        </w:rPr>
        <w:t>might struggle</w:t>
      </w:r>
      <w:r w:rsidRPr="00FA2C6B">
        <w:rPr>
          <w:lang w:val="en-US"/>
        </w:rPr>
        <w:t xml:space="preserve"> to compete with </w:t>
      </w:r>
      <w:r w:rsidR="00935DEA" w:rsidRPr="00FA2C6B">
        <w:rPr>
          <w:lang w:val="en-US"/>
        </w:rPr>
        <w:t xml:space="preserve">the </w:t>
      </w:r>
      <w:r w:rsidRPr="00FA2C6B">
        <w:rPr>
          <w:lang w:val="en-US"/>
        </w:rPr>
        <w:t xml:space="preserve">isosteric heats of adsorption </w:t>
      </w:r>
      <w:r w:rsidR="006F04C3" w:rsidRPr="00FA2C6B">
        <w:rPr>
          <w:lang w:val="en-US"/>
        </w:rPr>
        <w:t xml:space="preserve">reported </w:t>
      </w:r>
      <w:r w:rsidRPr="00FA2C6B">
        <w:rPr>
          <w:lang w:val="en-US"/>
        </w:rPr>
        <w:t>for open metal site MOFs,</w:t>
      </w:r>
      <w:r w:rsidR="00EF0058" w:rsidRPr="00FA2C6B">
        <w:rPr>
          <w:noProof/>
          <w:vertAlign w:val="superscript"/>
          <w:lang w:val="en-US"/>
        </w:rPr>
        <w:t>[163]</w:t>
      </w:r>
      <w:r w:rsidRPr="00FA2C6B">
        <w:rPr>
          <w:lang w:val="en-US"/>
        </w:rPr>
        <w:t xml:space="preserve"> but their pore structures and cavity chemistries </w:t>
      </w:r>
      <w:r w:rsidR="00935DEA" w:rsidRPr="00FA2C6B">
        <w:rPr>
          <w:lang w:val="en-US"/>
        </w:rPr>
        <w:t xml:space="preserve">can </w:t>
      </w:r>
      <w:r w:rsidRPr="00FA2C6B">
        <w:rPr>
          <w:lang w:val="en-US"/>
        </w:rPr>
        <w:t>be tuned to provide selective adso</w:t>
      </w:r>
      <w:r w:rsidR="00545A7B" w:rsidRPr="00FA2C6B">
        <w:rPr>
          <w:lang w:val="en-US"/>
        </w:rPr>
        <w:t>r</w:t>
      </w:r>
      <w:r w:rsidRPr="00FA2C6B">
        <w:rPr>
          <w:lang w:val="en-US"/>
        </w:rPr>
        <w:t xml:space="preserve">ption sites for </w:t>
      </w:r>
      <w:r w:rsidR="00935DEA" w:rsidRPr="00FA2C6B">
        <w:rPr>
          <w:lang w:val="en-US"/>
        </w:rPr>
        <w:t xml:space="preserve">hydrocarbons such as </w:t>
      </w:r>
      <w:r w:rsidR="006F04C3" w:rsidRPr="00FA2C6B">
        <w:rPr>
          <w:lang w:val="en-US"/>
        </w:rPr>
        <w:t xml:space="preserve">acetylene, </w:t>
      </w:r>
      <w:r w:rsidRPr="00FA2C6B">
        <w:rPr>
          <w:lang w:val="en-US"/>
        </w:rPr>
        <w:t>ethene</w:t>
      </w:r>
      <w:r w:rsidR="006F04C3" w:rsidRPr="00FA2C6B">
        <w:rPr>
          <w:lang w:val="en-US"/>
        </w:rPr>
        <w:t>,</w:t>
      </w:r>
      <w:r w:rsidRPr="00FA2C6B">
        <w:rPr>
          <w:lang w:val="en-US"/>
        </w:rPr>
        <w:t xml:space="preserve"> or propene. For example, </w:t>
      </w:r>
      <w:r w:rsidR="006F04C3" w:rsidRPr="00FA2C6B">
        <w:rPr>
          <w:lang w:val="en-US"/>
        </w:rPr>
        <w:t xml:space="preserve">the selective adsorption of acetylene over ethylene </w:t>
      </w:r>
      <w:r w:rsidR="00587295" w:rsidRPr="00FA2C6B">
        <w:rPr>
          <w:lang w:val="en-US"/>
        </w:rPr>
        <w:t xml:space="preserve">in </w:t>
      </w:r>
      <w:r w:rsidRPr="00FA2C6B">
        <w:rPr>
          <w:lang w:val="en-US"/>
        </w:rPr>
        <w:t xml:space="preserve">a MOF structure reported by </w:t>
      </w:r>
      <w:proofErr w:type="spellStart"/>
      <w:r w:rsidRPr="00FA2C6B">
        <w:rPr>
          <w:lang w:val="en-US"/>
        </w:rPr>
        <w:t>Eddaoudi</w:t>
      </w:r>
      <w:proofErr w:type="spellEnd"/>
      <w:r w:rsidR="006F04C3" w:rsidRPr="00FA2C6B">
        <w:rPr>
          <w:lang w:val="en-US"/>
        </w:rPr>
        <w:t xml:space="preserve"> </w:t>
      </w:r>
      <w:proofErr w:type="gramStart"/>
      <w:r w:rsidR="006F04C3" w:rsidRPr="00FA2C6B">
        <w:rPr>
          <w:i/>
          <w:lang w:val="en-US"/>
        </w:rPr>
        <w:t>et al.</w:t>
      </w:r>
      <w:r w:rsidR="00EF0058" w:rsidRPr="00FA2C6B">
        <w:rPr>
          <w:noProof/>
          <w:vertAlign w:val="superscript"/>
          <w:lang w:val="en-US"/>
        </w:rPr>
        <w:t>[</w:t>
      </w:r>
      <w:proofErr w:type="gramEnd"/>
      <w:r w:rsidR="00EF0058" w:rsidRPr="00FA2C6B">
        <w:rPr>
          <w:noProof/>
          <w:vertAlign w:val="superscript"/>
          <w:lang w:val="en-US"/>
        </w:rPr>
        <w:t>165]</w:t>
      </w:r>
      <w:r w:rsidRPr="00FA2C6B">
        <w:rPr>
          <w:lang w:val="en-US"/>
        </w:rPr>
        <w:t xml:space="preserve"> </w:t>
      </w:r>
      <w:r w:rsidR="006F04C3" w:rsidRPr="00FA2C6B">
        <w:rPr>
          <w:lang w:val="en-US"/>
        </w:rPr>
        <w:t xml:space="preserve">was related to </w:t>
      </w:r>
      <w:r w:rsidRPr="00FA2C6B">
        <w:rPr>
          <w:lang w:val="en-US"/>
        </w:rPr>
        <w:t xml:space="preserve">hydrogen-bonding </w:t>
      </w:r>
      <w:r w:rsidR="006F04C3" w:rsidRPr="00FA2C6B">
        <w:rPr>
          <w:lang w:val="en-US"/>
        </w:rPr>
        <w:lastRenderedPageBreak/>
        <w:t xml:space="preserve">interactions between </w:t>
      </w:r>
      <w:r w:rsidRPr="00FA2C6B">
        <w:rPr>
          <w:lang w:val="en-US"/>
        </w:rPr>
        <w:t>acetylene and strongly basic (SiF</w:t>
      </w:r>
      <w:r w:rsidRPr="00FA2C6B">
        <w:rPr>
          <w:vertAlign w:val="subscript"/>
          <w:lang w:val="en-US"/>
        </w:rPr>
        <w:t>6</w:t>
      </w:r>
      <w:r w:rsidRPr="00FA2C6B">
        <w:rPr>
          <w:lang w:val="en-US"/>
        </w:rPr>
        <w:t>)</w:t>
      </w:r>
      <w:r w:rsidRPr="00FA2C6B">
        <w:rPr>
          <w:vertAlign w:val="superscript"/>
          <w:lang w:val="en-US"/>
        </w:rPr>
        <w:t xml:space="preserve">2- </w:t>
      </w:r>
      <w:r w:rsidRPr="00FA2C6B">
        <w:rPr>
          <w:lang w:val="en-US"/>
        </w:rPr>
        <w:t>anions</w:t>
      </w:r>
      <w:r w:rsidR="006F04C3" w:rsidRPr="00FA2C6B">
        <w:rPr>
          <w:lang w:val="en-US"/>
        </w:rPr>
        <w:t xml:space="preserve">, in addition to </w:t>
      </w:r>
      <w:r w:rsidR="00245875" w:rsidRPr="00FA2C6B">
        <w:rPr>
          <w:lang w:val="en-US"/>
        </w:rPr>
        <w:t xml:space="preserve">secondary </w:t>
      </w:r>
      <w:r w:rsidR="006F04C3" w:rsidRPr="00FA2C6B">
        <w:rPr>
          <w:lang w:val="en-US"/>
        </w:rPr>
        <w:t xml:space="preserve">van der </w:t>
      </w:r>
      <w:r w:rsidR="00935DEA" w:rsidRPr="00FA2C6B">
        <w:rPr>
          <w:lang w:val="en-US"/>
        </w:rPr>
        <w:t xml:space="preserve">Waals </w:t>
      </w:r>
      <w:r w:rsidRPr="00FA2C6B">
        <w:rPr>
          <w:lang w:val="en-US"/>
        </w:rPr>
        <w:t xml:space="preserve">interactions </w:t>
      </w:r>
      <w:r w:rsidR="006F04C3" w:rsidRPr="00FA2C6B">
        <w:rPr>
          <w:lang w:val="en-US"/>
        </w:rPr>
        <w:t xml:space="preserve">with the </w:t>
      </w:r>
      <w:r w:rsidRPr="00FA2C6B">
        <w:rPr>
          <w:lang w:val="en-US"/>
        </w:rPr>
        <w:t>organi</w:t>
      </w:r>
      <w:r w:rsidR="006F04C3" w:rsidRPr="00FA2C6B">
        <w:rPr>
          <w:lang w:val="en-US"/>
        </w:rPr>
        <w:t xml:space="preserve">c </w:t>
      </w:r>
      <w:r w:rsidRPr="00FA2C6B">
        <w:rPr>
          <w:lang w:val="en-US"/>
        </w:rPr>
        <w:t>framework</w:t>
      </w:r>
      <w:r w:rsidR="006F04C3" w:rsidRPr="00FA2C6B">
        <w:rPr>
          <w:lang w:val="en-US"/>
        </w:rPr>
        <w:t xml:space="preserve"> struts</w:t>
      </w:r>
      <w:r w:rsidRPr="00FA2C6B">
        <w:rPr>
          <w:lang w:val="en-US"/>
        </w:rPr>
        <w:t xml:space="preserve">. </w:t>
      </w:r>
      <w:r w:rsidR="00245875" w:rsidRPr="00FA2C6B">
        <w:rPr>
          <w:lang w:val="en-US"/>
        </w:rPr>
        <w:t>A</w:t>
      </w:r>
      <w:r w:rsidRPr="00FA2C6B">
        <w:rPr>
          <w:lang w:val="en-US"/>
        </w:rPr>
        <w:t xml:space="preserve"> similar observation was reported by </w:t>
      </w:r>
      <w:proofErr w:type="spellStart"/>
      <w:r w:rsidRPr="00FA2C6B">
        <w:rPr>
          <w:lang w:val="en-US"/>
        </w:rPr>
        <w:t>Cadiau</w:t>
      </w:r>
      <w:proofErr w:type="spellEnd"/>
      <w:r w:rsidRPr="00FA2C6B">
        <w:rPr>
          <w:lang w:val="en-US"/>
        </w:rPr>
        <w:t xml:space="preserve"> </w:t>
      </w:r>
      <w:r w:rsidRPr="00FA2C6B">
        <w:rPr>
          <w:i/>
          <w:lang w:val="en-US"/>
        </w:rPr>
        <w:t>et al.</w:t>
      </w:r>
      <w:r w:rsidR="00155928" w:rsidRPr="00FA2C6B">
        <w:rPr>
          <w:lang w:val="en-US"/>
        </w:rPr>
        <w:t xml:space="preserve"> in their MOF material </w:t>
      </w:r>
      <w:r w:rsidR="006F04C3" w:rsidRPr="00FA2C6B">
        <w:rPr>
          <w:lang w:val="en-US"/>
        </w:rPr>
        <w:t xml:space="preserve">that selectively adsorbed </w:t>
      </w:r>
      <w:r w:rsidR="00245A98" w:rsidRPr="00FA2C6B">
        <w:rPr>
          <w:lang w:val="en-US"/>
        </w:rPr>
        <w:t>propylene</w:t>
      </w:r>
      <w:r w:rsidR="006F04C3" w:rsidRPr="00FA2C6B">
        <w:rPr>
          <w:lang w:val="en-US"/>
        </w:rPr>
        <w:t xml:space="preserve"> over </w:t>
      </w:r>
      <w:r w:rsidR="00245A98" w:rsidRPr="00FA2C6B">
        <w:rPr>
          <w:lang w:val="en-US"/>
        </w:rPr>
        <w:t>propane</w:t>
      </w:r>
      <w:r w:rsidRPr="00FA2C6B">
        <w:rPr>
          <w:lang w:val="en-US"/>
        </w:rPr>
        <w:t>.</w:t>
      </w:r>
      <w:r w:rsidR="00EF0058" w:rsidRPr="00FA2C6B">
        <w:rPr>
          <w:noProof/>
          <w:vertAlign w:val="superscript"/>
          <w:lang w:val="en-US"/>
        </w:rPr>
        <w:t>[165]</w:t>
      </w:r>
      <w:r w:rsidRPr="00FA2C6B">
        <w:rPr>
          <w:lang w:val="en-US"/>
        </w:rPr>
        <w:t xml:space="preserve"> </w:t>
      </w:r>
      <w:r w:rsidR="006F04C3" w:rsidRPr="00FA2C6B">
        <w:rPr>
          <w:lang w:val="en-US"/>
        </w:rPr>
        <w:t xml:space="preserve">In both studies, the chemistry of the pores was more important than their surface areas, or the presence of open metal sites. </w:t>
      </w:r>
    </w:p>
    <w:p w:rsidR="00531563" w:rsidRPr="00FA2C6B" w:rsidRDefault="00133084" w:rsidP="00A41DA3">
      <w:pPr>
        <w:spacing w:line="480" w:lineRule="auto"/>
        <w:ind w:firstLine="708"/>
        <w:rPr>
          <w:lang w:val="en-US"/>
        </w:rPr>
      </w:pPr>
      <w:r w:rsidRPr="00FA2C6B">
        <w:rPr>
          <w:lang w:val="en-US"/>
        </w:rPr>
        <w:t xml:space="preserve">HOFs have been shown to have applications various gas </w:t>
      </w:r>
      <w:r w:rsidR="00F77F48" w:rsidRPr="00FA2C6B">
        <w:rPr>
          <w:lang w:val="en-US"/>
        </w:rPr>
        <w:t xml:space="preserve">hydrocarbon gas </w:t>
      </w:r>
      <w:r w:rsidRPr="00FA2C6B">
        <w:rPr>
          <w:lang w:val="en-US"/>
        </w:rPr>
        <w:t>pair separations, typically based on single gas sorption isotherms, including, C</w:t>
      </w:r>
      <w:r w:rsidRPr="00FA2C6B">
        <w:rPr>
          <w:vertAlign w:val="subscript"/>
          <w:lang w:val="en-US"/>
        </w:rPr>
        <w:t>2</w:t>
      </w:r>
      <w:r w:rsidRPr="00FA2C6B">
        <w:rPr>
          <w:lang w:val="en-US"/>
        </w:rPr>
        <w:t>H</w:t>
      </w:r>
      <w:r w:rsidRPr="00FA2C6B">
        <w:rPr>
          <w:vertAlign w:val="subscript"/>
          <w:lang w:val="en-US"/>
        </w:rPr>
        <w:t>2</w:t>
      </w:r>
      <w:r w:rsidRPr="00FA2C6B">
        <w:rPr>
          <w:lang w:val="en-US"/>
        </w:rPr>
        <w:t>/C</w:t>
      </w:r>
      <w:r w:rsidRPr="00FA2C6B">
        <w:rPr>
          <w:vertAlign w:val="subscript"/>
          <w:lang w:val="en-US"/>
        </w:rPr>
        <w:t>2</w:t>
      </w:r>
      <w:r w:rsidRPr="00FA2C6B">
        <w:rPr>
          <w:lang w:val="en-US"/>
        </w:rPr>
        <w:t>H</w:t>
      </w:r>
      <w:r w:rsidRPr="00FA2C6B">
        <w:rPr>
          <w:vertAlign w:val="subscript"/>
          <w:lang w:val="en-US"/>
        </w:rPr>
        <w:t>4</w:t>
      </w:r>
      <w:r w:rsidRPr="00FA2C6B">
        <w:rPr>
          <w:lang w:val="en-US"/>
        </w:rPr>
        <w:t>,</w:t>
      </w:r>
      <w:r w:rsidR="00EF0058" w:rsidRPr="00FA2C6B">
        <w:rPr>
          <w:noProof/>
          <w:vertAlign w:val="superscript"/>
          <w:lang w:val="en-US"/>
        </w:rPr>
        <w:t>[98,167]</w:t>
      </w:r>
      <w:r w:rsidRPr="00FA2C6B">
        <w:rPr>
          <w:lang w:val="en-US"/>
        </w:rPr>
        <w:t xml:space="preserve"> C</w:t>
      </w:r>
      <w:r w:rsidRPr="00FA2C6B">
        <w:rPr>
          <w:vertAlign w:val="subscript"/>
          <w:lang w:val="en-US"/>
        </w:rPr>
        <w:t>2</w:t>
      </w:r>
      <w:r w:rsidRPr="00FA2C6B">
        <w:rPr>
          <w:lang w:val="en-US"/>
        </w:rPr>
        <w:t>H</w:t>
      </w:r>
      <w:r w:rsidRPr="00FA2C6B">
        <w:rPr>
          <w:vertAlign w:val="subscript"/>
          <w:lang w:val="en-US"/>
        </w:rPr>
        <w:t>4</w:t>
      </w:r>
      <w:r w:rsidRPr="00FA2C6B">
        <w:rPr>
          <w:lang w:val="en-US"/>
        </w:rPr>
        <w:t>/C</w:t>
      </w:r>
      <w:r w:rsidRPr="00FA2C6B">
        <w:rPr>
          <w:vertAlign w:val="subscript"/>
          <w:lang w:val="en-US"/>
        </w:rPr>
        <w:t>2</w:t>
      </w:r>
      <w:r w:rsidRPr="00FA2C6B">
        <w:rPr>
          <w:lang w:val="en-US"/>
        </w:rPr>
        <w:t>H</w:t>
      </w:r>
      <w:r w:rsidRPr="00FA2C6B">
        <w:rPr>
          <w:vertAlign w:val="subscript"/>
          <w:lang w:val="en-US"/>
        </w:rPr>
        <w:t>6</w:t>
      </w:r>
      <w:r w:rsidRPr="00FA2C6B">
        <w:rPr>
          <w:lang w:val="en-US"/>
        </w:rPr>
        <w:t>,</w:t>
      </w:r>
      <w:r w:rsidR="00A86E78" w:rsidRPr="00FA2C6B">
        <w:rPr>
          <w:noProof/>
          <w:vertAlign w:val="superscript"/>
          <w:lang w:val="en-US"/>
        </w:rPr>
        <w:t>[107]</w:t>
      </w:r>
      <w:r w:rsidRPr="00FA2C6B">
        <w:rPr>
          <w:lang w:val="en-US"/>
        </w:rPr>
        <w:t xml:space="preserve"> C</w:t>
      </w:r>
      <w:r w:rsidRPr="00FA2C6B">
        <w:rPr>
          <w:vertAlign w:val="subscript"/>
          <w:lang w:val="en-US"/>
        </w:rPr>
        <w:t>2</w:t>
      </w:r>
      <w:r w:rsidRPr="00FA2C6B">
        <w:rPr>
          <w:lang w:val="en-US"/>
        </w:rPr>
        <w:t>H</w:t>
      </w:r>
      <w:r w:rsidRPr="00FA2C6B">
        <w:rPr>
          <w:vertAlign w:val="subscript"/>
          <w:lang w:val="en-US"/>
        </w:rPr>
        <w:t>4</w:t>
      </w:r>
      <w:r w:rsidRPr="00FA2C6B">
        <w:rPr>
          <w:lang w:val="en-US"/>
        </w:rPr>
        <w:t>/CH</w:t>
      </w:r>
      <w:r w:rsidRPr="00FA2C6B">
        <w:rPr>
          <w:vertAlign w:val="subscript"/>
          <w:lang w:val="en-US"/>
        </w:rPr>
        <w:t>4</w:t>
      </w:r>
      <w:r w:rsidRPr="00FA2C6B">
        <w:rPr>
          <w:lang w:val="en-US"/>
        </w:rPr>
        <w:t>,</w:t>
      </w:r>
      <w:r w:rsidR="00EF0058" w:rsidRPr="00FA2C6B">
        <w:rPr>
          <w:noProof/>
          <w:vertAlign w:val="superscript"/>
          <w:lang w:val="en-US"/>
        </w:rPr>
        <w:t>[111,168]</w:t>
      </w:r>
      <w:r w:rsidRPr="00FA2C6B">
        <w:rPr>
          <w:vertAlign w:val="subscript"/>
          <w:lang w:val="en-US"/>
        </w:rPr>
        <w:t xml:space="preserve"> </w:t>
      </w:r>
      <w:r w:rsidRPr="00FA2C6B">
        <w:rPr>
          <w:lang w:val="en-US"/>
        </w:rPr>
        <w:t>C</w:t>
      </w:r>
      <w:r w:rsidRPr="00FA2C6B">
        <w:rPr>
          <w:vertAlign w:val="subscript"/>
          <w:lang w:val="en-US"/>
        </w:rPr>
        <w:t>2</w:t>
      </w:r>
      <w:r w:rsidRPr="00FA2C6B">
        <w:rPr>
          <w:lang w:val="en-US"/>
        </w:rPr>
        <w:t>H</w:t>
      </w:r>
      <w:r w:rsidRPr="00FA2C6B">
        <w:rPr>
          <w:vertAlign w:val="subscript"/>
          <w:lang w:val="en-US"/>
        </w:rPr>
        <w:t>2</w:t>
      </w:r>
      <w:r w:rsidRPr="00FA2C6B">
        <w:rPr>
          <w:lang w:val="en-US"/>
        </w:rPr>
        <w:t>/CH</w:t>
      </w:r>
      <w:r w:rsidRPr="00FA2C6B">
        <w:rPr>
          <w:vertAlign w:val="subscript"/>
          <w:lang w:val="en-US"/>
        </w:rPr>
        <w:t>4</w:t>
      </w:r>
      <w:r w:rsidRPr="00FA2C6B">
        <w:rPr>
          <w:lang w:val="en-US"/>
        </w:rPr>
        <w:t>,</w:t>
      </w:r>
      <w:r w:rsidRPr="00FA2C6B">
        <w:rPr>
          <w:vertAlign w:val="subscript"/>
          <w:lang w:val="en-US"/>
        </w:rPr>
        <w:t xml:space="preserve"> </w:t>
      </w:r>
      <w:r w:rsidR="00EF0058" w:rsidRPr="00FA2C6B">
        <w:rPr>
          <w:noProof/>
          <w:vertAlign w:val="superscript"/>
          <w:lang w:val="en-US"/>
        </w:rPr>
        <w:t>[168]</w:t>
      </w:r>
      <w:r w:rsidRPr="00FA2C6B">
        <w:rPr>
          <w:vertAlign w:val="subscript"/>
          <w:lang w:val="en-US"/>
        </w:rPr>
        <w:t xml:space="preserve"> </w:t>
      </w:r>
      <w:r w:rsidRPr="00FA2C6B">
        <w:rPr>
          <w:lang w:val="en-US"/>
        </w:rPr>
        <w:t>C</w:t>
      </w:r>
      <w:r w:rsidRPr="00FA2C6B">
        <w:rPr>
          <w:vertAlign w:val="subscript"/>
          <w:lang w:val="en-US"/>
        </w:rPr>
        <w:t>2</w:t>
      </w:r>
      <w:r w:rsidRPr="00FA2C6B">
        <w:rPr>
          <w:lang w:val="en-US"/>
        </w:rPr>
        <w:t>H</w:t>
      </w:r>
      <w:r w:rsidRPr="00FA2C6B">
        <w:rPr>
          <w:vertAlign w:val="subscript"/>
          <w:lang w:val="en-US"/>
        </w:rPr>
        <w:t>2</w:t>
      </w:r>
      <w:r w:rsidRPr="00FA2C6B">
        <w:rPr>
          <w:lang w:val="en-US"/>
        </w:rPr>
        <w:t>/CO</w:t>
      </w:r>
      <w:r w:rsidRPr="00FA2C6B">
        <w:rPr>
          <w:vertAlign w:val="subscript"/>
          <w:lang w:val="en-US"/>
        </w:rPr>
        <w:t>2</w:t>
      </w:r>
      <w:r w:rsidRPr="00FA2C6B">
        <w:rPr>
          <w:lang w:val="en-US"/>
        </w:rPr>
        <w:t>,</w:t>
      </w:r>
      <w:r w:rsidR="00A86E78" w:rsidRPr="00FA2C6B">
        <w:rPr>
          <w:noProof/>
          <w:vertAlign w:val="superscript"/>
          <w:lang w:val="en-US"/>
        </w:rPr>
        <w:t>[105]</w:t>
      </w:r>
      <w:r w:rsidRPr="00FA2C6B">
        <w:rPr>
          <w:lang w:val="en-US"/>
        </w:rPr>
        <w:t xml:space="preserve"> C</w:t>
      </w:r>
      <w:r w:rsidRPr="00FA2C6B">
        <w:rPr>
          <w:vertAlign w:val="subscript"/>
          <w:lang w:val="en-US"/>
        </w:rPr>
        <w:t>2</w:t>
      </w:r>
      <w:r w:rsidRPr="00FA2C6B">
        <w:rPr>
          <w:lang w:val="en-US"/>
        </w:rPr>
        <w:t>H</w:t>
      </w:r>
      <w:r w:rsidRPr="00FA2C6B">
        <w:rPr>
          <w:vertAlign w:val="subscript"/>
          <w:lang w:val="en-US"/>
        </w:rPr>
        <w:t>6</w:t>
      </w:r>
      <w:r w:rsidRPr="00FA2C6B">
        <w:rPr>
          <w:lang w:val="en-US"/>
        </w:rPr>
        <w:t>/CH</w:t>
      </w:r>
      <w:r w:rsidRPr="00FA2C6B">
        <w:rPr>
          <w:vertAlign w:val="subscript"/>
          <w:lang w:val="en-US"/>
        </w:rPr>
        <w:t>4,</w:t>
      </w:r>
      <w:r w:rsidR="00EF0058" w:rsidRPr="00FA2C6B">
        <w:rPr>
          <w:noProof/>
          <w:vertAlign w:val="superscript"/>
          <w:lang w:val="en-US"/>
        </w:rPr>
        <w:t>[168]</w:t>
      </w:r>
      <w:r w:rsidRPr="00FA2C6B">
        <w:rPr>
          <w:vertAlign w:val="subscript"/>
          <w:lang w:val="en-US"/>
        </w:rPr>
        <w:t xml:space="preserve"> </w:t>
      </w:r>
      <w:r w:rsidRPr="00FA2C6B">
        <w:rPr>
          <w:lang w:val="en-US"/>
        </w:rPr>
        <w:t>CO</w:t>
      </w:r>
      <w:r w:rsidRPr="00FA2C6B">
        <w:rPr>
          <w:vertAlign w:val="subscript"/>
          <w:lang w:val="en-US"/>
        </w:rPr>
        <w:t>2</w:t>
      </w:r>
      <w:r w:rsidRPr="00FA2C6B">
        <w:rPr>
          <w:lang w:val="en-US"/>
        </w:rPr>
        <w:t>/CH</w:t>
      </w:r>
      <w:r w:rsidRPr="00FA2C6B">
        <w:rPr>
          <w:vertAlign w:val="subscript"/>
          <w:lang w:val="en-US"/>
        </w:rPr>
        <w:t>4</w:t>
      </w:r>
      <w:r w:rsidRPr="00FA2C6B">
        <w:rPr>
          <w:lang w:val="en-US"/>
        </w:rPr>
        <w:t>,</w:t>
      </w:r>
      <w:r w:rsidR="00A86E78" w:rsidRPr="00FA2C6B">
        <w:rPr>
          <w:noProof/>
          <w:vertAlign w:val="superscript"/>
          <w:lang w:val="en-US"/>
        </w:rPr>
        <w:t>[111]</w:t>
      </w:r>
      <w:r w:rsidR="00EF0058" w:rsidRPr="00FA2C6B">
        <w:rPr>
          <w:noProof/>
          <w:vertAlign w:val="superscript"/>
          <w:lang w:val="en-US"/>
        </w:rPr>
        <w:t>[167]</w:t>
      </w:r>
      <w:r w:rsidRPr="00FA2C6B">
        <w:rPr>
          <w:lang w:val="en-US"/>
        </w:rPr>
        <w:t xml:space="preserve"> CO</w:t>
      </w:r>
      <w:r w:rsidRPr="00FA2C6B">
        <w:rPr>
          <w:vertAlign w:val="subscript"/>
          <w:lang w:val="en-US"/>
        </w:rPr>
        <w:t>2</w:t>
      </w:r>
      <w:r w:rsidRPr="00FA2C6B">
        <w:rPr>
          <w:lang w:val="en-US"/>
        </w:rPr>
        <w:t>/N</w:t>
      </w:r>
      <w:r w:rsidRPr="00FA2C6B">
        <w:rPr>
          <w:vertAlign w:val="subscript"/>
          <w:lang w:val="en-US"/>
        </w:rPr>
        <w:t>2</w:t>
      </w:r>
      <w:r w:rsidRPr="00FA2C6B">
        <w:rPr>
          <w:lang w:val="en-US"/>
        </w:rPr>
        <w:t>,</w:t>
      </w:r>
      <w:r w:rsidR="00EF0058" w:rsidRPr="00FA2C6B">
        <w:rPr>
          <w:noProof/>
          <w:vertAlign w:val="superscript"/>
          <w:lang w:val="en-US"/>
        </w:rPr>
        <w:t>[104,111,112,116,156,167]</w:t>
      </w:r>
      <w:r w:rsidRPr="00FA2C6B">
        <w:rPr>
          <w:lang w:val="en-US"/>
        </w:rPr>
        <w:t xml:space="preserve"> </w:t>
      </w:r>
      <w:r w:rsidR="009D0D61" w:rsidRPr="00FA2C6B">
        <w:rPr>
          <w:lang w:val="en-US"/>
        </w:rPr>
        <w:t xml:space="preserve">and </w:t>
      </w:r>
      <w:r w:rsidRPr="00FA2C6B">
        <w:rPr>
          <w:lang w:val="en-US"/>
        </w:rPr>
        <w:t>C</w:t>
      </w:r>
      <w:r w:rsidRPr="00FA2C6B">
        <w:rPr>
          <w:vertAlign w:val="subscript"/>
          <w:lang w:val="en-US"/>
        </w:rPr>
        <w:t>4</w:t>
      </w:r>
      <w:r w:rsidRPr="00FA2C6B">
        <w:rPr>
          <w:lang w:val="en-US"/>
        </w:rPr>
        <w:t xml:space="preserve"> hydrocarbons/CH</w:t>
      </w:r>
      <w:r w:rsidRPr="00FA2C6B">
        <w:rPr>
          <w:vertAlign w:val="subscript"/>
          <w:lang w:val="en-US"/>
        </w:rPr>
        <w:t>4</w:t>
      </w:r>
      <w:r w:rsidRPr="00FA2C6B">
        <w:rPr>
          <w:lang w:val="en-US"/>
        </w:rPr>
        <w:t>.</w:t>
      </w:r>
      <w:r w:rsidR="00EF0058" w:rsidRPr="00FA2C6B">
        <w:rPr>
          <w:noProof/>
          <w:vertAlign w:val="superscript"/>
          <w:lang w:val="en-US"/>
        </w:rPr>
        <w:t>[169]</w:t>
      </w:r>
      <w:r w:rsidRPr="00FA2C6B">
        <w:rPr>
          <w:vertAlign w:val="subscript"/>
          <w:lang w:val="en-US"/>
        </w:rPr>
        <w:t xml:space="preserve"> </w:t>
      </w:r>
      <w:r w:rsidRPr="00FA2C6B">
        <w:rPr>
          <w:lang w:val="en-US"/>
        </w:rPr>
        <w:t xml:space="preserve">Chen </w:t>
      </w:r>
      <w:r w:rsidR="00245A98" w:rsidRPr="00FA2C6B">
        <w:rPr>
          <w:i/>
          <w:lang w:val="en-US"/>
        </w:rPr>
        <w:t>et al.</w:t>
      </w:r>
      <w:r w:rsidR="00245A98" w:rsidRPr="00FA2C6B">
        <w:rPr>
          <w:lang w:val="en-US"/>
        </w:rPr>
        <w:t xml:space="preserve"> </w:t>
      </w:r>
      <w:r w:rsidRPr="00FA2C6B">
        <w:rPr>
          <w:lang w:val="en-US"/>
        </w:rPr>
        <w:t xml:space="preserve">reported that </w:t>
      </w:r>
      <w:r w:rsidRPr="00FA2C6B">
        <w:rPr>
          <w:b/>
          <w:lang w:val="en-US"/>
        </w:rPr>
        <w:t>HOF-1</w:t>
      </w:r>
      <w:r w:rsidRPr="00FA2C6B">
        <w:rPr>
          <w:lang w:val="en-US"/>
        </w:rPr>
        <w:t xml:space="preserve"> (Figure </w:t>
      </w:r>
      <w:r w:rsidR="00855BC5" w:rsidRPr="00FA2C6B">
        <w:rPr>
          <w:lang w:val="en-US"/>
        </w:rPr>
        <w:t>2</w:t>
      </w:r>
      <w:r w:rsidRPr="00FA2C6B">
        <w:rPr>
          <w:lang w:val="en-US"/>
        </w:rPr>
        <w:t>) adsorbed more C</w:t>
      </w:r>
      <w:r w:rsidRPr="00FA2C6B">
        <w:rPr>
          <w:vertAlign w:val="subscript"/>
          <w:lang w:val="en-US"/>
        </w:rPr>
        <w:t>2</w:t>
      </w:r>
      <w:r w:rsidRPr="00FA2C6B">
        <w:rPr>
          <w:lang w:val="en-US"/>
        </w:rPr>
        <w:t>H</w:t>
      </w:r>
      <w:r w:rsidRPr="00FA2C6B">
        <w:rPr>
          <w:vertAlign w:val="subscript"/>
          <w:lang w:val="en-US"/>
        </w:rPr>
        <w:t>2</w:t>
      </w:r>
      <w:r w:rsidRPr="00FA2C6B">
        <w:rPr>
          <w:lang w:val="en-US"/>
        </w:rPr>
        <w:t xml:space="preserve"> than C</w:t>
      </w:r>
      <w:r w:rsidRPr="00FA2C6B">
        <w:rPr>
          <w:vertAlign w:val="subscript"/>
          <w:lang w:val="en-US"/>
        </w:rPr>
        <w:t>2</w:t>
      </w:r>
      <w:r w:rsidRPr="00FA2C6B">
        <w:rPr>
          <w:lang w:val="en-US"/>
        </w:rPr>
        <w:t>H</w:t>
      </w:r>
      <w:r w:rsidRPr="00FA2C6B">
        <w:rPr>
          <w:vertAlign w:val="subscript"/>
          <w:lang w:val="en-US"/>
        </w:rPr>
        <w:t>4</w:t>
      </w:r>
      <w:r w:rsidRPr="00FA2C6B">
        <w:rPr>
          <w:lang w:val="en-US"/>
        </w:rPr>
        <w:t xml:space="preserve"> at 273 and 296 K, and the C</w:t>
      </w:r>
      <w:r w:rsidRPr="00FA2C6B">
        <w:rPr>
          <w:vertAlign w:val="subscript"/>
          <w:lang w:val="en-US"/>
        </w:rPr>
        <w:t>2</w:t>
      </w:r>
      <w:r w:rsidRPr="00FA2C6B">
        <w:rPr>
          <w:lang w:val="en-US"/>
        </w:rPr>
        <w:t>H</w:t>
      </w:r>
      <w:r w:rsidRPr="00FA2C6B">
        <w:rPr>
          <w:vertAlign w:val="subscript"/>
          <w:lang w:val="en-US"/>
        </w:rPr>
        <w:t>2</w:t>
      </w:r>
      <w:r w:rsidRPr="00FA2C6B">
        <w:rPr>
          <w:lang w:val="en-US"/>
        </w:rPr>
        <w:t>/C</w:t>
      </w:r>
      <w:r w:rsidRPr="00FA2C6B">
        <w:rPr>
          <w:vertAlign w:val="subscript"/>
          <w:lang w:val="en-US"/>
        </w:rPr>
        <w:t>2</w:t>
      </w:r>
      <w:r w:rsidRPr="00FA2C6B">
        <w:rPr>
          <w:lang w:val="en-US"/>
        </w:rPr>
        <w:t>H</w:t>
      </w:r>
      <w:r w:rsidRPr="00FA2C6B">
        <w:rPr>
          <w:vertAlign w:val="subscript"/>
          <w:lang w:val="en-US"/>
        </w:rPr>
        <w:t>4</w:t>
      </w:r>
      <w:r w:rsidRPr="00FA2C6B">
        <w:rPr>
          <w:lang w:val="en-US"/>
        </w:rPr>
        <w:t xml:space="preserve"> Henry’s law </w:t>
      </w:r>
      <w:r w:rsidR="00245A98" w:rsidRPr="00FA2C6B">
        <w:rPr>
          <w:lang w:val="en-US"/>
        </w:rPr>
        <w:t>selectivit</w:t>
      </w:r>
      <w:r w:rsidR="009D0D61" w:rsidRPr="00FA2C6B">
        <w:rPr>
          <w:lang w:val="en-US"/>
        </w:rPr>
        <w:t>ies</w:t>
      </w:r>
      <w:r w:rsidRPr="00FA2C6B">
        <w:rPr>
          <w:lang w:val="en-US"/>
        </w:rPr>
        <w:t xml:space="preserve"> for </w:t>
      </w:r>
      <w:r w:rsidRPr="00FA2C6B">
        <w:rPr>
          <w:b/>
          <w:lang w:val="en-US"/>
        </w:rPr>
        <w:t>HOF-1</w:t>
      </w:r>
      <w:r w:rsidRPr="00FA2C6B">
        <w:rPr>
          <w:lang w:val="en-US"/>
        </w:rPr>
        <w:t xml:space="preserve"> at these temperatures were 19.3 and 7.9, respectively.</w:t>
      </w:r>
      <w:r w:rsidR="00A86E78" w:rsidRPr="00FA2C6B">
        <w:rPr>
          <w:noProof/>
          <w:vertAlign w:val="superscript"/>
          <w:lang w:val="en-US"/>
        </w:rPr>
        <w:t>[98]</w:t>
      </w:r>
      <w:r w:rsidRPr="00FA2C6B">
        <w:rPr>
          <w:lang w:val="en-US"/>
        </w:rPr>
        <w:t xml:space="preserve"> The higher predicted selectivity at 273 K can be </w:t>
      </w:r>
      <w:r w:rsidR="00545A7B" w:rsidRPr="00FA2C6B">
        <w:rPr>
          <w:lang w:val="en-US"/>
        </w:rPr>
        <w:t>rationalized</w:t>
      </w:r>
      <w:r w:rsidRPr="00FA2C6B">
        <w:rPr>
          <w:lang w:val="en-US"/>
        </w:rPr>
        <w:t xml:space="preserve"> by a gate opening transition that occurred at lower pressure in the 273 K C</w:t>
      </w:r>
      <w:r w:rsidRPr="00FA2C6B">
        <w:rPr>
          <w:vertAlign w:val="subscript"/>
          <w:lang w:val="en-US"/>
        </w:rPr>
        <w:t>2</w:t>
      </w:r>
      <w:r w:rsidRPr="00FA2C6B">
        <w:rPr>
          <w:lang w:val="en-US"/>
        </w:rPr>
        <w:t>H</w:t>
      </w:r>
      <w:r w:rsidRPr="00FA2C6B">
        <w:rPr>
          <w:vertAlign w:val="subscript"/>
          <w:lang w:val="en-US"/>
        </w:rPr>
        <w:t>2</w:t>
      </w:r>
      <w:r w:rsidRPr="00FA2C6B">
        <w:rPr>
          <w:lang w:val="en-US"/>
        </w:rPr>
        <w:t xml:space="preserve"> isotherm. By contrast, this gate opening </w:t>
      </w:r>
      <w:r w:rsidR="00545A7B" w:rsidRPr="00FA2C6B">
        <w:rPr>
          <w:lang w:val="en-US"/>
        </w:rPr>
        <w:t>behavior</w:t>
      </w:r>
      <w:r w:rsidRPr="00FA2C6B">
        <w:rPr>
          <w:lang w:val="en-US"/>
        </w:rPr>
        <w:t xml:space="preserve"> in </w:t>
      </w:r>
      <w:r w:rsidRPr="00FA2C6B">
        <w:rPr>
          <w:b/>
          <w:lang w:val="en-US"/>
        </w:rPr>
        <w:t>HOF-1</w:t>
      </w:r>
      <w:r w:rsidRPr="00FA2C6B">
        <w:rPr>
          <w:lang w:val="en-US"/>
        </w:rPr>
        <w:t xml:space="preserve"> was not observed in the C</w:t>
      </w:r>
      <w:r w:rsidRPr="00FA2C6B">
        <w:rPr>
          <w:vertAlign w:val="subscript"/>
          <w:lang w:val="en-US"/>
        </w:rPr>
        <w:t>2</w:t>
      </w:r>
      <w:r w:rsidRPr="00FA2C6B">
        <w:rPr>
          <w:lang w:val="en-US"/>
        </w:rPr>
        <w:t>H</w:t>
      </w:r>
      <w:r w:rsidRPr="00FA2C6B">
        <w:rPr>
          <w:vertAlign w:val="subscript"/>
          <w:lang w:val="en-US"/>
        </w:rPr>
        <w:t xml:space="preserve">4 </w:t>
      </w:r>
      <w:r w:rsidRPr="00FA2C6B">
        <w:rPr>
          <w:lang w:val="en-US"/>
        </w:rPr>
        <w:t>adsorption isotherm, resulting in a significantly lower uptake of C</w:t>
      </w:r>
      <w:r w:rsidRPr="00FA2C6B">
        <w:rPr>
          <w:vertAlign w:val="subscript"/>
          <w:lang w:val="en-US"/>
        </w:rPr>
        <w:t>2</w:t>
      </w:r>
      <w:r w:rsidRPr="00FA2C6B">
        <w:rPr>
          <w:lang w:val="en-US"/>
        </w:rPr>
        <w:t>H</w:t>
      </w:r>
      <w:r w:rsidRPr="00FA2C6B">
        <w:rPr>
          <w:vertAlign w:val="subscript"/>
          <w:lang w:val="en-US"/>
        </w:rPr>
        <w:t>4</w:t>
      </w:r>
      <w:r w:rsidR="00AD58BD" w:rsidRPr="00FA2C6B">
        <w:rPr>
          <w:lang w:val="en-US"/>
        </w:rPr>
        <w:t xml:space="preserve"> under comparable condition.</w:t>
      </w:r>
      <w:r w:rsidRPr="00FA2C6B">
        <w:rPr>
          <w:lang w:val="en-US"/>
        </w:rPr>
        <w:t xml:space="preserve"> The adsorption enthalpies at zero coverage</w:t>
      </w:r>
      <w:r w:rsidR="009D0D61" w:rsidRPr="00FA2C6B">
        <w:rPr>
          <w:lang w:val="en-US"/>
        </w:rPr>
        <w:t xml:space="preserve"> </w:t>
      </w:r>
      <w:r w:rsidRPr="00FA2C6B">
        <w:rPr>
          <w:lang w:val="en-US"/>
        </w:rPr>
        <w:t>for C</w:t>
      </w:r>
      <w:r w:rsidRPr="00FA2C6B">
        <w:rPr>
          <w:vertAlign w:val="subscript"/>
          <w:lang w:val="en-US"/>
        </w:rPr>
        <w:t>2</w:t>
      </w:r>
      <w:r w:rsidRPr="00FA2C6B">
        <w:rPr>
          <w:lang w:val="en-US"/>
        </w:rPr>
        <w:t>H</w:t>
      </w:r>
      <w:r w:rsidRPr="00FA2C6B">
        <w:rPr>
          <w:vertAlign w:val="subscript"/>
          <w:lang w:val="en-US"/>
        </w:rPr>
        <w:t>2</w:t>
      </w:r>
      <w:r w:rsidRPr="00FA2C6B">
        <w:rPr>
          <w:lang w:val="en-US"/>
        </w:rPr>
        <w:t xml:space="preserve"> and C</w:t>
      </w:r>
      <w:r w:rsidRPr="00FA2C6B">
        <w:rPr>
          <w:vertAlign w:val="subscript"/>
          <w:lang w:val="en-US"/>
        </w:rPr>
        <w:t>2</w:t>
      </w:r>
      <w:r w:rsidRPr="00FA2C6B">
        <w:rPr>
          <w:lang w:val="en-US"/>
        </w:rPr>
        <w:t>H</w:t>
      </w:r>
      <w:r w:rsidRPr="00FA2C6B">
        <w:rPr>
          <w:vertAlign w:val="subscript"/>
          <w:lang w:val="en-US"/>
        </w:rPr>
        <w:t xml:space="preserve">4 </w:t>
      </w:r>
      <w:r w:rsidRPr="00FA2C6B">
        <w:rPr>
          <w:lang w:val="en-US"/>
        </w:rPr>
        <w:t xml:space="preserve">in </w:t>
      </w:r>
      <w:r w:rsidRPr="00FA2C6B">
        <w:rPr>
          <w:b/>
          <w:lang w:val="en-US"/>
        </w:rPr>
        <w:t xml:space="preserve">HOF-1 </w:t>
      </w:r>
      <w:r w:rsidRPr="00FA2C6B">
        <w:rPr>
          <w:lang w:val="en-US"/>
        </w:rPr>
        <w:t>were 58.1 and 31.9 kJ mol</w:t>
      </w:r>
      <w:r w:rsidRPr="00FA2C6B">
        <w:rPr>
          <w:vertAlign w:val="superscript"/>
          <w:lang w:val="en-US"/>
        </w:rPr>
        <w:t>–1</w:t>
      </w:r>
      <w:r w:rsidRPr="00FA2C6B">
        <w:rPr>
          <w:lang w:val="en-US"/>
        </w:rPr>
        <w:t xml:space="preserve">, respectively, and the stronger interactions between the acidic H-atoms of acetylene and the basic amine groups of </w:t>
      </w:r>
      <w:r w:rsidRPr="00FA2C6B">
        <w:rPr>
          <w:b/>
          <w:lang w:val="en-US"/>
        </w:rPr>
        <w:t xml:space="preserve">HOF-1 </w:t>
      </w:r>
      <w:r w:rsidRPr="00FA2C6B">
        <w:rPr>
          <w:lang w:val="en-US"/>
        </w:rPr>
        <w:t>are likely to account for this observation.</w:t>
      </w:r>
      <w:r w:rsidR="00F43DA7" w:rsidRPr="00FA2C6B">
        <w:rPr>
          <w:noProof/>
          <w:vertAlign w:val="superscript"/>
          <w:lang w:val="en-US"/>
        </w:rPr>
        <w:t>[98]</w:t>
      </w:r>
      <w:r w:rsidR="00F43DA7" w:rsidRPr="00FA2C6B">
        <w:rPr>
          <w:lang w:val="en-US"/>
        </w:rPr>
        <w:t xml:space="preserve"> </w:t>
      </w:r>
      <w:r w:rsidRPr="00FA2C6B">
        <w:rPr>
          <w:lang w:val="en-US"/>
        </w:rPr>
        <w:t xml:space="preserve"> In a different study, Chen </w:t>
      </w:r>
      <w:r w:rsidR="00AD58BD" w:rsidRPr="00FA2C6B">
        <w:rPr>
          <w:i/>
          <w:lang w:val="en-US"/>
        </w:rPr>
        <w:t>et al.</w:t>
      </w:r>
      <w:r w:rsidR="00AD58BD" w:rsidRPr="00FA2C6B">
        <w:rPr>
          <w:lang w:val="en-US"/>
        </w:rPr>
        <w:t xml:space="preserve"> </w:t>
      </w:r>
      <w:r w:rsidRPr="00FA2C6B">
        <w:rPr>
          <w:lang w:val="en-US"/>
        </w:rPr>
        <w:t>reported that a different HOF material</w:t>
      </w:r>
      <w:r w:rsidR="00AD58BD" w:rsidRPr="00FA2C6B">
        <w:rPr>
          <w:lang w:val="en-US"/>
        </w:rPr>
        <w:t>,</w:t>
      </w:r>
      <w:r w:rsidRPr="00FA2C6B">
        <w:rPr>
          <w:lang w:val="en-US"/>
        </w:rPr>
        <w:t xml:space="preserve"> </w:t>
      </w:r>
      <w:r w:rsidR="00AD58BD" w:rsidRPr="00FA2C6B">
        <w:rPr>
          <w:b/>
          <w:lang w:val="en-US"/>
        </w:rPr>
        <w:t>HOF-3</w:t>
      </w:r>
      <w:r w:rsidR="00AD58BD" w:rsidRPr="00FA2C6B">
        <w:rPr>
          <w:lang w:val="en-US"/>
        </w:rPr>
        <w:t xml:space="preserve">, </w:t>
      </w:r>
      <w:r w:rsidRPr="00FA2C6B">
        <w:rPr>
          <w:lang w:val="en-US"/>
        </w:rPr>
        <w:t>with the same diamino triazine groups was highly selective to C</w:t>
      </w:r>
      <w:r w:rsidRPr="00FA2C6B">
        <w:rPr>
          <w:vertAlign w:val="subscript"/>
          <w:lang w:val="en-US"/>
        </w:rPr>
        <w:t>2</w:t>
      </w:r>
      <w:r w:rsidRPr="00FA2C6B">
        <w:rPr>
          <w:lang w:val="en-US"/>
        </w:rPr>
        <w:t>H</w:t>
      </w:r>
      <w:r w:rsidRPr="00FA2C6B">
        <w:rPr>
          <w:vertAlign w:val="subscript"/>
          <w:lang w:val="en-US"/>
        </w:rPr>
        <w:t>2</w:t>
      </w:r>
      <w:r w:rsidRPr="00FA2C6B">
        <w:rPr>
          <w:lang w:val="en-US"/>
        </w:rPr>
        <w:t>/CO</w:t>
      </w:r>
      <w:r w:rsidRPr="00FA2C6B">
        <w:rPr>
          <w:vertAlign w:val="subscript"/>
          <w:lang w:val="en-US"/>
        </w:rPr>
        <w:t>2</w:t>
      </w:r>
      <w:r w:rsidRPr="00FA2C6B">
        <w:rPr>
          <w:lang w:val="en-US"/>
        </w:rPr>
        <w:t>.</w:t>
      </w:r>
      <w:r w:rsidR="00E87870" w:rsidRPr="00FA2C6B">
        <w:rPr>
          <w:noProof/>
          <w:vertAlign w:val="superscript"/>
          <w:lang w:val="en-US"/>
        </w:rPr>
        <w:t>[105]</w:t>
      </w:r>
      <w:r w:rsidRPr="00FA2C6B">
        <w:rPr>
          <w:lang w:val="en-US"/>
        </w:rPr>
        <w:t xml:space="preserve"> </w:t>
      </w:r>
      <w:r w:rsidRPr="00FA2C6B">
        <w:rPr>
          <w:b/>
          <w:lang w:val="en-US"/>
        </w:rPr>
        <w:t>HOF-3</w:t>
      </w:r>
      <w:r w:rsidRPr="00FA2C6B">
        <w:rPr>
          <w:lang w:val="en-US"/>
        </w:rPr>
        <w:t>, unlike</w:t>
      </w:r>
      <w:r w:rsidRPr="00FA2C6B">
        <w:rPr>
          <w:b/>
          <w:lang w:val="en-US"/>
        </w:rPr>
        <w:t xml:space="preserve"> HOF-1</w:t>
      </w:r>
      <w:r w:rsidRPr="00FA2C6B">
        <w:rPr>
          <w:lang w:val="en-US"/>
        </w:rPr>
        <w:t xml:space="preserve">, has a permanently open pore structure, and </w:t>
      </w:r>
      <w:r w:rsidR="00AD58BD" w:rsidRPr="00FA2C6B">
        <w:rPr>
          <w:lang w:val="en-US"/>
        </w:rPr>
        <w:t>GCMC</w:t>
      </w:r>
      <w:r w:rsidRPr="00FA2C6B">
        <w:rPr>
          <w:lang w:val="en-US"/>
        </w:rPr>
        <w:t xml:space="preserve"> simulations were performed to </w:t>
      </w:r>
      <w:r w:rsidR="00545A7B" w:rsidRPr="00FA2C6B">
        <w:rPr>
          <w:lang w:val="en-US"/>
        </w:rPr>
        <w:t>rationalize</w:t>
      </w:r>
      <w:r w:rsidRPr="00FA2C6B">
        <w:rPr>
          <w:lang w:val="en-US"/>
        </w:rPr>
        <w:t xml:space="preserve"> this selectivity. The</w:t>
      </w:r>
      <w:r w:rsidR="00AD58BD" w:rsidRPr="00FA2C6B">
        <w:rPr>
          <w:lang w:val="en-US"/>
        </w:rPr>
        <w:t>se</w:t>
      </w:r>
      <w:r w:rsidRPr="00FA2C6B">
        <w:rPr>
          <w:lang w:val="en-US"/>
        </w:rPr>
        <w:t xml:space="preserve"> simulations revealed that </w:t>
      </w:r>
      <w:r w:rsidR="00AD58BD" w:rsidRPr="00FA2C6B">
        <w:rPr>
          <w:b/>
          <w:lang w:val="en-US"/>
        </w:rPr>
        <w:t xml:space="preserve">HOF-3 </w:t>
      </w:r>
      <w:r w:rsidR="00AD58BD" w:rsidRPr="00FA2C6B">
        <w:rPr>
          <w:lang w:val="en-US"/>
        </w:rPr>
        <w:t>adsorbs</w:t>
      </w:r>
      <w:r w:rsidR="00AD58BD" w:rsidRPr="00FA2C6B">
        <w:rPr>
          <w:b/>
          <w:lang w:val="en-US"/>
        </w:rPr>
        <w:t xml:space="preserve"> </w:t>
      </w:r>
      <w:r w:rsidRPr="00FA2C6B">
        <w:rPr>
          <w:lang w:val="en-US"/>
        </w:rPr>
        <w:t>C</w:t>
      </w:r>
      <w:r w:rsidRPr="00FA2C6B">
        <w:rPr>
          <w:vertAlign w:val="subscript"/>
          <w:lang w:val="en-US"/>
        </w:rPr>
        <w:t>2</w:t>
      </w:r>
      <w:r w:rsidRPr="00FA2C6B">
        <w:rPr>
          <w:lang w:val="en-US"/>
        </w:rPr>
        <w:t>H</w:t>
      </w:r>
      <w:r w:rsidRPr="00FA2C6B">
        <w:rPr>
          <w:vertAlign w:val="subscript"/>
          <w:lang w:val="en-US"/>
        </w:rPr>
        <w:t>2</w:t>
      </w:r>
      <w:r w:rsidRPr="00FA2C6B">
        <w:rPr>
          <w:lang w:val="en-US"/>
        </w:rPr>
        <w:t xml:space="preserve"> and CO</w:t>
      </w:r>
      <w:r w:rsidRPr="00FA2C6B">
        <w:rPr>
          <w:vertAlign w:val="subscript"/>
          <w:lang w:val="en-US"/>
        </w:rPr>
        <w:t>2</w:t>
      </w:r>
      <w:r w:rsidRPr="00FA2C6B">
        <w:rPr>
          <w:lang w:val="en-US"/>
        </w:rPr>
        <w:t xml:space="preserve"> adsorb in an orderly fashion</w:t>
      </w:r>
      <w:r w:rsidR="00FD2CF3" w:rsidRPr="00FA2C6B">
        <w:rPr>
          <w:lang w:val="en-US"/>
        </w:rPr>
        <w:t xml:space="preserve"> </w:t>
      </w:r>
      <w:r w:rsidRPr="00FA2C6B">
        <w:rPr>
          <w:lang w:val="en-US"/>
        </w:rPr>
        <w:t xml:space="preserve">in small cavities between two hydrogen bonded diamino </w:t>
      </w:r>
      <w:proofErr w:type="spellStart"/>
      <w:r w:rsidRPr="00FA2C6B">
        <w:rPr>
          <w:lang w:val="en-US"/>
        </w:rPr>
        <w:t>trazine</w:t>
      </w:r>
      <w:proofErr w:type="spellEnd"/>
      <w:r w:rsidRPr="00FA2C6B">
        <w:rPr>
          <w:lang w:val="en-US"/>
        </w:rPr>
        <w:t xml:space="preserve"> groups</w:t>
      </w:r>
      <w:r w:rsidR="000107D9" w:rsidRPr="00FA2C6B">
        <w:rPr>
          <w:lang w:val="en-US"/>
        </w:rPr>
        <w:t>. Whil</w:t>
      </w:r>
      <w:r w:rsidR="00FD2CF3" w:rsidRPr="00FA2C6B">
        <w:rPr>
          <w:lang w:val="en-US"/>
        </w:rPr>
        <w:t>e</w:t>
      </w:r>
      <w:r w:rsidR="000107D9" w:rsidRPr="00FA2C6B">
        <w:rPr>
          <w:lang w:val="en-US"/>
        </w:rPr>
        <w:t xml:space="preserve"> the </w:t>
      </w:r>
      <w:r w:rsidRPr="00FA2C6B">
        <w:rPr>
          <w:lang w:val="en-US"/>
        </w:rPr>
        <w:t>static gas binding energies for C</w:t>
      </w:r>
      <w:r w:rsidRPr="00FA2C6B">
        <w:rPr>
          <w:vertAlign w:val="subscript"/>
          <w:lang w:val="en-US"/>
        </w:rPr>
        <w:t>2</w:t>
      </w:r>
      <w:r w:rsidRPr="00FA2C6B">
        <w:rPr>
          <w:lang w:val="en-US"/>
        </w:rPr>
        <w:t>H</w:t>
      </w:r>
      <w:r w:rsidRPr="00FA2C6B">
        <w:rPr>
          <w:vertAlign w:val="subscript"/>
          <w:lang w:val="en-US"/>
        </w:rPr>
        <w:t>2</w:t>
      </w:r>
      <w:r w:rsidRPr="00FA2C6B">
        <w:rPr>
          <w:lang w:val="en-US"/>
        </w:rPr>
        <w:t xml:space="preserve"> and CO</w:t>
      </w:r>
      <w:r w:rsidRPr="00FA2C6B">
        <w:rPr>
          <w:vertAlign w:val="subscript"/>
          <w:lang w:val="en-US"/>
        </w:rPr>
        <w:t>2</w:t>
      </w:r>
      <w:r w:rsidRPr="00FA2C6B">
        <w:rPr>
          <w:lang w:val="en-US"/>
        </w:rPr>
        <w:t xml:space="preserve"> </w:t>
      </w:r>
      <w:r w:rsidR="000107D9" w:rsidRPr="00FA2C6B">
        <w:rPr>
          <w:lang w:val="en-US"/>
        </w:rPr>
        <w:t xml:space="preserve">in </w:t>
      </w:r>
      <w:r w:rsidR="000107D9" w:rsidRPr="00FA2C6B">
        <w:rPr>
          <w:b/>
          <w:lang w:val="en-US"/>
        </w:rPr>
        <w:t xml:space="preserve">HOF-3 </w:t>
      </w:r>
      <w:r w:rsidRPr="00FA2C6B">
        <w:rPr>
          <w:lang w:val="en-US"/>
        </w:rPr>
        <w:t>were 20.9 kJ mol</w:t>
      </w:r>
      <w:r w:rsidRPr="00FA2C6B">
        <w:rPr>
          <w:vertAlign w:val="superscript"/>
          <w:lang w:val="en-US"/>
        </w:rPr>
        <w:t xml:space="preserve">-1 </w:t>
      </w:r>
      <w:r w:rsidRPr="00FA2C6B">
        <w:rPr>
          <w:lang w:val="en-US"/>
        </w:rPr>
        <w:t>and 26.3 kJ mol</w:t>
      </w:r>
      <w:r w:rsidRPr="00FA2C6B">
        <w:rPr>
          <w:vertAlign w:val="superscript"/>
          <w:lang w:val="en-US"/>
        </w:rPr>
        <w:t>-1</w:t>
      </w:r>
      <w:r w:rsidRPr="00FA2C6B">
        <w:rPr>
          <w:lang w:val="en-US"/>
        </w:rPr>
        <w:t>,</w:t>
      </w:r>
      <w:r w:rsidRPr="00FA2C6B">
        <w:rPr>
          <w:vertAlign w:val="superscript"/>
          <w:lang w:val="en-US"/>
        </w:rPr>
        <w:t xml:space="preserve"> </w:t>
      </w:r>
      <w:r w:rsidRPr="00FA2C6B">
        <w:rPr>
          <w:lang w:val="en-US"/>
        </w:rPr>
        <w:t>respectively</w:t>
      </w:r>
      <w:r w:rsidR="000107D9" w:rsidRPr="00FA2C6B">
        <w:rPr>
          <w:lang w:val="en-US"/>
        </w:rPr>
        <w:t>,</w:t>
      </w:r>
      <w:r w:rsidRPr="00FA2C6B">
        <w:rPr>
          <w:lang w:val="en-US"/>
        </w:rPr>
        <w:t xml:space="preserve"> localized ordering of CO</w:t>
      </w:r>
      <w:r w:rsidRPr="00FA2C6B">
        <w:rPr>
          <w:vertAlign w:val="subscript"/>
          <w:lang w:val="en-US"/>
        </w:rPr>
        <w:t>2</w:t>
      </w:r>
      <w:r w:rsidRPr="00FA2C6B">
        <w:rPr>
          <w:lang w:val="en-US"/>
        </w:rPr>
        <w:t xml:space="preserve">, in an </w:t>
      </w:r>
      <w:r w:rsidR="00545A7B" w:rsidRPr="00FA2C6B">
        <w:rPr>
          <w:lang w:val="en-US"/>
        </w:rPr>
        <w:t>optimized</w:t>
      </w:r>
      <w:r w:rsidRPr="00FA2C6B">
        <w:rPr>
          <w:lang w:val="en-US"/>
        </w:rPr>
        <w:t xml:space="preserve"> binding position, was required to achieve th</w:t>
      </w:r>
      <w:r w:rsidR="007C1D89" w:rsidRPr="00FA2C6B">
        <w:rPr>
          <w:lang w:val="en-US"/>
        </w:rPr>
        <w:t>e</w:t>
      </w:r>
      <w:r w:rsidRPr="00FA2C6B">
        <w:rPr>
          <w:lang w:val="en-US"/>
        </w:rPr>
        <w:t xml:space="preserve"> higher binding energy</w:t>
      </w:r>
      <w:r w:rsidR="00531563" w:rsidRPr="00FA2C6B">
        <w:rPr>
          <w:lang w:val="en-US"/>
        </w:rPr>
        <w:t xml:space="preserve"> for CO</w:t>
      </w:r>
      <w:r w:rsidR="00531563" w:rsidRPr="00FA2C6B">
        <w:rPr>
          <w:vertAlign w:val="subscript"/>
          <w:lang w:val="en-US"/>
        </w:rPr>
        <w:t>2</w:t>
      </w:r>
      <w:r w:rsidR="000107D9" w:rsidRPr="00FA2C6B">
        <w:rPr>
          <w:lang w:val="en-US"/>
        </w:rPr>
        <w:t xml:space="preserve">. By contrast, </w:t>
      </w:r>
      <w:r w:rsidRPr="00FA2C6B">
        <w:rPr>
          <w:lang w:val="en-US"/>
        </w:rPr>
        <w:t>two C</w:t>
      </w:r>
      <w:r w:rsidRPr="00FA2C6B">
        <w:rPr>
          <w:vertAlign w:val="subscript"/>
          <w:lang w:val="en-US"/>
        </w:rPr>
        <w:t>2</w:t>
      </w:r>
      <w:r w:rsidRPr="00FA2C6B">
        <w:rPr>
          <w:lang w:val="en-US"/>
        </w:rPr>
        <w:t>H</w:t>
      </w:r>
      <w:r w:rsidRPr="00FA2C6B">
        <w:rPr>
          <w:vertAlign w:val="subscript"/>
          <w:lang w:val="en-US"/>
        </w:rPr>
        <w:t>2</w:t>
      </w:r>
      <w:r w:rsidRPr="00FA2C6B">
        <w:rPr>
          <w:lang w:val="en-US"/>
        </w:rPr>
        <w:t xml:space="preserve"> molecules could interact </w:t>
      </w:r>
      <w:r w:rsidRPr="00FA2C6B">
        <w:rPr>
          <w:lang w:val="en-US"/>
        </w:rPr>
        <w:lastRenderedPageBreak/>
        <w:t xml:space="preserve">simultaneously with the </w:t>
      </w:r>
      <w:r w:rsidR="000107D9" w:rsidRPr="00FA2C6B">
        <w:rPr>
          <w:b/>
          <w:lang w:val="en-US"/>
        </w:rPr>
        <w:t xml:space="preserve">HOF-3 </w:t>
      </w:r>
      <w:r w:rsidR="000107D9" w:rsidRPr="00FA2C6B">
        <w:rPr>
          <w:lang w:val="en-US"/>
        </w:rPr>
        <w:t xml:space="preserve">structure </w:t>
      </w:r>
      <w:r w:rsidRPr="00FA2C6B">
        <w:rPr>
          <w:lang w:val="en-US"/>
        </w:rPr>
        <w:t>in the same binding site</w:t>
      </w:r>
      <w:r w:rsidR="000107D9" w:rsidRPr="00FA2C6B">
        <w:rPr>
          <w:lang w:val="en-US"/>
        </w:rPr>
        <w:t xml:space="preserve">, rationalizing </w:t>
      </w:r>
      <w:r w:rsidRPr="00FA2C6B">
        <w:rPr>
          <w:lang w:val="en-US"/>
        </w:rPr>
        <w:t>the</w:t>
      </w:r>
      <w:r w:rsidR="000107D9" w:rsidRPr="00FA2C6B">
        <w:rPr>
          <w:lang w:val="en-US"/>
        </w:rPr>
        <w:t xml:space="preserve"> </w:t>
      </w:r>
      <w:r w:rsidRPr="00FA2C6B">
        <w:rPr>
          <w:lang w:val="en-US"/>
        </w:rPr>
        <w:t>observed gas selectivity for C</w:t>
      </w:r>
      <w:r w:rsidRPr="00FA2C6B">
        <w:rPr>
          <w:vertAlign w:val="subscript"/>
          <w:lang w:val="en-US"/>
        </w:rPr>
        <w:t>2</w:t>
      </w:r>
      <w:r w:rsidRPr="00FA2C6B">
        <w:rPr>
          <w:lang w:val="en-US"/>
        </w:rPr>
        <w:t>H</w:t>
      </w:r>
      <w:r w:rsidRPr="00FA2C6B">
        <w:rPr>
          <w:vertAlign w:val="subscript"/>
          <w:lang w:val="en-US"/>
        </w:rPr>
        <w:t>2</w:t>
      </w:r>
      <w:r w:rsidRPr="00FA2C6B">
        <w:rPr>
          <w:lang w:val="en-US"/>
        </w:rPr>
        <w:t>/CO</w:t>
      </w:r>
      <w:r w:rsidRPr="00FA2C6B">
        <w:rPr>
          <w:vertAlign w:val="subscript"/>
          <w:lang w:val="en-US"/>
        </w:rPr>
        <w:t xml:space="preserve">2 </w:t>
      </w:r>
      <w:r w:rsidRPr="00FA2C6B">
        <w:rPr>
          <w:lang w:val="en-US"/>
        </w:rPr>
        <w:t xml:space="preserve">during competitive gas breakthrough measurements at 296 K. </w:t>
      </w:r>
      <w:r w:rsidR="00310587" w:rsidRPr="00FA2C6B">
        <w:rPr>
          <w:lang w:val="en-US"/>
        </w:rPr>
        <w:t xml:space="preserve">Kim </w:t>
      </w:r>
      <w:r w:rsidR="00245A98" w:rsidRPr="00FA2C6B">
        <w:rPr>
          <w:i/>
          <w:lang w:val="en-US"/>
        </w:rPr>
        <w:t>et al.</w:t>
      </w:r>
      <w:r w:rsidR="00245A98" w:rsidRPr="00FA2C6B">
        <w:rPr>
          <w:lang w:val="en-US"/>
        </w:rPr>
        <w:t xml:space="preserve"> </w:t>
      </w:r>
      <w:r w:rsidR="00310587" w:rsidRPr="00FA2C6B">
        <w:rPr>
          <w:lang w:val="en-US"/>
        </w:rPr>
        <w:t>reported that CB[6] adsor</w:t>
      </w:r>
      <w:r w:rsidR="0039186E" w:rsidRPr="00FA2C6B">
        <w:rPr>
          <w:lang w:val="en-US"/>
        </w:rPr>
        <w:t xml:space="preserve">bed 11 </w:t>
      </w:r>
      <w:proofErr w:type="spellStart"/>
      <w:r w:rsidR="0039186E" w:rsidRPr="00FA2C6B">
        <w:rPr>
          <w:lang w:val="en-US"/>
        </w:rPr>
        <w:t>wt</w:t>
      </w:r>
      <w:proofErr w:type="spellEnd"/>
      <w:r w:rsidR="0039186E" w:rsidRPr="00FA2C6B">
        <w:rPr>
          <w:lang w:val="en-US"/>
        </w:rPr>
        <w:t>% (4.2 mol/mol) of acetylene at 100 kPa and 273 K</w:t>
      </w:r>
      <w:r w:rsidR="00310587" w:rsidRPr="00FA2C6B">
        <w:rPr>
          <w:lang w:val="en-US"/>
        </w:rPr>
        <w:t xml:space="preserve">, </w:t>
      </w:r>
      <w:r w:rsidR="00531563" w:rsidRPr="00FA2C6B">
        <w:rPr>
          <w:lang w:val="en-US"/>
        </w:rPr>
        <w:t xml:space="preserve">and </w:t>
      </w:r>
      <w:r w:rsidR="00FD2CF3" w:rsidRPr="00FA2C6B">
        <w:rPr>
          <w:lang w:val="en-US"/>
        </w:rPr>
        <w:t xml:space="preserve">this </w:t>
      </w:r>
      <w:r w:rsidR="008723BA" w:rsidRPr="00FA2C6B">
        <w:rPr>
          <w:lang w:val="en-US"/>
        </w:rPr>
        <w:t>material retain</w:t>
      </w:r>
      <w:r w:rsidR="00531563" w:rsidRPr="00FA2C6B">
        <w:rPr>
          <w:lang w:val="en-US"/>
        </w:rPr>
        <w:t xml:space="preserve">ed </w:t>
      </w:r>
      <w:r w:rsidR="0039186E" w:rsidRPr="00FA2C6B">
        <w:rPr>
          <w:lang w:val="en-US"/>
        </w:rPr>
        <w:t xml:space="preserve">6.1 </w:t>
      </w:r>
      <w:proofErr w:type="spellStart"/>
      <w:r w:rsidR="0039186E" w:rsidRPr="00FA2C6B">
        <w:rPr>
          <w:lang w:val="en-US"/>
        </w:rPr>
        <w:t>wt</w:t>
      </w:r>
      <w:proofErr w:type="spellEnd"/>
      <w:r w:rsidR="0039186E" w:rsidRPr="00FA2C6B">
        <w:rPr>
          <w:lang w:val="en-US"/>
        </w:rPr>
        <w:t>%</w:t>
      </w:r>
      <w:r w:rsidR="00531563" w:rsidRPr="00FA2C6B">
        <w:rPr>
          <w:lang w:val="en-US"/>
        </w:rPr>
        <w:t xml:space="preserve"> of acetylene</w:t>
      </w:r>
      <w:r w:rsidR="0039186E" w:rsidRPr="00FA2C6B">
        <w:rPr>
          <w:lang w:val="en-US"/>
        </w:rPr>
        <w:t xml:space="preserve"> (2.4</w:t>
      </w:r>
      <w:r w:rsidR="00310587" w:rsidRPr="00FA2C6B">
        <w:rPr>
          <w:lang w:val="en-US"/>
        </w:rPr>
        <w:t xml:space="preserve"> mol</w:t>
      </w:r>
      <w:r w:rsidR="0039186E" w:rsidRPr="00FA2C6B">
        <w:rPr>
          <w:lang w:val="en-US"/>
        </w:rPr>
        <w:t>/mol) at STP</w:t>
      </w:r>
      <w:r w:rsidR="00310587" w:rsidRPr="00FA2C6B">
        <w:rPr>
          <w:lang w:val="en-US"/>
        </w:rPr>
        <w:t>.</w:t>
      </w:r>
      <w:r w:rsidR="00E87870" w:rsidRPr="00FA2C6B">
        <w:rPr>
          <w:noProof/>
          <w:vertAlign w:val="superscript"/>
          <w:lang w:val="en-US"/>
        </w:rPr>
        <w:t>[62]</w:t>
      </w:r>
      <w:r w:rsidR="00310587" w:rsidRPr="00FA2C6B">
        <w:rPr>
          <w:lang w:val="en-US"/>
        </w:rPr>
        <w:t xml:space="preserve"> In the </w:t>
      </w:r>
      <w:r w:rsidR="00FD2CF3" w:rsidRPr="00FA2C6B">
        <w:rPr>
          <w:lang w:val="en-US"/>
        </w:rPr>
        <w:t>acetylene-</w:t>
      </w:r>
      <w:r w:rsidR="00531563" w:rsidRPr="00FA2C6B">
        <w:rPr>
          <w:lang w:val="en-US"/>
        </w:rPr>
        <w:t xml:space="preserve">loaded </w:t>
      </w:r>
      <w:r w:rsidR="00310587" w:rsidRPr="00FA2C6B">
        <w:rPr>
          <w:lang w:val="en-US"/>
        </w:rPr>
        <w:t>crystal</w:t>
      </w:r>
      <w:r w:rsidR="00531563" w:rsidRPr="00FA2C6B">
        <w:rPr>
          <w:lang w:val="en-US"/>
        </w:rPr>
        <w:t xml:space="preserve"> structure of CB[6]</w:t>
      </w:r>
      <w:r w:rsidR="00310587" w:rsidRPr="00FA2C6B">
        <w:rPr>
          <w:lang w:val="en-US"/>
        </w:rPr>
        <w:t xml:space="preserve">, </w:t>
      </w:r>
      <w:r w:rsidR="0039186E" w:rsidRPr="00FA2C6B">
        <w:rPr>
          <w:lang w:val="en-US"/>
        </w:rPr>
        <w:t xml:space="preserve">recorded at 90 K, </w:t>
      </w:r>
      <w:r w:rsidR="008723BA" w:rsidRPr="00FA2C6B">
        <w:rPr>
          <w:lang w:val="en-US"/>
        </w:rPr>
        <w:t xml:space="preserve">there were </w:t>
      </w:r>
      <w:r w:rsidR="0039186E" w:rsidRPr="00FA2C6B">
        <w:rPr>
          <w:lang w:val="en-US"/>
        </w:rPr>
        <w:t xml:space="preserve">2 acetylene molecules </w:t>
      </w:r>
      <w:r w:rsidR="008723BA" w:rsidRPr="00FA2C6B">
        <w:rPr>
          <w:lang w:val="en-US"/>
        </w:rPr>
        <w:t>located in extrinsic channels, with the</w:t>
      </w:r>
      <w:r w:rsidR="00531563" w:rsidRPr="00FA2C6B">
        <w:rPr>
          <w:lang w:val="en-US"/>
        </w:rPr>
        <w:t>ir</w:t>
      </w:r>
      <w:r w:rsidR="008723BA" w:rsidRPr="00FA2C6B">
        <w:rPr>
          <w:lang w:val="en-US"/>
        </w:rPr>
        <w:t xml:space="preserve"> acidic </w:t>
      </w:r>
      <w:r w:rsidR="00531563" w:rsidRPr="00FA2C6B">
        <w:rPr>
          <w:lang w:val="en-US"/>
        </w:rPr>
        <w:t>protons</w:t>
      </w:r>
      <w:r w:rsidR="008723BA" w:rsidRPr="00FA2C6B">
        <w:rPr>
          <w:lang w:val="en-US"/>
        </w:rPr>
        <w:t xml:space="preserve"> </w:t>
      </w:r>
      <w:r w:rsidR="00310587" w:rsidRPr="00FA2C6B">
        <w:rPr>
          <w:lang w:val="en-US"/>
        </w:rPr>
        <w:t>hydrogen</w:t>
      </w:r>
      <w:r w:rsidR="00531563" w:rsidRPr="00FA2C6B">
        <w:rPr>
          <w:lang w:val="en-US"/>
        </w:rPr>
        <w:t>-</w:t>
      </w:r>
      <w:r w:rsidR="00310587" w:rsidRPr="00FA2C6B">
        <w:rPr>
          <w:lang w:val="en-US"/>
        </w:rPr>
        <w:t>bond</w:t>
      </w:r>
      <w:r w:rsidR="0039186E" w:rsidRPr="00FA2C6B">
        <w:rPr>
          <w:lang w:val="en-US"/>
        </w:rPr>
        <w:t>ed</w:t>
      </w:r>
      <w:r w:rsidR="00310587" w:rsidRPr="00FA2C6B">
        <w:rPr>
          <w:lang w:val="en-US"/>
        </w:rPr>
        <w:t xml:space="preserve"> to the C=O groups of CB[6]</w:t>
      </w:r>
      <w:r w:rsidR="00531563" w:rsidRPr="00FA2C6B">
        <w:rPr>
          <w:lang w:val="en-US"/>
        </w:rPr>
        <w:t xml:space="preserve">. By contrast, </w:t>
      </w:r>
      <w:r w:rsidR="008723BA" w:rsidRPr="00FA2C6B">
        <w:rPr>
          <w:lang w:val="en-US"/>
        </w:rPr>
        <w:t xml:space="preserve">the </w:t>
      </w:r>
      <w:r w:rsidR="00545A7B" w:rsidRPr="00FA2C6B">
        <w:rPr>
          <w:lang w:val="en-US"/>
        </w:rPr>
        <w:t>intrinsic</w:t>
      </w:r>
      <w:r w:rsidR="008723BA" w:rsidRPr="00FA2C6B">
        <w:rPr>
          <w:lang w:val="en-US"/>
        </w:rPr>
        <w:t xml:space="preserve"> </w:t>
      </w:r>
      <w:proofErr w:type="gramStart"/>
      <w:r w:rsidR="008723BA" w:rsidRPr="00FA2C6B">
        <w:rPr>
          <w:lang w:val="en-US"/>
        </w:rPr>
        <w:t>CB[</w:t>
      </w:r>
      <w:proofErr w:type="gramEnd"/>
      <w:r w:rsidR="008723BA" w:rsidRPr="00FA2C6B">
        <w:rPr>
          <w:lang w:val="en-US"/>
        </w:rPr>
        <w:t xml:space="preserve">6] cavity </w:t>
      </w:r>
      <w:r w:rsidR="00531563" w:rsidRPr="00FA2C6B">
        <w:rPr>
          <w:lang w:val="en-US"/>
        </w:rPr>
        <w:t>was</w:t>
      </w:r>
      <w:r w:rsidR="008723BA" w:rsidRPr="00FA2C6B">
        <w:rPr>
          <w:lang w:val="en-US"/>
        </w:rPr>
        <w:t xml:space="preserve"> either </w:t>
      </w:r>
      <w:r w:rsidR="00545A7B" w:rsidRPr="00FA2C6B">
        <w:rPr>
          <w:lang w:val="en-US"/>
        </w:rPr>
        <w:t>occupied</w:t>
      </w:r>
      <w:r w:rsidR="008723BA" w:rsidRPr="00FA2C6B">
        <w:rPr>
          <w:lang w:val="en-US"/>
        </w:rPr>
        <w:t xml:space="preserve"> with residual water H</w:t>
      </w:r>
      <w:r w:rsidR="008723BA" w:rsidRPr="00FA2C6B">
        <w:rPr>
          <w:vertAlign w:val="subscript"/>
          <w:lang w:val="en-US"/>
        </w:rPr>
        <w:t>2</w:t>
      </w:r>
      <w:r w:rsidR="008723BA" w:rsidRPr="00FA2C6B">
        <w:rPr>
          <w:lang w:val="en-US"/>
        </w:rPr>
        <w:t>O or disordered acetylene</w:t>
      </w:r>
      <w:r w:rsidR="00531563" w:rsidRPr="00FA2C6B">
        <w:rPr>
          <w:lang w:val="en-US"/>
        </w:rPr>
        <w:t xml:space="preserve"> guest</w:t>
      </w:r>
      <w:r w:rsidR="0039186E" w:rsidRPr="00FA2C6B">
        <w:rPr>
          <w:lang w:val="en-US"/>
        </w:rPr>
        <w:t xml:space="preserve">. </w:t>
      </w:r>
    </w:p>
    <w:p w:rsidR="00EF3B12" w:rsidRPr="00FA2C6B" w:rsidRDefault="00133084" w:rsidP="00A41DA3">
      <w:pPr>
        <w:spacing w:line="480" w:lineRule="auto"/>
        <w:ind w:firstLine="708"/>
        <w:rPr>
          <w:lang w:val="en-US"/>
        </w:rPr>
      </w:pPr>
      <w:r w:rsidRPr="00FA2C6B">
        <w:rPr>
          <w:b/>
          <w:lang w:val="en-US"/>
        </w:rPr>
        <w:t>HOF-TCBP</w:t>
      </w:r>
      <w:r w:rsidRPr="00FA2C6B">
        <w:rPr>
          <w:lang w:val="en-US"/>
        </w:rPr>
        <w:t xml:space="preserve"> (where, TCBP = 3,3’,5,5’-Tetrakis-(4-carboxyphenyl)-1,1’-biphenyl) was </w:t>
      </w:r>
      <w:r w:rsidR="00531563" w:rsidRPr="00FA2C6B">
        <w:rPr>
          <w:lang w:val="en-US"/>
        </w:rPr>
        <w:t xml:space="preserve">reported to have </w:t>
      </w:r>
      <w:r w:rsidRPr="00FA2C6B">
        <w:rPr>
          <w:lang w:val="en-US"/>
        </w:rPr>
        <w:t xml:space="preserve">ideal adsorbed solution theory (IAST) </w:t>
      </w:r>
      <w:r w:rsidR="00545A7B" w:rsidRPr="00FA2C6B">
        <w:rPr>
          <w:lang w:val="en-US"/>
        </w:rPr>
        <w:t>selectivity’s</w:t>
      </w:r>
      <w:r w:rsidRPr="00FA2C6B">
        <w:rPr>
          <w:lang w:val="en-US"/>
        </w:rPr>
        <w:t xml:space="preserve"> of 147, 171, 188, 231, and 241</w:t>
      </w:r>
      <w:r w:rsidR="00531563" w:rsidRPr="00FA2C6B">
        <w:rPr>
          <w:lang w:val="en-US"/>
        </w:rPr>
        <w:t>,</w:t>
      </w:r>
      <w:r w:rsidRPr="00FA2C6B">
        <w:rPr>
          <w:lang w:val="en-US"/>
        </w:rPr>
        <w:t xml:space="preserve"> at 295 K and 1 bar, for </w:t>
      </w:r>
      <w:r w:rsidR="00531563" w:rsidRPr="00FA2C6B">
        <w:rPr>
          <w:lang w:val="en-US"/>
        </w:rPr>
        <w:t xml:space="preserve">1:1 molar </w:t>
      </w:r>
      <w:r w:rsidRPr="00FA2C6B">
        <w:rPr>
          <w:lang w:val="en-US"/>
        </w:rPr>
        <w:t>mixtures of the gas pairs, i-C</w:t>
      </w:r>
      <w:r w:rsidRPr="00FA2C6B">
        <w:rPr>
          <w:vertAlign w:val="subscript"/>
          <w:lang w:val="en-US"/>
        </w:rPr>
        <w:t>4</w:t>
      </w:r>
      <w:r w:rsidRPr="00FA2C6B">
        <w:rPr>
          <w:lang w:val="en-US"/>
        </w:rPr>
        <w:t>H</w:t>
      </w:r>
      <w:r w:rsidRPr="00FA2C6B">
        <w:rPr>
          <w:vertAlign w:val="subscript"/>
          <w:lang w:val="en-US"/>
        </w:rPr>
        <w:t>10</w:t>
      </w:r>
      <w:r w:rsidRPr="00FA2C6B">
        <w:rPr>
          <w:lang w:val="en-US"/>
        </w:rPr>
        <w:t>/CH</w:t>
      </w:r>
      <w:r w:rsidRPr="00FA2C6B">
        <w:rPr>
          <w:vertAlign w:val="subscript"/>
          <w:lang w:val="en-US"/>
        </w:rPr>
        <w:t>4</w:t>
      </w:r>
      <w:r w:rsidRPr="00FA2C6B">
        <w:rPr>
          <w:lang w:val="en-US"/>
        </w:rPr>
        <w:t>,</w:t>
      </w:r>
      <w:r w:rsidRPr="00FA2C6B">
        <w:rPr>
          <w:i/>
          <w:lang w:val="en-US"/>
        </w:rPr>
        <w:t xml:space="preserve"> n</w:t>
      </w:r>
      <w:r w:rsidRPr="00FA2C6B">
        <w:rPr>
          <w:lang w:val="en-US"/>
        </w:rPr>
        <w:t>-C</w:t>
      </w:r>
      <w:r w:rsidRPr="00FA2C6B">
        <w:rPr>
          <w:vertAlign w:val="subscript"/>
          <w:lang w:val="en-US"/>
        </w:rPr>
        <w:t>4</w:t>
      </w:r>
      <w:r w:rsidRPr="00FA2C6B">
        <w:rPr>
          <w:lang w:val="en-US"/>
        </w:rPr>
        <w:t>H</w:t>
      </w:r>
      <w:r w:rsidRPr="00FA2C6B">
        <w:rPr>
          <w:vertAlign w:val="subscript"/>
          <w:lang w:val="en-US"/>
        </w:rPr>
        <w:t>10</w:t>
      </w:r>
      <w:r w:rsidRPr="00FA2C6B">
        <w:rPr>
          <w:lang w:val="en-US"/>
        </w:rPr>
        <w:t>/CH</w:t>
      </w:r>
      <w:r w:rsidRPr="00FA2C6B">
        <w:rPr>
          <w:vertAlign w:val="subscript"/>
          <w:lang w:val="en-US"/>
        </w:rPr>
        <w:t>4</w:t>
      </w:r>
      <w:r w:rsidRPr="00FA2C6B">
        <w:rPr>
          <w:lang w:val="en-US"/>
        </w:rPr>
        <w:t>, 1-C</w:t>
      </w:r>
      <w:r w:rsidRPr="00FA2C6B">
        <w:rPr>
          <w:vertAlign w:val="subscript"/>
          <w:lang w:val="en-US"/>
        </w:rPr>
        <w:t>4</w:t>
      </w:r>
      <w:r w:rsidRPr="00FA2C6B">
        <w:rPr>
          <w:lang w:val="en-US"/>
        </w:rPr>
        <w:t>H</w:t>
      </w:r>
      <w:r w:rsidRPr="00FA2C6B">
        <w:rPr>
          <w:vertAlign w:val="subscript"/>
          <w:lang w:val="en-US"/>
        </w:rPr>
        <w:t>8</w:t>
      </w:r>
      <w:r w:rsidRPr="00FA2C6B">
        <w:rPr>
          <w:lang w:val="en-US"/>
        </w:rPr>
        <w:t>/CH</w:t>
      </w:r>
      <w:r w:rsidRPr="00FA2C6B">
        <w:rPr>
          <w:vertAlign w:val="subscript"/>
          <w:lang w:val="en-US"/>
        </w:rPr>
        <w:t>4</w:t>
      </w:r>
      <w:r w:rsidRPr="00FA2C6B">
        <w:rPr>
          <w:lang w:val="en-US"/>
        </w:rPr>
        <w:t>, (</w:t>
      </w:r>
      <w:r w:rsidRPr="00FA2C6B">
        <w:rPr>
          <w:i/>
          <w:lang w:val="en-US"/>
        </w:rPr>
        <w:t>E</w:t>
      </w:r>
      <w:r w:rsidRPr="00FA2C6B">
        <w:rPr>
          <w:lang w:val="en-US"/>
        </w:rPr>
        <w:t>)-2-C</w:t>
      </w:r>
      <w:r w:rsidRPr="00FA2C6B">
        <w:rPr>
          <w:vertAlign w:val="subscript"/>
          <w:lang w:val="en-US"/>
        </w:rPr>
        <w:t>4</w:t>
      </w:r>
      <w:r w:rsidRPr="00FA2C6B">
        <w:rPr>
          <w:lang w:val="en-US"/>
        </w:rPr>
        <w:t>H</w:t>
      </w:r>
      <w:r w:rsidRPr="00FA2C6B">
        <w:rPr>
          <w:vertAlign w:val="subscript"/>
          <w:lang w:val="en-US"/>
        </w:rPr>
        <w:t>8</w:t>
      </w:r>
      <w:r w:rsidRPr="00FA2C6B">
        <w:rPr>
          <w:lang w:val="en-US"/>
        </w:rPr>
        <w:t>/CH</w:t>
      </w:r>
      <w:r w:rsidRPr="00FA2C6B">
        <w:rPr>
          <w:vertAlign w:val="subscript"/>
          <w:lang w:val="en-US"/>
        </w:rPr>
        <w:t>4</w:t>
      </w:r>
      <w:r w:rsidRPr="00FA2C6B">
        <w:rPr>
          <w:lang w:val="en-US"/>
        </w:rPr>
        <w:t>, and (</w:t>
      </w:r>
      <w:r w:rsidRPr="00FA2C6B">
        <w:rPr>
          <w:vertAlign w:val="subscript"/>
          <w:lang w:val="en-US"/>
        </w:rPr>
        <w:t>Z</w:t>
      </w:r>
      <w:r w:rsidRPr="00FA2C6B">
        <w:rPr>
          <w:lang w:val="en-US"/>
        </w:rPr>
        <w:t>)-2-C</w:t>
      </w:r>
      <w:r w:rsidRPr="00FA2C6B">
        <w:rPr>
          <w:vertAlign w:val="subscript"/>
          <w:lang w:val="en-US"/>
        </w:rPr>
        <w:t>4</w:t>
      </w:r>
      <w:r w:rsidRPr="00FA2C6B">
        <w:rPr>
          <w:lang w:val="en-US"/>
        </w:rPr>
        <w:t>H</w:t>
      </w:r>
      <w:r w:rsidRPr="00FA2C6B">
        <w:rPr>
          <w:vertAlign w:val="subscript"/>
          <w:lang w:val="en-US"/>
        </w:rPr>
        <w:t>8</w:t>
      </w:r>
      <w:r w:rsidRPr="00FA2C6B">
        <w:rPr>
          <w:lang w:val="en-US"/>
        </w:rPr>
        <w:t>/CH</w:t>
      </w:r>
      <w:r w:rsidRPr="00FA2C6B">
        <w:rPr>
          <w:vertAlign w:val="subscript"/>
          <w:lang w:val="en-US"/>
        </w:rPr>
        <w:t>4</w:t>
      </w:r>
      <w:r w:rsidRPr="00FA2C6B">
        <w:rPr>
          <w:lang w:val="en-US"/>
        </w:rPr>
        <w:t>, respectively, w</w:t>
      </w:r>
      <w:r w:rsidR="00531563" w:rsidRPr="00FA2C6B">
        <w:rPr>
          <w:lang w:val="en-US"/>
        </w:rPr>
        <w:t xml:space="preserve">ith calculated </w:t>
      </w:r>
      <w:r w:rsidRPr="00FA2C6B">
        <w:rPr>
          <w:lang w:val="en-US"/>
        </w:rPr>
        <w:t>isosteric heats of adsorption at zero coverage</w:t>
      </w:r>
      <w:r w:rsidR="00531563" w:rsidRPr="00FA2C6B">
        <w:rPr>
          <w:lang w:val="en-US"/>
        </w:rPr>
        <w:t xml:space="preserve"> rationaliz</w:t>
      </w:r>
      <w:r w:rsidR="006B42B3" w:rsidRPr="00FA2C6B">
        <w:rPr>
          <w:lang w:val="en-US"/>
        </w:rPr>
        <w:t xml:space="preserve">ing </w:t>
      </w:r>
      <w:r w:rsidR="00531563" w:rsidRPr="00FA2C6B">
        <w:rPr>
          <w:lang w:val="en-US"/>
        </w:rPr>
        <w:t>these values.</w:t>
      </w:r>
      <w:r w:rsidR="00EF0058" w:rsidRPr="00FA2C6B">
        <w:rPr>
          <w:noProof/>
          <w:vertAlign w:val="superscript"/>
          <w:lang w:val="en-US"/>
        </w:rPr>
        <w:t>[169]</w:t>
      </w:r>
      <w:r w:rsidRPr="00FA2C6B">
        <w:rPr>
          <w:lang w:val="en-US"/>
        </w:rPr>
        <w:t xml:space="preserve"> HOF materials have also been used for </w:t>
      </w:r>
      <w:r w:rsidR="006B42B3" w:rsidRPr="00FA2C6B">
        <w:rPr>
          <w:lang w:val="en-US"/>
        </w:rPr>
        <w:t xml:space="preserve">separating hydrocarbons during </w:t>
      </w:r>
      <w:r w:rsidRPr="00FA2C6B">
        <w:rPr>
          <w:lang w:val="en-US"/>
        </w:rPr>
        <w:t>competitive breakthrough adsorption experiments</w:t>
      </w:r>
      <w:r w:rsidR="006B42B3" w:rsidRPr="00FA2C6B">
        <w:rPr>
          <w:lang w:val="en-US"/>
        </w:rPr>
        <w:t xml:space="preserve">, </w:t>
      </w:r>
      <w:r w:rsidRPr="00FA2C6B">
        <w:rPr>
          <w:lang w:val="en-US"/>
        </w:rPr>
        <w:t xml:space="preserve">including </w:t>
      </w:r>
      <w:r w:rsidRPr="00FA2C6B">
        <w:rPr>
          <w:b/>
          <w:lang w:val="en-US"/>
        </w:rPr>
        <w:t>HOF-4</w:t>
      </w:r>
      <w:r w:rsidRPr="00FA2C6B">
        <w:rPr>
          <w:lang w:val="en-US"/>
        </w:rPr>
        <w:t xml:space="preserve"> for C</w:t>
      </w:r>
      <w:r w:rsidRPr="00FA2C6B">
        <w:rPr>
          <w:vertAlign w:val="subscript"/>
          <w:lang w:val="en-US"/>
        </w:rPr>
        <w:t>2</w:t>
      </w:r>
      <w:r w:rsidRPr="00FA2C6B">
        <w:rPr>
          <w:lang w:val="en-US"/>
        </w:rPr>
        <w:t>H</w:t>
      </w:r>
      <w:r w:rsidRPr="00FA2C6B">
        <w:rPr>
          <w:vertAlign w:val="subscript"/>
          <w:lang w:val="en-US"/>
        </w:rPr>
        <w:t>4</w:t>
      </w:r>
      <w:r w:rsidRPr="00FA2C6B">
        <w:rPr>
          <w:lang w:val="en-US"/>
        </w:rPr>
        <w:t>/C</w:t>
      </w:r>
      <w:r w:rsidRPr="00FA2C6B">
        <w:rPr>
          <w:vertAlign w:val="subscript"/>
          <w:lang w:val="en-US"/>
        </w:rPr>
        <w:t>2</w:t>
      </w:r>
      <w:r w:rsidRPr="00FA2C6B">
        <w:rPr>
          <w:lang w:val="en-US"/>
        </w:rPr>
        <w:t>H</w:t>
      </w:r>
      <w:r w:rsidRPr="00FA2C6B">
        <w:rPr>
          <w:vertAlign w:val="subscript"/>
          <w:lang w:val="en-US"/>
        </w:rPr>
        <w:t xml:space="preserve">6 </w:t>
      </w:r>
      <w:r w:rsidRPr="00FA2C6B">
        <w:rPr>
          <w:lang w:val="en-US"/>
        </w:rPr>
        <w:t>separations,</w:t>
      </w:r>
      <w:r w:rsidR="00A86E78" w:rsidRPr="00FA2C6B">
        <w:rPr>
          <w:noProof/>
          <w:vertAlign w:val="superscript"/>
          <w:lang w:val="en-US"/>
        </w:rPr>
        <w:t>[107]</w:t>
      </w:r>
      <w:r w:rsidRPr="00FA2C6B">
        <w:rPr>
          <w:lang w:val="en-US"/>
        </w:rPr>
        <w:t xml:space="preserve"> </w:t>
      </w:r>
      <w:r w:rsidR="006B42B3" w:rsidRPr="00FA2C6B">
        <w:rPr>
          <w:lang w:val="en-US"/>
        </w:rPr>
        <w:t xml:space="preserve">and </w:t>
      </w:r>
      <w:r w:rsidRPr="00FA2C6B">
        <w:rPr>
          <w:b/>
          <w:lang w:val="en-US"/>
        </w:rPr>
        <w:t>HOF-BTB</w:t>
      </w:r>
      <w:r w:rsidRPr="00FA2C6B">
        <w:rPr>
          <w:lang w:val="en-US"/>
        </w:rPr>
        <w:t xml:space="preserve"> for C</w:t>
      </w:r>
      <w:r w:rsidRPr="00FA2C6B">
        <w:rPr>
          <w:vertAlign w:val="subscript"/>
          <w:lang w:val="en-US"/>
        </w:rPr>
        <w:t>2</w:t>
      </w:r>
      <w:r w:rsidRPr="00FA2C6B">
        <w:rPr>
          <w:lang w:val="en-US"/>
        </w:rPr>
        <w:t>H</w:t>
      </w:r>
      <w:r w:rsidRPr="00FA2C6B">
        <w:rPr>
          <w:vertAlign w:val="subscript"/>
          <w:lang w:val="en-US"/>
        </w:rPr>
        <w:t>4</w:t>
      </w:r>
      <w:r w:rsidRPr="00FA2C6B">
        <w:rPr>
          <w:lang w:val="en-US"/>
        </w:rPr>
        <w:t>/CH</w:t>
      </w:r>
      <w:r w:rsidRPr="00FA2C6B">
        <w:rPr>
          <w:vertAlign w:val="subscript"/>
          <w:lang w:val="en-US"/>
        </w:rPr>
        <w:t>4</w:t>
      </w:r>
      <w:r w:rsidRPr="00FA2C6B">
        <w:rPr>
          <w:lang w:val="en-US"/>
        </w:rPr>
        <w:t xml:space="preserve"> and C</w:t>
      </w:r>
      <w:r w:rsidRPr="00FA2C6B">
        <w:rPr>
          <w:vertAlign w:val="subscript"/>
          <w:lang w:val="en-US"/>
        </w:rPr>
        <w:t>2</w:t>
      </w:r>
      <w:r w:rsidRPr="00FA2C6B">
        <w:rPr>
          <w:lang w:val="en-US"/>
        </w:rPr>
        <w:t>H</w:t>
      </w:r>
      <w:r w:rsidRPr="00FA2C6B">
        <w:rPr>
          <w:vertAlign w:val="subscript"/>
          <w:lang w:val="en-US"/>
        </w:rPr>
        <w:t>6</w:t>
      </w:r>
      <w:r w:rsidRPr="00FA2C6B">
        <w:rPr>
          <w:lang w:val="en-US"/>
        </w:rPr>
        <w:t>/CH</w:t>
      </w:r>
      <w:r w:rsidRPr="00FA2C6B">
        <w:rPr>
          <w:vertAlign w:val="subscript"/>
          <w:lang w:val="en-US"/>
        </w:rPr>
        <w:t xml:space="preserve">4 </w:t>
      </w:r>
      <w:r w:rsidRPr="00FA2C6B">
        <w:rPr>
          <w:lang w:val="en-US"/>
        </w:rPr>
        <w:t>separations.</w:t>
      </w:r>
      <w:r w:rsidR="00EF0058" w:rsidRPr="00FA2C6B">
        <w:rPr>
          <w:noProof/>
          <w:vertAlign w:val="superscript"/>
          <w:lang w:val="en-US"/>
        </w:rPr>
        <w:t>[168]</w:t>
      </w:r>
      <w:r w:rsidRPr="00FA2C6B">
        <w:rPr>
          <w:lang w:val="en-US"/>
        </w:rPr>
        <w:t xml:space="preserve"> </w:t>
      </w:r>
      <w:r w:rsidR="006B42B3" w:rsidRPr="00FA2C6B">
        <w:rPr>
          <w:lang w:val="en-US"/>
        </w:rPr>
        <w:t>F</w:t>
      </w:r>
      <w:r w:rsidRPr="00FA2C6B">
        <w:rPr>
          <w:lang w:val="en-US"/>
        </w:rPr>
        <w:t>rom an applications perspective, the removal of CO</w:t>
      </w:r>
      <w:r w:rsidRPr="00FA2C6B">
        <w:rPr>
          <w:vertAlign w:val="subscript"/>
          <w:lang w:val="en-US"/>
        </w:rPr>
        <w:t>2</w:t>
      </w:r>
      <w:r w:rsidRPr="00FA2C6B">
        <w:rPr>
          <w:lang w:val="en-US"/>
        </w:rPr>
        <w:t xml:space="preserve"> impurities from contaminated C</w:t>
      </w:r>
      <w:r w:rsidRPr="00FA2C6B">
        <w:rPr>
          <w:vertAlign w:val="subscript"/>
          <w:lang w:val="en-US"/>
        </w:rPr>
        <w:t>2</w:t>
      </w:r>
      <w:r w:rsidRPr="00FA2C6B">
        <w:rPr>
          <w:lang w:val="en-US"/>
        </w:rPr>
        <w:t>H</w:t>
      </w:r>
      <w:r w:rsidRPr="00FA2C6B">
        <w:rPr>
          <w:vertAlign w:val="subscript"/>
          <w:lang w:val="en-US"/>
        </w:rPr>
        <w:t>2</w:t>
      </w:r>
      <w:r w:rsidRPr="00FA2C6B">
        <w:rPr>
          <w:lang w:val="en-US"/>
        </w:rPr>
        <w:t xml:space="preserve"> feedstocks is </w:t>
      </w:r>
      <w:r w:rsidR="006B42B3" w:rsidRPr="00FA2C6B">
        <w:rPr>
          <w:lang w:val="en-US"/>
        </w:rPr>
        <w:t xml:space="preserve">an important, </w:t>
      </w:r>
      <w:r w:rsidR="00D8383F" w:rsidRPr="00FA2C6B">
        <w:rPr>
          <w:lang w:val="en-US"/>
        </w:rPr>
        <w:t>industrially-</w:t>
      </w:r>
      <w:r w:rsidRPr="00FA2C6B">
        <w:rPr>
          <w:lang w:val="en-US"/>
        </w:rPr>
        <w:t>relevant</w:t>
      </w:r>
      <w:r w:rsidR="006B42B3" w:rsidRPr="00FA2C6B">
        <w:rPr>
          <w:lang w:val="en-US"/>
        </w:rPr>
        <w:t>, separation</w:t>
      </w:r>
      <w:r w:rsidRPr="00FA2C6B">
        <w:rPr>
          <w:lang w:val="en-US"/>
        </w:rPr>
        <w:t>, as the direct removal of CO</w:t>
      </w:r>
      <w:r w:rsidRPr="00FA2C6B">
        <w:rPr>
          <w:vertAlign w:val="subscript"/>
          <w:lang w:val="en-US"/>
        </w:rPr>
        <w:t>2</w:t>
      </w:r>
      <w:r w:rsidRPr="00FA2C6B">
        <w:rPr>
          <w:lang w:val="en-US"/>
        </w:rPr>
        <w:t xml:space="preserve"> from C</w:t>
      </w:r>
      <w:r w:rsidRPr="00FA2C6B">
        <w:rPr>
          <w:vertAlign w:val="subscript"/>
          <w:lang w:val="en-US"/>
        </w:rPr>
        <w:t>2</w:t>
      </w:r>
      <w:r w:rsidRPr="00FA2C6B">
        <w:rPr>
          <w:lang w:val="en-US"/>
        </w:rPr>
        <w:t>H</w:t>
      </w:r>
      <w:r w:rsidRPr="00FA2C6B">
        <w:rPr>
          <w:vertAlign w:val="subscript"/>
          <w:lang w:val="en-US"/>
        </w:rPr>
        <w:t>2</w:t>
      </w:r>
      <w:r w:rsidRPr="00FA2C6B">
        <w:rPr>
          <w:lang w:val="en-US"/>
        </w:rPr>
        <w:t xml:space="preserve"> would be more energy effective than a two-step adsorption-release process.</w:t>
      </w:r>
      <w:r w:rsidR="00EF0058" w:rsidRPr="00FA2C6B">
        <w:rPr>
          <w:noProof/>
          <w:vertAlign w:val="superscript"/>
          <w:lang w:val="en-US"/>
        </w:rPr>
        <w:t>[</w:t>
      </w:r>
      <w:r w:rsidR="00C05D60">
        <w:rPr>
          <w:noProof/>
          <w:vertAlign w:val="superscript"/>
          <w:lang w:val="en-US"/>
        </w:rPr>
        <w:t>170</w:t>
      </w:r>
      <w:r w:rsidR="00EF0058" w:rsidRPr="00FA2C6B">
        <w:rPr>
          <w:noProof/>
          <w:vertAlign w:val="superscript"/>
          <w:lang w:val="en-US"/>
        </w:rPr>
        <w:t>]</w:t>
      </w:r>
      <w:r w:rsidRPr="00FA2C6B">
        <w:rPr>
          <w:color w:val="FF0000"/>
          <w:lang w:val="en-US"/>
        </w:rPr>
        <w:t xml:space="preserve"> </w:t>
      </w:r>
      <w:r w:rsidRPr="00FA2C6B">
        <w:rPr>
          <w:lang w:val="en-US"/>
        </w:rPr>
        <w:t>In general, porous solids that effectively perform CO</w:t>
      </w:r>
      <w:r w:rsidRPr="00FA2C6B">
        <w:rPr>
          <w:vertAlign w:val="subscript"/>
          <w:lang w:val="en-US"/>
        </w:rPr>
        <w:t>2</w:t>
      </w:r>
      <w:r w:rsidRPr="00FA2C6B">
        <w:rPr>
          <w:lang w:val="en-US"/>
        </w:rPr>
        <w:t>/C</w:t>
      </w:r>
      <w:r w:rsidRPr="00FA2C6B">
        <w:rPr>
          <w:vertAlign w:val="subscript"/>
          <w:lang w:val="en-US"/>
        </w:rPr>
        <w:t>2</w:t>
      </w:r>
      <w:r w:rsidRPr="00FA2C6B">
        <w:rPr>
          <w:lang w:val="en-US"/>
        </w:rPr>
        <w:t>H</w:t>
      </w:r>
      <w:r w:rsidRPr="00FA2C6B">
        <w:rPr>
          <w:vertAlign w:val="subscript"/>
          <w:lang w:val="en-US"/>
        </w:rPr>
        <w:t>2</w:t>
      </w:r>
      <w:r w:rsidRPr="00FA2C6B">
        <w:rPr>
          <w:lang w:val="en-US"/>
        </w:rPr>
        <w:t xml:space="preserve"> separations are rare,</w:t>
      </w:r>
      <w:r w:rsidR="00EF0058" w:rsidRPr="00FA2C6B">
        <w:rPr>
          <w:noProof/>
          <w:vertAlign w:val="superscript"/>
          <w:lang w:val="en-US"/>
        </w:rPr>
        <w:t>[170–173]</w:t>
      </w:r>
      <w:r w:rsidRPr="00FA2C6B">
        <w:rPr>
          <w:lang w:val="en-US"/>
        </w:rPr>
        <w:t xml:space="preserve"> but molecular materials that strongly interact with CO</w:t>
      </w:r>
      <w:r w:rsidRPr="00FA2C6B">
        <w:rPr>
          <w:vertAlign w:val="subscript"/>
          <w:lang w:val="en-US"/>
        </w:rPr>
        <w:t>2</w:t>
      </w:r>
      <w:r w:rsidRPr="00FA2C6B">
        <w:rPr>
          <w:lang w:val="en-US"/>
        </w:rPr>
        <w:t xml:space="preserve"> </w:t>
      </w:r>
      <w:r w:rsidR="00D8383F" w:rsidRPr="00FA2C6B">
        <w:rPr>
          <w:lang w:val="en-US"/>
        </w:rPr>
        <w:t xml:space="preserve">might </w:t>
      </w:r>
      <w:r w:rsidRPr="00FA2C6B">
        <w:rPr>
          <w:lang w:val="en-US"/>
        </w:rPr>
        <w:t>be developed to perform this separation more effectively in the future.</w:t>
      </w:r>
      <w:r w:rsidR="00EF0058" w:rsidRPr="00FA2C6B">
        <w:rPr>
          <w:noProof/>
          <w:vertAlign w:val="superscript"/>
          <w:lang w:val="en-US"/>
        </w:rPr>
        <w:t>[111,174,175]</w:t>
      </w:r>
    </w:p>
    <w:p w:rsidR="006D7FF0" w:rsidRPr="00FA2C6B" w:rsidRDefault="00A51CCD" w:rsidP="001B7073">
      <w:pPr>
        <w:pStyle w:val="Head1"/>
      </w:pPr>
      <w:bookmarkStart w:id="7" w:name="_Hlk19726049"/>
      <w:r w:rsidRPr="00FA2C6B">
        <w:t>2.2.2.</w:t>
      </w:r>
      <w:r w:rsidR="006D7FF0" w:rsidRPr="00FA2C6B">
        <w:t xml:space="preserve"> </w:t>
      </w:r>
      <w:r w:rsidR="006E33FC" w:rsidRPr="00FA2C6B">
        <w:t>Aromatic Separations</w:t>
      </w:r>
    </w:p>
    <w:bookmarkEnd w:id="7"/>
    <w:p w:rsidR="00380A31" w:rsidRPr="00FA2C6B" w:rsidRDefault="00F51B6C" w:rsidP="00EE2688">
      <w:pPr>
        <w:spacing w:line="480" w:lineRule="auto"/>
        <w:rPr>
          <w:lang w:val="en-US"/>
        </w:rPr>
      </w:pPr>
      <w:r w:rsidRPr="00FA2C6B">
        <w:rPr>
          <w:lang w:val="en-US"/>
        </w:rPr>
        <w:t xml:space="preserve">Separating </w:t>
      </w:r>
      <w:r w:rsidR="00BC7B1A" w:rsidRPr="00FA2C6B">
        <w:rPr>
          <w:lang w:val="en-US"/>
        </w:rPr>
        <w:t xml:space="preserve">the </w:t>
      </w:r>
      <w:r w:rsidRPr="00FA2C6B">
        <w:rPr>
          <w:lang w:val="en-US"/>
        </w:rPr>
        <w:t xml:space="preserve">xylene isomers is a key industrial process, because </w:t>
      </w:r>
      <w:r w:rsidR="00155928" w:rsidRPr="00FA2C6B">
        <w:rPr>
          <w:lang w:val="en-US"/>
        </w:rPr>
        <w:t xml:space="preserve">the </w:t>
      </w:r>
      <w:r w:rsidR="00947F8A" w:rsidRPr="00FA2C6B">
        <w:rPr>
          <w:lang w:val="en-US"/>
        </w:rPr>
        <w:t>current market demand do</w:t>
      </w:r>
      <w:r w:rsidR="00155928" w:rsidRPr="00FA2C6B">
        <w:rPr>
          <w:lang w:val="en-US"/>
        </w:rPr>
        <w:t>es</w:t>
      </w:r>
      <w:r w:rsidR="00947F8A" w:rsidRPr="00FA2C6B">
        <w:rPr>
          <w:lang w:val="en-US"/>
        </w:rPr>
        <w:t xml:space="preserve"> not meet the composition of xylenes produced by catalytic reforming of crude oil, toluene disproportionation, and the distillation of pyrolysis gasoline</w:t>
      </w:r>
      <w:r w:rsidRPr="00FA2C6B">
        <w:rPr>
          <w:lang w:val="en-US"/>
        </w:rPr>
        <w:t>.</w:t>
      </w:r>
      <w:r w:rsidR="00EF0058" w:rsidRPr="00FA2C6B">
        <w:rPr>
          <w:noProof/>
          <w:vertAlign w:val="superscript"/>
          <w:lang w:val="en-US"/>
        </w:rPr>
        <w:t>[176]</w:t>
      </w:r>
      <w:r w:rsidRPr="00FA2C6B">
        <w:rPr>
          <w:lang w:val="en-US"/>
        </w:rPr>
        <w:t xml:space="preserve"> In addition, </w:t>
      </w:r>
      <w:r w:rsidR="006E33FC" w:rsidRPr="00FA2C6B">
        <w:rPr>
          <w:lang w:val="en-US"/>
        </w:rPr>
        <w:t xml:space="preserve">a </w:t>
      </w:r>
      <w:r w:rsidR="00BC7B1A" w:rsidRPr="00FA2C6B">
        <w:rPr>
          <w:lang w:val="en-US"/>
        </w:rPr>
        <w:t xml:space="preserve">high </w:t>
      </w:r>
      <w:r w:rsidRPr="00FA2C6B">
        <w:rPr>
          <w:lang w:val="en-US"/>
        </w:rPr>
        <w:t>pu</w:t>
      </w:r>
      <w:r w:rsidR="00BC7B1A" w:rsidRPr="00FA2C6B">
        <w:rPr>
          <w:lang w:val="en-US"/>
        </w:rPr>
        <w:t xml:space="preserve">rity </w:t>
      </w:r>
      <w:r w:rsidR="00380A31" w:rsidRPr="00FA2C6B">
        <w:rPr>
          <w:lang w:val="en-US"/>
        </w:rPr>
        <w:t>feedstock,</w:t>
      </w:r>
      <w:r w:rsidR="00BC7B1A" w:rsidRPr="00FA2C6B">
        <w:rPr>
          <w:lang w:val="en-US"/>
        </w:rPr>
        <w:t xml:space="preserve"> typically &gt;99%, of </w:t>
      </w:r>
      <w:r w:rsidR="00947F8A" w:rsidRPr="00FA2C6B">
        <w:rPr>
          <w:i/>
          <w:lang w:val="en-US"/>
        </w:rPr>
        <w:t>p</w:t>
      </w:r>
      <w:r w:rsidR="006B42B3" w:rsidRPr="00FA2C6B">
        <w:rPr>
          <w:i/>
          <w:lang w:val="en-US"/>
        </w:rPr>
        <w:t>ara</w:t>
      </w:r>
      <w:r w:rsidR="00947F8A" w:rsidRPr="00FA2C6B">
        <w:rPr>
          <w:lang w:val="en-US"/>
        </w:rPr>
        <w:t>-xylene</w:t>
      </w:r>
      <w:r w:rsidR="006B42B3" w:rsidRPr="00FA2C6B">
        <w:rPr>
          <w:lang w:val="en-US"/>
        </w:rPr>
        <w:t xml:space="preserve"> (</w:t>
      </w:r>
      <w:proofErr w:type="spellStart"/>
      <w:r w:rsidR="006B42B3" w:rsidRPr="00FA2C6B">
        <w:rPr>
          <w:b/>
          <w:i/>
          <w:lang w:val="en-US"/>
        </w:rPr>
        <w:t>p</w:t>
      </w:r>
      <w:r w:rsidR="006B42B3" w:rsidRPr="00FA2C6B">
        <w:rPr>
          <w:b/>
          <w:lang w:val="en-US"/>
        </w:rPr>
        <w:t>X</w:t>
      </w:r>
      <w:proofErr w:type="spellEnd"/>
      <w:r w:rsidR="006B42B3" w:rsidRPr="00FA2C6B">
        <w:rPr>
          <w:lang w:val="en-US"/>
        </w:rPr>
        <w:t>)</w:t>
      </w:r>
      <w:r w:rsidR="00947F8A" w:rsidRPr="00FA2C6B">
        <w:rPr>
          <w:i/>
          <w:lang w:val="en-US"/>
        </w:rPr>
        <w:t xml:space="preserve"> </w:t>
      </w:r>
      <w:r w:rsidR="00BC7B1A" w:rsidRPr="00FA2C6B">
        <w:rPr>
          <w:lang w:val="en-US"/>
        </w:rPr>
        <w:t xml:space="preserve">is required to </w:t>
      </w:r>
      <w:r w:rsidR="00545A7B" w:rsidRPr="00FA2C6B">
        <w:rPr>
          <w:lang w:val="en-US"/>
        </w:rPr>
        <w:t>synthesize</w:t>
      </w:r>
      <w:r w:rsidR="00380A31" w:rsidRPr="00FA2C6B">
        <w:rPr>
          <w:lang w:val="en-US"/>
        </w:rPr>
        <w:t xml:space="preserve"> </w:t>
      </w:r>
      <w:r w:rsidR="00BC7B1A" w:rsidRPr="00FA2C6B">
        <w:rPr>
          <w:lang w:val="en-US"/>
        </w:rPr>
        <w:t>t</w:t>
      </w:r>
      <w:r w:rsidR="009A6474" w:rsidRPr="00FA2C6B">
        <w:rPr>
          <w:lang w:val="en-US"/>
        </w:rPr>
        <w:t xml:space="preserve">erephthalic </w:t>
      </w:r>
      <w:r w:rsidR="009A6474" w:rsidRPr="00FA2C6B">
        <w:rPr>
          <w:lang w:val="en-US"/>
        </w:rPr>
        <w:lastRenderedPageBreak/>
        <w:t>acid</w:t>
      </w:r>
      <w:r w:rsidR="00BC7B1A" w:rsidRPr="00FA2C6B">
        <w:rPr>
          <w:lang w:val="en-US"/>
        </w:rPr>
        <w:t>,</w:t>
      </w:r>
      <w:r w:rsidR="009A6474" w:rsidRPr="00FA2C6B">
        <w:rPr>
          <w:lang w:val="en-US"/>
        </w:rPr>
        <w:t xml:space="preserve"> </w:t>
      </w:r>
      <w:r w:rsidR="00BC7B1A" w:rsidRPr="00FA2C6B">
        <w:rPr>
          <w:lang w:val="en-US"/>
        </w:rPr>
        <w:t xml:space="preserve">that is </w:t>
      </w:r>
      <w:r w:rsidR="00380A31" w:rsidRPr="00FA2C6B">
        <w:rPr>
          <w:lang w:val="en-US"/>
        </w:rPr>
        <w:t xml:space="preserve">subsequently </w:t>
      </w:r>
      <w:r w:rsidR="00BC7B1A" w:rsidRPr="00FA2C6B">
        <w:rPr>
          <w:lang w:val="en-US"/>
        </w:rPr>
        <w:t xml:space="preserve">consumed in </w:t>
      </w:r>
      <w:r w:rsidR="00380A31" w:rsidRPr="00FA2C6B">
        <w:rPr>
          <w:lang w:val="en-US"/>
        </w:rPr>
        <w:t xml:space="preserve">production </w:t>
      </w:r>
      <w:r w:rsidR="00BC7B1A" w:rsidRPr="00FA2C6B">
        <w:rPr>
          <w:lang w:val="en-US"/>
        </w:rPr>
        <w:t>of polyethylene terephthalate</w:t>
      </w:r>
      <w:r w:rsidR="00947F8A" w:rsidRPr="00FA2C6B">
        <w:rPr>
          <w:lang w:val="en-US"/>
        </w:rPr>
        <w:t>.</w:t>
      </w:r>
      <w:r w:rsidR="00EF0058" w:rsidRPr="00FA2C6B">
        <w:rPr>
          <w:noProof/>
          <w:vertAlign w:val="superscript"/>
          <w:lang w:val="en-US"/>
        </w:rPr>
        <w:t>[177]</w:t>
      </w:r>
      <w:r w:rsidR="00BC7B1A" w:rsidRPr="00FA2C6B">
        <w:rPr>
          <w:lang w:val="en-US"/>
        </w:rPr>
        <w:t xml:space="preserve"> </w:t>
      </w:r>
      <w:r w:rsidR="00380A31" w:rsidRPr="00FA2C6B">
        <w:rPr>
          <w:lang w:val="en-US"/>
        </w:rPr>
        <w:t>The C</w:t>
      </w:r>
      <w:r w:rsidR="00380A31" w:rsidRPr="00FA2C6B">
        <w:rPr>
          <w:vertAlign w:val="subscript"/>
          <w:lang w:val="en-US"/>
        </w:rPr>
        <w:t>8</w:t>
      </w:r>
      <w:r w:rsidR="00380A31" w:rsidRPr="00FA2C6B">
        <w:rPr>
          <w:lang w:val="en-US"/>
        </w:rPr>
        <w:t xml:space="preserve"> xylene isomer</w:t>
      </w:r>
      <w:r w:rsidR="00155928" w:rsidRPr="00FA2C6B">
        <w:rPr>
          <w:lang w:val="en-US"/>
        </w:rPr>
        <w:t>s,</w:t>
      </w:r>
      <w:r w:rsidR="00380A31" w:rsidRPr="00FA2C6B">
        <w:rPr>
          <w:lang w:val="en-US"/>
        </w:rPr>
        <w:t xml:space="preserve"> </w:t>
      </w:r>
      <w:r w:rsidR="00380A31" w:rsidRPr="00FA2C6B">
        <w:rPr>
          <w:i/>
          <w:lang w:val="en-US"/>
        </w:rPr>
        <w:t>ortho</w:t>
      </w:r>
      <w:r w:rsidR="00380A31" w:rsidRPr="00FA2C6B">
        <w:rPr>
          <w:lang w:val="en-US"/>
        </w:rPr>
        <w:t>-xylene (</w:t>
      </w:r>
      <w:proofErr w:type="spellStart"/>
      <w:r w:rsidR="006B42B3" w:rsidRPr="00FA2C6B">
        <w:rPr>
          <w:b/>
          <w:i/>
          <w:lang w:val="en-US"/>
        </w:rPr>
        <w:t>o</w:t>
      </w:r>
      <w:r w:rsidR="006B42B3" w:rsidRPr="00FA2C6B">
        <w:rPr>
          <w:b/>
          <w:lang w:val="en-US"/>
        </w:rPr>
        <w:t>X</w:t>
      </w:r>
      <w:proofErr w:type="spellEnd"/>
      <w:r w:rsidR="006B42B3" w:rsidRPr="00FA2C6B">
        <w:rPr>
          <w:lang w:val="en-US"/>
        </w:rPr>
        <w:t xml:space="preserve">, </w:t>
      </w:r>
      <w:r w:rsidR="00002386" w:rsidRPr="00FA2C6B">
        <w:rPr>
          <w:lang w:val="en-US"/>
        </w:rPr>
        <w:t xml:space="preserve">144.5 </w:t>
      </w:r>
      <w:r w:rsidR="00002386" w:rsidRPr="00FA2C6B">
        <w:rPr>
          <w:rFonts w:ascii="Calibri" w:hAnsi="Calibri"/>
          <w:lang w:val="en-US"/>
        </w:rPr>
        <w:t>°</w:t>
      </w:r>
      <w:r w:rsidR="00002386" w:rsidRPr="00FA2C6B">
        <w:rPr>
          <w:lang w:val="en-US"/>
        </w:rPr>
        <w:t>C</w:t>
      </w:r>
      <w:r w:rsidR="00380A31" w:rsidRPr="00FA2C6B">
        <w:rPr>
          <w:lang w:val="en-US"/>
        </w:rPr>
        <w:t xml:space="preserve">), </w:t>
      </w:r>
      <w:r w:rsidR="00380A31" w:rsidRPr="00FA2C6B">
        <w:rPr>
          <w:i/>
          <w:lang w:val="en-US"/>
        </w:rPr>
        <w:t>meta</w:t>
      </w:r>
      <w:r w:rsidR="00380A31" w:rsidRPr="00FA2C6B">
        <w:rPr>
          <w:lang w:val="en-US"/>
        </w:rPr>
        <w:t>-xylene (</w:t>
      </w:r>
      <w:proofErr w:type="spellStart"/>
      <w:r w:rsidR="006B42B3" w:rsidRPr="00FA2C6B">
        <w:rPr>
          <w:b/>
          <w:i/>
          <w:lang w:val="en-US"/>
        </w:rPr>
        <w:t>m</w:t>
      </w:r>
      <w:r w:rsidR="006B42B3" w:rsidRPr="00FA2C6B">
        <w:rPr>
          <w:b/>
          <w:lang w:val="en-US"/>
        </w:rPr>
        <w:t>X</w:t>
      </w:r>
      <w:proofErr w:type="spellEnd"/>
      <w:r w:rsidR="006B42B3" w:rsidRPr="00FA2C6B">
        <w:rPr>
          <w:lang w:val="en-US"/>
        </w:rPr>
        <w:t xml:space="preserve">, </w:t>
      </w:r>
      <w:r w:rsidR="00002386" w:rsidRPr="00FA2C6B">
        <w:rPr>
          <w:lang w:val="en-US"/>
        </w:rPr>
        <w:t xml:space="preserve">139.1 </w:t>
      </w:r>
      <w:r w:rsidR="00002386" w:rsidRPr="00FA2C6B">
        <w:rPr>
          <w:rFonts w:ascii="Calibri" w:hAnsi="Calibri"/>
          <w:lang w:val="en-US"/>
        </w:rPr>
        <w:t>°</w:t>
      </w:r>
      <w:r w:rsidR="00002386" w:rsidRPr="00FA2C6B">
        <w:rPr>
          <w:lang w:val="en-US"/>
        </w:rPr>
        <w:t>C</w:t>
      </w:r>
      <w:r w:rsidR="00380A31" w:rsidRPr="00FA2C6B">
        <w:rPr>
          <w:lang w:val="en-US"/>
        </w:rPr>
        <w:t xml:space="preserve">), </w:t>
      </w:r>
      <w:proofErr w:type="spellStart"/>
      <w:r w:rsidR="006B42B3" w:rsidRPr="00FA2C6B">
        <w:rPr>
          <w:b/>
          <w:lang w:val="en-US"/>
        </w:rPr>
        <w:t>pX</w:t>
      </w:r>
      <w:proofErr w:type="spellEnd"/>
      <w:r w:rsidR="00380A31" w:rsidRPr="00FA2C6B">
        <w:rPr>
          <w:lang w:val="en-US"/>
        </w:rPr>
        <w:t xml:space="preserve"> (</w:t>
      </w:r>
      <w:r w:rsidR="00002386" w:rsidRPr="00FA2C6B">
        <w:rPr>
          <w:lang w:val="en-US"/>
        </w:rPr>
        <w:t xml:space="preserve">138.2 </w:t>
      </w:r>
      <w:r w:rsidR="00002386" w:rsidRPr="00FA2C6B">
        <w:rPr>
          <w:rFonts w:ascii="Calibri" w:hAnsi="Calibri"/>
          <w:lang w:val="en-US"/>
        </w:rPr>
        <w:t>°</w:t>
      </w:r>
      <w:r w:rsidR="00002386" w:rsidRPr="00FA2C6B">
        <w:rPr>
          <w:lang w:val="en-US"/>
        </w:rPr>
        <w:t>C</w:t>
      </w:r>
      <w:r w:rsidR="00380A31" w:rsidRPr="00FA2C6B">
        <w:rPr>
          <w:lang w:val="en-US"/>
        </w:rPr>
        <w:t>), and ethylbenzene (</w:t>
      </w:r>
      <w:r w:rsidR="00646260" w:rsidRPr="00FA2C6B">
        <w:rPr>
          <w:lang w:val="en-US"/>
        </w:rPr>
        <w:t xml:space="preserve">136 </w:t>
      </w:r>
      <w:r w:rsidR="00646260" w:rsidRPr="00FA2C6B">
        <w:rPr>
          <w:rFonts w:ascii="Calibri" w:hAnsi="Calibri"/>
          <w:lang w:val="en-US"/>
        </w:rPr>
        <w:t>°</w:t>
      </w:r>
      <w:r w:rsidR="00646260" w:rsidRPr="00FA2C6B">
        <w:rPr>
          <w:lang w:val="en-US"/>
        </w:rPr>
        <w:t>C</w:t>
      </w:r>
      <w:r w:rsidR="00380A31" w:rsidRPr="00FA2C6B">
        <w:rPr>
          <w:lang w:val="en-US"/>
        </w:rPr>
        <w:t xml:space="preserve">) have similar </w:t>
      </w:r>
      <w:r w:rsidR="00415235" w:rsidRPr="00FA2C6B">
        <w:rPr>
          <w:lang w:val="en-US"/>
        </w:rPr>
        <w:t xml:space="preserve">physical </w:t>
      </w:r>
      <w:r w:rsidR="00002386" w:rsidRPr="00FA2C6B">
        <w:rPr>
          <w:lang w:val="en-US"/>
        </w:rPr>
        <w:t xml:space="preserve">properties, and </w:t>
      </w:r>
      <w:r w:rsidR="006B42B3" w:rsidRPr="00FA2C6B">
        <w:rPr>
          <w:lang w:val="en-US"/>
        </w:rPr>
        <w:t xml:space="preserve">the current </w:t>
      </w:r>
      <w:r w:rsidR="00002386" w:rsidRPr="00FA2C6B">
        <w:rPr>
          <w:lang w:val="en-US"/>
        </w:rPr>
        <w:t xml:space="preserve">separations </w:t>
      </w:r>
      <w:r w:rsidR="006B42B3" w:rsidRPr="00FA2C6B">
        <w:rPr>
          <w:lang w:val="en-US"/>
        </w:rPr>
        <w:t>processes, which in</w:t>
      </w:r>
      <w:r w:rsidR="00E711DC" w:rsidRPr="00FA2C6B">
        <w:rPr>
          <w:lang w:val="en-US"/>
        </w:rPr>
        <w:t>clude complexation</w:t>
      </w:r>
      <w:r w:rsidR="00155928" w:rsidRPr="00FA2C6B">
        <w:rPr>
          <w:lang w:val="en-US"/>
        </w:rPr>
        <w:t xml:space="preserve"> and </w:t>
      </w:r>
      <w:r w:rsidR="00380A31" w:rsidRPr="00FA2C6B">
        <w:rPr>
          <w:lang w:val="en-US"/>
        </w:rPr>
        <w:t>fractional crystallization,</w:t>
      </w:r>
      <w:r w:rsidR="00EF0058" w:rsidRPr="00FA2C6B">
        <w:rPr>
          <w:noProof/>
          <w:vertAlign w:val="superscript"/>
          <w:lang w:val="en-US"/>
        </w:rPr>
        <w:t>[178]</w:t>
      </w:r>
      <w:r w:rsidR="00380A31" w:rsidRPr="00FA2C6B">
        <w:rPr>
          <w:lang w:val="en-US"/>
        </w:rPr>
        <w:t xml:space="preserve"> </w:t>
      </w:r>
      <w:r w:rsidR="006B42B3" w:rsidRPr="00FA2C6B">
        <w:rPr>
          <w:lang w:val="en-US"/>
        </w:rPr>
        <w:t xml:space="preserve">are </w:t>
      </w:r>
      <w:r w:rsidR="00380A31" w:rsidRPr="00FA2C6B">
        <w:rPr>
          <w:lang w:val="en-US"/>
        </w:rPr>
        <w:t>energetically expensive</w:t>
      </w:r>
      <w:r w:rsidR="006B42B3" w:rsidRPr="00FA2C6B">
        <w:rPr>
          <w:lang w:val="en-US"/>
        </w:rPr>
        <w:t xml:space="preserve"> or inefficient</w:t>
      </w:r>
      <w:r w:rsidR="00380A31" w:rsidRPr="00FA2C6B">
        <w:rPr>
          <w:lang w:val="en-US"/>
        </w:rPr>
        <w:t xml:space="preserve">. An </w:t>
      </w:r>
      <w:r w:rsidR="00DF286A" w:rsidRPr="00FA2C6B">
        <w:rPr>
          <w:lang w:val="en-US"/>
        </w:rPr>
        <w:t xml:space="preserve">attractive, energy efficient, </w:t>
      </w:r>
      <w:r w:rsidR="00380A31" w:rsidRPr="00FA2C6B">
        <w:rPr>
          <w:lang w:val="en-US"/>
        </w:rPr>
        <w:t xml:space="preserve">alternative approach </w:t>
      </w:r>
      <w:r w:rsidR="00DF286A" w:rsidRPr="00FA2C6B">
        <w:rPr>
          <w:lang w:val="en-US"/>
        </w:rPr>
        <w:t>to purify the C</w:t>
      </w:r>
      <w:r w:rsidR="00DF286A" w:rsidRPr="00FA2C6B">
        <w:rPr>
          <w:vertAlign w:val="subscript"/>
          <w:lang w:val="en-US"/>
        </w:rPr>
        <w:t>8</w:t>
      </w:r>
      <w:r w:rsidR="00DF286A" w:rsidRPr="00FA2C6B">
        <w:rPr>
          <w:lang w:val="en-US"/>
        </w:rPr>
        <w:t xml:space="preserve"> isomers </w:t>
      </w:r>
      <w:r w:rsidR="00380A31" w:rsidRPr="00FA2C6B">
        <w:rPr>
          <w:lang w:val="en-US"/>
        </w:rPr>
        <w:t xml:space="preserve">to use porous materials with </w:t>
      </w:r>
      <w:r w:rsidR="00DF286A" w:rsidRPr="00FA2C6B">
        <w:rPr>
          <w:lang w:val="en-US"/>
        </w:rPr>
        <w:t xml:space="preserve">molecular </w:t>
      </w:r>
      <w:r w:rsidR="00380A31" w:rsidRPr="00FA2C6B">
        <w:rPr>
          <w:lang w:val="en-US"/>
        </w:rPr>
        <w:t>shape-selective sorption properties</w:t>
      </w:r>
      <w:r w:rsidR="00E711DC" w:rsidRPr="00FA2C6B">
        <w:rPr>
          <w:lang w:val="en-US"/>
        </w:rPr>
        <w:t>.</w:t>
      </w:r>
      <w:r w:rsidR="00EF0058" w:rsidRPr="00FA2C6B">
        <w:rPr>
          <w:noProof/>
          <w:vertAlign w:val="superscript"/>
          <w:lang w:val="en-US"/>
        </w:rPr>
        <w:t>[179]</w:t>
      </w:r>
      <w:r w:rsidR="00E711DC" w:rsidRPr="00FA2C6B">
        <w:rPr>
          <w:lang w:val="en-US"/>
        </w:rPr>
        <w:t xml:space="preserve"> </w:t>
      </w:r>
    </w:p>
    <w:p w:rsidR="000C37FE" w:rsidRPr="00FA2C6B" w:rsidRDefault="00E711DC" w:rsidP="00A41DA3">
      <w:pPr>
        <w:spacing w:line="480" w:lineRule="auto"/>
        <w:ind w:firstLine="708"/>
        <w:rPr>
          <w:lang w:val="en-US"/>
        </w:rPr>
      </w:pPr>
      <w:r w:rsidRPr="00FA2C6B">
        <w:rPr>
          <w:lang w:val="en-US"/>
        </w:rPr>
        <w:t xml:space="preserve">Ward reported a series of hydrogen-bonded guanidinium and </w:t>
      </w:r>
      <w:proofErr w:type="spellStart"/>
      <w:r w:rsidRPr="00FA2C6B">
        <w:rPr>
          <w:lang w:val="en-US"/>
        </w:rPr>
        <w:t>organodisulfonates</w:t>
      </w:r>
      <w:proofErr w:type="spellEnd"/>
      <w:r w:rsidR="00A54B60" w:rsidRPr="00FA2C6B">
        <w:rPr>
          <w:lang w:val="en-US"/>
        </w:rPr>
        <w:t xml:space="preserve"> salts</w:t>
      </w:r>
      <w:r w:rsidRPr="00FA2C6B">
        <w:rPr>
          <w:lang w:val="en-US"/>
        </w:rPr>
        <w:t>, that selectively form</w:t>
      </w:r>
      <w:r w:rsidR="00DF286A" w:rsidRPr="00FA2C6B">
        <w:rPr>
          <w:lang w:val="en-US"/>
        </w:rPr>
        <w:t>ed</w:t>
      </w:r>
      <w:r w:rsidRPr="00FA2C6B">
        <w:rPr>
          <w:lang w:val="en-US"/>
        </w:rPr>
        <w:t xml:space="preserve"> </w:t>
      </w:r>
      <w:r w:rsidR="002C7D98" w:rsidRPr="00FA2C6B">
        <w:rPr>
          <w:lang w:val="en-US"/>
        </w:rPr>
        <w:t xml:space="preserve">an </w:t>
      </w:r>
      <w:r w:rsidRPr="00FA2C6B">
        <w:rPr>
          <w:lang w:val="en-US"/>
        </w:rPr>
        <w:t xml:space="preserve">inclusion complexes with </w:t>
      </w:r>
      <w:r w:rsidR="002C7D98" w:rsidRPr="00FA2C6B">
        <w:rPr>
          <w:lang w:val="en-US"/>
        </w:rPr>
        <w:t xml:space="preserve">the </w:t>
      </w:r>
      <w:proofErr w:type="spellStart"/>
      <w:r w:rsidR="00DF286A" w:rsidRPr="00FA2C6B">
        <w:rPr>
          <w:b/>
          <w:i/>
          <w:lang w:val="en-US"/>
        </w:rPr>
        <w:t>p</w:t>
      </w:r>
      <w:r w:rsidR="00DF286A" w:rsidRPr="00FA2C6B">
        <w:rPr>
          <w:b/>
          <w:lang w:val="en-US"/>
        </w:rPr>
        <w:t>X</w:t>
      </w:r>
      <w:proofErr w:type="spellEnd"/>
      <w:r w:rsidRPr="00FA2C6B">
        <w:rPr>
          <w:lang w:val="en-US"/>
        </w:rPr>
        <w:t xml:space="preserve"> isomer.</w:t>
      </w:r>
      <w:r w:rsidR="00EF0058" w:rsidRPr="00FA2C6B">
        <w:rPr>
          <w:noProof/>
          <w:vertAlign w:val="superscript"/>
          <w:lang w:val="en-US"/>
        </w:rPr>
        <w:t>[180]</w:t>
      </w:r>
      <w:r w:rsidRPr="00FA2C6B">
        <w:rPr>
          <w:lang w:val="en-US"/>
        </w:rPr>
        <w:t xml:space="preserve"> </w:t>
      </w:r>
      <w:r w:rsidR="00415235" w:rsidRPr="00FA2C6B">
        <w:rPr>
          <w:lang w:val="en-US"/>
        </w:rPr>
        <w:t>A</w:t>
      </w:r>
      <w:r w:rsidRPr="00FA2C6B">
        <w:rPr>
          <w:lang w:val="en-US"/>
        </w:rPr>
        <w:t xml:space="preserve"> guanidinium[2,6-naphthalenedisulfonate] salt</w:t>
      </w:r>
      <w:r w:rsidR="00415235" w:rsidRPr="00FA2C6B">
        <w:rPr>
          <w:lang w:val="en-US"/>
        </w:rPr>
        <w:t xml:space="preserve"> </w:t>
      </w:r>
      <w:r w:rsidRPr="00FA2C6B">
        <w:rPr>
          <w:lang w:val="en-US"/>
        </w:rPr>
        <w:t xml:space="preserve">was </w:t>
      </w:r>
      <w:r w:rsidR="002C7D98" w:rsidRPr="00FA2C6B">
        <w:rPr>
          <w:lang w:val="en-US"/>
        </w:rPr>
        <w:t xml:space="preserve">reported to exhibit high selectivity for </w:t>
      </w:r>
      <w:proofErr w:type="spellStart"/>
      <w:r w:rsidR="00DF286A" w:rsidRPr="00FA2C6B">
        <w:rPr>
          <w:b/>
          <w:i/>
          <w:lang w:val="en-US"/>
        </w:rPr>
        <w:t>p</w:t>
      </w:r>
      <w:r w:rsidR="00DF286A" w:rsidRPr="00FA2C6B">
        <w:rPr>
          <w:b/>
          <w:lang w:val="en-US"/>
        </w:rPr>
        <w:t>X</w:t>
      </w:r>
      <w:proofErr w:type="spellEnd"/>
      <w:r w:rsidR="002C7D98" w:rsidRPr="00FA2C6B">
        <w:rPr>
          <w:lang w:val="en-US"/>
        </w:rPr>
        <w:t xml:space="preserve">, over </w:t>
      </w:r>
      <w:proofErr w:type="spellStart"/>
      <w:r w:rsidR="00DF286A" w:rsidRPr="00FA2C6B">
        <w:rPr>
          <w:b/>
          <w:i/>
          <w:lang w:val="en-US"/>
        </w:rPr>
        <w:t>o</w:t>
      </w:r>
      <w:r w:rsidR="00DF286A" w:rsidRPr="00FA2C6B">
        <w:rPr>
          <w:b/>
          <w:lang w:val="en-US"/>
        </w:rPr>
        <w:t>X</w:t>
      </w:r>
      <w:proofErr w:type="spellEnd"/>
      <w:r w:rsidR="002C7D98" w:rsidRPr="00FA2C6B">
        <w:rPr>
          <w:lang w:val="en-US"/>
        </w:rPr>
        <w:t xml:space="preserve"> (</w:t>
      </w:r>
      <w:r w:rsidRPr="00FA2C6B">
        <w:rPr>
          <w:lang w:val="en-US"/>
        </w:rPr>
        <w:t>36</w:t>
      </w:r>
      <w:r w:rsidR="002C7D98" w:rsidRPr="00FA2C6B">
        <w:rPr>
          <w:lang w:val="en-US"/>
        </w:rPr>
        <w:t>:1)</w:t>
      </w:r>
      <w:r w:rsidRPr="00FA2C6B">
        <w:rPr>
          <w:lang w:val="en-US"/>
        </w:rPr>
        <w:t xml:space="preserve"> and </w:t>
      </w:r>
      <w:proofErr w:type="spellStart"/>
      <w:r w:rsidR="00DF286A" w:rsidRPr="00FA2C6B">
        <w:rPr>
          <w:b/>
          <w:i/>
          <w:lang w:val="en-US"/>
        </w:rPr>
        <w:t>m</w:t>
      </w:r>
      <w:r w:rsidR="00DF286A" w:rsidRPr="00FA2C6B">
        <w:rPr>
          <w:b/>
          <w:lang w:val="en-US"/>
        </w:rPr>
        <w:t>X</w:t>
      </w:r>
      <w:proofErr w:type="spellEnd"/>
      <w:r w:rsidR="002C7D98" w:rsidRPr="00FA2C6B">
        <w:rPr>
          <w:lang w:val="en-US"/>
        </w:rPr>
        <w:t xml:space="preserve"> (</w:t>
      </w:r>
      <w:r w:rsidRPr="00FA2C6B">
        <w:rPr>
          <w:lang w:val="en-US"/>
        </w:rPr>
        <w:t>160</w:t>
      </w:r>
      <w:r w:rsidR="002C7D98" w:rsidRPr="00FA2C6B">
        <w:rPr>
          <w:lang w:val="en-US"/>
        </w:rPr>
        <w:t>:1)</w:t>
      </w:r>
      <w:r w:rsidRPr="00FA2C6B">
        <w:rPr>
          <w:lang w:val="en-US"/>
        </w:rPr>
        <w:t xml:space="preserve">. </w:t>
      </w:r>
      <w:r w:rsidR="00201273" w:rsidRPr="00FA2C6B">
        <w:rPr>
          <w:lang w:val="en-US"/>
        </w:rPr>
        <w:t xml:space="preserve">However, </w:t>
      </w:r>
      <w:r w:rsidR="00415235" w:rsidRPr="00FA2C6B">
        <w:rPr>
          <w:lang w:val="en-US"/>
        </w:rPr>
        <w:t xml:space="preserve">this </w:t>
      </w:r>
      <w:r w:rsidR="00201273" w:rsidRPr="00FA2C6B">
        <w:rPr>
          <w:lang w:val="en-US"/>
        </w:rPr>
        <w:t xml:space="preserve">selectivity </w:t>
      </w:r>
      <w:r w:rsidR="00415235" w:rsidRPr="00FA2C6B">
        <w:rPr>
          <w:lang w:val="en-US"/>
        </w:rPr>
        <w:t>stemmed from a</w:t>
      </w:r>
      <w:r w:rsidR="00201273" w:rsidRPr="00FA2C6B">
        <w:rPr>
          <w:lang w:val="en-US"/>
        </w:rPr>
        <w:t xml:space="preserve"> solid-state recrystallisation processes</w:t>
      </w:r>
      <w:r w:rsidR="002C7D98" w:rsidRPr="00FA2C6B">
        <w:rPr>
          <w:lang w:val="en-US"/>
        </w:rPr>
        <w:t>,</w:t>
      </w:r>
      <w:r w:rsidR="00201273" w:rsidRPr="00FA2C6B">
        <w:rPr>
          <w:lang w:val="en-US"/>
        </w:rPr>
        <w:t xml:space="preserve"> </w:t>
      </w:r>
      <w:r w:rsidR="00415235" w:rsidRPr="00FA2C6B">
        <w:rPr>
          <w:lang w:val="en-US"/>
        </w:rPr>
        <w:t xml:space="preserve">which </w:t>
      </w:r>
      <w:r w:rsidR="00201273" w:rsidRPr="00FA2C6B">
        <w:rPr>
          <w:lang w:val="en-US"/>
        </w:rPr>
        <w:t xml:space="preserve">required destruction of the porous host structure to recover the </w:t>
      </w:r>
      <w:proofErr w:type="spellStart"/>
      <w:r w:rsidR="006D35B4" w:rsidRPr="00FA2C6B">
        <w:rPr>
          <w:b/>
          <w:i/>
          <w:lang w:val="en-US"/>
        </w:rPr>
        <w:t>p</w:t>
      </w:r>
      <w:r w:rsidR="006D35B4" w:rsidRPr="00FA2C6B">
        <w:rPr>
          <w:b/>
          <w:lang w:val="en-US"/>
        </w:rPr>
        <w:t>X</w:t>
      </w:r>
      <w:proofErr w:type="spellEnd"/>
      <w:r w:rsidR="006D35B4" w:rsidRPr="00FA2C6B">
        <w:rPr>
          <w:lang w:val="en-US"/>
        </w:rPr>
        <w:t xml:space="preserve"> guest from the clathrate</w:t>
      </w:r>
      <w:r w:rsidR="00201273" w:rsidRPr="00FA2C6B">
        <w:rPr>
          <w:lang w:val="en-US"/>
        </w:rPr>
        <w:t xml:space="preserve"> </w:t>
      </w:r>
      <w:r w:rsidR="006D35B4" w:rsidRPr="00FA2C6B">
        <w:rPr>
          <w:lang w:val="en-US"/>
        </w:rPr>
        <w:t>structure</w:t>
      </w:r>
      <w:r w:rsidR="00201273" w:rsidRPr="00FA2C6B">
        <w:rPr>
          <w:lang w:val="en-US"/>
        </w:rPr>
        <w:t xml:space="preserve">, </w:t>
      </w:r>
      <w:r w:rsidR="00C20693" w:rsidRPr="00FA2C6B">
        <w:rPr>
          <w:lang w:val="en-US"/>
        </w:rPr>
        <w:t xml:space="preserve">rather </w:t>
      </w:r>
      <w:r w:rsidR="00201273" w:rsidRPr="00FA2C6B">
        <w:rPr>
          <w:lang w:val="en-US"/>
        </w:rPr>
        <w:t xml:space="preserve">than </w:t>
      </w:r>
      <w:r w:rsidR="006D35B4" w:rsidRPr="00FA2C6B">
        <w:rPr>
          <w:lang w:val="en-US"/>
        </w:rPr>
        <w:t xml:space="preserve">a </w:t>
      </w:r>
      <w:r w:rsidR="00201273" w:rsidRPr="00FA2C6B">
        <w:rPr>
          <w:lang w:val="en-US"/>
        </w:rPr>
        <w:t xml:space="preserve">conventional </w:t>
      </w:r>
      <w:r w:rsidR="006D35B4" w:rsidRPr="00FA2C6B">
        <w:rPr>
          <w:lang w:val="en-US"/>
        </w:rPr>
        <w:t xml:space="preserve">guest </w:t>
      </w:r>
      <w:r w:rsidR="00C20693" w:rsidRPr="00FA2C6B">
        <w:rPr>
          <w:lang w:val="en-US"/>
        </w:rPr>
        <w:t>adsorption/</w:t>
      </w:r>
      <w:r w:rsidR="006D35B4" w:rsidRPr="00FA2C6B">
        <w:rPr>
          <w:lang w:val="en-US"/>
        </w:rPr>
        <w:t>desorption cycle</w:t>
      </w:r>
      <w:r w:rsidR="00201273" w:rsidRPr="00FA2C6B">
        <w:rPr>
          <w:lang w:val="en-US"/>
        </w:rPr>
        <w:t xml:space="preserve">. </w:t>
      </w:r>
      <w:r w:rsidR="00762E47" w:rsidRPr="00FA2C6B">
        <w:rPr>
          <w:lang w:val="en-US"/>
        </w:rPr>
        <w:t xml:space="preserve">A </w:t>
      </w:r>
      <w:proofErr w:type="spellStart"/>
      <w:r w:rsidR="00762E47" w:rsidRPr="00FA2C6B">
        <w:rPr>
          <w:lang w:val="en-US"/>
        </w:rPr>
        <w:t>perethylated</w:t>
      </w:r>
      <w:proofErr w:type="spellEnd"/>
      <w:r w:rsidR="00762E47" w:rsidRPr="00FA2C6B">
        <w:rPr>
          <w:lang w:val="en-US"/>
        </w:rPr>
        <w:t xml:space="preserve"> </w:t>
      </w:r>
      <w:proofErr w:type="gramStart"/>
      <w:r w:rsidR="00762E47" w:rsidRPr="00FA2C6B">
        <w:rPr>
          <w:lang w:val="en-US"/>
        </w:rPr>
        <w:t>pillar[</w:t>
      </w:r>
      <w:proofErr w:type="gramEnd"/>
      <w:r w:rsidR="00762E47" w:rsidRPr="00FA2C6B">
        <w:rPr>
          <w:lang w:val="en-US"/>
        </w:rPr>
        <w:t>6]</w:t>
      </w:r>
      <w:proofErr w:type="spellStart"/>
      <w:r w:rsidR="00762E47" w:rsidRPr="00FA2C6B">
        <w:rPr>
          <w:lang w:val="en-US"/>
        </w:rPr>
        <w:t>arene</w:t>
      </w:r>
      <w:proofErr w:type="spellEnd"/>
      <w:r w:rsidR="00762E47" w:rsidRPr="00FA2C6B">
        <w:rPr>
          <w:lang w:val="en-US"/>
        </w:rPr>
        <w:t xml:space="preserve"> </w:t>
      </w:r>
      <w:r w:rsidR="006D35B4" w:rsidRPr="00FA2C6B">
        <w:rPr>
          <w:lang w:val="en-US"/>
        </w:rPr>
        <w:t>was</w:t>
      </w:r>
      <w:r w:rsidR="006D2A84" w:rsidRPr="00FA2C6B">
        <w:rPr>
          <w:lang w:val="en-US"/>
        </w:rPr>
        <w:t xml:space="preserve"> r</w:t>
      </w:r>
      <w:r w:rsidR="008A7AF5" w:rsidRPr="00FA2C6B">
        <w:rPr>
          <w:lang w:val="en-US"/>
        </w:rPr>
        <w:t xml:space="preserve">eported to </w:t>
      </w:r>
      <w:r w:rsidR="006D2A84" w:rsidRPr="00FA2C6B">
        <w:rPr>
          <w:lang w:val="en-US"/>
        </w:rPr>
        <w:t xml:space="preserve">adapt both </w:t>
      </w:r>
      <w:r w:rsidR="00C37295" w:rsidRPr="00FA2C6B">
        <w:rPr>
          <w:lang w:val="en-US"/>
        </w:rPr>
        <w:t xml:space="preserve">its </w:t>
      </w:r>
      <w:r w:rsidR="006D2A84" w:rsidRPr="00FA2C6B">
        <w:rPr>
          <w:lang w:val="en-US"/>
        </w:rPr>
        <w:t>crystal structure and molecular conformer to selectively adsorb</w:t>
      </w:r>
      <w:r w:rsidR="006D35B4" w:rsidRPr="00FA2C6B">
        <w:rPr>
          <w:lang w:val="en-US"/>
        </w:rPr>
        <w:t xml:space="preserve"> </w:t>
      </w:r>
      <w:proofErr w:type="spellStart"/>
      <w:r w:rsidR="006D35B4" w:rsidRPr="00FA2C6B">
        <w:rPr>
          <w:b/>
          <w:i/>
          <w:lang w:val="en-US"/>
        </w:rPr>
        <w:t>p</w:t>
      </w:r>
      <w:r w:rsidR="006D35B4" w:rsidRPr="00FA2C6B">
        <w:rPr>
          <w:b/>
          <w:lang w:val="en-US"/>
        </w:rPr>
        <w:t>X</w:t>
      </w:r>
      <w:proofErr w:type="spellEnd"/>
      <w:r w:rsidR="006D2A84" w:rsidRPr="00FA2C6B">
        <w:rPr>
          <w:lang w:val="en-US"/>
        </w:rPr>
        <w:t xml:space="preserve"> over </w:t>
      </w:r>
      <w:proofErr w:type="spellStart"/>
      <w:r w:rsidR="006D35B4" w:rsidRPr="00FA2C6B">
        <w:rPr>
          <w:b/>
          <w:i/>
          <w:lang w:val="en-US"/>
        </w:rPr>
        <w:t>o</w:t>
      </w:r>
      <w:r w:rsidR="006D35B4" w:rsidRPr="00FA2C6B">
        <w:rPr>
          <w:b/>
          <w:lang w:val="en-US"/>
        </w:rPr>
        <w:t>X</w:t>
      </w:r>
      <w:proofErr w:type="spellEnd"/>
      <w:r w:rsidR="006D35B4" w:rsidRPr="00FA2C6B">
        <w:rPr>
          <w:b/>
          <w:i/>
          <w:lang w:val="en-US"/>
        </w:rPr>
        <w:t xml:space="preserve"> </w:t>
      </w:r>
      <w:r w:rsidR="006D35B4" w:rsidRPr="00FA2C6B">
        <w:rPr>
          <w:lang w:val="en-US"/>
        </w:rPr>
        <w:t xml:space="preserve">and </w:t>
      </w:r>
      <w:proofErr w:type="spellStart"/>
      <w:r w:rsidR="006D2A84" w:rsidRPr="00FA2C6B">
        <w:rPr>
          <w:b/>
          <w:i/>
          <w:lang w:val="en-US"/>
        </w:rPr>
        <w:t>m</w:t>
      </w:r>
      <w:r w:rsidR="006D35B4" w:rsidRPr="00FA2C6B">
        <w:rPr>
          <w:b/>
          <w:lang w:val="en-US"/>
        </w:rPr>
        <w:t>X</w:t>
      </w:r>
      <w:proofErr w:type="spellEnd"/>
      <w:r w:rsidR="006D2A84" w:rsidRPr="00FA2C6B">
        <w:rPr>
          <w:lang w:val="en-US"/>
        </w:rPr>
        <w:t xml:space="preserve"> in the </w:t>
      </w:r>
      <w:r w:rsidR="00C37295" w:rsidRPr="00FA2C6B">
        <w:rPr>
          <w:lang w:val="en-US"/>
        </w:rPr>
        <w:t>pillar[6]</w:t>
      </w:r>
      <w:proofErr w:type="spellStart"/>
      <w:r w:rsidR="00C37295" w:rsidRPr="00FA2C6B">
        <w:rPr>
          <w:lang w:val="en-US"/>
        </w:rPr>
        <w:t>arene</w:t>
      </w:r>
      <w:proofErr w:type="spellEnd"/>
      <w:r w:rsidR="00C37295" w:rsidRPr="00FA2C6B">
        <w:rPr>
          <w:lang w:val="en-US"/>
        </w:rPr>
        <w:t xml:space="preserve"> </w:t>
      </w:r>
      <w:r w:rsidR="006D2A84" w:rsidRPr="00FA2C6B">
        <w:rPr>
          <w:lang w:val="en-US"/>
        </w:rPr>
        <w:t>cavit</w:t>
      </w:r>
      <w:r w:rsidR="006D35B4" w:rsidRPr="00FA2C6B">
        <w:rPr>
          <w:lang w:val="en-US"/>
        </w:rPr>
        <w:t>y</w:t>
      </w:r>
      <w:r w:rsidR="006D2A84" w:rsidRPr="00FA2C6B">
        <w:rPr>
          <w:lang w:val="en-US"/>
        </w:rPr>
        <w:t>,</w:t>
      </w:r>
      <w:r w:rsidR="007A5A98" w:rsidRPr="00FA2C6B">
        <w:rPr>
          <w:noProof/>
          <w:vertAlign w:val="superscript"/>
          <w:lang w:val="en-US"/>
        </w:rPr>
        <w:t>[61]</w:t>
      </w:r>
      <w:r w:rsidR="008A7AF5" w:rsidRPr="00FA2C6B">
        <w:rPr>
          <w:lang w:val="en-US"/>
        </w:rPr>
        <w:t xml:space="preserve"> </w:t>
      </w:r>
      <w:r w:rsidR="006D2A84" w:rsidRPr="00FA2C6B">
        <w:rPr>
          <w:lang w:val="en-US"/>
        </w:rPr>
        <w:t xml:space="preserve">highlighting the </w:t>
      </w:r>
      <w:r w:rsidR="00201273" w:rsidRPr="00FA2C6B">
        <w:rPr>
          <w:lang w:val="en-US"/>
        </w:rPr>
        <w:t>strong</w:t>
      </w:r>
      <w:r w:rsidR="006D2A84" w:rsidRPr="00FA2C6B">
        <w:rPr>
          <w:lang w:val="en-US"/>
        </w:rPr>
        <w:t xml:space="preserve"> </w:t>
      </w:r>
      <w:r w:rsidR="00201273" w:rsidRPr="00FA2C6B">
        <w:rPr>
          <w:lang w:val="en-US"/>
        </w:rPr>
        <w:t>influence th</w:t>
      </w:r>
      <w:r w:rsidR="00C37295" w:rsidRPr="00FA2C6B">
        <w:rPr>
          <w:lang w:val="en-US"/>
        </w:rPr>
        <w:t xml:space="preserve">at </w:t>
      </w:r>
      <w:r w:rsidR="006D2A84" w:rsidRPr="00FA2C6B">
        <w:rPr>
          <w:lang w:val="en-US"/>
        </w:rPr>
        <w:t>xylene adsorption can have on the structures molecular materials. In fact</w:t>
      </w:r>
      <w:r w:rsidR="006D35B4" w:rsidRPr="00FA2C6B">
        <w:rPr>
          <w:lang w:val="en-US"/>
        </w:rPr>
        <w:t>,</w:t>
      </w:r>
      <w:r w:rsidR="006D2A84" w:rsidRPr="00FA2C6B">
        <w:rPr>
          <w:lang w:val="en-US"/>
        </w:rPr>
        <w:t xml:space="preserve"> adsorption induced structural transformation</w:t>
      </w:r>
      <w:r w:rsidR="00C37295" w:rsidRPr="00FA2C6B">
        <w:rPr>
          <w:lang w:val="en-US"/>
        </w:rPr>
        <w:t>s</w:t>
      </w:r>
      <w:r w:rsidR="006D2A84" w:rsidRPr="00FA2C6B">
        <w:rPr>
          <w:lang w:val="en-US"/>
        </w:rPr>
        <w:t xml:space="preserve"> </w:t>
      </w:r>
      <w:r w:rsidR="005A6279" w:rsidRPr="00FA2C6B">
        <w:rPr>
          <w:lang w:val="en-US"/>
        </w:rPr>
        <w:t xml:space="preserve">of the host </w:t>
      </w:r>
      <w:proofErr w:type="gramStart"/>
      <w:r w:rsidR="006D35B4" w:rsidRPr="00FA2C6B">
        <w:rPr>
          <w:lang w:val="en-US"/>
        </w:rPr>
        <w:t>pillar[</w:t>
      </w:r>
      <w:proofErr w:type="gramEnd"/>
      <w:r w:rsidR="006D35B4" w:rsidRPr="00FA2C6B">
        <w:rPr>
          <w:lang w:val="en-US"/>
        </w:rPr>
        <w:t>6]</w:t>
      </w:r>
      <w:proofErr w:type="spellStart"/>
      <w:r w:rsidR="006D35B4" w:rsidRPr="00FA2C6B">
        <w:rPr>
          <w:lang w:val="en-US"/>
        </w:rPr>
        <w:t>arene</w:t>
      </w:r>
      <w:proofErr w:type="spellEnd"/>
      <w:r w:rsidR="006D35B4" w:rsidRPr="00FA2C6B">
        <w:rPr>
          <w:lang w:val="en-US"/>
        </w:rPr>
        <w:t xml:space="preserve"> </w:t>
      </w:r>
      <w:r w:rsidR="005A6279" w:rsidRPr="00FA2C6B">
        <w:rPr>
          <w:lang w:val="en-US"/>
        </w:rPr>
        <w:t xml:space="preserve">material </w:t>
      </w:r>
      <w:r w:rsidR="006D2A84" w:rsidRPr="00FA2C6B">
        <w:rPr>
          <w:lang w:val="en-US"/>
        </w:rPr>
        <w:t xml:space="preserve">directed </w:t>
      </w:r>
      <w:r w:rsidR="00BD45E3" w:rsidRPr="00FA2C6B">
        <w:rPr>
          <w:lang w:val="en-US"/>
        </w:rPr>
        <w:t xml:space="preserve">the </w:t>
      </w:r>
      <w:r w:rsidR="005A6279" w:rsidRPr="00FA2C6B">
        <w:rPr>
          <w:lang w:val="en-US"/>
        </w:rPr>
        <w:t>selective adsorption</w:t>
      </w:r>
      <w:r w:rsidR="00BD45E3" w:rsidRPr="00FA2C6B">
        <w:rPr>
          <w:lang w:val="en-US"/>
        </w:rPr>
        <w:t xml:space="preserve"> properties observed for this material</w:t>
      </w:r>
      <w:r w:rsidR="006D2A84" w:rsidRPr="00FA2C6B">
        <w:rPr>
          <w:lang w:val="en-US"/>
        </w:rPr>
        <w:t xml:space="preserve">. Using a </w:t>
      </w:r>
      <w:r w:rsidR="00C37295" w:rsidRPr="00FA2C6B">
        <w:rPr>
          <w:lang w:val="en-US"/>
        </w:rPr>
        <w:t xml:space="preserve">more </w:t>
      </w:r>
      <w:r w:rsidR="006D2A84" w:rsidRPr="00FA2C6B">
        <w:rPr>
          <w:lang w:val="en-US"/>
        </w:rPr>
        <w:t xml:space="preserve">conventional porous </w:t>
      </w:r>
      <w:r w:rsidR="00BD45E3" w:rsidRPr="00FA2C6B">
        <w:rPr>
          <w:lang w:val="en-US"/>
        </w:rPr>
        <w:t xml:space="preserve">organic molecular </w:t>
      </w:r>
      <w:r w:rsidR="006D2A84" w:rsidRPr="00FA2C6B">
        <w:rPr>
          <w:lang w:val="en-US"/>
        </w:rPr>
        <w:t xml:space="preserve">solid, </w:t>
      </w:r>
      <w:r w:rsidR="00C20693" w:rsidRPr="00FA2C6B">
        <w:rPr>
          <w:lang w:val="en-US"/>
        </w:rPr>
        <w:t xml:space="preserve">our group </w:t>
      </w:r>
      <w:r w:rsidR="00380A31" w:rsidRPr="00FA2C6B">
        <w:rPr>
          <w:lang w:val="en-US"/>
        </w:rPr>
        <w:t xml:space="preserve">reported that </w:t>
      </w:r>
      <w:r w:rsidR="00BD45E3" w:rsidRPr="00FA2C6B">
        <w:rPr>
          <w:lang w:val="en-US"/>
        </w:rPr>
        <w:t>t</w:t>
      </w:r>
      <w:r w:rsidR="00FA72C2" w:rsidRPr="00FA2C6B">
        <w:rPr>
          <w:lang w:val="en-US"/>
        </w:rPr>
        <w:t xml:space="preserve">he </w:t>
      </w:r>
      <w:r w:rsidR="006E33FC" w:rsidRPr="00FA2C6B">
        <w:rPr>
          <w:lang w:val="en-US"/>
        </w:rPr>
        <w:t xml:space="preserve">imine POC, </w:t>
      </w:r>
      <w:r w:rsidR="00380A31" w:rsidRPr="00FA2C6B">
        <w:rPr>
          <w:b/>
          <w:lang w:val="en-US"/>
        </w:rPr>
        <w:t>CC3</w:t>
      </w:r>
      <w:r w:rsidR="006D35B4" w:rsidRPr="00FA2C6B">
        <w:rPr>
          <w:lang w:val="en-US"/>
        </w:rPr>
        <w:t>-α</w:t>
      </w:r>
      <w:r w:rsidR="006E33FC" w:rsidRPr="00FA2C6B">
        <w:rPr>
          <w:lang w:val="en-US"/>
        </w:rPr>
        <w:t xml:space="preserve"> (Figure </w:t>
      </w:r>
      <w:r w:rsidR="00BD45E3" w:rsidRPr="00FA2C6B">
        <w:rPr>
          <w:lang w:val="en-US"/>
        </w:rPr>
        <w:t>1</w:t>
      </w:r>
      <w:r w:rsidR="006E33FC" w:rsidRPr="00FA2C6B">
        <w:rPr>
          <w:lang w:val="en-US"/>
        </w:rPr>
        <w:t>), sorts other organic molecules by size and shape.</w:t>
      </w:r>
      <w:r w:rsidR="00EF0058" w:rsidRPr="00FA2C6B">
        <w:rPr>
          <w:noProof/>
          <w:vertAlign w:val="superscript"/>
          <w:lang w:val="en-US"/>
        </w:rPr>
        <w:t>[181]</w:t>
      </w:r>
      <w:r w:rsidR="006E33FC" w:rsidRPr="00FA2C6B">
        <w:rPr>
          <w:lang w:val="en-US"/>
        </w:rPr>
        <w:t xml:space="preserve"> Selectivity is an intrinsic property of the POC</w:t>
      </w:r>
      <w:r w:rsidR="00FA72C2" w:rsidRPr="00FA2C6B">
        <w:rPr>
          <w:lang w:val="en-US"/>
        </w:rPr>
        <w:t xml:space="preserve"> material</w:t>
      </w:r>
      <w:r w:rsidR="006E33FC" w:rsidRPr="00FA2C6B">
        <w:rPr>
          <w:lang w:val="en-US"/>
        </w:rPr>
        <w:t xml:space="preserve">, with the </w:t>
      </w:r>
      <w:r w:rsidR="00514D49" w:rsidRPr="00FA2C6B">
        <w:rPr>
          <w:b/>
          <w:lang w:val="en-US"/>
        </w:rPr>
        <w:t xml:space="preserve">CC3 </w:t>
      </w:r>
      <w:r w:rsidR="006E33FC" w:rsidRPr="00FA2C6B">
        <w:rPr>
          <w:lang w:val="en-US"/>
        </w:rPr>
        <w:t xml:space="preserve">cage windows regulating </w:t>
      </w:r>
      <w:r w:rsidR="00BD45E3" w:rsidRPr="00FA2C6B">
        <w:rPr>
          <w:lang w:val="en-US"/>
        </w:rPr>
        <w:t xml:space="preserve">diffusion of guest through the </w:t>
      </w:r>
      <w:r w:rsidR="000C37FE" w:rsidRPr="00FA2C6B">
        <w:rPr>
          <w:lang w:val="en-US"/>
        </w:rPr>
        <w:t>crystal pores</w:t>
      </w:r>
      <w:r w:rsidR="006E33FC" w:rsidRPr="00FA2C6B">
        <w:rPr>
          <w:lang w:val="en-US"/>
        </w:rPr>
        <w:t>.</w:t>
      </w:r>
      <w:r w:rsidR="00514D49" w:rsidRPr="00FA2C6B">
        <w:rPr>
          <w:lang w:val="en-US"/>
        </w:rPr>
        <w:t xml:space="preserve"> </w:t>
      </w:r>
      <w:r w:rsidR="00BD45E3" w:rsidRPr="00FA2C6B">
        <w:rPr>
          <w:lang w:val="en-US"/>
        </w:rPr>
        <w:t xml:space="preserve">Due to faster diffusion kinetics, </w:t>
      </w:r>
      <w:r w:rsidR="00BD45E3" w:rsidRPr="00FA2C6B">
        <w:rPr>
          <w:b/>
          <w:lang w:val="en-US"/>
        </w:rPr>
        <w:t>CC3</w:t>
      </w:r>
      <w:r w:rsidR="00BD45E3" w:rsidRPr="00FA2C6B">
        <w:rPr>
          <w:lang w:val="en-US"/>
        </w:rPr>
        <w:t xml:space="preserve">-α performed well for xylene separations, with MD simulations showing </w:t>
      </w:r>
      <w:r w:rsidR="00AF55BC" w:rsidRPr="00FA2C6B">
        <w:rPr>
          <w:lang w:val="en-US"/>
        </w:rPr>
        <w:t xml:space="preserve">that </w:t>
      </w:r>
      <w:r w:rsidR="00BD45E3" w:rsidRPr="00FA2C6B">
        <w:rPr>
          <w:lang w:val="en-US"/>
        </w:rPr>
        <w:t xml:space="preserve">the pore structure in this material, along with the molecular flexibility of the </w:t>
      </w:r>
      <w:r w:rsidR="00BD45E3" w:rsidRPr="00FA2C6B">
        <w:rPr>
          <w:b/>
          <w:lang w:val="en-US"/>
        </w:rPr>
        <w:t>CC3</w:t>
      </w:r>
      <w:r w:rsidR="00BD45E3" w:rsidRPr="00FA2C6B">
        <w:rPr>
          <w:lang w:val="en-US"/>
        </w:rPr>
        <w:t xml:space="preserve"> host, were essential for facilitating faster diffusion of </w:t>
      </w:r>
      <w:proofErr w:type="spellStart"/>
      <w:r w:rsidR="00BD45E3" w:rsidRPr="00FA2C6B">
        <w:rPr>
          <w:b/>
          <w:i/>
          <w:lang w:val="en-US"/>
        </w:rPr>
        <w:t>p</w:t>
      </w:r>
      <w:r w:rsidR="00BD45E3" w:rsidRPr="00FA2C6B">
        <w:rPr>
          <w:b/>
          <w:lang w:val="en-US"/>
        </w:rPr>
        <w:t>X</w:t>
      </w:r>
      <w:proofErr w:type="spellEnd"/>
      <w:r w:rsidR="00BD45E3" w:rsidRPr="00FA2C6B">
        <w:rPr>
          <w:lang w:val="en-US"/>
        </w:rPr>
        <w:t xml:space="preserve"> through </w:t>
      </w:r>
      <w:r w:rsidR="00AF55BC" w:rsidRPr="00FA2C6B">
        <w:rPr>
          <w:lang w:val="en-US"/>
        </w:rPr>
        <w:t xml:space="preserve">porous structure </w:t>
      </w:r>
      <w:r w:rsidR="00BD45E3" w:rsidRPr="00FA2C6B">
        <w:rPr>
          <w:lang w:val="en-US"/>
        </w:rPr>
        <w:t xml:space="preserve">(Figure 6). </w:t>
      </w:r>
      <w:r w:rsidR="00BD45E3" w:rsidRPr="00FA2C6B">
        <w:rPr>
          <w:b/>
          <w:lang w:val="en-US"/>
        </w:rPr>
        <w:t>CC3</w:t>
      </w:r>
      <w:r w:rsidR="00BD45E3" w:rsidRPr="00FA2C6B">
        <w:rPr>
          <w:lang w:val="en-US"/>
        </w:rPr>
        <w:t xml:space="preserve">-α </w:t>
      </w:r>
      <w:r w:rsidR="00514D49" w:rsidRPr="00FA2C6B">
        <w:rPr>
          <w:lang w:val="en-US"/>
        </w:rPr>
        <w:t xml:space="preserve">was </w:t>
      </w:r>
      <w:r w:rsidR="00BD45E3" w:rsidRPr="00FA2C6B">
        <w:rPr>
          <w:lang w:val="en-US"/>
        </w:rPr>
        <w:t xml:space="preserve">also </w:t>
      </w:r>
      <w:r w:rsidR="00514D49" w:rsidRPr="00FA2C6B">
        <w:rPr>
          <w:lang w:val="en-US"/>
        </w:rPr>
        <w:t>reported to have perfect selectivity for ethylbenzene over its structural isomer</w:t>
      </w:r>
      <w:r w:rsidR="000C37FE" w:rsidRPr="00FA2C6B">
        <w:rPr>
          <w:lang w:val="en-US"/>
        </w:rPr>
        <w:t>,</w:t>
      </w:r>
      <w:r w:rsidR="00514D49" w:rsidRPr="00FA2C6B">
        <w:rPr>
          <w:lang w:val="en-US"/>
        </w:rPr>
        <w:t xml:space="preserve"> mesitylene</w:t>
      </w:r>
      <w:r w:rsidR="000C37FE" w:rsidRPr="00FA2C6B">
        <w:rPr>
          <w:lang w:val="en-US"/>
        </w:rPr>
        <w:t>,</w:t>
      </w:r>
      <w:r w:rsidR="00514D49" w:rsidRPr="00FA2C6B">
        <w:rPr>
          <w:lang w:val="en-US"/>
        </w:rPr>
        <w:t xml:space="preserve"> in the solid state</w:t>
      </w:r>
      <w:r w:rsidR="005A6279" w:rsidRPr="00FA2C6B">
        <w:rPr>
          <w:lang w:val="en-US"/>
        </w:rPr>
        <w:t>, and this experimental property</w:t>
      </w:r>
      <w:r w:rsidR="00FA72C2" w:rsidRPr="00FA2C6B">
        <w:rPr>
          <w:lang w:val="en-US"/>
        </w:rPr>
        <w:t xml:space="preserve"> </w:t>
      </w:r>
      <w:r w:rsidR="000C37FE" w:rsidRPr="00FA2C6B">
        <w:rPr>
          <w:lang w:val="en-US"/>
        </w:rPr>
        <w:t>w</w:t>
      </w:r>
      <w:r w:rsidR="00514D49" w:rsidRPr="00FA2C6B">
        <w:rPr>
          <w:lang w:val="en-US"/>
        </w:rPr>
        <w:t xml:space="preserve">as </w:t>
      </w:r>
      <w:r w:rsidR="005A6279" w:rsidRPr="00FA2C6B">
        <w:rPr>
          <w:lang w:val="en-US"/>
        </w:rPr>
        <w:t xml:space="preserve">observed in </w:t>
      </w:r>
      <w:r w:rsidR="00514D49" w:rsidRPr="00FA2C6B">
        <w:rPr>
          <w:lang w:val="en-US"/>
        </w:rPr>
        <w:t>MD simulations</w:t>
      </w:r>
      <w:r w:rsidR="00AF55BC" w:rsidRPr="00FA2C6B">
        <w:rPr>
          <w:lang w:val="en-US"/>
        </w:rPr>
        <w:t>.</w:t>
      </w:r>
      <w:r w:rsidR="00EF0058" w:rsidRPr="00FA2C6B">
        <w:rPr>
          <w:noProof/>
          <w:vertAlign w:val="superscript"/>
          <w:lang w:val="en-US"/>
        </w:rPr>
        <w:t>[181]</w:t>
      </w:r>
      <w:r w:rsidR="005A6279" w:rsidRPr="00FA2C6B">
        <w:rPr>
          <w:lang w:val="en-US"/>
        </w:rPr>
        <w:t xml:space="preserve"> </w:t>
      </w:r>
    </w:p>
    <w:p w:rsidR="000C37FE" w:rsidRPr="00FA2C6B" w:rsidRDefault="001A7838" w:rsidP="00BD4294">
      <w:pPr>
        <w:spacing w:line="480" w:lineRule="auto"/>
        <w:jc w:val="center"/>
        <w:rPr>
          <w:lang w:val="en-US"/>
        </w:rPr>
      </w:pPr>
      <w:r>
        <w:rPr>
          <w:noProof/>
          <w:lang w:val="en-GB" w:eastAsia="en-GB"/>
        </w:rPr>
        <w:lastRenderedPageBreak/>
        <w:drawing>
          <wp:inline distT="0" distB="0" distL="0" distR="0">
            <wp:extent cx="3919855" cy="3171825"/>
            <wp:effectExtent l="0" t="0" r="0" b="0"/>
            <wp:docPr id="6" name="Picture 4"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9855" cy="3171825"/>
                    </a:xfrm>
                    <a:prstGeom prst="rect">
                      <a:avLst/>
                    </a:prstGeom>
                    <a:noFill/>
                    <a:ln>
                      <a:noFill/>
                    </a:ln>
                  </pic:spPr>
                </pic:pic>
              </a:graphicData>
            </a:graphic>
          </wp:inline>
        </w:drawing>
      </w:r>
    </w:p>
    <w:p w:rsidR="000C37FE" w:rsidRPr="00FA2C6B" w:rsidRDefault="00124F86" w:rsidP="008E7A70">
      <w:pPr>
        <w:rPr>
          <w:lang w:val="en-US"/>
        </w:rPr>
      </w:pPr>
      <w:r w:rsidRPr="00FA2C6B">
        <w:rPr>
          <w:b/>
          <w:lang w:val="en-US"/>
        </w:rPr>
        <w:t xml:space="preserve">Figure </w:t>
      </w:r>
      <w:r w:rsidR="008E7A70" w:rsidRPr="00FA2C6B">
        <w:rPr>
          <w:b/>
          <w:lang w:val="en-US"/>
        </w:rPr>
        <w:t>6</w:t>
      </w:r>
      <w:r w:rsidRPr="00FA2C6B">
        <w:rPr>
          <w:lang w:val="en-US"/>
        </w:rPr>
        <w:t xml:space="preserve">. </w:t>
      </w:r>
      <w:r w:rsidR="000C37FE" w:rsidRPr="00FA2C6B">
        <w:rPr>
          <w:lang w:val="en-US"/>
        </w:rPr>
        <w:t>a</w:t>
      </w:r>
      <w:r w:rsidR="00170C36" w:rsidRPr="00FA2C6B">
        <w:rPr>
          <w:lang w:val="en-US"/>
        </w:rPr>
        <w:t>)</w:t>
      </w:r>
      <w:r w:rsidR="000C37FE" w:rsidRPr="00FA2C6B">
        <w:rPr>
          <w:lang w:val="en-US"/>
        </w:rPr>
        <w:t xml:space="preserve"> </w:t>
      </w:r>
      <w:r w:rsidR="005F3D8E" w:rsidRPr="00FA2C6B">
        <w:rPr>
          <w:lang w:val="en-US"/>
        </w:rPr>
        <w:t>C</w:t>
      </w:r>
      <w:r w:rsidR="000C37FE" w:rsidRPr="00FA2C6B">
        <w:rPr>
          <w:lang w:val="en-US"/>
        </w:rPr>
        <w:t xml:space="preserve">umulative number of cages visited over a 20 ns MD simulation for three sorbates: </w:t>
      </w:r>
      <w:proofErr w:type="spellStart"/>
      <w:r w:rsidR="005A6279" w:rsidRPr="00FA2C6B">
        <w:rPr>
          <w:b/>
          <w:i/>
          <w:lang w:val="en-US"/>
        </w:rPr>
        <w:t>p</w:t>
      </w:r>
      <w:r w:rsidR="005A6279" w:rsidRPr="00FA2C6B">
        <w:rPr>
          <w:b/>
          <w:lang w:val="en-US"/>
        </w:rPr>
        <w:t>X</w:t>
      </w:r>
      <w:proofErr w:type="spellEnd"/>
      <w:r w:rsidR="000C37FE" w:rsidRPr="00FA2C6B">
        <w:rPr>
          <w:lang w:val="en-US"/>
        </w:rPr>
        <w:t>, 4-ethyltoluene</w:t>
      </w:r>
      <w:r w:rsidR="00FA72C2" w:rsidRPr="00FA2C6B">
        <w:rPr>
          <w:lang w:val="en-US"/>
        </w:rPr>
        <w:t xml:space="preserve"> </w:t>
      </w:r>
      <w:r w:rsidR="000C37FE" w:rsidRPr="00FA2C6B">
        <w:rPr>
          <w:lang w:val="en-US"/>
        </w:rPr>
        <w:t>and mesitylene</w:t>
      </w:r>
      <w:r w:rsidR="00170C36" w:rsidRPr="00FA2C6B">
        <w:rPr>
          <w:lang w:val="en-US"/>
        </w:rPr>
        <w:t xml:space="preserve">, using a </w:t>
      </w:r>
      <w:r w:rsidR="000C37FE" w:rsidRPr="00FA2C6B">
        <w:rPr>
          <w:lang w:val="en-US"/>
        </w:rPr>
        <w:t xml:space="preserve">32 </w:t>
      </w:r>
      <w:r w:rsidR="00170C36" w:rsidRPr="00FA2C6B">
        <w:rPr>
          <w:b/>
          <w:lang w:val="en-US"/>
        </w:rPr>
        <w:t>CC3</w:t>
      </w:r>
      <w:r w:rsidR="002A6064" w:rsidRPr="00FA2C6B">
        <w:rPr>
          <w:lang w:val="en-US"/>
        </w:rPr>
        <w:t>-α</w:t>
      </w:r>
      <w:r w:rsidR="00170C36" w:rsidRPr="00FA2C6B">
        <w:rPr>
          <w:lang w:val="en-US"/>
        </w:rPr>
        <w:t xml:space="preserve"> </w:t>
      </w:r>
      <w:r w:rsidR="000C37FE" w:rsidRPr="00FA2C6B">
        <w:rPr>
          <w:lang w:val="en-US"/>
        </w:rPr>
        <w:t xml:space="preserve">supercell. </w:t>
      </w:r>
      <w:r w:rsidR="00170C36" w:rsidRPr="00FA2C6B">
        <w:rPr>
          <w:lang w:val="en-US"/>
        </w:rPr>
        <w:t>b)</w:t>
      </w:r>
      <w:r w:rsidR="000C37FE" w:rsidRPr="00FA2C6B">
        <w:rPr>
          <w:lang w:val="en-US"/>
        </w:rPr>
        <w:t xml:space="preserve"> The </w:t>
      </w:r>
      <w:proofErr w:type="spellStart"/>
      <w:r w:rsidR="000C37FE" w:rsidRPr="00FA2C6B">
        <w:rPr>
          <w:lang w:val="en-US"/>
        </w:rPr>
        <w:t>centre</w:t>
      </w:r>
      <w:proofErr w:type="spellEnd"/>
      <w:r w:rsidR="000C37FE" w:rsidRPr="00FA2C6B">
        <w:rPr>
          <w:lang w:val="en-US"/>
        </w:rPr>
        <w:t xml:space="preserve"> of mass of </w:t>
      </w:r>
      <w:proofErr w:type="spellStart"/>
      <w:r w:rsidR="000C37FE" w:rsidRPr="00FA2C6B">
        <w:rPr>
          <w:b/>
          <w:i/>
          <w:lang w:val="en-US"/>
        </w:rPr>
        <w:t>p</w:t>
      </w:r>
      <w:r w:rsidR="005A6279" w:rsidRPr="00FA2C6B">
        <w:rPr>
          <w:b/>
          <w:lang w:val="en-US"/>
        </w:rPr>
        <w:t>X</w:t>
      </w:r>
      <w:proofErr w:type="spellEnd"/>
      <w:r w:rsidR="000C37FE" w:rsidRPr="00FA2C6B">
        <w:rPr>
          <w:lang w:val="en-US"/>
        </w:rPr>
        <w:t xml:space="preserve"> (red) and mesitylene (</w:t>
      </w:r>
      <w:proofErr w:type="spellStart"/>
      <w:r w:rsidR="005A6279" w:rsidRPr="00FA2C6B">
        <w:rPr>
          <w:lang w:val="en-US"/>
        </w:rPr>
        <w:t>Mes</w:t>
      </w:r>
      <w:proofErr w:type="spellEnd"/>
      <w:r w:rsidR="005A6279" w:rsidRPr="00FA2C6B">
        <w:rPr>
          <w:lang w:val="en-US"/>
        </w:rPr>
        <w:t xml:space="preserve">, </w:t>
      </w:r>
      <w:r w:rsidR="000C37FE" w:rsidRPr="00FA2C6B">
        <w:rPr>
          <w:lang w:val="en-US"/>
        </w:rPr>
        <w:t xml:space="preserve">green) positions sampled during the simulation are overlaid on the starting configuration for the guest-free </w:t>
      </w:r>
      <w:r w:rsidR="000C37FE" w:rsidRPr="00FA2C6B">
        <w:rPr>
          <w:b/>
          <w:lang w:val="en-US"/>
        </w:rPr>
        <w:t>CC3</w:t>
      </w:r>
      <w:r w:rsidR="002A6064" w:rsidRPr="00FA2C6B">
        <w:rPr>
          <w:lang w:val="en-US"/>
        </w:rPr>
        <w:t>-α</w:t>
      </w:r>
      <w:r w:rsidR="000C37FE" w:rsidRPr="00FA2C6B">
        <w:rPr>
          <w:lang w:val="en-US"/>
        </w:rPr>
        <w:t xml:space="preserve"> structure. </w:t>
      </w:r>
      <w:r w:rsidR="00170C36" w:rsidRPr="00FA2C6B">
        <w:rPr>
          <w:lang w:val="en-US"/>
        </w:rPr>
        <w:t>c)</w:t>
      </w:r>
      <w:r w:rsidR="000C37FE" w:rsidRPr="00FA2C6B">
        <w:rPr>
          <w:lang w:val="en-US"/>
        </w:rPr>
        <w:t xml:space="preserve"> </w:t>
      </w:r>
      <w:r w:rsidR="00170C36" w:rsidRPr="00FA2C6B">
        <w:rPr>
          <w:lang w:val="en-US"/>
        </w:rPr>
        <w:t>P</w:t>
      </w:r>
      <w:r w:rsidR="000C37FE" w:rsidRPr="00FA2C6B">
        <w:rPr>
          <w:lang w:val="en-US"/>
        </w:rPr>
        <w:t xml:space="preserve">otential of mean force as a function of the linear distance travelled by a para-xylene through the </w:t>
      </w:r>
      <w:r w:rsidR="000C37FE" w:rsidRPr="00FA2C6B">
        <w:rPr>
          <w:b/>
          <w:lang w:val="en-US"/>
        </w:rPr>
        <w:t>CC3</w:t>
      </w:r>
      <w:r w:rsidR="002A6064" w:rsidRPr="00FA2C6B">
        <w:rPr>
          <w:lang w:val="en-US"/>
        </w:rPr>
        <w:t>-α</w:t>
      </w:r>
      <w:r w:rsidR="000C37FE" w:rsidRPr="00FA2C6B">
        <w:rPr>
          <w:lang w:val="en-US"/>
        </w:rPr>
        <w:t xml:space="preserve"> </w:t>
      </w:r>
      <w:r w:rsidR="00170C36" w:rsidRPr="00FA2C6B">
        <w:rPr>
          <w:lang w:val="en-US"/>
        </w:rPr>
        <w:t xml:space="preserve">structure, along with representative snapshots from the MD simulation. </w:t>
      </w:r>
      <w:r w:rsidR="005A6279" w:rsidRPr="00FA2C6B">
        <w:rPr>
          <w:lang w:val="en-US"/>
        </w:rPr>
        <w:t>Reproduced with permission.</w:t>
      </w:r>
      <w:r w:rsidR="00EF0058" w:rsidRPr="00FA2C6B">
        <w:rPr>
          <w:noProof/>
          <w:vertAlign w:val="superscript"/>
          <w:lang w:val="en-US"/>
        </w:rPr>
        <w:t>[181]</w:t>
      </w:r>
      <w:r w:rsidR="005A6279" w:rsidRPr="00FA2C6B">
        <w:rPr>
          <w:lang w:val="en-US"/>
        </w:rPr>
        <w:t xml:space="preserve"> Copyright </w:t>
      </w:r>
      <w:r w:rsidR="008E7A70" w:rsidRPr="00FA2C6B">
        <w:rPr>
          <w:lang w:val="en-US"/>
        </w:rPr>
        <w:t xml:space="preserve">2013, </w:t>
      </w:r>
      <w:r w:rsidR="005A6279" w:rsidRPr="00FA2C6B">
        <w:rPr>
          <w:lang w:val="en-US"/>
        </w:rPr>
        <w:t>Nature Publishing Group.</w:t>
      </w:r>
    </w:p>
    <w:p w:rsidR="008E7A70" w:rsidRPr="00FA2C6B" w:rsidRDefault="008E7A70" w:rsidP="001B7073">
      <w:pPr>
        <w:pStyle w:val="Head1"/>
      </w:pPr>
      <w:bookmarkStart w:id="8" w:name="_Hlk19726200"/>
    </w:p>
    <w:p w:rsidR="00915EC4" w:rsidRPr="00FA2C6B" w:rsidRDefault="00A51CCD" w:rsidP="001B7073">
      <w:pPr>
        <w:pStyle w:val="Head1"/>
      </w:pPr>
      <w:r w:rsidRPr="00FA2C6B">
        <w:t>3</w:t>
      </w:r>
      <w:r w:rsidR="00915EC4" w:rsidRPr="00FA2C6B">
        <w:t xml:space="preserve">. </w:t>
      </w:r>
      <w:r w:rsidR="009A2ECD" w:rsidRPr="00FA2C6B">
        <w:t>Tuning the</w:t>
      </w:r>
      <w:r w:rsidR="00E01475" w:rsidRPr="00FA2C6B">
        <w:t xml:space="preserve"> Properties of Porous Molecular Materials</w:t>
      </w:r>
      <w:r w:rsidR="009A2ECD" w:rsidRPr="00FA2C6B">
        <w:t xml:space="preserve"> </w:t>
      </w:r>
    </w:p>
    <w:p w:rsidR="004704E2" w:rsidRPr="00FA2C6B" w:rsidRDefault="00885284" w:rsidP="007D4A5E">
      <w:pPr>
        <w:spacing w:line="480" w:lineRule="auto"/>
        <w:rPr>
          <w:lang w:val="en-US"/>
        </w:rPr>
      </w:pPr>
      <w:bookmarkStart w:id="9" w:name="_Hlk14790976"/>
      <w:bookmarkEnd w:id="8"/>
      <w:r w:rsidRPr="00FA2C6B">
        <w:rPr>
          <w:lang w:val="en-US"/>
        </w:rPr>
        <w:t>The application</w:t>
      </w:r>
      <w:r w:rsidR="00465D8F" w:rsidRPr="00FA2C6B">
        <w:rPr>
          <w:lang w:val="en-US"/>
        </w:rPr>
        <w:t>s</w:t>
      </w:r>
      <w:r w:rsidRPr="00FA2C6B">
        <w:rPr>
          <w:lang w:val="en-US"/>
        </w:rPr>
        <w:t xml:space="preserve"> of porous molecular materials </w:t>
      </w:r>
      <w:r w:rsidR="00465D8F" w:rsidRPr="00FA2C6B">
        <w:rPr>
          <w:lang w:val="en-US"/>
        </w:rPr>
        <w:t>are</w:t>
      </w:r>
      <w:r w:rsidRPr="00FA2C6B">
        <w:rPr>
          <w:lang w:val="en-US"/>
        </w:rPr>
        <w:t xml:space="preserve"> dependent on the chemistry and molecular structure</w:t>
      </w:r>
      <w:r w:rsidR="00703CA1" w:rsidRPr="00FA2C6B">
        <w:rPr>
          <w:lang w:val="en-US"/>
        </w:rPr>
        <w:t xml:space="preserve"> of the discrete building blocks</w:t>
      </w:r>
      <w:r w:rsidR="0085452D" w:rsidRPr="00FA2C6B">
        <w:rPr>
          <w:lang w:val="en-US"/>
        </w:rPr>
        <w:t>,</w:t>
      </w:r>
      <w:r w:rsidR="00703CA1" w:rsidRPr="00FA2C6B">
        <w:rPr>
          <w:lang w:val="en-US"/>
        </w:rPr>
        <w:t xml:space="preserve"> </w:t>
      </w:r>
      <w:r w:rsidR="004E2EFE" w:rsidRPr="00FA2C6B">
        <w:rPr>
          <w:lang w:val="en-US"/>
        </w:rPr>
        <w:t xml:space="preserve">as well as </w:t>
      </w:r>
      <w:r w:rsidR="008E241D" w:rsidRPr="00FA2C6B">
        <w:rPr>
          <w:lang w:val="en-US"/>
        </w:rPr>
        <w:t>their solid-state packing</w:t>
      </w:r>
      <w:r w:rsidRPr="00FA2C6B">
        <w:rPr>
          <w:lang w:val="en-US"/>
        </w:rPr>
        <w:t xml:space="preserve">. </w:t>
      </w:r>
      <w:r w:rsidR="00AF55BC" w:rsidRPr="00FA2C6B">
        <w:rPr>
          <w:lang w:val="en-US"/>
        </w:rPr>
        <w:t xml:space="preserve">Consequently, </w:t>
      </w:r>
      <w:r w:rsidR="004E2EFE" w:rsidRPr="00FA2C6B">
        <w:rPr>
          <w:lang w:val="en-US"/>
        </w:rPr>
        <w:t xml:space="preserve">these </w:t>
      </w:r>
      <w:r w:rsidRPr="00FA2C6B">
        <w:rPr>
          <w:lang w:val="en-US"/>
        </w:rPr>
        <w:t xml:space="preserve">two strategies can be used </w:t>
      </w:r>
      <w:r w:rsidR="004E2EFE" w:rsidRPr="00FA2C6B">
        <w:rPr>
          <w:lang w:val="en-US"/>
        </w:rPr>
        <w:t xml:space="preserve">in concert </w:t>
      </w:r>
      <w:r w:rsidRPr="00FA2C6B">
        <w:rPr>
          <w:lang w:val="en-US"/>
        </w:rPr>
        <w:t xml:space="preserve">to </w:t>
      </w:r>
      <w:r w:rsidR="004E2EFE" w:rsidRPr="00FA2C6B">
        <w:rPr>
          <w:lang w:val="en-US"/>
        </w:rPr>
        <w:t>modify</w:t>
      </w:r>
      <w:r w:rsidRPr="00FA2C6B">
        <w:rPr>
          <w:lang w:val="en-US"/>
        </w:rPr>
        <w:t xml:space="preserve"> the properties of </w:t>
      </w:r>
      <w:r w:rsidR="008E241D" w:rsidRPr="00FA2C6B">
        <w:rPr>
          <w:lang w:val="en-US"/>
        </w:rPr>
        <w:t xml:space="preserve">porous </w:t>
      </w:r>
      <w:r w:rsidRPr="00FA2C6B">
        <w:rPr>
          <w:lang w:val="en-US"/>
        </w:rPr>
        <w:t>molecular materials. Perhaps t</w:t>
      </w:r>
      <w:r w:rsidR="004E5BA0" w:rsidRPr="00FA2C6B">
        <w:rPr>
          <w:lang w:val="en-US"/>
        </w:rPr>
        <w:t>wo</w:t>
      </w:r>
      <w:r w:rsidR="00496A08" w:rsidRPr="00FA2C6B">
        <w:rPr>
          <w:lang w:val="en-US"/>
        </w:rPr>
        <w:t xml:space="preserve"> </w:t>
      </w:r>
      <w:r w:rsidR="004E5BA0" w:rsidRPr="00FA2C6B">
        <w:rPr>
          <w:lang w:val="en-US"/>
        </w:rPr>
        <w:t xml:space="preserve">of the </w:t>
      </w:r>
      <w:r w:rsidR="001B0C7B" w:rsidRPr="00FA2C6B">
        <w:rPr>
          <w:lang w:val="en-US"/>
        </w:rPr>
        <w:t xml:space="preserve">most </w:t>
      </w:r>
      <w:r w:rsidR="00D41A17" w:rsidRPr="00FA2C6B">
        <w:rPr>
          <w:lang w:val="en-US"/>
        </w:rPr>
        <w:t>transferrable</w:t>
      </w:r>
      <w:r w:rsidR="004E2EFE" w:rsidRPr="00FA2C6B">
        <w:rPr>
          <w:lang w:val="en-US"/>
        </w:rPr>
        <w:t xml:space="preserve"> strategies</w:t>
      </w:r>
      <w:r w:rsidR="001B0C7B" w:rsidRPr="00FA2C6B">
        <w:rPr>
          <w:lang w:val="en-US"/>
        </w:rPr>
        <w:t xml:space="preserve"> </w:t>
      </w:r>
      <w:r w:rsidR="0085452D" w:rsidRPr="00FA2C6B">
        <w:rPr>
          <w:lang w:val="en-US"/>
        </w:rPr>
        <w:t xml:space="preserve">are; </w:t>
      </w:r>
      <w:r w:rsidR="004E2EFE" w:rsidRPr="00FA2C6B">
        <w:rPr>
          <w:lang w:val="en-US"/>
        </w:rPr>
        <w:t>(</w:t>
      </w:r>
      <w:proofErr w:type="spellStart"/>
      <w:r w:rsidR="004E2EFE" w:rsidRPr="00FA2C6B">
        <w:rPr>
          <w:lang w:val="en-US"/>
        </w:rPr>
        <w:t>i</w:t>
      </w:r>
      <w:proofErr w:type="spellEnd"/>
      <w:r w:rsidR="004E2EFE" w:rsidRPr="00FA2C6B">
        <w:rPr>
          <w:lang w:val="en-US"/>
        </w:rPr>
        <w:t>) </w:t>
      </w:r>
      <w:r w:rsidR="00545A7B" w:rsidRPr="00FA2C6B">
        <w:rPr>
          <w:lang w:val="en-US"/>
        </w:rPr>
        <w:t>synthesizing</w:t>
      </w:r>
      <w:r w:rsidR="00B51F0E" w:rsidRPr="00FA2C6B">
        <w:rPr>
          <w:lang w:val="en-US"/>
        </w:rPr>
        <w:t xml:space="preserve"> </w:t>
      </w:r>
      <w:r w:rsidR="004E2EFE" w:rsidRPr="00FA2C6B">
        <w:rPr>
          <w:lang w:val="en-US"/>
        </w:rPr>
        <w:t>shape-</w:t>
      </w:r>
      <w:r w:rsidR="00FD201A" w:rsidRPr="00FA2C6B">
        <w:rPr>
          <w:lang w:val="en-US"/>
        </w:rPr>
        <w:t>persistent</w:t>
      </w:r>
      <w:r w:rsidR="00A96B6B" w:rsidRPr="00FA2C6B">
        <w:rPr>
          <w:lang w:val="en-US"/>
        </w:rPr>
        <w:t xml:space="preserve"> </w:t>
      </w:r>
      <w:r w:rsidR="00B51F0E" w:rsidRPr="00FA2C6B">
        <w:rPr>
          <w:lang w:val="en-US"/>
        </w:rPr>
        <w:t xml:space="preserve">POCs with </w:t>
      </w:r>
      <w:r w:rsidR="0085452D" w:rsidRPr="00FA2C6B">
        <w:rPr>
          <w:lang w:val="en-US"/>
        </w:rPr>
        <w:t>pre</w:t>
      </w:r>
      <w:r w:rsidR="00B51F0E" w:rsidRPr="00FA2C6B">
        <w:rPr>
          <w:lang w:val="en-US"/>
        </w:rPr>
        <w:t>defined intrinsic porosity</w:t>
      </w:r>
      <w:r w:rsidR="00EF0058" w:rsidRPr="00FA2C6B">
        <w:rPr>
          <w:noProof/>
          <w:vertAlign w:val="superscript"/>
          <w:lang w:val="en-US"/>
        </w:rPr>
        <w:t>[6,8,182,183]</w:t>
      </w:r>
      <w:r w:rsidR="00B51F0E" w:rsidRPr="00FA2C6B">
        <w:rPr>
          <w:lang w:val="en-US"/>
        </w:rPr>
        <w:t xml:space="preserve"> </w:t>
      </w:r>
      <w:r w:rsidR="004E2EFE" w:rsidRPr="00FA2C6B">
        <w:rPr>
          <w:lang w:val="en-US"/>
        </w:rPr>
        <w:t>in order to</w:t>
      </w:r>
      <w:r w:rsidR="00977BD8" w:rsidRPr="00FA2C6B">
        <w:rPr>
          <w:lang w:val="en-US"/>
        </w:rPr>
        <w:t xml:space="preserve"> influence </w:t>
      </w:r>
      <w:r w:rsidR="004E2EFE" w:rsidRPr="00FA2C6B">
        <w:rPr>
          <w:lang w:val="en-US"/>
        </w:rPr>
        <w:t xml:space="preserve">adsorption </w:t>
      </w:r>
      <w:r w:rsidR="00977BD8" w:rsidRPr="00FA2C6B">
        <w:rPr>
          <w:lang w:val="en-US"/>
        </w:rPr>
        <w:t>selectivity</w:t>
      </w:r>
      <w:r w:rsidR="004E2EFE" w:rsidRPr="00FA2C6B">
        <w:rPr>
          <w:lang w:val="en-US"/>
        </w:rPr>
        <w:t xml:space="preserve">, and; (ii) </w:t>
      </w:r>
      <w:r w:rsidR="009A29A7" w:rsidRPr="00FA2C6B">
        <w:rPr>
          <w:lang w:val="en-US"/>
        </w:rPr>
        <w:t xml:space="preserve">using </w:t>
      </w:r>
      <w:r w:rsidRPr="00FA2C6B">
        <w:rPr>
          <w:lang w:val="en-US"/>
        </w:rPr>
        <w:t>intermolecular interaction</w:t>
      </w:r>
      <w:r w:rsidR="006E3A54" w:rsidRPr="00FA2C6B">
        <w:rPr>
          <w:lang w:val="en-US"/>
        </w:rPr>
        <w:t>s</w:t>
      </w:r>
      <w:r w:rsidRPr="00FA2C6B">
        <w:rPr>
          <w:lang w:val="en-US"/>
        </w:rPr>
        <w:t xml:space="preserve"> to control the assembly of different building blocks</w:t>
      </w:r>
      <w:r w:rsidR="004E2EFE" w:rsidRPr="00FA2C6B">
        <w:rPr>
          <w:lang w:val="en-US"/>
        </w:rPr>
        <w:t xml:space="preserve"> in the crystalline state, exploiting </w:t>
      </w:r>
      <w:r w:rsidR="00876B87" w:rsidRPr="00FA2C6B">
        <w:rPr>
          <w:lang w:val="en-US"/>
        </w:rPr>
        <w:t xml:space="preserve"> </w:t>
      </w:r>
      <w:r w:rsidR="006E3A54" w:rsidRPr="00FA2C6B">
        <w:rPr>
          <w:lang w:val="en-US"/>
        </w:rPr>
        <w:t>polymorphism</w:t>
      </w:r>
      <w:r w:rsidR="00EF0058" w:rsidRPr="00FA2C6B">
        <w:rPr>
          <w:noProof/>
          <w:vertAlign w:val="superscript"/>
          <w:lang w:val="en-US"/>
        </w:rPr>
        <w:t>[184]</w:t>
      </w:r>
      <w:r w:rsidR="006E3A54" w:rsidRPr="00FA2C6B">
        <w:rPr>
          <w:lang w:val="en-US"/>
        </w:rPr>
        <w:t xml:space="preserve"> and</w:t>
      </w:r>
      <w:r w:rsidR="004E2EFE" w:rsidRPr="00FA2C6B">
        <w:rPr>
          <w:lang w:val="en-US"/>
        </w:rPr>
        <w:t>/or</w:t>
      </w:r>
      <w:r w:rsidR="006E3A54" w:rsidRPr="00FA2C6B">
        <w:rPr>
          <w:lang w:val="en-US"/>
        </w:rPr>
        <w:t xml:space="preserve"> co-</w:t>
      </w:r>
      <w:r w:rsidR="004B2FC0" w:rsidRPr="00FA2C6B">
        <w:rPr>
          <w:lang w:val="en-US"/>
        </w:rPr>
        <w:t>crystallization</w:t>
      </w:r>
      <w:r w:rsidR="00EF0058" w:rsidRPr="00FA2C6B">
        <w:rPr>
          <w:noProof/>
          <w:vertAlign w:val="superscript"/>
          <w:lang w:val="en-US"/>
        </w:rPr>
        <w:t>[185]</w:t>
      </w:r>
      <w:r w:rsidR="006E3A54" w:rsidRPr="00FA2C6B">
        <w:rPr>
          <w:lang w:val="en-US"/>
        </w:rPr>
        <w:t xml:space="preserve"> </w:t>
      </w:r>
      <w:r w:rsidR="00876B87" w:rsidRPr="00FA2C6B">
        <w:rPr>
          <w:lang w:val="en-US"/>
        </w:rPr>
        <w:t>to tune the structure and properties of molecular crystals</w:t>
      </w:r>
      <w:r w:rsidRPr="00FA2C6B">
        <w:rPr>
          <w:lang w:val="en-US"/>
        </w:rPr>
        <w:t xml:space="preserve">. </w:t>
      </w:r>
    </w:p>
    <w:p w:rsidR="004704E2" w:rsidRPr="00FA2C6B" w:rsidRDefault="00A51CCD" w:rsidP="001B7073">
      <w:pPr>
        <w:pStyle w:val="Head1"/>
      </w:pPr>
      <w:bookmarkStart w:id="10" w:name="_Hlk19726262"/>
      <w:r w:rsidRPr="00FA2C6B">
        <w:t>3</w:t>
      </w:r>
      <w:r w:rsidR="004704E2" w:rsidRPr="00FA2C6B">
        <w:t xml:space="preserve">.1. </w:t>
      </w:r>
      <w:bookmarkStart w:id="11" w:name="_Hlk25429228"/>
      <w:r w:rsidR="004704E2" w:rsidRPr="00FA2C6B">
        <w:t>Designing Porous Organic Cages</w:t>
      </w:r>
      <w:bookmarkEnd w:id="11"/>
    </w:p>
    <w:bookmarkEnd w:id="10"/>
    <w:p w:rsidR="000B1F16" w:rsidRPr="00FA2C6B" w:rsidRDefault="00D9797A" w:rsidP="0035050A">
      <w:pPr>
        <w:spacing w:line="480" w:lineRule="auto"/>
        <w:rPr>
          <w:lang w:val="en-US"/>
        </w:rPr>
      </w:pPr>
      <w:r w:rsidRPr="00FA2C6B">
        <w:rPr>
          <w:lang w:val="en-US"/>
        </w:rPr>
        <w:t>An</w:t>
      </w:r>
      <w:r w:rsidR="004E5BA0" w:rsidRPr="00FA2C6B">
        <w:rPr>
          <w:lang w:val="en-US"/>
        </w:rPr>
        <w:t xml:space="preserve"> </w:t>
      </w:r>
      <w:r w:rsidRPr="00FA2C6B">
        <w:rPr>
          <w:lang w:val="en-US"/>
        </w:rPr>
        <w:t xml:space="preserve">attractive strategy for porosity generation in molecular materials is to </w:t>
      </w:r>
      <w:r w:rsidR="00923E49" w:rsidRPr="00FA2C6B">
        <w:rPr>
          <w:lang w:val="en-US"/>
        </w:rPr>
        <w:t>de</w:t>
      </w:r>
      <w:r w:rsidR="009F534B" w:rsidRPr="00FA2C6B">
        <w:rPr>
          <w:lang w:val="en-US"/>
        </w:rPr>
        <w:t xml:space="preserve">sign and synthesize </w:t>
      </w:r>
      <w:r w:rsidR="00923E49" w:rsidRPr="00FA2C6B">
        <w:rPr>
          <w:lang w:val="en-US"/>
        </w:rPr>
        <w:t xml:space="preserve">molecules with </w:t>
      </w:r>
      <w:r w:rsidR="0085452D" w:rsidRPr="00FA2C6B">
        <w:rPr>
          <w:lang w:val="en-US"/>
        </w:rPr>
        <w:t>prefabricate</w:t>
      </w:r>
      <w:r w:rsidR="009F534B" w:rsidRPr="00FA2C6B">
        <w:rPr>
          <w:lang w:val="en-US"/>
        </w:rPr>
        <w:t>d</w:t>
      </w:r>
      <w:r w:rsidR="0085452D" w:rsidRPr="00FA2C6B">
        <w:rPr>
          <w:lang w:val="en-US"/>
        </w:rPr>
        <w:t xml:space="preserve"> </w:t>
      </w:r>
      <w:r w:rsidR="00923E49" w:rsidRPr="00FA2C6B">
        <w:rPr>
          <w:lang w:val="en-US"/>
        </w:rPr>
        <w:t>pore</w:t>
      </w:r>
      <w:r w:rsidR="009F534B" w:rsidRPr="00FA2C6B">
        <w:rPr>
          <w:lang w:val="en-US"/>
        </w:rPr>
        <w:t>s</w:t>
      </w:r>
      <w:r w:rsidR="00923E49" w:rsidRPr="00FA2C6B">
        <w:rPr>
          <w:lang w:val="en-US"/>
        </w:rPr>
        <w:t xml:space="preserve">, and then tunes their </w:t>
      </w:r>
      <w:r w:rsidRPr="00FA2C6B">
        <w:rPr>
          <w:lang w:val="en-US"/>
        </w:rPr>
        <w:t>chemistr</w:t>
      </w:r>
      <w:r w:rsidR="0085452D" w:rsidRPr="00FA2C6B">
        <w:rPr>
          <w:lang w:val="en-US"/>
        </w:rPr>
        <w:t>ies</w:t>
      </w:r>
      <w:r w:rsidRPr="00FA2C6B">
        <w:rPr>
          <w:lang w:val="en-US"/>
        </w:rPr>
        <w:t>, shape</w:t>
      </w:r>
      <w:r w:rsidR="0085452D" w:rsidRPr="00FA2C6B">
        <w:rPr>
          <w:lang w:val="en-US"/>
        </w:rPr>
        <w:t>s</w:t>
      </w:r>
      <w:r w:rsidRPr="00FA2C6B">
        <w:rPr>
          <w:lang w:val="en-US"/>
        </w:rPr>
        <w:t xml:space="preserve">, and </w:t>
      </w:r>
      <w:r w:rsidRPr="00FA2C6B">
        <w:rPr>
          <w:lang w:val="en-US"/>
        </w:rPr>
        <w:lastRenderedPageBreak/>
        <w:t>size</w:t>
      </w:r>
      <w:r w:rsidR="009F534B" w:rsidRPr="00FA2C6B">
        <w:rPr>
          <w:lang w:val="en-US"/>
        </w:rPr>
        <w:t>s</w:t>
      </w:r>
      <w:r w:rsidRPr="00FA2C6B">
        <w:rPr>
          <w:lang w:val="en-US"/>
        </w:rPr>
        <w:t xml:space="preserve">. </w:t>
      </w:r>
      <w:r w:rsidR="001F711D" w:rsidRPr="00FA2C6B">
        <w:rPr>
          <w:lang w:val="en-US"/>
        </w:rPr>
        <w:t xml:space="preserve">To some extent, the properties design can then be carried out at the molecular level:  for example, the POC </w:t>
      </w:r>
      <w:r w:rsidR="001F711D" w:rsidRPr="00FA2C6B">
        <w:rPr>
          <w:b/>
          <w:bCs/>
          <w:lang w:val="en-US"/>
        </w:rPr>
        <w:t>CC3</w:t>
      </w:r>
      <w:r w:rsidR="001F711D" w:rsidRPr="00FA2C6B">
        <w:rPr>
          <w:lang w:val="en-US"/>
        </w:rPr>
        <w:t xml:space="preserve"> tends to have the same limiting pore size irrespective of its crystal packing, and also in the amorphous and the even liquid state.</w:t>
      </w:r>
      <w:r w:rsidR="00EF0058" w:rsidRPr="00FA2C6B">
        <w:rPr>
          <w:noProof/>
          <w:vertAlign w:val="superscript"/>
          <w:lang w:val="en-US"/>
        </w:rPr>
        <w:t>[64,186]</w:t>
      </w:r>
      <w:r w:rsidR="001F711D" w:rsidRPr="00FA2C6B">
        <w:rPr>
          <w:lang w:val="en-US"/>
        </w:rPr>
        <w:t xml:space="preserve"> </w:t>
      </w:r>
      <w:r w:rsidR="00603762" w:rsidRPr="00FA2C6B">
        <w:rPr>
          <w:lang w:val="en-US"/>
        </w:rPr>
        <w:t>T</w:t>
      </w:r>
      <w:r w:rsidR="00A11C13" w:rsidRPr="00FA2C6B">
        <w:rPr>
          <w:lang w:val="en-US"/>
        </w:rPr>
        <w:t xml:space="preserve">he </w:t>
      </w:r>
      <w:r w:rsidR="00603762" w:rsidRPr="00FA2C6B">
        <w:rPr>
          <w:lang w:val="en-US"/>
        </w:rPr>
        <w:t xml:space="preserve">discovery of </w:t>
      </w:r>
      <w:r w:rsidR="008010D9" w:rsidRPr="00FA2C6B">
        <w:rPr>
          <w:lang w:val="en-US"/>
        </w:rPr>
        <w:t>POCs</w:t>
      </w:r>
      <w:r w:rsidR="007A5A98" w:rsidRPr="00FA2C6B">
        <w:rPr>
          <w:noProof/>
          <w:vertAlign w:val="superscript"/>
          <w:lang w:val="en-US"/>
        </w:rPr>
        <w:t>[56]</w:t>
      </w:r>
      <w:r w:rsidR="00E71941" w:rsidRPr="00FA2C6B">
        <w:rPr>
          <w:lang w:val="en-US"/>
        </w:rPr>
        <w:t xml:space="preserve"> </w:t>
      </w:r>
      <w:r w:rsidR="00571CFE" w:rsidRPr="00FA2C6B">
        <w:rPr>
          <w:lang w:val="en-US"/>
        </w:rPr>
        <w:t xml:space="preserve">has </w:t>
      </w:r>
      <w:r w:rsidR="001F711D" w:rsidRPr="00FA2C6B">
        <w:rPr>
          <w:lang w:val="en-US"/>
        </w:rPr>
        <w:t xml:space="preserve">allowed </w:t>
      </w:r>
      <w:r w:rsidR="00571CFE" w:rsidRPr="00FA2C6B">
        <w:rPr>
          <w:lang w:val="en-US"/>
        </w:rPr>
        <w:t xml:space="preserve">chemists to </w:t>
      </w:r>
      <w:r w:rsidR="008010D9" w:rsidRPr="00FA2C6B">
        <w:rPr>
          <w:lang w:val="en-US"/>
        </w:rPr>
        <w:t xml:space="preserve">prefabricate </w:t>
      </w:r>
      <w:r w:rsidR="00F47008" w:rsidRPr="00FA2C6B">
        <w:rPr>
          <w:lang w:val="en-US"/>
        </w:rPr>
        <w:t xml:space="preserve">porosity </w:t>
      </w:r>
      <w:r w:rsidR="00571CFE" w:rsidRPr="00FA2C6B">
        <w:rPr>
          <w:lang w:val="en-US"/>
        </w:rPr>
        <w:t>in</w:t>
      </w:r>
      <w:r w:rsidR="000D405D" w:rsidRPr="00FA2C6B">
        <w:rPr>
          <w:lang w:val="en-US"/>
        </w:rPr>
        <w:t>to</w:t>
      </w:r>
      <w:r w:rsidR="00571CFE" w:rsidRPr="00FA2C6B">
        <w:rPr>
          <w:lang w:val="en-US"/>
        </w:rPr>
        <w:t xml:space="preserve"> </w:t>
      </w:r>
      <w:r w:rsidR="008010D9" w:rsidRPr="00FA2C6B">
        <w:rPr>
          <w:lang w:val="en-US"/>
        </w:rPr>
        <w:t>organic molecules during synthesis</w:t>
      </w:r>
      <w:r w:rsidR="001F711D" w:rsidRPr="00FA2C6B">
        <w:rPr>
          <w:lang w:val="en-US"/>
        </w:rPr>
        <w:t xml:space="preserve"> and then express this in functional solids</w:t>
      </w:r>
      <w:r w:rsidR="008010D9" w:rsidRPr="00FA2C6B">
        <w:rPr>
          <w:lang w:val="en-US"/>
        </w:rPr>
        <w:t xml:space="preserve">. </w:t>
      </w:r>
      <w:r w:rsidR="001F711D" w:rsidRPr="00FA2C6B">
        <w:rPr>
          <w:lang w:val="en-US"/>
        </w:rPr>
        <w:t>P</w:t>
      </w:r>
      <w:r w:rsidR="008010D9" w:rsidRPr="00FA2C6B">
        <w:rPr>
          <w:lang w:val="en-US"/>
        </w:rPr>
        <w:t xml:space="preserve">orosity in </w:t>
      </w:r>
      <w:r w:rsidR="00334B61" w:rsidRPr="00FA2C6B">
        <w:rPr>
          <w:lang w:val="en-US"/>
        </w:rPr>
        <w:t xml:space="preserve">POC </w:t>
      </w:r>
      <w:r w:rsidR="008010D9" w:rsidRPr="00FA2C6B">
        <w:rPr>
          <w:lang w:val="en-US"/>
        </w:rPr>
        <w:t xml:space="preserve">materials can be preserved, </w:t>
      </w:r>
      <w:r w:rsidR="001F711D" w:rsidRPr="00FA2C6B">
        <w:rPr>
          <w:lang w:val="en-US"/>
        </w:rPr>
        <w:t xml:space="preserve">in some cases </w:t>
      </w:r>
      <w:r w:rsidR="008010D9" w:rsidRPr="00FA2C6B">
        <w:rPr>
          <w:lang w:val="en-US"/>
        </w:rPr>
        <w:t xml:space="preserve">even if their </w:t>
      </w:r>
      <w:r w:rsidR="004704E2" w:rsidRPr="00FA2C6B">
        <w:rPr>
          <w:lang w:val="en-US"/>
        </w:rPr>
        <w:t>extended crystal structures</w:t>
      </w:r>
      <w:r w:rsidR="008010D9" w:rsidRPr="00FA2C6B">
        <w:rPr>
          <w:lang w:val="en-US"/>
        </w:rPr>
        <w:t xml:space="preserve"> transform</w:t>
      </w:r>
      <w:r w:rsidR="009F534B" w:rsidRPr="00FA2C6B">
        <w:rPr>
          <w:lang w:val="en-US"/>
        </w:rPr>
        <w:t>,</w:t>
      </w:r>
      <w:r w:rsidR="008010D9" w:rsidRPr="00FA2C6B">
        <w:rPr>
          <w:lang w:val="en-US"/>
        </w:rPr>
        <w:t xml:space="preserve"> </w:t>
      </w:r>
      <w:r w:rsidR="00E71941" w:rsidRPr="00FA2C6B">
        <w:rPr>
          <w:lang w:val="en-US"/>
        </w:rPr>
        <w:t>collaps</w:t>
      </w:r>
      <w:r w:rsidR="008010D9" w:rsidRPr="00FA2C6B">
        <w:rPr>
          <w:lang w:val="en-US"/>
        </w:rPr>
        <w:t>e</w:t>
      </w:r>
      <w:r w:rsidR="009F534B" w:rsidRPr="00FA2C6B">
        <w:rPr>
          <w:lang w:val="en-US"/>
        </w:rPr>
        <w:t>,</w:t>
      </w:r>
      <w:r w:rsidR="008010D9" w:rsidRPr="00FA2C6B">
        <w:rPr>
          <w:lang w:val="en-US"/>
        </w:rPr>
        <w:t xml:space="preserve"> </w:t>
      </w:r>
      <w:r w:rsidR="001F711D" w:rsidRPr="00FA2C6B">
        <w:rPr>
          <w:lang w:val="en-US"/>
        </w:rPr>
        <w:t xml:space="preserve">or </w:t>
      </w:r>
      <w:proofErr w:type="spellStart"/>
      <w:r w:rsidR="001F711D" w:rsidRPr="00FA2C6B">
        <w:rPr>
          <w:lang w:val="en-US"/>
        </w:rPr>
        <w:t>amorphize</w:t>
      </w:r>
      <w:proofErr w:type="spellEnd"/>
      <w:r w:rsidR="001F711D" w:rsidRPr="00FA2C6B">
        <w:rPr>
          <w:lang w:val="en-US"/>
        </w:rPr>
        <w:t xml:space="preserve"> </w:t>
      </w:r>
      <w:r w:rsidR="00E71941" w:rsidRPr="00FA2C6B">
        <w:rPr>
          <w:lang w:val="en-US"/>
        </w:rPr>
        <w:t xml:space="preserve">during </w:t>
      </w:r>
      <w:r w:rsidR="008010D9" w:rsidRPr="00FA2C6B">
        <w:rPr>
          <w:lang w:val="en-US"/>
        </w:rPr>
        <w:t>activation.</w:t>
      </w:r>
      <w:r w:rsidR="00E71941" w:rsidRPr="00FA2C6B">
        <w:rPr>
          <w:lang w:val="en-US"/>
        </w:rPr>
        <w:t xml:space="preserve"> </w:t>
      </w:r>
      <w:r w:rsidR="00334B61" w:rsidRPr="00FA2C6B">
        <w:rPr>
          <w:lang w:val="en-US"/>
        </w:rPr>
        <w:t>POCs with intrinsic porosity can also avoid problem</w:t>
      </w:r>
      <w:r w:rsidR="009F534B" w:rsidRPr="00FA2C6B">
        <w:rPr>
          <w:lang w:val="en-US"/>
        </w:rPr>
        <w:t>s</w:t>
      </w:r>
      <w:r w:rsidR="00334B61" w:rsidRPr="00FA2C6B">
        <w:rPr>
          <w:lang w:val="en-US"/>
        </w:rPr>
        <w:t xml:space="preserve"> arising for </w:t>
      </w:r>
      <w:r w:rsidR="004704E2" w:rsidRPr="00FA2C6B">
        <w:rPr>
          <w:lang w:val="en-US"/>
        </w:rPr>
        <w:t>network interpenetration</w:t>
      </w:r>
      <w:r w:rsidR="00334B61" w:rsidRPr="00FA2C6B">
        <w:rPr>
          <w:lang w:val="en-US"/>
        </w:rPr>
        <w:t xml:space="preserve">, that </w:t>
      </w:r>
      <w:r w:rsidR="009F534B" w:rsidRPr="00FA2C6B">
        <w:rPr>
          <w:lang w:val="en-US"/>
        </w:rPr>
        <w:t xml:space="preserve">can otherwise </w:t>
      </w:r>
      <w:r w:rsidR="00334B61" w:rsidRPr="00FA2C6B">
        <w:rPr>
          <w:lang w:val="en-US"/>
        </w:rPr>
        <w:t xml:space="preserve">result in a total loss </w:t>
      </w:r>
      <w:r w:rsidR="009F534B" w:rsidRPr="00FA2C6B">
        <w:rPr>
          <w:lang w:val="en-US"/>
        </w:rPr>
        <w:t xml:space="preserve">of </w:t>
      </w:r>
      <w:r w:rsidR="00334B61" w:rsidRPr="00FA2C6B">
        <w:rPr>
          <w:lang w:val="en-US"/>
        </w:rPr>
        <w:t>porosity in molecular solids.</w:t>
      </w:r>
      <w:r w:rsidR="00EF0058" w:rsidRPr="00FA2C6B">
        <w:rPr>
          <w:noProof/>
          <w:vertAlign w:val="superscript"/>
          <w:lang w:val="en-US"/>
        </w:rPr>
        <w:t>[187,188]</w:t>
      </w:r>
      <w:r w:rsidR="00334B61" w:rsidRPr="00FA2C6B">
        <w:rPr>
          <w:lang w:val="en-US"/>
        </w:rPr>
        <w:t xml:space="preserve"> </w:t>
      </w:r>
      <w:r w:rsidR="001F711D" w:rsidRPr="00FA2C6B">
        <w:rPr>
          <w:lang w:val="en-US"/>
        </w:rPr>
        <w:t xml:space="preserve">While </w:t>
      </w:r>
      <w:r w:rsidR="009F534B" w:rsidRPr="00FA2C6B">
        <w:rPr>
          <w:lang w:val="en-US"/>
        </w:rPr>
        <w:t xml:space="preserve">structure interpenetration </w:t>
      </w:r>
      <w:r w:rsidR="00334B61" w:rsidRPr="00FA2C6B">
        <w:rPr>
          <w:lang w:val="en-US"/>
        </w:rPr>
        <w:t>is not limited to molecular materials</w:t>
      </w:r>
      <w:r w:rsidR="001F711D" w:rsidRPr="00FA2C6B">
        <w:rPr>
          <w:lang w:val="en-US"/>
        </w:rPr>
        <w:t>, and can occur in frameworks</w:t>
      </w:r>
      <w:r w:rsidR="009F534B" w:rsidRPr="00FA2C6B">
        <w:rPr>
          <w:lang w:val="en-US"/>
        </w:rPr>
        <w:t>,</w:t>
      </w:r>
      <w:r w:rsidR="00EF0058" w:rsidRPr="00FA2C6B">
        <w:rPr>
          <w:noProof/>
          <w:vertAlign w:val="superscript"/>
          <w:lang w:val="en-US"/>
        </w:rPr>
        <w:t>[189,190]</w:t>
      </w:r>
      <w:r w:rsidR="00334B61" w:rsidRPr="00FA2C6B">
        <w:rPr>
          <w:lang w:val="en-US"/>
        </w:rPr>
        <w:t xml:space="preserve"> </w:t>
      </w:r>
      <w:r w:rsidR="009F534B" w:rsidRPr="00FA2C6B">
        <w:rPr>
          <w:lang w:val="en-US"/>
        </w:rPr>
        <w:t xml:space="preserve">this problem </w:t>
      </w:r>
      <w:r w:rsidR="001F711D" w:rsidRPr="00FA2C6B">
        <w:rPr>
          <w:lang w:val="en-US"/>
        </w:rPr>
        <w:t xml:space="preserve">can often be </w:t>
      </w:r>
      <w:r w:rsidR="00334B61" w:rsidRPr="00FA2C6B">
        <w:rPr>
          <w:lang w:val="en-US"/>
        </w:rPr>
        <w:t xml:space="preserve">addressed in MOF synthesis </w:t>
      </w:r>
      <w:r w:rsidR="001F711D" w:rsidRPr="00FA2C6B">
        <w:rPr>
          <w:lang w:val="en-US"/>
        </w:rPr>
        <w:t xml:space="preserve">by </w:t>
      </w:r>
      <w:r w:rsidR="00334B61" w:rsidRPr="00FA2C6B">
        <w:rPr>
          <w:lang w:val="en-US"/>
        </w:rPr>
        <w:t xml:space="preserve">using </w:t>
      </w:r>
      <w:r w:rsidR="001F711D" w:rsidRPr="00FA2C6B">
        <w:rPr>
          <w:lang w:val="en-US"/>
        </w:rPr>
        <w:t xml:space="preserve">appropriate </w:t>
      </w:r>
      <w:r w:rsidR="00334B61" w:rsidRPr="00FA2C6B">
        <w:rPr>
          <w:lang w:val="en-US"/>
        </w:rPr>
        <w:t>secondary-building-units,</w:t>
      </w:r>
      <w:r w:rsidR="007A5A98" w:rsidRPr="00FA2C6B">
        <w:rPr>
          <w:noProof/>
          <w:vertAlign w:val="superscript"/>
          <w:lang w:val="en-US"/>
        </w:rPr>
        <w:t>[52]</w:t>
      </w:r>
      <w:r w:rsidR="00334B61" w:rsidRPr="00FA2C6B">
        <w:rPr>
          <w:lang w:val="en-US"/>
        </w:rPr>
        <w:t xml:space="preserve"> and </w:t>
      </w:r>
      <w:r w:rsidR="00882102" w:rsidRPr="00FA2C6B">
        <w:rPr>
          <w:lang w:val="en-US"/>
        </w:rPr>
        <w:t xml:space="preserve">in </w:t>
      </w:r>
      <w:r w:rsidR="00334B61" w:rsidRPr="00FA2C6B">
        <w:rPr>
          <w:lang w:val="en-US"/>
        </w:rPr>
        <w:t xml:space="preserve">COF </w:t>
      </w:r>
      <w:r w:rsidR="00882102" w:rsidRPr="00FA2C6B">
        <w:rPr>
          <w:lang w:val="en-US"/>
        </w:rPr>
        <w:t xml:space="preserve">synthesis </w:t>
      </w:r>
      <w:r w:rsidR="001F711D" w:rsidRPr="00FA2C6B">
        <w:rPr>
          <w:lang w:val="en-US"/>
        </w:rPr>
        <w:t xml:space="preserve">by </w:t>
      </w:r>
      <w:r w:rsidR="00882102" w:rsidRPr="00FA2C6B">
        <w:rPr>
          <w:lang w:val="en-US"/>
        </w:rPr>
        <w:t xml:space="preserve">using </w:t>
      </w:r>
      <w:r w:rsidR="00334B61" w:rsidRPr="00FA2C6B">
        <w:rPr>
          <w:lang w:val="en-US"/>
        </w:rPr>
        <w:t>layered materials.</w:t>
      </w:r>
      <w:r w:rsidR="00EF0058" w:rsidRPr="00FA2C6B">
        <w:rPr>
          <w:noProof/>
          <w:vertAlign w:val="superscript"/>
          <w:lang w:val="en-US"/>
        </w:rPr>
        <w:t>[191]</w:t>
      </w:r>
      <w:r w:rsidR="00334B61" w:rsidRPr="00FA2C6B">
        <w:rPr>
          <w:lang w:val="en-US"/>
        </w:rPr>
        <w:t xml:space="preserve"> The use of POCs as porous building block </w:t>
      </w:r>
      <w:r w:rsidR="001F711D" w:rsidRPr="00FA2C6B">
        <w:rPr>
          <w:lang w:val="en-US"/>
        </w:rPr>
        <w:t>offers a comparable</w:t>
      </w:r>
      <w:r w:rsidR="00334B61" w:rsidRPr="00FA2C6B">
        <w:rPr>
          <w:lang w:val="en-US"/>
        </w:rPr>
        <w:t xml:space="preserve"> solution to this problem </w:t>
      </w:r>
      <w:r w:rsidR="00882102" w:rsidRPr="00FA2C6B">
        <w:rPr>
          <w:lang w:val="en-US"/>
        </w:rPr>
        <w:t xml:space="preserve">for </w:t>
      </w:r>
      <w:r w:rsidR="00334B61" w:rsidRPr="00FA2C6B">
        <w:rPr>
          <w:lang w:val="en-US"/>
        </w:rPr>
        <w:t>molecular materials</w:t>
      </w:r>
      <w:r w:rsidR="001F711D" w:rsidRPr="00FA2C6B">
        <w:rPr>
          <w:lang w:val="en-US"/>
        </w:rPr>
        <w:t xml:space="preserve">, </w:t>
      </w:r>
      <w:r w:rsidR="00E37910" w:rsidRPr="00FA2C6B">
        <w:rPr>
          <w:lang w:val="en-US"/>
        </w:rPr>
        <w:t>although in some (rare) cases,</w:t>
      </w:r>
      <w:r w:rsidR="00334B61" w:rsidRPr="00FA2C6B">
        <w:rPr>
          <w:lang w:val="en-US"/>
        </w:rPr>
        <w:t xml:space="preserve"> </w:t>
      </w:r>
      <w:r w:rsidR="00E71941" w:rsidRPr="00FA2C6B">
        <w:rPr>
          <w:lang w:val="en-US"/>
        </w:rPr>
        <w:t>self-catenation of organic cage</w:t>
      </w:r>
      <w:r w:rsidR="00E37910" w:rsidRPr="00FA2C6B">
        <w:rPr>
          <w:lang w:val="en-US"/>
        </w:rPr>
        <w:t>s can also occur,</w:t>
      </w:r>
      <w:r w:rsidR="00EF0058" w:rsidRPr="00FA2C6B">
        <w:rPr>
          <w:noProof/>
          <w:vertAlign w:val="superscript"/>
          <w:lang w:val="en-US"/>
        </w:rPr>
        <w:t>[192–194]</w:t>
      </w:r>
      <w:r w:rsidR="00A41DA3" w:rsidRPr="00FA2C6B">
        <w:rPr>
          <w:lang w:val="en-US"/>
        </w:rPr>
        <w:t xml:space="preserve"> </w:t>
      </w:r>
      <w:r w:rsidR="00E37910" w:rsidRPr="00FA2C6B">
        <w:rPr>
          <w:lang w:val="en-US"/>
        </w:rPr>
        <w:t xml:space="preserve"> and this does not always destroy porosity, as demonstrated by Mastalerz and colleagues</w:t>
      </w:r>
      <w:r w:rsidR="001F711D" w:rsidRPr="00FA2C6B">
        <w:rPr>
          <w:lang w:val="en-US"/>
        </w:rPr>
        <w:t>.</w:t>
      </w:r>
      <w:r w:rsidR="00EF0058" w:rsidRPr="00FA2C6B">
        <w:rPr>
          <w:noProof/>
          <w:vertAlign w:val="superscript"/>
          <w:lang w:val="en-US"/>
        </w:rPr>
        <w:t>[195]</w:t>
      </w:r>
      <w:r w:rsidR="00F27C95" w:rsidRPr="00FA2C6B">
        <w:rPr>
          <w:lang w:val="en-US"/>
        </w:rPr>
        <w:t xml:space="preserve"> </w:t>
      </w:r>
    </w:p>
    <w:p w:rsidR="00400970" w:rsidRPr="00FA2C6B" w:rsidRDefault="0035050A" w:rsidP="00A41DA3">
      <w:pPr>
        <w:spacing w:line="480" w:lineRule="auto"/>
        <w:ind w:firstLine="708"/>
        <w:rPr>
          <w:rFonts w:ascii="Times" w:eastAsia="Times New Roman" w:hAnsi="Times" w:cs="Times"/>
          <w:lang w:val="en-US" w:eastAsia="en-GB"/>
        </w:rPr>
      </w:pPr>
      <w:r w:rsidRPr="00FA2C6B">
        <w:rPr>
          <w:lang w:val="en-US"/>
        </w:rPr>
        <w:t>T</w:t>
      </w:r>
      <w:r w:rsidR="00A000CE" w:rsidRPr="00FA2C6B">
        <w:rPr>
          <w:lang w:val="en-US"/>
        </w:rPr>
        <w:t xml:space="preserve">here are </w:t>
      </w:r>
      <w:r w:rsidR="00273742" w:rsidRPr="00FA2C6B">
        <w:rPr>
          <w:lang w:val="en-US"/>
        </w:rPr>
        <w:t xml:space="preserve">several </w:t>
      </w:r>
      <w:r w:rsidR="00A000CE" w:rsidRPr="00FA2C6B">
        <w:rPr>
          <w:lang w:val="en-US"/>
        </w:rPr>
        <w:t xml:space="preserve">possible synthetic routes to </w:t>
      </w:r>
      <w:r w:rsidR="00A96B6B" w:rsidRPr="00FA2C6B">
        <w:rPr>
          <w:lang w:val="en-US"/>
        </w:rPr>
        <w:t>POC</w:t>
      </w:r>
      <w:r w:rsidR="00A000CE" w:rsidRPr="00FA2C6B">
        <w:rPr>
          <w:lang w:val="en-US"/>
        </w:rPr>
        <w:t>s</w:t>
      </w:r>
      <w:r w:rsidR="00816EB8" w:rsidRPr="00FA2C6B">
        <w:rPr>
          <w:lang w:val="en-US"/>
        </w:rPr>
        <w:t>;</w:t>
      </w:r>
      <w:r w:rsidR="00A000CE" w:rsidRPr="00FA2C6B">
        <w:rPr>
          <w:lang w:val="en-US"/>
        </w:rPr>
        <w:t xml:space="preserve"> </w:t>
      </w:r>
      <w:r w:rsidR="00A96B6B" w:rsidRPr="00FA2C6B">
        <w:rPr>
          <w:lang w:val="en-US"/>
        </w:rPr>
        <w:t xml:space="preserve">imine </w:t>
      </w:r>
      <w:r w:rsidR="00FD201A" w:rsidRPr="00FA2C6B">
        <w:rPr>
          <w:lang w:val="en-US"/>
        </w:rPr>
        <w:t>condensation</w:t>
      </w:r>
      <w:r w:rsidR="00A96B6B" w:rsidRPr="00FA2C6B">
        <w:rPr>
          <w:lang w:val="en-US"/>
        </w:rPr>
        <w:t>,</w:t>
      </w:r>
      <w:r w:rsidR="00EF0058" w:rsidRPr="00FA2C6B">
        <w:rPr>
          <w:noProof/>
          <w:vertAlign w:val="superscript"/>
          <w:lang w:val="en-US"/>
        </w:rPr>
        <w:t>[16,22,24,56,144,146–148,196–206]</w:t>
      </w:r>
      <w:r w:rsidR="00355086" w:rsidRPr="00FA2C6B">
        <w:rPr>
          <w:lang w:val="en-US"/>
        </w:rPr>
        <w:t xml:space="preserve"> </w:t>
      </w:r>
      <w:r w:rsidR="00A96B6B" w:rsidRPr="00FA2C6B">
        <w:rPr>
          <w:lang w:val="en-US"/>
        </w:rPr>
        <w:t xml:space="preserve">alkyne </w:t>
      </w:r>
      <w:proofErr w:type="spellStart"/>
      <w:r w:rsidR="00A96B6B" w:rsidRPr="00FA2C6B">
        <w:rPr>
          <w:lang w:val="en-US"/>
        </w:rPr>
        <w:t>methasis</w:t>
      </w:r>
      <w:proofErr w:type="spellEnd"/>
      <w:r w:rsidR="00A96B6B" w:rsidRPr="00FA2C6B">
        <w:rPr>
          <w:lang w:val="en-US"/>
        </w:rPr>
        <w:t>,</w:t>
      </w:r>
      <w:r w:rsidR="00EF0058" w:rsidRPr="00FA2C6B">
        <w:rPr>
          <w:noProof/>
          <w:vertAlign w:val="superscript"/>
          <w:lang w:val="en-US"/>
        </w:rPr>
        <w:t>[23,194,207–213]</w:t>
      </w:r>
      <w:r w:rsidR="00A96B6B" w:rsidRPr="00FA2C6B">
        <w:rPr>
          <w:lang w:val="en-US"/>
        </w:rPr>
        <w:t xml:space="preserve"> and </w:t>
      </w:r>
      <w:r w:rsidR="00A000CE" w:rsidRPr="00FA2C6B">
        <w:rPr>
          <w:lang w:val="en-US"/>
        </w:rPr>
        <w:t>boronic ester condensation</w:t>
      </w:r>
      <w:r w:rsidR="00EF0058" w:rsidRPr="00FA2C6B">
        <w:rPr>
          <w:rFonts w:ascii="Times" w:eastAsia="Times New Roman" w:hAnsi="Times" w:cs="Times"/>
          <w:noProof/>
          <w:vertAlign w:val="superscript"/>
          <w:lang w:val="en-US" w:eastAsia="en-GB"/>
        </w:rPr>
        <w:t>[122,195,214–216]</w:t>
      </w:r>
      <w:r w:rsidR="00A000CE" w:rsidRPr="00FA2C6B">
        <w:rPr>
          <w:lang w:val="en-US"/>
        </w:rPr>
        <w:t xml:space="preserve"> </w:t>
      </w:r>
      <w:r w:rsidR="00816EB8" w:rsidRPr="00FA2C6B">
        <w:rPr>
          <w:lang w:val="en-US"/>
        </w:rPr>
        <w:t xml:space="preserve">are </w:t>
      </w:r>
      <w:r w:rsidR="003D6C54" w:rsidRPr="00FA2C6B">
        <w:rPr>
          <w:lang w:val="en-US"/>
        </w:rPr>
        <w:t>the mo</w:t>
      </w:r>
      <w:r w:rsidR="00161761" w:rsidRPr="00FA2C6B">
        <w:rPr>
          <w:lang w:val="en-US"/>
        </w:rPr>
        <w:t xml:space="preserve">st </w:t>
      </w:r>
      <w:r w:rsidR="003D6C54" w:rsidRPr="00FA2C6B">
        <w:rPr>
          <w:lang w:val="en-US"/>
        </w:rPr>
        <w:t>commonly used</w:t>
      </w:r>
      <w:r w:rsidR="009B59D2" w:rsidRPr="00FA2C6B">
        <w:rPr>
          <w:lang w:val="en-US"/>
        </w:rPr>
        <w:t xml:space="preserve"> </w:t>
      </w:r>
      <w:r w:rsidR="00A000CE" w:rsidRPr="00FA2C6B">
        <w:rPr>
          <w:lang w:val="en-US"/>
        </w:rPr>
        <w:t xml:space="preserve">(Figure </w:t>
      </w:r>
      <w:r w:rsidR="008E7A70" w:rsidRPr="00FA2C6B">
        <w:rPr>
          <w:lang w:val="en-US"/>
        </w:rPr>
        <w:t>7a</w:t>
      </w:r>
      <w:r w:rsidR="00A000CE" w:rsidRPr="00FA2C6B">
        <w:rPr>
          <w:lang w:val="en-US"/>
        </w:rPr>
        <w:t>)</w:t>
      </w:r>
      <w:r w:rsidR="00FA72C2" w:rsidRPr="00FA2C6B">
        <w:rPr>
          <w:lang w:val="en-US"/>
        </w:rPr>
        <w:t xml:space="preserve">, </w:t>
      </w:r>
      <w:r w:rsidR="00637565" w:rsidRPr="00FA2C6B">
        <w:rPr>
          <w:lang w:val="en-US"/>
        </w:rPr>
        <w:t xml:space="preserve">although there is </w:t>
      </w:r>
      <w:r w:rsidR="00637565" w:rsidRPr="00FA2C6B">
        <w:rPr>
          <w:rFonts w:ascii="Times" w:eastAsia="Times New Roman" w:hAnsi="Times" w:cs="Times"/>
          <w:lang w:val="en-US" w:eastAsia="en-GB"/>
        </w:rPr>
        <w:t>scope adopt other bond-forming chemistries.</w:t>
      </w:r>
      <w:r w:rsidR="00D84C02" w:rsidRPr="00FA2C6B">
        <w:rPr>
          <w:rFonts w:ascii="Times" w:eastAsia="Times New Roman" w:hAnsi="Times" w:cs="Times"/>
          <w:noProof/>
          <w:vertAlign w:val="superscript"/>
          <w:lang w:val="en-US" w:eastAsia="en-GB"/>
        </w:rPr>
        <w:t>[217–219]</w:t>
      </w:r>
      <w:r w:rsidR="00637565" w:rsidRPr="00FA2C6B">
        <w:rPr>
          <w:rFonts w:ascii="Times" w:eastAsia="Times New Roman" w:hAnsi="Times" w:cs="Times"/>
          <w:lang w:val="en-US" w:eastAsia="en-GB"/>
        </w:rPr>
        <w:t xml:space="preserve"> POC synthesis </w:t>
      </w:r>
      <w:r w:rsidR="00FA72C2" w:rsidRPr="00FA2C6B">
        <w:rPr>
          <w:lang w:val="en-US"/>
        </w:rPr>
        <w:t>ha</w:t>
      </w:r>
      <w:r w:rsidR="00637565" w:rsidRPr="00FA2C6B">
        <w:rPr>
          <w:lang w:val="en-US"/>
        </w:rPr>
        <w:t xml:space="preserve">s </w:t>
      </w:r>
      <w:r w:rsidR="00FA72C2" w:rsidRPr="00FA2C6B">
        <w:rPr>
          <w:lang w:val="en-US"/>
        </w:rPr>
        <w:t xml:space="preserve">been discussed in </w:t>
      </w:r>
      <w:r w:rsidR="00637565" w:rsidRPr="00FA2C6B">
        <w:rPr>
          <w:lang w:val="en-US"/>
        </w:rPr>
        <w:t xml:space="preserve">several </w:t>
      </w:r>
      <w:r w:rsidR="00FA72C2" w:rsidRPr="00FA2C6B">
        <w:rPr>
          <w:lang w:val="en-US"/>
        </w:rPr>
        <w:t>recent reviews</w:t>
      </w:r>
      <w:r w:rsidR="00637565" w:rsidRPr="00FA2C6B">
        <w:rPr>
          <w:lang w:val="en-US"/>
        </w:rPr>
        <w:t>,</w:t>
      </w:r>
      <w:r w:rsidR="00EF0058" w:rsidRPr="00FA2C6B">
        <w:rPr>
          <w:rFonts w:ascii="Times" w:eastAsia="Times New Roman" w:hAnsi="Times" w:cs="Times"/>
          <w:noProof/>
          <w:vertAlign w:val="superscript"/>
          <w:lang w:val="en-US" w:eastAsia="en-GB"/>
        </w:rPr>
        <w:t>[6,8,143,183,219–223]</w:t>
      </w:r>
      <w:r w:rsidR="00BD1DB4" w:rsidRPr="00FA2C6B">
        <w:rPr>
          <w:lang w:val="en-US"/>
        </w:rPr>
        <w:t xml:space="preserve"> </w:t>
      </w:r>
      <w:r w:rsidR="00637565" w:rsidRPr="00FA2C6B">
        <w:rPr>
          <w:lang w:val="en-US"/>
        </w:rPr>
        <w:t xml:space="preserve">and </w:t>
      </w:r>
      <w:r w:rsidR="00F92D96" w:rsidRPr="00FA2C6B">
        <w:rPr>
          <w:rFonts w:ascii="Times" w:eastAsia="Times New Roman" w:hAnsi="Times" w:cs="Times"/>
          <w:lang w:val="en-US" w:eastAsia="en-GB"/>
        </w:rPr>
        <w:t>c</w:t>
      </w:r>
      <w:r w:rsidR="00BD1DB4" w:rsidRPr="00FA2C6B">
        <w:rPr>
          <w:rFonts w:ascii="Times" w:eastAsia="Times New Roman" w:hAnsi="Times" w:cs="Times"/>
          <w:lang w:val="en-US" w:eastAsia="en-GB"/>
        </w:rPr>
        <w:t xml:space="preserve">hoice of </w:t>
      </w:r>
      <w:r w:rsidR="00816EB8" w:rsidRPr="00FA2C6B">
        <w:rPr>
          <w:rFonts w:ascii="Times" w:eastAsia="Times New Roman" w:hAnsi="Times" w:cs="Times"/>
          <w:lang w:val="en-US" w:eastAsia="en-GB"/>
        </w:rPr>
        <w:t xml:space="preserve">bond-formation chemistry is </w:t>
      </w:r>
      <w:r w:rsidR="003D6C54" w:rsidRPr="00FA2C6B">
        <w:rPr>
          <w:rFonts w:ascii="Times" w:eastAsia="Times New Roman" w:hAnsi="Times" w:cs="Times"/>
          <w:lang w:val="en-US" w:eastAsia="en-GB"/>
        </w:rPr>
        <w:t xml:space="preserve">an important </w:t>
      </w:r>
      <w:r w:rsidR="00880A51" w:rsidRPr="00FA2C6B">
        <w:rPr>
          <w:rFonts w:ascii="Times" w:eastAsia="Times New Roman" w:hAnsi="Times" w:cs="Times"/>
          <w:lang w:val="en-US" w:eastAsia="en-GB"/>
        </w:rPr>
        <w:t xml:space="preserve">for defining the </w:t>
      </w:r>
      <w:r w:rsidR="00154FB4" w:rsidRPr="00FA2C6B">
        <w:rPr>
          <w:rFonts w:ascii="Times" w:eastAsia="Times New Roman" w:hAnsi="Times" w:cs="Times"/>
          <w:lang w:val="en-US" w:eastAsia="en-GB"/>
        </w:rPr>
        <w:t xml:space="preserve">bond </w:t>
      </w:r>
      <w:r w:rsidR="00880A51" w:rsidRPr="00FA2C6B">
        <w:rPr>
          <w:rFonts w:ascii="Times" w:eastAsia="Times New Roman" w:hAnsi="Times" w:cs="Times"/>
          <w:lang w:val="en-US" w:eastAsia="en-GB"/>
        </w:rPr>
        <w:t>angle between the precursors in the final POC product.</w:t>
      </w:r>
      <w:r w:rsidR="006A364F" w:rsidRPr="00FA2C6B">
        <w:rPr>
          <w:rFonts w:ascii="Times" w:eastAsia="Times New Roman" w:hAnsi="Times" w:cs="Times"/>
          <w:lang w:val="en-US" w:eastAsia="en-GB"/>
        </w:rPr>
        <w:t xml:space="preserve"> </w:t>
      </w:r>
      <w:r w:rsidR="00154FB4" w:rsidRPr="00FA2C6B">
        <w:rPr>
          <w:rFonts w:ascii="Times" w:eastAsia="Times New Roman" w:hAnsi="Times" w:cs="Times"/>
          <w:lang w:val="en-US" w:eastAsia="en-GB"/>
        </w:rPr>
        <w:t>I</w:t>
      </w:r>
      <w:r w:rsidR="006A364F" w:rsidRPr="00FA2C6B">
        <w:rPr>
          <w:rFonts w:ascii="Times" w:eastAsia="Times New Roman" w:hAnsi="Times" w:cs="Times"/>
          <w:lang w:val="en-US" w:eastAsia="en-GB"/>
        </w:rPr>
        <w:t>mine</w:t>
      </w:r>
      <w:r w:rsidR="008C149E">
        <w:rPr>
          <w:rFonts w:ascii="Times" w:eastAsia="Times New Roman" w:hAnsi="Times" w:cs="Times"/>
          <w:lang w:val="en-US" w:eastAsia="en-GB"/>
        </w:rPr>
        <w:t>`</w:t>
      </w:r>
      <w:r w:rsidR="006A364F" w:rsidRPr="00FA2C6B">
        <w:rPr>
          <w:rFonts w:ascii="Times" w:eastAsia="Times New Roman" w:hAnsi="Times" w:cs="Times"/>
          <w:lang w:val="en-US" w:eastAsia="en-GB"/>
        </w:rPr>
        <w:t xml:space="preserve">-condensation </w:t>
      </w:r>
      <w:r w:rsidR="00A11C13" w:rsidRPr="00FA2C6B">
        <w:rPr>
          <w:rFonts w:ascii="Times" w:eastAsia="Times New Roman" w:hAnsi="Times" w:cs="Times"/>
          <w:lang w:val="en-US" w:eastAsia="en-GB"/>
        </w:rPr>
        <w:t xml:space="preserve">reaction </w:t>
      </w:r>
      <w:r w:rsidR="00EF3528" w:rsidRPr="00FA2C6B">
        <w:rPr>
          <w:rFonts w:ascii="Times" w:eastAsia="Times New Roman" w:hAnsi="Times" w:cs="Times"/>
          <w:lang w:val="en-US" w:eastAsia="en-GB"/>
        </w:rPr>
        <w:t xml:space="preserve">is </w:t>
      </w:r>
      <w:r w:rsidR="00154FB4" w:rsidRPr="00FA2C6B">
        <w:rPr>
          <w:rFonts w:ascii="Times" w:eastAsia="Times New Roman" w:hAnsi="Times" w:cs="Times"/>
          <w:lang w:val="en-US" w:eastAsia="en-GB"/>
        </w:rPr>
        <w:t xml:space="preserve">perhaps, so far, </w:t>
      </w:r>
      <w:r w:rsidR="00EF3528" w:rsidRPr="00FA2C6B">
        <w:rPr>
          <w:rFonts w:ascii="Times" w:eastAsia="Times New Roman" w:hAnsi="Times" w:cs="Times"/>
          <w:lang w:val="en-US" w:eastAsia="en-GB"/>
        </w:rPr>
        <w:t>the mo</w:t>
      </w:r>
      <w:r w:rsidRPr="00FA2C6B">
        <w:rPr>
          <w:rFonts w:ascii="Times" w:eastAsia="Times New Roman" w:hAnsi="Times" w:cs="Times"/>
          <w:lang w:val="en-US" w:eastAsia="en-GB"/>
        </w:rPr>
        <w:t>st transferable</w:t>
      </w:r>
      <w:r w:rsidR="00EF3528" w:rsidRPr="00FA2C6B">
        <w:rPr>
          <w:rFonts w:ascii="Times" w:eastAsia="Times New Roman" w:hAnsi="Times" w:cs="Times"/>
          <w:lang w:val="en-US" w:eastAsia="en-GB"/>
        </w:rPr>
        <w:t xml:space="preserve"> route to </w:t>
      </w:r>
      <w:r w:rsidR="00545A7B" w:rsidRPr="00FA2C6B">
        <w:rPr>
          <w:rFonts w:ascii="Times" w:eastAsia="Times New Roman" w:hAnsi="Times" w:cs="Times"/>
          <w:lang w:val="en-US" w:eastAsia="en-GB"/>
        </w:rPr>
        <w:t>synthesize</w:t>
      </w:r>
      <w:r w:rsidR="00EF3528" w:rsidRPr="00FA2C6B">
        <w:rPr>
          <w:rFonts w:ascii="Times" w:eastAsia="Times New Roman" w:hAnsi="Times" w:cs="Times"/>
          <w:lang w:val="en-US" w:eastAsia="en-GB"/>
        </w:rPr>
        <w:t xml:space="preserve"> new</w:t>
      </w:r>
      <w:r w:rsidR="00CC4A9A" w:rsidRPr="00FA2C6B">
        <w:rPr>
          <w:rFonts w:ascii="Times" w:eastAsia="Times New Roman" w:hAnsi="Times" w:cs="Times"/>
          <w:lang w:val="en-US" w:eastAsia="en-GB"/>
        </w:rPr>
        <w:t xml:space="preserve">, </w:t>
      </w:r>
      <w:r w:rsidR="00154FB4" w:rsidRPr="00FA2C6B">
        <w:rPr>
          <w:rFonts w:ascii="Times" w:eastAsia="Times New Roman" w:hAnsi="Times" w:cs="Times"/>
          <w:lang w:val="en-US" w:eastAsia="en-GB"/>
        </w:rPr>
        <w:t>shape-</w:t>
      </w:r>
      <w:r w:rsidR="00CC4A9A" w:rsidRPr="00FA2C6B">
        <w:rPr>
          <w:rFonts w:ascii="Times" w:eastAsia="Times New Roman" w:hAnsi="Times" w:cs="Times"/>
          <w:lang w:val="en-US" w:eastAsia="en-GB"/>
        </w:rPr>
        <w:t xml:space="preserve">persistent, </w:t>
      </w:r>
      <w:r w:rsidR="00EF3528" w:rsidRPr="00FA2C6B">
        <w:rPr>
          <w:rFonts w:ascii="Times" w:eastAsia="Times New Roman" w:hAnsi="Times" w:cs="Times"/>
          <w:lang w:val="en-US" w:eastAsia="en-GB"/>
        </w:rPr>
        <w:t>POC</w:t>
      </w:r>
      <w:r w:rsidR="00CC4A9A" w:rsidRPr="00FA2C6B">
        <w:rPr>
          <w:rFonts w:ascii="Times" w:eastAsia="Times New Roman" w:hAnsi="Times" w:cs="Times"/>
          <w:lang w:val="en-US" w:eastAsia="en-GB"/>
        </w:rPr>
        <w:t>s</w:t>
      </w:r>
      <w:r w:rsidR="00EF3528" w:rsidRPr="00FA2C6B">
        <w:rPr>
          <w:rFonts w:ascii="Times" w:eastAsia="Times New Roman" w:hAnsi="Times" w:cs="Times"/>
          <w:lang w:val="en-US" w:eastAsia="en-GB"/>
        </w:rPr>
        <w:t>, and this chemistry ha</w:t>
      </w:r>
      <w:r w:rsidR="00CC4A9A" w:rsidRPr="00FA2C6B">
        <w:rPr>
          <w:rFonts w:ascii="Times" w:eastAsia="Times New Roman" w:hAnsi="Times" w:cs="Times"/>
          <w:lang w:val="en-US" w:eastAsia="en-GB"/>
        </w:rPr>
        <w:t>s</w:t>
      </w:r>
      <w:r w:rsidR="00EF3528" w:rsidRPr="00FA2C6B">
        <w:rPr>
          <w:rFonts w:ascii="Times" w:eastAsia="Times New Roman" w:hAnsi="Times" w:cs="Times"/>
          <w:lang w:val="en-US" w:eastAsia="en-GB"/>
        </w:rPr>
        <w:t xml:space="preserve"> been developed using </w:t>
      </w:r>
      <w:r w:rsidR="00CC4A9A" w:rsidRPr="00FA2C6B">
        <w:rPr>
          <w:rFonts w:ascii="Times" w:eastAsia="Times New Roman" w:hAnsi="Times" w:cs="Times"/>
          <w:lang w:val="en-US" w:eastAsia="en-GB"/>
        </w:rPr>
        <w:t xml:space="preserve">a large number of </w:t>
      </w:r>
      <w:r w:rsidR="00603762" w:rsidRPr="00FA2C6B">
        <w:rPr>
          <w:rFonts w:ascii="Times" w:eastAsia="Times New Roman" w:hAnsi="Times" w:cs="Times"/>
          <w:lang w:val="en-US" w:eastAsia="en-GB"/>
        </w:rPr>
        <w:t>building block</w:t>
      </w:r>
      <w:r w:rsidR="00CE5F87" w:rsidRPr="00FA2C6B">
        <w:rPr>
          <w:rFonts w:ascii="Times" w:eastAsia="Times New Roman" w:hAnsi="Times" w:cs="Times"/>
          <w:lang w:val="en-US" w:eastAsia="en-GB"/>
        </w:rPr>
        <w:t>s</w:t>
      </w:r>
      <w:r w:rsidR="00CC4A9A" w:rsidRPr="00FA2C6B">
        <w:rPr>
          <w:rFonts w:ascii="Times" w:eastAsia="Times New Roman" w:hAnsi="Times" w:cs="Times"/>
          <w:lang w:val="en-US" w:eastAsia="en-GB"/>
        </w:rPr>
        <w:t>.</w:t>
      </w:r>
      <w:r w:rsidR="00EF0058" w:rsidRPr="00FA2C6B">
        <w:rPr>
          <w:rFonts w:ascii="Times" w:eastAsia="Times New Roman" w:hAnsi="Times" w:cs="Times"/>
          <w:noProof/>
          <w:vertAlign w:val="superscript"/>
          <w:lang w:val="en-US" w:eastAsia="en-GB"/>
        </w:rPr>
        <w:t>[6,8,183,219–22</w:t>
      </w:r>
      <w:r w:rsidR="00FE4321">
        <w:rPr>
          <w:rFonts w:ascii="Times" w:eastAsia="Times New Roman" w:hAnsi="Times" w:cs="Times"/>
          <w:noProof/>
          <w:vertAlign w:val="superscript"/>
          <w:lang w:val="en-US" w:eastAsia="en-GB"/>
        </w:rPr>
        <w:t>0</w:t>
      </w:r>
      <w:r w:rsidR="00EF0058" w:rsidRPr="00FA2C6B">
        <w:rPr>
          <w:rFonts w:ascii="Times" w:eastAsia="Times New Roman" w:hAnsi="Times" w:cs="Times"/>
          <w:noProof/>
          <w:vertAlign w:val="superscript"/>
          <w:lang w:val="en-US" w:eastAsia="en-GB"/>
        </w:rPr>
        <w:t>]</w:t>
      </w:r>
      <w:r w:rsidR="00CC4A9A" w:rsidRPr="00FA2C6B">
        <w:rPr>
          <w:lang w:val="en-US"/>
        </w:rPr>
        <w:t xml:space="preserve"> B</w:t>
      </w:r>
      <w:r w:rsidR="006A364F" w:rsidRPr="00FA2C6B">
        <w:rPr>
          <w:rFonts w:ascii="Times" w:eastAsia="Times New Roman" w:hAnsi="Times" w:cs="Times"/>
          <w:lang w:val="en-US" w:eastAsia="en-GB"/>
        </w:rPr>
        <w:t xml:space="preserve">y contrast, </w:t>
      </w:r>
      <w:r w:rsidR="00747B32" w:rsidRPr="00FA2C6B">
        <w:rPr>
          <w:rFonts w:ascii="Times" w:eastAsia="Times New Roman" w:hAnsi="Times" w:cs="Times"/>
          <w:lang w:val="en-US" w:eastAsia="en-GB"/>
        </w:rPr>
        <w:t xml:space="preserve">the use of </w:t>
      </w:r>
      <w:r w:rsidR="006A364F" w:rsidRPr="00FA2C6B">
        <w:rPr>
          <w:rFonts w:ascii="Times" w:eastAsia="Times New Roman" w:hAnsi="Times" w:cs="Times"/>
          <w:lang w:val="en-US" w:eastAsia="en-GB"/>
        </w:rPr>
        <w:t>i</w:t>
      </w:r>
      <w:r w:rsidR="00816EB8" w:rsidRPr="00FA2C6B">
        <w:rPr>
          <w:rFonts w:ascii="Times" w:eastAsia="Times New Roman" w:hAnsi="Times" w:cs="Times"/>
          <w:lang w:val="en-US" w:eastAsia="en-GB"/>
        </w:rPr>
        <w:t>rreversible chemi</w:t>
      </w:r>
      <w:r w:rsidR="006A364F" w:rsidRPr="00FA2C6B">
        <w:rPr>
          <w:rFonts w:ascii="Times" w:eastAsia="Times New Roman" w:hAnsi="Times" w:cs="Times"/>
          <w:lang w:val="en-US" w:eastAsia="en-GB"/>
        </w:rPr>
        <w:t>cal pathway</w:t>
      </w:r>
      <w:r w:rsidR="00C26F6C" w:rsidRPr="00FA2C6B">
        <w:rPr>
          <w:rFonts w:ascii="Times" w:eastAsia="Times New Roman" w:hAnsi="Times" w:cs="Times"/>
          <w:lang w:val="en-US" w:eastAsia="en-GB"/>
        </w:rPr>
        <w:t>s</w:t>
      </w:r>
      <w:r w:rsidR="006A364F" w:rsidRPr="00FA2C6B">
        <w:rPr>
          <w:rFonts w:ascii="Times" w:eastAsia="Times New Roman" w:hAnsi="Times" w:cs="Times"/>
          <w:lang w:val="en-US" w:eastAsia="en-GB"/>
        </w:rPr>
        <w:t xml:space="preserve"> </w:t>
      </w:r>
      <w:r w:rsidR="00747B32" w:rsidRPr="00FA2C6B">
        <w:rPr>
          <w:rFonts w:ascii="Times" w:eastAsia="Times New Roman" w:hAnsi="Times" w:cs="Times"/>
          <w:lang w:val="en-US" w:eastAsia="en-GB"/>
        </w:rPr>
        <w:t xml:space="preserve">to </w:t>
      </w:r>
      <w:r w:rsidR="00545A7B" w:rsidRPr="00FA2C6B">
        <w:rPr>
          <w:rFonts w:ascii="Times" w:eastAsia="Times New Roman" w:hAnsi="Times" w:cs="Times"/>
          <w:lang w:val="en-US" w:eastAsia="en-GB"/>
        </w:rPr>
        <w:t>synthesize</w:t>
      </w:r>
      <w:r w:rsidR="00747B32" w:rsidRPr="00FA2C6B">
        <w:rPr>
          <w:rFonts w:ascii="Times" w:eastAsia="Times New Roman" w:hAnsi="Times" w:cs="Times"/>
          <w:lang w:val="en-US" w:eastAsia="en-GB"/>
        </w:rPr>
        <w:t xml:space="preserve"> </w:t>
      </w:r>
      <w:r w:rsidR="0082688B" w:rsidRPr="00FA2C6B">
        <w:rPr>
          <w:rFonts w:ascii="Times" w:eastAsia="Times New Roman" w:hAnsi="Times" w:cs="Times"/>
          <w:lang w:val="en-US" w:eastAsia="en-GB"/>
        </w:rPr>
        <w:t>organic</w:t>
      </w:r>
      <w:r w:rsidR="00747B32" w:rsidRPr="00FA2C6B">
        <w:rPr>
          <w:rFonts w:ascii="Times" w:eastAsia="Times New Roman" w:hAnsi="Times" w:cs="Times"/>
          <w:lang w:val="en-US" w:eastAsia="en-GB"/>
        </w:rPr>
        <w:t xml:space="preserve"> </w:t>
      </w:r>
      <w:r w:rsidR="00E8580E" w:rsidRPr="00FA2C6B">
        <w:rPr>
          <w:rFonts w:ascii="Times" w:eastAsia="Times New Roman" w:hAnsi="Times" w:cs="Times"/>
          <w:lang w:val="en-US" w:eastAsia="en-GB"/>
        </w:rPr>
        <w:t xml:space="preserve">cages </w:t>
      </w:r>
      <w:r w:rsidR="00154FB4" w:rsidRPr="00FA2C6B">
        <w:rPr>
          <w:rFonts w:ascii="Times" w:eastAsia="Times New Roman" w:hAnsi="Times" w:cs="Times"/>
          <w:lang w:val="en-US" w:eastAsia="en-GB"/>
        </w:rPr>
        <w:t xml:space="preserve">is </w:t>
      </w:r>
      <w:r w:rsidR="00816EB8" w:rsidRPr="00FA2C6B">
        <w:rPr>
          <w:rFonts w:ascii="Times" w:eastAsia="Times New Roman" w:hAnsi="Times" w:cs="Times"/>
          <w:lang w:val="en-US" w:eastAsia="en-GB"/>
        </w:rPr>
        <w:t>rare</w:t>
      </w:r>
      <w:r w:rsidR="00747B32" w:rsidRPr="00FA2C6B">
        <w:rPr>
          <w:rFonts w:ascii="Times" w:eastAsia="Times New Roman" w:hAnsi="Times" w:cs="Times"/>
          <w:lang w:val="en-US" w:eastAsia="en-GB"/>
        </w:rPr>
        <w:t>r</w:t>
      </w:r>
      <w:r w:rsidR="006F4266" w:rsidRPr="00FA2C6B">
        <w:rPr>
          <w:rFonts w:ascii="Times" w:eastAsia="Times New Roman" w:hAnsi="Times" w:cs="Times"/>
          <w:lang w:val="en-US" w:eastAsia="en-GB"/>
        </w:rPr>
        <w:t>.</w:t>
      </w:r>
      <w:r w:rsidR="00EF0058" w:rsidRPr="00FA2C6B">
        <w:rPr>
          <w:noProof/>
          <w:vertAlign w:val="superscript"/>
          <w:lang w:val="en-US"/>
        </w:rPr>
        <w:t>[23,29,194,207–212,224–237]</w:t>
      </w:r>
      <w:r w:rsidR="0089047A" w:rsidRPr="00FA2C6B">
        <w:rPr>
          <w:rFonts w:ascii="Times" w:eastAsia="Times New Roman" w:hAnsi="Times" w:cs="Times"/>
          <w:lang w:val="en-US" w:eastAsia="en-GB"/>
        </w:rPr>
        <w:t xml:space="preserve"> </w:t>
      </w:r>
      <w:r w:rsidRPr="00FA2C6B">
        <w:rPr>
          <w:rFonts w:ascii="Times" w:eastAsia="Times New Roman" w:hAnsi="Times" w:cs="Times"/>
          <w:lang w:val="en-US" w:eastAsia="en-GB"/>
        </w:rPr>
        <w:t xml:space="preserve">However, </w:t>
      </w:r>
      <w:r w:rsidR="00747B32" w:rsidRPr="00FA2C6B">
        <w:rPr>
          <w:rFonts w:ascii="Times" w:eastAsia="Times New Roman" w:hAnsi="Times" w:cs="Times"/>
          <w:lang w:val="en-US" w:eastAsia="en-GB"/>
        </w:rPr>
        <w:t>metal-catalyst-assisted cross-coupling</w:t>
      </w:r>
      <w:r w:rsidR="00603762" w:rsidRPr="00FA2C6B">
        <w:rPr>
          <w:rFonts w:ascii="Times" w:eastAsia="Times New Roman" w:hAnsi="Times" w:cs="Times"/>
          <w:lang w:val="en-US" w:eastAsia="en-GB"/>
        </w:rPr>
        <w:t>,</w:t>
      </w:r>
      <w:r w:rsidR="00EF0058" w:rsidRPr="00FA2C6B">
        <w:rPr>
          <w:rFonts w:ascii="Times" w:eastAsia="Times New Roman" w:hAnsi="Times" w:cs="Times"/>
          <w:noProof/>
          <w:vertAlign w:val="superscript"/>
          <w:lang w:val="en-US" w:eastAsia="en-GB"/>
        </w:rPr>
        <w:t>[23,237,238]</w:t>
      </w:r>
      <w:r w:rsidR="00747B32" w:rsidRPr="00FA2C6B">
        <w:rPr>
          <w:rFonts w:ascii="Times" w:eastAsia="Times New Roman" w:hAnsi="Times" w:cs="Times"/>
          <w:lang w:val="en-US" w:eastAsia="en-GB"/>
        </w:rPr>
        <w:t xml:space="preserve"> nucleophilic aromatic substitution</w:t>
      </w:r>
      <w:r w:rsidR="00603762" w:rsidRPr="00FA2C6B">
        <w:rPr>
          <w:rFonts w:ascii="Times" w:eastAsia="Times New Roman" w:hAnsi="Times" w:cs="Times"/>
          <w:lang w:val="en-US" w:eastAsia="en-GB"/>
        </w:rPr>
        <w:t>,</w:t>
      </w:r>
      <w:r w:rsidR="00EF0058" w:rsidRPr="00FA2C6B">
        <w:rPr>
          <w:rFonts w:ascii="Times" w:eastAsia="Times New Roman" w:hAnsi="Times" w:cs="Times"/>
          <w:noProof/>
          <w:vertAlign w:val="superscript"/>
          <w:lang w:val="en-US" w:eastAsia="en-GB"/>
        </w:rPr>
        <w:t>[234]</w:t>
      </w:r>
      <w:r w:rsidR="00747B32" w:rsidRPr="00FA2C6B">
        <w:rPr>
          <w:rFonts w:ascii="Times" w:eastAsia="Times New Roman" w:hAnsi="Times" w:cs="Times"/>
          <w:lang w:val="en-US" w:eastAsia="en-GB"/>
        </w:rPr>
        <w:t xml:space="preserve"> </w:t>
      </w:r>
      <w:r w:rsidR="00CE5F87" w:rsidRPr="00FA2C6B">
        <w:rPr>
          <w:rFonts w:ascii="Times" w:eastAsia="Times New Roman" w:hAnsi="Times" w:cs="Times"/>
          <w:lang w:val="en-US" w:eastAsia="en-GB"/>
        </w:rPr>
        <w:t>‘click</w:t>
      </w:r>
      <w:r w:rsidR="00603762" w:rsidRPr="00FA2C6B">
        <w:rPr>
          <w:rFonts w:ascii="Times" w:eastAsia="Times New Roman" w:hAnsi="Times" w:cs="Times"/>
          <w:lang w:val="en-US" w:eastAsia="en-GB"/>
        </w:rPr>
        <w:t xml:space="preserve"> </w:t>
      </w:r>
      <w:r w:rsidR="00CE5F87" w:rsidRPr="00FA2C6B">
        <w:rPr>
          <w:rFonts w:ascii="Times" w:eastAsia="Times New Roman" w:hAnsi="Times" w:cs="Times"/>
          <w:lang w:val="en-US" w:eastAsia="en-GB"/>
        </w:rPr>
        <w:t>chemistry</w:t>
      </w:r>
      <w:r w:rsidR="00882102" w:rsidRPr="00FA2C6B">
        <w:rPr>
          <w:rFonts w:ascii="Times" w:eastAsia="Times New Roman" w:hAnsi="Times" w:cs="Times"/>
          <w:lang w:val="en-US" w:eastAsia="en-GB"/>
        </w:rPr>
        <w:t>’</w:t>
      </w:r>
      <w:r w:rsidR="00603762" w:rsidRPr="00FA2C6B">
        <w:rPr>
          <w:rFonts w:ascii="Times" w:eastAsia="Times New Roman" w:hAnsi="Times" w:cs="Times"/>
          <w:lang w:val="en-US" w:eastAsia="en-GB"/>
        </w:rPr>
        <w:t>,</w:t>
      </w:r>
      <w:r w:rsidR="00EF0058" w:rsidRPr="00FA2C6B">
        <w:rPr>
          <w:rFonts w:ascii="Times" w:eastAsia="Times New Roman" w:hAnsi="Times" w:cs="Times"/>
          <w:noProof/>
          <w:vertAlign w:val="superscript"/>
          <w:lang w:val="en-US" w:eastAsia="en-GB"/>
        </w:rPr>
        <w:t>[235]</w:t>
      </w:r>
      <w:r w:rsidR="00603762" w:rsidRPr="00FA2C6B">
        <w:rPr>
          <w:rFonts w:ascii="Times" w:eastAsia="Times New Roman" w:hAnsi="Times" w:cs="Times"/>
          <w:lang w:val="en-US" w:eastAsia="en-GB"/>
        </w:rPr>
        <w:t xml:space="preserve"> </w:t>
      </w:r>
      <w:r w:rsidR="006F4266" w:rsidRPr="00FA2C6B">
        <w:rPr>
          <w:rFonts w:ascii="Times" w:eastAsia="Times New Roman" w:hAnsi="Times" w:cs="Times"/>
          <w:lang w:val="en-US" w:eastAsia="en-GB"/>
        </w:rPr>
        <w:t xml:space="preserve">and the </w:t>
      </w:r>
      <w:r w:rsidR="00FD201A" w:rsidRPr="00FA2C6B">
        <w:rPr>
          <w:rFonts w:ascii="Times" w:eastAsia="Times New Roman" w:hAnsi="Times" w:cs="Times"/>
          <w:lang w:val="en-US" w:eastAsia="en-GB"/>
        </w:rPr>
        <w:t>W</w:t>
      </w:r>
      <w:r w:rsidR="0082688B" w:rsidRPr="00FA2C6B">
        <w:rPr>
          <w:rFonts w:ascii="Times" w:eastAsia="Times New Roman" w:hAnsi="Times" w:cs="Times"/>
          <w:lang w:val="en-US" w:eastAsia="en-GB"/>
        </w:rPr>
        <w:t xml:space="preserve">ittig </w:t>
      </w:r>
      <w:r w:rsidR="0082688B" w:rsidRPr="00FA2C6B">
        <w:rPr>
          <w:rFonts w:ascii="Times" w:eastAsia="Times New Roman" w:hAnsi="Times" w:cs="Times"/>
          <w:lang w:val="en-US" w:eastAsia="en-GB"/>
        </w:rPr>
        <w:lastRenderedPageBreak/>
        <w:t>reaction,</w:t>
      </w:r>
      <w:r w:rsidR="00EF0058" w:rsidRPr="00FA2C6B">
        <w:rPr>
          <w:rFonts w:ascii="Times" w:eastAsia="Times New Roman" w:hAnsi="Times" w:cs="Times"/>
          <w:noProof/>
          <w:vertAlign w:val="superscript"/>
          <w:lang w:val="en-US" w:eastAsia="en-GB"/>
        </w:rPr>
        <w:t>[236]</w:t>
      </w:r>
      <w:r w:rsidR="0082688B" w:rsidRPr="00FA2C6B">
        <w:rPr>
          <w:rFonts w:ascii="Times" w:eastAsia="Times New Roman" w:hAnsi="Times" w:cs="Times"/>
          <w:lang w:val="en-US" w:eastAsia="en-GB"/>
        </w:rPr>
        <w:t xml:space="preserve"> </w:t>
      </w:r>
      <w:r w:rsidR="006F4266" w:rsidRPr="00FA2C6B">
        <w:rPr>
          <w:rFonts w:ascii="Times" w:eastAsia="Times New Roman" w:hAnsi="Times" w:cs="Times"/>
          <w:lang w:val="en-US" w:eastAsia="en-GB"/>
        </w:rPr>
        <w:t xml:space="preserve">are </w:t>
      </w:r>
      <w:r w:rsidR="00154FB4" w:rsidRPr="00FA2C6B">
        <w:rPr>
          <w:rFonts w:ascii="Times" w:eastAsia="Times New Roman" w:hAnsi="Times" w:cs="Times"/>
          <w:lang w:val="en-US" w:eastAsia="en-GB"/>
        </w:rPr>
        <w:t xml:space="preserve">irreversible </w:t>
      </w:r>
      <w:r w:rsidR="00215172" w:rsidRPr="00FA2C6B">
        <w:rPr>
          <w:rFonts w:ascii="Times" w:eastAsia="Times New Roman" w:hAnsi="Times" w:cs="Times"/>
          <w:lang w:val="en-US" w:eastAsia="en-GB"/>
        </w:rPr>
        <w:t xml:space="preserve">synthetic </w:t>
      </w:r>
      <w:r w:rsidR="00E47C16" w:rsidRPr="00FA2C6B">
        <w:rPr>
          <w:rFonts w:ascii="Times" w:eastAsia="Times New Roman" w:hAnsi="Times" w:cs="Times"/>
          <w:lang w:val="en-US" w:eastAsia="en-GB"/>
        </w:rPr>
        <w:t xml:space="preserve">routes </w:t>
      </w:r>
      <w:r w:rsidR="006F4266" w:rsidRPr="00FA2C6B">
        <w:rPr>
          <w:rFonts w:ascii="Times" w:eastAsia="Times New Roman" w:hAnsi="Times" w:cs="Times"/>
          <w:lang w:val="en-US" w:eastAsia="en-GB"/>
        </w:rPr>
        <w:t xml:space="preserve">that </w:t>
      </w:r>
      <w:r w:rsidR="00747B32" w:rsidRPr="00FA2C6B">
        <w:rPr>
          <w:rFonts w:ascii="Times" w:eastAsia="Times New Roman" w:hAnsi="Times" w:cs="Times"/>
          <w:lang w:val="en-US" w:eastAsia="en-GB"/>
        </w:rPr>
        <w:t xml:space="preserve">have </w:t>
      </w:r>
      <w:r w:rsidR="006F4266" w:rsidRPr="00FA2C6B">
        <w:rPr>
          <w:rFonts w:ascii="Times" w:eastAsia="Times New Roman" w:hAnsi="Times" w:cs="Times"/>
          <w:lang w:val="en-US" w:eastAsia="en-GB"/>
        </w:rPr>
        <w:t>developed</w:t>
      </w:r>
      <w:r w:rsidR="00215172" w:rsidRPr="00FA2C6B">
        <w:rPr>
          <w:rFonts w:ascii="Times" w:eastAsia="Times New Roman" w:hAnsi="Times" w:cs="Times"/>
          <w:lang w:val="en-US" w:eastAsia="en-GB"/>
        </w:rPr>
        <w:t>. More commonly, t</w:t>
      </w:r>
      <w:r w:rsidR="009060E5" w:rsidRPr="00FA2C6B">
        <w:rPr>
          <w:rFonts w:ascii="Times" w:eastAsia="Times New Roman" w:hAnsi="Times" w:cs="Times"/>
          <w:lang w:val="en-US" w:eastAsia="en-GB"/>
        </w:rPr>
        <w:t xml:space="preserve">he design of </w:t>
      </w:r>
      <w:r w:rsidR="00F87CB2" w:rsidRPr="00FA2C6B">
        <w:rPr>
          <w:rFonts w:ascii="Times" w:eastAsia="Times New Roman" w:hAnsi="Times" w:cs="Times"/>
          <w:lang w:val="en-US" w:eastAsia="en-GB"/>
        </w:rPr>
        <w:t xml:space="preserve">new </w:t>
      </w:r>
      <w:r w:rsidR="009060E5" w:rsidRPr="00FA2C6B">
        <w:rPr>
          <w:rFonts w:ascii="Times" w:eastAsia="Times New Roman" w:hAnsi="Times" w:cs="Times"/>
          <w:lang w:val="en-US" w:eastAsia="en-GB"/>
        </w:rPr>
        <w:t xml:space="preserve">POCs </w:t>
      </w:r>
      <w:r w:rsidR="00215172" w:rsidRPr="00FA2C6B">
        <w:rPr>
          <w:rFonts w:ascii="Times" w:eastAsia="Times New Roman" w:hAnsi="Times" w:cs="Times"/>
          <w:lang w:val="en-US" w:eastAsia="en-GB"/>
        </w:rPr>
        <w:t xml:space="preserve">has been </w:t>
      </w:r>
      <w:r w:rsidR="009060E5" w:rsidRPr="00FA2C6B">
        <w:rPr>
          <w:rFonts w:ascii="Times" w:eastAsia="Times New Roman" w:hAnsi="Times" w:cs="Times"/>
          <w:lang w:val="en-US" w:eastAsia="en-GB"/>
        </w:rPr>
        <w:t xml:space="preserve">focused on varying the geometry, </w:t>
      </w:r>
      <w:r w:rsidR="00154FB4" w:rsidRPr="00FA2C6B">
        <w:rPr>
          <w:rFonts w:ascii="Times" w:eastAsia="Times New Roman" w:hAnsi="Times" w:cs="Times"/>
          <w:lang w:val="en-US" w:eastAsia="en-GB"/>
        </w:rPr>
        <w:t xml:space="preserve">the </w:t>
      </w:r>
      <w:r w:rsidR="009060E5" w:rsidRPr="00FA2C6B">
        <w:rPr>
          <w:rFonts w:ascii="Times" w:eastAsia="Times New Roman" w:hAnsi="Times" w:cs="Times"/>
          <w:lang w:val="en-US" w:eastAsia="en-GB"/>
        </w:rPr>
        <w:t xml:space="preserve">number of reactive groups, and </w:t>
      </w:r>
      <w:r w:rsidR="00682763" w:rsidRPr="00FA2C6B">
        <w:rPr>
          <w:rFonts w:ascii="Times" w:eastAsia="Times New Roman" w:hAnsi="Times" w:cs="Times"/>
          <w:lang w:val="en-US" w:eastAsia="en-GB"/>
        </w:rPr>
        <w:t xml:space="preserve">the </w:t>
      </w:r>
      <w:r w:rsidR="009060E5" w:rsidRPr="00FA2C6B">
        <w:rPr>
          <w:rFonts w:ascii="Times" w:eastAsia="Times New Roman" w:hAnsi="Times" w:cs="Times"/>
          <w:lang w:val="en-US" w:eastAsia="en-GB"/>
        </w:rPr>
        <w:t xml:space="preserve">size of </w:t>
      </w:r>
      <w:r w:rsidR="00215172" w:rsidRPr="00FA2C6B">
        <w:rPr>
          <w:rFonts w:ascii="Times" w:eastAsia="Times New Roman" w:hAnsi="Times" w:cs="Times"/>
          <w:lang w:val="en-US" w:eastAsia="en-GB"/>
        </w:rPr>
        <w:t xml:space="preserve">the </w:t>
      </w:r>
      <w:r w:rsidR="009060E5" w:rsidRPr="00FA2C6B">
        <w:rPr>
          <w:rFonts w:ascii="Times" w:eastAsia="Times New Roman" w:hAnsi="Times" w:cs="Times"/>
          <w:lang w:val="en-US" w:eastAsia="en-GB"/>
        </w:rPr>
        <w:t xml:space="preserve">organic </w:t>
      </w:r>
      <w:r w:rsidR="00FD201A" w:rsidRPr="00FA2C6B">
        <w:rPr>
          <w:rFonts w:ascii="Times" w:eastAsia="Times New Roman" w:hAnsi="Times" w:cs="Times"/>
          <w:lang w:val="en-US" w:eastAsia="en-GB"/>
        </w:rPr>
        <w:t>precursor</w:t>
      </w:r>
      <w:r w:rsidR="009060E5" w:rsidRPr="00FA2C6B">
        <w:rPr>
          <w:rFonts w:ascii="Times" w:eastAsia="Times New Roman" w:hAnsi="Times" w:cs="Times"/>
          <w:lang w:val="en-US" w:eastAsia="en-GB"/>
        </w:rPr>
        <w:t>.</w:t>
      </w:r>
      <w:r w:rsidR="00EF0058" w:rsidRPr="00FA2C6B">
        <w:rPr>
          <w:rFonts w:ascii="Times" w:eastAsia="Times New Roman" w:hAnsi="Times" w:cs="Times"/>
          <w:noProof/>
          <w:vertAlign w:val="superscript"/>
          <w:lang w:val="en-US" w:eastAsia="en-GB"/>
        </w:rPr>
        <w:t>[6,8,183,219–22</w:t>
      </w:r>
      <w:r w:rsidR="007A0503">
        <w:rPr>
          <w:rFonts w:ascii="Times" w:eastAsia="Times New Roman" w:hAnsi="Times" w:cs="Times"/>
          <w:noProof/>
          <w:vertAlign w:val="superscript"/>
          <w:lang w:val="en-US" w:eastAsia="en-GB"/>
        </w:rPr>
        <w:t>0</w:t>
      </w:r>
      <w:r w:rsidR="00EF0058" w:rsidRPr="00FA2C6B">
        <w:rPr>
          <w:rFonts w:ascii="Times" w:eastAsia="Times New Roman" w:hAnsi="Times" w:cs="Times"/>
          <w:noProof/>
          <w:vertAlign w:val="superscript"/>
          <w:lang w:val="en-US" w:eastAsia="en-GB"/>
        </w:rPr>
        <w:t>]</w:t>
      </w:r>
      <w:r w:rsidR="00880A51" w:rsidRPr="00FA2C6B">
        <w:rPr>
          <w:lang w:val="en-US"/>
        </w:rPr>
        <w:t xml:space="preserve"> </w:t>
      </w:r>
      <w:r w:rsidR="0089047A" w:rsidRPr="00FA2C6B">
        <w:rPr>
          <w:rFonts w:ascii="Times" w:eastAsia="Times New Roman" w:hAnsi="Times" w:cs="Times"/>
          <w:lang w:val="en-US" w:eastAsia="en-GB"/>
        </w:rPr>
        <w:t xml:space="preserve">For example, Mastalerz </w:t>
      </w:r>
      <w:r w:rsidR="0089047A" w:rsidRPr="00FA2C6B">
        <w:rPr>
          <w:rFonts w:ascii="Times" w:eastAsia="Times New Roman" w:hAnsi="Times" w:cs="Times"/>
          <w:i/>
          <w:lang w:val="en-US" w:eastAsia="en-GB"/>
        </w:rPr>
        <w:t>et al.</w:t>
      </w:r>
      <w:r w:rsidR="0089047A" w:rsidRPr="00FA2C6B">
        <w:rPr>
          <w:rFonts w:ascii="Times" w:eastAsia="Times New Roman" w:hAnsi="Times" w:cs="Times"/>
          <w:lang w:val="en-US" w:eastAsia="en-GB"/>
        </w:rPr>
        <w:t xml:space="preserve"> demonstrate</w:t>
      </w:r>
      <w:r w:rsidR="00090EAF" w:rsidRPr="00FA2C6B">
        <w:rPr>
          <w:rFonts w:ascii="Times" w:eastAsia="Times New Roman" w:hAnsi="Times" w:cs="Times"/>
          <w:lang w:val="en-US" w:eastAsia="en-GB"/>
        </w:rPr>
        <w:t>d</w:t>
      </w:r>
      <w:r w:rsidR="0089047A" w:rsidRPr="00FA2C6B">
        <w:rPr>
          <w:rFonts w:ascii="Times" w:eastAsia="Times New Roman" w:hAnsi="Times" w:cs="Times"/>
          <w:lang w:val="en-US" w:eastAsia="en-GB"/>
        </w:rPr>
        <w:t xml:space="preserve"> that </w:t>
      </w:r>
      <w:r w:rsidR="00A21342" w:rsidRPr="00FA2C6B">
        <w:rPr>
          <w:rFonts w:ascii="Times" w:eastAsia="Times New Roman" w:hAnsi="Times" w:cs="Times"/>
          <w:lang w:val="en-US" w:eastAsia="en-GB"/>
        </w:rPr>
        <w:t xml:space="preserve">the geometry </w:t>
      </w:r>
      <w:r w:rsidR="00BB0BC4" w:rsidRPr="00FA2C6B">
        <w:rPr>
          <w:rFonts w:ascii="Times" w:eastAsia="Times New Roman" w:hAnsi="Times" w:cs="Times"/>
          <w:lang w:val="en-US" w:eastAsia="en-GB"/>
        </w:rPr>
        <w:t xml:space="preserve">and number </w:t>
      </w:r>
      <w:r w:rsidR="00A21342" w:rsidRPr="00FA2C6B">
        <w:rPr>
          <w:rFonts w:ascii="Times" w:eastAsia="Times New Roman" w:hAnsi="Times" w:cs="Times"/>
          <w:lang w:val="en-US" w:eastAsia="en-GB"/>
        </w:rPr>
        <w:t xml:space="preserve">of </w:t>
      </w:r>
      <w:r w:rsidR="00BB0BC4" w:rsidRPr="00FA2C6B">
        <w:rPr>
          <w:rFonts w:ascii="Times" w:eastAsia="Times New Roman" w:hAnsi="Times" w:cs="Times"/>
          <w:lang w:val="en-US" w:eastAsia="en-GB"/>
        </w:rPr>
        <w:t>di</w:t>
      </w:r>
      <w:r w:rsidR="00A21342" w:rsidRPr="00FA2C6B">
        <w:rPr>
          <w:rFonts w:ascii="Times" w:eastAsia="Times New Roman" w:hAnsi="Times" w:cs="Times"/>
          <w:lang w:val="en-US" w:eastAsia="en-GB"/>
        </w:rPr>
        <w:t>hydroxy group</w:t>
      </w:r>
      <w:r w:rsidR="00BB0BC4" w:rsidRPr="00FA2C6B">
        <w:rPr>
          <w:rFonts w:ascii="Times" w:eastAsia="Times New Roman" w:hAnsi="Times" w:cs="Times"/>
          <w:lang w:val="en-US" w:eastAsia="en-GB"/>
        </w:rPr>
        <w:t>s</w:t>
      </w:r>
      <w:r w:rsidR="00A21342" w:rsidRPr="00FA2C6B">
        <w:rPr>
          <w:rFonts w:ascii="Times" w:eastAsia="Times New Roman" w:hAnsi="Times" w:cs="Times"/>
          <w:lang w:val="en-US" w:eastAsia="en-GB"/>
        </w:rPr>
        <w:t xml:space="preserve"> on triptycene cores c</w:t>
      </w:r>
      <w:r w:rsidR="00215172" w:rsidRPr="00FA2C6B">
        <w:rPr>
          <w:rFonts w:ascii="Times" w:eastAsia="Times New Roman" w:hAnsi="Times" w:cs="Times"/>
          <w:lang w:val="en-US" w:eastAsia="en-GB"/>
        </w:rPr>
        <w:t>ould</w:t>
      </w:r>
      <w:r w:rsidR="00A21342" w:rsidRPr="00FA2C6B">
        <w:rPr>
          <w:rFonts w:ascii="Times" w:eastAsia="Times New Roman" w:hAnsi="Times" w:cs="Times"/>
          <w:lang w:val="en-US" w:eastAsia="en-GB"/>
        </w:rPr>
        <w:t xml:space="preserve"> be varied to direct the synthesis of [4+6] or [8+12]</w:t>
      </w:r>
      <w:r w:rsidR="00BB0BC4" w:rsidRPr="00FA2C6B">
        <w:rPr>
          <w:rFonts w:ascii="Times" w:eastAsia="Times New Roman" w:hAnsi="Times" w:cs="Times"/>
          <w:lang w:val="en-US" w:eastAsia="en-GB"/>
        </w:rPr>
        <w:t xml:space="preserve"> cages,</w:t>
      </w:r>
      <w:r w:rsidR="00A21342" w:rsidRPr="00FA2C6B">
        <w:rPr>
          <w:rFonts w:ascii="Times" w:eastAsia="Times New Roman" w:hAnsi="Times" w:cs="Times"/>
          <w:lang w:val="en-US" w:eastAsia="en-GB"/>
        </w:rPr>
        <w:t xml:space="preserve"> </w:t>
      </w:r>
      <w:r w:rsidR="002231E3" w:rsidRPr="00FA2C6B">
        <w:rPr>
          <w:rFonts w:ascii="Times" w:eastAsia="Times New Roman" w:hAnsi="Times" w:cs="Times"/>
          <w:lang w:val="en-US" w:eastAsia="en-GB"/>
        </w:rPr>
        <w:t xml:space="preserve">when these </w:t>
      </w:r>
      <w:r w:rsidR="00413C49" w:rsidRPr="00FA2C6B">
        <w:rPr>
          <w:rFonts w:ascii="Times" w:eastAsia="Times New Roman" w:hAnsi="Times" w:cs="Times"/>
          <w:lang w:val="en-US" w:eastAsia="en-GB"/>
        </w:rPr>
        <w:t xml:space="preserve">triptycene precursors </w:t>
      </w:r>
      <w:r w:rsidR="002231E3" w:rsidRPr="00FA2C6B">
        <w:rPr>
          <w:rFonts w:ascii="Times" w:eastAsia="Times New Roman" w:hAnsi="Times" w:cs="Times"/>
          <w:lang w:val="en-US" w:eastAsia="en-GB"/>
        </w:rPr>
        <w:t xml:space="preserve">were reacted </w:t>
      </w:r>
      <w:r w:rsidR="00BB0BC4" w:rsidRPr="00FA2C6B">
        <w:rPr>
          <w:rFonts w:ascii="Times" w:eastAsia="Times New Roman" w:hAnsi="Times" w:cs="Times"/>
          <w:lang w:val="en-US" w:eastAsia="en-GB"/>
        </w:rPr>
        <w:t xml:space="preserve">with 1,4-benzenediboronic acid </w:t>
      </w:r>
      <w:r w:rsidR="00880A51" w:rsidRPr="00FA2C6B">
        <w:rPr>
          <w:rFonts w:ascii="Times" w:eastAsia="Times New Roman" w:hAnsi="Times" w:cs="Times"/>
          <w:lang w:val="en-US" w:eastAsia="en-GB"/>
        </w:rPr>
        <w:t>and</w:t>
      </w:r>
      <w:r w:rsidR="00BB0BC4" w:rsidRPr="00FA2C6B">
        <w:rPr>
          <w:rFonts w:ascii="Times" w:eastAsia="Times New Roman" w:hAnsi="Times" w:cs="Times"/>
          <w:lang w:val="en-US" w:eastAsia="en-GB"/>
        </w:rPr>
        <w:t xml:space="preserve"> 1,3,5-benzenetriboronic acid, respectively (Figure </w:t>
      </w:r>
      <w:r w:rsidR="008E7A70" w:rsidRPr="00FA2C6B">
        <w:rPr>
          <w:rFonts w:ascii="Times" w:eastAsia="Times New Roman" w:hAnsi="Times" w:cs="Times"/>
          <w:lang w:val="en-US" w:eastAsia="en-GB"/>
        </w:rPr>
        <w:t>7</w:t>
      </w:r>
      <w:r w:rsidR="005D6717">
        <w:rPr>
          <w:rFonts w:ascii="Times" w:eastAsia="Times New Roman" w:hAnsi="Times" w:cs="Times"/>
          <w:lang w:val="en-US" w:eastAsia="en-GB"/>
        </w:rPr>
        <w:t xml:space="preserve">, where </w:t>
      </w:r>
      <w:proofErr w:type="spellStart"/>
      <w:r w:rsidR="005D6717" w:rsidRPr="005D6717">
        <w:rPr>
          <w:rFonts w:ascii="Times" w:eastAsia="Times New Roman" w:hAnsi="Times" w:cs="Times"/>
          <w:b/>
          <w:lang w:val="en-US" w:eastAsia="en-GB"/>
        </w:rPr>
        <w:t>trp</w:t>
      </w:r>
      <w:proofErr w:type="spellEnd"/>
      <w:r w:rsidR="005D6717">
        <w:rPr>
          <w:rFonts w:ascii="Times" w:eastAsia="Times New Roman" w:hAnsi="Times" w:cs="Times"/>
          <w:lang w:val="en-US" w:eastAsia="en-GB"/>
        </w:rPr>
        <w:t xml:space="preserve"> = triptycene</w:t>
      </w:r>
      <w:r w:rsidR="00BB0BC4" w:rsidRPr="00FA2C6B">
        <w:rPr>
          <w:rFonts w:ascii="Times" w:eastAsia="Times New Roman" w:hAnsi="Times" w:cs="Times"/>
          <w:lang w:val="en-US" w:eastAsia="en-GB"/>
        </w:rPr>
        <w:t>).</w:t>
      </w:r>
      <w:r w:rsidR="005D6717" w:rsidRPr="00FA2C6B">
        <w:rPr>
          <w:rFonts w:ascii="Times" w:eastAsia="Times New Roman" w:hAnsi="Times" w:cs="Times"/>
          <w:noProof/>
          <w:vertAlign w:val="superscript"/>
          <w:lang w:val="en-US" w:eastAsia="en-GB"/>
        </w:rPr>
        <w:t>[122</w:t>
      </w:r>
      <w:r w:rsidR="005D6717">
        <w:rPr>
          <w:rFonts w:ascii="Times" w:eastAsia="Times New Roman" w:hAnsi="Times" w:cs="Times"/>
          <w:noProof/>
          <w:vertAlign w:val="superscript"/>
          <w:lang w:val="en-US" w:eastAsia="en-GB"/>
        </w:rPr>
        <w:t>,</w:t>
      </w:r>
      <w:r w:rsidR="007A0503">
        <w:rPr>
          <w:rFonts w:ascii="Times" w:eastAsia="Times New Roman" w:hAnsi="Times" w:cs="Times"/>
          <w:noProof/>
          <w:vertAlign w:val="superscript"/>
          <w:lang w:val="en-US" w:eastAsia="en-GB"/>
        </w:rPr>
        <w:t>221</w:t>
      </w:r>
      <w:r w:rsidR="005D6717" w:rsidRPr="00FA2C6B">
        <w:rPr>
          <w:rFonts w:ascii="Times" w:eastAsia="Times New Roman" w:hAnsi="Times" w:cs="Times"/>
          <w:noProof/>
          <w:vertAlign w:val="superscript"/>
          <w:lang w:val="en-US" w:eastAsia="en-GB"/>
        </w:rPr>
        <w:t>]</w:t>
      </w:r>
      <w:r w:rsidR="00BB0BC4" w:rsidRPr="00FA2C6B">
        <w:rPr>
          <w:rFonts w:ascii="Times" w:eastAsia="Times New Roman" w:hAnsi="Times" w:cs="Times"/>
          <w:lang w:val="en-US" w:eastAsia="en-GB"/>
        </w:rPr>
        <w:t xml:space="preserve"> </w:t>
      </w:r>
      <w:r w:rsidR="00154FB4" w:rsidRPr="00FA2C6B">
        <w:rPr>
          <w:rFonts w:ascii="Times" w:eastAsia="Times New Roman" w:hAnsi="Times" w:cs="Times"/>
          <w:lang w:val="en-US" w:eastAsia="en-GB"/>
        </w:rPr>
        <w:t xml:space="preserve">While </w:t>
      </w:r>
      <w:r w:rsidR="00880A51" w:rsidRPr="00FA2C6B">
        <w:rPr>
          <w:rFonts w:ascii="Times" w:eastAsia="Times New Roman" w:hAnsi="Times" w:cs="Times"/>
          <w:lang w:val="en-US" w:eastAsia="en-GB"/>
        </w:rPr>
        <w:t xml:space="preserve">organic </w:t>
      </w:r>
      <w:r w:rsidR="00B75508" w:rsidRPr="00FA2C6B">
        <w:rPr>
          <w:rFonts w:ascii="Times" w:eastAsia="Times New Roman" w:hAnsi="Times" w:cs="Times"/>
          <w:lang w:val="en-US" w:eastAsia="en-GB"/>
        </w:rPr>
        <w:t xml:space="preserve">cages </w:t>
      </w:r>
      <w:r w:rsidR="00545A7B" w:rsidRPr="00FA2C6B">
        <w:rPr>
          <w:rFonts w:ascii="Times" w:eastAsia="Times New Roman" w:hAnsi="Times" w:cs="Times"/>
          <w:lang w:val="en-US" w:eastAsia="en-GB"/>
        </w:rPr>
        <w:t>synthesized</w:t>
      </w:r>
      <w:r w:rsidR="00B75508" w:rsidRPr="00FA2C6B">
        <w:rPr>
          <w:rFonts w:ascii="Times" w:eastAsia="Times New Roman" w:hAnsi="Times" w:cs="Times"/>
          <w:lang w:val="en-US" w:eastAsia="en-GB"/>
        </w:rPr>
        <w:t xml:space="preserve"> using boronic acid condensation reactions are </w:t>
      </w:r>
      <w:r w:rsidR="00154FB4" w:rsidRPr="00FA2C6B">
        <w:rPr>
          <w:rFonts w:ascii="Times" w:eastAsia="Times New Roman" w:hAnsi="Times" w:cs="Times"/>
          <w:lang w:val="en-US" w:eastAsia="en-GB"/>
        </w:rPr>
        <w:t>somewhat less common than imine cages</w:t>
      </w:r>
      <w:r w:rsidR="00B75508" w:rsidRPr="00FA2C6B">
        <w:rPr>
          <w:rFonts w:ascii="Times" w:eastAsia="Times New Roman" w:hAnsi="Times" w:cs="Times"/>
          <w:lang w:val="en-US" w:eastAsia="en-GB"/>
        </w:rPr>
        <w:t>,</w:t>
      </w:r>
      <w:r w:rsidR="00EF0058" w:rsidRPr="00FA2C6B">
        <w:rPr>
          <w:rFonts w:ascii="Times" w:eastAsia="Times New Roman" w:hAnsi="Times" w:cs="Times"/>
          <w:noProof/>
          <w:vertAlign w:val="superscript"/>
          <w:lang w:val="en-US" w:eastAsia="en-GB"/>
        </w:rPr>
        <w:t>[122,195,214–216,239–244]</w:t>
      </w:r>
      <w:r w:rsidR="00B75508" w:rsidRPr="00FA2C6B">
        <w:rPr>
          <w:rFonts w:ascii="Times" w:eastAsia="Times New Roman" w:hAnsi="Times" w:cs="Times"/>
          <w:lang w:val="en-US" w:eastAsia="en-GB"/>
        </w:rPr>
        <w:t xml:space="preserve"> </w:t>
      </w:r>
      <w:r w:rsidR="00BB0BC4" w:rsidRPr="00FA2C6B">
        <w:rPr>
          <w:rFonts w:ascii="Times" w:eastAsia="Times New Roman" w:hAnsi="Times" w:cs="Times"/>
          <w:lang w:val="en-US" w:eastAsia="en-GB"/>
        </w:rPr>
        <w:t xml:space="preserve">the </w:t>
      </w:r>
      <w:r w:rsidR="007C544D" w:rsidRPr="00FA2C6B">
        <w:rPr>
          <w:rFonts w:ascii="Times" w:eastAsia="Times New Roman" w:hAnsi="Times" w:cs="Times"/>
          <w:lang w:val="en-US" w:eastAsia="en-GB"/>
        </w:rPr>
        <w:t>3,758 m</w:t>
      </w:r>
      <w:r w:rsidR="007C544D" w:rsidRPr="00FA2C6B">
        <w:rPr>
          <w:rFonts w:ascii="Times" w:eastAsia="Times New Roman" w:hAnsi="Times" w:cs="Times"/>
          <w:vertAlign w:val="superscript"/>
          <w:lang w:val="en-US" w:eastAsia="en-GB"/>
        </w:rPr>
        <w:t>2</w:t>
      </w:r>
      <w:r w:rsidR="007C544D" w:rsidRPr="00FA2C6B">
        <w:rPr>
          <w:rFonts w:ascii="Times" w:eastAsia="Times New Roman" w:hAnsi="Times" w:cs="Times"/>
          <w:lang w:val="en-US" w:eastAsia="en-GB"/>
        </w:rPr>
        <w:t xml:space="preserve"> g</w:t>
      </w:r>
      <w:r w:rsidR="007C544D" w:rsidRPr="00FA2C6B">
        <w:rPr>
          <w:rFonts w:ascii="Times" w:eastAsia="Times New Roman" w:hAnsi="Times" w:cs="Times"/>
          <w:vertAlign w:val="superscript"/>
          <w:lang w:val="en-US" w:eastAsia="en-GB"/>
        </w:rPr>
        <w:t>-1</w:t>
      </w:r>
      <w:r w:rsidR="007C544D" w:rsidRPr="00FA2C6B">
        <w:rPr>
          <w:rFonts w:ascii="Times" w:eastAsia="Times New Roman" w:hAnsi="Times" w:cs="Times"/>
          <w:lang w:val="en-US" w:eastAsia="en-GB"/>
        </w:rPr>
        <w:t xml:space="preserve"> BET surface area </w:t>
      </w:r>
      <w:r w:rsidR="00880A51" w:rsidRPr="00FA2C6B">
        <w:rPr>
          <w:rFonts w:ascii="Times" w:eastAsia="Times New Roman" w:hAnsi="Times" w:cs="Times"/>
          <w:lang w:val="en-US" w:eastAsia="en-GB"/>
        </w:rPr>
        <w:t xml:space="preserve">reported </w:t>
      </w:r>
      <w:r w:rsidR="007C544D" w:rsidRPr="00FA2C6B">
        <w:rPr>
          <w:rFonts w:ascii="Times" w:eastAsia="Times New Roman" w:hAnsi="Times" w:cs="Times"/>
          <w:lang w:val="en-US" w:eastAsia="en-GB"/>
        </w:rPr>
        <w:t xml:space="preserve">for the [8+12] </w:t>
      </w:r>
      <w:r w:rsidR="00154FB4" w:rsidRPr="00FA2C6B">
        <w:rPr>
          <w:rFonts w:ascii="Times" w:eastAsia="Times New Roman" w:hAnsi="Times" w:cs="Times"/>
          <w:lang w:val="en-US" w:eastAsia="en-GB"/>
        </w:rPr>
        <w:t xml:space="preserve">boronic acid </w:t>
      </w:r>
      <w:r w:rsidR="007C544D" w:rsidRPr="00FA2C6B">
        <w:rPr>
          <w:rFonts w:ascii="Times" w:eastAsia="Times New Roman" w:hAnsi="Times" w:cs="Times"/>
          <w:lang w:val="en-US" w:eastAsia="en-GB"/>
        </w:rPr>
        <w:t>cage</w:t>
      </w:r>
      <w:r w:rsidR="00A86E78" w:rsidRPr="00FA2C6B">
        <w:rPr>
          <w:rFonts w:ascii="Times" w:eastAsia="Times New Roman" w:hAnsi="Times" w:cs="Times"/>
          <w:noProof/>
          <w:vertAlign w:val="superscript"/>
          <w:lang w:val="en-US" w:eastAsia="en-GB"/>
        </w:rPr>
        <w:t>[122]</w:t>
      </w:r>
      <w:r w:rsidR="007C544D" w:rsidRPr="00FA2C6B">
        <w:rPr>
          <w:rFonts w:ascii="Times" w:eastAsia="Times New Roman" w:hAnsi="Times" w:cs="Times"/>
          <w:lang w:val="en-US" w:eastAsia="en-GB"/>
        </w:rPr>
        <w:t xml:space="preserve"> </w:t>
      </w:r>
      <w:r w:rsidR="00154FB4" w:rsidRPr="00FA2C6B">
        <w:rPr>
          <w:rFonts w:ascii="Times" w:eastAsia="Times New Roman" w:hAnsi="Times" w:cs="Times"/>
          <w:lang w:val="en-US" w:eastAsia="en-GB"/>
        </w:rPr>
        <w:t>remains</w:t>
      </w:r>
      <w:r w:rsidR="00B92618" w:rsidRPr="00FA2C6B">
        <w:rPr>
          <w:rFonts w:ascii="Times" w:eastAsia="Times New Roman" w:hAnsi="Times" w:cs="Times"/>
          <w:lang w:val="en-US" w:eastAsia="en-GB"/>
        </w:rPr>
        <w:t xml:space="preserve"> after 5 years </w:t>
      </w:r>
      <w:r w:rsidR="00154FB4" w:rsidRPr="00FA2C6B">
        <w:rPr>
          <w:rFonts w:ascii="Times" w:eastAsia="Times New Roman" w:hAnsi="Times" w:cs="Times"/>
          <w:lang w:val="en-US" w:eastAsia="en-GB"/>
        </w:rPr>
        <w:t>the</w:t>
      </w:r>
      <w:r w:rsidR="00BB0BC4" w:rsidRPr="00FA2C6B">
        <w:rPr>
          <w:rFonts w:ascii="Times" w:eastAsia="Times New Roman" w:hAnsi="Times" w:cs="Times"/>
          <w:lang w:val="en-US" w:eastAsia="en-GB"/>
        </w:rPr>
        <w:t xml:space="preserve"> highest </w:t>
      </w:r>
      <w:r w:rsidR="00251359" w:rsidRPr="00FA2C6B">
        <w:rPr>
          <w:rFonts w:ascii="Times" w:eastAsia="Times New Roman" w:hAnsi="Times" w:cs="Times"/>
          <w:lang w:val="en-US" w:eastAsia="en-GB"/>
        </w:rPr>
        <w:t xml:space="preserve">reported for a </w:t>
      </w:r>
      <w:r w:rsidR="00BB0BC4" w:rsidRPr="00FA2C6B">
        <w:rPr>
          <w:rFonts w:ascii="Times" w:eastAsia="Times New Roman" w:hAnsi="Times" w:cs="Times"/>
          <w:lang w:val="en-US" w:eastAsia="en-GB"/>
        </w:rPr>
        <w:t>POC</w:t>
      </w:r>
      <w:r w:rsidR="00B75508" w:rsidRPr="00FA2C6B">
        <w:rPr>
          <w:rFonts w:ascii="Times" w:eastAsia="Times New Roman" w:hAnsi="Times" w:cs="Times"/>
          <w:lang w:val="en-US" w:eastAsia="en-GB"/>
        </w:rPr>
        <w:t xml:space="preserve"> material</w:t>
      </w:r>
      <w:r w:rsidR="00BB0BC4" w:rsidRPr="00FA2C6B">
        <w:rPr>
          <w:rFonts w:ascii="Times" w:eastAsia="Times New Roman" w:hAnsi="Times" w:cs="Times"/>
          <w:lang w:val="en-US" w:eastAsia="en-GB"/>
        </w:rPr>
        <w:t xml:space="preserve">. </w:t>
      </w:r>
      <w:r w:rsidR="00215172" w:rsidRPr="00FA2C6B">
        <w:rPr>
          <w:rFonts w:ascii="Times" w:eastAsia="Times New Roman" w:hAnsi="Times" w:cs="Times"/>
          <w:lang w:val="en-US" w:eastAsia="en-GB"/>
        </w:rPr>
        <w:t>T</w:t>
      </w:r>
      <w:r w:rsidR="002231E3" w:rsidRPr="00FA2C6B">
        <w:rPr>
          <w:rFonts w:ascii="Times" w:eastAsia="Times New Roman" w:hAnsi="Times" w:cs="Times"/>
          <w:lang w:val="en-US" w:eastAsia="en-GB"/>
        </w:rPr>
        <w:t xml:space="preserve">hese </w:t>
      </w:r>
      <w:r w:rsidR="00880A51" w:rsidRPr="00FA2C6B">
        <w:rPr>
          <w:rFonts w:ascii="Times" w:eastAsia="Times New Roman" w:hAnsi="Times" w:cs="Times"/>
          <w:lang w:val="en-US" w:eastAsia="en-GB"/>
        </w:rPr>
        <w:t>POCs</w:t>
      </w:r>
      <w:r w:rsidR="00FD201A" w:rsidRPr="00FA2C6B">
        <w:rPr>
          <w:rFonts w:ascii="Times" w:eastAsia="Times New Roman" w:hAnsi="Times" w:cs="Times"/>
          <w:lang w:val="en-US" w:eastAsia="en-GB"/>
        </w:rPr>
        <w:t xml:space="preserve"> were </w:t>
      </w:r>
      <w:r w:rsidR="002231E3" w:rsidRPr="00FA2C6B">
        <w:rPr>
          <w:rFonts w:ascii="Times" w:eastAsia="Times New Roman" w:hAnsi="Times" w:cs="Times"/>
          <w:lang w:val="en-US" w:eastAsia="en-GB"/>
        </w:rPr>
        <w:t>designed</w:t>
      </w:r>
      <w:r w:rsidR="00880A51" w:rsidRPr="00FA2C6B">
        <w:rPr>
          <w:rFonts w:ascii="Times" w:eastAsia="Times New Roman" w:hAnsi="Times" w:cs="Times"/>
          <w:lang w:val="en-US" w:eastAsia="en-GB"/>
        </w:rPr>
        <w:t xml:space="preserve"> by </w:t>
      </w:r>
      <w:r w:rsidR="00FD201A" w:rsidRPr="00FA2C6B">
        <w:rPr>
          <w:rFonts w:ascii="Times" w:eastAsia="Times New Roman" w:hAnsi="Times" w:cs="Times"/>
          <w:lang w:val="en-US" w:eastAsia="en-GB"/>
        </w:rPr>
        <w:t>mapp</w:t>
      </w:r>
      <w:r w:rsidR="00880A51" w:rsidRPr="00FA2C6B">
        <w:rPr>
          <w:rFonts w:ascii="Times" w:eastAsia="Times New Roman" w:hAnsi="Times" w:cs="Times"/>
          <w:lang w:val="en-US" w:eastAsia="en-GB"/>
        </w:rPr>
        <w:t>ing the</w:t>
      </w:r>
      <w:r w:rsidR="00215172" w:rsidRPr="00FA2C6B">
        <w:rPr>
          <w:rFonts w:ascii="Times" w:eastAsia="Times New Roman" w:hAnsi="Times" w:cs="Times"/>
          <w:lang w:val="en-US" w:eastAsia="en-GB"/>
        </w:rPr>
        <w:t>ir</w:t>
      </w:r>
      <w:r w:rsidR="00880A51" w:rsidRPr="00FA2C6B">
        <w:rPr>
          <w:rFonts w:ascii="Times" w:eastAsia="Times New Roman" w:hAnsi="Times" w:cs="Times"/>
          <w:lang w:val="en-US" w:eastAsia="en-GB"/>
        </w:rPr>
        <w:t xml:space="preserve"> precursors </w:t>
      </w:r>
      <w:r w:rsidR="00B92618" w:rsidRPr="00FA2C6B">
        <w:rPr>
          <w:rFonts w:ascii="Times" w:eastAsia="Times New Roman" w:hAnsi="Times" w:cs="Times"/>
          <w:lang w:val="en-US" w:eastAsia="en-GB"/>
        </w:rPr>
        <w:t xml:space="preserve">to </w:t>
      </w:r>
      <w:r w:rsidR="00880A51" w:rsidRPr="00FA2C6B">
        <w:rPr>
          <w:rFonts w:ascii="Times" w:eastAsia="Times New Roman" w:hAnsi="Times" w:cs="Times"/>
          <w:lang w:val="en-US" w:eastAsia="en-GB"/>
        </w:rPr>
        <w:t xml:space="preserve">different </w:t>
      </w:r>
      <w:r w:rsidR="00FD201A" w:rsidRPr="00FA2C6B">
        <w:rPr>
          <w:rFonts w:ascii="Times" w:eastAsia="Times New Roman" w:hAnsi="Times" w:cs="Times"/>
          <w:lang w:val="en-US" w:eastAsia="en-GB"/>
        </w:rPr>
        <w:t xml:space="preserve">platonic solids </w:t>
      </w:r>
      <w:r w:rsidR="00251359" w:rsidRPr="00FA2C6B">
        <w:rPr>
          <w:rFonts w:ascii="Times" w:eastAsia="Times New Roman" w:hAnsi="Times" w:cs="Times"/>
          <w:lang w:val="en-US" w:eastAsia="en-GB"/>
        </w:rPr>
        <w:t xml:space="preserve">(Figure </w:t>
      </w:r>
      <w:r w:rsidR="008E7A70" w:rsidRPr="00FA2C6B">
        <w:rPr>
          <w:rFonts w:ascii="Times" w:eastAsia="Times New Roman" w:hAnsi="Times" w:cs="Times"/>
          <w:lang w:val="en-US" w:eastAsia="en-GB"/>
        </w:rPr>
        <w:t>7</w:t>
      </w:r>
      <w:r w:rsidR="00251359" w:rsidRPr="00FA2C6B">
        <w:rPr>
          <w:rFonts w:ascii="Times" w:eastAsia="Times New Roman" w:hAnsi="Times" w:cs="Times"/>
          <w:lang w:val="en-US" w:eastAsia="en-GB"/>
        </w:rPr>
        <w:t>)</w:t>
      </w:r>
      <w:r w:rsidR="00215172" w:rsidRPr="00FA2C6B">
        <w:rPr>
          <w:rFonts w:ascii="Times" w:eastAsia="Times New Roman" w:hAnsi="Times" w:cs="Times"/>
          <w:lang w:val="en-US" w:eastAsia="en-GB"/>
        </w:rPr>
        <w:t xml:space="preserve">, where the </w:t>
      </w:r>
      <w:r w:rsidR="002231E3" w:rsidRPr="00FA2C6B">
        <w:rPr>
          <w:rFonts w:ascii="Times" w:eastAsia="Times New Roman" w:hAnsi="Times" w:cs="Times"/>
          <w:lang w:val="en-US" w:eastAsia="en-GB"/>
        </w:rPr>
        <w:t xml:space="preserve">angle between the reactive groups </w:t>
      </w:r>
      <w:r w:rsidR="00251359" w:rsidRPr="00FA2C6B">
        <w:rPr>
          <w:rFonts w:ascii="Times" w:eastAsia="Times New Roman" w:hAnsi="Times" w:cs="Times"/>
          <w:lang w:val="en-US" w:eastAsia="en-GB"/>
        </w:rPr>
        <w:t>define</w:t>
      </w:r>
      <w:r w:rsidR="00215172" w:rsidRPr="00FA2C6B">
        <w:rPr>
          <w:rFonts w:ascii="Times" w:eastAsia="Times New Roman" w:hAnsi="Times" w:cs="Times"/>
          <w:lang w:val="en-US" w:eastAsia="en-GB"/>
        </w:rPr>
        <w:t>d</w:t>
      </w:r>
      <w:r w:rsidR="00251359" w:rsidRPr="00FA2C6B">
        <w:rPr>
          <w:rFonts w:ascii="Times" w:eastAsia="Times New Roman" w:hAnsi="Times" w:cs="Times"/>
          <w:lang w:val="en-US" w:eastAsia="en-GB"/>
        </w:rPr>
        <w:t xml:space="preserve"> the </w:t>
      </w:r>
      <w:r w:rsidR="00215172" w:rsidRPr="00FA2C6B">
        <w:rPr>
          <w:rFonts w:ascii="Times" w:eastAsia="Times New Roman" w:hAnsi="Times" w:cs="Times"/>
          <w:lang w:val="en-US" w:eastAsia="en-GB"/>
        </w:rPr>
        <w:t xml:space="preserve">topology </w:t>
      </w:r>
      <w:r w:rsidR="00251359" w:rsidRPr="00FA2C6B">
        <w:rPr>
          <w:rFonts w:ascii="Times" w:eastAsia="Times New Roman" w:hAnsi="Times" w:cs="Times"/>
          <w:lang w:val="en-US" w:eastAsia="en-GB"/>
        </w:rPr>
        <w:t xml:space="preserve">of the cage product. </w:t>
      </w:r>
      <w:r w:rsidR="002231E3" w:rsidRPr="00FA2C6B">
        <w:rPr>
          <w:rFonts w:ascii="Times" w:eastAsia="Times New Roman" w:hAnsi="Times" w:cs="Times"/>
          <w:lang w:val="en-US" w:eastAsia="en-GB"/>
        </w:rPr>
        <w:t xml:space="preserve">The </w:t>
      </w:r>
      <w:r w:rsidR="00B92618" w:rsidRPr="00FA2C6B">
        <w:rPr>
          <w:rFonts w:ascii="Times" w:eastAsia="Times New Roman" w:hAnsi="Times" w:cs="Times"/>
          <w:lang w:val="en-US" w:eastAsia="en-GB"/>
        </w:rPr>
        <w:t>so-</w:t>
      </w:r>
      <w:r w:rsidR="002231E3" w:rsidRPr="00FA2C6B">
        <w:rPr>
          <w:rFonts w:ascii="Times" w:eastAsia="Times New Roman" w:hAnsi="Times" w:cs="Times"/>
          <w:lang w:val="en-US" w:eastAsia="en-GB"/>
        </w:rPr>
        <w:t>called “bite angle</w:t>
      </w:r>
      <w:r w:rsidR="00882102" w:rsidRPr="00FA2C6B">
        <w:rPr>
          <w:rFonts w:ascii="Times" w:eastAsia="Times New Roman" w:hAnsi="Times" w:cs="Times"/>
          <w:lang w:val="en-US" w:eastAsia="en-GB"/>
        </w:rPr>
        <w:t>”</w:t>
      </w:r>
      <w:r w:rsidR="002231E3" w:rsidRPr="00FA2C6B">
        <w:rPr>
          <w:rFonts w:ascii="Times" w:eastAsia="Times New Roman" w:hAnsi="Times" w:cs="Times"/>
          <w:lang w:val="en-US" w:eastAsia="en-GB"/>
        </w:rPr>
        <w:t xml:space="preserve"> is important for all cage</w:t>
      </w:r>
      <w:r w:rsidR="00251359" w:rsidRPr="00FA2C6B">
        <w:rPr>
          <w:rFonts w:ascii="Times" w:eastAsia="Times New Roman" w:hAnsi="Times" w:cs="Times"/>
          <w:lang w:val="en-US" w:eastAsia="en-GB"/>
        </w:rPr>
        <w:t xml:space="preserve"> synthesis</w:t>
      </w:r>
      <w:r w:rsidR="002231E3" w:rsidRPr="00FA2C6B">
        <w:rPr>
          <w:rFonts w:ascii="Times" w:eastAsia="Times New Roman" w:hAnsi="Times" w:cs="Times"/>
          <w:lang w:val="en-US" w:eastAsia="en-GB"/>
        </w:rPr>
        <w:t xml:space="preserve">, </w:t>
      </w:r>
      <w:r w:rsidR="00FD201A" w:rsidRPr="00FA2C6B">
        <w:rPr>
          <w:rFonts w:ascii="Times" w:eastAsia="Times New Roman" w:hAnsi="Times" w:cs="Times"/>
          <w:lang w:val="en-US" w:eastAsia="en-GB"/>
        </w:rPr>
        <w:t xml:space="preserve">including </w:t>
      </w:r>
      <w:r w:rsidR="00251359" w:rsidRPr="00FA2C6B">
        <w:rPr>
          <w:rFonts w:ascii="Times" w:eastAsia="Times New Roman" w:hAnsi="Times" w:cs="Times"/>
          <w:lang w:val="en-US" w:eastAsia="en-GB"/>
        </w:rPr>
        <w:t xml:space="preserve">metal-organic </w:t>
      </w:r>
      <w:proofErr w:type="spellStart"/>
      <w:r w:rsidR="00215172" w:rsidRPr="00FA2C6B">
        <w:rPr>
          <w:rFonts w:ascii="Times" w:eastAsia="Times New Roman" w:hAnsi="Times" w:cs="Times"/>
          <w:lang w:val="en-US" w:eastAsia="en-GB"/>
        </w:rPr>
        <w:t>polyhedra</w:t>
      </w:r>
      <w:proofErr w:type="spellEnd"/>
      <w:r w:rsidR="00B92618" w:rsidRPr="00FA2C6B">
        <w:rPr>
          <w:rFonts w:ascii="Times" w:eastAsia="Times New Roman" w:hAnsi="Times" w:cs="Times"/>
          <w:lang w:val="en-US" w:eastAsia="en-GB"/>
        </w:rPr>
        <w:t>.</w:t>
      </w:r>
      <w:r w:rsidR="007A5A98" w:rsidRPr="00FA2C6B">
        <w:rPr>
          <w:noProof/>
          <w:vertAlign w:val="superscript"/>
          <w:lang w:val="en-US"/>
        </w:rPr>
        <w:t>[66–71]</w:t>
      </w:r>
      <w:r w:rsidR="00CB2605" w:rsidRPr="00FA2C6B">
        <w:rPr>
          <w:rFonts w:ascii="Times" w:eastAsia="Times New Roman" w:hAnsi="Times" w:cs="Times"/>
          <w:lang w:val="en-US" w:eastAsia="en-GB"/>
        </w:rPr>
        <w:t xml:space="preserve"> </w:t>
      </w:r>
      <w:r w:rsidR="00882102" w:rsidRPr="00FA2C6B">
        <w:rPr>
          <w:rFonts w:ascii="Times" w:eastAsia="Times New Roman" w:hAnsi="Times" w:cs="Times"/>
          <w:lang w:val="en-US" w:eastAsia="en-GB"/>
        </w:rPr>
        <w:t xml:space="preserve">Fujita defined the angle dependence of ligand coordination sites on the formation of larger </w:t>
      </w:r>
      <w:r w:rsidR="00CB2605" w:rsidRPr="00FA2C6B">
        <w:rPr>
          <w:rFonts w:ascii="Times" w:eastAsia="Times New Roman" w:hAnsi="Times" w:cs="Times"/>
          <w:lang w:val="en-US" w:eastAsia="en-GB"/>
        </w:rPr>
        <w:t xml:space="preserve">metal-organic </w:t>
      </w:r>
      <w:r w:rsidR="00882102" w:rsidRPr="00FA2C6B">
        <w:rPr>
          <w:rFonts w:ascii="Times" w:eastAsia="Times New Roman" w:hAnsi="Times" w:cs="Times"/>
          <w:lang w:val="en-US" w:eastAsia="en-GB"/>
        </w:rPr>
        <w:t xml:space="preserve">polyhedral as </w:t>
      </w:r>
      <w:r w:rsidR="002231E3" w:rsidRPr="00FA2C6B">
        <w:rPr>
          <w:rFonts w:ascii="Times" w:eastAsia="Times New Roman" w:hAnsi="Times" w:cs="Times"/>
          <w:lang w:val="en-US" w:eastAsia="en-GB"/>
        </w:rPr>
        <w:t xml:space="preserve">“emergent </w:t>
      </w:r>
      <w:r w:rsidR="00566415" w:rsidRPr="00FA2C6B">
        <w:rPr>
          <w:rFonts w:ascii="Times" w:eastAsia="Times New Roman" w:hAnsi="Times" w:cs="Times"/>
          <w:lang w:val="en-US" w:eastAsia="en-GB"/>
        </w:rPr>
        <w:t>behavior</w:t>
      </w:r>
      <w:r w:rsidR="00882102" w:rsidRPr="00FA2C6B">
        <w:rPr>
          <w:rFonts w:ascii="Times" w:eastAsia="Times New Roman" w:hAnsi="Times" w:cs="Times"/>
          <w:lang w:val="en-US" w:eastAsia="en-GB"/>
        </w:rPr>
        <w:t>”</w:t>
      </w:r>
      <w:r w:rsidR="00215172" w:rsidRPr="00FA2C6B">
        <w:rPr>
          <w:rFonts w:ascii="Times" w:eastAsia="Times New Roman" w:hAnsi="Times" w:cs="Times"/>
          <w:lang w:val="en-US" w:eastAsia="en-GB"/>
        </w:rPr>
        <w:t>.</w:t>
      </w:r>
      <w:r w:rsidR="00EF0058" w:rsidRPr="00FA2C6B">
        <w:rPr>
          <w:rFonts w:ascii="Times" w:eastAsia="Times New Roman" w:hAnsi="Times" w:cs="Times"/>
          <w:noProof/>
          <w:vertAlign w:val="superscript"/>
          <w:lang w:val="en-US" w:eastAsia="en-GB"/>
        </w:rPr>
        <w:t>[245]</w:t>
      </w:r>
      <w:r w:rsidR="00A2233C" w:rsidRPr="00FA2C6B">
        <w:rPr>
          <w:rFonts w:ascii="Times" w:eastAsia="Times New Roman" w:hAnsi="Times" w:cs="Times"/>
          <w:lang w:val="en-US" w:eastAsia="en-GB"/>
        </w:rPr>
        <w:t xml:space="preserve"> </w:t>
      </w:r>
      <w:r w:rsidR="00215172" w:rsidRPr="00FA2C6B">
        <w:rPr>
          <w:rFonts w:ascii="Times" w:eastAsia="Times New Roman" w:hAnsi="Times" w:cs="Times"/>
          <w:lang w:val="en-US" w:eastAsia="en-GB"/>
        </w:rPr>
        <w:t>T</w:t>
      </w:r>
      <w:r w:rsidR="00CB2605" w:rsidRPr="00FA2C6B">
        <w:rPr>
          <w:rFonts w:ascii="Times" w:eastAsia="Times New Roman" w:hAnsi="Times" w:cs="Times"/>
          <w:lang w:val="en-US" w:eastAsia="en-GB"/>
        </w:rPr>
        <w:t xml:space="preserve">he </w:t>
      </w:r>
      <w:r w:rsidR="00A2233C" w:rsidRPr="00FA2C6B">
        <w:rPr>
          <w:rFonts w:ascii="Times" w:eastAsia="Times New Roman" w:hAnsi="Times" w:cs="Times"/>
          <w:lang w:val="en-US" w:eastAsia="en-GB"/>
        </w:rPr>
        <w:t>synthesis of large</w:t>
      </w:r>
      <w:r w:rsidR="00CB2605" w:rsidRPr="00FA2C6B">
        <w:rPr>
          <w:rFonts w:ascii="Times" w:eastAsia="Times New Roman" w:hAnsi="Times" w:cs="Times"/>
          <w:lang w:val="en-US" w:eastAsia="en-GB"/>
        </w:rPr>
        <w:t>r</w:t>
      </w:r>
      <w:r w:rsidR="00A2233C" w:rsidRPr="00FA2C6B">
        <w:rPr>
          <w:rFonts w:ascii="Times" w:eastAsia="Times New Roman" w:hAnsi="Times" w:cs="Times"/>
          <w:lang w:val="en-US" w:eastAsia="en-GB"/>
        </w:rPr>
        <w:t xml:space="preserve"> organic cages</w:t>
      </w:r>
      <w:r w:rsidR="00215172" w:rsidRPr="00FA2C6B">
        <w:rPr>
          <w:rFonts w:ascii="Times" w:eastAsia="Times New Roman" w:hAnsi="Times" w:cs="Times"/>
          <w:lang w:val="en-US" w:eastAsia="en-GB"/>
        </w:rPr>
        <w:t>, comprising</w:t>
      </w:r>
      <w:r w:rsidR="00A2233C" w:rsidRPr="00FA2C6B">
        <w:rPr>
          <w:rFonts w:ascii="Times" w:eastAsia="Times New Roman" w:hAnsi="Times" w:cs="Times"/>
          <w:lang w:val="en-US" w:eastAsia="en-GB"/>
        </w:rPr>
        <w:t xml:space="preserve"> </w:t>
      </w:r>
      <w:r w:rsidR="00277287">
        <w:rPr>
          <w:rFonts w:ascii="Times" w:eastAsia="Times New Roman" w:hAnsi="Times" w:cs="Times"/>
          <w:lang w:val="en-US" w:eastAsia="en-GB"/>
        </w:rPr>
        <w:t>1</w:t>
      </w:r>
      <w:r w:rsidR="005E274E">
        <w:rPr>
          <w:rFonts w:ascii="Times" w:eastAsia="Times New Roman" w:hAnsi="Times" w:cs="Times"/>
          <w:lang w:val="en-US" w:eastAsia="en-GB"/>
        </w:rPr>
        <w:t>8</w:t>
      </w:r>
      <w:r w:rsidR="00A2233C" w:rsidRPr="00FA2C6B">
        <w:rPr>
          <w:rFonts w:ascii="Times" w:eastAsia="Times New Roman" w:hAnsi="Times" w:cs="Times"/>
          <w:lang w:val="en-US" w:eastAsia="en-GB"/>
        </w:rPr>
        <w:t xml:space="preserve"> or more components</w:t>
      </w:r>
      <w:r w:rsidR="00215172" w:rsidRPr="00FA2C6B">
        <w:rPr>
          <w:rFonts w:ascii="Times" w:eastAsia="Times New Roman" w:hAnsi="Times" w:cs="Times"/>
          <w:lang w:val="en-US" w:eastAsia="en-GB"/>
        </w:rPr>
        <w:t>,</w:t>
      </w:r>
      <w:r w:rsidR="00A2233C" w:rsidRPr="00FA2C6B">
        <w:rPr>
          <w:rFonts w:ascii="Times" w:eastAsia="Times New Roman" w:hAnsi="Times" w:cs="Times"/>
          <w:lang w:val="en-US" w:eastAsia="en-GB"/>
        </w:rPr>
        <w:t xml:space="preserve"> </w:t>
      </w:r>
      <w:r w:rsidR="00B92618" w:rsidRPr="00FA2C6B">
        <w:rPr>
          <w:rFonts w:ascii="Times" w:eastAsia="Times New Roman" w:hAnsi="Times" w:cs="Times"/>
          <w:lang w:val="en-US" w:eastAsia="en-GB"/>
        </w:rPr>
        <w:t xml:space="preserve">can also be </w:t>
      </w:r>
      <w:r w:rsidR="00187BCD" w:rsidRPr="00FA2C6B">
        <w:rPr>
          <w:rFonts w:ascii="Times" w:eastAsia="Times New Roman" w:hAnsi="Times" w:cs="Times"/>
          <w:lang w:val="en-US" w:eastAsia="en-GB"/>
        </w:rPr>
        <w:t>underpinned</w:t>
      </w:r>
      <w:r w:rsidR="00A2233C" w:rsidRPr="00FA2C6B">
        <w:rPr>
          <w:rFonts w:ascii="Times" w:eastAsia="Times New Roman" w:hAnsi="Times" w:cs="Times"/>
          <w:lang w:val="en-US" w:eastAsia="en-GB"/>
        </w:rPr>
        <w:t xml:space="preserve"> by the </w:t>
      </w:r>
      <w:r w:rsidR="00215172" w:rsidRPr="00FA2C6B">
        <w:rPr>
          <w:rFonts w:ascii="Times" w:eastAsia="Times New Roman" w:hAnsi="Times" w:cs="Times"/>
          <w:lang w:val="en-US" w:eastAsia="en-GB"/>
        </w:rPr>
        <w:t xml:space="preserve">design </w:t>
      </w:r>
      <w:r w:rsidR="00A2233C" w:rsidRPr="00FA2C6B">
        <w:rPr>
          <w:rFonts w:ascii="Times" w:eastAsia="Times New Roman" w:hAnsi="Times" w:cs="Times"/>
          <w:lang w:val="en-US" w:eastAsia="en-GB"/>
        </w:rPr>
        <w:t>rationale.</w:t>
      </w:r>
      <w:r w:rsidR="00EF0058" w:rsidRPr="00FA2C6B">
        <w:rPr>
          <w:rFonts w:ascii="Times" w:eastAsia="Times New Roman" w:hAnsi="Times" w:cs="Times"/>
          <w:noProof/>
          <w:vertAlign w:val="superscript"/>
          <w:lang w:val="en-US" w:eastAsia="en-GB"/>
        </w:rPr>
        <w:t>[122,195,202,215,240,246–24</w:t>
      </w:r>
      <w:r w:rsidR="00277287">
        <w:rPr>
          <w:rFonts w:ascii="Times" w:eastAsia="Times New Roman" w:hAnsi="Times" w:cs="Times"/>
          <w:noProof/>
          <w:vertAlign w:val="superscript"/>
          <w:lang w:val="en-US" w:eastAsia="en-GB"/>
        </w:rPr>
        <w:t>9</w:t>
      </w:r>
      <w:r w:rsidR="00EF0058" w:rsidRPr="00FA2C6B">
        <w:rPr>
          <w:rFonts w:ascii="Times" w:eastAsia="Times New Roman" w:hAnsi="Times" w:cs="Times"/>
          <w:noProof/>
          <w:vertAlign w:val="superscript"/>
          <w:lang w:val="en-US" w:eastAsia="en-GB"/>
        </w:rPr>
        <w:t>]</w:t>
      </w:r>
      <w:r w:rsidR="00B75508" w:rsidRPr="00FA2C6B">
        <w:rPr>
          <w:rFonts w:ascii="Times" w:eastAsia="Times New Roman" w:hAnsi="Times" w:cs="Times"/>
          <w:lang w:val="en-US" w:eastAsia="en-GB"/>
        </w:rPr>
        <w:t xml:space="preserve"> </w:t>
      </w:r>
      <w:r w:rsidR="00B92618" w:rsidRPr="00FA2C6B">
        <w:rPr>
          <w:rFonts w:ascii="Times" w:eastAsia="Times New Roman" w:hAnsi="Times" w:cs="Times"/>
          <w:lang w:val="en-US" w:eastAsia="en-GB"/>
        </w:rPr>
        <w:t>Our group showed that</w:t>
      </w:r>
      <w:r w:rsidR="009060E5" w:rsidRPr="00FA2C6B">
        <w:rPr>
          <w:rFonts w:ascii="Times" w:eastAsia="Times New Roman" w:hAnsi="Times" w:cs="Times"/>
          <w:lang w:val="en-US" w:eastAsia="en-GB"/>
        </w:rPr>
        <w:t xml:space="preserve"> the </w:t>
      </w:r>
      <w:r w:rsidR="00545A7B" w:rsidRPr="00FA2C6B">
        <w:rPr>
          <w:rFonts w:ascii="Times" w:eastAsia="Times New Roman" w:hAnsi="Times" w:cs="Times"/>
          <w:lang w:val="en-US" w:eastAsia="en-GB"/>
        </w:rPr>
        <w:t>synthesize</w:t>
      </w:r>
      <w:r w:rsidR="009060E5" w:rsidRPr="00FA2C6B">
        <w:rPr>
          <w:rFonts w:ascii="Times" w:eastAsia="Times New Roman" w:hAnsi="Times" w:cs="Times"/>
          <w:lang w:val="en-US" w:eastAsia="en-GB"/>
        </w:rPr>
        <w:t xml:space="preserve"> of </w:t>
      </w:r>
      <w:r w:rsidR="006F4266" w:rsidRPr="00FA2C6B">
        <w:rPr>
          <w:rFonts w:ascii="Times" w:eastAsia="Times New Roman" w:hAnsi="Times" w:cs="Times"/>
          <w:lang w:val="en-US" w:eastAsia="en-GB"/>
        </w:rPr>
        <w:t xml:space="preserve">imine-based </w:t>
      </w:r>
      <w:r w:rsidR="009060E5" w:rsidRPr="00FA2C6B">
        <w:rPr>
          <w:rFonts w:ascii="Times" w:eastAsia="Times New Roman" w:hAnsi="Times" w:cs="Times"/>
          <w:lang w:val="en-US" w:eastAsia="en-GB"/>
        </w:rPr>
        <w:t xml:space="preserve">POCs </w:t>
      </w:r>
      <w:r w:rsidR="00215172" w:rsidRPr="00FA2C6B">
        <w:rPr>
          <w:rFonts w:ascii="Times" w:eastAsia="Times New Roman" w:hAnsi="Times" w:cs="Times"/>
          <w:lang w:val="en-US" w:eastAsia="en-GB"/>
        </w:rPr>
        <w:t xml:space="preserve">can be </w:t>
      </w:r>
      <w:r w:rsidR="009060E5" w:rsidRPr="00FA2C6B">
        <w:rPr>
          <w:rFonts w:ascii="Times" w:eastAsia="Times New Roman" w:hAnsi="Times" w:cs="Times"/>
          <w:lang w:val="en-US" w:eastAsia="en-GB"/>
        </w:rPr>
        <w:t xml:space="preserve">affected </w:t>
      </w:r>
      <w:r w:rsidR="00B92618" w:rsidRPr="00FA2C6B">
        <w:rPr>
          <w:rFonts w:ascii="Times" w:eastAsia="Times New Roman" w:hAnsi="Times" w:cs="Times"/>
          <w:lang w:val="en-US" w:eastAsia="en-GB"/>
        </w:rPr>
        <w:t xml:space="preserve">significantly </w:t>
      </w:r>
      <w:r w:rsidR="009060E5" w:rsidRPr="00FA2C6B">
        <w:rPr>
          <w:rFonts w:ascii="Times" w:eastAsia="Times New Roman" w:hAnsi="Times" w:cs="Times"/>
          <w:lang w:val="en-US" w:eastAsia="en-GB"/>
        </w:rPr>
        <w:t xml:space="preserve">by </w:t>
      </w:r>
      <w:r w:rsidR="000F6522" w:rsidRPr="00FA2C6B">
        <w:rPr>
          <w:rFonts w:ascii="Times" w:eastAsia="Times New Roman" w:hAnsi="Times" w:cs="Times"/>
          <w:lang w:val="en-US" w:eastAsia="en-GB"/>
        </w:rPr>
        <w:t>slight</w:t>
      </w:r>
      <w:r w:rsidR="009060E5" w:rsidRPr="00FA2C6B">
        <w:rPr>
          <w:rFonts w:ascii="Times" w:eastAsia="Times New Roman" w:hAnsi="Times" w:cs="Times"/>
          <w:lang w:val="en-US" w:eastAsia="en-GB"/>
        </w:rPr>
        <w:t xml:space="preserve"> differences in </w:t>
      </w:r>
      <w:r w:rsidR="00215172" w:rsidRPr="00FA2C6B">
        <w:rPr>
          <w:rFonts w:ascii="Times" w:eastAsia="Times New Roman" w:hAnsi="Times" w:cs="Times"/>
          <w:lang w:val="en-US" w:eastAsia="en-GB"/>
        </w:rPr>
        <w:t xml:space="preserve">precursor </w:t>
      </w:r>
      <w:r w:rsidR="009060E5" w:rsidRPr="00FA2C6B">
        <w:rPr>
          <w:rFonts w:ascii="Times" w:eastAsia="Times New Roman" w:hAnsi="Times" w:cs="Times"/>
          <w:lang w:val="en-US" w:eastAsia="en-GB"/>
        </w:rPr>
        <w:t>geometry</w:t>
      </w:r>
      <w:r w:rsidR="00215172" w:rsidRPr="00FA2C6B">
        <w:rPr>
          <w:rFonts w:ascii="Times" w:eastAsia="Times New Roman" w:hAnsi="Times" w:cs="Times"/>
          <w:lang w:val="en-US" w:eastAsia="en-GB"/>
        </w:rPr>
        <w:t xml:space="preserve">. When the vicinal </w:t>
      </w:r>
      <w:r w:rsidR="006F4266" w:rsidRPr="00FA2C6B">
        <w:rPr>
          <w:rFonts w:ascii="Times" w:eastAsia="Times New Roman" w:hAnsi="Times" w:cs="Times"/>
          <w:lang w:val="en-US" w:eastAsia="en-GB"/>
        </w:rPr>
        <w:t>diamine</w:t>
      </w:r>
      <w:r w:rsidR="00215172" w:rsidRPr="00FA2C6B">
        <w:rPr>
          <w:rFonts w:ascii="Times" w:eastAsia="Times New Roman" w:hAnsi="Times" w:cs="Times"/>
          <w:lang w:val="en-US" w:eastAsia="en-GB"/>
        </w:rPr>
        <w:t xml:space="preserve">s </w:t>
      </w:r>
      <w:r w:rsidR="006F4266" w:rsidRPr="00FA2C6B">
        <w:rPr>
          <w:rFonts w:ascii="Times" w:eastAsia="Times New Roman" w:hAnsi="Times" w:cs="Times"/>
          <w:lang w:val="en-US" w:eastAsia="en-GB"/>
        </w:rPr>
        <w:t>(1</w:t>
      </w:r>
      <w:r w:rsidR="006F4266" w:rsidRPr="00FA2C6B">
        <w:rPr>
          <w:rFonts w:ascii="Times" w:eastAsia="Times New Roman" w:hAnsi="Times" w:cs="Times"/>
          <w:i/>
          <w:lang w:val="en-US" w:eastAsia="en-GB"/>
        </w:rPr>
        <w:t>R</w:t>
      </w:r>
      <w:r w:rsidR="006F4266" w:rsidRPr="00FA2C6B">
        <w:rPr>
          <w:rFonts w:ascii="Times" w:eastAsia="Times New Roman" w:hAnsi="Times" w:cs="Times"/>
          <w:lang w:val="en-US" w:eastAsia="en-GB"/>
        </w:rPr>
        <w:t>,2</w:t>
      </w:r>
      <w:r w:rsidR="006F4266" w:rsidRPr="00FA2C6B">
        <w:rPr>
          <w:rFonts w:ascii="Times" w:eastAsia="Times New Roman" w:hAnsi="Times" w:cs="Times"/>
          <w:i/>
          <w:lang w:val="en-US" w:eastAsia="en-GB"/>
        </w:rPr>
        <w:t>R</w:t>
      </w:r>
      <w:r w:rsidR="006F4266" w:rsidRPr="00FA2C6B">
        <w:rPr>
          <w:rFonts w:ascii="Times" w:eastAsia="Times New Roman" w:hAnsi="Times" w:cs="Times"/>
          <w:lang w:val="en-US" w:eastAsia="en-GB"/>
        </w:rPr>
        <w:t>)-1,2-diaminocyclopentane</w:t>
      </w:r>
      <w:r w:rsidR="00F51C00" w:rsidRPr="00FA2C6B">
        <w:rPr>
          <w:rFonts w:ascii="Times" w:eastAsia="Times New Roman" w:hAnsi="Times" w:cs="Times"/>
          <w:lang w:val="en-US" w:eastAsia="en-GB"/>
        </w:rPr>
        <w:t>,</w:t>
      </w:r>
      <w:r w:rsidR="006F4266" w:rsidRPr="00FA2C6B">
        <w:rPr>
          <w:rFonts w:ascii="Times" w:eastAsia="Times New Roman" w:hAnsi="Times" w:cs="Times"/>
          <w:lang w:val="en-US" w:eastAsia="en-GB"/>
        </w:rPr>
        <w:t xml:space="preserve"> and (1</w:t>
      </w:r>
      <w:r w:rsidR="006F4266" w:rsidRPr="00FA2C6B">
        <w:rPr>
          <w:rFonts w:ascii="Times" w:eastAsia="Times New Roman" w:hAnsi="Times" w:cs="Times"/>
          <w:i/>
          <w:lang w:val="en-US" w:eastAsia="en-GB"/>
        </w:rPr>
        <w:t>R</w:t>
      </w:r>
      <w:r w:rsidR="006F4266" w:rsidRPr="00FA2C6B">
        <w:rPr>
          <w:rFonts w:ascii="Times" w:eastAsia="Times New Roman" w:hAnsi="Times" w:cs="Times"/>
          <w:lang w:val="en-US" w:eastAsia="en-GB"/>
        </w:rPr>
        <w:t>,2</w:t>
      </w:r>
      <w:r w:rsidR="006F4266" w:rsidRPr="00FA2C6B">
        <w:rPr>
          <w:rFonts w:ascii="Times" w:eastAsia="Times New Roman" w:hAnsi="Times" w:cs="Times"/>
          <w:i/>
          <w:lang w:val="en-US" w:eastAsia="en-GB"/>
        </w:rPr>
        <w:t>R</w:t>
      </w:r>
      <w:r w:rsidR="006F4266" w:rsidRPr="00FA2C6B">
        <w:rPr>
          <w:rFonts w:ascii="Times" w:eastAsia="Times New Roman" w:hAnsi="Times" w:cs="Times"/>
          <w:lang w:val="en-US" w:eastAsia="en-GB"/>
        </w:rPr>
        <w:t>)-1,2-diaminocyclohexane</w:t>
      </w:r>
      <w:r w:rsidR="00F51C00" w:rsidRPr="00FA2C6B">
        <w:rPr>
          <w:rFonts w:ascii="Times" w:eastAsia="Times New Roman" w:hAnsi="Times" w:cs="Times"/>
          <w:lang w:val="en-US" w:eastAsia="en-GB"/>
        </w:rPr>
        <w:t>,</w:t>
      </w:r>
      <w:r w:rsidR="00215172" w:rsidRPr="00FA2C6B">
        <w:rPr>
          <w:rFonts w:ascii="Times" w:eastAsia="Times New Roman" w:hAnsi="Times" w:cs="Times"/>
          <w:lang w:val="en-US" w:eastAsia="en-GB"/>
        </w:rPr>
        <w:t xml:space="preserve"> were reacted with tri(4-formylphenyl)amine</w:t>
      </w:r>
      <w:r w:rsidR="00F51C00" w:rsidRPr="00FA2C6B">
        <w:rPr>
          <w:rFonts w:ascii="Times" w:eastAsia="Times New Roman" w:hAnsi="Times" w:cs="Times"/>
          <w:lang w:val="en-US" w:eastAsia="en-GB"/>
        </w:rPr>
        <w:t>,</w:t>
      </w:r>
      <w:r w:rsidR="00215172" w:rsidRPr="00FA2C6B">
        <w:rPr>
          <w:rFonts w:ascii="Times" w:eastAsia="Times New Roman" w:hAnsi="Times" w:cs="Times"/>
          <w:lang w:val="en-US" w:eastAsia="en-GB"/>
        </w:rPr>
        <w:t xml:space="preserve"> [4+6] and [8+12] imine cages</w:t>
      </w:r>
      <w:r w:rsidR="00B92618" w:rsidRPr="00FA2C6B">
        <w:rPr>
          <w:rFonts w:ascii="Times" w:eastAsia="Times New Roman" w:hAnsi="Times" w:cs="Times"/>
          <w:lang w:val="en-US" w:eastAsia="en-GB"/>
        </w:rPr>
        <w:t>, respectively,</w:t>
      </w:r>
      <w:r w:rsidR="00215172" w:rsidRPr="00FA2C6B">
        <w:rPr>
          <w:rFonts w:ascii="Times" w:eastAsia="Times New Roman" w:hAnsi="Times" w:cs="Times"/>
          <w:lang w:val="en-US" w:eastAsia="en-GB"/>
        </w:rPr>
        <w:t xml:space="preserve"> were </w:t>
      </w:r>
      <w:r w:rsidR="009060E5" w:rsidRPr="00FA2C6B">
        <w:rPr>
          <w:rFonts w:ascii="Times" w:eastAsia="Times New Roman" w:hAnsi="Times" w:cs="Times"/>
          <w:lang w:val="en-US" w:eastAsia="en-GB"/>
        </w:rPr>
        <w:t xml:space="preserve">(Figure </w:t>
      </w:r>
      <w:r w:rsidR="008E7A70" w:rsidRPr="00FA2C6B">
        <w:rPr>
          <w:rFonts w:ascii="Times" w:eastAsia="Times New Roman" w:hAnsi="Times" w:cs="Times"/>
          <w:lang w:val="en-US" w:eastAsia="en-GB"/>
        </w:rPr>
        <w:t>7</w:t>
      </w:r>
      <w:r w:rsidR="00B92618" w:rsidRPr="00FA2C6B">
        <w:rPr>
          <w:rFonts w:ascii="Times" w:eastAsia="Times New Roman" w:hAnsi="Times" w:cs="Times"/>
          <w:lang w:val="en-US" w:eastAsia="en-GB"/>
        </w:rPr>
        <w:t>),</w:t>
      </w:r>
      <w:r w:rsidR="00EF0058" w:rsidRPr="00FA2C6B">
        <w:rPr>
          <w:rFonts w:ascii="Times" w:eastAsia="Times New Roman" w:hAnsi="Times" w:cs="Times"/>
          <w:noProof/>
          <w:vertAlign w:val="superscript"/>
          <w:lang w:val="en-US" w:eastAsia="en-GB"/>
        </w:rPr>
        <w:t>[16,2</w:t>
      </w:r>
      <w:r w:rsidR="00A30D15">
        <w:rPr>
          <w:rFonts w:ascii="Times" w:eastAsia="Times New Roman" w:hAnsi="Times" w:cs="Times"/>
          <w:noProof/>
          <w:vertAlign w:val="superscript"/>
          <w:lang w:val="en-US" w:eastAsia="en-GB"/>
        </w:rPr>
        <w:t>03</w:t>
      </w:r>
      <w:r w:rsidR="00EF0058" w:rsidRPr="00FA2C6B">
        <w:rPr>
          <w:rFonts w:ascii="Times" w:eastAsia="Times New Roman" w:hAnsi="Times" w:cs="Times"/>
          <w:noProof/>
          <w:vertAlign w:val="superscript"/>
          <w:lang w:val="en-US" w:eastAsia="en-GB"/>
        </w:rPr>
        <w:t>]</w:t>
      </w:r>
      <w:r w:rsidR="009060E5" w:rsidRPr="00FA2C6B">
        <w:rPr>
          <w:rFonts w:ascii="Times" w:eastAsia="Times New Roman" w:hAnsi="Times" w:cs="Times"/>
          <w:lang w:val="en-US" w:eastAsia="en-GB"/>
        </w:rPr>
        <w:t xml:space="preserve"> </w:t>
      </w:r>
      <w:r w:rsidR="00B92618" w:rsidRPr="00FA2C6B">
        <w:rPr>
          <w:rFonts w:ascii="Times" w:eastAsia="Times New Roman" w:hAnsi="Times" w:cs="Times"/>
          <w:lang w:val="en-US" w:eastAsia="en-GB"/>
        </w:rPr>
        <w:t>showing how a very small change to precursor geometry can elicit a large change in the cage product. C</w:t>
      </w:r>
      <w:r w:rsidR="0019591C" w:rsidRPr="00FA2C6B">
        <w:rPr>
          <w:rFonts w:ascii="Times" w:eastAsia="Times New Roman" w:hAnsi="Times" w:cs="Times"/>
          <w:lang w:val="en-US" w:eastAsia="en-GB"/>
        </w:rPr>
        <w:t xml:space="preserve">ontrasting solid state properties </w:t>
      </w:r>
      <w:r w:rsidR="00215172" w:rsidRPr="00FA2C6B">
        <w:rPr>
          <w:rFonts w:ascii="Times" w:eastAsia="Times New Roman" w:hAnsi="Times" w:cs="Times"/>
          <w:lang w:val="en-US" w:eastAsia="en-GB"/>
        </w:rPr>
        <w:t>were reported for</w:t>
      </w:r>
      <w:r w:rsidR="00B92618" w:rsidRPr="00FA2C6B">
        <w:rPr>
          <w:rFonts w:ascii="Times" w:eastAsia="Times New Roman" w:hAnsi="Times" w:cs="Times"/>
          <w:lang w:val="en-US" w:eastAsia="en-GB"/>
        </w:rPr>
        <w:t xml:space="preserve"> these</w:t>
      </w:r>
      <w:r w:rsidR="00215172" w:rsidRPr="00FA2C6B">
        <w:rPr>
          <w:rFonts w:ascii="Times" w:eastAsia="Times New Roman" w:hAnsi="Times" w:cs="Times"/>
          <w:lang w:val="en-US" w:eastAsia="en-GB"/>
        </w:rPr>
        <w:t xml:space="preserve"> </w:t>
      </w:r>
      <w:r w:rsidR="00F51C00" w:rsidRPr="00FA2C6B">
        <w:rPr>
          <w:rFonts w:ascii="Times" w:eastAsia="Times New Roman" w:hAnsi="Times" w:cs="Times"/>
          <w:lang w:val="en-US" w:eastAsia="en-GB"/>
        </w:rPr>
        <w:t>[4+6] and [8+12] imine cages</w:t>
      </w:r>
      <w:r w:rsidR="0019591C" w:rsidRPr="00FA2C6B">
        <w:rPr>
          <w:rFonts w:ascii="Times" w:eastAsia="Times New Roman" w:hAnsi="Times" w:cs="Times"/>
          <w:lang w:val="en-US" w:eastAsia="en-GB"/>
        </w:rPr>
        <w:t xml:space="preserve">; the [4+6] cyclopentane cage </w:t>
      </w:r>
      <w:r w:rsidR="005A023F" w:rsidRPr="00FA2C6B">
        <w:rPr>
          <w:rFonts w:ascii="Times" w:eastAsia="Times New Roman" w:hAnsi="Times" w:cs="Times"/>
          <w:lang w:val="en-US" w:eastAsia="en-GB"/>
        </w:rPr>
        <w:t xml:space="preserve">as </w:t>
      </w:r>
      <w:r w:rsidR="0019591C" w:rsidRPr="00FA2C6B">
        <w:rPr>
          <w:rFonts w:ascii="Times" w:eastAsia="Times New Roman" w:hAnsi="Times" w:cs="Times"/>
          <w:lang w:val="en-US" w:eastAsia="en-GB"/>
        </w:rPr>
        <w:t>shape persis</w:t>
      </w:r>
      <w:r w:rsidR="00ED58AB" w:rsidRPr="00FA2C6B">
        <w:rPr>
          <w:rFonts w:ascii="Times" w:eastAsia="Times New Roman" w:hAnsi="Times" w:cs="Times"/>
          <w:lang w:val="en-US" w:eastAsia="en-GB"/>
        </w:rPr>
        <w:t>t</w:t>
      </w:r>
      <w:r w:rsidR="0019591C" w:rsidRPr="00FA2C6B">
        <w:rPr>
          <w:rFonts w:ascii="Times" w:eastAsia="Times New Roman" w:hAnsi="Times" w:cs="Times"/>
          <w:lang w:val="en-US" w:eastAsia="en-GB"/>
        </w:rPr>
        <w:t xml:space="preserve">ent </w:t>
      </w:r>
      <w:r w:rsidR="00ED58AB" w:rsidRPr="00FA2C6B">
        <w:rPr>
          <w:rFonts w:ascii="Times" w:eastAsia="Times New Roman" w:hAnsi="Times" w:cs="Times"/>
          <w:lang w:val="en-US" w:eastAsia="en-GB"/>
        </w:rPr>
        <w:t xml:space="preserve">and </w:t>
      </w:r>
      <w:r w:rsidR="005A023F" w:rsidRPr="00FA2C6B">
        <w:rPr>
          <w:rFonts w:ascii="Times" w:eastAsia="Times New Roman" w:hAnsi="Times" w:cs="Times"/>
          <w:lang w:val="en-US" w:eastAsia="en-GB"/>
        </w:rPr>
        <w:t xml:space="preserve">crystallized </w:t>
      </w:r>
      <w:r w:rsidR="0019591C" w:rsidRPr="00FA2C6B">
        <w:rPr>
          <w:rFonts w:ascii="Times" w:eastAsia="Times New Roman" w:hAnsi="Times" w:cs="Times"/>
          <w:lang w:val="en-US" w:eastAsia="en-GB"/>
        </w:rPr>
        <w:t>to form a porous solid with an apparent SA</w:t>
      </w:r>
      <w:r w:rsidR="0019591C" w:rsidRPr="00FA2C6B">
        <w:rPr>
          <w:rFonts w:ascii="Times" w:eastAsia="Times New Roman" w:hAnsi="Times" w:cs="Times"/>
          <w:vertAlign w:val="subscript"/>
          <w:lang w:val="en-US" w:eastAsia="en-GB"/>
        </w:rPr>
        <w:t>BET</w:t>
      </w:r>
      <w:r w:rsidR="0019591C" w:rsidRPr="00FA2C6B">
        <w:rPr>
          <w:rFonts w:ascii="Times" w:eastAsia="Times New Roman" w:hAnsi="Times" w:cs="Times"/>
          <w:lang w:val="en-US" w:eastAsia="en-GB"/>
        </w:rPr>
        <w:t xml:space="preserve"> = 1</w:t>
      </w:r>
      <w:r w:rsidR="00ED58AB" w:rsidRPr="00FA2C6B">
        <w:rPr>
          <w:rFonts w:ascii="Times" w:eastAsia="Times New Roman" w:hAnsi="Times" w:cs="Times"/>
          <w:lang w:val="en-US" w:eastAsia="en-GB"/>
        </w:rPr>
        <w:t>,</w:t>
      </w:r>
      <w:r w:rsidR="0019591C" w:rsidRPr="00FA2C6B">
        <w:rPr>
          <w:rFonts w:ascii="Times" w:eastAsia="Times New Roman" w:hAnsi="Times" w:cs="Times"/>
          <w:lang w:val="en-US" w:eastAsia="en-GB"/>
        </w:rPr>
        <w:t>333 m</w:t>
      </w:r>
      <w:r w:rsidR="0019591C" w:rsidRPr="00FA2C6B">
        <w:rPr>
          <w:rFonts w:ascii="Times" w:eastAsia="Times New Roman" w:hAnsi="Times" w:cs="Times"/>
          <w:vertAlign w:val="superscript"/>
          <w:lang w:val="en-US" w:eastAsia="en-GB"/>
        </w:rPr>
        <w:t>2</w:t>
      </w:r>
      <w:r w:rsidR="0019591C" w:rsidRPr="00FA2C6B">
        <w:rPr>
          <w:rFonts w:ascii="Times" w:eastAsia="Times New Roman" w:hAnsi="Times" w:cs="Times"/>
          <w:lang w:val="en-US" w:eastAsia="en-GB"/>
        </w:rPr>
        <w:t xml:space="preserve"> g</w:t>
      </w:r>
      <w:r w:rsidR="0019591C" w:rsidRPr="00FA2C6B">
        <w:rPr>
          <w:rFonts w:ascii="Times" w:eastAsia="Times New Roman" w:hAnsi="Times" w:cs="Times"/>
          <w:vertAlign w:val="superscript"/>
          <w:lang w:val="en-US" w:eastAsia="en-GB"/>
        </w:rPr>
        <w:t>-1</w:t>
      </w:r>
      <w:r w:rsidR="0019591C" w:rsidRPr="00FA2C6B">
        <w:rPr>
          <w:rFonts w:ascii="Times" w:eastAsia="Times New Roman" w:hAnsi="Times" w:cs="Times"/>
          <w:lang w:val="en-US" w:eastAsia="en-GB"/>
        </w:rPr>
        <w:t>,</w:t>
      </w:r>
      <w:r w:rsidR="00CE7719" w:rsidRPr="00FA2C6B">
        <w:rPr>
          <w:rFonts w:ascii="Times" w:eastAsia="Times New Roman" w:hAnsi="Times" w:cs="Times"/>
          <w:noProof/>
          <w:vertAlign w:val="superscript"/>
          <w:lang w:val="en-US" w:eastAsia="en-GB"/>
        </w:rPr>
        <w:t>[16]</w:t>
      </w:r>
      <w:r w:rsidR="0019591C" w:rsidRPr="00FA2C6B">
        <w:rPr>
          <w:rFonts w:ascii="Times" w:eastAsia="Times New Roman" w:hAnsi="Times" w:cs="Times"/>
          <w:lang w:val="en-US" w:eastAsia="en-GB"/>
        </w:rPr>
        <w:t xml:space="preserve"> </w:t>
      </w:r>
      <w:r w:rsidR="00187BCD" w:rsidRPr="00FA2C6B">
        <w:rPr>
          <w:rFonts w:ascii="Times" w:eastAsia="Times New Roman" w:hAnsi="Times" w:cs="Times"/>
          <w:lang w:val="en-US" w:eastAsia="en-GB"/>
        </w:rPr>
        <w:t>whereas</w:t>
      </w:r>
      <w:r w:rsidR="0019591C" w:rsidRPr="00FA2C6B">
        <w:rPr>
          <w:rFonts w:ascii="Times" w:eastAsia="Times New Roman" w:hAnsi="Times" w:cs="Times"/>
          <w:lang w:val="en-US" w:eastAsia="en-GB"/>
        </w:rPr>
        <w:t xml:space="preserve"> the [8+12] </w:t>
      </w:r>
      <w:r w:rsidR="005A023F" w:rsidRPr="00FA2C6B">
        <w:rPr>
          <w:rFonts w:ascii="Times" w:eastAsia="Times New Roman" w:hAnsi="Times" w:cs="Times"/>
          <w:lang w:val="en-US" w:eastAsia="en-GB"/>
        </w:rPr>
        <w:t xml:space="preserve">cage </w:t>
      </w:r>
      <w:r w:rsidR="0019591C" w:rsidRPr="00FA2C6B">
        <w:rPr>
          <w:rFonts w:ascii="Times" w:eastAsia="Times New Roman" w:hAnsi="Times" w:cs="Times"/>
          <w:lang w:val="en-US" w:eastAsia="en-GB"/>
        </w:rPr>
        <w:t>collapsed after the crystals were activated.</w:t>
      </w:r>
      <w:r w:rsidR="00EF0058" w:rsidRPr="00FA2C6B">
        <w:rPr>
          <w:rFonts w:ascii="Times" w:eastAsia="Times New Roman" w:hAnsi="Times" w:cs="Times"/>
          <w:noProof/>
          <w:vertAlign w:val="superscript"/>
          <w:lang w:val="en-US" w:eastAsia="en-GB"/>
        </w:rPr>
        <w:t>[2</w:t>
      </w:r>
      <w:r w:rsidR="00A30D15">
        <w:rPr>
          <w:rFonts w:ascii="Times" w:eastAsia="Times New Roman" w:hAnsi="Times" w:cs="Times"/>
          <w:noProof/>
          <w:vertAlign w:val="superscript"/>
          <w:lang w:val="en-US" w:eastAsia="en-GB"/>
        </w:rPr>
        <w:t>03</w:t>
      </w:r>
      <w:r w:rsidR="00EF0058" w:rsidRPr="00FA2C6B">
        <w:rPr>
          <w:rFonts w:ascii="Times" w:eastAsia="Times New Roman" w:hAnsi="Times" w:cs="Times"/>
          <w:noProof/>
          <w:vertAlign w:val="superscript"/>
          <w:lang w:val="en-US" w:eastAsia="en-GB"/>
        </w:rPr>
        <w:t>]</w:t>
      </w:r>
      <w:r w:rsidR="0019591C" w:rsidRPr="00FA2C6B">
        <w:rPr>
          <w:rFonts w:ascii="Times" w:eastAsia="Times New Roman" w:hAnsi="Times" w:cs="Times"/>
          <w:lang w:val="en-US" w:eastAsia="en-GB"/>
        </w:rPr>
        <w:t xml:space="preserve"> </w:t>
      </w:r>
      <w:r w:rsidR="008905D9" w:rsidRPr="00FA2C6B">
        <w:rPr>
          <w:rFonts w:ascii="Times" w:eastAsia="Times New Roman" w:hAnsi="Times" w:cs="Times"/>
          <w:lang w:val="en-US" w:eastAsia="en-GB"/>
        </w:rPr>
        <w:t xml:space="preserve">Interestingly, when 1,2-diaminocyclopentane and 1,2-diaminocyclohexane </w:t>
      </w:r>
      <w:r w:rsidR="00187BCD" w:rsidRPr="00FA2C6B">
        <w:rPr>
          <w:rFonts w:ascii="Times" w:eastAsia="Times New Roman" w:hAnsi="Times" w:cs="Times"/>
          <w:lang w:val="en-US" w:eastAsia="en-GB"/>
        </w:rPr>
        <w:t xml:space="preserve">precursors </w:t>
      </w:r>
      <w:r w:rsidR="00F51C00" w:rsidRPr="00FA2C6B">
        <w:rPr>
          <w:rFonts w:ascii="Times" w:eastAsia="Times New Roman" w:hAnsi="Times" w:cs="Times"/>
          <w:lang w:val="en-US" w:eastAsia="en-GB"/>
        </w:rPr>
        <w:t>were</w:t>
      </w:r>
      <w:r w:rsidR="00187BCD" w:rsidRPr="00FA2C6B">
        <w:rPr>
          <w:rFonts w:ascii="Times" w:eastAsia="Times New Roman" w:hAnsi="Times" w:cs="Times"/>
          <w:lang w:val="en-US" w:eastAsia="en-GB"/>
        </w:rPr>
        <w:t xml:space="preserve"> </w:t>
      </w:r>
      <w:r w:rsidR="008905D9" w:rsidRPr="00FA2C6B">
        <w:rPr>
          <w:rFonts w:ascii="Times" w:eastAsia="Times New Roman" w:hAnsi="Times" w:cs="Times"/>
          <w:lang w:val="en-US" w:eastAsia="en-GB"/>
        </w:rPr>
        <w:t>reacted with 1,3,5-</w:t>
      </w:r>
      <w:r w:rsidR="00CB2605" w:rsidRPr="00FA2C6B">
        <w:rPr>
          <w:rFonts w:ascii="Times" w:eastAsia="Times New Roman" w:hAnsi="Times" w:cs="Times"/>
          <w:lang w:val="en-US" w:eastAsia="en-GB"/>
        </w:rPr>
        <w:t>t</w:t>
      </w:r>
      <w:r w:rsidR="008905D9" w:rsidRPr="00FA2C6B">
        <w:rPr>
          <w:rFonts w:ascii="Times" w:eastAsia="Times New Roman" w:hAnsi="Times" w:cs="Times"/>
          <w:lang w:val="en-US" w:eastAsia="en-GB"/>
        </w:rPr>
        <w:t>riformylbenzene</w:t>
      </w:r>
      <w:r w:rsidR="00187BCD" w:rsidRPr="00FA2C6B">
        <w:rPr>
          <w:rFonts w:ascii="Times" w:eastAsia="Times New Roman" w:hAnsi="Times" w:cs="Times"/>
          <w:lang w:val="en-US" w:eastAsia="en-GB"/>
        </w:rPr>
        <w:t>,</w:t>
      </w:r>
      <w:r w:rsidR="008905D9" w:rsidRPr="00FA2C6B">
        <w:rPr>
          <w:rFonts w:ascii="Times" w:eastAsia="Times New Roman" w:hAnsi="Times" w:cs="Times"/>
          <w:lang w:val="en-US" w:eastAsia="en-GB"/>
        </w:rPr>
        <w:t xml:space="preserve"> </w:t>
      </w:r>
      <w:r w:rsidR="00CB2605" w:rsidRPr="00FA2C6B">
        <w:rPr>
          <w:rFonts w:ascii="Times" w:eastAsia="Times New Roman" w:hAnsi="Times" w:cs="Times"/>
          <w:lang w:val="en-US" w:eastAsia="en-GB"/>
        </w:rPr>
        <w:t xml:space="preserve">only </w:t>
      </w:r>
      <w:r w:rsidR="008905D9" w:rsidRPr="00FA2C6B">
        <w:rPr>
          <w:rFonts w:ascii="Times" w:eastAsia="Times New Roman" w:hAnsi="Times" w:cs="Times"/>
          <w:lang w:val="en-US" w:eastAsia="en-GB"/>
        </w:rPr>
        <w:t xml:space="preserve">[4+6] </w:t>
      </w:r>
      <w:r w:rsidR="00F51C00" w:rsidRPr="00FA2C6B">
        <w:rPr>
          <w:rFonts w:ascii="Times" w:eastAsia="Times New Roman" w:hAnsi="Times" w:cs="Times"/>
          <w:lang w:val="en-US" w:eastAsia="en-GB"/>
        </w:rPr>
        <w:t xml:space="preserve">imine </w:t>
      </w:r>
      <w:r w:rsidR="008905D9" w:rsidRPr="00FA2C6B">
        <w:rPr>
          <w:rFonts w:ascii="Times" w:eastAsia="Times New Roman" w:hAnsi="Times" w:cs="Times"/>
          <w:lang w:val="en-US" w:eastAsia="en-GB"/>
        </w:rPr>
        <w:t xml:space="preserve">cages </w:t>
      </w:r>
      <w:r w:rsidR="00F51C00" w:rsidRPr="00FA2C6B">
        <w:rPr>
          <w:rFonts w:ascii="Times" w:eastAsia="Times New Roman" w:hAnsi="Times" w:cs="Times"/>
          <w:lang w:val="en-US" w:eastAsia="en-GB"/>
        </w:rPr>
        <w:t>were</w:t>
      </w:r>
      <w:r w:rsidR="00CB2605" w:rsidRPr="00FA2C6B">
        <w:rPr>
          <w:rFonts w:ascii="Times" w:eastAsia="Times New Roman" w:hAnsi="Times" w:cs="Times"/>
          <w:lang w:val="en-US" w:eastAsia="en-GB"/>
        </w:rPr>
        <w:t xml:space="preserve"> </w:t>
      </w:r>
      <w:r w:rsidR="008905D9" w:rsidRPr="00FA2C6B">
        <w:rPr>
          <w:rFonts w:ascii="Times" w:eastAsia="Times New Roman" w:hAnsi="Times" w:cs="Times"/>
          <w:lang w:val="en-US" w:eastAsia="en-GB"/>
        </w:rPr>
        <w:t>isolated.</w:t>
      </w:r>
      <w:r w:rsidR="00EF0058" w:rsidRPr="00FA2C6B">
        <w:rPr>
          <w:rFonts w:ascii="Times" w:eastAsia="Times New Roman" w:hAnsi="Times" w:cs="Times"/>
          <w:noProof/>
          <w:vertAlign w:val="superscript"/>
          <w:lang w:val="en-US" w:eastAsia="en-GB"/>
        </w:rPr>
        <w:t>[56,206]</w:t>
      </w:r>
      <w:r w:rsidR="008905D9" w:rsidRPr="00FA2C6B">
        <w:rPr>
          <w:rFonts w:ascii="Times" w:eastAsia="Times New Roman" w:hAnsi="Times" w:cs="Times"/>
          <w:lang w:val="en-US" w:eastAsia="en-GB"/>
        </w:rPr>
        <w:t xml:space="preserve"> </w:t>
      </w:r>
      <w:r w:rsidR="00E47C16" w:rsidRPr="00FA2C6B">
        <w:rPr>
          <w:rFonts w:ascii="Times" w:eastAsia="Times New Roman" w:hAnsi="Times" w:cs="Times"/>
          <w:lang w:val="en-US" w:eastAsia="en-GB"/>
        </w:rPr>
        <w:t xml:space="preserve">Such profound </w:t>
      </w:r>
      <w:r w:rsidR="00E47C16" w:rsidRPr="00FA2C6B">
        <w:rPr>
          <w:rFonts w:ascii="Times" w:eastAsia="Times New Roman" w:hAnsi="Times" w:cs="Times"/>
          <w:lang w:val="en-US" w:eastAsia="en-GB"/>
        </w:rPr>
        <w:lastRenderedPageBreak/>
        <w:t>difference</w:t>
      </w:r>
      <w:r w:rsidR="00ED58AB" w:rsidRPr="00FA2C6B">
        <w:rPr>
          <w:rFonts w:ascii="Times" w:eastAsia="Times New Roman" w:hAnsi="Times" w:cs="Times"/>
          <w:lang w:val="en-US" w:eastAsia="en-GB"/>
        </w:rPr>
        <w:t>s</w:t>
      </w:r>
      <w:r w:rsidR="00F51C00" w:rsidRPr="00FA2C6B">
        <w:rPr>
          <w:rFonts w:ascii="Times" w:eastAsia="Times New Roman" w:hAnsi="Times" w:cs="Times"/>
          <w:lang w:val="en-US" w:eastAsia="en-GB"/>
        </w:rPr>
        <w:t xml:space="preserve"> in cage topology </w:t>
      </w:r>
      <w:r w:rsidR="00E47C16" w:rsidRPr="00FA2C6B">
        <w:rPr>
          <w:rFonts w:ascii="Times" w:eastAsia="Times New Roman" w:hAnsi="Times" w:cs="Times"/>
          <w:lang w:val="en-US" w:eastAsia="en-GB"/>
        </w:rPr>
        <w:t xml:space="preserve">are difficult to </w:t>
      </w:r>
      <w:r w:rsidR="005A023F" w:rsidRPr="00FA2C6B">
        <w:rPr>
          <w:rFonts w:ascii="Times" w:eastAsia="Times New Roman" w:hAnsi="Times" w:cs="Times"/>
          <w:lang w:val="en-US" w:eastAsia="en-GB"/>
        </w:rPr>
        <w:t xml:space="preserve">predict </w:t>
      </w:r>
      <w:r w:rsidR="00ED58AB" w:rsidRPr="00FA2C6B">
        <w:rPr>
          <w:rFonts w:ascii="Times" w:eastAsia="Times New Roman" w:hAnsi="Times" w:cs="Times"/>
          <w:lang w:val="en-US" w:eastAsia="en-GB"/>
        </w:rPr>
        <w:t xml:space="preserve">from simply sketching </w:t>
      </w:r>
      <w:r w:rsidR="005A023F" w:rsidRPr="00FA2C6B">
        <w:rPr>
          <w:rFonts w:ascii="Times" w:eastAsia="Times New Roman" w:hAnsi="Times" w:cs="Times"/>
          <w:lang w:val="en-US" w:eastAsia="en-GB"/>
        </w:rPr>
        <w:t xml:space="preserve">of </w:t>
      </w:r>
      <w:r w:rsidR="00ED58AB" w:rsidRPr="00FA2C6B">
        <w:rPr>
          <w:rFonts w:ascii="Times" w:eastAsia="Times New Roman" w:hAnsi="Times" w:cs="Times"/>
          <w:lang w:val="en-US" w:eastAsia="en-GB"/>
        </w:rPr>
        <w:t>the chemical structures</w:t>
      </w:r>
      <w:r w:rsidR="00DE52A7" w:rsidRPr="00FA2C6B">
        <w:rPr>
          <w:rFonts w:ascii="Times" w:eastAsia="Times New Roman" w:hAnsi="Times" w:cs="Times"/>
          <w:lang w:val="en-US" w:eastAsia="en-GB"/>
        </w:rPr>
        <w:t xml:space="preserve"> of the </w:t>
      </w:r>
      <w:r w:rsidR="00187BCD" w:rsidRPr="00FA2C6B">
        <w:rPr>
          <w:rFonts w:ascii="Times" w:eastAsia="Times New Roman" w:hAnsi="Times" w:cs="Times"/>
          <w:lang w:val="en-US" w:eastAsia="en-GB"/>
        </w:rPr>
        <w:t>precursors</w:t>
      </w:r>
      <w:r w:rsidR="00F27C95" w:rsidRPr="00FA2C6B">
        <w:rPr>
          <w:rFonts w:ascii="Times" w:eastAsia="Times New Roman" w:hAnsi="Times" w:cs="Times"/>
          <w:lang w:val="en-US" w:eastAsia="en-GB"/>
        </w:rPr>
        <w:t>. However,</w:t>
      </w:r>
      <w:r w:rsidR="00DE52A7" w:rsidRPr="00FA2C6B">
        <w:rPr>
          <w:rFonts w:ascii="Times" w:eastAsia="Times New Roman" w:hAnsi="Times" w:cs="Times"/>
          <w:lang w:val="en-US" w:eastAsia="en-GB"/>
        </w:rPr>
        <w:t xml:space="preserve"> </w:t>
      </w:r>
      <w:r w:rsidR="00ED58AB" w:rsidRPr="00FA2C6B">
        <w:rPr>
          <w:rFonts w:ascii="Times" w:eastAsia="Times New Roman" w:hAnsi="Times" w:cs="Times"/>
          <w:lang w:val="en-US" w:eastAsia="en-GB"/>
        </w:rPr>
        <w:t xml:space="preserve">computational </w:t>
      </w:r>
      <w:r w:rsidR="00CB2605" w:rsidRPr="00FA2C6B">
        <w:rPr>
          <w:rFonts w:ascii="Times" w:eastAsia="Times New Roman" w:hAnsi="Times" w:cs="Times"/>
          <w:lang w:val="en-US" w:eastAsia="en-GB"/>
        </w:rPr>
        <w:t>studies</w:t>
      </w:r>
      <w:r w:rsidR="00ED58AB" w:rsidRPr="00FA2C6B">
        <w:rPr>
          <w:rFonts w:ascii="Times" w:eastAsia="Times New Roman" w:hAnsi="Times" w:cs="Times"/>
          <w:lang w:val="en-US" w:eastAsia="en-GB"/>
        </w:rPr>
        <w:t xml:space="preserve"> </w:t>
      </w:r>
      <w:r w:rsidR="005A023F" w:rsidRPr="00FA2C6B">
        <w:rPr>
          <w:rFonts w:ascii="Times" w:eastAsia="Times New Roman" w:hAnsi="Times" w:cs="Times"/>
          <w:lang w:val="en-US" w:eastAsia="en-GB"/>
        </w:rPr>
        <w:t>could</w:t>
      </w:r>
      <w:r w:rsidR="00C25971" w:rsidRPr="00FA2C6B">
        <w:rPr>
          <w:rFonts w:ascii="Times" w:eastAsia="Times New Roman" w:hAnsi="Times" w:cs="Times"/>
          <w:lang w:val="en-US" w:eastAsia="en-GB"/>
        </w:rPr>
        <w:t xml:space="preserve"> </w:t>
      </w:r>
      <w:r w:rsidR="00682763" w:rsidRPr="00FA2C6B">
        <w:rPr>
          <w:rFonts w:ascii="Times" w:eastAsia="Times New Roman" w:hAnsi="Times" w:cs="Times"/>
          <w:lang w:val="en-US" w:eastAsia="en-GB"/>
        </w:rPr>
        <w:t>predict these</w:t>
      </w:r>
      <w:r w:rsidR="00C25971" w:rsidRPr="00FA2C6B">
        <w:rPr>
          <w:rFonts w:ascii="Times" w:eastAsia="Times New Roman" w:hAnsi="Times" w:cs="Times"/>
          <w:lang w:val="en-US" w:eastAsia="en-GB"/>
        </w:rPr>
        <w:t xml:space="preserve"> outcomes</w:t>
      </w:r>
      <w:r w:rsidR="005A023F" w:rsidRPr="00FA2C6B">
        <w:rPr>
          <w:rFonts w:ascii="Times" w:eastAsia="Times New Roman" w:hAnsi="Times" w:cs="Times"/>
          <w:lang w:val="en-US" w:eastAsia="en-GB"/>
        </w:rPr>
        <w:t xml:space="preserve">, </w:t>
      </w:r>
      <w:r w:rsidR="00187BCD" w:rsidRPr="00FA2C6B">
        <w:rPr>
          <w:rFonts w:ascii="Times" w:eastAsia="Times New Roman" w:hAnsi="Times" w:cs="Times"/>
          <w:lang w:val="en-US" w:eastAsia="en-GB"/>
        </w:rPr>
        <w:t xml:space="preserve">both </w:t>
      </w:r>
      <w:r w:rsidR="005A023F" w:rsidRPr="00FA2C6B">
        <w:rPr>
          <w:rFonts w:ascii="Times" w:eastAsia="Times New Roman" w:hAnsi="Times" w:cs="Times"/>
          <w:lang w:val="en-US" w:eastAsia="en-GB"/>
        </w:rPr>
        <w:t>in terms of the cage geometry and</w:t>
      </w:r>
      <w:r w:rsidR="00187BCD" w:rsidRPr="00FA2C6B">
        <w:rPr>
          <w:rFonts w:ascii="Times" w:eastAsia="Times New Roman" w:hAnsi="Times" w:cs="Times"/>
          <w:lang w:val="en-US" w:eastAsia="en-GB"/>
        </w:rPr>
        <w:t xml:space="preserve"> the contrasting shape-persistence </w:t>
      </w:r>
      <w:r w:rsidR="00F51C00" w:rsidRPr="00FA2C6B">
        <w:rPr>
          <w:rFonts w:ascii="Times" w:eastAsia="Times New Roman" w:hAnsi="Times" w:cs="Times"/>
          <w:lang w:val="en-US" w:eastAsia="en-GB"/>
        </w:rPr>
        <w:t>of the</w:t>
      </w:r>
      <w:r w:rsidR="00187BCD" w:rsidRPr="00FA2C6B">
        <w:rPr>
          <w:rFonts w:ascii="Times" w:eastAsia="Times New Roman" w:hAnsi="Times" w:cs="Times"/>
          <w:lang w:val="en-US" w:eastAsia="en-GB"/>
        </w:rPr>
        <w:t xml:space="preserve"> cage</w:t>
      </w:r>
      <w:r w:rsidR="00F51C00" w:rsidRPr="00FA2C6B">
        <w:rPr>
          <w:rFonts w:ascii="Times" w:eastAsia="Times New Roman" w:hAnsi="Times" w:cs="Times"/>
          <w:lang w:val="en-US" w:eastAsia="en-GB"/>
        </w:rPr>
        <w:t xml:space="preserve"> </w:t>
      </w:r>
      <w:proofErr w:type="gramStart"/>
      <w:r w:rsidR="00F51C00" w:rsidRPr="00FA2C6B">
        <w:rPr>
          <w:rFonts w:ascii="Times" w:eastAsia="Times New Roman" w:hAnsi="Times" w:cs="Times"/>
          <w:lang w:val="en-US" w:eastAsia="en-GB"/>
        </w:rPr>
        <w:t>products</w:t>
      </w:r>
      <w:r w:rsidR="00682763" w:rsidRPr="00FA2C6B">
        <w:rPr>
          <w:rFonts w:ascii="Times" w:eastAsia="Times New Roman" w:hAnsi="Times" w:cs="Times"/>
          <w:lang w:val="en-US" w:eastAsia="en-GB"/>
        </w:rPr>
        <w:t>.</w:t>
      </w:r>
      <w:r w:rsidR="00EF0058" w:rsidRPr="00FA2C6B">
        <w:rPr>
          <w:rFonts w:ascii="Times" w:eastAsia="Times New Roman" w:hAnsi="Times" w:cs="Times"/>
          <w:noProof/>
          <w:vertAlign w:val="superscript"/>
          <w:lang w:val="en-US" w:eastAsia="en-GB"/>
        </w:rPr>
        <w:t>[</w:t>
      </w:r>
      <w:proofErr w:type="gramEnd"/>
      <w:r w:rsidR="00EF0058" w:rsidRPr="00FA2C6B">
        <w:rPr>
          <w:rFonts w:ascii="Times" w:eastAsia="Times New Roman" w:hAnsi="Times" w:cs="Times"/>
          <w:noProof/>
          <w:vertAlign w:val="superscript"/>
          <w:lang w:val="en-US" w:eastAsia="en-GB"/>
        </w:rPr>
        <w:t>16,2</w:t>
      </w:r>
      <w:r w:rsidR="00A30D15">
        <w:rPr>
          <w:rFonts w:ascii="Times" w:eastAsia="Times New Roman" w:hAnsi="Times" w:cs="Times"/>
          <w:noProof/>
          <w:vertAlign w:val="superscript"/>
          <w:lang w:val="en-US" w:eastAsia="en-GB"/>
        </w:rPr>
        <w:t>03</w:t>
      </w:r>
      <w:r w:rsidR="00EF0058" w:rsidRPr="00FA2C6B">
        <w:rPr>
          <w:rFonts w:ascii="Times" w:eastAsia="Times New Roman" w:hAnsi="Times" w:cs="Times"/>
          <w:noProof/>
          <w:vertAlign w:val="superscript"/>
          <w:lang w:val="en-US" w:eastAsia="en-GB"/>
        </w:rPr>
        <w:t>]</w:t>
      </w:r>
      <w:r w:rsidR="00ED58AB" w:rsidRPr="00FA2C6B">
        <w:rPr>
          <w:rFonts w:ascii="Times" w:eastAsia="Times New Roman" w:hAnsi="Times" w:cs="Times"/>
          <w:lang w:val="en-US" w:eastAsia="en-GB"/>
        </w:rPr>
        <w:t xml:space="preserve"> </w:t>
      </w:r>
    </w:p>
    <w:p w:rsidR="00400970" w:rsidRPr="00FA2C6B" w:rsidRDefault="00400970" w:rsidP="0035050A">
      <w:pPr>
        <w:spacing w:line="480" w:lineRule="auto"/>
        <w:rPr>
          <w:lang w:val="en-US"/>
        </w:rPr>
      </w:pPr>
    </w:p>
    <w:p w:rsidR="00400970" w:rsidRPr="00FA2C6B" w:rsidRDefault="002A6064" w:rsidP="00F54A66">
      <w:pPr>
        <w:spacing w:line="480" w:lineRule="auto"/>
        <w:jc w:val="center"/>
        <w:rPr>
          <w:lang w:val="en-US"/>
        </w:rPr>
      </w:pPr>
      <w:r>
        <w:rPr>
          <w:noProof/>
          <w:lang w:val="en-GB" w:eastAsia="en-GB"/>
        </w:rPr>
        <w:drawing>
          <wp:inline distT="0" distB="0" distL="0" distR="0">
            <wp:extent cx="4841024" cy="3614738"/>
            <wp:effectExtent l="0" t="0" r="0" b="5080"/>
            <wp:docPr id="7" name="Picture 7" descr="C:\Users\Marc\Documents\Documents - Publications\Advanced Functional Materials Review\Review Figures - Cage Figure 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Documents\Documents - Publications\Advanced Functional Materials Review\Review Figures - Cage Figure Modifi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2722" cy="3616006"/>
                    </a:xfrm>
                    <a:prstGeom prst="rect">
                      <a:avLst/>
                    </a:prstGeom>
                    <a:noFill/>
                    <a:ln>
                      <a:noFill/>
                    </a:ln>
                  </pic:spPr>
                </pic:pic>
              </a:graphicData>
            </a:graphic>
          </wp:inline>
        </w:drawing>
      </w:r>
    </w:p>
    <w:p w:rsidR="00400970" w:rsidRPr="00177927" w:rsidRDefault="00400970" w:rsidP="008E7A70">
      <w:pPr>
        <w:rPr>
          <w:rFonts w:ascii="Times" w:eastAsia="Times New Roman" w:hAnsi="Times" w:cs="Times"/>
          <w:lang w:val="en-US" w:eastAsia="en-GB"/>
        </w:rPr>
      </w:pPr>
      <w:r w:rsidRPr="00FA2C6B">
        <w:rPr>
          <w:rFonts w:ascii="Times" w:eastAsia="Times New Roman" w:hAnsi="Times" w:cs="Times"/>
          <w:b/>
          <w:lang w:val="en-US" w:eastAsia="en-GB"/>
        </w:rPr>
        <w:t xml:space="preserve">Figure </w:t>
      </w:r>
      <w:r w:rsidR="008E7A70" w:rsidRPr="00FA2C6B">
        <w:rPr>
          <w:rFonts w:ascii="Times" w:eastAsia="Times New Roman" w:hAnsi="Times" w:cs="Times"/>
          <w:b/>
          <w:lang w:val="en-US" w:eastAsia="en-GB"/>
        </w:rPr>
        <w:t>7</w:t>
      </w:r>
      <w:r w:rsidRPr="00FA2C6B">
        <w:rPr>
          <w:rFonts w:ascii="Times" w:eastAsia="Times New Roman" w:hAnsi="Times" w:cs="Times"/>
          <w:lang w:val="en-US" w:eastAsia="en-GB"/>
        </w:rPr>
        <w:t xml:space="preserve">. </w:t>
      </w:r>
      <w:r w:rsidR="005A023F" w:rsidRPr="00FA2C6B">
        <w:rPr>
          <w:rFonts w:ascii="Times" w:eastAsia="Times New Roman" w:hAnsi="Times" w:cs="Times"/>
          <w:lang w:val="en-US" w:eastAsia="en-GB"/>
        </w:rPr>
        <w:t>C</w:t>
      </w:r>
      <w:r w:rsidR="00381BAA" w:rsidRPr="00FA2C6B">
        <w:rPr>
          <w:rFonts w:ascii="Times" w:eastAsia="Times New Roman" w:hAnsi="Times" w:cs="Times"/>
          <w:lang w:val="en-US" w:eastAsia="en-GB"/>
        </w:rPr>
        <w:t xml:space="preserve">hemistry and </w:t>
      </w:r>
      <w:r w:rsidR="00C654D1" w:rsidRPr="00FA2C6B">
        <w:rPr>
          <w:rFonts w:ascii="Times" w:eastAsia="Times New Roman" w:hAnsi="Times" w:cs="Times"/>
          <w:lang w:val="en-US" w:eastAsia="en-GB"/>
        </w:rPr>
        <w:t xml:space="preserve">precursor </w:t>
      </w:r>
      <w:r w:rsidR="00381BAA" w:rsidRPr="00FA2C6B">
        <w:rPr>
          <w:rFonts w:ascii="Times" w:eastAsia="Times New Roman" w:hAnsi="Times" w:cs="Times"/>
          <w:lang w:val="en-US" w:eastAsia="en-GB"/>
        </w:rPr>
        <w:t xml:space="preserve">geometry </w:t>
      </w:r>
      <w:r w:rsidR="00C654D1" w:rsidRPr="00FA2C6B">
        <w:rPr>
          <w:rFonts w:ascii="Times" w:eastAsia="Times New Roman" w:hAnsi="Times" w:cs="Times"/>
          <w:lang w:val="en-US" w:eastAsia="en-GB"/>
        </w:rPr>
        <w:t xml:space="preserve">can be varied to direct the formation </w:t>
      </w:r>
      <w:r w:rsidR="00381BAA" w:rsidRPr="00FA2C6B">
        <w:rPr>
          <w:rFonts w:ascii="Times" w:eastAsia="Times New Roman" w:hAnsi="Times" w:cs="Times"/>
          <w:lang w:val="en-US" w:eastAsia="en-GB"/>
        </w:rPr>
        <w:t>POCs</w:t>
      </w:r>
      <w:r w:rsidR="00C654D1" w:rsidRPr="00FA2C6B">
        <w:rPr>
          <w:rFonts w:ascii="Times" w:eastAsia="Times New Roman" w:hAnsi="Times" w:cs="Times"/>
          <w:lang w:val="en-US" w:eastAsia="en-GB"/>
        </w:rPr>
        <w:t xml:space="preserve"> </w:t>
      </w:r>
      <w:r w:rsidR="005A023F" w:rsidRPr="00FA2C6B">
        <w:rPr>
          <w:rFonts w:ascii="Times" w:eastAsia="Times New Roman" w:hAnsi="Times" w:cs="Times"/>
          <w:lang w:val="en-US" w:eastAsia="en-GB"/>
        </w:rPr>
        <w:t xml:space="preserve">into </w:t>
      </w:r>
      <w:r w:rsidR="00C654D1" w:rsidRPr="00FA2C6B">
        <w:rPr>
          <w:rFonts w:ascii="Times" w:eastAsia="Times New Roman" w:hAnsi="Times" w:cs="Times"/>
          <w:lang w:val="en-US" w:eastAsia="en-GB"/>
        </w:rPr>
        <w:t>different topologies</w:t>
      </w:r>
      <w:r w:rsidR="002A6064">
        <w:rPr>
          <w:rFonts w:ascii="Times" w:eastAsia="Times New Roman" w:hAnsi="Times" w:cs="Times"/>
          <w:lang w:val="en-US" w:eastAsia="en-GB"/>
        </w:rPr>
        <w:t xml:space="preserve">; shown for the boronic ester cages, </w:t>
      </w:r>
      <w:r w:rsidR="005D6717" w:rsidRPr="005D6717">
        <w:rPr>
          <w:rFonts w:ascii="Times" w:eastAsia="Times New Roman" w:hAnsi="Times" w:cs="Times"/>
          <w:b/>
          <w:lang w:val="en-US" w:eastAsia="en-GB"/>
        </w:rPr>
        <w:t>[4+6]-</w:t>
      </w:r>
      <w:proofErr w:type="spellStart"/>
      <w:r w:rsidR="005D6717" w:rsidRPr="005D6717">
        <w:rPr>
          <w:rFonts w:ascii="Times" w:eastAsia="Times New Roman" w:hAnsi="Times" w:cs="Times"/>
          <w:b/>
          <w:lang w:val="en-US" w:eastAsia="en-GB"/>
        </w:rPr>
        <w:t>typ</w:t>
      </w:r>
      <w:proofErr w:type="spellEnd"/>
      <w:r w:rsidR="005D6717" w:rsidRPr="005D6717">
        <w:rPr>
          <w:rFonts w:ascii="Times" w:eastAsia="Times New Roman" w:hAnsi="Times" w:cs="Times"/>
          <w:b/>
          <w:lang w:val="en-US" w:eastAsia="en-GB"/>
        </w:rPr>
        <w:t>-</w:t>
      </w:r>
      <w:proofErr w:type="gramStart"/>
      <w:r w:rsidR="005D6717" w:rsidRPr="005D6717">
        <w:rPr>
          <w:rFonts w:ascii="Times" w:eastAsia="Times New Roman" w:hAnsi="Times" w:cs="Times"/>
          <w:b/>
          <w:lang w:val="en-US" w:eastAsia="en-GB"/>
        </w:rPr>
        <w:t>cage</w:t>
      </w:r>
      <w:r w:rsidR="00FE4321">
        <w:rPr>
          <w:rFonts w:ascii="Times" w:eastAsia="Times New Roman" w:hAnsi="Times" w:cs="Times"/>
          <w:vertAlign w:val="superscript"/>
          <w:lang w:val="en-US" w:eastAsia="en-GB"/>
        </w:rPr>
        <w:t>[</w:t>
      </w:r>
      <w:proofErr w:type="gramEnd"/>
      <w:r w:rsidR="00FE4321">
        <w:rPr>
          <w:rFonts w:ascii="Times" w:eastAsia="Times New Roman" w:hAnsi="Times" w:cs="Times"/>
          <w:vertAlign w:val="superscript"/>
          <w:lang w:val="en-US" w:eastAsia="en-GB"/>
        </w:rPr>
        <w:t>221]</w:t>
      </w:r>
      <w:r w:rsidR="005D6717">
        <w:rPr>
          <w:rFonts w:ascii="Times" w:eastAsia="Times New Roman" w:hAnsi="Times" w:cs="Times"/>
          <w:lang w:val="en-US" w:eastAsia="en-GB"/>
        </w:rPr>
        <w:t xml:space="preserve"> </w:t>
      </w:r>
      <w:r w:rsidR="002A6064">
        <w:rPr>
          <w:rFonts w:ascii="Times" w:eastAsia="Times New Roman" w:hAnsi="Times" w:cs="Times"/>
          <w:lang w:val="en-US" w:eastAsia="en-GB"/>
        </w:rPr>
        <w:t xml:space="preserve">and </w:t>
      </w:r>
      <w:r w:rsidR="005D6717" w:rsidRPr="005D6717">
        <w:rPr>
          <w:rFonts w:ascii="Times" w:eastAsia="Times New Roman" w:hAnsi="Times" w:cs="Times"/>
          <w:b/>
          <w:lang w:val="en-US" w:eastAsia="en-GB"/>
        </w:rPr>
        <w:t>[8+12]-</w:t>
      </w:r>
      <w:proofErr w:type="spellStart"/>
      <w:r w:rsidR="005D6717" w:rsidRPr="005D6717">
        <w:rPr>
          <w:rFonts w:ascii="Times" w:eastAsia="Times New Roman" w:hAnsi="Times" w:cs="Times"/>
          <w:b/>
          <w:lang w:val="en-US" w:eastAsia="en-GB"/>
        </w:rPr>
        <w:t>trp</w:t>
      </w:r>
      <w:proofErr w:type="spellEnd"/>
      <w:r w:rsidR="005D6717" w:rsidRPr="005D6717">
        <w:rPr>
          <w:rFonts w:ascii="Times" w:eastAsia="Times New Roman" w:hAnsi="Times" w:cs="Times"/>
          <w:b/>
          <w:lang w:val="en-US" w:eastAsia="en-GB"/>
        </w:rPr>
        <w:t>-cage</w:t>
      </w:r>
      <w:r w:rsidR="002A6064">
        <w:rPr>
          <w:rFonts w:ascii="Times" w:eastAsia="Times New Roman" w:hAnsi="Times" w:cs="Times"/>
          <w:lang w:val="en-US" w:eastAsia="en-GB"/>
        </w:rPr>
        <w:t>,</w:t>
      </w:r>
      <w:r w:rsidR="00177927" w:rsidRPr="00FA2C6B">
        <w:rPr>
          <w:rFonts w:ascii="Times" w:eastAsia="Times New Roman" w:hAnsi="Times" w:cs="Times"/>
          <w:noProof/>
          <w:vertAlign w:val="superscript"/>
          <w:lang w:val="en-US" w:eastAsia="en-GB"/>
        </w:rPr>
        <w:t>[122]</w:t>
      </w:r>
      <w:r w:rsidR="00177927">
        <w:rPr>
          <w:rFonts w:ascii="Times" w:eastAsia="Times New Roman" w:hAnsi="Times" w:cs="Times"/>
          <w:noProof/>
          <w:vertAlign w:val="superscript"/>
          <w:lang w:val="en-US" w:eastAsia="en-GB"/>
        </w:rPr>
        <w:t xml:space="preserve"> </w:t>
      </w:r>
      <w:r w:rsidR="002A6064" w:rsidRPr="002A6064">
        <w:rPr>
          <w:rFonts w:ascii="Times" w:eastAsia="Times New Roman" w:hAnsi="Times" w:cs="Times"/>
          <w:noProof/>
          <w:lang w:val="en-US" w:eastAsia="en-GB"/>
        </w:rPr>
        <w:t>and</w:t>
      </w:r>
      <w:r w:rsidR="002A6064">
        <w:rPr>
          <w:rFonts w:ascii="Times" w:eastAsia="Times New Roman" w:hAnsi="Times" w:cs="Times"/>
          <w:noProof/>
          <w:lang w:val="en-US" w:eastAsia="en-GB"/>
        </w:rPr>
        <w:t xml:space="preserve"> the imine cages,</w:t>
      </w:r>
      <w:r w:rsidR="002A6064" w:rsidRPr="002A6064">
        <w:rPr>
          <w:rFonts w:ascii="Times" w:eastAsia="Times New Roman" w:hAnsi="Times" w:cs="Times"/>
          <w:noProof/>
          <w:lang w:val="en-US" w:eastAsia="en-GB"/>
        </w:rPr>
        <w:t xml:space="preserve"> </w:t>
      </w:r>
      <w:r w:rsidR="00177927" w:rsidRPr="005D6717">
        <w:rPr>
          <w:rFonts w:ascii="Times" w:eastAsia="Times New Roman" w:hAnsi="Times" w:cs="Times"/>
          <w:b/>
          <w:noProof/>
          <w:lang w:val="en-US" w:eastAsia="en-GB"/>
        </w:rPr>
        <w:t>CC7</w:t>
      </w:r>
      <w:r w:rsidR="005D6717">
        <w:rPr>
          <w:rFonts w:ascii="Times" w:eastAsia="Times New Roman" w:hAnsi="Times" w:cs="Times"/>
          <w:noProof/>
          <w:lang w:val="en-US" w:eastAsia="en-GB"/>
        </w:rPr>
        <w:t>,</w:t>
      </w:r>
      <w:r w:rsidR="005E274E">
        <w:rPr>
          <w:rFonts w:ascii="Times" w:eastAsia="Times New Roman" w:hAnsi="Times" w:cs="Times"/>
          <w:noProof/>
          <w:vertAlign w:val="superscript"/>
          <w:lang w:val="en-US" w:eastAsia="en-GB"/>
        </w:rPr>
        <w:t>[</w:t>
      </w:r>
      <w:r w:rsidR="005D6717">
        <w:rPr>
          <w:rFonts w:ascii="Times" w:eastAsia="Times New Roman" w:hAnsi="Times" w:cs="Times"/>
          <w:noProof/>
          <w:vertAlign w:val="superscript"/>
          <w:lang w:val="en-US" w:eastAsia="en-GB"/>
        </w:rPr>
        <w:t>203</w:t>
      </w:r>
      <w:r w:rsidR="005E274E">
        <w:rPr>
          <w:rFonts w:ascii="Times" w:eastAsia="Times New Roman" w:hAnsi="Times" w:cs="Times"/>
          <w:noProof/>
          <w:vertAlign w:val="superscript"/>
          <w:lang w:val="en-US" w:eastAsia="en-GB"/>
        </w:rPr>
        <w:t>]</w:t>
      </w:r>
      <w:r w:rsidR="00177927">
        <w:rPr>
          <w:rFonts w:ascii="Times" w:eastAsia="Times New Roman" w:hAnsi="Times" w:cs="Times"/>
          <w:noProof/>
          <w:lang w:val="en-US" w:eastAsia="en-GB"/>
        </w:rPr>
        <w:t xml:space="preserve"> </w:t>
      </w:r>
      <w:r w:rsidR="00177927" w:rsidRPr="005D6717">
        <w:rPr>
          <w:rFonts w:ascii="Times" w:eastAsia="Times New Roman" w:hAnsi="Times" w:cs="Times"/>
          <w:b/>
          <w:noProof/>
          <w:lang w:val="en-US" w:eastAsia="en-GB"/>
        </w:rPr>
        <w:t>CC5</w:t>
      </w:r>
      <w:r w:rsidR="00FE4321" w:rsidRPr="00FE4321">
        <w:rPr>
          <w:rFonts w:ascii="Times" w:eastAsia="Times New Roman" w:hAnsi="Times" w:cs="Times"/>
          <w:noProof/>
          <w:lang w:val="en-US" w:eastAsia="en-GB"/>
        </w:rPr>
        <w:t>.</w:t>
      </w:r>
      <w:r w:rsidR="005E274E">
        <w:rPr>
          <w:rFonts w:ascii="Times" w:eastAsia="Times New Roman" w:hAnsi="Times" w:cs="Times"/>
          <w:noProof/>
          <w:vertAlign w:val="superscript"/>
          <w:lang w:val="en-US" w:eastAsia="en-GB"/>
        </w:rPr>
        <w:t>[16]</w:t>
      </w:r>
      <w:r w:rsidR="00177927">
        <w:rPr>
          <w:rFonts w:ascii="Times" w:eastAsia="Times New Roman" w:hAnsi="Times" w:cs="Times"/>
          <w:noProof/>
          <w:lang w:val="en-US" w:eastAsia="en-GB"/>
        </w:rPr>
        <w:t xml:space="preserve"> </w:t>
      </w:r>
    </w:p>
    <w:p w:rsidR="008E7A70" w:rsidRPr="00FA2C6B" w:rsidRDefault="008E7A70" w:rsidP="0035050A">
      <w:pPr>
        <w:spacing w:line="480" w:lineRule="auto"/>
        <w:rPr>
          <w:lang w:val="en-US"/>
        </w:rPr>
      </w:pPr>
    </w:p>
    <w:p w:rsidR="009060E5" w:rsidRPr="00FA2C6B" w:rsidRDefault="00682763" w:rsidP="0035050A">
      <w:pPr>
        <w:spacing w:line="480" w:lineRule="auto"/>
        <w:rPr>
          <w:lang w:val="en-US"/>
        </w:rPr>
      </w:pPr>
      <w:r w:rsidRPr="00FA2C6B">
        <w:rPr>
          <w:lang w:val="en-US"/>
        </w:rPr>
        <w:t xml:space="preserve">The use of computation to predict </w:t>
      </w:r>
      <w:r w:rsidR="00237F69" w:rsidRPr="00FA2C6B">
        <w:rPr>
          <w:lang w:val="en-US"/>
        </w:rPr>
        <w:t xml:space="preserve">the </w:t>
      </w:r>
      <w:r w:rsidRPr="00FA2C6B">
        <w:rPr>
          <w:lang w:val="en-US"/>
        </w:rPr>
        <w:t xml:space="preserve">shape persistence </w:t>
      </w:r>
      <w:r w:rsidR="00237F69" w:rsidRPr="00FA2C6B">
        <w:rPr>
          <w:lang w:val="en-US"/>
        </w:rPr>
        <w:t xml:space="preserve">of </w:t>
      </w:r>
      <w:r w:rsidRPr="00FA2C6B">
        <w:rPr>
          <w:lang w:val="en-US"/>
        </w:rPr>
        <w:t xml:space="preserve">cage molecules is a </w:t>
      </w:r>
      <w:r w:rsidR="00187BCD" w:rsidRPr="00FA2C6B">
        <w:rPr>
          <w:lang w:val="en-US"/>
        </w:rPr>
        <w:t>powerful</w:t>
      </w:r>
      <w:r w:rsidRPr="00FA2C6B">
        <w:rPr>
          <w:lang w:val="en-US"/>
        </w:rPr>
        <w:t xml:space="preserve"> </w:t>
      </w:r>
      <w:r w:rsidR="009D2A4C" w:rsidRPr="00FA2C6B">
        <w:rPr>
          <w:i/>
          <w:lang w:val="en-US"/>
        </w:rPr>
        <w:t>in silico</w:t>
      </w:r>
      <w:r w:rsidR="009D2A4C" w:rsidRPr="00FA2C6B">
        <w:rPr>
          <w:lang w:val="en-US"/>
        </w:rPr>
        <w:t xml:space="preserve"> screening </w:t>
      </w:r>
      <w:r w:rsidRPr="00FA2C6B">
        <w:rPr>
          <w:lang w:val="en-US"/>
        </w:rPr>
        <w:t>technique</w:t>
      </w:r>
      <w:r w:rsidR="00237F69" w:rsidRPr="00FA2C6B">
        <w:rPr>
          <w:lang w:val="en-US"/>
        </w:rPr>
        <w:t>,</w:t>
      </w:r>
      <w:r w:rsidR="00816378" w:rsidRPr="00FA2C6B">
        <w:rPr>
          <w:noProof/>
          <w:vertAlign w:val="superscript"/>
          <w:lang w:val="en-US"/>
        </w:rPr>
        <w:t>[203,250–252]</w:t>
      </w:r>
      <w:r w:rsidRPr="00FA2C6B">
        <w:rPr>
          <w:lang w:val="en-US"/>
        </w:rPr>
        <w:t xml:space="preserve"> </w:t>
      </w:r>
      <w:r w:rsidR="00237F69" w:rsidRPr="00FA2C6B">
        <w:rPr>
          <w:lang w:val="en-US"/>
        </w:rPr>
        <w:t>and cou</w:t>
      </w:r>
      <w:r w:rsidRPr="00FA2C6B">
        <w:rPr>
          <w:lang w:val="en-US"/>
        </w:rPr>
        <w:t xml:space="preserve">pling this computational approach with high throughout exploratory synthesis </w:t>
      </w:r>
      <w:r w:rsidR="0006230D" w:rsidRPr="00FA2C6B">
        <w:rPr>
          <w:lang w:val="en-US"/>
        </w:rPr>
        <w:t>w</w:t>
      </w:r>
      <w:r w:rsidR="00816378" w:rsidRPr="00FA2C6B">
        <w:rPr>
          <w:lang w:val="en-US"/>
        </w:rPr>
        <w:t>a</w:t>
      </w:r>
      <w:r w:rsidR="0006230D" w:rsidRPr="00FA2C6B">
        <w:rPr>
          <w:lang w:val="en-US"/>
        </w:rPr>
        <w:t>s</w:t>
      </w:r>
      <w:r w:rsidRPr="00FA2C6B">
        <w:rPr>
          <w:lang w:val="en-US"/>
        </w:rPr>
        <w:t xml:space="preserve"> shown to accelerate the discovery of </w:t>
      </w:r>
      <w:r w:rsidR="0006230D" w:rsidRPr="00FA2C6B">
        <w:rPr>
          <w:lang w:val="en-US"/>
        </w:rPr>
        <w:t xml:space="preserve">a number of </w:t>
      </w:r>
      <w:r w:rsidRPr="00FA2C6B">
        <w:rPr>
          <w:lang w:val="en-US"/>
        </w:rPr>
        <w:t>new organic cage compounds.</w:t>
      </w:r>
      <w:r w:rsidR="00EF0058" w:rsidRPr="00FA2C6B">
        <w:rPr>
          <w:noProof/>
          <w:vertAlign w:val="superscript"/>
          <w:lang w:val="en-US"/>
        </w:rPr>
        <w:t>[193]</w:t>
      </w:r>
      <w:r w:rsidRPr="00FA2C6B">
        <w:rPr>
          <w:lang w:val="en-US"/>
        </w:rPr>
        <w:t xml:space="preserve"> </w:t>
      </w:r>
      <w:r w:rsidR="00237F69" w:rsidRPr="00FA2C6B">
        <w:rPr>
          <w:lang w:val="en-US"/>
        </w:rPr>
        <w:t xml:space="preserve">This </w:t>
      </w:r>
      <w:r w:rsidR="00C21151" w:rsidRPr="00FA2C6B">
        <w:rPr>
          <w:lang w:val="en-US"/>
        </w:rPr>
        <w:t xml:space="preserve">computational </w:t>
      </w:r>
      <w:r w:rsidR="00237F69" w:rsidRPr="00FA2C6B">
        <w:rPr>
          <w:lang w:val="en-US"/>
        </w:rPr>
        <w:t xml:space="preserve">approach </w:t>
      </w:r>
      <w:r w:rsidR="0006230D" w:rsidRPr="00FA2C6B">
        <w:rPr>
          <w:lang w:val="en-US"/>
        </w:rPr>
        <w:t>was</w:t>
      </w:r>
      <w:r w:rsidR="00237F69" w:rsidRPr="00FA2C6B">
        <w:rPr>
          <w:lang w:val="en-US"/>
        </w:rPr>
        <w:t xml:space="preserve"> be used to</w:t>
      </w:r>
      <w:r w:rsidR="00977BD8" w:rsidRPr="00FA2C6B">
        <w:rPr>
          <w:lang w:val="en-US"/>
        </w:rPr>
        <w:t xml:space="preserve"> predict self-sorting </w:t>
      </w:r>
      <w:r w:rsidR="00C21151" w:rsidRPr="00FA2C6B">
        <w:rPr>
          <w:lang w:val="en-US"/>
        </w:rPr>
        <w:t xml:space="preserve">reaction </w:t>
      </w:r>
      <w:r w:rsidR="00237F69" w:rsidRPr="00FA2C6B">
        <w:rPr>
          <w:lang w:val="en-US"/>
        </w:rPr>
        <w:t xml:space="preserve">outcomes </w:t>
      </w:r>
      <w:r w:rsidR="00C21151" w:rsidRPr="00FA2C6B">
        <w:rPr>
          <w:lang w:val="en-US"/>
        </w:rPr>
        <w:t>during organic cage synthesis</w:t>
      </w:r>
      <w:r w:rsidR="00977BD8" w:rsidRPr="00FA2C6B">
        <w:rPr>
          <w:lang w:val="en-US"/>
        </w:rPr>
        <w:t>.</w:t>
      </w:r>
      <w:r w:rsidR="00816378" w:rsidRPr="00FA2C6B">
        <w:rPr>
          <w:noProof/>
          <w:vertAlign w:val="superscript"/>
          <w:lang w:val="en-US"/>
        </w:rPr>
        <w:t>[253,254]</w:t>
      </w:r>
      <w:r w:rsidR="00977BD8" w:rsidRPr="00FA2C6B">
        <w:rPr>
          <w:lang w:val="en-US"/>
        </w:rPr>
        <w:t xml:space="preserve"> </w:t>
      </w:r>
      <w:r w:rsidR="00CB2605" w:rsidRPr="00FA2C6B">
        <w:rPr>
          <w:lang w:val="en-US"/>
        </w:rPr>
        <w:t xml:space="preserve">We envisage that such approaches will become routine in the discovery of new </w:t>
      </w:r>
      <w:r w:rsidR="009D2A4C" w:rsidRPr="00FA2C6B">
        <w:rPr>
          <w:lang w:val="en-US"/>
        </w:rPr>
        <w:t xml:space="preserve">shape persistent </w:t>
      </w:r>
      <w:r w:rsidR="00CB2605" w:rsidRPr="00FA2C6B">
        <w:rPr>
          <w:lang w:val="en-US"/>
        </w:rPr>
        <w:t>cage molecules</w:t>
      </w:r>
      <w:r w:rsidR="0006230D" w:rsidRPr="00FA2C6B">
        <w:rPr>
          <w:lang w:val="en-US"/>
        </w:rPr>
        <w:t xml:space="preserve"> in the future</w:t>
      </w:r>
      <w:r w:rsidR="008458F2" w:rsidRPr="00FA2C6B">
        <w:rPr>
          <w:lang w:val="en-US"/>
        </w:rPr>
        <w:t xml:space="preserve">, </w:t>
      </w:r>
      <w:r w:rsidR="0006230D" w:rsidRPr="00FA2C6B">
        <w:rPr>
          <w:lang w:val="en-US"/>
        </w:rPr>
        <w:t xml:space="preserve">and used to </w:t>
      </w:r>
      <w:r w:rsidR="000513F3" w:rsidRPr="00FA2C6B">
        <w:rPr>
          <w:lang w:val="en-US"/>
        </w:rPr>
        <w:t xml:space="preserve">design </w:t>
      </w:r>
      <w:r w:rsidR="0006230D" w:rsidRPr="00FA2C6B">
        <w:rPr>
          <w:lang w:val="en-US"/>
        </w:rPr>
        <w:t xml:space="preserve">materials </w:t>
      </w:r>
      <w:r w:rsidR="000513F3" w:rsidRPr="00FA2C6B">
        <w:rPr>
          <w:lang w:val="en-US"/>
        </w:rPr>
        <w:t>for specific applications</w:t>
      </w:r>
      <w:r w:rsidR="0006230D" w:rsidRPr="00FA2C6B">
        <w:rPr>
          <w:lang w:val="en-US"/>
        </w:rPr>
        <w:t>: f</w:t>
      </w:r>
      <w:r w:rsidR="00D67C56" w:rsidRPr="00FA2C6B">
        <w:rPr>
          <w:lang w:val="en-US"/>
        </w:rPr>
        <w:t>or example, by coupling th</w:t>
      </w:r>
      <w:r w:rsidR="0006230D" w:rsidRPr="00FA2C6B">
        <w:rPr>
          <w:lang w:val="en-US"/>
        </w:rPr>
        <w:t>ese</w:t>
      </w:r>
      <w:r w:rsidR="00D67C56" w:rsidRPr="00FA2C6B">
        <w:rPr>
          <w:lang w:val="en-US"/>
        </w:rPr>
        <w:t xml:space="preserve"> approach</w:t>
      </w:r>
      <w:r w:rsidR="0006230D" w:rsidRPr="00FA2C6B">
        <w:rPr>
          <w:lang w:val="en-US"/>
        </w:rPr>
        <w:t>es</w:t>
      </w:r>
      <w:r w:rsidR="00D67C56" w:rsidRPr="00FA2C6B">
        <w:rPr>
          <w:lang w:val="en-US"/>
        </w:rPr>
        <w:t xml:space="preserve"> </w:t>
      </w:r>
      <w:r w:rsidR="00D67C56" w:rsidRPr="00FA2C6B">
        <w:rPr>
          <w:lang w:val="en-US"/>
        </w:rPr>
        <w:lastRenderedPageBreak/>
        <w:t xml:space="preserve">with computational tools developed to predict </w:t>
      </w:r>
      <w:proofErr w:type="spellStart"/>
      <w:r w:rsidR="000513F3" w:rsidRPr="00FA2C6B">
        <w:rPr>
          <w:lang w:val="en-US"/>
        </w:rPr>
        <w:t>Xe</w:t>
      </w:r>
      <w:proofErr w:type="spellEnd"/>
      <w:r w:rsidR="000513F3" w:rsidRPr="00FA2C6B">
        <w:rPr>
          <w:lang w:val="en-US"/>
        </w:rPr>
        <w:t xml:space="preserve">/Kr </w:t>
      </w:r>
      <w:r w:rsidR="00D67C56" w:rsidRPr="00FA2C6B">
        <w:rPr>
          <w:lang w:val="en-US"/>
        </w:rPr>
        <w:t xml:space="preserve">selective </w:t>
      </w:r>
      <w:r w:rsidR="0006230D" w:rsidRPr="00FA2C6B">
        <w:rPr>
          <w:lang w:val="en-US"/>
        </w:rPr>
        <w:t>crystals</w:t>
      </w:r>
      <w:r w:rsidR="000513F3" w:rsidRPr="00FA2C6B">
        <w:rPr>
          <w:lang w:val="en-US"/>
        </w:rPr>
        <w:t>,</w:t>
      </w:r>
      <w:r w:rsidR="00816378" w:rsidRPr="00FA2C6B">
        <w:rPr>
          <w:noProof/>
          <w:vertAlign w:val="superscript"/>
          <w:lang w:val="en-US"/>
        </w:rPr>
        <w:t>[255]</w:t>
      </w:r>
      <w:r w:rsidR="000513F3" w:rsidRPr="00FA2C6B">
        <w:rPr>
          <w:lang w:val="en-US"/>
        </w:rPr>
        <w:t xml:space="preserve"> and </w:t>
      </w:r>
      <w:r w:rsidR="00D67C56" w:rsidRPr="00FA2C6B">
        <w:rPr>
          <w:lang w:val="en-US"/>
        </w:rPr>
        <w:t xml:space="preserve">for </w:t>
      </w:r>
      <w:r w:rsidR="00977BD8" w:rsidRPr="00FA2C6B">
        <w:rPr>
          <w:lang w:val="en-US"/>
        </w:rPr>
        <w:t xml:space="preserve">screening how </w:t>
      </w:r>
      <w:r w:rsidR="00D67C56" w:rsidRPr="00FA2C6B">
        <w:rPr>
          <w:lang w:val="en-US"/>
        </w:rPr>
        <w:t xml:space="preserve">C8 aromatics </w:t>
      </w:r>
      <w:r w:rsidR="00977BD8" w:rsidRPr="00FA2C6B">
        <w:rPr>
          <w:lang w:val="en-US"/>
        </w:rPr>
        <w:t xml:space="preserve">diffuse </w:t>
      </w:r>
      <w:r w:rsidR="00D67C56" w:rsidRPr="00FA2C6B">
        <w:rPr>
          <w:lang w:val="en-US"/>
        </w:rPr>
        <w:t>through POC-based materials.</w:t>
      </w:r>
      <w:r w:rsidR="00EF0058" w:rsidRPr="00FA2C6B">
        <w:rPr>
          <w:noProof/>
          <w:vertAlign w:val="superscript"/>
          <w:lang w:val="en-US"/>
        </w:rPr>
        <w:t>[181]</w:t>
      </w:r>
      <w:r w:rsidR="00D67C56" w:rsidRPr="00FA2C6B">
        <w:rPr>
          <w:lang w:val="en-US"/>
        </w:rPr>
        <w:t xml:space="preserve"> Indeed, </w:t>
      </w:r>
      <w:r w:rsidR="00977BD8" w:rsidRPr="00FA2C6B">
        <w:rPr>
          <w:lang w:val="en-US"/>
        </w:rPr>
        <w:t xml:space="preserve">the </w:t>
      </w:r>
      <w:r w:rsidR="00882102" w:rsidRPr="00FA2C6B">
        <w:rPr>
          <w:lang w:val="en-US"/>
        </w:rPr>
        <w:t xml:space="preserve">Jelfs </w:t>
      </w:r>
      <w:r w:rsidR="00D67C56" w:rsidRPr="00FA2C6B">
        <w:rPr>
          <w:lang w:val="en-US"/>
        </w:rPr>
        <w:t>G</w:t>
      </w:r>
      <w:r w:rsidR="00882102" w:rsidRPr="00FA2C6B">
        <w:rPr>
          <w:lang w:val="en-US"/>
        </w:rPr>
        <w:t xml:space="preserve">roup </w:t>
      </w:r>
      <w:r w:rsidR="0006230D" w:rsidRPr="00FA2C6B">
        <w:rPr>
          <w:lang w:val="en-US"/>
        </w:rPr>
        <w:t xml:space="preserve">has </w:t>
      </w:r>
      <w:r w:rsidR="00882102" w:rsidRPr="00FA2C6B">
        <w:rPr>
          <w:lang w:val="en-US"/>
        </w:rPr>
        <w:t>develop</w:t>
      </w:r>
      <w:r w:rsidR="00034069" w:rsidRPr="00FA2C6B">
        <w:rPr>
          <w:lang w:val="en-US"/>
        </w:rPr>
        <w:t xml:space="preserve">ed </w:t>
      </w:r>
      <w:r w:rsidR="00882102" w:rsidRPr="00FA2C6B">
        <w:rPr>
          <w:lang w:val="en-US"/>
        </w:rPr>
        <w:t>genetic evolutionary algorithms to</w:t>
      </w:r>
      <w:r w:rsidR="00034069" w:rsidRPr="00FA2C6B">
        <w:rPr>
          <w:lang w:val="en-US"/>
        </w:rPr>
        <w:t xml:space="preserve"> </w:t>
      </w:r>
      <w:r w:rsidR="006947E2" w:rsidRPr="00FA2C6B">
        <w:rPr>
          <w:lang w:val="en-US"/>
        </w:rPr>
        <w:t>identify new cage molecules</w:t>
      </w:r>
      <w:r w:rsidR="00D67C56" w:rsidRPr="00FA2C6B">
        <w:rPr>
          <w:lang w:val="en-US"/>
        </w:rPr>
        <w:t xml:space="preserve"> (Figure </w:t>
      </w:r>
      <w:r w:rsidR="008E7A70" w:rsidRPr="00FA2C6B">
        <w:rPr>
          <w:lang w:val="en-US"/>
        </w:rPr>
        <w:t>8</w:t>
      </w:r>
      <w:r w:rsidR="00D67C56" w:rsidRPr="00FA2C6B">
        <w:rPr>
          <w:lang w:val="en-US"/>
        </w:rPr>
        <w:t>),</w:t>
      </w:r>
      <w:r w:rsidR="00816378" w:rsidRPr="00FA2C6B">
        <w:rPr>
          <w:noProof/>
          <w:vertAlign w:val="superscript"/>
          <w:lang w:val="en-US"/>
        </w:rPr>
        <w:t>[252]</w:t>
      </w:r>
      <w:r w:rsidR="00885284" w:rsidRPr="00FA2C6B">
        <w:rPr>
          <w:lang w:val="en-US"/>
        </w:rPr>
        <w:t xml:space="preserve"> </w:t>
      </w:r>
      <w:r w:rsidR="00D67C56" w:rsidRPr="00FA2C6B">
        <w:rPr>
          <w:lang w:val="en-US"/>
        </w:rPr>
        <w:t xml:space="preserve">and the Simon Group </w:t>
      </w:r>
      <w:r w:rsidR="0006230D" w:rsidRPr="00FA2C6B">
        <w:rPr>
          <w:lang w:val="en-US"/>
        </w:rPr>
        <w:t xml:space="preserve">has </w:t>
      </w:r>
      <w:r w:rsidR="00D67C56" w:rsidRPr="00FA2C6B">
        <w:rPr>
          <w:lang w:val="en-US"/>
        </w:rPr>
        <w:t>deve</w:t>
      </w:r>
      <w:r w:rsidR="00977BD8" w:rsidRPr="00FA2C6B">
        <w:rPr>
          <w:lang w:val="en-US"/>
        </w:rPr>
        <w:t>loped “</w:t>
      </w:r>
      <w:proofErr w:type="spellStart"/>
      <w:r w:rsidR="00977BD8" w:rsidRPr="00FA2C6B">
        <w:rPr>
          <w:lang w:val="en-US"/>
        </w:rPr>
        <w:t>eigencages</w:t>
      </w:r>
      <w:proofErr w:type="spellEnd"/>
      <w:r w:rsidR="0006230D" w:rsidRPr="00FA2C6B">
        <w:rPr>
          <w:lang w:val="en-US"/>
        </w:rPr>
        <w:t xml:space="preserve">” </w:t>
      </w:r>
      <w:r w:rsidR="00D50152" w:rsidRPr="00FA2C6B">
        <w:rPr>
          <w:lang w:val="en-US"/>
        </w:rPr>
        <w:t xml:space="preserve">that can be used to fingerprint the </w:t>
      </w:r>
      <w:r w:rsidR="00FC73AF" w:rsidRPr="00FA2C6B">
        <w:rPr>
          <w:lang w:val="en-US"/>
        </w:rPr>
        <w:t xml:space="preserve">3D porosity </w:t>
      </w:r>
      <w:r w:rsidR="00D50152" w:rsidRPr="00FA2C6B">
        <w:rPr>
          <w:lang w:val="en-US"/>
        </w:rPr>
        <w:t>features of POCs that control functional properties.</w:t>
      </w:r>
      <w:r w:rsidR="00816378" w:rsidRPr="00FA2C6B">
        <w:rPr>
          <w:noProof/>
          <w:vertAlign w:val="superscript"/>
          <w:lang w:val="en-US"/>
        </w:rPr>
        <w:t>[256]</w:t>
      </w:r>
      <w:r w:rsidR="00977BD8" w:rsidRPr="00FA2C6B">
        <w:rPr>
          <w:lang w:val="en-US"/>
        </w:rPr>
        <w:t xml:space="preserve"> </w:t>
      </w:r>
      <w:r w:rsidR="00D50152" w:rsidRPr="00FA2C6B">
        <w:rPr>
          <w:lang w:val="en-US"/>
        </w:rPr>
        <w:t xml:space="preserve">These are exciting computational developments, which are now being using to discover </w:t>
      </w:r>
      <w:r w:rsidR="00545A7B" w:rsidRPr="00FA2C6B">
        <w:rPr>
          <w:lang w:val="en-US"/>
        </w:rPr>
        <w:t>functionalized</w:t>
      </w:r>
      <w:r w:rsidR="00D50152" w:rsidRPr="00FA2C6B">
        <w:rPr>
          <w:lang w:val="en-US"/>
        </w:rPr>
        <w:t xml:space="preserve"> POC based materials for specific applications. </w:t>
      </w:r>
    </w:p>
    <w:p w:rsidR="004E5BA0" w:rsidRPr="00FA2C6B" w:rsidRDefault="001A7838" w:rsidP="0035050A">
      <w:pPr>
        <w:spacing w:line="480" w:lineRule="auto"/>
        <w:rPr>
          <w:lang w:val="en-US"/>
        </w:rPr>
      </w:pPr>
      <w:r>
        <w:rPr>
          <w:noProof/>
          <w:lang w:val="en-GB" w:eastAsia="en-GB"/>
        </w:rPr>
        <w:drawing>
          <wp:inline distT="0" distB="0" distL="0" distR="0">
            <wp:extent cx="3529330" cy="203390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9330" cy="2033905"/>
                    </a:xfrm>
                    <a:prstGeom prst="rect">
                      <a:avLst/>
                    </a:prstGeom>
                    <a:noFill/>
                    <a:ln>
                      <a:noFill/>
                    </a:ln>
                  </pic:spPr>
                </pic:pic>
              </a:graphicData>
            </a:graphic>
          </wp:inline>
        </w:drawing>
      </w:r>
    </w:p>
    <w:p w:rsidR="000518D3" w:rsidRPr="00FA2C6B" w:rsidRDefault="000518D3" w:rsidP="00557F81">
      <w:pPr>
        <w:spacing w:line="276" w:lineRule="auto"/>
        <w:rPr>
          <w:color w:val="FF0000"/>
          <w:lang w:val="en-US"/>
        </w:rPr>
      </w:pPr>
      <w:r w:rsidRPr="00FA2C6B">
        <w:rPr>
          <w:b/>
          <w:lang w:val="en-US"/>
        </w:rPr>
        <w:t>Fig</w:t>
      </w:r>
      <w:r w:rsidR="008E7A70" w:rsidRPr="00FA2C6B">
        <w:rPr>
          <w:b/>
          <w:lang w:val="en-US"/>
        </w:rPr>
        <w:t>ure</w:t>
      </w:r>
      <w:r w:rsidRPr="00FA2C6B">
        <w:rPr>
          <w:b/>
          <w:lang w:val="en-US"/>
        </w:rPr>
        <w:t xml:space="preserve"> </w:t>
      </w:r>
      <w:r w:rsidR="008E7A70" w:rsidRPr="00FA2C6B">
        <w:rPr>
          <w:b/>
          <w:lang w:val="en-US"/>
        </w:rPr>
        <w:t>8</w:t>
      </w:r>
      <w:r w:rsidR="008E7A70" w:rsidRPr="00FA2C6B">
        <w:rPr>
          <w:lang w:val="en-US"/>
        </w:rPr>
        <w:t>.</w:t>
      </w:r>
      <w:r w:rsidRPr="00FA2C6B">
        <w:rPr>
          <w:lang w:val="en-US"/>
        </w:rPr>
        <w:t xml:space="preserve"> (</w:t>
      </w:r>
      <w:r w:rsidR="00A05D7A" w:rsidRPr="00FA2C6B">
        <w:rPr>
          <w:lang w:val="en-US"/>
        </w:rPr>
        <w:t>a</w:t>
      </w:r>
      <w:r w:rsidRPr="00FA2C6B">
        <w:rPr>
          <w:lang w:val="en-US"/>
        </w:rPr>
        <w:t xml:space="preserve">) </w:t>
      </w:r>
      <w:r w:rsidR="0019647C" w:rsidRPr="00FA2C6B">
        <w:rPr>
          <w:lang w:val="en-US"/>
        </w:rPr>
        <w:t>E</w:t>
      </w:r>
      <w:r w:rsidR="00175CF4" w:rsidRPr="00FA2C6B">
        <w:rPr>
          <w:lang w:val="en-US"/>
        </w:rPr>
        <w:t xml:space="preserve">volutionary algorithm </w:t>
      </w:r>
      <w:r w:rsidR="0019647C" w:rsidRPr="00FA2C6B">
        <w:rPr>
          <w:lang w:val="en-US"/>
        </w:rPr>
        <w:t xml:space="preserve">workflow </w:t>
      </w:r>
      <w:r w:rsidRPr="00FA2C6B">
        <w:rPr>
          <w:lang w:val="en-US"/>
        </w:rPr>
        <w:t xml:space="preserve">for </w:t>
      </w:r>
      <w:r w:rsidR="0019647C" w:rsidRPr="00FA2C6B">
        <w:rPr>
          <w:lang w:val="en-US"/>
        </w:rPr>
        <w:t xml:space="preserve">predicting </w:t>
      </w:r>
      <w:r w:rsidR="003336EB" w:rsidRPr="00FA2C6B">
        <w:rPr>
          <w:lang w:val="en-US"/>
        </w:rPr>
        <w:t>POC</w:t>
      </w:r>
      <w:r w:rsidR="0019647C" w:rsidRPr="00FA2C6B">
        <w:rPr>
          <w:lang w:val="en-US"/>
        </w:rPr>
        <w:t xml:space="preserve"> structures</w:t>
      </w:r>
      <w:r w:rsidRPr="00FA2C6B">
        <w:rPr>
          <w:lang w:val="en-US"/>
        </w:rPr>
        <w:t>. (</w:t>
      </w:r>
      <w:r w:rsidR="0019647C" w:rsidRPr="00FA2C6B">
        <w:rPr>
          <w:lang w:val="en-US"/>
        </w:rPr>
        <w:t>b</w:t>
      </w:r>
      <w:r w:rsidRPr="00FA2C6B">
        <w:rPr>
          <w:lang w:val="en-US"/>
        </w:rPr>
        <w:t xml:space="preserve">) </w:t>
      </w:r>
      <w:r w:rsidR="0019647C" w:rsidRPr="00FA2C6B">
        <w:rPr>
          <w:lang w:val="en-US"/>
        </w:rPr>
        <w:t>T</w:t>
      </w:r>
      <w:r w:rsidRPr="00FA2C6B">
        <w:rPr>
          <w:lang w:val="en-US"/>
        </w:rPr>
        <w:t xml:space="preserve">he </w:t>
      </w:r>
      <w:r w:rsidR="0019647C" w:rsidRPr="00FA2C6B">
        <w:rPr>
          <w:lang w:val="en-US"/>
        </w:rPr>
        <w:t>POC</w:t>
      </w:r>
      <w:r w:rsidRPr="00FA2C6B">
        <w:rPr>
          <w:lang w:val="en-US"/>
        </w:rPr>
        <w:t xml:space="preserve"> chromosome</w:t>
      </w:r>
      <w:r w:rsidR="0019647C" w:rsidRPr="00FA2C6B">
        <w:rPr>
          <w:lang w:val="en-US"/>
        </w:rPr>
        <w:t xml:space="preserve"> </w:t>
      </w:r>
      <w:r w:rsidRPr="00FA2C6B">
        <w:rPr>
          <w:lang w:val="en-US"/>
        </w:rPr>
        <w:t xml:space="preserve">is composed of three genes, </w:t>
      </w:r>
      <w:r w:rsidR="0019647C" w:rsidRPr="00FA2C6B">
        <w:rPr>
          <w:lang w:val="en-US"/>
        </w:rPr>
        <w:t xml:space="preserve">building block (BB) </w:t>
      </w:r>
      <w:r w:rsidRPr="00FA2C6B">
        <w:rPr>
          <w:lang w:val="en-US"/>
        </w:rPr>
        <w:t>#1</w:t>
      </w:r>
      <w:r w:rsidR="0019647C" w:rsidRPr="00FA2C6B">
        <w:rPr>
          <w:lang w:val="en-US"/>
        </w:rPr>
        <w:t xml:space="preserve"> and </w:t>
      </w:r>
      <w:r w:rsidRPr="00FA2C6B">
        <w:rPr>
          <w:lang w:val="en-US"/>
        </w:rPr>
        <w:t>#2</w:t>
      </w:r>
      <w:r w:rsidR="0019647C" w:rsidRPr="00FA2C6B">
        <w:rPr>
          <w:lang w:val="en-US"/>
        </w:rPr>
        <w:t>,</w:t>
      </w:r>
      <w:r w:rsidRPr="00FA2C6B">
        <w:rPr>
          <w:lang w:val="en-US"/>
        </w:rPr>
        <w:t xml:space="preserve"> and </w:t>
      </w:r>
      <w:r w:rsidR="0019647C" w:rsidRPr="00FA2C6B">
        <w:rPr>
          <w:lang w:val="en-US"/>
        </w:rPr>
        <w:t>cage</w:t>
      </w:r>
      <w:r w:rsidRPr="00FA2C6B">
        <w:rPr>
          <w:lang w:val="en-US"/>
        </w:rPr>
        <w:t xml:space="preserve"> topology. </w:t>
      </w:r>
      <w:r w:rsidR="0019647C" w:rsidRPr="00FA2C6B">
        <w:rPr>
          <w:lang w:val="en-US"/>
        </w:rPr>
        <w:t xml:space="preserve">BB#1 and #2 are </w:t>
      </w:r>
      <w:r w:rsidRPr="00FA2C6B">
        <w:rPr>
          <w:lang w:val="en-US"/>
        </w:rPr>
        <w:t xml:space="preserve">randomly selected from </w:t>
      </w:r>
      <w:r w:rsidR="0019647C" w:rsidRPr="00FA2C6B">
        <w:rPr>
          <w:lang w:val="en-US"/>
        </w:rPr>
        <w:t xml:space="preserve">a chemical </w:t>
      </w:r>
      <w:r w:rsidRPr="00FA2C6B">
        <w:rPr>
          <w:lang w:val="en-US"/>
        </w:rPr>
        <w:t xml:space="preserve">database, whereas </w:t>
      </w:r>
      <w:r w:rsidR="0019647C" w:rsidRPr="00FA2C6B">
        <w:rPr>
          <w:lang w:val="en-US"/>
        </w:rPr>
        <w:t>POC</w:t>
      </w:r>
      <w:r w:rsidRPr="00FA2C6B">
        <w:rPr>
          <w:lang w:val="en-US"/>
        </w:rPr>
        <w:t xml:space="preserve"> topology is selected </w:t>
      </w:r>
      <w:r w:rsidR="0019647C" w:rsidRPr="00FA2C6B">
        <w:rPr>
          <w:lang w:val="en-US"/>
        </w:rPr>
        <w:t xml:space="preserve">based on </w:t>
      </w:r>
      <w:r w:rsidRPr="00FA2C6B">
        <w:rPr>
          <w:lang w:val="en-US"/>
        </w:rPr>
        <w:t xml:space="preserve">the </w:t>
      </w:r>
      <w:proofErr w:type="spellStart"/>
      <w:r w:rsidRPr="00FA2C6B">
        <w:rPr>
          <w:lang w:val="en-US"/>
        </w:rPr>
        <w:t>topicity</w:t>
      </w:r>
      <w:proofErr w:type="spellEnd"/>
      <w:r w:rsidRPr="00FA2C6B">
        <w:rPr>
          <w:lang w:val="en-US"/>
        </w:rPr>
        <w:t xml:space="preserve"> of the BB. </w:t>
      </w:r>
      <w:r w:rsidR="00EA2ED3" w:rsidRPr="00FA2C6B">
        <w:rPr>
          <w:lang w:val="en-US"/>
        </w:rPr>
        <w:t xml:space="preserve">Reproduced </w:t>
      </w:r>
      <w:r w:rsidR="00EA2ED3" w:rsidRPr="003A49C5">
        <w:rPr>
          <w:lang w:val="en-US"/>
        </w:rPr>
        <w:t xml:space="preserve">under the terms of the </w:t>
      </w:r>
      <w:r w:rsidR="00EA2ED3">
        <w:rPr>
          <w:lang w:val="en-US"/>
        </w:rPr>
        <w:t>CC-BY</w:t>
      </w:r>
      <w:r w:rsidR="00EA2ED3" w:rsidRPr="003A49C5">
        <w:rPr>
          <w:lang w:val="en-US"/>
        </w:rPr>
        <w:t xml:space="preserve"> license</w:t>
      </w:r>
      <w:r w:rsidR="00EA2ED3" w:rsidRPr="00FA2C6B">
        <w:rPr>
          <w:lang w:val="en-US"/>
        </w:rPr>
        <w:t>.</w:t>
      </w:r>
      <w:r w:rsidR="00816378" w:rsidRPr="00FA2C6B">
        <w:rPr>
          <w:noProof/>
          <w:vertAlign w:val="superscript"/>
          <w:lang w:val="en-US"/>
        </w:rPr>
        <w:t>[252]</w:t>
      </w:r>
      <w:r w:rsidR="008E7A70" w:rsidRPr="00FA2C6B">
        <w:rPr>
          <w:lang w:val="en-US"/>
        </w:rPr>
        <w:t xml:space="preserve"> Copyright 2018,</w:t>
      </w:r>
      <w:r w:rsidR="00EA2ED3">
        <w:rPr>
          <w:lang w:val="en-US"/>
        </w:rPr>
        <w:t xml:space="preserve"> The</w:t>
      </w:r>
      <w:r w:rsidR="008E7A70" w:rsidRPr="00FA2C6B">
        <w:rPr>
          <w:lang w:val="en-US"/>
        </w:rPr>
        <w:t xml:space="preserve"> Royal Society of Chemistry.</w:t>
      </w:r>
    </w:p>
    <w:p w:rsidR="008E7A70" w:rsidRPr="00FA2C6B" w:rsidRDefault="008E7A70" w:rsidP="008E7A70">
      <w:pPr>
        <w:rPr>
          <w:color w:val="FF0000"/>
          <w:lang w:val="en-US"/>
        </w:rPr>
      </w:pPr>
    </w:p>
    <w:p w:rsidR="00A51CCD" w:rsidRPr="00FA2C6B" w:rsidRDefault="00A51CCD" w:rsidP="001B7073">
      <w:pPr>
        <w:pStyle w:val="Head1"/>
      </w:pPr>
      <w:bookmarkStart w:id="12" w:name="_Hlk25323107"/>
      <w:r w:rsidRPr="00FA2C6B">
        <w:t>3.</w:t>
      </w:r>
      <w:r w:rsidR="00A41DA3" w:rsidRPr="00FA2C6B">
        <w:t>2</w:t>
      </w:r>
      <w:r w:rsidRPr="00FA2C6B">
        <w:t xml:space="preserve">. Post-synthetic </w:t>
      </w:r>
      <w:r w:rsidR="0006230D" w:rsidRPr="00FA2C6B">
        <w:t xml:space="preserve">Modification of </w:t>
      </w:r>
      <w:r w:rsidRPr="00FA2C6B">
        <w:t xml:space="preserve">Porous Organic Cages </w:t>
      </w:r>
    </w:p>
    <w:bookmarkEnd w:id="12"/>
    <w:p w:rsidR="002F6A4F" w:rsidRPr="00FA2C6B" w:rsidRDefault="00166837" w:rsidP="00E01475">
      <w:pPr>
        <w:spacing w:line="480" w:lineRule="auto"/>
        <w:rPr>
          <w:lang w:val="en-US"/>
        </w:rPr>
      </w:pPr>
      <w:r w:rsidRPr="00FA2C6B">
        <w:rPr>
          <w:lang w:val="en-US"/>
        </w:rPr>
        <w:t>Porous molecular solids are</w:t>
      </w:r>
      <w:r w:rsidR="002F6A4F" w:rsidRPr="00FA2C6B">
        <w:rPr>
          <w:lang w:val="en-US"/>
        </w:rPr>
        <w:t>, so far,</w:t>
      </w:r>
      <w:r w:rsidRPr="00FA2C6B">
        <w:rPr>
          <w:lang w:val="en-US"/>
        </w:rPr>
        <w:t xml:space="preserve"> less accommodating to post synthetic modification approaches</w:t>
      </w:r>
      <w:r w:rsidR="002F6A4F" w:rsidRPr="00FA2C6B">
        <w:rPr>
          <w:lang w:val="en-US"/>
        </w:rPr>
        <w:t xml:space="preserve"> than frameworks such as MOFs, at least in the solid state</w:t>
      </w:r>
      <w:r w:rsidRPr="00FA2C6B">
        <w:rPr>
          <w:lang w:val="en-US"/>
        </w:rPr>
        <w:t xml:space="preserve">. Typically, </w:t>
      </w:r>
      <w:r w:rsidR="002F6A4F" w:rsidRPr="00FA2C6B">
        <w:rPr>
          <w:lang w:val="en-US"/>
        </w:rPr>
        <w:t xml:space="preserve">pendant </w:t>
      </w:r>
      <w:r w:rsidRPr="00FA2C6B">
        <w:rPr>
          <w:lang w:val="en-US"/>
        </w:rPr>
        <w:t>functional groups amenable to solid state chemical transformations,</w:t>
      </w:r>
      <w:r w:rsidR="002F6A4F" w:rsidRPr="00FA2C6B">
        <w:rPr>
          <w:lang w:val="en-US"/>
        </w:rPr>
        <w:t xml:space="preserve"> such as </w:t>
      </w:r>
      <w:r w:rsidRPr="00FA2C6B">
        <w:rPr>
          <w:lang w:val="en-US"/>
        </w:rPr>
        <w:t>amines</w:t>
      </w:r>
      <w:r w:rsidR="00CA6D86" w:rsidRPr="00FA2C6B">
        <w:rPr>
          <w:lang w:val="en-US"/>
        </w:rPr>
        <w:t xml:space="preserve"> and</w:t>
      </w:r>
      <w:r w:rsidRPr="00FA2C6B">
        <w:rPr>
          <w:lang w:val="en-US"/>
        </w:rPr>
        <w:t xml:space="preserve"> phenols,</w:t>
      </w:r>
      <w:r w:rsidR="00816378" w:rsidRPr="00FA2C6B">
        <w:rPr>
          <w:noProof/>
          <w:vertAlign w:val="superscript"/>
          <w:lang w:val="en-US"/>
        </w:rPr>
        <w:t>[257]</w:t>
      </w:r>
      <w:r w:rsidRPr="00FA2C6B">
        <w:rPr>
          <w:lang w:val="en-US"/>
        </w:rPr>
        <w:t xml:space="preserve"> are </w:t>
      </w:r>
      <w:r w:rsidR="002F6A4F" w:rsidRPr="00FA2C6B">
        <w:rPr>
          <w:lang w:val="en-US"/>
        </w:rPr>
        <w:t xml:space="preserve">only </w:t>
      </w:r>
      <w:r w:rsidRPr="00FA2C6B">
        <w:rPr>
          <w:lang w:val="en-US"/>
        </w:rPr>
        <w:t>rarely encountered as freely accessible groups in</w:t>
      </w:r>
      <w:r w:rsidR="002F6A4F" w:rsidRPr="00FA2C6B">
        <w:rPr>
          <w:lang w:val="en-US"/>
        </w:rPr>
        <w:t xml:space="preserve"> the</w:t>
      </w:r>
      <w:r w:rsidRPr="00FA2C6B">
        <w:rPr>
          <w:lang w:val="en-US"/>
        </w:rPr>
        <w:t xml:space="preserve"> por</w:t>
      </w:r>
      <w:r w:rsidR="0066265F" w:rsidRPr="00FA2C6B">
        <w:rPr>
          <w:lang w:val="en-US"/>
        </w:rPr>
        <w:t xml:space="preserve">es of </w:t>
      </w:r>
      <w:r w:rsidRPr="00FA2C6B">
        <w:rPr>
          <w:lang w:val="en-US"/>
        </w:rPr>
        <w:t xml:space="preserve">molecular solids. In fact, such groups </w:t>
      </w:r>
      <w:r w:rsidR="0066265F" w:rsidRPr="00FA2C6B">
        <w:rPr>
          <w:lang w:val="en-US"/>
        </w:rPr>
        <w:t xml:space="preserve">are known to direct </w:t>
      </w:r>
      <w:r w:rsidR="00CA6D86" w:rsidRPr="00FA2C6B">
        <w:rPr>
          <w:lang w:val="en-US"/>
        </w:rPr>
        <w:t xml:space="preserve">the </w:t>
      </w:r>
      <w:r w:rsidR="0066265F" w:rsidRPr="00FA2C6B">
        <w:rPr>
          <w:lang w:val="en-US"/>
        </w:rPr>
        <w:t xml:space="preserve">crystal </w:t>
      </w:r>
      <w:r w:rsidRPr="00FA2C6B">
        <w:rPr>
          <w:lang w:val="en-US"/>
        </w:rPr>
        <w:t>packing</w:t>
      </w:r>
      <w:r w:rsidR="0066265F" w:rsidRPr="00FA2C6B">
        <w:rPr>
          <w:lang w:val="en-US"/>
        </w:rPr>
        <w:t xml:space="preserve"> of molecules</w:t>
      </w:r>
      <w:r w:rsidR="00F75F8C" w:rsidRPr="00FA2C6B">
        <w:rPr>
          <w:lang w:val="en-US"/>
        </w:rPr>
        <w:t xml:space="preserve"> and </w:t>
      </w:r>
      <w:r w:rsidR="00175CF4" w:rsidRPr="00FA2C6B">
        <w:rPr>
          <w:lang w:val="en-US"/>
        </w:rPr>
        <w:t>can</w:t>
      </w:r>
      <w:r w:rsidR="00F75F8C" w:rsidRPr="00FA2C6B">
        <w:rPr>
          <w:lang w:val="en-US"/>
        </w:rPr>
        <w:t xml:space="preserve"> often </w:t>
      </w:r>
      <w:r w:rsidR="00175CF4" w:rsidRPr="00FA2C6B">
        <w:rPr>
          <w:lang w:val="en-US"/>
        </w:rPr>
        <w:t xml:space="preserve">be </w:t>
      </w:r>
      <w:r w:rsidR="00F75F8C" w:rsidRPr="00FA2C6B">
        <w:rPr>
          <w:lang w:val="en-US"/>
        </w:rPr>
        <w:t xml:space="preserve">integral parts extended </w:t>
      </w:r>
      <w:r w:rsidR="006C3E3B" w:rsidRPr="00FA2C6B">
        <w:rPr>
          <w:lang w:val="en-US"/>
        </w:rPr>
        <w:t>hydrogen-bonded networks</w:t>
      </w:r>
      <w:r w:rsidR="00175CF4" w:rsidRPr="00FA2C6B">
        <w:rPr>
          <w:lang w:val="en-US"/>
        </w:rPr>
        <w:t xml:space="preserve"> in molecular crystal structures</w:t>
      </w:r>
      <w:r w:rsidR="002F6A4F" w:rsidRPr="00FA2C6B">
        <w:rPr>
          <w:lang w:val="en-US"/>
        </w:rPr>
        <w:t>—they do not tend to be left ‘free floating’ in pore channels</w:t>
      </w:r>
      <w:r w:rsidR="00F75F8C" w:rsidRPr="00FA2C6B">
        <w:rPr>
          <w:lang w:val="en-US"/>
        </w:rPr>
        <w:t>.</w:t>
      </w:r>
      <w:r w:rsidR="00CA6D86" w:rsidRPr="00FA2C6B">
        <w:rPr>
          <w:lang w:val="en-US"/>
        </w:rPr>
        <w:t xml:space="preserve"> </w:t>
      </w:r>
      <w:r w:rsidR="002F6A4F" w:rsidRPr="00FA2C6B">
        <w:rPr>
          <w:lang w:val="en-US"/>
        </w:rPr>
        <w:t xml:space="preserve">Some exceptions exist; for example, </w:t>
      </w:r>
      <w:r w:rsidR="00D46221" w:rsidRPr="00FA2C6B">
        <w:rPr>
          <w:lang w:val="en-US"/>
        </w:rPr>
        <w:t>HOF structures with free</w:t>
      </w:r>
      <w:r w:rsidR="00B57A8A" w:rsidRPr="00FA2C6B">
        <w:rPr>
          <w:lang w:val="en-US"/>
        </w:rPr>
        <w:t xml:space="preserve">ly accessible </w:t>
      </w:r>
      <w:r w:rsidR="00D46221" w:rsidRPr="00FA2C6B">
        <w:rPr>
          <w:lang w:val="en-US"/>
        </w:rPr>
        <w:t xml:space="preserve">amine groups </w:t>
      </w:r>
      <w:r w:rsidR="002F6A4F" w:rsidRPr="00FA2C6B">
        <w:rPr>
          <w:lang w:val="en-US"/>
        </w:rPr>
        <w:t>were</w:t>
      </w:r>
      <w:r w:rsidR="00175CF4" w:rsidRPr="00FA2C6B">
        <w:rPr>
          <w:lang w:val="en-US"/>
        </w:rPr>
        <w:t xml:space="preserve"> reported</w:t>
      </w:r>
      <w:r w:rsidR="00B57A8A" w:rsidRPr="00FA2C6B">
        <w:rPr>
          <w:lang w:val="en-US"/>
        </w:rPr>
        <w:t>.</w:t>
      </w:r>
      <w:r w:rsidR="00A86E78" w:rsidRPr="00FA2C6B">
        <w:rPr>
          <w:noProof/>
          <w:vertAlign w:val="superscript"/>
          <w:lang w:val="en-US"/>
        </w:rPr>
        <w:t>[104]</w:t>
      </w:r>
      <w:r w:rsidR="00D46221" w:rsidRPr="00FA2C6B">
        <w:rPr>
          <w:lang w:val="en-US"/>
        </w:rPr>
        <w:t xml:space="preserve"> </w:t>
      </w:r>
      <w:r w:rsidR="002F6A4F" w:rsidRPr="00FA2C6B">
        <w:rPr>
          <w:lang w:val="en-US"/>
        </w:rPr>
        <w:t xml:space="preserve">However, in general, </w:t>
      </w:r>
      <w:r w:rsidR="002F6A4F" w:rsidRPr="00FA2C6B">
        <w:rPr>
          <w:lang w:val="en-US"/>
        </w:rPr>
        <w:lastRenderedPageBreak/>
        <w:t>there are few analogues for porous molecular crystals of the</w:t>
      </w:r>
      <w:r w:rsidR="00D46221" w:rsidRPr="00FA2C6B">
        <w:rPr>
          <w:lang w:val="en-US"/>
        </w:rPr>
        <w:t xml:space="preserve"> </w:t>
      </w:r>
      <w:r w:rsidR="00175CF4" w:rsidRPr="00FA2C6B">
        <w:rPr>
          <w:lang w:val="en-US"/>
        </w:rPr>
        <w:t xml:space="preserve">post-synthetic modification </w:t>
      </w:r>
      <w:r w:rsidR="0066265F" w:rsidRPr="00FA2C6B">
        <w:rPr>
          <w:lang w:val="en-US"/>
        </w:rPr>
        <w:t>strategies developed for MOFs,</w:t>
      </w:r>
      <w:r w:rsidR="00816378" w:rsidRPr="00FA2C6B">
        <w:rPr>
          <w:noProof/>
          <w:vertAlign w:val="superscript"/>
          <w:lang w:val="en-US"/>
        </w:rPr>
        <w:t>[257]</w:t>
      </w:r>
      <w:r w:rsidR="0066265F" w:rsidRPr="00FA2C6B">
        <w:rPr>
          <w:lang w:val="en-US"/>
        </w:rPr>
        <w:t xml:space="preserve"> such as retrofitting </w:t>
      </w:r>
      <w:r w:rsidR="006C3E3B" w:rsidRPr="00FA2C6B">
        <w:rPr>
          <w:lang w:val="en-US"/>
        </w:rPr>
        <w:t xml:space="preserve">a </w:t>
      </w:r>
      <w:r w:rsidR="009B1175" w:rsidRPr="00FA2C6B">
        <w:rPr>
          <w:lang w:val="en-US"/>
        </w:rPr>
        <w:t>synthetically modifiable</w:t>
      </w:r>
      <w:r w:rsidR="006C3E3B" w:rsidRPr="00FA2C6B">
        <w:rPr>
          <w:lang w:val="en-US"/>
        </w:rPr>
        <w:t xml:space="preserve"> </w:t>
      </w:r>
      <w:r w:rsidR="0066265F" w:rsidRPr="00FA2C6B">
        <w:rPr>
          <w:lang w:val="en-US"/>
        </w:rPr>
        <w:t xml:space="preserve">group to </w:t>
      </w:r>
      <w:r w:rsidR="006C3E3B" w:rsidRPr="00FA2C6B">
        <w:rPr>
          <w:lang w:val="en-US"/>
        </w:rPr>
        <w:t xml:space="preserve">an </w:t>
      </w:r>
      <w:r w:rsidR="00CA6D86" w:rsidRPr="00FA2C6B">
        <w:rPr>
          <w:lang w:val="en-US"/>
        </w:rPr>
        <w:t>organic strut</w:t>
      </w:r>
      <w:r w:rsidR="006C3E3B" w:rsidRPr="00FA2C6B">
        <w:rPr>
          <w:lang w:val="en-US"/>
        </w:rPr>
        <w:t>,</w:t>
      </w:r>
      <w:r w:rsidR="00CA6D86" w:rsidRPr="00FA2C6B">
        <w:rPr>
          <w:lang w:val="en-US"/>
        </w:rPr>
        <w:t xml:space="preserve"> </w:t>
      </w:r>
      <w:r w:rsidR="0066265F" w:rsidRPr="00FA2C6B">
        <w:rPr>
          <w:lang w:val="en-US"/>
        </w:rPr>
        <w:t xml:space="preserve">and </w:t>
      </w:r>
      <w:r w:rsidR="006C3E3B" w:rsidRPr="00FA2C6B">
        <w:rPr>
          <w:lang w:val="en-US"/>
        </w:rPr>
        <w:t xml:space="preserve">then using this modified strut to </w:t>
      </w:r>
      <w:r w:rsidR="00CA6D86" w:rsidRPr="00FA2C6B">
        <w:rPr>
          <w:lang w:val="en-US"/>
        </w:rPr>
        <w:t>form</w:t>
      </w:r>
      <w:r w:rsidR="006C3E3B" w:rsidRPr="00FA2C6B">
        <w:rPr>
          <w:lang w:val="en-US"/>
        </w:rPr>
        <w:t xml:space="preserve"> </w:t>
      </w:r>
      <w:r w:rsidR="00CA6D86" w:rsidRPr="00FA2C6B">
        <w:rPr>
          <w:lang w:val="en-US"/>
        </w:rPr>
        <w:t>the</w:t>
      </w:r>
      <w:r w:rsidR="0066265F" w:rsidRPr="00FA2C6B">
        <w:rPr>
          <w:lang w:val="en-US"/>
        </w:rPr>
        <w:t xml:space="preserve"> same framework materials</w:t>
      </w:r>
      <w:r w:rsidR="00CA6D86" w:rsidRPr="00FA2C6B">
        <w:rPr>
          <w:lang w:val="en-US"/>
        </w:rPr>
        <w:t xml:space="preserve">. </w:t>
      </w:r>
      <w:r w:rsidR="006C3E3B" w:rsidRPr="00FA2C6B">
        <w:rPr>
          <w:lang w:val="en-US"/>
        </w:rPr>
        <w:t xml:space="preserve">Instead, </w:t>
      </w:r>
      <w:r w:rsidR="00CA6D86" w:rsidRPr="00FA2C6B">
        <w:rPr>
          <w:lang w:val="en-US"/>
        </w:rPr>
        <w:t xml:space="preserve">isomorphous substitution is more commonly </w:t>
      </w:r>
      <w:r w:rsidR="006C3E3B" w:rsidRPr="00FA2C6B">
        <w:rPr>
          <w:lang w:val="en-US"/>
        </w:rPr>
        <w:t xml:space="preserve">encountered, and this </w:t>
      </w:r>
      <w:r w:rsidR="00CA6D86" w:rsidRPr="00FA2C6B">
        <w:rPr>
          <w:lang w:val="en-US"/>
        </w:rPr>
        <w:t xml:space="preserve">approach </w:t>
      </w:r>
      <w:r w:rsidR="006C3E3B" w:rsidRPr="00FA2C6B">
        <w:rPr>
          <w:lang w:val="en-US"/>
        </w:rPr>
        <w:t xml:space="preserve">is </w:t>
      </w:r>
      <w:r w:rsidR="00CA6D86" w:rsidRPr="00FA2C6B">
        <w:rPr>
          <w:lang w:val="en-US"/>
        </w:rPr>
        <w:t xml:space="preserve">discussed in </w:t>
      </w:r>
      <w:r w:rsidR="00CA6D86" w:rsidRPr="00FA2C6B">
        <w:rPr>
          <w:b/>
          <w:lang w:val="en-US"/>
        </w:rPr>
        <w:t xml:space="preserve">section </w:t>
      </w:r>
      <w:r w:rsidR="00EF4535" w:rsidRPr="00FA2C6B">
        <w:rPr>
          <w:b/>
          <w:lang w:val="en-US"/>
        </w:rPr>
        <w:t>3.5</w:t>
      </w:r>
      <w:r w:rsidR="00CA6D86" w:rsidRPr="00FA2C6B">
        <w:rPr>
          <w:lang w:val="en-US"/>
        </w:rPr>
        <w:t xml:space="preserve">. </w:t>
      </w:r>
    </w:p>
    <w:p w:rsidR="00E01475" w:rsidRPr="00FA2C6B" w:rsidRDefault="002F6A4F" w:rsidP="00A41DA3">
      <w:pPr>
        <w:spacing w:line="480" w:lineRule="auto"/>
        <w:ind w:firstLine="708"/>
        <w:rPr>
          <w:lang w:val="en-US"/>
        </w:rPr>
      </w:pPr>
      <w:r w:rsidRPr="00FA2C6B">
        <w:rPr>
          <w:lang w:val="en-US"/>
        </w:rPr>
        <w:t>A different</w:t>
      </w:r>
      <w:r w:rsidR="00CA6D86" w:rsidRPr="00FA2C6B">
        <w:rPr>
          <w:lang w:val="en-US"/>
        </w:rPr>
        <w:t xml:space="preserve"> route to </w:t>
      </w:r>
      <w:r w:rsidR="001D364B" w:rsidRPr="00FA2C6B">
        <w:rPr>
          <w:lang w:val="en-US"/>
        </w:rPr>
        <w:t>post-</w:t>
      </w:r>
      <w:r w:rsidR="00CA6D86" w:rsidRPr="00FA2C6B">
        <w:rPr>
          <w:lang w:val="en-US"/>
        </w:rPr>
        <w:t xml:space="preserve">modify porous molecular materials is to chemically </w:t>
      </w:r>
      <w:r w:rsidR="006C3E3B" w:rsidRPr="00FA2C6B">
        <w:rPr>
          <w:lang w:val="en-US"/>
        </w:rPr>
        <w:t>alter</w:t>
      </w:r>
      <w:r w:rsidR="00CA6D86" w:rsidRPr="00FA2C6B">
        <w:rPr>
          <w:lang w:val="en-US"/>
        </w:rPr>
        <w:t xml:space="preserve"> the porous organic building blocks</w:t>
      </w:r>
      <w:r w:rsidR="001D364B" w:rsidRPr="00FA2C6B">
        <w:rPr>
          <w:lang w:val="en-US"/>
        </w:rPr>
        <w:t xml:space="preserve"> after they have been </w:t>
      </w:r>
      <w:r w:rsidR="00545A7B" w:rsidRPr="00FA2C6B">
        <w:rPr>
          <w:lang w:val="en-US"/>
        </w:rPr>
        <w:t>synthesized</w:t>
      </w:r>
      <w:r w:rsidRPr="00FA2C6B">
        <w:rPr>
          <w:lang w:val="en-US"/>
        </w:rPr>
        <w:t xml:space="preserve">, prior to crystallization, </w:t>
      </w:r>
      <w:r w:rsidR="008D3946" w:rsidRPr="00FA2C6B">
        <w:rPr>
          <w:lang w:val="en-US"/>
        </w:rPr>
        <w:t>using</w:t>
      </w:r>
      <w:r w:rsidRPr="00FA2C6B">
        <w:rPr>
          <w:lang w:val="en-US"/>
        </w:rPr>
        <w:t xml:space="preserve"> solution-phase </w:t>
      </w:r>
      <w:r w:rsidR="008D3946" w:rsidRPr="00FA2C6B">
        <w:rPr>
          <w:lang w:val="en-US"/>
        </w:rPr>
        <w:t>chemistry</w:t>
      </w:r>
      <w:r w:rsidR="001D364B" w:rsidRPr="00FA2C6B">
        <w:rPr>
          <w:lang w:val="en-US"/>
        </w:rPr>
        <w:t xml:space="preserve">. </w:t>
      </w:r>
      <w:r w:rsidR="00D539F8" w:rsidRPr="00FA2C6B">
        <w:rPr>
          <w:lang w:val="en-US"/>
        </w:rPr>
        <w:t xml:space="preserve">Mastalerz </w:t>
      </w:r>
      <w:r w:rsidR="00D539F8" w:rsidRPr="00FA2C6B">
        <w:rPr>
          <w:i/>
          <w:lang w:val="en-US"/>
        </w:rPr>
        <w:t>et al.</w:t>
      </w:r>
      <w:r w:rsidR="00D539F8" w:rsidRPr="00FA2C6B">
        <w:rPr>
          <w:lang w:val="en-US"/>
        </w:rPr>
        <w:t xml:space="preserve"> </w:t>
      </w:r>
      <w:r w:rsidR="00EE4820" w:rsidRPr="00FA2C6B">
        <w:rPr>
          <w:lang w:val="en-US"/>
        </w:rPr>
        <w:t xml:space="preserve">reported </w:t>
      </w:r>
      <w:r w:rsidR="001D4170" w:rsidRPr="00FA2C6B">
        <w:rPr>
          <w:lang w:val="en-US"/>
        </w:rPr>
        <w:t xml:space="preserve">that a </w:t>
      </w:r>
      <w:r w:rsidR="00E41588" w:rsidRPr="00FA2C6B">
        <w:rPr>
          <w:lang w:val="en-US"/>
        </w:rPr>
        <w:t>shape-</w:t>
      </w:r>
      <w:r w:rsidR="00EE4820" w:rsidRPr="00FA2C6B">
        <w:rPr>
          <w:lang w:val="en-US"/>
        </w:rPr>
        <w:t xml:space="preserve">persistent </w:t>
      </w:r>
      <w:r w:rsidR="00EE4820" w:rsidRPr="00FA2C6B">
        <w:rPr>
          <w:i/>
          <w:lang w:val="en-US"/>
        </w:rPr>
        <w:t>endo</w:t>
      </w:r>
      <w:r w:rsidR="00EE4820" w:rsidRPr="00FA2C6B">
        <w:rPr>
          <w:lang w:val="en-US"/>
        </w:rPr>
        <w:t>-</w:t>
      </w:r>
      <w:r w:rsidR="00545A7B" w:rsidRPr="00FA2C6B">
        <w:rPr>
          <w:lang w:val="en-US"/>
        </w:rPr>
        <w:t>functionalized</w:t>
      </w:r>
      <w:r w:rsidR="00EE4820" w:rsidRPr="00FA2C6B">
        <w:rPr>
          <w:lang w:val="en-US"/>
        </w:rPr>
        <w:t xml:space="preserve"> [4+6] imine </w:t>
      </w:r>
      <w:r w:rsidR="0083792E" w:rsidRPr="00FA2C6B">
        <w:rPr>
          <w:lang w:val="en-US"/>
        </w:rPr>
        <w:t>POC</w:t>
      </w:r>
      <w:r w:rsidR="00E41588" w:rsidRPr="00FA2C6B">
        <w:rPr>
          <w:lang w:val="en-US"/>
        </w:rPr>
        <w:t xml:space="preserve"> with</w:t>
      </w:r>
      <w:r w:rsidR="00EE4820" w:rsidRPr="00FA2C6B">
        <w:rPr>
          <w:lang w:val="en-US"/>
        </w:rPr>
        <w:t xml:space="preserve"> six free hydroxy groups in </w:t>
      </w:r>
      <w:r w:rsidR="0083792E" w:rsidRPr="00FA2C6B">
        <w:rPr>
          <w:lang w:val="en-US"/>
        </w:rPr>
        <w:t xml:space="preserve">its </w:t>
      </w:r>
      <w:r w:rsidR="00EE4820" w:rsidRPr="00FA2C6B">
        <w:rPr>
          <w:lang w:val="en-US"/>
        </w:rPr>
        <w:t>intrinsic cage cavity</w:t>
      </w:r>
      <w:r w:rsidR="00E41588" w:rsidRPr="00FA2C6B">
        <w:rPr>
          <w:lang w:val="en-US"/>
        </w:rPr>
        <w:t xml:space="preserve"> can </w:t>
      </w:r>
      <w:r w:rsidR="001D4170" w:rsidRPr="00FA2C6B">
        <w:rPr>
          <w:lang w:val="en-US"/>
        </w:rPr>
        <w:t xml:space="preserve">undergo a </w:t>
      </w:r>
      <w:r w:rsidR="00D539F8" w:rsidRPr="00FA2C6B">
        <w:rPr>
          <w:lang w:val="en-US"/>
        </w:rPr>
        <w:t>six-fold Williamson etherification</w:t>
      </w:r>
      <w:r w:rsidR="0062090A" w:rsidRPr="00FA2C6B">
        <w:rPr>
          <w:lang w:val="en-US"/>
        </w:rPr>
        <w:t xml:space="preserve"> to produce </w:t>
      </w:r>
      <w:r w:rsidR="0083792E" w:rsidRPr="00FA2C6B">
        <w:rPr>
          <w:lang w:val="en-US"/>
        </w:rPr>
        <w:t xml:space="preserve">a </w:t>
      </w:r>
      <w:r w:rsidR="001D4170" w:rsidRPr="00FA2C6B">
        <w:rPr>
          <w:lang w:val="en-US"/>
        </w:rPr>
        <w:t xml:space="preserve">chemically </w:t>
      </w:r>
      <w:r w:rsidR="0062090A" w:rsidRPr="00FA2C6B">
        <w:rPr>
          <w:lang w:val="en-US"/>
        </w:rPr>
        <w:t xml:space="preserve">modified POC </w:t>
      </w:r>
      <w:r w:rsidR="001D4170" w:rsidRPr="00FA2C6B">
        <w:rPr>
          <w:lang w:val="en-US"/>
        </w:rPr>
        <w:t xml:space="preserve">material </w:t>
      </w:r>
      <w:r w:rsidR="00D539F8" w:rsidRPr="00FA2C6B">
        <w:rPr>
          <w:lang w:val="en-US"/>
        </w:rPr>
        <w:t xml:space="preserve">(Figure </w:t>
      </w:r>
      <w:r w:rsidR="008E7A70" w:rsidRPr="00FA2C6B">
        <w:rPr>
          <w:lang w:val="en-US"/>
        </w:rPr>
        <w:t>9</w:t>
      </w:r>
      <w:r w:rsidR="00D539F8" w:rsidRPr="00FA2C6B">
        <w:rPr>
          <w:lang w:val="en-US"/>
        </w:rPr>
        <w:t>).</w:t>
      </w:r>
      <w:r w:rsidR="00816378" w:rsidRPr="00FA2C6B">
        <w:rPr>
          <w:noProof/>
          <w:vertAlign w:val="superscript"/>
          <w:lang w:val="en-US"/>
        </w:rPr>
        <w:t>[258]</w:t>
      </w:r>
      <w:r w:rsidR="00D539F8" w:rsidRPr="00FA2C6B">
        <w:rPr>
          <w:lang w:val="en-US"/>
        </w:rPr>
        <w:t xml:space="preserve"> </w:t>
      </w:r>
      <w:r w:rsidR="006C3E3B" w:rsidRPr="00FA2C6B">
        <w:rPr>
          <w:lang w:val="en-US"/>
        </w:rPr>
        <w:t>In this study, f</w:t>
      </w:r>
      <w:r w:rsidR="001D4170" w:rsidRPr="00FA2C6B">
        <w:rPr>
          <w:lang w:val="en-US"/>
        </w:rPr>
        <w:t>ive different functional groups were investigated; methyl, propyl, allyl, benzyl, and 4-nitrobenzyl, highlight</w:t>
      </w:r>
      <w:r w:rsidR="006C3E3B" w:rsidRPr="00FA2C6B">
        <w:rPr>
          <w:lang w:val="en-US"/>
        </w:rPr>
        <w:t>ing</w:t>
      </w:r>
      <w:r w:rsidR="001D4170" w:rsidRPr="00FA2C6B">
        <w:rPr>
          <w:lang w:val="en-US"/>
        </w:rPr>
        <w:t xml:space="preserve"> </w:t>
      </w:r>
      <w:r w:rsidR="00E41588" w:rsidRPr="00FA2C6B">
        <w:rPr>
          <w:lang w:val="en-US"/>
        </w:rPr>
        <w:t xml:space="preserve">a </w:t>
      </w:r>
      <w:r w:rsidR="001D4170" w:rsidRPr="00FA2C6B">
        <w:rPr>
          <w:lang w:val="en-US"/>
        </w:rPr>
        <w:t>degree of synthetic tuneability, although the modified cages were produced in different yields</w:t>
      </w:r>
      <w:r w:rsidR="005E43F5" w:rsidRPr="00FA2C6B">
        <w:rPr>
          <w:lang w:val="en-US"/>
        </w:rPr>
        <w:t xml:space="preserve"> (</w:t>
      </w:r>
      <w:r w:rsidR="00B97975" w:rsidRPr="00FA2C6B">
        <w:rPr>
          <w:lang w:val="en-US"/>
        </w:rPr>
        <w:t>17</w:t>
      </w:r>
      <w:r w:rsidR="00E41588" w:rsidRPr="00FA2C6B">
        <w:rPr>
          <w:lang w:val="en-US"/>
        </w:rPr>
        <w:t>–</w:t>
      </w:r>
      <w:r w:rsidR="00B97975" w:rsidRPr="00FA2C6B">
        <w:rPr>
          <w:lang w:val="en-US"/>
        </w:rPr>
        <w:t>38</w:t>
      </w:r>
      <w:r w:rsidR="005E43F5" w:rsidRPr="00FA2C6B">
        <w:rPr>
          <w:lang w:val="en-US"/>
        </w:rPr>
        <w:t>%</w:t>
      </w:r>
      <w:r w:rsidR="00B97975" w:rsidRPr="00FA2C6B">
        <w:rPr>
          <w:lang w:val="en-US"/>
        </w:rPr>
        <w:t xml:space="preserve">, Figure </w:t>
      </w:r>
      <w:r w:rsidR="008E7A70" w:rsidRPr="00FA2C6B">
        <w:rPr>
          <w:lang w:val="en-US"/>
        </w:rPr>
        <w:t>9</w:t>
      </w:r>
      <w:r w:rsidR="00B97975" w:rsidRPr="00FA2C6B">
        <w:rPr>
          <w:lang w:val="en-US"/>
        </w:rPr>
        <w:t>, Method B</w:t>
      </w:r>
      <w:r w:rsidR="005E43F5" w:rsidRPr="00FA2C6B">
        <w:rPr>
          <w:lang w:val="en-US"/>
        </w:rPr>
        <w:t>)</w:t>
      </w:r>
      <w:r w:rsidR="001D4170" w:rsidRPr="00FA2C6B">
        <w:rPr>
          <w:lang w:val="en-US"/>
        </w:rPr>
        <w:t>.</w:t>
      </w:r>
      <w:r w:rsidR="00816378" w:rsidRPr="00FA2C6B">
        <w:rPr>
          <w:noProof/>
          <w:vertAlign w:val="superscript"/>
          <w:lang w:val="en-US"/>
        </w:rPr>
        <w:t>[258]</w:t>
      </w:r>
      <w:r w:rsidR="001D4170" w:rsidRPr="00FA2C6B">
        <w:rPr>
          <w:lang w:val="en-US"/>
        </w:rPr>
        <w:t xml:space="preserve"> </w:t>
      </w:r>
      <w:r w:rsidR="0062090A" w:rsidRPr="00FA2C6B">
        <w:rPr>
          <w:lang w:val="en-US"/>
        </w:rPr>
        <w:t xml:space="preserve">However, </w:t>
      </w:r>
      <w:r w:rsidR="00E41588" w:rsidRPr="00FA2C6B">
        <w:rPr>
          <w:lang w:val="en-US"/>
        </w:rPr>
        <w:t xml:space="preserve">even though </w:t>
      </w:r>
      <w:r w:rsidR="005E43F5" w:rsidRPr="00FA2C6B">
        <w:rPr>
          <w:lang w:val="en-US"/>
        </w:rPr>
        <w:t>i</w:t>
      </w:r>
      <w:r w:rsidR="0062090A" w:rsidRPr="00FA2C6B">
        <w:rPr>
          <w:lang w:val="en-US"/>
        </w:rPr>
        <w:t xml:space="preserve">t was </w:t>
      </w:r>
      <w:r w:rsidR="005E43F5" w:rsidRPr="00FA2C6B">
        <w:rPr>
          <w:lang w:val="en-US"/>
        </w:rPr>
        <w:t>the</w:t>
      </w:r>
      <w:r w:rsidR="0062090A" w:rsidRPr="00FA2C6B">
        <w:rPr>
          <w:lang w:val="en-US"/>
        </w:rPr>
        <w:t xml:space="preserve"> i</w:t>
      </w:r>
      <w:r w:rsidR="00D539F8" w:rsidRPr="00FA2C6B">
        <w:rPr>
          <w:lang w:val="en-US"/>
        </w:rPr>
        <w:t xml:space="preserve">nterior </w:t>
      </w:r>
      <w:r w:rsidR="0062090A" w:rsidRPr="00FA2C6B">
        <w:rPr>
          <w:lang w:val="en-US"/>
        </w:rPr>
        <w:t xml:space="preserve">of the </w:t>
      </w:r>
      <w:r w:rsidR="005E43F5" w:rsidRPr="00FA2C6B">
        <w:rPr>
          <w:lang w:val="en-US"/>
        </w:rPr>
        <w:t>POC</w:t>
      </w:r>
      <w:r w:rsidR="0062090A" w:rsidRPr="00FA2C6B">
        <w:rPr>
          <w:lang w:val="en-US"/>
        </w:rPr>
        <w:t xml:space="preserve"> that was chemically </w:t>
      </w:r>
      <w:r w:rsidR="00D539F8" w:rsidRPr="00FA2C6B">
        <w:rPr>
          <w:lang w:val="en-US"/>
        </w:rPr>
        <w:t>modifi</w:t>
      </w:r>
      <w:r w:rsidR="0062090A" w:rsidRPr="00FA2C6B">
        <w:rPr>
          <w:lang w:val="en-US"/>
        </w:rPr>
        <w:t>ed, th</w:t>
      </w:r>
      <w:r w:rsidR="001D364B" w:rsidRPr="00FA2C6B">
        <w:rPr>
          <w:lang w:val="en-US"/>
        </w:rPr>
        <w:t xml:space="preserve">is </w:t>
      </w:r>
      <w:r w:rsidR="0017228B" w:rsidRPr="00FA2C6B">
        <w:rPr>
          <w:lang w:val="en-US"/>
        </w:rPr>
        <w:t xml:space="preserve">transformation </w:t>
      </w:r>
      <w:r w:rsidR="006C3E3B" w:rsidRPr="00FA2C6B">
        <w:rPr>
          <w:lang w:val="en-US"/>
        </w:rPr>
        <w:t xml:space="preserve">did </w:t>
      </w:r>
      <w:r w:rsidR="001D364B" w:rsidRPr="00FA2C6B">
        <w:rPr>
          <w:lang w:val="en-US"/>
        </w:rPr>
        <w:t>subtly affect</w:t>
      </w:r>
      <w:r w:rsidR="00A41DA3" w:rsidRPr="00FA2C6B">
        <w:rPr>
          <w:lang w:val="en-US"/>
        </w:rPr>
        <w:t xml:space="preserve"> </w:t>
      </w:r>
      <w:r w:rsidR="001D364B" w:rsidRPr="00FA2C6B">
        <w:rPr>
          <w:lang w:val="en-US"/>
        </w:rPr>
        <w:t xml:space="preserve">the </w:t>
      </w:r>
      <w:r w:rsidR="006C3E3B" w:rsidRPr="00FA2C6B">
        <w:rPr>
          <w:lang w:val="en-US"/>
        </w:rPr>
        <w:t xml:space="preserve">POC </w:t>
      </w:r>
      <w:r w:rsidR="00D539F8" w:rsidRPr="00FA2C6B">
        <w:rPr>
          <w:lang w:val="en-US"/>
        </w:rPr>
        <w:t xml:space="preserve">shape, </w:t>
      </w:r>
      <w:r w:rsidR="001D364B" w:rsidRPr="00FA2C6B">
        <w:rPr>
          <w:lang w:val="en-US"/>
        </w:rPr>
        <w:t xml:space="preserve">and </w:t>
      </w:r>
      <w:r w:rsidR="00E41588" w:rsidRPr="00FA2C6B">
        <w:rPr>
          <w:lang w:val="en-US"/>
        </w:rPr>
        <w:t xml:space="preserve">hence </w:t>
      </w:r>
      <w:r w:rsidR="001D364B" w:rsidRPr="00FA2C6B">
        <w:rPr>
          <w:lang w:val="en-US"/>
        </w:rPr>
        <w:t>the crystal packing of the modified and unmodified cages were different.</w:t>
      </w:r>
      <w:r w:rsidR="00816378" w:rsidRPr="00FA2C6B">
        <w:rPr>
          <w:noProof/>
          <w:vertAlign w:val="superscript"/>
          <w:lang w:val="en-US"/>
        </w:rPr>
        <w:t>[258]</w:t>
      </w:r>
      <w:r w:rsidR="001D364B" w:rsidRPr="00FA2C6B">
        <w:rPr>
          <w:lang w:val="en-US"/>
        </w:rPr>
        <w:t xml:space="preserve"> In addition, t</w:t>
      </w:r>
      <w:r w:rsidR="001D4170" w:rsidRPr="00FA2C6B">
        <w:rPr>
          <w:lang w:val="en-US"/>
        </w:rPr>
        <w:t>he modified cages were amorphous after activation,</w:t>
      </w:r>
      <w:r w:rsidR="00816378" w:rsidRPr="00FA2C6B">
        <w:rPr>
          <w:noProof/>
          <w:vertAlign w:val="superscript"/>
          <w:lang w:val="en-US"/>
        </w:rPr>
        <w:t>[258]</w:t>
      </w:r>
      <w:r w:rsidR="001D4170" w:rsidRPr="00FA2C6B">
        <w:rPr>
          <w:lang w:val="en-US"/>
        </w:rPr>
        <w:t xml:space="preserve"> whereas the unmodified cage was</w:t>
      </w:r>
      <w:r w:rsidR="005E43F5" w:rsidRPr="00FA2C6B">
        <w:rPr>
          <w:lang w:val="en-US"/>
        </w:rPr>
        <w:t xml:space="preserve"> crystalline</w:t>
      </w:r>
      <w:r w:rsidR="0017228B" w:rsidRPr="00FA2C6B">
        <w:rPr>
          <w:lang w:val="en-US"/>
        </w:rPr>
        <w:t>.</w:t>
      </w:r>
      <w:r w:rsidR="00816378" w:rsidRPr="00FA2C6B">
        <w:rPr>
          <w:noProof/>
          <w:vertAlign w:val="superscript"/>
          <w:lang w:val="en-US"/>
        </w:rPr>
        <w:t>[259]</w:t>
      </w:r>
      <w:r w:rsidR="005E43F5" w:rsidRPr="00FA2C6B">
        <w:rPr>
          <w:lang w:val="en-US"/>
        </w:rPr>
        <w:t xml:space="preserve"> </w:t>
      </w:r>
      <w:r w:rsidR="0017228B" w:rsidRPr="00FA2C6B">
        <w:rPr>
          <w:lang w:val="en-US"/>
        </w:rPr>
        <w:t xml:space="preserve">Consequently, </w:t>
      </w:r>
      <w:r w:rsidR="005E43F5" w:rsidRPr="00FA2C6B">
        <w:rPr>
          <w:lang w:val="en-US"/>
        </w:rPr>
        <w:t xml:space="preserve">sorption properties </w:t>
      </w:r>
      <w:r w:rsidR="003451CE" w:rsidRPr="00FA2C6B">
        <w:rPr>
          <w:lang w:val="en-US"/>
        </w:rPr>
        <w:t xml:space="preserve">for this cage series </w:t>
      </w:r>
      <w:r w:rsidR="00E41588" w:rsidRPr="00FA2C6B">
        <w:rPr>
          <w:lang w:val="en-US"/>
        </w:rPr>
        <w:t xml:space="preserve">were </w:t>
      </w:r>
      <w:r w:rsidR="005E43F5" w:rsidRPr="00FA2C6B">
        <w:rPr>
          <w:lang w:val="en-US"/>
        </w:rPr>
        <w:t xml:space="preserve">not directly comparable, although </w:t>
      </w:r>
      <w:r w:rsidR="00E41588" w:rsidRPr="00FA2C6B">
        <w:rPr>
          <w:lang w:val="en-US"/>
        </w:rPr>
        <w:t xml:space="preserve">in general, </w:t>
      </w:r>
      <w:r w:rsidR="005E43F5" w:rsidRPr="00FA2C6B">
        <w:rPr>
          <w:lang w:val="en-US"/>
        </w:rPr>
        <w:t xml:space="preserve">the cages that had been </w:t>
      </w:r>
      <w:r w:rsidR="003451CE" w:rsidRPr="00FA2C6B">
        <w:rPr>
          <w:lang w:val="en-US"/>
        </w:rPr>
        <w:t xml:space="preserve">post-synthetically </w:t>
      </w:r>
      <w:r w:rsidR="005E43F5" w:rsidRPr="00FA2C6B">
        <w:rPr>
          <w:lang w:val="en-US"/>
        </w:rPr>
        <w:t xml:space="preserve">modified with larger </w:t>
      </w:r>
      <w:r w:rsidR="00AB200E" w:rsidRPr="00FA2C6B">
        <w:rPr>
          <w:lang w:val="en-US"/>
        </w:rPr>
        <w:t xml:space="preserve">groups had lower </w:t>
      </w:r>
      <w:r w:rsidR="0017228B" w:rsidRPr="00FA2C6B">
        <w:rPr>
          <w:lang w:val="en-US"/>
        </w:rPr>
        <w:t>surface areas.</w:t>
      </w:r>
      <w:r w:rsidR="00816378" w:rsidRPr="00FA2C6B">
        <w:rPr>
          <w:noProof/>
          <w:vertAlign w:val="superscript"/>
          <w:lang w:val="en-US"/>
        </w:rPr>
        <w:t>[258]</w:t>
      </w:r>
      <w:r w:rsidR="005E43F5" w:rsidRPr="00FA2C6B">
        <w:rPr>
          <w:lang w:val="en-US"/>
        </w:rPr>
        <w:t xml:space="preserve"> </w:t>
      </w:r>
    </w:p>
    <w:p w:rsidR="00E32377" w:rsidRPr="00FA2C6B" w:rsidRDefault="001A7838" w:rsidP="00E01475">
      <w:pPr>
        <w:spacing w:line="480" w:lineRule="auto"/>
        <w:rPr>
          <w:lang w:val="en-US"/>
        </w:rPr>
      </w:pPr>
      <w:r>
        <w:rPr>
          <w:noProof/>
          <w:lang w:val="en-GB" w:eastAsia="en-GB"/>
        </w:rPr>
        <w:lastRenderedPageBreak/>
        <w:drawing>
          <wp:inline distT="0" distB="0" distL="0" distR="0">
            <wp:extent cx="2705100" cy="3062605"/>
            <wp:effectExtent l="0" t="0" r="0" b="0"/>
            <wp:docPr id="9"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3062605"/>
                    </a:xfrm>
                    <a:prstGeom prst="rect">
                      <a:avLst/>
                    </a:prstGeom>
                    <a:noFill/>
                    <a:ln>
                      <a:noFill/>
                    </a:ln>
                  </pic:spPr>
                </pic:pic>
              </a:graphicData>
            </a:graphic>
          </wp:inline>
        </w:drawing>
      </w:r>
    </w:p>
    <w:p w:rsidR="007F3FE1" w:rsidRPr="00FA2C6B" w:rsidRDefault="00AB200E" w:rsidP="00557F81">
      <w:pPr>
        <w:spacing w:line="276" w:lineRule="auto"/>
        <w:rPr>
          <w:lang w:val="en-US"/>
        </w:rPr>
      </w:pPr>
      <w:r w:rsidRPr="00FA2C6B">
        <w:rPr>
          <w:b/>
          <w:lang w:val="en-US"/>
        </w:rPr>
        <w:t xml:space="preserve">Figure </w:t>
      </w:r>
      <w:r w:rsidR="008E7A70" w:rsidRPr="00FA2C6B">
        <w:rPr>
          <w:b/>
          <w:lang w:val="en-US"/>
        </w:rPr>
        <w:t>9</w:t>
      </w:r>
      <w:r w:rsidRPr="00FA2C6B">
        <w:rPr>
          <w:lang w:val="en-US"/>
        </w:rPr>
        <w:t xml:space="preserve">. </w:t>
      </w:r>
      <w:r w:rsidR="007F3FE1" w:rsidRPr="00FA2C6B">
        <w:rPr>
          <w:lang w:val="en-US"/>
        </w:rPr>
        <w:t xml:space="preserve">Synthesis of </w:t>
      </w:r>
      <w:r w:rsidR="00B97975" w:rsidRPr="00FA2C6B">
        <w:rPr>
          <w:lang w:val="en-US"/>
        </w:rPr>
        <w:t>post-synthetically modi</w:t>
      </w:r>
      <w:r w:rsidR="007F3FE1" w:rsidRPr="00FA2C6B">
        <w:rPr>
          <w:lang w:val="en-US"/>
        </w:rPr>
        <w:t>fied cage compounds</w:t>
      </w:r>
      <w:r w:rsidR="00B97975" w:rsidRPr="00FA2C6B">
        <w:rPr>
          <w:lang w:val="en-US"/>
        </w:rPr>
        <w:t xml:space="preserve"> reported by Mastalerz </w:t>
      </w:r>
      <w:proofErr w:type="gramStart"/>
      <w:r w:rsidR="00B97975" w:rsidRPr="00FA2C6B">
        <w:rPr>
          <w:i/>
          <w:lang w:val="en-US"/>
        </w:rPr>
        <w:t>et al.</w:t>
      </w:r>
      <w:r w:rsidR="00816378" w:rsidRPr="00FA2C6B">
        <w:rPr>
          <w:noProof/>
          <w:vertAlign w:val="superscript"/>
          <w:lang w:val="en-US"/>
        </w:rPr>
        <w:t>[</w:t>
      </w:r>
      <w:proofErr w:type="gramEnd"/>
      <w:r w:rsidR="00816378" w:rsidRPr="00FA2C6B">
        <w:rPr>
          <w:noProof/>
          <w:vertAlign w:val="superscript"/>
          <w:lang w:val="en-US"/>
        </w:rPr>
        <w:t>258]</w:t>
      </w:r>
      <w:r w:rsidR="00B97975" w:rsidRPr="00FA2C6B">
        <w:rPr>
          <w:lang w:val="en-US"/>
        </w:rPr>
        <w:t xml:space="preserve"> Two different methods were used, with </w:t>
      </w:r>
      <w:r w:rsidR="007F3FE1" w:rsidRPr="00FA2C6B">
        <w:rPr>
          <w:lang w:val="en-US"/>
        </w:rPr>
        <w:t xml:space="preserve">Method </w:t>
      </w:r>
      <w:r w:rsidR="00B97975" w:rsidRPr="00FA2C6B">
        <w:rPr>
          <w:lang w:val="en-US"/>
        </w:rPr>
        <w:t>B</w:t>
      </w:r>
      <w:r w:rsidR="007F3FE1" w:rsidRPr="00FA2C6B">
        <w:rPr>
          <w:lang w:val="en-US"/>
        </w:rPr>
        <w:t xml:space="preserve">: </w:t>
      </w:r>
      <w:r w:rsidR="00B97975" w:rsidRPr="00FA2C6B">
        <w:rPr>
          <w:lang w:val="en-US"/>
        </w:rPr>
        <w:t xml:space="preserve">developed to post-synthetically modify an </w:t>
      </w:r>
      <w:r w:rsidR="00B97975" w:rsidRPr="00FA2C6B">
        <w:rPr>
          <w:i/>
          <w:lang w:val="en-US"/>
        </w:rPr>
        <w:t>endo</w:t>
      </w:r>
      <w:r w:rsidR="00B97975" w:rsidRPr="00FA2C6B">
        <w:rPr>
          <w:lang w:val="en-US"/>
        </w:rPr>
        <w:t>-</w:t>
      </w:r>
      <w:r w:rsidR="00545A7B" w:rsidRPr="00FA2C6B">
        <w:rPr>
          <w:lang w:val="en-US"/>
        </w:rPr>
        <w:t>functionalized</w:t>
      </w:r>
      <w:r w:rsidR="00B97975" w:rsidRPr="00FA2C6B">
        <w:rPr>
          <w:lang w:val="en-US"/>
        </w:rPr>
        <w:t xml:space="preserve"> cage, using </w:t>
      </w:r>
      <w:r w:rsidR="007F3FE1" w:rsidRPr="00FA2C6B">
        <w:rPr>
          <w:lang w:val="en-US"/>
        </w:rPr>
        <w:t>six</w:t>
      </w:r>
      <w:r w:rsidR="00B97975" w:rsidRPr="00FA2C6B">
        <w:rPr>
          <w:lang w:val="en-US"/>
        </w:rPr>
        <w:t>-</w:t>
      </w:r>
      <w:r w:rsidR="007F3FE1" w:rsidRPr="00FA2C6B">
        <w:rPr>
          <w:lang w:val="en-US"/>
        </w:rPr>
        <w:t>fold Williamson</w:t>
      </w:r>
      <w:r w:rsidR="00B97975" w:rsidRPr="00FA2C6B">
        <w:rPr>
          <w:lang w:val="en-US"/>
        </w:rPr>
        <w:t xml:space="preserve"> </w:t>
      </w:r>
      <w:r w:rsidR="007F3FE1" w:rsidRPr="00FA2C6B">
        <w:rPr>
          <w:lang w:val="en-US"/>
        </w:rPr>
        <w:t>ether formation.</w:t>
      </w:r>
      <w:r w:rsidR="008E7A70" w:rsidRPr="00FA2C6B">
        <w:rPr>
          <w:lang w:val="en-US"/>
        </w:rPr>
        <w:t xml:space="preserve"> Reproduced with permission.</w:t>
      </w:r>
      <w:r w:rsidR="00816378" w:rsidRPr="00FA2C6B">
        <w:rPr>
          <w:noProof/>
          <w:vertAlign w:val="superscript"/>
          <w:lang w:val="en-US"/>
        </w:rPr>
        <w:t>[258]</w:t>
      </w:r>
      <w:r w:rsidR="008E7A70" w:rsidRPr="00FA2C6B">
        <w:rPr>
          <w:lang w:val="en-US"/>
        </w:rPr>
        <w:t xml:space="preserve"> Copyright 20</w:t>
      </w:r>
      <w:r w:rsidR="00687631" w:rsidRPr="00FA2C6B">
        <w:rPr>
          <w:lang w:val="en-US"/>
        </w:rPr>
        <w:t>13</w:t>
      </w:r>
      <w:r w:rsidR="008E7A70" w:rsidRPr="00FA2C6B">
        <w:rPr>
          <w:lang w:val="en-US"/>
        </w:rPr>
        <w:t>, Wiley</w:t>
      </w:r>
      <w:r w:rsidR="00EA2ED3">
        <w:rPr>
          <w:lang w:val="en-US"/>
        </w:rPr>
        <w:t>-VCH</w:t>
      </w:r>
      <w:r w:rsidR="008E7A70" w:rsidRPr="00FA2C6B">
        <w:rPr>
          <w:lang w:val="en-US"/>
        </w:rPr>
        <w:t>.</w:t>
      </w:r>
    </w:p>
    <w:p w:rsidR="008E7A70" w:rsidRPr="00FA2C6B" w:rsidRDefault="008E7A70" w:rsidP="007F3FE1">
      <w:pPr>
        <w:spacing w:line="480" w:lineRule="auto"/>
        <w:rPr>
          <w:lang w:val="en-US"/>
        </w:rPr>
      </w:pPr>
    </w:p>
    <w:p w:rsidR="00B97975" w:rsidRPr="00FA2C6B" w:rsidRDefault="00E41588" w:rsidP="007F3FE1">
      <w:pPr>
        <w:spacing w:line="480" w:lineRule="auto"/>
        <w:rPr>
          <w:lang w:val="en-US"/>
        </w:rPr>
      </w:pPr>
      <w:r w:rsidRPr="00FA2C6B">
        <w:rPr>
          <w:lang w:val="en-US"/>
        </w:rPr>
        <w:t>Imine cages have also been modified post-synthetically.</w:t>
      </w:r>
      <w:r w:rsidR="00AB200E" w:rsidRPr="00FA2C6B">
        <w:rPr>
          <w:lang w:val="en-US"/>
        </w:rPr>
        <w:t xml:space="preserve"> </w:t>
      </w:r>
      <w:r w:rsidRPr="00FA2C6B">
        <w:rPr>
          <w:lang w:val="en-US"/>
        </w:rPr>
        <w:t>The imine groups can</w:t>
      </w:r>
      <w:r w:rsidR="00AB200E" w:rsidRPr="00FA2C6B">
        <w:rPr>
          <w:lang w:val="en-US"/>
        </w:rPr>
        <w:t xml:space="preserve"> be reduced in high yields, but the </w:t>
      </w:r>
      <w:r w:rsidRPr="00FA2C6B">
        <w:rPr>
          <w:lang w:val="en-US"/>
        </w:rPr>
        <w:t>resulting</w:t>
      </w:r>
      <w:r w:rsidR="00AB200E" w:rsidRPr="00FA2C6B">
        <w:rPr>
          <w:lang w:val="en-US"/>
        </w:rPr>
        <w:t xml:space="preserve"> amine groups are more flexible</w:t>
      </w:r>
      <w:r w:rsidR="007F3FE1" w:rsidRPr="00FA2C6B">
        <w:rPr>
          <w:lang w:val="en-US"/>
        </w:rPr>
        <w:t>,</w:t>
      </w:r>
      <w:r w:rsidR="00AB200E" w:rsidRPr="00FA2C6B">
        <w:rPr>
          <w:lang w:val="en-US"/>
        </w:rPr>
        <w:t xml:space="preserve"> and </w:t>
      </w:r>
      <w:r w:rsidRPr="00FA2C6B">
        <w:rPr>
          <w:lang w:val="en-US"/>
        </w:rPr>
        <w:t xml:space="preserve">reduced </w:t>
      </w:r>
      <w:r w:rsidR="00AB200E" w:rsidRPr="00FA2C6B">
        <w:rPr>
          <w:lang w:val="en-US"/>
        </w:rPr>
        <w:t>amine cages have been shown</w:t>
      </w:r>
      <w:r w:rsidRPr="00FA2C6B">
        <w:rPr>
          <w:lang w:val="en-US"/>
        </w:rPr>
        <w:t>, generally speaking,</w:t>
      </w:r>
      <w:r w:rsidR="00AB200E" w:rsidRPr="00FA2C6B">
        <w:rPr>
          <w:lang w:val="en-US"/>
        </w:rPr>
        <w:t xml:space="preserve"> to collapse</w:t>
      </w:r>
      <w:r w:rsidR="007F3FE1" w:rsidRPr="00FA2C6B">
        <w:rPr>
          <w:lang w:val="en-US"/>
        </w:rPr>
        <w:t xml:space="preserve"> during activation</w:t>
      </w:r>
      <w:r w:rsidR="00AB200E" w:rsidRPr="00FA2C6B">
        <w:rPr>
          <w:lang w:val="en-US"/>
        </w:rPr>
        <w:t>.</w:t>
      </w:r>
      <w:r w:rsidR="00816378" w:rsidRPr="00FA2C6B">
        <w:rPr>
          <w:noProof/>
          <w:vertAlign w:val="superscript"/>
          <w:lang w:val="en-US"/>
        </w:rPr>
        <w:t>[260]</w:t>
      </w:r>
      <w:r w:rsidR="0017228B" w:rsidRPr="00FA2C6B">
        <w:rPr>
          <w:lang w:val="en-US"/>
        </w:rPr>
        <w:t xml:space="preserve"> </w:t>
      </w:r>
      <w:r w:rsidR="007F3FE1" w:rsidRPr="00FA2C6B">
        <w:rPr>
          <w:lang w:val="en-US"/>
        </w:rPr>
        <w:t xml:space="preserve"> For example, </w:t>
      </w:r>
      <w:r w:rsidRPr="00FA2C6B">
        <w:rPr>
          <w:lang w:val="en-US"/>
        </w:rPr>
        <w:t>our group showed</w:t>
      </w:r>
      <w:r w:rsidR="0017228B" w:rsidRPr="00FA2C6B">
        <w:rPr>
          <w:lang w:val="en-US"/>
        </w:rPr>
        <w:t xml:space="preserve"> </w:t>
      </w:r>
      <w:r w:rsidR="007F3FE1" w:rsidRPr="00FA2C6B">
        <w:rPr>
          <w:lang w:val="en-US"/>
        </w:rPr>
        <w:t xml:space="preserve">that </w:t>
      </w:r>
      <w:r w:rsidR="00B97975" w:rsidRPr="00FA2C6B">
        <w:rPr>
          <w:lang w:val="en-US"/>
        </w:rPr>
        <w:t xml:space="preserve">reducing the </w:t>
      </w:r>
      <w:r w:rsidR="0017228B" w:rsidRPr="00FA2C6B">
        <w:rPr>
          <w:lang w:val="en-US"/>
        </w:rPr>
        <w:t xml:space="preserve">imine group of the </w:t>
      </w:r>
      <w:r w:rsidRPr="00FA2C6B">
        <w:rPr>
          <w:lang w:val="en-US"/>
        </w:rPr>
        <w:t>shape-</w:t>
      </w:r>
      <w:r w:rsidR="00845A93" w:rsidRPr="00FA2C6B">
        <w:rPr>
          <w:lang w:val="en-US"/>
        </w:rPr>
        <w:t xml:space="preserve">persistent </w:t>
      </w:r>
      <w:r w:rsidR="0017228B" w:rsidRPr="00FA2C6B">
        <w:rPr>
          <w:lang w:val="en-US"/>
        </w:rPr>
        <w:t>POC</w:t>
      </w:r>
      <w:r w:rsidR="00B97975" w:rsidRPr="00FA2C6B">
        <w:rPr>
          <w:lang w:val="en-US"/>
        </w:rPr>
        <w:t>,</w:t>
      </w:r>
      <w:r w:rsidR="00AB200E" w:rsidRPr="00FA2C6B">
        <w:rPr>
          <w:lang w:val="en-US"/>
        </w:rPr>
        <w:t xml:space="preserve"> </w:t>
      </w:r>
      <w:r w:rsidR="00AB200E" w:rsidRPr="00FA2C6B">
        <w:rPr>
          <w:b/>
          <w:lang w:val="en-US"/>
        </w:rPr>
        <w:t>CC3</w:t>
      </w:r>
      <w:r w:rsidR="007F3FE1" w:rsidRPr="00FA2C6B">
        <w:rPr>
          <w:lang w:val="en-US"/>
        </w:rPr>
        <w:t xml:space="preserve">, </w:t>
      </w:r>
      <w:r w:rsidR="00B97975" w:rsidRPr="00FA2C6B">
        <w:rPr>
          <w:lang w:val="en-US"/>
        </w:rPr>
        <w:t>afforded the flexible amine</w:t>
      </w:r>
      <w:r w:rsidR="0017228B" w:rsidRPr="00FA2C6B">
        <w:rPr>
          <w:lang w:val="en-US"/>
        </w:rPr>
        <w:t xml:space="preserve"> cage</w:t>
      </w:r>
      <w:r w:rsidR="00B97975" w:rsidRPr="00FA2C6B">
        <w:rPr>
          <w:lang w:val="en-US"/>
        </w:rPr>
        <w:t>,</w:t>
      </w:r>
      <w:r w:rsidR="007F3FE1" w:rsidRPr="00FA2C6B">
        <w:rPr>
          <w:lang w:val="en-US"/>
        </w:rPr>
        <w:t xml:space="preserve"> </w:t>
      </w:r>
      <w:r w:rsidR="007F3FE1" w:rsidRPr="00FA2C6B">
        <w:rPr>
          <w:b/>
          <w:lang w:val="en-US"/>
        </w:rPr>
        <w:t>RCC3</w:t>
      </w:r>
      <w:r w:rsidR="007F3FE1" w:rsidRPr="00FA2C6B">
        <w:rPr>
          <w:lang w:val="en-US"/>
        </w:rPr>
        <w:t>,</w:t>
      </w:r>
      <w:r w:rsidR="00AB200E" w:rsidRPr="00FA2C6B">
        <w:rPr>
          <w:lang w:val="en-US"/>
        </w:rPr>
        <w:t xml:space="preserve"> </w:t>
      </w:r>
      <w:r w:rsidR="00B97975" w:rsidRPr="00FA2C6B">
        <w:rPr>
          <w:lang w:val="en-US"/>
        </w:rPr>
        <w:t xml:space="preserve">that collapsed after </w:t>
      </w:r>
      <w:r w:rsidR="00845A93" w:rsidRPr="00FA2C6B">
        <w:rPr>
          <w:lang w:val="en-US"/>
        </w:rPr>
        <w:t xml:space="preserve">crystal </w:t>
      </w:r>
      <w:r w:rsidR="00B97975" w:rsidRPr="00FA2C6B">
        <w:rPr>
          <w:lang w:val="en-US"/>
        </w:rPr>
        <w:t>activation</w:t>
      </w:r>
      <w:r w:rsidRPr="00FA2C6B">
        <w:rPr>
          <w:lang w:val="en-US"/>
        </w:rPr>
        <w:t xml:space="preserve"> </w:t>
      </w:r>
      <w:r w:rsidR="00845A93" w:rsidRPr="00FA2C6B">
        <w:rPr>
          <w:lang w:val="en-US"/>
        </w:rPr>
        <w:t xml:space="preserve">to </w:t>
      </w:r>
      <w:r w:rsidR="00B97975" w:rsidRPr="00FA2C6B">
        <w:rPr>
          <w:lang w:val="en-US"/>
        </w:rPr>
        <w:t xml:space="preserve">produce a </w:t>
      </w:r>
      <w:r w:rsidR="007F3FE1" w:rsidRPr="00FA2C6B">
        <w:rPr>
          <w:lang w:val="en-US"/>
        </w:rPr>
        <w:t>formally non-porous</w:t>
      </w:r>
      <w:r w:rsidR="00B97975" w:rsidRPr="00FA2C6B">
        <w:rPr>
          <w:lang w:val="en-US"/>
        </w:rPr>
        <w:t xml:space="preserve"> solid.</w:t>
      </w:r>
      <w:r w:rsidR="00816378" w:rsidRPr="00FA2C6B">
        <w:rPr>
          <w:noProof/>
          <w:vertAlign w:val="superscript"/>
          <w:lang w:val="en-US"/>
        </w:rPr>
        <w:t>[260]</w:t>
      </w:r>
      <w:r w:rsidR="00B97975" w:rsidRPr="00FA2C6B">
        <w:rPr>
          <w:lang w:val="en-US"/>
        </w:rPr>
        <w:t xml:space="preserve"> However, </w:t>
      </w:r>
      <w:r w:rsidR="00530BF9" w:rsidRPr="00FA2C6B">
        <w:rPr>
          <w:lang w:val="en-US"/>
        </w:rPr>
        <w:t xml:space="preserve">the </w:t>
      </w:r>
      <w:r w:rsidR="00B97975" w:rsidRPr="00FA2C6B">
        <w:rPr>
          <w:lang w:val="en-US"/>
        </w:rPr>
        <w:t xml:space="preserve">diamine group in </w:t>
      </w:r>
      <w:r w:rsidR="00B97975" w:rsidRPr="00FA2C6B">
        <w:rPr>
          <w:b/>
          <w:lang w:val="en-US"/>
        </w:rPr>
        <w:t>RCC3</w:t>
      </w:r>
      <w:r w:rsidR="00B97975" w:rsidRPr="00FA2C6B">
        <w:rPr>
          <w:lang w:val="en-US"/>
        </w:rPr>
        <w:t xml:space="preserve"> </w:t>
      </w:r>
      <w:r w:rsidRPr="00FA2C6B">
        <w:rPr>
          <w:lang w:val="en-US"/>
        </w:rPr>
        <w:t xml:space="preserve">has </w:t>
      </w:r>
      <w:r w:rsidR="00530BF9" w:rsidRPr="00FA2C6B">
        <w:rPr>
          <w:lang w:val="en-US"/>
        </w:rPr>
        <w:t xml:space="preserve">the predefined configuration </w:t>
      </w:r>
      <w:r w:rsidR="00B97975" w:rsidRPr="00FA2C6B">
        <w:rPr>
          <w:lang w:val="en-US"/>
        </w:rPr>
        <w:t xml:space="preserve">to </w:t>
      </w:r>
      <w:r w:rsidR="00530BF9" w:rsidRPr="00FA2C6B">
        <w:rPr>
          <w:lang w:val="en-US"/>
        </w:rPr>
        <w:t>generate 5-member imidazolidine (</w:t>
      </w:r>
      <w:proofErr w:type="spellStart"/>
      <w:r w:rsidR="00530BF9" w:rsidRPr="00FA2C6B">
        <w:rPr>
          <w:lang w:val="en-US"/>
        </w:rPr>
        <w:t>aminal</w:t>
      </w:r>
      <w:proofErr w:type="spellEnd"/>
      <w:r w:rsidR="00530BF9" w:rsidRPr="00FA2C6B">
        <w:rPr>
          <w:lang w:val="en-US"/>
        </w:rPr>
        <w:t xml:space="preserve">) rings when reacted with </w:t>
      </w:r>
      <w:r w:rsidR="00A82ABD" w:rsidRPr="00FA2C6B">
        <w:rPr>
          <w:lang w:val="en-US"/>
        </w:rPr>
        <w:t>carbonyls</w:t>
      </w:r>
      <w:r w:rsidR="00530BF9" w:rsidRPr="00FA2C6B">
        <w:rPr>
          <w:lang w:val="en-US"/>
        </w:rPr>
        <w:t>.</w:t>
      </w:r>
      <w:r w:rsidR="00816378" w:rsidRPr="00FA2C6B">
        <w:rPr>
          <w:noProof/>
          <w:vertAlign w:val="superscript"/>
          <w:lang w:val="en-US"/>
        </w:rPr>
        <w:t>[260]</w:t>
      </w:r>
      <w:r w:rsidR="00530BF9" w:rsidRPr="00FA2C6B">
        <w:rPr>
          <w:lang w:val="en-US"/>
        </w:rPr>
        <w:t xml:space="preserve"> This was </w:t>
      </w:r>
      <w:r w:rsidRPr="00FA2C6B">
        <w:rPr>
          <w:lang w:val="en-US"/>
        </w:rPr>
        <w:t xml:space="preserve">exploited </w:t>
      </w:r>
      <w:r w:rsidR="00530BF9" w:rsidRPr="00FA2C6B">
        <w:rPr>
          <w:lang w:val="en-US"/>
        </w:rPr>
        <w:t xml:space="preserve">by reacting </w:t>
      </w:r>
      <w:r w:rsidR="00530BF9" w:rsidRPr="00FA2C6B">
        <w:rPr>
          <w:b/>
          <w:lang w:val="en-US"/>
        </w:rPr>
        <w:t>RCC3</w:t>
      </w:r>
      <w:r w:rsidR="00530BF9" w:rsidRPr="00FA2C6B">
        <w:rPr>
          <w:lang w:val="en-US"/>
        </w:rPr>
        <w:t xml:space="preserve"> with </w:t>
      </w:r>
      <w:r w:rsidR="00394D83" w:rsidRPr="00FA2C6B">
        <w:rPr>
          <w:lang w:val="en-US"/>
        </w:rPr>
        <w:t xml:space="preserve">one </w:t>
      </w:r>
      <w:r w:rsidR="00530BF9" w:rsidRPr="00FA2C6B">
        <w:rPr>
          <w:lang w:val="en-US"/>
        </w:rPr>
        <w:t>acetone</w:t>
      </w:r>
      <w:r w:rsidR="005F2A00" w:rsidRPr="00FA2C6B">
        <w:rPr>
          <w:lang w:val="en-US"/>
        </w:rPr>
        <w:t xml:space="preserve"> </w:t>
      </w:r>
      <w:r w:rsidR="00394D83" w:rsidRPr="00FA2C6B">
        <w:rPr>
          <w:lang w:val="en-US"/>
        </w:rPr>
        <w:t xml:space="preserve">molecule </w:t>
      </w:r>
      <w:r w:rsidR="00111536" w:rsidRPr="00FA2C6B">
        <w:rPr>
          <w:lang w:val="en-US"/>
        </w:rPr>
        <w:t xml:space="preserve">or </w:t>
      </w:r>
      <w:r w:rsidR="00394D83" w:rsidRPr="00FA2C6B">
        <w:rPr>
          <w:lang w:val="en-US"/>
        </w:rPr>
        <w:t xml:space="preserve">six </w:t>
      </w:r>
      <w:r w:rsidR="00530BF9" w:rsidRPr="00FA2C6B">
        <w:rPr>
          <w:lang w:val="en-US"/>
        </w:rPr>
        <w:t>formaldehyde</w:t>
      </w:r>
      <w:r w:rsidR="00394D83" w:rsidRPr="00FA2C6B">
        <w:rPr>
          <w:lang w:val="en-US"/>
        </w:rPr>
        <w:t xml:space="preserve"> molecules</w:t>
      </w:r>
      <w:r w:rsidR="00530BF9" w:rsidRPr="00FA2C6B">
        <w:rPr>
          <w:lang w:val="en-US"/>
        </w:rPr>
        <w:t xml:space="preserve">, to produce the post-synthetically modified cages, </w:t>
      </w:r>
      <w:r w:rsidR="00530BF9" w:rsidRPr="00FA2C6B">
        <w:rPr>
          <w:b/>
          <w:lang w:val="en-US"/>
        </w:rPr>
        <w:t>AT-RCC3</w:t>
      </w:r>
      <w:r w:rsidR="00530BF9" w:rsidRPr="00FA2C6B">
        <w:rPr>
          <w:lang w:val="en-US"/>
        </w:rPr>
        <w:t xml:space="preserve"> and </w:t>
      </w:r>
      <w:r w:rsidR="00530BF9" w:rsidRPr="00FA2C6B">
        <w:rPr>
          <w:b/>
          <w:lang w:val="en-US"/>
        </w:rPr>
        <w:t>FT-RCC3</w:t>
      </w:r>
      <w:r w:rsidR="00530BF9" w:rsidRPr="00FA2C6B">
        <w:rPr>
          <w:lang w:val="en-US"/>
        </w:rPr>
        <w:t xml:space="preserve">, respectively (Figure </w:t>
      </w:r>
      <w:r w:rsidR="00687631" w:rsidRPr="00FA2C6B">
        <w:rPr>
          <w:lang w:val="en-US"/>
        </w:rPr>
        <w:t>10</w:t>
      </w:r>
      <w:r w:rsidR="005F2A00" w:rsidRPr="00FA2C6B">
        <w:rPr>
          <w:lang w:val="en-US"/>
        </w:rPr>
        <w:t xml:space="preserve">, where, </w:t>
      </w:r>
      <w:r w:rsidR="005F2A00" w:rsidRPr="00FA2C6B">
        <w:rPr>
          <w:b/>
          <w:lang w:val="en-US"/>
        </w:rPr>
        <w:t>AT</w:t>
      </w:r>
      <w:r w:rsidR="005F2A00" w:rsidRPr="00FA2C6B">
        <w:rPr>
          <w:lang w:val="en-US"/>
        </w:rPr>
        <w:t xml:space="preserve"> = acetone tie, and </w:t>
      </w:r>
      <w:r w:rsidR="005F2A00" w:rsidRPr="00FA2C6B">
        <w:rPr>
          <w:b/>
          <w:lang w:val="en-US"/>
        </w:rPr>
        <w:t>FT</w:t>
      </w:r>
      <w:r w:rsidR="005F2A00" w:rsidRPr="00FA2C6B">
        <w:rPr>
          <w:lang w:val="en-US"/>
        </w:rPr>
        <w:t xml:space="preserve"> = formaldehyde tie</w:t>
      </w:r>
      <w:r w:rsidR="00530BF9" w:rsidRPr="00FA2C6B">
        <w:rPr>
          <w:lang w:val="en-US"/>
        </w:rPr>
        <w:t>).</w:t>
      </w:r>
      <w:r w:rsidR="00816378" w:rsidRPr="00FA2C6B">
        <w:rPr>
          <w:noProof/>
          <w:vertAlign w:val="superscript"/>
          <w:lang w:val="en-US"/>
        </w:rPr>
        <w:t>[260]</w:t>
      </w:r>
      <w:r w:rsidR="00530BF9" w:rsidRPr="00FA2C6B">
        <w:rPr>
          <w:lang w:val="en-US"/>
        </w:rPr>
        <w:t xml:space="preserve"> </w:t>
      </w:r>
      <w:r w:rsidR="004777F0" w:rsidRPr="00FA2C6B">
        <w:rPr>
          <w:lang w:val="en-US"/>
        </w:rPr>
        <w:t xml:space="preserve">The modified cages, </w:t>
      </w:r>
      <w:r w:rsidR="004777F0" w:rsidRPr="00FA2C6B">
        <w:rPr>
          <w:b/>
          <w:lang w:val="en-US"/>
        </w:rPr>
        <w:t>AT-RCC3</w:t>
      </w:r>
      <w:r w:rsidR="004777F0" w:rsidRPr="00FA2C6B">
        <w:rPr>
          <w:lang w:val="en-US"/>
        </w:rPr>
        <w:t xml:space="preserve"> and </w:t>
      </w:r>
      <w:r w:rsidR="004777F0" w:rsidRPr="00FA2C6B">
        <w:rPr>
          <w:b/>
          <w:lang w:val="en-US"/>
        </w:rPr>
        <w:t>FT-RCC3</w:t>
      </w:r>
      <w:r w:rsidR="004777F0" w:rsidRPr="00FA2C6B">
        <w:rPr>
          <w:lang w:val="en-US"/>
        </w:rPr>
        <w:t xml:space="preserve">, have </w:t>
      </w:r>
      <w:r w:rsidRPr="00FA2C6B">
        <w:rPr>
          <w:lang w:val="en-US"/>
        </w:rPr>
        <w:t xml:space="preserve">very </w:t>
      </w:r>
      <w:r w:rsidR="003451CE" w:rsidRPr="00FA2C6B">
        <w:rPr>
          <w:lang w:val="en-US"/>
        </w:rPr>
        <w:t xml:space="preserve">slightly </w:t>
      </w:r>
      <w:r w:rsidR="004777F0" w:rsidRPr="00FA2C6B">
        <w:rPr>
          <w:lang w:val="en-US"/>
        </w:rPr>
        <w:t xml:space="preserve">different </w:t>
      </w:r>
      <w:r w:rsidR="003451CE" w:rsidRPr="00FA2C6B">
        <w:rPr>
          <w:lang w:val="en-US"/>
        </w:rPr>
        <w:t xml:space="preserve">POC </w:t>
      </w:r>
      <w:r w:rsidR="004777F0" w:rsidRPr="00FA2C6B">
        <w:rPr>
          <w:lang w:val="en-US"/>
        </w:rPr>
        <w:t xml:space="preserve">shapes than the parent cage, </w:t>
      </w:r>
      <w:r w:rsidR="004777F0" w:rsidRPr="00FA2C6B">
        <w:rPr>
          <w:b/>
          <w:lang w:val="en-US"/>
        </w:rPr>
        <w:t>CC3</w:t>
      </w:r>
      <w:r w:rsidR="004777F0" w:rsidRPr="00FA2C6B">
        <w:rPr>
          <w:lang w:val="en-US"/>
        </w:rPr>
        <w:t xml:space="preserve">, but </w:t>
      </w:r>
      <w:r w:rsidR="003451CE" w:rsidRPr="00FA2C6B">
        <w:rPr>
          <w:lang w:val="en-US"/>
        </w:rPr>
        <w:t xml:space="preserve">the parent cage and the </w:t>
      </w:r>
      <w:r w:rsidRPr="00FA2C6B">
        <w:rPr>
          <w:lang w:val="en-US"/>
        </w:rPr>
        <w:t>post-</w:t>
      </w:r>
      <w:r w:rsidR="003451CE" w:rsidRPr="00FA2C6B">
        <w:rPr>
          <w:lang w:val="en-US"/>
        </w:rPr>
        <w:t xml:space="preserve">synthetically modified cages </w:t>
      </w:r>
      <w:r w:rsidR="004777F0" w:rsidRPr="00FA2C6B">
        <w:rPr>
          <w:lang w:val="en-US"/>
        </w:rPr>
        <w:t xml:space="preserve">pack </w:t>
      </w:r>
      <w:proofErr w:type="spellStart"/>
      <w:r w:rsidR="004777F0" w:rsidRPr="00FA2C6B">
        <w:rPr>
          <w:lang w:val="en-US"/>
        </w:rPr>
        <w:t>isostructurally</w:t>
      </w:r>
      <w:proofErr w:type="spellEnd"/>
      <w:r w:rsidR="004777F0" w:rsidRPr="00FA2C6B">
        <w:rPr>
          <w:lang w:val="en-US"/>
        </w:rPr>
        <w:t xml:space="preserve"> to form permanently porous solids. </w:t>
      </w:r>
      <w:r w:rsidR="003451CE" w:rsidRPr="00FA2C6B">
        <w:rPr>
          <w:lang w:val="en-US"/>
        </w:rPr>
        <w:t>Interestingly,</w:t>
      </w:r>
      <w:r w:rsidR="004777F0" w:rsidRPr="00FA2C6B">
        <w:rPr>
          <w:lang w:val="en-US"/>
        </w:rPr>
        <w:t xml:space="preserve"> </w:t>
      </w:r>
      <w:r w:rsidR="001A36C0" w:rsidRPr="00FA2C6B">
        <w:rPr>
          <w:lang w:val="en-US"/>
        </w:rPr>
        <w:t xml:space="preserve">the post-synthetically modified </w:t>
      </w:r>
      <w:r w:rsidR="003451CE" w:rsidRPr="00FA2C6B">
        <w:rPr>
          <w:lang w:val="en-US"/>
        </w:rPr>
        <w:t>POC</w:t>
      </w:r>
      <w:r w:rsidR="001A36C0" w:rsidRPr="00FA2C6B">
        <w:rPr>
          <w:lang w:val="en-US"/>
        </w:rPr>
        <w:t>s</w:t>
      </w:r>
      <w:r w:rsidR="004777F0" w:rsidRPr="00FA2C6B">
        <w:rPr>
          <w:lang w:val="en-US"/>
        </w:rPr>
        <w:t xml:space="preserve"> have significant</w:t>
      </w:r>
      <w:r w:rsidR="00801F45" w:rsidRPr="00FA2C6B">
        <w:rPr>
          <w:lang w:val="en-US"/>
        </w:rPr>
        <w:t>ly</w:t>
      </w:r>
      <w:r w:rsidR="004777F0" w:rsidRPr="00FA2C6B">
        <w:rPr>
          <w:lang w:val="en-US"/>
        </w:rPr>
        <w:t xml:space="preserve"> different </w:t>
      </w:r>
      <w:r w:rsidR="00A82ABD" w:rsidRPr="00FA2C6B">
        <w:rPr>
          <w:lang w:val="en-US"/>
        </w:rPr>
        <w:lastRenderedPageBreak/>
        <w:t xml:space="preserve">chemical </w:t>
      </w:r>
      <w:r w:rsidR="004777F0" w:rsidRPr="00FA2C6B">
        <w:rPr>
          <w:lang w:val="en-US"/>
        </w:rPr>
        <w:t xml:space="preserve">stabilities, with </w:t>
      </w:r>
      <w:r w:rsidR="004777F0" w:rsidRPr="00FA2C6B">
        <w:rPr>
          <w:b/>
          <w:lang w:val="en-US"/>
        </w:rPr>
        <w:t>FT-RCC3</w:t>
      </w:r>
      <w:r w:rsidR="004777F0" w:rsidRPr="00FA2C6B">
        <w:rPr>
          <w:lang w:val="en-US"/>
        </w:rPr>
        <w:t xml:space="preserve"> </w:t>
      </w:r>
      <w:r w:rsidRPr="00FA2C6B">
        <w:rPr>
          <w:lang w:val="en-US"/>
        </w:rPr>
        <w:t>being</w:t>
      </w:r>
      <w:r w:rsidR="004777F0" w:rsidRPr="00FA2C6B">
        <w:rPr>
          <w:lang w:val="en-US"/>
        </w:rPr>
        <w:t xml:space="preserve"> chemically inert over the pH range 1.7–12.3.</w:t>
      </w:r>
      <w:r w:rsidR="00816378" w:rsidRPr="00FA2C6B">
        <w:rPr>
          <w:noProof/>
          <w:vertAlign w:val="superscript"/>
          <w:lang w:val="en-US"/>
        </w:rPr>
        <w:t>[260]</w:t>
      </w:r>
      <w:r w:rsidR="004777F0" w:rsidRPr="00FA2C6B">
        <w:rPr>
          <w:lang w:val="en-US"/>
        </w:rPr>
        <w:t xml:space="preserve"> By contrast, the parent cage, </w:t>
      </w:r>
      <w:r w:rsidR="004777F0" w:rsidRPr="00FA2C6B">
        <w:rPr>
          <w:b/>
          <w:lang w:val="en-US"/>
        </w:rPr>
        <w:t>CC3</w:t>
      </w:r>
      <w:r w:rsidR="004777F0" w:rsidRPr="00FA2C6B">
        <w:rPr>
          <w:lang w:val="en-US"/>
        </w:rPr>
        <w:t xml:space="preserve">, chemically </w:t>
      </w:r>
      <w:r w:rsidRPr="00FA2C6B">
        <w:rPr>
          <w:lang w:val="en-US"/>
        </w:rPr>
        <w:t xml:space="preserve">decomposes </w:t>
      </w:r>
      <w:r w:rsidR="001A36C0" w:rsidRPr="00FA2C6B">
        <w:rPr>
          <w:lang w:val="en-US"/>
        </w:rPr>
        <w:t>i</w:t>
      </w:r>
      <w:r w:rsidR="004777F0" w:rsidRPr="00FA2C6B">
        <w:rPr>
          <w:lang w:val="en-US"/>
        </w:rPr>
        <w:t>n acidic or basic conditions</w:t>
      </w:r>
      <w:r w:rsidR="00801F45" w:rsidRPr="00FA2C6B">
        <w:rPr>
          <w:lang w:val="en-US"/>
        </w:rPr>
        <w:t>,</w:t>
      </w:r>
      <w:r w:rsidR="004777F0" w:rsidRPr="00FA2C6B">
        <w:rPr>
          <w:lang w:val="en-US"/>
        </w:rPr>
        <w:t xml:space="preserve"> and the </w:t>
      </w:r>
      <w:proofErr w:type="spellStart"/>
      <w:r w:rsidR="004777F0" w:rsidRPr="00FA2C6B">
        <w:rPr>
          <w:lang w:val="en-US"/>
        </w:rPr>
        <w:t>aminal</w:t>
      </w:r>
      <w:proofErr w:type="spellEnd"/>
      <w:r w:rsidR="004777F0" w:rsidRPr="00FA2C6B">
        <w:rPr>
          <w:lang w:val="en-US"/>
        </w:rPr>
        <w:t xml:space="preserve"> ri</w:t>
      </w:r>
      <w:r w:rsidR="000171F6" w:rsidRPr="00FA2C6B">
        <w:rPr>
          <w:lang w:val="en-US"/>
        </w:rPr>
        <w:t>n</w:t>
      </w:r>
      <w:r w:rsidR="004777F0" w:rsidRPr="00FA2C6B">
        <w:rPr>
          <w:lang w:val="en-US"/>
        </w:rPr>
        <w:t xml:space="preserve">gs in </w:t>
      </w:r>
      <w:r w:rsidR="004777F0" w:rsidRPr="00FA2C6B">
        <w:rPr>
          <w:b/>
          <w:lang w:val="en-US"/>
        </w:rPr>
        <w:t>AT-RCC3</w:t>
      </w:r>
      <w:r w:rsidR="004777F0" w:rsidRPr="00FA2C6B">
        <w:rPr>
          <w:lang w:val="en-US"/>
        </w:rPr>
        <w:t xml:space="preserve"> </w:t>
      </w:r>
      <w:r w:rsidRPr="00FA2C6B">
        <w:rPr>
          <w:lang w:val="en-US"/>
        </w:rPr>
        <w:t xml:space="preserve">can be </w:t>
      </w:r>
      <w:r w:rsidR="00545A7B" w:rsidRPr="00FA2C6B">
        <w:rPr>
          <w:lang w:val="en-US"/>
        </w:rPr>
        <w:t>hydrolyze</w:t>
      </w:r>
      <w:r w:rsidR="001A36C0" w:rsidRPr="00FA2C6B">
        <w:rPr>
          <w:lang w:val="en-US"/>
        </w:rPr>
        <w:t>d</w:t>
      </w:r>
      <w:r w:rsidR="004777F0" w:rsidRPr="00FA2C6B">
        <w:rPr>
          <w:lang w:val="en-US"/>
        </w:rPr>
        <w:t xml:space="preserve"> </w:t>
      </w:r>
      <w:r w:rsidRPr="00FA2C6B">
        <w:rPr>
          <w:lang w:val="en-US"/>
        </w:rPr>
        <w:t xml:space="preserve">by </w:t>
      </w:r>
      <w:r w:rsidR="004777F0" w:rsidRPr="00FA2C6B">
        <w:rPr>
          <w:lang w:val="en-US"/>
        </w:rPr>
        <w:t>H</w:t>
      </w:r>
      <w:r w:rsidR="004777F0" w:rsidRPr="00FA2C6B">
        <w:rPr>
          <w:vertAlign w:val="subscript"/>
          <w:lang w:val="en-US"/>
        </w:rPr>
        <w:t>2</w:t>
      </w:r>
      <w:r w:rsidR="004777F0" w:rsidRPr="00FA2C6B">
        <w:rPr>
          <w:lang w:val="en-US"/>
        </w:rPr>
        <w:t>O.</w:t>
      </w:r>
      <w:r w:rsidR="00024594" w:rsidRPr="00FA2C6B">
        <w:rPr>
          <w:lang w:val="en-US"/>
        </w:rPr>
        <w:t xml:space="preserve"> </w:t>
      </w:r>
      <w:r w:rsidR="00C53747" w:rsidRPr="00FA2C6B">
        <w:rPr>
          <w:lang w:val="en-US"/>
        </w:rPr>
        <w:t>O</w:t>
      </w:r>
      <w:r w:rsidR="000F2E0C" w:rsidRPr="00FA2C6B">
        <w:rPr>
          <w:lang w:val="en-US"/>
        </w:rPr>
        <w:t xml:space="preserve">ur group </w:t>
      </w:r>
      <w:r w:rsidR="000171F6" w:rsidRPr="00FA2C6B">
        <w:rPr>
          <w:lang w:val="en-US"/>
        </w:rPr>
        <w:t>showed</w:t>
      </w:r>
      <w:r w:rsidR="005F2A00" w:rsidRPr="00FA2C6B">
        <w:rPr>
          <w:lang w:val="en-US"/>
        </w:rPr>
        <w:t xml:space="preserve"> that </w:t>
      </w:r>
      <w:r w:rsidR="00394D83" w:rsidRPr="00FA2C6B">
        <w:rPr>
          <w:b/>
          <w:lang w:val="en-US"/>
        </w:rPr>
        <w:t xml:space="preserve">RCC3 </w:t>
      </w:r>
      <w:r w:rsidR="00394D83" w:rsidRPr="00FA2C6B">
        <w:rPr>
          <w:lang w:val="en-US"/>
        </w:rPr>
        <w:t>reacted with</w:t>
      </w:r>
      <w:r w:rsidR="00394D83" w:rsidRPr="00FA2C6B">
        <w:rPr>
          <w:b/>
          <w:lang w:val="en-US"/>
        </w:rPr>
        <w:t xml:space="preserve"> </w:t>
      </w:r>
      <w:r w:rsidR="00394D83" w:rsidRPr="00FA2C6B">
        <w:rPr>
          <w:lang w:val="en-US"/>
        </w:rPr>
        <w:t xml:space="preserve">six </w:t>
      </w:r>
      <w:r w:rsidR="00111536" w:rsidRPr="00FA2C6B">
        <w:rPr>
          <w:lang w:val="en-US"/>
        </w:rPr>
        <w:t xml:space="preserve">equivalents of </w:t>
      </w:r>
      <w:r w:rsidR="00283C82" w:rsidRPr="00FA2C6B">
        <w:rPr>
          <w:lang w:val="en-US"/>
        </w:rPr>
        <w:t>acetaldehyde t</w:t>
      </w:r>
      <w:r w:rsidR="00111536" w:rsidRPr="00FA2C6B">
        <w:rPr>
          <w:lang w:val="en-US"/>
        </w:rPr>
        <w:t xml:space="preserve">o form </w:t>
      </w:r>
      <w:r w:rsidR="00283C82" w:rsidRPr="00FA2C6B">
        <w:rPr>
          <w:lang w:val="en-US"/>
        </w:rPr>
        <w:t xml:space="preserve">a methylated </w:t>
      </w:r>
      <w:r w:rsidR="009344D6" w:rsidRPr="00FA2C6B">
        <w:rPr>
          <w:lang w:val="en-US"/>
        </w:rPr>
        <w:t>analogue</w:t>
      </w:r>
      <w:r w:rsidR="009344D6" w:rsidRPr="00FA2C6B">
        <w:rPr>
          <w:b/>
          <w:lang w:val="en-US"/>
        </w:rPr>
        <w:t xml:space="preserve"> </w:t>
      </w:r>
      <w:r w:rsidR="009344D6" w:rsidRPr="00FA2C6B">
        <w:rPr>
          <w:lang w:val="en-US"/>
        </w:rPr>
        <w:t xml:space="preserve">of </w:t>
      </w:r>
      <w:r w:rsidR="00283C82" w:rsidRPr="00FA2C6B">
        <w:rPr>
          <w:b/>
          <w:lang w:val="en-US"/>
        </w:rPr>
        <w:t>FT-RCC3</w:t>
      </w:r>
      <w:r w:rsidR="00394D83" w:rsidRPr="00FA2C6B">
        <w:rPr>
          <w:lang w:val="en-US"/>
        </w:rPr>
        <w:t>, and that crystalline</w:t>
      </w:r>
      <w:r w:rsidR="000171F6" w:rsidRPr="00FA2C6B">
        <w:rPr>
          <w:lang w:val="en-US"/>
        </w:rPr>
        <w:t xml:space="preserve"> </w:t>
      </w:r>
      <w:r w:rsidR="000171F6" w:rsidRPr="00FA2C6B">
        <w:rPr>
          <w:b/>
          <w:lang w:val="en-US"/>
        </w:rPr>
        <w:t>AT-RCC3</w:t>
      </w:r>
      <w:r w:rsidR="000171F6" w:rsidRPr="00FA2C6B">
        <w:rPr>
          <w:lang w:val="en-US"/>
        </w:rPr>
        <w:t xml:space="preserve"> </w:t>
      </w:r>
      <w:r w:rsidR="005F2A00" w:rsidRPr="00FA2C6B">
        <w:rPr>
          <w:lang w:val="en-US"/>
        </w:rPr>
        <w:t xml:space="preserve">selectively </w:t>
      </w:r>
      <w:r w:rsidR="000171F6" w:rsidRPr="00FA2C6B">
        <w:rPr>
          <w:lang w:val="en-US"/>
        </w:rPr>
        <w:t>react</w:t>
      </w:r>
      <w:r w:rsidR="000F2E0C" w:rsidRPr="00FA2C6B">
        <w:rPr>
          <w:lang w:val="en-US"/>
        </w:rPr>
        <w:t xml:space="preserve">ed </w:t>
      </w:r>
      <w:r w:rsidR="000171F6" w:rsidRPr="00FA2C6B">
        <w:rPr>
          <w:lang w:val="en-US"/>
        </w:rPr>
        <w:t xml:space="preserve">with 5 </w:t>
      </w:r>
      <w:r w:rsidR="000F2E0C" w:rsidRPr="00FA2C6B">
        <w:rPr>
          <w:lang w:val="en-US"/>
        </w:rPr>
        <w:t>equivalents</w:t>
      </w:r>
      <w:r w:rsidR="005F2A00" w:rsidRPr="00FA2C6B">
        <w:rPr>
          <w:lang w:val="en-US"/>
        </w:rPr>
        <w:t xml:space="preserve"> of formaldehyde, to cleanly form a new, </w:t>
      </w:r>
      <w:r w:rsidR="00C53747" w:rsidRPr="00FA2C6B">
        <w:rPr>
          <w:lang w:val="en-US"/>
        </w:rPr>
        <w:t>dual-</w:t>
      </w:r>
      <w:r w:rsidR="005F2A00" w:rsidRPr="00FA2C6B">
        <w:rPr>
          <w:lang w:val="en-US"/>
        </w:rPr>
        <w:t xml:space="preserve">tied cage, </w:t>
      </w:r>
      <w:r w:rsidR="00394D83" w:rsidRPr="00FA2C6B">
        <w:rPr>
          <w:b/>
          <w:lang w:val="en-US"/>
        </w:rPr>
        <w:t>1AT-</w:t>
      </w:r>
      <w:r w:rsidR="005F2A00" w:rsidRPr="00FA2C6B">
        <w:rPr>
          <w:b/>
          <w:lang w:val="en-US"/>
        </w:rPr>
        <w:t>5FT-RCC3</w:t>
      </w:r>
      <w:r w:rsidR="00111536" w:rsidRPr="00FA2C6B">
        <w:rPr>
          <w:lang w:val="en-US"/>
        </w:rPr>
        <w:t>.</w:t>
      </w:r>
      <w:r w:rsidR="00111536" w:rsidRPr="00FA2C6B">
        <w:rPr>
          <w:noProof/>
          <w:vertAlign w:val="superscript"/>
          <w:lang w:val="en-US"/>
        </w:rPr>
        <w:t>[21]</w:t>
      </w:r>
      <w:r w:rsidR="000F2E0C" w:rsidRPr="00FA2C6B">
        <w:rPr>
          <w:lang w:val="en-US"/>
        </w:rPr>
        <w:t xml:space="preserve"> </w:t>
      </w:r>
      <w:r w:rsidR="00111536" w:rsidRPr="00FA2C6B">
        <w:rPr>
          <w:lang w:val="en-US"/>
        </w:rPr>
        <w:t>B</w:t>
      </w:r>
      <w:r w:rsidR="005F2A00" w:rsidRPr="00FA2C6B">
        <w:rPr>
          <w:lang w:val="en-US"/>
        </w:rPr>
        <w:t xml:space="preserve">y contrast, </w:t>
      </w:r>
      <w:r w:rsidR="005F2A00" w:rsidRPr="00FA2C6B">
        <w:rPr>
          <w:b/>
          <w:lang w:val="en-US"/>
        </w:rPr>
        <w:t>AT-RCC3</w:t>
      </w:r>
      <w:r w:rsidR="005F2A00" w:rsidRPr="00FA2C6B">
        <w:rPr>
          <w:lang w:val="en-US"/>
        </w:rPr>
        <w:t xml:space="preserve"> reacted with 6 equivalents of formaldehyde in solution to form </w:t>
      </w:r>
      <w:r w:rsidR="005F2A00" w:rsidRPr="00FA2C6B">
        <w:rPr>
          <w:b/>
          <w:lang w:val="en-US"/>
        </w:rPr>
        <w:t>FT-RCC3</w:t>
      </w:r>
      <w:r w:rsidR="00111536" w:rsidRPr="00FA2C6B">
        <w:rPr>
          <w:lang w:val="en-US"/>
        </w:rPr>
        <w:t>.</w:t>
      </w:r>
      <w:r w:rsidR="005F2A00" w:rsidRPr="00FA2C6B">
        <w:rPr>
          <w:lang w:val="en-US"/>
        </w:rPr>
        <w:t xml:space="preserve"> </w:t>
      </w:r>
      <w:r w:rsidR="00C53747" w:rsidRPr="00FA2C6B">
        <w:rPr>
          <w:lang w:val="en-US"/>
        </w:rPr>
        <w:t xml:space="preserve">Because of </w:t>
      </w:r>
      <w:r w:rsidR="005F2A00" w:rsidRPr="00FA2C6B">
        <w:rPr>
          <w:lang w:val="en-US"/>
        </w:rPr>
        <w:t xml:space="preserve">the </w:t>
      </w:r>
      <w:r w:rsidR="00394D83" w:rsidRPr="00FA2C6B">
        <w:rPr>
          <w:lang w:val="en-US"/>
        </w:rPr>
        <w:t xml:space="preserve">different chemical stabilities of </w:t>
      </w:r>
      <w:proofErr w:type="spellStart"/>
      <w:r w:rsidR="00394D83" w:rsidRPr="00FA2C6B">
        <w:rPr>
          <w:lang w:val="en-US"/>
        </w:rPr>
        <w:t>aminal</w:t>
      </w:r>
      <w:proofErr w:type="spellEnd"/>
      <w:r w:rsidR="00394D83" w:rsidRPr="00FA2C6B">
        <w:rPr>
          <w:lang w:val="en-US"/>
        </w:rPr>
        <w:t xml:space="preserve"> rings in</w:t>
      </w:r>
      <w:r w:rsidR="005F2A00" w:rsidRPr="00FA2C6B">
        <w:rPr>
          <w:lang w:val="en-US"/>
        </w:rPr>
        <w:t xml:space="preserve"> </w:t>
      </w:r>
      <w:r w:rsidR="00394D83" w:rsidRPr="00FA2C6B">
        <w:rPr>
          <w:b/>
          <w:lang w:val="en-US"/>
        </w:rPr>
        <w:t>1AT-</w:t>
      </w:r>
      <w:r w:rsidR="005F2A00" w:rsidRPr="00FA2C6B">
        <w:rPr>
          <w:b/>
          <w:lang w:val="en-US"/>
        </w:rPr>
        <w:t>5FT-RCC3</w:t>
      </w:r>
      <w:r w:rsidR="00394D83" w:rsidRPr="00FA2C6B">
        <w:rPr>
          <w:lang w:val="en-US"/>
        </w:rPr>
        <w:t xml:space="preserve">, the </w:t>
      </w:r>
      <w:r w:rsidR="00C53747" w:rsidRPr="00FA2C6B">
        <w:rPr>
          <w:lang w:val="en-US"/>
        </w:rPr>
        <w:t xml:space="preserve">single </w:t>
      </w:r>
      <w:r w:rsidR="00283C82" w:rsidRPr="00FA2C6B">
        <w:rPr>
          <w:b/>
          <w:lang w:val="en-US"/>
        </w:rPr>
        <w:t xml:space="preserve">AT </w:t>
      </w:r>
      <w:r w:rsidR="00283C82" w:rsidRPr="00FA2C6B">
        <w:rPr>
          <w:lang w:val="en-US"/>
        </w:rPr>
        <w:t>ring</w:t>
      </w:r>
      <w:r w:rsidR="00394D83" w:rsidRPr="00FA2C6B">
        <w:rPr>
          <w:b/>
          <w:lang w:val="en-US"/>
        </w:rPr>
        <w:t xml:space="preserve"> </w:t>
      </w:r>
      <w:r w:rsidR="00394D83" w:rsidRPr="00FA2C6B">
        <w:rPr>
          <w:lang w:val="en-US"/>
        </w:rPr>
        <w:t>could be selectively hydrolyzed</w:t>
      </w:r>
      <w:r w:rsidR="009344D6" w:rsidRPr="00FA2C6B">
        <w:rPr>
          <w:lang w:val="en-US"/>
        </w:rPr>
        <w:t xml:space="preserve"> to generate</w:t>
      </w:r>
      <w:r w:rsidR="00C53747" w:rsidRPr="00FA2C6B">
        <w:rPr>
          <w:lang w:val="en-US"/>
        </w:rPr>
        <w:t xml:space="preserve"> the asymmetric molecule</w:t>
      </w:r>
      <w:r w:rsidR="009344D6" w:rsidRPr="00FA2C6B">
        <w:rPr>
          <w:lang w:val="en-US"/>
        </w:rPr>
        <w:t xml:space="preserve"> </w:t>
      </w:r>
      <w:r w:rsidR="00394D83" w:rsidRPr="00FA2C6B">
        <w:rPr>
          <w:b/>
          <w:lang w:val="en-US"/>
        </w:rPr>
        <w:t>5FT-RCC3</w:t>
      </w:r>
      <w:r w:rsidR="00283C82" w:rsidRPr="00FA2C6B">
        <w:rPr>
          <w:lang w:val="en-US"/>
        </w:rPr>
        <w:t>, w</w:t>
      </w:r>
      <w:r w:rsidR="00111536" w:rsidRPr="00FA2C6B">
        <w:rPr>
          <w:lang w:val="en-US"/>
        </w:rPr>
        <w:t xml:space="preserve">hich could </w:t>
      </w:r>
      <w:r w:rsidR="0055086E" w:rsidRPr="00FA2C6B">
        <w:rPr>
          <w:lang w:val="en-US"/>
        </w:rPr>
        <w:t xml:space="preserve">then </w:t>
      </w:r>
      <w:r w:rsidR="00111536" w:rsidRPr="00FA2C6B">
        <w:rPr>
          <w:lang w:val="en-US"/>
        </w:rPr>
        <w:t>be reacted with other aldehydes</w:t>
      </w:r>
      <w:r w:rsidR="000E7270" w:rsidRPr="00FA2C6B">
        <w:rPr>
          <w:lang w:val="en-US"/>
        </w:rPr>
        <w:t xml:space="preserve"> in solution</w:t>
      </w:r>
      <w:r w:rsidR="00111536" w:rsidRPr="00FA2C6B">
        <w:rPr>
          <w:lang w:val="en-US"/>
        </w:rPr>
        <w:t>.</w:t>
      </w:r>
      <w:r w:rsidR="00111536" w:rsidRPr="00FA2C6B">
        <w:rPr>
          <w:noProof/>
          <w:vertAlign w:val="superscript"/>
          <w:lang w:val="en-US"/>
        </w:rPr>
        <w:t>[21]</w:t>
      </w:r>
      <w:r w:rsidR="000F2E0C" w:rsidRPr="00FA2C6B">
        <w:rPr>
          <w:lang w:val="en-US"/>
        </w:rPr>
        <w:t xml:space="preserve"> </w:t>
      </w:r>
      <w:r w:rsidR="00111536" w:rsidRPr="00FA2C6B">
        <w:rPr>
          <w:lang w:val="en-US"/>
        </w:rPr>
        <w:t xml:space="preserve">Using this </w:t>
      </w:r>
      <w:r w:rsidR="00C53747" w:rsidRPr="00FA2C6B">
        <w:rPr>
          <w:lang w:val="en-US"/>
        </w:rPr>
        <w:t xml:space="preserve">protection/deprotection </w:t>
      </w:r>
      <w:r w:rsidR="00111536" w:rsidRPr="00FA2C6B">
        <w:rPr>
          <w:lang w:val="en-US"/>
        </w:rPr>
        <w:t xml:space="preserve">chemistry, </w:t>
      </w:r>
      <w:r w:rsidR="00C53747" w:rsidRPr="00FA2C6B">
        <w:rPr>
          <w:lang w:val="en-US"/>
        </w:rPr>
        <w:t>we</w:t>
      </w:r>
      <w:r w:rsidR="00111536" w:rsidRPr="00FA2C6B">
        <w:rPr>
          <w:lang w:val="en-US"/>
        </w:rPr>
        <w:t xml:space="preserve"> </w:t>
      </w:r>
      <w:r w:rsidR="00394D83" w:rsidRPr="00FA2C6B">
        <w:rPr>
          <w:lang w:val="en-US"/>
        </w:rPr>
        <w:t>synthesize</w:t>
      </w:r>
      <w:r w:rsidR="00111536" w:rsidRPr="00FA2C6B">
        <w:rPr>
          <w:lang w:val="en-US"/>
        </w:rPr>
        <w:t>d</w:t>
      </w:r>
      <w:r w:rsidR="00394D83" w:rsidRPr="00FA2C6B">
        <w:rPr>
          <w:lang w:val="en-US"/>
        </w:rPr>
        <w:t xml:space="preserve"> a series of </w:t>
      </w:r>
      <w:r w:rsidR="000E7270" w:rsidRPr="00FA2C6B">
        <w:rPr>
          <w:lang w:val="en-US"/>
        </w:rPr>
        <w:t xml:space="preserve">post-synthetically modified </w:t>
      </w:r>
      <w:r w:rsidR="00394D83" w:rsidRPr="00FA2C6B">
        <w:rPr>
          <w:lang w:val="en-US"/>
        </w:rPr>
        <w:t>POC</w:t>
      </w:r>
      <w:r w:rsidR="00111536" w:rsidRPr="00FA2C6B">
        <w:rPr>
          <w:lang w:val="en-US"/>
        </w:rPr>
        <w:t xml:space="preserve">s where molecular organic synthesis </w:t>
      </w:r>
      <w:r w:rsidR="00C53747" w:rsidRPr="00FA2C6B">
        <w:rPr>
          <w:lang w:val="en-US"/>
        </w:rPr>
        <w:t>was</w:t>
      </w:r>
      <w:r w:rsidR="000E7270" w:rsidRPr="00FA2C6B">
        <w:rPr>
          <w:lang w:val="en-US"/>
        </w:rPr>
        <w:t xml:space="preserve"> used </w:t>
      </w:r>
      <w:r w:rsidR="00111536" w:rsidRPr="00FA2C6B">
        <w:rPr>
          <w:lang w:val="en-US"/>
        </w:rPr>
        <w:t>to fine-tune pore size</w:t>
      </w:r>
      <w:r w:rsidR="00C53747" w:rsidRPr="00FA2C6B">
        <w:rPr>
          <w:lang w:val="en-US"/>
        </w:rPr>
        <w:t>. These</w:t>
      </w:r>
      <w:r w:rsidR="000E7270" w:rsidRPr="00FA2C6B">
        <w:rPr>
          <w:lang w:val="en-US"/>
        </w:rPr>
        <w:t xml:space="preserve"> modified POCs could be processed to form isostructural crystalline solids with </w:t>
      </w:r>
      <w:r w:rsidR="00C53747" w:rsidRPr="00FA2C6B">
        <w:rPr>
          <w:lang w:val="en-US"/>
        </w:rPr>
        <w:t xml:space="preserve">fine control of the </w:t>
      </w:r>
      <w:r w:rsidR="000E7270" w:rsidRPr="00FA2C6B">
        <w:rPr>
          <w:lang w:val="en-US"/>
        </w:rPr>
        <w:t>pore aperture</w:t>
      </w:r>
      <w:r w:rsidR="00C53747" w:rsidRPr="00FA2C6B">
        <w:rPr>
          <w:lang w:val="en-US"/>
        </w:rPr>
        <w:t xml:space="preserve"> size</w:t>
      </w:r>
      <w:r w:rsidR="000E7270" w:rsidRPr="00FA2C6B">
        <w:rPr>
          <w:lang w:val="en-US"/>
        </w:rPr>
        <w:t xml:space="preserve"> over the range 1.95 – </w:t>
      </w:r>
      <w:r w:rsidR="00760EF2" w:rsidRPr="00FA2C6B">
        <w:rPr>
          <w:lang w:val="en-US"/>
        </w:rPr>
        <w:t>3.50</w:t>
      </w:r>
      <w:r w:rsidR="000E7270" w:rsidRPr="00FA2C6B">
        <w:rPr>
          <w:lang w:val="en-US"/>
        </w:rPr>
        <w:t xml:space="preserve"> Å.</w:t>
      </w:r>
      <w:r w:rsidR="00111536" w:rsidRPr="00FA2C6B">
        <w:rPr>
          <w:noProof/>
          <w:vertAlign w:val="superscript"/>
          <w:lang w:val="en-US"/>
        </w:rPr>
        <w:t>[21]</w:t>
      </w:r>
      <w:r w:rsidR="00111536" w:rsidRPr="00FA2C6B">
        <w:rPr>
          <w:lang w:val="en-US"/>
        </w:rPr>
        <w:t xml:space="preserve"> </w:t>
      </w:r>
      <w:r w:rsidR="00394D83" w:rsidRPr="00FA2C6B">
        <w:rPr>
          <w:lang w:val="en-US"/>
        </w:rPr>
        <w:t xml:space="preserve"> </w:t>
      </w:r>
      <w:r w:rsidR="003451CE" w:rsidRPr="00FA2C6B">
        <w:rPr>
          <w:lang w:val="en-US"/>
        </w:rPr>
        <w:t xml:space="preserve">Using a different approach, </w:t>
      </w:r>
      <w:r w:rsidR="00024594" w:rsidRPr="00FA2C6B">
        <w:rPr>
          <w:lang w:val="en-US"/>
        </w:rPr>
        <w:t xml:space="preserve">Banerjee </w:t>
      </w:r>
      <w:r w:rsidR="003451CE" w:rsidRPr="00FA2C6B">
        <w:rPr>
          <w:i/>
          <w:lang w:val="en-US"/>
        </w:rPr>
        <w:t>et al.</w:t>
      </w:r>
      <w:r w:rsidR="003451CE" w:rsidRPr="00FA2C6B">
        <w:rPr>
          <w:lang w:val="en-US"/>
        </w:rPr>
        <w:t xml:space="preserve"> </w:t>
      </w:r>
      <w:r w:rsidR="000518D3" w:rsidRPr="00FA2C6B">
        <w:rPr>
          <w:lang w:val="en-US"/>
        </w:rPr>
        <w:t>reported that POCs</w:t>
      </w:r>
      <w:r w:rsidR="00024594" w:rsidRPr="00FA2C6B">
        <w:rPr>
          <w:lang w:val="en-US"/>
        </w:rPr>
        <w:t xml:space="preserve"> c</w:t>
      </w:r>
      <w:r w:rsidR="001A36C0" w:rsidRPr="00FA2C6B">
        <w:rPr>
          <w:lang w:val="en-US"/>
        </w:rPr>
        <w:t>ould be stabilized in a</w:t>
      </w:r>
      <w:r w:rsidR="00024594" w:rsidRPr="00FA2C6B">
        <w:rPr>
          <w:lang w:val="en-US"/>
        </w:rPr>
        <w:t>cidic and basic conditions</w:t>
      </w:r>
      <w:r w:rsidR="001A36C0" w:rsidRPr="00FA2C6B">
        <w:rPr>
          <w:lang w:val="en-US"/>
        </w:rPr>
        <w:t xml:space="preserve">, after undergoing a </w:t>
      </w:r>
      <w:r w:rsidR="00024594" w:rsidRPr="00FA2C6B">
        <w:rPr>
          <w:lang w:val="en-US"/>
        </w:rPr>
        <w:t>keto–enol tautomerism</w:t>
      </w:r>
      <w:r w:rsidRPr="00FA2C6B">
        <w:rPr>
          <w:lang w:val="en-US"/>
        </w:rPr>
        <w:t>;</w:t>
      </w:r>
      <w:r w:rsidR="00816378" w:rsidRPr="00FA2C6B">
        <w:rPr>
          <w:noProof/>
          <w:vertAlign w:val="superscript"/>
          <w:lang w:val="en-US"/>
        </w:rPr>
        <w:t>[261]</w:t>
      </w:r>
      <w:r w:rsidR="000518D3" w:rsidRPr="00FA2C6B">
        <w:rPr>
          <w:lang w:val="en-US"/>
        </w:rPr>
        <w:t xml:space="preserve"> this not strictly </w:t>
      </w:r>
      <w:r w:rsidRPr="00FA2C6B">
        <w:rPr>
          <w:lang w:val="en-US"/>
        </w:rPr>
        <w:t xml:space="preserve">speaking </w:t>
      </w:r>
      <w:r w:rsidR="00703AFA" w:rsidRPr="00FA2C6B">
        <w:rPr>
          <w:lang w:val="en-US"/>
        </w:rPr>
        <w:t>a post-synthetic modification, rather a chemical rearrangement</w:t>
      </w:r>
      <w:r w:rsidRPr="00FA2C6B">
        <w:rPr>
          <w:lang w:val="en-US"/>
        </w:rPr>
        <w:t>, but the practical benefits are the same</w:t>
      </w:r>
      <w:r w:rsidR="00703AFA" w:rsidRPr="00FA2C6B">
        <w:rPr>
          <w:lang w:val="en-US"/>
        </w:rPr>
        <w:t xml:space="preserve">. </w:t>
      </w:r>
      <w:r w:rsidR="004777F0" w:rsidRPr="00FA2C6B">
        <w:rPr>
          <w:lang w:val="en-US"/>
        </w:rPr>
        <w:t xml:space="preserve">  </w:t>
      </w:r>
      <w:r w:rsidR="00A82ABD" w:rsidRPr="00FA2C6B">
        <w:rPr>
          <w:lang w:val="en-US"/>
        </w:rPr>
        <w:t xml:space="preserve"> </w:t>
      </w:r>
      <w:r w:rsidR="00530BF9" w:rsidRPr="00FA2C6B">
        <w:rPr>
          <w:lang w:val="en-US"/>
        </w:rPr>
        <w:t xml:space="preserve">  </w:t>
      </w:r>
      <w:r w:rsidR="00B97975" w:rsidRPr="00FA2C6B">
        <w:rPr>
          <w:lang w:val="en-US"/>
        </w:rPr>
        <w:t xml:space="preserve"> </w:t>
      </w:r>
      <w:r w:rsidR="007F3FE1" w:rsidRPr="00FA2C6B">
        <w:rPr>
          <w:lang w:val="en-US"/>
        </w:rPr>
        <w:t xml:space="preserve"> </w:t>
      </w:r>
    </w:p>
    <w:p w:rsidR="00AB200E" w:rsidRPr="00FA2C6B" w:rsidRDefault="001A7838" w:rsidP="007F3FE1">
      <w:pPr>
        <w:spacing w:line="480" w:lineRule="auto"/>
        <w:rPr>
          <w:b/>
          <w:lang w:val="en-US"/>
        </w:rPr>
      </w:pPr>
      <w:r>
        <w:rPr>
          <w:noProof/>
          <w:lang w:val="en-GB" w:eastAsia="en-GB"/>
        </w:rPr>
        <w:drawing>
          <wp:inline distT="0" distB="0" distL="0" distR="0">
            <wp:extent cx="3038475" cy="2024380"/>
            <wp:effectExtent l="0" t="0" r="0" b="0"/>
            <wp:docPr id="10" name="Picture 8" descr="https://pubs.acs.org/na101/home/literatum/publisher/achs/journals/content/jacsat/2014/jacsat.2014.136.issue-21/ja503223j/production/images/large/ja-2014-03223j_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ubs.acs.org/na101/home/literatum/publisher/achs/journals/content/jacsat/2014/jacsat.2014.136.issue-21/ja503223j/production/images/large/ja-2014-03223j_000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8475" cy="2024380"/>
                    </a:xfrm>
                    <a:prstGeom prst="rect">
                      <a:avLst/>
                    </a:prstGeom>
                    <a:noFill/>
                    <a:ln>
                      <a:noFill/>
                    </a:ln>
                  </pic:spPr>
                </pic:pic>
              </a:graphicData>
            </a:graphic>
          </wp:inline>
        </w:drawing>
      </w:r>
      <w:r w:rsidR="007F3FE1" w:rsidRPr="00FA2C6B">
        <w:rPr>
          <w:lang w:val="en-US"/>
        </w:rPr>
        <w:t xml:space="preserve"> </w:t>
      </w:r>
    </w:p>
    <w:p w:rsidR="00224A8E" w:rsidRPr="00FA2C6B" w:rsidRDefault="007F3FE1" w:rsidP="00687631">
      <w:pPr>
        <w:rPr>
          <w:lang w:val="en-US"/>
        </w:rPr>
      </w:pPr>
      <w:r w:rsidRPr="00FA2C6B">
        <w:rPr>
          <w:b/>
          <w:lang w:val="en-US"/>
        </w:rPr>
        <w:t xml:space="preserve">Figure </w:t>
      </w:r>
      <w:r w:rsidR="00687631" w:rsidRPr="00FA2C6B">
        <w:rPr>
          <w:b/>
          <w:lang w:val="en-US"/>
        </w:rPr>
        <w:t>10</w:t>
      </w:r>
      <w:r w:rsidRPr="00FA2C6B">
        <w:rPr>
          <w:b/>
          <w:lang w:val="en-US"/>
        </w:rPr>
        <w:t xml:space="preserve">. </w:t>
      </w:r>
      <w:r w:rsidR="00801F45" w:rsidRPr="00FA2C6B">
        <w:rPr>
          <w:lang w:val="en-US"/>
        </w:rPr>
        <w:t xml:space="preserve">Post synthetic modification of amine </w:t>
      </w:r>
      <w:r w:rsidR="00E41588" w:rsidRPr="00FA2C6B">
        <w:rPr>
          <w:lang w:val="en-US"/>
        </w:rPr>
        <w:t>functionalized</w:t>
      </w:r>
      <w:r w:rsidR="00801F45" w:rsidRPr="00FA2C6B">
        <w:rPr>
          <w:lang w:val="en-US"/>
        </w:rPr>
        <w:t xml:space="preserve"> cage, </w:t>
      </w:r>
      <w:r w:rsidR="00801F45" w:rsidRPr="00FA2C6B">
        <w:rPr>
          <w:b/>
          <w:lang w:val="en-US"/>
        </w:rPr>
        <w:t>RCC3</w:t>
      </w:r>
      <w:r w:rsidR="00801F45" w:rsidRPr="00FA2C6B">
        <w:rPr>
          <w:lang w:val="en-US"/>
        </w:rPr>
        <w:t xml:space="preserve">, reported by Cooper </w:t>
      </w:r>
      <w:r w:rsidR="00801F45" w:rsidRPr="00FA2C6B">
        <w:rPr>
          <w:i/>
          <w:lang w:val="en-US"/>
        </w:rPr>
        <w:t>et al.</w:t>
      </w:r>
      <w:r w:rsidR="00801F45" w:rsidRPr="00FA2C6B">
        <w:rPr>
          <w:lang w:val="en-US"/>
        </w:rPr>
        <w:t xml:space="preserve"> Repr</w:t>
      </w:r>
      <w:r w:rsidR="00687631" w:rsidRPr="00FA2C6B">
        <w:rPr>
          <w:lang w:val="en-US"/>
        </w:rPr>
        <w:t xml:space="preserve">oduced with </w:t>
      </w:r>
      <w:r w:rsidR="00801F45" w:rsidRPr="00FA2C6B">
        <w:rPr>
          <w:lang w:val="en-US"/>
        </w:rPr>
        <w:t>permission.</w:t>
      </w:r>
      <w:r w:rsidR="00816378" w:rsidRPr="00FA2C6B">
        <w:rPr>
          <w:noProof/>
          <w:vertAlign w:val="superscript"/>
          <w:lang w:val="en-US"/>
        </w:rPr>
        <w:t>[260]</w:t>
      </w:r>
      <w:r w:rsidR="00801F45" w:rsidRPr="00FA2C6B">
        <w:rPr>
          <w:lang w:val="en-US"/>
        </w:rPr>
        <w:t xml:space="preserve"> Copyright 2014</w:t>
      </w:r>
      <w:r w:rsidR="00687631" w:rsidRPr="00FA2C6B">
        <w:rPr>
          <w:lang w:val="en-US"/>
        </w:rPr>
        <w:t>,</w:t>
      </w:r>
      <w:r w:rsidR="00801F45" w:rsidRPr="00FA2C6B">
        <w:rPr>
          <w:lang w:val="en-US"/>
        </w:rPr>
        <w:t xml:space="preserve"> American Chemical Society.</w:t>
      </w:r>
    </w:p>
    <w:p w:rsidR="00224A8E" w:rsidRPr="00FA2C6B" w:rsidRDefault="00224A8E" w:rsidP="007D4A5E">
      <w:pPr>
        <w:spacing w:line="480" w:lineRule="auto"/>
        <w:rPr>
          <w:lang w:val="en-US"/>
        </w:rPr>
      </w:pPr>
    </w:p>
    <w:p w:rsidR="002B6B7C" w:rsidRPr="00FA2C6B" w:rsidRDefault="001A36C0" w:rsidP="0010659E">
      <w:pPr>
        <w:spacing w:line="480" w:lineRule="auto"/>
        <w:rPr>
          <w:lang w:val="en-US"/>
        </w:rPr>
      </w:pPr>
      <w:r w:rsidRPr="00FA2C6B">
        <w:rPr>
          <w:lang w:val="en-US"/>
        </w:rPr>
        <w:lastRenderedPageBreak/>
        <w:t>Alternative</w:t>
      </w:r>
      <w:r w:rsidR="00224A8E" w:rsidRPr="00FA2C6B">
        <w:rPr>
          <w:lang w:val="en-US"/>
        </w:rPr>
        <w:t xml:space="preserve"> synthetic routes have been developed to chemically transform </w:t>
      </w:r>
      <w:r w:rsidR="003451CE" w:rsidRPr="00FA2C6B">
        <w:rPr>
          <w:lang w:val="en-US"/>
        </w:rPr>
        <w:t>POCs</w:t>
      </w:r>
      <w:r w:rsidR="00224A8E" w:rsidRPr="00FA2C6B">
        <w:rPr>
          <w:lang w:val="en-US"/>
        </w:rPr>
        <w:t>. For example,</w:t>
      </w:r>
      <w:r w:rsidR="00D46221" w:rsidRPr="00FA2C6B">
        <w:rPr>
          <w:lang w:val="en-US"/>
        </w:rPr>
        <w:t xml:space="preserve"> </w:t>
      </w:r>
      <w:r w:rsidR="00E41588" w:rsidRPr="00FA2C6B">
        <w:rPr>
          <w:lang w:val="en-US"/>
        </w:rPr>
        <w:t xml:space="preserve">our group showed </w:t>
      </w:r>
      <w:r w:rsidR="00D46221" w:rsidRPr="00FA2C6B">
        <w:rPr>
          <w:lang w:val="en-US"/>
        </w:rPr>
        <w:t xml:space="preserve">that a reduced amine cage could be reacted with acid chlorides to form 12-arm </w:t>
      </w:r>
      <w:r w:rsidR="00E41588" w:rsidRPr="00FA2C6B">
        <w:rPr>
          <w:lang w:val="en-US"/>
        </w:rPr>
        <w:t xml:space="preserve">cage </w:t>
      </w:r>
      <w:r w:rsidR="00D46221" w:rsidRPr="00FA2C6B">
        <w:rPr>
          <w:lang w:val="en-US"/>
        </w:rPr>
        <w:t>building blocks,</w:t>
      </w:r>
      <w:r w:rsidR="00816378" w:rsidRPr="00FA2C6B">
        <w:rPr>
          <w:noProof/>
          <w:vertAlign w:val="superscript"/>
          <w:lang w:val="en-US"/>
        </w:rPr>
        <w:t>[262]</w:t>
      </w:r>
      <w:r w:rsidR="00D46221" w:rsidRPr="00FA2C6B">
        <w:rPr>
          <w:lang w:val="en-US"/>
        </w:rPr>
        <w:t xml:space="preserve"> and these types of </w:t>
      </w:r>
      <w:r w:rsidRPr="00FA2C6B">
        <w:rPr>
          <w:lang w:val="en-US"/>
        </w:rPr>
        <w:t xml:space="preserve">cage </w:t>
      </w:r>
      <w:r w:rsidR="00D46221" w:rsidRPr="00FA2C6B">
        <w:rPr>
          <w:lang w:val="en-US"/>
        </w:rPr>
        <w:t xml:space="preserve">molecules have been used </w:t>
      </w:r>
      <w:r w:rsidRPr="00FA2C6B">
        <w:rPr>
          <w:lang w:val="en-US"/>
        </w:rPr>
        <w:t xml:space="preserve">as </w:t>
      </w:r>
      <w:r w:rsidR="00D46221" w:rsidRPr="00FA2C6B">
        <w:rPr>
          <w:lang w:val="en-US"/>
        </w:rPr>
        <w:t>MOF</w:t>
      </w:r>
      <w:r w:rsidRPr="00FA2C6B">
        <w:rPr>
          <w:lang w:val="en-US"/>
        </w:rPr>
        <w:t xml:space="preserve"> </w:t>
      </w:r>
      <w:r w:rsidR="00E41588" w:rsidRPr="00FA2C6B">
        <w:rPr>
          <w:lang w:val="en-US"/>
        </w:rPr>
        <w:t>linkers</w:t>
      </w:r>
      <w:r w:rsidR="008740C6" w:rsidRPr="00FA2C6B">
        <w:rPr>
          <w:lang w:val="en-US"/>
        </w:rPr>
        <w:t>.</w:t>
      </w:r>
      <w:r w:rsidR="00816378" w:rsidRPr="00FA2C6B">
        <w:rPr>
          <w:noProof/>
          <w:vertAlign w:val="superscript"/>
          <w:lang w:val="en-US"/>
        </w:rPr>
        <w:t>[263]</w:t>
      </w:r>
      <w:r w:rsidR="008740C6" w:rsidRPr="00FA2C6B">
        <w:rPr>
          <w:lang w:val="en-US"/>
        </w:rPr>
        <w:t xml:space="preserve"> </w:t>
      </w:r>
      <w:r w:rsidR="00224A8E" w:rsidRPr="00FA2C6B">
        <w:rPr>
          <w:lang w:val="en-US"/>
        </w:rPr>
        <w:t xml:space="preserve">Mastalerz </w:t>
      </w:r>
      <w:r w:rsidR="00224A8E" w:rsidRPr="00FA2C6B">
        <w:rPr>
          <w:i/>
          <w:lang w:val="en-US"/>
        </w:rPr>
        <w:t>et al.</w:t>
      </w:r>
      <w:r w:rsidR="00224A8E" w:rsidRPr="00FA2C6B">
        <w:rPr>
          <w:lang w:val="en-US"/>
        </w:rPr>
        <w:t xml:space="preserve"> reported </w:t>
      </w:r>
      <w:r w:rsidRPr="00FA2C6B">
        <w:rPr>
          <w:lang w:val="en-US"/>
        </w:rPr>
        <w:t xml:space="preserve">that an </w:t>
      </w:r>
      <w:r w:rsidR="00224A8E" w:rsidRPr="00FA2C6B">
        <w:rPr>
          <w:lang w:val="en-US"/>
        </w:rPr>
        <w:t>imine</w:t>
      </w:r>
      <w:r w:rsidRPr="00FA2C6B">
        <w:rPr>
          <w:lang w:val="en-US"/>
        </w:rPr>
        <w:t xml:space="preserve"> based POC could be chemical</w:t>
      </w:r>
      <w:r w:rsidR="00E41588" w:rsidRPr="00FA2C6B">
        <w:rPr>
          <w:lang w:val="en-US"/>
        </w:rPr>
        <w:t xml:space="preserve">ly </w:t>
      </w:r>
      <w:r w:rsidRPr="00FA2C6B">
        <w:rPr>
          <w:lang w:val="en-US"/>
        </w:rPr>
        <w:t xml:space="preserve">transformed </w:t>
      </w:r>
      <w:r w:rsidR="007A4E25" w:rsidRPr="00FA2C6B">
        <w:rPr>
          <w:lang w:val="en-US"/>
        </w:rPr>
        <w:t xml:space="preserve">into hydrocarbon cage, using a three-step method: imine reduction, </w:t>
      </w:r>
      <w:proofErr w:type="spellStart"/>
      <w:r w:rsidR="007A4E25" w:rsidRPr="00FA2C6B">
        <w:rPr>
          <w:lang w:val="en-US"/>
        </w:rPr>
        <w:t>nitrosylation</w:t>
      </w:r>
      <w:proofErr w:type="spellEnd"/>
      <w:r w:rsidR="007A4E25" w:rsidRPr="00FA2C6B">
        <w:rPr>
          <w:lang w:val="en-US"/>
        </w:rPr>
        <w:t xml:space="preserve"> with isoamyl nitrite, and </w:t>
      </w:r>
      <w:proofErr w:type="spellStart"/>
      <w:r w:rsidR="007A4E25" w:rsidRPr="00FA2C6B">
        <w:rPr>
          <w:lang w:val="en-US"/>
        </w:rPr>
        <w:t>Overberger</w:t>
      </w:r>
      <w:proofErr w:type="spellEnd"/>
      <w:r w:rsidR="007A4E25" w:rsidRPr="00FA2C6B">
        <w:rPr>
          <w:lang w:val="en-US"/>
        </w:rPr>
        <w:t xml:space="preserve"> rearrangement.</w:t>
      </w:r>
      <w:r w:rsidR="00816378" w:rsidRPr="00FA2C6B">
        <w:rPr>
          <w:noProof/>
          <w:vertAlign w:val="superscript"/>
          <w:lang w:val="en-US"/>
        </w:rPr>
        <w:t>[264]</w:t>
      </w:r>
      <w:r w:rsidR="007A4E25" w:rsidRPr="00FA2C6B">
        <w:rPr>
          <w:lang w:val="en-US"/>
        </w:rPr>
        <w:t xml:space="preserve"> </w:t>
      </w:r>
      <w:r w:rsidR="003451CE" w:rsidRPr="00FA2C6B">
        <w:rPr>
          <w:lang w:val="en-US"/>
        </w:rPr>
        <w:t xml:space="preserve">Using different chemistry, </w:t>
      </w:r>
      <w:proofErr w:type="spellStart"/>
      <w:r w:rsidR="00EA2ED3">
        <w:rPr>
          <w:lang w:val="en-US"/>
        </w:rPr>
        <w:t>Yamago</w:t>
      </w:r>
      <w:proofErr w:type="spellEnd"/>
      <w:r w:rsidR="00637B24" w:rsidRPr="00FA2C6B">
        <w:rPr>
          <w:lang w:val="en-US"/>
        </w:rPr>
        <w:t xml:space="preserve"> </w:t>
      </w:r>
      <w:r w:rsidR="00505483" w:rsidRPr="00FA2C6B">
        <w:rPr>
          <w:i/>
          <w:lang w:val="en-US"/>
        </w:rPr>
        <w:t>et al.</w:t>
      </w:r>
      <w:r w:rsidR="00505483" w:rsidRPr="00FA2C6B">
        <w:rPr>
          <w:lang w:val="en-US"/>
        </w:rPr>
        <w:t xml:space="preserve"> </w:t>
      </w:r>
      <w:r w:rsidR="00637B24" w:rsidRPr="00FA2C6B">
        <w:rPr>
          <w:lang w:val="en-US"/>
        </w:rPr>
        <w:t xml:space="preserve">reported a carbon based nanocage, </w:t>
      </w:r>
      <w:r w:rsidRPr="00FA2C6B">
        <w:rPr>
          <w:lang w:val="en-US"/>
        </w:rPr>
        <w:t xml:space="preserve">which </w:t>
      </w:r>
      <w:r w:rsidR="00EA2ED3">
        <w:rPr>
          <w:lang w:val="en-US"/>
        </w:rPr>
        <w:t>was</w:t>
      </w:r>
      <w:r w:rsidR="000D422E" w:rsidRPr="00FA2C6B">
        <w:rPr>
          <w:lang w:val="en-US"/>
        </w:rPr>
        <w:t xml:space="preserve"> </w:t>
      </w:r>
      <w:r w:rsidR="00637B24" w:rsidRPr="00FA2C6B">
        <w:rPr>
          <w:lang w:val="en-US"/>
        </w:rPr>
        <w:t xml:space="preserve">prepared </w:t>
      </w:r>
      <w:r w:rsidR="00EA2ED3">
        <w:rPr>
          <w:lang w:val="en-US"/>
        </w:rPr>
        <w:t>by</w:t>
      </w:r>
      <w:r w:rsidR="00637B24" w:rsidRPr="00FA2C6B">
        <w:rPr>
          <w:lang w:val="en-US"/>
        </w:rPr>
        <w:t xml:space="preserve"> post-synthetic</w:t>
      </w:r>
      <w:r w:rsidR="00EA2ED3">
        <w:rPr>
          <w:lang w:val="en-US"/>
        </w:rPr>
        <w:t>ally</w:t>
      </w:r>
      <w:r w:rsidR="00637B24" w:rsidRPr="00FA2C6B">
        <w:rPr>
          <w:lang w:val="en-US"/>
        </w:rPr>
        <w:t xml:space="preserve"> </w:t>
      </w:r>
      <w:r w:rsidR="00EA2ED3">
        <w:rPr>
          <w:lang w:val="en-US"/>
        </w:rPr>
        <w:t xml:space="preserve">modifying a </w:t>
      </w:r>
      <w:r w:rsidR="00EA2ED3" w:rsidRPr="00EA2ED3">
        <w:rPr>
          <w:lang w:val="en-US"/>
        </w:rPr>
        <w:t xml:space="preserve">platinum </w:t>
      </w:r>
      <w:r w:rsidR="00EA2ED3">
        <w:rPr>
          <w:lang w:val="en-US"/>
        </w:rPr>
        <w:t>nanocage, via</w:t>
      </w:r>
      <w:r w:rsidR="00EA2ED3" w:rsidRPr="00EA2ED3">
        <w:rPr>
          <w:lang w:val="en-US"/>
        </w:rPr>
        <w:t xml:space="preserve"> reductive elimination </w:t>
      </w:r>
      <w:r w:rsidR="00EA2ED3">
        <w:rPr>
          <w:lang w:val="en-US"/>
        </w:rPr>
        <w:t xml:space="preserve">of the platinum </w:t>
      </w:r>
      <w:r w:rsidR="000D422E" w:rsidRPr="00FA2C6B">
        <w:rPr>
          <w:lang w:val="en-US"/>
        </w:rPr>
        <w:t xml:space="preserve">(Figure </w:t>
      </w:r>
      <w:r w:rsidRPr="00FA2C6B">
        <w:rPr>
          <w:lang w:val="en-US"/>
        </w:rPr>
        <w:t>11</w:t>
      </w:r>
      <w:r w:rsidR="000D422E" w:rsidRPr="00FA2C6B">
        <w:rPr>
          <w:lang w:val="en-US"/>
        </w:rPr>
        <w:t>)</w:t>
      </w:r>
      <w:r w:rsidRPr="00FA2C6B">
        <w:rPr>
          <w:lang w:val="en-US"/>
        </w:rPr>
        <w:t>.</w:t>
      </w:r>
      <w:r w:rsidR="00EA2ED3" w:rsidRPr="00EA2ED3">
        <w:rPr>
          <w:noProof/>
          <w:vertAlign w:val="superscript"/>
          <w:lang w:val="en-US"/>
        </w:rPr>
        <w:t>[228]</w:t>
      </w:r>
      <w:r w:rsidR="000D422E" w:rsidRPr="00FA2C6B">
        <w:rPr>
          <w:lang w:val="en-US"/>
        </w:rPr>
        <w:t xml:space="preserve"> </w:t>
      </w:r>
      <w:proofErr w:type="spellStart"/>
      <w:r w:rsidR="0010659E" w:rsidRPr="0010659E">
        <w:rPr>
          <w:lang w:val="en-US"/>
        </w:rPr>
        <w:t>Itami</w:t>
      </w:r>
      <w:proofErr w:type="spellEnd"/>
      <w:r w:rsidR="0010659E" w:rsidRPr="0010659E">
        <w:rPr>
          <w:lang w:val="en-US"/>
        </w:rPr>
        <w:t xml:space="preserve"> </w:t>
      </w:r>
      <w:r w:rsidR="0010659E" w:rsidRPr="0010659E">
        <w:rPr>
          <w:i/>
          <w:lang w:val="en-US"/>
        </w:rPr>
        <w:t>et al.</w:t>
      </w:r>
      <w:r w:rsidR="00E72113">
        <w:rPr>
          <w:lang w:val="en-US"/>
        </w:rPr>
        <w:t>,</w:t>
      </w:r>
      <w:r w:rsidR="0010659E">
        <w:rPr>
          <w:i/>
          <w:lang w:val="en-US"/>
        </w:rPr>
        <w:t xml:space="preserve"> </w:t>
      </w:r>
      <w:r w:rsidR="0010659E">
        <w:rPr>
          <w:lang w:val="en-US"/>
        </w:rPr>
        <w:t>and others</w:t>
      </w:r>
      <w:r w:rsidR="00E72113">
        <w:rPr>
          <w:lang w:val="en-US"/>
        </w:rPr>
        <w:t>,</w:t>
      </w:r>
      <w:r w:rsidR="0010659E">
        <w:rPr>
          <w:lang w:val="en-US"/>
        </w:rPr>
        <w:t xml:space="preserve"> have </w:t>
      </w:r>
      <w:r w:rsidR="0010659E" w:rsidRPr="0010659E">
        <w:rPr>
          <w:lang w:val="en-US"/>
        </w:rPr>
        <w:t>reported a series of carbon based nanocages, which were prepared by post-synthetically</w:t>
      </w:r>
      <w:r w:rsidR="0010659E">
        <w:rPr>
          <w:lang w:val="en-US"/>
        </w:rPr>
        <w:t xml:space="preserve"> </w:t>
      </w:r>
      <w:r w:rsidR="0010659E" w:rsidRPr="0010659E">
        <w:rPr>
          <w:lang w:val="en-US"/>
        </w:rPr>
        <w:t xml:space="preserve">aromatizing cyclohexane moieties under acidic </w:t>
      </w:r>
      <w:r w:rsidR="0010659E" w:rsidRPr="00E72113">
        <w:rPr>
          <w:lang w:val="en-US"/>
        </w:rPr>
        <w:t>conditions</w:t>
      </w:r>
      <w:r w:rsidR="004064D7" w:rsidRPr="00E72113">
        <w:rPr>
          <w:lang w:val="en-US"/>
        </w:rPr>
        <w:t>,</w:t>
      </w:r>
      <w:r w:rsidR="00EA2ED3" w:rsidRPr="00E72113">
        <w:rPr>
          <w:noProof/>
          <w:vertAlign w:val="superscript"/>
          <w:lang w:val="en-US"/>
        </w:rPr>
        <w:t>[225,226,265]</w:t>
      </w:r>
      <w:r w:rsidR="000D422E" w:rsidRPr="00E72113">
        <w:rPr>
          <w:lang w:val="en-US"/>
        </w:rPr>
        <w:t xml:space="preserve"> </w:t>
      </w:r>
      <w:r w:rsidR="004064D7" w:rsidRPr="00E72113">
        <w:rPr>
          <w:lang w:val="en-US"/>
        </w:rPr>
        <w:t xml:space="preserve">and related reductive aromatization </w:t>
      </w:r>
      <w:r w:rsidRPr="00E72113">
        <w:rPr>
          <w:lang w:val="en-US"/>
        </w:rPr>
        <w:t>reactions</w:t>
      </w:r>
      <w:r w:rsidR="000D422E" w:rsidRPr="00E72113">
        <w:rPr>
          <w:lang w:val="en-US"/>
        </w:rPr>
        <w:t>.</w:t>
      </w:r>
      <w:r w:rsidR="00816378" w:rsidRPr="00E72113">
        <w:rPr>
          <w:noProof/>
          <w:vertAlign w:val="superscript"/>
          <w:lang w:val="en-US"/>
        </w:rPr>
        <w:t>[266]</w:t>
      </w:r>
      <w:r w:rsidR="000D422E" w:rsidRPr="00E72113">
        <w:rPr>
          <w:lang w:val="en-US"/>
        </w:rPr>
        <w:t xml:space="preserve"> </w:t>
      </w:r>
      <w:r w:rsidR="004064D7" w:rsidRPr="00E72113">
        <w:rPr>
          <w:lang w:val="en-US"/>
        </w:rPr>
        <w:t>O</w:t>
      </w:r>
      <w:r w:rsidR="004064D7" w:rsidRPr="00FA2C6B">
        <w:rPr>
          <w:lang w:val="en-US"/>
        </w:rPr>
        <w:t xml:space="preserve">rganic </w:t>
      </w:r>
      <w:r w:rsidR="005B5977" w:rsidRPr="00FA2C6B">
        <w:rPr>
          <w:lang w:val="en-US"/>
        </w:rPr>
        <w:t xml:space="preserve">synthetic </w:t>
      </w:r>
      <w:r w:rsidR="004064D7" w:rsidRPr="00FA2C6B">
        <w:rPr>
          <w:lang w:val="en-US"/>
        </w:rPr>
        <w:t>modification</w:t>
      </w:r>
      <w:r w:rsidR="00B669FC" w:rsidRPr="00FA2C6B">
        <w:rPr>
          <w:lang w:val="en-US"/>
        </w:rPr>
        <w:t>s</w:t>
      </w:r>
      <w:r w:rsidR="004064D7" w:rsidRPr="00FA2C6B">
        <w:rPr>
          <w:lang w:val="en-US"/>
        </w:rPr>
        <w:t xml:space="preserve"> to metal templated assemblies ha</w:t>
      </w:r>
      <w:r w:rsidR="00B669FC" w:rsidRPr="00FA2C6B">
        <w:rPr>
          <w:lang w:val="en-US"/>
        </w:rPr>
        <w:t>ve also b</w:t>
      </w:r>
      <w:r w:rsidR="005B5977" w:rsidRPr="00FA2C6B">
        <w:rPr>
          <w:lang w:val="en-US"/>
        </w:rPr>
        <w:t xml:space="preserve">een </w:t>
      </w:r>
      <w:r w:rsidR="00B669FC" w:rsidRPr="00FA2C6B">
        <w:rPr>
          <w:lang w:val="en-US"/>
        </w:rPr>
        <w:t xml:space="preserve">used to </w:t>
      </w:r>
      <w:r w:rsidRPr="00FA2C6B">
        <w:rPr>
          <w:lang w:val="en-US"/>
        </w:rPr>
        <w:t>synthesize</w:t>
      </w:r>
      <w:r w:rsidR="005B5977" w:rsidRPr="00FA2C6B">
        <w:rPr>
          <w:lang w:val="en-US"/>
        </w:rPr>
        <w:t xml:space="preserve"> </w:t>
      </w:r>
      <w:r w:rsidR="00B669FC" w:rsidRPr="00FA2C6B">
        <w:rPr>
          <w:lang w:val="en-US"/>
        </w:rPr>
        <w:t xml:space="preserve">covalent </w:t>
      </w:r>
      <w:r w:rsidR="005B5977" w:rsidRPr="00FA2C6B">
        <w:rPr>
          <w:lang w:val="en-US"/>
        </w:rPr>
        <w:t>organic cages.</w:t>
      </w:r>
      <w:r w:rsidRPr="00FA2C6B">
        <w:rPr>
          <w:lang w:val="en-US"/>
        </w:rPr>
        <w:t xml:space="preserve"> For example,</w:t>
      </w:r>
      <w:r w:rsidR="005B5977" w:rsidRPr="00FA2C6B">
        <w:rPr>
          <w:lang w:val="en-US"/>
        </w:rPr>
        <w:t xml:space="preserve"> </w:t>
      </w:r>
      <w:proofErr w:type="spellStart"/>
      <w:r w:rsidR="00B669FC" w:rsidRPr="00FA2C6B">
        <w:rPr>
          <w:lang w:val="en-US"/>
        </w:rPr>
        <w:t>Shionoya</w:t>
      </w:r>
      <w:proofErr w:type="spellEnd"/>
      <w:r w:rsidR="00B669FC" w:rsidRPr="00FA2C6B">
        <w:rPr>
          <w:lang w:val="en-US"/>
        </w:rPr>
        <w:t xml:space="preserve"> </w:t>
      </w:r>
      <w:r w:rsidR="00B669FC" w:rsidRPr="00FA2C6B">
        <w:rPr>
          <w:i/>
          <w:lang w:val="en-US"/>
        </w:rPr>
        <w:t>et al.</w:t>
      </w:r>
      <w:r w:rsidR="00B669FC" w:rsidRPr="00FA2C6B">
        <w:rPr>
          <w:lang w:val="en-US"/>
        </w:rPr>
        <w:t xml:space="preserve"> reported the synthesis of covalent organic cage using a 3 nm </w:t>
      </w:r>
      <w:proofErr w:type="spellStart"/>
      <w:r w:rsidR="00B669FC" w:rsidRPr="00FA2C6B">
        <w:rPr>
          <w:lang w:val="en-US"/>
        </w:rPr>
        <w:t>metallocage</w:t>
      </w:r>
      <w:proofErr w:type="spellEnd"/>
      <w:r w:rsidR="00B669FC" w:rsidRPr="00FA2C6B">
        <w:rPr>
          <w:lang w:val="en-US"/>
        </w:rPr>
        <w:t>,</w:t>
      </w:r>
      <w:r w:rsidR="00816378" w:rsidRPr="00FA2C6B">
        <w:rPr>
          <w:noProof/>
          <w:vertAlign w:val="superscript"/>
          <w:lang w:val="en-US"/>
        </w:rPr>
        <w:t>[267]</w:t>
      </w:r>
      <w:r w:rsidR="00B669FC" w:rsidRPr="00FA2C6B">
        <w:rPr>
          <w:lang w:val="en-US"/>
        </w:rPr>
        <w:t xml:space="preserve"> and </w:t>
      </w:r>
      <w:r w:rsidR="000D422E" w:rsidRPr="00FA2C6B">
        <w:rPr>
          <w:lang w:val="en-US"/>
        </w:rPr>
        <w:t xml:space="preserve">Anderson </w:t>
      </w:r>
      <w:r w:rsidR="000D422E" w:rsidRPr="00FA2C6B">
        <w:rPr>
          <w:i/>
          <w:lang w:val="en-US"/>
        </w:rPr>
        <w:t>et al.</w:t>
      </w:r>
      <w:r w:rsidR="000D422E" w:rsidRPr="00FA2C6B">
        <w:rPr>
          <w:lang w:val="en-US"/>
        </w:rPr>
        <w:t xml:space="preserve"> reported th</w:t>
      </w:r>
      <w:r w:rsidR="004064D7" w:rsidRPr="00FA2C6B">
        <w:rPr>
          <w:lang w:val="en-US"/>
        </w:rPr>
        <w:t xml:space="preserve">e </w:t>
      </w:r>
      <w:r w:rsidR="00B669FC" w:rsidRPr="00FA2C6B">
        <w:rPr>
          <w:lang w:val="en-US"/>
        </w:rPr>
        <w:t>s</w:t>
      </w:r>
      <w:r w:rsidR="004064D7" w:rsidRPr="00FA2C6B">
        <w:rPr>
          <w:lang w:val="en-US"/>
        </w:rPr>
        <w:t xml:space="preserve">ynthesis of </w:t>
      </w:r>
      <w:r w:rsidR="000D422E" w:rsidRPr="00FA2C6B">
        <w:rPr>
          <w:lang w:val="en-US"/>
        </w:rPr>
        <w:t>porphyrin nano</w:t>
      </w:r>
      <w:r w:rsidR="004064D7" w:rsidRPr="00FA2C6B">
        <w:rPr>
          <w:lang w:val="en-US"/>
        </w:rPr>
        <w:t>spheres</w:t>
      </w:r>
      <w:r w:rsidR="00703AFA" w:rsidRPr="00FA2C6B">
        <w:rPr>
          <w:lang w:val="en-US"/>
        </w:rPr>
        <w:t xml:space="preserve"> </w:t>
      </w:r>
      <w:r w:rsidR="00B669FC" w:rsidRPr="00FA2C6B">
        <w:rPr>
          <w:lang w:val="en-US"/>
        </w:rPr>
        <w:t xml:space="preserve">by </w:t>
      </w:r>
      <w:r w:rsidR="00703AFA" w:rsidRPr="00FA2C6B">
        <w:rPr>
          <w:lang w:val="en-US"/>
        </w:rPr>
        <w:t>coupling</w:t>
      </w:r>
      <w:r w:rsidR="00B669FC" w:rsidRPr="00FA2C6B">
        <w:rPr>
          <w:lang w:val="en-US"/>
        </w:rPr>
        <w:t xml:space="preserve"> templated arrangements </w:t>
      </w:r>
      <w:r w:rsidR="00545A7B" w:rsidRPr="00FA2C6B">
        <w:rPr>
          <w:lang w:val="en-US"/>
        </w:rPr>
        <w:t>functionalized</w:t>
      </w:r>
      <w:r w:rsidR="00B669FC" w:rsidRPr="00FA2C6B">
        <w:rPr>
          <w:lang w:val="en-US"/>
        </w:rPr>
        <w:t xml:space="preserve"> porphyrins.</w:t>
      </w:r>
      <w:r w:rsidR="00EF0058" w:rsidRPr="00FA2C6B">
        <w:rPr>
          <w:noProof/>
          <w:vertAlign w:val="superscript"/>
          <w:lang w:val="en-US"/>
        </w:rPr>
        <w:t>[229]</w:t>
      </w:r>
      <w:r w:rsidR="00B669FC" w:rsidRPr="00FA2C6B">
        <w:rPr>
          <w:lang w:val="en-US"/>
        </w:rPr>
        <w:t xml:space="preserve"> </w:t>
      </w:r>
      <w:r w:rsidR="00637B24" w:rsidRPr="00FA2C6B">
        <w:rPr>
          <w:lang w:val="en-US"/>
        </w:rPr>
        <w:t>However,</w:t>
      </w:r>
      <w:r w:rsidR="00B669FC" w:rsidRPr="00FA2C6B">
        <w:rPr>
          <w:lang w:val="en-US"/>
        </w:rPr>
        <w:t xml:space="preserve"> conventional</w:t>
      </w:r>
      <w:r w:rsidR="00637B24" w:rsidRPr="00FA2C6B">
        <w:rPr>
          <w:lang w:val="en-US"/>
        </w:rPr>
        <w:t xml:space="preserve"> porosity in these</w:t>
      </w:r>
      <w:r w:rsidR="00C8579D" w:rsidRPr="00FA2C6B">
        <w:rPr>
          <w:lang w:val="en-US"/>
        </w:rPr>
        <w:t xml:space="preserve"> metal-templated, post</w:t>
      </w:r>
      <w:r w:rsidR="00637B24" w:rsidRPr="00FA2C6B">
        <w:rPr>
          <w:lang w:val="en-US"/>
        </w:rPr>
        <w:t xml:space="preserve"> </w:t>
      </w:r>
      <w:r w:rsidR="00505483" w:rsidRPr="00FA2C6B">
        <w:rPr>
          <w:lang w:val="en-US"/>
        </w:rPr>
        <w:t xml:space="preserve">synthetically </w:t>
      </w:r>
      <w:r w:rsidR="00B669FC" w:rsidRPr="00FA2C6B">
        <w:rPr>
          <w:lang w:val="en-US"/>
        </w:rPr>
        <w:t xml:space="preserve">modified cages </w:t>
      </w:r>
      <w:r w:rsidR="003451CE" w:rsidRPr="00FA2C6B">
        <w:rPr>
          <w:lang w:val="en-US"/>
        </w:rPr>
        <w:t xml:space="preserve">has not </w:t>
      </w:r>
      <w:r w:rsidR="00505483" w:rsidRPr="00FA2C6B">
        <w:rPr>
          <w:lang w:val="en-US"/>
        </w:rPr>
        <w:t xml:space="preserve">yet </w:t>
      </w:r>
      <w:r w:rsidR="003451CE" w:rsidRPr="00FA2C6B">
        <w:rPr>
          <w:lang w:val="en-US"/>
        </w:rPr>
        <w:t xml:space="preserve">been </w:t>
      </w:r>
      <w:r w:rsidR="00505483" w:rsidRPr="00FA2C6B">
        <w:rPr>
          <w:lang w:val="en-US"/>
        </w:rPr>
        <w:t xml:space="preserve">reported. </w:t>
      </w:r>
    </w:p>
    <w:p w:rsidR="000D422E" w:rsidRPr="00FA2C6B" w:rsidRDefault="00B669FC" w:rsidP="007D4A5E">
      <w:pPr>
        <w:spacing w:line="480" w:lineRule="auto"/>
        <w:rPr>
          <w:lang w:val="en-US"/>
        </w:rPr>
      </w:pPr>
      <w:r w:rsidRPr="00FA2C6B">
        <w:rPr>
          <w:lang w:val="en-US"/>
        </w:rPr>
        <w:t xml:space="preserve"> </w:t>
      </w:r>
      <w:r w:rsidR="001A7838">
        <w:rPr>
          <w:noProof/>
          <w:lang w:val="en-GB" w:eastAsia="en-GB"/>
        </w:rPr>
        <w:drawing>
          <wp:inline distT="0" distB="0" distL="0" distR="0">
            <wp:extent cx="5272405" cy="1847850"/>
            <wp:effectExtent l="0" t="0" r="0" b="0"/>
            <wp:docPr id="11" name="Picture 1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2405" cy="1847850"/>
                    </a:xfrm>
                    <a:prstGeom prst="rect">
                      <a:avLst/>
                    </a:prstGeom>
                    <a:noFill/>
                    <a:ln>
                      <a:noFill/>
                    </a:ln>
                  </pic:spPr>
                </pic:pic>
              </a:graphicData>
            </a:graphic>
          </wp:inline>
        </w:drawing>
      </w:r>
    </w:p>
    <w:p w:rsidR="00E41588" w:rsidRPr="00FA2C6B" w:rsidRDefault="00E41588" w:rsidP="00687631">
      <w:pPr>
        <w:rPr>
          <w:b/>
          <w:lang w:val="en-US"/>
        </w:rPr>
      </w:pPr>
    </w:p>
    <w:p w:rsidR="00224A8E" w:rsidRPr="00FA2C6B" w:rsidRDefault="000D422E" w:rsidP="00687631">
      <w:pPr>
        <w:rPr>
          <w:lang w:val="en-US"/>
        </w:rPr>
      </w:pPr>
      <w:r w:rsidRPr="00FA2C6B">
        <w:rPr>
          <w:b/>
          <w:lang w:val="en-US"/>
        </w:rPr>
        <w:t xml:space="preserve">Figure </w:t>
      </w:r>
      <w:r w:rsidR="00687631" w:rsidRPr="00FA2C6B">
        <w:rPr>
          <w:b/>
          <w:lang w:val="en-US"/>
        </w:rPr>
        <w:t>11</w:t>
      </w:r>
      <w:r w:rsidRPr="00FA2C6B">
        <w:rPr>
          <w:lang w:val="en-US"/>
        </w:rPr>
        <w:t xml:space="preserve">. </w:t>
      </w:r>
      <w:r w:rsidR="002B6B7C" w:rsidRPr="00FA2C6B">
        <w:rPr>
          <w:lang w:val="en-US"/>
        </w:rPr>
        <w:t xml:space="preserve">(a) X-ray crystal structure of the π-conjugated carbon nanocage reported by </w:t>
      </w:r>
      <w:proofErr w:type="spellStart"/>
      <w:r w:rsidR="002B6B7C" w:rsidRPr="00FA2C6B">
        <w:rPr>
          <w:lang w:val="en-US"/>
        </w:rPr>
        <w:t>Yamago</w:t>
      </w:r>
      <w:proofErr w:type="spellEnd"/>
      <w:r w:rsidR="002B6B7C" w:rsidRPr="00FA2C6B">
        <w:rPr>
          <w:lang w:val="en-US"/>
        </w:rPr>
        <w:t xml:space="preserve"> </w:t>
      </w:r>
      <w:r w:rsidR="002B6B7C" w:rsidRPr="00FA2C6B">
        <w:rPr>
          <w:i/>
          <w:lang w:val="en-US"/>
        </w:rPr>
        <w:t>et al.</w:t>
      </w:r>
      <w:r w:rsidR="002B6B7C" w:rsidRPr="00FA2C6B">
        <w:rPr>
          <w:lang w:val="en-US"/>
        </w:rPr>
        <w:t>,</w:t>
      </w:r>
      <w:r w:rsidR="002B6B7C" w:rsidRPr="00FA2C6B">
        <w:rPr>
          <w:i/>
          <w:lang w:val="en-US"/>
        </w:rPr>
        <w:t xml:space="preserve"> </w:t>
      </w:r>
      <w:r w:rsidR="002B6B7C" w:rsidRPr="00FA2C6B">
        <w:rPr>
          <w:lang w:val="en-US"/>
        </w:rPr>
        <w:t xml:space="preserve">and </w:t>
      </w:r>
      <w:proofErr w:type="gramStart"/>
      <w:r w:rsidR="00011844" w:rsidRPr="00FA2C6B">
        <w:rPr>
          <w:lang w:val="en-US"/>
        </w:rPr>
        <w:t>it</w:t>
      </w:r>
      <w:r w:rsidR="00C8579D" w:rsidRPr="00FA2C6B">
        <w:rPr>
          <w:lang w:val="en-US"/>
        </w:rPr>
        <w:t>’s</w:t>
      </w:r>
      <w:proofErr w:type="gramEnd"/>
      <w:r w:rsidR="00011844" w:rsidRPr="00FA2C6B">
        <w:rPr>
          <w:lang w:val="en-US"/>
        </w:rPr>
        <w:t xml:space="preserve"> solvated crystal structure </w:t>
      </w:r>
      <w:r w:rsidR="002B6B7C" w:rsidRPr="00FA2C6B">
        <w:rPr>
          <w:lang w:val="en-US"/>
        </w:rPr>
        <w:t>(b + c).</w:t>
      </w:r>
      <w:r w:rsidR="002B6B7C" w:rsidRPr="00FA2C6B">
        <w:rPr>
          <w:color w:val="FF0000"/>
          <w:lang w:val="en-US"/>
        </w:rPr>
        <w:t xml:space="preserve"> </w:t>
      </w:r>
      <w:r w:rsidRPr="00FA2C6B">
        <w:rPr>
          <w:lang w:val="en-US"/>
        </w:rPr>
        <w:t>Repr</w:t>
      </w:r>
      <w:r w:rsidR="00687631" w:rsidRPr="00FA2C6B">
        <w:rPr>
          <w:lang w:val="en-US"/>
        </w:rPr>
        <w:t>oduced w</w:t>
      </w:r>
      <w:r w:rsidRPr="00FA2C6B">
        <w:rPr>
          <w:lang w:val="en-US"/>
        </w:rPr>
        <w:t>ith permission.</w:t>
      </w:r>
      <w:r w:rsidR="00EA2ED3" w:rsidRPr="00EA2ED3">
        <w:rPr>
          <w:noProof/>
          <w:vertAlign w:val="superscript"/>
          <w:lang w:val="en-US"/>
        </w:rPr>
        <w:t>[228]</w:t>
      </w:r>
      <w:r w:rsidR="002B6B7C" w:rsidRPr="00FA2C6B">
        <w:rPr>
          <w:color w:val="FF0000"/>
          <w:lang w:val="en-US"/>
        </w:rPr>
        <w:t xml:space="preserve"> </w:t>
      </w:r>
      <w:r w:rsidRPr="00FA2C6B">
        <w:rPr>
          <w:lang w:val="en-US"/>
        </w:rPr>
        <w:t>Copyright 2013</w:t>
      </w:r>
      <w:r w:rsidR="00687631" w:rsidRPr="00FA2C6B">
        <w:rPr>
          <w:lang w:val="en-US"/>
        </w:rPr>
        <w:t>,</w:t>
      </w:r>
      <w:r w:rsidRPr="00FA2C6B">
        <w:rPr>
          <w:lang w:val="en-US"/>
        </w:rPr>
        <w:t xml:space="preserve"> </w:t>
      </w:r>
      <w:r w:rsidR="002B6B7C" w:rsidRPr="00FA2C6B">
        <w:rPr>
          <w:lang w:val="en-US"/>
        </w:rPr>
        <w:t>Nature Publishing Group</w:t>
      </w:r>
      <w:r w:rsidRPr="00FA2C6B">
        <w:rPr>
          <w:lang w:val="en-US"/>
        </w:rPr>
        <w:t>.</w:t>
      </w:r>
      <w:r w:rsidR="002B6B7C" w:rsidRPr="00FA2C6B">
        <w:rPr>
          <w:lang w:val="en-US"/>
        </w:rPr>
        <w:t xml:space="preserve"> </w:t>
      </w:r>
    </w:p>
    <w:p w:rsidR="00703AFA" w:rsidRPr="00FA2C6B" w:rsidRDefault="00703AFA" w:rsidP="007D4A5E">
      <w:pPr>
        <w:spacing w:line="480" w:lineRule="auto"/>
        <w:rPr>
          <w:b/>
          <w:lang w:val="en-US"/>
        </w:rPr>
      </w:pPr>
    </w:p>
    <w:p w:rsidR="004704E2" w:rsidRPr="00FA2C6B" w:rsidRDefault="00A51CCD" w:rsidP="001B7073">
      <w:pPr>
        <w:pStyle w:val="Head1"/>
      </w:pPr>
      <w:bookmarkStart w:id="13" w:name="_Hlk19726389"/>
      <w:r w:rsidRPr="00FA2C6B">
        <w:t>3.</w:t>
      </w:r>
      <w:r w:rsidR="005B694C" w:rsidRPr="00FA2C6B">
        <w:t>3</w:t>
      </w:r>
      <w:r w:rsidR="004704E2" w:rsidRPr="00FA2C6B">
        <w:t xml:space="preserve">. </w:t>
      </w:r>
      <w:r w:rsidR="006947E2" w:rsidRPr="00FA2C6B">
        <w:t xml:space="preserve">Tuning </w:t>
      </w:r>
      <w:r w:rsidR="00E41588" w:rsidRPr="00FA2C6B">
        <w:t xml:space="preserve">Crystal </w:t>
      </w:r>
      <w:r w:rsidR="00F63F7D" w:rsidRPr="00FA2C6B">
        <w:t xml:space="preserve">Porosity by Controlling </w:t>
      </w:r>
      <w:r w:rsidR="00E41588" w:rsidRPr="00FA2C6B">
        <w:t xml:space="preserve">Molecular </w:t>
      </w:r>
      <w:r w:rsidR="00AF3064" w:rsidRPr="00FA2C6B">
        <w:t>Packing</w:t>
      </w:r>
    </w:p>
    <w:bookmarkEnd w:id="13"/>
    <w:p w:rsidR="00C94BDA" w:rsidRPr="00FA2C6B" w:rsidRDefault="006E69DE" w:rsidP="00C94BDA">
      <w:pPr>
        <w:spacing w:line="480" w:lineRule="auto"/>
        <w:rPr>
          <w:lang w:val="en-US"/>
        </w:rPr>
      </w:pPr>
      <w:r w:rsidRPr="00FA2C6B">
        <w:rPr>
          <w:lang w:val="en-US"/>
        </w:rPr>
        <w:lastRenderedPageBreak/>
        <w:t>A central challenge in</w:t>
      </w:r>
      <w:r w:rsidR="00F94392" w:rsidRPr="00FA2C6B">
        <w:rPr>
          <w:lang w:val="en-US"/>
        </w:rPr>
        <w:t xml:space="preserve"> </w:t>
      </w:r>
      <w:r w:rsidR="00F5061C" w:rsidRPr="00FA2C6B">
        <w:rPr>
          <w:lang w:val="en-US"/>
        </w:rPr>
        <w:t>porous molecular solid</w:t>
      </w:r>
      <w:r w:rsidRPr="00FA2C6B">
        <w:rPr>
          <w:lang w:val="en-US"/>
        </w:rPr>
        <w:t xml:space="preserve"> design is to develop</w:t>
      </w:r>
      <w:r w:rsidR="00F5061C" w:rsidRPr="00FA2C6B">
        <w:rPr>
          <w:lang w:val="en-US"/>
        </w:rPr>
        <w:t xml:space="preserve"> </w:t>
      </w:r>
      <w:r w:rsidRPr="00FA2C6B">
        <w:rPr>
          <w:lang w:val="en-US"/>
        </w:rPr>
        <w:t xml:space="preserve">organic </w:t>
      </w:r>
      <w:r w:rsidR="008B7C2F" w:rsidRPr="00FA2C6B">
        <w:rPr>
          <w:lang w:val="en-US"/>
        </w:rPr>
        <w:t xml:space="preserve">building </w:t>
      </w:r>
      <w:r w:rsidR="001941E2" w:rsidRPr="00FA2C6B">
        <w:rPr>
          <w:lang w:val="en-US"/>
        </w:rPr>
        <w:t>blocks</w:t>
      </w:r>
      <w:r w:rsidR="00E6506C" w:rsidRPr="00FA2C6B">
        <w:rPr>
          <w:lang w:val="en-US"/>
        </w:rPr>
        <w:t xml:space="preserve"> </w:t>
      </w:r>
      <w:r w:rsidRPr="00FA2C6B">
        <w:rPr>
          <w:lang w:val="en-US"/>
        </w:rPr>
        <w:t>that pack predictably and</w:t>
      </w:r>
      <w:r w:rsidR="00E6506C" w:rsidRPr="00FA2C6B">
        <w:rPr>
          <w:lang w:val="en-US"/>
        </w:rPr>
        <w:t xml:space="preserve"> inefficient</w:t>
      </w:r>
      <w:r w:rsidRPr="00FA2C6B">
        <w:rPr>
          <w:lang w:val="en-US"/>
        </w:rPr>
        <w:t>ly</w:t>
      </w:r>
      <w:r w:rsidR="008B7C2F" w:rsidRPr="00FA2C6B">
        <w:rPr>
          <w:lang w:val="en-US"/>
        </w:rPr>
        <w:t>.</w:t>
      </w:r>
      <w:r w:rsidR="002D0382" w:rsidRPr="00FA2C6B">
        <w:rPr>
          <w:i/>
          <w:lang w:val="en-US"/>
        </w:rPr>
        <w:t xml:space="preserve"> </w:t>
      </w:r>
      <w:r w:rsidR="001941E2" w:rsidRPr="00FA2C6B">
        <w:rPr>
          <w:lang w:val="en-US"/>
        </w:rPr>
        <w:t>I</w:t>
      </w:r>
      <w:r w:rsidR="00D779C8" w:rsidRPr="00FA2C6B">
        <w:rPr>
          <w:lang w:val="en-US"/>
        </w:rPr>
        <w:t xml:space="preserve">f </w:t>
      </w:r>
      <w:r w:rsidRPr="00FA2C6B">
        <w:rPr>
          <w:lang w:val="en-US"/>
        </w:rPr>
        <w:t xml:space="preserve">a generic strategy </w:t>
      </w:r>
      <w:r w:rsidR="00E6506C" w:rsidRPr="00FA2C6B">
        <w:rPr>
          <w:lang w:val="en-US"/>
        </w:rPr>
        <w:t xml:space="preserve">existed, </w:t>
      </w:r>
      <w:r w:rsidR="00D779C8" w:rsidRPr="00FA2C6B">
        <w:rPr>
          <w:lang w:val="en-US"/>
        </w:rPr>
        <w:t xml:space="preserve">porous solids </w:t>
      </w:r>
      <w:r w:rsidR="001941E2" w:rsidRPr="00FA2C6B">
        <w:rPr>
          <w:lang w:val="en-US"/>
        </w:rPr>
        <w:t xml:space="preserve">with </w:t>
      </w:r>
      <w:r w:rsidRPr="00FA2C6B">
        <w:rPr>
          <w:lang w:val="en-US"/>
        </w:rPr>
        <w:t>rationally-</w:t>
      </w:r>
      <w:r w:rsidR="001941E2" w:rsidRPr="00FA2C6B">
        <w:rPr>
          <w:lang w:val="en-US"/>
        </w:rPr>
        <w:t>designed pore dimension</w:t>
      </w:r>
      <w:r w:rsidRPr="00FA2C6B">
        <w:rPr>
          <w:lang w:val="en-US"/>
        </w:rPr>
        <w:t>s</w:t>
      </w:r>
      <w:r w:rsidR="001941E2" w:rsidRPr="00FA2C6B">
        <w:rPr>
          <w:lang w:val="en-US"/>
        </w:rPr>
        <w:t xml:space="preserve"> and topologies</w:t>
      </w:r>
      <w:r w:rsidR="009959DC" w:rsidRPr="00FA2C6B">
        <w:rPr>
          <w:lang w:val="en-US"/>
        </w:rPr>
        <w:t xml:space="preserve"> </w:t>
      </w:r>
      <w:r w:rsidR="00E6506C" w:rsidRPr="00FA2C6B">
        <w:rPr>
          <w:lang w:val="en-US"/>
        </w:rPr>
        <w:t xml:space="preserve">could easily be </w:t>
      </w:r>
      <w:r w:rsidR="009959DC" w:rsidRPr="00FA2C6B">
        <w:rPr>
          <w:lang w:val="en-US"/>
        </w:rPr>
        <w:t>targeted in the la</w:t>
      </w:r>
      <w:r w:rsidRPr="00FA2C6B">
        <w:rPr>
          <w:lang w:val="en-US"/>
        </w:rPr>
        <w:t>b: as it stands, porous crystals constitute a very small fraction (</w:t>
      </w:r>
      <w:r w:rsidR="00F8677B" w:rsidRPr="00FA2C6B">
        <w:rPr>
          <w:i/>
          <w:lang w:val="en-US"/>
        </w:rPr>
        <w:t>e.g.</w:t>
      </w:r>
      <w:r w:rsidR="00F8677B" w:rsidRPr="00FA2C6B">
        <w:rPr>
          <w:lang w:val="en-US"/>
        </w:rPr>
        <w:t xml:space="preserve"> </w:t>
      </w:r>
      <w:r w:rsidR="008E147B" w:rsidRPr="00FA2C6B">
        <w:rPr>
          <w:lang w:val="en-US"/>
        </w:rPr>
        <w:t>0.3</w:t>
      </w:r>
      <w:r w:rsidRPr="00FA2C6B">
        <w:rPr>
          <w:lang w:val="en-US"/>
        </w:rPr>
        <w:t xml:space="preserve">% </w:t>
      </w:r>
      <w:r w:rsidR="00F8677B" w:rsidRPr="00FA2C6B">
        <w:rPr>
          <w:lang w:val="en-US"/>
        </w:rPr>
        <w:t>with pore volumes greater than 10</w:t>
      </w:r>
      <w:r w:rsidR="00F8677B" w:rsidRPr="00FA2C6B">
        <w:rPr>
          <w:vertAlign w:val="superscript"/>
          <w:lang w:val="en-US"/>
        </w:rPr>
        <w:t>−3</w:t>
      </w:r>
      <w:r w:rsidR="00F8677B" w:rsidRPr="00FA2C6B">
        <w:rPr>
          <w:lang w:val="en-US"/>
        </w:rPr>
        <w:t xml:space="preserve"> cm</w:t>
      </w:r>
      <w:r w:rsidR="00F8677B" w:rsidRPr="00FA2C6B">
        <w:rPr>
          <w:vertAlign w:val="superscript"/>
          <w:lang w:val="en-US"/>
        </w:rPr>
        <w:t>3</w:t>
      </w:r>
      <w:r w:rsidR="00F8677B" w:rsidRPr="00FA2C6B">
        <w:rPr>
          <w:lang w:val="en-US"/>
        </w:rPr>
        <w:t xml:space="preserve"> g</w:t>
      </w:r>
      <w:r w:rsidR="00F8677B" w:rsidRPr="00FA2C6B">
        <w:rPr>
          <w:vertAlign w:val="superscript"/>
          <w:lang w:val="en-US"/>
        </w:rPr>
        <w:t>−1</w:t>
      </w:r>
      <w:r w:rsidR="00F8677B" w:rsidRPr="00FA2C6B">
        <w:rPr>
          <w:lang w:val="en-US"/>
        </w:rPr>
        <w:t xml:space="preserve"> were identified </w:t>
      </w:r>
      <w:r w:rsidRPr="00FA2C6B">
        <w:rPr>
          <w:lang w:val="en-US"/>
        </w:rPr>
        <w:t xml:space="preserve">in </w:t>
      </w:r>
      <w:r w:rsidR="00F8677B" w:rsidRPr="00FA2C6B">
        <w:rPr>
          <w:lang w:val="en-US"/>
        </w:rPr>
        <w:t xml:space="preserve">a </w:t>
      </w:r>
      <w:r w:rsidRPr="00FA2C6B">
        <w:rPr>
          <w:lang w:val="en-US"/>
        </w:rPr>
        <w:t>20</w:t>
      </w:r>
      <w:r w:rsidR="00F8677B" w:rsidRPr="00FA2C6B">
        <w:rPr>
          <w:lang w:val="en-US"/>
        </w:rPr>
        <w:t>16 study</w:t>
      </w:r>
      <w:r w:rsidR="00816378" w:rsidRPr="00FA2C6B">
        <w:rPr>
          <w:noProof/>
          <w:vertAlign w:val="superscript"/>
          <w:lang w:val="en-US"/>
        </w:rPr>
        <w:t>[268]</w:t>
      </w:r>
      <w:r w:rsidRPr="00FA2C6B">
        <w:rPr>
          <w:lang w:val="en-US"/>
        </w:rPr>
        <w:t xml:space="preserve">) of structures in the Cambridge Structural Database. </w:t>
      </w:r>
      <w:r w:rsidR="002D0382" w:rsidRPr="00FA2C6B">
        <w:rPr>
          <w:lang w:val="en-US"/>
        </w:rPr>
        <w:t>From a historical standpoint, porous material</w:t>
      </w:r>
      <w:r w:rsidR="006947E2" w:rsidRPr="00FA2C6B">
        <w:rPr>
          <w:lang w:val="en-US"/>
        </w:rPr>
        <w:t>s</w:t>
      </w:r>
      <w:r w:rsidR="002D0382" w:rsidRPr="00FA2C6B">
        <w:rPr>
          <w:lang w:val="en-US"/>
        </w:rPr>
        <w:t xml:space="preserve"> were not </w:t>
      </w:r>
      <w:r w:rsidRPr="00FA2C6B">
        <w:rPr>
          <w:lang w:val="en-US"/>
        </w:rPr>
        <w:t xml:space="preserve">initially </w:t>
      </w:r>
      <w:r w:rsidR="002D0382" w:rsidRPr="00FA2C6B">
        <w:rPr>
          <w:lang w:val="en-US"/>
        </w:rPr>
        <w:t>designed</w:t>
      </w:r>
      <w:r w:rsidRPr="00FA2C6B">
        <w:rPr>
          <w:lang w:val="en-US"/>
        </w:rPr>
        <w:t xml:space="preserve">; rather, they were typically </w:t>
      </w:r>
      <w:r w:rsidR="003451CE" w:rsidRPr="00FA2C6B">
        <w:rPr>
          <w:lang w:val="en-US"/>
        </w:rPr>
        <w:t xml:space="preserve">discovered by </w:t>
      </w:r>
      <w:r w:rsidRPr="00FA2C6B">
        <w:rPr>
          <w:lang w:val="en-US"/>
        </w:rPr>
        <w:t>experimental observation</w:t>
      </w:r>
      <w:r w:rsidR="002D0382" w:rsidRPr="00FA2C6B">
        <w:rPr>
          <w:lang w:val="en-US"/>
        </w:rPr>
        <w:t xml:space="preserve">. </w:t>
      </w:r>
      <w:r w:rsidRPr="00FA2C6B">
        <w:rPr>
          <w:lang w:val="en-US"/>
        </w:rPr>
        <w:t xml:space="preserve">An archetypal </w:t>
      </w:r>
      <w:r w:rsidR="002D0382" w:rsidRPr="00FA2C6B">
        <w:rPr>
          <w:lang w:val="en-US"/>
        </w:rPr>
        <w:t xml:space="preserve">example is </w:t>
      </w:r>
      <w:proofErr w:type="spellStart"/>
      <w:r w:rsidR="002D0382" w:rsidRPr="00FA2C6B">
        <w:rPr>
          <w:lang w:val="en-US"/>
        </w:rPr>
        <w:t>Dianin’s</w:t>
      </w:r>
      <w:proofErr w:type="spellEnd"/>
      <w:r w:rsidR="002D0382" w:rsidRPr="00FA2C6B">
        <w:rPr>
          <w:lang w:val="en-US"/>
        </w:rPr>
        <w:t xml:space="preserve"> compound, </w:t>
      </w:r>
      <w:r w:rsidRPr="00FA2C6B">
        <w:rPr>
          <w:lang w:val="en-US"/>
        </w:rPr>
        <w:t xml:space="preserve">which </w:t>
      </w:r>
      <w:r w:rsidR="002D0382" w:rsidRPr="00FA2C6B">
        <w:rPr>
          <w:lang w:val="en-US"/>
        </w:rPr>
        <w:t>has an hour-glass-shaped 1-D pore,</w:t>
      </w:r>
      <w:r w:rsidR="00A86E78" w:rsidRPr="00FA2C6B">
        <w:rPr>
          <w:noProof/>
          <w:vertAlign w:val="superscript"/>
          <w:lang w:val="en-US"/>
        </w:rPr>
        <w:t>[89]</w:t>
      </w:r>
      <w:r w:rsidR="002D0382" w:rsidRPr="00FA2C6B">
        <w:rPr>
          <w:lang w:val="en-US"/>
        </w:rPr>
        <w:t xml:space="preserve"> formed due to preferential heterochiral interactions between </w:t>
      </w:r>
      <w:r w:rsidR="00703AFA" w:rsidRPr="00FA2C6B">
        <w:rPr>
          <w:lang w:val="en-US"/>
        </w:rPr>
        <w:t>three</w:t>
      </w:r>
      <w:r w:rsidR="002D0382" w:rsidRPr="00FA2C6B">
        <w:rPr>
          <w:lang w:val="en-US"/>
        </w:rPr>
        <w:t xml:space="preserve"> </w:t>
      </w:r>
      <w:r w:rsidR="00703AFA" w:rsidRPr="00FA2C6B">
        <w:rPr>
          <w:lang w:val="en-US"/>
        </w:rPr>
        <w:t>-</w:t>
      </w:r>
      <w:r w:rsidR="002D0382" w:rsidRPr="00FA2C6B">
        <w:rPr>
          <w:i/>
          <w:lang w:val="en-US"/>
        </w:rPr>
        <w:t>R</w:t>
      </w:r>
      <w:r w:rsidR="00703AFA" w:rsidRPr="00FA2C6B">
        <w:rPr>
          <w:i/>
          <w:lang w:val="en-US"/>
        </w:rPr>
        <w:t xml:space="preserve"> </w:t>
      </w:r>
      <w:r w:rsidR="00703AFA" w:rsidRPr="00FA2C6B">
        <w:rPr>
          <w:lang w:val="en-US"/>
        </w:rPr>
        <w:t>and three</w:t>
      </w:r>
      <w:r w:rsidR="00703AFA" w:rsidRPr="00FA2C6B">
        <w:rPr>
          <w:i/>
          <w:lang w:val="en-US"/>
        </w:rPr>
        <w:t xml:space="preserve"> S</w:t>
      </w:r>
      <w:r w:rsidR="002D0382" w:rsidRPr="00FA2C6B">
        <w:rPr>
          <w:lang w:val="en-US"/>
        </w:rPr>
        <w:t>-enantiomers</w:t>
      </w:r>
      <w:r w:rsidR="005243E8" w:rsidRPr="00FA2C6B">
        <w:rPr>
          <w:lang w:val="en-US"/>
        </w:rPr>
        <w:t xml:space="preserve">. This </w:t>
      </w:r>
      <w:r w:rsidR="00703AFA" w:rsidRPr="00FA2C6B">
        <w:rPr>
          <w:lang w:val="en-US"/>
        </w:rPr>
        <w:t>creates the porous cavities</w:t>
      </w:r>
      <w:r w:rsidR="003451CE" w:rsidRPr="00FA2C6B">
        <w:rPr>
          <w:lang w:val="en-US"/>
        </w:rPr>
        <w:t xml:space="preserve"> in the structure</w:t>
      </w:r>
      <w:r w:rsidR="00703AFA" w:rsidRPr="00FA2C6B">
        <w:rPr>
          <w:lang w:val="en-US"/>
        </w:rPr>
        <w:t xml:space="preserve"> </w:t>
      </w:r>
      <w:r w:rsidR="00E6506C" w:rsidRPr="00FA2C6B">
        <w:rPr>
          <w:lang w:val="en-US"/>
        </w:rPr>
        <w:t xml:space="preserve">(Figure </w:t>
      </w:r>
      <w:r w:rsidR="00687631" w:rsidRPr="00FA2C6B">
        <w:rPr>
          <w:lang w:val="en-US"/>
        </w:rPr>
        <w:t>12</w:t>
      </w:r>
      <w:r w:rsidR="00E6506C" w:rsidRPr="00FA2C6B">
        <w:rPr>
          <w:lang w:val="en-US"/>
        </w:rPr>
        <w:t>)</w:t>
      </w:r>
      <w:r w:rsidR="002D0382" w:rsidRPr="00FA2C6B">
        <w:rPr>
          <w:lang w:val="en-US"/>
        </w:rPr>
        <w:t xml:space="preserve">. It is the stacking of these hexamer units </w:t>
      </w:r>
      <w:r w:rsidR="009D3BA4" w:rsidRPr="00FA2C6B">
        <w:rPr>
          <w:lang w:val="en-US"/>
        </w:rPr>
        <w:t xml:space="preserve">that </w:t>
      </w:r>
      <w:r w:rsidR="005243E8" w:rsidRPr="00FA2C6B">
        <w:rPr>
          <w:lang w:val="en-US"/>
        </w:rPr>
        <w:t xml:space="preserve">gives rise to </w:t>
      </w:r>
      <w:r w:rsidR="002D0382" w:rsidRPr="00FA2C6B">
        <w:rPr>
          <w:lang w:val="en-US"/>
        </w:rPr>
        <w:t xml:space="preserve">the unusual pore shape in </w:t>
      </w:r>
      <w:proofErr w:type="spellStart"/>
      <w:r w:rsidR="003451CE" w:rsidRPr="00FA2C6B">
        <w:rPr>
          <w:lang w:val="en-US"/>
        </w:rPr>
        <w:t>Dianin’s</w:t>
      </w:r>
      <w:proofErr w:type="spellEnd"/>
      <w:r w:rsidR="003451CE" w:rsidRPr="00FA2C6B">
        <w:rPr>
          <w:lang w:val="en-US"/>
        </w:rPr>
        <w:t xml:space="preserve"> compound</w:t>
      </w:r>
      <w:r w:rsidR="002D0382" w:rsidRPr="00FA2C6B">
        <w:rPr>
          <w:lang w:val="en-US"/>
        </w:rPr>
        <w:t xml:space="preserve">. </w:t>
      </w:r>
      <w:r w:rsidR="00A879DB" w:rsidRPr="00FA2C6B">
        <w:rPr>
          <w:lang w:val="en-US"/>
        </w:rPr>
        <w:t xml:space="preserve">However, </w:t>
      </w:r>
      <w:r w:rsidR="00A07676" w:rsidRPr="00FA2C6B">
        <w:rPr>
          <w:lang w:val="en-US"/>
        </w:rPr>
        <w:t>it</w:t>
      </w:r>
      <w:r w:rsidR="002D0382" w:rsidRPr="00FA2C6B">
        <w:rPr>
          <w:lang w:val="en-US"/>
        </w:rPr>
        <w:t xml:space="preserve"> </w:t>
      </w:r>
      <w:r w:rsidR="005243E8" w:rsidRPr="00FA2C6B">
        <w:rPr>
          <w:lang w:val="en-US"/>
        </w:rPr>
        <w:t>is impossible</w:t>
      </w:r>
      <w:r w:rsidR="002D0382" w:rsidRPr="00FA2C6B">
        <w:rPr>
          <w:lang w:val="en-US"/>
        </w:rPr>
        <w:t xml:space="preserve"> to simply </w:t>
      </w:r>
      <w:r w:rsidR="005243E8" w:rsidRPr="00FA2C6B">
        <w:rPr>
          <w:lang w:val="en-US"/>
        </w:rPr>
        <w:t xml:space="preserve">sketch </w:t>
      </w:r>
      <w:r w:rsidR="002D0382" w:rsidRPr="00FA2C6B">
        <w:rPr>
          <w:lang w:val="en-US"/>
        </w:rPr>
        <w:t xml:space="preserve">the structure of </w:t>
      </w:r>
      <w:proofErr w:type="spellStart"/>
      <w:r w:rsidR="002D0382" w:rsidRPr="00FA2C6B">
        <w:rPr>
          <w:lang w:val="en-US"/>
        </w:rPr>
        <w:t>Dianin</w:t>
      </w:r>
      <w:r w:rsidR="006947E2" w:rsidRPr="00FA2C6B">
        <w:rPr>
          <w:lang w:val="en-US"/>
        </w:rPr>
        <w:t>’</w:t>
      </w:r>
      <w:r w:rsidR="002D0382" w:rsidRPr="00FA2C6B">
        <w:rPr>
          <w:lang w:val="en-US"/>
        </w:rPr>
        <w:t>s</w:t>
      </w:r>
      <w:proofErr w:type="spellEnd"/>
      <w:r w:rsidR="002D0382" w:rsidRPr="00FA2C6B">
        <w:rPr>
          <w:lang w:val="en-US"/>
        </w:rPr>
        <w:t xml:space="preserve"> compounds and determine how it would crystallize</w:t>
      </w:r>
      <w:r w:rsidR="00606C7D" w:rsidRPr="00FA2C6B">
        <w:rPr>
          <w:lang w:val="en-US"/>
        </w:rPr>
        <w:t>,</w:t>
      </w:r>
      <w:r w:rsidR="002D0382" w:rsidRPr="00FA2C6B">
        <w:rPr>
          <w:lang w:val="en-US"/>
        </w:rPr>
        <w:t xml:space="preserve"> without any prior </w:t>
      </w:r>
      <w:r w:rsidR="003451CE" w:rsidRPr="00FA2C6B">
        <w:rPr>
          <w:lang w:val="en-US"/>
        </w:rPr>
        <w:t xml:space="preserve">structural </w:t>
      </w:r>
      <w:r w:rsidR="002D0382" w:rsidRPr="00FA2C6B">
        <w:rPr>
          <w:lang w:val="en-US"/>
        </w:rPr>
        <w:t>knowledge</w:t>
      </w:r>
      <w:r w:rsidR="005243E8" w:rsidRPr="00FA2C6B">
        <w:rPr>
          <w:lang w:val="en-US"/>
        </w:rPr>
        <w:t xml:space="preserve">, although one might </w:t>
      </w:r>
      <w:r w:rsidR="002D0382" w:rsidRPr="00FA2C6B">
        <w:rPr>
          <w:lang w:val="en-US"/>
        </w:rPr>
        <w:t>could infer</w:t>
      </w:r>
      <w:r w:rsidR="005243E8" w:rsidRPr="00FA2C6B">
        <w:rPr>
          <w:lang w:val="en-US"/>
        </w:rPr>
        <w:t>, for example,</w:t>
      </w:r>
      <w:r w:rsidR="002D0382" w:rsidRPr="00FA2C6B">
        <w:rPr>
          <w:lang w:val="en-US"/>
        </w:rPr>
        <w:t xml:space="preserve"> </w:t>
      </w:r>
      <w:r w:rsidR="00F8677B" w:rsidRPr="00FA2C6B">
        <w:rPr>
          <w:lang w:val="en-US"/>
        </w:rPr>
        <w:t xml:space="preserve">that </w:t>
      </w:r>
      <w:r w:rsidR="002D0382" w:rsidRPr="00FA2C6B">
        <w:rPr>
          <w:lang w:val="en-US"/>
        </w:rPr>
        <w:t>the hydroxy groups are likely to hydrogen bond.</w:t>
      </w:r>
      <w:r w:rsidR="00606C7D" w:rsidRPr="00FA2C6B">
        <w:rPr>
          <w:lang w:val="en-US"/>
        </w:rPr>
        <w:t xml:space="preserve"> </w:t>
      </w:r>
      <w:r w:rsidR="005243E8" w:rsidRPr="00FA2C6B">
        <w:rPr>
          <w:lang w:val="en-US"/>
        </w:rPr>
        <w:t xml:space="preserve">While </w:t>
      </w:r>
      <w:r w:rsidR="00606C7D" w:rsidRPr="00FA2C6B">
        <w:rPr>
          <w:lang w:val="en-US"/>
        </w:rPr>
        <w:t xml:space="preserve">the </w:t>
      </w:r>
      <w:r w:rsidR="002D0382" w:rsidRPr="00FA2C6B">
        <w:rPr>
          <w:lang w:val="en-US"/>
        </w:rPr>
        <w:t>cyclic (O–H)</w:t>
      </w:r>
      <w:r w:rsidR="002D0382" w:rsidRPr="00FA2C6B">
        <w:rPr>
          <w:vertAlign w:val="subscript"/>
          <w:lang w:val="en-US"/>
        </w:rPr>
        <w:t>6</w:t>
      </w:r>
      <w:r w:rsidR="002D0382" w:rsidRPr="00FA2C6B">
        <w:rPr>
          <w:lang w:val="en-US"/>
        </w:rPr>
        <w:t xml:space="preserve"> hydrogen-bonded motif</w:t>
      </w:r>
      <w:r w:rsidR="00606C7D" w:rsidRPr="00FA2C6B">
        <w:rPr>
          <w:lang w:val="en-US"/>
        </w:rPr>
        <w:t xml:space="preserve"> in the structure of </w:t>
      </w:r>
      <w:proofErr w:type="spellStart"/>
      <w:r w:rsidR="00606C7D" w:rsidRPr="00FA2C6B">
        <w:rPr>
          <w:lang w:val="en-US"/>
        </w:rPr>
        <w:t>Dianin’s</w:t>
      </w:r>
      <w:proofErr w:type="spellEnd"/>
      <w:r w:rsidR="00606C7D" w:rsidRPr="00FA2C6B">
        <w:rPr>
          <w:lang w:val="en-US"/>
        </w:rPr>
        <w:t xml:space="preserve"> compound has been used to discover several structural </w:t>
      </w:r>
      <w:proofErr w:type="gramStart"/>
      <w:r w:rsidR="00606C7D" w:rsidRPr="00FA2C6B">
        <w:rPr>
          <w:lang w:val="en-US"/>
        </w:rPr>
        <w:t>analogues,</w:t>
      </w:r>
      <w:r w:rsidR="00816378" w:rsidRPr="00FA2C6B">
        <w:rPr>
          <w:noProof/>
          <w:vertAlign w:val="superscript"/>
          <w:lang w:val="en-US"/>
        </w:rPr>
        <w:t>[</w:t>
      </w:r>
      <w:proofErr w:type="gramEnd"/>
      <w:r w:rsidR="00816378" w:rsidRPr="00FA2C6B">
        <w:rPr>
          <w:noProof/>
          <w:vertAlign w:val="superscript"/>
          <w:lang w:val="en-US"/>
        </w:rPr>
        <w:t>269–273]</w:t>
      </w:r>
      <w:r w:rsidR="002D0382" w:rsidRPr="00FA2C6B">
        <w:rPr>
          <w:lang w:val="en-US"/>
        </w:rPr>
        <w:t xml:space="preserve"> </w:t>
      </w:r>
      <w:r w:rsidR="00F63F7D" w:rsidRPr="00FA2C6B">
        <w:rPr>
          <w:lang w:val="en-US"/>
        </w:rPr>
        <w:t>t</w:t>
      </w:r>
      <w:r w:rsidR="002D0382" w:rsidRPr="00FA2C6B">
        <w:rPr>
          <w:lang w:val="en-US"/>
        </w:rPr>
        <w:t xml:space="preserve">hese </w:t>
      </w:r>
      <w:r w:rsidR="00F63F7D" w:rsidRPr="00FA2C6B">
        <w:rPr>
          <w:lang w:val="en-US"/>
        </w:rPr>
        <w:t>cyclic (O–H)</w:t>
      </w:r>
      <w:r w:rsidR="00F63F7D" w:rsidRPr="00FA2C6B">
        <w:rPr>
          <w:vertAlign w:val="subscript"/>
          <w:lang w:val="en-US"/>
        </w:rPr>
        <w:t>6</w:t>
      </w:r>
      <w:r w:rsidR="00F63F7D" w:rsidRPr="00FA2C6B">
        <w:rPr>
          <w:lang w:val="en-US"/>
        </w:rPr>
        <w:t xml:space="preserve"> hydrogen-bonded motifs are </w:t>
      </w:r>
      <w:r w:rsidR="002D0382" w:rsidRPr="00FA2C6B">
        <w:rPr>
          <w:lang w:val="en-US"/>
        </w:rPr>
        <w:t xml:space="preserve">rarely directional enough to dominate </w:t>
      </w:r>
      <w:r w:rsidR="00545A7B" w:rsidRPr="00FA2C6B">
        <w:rPr>
          <w:lang w:val="en-US"/>
        </w:rPr>
        <w:t>crystallization</w:t>
      </w:r>
      <w:r w:rsidR="00F63F7D" w:rsidRPr="00FA2C6B">
        <w:rPr>
          <w:lang w:val="en-US"/>
        </w:rPr>
        <w:t xml:space="preserve"> outcomes</w:t>
      </w:r>
      <w:r w:rsidR="002D0382" w:rsidRPr="00FA2C6B">
        <w:rPr>
          <w:lang w:val="en-US"/>
        </w:rPr>
        <w:t xml:space="preserve">. </w:t>
      </w:r>
      <w:r w:rsidR="00C94BDA" w:rsidRPr="00FA2C6B">
        <w:rPr>
          <w:lang w:val="en-US"/>
        </w:rPr>
        <w:t>Instead, several alternative design approaches have been developed for preserving the inefficient packing</w:t>
      </w:r>
      <w:r w:rsidR="005243E8" w:rsidRPr="00FA2C6B">
        <w:rPr>
          <w:lang w:val="en-US"/>
        </w:rPr>
        <w:t xml:space="preserve"> </w:t>
      </w:r>
      <w:r w:rsidR="00C94BDA" w:rsidRPr="00FA2C6B">
        <w:rPr>
          <w:lang w:val="en-US"/>
        </w:rPr>
        <w:t>of molecules in porous solids</w:t>
      </w:r>
      <w:r w:rsidR="009D3BA4" w:rsidRPr="00FA2C6B">
        <w:rPr>
          <w:lang w:val="en-US"/>
        </w:rPr>
        <w:t xml:space="preserve">. This includes </w:t>
      </w:r>
      <w:r w:rsidR="00C94BDA" w:rsidRPr="00FA2C6B">
        <w:rPr>
          <w:lang w:val="en-US"/>
        </w:rPr>
        <w:t xml:space="preserve">using strongly directional electrostatic interactions to direct the structures of </w:t>
      </w:r>
      <w:proofErr w:type="gramStart"/>
      <w:r w:rsidR="00C94BDA" w:rsidRPr="00FA2C6B">
        <w:rPr>
          <w:lang w:val="en-US"/>
        </w:rPr>
        <w:t>HOFs, or</w:t>
      </w:r>
      <w:proofErr w:type="gramEnd"/>
      <w:r w:rsidR="00C94BDA" w:rsidRPr="00FA2C6B">
        <w:rPr>
          <w:lang w:val="en-US"/>
        </w:rPr>
        <w:t xml:space="preserve"> using other </w:t>
      </w:r>
      <w:r w:rsidR="00BC26EA" w:rsidRPr="00FA2C6B">
        <w:rPr>
          <w:lang w:val="en-US"/>
        </w:rPr>
        <w:t>less direction</w:t>
      </w:r>
      <w:r w:rsidR="005243E8" w:rsidRPr="00FA2C6B">
        <w:rPr>
          <w:lang w:val="en-US"/>
        </w:rPr>
        <w:t>al</w:t>
      </w:r>
      <w:r w:rsidR="00BC26EA" w:rsidRPr="00FA2C6B">
        <w:rPr>
          <w:lang w:val="en-US"/>
        </w:rPr>
        <w:t xml:space="preserve"> electrostatic interactions and </w:t>
      </w:r>
      <w:r w:rsidR="00C94BDA" w:rsidRPr="00FA2C6B">
        <w:rPr>
          <w:lang w:val="en-US"/>
        </w:rPr>
        <w:t xml:space="preserve">dispersion forces to control the packing of </w:t>
      </w:r>
      <w:r w:rsidR="00BC26EA" w:rsidRPr="00FA2C6B">
        <w:rPr>
          <w:lang w:val="en-US"/>
        </w:rPr>
        <w:t>organic</w:t>
      </w:r>
      <w:r w:rsidR="00C94BDA" w:rsidRPr="00FA2C6B">
        <w:rPr>
          <w:lang w:val="en-US"/>
        </w:rPr>
        <w:t xml:space="preserve"> molecules. </w:t>
      </w:r>
    </w:p>
    <w:p w:rsidR="00400970" w:rsidRPr="00FA2C6B" w:rsidRDefault="001A7838" w:rsidP="00E01475">
      <w:pPr>
        <w:spacing w:line="480" w:lineRule="auto"/>
        <w:rPr>
          <w:lang w:val="en-US"/>
        </w:rPr>
      </w:pPr>
      <w:r>
        <w:rPr>
          <w:noProof/>
          <w:lang w:val="en-GB" w:eastAsia="en-GB"/>
        </w:rPr>
        <w:lastRenderedPageBreak/>
        <w:drawing>
          <wp:inline distT="0" distB="0" distL="0" distR="0">
            <wp:extent cx="2510155" cy="265747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0155" cy="2657475"/>
                    </a:xfrm>
                    <a:prstGeom prst="rect">
                      <a:avLst/>
                    </a:prstGeom>
                    <a:noFill/>
                    <a:ln>
                      <a:noFill/>
                    </a:ln>
                  </pic:spPr>
                </pic:pic>
              </a:graphicData>
            </a:graphic>
          </wp:inline>
        </w:drawing>
      </w:r>
    </w:p>
    <w:p w:rsidR="00ED7A32" w:rsidRPr="00FA2C6B" w:rsidRDefault="00400970" w:rsidP="00687631">
      <w:pPr>
        <w:rPr>
          <w:lang w:val="en-US"/>
        </w:rPr>
      </w:pPr>
      <w:r w:rsidRPr="00FA2C6B">
        <w:rPr>
          <w:b/>
          <w:lang w:val="en-US"/>
        </w:rPr>
        <w:t xml:space="preserve">Figure </w:t>
      </w:r>
      <w:r w:rsidR="00687631" w:rsidRPr="00FA2C6B">
        <w:rPr>
          <w:b/>
          <w:lang w:val="en-US"/>
        </w:rPr>
        <w:t>12</w:t>
      </w:r>
      <w:r w:rsidR="0039119E" w:rsidRPr="00FA2C6B">
        <w:rPr>
          <w:lang w:val="en-US"/>
        </w:rPr>
        <w:t>.</w:t>
      </w:r>
      <w:r w:rsidRPr="00FA2C6B">
        <w:rPr>
          <w:lang w:val="en-US"/>
        </w:rPr>
        <w:t xml:space="preserve"> </w:t>
      </w:r>
      <w:proofErr w:type="spellStart"/>
      <w:r w:rsidRPr="00FA2C6B">
        <w:rPr>
          <w:lang w:val="en-US"/>
        </w:rPr>
        <w:t>Dianin’s</w:t>
      </w:r>
      <w:proofErr w:type="spellEnd"/>
      <w:r w:rsidRPr="00FA2C6B">
        <w:rPr>
          <w:lang w:val="en-US"/>
        </w:rPr>
        <w:t xml:space="preserve"> compound </w:t>
      </w:r>
      <w:r w:rsidR="0039119E" w:rsidRPr="00FA2C6B">
        <w:rPr>
          <w:lang w:val="en-US"/>
        </w:rPr>
        <w:t xml:space="preserve">packs to form a porous solid with a 1-D pore structure that contains </w:t>
      </w:r>
      <w:r w:rsidRPr="00FA2C6B">
        <w:rPr>
          <w:lang w:val="en-US"/>
        </w:rPr>
        <w:t>enclose</w:t>
      </w:r>
      <w:r w:rsidR="0039119E" w:rsidRPr="00FA2C6B">
        <w:rPr>
          <w:lang w:val="en-US"/>
        </w:rPr>
        <w:t>d</w:t>
      </w:r>
      <w:r w:rsidRPr="00FA2C6B">
        <w:rPr>
          <w:lang w:val="en-US"/>
        </w:rPr>
        <w:t xml:space="preserve"> cavities. </w:t>
      </w:r>
      <w:r w:rsidR="00A377BC" w:rsidRPr="00FA2C6B">
        <w:rPr>
          <w:lang w:val="en-US"/>
        </w:rPr>
        <w:t>If the structure is considered static, then pore connectivity between the cavities through the cyclic (O–H)</w:t>
      </w:r>
      <w:r w:rsidR="00A377BC" w:rsidRPr="00FA2C6B">
        <w:rPr>
          <w:vertAlign w:val="subscript"/>
          <w:lang w:val="en-US"/>
        </w:rPr>
        <w:t>6</w:t>
      </w:r>
      <w:r w:rsidR="00A377BC" w:rsidRPr="00FA2C6B">
        <w:rPr>
          <w:lang w:val="en-US"/>
        </w:rPr>
        <w:t xml:space="preserve"> hydrogen-bonded motifs (shown in blue) is disconnected using a </w:t>
      </w:r>
      <w:r w:rsidR="0039119E" w:rsidRPr="00FA2C6B">
        <w:rPr>
          <w:lang w:val="en-US"/>
        </w:rPr>
        <w:t xml:space="preserve">1.3 Å </w:t>
      </w:r>
      <w:r w:rsidR="00A377BC" w:rsidRPr="00FA2C6B">
        <w:rPr>
          <w:lang w:val="en-US"/>
        </w:rPr>
        <w:t xml:space="preserve">probe </w:t>
      </w:r>
      <w:r w:rsidR="0039119E" w:rsidRPr="00FA2C6B">
        <w:rPr>
          <w:lang w:val="en-US"/>
        </w:rPr>
        <w:t>(a)</w:t>
      </w:r>
      <w:r w:rsidR="00A377BC" w:rsidRPr="00FA2C6B">
        <w:rPr>
          <w:lang w:val="en-US"/>
        </w:rPr>
        <w:t xml:space="preserve">, but open using a </w:t>
      </w:r>
      <w:r w:rsidR="0039119E" w:rsidRPr="00FA2C6B">
        <w:rPr>
          <w:lang w:val="en-US"/>
        </w:rPr>
        <w:t xml:space="preserve">1.2 Å </w:t>
      </w:r>
      <w:r w:rsidR="00A377BC" w:rsidRPr="00FA2C6B">
        <w:rPr>
          <w:lang w:val="en-US"/>
        </w:rPr>
        <w:t>probe (</w:t>
      </w:r>
      <w:r w:rsidR="0039119E" w:rsidRPr="00FA2C6B">
        <w:rPr>
          <w:lang w:val="en-US"/>
        </w:rPr>
        <w:t>b)</w:t>
      </w:r>
      <w:r w:rsidR="00A377BC" w:rsidRPr="00FA2C6B">
        <w:rPr>
          <w:lang w:val="en-US"/>
        </w:rPr>
        <w:t>.</w:t>
      </w:r>
      <w:r w:rsidRPr="00FA2C6B">
        <w:rPr>
          <w:lang w:val="en-US"/>
        </w:rPr>
        <w:t xml:space="preserve"> </w:t>
      </w:r>
      <w:r w:rsidR="00687631" w:rsidRPr="00FA2C6B">
        <w:rPr>
          <w:lang w:val="en-US"/>
        </w:rPr>
        <w:t>Reproduced with permission.</w:t>
      </w:r>
      <w:r w:rsidR="00CE7719" w:rsidRPr="00FA2C6B">
        <w:rPr>
          <w:noProof/>
          <w:vertAlign w:val="superscript"/>
          <w:lang w:val="en-US"/>
        </w:rPr>
        <w:t>[1]</w:t>
      </w:r>
      <w:r w:rsidR="00687631" w:rsidRPr="00FA2C6B">
        <w:rPr>
          <w:lang w:val="en-US"/>
        </w:rPr>
        <w:t xml:space="preserve"> Copyright 20</w:t>
      </w:r>
      <w:r w:rsidR="00E52529">
        <w:rPr>
          <w:lang w:val="en-US"/>
        </w:rPr>
        <w:t>0</w:t>
      </w:r>
      <w:r w:rsidR="00687631" w:rsidRPr="00FA2C6B">
        <w:rPr>
          <w:lang w:val="en-US"/>
        </w:rPr>
        <w:t>6, Royal Society of Chemistry.</w:t>
      </w:r>
    </w:p>
    <w:p w:rsidR="00687631" w:rsidRPr="00FA2C6B" w:rsidRDefault="00687631" w:rsidP="001B7073">
      <w:pPr>
        <w:pStyle w:val="Head1"/>
      </w:pPr>
    </w:p>
    <w:p w:rsidR="00687631" w:rsidRPr="00FA2C6B" w:rsidRDefault="00A879DB" w:rsidP="004C4139">
      <w:pPr>
        <w:spacing w:line="480" w:lineRule="auto"/>
        <w:rPr>
          <w:lang w:val="en-US"/>
        </w:rPr>
      </w:pPr>
      <w:r w:rsidRPr="00FA2C6B">
        <w:rPr>
          <w:lang w:val="en-US"/>
        </w:rPr>
        <w:t xml:space="preserve">HOF </w:t>
      </w:r>
      <w:r w:rsidR="009D3BA4" w:rsidRPr="00FA2C6B">
        <w:rPr>
          <w:lang w:val="en-US"/>
        </w:rPr>
        <w:t>materials tend</w:t>
      </w:r>
      <w:r w:rsidR="00305CA9" w:rsidRPr="00FA2C6B">
        <w:rPr>
          <w:lang w:val="en-US"/>
        </w:rPr>
        <w:t xml:space="preserve"> </w:t>
      </w:r>
      <w:r w:rsidR="009D3BA4" w:rsidRPr="00FA2C6B">
        <w:rPr>
          <w:lang w:val="en-US"/>
        </w:rPr>
        <w:t xml:space="preserve">to be designed by </w:t>
      </w:r>
      <w:r w:rsidRPr="00FA2C6B">
        <w:rPr>
          <w:lang w:val="en-US"/>
        </w:rPr>
        <w:t xml:space="preserve">appending </w:t>
      </w:r>
      <w:r w:rsidR="009D3BA4" w:rsidRPr="00FA2C6B">
        <w:rPr>
          <w:lang w:val="en-US"/>
        </w:rPr>
        <w:t xml:space="preserve">functional </w:t>
      </w:r>
      <w:r w:rsidR="00305CA9" w:rsidRPr="00FA2C6B">
        <w:rPr>
          <w:lang w:val="en-US"/>
        </w:rPr>
        <w:t>groups</w:t>
      </w:r>
      <w:r w:rsidR="005243E8" w:rsidRPr="00FA2C6B">
        <w:rPr>
          <w:lang w:val="en-US"/>
        </w:rPr>
        <w:t xml:space="preserve"> that are </w:t>
      </w:r>
      <w:r w:rsidR="00305CA9" w:rsidRPr="00FA2C6B">
        <w:rPr>
          <w:lang w:val="en-US"/>
        </w:rPr>
        <w:t xml:space="preserve">capable of forming cooperative hydrogen-bonding motifs, such as </w:t>
      </w:r>
      <w:r w:rsidRPr="00FA2C6B">
        <w:rPr>
          <w:lang w:val="en-US"/>
        </w:rPr>
        <w:t>diamino</w:t>
      </w:r>
      <w:r w:rsidR="00146FFF" w:rsidRPr="00FA2C6B">
        <w:rPr>
          <w:lang w:val="en-US"/>
        </w:rPr>
        <w:t xml:space="preserve"> </w:t>
      </w:r>
      <w:r w:rsidRPr="00FA2C6B">
        <w:rPr>
          <w:lang w:val="en-US"/>
        </w:rPr>
        <w:t>triazine or carboxylic acid</w:t>
      </w:r>
      <w:r w:rsidR="00305CA9" w:rsidRPr="00FA2C6B">
        <w:rPr>
          <w:lang w:val="en-US"/>
        </w:rPr>
        <w:t>s,</w:t>
      </w:r>
      <w:r w:rsidRPr="00FA2C6B">
        <w:rPr>
          <w:lang w:val="en-US"/>
        </w:rPr>
        <w:t xml:space="preserve"> to rigid carbon-based scaffolds</w:t>
      </w:r>
      <w:r w:rsidR="002754F2" w:rsidRPr="00FA2C6B">
        <w:rPr>
          <w:lang w:val="en-US"/>
        </w:rPr>
        <w:t xml:space="preserve"> (Figure </w:t>
      </w:r>
      <w:r w:rsidR="00687631" w:rsidRPr="00FA2C6B">
        <w:rPr>
          <w:lang w:val="en-US"/>
        </w:rPr>
        <w:t>13</w:t>
      </w:r>
      <w:r w:rsidR="002754F2" w:rsidRPr="00FA2C6B">
        <w:rPr>
          <w:lang w:val="en-US"/>
        </w:rPr>
        <w:t>)</w:t>
      </w:r>
      <w:r w:rsidR="00703AFA" w:rsidRPr="00FA2C6B">
        <w:rPr>
          <w:lang w:val="en-US"/>
        </w:rPr>
        <w:t>.</w:t>
      </w:r>
      <w:r w:rsidR="00816378" w:rsidRPr="00FA2C6B">
        <w:rPr>
          <w:noProof/>
          <w:vertAlign w:val="superscript"/>
          <w:lang w:val="en-US"/>
        </w:rPr>
        <w:t>[9,274,275]</w:t>
      </w:r>
      <w:r w:rsidR="004C4139" w:rsidRPr="00FA2C6B">
        <w:rPr>
          <w:lang w:val="en-US"/>
        </w:rPr>
        <w:t xml:space="preserve"> </w:t>
      </w:r>
      <w:r w:rsidR="006C4B79" w:rsidRPr="00FA2C6B">
        <w:rPr>
          <w:lang w:val="en-US"/>
        </w:rPr>
        <w:t xml:space="preserve">However, </w:t>
      </w:r>
      <w:r w:rsidR="00E3232A" w:rsidRPr="00FA2C6B">
        <w:rPr>
          <w:lang w:val="en-US"/>
        </w:rPr>
        <w:t>assumptions based on likely topologies of hydrogen</w:t>
      </w:r>
      <w:r w:rsidR="006C4B79" w:rsidRPr="00FA2C6B">
        <w:rPr>
          <w:lang w:val="en-US"/>
        </w:rPr>
        <w:t>-</w:t>
      </w:r>
      <w:r w:rsidR="00E3232A" w:rsidRPr="00FA2C6B">
        <w:rPr>
          <w:lang w:val="en-US"/>
        </w:rPr>
        <w:t>bonded networks rarely consider all the possible crystallization outcomes,</w:t>
      </w:r>
      <w:r w:rsidR="005243E8" w:rsidRPr="00FA2C6B">
        <w:rPr>
          <w:lang w:val="en-US"/>
        </w:rPr>
        <w:t xml:space="preserve"> such as </w:t>
      </w:r>
      <w:r w:rsidR="00E3232A" w:rsidRPr="00FA2C6B">
        <w:rPr>
          <w:lang w:val="en-US"/>
        </w:rPr>
        <w:t>interpenetration, non-line</w:t>
      </w:r>
      <w:r w:rsidR="005243E8" w:rsidRPr="00FA2C6B">
        <w:rPr>
          <w:lang w:val="en-US"/>
        </w:rPr>
        <w:t>a</w:t>
      </w:r>
      <w:r w:rsidR="00E3232A" w:rsidRPr="00FA2C6B">
        <w:rPr>
          <w:lang w:val="en-US"/>
        </w:rPr>
        <w:t>r hydrogen-b</w:t>
      </w:r>
      <w:r w:rsidR="00964828" w:rsidRPr="00FA2C6B">
        <w:rPr>
          <w:lang w:val="en-US"/>
        </w:rPr>
        <w:t>onding m</w:t>
      </w:r>
      <w:r w:rsidR="00E3232A" w:rsidRPr="00FA2C6B">
        <w:rPr>
          <w:lang w:val="en-US"/>
        </w:rPr>
        <w:t xml:space="preserve">otifs, </w:t>
      </w:r>
      <w:r w:rsidR="005243E8" w:rsidRPr="00FA2C6B">
        <w:rPr>
          <w:lang w:val="en-US"/>
        </w:rPr>
        <w:t xml:space="preserve">or </w:t>
      </w:r>
      <w:r w:rsidR="00E3232A" w:rsidRPr="00FA2C6B">
        <w:rPr>
          <w:lang w:val="en-US"/>
        </w:rPr>
        <w:t>energetically competitive secondary interactions</w:t>
      </w:r>
      <w:r w:rsidR="005243E8" w:rsidRPr="00FA2C6B">
        <w:rPr>
          <w:lang w:val="en-US"/>
        </w:rPr>
        <w:t xml:space="preserve">. Such effects </w:t>
      </w:r>
      <w:r w:rsidR="00964828" w:rsidRPr="00FA2C6B">
        <w:rPr>
          <w:lang w:val="en-US"/>
        </w:rPr>
        <w:t>can account for polymorphism</w:t>
      </w:r>
      <w:r w:rsidR="006C4B79" w:rsidRPr="00FA2C6B">
        <w:rPr>
          <w:lang w:val="en-US"/>
        </w:rPr>
        <w:t xml:space="preserve"> in HOF </w:t>
      </w:r>
      <w:proofErr w:type="gramStart"/>
      <w:r w:rsidR="006C4B79" w:rsidRPr="00FA2C6B">
        <w:rPr>
          <w:lang w:val="en-US"/>
        </w:rPr>
        <w:t>materials</w:t>
      </w:r>
      <w:r w:rsidR="00964828" w:rsidRPr="00FA2C6B">
        <w:rPr>
          <w:lang w:val="en-US"/>
        </w:rPr>
        <w:t>.</w:t>
      </w:r>
      <w:r w:rsidR="00816378" w:rsidRPr="00FA2C6B">
        <w:rPr>
          <w:noProof/>
          <w:vertAlign w:val="superscript"/>
          <w:lang w:val="en-US"/>
        </w:rPr>
        <w:t>[</w:t>
      </w:r>
      <w:proofErr w:type="gramEnd"/>
      <w:r w:rsidR="00816378" w:rsidRPr="00FA2C6B">
        <w:rPr>
          <w:noProof/>
          <w:vertAlign w:val="superscript"/>
          <w:lang w:val="en-US"/>
        </w:rPr>
        <w:t>9,274,275]</w:t>
      </w:r>
      <w:r w:rsidR="00964828" w:rsidRPr="00FA2C6B">
        <w:rPr>
          <w:lang w:val="en-US"/>
        </w:rPr>
        <w:t xml:space="preserve"> </w:t>
      </w:r>
      <w:r w:rsidR="004C4139" w:rsidRPr="00FA2C6B">
        <w:rPr>
          <w:lang w:val="en-US"/>
        </w:rPr>
        <w:t xml:space="preserve">HOF </w:t>
      </w:r>
      <w:r w:rsidR="00471BD5" w:rsidRPr="00FA2C6B">
        <w:rPr>
          <w:lang w:val="en-US"/>
        </w:rPr>
        <w:t>building block</w:t>
      </w:r>
      <w:r w:rsidR="00E3232A" w:rsidRPr="00FA2C6B">
        <w:rPr>
          <w:lang w:val="en-US"/>
        </w:rPr>
        <w:t>s</w:t>
      </w:r>
      <w:r w:rsidR="00471BD5" w:rsidRPr="00FA2C6B">
        <w:rPr>
          <w:lang w:val="en-US"/>
        </w:rPr>
        <w:t xml:space="preserve"> are solution processable</w:t>
      </w:r>
      <w:r w:rsidR="005243E8" w:rsidRPr="00FA2C6B">
        <w:rPr>
          <w:lang w:val="en-US"/>
        </w:rPr>
        <w:t>: as such</w:t>
      </w:r>
      <w:r w:rsidR="00471BD5" w:rsidRPr="00FA2C6B">
        <w:rPr>
          <w:lang w:val="en-US"/>
        </w:rPr>
        <w:t xml:space="preserve">, </w:t>
      </w:r>
      <w:r w:rsidR="004C4139" w:rsidRPr="00FA2C6B">
        <w:rPr>
          <w:lang w:val="en-US"/>
        </w:rPr>
        <w:t xml:space="preserve">one </w:t>
      </w:r>
      <w:r w:rsidR="005243E8" w:rsidRPr="00FA2C6B">
        <w:rPr>
          <w:lang w:val="en-US"/>
        </w:rPr>
        <w:t xml:space="preserve">possible </w:t>
      </w:r>
      <w:r w:rsidR="004C4139" w:rsidRPr="00FA2C6B">
        <w:rPr>
          <w:lang w:val="en-US"/>
        </w:rPr>
        <w:t xml:space="preserve">route to </w:t>
      </w:r>
      <w:r w:rsidR="00964828" w:rsidRPr="00FA2C6B">
        <w:rPr>
          <w:lang w:val="en-US"/>
        </w:rPr>
        <w:t xml:space="preserve">tune </w:t>
      </w:r>
      <w:r w:rsidR="004C4139" w:rsidRPr="00FA2C6B">
        <w:rPr>
          <w:lang w:val="en-US"/>
        </w:rPr>
        <w:t>their structures</w:t>
      </w:r>
      <w:r w:rsidR="00E3232A" w:rsidRPr="00FA2C6B">
        <w:rPr>
          <w:lang w:val="en-US"/>
        </w:rPr>
        <w:t>, and therefore</w:t>
      </w:r>
      <w:r w:rsidR="00964828" w:rsidRPr="00FA2C6B">
        <w:rPr>
          <w:lang w:val="en-US"/>
        </w:rPr>
        <w:t xml:space="preserve"> modulate their</w:t>
      </w:r>
      <w:r w:rsidR="00E3232A" w:rsidRPr="00FA2C6B">
        <w:rPr>
          <w:lang w:val="en-US"/>
        </w:rPr>
        <w:t xml:space="preserve"> function, </w:t>
      </w:r>
      <w:r w:rsidR="004C4139" w:rsidRPr="00FA2C6B">
        <w:rPr>
          <w:lang w:val="en-US"/>
        </w:rPr>
        <w:t xml:space="preserve">is to </w:t>
      </w:r>
      <w:r w:rsidR="00471BD5" w:rsidRPr="00FA2C6B">
        <w:rPr>
          <w:lang w:val="en-US"/>
        </w:rPr>
        <w:t xml:space="preserve">direct the formation </w:t>
      </w:r>
      <w:r w:rsidR="004C4139" w:rsidRPr="00FA2C6B">
        <w:rPr>
          <w:lang w:val="en-US"/>
        </w:rPr>
        <w:t>different solid-state forms</w:t>
      </w:r>
      <w:r w:rsidR="005243E8" w:rsidRPr="00FA2C6B">
        <w:rPr>
          <w:lang w:val="en-US"/>
        </w:rPr>
        <w:t xml:space="preserve"> by crystallizing from a range of solvents</w:t>
      </w:r>
      <w:r w:rsidR="004C4139" w:rsidRPr="00FA2C6B">
        <w:rPr>
          <w:lang w:val="en-US"/>
        </w:rPr>
        <w:t xml:space="preserve">. </w:t>
      </w:r>
    </w:p>
    <w:p w:rsidR="00BD14D1" w:rsidRPr="00FA2C6B" w:rsidRDefault="001B29A2" w:rsidP="004C4139">
      <w:pPr>
        <w:spacing w:line="480" w:lineRule="auto"/>
        <w:rPr>
          <w:b/>
          <w:noProof/>
          <w:lang w:val="en-US"/>
        </w:rPr>
      </w:pPr>
      <w:r w:rsidRPr="00FA2C6B">
        <w:rPr>
          <w:noProof/>
          <w:lang w:val="en-US"/>
        </w:rPr>
        <w:object w:dxaOrig="30679" w:dyaOrig="14237">
          <v:shape id="_x0000_i1026" type="#_x0000_t75" alt="" style="width:452.55pt;height:209.45pt;mso-width-percent:0;mso-height-percent:0;mso-width-percent:0;mso-height-percent:0" o:ole="">
            <v:imagedata r:id="rId24" o:title=""/>
          </v:shape>
          <o:OLEObject Type="Embed" ProgID="ChemDraw.Document.6.0" ShapeID="_x0000_i1026" DrawAspect="Content" ObjectID="_1640432205" r:id="rId25"/>
        </w:object>
      </w:r>
    </w:p>
    <w:p w:rsidR="00687631" w:rsidRPr="00FA2C6B" w:rsidRDefault="00687631" w:rsidP="009F30AA">
      <w:pPr>
        <w:spacing w:line="276" w:lineRule="auto"/>
        <w:rPr>
          <w:lang w:val="en-US"/>
        </w:rPr>
      </w:pPr>
      <w:r w:rsidRPr="00FA2C6B">
        <w:rPr>
          <w:b/>
          <w:lang w:val="en-US"/>
        </w:rPr>
        <w:t>Figure 13</w:t>
      </w:r>
      <w:r w:rsidRPr="00FA2C6B">
        <w:rPr>
          <w:lang w:val="en-US"/>
        </w:rPr>
        <w:t xml:space="preserve">. </w:t>
      </w:r>
      <w:r w:rsidR="00BD14D1" w:rsidRPr="00FA2C6B">
        <w:rPr>
          <w:lang w:val="en-US"/>
        </w:rPr>
        <w:t xml:space="preserve">Complementary hydrogen-bonding motifs found in porous HOF structures, a) carboxylic acid </w:t>
      </w: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2</m:t>
            </m:r>
          </m:sub>
          <m:sup>
            <m:r>
              <w:rPr>
                <w:rFonts w:ascii="Cambria Math" w:hAnsi="Cambria Math"/>
                <w:lang w:val="en-US"/>
              </w:rPr>
              <m:t>2</m:t>
            </m:r>
          </m:sup>
        </m:sSubSup>
      </m:oMath>
      <w:r w:rsidR="00BD14D1" w:rsidRPr="00FA2C6B">
        <w:rPr>
          <w:lang w:val="en-US"/>
        </w:rPr>
        <w:t xml:space="preserve">(8) motif, a) alternate </w:t>
      </w:r>
      <w:r w:rsidR="00D4398A" w:rsidRPr="00FA2C6B">
        <w:rPr>
          <w:lang w:val="en-US"/>
        </w:rPr>
        <w:t xml:space="preserve">interactions </w:t>
      </w:r>
      <w:r w:rsidR="00BD14D1" w:rsidRPr="00FA2C6B">
        <w:rPr>
          <w:lang w:val="en-US"/>
        </w:rPr>
        <w:t xml:space="preserve">between diamino triazine units, c) tapes formed </w:t>
      </w:r>
      <w:r w:rsidR="00D4398A" w:rsidRPr="00FA2C6B">
        <w:rPr>
          <w:lang w:val="en-US"/>
        </w:rPr>
        <w:t xml:space="preserve">between </w:t>
      </w:r>
      <w:r w:rsidR="00BD14D1" w:rsidRPr="00FA2C6B">
        <w:rPr>
          <w:lang w:val="en-US"/>
        </w:rPr>
        <w:t>benzimidazole</w:t>
      </w:r>
      <w:r w:rsidR="00F1045A" w:rsidRPr="00FA2C6B">
        <w:rPr>
          <w:lang w:val="en-US"/>
        </w:rPr>
        <w:t xml:space="preserve"> units</w:t>
      </w:r>
      <w:r w:rsidR="00BD14D1" w:rsidRPr="00FA2C6B">
        <w:rPr>
          <w:lang w:val="en-US"/>
        </w:rPr>
        <w:t xml:space="preserve">, and d) </w:t>
      </w:r>
      <w:r w:rsidR="00D4398A" w:rsidRPr="00FA2C6B">
        <w:rPr>
          <w:lang w:val="en-US"/>
        </w:rPr>
        <w:t>cyclic motifs</w:t>
      </w:r>
      <w:r w:rsidR="009C6C20" w:rsidRPr="00FA2C6B">
        <w:rPr>
          <w:lang w:val="en-US"/>
        </w:rPr>
        <w:t xml:space="preserve"> formed</w:t>
      </w:r>
      <w:r w:rsidR="00D4398A" w:rsidRPr="00FA2C6B">
        <w:rPr>
          <w:lang w:val="en-US"/>
        </w:rPr>
        <w:t xml:space="preserve"> between </w:t>
      </w:r>
      <w:proofErr w:type="spellStart"/>
      <w:r w:rsidR="00D4398A" w:rsidRPr="00FA2C6B">
        <w:rPr>
          <w:lang w:val="en-US"/>
        </w:rPr>
        <w:t>pyrazole</w:t>
      </w:r>
      <w:proofErr w:type="spellEnd"/>
      <w:r w:rsidR="00D4398A" w:rsidRPr="00FA2C6B">
        <w:rPr>
          <w:lang w:val="en-US"/>
        </w:rPr>
        <w:t xml:space="preserve"> rings. e) Carboxylic acids group have been appended to a series </w:t>
      </w:r>
      <w:r w:rsidR="009C6C20" w:rsidRPr="00FA2C6B">
        <w:rPr>
          <w:lang w:val="en-US"/>
        </w:rPr>
        <w:t xml:space="preserve">of </w:t>
      </w:r>
      <w:r w:rsidR="00D4398A" w:rsidRPr="00FA2C6B">
        <w:rPr>
          <w:lang w:val="en-US"/>
        </w:rPr>
        <w:t xml:space="preserve">carbon-based scaffolds to direct the formation of low-density </w:t>
      </w:r>
      <w:r w:rsidR="009C6C20" w:rsidRPr="00FA2C6B">
        <w:rPr>
          <w:lang w:val="en-US"/>
        </w:rPr>
        <w:t>HOFs</w:t>
      </w:r>
      <w:r w:rsidR="00D4398A" w:rsidRPr="00FA2C6B">
        <w:rPr>
          <w:lang w:val="en-US"/>
        </w:rPr>
        <w:t xml:space="preserve">.     </w:t>
      </w:r>
      <w:r w:rsidR="00BD14D1" w:rsidRPr="00FA2C6B">
        <w:rPr>
          <w:lang w:val="en-US"/>
        </w:rPr>
        <w:t xml:space="preserve"> </w:t>
      </w:r>
    </w:p>
    <w:p w:rsidR="00D4398A" w:rsidRPr="00FA2C6B" w:rsidRDefault="00D4398A" w:rsidP="004C4139">
      <w:pPr>
        <w:spacing w:line="480" w:lineRule="auto"/>
        <w:rPr>
          <w:lang w:val="en-US"/>
        </w:rPr>
      </w:pPr>
      <w:bookmarkStart w:id="14" w:name="_GoBack"/>
      <w:bookmarkEnd w:id="14"/>
    </w:p>
    <w:p w:rsidR="004C4139" w:rsidRPr="00FA2C6B" w:rsidRDefault="004748DA" w:rsidP="004C4139">
      <w:pPr>
        <w:spacing w:line="480" w:lineRule="auto"/>
        <w:rPr>
          <w:lang w:val="en-US"/>
        </w:rPr>
      </w:pPr>
      <w:r w:rsidRPr="00FA2C6B">
        <w:rPr>
          <w:lang w:val="en-US"/>
        </w:rPr>
        <w:t xml:space="preserve">An </w:t>
      </w:r>
      <w:r w:rsidR="006C4B79" w:rsidRPr="00FA2C6B">
        <w:rPr>
          <w:lang w:val="en-US"/>
        </w:rPr>
        <w:t xml:space="preserve">attractive </w:t>
      </w:r>
      <w:r w:rsidR="005778C9" w:rsidRPr="00FA2C6B">
        <w:rPr>
          <w:lang w:val="en-US"/>
        </w:rPr>
        <w:t xml:space="preserve">route to </w:t>
      </w:r>
      <w:r w:rsidR="004C4139" w:rsidRPr="00FA2C6B">
        <w:rPr>
          <w:lang w:val="en-US"/>
        </w:rPr>
        <w:t>screen for function in molecular crystals</w:t>
      </w:r>
      <w:r w:rsidR="005778C9" w:rsidRPr="00FA2C6B">
        <w:rPr>
          <w:lang w:val="en-US"/>
        </w:rPr>
        <w:t xml:space="preserve"> with</w:t>
      </w:r>
      <w:r w:rsidR="008B28E9" w:rsidRPr="00FA2C6B">
        <w:rPr>
          <w:lang w:val="en-US"/>
        </w:rPr>
        <w:t xml:space="preserve"> hydrogen-bonded networks,</w:t>
      </w:r>
      <w:r w:rsidR="005778C9" w:rsidRPr="00FA2C6B">
        <w:rPr>
          <w:lang w:val="en-US"/>
        </w:rPr>
        <w:t xml:space="preserve"> </w:t>
      </w:r>
      <w:r w:rsidR="005243E8" w:rsidRPr="00FA2C6B">
        <w:rPr>
          <w:lang w:val="en-US"/>
        </w:rPr>
        <w:t xml:space="preserve">and indeed for other molecular solids, </w:t>
      </w:r>
      <w:r w:rsidR="005778C9" w:rsidRPr="00FA2C6B">
        <w:rPr>
          <w:lang w:val="en-US"/>
        </w:rPr>
        <w:t xml:space="preserve">is to </w:t>
      </w:r>
      <w:r w:rsidR="005243E8" w:rsidRPr="00FA2C6B">
        <w:rPr>
          <w:lang w:val="en-US"/>
        </w:rPr>
        <w:t xml:space="preserve">combine </w:t>
      </w:r>
      <w:r w:rsidR="004C4139" w:rsidRPr="00FA2C6B">
        <w:rPr>
          <w:lang w:val="en-US"/>
        </w:rPr>
        <w:t>computational crystal structure prediction and property prediction.</w:t>
      </w:r>
      <w:r w:rsidR="007A5A98" w:rsidRPr="00FA2C6B">
        <w:rPr>
          <w:noProof/>
          <w:vertAlign w:val="superscript"/>
          <w:lang w:val="en-US"/>
        </w:rPr>
        <w:t>[26,80]</w:t>
      </w:r>
      <w:r w:rsidR="004C4139" w:rsidRPr="00FA2C6B">
        <w:rPr>
          <w:lang w:val="en-US"/>
        </w:rPr>
        <w:t xml:space="preserve"> Here, the stable packing arrangements available to a molecule are computationally sampled, and each structure is then ranked according to its predicted lattice energy. By plotting each predicted structure alongside a functional property descriptor, </w:t>
      </w:r>
      <w:r w:rsidR="00564D18" w:rsidRPr="00FA2C6B">
        <w:rPr>
          <w:lang w:val="en-US"/>
        </w:rPr>
        <w:t>such as</w:t>
      </w:r>
      <w:r w:rsidR="004C4139" w:rsidRPr="00FA2C6B">
        <w:rPr>
          <w:lang w:val="en-US"/>
        </w:rPr>
        <w:t xml:space="preserve"> gas storage capacity, </w:t>
      </w:r>
      <w:r w:rsidR="00564D18" w:rsidRPr="00FA2C6B">
        <w:rPr>
          <w:lang w:val="en-US"/>
        </w:rPr>
        <w:t xml:space="preserve">we can construct </w:t>
      </w:r>
      <w:r w:rsidR="004C4139" w:rsidRPr="00FA2C6B">
        <w:rPr>
          <w:lang w:val="en-US"/>
        </w:rPr>
        <w:t>energy-structure-function (ESF)</w:t>
      </w:r>
      <w:r w:rsidR="00564D18" w:rsidRPr="00FA2C6B">
        <w:rPr>
          <w:lang w:val="en-US"/>
        </w:rPr>
        <w:t xml:space="preserve"> maps</w:t>
      </w:r>
      <w:r w:rsidR="004C4139" w:rsidRPr="00FA2C6B">
        <w:rPr>
          <w:lang w:val="en-US"/>
        </w:rPr>
        <w:t>.</w:t>
      </w:r>
      <w:r w:rsidR="00111536" w:rsidRPr="00FA2C6B">
        <w:rPr>
          <w:noProof/>
          <w:vertAlign w:val="superscript"/>
          <w:lang w:val="en-US"/>
        </w:rPr>
        <w:t>[26]</w:t>
      </w:r>
      <w:r w:rsidR="004C4139" w:rsidRPr="00FA2C6B">
        <w:rPr>
          <w:lang w:val="en-US"/>
        </w:rPr>
        <w:t xml:space="preserve"> ESF maps are useful </w:t>
      </w:r>
      <w:r w:rsidR="00E82DD3" w:rsidRPr="00FA2C6B">
        <w:rPr>
          <w:lang w:val="en-US"/>
        </w:rPr>
        <w:t xml:space="preserve">in </w:t>
      </w:r>
      <w:r w:rsidR="00564D18" w:rsidRPr="00FA2C6B">
        <w:rPr>
          <w:lang w:val="en-US"/>
        </w:rPr>
        <w:t xml:space="preserve">new </w:t>
      </w:r>
      <w:r w:rsidR="00E82DD3" w:rsidRPr="00FA2C6B">
        <w:rPr>
          <w:lang w:val="en-US"/>
        </w:rPr>
        <w:t>materials discovery</w:t>
      </w:r>
      <w:r w:rsidR="00564D18" w:rsidRPr="00FA2C6B">
        <w:rPr>
          <w:lang w:val="en-US"/>
        </w:rPr>
        <w:t xml:space="preserve"> because</w:t>
      </w:r>
      <w:r w:rsidR="004C4139" w:rsidRPr="00FA2C6B">
        <w:rPr>
          <w:lang w:val="en-US"/>
        </w:rPr>
        <w:t xml:space="preserve"> they </w:t>
      </w:r>
      <w:r w:rsidR="00471BD5" w:rsidRPr="00FA2C6B">
        <w:rPr>
          <w:lang w:val="en-US"/>
        </w:rPr>
        <w:t xml:space="preserve">are based </w:t>
      </w:r>
      <w:r w:rsidR="00564D18" w:rsidRPr="00FA2C6B">
        <w:rPr>
          <w:lang w:val="en-US"/>
        </w:rPr>
        <w:t xml:space="preserve">solely </w:t>
      </w:r>
      <w:r w:rsidR="00471BD5" w:rsidRPr="00FA2C6B">
        <w:rPr>
          <w:lang w:val="en-US"/>
        </w:rPr>
        <w:t xml:space="preserve">on </w:t>
      </w:r>
      <w:r w:rsidR="00564D18" w:rsidRPr="00FA2C6B">
        <w:rPr>
          <w:lang w:val="en-US"/>
        </w:rPr>
        <w:t>a</w:t>
      </w:r>
      <w:r w:rsidR="00471BD5" w:rsidRPr="00FA2C6B">
        <w:rPr>
          <w:lang w:val="en-US"/>
        </w:rPr>
        <w:t xml:space="preserve"> </w:t>
      </w:r>
      <w:r w:rsidR="00564D18" w:rsidRPr="00FA2C6B">
        <w:rPr>
          <w:lang w:val="en-US"/>
        </w:rPr>
        <w:t xml:space="preserve">chemical diagram for the </w:t>
      </w:r>
      <w:r w:rsidR="00471BD5" w:rsidRPr="00FA2C6B">
        <w:rPr>
          <w:lang w:val="en-US"/>
        </w:rPr>
        <w:t>building block</w:t>
      </w:r>
      <w:r w:rsidR="00564D18" w:rsidRPr="00FA2C6B">
        <w:rPr>
          <w:lang w:val="en-US"/>
        </w:rPr>
        <w:t xml:space="preserve"> (which can be hypothetical)</w:t>
      </w:r>
      <w:r w:rsidR="00471BD5" w:rsidRPr="00FA2C6B">
        <w:rPr>
          <w:lang w:val="en-US"/>
        </w:rPr>
        <w:t xml:space="preserve">, </w:t>
      </w:r>
      <w:r w:rsidR="00564D18" w:rsidRPr="00FA2C6B">
        <w:rPr>
          <w:lang w:val="en-US"/>
        </w:rPr>
        <w:t xml:space="preserve">and </w:t>
      </w:r>
      <w:r w:rsidR="00471BD5" w:rsidRPr="00FA2C6B">
        <w:rPr>
          <w:lang w:val="en-US"/>
        </w:rPr>
        <w:t xml:space="preserve">yet they </w:t>
      </w:r>
      <w:r w:rsidR="00564D18" w:rsidRPr="00FA2C6B">
        <w:rPr>
          <w:lang w:val="en-US"/>
        </w:rPr>
        <w:t xml:space="preserve">can </w:t>
      </w:r>
      <w:r w:rsidR="004C4139" w:rsidRPr="00FA2C6B">
        <w:rPr>
          <w:lang w:val="en-US"/>
        </w:rPr>
        <w:t xml:space="preserve">identify </w:t>
      </w:r>
      <w:r w:rsidR="006C4B79" w:rsidRPr="00FA2C6B">
        <w:rPr>
          <w:lang w:val="en-US"/>
        </w:rPr>
        <w:t xml:space="preserve">the </w:t>
      </w:r>
      <w:r w:rsidR="00E82DD3" w:rsidRPr="00FA2C6B">
        <w:rPr>
          <w:lang w:val="en-US"/>
        </w:rPr>
        <w:t xml:space="preserve">crystal packing </w:t>
      </w:r>
      <w:r w:rsidR="005778C9" w:rsidRPr="00FA2C6B">
        <w:rPr>
          <w:lang w:val="en-US"/>
        </w:rPr>
        <w:t>arrangements</w:t>
      </w:r>
      <w:r w:rsidR="00691AC9" w:rsidRPr="00FA2C6B">
        <w:rPr>
          <w:lang w:val="en-US"/>
        </w:rPr>
        <w:t xml:space="preserve"> available to </w:t>
      </w:r>
      <w:r w:rsidR="00564D18" w:rsidRPr="00FA2C6B">
        <w:rPr>
          <w:lang w:val="en-US"/>
        </w:rPr>
        <w:t xml:space="preserve">that </w:t>
      </w:r>
      <w:r w:rsidR="00691AC9" w:rsidRPr="00FA2C6B">
        <w:rPr>
          <w:lang w:val="en-US"/>
        </w:rPr>
        <w:t>candidate molecule,</w:t>
      </w:r>
      <w:r w:rsidR="00E82DD3" w:rsidRPr="00FA2C6B">
        <w:rPr>
          <w:lang w:val="en-US"/>
        </w:rPr>
        <w:t xml:space="preserve"> </w:t>
      </w:r>
      <w:r w:rsidR="00564D18" w:rsidRPr="00FA2C6B">
        <w:rPr>
          <w:lang w:val="en-US"/>
        </w:rPr>
        <w:t>and predict whether it is likely to have u</w:t>
      </w:r>
      <w:r w:rsidR="00E82DD3" w:rsidRPr="00FA2C6B">
        <w:rPr>
          <w:lang w:val="en-US"/>
        </w:rPr>
        <w:t xml:space="preserve">seful functional properties. </w:t>
      </w:r>
      <w:r w:rsidR="005778C9" w:rsidRPr="00FA2C6B">
        <w:rPr>
          <w:lang w:val="en-US"/>
        </w:rPr>
        <w:t>Using a</w:t>
      </w:r>
      <w:r w:rsidR="0041168D" w:rsidRPr="00FA2C6B">
        <w:rPr>
          <w:lang w:val="en-US"/>
        </w:rPr>
        <w:t xml:space="preserve"> triptycene scaffold </w:t>
      </w:r>
      <w:r w:rsidR="00545A7B" w:rsidRPr="00FA2C6B">
        <w:rPr>
          <w:lang w:val="en-US"/>
        </w:rPr>
        <w:t>functionalized</w:t>
      </w:r>
      <w:r w:rsidR="005778C9" w:rsidRPr="00FA2C6B">
        <w:rPr>
          <w:lang w:val="en-US"/>
        </w:rPr>
        <w:t xml:space="preserve"> with </w:t>
      </w:r>
      <w:proofErr w:type="spellStart"/>
      <w:r w:rsidR="0041168D" w:rsidRPr="00FA2C6B">
        <w:rPr>
          <w:lang w:val="en-US"/>
        </w:rPr>
        <w:t>benzimidazolone</w:t>
      </w:r>
      <w:proofErr w:type="spellEnd"/>
      <w:r w:rsidR="005778C9" w:rsidRPr="00FA2C6B">
        <w:rPr>
          <w:lang w:val="en-US"/>
        </w:rPr>
        <w:t xml:space="preserve"> groups</w:t>
      </w:r>
      <w:r w:rsidR="00691AC9" w:rsidRPr="00FA2C6B">
        <w:rPr>
          <w:lang w:val="en-US"/>
        </w:rPr>
        <w:t xml:space="preserve"> </w:t>
      </w:r>
      <w:r w:rsidR="005B694C" w:rsidRPr="00FA2C6B">
        <w:rPr>
          <w:lang w:val="en-US"/>
        </w:rPr>
        <w:t>that can</w:t>
      </w:r>
      <w:r w:rsidR="006C4B79" w:rsidRPr="00FA2C6B">
        <w:rPr>
          <w:lang w:val="en-US"/>
        </w:rPr>
        <w:t xml:space="preserve"> form cooperative</w:t>
      </w:r>
      <w:r w:rsidR="00691AC9" w:rsidRPr="00FA2C6B">
        <w:rPr>
          <w:lang w:val="en-US"/>
        </w:rPr>
        <w:t>,</w:t>
      </w:r>
      <w:r w:rsidR="006C4B79" w:rsidRPr="00FA2C6B">
        <w:rPr>
          <w:lang w:val="en-US"/>
        </w:rPr>
        <w:t xml:space="preserve"> </w:t>
      </w:r>
      <w:r w:rsidR="005778C9" w:rsidRPr="00FA2C6B">
        <w:rPr>
          <w:lang w:val="en-US"/>
        </w:rPr>
        <w:t xml:space="preserve">hydrogen bonded tapes, </w:t>
      </w:r>
      <w:r w:rsidR="00691AC9" w:rsidRPr="00FA2C6B">
        <w:rPr>
          <w:lang w:val="en-US"/>
        </w:rPr>
        <w:t xml:space="preserve">Day </w:t>
      </w:r>
      <w:r w:rsidR="00691AC9" w:rsidRPr="00FA2C6B">
        <w:rPr>
          <w:i/>
          <w:lang w:val="en-US"/>
        </w:rPr>
        <w:t>et al.</w:t>
      </w:r>
      <w:r w:rsidR="00691AC9" w:rsidRPr="00FA2C6B">
        <w:rPr>
          <w:lang w:val="en-US"/>
        </w:rPr>
        <w:t xml:space="preserve"> </w:t>
      </w:r>
      <w:r w:rsidR="005B694C" w:rsidRPr="00FA2C6B">
        <w:rPr>
          <w:lang w:val="en-US"/>
        </w:rPr>
        <w:t xml:space="preserve">showed </w:t>
      </w:r>
      <w:r w:rsidR="005778C9" w:rsidRPr="00FA2C6B">
        <w:rPr>
          <w:lang w:val="en-US"/>
        </w:rPr>
        <w:t xml:space="preserve">how </w:t>
      </w:r>
      <w:r w:rsidR="00471BD5" w:rsidRPr="00FA2C6B">
        <w:rPr>
          <w:lang w:val="en-US"/>
        </w:rPr>
        <w:t xml:space="preserve">ESF </w:t>
      </w:r>
      <w:r w:rsidR="005B694C" w:rsidRPr="00FA2C6B">
        <w:rPr>
          <w:lang w:val="en-US"/>
        </w:rPr>
        <w:t xml:space="preserve">maps </w:t>
      </w:r>
      <w:r w:rsidR="00691AC9" w:rsidRPr="00FA2C6B">
        <w:rPr>
          <w:lang w:val="en-US"/>
        </w:rPr>
        <w:t xml:space="preserve">could be used to direct experimental discovery. Here, </w:t>
      </w:r>
      <w:r w:rsidR="005778C9" w:rsidRPr="00FA2C6B">
        <w:rPr>
          <w:lang w:val="en-US"/>
        </w:rPr>
        <w:t>four functional polymorphs</w:t>
      </w:r>
      <w:r w:rsidR="00691AC9" w:rsidRPr="00FA2C6B">
        <w:rPr>
          <w:lang w:val="en-US"/>
        </w:rPr>
        <w:t xml:space="preserve">, comprising the </w:t>
      </w:r>
      <w:r w:rsidR="005778C9" w:rsidRPr="00FA2C6B">
        <w:rPr>
          <w:lang w:val="en-US"/>
        </w:rPr>
        <w:t xml:space="preserve">same </w:t>
      </w:r>
      <w:r w:rsidR="00691AC9" w:rsidRPr="00FA2C6B">
        <w:rPr>
          <w:lang w:val="en-US"/>
        </w:rPr>
        <w:t xml:space="preserve">organic </w:t>
      </w:r>
      <w:r w:rsidR="005778C9" w:rsidRPr="00FA2C6B">
        <w:rPr>
          <w:lang w:val="en-US"/>
        </w:rPr>
        <w:t>molecule</w:t>
      </w:r>
      <w:r w:rsidR="00691AC9" w:rsidRPr="00FA2C6B">
        <w:rPr>
          <w:lang w:val="en-US"/>
        </w:rPr>
        <w:t xml:space="preserve">, </w:t>
      </w:r>
      <w:r w:rsidR="00691AC9" w:rsidRPr="00FA2C6B">
        <w:rPr>
          <w:b/>
          <w:lang w:val="en-US"/>
        </w:rPr>
        <w:t>T2</w:t>
      </w:r>
      <w:r w:rsidR="00691AC9" w:rsidRPr="00FA2C6B">
        <w:rPr>
          <w:lang w:val="en-US"/>
        </w:rPr>
        <w:t>,</w:t>
      </w:r>
      <w:r w:rsidR="00816378" w:rsidRPr="00FA2C6B">
        <w:rPr>
          <w:noProof/>
          <w:vertAlign w:val="superscript"/>
          <w:lang w:val="en-US"/>
        </w:rPr>
        <w:t>[276]</w:t>
      </w:r>
      <w:r w:rsidR="00691AC9" w:rsidRPr="00FA2C6B">
        <w:rPr>
          <w:lang w:val="en-US"/>
        </w:rPr>
        <w:t xml:space="preserve"> were discovered </w:t>
      </w:r>
      <w:r w:rsidR="005B694C" w:rsidRPr="00FA2C6B">
        <w:rPr>
          <w:lang w:val="en-US"/>
        </w:rPr>
        <w:lastRenderedPageBreak/>
        <w:t>by experiment</w:t>
      </w:r>
      <w:r w:rsidR="00691AC9" w:rsidRPr="00FA2C6B">
        <w:rPr>
          <w:lang w:val="en-US"/>
        </w:rPr>
        <w:t xml:space="preserve">, </w:t>
      </w:r>
      <w:r w:rsidR="005778C9" w:rsidRPr="00FA2C6B">
        <w:rPr>
          <w:lang w:val="en-US"/>
        </w:rPr>
        <w:t xml:space="preserve">including the </w:t>
      </w:r>
      <w:r w:rsidR="004C4139" w:rsidRPr="00FA2C6B">
        <w:rPr>
          <w:lang w:val="en-US"/>
        </w:rPr>
        <w:t xml:space="preserve">lowest density molecular </w:t>
      </w:r>
      <w:r w:rsidR="005B694C" w:rsidRPr="00FA2C6B">
        <w:rPr>
          <w:lang w:val="en-US"/>
        </w:rPr>
        <w:t xml:space="preserve">organic </w:t>
      </w:r>
      <w:r w:rsidR="004C4139" w:rsidRPr="00FA2C6B">
        <w:rPr>
          <w:lang w:val="en-US"/>
        </w:rPr>
        <w:t>crystal</w:t>
      </w:r>
      <w:r w:rsidR="005B694C" w:rsidRPr="00FA2C6B">
        <w:rPr>
          <w:lang w:val="en-US"/>
        </w:rPr>
        <w:t xml:space="preserve"> discovered so far (</w:t>
      </w:r>
      <w:r w:rsidR="005B694C" w:rsidRPr="00FA2C6B">
        <w:rPr>
          <w:b/>
          <w:bCs/>
          <w:lang w:val="en-US"/>
        </w:rPr>
        <w:t>T2</w:t>
      </w:r>
      <w:r w:rsidR="005B694C" w:rsidRPr="00FA2C6B">
        <w:rPr>
          <w:lang w:val="en-US"/>
        </w:rPr>
        <w:t>-</w:t>
      </w:r>
      <w:r w:rsidR="005B694C" w:rsidRPr="00FA2C6B">
        <w:rPr>
          <w:rFonts w:ascii="Symbol" w:hAnsi="Symbol"/>
          <w:lang w:val="en-US"/>
        </w:rPr>
        <w:t></w:t>
      </w:r>
      <w:r w:rsidR="005B694C" w:rsidRPr="00FA2C6B">
        <w:rPr>
          <w:lang w:val="en-US"/>
        </w:rPr>
        <w:t>), which</w:t>
      </w:r>
      <w:r w:rsidR="004C4139" w:rsidRPr="00FA2C6B">
        <w:rPr>
          <w:lang w:val="en-US"/>
        </w:rPr>
        <w:t xml:space="preserve"> had an apparent SA</w:t>
      </w:r>
      <w:r w:rsidR="004C4139" w:rsidRPr="00FA2C6B">
        <w:rPr>
          <w:vertAlign w:val="subscript"/>
          <w:lang w:val="en-US"/>
        </w:rPr>
        <w:t>BET</w:t>
      </w:r>
      <w:r w:rsidR="004C4139" w:rsidRPr="00FA2C6B">
        <w:rPr>
          <w:lang w:val="en-US"/>
        </w:rPr>
        <w:t xml:space="preserve"> = 3230 m</w:t>
      </w:r>
      <w:r w:rsidR="004C4139" w:rsidRPr="00FA2C6B">
        <w:rPr>
          <w:vertAlign w:val="superscript"/>
          <w:lang w:val="en-US"/>
        </w:rPr>
        <w:t>2</w:t>
      </w:r>
      <w:r w:rsidR="004C4139" w:rsidRPr="00FA2C6B">
        <w:rPr>
          <w:lang w:val="en-US"/>
        </w:rPr>
        <w:t xml:space="preserve"> g</w:t>
      </w:r>
      <w:r w:rsidR="004C4139" w:rsidRPr="00FA2C6B">
        <w:rPr>
          <w:vertAlign w:val="superscript"/>
          <w:lang w:val="en-US"/>
        </w:rPr>
        <w:t>-1</w:t>
      </w:r>
      <w:r w:rsidR="005778C9" w:rsidRPr="00FA2C6B">
        <w:rPr>
          <w:lang w:val="en-US"/>
        </w:rPr>
        <w:t xml:space="preserve">, </w:t>
      </w:r>
      <w:r w:rsidR="004C4139" w:rsidRPr="00FA2C6B">
        <w:rPr>
          <w:lang w:val="en-US"/>
        </w:rPr>
        <w:t xml:space="preserve">(Figure </w:t>
      </w:r>
      <w:r w:rsidR="00687631" w:rsidRPr="00FA2C6B">
        <w:rPr>
          <w:lang w:val="en-US"/>
        </w:rPr>
        <w:t>14</w:t>
      </w:r>
      <w:r w:rsidR="004C4139" w:rsidRPr="00FA2C6B">
        <w:rPr>
          <w:lang w:val="en-US"/>
        </w:rPr>
        <w:t>).</w:t>
      </w:r>
      <w:r w:rsidR="00111536" w:rsidRPr="00FA2C6B">
        <w:rPr>
          <w:noProof/>
          <w:vertAlign w:val="superscript"/>
          <w:lang w:val="en-US"/>
        </w:rPr>
        <w:t>[26]</w:t>
      </w:r>
      <w:r w:rsidR="004C4139" w:rsidRPr="00FA2C6B">
        <w:rPr>
          <w:lang w:val="en-US"/>
        </w:rPr>
        <w:t xml:space="preserve"> </w:t>
      </w:r>
    </w:p>
    <w:p w:rsidR="004C4139" w:rsidRPr="00FA2C6B" w:rsidRDefault="004C4139" w:rsidP="00FC580F">
      <w:pPr>
        <w:spacing w:line="480" w:lineRule="auto"/>
        <w:rPr>
          <w:lang w:val="en-US"/>
        </w:rPr>
      </w:pPr>
    </w:p>
    <w:p w:rsidR="00146FFF" w:rsidRPr="00FA2C6B" w:rsidRDefault="00725246" w:rsidP="00725246">
      <w:pPr>
        <w:spacing w:line="480" w:lineRule="auto"/>
        <w:jc w:val="center"/>
        <w:rPr>
          <w:lang w:val="en-US"/>
        </w:rPr>
      </w:pPr>
      <w:r>
        <w:rPr>
          <w:noProof/>
          <w:color w:val="FF0000"/>
          <w:lang w:val="en-GB" w:eastAsia="en-GB"/>
        </w:rPr>
        <w:drawing>
          <wp:inline distT="0" distB="0" distL="0" distR="0">
            <wp:extent cx="4730750" cy="2926076"/>
            <wp:effectExtent l="0" t="0" r="0" b="8255"/>
            <wp:docPr id="18" name="Picture 18" descr="C:\Users\Marc\Documents\Documents - Publications\Advanced Functional Materials Review\Revised Submission\AFM Review - Little et al. - Fig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Documents\Documents - Publications\Advanced Functional Materials Review\Revised Submission\AFM Review - Little et al. - Figure 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5030" cy="2928724"/>
                    </a:xfrm>
                    <a:prstGeom prst="rect">
                      <a:avLst/>
                    </a:prstGeom>
                    <a:noFill/>
                    <a:ln>
                      <a:noFill/>
                    </a:ln>
                  </pic:spPr>
                </pic:pic>
              </a:graphicData>
            </a:graphic>
          </wp:inline>
        </w:drawing>
      </w:r>
    </w:p>
    <w:p w:rsidR="000156CB" w:rsidRPr="00FA2C6B" w:rsidRDefault="00B67A9F" w:rsidP="009F30AA">
      <w:pPr>
        <w:spacing w:line="276" w:lineRule="auto"/>
        <w:rPr>
          <w:lang w:val="en-US"/>
        </w:rPr>
      </w:pPr>
      <w:r w:rsidRPr="00FA2C6B">
        <w:rPr>
          <w:b/>
          <w:lang w:val="en-US"/>
        </w:rPr>
        <w:t xml:space="preserve">Figure </w:t>
      </w:r>
      <w:r w:rsidR="00687631" w:rsidRPr="00FA2C6B">
        <w:rPr>
          <w:b/>
          <w:lang w:val="en-US"/>
        </w:rPr>
        <w:t>14</w:t>
      </w:r>
      <w:r w:rsidRPr="00FA2C6B">
        <w:rPr>
          <w:lang w:val="en-US"/>
        </w:rPr>
        <w:t xml:space="preserve">. </w:t>
      </w:r>
      <w:r w:rsidR="00E85203" w:rsidRPr="00FA2C6B">
        <w:rPr>
          <w:lang w:val="en-US"/>
        </w:rPr>
        <w:t>Materials discovery using energy-structure-function maps. For a given molecule,</w:t>
      </w:r>
      <w:r w:rsidR="00691AC9" w:rsidRPr="00FA2C6B">
        <w:rPr>
          <w:lang w:val="en-US"/>
        </w:rPr>
        <w:t xml:space="preserve"> </w:t>
      </w:r>
      <w:r w:rsidR="00691AC9" w:rsidRPr="00FA2C6B">
        <w:rPr>
          <w:b/>
          <w:lang w:val="en-US"/>
        </w:rPr>
        <w:t>T2</w:t>
      </w:r>
      <w:r w:rsidR="00691AC9" w:rsidRPr="00FA2C6B">
        <w:rPr>
          <w:lang w:val="en-US"/>
        </w:rPr>
        <w:t>,</w:t>
      </w:r>
      <w:r w:rsidR="00E85203" w:rsidRPr="00FA2C6B">
        <w:rPr>
          <w:lang w:val="en-US"/>
        </w:rPr>
        <w:t xml:space="preserve"> computed crystal structures are generated, and </w:t>
      </w:r>
      <w:r w:rsidR="00687631" w:rsidRPr="00FA2C6B">
        <w:rPr>
          <w:lang w:val="en-US"/>
        </w:rPr>
        <w:t>color</w:t>
      </w:r>
      <w:r w:rsidR="00E85203" w:rsidRPr="00FA2C6B">
        <w:rPr>
          <w:lang w:val="en-US"/>
        </w:rPr>
        <w:t xml:space="preserve"> coded to highlight a structural (pore dimensionality) or functional (deliverable CH</w:t>
      </w:r>
      <w:r w:rsidR="00E85203" w:rsidRPr="00FA2C6B">
        <w:rPr>
          <w:vertAlign w:val="subscript"/>
          <w:lang w:val="en-US"/>
        </w:rPr>
        <w:t>4</w:t>
      </w:r>
      <w:r w:rsidR="00E85203" w:rsidRPr="00FA2C6B">
        <w:rPr>
          <w:lang w:val="en-US"/>
        </w:rPr>
        <w:t xml:space="preserve"> capacity) property. Using relative lattice energy and functional properties as a fingerprint, </w:t>
      </w:r>
      <w:r w:rsidR="00F40136" w:rsidRPr="00FA2C6B">
        <w:rPr>
          <w:lang w:val="en-US"/>
        </w:rPr>
        <w:t>ESF maps can be used to discover new</w:t>
      </w:r>
      <w:r w:rsidR="00E85203" w:rsidRPr="00FA2C6B">
        <w:rPr>
          <w:lang w:val="en-US"/>
        </w:rPr>
        <w:t xml:space="preserve"> </w:t>
      </w:r>
      <w:r w:rsidR="00F40136" w:rsidRPr="00FA2C6B">
        <w:rPr>
          <w:lang w:val="en-US"/>
        </w:rPr>
        <w:t xml:space="preserve">porous </w:t>
      </w:r>
      <w:r w:rsidR="00E85203" w:rsidRPr="00FA2C6B">
        <w:rPr>
          <w:lang w:val="en-US"/>
        </w:rPr>
        <w:t>polymorphs</w:t>
      </w:r>
      <w:r w:rsidR="00F40136" w:rsidRPr="00FA2C6B">
        <w:rPr>
          <w:lang w:val="en-US"/>
        </w:rPr>
        <w:t xml:space="preserve"> in the lab. </w:t>
      </w:r>
      <w:r w:rsidR="007F7456">
        <w:rPr>
          <w:lang w:val="en-US"/>
        </w:rPr>
        <w:t>Adapted</w:t>
      </w:r>
      <w:r w:rsidR="009F30AA" w:rsidRPr="00FA2C6B">
        <w:rPr>
          <w:lang w:val="en-US"/>
        </w:rPr>
        <w:t xml:space="preserve"> with permission.</w:t>
      </w:r>
      <w:r w:rsidR="009F30AA" w:rsidRPr="00FA2C6B">
        <w:rPr>
          <w:noProof/>
          <w:vertAlign w:val="superscript"/>
          <w:lang w:val="en-US"/>
        </w:rPr>
        <w:t>[26]</w:t>
      </w:r>
      <w:r w:rsidR="009F30AA" w:rsidRPr="00FA2C6B">
        <w:rPr>
          <w:lang w:val="en-US"/>
        </w:rPr>
        <w:t xml:space="preserve"> Copyright 2017, Nature Publishing Group.</w:t>
      </w:r>
    </w:p>
    <w:p w:rsidR="00B67A9F" w:rsidRPr="00FA2C6B" w:rsidRDefault="00B67A9F" w:rsidP="000156CB">
      <w:pPr>
        <w:spacing w:line="480" w:lineRule="auto"/>
        <w:rPr>
          <w:lang w:val="en-US"/>
        </w:rPr>
      </w:pPr>
    </w:p>
    <w:p w:rsidR="000156CB" w:rsidRPr="00FA2C6B" w:rsidRDefault="00C56275" w:rsidP="000156CB">
      <w:pPr>
        <w:spacing w:line="480" w:lineRule="auto"/>
        <w:rPr>
          <w:lang w:val="en-US"/>
        </w:rPr>
      </w:pPr>
      <w:r w:rsidRPr="00FA2C6B">
        <w:rPr>
          <w:lang w:val="en-US"/>
        </w:rPr>
        <w:t xml:space="preserve">The </w:t>
      </w:r>
      <w:r w:rsidRPr="00FA2C6B">
        <w:rPr>
          <w:b/>
          <w:lang w:val="en-US"/>
        </w:rPr>
        <w:t>T2</w:t>
      </w:r>
      <w:r w:rsidRPr="00FA2C6B">
        <w:rPr>
          <w:lang w:val="en-US"/>
        </w:rPr>
        <w:t xml:space="preserve"> α-polymorph </w:t>
      </w:r>
      <w:r w:rsidR="005778C9" w:rsidRPr="00FA2C6B">
        <w:rPr>
          <w:lang w:val="en-US"/>
        </w:rPr>
        <w:t xml:space="preserve">was </w:t>
      </w:r>
      <w:r w:rsidR="00916AF2" w:rsidRPr="00FA2C6B">
        <w:rPr>
          <w:lang w:val="en-US"/>
        </w:rPr>
        <w:t xml:space="preserve">discovered </w:t>
      </w:r>
      <w:r w:rsidR="005B694C" w:rsidRPr="00FA2C6B">
        <w:rPr>
          <w:lang w:val="en-US"/>
        </w:rPr>
        <w:t xml:space="preserve">originally </w:t>
      </w:r>
      <w:r w:rsidR="00691AC9" w:rsidRPr="00FA2C6B">
        <w:rPr>
          <w:lang w:val="en-US"/>
        </w:rPr>
        <w:t xml:space="preserve">by </w:t>
      </w:r>
      <w:r w:rsidR="005778C9" w:rsidRPr="00FA2C6B">
        <w:rPr>
          <w:lang w:val="en-US"/>
        </w:rPr>
        <w:t xml:space="preserve">Mastalerz </w:t>
      </w:r>
      <w:r w:rsidR="005778C9" w:rsidRPr="00FA2C6B">
        <w:rPr>
          <w:i/>
          <w:lang w:val="en-US"/>
        </w:rPr>
        <w:t>et al.</w:t>
      </w:r>
      <w:r w:rsidR="002A432B" w:rsidRPr="00FA2C6B">
        <w:rPr>
          <w:lang w:val="en-US"/>
        </w:rPr>
        <w:t>,</w:t>
      </w:r>
      <w:r w:rsidR="005778C9" w:rsidRPr="00FA2C6B">
        <w:rPr>
          <w:lang w:val="en-US"/>
        </w:rPr>
        <w:t xml:space="preserve"> who </w:t>
      </w:r>
      <w:r w:rsidR="0006132C" w:rsidRPr="00FA2C6B">
        <w:rPr>
          <w:lang w:val="en-US"/>
        </w:rPr>
        <w:t xml:space="preserve">reported that this </w:t>
      </w:r>
      <w:r w:rsidR="008629B6" w:rsidRPr="00FA2C6B">
        <w:rPr>
          <w:lang w:val="en-US"/>
        </w:rPr>
        <w:t>structure</w:t>
      </w:r>
      <w:r w:rsidR="00727678" w:rsidRPr="00FA2C6B">
        <w:rPr>
          <w:lang w:val="en-US"/>
        </w:rPr>
        <w:t xml:space="preserve"> </w:t>
      </w:r>
      <w:r w:rsidR="005778C9" w:rsidRPr="00FA2C6B">
        <w:rPr>
          <w:lang w:val="en-US"/>
        </w:rPr>
        <w:t>ha</w:t>
      </w:r>
      <w:r w:rsidR="00691AC9" w:rsidRPr="00FA2C6B">
        <w:rPr>
          <w:lang w:val="en-US"/>
        </w:rPr>
        <w:t>d</w:t>
      </w:r>
      <w:r w:rsidR="005778C9" w:rsidRPr="00FA2C6B">
        <w:rPr>
          <w:lang w:val="en-US"/>
        </w:rPr>
        <w:t xml:space="preserve"> an apparent BET surface area of 2439 m</w:t>
      </w:r>
      <w:r w:rsidR="005778C9" w:rsidRPr="00FA2C6B">
        <w:rPr>
          <w:vertAlign w:val="superscript"/>
          <w:lang w:val="en-US"/>
        </w:rPr>
        <w:t>2</w:t>
      </w:r>
      <w:r w:rsidR="005778C9" w:rsidRPr="00FA2C6B">
        <w:rPr>
          <w:lang w:val="en-US"/>
        </w:rPr>
        <w:t xml:space="preserve"> g</w:t>
      </w:r>
      <w:r w:rsidR="005778C9" w:rsidRPr="00FA2C6B">
        <w:rPr>
          <w:vertAlign w:val="superscript"/>
          <w:lang w:val="en-US"/>
        </w:rPr>
        <w:t>-1</w:t>
      </w:r>
      <w:r w:rsidR="005778C9" w:rsidRPr="00FA2C6B">
        <w:rPr>
          <w:lang w:val="en-US"/>
        </w:rPr>
        <w:t>.</w:t>
      </w:r>
      <w:r w:rsidR="00816378" w:rsidRPr="00FA2C6B">
        <w:rPr>
          <w:noProof/>
          <w:vertAlign w:val="superscript"/>
          <w:lang w:val="en-US"/>
        </w:rPr>
        <w:t>[276]</w:t>
      </w:r>
      <w:r w:rsidR="005778C9" w:rsidRPr="00FA2C6B">
        <w:rPr>
          <w:lang w:val="en-US"/>
        </w:rPr>
        <w:t xml:space="preserve"> </w:t>
      </w:r>
      <w:r w:rsidR="005B694C" w:rsidRPr="00FA2C6B">
        <w:rPr>
          <w:lang w:val="en-US"/>
        </w:rPr>
        <w:t>T</w:t>
      </w:r>
      <w:r w:rsidR="005778C9" w:rsidRPr="00FA2C6B">
        <w:rPr>
          <w:lang w:val="en-US"/>
        </w:rPr>
        <w:t xml:space="preserve">he ESF map for </w:t>
      </w:r>
      <w:r w:rsidR="005778C9" w:rsidRPr="00FA2C6B">
        <w:rPr>
          <w:b/>
          <w:lang w:val="en-US"/>
        </w:rPr>
        <w:t>T2</w:t>
      </w:r>
      <w:r w:rsidR="005778C9" w:rsidRPr="00FA2C6B">
        <w:rPr>
          <w:lang w:val="en-US"/>
        </w:rPr>
        <w:t xml:space="preserve"> directed </w:t>
      </w:r>
      <w:r w:rsidR="005B694C" w:rsidRPr="00FA2C6B">
        <w:rPr>
          <w:lang w:val="en-US"/>
        </w:rPr>
        <w:t xml:space="preserve">us to </w:t>
      </w:r>
      <w:r w:rsidR="005778C9" w:rsidRPr="00FA2C6B">
        <w:rPr>
          <w:lang w:val="en-US"/>
        </w:rPr>
        <w:t xml:space="preserve">the discovery of three </w:t>
      </w:r>
      <w:r w:rsidR="005B694C" w:rsidRPr="00FA2C6B">
        <w:rPr>
          <w:lang w:val="en-US"/>
        </w:rPr>
        <w:t xml:space="preserve">additional </w:t>
      </w:r>
      <w:r w:rsidR="00727678" w:rsidRPr="00FA2C6B">
        <w:rPr>
          <w:lang w:val="en-US"/>
        </w:rPr>
        <w:t xml:space="preserve">porous </w:t>
      </w:r>
      <w:r w:rsidR="005778C9" w:rsidRPr="00FA2C6B">
        <w:rPr>
          <w:lang w:val="en-US"/>
        </w:rPr>
        <w:t>p</w:t>
      </w:r>
      <w:r w:rsidR="002A432B" w:rsidRPr="00FA2C6B">
        <w:rPr>
          <w:lang w:val="en-US"/>
        </w:rPr>
        <w:t>olymorphs</w:t>
      </w:r>
      <w:r w:rsidR="005B694C" w:rsidRPr="00FA2C6B">
        <w:rPr>
          <w:lang w:val="en-US"/>
        </w:rPr>
        <w:t xml:space="preserve"> </w:t>
      </w:r>
      <w:r w:rsidR="005778C9" w:rsidRPr="00FA2C6B">
        <w:rPr>
          <w:lang w:val="en-US"/>
        </w:rPr>
        <w:t>with contrasting solid-state properties</w:t>
      </w:r>
      <w:r w:rsidR="00691AC9" w:rsidRPr="00FA2C6B">
        <w:rPr>
          <w:lang w:val="en-US"/>
        </w:rPr>
        <w:t xml:space="preserve">; </w:t>
      </w:r>
      <w:r w:rsidR="004748DA" w:rsidRPr="00FA2C6B">
        <w:rPr>
          <w:b/>
          <w:lang w:val="en-US"/>
        </w:rPr>
        <w:t>T2</w:t>
      </w:r>
      <w:r w:rsidR="004748DA" w:rsidRPr="00FA2C6B">
        <w:rPr>
          <w:lang w:val="en-US"/>
        </w:rPr>
        <w:t>-</w:t>
      </w:r>
      <w:r w:rsidR="004748DA" w:rsidRPr="00FA2C6B">
        <w:rPr>
          <w:i/>
          <w:lang w:val="en-US"/>
        </w:rPr>
        <w:t>γ</w:t>
      </w:r>
      <w:r w:rsidR="004748DA" w:rsidRPr="00FA2C6B">
        <w:rPr>
          <w:lang w:val="en-US"/>
        </w:rPr>
        <w:t xml:space="preserve"> (SA</w:t>
      </w:r>
      <w:r w:rsidR="004748DA" w:rsidRPr="00FA2C6B">
        <w:rPr>
          <w:vertAlign w:val="subscript"/>
          <w:lang w:val="en-US"/>
        </w:rPr>
        <w:t>BET</w:t>
      </w:r>
      <w:r w:rsidR="004748DA" w:rsidRPr="00FA2C6B">
        <w:rPr>
          <w:lang w:val="en-US"/>
        </w:rPr>
        <w:t xml:space="preserve"> = </w:t>
      </w:r>
      <w:r w:rsidR="00B67A9F" w:rsidRPr="00FA2C6B">
        <w:rPr>
          <w:lang w:val="en-US"/>
        </w:rPr>
        <w:t>3230</w:t>
      </w:r>
      <w:r w:rsidR="004748DA" w:rsidRPr="00FA2C6B">
        <w:rPr>
          <w:lang w:val="en-US"/>
        </w:rPr>
        <w:t xml:space="preserve"> m</w:t>
      </w:r>
      <w:r w:rsidR="004748DA" w:rsidRPr="00FA2C6B">
        <w:rPr>
          <w:vertAlign w:val="superscript"/>
          <w:lang w:val="en-US"/>
        </w:rPr>
        <w:t>2</w:t>
      </w:r>
      <w:r w:rsidR="004748DA" w:rsidRPr="00FA2C6B">
        <w:rPr>
          <w:lang w:val="en-US"/>
        </w:rPr>
        <w:t xml:space="preserve"> g</w:t>
      </w:r>
      <w:r w:rsidR="004748DA" w:rsidRPr="00FA2C6B">
        <w:rPr>
          <w:vertAlign w:val="superscript"/>
          <w:lang w:val="en-US"/>
        </w:rPr>
        <w:t>-1</w:t>
      </w:r>
      <w:r w:rsidR="004748DA" w:rsidRPr="00FA2C6B">
        <w:rPr>
          <w:lang w:val="en-US"/>
        </w:rPr>
        <w:t xml:space="preserve">), </w:t>
      </w:r>
      <w:r w:rsidR="004748DA" w:rsidRPr="00FA2C6B">
        <w:rPr>
          <w:b/>
          <w:lang w:val="en-US"/>
        </w:rPr>
        <w:t>T2</w:t>
      </w:r>
      <w:r w:rsidR="004748DA" w:rsidRPr="00FA2C6B">
        <w:rPr>
          <w:lang w:val="en-US"/>
        </w:rPr>
        <w:t>-</w:t>
      </w:r>
      <w:r w:rsidR="00985FDD" w:rsidRPr="00FA2C6B">
        <w:rPr>
          <w:rFonts w:ascii="Calibri" w:hAnsi="Calibri"/>
          <w:i/>
          <w:lang w:val="en-US"/>
        </w:rPr>
        <w:t>β</w:t>
      </w:r>
      <w:r w:rsidR="004748DA" w:rsidRPr="00FA2C6B">
        <w:rPr>
          <w:lang w:val="en-US"/>
        </w:rPr>
        <w:t xml:space="preserve"> (SA</w:t>
      </w:r>
      <w:r w:rsidR="004748DA" w:rsidRPr="00FA2C6B">
        <w:rPr>
          <w:vertAlign w:val="subscript"/>
          <w:lang w:val="en-US"/>
        </w:rPr>
        <w:t>BET</w:t>
      </w:r>
      <w:r w:rsidR="004748DA" w:rsidRPr="00FA2C6B">
        <w:rPr>
          <w:lang w:val="en-US"/>
        </w:rPr>
        <w:t xml:space="preserve"> = </w:t>
      </w:r>
      <w:r w:rsidR="00B67A9F" w:rsidRPr="00FA2C6B">
        <w:rPr>
          <w:lang w:val="en-US"/>
        </w:rPr>
        <w:t>2439</w:t>
      </w:r>
      <w:r w:rsidR="004748DA" w:rsidRPr="00FA2C6B">
        <w:rPr>
          <w:lang w:val="en-US"/>
        </w:rPr>
        <w:t xml:space="preserve"> m</w:t>
      </w:r>
      <w:r w:rsidR="004748DA" w:rsidRPr="00FA2C6B">
        <w:rPr>
          <w:vertAlign w:val="superscript"/>
          <w:lang w:val="en-US"/>
        </w:rPr>
        <w:t>2</w:t>
      </w:r>
      <w:r w:rsidR="004748DA" w:rsidRPr="00FA2C6B">
        <w:rPr>
          <w:lang w:val="en-US"/>
        </w:rPr>
        <w:t xml:space="preserve"> g</w:t>
      </w:r>
      <w:r w:rsidR="004748DA" w:rsidRPr="00FA2C6B">
        <w:rPr>
          <w:vertAlign w:val="superscript"/>
          <w:lang w:val="en-US"/>
        </w:rPr>
        <w:t>-1</w:t>
      </w:r>
      <w:r w:rsidR="004748DA" w:rsidRPr="00FA2C6B">
        <w:rPr>
          <w:lang w:val="en-US"/>
        </w:rPr>
        <w:t xml:space="preserve">), and </w:t>
      </w:r>
      <w:r w:rsidR="004748DA" w:rsidRPr="00FA2C6B">
        <w:rPr>
          <w:b/>
          <w:lang w:val="en-US"/>
        </w:rPr>
        <w:t>T2</w:t>
      </w:r>
      <w:r w:rsidR="004748DA" w:rsidRPr="00FA2C6B">
        <w:rPr>
          <w:lang w:val="en-US"/>
        </w:rPr>
        <w:t>-</w:t>
      </w:r>
      <w:r w:rsidR="004748DA" w:rsidRPr="00FA2C6B">
        <w:rPr>
          <w:i/>
          <w:lang w:val="en-US"/>
        </w:rPr>
        <w:sym w:font="Symbol" w:char="F064"/>
      </w:r>
      <w:r w:rsidR="004748DA" w:rsidRPr="00FA2C6B">
        <w:rPr>
          <w:lang w:val="en-US"/>
        </w:rPr>
        <w:t xml:space="preserve"> (SA</w:t>
      </w:r>
      <w:r w:rsidR="004748DA" w:rsidRPr="00FA2C6B">
        <w:rPr>
          <w:vertAlign w:val="subscript"/>
          <w:lang w:val="en-US"/>
        </w:rPr>
        <w:t>BET</w:t>
      </w:r>
      <w:r w:rsidR="004748DA" w:rsidRPr="00FA2C6B">
        <w:rPr>
          <w:lang w:val="en-US"/>
        </w:rPr>
        <w:t xml:space="preserve"> = </w:t>
      </w:r>
      <w:r w:rsidR="00B67A9F" w:rsidRPr="00FA2C6B">
        <w:rPr>
          <w:lang w:val="en-US"/>
        </w:rPr>
        <w:t>442</w:t>
      </w:r>
      <w:r w:rsidR="004748DA" w:rsidRPr="00FA2C6B">
        <w:rPr>
          <w:lang w:val="en-US"/>
        </w:rPr>
        <w:t xml:space="preserve"> m</w:t>
      </w:r>
      <w:r w:rsidR="004748DA" w:rsidRPr="00FA2C6B">
        <w:rPr>
          <w:vertAlign w:val="superscript"/>
          <w:lang w:val="en-US"/>
        </w:rPr>
        <w:t>2</w:t>
      </w:r>
      <w:r w:rsidR="004748DA" w:rsidRPr="00FA2C6B">
        <w:rPr>
          <w:lang w:val="en-US"/>
        </w:rPr>
        <w:t xml:space="preserve"> g</w:t>
      </w:r>
      <w:r w:rsidR="004748DA" w:rsidRPr="00FA2C6B">
        <w:rPr>
          <w:vertAlign w:val="superscript"/>
          <w:lang w:val="en-US"/>
        </w:rPr>
        <w:t>-1</w:t>
      </w:r>
      <w:r w:rsidR="004748DA" w:rsidRPr="00FA2C6B">
        <w:rPr>
          <w:lang w:val="en-US"/>
        </w:rPr>
        <w:t>).</w:t>
      </w:r>
      <w:r w:rsidR="00111536" w:rsidRPr="00FA2C6B">
        <w:rPr>
          <w:noProof/>
          <w:vertAlign w:val="superscript"/>
          <w:lang w:val="en-US"/>
        </w:rPr>
        <w:t>[26]</w:t>
      </w:r>
      <w:r w:rsidR="004748DA" w:rsidRPr="00FA2C6B">
        <w:rPr>
          <w:lang w:val="en-US"/>
        </w:rPr>
        <w:t xml:space="preserve"> Different </w:t>
      </w:r>
      <w:r w:rsidR="00545A7B" w:rsidRPr="00FA2C6B">
        <w:rPr>
          <w:lang w:val="en-US"/>
        </w:rPr>
        <w:t>crystallization</w:t>
      </w:r>
      <w:r w:rsidR="004748DA" w:rsidRPr="00FA2C6B">
        <w:rPr>
          <w:lang w:val="en-US"/>
        </w:rPr>
        <w:t xml:space="preserve"> conditions and solid-state transformations </w:t>
      </w:r>
      <w:r w:rsidR="005B694C" w:rsidRPr="00FA2C6B">
        <w:rPr>
          <w:lang w:val="en-US"/>
        </w:rPr>
        <w:t>were used to access these</w:t>
      </w:r>
      <w:r w:rsidR="004748DA" w:rsidRPr="00FA2C6B">
        <w:rPr>
          <w:lang w:val="en-US"/>
        </w:rPr>
        <w:t xml:space="preserve"> predicted </w:t>
      </w:r>
      <w:r w:rsidR="00691AC9" w:rsidRPr="00FA2C6B">
        <w:rPr>
          <w:lang w:val="en-US"/>
        </w:rPr>
        <w:t>polymorphs</w:t>
      </w:r>
      <w:r w:rsidR="004748DA" w:rsidRPr="00FA2C6B">
        <w:rPr>
          <w:lang w:val="en-US"/>
        </w:rPr>
        <w:t xml:space="preserve">, taking advantage of the </w:t>
      </w:r>
      <w:r w:rsidR="00727678" w:rsidRPr="00FA2C6B">
        <w:rPr>
          <w:lang w:val="en-US"/>
        </w:rPr>
        <w:t xml:space="preserve">processable and </w:t>
      </w:r>
      <w:r w:rsidR="004748DA" w:rsidRPr="00FA2C6B">
        <w:rPr>
          <w:lang w:val="en-US"/>
        </w:rPr>
        <w:t>discrete nature of the building blocks</w:t>
      </w:r>
      <w:r w:rsidR="002A432B" w:rsidRPr="00FA2C6B">
        <w:rPr>
          <w:lang w:val="en-US"/>
        </w:rPr>
        <w:t xml:space="preserve"> (Figure </w:t>
      </w:r>
      <w:r w:rsidR="00687631" w:rsidRPr="00FA2C6B">
        <w:rPr>
          <w:lang w:val="en-US"/>
        </w:rPr>
        <w:t>15</w:t>
      </w:r>
      <w:r w:rsidR="002A432B" w:rsidRPr="00FA2C6B">
        <w:rPr>
          <w:lang w:val="en-US"/>
        </w:rPr>
        <w:t>)</w:t>
      </w:r>
      <w:r w:rsidR="004748DA" w:rsidRPr="00FA2C6B">
        <w:rPr>
          <w:lang w:val="en-US"/>
        </w:rPr>
        <w:t>.</w:t>
      </w:r>
      <w:r w:rsidR="00985FDD" w:rsidRPr="00FA2C6B">
        <w:rPr>
          <w:lang w:val="en-US"/>
        </w:rPr>
        <w:t xml:space="preserve"> Interestingly, </w:t>
      </w:r>
      <w:r w:rsidR="00F750A0" w:rsidRPr="00FA2C6B">
        <w:rPr>
          <w:lang w:val="en-US"/>
        </w:rPr>
        <w:t>an amino-substituted bis(</w:t>
      </w:r>
      <w:proofErr w:type="spellStart"/>
      <w:r w:rsidR="00F750A0" w:rsidRPr="00FA2C6B">
        <w:rPr>
          <w:lang w:val="en-US"/>
        </w:rPr>
        <w:t>tetraoxacalix</w:t>
      </w:r>
      <w:proofErr w:type="spellEnd"/>
      <w:r w:rsidR="00F750A0" w:rsidRPr="00FA2C6B">
        <w:rPr>
          <w:lang w:val="en-US"/>
        </w:rPr>
        <w:t>[2]</w:t>
      </w:r>
      <w:proofErr w:type="spellStart"/>
      <w:r w:rsidR="00F750A0" w:rsidRPr="00FA2C6B">
        <w:rPr>
          <w:lang w:val="en-US"/>
        </w:rPr>
        <w:t>arene</w:t>
      </w:r>
      <w:proofErr w:type="spellEnd"/>
      <w:r w:rsidR="00F750A0" w:rsidRPr="00FA2C6B">
        <w:rPr>
          <w:lang w:val="en-US"/>
        </w:rPr>
        <w:t xml:space="preserve">[2]triazine), with the same symmetry as </w:t>
      </w:r>
      <w:r w:rsidR="00F750A0" w:rsidRPr="00FA2C6B">
        <w:rPr>
          <w:b/>
          <w:lang w:val="en-US"/>
        </w:rPr>
        <w:t>T2</w:t>
      </w:r>
      <w:r w:rsidR="00F750A0" w:rsidRPr="00FA2C6B">
        <w:rPr>
          <w:lang w:val="en-US"/>
        </w:rPr>
        <w:t xml:space="preserve">, crystallized to form the porous </w:t>
      </w:r>
      <w:r w:rsidR="00985FDD" w:rsidRPr="00FA2C6B">
        <w:rPr>
          <w:b/>
          <w:lang w:val="en-US"/>
        </w:rPr>
        <w:t>HOF-19</w:t>
      </w:r>
      <w:r w:rsidR="00F750A0" w:rsidRPr="00FA2C6B">
        <w:rPr>
          <w:lang w:val="en-US"/>
        </w:rPr>
        <w:t xml:space="preserve">, </w:t>
      </w:r>
      <w:r w:rsidR="005B694C" w:rsidRPr="00FA2C6B">
        <w:rPr>
          <w:lang w:val="en-US"/>
        </w:rPr>
        <w:t xml:space="preserve">which </w:t>
      </w:r>
      <w:r w:rsidR="007A3812" w:rsidRPr="00FA2C6B">
        <w:rPr>
          <w:lang w:val="en-US"/>
        </w:rPr>
        <w:t xml:space="preserve">is </w:t>
      </w:r>
      <w:r w:rsidR="00985FDD" w:rsidRPr="00FA2C6B">
        <w:rPr>
          <w:lang w:val="en-US"/>
        </w:rPr>
        <w:t xml:space="preserve">isostructural with </w:t>
      </w:r>
      <w:r w:rsidR="00985FDD" w:rsidRPr="00FA2C6B">
        <w:rPr>
          <w:b/>
          <w:lang w:val="en-US"/>
        </w:rPr>
        <w:t>T2</w:t>
      </w:r>
      <w:r w:rsidR="00985FDD" w:rsidRPr="00FA2C6B">
        <w:rPr>
          <w:lang w:val="en-US"/>
        </w:rPr>
        <w:t>-</w:t>
      </w:r>
      <w:r w:rsidR="00985FDD" w:rsidRPr="00FA2C6B">
        <w:rPr>
          <w:rFonts w:ascii="Calibri" w:hAnsi="Calibri"/>
          <w:i/>
          <w:lang w:val="en-US"/>
        </w:rPr>
        <w:t>β</w:t>
      </w:r>
      <w:r w:rsidR="00985FDD" w:rsidRPr="00FA2C6B">
        <w:rPr>
          <w:lang w:val="en-US"/>
        </w:rPr>
        <w:t>.</w:t>
      </w:r>
      <w:r w:rsidR="00A86E78" w:rsidRPr="00FA2C6B">
        <w:rPr>
          <w:noProof/>
          <w:vertAlign w:val="superscript"/>
          <w:lang w:val="en-US"/>
        </w:rPr>
        <w:t>[108]</w:t>
      </w:r>
      <w:r w:rsidR="00F750A0" w:rsidRPr="00FA2C6B">
        <w:rPr>
          <w:lang w:val="en-US"/>
        </w:rPr>
        <w:t xml:space="preserve"> </w:t>
      </w:r>
      <w:r w:rsidR="005B694C" w:rsidRPr="00FA2C6B">
        <w:rPr>
          <w:lang w:val="en-US"/>
        </w:rPr>
        <w:t>Also, a</w:t>
      </w:r>
      <w:r w:rsidR="002C1CAE" w:rsidRPr="00FA2C6B">
        <w:rPr>
          <w:lang w:val="en-US"/>
        </w:rPr>
        <w:t xml:space="preserve">n imidazole functionalized </w:t>
      </w:r>
      <w:r w:rsidR="008629B6" w:rsidRPr="00FA2C6B">
        <w:rPr>
          <w:lang w:val="en-US"/>
        </w:rPr>
        <w:lastRenderedPageBreak/>
        <w:t xml:space="preserve">triptycene </w:t>
      </w:r>
      <w:r w:rsidR="002C1CAE" w:rsidRPr="00FA2C6B">
        <w:rPr>
          <w:lang w:val="en-US"/>
        </w:rPr>
        <w:t>(</w:t>
      </w:r>
      <w:r w:rsidR="008629B6" w:rsidRPr="00FA2C6B">
        <w:rPr>
          <w:b/>
          <w:lang w:val="en-US"/>
        </w:rPr>
        <w:t>H3TBI</w:t>
      </w:r>
      <w:r w:rsidR="002C1CAE" w:rsidRPr="00FA2C6B">
        <w:rPr>
          <w:lang w:val="en-US"/>
        </w:rPr>
        <w:t>)</w:t>
      </w:r>
      <w:r w:rsidR="005E0A03" w:rsidRPr="00FA2C6B">
        <w:rPr>
          <w:lang w:val="en-US"/>
        </w:rPr>
        <w:t xml:space="preserve"> </w:t>
      </w:r>
      <w:r w:rsidR="002C1CAE" w:rsidRPr="00FA2C6B">
        <w:rPr>
          <w:lang w:val="en-US"/>
        </w:rPr>
        <w:t xml:space="preserve">was reported </w:t>
      </w:r>
      <w:r w:rsidR="00BB7E81" w:rsidRPr="00FA2C6B">
        <w:rPr>
          <w:lang w:val="en-US"/>
        </w:rPr>
        <w:t xml:space="preserve">to </w:t>
      </w:r>
      <w:r w:rsidR="002D4509" w:rsidRPr="00FA2C6B">
        <w:rPr>
          <w:lang w:val="en-US"/>
        </w:rPr>
        <w:t>crystallize</w:t>
      </w:r>
      <w:r w:rsidR="002C1CAE" w:rsidRPr="00FA2C6B">
        <w:rPr>
          <w:lang w:val="en-US"/>
        </w:rPr>
        <w:t xml:space="preserve"> as </w:t>
      </w:r>
      <w:r w:rsidR="00F750A0" w:rsidRPr="00FA2C6B">
        <w:rPr>
          <w:lang w:val="en-US"/>
        </w:rPr>
        <w:t xml:space="preserve">a </w:t>
      </w:r>
      <w:r w:rsidR="002D4509" w:rsidRPr="00FA2C6B">
        <w:rPr>
          <w:lang w:val="en-US"/>
        </w:rPr>
        <w:t>distorted</w:t>
      </w:r>
      <w:r w:rsidR="002C1CAE" w:rsidRPr="00FA2C6B">
        <w:rPr>
          <w:lang w:val="en-US"/>
        </w:rPr>
        <w:t xml:space="preserve"> </w:t>
      </w:r>
      <w:r w:rsidR="00F750A0" w:rsidRPr="00FA2C6B">
        <w:rPr>
          <w:lang w:val="en-US"/>
        </w:rPr>
        <w:t xml:space="preserve">porous structural </w:t>
      </w:r>
      <w:r w:rsidR="002C1CAE" w:rsidRPr="00FA2C6B">
        <w:rPr>
          <w:lang w:val="en-US"/>
        </w:rPr>
        <w:t xml:space="preserve">analogue of </w:t>
      </w:r>
      <w:r w:rsidR="002C1CAE" w:rsidRPr="00FA2C6B">
        <w:rPr>
          <w:b/>
          <w:lang w:val="en-US"/>
        </w:rPr>
        <w:t>T2</w:t>
      </w:r>
      <w:r w:rsidR="002C1CAE" w:rsidRPr="00FA2C6B">
        <w:rPr>
          <w:lang w:val="en-US"/>
        </w:rPr>
        <w:t>-</w:t>
      </w:r>
      <w:r w:rsidR="002C1CAE" w:rsidRPr="00FA2C6B">
        <w:rPr>
          <w:i/>
          <w:lang w:val="en-US"/>
        </w:rPr>
        <w:t>γ</w:t>
      </w:r>
      <w:r w:rsidR="00F750A0" w:rsidRPr="00FA2C6B">
        <w:rPr>
          <w:i/>
          <w:lang w:val="en-US"/>
        </w:rPr>
        <w:t>.</w:t>
      </w:r>
      <w:r w:rsidR="00816378" w:rsidRPr="00FA2C6B">
        <w:rPr>
          <w:noProof/>
          <w:vertAlign w:val="superscript"/>
          <w:lang w:val="en-US"/>
        </w:rPr>
        <w:t>[277]</w:t>
      </w:r>
      <w:r w:rsidR="002C1CAE" w:rsidRPr="00FA2C6B">
        <w:rPr>
          <w:b/>
          <w:lang w:val="en-US"/>
        </w:rPr>
        <w:t xml:space="preserve"> </w:t>
      </w:r>
    </w:p>
    <w:p w:rsidR="00D9797A" w:rsidRPr="00FA2C6B" w:rsidRDefault="001A7838" w:rsidP="00FC580F">
      <w:pPr>
        <w:spacing w:line="480" w:lineRule="auto"/>
        <w:rPr>
          <w:lang w:val="en-US"/>
        </w:rPr>
      </w:pPr>
      <w:r>
        <w:rPr>
          <w:noProof/>
          <w:lang w:val="en-GB" w:eastAsia="en-GB"/>
        </w:rPr>
        <w:drawing>
          <wp:inline distT="0" distB="0" distL="0" distR="0">
            <wp:extent cx="3415030" cy="2481580"/>
            <wp:effectExtent l="0" t="0" r="0" b="0"/>
            <wp:docPr id="1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5030" cy="2481580"/>
                    </a:xfrm>
                    <a:prstGeom prst="rect">
                      <a:avLst/>
                    </a:prstGeom>
                    <a:noFill/>
                    <a:ln>
                      <a:noFill/>
                    </a:ln>
                  </pic:spPr>
                </pic:pic>
              </a:graphicData>
            </a:graphic>
          </wp:inline>
        </w:drawing>
      </w:r>
    </w:p>
    <w:p w:rsidR="004044AF" w:rsidRPr="00FA2C6B" w:rsidRDefault="004044AF" w:rsidP="009F30AA">
      <w:pPr>
        <w:spacing w:line="276" w:lineRule="auto"/>
        <w:rPr>
          <w:color w:val="FF0000"/>
          <w:lang w:val="en-US"/>
        </w:rPr>
      </w:pPr>
      <w:r w:rsidRPr="00FA2C6B">
        <w:rPr>
          <w:b/>
          <w:lang w:val="en-US"/>
        </w:rPr>
        <w:t xml:space="preserve">Figure </w:t>
      </w:r>
      <w:r w:rsidR="00687631" w:rsidRPr="00FA2C6B">
        <w:rPr>
          <w:b/>
          <w:lang w:val="en-US"/>
        </w:rPr>
        <w:t>15</w:t>
      </w:r>
      <w:r w:rsidRPr="00FA2C6B">
        <w:rPr>
          <w:lang w:val="en-US"/>
        </w:rPr>
        <w:t xml:space="preserve">. </w:t>
      </w:r>
      <w:r w:rsidR="00D9797A" w:rsidRPr="00FA2C6B">
        <w:rPr>
          <w:lang w:val="en-US"/>
        </w:rPr>
        <w:t xml:space="preserve">a, Overlays of predicted (red) and experimental (blue) </w:t>
      </w:r>
      <w:r w:rsidR="007D3699" w:rsidRPr="00FA2C6B">
        <w:rPr>
          <w:lang w:val="en-US"/>
        </w:rPr>
        <w:t xml:space="preserve">solvent free </w:t>
      </w:r>
      <w:r w:rsidR="00D9797A" w:rsidRPr="00FA2C6B">
        <w:rPr>
          <w:lang w:val="en-US"/>
        </w:rPr>
        <w:t xml:space="preserve">structures for </w:t>
      </w:r>
      <w:r w:rsidR="00D9797A" w:rsidRPr="00FA2C6B">
        <w:rPr>
          <w:b/>
          <w:lang w:val="en-US"/>
        </w:rPr>
        <w:t>T2</w:t>
      </w:r>
      <w:r w:rsidR="00D9797A" w:rsidRPr="00FA2C6B">
        <w:rPr>
          <w:lang w:val="en-US"/>
        </w:rPr>
        <w:t>-</w:t>
      </w:r>
      <w:r w:rsidR="00D9797A" w:rsidRPr="00FA2C6B">
        <w:rPr>
          <w:i/>
          <w:lang w:val="en-US"/>
        </w:rPr>
        <w:t>γ</w:t>
      </w:r>
      <w:r w:rsidR="00D9797A" w:rsidRPr="00FA2C6B">
        <w:rPr>
          <w:lang w:val="en-US"/>
        </w:rPr>
        <w:t xml:space="preserve">, </w:t>
      </w:r>
      <w:r w:rsidR="00D9797A" w:rsidRPr="00FA2C6B">
        <w:rPr>
          <w:b/>
          <w:lang w:val="en-US"/>
        </w:rPr>
        <w:t>T2</w:t>
      </w:r>
      <w:r w:rsidR="00D9797A" w:rsidRPr="00FA2C6B">
        <w:rPr>
          <w:lang w:val="en-US"/>
        </w:rPr>
        <w:t>-</w:t>
      </w:r>
      <w:r w:rsidR="00D9797A" w:rsidRPr="00FA2C6B">
        <w:rPr>
          <w:i/>
          <w:lang w:val="en-US"/>
        </w:rPr>
        <w:t>α</w:t>
      </w:r>
      <w:r w:rsidR="00D9797A" w:rsidRPr="00FA2C6B">
        <w:rPr>
          <w:lang w:val="en-US"/>
        </w:rPr>
        <w:t xml:space="preserve">, </w:t>
      </w:r>
      <w:r w:rsidR="00D9797A" w:rsidRPr="00FA2C6B">
        <w:rPr>
          <w:b/>
          <w:lang w:val="en-US"/>
        </w:rPr>
        <w:t>T2</w:t>
      </w:r>
      <w:r w:rsidR="00D9797A" w:rsidRPr="00FA2C6B">
        <w:rPr>
          <w:lang w:val="en-US"/>
        </w:rPr>
        <w:t>-</w:t>
      </w:r>
      <w:r w:rsidR="00D9797A" w:rsidRPr="00FA2C6B">
        <w:rPr>
          <w:i/>
          <w:lang w:val="en-US"/>
        </w:rPr>
        <w:t>β</w:t>
      </w:r>
      <w:r w:rsidR="00D9797A" w:rsidRPr="00FA2C6B">
        <w:rPr>
          <w:lang w:val="en-US"/>
        </w:rPr>
        <w:t xml:space="preserve"> and </w:t>
      </w:r>
      <w:r w:rsidR="00D9797A" w:rsidRPr="00FA2C6B">
        <w:rPr>
          <w:b/>
          <w:lang w:val="en-US"/>
        </w:rPr>
        <w:t>T2</w:t>
      </w:r>
      <w:r w:rsidR="00D9797A" w:rsidRPr="00FA2C6B">
        <w:rPr>
          <w:lang w:val="en-US"/>
        </w:rPr>
        <w:t>-</w:t>
      </w:r>
      <w:r w:rsidR="00D9797A" w:rsidRPr="00FA2C6B">
        <w:rPr>
          <w:i/>
          <w:lang w:val="en-US"/>
        </w:rPr>
        <w:t>δ</w:t>
      </w:r>
      <w:r w:rsidR="00D9797A" w:rsidRPr="00FA2C6B">
        <w:rPr>
          <w:lang w:val="en-US"/>
        </w:rPr>
        <w:t xml:space="preserve">, ordered by increasing predicted density. </w:t>
      </w:r>
      <w:r w:rsidR="007D3699" w:rsidRPr="00FA2C6B">
        <w:rPr>
          <w:lang w:val="en-US"/>
        </w:rPr>
        <w:t>T</w:t>
      </w:r>
      <w:r w:rsidR="00D9797A" w:rsidRPr="00FA2C6B">
        <w:rPr>
          <w:lang w:val="en-US"/>
        </w:rPr>
        <w:t>ransformation conditions</w:t>
      </w:r>
      <w:r w:rsidR="007D3699" w:rsidRPr="00FA2C6B">
        <w:rPr>
          <w:lang w:val="en-US"/>
        </w:rPr>
        <w:t>:</w:t>
      </w:r>
      <w:r w:rsidR="00D9797A" w:rsidRPr="00FA2C6B">
        <w:rPr>
          <w:lang w:val="en-US"/>
        </w:rPr>
        <w:t xml:space="preserve"> (1) loss of solvent at room temperature, heating at 340 K or mechanical grinding at room temperature; (2) heating at 358–383 K; (3) direct removal of DMSO and then acetone from DMSO/acetone solvate. </w:t>
      </w:r>
      <w:r w:rsidR="00D9797A" w:rsidRPr="00FA2C6B">
        <w:rPr>
          <w:b/>
          <w:lang w:val="en-US"/>
        </w:rPr>
        <w:t>T2</w:t>
      </w:r>
      <w:r w:rsidR="00D9797A" w:rsidRPr="00FA2C6B">
        <w:rPr>
          <w:lang w:val="en-US"/>
        </w:rPr>
        <w:t>-</w:t>
      </w:r>
      <w:r w:rsidR="00D9797A" w:rsidRPr="00FA2C6B">
        <w:rPr>
          <w:i/>
          <w:lang w:val="en-US"/>
        </w:rPr>
        <w:t>δ</w:t>
      </w:r>
      <w:r w:rsidR="00D9797A" w:rsidRPr="00FA2C6B">
        <w:rPr>
          <w:lang w:val="en-US"/>
        </w:rPr>
        <w:t xml:space="preserve"> transforms back to a solvate of </w:t>
      </w:r>
      <w:r w:rsidR="00D9797A" w:rsidRPr="00FA2C6B">
        <w:rPr>
          <w:b/>
          <w:lang w:val="en-US"/>
        </w:rPr>
        <w:t>T2</w:t>
      </w:r>
      <w:r w:rsidR="00D9797A" w:rsidRPr="00FA2C6B">
        <w:rPr>
          <w:lang w:val="en-US"/>
        </w:rPr>
        <w:t>-</w:t>
      </w:r>
      <w:r w:rsidR="00D9797A" w:rsidRPr="00FA2C6B">
        <w:rPr>
          <w:i/>
          <w:lang w:val="en-US"/>
        </w:rPr>
        <w:t>β</w:t>
      </w:r>
      <w:r w:rsidR="00D9797A" w:rsidRPr="00FA2C6B">
        <w:rPr>
          <w:lang w:val="en-US"/>
        </w:rPr>
        <w:t xml:space="preserve"> upon exposure to xylene, propane or propene. </w:t>
      </w:r>
      <w:r w:rsidR="007D3699" w:rsidRPr="00FA2C6B">
        <w:rPr>
          <w:lang w:val="en-US"/>
        </w:rPr>
        <w:t>(</w:t>
      </w:r>
      <w:r w:rsidR="00D9797A" w:rsidRPr="00FA2C6B">
        <w:rPr>
          <w:lang w:val="en-US"/>
        </w:rPr>
        <w:t>b, c</w:t>
      </w:r>
      <w:r w:rsidR="007D3699" w:rsidRPr="00FA2C6B">
        <w:rPr>
          <w:lang w:val="en-US"/>
        </w:rPr>
        <w:t xml:space="preserve">) </w:t>
      </w:r>
      <w:r w:rsidR="00D9797A" w:rsidRPr="00FA2C6B">
        <w:rPr>
          <w:lang w:val="en-US"/>
        </w:rPr>
        <w:t xml:space="preserve">Predicted and experimental gas adsorption isotherms for </w:t>
      </w:r>
      <w:r w:rsidR="00D9797A" w:rsidRPr="00FA2C6B">
        <w:rPr>
          <w:b/>
          <w:lang w:val="en-US"/>
        </w:rPr>
        <w:t>T2</w:t>
      </w:r>
      <w:r w:rsidR="00D9797A" w:rsidRPr="00FA2C6B">
        <w:rPr>
          <w:lang w:val="en-US"/>
        </w:rPr>
        <w:t>-</w:t>
      </w:r>
      <w:r w:rsidR="00D9797A" w:rsidRPr="00FA2C6B">
        <w:rPr>
          <w:i/>
          <w:lang w:val="en-US"/>
        </w:rPr>
        <w:t>γ</w:t>
      </w:r>
      <w:r w:rsidR="00D9797A" w:rsidRPr="00FA2C6B">
        <w:rPr>
          <w:lang w:val="en-US"/>
        </w:rPr>
        <w:t xml:space="preserve"> (red), </w:t>
      </w:r>
      <w:r w:rsidR="00D9797A" w:rsidRPr="00FA2C6B">
        <w:rPr>
          <w:b/>
          <w:lang w:val="en-US"/>
        </w:rPr>
        <w:t>T2</w:t>
      </w:r>
      <w:r w:rsidR="00D9797A" w:rsidRPr="00FA2C6B">
        <w:rPr>
          <w:lang w:val="en-US"/>
        </w:rPr>
        <w:t>-</w:t>
      </w:r>
      <w:r w:rsidR="00D9797A" w:rsidRPr="00FA2C6B">
        <w:rPr>
          <w:i/>
          <w:lang w:val="en-US"/>
        </w:rPr>
        <w:t>β</w:t>
      </w:r>
      <w:r w:rsidR="00D9797A" w:rsidRPr="00FA2C6B">
        <w:rPr>
          <w:lang w:val="en-US"/>
        </w:rPr>
        <w:t xml:space="preserve"> (black) and </w:t>
      </w:r>
      <w:r w:rsidR="00D9797A" w:rsidRPr="00FA2C6B">
        <w:rPr>
          <w:b/>
          <w:lang w:val="en-US"/>
        </w:rPr>
        <w:t>T2</w:t>
      </w:r>
      <w:r w:rsidR="00D9797A" w:rsidRPr="00FA2C6B">
        <w:rPr>
          <w:lang w:val="en-US"/>
        </w:rPr>
        <w:t>-</w:t>
      </w:r>
      <w:r w:rsidR="00D9797A" w:rsidRPr="00FA2C6B">
        <w:rPr>
          <w:i/>
          <w:lang w:val="en-US"/>
        </w:rPr>
        <w:t>δ</w:t>
      </w:r>
      <w:r w:rsidR="00D9797A" w:rsidRPr="00FA2C6B">
        <w:rPr>
          <w:lang w:val="en-US"/>
        </w:rPr>
        <w:t xml:space="preserve"> (blue). b, N</w:t>
      </w:r>
      <w:r w:rsidR="00ED7A32" w:rsidRPr="00FA2C6B">
        <w:rPr>
          <w:vertAlign w:val="subscript"/>
          <w:lang w:val="en-US"/>
        </w:rPr>
        <w:t>2</w:t>
      </w:r>
      <w:r w:rsidR="00ED7A32" w:rsidRPr="00FA2C6B">
        <w:rPr>
          <w:lang w:val="en-US"/>
        </w:rPr>
        <w:t xml:space="preserve"> at </w:t>
      </w:r>
      <w:r w:rsidR="00D9797A" w:rsidRPr="00FA2C6B">
        <w:rPr>
          <w:lang w:val="en-US"/>
        </w:rPr>
        <w:t xml:space="preserve">77 K; c, </w:t>
      </w:r>
      <w:r w:rsidR="00ED7A32" w:rsidRPr="00FA2C6B">
        <w:rPr>
          <w:lang w:val="en-US"/>
        </w:rPr>
        <w:t>CH</w:t>
      </w:r>
      <w:r w:rsidR="00ED7A32" w:rsidRPr="00FA2C6B">
        <w:rPr>
          <w:vertAlign w:val="subscript"/>
          <w:lang w:val="en-US"/>
        </w:rPr>
        <w:t>4</w:t>
      </w:r>
      <w:r w:rsidR="00ED7A32" w:rsidRPr="00FA2C6B">
        <w:rPr>
          <w:lang w:val="en-US"/>
        </w:rPr>
        <w:t xml:space="preserve"> at 1</w:t>
      </w:r>
      <w:r w:rsidR="00D9797A" w:rsidRPr="00FA2C6B">
        <w:rPr>
          <w:lang w:val="en-US"/>
        </w:rPr>
        <w:t>15 K; filled circles, adsorption experiments; unfilled circles, desorption experiments; filled triangles, adsorption simulations. d, Pressure-dependent IAST selectivity of propane over methane (C3H8/CH4) determined for equimolar mixtures, using experimental isotherms at 298 K</w:t>
      </w:r>
      <w:r w:rsidR="00D95AFA" w:rsidRPr="00FA2C6B">
        <w:rPr>
          <w:lang w:val="en-US"/>
        </w:rPr>
        <w:t>. Repr</w:t>
      </w:r>
      <w:r w:rsidR="00687631" w:rsidRPr="00FA2C6B">
        <w:rPr>
          <w:lang w:val="en-US"/>
        </w:rPr>
        <w:t xml:space="preserve">oduced with </w:t>
      </w:r>
      <w:r w:rsidR="00D95AFA" w:rsidRPr="00FA2C6B">
        <w:rPr>
          <w:lang w:val="en-US"/>
        </w:rPr>
        <w:t>permission.</w:t>
      </w:r>
      <w:r w:rsidR="00111536" w:rsidRPr="00FA2C6B">
        <w:rPr>
          <w:noProof/>
          <w:vertAlign w:val="superscript"/>
          <w:lang w:val="en-US"/>
        </w:rPr>
        <w:t>[26]</w:t>
      </w:r>
      <w:r w:rsidR="002A432B" w:rsidRPr="00FA2C6B">
        <w:rPr>
          <w:lang w:val="en-US"/>
        </w:rPr>
        <w:t xml:space="preserve"> </w:t>
      </w:r>
      <w:r w:rsidR="00D95AFA" w:rsidRPr="00FA2C6B">
        <w:rPr>
          <w:lang w:val="en-US"/>
        </w:rPr>
        <w:t>Copyright</w:t>
      </w:r>
      <w:r w:rsidR="002A432B" w:rsidRPr="00FA2C6B">
        <w:rPr>
          <w:lang w:val="en-US"/>
        </w:rPr>
        <w:t xml:space="preserve"> </w:t>
      </w:r>
      <w:r w:rsidR="00D95AFA" w:rsidRPr="00FA2C6B">
        <w:rPr>
          <w:lang w:val="en-US"/>
        </w:rPr>
        <w:t>2017</w:t>
      </w:r>
      <w:r w:rsidR="00687631" w:rsidRPr="00FA2C6B">
        <w:rPr>
          <w:lang w:val="en-US"/>
        </w:rPr>
        <w:t>,</w:t>
      </w:r>
      <w:r w:rsidR="00D95AFA" w:rsidRPr="00FA2C6B">
        <w:rPr>
          <w:lang w:val="en-US"/>
        </w:rPr>
        <w:t xml:space="preserve"> Nature Publishing Group.</w:t>
      </w:r>
    </w:p>
    <w:p w:rsidR="002A432B" w:rsidRPr="00FA2C6B" w:rsidRDefault="002A432B" w:rsidP="00D95AFA">
      <w:pPr>
        <w:spacing w:line="480" w:lineRule="auto"/>
        <w:rPr>
          <w:lang w:val="en-US"/>
        </w:rPr>
      </w:pPr>
    </w:p>
    <w:p w:rsidR="000421C7" w:rsidRPr="00FA2C6B" w:rsidRDefault="000421C7" w:rsidP="004C4139">
      <w:pPr>
        <w:spacing w:line="480" w:lineRule="auto"/>
        <w:rPr>
          <w:lang w:val="en-US"/>
        </w:rPr>
      </w:pPr>
      <w:r w:rsidRPr="00FA2C6B">
        <w:rPr>
          <w:lang w:val="en-US"/>
        </w:rPr>
        <w:t>T</w:t>
      </w:r>
      <w:r w:rsidR="005778C9" w:rsidRPr="00FA2C6B">
        <w:rPr>
          <w:lang w:val="en-US"/>
        </w:rPr>
        <w:t>here are</w:t>
      </w:r>
      <w:r w:rsidRPr="00FA2C6B">
        <w:rPr>
          <w:lang w:val="en-US"/>
        </w:rPr>
        <w:t xml:space="preserve"> some</w:t>
      </w:r>
      <w:r w:rsidR="005778C9" w:rsidRPr="00FA2C6B">
        <w:rPr>
          <w:lang w:val="en-US"/>
        </w:rPr>
        <w:t xml:space="preserve"> similarities </w:t>
      </w:r>
      <w:r w:rsidR="00D95AFA" w:rsidRPr="00FA2C6B">
        <w:rPr>
          <w:lang w:val="en-US"/>
        </w:rPr>
        <w:t>between the use of ESF maps</w:t>
      </w:r>
      <w:r w:rsidR="002C4BB4" w:rsidRPr="00FA2C6B">
        <w:rPr>
          <w:lang w:val="en-US"/>
        </w:rPr>
        <w:t xml:space="preserve"> in materials discovery</w:t>
      </w:r>
      <w:r w:rsidR="00D95AFA" w:rsidRPr="00FA2C6B">
        <w:rPr>
          <w:lang w:val="en-US"/>
        </w:rPr>
        <w:t xml:space="preserve"> and the </w:t>
      </w:r>
      <w:r w:rsidRPr="00FA2C6B">
        <w:rPr>
          <w:lang w:val="en-US"/>
        </w:rPr>
        <w:t xml:space="preserve">high-throughput </w:t>
      </w:r>
      <w:r w:rsidR="005778C9" w:rsidRPr="00FA2C6B">
        <w:rPr>
          <w:lang w:val="en-US"/>
        </w:rPr>
        <w:t>screening of hypothetical MOFs structures</w:t>
      </w:r>
      <w:r w:rsidR="00727678" w:rsidRPr="00FA2C6B">
        <w:rPr>
          <w:lang w:val="en-US"/>
        </w:rPr>
        <w:t xml:space="preserve"> for useful functions</w:t>
      </w:r>
      <w:r w:rsidR="005778C9" w:rsidRPr="00FA2C6B">
        <w:rPr>
          <w:lang w:val="en-US"/>
        </w:rPr>
        <w:t>.</w:t>
      </w:r>
      <w:r w:rsidR="00816378" w:rsidRPr="00FA2C6B">
        <w:rPr>
          <w:noProof/>
          <w:vertAlign w:val="superscript"/>
          <w:lang w:val="en-US"/>
        </w:rPr>
        <w:t>[278–281]</w:t>
      </w:r>
      <w:r w:rsidR="005778C9" w:rsidRPr="00FA2C6B">
        <w:rPr>
          <w:lang w:val="en-US"/>
        </w:rPr>
        <w:t xml:space="preserve"> </w:t>
      </w:r>
      <w:r w:rsidRPr="00FA2C6B">
        <w:rPr>
          <w:lang w:val="en-US"/>
        </w:rPr>
        <w:t>A key different is that ESF maps for organic materials includes information on the predicted crystal lattice energy—effectively, the likely propensity for the structure to exist—which is not generally a feature in MOF structural screens.</w:t>
      </w:r>
      <w:r w:rsidR="00816378" w:rsidRPr="00FA2C6B">
        <w:rPr>
          <w:noProof/>
          <w:vertAlign w:val="superscript"/>
          <w:lang w:val="en-US"/>
        </w:rPr>
        <w:t>[282]</w:t>
      </w:r>
      <w:r w:rsidRPr="00FA2C6B">
        <w:rPr>
          <w:lang w:val="en-US"/>
        </w:rPr>
        <w:t xml:space="preserve"> </w:t>
      </w:r>
      <w:r w:rsidR="00D95AFA" w:rsidRPr="00FA2C6B">
        <w:rPr>
          <w:lang w:val="en-US"/>
        </w:rPr>
        <w:t>T</w:t>
      </w:r>
      <w:r w:rsidR="005778C9" w:rsidRPr="00FA2C6B">
        <w:rPr>
          <w:lang w:val="en-US"/>
        </w:rPr>
        <w:t>he use of ESF maps in the discovery of functional organic crystal</w:t>
      </w:r>
      <w:r w:rsidRPr="00FA2C6B">
        <w:rPr>
          <w:lang w:val="en-US"/>
        </w:rPr>
        <w:t>s</w:t>
      </w:r>
      <w:r w:rsidR="005778C9" w:rsidRPr="00FA2C6B">
        <w:rPr>
          <w:lang w:val="en-US"/>
        </w:rPr>
        <w:t xml:space="preserve"> </w:t>
      </w:r>
      <w:r w:rsidRPr="00FA2C6B">
        <w:rPr>
          <w:lang w:val="en-US"/>
        </w:rPr>
        <w:t xml:space="preserve">has also been used for materials such as </w:t>
      </w:r>
      <w:r w:rsidR="005778C9" w:rsidRPr="00FA2C6B">
        <w:rPr>
          <w:lang w:val="en-US"/>
        </w:rPr>
        <w:t xml:space="preserve">organic </w:t>
      </w:r>
      <w:r w:rsidRPr="00FA2C6B">
        <w:rPr>
          <w:lang w:val="en-US"/>
        </w:rPr>
        <w:t>semiconductors</w:t>
      </w:r>
      <w:r w:rsidR="005778C9" w:rsidRPr="00FA2C6B">
        <w:rPr>
          <w:lang w:val="en-US"/>
        </w:rPr>
        <w:t>.</w:t>
      </w:r>
      <w:r w:rsidR="00816378" w:rsidRPr="00FA2C6B">
        <w:rPr>
          <w:noProof/>
          <w:vertAlign w:val="superscript"/>
          <w:lang w:val="en-US"/>
        </w:rPr>
        <w:t>[283]</w:t>
      </w:r>
      <w:r w:rsidR="00D95AFA" w:rsidRPr="00FA2C6B">
        <w:rPr>
          <w:lang w:val="en-US"/>
        </w:rPr>
        <w:t xml:space="preserve"> </w:t>
      </w:r>
    </w:p>
    <w:p w:rsidR="000B2C14" w:rsidRPr="00FA2C6B" w:rsidRDefault="007B5BA4" w:rsidP="00A41DA3">
      <w:pPr>
        <w:spacing w:line="480" w:lineRule="auto"/>
        <w:ind w:firstLine="708"/>
        <w:rPr>
          <w:lang w:val="en-US"/>
        </w:rPr>
      </w:pPr>
      <w:r w:rsidRPr="00FA2C6B">
        <w:rPr>
          <w:lang w:val="en-US"/>
        </w:rPr>
        <w:t xml:space="preserve">The complementary </w:t>
      </w: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2</m:t>
            </m:r>
          </m:sub>
          <m:sup>
            <m:r>
              <w:rPr>
                <w:rFonts w:ascii="Cambria Math" w:hAnsi="Cambria Math"/>
                <w:lang w:val="en-US"/>
              </w:rPr>
              <m:t>2</m:t>
            </m:r>
          </m:sup>
        </m:sSubSup>
      </m:oMath>
      <w:r w:rsidR="00330C7E" w:rsidRPr="00FA2C6B">
        <w:rPr>
          <w:lang w:val="en-US"/>
        </w:rPr>
        <w:t>(8)</w:t>
      </w:r>
      <w:r w:rsidRPr="00FA2C6B">
        <w:rPr>
          <w:lang w:val="en-US"/>
        </w:rPr>
        <w:t xml:space="preserve"> hydrogen bonding motif</w:t>
      </w:r>
      <w:r w:rsidR="00727678" w:rsidRPr="00FA2C6B">
        <w:rPr>
          <w:lang w:val="en-US"/>
        </w:rPr>
        <w:t xml:space="preserve"> formed </w:t>
      </w:r>
      <w:r w:rsidRPr="00FA2C6B">
        <w:rPr>
          <w:lang w:val="en-US"/>
        </w:rPr>
        <w:t xml:space="preserve">between </w:t>
      </w:r>
      <w:r w:rsidR="00144382" w:rsidRPr="00FA2C6B">
        <w:rPr>
          <w:lang w:val="en-US"/>
        </w:rPr>
        <w:t xml:space="preserve">two </w:t>
      </w:r>
      <w:r w:rsidR="004C4139" w:rsidRPr="00FA2C6B">
        <w:rPr>
          <w:lang w:val="en-US"/>
        </w:rPr>
        <w:t xml:space="preserve">carboxylic acids </w:t>
      </w:r>
      <w:r w:rsidR="00144382" w:rsidRPr="00FA2C6B">
        <w:rPr>
          <w:lang w:val="en-US"/>
        </w:rPr>
        <w:t xml:space="preserve">(Figure </w:t>
      </w:r>
      <w:r w:rsidR="00687631" w:rsidRPr="00FA2C6B">
        <w:rPr>
          <w:lang w:val="en-US"/>
        </w:rPr>
        <w:t>13</w:t>
      </w:r>
      <w:r w:rsidR="00144382" w:rsidRPr="00FA2C6B">
        <w:rPr>
          <w:lang w:val="en-US"/>
        </w:rPr>
        <w:t>)</w:t>
      </w:r>
      <w:r w:rsidR="000421C7" w:rsidRPr="00FA2C6B">
        <w:rPr>
          <w:lang w:val="en-US"/>
        </w:rPr>
        <w:t xml:space="preserve"> </w:t>
      </w:r>
      <w:r w:rsidR="004C4139" w:rsidRPr="00FA2C6B">
        <w:rPr>
          <w:lang w:val="en-US"/>
        </w:rPr>
        <w:t>has been shown to direct a series of low</w:t>
      </w:r>
      <w:r w:rsidR="000421C7" w:rsidRPr="00FA2C6B">
        <w:rPr>
          <w:lang w:val="en-US"/>
        </w:rPr>
        <w:t>-</w:t>
      </w:r>
      <w:r w:rsidR="004C4139" w:rsidRPr="00FA2C6B">
        <w:rPr>
          <w:lang w:val="en-US"/>
        </w:rPr>
        <w:t xml:space="preserve">density </w:t>
      </w:r>
      <w:r w:rsidR="000421C7" w:rsidRPr="00FA2C6B">
        <w:rPr>
          <w:lang w:val="en-US"/>
        </w:rPr>
        <w:t>hydrogen-</w:t>
      </w:r>
      <w:r w:rsidR="004C4139" w:rsidRPr="00FA2C6B">
        <w:rPr>
          <w:lang w:val="en-US"/>
        </w:rPr>
        <w:t xml:space="preserve">bonded </w:t>
      </w:r>
      <w:r w:rsidR="004C4139" w:rsidRPr="00FA2C6B">
        <w:rPr>
          <w:lang w:val="en-US"/>
        </w:rPr>
        <w:lastRenderedPageBreak/>
        <w:t>networks</w:t>
      </w:r>
      <w:r w:rsidR="002B1CB8" w:rsidRPr="00FA2C6B">
        <w:rPr>
          <w:lang w:val="en-US"/>
        </w:rPr>
        <w:t>.</w:t>
      </w:r>
      <w:r w:rsidR="00816378" w:rsidRPr="00FA2C6B">
        <w:rPr>
          <w:noProof/>
          <w:vertAlign w:val="superscript"/>
          <w:lang w:val="en-US"/>
        </w:rPr>
        <w:t>[9,274,275]</w:t>
      </w:r>
      <w:r w:rsidR="00144382" w:rsidRPr="00FA2C6B">
        <w:rPr>
          <w:lang w:val="en-US"/>
        </w:rPr>
        <w:t xml:space="preserve"> </w:t>
      </w:r>
      <w:r w:rsidR="00330C7E" w:rsidRPr="00FA2C6B">
        <w:rPr>
          <w:lang w:val="en-US"/>
        </w:rPr>
        <w:t>T</w:t>
      </w:r>
      <w:r w:rsidR="004C4139" w:rsidRPr="00FA2C6B">
        <w:rPr>
          <w:lang w:val="en-US"/>
        </w:rPr>
        <w:t>h</w:t>
      </w:r>
      <w:r w:rsidRPr="00FA2C6B">
        <w:rPr>
          <w:lang w:val="en-US"/>
        </w:rPr>
        <w:t xml:space="preserve">e formation of </w:t>
      </w:r>
      <w:r w:rsidR="004C4139" w:rsidRPr="00FA2C6B">
        <w:rPr>
          <w:lang w:val="en-US"/>
        </w:rPr>
        <w:t xml:space="preserve">hydrogen-bonded networks </w:t>
      </w:r>
      <w:r w:rsidR="002C4BB4" w:rsidRPr="00FA2C6B">
        <w:rPr>
          <w:lang w:val="en-US"/>
        </w:rPr>
        <w:t xml:space="preserve">using this motif </w:t>
      </w:r>
      <w:r w:rsidR="004C4139" w:rsidRPr="00FA2C6B">
        <w:rPr>
          <w:lang w:val="en-US"/>
        </w:rPr>
        <w:t xml:space="preserve">can be traced back to 1969, when Duchamp </w:t>
      </w:r>
      <w:r w:rsidR="004C4139" w:rsidRPr="00FA2C6B">
        <w:rPr>
          <w:i/>
          <w:lang w:val="en-US"/>
        </w:rPr>
        <w:t>et al.</w:t>
      </w:r>
      <w:r w:rsidR="002A7932" w:rsidRPr="002A7932">
        <w:rPr>
          <w:vertAlign w:val="superscript"/>
          <w:lang w:val="en-US"/>
        </w:rPr>
        <w:t>[</w:t>
      </w:r>
      <w:r w:rsidR="00320FF7">
        <w:rPr>
          <w:vertAlign w:val="superscript"/>
          <w:lang w:val="en-US"/>
        </w:rPr>
        <w:t>28</w:t>
      </w:r>
      <w:r w:rsidR="002A7932">
        <w:rPr>
          <w:vertAlign w:val="superscript"/>
          <w:lang w:val="en-US"/>
        </w:rPr>
        <w:t>4]</w:t>
      </w:r>
      <w:r w:rsidR="004C4139" w:rsidRPr="00FA2C6B">
        <w:rPr>
          <w:lang w:val="en-US"/>
        </w:rPr>
        <w:t xml:space="preserve"> reported the ‘α-polymorph’ of </w:t>
      </w:r>
      <w:proofErr w:type="spellStart"/>
      <w:r w:rsidR="004C4139" w:rsidRPr="00FA2C6B">
        <w:rPr>
          <w:lang w:val="en-US"/>
        </w:rPr>
        <w:t>trimesic</w:t>
      </w:r>
      <w:proofErr w:type="spellEnd"/>
      <w:r w:rsidR="004C4139" w:rsidRPr="00FA2C6B">
        <w:rPr>
          <w:lang w:val="en-US"/>
        </w:rPr>
        <w:t xml:space="preserve"> acid</w:t>
      </w:r>
      <w:r w:rsidR="00545A7B" w:rsidRPr="00FA2C6B">
        <w:rPr>
          <w:lang w:val="en-US"/>
        </w:rPr>
        <w:t xml:space="preserve"> (</w:t>
      </w:r>
      <w:r w:rsidR="00545A7B" w:rsidRPr="00FA2C6B">
        <w:rPr>
          <w:b/>
          <w:lang w:val="en-US"/>
        </w:rPr>
        <w:t>TMA</w:t>
      </w:r>
      <w:r w:rsidR="00545A7B" w:rsidRPr="00FA2C6B">
        <w:rPr>
          <w:lang w:val="en-US"/>
        </w:rPr>
        <w:t>)</w:t>
      </w:r>
      <w:r w:rsidR="004C4139" w:rsidRPr="00FA2C6B">
        <w:rPr>
          <w:lang w:val="en-US"/>
        </w:rPr>
        <w:t xml:space="preserve">. </w:t>
      </w:r>
      <w:r w:rsidR="00330C7E" w:rsidRPr="00FA2C6B">
        <w:rPr>
          <w:lang w:val="en-US"/>
        </w:rPr>
        <w:t>T</w:t>
      </w:r>
      <w:r w:rsidR="00144382" w:rsidRPr="00FA2C6B">
        <w:rPr>
          <w:lang w:val="en-US"/>
        </w:rPr>
        <w:t>he</w:t>
      </w:r>
      <w:r w:rsidR="004C4139" w:rsidRPr="00FA2C6B">
        <w:rPr>
          <w:lang w:val="en-US"/>
        </w:rPr>
        <w:t xml:space="preserve"> structure Duchamp reported is non-porous</w:t>
      </w:r>
      <w:r w:rsidR="000421C7" w:rsidRPr="00FA2C6B">
        <w:rPr>
          <w:lang w:val="en-US"/>
        </w:rPr>
        <w:t xml:space="preserve"> </w:t>
      </w:r>
      <w:r w:rsidR="004C4139" w:rsidRPr="00FA2C6B">
        <w:rPr>
          <w:lang w:val="en-US"/>
        </w:rPr>
        <w:t xml:space="preserve">due to </w:t>
      </w:r>
      <w:r w:rsidR="00330C7E" w:rsidRPr="00FA2C6B">
        <w:rPr>
          <w:lang w:val="en-US"/>
        </w:rPr>
        <w:t xml:space="preserve">the </w:t>
      </w:r>
      <w:r w:rsidR="00144382" w:rsidRPr="00FA2C6B">
        <w:rPr>
          <w:lang w:val="en-US"/>
        </w:rPr>
        <w:t xml:space="preserve">non-planar hydrogen-bonded interactions </w:t>
      </w:r>
      <w:r w:rsidR="00D76EA8" w:rsidRPr="00FA2C6B">
        <w:rPr>
          <w:lang w:val="en-US"/>
        </w:rPr>
        <w:t xml:space="preserve">between </w:t>
      </w:r>
      <w:r w:rsidR="00545A7B" w:rsidRPr="00FA2C6B">
        <w:rPr>
          <w:b/>
          <w:lang w:val="en-US"/>
        </w:rPr>
        <w:t>TMA</w:t>
      </w:r>
      <w:r w:rsidR="00D76EA8" w:rsidRPr="00FA2C6B">
        <w:rPr>
          <w:lang w:val="en-US"/>
        </w:rPr>
        <w:t xml:space="preserve"> molecules</w:t>
      </w:r>
      <w:r w:rsidR="00144382" w:rsidRPr="00FA2C6B">
        <w:rPr>
          <w:lang w:val="en-US"/>
        </w:rPr>
        <w:t xml:space="preserve"> </w:t>
      </w:r>
      <w:r w:rsidR="00330C7E" w:rsidRPr="00FA2C6B">
        <w:rPr>
          <w:lang w:val="en-US"/>
        </w:rPr>
        <w:t>causing the hydrogen-bonded networks to</w:t>
      </w:r>
      <w:r w:rsidR="00D76EA8" w:rsidRPr="00FA2C6B">
        <w:rPr>
          <w:lang w:val="en-US"/>
        </w:rPr>
        <w:t xml:space="preserve"> </w:t>
      </w:r>
      <w:r w:rsidR="004C4139" w:rsidRPr="00FA2C6B">
        <w:rPr>
          <w:lang w:val="en-US"/>
        </w:rPr>
        <w:t xml:space="preserve">interlock. </w:t>
      </w:r>
      <w:r w:rsidR="007246BD" w:rsidRPr="00FA2C6B">
        <w:rPr>
          <w:lang w:val="en-US"/>
        </w:rPr>
        <w:t xml:space="preserve">However, </w:t>
      </w:r>
      <w:r w:rsidR="00545A7B" w:rsidRPr="00FA2C6B">
        <w:rPr>
          <w:b/>
          <w:lang w:val="en-US"/>
        </w:rPr>
        <w:t>TMA</w:t>
      </w:r>
      <w:r w:rsidR="00545A7B" w:rsidRPr="00FA2C6B">
        <w:rPr>
          <w:lang w:val="en-US"/>
        </w:rPr>
        <w:t xml:space="preserve"> </w:t>
      </w:r>
      <w:r w:rsidR="002C4BB4" w:rsidRPr="00FA2C6B">
        <w:rPr>
          <w:lang w:val="en-US"/>
        </w:rPr>
        <w:t xml:space="preserve">was recently revisited </w:t>
      </w:r>
      <w:r w:rsidR="00FC580F" w:rsidRPr="00FA2C6B">
        <w:rPr>
          <w:lang w:val="en-US"/>
        </w:rPr>
        <w:t xml:space="preserve">from a fresh perspective, </w:t>
      </w:r>
      <w:r w:rsidR="009D56DB" w:rsidRPr="00FA2C6B">
        <w:rPr>
          <w:lang w:val="en-US"/>
        </w:rPr>
        <w:t xml:space="preserve">after </w:t>
      </w:r>
      <w:r w:rsidR="000421C7" w:rsidRPr="00FA2C6B">
        <w:rPr>
          <w:lang w:val="en-US"/>
        </w:rPr>
        <w:t xml:space="preserve">crystal structure prediction </w:t>
      </w:r>
      <w:r w:rsidR="0077736A" w:rsidRPr="00FA2C6B">
        <w:rPr>
          <w:lang w:val="en-US"/>
        </w:rPr>
        <w:t xml:space="preserve">(CSP) </w:t>
      </w:r>
      <w:r w:rsidR="00FC580F" w:rsidRPr="00FA2C6B">
        <w:rPr>
          <w:lang w:val="en-US"/>
        </w:rPr>
        <w:t xml:space="preserve">calculations </w:t>
      </w:r>
      <w:r w:rsidR="009D56DB" w:rsidRPr="00FA2C6B">
        <w:rPr>
          <w:lang w:val="en-US"/>
        </w:rPr>
        <w:t xml:space="preserve">revealed </w:t>
      </w:r>
      <w:r w:rsidR="00FC580F" w:rsidRPr="00FA2C6B">
        <w:rPr>
          <w:lang w:val="en-US"/>
        </w:rPr>
        <w:t>a</w:t>
      </w:r>
      <w:r w:rsidR="00A07676" w:rsidRPr="00FA2C6B">
        <w:rPr>
          <w:lang w:val="en-US"/>
        </w:rPr>
        <w:t>n</w:t>
      </w:r>
      <w:r w:rsidR="00FC580F" w:rsidRPr="00FA2C6B">
        <w:rPr>
          <w:lang w:val="en-US"/>
        </w:rPr>
        <w:t xml:space="preserve"> energetically stable</w:t>
      </w:r>
      <w:r w:rsidR="002C4BB4" w:rsidRPr="00FA2C6B">
        <w:rPr>
          <w:lang w:val="en-US"/>
        </w:rPr>
        <w:t>,</w:t>
      </w:r>
      <w:r w:rsidR="00FC580F" w:rsidRPr="00FA2C6B">
        <w:rPr>
          <w:lang w:val="en-US"/>
        </w:rPr>
        <w:t xml:space="preserve"> </w:t>
      </w:r>
      <w:r w:rsidR="009D56DB" w:rsidRPr="00FA2C6B">
        <w:rPr>
          <w:lang w:val="en-US"/>
        </w:rPr>
        <w:t>low</w:t>
      </w:r>
      <w:r w:rsidR="00A07676" w:rsidRPr="00FA2C6B">
        <w:rPr>
          <w:lang w:val="en-US"/>
        </w:rPr>
        <w:t>-</w:t>
      </w:r>
      <w:r w:rsidR="009D56DB" w:rsidRPr="00FA2C6B">
        <w:rPr>
          <w:lang w:val="en-US"/>
        </w:rPr>
        <w:t xml:space="preserve">density </w:t>
      </w:r>
      <w:r w:rsidR="000B2C14" w:rsidRPr="00FA2C6B">
        <w:rPr>
          <w:lang w:val="en-US"/>
        </w:rPr>
        <w:t xml:space="preserve">polymorphic </w:t>
      </w:r>
      <w:r w:rsidR="00FC580F" w:rsidRPr="00FA2C6B">
        <w:rPr>
          <w:lang w:val="en-US"/>
        </w:rPr>
        <w:t>form</w:t>
      </w:r>
      <w:r w:rsidR="002C4BB4" w:rsidRPr="00FA2C6B">
        <w:rPr>
          <w:lang w:val="en-US"/>
        </w:rPr>
        <w:t>,</w:t>
      </w:r>
      <w:r w:rsidR="00F40136" w:rsidRPr="00FA2C6B">
        <w:rPr>
          <w:lang w:val="en-US"/>
        </w:rPr>
        <w:t xml:space="preserve"> referred to as the </w:t>
      </w:r>
      <w:r w:rsidR="00F40136" w:rsidRPr="00FA2C6B">
        <w:rPr>
          <w:rFonts w:ascii="Symbol" w:hAnsi="Symbol"/>
          <w:i/>
          <w:lang w:val="en-US"/>
        </w:rPr>
        <w:t></w:t>
      </w:r>
      <w:r w:rsidR="00F40136" w:rsidRPr="00FA2C6B">
        <w:rPr>
          <w:rFonts w:ascii="Symbol" w:hAnsi="Symbol"/>
          <w:lang w:val="en-US"/>
        </w:rPr>
        <w:t></w:t>
      </w:r>
      <w:r w:rsidR="00F40136" w:rsidRPr="00FA2C6B">
        <w:rPr>
          <w:lang w:val="en-US"/>
        </w:rPr>
        <w:t xml:space="preserve">polymorph, </w:t>
      </w:r>
      <w:r w:rsidR="000421C7" w:rsidRPr="00FA2C6B">
        <w:rPr>
          <w:lang w:val="en-US"/>
        </w:rPr>
        <w:t xml:space="preserve">which </w:t>
      </w:r>
      <w:r w:rsidR="000B2C14" w:rsidRPr="00FA2C6B">
        <w:rPr>
          <w:lang w:val="en-US"/>
        </w:rPr>
        <w:t xml:space="preserve">remained </w:t>
      </w:r>
      <w:r w:rsidR="002C4BB4" w:rsidRPr="00FA2C6B">
        <w:rPr>
          <w:lang w:val="en-US"/>
        </w:rPr>
        <w:t>hidden</w:t>
      </w:r>
      <w:r w:rsidR="000B2C14" w:rsidRPr="00FA2C6B">
        <w:rPr>
          <w:lang w:val="en-US"/>
        </w:rPr>
        <w:t>, despite</w:t>
      </w:r>
      <w:r w:rsidR="00D76EA8" w:rsidRPr="00FA2C6B">
        <w:rPr>
          <w:lang w:val="en-US"/>
        </w:rPr>
        <w:t xml:space="preserve"> </w:t>
      </w:r>
      <w:r w:rsidR="000421C7" w:rsidRPr="00FA2C6B">
        <w:rPr>
          <w:lang w:val="en-US"/>
        </w:rPr>
        <w:t xml:space="preserve">many </w:t>
      </w:r>
      <w:r w:rsidR="00D76EA8" w:rsidRPr="00FA2C6B">
        <w:rPr>
          <w:lang w:val="en-US"/>
        </w:rPr>
        <w:t>groups studying th</w:t>
      </w:r>
      <w:r w:rsidR="004C5FC8" w:rsidRPr="00FA2C6B">
        <w:rPr>
          <w:lang w:val="en-US"/>
        </w:rPr>
        <w:t xml:space="preserve">e </w:t>
      </w:r>
      <w:r w:rsidR="00545A7B" w:rsidRPr="00FA2C6B">
        <w:rPr>
          <w:lang w:val="en-US"/>
        </w:rPr>
        <w:t>crystallization</w:t>
      </w:r>
      <w:r w:rsidR="004C5FC8" w:rsidRPr="00FA2C6B">
        <w:rPr>
          <w:lang w:val="en-US"/>
        </w:rPr>
        <w:t xml:space="preserve"> </w:t>
      </w:r>
      <w:r w:rsidR="00545A7B" w:rsidRPr="00FA2C6B">
        <w:rPr>
          <w:lang w:val="en-US"/>
        </w:rPr>
        <w:t>behavior</w:t>
      </w:r>
      <w:r w:rsidR="004C5FC8" w:rsidRPr="00FA2C6B">
        <w:rPr>
          <w:lang w:val="en-US"/>
        </w:rPr>
        <w:t xml:space="preserve"> of this</w:t>
      </w:r>
      <w:r w:rsidR="00D76EA8" w:rsidRPr="00FA2C6B">
        <w:rPr>
          <w:lang w:val="en-US"/>
        </w:rPr>
        <w:t xml:space="preserve"> molecule</w:t>
      </w:r>
      <w:r w:rsidR="00330C7E" w:rsidRPr="00FA2C6B">
        <w:rPr>
          <w:lang w:val="en-US"/>
        </w:rPr>
        <w:t xml:space="preserve"> </w:t>
      </w:r>
      <w:r w:rsidR="000421C7" w:rsidRPr="00FA2C6B">
        <w:rPr>
          <w:lang w:val="en-US"/>
        </w:rPr>
        <w:t>over the last 50 years</w:t>
      </w:r>
      <w:r w:rsidR="00FC580F" w:rsidRPr="00FA2C6B">
        <w:rPr>
          <w:lang w:val="en-US"/>
        </w:rPr>
        <w:t>.</w:t>
      </w:r>
      <w:r w:rsidR="00816378" w:rsidRPr="00FA2C6B">
        <w:rPr>
          <w:noProof/>
          <w:vertAlign w:val="superscript"/>
          <w:lang w:val="en-US"/>
        </w:rPr>
        <w:t>[28</w:t>
      </w:r>
      <w:r w:rsidR="002A7932">
        <w:rPr>
          <w:noProof/>
          <w:vertAlign w:val="superscript"/>
          <w:lang w:val="en-US"/>
        </w:rPr>
        <w:t>5</w:t>
      </w:r>
      <w:r w:rsidR="00816378" w:rsidRPr="00FA2C6B">
        <w:rPr>
          <w:noProof/>
          <w:vertAlign w:val="superscript"/>
          <w:lang w:val="en-US"/>
        </w:rPr>
        <w:t>–294]</w:t>
      </w:r>
      <w:r w:rsidR="00FC580F" w:rsidRPr="00FA2C6B">
        <w:rPr>
          <w:lang w:val="en-US"/>
        </w:rPr>
        <w:t xml:space="preserve"> </w:t>
      </w:r>
      <w:r w:rsidR="00D76EA8" w:rsidRPr="00FA2C6B">
        <w:rPr>
          <w:lang w:val="en-US"/>
        </w:rPr>
        <w:t xml:space="preserve">In this study, a </w:t>
      </w:r>
      <w:r w:rsidR="000421C7" w:rsidRPr="00FA2C6B">
        <w:rPr>
          <w:lang w:val="en-US"/>
        </w:rPr>
        <w:t xml:space="preserve">high throughput </w:t>
      </w:r>
      <w:r w:rsidR="00545A7B" w:rsidRPr="00FA2C6B">
        <w:rPr>
          <w:lang w:val="en-US"/>
        </w:rPr>
        <w:t>crystallization</w:t>
      </w:r>
      <w:r w:rsidR="00FC580F" w:rsidRPr="00FA2C6B">
        <w:rPr>
          <w:lang w:val="en-US"/>
        </w:rPr>
        <w:t xml:space="preserve"> workflow</w:t>
      </w:r>
      <w:r w:rsidR="00D76EA8" w:rsidRPr="00FA2C6B">
        <w:rPr>
          <w:lang w:val="en-US"/>
        </w:rPr>
        <w:t xml:space="preserve"> was developed to screen </w:t>
      </w:r>
      <w:r w:rsidRPr="00FA2C6B">
        <w:rPr>
          <w:lang w:val="en-US"/>
        </w:rPr>
        <w:t>2</w:t>
      </w:r>
      <w:r w:rsidR="004C5FC8" w:rsidRPr="00FA2C6B">
        <w:rPr>
          <w:lang w:val="en-US"/>
        </w:rPr>
        <w:t>80</w:t>
      </w:r>
      <w:r w:rsidR="00FC580F" w:rsidRPr="00FA2C6B">
        <w:rPr>
          <w:lang w:val="en-US"/>
        </w:rPr>
        <w:t xml:space="preserve"> </w:t>
      </w:r>
      <w:r w:rsidR="00D76EA8" w:rsidRPr="00FA2C6B">
        <w:rPr>
          <w:lang w:val="en-US"/>
        </w:rPr>
        <w:t xml:space="preserve">binary solvent </w:t>
      </w:r>
      <w:r w:rsidR="00545A7B" w:rsidRPr="00FA2C6B">
        <w:rPr>
          <w:lang w:val="en-US"/>
        </w:rPr>
        <w:t>crystallization</w:t>
      </w:r>
      <w:r w:rsidR="00D76EA8" w:rsidRPr="00FA2C6B">
        <w:rPr>
          <w:lang w:val="en-US"/>
        </w:rPr>
        <w:t xml:space="preserve"> </w:t>
      </w:r>
      <w:r w:rsidR="004C5FC8" w:rsidRPr="00FA2C6B">
        <w:rPr>
          <w:lang w:val="en-US"/>
        </w:rPr>
        <w:t>conditions,</w:t>
      </w:r>
      <w:r w:rsidR="00D76EA8" w:rsidRPr="00FA2C6B">
        <w:rPr>
          <w:lang w:val="en-US"/>
        </w:rPr>
        <w:t xml:space="preserve"> </w:t>
      </w:r>
      <w:r w:rsidR="004C5FC8" w:rsidRPr="00FA2C6B">
        <w:rPr>
          <w:lang w:val="en-US"/>
        </w:rPr>
        <w:t xml:space="preserve">of which </w:t>
      </w:r>
      <w:r w:rsidR="0077736A" w:rsidRPr="00FA2C6B">
        <w:rPr>
          <w:lang w:val="en-US"/>
        </w:rPr>
        <w:t xml:space="preserve">less than </w:t>
      </w:r>
      <w:r w:rsidR="004C5FC8" w:rsidRPr="00FA2C6B">
        <w:rPr>
          <w:lang w:val="en-US"/>
        </w:rPr>
        <w:t>2% either</w:t>
      </w:r>
      <w:r w:rsidR="0077736A" w:rsidRPr="00FA2C6B">
        <w:rPr>
          <w:lang w:val="en-US"/>
        </w:rPr>
        <w:t xml:space="preserve"> </w:t>
      </w:r>
      <w:r w:rsidR="004C5FC8" w:rsidRPr="00FA2C6B">
        <w:rPr>
          <w:lang w:val="en-US"/>
        </w:rPr>
        <w:t xml:space="preserve">yielded this </w:t>
      </w:r>
      <w:r w:rsidR="00F40136" w:rsidRPr="00FA2C6B">
        <w:rPr>
          <w:i/>
          <w:lang w:val="en-US"/>
        </w:rPr>
        <w:sym w:font="Symbol" w:char="F064"/>
      </w:r>
      <w:r w:rsidR="00F40136" w:rsidRPr="00FA2C6B">
        <w:rPr>
          <w:lang w:val="en-US"/>
        </w:rPr>
        <w:t>-</w:t>
      </w:r>
      <w:r w:rsidR="004C5FC8" w:rsidRPr="00FA2C6B">
        <w:rPr>
          <w:lang w:val="en-US"/>
        </w:rPr>
        <w:t>polymorph directly</w:t>
      </w:r>
      <w:r w:rsidR="00727678" w:rsidRPr="00FA2C6B">
        <w:rPr>
          <w:lang w:val="en-US"/>
        </w:rPr>
        <w:t>,</w:t>
      </w:r>
      <w:r w:rsidR="004C5FC8" w:rsidRPr="00FA2C6B">
        <w:rPr>
          <w:lang w:val="en-US"/>
        </w:rPr>
        <w:t xml:space="preserve"> or </w:t>
      </w:r>
      <w:r w:rsidR="0077736A" w:rsidRPr="00FA2C6B">
        <w:rPr>
          <w:lang w:val="en-US"/>
        </w:rPr>
        <w:t xml:space="preserve">gave a structure that </w:t>
      </w:r>
      <w:r w:rsidR="004C5FC8" w:rsidRPr="00FA2C6B">
        <w:rPr>
          <w:lang w:val="en-US"/>
        </w:rPr>
        <w:t>transformed to this form after activation of the crystal pores</w:t>
      </w:r>
      <w:r w:rsidR="00727678" w:rsidRPr="00FA2C6B">
        <w:rPr>
          <w:lang w:val="en-US"/>
        </w:rPr>
        <w:t>.</w:t>
      </w:r>
      <w:r w:rsidR="00816378" w:rsidRPr="00FA2C6B">
        <w:rPr>
          <w:noProof/>
          <w:vertAlign w:val="superscript"/>
          <w:lang w:val="en-US"/>
        </w:rPr>
        <w:t>[295]</w:t>
      </w:r>
      <w:r w:rsidR="00727678" w:rsidRPr="00FA2C6B">
        <w:rPr>
          <w:lang w:val="en-US"/>
        </w:rPr>
        <w:t xml:space="preserve"> </w:t>
      </w:r>
      <w:r w:rsidR="008F48FD" w:rsidRPr="00FA2C6B">
        <w:rPr>
          <w:lang w:val="en-US"/>
        </w:rPr>
        <w:t xml:space="preserve">Unlike the non-porous </w:t>
      </w:r>
      <w:r w:rsidR="008F48FD" w:rsidRPr="00FA2C6B">
        <w:rPr>
          <w:i/>
          <w:lang w:val="en-US"/>
        </w:rPr>
        <w:t>α</w:t>
      </w:r>
      <w:r w:rsidR="008F48FD" w:rsidRPr="00FA2C6B">
        <w:rPr>
          <w:lang w:val="en-US"/>
        </w:rPr>
        <w:t>-polymorph reported by Duchamp</w:t>
      </w:r>
      <w:r w:rsidR="002B1CB8" w:rsidRPr="00FA2C6B">
        <w:rPr>
          <w:lang w:val="en-US"/>
        </w:rPr>
        <w:t xml:space="preserve"> </w:t>
      </w:r>
      <w:r w:rsidR="002B1CB8" w:rsidRPr="00FA2C6B">
        <w:rPr>
          <w:i/>
          <w:lang w:val="en-US"/>
        </w:rPr>
        <w:t>et al.</w:t>
      </w:r>
      <w:r w:rsidR="008F48FD" w:rsidRPr="00FA2C6B">
        <w:rPr>
          <w:lang w:val="en-US"/>
        </w:rPr>
        <w:t>, the computationally</w:t>
      </w:r>
      <w:r w:rsidR="0077736A" w:rsidRPr="00FA2C6B">
        <w:rPr>
          <w:lang w:val="en-US"/>
        </w:rPr>
        <w:t>-</w:t>
      </w:r>
      <w:r w:rsidR="008F48FD" w:rsidRPr="00FA2C6B">
        <w:rPr>
          <w:lang w:val="en-US"/>
        </w:rPr>
        <w:t xml:space="preserve">identified </w:t>
      </w:r>
      <w:r w:rsidR="008F48FD" w:rsidRPr="00FA2C6B">
        <w:rPr>
          <w:rFonts w:ascii="Symbol" w:hAnsi="Symbol"/>
          <w:i/>
          <w:lang w:val="en-US"/>
        </w:rPr>
        <w:t></w:t>
      </w:r>
      <w:r w:rsidR="008F48FD" w:rsidRPr="00FA2C6B">
        <w:rPr>
          <w:rFonts w:ascii="Symbol" w:hAnsi="Symbol"/>
          <w:lang w:val="en-US"/>
        </w:rPr>
        <w:t></w:t>
      </w:r>
      <w:r w:rsidR="00330C7E" w:rsidRPr="00FA2C6B">
        <w:rPr>
          <w:lang w:val="en-US"/>
        </w:rPr>
        <w:t xml:space="preserve">polymorph </w:t>
      </w:r>
      <w:r w:rsidR="00727678" w:rsidRPr="00FA2C6B">
        <w:rPr>
          <w:lang w:val="en-US"/>
        </w:rPr>
        <w:t xml:space="preserve">of </w:t>
      </w:r>
      <w:r w:rsidR="00727678" w:rsidRPr="00FA2C6B">
        <w:rPr>
          <w:b/>
          <w:lang w:val="en-US"/>
        </w:rPr>
        <w:t xml:space="preserve">TMA </w:t>
      </w:r>
      <w:r w:rsidR="008F48FD" w:rsidRPr="00FA2C6B">
        <w:rPr>
          <w:lang w:val="en-US"/>
        </w:rPr>
        <w:t>had a SA</w:t>
      </w:r>
      <w:r w:rsidR="008F48FD" w:rsidRPr="00FA2C6B">
        <w:rPr>
          <w:vertAlign w:val="subscript"/>
          <w:lang w:val="en-US"/>
        </w:rPr>
        <w:t>BET</w:t>
      </w:r>
      <w:r w:rsidR="008F48FD" w:rsidRPr="00FA2C6B">
        <w:rPr>
          <w:lang w:val="en-US"/>
        </w:rPr>
        <w:t xml:space="preserve"> 910 m</w:t>
      </w:r>
      <w:r w:rsidR="008F48FD" w:rsidRPr="00FA2C6B">
        <w:rPr>
          <w:vertAlign w:val="superscript"/>
          <w:lang w:val="en-US"/>
        </w:rPr>
        <w:t>2</w:t>
      </w:r>
      <w:r w:rsidR="008F48FD" w:rsidRPr="00FA2C6B">
        <w:rPr>
          <w:lang w:val="en-US"/>
        </w:rPr>
        <w:t xml:space="preserve"> g</w:t>
      </w:r>
      <w:r w:rsidR="008F48FD" w:rsidRPr="00FA2C6B">
        <w:rPr>
          <w:vertAlign w:val="superscript"/>
          <w:lang w:val="en-US"/>
        </w:rPr>
        <w:t>-1</w:t>
      </w:r>
      <w:r w:rsidR="008F48FD" w:rsidRPr="00FA2C6B">
        <w:rPr>
          <w:lang w:val="en-US"/>
        </w:rPr>
        <w:t xml:space="preserve"> at 77.3 K</w:t>
      </w:r>
      <w:r w:rsidR="00F40136" w:rsidRPr="00FA2C6B">
        <w:rPr>
          <w:lang w:val="en-US"/>
        </w:rPr>
        <w:t>.</w:t>
      </w:r>
      <w:r w:rsidR="00687631" w:rsidRPr="00FA2C6B">
        <w:rPr>
          <w:lang w:val="en-US"/>
        </w:rPr>
        <w:t xml:space="preserve"> </w:t>
      </w:r>
      <w:r w:rsidR="000B2C14" w:rsidRPr="00FA2C6B">
        <w:rPr>
          <w:lang w:val="en-US"/>
        </w:rPr>
        <w:t xml:space="preserve">CSP </w:t>
      </w:r>
      <w:r w:rsidR="00FB5278" w:rsidRPr="00FA2C6B">
        <w:rPr>
          <w:lang w:val="en-US"/>
        </w:rPr>
        <w:t xml:space="preserve">was also used by </w:t>
      </w:r>
      <w:proofErr w:type="spellStart"/>
      <w:r w:rsidR="00557D39" w:rsidRPr="00FA2C6B">
        <w:rPr>
          <w:lang w:val="en-US"/>
        </w:rPr>
        <w:t>Hisaki</w:t>
      </w:r>
      <w:proofErr w:type="spellEnd"/>
      <w:r w:rsidR="00557D39" w:rsidRPr="00FA2C6B">
        <w:rPr>
          <w:lang w:val="en-US"/>
        </w:rPr>
        <w:t xml:space="preserve"> </w:t>
      </w:r>
      <w:r w:rsidR="00557D39" w:rsidRPr="00FA2C6B">
        <w:rPr>
          <w:i/>
          <w:lang w:val="en-US"/>
        </w:rPr>
        <w:t xml:space="preserve">et al. </w:t>
      </w:r>
      <w:r w:rsidR="00557D39" w:rsidRPr="00FA2C6B">
        <w:rPr>
          <w:lang w:val="en-US"/>
        </w:rPr>
        <w:t>(</w:t>
      </w:r>
      <w:proofErr w:type="spellStart"/>
      <w:r w:rsidR="000B2C14" w:rsidRPr="00FA2C6B">
        <w:rPr>
          <w:b/>
          <w:lang w:val="en-US"/>
        </w:rPr>
        <w:t>Tp</w:t>
      </w:r>
      <w:proofErr w:type="spellEnd"/>
      <w:r w:rsidR="000B2C14" w:rsidRPr="00FA2C6B">
        <w:rPr>
          <w:b/>
          <w:lang w:val="en-US"/>
        </w:rPr>
        <w:t>-apo</w:t>
      </w:r>
      <w:r w:rsidR="00557D39" w:rsidRPr="00FA2C6B">
        <w:rPr>
          <w:lang w:val="en-US"/>
        </w:rPr>
        <w:t xml:space="preserve">, Figure </w:t>
      </w:r>
      <w:r w:rsidR="00687631" w:rsidRPr="00FA2C6B">
        <w:rPr>
          <w:lang w:val="en-US"/>
        </w:rPr>
        <w:t>16</w:t>
      </w:r>
      <w:r w:rsidR="00557D39" w:rsidRPr="00FA2C6B">
        <w:rPr>
          <w:lang w:val="en-US"/>
        </w:rPr>
        <w:t>)</w:t>
      </w:r>
      <w:r w:rsidR="0077736A" w:rsidRPr="00FA2C6B" w:rsidDel="0077736A">
        <w:rPr>
          <w:lang w:val="en-US"/>
        </w:rPr>
        <w:t xml:space="preserve"> </w:t>
      </w:r>
      <w:r w:rsidR="00816378" w:rsidRPr="00FA2C6B">
        <w:rPr>
          <w:noProof/>
          <w:vertAlign w:val="superscript"/>
          <w:lang w:val="en-US"/>
        </w:rPr>
        <w:t>[296]</w:t>
      </w:r>
      <w:r w:rsidR="000B2C14" w:rsidRPr="00FA2C6B">
        <w:rPr>
          <w:lang w:val="en-US"/>
        </w:rPr>
        <w:t xml:space="preserve"> </w:t>
      </w:r>
      <w:r w:rsidR="00FB5278" w:rsidRPr="00FA2C6B">
        <w:rPr>
          <w:lang w:val="en-US"/>
        </w:rPr>
        <w:t xml:space="preserve">to predict the structure of a carboxylic acid-based HOF material, </w:t>
      </w:r>
      <w:r w:rsidR="00557D39" w:rsidRPr="00FA2C6B">
        <w:rPr>
          <w:lang w:val="en-US"/>
        </w:rPr>
        <w:t>that</w:t>
      </w:r>
      <w:r w:rsidR="008F48FD" w:rsidRPr="00FA2C6B">
        <w:rPr>
          <w:lang w:val="en-US"/>
        </w:rPr>
        <w:t xml:space="preserve"> could not be determined directly from X</w:t>
      </w:r>
      <w:r w:rsidR="00330C7E" w:rsidRPr="00FA2C6B">
        <w:rPr>
          <w:lang w:val="en-US"/>
        </w:rPr>
        <w:t>-ray data</w:t>
      </w:r>
      <w:r w:rsidR="002B1CB8" w:rsidRPr="00FA2C6B">
        <w:rPr>
          <w:lang w:val="en-US"/>
        </w:rPr>
        <w:t xml:space="preserve"> alone</w:t>
      </w:r>
      <w:r w:rsidR="008F48FD" w:rsidRPr="00FA2C6B">
        <w:rPr>
          <w:lang w:val="en-US"/>
        </w:rPr>
        <w:t xml:space="preserve">. </w:t>
      </w:r>
      <w:r w:rsidR="00FB5278" w:rsidRPr="00FA2C6B">
        <w:rPr>
          <w:lang w:val="en-US"/>
        </w:rPr>
        <w:t xml:space="preserve">Instead, </w:t>
      </w:r>
      <w:r w:rsidR="008F48FD" w:rsidRPr="00FA2C6B">
        <w:rPr>
          <w:lang w:val="en-US"/>
        </w:rPr>
        <w:t>CSP was performed to predict possible crystal packings</w:t>
      </w:r>
      <w:r w:rsidR="00330C7E" w:rsidRPr="00FA2C6B">
        <w:rPr>
          <w:lang w:val="en-US"/>
        </w:rPr>
        <w:t xml:space="preserve"> arrangements of the hydrogen-bonding </w:t>
      </w:r>
      <w:proofErr w:type="spellStart"/>
      <w:r w:rsidR="00FB5278" w:rsidRPr="00FA2C6B">
        <w:rPr>
          <w:b/>
          <w:lang w:val="en-US"/>
        </w:rPr>
        <w:t>Tp</w:t>
      </w:r>
      <w:proofErr w:type="spellEnd"/>
      <w:r w:rsidR="00FB5278" w:rsidRPr="00FA2C6B">
        <w:rPr>
          <w:lang w:val="en-US"/>
        </w:rPr>
        <w:t xml:space="preserve"> </w:t>
      </w:r>
      <w:r w:rsidR="00330C7E" w:rsidRPr="00FA2C6B">
        <w:rPr>
          <w:lang w:val="en-US"/>
        </w:rPr>
        <w:t>units</w:t>
      </w:r>
      <w:r w:rsidR="008F48FD" w:rsidRPr="00FA2C6B">
        <w:rPr>
          <w:lang w:val="en-US"/>
        </w:rPr>
        <w:t>, and one of these predicted structures was identified as the experimental structure</w:t>
      </w:r>
      <w:r w:rsidR="002B1CB8" w:rsidRPr="00FA2C6B">
        <w:rPr>
          <w:lang w:val="en-US"/>
        </w:rPr>
        <w:t xml:space="preserve">. </w:t>
      </w:r>
      <w:r w:rsidR="00C62EE1" w:rsidRPr="00FA2C6B">
        <w:rPr>
          <w:lang w:val="en-US"/>
        </w:rPr>
        <w:t>T</w:t>
      </w:r>
      <w:r w:rsidR="002B1CB8" w:rsidRPr="00FA2C6B">
        <w:rPr>
          <w:lang w:val="en-US"/>
        </w:rPr>
        <w:t>his</w:t>
      </w:r>
      <w:r w:rsidR="006E4AA9" w:rsidRPr="00FA2C6B">
        <w:rPr>
          <w:lang w:val="en-US"/>
        </w:rPr>
        <w:t xml:space="preserve"> structure </w:t>
      </w:r>
      <w:r w:rsidR="00C62EE1" w:rsidRPr="00FA2C6B">
        <w:rPr>
          <w:lang w:val="en-US"/>
        </w:rPr>
        <w:t xml:space="preserve">was </w:t>
      </w:r>
      <w:r w:rsidR="008F48FD" w:rsidRPr="00FA2C6B">
        <w:rPr>
          <w:lang w:val="en-US"/>
        </w:rPr>
        <w:t xml:space="preserve">subsequently refined </w:t>
      </w:r>
      <w:r w:rsidR="006E4AA9" w:rsidRPr="00FA2C6B">
        <w:rPr>
          <w:lang w:val="en-US"/>
        </w:rPr>
        <w:t xml:space="preserve">using experimental </w:t>
      </w:r>
      <w:r w:rsidR="008F48FD" w:rsidRPr="00FA2C6B">
        <w:rPr>
          <w:lang w:val="en-US"/>
        </w:rPr>
        <w:t>PXRD data</w:t>
      </w:r>
      <w:r w:rsidR="00557D39" w:rsidRPr="00FA2C6B">
        <w:rPr>
          <w:lang w:val="en-US"/>
        </w:rPr>
        <w:t xml:space="preserve"> (Figure </w:t>
      </w:r>
      <w:r w:rsidR="00687631" w:rsidRPr="00FA2C6B">
        <w:rPr>
          <w:lang w:val="en-US"/>
        </w:rPr>
        <w:t>16</w:t>
      </w:r>
      <w:r w:rsidR="00557D39" w:rsidRPr="00FA2C6B">
        <w:rPr>
          <w:lang w:val="en-US"/>
        </w:rPr>
        <w:t>)</w:t>
      </w:r>
      <w:r w:rsidR="00FB5278" w:rsidRPr="00FA2C6B">
        <w:rPr>
          <w:lang w:val="en-US"/>
        </w:rPr>
        <w:t xml:space="preserve">. </w:t>
      </w:r>
      <w:r w:rsidR="00C62EE1" w:rsidRPr="00FA2C6B">
        <w:rPr>
          <w:lang w:val="en-US"/>
        </w:rPr>
        <w:t>P</w:t>
      </w:r>
      <w:r w:rsidR="00FB5278" w:rsidRPr="00FA2C6B">
        <w:rPr>
          <w:lang w:val="en-US"/>
        </w:rPr>
        <w:t>olymorphism was not investigated in th</w:t>
      </w:r>
      <w:r w:rsidR="002B1CB8" w:rsidRPr="00FA2C6B">
        <w:rPr>
          <w:lang w:val="en-US"/>
        </w:rPr>
        <w:t xml:space="preserve">e </w:t>
      </w:r>
      <w:proofErr w:type="spellStart"/>
      <w:r w:rsidR="002B1CB8" w:rsidRPr="00FA2C6B">
        <w:rPr>
          <w:b/>
          <w:lang w:val="en-US"/>
        </w:rPr>
        <w:t>Tp</w:t>
      </w:r>
      <w:proofErr w:type="spellEnd"/>
      <w:r w:rsidR="002B1CB8" w:rsidRPr="00FA2C6B">
        <w:rPr>
          <w:lang w:val="en-US"/>
        </w:rPr>
        <w:t xml:space="preserve"> study</w:t>
      </w:r>
      <w:r w:rsidR="00C62EE1" w:rsidRPr="00FA2C6B">
        <w:rPr>
          <w:lang w:val="en-US"/>
        </w:rPr>
        <w:t>.</w:t>
      </w:r>
    </w:p>
    <w:p w:rsidR="000B2C14" w:rsidRPr="00FA2C6B" w:rsidRDefault="001A7838" w:rsidP="00FC580F">
      <w:pPr>
        <w:spacing w:line="480" w:lineRule="auto"/>
        <w:rPr>
          <w:lang w:val="en-US"/>
        </w:rPr>
      </w:pPr>
      <w:r>
        <w:rPr>
          <w:noProof/>
          <w:lang w:val="en-GB" w:eastAsia="en-GB"/>
        </w:rPr>
        <w:drawing>
          <wp:inline distT="0" distB="0" distL="0" distR="0">
            <wp:extent cx="5177155" cy="1881505"/>
            <wp:effectExtent l="0" t="0" r="0" b="0"/>
            <wp:docPr id="20" name="Picture 9" descr="https://pubs.acs.org/na101/home/literatum/publisher/achs/journals/content/jacsat/2016/jacsat.2016.138.issue-20/jacs.6b02968/20160519/images/medium/ja-2016-02968s_0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ubs.acs.org/na101/home/literatum/publisher/achs/journals/content/jacsat/2016/jacsat.2016.138.issue-20/jacs.6b02968/20160519/images/medium/ja-2016-02968s_001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7155" cy="1881505"/>
                    </a:xfrm>
                    <a:prstGeom prst="rect">
                      <a:avLst/>
                    </a:prstGeom>
                    <a:noFill/>
                    <a:ln>
                      <a:noFill/>
                    </a:ln>
                  </pic:spPr>
                </pic:pic>
              </a:graphicData>
            </a:graphic>
          </wp:inline>
        </w:drawing>
      </w:r>
    </w:p>
    <w:p w:rsidR="000B2C14" w:rsidRPr="00FA2C6B" w:rsidRDefault="000B2C14" w:rsidP="00687631">
      <w:pPr>
        <w:rPr>
          <w:lang w:val="en-US"/>
        </w:rPr>
      </w:pPr>
      <w:r w:rsidRPr="00FA2C6B">
        <w:rPr>
          <w:b/>
          <w:lang w:val="en-US"/>
        </w:rPr>
        <w:lastRenderedPageBreak/>
        <w:t xml:space="preserve">Figure </w:t>
      </w:r>
      <w:r w:rsidR="00687631" w:rsidRPr="00FA2C6B">
        <w:rPr>
          <w:b/>
          <w:lang w:val="en-US"/>
        </w:rPr>
        <w:t>16</w:t>
      </w:r>
      <w:r w:rsidRPr="00FA2C6B">
        <w:rPr>
          <w:lang w:val="en-US"/>
        </w:rPr>
        <w:t xml:space="preserve">. </w:t>
      </w:r>
      <w:r w:rsidR="00C828FE" w:rsidRPr="00FA2C6B">
        <w:rPr>
          <w:lang w:val="en-US"/>
        </w:rPr>
        <w:t xml:space="preserve">a) CSP </w:t>
      </w:r>
      <w:r w:rsidRPr="00FA2C6B">
        <w:rPr>
          <w:lang w:val="en-US"/>
        </w:rPr>
        <w:t xml:space="preserve">energy </w:t>
      </w:r>
      <w:r w:rsidRPr="00FA2C6B">
        <w:rPr>
          <w:i/>
          <w:lang w:val="en-US"/>
        </w:rPr>
        <w:t>vs</w:t>
      </w:r>
      <w:r w:rsidRPr="00FA2C6B">
        <w:rPr>
          <w:lang w:val="en-US"/>
        </w:rPr>
        <w:t xml:space="preserve"> density plot </w:t>
      </w:r>
      <w:r w:rsidR="00C828FE" w:rsidRPr="00FA2C6B">
        <w:rPr>
          <w:lang w:val="en-US"/>
        </w:rPr>
        <w:t xml:space="preserve">for the </w:t>
      </w:r>
      <w:proofErr w:type="spellStart"/>
      <w:r w:rsidRPr="00FA2C6B">
        <w:rPr>
          <w:b/>
          <w:lang w:val="en-US"/>
        </w:rPr>
        <w:t>Tp</w:t>
      </w:r>
      <w:proofErr w:type="spellEnd"/>
      <w:r w:rsidRPr="00FA2C6B">
        <w:rPr>
          <w:b/>
          <w:lang w:val="en-US"/>
        </w:rPr>
        <w:t>-apo</w:t>
      </w:r>
      <w:r w:rsidRPr="00FA2C6B">
        <w:rPr>
          <w:lang w:val="en-US"/>
        </w:rPr>
        <w:t xml:space="preserve"> </w:t>
      </w:r>
      <w:r w:rsidR="00C828FE" w:rsidRPr="00FA2C6B">
        <w:rPr>
          <w:lang w:val="en-US"/>
        </w:rPr>
        <w:t xml:space="preserve">HOF material reported </w:t>
      </w:r>
      <w:proofErr w:type="spellStart"/>
      <w:r w:rsidR="00C828FE" w:rsidRPr="00FA2C6B">
        <w:rPr>
          <w:lang w:val="en-US"/>
        </w:rPr>
        <w:t>Hisaki</w:t>
      </w:r>
      <w:proofErr w:type="spellEnd"/>
      <w:r w:rsidR="00C828FE" w:rsidRPr="00FA2C6B">
        <w:rPr>
          <w:lang w:val="en-US"/>
        </w:rPr>
        <w:t xml:space="preserve"> </w:t>
      </w:r>
      <w:r w:rsidR="00C828FE" w:rsidRPr="00FA2C6B">
        <w:rPr>
          <w:i/>
          <w:lang w:val="en-US"/>
        </w:rPr>
        <w:t xml:space="preserve">et al. </w:t>
      </w:r>
      <w:r w:rsidR="00C828FE" w:rsidRPr="00FA2C6B">
        <w:rPr>
          <w:lang w:val="en-US"/>
        </w:rPr>
        <w:t xml:space="preserve">(b) Using the simulated </w:t>
      </w:r>
      <w:r w:rsidRPr="00FA2C6B">
        <w:rPr>
          <w:lang w:val="en-US"/>
        </w:rPr>
        <w:t>PXRD pattern</w:t>
      </w:r>
      <w:r w:rsidR="00C828FE" w:rsidRPr="00FA2C6B">
        <w:rPr>
          <w:lang w:val="en-US"/>
        </w:rPr>
        <w:t xml:space="preserve"> for the DFT-optimization of CD</w:t>
      </w:r>
      <w:r w:rsidR="00C828FE" w:rsidRPr="00FA2C6B">
        <w:rPr>
          <w:vertAlign w:val="subscript"/>
          <w:lang w:val="en-US"/>
        </w:rPr>
        <w:t>FF</w:t>
      </w:r>
      <w:r w:rsidR="00C828FE" w:rsidRPr="00FA2C6B">
        <w:rPr>
          <w:lang w:val="en-US"/>
        </w:rPr>
        <w:t xml:space="preserve"> structure, the experimental structure, with a 1-D pore structure (</w:t>
      </w:r>
      <w:proofErr w:type="spellStart"/>
      <w:proofErr w:type="gramStart"/>
      <w:r w:rsidR="00C828FE" w:rsidRPr="00FA2C6B">
        <w:rPr>
          <w:lang w:val="en-US"/>
        </w:rPr>
        <w:t>c,d</w:t>
      </w:r>
      <w:proofErr w:type="spellEnd"/>
      <w:proofErr w:type="gramEnd"/>
      <w:r w:rsidR="00C828FE" w:rsidRPr="00FA2C6B">
        <w:rPr>
          <w:lang w:val="en-US"/>
        </w:rPr>
        <w:t>) was discovered</w:t>
      </w:r>
      <w:r w:rsidRPr="00FA2C6B">
        <w:rPr>
          <w:lang w:val="en-US"/>
        </w:rPr>
        <w:t>.</w:t>
      </w:r>
      <w:r w:rsidR="006E4AA9" w:rsidRPr="00FA2C6B">
        <w:rPr>
          <w:lang w:val="en-US"/>
        </w:rPr>
        <w:t xml:space="preserve"> Repr</w:t>
      </w:r>
      <w:r w:rsidR="00687631" w:rsidRPr="00FA2C6B">
        <w:rPr>
          <w:lang w:val="en-US"/>
        </w:rPr>
        <w:t xml:space="preserve">oduced </w:t>
      </w:r>
      <w:r w:rsidR="006E4AA9" w:rsidRPr="00FA2C6B">
        <w:rPr>
          <w:lang w:val="en-US"/>
        </w:rPr>
        <w:t>with permission.</w:t>
      </w:r>
      <w:r w:rsidR="00816378" w:rsidRPr="00FA2C6B">
        <w:rPr>
          <w:noProof/>
          <w:vertAlign w:val="superscript"/>
          <w:lang w:val="en-US"/>
        </w:rPr>
        <w:t>[296]</w:t>
      </w:r>
      <w:r w:rsidR="006E4AA9" w:rsidRPr="00FA2C6B">
        <w:rPr>
          <w:lang w:val="en-US"/>
        </w:rPr>
        <w:t xml:space="preserve"> Copyright 2016</w:t>
      </w:r>
      <w:r w:rsidR="00687631" w:rsidRPr="00FA2C6B">
        <w:rPr>
          <w:lang w:val="en-US"/>
        </w:rPr>
        <w:t>,</w:t>
      </w:r>
      <w:r w:rsidR="006E4AA9" w:rsidRPr="00FA2C6B">
        <w:rPr>
          <w:lang w:val="en-US"/>
        </w:rPr>
        <w:t xml:space="preserve"> American Chemical Society.</w:t>
      </w:r>
    </w:p>
    <w:p w:rsidR="000B2C14" w:rsidRPr="00FA2C6B" w:rsidRDefault="000B2C14" w:rsidP="00FC580F">
      <w:pPr>
        <w:spacing w:line="480" w:lineRule="auto"/>
        <w:rPr>
          <w:color w:val="FF0000"/>
          <w:lang w:val="en-US"/>
        </w:rPr>
      </w:pPr>
    </w:p>
    <w:p w:rsidR="00937098" w:rsidRPr="00FA2C6B" w:rsidRDefault="00FC580F" w:rsidP="00A965D8">
      <w:pPr>
        <w:spacing w:line="480" w:lineRule="auto"/>
        <w:rPr>
          <w:lang w:val="en-US"/>
        </w:rPr>
      </w:pPr>
      <w:r w:rsidRPr="00FA2C6B">
        <w:rPr>
          <w:lang w:val="en-US"/>
        </w:rPr>
        <w:t xml:space="preserve">The directionality of the carboxylic acid hydrogen bonding motif is appealing </w:t>
      </w:r>
      <w:r w:rsidR="00AC3EDA" w:rsidRPr="00FA2C6B">
        <w:rPr>
          <w:lang w:val="en-US"/>
        </w:rPr>
        <w:t xml:space="preserve">from a </w:t>
      </w:r>
      <w:r w:rsidRPr="00FA2C6B">
        <w:rPr>
          <w:lang w:val="en-US"/>
        </w:rPr>
        <w:t>sketch-to-structure idea, but interpen</w:t>
      </w:r>
      <w:r w:rsidR="00F63F7D" w:rsidRPr="00FA2C6B">
        <w:rPr>
          <w:lang w:val="en-US"/>
        </w:rPr>
        <w:t xml:space="preserve">etration, polymorphism, </w:t>
      </w:r>
      <w:r w:rsidR="003C273C" w:rsidRPr="00FA2C6B">
        <w:rPr>
          <w:lang w:val="en-US"/>
        </w:rPr>
        <w:t xml:space="preserve">and </w:t>
      </w:r>
      <w:r w:rsidR="00F63F7D" w:rsidRPr="00FA2C6B">
        <w:rPr>
          <w:lang w:val="en-US"/>
        </w:rPr>
        <w:t xml:space="preserve">structural stability </w:t>
      </w:r>
      <w:r w:rsidR="003C273C" w:rsidRPr="00FA2C6B">
        <w:rPr>
          <w:lang w:val="en-US"/>
        </w:rPr>
        <w:t>can often thwart ideas that should work ‘on paper’</w:t>
      </w:r>
      <w:r w:rsidR="007246BD" w:rsidRPr="00FA2C6B">
        <w:rPr>
          <w:lang w:val="en-US"/>
        </w:rPr>
        <w:t xml:space="preserve">. </w:t>
      </w:r>
      <w:r w:rsidR="007946D9" w:rsidRPr="00FA2C6B">
        <w:rPr>
          <w:lang w:val="en-US"/>
        </w:rPr>
        <w:t xml:space="preserve">Interpenetration </w:t>
      </w:r>
      <w:r w:rsidR="002B1CB8" w:rsidRPr="00FA2C6B">
        <w:rPr>
          <w:lang w:val="en-US"/>
        </w:rPr>
        <w:t>can also</w:t>
      </w:r>
      <w:r w:rsidR="007946D9" w:rsidRPr="00FA2C6B">
        <w:rPr>
          <w:lang w:val="en-US"/>
        </w:rPr>
        <w:t xml:space="preserve"> account for </w:t>
      </w:r>
      <w:r w:rsidR="003C273C" w:rsidRPr="00FA2C6B">
        <w:rPr>
          <w:lang w:val="en-US"/>
        </w:rPr>
        <w:t xml:space="preserve">structural </w:t>
      </w:r>
      <w:r w:rsidR="007946D9" w:rsidRPr="00FA2C6B">
        <w:rPr>
          <w:lang w:val="en-US"/>
        </w:rPr>
        <w:t xml:space="preserve">stability in HOF </w:t>
      </w:r>
      <w:proofErr w:type="gramStart"/>
      <w:r w:rsidR="007946D9" w:rsidRPr="00FA2C6B">
        <w:rPr>
          <w:lang w:val="en-US"/>
        </w:rPr>
        <w:t>materials</w:t>
      </w:r>
      <w:r w:rsidR="008F39A9" w:rsidRPr="00FA2C6B">
        <w:rPr>
          <w:lang w:val="en-US"/>
        </w:rPr>
        <w:t>.</w:t>
      </w:r>
      <w:r w:rsidR="00EF0058" w:rsidRPr="00FA2C6B">
        <w:rPr>
          <w:noProof/>
          <w:vertAlign w:val="superscript"/>
          <w:lang w:val="en-US"/>
        </w:rPr>
        <w:t>[</w:t>
      </w:r>
      <w:proofErr w:type="gramEnd"/>
      <w:r w:rsidR="00EF0058" w:rsidRPr="00FA2C6B">
        <w:rPr>
          <w:noProof/>
          <w:vertAlign w:val="superscript"/>
          <w:lang w:val="en-US"/>
        </w:rPr>
        <w:t>33,107,167–169]</w:t>
      </w:r>
      <w:r w:rsidR="00C16273" w:rsidRPr="00FA2C6B">
        <w:rPr>
          <w:lang w:val="en-US"/>
        </w:rPr>
        <w:t xml:space="preserve"> </w:t>
      </w:r>
      <w:r w:rsidR="008F39A9" w:rsidRPr="00FA2C6B">
        <w:rPr>
          <w:lang w:val="en-US"/>
        </w:rPr>
        <w:t>Hence, n</w:t>
      </w:r>
      <w:r w:rsidR="006947E2" w:rsidRPr="00FA2C6B">
        <w:rPr>
          <w:lang w:val="en-US"/>
        </w:rPr>
        <w:t xml:space="preserve">ew </w:t>
      </w:r>
      <w:r w:rsidR="008F39A9" w:rsidRPr="00FA2C6B">
        <w:rPr>
          <w:lang w:val="en-US"/>
        </w:rPr>
        <w:t xml:space="preserve">computational </w:t>
      </w:r>
      <w:r w:rsidR="006947E2" w:rsidRPr="00FA2C6B">
        <w:rPr>
          <w:lang w:val="en-US"/>
        </w:rPr>
        <w:t xml:space="preserve">methods that predict </w:t>
      </w:r>
      <w:r w:rsidR="00545A7B" w:rsidRPr="00FA2C6B">
        <w:rPr>
          <w:lang w:val="en-US"/>
        </w:rPr>
        <w:t>interpenetration</w:t>
      </w:r>
      <w:r w:rsidR="006947E2" w:rsidRPr="00FA2C6B">
        <w:rPr>
          <w:lang w:val="en-US"/>
        </w:rPr>
        <w:t xml:space="preserve"> in molecular crystal</w:t>
      </w:r>
      <w:r w:rsidR="00D42E93">
        <w:rPr>
          <w:lang w:val="en-US"/>
        </w:rPr>
        <w:t>s</w:t>
      </w:r>
      <w:r w:rsidR="006947E2" w:rsidRPr="00FA2C6B">
        <w:rPr>
          <w:lang w:val="en-US"/>
        </w:rPr>
        <w:t xml:space="preserve"> will be important </w:t>
      </w:r>
      <w:r w:rsidR="006C6570" w:rsidRPr="00FA2C6B">
        <w:rPr>
          <w:lang w:val="en-US"/>
        </w:rPr>
        <w:t xml:space="preserve">for the discovery of </w:t>
      </w:r>
      <w:r w:rsidR="006947E2" w:rsidRPr="00FA2C6B">
        <w:rPr>
          <w:lang w:val="en-US"/>
        </w:rPr>
        <w:t>stable</w:t>
      </w:r>
      <w:r w:rsidR="006C6570" w:rsidRPr="00FA2C6B">
        <w:rPr>
          <w:lang w:val="en-US"/>
        </w:rPr>
        <w:t xml:space="preserve">, </w:t>
      </w:r>
      <w:r w:rsidR="008F39A9" w:rsidRPr="00FA2C6B">
        <w:rPr>
          <w:lang w:val="en-US"/>
        </w:rPr>
        <w:t>f</w:t>
      </w:r>
      <w:r w:rsidR="006947E2" w:rsidRPr="00FA2C6B">
        <w:rPr>
          <w:lang w:val="en-US"/>
        </w:rPr>
        <w:t>unctional</w:t>
      </w:r>
      <w:r w:rsidR="00D42E93">
        <w:rPr>
          <w:lang w:val="en-US"/>
        </w:rPr>
        <w:t xml:space="preserve"> solids</w:t>
      </w:r>
      <w:r w:rsidR="00CE7D00" w:rsidRPr="00FA2C6B">
        <w:rPr>
          <w:lang w:val="en-US"/>
        </w:rPr>
        <w:t>, with desirable pore architectures</w:t>
      </w:r>
      <w:r w:rsidR="006947E2" w:rsidRPr="00FA2C6B">
        <w:rPr>
          <w:lang w:val="en-US"/>
        </w:rPr>
        <w:t>.</w:t>
      </w:r>
      <w:r w:rsidR="00ED7A32" w:rsidRPr="00FA2C6B">
        <w:rPr>
          <w:lang w:val="en-US"/>
        </w:rPr>
        <w:t xml:space="preserve"> </w:t>
      </w:r>
      <w:r w:rsidR="009C3C97" w:rsidRPr="00FA2C6B">
        <w:rPr>
          <w:lang w:val="en-US"/>
        </w:rPr>
        <w:t xml:space="preserve">Stoddart </w:t>
      </w:r>
      <w:r w:rsidR="009C3C97" w:rsidRPr="00FA2C6B">
        <w:rPr>
          <w:i/>
          <w:lang w:val="en-US"/>
        </w:rPr>
        <w:t>et al.</w:t>
      </w:r>
      <w:r w:rsidR="009C3C97" w:rsidRPr="00FA2C6B">
        <w:rPr>
          <w:lang w:val="en-US"/>
        </w:rPr>
        <w:t xml:space="preserve">, reported </w:t>
      </w:r>
      <w:r w:rsidR="006E4AA9" w:rsidRPr="00FA2C6B">
        <w:rPr>
          <w:lang w:val="en-US"/>
        </w:rPr>
        <w:t>a series of triptycene based HOF materials</w:t>
      </w:r>
      <w:r w:rsidR="009549CB" w:rsidRPr="00FA2C6B">
        <w:rPr>
          <w:lang w:val="en-US"/>
        </w:rPr>
        <w:t xml:space="preserve">, </w:t>
      </w:r>
      <w:r w:rsidR="00B74546" w:rsidRPr="00FA2C6B">
        <w:rPr>
          <w:lang w:val="en-US"/>
        </w:rPr>
        <w:t xml:space="preserve">which feature </w:t>
      </w:r>
      <w:r w:rsidR="006E4AA9" w:rsidRPr="00FA2C6B">
        <w:rPr>
          <w:lang w:val="en-US"/>
        </w:rPr>
        <w:t xml:space="preserve">interesting </w:t>
      </w:r>
      <w:r w:rsidR="00B74546" w:rsidRPr="00FA2C6B">
        <w:rPr>
          <w:lang w:val="en-US"/>
        </w:rPr>
        <w:t xml:space="preserve">interpenetration and </w:t>
      </w:r>
      <w:proofErr w:type="spellStart"/>
      <w:r w:rsidR="00B74546" w:rsidRPr="00FA2C6B">
        <w:rPr>
          <w:lang w:val="en-US"/>
        </w:rPr>
        <w:t>polycatenation</w:t>
      </w:r>
      <w:proofErr w:type="spellEnd"/>
      <w:r w:rsidR="00B74546" w:rsidRPr="00FA2C6B">
        <w:rPr>
          <w:lang w:val="en-US"/>
        </w:rPr>
        <w:t xml:space="preserve"> </w:t>
      </w:r>
      <w:r w:rsidR="006E4AA9" w:rsidRPr="00FA2C6B">
        <w:rPr>
          <w:lang w:val="en-US"/>
        </w:rPr>
        <w:t>features.</w:t>
      </w:r>
      <w:r w:rsidR="00816378" w:rsidRPr="00FA2C6B">
        <w:rPr>
          <w:noProof/>
          <w:vertAlign w:val="superscript"/>
          <w:lang w:val="en-US"/>
        </w:rPr>
        <w:t>[297,298]</w:t>
      </w:r>
      <w:r w:rsidR="00B74546" w:rsidRPr="00FA2C6B">
        <w:rPr>
          <w:lang w:val="en-US"/>
        </w:rPr>
        <w:t xml:space="preserve"> </w:t>
      </w:r>
      <w:r w:rsidR="006E4AA9" w:rsidRPr="00FA2C6B">
        <w:rPr>
          <w:lang w:val="en-US"/>
        </w:rPr>
        <w:t xml:space="preserve">For one of their materials, </w:t>
      </w:r>
      <w:r w:rsidR="00937098" w:rsidRPr="00FA2C6B">
        <w:rPr>
          <w:b/>
          <w:lang w:val="en-US"/>
        </w:rPr>
        <w:t>H6PET</w:t>
      </w:r>
      <w:r w:rsidR="00937098" w:rsidRPr="00FA2C6B">
        <w:rPr>
          <w:lang w:val="en-US"/>
        </w:rPr>
        <w:t>,</w:t>
      </w:r>
      <w:r w:rsidR="00937098" w:rsidRPr="00FA2C6B">
        <w:rPr>
          <w:i/>
          <w:lang w:val="en-US"/>
        </w:rPr>
        <w:t xml:space="preserve"> </w:t>
      </w:r>
      <w:r w:rsidR="00937098" w:rsidRPr="00FA2C6B">
        <w:rPr>
          <w:lang w:val="en-US"/>
        </w:rPr>
        <w:t xml:space="preserve">interpenetration </w:t>
      </w:r>
      <w:r w:rsidR="006C6570" w:rsidRPr="00FA2C6B">
        <w:rPr>
          <w:lang w:val="en-US"/>
        </w:rPr>
        <w:t xml:space="preserve">of the hydrogen-bonded </w:t>
      </w:r>
      <w:r w:rsidR="00937098" w:rsidRPr="00FA2C6B">
        <w:rPr>
          <w:lang w:val="en-US"/>
        </w:rPr>
        <w:t>framework</w:t>
      </w:r>
      <w:r w:rsidR="006E4AA9" w:rsidRPr="00FA2C6B">
        <w:rPr>
          <w:lang w:val="en-US"/>
        </w:rPr>
        <w:t xml:space="preserve"> was modulated by processing the building block from THF/toluene or Me</w:t>
      </w:r>
      <w:r w:rsidR="006E4AA9" w:rsidRPr="00FA2C6B">
        <w:rPr>
          <w:vertAlign w:val="subscript"/>
          <w:lang w:val="en-US"/>
        </w:rPr>
        <w:t>2</w:t>
      </w:r>
      <w:r w:rsidR="006E4AA9" w:rsidRPr="00FA2C6B">
        <w:rPr>
          <w:lang w:val="en-US"/>
        </w:rPr>
        <w:t>CO/Et</w:t>
      </w:r>
      <w:r w:rsidR="006E4AA9" w:rsidRPr="00FA2C6B">
        <w:rPr>
          <w:vertAlign w:val="subscript"/>
          <w:lang w:val="en-US"/>
        </w:rPr>
        <w:t>2</w:t>
      </w:r>
      <w:r w:rsidR="006E4AA9" w:rsidRPr="00FA2C6B">
        <w:rPr>
          <w:lang w:val="en-US"/>
        </w:rPr>
        <w:t>O</w:t>
      </w:r>
      <w:r w:rsidR="009549CB" w:rsidRPr="00FA2C6B">
        <w:rPr>
          <w:lang w:val="en-US"/>
        </w:rPr>
        <w:t>,</w:t>
      </w:r>
      <w:r w:rsidR="006E4AA9" w:rsidRPr="00FA2C6B">
        <w:rPr>
          <w:lang w:val="en-US"/>
        </w:rPr>
        <w:t xml:space="preserve"> to yield </w:t>
      </w:r>
      <w:r w:rsidR="00937098" w:rsidRPr="00FA2C6B">
        <w:rPr>
          <w:lang w:val="en-US"/>
        </w:rPr>
        <w:t>two</w:t>
      </w:r>
      <w:r w:rsidR="006E4AA9" w:rsidRPr="00FA2C6B">
        <w:rPr>
          <w:lang w:val="en-US"/>
        </w:rPr>
        <w:t>-</w:t>
      </w:r>
      <w:r w:rsidR="00937098" w:rsidRPr="00FA2C6B">
        <w:rPr>
          <w:lang w:val="en-US"/>
        </w:rPr>
        <w:t xml:space="preserve">fold </w:t>
      </w:r>
      <w:r w:rsidR="006E4AA9" w:rsidRPr="00FA2C6B">
        <w:rPr>
          <w:lang w:val="en-US"/>
        </w:rPr>
        <w:t>(</w:t>
      </w:r>
      <w:r w:rsidR="006E4AA9" w:rsidRPr="00FA2C6B">
        <w:rPr>
          <w:b/>
          <w:lang w:val="en-US"/>
        </w:rPr>
        <w:t>PETHOF-1</w:t>
      </w:r>
      <w:r w:rsidR="006E4AA9" w:rsidRPr="00FA2C6B">
        <w:rPr>
          <w:lang w:val="en-US"/>
        </w:rPr>
        <w:t xml:space="preserve">) </w:t>
      </w:r>
      <w:r w:rsidR="009549CB" w:rsidRPr="00FA2C6B">
        <w:rPr>
          <w:lang w:val="en-US"/>
        </w:rPr>
        <w:t>and</w:t>
      </w:r>
      <w:r w:rsidR="006E4AA9" w:rsidRPr="00FA2C6B">
        <w:rPr>
          <w:lang w:val="en-US"/>
        </w:rPr>
        <w:t xml:space="preserve"> five-fold (</w:t>
      </w:r>
      <w:r w:rsidR="006E4AA9" w:rsidRPr="00FA2C6B">
        <w:rPr>
          <w:b/>
          <w:lang w:val="en-US"/>
        </w:rPr>
        <w:t>PETHOF-2</w:t>
      </w:r>
      <w:r w:rsidR="006E4AA9" w:rsidRPr="00FA2C6B">
        <w:rPr>
          <w:lang w:val="en-US"/>
        </w:rPr>
        <w:t>) structures, respectively</w:t>
      </w:r>
      <w:r w:rsidR="00687631" w:rsidRPr="00FA2C6B">
        <w:rPr>
          <w:lang w:val="en-US"/>
        </w:rPr>
        <w:t xml:space="preserve"> (Figure 17)</w:t>
      </w:r>
      <w:r w:rsidR="006E4AA9" w:rsidRPr="00FA2C6B">
        <w:rPr>
          <w:lang w:val="en-US"/>
        </w:rPr>
        <w:t>.</w:t>
      </w:r>
      <w:r w:rsidR="00816378" w:rsidRPr="00FA2C6B">
        <w:rPr>
          <w:noProof/>
          <w:vertAlign w:val="superscript"/>
          <w:lang w:val="en-US"/>
        </w:rPr>
        <w:t>[297]</w:t>
      </w:r>
      <w:r w:rsidR="006E4AA9" w:rsidRPr="00FA2C6B">
        <w:rPr>
          <w:lang w:val="en-US"/>
        </w:rPr>
        <w:t xml:space="preserve"> Both structure</w:t>
      </w:r>
      <w:r w:rsidR="009549CB" w:rsidRPr="00FA2C6B">
        <w:rPr>
          <w:lang w:val="en-US"/>
        </w:rPr>
        <w:t>s</w:t>
      </w:r>
      <w:r w:rsidR="006E4AA9" w:rsidRPr="00FA2C6B">
        <w:rPr>
          <w:lang w:val="en-US"/>
        </w:rPr>
        <w:t xml:space="preserve"> have the same underlying </w:t>
      </w:r>
      <w:proofErr w:type="spellStart"/>
      <w:r w:rsidR="006E4AA9" w:rsidRPr="00FA2C6B">
        <w:rPr>
          <w:i/>
          <w:lang w:val="en-US"/>
        </w:rPr>
        <w:t>acs</w:t>
      </w:r>
      <w:proofErr w:type="spellEnd"/>
      <w:r w:rsidR="006E4AA9" w:rsidRPr="00FA2C6B">
        <w:rPr>
          <w:lang w:val="en-US"/>
        </w:rPr>
        <w:t xml:space="preserve"> topology</w:t>
      </w:r>
      <w:r w:rsidR="006C6570" w:rsidRPr="00FA2C6B">
        <w:rPr>
          <w:lang w:val="en-US"/>
        </w:rPr>
        <w:t xml:space="preserve"> of hydrogen-bonded nets</w:t>
      </w:r>
      <w:r w:rsidR="006E4AA9" w:rsidRPr="00FA2C6B">
        <w:rPr>
          <w:lang w:val="en-US"/>
        </w:rPr>
        <w:t xml:space="preserve">, </w:t>
      </w:r>
      <w:r w:rsidR="009549CB" w:rsidRPr="00FA2C6B">
        <w:rPr>
          <w:lang w:val="en-US"/>
        </w:rPr>
        <w:t xml:space="preserve">and </w:t>
      </w:r>
      <w:r w:rsidR="003C273C" w:rsidRPr="00FA2C6B">
        <w:rPr>
          <w:lang w:val="en-US"/>
        </w:rPr>
        <w:t xml:space="preserve">while </w:t>
      </w:r>
      <w:r w:rsidR="009549CB" w:rsidRPr="00FA2C6B">
        <w:rPr>
          <w:lang w:val="en-US"/>
        </w:rPr>
        <w:t xml:space="preserve">these materials undergo structural transformation </w:t>
      </w:r>
      <w:r w:rsidR="00937098" w:rsidRPr="00FA2C6B">
        <w:rPr>
          <w:lang w:val="en-US"/>
        </w:rPr>
        <w:t xml:space="preserve">upon </w:t>
      </w:r>
      <w:proofErr w:type="spellStart"/>
      <w:r w:rsidR="00545A7B" w:rsidRPr="00FA2C6B">
        <w:rPr>
          <w:lang w:val="en-US"/>
        </w:rPr>
        <w:t>desolvation</w:t>
      </w:r>
      <w:proofErr w:type="spellEnd"/>
      <w:r w:rsidR="00937098" w:rsidRPr="00FA2C6B">
        <w:rPr>
          <w:lang w:val="en-US"/>
        </w:rPr>
        <w:t>,</w:t>
      </w:r>
      <w:r w:rsidR="009549CB" w:rsidRPr="00FA2C6B">
        <w:rPr>
          <w:lang w:val="en-US"/>
        </w:rPr>
        <w:t xml:space="preserve"> the activated materials have SA</w:t>
      </w:r>
      <w:r w:rsidR="009549CB" w:rsidRPr="00FA2C6B">
        <w:rPr>
          <w:vertAlign w:val="subscript"/>
          <w:lang w:val="en-US"/>
        </w:rPr>
        <w:t>BET</w:t>
      </w:r>
      <w:r w:rsidR="009549CB" w:rsidRPr="00FA2C6B">
        <w:rPr>
          <w:lang w:val="en-US"/>
        </w:rPr>
        <w:t xml:space="preserve"> in the region of </w:t>
      </w:r>
      <w:r w:rsidR="003C273C" w:rsidRPr="00FA2C6B">
        <w:rPr>
          <w:lang w:val="en-US"/>
        </w:rPr>
        <w:t>1100 </w:t>
      </w:r>
      <w:r w:rsidR="00937098" w:rsidRPr="00FA2C6B">
        <w:rPr>
          <w:lang w:val="en-US"/>
        </w:rPr>
        <w:t>m</w:t>
      </w:r>
      <w:r w:rsidR="00937098" w:rsidRPr="00FA2C6B">
        <w:rPr>
          <w:vertAlign w:val="superscript"/>
          <w:lang w:val="en-US"/>
        </w:rPr>
        <w:t>2</w:t>
      </w:r>
      <w:r w:rsidR="00937098" w:rsidRPr="00FA2C6B">
        <w:rPr>
          <w:lang w:val="en-US"/>
        </w:rPr>
        <w:t> g</w:t>
      </w:r>
      <w:r w:rsidR="00937098" w:rsidRPr="00FA2C6B">
        <w:rPr>
          <w:vertAlign w:val="superscript"/>
          <w:lang w:val="en-US"/>
        </w:rPr>
        <w:t>−1</w:t>
      </w:r>
      <w:r w:rsidR="00937098" w:rsidRPr="00FA2C6B">
        <w:rPr>
          <w:lang w:val="en-US"/>
        </w:rPr>
        <w:t xml:space="preserve">. </w:t>
      </w:r>
      <w:r w:rsidR="003C273C" w:rsidRPr="00FA2C6B">
        <w:rPr>
          <w:lang w:val="en-US"/>
        </w:rPr>
        <w:t>Our group</w:t>
      </w:r>
      <w:r w:rsidR="002B1CB8" w:rsidRPr="00FA2C6B">
        <w:rPr>
          <w:lang w:val="en-US"/>
        </w:rPr>
        <w:t xml:space="preserve"> reported that </w:t>
      </w:r>
      <w:r w:rsidR="00A965D8" w:rsidRPr="00FA2C6B">
        <w:rPr>
          <w:lang w:val="en-US"/>
        </w:rPr>
        <w:t xml:space="preserve">CSP </w:t>
      </w:r>
      <w:r w:rsidR="002B1CB8" w:rsidRPr="00FA2C6B">
        <w:rPr>
          <w:lang w:val="en-US"/>
        </w:rPr>
        <w:t xml:space="preserve">could be used to </w:t>
      </w:r>
      <w:r w:rsidR="00A965D8" w:rsidRPr="00FA2C6B">
        <w:rPr>
          <w:lang w:val="en-US"/>
        </w:rPr>
        <w:t xml:space="preserve">determine the relative lattice energies of interpenetrated nets for the </w:t>
      </w:r>
      <w:r w:rsidR="00ED7A32" w:rsidRPr="00FA2C6B">
        <w:rPr>
          <w:lang w:val="en-US"/>
        </w:rPr>
        <w:t>prototypical HOF building block</w:t>
      </w:r>
      <w:r w:rsidR="00B74546" w:rsidRPr="00FA2C6B">
        <w:rPr>
          <w:lang w:val="en-US"/>
        </w:rPr>
        <w:t xml:space="preserve">, </w:t>
      </w:r>
      <w:r w:rsidR="00A965D8" w:rsidRPr="00FA2C6B">
        <w:rPr>
          <w:lang w:val="en-US"/>
        </w:rPr>
        <w:t>adamantane-1,3,5,7-tetracarboxylic acid</w:t>
      </w:r>
      <w:r w:rsidR="003C273C" w:rsidRPr="00FA2C6B">
        <w:rPr>
          <w:lang w:val="en-US"/>
        </w:rPr>
        <w:t>, that</w:t>
      </w:r>
      <w:r w:rsidR="006C6570" w:rsidRPr="00FA2C6B">
        <w:rPr>
          <w:lang w:val="en-US"/>
        </w:rPr>
        <w:t xml:space="preserve"> </w:t>
      </w:r>
      <w:r w:rsidR="00B74546" w:rsidRPr="00FA2C6B">
        <w:rPr>
          <w:lang w:val="en-US"/>
        </w:rPr>
        <w:t xml:space="preserve">was reported </w:t>
      </w:r>
      <w:r w:rsidR="003C273C" w:rsidRPr="00FA2C6B">
        <w:rPr>
          <w:lang w:val="en-US"/>
        </w:rPr>
        <w:t xml:space="preserve">in 1988 </w:t>
      </w:r>
      <w:r w:rsidR="00B74546" w:rsidRPr="00FA2C6B">
        <w:rPr>
          <w:lang w:val="en-US"/>
        </w:rPr>
        <w:t xml:space="preserve">by </w:t>
      </w:r>
      <w:proofErr w:type="spellStart"/>
      <w:r w:rsidR="00B74546" w:rsidRPr="00FA2C6B">
        <w:rPr>
          <w:lang w:val="en-US"/>
        </w:rPr>
        <w:t>E</w:t>
      </w:r>
      <w:r w:rsidR="006C6570" w:rsidRPr="00FA2C6B">
        <w:rPr>
          <w:lang w:val="en-US"/>
        </w:rPr>
        <w:t>r</w:t>
      </w:r>
      <w:r w:rsidR="00B74546" w:rsidRPr="00FA2C6B">
        <w:rPr>
          <w:lang w:val="en-US"/>
        </w:rPr>
        <w:t>mer</w:t>
      </w:r>
      <w:proofErr w:type="spellEnd"/>
      <w:r w:rsidR="00B74546" w:rsidRPr="00FA2C6B">
        <w:rPr>
          <w:lang w:val="en-US"/>
        </w:rPr>
        <w:t xml:space="preserve"> </w:t>
      </w:r>
      <w:r w:rsidR="00A965D8" w:rsidRPr="00FA2C6B">
        <w:rPr>
          <w:lang w:val="en-US"/>
        </w:rPr>
        <w:t>to form a 5-fold interpenetrate</w:t>
      </w:r>
      <w:r w:rsidR="006C6570" w:rsidRPr="00FA2C6B">
        <w:rPr>
          <w:lang w:val="en-US"/>
        </w:rPr>
        <w:t>d structure</w:t>
      </w:r>
      <w:r w:rsidR="00B74546" w:rsidRPr="00FA2C6B">
        <w:rPr>
          <w:lang w:val="en-US"/>
        </w:rPr>
        <w:t>.</w:t>
      </w:r>
      <w:r w:rsidR="00EF0058" w:rsidRPr="00FA2C6B">
        <w:rPr>
          <w:noProof/>
          <w:vertAlign w:val="superscript"/>
          <w:lang w:val="en-US"/>
        </w:rPr>
        <w:t>[187]</w:t>
      </w:r>
      <w:r w:rsidR="00B74546" w:rsidRPr="00FA2C6B">
        <w:rPr>
          <w:lang w:val="en-US"/>
        </w:rPr>
        <w:t xml:space="preserve"> </w:t>
      </w:r>
      <w:r w:rsidR="006C6570" w:rsidRPr="00FA2C6B">
        <w:rPr>
          <w:lang w:val="en-US"/>
        </w:rPr>
        <w:t xml:space="preserve">CSP </w:t>
      </w:r>
      <w:r w:rsidR="003C273C" w:rsidRPr="00FA2C6B">
        <w:rPr>
          <w:lang w:val="en-US"/>
        </w:rPr>
        <w:t>calculations identified</w:t>
      </w:r>
      <w:r w:rsidR="00A965D8" w:rsidRPr="00FA2C6B">
        <w:rPr>
          <w:lang w:val="en-US"/>
        </w:rPr>
        <w:t xml:space="preserve"> </w:t>
      </w:r>
      <w:r w:rsidR="00D27BAB" w:rsidRPr="00FA2C6B">
        <w:rPr>
          <w:lang w:val="en-US"/>
        </w:rPr>
        <w:t xml:space="preserve">additional 2-, 3-, and 4-fold interpenetrated structures </w:t>
      </w:r>
      <w:r w:rsidR="003C273C" w:rsidRPr="00FA2C6B">
        <w:rPr>
          <w:lang w:val="en-US"/>
        </w:rPr>
        <w:t>for this molecule</w:t>
      </w:r>
      <w:r w:rsidR="00D27BAB" w:rsidRPr="00FA2C6B">
        <w:rPr>
          <w:lang w:val="en-US"/>
        </w:rPr>
        <w:t xml:space="preserve">, and these structures were subsequently discovered in the lab </w:t>
      </w:r>
      <w:r w:rsidR="00CE7D00" w:rsidRPr="00FA2C6B">
        <w:rPr>
          <w:lang w:val="en-US"/>
        </w:rPr>
        <w:t xml:space="preserve">after </w:t>
      </w:r>
      <w:r w:rsidR="00D27BAB" w:rsidRPr="00FA2C6B">
        <w:rPr>
          <w:lang w:val="en-US"/>
        </w:rPr>
        <w:t xml:space="preserve">screening 100’s of </w:t>
      </w:r>
      <w:r w:rsidR="002B1CB8" w:rsidRPr="00FA2C6B">
        <w:rPr>
          <w:lang w:val="en-US"/>
        </w:rPr>
        <w:t xml:space="preserve">binary </w:t>
      </w:r>
      <w:r w:rsidR="00545A7B" w:rsidRPr="00FA2C6B">
        <w:rPr>
          <w:lang w:val="en-US"/>
        </w:rPr>
        <w:t>crystallization</w:t>
      </w:r>
      <w:r w:rsidR="00D27BAB" w:rsidRPr="00FA2C6B">
        <w:rPr>
          <w:lang w:val="en-US"/>
        </w:rPr>
        <w:t xml:space="preserve"> conditions.</w:t>
      </w:r>
      <w:r w:rsidR="00816378" w:rsidRPr="00FA2C6B">
        <w:rPr>
          <w:noProof/>
          <w:vertAlign w:val="superscript"/>
          <w:lang w:val="en-US"/>
        </w:rPr>
        <w:t>[295]</w:t>
      </w:r>
      <w:r w:rsidR="00D27BAB" w:rsidRPr="00FA2C6B">
        <w:rPr>
          <w:lang w:val="en-US"/>
        </w:rPr>
        <w:t xml:space="preserve"> </w:t>
      </w:r>
      <w:r w:rsidR="003C273C" w:rsidRPr="00FA2C6B">
        <w:rPr>
          <w:lang w:val="en-US"/>
        </w:rPr>
        <w:t xml:space="preserve">By </w:t>
      </w:r>
      <w:r w:rsidR="00CE7D00" w:rsidRPr="00FA2C6B">
        <w:rPr>
          <w:lang w:val="en-US"/>
        </w:rPr>
        <w:t xml:space="preserve">being able to </w:t>
      </w:r>
      <w:r w:rsidR="00D27BAB" w:rsidRPr="00FA2C6B">
        <w:rPr>
          <w:lang w:val="en-US"/>
        </w:rPr>
        <w:t xml:space="preserve">predict </w:t>
      </w:r>
      <w:r w:rsidR="00A965D8" w:rsidRPr="00FA2C6B">
        <w:rPr>
          <w:lang w:val="en-US"/>
        </w:rPr>
        <w:t>interpenetration feature</w:t>
      </w:r>
      <w:r w:rsidR="00D27BAB" w:rsidRPr="00FA2C6B">
        <w:rPr>
          <w:lang w:val="en-US"/>
        </w:rPr>
        <w:t>s</w:t>
      </w:r>
      <w:r w:rsidR="00A965D8" w:rsidRPr="00FA2C6B">
        <w:rPr>
          <w:lang w:val="en-US"/>
        </w:rPr>
        <w:t xml:space="preserve"> in molecular </w:t>
      </w:r>
      <w:r w:rsidR="00D27BAB" w:rsidRPr="00FA2C6B">
        <w:rPr>
          <w:lang w:val="en-US"/>
        </w:rPr>
        <w:t>crystals</w:t>
      </w:r>
      <w:r w:rsidR="003C273C" w:rsidRPr="00FA2C6B">
        <w:rPr>
          <w:lang w:val="en-US"/>
        </w:rPr>
        <w:t xml:space="preserve"> in this way</w:t>
      </w:r>
      <w:r w:rsidR="00D27BAB" w:rsidRPr="00FA2C6B">
        <w:rPr>
          <w:lang w:val="en-US"/>
        </w:rPr>
        <w:t xml:space="preserve">, </w:t>
      </w:r>
      <w:r w:rsidR="003C273C" w:rsidRPr="00FA2C6B">
        <w:rPr>
          <w:lang w:val="en-US"/>
        </w:rPr>
        <w:t>we envisage the ability to</w:t>
      </w:r>
      <w:r w:rsidR="00D27BAB" w:rsidRPr="00FA2C6B">
        <w:rPr>
          <w:lang w:val="en-US"/>
        </w:rPr>
        <w:t xml:space="preserve"> use this </w:t>
      </w:r>
      <w:r w:rsidR="00A965D8" w:rsidRPr="00FA2C6B">
        <w:rPr>
          <w:lang w:val="en-US"/>
        </w:rPr>
        <w:t xml:space="preserve">to design </w:t>
      </w:r>
      <w:r w:rsidR="00D27BAB" w:rsidRPr="00FA2C6B">
        <w:rPr>
          <w:lang w:val="en-US"/>
        </w:rPr>
        <w:t xml:space="preserve">and discover </w:t>
      </w:r>
      <w:r w:rsidR="00A965D8" w:rsidRPr="00FA2C6B">
        <w:rPr>
          <w:lang w:val="en-US"/>
        </w:rPr>
        <w:t xml:space="preserve">interpenetrated </w:t>
      </w:r>
      <w:r w:rsidR="00D27BAB" w:rsidRPr="00FA2C6B">
        <w:rPr>
          <w:lang w:val="en-US"/>
        </w:rPr>
        <w:t xml:space="preserve">HOF materials with </w:t>
      </w:r>
      <w:r w:rsidR="00545A7B" w:rsidRPr="00FA2C6B">
        <w:rPr>
          <w:lang w:val="en-US"/>
        </w:rPr>
        <w:t>favorable</w:t>
      </w:r>
      <w:r w:rsidR="00A965D8" w:rsidRPr="00FA2C6B">
        <w:rPr>
          <w:lang w:val="en-US"/>
        </w:rPr>
        <w:t xml:space="preserve"> pore size</w:t>
      </w:r>
      <w:r w:rsidR="00D27BAB" w:rsidRPr="00FA2C6B">
        <w:rPr>
          <w:lang w:val="en-US"/>
        </w:rPr>
        <w:t>s</w:t>
      </w:r>
      <w:r w:rsidR="00A965D8" w:rsidRPr="00FA2C6B">
        <w:rPr>
          <w:lang w:val="en-US"/>
        </w:rPr>
        <w:t xml:space="preserve"> and physical </w:t>
      </w:r>
      <w:r w:rsidR="003C273C" w:rsidRPr="00FA2C6B">
        <w:rPr>
          <w:lang w:val="en-US"/>
        </w:rPr>
        <w:t>stability</w:t>
      </w:r>
      <w:r w:rsidR="002B1CB8" w:rsidRPr="00FA2C6B">
        <w:rPr>
          <w:lang w:val="en-US"/>
        </w:rPr>
        <w:t>.</w:t>
      </w:r>
    </w:p>
    <w:p w:rsidR="00937098" w:rsidRPr="00FA2C6B" w:rsidRDefault="008144CD" w:rsidP="00937098">
      <w:pPr>
        <w:spacing w:line="480" w:lineRule="auto"/>
        <w:rPr>
          <w:b/>
          <w:lang w:val="en-US"/>
        </w:rPr>
      </w:pPr>
      <w:r>
        <w:rPr>
          <w:noProof/>
        </w:rPr>
        <w:lastRenderedPageBreak/>
        <w:drawing>
          <wp:inline distT="0" distB="0" distL="0" distR="0">
            <wp:extent cx="5760720" cy="2258695"/>
            <wp:effectExtent l="0" t="0" r="0" b="8255"/>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258695"/>
                    </a:xfrm>
                    <a:prstGeom prst="rect">
                      <a:avLst/>
                    </a:prstGeom>
                    <a:noFill/>
                    <a:ln>
                      <a:noFill/>
                    </a:ln>
                  </pic:spPr>
                </pic:pic>
              </a:graphicData>
            </a:graphic>
          </wp:inline>
        </w:drawing>
      </w:r>
    </w:p>
    <w:p w:rsidR="00F13DB7" w:rsidRPr="00FA2C6B" w:rsidRDefault="00937098" w:rsidP="00687631">
      <w:pPr>
        <w:rPr>
          <w:lang w:val="en-US"/>
        </w:rPr>
      </w:pPr>
      <w:r w:rsidRPr="00FA2C6B">
        <w:rPr>
          <w:b/>
          <w:lang w:val="en-US"/>
        </w:rPr>
        <w:t>Figure</w:t>
      </w:r>
      <w:r w:rsidR="006C79E5" w:rsidRPr="00FA2C6B">
        <w:rPr>
          <w:b/>
          <w:lang w:val="en-US"/>
        </w:rPr>
        <w:t xml:space="preserve"> </w:t>
      </w:r>
      <w:r w:rsidR="00687631" w:rsidRPr="00FA2C6B">
        <w:rPr>
          <w:b/>
          <w:lang w:val="en-US"/>
        </w:rPr>
        <w:t>17</w:t>
      </w:r>
      <w:r w:rsidRPr="00FA2C6B">
        <w:rPr>
          <w:lang w:val="en-US"/>
        </w:rPr>
        <w:t>.</w:t>
      </w:r>
      <w:r w:rsidR="006C79E5" w:rsidRPr="00FA2C6B">
        <w:rPr>
          <w:lang w:val="en-US"/>
        </w:rPr>
        <w:t xml:space="preserve"> </w:t>
      </w:r>
      <w:r w:rsidRPr="00FA2C6B">
        <w:rPr>
          <w:lang w:val="en-US"/>
        </w:rPr>
        <w:t>The trigonal</w:t>
      </w:r>
      <w:r w:rsidR="00DC47E4" w:rsidRPr="00FA2C6B">
        <w:rPr>
          <w:lang w:val="en-US"/>
        </w:rPr>
        <w:t xml:space="preserve"> </w:t>
      </w:r>
      <w:r w:rsidRPr="00FA2C6B">
        <w:rPr>
          <w:lang w:val="en-US"/>
        </w:rPr>
        <w:t>prismatic</w:t>
      </w:r>
      <w:r w:rsidR="00DC47E4" w:rsidRPr="00FA2C6B">
        <w:rPr>
          <w:lang w:val="en-US"/>
        </w:rPr>
        <w:t xml:space="preserve"> HOF </w:t>
      </w:r>
      <w:r w:rsidRPr="00FA2C6B">
        <w:rPr>
          <w:lang w:val="en-US"/>
        </w:rPr>
        <w:t>building</w:t>
      </w:r>
      <w:r w:rsidR="00DC47E4" w:rsidRPr="00FA2C6B">
        <w:rPr>
          <w:lang w:val="en-US"/>
        </w:rPr>
        <w:t xml:space="preserve"> </w:t>
      </w:r>
      <w:r w:rsidRPr="00FA2C6B">
        <w:rPr>
          <w:lang w:val="en-US"/>
        </w:rPr>
        <w:t>block</w:t>
      </w:r>
      <w:r w:rsidR="00DC47E4" w:rsidRPr="00FA2C6B">
        <w:rPr>
          <w:lang w:val="en-US"/>
        </w:rPr>
        <w:t xml:space="preserve">, </w:t>
      </w:r>
      <w:r w:rsidRPr="00FA2C6B">
        <w:rPr>
          <w:b/>
          <w:lang w:val="en-US"/>
        </w:rPr>
        <w:t>H6PET</w:t>
      </w:r>
      <w:r w:rsidR="00DC47E4" w:rsidRPr="00FA2C6B">
        <w:rPr>
          <w:lang w:val="en-US"/>
        </w:rPr>
        <w:t xml:space="preserve">, designed by Stoddart </w:t>
      </w:r>
      <w:r w:rsidR="00DC47E4" w:rsidRPr="00FA2C6B">
        <w:rPr>
          <w:i/>
          <w:lang w:val="en-US"/>
        </w:rPr>
        <w:t>et al.</w:t>
      </w:r>
      <w:r w:rsidR="00DC47E4" w:rsidRPr="00FA2C6B">
        <w:rPr>
          <w:lang w:val="en-US"/>
        </w:rPr>
        <w:t xml:space="preserve"> to prepare </w:t>
      </w:r>
      <w:r w:rsidR="00787924" w:rsidRPr="00FA2C6B">
        <w:rPr>
          <w:lang w:val="en-US"/>
        </w:rPr>
        <w:t xml:space="preserve">a </w:t>
      </w:r>
      <w:r w:rsidR="00A965D8" w:rsidRPr="00FA2C6B">
        <w:rPr>
          <w:lang w:val="en-US"/>
        </w:rPr>
        <w:t>HOF structure with</w:t>
      </w:r>
      <w:r w:rsidR="00A965D8" w:rsidRPr="00FA2C6B">
        <w:rPr>
          <w:i/>
          <w:lang w:val="en-US"/>
        </w:rPr>
        <w:t xml:space="preserve"> </w:t>
      </w:r>
      <w:r w:rsidR="00787924" w:rsidRPr="00FA2C6B">
        <w:rPr>
          <w:lang w:val="en-US"/>
        </w:rPr>
        <w:t xml:space="preserve">an </w:t>
      </w:r>
      <w:proofErr w:type="spellStart"/>
      <w:r w:rsidR="00A965D8" w:rsidRPr="00FA2C6B">
        <w:rPr>
          <w:i/>
          <w:lang w:val="en-US"/>
        </w:rPr>
        <w:t>acs</w:t>
      </w:r>
      <w:proofErr w:type="spellEnd"/>
      <w:r w:rsidR="00A965D8" w:rsidRPr="00FA2C6B">
        <w:rPr>
          <w:lang w:val="en-US"/>
        </w:rPr>
        <w:t xml:space="preserve"> topology, that can be modulated to form 2</w:t>
      </w:r>
      <w:r w:rsidRPr="00FA2C6B">
        <w:rPr>
          <w:lang w:val="en-US"/>
        </w:rPr>
        <w:t>-</w:t>
      </w:r>
      <w:r w:rsidR="00DC47E4" w:rsidRPr="00FA2C6B">
        <w:rPr>
          <w:lang w:val="en-US"/>
        </w:rPr>
        <w:t xml:space="preserve"> </w:t>
      </w:r>
      <w:r w:rsidRPr="00FA2C6B">
        <w:rPr>
          <w:lang w:val="en-US"/>
        </w:rPr>
        <w:t xml:space="preserve">and </w:t>
      </w:r>
      <w:r w:rsidR="00A965D8" w:rsidRPr="00FA2C6B">
        <w:rPr>
          <w:lang w:val="en-US"/>
        </w:rPr>
        <w:t>5-</w:t>
      </w:r>
      <w:r w:rsidRPr="00FA2C6B">
        <w:rPr>
          <w:lang w:val="en-US"/>
        </w:rPr>
        <w:t>fold</w:t>
      </w:r>
      <w:r w:rsidR="00DC47E4" w:rsidRPr="00FA2C6B">
        <w:rPr>
          <w:lang w:val="en-US"/>
        </w:rPr>
        <w:t xml:space="preserve"> </w:t>
      </w:r>
      <w:r w:rsidRPr="00FA2C6B">
        <w:rPr>
          <w:lang w:val="en-US"/>
        </w:rPr>
        <w:t>interpenetrated</w:t>
      </w:r>
      <w:r w:rsidR="00DC47E4" w:rsidRPr="00FA2C6B">
        <w:rPr>
          <w:lang w:val="en-US"/>
        </w:rPr>
        <w:t xml:space="preserve"> </w:t>
      </w:r>
      <w:r w:rsidR="00A965D8" w:rsidRPr="00FA2C6B">
        <w:rPr>
          <w:lang w:val="en-US"/>
        </w:rPr>
        <w:t xml:space="preserve">structures. </w:t>
      </w:r>
      <w:r w:rsidR="0007160F" w:rsidRPr="00FA2C6B">
        <w:rPr>
          <w:lang w:val="en-US"/>
        </w:rPr>
        <w:t>Reproduced with permission</w:t>
      </w:r>
      <w:r w:rsidR="00DD1FB0" w:rsidRPr="00FA2C6B">
        <w:rPr>
          <w:lang w:val="en-US"/>
        </w:rPr>
        <w:t>.</w:t>
      </w:r>
      <w:r w:rsidR="00816378" w:rsidRPr="00FA2C6B">
        <w:rPr>
          <w:noProof/>
          <w:vertAlign w:val="superscript"/>
          <w:lang w:val="en-US"/>
        </w:rPr>
        <w:t>[297]</w:t>
      </w:r>
      <w:r w:rsidR="00DD1FB0" w:rsidRPr="00FA2C6B">
        <w:rPr>
          <w:lang w:val="en-US"/>
        </w:rPr>
        <w:t xml:space="preserve"> Copyright 20</w:t>
      </w:r>
      <w:r w:rsidR="00B16A23" w:rsidRPr="00FA2C6B">
        <w:rPr>
          <w:lang w:val="en-US"/>
        </w:rPr>
        <w:t>19</w:t>
      </w:r>
      <w:r w:rsidR="0007160F" w:rsidRPr="00FA2C6B">
        <w:rPr>
          <w:lang w:val="en-US"/>
        </w:rPr>
        <w:t>,</w:t>
      </w:r>
      <w:r w:rsidR="00DD1FB0" w:rsidRPr="00FA2C6B">
        <w:rPr>
          <w:lang w:val="en-US"/>
        </w:rPr>
        <w:t xml:space="preserve"> </w:t>
      </w:r>
      <w:r w:rsidR="00AC21C2" w:rsidRPr="00FA2C6B">
        <w:rPr>
          <w:lang w:val="en-US"/>
        </w:rPr>
        <w:t>Wiley</w:t>
      </w:r>
      <w:r w:rsidR="00AC21C2">
        <w:rPr>
          <w:lang w:val="en-US"/>
        </w:rPr>
        <w:t>-VCH</w:t>
      </w:r>
      <w:r w:rsidR="00B16A23" w:rsidRPr="00FA2C6B">
        <w:rPr>
          <w:lang w:val="en-US"/>
        </w:rPr>
        <w:t>.</w:t>
      </w:r>
    </w:p>
    <w:p w:rsidR="008500A0" w:rsidRPr="00FA2C6B" w:rsidRDefault="008500A0" w:rsidP="00FC580F">
      <w:pPr>
        <w:spacing w:line="480" w:lineRule="auto"/>
        <w:rPr>
          <w:lang w:val="en-US"/>
        </w:rPr>
      </w:pPr>
    </w:p>
    <w:p w:rsidR="00C828FE" w:rsidRPr="00FA2C6B" w:rsidRDefault="00F63F7D" w:rsidP="00FC580F">
      <w:pPr>
        <w:spacing w:line="480" w:lineRule="auto"/>
        <w:rPr>
          <w:lang w:val="en-US"/>
        </w:rPr>
      </w:pPr>
      <w:r w:rsidRPr="00FA2C6B">
        <w:rPr>
          <w:lang w:val="en-US"/>
        </w:rPr>
        <w:t xml:space="preserve">For a materials standpoint, </w:t>
      </w:r>
      <w:r w:rsidR="00AC3EDA" w:rsidRPr="00FA2C6B">
        <w:rPr>
          <w:lang w:val="en-US"/>
        </w:rPr>
        <w:t xml:space="preserve">the stability of </w:t>
      </w:r>
      <w:r w:rsidR="007246BD" w:rsidRPr="00FA2C6B">
        <w:rPr>
          <w:lang w:val="en-US"/>
        </w:rPr>
        <w:t xml:space="preserve">HOF </w:t>
      </w:r>
      <w:r w:rsidR="00AC3EDA" w:rsidRPr="00FA2C6B">
        <w:rPr>
          <w:lang w:val="en-US"/>
        </w:rPr>
        <w:t xml:space="preserve">materials remains </w:t>
      </w:r>
      <w:r w:rsidR="00754620" w:rsidRPr="00FA2C6B">
        <w:rPr>
          <w:lang w:val="en-US"/>
        </w:rPr>
        <w:t xml:space="preserve">largely </w:t>
      </w:r>
      <w:r w:rsidR="00AC3EDA" w:rsidRPr="00FA2C6B">
        <w:rPr>
          <w:lang w:val="en-US"/>
        </w:rPr>
        <w:t xml:space="preserve">untested from an application perspective, and </w:t>
      </w:r>
      <w:r w:rsidR="00754620" w:rsidRPr="00FA2C6B">
        <w:rPr>
          <w:lang w:val="en-US"/>
        </w:rPr>
        <w:t xml:space="preserve">it is likely that </w:t>
      </w:r>
      <w:r w:rsidR="00294631" w:rsidRPr="00FA2C6B">
        <w:rPr>
          <w:lang w:val="en-US"/>
        </w:rPr>
        <w:t xml:space="preserve">water </w:t>
      </w:r>
      <w:r w:rsidR="00754620" w:rsidRPr="00FA2C6B">
        <w:rPr>
          <w:lang w:val="en-US"/>
        </w:rPr>
        <w:t>will</w:t>
      </w:r>
      <w:r w:rsidR="00294631" w:rsidRPr="00FA2C6B">
        <w:rPr>
          <w:lang w:val="en-US"/>
        </w:rPr>
        <w:t xml:space="preserve"> disrupt intermolecular packing in </w:t>
      </w:r>
      <w:r w:rsidR="00754620" w:rsidRPr="00FA2C6B">
        <w:rPr>
          <w:lang w:val="en-US"/>
        </w:rPr>
        <w:t>some cases</w:t>
      </w:r>
      <w:r w:rsidR="00294631" w:rsidRPr="00FA2C6B">
        <w:rPr>
          <w:lang w:val="en-US"/>
        </w:rPr>
        <w:t xml:space="preserve">. </w:t>
      </w:r>
      <w:r w:rsidR="00937098" w:rsidRPr="00FA2C6B">
        <w:rPr>
          <w:lang w:val="en-US"/>
        </w:rPr>
        <w:t xml:space="preserve">Hence, </w:t>
      </w:r>
      <w:r w:rsidR="008F3FE3" w:rsidRPr="00FA2C6B">
        <w:rPr>
          <w:lang w:val="en-US"/>
        </w:rPr>
        <w:t>functionalization</w:t>
      </w:r>
      <w:r w:rsidR="00ED7A32" w:rsidRPr="00FA2C6B">
        <w:rPr>
          <w:lang w:val="en-US"/>
        </w:rPr>
        <w:t xml:space="preserve"> strategies </w:t>
      </w:r>
      <w:r w:rsidR="00754620" w:rsidRPr="00FA2C6B">
        <w:rPr>
          <w:lang w:val="en-US"/>
        </w:rPr>
        <w:t xml:space="preserve">are important </w:t>
      </w:r>
      <w:r w:rsidR="00ED7A32" w:rsidRPr="00FA2C6B">
        <w:rPr>
          <w:lang w:val="en-US"/>
        </w:rPr>
        <w:t>that not only control the packing of the building blocks, but also the chemistry of the pore</w:t>
      </w:r>
      <w:r w:rsidR="00E9209F" w:rsidRPr="00FA2C6B">
        <w:rPr>
          <w:lang w:val="en-US"/>
        </w:rPr>
        <w:t>s</w:t>
      </w:r>
      <w:r w:rsidR="00ED7A32" w:rsidRPr="00FA2C6B">
        <w:rPr>
          <w:lang w:val="en-US"/>
        </w:rPr>
        <w:t xml:space="preserve">. </w:t>
      </w:r>
      <w:r w:rsidR="006E3A54" w:rsidRPr="00FA2C6B">
        <w:rPr>
          <w:lang w:val="en-US"/>
        </w:rPr>
        <w:t>O</w:t>
      </w:r>
      <w:r w:rsidR="00ED7A32" w:rsidRPr="00FA2C6B">
        <w:rPr>
          <w:lang w:val="en-US"/>
        </w:rPr>
        <w:t>ne strategy to improve the hydrolytic stability of HOF materials is to make their pore</w:t>
      </w:r>
      <w:r w:rsidR="00E9209F" w:rsidRPr="00FA2C6B">
        <w:rPr>
          <w:lang w:val="en-US"/>
        </w:rPr>
        <w:t>s</w:t>
      </w:r>
      <w:r w:rsidR="00ED7A32" w:rsidRPr="00FA2C6B">
        <w:rPr>
          <w:lang w:val="en-US"/>
        </w:rPr>
        <w:t xml:space="preserve"> hydrophobic, </w:t>
      </w:r>
      <w:r w:rsidR="00754620" w:rsidRPr="00FA2C6B">
        <w:rPr>
          <w:lang w:val="en-US"/>
        </w:rPr>
        <w:t xml:space="preserve">in order </w:t>
      </w:r>
      <w:r w:rsidR="00ED7A32" w:rsidRPr="00FA2C6B">
        <w:rPr>
          <w:lang w:val="en-US"/>
        </w:rPr>
        <w:t xml:space="preserve">to protect </w:t>
      </w:r>
      <w:r w:rsidR="00754620" w:rsidRPr="00FA2C6B">
        <w:rPr>
          <w:lang w:val="en-US"/>
        </w:rPr>
        <w:t xml:space="preserve">the </w:t>
      </w:r>
      <w:r w:rsidR="005C65B2" w:rsidRPr="00FA2C6B">
        <w:rPr>
          <w:lang w:val="en-US"/>
        </w:rPr>
        <w:t xml:space="preserve">internal </w:t>
      </w:r>
      <w:r w:rsidR="00ED7A32" w:rsidRPr="00FA2C6B">
        <w:rPr>
          <w:lang w:val="en-US"/>
        </w:rPr>
        <w:t>hydrogen</w:t>
      </w:r>
      <w:r w:rsidR="00D27BAB" w:rsidRPr="00FA2C6B">
        <w:rPr>
          <w:lang w:val="en-US"/>
        </w:rPr>
        <w:t>-</w:t>
      </w:r>
      <w:r w:rsidR="00ED7A32" w:rsidRPr="00FA2C6B">
        <w:rPr>
          <w:lang w:val="en-US"/>
        </w:rPr>
        <w:t xml:space="preserve">bonding </w:t>
      </w:r>
      <w:r w:rsidR="008F3FE3" w:rsidRPr="00FA2C6B">
        <w:rPr>
          <w:lang w:val="en-US"/>
        </w:rPr>
        <w:t>networks</w:t>
      </w:r>
      <w:r w:rsidR="00ED7A32" w:rsidRPr="00FA2C6B">
        <w:rPr>
          <w:lang w:val="en-US"/>
        </w:rPr>
        <w:t xml:space="preserve">. </w:t>
      </w:r>
      <w:r w:rsidR="00C828FE" w:rsidRPr="00FA2C6B">
        <w:rPr>
          <w:lang w:val="en-US"/>
        </w:rPr>
        <w:t xml:space="preserve">One </w:t>
      </w:r>
      <w:r w:rsidR="00E9209F" w:rsidRPr="00FA2C6B">
        <w:rPr>
          <w:lang w:val="en-US"/>
        </w:rPr>
        <w:t xml:space="preserve">example of </w:t>
      </w:r>
      <w:r w:rsidR="003F60A3" w:rsidRPr="00FA2C6B">
        <w:rPr>
          <w:lang w:val="en-US"/>
        </w:rPr>
        <w:t xml:space="preserve">a </w:t>
      </w:r>
      <w:r w:rsidR="00754620" w:rsidRPr="00FA2C6B">
        <w:rPr>
          <w:lang w:val="en-US"/>
        </w:rPr>
        <w:t>water-</w:t>
      </w:r>
      <w:r w:rsidR="003F60A3" w:rsidRPr="00FA2C6B">
        <w:rPr>
          <w:lang w:val="en-US"/>
        </w:rPr>
        <w:t>stable HOF</w:t>
      </w:r>
      <w:r w:rsidR="00F75103" w:rsidRPr="00FA2C6B">
        <w:rPr>
          <w:lang w:val="en-US"/>
        </w:rPr>
        <w:t xml:space="preserve"> material</w:t>
      </w:r>
      <w:r w:rsidR="003F60A3" w:rsidRPr="00FA2C6B">
        <w:rPr>
          <w:lang w:val="en-US"/>
        </w:rPr>
        <w:t xml:space="preserve"> </w:t>
      </w:r>
      <w:r w:rsidR="00F75103" w:rsidRPr="00FA2C6B">
        <w:rPr>
          <w:lang w:val="en-US"/>
        </w:rPr>
        <w:t xml:space="preserve">was </w:t>
      </w:r>
      <w:r w:rsidR="003F60A3" w:rsidRPr="00FA2C6B">
        <w:rPr>
          <w:lang w:val="en-US"/>
        </w:rPr>
        <w:t xml:space="preserve">prepared </w:t>
      </w:r>
      <w:r w:rsidR="00F247B2" w:rsidRPr="00FA2C6B">
        <w:rPr>
          <w:lang w:val="en-US"/>
        </w:rPr>
        <w:t xml:space="preserve">by </w:t>
      </w:r>
      <w:r w:rsidR="008F3FE3" w:rsidRPr="00FA2C6B">
        <w:rPr>
          <w:lang w:val="en-US"/>
        </w:rPr>
        <w:t>crystallizing</w:t>
      </w:r>
      <w:r w:rsidR="00CE7D00" w:rsidRPr="00FA2C6B">
        <w:rPr>
          <w:lang w:val="en-US"/>
        </w:rPr>
        <w:t xml:space="preserve">, </w:t>
      </w:r>
      <w:r w:rsidR="00F75103" w:rsidRPr="00FA2C6B">
        <w:rPr>
          <w:lang w:val="en-US"/>
        </w:rPr>
        <w:t>1,3,6,8-</w:t>
      </w:r>
      <w:r w:rsidR="00CE7D00" w:rsidRPr="00FA2C6B">
        <w:rPr>
          <w:lang w:val="en-US"/>
        </w:rPr>
        <w:t>tetrakis</w:t>
      </w:r>
      <w:r w:rsidR="00F75103" w:rsidRPr="00FA2C6B">
        <w:rPr>
          <w:lang w:val="en-US"/>
        </w:rPr>
        <w:t>(</w:t>
      </w:r>
      <w:r w:rsidR="00CE7D00" w:rsidRPr="00FA2C6B">
        <w:rPr>
          <w:lang w:val="en-US"/>
        </w:rPr>
        <w:t>4</w:t>
      </w:r>
      <w:r w:rsidR="00F75103" w:rsidRPr="00FA2C6B">
        <w:rPr>
          <w:lang w:val="en-US"/>
        </w:rPr>
        <w:t>-</w:t>
      </w:r>
      <w:proofErr w:type="gramStart"/>
      <w:r w:rsidR="00CE7D00" w:rsidRPr="00FA2C6B">
        <w:rPr>
          <w:lang w:val="en-US"/>
        </w:rPr>
        <w:t>formylphenyl</w:t>
      </w:r>
      <w:r w:rsidR="00F75103" w:rsidRPr="00FA2C6B">
        <w:rPr>
          <w:lang w:val="en-US"/>
        </w:rPr>
        <w:t>)</w:t>
      </w:r>
      <w:r w:rsidR="00E9209F" w:rsidRPr="00FA2C6B">
        <w:rPr>
          <w:lang w:val="en-US"/>
        </w:rPr>
        <w:t>pyrene</w:t>
      </w:r>
      <w:proofErr w:type="gramEnd"/>
      <w:r w:rsidR="00F247B2" w:rsidRPr="00FA2C6B">
        <w:rPr>
          <w:lang w:val="en-US"/>
        </w:rPr>
        <w:t xml:space="preserve"> (</w:t>
      </w:r>
      <w:r w:rsidR="00F247B2" w:rsidRPr="00FA2C6B">
        <w:rPr>
          <w:b/>
          <w:lang w:val="en-US"/>
        </w:rPr>
        <w:t>PFC-1</w:t>
      </w:r>
      <w:r w:rsidR="00F247B2" w:rsidRPr="00FA2C6B">
        <w:rPr>
          <w:lang w:val="en-US"/>
        </w:rPr>
        <w:t>)</w:t>
      </w:r>
      <w:r w:rsidR="00E9209F" w:rsidRPr="00FA2C6B">
        <w:rPr>
          <w:lang w:val="en-US"/>
        </w:rPr>
        <w:t>,</w:t>
      </w:r>
      <w:r w:rsidR="00816378" w:rsidRPr="00FA2C6B">
        <w:rPr>
          <w:noProof/>
          <w:vertAlign w:val="superscript"/>
          <w:lang w:val="en-US"/>
        </w:rPr>
        <w:t>[299]</w:t>
      </w:r>
      <w:r w:rsidR="00E9209F" w:rsidRPr="00FA2C6B">
        <w:rPr>
          <w:lang w:val="en-US"/>
        </w:rPr>
        <w:t xml:space="preserve"> </w:t>
      </w:r>
      <w:r w:rsidR="00CE7D00" w:rsidRPr="00FA2C6B">
        <w:rPr>
          <w:lang w:val="en-US"/>
        </w:rPr>
        <w:t xml:space="preserve">and </w:t>
      </w:r>
      <w:r w:rsidR="00F247B2" w:rsidRPr="00FA2C6B">
        <w:rPr>
          <w:lang w:val="en-US"/>
        </w:rPr>
        <w:t xml:space="preserve">in the crystal structure, hydrophobic pyrene units are π-π stacked along the 1-D pore walls (Figure </w:t>
      </w:r>
      <w:r w:rsidR="00687631" w:rsidRPr="00FA2C6B">
        <w:rPr>
          <w:lang w:val="en-US"/>
        </w:rPr>
        <w:t>18</w:t>
      </w:r>
      <w:r w:rsidR="00F247B2" w:rsidRPr="00FA2C6B">
        <w:rPr>
          <w:lang w:val="en-US"/>
        </w:rPr>
        <w:t xml:space="preserve">). Interestingly, this </w:t>
      </w:r>
      <w:r w:rsidR="00CE7D00" w:rsidRPr="00FA2C6B">
        <w:rPr>
          <w:lang w:val="en-US"/>
        </w:rPr>
        <w:t xml:space="preserve">HOF material </w:t>
      </w:r>
      <w:r w:rsidR="00F75103" w:rsidRPr="00FA2C6B">
        <w:rPr>
          <w:lang w:val="en-US"/>
        </w:rPr>
        <w:t xml:space="preserve">has a </w:t>
      </w:r>
      <w:r w:rsidR="00684CF8" w:rsidRPr="00FA2C6B">
        <w:rPr>
          <w:lang w:val="en-US"/>
        </w:rPr>
        <w:t xml:space="preserve">high </w:t>
      </w:r>
      <w:r w:rsidR="00F75103" w:rsidRPr="00FA2C6B">
        <w:rPr>
          <w:lang w:val="en-US"/>
        </w:rPr>
        <w:t>SA</w:t>
      </w:r>
      <w:r w:rsidR="00F75103" w:rsidRPr="00FA2C6B">
        <w:rPr>
          <w:vertAlign w:val="subscript"/>
          <w:lang w:val="en-US"/>
        </w:rPr>
        <w:t xml:space="preserve">BET </w:t>
      </w:r>
      <w:r w:rsidR="00684CF8" w:rsidRPr="00FA2C6B">
        <w:rPr>
          <w:lang w:val="en-US"/>
        </w:rPr>
        <w:t>&gt; 2000 m</w:t>
      </w:r>
      <w:r w:rsidR="00684CF8" w:rsidRPr="00FA2C6B">
        <w:rPr>
          <w:vertAlign w:val="superscript"/>
          <w:lang w:val="en-US"/>
        </w:rPr>
        <w:t xml:space="preserve">2 </w:t>
      </w:r>
      <w:r w:rsidR="00684CF8" w:rsidRPr="00FA2C6B">
        <w:rPr>
          <w:lang w:val="en-US"/>
        </w:rPr>
        <w:t>g</w:t>
      </w:r>
      <w:r w:rsidR="00684CF8" w:rsidRPr="00FA2C6B">
        <w:rPr>
          <w:vertAlign w:val="superscript"/>
          <w:lang w:val="en-US"/>
        </w:rPr>
        <w:t>-1</w:t>
      </w:r>
      <w:r w:rsidR="008F3FE3" w:rsidRPr="00FA2C6B">
        <w:rPr>
          <w:lang w:val="en-US"/>
        </w:rPr>
        <w:t xml:space="preserve"> </w:t>
      </w:r>
      <w:r w:rsidR="00F247B2" w:rsidRPr="00FA2C6B">
        <w:rPr>
          <w:lang w:val="en-US"/>
        </w:rPr>
        <w:t xml:space="preserve">and is one of the most hydrolytically stable HOF materials reported to date. Other HOF materials with </w:t>
      </w:r>
      <w:r w:rsidR="008F3FE3" w:rsidRPr="00FA2C6B">
        <w:rPr>
          <w:lang w:val="en-US"/>
        </w:rPr>
        <w:t>stabilizing</w:t>
      </w:r>
      <w:r w:rsidR="00F247B2" w:rsidRPr="00FA2C6B">
        <w:rPr>
          <w:lang w:val="en-US"/>
        </w:rPr>
        <w:t xml:space="preserve"> π-π interactions between layers of aromatic units</w:t>
      </w:r>
      <w:r w:rsidR="00754620" w:rsidRPr="00FA2C6B">
        <w:rPr>
          <w:lang w:val="en-US"/>
        </w:rPr>
        <w:t xml:space="preserve"> </w:t>
      </w:r>
      <w:r w:rsidR="00A63D66" w:rsidRPr="00FA2C6B">
        <w:rPr>
          <w:lang w:val="en-US"/>
        </w:rPr>
        <w:t>along their pore walls</w:t>
      </w:r>
      <w:r w:rsidR="00754620" w:rsidRPr="00FA2C6B">
        <w:rPr>
          <w:lang w:val="en-US"/>
        </w:rPr>
        <w:t xml:space="preserve"> </w:t>
      </w:r>
      <w:r w:rsidR="00A63D66" w:rsidRPr="00FA2C6B">
        <w:rPr>
          <w:lang w:val="en-US"/>
        </w:rPr>
        <w:t xml:space="preserve">have also been reported to be </w:t>
      </w:r>
      <w:r w:rsidR="00F247B2" w:rsidRPr="00FA2C6B">
        <w:rPr>
          <w:lang w:val="en-US"/>
        </w:rPr>
        <w:t xml:space="preserve">hydrolytically </w:t>
      </w:r>
      <w:proofErr w:type="gramStart"/>
      <w:r w:rsidR="00F247B2" w:rsidRPr="00FA2C6B">
        <w:rPr>
          <w:lang w:val="en-US"/>
        </w:rPr>
        <w:t>s</w:t>
      </w:r>
      <w:r w:rsidR="00A63D66" w:rsidRPr="00FA2C6B">
        <w:rPr>
          <w:lang w:val="en-US"/>
        </w:rPr>
        <w:t>table.</w:t>
      </w:r>
      <w:r w:rsidR="00EF0058" w:rsidRPr="00FA2C6B">
        <w:rPr>
          <w:noProof/>
          <w:vertAlign w:val="superscript"/>
          <w:lang w:val="en-US"/>
        </w:rPr>
        <w:t>[</w:t>
      </w:r>
      <w:proofErr w:type="gramEnd"/>
      <w:r w:rsidR="00EF0058" w:rsidRPr="00FA2C6B">
        <w:rPr>
          <w:noProof/>
          <w:vertAlign w:val="superscript"/>
          <w:lang w:val="en-US"/>
        </w:rPr>
        <w:t>135,169]</w:t>
      </w:r>
      <w:r w:rsidR="00A63D66" w:rsidRPr="00FA2C6B">
        <w:rPr>
          <w:lang w:val="en-US"/>
        </w:rPr>
        <w:t xml:space="preserve"> </w:t>
      </w:r>
    </w:p>
    <w:p w:rsidR="00DD1FB0" w:rsidRPr="00FA2C6B" w:rsidRDefault="00DD1FB0" w:rsidP="00FC580F">
      <w:pPr>
        <w:spacing w:line="480" w:lineRule="auto"/>
        <w:rPr>
          <w:lang w:val="en-US"/>
        </w:rPr>
      </w:pPr>
    </w:p>
    <w:p w:rsidR="00DD1FB0" w:rsidRPr="00FA2C6B" w:rsidRDefault="001A7838" w:rsidP="00FC580F">
      <w:pPr>
        <w:spacing w:line="480" w:lineRule="auto"/>
        <w:rPr>
          <w:lang w:val="en-US"/>
        </w:rPr>
      </w:pPr>
      <w:r>
        <w:rPr>
          <w:noProof/>
          <w:lang w:val="en-GB" w:eastAsia="en-GB"/>
        </w:rPr>
        <w:lastRenderedPageBreak/>
        <w:drawing>
          <wp:inline distT="0" distB="0" distL="0" distR="0">
            <wp:extent cx="3548380" cy="3752850"/>
            <wp:effectExtent l="0" t="0" r="0" b="0"/>
            <wp:docPr id="22"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8380" cy="3752850"/>
                    </a:xfrm>
                    <a:prstGeom prst="rect">
                      <a:avLst/>
                    </a:prstGeom>
                    <a:noFill/>
                    <a:ln>
                      <a:noFill/>
                    </a:ln>
                  </pic:spPr>
                </pic:pic>
              </a:graphicData>
            </a:graphic>
          </wp:inline>
        </w:drawing>
      </w:r>
    </w:p>
    <w:p w:rsidR="00BD728C" w:rsidRPr="00FA2C6B" w:rsidRDefault="00DD1FB0" w:rsidP="00687631">
      <w:pPr>
        <w:rPr>
          <w:lang w:val="en-US"/>
        </w:rPr>
      </w:pPr>
      <w:r w:rsidRPr="00FA2C6B">
        <w:rPr>
          <w:b/>
          <w:lang w:val="en-US"/>
        </w:rPr>
        <w:t xml:space="preserve">Figure </w:t>
      </w:r>
      <w:r w:rsidR="00687631" w:rsidRPr="00FA2C6B">
        <w:rPr>
          <w:b/>
          <w:lang w:val="en-US"/>
        </w:rPr>
        <w:t>18</w:t>
      </w:r>
      <w:r w:rsidRPr="00FA2C6B">
        <w:rPr>
          <w:lang w:val="en-US"/>
        </w:rPr>
        <w:t xml:space="preserve">. Crystal structure of </w:t>
      </w:r>
      <w:r w:rsidRPr="00FA2C6B">
        <w:rPr>
          <w:b/>
          <w:lang w:val="en-US"/>
        </w:rPr>
        <w:t>PFC-1</w:t>
      </w:r>
      <w:r w:rsidR="00F247B2" w:rsidRPr="00FA2C6B">
        <w:rPr>
          <w:lang w:val="en-US"/>
        </w:rPr>
        <w:t>, that features (a, b) hydrogen-bonding between carboxylic acid units, and (c, d) f</w:t>
      </w:r>
      <w:r w:rsidRPr="00FA2C6B">
        <w:rPr>
          <w:lang w:val="en-US"/>
        </w:rPr>
        <w:t>ace</w:t>
      </w:r>
      <w:r w:rsidR="00F247B2" w:rsidRPr="00FA2C6B">
        <w:rPr>
          <w:lang w:val="en-US"/>
        </w:rPr>
        <w:t>-</w:t>
      </w:r>
      <w:r w:rsidRPr="00FA2C6B">
        <w:rPr>
          <w:lang w:val="en-US"/>
        </w:rPr>
        <w:t>to</w:t>
      </w:r>
      <w:r w:rsidR="00F247B2" w:rsidRPr="00FA2C6B">
        <w:rPr>
          <w:lang w:val="en-US"/>
        </w:rPr>
        <w:t>-</w:t>
      </w:r>
      <w:r w:rsidRPr="00FA2C6B">
        <w:rPr>
          <w:lang w:val="en-US"/>
        </w:rPr>
        <w:t xml:space="preserve">face π–π </w:t>
      </w:r>
      <w:r w:rsidR="00F247B2" w:rsidRPr="00FA2C6B">
        <w:rPr>
          <w:lang w:val="en-US"/>
        </w:rPr>
        <w:t xml:space="preserve">stacking </w:t>
      </w:r>
      <w:r w:rsidRPr="00FA2C6B">
        <w:rPr>
          <w:lang w:val="en-US"/>
        </w:rPr>
        <w:t>interactions</w:t>
      </w:r>
      <w:r w:rsidR="00F247B2" w:rsidRPr="00FA2C6B">
        <w:rPr>
          <w:lang w:val="en-US"/>
        </w:rPr>
        <w:t xml:space="preserve"> between tetra substituted pyrene units</w:t>
      </w:r>
      <w:r w:rsidR="008A5B88" w:rsidRPr="00FA2C6B">
        <w:rPr>
          <w:lang w:val="en-US"/>
        </w:rPr>
        <w:t>, (e, f) to generate a porous HOF with pyrene lines pore walls. Repr</w:t>
      </w:r>
      <w:r w:rsidR="00687631" w:rsidRPr="00FA2C6B">
        <w:rPr>
          <w:lang w:val="en-US"/>
        </w:rPr>
        <w:t xml:space="preserve">oduced </w:t>
      </w:r>
      <w:r w:rsidR="008A5B88" w:rsidRPr="00FA2C6B">
        <w:rPr>
          <w:lang w:val="en-US"/>
        </w:rPr>
        <w:t>with permission.</w:t>
      </w:r>
      <w:r w:rsidR="00816378" w:rsidRPr="00FA2C6B">
        <w:rPr>
          <w:noProof/>
          <w:vertAlign w:val="superscript"/>
          <w:lang w:val="en-US"/>
        </w:rPr>
        <w:t>[299]</w:t>
      </w:r>
      <w:r w:rsidR="008A5B88" w:rsidRPr="00FA2C6B">
        <w:rPr>
          <w:lang w:val="en-US"/>
        </w:rPr>
        <w:t xml:space="preserve"> Copyright 201</w:t>
      </w:r>
      <w:r w:rsidR="008144CD">
        <w:rPr>
          <w:lang w:val="en-US"/>
        </w:rPr>
        <w:t>8</w:t>
      </w:r>
      <w:r w:rsidR="00687631" w:rsidRPr="00FA2C6B">
        <w:rPr>
          <w:lang w:val="en-US"/>
        </w:rPr>
        <w:t>,</w:t>
      </w:r>
      <w:r w:rsidR="008A5B88" w:rsidRPr="00FA2C6B">
        <w:rPr>
          <w:lang w:val="en-US"/>
        </w:rPr>
        <w:t xml:space="preserve"> </w:t>
      </w:r>
      <w:r w:rsidR="00AC21C2" w:rsidRPr="00FA2C6B">
        <w:rPr>
          <w:lang w:val="en-US"/>
        </w:rPr>
        <w:t>Wiley</w:t>
      </w:r>
      <w:r w:rsidR="00AC21C2">
        <w:rPr>
          <w:lang w:val="en-US"/>
        </w:rPr>
        <w:t>-VCH</w:t>
      </w:r>
      <w:r w:rsidR="008A5B88" w:rsidRPr="00FA2C6B">
        <w:rPr>
          <w:lang w:val="en-US"/>
        </w:rPr>
        <w:t>.</w:t>
      </w:r>
    </w:p>
    <w:p w:rsidR="001F3A8A" w:rsidRPr="00FA2C6B" w:rsidRDefault="001F3A8A" w:rsidP="00FC580F">
      <w:pPr>
        <w:spacing w:line="480" w:lineRule="auto"/>
        <w:rPr>
          <w:lang w:val="en-US"/>
        </w:rPr>
      </w:pPr>
    </w:p>
    <w:p w:rsidR="00274F82" w:rsidRPr="00FA2C6B" w:rsidRDefault="00A51CCD" w:rsidP="001B7073">
      <w:pPr>
        <w:pStyle w:val="Head1"/>
      </w:pPr>
      <w:bookmarkStart w:id="15" w:name="_Hlk25323131"/>
      <w:r w:rsidRPr="00FA2C6B">
        <w:t>3.</w:t>
      </w:r>
      <w:r w:rsidR="005B694C" w:rsidRPr="00FA2C6B">
        <w:t>4</w:t>
      </w:r>
      <w:r w:rsidRPr="00FA2C6B">
        <w:t>.</w:t>
      </w:r>
      <w:r w:rsidR="00274F82" w:rsidRPr="00FA2C6B">
        <w:t xml:space="preserve"> </w:t>
      </w:r>
      <w:bookmarkStart w:id="16" w:name="_Hlk25429303"/>
      <w:r w:rsidR="00274F82" w:rsidRPr="00FA2C6B">
        <w:t xml:space="preserve">Modulating Crystal </w:t>
      </w:r>
      <w:r w:rsidR="001F3A8A" w:rsidRPr="00FA2C6B">
        <w:t xml:space="preserve">Packing in </w:t>
      </w:r>
      <w:r w:rsidR="00274F82" w:rsidRPr="00FA2C6B">
        <w:t xml:space="preserve">Porous Molecular Crystals </w:t>
      </w:r>
      <w:bookmarkEnd w:id="16"/>
    </w:p>
    <w:bookmarkEnd w:id="15"/>
    <w:p w:rsidR="009B1175" w:rsidRPr="00FA2C6B" w:rsidRDefault="009B1175" w:rsidP="009B1175">
      <w:pPr>
        <w:spacing w:line="480" w:lineRule="auto"/>
        <w:rPr>
          <w:lang w:val="en-US"/>
        </w:rPr>
      </w:pPr>
      <w:r w:rsidRPr="00FA2C6B">
        <w:rPr>
          <w:lang w:val="en-US"/>
        </w:rPr>
        <w:t xml:space="preserve">Electrostatic hydrogen-bonding interactions in materials </w:t>
      </w:r>
      <w:r w:rsidR="00D902F0" w:rsidRPr="00FA2C6B">
        <w:rPr>
          <w:lang w:val="en-US"/>
        </w:rPr>
        <w:t xml:space="preserve">such as HOFs </w:t>
      </w:r>
      <w:r w:rsidRPr="00FA2C6B">
        <w:rPr>
          <w:lang w:val="en-US"/>
        </w:rPr>
        <w:t>are often designed to be strongly directional and cooperative</w:t>
      </w:r>
      <w:r w:rsidR="00D902F0" w:rsidRPr="00FA2C6B">
        <w:rPr>
          <w:lang w:val="en-US"/>
        </w:rPr>
        <w:t xml:space="preserve"> to</w:t>
      </w:r>
      <w:r w:rsidRPr="00FA2C6B">
        <w:rPr>
          <w:lang w:val="en-US"/>
        </w:rPr>
        <w:t xml:space="preserve"> direct </w:t>
      </w:r>
      <w:proofErr w:type="spellStart"/>
      <w:r w:rsidRPr="00FA2C6B">
        <w:rPr>
          <w:lang w:val="en-US"/>
        </w:rPr>
        <w:t>crystallisation</w:t>
      </w:r>
      <w:proofErr w:type="spellEnd"/>
      <w:r w:rsidRPr="00FA2C6B">
        <w:rPr>
          <w:lang w:val="en-US"/>
        </w:rPr>
        <w:t xml:space="preserve"> outcomes, </w:t>
      </w:r>
      <w:r w:rsidR="00D902F0" w:rsidRPr="00FA2C6B">
        <w:rPr>
          <w:lang w:val="en-US"/>
        </w:rPr>
        <w:t xml:space="preserve">but </w:t>
      </w:r>
      <w:r w:rsidRPr="00FA2C6B">
        <w:rPr>
          <w:lang w:val="en-US"/>
        </w:rPr>
        <w:t xml:space="preserve">dispersion forces, </w:t>
      </w:r>
      <w:r w:rsidR="00D902F0" w:rsidRPr="00FA2C6B">
        <w:rPr>
          <w:lang w:val="en-US"/>
        </w:rPr>
        <w:t xml:space="preserve">and </w:t>
      </w:r>
      <w:r w:rsidRPr="00FA2C6B">
        <w:rPr>
          <w:lang w:val="en-US"/>
        </w:rPr>
        <w:t xml:space="preserve">other </w:t>
      </w:r>
      <w:r w:rsidR="00D902F0" w:rsidRPr="00FA2C6B">
        <w:rPr>
          <w:lang w:val="en-US"/>
        </w:rPr>
        <w:t>less-</w:t>
      </w:r>
      <w:r w:rsidRPr="00FA2C6B">
        <w:rPr>
          <w:lang w:val="en-US"/>
        </w:rPr>
        <w:t xml:space="preserve">directional electrostatic interactions, are often </w:t>
      </w:r>
      <w:r w:rsidR="00D902F0" w:rsidRPr="00FA2C6B">
        <w:rPr>
          <w:lang w:val="en-US"/>
        </w:rPr>
        <w:t xml:space="preserve">also </w:t>
      </w:r>
      <w:r w:rsidRPr="00FA2C6B">
        <w:rPr>
          <w:lang w:val="en-US"/>
        </w:rPr>
        <w:t xml:space="preserve">important for </w:t>
      </w:r>
      <w:proofErr w:type="spellStart"/>
      <w:r w:rsidRPr="00FA2C6B">
        <w:rPr>
          <w:lang w:val="en-US"/>
        </w:rPr>
        <w:t>stabilising</w:t>
      </w:r>
      <w:proofErr w:type="spellEnd"/>
      <w:r w:rsidRPr="00FA2C6B">
        <w:rPr>
          <w:lang w:val="en-US"/>
        </w:rPr>
        <w:t xml:space="preserve"> </w:t>
      </w:r>
      <w:r w:rsidR="00D902F0" w:rsidRPr="00FA2C6B">
        <w:rPr>
          <w:lang w:val="en-US"/>
        </w:rPr>
        <w:t xml:space="preserve">the </w:t>
      </w:r>
      <w:r w:rsidRPr="00FA2C6B">
        <w:rPr>
          <w:lang w:val="en-US"/>
        </w:rPr>
        <w:t xml:space="preserve">extended </w:t>
      </w:r>
      <w:r w:rsidR="00D902F0" w:rsidRPr="00FA2C6B">
        <w:rPr>
          <w:lang w:val="en-US"/>
        </w:rPr>
        <w:t xml:space="preserve">crystal </w:t>
      </w:r>
      <w:r w:rsidRPr="00FA2C6B">
        <w:rPr>
          <w:lang w:val="en-US"/>
        </w:rPr>
        <w:t>packing. For example, tuning the electrostatics of aromatic rings by appending electron withdrawing fluorine atoms</w:t>
      </w:r>
      <w:r w:rsidR="008D0E44" w:rsidRPr="00FA2C6B">
        <w:rPr>
          <w:lang w:val="en-US"/>
        </w:rPr>
        <w:t xml:space="preserve"> was</w:t>
      </w:r>
      <w:r w:rsidRPr="00FA2C6B">
        <w:rPr>
          <w:lang w:val="en-US"/>
        </w:rPr>
        <w:t xml:space="preserve"> used to </w:t>
      </w:r>
      <w:proofErr w:type="spellStart"/>
      <w:r w:rsidRPr="00FA2C6B">
        <w:rPr>
          <w:lang w:val="en-US"/>
        </w:rPr>
        <w:t>stabilise</w:t>
      </w:r>
      <w:proofErr w:type="spellEnd"/>
      <w:r w:rsidRPr="00FA2C6B">
        <w:rPr>
          <w:lang w:val="en-US"/>
        </w:rPr>
        <w:t xml:space="preserve"> extrinsically porous HOF structures.</w:t>
      </w:r>
      <w:r w:rsidR="00A86E78" w:rsidRPr="00FA2C6B">
        <w:rPr>
          <w:noProof/>
          <w:vertAlign w:val="superscript"/>
          <w:lang w:val="en-US"/>
        </w:rPr>
        <w:t>[126,128]</w:t>
      </w:r>
      <w:r w:rsidRPr="00FA2C6B">
        <w:rPr>
          <w:lang w:val="en-US"/>
        </w:rPr>
        <w:t xml:space="preserve"> The energetic gain from dispersion forces, or other less directional electrostatic interactions, can also account for polymorphism in HOF materials.</w:t>
      </w:r>
      <w:r w:rsidR="00111536" w:rsidRPr="00FA2C6B">
        <w:rPr>
          <w:noProof/>
          <w:vertAlign w:val="superscript"/>
          <w:lang w:val="en-US"/>
        </w:rPr>
        <w:t>[26]</w:t>
      </w:r>
      <w:r w:rsidRPr="00FA2C6B">
        <w:rPr>
          <w:lang w:val="en-US"/>
        </w:rPr>
        <w:t xml:space="preserve"> </w:t>
      </w:r>
      <w:r w:rsidR="008D0E44" w:rsidRPr="00FA2C6B">
        <w:rPr>
          <w:lang w:val="en-US"/>
        </w:rPr>
        <w:t xml:space="preserve">While </w:t>
      </w:r>
      <w:r w:rsidRPr="00FA2C6B">
        <w:rPr>
          <w:lang w:val="en-US"/>
        </w:rPr>
        <w:t xml:space="preserve">strongly directional hydrogen-bonding units are useful in designing porous molecular solids, there are </w:t>
      </w:r>
      <w:r w:rsidR="008D0E44" w:rsidRPr="00FA2C6B">
        <w:rPr>
          <w:lang w:val="en-US"/>
        </w:rPr>
        <w:t xml:space="preserve">some </w:t>
      </w:r>
      <w:r w:rsidRPr="00FA2C6B">
        <w:rPr>
          <w:lang w:val="en-US"/>
        </w:rPr>
        <w:t xml:space="preserve">limitations; HOF structures tend to be rigid and can suffer from </w:t>
      </w:r>
      <w:r w:rsidR="008D0E44" w:rsidRPr="00FA2C6B">
        <w:rPr>
          <w:lang w:val="en-US"/>
        </w:rPr>
        <w:t xml:space="preserve">structural </w:t>
      </w:r>
      <w:r w:rsidRPr="00FA2C6B">
        <w:rPr>
          <w:lang w:val="en-US"/>
        </w:rPr>
        <w:t>fatigue during gas sorption cycles</w:t>
      </w:r>
      <w:r w:rsidR="008D0E44" w:rsidRPr="00FA2C6B">
        <w:rPr>
          <w:lang w:val="en-US"/>
        </w:rPr>
        <w:t xml:space="preserve">. Their </w:t>
      </w:r>
      <w:r w:rsidRPr="00FA2C6B">
        <w:rPr>
          <w:lang w:val="en-US"/>
        </w:rPr>
        <w:t>low-density frameworks can be metastable or hydrolytically unstable, and a</w:t>
      </w:r>
      <w:r w:rsidR="008D0E44" w:rsidRPr="00FA2C6B">
        <w:rPr>
          <w:lang w:val="en-US"/>
        </w:rPr>
        <w:t>n over-</w:t>
      </w:r>
      <w:r w:rsidRPr="00FA2C6B">
        <w:rPr>
          <w:lang w:val="en-US"/>
        </w:rPr>
        <w:t>reliance on molecules having cooperative hydrogen-</w:t>
      </w:r>
      <w:r w:rsidRPr="00FA2C6B">
        <w:rPr>
          <w:lang w:val="en-US"/>
        </w:rPr>
        <w:lastRenderedPageBreak/>
        <w:t xml:space="preserve">bonded motifs is </w:t>
      </w:r>
      <w:r w:rsidR="008D0E44" w:rsidRPr="00FA2C6B">
        <w:rPr>
          <w:lang w:val="en-US"/>
        </w:rPr>
        <w:t xml:space="preserve">also </w:t>
      </w:r>
      <w:r w:rsidRPr="00FA2C6B">
        <w:rPr>
          <w:lang w:val="en-US"/>
        </w:rPr>
        <w:t xml:space="preserve">synthetically </w:t>
      </w:r>
      <w:r w:rsidR="008D0E44" w:rsidRPr="00FA2C6B">
        <w:rPr>
          <w:lang w:val="en-US"/>
        </w:rPr>
        <w:t>constraining</w:t>
      </w:r>
      <w:r w:rsidRPr="00FA2C6B">
        <w:rPr>
          <w:lang w:val="en-US"/>
        </w:rPr>
        <w:t xml:space="preserve">. </w:t>
      </w:r>
      <w:r w:rsidR="00FF7466" w:rsidRPr="00FA2C6B">
        <w:rPr>
          <w:lang w:val="en-US"/>
        </w:rPr>
        <w:t xml:space="preserve">Intrinsically porous molecules </w:t>
      </w:r>
      <w:r w:rsidRPr="00FA2C6B">
        <w:rPr>
          <w:lang w:val="en-US"/>
        </w:rPr>
        <w:t xml:space="preserve">are rarely </w:t>
      </w:r>
      <w:r w:rsidR="00FF7466" w:rsidRPr="00FA2C6B">
        <w:rPr>
          <w:lang w:val="en-US"/>
        </w:rPr>
        <w:t>functionalized</w:t>
      </w:r>
      <w:r w:rsidRPr="00FA2C6B">
        <w:rPr>
          <w:lang w:val="en-US"/>
        </w:rPr>
        <w:t xml:space="preserve"> with directional hydrogen-bonding </w:t>
      </w:r>
      <w:proofErr w:type="gramStart"/>
      <w:r w:rsidRPr="00FA2C6B">
        <w:rPr>
          <w:lang w:val="en-US"/>
        </w:rPr>
        <w:t>motifs</w:t>
      </w:r>
      <w:r w:rsidR="008D0E44" w:rsidRPr="00FA2C6B">
        <w:rPr>
          <w:rFonts w:ascii="Times" w:eastAsia="Times New Roman" w:hAnsi="Times" w:cs="Times"/>
          <w:lang w:val="en-US" w:eastAsia="en-GB"/>
        </w:rPr>
        <w:t>,</w:t>
      </w:r>
      <w:r w:rsidR="00816378" w:rsidRPr="00FA2C6B">
        <w:rPr>
          <w:rFonts w:ascii="Times" w:eastAsia="Times New Roman" w:hAnsi="Times" w:cs="Times"/>
          <w:noProof/>
          <w:vertAlign w:val="superscript"/>
          <w:lang w:val="en-US" w:eastAsia="en-GB"/>
        </w:rPr>
        <w:t>[</w:t>
      </w:r>
      <w:proofErr w:type="gramEnd"/>
      <w:r w:rsidR="00816378" w:rsidRPr="00FA2C6B">
        <w:rPr>
          <w:rFonts w:ascii="Times" w:eastAsia="Times New Roman" w:hAnsi="Times" w:cs="Times"/>
          <w:noProof/>
          <w:vertAlign w:val="superscript"/>
          <w:lang w:val="en-US" w:eastAsia="en-GB"/>
        </w:rPr>
        <w:t>6,8,300–302]</w:t>
      </w:r>
      <w:r w:rsidR="00194A37" w:rsidRPr="00FA2C6B">
        <w:rPr>
          <w:rFonts w:ascii="Times" w:eastAsia="Times New Roman" w:hAnsi="Times" w:cs="Times"/>
          <w:lang w:val="en-US" w:eastAsia="en-GB"/>
        </w:rPr>
        <w:t xml:space="preserve"> </w:t>
      </w:r>
      <w:r w:rsidR="008D0E44" w:rsidRPr="00FA2C6B">
        <w:rPr>
          <w:rFonts w:ascii="Times" w:eastAsia="Times New Roman" w:hAnsi="Times" w:cs="Times"/>
          <w:lang w:val="en-US" w:eastAsia="en-GB"/>
        </w:rPr>
        <w:t xml:space="preserve">which presents the opportunity of a hybrid strategy. </w:t>
      </w:r>
      <w:r w:rsidR="008D0E44" w:rsidRPr="00FA2C6B">
        <w:rPr>
          <w:lang w:val="en-US"/>
        </w:rPr>
        <w:t>More generally</w:t>
      </w:r>
      <w:r w:rsidRPr="00FA2C6B">
        <w:rPr>
          <w:lang w:val="en-US"/>
        </w:rPr>
        <w:t xml:space="preserve">, </w:t>
      </w:r>
      <w:r w:rsidR="008D0E44" w:rsidRPr="00FA2C6B">
        <w:rPr>
          <w:lang w:val="en-US"/>
        </w:rPr>
        <w:t xml:space="preserve">though, it is useful to also develop </w:t>
      </w:r>
      <w:r w:rsidRPr="00FA2C6B">
        <w:rPr>
          <w:lang w:val="en-US"/>
        </w:rPr>
        <w:t xml:space="preserve">other design strategies to </w:t>
      </w:r>
      <w:r w:rsidR="008D0E44" w:rsidRPr="00FA2C6B">
        <w:rPr>
          <w:lang w:val="en-US"/>
        </w:rPr>
        <w:t>create</w:t>
      </w:r>
      <w:r w:rsidRPr="00FA2C6B">
        <w:rPr>
          <w:lang w:val="en-US"/>
        </w:rPr>
        <w:t xml:space="preserve"> porous molecular solids</w:t>
      </w:r>
      <w:r w:rsidR="008D0E44" w:rsidRPr="00FA2C6B">
        <w:rPr>
          <w:lang w:val="en-US"/>
        </w:rPr>
        <w:t xml:space="preserve"> without resorting to or relying on hydrogen bonding</w:t>
      </w:r>
      <w:r w:rsidR="0049323F" w:rsidRPr="00FA2C6B">
        <w:rPr>
          <w:lang w:val="en-US"/>
        </w:rPr>
        <w:t>.</w:t>
      </w:r>
      <w:r w:rsidRPr="00FA2C6B">
        <w:rPr>
          <w:lang w:val="en-US"/>
        </w:rPr>
        <w:t xml:space="preserve"> </w:t>
      </w:r>
    </w:p>
    <w:p w:rsidR="009B1175" w:rsidRPr="00FA2C6B" w:rsidRDefault="0049323F" w:rsidP="00A41DA3">
      <w:pPr>
        <w:spacing w:line="480" w:lineRule="auto"/>
        <w:ind w:firstLine="708"/>
        <w:rPr>
          <w:lang w:val="en-US"/>
        </w:rPr>
      </w:pPr>
      <w:r w:rsidRPr="00FA2C6B">
        <w:rPr>
          <w:lang w:val="en-US"/>
        </w:rPr>
        <w:t>T</w:t>
      </w:r>
      <w:r w:rsidR="009B1175" w:rsidRPr="00FA2C6B">
        <w:rPr>
          <w:lang w:val="en-US"/>
        </w:rPr>
        <w:t xml:space="preserve">he helically chiral, imine-based POC, </w:t>
      </w:r>
      <w:r w:rsidR="009B1175" w:rsidRPr="00FA2C6B">
        <w:rPr>
          <w:b/>
          <w:lang w:val="en-US"/>
        </w:rPr>
        <w:t>CC3</w:t>
      </w:r>
      <w:r w:rsidR="00C11DFA" w:rsidRPr="00FA2C6B">
        <w:rPr>
          <w:bCs/>
          <w:lang w:val="en-US"/>
        </w:rPr>
        <w:t xml:space="preserve">, </w:t>
      </w:r>
      <w:proofErr w:type="spellStart"/>
      <w:r w:rsidR="009B1175" w:rsidRPr="00FA2C6B">
        <w:rPr>
          <w:lang w:val="en-US"/>
        </w:rPr>
        <w:t>synthesised</w:t>
      </w:r>
      <w:proofErr w:type="spellEnd"/>
      <w:r w:rsidR="009B1175" w:rsidRPr="00FA2C6B">
        <w:rPr>
          <w:lang w:val="en-US"/>
        </w:rPr>
        <w:t xml:space="preserve"> by reacting 1,3,5-triformylbenzene with vicinal -</w:t>
      </w:r>
      <w:r w:rsidR="009B1175" w:rsidRPr="00FA2C6B">
        <w:rPr>
          <w:i/>
          <w:lang w:val="en-US"/>
        </w:rPr>
        <w:t>R</w:t>
      </w:r>
      <w:r w:rsidR="009B1175" w:rsidRPr="00FA2C6B">
        <w:rPr>
          <w:lang w:val="en-US"/>
        </w:rPr>
        <w:t>,</w:t>
      </w:r>
      <w:r w:rsidR="009B1175" w:rsidRPr="00FA2C6B">
        <w:rPr>
          <w:i/>
          <w:lang w:val="en-US"/>
        </w:rPr>
        <w:t>R</w:t>
      </w:r>
      <w:r w:rsidR="009B1175" w:rsidRPr="00FA2C6B">
        <w:rPr>
          <w:lang w:val="en-US"/>
        </w:rPr>
        <w:t xml:space="preserve"> or -</w:t>
      </w:r>
      <w:r w:rsidR="009B1175" w:rsidRPr="00FA2C6B">
        <w:rPr>
          <w:i/>
          <w:lang w:val="en-US"/>
        </w:rPr>
        <w:t>S</w:t>
      </w:r>
      <w:r w:rsidR="009B1175" w:rsidRPr="00FA2C6B">
        <w:rPr>
          <w:lang w:val="en-US"/>
        </w:rPr>
        <w:t>,</w:t>
      </w:r>
      <w:r w:rsidR="009B1175" w:rsidRPr="00FA2C6B">
        <w:rPr>
          <w:i/>
          <w:lang w:val="en-US"/>
        </w:rPr>
        <w:t>S</w:t>
      </w:r>
      <w:r w:rsidR="009B1175" w:rsidRPr="00FA2C6B">
        <w:rPr>
          <w:lang w:val="en-US"/>
        </w:rPr>
        <w:t xml:space="preserve"> cyclohexane diamine</w:t>
      </w:r>
      <w:r w:rsidR="00C11DFA" w:rsidRPr="00FA2C6B">
        <w:rPr>
          <w:lang w:val="en-US"/>
        </w:rPr>
        <w:t>,</w:t>
      </w:r>
      <w:r w:rsidR="009B1175" w:rsidRPr="00FA2C6B">
        <w:rPr>
          <w:lang w:val="en-US"/>
        </w:rPr>
        <w:t xml:space="preserve"> </w:t>
      </w:r>
      <w:r w:rsidRPr="00FA2C6B">
        <w:rPr>
          <w:lang w:val="en-US"/>
        </w:rPr>
        <w:t xml:space="preserve">was reported by </w:t>
      </w:r>
      <w:r w:rsidR="00C11DFA" w:rsidRPr="00FA2C6B">
        <w:rPr>
          <w:lang w:val="en-US"/>
        </w:rPr>
        <w:t xml:space="preserve">our group </w:t>
      </w:r>
      <w:r w:rsidRPr="00FA2C6B">
        <w:rPr>
          <w:lang w:val="en-US"/>
        </w:rPr>
        <w:t>to have</w:t>
      </w:r>
      <w:r w:rsidR="009B1175" w:rsidRPr="00FA2C6B">
        <w:rPr>
          <w:lang w:val="en-US"/>
        </w:rPr>
        <w:t xml:space="preserve"> a strong energetic preference to form heterochiral, intermolecular, window-to-window interactions when </w:t>
      </w:r>
      <w:proofErr w:type="spellStart"/>
      <w:r w:rsidR="009B1175" w:rsidRPr="00FA2C6B">
        <w:rPr>
          <w:lang w:val="en-US"/>
        </w:rPr>
        <w:t>crystallised</w:t>
      </w:r>
      <w:proofErr w:type="spellEnd"/>
      <w:r w:rsidR="009B1175" w:rsidRPr="00FA2C6B">
        <w:rPr>
          <w:lang w:val="en-US"/>
        </w:rPr>
        <w:t xml:space="preserve"> as a racemate.</w:t>
      </w:r>
      <w:r w:rsidR="00816378" w:rsidRPr="00FA2C6B">
        <w:rPr>
          <w:noProof/>
          <w:vertAlign w:val="superscript"/>
          <w:lang w:val="en-US"/>
        </w:rPr>
        <w:t>[16,17,303]</w:t>
      </w:r>
      <w:r w:rsidR="009B1175" w:rsidRPr="00FA2C6B">
        <w:rPr>
          <w:lang w:val="en-US"/>
        </w:rPr>
        <w:t xml:space="preserve"> </w:t>
      </w:r>
      <w:r w:rsidRPr="00FA2C6B">
        <w:rPr>
          <w:lang w:val="en-US"/>
        </w:rPr>
        <w:t>T</w:t>
      </w:r>
      <w:r w:rsidR="009B1175" w:rsidRPr="00FA2C6B">
        <w:rPr>
          <w:lang w:val="en-US"/>
        </w:rPr>
        <w:t xml:space="preserve">his heterochiral pairing energetic preference </w:t>
      </w:r>
      <w:r w:rsidRPr="00FA2C6B">
        <w:rPr>
          <w:lang w:val="en-US"/>
        </w:rPr>
        <w:t>was</w:t>
      </w:r>
      <w:r w:rsidR="009B1175" w:rsidRPr="00FA2C6B">
        <w:rPr>
          <w:lang w:val="en-US"/>
        </w:rPr>
        <w:t xml:space="preserve"> </w:t>
      </w:r>
      <w:r w:rsidR="00C11DFA" w:rsidRPr="00FA2C6B">
        <w:rPr>
          <w:lang w:val="en-US"/>
        </w:rPr>
        <w:t xml:space="preserve">also </w:t>
      </w:r>
      <w:r w:rsidR="009B1175" w:rsidRPr="00FA2C6B">
        <w:rPr>
          <w:lang w:val="en-US"/>
        </w:rPr>
        <w:t xml:space="preserve">observed in CSP calculations, </w:t>
      </w:r>
      <w:r w:rsidR="00C11DFA" w:rsidRPr="00FA2C6B">
        <w:rPr>
          <w:lang w:val="en-US"/>
        </w:rPr>
        <w:t xml:space="preserve">which </w:t>
      </w:r>
      <w:r w:rsidR="009B1175" w:rsidRPr="00FA2C6B">
        <w:rPr>
          <w:lang w:val="en-US"/>
        </w:rPr>
        <w:t>reveal</w:t>
      </w:r>
      <w:r w:rsidRPr="00FA2C6B">
        <w:rPr>
          <w:lang w:val="en-US"/>
        </w:rPr>
        <w:t>ed</w:t>
      </w:r>
      <w:r w:rsidR="009B1175" w:rsidRPr="00FA2C6B">
        <w:rPr>
          <w:lang w:val="en-US"/>
        </w:rPr>
        <w:t xml:space="preserve"> there </w:t>
      </w:r>
      <w:r w:rsidRPr="00FA2C6B">
        <w:rPr>
          <w:lang w:val="en-US"/>
        </w:rPr>
        <w:t xml:space="preserve">was a </w:t>
      </w:r>
      <w:r w:rsidR="009B1175" w:rsidRPr="00FA2C6B">
        <w:rPr>
          <w:lang w:val="en-US"/>
        </w:rPr>
        <w:t>32.1 kJ mol</w:t>
      </w:r>
      <w:r w:rsidR="009B1175" w:rsidRPr="00FA2C6B">
        <w:rPr>
          <w:vertAlign w:val="superscript"/>
          <w:lang w:val="en-US"/>
        </w:rPr>
        <w:t>-1</w:t>
      </w:r>
      <w:r w:rsidRPr="00FA2C6B">
        <w:rPr>
          <w:lang w:val="en-US"/>
        </w:rPr>
        <w:t xml:space="preserve"> </w:t>
      </w:r>
      <w:r w:rsidR="009B1175" w:rsidRPr="00FA2C6B">
        <w:rPr>
          <w:lang w:val="en-US"/>
        </w:rPr>
        <w:t xml:space="preserve">relative lattice energy </w:t>
      </w:r>
      <w:r w:rsidRPr="00FA2C6B">
        <w:rPr>
          <w:lang w:val="en-US"/>
        </w:rPr>
        <w:t xml:space="preserve">gain </w:t>
      </w:r>
      <w:r w:rsidR="004577C4" w:rsidRPr="00FA2C6B">
        <w:rPr>
          <w:lang w:val="en-US"/>
        </w:rPr>
        <w:t xml:space="preserve">to form </w:t>
      </w:r>
      <w:r w:rsidR="009B1175" w:rsidRPr="00FA2C6B">
        <w:rPr>
          <w:lang w:val="en-US"/>
        </w:rPr>
        <w:t xml:space="preserve">the </w:t>
      </w:r>
      <w:r w:rsidR="009B1175" w:rsidRPr="00FA2C6B">
        <w:rPr>
          <w:b/>
          <w:lang w:val="en-US"/>
        </w:rPr>
        <w:t>CC3</w:t>
      </w:r>
      <w:r w:rsidR="009B1175" w:rsidRPr="00FA2C6B">
        <w:rPr>
          <w:lang w:val="en-US"/>
        </w:rPr>
        <w:t xml:space="preserve"> racemate structure.</w:t>
      </w:r>
      <w:r w:rsidR="00CE7719" w:rsidRPr="00FA2C6B">
        <w:rPr>
          <w:noProof/>
          <w:vertAlign w:val="superscript"/>
          <w:lang w:val="en-US"/>
        </w:rPr>
        <w:t>[16]</w:t>
      </w:r>
      <w:r w:rsidR="009B1175" w:rsidRPr="00FA2C6B">
        <w:rPr>
          <w:lang w:val="en-US"/>
        </w:rPr>
        <w:t xml:space="preserve"> Interestingly, </w:t>
      </w:r>
      <w:r w:rsidR="000D125A" w:rsidRPr="00FA2C6B">
        <w:rPr>
          <w:lang w:val="en-US"/>
        </w:rPr>
        <w:t xml:space="preserve">this </w:t>
      </w:r>
      <w:r w:rsidR="00B231F5" w:rsidRPr="00FA2C6B">
        <w:rPr>
          <w:lang w:val="en-US"/>
        </w:rPr>
        <w:t>energetic</w:t>
      </w:r>
      <w:r w:rsidR="000D125A" w:rsidRPr="00FA2C6B">
        <w:rPr>
          <w:lang w:val="en-US"/>
        </w:rPr>
        <w:t xml:space="preserve"> </w:t>
      </w:r>
      <w:r w:rsidR="004A5F4D" w:rsidRPr="00FA2C6B">
        <w:rPr>
          <w:lang w:val="en-US"/>
        </w:rPr>
        <w:t>preference to form</w:t>
      </w:r>
      <w:r w:rsidR="009B1175" w:rsidRPr="00FA2C6B">
        <w:rPr>
          <w:lang w:val="en-US"/>
        </w:rPr>
        <w:t xml:space="preserve"> heterochiral window-to-window </w:t>
      </w:r>
      <w:r w:rsidR="004A5F4D" w:rsidRPr="00FA2C6B">
        <w:rPr>
          <w:lang w:val="en-US"/>
        </w:rPr>
        <w:t xml:space="preserve">motifs </w:t>
      </w:r>
      <w:r w:rsidR="009B1175" w:rsidRPr="00FA2C6B">
        <w:rPr>
          <w:lang w:val="en-US"/>
        </w:rPr>
        <w:t xml:space="preserve">is transferable between </w:t>
      </w:r>
      <w:r w:rsidR="009B1175" w:rsidRPr="00FA2C6B">
        <w:rPr>
          <w:b/>
          <w:lang w:val="en-US"/>
        </w:rPr>
        <w:t>CC3</w:t>
      </w:r>
      <w:r w:rsidR="009B1175" w:rsidRPr="00FA2C6B">
        <w:rPr>
          <w:lang w:val="en-US"/>
        </w:rPr>
        <w:t xml:space="preserve"> and </w:t>
      </w:r>
      <w:r w:rsidR="00B231F5" w:rsidRPr="00FA2C6B">
        <w:rPr>
          <w:lang w:val="en-US"/>
        </w:rPr>
        <w:t xml:space="preserve">POCs with the same underlying topology and </w:t>
      </w:r>
      <w:r w:rsidR="004A5F4D" w:rsidRPr="00FA2C6B">
        <w:rPr>
          <w:lang w:val="en-US"/>
        </w:rPr>
        <w:t xml:space="preserve">cage </w:t>
      </w:r>
      <w:r w:rsidR="00B231F5" w:rsidRPr="00FA2C6B">
        <w:rPr>
          <w:lang w:val="en-US"/>
        </w:rPr>
        <w:t>core</w:t>
      </w:r>
      <w:r w:rsidR="009B1175" w:rsidRPr="00FA2C6B">
        <w:rPr>
          <w:lang w:val="en-US"/>
        </w:rPr>
        <w:t>,</w:t>
      </w:r>
      <w:r w:rsidR="004A5F4D" w:rsidRPr="00FA2C6B">
        <w:rPr>
          <w:lang w:val="en-US"/>
        </w:rPr>
        <w:t xml:space="preserve"> including </w:t>
      </w:r>
      <w:r w:rsidR="009B1175" w:rsidRPr="00FA2C6B">
        <w:rPr>
          <w:b/>
          <w:lang w:val="en-US"/>
        </w:rPr>
        <w:t>CC1</w:t>
      </w:r>
      <w:r w:rsidR="009B1175" w:rsidRPr="00FA2C6B">
        <w:rPr>
          <w:lang w:val="en-US"/>
        </w:rPr>
        <w:t xml:space="preserve"> and </w:t>
      </w:r>
      <w:r w:rsidR="009B1175" w:rsidRPr="00FA2C6B">
        <w:rPr>
          <w:b/>
          <w:lang w:val="en-US"/>
        </w:rPr>
        <w:t>CC4</w:t>
      </w:r>
      <w:r w:rsidR="009B1175" w:rsidRPr="00FA2C6B">
        <w:rPr>
          <w:lang w:val="en-US"/>
        </w:rPr>
        <w:t xml:space="preserve">, with </w:t>
      </w:r>
      <w:r w:rsidR="009B1175" w:rsidRPr="00FA2C6B">
        <w:rPr>
          <w:b/>
          <w:lang w:val="en-US"/>
        </w:rPr>
        <w:t>CC3</w:t>
      </w:r>
      <w:r w:rsidR="009B1175" w:rsidRPr="00FA2C6B">
        <w:rPr>
          <w:lang w:val="en-US"/>
        </w:rPr>
        <w:t>-</w:t>
      </w:r>
      <w:r w:rsidR="009B1175" w:rsidRPr="00FA2C6B">
        <w:rPr>
          <w:i/>
          <w:lang w:val="en-US"/>
        </w:rPr>
        <w:t>R</w:t>
      </w:r>
      <w:r w:rsidR="009B1175" w:rsidRPr="00FA2C6B">
        <w:rPr>
          <w:lang w:val="en-US"/>
        </w:rPr>
        <w:t xml:space="preserve"> directing the formation of isostructural (</w:t>
      </w:r>
      <w:r w:rsidR="009B1175" w:rsidRPr="00FA2C6B">
        <w:rPr>
          <w:b/>
          <w:lang w:val="en-US"/>
        </w:rPr>
        <w:t>CC3</w:t>
      </w:r>
      <w:r w:rsidR="009B1175" w:rsidRPr="00FA2C6B">
        <w:rPr>
          <w:lang w:val="en-US"/>
        </w:rPr>
        <w:t>-</w:t>
      </w:r>
      <w:r w:rsidR="009B1175" w:rsidRPr="00FA2C6B">
        <w:rPr>
          <w:i/>
          <w:lang w:val="en-US"/>
        </w:rPr>
        <w:t>R</w:t>
      </w:r>
      <w:r w:rsidR="009B1175" w:rsidRPr="00FA2C6B">
        <w:rPr>
          <w:lang w:val="en-US"/>
        </w:rPr>
        <w:t xml:space="preserve">, </w:t>
      </w:r>
      <w:r w:rsidR="009B1175" w:rsidRPr="00FA2C6B">
        <w:rPr>
          <w:b/>
          <w:lang w:val="en-US"/>
        </w:rPr>
        <w:t>CC1</w:t>
      </w:r>
      <w:r w:rsidR="009B1175" w:rsidRPr="00FA2C6B">
        <w:rPr>
          <w:lang w:val="en-US"/>
        </w:rPr>
        <w:t>-</w:t>
      </w:r>
      <w:r w:rsidR="009B1175" w:rsidRPr="00FA2C6B">
        <w:rPr>
          <w:i/>
          <w:lang w:val="en-US"/>
        </w:rPr>
        <w:t>S</w:t>
      </w:r>
      <w:r w:rsidR="009B1175" w:rsidRPr="00FA2C6B">
        <w:rPr>
          <w:lang w:val="en-US"/>
        </w:rPr>
        <w:t>) and (</w:t>
      </w:r>
      <w:r w:rsidR="009B1175" w:rsidRPr="00FA2C6B">
        <w:rPr>
          <w:b/>
          <w:lang w:val="en-US"/>
        </w:rPr>
        <w:t>CC3</w:t>
      </w:r>
      <w:r w:rsidR="009B1175" w:rsidRPr="00FA2C6B">
        <w:rPr>
          <w:lang w:val="en-US"/>
        </w:rPr>
        <w:t>-</w:t>
      </w:r>
      <w:r w:rsidR="009B1175" w:rsidRPr="00FA2C6B">
        <w:rPr>
          <w:i/>
          <w:lang w:val="en-US"/>
        </w:rPr>
        <w:t>R</w:t>
      </w:r>
      <w:r w:rsidR="009B1175" w:rsidRPr="00FA2C6B">
        <w:rPr>
          <w:lang w:val="en-US"/>
        </w:rPr>
        <w:t xml:space="preserve">, </w:t>
      </w:r>
      <w:r w:rsidR="009B1175" w:rsidRPr="00FA2C6B">
        <w:rPr>
          <w:b/>
          <w:lang w:val="en-US"/>
        </w:rPr>
        <w:t>CC4</w:t>
      </w:r>
      <w:r w:rsidR="009B1175" w:rsidRPr="00FA2C6B">
        <w:rPr>
          <w:lang w:val="en-US"/>
        </w:rPr>
        <w:t>-</w:t>
      </w:r>
      <w:r w:rsidR="009B1175" w:rsidRPr="00FA2C6B">
        <w:rPr>
          <w:i/>
          <w:lang w:val="en-US"/>
        </w:rPr>
        <w:t>S</w:t>
      </w:r>
      <w:r w:rsidR="009B1175" w:rsidRPr="00FA2C6B">
        <w:rPr>
          <w:lang w:val="en-US"/>
        </w:rPr>
        <w:t xml:space="preserve">) </w:t>
      </w:r>
      <w:proofErr w:type="spellStart"/>
      <w:r w:rsidR="009B1175" w:rsidRPr="00FA2C6B">
        <w:rPr>
          <w:lang w:val="en-US"/>
        </w:rPr>
        <w:t>quasiracemates</w:t>
      </w:r>
      <w:proofErr w:type="spellEnd"/>
      <w:r w:rsidR="0004771A" w:rsidRPr="00FA2C6B">
        <w:rPr>
          <w:lang w:val="en-US"/>
        </w:rPr>
        <w:t xml:space="preserve"> </w:t>
      </w:r>
      <w:r w:rsidR="009B1175" w:rsidRPr="00FA2C6B">
        <w:rPr>
          <w:lang w:val="en-US"/>
        </w:rPr>
        <w:t>when these cage pairs were co-</w:t>
      </w:r>
      <w:proofErr w:type="spellStart"/>
      <w:r w:rsidR="009B1175" w:rsidRPr="00FA2C6B">
        <w:rPr>
          <w:lang w:val="en-US"/>
        </w:rPr>
        <w:t>crystallised</w:t>
      </w:r>
      <w:proofErr w:type="spellEnd"/>
      <w:r w:rsidR="009B1175" w:rsidRPr="00FA2C6B">
        <w:rPr>
          <w:lang w:val="en-US"/>
        </w:rPr>
        <w:t xml:space="preserve"> (Figure </w:t>
      </w:r>
      <w:r w:rsidR="00687631" w:rsidRPr="00FA2C6B">
        <w:rPr>
          <w:lang w:val="en-US"/>
        </w:rPr>
        <w:t>19</w:t>
      </w:r>
      <w:r w:rsidR="009B1175" w:rsidRPr="00FA2C6B">
        <w:rPr>
          <w:lang w:val="en-US"/>
        </w:rPr>
        <w:t>)</w:t>
      </w:r>
      <w:r w:rsidRPr="00FA2C6B">
        <w:rPr>
          <w:lang w:val="en-US"/>
        </w:rPr>
        <w:t>.</w:t>
      </w:r>
      <w:r w:rsidR="00CE7719" w:rsidRPr="00FA2C6B">
        <w:rPr>
          <w:noProof/>
          <w:vertAlign w:val="superscript"/>
          <w:lang w:val="en-US"/>
        </w:rPr>
        <w:t>[16,17]</w:t>
      </w:r>
      <w:r w:rsidR="009B1175" w:rsidRPr="00FA2C6B">
        <w:rPr>
          <w:lang w:val="en-US"/>
        </w:rPr>
        <w:t xml:space="preserve"> </w:t>
      </w:r>
      <w:r w:rsidR="0004771A" w:rsidRPr="00FA2C6B">
        <w:rPr>
          <w:lang w:val="en-US"/>
        </w:rPr>
        <w:t>By contrast, a</w:t>
      </w:r>
      <w:r w:rsidR="004A5F4D" w:rsidRPr="00FA2C6B">
        <w:rPr>
          <w:lang w:val="en-US"/>
        </w:rPr>
        <w:t xml:space="preserve"> racemic mixture of the chiral POC, </w:t>
      </w:r>
      <w:r w:rsidR="004A5F4D" w:rsidRPr="00FA2C6B">
        <w:rPr>
          <w:b/>
          <w:lang w:val="en-US"/>
        </w:rPr>
        <w:t>CC5</w:t>
      </w:r>
      <w:r w:rsidR="004A5F4D" w:rsidRPr="00FA2C6B">
        <w:rPr>
          <w:lang w:val="en-US"/>
        </w:rPr>
        <w:t>-</w:t>
      </w:r>
      <w:r w:rsidR="004A5F4D" w:rsidRPr="00FA2C6B">
        <w:rPr>
          <w:i/>
          <w:lang w:val="en-US"/>
        </w:rPr>
        <w:t>R</w:t>
      </w:r>
      <w:r w:rsidR="004A5F4D" w:rsidRPr="00FA2C6B">
        <w:rPr>
          <w:lang w:val="en-US"/>
        </w:rPr>
        <w:t xml:space="preserve">, </w:t>
      </w:r>
      <w:r w:rsidR="0004771A" w:rsidRPr="00FA2C6B">
        <w:rPr>
          <w:lang w:val="en-US"/>
        </w:rPr>
        <w:t xml:space="preserve">which </w:t>
      </w:r>
      <w:r w:rsidR="004A5F4D" w:rsidRPr="00FA2C6B">
        <w:rPr>
          <w:lang w:val="en-US"/>
        </w:rPr>
        <w:t xml:space="preserve">has a different cage structure to </w:t>
      </w:r>
      <w:r w:rsidR="004A5F4D" w:rsidRPr="00FA2C6B">
        <w:rPr>
          <w:b/>
          <w:lang w:val="en-US"/>
        </w:rPr>
        <w:t>CC3</w:t>
      </w:r>
      <w:r w:rsidR="004A5F4D" w:rsidRPr="00FA2C6B">
        <w:rPr>
          <w:lang w:val="en-US"/>
        </w:rPr>
        <w:t>-</w:t>
      </w:r>
      <w:r w:rsidR="004A5F4D" w:rsidRPr="00FA2C6B">
        <w:rPr>
          <w:i/>
          <w:lang w:val="en-US"/>
        </w:rPr>
        <w:t>R</w:t>
      </w:r>
      <w:r w:rsidR="004A5F4D" w:rsidRPr="00FA2C6B">
        <w:rPr>
          <w:lang w:val="en-US"/>
        </w:rPr>
        <w:t xml:space="preserve">, self-sorts during </w:t>
      </w:r>
      <w:proofErr w:type="spellStart"/>
      <w:r w:rsidR="004A5F4D" w:rsidRPr="00FA2C6B">
        <w:rPr>
          <w:lang w:val="en-US"/>
        </w:rPr>
        <w:t>crystallisation</w:t>
      </w:r>
      <w:proofErr w:type="spellEnd"/>
      <w:r w:rsidR="004A5F4D" w:rsidRPr="00FA2C6B">
        <w:rPr>
          <w:lang w:val="en-US"/>
        </w:rPr>
        <w:t xml:space="preserve"> to form </w:t>
      </w:r>
      <w:proofErr w:type="spellStart"/>
      <w:r w:rsidR="0004771A" w:rsidRPr="00FA2C6B">
        <w:rPr>
          <w:lang w:val="en-US"/>
        </w:rPr>
        <w:t>chirally</w:t>
      </w:r>
      <w:proofErr w:type="spellEnd"/>
      <w:r w:rsidR="0004771A" w:rsidRPr="00FA2C6B">
        <w:rPr>
          <w:lang w:val="en-US"/>
        </w:rPr>
        <w:t>-</w:t>
      </w:r>
      <w:r w:rsidR="004A5F4D" w:rsidRPr="00FA2C6B">
        <w:rPr>
          <w:lang w:val="en-US"/>
        </w:rPr>
        <w:t xml:space="preserve">pure solids, </w:t>
      </w:r>
      <w:r w:rsidR="0008442D" w:rsidRPr="00FA2C6B">
        <w:rPr>
          <w:lang w:val="en-US"/>
        </w:rPr>
        <w:t xml:space="preserve">and this energetic preference was also accurately predicted using CSP calculations </w:t>
      </w:r>
      <w:r w:rsidR="009B1175" w:rsidRPr="00FA2C6B">
        <w:rPr>
          <w:lang w:val="en-US"/>
        </w:rPr>
        <w:t xml:space="preserve">(Figure </w:t>
      </w:r>
      <w:r w:rsidR="00687631" w:rsidRPr="00FA2C6B">
        <w:rPr>
          <w:lang w:val="en-US"/>
        </w:rPr>
        <w:t>19</w:t>
      </w:r>
      <w:r w:rsidR="009B1175" w:rsidRPr="00FA2C6B">
        <w:rPr>
          <w:lang w:val="en-US"/>
        </w:rPr>
        <w:t>).</w:t>
      </w:r>
      <w:r w:rsidR="00CE7719" w:rsidRPr="00FA2C6B">
        <w:rPr>
          <w:noProof/>
          <w:vertAlign w:val="superscript"/>
          <w:lang w:val="en-US"/>
        </w:rPr>
        <w:t>[16]</w:t>
      </w:r>
      <w:r w:rsidR="009B1175" w:rsidRPr="00FA2C6B">
        <w:rPr>
          <w:lang w:val="en-US"/>
        </w:rPr>
        <w:t xml:space="preserve"> Hence, </w:t>
      </w:r>
      <w:r w:rsidR="0004771A" w:rsidRPr="00FA2C6B">
        <w:rPr>
          <w:lang w:val="en-US"/>
        </w:rPr>
        <w:t xml:space="preserve">a </w:t>
      </w:r>
      <w:r w:rsidR="009B1175" w:rsidRPr="00FA2C6B">
        <w:rPr>
          <w:lang w:val="en-US"/>
        </w:rPr>
        <w:t xml:space="preserve">modular and predictable assembly of POC based materials can be achieved using CSP calculations </w:t>
      </w:r>
      <w:r w:rsidR="0004771A" w:rsidRPr="00FA2C6B">
        <w:rPr>
          <w:lang w:val="en-US"/>
        </w:rPr>
        <w:t xml:space="preserve">coupled with </w:t>
      </w:r>
      <w:r w:rsidR="009B1175" w:rsidRPr="00FA2C6B">
        <w:rPr>
          <w:lang w:val="en-US"/>
        </w:rPr>
        <w:t xml:space="preserve">chiral recognition.    </w:t>
      </w:r>
    </w:p>
    <w:p w:rsidR="00AA0E94" w:rsidRPr="00FA2C6B" w:rsidRDefault="00AA0E94" w:rsidP="0096166D">
      <w:pPr>
        <w:spacing w:line="480" w:lineRule="auto"/>
        <w:rPr>
          <w:lang w:val="en-US"/>
        </w:rPr>
      </w:pPr>
    </w:p>
    <w:p w:rsidR="00274F82" w:rsidRPr="00FA2C6B" w:rsidRDefault="001A7838" w:rsidP="00225374">
      <w:pPr>
        <w:spacing w:line="480" w:lineRule="auto"/>
        <w:rPr>
          <w:lang w:val="en-US"/>
        </w:rPr>
      </w:pPr>
      <w:r>
        <w:rPr>
          <w:noProof/>
          <w:lang w:val="en-GB" w:eastAsia="en-GB"/>
        </w:rPr>
        <w:lastRenderedPageBreak/>
        <w:drawing>
          <wp:inline distT="0" distB="0" distL="0" distR="0">
            <wp:extent cx="3429000" cy="4081780"/>
            <wp:effectExtent l="0" t="0" r="0" b="0"/>
            <wp:docPr id="23" name="Picture 1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4081780"/>
                    </a:xfrm>
                    <a:prstGeom prst="rect">
                      <a:avLst/>
                    </a:prstGeom>
                    <a:noFill/>
                    <a:ln>
                      <a:noFill/>
                    </a:ln>
                  </pic:spPr>
                </pic:pic>
              </a:graphicData>
            </a:graphic>
          </wp:inline>
        </w:drawing>
      </w:r>
      <w:r w:rsidR="00225374" w:rsidRPr="00FA2C6B">
        <w:rPr>
          <w:lang w:val="en-US"/>
        </w:rPr>
        <w:t xml:space="preserve"> </w:t>
      </w:r>
    </w:p>
    <w:p w:rsidR="00312D03" w:rsidRPr="00FA2C6B" w:rsidRDefault="00976C9F" w:rsidP="00687631">
      <w:pPr>
        <w:rPr>
          <w:lang w:val="en-US"/>
        </w:rPr>
      </w:pPr>
      <w:r w:rsidRPr="00FA2C6B">
        <w:rPr>
          <w:rFonts w:ascii="Times" w:hAnsi="Times" w:cs="Times"/>
          <w:b/>
          <w:bCs/>
          <w:sz w:val="26"/>
          <w:szCs w:val="26"/>
          <w:shd w:val="clear" w:color="auto" w:fill="FFFFFF"/>
          <w:lang w:val="en-US"/>
        </w:rPr>
        <w:t xml:space="preserve">Figure </w:t>
      </w:r>
      <w:r w:rsidR="00687631" w:rsidRPr="00FA2C6B">
        <w:rPr>
          <w:rFonts w:ascii="Times" w:hAnsi="Times" w:cs="Times"/>
          <w:b/>
          <w:bCs/>
          <w:sz w:val="26"/>
          <w:szCs w:val="26"/>
          <w:shd w:val="clear" w:color="auto" w:fill="FFFFFF"/>
          <w:lang w:val="en-US"/>
        </w:rPr>
        <w:t>19</w:t>
      </w:r>
      <w:r w:rsidRPr="00FA2C6B">
        <w:rPr>
          <w:rFonts w:ascii="Times" w:hAnsi="Times" w:cs="Times"/>
          <w:bCs/>
          <w:sz w:val="26"/>
          <w:szCs w:val="26"/>
          <w:shd w:val="clear" w:color="auto" w:fill="FFFFFF"/>
          <w:lang w:val="en-US"/>
        </w:rPr>
        <w:t xml:space="preserve">. </w:t>
      </w:r>
      <w:r w:rsidR="00AA0E94" w:rsidRPr="00FA2C6B">
        <w:rPr>
          <w:rFonts w:ascii="Times" w:hAnsi="Times" w:cs="Times"/>
          <w:bCs/>
          <w:sz w:val="26"/>
          <w:szCs w:val="26"/>
          <w:shd w:val="clear" w:color="auto" w:fill="FFFFFF"/>
          <w:lang w:val="en-US"/>
        </w:rPr>
        <w:t>a</w:t>
      </w:r>
      <w:r w:rsidRPr="00FA2C6B">
        <w:rPr>
          <w:rFonts w:ascii="Times" w:hAnsi="Times" w:cs="Times"/>
          <w:bCs/>
          <w:sz w:val="26"/>
          <w:szCs w:val="26"/>
          <w:shd w:val="clear" w:color="auto" w:fill="FFFFFF"/>
          <w:lang w:val="en-US"/>
        </w:rPr>
        <w:t>)</w:t>
      </w:r>
      <w:r w:rsidR="00AA0E94" w:rsidRPr="00FA2C6B">
        <w:rPr>
          <w:rFonts w:ascii="Times" w:hAnsi="Times" w:cs="Times"/>
          <w:sz w:val="26"/>
          <w:szCs w:val="26"/>
          <w:shd w:val="clear" w:color="auto" w:fill="FFFFFF"/>
          <w:lang w:val="en-US"/>
        </w:rPr>
        <w:t xml:space="preserve"> Lattice energy rankings rationalize the </w:t>
      </w:r>
      <w:r w:rsidR="0008442D" w:rsidRPr="00FA2C6B">
        <w:rPr>
          <w:rFonts w:ascii="Times" w:hAnsi="Times" w:cs="Times"/>
          <w:sz w:val="26"/>
          <w:szCs w:val="26"/>
          <w:shd w:val="clear" w:color="auto" w:fill="FFFFFF"/>
          <w:lang w:val="en-US"/>
        </w:rPr>
        <w:t xml:space="preserve">homochiral versus </w:t>
      </w:r>
      <w:r w:rsidR="00AA0E94" w:rsidRPr="00FA2C6B">
        <w:rPr>
          <w:rFonts w:ascii="Times" w:hAnsi="Times" w:cs="Times"/>
          <w:sz w:val="26"/>
          <w:szCs w:val="26"/>
          <w:shd w:val="clear" w:color="auto" w:fill="FFFFFF"/>
          <w:lang w:val="en-US"/>
        </w:rPr>
        <w:t>heterochiral packing preference for</w:t>
      </w:r>
      <w:r w:rsidR="0008442D" w:rsidRPr="00FA2C6B">
        <w:rPr>
          <w:rFonts w:ascii="Times" w:hAnsi="Times" w:cs="Times"/>
          <w:sz w:val="26"/>
          <w:szCs w:val="26"/>
          <w:shd w:val="clear" w:color="auto" w:fill="FFFFFF"/>
          <w:lang w:val="en-US"/>
        </w:rPr>
        <w:t xml:space="preserve"> </w:t>
      </w:r>
      <w:r w:rsidR="0096166D" w:rsidRPr="00FA2C6B">
        <w:rPr>
          <w:rFonts w:ascii="Times" w:hAnsi="Times" w:cs="Times"/>
          <w:b/>
          <w:sz w:val="26"/>
          <w:szCs w:val="26"/>
          <w:shd w:val="clear" w:color="auto" w:fill="FFFFFF"/>
          <w:lang w:val="en-US"/>
        </w:rPr>
        <w:t>CC3</w:t>
      </w:r>
      <w:r w:rsidR="0008442D" w:rsidRPr="00FA2C6B">
        <w:rPr>
          <w:rFonts w:ascii="Times" w:hAnsi="Times" w:cs="Times"/>
          <w:sz w:val="26"/>
          <w:szCs w:val="26"/>
          <w:shd w:val="clear" w:color="auto" w:fill="FFFFFF"/>
          <w:lang w:val="en-US"/>
        </w:rPr>
        <w:t xml:space="preserve"> and </w:t>
      </w:r>
      <w:r w:rsidR="0008442D" w:rsidRPr="00FA2C6B">
        <w:rPr>
          <w:rFonts w:ascii="Times" w:hAnsi="Times" w:cs="Times"/>
          <w:b/>
          <w:sz w:val="26"/>
          <w:szCs w:val="26"/>
          <w:shd w:val="clear" w:color="auto" w:fill="FFFFFF"/>
          <w:lang w:val="en-US"/>
        </w:rPr>
        <w:t>CC5</w:t>
      </w:r>
      <w:r w:rsidR="0008442D" w:rsidRPr="00FA2C6B">
        <w:rPr>
          <w:rFonts w:ascii="Times" w:hAnsi="Times" w:cs="Times"/>
          <w:sz w:val="26"/>
          <w:szCs w:val="26"/>
          <w:shd w:val="clear" w:color="auto" w:fill="FFFFFF"/>
          <w:lang w:val="en-US"/>
        </w:rPr>
        <w:t>,</w:t>
      </w:r>
      <w:r w:rsidR="0008442D" w:rsidRPr="00FA2C6B">
        <w:rPr>
          <w:rFonts w:ascii="Times" w:hAnsi="Times" w:cs="Times"/>
          <w:b/>
          <w:sz w:val="26"/>
          <w:szCs w:val="26"/>
          <w:shd w:val="clear" w:color="auto" w:fill="FFFFFF"/>
          <w:lang w:val="en-US"/>
        </w:rPr>
        <w:t xml:space="preserve"> </w:t>
      </w:r>
      <w:r w:rsidR="0008442D" w:rsidRPr="00FA2C6B">
        <w:rPr>
          <w:rFonts w:ascii="Times" w:hAnsi="Times" w:cs="Times"/>
          <w:sz w:val="26"/>
          <w:szCs w:val="26"/>
          <w:shd w:val="clear" w:color="auto" w:fill="FFFFFF"/>
          <w:lang w:val="en-US"/>
        </w:rPr>
        <w:t xml:space="preserve">and the formation of the </w:t>
      </w:r>
      <w:r w:rsidR="00AA0E94" w:rsidRPr="00FA2C6B">
        <w:rPr>
          <w:rFonts w:ascii="Times" w:hAnsi="Times" w:cs="Times"/>
          <w:sz w:val="26"/>
          <w:szCs w:val="26"/>
          <w:shd w:val="clear" w:color="auto" w:fill="FFFFFF"/>
          <w:lang w:val="en-US"/>
        </w:rPr>
        <w:t>(</w:t>
      </w:r>
      <w:r w:rsidRPr="00FA2C6B">
        <w:rPr>
          <w:rFonts w:ascii="Times" w:hAnsi="Times" w:cs="Times"/>
          <w:b/>
          <w:sz w:val="26"/>
          <w:szCs w:val="26"/>
          <w:shd w:val="clear" w:color="auto" w:fill="FFFFFF"/>
          <w:lang w:val="en-US"/>
        </w:rPr>
        <w:t>CC</w:t>
      </w:r>
      <w:r w:rsidR="00AA0E94" w:rsidRPr="00FA2C6B">
        <w:rPr>
          <w:rFonts w:ascii="Times" w:hAnsi="Times" w:cs="Times"/>
          <w:b/>
          <w:bCs/>
          <w:sz w:val="26"/>
          <w:szCs w:val="26"/>
          <w:shd w:val="clear" w:color="auto" w:fill="FFFFFF"/>
          <w:lang w:val="en-US"/>
        </w:rPr>
        <w:t>1</w:t>
      </w:r>
      <w:r w:rsidRPr="00FA2C6B">
        <w:rPr>
          <w:rFonts w:ascii="Times" w:hAnsi="Times" w:cs="Times"/>
          <w:bCs/>
          <w:sz w:val="26"/>
          <w:szCs w:val="26"/>
          <w:shd w:val="clear" w:color="auto" w:fill="FFFFFF"/>
          <w:lang w:val="en-US"/>
        </w:rPr>
        <w:t>-</w:t>
      </w:r>
      <w:r w:rsidRPr="00FA2C6B">
        <w:rPr>
          <w:rFonts w:ascii="Times" w:hAnsi="Times" w:cs="Times"/>
          <w:bCs/>
          <w:i/>
          <w:sz w:val="26"/>
          <w:szCs w:val="26"/>
          <w:shd w:val="clear" w:color="auto" w:fill="FFFFFF"/>
          <w:lang w:val="en-US"/>
        </w:rPr>
        <w:t>S</w:t>
      </w:r>
      <w:r w:rsidR="00AA0E94" w:rsidRPr="00FA2C6B">
        <w:rPr>
          <w:rFonts w:ascii="Times" w:hAnsi="Times" w:cs="Times"/>
          <w:sz w:val="26"/>
          <w:szCs w:val="26"/>
          <w:shd w:val="clear" w:color="auto" w:fill="FFFFFF"/>
          <w:lang w:val="en-US"/>
        </w:rPr>
        <w:t>, </w:t>
      </w:r>
      <w:r w:rsidRPr="00FA2C6B">
        <w:rPr>
          <w:rFonts w:ascii="Times" w:hAnsi="Times" w:cs="Times"/>
          <w:b/>
          <w:sz w:val="26"/>
          <w:szCs w:val="26"/>
          <w:shd w:val="clear" w:color="auto" w:fill="FFFFFF"/>
          <w:lang w:val="en-US"/>
        </w:rPr>
        <w:t>CC</w:t>
      </w:r>
      <w:r w:rsidR="00AA0E94" w:rsidRPr="00FA2C6B">
        <w:rPr>
          <w:rFonts w:ascii="Times" w:hAnsi="Times" w:cs="Times"/>
          <w:b/>
          <w:bCs/>
          <w:sz w:val="26"/>
          <w:szCs w:val="26"/>
          <w:shd w:val="clear" w:color="auto" w:fill="FFFFFF"/>
          <w:lang w:val="en-US"/>
        </w:rPr>
        <w:t>3</w:t>
      </w:r>
      <w:r w:rsidRPr="00FA2C6B">
        <w:rPr>
          <w:rFonts w:ascii="Times" w:hAnsi="Times" w:cs="Times"/>
          <w:bCs/>
          <w:sz w:val="26"/>
          <w:szCs w:val="26"/>
          <w:shd w:val="clear" w:color="auto" w:fill="FFFFFF"/>
          <w:lang w:val="en-US"/>
        </w:rPr>
        <w:t>-</w:t>
      </w:r>
      <w:r w:rsidRPr="00FA2C6B">
        <w:rPr>
          <w:rFonts w:ascii="Times" w:hAnsi="Times" w:cs="Times"/>
          <w:bCs/>
          <w:i/>
          <w:sz w:val="26"/>
          <w:szCs w:val="26"/>
          <w:shd w:val="clear" w:color="auto" w:fill="FFFFFF"/>
          <w:lang w:val="en-US"/>
        </w:rPr>
        <w:t>R</w:t>
      </w:r>
      <w:r w:rsidR="00AA0E94" w:rsidRPr="00FA2C6B">
        <w:rPr>
          <w:rFonts w:ascii="Times" w:hAnsi="Times" w:cs="Times"/>
          <w:sz w:val="26"/>
          <w:szCs w:val="26"/>
          <w:shd w:val="clear" w:color="auto" w:fill="FFFFFF"/>
          <w:lang w:val="en-US"/>
        </w:rPr>
        <w:t>)</w:t>
      </w:r>
      <w:r w:rsidR="0096166D" w:rsidRPr="00FA2C6B">
        <w:rPr>
          <w:rFonts w:ascii="Times" w:hAnsi="Times" w:cs="Times"/>
          <w:sz w:val="26"/>
          <w:szCs w:val="26"/>
          <w:shd w:val="clear" w:color="auto" w:fill="FFFFFF"/>
          <w:lang w:val="en-US"/>
        </w:rPr>
        <w:t xml:space="preserve"> </w:t>
      </w:r>
      <w:proofErr w:type="spellStart"/>
      <w:r w:rsidR="0096166D" w:rsidRPr="00FA2C6B">
        <w:rPr>
          <w:rFonts w:ascii="Times" w:hAnsi="Times" w:cs="Times"/>
          <w:sz w:val="26"/>
          <w:szCs w:val="26"/>
          <w:shd w:val="clear" w:color="auto" w:fill="FFFFFF"/>
          <w:lang w:val="en-US"/>
        </w:rPr>
        <w:t>quasiracemate</w:t>
      </w:r>
      <w:proofErr w:type="spellEnd"/>
      <w:r w:rsidR="00312D03" w:rsidRPr="00FA2C6B">
        <w:rPr>
          <w:rFonts w:ascii="Times" w:hAnsi="Times" w:cs="Times"/>
          <w:sz w:val="26"/>
          <w:szCs w:val="26"/>
          <w:shd w:val="clear" w:color="auto" w:fill="FFFFFF"/>
          <w:lang w:val="en-US"/>
        </w:rPr>
        <w:t xml:space="preserve">. (b, c, d, e) </w:t>
      </w:r>
      <w:r w:rsidR="00AA0E94" w:rsidRPr="00FA2C6B">
        <w:rPr>
          <w:rFonts w:ascii="Times" w:hAnsi="Times" w:cs="Times"/>
          <w:sz w:val="26"/>
          <w:szCs w:val="26"/>
          <w:shd w:val="clear" w:color="auto" w:fill="FFFFFF"/>
          <w:lang w:val="en-US"/>
        </w:rPr>
        <w:t xml:space="preserve">Packing diagrams show the excellent fit between the calculated global-minimum structures (blue) and the experimentally determined structures (red). </w:t>
      </w:r>
      <w:r w:rsidR="00312D03" w:rsidRPr="00FA2C6B">
        <w:rPr>
          <w:lang w:val="en-US"/>
        </w:rPr>
        <w:t>Reproduced with permission.</w:t>
      </w:r>
      <w:r w:rsidR="00CE7719" w:rsidRPr="00FA2C6B">
        <w:rPr>
          <w:noProof/>
          <w:vertAlign w:val="superscript"/>
          <w:lang w:val="en-US"/>
        </w:rPr>
        <w:t>[16]</w:t>
      </w:r>
      <w:r w:rsidR="00312D03" w:rsidRPr="00FA2C6B">
        <w:rPr>
          <w:lang w:val="en-US"/>
        </w:rPr>
        <w:t xml:space="preserve"> Copyright 2011, Nature Publishing Group.</w:t>
      </w:r>
    </w:p>
    <w:p w:rsidR="00697FE5" w:rsidRPr="00FA2C6B" w:rsidRDefault="00697FE5" w:rsidP="00274F82">
      <w:pPr>
        <w:spacing w:line="480" w:lineRule="auto"/>
        <w:rPr>
          <w:lang w:val="en-US"/>
        </w:rPr>
      </w:pPr>
    </w:p>
    <w:p w:rsidR="0055086E" w:rsidRPr="00FA2C6B" w:rsidRDefault="00312D03" w:rsidP="009F6366">
      <w:pPr>
        <w:spacing w:line="480" w:lineRule="auto"/>
        <w:rPr>
          <w:lang w:val="en-US"/>
        </w:rPr>
      </w:pPr>
      <w:r w:rsidRPr="00FA2C6B">
        <w:rPr>
          <w:lang w:val="en-US"/>
        </w:rPr>
        <w:t xml:space="preserve">Heterochiral pairing between </w:t>
      </w:r>
      <w:r w:rsidR="00927231" w:rsidRPr="00FA2C6B">
        <w:rPr>
          <w:lang w:val="en-US"/>
        </w:rPr>
        <w:t xml:space="preserve">chiral </w:t>
      </w:r>
      <w:r w:rsidRPr="00FA2C6B">
        <w:rPr>
          <w:lang w:val="en-US"/>
        </w:rPr>
        <w:t xml:space="preserve">POCs is a useful </w:t>
      </w:r>
      <w:r w:rsidR="0004771A" w:rsidRPr="00FA2C6B">
        <w:rPr>
          <w:lang w:val="en-US"/>
        </w:rPr>
        <w:t xml:space="preserve">and somewhat generalizable </w:t>
      </w:r>
      <w:r w:rsidRPr="00FA2C6B">
        <w:rPr>
          <w:lang w:val="en-US"/>
        </w:rPr>
        <w:t xml:space="preserve">route to modulate the pore structure </w:t>
      </w:r>
      <w:r w:rsidR="00BC26EA" w:rsidRPr="00FA2C6B">
        <w:rPr>
          <w:lang w:val="en-US"/>
        </w:rPr>
        <w:t>and material form of POC materials</w:t>
      </w:r>
      <w:r w:rsidR="00927231" w:rsidRPr="00FA2C6B">
        <w:rPr>
          <w:lang w:val="en-US"/>
        </w:rPr>
        <w:t>,</w:t>
      </w:r>
      <w:r w:rsidR="00816378" w:rsidRPr="00FA2C6B">
        <w:rPr>
          <w:noProof/>
          <w:vertAlign w:val="superscript"/>
          <w:lang w:val="en-US"/>
        </w:rPr>
        <w:t>[16,17,21,27,28,304–306]</w:t>
      </w:r>
      <w:r w:rsidR="00927231" w:rsidRPr="00FA2C6B">
        <w:rPr>
          <w:lang w:val="en-US"/>
        </w:rPr>
        <w:t xml:space="preserve"> and similar chiral recognition </w:t>
      </w:r>
      <w:r w:rsidR="00A51CCD" w:rsidRPr="00FA2C6B">
        <w:rPr>
          <w:lang w:val="en-US"/>
        </w:rPr>
        <w:t>behavior</w:t>
      </w:r>
      <w:r w:rsidR="00927231" w:rsidRPr="00FA2C6B">
        <w:rPr>
          <w:lang w:val="en-US"/>
        </w:rPr>
        <w:t xml:space="preserve"> has </w:t>
      </w:r>
      <w:r w:rsidR="0004771A" w:rsidRPr="00FA2C6B">
        <w:rPr>
          <w:lang w:val="en-US"/>
        </w:rPr>
        <w:t xml:space="preserve">also </w:t>
      </w:r>
      <w:r w:rsidR="00927231" w:rsidRPr="00FA2C6B">
        <w:rPr>
          <w:lang w:val="en-US"/>
        </w:rPr>
        <w:t>been reported for imine macrocycles</w:t>
      </w:r>
      <w:r w:rsidR="00374F5D" w:rsidRPr="00FA2C6B">
        <w:rPr>
          <w:lang w:val="en-US"/>
        </w:rPr>
        <w:t>,</w:t>
      </w:r>
      <w:r w:rsidR="00927231" w:rsidRPr="00FA2C6B">
        <w:rPr>
          <w:lang w:val="en-US"/>
        </w:rPr>
        <w:t xml:space="preserve"> prepared using </w:t>
      </w:r>
      <w:r w:rsidR="00664EC6" w:rsidRPr="00FA2C6B">
        <w:rPr>
          <w:lang w:val="en-US"/>
        </w:rPr>
        <w:t xml:space="preserve">chiral </w:t>
      </w:r>
      <w:r w:rsidR="00927231" w:rsidRPr="00FA2C6B">
        <w:rPr>
          <w:lang w:val="en-US"/>
        </w:rPr>
        <w:t>vicinal diamines.</w:t>
      </w:r>
      <w:r w:rsidR="00816378" w:rsidRPr="00FA2C6B">
        <w:rPr>
          <w:noProof/>
          <w:vertAlign w:val="superscript"/>
          <w:lang w:val="en-US"/>
        </w:rPr>
        <w:t>[307,308]</w:t>
      </w:r>
      <w:r w:rsidR="00664EC6" w:rsidRPr="00FA2C6B">
        <w:rPr>
          <w:lang w:val="en-US"/>
        </w:rPr>
        <w:t xml:space="preserve"> For POCs,</w:t>
      </w:r>
      <w:r w:rsidR="0004771A" w:rsidRPr="00FA2C6B">
        <w:rPr>
          <w:lang w:val="en-US"/>
        </w:rPr>
        <w:t xml:space="preserve"> our group </w:t>
      </w:r>
      <w:r w:rsidR="00867300" w:rsidRPr="00FA2C6B">
        <w:rPr>
          <w:lang w:val="en-US"/>
        </w:rPr>
        <w:t xml:space="preserve">applied this chiral recognition strategy </w:t>
      </w:r>
      <w:r w:rsidR="0020493D" w:rsidRPr="00FA2C6B">
        <w:rPr>
          <w:lang w:val="en-US"/>
        </w:rPr>
        <w:t xml:space="preserve">to create </w:t>
      </w:r>
      <w:r w:rsidR="00E65171" w:rsidRPr="00FA2C6B">
        <w:rPr>
          <w:lang w:val="en-US"/>
        </w:rPr>
        <w:t>crystalline s</w:t>
      </w:r>
      <w:r w:rsidR="0020493D" w:rsidRPr="00FA2C6B">
        <w:rPr>
          <w:lang w:val="en-US"/>
        </w:rPr>
        <w:t xml:space="preserve">olids with 1-D </w:t>
      </w:r>
      <w:r w:rsidR="000B3E8D" w:rsidRPr="00FA2C6B">
        <w:rPr>
          <w:lang w:val="en-US"/>
        </w:rPr>
        <w:t xml:space="preserve">porous </w:t>
      </w:r>
      <w:r w:rsidR="0020493D" w:rsidRPr="00FA2C6B">
        <w:rPr>
          <w:lang w:val="en-US"/>
        </w:rPr>
        <w:t>nanotube structures</w:t>
      </w:r>
      <w:r w:rsidR="0004771A" w:rsidRPr="00FA2C6B">
        <w:rPr>
          <w:lang w:val="en-US"/>
        </w:rPr>
        <w:t xml:space="preserve"> </w:t>
      </w:r>
      <w:r w:rsidR="0020493D" w:rsidRPr="00FA2C6B">
        <w:rPr>
          <w:lang w:val="en-US"/>
        </w:rPr>
        <w:t xml:space="preserve">by co-crystallizing racemic mixtures of tubular POCs </w:t>
      </w:r>
      <w:r w:rsidR="0004771A" w:rsidRPr="00FA2C6B">
        <w:rPr>
          <w:lang w:val="en-US"/>
        </w:rPr>
        <w:t xml:space="preserve">that </w:t>
      </w:r>
      <w:r w:rsidR="0020493D" w:rsidRPr="00FA2C6B">
        <w:rPr>
          <w:lang w:val="en-US"/>
        </w:rPr>
        <w:t>ha</w:t>
      </w:r>
      <w:r w:rsidR="000B3E8D" w:rsidRPr="00FA2C6B">
        <w:rPr>
          <w:lang w:val="en-US"/>
        </w:rPr>
        <w:t>d</w:t>
      </w:r>
      <w:r w:rsidR="0020493D" w:rsidRPr="00FA2C6B">
        <w:rPr>
          <w:lang w:val="en-US"/>
        </w:rPr>
        <w:t xml:space="preserve"> </w:t>
      </w:r>
      <w:r w:rsidR="000B3E8D" w:rsidRPr="00FA2C6B">
        <w:rPr>
          <w:lang w:val="en-US"/>
        </w:rPr>
        <w:t xml:space="preserve">two </w:t>
      </w:r>
      <w:r w:rsidR="0020493D" w:rsidRPr="00FA2C6B">
        <w:rPr>
          <w:lang w:val="en-US"/>
        </w:rPr>
        <w:t>linearly arranged cage windows.</w:t>
      </w:r>
      <w:r w:rsidR="00FF7466" w:rsidRPr="00FA2C6B">
        <w:rPr>
          <w:noProof/>
          <w:vertAlign w:val="superscript"/>
          <w:lang w:val="en-US"/>
        </w:rPr>
        <w:t>[27]</w:t>
      </w:r>
      <w:r w:rsidR="00374F5D" w:rsidRPr="00FA2C6B">
        <w:rPr>
          <w:lang w:val="en-US"/>
        </w:rPr>
        <w:t xml:space="preserve"> </w:t>
      </w:r>
      <w:r w:rsidR="0020493D" w:rsidRPr="00FA2C6B">
        <w:rPr>
          <w:lang w:val="en-US"/>
        </w:rPr>
        <w:t xml:space="preserve">For these 1-D porous nanotube structures, </w:t>
      </w:r>
      <w:r w:rsidR="000B3E8D" w:rsidRPr="00FA2C6B">
        <w:rPr>
          <w:lang w:val="en-US"/>
        </w:rPr>
        <w:t xml:space="preserve">CSP calculations </w:t>
      </w:r>
      <w:r w:rsidR="0020493D" w:rsidRPr="00FA2C6B">
        <w:rPr>
          <w:lang w:val="en-US"/>
        </w:rPr>
        <w:t>provided a</w:t>
      </w:r>
      <w:r w:rsidR="000B3E8D" w:rsidRPr="00FA2C6B">
        <w:rPr>
          <w:lang w:val="en-US"/>
        </w:rPr>
        <w:t xml:space="preserve"> valuable </w:t>
      </w:r>
      <w:r w:rsidR="0020493D" w:rsidRPr="00FA2C6B">
        <w:rPr>
          <w:i/>
          <w:lang w:val="en-US"/>
        </w:rPr>
        <w:t>in silico</w:t>
      </w:r>
      <w:r w:rsidR="0020493D" w:rsidRPr="00FA2C6B">
        <w:rPr>
          <w:lang w:val="en-US"/>
        </w:rPr>
        <w:t xml:space="preserve"> screening method</w:t>
      </w:r>
      <w:r w:rsidR="003F3C51" w:rsidRPr="00FA2C6B">
        <w:rPr>
          <w:lang w:val="en-US"/>
        </w:rPr>
        <w:t xml:space="preserve"> that was used</w:t>
      </w:r>
      <w:r w:rsidR="0020493D" w:rsidRPr="00FA2C6B">
        <w:rPr>
          <w:lang w:val="en-US"/>
        </w:rPr>
        <w:t xml:space="preserve"> to evaluate the crystal packing </w:t>
      </w:r>
      <w:r w:rsidR="003F3C51" w:rsidRPr="00FA2C6B">
        <w:rPr>
          <w:lang w:val="en-US"/>
        </w:rPr>
        <w:t>preferences</w:t>
      </w:r>
      <w:r w:rsidR="0020493D" w:rsidRPr="00FA2C6B">
        <w:rPr>
          <w:lang w:val="en-US"/>
        </w:rPr>
        <w:t xml:space="preserve"> of the </w:t>
      </w:r>
      <w:r w:rsidR="000B3E8D" w:rsidRPr="00FA2C6B">
        <w:rPr>
          <w:lang w:val="en-US"/>
        </w:rPr>
        <w:t>tubular POCs</w:t>
      </w:r>
      <w:r w:rsidR="0020493D" w:rsidRPr="00FA2C6B">
        <w:rPr>
          <w:lang w:val="en-US"/>
        </w:rPr>
        <w:t xml:space="preserve">. By extension, co-crystallizing </w:t>
      </w:r>
      <w:r w:rsidR="000B3E8D" w:rsidRPr="00FA2C6B">
        <w:rPr>
          <w:lang w:val="en-US"/>
        </w:rPr>
        <w:t>the</w:t>
      </w:r>
      <w:r w:rsidR="0020493D" w:rsidRPr="00FA2C6B">
        <w:rPr>
          <w:lang w:val="en-US"/>
        </w:rPr>
        <w:t xml:space="preserve"> tubular POCs </w:t>
      </w:r>
      <w:r w:rsidR="00374F5D" w:rsidRPr="00FA2C6B">
        <w:rPr>
          <w:lang w:val="en-US"/>
        </w:rPr>
        <w:t xml:space="preserve">with </w:t>
      </w:r>
      <w:r w:rsidR="002857C2" w:rsidRPr="00FA2C6B">
        <w:rPr>
          <w:lang w:val="en-US"/>
        </w:rPr>
        <w:t xml:space="preserve">an </w:t>
      </w:r>
      <w:r w:rsidR="009F7AAC" w:rsidRPr="00FA2C6B">
        <w:rPr>
          <w:lang w:val="en-US"/>
        </w:rPr>
        <w:t xml:space="preserve">opposite handed, tetrahedral cage, </w:t>
      </w:r>
      <w:r w:rsidR="009F7AAC" w:rsidRPr="00FA2C6B">
        <w:rPr>
          <w:b/>
          <w:lang w:val="en-US"/>
        </w:rPr>
        <w:t>CC3</w:t>
      </w:r>
      <w:r w:rsidR="00D42E93" w:rsidRPr="00177927">
        <w:rPr>
          <w:lang w:val="en-US"/>
        </w:rPr>
        <w:t>-</w:t>
      </w:r>
      <w:r w:rsidR="00D42E93" w:rsidRPr="00177927">
        <w:rPr>
          <w:i/>
          <w:lang w:val="en-US"/>
        </w:rPr>
        <w:t>R</w:t>
      </w:r>
      <w:r w:rsidR="0020493D" w:rsidRPr="00FA2C6B">
        <w:rPr>
          <w:lang w:val="en-US"/>
        </w:rPr>
        <w:t>,</w:t>
      </w:r>
      <w:r w:rsidR="009F7AAC" w:rsidRPr="00FA2C6B">
        <w:rPr>
          <w:lang w:val="en-US"/>
        </w:rPr>
        <w:t xml:space="preserve"> </w:t>
      </w:r>
      <w:r w:rsidR="003F3C51" w:rsidRPr="00FA2C6B">
        <w:rPr>
          <w:lang w:val="en-US"/>
        </w:rPr>
        <w:t xml:space="preserve">was used to assemble </w:t>
      </w:r>
      <w:r w:rsidR="0020493D" w:rsidRPr="00FA2C6B">
        <w:rPr>
          <w:lang w:val="en-US"/>
        </w:rPr>
        <w:t xml:space="preserve">3-D </w:t>
      </w:r>
      <w:proofErr w:type="spellStart"/>
      <w:r w:rsidR="0020493D" w:rsidRPr="00FA2C6B">
        <w:rPr>
          <w:lang w:val="en-US"/>
        </w:rPr>
        <w:t>diamondoid</w:t>
      </w:r>
      <w:proofErr w:type="spellEnd"/>
      <w:r w:rsidR="0020493D" w:rsidRPr="00FA2C6B">
        <w:rPr>
          <w:lang w:val="en-US"/>
        </w:rPr>
        <w:t xml:space="preserve"> pillared networks in a targeted way</w:t>
      </w:r>
      <w:r w:rsidR="009F7AAC" w:rsidRPr="00FA2C6B">
        <w:rPr>
          <w:lang w:val="en-US"/>
        </w:rPr>
        <w:t>.</w:t>
      </w:r>
      <w:r w:rsidR="00FF7466" w:rsidRPr="00FA2C6B">
        <w:rPr>
          <w:noProof/>
          <w:vertAlign w:val="superscript"/>
          <w:lang w:val="en-US"/>
        </w:rPr>
        <w:t>[27]</w:t>
      </w:r>
      <w:r w:rsidR="009F7AAC" w:rsidRPr="00FA2C6B">
        <w:rPr>
          <w:lang w:val="en-US"/>
        </w:rPr>
        <w:t xml:space="preserve"> </w:t>
      </w:r>
      <w:r w:rsidR="00A76465" w:rsidRPr="00FA2C6B">
        <w:rPr>
          <w:lang w:val="en-US"/>
        </w:rPr>
        <w:t xml:space="preserve">This approach highlights </w:t>
      </w:r>
      <w:r w:rsidR="00A76465" w:rsidRPr="00FA2C6B">
        <w:rPr>
          <w:lang w:val="en-US"/>
        </w:rPr>
        <w:lastRenderedPageBreak/>
        <w:t xml:space="preserve">that </w:t>
      </w:r>
      <w:r w:rsidR="002857C2" w:rsidRPr="00FA2C6B">
        <w:rPr>
          <w:lang w:val="en-US"/>
        </w:rPr>
        <w:t>solution-</w:t>
      </w:r>
      <w:r w:rsidR="00A76465" w:rsidRPr="00FA2C6B">
        <w:rPr>
          <w:lang w:val="en-US"/>
        </w:rPr>
        <w:t xml:space="preserve">processable POCs, like </w:t>
      </w:r>
      <w:proofErr w:type="spellStart"/>
      <w:r w:rsidR="00A76465" w:rsidRPr="00FA2C6B">
        <w:rPr>
          <w:lang w:val="en-US"/>
        </w:rPr>
        <w:t>iso</w:t>
      </w:r>
      <w:r w:rsidR="006A46E6" w:rsidRPr="00FA2C6B">
        <w:rPr>
          <w:lang w:val="en-US"/>
        </w:rPr>
        <w:t>reticular</w:t>
      </w:r>
      <w:proofErr w:type="spellEnd"/>
      <w:r w:rsidR="00A76465" w:rsidRPr="00FA2C6B">
        <w:rPr>
          <w:lang w:val="en-US"/>
        </w:rPr>
        <w:t xml:space="preserve"> MOFs and PCPs, can be assembled using a ‘mix and match’ pairing strateg</w:t>
      </w:r>
      <w:r w:rsidR="003F3C51" w:rsidRPr="00FA2C6B">
        <w:rPr>
          <w:lang w:val="en-US"/>
        </w:rPr>
        <w:t>y</w:t>
      </w:r>
      <w:r w:rsidR="000B3E8D" w:rsidRPr="00FA2C6B">
        <w:rPr>
          <w:lang w:val="en-US"/>
        </w:rPr>
        <w:t>.</w:t>
      </w:r>
      <w:r w:rsidR="00BD17B7" w:rsidRPr="00FA2C6B">
        <w:rPr>
          <w:lang w:val="en-US"/>
        </w:rPr>
        <w:t xml:space="preserve"> </w:t>
      </w:r>
    </w:p>
    <w:p w:rsidR="00ED4FA8" w:rsidRPr="00FA2C6B" w:rsidRDefault="00C53747" w:rsidP="009E43BF">
      <w:pPr>
        <w:spacing w:line="480" w:lineRule="auto"/>
        <w:ind w:firstLine="708"/>
        <w:rPr>
          <w:lang w:val="en-US"/>
        </w:rPr>
      </w:pPr>
      <w:r w:rsidRPr="00FA2C6B">
        <w:rPr>
          <w:lang w:val="en-US"/>
        </w:rPr>
        <w:t xml:space="preserve">Recently, our </w:t>
      </w:r>
      <w:r w:rsidR="00BD17B7" w:rsidRPr="00FA2C6B">
        <w:rPr>
          <w:lang w:val="en-US"/>
        </w:rPr>
        <w:t xml:space="preserve">group used </w:t>
      </w:r>
      <w:r w:rsidRPr="00FA2C6B">
        <w:rPr>
          <w:lang w:val="en-US"/>
        </w:rPr>
        <w:t xml:space="preserve">related </w:t>
      </w:r>
      <w:r w:rsidR="008E56AF" w:rsidRPr="00FA2C6B">
        <w:rPr>
          <w:lang w:val="en-US"/>
        </w:rPr>
        <w:t>‘mix and match’</w:t>
      </w:r>
      <w:r w:rsidR="00BD17B7" w:rsidRPr="00FA2C6B">
        <w:rPr>
          <w:lang w:val="en-US"/>
        </w:rPr>
        <w:t xml:space="preserve"> pairing of </w:t>
      </w:r>
      <w:r w:rsidR="008E56AF" w:rsidRPr="00FA2C6B">
        <w:rPr>
          <w:lang w:val="en-US"/>
        </w:rPr>
        <w:t>POC</w:t>
      </w:r>
      <w:r w:rsidR="00EE78AB" w:rsidRPr="00FA2C6B">
        <w:rPr>
          <w:lang w:val="en-US"/>
        </w:rPr>
        <w:t>s</w:t>
      </w:r>
      <w:r w:rsidR="008E56AF" w:rsidRPr="00FA2C6B">
        <w:rPr>
          <w:lang w:val="en-US"/>
        </w:rPr>
        <w:t xml:space="preserve"> with different </w:t>
      </w:r>
      <w:r w:rsidR="00BD17B7" w:rsidRPr="00FA2C6B">
        <w:rPr>
          <w:lang w:val="en-US"/>
        </w:rPr>
        <w:t>pore sizes</w:t>
      </w:r>
      <w:r w:rsidR="008E56AF" w:rsidRPr="00FA2C6B">
        <w:rPr>
          <w:lang w:val="en-US"/>
        </w:rPr>
        <w:t xml:space="preserve"> </w:t>
      </w:r>
      <w:r w:rsidR="00BD17B7" w:rsidRPr="00FA2C6B">
        <w:rPr>
          <w:lang w:val="en-US"/>
        </w:rPr>
        <w:t xml:space="preserve">to </w:t>
      </w:r>
      <w:r w:rsidR="00EE78AB" w:rsidRPr="00FA2C6B">
        <w:rPr>
          <w:lang w:val="en-US"/>
        </w:rPr>
        <w:t>modulat</w:t>
      </w:r>
      <w:r w:rsidR="00BD17B7" w:rsidRPr="00FA2C6B">
        <w:rPr>
          <w:lang w:val="en-US"/>
        </w:rPr>
        <w:t>e</w:t>
      </w:r>
      <w:r w:rsidR="00EE78AB" w:rsidRPr="00FA2C6B">
        <w:rPr>
          <w:lang w:val="en-US"/>
        </w:rPr>
        <w:t xml:space="preserve"> the </w:t>
      </w:r>
      <w:r w:rsidR="00013E40" w:rsidRPr="00FA2C6B">
        <w:rPr>
          <w:lang w:val="en-US"/>
        </w:rPr>
        <w:t>adsorption selectivity</w:t>
      </w:r>
      <w:r w:rsidR="00EE78AB" w:rsidRPr="00FA2C6B">
        <w:rPr>
          <w:lang w:val="en-US"/>
        </w:rPr>
        <w:t xml:space="preserve"> and </w:t>
      </w:r>
      <w:r w:rsidRPr="00FA2C6B">
        <w:rPr>
          <w:lang w:val="en-US"/>
        </w:rPr>
        <w:t xml:space="preserve">adsorption </w:t>
      </w:r>
      <w:r w:rsidR="00EE78AB" w:rsidRPr="00FA2C6B">
        <w:rPr>
          <w:lang w:val="en-US"/>
        </w:rPr>
        <w:t>capacit</w:t>
      </w:r>
      <w:r w:rsidR="00013E40" w:rsidRPr="00FA2C6B">
        <w:rPr>
          <w:lang w:val="en-US"/>
        </w:rPr>
        <w:t>y</w:t>
      </w:r>
      <w:r w:rsidR="00EE78AB" w:rsidRPr="00FA2C6B">
        <w:rPr>
          <w:lang w:val="en-US"/>
        </w:rPr>
        <w:t xml:space="preserve"> of POC based materials</w:t>
      </w:r>
      <w:r w:rsidR="00BD17B7" w:rsidRPr="00FA2C6B">
        <w:rPr>
          <w:lang w:val="en-US"/>
        </w:rPr>
        <w:t xml:space="preserve"> for kinetic quantum sieving of D</w:t>
      </w:r>
      <w:r w:rsidR="00BD17B7" w:rsidRPr="00FA2C6B">
        <w:rPr>
          <w:vertAlign w:val="subscript"/>
          <w:lang w:val="en-US"/>
        </w:rPr>
        <w:t>2</w:t>
      </w:r>
      <w:r w:rsidR="00BD17B7" w:rsidRPr="00FA2C6B">
        <w:rPr>
          <w:lang w:val="en-US"/>
        </w:rPr>
        <w:t>/H</w:t>
      </w:r>
      <w:r w:rsidR="00BD17B7" w:rsidRPr="00FA2C6B">
        <w:rPr>
          <w:vertAlign w:val="subscript"/>
          <w:lang w:val="en-US"/>
        </w:rPr>
        <w:t>2</w:t>
      </w:r>
      <w:r w:rsidR="00BD17B7" w:rsidRPr="00FA2C6B">
        <w:rPr>
          <w:lang w:val="en-US"/>
        </w:rPr>
        <w:t>.</w:t>
      </w:r>
      <w:r w:rsidR="009F6366" w:rsidRPr="00FA2C6B">
        <w:rPr>
          <w:noProof/>
          <w:vertAlign w:val="superscript"/>
          <w:lang w:val="en-US"/>
        </w:rPr>
        <w:t>[21]</w:t>
      </w:r>
      <w:r w:rsidR="00BD17B7" w:rsidRPr="00FA2C6B">
        <w:rPr>
          <w:lang w:val="en-US"/>
        </w:rPr>
        <w:t xml:space="preserve"> It remains challenging to identify porous solids with the </w:t>
      </w:r>
      <w:r w:rsidRPr="00FA2C6B">
        <w:rPr>
          <w:lang w:val="en-US"/>
        </w:rPr>
        <w:t xml:space="preserve">optimal </w:t>
      </w:r>
      <w:r w:rsidR="00BD17B7" w:rsidRPr="00FA2C6B">
        <w:rPr>
          <w:lang w:val="en-US"/>
        </w:rPr>
        <w:t>pore size</w:t>
      </w:r>
      <w:r w:rsidRPr="00FA2C6B">
        <w:rPr>
          <w:lang w:val="en-US"/>
        </w:rPr>
        <w:t>s</w:t>
      </w:r>
      <w:r w:rsidR="00BD17B7" w:rsidRPr="00FA2C6B">
        <w:rPr>
          <w:lang w:val="en-US"/>
        </w:rPr>
        <w:t xml:space="preserve"> for kinetic quantum sieving applications. Typically</w:t>
      </w:r>
      <w:r w:rsidR="009F6366" w:rsidRPr="00FA2C6B">
        <w:rPr>
          <w:lang w:val="en-US"/>
        </w:rPr>
        <w:t xml:space="preserve">, </w:t>
      </w:r>
      <w:r w:rsidR="0055086E" w:rsidRPr="00FA2C6B">
        <w:rPr>
          <w:lang w:val="en-US"/>
        </w:rPr>
        <w:t xml:space="preserve">a </w:t>
      </w:r>
      <w:r w:rsidR="00BD17B7" w:rsidRPr="00FA2C6B">
        <w:rPr>
          <w:lang w:val="en-US"/>
        </w:rPr>
        <w:t xml:space="preserve">porous solid with </w:t>
      </w:r>
      <w:r w:rsidR="0055086E" w:rsidRPr="00FA2C6B">
        <w:rPr>
          <w:lang w:val="en-US"/>
        </w:rPr>
        <w:t xml:space="preserve">an </w:t>
      </w:r>
      <w:r w:rsidR="00BD17B7" w:rsidRPr="00FA2C6B">
        <w:rPr>
          <w:lang w:val="en-US"/>
        </w:rPr>
        <w:t xml:space="preserve">ultrafine pore aperture (~3 Å) </w:t>
      </w:r>
      <w:r w:rsidR="0055086E" w:rsidRPr="00FA2C6B">
        <w:rPr>
          <w:lang w:val="en-US"/>
        </w:rPr>
        <w:t>is</w:t>
      </w:r>
      <w:r w:rsidR="00BD17B7" w:rsidRPr="00FA2C6B">
        <w:rPr>
          <w:lang w:val="en-US"/>
        </w:rPr>
        <w:t xml:space="preserve"> </w:t>
      </w:r>
      <w:proofErr w:type="gramStart"/>
      <w:r w:rsidR="00587776" w:rsidRPr="00FA2C6B">
        <w:rPr>
          <w:lang w:val="en-US"/>
        </w:rPr>
        <w:t>needed</w:t>
      </w:r>
      <w:r w:rsidR="00BD17B7" w:rsidRPr="00FA2C6B">
        <w:rPr>
          <w:lang w:val="en-US"/>
        </w:rPr>
        <w:t>,</w:t>
      </w:r>
      <w:r w:rsidR="00816378" w:rsidRPr="00FA2C6B">
        <w:rPr>
          <w:noProof/>
          <w:vertAlign w:val="superscript"/>
          <w:lang w:val="en-US"/>
        </w:rPr>
        <w:t>[</w:t>
      </w:r>
      <w:proofErr w:type="gramEnd"/>
      <w:r w:rsidR="00816378" w:rsidRPr="00FA2C6B">
        <w:rPr>
          <w:noProof/>
          <w:vertAlign w:val="superscript"/>
          <w:lang w:val="en-US"/>
        </w:rPr>
        <w:t>309,310]</w:t>
      </w:r>
      <w:r w:rsidR="00BD17B7" w:rsidRPr="00FA2C6B">
        <w:rPr>
          <w:lang w:val="en-US"/>
        </w:rPr>
        <w:t xml:space="preserve"> and </w:t>
      </w:r>
      <w:r w:rsidR="009F6366" w:rsidRPr="00FA2C6B">
        <w:rPr>
          <w:lang w:val="en-US"/>
        </w:rPr>
        <w:t>this often results in material</w:t>
      </w:r>
      <w:r w:rsidR="00587776" w:rsidRPr="00FA2C6B">
        <w:rPr>
          <w:lang w:val="en-US"/>
        </w:rPr>
        <w:t>s</w:t>
      </w:r>
      <w:r w:rsidR="00BD17B7" w:rsidRPr="00FA2C6B">
        <w:rPr>
          <w:lang w:val="en-US"/>
        </w:rPr>
        <w:t xml:space="preserve"> </w:t>
      </w:r>
      <w:r w:rsidR="00587776" w:rsidRPr="00FA2C6B">
        <w:rPr>
          <w:lang w:val="en-US"/>
        </w:rPr>
        <w:t xml:space="preserve">with </w:t>
      </w:r>
      <w:r w:rsidR="009F6366" w:rsidRPr="00FA2C6B">
        <w:rPr>
          <w:lang w:val="en-US"/>
        </w:rPr>
        <w:t>low pore volume</w:t>
      </w:r>
      <w:r w:rsidR="00587776" w:rsidRPr="00FA2C6B">
        <w:rPr>
          <w:lang w:val="en-US"/>
        </w:rPr>
        <w:t>s</w:t>
      </w:r>
      <w:r w:rsidR="009F6366" w:rsidRPr="00FA2C6B">
        <w:rPr>
          <w:lang w:val="en-US"/>
        </w:rPr>
        <w:t xml:space="preserve"> and </w:t>
      </w:r>
      <w:r w:rsidR="00401CD1" w:rsidRPr="00FA2C6B">
        <w:rPr>
          <w:lang w:val="en-US"/>
        </w:rPr>
        <w:t xml:space="preserve">low </w:t>
      </w:r>
      <w:r w:rsidR="00587776" w:rsidRPr="00FA2C6B">
        <w:rPr>
          <w:lang w:val="en-US"/>
        </w:rPr>
        <w:t xml:space="preserve">gas </w:t>
      </w:r>
      <w:r w:rsidR="009F6366" w:rsidRPr="00FA2C6B">
        <w:rPr>
          <w:lang w:val="en-US"/>
        </w:rPr>
        <w:t xml:space="preserve">adsorption </w:t>
      </w:r>
      <w:r w:rsidR="00587776" w:rsidRPr="00FA2C6B">
        <w:rPr>
          <w:lang w:val="en-US"/>
        </w:rPr>
        <w:t>capacities</w:t>
      </w:r>
      <w:r w:rsidR="009F6366" w:rsidRPr="00FA2C6B">
        <w:rPr>
          <w:lang w:val="en-US"/>
        </w:rPr>
        <w:t xml:space="preserve">. </w:t>
      </w:r>
      <w:r w:rsidR="00587776" w:rsidRPr="00FA2C6B">
        <w:rPr>
          <w:lang w:val="en-US"/>
        </w:rPr>
        <w:t>We synthesized</w:t>
      </w:r>
      <w:r w:rsidR="00040366" w:rsidRPr="00FA2C6B">
        <w:rPr>
          <w:lang w:val="en-US"/>
        </w:rPr>
        <w:t xml:space="preserve"> </w:t>
      </w:r>
      <w:r w:rsidR="00EE78AB" w:rsidRPr="00FA2C6B">
        <w:rPr>
          <w:lang w:val="en-US"/>
        </w:rPr>
        <w:t>a</w:t>
      </w:r>
      <w:r w:rsidR="00040366" w:rsidRPr="00FA2C6B">
        <w:rPr>
          <w:lang w:val="en-US"/>
        </w:rPr>
        <w:t>n</w:t>
      </w:r>
      <w:r w:rsidR="00EE78AB" w:rsidRPr="00FA2C6B">
        <w:rPr>
          <w:lang w:val="en-US"/>
        </w:rPr>
        <w:t xml:space="preserve"> </w:t>
      </w:r>
      <w:r w:rsidR="00040366" w:rsidRPr="00FA2C6B">
        <w:rPr>
          <w:lang w:val="en-US"/>
        </w:rPr>
        <w:t xml:space="preserve">isostructural </w:t>
      </w:r>
      <w:r w:rsidR="00EE78AB" w:rsidRPr="00FA2C6B">
        <w:rPr>
          <w:lang w:val="en-US"/>
        </w:rPr>
        <w:t>series of POCs</w:t>
      </w:r>
      <w:r w:rsidR="00051B1A" w:rsidRPr="00FA2C6B">
        <w:rPr>
          <w:lang w:val="en-US"/>
        </w:rPr>
        <w:t xml:space="preserve"> </w:t>
      </w:r>
      <w:r w:rsidR="00587776" w:rsidRPr="00FA2C6B">
        <w:rPr>
          <w:lang w:val="en-US"/>
        </w:rPr>
        <w:t>with</w:t>
      </w:r>
      <w:r w:rsidR="001F75F1" w:rsidRPr="00FA2C6B">
        <w:rPr>
          <w:lang w:val="en-US"/>
        </w:rPr>
        <w:t xml:space="preserve"> </w:t>
      </w:r>
      <w:r w:rsidR="00013E40" w:rsidRPr="00FA2C6B">
        <w:rPr>
          <w:lang w:val="en-US"/>
        </w:rPr>
        <w:t xml:space="preserve">finely tuned </w:t>
      </w:r>
      <w:r w:rsidR="009F6366" w:rsidRPr="00FA2C6B">
        <w:rPr>
          <w:lang w:val="en-US"/>
        </w:rPr>
        <w:t xml:space="preserve">pore sizes </w:t>
      </w:r>
      <w:r w:rsidR="00013E40" w:rsidRPr="00FA2C6B">
        <w:rPr>
          <w:lang w:val="en-US"/>
        </w:rPr>
        <w:t xml:space="preserve">over the </w:t>
      </w:r>
      <w:r w:rsidR="009F6366" w:rsidRPr="00FA2C6B">
        <w:rPr>
          <w:lang w:val="en-US"/>
        </w:rPr>
        <w:t>rang</w:t>
      </w:r>
      <w:r w:rsidR="00013E40" w:rsidRPr="00FA2C6B">
        <w:rPr>
          <w:lang w:val="en-US"/>
        </w:rPr>
        <w:t xml:space="preserve">e </w:t>
      </w:r>
      <w:r w:rsidR="00EE78AB" w:rsidRPr="00FA2C6B">
        <w:rPr>
          <w:lang w:val="en-US"/>
        </w:rPr>
        <w:t xml:space="preserve">1.95 to </w:t>
      </w:r>
      <w:r w:rsidR="00040366" w:rsidRPr="00FA2C6B">
        <w:rPr>
          <w:lang w:val="en-US"/>
        </w:rPr>
        <w:t>4.5</w:t>
      </w:r>
      <w:r w:rsidR="00051B1A" w:rsidRPr="00FA2C6B">
        <w:rPr>
          <w:lang w:val="en-US"/>
        </w:rPr>
        <w:t xml:space="preserve"> Å</w:t>
      </w:r>
      <w:r w:rsidR="00040366" w:rsidRPr="00FA2C6B">
        <w:rPr>
          <w:lang w:val="en-US"/>
        </w:rPr>
        <w:t xml:space="preserve"> (</w:t>
      </w:r>
      <w:r w:rsidR="00040366" w:rsidRPr="00FA2C6B">
        <w:rPr>
          <w:b/>
          <w:lang w:val="en-US"/>
        </w:rPr>
        <w:t>Figure 20a</w:t>
      </w:r>
      <w:r w:rsidR="007E78CD" w:rsidRPr="00FA2C6B">
        <w:rPr>
          <w:b/>
          <w:lang w:val="en-US"/>
        </w:rPr>
        <w:t xml:space="preserve"> &amp; b</w:t>
      </w:r>
      <w:r w:rsidR="00040366" w:rsidRPr="00FA2C6B">
        <w:rPr>
          <w:lang w:val="en-US"/>
        </w:rPr>
        <w:t>),</w:t>
      </w:r>
      <w:r w:rsidR="009F6366" w:rsidRPr="00FA2C6B">
        <w:rPr>
          <w:noProof/>
          <w:vertAlign w:val="superscript"/>
          <w:lang w:val="en-US"/>
        </w:rPr>
        <w:t>[21]</w:t>
      </w:r>
      <w:r w:rsidR="009F6366" w:rsidRPr="00FA2C6B">
        <w:rPr>
          <w:lang w:val="en-US"/>
        </w:rPr>
        <w:t xml:space="preserve"> </w:t>
      </w:r>
      <w:r w:rsidR="00587776" w:rsidRPr="00FA2C6B">
        <w:rPr>
          <w:lang w:val="en-US"/>
        </w:rPr>
        <w:t xml:space="preserve">and </w:t>
      </w:r>
      <w:r w:rsidR="00040366" w:rsidRPr="00FA2C6B">
        <w:rPr>
          <w:lang w:val="en-US"/>
        </w:rPr>
        <w:t>determine</w:t>
      </w:r>
      <w:r w:rsidR="00587776" w:rsidRPr="00FA2C6B">
        <w:rPr>
          <w:lang w:val="en-US"/>
        </w:rPr>
        <w:t>d</w:t>
      </w:r>
      <w:r w:rsidR="00040366" w:rsidRPr="00FA2C6B">
        <w:rPr>
          <w:lang w:val="en-US"/>
        </w:rPr>
        <w:t xml:space="preserve"> the </w:t>
      </w:r>
      <w:r w:rsidR="00051B1A" w:rsidRPr="00FA2C6B">
        <w:rPr>
          <w:lang w:val="en-US"/>
        </w:rPr>
        <w:t xml:space="preserve">effect of </w:t>
      </w:r>
      <w:r w:rsidR="009F6366" w:rsidRPr="00FA2C6B">
        <w:rPr>
          <w:lang w:val="en-US"/>
        </w:rPr>
        <w:t>pore</w:t>
      </w:r>
      <w:r w:rsidR="00040366" w:rsidRPr="00FA2C6B">
        <w:rPr>
          <w:lang w:val="en-US"/>
        </w:rPr>
        <w:t xml:space="preserve"> aperture on </w:t>
      </w:r>
      <w:r w:rsidR="009F6366" w:rsidRPr="00FA2C6B">
        <w:rPr>
          <w:lang w:val="en-US"/>
        </w:rPr>
        <w:t xml:space="preserve">kinetic quantum sieving performance </w:t>
      </w:r>
      <w:r w:rsidR="00051B1A" w:rsidRPr="00FA2C6B">
        <w:rPr>
          <w:lang w:val="en-US"/>
        </w:rPr>
        <w:t xml:space="preserve">across </w:t>
      </w:r>
      <w:r w:rsidR="00587776" w:rsidRPr="00FA2C6B">
        <w:rPr>
          <w:lang w:val="en-US"/>
        </w:rPr>
        <w:t>this</w:t>
      </w:r>
      <w:r w:rsidR="00401CD1" w:rsidRPr="00FA2C6B">
        <w:rPr>
          <w:lang w:val="en-US"/>
        </w:rPr>
        <w:t xml:space="preserve"> </w:t>
      </w:r>
      <w:r w:rsidR="001F75F1" w:rsidRPr="00FA2C6B">
        <w:rPr>
          <w:lang w:val="en-US"/>
        </w:rPr>
        <w:t>series</w:t>
      </w:r>
      <w:r w:rsidR="00051B1A" w:rsidRPr="00FA2C6B">
        <w:rPr>
          <w:lang w:val="en-US"/>
        </w:rPr>
        <w:t>.</w:t>
      </w:r>
      <w:r w:rsidR="00040366" w:rsidRPr="00FA2C6B">
        <w:rPr>
          <w:lang w:val="en-US"/>
        </w:rPr>
        <w:t xml:space="preserve"> </w:t>
      </w:r>
      <w:r w:rsidR="00401CD1" w:rsidRPr="00FA2C6B">
        <w:rPr>
          <w:lang w:val="en-US"/>
        </w:rPr>
        <w:t>W</w:t>
      </w:r>
      <w:r w:rsidR="00013E40" w:rsidRPr="00FA2C6B">
        <w:rPr>
          <w:lang w:val="en-US"/>
        </w:rPr>
        <w:t xml:space="preserve">e found that </w:t>
      </w:r>
      <w:r w:rsidR="00040366" w:rsidRPr="00FA2C6B">
        <w:rPr>
          <w:b/>
          <w:lang w:val="en-US"/>
        </w:rPr>
        <w:t>6ET-RCC3</w:t>
      </w:r>
      <w:r w:rsidR="00040366" w:rsidRPr="00FA2C6B">
        <w:rPr>
          <w:lang w:val="en-US"/>
        </w:rPr>
        <w:t xml:space="preserve">, </w:t>
      </w:r>
      <w:r w:rsidR="00013E40" w:rsidRPr="00FA2C6B">
        <w:rPr>
          <w:lang w:val="en-US"/>
        </w:rPr>
        <w:t>which ha</w:t>
      </w:r>
      <w:r w:rsidR="00401CD1" w:rsidRPr="00FA2C6B">
        <w:rPr>
          <w:lang w:val="en-US"/>
        </w:rPr>
        <w:t>s</w:t>
      </w:r>
      <w:r w:rsidR="00013E40" w:rsidRPr="00FA2C6B">
        <w:rPr>
          <w:lang w:val="en-US"/>
        </w:rPr>
        <w:t xml:space="preserve"> </w:t>
      </w:r>
      <w:r w:rsidR="00040366" w:rsidRPr="00FA2C6B">
        <w:rPr>
          <w:lang w:val="en-US"/>
        </w:rPr>
        <w:t>the smallest pore aperture (1.95</w:t>
      </w:r>
      <w:r w:rsidR="009F6366" w:rsidRPr="00FA2C6B">
        <w:rPr>
          <w:lang w:val="en-US"/>
        </w:rPr>
        <w:t xml:space="preserve"> </w:t>
      </w:r>
      <w:r w:rsidR="00040366" w:rsidRPr="00FA2C6B">
        <w:rPr>
          <w:lang w:val="en-US"/>
        </w:rPr>
        <w:t>Å)</w:t>
      </w:r>
      <w:r w:rsidR="00401CD1" w:rsidRPr="00FA2C6B">
        <w:rPr>
          <w:lang w:val="en-US"/>
        </w:rPr>
        <w:t xml:space="preserve">, </w:t>
      </w:r>
      <w:r w:rsidR="00040366" w:rsidRPr="00FA2C6B">
        <w:rPr>
          <w:lang w:val="en-US"/>
        </w:rPr>
        <w:t>had the best D</w:t>
      </w:r>
      <w:r w:rsidR="00040366" w:rsidRPr="00FA2C6B">
        <w:rPr>
          <w:vertAlign w:val="subscript"/>
          <w:lang w:val="en-US"/>
        </w:rPr>
        <w:t>2</w:t>
      </w:r>
      <w:r w:rsidR="00040366" w:rsidRPr="00FA2C6B">
        <w:rPr>
          <w:lang w:val="en-US"/>
        </w:rPr>
        <w:t>/H</w:t>
      </w:r>
      <w:r w:rsidR="00040366" w:rsidRPr="00FA2C6B">
        <w:rPr>
          <w:vertAlign w:val="subscript"/>
          <w:lang w:val="en-US"/>
        </w:rPr>
        <w:t>2</w:t>
      </w:r>
      <w:r w:rsidR="00040366" w:rsidRPr="00FA2C6B">
        <w:rPr>
          <w:lang w:val="en-US"/>
        </w:rPr>
        <w:t xml:space="preserve"> selectivity</w:t>
      </w:r>
      <w:r w:rsidR="001F75F1" w:rsidRPr="00FA2C6B">
        <w:rPr>
          <w:lang w:val="en-US"/>
        </w:rPr>
        <w:t xml:space="preserve"> </w:t>
      </w:r>
      <w:r w:rsidR="00457807" w:rsidRPr="00FA2C6B">
        <w:rPr>
          <w:lang w:val="en-US"/>
        </w:rPr>
        <w:t xml:space="preserve">at 30 K </w:t>
      </w:r>
      <w:r w:rsidR="001F75F1" w:rsidRPr="00FA2C6B">
        <w:rPr>
          <w:lang w:val="en-US"/>
        </w:rPr>
        <w:t>(</w:t>
      </w:r>
      <w:r w:rsidR="001F75F1" w:rsidRPr="00FA2C6B">
        <w:rPr>
          <w:i/>
          <w:lang w:val="en-US"/>
        </w:rPr>
        <w:t>S</w:t>
      </w:r>
      <w:r w:rsidR="001F75F1" w:rsidRPr="00FA2C6B">
        <w:rPr>
          <w:vertAlign w:val="subscript"/>
          <w:lang w:val="en-US"/>
        </w:rPr>
        <w:t>D2/H2</w:t>
      </w:r>
      <w:r w:rsidR="001F75F1" w:rsidRPr="00FA2C6B">
        <w:rPr>
          <w:lang w:val="en-US"/>
        </w:rPr>
        <w:t xml:space="preserve"> = 3.9, </w:t>
      </w:r>
      <w:r w:rsidR="001F75F1" w:rsidRPr="00FA2C6B">
        <w:rPr>
          <w:b/>
          <w:lang w:val="en-US"/>
        </w:rPr>
        <w:t>Figure 20</w:t>
      </w:r>
      <w:r w:rsidR="00401CD1" w:rsidRPr="00FA2C6B">
        <w:rPr>
          <w:b/>
          <w:lang w:val="en-US"/>
        </w:rPr>
        <w:t>c</w:t>
      </w:r>
      <w:r w:rsidR="001F75F1" w:rsidRPr="00FA2C6B">
        <w:rPr>
          <w:lang w:val="en-US"/>
        </w:rPr>
        <w:t>),</w:t>
      </w:r>
      <w:r w:rsidR="00040366" w:rsidRPr="00FA2C6B">
        <w:rPr>
          <w:lang w:val="en-US"/>
        </w:rPr>
        <w:t xml:space="preserve"> but</w:t>
      </w:r>
      <w:r w:rsidR="001F75F1" w:rsidRPr="00FA2C6B">
        <w:rPr>
          <w:lang w:val="en-US"/>
        </w:rPr>
        <w:t xml:space="preserve"> </w:t>
      </w:r>
      <w:r w:rsidR="00B64BB8" w:rsidRPr="00FA2C6B">
        <w:rPr>
          <w:lang w:val="en-US"/>
        </w:rPr>
        <w:t xml:space="preserve">this material also </w:t>
      </w:r>
      <w:r w:rsidR="00457807" w:rsidRPr="00FA2C6B">
        <w:rPr>
          <w:lang w:val="en-US"/>
        </w:rPr>
        <w:t xml:space="preserve">adsorbed the </w:t>
      </w:r>
      <w:r w:rsidR="00B64BB8" w:rsidRPr="00FA2C6B">
        <w:rPr>
          <w:lang w:val="en-US"/>
        </w:rPr>
        <w:t xml:space="preserve">smallest </w:t>
      </w:r>
      <w:r w:rsidR="00401CD1" w:rsidRPr="00FA2C6B">
        <w:rPr>
          <w:lang w:val="en-US"/>
        </w:rPr>
        <w:t xml:space="preserve">amount of </w:t>
      </w:r>
      <w:r w:rsidR="00457807" w:rsidRPr="00FA2C6B">
        <w:rPr>
          <w:lang w:val="en-US"/>
        </w:rPr>
        <w:t>D</w:t>
      </w:r>
      <w:r w:rsidR="00457807" w:rsidRPr="00FA2C6B">
        <w:rPr>
          <w:vertAlign w:val="subscript"/>
          <w:lang w:val="en-US"/>
        </w:rPr>
        <w:t>2</w:t>
      </w:r>
      <w:r w:rsidR="00457807" w:rsidRPr="00FA2C6B">
        <w:rPr>
          <w:lang w:val="en-US"/>
        </w:rPr>
        <w:t xml:space="preserve"> </w:t>
      </w:r>
      <w:r w:rsidR="001F75F1" w:rsidRPr="00FA2C6B">
        <w:rPr>
          <w:lang w:val="en-US"/>
        </w:rPr>
        <w:t>(0.</w:t>
      </w:r>
      <w:r w:rsidR="00457807" w:rsidRPr="00FA2C6B">
        <w:rPr>
          <w:lang w:val="en-US"/>
        </w:rPr>
        <w:t>39</w:t>
      </w:r>
      <w:r w:rsidR="001F75F1" w:rsidRPr="00FA2C6B">
        <w:rPr>
          <w:lang w:val="en-US"/>
        </w:rPr>
        <w:t xml:space="preserve"> mmol/g). By contrast,</w:t>
      </w:r>
      <w:r w:rsidR="00040366" w:rsidRPr="00FA2C6B">
        <w:rPr>
          <w:lang w:val="en-US"/>
        </w:rPr>
        <w:t xml:space="preserve"> </w:t>
      </w:r>
      <w:r w:rsidR="00040366" w:rsidRPr="00FA2C6B">
        <w:rPr>
          <w:b/>
          <w:lang w:val="en-US"/>
        </w:rPr>
        <w:t>CC3</w:t>
      </w:r>
      <w:r w:rsidR="00013E40" w:rsidRPr="00FA2C6B">
        <w:rPr>
          <w:lang w:val="en-US"/>
        </w:rPr>
        <w:t>, which ha</w:t>
      </w:r>
      <w:r w:rsidR="00401CD1" w:rsidRPr="00FA2C6B">
        <w:rPr>
          <w:lang w:val="en-US"/>
        </w:rPr>
        <w:t xml:space="preserve">s </w:t>
      </w:r>
      <w:r w:rsidR="00013E40" w:rsidRPr="00FA2C6B">
        <w:rPr>
          <w:lang w:val="en-US"/>
        </w:rPr>
        <w:t xml:space="preserve">the </w:t>
      </w:r>
      <w:r w:rsidR="00040366" w:rsidRPr="00FA2C6B">
        <w:rPr>
          <w:lang w:val="en-US"/>
        </w:rPr>
        <w:t xml:space="preserve">largest pore </w:t>
      </w:r>
      <w:r w:rsidR="00013E40" w:rsidRPr="00FA2C6B">
        <w:rPr>
          <w:lang w:val="en-US"/>
        </w:rPr>
        <w:t>aperture</w:t>
      </w:r>
      <w:r w:rsidR="00040366" w:rsidRPr="00FA2C6B">
        <w:rPr>
          <w:lang w:val="en-US"/>
        </w:rPr>
        <w:t xml:space="preserve"> (4.5 Å)</w:t>
      </w:r>
      <w:r w:rsidR="001F75F1" w:rsidRPr="00FA2C6B">
        <w:rPr>
          <w:lang w:val="en-US"/>
        </w:rPr>
        <w:t xml:space="preserve">, </w:t>
      </w:r>
      <w:r w:rsidR="00457807" w:rsidRPr="00FA2C6B">
        <w:rPr>
          <w:lang w:val="en-US"/>
        </w:rPr>
        <w:t xml:space="preserve">adsorbed the </w:t>
      </w:r>
      <w:r w:rsidR="00401CD1" w:rsidRPr="00FA2C6B">
        <w:rPr>
          <w:lang w:val="en-US"/>
        </w:rPr>
        <w:t xml:space="preserve">highest amount of </w:t>
      </w:r>
      <w:r w:rsidR="00457807" w:rsidRPr="00FA2C6B">
        <w:rPr>
          <w:lang w:val="en-US"/>
        </w:rPr>
        <w:t>D</w:t>
      </w:r>
      <w:r w:rsidR="00457807" w:rsidRPr="00FA2C6B">
        <w:rPr>
          <w:vertAlign w:val="subscript"/>
          <w:lang w:val="en-US"/>
        </w:rPr>
        <w:t xml:space="preserve">2 </w:t>
      </w:r>
      <w:r w:rsidR="00457807" w:rsidRPr="00FA2C6B">
        <w:rPr>
          <w:lang w:val="en-US"/>
        </w:rPr>
        <w:t>at 30 K (3.67 mmol/g</w:t>
      </w:r>
      <w:r w:rsidR="00401CD1" w:rsidRPr="00FA2C6B">
        <w:rPr>
          <w:lang w:val="en-US"/>
        </w:rPr>
        <w:t xml:space="preserve">, </w:t>
      </w:r>
      <w:r w:rsidR="00401CD1" w:rsidRPr="00FA2C6B">
        <w:rPr>
          <w:b/>
          <w:lang w:val="en-US"/>
        </w:rPr>
        <w:t>Figure 20c</w:t>
      </w:r>
      <w:r w:rsidR="00457807" w:rsidRPr="00FA2C6B">
        <w:rPr>
          <w:lang w:val="en-US"/>
        </w:rPr>
        <w:t>), but had the</w:t>
      </w:r>
      <w:r w:rsidR="001F75F1" w:rsidRPr="00FA2C6B">
        <w:rPr>
          <w:lang w:val="en-US"/>
        </w:rPr>
        <w:t xml:space="preserve"> lowest selectivity</w:t>
      </w:r>
      <w:r w:rsidR="00457807" w:rsidRPr="00FA2C6B">
        <w:rPr>
          <w:lang w:val="en-US"/>
        </w:rPr>
        <w:t xml:space="preserve"> (</w:t>
      </w:r>
      <w:r w:rsidR="00457807" w:rsidRPr="00FA2C6B">
        <w:rPr>
          <w:i/>
          <w:lang w:val="en-US"/>
        </w:rPr>
        <w:t>S</w:t>
      </w:r>
      <w:r w:rsidR="00457807" w:rsidRPr="00FA2C6B">
        <w:rPr>
          <w:vertAlign w:val="subscript"/>
          <w:lang w:val="en-US"/>
        </w:rPr>
        <w:t>D2/H2</w:t>
      </w:r>
      <w:r w:rsidR="00457807" w:rsidRPr="00FA2C6B">
        <w:rPr>
          <w:lang w:val="en-US"/>
        </w:rPr>
        <w:t xml:space="preserve"> = 1.7</w:t>
      </w:r>
      <w:r w:rsidR="00B64BB8" w:rsidRPr="00FA2C6B">
        <w:rPr>
          <w:lang w:val="en-US"/>
        </w:rPr>
        <w:t xml:space="preserve">), </w:t>
      </w:r>
      <w:r w:rsidR="00600090" w:rsidRPr="00FA2C6B">
        <w:rPr>
          <w:lang w:val="en-US"/>
        </w:rPr>
        <w:t>h</w:t>
      </w:r>
      <w:r w:rsidR="00040366" w:rsidRPr="00FA2C6B">
        <w:rPr>
          <w:lang w:val="en-US"/>
        </w:rPr>
        <w:t>ighlighting the trade</w:t>
      </w:r>
      <w:r w:rsidR="00013E40" w:rsidRPr="00FA2C6B">
        <w:rPr>
          <w:lang w:val="en-US"/>
        </w:rPr>
        <w:t>-</w:t>
      </w:r>
      <w:r w:rsidR="00040366" w:rsidRPr="00FA2C6B">
        <w:rPr>
          <w:lang w:val="en-US"/>
        </w:rPr>
        <w:t xml:space="preserve">off between selectivity and </w:t>
      </w:r>
      <w:r w:rsidR="00B64BB8" w:rsidRPr="00FA2C6B">
        <w:rPr>
          <w:lang w:val="en-US"/>
        </w:rPr>
        <w:t xml:space="preserve">adsorption </w:t>
      </w:r>
      <w:r w:rsidR="00040366" w:rsidRPr="00FA2C6B">
        <w:rPr>
          <w:lang w:val="en-US"/>
        </w:rPr>
        <w:t>capacity</w:t>
      </w:r>
      <w:r w:rsidR="00013E40" w:rsidRPr="00FA2C6B">
        <w:rPr>
          <w:lang w:val="en-US"/>
        </w:rPr>
        <w:t xml:space="preserve"> </w:t>
      </w:r>
      <w:r w:rsidR="00B64BB8" w:rsidRPr="00FA2C6B">
        <w:rPr>
          <w:lang w:val="en-US"/>
        </w:rPr>
        <w:t xml:space="preserve">in </w:t>
      </w:r>
      <w:r w:rsidR="00013E40" w:rsidRPr="00FA2C6B">
        <w:rPr>
          <w:lang w:val="en-US"/>
        </w:rPr>
        <w:t xml:space="preserve">kinetic quantum sieving applications. </w:t>
      </w:r>
      <w:r w:rsidR="00B64BB8" w:rsidRPr="00FA2C6B">
        <w:rPr>
          <w:lang w:val="en-US"/>
        </w:rPr>
        <w:t xml:space="preserve">Since these </w:t>
      </w:r>
      <w:r w:rsidR="001F75F1" w:rsidRPr="00FA2C6B">
        <w:rPr>
          <w:lang w:val="en-US"/>
        </w:rPr>
        <w:t xml:space="preserve">POCs are modular, we </w:t>
      </w:r>
      <w:r w:rsidR="00B64BB8" w:rsidRPr="00FA2C6B">
        <w:rPr>
          <w:lang w:val="en-US"/>
        </w:rPr>
        <w:t>were able to</w:t>
      </w:r>
      <w:r w:rsidR="00457807" w:rsidRPr="00FA2C6B">
        <w:rPr>
          <w:lang w:val="en-US"/>
        </w:rPr>
        <w:t xml:space="preserve"> </w:t>
      </w:r>
      <w:r w:rsidR="001F75F1" w:rsidRPr="00FA2C6B">
        <w:rPr>
          <w:lang w:val="en-US"/>
        </w:rPr>
        <w:t>design</w:t>
      </w:r>
      <w:r w:rsidR="00457807" w:rsidRPr="00FA2C6B">
        <w:rPr>
          <w:lang w:val="en-US"/>
        </w:rPr>
        <w:t xml:space="preserve"> </w:t>
      </w:r>
      <w:r w:rsidR="001F75F1" w:rsidRPr="00FA2C6B">
        <w:rPr>
          <w:lang w:val="en-US"/>
        </w:rPr>
        <w:t xml:space="preserve">a </w:t>
      </w:r>
      <w:r w:rsidR="00013E40" w:rsidRPr="00FA2C6B">
        <w:rPr>
          <w:lang w:val="en-US"/>
        </w:rPr>
        <w:t>functional co-crystal</w:t>
      </w:r>
      <w:r w:rsidR="00B64BB8" w:rsidRPr="00FA2C6B">
        <w:rPr>
          <w:lang w:val="en-US"/>
        </w:rPr>
        <w:t xml:space="preserve">, </w:t>
      </w:r>
      <w:r w:rsidR="00401CD1" w:rsidRPr="00FA2C6B">
        <w:rPr>
          <w:b/>
          <w:lang w:val="en-US"/>
        </w:rPr>
        <w:t>C</w:t>
      </w:r>
      <w:r w:rsidR="00013E40" w:rsidRPr="00FA2C6B">
        <w:rPr>
          <w:b/>
          <w:lang w:val="en-US"/>
        </w:rPr>
        <w:t>ocyst</w:t>
      </w:r>
      <w:r w:rsidR="00FC2F63" w:rsidRPr="00FA2C6B">
        <w:rPr>
          <w:b/>
          <w:lang w:val="en-US"/>
        </w:rPr>
        <w:t>al</w:t>
      </w:r>
      <w:r w:rsidR="00013E40" w:rsidRPr="00FA2C6B">
        <w:rPr>
          <w:b/>
          <w:lang w:val="en-US"/>
        </w:rPr>
        <w:t>1</w:t>
      </w:r>
      <w:r w:rsidR="00FC2F63" w:rsidRPr="00FA2C6B">
        <w:rPr>
          <w:lang w:val="en-US"/>
        </w:rPr>
        <w:t xml:space="preserve"> (</w:t>
      </w:r>
      <w:r w:rsidR="00013E40" w:rsidRPr="00FA2C6B">
        <w:rPr>
          <w:b/>
          <w:lang w:val="en-US"/>
        </w:rPr>
        <w:t>Figure 20</w:t>
      </w:r>
      <w:r w:rsidR="00401CD1" w:rsidRPr="00FA2C6B">
        <w:rPr>
          <w:b/>
          <w:lang w:val="en-US"/>
        </w:rPr>
        <w:t>d</w:t>
      </w:r>
      <w:r w:rsidR="00FC2F63" w:rsidRPr="00FA2C6B">
        <w:rPr>
          <w:lang w:val="en-US"/>
        </w:rPr>
        <w:t>),</w:t>
      </w:r>
      <w:r w:rsidR="00013E40" w:rsidRPr="00FA2C6B">
        <w:rPr>
          <w:lang w:val="en-US"/>
        </w:rPr>
        <w:t xml:space="preserve"> that combined the POC </w:t>
      </w:r>
      <w:r w:rsidR="00600090" w:rsidRPr="00FA2C6B">
        <w:rPr>
          <w:lang w:val="en-US"/>
        </w:rPr>
        <w:t>with</w:t>
      </w:r>
      <w:r w:rsidR="00457807" w:rsidRPr="00FA2C6B">
        <w:rPr>
          <w:lang w:val="en-US"/>
        </w:rPr>
        <w:t xml:space="preserve"> the </w:t>
      </w:r>
      <w:r w:rsidR="00013E40" w:rsidRPr="00FA2C6B">
        <w:rPr>
          <w:lang w:val="en-US"/>
        </w:rPr>
        <w:t xml:space="preserve">best selectivity, </w:t>
      </w:r>
      <w:r w:rsidR="00013E40" w:rsidRPr="00FA2C6B">
        <w:rPr>
          <w:b/>
          <w:lang w:val="en-US"/>
        </w:rPr>
        <w:t>6ET-RCC3</w:t>
      </w:r>
      <w:r w:rsidR="00013E40" w:rsidRPr="00FA2C6B">
        <w:rPr>
          <w:lang w:val="en-US"/>
        </w:rPr>
        <w:t xml:space="preserve">, </w:t>
      </w:r>
      <w:r w:rsidR="00B64BB8" w:rsidRPr="00FA2C6B">
        <w:rPr>
          <w:lang w:val="en-US"/>
        </w:rPr>
        <w:t xml:space="preserve">with </w:t>
      </w:r>
      <w:r w:rsidR="00401CD1" w:rsidRPr="00FA2C6B">
        <w:rPr>
          <w:lang w:val="en-US"/>
        </w:rPr>
        <w:t xml:space="preserve">the POC with the </w:t>
      </w:r>
      <w:r w:rsidR="00457807" w:rsidRPr="00FA2C6B">
        <w:rPr>
          <w:lang w:val="en-US"/>
        </w:rPr>
        <w:t xml:space="preserve">best </w:t>
      </w:r>
      <w:r w:rsidR="00B64BB8" w:rsidRPr="00FA2C6B">
        <w:rPr>
          <w:lang w:val="en-US"/>
        </w:rPr>
        <w:t xml:space="preserve">adsorption </w:t>
      </w:r>
      <w:r w:rsidR="00013E40" w:rsidRPr="00FA2C6B">
        <w:rPr>
          <w:lang w:val="en-US"/>
        </w:rPr>
        <w:t xml:space="preserve">capacity, </w:t>
      </w:r>
      <w:r w:rsidR="00013E40" w:rsidRPr="00FA2C6B">
        <w:rPr>
          <w:b/>
          <w:lang w:val="en-US"/>
        </w:rPr>
        <w:t>CC3</w:t>
      </w:r>
      <w:r w:rsidR="00B64BB8" w:rsidRPr="00FA2C6B">
        <w:rPr>
          <w:lang w:val="en-US"/>
        </w:rPr>
        <w:t xml:space="preserve">. This </w:t>
      </w:r>
      <w:r w:rsidR="00013E40" w:rsidRPr="00FA2C6B">
        <w:rPr>
          <w:lang w:val="en-US"/>
        </w:rPr>
        <w:t>create</w:t>
      </w:r>
      <w:r w:rsidR="00B64BB8" w:rsidRPr="00FA2C6B">
        <w:rPr>
          <w:lang w:val="en-US"/>
        </w:rPr>
        <w:t>d</w:t>
      </w:r>
      <w:r w:rsidR="00013E40" w:rsidRPr="00FA2C6B">
        <w:rPr>
          <w:lang w:val="en-US"/>
        </w:rPr>
        <w:t xml:space="preserve"> a porous </w:t>
      </w:r>
      <w:r w:rsidR="00B64BB8" w:rsidRPr="00FA2C6B">
        <w:rPr>
          <w:lang w:val="en-US"/>
        </w:rPr>
        <w:t>cocrystal</w:t>
      </w:r>
      <w:r w:rsidR="00D42E93">
        <w:rPr>
          <w:lang w:val="en-US"/>
        </w:rPr>
        <w:t xml:space="preserve"> </w:t>
      </w:r>
      <w:r w:rsidR="001F75F1" w:rsidRPr="00FA2C6B">
        <w:rPr>
          <w:lang w:val="en-US"/>
        </w:rPr>
        <w:t xml:space="preserve">with </w:t>
      </w:r>
      <w:r w:rsidR="00B64BB8" w:rsidRPr="00FA2C6B">
        <w:rPr>
          <w:lang w:val="en-US"/>
        </w:rPr>
        <w:t>a ‘</w:t>
      </w:r>
      <w:r w:rsidR="001F75F1" w:rsidRPr="00FA2C6B">
        <w:rPr>
          <w:lang w:val="en-US"/>
        </w:rPr>
        <w:t xml:space="preserve">sieving </w:t>
      </w:r>
      <w:r w:rsidR="00457807" w:rsidRPr="00FA2C6B">
        <w:rPr>
          <w:lang w:val="en-US"/>
        </w:rPr>
        <w:t>module</w:t>
      </w:r>
      <w:r w:rsidR="00B64BB8" w:rsidRPr="00FA2C6B">
        <w:rPr>
          <w:lang w:val="en-US"/>
        </w:rPr>
        <w:t>’ that alternated with a ‘storage module’</w:t>
      </w:r>
      <w:r w:rsidR="00401CD1" w:rsidRPr="00FA2C6B">
        <w:rPr>
          <w:lang w:val="en-US"/>
        </w:rPr>
        <w:t xml:space="preserve">. </w:t>
      </w:r>
      <w:r w:rsidR="00401CD1" w:rsidRPr="00FA2C6B">
        <w:rPr>
          <w:b/>
          <w:lang w:val="en-US"/>
        </w:rPr>
        <w:t>Cocrystal1</w:t>
      </w:r>
      <w:r w:rsidR="00600090" w:rsidRPr="00FA2C6B">
        <w:rPr>
          <w:lang w:val="en-US"/>
        </w:rPr>
        <w:t xml:space="preserve"> </w:t>
      </w:r>
      <w:r w:rsidR="00401CD1" w:rsidRPr="00FA2C6B">
        <w:rPr>
          <w:lang w:val="en-US"/>
        </w:rPr>
        <w:t xml:space="preserve">was shown to have far better </w:t>
      </w:r>
      <w:r w:rsidR="00B64BB8" w:rsidRPr="00FA2C6B">
        <w:rPr>
          <w:lang w:val="en-US"/>
        </w:rPr>
        <w:t xml:space="preserve">quantum sieving </w:t>
      </w:r>
      <w:r w:rsidR="00401CD1" w:rsidRPr="00FA2C6B">
        <w:rPr>
          <w:lang w:val="en-US"/>
        </w:rPr>
        <w:t>properties than either of the individua</w:t>
      </w:r>
      <w:r w:rsidR="00E646E3" w:rsidRPr="00FA2C6B">
        <w:rPr>
          <w:lang w:val="en-US"/>
        </w:rPr>
        <w:t>l components (</w:t>
      </w:r>
      <w:r w:rsidR="00E646E3" w:rsidRPr="00FA2C6B">
        <w:rPr>
          <w:b/>
          <w:lang w:val="en-US"/>
        </w:rPr>
        <w:t>Figure 20c</w:t>
      </w:r>
      <w:r w:rsidR="00B64BB8" w:rsidRPr="00FA2C6B">
        <w:rPr>
          <w:lang w:val="en-US"/>
        </w:rPr>
        <w:t xml:space="preserve">), illustrating both the advantages of this modular assembly strategy to achieve specific functions. </w:t>
      </w:r>
    </w:p>
    <w:p w:rsidR="009E43BF" w:rsidRPr="00FA2C6B" w:rsidRDefault="00C93C87" w:rsidP="00C93C87">
      <w:pPr>
        <w:spacing w:line="480" w:lineRule="auto"/>
        <w:jc w:val="center"/>
        <w:rPr>
          <w:lang w:val="en-US"/>
        </w:rPr>
      </w:pPr>
      <w:r>
        <w:rPr>
          <w:noProof/>
          <w:lang w:val="en-US"/>
        </w:rPr>
        <w:lastRenderedPageBreak/>
        <w:drawing>
          <wp:inline distT="0" distB="0" distL="0" distR="0">
            <wp:extent cx="5368445" cy="3630655"/>
            <wp:effectExtent l="0" t="0" r="3810" b="8255"/>
            <wp:docPr id="14" name="Picture 14" descr="C:\Users\Marc\Documents\Documents - Publications\Advanced Functional Materials Review\KQS Figure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Documents\Documents - Publications\Advanced Functional Materials Review\KQS Figure_v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970" cy="3633715"/>
                    </a:xfrm>
                    <a:prstGeom prst="rect">
                      <a:avLst/>
                    </a:prstGeom>
                    <a:noFill/>
                    <a:ln>
                      <a:noFill/>
                    </a:ln>
                  </pic:spPr>
                </pic:pic>
              </a:graphicData>
            </a:graphic>
          </wp:inline>
        </w:drawing>
      </w:r>
    </w:p>
    <w:p w:rsidR="001F75F1" w:rsidRPr="00FA2C6B" w:rsidRDefault="001F75F1" w:rsidP="00FC580F">
      <w:pPr>
        <w:spacing w:line="480" w:lineRule="auto"/>
        <w:rPr>
          <w:lang w:val="en-US"/>
        </w:rPr>
      </w:pPr>
      <w:r w:rsidRPr="00FA2C6B">
        <w:rPr>
          <w:b/>
          <w:lang w:val="en-US"/>
        </w:rPr>
        <w:t>Figure 20</w:t>
      </w:r>
      <w:r w:rsidRPr="00FA2C6B">
        <w:rPr>
          <w:lang w:val="en-US"/>
        </w:rPr>
        <w:t xml:space="preserve">. </w:t>
      </w:r>
      <w:r w:rsidR="00457807" w:rsidRPr="00FA2C6B">
        <w:rPr>
          <w:lang w:val="en-US"/>
        </w:rPr>
        <w:t xml:space="preserve">a) </w:t>
      </w:r>
      <w:r w:rsidR="009E43BF" w:rsidRPr="00FA2C6B">
        <w:rPr>
          <w:lang w:val="en-US"/>
        </w:rPr>
        <w:t>Fine-tuning pore size of POCs by molecular organic synthesis</w:t>
      </w:r>
      <w:r w:rsidR="00B64BB8" w:rsidRPr="00FA2C6B">
        <w:rPr>
          <w:lang w:val="en-US"/>
        </w:rPr>
        <w:t>;</w:t>
      </w:r>
      <w:r w:rsidR="00B64BB8" w:rsidRPr="00FA2C6B">
        <w:t xml:space="preserve"> </w:t>
      </w:r>
      <w:r w:rsidR="009E43BF" w:rsidRPr="00FA2C6B">
        <w:t>b) The POC series pack isostructurally to form porous solids with finely-tuned pore lim</w:t>
      </w:r>
      <w:r w:rsidR="00B64BB8" w:rsidRPr="00FA2C6B">
        <w:t>i</w:t>
      </w:r>
      <w:r w:rsidR="009E43BF" w:rsidRPr="00FA2C6B">
        <w:t>ting envelopes</w:t>
      </w:r>
      <w:r w:rsidR="00B64BB8" w:rsidRPr="00FA2C6B">
        <w:t xml:space="preserve">; </w:t>
      </w:r>
      <w:r w:rsidR="009E43BF" w:rsidRPr="00FA2C6B">
        <w:t>c) Summary of hydrogen isotope kinetic quantum sieving selectivities and adsorption capacities reported for various porous materials</w:t>
      </w:r>
      <w:r w:rsidR="00B64BB8" w:rsidRPr="00FA2C6B">
        <w:t xml:space="preserve">; </w:t>
      </w:r>
      <w:r w:rsidR="009E43BF" w:rsidRPr="00FA2C6B">
        <w:t xml:space="preserve">d) </w:t>
      </w:r>
      <w:r w:rsidR="009E43BF" w:rsidRPr="00FA2C6B">
        <w:rPr>
          <w:lang w:val="en-US"/>
        </w:rPr>
        <w:t xml:space="preserve">Scheme showing structure of </w:t>
      </w:r>
      <w:r w:rsidR="009E43BF" w:rsidRPr="00FA2C6B">
        <w:rPr>
          <w:b/>
          <w:lang w:val="en-US"/>
        </w:rPr>
        <w:t>Cocryst</w:t>
      </w:r>
      <w:r w:rsidR="00FC2F63" w:rsidRPr="00FA2C6B">
        <w:rPr>
          <w:b/>
          <w:lang w:val="en-US"/>
        </w:rPr>
        <w:t>al</w:t>
      </w:r>
      <w:r w:rsidR="009E43BF" w:rsidRPr="00FA2C6B">
        <w:rPr>
          <w:b/>
          <w:lang w:val="en-US"/>
        </w:rPr>
        <w:t>1</w:t>
      </w:r>
      <w:r w:rsidR="009E43BF" w:rsidRPr="00FA2C6B">
        <w:rPr>
          <w:lang w:val="en-US"/>
        </w:rPr>
        <w:t xml:space="preserve">, which </w:t>
      </w:r>
      <w:r w:rsidR="00B64BB8" w:rsidRPr="00FA2C6B">
        <w:rPr>
          <w:lang w:val="en-US"/>
        </w:rPr>
        <w:t xml:space="preserve">combines </w:t>
      </w:r>
      <w:r w:rsidR="009E43BF" w:rsidRPr="00FA2C6B">
        <w:rPr>
          <w:lang w:val="en-US"/>
        </w:rPr>
        <w:t xml:space="preserve">POC modules with good capacity </w:t>
      </w:r>
      <w:r w:rsidR="00B64BB8" w:rsidRPr="00FA2C6B">
        <w:rPr>
          <w:lang w:val="en-US"/>
        </w:rPr>
        <w:t xml:space="preserve">with modules that have </w:t>
      </w:r>
      <w:r w:rsidR="009E43BF" w:rsidRPr="00FA2C6B">
        <w:rPr>
          <w:lang w:val="en-US"/>
        </w:rPr>
        <w:t xml:space="preserve">high selectivity to optimize </w:t>
      </w:r>
      <w:r w:rsidR="00B64BB8" w:rsidRPr="00FA2C6B">
        <w:rPr>
          <w:lang w:val="en-US"/>
        </w:rPr>
        <w:t xml:space="preserve">the </w:t>
      </w:r>
      <w:r w:rsidR="009E43BF" w:rsidRPr="00FA2C6B">
        <w:rPr>
          <w:lang w:val="en-US"/>
        </w:rPr>
        <w:t>kinetic quantum sieving performance. Reproduced with permission.</w:t>
      </w:r>
      <w:r w:rsidR="009E43BF" w:rsidRPr="00FA2C6B">
        <w:rPr>
          <w:noProof/>
          <w:vertAlign w:val="superscript"/>
          <w:lang w:val="en-US"/>
        </w:rPr>
        <w:t>[21]</w:t>
      </w:r>
      <w:r w:rsidR="009E43BF" w:rsidRPr="00FA2C6B">
        <w:rPr>
          <w:lang w:val="en-US"/>
        </w:rPr>
        <w:t xml:space="preserve"> Copyright 2019, American Association for the Advancement of Science.</w:t>
      </w:r>
    </w:p>
    <w:p w:rsidR="001F75F1" w:rsidRPr="00FA2C6B" w:rsidRDefault="001F75F1" w:rsidP="00FC580F">
      <w:pPr>
        <w:spacing w:line="480" w:lineRule="auto"/>
        <w:rPr>
          <w:lang w:val="en-US"/>
        </w:rPr>
      </w:pPr>
    </w:p>
    <w:p w:rsidR="00901A66" w:rsidRPr="00FA2C6B" w:rsidRDefault="009B1175" w:rsidP="004010FA">
      <w:pPr>
        <w:spacing w:line="480" w:lineRule="auto"/>
        <w:rPr>
          <w:lang w:val="en-US"/>
        </w:rPr>
      </w:pPr>
      <w:r w:rsidRPr="00FA2C6B">
        <w:rPr>
          <w:lang w:val="en-US"/>
        </w:rPr>
        <w:t>The influence of crystallization solvent is important for porous molecular crystal</w:t>
      </w:r>
      <w:r w:rsidR="001C61C0" w:rsidRPr="00FA2C6B">
        <w:rPr>
          <w:lang w:val="en-US"/>
        </w:rPr>
        <w:t>s</w:t>
      </w:r>
      <w:r w:rsidRPr="00FA2C6B">
        <w:rPr>
          <w:lang w:val="en-US"/>
        </w:rPr>
        <w:t xml:space="preserve"> that tend to crystallize with solvent in the pore </w:t>
      </w:r>
      <w:proofErr w:type="gramStart"/>
      <w:r w:rsidRPr="00FA2C6B">
        <w:rPr>
          <w:lang w:val="en-US"/>
        </w:rPr>
        <w:t>channels,</w:t>
      </w:r>
      <w:r w:rsidR="00FF7466" w:rsidRPr="00FA2C6B">
        <w:rPr>
          <w:noProof/>
          <w:vertAlign w:val="superscript"/>
          <w:lang w:val="en-US"/>
        </w:rPr>
        <w:t>[</w:t>
      </w:r>
      <w:proofErr w:type="gramEnd"/>
      <w:r w:rsidR="00FF7466" w:rsidRPr="00FA2C6B">
        <w:rPr>
          <w:noProof/>
          <w:vertAlign w:val="superscript"/>
          <w:lang w:val="en-US"/>
        </w:rPr>
        <w:t>295,297]</w:t>
      </w:r>
      <w:r w:rsidRPr="00FA2C6B">
        <w:rPr>
          <w:lang w:val="en-US"/>
        </w:rPr>
        <w:t xml:space="preserve"> but this </w:t>
      </w:r>
      <w:r w:rsidR="00F700E0" w:rsidRPr="00FA2C6B">
        <w:rPr>
          <w:lang w:val="en-US"/>
        </w:rPr>
        <w:t>can be</w:t>
      </w:r>
      <w:r w:rsidR="001C61C0" w:rsidRPr="00FA2C6B">
        <w:rPr>
          <w:lang w:val="en-US"/>
        </w:rPr>
        <w:t>come</w:t>
      </w:r>
      <w:r w:rsidRPr="00FA2C6B">
        <w:rPr>
          <w:lang w:val="en-US"/>
        </w:rPr>
        <w:t xml:space="preserve"> more pronounced </w:t>
      </w:r>
      <w:r w:rsidR="001C61C0" w:rsidRPr="00FA2C6B">
        <w:rPr>
          <w:lang w:val="en-US"/>
        </w:rPr>
        <w:t>systems</w:t>
      </w:r>
      <w:r w:rsidRPr="00FA2C6B">
        <w:rPr>
          <w:lang w:val="en-US"/>
        </w:rPr>
        <w:t xml:space="preserve"> that lack strongly directional framework structures</w:t>
      </w:r>
      <w:r w:rsidR="00F700E0" w:rsidRPr="00FA2C6B">
        <w:rPr>
          <w:lang w:val="en-US"/>
        </w:rPr>
        <w:t>.</w:t>
      </w:r>
      <w:r w:rsidRPr="00FA2C6B">
        <w:rPr>
          <w:lang w:val="en-US"/>
        </w:rPr>
        <w:t xml:space="preserve"> </w:t>
      </w:r>
      <w:r w:rsidR="00F700E0" w:rsidRPr="00FA2C6B">
        <w:rPr>
          <w:lang w:val="en-US"/>
        </w:rPr>
        <w:t>O</w:t>
      </w:r>
      <w:r w:rsidRPr="00FA2C6B">
        <w:rPr>
          <w:lang w:val="en-US"/>
        </w:rPr>
        <w:t xml:space="preserve">rganic molecules often </w:t>
      </w:r>
      <w:r w:rsidR="001F75F1" w:rsidRPr="00FA2C6B">
        <w:rPr>
          <w:lang w:val="en-US"/>
        </w:rPr>
        <w:t>crystallize</w:t>
      </w:r>
      <w:r w:rsidRPr="00FA2C6B">
        <w:rPr>
          <w:lang w:val="en-US"/>
        </w:rPr>
        <w:t xml:space="preserve"> as solvates, or inclusion compounds, but </w:t>
      </w:r>
      <w:r w:rsidR="001C61C0" w:rsidRPr="00FA2C6B">
        <w:rPr>
          <w:lang w:val="en-US"/>
        </w:rPr>
        <w:t xml:space="preserve">while </w:t>
      </w:r>
      <w:r w:rsidRPr="00FA2C6B">
        <w:rPr>
          <w:lang w:val="en-US"/>
        </w:rPr>
        <w:t xml:space="preserve">the channels in these structures are reminiscent of pores, they are </w:t>
      </w:r>
      <w:r w:rsidR="001C61C0" w:rsidRPr="00FA2C6B">
        <w:rPr>
          <w:lang w:val="en-US"/>
        </w:rPr>
        <w:t xml:space="preserve">frequently </w:t>
      </w:r>
      <w:r w:rsidRPr="00FA2C6B">
        <w:rPr>
          <w:lang w:val="en-US"/>
        </w:rPr>
        <w:t xml:space="preserve">not stable to solvent removal. </w:t>
      </w:r>
      <w:r w:rsidR="005C12A2" w:rsidRPr="00FA2C6B">
        <w:rPr>
          <w:lang w:val="en-US"/>
        </w:rPr>
        <w:t>The formation of solvated structures is important, since different crystalline solvates can have different physical properties,</w:t>
      </w:r>
      <w:r w:rsidR="00BC2085" w:rsidRPr="00FA2C6B">
        <w:rPr>
          <w:noProof/>
          <w:vertAlign w:val="superscript"/>
          <w:lang w:val="en-US"/>
        </w:rPr>
        <w:t>[123,311]</w:t>
      </w:r>
      <w:r w:rsidR="005C12A2" w:rsidRPr="00FA2C6B">
        <w:rPr>
          <w:lang w:val="en-US"/>
        </w:rPr>
        <w:t xml:space="preserve"> but also because different porous polymorphs tend to be isolated by </w:t>
      </w:r>
      <w:proofErr w:type="spellStart"/>
      <w:r w:rsidR="005C12A2" w:rsidRPr="00FA2C6B">
        <w:rPr>
          <w:lang w:val="en-US"/>
        </w:rPr>
        <w:lastRenderedPageBreak/>
        <w:t>desolvating</w:t>
      </w:r>
      <w:proofErr w:type="spellEnd"/>
      <w:r w:rsidR="005C12A2" w:rsidRPr="00FA2C6B">
        <w:rPr>
          <w:lang w:val="en-US"/>
        </w:rPr>
        <w:t xml:space="preserve"> solvates with different crystal structures.</w:t>
      </w:r>
      <w:r w:rsidR="00B92E36" w:rsidRPr="00FA2C6B">
        <w:rPr>
          <w:noProof/>
          <w:vertAlign w:val="superscript"/>
          <w:lang w:val="en-US"/>
        </w:rPr>
        <w:t>[22–24,26]</w:t>
      </w:r>
      <w:r w:rsidR="005C12A2" w:rsidRPr="00FA2C6B">
        <w:rPr>
          <w:lang w:val="en-US"/>
        </w:rPr>
        <w:t xml:space="preserve"> </w:t>
      </w:r>
      <w:r w:rsidR="004D4492" w:rsidRPr="00FA2C6B">
        <w:rPr>
          <w:lang w:val="en-US"/>
        </w:rPr>
        <w:t>Highly s</w:t>
      </w:r>
      <w:r w:rsidR="005C12A2" w:rsidRPr="00FA2C6B">
        <w:rPr>
          <w:lang w:val="en-US"/>
        </w:rPr>
        <w:t xml:space="preserve">olvated structures can also be </w:t>
      </w:r>
      <w:r w:rsidR="00F763E5" w:rsidRPr="00FA2C6B">
        <w:rPr>
          <w:lang w:val="en-US"/>
        </w:rPr>
        <w:t>indicative</w:t>
      </w:r>
      <w:r w:rsidR="005C12A2" w:rsidRPr="00FA2C6B">
        <w:rPr>
          <w:lang w:val="en-US"/>
        </w:rPr>
        <w:t xml:space="preserve"> of packing defects between the organic building blocks, </w:t>
      </w:r>
      <w:r w:rsidR="00F763E5" w:rsidRPr="00FA2C6B">
        <w:rPr>
          <w:lang w:val="en-US"/>
        </w:rPr>
        <w:t>that can then</w:t>
      </w:r>
      <w:r w:rsidR="005C12A2" w:rsidRPr="00FA2C6B">
        <w:rPr>
          <w:lang w:val="en-US"/>
        </w:rPr>
        <w:t xml:space="preserve"> ultimately account for a lack of structure stability. </w:t>
      </w:r>
      <w:r w:rsidR="001C61C0" w:rsidRPr="00FA2C6B">
        <w:rPr>
          <w:lang w:val="en-US"/>
        </w:rPr>
        <w:t xml:space="preserve">Our group </w:t>
      </w:r>
      <w:r w:rsidR="00CF025B" w:rsidRPr="00FA2C6B">
        <w:rPr>
          <w:lang w:val="en-US"/>
        </w:rPr>
        <w:t>reported that the packing of the POC</w:t>
      </w:r>
      <w:r w:rsidR="004010FA" w:rsidRPr="00FA2C6B">
        <w:rPr>
          <w:lang w:val="en-US"/>
        </w:rPr>
        <w:t xml:space="preserve">, </w:t>
      </w:r>
      <w:r w:rsidR="004010FA" w:rsidRPr="00FA2C6B">
        <w:rPr>
          <w:b/>
          <w:lang w:val="en-US"/>
        </w:rPr>
        <w:t>CC3</w:t>
      </w:r>
      <w:r w:rsidR="004010FA" w:rsidRPr="00FA2C6B">
        <w:rPr>
          <w:lang w:val="en-US"/>
        </w:rPr>
        <w:t xml:space="preserve">, </w:t>
      </w:r>
      <w:r w:rsidR="00E05C7B" w:rsidRPr="00FA2C6B">
        <w:rPr>
          <w:lang w:val="en-US"/>
        </w:rPr>
        <w:t xml:space="preserve">can be </w:t>
      </w:r>
      <w:r w:rsidR="00CF025B" w:rsidRPr="00FA2C6B">
        <w:rPr>
          <w:lang w:val="en-US"/>
        </w:rPr>
        <w:t xml:space="preserve">frustrated using MeOH solvent to engineer </w:t>
      </w:r>
      <w:r w:rsidR="00E05C7B" w:rsidRPr="00FA2C6B">
        <w:rPr>
          <w:lang w:val="en-US"/>
        </w:rPr>
        <w:t>a crystal</w:t>
      </w:r>
      <w:r w:rsidR="00CF025B" w:rsidRPr="00FA2C6B">
        <w:rPr>
          <w:lang w:val="en-US"/>
        </w:rPr>
        <w:t xml:space="preserve"> with </w:t>
      </w:r>
      <w:r w:rsidR="00E05C7B" w:rsidRPr="00FA2C6B">
        <w:rPr>
          <w:lang w:val="en-US"/>
        </w:rPr>
        <w:t xml:space="preserve">“virtual porosity”, </w:t>
      </w:r>
      <w:r w:rsidR="001C61C0" w:rsidRPr="00FA2C6B">
        <w:rPr>
          <w:lang w:val="en-US"/>
        </w:rPr>
        <w:t xml:space="preserve">which </w:t>
      </w:r>
      <w:r w:rsidR="004A25E0" w:rsidRPr="00FA2C6B">
        <w:rPr>
          <w:lang w:val="en-US"/>
        </w:rPr>
        <w:t xml:space="preserve">was found to </w:t>
      </w:r>
      <w:r w:rsidR="00E05C7B" w:rsidRPr="00FA2C6B">
        <w:rPr>
          <w:lang w:val="en-US"/>
        </w:rPr>
        <w:t>collapse during crystal activation</w:t>
      </w:r>
      <w:r w:rsidR="00240964" w:rsidRPr="00FA2C6B">
        <w:rPr>
          <w:lang w:val="en-US"/>
        </w:rPr>
        <w:t xml:space="preserve"> (Figure </w:t>
      </w:r>
      <w:r w:rsidR="00551EBE" w:rsidRPr="00FA2C6B">
        <w:rPr>
          <w:lang w:val="en-US"/>
        </w:rPr>
        <w:t>21a</w:t>
      </w:r>
      <w:r w:rsidR="00240964" w:rsidRPr="00FA2C6B">
        <w:rPr>
          <w:lang w:val="en-US"/>
        </w:rPr>
        <w:t>)</w:t>
      </w:r>
      <w:r w:rsidR="00E05C7B" w:rsidRPr="00FA2C6B">
        <w:rPr>
          <w:lang w:val="en-US"/>
        </w:rPr>
        <w:t xml:space="preserve">. </w:t>
      </w:r>
      <w:r w:rsidR="00F763E5" w:rsidRPr="00FA2C6B">
        <w:rPr>
          <w:lang w:val="en-US"/>
        </w:rPr>
        <w:t xml:space="preserve">It was </w:t>
      </w:r>
      <w:r w:rsidR="001C61C0" w:rsidRPr="00FA2C6B">
        <w:rPr>
          <w:lang w:val="en-US"/>
        </w:rPr>
        <w:t xml:space="preserve">shown </w:t>
      </w:r>
      <w:r w:rsidR="00F763E5" w:rsidRPr="00FA2C6B">
        <w:rPr>
          <w:lang w:val="en-US"/>
        </w:rPr>
        <w:t>that</w:t>
      </w:r>
      <w:r w:rsidR="00240964" w:rsidRPr="00FA2C6B">
        <w:rPr>
          <w:lang w:val="en-US"/>
        </w:rPr>
        <w:t xml:space="preserve"> </w:t>
      </w:r>
      <w:r w:rsidR="00C3267C" w:rsidRPr="00FA2C6B">
        <w:rPr>
          <w:lang w:val="en-US"/>
        </w:rPr>
        <w:t xml:space="preserve">the </w:t>
      </w:r>
      <w:r w:rsidR="00240964" w:rsidRPr="00FA2C6B">
        <w:rPr>
          <w:lang w:val="en-US"/>
        </w:rPr>
        <w:t xml:space="preserve">solvent filled extrinsic voids in the </w:t>
      </w:r>
      <w:r w:rsidR="00240964" w:rsidRPr="00FA2C6B">
        <w:rPr>
          <w:b/>
          <w:lang w:val="en-US"/>
        </w:rPr>
        <w:t>CC3</w:t>
      </w:r>
      <w:r w:rsidR="00240964" w:rsidRPr="00FA2C6B">
        <w:rPr>
          <w:lang w:val="en-US"/>
        </w:rPr>
        <w:t xml:space="preserve"> structure accounted for a lack of structure </w:t>
      </w:r>
      <w:r w:rsidR="00F763E5" w:rsidRPr="00FA2C6B">
        <w:rPr>
          <w:lang w:val="en-US"/>
        </w:rPr>
        <w:t>stability</w:t>
      </w:r>
      <w:r w:rsidR="00240964" w:rsidRPr="00FA2C6B">
        <w:rPr>
          <w:lang w:val="en-US"/>
        </w:rPr>
        <w:t xml:space="preserve">, but </w:t>
      </w:r>
      <w:r w:rsidR="001C61C0" w:rsidRPr="00FA2C6B">
        <w:rPr>
          <w:lang w:val="en-US"/>
        </w:rPr>
        <w:t xml:space="preserve">this </w:t>
      </w:r>
      <w:r w:rsidR="00240964" w:rsidRPr="00FA2C6B">
        <w:rPr>
          <w:lang w:val="en-US"/>
        </w:rPr>
        <w:t xml:space="preserve">also provided a structural blueprint to </w:t>
      </w:r>
      <w:r w:rsidR="00BE6D41" w:rsidRPr="00FA2C6B">
        <w:rPr>
          <w:lang w:val="en-US"/>
        </w:rPr>
        <w:t>engineer</w:t>
      </w:r>
      <w:r w:rsidR="00240964" w:rsidRPr="00FA2C6B">
        <w:rPr>
          <w:lang w:val="en-US"/>
        </w:rPr>
        <w:t xml:space="preserve"> a functional co-crystal. </w:t>
      </w:r>
      <w:r w:rsidR="005C12A2" w:rsidRPr="00FA2C6B">
        <w:rPr>
          <w:lang w:val="en-US"/>
        </w:rPr>
        <w:t>This was achieved b</w:t>
      </w:r>
      <w:r w:rsidR="00240964" w:rsidRPr="00FA2C6B">
        <w:rPr>
          <w:lang w:val="en-US"/>
        </w:rPr>
        <w:t xml:space="preserve">y </w:t>
      </w:r>
      <w:r w:rsidR="00901A66" w:rsidRPr="00FA2C6B">
        <w:rPr>
          <w:lang w:val="en-US"/>
        </w:rPr>
        <w:t xml:space="preserve">identifying a second </w:t>
      </w:r>
      <w:r w:rsidR="005C12A2" w:rsidRPr="00FA2C6B">
        <w:rPr>
          <w:lang w:val="en-US"/>
        </w:rPr>
        <w:t xml:space="preserve">cage </w:t>
      </w:r>
      <w:r w:rsidR="00901A66" w:rsidRPr="00FA2C6B">
        <w:rPr>
          <w:lang w:val="en-US"/>
        </w:rPr>
        <w:t>molecule</w:t>
      </w:r>
      <w:r w:rsidR="00F763E5" w:rsidRPr="00FA2C6B">
        <w:rPr>
          <w:lang w:val="en-US"/>
        </w:rPr>
        <w:t xml:space="preserve"> (</w:t>
      </w:r>
      <w:r w:rsidR="00F763E5" w:rsidRPr="00FA2C6B">
        <w:rPr>
          <w:b/>
          <w:lang w:val="en-US"/>
        </w:rPr>
        <w:t>[3+2]-cage</w:t>
      </w:r>
      <w:r w:rsidR="00F763E5" w:rsidRPr="00FA2C6B">
        <w:rPr>
          <w:lang w:val="en-US"/>
        </w:rPr>
        <w:t>)</w:t>
      </w:r>
      <w:r w:rsidR="00901A66" w:rsidRPr="00FA2C6B">
        <w:rPr>
          <w:lang w:val="en-US"/>
        </w:rPr>
        <w:t xml:space="preserve"> with the appropriate shape and dimensions </w:t>
      </w:r>
      <w:r w:rsidR="00240964" w:rsidRPr="00FA2C6B">
        <w:rPr>
          <w:lang w:val="en-US"/>
        </w:rPr>
        <w:t>to the extrinsic voids in the</w:t>
      </w:r>
      <w:r w:rsidR="005C12A2" w:rsidRPr="00FA2C6B">
        <w:rPr>
          <w:lang w:val="en-US"/>
        </w:rPr>
        <w:t xml:space="preserve"> unstable</w:t>
      </w:r>
      <w:r w:rsidR="00240964" w:rsidRPr="00FA2C6B">
        <w:rPr>
          <w:lang w:val="en-US"/>
        </w:rPr>
        <w:t xml:space="preserve"> </w:t>
      </w:r>
      <w:r w:rsidR="00240964" w:rsidRPr="00FA2C6B">
        <w:rPr>
          <w:b/>
          <w:lang w:val="en-US"/>
        </w:rPr>
        <w:t>CC3</w:t>
      </w:r>
      <w:r w:rsidR="00240964" w:rsidRPr="00FA2C6B">
        <w:rPr>
          <w:lang w:val="en-US"/>
        </w:rPr>
        <w:t xml:space="preserve"> structure, </w:t>
      </w:r>
      <w:r w:rsidR="001C61C0" w:rsidRPr="00FA2C6B">
        <w:rPr>
          <w:lang w:val="en-US"/>
        </w:rPr>
        <w:t xml:space="preserve">which </w:t>
      </w:r>
      <w:r w:rsidR="00F763E5" w:rsidRPr="00FA2C6B">
        <w:rPr>
          <w:lang w:val="en-US"/>
        </w:rPr>
        <w:t>was u</w:t>
      </w:r>
      <w:r w:rsidR="005C12A2" w:rsidRPr="00FA2C6B">
        <w:rPr>
          <w:lang w:val="en-US"/>
        </w:rPr>
        <w:t>s</w:t>
      </w:r>
      <w:r w:rsidR="00F763E5" w:rsidRPr="00FA2C6B">
        <w:rPr>
          <w:lang w:val="en-US"/>
        </w:rPr>
        <w:t xml:space="preserve">ed </w:t>
      </w:r>
      <w:r w:rsidR="005C12A2" w:rsidRPr="00FA2C6B">
        <w:rPr>
          <w:lang w:val="en-US"/>
        </w:rPr>
        <w:t xml:space="preserve">to </w:t>
      </w:r>
      <w:r w:rsidR="00901A66" w:rsidRPr="00FA2C6B">
        <w:rPr>
          <w:lang w:val="en-US"/>
        </w:rPr>
        <w:t xml:space="preserve">stabilize a proportion of the solvent-filled </w:t>
      </w:r>
      <w:r w:rsidR="005C12A2" w:rsidRPr="00FA2C6B">
        <w:rPr>
          <w:lang w:val="en-US"/>
        </w:rPr>
        <w:t>“</w:t>
      </w:r>
      <w:r w:rsidR="00901A66" w:rsidRPr="00FA2C6B">
        <w:rPr>
          <w:lang w:val="en-US"/>
        </w:rPr>
        <w:t>virtual pores”</w:t>
      </w:r>
      <w:r w:rsidR="00C3267C" w:rsidRPr="00FA2C6B">
        <w:rPr>
          <w:lang w:val="en-US"/>
        </w:rPr>
        <w:t xml:space="preserve"> (Figure </w:t>
      </w:r>
      <w:r w:rsidR="00551EBE" w:rsidRPr="00FA2C6B">
        <w:rPr>
          <w:lang w:val="en-US"/>
        </w:rPr>
        <w:t>21 b and c</w:t>
      </w:r>
      <w:r w:rsidR="00C3267C" w:rsidRPr="00FA2C6B">
        <w:rPr>
          <w:lang w:val="en-US"/>
        </w:rPr>
        <w:t>)</w:t>
      </w:r>
      <w:r w:rsidR="00901A66" w:rsidRPr="00FA2C6B">
        <w:rPr>
          <w:lang w:val="en-US"/>
        </w:rPr>
        <w:t>.</w:t>
      </w:r>
      <w:r w:rsidR="00CE7719" w:rsidRPr="00FA2C6B">
        <w:rPr>
          <w:noProof/>
          <w:vertAlign w:val="superscript"/>
          <w:lang w:val="en-US"/>
        </w:rPr>
        <w:t>[19]</w:t>
      </w:r>
      <w:r w:rsidR="005C12A2" w:rsidRPr="00FA2C6B">
        <w:rPr>
          <w:lang w:val="en-US"/>
        </w:rPr>
        <w:t xml:space="preserve"> </w:t>
      </w:r>
      <w:r w:rsidR="00FC6B68" w:rsidRPr="00FA2C6B">
        <w:rPr>
          <w:lang w:val="en-US"/>
        </w:rPr>
        <w:t>The cage modules have different functions in</w:t>
      </w:r>
      <w:r w:rsidR="005C12A2" w:rsidRPr="00FA2C6B">
        <w:rPr>
          <w:lang w:val="en-US"/>
        </w:rPr>
        <w:t xml:space="preserve"> </w:t>
      </w:r>
      <w:r w:rsidR="001C61C0" w:rsidRPr="00FA2C6B">
        <w:rPr>
          <w:lang w:val="en-US"/>
        </w:rPr>
        <w:t>this “</w:t>
      </w:r>
      <w:r w:rsidR="005C12A2" w:rsidRPr="00FA2C6B">
        <w:rPr>
          <w:lang w:val="en-US"/>
        </w:rPr>
        <w:t>retro-engineered</w:t>
      </w:r>
      <w:r w:rsidR="001C61C0" w:rsidRPr="00FA2C6B">
        <w:rPr>
          <w:lang w:val="en-US"/>
        </w:rPr>
        <w:t>”</w:t>
      </w:r>
      <w:r w:rsidR="005C12A2" w:rsidRPr="00FA2C6B">
        <w:rPr>
          <w:lang w:val="en-US"/>
        </w:rPr>
        <w:t xml:space="preserve"> co-crystal</w:t>
      </w:r>
      <w:r w:rsidR="00FC6B68" w:rsidRPr="00FA2C6B">
        <w:rPr>
          <w:lang w:val="en-US"/>
        </w:rPr>
        <w:t xml:space="preserve">: </w:t>
      </w:r>
      <w:r w:rsidR="005C12A2" w:rsidRPr="00FA2C6B">
        <w:rPr>
          <w:b/>
          <w:lang w:val="en-US"/>
        </w:rPr>
        <w:t>CC3</w:t>
      </w:r>
      <w:r w:rsidR="005C12A2" w:rsidRPr="00FA2C6B">
        <w:rPr>
          <w:lang w:val="en-US"/>
        </w:rPr>
        <w:t xml:space="preserve"> is porous and adsorbs CO</w:t>
      </w:r>
      <w:r w:rsidR="005C12A2" w:rsidRPr="00FA2C6B">
        <w:rPr>
          <w:vertAlign w:val="subscript"/>
          <w:lang w:val="en-US"/>
        </w:rPr>
        <w:t>2</w:t>
      </w:r>
      <w:r w:rsidR="005C12A2" w:rsidRPr="00FA2C6B">
        <w:rPr>
          <w:lang w:val="en-US"/>
        </w:rPr>
        <w:t xml:space="preserve"> during gas </w:t>
      </w:r>
      <w:r w:rsidR="006F28CF" w:rsidRPr="00FA2C6B">
        <w:rPr>
          <w:lang w:val="en-US"/>
        </w:rPr>
        <w:t>adsorption</w:t>
      </w:r>
      <w:r w:rsidR="005C12A2" w:rsidRPr="00FA2C6B">
        <w:rPr>
          <w:lang w:val="en-US"/>
        </w:rPr>
        <w:t xml:space="preserve">, </w:t>
      </w:r>
      <w:r w:rsidR="00FC6B68" w:rsidRPr="00FA2C6B">
        <w:rPr>
          <w:lang w:val="en-US"/>
        </w:rPr>
        <w:t xml:space="preserve">while </w:t>
      </w:r>
      <w:r w:rsidR="005C12A2" w:rsidRPr="00FA2C6B">
        <w:rPr>
          <w:lang w:val="en-US"/>
        </w:rPr>
        <w:t xml:space="preserve">the </w:t>
      </w:r>
      <w:r w:rsidR="005C12A2" w:rsidRPr="00FA2C6B">
        <w:rPr>
          <w:b/>
          <w:lang w:val="en-US"/>
        </w:rPr>
        <w:t>[3+2]</w:t>
      </w:r>
      <w:r w:rsidR="005456FB" w:rsidRPr="00FA2C6B">
        <w:rPr>
          <w:b/>
          <w:lang w:val="en-US"/>
        </w:rPr>
        <w:t>-cage</w:t>
      </w:r>
      <w:r w:rsidR="005C12A2" w:rsidRPr="00FA2C6B">
        <w:rPr>
          <w:lang w:val="en-US"/>
        </w:rPr>
        <w:t xml:space="preserve"> provides structure stability and modulate</w:t>
      </w:r>
      <w:r w:rsidR="00F763E5" w:rsidRPr="00FA2C6B">
        <w:rPr>
          <w:lang w:val="en-US"/>
        </w:rPr>
        <w:t>s</w:t>
      </w:r>
      <w:r w:rsidR="005C12A2" w:rsidRPr="00FA2C6B">
        <w:rPr>
          <w:lang w:val="en-US"/>
        </w:rPr>
        <w:t xml:space="preserve"> the gas selectivity of the engineered co-crystal</w:t>
      </w:r>
      <w:r w:rsidR="004D4492" w:rsidRPr="00FA2C6B">
        <w:rPr>
          <w:lang w:val="en-US"/>
        </w:rPr>
        <w:t>,</w:t>
      </w:r>
      <w:r w:rsidR="005C12A2" w:rsidRPr="00FA2C6B">
        <w:rPr>
          <w:lang w:val="en-US"/>
        </w:rPr>
        <w:t xml:space="preserve"> </w:t>
      </w:r>
      <w:r w:rsidR="006F28CF" w:rsidRPr="00FA2C6B">
        <w:rPr>
          <w:lang w:val="en-US"/>
        </w:rPr>
        <w:t>imparting</w:t>
      </w:r>
      <w:r w:rsidR="004D4492" w:rsidRPr="00FA2C6B">
        <w:rPr>
          <w:lang w:val="en-US"/>
        </w:rPr>
        <w:t xml:space="preserve"> </w:t>
      </w:r>
      <w:r w:rsidR="00FC6B68" w:rsidRPr="00FA2C6B">
        <w:rPr>
          <w:lang w:val="en-US"/>
        </w:rPr>
        <w:t xml:space="preserve">additional </w:t>
      </w:r>
      <w:r w:rsidR="004D4492" w:rsidRPr="00FA2C6B">
        <w:rPr>
          <w:lang w:val="en-US"/>
        </w:rPr>
        <w:t>functionality.</w:t>
      </w:r>
      <w:r w:rsidR="005456FB" w:rsidRPr="00FA2C6B">
        <w:rPr>
          <w:lang w:val="en-US"/>
        </w:rPr>
        <w:t xml:space="preserve"> </w:t>
      </w:r>
    </w:p>
    <w:p w:rsidR="00901A66" w:rsidRPr="00FA2C6B" w:rsidRDefault="00901A66" w:rsidP="00FC580F">
      <w:pPr>
        <w:spacing w:line="480" w:lineRule="auto"/>
        <w:rPr>
          <w:lang w:val="en-US"/>
        </w:rPr>
      </w:pPr>
      <w:r w:rsidRPr="00FA2C6B">
        <w:rPr>
          <w:lang w:val="en-US"/>
        </w:rPr>
        <w:t xml:space="preserve"> </w:t>
      </w:r>
    </w:p>
    <w:p w:rsidR="00901A66" w:rsidRPr="00FA2C6B" w:rsidRDefault="001A7838" w:rsidP="00FC580F">
      <w:pPr>
        <w:spacing w:line="480" w:lineRule="auto"/>
        <w:rPr>
          <w:lang w:val="en-US"/>
        </w:rPr>
      </w:pPr>
      <w:r>
        <w:rPr>
          <w:noProof/>
          <w:lang w:val="en-GB" w:eastAsia="en-GB"/>
        </w:rPr>
        <w:drawing>
          <wp:inline distT="0" distB="0" distL="0" distR="0">
            <wp:extent cx="5753100" cy="1857375"/>
            <wp:effectExtent l="0" t="0" r="0" b="0"/>
            <wp:docPr id="25" name="Picture 20"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a:noFill/>
                    </a:ln>
                  </pic:spPr>
                </pic:pic>
              </a:graphicData>
            </a:graphic>
          </wp:inline>
        </w:drawing>
      </w:r>
    </w:p>
    <w:p w:rsidR="005C12A2" w:rsidRPr="00FA2C6B" w:rsidRDefault="005C12A2" w:rsidP="00551EBE">
      <w:pPr>
        <w:rPr>
          <w:lang w:val="en-US"/>
        </w:rPr>
      </w:pPr>
      <w:r w:rsidRPr="00FA2C6B">
        <w:rPr>
          <w:b/>
          <w:lang w:val="en-US"/>
        </w:rPr>
        <w:t xml:space="preserve">Figure </w:t>
      </w:r>
      <w:r w:rsidR="00551EBE" w:rsidRPr="00FA2C6B">
        <w:rPr>
          <w:b/>
          <w:lang w:val="en-US"/>
        </w:rPr>
        <w:t>21</w:t>
      </w:r>
      <w:r w:rsidRPr="00FA2C6B">
        <w:rPr>
          <w:lang w:val="en-US"/>
        </w:rPr>
        <w:t xml:space="preserve">. </w:t>
      </w:r>
      <w:r w:rsidR="00387A93" w:rsidRPr="00FA2C6B">
        <w:rPr>
          <w:lang w:val="en-US"/>
        </w:rPr>
        <w:t xml:space="preserve">a) Crystal structure of </w:t>
      </w:r>
      <w:r w:rsidR="00387A93" w:rsidRPr="00FA2C6B">
        <w:rPr>
          <w:b/>
          <w:lang w:val="en-US"/>
        </w:rPr>
        <w:t>CC3</w:t>
      </w:r>
      <w:r w:rsidR="00387A93" w:rsidRPr="00FA2C6B">
        <w:rPr>
          <w:lang w:val="en-US"/>
        </w:rPr>
        <w:t xml:space="preserve"> solvate with </w:t>
      </w:r>
      <w:r w:rsidR="005456FB" w:rsidRPr="00FA2C6B">
        <w:rPr>
          <w:lang w:val="en-US"/>
        </w:rPr>
        <w:t xml:space="preserve">“virtual pores” </w:t>
      </w:r>
      <w:r w:rsidR="00387A93" w:rsidRPr="00FA2C6B">
        <w:rPr>
          <w:lang w:val="en-US"/>
        </w:rPr>
        <w:t>(red) and, b) retro-engineered co</w:t>
      </w:r>
      <w:r w:rsidR="00876B87" w:rsidRPr="00FA2C6B">
        <w:rPr>
          <w:lang w:val="en-US"/>
        </w:rPr>
        <w:t>-</w:t>
      </w:r>
      <w:r w:rsidR="00387A93" w:rsidRPr="00FA2C6B">
        <w:rPr>
          <w:lang w:val="en-US"/>
        </w:rPr>
        <w:t>crystal (</w:t>
      </w:r>
      <w:r w:rsidR="00387A93" w:rsidRPr="00FA2C6B">
        <w:rPr>
          <w:b/>
          <w:lang w:val="en-US"/>
        </w:rPr>
        <w:t>CC3</w:t>
      </w:r>
      <w:r w:rsidR="00387A93" w:rsidRPr="00FA2C6B">
        <w:rPr>
          <w:lang w:val="en-US"/>
        </w:rPr>
        <w:t>)2</w:t>
      </w:r>
      <w:proofErr w:type="gramStart"/>
      <w:r w:rsidR="00387A93" w:rsidRPr="00FA2C6B">
        <w:rPr>
          <w:lang w:val="en-US"/>
        </w:rPr>
        <w:t>∙</w:t>
      </w:r>
      <w:r w:rsidR="00387A93" w:rsidRPr="00FA2C6B">
        <w:rPr>
          <w:b/>
          <w:lang w:val="en-US"/>
        </w:rPr>
        <w:t>[</w:t>
      </w:r>
      <w:proofErr w:type="gramEnd"/>
      <w:r w:rsidR="00387A93" w:rsidRPr="00FA2C6B">
        <w:rPr>
          <w:b/>
          <w:lang w:val="en-US"/>
        </w:rPr>
        <w:t>3+2]</w:t>
      </w:r>
      <w:r w:rsidR="005456FB" w:rsidRPr="00FA2C6B">
        <w:rPr>
          <w:b/>
          <w:lang w:val="en-US"/>
        </w:rPr>
        <w:t>-cage</w:t>
      </w:r>
      <w:r w:rsidR="00387A93" w:rsidRPr="00FA2C6B">
        <w:rPr>
          <w:lang w:val="en-US"/>
        </w:rPr>
        <w:t xml:space="preserve"> </w:t>
      </w:r>
      <w:r w:rsidR="00876B87" w:rsidRPr="00FA2C6B">
        <w:rPr>
          <w:lang w:val="en-US"/>
        </w:rPr>
        <w:t>(blue). c)</w:t>
      </w:r>
      <w:r w:rsidRPr="00FA2C6B">
        <w:rPr>
          <w:lang w:val="en-US"/>
        </w:rPr>
        <w:t xml:space="preserve"> </w:t>
      </w:r>
      <w:r w:rsidR="00876B87" w:rsidRPr="00FA2C6B">
        <w:rPr>
          <w:lang w:val="en-US"/>
        </w:rPr>
        <w:t>o</w:t>
      </w:r>
      <w:r w:rsidRPr="00FA2C6B">
        <w:rPr>
          <w:lang w:val="en-US"/>
        </w:rPr>
        <w:t xml:space="preserve">verlay of crystal structures shows that the 2-D pore layers are isostructural in these two materials. </w:t>
      </w:r>
      <w:r w:rsidR="00551EBE" w:rsidRPr="00FA2C6B">
        <w:rPr>
          <w:b/>
          <w:lang w:val="en-US"/>
        </w:rPr>
        <w:t>[3+2]-cage</w:t>
      </w:r>
      <w:r w:rsidR="00551EBE" w:rsidRPr="00FA2C6B">
        <w:rPr>
          <w:lang w:val="en-US"/>
        </w:rPr>
        <w:t xml:space="preserve"> </w:t>
      </w:r>
      <w:r w:rsidRPr="00FA2C6B">
        <w:rPr>
          <w:lang w:val="en-US"/>
        </w:rPr>
        <w:t>component shown in cyan; unit cell axes are shown.</w:t>
      </w:r>
      <w:r w:rsidR="00876B87" w:rsidRPr="00FA2C6B">
        <w:rPr>
          <w:lang w:val="en-US"/>
        </w:rPr>
        <w:t xml:space="preserve"> Reproduced with permission.</w:t>
      </w:r>
      <w:r w:rsidR="00CE7719" w:rsidRPr="00FA2C6B">
        <w:rPr>
          <w:noProof/>
          <w:vertAlign w:val="superscript"/>
          <w:lang w:val="en-US"/>
        </w:rPr>
        <w:t>[19]</w:t>
      </w:r>
      <w:r w:rsidR="00876B87" w:rsidRPr="00FA2C6B">
        <w:rPr>
          <w:lang w:val="en-US"/>
        </w:rPr>
        <w:t xml:space="preserve"> Copyright 2015, Nature Publishing Group.</w:t>
      </w:r>
    </w:p>
    <w:p w:rsidR="005C12A2" w:rsidRPr="00FA2C6B" w:rsidRDefault="005C12A2" w:rsidP="00FC580F">
      <w:pPr>
        <w:spacing w:line="480" w:lineRule="auto"/>
        <w:rPr>
          <w:lang w:val="en-US"/>
        </w:rPr>
      </w:pPr>
    </w:p>
    <w:p w:rsidR="00B43164" w:rsidRPr="00FA2C6B" w:rsidRDefault="005C12A2" w:rsidP="00FC580F">
      <w:pPr>
        <w:spacing w:line="480" w:lineRule="auto"/>
        <w:rPr>
          <w:lang w:val="en-US"/>
        </w:rPr>
      </w:pPr>
      <w:r w:rsidRPr="00FA2C6B">
        <w:rPr>
          <w:lang w:val="en-US"/>
        </w:rPr>
        <w:t>E</w:t>
      </w:r>
      <w:r w:rsidR="00C1410D" w:rsidRPr="00FA2C6B">
        <w:rPr>
          <w:lang w:val="en-US"/>
        </w:rPr>
        <w:t xml:space="preserve">ven though solvents are well-known to direct </w:t>
      </w:r>
      <w:r w:rsidR="006F28CF" w:rsidRPr="00FA2C6B">
        <w:rPr>
          <w:lang w:val="en-US"/>
        </w:rPr>
        <w:t>crystallization</w:t>
      </w:r>
      <w:r w:rsidR="00C1410D" w:rsidRPr="00FA2C6B">
        <w:rPr>
          <w:lang w:val="en-US"/>
        </w:rPr>
        <w:t xml:space="preserve"> outcomes, predicting solvent effect</w:t>
      </w:r>
      <w:r w:rsidR="00EE3260" w:rsidRPr="00FA2C6B">
        <w:rPr>
          <w:lang w:val="en-US"/>
        </w:rPr>
        <w:t>s</w:t>
      </w:r>
      <w:r w:rsidR="00C1410D" w:rsidRPr="00FA2C6B">
        <w:rPr>
          <w:lang w:val="en-US"/>
        </w:rPr>
        <w:t xml:space="preserve"> on </w:t>
      </w:r>
      <w:r w:rsidR="006F28CF" w:rsidRPr="00FA2C6B">
        <w:rPr>
          <w:lang w:val="en-US"/>
        </w:rPr>
        <w:t>crystallization</w:t>
      </w:r>
      <w:r w:rsidR="00C1410D" w:rsidRPr="00FA2C6B">
        <w:rPr>
          <w:lang w:val="en-US"/>
        </w:rPr>
        <w:t xml:space="preserve"> is extremely difficult, and it is </w:t>
      </w:r>
      <w:r w:rsidR="00300E37" w:rsidRPr="00FA2C6B">
        <w:rPr>
          <w:lang w:val="en-US"/>
        </w:rPr>
        <w:t xml:space="preserve">not usually clear, </w:t>
      </w:r>
      <w:r w:rsidR="00300E37" w:rsidRPr="00FA2C6B">
        <w:rPr>
          <w:i/>
          <w:iCs/>
          <w:lang w:val="en-US"/>
        </w:rPr>
        <w:t>a priori</w:t>
      </w:r>
      <w:r w:rsidR="00300E37" w:rsidRPr="00FA2C6B">
        <w:rPr>
          <w:lang w:val="en-US"/>
        </w:rPr>
        <w:t xml:space="preserve">, which </w:t>
      </w:r>
      <w:r w:rsidR="00300E37" w:rsidRPr="00FA2C6B">
        <w:rPr>
          <w:lang w:val="en-US"/>
        </w:rPr>
        <w:lastRenderedPageBreak/>
        <w:t xml:space="preserve">solvent will stabilize </w:t>
      </w:r>
      <w:r w:rsidR="00865F43" w:rsidRPr="00FA2C6B">
        <w:rPr>
          <w:lang w:val="en-US"/>
        </w:rPr>
        <w:t xml:space="preserve">a targeted porous </w:t>
      </w:r>
      <w:r w:rsidR="00300E37" w:rsidRPr="00FA2C6B">
        <w:rPr>
          <w:lang w:val="en-US"/>
        </w:rPr>
        <w:t>crystal packing.</w:t>
      </w:r>
      <w:r w:rsidR="00BC2085" w:rsidRPr="00FA2C6B">
        <w:rPr>
          <w:noProof/>
          <w:vertAlign w:val="superscript"/>
          <w:lang w:val="en-US"/>
        </w:rPr>
        <w:t>[312]</w:t>
      </w:r>
      <w:r w:rsidR="00300E37" w:rsidRPr="00FA2C6B">
        <w:rPr>
          <w:lang w:val="en-US"/>
        </w:rPr>
        <w:t xml:space="preserve"> </w:t>
      </w:r>
      <w:r w:rsidR="004D4492" w:rsidRPr="00FA2C6B">
        <w:rPr>
          <w:lang w:val="en-US"/>
        </w:rPr>
        <w:t>Solvent can also influence the conformation of porous building blocks, and this can be difficult to determine and predict.</w:t>
      </w:r>
      <w:r w:rsidR="00816378" w:rsidRPr="00FA2C6B">
        <w:rPr>
          <w:noProof/>
          <w:vertAlign w:val="superscript"/>
          <w:lang w:val="en-US"/>
        </w:rPr>
        <w:t>[250]</w:t>
      </w:r>
      <w:r w:rsidR="004D4492" w:rsidRPr="00FA2C6B">
        <w:rPr>
          <w:lang w:val="en-US"/>
        </w:rPr>
        <w:t xml:space="preserve"> </w:t>
      </w:r>
      <w:r w:rsidR="00FC6B68" w:rsidRPr="00FA2C6B">
        <w:rPr>
          <w:lang w:val="en-US"/>
        </w:rPr>
        <w:t xml:space="preserve">It was </w:t>
      </w:r>
      <w:r w:rsidR="00F763E5" w:rsidRPr="00FA2C6B">
        <w:rPr>
          <w:lang w:val="en-US"/>
        </w:rPr>
        <w:t xml:space="preserve">reported that a series of </w:t>
      </w:r>
      <w:r w:rsidR="00B43164" w:rsidRPr="00FA2C6B">
        <w:rPr>
          <w:lang w:val="en-US"/>
        </w:rPr>
        <w:t xml:space="preserve">POCs can be directed to pack </w:t>
      </w:r>
      <w:r w:rsidR="00100445" w:rsidRPr="00FA2C6B">
        <w:rPr>
          <w:lang w:val="en-US"/>
        </w:rPr>
        <w:t xml:space="preserve">in a predictable way, </w:t>
      </w:r>
      <w:r w:rsidR="00B43164" w:rsidRPr="00FA2C6B">
        <w:rPr>
          <w:lang w:val="en-US"/>
        </w:rPr>
        <w:t>using the solvent</w:t>
      </w:r>
      <w:r w:rsidR="00100445" w:rsidRPr="00FA2C6B">
        <w:rPr>
          <w:lang w:val="en-US"/>
        </w:rPr>
        <w:t xml:space="preserve"> </w:t>
      </w:r>
      <w:r w:rsidR="00B43164" w:rsidRPr="00FA2C6B">
        <w:rPr>
          <w:lang w:val="en-US"/>
        </w:rPr>
        <w:t>1,4-dioxane</w:t>
      </w:r>
      <w:r w:rsidR="00100445" w:rsidRPr="00FA2C6B">
        <w:rPr>
          <w:lang w:val="en-US"/>
        </w:rPr>
        <w:t xml:space="preserve"> </w:t>
      </w:r>
      <w:r w:rsidR="00B43164" w:rsidRPr="00FA2C6B">
        <w:rPr>
          <w:lang w:val="en-US"/>
        </w:rPr>
        <w:t>(Figure</w:t>
      </w:r>
      <w:r w:rsidR="00003161" w:rsidRPr="00FA2C6B">
        <w:rPr>
          <w:lang w:val="en-US"/>
        </w:rPr>
        <w:t xml:space="preserve"> </w:t>
      </w:r>
      <w:r w:rsidR="00551EBE" w:rsidRPr="00FA2C6B">
        <w:rPr>
          <w:lang w:val="en-US"/>
        </w:rPr>
        <w:t>22</w:t>
      </w:r>
      <w:r w:rsidR="00B43164" w:rsidRPr="00FA2C6B">
        <w:rPr>
          <w:lang w:val="en-US"/>
        </w:rPr>
        <w:t>).</w:t>
      </w:r>
      <w:r w:rsidR="00111536" w:rsidRPr="00FA2C6B">
        <w:rPr>
          <w:noProof/>
          <w:vertAlign w:val="superscript"/>
          <w:lang w:val="en-US"/>
        </w:rPr>
        <w:t>[24]</w:t>
      </w:r>
      <w:r w:rsidR="00FC2DA4" w:rsidRPr="00FA2C6B">
        <w:rPr>
          <w:lang w:val="en-US"/>
        </w:rPr>
        <w:t xml:space="preserve"> </w:t>
      </w:r>
      <w:r w:rsidR="00003161" w:rsidRPr="00FA2C6B">
        <w:rPr>
          <w:lang w:val="en-US"/>
        </w:rPr>
        <w:t xml:space="preserve">For one of these POCs, </w:t>
      </w:r>
      <w:r w:rsidR="00003161" w:rsidRPr="00FA2C6B">
        <w:rPr>
          <w:b/>
          <w:lang w:val="en-US"/>
        </w:rPr>
        <w:t>CC13</w:t>
      </w:r>
      <w:r w:rsidR="00003161" w:rsidRPr="00FA2C6B">
        <w:rPr>
          <w:lang w:val="en-US"/>
        </w:rPr>
        <w:t xml:space="preserve">, </w:t>
      </w:r>
      <w:r w:rsidR="00FC6B68" w:rsidRPr="00FA2C6B">
        <w:rPr>
          <w:lang w:val="en-US"/>
        </w:rPr>
        <w:t xml:space="preserve">the use of </w:t>
      </w:r>
      <w:r w:rsidR="00003161" w:rsidRPr="00FA2C6B">
        <w:rPr>
          <w:lang w:val="en-US"/>
        </w:rPr>
        <w:t xml:space="preserve">1,4-dioxane to direct </w:t>
      </w:r>
      <w:r w:rsidR="00100445" w:rsidRPr="00FA2C6B">
        <w:rPr>
          <w:lang w:val="en-US"/>
        </w:rPr>
        <w:t xml:space="preserve">its solid state structure to a different </w:t>
      </w:r>
      <w:r w:rsidR="006F28CF" w:rsidRPr="00FA2C6B">
        <w:rPr>
          <w:lang w:val="en-US"/>
        </w:rPr>
        <w:t>polymorphic</w:t>
      </w:r>
      <w:r w:rsidR="00100445" w:rsidRPr="00FA2C6B">
        <w:rPr>
          <w:lang w:val="en-US"/>
        </w:rPr>
        <w:t xml:space="preserve"> form</w:t>
      </w:r>
      <w:r w:rsidR="00003161" w:rsidRPr="00FA2C6B">
        <w:rPr>
          <w:lang w:val="en-US"/>
        </w:rPr>
        <w:t xml:space="preserve"> more </w:t>
      </w:r>
      <w:r w:rsidR="00FC6B68" w:rsidRPr="00FA2C6B">
        <w:rPr>
          <w:lang w:val="en-US"/>
        </w:rPr>
        <w:t xml:space="preserve">than </w:t>
      </w:r>
      <w:r w:rsidR="00003161" w:rsidRPr="00FA2C6B">
        <w:rPr>
          <w:lang w:val="en-US"/>
        </w:rPr>
        <w:t>doubled the apparent BET surface area</w:t>
      </w:r>
      <w:r w:rsidR="00100445" w:rsidRPr="00FA2C6B">
        <w:rPr>
          <w:lang w:val="en-US"/>
        </w:rPr>
        <w:t>, from 517 to 1173 m</w:t>
      </w:r>
      <w:r w:rsidR="00100445" w:rsidRPr="00FA2C6B">
        <w:rPr>
          <w:vertAlign w:val="superscript"/>
          <w:lang w:val="en-US"/>
        </w:rPr>
        <w:t>2</w:t>
      </w:r>
      <w:r w:rsidR="00100445" w:rsidRPr="00FA2C6B">
        <w:rPr>
          <w:lang w:val="en-US"/>
        </w:rPr>
        <w:t xml:space="preserve"> g</w:t>
      </w:r>
      <w:r w:rsidR="00100445" w:rsidRPr="00FA2C6B">
        <w:rPr>
          <w:vertAlign w:val="superscript"/>
          <w:lang w:val="en-US"/>
        </w:rPr>
        <w:t>-1</w:t>
      </w:r>
      <w:r w:rsidR="00003161" w:rsidRPr="00FA2C6B">
        <w:rPr>
          <w:lang w:val="en-US"/>
        </w:rPr>
        <w:t xml:space="preserve">. </w:t>
      </w:r>
      <w:r w:rsidR="006F28CF" w:rsidRPr="00FA2C6B">
        <w:rPr>
          <w:lang w:val="en-US"/>
        </w:rPr>
        <w:t>Crystallization</w:t>
      </w:r>
      <w:r w:rsidR="00003161" w:rsidRPr="00FA2C6B">
        <w:rPr>
          <w:lang w:val="en-US"/>
        </w:rPr>
        <w:t xml:space="preserve"> solvents and </w:t>
      </w:r>
      <w:r w:rsidR="00100445" w:rsidRPr="00FA2C6B">
        <w:rPr>
          <w:lang w:val="en-US"/>
        </w:rPr>
        <w:t xml:space="preserve">different </w:t>
      </w:r>
      <w:r w:rsidR="00003161" w:rsidRPr="00FA2C6B">
        <w:rPr>
          <w:lang w:val="en-US"/>
        </w:rPr>
        <w:t xml:space="preserve">processing </w:t>
      </w:r>
      <w:r w:rsidR="006F28CF" w:rsidRPr="00FA2C6B">
        <w:rPr>
          <w:lang w:val="en-US"/>
        </w:rPr>
        <w:t>techniques</w:t>
      </w:r>
      <w:r w:rsidR="00003161" w:rsidRPr="00FA2C6B">
        <w:rPr>
          <w:lang w:val="en-US"/>
        </w:rPr>
        <w:t xml:space="preserve"> can also be </w:t>
      </w:r>
      <w:r w:rsidR="00100445" w:rsidRPr="00FA2C6B">
        <w:rPr>
          <w:lang w:val="en-US"/>
        </w:rPr>
        <w:t xml:space="preserve">tuned </w:t>
      </w:r>
      <w:r w:rsidR="00003161" w:rsidRPr="00FA2C6B">
        <w:rPr>
          <w:lang w:val="en-US"/>
        </w:rPr>
        <w:t xml:space="preserve">to affect </w:t>
      </w:r>
      <w:r w:rsidR="006F28CF" w:rsidRPr="00FA2C6B">
        <w:rPr>
          <w:lang w:val="en-US"/>
        </w:rPr>
        <w:t>crystallization</w:t>
      </w:r>
      <w:r w:rsidR="00003161" w:rsidRPr="00FA2C6B">
        <w:rPr>
          <w:lang w:val="en-US"/>
        </w:rPr>
        <w:t xml:space="preserve"> rate</w:t>
      </w:r>
      <w:r w:rsidR="00100445" w:rsidRPr="00FA2C6B">
        <w:rPr>
          <w:lang w:val="en-US"/>
        </w:rPr>
        <w:t>s, as this has been shown to control the crystal packing of POCs</w:t>
      </w:r>
      <w:r w:rsidR="00003161" w:rsidRPr="00FA2C6B">
        <w:rPr>
          <w:lang w:val="en-US"/>
        </w:rPr>
        <w:t xml:space="preserve">. </w:t>
      </w:r>
      <w:r w:rsidR="00FC2DA4" w:rsidRPr="00FA2C6B">
        <w:rPr>
          <w:lang w:val="en-US"/>
        </w:rPr>
        <w:t xml:space="preserve">Doonan </w:t>
      </w:r>
      <w:r w:rsidR="00FC2DA4" w:rsidRPr="00FA2C6B">
        <w:rPr>
          <w:i/>
          <w:lang w:val="en-US"/>
        </w:rPr>
        <w:t>et al.</w:t>
      </w:r>
      <w:r w:rsidR="00FC2DA4" w:rsidRPr="00FA2C6B">
        <w:rPr>
          <w:lang w:val="en-US"/>
        </w:rPr>
        <w:t xml:space="preserve"> reported that slowly </w:t>
      </w:r>
      <w:r w:rsidR="006F28CF" w:rsidRPr="00FA2C6B">
        <w:rPr>
          <w:lang w:val="en-US"/>
        </w:rPr>
        <w:t>crystallizing</w:t>
      </w:r>
      <w:r w:rsidR="00FC2DA4" w:rsidRPr="00FA2C6B">
        <w:rPr>
          <w:lang w:val="en-US"/>
        </w:rPr>
        <w:t xml:space="preserve"> a POC</w:t>
      </w:r>
      <w:r w:rsidR="00F763E5" w:rsidRPr="00FA2C6B">
        <w:rPr>
          <w:lang w:val="en-US"/>
        </w:rPr>
        <w:t>,</w:t>
      </w:r>
      <w:r w:rsidR="00FC2DA4" w:rsidRPr="00FA2C6B">
        <w:rPr>
          <w:lang w:val="en-US"/>
        </w:rPr>
        <w:t xml:space="preserve"> </w:t>
      </w:r>
      <w:r w:rsidR="00F763E5" w:rsidRPr="00FA2C6B">
        <w:rPr>
          <w:b/>
          <w:lang w:val="en-US"/>
        </w:rPr>
        <w:t>C1</w:t>
      </w:r>
      <w:r w:rsidR="00F763E5" w:rsidRPr="00FA2C6B">
        <w:rPr>
          <w:lang w:val="en-US"/>
        </w:rPr>
        <w:t xml:space="preserve">, </w:t>
      </w:r>
      <w:r w:rsidR="00FC2DA4" w:rsidRPr="00FA2C6B">
        <w:rPr>
          <w:lang w:val="en-US"/>
        </w:rPr>
        <w:t xml:space="preserve">from a dichloromethane/methanol solution over 24 </w:t>
      </w:r>
      <w:r w:rsidR="00FC6B68" w:rsidRPr="00FA2C6B">
        <w:rPr>
          <w:lang w:val="en-US"/>
        </w:rPr>
        <w:t>h</w:t>
      </w:r>
      <w:r w:rsidR="00FC2DA4" w:rsidRPr="00FA2C6B">
        <w:rPr>
          <w:lang w:val="en-US"/>
        </w:rPr>
        <w:t xml:space="preserve"> afforded </w:t>
      </w:r>
      <w:r w:rsidR="00100445" w:rsidRPr="00FA2C6B">
        <w:rPr>
          <w:lang w:val="en-US"/>
        </w:rPr>
        <w:t>the</w:t>
      </w:r>
      <w:r w:rsidR="00FC2DA4" w:rsidRPr="00FA2C6B">
        <w:rPr>
          <w:lang w:val="en-US"/>
        </w:rPr>
        <w:t xml:space="preserve"> </w:t>
      </w:r>
      <w:r w:rsidR="00100445" w:rsidRPr="00FA2C6B">
        <w:rPr>
          <w:lang w:val="en-US"/>
        </w:rPr>
        <w:t xml:space="preserve">thermodynamic </w:t>
      </w:r>
      <w:r w:rsidR="00FC2DA4" w:rsidRPr="00FA2C6B">
        <w:rPr>
          <w:lang w:val="en-US"/>
        </w:rPr>
        <w:t>polymorph that was non porous to N</w:t>
      </w:r>
      <w:r w:rsidR="00FC2DA4" w:rsidRPr="00FA2C6B">
        <w:rPr>
          <w:vertAlign w:val="subscript"/>
          <w:lang w:val="en-US"/>
        </w:rPr>
        <w:t>2</w:t>
      </w:r>
      <w:r w:rsidR="00FC2DA4" w:rsidRPr="00FA2C6B">
        <w:rPr>
          <w:lang w:val="en-US"/>
        </w:rPr>
        <w:t xml:space="preserve"> at 77K</w:t>
      </w:r>
      <w:r w:rsidR="00F763E5" w:rsidRPr="00FA2C6B">
        <w:rPr>
          <w:lang w:val="en-US"/>
        </w:rPr>
        <w:t>.</w:t>
      </w:r>
      <w:r w:rsidR="00111536" w:rsidRPr="00FA2C6B">
        <w:rPr>
          <w:noProof/>
          <w:vertAlign w:val="superscript"/>
          <w:lang w:val="en-US"/>
        </w:rPr>
        <w:t>[23]</w:t>
      </w:r>
      <w:r w:rsidR="00F763E5" w:rsidRPr="00FA2C6B">
        <w:rPr>
          <w:lang w:val="en-US"/>
        </w:rPr>
        <w:t xml:space="preserve"> By contrast, rapidly </w:t>
      </w:r>
      <w:r w:rsidR="006F28CF" w:rsidRPr="00FA2C6B">
        <w:rPr>
          <w:lang w:val="en-US"/>
        </w:rPr>
        <w:t>evaporati</w:t>
      </w:r>
      <w:r w:rsidR="00F763E5" w:rsidRPr="00FA2C6B">
        <w:rPr>
          <w:lang w:val="en-US"/>
        </w:rPr>
        <w:t xml:space="preserve">ng a </w:t>
      </w:r>
      <w:r w:rsidR="006F28CF" w:rsidRPr="00FA2C6B">
        <w:rPr>
          <w:lang w:val="en-US"/>
        </w:rPr>
        <w:t>benzene</w:t>
      </w:r>
      <w:r w:rsidR="00FC2DA4" w:rsidRPr="00FA2C6B">
        <w:rPr>
          <w:lang w:val="en-US"/>
        </w:rPr>
        <w:t xml:space="preserve"> solution </w:t>
      </w:r>
      <w:r w:rsidR="00F763E5" w:rsidRPr="00FA2C6B">
        <w:rPr>
          <w:lang w:val="en-US"/>
        </w:rPr>
        <w:t xml:space="preserve">containing </w:t>
      </w:r>
      <w:r w:rsidR="00F763E5" w:rsidRPr="00FA2C6B">
        <w:rPr>
          <w:b/>
          <w:lang w:val="en-US"/>
        </w:rPr>
        <w:t>C1</w:t>
      </w:r>
      <w:r w:rsidR="00F763E5" w:rsidRPr="00FA2C6B">
        <w:rPr>
          <w:lang w:val="en-US"/>
        </w:rPr>
        <w:t xml:space="preserve">, </w:t>
      </w:r>
      <w:r w:rsidR="00FC2DA4" w:rsidRPr="00FA2C6B">
        <w:rPr>
          <w:lang w:val="en-US"/>
        </w:rPr>
        <w:t xml:space="preserve">using freeze-drying, or </w:t>
      </w:r>
      <w:r w:rsidR="00B43164" w:rsidRPr="00FA2C6B">
        <w:rPr>
          <w:lang w:val="en-US"/>
        </w:rPr>
        <w:t xml:space="preserve">after rapidly </w:t>
      </w:r>
      <w:r w:rsidR="00FC2DA4" w:rsidRPr="00FA2C6B">
        <w:rPr>
          <w:lang w:val="en-US"/>
        </w:rPr>
        <w:t xml:space="preserve">adding anti-solvent, yielded </w:t>
      </w:r>
      <w:r w:rsidR="00F763E5" w:rsidRPr="00FA2C6B">
        <w:rPr>
          <w:lang w:val="en-US"/>
        </w:rPr>
        <w:t xml:space="preserve">a stable </w:t>
      </w:r>
      <w:r w:rsidR="00100445" w:rsidRPr="00FA2C6B">
        <w:rPr>
          <w:lang w:val="en-US"/>
        </w:rPr>
        <w:t xml:space="preserve">kinetic </w:t>
      </w:r>
      <w:r w:rsidR="00FC2DA4" w:rsidRPr="00FA2C6B">
        <w:rPr>
          <w:lang w:val="en-US"/>
        </w:rPr>
        <w:t>polymorph that</w:t>
      </w:r>
      <w:r w:rsidR="00F763E5" w:rsidRPr="00FA2C6B">
        <w:rPr>
          <w:lang w:val="en-US"/>
        </w:rPr>
        <w:t xml:space="preserve"> was</w:t>
      </w:r>
      <w:r w:rsidR="00100445" w:rsidRPr="00FA2C6B">
        <w:rPr>
          <w:lang w:val="en-US"/>
        </w:rPr>
        <w:t xml:space="preserve"> </w:t>
      </w:r>
      <w:r w:rsidR="00FC2DA4" w:rsidRPr="00FA2C6B">
        <w:rPr>
          <w:lang w:val="en-US"/>
        </w:rPr>
        <w:t>porous to N</w:t>
      </w:r>
      <w:r w:rsidR="00FC2DA4" w:rsidRPr="00FA2C6B">
        <w:rPr>
          <w:vertAlign w:val="subscript"/>
          <w:lang w:val="en-US"/>
        </w:rPr>
        <w:t>2</w:t>
      </w:r>
      <w:r w:rsidR="00FC2DA4" w:rsidRPr="00FA2C6B">
        <w:rPr>
          <w:lang w:val="en-US"/>
        </w:rPr>
        <w:t xml:space="preserve"> </w:t>
      </w:r>
      <w:r w:rsidR="00100445" w:rsidRPr="00FA2C6B">
        <w:rPr>
          <w:lang w:val="en-US"/>
        </w:rPr>
        <w:t>(</w:t>
      </w:r>
      <w:r w:rsidR="00FC2DA4" w:rsidRPr="00FA2C6B">
        <w:rPr>
          <w:lang w:val="en-US"/>
        </w:rPr>
        <w:t>SA</w:t>
      </w:r>
      <w:r w:rsidR="00FC2DA4" w:rsidRPr="00FA2C6B">
        <w:rPr>
          <w:vertAlign w:val="subscript"/>
          <w:lang w:val="en-US"/>
        </w:rPr>
        <w:t>BET</w:t>
      </w:r>
      <w:r w:rsidR="00FC2DA4" w:rsidRPr="00FA2C6B">
        <w:rPr>
          <w:lang w:val="en-US"/>
        </w:rPr>
        <w:t xml:space="preserve"> = 1153 m</w:t>
      </w:r>
      <w:r w:rsidR="00FC2DA4" w:rsidRPr="00FA2C6B">
        <w:rPr>
          <w:vertAlign w:val="superscript"/>
          <w:lang w:val="en-US"/>
        </w:rPr>
        <w:t>2</w:t>
      </w:r>
      <w:r w:rsidR="00FC2DA4" w:rsidRPr="00FA2C6B">
        <w:rPr>
          <w:lang w:val="en-US"/>
        </w:rPr>
        <w:t xml:space="preserve"> g</w:t>
      </w:r>
      <w:r w:rsidR="00FC2DA4" w:rsidRPr="00FA2C6B">
        <w:rPr>
          <w:vertAlign w:val="superscript"/>
          <w:lang w:val="en-US"/>
        </w:rPr>
        <w:t>-1</w:t>
      </w:r>
      <w:r w:rsidR="00100445" w:rsidRPr="00FA2C6B">
        <w:rPr>
          <w:lang w:val="en-US"/>
        </w:rPr>
        <w:t xml:space="preserve"> for N2 at 77 K).</w:t>
      </w:r>
      <w:r w:rsidR="00111536" w:rsidRPr="00FA2C6B">
        <w:rPr>
          <w:noProof/>
          <w:vertAlign w:val="superscript"/>
          <w:lang w:val="en-US"/>
        </w:rPr>
        <w:t>[23]</w:t>
      </w:r>
      <w:r w:rsidR="00BE1377" w:rsidRPr="00FA2C6B">
        <w:rPr>
          <w:lang w:val="en-US"/>
        </w:rPr>
        <w:t xml:space="preserve"> Such approaches demonstrated that it is the processing of the </w:t>
      </w:r>
      <w:r w:rsidR="00B43164" w:rsidRPr="00FA2C6B">
        <w:rPr>
          <w:lang w:val="en-US"/>
        </w:rPr>
        <w:t>POC modules that affects</w:t>
      </w:r>
      <w:r w:rsidR="00BE1377" w:rsidRPr="00FA2C6B">
        <w:rPr>
          <w:lang w:val="en-US"/>
        </w:rPr>
        <w:t xml:space="preserve"> pore volumes</w:t>
      </w:r>
      <w:r w:rsidR="00B43164" w:rsidRPr="00FA2C6B">
        <w:rPr>
          <w:lang w:val="en-US"/>
        </w:rPr>
        <w:t xml:space="preserve"> in these materials, </w:t>
      </w:r>
      <w:r w:rsidR="00003161" w:rsidRPr="00FA2C6B">
        <w:rPr>
          <w:lang w:val="en-US"/>
        </w:rPr>
        <w:t xml:space="preserve">rather than attempting to </w:t>
      </w:r>
      <w:r w:rsidR="006F28CF" w:rsidRPr="00FA2C6B">
        <w:rPr>
          <w:lang w:val="en-US"/>
        </w:rPr>
        <w:t>synthesize</w:t>
      </w:r>
      <w:r w:rsidR="00003161" w:rsidRPr="00FA2C6B">
        <w:rPr>
          <w:lang w:val="en-US"/>
        </w:rPr>
        <w:t xml:space="preserve"> a large</w:t>
      </w:r>
      <w:r w:rsidR="00100445" w:rsidRPr="00FA2C6B">
        <w:rPr>
          <w:lang w:val="en-US"/>
        </w:rPr>
        <w:t>r and often more synthetically challenging</w:t>
      </w:r>
      <w:r w:rsidR="00003161" w:rsidRPr="00FA2C6B">
        <w:rPr>
          <w:lang w:val="en-US"/>
        </w:rPr>
        <w:t xml:space="preserve"> POC</w:t>
      </w:r>
      <w:r w:rsidR="00184EE1" w:rsidRPr="00FA2C6B">
        <w:rPr>
          <w:lang w:val="en-US"/>
        </w:rPr>
        <w:t>s that may also lack shape persistence.</w:t>
      </w:r>
      <w:r w:rsidR="00EA2ED3" w:rsidRPr="00EA2ED3">
        <w:rPr>
          <w:noProof/>
          <w:vertAlign w:val="superscript"/>
          <w:lang w:val="en-US"/>
        </w:rPr>
        <w:t>[203,301]</w:t>
      </w:r>
    </w:p>
    <w:p w:rsidR="00EE3260" w:rsidRPr="00FA2C6B" w:rsidRDefault="001A7838" w:rsidP="00FC580F">
      <w:pPr>
        <w:spacing w:line="480" w:lineRule="auto"/>
        <w:rPr>
          <w:lang w:val="en-US"/>
        </w:rPr>
      </w:pPr>
      <w:r>
        <w:rPr>
          <w:noProof/>
          <w:lang w:val="en-GB" w:eastAsia="en-GB"/>
        </w:rPr>
        <w:drawing>
          <wp:inline distT="0" distB="0" distL="0" distR="0">
            <wp:extent cx="5758180" cy="2705100"/>
            <wp:effectExtent l="0" t="0" r="0" b="0"/>
            <wp:docPr id="26" name="Picture 19" descr="https://pubs.acs.org/na101/home/literatum/publisher/achs/journals/content/jacsat/2014/jacsat.2014.136.issue-4/ja409594s/production/images/large/ja-2013-09594s_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ubs.acs.org/na101/home/literatum/publisher/achs/journals/content/jacsat/2014/jacsat.2014.136.issue-4/ja409594s/production/images/large/ja-2013-09594s_000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8180" cy="2705100"/>
                    </a:xfrm>
                    <a:prstGeom prst="rect">
                      <a:avLst/>
                    </a:prstGeom>
                    <a:noFill/>
                    <a:ln>
                      <a:noFill/>
                    </a:ln>
                  </pic:spPr>
                </pic:pic>
              </a:graphicData>
            </a:graphic>
          </wp:inline>
        </w:drawing>
      </w:r>
      <w:r w:rsidR="00BE1377" w:rsidRPr="00FA2C6B">
        <w:rPr>
          <w:lang w:val="en-US"/>
        </w:rPr>
        <w:t xml:space="preserve"> </w:t>
      </w:r>
      <w:r w:rsidR="00FC2DA4" w:rsidRPr="00FA2C6B">
        <w:rPr>
          <w:lang w:val="en-US"/>
        </w:rPr>
        <w:t xml:space="preserve">  </w:t>
      </w:r>
    </w:p>
    <w:p w:rsidR="00C1410D" w:rsidRPr="00FA2C6B" w:rsidRDefault="00003161" w:rsidP="00551EBE">
      <w:pPr>
        <w:rPr>
          <w:lang w:val="en-US"/>
        </w:rPr>
      </w:pPr>
      <w:r w:rsidRPr="00FA2C6B">
        <w:rPr>
          <w:b/>
          <w:lang w:val="en-US"/>
        </w:rPr>
        <w:t xml:space="preserve">Figure </w:t>
      </w:r>
      <w:r w:rsidR="00551EBE" w:rsidRPr="00FA2C6B">
        <w:rPr>
          <w:b/>
          <w:lang w:val="en-US"/>
        </w:rPr>
        <w:t>22</w:t>
      </w:r>
      <w:r w:rsidRPr="00FA2C6B">
        <w:rPr>
          <w:lang w:val="en-US"/>
        </w:rPr>
        <w:t xml:space="preserve">. </w:t>
      </w:r>
      <w:r w:rsidR="00BA4E2F" w:rsidRPr="00FA2C6B">
        <w:rPr>
          <w:lang w:val="en-US"/>
        </w:rPr>
        <w:t xml:space="preserve">a) </w:t>
      </w:r>
      <w:r w:rsidRPr="00FA2C6B">
        <w:rPr>
          <w:lang w:val="en-US"/>
        </w:rPr>
        <w:t>Schematic showing low-energy crystal packings</w:t>
      </w:r>
      <w:r w:rsidR="00184EE1" w:rsidRPr="00FA2C6B">
        <w:rPr>
          <w:lang w:val="en-US"/>
        </w:rPr>
        <w:t xml:space="preserve">, and, d) cage synthesis </w:t>
      </w:r>
      <w:r w:rsidRPr="00FA2C6B">
        <w:rPr>
          <w:lang w:val="en-US"/>
        </w:rPr>
        <w:t xml:space="preserve">for </w:t>
      </w:r>
      <w:r w:rsidRPr="00FA2C6B">
        <w:rPr>
          <w:b/>
          <w:lang w:val="en-US"/>
        </w:rPr>
        <w:t>CC1</w:t>
      </w:r>
      <w:r w:rsidRPr="00FA2C6B">
        <w:rPr>
          <w:lang w:val="en-US"/>
        </w:rPr>
        <w:t xml:space="preserve">, </w:t>
      </w:r>
      <w:r w:rsidRPr="00FA2C6B">
        <w:rPr>
          <w:b/>
          <w:lang w:val="en-US"/>
        </w:rPr>
        <w:t>CC2</w:t>
      </w:r>
      <w:r w:rsidRPr="00FA2C6B">
        <w:rPr>
          <w:lang w:val="en-US"/>
        </w:rPr>
        <w:t xml:space="preserve"> (methyl vertice</w:t>
      </w:r>
      <w:r w:rsidR="00CC1B2A" w:rsidRPr="00FA2C6B">
        <w:rPr>
          <w:lang w:val="en-US"/>
        </w:rPr>
        <w:t>s</w:t>
      </w:r>
      <w:r w:rsidRPr="00FA2C6B">
        <w:rPr>
          <w:lang w:val="en-US"/>
        </w:rPr>
        <w:t xml:space="preserve">), and </w:t>
      </w:r>
      <w:r w:rsidRPr="00FA2C6B">
        <w:rPr>
          <w:b/>
          <w:lang w:val="en-US"/>
        </w:rPr>
        <w:t>CC13</w:t>
      </w:r>
      <w:r w:rsidRPr="00FA2C6B">
        <w:rPr>
          <w:lang w:val="en-US"/>
        </w:rPr>
        <w:t xml:space="preserve"> (dimethyl vertices)</w:t>
      </w:r>
      <w:r w:rsidR="00CC1B2A" w:rsidRPr="00FA2C6B">
        <w:rPr>
          <w:lang w:val="en-US"/>
        </w:rPr>
        <w:t xml:space="preserve">; </w:t>
      </w:r>
      <w:r w:rsidRPr="00FA2C6B">
        <w:rPr>
          <w:lang w:val="en-US"/>
        </w:rPr>
        <w:t>orange = disconnected voids; yellow = interconnected pores. (</w:t>
      </w:r>
      <w:r w:rsidR="00184EE1" w:rsidRPr="00FA2C6B">
        <w:rPr>
          <w:lang w:val="en-US"/>
        </w:rPr>
        <w:t>b)</w:t>
      </w:r>
      <w:r w:rsidRPr="00FA2C6B">
        <w:rPr>
          <w:lang w:val="en-US"/>
        </w:rPr>
        <w:t xml:space="preserve"> Crystallization in the presence of 1,4-dioxane causes </w:t>
      </w:r>
      <w:proofErr w:type="spellStart"/>
      <w:r w:rsidRPr="00FA2C6B">
        <w:rPr>
          <w:lang w:val="en-US"/>
        </w:rPr>
        <w:t>pseudoisostructural</w:t>
      </w:r>
      <w:proofErr w:type="spellEnd"/>
      <w:r w:rsidRPr="00FA2C6B">
        <w:rPr>
          <w:lang w:val="en-US"/>
        </w:rPr>
        <w:t xml:space="preserve"> window-to-window packing for all three cage modules, causing the </w:t>
      </w:r>
      <w:r w:rsidRPr="00FA2C6B">
        <w:rPr>
          <w:lang w:val="en-US"/>
        </w:rPr>
        <w:lastRenderedPageBreak/>
        <w:t xml:space="preserve">materials to mimic the 3-dimensional </w:t>
      </w:r>
      <w:proofErr w:type="spellStart"/>
      <w:r w:rsidRPr="00FA2C6B">
        <w:rPr>
          <w:lang w:val="en-US"/>
        </w:rPr>
        <w:t>diamondoid</w:t>
      </w:r>
      <w:proofErr w:type="spellEnd"/>
      <w:r w:rsidRPr="00FA2C6B">
        <w:rPr>
          <w:lang w:val="en-US"/>
        </w:rPr>
        <w:t xml:space="preserve"> pore structure of </w:t>
      </w:r>
      <w:r w:rsidRPr="00FA2C6B">
        <w:rPr>
          <w:b/>
          <w:lang w:val="en-US"/>
        </w:rPr>
        <w:t>CC3</w:t>
      </w:r>
      <w:r w:rsidR="00184EE1" w:rsidRPr="00FA2C6B">
        <w:rPr>
          <w:lang w:val="en-US"/>
        </w:rPr>
        <w:t xml:space="preserve"> (not shown). (c) </w:t>
      </w:r>
      <w:r w:rsidR="00344C5E" w:rsidRPr="00FA2C6B">
        <w:rPr>
          <w:lang w:val="en-US"/>
        </w:rPr>
        <w:t>Disconnected</w:t>
      </w:r>
      <w:r w:rsidR="00184EE1" w:rsidRPr="00FA2C6B">
        <w:rPr>
          <w:lang w:val="en-US"/>
        </w:rPr>
        <w:t xml:space="preserve"> </w:t>
      </w:r>
      <w:r w:rsidRPr="00FA2C6B">
        <w:rPr>
          <w:lang w:val="en-US"/>
        </w:rPr>
        <w:t>window-to-</w:t>
      </w:r>
      <w:proofErr w:type="spellStart"/>
      <w:r w:rsidRPr="00FA2C6B">
        <w:rPr>
          <w:lang w:val="en-US"/>
        </w:rPr>
        <w:t>arene</w:t>
      </w:r>
      <w:proofErr w:type="spellEnd"/>
      <w:r w:rsidRPr="00FA2C6B">
        <w:rPr>
          <w:lang w:val="en-US"/>
        </w:rPr>
        <w:t xml:space="preserve"> pa</w:t>
      </w:r>
      <w:r w:rsidR="00184EE1" w:rsidRPr="00FA2C6B">
        <w:rPr>
          <w:lang w:val="en-US"/>
        </w:rPr>
        <w:t>cking between the</w:t>
      </w:r>
      <w:r w:rsidR="00184EE1" w:rsidRPr="00FA2C6B">
        <w:rPr>
          <w:b/>
          <w:lang w:val="en-US"/>
        </w:rPr>
        <w:t xml:space="preserve"> CC2</w:t>
      </w:r>
      <w:r w:rsidR="00184EE1" w:rsidRPr="00FA2C6B">
        <w:rPr>
          <w:lang w:val="en-US"/>
        </w:rPr>
        <w:t xml:space="preserve"> cages (left) </w:t>
      </w:r>
      <w:r w:rsidR="006F28CF" w:rsidRPr="00FA2C6B">
        <w:rPr>
          <w:i/>
          <w:lang w:val="en-US"/>
        </w:rPr>
        <w:t>versus</w:t>
      </w:r>
      <w:r w:rsidR="00184EE1" w:rsidRPr="00FA2C6B">
        <w:rPr>
          <w:i/>
          <w:lang w:val="en-US"/>
        </w:rPr>
        <w:t xml:space="preserve"> </w:t>
      </w:r>
      <w:r w:rsidR="00184EE1" w:rsidRPr="00FA2C6B">
        <w:rPr>
          <w:lang w:val="en-US"/>
        </w:rPr>
        <w:t xml:space="preserve">interconnected </w:t>
      </w:r>
      <w:r w:rsidRPr="00FA2C6B">
        <w:rPr>
          <w:lang w:val="en-US"/>
        </w:rPr>
        <w:t xml:space="preserve">window-to-window cage packing </w:t>
      </w:r>
      <w:r w:rsidR="00184EE1" w:rsidRPr="00FA2C6B">
        <w:rPr>
          <w:lang w:val="en-US"/>
        </w:rPr>
        <w:t xml:space="preserve">in the 1,4-dioxane-directed </w:t>
      </w:r>
      <w:r w:rsidR="00184EE1" w:rsidRPr="00FA2C6B">
        <w:rPr>
          <w:b/>
          <w:lang w:val="en-US"/>
        </w:rPr>
        <w:t>CC2</w:t>
      </w:r>
      <w:r w:rsidR="00184EE1" w:rsidRPr="00FA2C6B">
        <w:rPr>
          <w:lang w:val="en-US"/>
        </w:rPr>
        <w:t xml:space="preserve"> polymorph (right). Reproduced with permission.</w:t>
      </w:r>
      <w:r w:rsidR="00111536" w:rsidRPr="00FA2C6B">
        <w:rPr>
          <w:noProof/>
          <w:vertAlign w:val="superscript"/>
          <w:lang w:val="en-US"/>
        </w:rPr>
        <w:t>[23]</w:t>
      </w:r>
      <w:r w:rsidR="00184EE1" w:rsidRPr="00FA2C6B">
        <w:rPr>
          <w:lang w:val="en-US"/>
        </w:rPr>
        <w:t xml:space="preserve"> Copyright 2014, </w:t>
      </w:r>
      <w:r w:rsidR="00551EBE" w:rsidRPr="00FA2C6B">
        <w:rPr>
          <w:lang w:val="en-US"/>
        </w:rPr>
        <w:t>American Chemical Society</w:t>
      </w:r>
      <w:r w:rsidR="00184EE1" w:rsidRPr="00FA2C6B">
        <w:rPr>
          <w:lang w:val="en-US"/>
        </w:rPr>
        <w:t>.</w:t>
      </w:r>
    </w:p>
    <w:p w:rsidR="004F282D" w:rsidRPr="00FA2C6B" w:rsidRDefault="004F282D" w:rsidP="00FC580F">
      <w:pPr>
        <w:spacing w:line="480" w:lineRule="auto"/>
        <w:rPr>
          <w:lang w:val="en-US"/>
        </w:rPr>
      </w:pPr>
    </w:p>
    <w:p w:rsidR="001F3A8A" w:rsidRPr="00FA2C6B" w:rsidRDefault="001F3A8A" w:rsidP="00D30658">
      <w:pPr>
        <w:spacing w:line="480" w:lineRule="auto"/>
        <w:rPr>
          <w:lang w:val="en-US"/>
        </w:rPr>
      </w:pPr>
      <w:r w:rsidRPr="00FA2C6B">
        <w:rPr>
          <w:lang w:val="en-US"/>
        </w:rPr>
        <w:t>POCs</w:t>
      </w:r>
      <w:r w:rsidR="00A910F2" w:rsidRPr="00FA2C6B">
        <w:rPr>
          <w:noProof/>
          <w:vertAlign w:val="superscript"/>
          <w:lang w:val="en-US"/>
        </w:rPr>
        <w:t>[22,23,25,27,28,30,206,313]</w:t>
      </w:r>
      <w:r w:rsidR="00C7212C" w:rsidRPr="00FA2C6B">
        <w:rPr>
          <w:lang w:val="en-US"/>
        </w:rPr>
        <w:t>and extrinsic</w:t>
      </w:r>
      <w:r w:rsidR="00AE52AF" w:rsidRPr="00FA2C6B">
        <w:rPr>
          <w:lang w:val="en-US"/>
        </w:rPr>
        <w:t>ally porous solids</w:t>
      </w:r>
      <w:r w:rsidR="00D14898" w:rsidRPr="00FA2C6B">
        <w:rPr>
          <w:noProof/>
          <w:vertAlign w:val="superscript"/>
          <w:lang w:val="en-US"/>
        </w:rPr>
        <w:t>[26,31,32,295]</w:t>
      </w:r>
      <w:r w:rsidR="00C7212C" w:rsidRPr="00FA2C6B">
        <w:rPr>
          <w:lang w:val="en-US"/>
        </w:rPr>
        <w:t xml:space="preserve"> </w:t>
      </w:r>
      <w:r w:rsidR="00921EFF" w:rsidRPr="00FA2C6B">
        <w:rPr>
          <w:lang w:val="en-US"/>
        </w:rPr>
        <w:t xml:space="preserve">have been reported to exhibit </w:t>
      </w:r>
      <w:r w:rsidRPr="00FA2C6B">
        <w:rPr>
          <w:lang w:val="en-US"/>
        </w:rPr>
        <w:t>polymorph</w:t>
      </w:r>
      <w:r w:rsidR="00C45D93" w:rsidRPr="00FA2C6B">
        <w:rPr>
          <w:lang w:val="en-US"/>
        </w:rPr>
        <w:t>-</w:t>
      </w:r>
      <w:r w:rsidR="00344C5E" w:rsidRPr="00FA2C6B">
        <w:rPr>
          <w:lang w:val="en-US"/>
        </w:rPr>
        <w:t>dependent</w:t>
      </w:r>
      <w:r w:rsidRPr="00FA2C6B">
        <w:rPr>
          <w:lang w:val="en-US"/>
        </w:rPr>
        <w:t xml:space="preserve"> physisorption properties</w:t>
      </w:r>
      <w:r w:rsidR="003D4B0F" w:rsidRPr="00FA2C6B">
        <w:rPr>
          <w:lang w:val="en-US"/>
        </w:rPr>
        <w:t>,</w:t>
      </w:r>
      <w:r w:rsidR="004D598E" w:rsidRPr="00FA2C6B">
        <w:rPr>
          <w:lang w:val="en-US"/>
        </w:rPr>
        <w:t xml:space="preserve"> </w:t>
      </w:r>
      <w:r w:rsidR="003D4B0F" w:rsidRPr="00FA2C6B">
        <w:rPr>
          <w:lang w:val="en-US"/>
        </w:rPr>
        <w:t xml:space="preserve">although </w:t>
      </w:r>
      <w:r w:rsidR="004D598E" w:rsidRPr="00FA2C6B">
        <w:rPr>
          <w:lang w:val="en-US"/>
        </w:rPr>
        <w:t xml:space="preserve">extensive screening of </w:t>
      </w:r>
      <w:r w:rsidR="006F28CF" w:rsidRPr="00FA2C6B">
        <w:rPr>
          <w:lang w:val="en-US"/>
        </w:rPr>
        <w:t>crystallization</w:t>
      </w:r>
      <w:r w:rsidR="00AE52AF" w:rsidRPr="00FA2C6B">
        <w:rPr>
          <w:lang w:val="en-US"/>
        </w:rPr>
        <w:t xml:space="preserve"> co</w:t>
      </w:r>
      <w:r w:rsidR="004D598E" w:rsidRPr="00FA2C6B">
        <w:rPr>
          <w:lang w:val="en-US"/>
        </w:rPr>
        <w:t xml:space="preserve">nditions </w:t>
      </w:r>
      <w:r w:rsidR="000D630C" w:rsidRPr="00FA2C6B">
        <w:rPr>
          <w:lang w:val="en-US"/>
        </w:rPr>
        <w:t>are</w:t>
      </w:r>
      <w:r w:rsidR="004D598E" w:rsidRPr="00FA2C6B">
        <w:rPr>
          <w:lang w:val="en-US"/>
        </w:rPr>
        <w:t xml:space="preserve"> </w:t>
      </w:r>
      <w:r w:rsidR="000D630C" w:rsidRPr="00FA2C6B">
        <w:rPr>
          <w:lang w:val="en-US"/>
        </w:rPr>
        <w:t xml:space="preserve">often </w:t>
      </w:r>
      <w:r w:rsidR="004D598E" w:rsidRPr="00FA2C6B">
        <w:rPr>
          <w:lang w:val="en-US"/>
        </w:rPr>
        <w:t>required to find functionally different polymorph</w:t>
      </w:r>
      <w:r w:rsidR="003D4B0F" w:rsidRPr="00FA2C6B">
        <w:rPr>
          <w:lang w:val="en-US"/>
        </w:rPr>
        <w:t xml:space="preserve">s </w:t>
      </w:r>
      <w:r w:rsidR="004D598E" w:rsidRPr="00FA2C6B">
        <w:rPr>
          <w:lang w:val="en-US"/>
        </w:rPr>
        <w:t>in the lab</w:t>
      </w:r>
      <w:r w:rsidR="000D630C" w:rsidRPr="00FA2C6B">
        <w:rPr>
          <w:lang w:val="en-US"/>
        </w:rPr>
        <w:t>.</w:t>
      </w:r>
      <w:r w:rsidR="00D14898" w:rsidRPr="00FA2C6B">
        <w:rPr>
          <w:noProof/>
          <w:vertAlign w:val="superscript"/>
          <w:lang w:val="en-US"/>
        </w:rPr>
        <w:t>[295]</w:t>
      </w:r>
      <w:r w:rsidR="00741A12" w:rsidRPr="00FA2C6B">
        <w:rPr>
          <w:lang w:val="en-US"/>
        </w:rPr>
        <w:t xml:space="preserve"> </w:t>
      </w:r>
      <w:r w:rsidR="000D630C" w:rsidRPr="00FA2C6B">
        <w:rPr>
          <w:lang w:val="en-US"/>
        </w:rPr>
        <w:t xml:space="preserve">Indeed, </w:t>
      </w:r>
      <w:proofErr w:type="spellStart"/>
      <w:r w:rsidR="004A449E" w:rsidRPr="00FA2C6B">
        <w:rPr>
          <w:lang w:val="en-US"/>
        </w:rPr>
        <w:t>McCrone</w:t>
      </w:r>
      <w:proofErr w:type="spellEnd"/>
      <w:r w:rsidR="004A449E" w:rsidRPr="00FA2C6B">
        <w:rPr>
          <w:lang w:val="en-US"/>
        </w:rPr>
        <w:t xml:space="preserve"> suggested </w:t>
      </w:r>
      <w:r w:rsidR="00921EFF" w:rsidRPr="00FA2C6B">
        <w:rPr>
          <w:lang w:val="en-US"/>
        </w:rPr>
        <w:t xml:space="preserve">some time ago that the </w:t>
      </w:r>
      <w:r w:rsidR="00AE52AF" w:rsidRPr="00FA2C6B">
        <w:rPr>
          <w:lang w:val="en-US"/>
        </w:rPr>
        <w:t xml:space="preserve">discovery of different </w:t>
      </w:r>
      <w:r w:rsidR="004A449E" w:rsidRPr="00FA2C6B">
        <w:rPr>
          <w:lang w:val="en-US"/>
        </w:rPr>
        <w:t>polymorphs i</w:t>
      </w:r>
      <w:r w:rsidR="00921EFF" w:rsidRPr="00FA2C6B">
        <w:rPr>
          <w:lang w:val="en-US"/>
        </w:rPr>
        <w:t>s</w:t>
      </w:r>
      <w:r w:rsidR="004A449E" w:rsidRPr="00FA2C6B">
        <w:rPr>
          <w:lang w:val="en-US"/>
        </w:rPr>
        <w:t xml:space="preserve"> proportional to the amount of effort spent </w:t>
      </w:r>
      <w:r w:rsidR="000D630C" w:rsidRPr="00FA2C6B">
        <w:rPr>
          <w:lang w:val="en-US"/>
        </w:rPr>
        <w:t>searching</w:t>
      </w:r>
      <w:r w:rsidR="00FF6F95" w:rsidRPr="00FA2C6B">
        <w:rPr>
          <w:lang w:val="en-US"/>
        </w:rPr>
        <w:t>.</w:t>
      </w:r>
      <w:r w:rsidR="00BC2085" w:rsidRPr="00FA2C6B">
        <w:rPr>
          <w:noProof/>
          <w:vertAlign w:val="superscript"/>
          <w:lang w:val="en-US"/>
        </w:rPr>
        <w:t>[314]</w:t>
      </w:r>
      <w:r w:rsidR="004A449E" w:rsidRPr="00FA2C6B">
        <w:rPr>
          <w:lang w:val="en-US"/>
        </w:rPr>
        <w:t xml:space="preserve"> </w:t>
      </w:r>
      <w:r w:rsidR="00FF6F95" w:rsidRPr="00FA2C6B">
        <w:rPr>
          <w:lang w:val="en-US"/>
        </w:rPr>
        <w:t xml:space="preserve">The </w:t>
      </w:r>
      <w:r w:rsidR="004D598E" w:rsidRPr="00FA2C6B">
        <w:rPr>
          <w:lang w:val="en-US"/>
        </w:rPr>
        <w:t xml:space="preserve">ultimate goal is to </w:t>
      </w:r>
      <w:r w:rsidR="00BA4E2F" w:rsidRPr="00FA2C6B">
        <w:rPr>
          <w:lang w:val="en-US"/>
        </w:rPr>
        <w:t>develop c</w:t>
      </w:r>
      <w:r w:rsidRPr="00FA2C6B">
        <w:rPr>
          <w:lang w:val="en-US"/>
        </w:rPr>
        <w:t xml:space="preserve">omputational </w:t>
      </w:r>
      <w:r w:rsidR="00BA4E2F" w:rsidRPr="00FA2C6B">
        <w:rPr>
          <w:lang w:val="en-US"/>
        </w:rPr>
        <w:t xml:space="preserve">tools to predict the effect of </w:t>
      </w:r>
      <w:r w:rsidR="007D18EB" w:rsidRPr="00FA2C6B">
        <w:rPr>
          <w:lang w:val="en-US"/>
        </w:rPr>
        <w:t xml:space="preserve">solvent </w:t>
      </w:r>
      <w:r w:rsidR="00BA4E2F" w:rsidRPr="00FA2C6B">
        <w:rPr>
          <w:lang w:val="en-US"/>
        </w:rPr>
        <w:t>o</w:t>
      </w:r>
      <w:r w:rsidR="004D598E" w:rsidRPr="00FA2C6B">
        <w:rPr>
          <w:lang w:val="en-US"/>
        </w:rPr>
        <w:t>n</w:t>
      </w:r>
      <w:r w:rsidR="00BA4E2F" w:rsidRPr="00FA2C6B">
        <w:rPr>
          <w:lang w:val="en-US"/>
        </w:rPr>
        <w:t xml:space="preserve"> </w:t>
      </w:r>
      <w:r w:rsidR="004D598E" w:rsidRPr="00FA2C6B">
        <w:rPr>
          <w:lang w:val="en-US"/>
        </w:rPr>
        <w:t xml:space="preserve">the </w:t>
      </w:r>
      <w:r w:rsidR="006F28CF" w:rsidRPr="00FA2C6B">
        <w:rPr>
          <w:lang w:val="en-US"/>
        </w:rPr>
        <w:t>crystallization</w:t>
      </w:r>
      <w:r w:rsidR="00BA4E2F" w:rsidRPr="00FA2C6B">
        <w:rPr>
          <w:lang w:val="en-US"/>
        </w:rPr>
        <w:t xml:space="preserve"> of porous organics. </w:t>
      </w:r>
      <w:r w:rsidR="00C45D93" w:rsidRPr="00FA2C6B">
        <w:rPr>
          <w:lang w:val="en-US"/>
        </w:rPr>
        <w:t>This can be done, for example</w:t>
      </w:r>
      <w:r w:rsidR="004D598E" w:rsidRPr="00FA2C6B">
        <w:rPr>
          <w:lang w:val="en-US"/>
        </w:rPr>
        <w:t>, b</w:t>
      </w:r>
      <w:r w:rsidR="00FF6F95" w:rsidRPr="00FA2C6B">
        <w:rPr>
          <w:lang w:val="en-US"/>
        </w:rPr>
        <w:t>y</w:t>
      </w:r>
      <w:r w:rsidR="004D598E" w:rsidRPr="00FA2C6B">
        <w:rPr>
          <w:lang w:val="en-US"/>
        </w:rPr>
        <w:t xml:space="preserve"> running CSP calculation</w:t>
      </w:r>
      <w:r w:rsidR="00741A12" w:rsidRPr="00FA2C6B">
        <w:rPr>
          <w:lang w:val="en-US"/>
        </w:rPr>
        <w:t>s</w:t>
      </w:r>
      <w:r w:rsidR="004D598E" w:rsidRPr="00FA2C6B">
        <w:rPr>
          <w:lang w:val="en-US"/>
        </w:rPr>
        <w:t xml:space="preserve"> with </w:t>
      </w:r>
      <w:r w:rsidR="006F28CF" w:rsidRPr="00FA2C6B">
        <w:rPr>
          <w:lang w:val="en-US"/>
        </w:rPr>
        <w:t>crystallization</w:t>
      </w:r>
      <w:r w:rsidR="004D598E" w:rsidRPr="00FA2C6B">
        <w:rPr>
          <w:lang w:val="en-US"/>
        </w:rPr>
        <w:t xml:space="preserve"> solvent, </w:t>
      </w:r>
      <w:r w:rsidR="004A449E" w:rsidRPr="00FA2C6B">
        <w:rPr>
          <w:lang w:val="en-US"/>
        </w:rPr>
        <w:t xml:space="preserve">as demonstrated </w:t>
      </w:r>
      <w:r w:rsidR="00741A12" w:rsidRPr="00FA2C6B">
        <w:rPr>
          <w:lang w:val="en-US"/>
        </w:rPr>
        <w:t>for a 1:1</w:t>
      </w:r>
      <w:r w:rsidR="004A449E" w:rsidRPr="00FA2C6B">
        <w:rPr>
          <w:lang w:val="en-US"/>
        </w:rPr>
        <w:t xml:space="preserve"> DMSO solvate </w:t>
      </w:r>
      <w:r w:rsidR="00741A12" w:rsidRPr="00FA2C6B">
        <w:rPr>
          <w:lang w:val="en-US"/>
        </w:rPr>
        <w:t xml:space="preserve">of the </w:t>
      </w:r>
      <w:r w:rsidR="004A449E" w:rsidRPr="00FA2C6B">
        <w:rPr>
          <w:lang w:val="en-US"/>
        </w:rPr>
        <w:t>anti-convulsant drug carbamazepine</w:t>
      </w:r>
      <w:r w:rsidR="004D598E" w:rsidRPr="00FA2C6B">
        <w:rPr>
          <w:lang w:val="en-US"/>
        </w:rPr>
        <w:t>,</w:t>
      </w:r>
      <w:r w:rsidR="00D14898" w:rsidRPr="00FA2C6B">
        <w:rPr>
          <w:noProof/>
          <w:vertAlign w:val="superscript"/>
          <w:lang w:val="en-US"/>
        </w:rPr>
        <w:t>[315]</w:t>
      </w:r>
      <w:r w:rsidR="004D598E" w:rsidRPr="00FA2C6B">
        <w:rPr>
          <w:lang w:val="en-US"/>
        </w:rPr>
        <w:t xml:space="preserve"> </w:t>
      </w:r>
      <w:r w:rsidR="00741A12" w:rsidRPr="00FA2C6B">
        <w:rPr>
          <w:lang w:val="en-US"/>
        </w:rPr>
        <w:t xml:space="preserve">although </w:t>
      </w:r>
      <w:r w:rsidR="004A449E" w:rsidRPr="00FA2C6B">
        <w:rPr>
          <w:lang w:val="en-US"/>
        </w:rPr>
        <w:t>such approach can be</w:t>
      </w:r>
      <w:r w:rsidR="00C45D93" w:rsidRPr="00FA2C6B">
        <w:rPr>
          <w:lang w:val="en-US"/>
        </w:rPr>
        <w:t>come</w:t>
      </w:r>
      <w:r w:rsidR="004A449E" w:rsidRPr="00FA2C6B">
        <w:rPr>
          <w:lang w:val="en-US"/>
        </w:rPr>
        <w:t xml:space="preserve"> </w:t>
      </w:r>
      <w:r w:rsidR="004D598E" w:rsidRPr="00FA2C6B">
        <w:rPr>
          <w:lang w:val="en-US"/>
        </w:rPr>
        <w:t>computationally expensive</w:t>
      </w:r>
      <w:r w:rsidR="004A449E" w:rsidRPr="00FA2C6B">
        <w:rPr>
          <w:lang w:val="en-US"/>
        </w:rPr>
        <w:t xml:space="preserve"> </w:t>
      </w:r>
      <w:r w:rsidR="00741A12" w:rsidRPr="00FA2C6B">
        <w:rPr>
          <w:lang w:val="en-US"/>
        </w:rPr>
        <w:t xml:space="preserve">even </w:t>
      </w:r>
      <w:r w:rsidR="00FF6F95" w:rsidRPr="00FA2C6B">
        <w:rPr>
          <w:lang w:val="en-US"/>
        </w:rPr>
        <w:t xml:space="preserve">when </w:t>
      </w:r>
      <w:r w:rsidR="00C45D93" w:rsidRPr="00FA2C6B">
        <w:rPr>
          <w:lang w:val="en-US"/>
        </w:rPr>
        <w:t xml:space="preserve">assuming </w:t>
      </w:r>
      <w:r w:rsidR="00741A12" w:rsidRPr="00FA2C6B">
        <w:rPr>
          <w:lang w:val="en-US"/>
        </w:rPr>
        <w:t xml:space="preserve">a </w:t>
      </w:r>
      <w:r w:rsidR="004A449E" w:rsidRPr="00FA2C6B">
        <w:rPr>
          <w:lang w:val="en-US"/>
        </w:rPr>
        <w:t>1:1 solvate</w:t>
      </w:r>
      <w:r w:rsidR="00C45D93" w:rsidRPr="00FA2C6B">
        <w:rPr>
          <w:lang w:val="en-US"/>
        </w:rPr>
        <w:t xml:space="preserve"> stoichiometry</w:t>
      </w:r>
      <w:r w:rsidR="00741A12" w:rsidRPr="00FA2C6B">
        <w:rPr>
          <w:lang w:val="en-US"/>
        </w:rPr>
        <w:t xml:space="preserve">. </w:t>
      </w:r>
      <w:r w:rsidR="000D630C" w:rsidRPr="00FA2C6B">
        <w:rPr>
          <w:lang w:val="en-US"/>
        </w:rPr>
        <w:t>P</w:t>
      </w:r>
      <w:r w:rsidR="00741A12" w:rsidRPr="00FA2C6B">
        <w:rPr>
          <w:lang w:val="en-US"/>
        </w:rPr>
        <w:t>orous solids</w:t>
      </w:r>
      <w:r w:rsidR="000D630C" w:rsidRPr="00FA2C6B">
        <w:rPr>
          <w:lang w:val="en-US"/>
        </w:rPr>
        <w:t>, on the other hand,</w:t>
      </w:r>
      <w:r w:rsidR="00741A12" w:rsidRPr="00FA2C6B">
        <w:rPr>
          <w:lang w:val="en-US"/>
        </w:rPr>
        <w:t xml:space="preserve"> </w:t>
      </w:r>
      <w:r w:rsidR="00FF6F95" w:rsidRPr="00FA2C6B">
        <w:rPr>
          <w:lang w:val="en-US"/>
        </w:rPr>
        <w:t xml:space="preserve">typically </w:t>
      </w:r>
      <w:r w:rsidR="00344C5E" w:rsidRPr="00FA2C6B">
        <w:rPr>
          <w:lang w:val="en-US"/>
        </w:rPr>
        <w:t>crystallize</w:t>
      </w:r>
      <w:r w:rsidR="00741A12" w:rsidRPr="00FA2C6B">
        <w:rPr>
          <w:lang w:val="en-US"/>
        </w:rPr>
        <w:t xml:space="preserve"> with far more solvent molecules</w:t>
      </w:r>
      <w:r w:rsidR="00C45D93" w:rsidRPr="00FA2C6B">
        <w:rPr>
          <w:lang w:val="en-US"/>
        </w:rPr>
        <w:t xml:space="preserve"> in the channels</w:t>
      </w:r>
      <w:r w:rsidR="004A449E" w:rsidRPr="00FA2C6B">
        <w:rPr>
          <w:lang w:val="en-US"/>
        </w:rPr>
        <w:t xml:space="preserve">. </w:t>
      </w:r>
      <w:r w:rsidR="004D598E" w:rsidRPr="00FA2C6B">
        <w:rPr>
          <w:lang w:val="en-US"/>
        </w:rPr>
        <w:t xml:space="preserve">A different approach is to </w:t>
      </w:r>
      <w:r w:rsidR="007D18EB" w:rsidRPr="00FA2C6B">
        <w:rPr>
          <w:lang w:val="en-US"/>
        </w:rPr>
        <w:t>insert</w:t>
      </w:r>
      <w:r w:rsidR="00BA4E2F" w:rsidRPr="00FA2C6B">
        <w:rPr>
          <w:lang w:val="en-US"/>
        </w:rPr>
        <w:t xml:space="preserve"> solvent</w:t>
      </w:r>
      <w:r w:rsidR="00741A12" w:rsidRPr="00FA2C6B">
        <w:rPr>
          <w:lang w:val="en-US"/>
        </w:rPr>
        <w:t xml:space="preserve"> molecules</w:t>
      </w:r>
      <w:r w:rsidR="00BA4E2F" w:rsidRPr="00FA2C6B">
        <w:rPr>
          <w:lang w:val="en-US"/>
        </w:rPr>
        <w:t xml:space="preserve"> into </w:t>
      </w:r>
      <w:r w:rsidR="00D703EE" w:rsidRPr="00FA2C6B">
        <w:rPr>
          <w:lang w:val="en-US"/>
        </w:rPr>
        <w:t xml:space="preserve">computationally </w:t>
      </w:r>
      <w:r w:rsidR="00BA4E2F" w:rsidRPr="00FA2C6B">
        <w:rPr>
          <w:lang w:val="en-US"/>
        </w:rPr>
        <w:t>pre</w:t>
      </w:r>
      <w:r w:rsidR="00344C5E" w:rsidRPr="00FA2C6B">
        <w:rPr>
          <w:lang w:val="en-US"/>
        </w:rPr>
        <w:t>dicted</w:t>
      </w:r>
      <w:r w:rsidR="00BA4E2F" w:rsidRPr="00FA2C6B">
        <w:rPr>
          <w:lang w:val="en-US"/>
        </w:rPr>
        <w:t xml:space="preserve"> </w:t>
      </w:r>
      <w:r w:rsidR="00D703EE" w:rsidRPr="00FA2C6B">
        <w:rPr>
          <w:lang w:val="en-US"/>
        </w:rPr>
        <w:t>structures with solvent accessible pores</w:t>
      </w:r>
      <w:r w:rsidR="00741A12" w:rsidRPr="00FA2C6B">
        <w:rPr>
          <w:lang w:val="en-US"/>
        </w:rPr>
        <w:t>,</w:t>
      </w:r>
      <w:r w:rsidR="00BA4E2F" w:rsidRPr="00FA2C6B">
        <w:rPr>
          <w:lang w:val="en-US"/>
        </w:rPr>
        <w:t xml:space="preserve"> and</w:t>
      </w:r>
      <w:r w:rsidR="00D703EE" w:rsidRPr="00FA2C6B">
        <w:rPr>
          <w:lang w:val="en-US"/>
        </w:rPr>
        <w:t xml:space="preserve"> then</w:t>
      </w:r>
      <w:r w:rsidR="00BA4E2F" w:rsidRPr="00FA2C6B">
        <w:rPr>
          <w:lang w:val="en-US"/>
        </w:rPr>
        <w:t xml:space="preserve"> determine the energetic </w:t>
      </w:r>
      <w:r w:rsidR="00D703EE" w:rsidRPr="00FA2C6B">
        <w:rPr>
          <w:lang w:val="en-US"/>
        </w:rPr>
        <w:t xml:space="preserve">solvent </w:t>
      </w:r>
      <w:r w:rsidR="00344C5E" w:rsidRPr="00FA2C6B">
        <w:rPr>
          <w:lang w:val="en-US"/>
        </w:rPr>
        <w:t>stabilization</w:t>
      </w:r>
      <w:r w:rsidR="00BA4E2F" w:rsidRPr="00FA2C6B">
        <w:rPr>
          <w:lang w:val="en-US"/>
        </w:rPr>
        <w:t xml:space="preserve"> effect</w:t>
      </w:r>
      <w:r w:rsidR="00741A12" w:rsidRPr="00FA2C6B">
        <w:rPr>
          <w:lang w:val="en-US"/>
        </w:rPr>
        <w:t xml:space="preserve">. </w:t>
      </w:r>
      <w:r w:rsidR="00E11C8D" w:rsidRPr="00FA2C6B">
        <w:rPr>
          <w:lang w:val="en-US"/>
        </w:rPr>
        <w:t xml:space="preserve">Day </w:t>
      </w:r>
      <w:r w:rsidR="00E11C8D" w:rsidRPr="00FA2C6B">
        <w:rPr>
          <w:i/>
          <w:lang w:val="en-US"/>
        </w:rPr>
        <w:t>et al.</w:t>
      </w:r>
      <w:r w:rsidR="00E11C8D" w:rsidRPr="00FA2C6B">
        <w:rPr>
          <w:lang w:val="en-US"/>
        </w:rPr>
        <w:t xml:space="preserve"> used this approach to study </w:t>
      </w:r>
      <w:r w:rsidR="00010332" w:rsidRPr="00FA2C6B">
        <w:rPr>
          <w:lang w:val="en-US"/>
        </w:rPr>
        <w:t xml:space="preserve">the </w:t>
      </w:r>
      <w:r w:rsidR="00E11C8D" w:rsidRPr="00FA2C6B">
        <w:rPr>
          <w:lang w:val="en-US"/>
        </w:rPr>
        <w:t xml:space="preserve">stabilization effect </w:t>
      </w:r>
      <w:r w:rsidR="00010332" w:rsidRPr="00FA2C6B">
        <w:rPr>
          <w:lang w:val="en-US"/>
        </w:rPr>
        <w:t>lattice solvent had on the POC</w:t>
      </w:r>
      <w:r w:rsidR="00E11C8D" w:rsidRPr="00FA2C6B">
        <w:rPr>
          <w:lang w:val="en-US"/>
        </w:rPr>
        <w:t xml:space="preserve">, </w:t>
      </w:r>
      <w:r w:rsidR="00E11C8D" w:rsidRPr="00FA2C6B">
        <w:rPr>
          <w:b/>
          <w:lang w:val="en-US"/>
        </w:rPr>
        <w:t>CC1</w:t>
      </w:r>
      <w:r w:rsidR="00E11C8D" w:rsidRPr="00FA2C6B">
        <w:rPr>
          <w:lang w:val="en-US"/>
        </w:rPr>
        <w:t>,</w:t>
      </w:r>
      <w:r w:rsidR="00D14898" w:rsidRPr="00FA2C6B">
        <w:rPr>
          <w:noProof/>
          <w:vertAlign w:val="superscript"/>
          <w:lang w:val="en-US"/>
        </w:rPr>
        <w:t>[313]</w:t>
      </w:r>
      <w:r w:rsidR="00741A12" w:rsidRPr="00FA2C6B">
        <w:rPr>
          <w:lang w:val="en-US"/>
        </w:rPr>
        <w:t xml:space="preserve"> </w:t>
      </w:r>
      <w:r w:rsidR="00E11C8D" w:rsidRPr="00FA2C6B">
        <w:rPr>
          <w:lang w:val="en-US"/>
        </w:rPr>
        <w:t xml:space="preserve">that </w:t>
      </w:r>
      <w:r w:rsidR="00010332" w:rsidRPr="00FA2C6B">
        <w:rPr>
          <w:lang w:val="en-US"/>
        </w:rPr>
        <w:t xml:space="preserve">has a near-spherical shape </w:t>
      </w:r>
      <w:r w:rsidR="00D30658" w:rsidRPr="00FA2C6B">
        <w:rPr>
          <w:lang w:val="en-US"/>
        </w:rPr>
        <w:t xml:space="preserve">and many structures </w:t>
      </w:r>
      <w:r w:rsidR="008A6022" w:rsidRPr="00FA2C6B">
        <w:rPr>
          <w:lang w:val="en-US"/>
        </w:rPr>
        <w:t xml:space="preserve">with </w:t>
      </w:r>
      <w:r w:rsidR="00D30658" w:rsidRPr="00FA2C6B">
        <w:rPr>
          <w:lang w:val="en-US"/>
        </w:rPr>
        <w:t>similar energ</w:t>
      </w:r>
      <w:r w:rsidR="008A6022" w:rsidRPr="00FA2C6B">
        <w:rPr>
          <w:lang w:val="en-US"/>
        </w:rPr>
        <w:t xml:space="preserve">ies </w:t>
      </w:r>
      <w:r w:rsidR="00D30658" w:rsidRPr="00FA2C6B">
        <w:rPr>
          <w:lang w:val="en-US"/>
        </w:rPr>
        <w:t xml:space="preserve">on </w:t>
      </w:r>
      <w:r w:rsidR="000D630C" w:rsidRPr="00FA2C6B">
        <w:rPr>
          <w:lang w:val="en-US"/>
        </w:rPr>
        <w:t xml:space="preserve">its </w:t>
      </w:r>
      <w:r w:rsidR="00D30658" w:rsidRPr="00FA2C6B">
        <w:rPr>
          <w:lang w:val="en-US"/>
        </w:rPr>
        <w:t>CSP landscape.</w:t>
      </w:r>
      <w:r w:rsidR="00D14898" w:rsidRPr="00FA2C6B">
        <w:rPr>
          <w:noProof/>
          <w:vertAlign w:val="superscript"/>
          <w:lang w:val="en-US"/>
        </w:rPr>
        <w:t>[316]</w:t>
      </w:r>
      <w:r w:rsidR="00D30658" w:rsidRPr="00FA2C6B">
        <w:rPr>
          <w:lang w:val="en-US"/>
        </w:rPr>
        <w:t xml:space="preserve"> </w:t>
      </w:r>
      <w:r w:rsidR="008A6022" w:rsidRPr="00FA2C6B">
        <w:rPr>
          <w:lang w:val="en-US"/>
        </w:rPr>
        <w:t xml:space="preserve">In addition, </w:t>
      </w:r>
      <w:r w:rsidR="00D30658" w:rsidRPr="00FA2C6B">
        <w:rPr>
          <w:b/>
          <w:lang w:val="en-US"/>
        </w:rPr>
        <w:t>CC1</w:t>
      </w:r>
      <w:r w:rsidR="00D30658" w:rsidRPr="00FA2C6B">
        <w:rPr>
          <w:lang w:val="en-US"/>
        </w:rPr>
        <w:t xml:space="preserve"> has been reported to exhibit interesting </w:t>
      </w:r>
      <w:proofErr w:type="spellStart"/>
      <w:r w:rsidR="00D30658" w:rsidRPr="00FA2C6B">
        <w:rPr>
          <w:lang w:val="en-US"/>
        </w:rPr>
        <w:t>solvatomorphic</w:t>
      </w:r>
      <w:proofErr w:type="spellEnd"/>
      <w:r w:rsidR="00D30658" w:rsidRPr="00FA2C6B">
        <w:rPr>
          <w:lang w:val="en-US"/>
        </w:rPr>
        <w:t xml:space="preserve"> behavior.</w:t>
      </w:r>
      <w:r w:rsidR="00111536" w:rsidRPr="00FA2C6B">
        <w:rPr>
          <w:noProof/>
          <w:vertAlign w:val="superscript"/>
          <w:lang w:val="en-US"/>
        </w:rPr>
        <w:t>[22,24]</w:t>
      </w:r>
      <w:r w:rsidR="00D30658" w:rsidRPr="00FA2C6B">
        <w:rPr>
          <w:lang w:val="en-US"/>
        </w:rPr>
        <w:t xml:space="preserve"> </w:t>
      </w:r>
      <w:r w:rsidR="00E11C8D" w:rsidRPr="00FA2C6B">
        <w:rPr>
          <w:lang w:val="en-US"/>
        </w:rPr>
        <w:t xml:space="preserve"> </w:t>
      </w:r>
      <w:r w:rsidR="008A6022" w:rsidRPr="00FA2C6B">
        <w:rPr>
          <w:lang w:val="en-US"/>
        </w:rPr>
        <w:t xml:space="preserve">Day </w:t>
      </w:r>
      <w:r w:rsidR="008A6022" w:rsidRPr="00FA2C6B">
        <w:rPr>
          <w:i/>
          <w:lang w:val="en-US"/>
        </w:rPr>
        <w:t>et al.</w:t>
      </w:r>
      <w:r w:rsidR="008A6022" w:rsidRPr="00FA2C6B">
        <w:rPr>
          <w:lang w:val="en-US"/>
        </w:rPr>
        <w:t xml:space="preserve"> </w:t>
      </w:r>
      <w:r w:rsidR="00224259" w:rsidRPr="00FA2C6B">
        <w:rPr>
          <w:lang w:val="en-US"/>
        </w:rPr>
        <w:t>develop</w:t>
      </w:r>
      <w:r w:rsidR="008A6022" w:rsidRPr="00FA2C6B">
        <w:rPr>
          <w:lang w:val="en-US"/>
        </w:rPr>
        <w:t xml:space="preserve">ed </w:t>
      </w:r>
      <w:r w:rsidR="00224259" w:rsidRPr="00FA2C6B">
        <w:rPr>
          <w:lang w:val="en-US"/>
        </w:rPr>
        <w:t xml:space="preserve">a Monte Carlo solvent insertion procedure, </w:t>
      </w:r>
      <w:r w:rsidR="008A6022" w:rsidRPr="00FA2C6B">
        <w:rPr>
          <w:lang w:val="en-US"/>
        </w:rPr>
        <w:t xml:space="preserve">to determine </w:t>
      </w:r>
      <w:r w:rsidR="00224259" w:rsidRPr="00FA2C6B">
        <w:rPr>
          <w:lang w:val="en-US"/>
        </w:rPr>
        <w:t xml:space="preserve">the energetic stabilities of different </w:t>
      </w:r>
      <w:r w:rsidR="008A6022" w:rsidRPr="00FA2C6B">
        <w:rPr>
          <w:b/>
          <w:lang w:val="en-US"/>
        </w:rPr>
        <w:t>CC1</w:t>
      </w:r>
      <w:r w:rsidR="008A6022" w:rsidRPr="00FA2C6B">
        <w:rPr>
          <w:lang w:val="en-US"/>
        </w:rPr>
        <w:t xml:space="preserve"> </w:t>
      </w:r>
      <w:r w:rsidR="00224259" w:rsidRPr="00FA2C6B">
        <w:rPr>
          <w:lang w:val="en-US"/>
        </w:rPr>
        <w:t>solvate</w:t>
      </w:r>
      <w:r w:rsidR="008A6022" w:rsidRPr="00FA2C6B">
        <w:rPr>
          <w:lang w:val="en-US"/>
        </w:rPr>
        <w:t xml:space="preserve">s, and showed that these affects </w:t>
      </w:r>
      <w:r w:rsidR="00224259" w:rsidRPr="00FA2C6B">
        <w:rPr>
          <w:lang w:val="en-US"/>
        </w:rPr>
        <w:t xml:space="preserve">could be accurately predicted. </w:t>
      </w:r>
      <w:r w:rsidR="008A6022" w:rsidRPr="00FA2C6B">
        <w:rPr>
          <w:lang w:val="en-US"/>
        </w:rPr>
        <w:t>T</w:t>
      </w:r>
      <w:r w:rsidR="00224259" w:rsidRPr="00FA2C6B">
        <w:rPr>
          <w:lang w:val="en-US"/>
        </w:rPr>
        <w:t>hese calculation</w:t>
      </w:r>
      <w:r w:rsidR="0015042B" w:rsidRPr="00FA2C6B">
        <w:rPr>
          <w:lang w:val="en-US"/>
        </w:rPr>
        <w:t>s</w:t>
      </w:r>
      <w:r w:rsidR="00224259" w:rsidRPr="00FA2C6B">
        <w:rPr>
          <w:lang w:val="en-US"/>
        </w:rPr>
        <w:t xml:space="preserve"> </w:t>
      </w:r>
      <w:r w:rsidR="008A6022" w:rsidRPr="00FA2C6B">
        <w:rPr>
          <w:lang w:val="en-US"/>
        </w:rPr>
        <w:t xml:space="preserve">also </w:t>
      </w:r>
      <w:r w:rsidR="00224259" w:rsidRPr="00FA2C6B">
        <w:rPr>
          <w:lang w:val="en-US"/>
        </w:rPr>
        <w:t>account</w:t>
      </w:r>
      <w:r w:rsidR="008A6022" w:rsidRPr="00FA2C6B">
        <w:rPr>
          <w:lang w:val="en-US"/>
        </w:rPr>
        <w:t>ed</w:t>
      </w:r>
      <w:r w:rsidR="00224259" w:rsidRPr="00FA2C6B">
        <w:rPr>
          <w:lang w:val="en-US"/>
        </w:rPr>
        <w:t xml:space="preserve"> </w:t>
      </w:r>
      <w:r w:rsidR="008A6022" w:rsidRPr="00FA2C6B">
        <w:rPr>
          <w:lang w:val="en-US"/>
        </w:rPr>
        <w:t xml:space="preserve">for </w:t>
      </w:r>
      <w:r w:rsidR="00C45D93" w:rsidRPr="00FA2C6B">
        <w:rPr>
          <w:lang w:val="en-US"/>
        </w:rPr>
        <w:t xml:space="preserve">certain </w:t>
      </w:r>
      <w:r w:rsidR="008A6022" w:rsidRPr="00FA2C6B">
        <w:rPr>
          <w:b/>
          <w:lang w:val="en-US"/>
        </w:rPr>
        <w:t>CC1</w:t>
      </w:r>
      <w:r w:rsidR="008A6022" w:rsidRPr="00FA2C6B">
        <w:rPr>
          <w:lang w:val="en-US"/>
        </w:rPr>
        <w:t xml:space="preserve"> solvate </w:t>
      </w:r>
      <w:r w:rsidR="00224259" w:rsidRPr="00FA2C6B">
        <w:rPr>
          <w:lang w:val="en-US"/>
        </w:rPr>
        <w:t>structures</w:t>
      </w:r>
      <w:r w:rsidR="008A6022" w:rsidRPr="00FA2C6B">
        <w:rPr>
          <w:lang w:val="en-US"/>
        </w:rPr>
        <w:t>,</w:t>
      </w:r>
      <w:r w:rsidR="00224259" w:rsidRPr="00FA2C6B">
        <w:rPr>
          <w:lang w:val="en-US"/>
        </w:rPr>
        <w:t xml:space="preserve"> far higher in energy than the predicted global minima</w:t>
      </w:r>
      <w:r w:rsidR="008A6022" w:rsidRPr="00FA2C6B">
        <w:rPr>
          <w:lang w:val="en-US"/>
        </w:rPr>
        <w:t xml:space="preserve"> </w:t>
      </w:r>
      <w:r w:rsidR="008A6022" w:rsidRPr="00FA2C6B">
        <w:rPr>
          <w:b/>
          <w:lang w:val="en-US"/>
        </w:rPr>
        <w:t>CC1</w:t>
      </w:r>
      <w:r w:rsidR="008A6022" w:rsidRPr="00FA2C6B">
        <w:rPr>
          <w:lang w:val="en-US"/>
        </w:rPr>
        <w:t xml:space="preserve"> structure, </w:t>
      </w:r>
      <w:r w:rsidR="00224259" w:rsidRPr="00FA2C6B">
        <w:rPr>
          <w:lang w:val="en-US"/>
        </w:rPr>
        <w:t xml:space="preserve">being </w:t>
      </w:r>
      <w:r w:rsidR="008A6022" w:rsidRPr="00FA2C6B">
        <w:rPr>
          <w:lang w:val="en-US"/>
        </w:rPr>
        <w:t xml:space="preserve">isolated </w:t>
      </w:r>
      <w:r w:rsidR="00224259" w:rsidRPr="00FA2C6B">
        <w:rPr>
          <w:lang w:val="en-US"/>
        </w:rPr>
        <w:t>in the lab</w:t>
      </w:r>
      <w:r w:rsidR="00C7212C" w:rsidRPr="00FA2C6B">
        <w:rPr>
          <w:lang w:val="en-US"/>
        </w:rPr>
        <w:t>.</w:t>
      </w:r>
      <w:r w:rsidR="0015042B" w:rsidRPr="00FA2C6B">
        <w:rPr>
          <w:lang w:val="en-US"/>
        </w:rPr>
        <w:t xml:space="preserve"> </w:t>
      </w:r>
      <w:r w:rsidR="00C45D93" w:rsidRPr="00FA2C6B">
        <w:rPr>
          <w:lang w:val="en-US"/>
        </w:rPr>
        <w:t xml:space="preserve">While </w:t>
      </w:r>
      <w:r w:rsidR="00224259" w:rsidRPr="00FA2C6B">
        <w:rPr>
          <w:lang w:val="en-US"/>
        </w:rPr>
        <w:t>these calculation</w:t>
      </w:r>
      <w:r w:rsidR="0015042B" w:rsidRPr="00FA2C6B">
        <w:rPr>
          <w:lang w:val="en-US"/>
        </w:rPr>
        <w:t>s</w:t>
      </w:r>
      <w:r w:rsidR="00224259" w:rsidRPr="00FA2C6B">
        <w:rPr>
          <w:lang w:val="en-US"/>
        </w:rPr>
        <w:t xml:space="preserve"> are currently </w:t>
      </w:r>
      <w:r w:rsidR="00C45D93" w:rsidRPr="00FA2C6B">
        <w:rPr>
          <w:lang w:val="en-US"/>
        </w:rPr>
        <w:t xml:space="preserve">far </w:t>
      </w:r>
      <w:r w:rsidR="00224259" w:rsidRPr="00FA2C6B">
        <w:rPr>
          <w:lang w:val="en-US"/>
        </w:rPr>
        <w:t xml:space="preserve">too expensive to </w:t>
      </w:r>
      <w:r w:rsidR="0015042B" w:rsidRPr="00FA2C6B">
        <w:rPr>
          <w:lang w:val="en-US"/>
        </w:rPr>
        <w:t xml:space="preserve">compute </w:t>
      </w:r>
      <w:r w:rsidR="00C45D93" w:rsidRPr="00FA2C6B">
        <w:rPr>
          <w:lang w:val="en-US"/>
        </w:rPr>
        <w:t xml:space="preserve">for an </w:t>
      </w:r>
      <w:r w:rsidR="0015042B" w:rsidRPr="00FA2C6B">
        <w:rPr>
          <w:lang w:val="en-US"/>
        </w:rPr>
        <w:t xml:space="preserve">entire crystal energy landscapes, they </w:t>
      </w:r>
      <w:r w:rsidR="00C45D93" w:rsidRPr="00FA2C6B">
        <w:rPr>
          <w:lang w:val="en-US"/>
        </w:rPr>
        <w:t xml:space="preserve">might in the future </w:t>
      </w:r>
      <w:r w:rsidR="0015042B" w:rsidRPr="00FA2C6B">
        <w:rPr>
          <w:lang w:val="en-US"/>
        </w:rPr>
        <w:t>be used to determine solvent combination</w:t>
      </w:r>
      <w:r w:rsidR="00C45D93" w:rsidRPr="00FA2C6B">
        <w:rPr>
          <w:lang w:val="en-US"/>
        </w:rPr>
        <w:t>s</w:t>
      </w:r>
      <w:r w:rsidR="0015042B" w:rsidRPr="00FA2C6B">
        <w:rPr>
          <w:lang w:val="en-US"/>
        </w:rPr>
        <w:t xml:space="preserve"> that yield particularly functional</w:t>
      </w:r>
      <w:r w:rsidR="008A6022" w:rsidRPr="00FA2C6B">
        <w:rPr>
          <w:lang w:val="en-US"/>
        </w:rPr>
        <w:t>, targeted</w:t>
      </w:r>
      <w:r w:rsidR="0015042B" w:rsidRPr="00FA2C6B">
        <w:rPr>
          <w:lang w:val="en-US"/>
        </w:rPr>
        <w:t xml:space="preserve"> polymorphs</w:t>
      </w:r>
      <w:r w:rsidR="008A6022" w:rsidRPr="00FA2C6B">
        <w:rPr>
          <w:lang w:val="en-US"/>
        </w:rPr>
        <w:t xml:space="preserve"> in the lab</w:t>
      </w:r>
      <w:r w:rsidR="0015042B" w:rsidRPr="00FA2C6B">
        <w:rPr>
          <w:lang w:val="en-US"/>
        </w:rPr>
        <w:t xml:space="preserve">. </w:t>
      </w:r>
      <w:r w:rsidR="00FF6F95" w:rsidRPr="00FA2C6B">
        <w:rPr>
          <w:lang w:val="en-US"/>
        </w:rPr>
        <w:t xml:space="preserve">To fill this gap, </w:t>
      </w:r>
      <w:r w:rsidR="008A6022" w:rsidRPr="00FA2C6B">
        <w:rPr>
          <w:lang w:val="en-US"/>
        </w:rPr>
        <w:t>HT crystallization</w:t>
      </w:r>
      <w:r w:rsidR="007B1FA8" w:rsidRPr="00FA2C6B">
        <w:rPr>
          <w:lang w:val="en-US"/>
        </w:rPr>
        <w:t xml:space="preserve"> workflows</w:t>
      </w:r>
      <w:r w:rsidR="00C057A8" w:rsidRPr="00FA2C6B">
        <w:rPr>
          <w:lang w:val="en-US"/>
        </w:rPr>
        <w:t xml:space="preserve">, comparable to those developed for screening the </w:t>
      </w:r>
      <w:r w:rsidR="00C057A8" w:rsidRPr="00FA2C6B">
        <w:rPr>
          <w:lang w:val="en-US"/>
        </w:rPr>
        <w:lastRenderedPageBreak/>
        <w:t xml:space="preserve">crystallization of pharmaceutical </w:t>
      </w:r>
      <w:proofErr w:type="gramStart"/>
      <w:r w:rsidR="00C057A8" w:rsidRPr="00FA2C6B">
        <w:rPr>
          <w:lang w:val="en-US"/>
        </w:rPr>
        <w:t>compounds,</w:t>
      </w:r>
      <w:r w:rsidR="00D14898" w:rsidRPr="00FA2C6B">
        <w:rPr>
          <w:noProof/>
          <w:vertAlign w:val="superscript"/>
          <w:lang w:val="en-US"/>
        </w:rPr>
        <w:t>[</w:t>
      </w:r>
      <w:proofErr w:type="gramEnd"/>
      <w:r w:rsidR="00D14898" w:rsidRPr="00FA2C6B">
        <w:rPr>
          <w:noProof/>
          <w:vertAlign w:val="superscript"/>
          <w:lang w:val="en-US"/>
        </w:rPr>
        <w:t>317,318]</w:t>
      </w:r>
      <w:r w:rsidR="007B1FA8" w:rsidRPr="00FA2C6B">
        <w:rPr>
          <w:lang w:val="en-US"/>
        </w:rPr>
        <w:t xml:space="preserve"> have been used to accelerate the discovery of porous molecular crystals</w:t>
      </w:r>
      <w:r w:rsidR="0051714E" w:rsidRPr="00FA2C6B">
        <w:rPr>
          <w:lang w:val="en-US"/>
        </w:rPr>
        <w:t>.</w:t>
      </w:r>
      <w:r w:rsidR="00816378" w:rsidRPr="00FA2C6B">
        <w:rPr>
          <w:noProof/>
          <w:vertAlign w:val="superscript"/>
          <w:lang w:val="en-US"/>
        </w:rPr>
        <w:t>[295]</w:t>
      </w:r>
      <w:r w:rsidR="007B1FA8" w:rsidRPr="00FA2C6B">
        <w:rPr>
          <w:lang w:val="en-US"/>
        </w:rPr>
        <w:t xml:space="preserve">  </w:t>
      </w:r>
      <w:r w:rsidR="0051714E" w:rsidRPr="00FA2C6B">
        <w:rPr>
          <w:lang w:val="en-US"/>
        </w:rPr>
        <w:t xml:space="preserve">  </w:t>
      </w:r>
      <w:r w:rsidR="00FF6F95" w:rsidRPr="00FA2C6B">
        <w:rPr>
          <w:lang w:val="en-US"/>
        </w:rPr>
        <w:t xml:space="preserve">   </w:t>
      </w:r>
    </w:p>
    <w:p w:rsidR="00962BB6" w:rsidRPr="00FA2C6B" w:rsidRDefault="00DB58BF" w:rsidP="001B7073">
      <w:pPr>
        <w:pStyle w:val="Head1"/>
      </w:pPr>
      <w:bookmarkStart w:id="17" w:name="_Hlk19726586"/>
      <w:r w:rsidRPr="00FA2C6B">
        <w:t>3.</w:t>
      </w:r>
      <w:r w:rsidR="00C45D93" w:rsidRPr="00FA2C6B">
        <w:t>5</w:t>
      </w:r>
      <w:r w:rsidR="00962BB6" w:rsidRPr="00FA2C6B">
        <w:t xml:space="preserve">. </w:t>
      </w:r>
      <w:r w:rsidR="007C70C3" w:rsidRPr="00FA2C6B">
        <w:t>Molecular</w:t>
      </w:r>
      <w:r w:rsidR="00C45D93" w:rsidRPr="00FA2C6B">
        <w:t xml:space="preserve"> I</w:t>
      </w:r>
      <w:r w:rsidR="007C70C3" w:rsidRPr="00FA2C6B">
        <w:t>somorphou</w:t>
      </w:r>
      <w:r w:rsidR="00C45D93" w:rsidRPr="00FA2C6B">
        <w:t>s</w:t>
      </w:r>
      <w:r w:rsidR="00962BB6" w:rsidRPr="00FA2C6B">
        <w:t xml:space="preserve"> Substitution </w:t>
      </w:r>
    </w:p>
    <w:bookmarkEnd w:id="17"/>
    <w:p w:rsidR="00962BB6" w:rsidRPr="00FA2C6B" w:rsidRDefault="00962BB6" w:rsidP="00962BB6">
      <w:pPr>
        <w:spacing w:line="480" w:lineRule="auto"/>
        <w:rPr>
          <w:b/>
          <w:color w:val="FF0000"/>
          <w:lang w:val="en-US"/>
        </w:rPr>
      </w:pPr>
      <w:r w:rsidRPr="00FA2C6B">
        <w:rPr>
          <w:lang w:val="en-US"/>
        </w:rPr>
        <w:t>Isomorphous substitution in molecular crystals is where different organic molecules are exchanged in</w:t>
      </w:r>
      <w:r w:rsidR="00C45D93" w:rsidRPr="00FA2C6B">
        <w:rPr>
          <w:lang w:val="en-US"/>
        </w:rPr>
        <w:t xml:space="preserve">to </w:t>
      </w:r>
      <w:r w:rsidRPr="00FA2C6B">
        <w:rPr>
          <w:lang w:val="en-US"/>
        </w:rPr>
        <w:t>a crystal structure</w:t>
      </w:r>
      <w:r w:rsidR="00C45D93" w:rsidRPr="00FA2C6B">
        <w:rPr>
          <w:lang w:val="en-US"/>
        </w:rPr>
        <w:t xml:space="preserve"> </w:t>
      </w:r>
      <w:r w:rsidRPr="00FA2C6B">
        <w:rPr>
          <w:lang w:val="en-US"/>
        </w:rPr>
        <w:t xml:space="preserve">without affecting the extended crystal packing. </w:t>
      </w:r>
      <w:r w:rsidR="00C45D93" w:rsidRPr="00FA2C6B">
        <w:rPr>
          <w:lang w:val="en-US"/>
        </w:rPr>
        <w:t>T</w:t>
      </w:r>
      <w:r w:rsidRPr="00FA2C6B">
        <w:rPr>
          <w:lang w:val="en-US"/>
        </w:rPr>
        <w:t>his strategy is an analogous to multivariate-MOF chemistry,</w:t>
      </w:r>
      <w:r w:rsidR="00D14898" w:rsidRPr="00FA2C6B">
        <w:rPr>
          <w:noProof/>
          <w:vertAlign w:val="superscript"/>
          <w:lang w:val="en-US"/>
        </w:rPr>
        <w:t>[319]</w:t>
      </w:r>
      <w:r w:rsidRPr="00FA2C6B">
        <w:rPr>
          <w:lang w:val="en-US"/>
        </w:rPr>
        <w:t xml:space="preserve"> where different ligands are used to synthesize </w:t>
      </w:r>
      <w:r w:rsidR="00C45D93" w:rsidRPr="00FA2C6B">
        <w:rPr>
          <w:lang w:val="en-US"/>
        </w:rPr>
        <w:t>otherwise</w:t>
      </w:r>
      <w:r w:rsidRPr="00FA2C6B">
        <w:rPr>
          <w:lang w:val="en-US"/>
        </w:rPr>
        <w:t xml:space="preserve"> structurally identical MOFs</w:t>
      </w:r>
      <w:r w:rsidR="00C45D93" w:rsidRPr="00FA2C6B">
        <w:rPr>
          <w:lang w:val="en-US"/>
        </w:rPr>
        <w:t xml:space="preserve"> that</w:t>
      </w:r>
      <w:r w:rsidRPr="00FA2C6B">
        <w:rPr>
          <w:lang w:val="en-US"/>
        </w:rPr>
        <w:t xml:space="preserve"> have chemically different properties. Such strategies are </w:t>
      </w:r>
      <w:r w:rsidR="00C45D93" w:rsidRPr="00FA2C6B">
        <w:rPr>
          <w:lang w:val="en-US"/>
        </w:rPr>
        <w:t xml:space="preserve">much more </w:t>
      </w:r>
      <w:r w:rsidRPr="00FA2C6B">
        <w:rPr>
          <w:lang w:val="en-US"/>
        </w:rPr>
        <w:t xml:space="preserve">difficult to achieve for molecular crystals because of the profound effect </w:t>
      </w:r>
      <w:r w:rsidR="00C45D93" w:rsidRPr="00FA2C6B">
        <w:rPr>
          <w:lang w:val="en-US"/>
        </w:rPr>
        <w:t>that chemically-</w:t>
      </w:r>
      <w:r w:rsidRPr="00FA2C6B">
        <w:rPr>
          <w:lang w:val="en-US"/>
        </w:rPr>
        <w:t xml:space="preserve">different building blocks can have on crystal packing. Hence, isomorphous substitutions in molecular crystals are typically reliant on the substituted molecules having the same underlying shape or identical functional groups that direct isostructural extended crystal packings. </w:t>
      </w:r>
      <w:proofErr w:type="spellStart"/>
      <w:r w:rsidRPr="00FA2C6B">
        <w:rPr>
          <w:lang w:val="en-US"/>
        </w:rPr>
        <w:t>Görbitz</w:t>
      </w:r>
      <w:proofErr w:type="spellEnd"/>
      <w:r w:rsidRPr="00FA2C6B">
        <w:rPr>
          <w:lang w:val="en-US"/>
        </w:rPr>
        <w:t xml:space="preserve"> </w:t>
      </w:r>
      <w:r w:rsidRPr="00FA2C6B">
        <w:rPr>
          <w:i/>
          <w:lang w:val="en-US"/>
        </w:rPr>
        <w:t>et al.</w:t>
      </w:r>
      <w:r w:rsidRPr="00FA2C6B">
        <w:rPr>
          <w:lang w:val="en-US"/>
        </w:rPr>
        <w:t xml:space="preserve"> reported that L-valyl-L-alanine (VA) crystallized to form 3-D hydrogen bonded structure with empty 1-D channels.</w:t>
      </w:r>
      <w:r w:rsidR="00D14898" w:rsidRPr="00FA2C6B">
        <w:rPr>
          <w:noProof/>
          <w:vertAlign w:val="superscript"/>
          <w:lang w:val="en-US"/>
        </w:rPr>
        <w:t>[320]</w:t>
      </w:r>
      <w:r w:rsidRPr="00FA2C6B">
        <w:rPr>
          <w:lang w:val="en-US"/>
        </w:rPr>
        <w:t xml:space="preserve"> Subsequently, </w:t>
      </w:r>
      <w:proofErr w:type="spellStart"/>
      <w:r w:rsidRPr="00FA2C6B">
        <w:rPr>
          <w:lang w:val="en-US"/>
        </w:rPr>
        <w:t>Sozzani</w:t>
      </w:r>
      <w:proofErr w:type="spellEnd"/>
      <w:r w:rsidRPr="00FA2C6B">
        <w:rPr>
          <w:lang w:val="en-US"/>
        </w:rPr>
        <w:t xml:space="preserve"> </w:t>
      </w:r>
      <w:r w:rsidRPr="00FA2C6B">
        <w:rPr>
          <w:i/>
          <w:lang w:val="en-US"/>
        </w:rPr>
        <w:t>et al.</w:t>
      </w:r>
      <w:r w:rsidRPr="00FA2C6B">
        <w:rPr>
          <w:lang w:val="en-US"/>
        </w:rPr>
        <w:t xml:space="preserve"> reported that the four dipeptides, L-alanyl-L-valine (AV), L-valyl-L-alanine (VA), L-</w:t>
      </w:r>
      <w:proofErr w:type="spellStart"/>
      <w:r w:rsidRPr="00FA2C6B">
        <w:rPr>
          <w:lang w:val="en-US"/>
        </w:rPr>
        <w:t>isoleucyl</w:t>
      </w:r>
      <w:proofErr w:type="spellEnd"/>
      <w:r w:rsidRPr="00FA2C6B">
        <w:rPr>
          <w:lang w:val="en-US"/>
        </w:rPr>
        <w:t>-L-valine (IV) and L-valyl-L-isoleucine (VI), could be crystallized to from isostructural solids with 1-D porous channels.</w:t>
      </w:r>
      <w:r w:rsidR="00A910F2" w:rsidRPr="00FA2C6B">
        <w:rPr>
          <w:noProof/>
          <w:vertAlign w:val="superscript"/>
          <w:lang w:val="en-US"/>
        </w:rPr>
        <w:t>[138]</w:t>
      </w:r>
      <w:r w:rsidRPr="00FA2C6B">
        <w:rPr>
          <w:lang w:val="en-US"/>
        </w:rPr>
        <w:t xml:space="preserve"> These dipeptides are stabilized with the same underlying hydrogen-bonded network, and the dimensions of the hydrophobic pores, scale with the size of the amino acid functional groups; from 5.0 Å for AV, to 3.7 Å for VI. Of these dipeptides, VA exhibiting the highest uptake of CO</w:t>
      </w:r>
      <w:r w:rsidRPr="00FA2C6B">
        <w:rPr>
          <w:vertAlign w:val="subscript"/>
          <w:lang w:val="en-US"/>
        </w:rPr>
        <w:t>2</w:t>
      </w:r>
      <w:r w:rsidRPr="00FA2C6B">
        <w:rPr>
          <w:lang w:val="en-US"/>
        </w:rPr>
        <w:t xml:space="preserve"> (4.1 mmol g</w:t>
      </w:r>
      <w:r w:rsidRPr="00FA2C6B">
        <w:rPr>
          <w:vertAlign w:val="superscript"/>
          <w:lang w:val="en-US"/>
        </w:rPr>
        <w:t>-1</w:t>
      </w:r>
      <w:r w:rsidRPr="00FA2C6B">
        <w:rPr>
          <w:lang w:val="en-US"/>
        </w:rPr>
        <w:t>) at 195 K and 1 atm, in agreement with larger total pore volume in the VA structure.</w:t>
      </w:r>
      <w:r w:rsidR="00A910F2" w:rsidRPr="00FA2C6B">
        <w:rPr>
          <w:noProof/>
          <w:vertAlign w:val="superscript"/>
          <w:lang w:val="en-US"/>
        </w:rPr>
        <w:t>[138]</w:t>
      </w:r>
      <w:r w:rsidRPr="00FA2C6B">
        <w:rPr>
          <w:lang w:val="en-US"/>
        </w:rPr>
        <w:t xml:space="preserve"> </w:t>
      </w:r>
      <w:r w:rsidR="002D7BFB" w:rsidRPr="00FA2C6B">
        <w:rPr>
          <w:lang w:val="en-US"/>
        </w:rPr>
        <w:t>A</w:t>
      </w:r>
      <w:r w:rsidRPr="00FA2C6B">
        <w:rPr>
          <w:lang w:val="en-US"/>
        </w:rPr>
        <w:t xml:space="preserve"> series of </w:t>
      </w:r>
      <w:r w:rsidR="007951D8" w:rsidRPr="00FA2C6B">
        <w:rPr>
          <w:lang w:val="en-US"/>
        </w:rPr>
        <w:t xml:space="preserve">porous </w:t>
      </w:r>
      <w:r w:rsidRPr="00FA2C6B">
        <w:rPr>
          <w:lang w:val="en-US"/>
        </w:rPr>
        <w:t xml:space="preserve">dipeptides have </w:t>
      </w:r>
      <w:r w:rsidR="002D7BFB" w:rsidRPr="00FA2C6B">
        <w:rPr>
          <w:lang w:val="en-US"/>
        </w:rPr>
        <w:t xml:space="preserve">been reported to adopt the </w:t>
      </w:r>
      <w:r w:rsidRPr="00FA2C6B">
        <w:rPr>
          <w:lang w:val="en-US"/>
        </w:rPr>
        <w:t>same underlying porous structure</w:t>
      </w:r>
      <w:r w:rsidR="007951D8" w:rsidRPr="00FA2C6B">
        <w:rPr>
          <w:lang w:val="en-US"/>
        </w:rPr>
        <w:t>.</w:t>
      </w:r>
      <w:r w:rsidR="00D14898" w:rsidRPr="00FA2C6B">
        <w:rPr>
          <w:noProof/>
          <w:vertAlign w:val="superscript"/>
          <w:lang w:val="en-US"/>
        </w:rPr>
        <w:t>[320–322]</w:t>
      </w:r>
      <w:r w:rsidR="007951D8" w:rsidRPr="00FA2C6B">
        <w:rPr>
          <w:lang w:val="en-US"/>
        </w:rPr>
        <w:t xml:space="preserve"> </w:t>
      </w:r>
      <w:r w:rsidRPr="00FA2C6B">
        <w:rPr>
          <w:lang w:val="en-US"/>
        </w:rPr>
        <w:t xml:space="preserve"> </w:t>
      </w:r>
      <w:r w:rsidR="00BB7E81" w:rsidRPr="00FA2C6B">
        <w:rPr>
          <w:lang w:val="en-US"/>
        </w:rPr>
        <w:t xml:space="preserve">For example, the chemistry of these dipeptide crystals can be tuned to </w:t>
      </w:r>
      <w:r w:rsidRPr="00FA2C6B">
        <w:rPr>
          <w:lang w:val="en-US"/>
        </w:rPr>
        <w:t>control topochemical polymerization</w:t>
      </w:r>
      <w:r w:rsidR="00BB7E81" w:rsidRPr="00FA2C6B">
        <w:rPr>
          <w:lang w:val="en-US"/>
        </w:rPr>
        <w:t>s</w:t>
      </w:r>
      <w:r w:rsidRPr="00FA2C6B">
        <w:rPr>
          <w:lang w:val="en-US"/>
        </w:rPr>
        <w:t xml:space="preserve"> react</w:t>
      </w:r>
      <w:r w:rsidR="00BB7E81" w:rsidRPr="00FA2C6B">
        <w:rPr>
          <w:lang w:val="en-US"/>
        </w:rPr>
        <w:t xml:space="preserve">ions </w:t>
      </w:r>
      <w:r w:rsidRPr="00FA2C6B">
        <w:rPr>
          <w:lang w:val="en-US"/>
        </w:rPr>
        <w:t xml:space="preserve">in the crystal pores (Figure </w:t>
      </w:r>
      <w:r w:rsidR="002D7BFB" w:rsidRPr="00FA2C6B">
        <w:rPr>
          <w:lang w:val="en-US"/>
        </w:rPr>
        <w:t>23</w:t>
      </w:r>
      <w:r w:rsidRPr="00FA2C6B">
        <w:rPr>
          <w:lang w:val="en-US"/>
        </w:rPr>
        <w:t>)</w:t>
      </w:r>
      <w:r w:rsidR="007951D8" w:rsidRPr="00FA2C6B">
        <w:rPr>
          <w:lang w:val="en-US"/>
        </w:rPr>
        <w:t xml:space="preserve">, </w:t>
      </w:r>
      <w:r w:rsidR="00BB7E81" w:rsidRPr="00FA2C6B">
        <w:rPr>
          <w:lang w:val="en-US"/>
        </w:rPr>
        <w:t>and the volatility of adsorbed f</w:t>
      </w:r>
      <w:r w:rsidR="007951D8" w:rsidRPr="00FA2C6B">
        <w:rPr>
          <w:lang w:val="en-US"/>
        </w:rPr>
        <w:t>luorinated ethers</w:t>
      </w:r>
      <w:r w:rsidR="00BB7E81" w:rsidRPr="00FA2C6B">
        <w:rPr>
          <w:lang w:val="en-US"/>
        </w:rPr>
        <w:t xml:space="preserve">, which have application in </w:t>
      </w:r>
      <w:r w:rsidR="007951D8" w:rsidRPr="00FA2C6B">
        <w:rPr>
          <w:lang w:val="en-US"/>
        </w:rPr>
        <w:t>anesthetics</w:t>
      </w:r>
      <w:r w:rsidR="00BB7E81" w:rsidRPr="00FA2C6B">
        <w:rPr>
          <w:lang w:val="en-US"/>
        </w:rPr>
        <w:t>.</w:t>
      </w:r>
      <w:r w:rsidR="00D14898" w:rsidRPr="00FA2C6B">
        <w:rPr>
          <w:noProof/>
          <w:vertAlign w:val="superscript"/>
          <w:lang w:val="en-US"/>
        </w:rPr>
        <w:t>[322]</w:t>
      </w:r>
    </w:p>
    <w:p w:rsidR="00962BB6" w:rsidRPr="00FA2C6B" w:rsidRDefault="00962BB6" w:rsidP="00962BB6">
      <w:pPr>
        <w:spacing w:line="480" w:lineRule="auto"/>
        <w:rPr>
          <w:color w:val="FF0000"/>
          <w:lang w:val="en-US"/>
        </w:rPr>
      </w:pPr>
    </w:p>
    <w:p w:rsidR="00962BB6" w:rsidRPr="00FA2C6B" w:rsidRDefault="001A7838" w:rsidP="00962BB6">
      <w:pPr>
        <w:spacing w:line="480" w:lineRule="auto"/>
        <w:rPr>
          <w:i/>
          <w:color w:val="FF0000"/>
          <w:lang w:val="en-US"/>
        </w:rPr>
      </w:pPr>
      <w:r>
        <w:rPr>
          <w:noProof/>
          <w:lang w:val="en-GB" w:eastAsia="en-GB"/>
        </w:rPr>
        <w:lastRenderedPageBreak/>
        <w:drawing>
          <wp:inline distT="0" distB="0" distL="0" distR="0">
            <wp:extent cx="2695575" cy="3796030"/>
            <wp:effectExtent l="0" t="0" r="0" b="0"/>
            <wp:docPr id="27" name="Picture 12" descr="https://wol-prod-cdn.literatumonline.com/cms/attachment/1dc34b2c-cffa-4957-828a-ef8dd3f1eb45/m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ol-prod-cdn.literatumonline.com/cms/attachment/1dc34b2c-cffa-4957-828a-ef8dd3f1eb45/mfig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3796030"/>
                    </a:xfrm>
                    <a:prstGeom prst="rect">
                      <a:avLst/>
                    </a:prstGeom>
                    <a:noFill/>
                    <a:ln>
                      <a:noFill/>
                    </a:ln>
                  </pic:spPr>
                </pic:pic>
              </a:graphicData>
            </a:graphic>
          </wp:inline>
        </w:drawing>
      </w:r>
    </w:p>
    <w:p w:rsidR="00962BB6" w:rsidRPr="00FA2C6B" w:rsidRDefault="00962BB6" w:rsidP="00A910F2">
      <w:pPr>
        <w:spacing w:line="276" w:lineRule="auto"/>
        <w:rPr>
          <w:lang w:val="en-US"/>
        </w:rPr>
      </w:pPr>
      <w:r w:rsidRPr="00FA2C6B">
        <w:rPr>
          <w:b/>
          <w:lang w:val="en-US"/>
        </w:rPr>
        <w:t xml:space="preserve">Figure </w:t>
      </w:r>
      <w:r w:rsidR="00551EBE" w:rsidRPr="00FA2C6B">
        <w:rPr>
          <w:b/>
          <w:lang w:val="en-US"/>
        </w:rPr>
        <w:t>23</w:t>
      </w:r>
      <w:r w:rsidRPr="00FA2C6B">
        <w:rPr>
          <w:lang w:val="en-US"/>
        </w:rPr>
        <w:t>. a</w:t>
      </w:r>
      <w:r w:rsidR="00F85BF4" w:rsidRPr="00FA2C6B">
        <w:rPr>
          <w:lang w:val="en-US"/>
        </w:rPr>
        <w:t>) </w:t>
      </w:r>
      <w:r w:rsidRPr="00FA2C6B">
        <w:rPr>
          <w:lang w:val="en-US"/>
        </w:rPr>
        <w:t>Chemical structure of the dipeptides. b</w:t>
      </w:r>
      <w:r w:rsidR="00F85BF4" w:rsidRPr="00FA2C6B">
        <w:rPr>
          <w:lang w:val="en-US"/>
        </w:rPr>
        <w:t>) </w:t>
      </w:r>
      <w:r w:rsidRPr="00FA2C6B">
        <w:rPr>
          <w:lang w:val="en-US"/>
        </w:rPr>
        <w:t>Porous crystal structure of Ala</w:t>
      </w:r>
      <w:r w:rsidRPr="00FA2C6B">
        <w:rPr>
          <w:rFonts w:ascii="Cambria Math" w:hAnsi="Cambria Math" w:cs="Cambria Math"/>
          <w:lang w:val="en-US"/>
        </w:rPr>
        <w:t>‐</w:t>
      </w:r>
      <w:r w:rsidRPr="00FA2C6B">
        <w:rPr>
          <w:lang w:val="en-US"/>
        </w:rPr>
        <w:t>Val showing 1-D channel. c) Schematic representation of the monomers and dipeptide crystals used for polymerization reactions. Reproduced with permission.</w:t>
      </w:r>
      <w:r w:rsidR="00D14898" w:rsidRPr="00FA2C6B">
        <w:rPr>
          <w:noProof/>
          <w:vertAlign w:val="superscript"/>
          <w:lang w:val="en-US"/>
        </w:rPr>
        <w:t>[321]</w:t>
      </w:r>
      <w:r w:rsidRPr="00FA2C6B">
        <w:rPr>
          <w:lang w:val="en-US"/>
        </w:rPr>
        <w:t xml:space="preserve"> Copyright 2012, </w:t>
      </w:r>
      <w:r w:rsidR="00AC21C2" w:rsidRPr="00FA2C6B">
        <w:rPr>
          <w:lang w:val="en-US"/>
        </w:rPr>
        <w:t>Wiley</w:t>
      </w:r>
      <w:r w:rsidR="00AC21C2">
        <w:rPr>
          <w:lang w:val="en-US"/>
        </w:rPr>
        <w:t>-VCH</w:t>
      </w:r>
      <w:r w:rsidRPr="00FA2C6B">
        <w:rPr>
          <w:lang w:val="en-US"/>
        </w:rPr>
        <w:t>.</w:t>
      </w:r>
    </w:p>
    <w:p w:rsidR="00962BB6" w:rsidRPr="00FA2C6B" w:rsidRDefault="00962BB6" w:rsidP="00962BB6">
      <w:pPr>
        <w:spacing w:line="480" w:lineRule="auto"/>
        <w:rPr>
          <w:color w:val="FF0000"/>
          <w:lang w:val="en-US"/>
        </w:rPr>
      </w:pPr>
    </w:p>
    <w:p w:rsidR="00962BB6" w:rsidRPr="00FA2C6B" w:rsidRDefault="00962BB6" w:rsidP="00962BB6">
      <w:pPr>
        <w:spacing w:line="480" w:lineRule="auto"/>
        <w:rPr>
          <w:lang w:val="en-US"/>
        </w:rPr>
      </w:pPr>
      <w:r w:rsidRPr="00FA2C6B">
        <w:rPr>
          <w:lang w:val="en-US"/>
        </w:rPr>
        <w:t xml:space="preserve">Davis </w:t>
      </w:r>
      <w:r w:rsidRPr="00FA2C6B">
        <w:rPr>
          <w:i/>
          <w:lang w:val="en-US"/>
        </w:rPr>
        <w:t>et al.</w:t>
      </w:r>
      <w:r w:rsidRPr="00FA2C6B">
        <w:rPr>
          <w:lang w:val="en-US"/>
        </w:rPr>
        <w:t xml:space="preserve"> reported that a molecular scaffold assembled with steroidal urea units,</w:t>
      </w:r>
      <w:r w:rsidR="00D14898" w:rsidRPr="00FA2C6B">
        <w:rPr>
          <w:noProof/>
          <w:vertAlign w:val="superscript"/>
          <w:lang w:val="en-US"/>
        </w:rPr>
        <w:t>[323]</w:t>
      </w:r>
      <w:r w:rsidRPr="00FA2C6B">
        <w:rPr>
          <w:lang w:val="en-US"/>
        </w:rPr>
        <w:t xml:space="preserve"> contain</w:t>
      </w:r>
      <w:r w:rsidR="004C59ED" w:rsidRPr="00FA2C6B">
        <w:rPr>
          <w:lang w:val="en-US"/>
        </w:rPr>
        <w:t>ed</w:t>
      </w:r>
      <w:r w:rsidRPr="00FA2C6B">
        <w:rPr>
          <w:lang w:val="en-US"/>
        </w:rPr>
        <w:t xml:space="preserve"> 1-D channels that c</w:t>
      </w:r>
      <w:r w:rsidR="004C59ED" w:rsidRPr="00FA2C6B">
        <w:rPr>
          <w:lang w:val="en-US"/>
        </w:rPr>
        <w:t xml:space="preserve">ould </w:t>
      </w:r>
      <w:r w:rsidRPr="00FA2C6B">
        <w:rPr>
          <w:lang w:val="en-US"/>
        </w:rPr>
        <w:t>be decorated with different chemical functionalities</w:t>
      </w:r>
      <w:r w:rsidR="004C59ED" w:rsidRPr="00FA2C6B">
        <w:rPr>
          <w:lang w:val="en-US"/>
        </w:rPr>
        <w:t>,</w:t>
      </w:r>
      <w:r w:rsidRPr="00FA2C6B">
        <w:rPr>
          <w:lang w:val="en-US"/>
        </w:rPr>
        <w:t xml:space="preserve"> without altering the overall packing in the structure.</w:t>
      </w:r>
      <w:r w:rsidR="00D14898" w:rsidRPr="00FA2C6B">
        <w:rPr>
          <w:noProof/>
          <w:vertAlign w:val="superscript"/>
          <w:lang w:val="en-US"/>
        </w:rPr>
        <w:t>[324–326]</w:t>
      </w:r>
      <w:r w:rsidRPr="00FA2C6B">
        <w:rPr>
          <w:lang w:val="en-US"/>
        </w:rPr>
        <w:t xml:space="preserve"> One of their materials, decorated with aromatic units, was shown to adsorb gases and liquids during sorption measurements.</w:t>
      </w:r>
      <w:r w:rsidR="00D14898" w:rsidRPr="00FA2C6B">
        <w:rPr>
          <w:noProof/>
          <w:vertAlign w:val="superscript"/>
          <w:lang w:val="en-US"/>
        </w:rPr>
        <w:t>[325]</w:t>
      </w:r>
      <w:r w:rsidRPr="00FA2C6B">
        <w:rPr>
          <w:lang w:val="en-US"/>
        </w:rPr>
        <w:t xml:space="preserve"> </w:t>
      </w:r>
      <w:r w:rsidR="00705D06" w:rsidRPr="00FA2C6B">
        <w:rPr>
          <w:lang w:val="en-US"/>
        </w:rPr>
        <w:t>Our group showed</w:t>
      </w:r>
      <w:r w:rsidRPr="00FA2C6B">
        <w:rPr>
          <w:lang w:val="en-US"/>
        </w:rPr>
        <w:t xml:space="preserve"> that two POCs with the same underlying </w:t>
      </w:r>
      <w:r w:rsidR="000F7E51" w:rsidRPr="00FA2C6B">
        <w:rPr>
          <w:lang w:val="en-US"/>
        </w:rPr>
        <w:t xml:space="preserve">cage </w:t>
      </w:r>
      <w:r w:rsidRPr="00FA2C6B">
        <w:rPr>
          <w:lang w:val="en-US"/>
        </w:rPr>
        <w:t xml:space="preserve">shapes, </w:t>
      </w:r>
      <w:r w:rsidR="00DD747F" w:rsidRPr="00FA2C6B">
        <w:rPr>
          <w:b/>
          <w:lang w:val="en-US"/>
        </w:rPr>
        <w:t>CC3</w:t>
      </w:r>
      <w:r w:rsidR="00D66D02" w:rsidRPr="00FA2C6B">
        <w:rPr>
          <w:lang w:val="en-US"/>
        </w:rPr>
        <w:t>-</w:t>
      </w:r>
      <w:r w:rsidR="00D66D02" w:rsidRPr="00FA2C6B">
        <w:rPr>
          <w:i/>
          <w:lang w:val="en-US"/>
        </w:rPr>
        <w:t>R</w:t>
      </w:r>
      <w:r w:rsidR="00DD747F" w:rsidRPr="00FA2C6B">
        <w:rPr>
          <w:lang w:val="en-US"/>
        </w:rPr>
        <w:t xml:space="preserve"> and </w:t>
      </w:r>
      <w:r w:rsidR="00DD747F" w:rsidRPr="00FA2C6B">
        <w:rPr>
          <w:b/>
          <w:lang w:val="en-US"/>
        </w:rPr>
        <w:t>CC</w:t>
      </w:r>
      <w:r w:rsidR="000F7E51" w:rsidRPr="00FA2C6B">
        <w:rPr>
          <w:b/>
          <w:lang w:val="en-US"/>
        </w:rPr>
        <w:t>4</w:t>
      </w:r>
      <w:r w:rsidR="00D66D02" w:rsidRPr="00FA2C6B">
        <w:rPr>
          <w:lang w:val="en-US"/>
        </w:rPr>
        <w:t>-</w:t>
      </w:r>
      <w:r w:rsidR="00D66D02" w:rsidRPr="00FA2C6B">
        <w:rPr>
          <w:i/>
          <w:lang w:val="en-US"/>
        </w:rPr>
        <w:t>R</w:t>
      </w:r>
      <w:r w:rsidR="00DD747F" w:rsidRPr="00FA2C6B">
        <w:rPr>
          <w:lang w:val="en-US"/>
        </w:rPr>
        <w:t>,</w:t>
      </w:r>
      <w:r w:rsidR="00DD747F" w:rsidRPr="00FA2C6B">
        <w:rPr>
          <w:b/>
          <w:lang w:val="en-US"/>
        </w:rPr>
        <w:t xml:space="preserve"> </w:t>
      </w:r>
      <w:r w:rsidRPr="00FA2C6B">
        <w:rPr>
          <w:lang w:val="en-US"/>
        </w:rPr>
        <w:t xml:space="preserve">could be exchange in a porous </w:t>
      </w:r>
      <w:r w:rsidR="00D66D02" w:rsidRPr="00FA2C6B">
        <w:rPr>
          <w:lang w:val="en-US"/>
        </w:rPr>
        <w:t xml:space="preserve">organic </w:t>
      </w:r>
      <w:r w:rsidRPr="00FA2C6B">
        <w:rPr>
          <w:lang w:val="en-US"/>
        </w:rPr>
        <w:t>ternary co</w:t>
      </w:r>
      <w:r w:rsidR="00D66D02" w:rsidRPr="00FA2C6B">
        <w:rPr>
          <w:lang w:val="en-US"/>
        </w:rPr>
        <w:t>-</w:t>
      </w:r>
      <w:r w:rsidRPr="00FA2C6B">
        <w:rPr>
          <w:lang w:val="en-US"/>
        </w:rPr>
        <w:t xml:space="preserve">crystal, where </w:t>
      </w:r>
      <w:r w:rsidR="00D66D02" w:rsidRPr="00FA2C6B">
        <w:rPr>
          <w:lang w:val="en-US"/>
        </w:rPr>
        <w:t xml:space="preserve">a different cage </w:t>
      </w:r>
      <w:r w:rsidRPr="00FA2C6B">
        <w:rPr>
          <w:lang w:val="en-US"/>
        </w:rPr>
        <w:t xml:space="preserve">module, </w:t>
      </w:r>
      <w:r w:rsidRPr="00FA2C6B">
        <w:rPr>
          <w:b/>
          <w:lang w:val="en-US"/>
        </w:rPr>
        <w:t>CC1</w:t>
      </w:r>
      <w:r w:rsidR="00D66D02" w:rsidRPr="00FA2C6B">
        <w:rPr>
          <w:lang w:val="en-US"/>
        </w:rPr>
        <w:t>-</w:t>
      </w:r>
      <w:r w:rsidR="00D66D02" w:rsidRPr="00FA2C6B">
        <w:rPr>
          <w:i/>
          <w:lang w:val="en-US"/>
        </w:rPr>
        <w:t>S</w:t>
      </w:r>
      <w:r w:rsidRPr="00FA2C6B">
        <w:rPr>
          <w:lang w:val="en-US"/>
        </w:rPr>
        <w:t xml:space="preserve">, </w:t>
      </w:r>
      <w:r w:rsidR="00D66D02" w:rsidRPr="00FA2C6B">
        <w:rPr>
          <w:lang w:val="en-US"/>
        </w:rPr>
        <w:t xml:space="preserve">occupied </w:t>
      </w:r>
      <w:r w:rsidRPr="00FA2C6B">
        <w:rPr>
          <w:lang w:val="en-US"/>
        </w:rPr>
        <w:t xml:space="preserve">50% of the lattice positions (Figure </w:t>
      </w:r>
      <w:r w:rsidR="00551EBE" w:rsidRPr="00FA2C6B">
        <w:rPr>
          <w:lang w:val="en-US"/>
        </w:rPr>
        <w:t>24</w:t>
      </w:r>
      <w:r w:rsidRPr="00FA2C6B">
        <w:rPr>
          <w:lang w:val="en-US"/>
        </w:rPr>
        <w:t>).</w:t>
      </w:r>
      <w:r w:rsidR="00CE7719" w:rsidRPr="00FA2C6B">
        <w:rPr>
          <w:noProof/>
          <w:vertAlign w:val="superscript"/>
          <w:lang w:val="en-US"/>
        </w:rPr>
        <w:t>[18]</w:t>
      </w:r>
      <w:r w:rsidRPr="00FA2C6B">
        <w:rPr>
          <w:lang w:val="en-US"/>
        </w:rPr>
        <w:t xml:space="preserve"> </w:t>
      </w:r>
      <w:r w:rsidR="00705D06" w:rsidRPr="00FA2C6B">
        <w:rPr>
          <w:lang w:val="en-US"/>
        </w:rPr>
        <w:t>T</w:t>
      </w:r>
      <w:r w:rsidRPr="00FA2C6B">
        <w:rPr>
          <w:lang w:val="en-US"/>
        </w:rPr>
        <w:t xml:space="preserve">he composition of </w:t>
      </w:r>
      <w:r w:rsidR="00705D06" w:rsidRPr="00FA2C6B">
        <w:rPr>
          <w:lang w:val="en-US"/>
        </w:rPr>
        <w:t xml:space="preserve">this </w:t>
      </w:r>
      <w:r w:rsidRPr="00FA2C6B">
        <w:rPr>
          <w:lang w:val="en-US"/>
        </w:rPr>
        <w:t xml:space="preserve">POC </w:t>
      </w:r>
      <w:r w:rsidR="00705D06" w:rsidRPr="00FA2C6B">
        <w:rPr>
          <w:lang w:val="en-US"/>
        </w:rPr>
        <w:t>‘</w:t>
      </w:r>
      <w:r w:rsidRPr="00FA2C6B">
        <w:rPr>
          <w:lang w:val="en-US"/>
        </w:rPr>
        <w:t>alloy</w:t>
      </w:r>
      <w:r w:rsidR="00705D06" w:rsidRPr="00FA2C6B">
        <w:rPr>
          <w:lang w:val="en-US"/>
        </w:rPr>
        <w:t>’</w:t>
      </w:r>
      <w:r w:rsidRPr="00FA2C6B">
        <w:rPr>
          <w:lang w:val="en-US"/>
        </w:rPr>
        <w:t xml:space="preserve"> could be tuned to modulate the unit cell parameters and the gas adsorption uptake N</w:t>
      </w:r>
      <w:r w:rsidRPr="00FA2C6B">
        <w:rPr>
          <w:vertAlign w:val="subscript"/>
          <w:lang w:val="en-US"/>
        </w:rPr>
        <w:t>2</w:t>
      </w:r>
      <w:r w:rsidRPr="00FA2C6B">
        <w:rPr>
          <w:lang w:val="en-US"/>
        </w:rPr>
        <w:t xml:space="preserve">, a property that </w:t>
      </w:r>
      <w:r w:rsidR="00705D06" w:rsidRPr="00FA2C6B">
        <w:rPr>
          <w:lang w:val="en-US"/>
        </w:rPr>
        <w:t>was</w:t>
      </w:r>
      <w:r w:rsidR="00D66D02" w:rsidRPr="00FA2C6B">
        <w:rPr>
          <w:lang w:val="en-US"/>
        </w:rPr>
        <w:t xml:space="preserve"> </w:t>
      </w:r>
      <w:r w:rsidRPr="00FA2C6B">
        <w:rPr>
          <w:lang w:val="en-US"/>
        </w:rPr>
        <w:t xml:space="preserve">rationalized </w:t>
      </w:r>
      <w:r w:rsidR="00705D06" w:rsidRPr="00FA2C6B">
        <w:rPr>
          <w:lang w:val="en-US"/>
        </w:rPr>
        <w:t xml:space="preserve">by </w:t>
      </w:r>
      <w:r w:rsidRPr="00FA2C6B">
        <w:rPr>
          <w:lang w:val="en-US"/>
        </w:rPr>
        <w:t>using molecular simulations.</w:t>
      </w:r>
      <w:r w:rsidR="00D14898" w:rsidRPr="00FA2C6B">
        <w:rPr>
          <w:noProof/>
          <w:vertAlign w:val="superscript"/>
          <w:lang w:val="en-US"/>
        </w:rPr>
        <w:t>[327]</w:t>
      </w:r>
      <w:r w:rsidRPr="00FA2C6B">
        <w:rPr>
          <w:lang w:val="en-US"/>
        </w:rPr>
        <w:t xml:space="preserve">   </w:t>
      </w:r>
    </w:p>
    <w:p w:rsidR="00962BB6" w:rsidRPr="00FA2C6B" w:rsidRDefault="001A7838" w:rsidP="00962BB6">
      <w:pPr>
        <w:spacing w:line="480" w:lineRule="auto"/>
        <w:rPr>
          <w:i/>
          <w:color w:val="FF0000"/>
          <w:lang w:val="en-US"/>
        </w:rPr>
      </w:pPr>
      <w:r>
        <w:rPr>
          <w:noProof/>
          <w:lang w:val="en-GB" w:eastAsia="en-GB"/>
        </w:rPr>
        <w:lastRenderedPageBreak/>
        <w:drawing>
          <wp:inline distT="0" distB="0" distL="0" distR="0">
            <wp:extent cx="3062605" cy="2795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2605" cy="2795905"/>
                    </a:xfrm>
                    <a:prstGeom prst="rect">
                      <a:avLst/>
                    </a:prstGeom>
                    <a:noFill/>
                    <a:ln>
                      <a:noFill/>
                    </a:ln>
                  </pic:spPr>
                </pic:pic>
              </a:graphicData>
            </a:graphic>
          </wp:inline>
        </w:drawing>
      </w:r>
    </w:p>
    <w:p w:rsidR="00962BB6" w:rsidRPr="00FA2C6B" w:rsidRDefault="00551EBE" w:rsidP="00551EBE">
      <w:pPr>
        <w:rPr>
          <w:lang w:val="en-US"/>
        </w:rPr>
      </w:pPr>
      <w:r w:rsidRPr="00FA2C6B">
        <w:rPr>
          <w:b/>
          <w:lang w:val="en-US"/>
        </w:rPr>
        <w:t>Figure 24</w:t>
      </w:r>
      <w:r w:rsidRPr="00FA2C6B">
        <w:rPr>
          <w:lang w:val="en-US"/>
        </w:rPr>
        <w:t xml:space="preserve">. </w:t>
      </w:r>
      <w:r w:rsidR="00962BB6" w:rsidRPr="00FA2C6B">
        <w:rPr>
          <w:lang w:val="en-US"/>
        </w:rPr>
        <w:t>a</w:t>
      </w:r>
      <w:r w:rsidR="009A6BFF" w:rsidRPr="00FA2C6B">
        <w:rPr>
          <w:lang w:val="en-US"/>
        </w:rPr>
        <w:t>, b</w:t>
      </w:r>
      <w:r w:rsidR="00705D06" w:rsidRPr="00FA2C6B">
        <w:rPr>
          <w:lang w:val="en-US"/>
        </w:rPr>
        <w:t xml:space="preserve">) </w:t>
      </w:r>
      <w:r w:rsidR="00962BB6" w:rsidRPr="00FA2C6B">
        <w:rPr>
          <w:lang w:val="en-US"/>
        </w:rPr>
        <w:t xml:space="preserve">Structures of </w:t>
      </w:r>
      <w:r w:rsidR="009A6BFF" w:rsidRPr="00FA2C6B">
        <w:rPr>
          <w:lang w:val="en-US"/>
        </w:rPr>
        <w:t>POCs</w:t>
      </w:r>
      <w:r w:rsidR="00962BB6" w:rsidRPr="00FA2C6B">
        <w:rPr>
          <w:lang w:val="en-US"/>
        </w:rPr>
        <w:t xml:space="preserve"> </w:t>
      </w:r>
      <w:r w:rsidR="00962BB6" w:rsidRPr="00FA2C6B">
        <w:rPr>
          <w:b/>
          <w:lang w:val="en-US"/>
        </w:rPr>
        <w:t>CC1</w:t>
      </w:r>
      <w:r w:rsidR="00962BB6" w:rsidRPr="00FA2C6B">
        <w:rPr>
          <w:lang w:val="en-US"/>
        </w:rPr>
        <w:t xml:space="preserve">, </w:t>
      </w:r>
      <w:r w:rsidR="00962BB6" w:rsidRPr="00FA2C6B">
        <w:rPr>
          <w:b/>
          <w:lang w:val="en-US"/>
        </w:rPr>
        <w:t>CC3-</w:t>
      </w:r>
      <w:r w:rsidR="00962BB6" w:rsidRPr="00FA2C6B">
        <w:rPr>
          <w:i/>
          <w:lang w:val="en-US"/>
        </w:rPr>
        <w:t>R</w:t>
      </w:r>
      <w:r w:rsidR="00962BB6" w:rsidRPr="00FA2C6B">
        <w:rPr>
          <w:lang w:val="en-US"/>
        </w:rPr>
        <w:t>, and</w:t>
      </w:r>
      <w:r w:rsidR="00962BB6" w:rsidRPr="00FA2C6B">
        <w:rPr>
          <w:b/>
          <w:lang w:val="en-US"/>
        </w:rPr>
        <w:t xml:space="preserve"> CC4-</w:t>
      </w:r>
      <w:r w:rsidR="00962BB6" w:rsidRPr="00FA2C6B">
        <w:rPr>
          <w:i/>
          <w:lang w:val="en-US"/>
        </w:rPr>
        <w:t>R</w:t>
      </w:r>
      <w:r w:rsidR="00962BB6" w:rsidRPr="00FA2C6B">
        <w:rPr>
          <w:lang w:val="en-US"/>
        </w:rPr>
        <w:t>, which form a ternary cocrystal, c</w:t>
      </w:r>
      <w:r w:rsidR="00705D06" w:rsidRPr="00FA2C6B">
        <w:rPr>
          <w:lang w:val="en-US"/>
        </w:rPr>
        <w:t>) </w:t>
      </w:r>
      <w:r w:rsidR="00962BB6" w:rsidRPr="00FA2C6B">
        <w:rPr>
          <w:lang w:val="en-US"/>
        </w:rPr>
        <w:t xml:space="preserve">The chirality of </w:t>
      </w:r>
      <w:r w:rsidR="00962BB6" w:rsidRPr="00FA2C6B">
        <w:rPr>
          <w:b/>
          <w:lang w:val="en-US"/>
        </w:rPr>
        <w:t>CC1</w:t>
      </w:r>
      <w:r w:rsidR="00962BB6" w:rsidRPr="00FA2C6B">
        <w:rPr>
          <w:lang w:val="en-US"/>
        </w:rPr>
        <w:t xml:space="preserve"> is resolved by co</w:t>
      </w:r>
      <w:r w:rsidR="009A6BFF" w:rsidRPr="00FA2C6B">
        <w:rPr>
          <w:lang w:val="en-US"/>
        </w:rPr>
        <w:t>-</w:t>
      </w:r>
      <w:r w:rsidR="00962BB6" w:rsidRPr="00FA2C6B">
        <w:rPr>
          <w:lang w:val="en-US"/>
        </w:rPr>
        <w:t xml:space="preserve">crystallization with </w:t>
      </w:r>
      <w:r w:rsidR="00962BB6" w:rsidRPr="00FA2C6B">
        <w:rPr>
          <w:b/>
          <w:lang w:val="en-US"/>
        </w:rPr>
        <w:t>CC3</w:t>
      </w:r>
      <w:r w:rsidR="009A6BFF" w:rsidRPr="00FA2C6B">
        <w:rPr>
          <w:lang w:val="en-US"/>
        </w:rPr>
        <w:t>-</w:t>
      </w:r>
      <w:r w:rsidR="00962BB6" w:rsidRPr="00FA2C6B">
        <w:rPr>
          <w:i/>
          <w:lang w:val="en-US"/>
        </w:rPr>
        <w:t>R</w:t>
      </w:r>
      <w:r w:rsidR="00962BB6" w:rsidRPr="00FA2C6B">
        <w:rPr>
          <w:lang w:val="en-US"/>
        </w:rPr>
        <w:t xml:space="preserve">, </w:t>
      </w:r>
      <w:r w:rsidR="00962BB6" w:rsidRPr="00FA2C6B">
        <w:rPr>
          <w:b/>
          <w:lang w:val="en-US"/>
        </w:rPr>
        <w:t>CC4</w:t>
      </w:r>
      <w:r w:rsidR="009A6BFF" w:rsidRPr="00FA2C6B">
        <w:rPr>
          <w:lang w:val="en-US"/>
        </w:rPr>
        <w:t>-</w:t>
      </w:r>
      <w:r w:rsidR="00962BB6" w:rsidRPr="00FA2C6B">
        <w:rPr>
          <w:i/>
          <w:lang w:val="en-US"/>
        </w:rPr>
        <w:t>R</w:t>
      </w:r>
      <w:r w:rsidR="00962BB6" w:rsidRPr="00FA2C6B">
        <w:rPr>
          <w:lang w:val="en-US"/>
        </w:rPr>
        <w:t>, or a mixture of both modules. d) </w:t>
      </w:r>
      <w:r w:rsidR="009A6BFF" w:rsidRPr="00FA2C6B">
        <w:rPr>
          <w:lang w:val="en-US"/>
        </w:rPr>
        <w:t>P</w:t>
      </w:r>
      <w:r w:rsidR="00962BB6" w:rsidRPr="00FA2C6B">
        <w:rPr>
          <w:lang w:val="en-US"/>
        </w:rPr>
        <w:t xml:space="preserve">acking in the porous </w:t>
      </w:r>
      <w:proofErr w:type="spellStart"/>
      <w:r w:rsidR="00962BB6" w:rsidRPr="00FA2C6B">
        <w:rPr>
          <w:lang w:val="en-US"/>
        </w:rPr>
        <w:t>tercrystal</w:t>
      </w:r>
      <w:r w:rsidR="009A6BFF" w:rsidRPr="00FA2C6B">
        <w:rPr>
          <w:lang w:val="en-US"/>
        </w:rPr>
        <w:t>l</w:t>
      </w:r>
      <w:proofErr w:type="spellEnd"/>
      <w:r w:rsidR="009A6BFF" w:rsidRPr="00FA2C6B">
        <w:rPr>
          <w:lang w:val="en-US"/>
        </w:rPr>
        <w:t xml:space="preserve"> </w:t>
      </w:r>
      <w:r w:rsidR="00962BB6" w:rsidRPr="00FA2C6B">
        <w:rPr>
          <w:b/>
          <w:lang w:val="en-US"/>
        </w:rPr>
        <w:t>CC1</w:t>
      </w:r>
      <w:r w:rsidR="009A6BFF" w:rsidRPr="00FA2C6B">
        <w:rPr>
          <w:lang w:val="en-US"/>
        </w:rPr>
        <w:t>-</w:t>
      </w:r>
      <w:r w:rsidR="009A6BFF" w:rsidRPr="00FA2C6B">
        <w:rPr>
          <w:i/>
          <w:lang w:val="en-US"/>
        </w:rPr>
        <w:t>S</w:t>
      </w:r>
      <w:r w:rsidR="00962BB6" w:rsidRPr="00FA2C6B">
        <w:rPr>
          <w:lang w:val="en-US"/>
        </w:rPr>
        <w:t xml:space="preserve"> modules (green) occupy half of the lattice sites; </w:t>
      </w:r>
      <w:r w:rsidR="00962BB6" w:rsidRPr="00FA2C6B">
        <w:rPr>
          <w:b/>
          <w:lang w:val="en-US"/>
        </w:rPr>
        <w:t>CC3</w:t>
      </w:r>
      <w:r w:rsidR="009A6BFF" w:rsidRPr="00FA2C6B">
        <w:rPr>
          <w:lang w:val="en-US"/>
        </w:rPr>
        <w:t>-</w:t>
      </w:r>
      <w:r w:rsidR="00962BB6" w:rsidRPr="00FA2C6B">
        <w:rPr>
          <w:i/>
          <w:lang w:val="en-US"/>
        </w:rPr>
        <w:t>R</w:t>
      </w:r>
      <w:r w:rsidR="00962BB6" w:rsidRPr="00FA2C6B">
        <w:rPr>
          <w:lang w:val="en-US"/>
        </w:rPr>
        <w:t xml:space="preserve"> (red) and </w:t>
      </w:r>
      <w:r w:rsidR="00962BB6" w:rsidRPr="00FA2C6B">
        <w:rPr>
          <w:b/>
          <w:lang w:val="en-US"/>
        </w:rPr>
        <w:t>CC4</w:t>
      </w:r>
      <w:r w:rsidR="009A6BFF" w:rsidRPr="00FA2C6B">
        <w:rPr>
          <w:b/>
          <w:lang w:val="en-US"/>
        </w:rPr>
        <w:t>-</w:t>
      </w:r>
      <w:r w:rsidR="00962BB6" w:rsidRPr="00FA2C6B">
        <w:rPr>
          <w:i/>
          <w:lang w:val="en-US"/>
        </w:rPr>
        <w:t>R</w:t>
      </w:r>
      <w:r w:rsidR="00962BB6" w:rsidRPr="00FA2C6B">
        <w:rPr>
          <w:lang w:val="en-US"/>
        </w:rPr>
        <w:t xml:space="preserve"> (purple) are disordered over the remaining </w:t>
      </w:r>
      <w:r w:rsidR="009A6BFF" w:rsidRPr="00FA2C6B">
        <w:rPr>
          <w:lang w:val="en-US"/>
        </w:rPr>
        <w:t xml:space="preserve">lattice </w:t>
      </w:r>
      <w:r w:rsidR="00962BB6" w:rsidRPr="00FA2C6B">
        <w:rPr>
          <w:lang w:val="en-US"/>
        </w:rPr>
        <w:t>sites. Reproduced with permission.</w:t>
      </w:r>
      <w:r w:rsidR="00CE7719" w:rsidRPr="00FA2C6B">
        <w:rPr>
          <w:noProof/>
          <w:vertAlign w:val="superscript"/>
          <w:lang w:val="en-US"/>
        </w:rPr>
        <w:t>[18]</w:t>
      </w:r>
      <w:r w:rsidR="00962BB6" w:rsidRPr="00FA2C6B">
        <w:rPr>
          <w:lang w:val="en-US"/>
        </w:rPr>
        <w:t xml:space="preserve"> Copyright 2012, </w:t>
      </w:r>
      <w:r w:rsidR="00AC21C2" w:rsidRPr="00FA2C6B">
        <w:rPr>
          <w:lang w:val="en-US"/>
        </w:rPr>
        <w:t>Wiley</w:t>
      </w:r>
      <w:r w:rsidR="00AC21C2">
        <w:rPr>
          <w:lang w:val="en-US"/>
        </w:rPr>
        <w:t>-VCH</w:t>
      </w:r>
      <w:r w:rsidR="00962BB6" w:rsidRPr="00FA2C6B">
        <w:rPr>
          <w:lang w:val="en-US"/>
        </w:rPr>
        <w:t>.</w:t>
      </w:r>
    </w:p>
    <w:p w:rsidR="00E03D99" w:rsidRPr="00FA2C6B" w:rsidRDefault="00E03D99" w:rsidP="00FC580F">
      <w:pPr>
        <w:spacing w:line="480" w:lineRule="auto"/>
        <w:rPr>
          <w:lang w:val="en-US"/>
        </w:rPr>
      </w:pPr>
    </w:p>
    <w:p w:rsidR="00962BB6" w:rsidRPr="00FA2C6B" w:rsidRDefault="00962BB6" w:rsidP="001B7073">
      <w:pPr>
        <w:pStyle w:val="Head1"/>
      </w:pPr>
      <w:bookmarkStart w:id="18" w:name="_Hlk25323149"/>
      <w:r w:rsidRPr="00FA2C6B">
        <w:t>3.</w:t>
      </w:r>
      <w:r w:rsidR="00362B7D" w:rsidRPr="00FA2C6B">
        <w:t>6</w:t>
      </w:r>
      <w:r w:rsidRPr="00FA2C6B">
        <w:t>. Solid State Transformation</w:t>
      </w:r>
      <w:r w:rsidR="00986220" w:rsidRPr="00FA2C6B">
        <w:t>s</w:t>
      </w:r>
      <w:r w:rsidRPr="00FA2C6B">
        <w:t xml:space="preserve"> in Porous Molecular Solids </w:t>
      </w:r>
    </w:p>
    <w:bookmarkEnd w:id="18"/>
    <w:p w:rsidR="007F4687" w:rsidRPr="00FA2C6B" w:rsidRDefault="00274F82" w:rsidP="00307BC1">
      <w:pPr>
        <w:spacing w:line="480" w:lineRule="auto"/>
        <w:rPr>
          <w:lang w:val="en-US"/>
        </w:rPr>
      </w:pPr>
      <w:r w:rsidRPr="00FA2C6B">
        <w:rPr>
          <w:lang w:val="en-US"/>
        </w:rPr>
        <w:t>D</w:t>
      </w:r>
      <w:r w:rsidR="00632E89" w:rsidRPr="00FA2C6B">
        <w:rPr>
          <w:lang w:val="en-US"/>
        </w:rPr>
        <w:t xml:space="preserve">ue to their non-covalent nature, molecular materials </w:t>
      </w:r>
      <w:r w:rsidR="00986220" w:rsidRPr="00FA2C6B">
        <w:rPr>
          <w:lang w:val="en-US"/>
        </w:rPr>
        <w:t xml:space="preserve">are </w:t>
      </w:r>
      <w:r w:rsidR="00632E89" w:rsidRPr="00FA2C6B">
        <w:rPr>
          <w:lang w:val="en-US"/>
        </w:rPr>
        <w:t xml:space="preserve">held together </w:t>
      </w:r>
      <w:r w:rsidR="00986220" w:rsidRPr="00FA2C6B">
        <w:rPr>
          <w:lang w:val="en-US"/>
        </w:rPr>
        <w:t xml:space="preserve">by relatively weak non-covalent forces. They </w:t>
      </w:r>
      <w:r w:rsidR="00632E89" w:rsidRPr="00FA2C6B">
        <w:rPr>
          <w:lang w:val="en-US"/>
        </w:rPr>
        <w:t xml:space="preserve">have </w:t>
      </w:r>
      <w:r w:rsidR="00986220" w:rsidRPr="00FA2C6B">
        <w:rPr>
          <w:lang w:val="en-US"/>
        </w:rPr>
        <w:t xml:space="preserve">therefore </w:t>
      </w:r>
      <w:r w:rsidR="00632E89" w:rsidRPr="00FA2C6B">
        <w:rPr>
          <w:lang w:val="en-US"/>
        </w:rPr>
        <w:t xml:space="preserve">been shown to display interesting polymorph switching </w:t>
      </w:r>
      <w:r w:rsidR="00344C5E" w:rsidRPr="00FA2C6B">
        <w:rPr>
          <w:lang w:val="en-US"/>
        </w:rPr>
        <w:t>behaviors</w:t>
      </w:r>
      <w:r w:rsidR="00632E89" w:rsidRPr="00FA2C6B">
        <w:rPr>
          <w:lang w:val="en-US"/>
        </w:rPr>
        <w:t xml:space="preserve"> in the solid state. </w:t>
      </w:r>
      <w:r w:rsidR="00D66D02" w:rsidRPr="00FA2C6B">
        <w:rPr>
          <w:lang w:val="en-US"/>
        </w:rPr>
        <w:t>T</w:t>
      </w:r>
      <w:r w:rsidR="007A52F6" w:rsidRPr="00FA2C6B">
        <w:rPr>
          <w:lang w:val="en-US"/>
        </w:rPr>
        <w:t xml:space="preserve">he Huang Group reported </w:t>
      </w:r>
      <w:r w:rsidR="00AF0A23" w:rsidRPr="00FA2C6B">
        <w:rPr>
          <w:lang w:val="en-US"/>
        </w:rPr>
        <w:t xml:space="preserve">a series of </w:t>
      </w:r>
      <w:r w:rsidR="00D66D02" w:rsidRPr="00FA2C6B">
        <w:rPr>
          <w:lang w:val="en-US"/>
        </w:rPr>
        <w:t>non-porous adaptive crystals (NACs) with p</w:t>
      </w:r>
      <w:r w:rsidR="007A52F6" w:rsidRPr="00FA2C6B">
        <w:rPr>
          <w:lang w:val="en-US"/>
        </w:rPr>
        <w:t>illar[</w:t>
      </w:r>
      <w:r w:rsidR="007A52F6" w:rsidRPr="00FA2C6B">
        <w:rPr>
          <w:i/>
          <w:lang w:val="en-US"/>
        </w:rPr>
        <w:t>n</w:t>
      </w:r>
      <w:r w:rsidR="007A52F6" w:rsidRPr="00FA2C6B">
        <w:rPr>
          <w:lang w:val="en-US"/>
        </w:rPr>
        <w:t>]</w:t>
      </w:r>
      <w:proofErr w:type="spellStart"/>
      <w:r w:rsidR="007A52F6" w:rsidRPr="00FA2C6B">
        <w:rPr>
          <w:lang w:val="en-US"/>
        </w:rPr>
        <w:t>arene</w:t>
      </w:r>
      <w:proofErr w:type="spellEnd"/>
      <w:r w:rsidR="007A52F6" w:rsidRPr="00FA2C6B">
        <w:rPr>
          <w:lang w:val="en-US"/>
        </w:rPr>
        <w:t xml:space="preserve"> </w:t>
      </w:r>
      <w:r w:rsidR="00D66D02" w:rsidRPr="00FA2C6B">
        <w:rPr>
          <w:lang w:val="en-US"/>
        </w:rPr>
        <w:t>hosts</w:t>
      </w:r>
      <w:r w:rsidR="007A52F6" w:rsidRPr="00FA2C6B">
        <w:rPr>
          <w:lang w:val="en-US"/>
        </w:rPr>
        <w:t>,</w:t>
      </w:r>
      <w:r w:rsidR="00D14898" w:rsidRPr="00FA2C6B">
        <w:rPr>
          <w:noProof/>
          <w:vertAlign w:val="superscript"/>
          <w:lang w:val="en-US"/>
        </w:rPr>
        <w:t>[61,79,82,328–332]</w:t>
      </w:r>
      <w:r w:rsidR="00AF0A23" w:rsidRPr="00FA2C6B">
        <w:rPr>
          <w:lang w:val="en-US"/>
        </w:rPr>
        <w:t xml:space="preserve"> </w:t>
      </w:r>
      <w:r w:rsidR="00D66D02" w:rsidRPr="00FA2C6B">
        <w:rPr>
          <w:lang w:val="en-US"/>
        </w:rPr>
        <w:t xml:space="preserve">which </w:t>
      </w:r>
      <w:r w:rsidR="00AF0A23" w:rsidRPr="00FA2C6B">
        <w:rPr>
          <w:lang w:val="en-US"/>
        </w:rPr>
        <w:t>undergo solid state structural rearrangement</w:t>
      </w:r>
      <w:r w:rsidR="007A52F6" w:rsidRPr="00FA2C6B">
        <w:rPr>
          <w:lang w:val="en-US"/>
        </w:rPr>
        <w:t>s</w:t>
      </w:r>
      <w:r w:rsidR="00AF0A23" w:rsidRPr="00FA2C6B">
        <w:rPr>
          <w:lang w:val="en-US"/>
        </w:rPr>
        <w:t xml:space="preserve"> to selectively </w:t>
      </w:r>
      <w:r w:rsidR="007A52F6" w:rsidRPr="00FA2C6B">
        <w:rPr>
          <w:lang w:val="en-US"/>
        </w:rPr>
        <w:t>adsorb industriall</w:t>
      </w:r>
      <w:r w:rsidR="00986220" w:rsidRPr="00FA2C6B">
        <w:rPr>
          <w:lang w:val="en-US"/>
        </w:rPr>
        <w:t>y-</w:t>
      </w:r>
      <w:r w:rsidR="007A52F6" w:rsidRPr="00FA2C6B">
        <w:rPr>
          <w:lang w:val="en-US"/>
        </w:rPr>
        <w:t>relevant feedstocks or pollutants, with high affinity and selectivit</w:t>
      </w:r>
      <w:r w:rsidR="00986220" w:rsidRPr="00FA2C6B">
        <w:rPr>
          <w:lang w:val="en-US"/>
        </w:rPr>
        <w:t>y</w:t>
      </w:r>
      <w:r w:rsidR="00380F7B" w:rsidRPr="00FA2C6B">
        <w:rPr>
          <w:lang w:val="en-US"/>
        </w:rPr>
        <w:t xml:space="preserve">, </w:t>
      </w:r>
      <w:r w:rsidR="0051714E" w:rsidRPr="00FA2C6B">
        <w:rPr>
          <w:lang w:val="en-US"/>
        </w:rPr>
        <w:t>including</w:t>
      </w:r>
      <w:r w:rsidR="00F02F4B" w:rsidRPr="00FA2C6B">
        <w:rPr>
          <w:lang w:val="en-US"/>
        </w:rPr>
        <w:t>;</w:t>
      </w:r>
      <w:r w:rsidR="0051714E" w:rsidRPr="00FA2C6B">
        <w:rPr>
          <w:lang w:val="en-US"/>
        </w:rPr>
        <w:t xml:space="preserve"> </w:t>
      </w:r>
      <w:proofErr w:type="spellStart"/>
      <w:r w:rsidR="00F02F4B" w:rsidRPr="00FA2C6B">
        <w:rPr>
          <w:b/>
          <w:i/>
          <w:lang w:val="en-US"/>
        </w:rPr>
        <w:t>p</w:t>
      </w:r>
      <w:r w:rsidR="00F02F4B" w:rsidRPr="00FA2C6B">
        <w:rPr>
          <w:b/>
          <w:lang w:val="en-US"/>
        </w:rPr>
        <w:t>X</w:t>
      </w:r>
      <w:proofErr w:type="spellEnd"/>
      <w:r w:rsidR="00F02F4B" w:rsidRPr="00FA2C6B">
        <w:rPr>
          <w:lang w:val="en-US"/>
        </w:rPr>
        <w:t>/</w:t>
      </w:r>
      <w:proofErr w:type="spellStart"/>
      <w:r w:rsidR="00F02F4B" w:rsidRPr="00FA2C6B">
        <w:rPr>
          <w:b/>
          <w:i/>
          <w:lang w:val="en-US"/>
        </w:rPr>
        <w:t>o</w:t>
      </w:r>
      <w:r w:rsidR="00F02F4B" w:rsidRPr="00FA2C6B">
        <w:rPr>
          <w:b/>
          <w:lang w:val="en-US"/>
        </w:rPr>
        <w:t>X</w:t>
      </w:r>
      <w:proofErr w:type="spellEnd"/>
      <w:r w:rsidR="00F02F4B" w:rsidRPr="00FA2C6B">
        <w:rPr>
          <w:lang w:val="en-US"/>
        </w:rPr>
        <w:t xml:space="preserve"> and </w:t>
      </w:r>
      <w:proofErr w:type="spellStart"/>
      <w:r w:rsidR="00F02F4B" w:rsidRPr="00FA2C6B">
        <w:rPr>
          <w:b/>
          <w:i/>
          <w:lang w:val="en-US"/>
        </w:rPr>
        <w:t>m</w:t>
      </w:r>
      <w:r w:rsidR="00F02F4B" w:rsidRPr="00FA2C6B">
        <w:rPr>
          <w:b/>
          <w:lang w:val="en-US"/>
        </w:rPr>
        <w:t>X</w:t>
      </w:r>
      <w:proofErr w:type="spellEnd"/>
      <w:r w:rsidR="00F02F4B" w:rsidRPr="00FA2C6B">
        <w:rPr>
          <w:lang w:val="en-US"/>
        </w:rPr>
        <w:t>,</w:t>
      </w:r>
      <w:r w:rsidR="007A5A98" w:rsidRPr="00FA2C6B">
        <w:rPr>
          <w:noProof/>
          <w:vertAlign w:val="superscript"/>
          <w:lang w:val="en-US"/>
        </w:rPr>
        <w:t>[61]</w:t>
      </w:r>
      <w:r w:rsidR="00F02F4B" w:rsidRPr="00FA2C6B">
        <w:rPr>
          <w:lang w:val="en-US"/>
        </w:rPr>
        <w:t xml:space="preserve"> </w:t>
      </w:r>
      <w:r w:rsidR="0051714E" w:rsidRPr="00FA2C6B">
        <w:rPr>
          <w:lang w:val="en-US"/>
        </w:rPr>
        <w:t>styrene/ethyl benzene,</w:t>
      </w:r>
      <w:r w:rsidR="007A5A98" w:rsidRPr="00FA2C6B">
        <w:rPr>
          <w:noProof/>
          <w:vertAlign w:val="superscript"/>
          <w:lang w:val="en-US"/>
        </w:rPr>
        <w:t>[82]</w:t>
      </w:r>
      <w:r w:rsidR="0051714E" w:rsidRPr="00FA2C6B">
        <w:rPr>
          <w:lang w:val="en-US"/>
        </w:rPr>
        <w:t xml:space="preserve"> </w:t>
      </w:r>
      <w:r w:rsidR="00380F7B" w:rsidRPr="00FA2C6B">
        <w:rPr>
          <w:lang w:val="en-US"/>
        </w:rPr>
        <w:t>1-pentene/trans-2-pentene,</w:t>
      </w:r>
      <w:r w:rsidR="00D14898" w:rsidRPr="00FA2C6B">
        <w:rPr>
          <w:noProof/>
          <w:vertAlign w:val="superscript"/>
          <w:lang w:val="en-US"/>
        </w:rPr>
        <w:t>[333]</w:t>
      </w:r>
      <w:r w:rsidR="0051714E" w:rsidRPr="00FA2C6B">
        <w:rPr>
          <w:lang w:val="en-US"/>
        </w:rPr>
        <w:t xml:space="preserve"> </w:t>
      </w:r>
      <w:r w:rsidR="00380F7B" w:rsidRPr="00FA2C6B">
        <w:rPr>
          <w:i/>
          <w:lang w:val="en-US"/>
        </w:rPr>
        <w:t>cis</w:t>
      </w:r>
      <w:r w:rsidR="00380F7B" w:rsidRPr="00FA2C6B">
        <w:rPr>
          <w:lang w:val="en-US"/>
        </w:rPr>
        <w:t>-/</w:t>
      </w:r>
      <w:r w:rsidR="00380F7B" w:rsidRPr="00FA2C6B">
        <w:rPr>
          <w:i/>
          <w:lang w:val="en-US"/>
        </w:rPr>
        <w:t>trans</w:t>
      </w:r>
      <w:r w:rsidR="00380F7B" w:rsidRPr="00FA2C6B">
        <w:rPr>
          <w:lang w:val="en-US"/>
        </w:rPr>
        <w:t>-1,4-dichloro-2-butene,</w:t>
      </w:r>
      <w:r w:rsidR="00D14898" w:rsidRPr="00FA2C6B">
        <w:rPr>
          <w:noProof/>
          <w:vertAlign w:val="superscript"/>
          <w:lang w:val="en-US"/>
        </w:rPr>
        <w:t>[332]</w:t>
      </w:r>
      <w:r w:rsidR="001131EB" w:rsidRPr="00FA2C6B">
        <w:rPr>
          <w:lang w:val="en-US"/>
        </w:rPr>
        <w:t xml:space="preserve"> </w:t>
      </w:r>
      <w:r w:rsidR="00113C49" w:rsidRPr="00FA2C6B">
        <w:rPr>
          <w:lang w:val="en-US"/>
        </w:rPr>
        <w:t>toluene/ methylcyclohexane.</w:t>
      </w:r>
      <w:r w:rsidR="00D14898" w:rsidRPr="00FA2C6B">
        <w:rPr>
          <w:noProof/>
          <w:vertAlign w:val="superscript"/>
          <w:lang w:val="en-US"/>
        </w:rPr>
        <w:t>[328]</w:t>
      </w:r>
      <w:r w:rsidR="00113C49" w:rsidRPr="00FA2C6B">
        <w:rPr>
          <w:lang w:val="en-US"/>
        </w:rPr>
        <w:t xml:space="preserve"> </w:t>
      </w:r>
      <w:r w:rsidR="00986220" w:rsidRPr="00FA2C6B">
        <w:rPr>
          <w:lang w:val="en-US"/>
        </w:rPr>
        <w:t xml:space="preserve">Our group </w:t>
      </w:r>
      <w:r w:rsidR="007F4687" w:rsidRPr="00FA2C6B">
        <w:rPr>
          <w:lang w:val="en-US"/>
        </w:rPr>
        <w:t xml:space="preserve">reported </w:t>
      </w:r>
      <w:r w:rsidR="00662E3A" w:rsidRPr="00FA2C6B">
        <w:rPr>
          <w:lang w:val="en-US"/>
        </w:rPr>
        <w:t xml:space="preserve">that </w:t>
      </w:r>
      <w:r w:rsidR="00D66D02" w:rsidRPr="00FA2C6B">
        <w:rPr>
          <w:lang w:val="en-US"/>
        </w:rPr>
        <w:t xml:space="preserve">the </w:t>
      </w:r>
      <w:r w:rsidR="00307BC1" w:rsidRPr="00FA2C6B">
        <w:rPr>
          <w:lang w:val="en-US"/>
        </w:rPr>
        <w:t xml:space="preserve">ethylenediamine-derived </w:t>
      </w:r>
      <w:r w:rsidR="00181464" w:rsidRPr="00FA2C6B">
        <w:rPr>
          <w:lang w:val="en-US"/>
        </w:rPr>
        <w:t>POC</w:t>
      </w:r>
      <w:r w:rsidR="0051714E" w:rsidRPr="00FA2C6B">
        <w:rPr>
          <w:lang w:val="en-US"/>
        </w:rPr>
        <w:t>,</w:t>
      </w:r>
      <w:r w:rsidR="0051714E" w:rsidRPr="00FA2C6B">
        <w:rPr>
          <w:b/>
          <w:lang w:val="en-US"/>
        </w:rPr>
        <w:t xml:space="preserve"> CC1</w:t>
      </w:r>
      <w:r w:rsidR="0051714E" w:rsidRPr="00FA2C6B">
        <w:rPr>
          <w:lang w:val="en-US"/>
        </w:rPr>
        <w:t>,</w:t>
      </w:r>
      <w:r w:rsidR="00662E3A" w:rsidRPr="00FA2C6B">
        <w:rPr>
          <w:lang w:val="en-US"/>
        </w:rPr>
        <w:t xml:space="preserve"> could be </w:t>
      </w:r>
      <w:r w:rsidR="00307BC1" w:rsidRPr="00FA2C6B">
        <w:rPr>
          <w:lang w:val="en-US"/>
        </w:rPr>
        <w:t>interconvert</w:t>
      </w:r>
      <w:r w:rsidR="00662E3A" w:rsidRPr="00FA2C6B">
        <w:rPr>
          <w:lang w:val="en-US"/>
        </w:rPr>
        <w:t>ed</w:t>
      </w:r>
      <w:r w:rsidR="00307BC1" w:rsidRPr="00FA2C6B">
        <w:rPr>
          <w:lang w:val="en-US"/>
        </w:rPr>
        <w:t xml:space="preserve"> between polymorphic forms in the solid state</w:t>
      </w:r>
      <w:r w:rsidR="00D66D02" w:rsidRPr="00FA2C6B">
        <w:rPr>
          <w:lang w:val="en-US"/>
        </w:rPr>
        <w:t xml:space="preserve">, </w:t>
      </w:r>
      <w:r w:rsidR="00662E3A" w:rsidRPr="00FA2C6B">
        <w:rPr>
          <w:lang w:val="en-US"/>
        </w:rPr>
        <w:t xml:space="preserve">using solvation and activation induced transformations, </w:t>
      </w:r>
      <w:r w:rsidR="0051714E" w:rsidRPr="00FA2C6B">
        <w:rPr>
          <w:lang w:val="en-US"/>
        </w:rPr>
        <w:t xml:space="preserve">to </w:t>
      </w:r>
      <w:r w:rsidR="00986220" w:rsidRPr="00FA2C6B">
        <w:rPr>
          <w:lang w:val="en-US"/>
        </w:rPr>
        <w:t xml:space="preserve">create </w:t>
      </w:r>
      <w:r w:rsidR="00ED36DE" w:rsidRPr="00FA2C6B">
        <w:rPr>
          <w:lang w:val="en-US"/>
        </w:rPr>
        <w:t>on-</w:t>
      </w:r>
      <w:r w:rsidR="00986220" w:rsidRPr="00FA2C6B">
        <w:rPr>
          <w:lang w:val="en-US"/>
        </w:rPr>
        <w:t xml:space="preserve">off, </w:t>
      </w:r>
      <w:r w:rsidR="00662E3A" w:rsidRPr="00FA2C6B">
        <w:rPr>
          <w:lang w:val="en-US"/>
        </w:rPr>
        <w:t>switch</w:t>
      </w:r>
      <w:r w:rsidR="00986220" w:rsidRPr="00FA2C6B">
        <w:rPr>
          <w:lang w:val="en-US"/>
        </w:rPr>
        <w:t>able</w:t>
      </w:r>
      <w:r w:rsidR="00662E3A" w:rsidRPr="00FA2C6B">
        <w:rPr>
          <w:lang w:val="en-US"/>
        </w:rPr>
        <w:t xml:space="preserve"> porosity (Figure </w:t>
      </w:r>
      <w:r w:rsidR="00551EBE" w:rsidRPr="00FA2C6B">
        <w:rPr>
          <w:lang w:val="en-US"/>
        </w:rPr>
        <w:t>25</w:t>
      </w:r>
      <w:r w:rsidR="00662E3A" w:rsidRPr="00FA2C6B">
        <w:rPr>
          <w:lang w:val="en-US"/>
        </w:rPr>
        <w:t>).</w:t>
      </w:r>
      <w:r w:rsidR="00111536" w:rsidRPr="00FA2C6B">
        <w:rPr>
          <w:noProof/>
          <w:vertAlign w:val="superscript"/>
          <w:lang w:val="en-US"/>
        </w:rPr>
        <w:t>[22]</w:t>
      </w:r>
      <w:r w:rsidR="00662E3A" w:rsidRPr="00FA2C6B">
        <w:rPr>
          <w:lang w:val="en-US"/>
        </w:rPr>
        <w:t xml:space="preserve"> </w:t>
      </w:r>
      <w:r w:rsidR="00986220" w:rsidRPr="00FA2C6B">
        <w:rPr>
          <w:lang w:val="en-US"/>
        </w:rPr>
        <w:t>P</w:t>
      </w:r>
      <w:r w:rsidR="00D66D02" w:rsidRPr="00FA2C6B">
        <w:rPr>
          <w:lang w:val="en-US"/>
        </w:rPr>
        <w:t>olymorph</w:t>
      </w:r>
      <w:r w:rsidR="00986220" w:rsidRPr="00FA2C6B">
        <w:rPr>
          <w:lang w:val="en-US"/>
        </w:rPr>
        <w:t xml:space="preserve"> </w:t>
      </w:r>
      <w:r w:rsidR="00D66D02" w:rsidRPr="00FA2C6B">
        <w:rPr>
          <w:lang w:val="en-US"/>
        </w:rPr>
        <w:t xml:space="preserve">switching behavior can be computationally rationalized for </w:t>
      </w:r>
      <w:r w:rsidR="0051714E" w:rsidRPr="00FA2C6B">
        <w:rPr>
          <w:b/>
          <w:lang w:val="en-US"/>
        </w:rPr>
        <w:t>CC1</w:t>
      </w:r>
      <w:r w:rsidR="00D66D02" w:rsidRPr="00FA2C6B">
        <w:rPr>
          <w:lang w:val="en-US"/>
        </w:rPr>
        <w:t>,</w:t>
      </w:r>
      <w:r w:rsidR="00662E3A" w:rsidRPr="00FA2C6B">
        <w:rPr>
          <w:lang w:val="en-US"/>
        </w:rPr>
        <w:t xml:space="preserve"> </w:t>
      </w:r>
      <w:r w:rsidR="00D66D02" w:rsidRPr="00FA2C6B">
        <w:rPr>
          <w:lang w:val="en-US"/>
        </w:rPr>
        <w:t xml:space="preserve">taking into account its spherical shape and </w:t>
      </w:r>
      <w:proofErr w:type="spellStart"/>
      <w:r w:rsidR="00D66D02" w:rsidRPr="00FA2C6B">
        <w:rPr>
          <w:lang w:val="en-US"/>
        </w:rPr>
        <w:t>solvatomorphic</w:t>
      </w:r>
      <w:proofErr w:type="spellEnd"/>
      <w:r w:rsidR="00D66D02" w:rsidRPr="00FA2C6B">
        <w:rPr>
          <w:lang w:val="en-US"/>
        </w:rPr>
        <w:t xml:space="preserve"> behavior</w:t>
      </w:r>
      <w:r w:rsidR="00C7212C" w:rsidRPr="00FA2C6B">
        <w:rPr>
          <w:lang w:val="en-US"/>
        </w:rPr>
        <w:t>.</w:t>
      </w:r>
      <w:r w:rsidR="00BC2085" w:rsidRPr="00FA2C6B">
        <w:rPr>
          <w:noProof/>
          <w:vertAlign w:val="superscript"/>
          <w:lang w:val="en-US"/>
        </w:rPr>
        <w:t>[16,313]</w:t>
      </w:r>
      <w:r w:rsidR="00662E3A" w:rsidRPr="00FA2C6B">
        <w:rPr>
          <w:lang w:val="en-US"/>
        </w:rPr>
        <w:t xml:space="preserve"> </w:t>
      </w:r>
      <w:r w:rsidR="00053DE9" w:rsidRPr="00FA2C6B">
        <w:rPr>
          <w:lang w:val="en-US"/>
        </w:rPr>
        <w:t xml:space="preserve">Solvent induced, solid state, polymorph interconversion </w:t>
      </w:r>
      <w:r w:rsidR="00FE3C6E" w:rsidRPr="00FA2C6B">
        <w:rPr>
          <w:lang w:val="en-US"/>
        </w:rPr>
        <w:t xml:space="preserve">has been reported for other </w:t>
      </w:r>
      <w:r w:rsidR="00053DE9" w:rsidRPr="00FA2C6B">
        <w:rPr>
          <w:lang w:val="en-US"/>
        </w:rPr>
        <w:t>POC</w:t>
      </w:r>
      <w:r w:rsidR="00FE3C6E" w:rsidRPr="00FA2C6B">
        <w:rPr>
          <w:lang w:val="en-US"/>
        </w:rPr>
        <w:t xml:space="preserve">-based materials. </w:t>
      </w:r>
      <w:r w:rsidR="00053DE9" w:rsidRPr="00FA2C6B">
        <w:rPr>
          <w:lang w:val="en-US"/>
        </w:rPr>
        <w:t xml:space="preserve">Banerjee </w:t>
      </w:r>
      <w:r w:rsidR="00053DE9" w:rsidRPr="00FA2C6B">
        <w:rPr>
          <w:i/>
          <w:lang w:val="en-US"/>
        </w:rPr>
        <w:t>et al.</w:t>
      </w:r>
      <w:r w:rsidR="00053DE9" w:rsidRPr="00FA2C6B">
        <w:rPr>
          <w:lang w:val="en-US"/>
        </w:rPr>
        <w:t xml:space="preserve">, </w:t>
      </w:r>
      <w:r w:rsidR="00053DE9" w:rsidRPr="00FA2C6B">
        <w:rPr>
          <w:lang w:val="en-US"/>
        </w:rPr>
        <w:lastRenderedPageBreak/>
        <w:t>reported</w:t>
      </w:r>
      <w:r w:rsidR="00FE3C6E" w:rsidRPr="00FA2C6B">
        <w:rPr>
          <w:lang w:val="en-US"/>
        </w:rPr>
        <w:t xml:space="preserve"> that a structurally related [4+6] imine cage,</w:t>
      </w:r>
      <w:r w:rsidR="00FB6D8C" w:rsidRPr="00FA2C6B">
        <w:rPr>
          <w:lang w:val="en-US"/>
        </w:rPr>
        <w:t xml:space="preserve"> </w:t>
      </w:r>
      <w:proofErr w:type="spellStart"/>
      <w:r w:rsidR="00FB6D8C" w:rsidRPr="00FA2C6B">
        <w:rPr>
          <w:b/>
          <w:lang w:val="en-US"/>
        </w:rPr>
        <w:t>TpOMe</w:t>
      </w:r>
      <w:proofErr w:type="spellEnd"/>
      <w:r w:rsidR="00FB6D8C" w:rsidRPr="00FA2C6B">
        <w:rPr>
          <w:b/>
          <w:lang w:val="en-US"/>
        </w:rPr>
        <w:t>-CDA</w:t>
      </w:r>
      <w:r w:rsidR="00FB6D8C" w:rsidRPr="00FA2C6B">
        <w:rPr>
          <w:lang w:val="en-US"/>
        </w:rPr>
        <w:t>,</w:t>
      </w:r>
      <w:r w:rsidR="00FE3C6E" w:rsidRPr="00FA2C6B">
        <w:rPr>
          <w:lang w:val="en-US"/>
        </w:rPr>
        <w:t xml:space="preserve"> that has </w:t>
      </w:r>
      <w:proofErr w:type="gramStart"/>
      <w:r w:rsidR="00FE3C6E" w:rsidRPr="00FA2C6B">
        <w:rPr>
          <w:lang w:val="en-US"/>
        </w:rPr>
        <w:t>more bulky</w:t>
      </w:r>
      <w:proofErr w:type="gramEnd"/>
      <w:r w:rsidR="00FE3C6E" w:rsidRPr="00FA2C6B">
        <w:rPr>
          <w:lang w:val="en-US"/>
        </w:rPr>
        <w:t xml:space="preserve"> cyclohexyl groups on the imine cage vertices, interconverts between three different polymorphs</w:t>
      </w:r>
      <w:r w:rsidR="00986220" w:rsidRPr="00FA2C6B">
        <w:rPr>
          <w:lang w:val="en-US"/>
        </w:rPr>
        <w:t xml:space="preserve"> </w:t>
      </w:r>
      <w:r w:rsidR="00ED36DE" w:rsidRPr="00FA2C6B">
        <w:rPr>
          <w:lang w:val="en-US"/>
        </w:rPr>
        <w:t xml:space="preserve">with contrasting sorption properties, </w:t>
      </w:r>
      <w:r w:rsidR="00FE3C6E" w:rsidRPr="00FA2C6B">
        <w:rPr>
          <w:lang w:val="en-US"/>
        </w:rPr>
        <w:t>using solvent switches</w:t>
      </w:r>
      <w:r w:rsidR="00FB6D8C" w:rsidRPr="00FA2C6B">
        <w:rPr>
          <w:lang w:val="en-US"/>
        </w:rPr>
        <w:t xml:space="preserve"> with initiated with CHCl</w:t>
      </w:r>
      <w:r w:rsidR="00FB6D8C" w:rsidRPr="00FA2C6B">
        <w:rPr>
          <w:vertAlign w:val="subscript"/>
          <w:lang w:val="en-US"/>
        </w:rPr>
        <w:t>3</w:t>
      </w:r>
      <w:r w:rsidR="00FB6D8C" w:rsidRPr="00FA2C6B">
        <w:rPr>
          <w:lang w:val="en-US"/>
        </w:rPr>
        <w:t xml:space="preserve"> and DMF</w:t>
      </w:r>
      <w:r w:rsidR="00FE3C6E" w:rsidRPr="00FA2C6B">
        <w:rPr>
          <w:lang w:val="en-US"/>
        </w:rPr>
        <w:t>.</w:t>
      </w:r>
      <w:r w:rsidR="00111536" w:rsidRPr="00FA2C6B">
        <w:rPr>
          <w:noProof/>
          <w:vertAlign w:val="superscript"/>
          <w:lang w:val="en-US"/>
        </w:rPr>
        <w:t>[30]</w:t>
      </w:r>
      <w:r w:rsidR="00203363" w:rsidRPr="00FA2C6B">
        <w:rPr>
          <w:lang w:val="en-US"/>
        </w:rPr>
        <w:t xml:space="preserve"> </w:t>
      </w:r>
    </w:p>
    <w:p w:rsidR="00053DE9" w:rsidRPr="00FA2C6B" w:rsidRDefault="00053DE9" w:rsidP="00307BC1">
      <w:pPr>
        <w:spacing w:line="480" w:lineRule="auto"/>
        <w:rPr>
          <w:lang w:val="en-US"/>
        </w:rPr>
      </w:pPr>
    </w:p>
    <w:p w:rsidR="007F4687" w:rsidRPr="00FA2C6B" w:rsidRDefault="001A7838" w:rsidP="00FC580F">
      <w:pPr>
        <w:spacing w:line="480" w:lineRule="auto"/>
        <w:rPr>
          <w:lang w:val="en-US"/>
        </w:rPr>
      </w:pPr>
      <w:r>
        <w:rPr>
          <w:noProof/>
          <w:lang w:val="en-GB" w:eastAsia="en-GB"/>
        </w:rPr>
        <w:drawing>
          <wp:inline distT="0" distB="0" distL="0" distR="0">
            <wp:extent cx="3900805" cy="2519680"/>
            <wp:effectExtent l="0" t="0" r="0" b="0"/>
            <wp:docPr id="29" name="Picture 24" descr="https://images.readcube-cdn.com/publishers/wiley/figures/d131484227f7158284926fa50aa9660ebfb0e917ed18a053a6fa9ee160c253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s.readcube-cdn.com/publishers/wiley/figures/d131484227f7158284926fa50aa9660ebfb0e917ed18a053a6fa9ee160c253fc/2.jpg"/>
                    <pic:cNvPicPr>
                      <a:picLocks noChangeAspect="1" noChangeArrowheads="1"/>
                    </pic:cNvPicPr>
                  </pic:nvPicPr>
                  <pic:blipFill>
                    <a:blip r:embed="rId37">
                      <a:extLst>
                        <a:ext uri="{28A0092B-C50C-407E-A947-70E740481C1C}">
                          <a14:useLocalDpi xmlns:a14="http://schemas.microsoft.com/office/drawing/2010/main" val="0"/>
                        </a:ext>
                      </a:extLst>
                    </a:blip>
                    <a:srcRect b="32671"/>
                    <a:stretch>
                      <a:fillRect/>
                    </a:stretch>
                  </pic:blipFill>
                  <pic:spPr bwMode="auto">
                    <a:xfrm>
                      <a:off x="0" y="0"/>
                      <a:ext cx="3900805" cy="2519680"/>
                    </a:xfrm>
                    <a:prstGeom prst="rect">
                      <a:avLst/>
                    </a:prstGeom>
                    <a:noFill/>
                    <a:ln>
                      <a:noFill/>
                    </a:ln>
                  </pic:spPr>
                </pic:pic>
              </a:graphicData>
            </a:graphic>
          </wp:inline>
        </w:drawing>
      </w:r>
    </w:p>
    <w:p w:rsidR="007F4687" w:rsidRPr="00FA2C6B" w:rsidRDefault="007F4687" w:rsidP="00551EBE">
      <w:pPr>
        <w:rPr>
          <w:lang w:val="en-US"/>
        </w:rPr>
      </w:pPr>
      <w:r w:rsidRPr="00FA2C6B">
        <w:rPr>
          <w:b/>
          <w:lang w:val="en-US"/>
        </w:rPr>
        <w:t xml:space="preserve">Figure </w:t>
      </w:r>
      <w:r w:rsidR="00551EBE" w:rsidRPr="00FA2C6B">
        <w:rPr>
          <w:b/>
          <w:lang w:val="en-US"/>
        </w:rPr>
        <w:t>25</w:t>
      </w:r>
      <w:r w:rsidRPr="00FA2C6B">
        <w:rPr>
          <w:lang w:val="en-US"/>
        </w:rPr>
        <w:t xml:space="preserve">. </w:t>
      </w:r>
      <w:r w:rsidR="00053DE9" w:rsidRPr="00FA2C6B">
        <w:rPr>
          <w:lang w:val="en-US"/>
        </w:rPr>
        <w:t xml:space="preserve">On-off porosity switching in a POC based molecular solids reported by Cooper </w:t>
      </w:r>
      <w:r w:rsidR="00053DE9" w:rsidRPr="00FA2C6B">
        <w:rPr>
          <w:i/>
          <w:lang w:val="en-US"/>
        </w:rPr>
        <w:t>et al.</w:t>
      </w:r>
      <w:r w:rsidR="00053DE9" w:rsidRPr="00FA2C6B">
        <w:rPr>
          <w:lang w:val="en-US"/>
        </w:rPr>
        <w:t xml:space="preserve"> using solvent and activation transformation steps.  Repr</w:t>
      </w:r>
      <w:r w:rsidR="00660F8E" w:rsidRPr="00FA2C6B">
        <w:rPr>
          <w:lang w:val="en-US"/>
        </w:rPr>
        <w:t xml:space="preserve">oduced </w:t>
      </w:r>
      <w:r w:rsidR="00053DE9" w:rsidRPr="00FA2C6B">
        <w:rPr>
          <w:lang w:val="en-US"/>
        </w:rPr>
        <w:t>with permission.</w:t>
      </w:r>
      <w:r w:rsidR="00111536" w:rsidRPr="00FA2C6B">
        <w:rPr>
          <w:noProof/>
          <w:vertAlign w:val="superscript"/>
          <w:lang w:val="en-US"/>
        </w:rPr>
        <w:t>[22]</w:t>
      </w:r>
      <w:r w:rsidR="00053DE9" w:rsidRPr="00FA2C6B">
        <w:rPr>
          <w:lang w:val="en-US"/>
        </w:rPr>
        <w:t xml:space="preserve"> Copyright 2019</w:t>
      </w:r>
      <w:r w:rsidR="00660F8E" w:rsidRPr="00FA2C6B">
        <w:rPr>
          <w:lang w:val="en-US"/>
        </w:rPr>
        <w:t>,</w:t>
      </w:r>
      <w:r w:rsidR="00053DE9" w:rsidRPr="00FA2C6B">
        <w:rPr>
          <w:lang w:val="en-US"/>
        </w:rPr>
        <w:t xml:space="preserve"> </w:t>
      </w:r>
      <w:r w:rsidR="00AC21C2" w:rsidRPr="00FA2C6B">
        <w:rPr>
          <w:lang w:val="en-US"/>
        </w:rPr>
        <w:t>Wiley</w:t>
      </w:r>
      <w:r w:rsidR="00AC21C2">
        <w:rPr>
          <w:lang w:val="en-US"/>
        </w:rPr>
        <w:t>-VCH</w:t>
      </w:r>
      <w:r w:rsidR="00053DE9" w:rsidRPr="00FA2C6B">
        <w:rPr>
          <w:lang w:val="en-US"/>
        </w:rPr>
        <w:t>.</w:t>
      </w:r>
    </w:p>
    <w:p w:rsidR="007F4687" w:rsidRPr="00FA2C6B" w:rsidRDefault="007F4687" w:rsidP="00FC580F">
      <w:pPr>
        <w:spacing w:line="480" w:lineRule="auto"/>
        <w:rPr>
          <w:lang w:val="en-US"/>
        </w:rPr>
      </w:pPr>
    </w:p>
    <w:p w:rsidR="008467B2" w:rsidRPr="00FA2C6B" w:rsidRDefault="00660F8E" w:rsidP="00632E89">
      <w:pPr>
        <w:spacing w:line="480" w:lineRule="auto"/>
        <w:rPr>
          <w:lang w:val="en-US"/>
        </w:rPr>
      </w:pPr>
      <w:r w:rsidRPr="00FA2C6B">
        <w:rPr>
          <w:lang w:val="en-US"/>
        </w:rPr>
        <w:t xml:space="preserve">Molecules </w:t>
      </w:r>
      <w:r w:rsidR="00225C0D" w:rsidRPr="00FA2C6B">
        <w:rPr>
          <w:lang w:val="en-US"/>
        </w:rPr>
        <w:t>that generate extrinsically porous solids</w:t>
      </w:r>
      <w:r w:rsidR="00986220" w:rsidRPr="00FA2C6B">
        <w:rPr>
          <w:lang w:val="en-US"/>
        </w:rPr>
        <w:t xml:space="preserve"> </w:t>
      </w:r>
      <w:r w:rsidR="00225C0D" w:rsidRPr="00FA2C6B">
        <w:rPr>
          <w:lang w:val="en-US"/>
        </w:rPr>
        <w:t>have also been reported to have interesting, polymorp</w:t>
      </w:r>
      <w:r w:rsidR="00986220" w:rsidRPr="00FA2C6B">
        <w:rPr>
          <w:lang w:val="en-US"/>
        </w:rPr>
        <w:t>h-</w:t>
      </w:r>
      <w:r w:rsidR="00344C5E" w:rsidRPr="00FA2C6B">
        <w:rPr>
          <w:lang w:val="en-US"/>
        </w:rPr>
        <w:t>dependent</w:t>
      </w:r>
      <w:r w:rsidR="00986220" w:rsidRPr="00FA2C6B">
        <w:rPr>
          <w:lang w:val="en-US"/>
        </w:rPr>
        <w:t xml:space="preserve"> </w:t>
      </w:r>
      <w:r w:rsidR="00225C0D" w:rsidRPr="00FA2C6B">
        <w:rPr>
          <w:lang w:val="en-US"/>
        </w:rPr>
        <w:t xml:space="preserve">sorption properties. </w:t>
      </w:r>
      <w:proofErr w:type="spellStart"/>
      <w:r w:rsidR="00225C0D" w:rsidRPr="00FA2C6B">
        <w:rPr>
          <w:lang w:val="en-US"/>
        </w:rPr>
        <w:t>Credi</w:t>
      </w:r>
      <w:proofErr w:type="spellEnd"/>
      <w:r w:rsidR="00225C0D" w:rsidRPr="00FA2C6B">
        <w:rPr>
          <w:lang w:val="en-US"/>
        </w:rPr>
        <w:t xml:space="preserve"> </w:t>
      </w:r>
      <w:r w:rsidR="00225C0D" w:rsidRPr="00FA2C6B">
        <w:rPr>
          <w:i/>
          <w:lang w:val="en-US"/>
        </w:rPr>
        <w:t>et al.</w:t>
      </w:r>
      <w:r w:rsidR="00225C0D" w:rsidRPr="00FA2C6B">
        <w:rPr>
          <w:lang w:val="en-US"/>
        </w:rPr>
        <w:t xml:space="preserve"> reported that a molecular crystal prepared using shape-persistent azobenzene tetramers,</w:t>
      </w:r>
      <w:r w:rsidR="00FB6D8C" w:rsidRPr="00FA2C6B">
        <w:rPr>
          <w:lang w:val="en-US"/>
        </w:rPr>
        <w:t xml:space="preserve"> </w:t>
      </w:r>
      <w:r w:rsidR="00FB6D8C" w:rsidRPr="00FA2C6B">
        <w:rPr>
          <w:i/>
          <w:lang w:val="en-US"/>
        </w:rPr>
        <w:t>E</w:t>
      </w:r>
      <w:r w:rsidR="00FB6D8C" w:rsidRPr="00FA2C6B">
        <w:rPr>
          <w:vertAlign w:val="subscript"/>
          <w:lang w:val="en-US"/>
        </w:rPr>
        <w:t>4</w:t>
      </w:r>
      <w:r w:rsidR="00FB6D8C" w:rsidRPr="00FA2C6B">
        <w:rPr>
          <w:lang w:val="en-US"/>
        </w:rPr>
        <w:t>-1c,</w:t>
      </w:r>
      <w:r w:rsidR="00225C0D" w:rsidRPr="00FA2C6B">
        <w:rPr>
          <w:lang w:val="en-US"/>
        </w:rPr>
        <w:t xml:space="preserve"> </w:t>
      </w:r>
      <w:r w:rsidR="00100AEF" w:rsidRPr="00FA2C6B">
        <w:rPr>
          <w:lang w:val="en-US"/>
        </w:rPr>
        <w:t xml:space="preserve">formed </w:t>
      </w:r>
      <w:r w:rsidR="00225C0D" w:rsidRPr="00FA2C6B">
        <w:rPr>
          <w:lang w:val="en-US"/>
        </w:rPr>
        <w:t>a porous solid that underwent E→Z photoisomerization reaction, t</w:t>
      </w:r>
      <w:r w:rsidR="00FB6D8C" w:rsidRPr="00FA2C6B">
        <w:rPr>
          <w:lang w:val="en-US"/>
        </w:rPr>
        <w:t xml:space="preserve">o </w:t>
      </w:r>
      <w:r w:rsidR="00225C0D" w:rsidRPr="00FA2C6B">
        <w:rPr>
          <w:lang w:val="en-US"/>
        </w:rPr>
        <w:t xml:space="preserve">convert the </w:t>
      </w:r>
      <w:r w:rsidR="009773D2" w:rsidRPr="00FA2C6B">
        <w:rPr>
          <w:lang w:val="en-US"/>
        </w:rPr>
        <w:t xml:space="preserve">porous </w:t>
      </w:r>
      <w:r w:rsidR="00225C0D" w:rsidRPr="00FA2C6B">
        <w:rPr>
          <w:lang w:val="en-US"/>
        </w:rPr>
        <w:t>crystals into a non-porous amorphous melt phase</w:t>
      </w:r>
      <w:r w:rsidR="009773D2" w:rsidRPr="00FA2C6B">
        <w:rPr>
          <w:lang w:val="en-US"/>
        </w:rPr>
        <w:t>.</w:t>
      </w:r>
      <w:r w:rsidR="00111536" w:rsidRPr="00FA2C6B">
        <w:rPr>
          <w:noProof/>
          <w:vertAlign w:val="superscript"/>
          <w:lang w:val="en-US"/>
        </w:rPr>
        <w:t>[31]</w:t>
      </w:r>
      <w:r w:rsidR="009773D2" w:rsidRPr="00FA2C6B">
        <w:rPr>
          <w:lang w:val="en-US"/>
        </w:rPr>
        <w:t xml:space="preserve"> Interestingly, this </w:t>
      </w:r>
      <w:r w:rsidR="009A6BFF" w:rsidRPr="00FA2C6B">
        <w:rPr>
          <w:lang w:val="en-US"/>
        </w:rPr>
        <w:t xml:space="preserve">reversible </w:t>
      </w:r>
      <w:r w:rsidR="009773D2" w:rsidRPr="00FA2C6B">
        <w:rPr>
          <w:lang w:val="en-US"/>
        </w:rPr>
        <w:t xml:space="preserve">E→Z induced transformation could be used switch optical properties, such as birefringence, or </w:t>
      </w:r>
      <w:r w:rsidR="00986220" w:rsidRPr="00FA2C6B">
        <w:rPr>
          <w:lang w:val="en-US"/>
        </w:rPr>
        <w:t xml:space="preserve">to </w:t>
      </w:r>
      <w:r w:rsidR="009773D2" w:rsidRPr="00FA2C6B">
        <w:rPr>
          <w:lang w:val="en-US"/>
        </w:rPr>
        <w:t>capture of CO</w:t>
      </w:r>
      <w:r w:rsidR="009773D2" w:rsidRPr="00FA2C6B">
        <w:rPr>
          <w:vertAlign w:val="subscript"/>
          <w:lang w:val="en-US"/>
        </w:rPr>
        <w:t>2</w:t>
      </w:r>
      <w:r w:rsidR="009773D2" w:rsidRPr="00FA2C6B">
        <w:rPr>
          <w:lang w:val="en-US"/>
        </w:rPr>
        <w:t xml:space="preserve"> from the gas phase.</w:t>
      </w:r>
      <w:r w:rsidRPr="00FA2C6B">
        <w:rPr>
          <w:lang w:val="en-US"/>
        </w:rPr>
        <w:t xml:space="preserve"> Barbour </w:t>
      </w:r>
      <w:r w:rsidRPr="00FA2C6B">
        <w:rPr>
          <w:i/>
          <w:lang w:val="en-US"/>
        </w:rPr>
        <w:t>et al.</w:t>
      </w:r>
      <w:r w:rsidRPr="00FA2C6B">
        <w:rPr>
          <w:lang w:val="en-US"/>
        </w:rPr>
        <w:t xml:space="preserve"> reported reversible switching of the pore volume in porous halogen-bonded framework, that </w:t>
      </w:r>
      <w:r w:rsidR="00FB6D8C" w:rsidRPr="00FA2C6B">
        <w:rPr>
          <w:lang w:val="en-US"/>
        </w:rPr>
        <w:t xml:space="preserve">was </w:t>
      </w:r>
      <w:r w:rsidRPr="00FA2C6B">
        <w:rPr>
          <w:lang w:val="en-US"/>
        </w:rPr>
        <w:t>induced using gas adsorption switch</w:t>
      </w:r>
      <w:r w:rsidR="00ED36DE" w:rsidRPr="00FA2C6B">
        <w:rPr>
          <w:lang w:val="en-US"/>
        </w:rPr>
        <w:t>ing</w:t>
      </w:r>
      <w:r w:rsidRPr="00FA2C6B">
        <w:rPr>
          <w:lang w:val="en-US"/>
        </w:rPr>
        <w:t>.</w:t>
      </w:r>
      <w:r w:rsidR="00D14898" w:rsidRPr="00FA2C6B">
        <w:rPr>
          <w:noProof/>
          <w:vertAlign w:val="superscript"/>
          <w:lang w:val="en-US"/>
        </w:rPr>
        <w:t>[334]</w:t>
      </w:r>
      <w:r w:rsidRPr="00FA2C6B">
        <w:rPr>
          <w:lang w:val="en-US"/>
        </w:rPr>
        <w:t xml:space="preserve"> </w:t>
      </w:r>
      <w:r w:rsidR="00E9209F" w:rsidRPr="00FA2C6B">
        <w:rPr>
          <w:lang w:val="en-US"/>
        </w:rPr>
        <w:t xml:space="preserve">Aida </w:t>
      </w:r>
      <w:r w:rsidR="00E9209F" w:rsidRPr="00FA2C6B">
        <w:rPr>
          <w:i/>
          <w:lang w:val="en-US"/>
        </w:rPr>
        <w:t>et al.</w:t>
      </w:r>
      <w:r w:rsidR="00E9209F" w:rsidRPr="00FA2C6B">
        <w:rPr>
          <w:lang w:val="en-US"/>
        </w:rPr>
        <w:t xml:space="preserve"> reported </w:t>
      </w:r>
      <w:r w:rsidR="00ED36DE" w:rsidRPr="00FA2C6B">
        <w:rPr>
          <w:lang w:val="en-US"/>
        </w:rPr>
        <w:t xml:space="preserve">that </w:t>
      </w:r>
      <w:r w:rsidR="00E9209F" w:rsidRPr="00FA2C6B">
        <w:rPr>
          <w:lang w:val="en-US"/>
        </w:rPr>
        <w:t>a C–H···N bonded porous crystalline solid</w:t>
      </w:r>
      <w:r w:rsidR="00DD1FB0" w:rsidRPr="00FA2C6B">
        <w:rPr>
          <w:lang w:val="en-US"/>
        </w:rPr>
        <w:t>,</w:t>
      </w:r>
      <w:r w:rsidR="00E9209F" w:rsidRPr="00FA2C6B">
        <w:rPr>
          <w:lang w:val="en-US"/>
        </w:rPr>
        <w:t xml:space="preserve"> </w:t>
      </w:r>
      <w:r w:rsidR="00ED36DE" w:rsidRPr="00FA2C6B">
        <w:rPr>
          <w:lang w:val="en-US"/>
        </w:rPr>
        <w:t xml:space="preserve">prepared </w:t>
      </w:r>
      <w:r w:rsidR="006E0A70" w:rsidRPr="00FA2C6B">
        <w:rPr>
          <w:lang w:val="en-US"/>
        </w:rPr>
        <w:t>using</w:t>
      </w:r>
      <w:r w:rsidR="00E9209F" w:rsidRPr="00FA2C6B">
        <w:rPr>
          <w:lang w:val="en-US"/>
        </w:rPr>
        <w:t xml:space="preserve"> </w:t>
      </w:r>
      <w:r w:rsidR="00DD1FB0" w:rsidRPr="00FA2C6B">
        <w:rPr>
          <w:i/>
          <w:lang w:val="en-US"/>
        </w:rPr>
        <w:t>D</w:t>
      </w:r>
      <w:r w:rsidR="00DD1FB0" w:rsidRPr="00FA2C6B">
        <w:rPr>
          <w:i/>
          <w:vertAlign w:val="subscript"/>
          <w:lang w:val="en-US"/>
        </w:rPr>
        <w:t>3h</w:t>
      </w:r>
      <w:r w:rsidR="00DD1FB0" w:rsidRPr="00FA2C6B">
        <w:rPr>
          <w:lang w:val="en-US"/>
        </w:rPr>
        <w:t xml:space="preserve">-symmetric molecule </w:t>
      </w:r>
      <w:r w:rsidR="006E0A70" w:rsidRPr="00FA2C6B">
        <w:rPr>
          <w:lang w:val="en-US"/>
        </w:rPr>
        <w:t>(</w:t>
      </w:r>
      <w:r w:rsidR="006E0A70" w:rsidRPr="00FA2C6B">
        <w:rPr>
          <w:b/>
          <w:lang w:val="en-US"/>
        </w:rPr>
        <w:t>Py6Mes</w:t>
      </w:r>
      <w:r w:rsidR="006E0A70" w:rsidRPr="00FA2C6B">
        <w:rPr>
          <w:lang w:val="en-US"/>
        </w:rPr>
        <w:t xml:space="preserve">) </w:t>
      </w:r>
      <w:r w:rsidR="00DD1FB0" w:rsidRPr="00FA2C6B">
        <w:rPr>
          <w:lang w:val="en-US"/>
        </w:rPr>
        <w:t xml:space="preserve">with a non-polar </w:t>
      </w:r>
      <w:r w:rsidR="006E0A70" w:rsidRPr="00FA2C6B">
        <w:rPr>
          <w:lang w:val="en-US"/>
        </w:rPr>
        <w:t xml:space="preserve">mesitylene </w:t>
      </w:r>
      <w:r w:rsidR="00DD1FB0" w:rsidRPr="00FA2C6B">
        <w:rPr>
          <w:lang w:val="en-US"/>
        </w:rPr>
        <w:t xml:space="preserve">core </w:t>
      </w:r>
      <w:r w:rsidR="006E0A70" w:rsidRPr="00FA2C6B">
        <w:rPr>
          <w:lang w:val="en-US"/>
        </w:rPr>
        <w:t xml:space="preserve">and </w:t>
      </w:r>
      <w:r w:rsidR="00DD1FB0" w:rsidRPr="00FA2C6B">
        <w:rPr>
          <w:lang w:val="en-US"/>
        </w:rPr>
        <w:t>6 pendant</w:t>
      </w:r>
      <w:r w:rsidR="006E0A70" w:rsidRPr="00FA2C6B">
        <w:rPr>
          <w:lang w:val="en-US"/>
        </w:rPr>
        <w:t>, polar,</w:t>
      </w:r>
      <w:r w:rsidR="00DD1FB0" w:rsidRPr="00FA2C6B">
        <w:rPr>
          <w:lang w:val="en-US"/>
        </w:rPr>
        <w:t xml:space="preserve"> pyridyl-rings</w:t>
      </w:r>
      <w:r w:rsidR="00ED36DE" w:rsidRPr="00FA2C6B">
        <w:rPr>
          <w:lang w:val="en-US"/>
        </w:rPr>
        <w:t xml:space="preserve">, could be </w:t>
      </w:r>
      <w:r w:rsidR="00ED36DE" w:rsidRPr="00FA2C6B">
        <w:rPr>
          <w:lang w:val="en-US"/>
        </w:rPr>
        <w:lastRenderedPageBreak/>
        <w:t>transformed between a porous open polymorph (</w:t>
      </w:r>
      <w:proofErr w:type="spellStart"/>
      <w:r w:rsidR="00ED36DE" w:rsidRPr="00FA2C6B">
        <w:rPr>
          <w:lang w:val="en-US"/>
        </w:rPr>
        <w:t>Py</w:t>
      </w:r>
      <w:r w:rsidR="00ED36DE" w:rsidRPr="00FA2C6B">
        <w:rPr>
          <w:vertAlign w:val="superscript"/>
          <w:lang w:val="en-US"/>
        </w:rPr>
        <w:t>open</w:t>
      </w:r>
      <w:proofErr w:type="spellEnd"/>
      <w:r w:rsidR="00ED36DE" w:rsidRPr="00FA2C6B">
        <w:rPr>
          <w:lang w:val="en-US"/>
        </w:rPr>
        <w:t>) and non-porous closed polymorph (</w:t>
      </w:r>
      <w:proofErr w:type="spellStart"/>
      <w:r w:rsidR="00ED36DE" w:rsidRPr="00FA2C6B">
        <w:rPr>
          <w:lang w:val="en-US"/>
        </w:rPr>
        <w:t>Py</w:t>
      </w:r>
      <w:r w:rsidR="00ED36DE" w:rsidRPr="00FA2C6B">
        <w:rPr>
          <w:vertAlign w:val="superscript"/>
          <w:lang w:val="en-US"/>
        </w:rPr>
        <w:t>close</w:t>
      </w:r>
      <w:proofErr w:type="spellEnd"/>
      <w:r w:rsidR="00ED36DE" w:rsidRPr="00FA2C6B">
        <w:rPr>
          <w:lang w:val="en-US"/>
        </w:rPr>
        <w:t>) in the solid state</w:t>
      </w:r>
      <w:r w:rsidR="009A6BFF" w:rsidRPr="00FA2C6B">
        <w:rPr>
          <w:lang w:val="en-US"/>
        </w:rPr>
        <w:t>, taking advantage of the extremely labile C–H···N bonding interactions in the structures</w:t>
      </w:r>
      <w:r w:rsidR="00ED36DE" w:rsidRPr="00FA2C6B">
        <w:rPr>
          <w:lang w:val="en-US"/>
        </w:rPr>
        <w:t>.</w:t>
      </w:r>
      <w:r w:rsidR="00111536" w:rsidRPr="00FA2C6B">
        <w:rPr>
          <w:noProof/>
          <w:vertAlign w:val="superscript"/>
          <w:lang w:val="en-US"/>
        </w:rPr>
        <w:t>[32]</w:t>
      </w:r>
      <w:r w:rsidR="006E0A70" w:rsidRPr="00FA2C6B">
        <w:rPr>
          <w:lang w:val="en-US"/>
        </w:rPr>
        <w:t xml:space="preserve"> </w:t>
      </w:r>
      <w:r w:rsidR="00ED36DE" w:rsidRPr="00FA2C6B">
        <w:rPr>
          <w:lang w:val="en-US"/>
        </w:rPr>
        <w:t xml:space="preserve">For example, </w:t>
      </w:r>
      <w:proofErr w:type="spellStart"/>
      <w:r w:rsidR="00632E89" w:rsidRPr="00FA2C6B">
        <w:rPr>
          <w:lang w:val="en-US"/>
        </w:rPr>
        <w:t>MeCN</w:t>
      </w:r>
      <w:proofErr w:type="spellEnd"/>
      <w:r w:rsidR="00632E89" w:rsidRPr="00FA2C6B">
        <w:rPr>
          <w:lang w:val="en-US"/>
        </w:rPr>
        <w:t xml:space="preserve"> </w:t>
      </w:r>
      <w:proofErr w:type="spellStart"/>
      <w:r w:rsidR="00344C5E" w:rsidRPr="00FA2C6B">
        <w:rPr>
          <w:lang w:val="en-US"/>
        </w:rPr>
        <w:t>vapo</w:t>
      </w:r>
      <w:r w:rsidR="00986220" w:rsidRPr="00FA2C6B">
        <w:rPr>
          <w:lang w:val="en-US"/>
        </w:rPr>
        <w:t>u</w:t>
      </w:r>
      <w:r w:rsidR="00344C5E" w:rsidRPr="00FA2C6B">
        <w:rPr>
          <w:lang w:val="en-US"/>
        </w:rPr>
        <w:t>r</w:t>
      </w:r>
      <w:proofErr w:type="spellEnd"/>
      <w:r w:rsidR="009A6BFF" w:rsidRPr="00FA2C6B">
        <w:rPr>
          <w:lang w:val="en-US"/>
        </w:rPr>
        <w:t xml:space="preserve"> was used to </w:t>
      </w:r>
      <w:r w:rsidR="00632E89" w:rsidRPr="00FA2C6B">
        <w:rPr>
          <w:lang w:val="en-US"/>
        </w:rPr>
        <w:t xml:space="preserve">generate the </w:t>
      </w:r>
      <w:proofErr w:type="spellStart"/>
      <w:r w:rsidR="00632E89" w:rsidRPr="00FA2C6B">
        <w:rPr>
          <w:lang w:val="en-US"/>
        </w:rPr>
        <w:t>Py</w:t>
      </w:r>
      <w:r w:rsidR="00632E89" w:rsidRPr="00FA2C6B">
        <w:rPr>
          <w:vertAlign w:val="superscript"/>
          <w:lang w:val="en-US"/>
        </w:rPr>
        <w:t>open</w:t>
      </w:r>
      <w:proofErr w:type="spellEnd"/>
      <w:r w:rsidR="00632E89" w:rsidRPr="00FA2C6B">
        <w:rPr>
          <w:lang w:val="en-US"/>
        </w:rPr>
        <w:t xml:space="preserve"> polymorph, </w:t>
      </w:r>
      <w:r w:rsidR="009A6BFF" w:rsidRPr="00FA2C6B">
        <w:rPr>
          <w:lang w:val="en-US"/>
        </w:rPr>
        <w:t xml:space="preserve">and a </w:t>
      </w:r>
      <w:r w:rsidR="00986220" w:rsidRPr="00FA2C6B">
        <w:rPr>
          <w:lang w:val="en-US"/>
        </w:rPr>
        <w:t>heat-</w:t>
      </w:r>
      <w:r w:rsidR="009A6BFF" w:rsidRPr="00FA2C6B">
        <w:rPr>
          <w:lang w:val="en-US"/>
        </w:rPr>
        <w:t>induced transformation at</w:t>
      </w:r>
      <w:r w:rsidR="00632E89" w:rsidRPr="00FA2C6B">
        <w:rPr>
          <w:lang w:val="en-US"/>
        </w:rPr>
        <w:t xml:space="preserve"> </w:t>
      </w:r>
      <w:r w:rsidR="009A6BFF" w:rsidRPr="00FA2C6B">
        <w:rPr>
          <w:lang w:val="en-US"/>
        </w:rPr>
        <w:t xml:space="preserve">202°C was used to </w:t>
      </w:r>
      <w:r w:rsidR="00632E89" w:rsidRPr="00FA2C6B">
        <w:rPr>
          <w:lang w:val="en-US"/>
        </w:rPr>
        <w:t xml:space="preserve">generate </w:t>
      </w:r>
      <w:proofErr w:type="spellStart"/>
      <w:r w:rsidR="00632E89" w:rsidRPr="00FA2C6B">
        <w:rPr>
          <w:lang w:val="en-US"/>
        </w:rPr>
        <w:t>Py</w:t>
      </w:r>
      <w:r w:rsidR="00632E89" w:rsidRPr="00FA2C6B">
        <w:rPr>
          <w:vertAlign w:val="superscript"/>
          <w:lang w:val="en-US"/>
        </w:rPr>
        <w:t>close</w:t>
      </w:r>
      <w:proofErr w:type="spellEnd"/>
      <w:r w:rsidR="00632E89" w:rsidRPr="00FA2C6B">
        <w:rPr>
          <w:lang w:val="en-US"/>
        </w:rPr>
        <w:t xml:space="preserve"> polymorph, </w:t>
      </w:r>
      <w:r w:rsidR="009A6BFF" w:rsidRPr="00FA2C6B">
        <w:rPr>
          <w:lang w:val="en-US"/>
        </w:rPr>
        <w:t xml:space="preserve">with the </w:t>
      </w:r>
      <w:r w:rsidR="00632E89" w:rsidRPr="00FA2C6B">
        <w:rPr>
          <w:lang w:val="en-US"/>
        </w:rPr>
        <w:t>in the structure</w:t>
      </w:r>
      <w:r w:rsidR="009A6BFF" w:rsidRPr="00FA2C6B">
        <w:rPr>
          <w:lang w:val="en-US"/>
        </w:rPr>
        <w:t xml:space="preserve">. </w:t>
      </w:r>
      <w:r w:rsidR="00274F82" w:rsidRPr="00FA2C6B">
        <w:rPr>
          <w:lang w:val="en-US"/>
        </w:rPr>
        <w:t>Hence, solid state polymorph</w:t>
      </w:r>
      <w:r w:rsidR="00986220" w:rsidRPr="00FA2C6B">
        <w:rPr>
          <w:lang w:val="en-US"/>
        </w:rPr>
        <w:t xml:space="preserve"> </w:t>
      </w:r>
      <w:r w:rsidR="00274F82" w:rsidRPr="00FA2C6B">
        <w:rPr>
          <w:lang w:val="en-US"/>
        </w:rPr>
        <w:t xml:space="preserve">switching in porous molecular solids is developing as </w:t>
      </w:r>
      <w:r w:rsidR="00986220" w:rsidRPr="00FA2C6B">
        <w:rPr>
          <w:lang w:val="en-US"/>
        </w:rPr>
        <w:t xml:space="preserve">a </w:t>
      </w:r>
      <w:r w:rsidR="00274F82" w:rsidRPr="00FA2C6B">
        <w:rPr>
          <w:lang w:val="en-US"/>
        </w:rPr>
        <w:t xml:space="preserve">unique route to </w:t>
      </w:r>
      <w:r w:rsidR="00986220" w:rsidRPr="00FA2C6B">
        <w:rPr>
          <w:lang w:val="en-US"/>
        </w:rPr>
        <w:t xml:space="preserve">modulate </w:t>
      </w:r>
      <w:r w:rsidR="00274F82" w:rsidRPr="00FA2C6B">
        <w:rPr>
          <w:lang w:val="en-US"/>
        </w:rPr>
        <w:t xml:space="preserve">the sorption properties of these materials.   </w:t>
      </w:r>
      <w:r w:rsidR="00632E89" w:rsidRPr="00FA2C6B">
        <w:rPr>
          <w:lang w:val="en-US"/>
        </w:rPr>
        <w:t xml:space="preserve">   </w:t>
      </w:r>
    </w:p>
    <w:p w:rsidR="00632E89" w:rsidRPr="00FA2C6B" w:rsidRDefault="00632E89" w:rsidP="00632E89">
      <w:pPr>
        <w:spacing w:line="480" w:lineRule="auto"/>
        <w:rPr>
          <w:lang w:val="en-US"/>
        </w:rPr>
      </w:pPr>
    </w:p>
    <w:p w:rsidR="00632E89" w:rsidRPr="00FA2C6B" w:rsidRDefault="001A7838" w:rsidP="00632E89">
      <w:pPr>
        <w:spacing w:line="480" w:lineRule="auto"/>
        <w:rPr>
          <w:lang w:val="en-US"/>
        </w:rPr>
      </w:pPr>
      <w:r>
        <w:rPr>
          <w:noProof/>
          <w:lang w:val="en-GB" w:eastAsia="en-GB"/>
        </w:rPr>
        <w:drawing>
          <wp:inline distT="0" distB="0" distL="0" distR="0">
            <wp:extent cx="3571875" cy="3609975"/>
            <wp:effectExtent l="0" t="0" r="0" b="0"/>
            <wp:docPr id="30" name="Picture 23" descr="https://science.sciencemag.org/content/sci/361/6408/1242/F2.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ience.sciencemag.org/content/sci/361/6408/1242/F2.large.jpg?width=800&amp;height=600&amp;carousel=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1875" cy="3609975"/>
                    </a:xfrm>
                    <a:prstGeom prst="rect">
                      <a:avLst/>
                    </a:prstGeom>
                    <a:noFill/>
                    <a:ln>
                      <a:noFill/>
                    </a:ln>
                  </pic:spPr>
                </pic:pic>
              </a:graphicData>
            </a:graphic>
          </wp:inline>
        </w:drawing>
      </w:r>
    </w:p>
    <w:p w:rsidR="008500A0" w:rsidRPr="00FA2C6B" w:rsidRDefault="00632E89" w:rsidP="00551EBE">
      <w:pPr>
        <w:rPr>
          <w:lang w:val="en-US"/>
        </w:rPr>
      </w:pPr>
      <w:r w:rsidRPr="00FA2C6B">
        <w:rPr>
          <w:b/>
          <w:lang w:val="en-US"/>
        </w:rPr>
        <w:t xml:space="preserve">Figure </w:t>
      </w:r>
      <w:r w:rsidR="00551EBE" w:rsidRPr="00FA2C6B">
        <w:rPr>
          <w:b/>
          <w:lang w:val="en-US"/>
        </w:rPr>
        <w:t>26</w:t>
      </w:r>
      <w:r w:rsidRPr="00FA2C6B">
        <w:rPr>
          <w:lang w:val="en-US"/>
        </w:rPr>
        <w:t xml:space="preserve">. C–H···N bonding interaction </w:t>
      </w:r>
      <w:r w:rsidR="007F4687" w:rsidRPr="00FA2C6B">
        <w:rPr>
          <w:lang w:val="en-US"/>
        </w:rPr>
        <w:t xml:space="preserve">and extended crystal packing in the </w:t>
      </w:r>
      <w:r w:rsidRPr="00FA2C6B">
        <w:rPr>
          <w:lang w:val="en-US"/>
        </w:rPr>
        <w:t xml:space="preserve">porous </w:t>
      </w:r>
      <w:proofErr w:type="spellStart"/>
      <w:r w:rsidRPr="00FA2C6B">
        <w:rPr>
          <w:lang w:val="en-US"/>
        </w:rPr>
        <w:t>Py</w:t>
      </w:r>
      <w:r w:rsidRPr="00FA2C6B">
        <w:rPr>
          <w:vertAlign w:val="superscript"/>
          <w:lang w:val="en-US"/>
        </w:rPr>
        <w:t>open</w:t>
      </w:r>
      <w:proofErr w:type="spellEnd"/>
      <w:r w:rsidRPr="00FA2C6B">
        <w:rPr>
          <w:lang w:val="en-US"/>
        </w:rPr>
        <w:t xml:space="preserve"> polymorph report by Aida </w:t>
      </w:r>
      <w:r w:rsidRPr="00FA2C6B">
        <w:rPr>
          <w:i/>
          <w:lang w:val="en-US"/>
        </w:rPr>
        <w:t>et al.</w:t>
      </w:r>
      <w:r w:rsidR="007F4687" w:rsidRPr="00FA2C6B">
        <w:rPr>
          <w:lang w:val="en-US"/>
        </w:rPr>
        <w:t xml:space="preserve"> </w:t>
      </w:r>
      <w:r w:rsidR="002A20AF" w:rsidRPr="00FA2C6B">
        <w:rPr>
          <w:lang w:val="en-US"/>
        </w:rPr>
        <w:t>Reproduced with permission</w:t>
      </w:r>
      <w:r w:rsidR="007F4687" w:rsidRPr="00FA2C6B">
        <w:rPr>
          <w:lang w:val="en-US"/>
        </w:rPr>
        <w:t>.</w:t>
      </w:r>
      <w:r w:rsidR="00111536" w:rsidRPr="00FA2C6B">
        <w:rPr>
          <w:noProof/>
          <w:vertAlign w:val="superscript"/>
          <w:lang w:val="en-US"/>
        </w:rPr>
        <w:t>[32]</w:t>
      </w:r>
      <w:r w:rsidR="007F4687" w:rsidRPr="00FA2C6B">
        <w:rPr>
          <w:lang w:val="en-US"/>
        </w:rPr>
        <w:t xml:space="preserve"> </w:t>
      </w:r>
      <w:r w:rsidR="00A910F2" w:rsidRPr="00FA2C6B">
        <w:rPr>
          <w:lang w:val="en-US"/>
        </w:rPr>
        <w:t>Copyright 2018, American Association for the Advancement of Science.</w:t>
      </w:r>
    </w:p>
    <w:bookmarkEnd w:id="9"/>
    <w:p w:rsidR="00EC6556" w:rsidRPr="00FA2C6B" w:rsidRDefault="00EC6556" w:rsidP="001B7073">
      <w:pPr>
        <w:pStyle w:val="Head1"/>
      </w:pPr>
    </w:p>
    <w:p w:rsidR="00F02F4B" w:rsidRPr="00FA2C6B" w:rsidRDefault="00F02F4B" w:rsidP="001B7073">
      <w:pPr>
        <w:pStyle w:val="Head1"/>
      </w:pPr>
    </w:p>
    <w:p w:rsidR="00562E2B" w:rsidRPr="00FA2C6B" w:rsidRDefault="00EC6556" w:rsidP="001B7073">
      <w:pPr>
        <w:pStyle w:val="Head1"/>
      </w:pPr>
      <w:r w:rsidRPr="00FA2C6B">
        <w:t>4.</w:t>
      </w:r>
      <w:r w:rsidR="00562E2B" w:rsidRPr="00FA2C6B">
        <w:t xml:space="preserve"> </w:t>
      </w:r>
      <w:r w:rsidRPr="00FA2C6B">
        <w:t>Outlook</w:t>
      </w:r>
    </w:p>
    <w:p w:rsidR="002964D0" w:rsidRPr="00FA2C6B" w:rsidRDefault="00DB58BF" w:rsidP="00A2729D">
      <w:pPr>
        <w:spacing w:line="480" w:lineRule="auto"/>
        <w:rPr>
          <w:lang w:val="en-US"/>
        </w:rPr>
      </w:pPr>
      <w:r w:rsidRPr="00FA2C6B">
        <w:rPr>
          <w:lang w:val="en-US"/>
        </w:rPr>
        <w:t xml:space="preserve">The </w:t>
      </w:r>
      <w:r w:rsidR="00BD3C05" w:rsidRPr="00FA2C6B">
        <w:rPr>
          <w:lang w:val="en-US"/>
        </w:rPr>
        <w:t>chemistry</w:t>
      </w:r>
      <w:r w:rsidRPr="00FA2C6B">
        <w:rPr>
          <w:lang w:val="en-US"/>
        </w:rPr>
        <w:t xml:space="preserve"> of porous </w:t>
      </w:r>
      <w:r w:rsidR="00BD3C05" w:rsidRPr="00FA2C6B">
        <w:rPr>
          <w:lang w:val="en-US"/>
        </w:rPr>
        <w:t xml:space="preserve">organic </w:t>
      </w:r>
      <w:r w:rsidRPr="00FA2C6B">
        <w:rPr>
          <w:lang w:val="en-US"/>
        </w:rPr>
        <w:t xml:space="preserve">molecular </w:t>
      </w:r>
      <w:r w:rsidR="00BD3C05" w:rsidRPr="00FA2C6B">
        <w:rPr>
          <w:lang w:val="en-US"/>
        </w:rPr>
        <w:t xml:space="preserve">materials is </w:t>
      </w:r>
      <w:r w:rsidR="002964D0" w:rsidRPr="00FA2C6B">
        <w:rPr>
          <w:lang w:val="en-US"/>
        </w:rPr>
        <w:t>dominated</w:t>
      </w:r>
      <w:r w:rsidR="00BD3C05" w:rsidRPr="00FA2C6B">
        <w:rPr>
          <w:lang w:val="en-US"/>
        </w:rPr>
        <w:t xml:space="preserve"> by the extended, non-covalent arrangement of </w:t>
      </w:r>
      <w:r w:rsidR="002964D0" w:rsidRPr="00FA2C6B">
        <w:rPr>
          <w:lang w:val="en-US"/>
        </w:rPr>
        <w:t xml:space="preserve">the </w:t>
      </w:r>
      <w:r w:rsidR="00BD3C05" w:rsidRPr="00FA2C6B">
        <w:rPr>
          <w:lang w:val="en-US"/>
        </w:rPr>
        <w:t>building blocks</w:t>
      </w:r>
      <w:r w:rsidR="002964D0" w:rsidRPr="00FA2C6B">
        <w:rPr>
          <w:lang w:val="en-US"/>
        </w:rPr>
        <w:t>, and by their solution processability</w:t>
      </w:r>
      <w:r w:rsidR="001312DB" w:rsidRPr="00FA2C6B">
        <w:rPr>
          <w:lang w:val="en-US"/>
        </w:rPr>
        <w:t xml:space="preserve">. </w:t>
      </w:r>
      <w:r w:rsidR="002964D0" w:rsidRPr="00FA2C6B">
        <w:rPr>
          <w:lang w:val="en-US"/>
        </w:rPr>
        <w:t>As a result</w:t>
      </w:r>
      <w:r w:rsidR="001312DB" w:rsidRPr="00FA2C6B">
        <w:rPr>
          <w:lang w:val="en-US"/>
        </w:rPr>
        <w:t>, processing techniques</w:t>
      </w:r>
      <w:r w:rsidR="002964D0" w:rsidRPr="00FA2C6B">
        <w:rPr>
          <w:lang w:val="en-US"/>
        </w:rPr>
        <w:t xml:space="preserve"> can be</w:t>
      </w:r>
      <w:r w:rsidR="001312DB" w:rsidRPr="00FA2C6B">
        <w:rPr>
          <w:lang w:val="en-US"/>
        </w:rPr>
        <w:t xml:space="preserve"> used </w:t>
      </w:r>
      <w:r w:rsidR="002964D0" w:rsidRPr="00FA2C6B">
        <w:rPr>
          <w:lang w:val="en-US"/>
        </w:rPr>
        <w:t xml:space="preserve">both </w:t>
      </w:r>
      <w:r w:rsidR="001312DB" w:rsidRPr="00FA2C6B">
        <w:rPr>
          <w:lang w:val="en-US"/>
        </w:rPr>
        <w:t>to control intermolecular packing</w:t>
      </w:r>
      <w:r w:rsidR="002964D0" w:rsidRPr="00FA2C6B">
        <w:rPr>
          <w:lang w:val="en-US"/>
        </w:rPr>
        <w:t xml:space="preserve"> and to</w:t>
      </w:r>
      <w:r w:rsidR="001312DB" w:rsidRPr="00FA2C6B">
        <w:rPr>
          <w:lang w:val="en-US"/>
        </w:rPr>
        <w:t xml:space="preserve"> modulate </w:t>
      </w:r>
      <w:r w:rsidR="002964D0" w:rsidRPr="00FA2C6B">
        <w:rPr>
          <w:lang w:val="en-US"/>
        </w:rPr>
        <w:t xml:space="preserve">the </w:t>
      </w:r>
      <w:r w:rsidR="002964D0" w:rsidRPr="00FA2C6B">
        <w:rPr>
          <w:lang w:val="en-US"/>
        </w:rPr>
        <w:lastRenderedPageBreak/>
        <w:t xml:space="preserve">physical </w:t>
      </w:r>
      <w:r w:rsidR="001312DB" w:rsidRPr="00FA2C6B">
        <w:rPr>
          <w:lang w:val="en-US"/>
        </w:rPr>
        <w:t>materials properties. This means that</w:t>
      </w:r>
      <w:r w:rsidR="002964D0" w:rsidRPr="00FA2C6B">
        <w:rPr>
          <w:lang w:val="en-US"/>
        </w:rPr>
        <w:t xml:space="preserve"> </w:t>
      </w:r>
      <w:r w:rsidR="001312DB" w:rsidRPr="00FA2C6B">
        <w:rPr>
          <w:lang w:val="en-US"/>
        </w:rPr>
        <w:t xml:space="preserve">there are </w:t>
      </w:r>
      <w:r w:rsidR="002964D0" w:rsidRPr="00FA2C6B">
        <w:rPr>
          <w:lang w:val="en-US"/>
        </w:rPr>
        <w:t xml:space="preserve">many </w:t>
      </w:r>
      <w:r w:rsidR="001312DB" w:rsidRPr="00FA2C6B">
        <w:rPr>
          <w:lang w:val="en-US"/>
        </w:rPr>
        <w:t>opportunities to form new functional materials by post-</w:t>
      </w:r>
      <w:r w:rsidR="002964D0" w:rsidRPr="00FA2C6B">
        <w:rPr>
          <w:lang w:val="en-US"/>
        </w:rPr>
        <w:t xml:space="preserve">synthetic </w:t>
      </w:r>
      <w:r w:rsidR="00986A78" w:rsidRPr="00FA2C6B">
        <w:rPr>
          <w:lang w:val="en-US"/>
        </w:rPr>
        <w:t>processing technique</w:t>
      </w:r>
      <w:r w:rsidR="00CF2AED" w:rsidRPr="00FA2C6B">
        <w:rPr>
          <w:lang w:val="en-US"/>
        </w:rPr>
        <w:t>s</w:t>
      </w:r>
      <w:r w:rsidR="002964D0" w:rsidRPr="00FA2C6B">
        <w:rPr>
          <w:lang w:val="en-US"/>
        </w:rPr>
        <w:t>, and the examples given here constitute a small selection of the possibilities that exist</w:t>
      </w:r>
      <w:r w:rsidR="001312DB" w:rsidRPr="00FA2C6B">
        <w:rPr>
          <w:lang w:val="en-US"/>
        </w:rPr>
        <w:t xml:space="preserve">. </w:t>
      </w:r>
      <w:r w:rsidR="002964D0" w:rsidRPr="00FA2C6B">
        <w:rPr>
          <w:lang w:val="en-US"/>
        </w:rPr>
        <w:t xml:space="preserve">For example, solution processability allows </w:t>
      </w:r>
      <w:r w:rsidR="008C7183" w:rsidRPr="00FA2C6B">
        <w:rPr>
          <w:lang w:val="en-US"/>
        </w:rPr>
        <w:t>core</w:t>
      </w:r>
      <w:r w:rsidR="00F02F4B" w:rsidRPr="00FA2C6B">
        <w:rPr>
          <w:lang w:val="en-US"/>
        </w:rPr>
        <w:t>-</w:t>
      </w:r>
      <w:r w:rsidR="008C7183" w:rsidRPr="00FA2C6B">
        <w:rPr>
          <w:lang w:val="en-US"/>
        </w:rPr>
        <w:t xml:space="preserve">shell </w:t>
      </w:r>
      <w:r w:rsidR="00F02F4B" w:rsidRPr="00FA2C6B">
        <w:rPr>
          <w:lang w:val="en-US"/>
        </w:rPr>
        <w:t xml:space="preserve">materials </w:t>
      </w:r>
      <w:r w:rsidR="002964D0" w:rsidRPr="00FA2C6B">
        <w:rPr>
          <w:lang w:val="en-US"/>
        </w:rPr>
        <w:t xml:space="preserve">to be produced where it is possible to </w:t>
      </w:r>
      <w:r w:rsidR="00D703EE" w:rsidRPr="00FA2C6B">
        <w:rPr>
          <w:lang w:val="en-US"/>
        </w:rPr>
        <w:t xml:space="preserve">tune </w:t>
      </w:r>
      <w:r w:rsidR="002964D0" w:rsidRPr="00FA2C6B">
        <w:rPr>
          <w:lang w:val="en-US"/>
        </w:rPr>
        <w:t xml:space="preserve">both </w:t>
      </w:r>
      <w:r w:rsidR="00F02F4B" w:rsidRPr="00FA2C6B">
        <w:rPr>
          <w:lang w:val="en-US"/>
        </w:rPr>
        <w:t>surface properties</w:t>
      </w:r>
      <w:r w:rsidR="002964D0" w:rsidRPr="00FA2C6B">
        <w:rPr>
          <w:lang w:val="en-US"/>
        </w:rPr>
        <w:t xml:space="preserve"> and gas selectivity</w:t>
      </w:r>
      <w:r w:rsidR="00CF2AED" w:rsidRPr="00FA2C6B">
        <w:rPr>
          <w:lang w:val="en-US"/>
        </w:rPr>
        <w:t>.</w:t>
      </w:r>
      <w:r w:rsidR="00CE7719" w:rsidRPr="00FA2C6B">
        <w:rPr>
          <w:noProof/>
          <w:vertAlign w:val="superscript"/>
          <w:lang w:val="en-US"/>
        </w:rPr>
        <w:t>[20]</w:t>
      </w:r>
      <w:r w:rsidR="00CF2AED" w:rsidRPr="00FA2C6B">
        <w:rPr>
          <w:lang w:val="en-US"/>
        </w:rPr>
        <w:t xml:space="preserve"> </w:t>
      </w:r>
      <w:r w:rsidR="002964D0" w:rsidRPr="00FA2C6B">
        <w:rPr>
          <w:lang w:val="en-US"/>
        </w:rPr>
        <w:t>Somewhat counterintuitively, porous molecular solids might have</w:t>
      </w:r>
      <w:r w:rsidR="005B24AA" w:rsidRPr="00FA2C6B">
        <w:rPr>
          <w:lang w:val="en-US"/>
        </w:rPr>
        <w:t xml:space="preserve"> stability</w:t>
      </w:r>
      <w:r w:rsidR="002964D0" w:rsidRPr="00FA2C6B">
        <w:rPr>
          <w:lang w:val="en-US"/>
        </w:rPr>
        <w:t xml:space="preserve"> advantages: for example</w:t>
      </w:r>
      <w:r w:rsidR="00900B1F" w:rsidRPr="00FA2C6B">
        <w:rPr>
          <w:lang w:val="en-US"/>
        </w:rPr>
        <w:t>,</w:t>
      </w:r>
      <w:r w:rsidR="005B24AA" w:rsidRPr="00FA2C6B">
        <w:rPr>
          <w:lang w:val="en-US"/>
        </w:rPr>
        <w:t xml:space="preserve"> </w:t>
      </w:r>
      <w:r w:rsidR="002964D0" w:rsidRPr="00FA2C6B">
        <w:rPr>
          <w:lang w:val="en-US"/>
        </w:rPr>
        <w:t>the</w:t>
      </w:r>
      <w:r w:rsidR="005B24AA" w:rsidRPr="00FA2C6B">
        <w:rPr>
          <w:lang w:val="en-US"/>
        </w:rPr>
        <w:t xml:space="preserve"> </w:t>
      </w:r>
      <w:r w:rsidR="00C06D89" w:rsidRPr="00FA2C6B">
        <w:rPr>
          <w:lang w:val="en-US"/>
        </w:rPr>
        <w:t xml:space="preserve">microporous </w:t>
      </w:r>
      <w:r w:rsidR="005B24AA" w:rsidRPr="00FA2C6B">
        <w:rPr>
          <w:lang w:val="en-US"/>
        </w:rPr>
        <w:t>imine POC</w:t>
      </w:r>
      <w:r w:rsidR="002964D0" w:rsidRPr="00FA2C6B">
        <w:rPr>
          <w:lang w:val="en-US"/>
        </w:rPr>
        <w:t xml:space="preserve"> </w:t>
      </w:r>
      <w:r w:rsidR="002964D0" w:rsidRPr="00FA2C6B">
        <w:rPr>
          <w:b/>
          <w:bCs/>
          <w:lang w:val="en-US"/>
        </w:rPr>
        <w:t>CC3</w:t>
      </w:r>
      <w:r w:rsidR="005B24AA" w:rsidRPr="00FA2C6B">
        <w:rPr>
          <w:lang w:val="en-US"/>
        </w:rPr>
        <w:t xml:space="preserve"> </w:t>
      </w:r>
      <w:r w:rsidR="002964D0" w:rsidRPr="00FA2C6B">
        <w:rPr>
          <w:lang w:val="en-US"/>
        </w:rPr>
        <w:t xml:space="preserve">is stable to </w:t>
      </w:r>
      <w:r w:rsidR="005B24AA" w:rsidRPr="00FA2C6B">
        <w:rPr>
          <w:lang w:val="en-US"/>
        </w:rPr>
        <w:t>boil</w:t>
      </w:r>
      <w:r w:rsidR="002964D0" w:rsidRPr="00FA2C6B">
        <w:rPr>
          <w:lang w:val="en-US"/>
        </w:rPr>
        <w:t>ing</w:t>
      </w:r>
      <w:r w:rsidR="005B24AA" w:rsidRPr="00FA2C6B">
        <w:rPr>
          <w:lang w:val="en-US"/>
        </w:rPr>
        <w:t xml:space="preserve"> water without losing its crystallinity,</w:t>
      </w:r>
      <w:r w:rsidR="00A86E78" w:rsidRPr="00FA2C6B">
        <w:rPr>
          <w:noProof/>
          <w:vertAlign w:val="superscript"/>
          <w:lang w:val="en-US"/>
        </w:rPr>
        <w:t>[124]</w:t>
      </w:r>
      <w:r w:rsidR="005B24AA" w:rsidRPr="00FA2C6B">
        <w:rPr>
          <w:lang w:val="en-US"/>
        </w:rPr>
        <w:t xml:space="preserve"> </w:t>
      </w:r>
      <w:r w:rsidR="002964D0" w:rsidRPr="00FA2C6B">
        <w:rPr>
          <w:lang w:val="en-US"/>
        </w:rPr>
        <w:t>and acid-</w:t>
      </w:r>
      <w:r w:rsidR="005B24AA" w:rsidRPr="00FA2C6B">
        <w:rPr>
          <w:lang w:val="en-US"/>
        </w:rPr>
        <w:t>stable HOF</w:t>
      </w:r>
      <w:r w:rsidR="002964D0" w:rsidRPr="00FA2C6B">
        <w:rPr>
          <w:lang w:val="en-US"/>
        </w:rPr>
        <w:t>s</w:t>
      </w:r>
      <w:r w:rsidR="005B24AA" w:rsidRPr="00FA2C6B">
        <w:rPr>
          <w:lang w:val="en-US"/>
        </w:rPr>
        <w:t xml:space="preserve"> </w:t>
      </w:r>
      <w:r w:rsidR="00900B1F" w:rsidRPr="00FA2C6B">
        <w:rPr>
          <w:lang w:val="en-US"/>
        </w:rPr>
        <w:t xml:space="preserve">and POCs </w:t>
      </w:r>
      <w:r w:rsidR="005B24AA" w:rsidRPr="00FA2C6B">
        <w:rPr>
          <w:lang w:val="en-US"/>
        </w:rPr>
        <w:t>have been reported</w:t>
      </w:r>
      <w:r w:rsidR="00900B1F" w:rsidRPr="00FA2C6B">
        <w:rPr>
          <w:lang w:val="en-US"/>
        </w:rPr>
        <w:t>,</w:t>
      </w:r>
      <w:r w:rsidR="00D14898" w:rsidRPr="00FA2C6B">
        <w:rPr>
          <w:noProof/>
          <w:vertAlign w:val="superscript"/>
          <w:lang w:val="en-US"/>
        </w:rPr>
        <w:t>[260,261,335]</w:t>
      </w:r>
      <w:r w:rsidR="00900B1F" w:rsidRPr="00FA2C6B">
        <w:rPr>
          <w:lang w:val="en-US"/>
        </w:rPr>
        <w:t xml:space="preserve"> </w:t>
      </w:r>
      <w:r w:rsidR="002964D0" w:rsidRPr="00FA2C6B">
        <w:rPr>
          <w:lang w:val="en-US"/>
        </w:rPr>
        <w:t xml:space="preserve">in some cases offering hydrolytic stability that is rivalled by very few crystalline porous materials. Also, structural ‘self-healing’ is possible: </w:t>
      </w:r>
      <w:r w:rsidR="005B24AA" w:rsidRPr="00FA2C6B">
        <w:rPr>
          <w:lang w:val="en-US"/>
        </w:rPr>
        <w:t xml:space="preserve"> </w:t>
      </w:r>
      <w:r w:rsidR="002964D0" w:rsidRPr="00FA2C6B">
        <w:rPr>
          <w:lang w:val="en-US"/>
        </w:rPr>
        <w:t xml:space="preserve">for example, porous </w:t>
      </w:r>
      <w:r w:rsidR="005B24AA" w:rsidRPr="00FA2C6B">
        <w:rPr>
          <w:lang w:val="en-US"/>
        </w:rPr>
        <w:t xml:space="preserve">molecular materials have been shown to recover crystallinity during </w:t>
      </w:r>
      <w:r w:rsidR="00900B1F" w:rsidRPr="00FA2C6B">
        <w:rPr>
          <w:lang w:val="en-US"/>
        </w:rPr>
        <w:t xml:space="preserve">guest </w:t>
      </w:r>
      <w:r w:rsidR="005B24AA" w:rsidRPr="00FA2C6B">
        <w:rPr>
          <w:lang w:val="en-US"/>
        </w:rPr>
        <w:t>absorption cycles.</w:t>
      </w:r>
      <w:r w:rsidR="007A5A98" w:rsidRPr="00FA2C6B">
        <w:rPr>
          <w:noProof/>
          <w:vertAlign w:val="superscript"/>
          <w:lang w:val="en-US"/>
        </w:rPr>
        <w:t>[79,82]</w:t>
      </w:r>
      <w:r w:rsidR="005B24AA" w:rsidRPr="00FA2C6B">
        <w:rPr>
          <w:lang w:val="en-US"/>
        </w:rPr>
        <w:t xml:space="preserve"> </w:t>
      </w:r>
      <w:r w:rsidR="00900B1F" w:rsidRPr="00FA2C6B">
        <w:rPr>
          <w:lang w:val="en-US"/>
        </w:rPr>
        <w:t xml:space="preserve">Hence, porous molecular materials </w:t>
      </w:r>
      <w:r w:rsidR="002964D0" w:rsidRPr="00FA2C6B">
        <w:rPr>
          <w:lang w:val="en-US"/>
        </w:rPr>
        <w:t xml:space="preserve">may prove </w:t>
      </w:r>
      <w:r w:rsidR="00900B1F" w:rsidRPr="00FA2C6B">
        <w:rPr>
          <w:lang w:val="en-US"/>
        </w:rPr>
        <w:t xml:space="preserve">competitive </w:t>
      </w:r>
      <w:r w:rsidR="002964D0" w:rsidRPr="00FA2C6B">
        <w:rPr>
          <w:lang w:val="en-US"/>
        </w:rPr>
        <w:t>with or, in specific cases, perhaps even superior to</w:t>
      </w:r>
      <w:r w:rsidR="00900B1F" w:rsidRPr="00FA2C6B">
        <w:rPr>
          <w:lang w:val="en-US"/>
        </w:rPr>
        <w:t xml:space="preserve"> MOFs and COFs</w:t>
      </w:r>
      <w:r w:rsidR="002964D0" w:rsidRPr="00FA2C6B">
        <w:rPr>
          <w:lang w:val="en-US"/>
        </w:rPr>
        <w:t xml:space="preserve"> in terms of physicochemical stability</w:t>
      </w:r>
      <w:r w:rsidR="00C06D89" w:rsidRPr="00FA2C6B">
        <w:rPr>
          <w:lang w:val="en-US"/>
        </w:rPr>
        <w:t xml:space="preserve">. </w:t>
      </w:r>
    </w:p>
    <w:p w:rsidR="00EC6556" w:rsidRPr="00FA2C6B" w:rsidRDefault="005C1B2C" w:rsidP="00A41DA3">
      <w:pPr>
        <w:spacing w:line="480" w:lineRule="auto"/>
        <w:ind w:firstLine="708"/>
        <w:rPr>
          <w:color w:val="FF0000"/>
          <w:lang w:val="en-US"/>
        </w:rPr>
      </w:pPr>
      <w:r w:rsidRPr="00FA2C6B">
        <w:rPr>
          <w:lang w:val="en-US"/>
        </w:rPr>
        <w:t xml:space="preserve">Porous organic molecules solids </w:t>
      </w:r>
      <w:r w:rsidR="008C09D7" w:rsidRPr="00FA2C6B">
        <w:rPr>
          <w:lang w:val="en-US"/>
        </w:rPr>
        <w:t xml:space="preserve">may have additional relevance in </w:t>
      </w:r>
      <w:r w:rsidRPr="00FA2C6B">
        <w:rPr>
          <w:lang w:val="en-US"/>
        </w:rPr>
        <w:t>applications where solution processing is required</w:t>
      </w:r>
      <w:r w:rsidR="00E309D4" w:rsidRPr="00FA2C6B">
        <w:rPr>
          <w:lang w:val="en-US"/>
        </w:rPr>
        <w:t xml:space="preserve">. </w:t>
      </w:r>
      <w:r w:rsidRPr="00FA2C6B">
        <w:rPr>
          <w:lang w:val="en-US"/>
        </w:rPr>
        <w:t>For example, crystalline POCs have been coated onto microporous beads</w:t>
      </w:r>
      <w:r w:rsidR="00922825" w:rsidRPr="00FA2C6B">
        <w:rPr>
          <w:lang w:val="en-US"/>
        </w:rPr>
        <w:t>,</w:t>
      </w:r>
      <w:r w:rsidR="00D14898" w:rsidRPr="00FA2C6B">
        <w:rPr>
          <w:noProof/>
          <w:vertAlign w:val="superscript"/>
          <w:lang w:val="en-US"/>
        </w:rPr>
        <w:t>[336]</w:t>
      </w:r>
      <w:r w:rsidRPr="00FA2C6B">
        <w:rPr>
          <w:lang w:val="en-US"/>
        </w:rPr>
        <w:t xml:space="preserve"> </w:t>
      </w:r>
      <w:r w:rsidR="008C09D7" w:rsidRPr="00FA2C6B">
        <w:rPr>
          <w:lang w:val="en-US"/>
        </w:rPr>
        <w:t xml:space="preserve">and </w:t>
      </w:r>
      <w:r w:rsidR="00922825" w:rsidRPr="00FA2C6B">
        <w:rPr>
          <w:lang w:val="en-US"/>
        </w:rPr>
        <w:t>chiral crystalline POCs have been used as stationary phases in gas chromatography column for molecular separations.</w:t>
      </w:r>
      <w:r w:rsidR="00D14898" w:rsidRPr="00FA2C6B">
        <w:rPr>
          <w:noProof/>
          <w:vertAlign w:val="superscript"/>
          <w:lang w:val="en-US"/>
        </w:rPr>
        <w:t>[337,338]</w:t>
      </w:r>
      <w:r w:rsidR="00922825" w:rsidRPr="00FA2C6B">
        <w:rPr>
          <w:lang w:val="en-US"/>
        </w:rPr>
        <w:t xml:space="preserve"> Amorphous POCs have </w:t>
      </w:r>
      <w:r w:rsidR="008C09D7" w:rsidRPr="00FA2C6B">
        <w:rPr>
          <w:lang w:val="en-US"/>
        </w:rPr>
        <w:t xml:space="preserve">also </w:t>
      </w:r>
      <w:r w:rsidR="00922825" w:rsidRPr="00FA2C6B">
        <w:rPr>
          <w:lang w:val="en-US"/>
        </w:rPr>
        <w:t>been coated onto microbalances for sensing application,</w:t>
      </w:r>
      <w:r w:rsidR="00111536" w:rsidRPr="00FA2C6B">
        <w:rPr>
          <w:noProof/>
          <w:vertAlign w:val="superscript"/>
          <w:lang w:val="en-US"/>
        </w:rPr>
        <w:t>[35]</w:t>
      </w:r>
      <w:r w:rsidR="00922825" w:rsidRPr="00FA2C6B">
        <w:rPr>
          <w:lang w:val="en-US"/>
        </w:rPr>
        <w:t xml:space="preserve"> and can be </w:t>
      </w:r>
      <w:r w:rsidR="00E309D4" w:rsidRPr="00FA2C6B">
        <w:rPr>
          <w:lang w:val="en-US"/>
        </w:rPr>
        <w:t>process</w:t>
      </w:r>
      <w:r w:rsidR="00922825" w:rsidRPr="00FA2C6B">
        <w:rPr>
          <w:lang w:val="en-US"/>
        </w:rPr>
        <w:t xml:space="preserve">ed </w:t>
      </w:r>
      <w:r w:rsidR="00E309D4" w:rsidRPr="00FA2C6B">
        <w:rPr>
          <w:lang w:val="en-US"/>
        </w:rPr>
        <w:t xml:space="preserve">into amorphous thin films </w:t>
      </w:r>
      <w:r w:rsidR="00922825" w:rsidRPr="00FA2C6B">
        <w:rPr>
          <w:lang w:val="en-US"/>
        </w:rPr>
        <w:t xml:space="preserve">which </w:t>
      </w:r>
      <w:r w:rsidR="00E309D4" w:rsidRPr="00FA2C6B">
        <w:rPr>
          <w:lang w:val="en-US"/>
        </w:rPr>
        <w:t>have shown promise for molecular-sieving applications</w:t>
      </w:r>
      <w:r w:rsidR="008C7183" w:rsidRPr="00FA2C6B">
        <w:rPr>
          <w:lang w:val="en-US"/>
        </w:rPr>
        <w:t>.</w:t>
      </w:r>
      <w:r w:rsidR="00D14898" w:rsidRPr="00FA2C6B">
        <w:rPr>
          <w:noProof/>
          <w:vertAlign w:val="superscript"/>
          <w:lang w:val="en-US"/>
        </w:rPr>
        <w:t>[34,339]</w:t>
      </w:r>
      <w:r w:rsidR="00E309D4" w:rsidRPr="00FA2C6B">
        <w:rPr>
          <w:lang w:val="en-US"/>
        </w:rPr>
        <w:t xml:space="preserve"> </w:t>
      </w:r>
      <w:r w:rsidR="008C09D7" w:rsidRPr="00FA2C6B">
        <w:rPr>
          <w:lang w:val="en-US"/>
        </w:rPr>
        <w:t xml:space="preserve">Composites are possible, too: </w:t>
      </w:r>
      <w:r w:rsidR="00E309D4" w:rsidRPr="00FA2C6B">
        <w:rPr>
          <w:lang w:val="en-US"/>
        </w:rPr>
        <w:t>m</w:t>
      </w:r>
      <w:r w:rsidR="00CF2AED" w:rsidRPr="00FA2C6B">
        <w:rPr>
          <w:lang w:val="en-US"/>
        </w:rPr>
        <w:t>ixed</w:t>
      </w:r>
      <w:r w:rsidR="00E309D4" w:rsidRPr="00FA2C6B">
        <w:rPr>
          <w:lang w:val="en-US"/>
        </w:rPr>
        <w:t xml:space="preserve">-matrix membrane materials, prepared </w:t>
      </w:r>
      <w:r w:rsidR="002358D2" w:rsidRPr="00FA2C6B">
        <w:rPr>
          <w:lang w:val="en-US"/>
        </w:rPr>
        <w:t xml:space="preserve">using </w:t>
      </w:r>
      <w:r w:rsidR="00E309D4" w:rsidRPr="00FA2C6B">
        <w:rPr>
          <w:i/>
          <w:lang w:val="en-US"/>
        </w:rPr>
        <w:t>in situ</w:t>
      </w:r>
      <w:r w:rsidR="00E309D4" w:rsidRPr="00FA2C6B">
        <w:rPr>
          <w:lang w:val="en-US"/>
        </w:rPr>
        <w:t xml:space="preserve"> crystallization of POCs </w:t>
      </w:r>
      <w:r w:rsidR="009A0DC4" w:rsidRPr="00FA2C6B">
        <w:rPr>
          <w:lang w:val="en-US"/>
        </w:rPr>
        <w:t>with</w:t>
      </w:r>
      <w:r w:rsidR="00E309D4" w:rsidRPr="00FA2C6B">
        <w:rPr>
          <w:lang w:val="en-US"/>
        </w:rPr>
        <w:t xml:space="preserve">in a polymer of intrinsic </w:t>
      </w:r>
      <w:proofErr w:type="spellStart"/>
      <w:r w:rsidR="00E309D4" w:rsidRPr="00FA2C6B">
        <w:rPr>
          <w:lang w:val="en-US"/>
        </w:rPr>
        <w:t>microporosity</w:t>
      </w:r>
      <w:proofErr w:type="spellEnd"/>
      <w:r w:rsidR="00E309D4" w:rsidRPr="00FA2C6B">
        <w:rPr>
          <w:lang w:val="en-US"/>
        </w:rPr>
        <w:t>,</w:t>
      </w:r>
      <w:r w:rsidR="00D14898" w:rsidRPr="00FA2C6B">
        <w:rPr>
          <w:noProof/>
          <w:vertAlign w:val="superscript"/>
          <w:lang w:val="en-US"/>
        </w:rPr>
        <w:t>[340]</w:t>
      </w:r>
      <w:r w:rsidR="00E309D4" w:rsidRPr="00FA2C6B">
        <w:rPr>
          <w:lang w:val="en-US"/>
        </w:rPr>
        <w:t xml:space="preserve"> </w:t>
      </w:r>
      <w:r w:rsidR="002358D2" w:rsidRPr="00FA2C6B">
        <w:rPr>
          <w:lang w:val="en-US"/>
        </w:rPr>
        <w:t xml:space="preserve">or </w:t>
      </w:r>
      <w:r w:rsidR="00E309D4" w:rsidRPr="00FA2C6B">
        <w:rPr>
          <w:lang w:val="en-US"/>
        </w:rPr>
        <w:t xml:space="preserve">by </w:t>
      </w:r>
      <w:r w:rsidR="002358D2" w:rsidRPr="00FA2C6B">
        <w:rPr>
          <w:lang w:val="en-US"/>
        </w:rPr>
        <w:t xml:space="preserve">processing amorphous scrambled </w:t>
      </w:r>
      <w:r w:rsidR="003336EB" w:rsidRPr="00FA2C6B">
        <w:rPr>
          <w:lang w:val="en-US"/>
        </w:rPr>
        <w:t>POCs</w:t>
      </w:r>
      <w:r w:rsidR="00EF0058" w:rsidRPr="00FA2C6B">
        <w:rPr>
          <w:noProof/>
          <w:vertAlign w:val="superscript"/>
          <w:lang w:val="en-US"/>
        </w:rPr>
        <w:t>[197]</w:t>
      </w:r>
      <w:r w:rsidR="002358D2" w:rsidRPr="00FA2C6B">
        <w:rPr>
          <w:lang w:val="en-US"/>
        </w:rPr>
        <w:t xml:space="preserve"> into polymer membrane</w:t>
      </w:r>
      <w:r w:rsidR="008C7183" w:rsidRPr="00FA2C6B">
        <w:rPr>
          <w:lang w:val="en-US"/>
        </w:rPr>
        <w:t>s,</w:t>
      </w:r>
      <w:r w:rsidR="00D14898" w:rsidRPr="00FA2C6B">
        <w:rPr>
          <w:noProof/>
          <w:vertAlign w:val="superscript"/>
          <w:lang w:val="en-US"/>
        </w:rPr>
        <w:t>[341,342]</w:t>
      </w:r>
      <w:r w:rsidR="002358D2" w:rsidRPr="00FA2C6B">
        <w:rPr>
          <w:lang w:val="en-US"/>
        </w:rPr>
        <w:t xml:space="preserve"> </w:t>
      </w:r>
      <w:r w:rsidR="009A0DC4" w:rsidRPr="00FA2C6B">
        <w:rPr>
          <w:lang w:val="en-US"/>
        </w:rPr>
        <w:t>thus</w:t>
      </w:r>
      <w:r w:rsidR="008C7183" w:rsidRPr="00FA2C6B">
        <w:rPr>
          <w:lang w:val="en-US"/>
        </w:rPr>
        <w:t xml:space="preserve"> </w:t>
      </w:r>
      <w:r w:rsidR="009A0DC4" w:rsidRPr="00FA2C6B">
        <w:rPr>
          <w:lang w:val="en-US"/>
        </w:rPr>
        <w:t xml:space="preserve">improving </w:t>
      </w:r>
      <w:r w:rsidR="00E309D4" w:rsidRPr="00FA2C6B">
        <w:rPr>
          <w:lang w:val="en-US"/>
        </w:rPr>
        <w:t>gas permeability and selectivity</w:t>
      </w:r>
      <w:r w:rsidR="008C7183" w:rsidRPr="00FA2C6B">
        <w:rPr>
          <w:lang w:val="en-US"/>
        </w:rPr>
        <w:t xml:space="preserve">. </w:t>
      </w:r>
      <w:r w:rsidR="009A0DC4" w:rsidRPr="00FA2C6B">
        <w:rPr>
          <w:lang w:val="en-US"/>
        </w:rPr>
        <w:tab/>
      </w:r>
      <w:r w:rsidR="00CC0721" w:rsidRPr="00FA2C6B">
        <w:rPr>
          <w:lang w:val="en-US"/>
        </w:rPr>
        <w:t>Perhaps o</w:t>
      </w:r>
      <w:r w:rsidR="00355086" w:rsidRPr="00FA2C6B">
        <w:rPr>
          <w:lang w:val="en-US"/>
        </w:rPr>
        <w:t xml:space="preserve">ne of the most exciting developments in porous organic molecular materials discovery is the </w:t>
      </w:r>
      <w:r w:rsidR="00CC0721" w:rsidRPr="00FA2C6B">
        <w:rPr>
          <w:lang w:val="en-US"/>
        </w:rPr>
        <w:t xml:space="preserve">application of computational methods to </w:t>
      </w:r>
      <w:r w:rsidR="00F3061B" w:rsidRPr="00FA2C6B">
        <w:rPr>
          <w:lang w:val="en-US"/>
        </w:rPr>
        <w:t xml:space="preserve">predict </w:t>
      </w:r>
      <w:r w:rsidR="009A0DC4" w:rsidRPr="00FA2C6B">
        <w:rPr>
          <w:lang w:val="en-US"/>
        </w:rPr>
        <w:t xml:space="preserve">their </w:t>
      </w:r>
      <w:r w:rsidR="00F3061B" w:rsidRPr="00FA2C6B">
        <w:rPr>
          <w:lang w:val="en-US"/>
        </w:rPr>
        <w:t>structure and function</w:t>
      </w:r>
      <w:r w:rsidR="00355086" w:rsidRPr="00FA2C6B">
        <w:rPr>
          <w:lang w:val="en-US"/>
        </w:rPr>
        <w:t>.</w:t>
      </w:r>
      <w:r w:rsidR="00D14898" w:rsidRPr="00FA2C6B">
        <w:rPr>
          <w:noProof/>
          <w:vertAlign w:val="superscript"/>
          <w:lang w:val="en-US"/>
        </w:rPr>
        <w:t>[343]</w:t>
      </w:r>
      <w:r w:rsidR="00355086" w:rsidRPr="00FA2C6B">
        <w:rPr>
          <w:lang w:val="en-US"/>
        </w:rPr>
        <w:t xml:space="preserve"> </w:t>
      </w:r>
      <w:r w:rsidR="009A0DC4" w:rsidRPr="00FA2C6B">
        <w:rPr>
          <w:lang w:val="en-US"/>
        </w:rPr>
        <w:t>By using such approaches</w:t>
      </w:r>
      <w:r w:rsidR="00B81504" w:rsidRPr="00FA2C6B">
        <w:rPr>
          <w:lang w:val="en-US"/>
        </w:rPr>
        <w:t xml:space="preserve">, </w:t>
      </w:r>
      <w:r w:rsidR="00355086" w:rsidRPr="00FA2C6B">
        <w:rPr>
          <w:lang w:val="en-US"/>
        </w:rPr>
        <w:t xml:space="preserve">molecules can be pre-screened for function </w:t>
      </w:r>
      <w:r w:rsidR="00355086" w:rsidRPr="00FA2C6B">
        <w:rPr>
          <w:i/>
          <w:lang w:val="en-US"/>
        </w:rPr>
        <w:t>in silico</w:t>
      </w:r>
      <w:r w:rsidR="009A0DC4" w:rsidRPr="00FA2C6B">
        <w:rPr>
          <w:lang w:val="en-US"/>
        </w:rPr>
        <w:t xml:space="preserve"> </w:t>
      </w:r>
      <w:r w:rsidR="00355086" w:rsidRPr="00FA2C6B">
        <w:rPr>
          <w:lang w:val="en-US"/>
        </w:rPr>
        <w:t xml:space="preserve">by sketching out </w:t>
      </w:r>
      <w:r w:rsidR="00B81504" w:rsidRPr="00FA2C6B">
        <w:rPr>
          <w:lang w:val="en-US"/>
        </w:rPr>
        <w:t>a</w:t>
      </w:r>
      <w:r w:rsidR="00355086" w:rsidRPr="00FA2C6B">
        <w:rPr>
          <w:lang w:val="en-US"/>
        </w:rPr>
        <w:t xml:space="preserve"> </w:t>
      </w:r>
      <w:r w:rsidR="00D703EE" w:rsidRPr="00FA2C6B">
        <w:rPr>
          <w:lang w:val="en-US"/>
        </w:rPr>
        <w:t xml:space="preserve">candidate and then computing </w:t>
      </w:r>
      <w:r w:rsidR="009A0DC4" w:rsidRPr="00FA2C6B">
        <w:rPr>
          <w:lang w:val="en-US"/>
        </w:rPr>
        <w:t xml:space="preserve">the </w:t>
      </w:r>
      <w:r w:rsidR="00EF2AA1" w:rsidRPr="00FA2C6B">
        <w:rPr>
          <w:lang w:val="en-US"/>
        </w:rPr>
        <w:t>energy-structure-function maps.</w:t>
      </w:r>
      <w:r w:rsidR="007A5A98" w:rsidRPr="00FA2C6B">
        <w:rPr>
          <w:noProof/>
          <w:vertAlign w:val="superscript"/>
          <w:lang w:val="en-US"/>
        </w:rPr>
        <w:t>[26,80]</w:t>
      </w:r>
      <w:r w:rsidR="00F9664F" w:rsidRPr="00FA2C6B">
        <w:rPr>
          <w:lang w:val="en-US"/>
        </w:rPr>
        <w:t xml:space="preserve"> </w:t>
      </w:r>
      <w:r w:rsidR="00D703EE" w:rsidRPr="00FA2C6B">
        <w:rPr>
          <w:lang w:val="en-US"/>
        </w:rPr>
        <w:t xml:space="preserve">Here, the best candidates </w:t>
      </w:r>
      <w:r w:rsidR="009A0DC4" w:rsidRPr="00FA2C6B">
        <w:rPr>
          <w:lang w:val="en-US"/>
        </w:rPr>
        <w:t>are</w:t>
      </w:r>
      <w:r w:rsidR="00D703EE" w:rsidRPr="00FA2C6B">
        <w:rPr>
          <w:lang w:val="en-US"/>
        </w:rPr>
        <w:t xml:space="preserve"> selected </w:t>
      </w:r>
      <w:r w:rsidR="00D703EE" w:rsidRPr="00FA2C6B">
        <w:rPr>
          <w:i/>
          <w:lang w:val="en-US"/>
        </w:rPr>
        <w:t>in silico</w:t>
      </w:r>
      <w:r w:rsidR="00D703EE" w:rsidRPr="00FA2C6B">
        <w:rPr>
          <w:lang w:val="en-US"/>
        </w:rPr>
        <w:t xml:space="preserve">, rather than through trial-and-error experiments </w:t>
      </w:r>
      <w:r w:rsidR="00D703EE" w:rsidRPr="00FA2C6B">
        <w:rPr>
          <w:lang w:val="en-US"/>
        </w:rPr>
        <w:lastRenderedPageBreak/>
        <w:t xml:space="preserve">in the lab. </w:t>
      </w:r>
      <w:r w:rsidR="009A0DC4" w:rsidRPr="00FA2C6B">
        <w:rPr>
          <w:lang w:val="en-US"/>
        </w:rPr>
        <w:t xml:space="preserve">Coupled with rapid predictions for the molecular building blocks </w:t>
      </w:r>
      <w:proofErr w:type="gramStart"/>
      <w:r w:rsidR="009A0DC4" w:rsidRPr="00FA2C6B">
        <w:rPr>
          <w:lang w:val="en-US"/>
        </w:rPr>
        <w:t>themselves,</w:t>
      </w:r>
      <w:r w:rsidR="00D14898" w:rsidRPr="00FA2C6B">
        <w:rPr>
          <w:noProof/>
          <w:vertAlign w:val="superscript"/>
          <w:lang w:val="en-US"/>
        </w:rPr>
        <w:t>[</w:t>
      </w:r>
      <w:proofErr w:type="gramEnd"/>
      <w:r w:rsidR="00D14898" w:rsidRPr="00FA2C6B">
        <w:rPr>
          <w:noProof/>
          <w:vertAlign w:val="superscript"/>
          <w:lang w:val="en-US"/>
        </w:rPr>
        <w:t>252,344]</w:t>
      </w:r>
      <w:r w:rsidR="009A0DC4" w:rsidRPr="00FA2C6B">
        <w:rPr>
          <w:lang w:val="en-US"/>
        </w:rPr>
        <w:t xml:space="preserve"> this offers a joined up methodology for the in silico design of functional solids, not only for those functions related to porosity. We believe that the enormous success enjoyed by frameworks such as MOFs and COFs stems as much from their superior designability as their inherent physical properties, many of which can be replicated, more or less, in molecular organic crystals. As such, we see the development of new computational design methods as key to unlocking the </w:t>
      </w:r>
      <w:r w:rsidR="00290580" w:rsidRPr="00FA2C6B">
        <w:rPr>
          <w:lang w:val="en-US"/>
        </w:rPr>
        <w:t>i</w:t>
      </w:r>
      <w:r w:rsidR="00DE2BE0" w:rsidRPr="00FA2C6B">
        <w:rPr>
          <w:lang w:val="en-US"/>
        </w:rPr>
        <w:t>n</w:t>
      </w:r>
      <w:r w:rsidR="00290580" w:rsidRPr="00FA2C6B">
        <w:rPr>
          <w:lang w:val="en-US"/>
        </w:rPr>
        <w:t xml:space="preserve">nate </w:t>
      </w:r>
      <w:r w:rsidR="009A0DC4" w:rsidRPr="00FA2C6B">
        <w:rPr>
          <w:lang w:val="en-US"/>
        </w:rPr>
        <w:t>potential of porous molecular solids in the future.</w:t>
      </w:r>
    </w:p>
    <w:p w:rsidR="00004A23" w:rsidRPr="00FA2C6B" w:rsidRDefault="00004A23" w:rsidP="00004A23">
      <w:pPr>
        <w:rPr>
          <w:lang w:val="en-US"/>
        </w:rPr>
      </w:pPr>
    </w:p>
    <w:p w:rsidR="002D16A0" w:rsidRPr="00FA2C6B" w:rsidRDefault="002D16A0" w:rsidP="001B7073">
      <w:pPr>
        <w:pStyle w:val="Head1"/>
      </w:pPr>
      <w:r w:rsidRPr="00FA2C6B">
        <w:t>Acknowledgements</w:t>
      </w:r>
    </w:p>
    <w:p w:rsidR="007B7A09" w:rsidRPr="00FA2C6B" w:rsidRDefault="000F7630" w:rsidP="000F7630">
      <w:pPr>
        <w:pStyle w:val="MainText"/>
      </w:pPr>
      <w:r w:rsidRPr="000F7630">
        <w:t>The authors gratefully acknowledge the Engineering and Physical Sciences Research Council (EPSRC, EP/N004884/1), the Leverhulme Research Centre for Functional Materials Design</w:t>
      </w:r>
      <w:r w:rsidR="005166BF">
        <w:t>, and the University of Liverpool</w:t>
      </w:r>
      <w:r w:rsidRPr="000F7630">
        <w:t xml:space="preserve"> for funding. </w:t>
      </w:r>
    </w:p>
    <w:p w:rsidR="00C56CD4" w:rsidRPr="00FA2C6B" w:rsidRDefault="00C56CD4" w:rsidP="00C56CD4">
      <w:pPr>
        <w:pStyle w:val="Acknowledgements"/>
        <w:rPr>
          <w:b/>
        </w:rPr>
      </w:pPr>
    </w:p>
    <w:p w:rsidR="00004A23" w:rsidRPr="00FA2C6B" w:rsidRDefault="00004A23" w:rsidP="00004A23">
      <w:pPr>
        <w:pStyle w:val="dates"/>
      </w:pPr>
      <w:r w:rsidRPr="00FA2C6B">
        <w:t>Received: ((will be filled in by the editorial staff))</w:t>
      </w:r>
      <w:r w:rsidRPr="00FA2C6B">
        <w:br/>
        <w:t>Revised: ((will be filled in by the editorial staff))</w:t>
      </w:r>
      <w:r w:rsidRPr="00FA2C6B">
        <w:br/>
        <w:t>Published online: ((will be filled in by the editorial staff))</w:t>
      </w:r>
    </w:p>
    <w:p w:rsidR="00004A23" w:rsidRPr="00FA2C6B" w:rsidRDefault="00004A23" w:rsidP="00004A23">
      <w:pPr>
        <w:pStyle w:val="MainText"/>
      </w:pPr>
    </w:p>
    <w:p w:rsidR="00FE4D5F" w:rsidRPr="00FA2C6B" w:rsidRDefault="00FE4D5F" w:rsidP="00004A23">
      <w:pPr>
        <w:pStyle w:val="MainText"/>
      </w:pPr>
      <w:bookmarkStart w:id="19" w:name="_Hlk28934770"/>
      <w:r w:rsidRPr="00FA2C6B">
        <w:t>References</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 </w:t>
      </w:r>
      <w:r w:rsidRPr="00EA2ED3">
        <w:rPr>
          <w:noProof/>
        </w:rPr>
        <w:tab/>
        <w:t xml:space="preserve">L. J. Barbour, </w:t>
      </w:r>
      <w:r w:rsidRPr="00EA2ED3">
        <w:rPr>
          <w:i/>
          <w:iCs/>
          <w:noProof/>
        </w:rPr>
        <w:t>Chem. Commun.</w:t>
      </w:r>
      <w:r w:rsidRPr="00EA2ED3">
        <w:rPr>
          <w:noProof/>
        </w:rPr>
        <w:t xml:space="preserve"> </w:t>
      </w:r>
      <w:r w:rsidRPr="00EA2ED3">
        <w:rPr>
          <w:b/>
          <w:bCs/>
          <w:noProof/>
        </w:rPr>
        <w:t>2006</w:t>
      </w:r>
      <w:r w:rsidRPr="00EA2ED3">
        <w:rPr>
          <w:noProof/>
        </w:rPr>
        <w:t>, 1163.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 </w:t>
      </w:r>
      <w:r w:rsidRPr="00EA2ED3">
        <w:rPr>
          <w:noProof/>
        </w:rPr>
        <w:tab/>
        <w:t xml:space="preserve">J. D. Wuest, </w:t>
      </w:r>
      <w:r w:rsidRPr="00EA2ED3">
        <w:rPr>
          <w:i/>
          <w:iCs/>
          <w:noProof/>
        </w:rPr>
        <w:t>Chem. Commun.</w:t>
      </w:r>
      <w:r w:rsidRPr="00EA2ED3">
        <w:rPr>
          <w:noProof/>
        </w:rPr>
        <w:t xml:space="preserve"> </w:t>
      </w:r>
      <w:r w:rsidRPr="00EA2ED3">
        <w:rPr>
          <w:b/>
          <w:bCs/>
          <w:noProof/>
        </w:rPr>
        <w:t>2005</w:t>
      </w:r>
      <w:r w:rsidRPr="00EA2ED3">
        <w:rPr>
          <w:noProof/>
        </w:rPr>
        <w:t>, 5830.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 </w:t>
      </w:r>
      <w:r w:rsidRPr="00EA2ED3">
        <w:rPr>
          <w:noProof/>
        </w:rPr>
        <w:tab/>
        <w:t xml:space="preserve">N. B. McKeown, </w:t>
      </w:r>
      <w:r w:rsidRPr="00EA2ED3">
        <w:rPr>
          <w:i/>
          <w:iCs/>
          <w:noProof/>
        </w:rPr>
        <w:t>J. Mater. Chem.</w:t>
      </w:r>
      <w:r w:rsidRPr="00EA2ED3">
        <w:rPr>
          <w:noProof/>
        </w:rPr>
        <w:t xml:space="preserve"> </w:t>
      </w:r>
      <w:r w:rsidRPr="00EA2ED3">
        <w:rPr>
          <w:b/>
          <w:bCs/>
          <w:noProof/>
        </w:rPr>
        <w:t>2010</w:t>
      </w:r>
      <w:r w:rsidRPr="00EA2ED3">
        <w:rPr>
          <w:noProof/>
        </w:rPr>
        <w:t xml:space="preserve">, </w:t>
      </w:r>
      <w:r w:rsidRPr="00EA2ED3">
        <w:rPr>
          <w:i/>
          <w:iCs/>
          <w:noProof/>
        </w:rPr>
        <w:t>20</w:t>
      </w:r>
      <w:r w:rsidRPr="00EA2ED3">
        <w:rPr>
          <w:noProof/>
        </w:rPr>
        <w:t>, 10588.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 </w:t>
      </w:r>
      <w:r w:rsidRPr="00EA2ED3">
        <w:rPr>
          <w:noProof/>
        </w:rPr>
        <w:tab/>
        <w:t xml:space="preserve">J. R. Holst, A. Trewin, A. I. Cooper, </w:t>
      </w:r>
      <w:r w:rsidRPr="00EA2ED3">
        <w:rPr>
          <w:i/>
          <w:iCs/>
          <w:noProof/>
        </w:rPr>
        <w:t>Nat. Chem.</w:t>
      </w:r>
      <w:r w:rsidRPr="00EA2ED3">
        <w:rPr>
          <w:noProof/>
        </w:rPr>
        <w:t xml:space="preserve"> </w:t>
      </w:r>
      <w:r w:rsidRPr="00EA2ED3">
        <w:rPr>
          <w:b/>
          <w:bCs/>
          <w:noProof/>
        </w:rPr>
        <w:t>2010</w:t>
      </w:r>
      <w:r w:rsidRPr="00EA2ED3">
        <w:rPr>
          <w:noProof/>
        </w:rPr>
        <w:t xml:space="preserve">, </w:t>
      </w:r>
      <w:r w:rsidRPr="00EA2ED3">
        <w:rPr>
          <w:i/>
          <w:iCs/>
          <w:noProof/>
        </w:rPr>
        <w:t>2</w:t>
      </w:r>
      <w:r w:rsidRPr="00EA2ED3">
        <w:rPr>
          <w:noProof/>
        </w:rPr>
        <w:t>, 915.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 </w:t>
      </w:r>
      <w:r w:rsidRPr="00EA2ED3">
        <w:rPr>
          <w:noProof/>
        </w:rPr>
        <w:tab/>
        <w:t xml:space="preserve">J. Tian, P. K. Thallapally, B. P. McGrail, </w:t>
      </w:r>
      <w:r w:rsidRPr="00EA2ED3">
        <w:rPr>
          <w:i/>
          <w:iCs/>
          <w:noProof/>
        </w:rPr>
        <w:t>CrystEngComm</w:t>
      </w:r>
      <w:r w:rsidRPr="00EA2ED3">
        <w:rPr>
          <w:noProof/>
        </w:rPr>
        <w:t xml:space="preserve"> </w:t>
      </w:r>
      <w:r w:rsidRPr="00EA2ED3">
        <w:rPr>
          <w:b/>
          <w:bCs/>
          <w:noProof/>
        </w:rPr>
        <w:t>2012</w:t>
      </w:r>
      <w:r w:rsidRPr="00EA2ED3">
        <w:rPr>
          <w:noProof/>
        </w:rPr>
        <w:t xml:space="preserve">, </w:t>
      </w:r>
      <w:r w:rsidRPr="00EA2ED3">
        <w:rPr>
          <w:i/>
          <w:iCs/>
          <w:noProof/>
        </w:rPr>
        <w:t>14</w:t>
      </w:r>
      <w:r w:rsidRPr="00EA2ED3">
        <w:rPr>
          <w:noProof/>
        </w:rPr>
        <w:t>, 1909.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 </w:t>
      </w:r>
      <w:r w:rsidRPr="00EA2ED3">
        <w:rPr>
          <w:noProof/>
        </w:rPr>
        <w:tab/>
        <w:t xml:space="preserve">G. Zhang, M. Mastalerz, </w:t>
      </w:r>
      <w:r w:rsidRPr="00EA2ED3">
        <w:rPr>
          <w:i/>
          <w:iCs/>
          <w:noProof/>
        </w:rPr>
        <w:t>Chem. Soc. Rev.</w:t>
      </w:r>
      <w:r w:rsidRPr="00EA2ED3">
        <w:rPr>
          <w:noProof/>
        </w:rPr>
        <w:t xml:space="preserve"> </w:t>
      </w:r>
      <w:r w:rsidRPr="00EA2ED3">
        <w:rPr>
          <w:b/>
          <w:bCs/>
          <w:noProof/>
        </w:rPr>
        <w:t>2014</w:t>
      </w:r>
      <w:r w:rsidRPr="00EA2ED3">
        <w:rPr>
          <w:noProof/>
        </w:rPr>
        <w:t xml:space="preserve">, </w:t>
      </w:r>
      <w:r w:rsidRPr="00EA2ED3">
        <w:rPr>
          <w:i/>
          <w:iCs/>
          <w:noProof/>
        </w:rPr>
        <w:t>43</w:t>
      </w:r>
      <w:r w:rsidRPr="00EA2ED3">
        <w:rPr>
          <w:noProof/>
        </w:rPr>
        <w:t>, 1934.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 </w:t>
      </w:r>
      <w:r w:rsidRPr="00EA2ED3">
        <w:rPr>
          <w:noProof/>
        </w:rPr>
        <w:tab/>
        <w:t xml:space="preserve">K. E. Jelfs, A. I. Cooper, </w:t>
      </w:r>
      <w:r w:rsidRPr="00EA2ED3">
        <w:rPr>
          <w:i/>
          <w:iCs/>
          <w:noProof/>
        </w:rPr>
        <w:t>Curr. Opin. Solid State Mater. Sci.</w:t>
      </w:r>
      <w:r w:rsidRPr="00EA2ED3">
        <w:rPr>
          <w:noProof/>
        </w:rPr>
        <w:t xml:space="preserve"> </w:t>
      </w:r>
      <w:r w:rsidRPr="00EA2ED3">
        <w:rPr>
          <w:b/>
          <w:bCs/>
          <w:noProof/>
        </w:rPr>
        <w:t>2013</w:t>
      </w:r>
      <w:r w:rsidRPr="00EA2ED3">
        <w:rPr>
          <w:noProof/>
        </w:rPr>
        <w:t xml:space="preserve">, </w:t>
      </w:r>
      <w:r w:rsidRPr="00EA2ED3">
        <w:rPr>
          <w:i/>
          <w:iCs/>
          <w:noProof/>
        </w:rPr>
        <w:t>17</w:t>
      </w:r>
      <w:r w:rsidRPr="00EA2ED3">
        <w:rPr>
          <w:noProof/>
        </w:rPr>
        <w:t>, 19.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[8] </w:t>
      </w:r>
      <w:r w:rsidRPr="00EA2ED3">
        <w:rPr>
          <w:noProof/>
        </w:rPr>
        <w:tab/>
        <w:t xml:space="preserve">T. Hasell, A. I. Cooper, </w:t>
      </w:r>
      <w:r w:rsidRPr="00EA2ED3">
        <w:rPr>
          <w:i/>
          <w:iCs/>
          <w:noProof/>
        </w:rPr>
        <w:t>Nat. Rev. Mater.</w:t>
      </w:r>
      <w:r w:rsidRPr="00EA2ED3">
        <w:rPr>
          <w:noProof/>
        </w:rPr>
        <w:t xml:space="preserve"> </w:t>
      </w:r>
      <w:r w:rsidRPr="00EA2ED3">
        <w:rPr>
          <w:b/>
          <w:bCs/>
          <w:noProof/>
        </w:rPr>
        <w:t>2016</w:t>
      </w:r>
      <w:r w:rsidRPr="00EA2ED3">
        <w:rPr>
          <w:noProof/>
        </w:rPr>
        <w:t xml:space="preserve">, </w:t>
      </w:r>
      <w:r w:rsidRPr="00EA2ED3">
        <w:rPr>
          <w:i/>
          <w:iCs/>
          <w:noProof/>
        </w:rPr>
        <w:t>1</w:t>
      </w:r>
      <w:r w:rsidRPr="00EA2ED3">
        <w:rPr>
          <w:noProof/>
        </w:rPr>
        <w:t>, 16053.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 </w:t>
      </w:r>
      <w:r w:rsidRPr="00EA2ED3">
        <w:rPr>
          <w:noProof/>
        </w:rPr>
        <w:tab/>
        <w:t xml:space="preserve">R.-B. Lin, Y. He, P. Li, H. Wang, W. Zhou, B. Chen, </w:t>
      </w:r>
      <w:r w:rsidRPr="00EA2ED3">
        <w:rPr>
          <w:i/>
          <w:iCs/>
          <w:noProof/>
        </w:rPr>
        <w:t>Chem. Soc. Rev.</w:t>
      </w:r>
      <w:r w:rsidRPr="00EA2ED3">
        <w:rPr>
          <w:noProof/>
        </w:rPr>
        <w:t xml:space="preserve"> </w:t>
      </w:r>
      <w:r w:rsidRPr="00EA2ED3">
        <w:rPr>
          <w:b/>
          <w:bCs/>
          <w:noProof/>
        </w:rPr>
        <w:t>2019</w:t>
      </w:r>
      <w:r w:rsidRPr="00EA2ED3">
        <w:rPr>
          <w:noProof/>
        </w:rPr>
        <w:t xml:space="preserve">, </w:t>
      </w:r>
      <w:r w:rsidRPr="00EA2ED3">
        <w:rPr>
          <w:i/>
          <w:iCs/>
          <w:noProof/>
        </w:rPr>
        <w:t>48</w:t>
      </w:r>
      <w:r w:rsidRPr="00EA2ED3">
        <w:rPr>
          <w:noProof/>
        </w:rPr>
        <w:t>, 1362.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[10] </w:t>
      </w:r>
      <w:r w:rsidRPr="00EA2ED3">
        <w:rPr>
          <w:noProof/>
        </w:rPr>
        <w:tab/>
        <w:t xml:space="preserve">A. I. Kitaigorodskii, </w:t>
      </w:r>
      <w:r w:rsidRPr="00EA2ED3">
        <w:rPr>
          <w:i/>
          <w:iCs/>
          <w:noProof/>
        </w:rPr>
        <w:t>Acta Crystallogr.</w:t>
      </w:r>
      <w:r w:rsidRPr="00EA2ED3">
        <w:rPr>
          <w:noProof/>
        </w:rPr>
        <w:t xml:space="preserve"> </w:t>
      </w:r>
      <w:r w:rsidRPr="00EA2ED3">
        <w:rPr>
          <w:b/>
          <w:bCs/>
          <w:noProof/>
        </w:rPr>
        <w:t>1965</w:t>
      </w:r>
      <w:r w:rsidRPr="00EA2ED3">
        <w:rPr>
          <w:noProof/>
        </w:rPr>
        <w:t xml:space="preserve">, </w:t>
      </w:r>
      <w:r w:rsidRPr="00EA2ED3">
        <w:rPr>
          <w:i/>
          <w:iCs/>
          <w:noProof/>
        </w:rPr>
        <w:t>18</w:t>
      </w:r>
      <w:r w:rsidRPr="00EA2ED3">
        <w:rPr>
          <w:noProof/>
        </w:rPr>
        <w:t>, 585.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[11] </w:t>
      </w:r>
      <w:r w:rsidRPr="00EA2ED3">
        <w:rPr>
          <w:noProof/>
        </w:rPr>
        <w:tab/>
        <w:t xml:space="preserve">J. Rouquerou, D. Avnir, C. W. Fairbridge, D. H. Everett, J. H. Haynes, N. Pernicone, J. D. F. Ramsay, K. S. W. Sing, K. K. Unger, </w:t>
      </w:r>
      <w:r w:rsidRPr="00EA2ED3">
        <w:rPr>
          <w:i/>
          <w:iCs/>
          <w:noProof/>
        </w:rPr>
        <w:t>Pure Appl. Chem.</w:t>
      </w:r>
      <w:r w:rsidRPr="00EA2ED3">
        <w:rPr>
          <w:noProof/>
        </w:rPr>
        <w:t xml:space="preserve"> </w:t>
      </w:r>
      <w:r w:rsidRPr="00EA2ED3">
        <w:rPr>
          <w:b/>
          <w:bCs/>
          <w:noProof/>
        </w:rPr>
        <w:t>1994</w:t>
      </w:r>
      <w:r w:rsidRPr="00EA2ED3">
        <w:rPr>
          <w:noProof/>
        </w:rPr>
        <w:t xml:space="preserve">, </w:t>
      </w:r>
      <w:r w:rsidRPr="00EA2ED3">
        <w:rPr>
          <w:i/>
          <w:iCs/>
          <w:noProof/>
        </w:rPr>
        <w:t>66</w:t>
      </w:r>
      <w:r w:rsidRPr="00EA2ED3">
        <w:rPr>
          <w:noProof/>
        </w:rPr>
        <w:t>, 1739.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 </w:t>
      </w:r>
      <w:r w:rsidRPr="00EA2ED3">
        <w:rPr>
          <w:noProof/>
        </w:rPr>
        <w:tab/>
        <w:t xml:space="preserve">J. L. Atwood, L. J. Barbour, A. Jerga, </w:t>
      </w:r>
      <w:r w:rsidRPr="00EA2ED3">
        <w:rPr>
          <w:i/>
          <w:iCs/>
          <w:noProof/>
        </w:rPr>
        <w:t>Science</w:t>
      </w:r>
      <w:r w:rsidRPr="00EA2ED3">
        <w:rPr>
          <w:noProof/>
        </w:rPr>
        <w:t xml:space="preserve"> </w:t>
      </w:r>
      <w:r w:rsidRPr="00EA2ED3">
        <w:rPr>
          <w:b/>
          <w:bCs/>
          <w:noProof/>
        </w:rPr>
        <w:t>2002</w:t>
      </w:r>
      <w:r w:rsidRPr="00EA2ED3">
        <w:rPr>
          <w:noProof/>
        </w:rPr>
        <w:t xml:space="preserve">, </w:t>
      </w:r>
      <w:r w:rsidRPr="00EA2ED3">
        <w:rPr>
          <w:i/>
          <w:iCs/>
          <w:noProof/>
        </w:rPr>
        <w:t>296</w:t>
      </w:r>
      <w:r w:rsidRPr="00EA2ED3">
        <w:rPr>
          <w:noProof/>
        </w:rPr>
        <w:t>, 2367.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[13] </w:t>
      </w:r>
      <w:r w:rsidRPr="00EA2ED3">
        <w:rPr>
          <w:noProof/>
        </w:rPr>
        <w:tab/>
        <w:t xml:space="preserve">J. L. Atwood, L. J. Barbour, A. Jerga, B. L. Schottel, </w:t>
      </w:r>
      <w:r w:rsidRPr="00EA2ED3">
        <w:rPr>
          <w:i/>
          <w:iCs/>
          <w:noProof/>
        </w:rPr>
        <w:t>Science</w:t>
      </w:r>
      <w:r w:rsidRPr="00EA2ED3">
        <w:rPr>
          <w:noProof/>
        </w:rPr>
        <w:t xml:space="preserve"> </w:t>
      </w:r>
      <w:r w:rsidRPr="00EA2ED3">
        <w:rPr>
          <w:b/>
          <w:bCs/>
          <w:noProof/>
        </w:rPr>
        <w:t>2002</w:t>
      </w:r>
      <w:r w:rsidRPr="00EA2ED3">
        <w:rPr>
          <w:noProof/>
        </w:rPr>
        <w:t xml:space="preserve">, </w:t>
      </w:r>
      <w:r w:rsidRPr="00EA2ED3">
        <w:rPr>
          <w:i/>
          <w:iCs/>
          <w:noProof/>
        </w:rPr>
        <w:t>298</w:t>
      </w:r>
      <w:r w:rsidRPr="00EA2ED3">
        <w:rPr>
          <w:noProof/>
        </w:rPr>
        <w:t>, 1000.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 </w:t>
      </w:r>
      <w:r w:rsidRPr="00EA2ED3">
        <w:rPr>
          <w:noProof/>
        </w:rPr>
        <w:tab/>
        <w:t xml:space="preserve">S. A. Allison, R. M. Barrer, </w:t>
      </w:r>
      <w:r w:rsidRPr="00EA2ED3">
        <w:rPr>
          <w:i/>
          <w:iCs/>
          <w:noProof/>
        </w:rPr>
        <w:t>J. Chem. Soc. A Inorganic, Phys. Theor. Chem.</w:t>
      </w:r>
      <w:r w:rsidRPr="00EA2ED3">
        <w:rPr>
          <w:noProof/>
        </w:rPr>
        <w:t xml:space="preserve"> </w:t>
      </w:r>
      <w:r w:rsidRPr="00EA2ED3">
        <w:rPr>
          <w:b/>
          <w:bCs/>
          <w:noProof/>
        </w:rPr>
        <w:t>1969</w:t>
      </w:r>
      <w:r w:rsidRPr="00EA2ED3">
        <w:rPr>
          <w:noProof/>
        </w:rPr>
        <w:t>, 1717.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 </w:t>
      </w:r>
      <w:r w:rsidRPr="00EA2ED3">
        <w:rPr>
          <w:noProof/>
        </w:rPr>
        <w:tab/>
        <w:t xml:space="preserve">J. L. Flippen, J. Karle, I. L. Karle, </w:t>
      </w:r>
      <w:r w:rsidRPr="00EA2ED3">
        <w:rPr>
          <w:i/>
          <w:iCs/>
          <w:noProof/>
        </w:rPr>
        <w:t>J. Am. Chem. Soc.</w:t>
      </w:r>
      <w:r w:rsidRPr="00EA2ED3">
        <w:rPr>
          <w:noProof/>
        </w:rPr>
        <w:t xml:space="preserve"> </w:t>
      </w:r>
      <w:r w:rsidRPr="00EA2ED3">
        <w:rPr>
          <w:b/>
          <w:bCs/>
          <w:noProof/>
        </w:rPr>
        <w:t>1970</w:t>
      </w:r>
      <w:r w:rsidRPr="00EA2ED3">
        <w:rPr>
          <w:noProof/>
        </w:rPr>
        <w:t xml:space="preserve">, </w:t>
      </w:r>
      <w:r w:rsidRPr="00EA2ED3">
        <w:rPr>
          <w:i/>
          <w:iCs/>
          <w:noProof/>
        </w:rPr>
        <w:t>92</w:t>
      </w:r>
      <w:r w:rsidRPr="00EA2ED3">
        <w:rPr>
          <w:noProof/>
        </w:rPr>
        <w:t>, 3749.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 </w:t>
      </w:r>
      <w:r w:rsidRPr="00EA2ED3">
        <w:rPr>
          <w:noProof/>
        </w:rPr>
        <w:tab/>
        <w:t xml:space="preserve">J. T. A. Jones, T. Hasell, X. Wu, J. Bacsa, K. E. Jelfs, M. Schmidtmann, S. Y. Chong, D. J. Adams, A. Trewin, F. Schiffman, F. Cora, B. Slater, A. Steiner, G. M. Day, A. I. Cooper, </w:t>
      </w:r>
      <w:r w:rsidRPr="00EA2ED3">
        <w:rPr>
          <w:i/>
          <w:iCs/>
          <w:noProof/>
        </w:rPr>
        <w:t>Nature</w:t>
      </w:r>
      <w:r w:rsidRPr="00EA2ED3">
        <w:rPr>
          <w:noProof/>
        </w:rPr>
        <w:t xml:space="preserve"> </w:t>
      </w:r>
      <w:r w:rsidRPr="00EA2ED3">
        <w:rPr>
          <w:b/>
          <w:bCs/>
          <w:noProof/>
        </w:rPr>
        <w:t>2011</w:t>
      </w:r>
      <w:r w:rsidRPr="00EA2ED3">
        <w:rPr>
          <w:noProof/>
        </w:rPr>
        <w:t xml:space="preserve">, </w:t>
      </w:r>
      <w:r w:rsidRPr="00EA2ED3">
        <w:rPr>
          <w:i/>
          <w:iCs/>
          <w:noProof/>
        </w:rPr>
        <w:t>474</w:t>
      </w:r>
      <w:r w:rsidRPr="00EA2ED3">
        <w:rPr>
          <w:noProof/>
        </w:rPr>
        <w:t>, 367.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[17] </w:t>
      </w:r>
      <w:r w:rsidRPr="00EA2ED3">
        <w:rPr>
          <w:noProof/>
        </w:rPr>
        <w:tab/>
        <w:t xml:space="preserve">T. Hasell, S. Y. Chong, K. E. Jelfs, D. J. Adams, A. I. Cooper, </w:t>
      </w:r>
      <w:r w:rsidRPr="00EA2ED3">
        <w:rPr>
          <w:i/>
          <w:iCs/>
          <w:noProof/>
        </w:rPr>
        <w:t>J. Am. Chem. Soc.</w:t>
      </w:r>
      <w:r w:rsidRPr="00EA2ED3">
        <w:rPr>
          <w:noProof/>
        </w:rPr>
        <w:t xml:space="preserve"> </w:t>
      </w:r>
      <w:r w:rsidRPr="00EA2ED3">
        <w:rPr>
          <w:b/>
          <w:bCs/>
          <w:noProof/>
        </w:rPr>
        <w:t>2012</w:t>
      </w:r>
      <w:r w:rsidRPr="00EA2ED3">
        <w:rPr>
          <w:noProof/>
        </w:rPr>
        <w:t xml:space="preserve">, </w:t>
      </w:r>
      <w:r w:rsidRPr="00EA2ED3">
        <w:rPr>
          <w:i/>
          <w:iCs/>
          <w:noProof/>
        </w:rPr>
        <w:t>134</w:t>
      </w:r>
      <w:r w:rsidRPr="00EA2ED3">
        <w:rPr>
          <w:noProof/>
        </w:rPr>
        <w:t>, 588.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[18] </w:t>
      </w:r>
      <w:r w:rsidRPr="00EA2ED3">
        <w:rPr>
          <w:noProof/>
        </w:rPr>
        <w:tab/>
        <w:t xml:space="preserve">T. Hasell, S. Y. Chong, M. Schmidtmann, D. J. Adams, A. I. Cooper, </w:t>
      </w:r>
      <w:r w:rsidR="00AD6705" w:rsidRPr="00EA2ED3">
        <w:rPr>
          <w:i/>
          <w:iCs/>
          <w:noProof/>
        </w:rPr>
        <w:t>Angew. Chem</w:t>
      </w:r>
      <w:r w:rsidR="00AD6705">
        <w:rPr>
          <w:i/>
          <w:iCs/>
          <w:noProof/>
        </w:rPr>
        <w:t>.,</w:t>
      </w:r>
      <w:r w:rsidR="00AD6705" w:rsidRPr="00EA2ED3">
        <w:rPr>
          <w:i/>
          <w:iCs/>
          <w:noProof/>
        </w:rPr>
        <w:t xml:space="preserve"> Int. Ed.</w:t>
      </w:r>
      <w:r w:rsidRPr="00EA2ED3">
        <w:rPr>
          <w:noProof/>
        </w:rPr>
        <w:t xml:space="preserve"> </w:t>
      </w:r>
      <w:r w:rsidRPr="00EA2ED3">
        <w:rPr>
          <w:b/>
          <w:bCs/>
          <w:noProof/>
        </w:rPr>
        <w:t>2012</w:t>
      </w:r>
      <w:r w:rsidRPr="00EA2ED3">
        <w:rPr>
          <w:noProof/>
        </w:rPr>
        <w:t xml:space="preserve">, </w:t>
      </w:r>
      <w:r w:rsidRPr="00EA2ED3">
        <w:rPr>
          <w:i/>
          <w:iCs/>
          <w:noProof/>
        </w:rPr>
        <w:t>51</w:t>
      </w:r>
      <w:r w:rsidRPr="00EA2ED3">
        <w:rPr>
          <w:noProof/>
        </w:rPr>
        <w:t>, 7154.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 </w:t>
      </w:r>
      <w:r w:rsidRPr="00EA2ED3">
        <w:rPr>
          <w:noProof/>
        </w:rPr>
        <w:tab/>
        <w:t xml:space="preserve">M. A. Little, M. E. Briggs, J. T. A. Jones, M. Schmidtmann, T. Hasell, S. Y. Chong, K. E. Jelfs, L. Chen, A. I. Cooper, </w:t>
      </w:r>
      <w:r w:rsidRPr="00EA2ED3">
        <w:rPr>
          <w:i/>
          <w:iCs/>
          <w:noProof/>
        </w:rPr>
        <w:t>Nat. Chem.</w:t>
      </w:r>
      <w:r w:rsidRPr="00EA2ED3">
        <w:rPr>
          <w:noProof/>
        </w:rPr>
        <w:t xml:space="preserve"> </w:t>
      </w:r>
      <w:r w:rsidRPr="00EA2ED3">
        <w:rPr>
          <w:b/>
          <w:bCs/>
          <w:noProof/>
        </w:rPr>
        <w:t>2015</w:t>
      </w:r>
      <w:r w:rsidRPr="00EA2ED3">
        <w:rPr>
          <w:noProof/>
        </w:rPr>
        <w:t xml:space="preserve">, </w:t>
      </w:r>
      <w:r w:rsidRPr="00EA2ED3">
        <w:rPr>
          <w:i/>
          <w:iCs/>
          <w:noProof/>
        </w:rPr>
        <w:t>7</w:t>
      </w:r>
      <w:r w:rsidRPr="00EA2ED3">
        <w:rPr>
          <w:noProof/>
        </w:rPr>
        <w:t>, 153.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[20] </w:t>
      </w:r>
      <w:r w:rsidRPr="00EA2ED3">
        <w:rPr>
          <w:noProof/>
        </w:rPr>
        <w:tab/>
        <w:t xml:space="preserve">S. Jiang, Y. Du, M. Marcello, E. W. Corcoran, D. C. Calabro, S. Y. Chong, L. Chen, R. Clowes, T. Hasell, A. I. Cooper, </w:t>
      </w:r>
      <w:r w:rsidR="00AD6705" w:rsidRPr="00EA2ED3">
        <w:rPr>
          <w:i/>
          <w:iCs/>
          <w:noProof/>
        </w:rPr>
        <w:t>Angew. Chem</w:t>
      </w:r>
      <w:r w:rsidR="00AD6705">
        <w:rPr>
          <w:i/>
          <w:iCs/>
          <w:noProof/>
        </w:rPr>
        <w:t>.,</w:t>
      </w:r>
      <w:r w:rsidR="00AD6705" w:rsidRPr="00EA2ED3">
        <w:rPr>
          <w:i/>
          <w:iCs/>
          <w:noProof/>
        </w:rPr>
        <w:t xml:space="preserve"> Int. Ed.</w:t>
      </w:r>
      <w:r w:rsidRPr="00EA2ED3">
        <w:rPr>
          <w:noProof/>
        </w:rPr>
        <w:t xml:space="preserve"> </w:t>
      </w:r>
      <w:r w:rsidRPr="00EA2ED3">
        <w:rPr>
          <w:b/>
          <w:bCs/>
          <w:noProof/>
        </w:rPr>
        <w:t>2018</w:t>
      </w:r>
      <w:r w:rsidRPr="00EA2ED3">
        <w:rPr>
          <w:noProof/>
        </w:rPr>
        <w:t xml:space="preserve">, </w:t>
      </w:r>
      <w:r w:rsidRPr="00EA2ED3">
        <w:rPr>
          <w:i/>
          <w:iCs/>
          <w:noProof/>
        </w:rPr>
        <w:t>57</w:t>
      </w:r>
      <w:r w:rsidRPr="00EA2ED3">
        <w:rPr>
          <w:noProof/>
        </w:rPr>
        <w:t>, 11228.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[21] </w:t>
      </w:r>
      <w:r w:rsidRPr="00EA2ED3">
        <w:rPr>
          <w:noProof/>
        </w:rPr>
        <w:tab/>
        <w:t xml:space="preserve">M. Liu, L. Zhang, M. A. Little, V. Kapil, M. Ceriotti, S. Yang, L. Ding, D. L. Holden, R. Balderas-Xicohténcatl, D. He, R. Clowes, S. Y. Chong, G. Schütz, L. Chen, M. Hirscher, A. I. Cooper, </w:t>
      </w:r>
      <w:r w:rsidR="00AD6705" w:rsidRPr="00EA2ED3">
        <w:rPr>
          <w:i/>
          <w:iCs/>
          <w:noProof/>
        </w:rPr>
        <w:t>Science</w:t>
      </w:r>
      <w:r w:rsidRPr="00EA2ED3">
        <w:rPr>
          <w:noProof/>
        </w:rPr>
        <w:t xml:space="preserve"> </w:t>
      </w:r>
      <w:r w:rsidRPr="00EA2ED3">
        <w:rPr>
          <w:b/>
          <w:bCs/>
          <w:noProof/>
        </w:rPr>
        <w:t>2019</w:t>
      </w:r>
      <w:r w:rsidRPr="00EA2ED3">
        <w:rPr>
          <w:noProof/>
        </w:rPr>
        <w:t xml:space="preserve">, </w:t>
      </w:r>
      <w:r w:rsidRPr="00EA2ED3">
        <w:rPr>
          <w:i/>
          <w:iCs/>
          <w:noProof/>
        </w:rPr>
        <w:t>366</w:t>
      </w:r>
      <w:r w:rsidRPr="00EA2ED3">
        <w:rPr>
          <w:noProof/>
        </w:rPr>
        <w:t>, 613.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 </w:t>
      </w:r>
      <w:r w:rsidRPr="00EA2ED3">
        <w:rPr>
          <w:noProof/>
        </w:rPr>
        <w:tab/>
        <w:t xml:space="preserve">J. T. A. Jones, D. Holden, T. Mitra, T. Hasell, D. J. Adams, K. E. Jelfs, A. Trewin, D. J. Willock, G. M. Day, J. Bacsa, A. Steiner, A. I. Cooper, </w:t>
      </w:r>
      <w:r w:rsidR="00AD6705" w:rsidRPr="00EA2ED3">
        <w:rPr>
          <w:i/>
          <w:iCs/>
          <w:noProof/>
        </w:rPr>
        <w:t>Angew. Chem</w:t>
      </w:r>
      <w:r w:rsidR="00AD6705">
        <w:rPr>
          <w:i/>
          <w:iCs/>
          <w:noProof/>
        </w:rPr>
        <w:t>.,</w:t>
      </w:r>
      <w:r w:rsidR="00AD6705" w:rsidRPr="00EA2ED3">
        <w:rPr>
          <w:i/>
          <w:iCs/>
          <w:noProof/>
        </w:rPr>
        <w:t xml:space="preserve"> Int. Ed.</w:t>
      </w:r>
      <w:r w:rsidRPr="00EA2ED3">
        <w:rPr>
          <w:noProof/>
        </w:rPr>
        <w:t xml:space="preserve"> </w:t>
      </w:r>
      <w:r w:rsidRPr="00EA2ED3">
        <w:rPr>
          <w:b/>
          <w:bCs/>
          <w:noProof/>
        </w:rPr>
        <w:t>2011</w:t>
      </w:r>
      <w:r w:rsidRPr="00EA2ED3">
        <w:rPr>
          <w:noProof/>
        </w:rPr>
        <w:t xml:space="preserve">, </w:t>
      </w:r>
      <w:r w:rsidRPr="00EA2ED3">
        <w:rPr>
          <w:i/>
          <w:iCs/>
          <w:noProof/>
        </w:rPr>
        <w:t>50</w:t>
      </w:r>
      <w:r w:rsidRPr="00EA2ED3">
        <w:rPr>
          <w:noProof/>
        </w:rPr>
        <w:t>, 749.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[23] </w:t>
      </w:r>
      <w:r w:rsidRPr="00EA2ED3">
        <w:rPr>
          <w:noProof/>
        </w:rPr>
        <w:tab/>
        <w:t xml:space="preserve">A. Avellaneda, P. Valente, A. Burgun, J. D. Evans, A. W. Markwell-Heys, D. Rankine, D. J. Nielsen, M. R. Hill, C. J. Sumby, C. J. Doonan, </w:t>
      </w:r>
      <w:r w:rsidR="00AD6705" w:rsidRPr="00EA2ED3">
        <w:rPr>
          <w:i/>
          <w:iCs/>
          <w:noProof/>
        </w:rPr>
        <w:t>Angew. Chem</w:t>
      </w:r>
      <w:r w:rsidR="00AD6705">
        <w:rPr>
          <w:i/>
          <w:iCs/>
          <w:noProof/>
        </w:rPr>
        <w:t>.,</w:t>
      </w:r>
      <w:r w:rsidR="00AD6705" w:rsidRPr="00EA2ED3">
        <w:rPr>
          <w:i/>
          <w:iCs/>
          <w:noProof/>
        </w:rPr>
        <w:t xml:space="preserve"> Int. Ed.</w:t>
      </w:r>
      <w:r w:rsidR="00AD6705">
        <w:rPr>
          <w:i/>
          <w:iCs/>
          <w:noProof/>
        </w:rPr>
        <w:t xml:space="preserve"> </w:t>
      </w:r>
      <w:r w:rsidRPr="00EA2ED3">
        <w:rPr>
          <w:b/>
          <w:bCs/>
          <w:noProof/>
        </w:rPr>
        <w:t>2013</w:t>
      </w:r>
      <w:r w:rsidRPr="00EA2ED3">
        <w:rPr>
          <w:noProof/>
        </w:rPr>
        <w:t xml:space="preserve">, </w:t>
      </w:r>
      <w:r w:rsidRPr="00EA2ED3">
        <w:rPr>
          <w:i/>
          <w:iCs/>
          <w:noProof/>
        </w:rPr>
        <w:t>52</w:t>
      </w:r>
      <w:r w:rsidRPr="00EA2ED3">
        <w:rPr>
          <w:noProof/>
        </w:rPr>
        <w:t xml:space="preserve">, </w:t>
      </w:r>
      <w:r w:rsidRPr="00EA2ED3">
        <w:rPr>
          <w:noProof/>
        </w:rPr>
        <w:lastRenderedPageBreak/>
        <w:t>3746.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 </w:t>
      </w:r>
      <w:r w:rsidRPr="00EA2ED3">
        <w:rPr>
          <w:noProof/>
        </w:rPr>
        <w:tab/>
        <w:t xml:space="preserve">T. Hasell, J. L. Culshaw, S. Y. Chong, M. Schmidtmann, M. A. Little, K. E. Jelfs, E. O. Pyzer-Knapp, H. Shepherd, D. J. Adams, G. M. Day, A. I. Cooper, </w:t>
      </w:r>
      <w:r w:rsidRPr="00EA2ED3">
        <w:rPr>
          <w:i/>
          <w:iCs/>
          <w:noProof/>
        </w:rPr>
        <w:t>J. Am. Chem. Soc.</w:t>
      </w:r>
      <w:r w:rsidRPr="00EA2ED3">
        <w:rPr>
          <w:noProof/>
        </w:rPr>
        <w:t xml:space="preserve"> </w:t>
      </w:r>
      <w:r w:rsidRPr="00EA2ED3">
        <w:rPr>
          <w:b/>
          <w:bCs/>
          <w:noProof/>
        </w:rPr>
        <w:t>2014</w:t>
      </w:r>
      <w:r w:rsidRPr="00EA2ED3">
        <w:rPr>
          <w:noProof/>
        </w:rPr>
        <w:t xml:space="preserve">, </w:t>
      </w:r>
      <w:r w:rsidRPr="00EA2ED3">
        <w:rPr>
          <w:i/>
          <w:iCs/>
          <w:noProof/>
        </w:rPr>
        <w:t>136</w:t>
      </w:r>
      <w:r w:rsidRPr="00EA2ED3">
        <w:rPr>
          <w:noProof/>
        </w:rPr>
        <w:t>, 1438.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[25] </w:t>
      </w:r>
      <w:r w:rsidRPr="00EA2ED3">
        <w:rPr>
          <w:noProof/>
        </w:rPr>
        <w:tab/>
        <w:t xml:space="preserve">M. A. Little, S. Y. Chong, M. Schmidtmann, T. Hasell, A. I. Cooper, </w:t>
      </w:r>
      <w:r w:rsidRPr="00EA2ED3">
        <w:rPr>
          <w:i/>
          <w:iCs/>
          <w:noProof/>
        </w:rPr>
        <w:t>Chem. Commun.</w:t>
      </w:r>
      <w:r w:rsidRPr="00EA2ED3">
        <w:rPr>
          <w:noProof/>
        </w:rPr>
        <w:t xml:space="preserve"> </w:t>
      </w:r>
      <w:r w:rsidRPr="00EA2ED3">
        <w:rPr>
          <w:b/>
          <w:bCs/>
          <w:noProof/>
        </w:rPr>
        <w:t>2014</w:t>
      </w:r>
      <w:r w:rsidRPr="00EA2ED3">
        <w:rPr>
          <w:noProof/>
        </w:rPr>
        <w:t xml:space="preserve">, </w:t>
      </w:r>
      <w:r w:rsidRPr="00EA2ED3">
        <w:rPr>
          <w:i/>
          <w:iCs/>
          <w:noProof/>
        </w:rPr>
        <w:t>50</w:t>
      </w:r>
      <w:r w:rsidRPr="00EA2ED3">
        <w:rPr>
          <w:noProof/>
        </w:rPr>
        <w:t>, 9465.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[26] </w:t>
      </w:r>
      <w:r w:rsidRPr="00EA2ED3">
        <w:rPr>
          <w:noProof/>
        </w:rPr>
        <w:tab/>
        <w:t xml:space="preserve">A. Pulido, L. Chen, T. Kaczorowski, D. Holden, M. A. Little, S. Y. Chong, B. J. Slater, D. P. McMahon, B. Bonillo, C. J. Stackhouse, A. Stephenson, C. M. Kane, R. Clowes, T. Hasell, A. I. Cooper, G. M. Day, </w:t>
      </w:r>
      <w:r w:rsidRPr="00EA2ED3">
        <w:rPr>
          <w:i/>
          <w:iCs/>
          <w:noProof/>
        </w:rPr>
        <w:t>Nature</w:t>
      </w:r>
      <w:r w:rsidRPr="00EA2ED3">
        <w:rPr>
          <w:noProof/>
        </w:rPr>
        <w:t xml:space="preserve"> </w:t>
      </w:r>
      <w:r w:rsidRPr="00EA2ED3">
        <w:rPr>
          <w:b/>
          <w:bCs/>
          <w:noProof/>
        </w:rPr>
        <w:t>2017</w:t>
      </w:r>
      <w:r w:rsidRPr="00EA2ED3">
        <w:rPr>
          <w:noProof/>
        </w:rPr>
        <w:t xml:space="preserve">, </w:t>
      </w:r>
      <w:r w:rsidRPr="00EA2ED3">
        <w:rPr>
          <w:i/>
          <w:iCs/>
          <w:noProof/>
        </w:rPr>
        <w:t>543</w:t>
      </w:r>
      <w:r w:rsidRPr="00EA2ED3">
        <w:rPr>
          <w:noProof/>
        </w:rPr>
        <w:t>, 657.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 </w:t>
      </w:r>
      <w:r w:rsidRPr="00EA2ED3">
        <w:rPr>
          <w:noProof/>
        </w:rPr>
        <w:tab/>
        <w:t xml:space="preserve">A. G. Slater, M. A. Little, A. Pulido, S. Y. Chong, D. Holden, L. Chen, C. Morgan, X. Wu, G. Cheng, R. Clowes, M. E. Briggs, T. Hasell, K. E. Jelfs, G. M. Day, A. I. Cooper, </w:t>
      </w:r>
      <w:r w:rsidRPr="00EA2ED3">
        <w:rPr>
          <w:i/>
          <w:iCs/>
          <w:noProof/>
        </w:rPr>
        <w:t>Nat. Chem.</w:t>
      </w:r>
      <w:r w:rsidRPr="00EA2ED3">
        <w:rPr>
          <w:noProof/>
        </w:rPr>
        <w:t xml:space="preserve"> </w:t>
      </w:r>
      <w:r w:rsidRPr="00EA2ED3">
        <w:rPr>
          <w:b/>
          <w:bCs/>
          <w:noProof/>
        </w:rPr>
        <w:t>2016</w:t>
      </w:r>
      <w:r w:rsidRPr="00EA2ED3">
        <w:rPr>
          <w:noProof/>
        </w:rPr>
        <w:t xml:space="preserve">, </w:t>
      </w:r>
      <w:r w:rsidRPr="00EA2ED3">
        <w:rPr>
          <w:i/>
          <w:iCs/>
          <w:noProof/>
        </w:rPr>
        <w:t>9</w:t>
      </w:r>
      <w:r w:rsidRPr="00EA2ED3">
        <w:rPr>
          <w:noProof/>
        </w:rPr>
        <w:t>, 17.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[28] </w:t>
      </w:r>
      <w:r w:rsidRPr="00EA2ED3">
        <w:rPr>
          <w:noProof/>
        </w:rPr>
        <w:tab/>
        <w:t xml:space="preserve">A. G. Slater, P. S. Reiss, A. Pulido, M. A. Little, D. L. Holden, L. Chen, S. Y. Chong, B. M. Alston, R. Clowes, M. Haranczyk, M. E. Briggs, T. Hasell, G. M. Day, A. I. Cooper, </w:t>
      </w:r>
      <w:r w:rsidRPr="00EA2ED3">
        <w:rPr>
          <w:i/>
          <w:iCs/>
          <w:noProof/>
        </w:rPr>
        <w:t>ACS Cent. Sci.</w:t>
      </w:r>
      <w:r w:rsidRPr="00EA2ED3">
        <w:rPr>
          <w:noProof/>
        </w:rPr>
        <w:t xml:space="preserve"> </w:t>
      </w:r>
      <w:r w:rsidRPr="00EA2ED3">
        <w:rPr>
          <w:b/>
          <w:bCs/>
          <w:noProof/>
        </w:rPr>
        <w:t>2017</w:t>
      </w:r>
      <w:r w:rsidRPr="00EA2ED3">
        <w:rPr>
          <w:noProof/>
        </w:rPr>
        <w:t xml:space="preserve">, </w:t>
      </w:r>
      <w:r w:rsidRPr="00EA2ED3">
        <w:rPr>
          <w:i/>
          <w:iCs/>
          <w:noProof/>
        </w:rPr>
        <w:t>3</w:t>
      </w:r>
      <w:r w:rsidRPr="00EA2ED3">
        <w:rPr>
          <w:noProof/>
        </w:rPr>
        <w:t>, 734.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[29] </w:t>
      </w:r>
      <w:r w:rsidRPr="00EA2ED3">
        <w:rPr>
          <w:noProof/>
        </w:rPr>
        <w:tab/>
        <w:t xml:space="preserve">A. Burgun, P. Valente, J. D. Evans, D. M. Huang, C. J. Sumby, C. J. Doonan, </w:t>
      </w:r>
      <w:r w:rsidRPr="00EA2ED3">
        <w:rPr>
          <w:i/>
          <w:iCs/>
          <w:noProof/>
        </w:rPr>
        <w:t>Chem. Commun.</w:t>
      </w:r>
      <w:r w:rsidRPr="00EA2ED3">
        <w:rPr>
          <w:noProof/>
        </w:rPr>
        <w:t xml:space="preserve"> </w:t>
      </w:r>
      <w:r w:rsidRPr="00EA2ED3">
        <w:rPr>
          <w:b/>
          <w:bCs/>
          <w:noProof/>
        </w:rPr>
        <w:t>2016</w:t>
      </w:r>
      <w:r w:rsidRPr="00EA2ED3">
        <w:rPr>
          <w:noProof/>
        </w:rPr>
        <w:t xml:space="preserve">, </w:t>
      </w:r>
      <w:r w:rsidRPr="00EA2ED3">
        <w:rPr>
          <w:i/>
          <w:iCs/>
          <w:noProof/>
        </w:rPr>
        <w:t>52</w:t>
      </w:r>
      <w:r w:rsidRPr="00EA2ED3">
        <w:rPr>
          <w:noProof/>
        </w:rPr>
        <w:t>, 8850.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 </w:t>
      </w:r>
      <w:r w:rsidRPr="00EA2ED3">
        <w:rPr>
          <w:noProof/>
        </w:rPr>
        <w:tab/>
        <w:t xml:space="preserve">S. Bera, K. Dey, T. K. Pal, A. Halder, S. Tothadi, S. Karak, M. Addicoat, R. Banerjee, </w:t>
      </w:r>
      <w:r w:rsidR="00AD6705" w:rsidRPr="00EA2ED3">
        <w:rPr>
          <w:i/>
          <w:iCs/>
          <w:noProof/>
        </w:rPr>
        <w:t>Angew. Chem</w:t>
      </w:r>
      <w:r w:rsidR="00AD6705">
        <w:rPr>
          <w:i/>
          <w:iCs/>
          <w:noProof/>
        </w:rPr>
        <w:t>.,</w:t>
      </w:r>
      <w:r w:rsidR="00AD6705" w:rsidRPr="00EA2ED3">
        <w:rPr>
          <w:i/>
          <w:iCs/>
          <w:noProof/>
        </w:rPr>
        <w:t xml:space="preserve"> Int. Ed.</w:t>
      </w:r>
      <w:r w:rsidR="00AD6705">
        <w:rPr>
          <w:i/>
          <w:iCs/>
          <w:noProof/>
        </w:rPr>
        <w:t xml:space="preserve"> </w:t>
      </w:r>
      <w:r w:rsidRPr="00EA2ED3">
        <w:rPr>
          <w:b/>
          <w:bCs/>
          <w:noProof/>
        </w:rPr>
        <w:t>2019</w:t>
      </w:r>
      <w:r w:rsidRPr="00EA2ED3">
        <w:rPr>
          <w:noProof/>
        </w:rPr>
        <w:t xml:space="preserve">, </w:t>
      </w:r>
      <w:r w:rsidRPr="00EA2ED3">
        <w:rPr>
          <w:i/>
          <w:iCs/>
          <w:noProof/>
        </w:rPr>
        <w:t>58</w:t>
      </w:r>
      <w:r w:rsidRPr="00EA2ED3">
        <w:rPr>
          <w:noProof/>
        </w:rPr>
        <w:t>, 4243.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 </w:t>
      </w:r>
      <w:r w:rsidRPr="00EA2ED3">
        <w:rPr>
          <w:noProof/>
        </w:rPr>
        <w:tab/>
        <w:t xml:space="preserve">M. Baroncini, S. D’Agostino, G. Bergamini, P. Ceroni, A. Comotti, P. Sozzani, I. Bassanetti, F. Grepioni, T. M. Hernandez, S. Silvi, M. Venturi, A. Credi, </w:t>
      </w:r>
      <w:r w:rsidRPr="00EA2ED3">
        <w:rPr>
          <w:i/>
          <w:iCs/>
          <w:noProof/>
        </w:rPr>
        <w:t>Nat. Chem.</w:t>
      </w:r>
      <w:r w:rsidRPr="00EA2ED3">
        <w:rPr>
          <w:noProof/>
        </w:rPr>
        <w:t xml:space="preserve"> </w:t>
      </w:r>
      <w:r w:rsidRPr="00EA2ED3">
        <w:rPr>
          <w:b/>
          <w:bCs/>
          <w:noProof/>
        </w:rPr>
        <w:t>2015</w:t>
      </w:r>
      <w:r w:rsidRPr="00EA2ED3">
        <w:rPr>
          <w:noProof/>
        </w:rPr>
        <w:t xml:space="preserve">, </w:t>
      </w:r>
      <w:r w:rsidRPr="00EA2ED3">
        <w:rPr>
          <w:i/>
          <w:iCs/>
          <w:noProof/>
        </w:rPr>
        <w:t>7</w:t>
      </w:r>
      <w:r w:rsidRPr="00EA2ED3">
        <w:rPr>
          <w:noProof/>
        </w:rPr>
        <w:t>, 634.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[32] </w:t>
      </w:r>
      <w:r w:rsidRPr="00EA2ED3">
        <w:rPr>
          <w:noProof/>
        </w:rPr>
        <w:tab/>
        <w:t xml:space="preserve">H. Yamagishi, H. Sato, A. Hori, Y. Sato, R. Matsuda, K. Kato, T. Aida, </w:t>
      </w:r>
      <w:r w:rsidR="00AD6705" w:rsidRPr="00EA2ED3">
        <w:rPr>
          <w:i/>
          <w:iCs/>
          <w:noProof/>
        </w:rPr>
        <w:t>Science</w:t>
      </w:r>
      <w:r w:rsidRPr="00EA2ED3">
        <w:rPr>
          <w:noProof/>
        </w:rPr>
        <w:t xml:space="preserve"> </w:t>
      </w:r>
      <w:r w:rsidRPr="00EA2ED3">
        <w:rPr>
          <w:b/>
          <w:bCs/>
          <w:noProof/>
        </w:rPr>
        <w:t>2018</w:t>
      </w:r>
      <w:r w:rsidRPr="00EA2ED3">
        <w:rPr>
          <w:noProof/>
        </w:rPr>
        <w:t xml:space="preserve">, </w:t>
      </w:r>
      <w:r w:rsidRPr="00EA2ED3">
        <w:rPr>
          <w:i/>
          <w:iCs/>
          <w:noProof/>
        </w:rPr>
        <w:t>361</w:t>
      </w:r>
      <w:r w:rsidRPr="00EA2ED3">
        <w:rPr>
          <w:noProof/>
        </w:rPr>
        <w:t>, 1242.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 </w:t>
      </w:r>
      <w:r w:rsidRPr="00EA2ED3">
        <w:rPr>
          <w:noProof/>
        </w:rPr>
        <w:tab/>
        <w:t xml:space="preserve">Y.-G. Huang, Y. Shiota, M.-Y. Wu, S.-Q. Su, Z.-S. Yao, S. Kang, S. Kanegawa, G.-L. Li, S.-Q. Wu, T. Kamachi, K. Yoshizawa, K. Ariga, M.-C. Hong, O. Sato, </w:t>
      </w:r>
      <w:r w:rsidRPr="00EA2ED3">
        <w:rPr>
          <w:i/>
          <w:iCs/>
          <w:noProof/>
        </w:rPr>
        <w:t xml:space="preserve">Nat. </w:t>
      </w:r>
      <w:r w:rsidRPr="00EA2ED3">
        <w:rPr>
          <w:i/>
          <w:iCs/>
          <w:noProof/>
        </w:rPr>
        <w:lastRenderedPageBreak/>
        <w:t>Commun.</w:t>
      </w:r>
      <w:r w:rsidRPr="00EA2ED3">
        <w:rPr>
          <w:noProof/>
        </w:rPr>
        <w:t xml:space="preserve"> </w:t>
      </w:r>
      <w:r w:rsidRPr="00EA2ED3">
        <w:rPr>
          <w:b/>
          <w:bCs/>
          <w:noProof/>
        </w:rPr>
        <w:t>2016</w:t>
      </w:r>
      <w:r w:rsidRPr="00EA2ED3">
        <w:rPr>
          <w:noProof/>
        </w:rPr>
        <w:t xml:space="preserve">, </w:t>
      </w:r>
      <w:r w:rsidRPr="00EA2ED3">
        <w:rPr>
          <w:i/>
          <w:iCs/>
          <w:noProof/>
        </w:rPr>
        <w:t>7</w:t>
      </w:r>
      <w:r w:rsidRPr="00EA2ED3">
        <w:rPr>
          <w:noProof/>
        </w:rPr>
        <w:t>, 11564.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[34] </w:t>
      </w:r>
      <w:r w:rsidRPr="00EA2ED3">
        <w:rPr>
          <w:noProof/>
        </w:rPr>
        <w:tab/>
        <w:t xml:space="preserve">Q. Song, S. Jiang, T. Hasell, M. Liu, S. Sun, A. K. Cheetham, E. Sivaniah, A. I. Cooper, </w:t>
      </w:r>
      <w:r w:rsidRPr="00EA2ED3">
        <w:rPr>
          <w:i/>
          <w:iCs/>
          <w:noProof/>
        </w:rPr>
        <w:t>Adv. Mater.</w:t>
      </w:r>
      <w:r w:rsidRPr="00EA2ED3">
        <w:rPr>
          <w:noProof/>
        </w:rPr>
        <w:t xml:space="preserve"> </w:t>
      </w:r>
      <w:r w:rsidRPr="00EA2ED3">
        <w:rPr>
          <w:b/>
          <w:bCs/>
          <w:noProof/>
        </w:rPr>
        <w:t>2016</w:t>
      </w:r>
      <w:r w:rsidRPr="00EA2ED3">
        <w:rPr>
          <w:noProof/>
        </w:rPr>
        <w:t xml:space="preserve">, </w:t>
      </w:r>
      <w:r w:rsidRPr="00EA2ED3">
        <w:rPr>
          <w:i/>
          <w:iCs/>
          <w:noProof/>
        </w:rPr>
        <w:t>28</w:t>
      </w:r>
      <w:r w:rsidRPr="00EA2ED3">
        <w:rPr>
          <w:noProof/>
        </w:rPr>
        <w:t>, 2629.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[35] </w:t>
      </w:r>
      <w:r w:rsidRPr="00EA2ED3">
        <w:rPr>
          <w:noProof/>
        </w:rPr>
        <w:tab/>
        <w:t xml:space="preserve">M. Brutschy, M. W. Schneider, M. Mastalerz, S. R. Waldvogel, </w:t>
      </w:r>
      <w:r w:rsidRPr="00EA2ED3">
        <w:rPr>
          <w:i/>
          <w:iCs/>
          <w:noProof/>
        </w:rPr>
        <w:t>Adv. Mater.</w:t>
      </w:r>
      <w:r w:rsidRPr="00EA2ED3">
        <w:rPr>
          <w:noProof/>
        </w:rPr>
        <w:t xml:space="preserve"> </w:t>
      </w:r>
      <w:r w:rsidRPr="00EA2ED3">
        <w:rPr>
          <w:b/>
          <w:bCs/>
          <w:noProof/>
        </w:rPr>
        <w:t>2012</w:t>
      </w:r>
      <w:r w:rsidRPr="00EA2ED3">
        <w:rPr>
          <w:noProof/>
        </w:rPr>
        <w:t xml:space="preserve">, </w:t>
      </w:r>
      <w:r w:rsidRPr="00EA2ED3">
        <w:rPr>
          <w:i/>
          <w:iCs/>
          <w:noProof/>
        </w:rPr>
        <w:t>24</w:t>
      </w:r>
      <w:r w:rsidRPr="00EA2ED3">
        <w:rPr>
          <w:noProof/>
        </w:rPr>
        <w:t>, 6049.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[36] </w:t>
      </w:r>
      <w:r w:rsidRPr="00EA2ED3">
        <w:rPr>
          <w:noProof/>
        </w:rPr>
        <w:tab/>
        <w:t xml:space="preserve">K. Acharyya, P. S. Mukherjee, </w:t>
      </w:r>
      <w:r w:rsidRPr="00EA2ED3">
        <w:rPr>
          <w:i/>
          <w:iCs/>
          <w:noProof/>
        </w:rPr>
        <w:t>Chem. Commun.</w:t>
      </w:r>
      <w:r w:rsidRPr="00EA2ED3">
        <w:rPr>
          <w:noProof/>
        </w:rPr>
        <w:t xml:space="preserve"> </w:t>
      </w:r>
      <w:r w:rsidRPr="00EA2ED3">
        <w:rPr>
          <w:b/>
          <w:bCs/>
          <w:noProof/>
        </w:rPr>
        <w:t>2014</w:t>
      </w:r>
      <w:r w:rsidRPr="00EA2ED3">
        <w:rPr>
          <w:noProof/>
        </w:rPr>
        <w:t xml:space="preserve">, </w:t>
      </w:r>
      <w:r w:rsidRPr="00EA2ED3">
        <w:rPr>
          <w:i/>
          <w:iCs/>
          <w:noProof/>
        </w:rPr>
        <w:t>50</w:t>
      </w:r>
      <w:r w:rsidRPr="00EA2ED3">
        <w:rPr>
          <w:noProof/>
        </w:rPr>
        <w:t>, 15788.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[37] </w:t>
      </w:r>
      <w:r w:rsidRPr="00EA2ED3">
        <w:rPr>
          <w:noProof/>
        </w:rPr>
        <w:tab/>
        <w:t xml:space="preserve">A. G. Slater, A. I. Cooper, </w:t>
      </w:r>
      <w:r w:rsidR="00AD6705" w:rsidRPr="00EA2ED3">
        <w:rPr>
          <w:i/>
          <w:iCs/>
          <w:noProof/>
        </w:rPr>
        <w:t>Science</w:t>
      </w:r>
      <w:r w:rsidRPr="00EA2ED3">
        <w:rPr>
          <w:noProof/>
        </w:rPr>
        <w:t xml:space="preserve"> </w:t>
      </w:r>
      <w:r w:rsidRPr="00EA2ED3">
        <w:rPr>
          <w:b/>
          <w:bCs/>
          <w:noProof/>
        </w:rPr>
        <w:t>2015</w:t>
      </w:r>
      <w:r w:rsidRPr="00EA2ED3">
        <w:rPr>
          <w:noProof/>
        </w:rPr>
        <w:t xml:space="preserve">, </w:t>
      </w:r>
      <w:r w:rsidRPr="00EA2ED3">
        <w:rPr>
          <w:i/>
          <w:iCs/>
          <w:noProof/>
        </w:rPr>
        <w:t>348</w:t>
      </w:r>
      <w:r w:rsidRPr="00EA2ED3">
        <w:rPr>
          <w:noProof/>
        </w:rPr>
        <w:t>, aaa8075.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[38] </w:t>
      </w:r>
      <w:r w:rsidRPr="00EA2ED3">
        <w:rPr>
          <w:noProof/>
        </w:rPr>
        <w:tab/>
        <w:t xml:space="preserve">J. W. Colson, W. R. Dichtel, </w:t>
      </w:r>
      <w:r w:rsidRPr="00EA2ED3">
        <w:rPr>
          <w:i/>
          <w:iCs/>
          <w:noProof/>
        </w:rPr>
        <w:t>Nat. Chem.</w:t>
      </w:r>
      <w:r w:rsidRPr="00EA2ED3">
        <w:rPr>
          <w:noProof/>
        </w:rPr>
        <w:t xml:space="preserve"> </w:t>
      </w:r>
      <w:r w:rsidRPr="00EA2ED3">
        <w:rPr>
          <w:b/>
          <w:bCs/>
          <w:noProof/>
        </w:rPr>
        <w:t>2013</w:t>
      </w:r>
      <w:r w:rsidRPr="00EA2ED3">
        <w:rPr>
          <w:noProof/>
        </w:rPr>
        <w:t xml:space="preserve">, </w:t>
      </w:r>
      <w:r w:rsidRPr="00EA2ED3">
        <w:rPr>
          <w:i/>
          <w:iCs/>
          <w:noProof/>
        </w:rPr>
        <w:t>5</w:t>
      </w:r>
      <w:r w:rsidRPr="00EA2ED3">
        <w:rPr>
          <w:noProof/>
        </w:rPr>
        <w:t>, 453.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[39] </w:t>
      </w:r>
      <w:r w:rsidRPr="00EA2ED3">
        <w:rPr>
          <w:noProof/>
        </w:rPr>
        <w:tab/>
        <w:t xml:space="preserve">S.-Y. Ding, W. Wang, </w:t>
      </w:r>
      <w:r w:rsidRPr="00EA2ED3">
        <w:rPr>
          <w:i/>
          <w:iCs/>
          <w:noProof/>
        </w:rPr>
        <w:t>Chem. Soc. Rev.</w:t>
      </w:r>
      <w:r w:rsidRPr="00EA2ED3">
        <w:rPr>
          <w:noProof/>
        </w:rPr>
        <w:t xml:space="preserve"> </w:t>
      </w:r>
      <w:r w:rsidRPr="00EA2ED3">
        <w:rPr>
          <w:b/>
          <w:bCs/>
          <w:noProof/>
        </w:rPr>
        <w:t>2013</w:t>
      </w:r>
      <w:r w:rsidRPr="00EA2ED3">
        <w:rPr>
          <w:noProof/>
        </w:rPr>
        <w:t xml:space="preserve">, </w:t>
      </w:r>
      <w:r w:rsidRPr="00EA2ED3">
        <w:rPr>
          <w:i/>
          <w:iCs/>
          <w:noProof/>
        </w:rPr>
        <w:t>42</w:t>
      </w:r>
      <w:r w:rsidRPr="00EA2ED3">
        <w:rPr>
          <w:noProof/>
        </w:rPr>
        <w:t>, 548.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[40] </w:t>
      </w:r>
      <w:r w:rsidRPr="00EA2ED3">
        <w:rPr>
          <w:noProof/>
        </w:rPr>
        <w:tab/>
        <w:t xml:space="preserve">H.-C. Zhou, J. R. Long, O. M. Yaghi, </w:t>
      </w:r>
      <w:r w:rsidRPr="00EA2ED3">
        <w:rPr>
          <w:i/>
          <w:iCs/>
          <w:noProof/>
        </w:rPr>
        <w:t>Chem. Rev.</w:t>
      </w:r>
      <w:r w:rsidRPr="00EA2ED3">
        <w:rPr>
          <w:noProof/>
        </w:rPr>
        <w:t xml:space="preserve"> </w:t>
      </w:r>
      <w:r w:rsidRPr="00EA2ED3">
        <w:rPr>
          <w:b/>
          <w:bCs/>
          <w:noProof/>
        </w:rPr>
        <w:t>2012</w:t>
      </w:r>
      <w:r w:rsidRPr="00EA2ED3">
        <w:rPr>
          <w:noProof/>
        </w:rPr>
        <w:t xml:space="preserve">, </w:t>
      </w:r>
      <w:r w:rsidRPr="00EA2ED3">
        <w:rPr>
          <w:i/>
          <w:iCs/>
          <w:noProof/>
        </w:rPr>
        <w:t>112</w:t>
      </w:r>
      <w:r w:rsidRPr="00EA2ED3">
        <w:rPr>
          <w:noProof/>
        </w:rPr>
        <w:t>, 673.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[41] </w:t>
      </w:r>
      <w:r w:rsidRPr="00EA2ED3">
        <w:rPr>
          <w:noProof/>
        </w:rPr>
        <w:tab/>
        <w:t xml:space="preserve">T. Uemura, D. Hiramatsu, Y. Kubota, M. Takata, S. Kitagawa, </w:t>
      </w:r>
      <w:r w:rsidR="00AD6705" w:rsidRPr="00EA2ED3">
        <w:rPr>
          <w:i/>
          <w:iCs/>
          <w:noProof/>
        </w:rPr>
        <w:t>Angew. Chem</w:t>
      </w:r>
      <w:r w:rsidR="00AD6705">
        <w:rPr>
          <w:i/>
          <w:iCs/>
          <w:noProof/>
        </w:rPr>
        <w:t>.,</w:t>
      </w:r>
      <w:r w:rsidR="00AD6705" w:rsidRPr="00EA2ED3">
        <w:rPr>
          <w:i/>
          <w:iCs/>
          <w:noProof/>
        </w:rPr>
        <w:t xml:space="preserve"> Int. Ed.</w:t>
      </w:r>
      <w:r w:rsidRPr="00EA2ED3">
        <w:rPr>
          <w:noProof/>
        </w:rPr>
        <w:t xml:space="preserve"> </w:t>
      </w:r>
      <w:r w:rsidRPr="00EA2ED3">
        <w:rPr>
          <w:b/>
          <w:bCs/>
          <w:noProof/>
        </w:rPr>
        <w:t>2007</w:t>
      </w:r>
      <w:r w:rsidRPr="00EA2ED3">
        <w:rPr>
          <w:noProof/>
        </w:rPr>
        <w:t xml:space="preserve">, </w:t>
      </w:r>
      <w:r w:rsidRPr="00EA2ED3">
        <w:rPr>
          <w:i/>
          <w:iCs/>
          <w:noProof/>
        </w:rPr>
        <w:t>46</w:t>
      </w:r>
      <w:r w:rsidRPr="00EA2ED3">
        <w:rPr>
          <w:noProof/>
        </w:rPr>
        <w:t>, 4987.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[42] </w:t>
      </w:r>
      <w:r w:rsidRPr="00EA2ED3">
        <w:rPr>
          <w:noProof/>
        </w:rPr>
        <w:tab/>
        <w:t xml:space="preserve">S. Horike, S. Shimomura, S. Kitagawa, </w:t>
      </w:r>
      <w:r w:rsidRPr="00EA2ED3">
        <w:rPr>
          <w:i/>
          <w:iCs/>
          <w:noProof/>
        </w:rPr>
        <w:t>Nat. Chem.</w:t>
      </w:r>
      <w:r w:rsidRPr="00EA2ED3">
        <w:rPr>
          <w:noProof/>
        </w:rPr>
        <w:t xml:space="preserve"> </w:t>
      </w:r>
      <w:r w:rsidRPr="00EA2ED3">
        <w:rPr>
          <w:b/>
          <w:bCs/>
          <w:noProof/>
        </w:rPr>
        <w:t>2009</w:t>
      </w:r>
      <w:r w:rsidRPr="00EA2ED3">
        <w:rPr>
          <w:noProof/>
        </w:rPr>
        <w:t xml:space="preserve">, </w:t>
      </w:r>
      <w:r w:rsidRPr="00EA2ED3">
        <w:rPr>
          <w:i/>
          <w:iCs/>
          <w:noProof/>
        </w:rPr>
        <w:t>1</w:t>
      </w:r>
      <w:r w:rsidRPr="00EA2ED3">
        <w:rPr>
          <w:noProof/>
        </w:rPr>
        <w:t>, 695.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[43] </w:t>
      </w:r>
      <w:r w:rsidRPr="00EA2ED3">
        <w:rPr>
          <w:noProof/>
        </w:rPr>
        <w:tab/>
        <w:t xml:space="preserve">C. S. Cundy, P. A. Cox, </w:t>
      </w:r>
      <w:r w:rsidRPr="00EA2ED3">
        <w:rPr>
          <w:i/>
          <w:iCs/>
          <w:noProof/>
        </w:rPr>
        <w:t>Microporous Mesoporous Mater.</w:t>
      </w:r>
      <w:r w:rsidRPr="00EA2ED3">
        <w:rPr>
          <w:noProof/>
        </w:rPr>
        <w:t xml:space="preserve"> </w:t>
      </w:r>
      <w:r w:rsidRPr="00EA2ED3">
        <w:rPr>
          <w:b/>
          <w:bCs/>
          <w:noProof/>
        </w:rPr>
        <w:t>2005</w:t>
      </w:r>
      <w:r w:rsidRPr="00EA2ED3">
        <w:rPr>
          <w:noProof/>
        </w:rPr>
        <w:t xml:space="preserve">, </w:t>
      </w:r>
      <w:r w:rsidRPr="00EA2ED3">
        <w:rPr>
          <w:i/>
          <w:iCs/>
          <w:noProof/>
        </w:rPr>
        <w:t>82</w:t>
      </w:r>
      <w:r w:rsidRPr="00EA2ED3">
        <w:rPr>
          <w:noProof/>
        </w:rPr>
        <w:t>, 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[44] </w:t>
      </w:r>
      <w:r w:rsidRPr="00EA2ED3">
        <w:rPr>
          <w:noProof/>
        </w:rPr>
        <w:tab/>
        <w:t xml:space="preserve">M. Kondo, T. Yoshitomi, H. Matsuzaka, S. Kitagawa, K. Seki, </w:t>
      </w:r>
      <w:r w:rsidR="00AD6705" w:rsidRPr="00EA2ED3">
        <w:rPr>
          <w:i/>
          <w:iCs/>
          <w:noProof/>
        </w:rPr>
        <w:t>Angew. Chem</w:t>
      </w:r>
      <w:r w:rsidR="00AD6705">
        <w:rPr>
          <w:i/>
          <w:iCs/>
          <w:noProof/>
        </w:rPr>
        <w:t>.,</w:t>
      </w:r>
      <w:r w:rsidR="00AD6705" w:rsidRPr="00EA2ED3">
        <w:rPr>
          <w:i/>
          <w:iCs/>
          <w:noProof/>
        </w:rPr>
        <w:t xml:space="preserve"> Int. Ed.</w:t>
      </w:r>
      <w:r w:rsidR="00AD6705">
        <w:rPr>
          <w:i/>
          <w:iCs/>
          <w:noProof/>
        </w:rPr>
        <w:t xml:space="preserve"> </w:t>
      </w:r>
      <w:r w:rsidRPr="00EA2ED3">
        <w:rPr>
          <w:b/>
          <w:bCs/>
          <w:noProof/>
        </w:rPr>
        <w:t>1997</w:t>
      </w:r>
      <w:r w:rsidRPr="00EA2ED3">
        <w:rPr>
          <w:noProof/>
        </w:rPr>
        <w:t xml:space="preserve">, </w:t>
      </w:r>
      <w:r w:rsidRPr="00EA2ED3">
        <w:rPr>
          <w:i/>
          <w:iCs/>
          <w:noProof/>
        </w:rPr>
        <w:t>36</w:t>
      </w:r>
      <w:r w:rsidRPr="00EA2ED3">
        <w:rPr>
          <w:noProof/>
        </w:rPr>
        <w:t>, 1725.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[45] </w:t>
      </w:r>
      <w:r w:rsidRPr="00EA2ED3">
        <w:rPr>
          <w:noProof/>
        </w:rPr>
        <w:tab/>
        <w:t xml:space="preserve">A. K. Cheetham, G. Férey, T. Loiseau, </w:t>
      </w:r>
      <w:r w:rsidR="00AD6705" w:rsidRPr="00EA2ED3">
        <w:rPr>
          <w:i/>
          <w:iCs/>
          <w:noProof/>
        </w:rPr>
        <w:t>Angew. Chem</w:t>
      </w:r>
      <w:r w:rsidR="00AD6705">
        <w:rPr>
          <w:i/>
          <w:iCs/>
          <w:noProof/>
        </w:rPr>
        <w:t>.,</w:t>
      </w:r>
      <w:r w:rsidR="00AD6705" w:rsidRPr="00EA2ED3">
        <w:rPr>
          <w:i/>
          <w:iCs/>
          <w:noProof/>
        </w:rPr>
        <w:t xml:space="preserve"> Int. Ed.</w:t>
      </w:r>
      <w:r w:rsidR="00AD6705">
        <w:rPr>
          <w:i/>
          <w:iCs/>
          <w:noProof/>
        </w:rPr>
        <w:t xml:space="preserve"> </w:t>
      </w:r>
      <w:r w:rsidRPr="00EA2ED3">
        <w:rPr>
          <w:b/>
          <w:bCs/>
          <w:noProof/>
        </w:rPr>
        <w:t>1999</w:t>
      </w:r>
      <w:r w:rsidRPr="00EA2ED3">
        <w:rPr>
          <w:noProof/>
        </w:rPr>
        <w:t xml:space="preserve">, </w:t>
      </w:r>
      <w:r w:rsidRPr="00EA2ED3">
        <w:rPr>
          <w:i/>
          <w:iCs/>
          <w:noProof/>
        </w:rPr>
        <w:t>38</w:t>
      </w:r>
      <w:r w:rsidRPr="00EA2ED3">
        <w:rPr>
          <w:noProof/>
        </w:rPr>
        <w:t>, 3268.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[46] </w:t>
      </w:r>
      <w:r w:rsidRPr="00EA2ED3">
        <w:rPr>
          <w:noProof/>
        </w:rPr>
        <w:tab/>
        <w:t xml:space="preserve">H. Furukawa, K. E. Cordova, M. O’Keeffe, O. M. Yaghi, </w:t>
      </w:r>
      <w:r w:rsidR="00AD6705" w:rsidRPr="00EA2ED3">
        <w:rPr>
          <w:i/>
          <w:iCs/>
          <w:noProof/>
        </w:rPr>
        <w:t>Science</w:t>
      </w:r>
      <w:r w:rsidRPr="00EA2ED3">
        <w:rPr>
          <w:noProof/>
        </w:rPr>
        <w:t xml:space="preserve"> </w:t>
      </w:r>
      <w:r w:rsidRPr="00EA2ED3">
        <w:rPr>
          <w:b/>
          <w:bCs/>
          <w:noProof/>
        </w:rPr>
        <w:t>2013</w:t>
      </w:r>
      <w:r w:rsidRPr="00EA2ED3">
        <w:rPr>
          <w:noProof/>
        </w:rPr>
        <w:t xml:space="preserve">, </w:t>
      </w:r>
      <w:r w:rsidRPr="00EA2ED3">
        <w:rPr>
          <w:i/>
          <w:iCs/>
          <w:noProof/>
        </w:rPr>
        <w:t>341</w:t>
      </w:r>
      <w:r w:rsidRPr="00EA2ED3">
        <w:rPr>
          <w:noProof/>
        </w:rPr>
        <w:t>, 1230444.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[47] </w:t>
      </w:r>
      <w:r w:rsidRPr="00EA2ED3">
        <w:rPr>
          <w:noProof/>
        </w:rPr>
        <w:tab/>
        <w:t xml:space="preserve">D. Bradshaw, J. B. Claridge, E. J. Cussen, T. J. Prior, M. J. Rosseinsky, </w:t>
      </w:r>
      <w:r w:rsidRPr="00EA2ED3">
        <w:rPr>
          <w:i/>
          <w:iCs/>
          <w:noProof/>
        </w:rPr>
        <w:t>Acc. Chem. Res.</w:t>
      </w:r>
      <w:r w:rsidRPr="00EA2ED3">
        <w:rPr>
          <w:noProof/>
        </w:rPr>
        <w:t xml:space="preserve"> </w:t>
      </w:r>
      <w:r w:rsidRPr="00EA2ED3">
        <w:rPr>
          <w:b/>
          <w:bCs/>
          <w:noProof/>
        </w:rPr>
        <w:t>2005</w:t>
      </w:r>
      <w:r w:rsidRPr="00EA2ED3">
        <w:rPr>
          <w:noProof/>
        </w:rPr>
        <w:t xml:space="preserve">, </w:t>
      </w:r>
      <w:r w:rsidRPr="00EA2ED3">
        <w:rPr>
          <w:i/>
          <w:iCs/>
          <w:noProof/>
        </w:rPr>
        <w:t>38</w:t>
      </w:r>
      <w:r w:rsidRPr="00EA2ED3">
        <w:rPr>
          <w:noProof/>
        </w:rPr>
        <w:t>, 273.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[48] </w:t>
      </w:r>
      <w:r w:rsidRPr="00EA2ED3">
        <w:rPr>
          <w:noProof/>
        </w:rPr>
        <w:tab/>
        <w:t xml:space="preserve">A. P. Côté, A. I. Benin, N. W. Ockwig, M. O’Keeffe, A. J. Matzger, O. M. Yaghi, </w:t>
      </w:r>
      <w:r w:rsidRPr="00EA2ED3">
        <w:rPr>
          <w:i/>
          <w:iCs/>
          <w:noProof/>
        </w:rPr>
        <w:t>Science</w:t>
      </w:r>
      <w:r w:rsidRPr="00EA2ED3">
        <w:rPr>
          <w:noProof/>
        </w:rPr>
        <w:t xml:space="preserve"> </w:t>
      </w:r>
      <w:r w:rsidRPr="00EA2ED3">
        <w:rPr>
          <w:b/>
          <w:bCs/>
          <w:noProof/>
        </w:rPr>
        <w:t>2005</w:t>
      </w:r>
      <w:r w:rsidRPr="00EA2ED3">
        <w:rPr>
          <w:noProof/>
        </w:rPr>
        <w:t xml:space="preserve">, </w:t>
      </w:r>
      <w:r w:rsidRPr="00EA2ED3">
        <w:rPr>
          <w:i/>
          <w:iCs/>
          <w:noProof/>
        </w:rPr>
        <w:t>310</w:t>
      </w:r>
      <w:r w:rsidRPr="00EA2ED3">
        <w:rPr>
          <w:noProof/>
        </w:rPr>
        <w:t>, 1166.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[49] </w:t>
      </w:r>
      <w:r w:rsidRPr="00EA2ED3">
        <w:rPr>
          <w:noProof/>
        </w:rPr>
        <w:tab/>
        <w:t xml:space="preserve">X. Feng, X. Ding, D. Jiang, </w:t>
      </w:r>
      <w:r w:rsidRPr="00EA2ED3">
        <w:rPr>
          <w:i/>
          <w:iCs/>
          <w:noProof/>
        </w:rPr>
        <w:t>Chem. Soc. Rev.</w:t>
      </w:r>
      <w:r w:rsidRPr="00EA2ED3">
        <w:rPr>
          <w:noProof/>
        </w:rPr>
        <w:t xml:space="preserve"> </w:t>
      </w:r>
      <w:r w:rsidRPr="00EA2ED3">
        <w:rPr>
          <w:b/>
          <w:bCs/>
          <w:noProof/>
        </w:rPr>
        <w:t>2012</w:t>
      </w:r>
      <w:r w:rsidRPr="00EA2ED3">
        <w:rPr>
          <w:noProof/>
        </w:rPr>
        <w:t xml:space="preserve">, </w:t>
      </w:r>
      <w:r w:rsidRPr="00EA2ED3">
        <w:rPr>
          <w:i/>
          <w:iCs/>
          <w:noProof/>
        </w:rPr>
        <w:t>41</w:t>
      </w:r>
      <w:r w:rsidRPr="00EA2ED3">
        <w:rPr>
          <w:noProof/>
        </w:rPr>
        <w:t>, 6010.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[50] </w:t>
      </w:r>
      <w:r w:rsidRPr="00EA2ED3">
        <w:rPr>
          <w:noProof/>
        </w:rPr>
        <w:tab/>
        <w:t xml:space="preserve">M. S. Lohse, T. Bein, </w:t>
      </w:r>
      <w:r w:rsidRPr="00EA2ED3">
        <w:rPr>
          <w:i/>
          <w:iCs/>
          <w:noProof/>
        </w:rPr>
        <w:t>Adv. Funct. Mater.</w:t>
      </w:r>
      <w:r w:rsidRPr="00EA2ED3">
        <w:rPr>
          <w:noProof/>
        </w:rPr>
        <w:t xml:space="preserve"> </w:t>
      </w:r>
      <w:r w:rsidRPr="00EA2ED3">
        <w:rPr>
          <w:b/>
          <w:bCs/>
          <w:noProof/>
        </w:rPr>
        <w:t>2018</w:t>
      </w:r>
      <w:r w:rsidRPr="00EA2ED3">
        <w:rPr>
          <w:noProof/>
        </w:rPr>
        <w:t xml:space="preserve">, </w:t>
      </w:r>
      <w:r w:rsidRPr="00EA2ED3">
        <w:rPr>
          <w:i/>
          <w:iCs/>
          <w:noProof/>
        </w:rPr>
        <w:t>28</w:t>
      </w:r>
      <w:r w:rsidRPr="00EA2ED3">
        <w:rPr>
          <w:noProof/>
        </w:rPr>
        <w:t>, 1705553.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[51] </w:t>
      </w:r>
      <w:r w:rsidRPr="00EA2ED3">
        <w:rPr>
          <w:noProof/>
        </w:rPr>
        <w:tab/>
        <w:t xml:space="preserve">A. Thomas, </w:t>
      </w:r>
      <w:r w:rsidR="00AD6705" w:rsidRPr="00EA2ED3">
        <w:rPr>
          <w:i/>
          <w:iCs/>
          <w:noProof/>
        </w:rPr>
        <w:t>Angew. Chem</w:t>
      </w:r>
      <w:r w:rsidR="00AD6705">
        <w:rPr>
          <w:i/>
          <w:iCs/>
          <w:noProof/>
        </w:rPr>
        <w:t>.,</w:t>
      </w:r>
      <w:r w:rsidR="00AD6705" w:rsidRPr="00EA2ED3">
        <w:rPr>
          <w:i/>
          <w:iCs/>
          <w:noProof/>
        </w:rPr>
        <w:t xml:space="preserve"> Int. Ed.</w:t>
      </w:r>
      <w:r w:rsidRPr="00EA2ED3">
        <w:rPr>
          <w:noProof/>
        </w:rPr>
        <w:t xml:space="preserve"> </w:t>
      </w:r>
      <w:r w:rsidRPr="00EA2ED3">
        <w:rPr>
          <w:b/>
          <w:bCs/>
          <w:noProof/>
        </w:rPr>
        <w:t>2010</w:t>
      </w:r>
      <w:r w:rsidRPr="00EA2ED3">
        <w:rPr>
          <w:noProof/>
        </w:rPr>
        <w:t xml:space="preserve">, </w:t>
      </w:r>
      <w:r w:rsidRPr="00EA2ED3">
        <w:rPr>
          <w:i/>
          <w:iCs/>
          <w:noProof/>
        </w:rPr>
        <w:t>49</w:t>
      </w:r>
      <w:r w:rsidRPr="00EA2ED3">
        <w:rPr>
          <w:noProof/>
        </w:rPr>
        <w:t>, 8328.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[52] </w:t>
      </w:r>
      <w:r w:rsidRPr="00EA2ED3">
        <w:rPr>
          <w:noProof/>
        </w:rPr>
        <w:tab/>
        <w:t xml:space="preserve">O. M. Yaghi, M. O’Keeffe, N. W. Ockwig, H. K. Chae, M. Eddaoudi, J. Kim, </w:t>
      </w:r>
      <w:r w:rsidRPr="00EA2ED3">
        <w:rPr>
          <w:i/>
          <w:iCs/>
          <w:noProof/>
        </w:rPr>
        <w:t>Nature</w:t>
      </w:r>
      <w:r w:rsidRPr="00EA2ED3">
        <w:rPr>
          <w:noProof/>
        </w:rPr>
        <w:t xml:space="preserve"> </w:t>
      </w:r>
      <w:r w:rsidRPr="00EA2ED3">
        <w:rPr>
          <w:b/>
          <w:bCs/>
          <w:noProof/>
        </w:rPr>
        <w:lastRenderedPageBreak/>
        <w:t>2003</w:t>
      </w:r>
      <w:r w:rsidRPr="00EA2ED3">
        <w:rPr>
          <w:noProof/>
        </w:rPr>
        <w:t xml:space="preserve">, </w:t>
      </w:r>
      <w:r w:rsidRPr="00EA2ED3">
        <w:rPr>
          <w:i/>
          <w:iCs/>
          <w:noProof/>
        </w:rPr>
        <w:t>423</w:t>
      </w:r>
      <w:r w:rsidRPr="00EA2ED3">
        <w:rPr>
          <w:noProof/>
        </w:rPr>
        <w:t>, 705.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[53] </w:t>
      </w:r>
      <w:r w:rsidRPr="00EA2ED3">
        <w:rPr>
          <w:noProof/>
        </w:rPr>
        <w:tab/>
        <w:t xml:space="preserve">H. Li, M. Eddaoudi, M. O’Keeffe, O. M. Yaghi, </w:t>
      </w:r>
      <w:r w:rsidRPr="00EA2ED3">
        <w:rPr>
          <w:i/>
          <w:iCs/>
          <w:noProof/>
        </w:rPr>
        <w:t>Nature</w:t>
      </w:r>
      <w:r w:rsidRPr="00EA2ED3">
        <w:rPr>
          <w:noProof/>
        </w:rPr>
        <w:t xml:space="preserve"> </w:t>
      </w:r>
      <w:r w:rsidRPr="00EA2ED3">
        <w:rPr>
          <w:b/>
          <w:bCs/>
          <w:noProof/>
        </w:rPr>
        <w:t>1999</w:t>
      </w:r>
      <w:r w:rsidRPr="00EA2ED3">
        <w:rPr>
          <w:noProof/>
        </w:rPr>
        <w:t xml:space="preserve">, </w:t>
      </w:r>
      <w:r w:rsidRPr="00EA2ED3">
        <w:rPr>
          <w:i/>
          <w:iCs/>
          <w:noProof/>
        </w:rPr>
        <w:t>402</w:t>
      </w:r>
      <w:r w:rsidRPr="00EA2ED3">
        <w:rPr>
          <w:noProof/>
        </w:rPr>
        <w:t>, 276.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[54] </w:t>
      </w:r>
      <w:r w:rsidRPr="00EA2ED3">
        <w:rPr>
          <w:noProof/>
        </w:rPr>
        <w:tab/>
        <w:t xml:space="preserve">J. L. C. Rowsell, O. M. Yaghi, </w:t>
      </w:r>
      <w:r w:rsidRPr="00EA2ED3">
        <w:rPr>
          <w:i/>
          <w:iCs/>
          <w:noProof/>
        </w:rPr>
        <w:t>Microporous Mesoporous Mater.</w:t>
      </w:r>
      <w:r w:rsidRPr="00EA2ED3">
        <w:rPr>
          <w:noProof/>
        </w:rPr>
        <w:t xml:space="preserve"> </w:t>
      </w:r>
      <w:r w:rsidRPr="00EA2ED3">
        <w:rPr>
          <w:b/>
          <w:bCs/>
          <w:noProof/>
        </w:rPr>
        <w:t>2004</w:t>
      </w:r>
      <w:r w:rsidRPr="00EA2ED3">
        <w:rPr>
          <w:noProof/>
        </w:rPr>
        <w:t xml:space="preserve">, </w:t>
      </w:r>
      <w:r w:rsidRPr="00EA2ED3">
        <w:rPr>
          <w:i/>
          <w:iCs/>
          <w:noProof/>
        </w:rPr>
        <w:t>73</w:t>
      </w:r>
      <w:r w:rsidRPr="00EA2ED3">
        <w:rPr>
          <w:noProof/>
        </w:rPr>
        <w:t>, 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[55] </w:t>
      </w:r>
      <w:r w:rsidRPr="00EA2ED3">
        <w:rPr>
          <w:noProof/>
        </w:rPr>
        <w:tab/>
        <w:t xml:space="preserve">H. M. El-Kaderi, J. R. Hunt, J. L. Mendoza-Cortés, A. P. Côté, R. E. Taylor, M. O’Keeffe, O. M. Yaghi, </w:t>
      </w:r>
      <w:r w:rsidR="00AD6705" w:rsidRPr="00EA2ED3">
        <w:rPr>
          <w:i/>
          <w:iCs/>
          <w:noProof/>
        </w:rPr>
        <w:t>Science</w:t>
      </w:r>
      <w:r w:rsidRPr="00EA2ED3">
        <w:rPr>
          <w:noProof/>
        </w:rPr>
        <w:t xml:space="preserve"> </w:t>
      </w:r>
      <w:r w:rsidRPr="00EA2ED3">
        <w:rPr>
          <w:b/>
          <w:bCs/>
          <w:noProof/>
        </w:rPr>
        <w:t>2007</w:t>
      </w:r>
      <w:r w:rsidRPr="00EA2ED3">
        <w:rPr>
          <w:noProof/>
        </w:rPr>
        <w:t xml:space="preserve">, </w:t>
      </w:r>
      <w:r w:rsidRPr="00EA2ED3">
        <w:rPr>
          <w:i/>
          <w:iCs/>
          <w:noProof/>
        </w:rPr>
        <w:t>316</w:t>
      </w:r>
      <w:r w:rsidRPr="00EA2ED3">
        <w:rPr>
          <w:noProof/>
        </w:rPr>
        <w:t>, 268.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[56] </w:t>
      </w:r>
      <w:r w:rsidRPr="00EA2ED3">
        <w:rPr>
          <w:noProof/>
        </w:rPr>
        <w:tab/>
        <w:t xml:space="preserve">T. Tozawa, J. T. A. Jones, S. I. Swamy, S. Jiang, D. J. Adams, S. Shakespeare, R. Clowes, D. Bradshaw, T. Hasell, S. Y. Chong, C. Tang, S. Thompson, J. Parker, A. Trewin, J. Bacsa, A. M. Z. Slawin, A. Steiner, A. I. Cooper, </w:t>
      </w:r>
      <w:r w:rsidRPr="00EA2ED3">
        <w:rPr>
          <w:i/>
          <w:iCs/>
          <w:noProof/>
        </w:rPr>
        <w:t>Nat. Mater.</w:t>
      </w:r>
      <w:r w:rsidRPr="00EA2ED3">
        <w:rPr>
          <w:noProof/>
        </w:rPr>
        <w:t xml:space="preserve"> </w:t>
      </w:r>
      <w:r w:rsidRPr="00EA2ED3">
        <w:rPr>
          <w:b/>
          <w:bCs/>
          <w:noProof/>
        </w:rPr>
        <w:t>2009</w:t>
      </w:r>
      <w:r w:rsidRPr="00EA2ED3">
        <w:rPr>
          <w:noProof/>
        </w:rPr>
        <w:t xml:space="preserve">, </w:t>
      </w:r>
      <w:r w:rsidRPr="00EA2ED3">
        <w:rPr>
          <w:i/>
          <w:iCs/>
          <w:noProof/>
        </w:rPr>
        <w:t>8</w:t>
      </w:r>
      <w:r w:rsidRPr="00EA2ED3">
        <w:rPr>
          <w:noProof/>
        </w:rPr>
        <w:t>, 973.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[57] </w:t>
      </w:r>
      <w:r w:rsidRPr="00EA2ED3">
        <w:rPr>
          <w:noProof/>
        </w:rPr>
        <w:tab/>
        <w:t xml:space="preserve">A. V Leontiev, D. M. Rudkevich, </w:t>
      </w:r>
      <w:r w:rsidRPr="00EA2ED3">
        <w:rPr>
          <w:i/>
          <w:iCs/>
          <w:noProof/>
        </w:rPr>
        <w:t>Chem. Commun.</w:t>
      </w:r>
      <w:r w:rsidRPr="00EA2ED3">
        <w:rPr>
          <w:noProof/>
        </w:rPr>
        <w:t xml:space="preserve"> </w:t>
      </w:r>
      <w:r w:rsidRPr="00EA2ED3">
        <w:rPr>
          <w:b/>
          <w:bCs/>
          <w:noProof/>
        </w:rPr>
        <w:t>2004</w:t>
      </w:r>
      <w:r w:rsidRPr="00EA2ED3">
        <w:rPr>
          <w:noProof/>
        </w:rPr>
        <w:t>, 1468.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[58] </w:t>
      </w:r>
      <w:r w:rsidRPr="00EA2ED3">
        <w:rPr>
          <w:noProof/>
        </w:rPr>
        <w:tab/>
        <w:t xml:space="preserve">A. I. Joseph, S. H. Lapidus, C. M. Kane, K. T. Holman, </w:t>
      </w:r>
      <w:r w:rsidR="00AD6705" w:rsidRPr="00EA2ED3">
        <w:rPr>
          <w:i/>
          <w:iCs/>
          <w:noProof/>
        </w:rPr>
        <w:t>Angew. Chem</w:t>
      </w:r>
      <w:r w:rsidR="00AD6705">
        <w:rPr>
          <w:i/>
          <w:iCs/>
          <w:noProof/>
        </w:rPr>
        <w:t>.,</w:t>
      </w:r>
      <w:r w:rsidR="00AD6705" w:rsidRPr="00EA2ED3">
        <w:rPr>
          <w:i/>
          <w:iCs/>
          <w:noProof/>
        </w:rPr>
        <w:t xml:space="preserve"> Int. Ed.</w:t>
      </w:r>
      <w:r w:rsidRPr="00EA2ED3">
        <w:rPr>
          <w:noProof/>
        </w:rPr>
        <w:t xml:space="preserve"> </w:t>
      </w:r>
      <w:r w:rsidRPr="00EA2ED3">
        <w:rPr>
          <w:b/>
          <w:bCs/>
          <w:noProof/>
        </w:rPr>
        <w:t>2015</w:t>
      </w:r>
      <w:r w:rsidRPr="00EA2ED3">
        <w:rPr>
          <w:noProof/>
        </w:rPr>
        <w:t xml:space="preserve">, </w:t>
      </w:r>
      <w:r w:rsidRPr="00EA2ED3">
        <w:rPr>
          <w:i/>
          <w:iCs/>
          <w:noProof/>
        </w:rPr>
        <w:t>54</w:t>
      </w:r>
      <w:r w:rsidRPr="00EA2ED3">
        <w:rPr>
          <w:noProof/>
        </w:rPr>
        <w:t>, 1471.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[59] </w:t>
      </w:r>
      <w:r w:rsidRPr="00EA2ED3">
        <w:rPr>
          <w:noProof/>
        </w:rPr>
        <w:tab/>
        <w:t xml:space="preserve">A. Chaix, G. Mouchaham, A. Shkurenko, P. Hoang, B. Moosa, P. M. Bhatt, K. Adil, K. N. Salama, M. Eddaoudi, N. M. Khashab, </w:t>
      </w:r>
      <w:r w:rsidRPr="00EA2ED3">
        <w:rPr>
          <w:i/>
          <w:iCs/>
          <w:noProof/>
        </w:rPr>
        <w:t>J. Am. Chem. Soc.</w:t>
      </w:r>
      <w:r w:rsidRPr="00EA2ED3">
        <w:rPr>
          <w:noProof/>
        </w:rPr>
        <w:t xml:space="preserve"> </w:t>
      </w:r>
      <w:r w:rsidRPr="00EA2ED3">
        <w:rPr>
          <w:b/>
          <w:bCs/>
          <w:noProof/>
        </w:rPr>
        <w:t>2018</w:t>
      </w:r>
      <w:r w:rsidRPr="00EA2ED3">
        <w:rPr>
          <w:noProof/>
        </w:rPr>
        <w:t xml:space="preserve">, </w:t>
      </w:r>
      <w:r w:rsidRPr="00EA2ED3">
        <w:rPr>
          <w:i/>
          <w:iCs/>
          <w:noProof/>
        </w:rPr>
        <w:t>140</w:t>
      </w:r>
      <w:r w:rsidRPr="00EA2ED3">
        <w:rPr>
          <w:noProof/>
        </w:rPr>
        <w:t>, 14571.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[60] </w:t>
      </w:r>
      <w:r w:rsidRPr="00EA2ED3">
        <w:rPr>
          <w:noProof/>
        </w:rPr>
        <w:tab/>
        <w:t xml:space="preserve">M. B. Dewal, M. W. Lufaso, A. D. Hughes, S. A. Samuel, P. Pellechia, L. S. Shimizu, </w:t>
      </w:r>
      <w:r w:rsidRPr="00EA2ED3">
        <w:rPr>
          <w:i/>
          <w:iCs/>
          <w:noProof/>
        </w:rPr>
        <w:t>Chem. Mater.</w:t>
      </w:r>
      <w:r w:rsidRPr="00EA2ED3">
        <w:rPr>
          <w:noProof/>
        </w:rPr>
        <w:t xml:space="preserve"> </w:t>
      </w:r>
      <w:r w:rsidRPr="00EA2ED3">
        <w:rPr>
          <w:b/>
          <w:bCs/>
          <w:noProof/>
        </w:rPr>
        <w:t>2006</w:t>
      </w:r>
      <w:r w:rsidRPr="00EA2ED3">
        <w:rPr>
          <w:noProof/>
        </w:rPr>
        <w:t xml:space="preserve">, </w:t>
      </w:r>
      <w:r w:rsidRPr="00EA2ED3">
        <w:rPr>
          <w:i/>
          <w:iCs/>
          <w:noProof/>
        </w:rPr>
        <w:t>18</w:t>
      </w:r>
      <w:r w:rsidRPr="00EA2ED3">
        <w:rPr>
          <w:noProof/>
        </w:rPr>
        <w:t>, 4855.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[61] </w:t>
      </w:r>
      <w:r w:rsidRPr="00EA2ED3">
        <w:rPr>
          <w:noProof/>
        </w:rPr>
        <w:tab/>
        <w:t xml:space="preserve">K. Jie, M. Liu, Y. Zhou, M. A. Little, A. Pulido, S. Y. Chong, A. Stephenson, A. R. Hughes, F. Sakakibara, T. Ogoshi, F. Blanc, G. M. Day, F. Huang, A. I. Cooper, </w:t>
      </w:r>
      <w:r w:rsidRPr="00EA2ED3">
        <w:rPr>
          <w:i/>
          <w:iCs/>
          <w:noProof/>
        </w:rPr>
        <w:t>J. Am. Chem. Soc.</w:t>
      </w:r>
      <w:r w:rsidRPr="00EA2ED3">
        <w:rPr>
          <w:noProof/>
        </w:rPr>
        <w:t xml:space="preserve"> </w:t>
      </w:r>
      <w:r w:rsidRPr="00EA2ED3">
        <w:rPr>
          <w:b/>
          <w:bCs/>
          <w:noProof/>
        </w:rPr>
        <w:t>2018</w:t>
      </w:r>
      <w:r w:rsidRPr="00EA2ED3">
        <w:rPr>
          <w:noProof/>
        </w:rPr>
        <w:t xml:space="preserve">, </w:t>
      </w:r>
      <w:r w:rsidRPr="00EA2ED3">
        <w:rPr>
          <w:i/>
          <w:iCs/>
          <w:noProof/>
        </w:rPr>
        <w:t>140</w:t>
      </w:r>
      <w:r w:rsidRPr="00EA2ED3">
        <w:rPr>
          <w:noProof/>
        </w:rPr>
        <w:t>, 6921.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[62] </w:t>
      </w:r>
      <w:r w:rsidRPr="00EA2ED3">
        <w:rPr>
          <w:noProof/>
        </w:rPr>
        <w:tab/>
        <w:t xml:space="preserve">S. Lim, H. Kim, N. Selvapalam, K.-J. Kim, S. J. Cho, G. Seo, K. Kim, </w:t>
      </w:r>
      <w:r w:rsidR="00AD6705" w:rsidRPr="00EA2ED3">
        <w:rPr>
          <w:i/>
          <w:iCs/>
          <w:noProof/>
        </w:rPr>
        <w:t>Angew. Chem</w:t>
      </w:r>
      <w:r w:rsidR="00AD6705">
        <w:rPr>
          <w:i/>
          <w:iCs/>
          <w:noProof/>
        </w:rPr>
        <w:t>.,</w:t>
      </w:r>
      <w:r w:rsidR="00AD6705" w:rsidRPr="00EA2ED3">
        <w:rPr>
          <w:i/>
          <w:iCs/>
          <w:noProof/>
        </w:rPr>
        <w:t xml:space="preserve"> Int. Ed.</w:t>
      </w:r>
      <w:r w:rsidRPr="00EA2ED3">
        <w:rPr>
          <w:noProof/>
        </w:rPr>
        <w:t xml:space="preserve"> </w:t>
      </w:r>
      <w:r w:rsidRPr="00EA2ED3">
        <w:rPr>
          <w:b/>
          <w:bCs/>
          <w:noProof/>
        </w:rPr>
        <w:t>2008</w:t>
      </w:r>
      <w:r w:rsidRPr="00EA2ED3">
        <w:rPr>
          <w:noProof/>
        </w:rPr>
        <w:t xml:space="preserve">, </w:t>
      </w:r>
      <w:r w:rsidRPr="00EA2ED3">
        <w:rPr>
          <w:i/>
          <w:iCs/>
          <w:noProof/>
        </w:rPr>
        <w:t>47</w:t>
      </w:r>
      <w:r w:rsidRPr="00EA2ED3">
        <w:rPr>
          <w:noProof/>
        </w:rPr>
        <w:t>, 3352.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[63] </w:t>
      </w:r>
      <w:r w:rsidRPr="00EA2ED3">
        <w:rPr>
          <w:noProof/>
        </w:rPr>
        <w:tab/>
        <w:t xml:space="preserve">J. Tian, P. K. Thallapally, S. J. Dalgarno, P. B. McGrail, J. L. Atwood, </w:t>
      </w:r>
      <w:r w:rsidR="00AD6705" w:rsidRPr="00EA2ED3">
        <w:rPr>
          <w:i/>
          <w:iCs/>
          <w:noProof/>
        </w:rPr>
        <w:t>Angew. Chem</w:t>
      </w:r>
      <w:r w:rsidR="00AD6705">
        <w:rPr>
          <w:i/>
          <w:iCs/>
          <w:noProof/>
        </w:rPr>
        <w:t>.,</w:t>
      </w:r>
      <w:r w:rsidR="00AD6705" w:rsidRPr="00EA2ED3">
        <w:rPr>
          <w:i/>
          <w:iCs/>
          <w:noProof/>
        </w:rPr>
        <w:t xml:space="preserve"> Int. Ed.</w:t>
      </w:r>
      <w:r w:rsidRPr="00EA2ED3">
        <w:rPr>
          <w:noProof/>
        </w:rPr>
        <w:t xml:space="preserve"> </w:t>
      </w:r>
      <w:r w:rsidRPr="00EA2ED3">
        <w:rPr>
          <w:b/>
          <w:bCs/>
          <w:noProof/>
        </w:rPr>
        <w:t>2009</w:t>
      </w:r>
      <w:r w:rsidRPr="00EA2ED3">
        <w:rPr>
          <w:noProof/>
        </w:rPr>
        <w:t xml:space="preserve">, </w:t>
      </w:r>
      <w:r w:rsidRPr="00EA2ED3">
        <w:rPr>
          <w:i/>
          <w:iCs/>
          <w:noProof/>
        </w:rPr>
        <w:t>48</w:t>
      </w:r>
      <w:r w:rsidRPr="00EA2ED3">
        <w:rPr>
          <w:noProof/>
        </w:rPr>
        <w:t>, 5492.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[64] </w:t>
      </w:r>
      <w:r w:rsidRPr="00EA2ED3">
        <w:rPr>
          <w:noProof/>
        </w:rPr>
        <w:tab/>
        <w:t xml:space="preserve">N. Giri, M. G. Del Pópolo, G. Melaugh, R. L. Greenaway, K. Rätzke, T. Koschine, L. Pison, M. F. C. C. Gomes, A. I. Cooper, S. L. James, </w:t>
      </w:r>
      <w:r w:rsidRPr="00EA2ED3">
        <w:rPr>
          <w:i/>
          <w:iCs/>
          <w:noProof/>
        </w:rPr>
        <w:t>Nature</w:t>
      </w:r>
      <w:r w:rsidRPr="00EA2ED3">
        <w:rPr>
          <w:noProof/>
        </w:rPr>
        <w:t xml:space="preserve"> </w:t>
      </w:r>
      <w:r w:rsidRPr="00EA2ED3">
        <w:rPr>
          <w:b/>
          <w:bCs/>
          <w:noProof/>
        </w:rPr>
        <w:t>2015</w:t>
      </w:r>
      <w:r w:rsidRPr="00EA2ED3">
        <w:rPr>
          <w:noProof/>
        </w:rPr>
        <w:t xml:space="preserve">, </w:t>
      </w:r>
      <w:r w:rsidRPr="00EA2ED3">
        <w:rPr>
          <w:i/>
          <w:iCs/>
          <w:noProof/>
        </w:rPr>
        <w:t>527</w:t>
      </w:r>
      <w:r w:rsidRPr="00EA2ED3">
        <w:rPr>
          <w:noProof/>
        </w:rPr>
        <w:t>, 216.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[65] </w:t>
      </w:r>
      <w:r w:rsidRPr="00EA2ED3">
        <w:rPr>
          <w:noProof/>
        </w:rPr>
        <w:tab/>
        <w:t xml:space="preserve">A. Bavykina, A. Cadiau, J. Gascon, </w:t>
      </w:r>
      <w:r w:rsidRPr="00EA2ED3">
        <w:rPr>
          <w:i/>
          <w:iCs/>
          <w:noProof/>
        </w:rPr>
        <w:t>Coord. Chem. Rev.</w:t>
      </w:r>
      <w:r w:rsidRPr="00EA2ED3">
        <w:rPr>
          <w:noProof/>
        </w:rPr>
        <w:t xml:space="preserve"> </w:t>
      </w:r>
      <w:r w:rsidRPr="00EA2ED3">
        <w:rPr>
          <w:b/>
          <w:bCs/>
          <w:noProof/>
        </w:rPr>
        <w:t>2019</w:t>
      </w:r>
      <w:r w:rsidRPr="00EA2ED3">
        <w:rPr>
          <w:noProof/>
        </w:rPr>
        <w:t xml:space="preserve">, </w:t>
      </w:r>
      <w:r w:rsidRPr="00EA2ED3">
        <w:rPr>
          <w:i/>
          <w:iCs/>
          <w:noProof/>
        </w:rPr>
        <w:t>386</w:t>
      </w:r>
      <w:r w:rsidRPr="00EA2ED3">
        <w:rPr>
          <w:noProof/>
        </w:rPr>
        <w:t>, 85.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[66] </w:t>
      </w:r>
      <w:r w:rsidRPr="00EA2ED3">
        <w:rPr>
          <w:noProof/>
        </w:rPr>
        <w:tab/>
        <w:t xml:space="preserve">R. W. Saalfrank, A. Stark, K. Peters, H. G. von Schnering, </w:t>
      </w:r>
      <w:r w:rsidR="00AD6705" w:rsidRPr="00EA2ED3">
        <w:rPr>
          <w:i/>
          <w:iCs/>
          <w:noProof/>
        </w:rPr>
        <w:t>Angew. Chem</w:t>
      </w:r>
      <w:r w:rsidR="00AD6705">
        <w:rPr>
          <w:i/>
          <w:iCs/>
          <w:noProof/>
        </w:rPr>
        <w:t>.,</w:t>
      </w:r>
      <w:r w:rsidR="00AD6705" w:rsidRPr="00EA2ED3">
        <w:rPr>
          <w:i/>
          <w:iCs/>
          <w:noProof/>
        </w:rPr>
        <w:t xml:space="preserve"> Int. Ed.</w:t>
      </w:r>
      <w:r w:rsidRPr="00EA2ED3">
        <w:rPr>
          <w:noProof/>
        </w:rPr>
        <w:t xml:space="preserve"> </w:t>
      </w:r>
      <w:r w:rsidRPr="00EA2ED3">
        <w:rPr>
          <w:b/>
          <w:bCs/>
          <w:noProof/>
        </w:rPr>
        <w:lastRenderedPageBreak/>
        <w:t>1988</w:t>
      </w:r>
      <w:r w:rsidRPr="00EA2ED3">
        <w:rPr>
          <w:noProof/>
        </w:rPr>
        <w:t xml:space="preserve">, </w:t>
      </w:r>
      <w:r w:rsidRPr="00EA2ED3">
        <w:rPr>
          <w:i/>
          <w:iCs/>
          <w:noProof/>
        </w:rPr>
        <w:t>27</w:t>
      </w:r>
      <w:r w:rsidRPr="00EA2ED3">
        <w:rPr>
          <w:noProof/>
        </w:rPr>
        <w:t>, 851.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[67] </w:t>
      </w:r>
      <w:r w:rsidRPr="00EA2ED3">
        <w:rPr>
          <w:noProof/>
        </w:rPr>
        <w:tab/>
        <w:t xml:space="preserve">D. L. Caulder, R. E. Powers, T. N. Parac, K. N. Raymond, </w:t>
      </w:r>
      <w:r w:rsidR="00AD6705" w:rsidRPr="00EA2ED3">
        <w:rPr>
          <w:i/>
          <w:iCs/>
          <w:noProof/>
        </w:rPr>
        <w:t>Angew. Chem</w:t>
      </w:r>
      <w:r w:rsidR="00AD6705">
        <w:rPr>
          <w:i/>
          <w:iCs/>
          <w:noProof/>
        </w:rPr>
        <w:t>.,</w:t>
      </w:r>
      <w:r w:rsidR="00AD6705" w:rsidRPr="00EA2ED3">
        <w:rPr>
          <w:i/>
          <w:iCs/>
          <w:noProof/>
        </w:rPr>
        <w:t xml:space="preserve"> Int. Ed.</w:t>
      </w:r>
      <w:r w:rsidR="00AD6705">
        <w:rPr>
          <w:i/>
          <w:iCs/>
          <w:noProof/>
        </w:rPr>
        <w:t xml:space="preserve"> </w:t>
      </w:r>
      <w:r w:rsidRPr="00EA2ED3">
        <w:rPr>
          <w:b/>
          <w:bCs/>
          <w:noProof/>
        </w:rPr>
        <w:t>1998</w:t>
      </w:r>
      <w:r w:rsidRPr="00EA2ED3">
        <w:rPr>
          <w:noProof/>
        </w:rPr>
        <w:t xml:space="preserve">, </w:t>
      </w:r>
      <w:r w:rsidRPr="00EA2ED3">
        <w:rPr>
          <w:i/>
          <w:iCs/>
          <w:noProof/>
        </w:rPr>
        <w:t>37</w:t>
      </w:r>
      <w:r w:rsidRPr="00EA2ED3">
        <w:rPr>
          <w:noProof/>
        </w:rPr>
        <w:t>, 1840.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[68] </w:t>
      </w:r>
      <w:r w:rsidRPr="00EA2ED3">
        <w:rPr>
          <w:noProof/>
        </w:rPr>
        <w:tab/>
        <w:t xml:space="preserve">K. Harris, D. Fujita, M. Fujita, </w:t>
      </w:r>
      <w:r w:rsidRPr="00EA2ED3">
        <w:rPr>
          <w:i/>
          <w:iCs/>
          <w:noProof/>
        </w:rPr>
        <w:t>Chem. Commun.</w:t>
      </w:r>
      <w:r w:rsidRPr="00EA2ED3">
        <w:rPr>
          <w:noProof/>
        </w:rPr>
        <w:t xml:space="preserve"> </w:t>
      </w:r>
      <w:r w:rsidRPr="00EA2ED3">
        <w:rPr>
          <w:b/>
          <w:bCs/>
          <w:noProof/>
        </w:rPr>
        <w:t>2013</w:t>
      </w:r>
      <w:r w:rsidRPr="00EA2ED3">
        <w:rPr>
          <w:noProof/>
        </w:rPr>
        <w:t xml:space="preserve">, </w:t>
      </w:r>
      <w:r w:rsidRPr="00EA2ED3">
        <w:rPr>
          <w:i/>
          <w:iCs/>
          <w:noProof/>
        </w:rPr>
        <w:t>49</w:t>
      </w:r>
      <w:r w:rsidRPr="00EA2ED3">
        <w:rPr>
          <w:noProof/>
        </w:rPr>
        <w:t>, 6703.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[69] </w:t>
      </w:r>
      <w:r w:rsidRPr="00EA2ED3">
        <w:rPr>
          <w:noProof/>
        </w:rPr>
        <w:tab/>
        <w:t xml:space="preserve">M. M. J. Smulders, I. A. Riddell, C. Browne, J. R. Nitschke, </w:t>
      </w:r>
      <w:r w:rsidRPr="00EA2ED3">
        <w:rPr>
          <w:i/>
          <w:iCs/>
          <w:noProof/>
        </w:rPr>
        <w:t>Chem. Soc. Rev.</w:t>
      </w:r>
      <w:r w:rsidRPr="00EA2ED3">
        <w:rPr>
          <w:noProof/>
        </w:rPr>
        <w:t xml:space="preserve"> </w:t>
      </w:r>
      <w:r w:rsidRPr="00EA2ED3">
        <w:rPr>
          <w:b/>
          <w:bCs/>
          <w:noProof/>
        </w:rPr>
        <w:t>2013</w:t>
      </w:r>
      <w:r w:rsidRPr="00EA2ED3">
        <w:rPr>
          <w:noProof/>
        </w:rPr>
        <w:t xml:space="preserve">, </w:t>
      </w:r>
      <w:r w:rsidRPr="00EA2ED3">
        <w:rPr>
          <w:i/>
          <w:iCs/>
          <w:noProof/>
        </w:rPr>
        <w:t>42</w:t>
      </w:r>
      <w:r w:rsidRPr="00EA2ED3">
        <w:rPr>
          <w:noProof/>
        </w:rPr>
        <w:t>, 1728.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[70] </w:t>
      </w:r>
      <w:r w:rsidRPr="00EA2ED3">
        <w:rPr>
          <w:noProof/>
        </w:rPr>
        <w:tab/>
        <w:t xml:space="preserve">F. J. Rizzuto, L. K. S. von Krbek, J. R. Nitschke, </w:t>
      </w:r>
      <w:r w:rsidRPr="00EA2ED3">
        <w:rPr>
          <w:i/>
          <w:iCs/>
          <w:noProof/>
        </w:rPr>
        <w:t>Nat. Rev. Chem.</w:t>
      </w:r>
      <w:r w:rsidRPr="00EA2ED3">
        <w:rPr>
          <w:noProof/>
        </w:rPr>
        <w:t xml:space="preserve"> </w:t>
      </w:r>
      <w:r w:rsidRPr="00EA2ED3">
        <w:rPr>
          <w:b/>
          <w:bCs/>
          <w:noProof/>
        </w:rPr>
        <w:t>2019</w:t>
      </w:r>
      <w:r w:rsidRPr="00EA2ED3">
        <w:rPr>
          <w:noProof/>
        </w:rPr>
        <w:t xml:space="preserve">, </w:t>
      </w:r>
      <w:r w:rsidRPr="00EA2ED3">
        <w:rPr>
          <w:i/>
          <w:iCs/>
          <w:noProof/>
        </w:rPr>
        <w:t>3</w:t>
      </w:r>
      <w:r w:rsidRPr="00EA2ED3">
        <w:rPr>
          <w:noProof/>
        </w:rPr>
        <w:t>, 204.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[71] </w:t>
      </w:r>
      <w:r w:rsidRPr="00EA2ED3">
        <w:rPr>
          <w:noProof/>
        </w:rPr>
        <w:tab/>
        <w:t xml:space="preserve">P. Mal, B. Breiner, K. Rissanen, J. R. Nitschke, </w:t>
      </w:r>
      <w:r w:rsidR="00AD6705" w:rsidRPr="00EA2ED3">
        <w:rPr>
          <w:i/>
          <w:iCs/>
          <w:noProof/>
        </w:rPr>
        <w:t>Science</w:t>
      </w:r>
      <w:r w:rsidRPr="00EA2ED3">
        <w:rPr>
          <w:noProof/>
        </w:rPr>
        <w:t xml:space="preserve"> </w:t>
      </w:r>
      <w:r w:rsidRPr="00EA2ED3">
        <w:rPr>
          <w:b/>
          <w:bCs/>
          <w:noProof/>
        </w:rPr>
        <w:t>2009</w:t>
      </w:r>
      <w:r w:rsidRPr="00EA2ED3">
        <w:rPr>
          <w:noProof/>
        </w:rPr>
        <w:t xml:space="preserve">, </w:t>
      </w:r>
      <w:r w:rsidRPr="00EA2ED3">
        <w:rPr>
          <w:i/>
          <w:iCs/>
          <w:noProof/>
        </w:rPr>
        <w:t>324</w:t>
      </w:r>
      <w:r w:rsidRPr="00EA2ED3">
        <w:rPr>
          <w:noProof/>
        </w:rPr>
        <w:t>, 1697.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[72] </w:t>
      </w:r>
      <w:r w:rsidRPr="00EA2ED3">
        <w:rPr>
          <w:noProof/>
        </w:rPr>
        <w:tab/>
        <w:t xml:space="preserve">J. M. Lehn, </w:t>
      </w:r>
      <w:r w:rsidRPr="00EA2ED3">
        <w:rPr>
          <w:i/>
          <w:iCs/>
          <w:noProof/>
        </w:rPr>
        <w:t>Acc. Chem. Res.</w:t>
      </w:r>
      <w:r w:rsidRPr="00EA2ED3">
        <w:rPr>
          <w:noProof/>
        </w:rPr>
        <w:t xml:space="preserve"> </w:t>
      </w:r>
      <w:r w:rsidRPr="00EA2ED3">
        <w:rPr>
          <w:b/>
          <w:bCs/>
          <w:noProof/>
        </w:rPr>
        <w:t>1978</w:t>
      </w:r>
      <w:r w:rsidRPr="00EA2ED3">
        <w:rPr>
          <w:noProof/>
        </w:rPr>
        <w:t xml:space="preserve">, </w:t>
      </w:r>
      <w:r w:rsidRPr="00EA2ED3">
        <w:rPr>
          <w:i/>
          <w:iCs/>
          <w:noProof/>
        </w:rPr>
        <w:t>11</w:t>
      </w:r>
      <w:r w:rsidRPr="00EA2ED3">
        <w:rPr>
          <w:noProof/>
        </w:rPr>
        <w:t>, 49.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[73] </w:t>
      </w:r>
      <w:r w:rsidRPr="00EA2ED3">
        <w:rPr>
          <w:noProof/>
        </w:rPr>
        <w:tab/>
        <w:t xml:space="preserve">C. M. Kane, A. Banisafar, T. P. Dougherty, L. J. Barbour, K. T. Holman, </w:t>
      </w:r>
      <w:r w:rsidRPr="00EA2ED3">
        <w:rPr>
          <w:i/>
          <w:iCs/>
          <w:noProof/>
        </w:rPr>
        <w:t>J. Am. Chem. Soc.</w:t>
      </w:r>
      <w:r w:rsidRPr="00EA2ED3">
        <w:rPr>
          <w:noProof/>
        </w:rPr>
        <w:t xml:space="preserve"> </w:t>
      </w:r>
      <w:r w:rsidRPr="00EA2ED3">
        <w:rPr>
          <w:b/>
          <w:bCs/>
          <w:noProof/>
        </w:rPr>
        <w:t>2016</w:t>
      </w:r>
      <w:r w:rsidRPr="00EA2ED3">
        <w:rPr>
          <w:noProof/>
        </w:rPr>
        <w:t xml:space="preserve">, </w:t>
      </w:r>
      <w:r w:rsidRPr="00EA2ED3">
        <w:rPr>
          <w:i/>
          <w:iCs/>
          <w:noProof/>
        </w:rPr>
        <w:t>138</w:t>
      </w:r>
      <w:r w:rsidRPr="00EA2ED3">
        <w:rPr>
          <w:noProof/>
        </w:rPr>
        <w:t>, 4377.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[74] </w:t>
      </w:r>
      <w:r w:rsidRPr="00EA2ED3">
        <w:rPr>
          <w:noProof/>
        </w:rPr>
        <w:tab/>
        <w:t xml:space="preserve">J. L. Atwood, L. J. Barbour, A. Jerga, </w:t>
      </w:r>
      <w:r w:rsidR="00AD6705" w:rsidRPr="00EA2ED3">
        <w:rPr>
          <w:i/>
          <w:iCs/>
          <w:noProof/>
        </w:rPr>
        <w:t>Angew. Chem</w:t>
      </w:r>
      <w:r w:rsidR="00AD6705">
        <w:rPr>
          <w:i/>
          <w:iCs/>
          <w:noProof/>
        </w:rPr>
        <w:t>.,</w:t>
      </w:r>
      <w:r w:rsidR="00AD6705" w:rsidRPr="00EA2ED3">
        <w:rPr>
          <w:i/>
          <w:iCs/>
          <w:noProof/>
        </w:rPr>
        <w:t xml:space="preserve"> Int. Ed.</w:t>
      </w:r>
      <w:r w:rsidRPr="00EA2ED3">
        <w:rPr>
          <w:noProof/>
        </w:rPr>
        <w:t xml:space="preserve"> </w:t>
      </w:r>
      <w:r w:rsidRPr="00EA2ED3">
        <w:rPr>
          <w:b/>
          <w:bCs/>
          <w:noProof/>
        </w:rPr>
        <w:t>2004</w:t>
      </w:r>
      <w:r w:rsidRPr="00EA2ED3">
        <w:rPr>
          <w:noProof/>
        </w:rPr>
        <w:t xml:space="preserve">, </w:t>
      </w:r>
      <w:r w:rsidRPr="00EA2ED3">
        <w:rPr>
          <w:i/>
          <w:iCs/>
          <w:noProof/>
        </w:rPr>
        <w:t>43</w:t>
      </w:r>
      <w:r w:rsidRPr="00EA2ED3">
        <w:rPr>
          <w:noProof/>
        </w:rPr>
        <w:t>, 2948.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[75] </w:t>
      </w:r>
      <w:r w:rsidRPr="00EA2ED3">
        <w:rPr>
          <w:noProof/>
        </w:rPr>
        <w:tab/>
        <w:t xml:space="preserve">P. K. Thallapally, B. Peter McGrail, S. J. Dalgarno, H. T. Schaef, J. Tian, J. L. Atwood, </w:t>
      </w:r>
      <w:r w:rsidRPr="00EA2ED3">
        <w:rPr>
          <w:i/>
          <w:iCs/>
          <w:noProof/>
        </w:rPr>
        <w:t>Nat. Mater.</w:t>
      </w:r>
      <w:r w:rsidRPr="00EA2ED3">
        <w:rPr>
          <w:noProof/>
        </w:rPr>
        <w:t xml:space="preserve"> </w:t>
      </w:r>
      <w:r w:rsidRPr="00EA2ED3">
        <w:rPr>
          <w:b/>
          <w:bCs/>
          <w:noProof/>
        </w:rPr>
        <w:t>2008</w:t>
      </w:r>
      <w:r w:rsidRPr="00EA2ED3">
        <w:rPr>
          <w:noProof/>
        </w:rPr>
        <w:t xml:space="preserve">, </w:t>
      </w:r>
      <w:r w:rsidRPr="00EA2ED3">
        <w:rPr>
          <w:i/>
          <w:iCs/>
          <w:noProof/>
        </w:rPr>
        <w:t>7</w:t>
      </w:r>
      <w:r w:rsidRPr="00EA2ED3">
        <w:rPr>
          <w:noProof/>
        </w:rPr>
        <w:t>, 146.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[76] </w:t>
      </w:r>
      <w:r w:rsidRPr="00EA2ED3">
        <w:rPr>
          <w:noProof/>
        </w:rPr>
        <w:tab/>
        <w:t xml:space="preserve">P. K. Thallapally, T. B. Wirsig, L. J. Barbour, J. L. Atwood, </w:t>
      </w:r>
      <w:r w:rsidRPr="00EA2ED3">
        <w:rPr>
          <w:i/>
          <w:iCs/>
          <w:noProof/>
        </w:rPr>
        <w:t>Chem. Commun.</w:t>
      </w:r>
      <w:r w:rsidRPr="00EA2ED3">
        <w:rPr>
          <w:noProof/>
        </w:rPr>
        <w:t xml:space="preserve"> </w:t>
      </w:r>
      <w:r w:rsidRPr="00EA2ED3">
        <w:rPr>
          <w:b/>
          <w:bCs/>
          <w:noProof/>
        </w:rPr>
        <w:t>2005</w:t>
      </w:r>
      <w:r w:rsidRPr="00EA2ED3">
        <w:rPr>
          <w:noProof/>
        </w:rPr>
        <w:t>, 4420.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[77] </w:t>
      </w:r>
      <w:r w:rsidRPr="00EA2ED3">
        <w:rPr>
          <w:noProof/>
        </w:rPr>
        <w:tab/>
        <w:t xml:space="preserve">P. K. Thallapally, S. J. Dalgarno, J. L. Atwood, </w:t>
      </w:r>
      <w:r w:rsidRPr="00EA2ED3">
        <w:rPr>
          <w:i/>
          <w:iCs/>
          <w:noProof/>
        </w:rPr>
        <w:t>J. Am. Chem. Soc.</w:t>
      </w:r>
      <w:r w:rsidRPr="00EA2ED3">
        <w:rPr>
          <w:noProof/>
        </w:rPr>
        <w:t xml:space="preserve"> </w:t>
      </w:r>
      <w:r w:rsidRPr="00EA2ED3">
        <w:rPr>
          <w:b/>
          <w:bCs/>
          <w:noProof/>
        </w:rPr>
        <w:t>2006</w:t>
      </w:r>
      <w:r w:rsidRPr="00EA2ED3">
        <w:rPr>
          <w:noProof/>
        </w:rPr>
        <w:t xml:space="preserve">, </w:t>
      </w:r>
      <w:r w:rsidRPr="00EA2ED3">
        <w:rPr>
          <w:i/>
          <w:iCs/>
          <w:noProof/>
        </w:rPr>
        <w:t>128</w:t>
      </w:r>
      <w:r w:rsidRPr="00EA2ED3">
        <w:rPr>
          <w:noProof/>
        </w:rPr>
        <w:t>, 15060.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[78] </w:t>
      </w:r>
      <w:r w:rsidRPr="00EA2ED3">
        <w:rPr>
          <w:noProof/>
        </w:rPr>
        <w:tab/>
        <w:t xml:space="preserve">J. L. Atwood, L. J. Barbour, P. K. Thallapally, T. B. Wirsig, </w:t>
      </w:r>
      <w:r w:rsidRPr="00EA2ED3">
        <w:rPr>
          <w:i/>
          <w:iCs/>
          <w:noProof/>
        </w:rPr>
        <w:t>Chem. Commun.</w:t>
      </w:r>
      <w:r w:rsidRPr="00EA2ED3">
        <w:rPr>
          <w:noProof/>
        </w:rPr>
        <w:t xml:space="preserve"> </w:t>
      </w:r>
      <w:r w:rsidRPr="00EA2ED3">
        <w:rPr>
          <w:b/>
          <w:bCs/>
          <w:noProof/>
        </w:rPr>
        <w:t>2005</w:t>
      </w:r>
      <w:r w:rsidRPr="00EA2ED3">
        <w:rPr>
          <w:noProof/>
        </w:rPr>
        <w:t>, 51.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[79] </w:t>
      </w:r>
      <w:r w:rsidRPr="00EA2ED3">
        <w:rPr>
          <w:noProof/>
        </w:rPr>
        <w:tab/>
        <w:t xml:space="preserve">K. Jie, Y. Zhou, E. Li, F. Huang, </w:t>
      </w:r>
      <w:r w:rsidRPr="00EA2ED3">
        <w:rPr>
          <w:i/>
          <w:iCs/>
          <w:noProof/>
        </w:rPr>
        <w:t>Acc. Chem. Res.</w:t>
      </w:r>
      <w:r w:rsidRPr="00EA2ED3">
        <w:rPr>
          <w:noProof/>
        </w:rPr>
        <w:t xml:space="preserve"> </w:t>
      </w:r>
      <w:r w:rsidRPr="00EA2ED3">
        <w:rPr>
          <w:b/>
          <w:bCs/>
          <w:noProof/>
        </w:rPr>
        <w:t>2018</w:t>
      </w:r>
      <w:r w:rsidRPr="00EA2ED3">
        <w:rPr>
          <w:noProof/>
        </w:rPr>
        <w:t xml:space="preserve">, </w:t>
      </w:r>
      <w:r w:rsidRPr="00EA2ED3">
        <w:rPr>
          <w:i/>
          <w:iCs/>
          <w:noProof/>
        </w:rPr>
        <w:t>51</w:t>
      </w:r>
      <w:r w:rsidRPr="00EA2ED3">
        <w:rPr>
          <w:noProof/>
        </w:rPr>
        <w:t>, 2064.</w:t>
      </w:r>
    </w:p>
    <w:p w:rsidR="00EA2ED3" w:rsidRPr="00EA2ED3" w:rsidRDefault="00EA2ED3" w:rsidP="00AD6705">
      <w:pPr>
        <w:widowControl w:val="0"/>
        <w:autoSpaceDE w:val="0"/>
        <w:autoSpaceDN w:val="0"/>
        <w:adjustRightInd w:val="0"/>
        <w:spacing w:line="480" w:lineRule="auto"/>
        <w:ind w:left="640" w:hanging="640"/>
        <w:rPr>
          <w:noProof/>
        </w:rPr>
      </w:pPr>
      <w:r w:rsidRPr="00EA2ED3">
        <w:rPr>
          <w:noProof/>
        </w:rPr>
        <w:t xml:space="preserve">[80] </w:t>
      </w:r>
      <w:r w:rsidRPr="00EA2ED3">
        <w:rPr>
          <w:noProof/>
        </w:rPr>
        <w:tab/>
        <w:t>G. M. Day, A. I. Cooper</w:t>
      </w:r>
      <w:r w:rsidR="00AD6705">
        <w:rPr>
          <w:noProof/>
        </w:rPr>
        <w:t>,</w:t>
      </w:r>
      <w:r w:rsidRPr="00EA2ED3">
        <w:rPr>
          <w:noProof/>
        </w:rPr>
        <w:t xml:space="preserve"> </w:t>
      </w:r>
      <w:r w:rsidRPr="00EA2ED3">
        <w:rPr>
          <w:i/>
          <w:iCs/>
          <w:noProof/>
        </w:rPr>
        <w:t>Adv. Mater.</w:t>
      </w:r>
      <w:r w:rsidRPr="00EA2ED3">
        <w:rPr>
          <w:noProof/>
        </w:rPr>
        <w:t xml:space="preserve"> </w:t>
      </w:r>
      <w:r w:rsidRPr="00EA2ED3">
        <w:rPr>
          <w:b/>
          <w:bCs/>
          <w:noProof/>
        </w:rPr>
        <w:t>2018</w:t>
      </w:r>
      <w:r w:rsidR="00F07B67">
        <w:rPr>
          <w:noProof/>
        </w:rPr>
        <w:t xml:space="preserve">, </w:t>
      </w:r>
      <w:r w:rsidR="00F07B67" w:rsidRPr="00F07B67">
        <w:rPr>
          <w:i/>
          <w:noProof/>
        </w:rPr>
        <w:t>30</w:t>
      </w:r>
      <w:r w:rsidR="00F07B67">
        <w:rPr>
          <w:noProof/>
        </w:rPr>
        <w:t xml:space="preserve">, </w:t>
      </w:r>
      <w:r w:rsidR="00F07B67" w:rsidRPr="00F07B67">
        <w:rPr>
          <w:noProof/>
        </w:rPr>
        <w:t>1704944</w:t>
      </w:r>
      <w:r w:rsidR="00F07B67">
        <w:rPr>
          <w:noProof/>
        </w:rPr>
        <w:t>.</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[81] </w:t>
      </w:r>
      <w:r w:rsidRPr="00EA2ED3">
        <w:rPr>
          <w:noProof/>
        </w:rPr>
        <w:tab/>
        <w:t xml:space="preserve">J. Lucero, S. K. Elsaidi, R. Anderson, T. Wu, D. A. Gómez-Gualdrón, P. K. Thallapally, M. A. Carreon, </w:t>
      </w:r>
      <w:r w:rsidRPr="00EA2ED3">
        <w:rPr>
          <w:i/>
          <w:iCs/>
          <w:noProof/>
        </w:rPr>
        <w:t>Cryst. Growth Des.</w:t>
      </w:r>
      <w:r w:rsidRPr="00EA2ED3">
        <w:rPr>
          <w:noProof/>
        </w:rPr>
        <w:t xml:space="preserve"> </w:t>
      </w:r>
      <w:r w:rsidRPr="00EA2ED3">
        <w:rPr>
          <w:b/>
          <w:bCs/>
          <w:noProof/>
        </w:rPr>
        <w:t>2018</w:t>
      </w:r>
      <w:r w:rsidRPr="00EA2ED3">
        <w:rPr>
          <w:noProof/>
        </w:rPr>
        <w:t xml:space="preserve">, </w:t>
      </w:r>
      <w:r w:rsidRPr="00EA2ED3">
        <w:rPr>
          <w:i/>
          <w:iCs/>
          <w:noProof/>
        </w:rPr>
        <w:t>18</w:t>
      </w:r>
      <w:r w:rsidRPr="00EA2ED3">
        <w:rPr>
          <w:noProof/>
        </w:rPr>
        <w:t>, 921.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[82] </w:t>
      </w:r>
      <w:r w:rsidRPr="00EA2ED3">
        <w:rPr>
          <w:noProof/>
        </w:rPr>
        <w:tab/>
        <w:t xml:space="preserve">K. Jie, M. Liu, Y. Zhou, M. A. Little, S. Bonakala, S. Y. Chong, A. Stephenson, L. Chen, F. Huang, A. I. Cooper, </w:t>
      </w:r>
      <w:r w:rsidRPr="00EA2ED3">
        <w:rPr>
          <w:i/>
          <w:iCs/>
          <w:noProof/>
        </w:rPr>
        <w:t>J. Am. Chem. Soc.</w:t>
      </w:r>
      <w:r w:rsidRPr="00EA2ED3">
        <w:rPr>
          <w:noProof/>
        </w:rPr>
        <w:t xml:space="preserve"> </w:t>
      </w:r>
      <w:r w:rsidRPr="00EA2ED3">
        <w:rPr>
          <w:b/>
          <w:bCs/>
          <w:noProof/>
        </w:rPr>
        <w:t>2017</w:t>
      </w:r>
      <w:r w:rsidRPr="00EA2ED3">
        <w:rPr>
          <w:noProof/>
        </w:rPr>
        <w:t xml:space="preserve">, </w:t>
      </w:r>
      <w:r w:rsidRPr="00EA2ED3">
        <w:rPr>
          <w:i/>
          <w:iCs/>
          <w:noProof/>
        </w:rPr>
        <w:t>139</w:t>
      </w:r>
      <w:r w:rsidRPr="00EA2ED3">
        <w:rPr>
          <w:noProof/>
        </w:rPr>
        <w:t>, 2908.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[83] </w:t>
      </w:r>
      <w:r w:rsidRPr="00EA2ED3">
        <w:rPr>
          <w:noProof/>
        </w:rPr>
        <w:tab/>
        <w:t xml:space="preserve">D. Laliberté, T. Maris, J. D. Wuest, </w:t>
      </w:r>
      <w:r w:rsidRPr="00EA2ED3">
        <w:rPr>
          <w:i/>
          <w:iCs/>
          <w:noProof/>
        </w:rPr>
        <w:t>J. Org. Chem.</w:t>
      </w:r>
      <w:r w:rsidRPr="00EA2ED3">
        <w:rPr>
          <w:noProof/>
        </w:rPr>
        <w:t xml:space="preserve"> </w:t>
      </w:r>
      <w:r w:rsidRPr="00EA2ED3">
        <w:rPr>
          <w:b/>
          <w:bCs/>
          <w:noProof/>
        </w:rPr>
        <w:t>2004</w:t>
      </w:r>
      <w:r w:rsidRPr="00EA2ED3">
        <w:rPr>
          <w:noProof/>
        </w:rPr>
        <w:t xml:space="preserve">, </w:t>
      </w:r>
      <w:r w:rsidRPr="00EA2ED3">
        <w:rPr>
          <w:i/>
          <w:iCs/>
          <w:noProof/>
        </w:rPr>
        <w:t>69</w:t>
      </w:r>
      <w:r w:rsidRPr="00EA2ED3">
        <w:rPr>
          <w:noProof/>
        </w:rPr>
        <w:t>, 1776.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[84] </w:t>
      </w:r>
      <w:r w:rsidRPr="00EA2ED3">
        <w:rPr>
          <w:noProof/>
        </w:rPr>
        <w:tab/>
        <w:t xml:space="preserve">R. M. Barrer, V. H. Shanson, </w:t>
      </w:r>
      <w:r w:rsidRPr="00EA2ED3">
        <w:rPr>
          <w:i/>
          <w:iCs/>
          <w:noProof/>
        </w:rPr>
        <w:t>J. Chem. Soc. Chem. Commun.</w:t>
      </w:r>
      <w:r w:rsidRPr="00EA2ED3">
        <w:rPr>
          <w:noProof/>
        </w:rPr>
        <w:t xml:space="preserve"> </w:t>
      </w:r>
      <w:r w:rsidRPr="00EA2ED3">
        <w:rPr>
          <w:b/>
          <w:bCs/>
          <w:noProof/>
        </w:rPr>
        <w:t>1976</w:t>
      </w:r>
      <w:r w:rsidRPr="00EA2ED3">
        <w:rPr>
          <w:noProof/>
        </w:rPr>
        <w:t>, 333.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[85] </w:t>
      </w:r>
      <w:r w:rsidRPr="00EA2ED3">
        <w:rPr>
          <w:noProof/>
        </w:rPr>
        <w:tab/>
        <w:t xml:space="preserve">A. P. Dianin, </w:t>
      </w:r>
      <w:r w:rsidRPr="00EA2ED3">
        <w:rPr>
          <w:i/>
          <w:iCs/>
          <w:noProof/>
        </w:rPr>
        <w:t>J. Russ. Phys. Chem. Soc.</w:t>
      </w:r>
      <w:r w:rsidRPr="00EA2ED3">
        <w:rPr>
          <w:noProof/>
        </w:rPr>
        <w:t xml:space="preserve"> </w:t>
      </w:r>
      <w:r w:rsidRPr="00EA2ED3">
        <w:rPr>
          <w:b/>
          <w:bCs/>
          <w:noProof/>
        </w:rPr>
        <w:t>1914</w:t>
      </w:r>
      <w:r w:rsidRPr="00EA2ED3">
        <w:rPr>
          <w:noProof/>
        </w:rPr>
        <w:t>, 1310.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[86] </w:t>
      </w:r>
      <w:r w:rsidRPr="00EA2ED3">
        <w:rPr>
          <w:noProof/>
        </w:rPr>
        <w:tab/>
        <w:t xml:space="preserve">F. Lee, E. Gabe, J. S. Tse, J. A. Ripmeester, </w:t>
      </w:r>
      <w:r w:rsidRPr="00EA2ED3">
        <w:rPr>
          <w:i/>
          <w:iCs/>
          <w:noProof/>
        </w:rPr>
        <w:t>J. Am. Chem. Soc.</w:t>
      </w:r>
      <w:r w:rsidRPr="00EA2ED3">
        <w:rPr>
          <w:noProof/>
        </w:rPr>
        <w:t xml:space="preserve"> </w:t>
      </w:r>
      <w:r w:rsidRPr="00EA2ED3">
        <w:rPr>
          <w:b/>
          <w:bCs/>
          <w:noProof/>
        </w:rPr>
        <w:t>1988</w:t>
      </w:r>
      <w:r w:rsidRPr="00EA2ED3">
        <w:rPr>
          <w:noProof/>
        </w:rPr>
        <w:t xml:space="preserve">, </w:t>
      </w:r>
      <w:r w:rsidRPr="00EA2ED3">
        <w:rPr>
          <w:i/>
          <w:iCs/>
          <w:noProof/>
        </w:rPr>
        <w:t>110</w:t>
      </w:r>
      <w:r w:rsidRPr="00EA2ED3">
        <w:rPr>
          <w:noProof/>
        </w:rPr>
        <w:t>, 6014.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[87] </w:t>
      </w:r>
      <w:r w:rsidRPr="00EA2ED3">
        <w:rPr>
          <w:noProof/>
        </w:rPr>
        <w:tab/>
        <w:t xml:space="preserve">G. O. Lloyd, M. W. Bredenkamp, L. J. Barbour, </w:t>
      </w:r>
      <w:r w:rsidRPr="00EA2ED3">
        <w:rPr>
          <w:i/>
          <w:iCs/>
          <w:noProof/>
        </w:rPr>
        <w:t>Chem. Commun.</w:t>
      </w:r>
      <w:r w:rsidRPr="00EA2ED3">
        <w:rPr>
          <w:noProof/>
        </w:rPr>
        <w:t xml:space="preserve"> </w:t>
      </w:r>
      <w:r w:rsidRPr="00EA2ED3">
        <w:rPr>
          <w:b/>
          <w:bCs/>
          <w:noProof/>
        </w:rPr>
        <w:t>2005</w:t>
      </w:r>
      <w:r w:rsidRPr="00EA2ED3">
        <w:rPr>
          <w:noProof/>
        </w:rPr>
        <w:t>, 4053.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[88] </w:t>
      </w:r>
      <w:r w:rsidRPr="00EA2ED3">
        <w:rPr>
          <w:noProof/>
        </w:rPr>
        <w:tab/>
        <w:t xml:space="preserve">E. Eikeland, M. A. Spackman, B. B. Iversen, </w:t>
      </w:r>
      <w:r w:rsidRPr="00EA2ED3">
        <w:rPr>
          <w:i/>
          <w:iCs/>
          <w:noProof/>
        </w:rPr>
        <w:t>Cryst. Growth Des.</w:t>
      </w:r>
      <w:r w:rsidRPr="00EA2ED3">
        <w:rPr>
          <w:noProof/>
        </w:rPr>
        <w:t xml:space="preserve"> </w:t>
      </w:r>
      <w:r w:rsidRPr="00EA2ED3">
        <w:rPr>
          <w:b/>
          <w:bCs/>
          <w:noProof/>
        </w:rPr>
        <w:t>2016</w:t>
      </w:r>
      <w:r w:rsidRPr="00EA2ED3">
        <w:rPr>
          <w:noProof/>
        </w:rPr>
        <w:t xml:space="preserve">, </w:t>
      </w:r>
      <w:r w:rsidRPr="00EA2ED3">
        <w:rPr>
          <w:i/>
          <w:iCs/>
          <w:noProof/>
        </w:rPr>
        <w:t>16</w:t>
      </w:r>
      <w:r w:rsidRPr="00EA2ED3">
        <w:rPr>
          <w:noProof/>
        </w:rPr>
        <w:t>, 6858.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[89] </w:t>
      </w:r>
      <w:r w:rsidRPr="00EA2ED3">
        <w:rPr>
          <w:noProof/>
        </w:rPr>
        <w:tab/>
        <w:t xml:space="preserve">F. Imashiro, M. Yoshimura, T. Fujiwara, </w:t>
      </w:r>
      <w:r w:rsidRPr="00EA2ED3">
        <w:rPr>
          <w:i/>
          <w:iCs/>
          <w:noProof/>
        </w:rPr>
        <w:t>Acta Crystallogr. Sect. C Cryst. Struct. Commun.</w:t>
      </w:r>
      <w:r w:rsidRPr="00EA2ED3">
        <w:rPr>
          <w:noProof/>
        </w:rPr>
        <w:t xml:space="preserve"> </w:t>
      </w:r>
      <w:r w:rsidRPr="00EA2ED3">
        <w:rPr>
          <w:b/>
          <w:bCs/>
          <w:noProof/>
        </w:rPr>
        <w:t>1998</w:t>
      </w:r>
      <w:r w:rsidRPr="00EA2ED3">
        <w:rPr>
          <w:noProof/>
        </w:rPr>
        <w:t>, 1357.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[90] </w:t>
      </w:r>
      <w:r w:rsidRPr="00EA2ED3">
        <w:rPr>
          <w:noProof/>
        </w:rPr>
        <w:tab/>
        <w:t xml:space="preserve">H. R. Allcock, L. A. Siegel, </w:t>
      </w:r>
      <w:r w:rsidRPr="00EA2ED3">
        <w:rPr>
          <w:i/>
          <w:iCs/>
          <w:noProof/>
        </w:rPr>
        <w:t>J. Am. Chem. Soc.</w:t>
      </w:r>
      <w:r w:rsidRPr="00EA2ED3">
        <w:rPr>
          <w:noProof/>
        </w:rPr>
        <w:t xml:space="preserve"> </w:t>
      </w:r>
      <w:r w:rsidRPr="00EA2ED3">
        <w:rPr>
          <w:b/>
          <w:bCs/>
          <w:noProof/>
        </w:rPr>
        <w:t>1964</w:t>
      </w:r>
      <w:r w:rsidRPr="00EA2ED3">
        <w:rPr>
          <w:noProof/>
        </w:rPr>
        <w:t xml:space="preserve">, </w:t>
      </w:r>
      <w:r w:rsidRPr="00EA2ED3">
        <w:rPr>
          <w:i/>
          <w:iCs/>
          <w:noProof/>
        </w:rPr>
        <w:t>86</w:t>
      </w:r>
      <w:r w:rsidRPr="00EA2ED3">
        <w:rPr>
          <w:noProof/>
        </w:rPr>
        <w:t>, 5140.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[91] </w:t>
      </w:r>
      <w:r w:rsidRPr="00EA2ED3">
        <w:rPr>
          <w:noProof/>
        </w:rPr>
        <w:tab/>
        <w:t xml:space="preserve">P. Sozzani, A. Comotti, R. Simonutti, T. Meersmann, J. W. Logan, A. Pines, </w:t>
      </w:r>
      <w:r w:rsidR="00AD6705" w:rsidRPr="00EA2ED3">
        <w:rPr>
          <w:i/>
          <w:iCs/>
          <w:noProof/>
        </w:rPr>
        <w:t>Angew. Chem</w:t>
      </w:r>
      <w:r w:rsidR="00AD6705">
        <w:rPr>
          <w:i/>
          <w:iCs/>
          <w:noProof/>
        </w:rPr>
        <w:t>.,</w:t>
      </w:r>
      <w:r w:rsidR="00AD6705" w:rsidRPr="00EA2ED3">
        <w:rPr>
          <w:i/>
          <w:iCs/>
          <w:noProof/>
        </w:rPr>
        <w:t xml:space="preserve"> Int. Ed.</w:t>
      </w:r>
      <w:r w:rsidR="00AD6705">
        <w:rPr>
          <w:i/>
          <w:iCs/>
          <w:noProof/>
        </w:rPr>
        <w:t xml:space="preserve"> </w:t>
      </w:r>
      <w:r w:rsidRPr="00EA2ED3">
        <w:rPr>
          <w:b/>
          <w:bCs/>
          <w:noProof/>
        </w:rPr>
        <w:t>2000</w:t>
      </w:r>
      <w:r w:rsidRPr="00EA2ED3">
        <w:rPr>
          <w:noProof/>
        </w:rPr>
        <w:t xml:space="preserve">, </w:t>
      </w:r>
      <w:r w:rsidRPr="00EA2ED3">
        <w:rPr>
          <w:i/>
          <w:iCs/>
          <w:noProof/>
        </w:rPr>
        <w:t>39</w:t>
      </w:r>
      <w:r w:rsidRPr="00EA2ED3">
        <w:rPr>
          <w:noProof/>
        </w:rPr>
        <w:t>, 2695.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[92] </w:t>
      </w:r>
      <w:r w:rsidRPr="00EA2ED3">
        <w:rPr>
          <w:noProof/>
        </w:rPr>
        <w:tab/>
        <w:t xml:space="preserve">G. Couderc, T. Hertzsch, N.-R. Behrnd, K. Krämer, J. Hulliger, </w:t>
      </w:r>
      <w:r w:rsidRPr="00EA2ED3">
        <w:rPr>
          <w:i/>
          <w:iCs/>
          <w:noProof/>
        </w:rPr>
        <w:t>Microporous Mesoporous Mater.</w:t>
      </w:r>
      <w:r w:rsidRPr="00EA2ED3">
        <w:rPr>
          <w:noProof/>
        </w:rPr>
        <w:t xml:space="preserve"> </w:t>
      </w:r>
      <w:r w:rsidRPr="00EA2ED3">
        <w:rPr>
          <w:b/>
          <w:bCs/>
          <w:noProof/>
        </w:rPr>
        <w:t>2006</w:t>
      </w:r>
      <w:r w:rsidRPr="00EA2ED3">
        <w:rPr>
          <w:noProof/>
        </w:rPr>
        <w:t xml:space="preserve">, </w:t>
      </w:r>
      <w:r w:rsidRPr="00EA2ED3">
        <w:rPr>
          <w:i/>
          <w:iCs/>
          <w:noProof/>
        </w:rPr>
        <w:t>88</w:t>
      </w:r>
      <w:r w:rsidRPr="00EA2ED3">
        <w:rPr>
          <w:noProof/>
        </w:rPr>
        <w:t>, 170.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[93] </w:t>
      </w:r>
      <w:r w:rsidRPr="00EA2ED3">
        <w:rPr>
          <w:noProof/>
        </w:rPr>
        <w:tab/>
        <w:t xml:space="preserve">T. Hertzsch, C. Gervais, J. Hulliger, B. Jaeckel, S. Guentay, H. Bruchertseifer, A. Neels, </w:t>
      </w:r>
      <w:r w:rsidRPr="00EA2ED3">
        <w:rPr>
          <w:i/>
          <w:iCs/>
          <w:noProof/>
        </w:rPr>
        <w:t>Adv. Funct. Mater.</w:t>
      </w:r>
      <w:r w:rsidRPr="00EA2ED3">
        <w:rPr>
          <w:noProof/>
        </w:rPr>
        <w:t xml:space="preserve"> </w:t>
      </w:r>
      <w:r w:rsidRPr="00EA2ED3">
        <w:rPr>
          <w:b/>
          <w:bCs/>
          <w:noProof/>
        </w:rPr>
        <w:t>2006</w:t>
      </w:r>
      <w:r w:rsidRPr="00EA2ED3">
        <w:rPr>
          <w:noProof/>
        </w:rPr>
        <w:t xml:space="preserve">, </w:t>
      </w:r>
      <w:r w:rsidRPr="00EA2ED3">
        <w:rPr>
          <w:i/>
          <w:iCs/>
          <w:noProof/>
        </w:rPr>
        <w:t>16</w:t>
      </w:r>
      <w:r w:rsidRPr="00EA2ED3">
        <w:rPr>
          <w:noProof/>
        </w:rPr>
        <w:t>, 268.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[94] </w:t>
      </w:r>
      <w:r w:rsidRPr="00EA2ED3">
        <w:rPr>
          <w:noProof/>
        </w:rPr>
        <w:tab/>
        <w:t xml:space="preserve">J. Kaleta, J. Chen, G. Bastien, M. Dračínský, M. Mašát, C. T. Rogers, B. L. Feringa, J. Michl, </w:t>
      </w:r>
      <w:r w:rsidRPr="00EA2ED3">
        <w:rPr>
          <w:i/>
          <w:iCs/>
          <w:noProof/>
        </w:rPr>
        <w:t>J. Am. Chem. Soc.</w:t>
      </w:r>
      <w:r w:rsidRPr="00EA2ED3">
        <w:rPr>
          <w:noProof/>
        </w:rPr>
        <w:t xml:space="preserve"> </w:t>
      </w:r>
      <w:r w:rsidRPr="00EA2ED3">
        <w:rPr>
          <w:b/>
          <w:bCs/>
          <w:noProof/>
        </w:rPr>
        <w:t>2017</w:t>
      </w:r>
      <w:r w:rsidRPr="00EA2ED3">
        <w:rPr>
          <w:noProof/>
        </w:rPr>
        <w:t xml:space="preserve">, </w:t>
      </w:r>
      <w:r w:rsidRPr="00EA2ED3">
        <w:rPr>
          <w:i/>
          <w:iCs/>
          <w:noProof/>
        </w:rPr>
        <w:t>139</w:t>
      </w:r>
      <w:r w:rsidRPr="00EA2ED3">
        <w:rPr>
          <w:noProof/>
        </w:rPr>
        <w:t>, 10486.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[95] </w:t>
      </w:r>
      <w:r w:rsidRPr="00EA2ED3">
        <w:rPr>
          <w:noProof/>
        </w:rPr>
        <w:tab/>
        <w:t xml:space="preserve">T. Tanaka, T. Tasaki, Y. Aoyama, </w:t>
      </w:r>
      <w:r w:rsidRPr="00EA2ED3">
        <w:rPr>
          <w:i/>
          <w:iCs/>
          <w:noProof/>
        </w:rPr>
        <w:t>J. Am. Chem. Soc.</w:t>
      </w:r>
      <w:r w:rsidRPr="00EA2ED3">
        <w:rPr>
          <w:noProof/>
        </w:rPr>
        <w:t xml:space="preserve"> </w:t>
      </w:r>
      <w:r w:rsidRPr="00EA2ED3">
        <w:rPr>
          <w:b/>
          <w:bCs/>
          <w:noProof/>
        </w:rPr>
        <w:t>2002</w:t>
      </w:r>
      <w:r w:rsidRPr="00EA2ED3">
        <w:rPr>
          <w:noProof/>
        </w:rPr>
        <w:t xml:space="preserve">, </w:t>
      </w:r>
      <w:r w:rsidRPr="00EA2ED3">
        <w:rPr>
          <w:i/>
          <w:iCs/>
          <w:noProof/>
        </w:rPr>
        <w:t>124</w:t>
      </w:r>
      <w:r w:rsidRPr="00EA2ED3">
        <w:rPr>
          <w:noProof/>
        </w:rPr>
        <w:t>, 12453.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[96] </w:t>
      </w:r>
      <w:r w:rsidRPr="00EA2ED3">
        <w:rPr>
          <w:noProof/>
        </w:rPr>
        <w:tab/>
        <w:t xml:space="preserve">D. V Soldatov, I. L. Moudrakovski, J. A. Ripmeester, </w:t>
      </w:r>
      <w:r w:rsidR="00315BFA" w:rsidRPr="00EA2ED3">
        <w:rPr>
          <w:i/>
          <w:iCs/>
          <w:noProof/>
        </w:rPr>
        <w:t>Angew. Chem</w:t>
      </w:r>
      <w:r w:rsidR="00315BFA">
        <w:rPr>
          <w:i/>
          <w:iCs/>
          <w:noProof/>
        </w:rPr>
        <w:t>.,</w:t>
      </w:r>
      <w:r w:rsidR="00315BFA" w:rsidRPr="00EA2ED3">
        <w:rPr>
          <w:i/>
          <w:iCs/>
          <w:noProof/>
        </w:rPr>
        <w:t xml:space="preserve"> Int. Ed.</w:t>
      </w:r>
      <w:r w:rsidR="00315BFA">
        <w:rPr>
          <w:i/>
          <w:iCs/>
          <w:noProof/>
        </w:rPr>
        <w:t xml:space="preserve"> </w:t>
      </w:r>
      <w:r w:rsidRPr="00EA2ED3">
        <w:rPr>
          <w:b/>
          <w:bCs/>
          <w:noProof/>
        </w:rPr>
        <w:t>2004</w:t>
      </w:r>
      <w:r w:rsidRPr="00EA2ED3">
        <w:rPr>
          <w:noProof/>
        </w:rPr>
        <w:t xml:space="preserve">, </w:t>
      </w:r>
      <w:r w:rsidRPr="00EA2ED3">
        <w:rPr>
          <w:i/>
          <w:iCs/>
          <w:noProof/>
        </w:rPr>
        <w:t>43</w:t>
      </w:r>
      <w:r w:rsidRPr="00EA2ED3">
        <w:rPr>
          <w:noProof/>
        </w:rPr>
        <w:t>, 6308.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[97] </w:t>
      </w:r>
      <w:r w:rsidRPr="00EA2ED3">
        <w:rPr>
          <w:noProof/>
        </w:rPr>
        <w:tab/>
        <w:t xml:space="preserve">P. Brunet, M. Simard, J. D. Wuest, </w:t>
      </w:r>
      <w:r w:rsidRPr="00EA2ED3">
        <w:rPr>
          <w:i/>
          <w:iCs/>
          <w:noProof/>
        </w:rPr>
        <w:t>J. Am. Chem. Soc.</w:t>
      </w:r>
      <w:r w:rsidRPr="00EA2ED3">
        <w:rPr>
          <w:noProof/>
        </w:rPr>
        <w:t xml:space="preserve"> </w:t>
      </w:r>
      <w:r w:rsidRPr="00EA2ED3">
        <w:rPr>
          <w:b/>
          <w:bCs/>
          <w:noProof/>
        </w:rPr>
        <w:t>1997</w:t>
      </w:r>
      <w:r w:rsidRPr="00EA2ED3">
        <w:rPr>
          <w:noProof/>
        </w:rPr>
        <w:t xml:space="preserve">, </w:t>
      </w:r>
      <w:r w:rsidRPr="00EA2ED3">
        <w:rPr>
          <w:i/>
          <w:iCs/>
          <w:noProof/>
        </w:rPr>
        <w:t>119</w:t>
      </w:r>
      <w:r w:rsidRPr="00EA2ED3">
        <w:rPr>
          <w:noProof/>
        </w:rPr>
        <w:t>, 2737.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[98] </w:t>
      </w:r>
      <w:r w:rsidRPr="00EA2ED3">
        <w:rPr>
          <w:noProof/>
        </w:rPr>
        <w:tab/>
        <w:t xml:space="preserve">Y. He, S. Xiang, B. Chen, </w:t>
      </w:r>
      <w:r w:rsidRPr="00EA2ED3">
        <w:rPr>
          <w:i/>
          <w:iCs/>
          <w:noProof/>
        </w:rPr>
        <w:t>J. Am. Chem. Soc.</w:t>
      </w:r>
      <w:r w:rsidRPr="00EA2ED3">
        <w:rPr>
          <w:noProof/>
        </w:rPr>
        <w:t xml:space="preserve"> </w:t>
      </w:r>
      <w:r w:rsidRPr="00EA2ED3">
        <w:rPr>
          <w:b/>
          <w:bCs/>
          <w:noProof/>
        </w:rPr>
        <w:t>2011</w:t>
      </w:r>
      <w:r w:rsidRPr="00EA2ED3">
        <w:rPr>
          <w:noProof/>
        </w:rPr>
        <w:t xml:space="preserve">, </w:t>
      </w:r>
      <w:r w:rsidRPr="00EA2ED3">
        <w:rPr>
          <w:i/>
          <w:iCs/>
          <w:noProof/>
        </w:rPr>
        <w:t>133</w:t>
      </w:r>
      <w:r w:rsidRPr="00EA2ED3">
        <w:rPr>
          <w:noProof/>
        </w:rPr>
        <w:t>, 14570.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[99] </w:t>
      </w:r>
      <w:r w:rsidRPr="00EA2ED3">
        <w:rPr>
          <w:noProof/>
        </w:rPr>
        <w:tab/>
        <w:t xml:space="preserve">K. J. Msayib, D. Book, P. M. Budd, N. Chaukura, K. D. M. Harris, M. Helliwell, S. Tedds, A. Walton, J. E. Warren, M. Xu, N. B. McKeown,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2009</w:t>
      </w:r>
      <w:r w:rsidRPr="00EA2ED3">
        <w:rPr>
          <w:noProof/>
        </w:rPr>
        <w:t xml:space="preserve">, </w:t>
      </w:r>
      <w:r w:rsidRPr="00EA2ED3">
        <w:rPr>
          <w:i/>
          <w:iCs/>
          <w:noProof/>
        </w:rPr>
        <w:t>48</w:t>
      </w:r>
      <w:r w:rsidRPr="00EA2ED3">
        <w:rPr>
          <w:noProof/>
        </w:rPr>
        <w:t>, 3273.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[100] </w:t>
      </w:r>
      <w:r w:rsidRPr="00EA2ED3">
        <w:rPr>
          <w:noProof/>
        </w:rPr>
        <w:tab/>
        <w:t xml:space="preserve">C. Grazia Bezzu, M. Helliwell, J. E. Warren, D. R. Allan, N. B. McKeown, C. G. Bezzu, M. Helliwell, J. E. Warren, D. R. Allan, N. B. McKeown, </w:t>
      </w:r>
      <w:r w:rsidR="00AD6705" w:rsidRPr="00EA2ED3">
        <w:rPr>
          <w:i/>
          <w:iCs/>
          <w:noProof/>
        </w:rPr>
        <w:t>Science</w:t>
      </w:r>
      <w:r w:rsidRPr="00EA2ED3">
        <w:rPr>
          <w:noProof/>
        </w:rPr>
        <w:t xml:space="preserve"> </w:t>
      </w:r>
      <w:r w:rsidRPr="00EA2ED3">
        <w:rPr>
          <w:b/>
          <w:bCs/>
          <w:noProof/>
        </w:rPr>
        <w:t>2010</w:t>
      </w:r>
      <w:r w:rsidRPr="00EA2ED3">
        <w:rPr>
          <w:noProof/>
        </w:rPr>
        <w:t xml:space="preserve">, </w:t>
      </w:r>
      <w:r w:rsidRPr="00EA2ED3">
        <w:rPr>
          <w:i/>
          <w:iCs/>
          <w:noProof/>
        </w:rPr>
        <w:t>327</w:t>
      </w:r>
      <w:r w:rsidRPr="00EA2ED3">
        <w:rPr>
          <w:noProof/>
        </w:rPr>
        <w:t>, 1627.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[101] </w:t>
      </w:r>
      <w:r w:rsidRPr="00EA2ED3">
        <w:rPr>
          <w:noProof/>
        </w:rPr>
        <w:tab/>
        <w:t xml:space="preserve">W. Yang, A. Greenaway, X. Lin, R. Matsuda, A. J. Blake, C. Wilson, W. Lewis, P. Hubberstey, S. Kitagawa, N. R. Champness, M. Schröder, </w:t>
      </w:r>
      <w:r w:rsidRPr="00EA2ED3">
        <w:rPr>
          <w:i/>
          <w:iCs/>
          <w:noProof/>
        </w:rPr>
        <w:t>J. Am. Chem. Soc.</w:t>
      </w:r>
      <w:r w:rsidRPr="00EA2ED3">
        <w:rPr>
          <w:noProof/>
        </w:rPr>
        <w:t xml:space="preserve"> </w:t>
      </w:r>
      <w:r w:rsidRPr="00EA2ED3">
        <w:rPr>
          <w:b/>
          <w:bCs/>
          <w:noProof/>
        </w:rPr>
        <w:t>2010</w:t>
      </w:r>
      <w:r w:rsidRPr="00EA2ED3">
        <w:rPr>
          <w:noProof/>
        </w:rPr>
        <w:t xml:space="preserve">, </w:t>
      </w:r>
      <w:r w:rsidRPr="00EA2ED3">
        <w:rPr>
          <w:i/>
          <w:iCs/>
          <w:noProof/>
        </w:rPr>
        <w:t>132</w:t>
      </w:r>
      <w:r w:rsidRPr="00EA2ED3">
        <w:rPr>
          <w:noProof/>
        </w:rPr>
        <w:t>, 14457.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[102] </w:t>
      </w:r>
      <w:r w:rsidRPr="00EA2ED3">
        <w:rPr>
          <w:noProof/>
        </w:rPr>
        <w:tab/>
        <w:t xml:space="preserve">H. Wang, Z. Bao, H. Wu, R.-B. Lin, W. Zhou, T.-L. Hu, B. Li, J. C.-G. Zhao, B. Chen, </w:t>
      </w:r>
      <w:r w:rsidRPr="00EA2ED3">
        <w:rPr>
          <w:i/>
          <w:iCs/>
          <w:noProof/>
        </w:rPr>
        <w:t>Chem. Commun.</w:t>
      </w:r>
      <w:r w:rsidRPr="00EA2ED3">
        <w:rPr>
          <w:noProof/>
        </w:rPr>
        <w:t xml:space="preserve"> </w:t>
      </w:r>
      <w:r w:rsidRPr="00EA2ED3">
        <w:rPr>
          <w:b/>
          <w:bCs/>
          <w:noProof/>
        </w:rPr>
        <w:t>2017</w:t>
      </w:r>
      <w:r w:rsidRPr="00EA2ED3">
        <w:rPr>
          <w:noProof/>
        </w:rPr>
        <w:t xml:space="preserve">, </w:t>
      </w:r>
      <w:r w:rsidRPr="00EA2ED3">
        <w:rPr>
          <w:i/>
          <w:iCs/>
          <w:noProof/>
        </w:rPr>
        <w:t>53</w:t>
      </w:r>
      <w:r w:rsidRPr="00EA2ED3">
        <w:rPr>
          <w:noProof/>
        </w:rPr>
        <w:t>, 11150.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[103] </w:t>
      </w:r>
      <w:r w:rsidRPr="00EA2ED3">
        <w:rPr>
          <w:noProof/>
        </w:rPr>
        <w:tab/>
        <w:t xml:space="preserve">Z. Sun, Y. Li, L. Chen, X. Jing, Z. Xie, </w:t>
      </w:r>
      <w:r w:rsidRPr="00EA2ED3">
        <w:rPr>
          <w:i/>
          <w:iCs/>
          <w:noProof/>
        </w:rPr>
        <w:t>Cryst. Growth Des.</w:t>
      </w:r>
      <w:r w:rsidRPr="00EA2ED3">
        <w:rPr>
          <w:noProof/>
        </w:rPr>
        <w:t xml:space="preserve"> </w:t>
      </w:r>
      <w:r w:rsidRPr="00EA2ED3">
        <w:rPr>
          <w:b/>
          <w:bCs/>
          <w:noProof/>
        </w:rPr>
        <w:t>2015</w:t>
      </w:r>
      <w:r w:rsidRPr="00EA2ED3">
        <w:rPr>
          <w:noProof/>
        </w:rPr>
        <w:t xml:space="preserve">, </w:t>
      </w:r>
      <w:r w:rsidRPr="00EA2ED3">
        <w:rPr>
          <w:i/>
          <w:iCs/>
          <w:noProof/>
        </w:rPr>
        <w:t>15</w:t>
      </w:r>
      <w:r w:rsidRPr="00EA2ED3">
        <w:rPr>
          <w:noProof/>
        </w:rPr>
        <w:t>, 542.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[104] </w:t>
      </w:r>
      <w:r w:rsidRPr="00EA2ED3">
        <w:rPr>
          <w:noProof/>
        </w:rPr>
        <w:tab/>
        <w:t xml:space="preserve">H. Wang, H. Wu, J. Kan, G. Chang, Z. Yao, B. Li, W. Zhou, S. Xiang, J. Cong-Gui Zhao, B. Chen, </w:t>
      </w:r>
      <w:r w:rsidRPr="00EA2ED3">
        <w:rPr>
          <w:i/>
          <w:iCs/>
          <w:noProof/>
        </w:rPr>
        <w:t>J. Mater. Chem. A</w:t>
      </w:r>
      <w:r w:rsidRPr="00EA2ED3">
        <w:rPr>
          <w:noProof/>
        </w:rPr>
        <w:t xml:space="preserve"> </w:t>
      </w:r>
      <w:r w:rsidRPr="00EA2ED3">
        <w:rPr>
          <w:b/>
          <w:bCs/>
          <w:noProof/>
        </w:rPr>
        <w:t>2017</w:t>
      </w:r>
      <w:r w:rsidRPr="00EA2ED3">
        <w:rPr>
          <w:noProof/>
        </w:rPr>
        <w:t xml:space="preserve">, </w:t>
      </w:r>
      <w:r w:rsidRPr="00EA2ED3">
        <w:rPr>
          <w:i/>
          <w:iCs/>
          <w:noProof/>
        </w:rPr>
        <w:t>5</w:t>
      </w:r>
      <w:r w:rsidRPr="00EA2ED3">
        <w:rPr>
          <w:noProof/>
        </w:rPr>
        <w:t>, 8292.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[105] </w:t>
      </w:r>
      <w:r w:rsidRPr="00EA2ED3">
        <w:rPr>
          <w:noProof/>
        </w:rPr>
        <w:tab/>
        <w:t xml:space="preserve">P. Li, Y. He, Y. Zhao, L. Weng, H. Wang, R. Krishna, H. Wu, W. Zhou, M. O’Keeffe, Y. Han, B. Chen,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2015</w:t>
      </w:r>
      <w:r w:rsidRPr="00EA2ED3">
        <w:rPr>
          <w:noProof/>
        </w:rPr>
        <w:t xml:space="preserve">, </w:t>
      </w:r>
      <w:r w:rsidRPr="00EA2ED3">
        <w:rPr>
          <w:i/>
          <w:iCs/>
          <w:noProof/>
        </w:rPr>
        <w:t>54</w:t>
      </w:r>
      <w:r w:rsidRPr="00EA2ED3">
        <w:rPr>
          <w:noProof/>
        </w:rPr>
        <w:t>, 574.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[106] </w:t>
      </w:r>
      <w:r w:rsidRPr="00EA2ED3">
        <w:rPr>
          <w:noProof/>
        </w:rPr>
        <w:tab/>
        <w:t xml:space="preserve">S. Dahal, I. Goldberg, </w:t>
      </w:r>
      <w:r w:rsidRPr="00EA2ED3">
        <w:rPr>
          <w:i/>
          <w:iCs/>
          <w:noProof/>
        </w:rPr>
        <w:t>J. Phys. Org. Chem.</w:t>
      </w:r>
      <w:r w:rsidRPr="00EA2ED3">
        <w:rPr>
          <w:noProof/>
        </w:rPr>
        <w:t xml:space="preserve"> </w:t>
      </w:r>
      <w:r w:rsidRPr="00EA2ED3">
        <w:rPr>
          <w:b/>
          <w:bCs/>
          <w:noProof/>
        </w:rPr>
        <w:t>2000</w:t>
      </w:r>
      <w:r w:rsidRPr="00EA2ED3">
        <w:rPr>
          <w:noProof/>
        </w:rPr>
        <w:t xml:space="preserve">, </w:t>
      </w:r>
      <w:r w:rsidRPr="00EA2ED3">
        <w:rPr>
          <w:i/>
          <w:iCs/>
          <w:noProof/>
        </w:rPr>
        <w:t>13</w:t>
      </w:r>
      <w:r w:rsidRPr="00EA2ED3">
        <w:rPr>
          <w:noProof/>
        </w:rPr>
        <w:t>, 382.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[107] </w:t>
      </w:r>
      <w:r w:rsidRPr="00EA2ED3">
        <w:rPr>
          <w:noProof/>
        </w:rPr>
        <w:tab/>
        <w:t xml:space="preserve">P. Li, Y. He, H. D. Arman, R. Krishna, H. Wang, L. Weng, B. Chen, </w:t>
      </w:r>
      <w:r w:rsidRPr="00EA2ED3">
        <w:rPr>
          <w:i/>
          <w:iCs/>
          <w:noProof/>
        </w:rPr>
        <w:t>Chem. Commun.</w:t>
      </w:r>
      <w:r w:rsidRPr="00EA2ED3">
        <w:rPr>
          <w:noProof/>
        </w:rPr>
        <w:t xml:space="preserve"> </w:t>
      </w:r>
      <w:r w:rsidRPr="00EA2ED3">
        <w:rPr>
          <w:b/>
          <w:bCs/>
          <w:noProof/>
        </w:rPr>
        <w:t>2014</w:t>
      </w:r>
      <w:r w:rsidRPr="00EA2ED3">
        <w:rPr>
          <w:noProof/>
        </w:rPr>
        <w:t xml:space="preserve">, </w:t>
      </w:r>
      <w:r w:rsidRPr="00EA2ED3">
        <w:rPr>
          <w:i/>
          <w:iCs/>
          <w:noProof/>
        </w:rPr>
        <w:t>50</w:t>
      </w:r>
      <w:r w:rsidRPr="00EA2ED3">
        <w:rPr>
          <w:noProof/>
        </w:rPr>
        <w:t>, 13081.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[108] </w:t>
      </w:r>
      <w:r w:rsidRPr="00EA2ED3">
        <w:rPr>
          <w:noProof/>
        </w:rPr>
        <w:tab/>
        <w:t xml:space="preserve">B. Han, H. Wang, C. Wang, H. Wu, W. Zhou, B. Chen, J. Jiang, </w:t>
      </w:r>
      <w:r w:rsidRPr="00EA2ED3">
        <w:rPr>
          <w:i/>
          <w:iCs/>
          <w:noProof/>
        </w:rPr>
        <w:t>J. Am. Chem. Soc.</w:t>
      </w:r>
      <w:r w:rsidRPr="00EA2ED3">
        <w:rPr>
          <w:noProof/>
        </w:rPr>
        <w:t xml:space="preserve"> </w:t>
      </w:r>
      <w:r w:rsidRPr="00EA2ED3">
        <w:rPr>
          <w:b/>
          <w:bCs/>
          <w:noProof/>
        </w:rPr>
        <w:t>2019</w:t>
      </w:r>
      <w:r w:rsidRPr="00EA2ED3">
        <w:rPr>
          <w:noProof/>
        </w:rPr>
        <w:t xml:space="preserve">, </w:t>
      </w:r>
      <w:r w:rsidRPr="00EA2ED3">
        <w:rPr>
          <w:i/>
          <w:iCs/>
          <w:noProof/>
        </w:rPr>
        <w:t>141</w:t>
      </w:r>
      <w:r w:rsidRPr="00EA2ED3">
        <w:rPr>
          <w:noProof/>
        </w:rPr>
        <w:t>, 8737.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[109] </w:t>
      </w:r>
      <w:r w:rsidRPr="00EA2ED3">
        <w:rPr>
          <w:noProof/>
        </w:rPr>
        <w:tab/>
        <w:t xml:space="preserve">D. Beaudoin, J.-N. Blair-Pereira, S. Langis-Barsetti, T. Maris, J. D. Wuest, </w:t>
      </w:r>
      <w:r w:rsidRPr="00EA2ED3">
        <w:rPr>
          <w:i/>
          <w:iCs/>
          <w:noProof/>
        </w:rPr>
        <w:t>J. Org. Chem.</w:t>
      </w:r>
      <w:r w:rsidRPr="00EA2ED3">
        <w:rPr>
          <w:noProof/>
        </w:rPr>
        <w:t xml:space="preserve"> </w:t>
      </w:r>
      <w:r w:rsidRPr="00EA2ED3">
        <w:rPr>
          <w:b/>
          <w:bCs/>
          <w:noProof/>
        </w:rPr>
        <w:t>2017</w:t>
      </w:r>
      <w:r w:rsidRPr="00EA2ED3">
        <w:rPr>
          <w:noProof/>
        </w:rPr>
        <w:t xml:space="preserve">, </w:t>
      </w:r>
      <w:r w:rsidRPr="00EA2ED3">
        <w:rPr>
          <w:i/>
          <w:iCs/>
          <w:noProof/>
        </w:rPr>
        <w:t>82</w:t>
      </w:r>
      <w:r w:rsidRPr="00EA2ED3">
        <w:rPr>
          <w:noProof/>
        </w:rPr>
        <w:t>, 8536.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[110] </w:t>
      </w:r>
      <w:r w:rsidRPr="00EA2ED3">
        <w:rPr>
          <w:noProof/>
        </w:rPr>
        <w:tab/>
        <w:t xml:space="preserve">F. Helzy, T. Maris, J. D. Wuest, </w:t>
      </w:r>
      <w:r w:rsidRPr="00EA2ED3">
        <w:rPr>
          <w:i/>
          <w:iCs/>
          <w:noProof/>
        </w:rPr>
        <w:t>J. Org. Chem.</w:t>
      </w:r>
      <w:r w:rsidRPr="00EA2ED3">
        <w:rPr>
          <w:noProof/>
        </w:rPr>
        <w:t xml:space="preserve"> </w:t>
      </w:r>
      <w:r w:rsidRPr="00EA2ED3">
        <w:rPr>
          <w:b/>
          <w:bCs/>
          <w:noProof/>
        </w:rPr>
        <w:t>2016</w:t>
      </w:r>
      <w:r w:rsidRPr="00EA2ED3">
        <w:rPr>
          <w:noProof/>
        </w:rPr>
        <w:t xml:space="preserve">, </w:t>
      </w:r>
      <w:r w:rsidRPr="00EA2ED3">
        <w:rPr>
          <w:i/>
          <w:iCs/>
          <w:noProof/>
        </w:rPr>
        <w:t>81</w:t>
      </w:r>
      <w:r w:rsidRPr="00EA2ED3">
        <w:rPr>
          <w:noProof/>
        </w:rPr>
        <w:t>, 3076.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[111] </w:t>
      </w:r>
      <w:r w:rsidRPr="00EA2ED3">
        <w:rPr>
          <w:noProof/>
        </w:rPr>
        <w:tab/>
        <w:t xml:space="preserve">H. Wang, B. Li, H. Wu, T.-L. Hu, Z. Yao, W. Zhou, S. Xiang, B. Chen, </w:t>
      </w:r>
      <w:r w:rsidRPr="00EA2ED3">
        <w:rPr>
          <w:i/>
          <w:iCs/>
          <w:noProof/>
        </w:rPr>
        <w:t>J. Am. Chem. Soc.</w:t>
      </w:r>
      <w:r w:rsidRPr="00EA2ED3">
        <w:rPr>
          <w:noProof/>
        </w:rPr>
        <w:t xml:space="preserve"> </w:t>
      </w:r>
      <w:r w:rsidRPr="00EA2ED3">
        <w:rPr>
          <w:b/>
          <w:bCs/>
          <w:noProof/>
        </w:rPr>
        <w:t>2015</w:t>
      </w:r>
      <w:r w:rsidRPr="00EA2ED3">
        <w:rPr>
          <w:noProof/>
        </w:rPr>
        <w:t xml:space="preserve">, </w:t>
      </w:r>
      <w:r w:rsidRPr="00EA2ED3">
        <w:rPr>
          <w:i/>
          <w:iCs/>
          <w:noProof/>
        </w:rPr>
        <w:t>137</w:t>
      </w:r>
      <w:r w:rsidRPr="00EA2ED3">
        <w:rPr>
          <w:noProof/>
        </w:rPr>
        <w:t>, 9963.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[112] </w:t>
      </w:r>
      <w:r w:rsidRPr="00EA2ED3">
        <w:rPr>
          <w:noProof/>
        </w:rPr>
        <w:tab/>
        <w:t xml:space="preserve">W. Yang, B. Li, H. Wang, O. Alduhaish, K. Alfooty, M. A. Zayed, P. Li, H. D. Arman, B. Chen, </w:t>
      </w:r>
      <w:r w:rsidRPr="00EA2ED3">
        <w:rPr>
          <w:i/>
          <w:iCs/>
          <w:noProof/>
        </w:rPr>
        <w:t>Cryst. Growth Des.</w:t>
      </w:r>
      <w:r w:rsidRPr="00EA2ED3">
        <w:rPr>
          <w:noProof/>
        </w:rPr>
        <w:t xml:space="preserve"> </w:t>
      </w:r>
      <w:r w:rsidRPr="00EA2ED3">
        <w:rPr>
          <w:b/>
          <w:bCs/>
          <w:noProof/>
        </w:rPr>
        <w:t>2015</w:t>
      </w:r>
      <w:r w:rsidRPr="00EA2ED3">
        <w:rPr>
          <w:noProof/>
        </w:rPr>
        <w:t xml:space="preserve">, </w:t>
      </w:r>
      <w:r w:rsidRPr="00EA2ED3">
        <w:rPr>
          <w:i/>
          <w:iCs/>
          <w:noProof/>
        </w:rPr>
        <w:t>15</w:t>
      </w:r>
      <w:r w:rsidRPr="00EA2ED3">
        <w:rPr>
          <w:noProof/>
        </w:rPr>
        <w:t>, 2000.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[113] </w:t>
      </w:r>
      <w:r w:rsidRPr="00EA2ED3">
        <w:rPr>
          <w:noProof/>
        </w:rPr>
        <w:tab/>
        <w:t xml:space="preserve">J.-H. Fournier, T. Maris, J. D. Wuest, </w:t>
      </w:r>
      <w:r w:rsidRPr="00EA2ED3">
        <w:rPr>
          <w:i/>
          <w:iCs/>
          <w:noProof/>
        </w:rPr>
        <w:t>J. Org. Chem.</w:t>
      </w:r>
      <w:r w:rsidRPr="00EA2ED3">
        <w:rPr>
          <w:noProof/>
        </w:rPr>
        <w:t xml:space="preserve"> </w:t>
      </w:r>
      <w:r w:rsidRPr="00EA2ED3">
        <w:rPr>
          <w:b/>
          <w:bCs/>
          <w:noProof/>
        </w:rPr>
        <w:t>2004</w:t>
      </w:r>
      <w:r w:rsidRPr="00EA2ED3">
        <w:rPr>
          <w:noProof/>
        </w:rPr>
        <w:t xml:space="preserve">, </w:t>
      </w:r>
      <w:r w:rsidRPr="00EA2ED3">
        <w:rPr>
          <w:i/>
          <w:iCs/>
          <w:noProof/>
        </w:rPr>
        <w:t>69</w:t>
      </w:r>
      <w:r w:rsidRPr="00EA2ED3">
        <w:rPr>
          <w:noProof/>
        </w:rPr>
        <w:t>, 1762.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[114] </w:t>
      </w:r>
      <w:r w:rsidRPr="00EA2ED3">
        <w:rPr>
          <w:noProof/>
        </w:rPr>
        <w:tab/>
        <w:t xml:space="preserve">K. E. Maly, E. Gagnon, T. Maris, J. D. Wuest, </w:t>
      </w:r>
      <w:r w:rsidRPr="00EA2ED3">
        <w:rPr>
          <w:i/>
          <w:iCs/>
          <w:noProof/>
        </w:rPr>
        <w:t>J. Am. Chem. Soc.</w:t>
      </w:r>
      <w:r w:rsidRPr="00EA2ED3">
        <w:rPr>
          <w:noProof/>
        </w:rPr>
        <w:t xml:space="preserve"> </w:t>
      </w:r>
      <w:r w:rsidRPr="00EA2ED3">
        <w:rPr>
          <w:b/>
          <w:bCs/>
          <w:noProof/>
        </w:rPr>
        <w:t>2007</w:t>
      </w:r>
      <w:r w:rsidRPr="00EA2ED3">
        <w:rPr>
          <w:noProof/>
        </w:rPr>
        <w:t xml:space="preserve">, </w:t>
      </w:r>
      <w:r w:rsidRPr="00EA2ED3">
        <w:rPr>
          <w:i/>
          <w:iCs/>
          <w:noProof/>
        </w:rPr>
        <w:t>129</w:t>
      </w:r>
      <w:r w:rsidRPr="00EA2ED3">
        <w:rPr>
          <w:noProof/>
        </w:rPr>
        <w:t>, 4306.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[115] </w:t>
      </w:r>
      <w:r w:rsidRPr="00EA2ED3">
        <w:rPr>
          <w:noProof/>
        </w:rPr>
        <w:tab/>
        <w:t xml:space="preserve">P. Li, Y. He, J. Guang, L. Weng, J. C.-G. Zhao, S. Xiang, B. Chen, </w:t>
      </w:r>
      <w:r w:rsidRPr="00EA2ED3">
        <w:rPr>
          <w:i/>
          <w:iCs/>
          <w:noProof/>
        </w:rPr>
        <w:t>J. Am. Chem. Soc.</w:t>
      </w:r>
      <w:r w:rsidRPr="00EA2ED3">
        <w:rPr>
          <w:noProof/>
        </w:rPr>
        <w:t xml:space="preserve"> </w:t>
      </w:r>
      <w:r w:rsidRPr="00EA2ED3">
        <w:rPr>
          <w:b/>
          <w:bCs/>
          <w:noProof/>
        </w:rPr>
        <w:t>2014</w:t>
      </w:r>
      <w:r w:rsidRPr="00EA2ED3">
        <w:rPr>
          <w:noProof/>
        </w:rPr>
        <w:t xml:space="preserve">, </w:t>
      </w:r>
      <w:r w:rsidRPr="00EA2ED3">
        <w:rPr>
          <w:i/>
          <w:iCs/>
          <w:noProof/>
        </w:rPr>
        <w:t>136</w:t>
      </w:r>
      <w:r w:rsidRPr="00EA2ED3">
        <w:rPr>
          <w:noProof/>
        </w:rPr>
        <w:t>, 547.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[116] </w:t>
      </w:r>
      <w:r w:rsidRPr="00EA2ED3">
        <w:rPr>
          <w:noProof/>
        </w:rPr>
        <w:tab/>
        <w:t xml:space="preserve">W. Yang, F. Yang, T.-L. Hu, S. C. King, H. Wang, H. Wu, W. Zhou, J.-R. Li, H. D. Arman, B. Chen, </w:t>
      </w:r>
      <w:r w:rsidRPr="00EA2ED3">
        <w:rPr>
          <w:i/>
          <w:iCs/>
          <w:noProof/>
        </w:rPr>
        <w:t>Cryst. Growth Des.</w:t>
      </w:r>
      <w:r w:rsidRPr="00EA2ED3">
        <w:rPr>
          <w:noProof/>
        </w:rPr>
        <w:t xml:space="preserve"> </w:t>
      </w:r>
      <w:r w:rsidRPr="00EA2ED3">
        <w:rPr>
          <w:b/>
          <w:bCs/>
          <w:noProof/>
        </w:rPr>
        <w:t>2016</w:t>
      </w:r>
      <w:r w:rsidRPr="00EA2ED3">
        <w:rPr>
          <w:noProof/>
        </w:rPr>
        <w:t xml:space="preserve">, </w:t>
      </w:r>
      <w:r w:rsidRPr="00EA2ED3">
        <w:rPr>
          <w:i/>
          <w:iCs/>
          <w:noProof/>
        </w:rPr>
        <w:t>16</w:t>
      </w:r>
      <w:r w:rsidRPr="00EA2ED3">
        <w:rPr>
          <w:noProof/>
        </w:rPr>
        <w:t>, 5831.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[117] </w:t>
      </w:r>
      <w:r w:rsidRPr="00EA2ED3">
        <w:rPr>
          <w:noProof/>
        </w:rPr>
        <w:tab/>
        <w:t xml:space="preserve">G. Férey, C. Mellot-Draznieks, C. Serre, F. Millange, J. Dutour, S. Surblé, I. Margiolaki, </w:t>
      </w:r>
      <w:r w:rsidR="00AD6705" w:rsidRPr="00EA2ED3">
        <w:rPr>
          <w:i/>
          <w:iCs/>
          <w:noProof/>
        </w:rPr>
        <w:t>Science</w:t>
      </w:r>
      <w:r w:rsidRPr="00EA2ED3">
        <w:rPr>
          <w:noProof/>
        </w:rPr>
        <w:t xml:space="preserve"> </w:t>
      </w:r>
      <w:r w:rsidRPr="00EA2ED3">
        <w:rPr>
          <w:b/>
          <w:bCs/>
          <w:noProof/>
        </w:rPr>
        <w:t>2005</w:t>
      </w:r>
      <w:r w:rsidRPr="00EA2ED3">
        <w:rPr>
          <w:noProof/>
        </w:rPr>
        <w:t xml:space="preserve">, </w:t>
      </w:r>
      <w:r w:rsidRPr="00EA2ED3">
        <w:rPr>
          <w:i/>
          <w:iCs/>
          <w:noProof/>
        </w:rPr>
        <w:t>309</w:t>
      </w:r>
      <w:r w:rsidRPr="00EA2ED3">
        <w:rPr>
          <w:noProof/>
        </w:rPr>
        <w:t>, 2040.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[118] </w:t>
      </w:r>
      <w:r w:rsidRPr="00EA2ED3">
        <w:rPr>
          <w:noProof/>
        </w:rPr>
        <w:tab/>
        <w:t xml:space="preserve">H. Furukawa, N. Ko, Y. B. Go, N. Aratani, S. B. Choi, E. Choi, A. Ö. Yazaydin, R. Q. Snurr, M. O’Keeffe, J. Kim, O. M. Yaghi, </w:t>
      </w:r>
      <w:r w:rsidR="00AD6705" w:rsidRPr="00EA2ED3">
        <w:rPr>
          <w:i/>
          <w:iCs/>
          <w:noProof/>
        </w:rPr>
        <w:t>Science</w:t>
      </w:r>
      <w:r w:rsidRPr="00EA2ED3">
        <w:rPr>
          <w:noProof/>
        </w:rPr>
        <w:t xml:space="preserve"> </w:t>
      </w:r>
      <w:r w:rsidRPr="00EA2ED3">
        <w:rPr>
          <w:b/>
          <w:bCs/>
          <w:noProof/>
        </w:rPr>
        <w:t>2010</w:t>
      </w:r>
      <w:r w:rsidRPr="00EA2ED3">
        <w:rPr>
          <w:noProof/>
        </w:rPr>
        <w:t xml:space="preserve">, </w:t>
      </w:r>
      <w:r w:rsidRPr="00EA2ED3">
        <w:rPr>
          <w:i/>
          <w:iCs/>
          <w:noProof/>
        </w:rPr>
        <w:t>329</w:t>
      </w:r>
      <w:r w:rsidRPr="00EA2ED3">
        <w:rPr>
          <w:noProof/>
        </w:rPr>
        <w:t>, 424.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[119] </w:t>
      </w:r>
      <w:r w:rsidRPr="00EA2ED3">
        <w:rPr>
          <w:noProof/>
        </w:rPr>
        <w:tab/>
        <w:t xml:space="preserve">O. K. Farha, I. Eryazici, N. C. Jeong, B. G. Hauser, C. E. Wilmer, A. A. Sarjeant, R. Q. Snurr, S. T. Nguyen, A. Ö. Yazaydın, J. T. Hupp, </w:t>
      </w:r>
      <w:r w:rsidRPr="00EA2ED3">
        <w:rPr>
          <w:i/>
          <w:iCs/>
          <w:noProof/>
        </w:rPr>
        <w:t>J. Am. Chem. Soc.</w:t>
      </w:r>
      <w:r w:rsidRPr="00EA2ED3">
        <w:rPr>
          <w:noProof/>
        </w:rPr>
        <w:t xml:space="preserve"> </w:t>
      </w:r>
      <w:r w:rsidRPr="00EA2ED3">
        <w:rPr>
          <w:b/>
          <w:bCs/>
          <w:noProof/>
        </w:rPr>
        <w:t>2012</w:t>
      </w:r>
      <w:r w:rsidRPr="00EA2ED3">
        <w:rPr>
          <w:noProof/>
        </w:rPr>
        <w:t xml:space="preserve">, </w:t>
      </w:r>
      <w:r w:rsidRPr="00EA2ED3">
        <w:rPr>
          <w:i/>
          <w:iCs/>
          <w:noProof/>
        </w:rPr>
        <w:t>134</w:t>
      </w:r>
      <w:r w:rsidRPr="00EA2ED3">
        <w:rPr>
          <w:noProof/>
        </w:rPr>
        <w:t>, 15016.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[120] </w:t>
      </w:r>
      <w:r w:rsidRPr="00EA2ED3">
        <w:rPr>
          <w:noProof/>
        </w:rPr>
        <w:tab/>
        <w:t xml:space="preserve">I. M. Hönicke, I. Senkovska, V. Bon, I. A. Baburin, N. Bönisch, S. Raschke, J. D. Evans, S. Kaskel,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2018</w:t>
      </w:r>
      <w:r w:rsidRPr="00EA2ED3">
        <w:rPr>
          <w:noProof/>
        </w:rPr>
        <w:t xml:space="preserve">, </w:t>
      </w:r>
      <w:r w:rsidRPr="00EA2ED3">
        <w:rPr>
          <w:i/>
          <w:iCs/>
          <w:noProof/>
        </w:rPr>
        <w:t>57</w:t>
      </w:r>
      <w:r w:rsidRPr="00EA2ED3">
        <w:rPr>
          <w:noProof/>
        </w:rPr>
        <w:t>, 13780.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[121] </w:t>
      </w:r>
      <w:r w:rsidRPr="00EA2ED3">
        <w:rPr>
          <w:noProof/>
        </w:rPr>
        <w:tab/>
        <w:t xml:space="preserve">H. Deng, S. Grunder, K. E. Cordova, C. Valente, H. Furukawa, M. Hmadeh, F. Gándara, A. C. Whalley, Z. Liu, S. Asahina, H. Kazumori, M. O’Keeffe, O. Terasaki, J. F. Stoddart, O. M. Yaghi, </w:t>
      </w:r>
      <w:r w:rsidR="00AD6705" w:rsidRPr="00EA2ED3">
        <w:rPr>
          <w:i/>
          <w:iCs/>
          <w:noProof/>
        </w:rPr>
        <w:t>Science</w:t>
      </w:r>
      <w:r w:rsidR="00AD6705" w:rsidRPr="00EA2ED3">
        <w:rPr>
          <w:noProof/>
        </w:rPr>
        <w:t xml:space="preserve"> </w:t>
      </w:r>
      <w:r w:rsidRPr="00EA2ED3">
        <w:rPr>
          <w:b/>
          <w:bCs/>
          <w:noProof/>
        </w:rPr>
        <w:t>2012</w:t>
      </w:r>
      <w:r w:rsidRPr="00EA2ED3">
        <w:rPr>
          <w:noProof/>
        </w:rPr>
        <w:t xml:space="preserve">, </w:t>
      </w:r>
      <w:r w:rsidRPr="00EA2ED3">
        <w:rPr>
          <w:i/>
          <w:iCs/>
          <w:noProof/>
        </w:rPr>
        <w:t>336</w:t>
      </w:r>
      <w:r w:rsidRPr="00EA2ED3">
        <w:rPr>
          <w:noProof/>
        </w:rPr>
        <w:t>, 1018.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[122] </w:t>
      </w:r>
      <w:r w:rsidRPr="00EA2ED3">
        <w:rPr>
          <w:noProof/>
        </w:rPr>
        <w:tab/>
        <w:t xml:space="preserve">G. Zhang, O. Presly, F. White, I. M. Oppel, M. Mastalerz, </w:t>
      </w:r>
      <w:r w:rsidR="00315BFA" w:rsidRPr="00EA2ED3">
        <w:rPr>
          <w:i/>
          <w:iCs/>
          <w:noProof/>
        </w:rPr>
        <w:t>Angew. Chem</w:t>
      </w:r>
      <w:r w:rsidR="00315BFA">
        <w:rPr>
          <w:i/>
          <w:iCs/>
          <w:noProof/>
        </w:rPr>
        <w:t>.,</w:t>
      </w:r>
      <w:r w:rsidR="00315BFA" w:rsidRPr="00EA2ED3">
        <w:rPr>
          <w:i/>
          <w:iCs/>
          <w:noProof/>
        </w:rPr>
        <w:t xml:space="preserve"> Int. Ed.</w:t>
      </w:r>
      <w:r w:rsidR="00315BFA">
        <w:rPr>
          <w:i/>
          <w:iCs/>
          <w:noProof/>
        </w:rPr>
        <w:t xml:space="preserve"> </w:t>
      </w:r>
      <w:r w:rsidRPr="00EA2ED3">
        <w:rPr>
          <w:b/>
          <w:bCs/>
          <w:noProof/>
        </w:rPr>
        <w:t>2014</w:t>
      </w:r>
      <w:r w:rsidRPr="00EA2ED3">
        <w:rPr>
          <w:noProof/>
        </w:rPr>
        <w:t xml:space="preserve">, </w:t>
      </w:r>
      <w:r w:rsidRPr="00EA2ED3">
        <w:rPr>
          <w:i/>
          <w:iCs/>
          <w:noProof/>
        </w:rPr>
        <w:t>53</w:t>
      </w:r>
      <w:r w:rsidRPr="00EA2ED3">
        <w:rPr>
          <w:noProof/>
        </w:rPr>
        <w:t>, 1516.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[123] </w:t>
      </w:r>
      <w:r w:rsidRPr="00EA2ED3">
        <w:rPr>
          <w:noProof/>
        </w:rPr>
        <w:tab/>
        <w:t xml:space="preserve">C. B. Aakeröy, N. R. Champness, C. Janiak, R. Champness, C. Janiak, C. B. Aakeröy, N. R. Champness, C. Janiak, R. Champness, C. Janiak, </w:t>
      </w:r>
      <w:r w:rsidRPr="00EA2ED3">
        <w:rPr>
          <w:i/>
          <w:iCs/>
          <w:noProof/>
        </w:rPr>
        <w:t>CrystEngComm</w:t>
      </w:r>
      <w:r w:rsidRPr="00EA2ED3">
        <w:rPr>
          <w:noProof/>
        </w:rPr>
        <w:t xml:space="preserve"> </w:t>
      </w:r>
      <w:r w:rsidRPr="00EA2ED3">
        <w:rPr>
          <w:b/>
          <w:bCs/>
          <w:noProof/>
        </w:rPr>
        <w:t>2010</w:t>
      </w:r>
      <w:r w:rsidRPr="00EA2ED3">
        <w:rPr>
          <w:noProof/>
        </w:rPr>
        <w:t xml:space="preserve">, </w:t>
      </w:r>
      <w:r w:rsidRPr="00EA2ED3">
        <w:rPr>
          <w:i/>
          <w:iCs/>
          <w:noProof/>
        </w:rPr>
        <w:t>12</w:t>
      </w:r>
      <w:r w:rsidRPr="00EA2ED3">
        <w:rPr>
          <w:noProof/>
        </w:rPr>
        <w:t>, 22.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[124] </w:t>
      </w:r>
      <w:r w:rsidRPr="00EA2ED3">
        <w:rPr>
          <w:noProof/>
        </w:rPr>
        <w:tab/>
        <w:t xml:space="preserve">T. Hasell, M. Schmidtmann, C. A. Stone, M. W. Smith, A. I. Cooper, </w:t>
      </w:r>
      <w:r w:rsidRPr="00EA2ED3">
        <w:rPr>
          <w:i/>
          <w:iCs/>
          <w:noProof/>
        </w:rPr>
        <w:t>Chem. Commun.</w:t>
      </w:r>
      <w:r w:rsidRPr="00EA2ED3">
        <w:rPr>
          <w:noProof/>
        </w:rPr>
        <w:t xml:space="preserve"> </w:t>
      </w:r>
      <w:r w:rsidRPr="00EA2ED3">
        <w:rPr>
          <w:b/>
          <w:bCs/>
          <w:noProof/>
        </w:rPr>
        <w:t>2012</w:t>
      </w:r>
      <w:r w:rsidRPr="00EA2ED3">
        <w:rPr>
          <w:noProof/>
        </w:rPr>
        <w:t xml:space="preserve">, </w:t>
      </w:r>
      <w:r w:rsidRPr="00EA2ED3">
        <w:rPr>
          <w:i/>
          <w:iCs/>
          <w:noProof/>
        </w:rPr>
        <w:t>48</w:t>
      </w:r>
      <w:r w:rsidRPr="00EA2ED3">
        <w:rPr>
          <w:noProof/>
        </w:rPr>
        <w:t>, 4689.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[125] </w:t>
      </w:r>
      <w:r w:rsidRPr="00EA2ED3">
        <w:rPr>
          <w:noProof/>
        </w:rPr>
        <w:tab/>
        <w:t xml:space="preserve">L. Chen, P. S. Reiss, S. Y. Chong, D. Holden, K. E. Jelfs, T. Hasell, M. A. Little, A. Kewley, M. E. Briggs, A. Stephenson, K. M. Thomas, J. A. Armstrong, J. Bell, J. Busto, R. Noel, J. Liu, D. M. Strachan, P. K. Thallapally, A. I. Cooper, </w:t>
      </w:r>
      <w:r w:rsidRPr="00EA2ED3">
        <w:rPr>
          <w:i/>
          <w:iCs/>
          <w:noProof/>
        </w:rPr>
        <w:t>Nat Mater</w:t>
      </w:r>
      <w:r w:rsidRPr="00EA2ED3">
        <w:rPr>
          <w:noProof/>
        </w:rPr>
        <w:t xml:space="preserve"> </w:t>
      </w:r>
      <w:r w:rsidRPr="00EA2ED3">
        <w:rPr>
          <w:b/>
          <w:bCs/>
          <w:noProof/>
        </w:rPr>
        <w:t>2014</w:t>
      </w:r>
      <w:r w:rsidRPr="00EA2ED3">
        <w:rPr>
          <w:noProof/>
        </w:rPr>
        <w:t xml:space="preserve">, </w:t>
      </w:r>
      <w:r w:rsidRPr="00EA2ED3">
        <w:rPr>
          <w:i/>
          <w:iCs/>
          <w:noProof/>
        </w:rPr>
        <w:t>13</w:t>
      </w:r>
      <w:r w:rsidRPr="00EA2ED3">
        <w:rPr>
          <w:noProof/>
        </w:rPr>
        <w:t>, 954.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[126] </w:t>
      </w:r>
      <w:r w:rsidRPr="00EA2ED3">
        <w:rPr>
          <w:noProof/>
        </w:rPr>
        <w:tab/>
        <w:t xml:space="preserve">T.-H. Chen, I. Popov, W. Kaveevivitchai, Y.-C. Chuang, Y.-S. Chen, O. Daugulis, A. J. Jacobson, O. Š. Miljanić, </w:t>
      </w:r>
      <w:r w:rsidRPr="00EA2ED3">
        <w:rPr>
          <w:i/>
          <w:iCs/>
          <w:noProof/>
        </w:rPr>
        <w:t>Nat. Commun.</w:t>
      </w:r>
      <w:r w:rsidRPr="00EA2ED3">
        <w:rPr>
          <w:noProof/>
        </w:rPr>
        <w:t xml:space="preserve"> </w:t>
      </w:r>
      <w:r w:rsidRPr="00EA2ED3">
        <w:rPr>
          <w:b/>
          <w:bCs/>
          <w:noProof/>
        </w:rPr>
        <w:t>2014</w:t>
      </w:r>
      <w:r w:rsidRPr="00EA2ED3">
        <w:rPr>
          <w:noProof/>
        </w:rPr>
        <w:t xml:space="preserve">, </w:t>
      </w:r>
      <w:r w:rsidRPr="00EA2ED3">
        <w:rPr>
          <w:i/>
          <w:iCs/>
          <w:noProof/>
        </w:rPr>
        <w:t>5</w:t>
      </w:r>
      <w:r w:rsidRPr="00EA2ED3">
        <w:rPr>
          <w:noProof/>
        </w:rPr>
        <w:t>, 5131.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[127] </w:t>
      </w:r>
      <w:r w:rsidRPr="00EA2ED3">
        <w:rPr>
          <w:noProof/>
        </w:rPr>
        <w:tab/>
        <w:t xml:space="preserve">C. H. Hendon, K. E. Wittering, T.-H. Chen, W. Kaveevivitchai, I. Popov, K. T. Butler, </w:t>
      </w:r>
      <w:r w:rsidRPr="00EA2ED3">
        <w:rPr>
          <w:noProof/>
        </w:rPr>
        <w:lastRenderedPageBreak/>
        <w:t xml:space="preserve">C. C. Wilson, D. L. Cruickshank, O. Š. Miljanić, A. Walsh, </w:t>
      </w:r>
      <w:r w:rsidRPr="00EA2ED3">
        <w:rPr>
          <w:i/>
          <w:iCs/>
          <w:noProof/>
        </w:rPr>
        <w:t>Nano Lett.</w:t>
      </w:r>
      <w:r w:rsidRPr="00EA2ED3">
        <w:rPr>
          <w:noProof/>
        </w:rPr>
        <w:t xml:space="preserve"> </w:t>
      </w:r>
      <w:r w:rsidRPr="00EA2ED3">
        <w:rPr>
          <w:b/>
          <w:bCs/>
          <w:noProof/>
        </w:rPr>
        <w:t>2015</w:t>
      </w:r>
      <w:r w:rsidRPr="00EA2ED3">
        <w:rPr>
          <w:noProof/>
        </w:rPr>
        <w:t xml:space="preserve">, </w:t>
      </w:r>
      <w:r w:rsidRPr="00EA2ED3">
        <w:rPr>
          <w:i/>
          <w:iCs/>
          <w:noProof/>
        </w:rPr>
        <w:t>15</w:t>
      </w:r>
      <w:r w:rsidRPr="00EA2ED3">
        <w:rPr>
          <w:noProof/>
        </w:rPr>
        <w:t>, 2149.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[128] </w:t>
      </w:r>
      <w:r w:rsidRPr="00EA2ED3">
        <w:rPr>
          <w:noProof/>
        </w:rPr>
        <w:tab/>
        <w:t xml:space="preserve">M. I. Hashim, H. T. M. Le, T.-H. Chen, Y.-S. Chen, O. Daugulis, C.-W. Hsu, A. J. Jacobson, W. Kaveevivitchai, X. Liang, T. Makarenko, O. Š. Miljanić, I. Popovs, H. V. Tran, X. Wang, C.-H. Wu, J. I. Wu, </w:t>
      </w:r>
      <w:r w:rsidRPr="00EA2ED3">
        <w:rPr>
          <w:i/>
          <w:iCs/>
          <w:noProof/>
        </w:rPr>
        <w:t>J. Am. Chem. Soc.</w:t>
      </w:r>
      <w:r w:rsidRPr="00EA2ED3">
        <w:rPr>
          <w:noProof/>
        </w:rPr>
        <w:t xml:space="preserve"> </w:t>
      </w:r>
      <w:r w:rsidRPr="00EA2ED3">
        <w:rPr>
          <w:b/>
          <w:bCs/>
          <w:noProof/>
        </w:rPr>
        <w:t>2018</w:t>
      </w:r>
      <w:r w:rsidRPr="00EA2ED3">
        <w:rPr>
          <w:noProof/>
        </w:rPr>
        <w:t xml:space="preserve">, </w:t>
      </w:r>
      <w:r w:rsidRPr="00EA2ED3">
        <w:rPr>
          <w:i/>
          <w:iCs/>
          <w:noProof/>
        </w:rPr>
        <w:t>140</w:t>
      </w:r>
      <w:r w:rsidRPr="00EA2ED3">
        <w:rPr>
          <w:noProof/>
        </w:rPr>
        <w:t>, 6014.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[129] </w:t>
      </w:r>
      <w:r w:rsidRPr="00EA2ED3">
        <w:rPr>
          <w:noProof/>
        </w:rPr>
        <w:tab/>
        <w:t xml:space="preserve">T. Hasell, M. Miklitz, A. Stephenson, M. A. Little, S. Y. Chong, R. Clowes, L. Chen, D. Holden, G. A. Tribello, K. E. Jelfs, A. I. Cooper, </w:t>
      </w:r>
      <w:r w:rsidRPr="00EA2ED3">
        <w:rPr>
          <w:i/>
          <w:iCs/>
          <w:noProof/>
        </w:rPr>
        <w:t>J. Am. Chem. Soc.</w:t>
      </w:r>
      <w:r w:rsidRPr="00EA2ED3">
        <w:rPr>
          <w:noProof/>
        </w:rPr>
        <w:t xml:space="preserve"> </w:t>
      </w:r>
      <w:r w:rsidRPr="00EA2ED3">
        <w:rPr>
          <w:b/>
          <w:bCs/>
          <w:noProof/>
        </w:rPr>
        <w:t>2016</w:t>
      </w:r>
      <w:r w:rsidRPr="00EA2ED3">
        <w:rPr>
          <w:noProof/>
        </w:rPr>
        <w:t xml:space="preserve">, </w:t>
      </w:r>
      <w:r w:rsidRPr="00EA2ED3">
        <w:rPr>
          <w:i/>
          <w:iCs/>
          <w:noProof/>
        </w:rPr>
        <w:t>138</w:t>
      </w:r>
      <w:r w:rsidRPr="00EA2ED3">
        <w:rPr>
          <w:noProof/>
        </w:rPr>
        <w:t>, 1653.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[130] </w:t>
      </w:r>
      <w:r w:rsidRPr="00EA2ED3">
        <w:rPr>
          <w:noProof/>
        </w:rPr>
        <w:tab/>
        <w:t xml:space="preserve">T. Hasell, M. Schmidtmann, A. I. Cooper, </w:t>
      </w:r>
      <w:r w:rsidRPr="00EA2ED3">
        <w:rPr>
          <w:i/>
          <w:iCs/>
          <w:noProof/>
        </w:rPr>
        <w:t>J. Am. Chem. Soc.</w:t>
      </w:r>
      <w:r w:rsidRPr="00EA2ED3">
        <w:rPr>
          <w:noProof/>
        </w:rPr>
        <w:t xml:space="preserve"> </w:t>
      </w:r>
      <w:r w:rsidRPr="00EA2ED3">
        <w:rPr>
          <w:b/>
          <w:bCs/>
          <w:noProof/>
        </w:rPr>
        <w:t>2011</w:t>
      </w:r>
      <w:r w:rsidRPr="00EA2ED3">
        <w:rPr>
          <w:noProof/>
        </w:rPr>
        <w:t xml:space="preserve">, </w:t>
      </w:r>
      <w:r w:rsidRPr="00EA2ED3">
        <w:rPr>
          <w:i/>
          <w:iCs/>
          <w:noProof/>
        </w:rPr>
        <w:t>133</w:t>
      </w:r>
      <w:r w:rsidRPr="00EA2ED3">
        <w:rPr>
          <w:noProof/>
        </w:rPr>
        <w:t>, 14920.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[131] </w:t>
      </w:r>
      <w:r w:rsidRPr="00EA2ED3">
        <w:rPr>
          <w:noProof/>
        </w:rPr>
        <w:tab/>
        <w:t xml:space="preserve">K. Jie, Y. Zhou, E. Li, Z. Li, R. Zhao, F. Huang, </w:t>
      </w:r>
      <w:r w:rsidRPr="00EA2ED3">
        <w:rPr>
          <w:i/>
          <w:iCs/>
          <w:noProof/>
        </w:rPr>
        <w:t>J. Am. Chem. Soc.</w:t>
      </w:r>
      <w:r w:rsidRPr="00EA2ED3">
        <w:rPr>
          <w:noProof/>
        </w:rPr>
        <w:t xml:space="preserve"> </w:t>
      </w:r>
      <w:r w:rsidRPr="00EA2ED3">
        <w:rPr>
          <w:b/>
          <w:bCs/>
          <w:noProof/>
        </w:rPr>
        <w:t>2017</w:t>
      </w:r>
      <w:r w:rsidRPr="00EA2ED3">
        <w:rPr>
          <w:noProof/>
        </w:rPr>
        <w:t xml:space="preserve">, </w:t>
      </w:r>
      <w:r w:rsidRPr="00EA2ED3">
        <w:rPr>
          <w:i/>
          <w:iCs/>
          <w:noProof/>
        </w:rPr>
        <w:t>139</w:t>
      </w:r>
      <w:r w:rsidRPr="00EA2ED3">
        <w:rPr>
          <w:noProof/>
        </w:rPr>
        <w:t>, 15320.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[132] </w:t>
      </w:r>
      <w:r w:rsidRPr="00EA2ED3">
        <w:rPr>
          <w:noProof/>
        </w:rPr>
        <w:tab/>
        <w:t xml:space="preserve">V. Masson-Delmotte, P. Zhai, H.-O. Pörtner, D. Roberts, J. Skea, P. R. Shukla, A. Pirani, W. Moufouma-Okia, C. Péan, R. Pidcock, S. Connors, J. B. R. Matthews, Y. Chen, X. Zhou, M. I. Gomis, E. Lonnoy, T. Maycock, M. Tignor, T. Waterfield, </w:t>
      </w:r>
      <w:r w:rsidRPr="00EA2ED3">
        <w:rPr>
          <w:i/>
          <w:iCs/>
          <w:noProof/>
        </w:rPr>
        <w:t>Global warming of 1.5°C An IPCC Special Report</w:t>
      </w:r>
      <w:r w:rsidRPr="00EA2ED3">
        <w:rPr>
          <w:noProof/>
        </w:rPr>
        <w:t>; 2018.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[133] </w:t>
      </w:r>
      <w:r w:rsidRPr="00EA2ED3">
        <w:rPr>
          <w:noProof/>
        </w:rPr>
        <w:tab/>
        <w:t xml:space="preserve">P. Sozzani, S. Bracco, A. Comotti, L. Ferretti, R. Simonutti, </w:t>
      </w:r>
      <w:r w:rsidR="00315BFA" w:rsidRPr="00EA2ED3">
        <w:rPr>
          <w:i/>
          <w:iCs/>
          <w:noProof/>
        </w:rPr>
        <w:t>Angew. Chem</w:t>
      </w:r>
      <w:r w:rsidR="00315BFA">
        <w:rPr>
          <w:i/>
          <w:iCs/>
          <w:noProof/>
        </w:rPr>
        <w:t>.,</w:t>
      </w:r>
      <w:r w:rsidR="00315BFA" w:rsidRPr="00EA2ED3">
        <w:rPr>
          <w:i/>
          <w:iCs/>
          <w:noProof/>
        </w:rPr>
        <w:t xml:space="preserve"> Int. Ed.</w:t>
      </w:r>
      <w:r w:rsidR="00315BFA">
        <w:rPr>
          <w:i/>
          <w:iCs/>
          <w:noProof/>
        </w:rPr>
        <w:t xml:space="preserve"> </w:t>
      </w:r>
      <w:r w:rsidRPr="00EA2ED3">
        <w:rPr>
          <w:b/>
          <w:bCs/>
          <w:noProof/>
        </w:rPr>
        <w:t>2005</w:t>
      </w:r>
      <w:r w:rsidRPr="00EA2ED3">
        <w:rPr>
          <w:noProof/>
        </w:rPr>
        <w:t xml:space="preserve">, </w:t>
      </w:r>
      <w:r w:rsidRPr="00EA2ED3">
        <w:rPr>
          <w:i/>
          <w:iCs/>
          <w:noProof/>
        </w:rPr>
        <w:t>44</w:t>
      </w:r>
      <w:r w:rsidRPr="00EA2ED3">
        <w:rPr>
          <w:noProof/>
        </w:rPr>
        <w:t>, 1816.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[134] </w:t>
      </w:r>
      <w:r w:rsidRPr="00EA2ED3">
        <w:rPr>
          <w:noProof/>
        </w:rPr>
        <w:tab/>
        <w:t xml:space="preserve">S. Bracco, T. Miyano, M. Negroni, I. Bassanetti, L. Marchio’, P. Sozzani, N. Tohnai, A. Comotti, </w:t>
      </w:r>
      <w:r w:rsidRPr="00EA2ED3">
        <w:rPr>
          <w:i/>
          <w:iCs/>
          <w:noProof/>
        </w:rPr>
        <w:t>Chem. Commun.</w:t>
      </w:r>
      <w:r w:rsidRPr="00EA2ED3">
        <w:rPr>
          <w:noProof/>
        </w:rPr>
        <w:t xml:space="preserve"> </w:t>
      </w:r>
      <w:r w:rsidRPr="00EA2ED3">
        <w:rPr>
          <w:b/>
          <w:bCs/>
          <w:noProof/>
        </w:rPr>
        <w:t>2017</w:t>
      </w:r>
      <w:r w:rsidRPr="00EA2ED3">
        <w:rPr>
          <w:noProof/>
        </w:rPr>
        <w:t xml:space="preserve">, </w:t>
      </w:r>
      <w:r w:rsidRPr="00EA2ED3">
        <w:rPr>
          <w:i/>
          <w:iCs/>
          <w:noProof/>
        </w:rPr>
        <w:t>53</w:t>
      </w:r>
      <w:r w:rsidRPr="00EA2ED3">
        <w:rPr>
          <w:noProof/>
        </w:rPr>
        <w:t>, 7776.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[135] </w:t>
      </w:r>
      <w:r w:rsidRPr="00EA2ED3">
        <w:rPr>
          <w:noProof/>
        </w:rPr>
        <w:tab/>
        <w:t xml:space="preserve">J. Lü, C. Perez-Krap, M. Suyetin, N. H. Alsmail, Y. Yan, S. Yang, W. Lewis, E. Bichoutskaia, C. C. Tang, A. J. Blake, R. Cao, M. Schröder, </w:t>
      </w:r>
      <w:r w:rsidRPr="00EA2ED3">
        <w:rPr>
          <w:i/>
          <w:iCs/>
          <w:noProof/>
        </w:rPr>
        <w:t>J. Am. Chem. Soc.</w:t>
      </w:r>
      <w:r w:rsidRPr="00EA2ED3">
        <w:rPr>
          <w:noProof/>
        </w:rPr>
        <w:t xml:space="preserve"> </w:t>
      </w:r>
      <w:r w:rsidRPr="00EA2ED3">
        <w:rPr>
          <w:b/>
          <w:bCs/>
          <w:noProof/>
        </w:rPr>
        <w:t>2014</w:t>
      </w:r>
      <w:r w:rsidRPr="00EA2ED3">
        <w:rPr>
          <w:noProof/>
        </w:rPr>
        <w:t xml:space="preserve">, </w:t>
      </w:r>
      <w:r w:rsidRPr="00EA2ED3">
        <w:rPr>
          <w:i/>
          <w:iCs/>
          <w:noProof/>
        </w:rPr>
        <w:t>136</w:t>
      </w:r>
      <w:r w:rsidRPr="00EA2ED3">
        <w:rPr>
          <w:noProof/>
        </w:rPr>
        <w:t>, 12828.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[136] </w:t>
      </w:r>
      <w:r w:rsidRPr="00EA2ED3">
        <w:rPr>
          <w:noProof/>
        </w:rPr>
        <w:tab/>
        <w:t xml:space="preserve">J. Lü, C. Perez-Krap, F. Trousselet, Y. Yan, N. H. Alsmail, B. Karadeniz, N. M. Jacques, W. Lewis, A. J. Blake, F.-X. Coudert, R. Cao, M. Schröder, </w:t>
      </w:r>
      <w:r w:rsidRPr="00EA2ED3">
        <w:rPr>
          <w:i/>
          <w:iCs/>
          <w:noProof/>
        </w:rPr>
        <w:t>Cryst. Growth Des.</w:t>
      </w:r>
      <w:r w:rsidRPr="00EA2ED3">
        <w:rPr>
          <w:noProof/>
        </w:rPr>
        <w:t xml:space="preserve"> </w:t>
      </w:r>
      <w:r w:rsidRPr="00EA2ED3">
        <w:rPr>
          <w:b/>
          <w:bCs/>
          <w:noProof/>
        </w:rPr>
        <w:t>2018</w:t>
      </w:r>
      <w:r w:rsidRPr="00EA2ED3">
        <w:rPr>
          <w:noProof/>
        </w:rPr>
        <w:t xml:space="preserve">, </w:t>
      </w:r>
      <w:r w:rsidRPr="00EA2ED3">
        <w:rPr>
          <w:i/>
          <w:iCs/>
          <w:noProof/>
        </w:rPr>
        <w:t>18</w:t>
      </w:r>
      <w:r w:rsidRPr="00EA2ED3">
        <w:rPr>
          <w:noProof/>
        </w:rPr>
        <w:t>, 2555.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[137] </w:t>
      </w:r>
      <w:r w:rsidRPr="00EA2ED3">
        <w:rPr>
          <w:noProof/>
        </w:rPr>
        <w:tab/>
        <w:t xml:space="preserve">X.-Z. Luo, X.-J. Jia, J.-H. Deng, J.-L. Zhong, H.-J. Liu, K.-J. Wang, D.-C. Zhong, </w:t>
      </w:r>
      <w:r w:rsidRPr="00EA2ED3">
        <w:rPr>
          <w:i/>
          <w:iCs/>
          <w:noProof/>
        </w:rPr>
        <w:t>J. Am. Chem. Soc.</w:t>
      </w:r>
      <w:r w:rsidRPr="00EA2ED3">
        <w:rPr>
          <w:noProof/>
        </w:rPr>
        <w:t xml:space="preserve"> </w:t>
      </w:r>
      <w:r w:rsidRPr="00EA2ED3">
        <w:rPr>
          <w:b/>
          <w:bCs/>
          <w:noProof/>
        </w:rPr>
        <w:t>2013</w:t>
      </w:r>
      <w:r w:rsidRPr="00EA2ED3">
        <w:rPr>
          <w:noProof/>
        </w:rPr>
        <w:t xml:space="preserve">, </w:t>
      </w:r>
      <w:r w:rsidRPr="00EA2ED3">
        <w:rPr>
          <w:i/>
          <w:iCs/>
          <w:noProof/>
        </w:rPr>
        <w:t>135</w:t>
      </w:r>
      <w:r w:rsidRPr="00EA2ED3">
        <w:rPr>
          <w:noProof/>
        </w:rPr>
        <w:t>, 11684.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[138] </w:t>
      </w:r>
      <w:r w:rsidRPr="00EA2ED3">
        <w:rPr>
          <w:noProof/>
        </w:rPr>
        <w:tab/>
        <w:t xml:space="preserve">A. Comotti, S. Bracco, G. Distefano, P. Sozzani, </w:t>
      </w:r>
      <w:r w:rsidRPr="00EA2ED3">
        <w:rPr>
          <w:i/>
          <w:iCs/>
          <w:noProof/>
        </w:rPr>
        <w:t>Chem. Commun.</w:t>
      </w:r>
      <w:r w:rsidRPr="00EA2ED3">
        <w:rPr>
          <w:noProof/>
        </w:rPr>
        <w:t xml:space="preserve"> </w:t>
      </w:r>
      <w:r w:rsidRPr="00EA2ED3">
        <w:rPr>
          <w:b/>
          <w:bCs/>
          <w:noProof/>
        </w:rPr>
        <w:t>2009</w:t>
      </w:r>
      <w:r w:rsidRPr="00EA2ED3">
        <w:rPr>
          <w:noProof/>
        </w:rPr>
        <w:t>, 284.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[139] </w:t>
      </w:r>
      <w:r w:rsidRPr="00EA2ED3">
        <w:rPr>
          <w:noProof/>
        </w:rPr>
        <w:tab/>
        <w:t xml:space="preserve">T. M. McDonald, J. A. Mason, X. Kong, E. D. Bloch, D. Gygi, A. Dani, V. Crocellà, F. Giordanino, S. O. Odoh, W. S. Drisdell, B. Vlaisavljevich, A. L. Dzubak, R. Poloni, S. K. Schnell, N. Planas, K. Lee, T. Pascal, L. F. Wan, D. Prendergast, J. B. Neaton, B. Smit, J. B. Kortright, L. Gagliardi, S. Bordiga, J. A. Reimer, J. R. Long, </w:t>
      </w:r>
      <w:r w:rsidRPr="00EA2ED3">
        <w:rPr>
          <w:i/>
          <w:iCs/>
          <w:noProof/>
        </w:rPr>
        <w:t>Nature</w:t>
      </w:r>
      <w:r w:rsidRPr="00EA2ED3">
        <w:rPr>
          <w:noProof/>
        </w:rPr>
        <w:t xml:space="preserve"> </w:t>
      </w:r>
      <w:r w:rsidRPr="00EA2ED3">
        <w:rPr>
          <w:b/>
          <w:bCs/>
          <w:noProof/>
        </w:rPr>
        <w:t>2015</w:t>
      </w:r>
      <w:r w:rsidRPr="00EA2ED3">
        <w:rPr>
          <w:noProof/>
        </w:rPr>
        <w:t xml:space="preserve">, </w:t>
      </w:r>
      <w:r w:rsidRPr="00EA2ED3">
        <w:rPr>
          <w:i/>
          <w:iCs/>
          <w:noProof/>
        </w:rPr>
        <w:t>519</w:t>
      </w:r>
      <w:r w:rsidRPr="00EA2ED3">
        <w:rPr>
          <w:noProof/>
        </w:rPr>
        <w:t>, 303.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[140] </w:t>
      </w:r>
      <w:r w:rsidRPr="00EA2ED3">
        <w:rPr>
          <w:noProof/>
        </w:rPr>
        <w:tab/>
        <w:t xml:space="preserve">P. K. Thallapally, B. P. McGrail, J. L. Atwood, C. Gaeta, C. Tedesco, P. Neri, </w:t>
      </w:r>
      <w:r w:rsidRPr="00EA2ED3">
        <w:rPr>
          <w:i/>
          <w:iCs/>
          <w:noProof/>
        </w:rPr>
        <w:t>Chem. Mater.</w:t>
      </w:r>
      <w:r w:rsidRPr="00EA2ED3">
        <w:rPr>
          <w:noProof/>
        </w:rPr>
        <w:t xml:space="preserve"> </w:t>
      </w:r>
      <w:r w:rsidRPr="00EA2ED3">
        <w:rPr>
          <w:b/>
          <w:bCs/>
          <w:noProof/>
        </w:rPr>
        <w:t>2007</w:t>
      </w:r>
      <w:r w:rsidRPr="00EA2ED3">
        <w:rPr>
          <w:noProof/>
        </w:rPr>
        <w:t xml:space="preserve">, </w:t>
      </w:r>
      <w:r w:rsidRPr="00EA2ED3">
        <w:rPr>
          <w:i/>
          <w:iCs/>
          <w:noProof/>
        </w:rPr>
        <w:t>19</w:t>
      </w:r>
      <w:r w:rsidRPr="00EA2ED3">
        <w:rPr>
          <w:noProof/>
        </w:rPr>
        <w:t>, 3355.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[141] </w:t>
      </w:r>
      <w:r w:rsidRPr="00EA2ED3">
        <w:rPr>
          <w:noProof/>
        </w:rPr>
        <w:tab/>
        <w:t xml:space="preserve">R. S. Patil, D. Banerjee, C. Zhang, P. K. Thallapally, J. L. Atwood,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2016</w:t>
      </w:r>
      <w:r w:rsidRPr="00EA2ED3">
        <w:rPr>
          <w:noProof/>
        </w:rPr>
        <w:t xml:space="preserve">, </w:t>
      </w:r>
      <w:r w:rsidRPr="00EA2ED3">
        <w:rPr>
          <w:i/>
          <w:iCs/>
          <w:noProof/>
        </w:rPr>
        <w:t>55</w:t>
      </w:r>
      <w:r w:rsidRPr="00EA2ED3">
        <w:rPr>
          <w:noProof/>
        </w:rPr>
        <w:t>, 4523.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[142] </w:t>
      </w:r>
      <w:r w:rsidRPr="00EA2ED3">
        <w:rPr>
          <w:noProof/>
        </w:rPr>
        <w:tab/>
        <w:t xml:space="preserve">M. Mastalerz, M. W. Schneider, I. M. Oppel, O. Presly,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2011</w:t>
      </w:r>
      <w:r w:rsidRPr="00EA2ED3">
        <w:rPr>
          <w:noProof/>
        </w:rPr>
        <w:t xml:space="preserve">, </w:t>
      </w:r>
      <w:r w:rsidRPr="00EA2ED3">
        <w:rPr>
          <w:i/>
          <w:iCs/>
          <w:noProof/>
        </w:rPr>
        <w:t>50</w:t>
      </w:r>
      <w:r w:rsidRPr="00EA2ED3">
        <w:rPr>
          <w:noProof/>
        </w:rPr>
        <w:t>, 1046.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[143] </w:t>
      </w:r>
      <w:r w:rsidRPr="00EA2ED3">
        <w:rPr>
          <w:noProof/>
        </w:rPr>
        <w:tab/>
        <w:t xml:space="preserve">M. Mastalerz, </w:t>
      </w:r>
      <w:r w:rsidRPr="00EA2ED3">
        <w:rPr>
          <w:i/>
          <w:iCs/>
          <w:noProof/>
        </w:rPr>
        <w:t>Chem. Commun.</w:t>
      </w:r>
      <w:r w:rsidRPr="00EA2ED3">
        <w:rPr>
          <w:noProof/>
        </w:rPr>
        <w:t xml:space="preserve"> </w:t>
      </w:r>
      <w:r w:rsidRPr="00EA2ED3">
        <w:rPr>
          <w:b/>
          <w:bCs/>
          <w:noProof/>
        </w:rPr>
        <w:t>2008</w:t>
      </w:r>
      <w:r w:rsidRPr="00EA2ED3">
        <w:rPr>
          <w:noProof/>
        </w:rPr>
        <w:t>, 4756.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[144] </w:t>
      </w:r>
      <w:r w:rsidRPr="00EA2ED3">
        <w:rPr>
          <w:noProof/>
        </w:rPr>
        <w:tab/>
        <w:t xml:space="preserve">Y. Jin, B. A. Voss, A. Jin, H. Long, R. D. Noble, W. Zhang, </w:t>
      </w:r>
      <w:r w:rsidRPr="00EA2ED3">
        <w:rPr>
          <w:i/>
          <w:iCs/>
          <w:noProof/>
        </w:rPr>
        <w:t>J. Am. Chem. Soc.</w:t>
      </w:r>
      <w:r w:rsidRPr="00EA2ED3">
        <w:rPr>
          <w:noProof/>
        </w:rPr>
        <w:t xml:space="preserve"> </w:t>
      </w:r>
      <w:r w:rsidRPr="00EA2ED3">
        <w:rPr>
          <w:b/>
          <w:bCs/>
          <w:noProof/>
        </w:rPr>
        <w:t>2011</w:t>
      </w:r>
      <w:r w:rsidRPr="00EA2ED3">
        <w:rPr>
          <w:noProof/>
        </w:rPr>
        <w:t xml:space="preserve">, </w:t>
      </w:r>
      <w:r w:rsidRPr="00EA2ED3">
        <w:rPr>
          <w:i/>
          <w:iCs/>
          <w:noProof/>
        </w:rPr>
        <w:t>133</w:t>
      </w:r>
      <w:r w:rsidRPr="00EA2ED3">
        <w:rPr>
          <w:noProof/>
        </w:rPr>
        <w:t>, 6650.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[145] </w:t>
      </w:r>
      <w:r w:rsidRPr="00EA2ED3">
        <w:rPr>
          <w:noProof/>
        </w:rPr>
        <w:tab/>
        <w:t xml:space="preserve">Y. Jin, B. A. Voss, R. D. Noble, W. Zhang,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2010</w:t>
      </w:r>
      <w:r w:rsidRPr="00EA2ED3">
        <w:rPr>
          <w:noProof/>
        </w:rPr>
        <w:t xml:space="preserve">, </w:t>
      </w:r>
      <w:r w:rsidRPr="00EA2ED3">
        <w:rPr>
          <w:i/>
          <w:iCs/>
          <w:noProof/>
        </w:rPr>
        <w:t>49</w:t>
      </w:r>
      <w:r w:rsidRPr="00EA2ED3">
        <w:rPr>
          <w:noProof/>
        </w:rPr>
        <w:t>, 6348.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[146] </w:t>
      </w:r>
      <w:r w:rsidRPr="00EA2ED3">
        <w:rPr>
          <w:noProof/>
        </w:rPr>
        <w:tab/>
        <w:t xml:space="preserve">S. Jiang, J. Bacsa, X. Wu, J. T. A. Jones, R. Dawson, A. Trewin, D. J. Adams, A. I. Cooper, </w:t>
      </w:r>
      <w:r w:rsidRPr="00EA2ED3">
        <w:rPr>
          <w:i/>
          <w:iCs/>
          <w:noProof/>
        </w:rPr>
        <w:t>Chem. Commun.</w:t>
      </w:r>
      <w:r w:rsidRPr="00EA2ED3">
        <w:rPr>
          <w:noProof/>
        </w:rPr>
        <w:t xml:space="preserve"> </w:t>
      </w:r>
      <w:r w:rsidRPr="00EA2ED3">
        <w:rPr>
          <w:b/>
          <w:bCs/>
          <w:noProof/>
        </w:rPr>
        <w:t>2011</w:t>
      </w:r>
      <w:r w:rsidRPr="00EA2ED3">
        <w:rPr>
          <w:noProof/>
        </w:rPr>
        <w:t xml:space="preserve">, </w:t>
      </w:r>
      <w:r w:rsidRPr="00EA2ED3">
        <w:rPr>
          <w:i/>
          <w:iCs/>
          <w:noProof/>
        </w:rPr>
        <w:t>47</w:t>
      </w:r>
      <w:r w:rsidRPr="00EA2ED3">
        <w:rPr>
          <w:noProof/>
        </w:rPr>
        <w:t>, 8919.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[147] </w:t>
      </w:r>
      <w:r w:rsidRPr="00EA2ED3">
        <w:rPr>
          <w:noProof/>
        </w:rPr>
        <w:tab/>
        <w:t xml:space="preserve">S. Hong, M. R. Rohman, J. Jia, Y. Kim, D. Moon, Y. Kim, Y. H. Ko, E. Lee, K. Kim,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2015</w:t>
      </w:r>
      <w:r w:rsidRPr="00EA2ED3">
        <w:rPr>
          <w:noProof/>
        </w:rPr>
        <w:t xml:space="preserve">, </w:t>
      </w:r>
      <w:r w:rsidRPr="00EA2ED3">
        <w:rPr>
          <w:i/>
          <w:iCs/>
          <w:noProof/>
        </w:rPr>
        <w:t>54</w:t>
      </w:r>
      <w:r w:rsidRPr="00EA2ED3">
        <w:rPr>
          <w:noProof/>
        </w:rPr>
        <w:t>, 13241.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[148] </w:t>
      </w:r>
      <w:r w:rsidRPr="00EA2ED3">
        <w:rPr>
          <w:noProof/>
        </w:rPr>
        <w:tab/>
        <w:t xml:space="preserve">H. Ding, Y. Yang, B. Li, F. Pan, G. Zhu, M. Zeller, D. Yuan, C. Wang, </w:t>
      </w:r>
      <w:r w:rsidRPr="00EA2ED3">
        <w:rPr>
          <w:i/>
          <w:iCs/>
          <w:noProof/>
        </w:rPr>
        <w:t>Chem. Commun.</w:t>
      </w:r>
      <w:r w:rsidRPr="00EA2ED3">
        <w:rPr>
          <w:noProof/>
        </w:rPr>
        <w:t xml:space="preserve"> </w:t>
      </w:r>
      <w:r w:rsidRPr="00EA2ED3">
        <w:rPr>
          <w:b/>
          <w:bCs/>
          <w:noProof/>
        </w:rPr>
        <w:t>2015</w:t>
      </w:r>
      <w:r w:rsidRPr="00EA2ED3">
        <w:rPr>
          <w:noProof/>
        </w:rPr>
        <w:t xml:space="preserve">, </w:t>
      </w:r>
      <w:r w:rsidRPr="00EA2ED3">
        <w:rPr>
          <w:i/>
          <w:iCs/>
          <w:noProof/>
        </w:rPr>
        <w:t>51</w:t>
      </w:r>
      <w:r w:rsidRPr="00EA2ED3">
        <w:rPr>
          <w:noProof/>
        </w:rPr>
        <w:t>, 1976.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[149] </w:t>
      </w:r>
      <w:r w:rsidRPr="00EA2ED3">
        <w:rPr>
          <w:noProof/>
        </w:rPr>
        <w:tab/>
        <w:t xml:space="preserve">S. M. Elbert, F. Rominger, M. Mastalerz, </w:t>
      </w:r>
      <w:r w:rsidRPr="00EA2ED3">
        <w:rPr>
          <w:i/>
          <w:iCs/>
          <w:noProof/>
        </w:rPr>
        <w:t>Chem. – A Eur. J.</w:t>
      </w:r>
      <w:r w:rsidRPr="00EA2ED3">
        <w:rPr>
          <w:noProof/>
        </w:rPr>
        <w:t xml:space="preserve"> </w:t>
      </w:r>
      <w:r w:rsidRPr="00EA2ED3">
        <w:rPr>
          <w:b/>
          <w:bCs/>
          <w:noProof/>
        </w:rPr>
        <w:t>2014</w:t>
      </w:r>
      <w:r w:rsidRPr="00EA2ED3">
        <w:rPr>
          <w:noProof/>
        </w:rPr>
        <w:t xml:space="preserve">, </w:t>
      </w:r>
      <w:r w:rsidRPr="00EA2ED3">
        <w:rPr>
          <w:i/>
          <w:iCs/>
          <w:noProof/>
        </w:rPr>
        <w:t>20</w:t>
      </w:r>
      <w:r w:rsidRPr="00EA2ED3">
        <w:rPr>
          <w:noProof/>
        </w:rPr>
        <w:t>, 16707.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[150] </w:t>
      </w:r>
      <w:r w:rsidRPr="00EA2ED3">
        <w:rPr>
          <w:noProof/>
        </w:rPr>
        <w:tab/>
        <w:t xml:space="preserve">S. Pan, S. Mandal, P. K. Chattaraj, </w:t>
      </w:r>
      <w:r w:rsidRPr="00EA2ED3">
        <w:rPr>
          <w:i/>
          <w:iCs/>
          <w:noProof/>
        </w:rPr>
        <w:t>J. Phys. Chem. B</w:t>
      </w:r>
      <w:r w:rsidRPr="00EA2ED3">
        <w:rPr>
          <w:noProof/>
        </w:rPr>
        <w:t xml:space="preserve"> </w:t>
      </w:r>
      <w:r w:rsidRPr="00EA2ED3">
        <w:rPr>
          <w:b/>
          <w:bCs/>
          <w:noProof/>
        </w:rPr>
        <w:t>2015</w:t>
      </w:r>
      <w:r w:rsidRPr="00EA2ED3">
        <w:rPr>
          <w:noProof/>
        </w:rPr>
        <w:t xml:space="preserve">, </w:t>
      </w:r>
      <w:r w:rsidRPr="00EA2ED3">
        <w:rPr>
          <w:i/>
          <w:iCs/>
          <w:noProof/>
        </w:rPr>
        <w:t>119</w:t>
      </w:r>
      <w:r w:rsidRPr="00EA2ED3">
        <w:rPr>
          <w:noProof/>
        </w:rPr>
        <w:t>, 10962.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[151] </w:t>
      </w:r>
      <w:r w:rsidRPr="00EA2ED3">
        <w:rPr>
          <w:noProof/>
        </w:rPr>
        <w:tab/>
        <w:t xml:space="preserve">F. Wang, E. Sikma, Z. Duan, T. Sarma, C. Lei, Z. Zhang, S. M. Humphrey, J. L. Sessler, </w:t>
      </w:r>
      <w:r w:rsidRPr="00EA2ED3">
        <w:rPr>
          <w:i/>
          <w:iCs/>
          <w:noProof/>
        </w:rPr>
        <w:t>Chem. Commun.</w:t>
      </w:r>
      <w:r w:rsidRPr="00EA2ED3">
        <w:rPr>
          <w:noProof/>
        </w:rPr>
        <w:t xml:space="preserve"> </w:t>
      </w:r>
      <w:r w:rsidRPr="00EA2ED3">
        <w:rPr>
          <w:b/>
          <w:bCs/>
          <w:noProof/>
        </w:rPr>
        <w:t>2019</w:t>
      </w:r>
      <w:r w:rsidRPr="00EA2ED3">
        <w:rPr>
          <w:noProof/>
        </w:rPr>
        <w:t xml:space="preserve">, </w:t>
      </w:r>
      <w:r w:rsidRPr="00EA2ED3">
        <w:rPr>
          <w:i/>
          <w:iCs/>
          <w:noProof/>
        </w:rPr>
        <w:t>55</w:t>
      </w:r>
      <w:r w:rsidRPr="00EA2ED3">
        <w:rPr>
          <w:noProof/>
        </w:rPr>
        <w:t>, 6185.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[152] </w:t>
      </w:r>
      <w:r w:rsidRPr="00EA2ED3">
        <w:rPr>
          <w:noProof/>
        </w:rPr>
        <w:tab/>
        <w:t xml:space="preserve">T. Hasell, J. A. Armstrong, K. E. Jelfs, F. H. Tay, K. M. Thomas, S. G. Kazarian, A. I. </w:t>
      </w:r>
      <w:r w:rsidRPr="00EA2ED3">
        <w:rPr>
          <w:noProof/>
        </w:rPr>
        <w:lastRenderedPageBreak/>
        <w:t xml:space="preserve">Cooper, </w:t>
      </w:r>
      <w:r w:rsidRPr="00EA2ED3">
        <w:rPr>
          <w:i/>
          <w:iCs/>
          <w:noProof/>
        </w:rPr>
        <w:t>Chem. Commun.</w:t>
      </w:r>
      <w:r w:rsidRPr="00EA2ED3">
        <w:rPr>
          <w:noProof/>
        </w:rPr>
        <w:t xml:space="preserve"> </w:t>
      </w:r>
      <w:r w:rsidRPr="00EA2ED3">
        <w:rPr>
          <w:b/>
          <w:bCs/>
          <w:noProof/>
        </w:rPr>
        <w:t>2013</w:t>
      </w:r>
      <w:r w:rsidRPr="00EA2ED3">
        <w:rPr>
          <w:noProof/>
        </w:rPr>
        <w:t xml:space="preserve">, </w:t>
      </w:r>
      <w:r w:rsidRPr="00EA2ED3">
        <w:rPr>
          <w:i/>
          <w:iCs/>
          <w:noProof/>
        </w:rPr>
        <w:t>49</w:t>
      </w:r>
      <w:r w:rsidRPr="00EA2ED3">
        <w:rPr>
          <w:noProof/>
        </w:rPr>
        <w:t>, 9410.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[153] </w:t>
      </w:r>
      <w:r w:rsidRPr="00EA2ED3">
        <w:rPr>
          <w:noProof/>
        </w:rPr>
        <w:tab/>
        <w:t xml:space="preserve">J. Tian, S. Ma, P. K. Thallapally, D. Fowler, B. P. McGrail, J. L. Atwood, </w:t>
      </w:r>
      <w:r w:rsidRPr="00EA2ED3">
        <w:rPr>
          <w:i/>
          <w:iCs/>
          <w:noProof/>
        </w:rPr>
        <w:t>Chem. Commun.</w:t>
      </w:r>
      <w:r w:rsidRPr="00EA2ED3">
        <w:rPr>
          <w:noProof/>
        </w:rPr>
        <w:t xml:space="preserve"> </w:t>
      </w:r>
      <w:r w:rsidRPr="00EA2ED3">
        <w:rPr>
          <w:b/>
          <w:bCs/>
          <w:noProof/>
        </w:rPr>
        <w:t>2011</w:t>
      </w:r>
      <w:r w:rsidRPr="00EA2ED3">
        <w:rPr>
          <w:noProof/>
        </w:rPr>
        <w:t xml:space="preserve">, </w:t>
      </w:r>
      <w:r w:rsidRPr="00EA2ED3">
        <w:rPr>
          <w:i/>
          <w:iCs/>
          <w:noProof/>
        </w:rPr>
        <w:t>47</w:t>
      </w:r>
      <w:r w:rsidRPr="00EA2ED3">
        <w:rPr>
          <w:noProof/>
        </w:rPr>
        <w:t>, 7626.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[154] </w:t>
      </w:r>
      <w:r w:rsidRPr="00EA2ED3">
        <w:rPr>
          <w:noProof/>
        </w:rPr>
        <w:tab/>
        <w:t xml:space="preserve">J. Tian, J. Liu, J. Liu, P. K. Thallapally, </w:t>
      </w:r>
      <w:r w:rsidRPr="00EA2ED3">
        <w:rPr>
          <w:i/>
          <w:iCs/>
          <w:noProof/>
        </w:rPr>
        <w:t>CrystEngComm</w:t>
      </w:r>
      <w:r w:rsidRPr="00EA2ED3">
        <w:rPr>
          <w:noProof/>
        </w:rPr>
        <w:t xml:space="preserve"> </w:t>
      </w:r>
      <w:r w:rsidRPr="00EA2ED3">
        <w:rPr>
          <w:b/>
          <w:bCs/>
          <w:noProof/>
        </w:rPr>
        <w:t>2013</w:t>
      </w:r>
      <w:r w:rsidRPr="00EA2ED3">
        <w:rPr>
          <w:noProof/>
        </w:rPr>
        <w:t xml:space="preserve">, </w:t>
      </w:r>
      <w:r w:rsidRPr="00EA2ED3">
        <w:rPr>
          <w:i/>
          <w:iCs/>
          <w:noProof/>
        </w:rPr>
        <w:t>15</w:t>
      </w:r>
      <w:r w:rsidRPr="00EA2ED3">
        <w:rPr>
          <w:noProof/>
        </w:rPr>
        <w:t>, 1528.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[155] </w:t>
      </w:r>
      <w:r w:rsidRPr="00EA2ED3">
        <w:rPr>
          <w:noProof/>
        </w:rPr>
        <w:tab/>
        <w:t xml:space="preserve">P. Wang, Y. Wu, Y. Zhao, Y. Yu, M. Zhang, L. Cao, </w:t>
      </w:r>
      <w:r w:rsidRPr="00EA2ED3">
        <w:rPr>
          <w:i/>
          <w:iCs/>
          <w:noProof/>
        </w:rPr>
        <w:t>Chem. Commun.</w:t>
      </w:r>
      <w:r w:rsidRPr="00EA2ED3">
        <w:rPr>
          <w:noProof/>
        </w:rPr>
        <w:t xml:space="preserve"> </w:t>
      </w:r>
      <w:r w:rsidRPr="00EA2ED3">
        <w:rPr>
          <w:b/>
          <w:bCs/>
          <w:noProof/>
        </w:rPr>
        <w:t>2017</w:t>
      </w:r>
      <w:r w:rsidRPr="00EA2ED3">
        <w:rPr>
          <w:noProof/>
        </w:rPr>
        <w:t xml:space="preserve">, </w:t>
      </w:r>
      <w:r w:rsidRPr="00EA2ED3">
        <w:rPr>
          <w:i/>
          <w:iCs/>
          <w:noProof/>
        </w:rPr>
        <w:t>53</w:t>
      </w:r>
      <w:r w:rsidRPr="00EA2ED3">
        <w:rPr>
          <w:noProof/>
        </w:rPr>
        <w:t>, 5503.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[156] </w:t>
      </w:r>
      <w:r w:rsidRPr="00EA2ED3">
        <w:rPr>
          <w:noProof/>
        </w:rPr>
        <w:tab/>
        <w:t xml:space="preserve">D. S. Sholl, R. P. Lively, </w:t>
      </w:r>
      <w:r w:rsidRPr="00EA2ED3">
        <w:rPr>
          <w:i/>
          <w:iCs/>
          <w:noProof/>
        </w:rPr>
        <w:t>Nature</w:t>
      </w:r>
      <w:r w:rsidRPr="00EA2ED3">
        <w:rPr>
          <w:noProof/>
        </w:rPr>
        <w:t xml:space="preserve"> </w:t>
      </w:r>
      <w:r w:rsidRPr="00EA2ED3">
        <w:rPr>
          <w:b/>
          <w:bCs/>
          <w:noProof/>
        </w:rPr>
        <w:t>2016</w:t>
      </w:r>
      <w:r w:rsidR="00FF319C">
        <w:rPr>
          <w:noProof/>
        </w:rPr>
        <w:t xml:space="preserve">, </w:t>
      </w:r>
      <w:r w:rsidR="00FF319C" w:rsidRPr="00FF319C">
        <w:rPr>
          <w:i/>
          <w:noProof/>
        </w:rPr>
        <w:t>532</w:t>
      </w:r>
      <w:r w:rsidR="00FF319C" w:rsidRPr="00FF319C">
        <w:rPr>
          <w:noProof/>
        </w:rPr>
        <w:t>, 435.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[157] </w:t>
      </w:r>
      <w:r w:rsidRPr="00EA2ED3">
        <w:rPr>
          <w:noProof/>
        </w:rPr>
        <w:tab/>
        <w:t xml:space="preserve">E. S. Kikkinides, R. T. Yang, S. H. Cho, </w:t>
      </w:r>
      <w:r w:rsidRPr="00EA2ED3">
        <w:rPr>
          <w:i/>
          <w:iCs/>
          <w:noProof/>
        </w:rPr>
        <w:t>Ind. Eng. Chem. Res.</w:t>
      </w:r>
      <w:r w:rsidRPr="00EA2ED3">
        <w:rPr>
          <w:noProof/>
        </w:rPr>
        <w:t xml:space="preserve"> </w:t>
      </w:r>
      <w:r w:rsidRPr="00EA2ED3">
        <w:rPr>
          <w:b/>
          <w:bCs/>
          <w:noProof/>
        </w:rPr>
        <w:t>1993</w:t>
      </w:r>
      <w:r w:rsidRPr="00EA2ED3">
        <w:rPr>
          <w:noProof/>
        </w:rPr>
        <w:t xml:space="preserve">, </w:t>
      </w:r>
      <w:r w:rsidRPr="00EA2ED3">
        <w:rPr>
          <w:i/>
          <w:iCs/>
          <w:noProof/>
        </w:rPr>
        <w:t>32</w:t>
      </w:r>
      <w:r w:rsidRPr="00EA2ED3">
        <w:rPr>
          <w:noProof/>
        </w:rPr>
        <w:t>, 2714.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[158] </w:t>
      </w:r>
      <w:r w:rsidRPr="00EA2ED3">
        <w:rPr>
          <w:noProof/>
        </w:rPr>
        <w:tab/>
        <w:t xml:space="preserve">G. T. Rochelle, </w:t>
      </w:r>
      <w:r w:rsidR="00AD6705" w:rsidRPr="00EA2ED3">
        <w:rPr>
          <w:i/>
          <w:iCs/>
          <w:noProof/>
        </w:rPr>
        <w:t>Science</w:t>
      </w:r>
      <w:r w:rsidR="00AD6705" w:rsidRPr="00EA2ED3">
        <w:rPr>
          <w:noProof/>
        </w:rPr>
        <w:t xml:space="preserve"> </w:t>
      </w:r>
      <w:r w:rsidRPr="00EA2ED3">
        <w:rPr>
          <w:b/>
          <w:bCs/>
          <w:noProof/>
        </w:rPr>
        <w:t>2009</w:t>
      </w:r>
      <w:r w:rsidRPr="00EA2ED3">
        <w:rPr>
          <w:noProof/>
        </w:rPr>
        <w:t xml:space="preserve">, </w:t>
      </w:r>
      <w:r w:rsidRPr="00EA2ED3">
        <w:rPr>
          <w:i/>
          <w:iCs/>
          <w:noProof/>
        </w:rPr>
        <w:t>325</w:t>
      </w:r>
      <w:r w:rsidRPr="00EA2ED3">
        <w:rPr>
          <w:noProof/>
        </w:rPr>
        <w:t>, 1652.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[159] </w:t>
      </w:r>
      <w:r w:rsidRPr="00EA2ED3">
        <w:rPr>
          <w:noProof/>
        </w:rPr>
        <w:tab/>
        <w:t xml:space="preserve">J. A. Mason, K. Sumida, Z. R. Herm, R. Krishna, J. R. Long, </w:t>
      </w:r>
      <w:r w:rsidRPr="00EA2ED3">
        <w:rPr>
          <w:i/>
          <w:iCs/>
          <w:noProof/>
        </w:rPr>
        <w:t>Energy Environ. Sci.</w:t>
      </w:r>
      <w:r w:rsidRPr="00EA2ED3">
        <w:rPr>
          <w:noProof/>
        </w:rPr>
        <w:t xml:space="preserve"> </w:t>
      </w:r>
      <w:r w:rsidRPr="00EA2ED3">
        <w:rPr>
          <w:b/>
          <w:bCs/>
          <w:noProof/>
        </w:rPr>
        <w:t>2011</w:t>
      </w:r>
      <w:r w:rsidRPr="00EA2ED3">
        <w:rPr>
          <w:noProof/>
        </w:rPr>
        <w:t xml:space="preserve">, </w:t>
      </w:r>
      <w:r w:rsidRPr="00EA2ED3">
        <w:rPr>
          <w:i/>
          <w:iCs/>
          <w:noProof/>
        </w:rPr>
        <w:t>4</w:t>
      </w:r>
      <w:r w:rsidRPr="00EA2ED3">
        <w:rPr>
          <w:noProof/>
        </w:rPr>
        <w:t>, 3030.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[160] </w:t>
      </w:r>
      <w:r w:rsidRPr="00EA2ED3">
        <w:rPr>
          <w:noProof/>
        </w:rPr>
        <w:tab/>
      </w:r>
      <w:r w:rsidR="00A97C27" w:rsidRPr="00EA2ED3">
        <w:rPr>
          <w:noProof/>
        </w:rPr>
        <w:t>J</w:t>
      </w:r>
      <w:r w:rsidR="00A97C27">
        <w:rPr>
          <w:noProof/>
        </w:rPr>
        <w:t xml:space="preserve">. </w:t>
      </w:r>
      <w:r w:rsidR="00A97C27" w:rsidRPr="00EA2ED3">
        <w:rPr>
          <w:noProof/>
        </w:rPr>
        <w:t>A</w:t>
      </w:r>
      <w:r w:rsidR="00A97C27">
        <w:rPr>
          <w:noProof/>
        </w:rPr>
        <w:t>.</w:t>
      </w:r>
      <w:r w:rsidR="00A97C27" w:rsidRPr="00EA2ED3">
        <w:rPr>
          <w:noProof/>
        </w:rPr>
        <w:t xml:space="preserve"> </w:t>
      </w:r>
      <w:r w:rsidRPr="00EA2ED3">
        <w:rPr>
          <w:noProof/>
        </w:rPr>
        <w:t xml:space="preserve">Moulijn, </w:t>
      </w:r>
      <w:r w:rsidR="00A97C27">
        <w:rPr>
          <w:noProof/>
        </w:rPr>
        <w:t xml:space="preserve">M. </w:t>
      </w:r>
      <w:r w:rsidRPr="00EA2ED3">
        <w:rPr>
          <w:noProof/>
        </w:rPr>
        <w:t xml:space="preserve">Makkee, </w:t>
      </w:r>
      <w:r w:rsidR="00A97C27" w:rsidRPr="00EA2ED3">
        <w:rPr>
          <w:noProof/>
        </w:rPr>
        <w:t xml:space="preserve">A. E. van </w:t>
      </w:r>
      <w:r w:rsidRPr="00EA2ED3">
        <w:rPr>
          <w:noProof/>
        </w:rPr>
        <w:t xml:space="preserve">Diepen, </w:t>
      </w:r>
      <w:r w:rsidRPr="00EA2ED3">
        <w:rPr>
          <w:i/>
          <w:iCs/>
          <w:noProof/>
        </w:rPr>
        <w:t>Chemical Process Technology</w:t>
      </w:r>
      <w:r w:rsidR="00A97C27" w:rsidRPr="00B923E2">
        <w:rPr>
          <w:noProof/>
        </w:rPr>
        <w:t xml:space="preserve">, </w:t>
      </w:r>
      <w:r w:rsidR="00A97C27">
        <w:rPr>
          <w:noProof/>
        </w:rPr>
        <w:t>2nd</w:t>
      </w:r>
      <w:r w:rsidR="00A97C27" w:rsidRPr="00B923E2">
        <w:rPr>
          <w:noProof/>
        </w:rPr>
        <w:t xml:space="preserve"> ed.</w:t>
      </w:r>
      <w:r w:rsidRPr="00EA2ED3">
        <w:rPr>
          <w:noProof/>
        </w:rPr>
        <w:t xml:space="preserve"> Wiley,</w:t>
      </w:r>
      <w:r w:rsidR="00A97C27">
        <w:rPr>
          <w:noProof/>
        </w:rPr>
        <w:t xml:space="preserve"> Delft,</w:t>
      </w:r>
      <w:r w:rsidRPr="00EA2ED3">
        <w:rPr>
          <w:noProof/>
        </w:rPr>
        <w:t xml:space="preserve"> </w:t>
      </w:r>
      <w:r w:rsidRPr="00A97C27">
        <w:rPr>
          <w:b/>
          <w:noProof/>
        </w:rPr>
        <w:t>2013</w:t>
      </w:r>
      <w:r w:rsidRPr="00EA2ED3">
        <w:rPr>
          <w:noProof/>
        </w:rPr>
        <w:t>.</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[161] </w:t>
      </w:r>
      <w:r w:rsidRPr="00EA2ED3">
        <w:rPr>
          <w:noProof/>
        </w:rPr>
        <w:tab/>
        <w:t xml:space="preserve">R. B. Eldridge, </w:t>
      </w:r>
      <w:r w:rsidRPr="00EA2ED3">
        <w:rPr>
          <w:i/>
          <w:iCs/>
          <w:noProof/>
        </w:rPr>
        <w:t>Ind. Eng. Chem. Res.</w:t>
      </w:r>
      <w:r w:rsidRPr="00EA2ED3">
        <w:rPr>
          <w:noProof/>
        </w:rPr>
        <w:t xml:space="preserve"> </w:t>
      </w:r>
      <w:r w:rsidRPr="00EA2ED3">
        <w:rPr>
          <w:b/>
          <w:bCs/>
          <w:noProof/>
        </w:rPr>
        <w:t>1993</w:t>
      </w:r>
      <w:r w:rsidRPr="00EA2ED3">
        <w:rPr>
          <w:noProof/>
        </w:rPr>
        <w:t xml:space="preserve">, </w:t>
      </w:r>
      <w:r w:rsidRPr="00EA2ED3">
        <w:rPr>
          <w:i/>
          <w:iCs/>
          <w:noProof/>
        </w:rPr>
        <w:t>32</w:t>
      </w:r>
      <w:r w:rsidRPr="00EA2ED3">
        <w:rPr>
          <w:noProof/>
        </w:rPr>
        <w:t>, 2208.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[162] </w:t>
      </w:r>
      <w:r w:rsidRPr="00EA2ED3">
        <w:rPr>
          <w:noProof/>
        </w:rPr>
        <w:tab/>
        <w:t xml:space="preserve">Z. R. Herm, E. D. Bloch, J. R. Long, </w:t>
      </w:r>
      <w:r w:rsidRPr="00EA2ED3">
        <w:rPr>
          <w:i/>
          <w:iCs/>
          <w:noProof/>
        </w:rPr>
        <w:t>Chem. Mater.</w:t>
      </w:r>
      <w:r w:rsidRPr="00EA2ED3">
        <w:rPr>
          <w:noProof/>
        </w:rPr>
        <w:t xml:space="preserve"> </w:t>
      </w:r>
      <w:r w:rsidRPr="00EA2ED3">
        <w:rPr>
          <w:b/>
          <w:bCs/>
          <w:noProof/>
        </w:rPr>
        <w:t>2014</w:t>
      </w:r>
      <w:r w:rsidRPr="00EA2ED3">
        <w:rPr>
          <w:noProof/>
        </w:rPr>
        <w:t xml:space="preserve">, </w:t>
      </w:r>
      <w:r w:rsidRPr="00EA2ED3">
        <w:rPr>
          <w:i/>
          <w:iCs/>
          <w:noProof/>
        </w:rPr>
        <w:t>26</w:t>
      </w:r>
      <w:r w:rsidRPr="00EA2ED3">
        <w:rPr>
          <w:noProof/>
        </w:rPr>
        <w:t>, 323.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[163] </w:t>
      </w:r>
      <w:r w:rsidRPr="00EA2ED3">
        <w:rPr>
          <w:noProof/>
        </w:rPr>
        <w:tab/>
        <w:t xml:space="preserve">E. D. Bloch, W. L. Queen, R. Krishna, J. M. Zadrozny, C. M. Brown, J. R. Long, </w:t>
      </w:r>
      <w:r w:rsidR="00AD6705" w:rsidRPr="00EA2ED3">
        <w:rPr>
          <w:i/>
          <w:iCs/>
          <w:noProof/>
        </w:rPr>
        <w:t>Science</w:t>
      </w:r>
      <w:r w:rsidRPr="00EA2ED3">
        <w:rPr>
          <w:noProof/>
        </w:rPr>
        <w:t xml:space="preserve"> </w:t>
      </w:r>
      <w:r w:rsidRPr="00EA2ED3">
        <w:rPr>
          <w:b/>
          <w:bCs/>
          <w:noProof/>
        </w:rPr>
        <w:t>2012</w:t>
      </w:r>
      <w:r w:rsidRPr="00EA2ED3">
        <w:rPr>
          <w:noProof/>
        </w:rPr>
        <w:t xml:space="preserve">, </w:t>
      </w:r>
      <w:r w:rsidRPr="00EA2ED3">
        <w:rPr>
          <w:i/>
          <w:iCs/>
          <w:noProof/>
        </w:rPr>
        <w:t>335</w:t>
      </w:r>
      <w:r w:rsidRPr="00EA2ED3">
        <w:rPr>
          <w:noProof/>
        </w:rPr>
        <w:t>, 1606.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[164] </w:t>
      </w:r>
      <w:r w:rsidRPr="00EA2ED3">
        <w:rPr>
          <w:noProof/>
        </w:rPr>
        <w:tab/>
        <w:t xml:space="preserve">X. Cui, K. Chen, H. Xing, Q. Yang, R. Krishna, Z. Bao, H. Wu, W. Zhou, X. Dong, Y. Han, B. Li, Q. Ren, M. J. Zaworotko, B. Chen, </w:t>
      </w:r>
      <w:r w:rsidR="00AD6705" w:rsidRPr="00EA2ED3">
        <w:rPr>
          <w:i/>
          <w:iCs/>
          <w:noProof/>
        </w:rPr>
        <w:t>Science</w:t>
      </w:r>
      <w:r w:rsidR="00AD6705" w:rsidRPr="00EA2ED3">
        <w:rPr>
          <w:noProof/>
        </w:rPr>
        <w:t xml:space="preserve"> </w:t>
      </w:r>
      <w:r w:rsidRPr="00EA2ED3">
        <w:rPr>
          <w:b/>
          <w:bCs/>
          <w:noProof/>
        </w:rPr>
        <w:t>2016</w:t>
      </w:r>
      <w:r w:rsidRPr="00EA2ED3">
        <w:rPr>
          <w:noProof/>
        </w:rPr>
        <w:t xml:space="preserve">, </w:t>
      </w:r>
      <w:r w:rsidRPr="00EA2ED3">
        <w:rPr>
          <w:i/>
          <w:iCs/>
          <w:noProof/>
        </w:rPr>
        <w:t>353</w:t>
      </w:r>
      <w:r w:rsidRPr="00EA2ED3">
        <w:rPr>
          <w:noProof/>
        </w:rPr>
        <w:t>, 141.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[165] </w:t>
      </w:r>
      <w:r w:rsidRPr="00EA2ED3">
        <w:rPr>
          <w:noProof/>
        </w:rPr>
        <w:tab/>
        <w:t xml:space="preserve">A. Cadiau, K. Adil, P. M. Bhatt, Y. Belmabkhout, M. Eddaoudi, </w:t>
      </w:r>
      <w:r w:rsidR="00AD6705" w:rsidRPr="00EA2ED3">
        <w:rPr>
          <w:i/>
          <w:iCs/>
          <w:noProof/>
        </w:rPr>
        <w:t>Science</w:t>
      </w:r>
      <w:r w:rsidR="00AD6705" w:rsidRPr="00EA2ED3">
        <w:rPr>
          <w:noProof/>
        </w:rPr>
        <w:t xml:space="preserve"> </w:t>
      </w:r>
      <w:r w:rsidRPr="00EA2ED3">
        <w:rPr>
          <w:b/>
          <w:bCs/>
          <w:noProof/>
        </w:rPr>
        <w:t>2016</w:t>
      </w:r>
      <w:r w:rsidRPr="00EA2ED3">
        <w:rPr>
          <w:noProof/>
        </w:rPr>
        <w:t xml:space="preserve">, </w:t>
      </w:r>
      <w:r w:rsidRPr="00EA2ED3">
        <w:rPr>
          <w:i/>
          <w:iCs/>
          <w:noProof/>
        </w:rPr>
        <w:t>353</w:t>
      </w:r>
      <w:r w:rsidRPr="00EA2ED3">
        <w:rPr>
          <w:noProof/>
        </w:rPr>
        <w:t>, 137.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[166] </w:t>
      </w:r>
      <w:r w:rsidRPr="00EA2ED3">
        <w:rPr>
          <w:noProof/>
        </w:rPr>
        <w:tab/>
        <w:t xml:space="preserve">B. R. Barnett, M. I. Gonzalez, J. R. Long, </w:t>
      </w:r>
      <w:r w:rsidRPr="00EA2ED3">
        <w:rPr>
          <w:i/>
          <w:iCs/>
          <w:noProof/>
        </w:rPr>
        <w:t>Trends Chem.</w:t>
      </w:r>
      <w:r w:rsidRPr="00EA2ED3">
        <w:rPr>
          <w:noProof/>
        </w:rPr>
        <w:t xml:space="preserve"> </w:t>
      </w:r>
      <w:r w:rsidRPr="00EA2ED3">
        <w:rPr>
          <w:b/>
          <w:bCs/>
          <w:noProof/>
        </w:rPr>
        <w:t>2019</w:t>
      </w:r>
      <w:r w:rsidRPr="00EA2ED3">
        <w:rPr>
          <w:noProof/>
        </w:rPr>
        <w:t xml:space="preserve">, </w:t>
      </w:r>
      <w:r w:rsidRPr="00EA2ED3">
        <w:rPr>
          <w:i/>
          <w:iCs/>
          <w:noProof/>
        </w:rPr>
        <w:t>1</w:t>
      </w:r>
      <w:r w:rsidRPr="00EA2ED3">
        <w:rPr>
          <w:noProof/>
        </w:rPr>
        <w:t>, 159.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[167] </w:t>
      </w:r>
      <w:r w:rsidRPr="00EA2ED3">
        <w:rPr>
          <w:noProof/>
        </w:rPr>
        <w:tab/>
        <w:t xml:space="preserve">W. Yang, J. Wang, H. Wang, Z. Bao, J. C.-G. Zhao, B. Chen, </w:t>
      </w:r>
      <w:r w:rsidRPr="00EA2ED3">
        <w:rPr>
          <w:i/>
          <w:iCs/>
          <w:noProof/>
        </w:rPr>
        <w:t>Cryst. Growth Des.</w:t>
      </w:r>
      <w:r w:rsidRPr="00EA2ED3">
        <w:rPr>
          <w:noProof/>
        </w:rPr>
        <w:t xml:space="preserve"> </w:t>
      </w:r>
      <w:r w:rsidRPr="00EA2ED3">
        <w:rPr>
          <w:b/>
          <w:bCs/>
          <w:noProof/>
        </w:rPr>
        <w:t>2017</w:t>
      </w:r>
      <w:r w:rsidRPr="00EA2ED3">
        <w:rPr>
          <w:noProof/>
        </w:rPr>
        <w:t xml:space="preserve">, </w:t>
      </w:r>
      <w:r w:rsidRPr="00EA2ED3">
        <w:rPr>
          <w:i/>
          <w:iCs/>
          <w:noProof/>
        </w:rPr>
        <w:t>17</w:t>
      </w:r>
      <w:r w:rsidRPr="00EA2ED3">
        <w:rPr>
          <w:noProof/>
        </w:rPr>
        <w:t>, 6132.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[168] </w:t>
      </w:r>
      <w:r w:rsidRPr="00EA2ED3">
        <w:rPr>
          <w:noProof/>
        </w:rPr>
        <w:tab/>
        <w:t xml:space="preserve">T.-U. Yoon, S. Bin Baek, D. Kim, E.-J. Kim, W.-G. Lee, B. K. Singh, M. S. Lah, Y.-S. Bae, K. S. Kim, </w:t>
      </w:r>
      <w:r w:rsidRPr="00EA2ED3">
        <w:rPr>
          <w:i/>
          <w:iCs/>
          <w:noProof/>
        </w:rPr>
        <w:t>Chem. Commun.</w:t>
      </w:r>
      <w:r w:rsidRPr="00EA2ED3">
        <w:rPr>
          <w:noProof/>
        </w:rPr>
        <w:t xml:space="preserve"> </w:t>
      </w:r>
      <w:r w:rsidRPr="00EA2ED3">
        <w:rPr>
          <w:b/>
          <w:bCs/>
          <w:noProof/>
        </w:rPr>
        <w:t>2018</w:t>
      </w:r>
      <w:r w:rsidRPr="00EA2ED3">
        <w:rPr>
          <w:noProof/>
        </w:rPr>
        <w:t xml:space="preserve">, </w:t>
      </w:r>
      <w:r w:rsidRPr="00EA2ED3">
        <w:rPr>
          <w:i/>
          <w:iCs/>
          <w:noProof/>
        </w:rPr>
        <w:t>54</w:t>
      </w:r>
      <w:r w:rsidRPr="00EA2ED3">
        <w:rPr>
          <w:noProof/>
        </w:rPr>
        <w:t>, 9360.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[169] </w:t>
      </w:r>
      <w:r w:rsidRPr="00EA2ED3">
        <w:rPr>
          <w:noProof/>
        </w:rPr>
        <w:tab/>
        <w:t xml:space="preserve">F. Hu, C. Liu, M. Wu, J. Pang, F. Jiang, D. Yuan, M. Hong,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lastRenderedPageBreak/>
        <w:t>2017</w:t>
      </w:r>
      <w:r w:rsidRPr="00EA2ED3">
        <w:rPr>
          <w:noProof/>
        </w:rPr>
        <w:t xml:space="preserve">, </w:t>
      </w:r>
      <w:r w:rsidRPr="00EA2ED3">
        <w:rPr>
          <w:i/>
          <w:iCs/>
          <w:noProof/>
        </w:rPr>
        <w:t>56</w:t>
      </w:r>
      <w:r w:rsidRPr="00EA2ED3">
        <w:rPr>
          <w:noProof/>
        </w:rPr>
        <w:t>, 2101.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[170] </w:t>
      </w:r>
      <w:r w:rsidRPr="00EA2ED3">
        <w:rPr>
          <w:noProof/>
        </w:rPr>
        <w:tab/>
        <w:t xml:space="preserve">K.-J. Chen, H. S. Scott, D. G. Madden, T. Pham, A. Kumar, A. Bajpai, M. Lusi, K. A. Forrest, B. Space, J. J. Perry, M. J. Zaworotko, </w:t>
      </w:r>
      <w:r w:rsidRPr="00EA2ED3">
        <w:rPr>
          <w:i/>
          <w:iCs/>
          <w:noProof/>
        </w:rPr>
        <w:t>Chem</w:t>
      </w:r>
      <w:r w:rsidRPr="00EA2ED3">
        <w:rPr>
          <w:noProof/>
        </w:rPr>
        <w:t xml:space="preserve"> </w:t>
      </w:r>
      <w:r w:rsidRPr="00EA2ED3">
        <w:rPr>
          <w:b/>
          <w:bCs/>
          <w:noProof/>
        </w:rPr>
        <w:t>2016</w:t>
      </w:r>
      <w:r w:rsidRPr="00EA2ED3">
        <w:rPr>
          <w:noProof/>
        </w:rPr>
        <w:t xml:space="preserve">, </w:t>
      </w:r>
      <w:r w:rsidRPr="00EA2ED3">
        <w:rPr>
          <w:i/>
          <w:iCs/>
          <w:noProof/>
        </w:rPr>
        <w:t>1</w:t>
      </w:r>
      <w:r w:rsidRPr="00EA2ED3">
        <w:rPr>
          <w:noProof/>
        </w:rPr>
        <w:t>, 753.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[171] </w:t>
      </w:r>
      <w:r w:rsidRPr="00EA2ED3">
        <w:rPr>
          <w:noProof/>
        </w:rPr>
        <w:tab/>
        <w:t xml:space="preserve">R. Eguchi, S. Uchida, N. Mizuno,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2012</w:t>
      </w:r>
      <w:r w:rsidRPr="00EA2ED3">
        <w:rPr>
          <w:noProof/>
        </w:rPr>
        <w:t xml:space="preserve">, </w:t>
      </w:r>
      <w:r w:rsidRPr="00EA2ED3">
        <w:rPr>
          <w:i/>
          <w:iCs/>
          <w:noProof/>
        </w:rPr>
        <w:t>51</w:t>
      </w:r>
      <w:r w:rsidRPr="00EA2ED3">
        <w:rPr>
          <w:noProof/>
        </w:rPr>
        <w:t>, 1635.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[172] </w:t>
      </w:r>
      <w:r w:rsidRPr="00EA2ED3">
        <w:rPr>
          <w:noProof/>
        </w:rPr>
        <w:tab/>
        <w:t xml:space="preserve">M. L. Foo, R. Matsuda, Y. Hijikata, R. Krishna, H. Sato, S. Horike, A. Hori, J. Duan, Y. Sato, Y. Kubota, M. Takata, S. Kitagawa, </w:t>
      </w:r>
      <w:r w:rsidRPr="00EA2ED3">
        <w:rPr>
          <w:i/>
          <w:iCs/>
          <w:noProof/>
        </w:rPr>
        <w:t>J. Am. Chem. Soc.</w:t>
      </w:r>
      <w:r w:rsidRPr="00EA2ED3">
        <w:rPr>
          <w:noProof/>
        </w:rPr>
        <w:t xml:space="preserve"> </w:t>
      </w:r>
      <w:r w:rsidRPr="00EA2ED3">
        <w:rPr>
          <w:b/>
          <w:bCs/>
          <w:noProof/>
        </w:rPr>
        <w:t>2016</w:t>
      </w:r>
      <w:r w:rsidRPr="00EA2ED3">
        <w:rPr>
          <w:noProof/>
        </w:rPr>
        <w:t xml:space="preserve">, </w:t>
      </w:r>
      <w:r w:rsidRPr="00EA2ED3">
        <w:rPr>
          <w:i/>
          <w:iCs/>
          <w:noProof/>
        </w:rPr>
        <w:t>138</w:t>
      </w:r>
      <w:r w:rsidRPr="00EA2ED3">
        <w:rPr>
          <w:noProof/>
        </w:rPr>
        <w:t>, 3022.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[173] </w:t>
      </w:r>
      <w:r w:rsidRPr="00EA2ED3">
        <w:rPr>
          <w:noProof/>
        </w:rPr>
        <w:tab/>
        <w:t xml:space="preserve">W. Yang, A. J. Davies, X. Lin, M. Suyetin, R. Matsuda, A. J. Blake, C. Wilson, W. Lewis, J. E. Parker, C. C. Tang, M. W. George, P. Hubberstey, S. Kitagawa, H. Sakamoto, E. Bichoutskaia, N. R. Champness, S. Yang, M. Schröder, </w:t>
      </w:r>
      <w:r w:rsidRPr="00EA2ED3">
        <w:rPr>
          <w:i/>
          <w:iCs/>
          <w:noProof/>
        </w:rPr>
        <w:t>Chem. Sci.</w:t>
      </w:r>
      <w:r w:rsidRPr="00EA2ED3">
        <w:rPr>
          <w:noProof/>
        </w:rPr>
        <w:t xml:space="preserve"> </w:t>
      </w:r>
      <w:r w:rsidRPr="00EA2ED3">
        <w:rPr>
          <w:b/>
          <w:bCs/>
          <w:noProof/>
        </w:rPr>
        <w:t>2012</w:t>
      </w:r>
      <w:r w:rsidRPr="00EA2ED3">
        <w:rPr>
          <w:noProof/>
        </w:rPr>
        <w:t xml:space="preserve">, </w:t>
      </w:r>
      <w:r w:rsidRPr="00EA2ED3">
        <w:rPr>
          <w:i/>
          <w:iCs/>
          <w:noProof/>
        </w:rPr>
        <w:t>3</w:t>
      </w:r>
      <w:r w:rsidRPr="00EA2ED3">
        <w:rPr>
          <w:noProof/>
        </w:rPr>
        <w:t>, 2993.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[174] </w:t>
      </w:r>
      <w:r w:rsidRPr="00EA2ED3">
        <w:rPr>
          <w:noProof/>
        </w:rPr>
        <w:tab/>
        <w:t xml:space="preserve">S. Nandi, D. Chakraborty, R. Vaidhyanathan, </w:t>
      </w:r>
      <w:r w:rsidRPr="00EA2ED3">
        <w:rPr>
          <w:i/>
          <w:iCs/>
          <w:noProof/>
        </w:rPr>
        <w:t>Chem. Commun.</w:t>
      </w:r>
      <w:r w:rsidRPr="00EA2ED3">
        <w:rPr>
          <w:noProof/>
        </w:rPr>
        <w:t xml:space="preserve"> </w:t>
      </w:r>
      <w:r w:rsidRPr="00EA2ED3">
        <w:rPr>
          <w:b/>
          <w:bCs/>
          <w:noProof/>
        </w:rPr>
        <w:t>2016</w:t>
      </w:r>
      <w:r w:rsidRPr="00EA2ED3">
        <w:rPr>
          <w:noProof/>
        </w:rPr>
        <w:t xml:space="preserve">, </w:t>
      </w:r>
      <w:r w:rsidRPr="00EA2ED3">
        <w:rPr>
          <w:i/>
          <w:iCs/>
          <w:noProof/>
        </w:rPr>
        <w:t>52</w:t>
      </w:r>
      <w:r w:rsidRPr="00EA2ED3">
        <w:rPr>
          <w:noProof/>
        </w:rPr>
        <w:t>, 7249.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[175] </w:t>
      </w:r>
      <w:r w:rsidRPr="00EA2ED3">
        <w:rPr>
          <w:noProof/>
        </w:rPr>
        <w:tab/>
        <w:t xml:space="preserve">I. Bassanetti, S. Bracco, A. Comotti, M. Negroni, C. Bezuidenhout, S. Canossa, P. P. Mazzeo, L. Marchió, P. Sozzani, </w:t>
      </w:r>
      <w:r w:rsidRPr="00EA2ED3">
        <w:rPr>
          <w:i/>
          <w:iCs/>
          <w:noProof/>
        </w:rPr>
        <w:t>J. Mater. Chem. A</w:t>
      </w:r>
      <w:r w:rsidRPr="00EA2ED3">
        <w:rPr>
          <w:noProof/>
        </w:rPr>
        <w:t xml:space="preserve"> </w:t>
      </w:r>
      <w:r w:rsidRPr="00EA2ED3">
        <w:rPr>
          <w:b/>
          <w:bCs/>
          <w:noProof/>
        </w:rPr>
        <w:t>2018</w:t>
      </w:r>
      <w:r w:rsidRPr="00EA2ED3">
        <w:rPr>
          <w:noProof/>
        </w:rPr>
        <w:t xml:space="preserve">, </w:t>
      </w:r>
      <w:r w:rsidRPr="00EA2ED3">
        <w:rPr>
          <w:i/>
          <w:iCs/>
          <w:noProof/>
        </w:rPr>
        <w:t>6</w:t>
      </w:r>
      <w:r w:rsidRPr="00EA2ED3">
        <w:rPr>
          <w:noProof/>
        </w:rPr>
        <w:t>, 14231.</w:t>
      </w:r>
    </w:p>
    <w:p w:rsidR="00A7467E" w:rsidRPr="00EA2ED3" w:rsidRDefault="00A7467E" w:rsidP="00A7467E">
      <w:pPr>
        <w:widowControl w:val="0"/>
        <w:autoSpaceDE w:val="0"/>
        <w:autoSpaceDN w:val="0"/>
        <w:adjustRightInd w:val="0"/>
        <w:spacing w:line="480" w:lineRule="auto"/>
        <w:ind w:left="640" w:hanging="640"/>
        <w:rPr>
          <w:noProof/>
        </w:rPr>
      </w:pPr>
      <w:r w:rsidRPr="00EA2ED3">
        <w:rPr>
          <w:noProof/>
        </w:rPr>
        <w:t xml:space="preserve">[176] </w:t>
      </w:r>
      <w:r w:rsidRPr="00EA2ED3">
        <w:rPr>
          <w:noProof/>
        </w:rPr>
        <w:tab/>
        <w:t xml:space="preserve">E. W. Flick, </w:t>
      </w:r>
      <w:r w:rsidRPr="00B923E2">
        <w:rPr>
          <w:noProof/>
        </w:rPr>
        <w:t>in</w:t>
      </w:r>
      <w:r>
        <w:rPr>
          <w:noProof/>
        </w:rPr>
        <w:t xml:space="preserve"> </w:t>
      </w:r>
      <w:r w:rsidRPr="00B923E2">
        <w:rPr>
          <w:i/>
          <w:noProof/>
        </w:rPr>
        <w:t>Industrial solvent handbook</w:t>
      </w:r>
      <w:r w:rsidRPr="00B923E2">
        <w:rPr>
          <w:noProof/>
        </w:rPr>
        <w:t>, 5th ed. Noyes Data</w:t>
      </w:r>
      <w:r>
        <w:rPr>
          <w:noProof/>
        </w:rPr>
        <w:t xml:space="preserve"> </w:t>
      </w:r>
      <w:r w:rsidRPr="00B923E2">
        <w:rPr>
          <w:noProof/>
        </w:rPr>
        <w:t>Corporation, Westwood,</w:t>
      </w:r>
      <w:r>
        <w:rPr>
          <w:noProof/>
        </w:rPr>
        <w:t xml:space="preserve"> </w:t>
      </w:r>
      <w:r w:rsidRPr="00310A58">
        <w:rPr>
          <w:b/>
          <w:noProof/>
        </w:rPr>
        <w:t>1998</w:t>
      </w:r>
      <w:r w:rsidRPr="00EA2ED3">
        <w:rPr>
          <w:noProof/>
        </w:rPr>
        <w:t>.</w:t>
      </w:r>
    </w:p>
    <w:p w:rsidR="00A7467E" w:rsidRPr="00EA2ED3" w:rsidRDefault="00A7467E" w:rsidP="00A7467E">
      <w:pPr>
        <w:widowControl w:val="0"/>
        <w:autoSpaceDE w:val="0"/>
        <w:autoSpaceDN w:val="0"/>
        <w:adjustRightInd w:val="0"/>
        <w:spacing w:line="480" w:lineRule="auto"/>
        <w:ind w:left="640" w:hanging="640"/>
        <w:rPr>
          <w:noProof/>
        </w:rPr>
      </w:pPr>
      <w:r w:rsidRPr="00EA2ED3">
        <w:rPr>
          <w:noProof/>
        </w:rPr>
        <w:t xml:space="preserve">[177] </w:t>
      </w:r>
      <w:r w:rsidRPr="00EA2ED3">
        <w:rPr>
          <w:noProof/>
        </w:rPr>
        <w:tab/>
        <w:t xml:space="preserve">S. A. Treese, P. R. Pujadó, D. S. J. Jones, </w:t>
      </w:r>
      <w:r w:rsidRPr="00EA2ED3">
        <w:rPr>
          <w:i/>
          <w:iCs/>
          <w:noProof/>
        </w:rPr>
        <w:t>Handbook of petroleum processing</w:t>
      </w:r>
      <w:r>
        <w:rPr>
          <w:iCs/>
          <w:noProof/>
        </w:rPr>
        <w:t>,</w:t>
      </w:r>
      <w:r w:rsidRPr="00B923E2">
        <w:t xml:space="preserve"> </w:t>
      </w:r>
      <w:r w:rsidRPr="00B923E2">
        <w:rPr>
          <w:noProof/>
        </w:rPr>
        <w:t>Springer, Dordrecht,</w:t>
      </w:r>
      <w:r>
        <w:rPr>
          <w:noProof/>
        </w:rPr>
        <w:t xml:space="preserve"> </w:t>
      </w:r>
      <w:r w:rsidRPr="00B923E2">
        <w:rPr>
          <w:b/>
          <w:noProof/>
        </w:rPr>
        <w:t>2008</w:t>
      </w:r>
      <w:r w:rsidRPr="00EA2ED3">
        <w:rPr>
          <w:noProof/>
        </w:rPr>
        <w:t>.</w:t>
      </w:r>
    </w:p>
    <w:p w:rsidR="00EA2ED3" w:rsidRPr="00EA2ED3" w:rsidRDefault="00A7467E" w:rsidP="00A7467E">
      <w:pPr>
        <w:widowControl w:val="0"/>
        <w:autoSpaceDE w:val="0"/>
        <w:autoSpaceDN w:val="0"/>
        <w:adjustRightInd w:val="0"/>
        <w:spacing w:line="480" w:lineRule="auto"/>
        <w:ind w:left="640" w:hanging="640"/>
        <w:rPr>
          <w:noProof/>
        </w:rPr>
      </w:pPr>
      <w:r w:rsidRPr="00EA2ED3">
        <w:rPr>
          <w:noProof/>
        </w:rPr>
        <w:t xml:space="preserve"> </w:t>
      </w:r>
      <w:r w:rsidR="00EA2ED3" w:rsidRPr="00EA2ED3">
        <w:rPr>
          <w:noProof/>
        </w:rPr>
        <w:t xml:space="preserve">[178] </w:t>
      </w:r>
      <w:r w:rsidR="00EA2ED3" w:rsidRPr="00EA2ED3">
        <w:rPr>
          <w:noProof/>
        </w:rPr>
        <w:tab/>
      </w:r>
      <w:r w:rsidRPr="00A7467E">
        <w:rPr>
          <w:noProof/>
        </w:rPr>
        <w:t>D. M. Ruthven,</w:t>
      </w:r>
      <w:r>
        <w:rPr>
          <w:noProof/>
        </w:rPr>
        <w:t xml:space="preserve"> </w:t>
      </w:r>
      <w:r w:rsidRPr="00A7467E">
        <w:rPr>
          <w:i/>
          <w:noProof/>
        </w:rPr>
        <w:t>Principles of Absorption and Absorption Processes</w:t>
      </w:r>
      <w:r w:rsidRPr="00A7467E">
        <w:rPr>
          <w:noProof/>
        </w:rPr>
        <w:t>,</w:t>
      </w:r>
      <w:r>
        <w:rPr>
          <w:noProof/>
        </w:rPr>
        <w:t xml:space="preserve"> </w:t>
      </w:r>
      <w:r w:rsidRPr="00A7467E">
        <w:rPr>
          <w:noProof/>
        </w:rPr>
        <w:t>Wiley-Interscience,</w:t>
      </w:r>
      <w:r>
        <w:rPr>
          <w:noProof/>
        </w:rPr>
        <w:t xml:space="preserve"> </w:t>
      </w:r>
      <w:r w:rsidRPr="00A7467E">
        <w:rPr>
          <w:noProof/>
        </w:rPr>
        <w:t xml:space="preserve"> New York,</w:t>
      </w:r>
      <w:r>
        <w:rPr>
          <w:noProof/>
        </w:rPr>
        <w:t xml:space="preserve"> </w:t>
      </w:r>
      <w:r w:rsidRPr="00A7467E">
        <w:rPr>
          <w:b/>
          <w:noProof/>
        </w:rPr>
        <w:t>1984</w:t>
      </w:r>
      <w:r w:rsidRPr="00A7467E">
        <w:rPr>
          <w:noProof/>
        </w:rPr>
        <w:t>.</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[179] </w:t>
      </w:r>
      <w:r w:rsidRPr="00EA2ED3">
        <w:rPr>
          <w:noProof/>
        </w:rPr>
        <w:tab/>
        <w:t xml:space="preserve">J.-R. Li, J. Sculley, H.-C. Zhou, </w:t>
      </w:r>
      <w:r w:rsidRPr="00EA2ED3">
        <w:rPr>
          <w:i/>
          <w:iCs/>
          <w:noProof/>
        </w:rPr>
        <w:t>Chem. Rev.</w:t>
      </w:r>
      <w:r w:rsidRPr="00EA2ED3">
        <w:rPr>
          <w:noProof/>
        </w:rPr>
        <w:t xml:space="preserve"> </w:t>
      </w:r>
      <w:r w:rsidRPr="00EA2ED3">
        <w:rPr>
          <w:b/>
          <w:bCs/>
          <w:noProof/>
        </w:rPr>
        <w:t>2012</w:t>
      </w:r>
      <w:r w:rsidRPr="00EA2ED3">
        <w:rPr>
          <w:noProof/>
        </w:rPr>
        <w:t xml:space="preserve">, </w:t>
      </w:r>
      <w:r w:rsidRPr="00EA2ED3">
        <w:rPr>
          <w:i/>
          <w:iCs/>
          <w:noProof/>
        </w:rPr>
        <w:t>112</w:t>
      </w:r>
      <w:r w:rsidRPr="00EA2ED3">
        <w:rPr>
          <w:noProof/>
        </w:rPr>
        <w:t>, 869.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[180] </w:t>
      </w:r>
      <w:r w:rsidRPr="00EA2ED3">
        <w:rPr>
          <w:noProof/>
        </w:rPr>
        <w:tab/>
        <w:t xml:space="preserve">A. M. Pivovar, K. T. Holman, M. D. Ward, </w:t>
      </w:r>
      <w:r w:rsidRPr="00EA2ED3">
        <w:rPr>
          <w:i/>
          <w:iCs/>
          <w:noProof/>
        </w:rPr>
        <w:t>Chem. Mater.</w:t>
      </w:r>
      <w:r w:rsidRPr="00EA2ED3">
        <w:rPr>
          <w:noProof/>
        </w:rPr>
        <w:t xml:space="preserve"> </w:t>
      </w:r>
      <w:r w:rsidRPr="00EA2ED3">
        <w:rPr>
          <w:b/>
          <w:bCs/>
          <w:noProof/>
        </w:rPr>
        <w:t>2001</w:t>
      </w:r>
      <w:r w:rsidRPr="00EA2ED3">
        <w:rPr>
          <w:noProof/>
        </w:rPr>
        <w:t xml:space="preserve">, </w:t>
      </w:r>
      <w:r w:rsidRPr="00EA2ED3">
        <w:rPr>
          <w:i/>
          <w:iCs/>
          <w:noProof/>
        </w:rPr>
        <w:t>13</w:t>
      </w:r>
      <w:r w:rsidRPr="00EA2ED3">
        <w:rPr>
          <w:noProof/>
        </w:rPr>
        <w:t>, 3018.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[181] </w:t>
      </w:r>
      <w:r w:rsidRPr="00EA2ED3">
        <w:rPr>
          <w:noProof/>
        </w:rPr>
        <w:tab/>
        <w:t xml:space="preserve">T. Mitra, K. E. Jelfs, M. Schmidtmann, A. Ahmed, S. Y. Chong, D. J. Adams, A. I. Cooper, </w:t>
      </w:r>
      <w:r w:rsidRPr="00EA2ED3">
        <w:rPr>
          <w:i/>
          <w:iCs/>
          <w:noProof/>
        </w:rPr>
        <w:t>Nat. Chem.</w:t>
      </w:r>
      <w:r w:rsidRPr="00EA2ED3">
        <w:rPr>
          <w:noProof/>
        </w:rPr>
        <w:t xml:space="preserve"> </w:t>
      </w:r>
      <w:r w:rsidRPr="00EA2ED3">
        <w:rPr>
          <w:b/>
          <w:bCs/>
          <w:noProof/>
        </w:rPr>
        <w:t>2013</w:t>
      </w:r>
      <w:r w:rsidRPr="00EA2ED3">
        <w:rPr>
          <w:noProof/>
        </w:rPr>
        <w:t xml:space="preserve">, </w:t>
      </w:r>
      <w:r w:rsidRPr="00EA2ED3">
        <w:rPr>
          <w:i/>
          <w:iCs/>
          <w:noProof/>
        </w:rPr>
        <w:t>5</w:t>
      </w:r>
      <w:r w:rsidRPr="00EA2ED3">
        <w:rPr>
          <w:noProof/>
        </w:rPr>
        <w:t>, 276.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[182] </w:t>
      </w:r>
      <w:r w:rsidRPr="00EA2ED3">
        <w:rPr>
          <w:noProof/>
        </w:rPr>
        <w:tab/>
        <w:t xml:space="preserve">M. Mastalerz, </w:t>
      </w:r>
      <w:r w:rsidR="00315BFA" w:rsidRPr="00EA2ED3">
        <w:rPr>
          <w:i/>
          <w:iCs/>
          <w:noProof/>
        </w:rPr>
        <w:t>Angew. Chem</w:t>
      </w:r>
      <w:r w:rsidR="00315BFA">
        <w:rPr>
          <w:i/>
          <w:iCs/>
          <w:noProof/>
        </w:rPr>
        <w:t>.,</w:t>
      </w:r>
      <w:r w:rsidR="00315BFA" w:rsidRPr="00EA2ED3">
        <w:rPr>
          <w:i/>
          <w:iCs/>
          <w:noProof/>
        </w:rPr>
        <w:t xml:space="preserve"> Int. Ed.</w:t>
      </w:r>
      <w:r w:rsidR="00315BFA">
        <w:rPr>
          <w:i/>
          <w:iCs/>
          <w:noProof/>
        </w:rPr>
        <w:t xml:space="preserve"> </w:t>
      </w:r>
      <w:r w:rsidRPr="00EA2ED3">
        <w:rPr>
          <w:b/>
          <w:bCs/>
          <w:noProof/>
        </w:rPr>
        <w:t>2010</w:t>
      </w:r>
      <w:r w:rsidRPr="00EA2ED3">
        <w:rPr>
          <w:noProof/>
        </w:rPr>
        <w:t xml:space="preserve">, </w:t>
      </w:r>
      <w:r w:rsidRPr="00EA2ED3">
        <w:rPr>
          <w:i/>
          <w:iCs/>
          <w:noProof/>
        </w:rPr>
        <w:t>49</w:t>
      </w:r>
      <w:r w:rsidRPr="00EA2ED3">
        <w:rPr>
          <w:noProof/>
        </w:rPr>
        <w:t>, 5042.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[183] </w:t>
      </w:r>
      <w:r w:rsidRPr="00EA2ED3">
        <w:rPr>
          <w:noProof/>
        </w:rPr>
        <w:tab/>
        <w:t xml:space="preserve">J. D. Evans, C. J. Sumby, C. J. Doonan, </w:t>
      </w:r>
      <w:r w:rsidRPr="00EA2ED3">
        <w:rPr>
          <w:i/>
          <w:iCs/>
          <w:noProof/>
        </w:rPr>
        <w:t>Chem. Lett.</w:t>
      </w:r>
      <w:r w:rsidRPr="00EA2ED3">
        <w:rPr>
          <w:noProof/>
        </w:rPr>
        <w:t xml:space="preserve"> </w:t>
      </w:r>
      <w:r w:rsidRPr="00EA2ED3">
        <w:rPr>
          <w:b/>
          <w:bCs/>
          <w:noProof/>
        </w:rPr>
        <w:t>2015</w:t>
      </w:r>
      <w:r w:rsidRPr="00EA2ED3">
        <w:rPr>
          <w:noProof/>
        </w:rPr>
        <w:t xml:space="preserve">, </w:t>
      </w:r>
      <w:r w:rsidRPr="00EA2ED3">
        <w:rPr>
          <w:i/>
          <w:iCs/>
          <w:noProof/>
        </w:rPr>
        <w:t>44</w:t>
      </w:r>
      <w:r w:rsidRPr="00EA2ED3">
        <w:rPr>
          <w:noProof/>
        </w:rPr>
        <w:t>, 582.</w:t>
      </w:r>
    </w:p>
    <w:p w:rsidR="009A5BFD" w:rsidRPr="00EA2ED3" w:rsidRDefault="009A5BFD" w:rsidP="009A5BFD">
      <w:pPr>
        <w:widowControl w:val="0"/>
        <w:autoSpaceDE w:val="0"/>
        <w:autoSpaceDN w:val="0"/>
        <w:adjustRightInd w:val="0"/>
        <w:spacing w:line="480" w:lineRule="auto"/>
        <w:ind w:left="640" w:hanging="640"/>
        <w:rPr>
          <w:noProof/>
        </w:rPr>
      </w:pPr>
      <w:r w:rsidRPr="00EA2ED3">
        <w:rPr>
          <w:noProof/>
        </w:rPr>
        <w:t xml:space="preserve">[184] </w:t>
      </w:r>
      <w:r w:rsidRPr="00EA2ED3">
        <w:rPr>
          <w:noProof/>
        </w:rPr>
        <w:tab/>
        <w:t xml:space="preserve">J. Bernstein, </w:t>
      </w:r>
      <w:r w:rsidRPr="00EA2ED3">
        <w:rPr>
          <w:i/>
          <w:iCs/>
          <w:noProof/>
        </w:rPr>
        <w:t>Polymorphism in Molecular Crystals</w:t>
      </w:r>
      <w:r>
        <w:rPr>
          <w:noProof/>
        </w:rPr>
        <w:t xml:space="preserve">, Clarendon, Oxford, </w:t>
      </w:r>
      <w:r w:rsidRPr="004159A8">
        <w:rPr>
          <w:b/>
          <w:noProof/>
        </w:rPr>
        <w:t>2002</w:t>
      </w:r>
      <w:r>
        <w:rPr>
          <w:noProof/>
        </w:rPr>
        <w:t>.</w:t>
      </w:r>
    </w:p>
    <w:p w:rsidR="009A5BFD" w:rsidRDefault="009A5BFD" w:rsidP="009A5BFD">
      <w:pPr>
        <w:widowControl w:val="0"/>
        <w:autoSpaceDE w:val="0"/>
        <w:autoSpaceDN w:val="0"/>
        <w:adjustRightInd w:val="0"/>
        <w:spacing w:line="480" w:lineRule="auto"/>
        <w:ind w:left="640" w:hanging="640"/>
        <w:rPr>
          <w:i/>
          <w:iCs/>
          <w:noProof/>
        </w:rPr>
      </w:pPr>
      <w:r w:rsidRPr="00EA2ED3">
        <w:rPr>
          <w:noProof/>
        </w:rPr>
        <w:lastRenderedPageBreak/>
        <w:t xml:space="preserve">[185] </w:t>
      </w:r>
      <w:r w:rsidRPr="00EA2ED3">
        <w:rPr>
          <w:noProof/>
        </w:rPr>
        <w:tab/>
        <w:t xml:space="preserve">F. H. Herbstein, </w:t>
      </w:r>
      <w:r w:rsidRPr="004159A8">
        <w:rPr>
          <w:i/>
          <w:iCs/>
          <w:noProof/>
        </w:rPr>
        <w:t>Crystalline Molecular Complexes and Compounds: Structure and Principles</w:t>
      </w:r>
      <w:r w:rsidRPr="002455ED">
        <w:rPr>
          <w:iCs/>
          <w:noProof/>
        </w:rPr>
        <w:t xml:space="preserve">, Oxford University Press, New York, </w:t>
      </w:r>
      <w:r w:rsidRPr="002455ED">
        <w:rPr>
          <w:b/>
          <w:iCs/>
          <w:noProof/>
        </w:rPr>
        <w:t>2006</w:t>
      </w:r>
      <w:r w:rsidRPr="002455ED">
        <w:rPr>
          <w:iCs/>
          <w:noProof/>
        </w:rPr>
        <w:t>.</w:t>
      </w:r>
      <w:r w:rsidRPr="004159A8">
        <w:rPr>
          <w:i/>
          <w:iCs/>
          <w:noProof/>
        </w:rPr>
        <w:t xml:space="preserve"> </w:t>
      </w:r>
    </w:p>
    <w:p w:rsidR="00EA2ED3" w:rsidRPr="00EA2ED3" w:rsidRDefault="009A5BFD" w:rsidP="009A5BFD">
      <w:pPr>
        <w:widowControl w:val="0"/>
        <w:autoSpaceDE w:val="0"/>
        <w:autoSpaceDN w:val="0"/>
        <w:adjustRightInd w:val="0"/>
        <w:spacing w:line="480" w:lineRule="auto"/>
        <w:ind w:left="640" w:hanging="640"/>
        <w:rPr>
          <w:noProof/>
        </w:rPr>
      </w:pPr>
      <w:r w:rsidRPr="00EA2ED3">
        <w:rPr>
          <w:noProof/>
        </w:rPr>
        <w:t xml:space="preserve"> </w:t>
      </w:r>
      <w:r w:rsidR="00EA2ED3" w:rsidRPr="00EA2ED3">
        <w:rPr>
          <w:noProof/>
        </w:rPr>
        <w:t xml:space="preserve">[186] </w:t>
      </w:r>
      <w:r w:rsidR="00EA2ED3" w:rsidRPr="00EA2ED3">
        <w:rPr>
          <w:noProof/>
        </w:rPr>
        <w:tab/>
        <w:t xml:space="preserve">S. Jiang, K. E. Jelfs, D. Holden, T. Hasell, S. Y. Chong, M. Haranczyk, A. Trewin, A. I. Cooper, </w:t>
      </w:r>
      <w:r w:rsidR="00EA2ED3" w:rsidRPr="00EA2ED3">
        <w:rPr>
          <w:i/>
          <w:iCs/>
          <w:noProof/>
        </w:rPr>
        <w:t>J. Am. Chem. Soc.</w:t>
      </w:r>
      <w:r w:rsidR="00EA2ED3" w:rsidRPr="00EA2ED3">
        <w:rPr>
          <w:noProof/>
        </w:rPr>
        <w:t xml:space="preserve"> </w:t>
      </w:r>
      <w:r w:rsidR="00EA2ED3" w:rsidRPr="00EA2ED3">
        <w:rPr>
          <w:b/>
          <w:bCs/>
          <w:noProof/>
        </w:rPr>
        <w:t>2013</w:t>
      </w:r>
      <w:r w:rsidR="00EA2ED3" w:rsidRPr="00EA2ED3">
        <w:rPr>
          <w:noProof/>
        </w:rPr>
        <w:t xml:space="preserve">, </w:t>
      </w:r>
      <w:r w:rsidR="00EA2ED3" w:rsidRPr="00EA2ED3">
        <w:rPr>
          <w:i/>
          <w:iCs/>
          <w:noProof/>
        </w:rPr>
        <w:t>135</w:t>
      </w:r>
      <w:r w:rsidR="00EA2ED3" w:rsidRPr="00EA2ED3">
        <w:rPr>
          <w:noProof/>
        </w:rPr>
        <w:t>, 17818.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[187] </w:t>
      </w:r>
      <w:r w:rsidRPr="00EA2ED3">
        <w:rPr>
          <w:noProof/>
        </w:rPr>
        <w:tab/>
        <w:t xml:space="preserve">O. Ermer, </w:t>
      </w:r>
      <w:r w:rsidRPr="00EA2ED3">
        <w:rPr>
          <w:i/>
          <w:iCs/>
          <w:noProof/>
        </w:rPr>
        <w:t>J. Am. Chem. Soc.</w:t>
      </w:r>
      <w:r w:rsidRPr="00EA2ED3">
        <w:rPr>
          <w:noProof/>
        </w:rPr>
        <w:t xml:space="preserve"> </w:t>
      </w:r>
      <w:r w:rsidRPr="00EA2ED3">
        <w:rPr>
          <w:b/>
          <w:bCs/>
          <w:noProof/>
        </w:rPr>
        <w:t>1988</w:t>
      </w:r>
      <w:r w:rsidRPr="00EA2ED3">
        <w:rPr>
          <w:noProof/>
        </w:rPr>
        <w:t xml:space="preserve">, </w:t>
      </w:r>
      <w:r w:rsidRPr="00EA2ED3">
        <w:rPr>
          <w:i/>
          <w:iCs/>
          <w:noProof/>
        </w:rPr>
        <w:t>110</w:t>
      </w:r>
      <w:r w:rsidRPr="00EA2ED3">
        <w:rPr>
          <w:noProof/>
        </w:rPr>
        <w:t>, 3747.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[188] </w:t>
      </w:r>
      <w:r w:rsidRPr="00EA2ED3">
        <w:rPr>
          <w:noProof/>
        </w:rPr>
        <w:tab/>
        <w:t xml:space="preserve">M. J. Zaworotko, </w:t>
      </w:r>
      <w:r w:rsidRPr="00EA2ED3">
        <w:rPr>
          <w:i/>
          <w:iCs/>
          <w:noProof/>
        </w:rPr>
        <w:t>Chem. Soc. Rev.</w:t>
      </w:r>
      <w:r w:rsidRPr="00EA2ED3">
        <w:rPr>
          <w:noProof/>
        </w:rPr>
        <w:t xml:space="preserve"> </w:t>
      </w:r>
      <w:r w:rsidRPr="00EA2ED3">
        <w:rPr>
          <w:b/>
          <w:bCs/>
          <w:noProof/>
        </w:rPr>
        <w:t>1994</w:t>
      </w:r>
      <w:r w:rsidRPr="00EA2ED3">
        <w:rPr>
          <w:noProof/>
        </w:rPr>
        <w:t xml:space="preserve">, </w:t>
      </w:r>
      <w:r w:rsidRPr="00EA2ED3">
        <w:rPr>
          <w:i/>
          <w:iCs/>
          <w:noProof/>
        </w:rPr>
        <w:t>23</w:t>
      </w:r>
      <w:r w:rsidRPr="00EA2ED3">
        <w:rPr>
          <w:noProof/>
        </w:rPr>
        <w:t>, 283.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[189] </w:t>
      </w:r>
      <w:r w:rsidRPr="00EA2ED3">
        <w:rPr>
          <w:noProof/>
        </w:rPr>
        <w:tab/>
        <w:t xml:space="preserve">O. Shekhah, H. Wang, M. Paradinas, C. Ocal, B. Schüpbach, A. Terfort, D. Zacher, R. A. Fischer, C. Wöll, </w:t>
      </w:r>
      <w:r w:rsidRPr="00EA2ED3">
        <w:rPr>
          <w:i/>
          <w:iCs/>
          <w:noProof/>
        </w:rPr>
        <w:t>Nat. Mater.</w:t>
      </w:r>
      <w:r w:rsidRPr="00EA2ED3">
        <w:rPr>
          <w:noProof/>
        </w:rPr>
        <w:t xml:space="preserve"> </w:t>
      </w:r>
      <w:r w:rsidRPr="00EA2ED3">
        <w:rPr>
          <w:b/>
          <w:bCs/>
          <w:noProof/>
        </w:rPr>
        <w:t>2009</w:t>
      </w:r>
      <w:r w:rsidRPr="00EA2ED3">
        <w:rPr>
          <w:noProof/>
        </w:rPr>
        <w:t xml:space="preserve">, </w:t>
      </w:r>
      <w:r w:rsidRPr="00EA2ED3">
        <w:rPr>
          <w:i/>
          <w:iCs/>
          <w:noProof/>
        </w:rPr>
        <w:t>8</w:t>
      </w:r>
      <w:r w:rsidRPr="00EA2ED3">
        <w:rPr>
          <w:noProof/>
        </w:rPr>
        <w:t>, 481.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[190] </w:t>
      </w:r>
      <w:r w:rsidRPr="00EA2ED3">
        <w:rPr>
          <w:noProof/>
        </w:rPr>
        <w:tab/>
        <w:t xml:space="preserve">T. Ma, E. A. Kapustin, S. X. Yin, L. Liang, Z. Zhou, J. Niu, L.-H. Li, Y. Wang, J. Su, J. Li, X. Wang, W. D. Wang, W. Wang, J. Sun, O. M. Yaghi, </w:t>
      </w:r>
      <w:r w:rsidR="00AD6705" w:rsidRPr="00EA2ED3">
        <w:rPr>
          <w:i/>
          <w:iCs/>
          <w:noProof/>
        </w:rPr>
        <w:t>Science</w:t>
      </w:r>
      <w:r w:rsidR="00AD6705" w:rsidRPr="00EA2ED3">
        <w:rPr>
          <w:noProof/>
        </w:rPr>
        <w:t xml:space="preserve"> </w:t>
      </w:r>
      <w:r w:rsidRPr="00EA2ED3">
        <w:rPr>
          <w:b/>
          <w:bCs/>
          <w:noProof/>
        </w:rPr>
        <w:t>2018</w:t>
      </w:r>
      <w:r w:rsidRPr="00EA2ED3">
        <w:rPr>
          <w:noProof/>
        </w:rPr>
        <w:t xml:space="preserve">, </w:t>
      </w:r>
      <w:r w:rsidRPr="00EA2ED3">
        <w:rPr>
          <w:i/>
          <w:iCs/>
          <w:noProof/>
        </w:rPr>
        <w:t>361</w:t>
      </w:r>
      <w:r w:rsidRPr="00EA2ED3">
        <w:rPr>
          <w:noProof/>
        </w:rPr>
        <w:t>, 48.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[191] </w:t>
      </w:r>
      <w:r w:rsidRPr="00EA2ED3">
        <w:rPr>
          <w:noProof/>
        </w:rPr>
        <w:tab/>
        <w:t xml:space="preserve">C. S. Diercks, O. M. Yaghi, </w:t>
      </w:r>
      <w:r w:rsidR="00AD6705" w:rsidRPr="00EA2ED3">
        <w:rPr>
          <w:i/>
          <w:iCs/>
          <w:noProof/>
        </w:rPr>
        <w:t>Science</w:t>
      </w:r>
      <w:r w:rsidR="00AD6705" w:rsidRPr="00EA2ED3">
        <w:rPr>
          <w:noProof/>
        </w:rPr>
        <w:t xml:space="preserve"> </w:t>
      </w:r>
      <w:r w:rsidRPr="00EA2ED3">
        <w:rPr>
          <w:b/>
          <w:bCs/>
          <w:noProof/>
        </w:rPr>
        <w:t>2017</w:t>
      </w:r>
      <w:r w:rsidRPr="00EA2ED3">
        <w:rPr>
          <w:noProof/>
        </w:rPr>
        <w:t xml:space="preserve">, </w:t>
      </w:r>
      <w:r w:rsidRPr="00EA2ED3">
        <w:rPr>
          <w:i/>
          <w:iCs/>
          <w:noProof/>
        </w:rPr>
        <w:t>355</w:t>
      </w:r>
      <w:r w:rsidRPr="00EA2ED3">
        <w:rPr>
          <w:noProof/>
        </w:rPr>
        <w:t>, eaal1585.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[192] </w:t>
      </w:r>
      <w:r w:rsidRPr="00EA2ED3">
        <w:rPr>
          <w:noProof/>
        </w:rPr>
        <w:tab/>
        <w:t xml:space="preserve">T. Hasell, X. Wu, J. T. A. Jones, J. Bacsa, A. Steiner, T. Mitra, A. Trewin, D. J. Adams, A. I. Cooper, </w:t>
      </w:r>
      <w:r w:rsidRPr="00EA2ED3">
        <w:rPr>
          <w:i/>
          <w:iCs/>
          <w:noProof/>
        </w:rPr>
        <w:t>Nat. Chem.</w:t>
      </w:r>
      <w:r w:rsidRPr="00EA2ED3">
        <w:rPr>
          <w:noProof/>
        </w:rPr>
        <w:t xml:space="preserve"> </w:t>
      </w:r>
      <w:r w:rsidRPr="00EA2ED3">
        <w:rPr>
          <w:b/>
          <w:bCs/>
          <w:noProof/>
        </w:rPr>
        <w:t>2010</w:t>
      </w:r>
      <w:r w:rsidRPr="00EA2ED3">
        <w:rPr>
          <w:noProof/>
        </w:rPr>
        <w:t xml:space="preserve">, </w:t>
      </w:r>
      <w:r w:rsidRPr="00EA2ED3">
        <w:rPr>
          <w:i/>
          <w:iCs/>
          <w:noProof/>
        </w:rPr>
        <w:t>2</w:t>
      </w:r>
      <w:r w:rsidRPr="00EA2ED3">
        <w:rPr>
          <w:noProof/>
        </w:rPr>
        <w:t>, 750.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[193] </w:t>
      </w:r>
      <w:r w:rsidRPr="00EA2ED3">
        <w:rPr>
          <w:noProof/>
        </w:rPr>
        <w:tab/>
        <w:t xml:space="preserve">R. L. Greenaway, V. Santolini, M. J. Bennison, B. M. Alston, C. J. Pugh, M. A. Little, M. Miklitz, E. G. B. Eden-Rump, R. Clowes, A. Shakil, H. J. Cuthbertson, H. Armstrong, M. E. Briggs, K. E. Jelfs, A. I. Cooper, </w:t>
      </w:r>
      <w:r w:rsidRPr="00EA2ED3">
        <w:rPr>
          <w:i/>
          <w:iCs/>
          <w:noProof/>
        </w:rPr>
        <w:t>Nat. Commun.</w:t>
      </w:r>
      <w:r w:rsidRPr="00EA2ED3">
        <w:rPr>
          <w:noProof/>
        </w:rPr>
        <w:t xml:space="preserve"> </w:t>
      </w:r>
      <w:r w:rsidRPr="00EA2ED3">
        <w:rPr>
          <w:b/>
          <w:bCs/>
          <w:noProof/>
        </w:rPr>
        <w:t>2018</w:t>
      </w:r>
      <w:r w:rsidRPr="00EA2ED3">
        <w:rPr>
          <w:noProof/>
        </w:rPr>
        <w:t xml:space="preserve">, </w:t>
      </w:r>
      <w:r w:rsidRPr="00EA2ED3">
        <w:rPr>
          <w:i/>
          <w:iCs/>
          <w:noProof/>
        </w:rPr>
        <w:t>9</w:t>
      </w:r>
      <w:r w:rsidRPr="00EA2ED3">
        <w:rPr>
          <w:noProof/>
        </w:rPr>
        <w:t>, 2849.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[194] </w:t>
      </w:r>
      <w:r w:rsidRPr="00EA2ED3">
        <w:rPr>
          <w:noProof/>
        </w:rPr>
        <w:tab/>
        <w:t xml:space="preserve">Q. Wang, C. Yu, H. Long, Y. Du, Y. Jin, W. Zhang, </w:t>
      </w:r>
      <w:r w:rsidR="00315BFA" w:rsidRPr="00EA2ED3">
        <w:rPr>
          <w:i/>
          <w:iCs/>
          <w:noProof/>
        </w:rPr>
        <w:t>Angew. Chem</w:t>
      </w:r>
      <w:r w:rsidR="00315BFA">
        <w:rPr>
          <w:i/>
          <w:iCs/>
          <w:noProof/>
        </w:rPr>
        <w:t>.,</w:t>
      </w:r>
      <w:r w:rsidR="00315BFA" w:rsidRPr="00EA2ED3">
        <w:rPr>
          <w:i/>
          <w:iCs/>
          <w:noProof/>
        </w:rPr>
        <w:t xml:space="preserve"> Int. Ed.</w:t>
      </w:r>
      <w:r w:rsidR="00315BFA">
        <w:rPr>
          <w:i/>
          <w:iCs/>
          <w:noProof/>
        </w:rPr>
        <w:t xml:space="preserve"> </w:t>
      </w:r>
      <w:r w:rsidRPr="00EA2ED3">
        <w:rPr>
          <w:b/>
          <w:bCs/>
          <w:noProof/>
        </w:rPr>
        <w:t>2015</w:t>
      </w:r>
      <w:r w:rsidRPr="00EA2ED3">
        <w:rPr>
          <w:noProof/>
        </w:rPr>
        <w:t xml:space="preserve">, </w:t>
      </w:r>
      <w:r w:rsidRPr="00EA2ED3">
        <w:rPr>
          <w:i/>
          <w:iCs/>
          <w:noProof/>
        </w:rPr>
        <w:t>54</w:t>
      </w:r>
      <w:r w:rsidRPr="00EA2ED3">
        <w:rPr>
          <w:noProof/>
        </w:rPr>
        <w:t>, 7550.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[195] </w:t>
      </w:r>
      <w:r w:rsidRPr="00EA2ED3">
        <w:rPr>
          <w:noProof/>
        </w:rPr>
        <w:tab/>
        <w:t xml:space="preserve">G. Zhang, O. Presly, F. White, I. M. Oppel, M. Mastalerz,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2014</w:t>
      </w:r>
      <w:r w:rsidRPr="00EA2ED3">
        <w:rPr>
          <w:noProof/>
        </w:rPr>
        <w:t xml:space="preserve">, </w:t>
      </w:r>
      <w:r w:rsidRPr="00EA2ED3">
        <w:rPr>
          <w:i/>
          <w:iCs/>
          <w:noProof/>
        </w:rPr>
        <w:t>53</w:t>
      </w:r>
      <w:r w:rsidRPr="00EA2ED3">
        <w:rPr>
          <w:noProof/>
        </w:rPr>
        <w:t>, 5126.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[196] </w:t>
      </w:r>
      <w:r w:rsidRPr="00EA2ED3">
        <w:rPr>
          <w:noProof/>
        </w:rPr>
        <w:tab/>
        <w:t xml:space="preserve">M. W. Schneider, H.-J. Siegfried Hauswald, R. Stoll, M. Mastalerz, </w:t>
      </w:r>
      <w:r w:rsidRPr="00EA2ED3">
        <w:rPr>
          <w:i/>
          <w:iCs/>
          <w:noProof/>
        </w:rPr>
        <w:t>Chem. Commun.</w:t>
      </w:r>
      <w:r w:rsidRPr="00EA2ED3">
        <w:rPr>
          <w:noProof/>
        </w:rPr>
        <w:t xml:space="preserve"> </w:t>
      </w:r>
      <w:r w:rsidRPr="00EA2ED3">
        <w:rPr>
          <w:b/>
          <w:bCs/>
          <w:noProof/>
        </w:rPr>
        <w:t>2012</w:t>
      </w:r>
      <w:r w:rsidRPr="00EA2ED3">
        <w:rPr>
          <w:noProof/>
        </w:rPr>
        <w:t xml:space="preserve">, </w:t>
      </w:r>
      <w:r w:rsidRPr="00EA2ED3">
        <w:rPr>
          <w:i/>
          <w:iCs/>
          <w:noProof/>
        </w:rPr>
        <w:t>48</w:t>
      </w:r>
      <w:r w:rsidRPr="00EA2ED3">
        <w:rPr>
          <w:noProof/>
        </w:rPr>
        <w:t>, 9861.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[197] </w:t>
      </w:r>
      <w:r w:rsidRPr="00EA2ED3">
        <w:rPr>
          <w:noProof/>
        </w:rPr>
        <w:tab/>
        <w:t xml:space="preserve">S. Jiang, J. T. A. Jones, T. Hasell, C. E. Blythe, D. J. Adams, A. Trewin, A. I. Cooper, </w:t>
      </w:r>
      <w:r w:rsidRPr="00EA2ED3">
        <w:rPr>
          <w:i/>
          <w:iCs/>
          <w:noProof/>
        </w:rPr>
        <w:t>Nat. Commun.</w:t>
      </w:r>
      <w:r w:rsidRPr="00EA2ED3">
        <w:rPr>
          <w:noProof/>
        </w:rPr>
        <w:t xml:space="preserve"> </w:t>
      </w:r>
      <w:r w:rsidRPr="00EA2ED3">
        <w:rPr>
          <w:b/>
          <w:bCs/>
          <w:noProof/>
        </w:rPr>
        <w:t>2011</w:t>
      </w:r>
      <w:r w:rsidRPr="00EA2ED3">
        <w:rPr>
          <w:noProof/>
        </w:rPr>
        <w:t xml:space="preserve">, </w:t>
      </w:r>
      <w:r w:rsidRPr="00EA2ED3">
        <w:rPr>
          <w:i/>
          <w:iCs/>
          <w:noProof/>
        </w:rPr>
        <w:t>2</w:t>
      </w:r>
      <w:r w:rsidRPr="00EA2ED3">
        <w:rPr>
          <w:noProof/>
        </w:rPr>
        <w:t>, 207.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[198] </w:t>
      </w:r>
      <w:r w:rsidRPr="00EA2ED3">
        <w:rPr>
          <w:noProof/>
        </w:rPr>
        <w:tab/>
        <w:t xml:space="preserve">X. Liu, Y. Liu, G. Li, R. Warmuth,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2006</w:t>
      </w:r>
      <w:r w:rsidRPr="00EA2ED3">
        <w:rPr>
          <w:noProof/>
        </w:rPr>
        <w:t xml:space="preserve">, </w:t>
      </w:r>
      <w:r w:rsidRPr="00EA2ED3">
        <w:rPr>
          <w:i/>
          <w:iCs/>
          <w:noProof/>
        </w:rPr>
        <w:t>45</w:t>
      </w:r>
      <w:r w:rsidRPr="00EA2ED3">
        <w:rPr>
          <w:noProof/>
        </w:rPr>
        <w:t>, 901.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[199] </w:t>
      </w:r>
      <w:r w:rsidRPr="00EA2ED3">
        <w:rPr>
          <w:noProof/>
        </w:rPr>
        <w:tab/>
        <w:t xml:space="preserve">Y. Jin, Y. Zhu, W. Zhang, </w:t>
      </w:r>
      <w:r w:rsidRPr="00EA2ED3">
        <w:rPr>
          <w:i/>
          <w:iCs/>
          <w:noProof/>
        </w:rPr>
        <w:t>CrystEngComm</w:t>
      </w:r>
      <w:r w:rsidRPr="00EA2ED3">
        <w:rPr>
          <w:noProof/>
        </w:rPr>
        <w:t xml:space="preserve"> </w:t>
      </w:r>
      <w:r w:rsidRPr="00EA2ED3">
        <w:rPr>
          <w:b/>
          <w:bCs/>
          <w:noProof/>
        </w:rPr>
        <w:t>2013</w:t>
      </w:r>
      <w:r w:rsidRPr="00EA2ED3">
        <w:rPr>
          <w:noProof/>
        </w:rPr>
        <w:t xml:space="preserve">, </w:t>
      </w:r>
      <w:r w:rsidRPr="00EA2ED3">
        <w:rPr>
          <w:i/>
          <w:iCs/>
          <w:noProof/>
        </w:rPr>
        <w:t>15</w:t>
      </w:r>
      <w:r w:rsidRPr="00EA2ED3">
        <w:rPr>
          <w:noProof/>
        </w:rPr>
        <w:t>, 1484.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[200] </w:t>
      </w:r>
      <w:r w:rsidRPr="00EA2ED3">
        <w:rPr>
          <w:noProof/>
        </w:rPr>
        <w:tab/>
        <w:t xml:space="preserve">P. Kieryk, J. Janczak, J. Panek, M. Miklitz, J. Lisowski, </w:t>
      </w:r>
      <w:r w:rsidRPr="00EA2ED3">
        <w:rPr>
          <w:i/>
          <w:iCs/>
          <w:noProof/>
        </w:rPr>
        <w:t>Org. Lett.</w:t>
      </w:r>
      <w:r w:rsidRPr="00EA2ED3">
        <w:rPr>
          <w:noProof/>
        </w:rPr>
        <w:t xml:space="preserve"> </w:t>
      </w:r>
      <w:r w:rsidRPr="00EA2ED3">
        <w:rPr>
          <w:b/>
          <w:bCs/>
          <w:noProof/>
        </w:rPr>
        <w:t>2016</w:t>
      </w:r>
      <w:r w:rsidRPr="00EA2ED3">
        <w:rPr>
          <w:noProof/>
        </w:rPr>
        <w:t xml:space="preserve">, </w:t>
      </w:r>
      <w:r w:rsidRPr="00EA2ED3">
        <w:rPr>
          <w:i/>
          <w:iCs/>
          <w:noProof/>
        </w:rPr>
        <w:t>18</w:t>
      </w:r>
      <w:r w:rsidRPr="00EA2ED3">
        <w:rPr>
          <w:noProof/>
        </w:rPr>
        <w:t>, 12.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[201] </w:t>
      </w:r>
      <w:r w:rsidRPr="00EA2ED3">
        <w:rPr>
          <w:noProof/>
        </w:rPr>
        <w:tab/>
        <w:t xml:space="preserve">M. W. Schneider, I. M. Oppel, M. Mastalerz, </w:t>
      </w:r>
      <w:r w:rsidRPr="00EA2ED3">
        <w:rPr>
          <w:i/>
          <w:iCs/>
          <w:noProof/>
        </w:rPr>
        <w:t>Chem. – A Eur. J.</w:t>
      </w:r>
      <w:r w:rsidRPr="00EA2ED3">
        <w:rPr>
          <w:noProof/>
        </w:rPr>
        <w:t xml:space="preserve"> </w:t>
      </w:r>
      <w:r w:rsidRPr="00EA2ED3">
        <w:rPr>
          <w:b/>
          <w:bCs/>
          <w:noProof/>
        </w:rPr>
        <w:t>2012</w:t>
      </w:r>
      <w:r w:rsidRPr="00EA2ED3">
        <w:rPr>
          <w:noProof/>
        </w:rPr>
        <w:t xml:space="preserve">, </w:t>
      </w:r>
      <w:r w:rsidRPr="00EA2ED3">
        <w:rPr>
          <w:i/>
          <w:iCs/>
          <w:noProof/>
        </w:rPr>
        <w:t>18</w:t>
      </w:r>
      <w:r w:rsidRPr="00EA2ED3">
        <w:rPr>
          <w:noProof/>
        </w:rPr>
        <w:t>, 4156.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[202] </w:t>
      </w:r>
      <w:r w:rsidRPr="00EA2ED3">
        <w:rPr>
          <w:noProof/>
        </w:rPr>
        <w:tab/>
        <w:t xml:space="preserve">P. Skowronek, B. Warzajtis, U. Rychlewska, J. Gawroński, </w:t>
      </w:r>
      <w:r w:rsidRPr="00EA2ED3">
        <w:rPr>
          <w:i/>
          <w:iCs/>
          <w:noProof/>
        </w:rPr>
        <w:t>Chem. Commun.</w:t>
      </w:r>
      <w:r w:rsidRPr="00EA2ED3">
        <w:rPr>
          <w:noProof/>
        </w:rPr>
        <w:t xml:space="preserve"> </w:t>
      </w:r>
      <w:r w:rsidRPr="00EA2ED3">
        <w:rPr>
          <w:b/>
          <w:bCs/>
          <w:noProof/>
        </w:rPr>
        <w:t>2013</w:t>
      </w:r>
      <w:r w:rsidRPr="00EA2ED3">
        <w:rPr>
          <w:noProof/>
        </w:rPr>
        <w:t xml:space="preserve">, </w:t>
      </w:r>
      <w:r w:rsidRPr="00EA2ED3">
        <w:rPr>
          <w:i/>
          <w:iCs/>
          <w:noProof/>
        </w:rPr>
        <w:t>49</w:t>
      </w:r>
      <w:r w:rsidRPr="00EA2ED3">
        <w:rPr>
          <w:noProof/>
        </w:rPr>
        <w:t>, 2524.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[203] </w:t>
      </w:r>
      <w:r w:rsidRPr="00EA2ED3">
        <w:rPr>
          <w:noProof/>
        </w:rPr>
        <w:tab/>
        <w:t xml:space="preserve">K. E. Jelfs, X. Wu, M. Schmidtmann, J. T. A. Jones, J. E. Warren, D. J. Adams, A. I. Cooper,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2011</w:t>
      </w:r>
      <w:r w:rsidRPr="00EA2ED3">
        <w:rPr>
          <w:noProof/>
        </w:rPr>
        <w:t xml:space="preserve">, </w:t>
      </w:r>
      <w:r w:rsidRPr="00EA2ED3">
        <w:rPr>
          <w:i/>
          <w:iCs/>
          <w:noProof/>
        </w:rPr>
        <w:t>50</w:t>
      </w:r>
      <w:r w:rsidRPr="00EA2ED3">
        <w:rPr>
          <w:noProof/>
        </w:rPr>
        <w:t>, 10653.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[204] </w:t>
      </w:r>
      <w:r w:rsidRPr="00EA2ED3">
        <w:rPr>
          <w:noProof/>
        </w:rPr>
        <w:tab/>
        <w:t xml:space="preserve">G. Zhu, Y. Liu, L. Flores, Z. R. Lee, C. W. Jones, D. A. Dixon, D. S. Sholl, R. P. Lively, </w:t>
      </w:r>
      <w:r w:rsidRPr="00EA2ED3">
        <w:rPr>
          <w:i/>
          <w:iCs/>
          <w:noProof/>
        </w:rPr>
        <w:t>Chem. Mater.</w:t>
      </w:r>
      <w:r w:rsidRPr="00EA2ED3">
        <w:rPr>
          <w:noProof/>
        </w:rPr>
        <w:t xml:space="preserve"> </w:t>
      </w:r>
      <w:r w:rsidRPr="00EA2ED3">
        <w:rPr>
          <w:b/>
          <w:bCs/>
          <w:noProof/>
        </w:rPr>
        <w:t>2018</w:t>
      </w:r>
      <w:r w:rsidRPr="00EA2ED3">
        <w:rPr>
          <w:noProof/>
        </w:rPr>
        <w:t xml:space="preserve">, </w:t>
      </w:r>
      <w:r w:rsidRPr="00EA2ED3">
        <w:rPr>
          <w:i/>
          <w:iCs/>
          <w:noProof/>
        </w:rPr>
        <w:t>30</w:t>
      </w:r>
      <w:r w:rsidRPr="00EA2ED3">
        <w:rPr>
          <w:noProof/>
        </w:rPr>
        <w:t>, 262.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[205] </w:t>
      </w:r>
      <w:r w:rsidRPr="00EA2ED3">
        <w:rPr>
          <w:noProof/>
        </w:rPr>
        <w:tab/>
        <w:t xml:space="preserve">M. J. Bojdys, M. E. Briggs, J. T. A. Jones, D. J. Adams, S. Y. Chong, M. Schmidtmann, A. I. Cooper, </w:t>
      </w:r>
      <w:r w:rsidRPr="00EA2ED3">
        <w:rPr>
          <w:i/>
          <w:iCs/>
          <w:noProof/>
        </w:rPr>
        <w:t>J. Am. Chem. Soc.</w:t>
      </w:r>
      <w:r w:rsidRPr="00EA2ED3">
        <w:rPr>
          <w:noProof/>
        </w:rPr>
        <w:t xml:space="preserve"> </w:t>
      </w:r>
      <w:r w:rsidRPr="00EA2ED3">
        <w:rPr>
          <w:b/>
          <w:bCs/>
          <w:noProof/>
        </w:rPr>
        <w:t>2011</w:t>
      </w:r>
      <w:r w:rsidRPr="00EA2ED3">
        <w:rPr>
          <w:noProof/>
        </w:rPr>
        <w:t xml:space="preserve">, </w:t>
      </w:r>
      <w:r w:rsidRPr="00EA2ED3">
        <w:rPr>
          <w:i/>
          <w:iCs/>
          <w:noProof/>
        </w:rPr>
        <w:t>133</w:t>
      </w:r>
      <w:r w:rsidRPr="00EA2ED3">
        <w:rPr>
          <w:noProof/>
        </w:rPr>
        <w:t>, 16566.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[206] </w:t>
      </w:r>
      <w:r w:rsidRPr="00EA2ED3">
        <w:rPr>
          <w:noProof/>
        </w:rPr>
        <w:tab/>
        <w:t xml:space="preserve">T. Mitra, X. Wu, R. Clowes, J. T. A. Jones, K. E. Jelfs, D. J. Adams, A. Trewin, J. Bacsa, A. Steiner, A. I. Cooper, </w:t>
      </w:r>
      <w:r w:rsidRPr="00EA2ED3">
        <w:rPr>
          <w:i/>
          <w:iCs/>
          <w:noProof/>
        </w:rPr>
        <w:t>Chem. – A Eur. J.</w:t>
      </w:r>
      <w:r w:rsidRPr="00EA2ED3">
        <w:rPr>
          <w:noProof/>
        </w:rPr>
        <w:t xml:space="preserve"> </w:t>
      </w:r>
      <w:r w:rsidRPr="00EA2ED3">
        <w:rPr>
          <w:b/>
          <w:bCs/>
          <w:noProof/>
        </w:rPr>
        <w:t>2011</w:t>
      </w:r>
      <w:r w:rsidRPr="00EA2ED3">
        <w:rPr>
          <w:noProof/>
        </w:rPr>
        <w:t xml:space="preserve">, </w:t>
      </w:r>
      <w:r w:rsidRPr="00EA2ED3">
        <w:rPr>
          <w:i/>
          <w:iCs/>
          <w:noProof/>
        </w:rPr>
        <w:t>17</w:t>
      </w:r>
      <w:r w:rsidRPr="00EA2ED3">
        <w:rPr>
          <w:noProof/>
        </w:rPr>
        <w:t>, 10235.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[207] </w:t>
      </w:r>
      <w:r w:rsidRPr="00EA2ED3">
        <w:rPr>
          <w:noProof/>
        </w:rPr>
        <w:tab/>
        <w:t xml:space="preserve">C. Zhang, Q. Wang, H. Long, W. Zhang, </w:t>
      </w:r>
      <w:r w:rsidRPr="00EA2ED3">
        <w:rPr>
          <w:i/>
          <w:iCs/>
          <w:noProof/>
        </w:rPr>
        <w:t>J. Am. Chem. Soc.</w:t>
      </w:r>
      <w:r w:rsidRPr="00EA2ED3">
        <w:rPr>
          <w:noProof/>
        </w:rPr>
        <w:t xml:space="preserve"> </w:t>
      </w:r>
      <w:r w:rsidRPr="00EA2ED3">
        <w:rPr>
          <w:b/>
          <w:bCs/>
          <w:noProof/>
        </w:rPr>
        <w:t>2011</w:t>
      </w:r>
      <w:r w:rsidRPr="00EA2ED3">
        <w:rPr>
          <w:noProof/>
        </w:rPr>
        <w:t xml:space="preserve">, </w:t>
      </w:r>
      <w:r w:rsidRPr="00EA2ED3">
        <w:rPr>
          <w:i/>
          <w:iCs/>
          <w:noProof/>
        </w:rPr>
        <w:t>133</w:t>
      </w:r>
      <w:r w:rsidRPr="00EA2ED3">
        <w:rPr>
          <w:noProof/>
        </w:rPr>
        <w:t>, 20995.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[208] </w:t>
      </w:r>
      <w:r w:rsidRPr="00EA2ED3">
        <w:rPr>
          <w:noProof/>
        </w:rPr>
        <w:tab/>
        <w:t xml:space="preserve">Q. Wang, C. Yu, C. Zhang, H. Long, S. Azarnoush, Y. Jin, W. Zhang, </w:t>
      </w:r>
      <w:r w:rsidRPr="00EA2ED3">
        <w:rPr>
          <w:i/>
          <w:iCs/>
          <w:noProof/>
        </w:rPr>
        <w:t>Chem. Sci.</w:t>
      </w:r>
      <w:r w:rsidRPr="00EA2ED3">
        <w:rPr>
          <w:noProof/>
        </w:rPr>
        <w:t xml:space="preserve"> </w:t>
      </w:r>
      <w:r w:rsidRPr="00EA2ED3">
        <w:rPr>
          <w:b/>
          <w:bCs/>
          <w:noProof/>
        </w:rPr>
        <w:t>2016</w:t>
      </w:r>
      <w:r w:rsidRPr="00EA2ED3">
        <w:rPr>
          <w:noProof/>
        </w:rPr>
        <w:t xml:space="preserve">, </w:t>
      </w:r>
      <w:r w:rsidRPr="00EA2ED3">
        <w:rPr>
          <w:i/>
          <w:iCs/>
          <w:noProof/>
        </w:rPr>
        <w:t>7</w:t>
      </w:r>
      <w:r w:rsidRPr="00EA2ED3">
        <w:rPr>
          <w:noProof/>
        </w:rPr>
        <w:t>, 3370.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[209] </w:t>
      </w:r>
      <w:r w:rsidRPr="00EA2ED3">
        <w:rPr>
          <w:noProof/>
        </w:rPr>
        <w:tab/>
        <w:t xml:space="preserve">T. P. Moneypenny, A. Yang, N. P. Walter, T. J. Woods, D. L. Gray, Y. Zhang, J. S. Moore, </w:t>
      </w:r>
      <w:r w:rsidRPr="00EA2ED3">
        <w:rPr>
          <w:i/>
          <w:iCs/>
          <w:noProof/>
        </w:rPr>
        <w:t>J. Am. Chem. Soc.</w:t>
      </w:r>
      <w:r w:rsidRPr="00EA2ED3">
        <w:rPr>
          <w:noProof/>
        </w:rPr>
        <w:t xml:space="preserve"> </w:t>
      </w:r>
      <w:r w:rsidRPr="00EA2ED3">
        <w:rPr>
          <w:b/>
          <w:bCs/>
          <w:noProof/>
        </w:rPr>
        <w:t>2018</w:t>
      </w:r>
      <w:r w:rsidRPr="00EA2ED3">
        <w:rPr>
          <w:noProof/>
        </w:rPr>
        <w:t xml:space="preserve">, </w:t>
      </w:r>
      <w:r w:rsidRPr="00EA2ED3">
        <w:rPr>
          <w:i/>
          <w:iCs/>
          <w:noProof/>
        </w:rPr>
        <w:t>140</w:t>
      </w:r>
      <w:r w:rsidRPr="00EA2ED3">
        <w:rPr>
          <w:noProof/>
        </w:rPr>
        <w:t>, 5825.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[210] </w:t>
      </w:r>
      <w:r w:rsidRPr="00EA2ED3">
        <w:rPr>
          <w:noProof/>
        </w:rPr>
        <w:tab/>
        <w:t xml:space="preserve">Y. Ohishi, </w:t>
      </w:r>
      <w:r w:rsidRPr="00EA2ED3">
        <w:rPr>
          <w:i/>
          <w:iCs/>
          <w:noProof/>
        </w:rPr>
        <w:t>J. Synth. Org. Chem. Japan</w:t>
      </w:r>
      <w:r w:rsidRPr="00EA2ED3">
        <w:rPr>
          <w:noProof/>
        </w:rPr>
        <w:t xml:space="preserve"> </w:t>
      </w:r>
      <w:r w:rsidRPr="00EA2ED3">
        <w:rPr>
          <w:b/>
          <w:bCs/>
          <w:noProof/>
        </w:rPr>
        <w:t>2018</w:t>
      </w:r>
      <w:r w:rsidRPr="00EA2ED3">
        <w:rPr>
          <w:noProof/>
        </w:rPr>
        <w:t xml:space="preserve">, </w:t>
      </w:r>
      <w:r w:rsidRPr="00EA2ED3">
        <w:rPr>
          <w:i/>
          <w:iCs/>
          <w:noProof/>
        </w:rPr>
        <w:t>76</w:t>
      </w:r>
      <w:r w:rsidRPr="00EA2ED3">
        <w:rPr>
          <w:noProof/>
        </w:rPr>
        <w:t>, 1356.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[211] </w:t>
      </w:r>
      <w:r w:rsidRPr="00EA2ED3">
        <w:rPr>
          <w:noProof/>
        </w:rPr>
        <w:tab/>
        <w:t xml:space="preserve">S. Lee, A. Yang, T. P. Moneypenny, J. S. Moore, </w:t>
      </w:r>
      <w:r w:rsidRPr="00EA2ED3">
        <w:rPr>
          <w:i/>
          <w:iCs/>
          <w:noProof/>
        </w:rPr>
        <w:t>J. Am. Chem. Soc.</w:t>
      </w:r>
      <w:r w:rsidRPr="00EA2ED3">
        <w:rPr>
          <w:noProof/>
        </w:rPr>
        <w:t xml:space="preserve"> </w:t>
      </w:r>
      <w:r w:rsidRPr="00EA2ED3">
        <w:rPr>
          <w:b/>
          <w:bCs/>
          <w:noProof/>
        </w:rPr>
        <w:t>2016</w:t>
      </w:r>
      <w:r w:rsidRPr="00EA2ED3">
        <w:rPr>
          <w:noProof/>
        </w:rPr>
        <w:t xml:space="preserve">, </w:t>
      </w:r>
      <w:r w:rsidRPr="00EA2ED3">
        <w:rPr>
          <w:i/>
          <w:iCs/>
          <w:noProof/>
        </w:rPr>
        <w:t>138</w:t>
      </w:r>
      <w:r w:rsidRPr="00EA2ED3">
        <w:rPr>
          <w:noProof/>
        </w:rPr>
        <w:t>, 2182.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[212] </w:t>
      </w:r>
      <w:r w:rsidRPr="00EA2ED3">
        <w:rPr>
          <w:noProof/>
        </w:rPr>
        <w:tab/>
        <w:t xml:space="preserve">T. P. Moneypenny, N. P. Walter, Z. Cai, Y.-R. Miao, D. L. Gray, J. J. Hinman, S. Lee, Y. Zhang, J. S. Moore, </w:t>
      </w:r>
      <w:r w:rsidRPr="00EA2ED3">
        <w:rPr>
          <w:i/>
          <w:iCs/>
          <w:noProof/>
        </w:rPr>
        <w:t>J. Am. Chem. Soc.</w:t>
      </w:r>
      <w:r w:rsidRPr="00EA2ED3">
        <w:rPr>
          <w:noProof/>
        </w:rPr>
        <w:t xml:space="preserve"> </w:t>
      </w:r>
      <w:r w:rsidRPr="00EA2ED3">
        <w:rPr>
          <w:b/>
          <w:bCs/>
          <w:noProof/>
        </w:rPr>
        <w:t>2017</w:t>
      </w:r>
      <w:r w:rsidRPr="00EA2ED3">
        <w:rPr>
          <w:noProof/>
        </w:rPr>
        <w:t xml:space="preserve">, </w:t>
      </w:r>
      <w:r w:rsidRPr="00EA2ED3">
        <w:rPr>
          <w:i/>
          <w:iCs/>
          <w:noProof/>
        </w:rPr>
        <w:t>139</w:t>
      </w:r>
      <w:r w:rsidRPr="00EA2ED3">
        <w:rPr>
          <w:noProof/>
        </w:rPr>
        <w:t>, 3259.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[213] </w:t>
      </w:r>
      <w:r w:rsidRPr="00EA2ED3">
        <w:rPr>
          <w:noProof/>
        </w:rPr>
        <w:tab/>
        <w:t xml:space="preserve">Q. Wang, C. Zhang, B. C. Noll, H. Long, Y. Jin, W. Zhang,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2014</w:t>
      </w:r>
      <w:r w:rsidRPr="00EA2ED3">
        <w:rPr>
          <w:noProof/>
        </w:rPr>
        <w:t xml:space="preserve">, </w:t>
      </w:r>
      <w:r w:rsidRPr="00EA2ED3">
        <w:rPr>
          <w:i/>
          <w:iCs/>
          <w:noProof/>
        </w:rPr>
        <w:t>53</w:t>
      </w:r>
      <w:r w:rsidRPr="00EA2ED3">
        <w:rPr>
          <w:noProof/>
        </w:rPr>
        <w:t>, 10663.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[214] </w:t>
      </w:r>
      <w:r w:rsidRPr="00EA2ED3">
        <w:rPr>
          <w:noProof/>
        </w:rPr>
        <w:tab/>
        <w:t xml:space="preserve">S. D. Bull, M. G. Davidson, J. M. H. van den Elsen, J. S. Fossey, A. T. A. Jenkins, Y.-B. Jiang, Y. Kubo, F. Marken, K. Sakurai, J. Zhao, T. D. James, </w:t>
      </w:r>
      <w:r w:rsidRPr="00EA2ED3">
        <w:rPr>
          <w:i/>
          <w:iCs/>
          <w:noProof/>
        </w:rPr>
        <w:t>Acc. Chem. Res.</w:t>
      </w:r>
      <w:r w:rsidRPr="00EA2ED3">
        <w:rPr>
          <w:noProof/>
        </w:rPr>
        <w:t xml:space="preserve"> </w:t>
      </w:r>
      <w:r w:rsidRPr="00EA2ED3">
        <w:rPr>
          <w:b/>
          <w:bCs/>
          <w:noProof/>
        </w:rPr>
        <w:t>2013</w:t>
      </w:r>
      <w:r w:rsidRPr="00EA2ED3">
        <w:rPr>
          <w:noProof/>
        </w:rPr>
        <w:t xml:space="preserve">, </w:t>
      </w:r>
      <w:r w:rsidRPr="00EA2ED3">
        <w:rPr>
          <w:i/>
          <w:iCs/>
          <w:noProof/>
        </w:rPr>
        <w:t>46</w:t>
      </w:r>
      <w:r w:rsidRPr="00EA2ED3">
        <w:rPr>
          <w:noProof/>
        </w:rPr>
        <w:t>, 312.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[215] </w:t>
      </w:r>
      <w:r w:rsidRPr="00EA2ED3">
        <w:rPr>
          <w:noProof/>
        </w:rPr>
        <w:tab/>
        <w:t xml:space="preserve">S. Klotzbach, F. Beuerle,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2015</w:t>
      </w:r>
      <w:r w:rsidRPr="00EA2ED3">
        <w:rPr>
          <w:noProof/>
        </w:rPr>
        <w:t xml:space="preserve">, </w:t>
      </w:r>
      <w:r w:rsidRPr="00EA2ED3">
        <w:rPr>
          <w:i/>
          <w:iCs/>
          <w:noProof/>
        </w:rPr>
        <w:t>54</w:t>
      </w:r>
      <w:r w:rsidRPr="00EA2ED3">
        <w:rPr>
          <w:noProof/>
        </w:rPr>
        <w:t>, 10356.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[216] </w:t>
      </w:r>
      <w:r w:rsidRPr="00EA2ED3">
        <w:rPr>
          <w:noProof/>
        </w:rPr>
        <w:tab/>
        <w:t xml:space="preserve">K. Ono, K. Johmoto, N. Yasuda, H. Uekusa, S. Fujii, M. Kiguchi, N. Iwasawa, </w:t>
      </w:r>
      <w:r w:rsidRPr="00EA2ED3">
        <w:rPr>
          <w:i/>
          <w:iCs/>
          <w:noProof/>
        </w:rPr>
        <w:t>J. Am. Chem. Soc.</w:t>
      </w:r>
      <w:r w:rsidRPr="00EA2ED3">
        <w:rPr>
          <w:noProof/>
        </w:rPr>
        <w:t xml:space="preserve"> </w:t>
      </w:r>
      <w:r w:rsidRPr="00EA2ED3">
        <w:rPr>
          <w:b/>
          <w:bCs/>
          <w:noProof/>
        </w:rPr>
        <w:t>2015</w:t>
      </w:r>
      <w:r w:rsidRPr="00EA2ED3">
        <w:rPr>
          <w:noProof/>
        </w:rPr>
        <w:t xml:space="preserve">, </w:t>
      </w:r>
      <w:r w:rsidRPr="00EA2ED3">
        <w:rPr>
          <w:i/>
          <w:iCs/>
          <w:noProof/>
        </w:rPr>
        <w:t>137</w:t>
      </w:r>
      <w:r w:rsidRPr="00EA2ED3">
        <w:rPr>
          <w:noProof/>
        </w:rPr>
        <w:t>, 7015.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[217] </w:t>
      </w:r>
      <w:r w:rsidRPr="00EA2ED3">
        <w:rPr>
          <w:noProof/>
        </w:rPr>
        <w:tab/>
        <w:t xml:space="preserve">M. A. Little, J. Donkin, J. Fisher, M. A. Halcrow, J. Loder, M. J. Hardie,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2012</w:t>
      </w:r>
      <w:r w:rsidRPr="00EA2ED3">
        <w:rPr>
          <w:noProof/>
        </w:rPr>
        <w:t xml:space="preserve">, </w:t>
      </w:r>
      <w:r w:rsidRPr="00EA2ED3">
        <w:rPr>
          <w:i/>
          <w:iCs/>
          <w:noProof/>
        </w:rPr>
        <w:t>51</w:t>
      </w:r>
      <w:r w:rsidRPr="00EA2ED3">
        <w:rPr>
          <w:noProof/>
        </w:rPr>
        <w:t>, 764.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[218] </w:t>
      </w:r>
      <w:r w:rsidRPr="00EA2ED3">
        <w:rPr>
          <w:noProof/>
        </w:rPr>
        <w:tab/>
        <w:t xml:space="preserve">A. Dhara, F. Beuerle, </w:t>
      </w:r>
      <w:r w:rsidRPr="00EA2ED3">
        <w:rPr>
          <w:i/>
          <w:iCs/>
          <w:noProof/>
        </w:rPr>
        <w:t>Chem. – A Eur. J.</w:t>
      </w:r>
      <w:r w:rsidRPr="00EA2ED3">
        <w:rPr>
          <w:noProof/>
        </w:rPr>
        <w:t xml:space="preserve"> </w:t>
      </w:r>
      <w:r w:rsidRPr="00EA2ED3">
        <w:rPr>
          <w:b/>
          <w:bCs/>
          <w:noProof/>
        </w:rPr>
        <w:t>2015</w:t>
      </w:r>
      <w:r w:rsidRPr="00EA2ED3">
        <w:rPr>
          <w:noProof/>
        </w:rPr>
        <w:t xml:space="preserve">, </w:t>
      </w:r>
      <w:r w:rsidRPr="00EA2ED3">
        <w:rPr>
          <w:i/>
          <w:iCs/>
          <w:noProof/>
        </w:rPr>
        <w:t>21</w:t>
      </w:r>
      <w:r w:rsidRPr="00EA2ED3">
        <w:rPr>
          <w:noProof/>
        </w:rPr>
        <w:t>, 17391.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[219] </w:t>
      </w:r>
      <w:r w:rsidRPr="00EA2ED3">
        <w:rPr>
          <w:noProof/>
        </w:rPr>
        <w:tab/>
        <w:t xml:space="preserve">F. Beuerle, B. Gole,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2017</w:t>
      </w:r>
      <w:r w:rsidRPr="00EA2ED3">
        <w:rPr>
          <w:noProof/>
        </w:rPr>
        <w:t xml:space="preserve">, </w:t>
      </w:r>
      <w:r w:rsidRPr="00EA2ED3">
        <w:rPr>
          <w:i/>
          <w:iCs/>
          <w:noProof/>
        </w:rPr>
        <w:t>57</w:t>
      </w:r>
      <w:r w:rsidRPr="00EA2ED3">
        <w:rPr>
          <w:noProof/>
        </w:rPr>
        <w:t>, 4850.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[220] </w:t>
      </w:r>
      <w:r w:rsidRPr="00EA2ED3">
        <w:rPr>
          <w:noProof/>
        </w:rPr>
        <w:tab/>
        <w:t xml:space="preserve">M. E. Briggs, A. I. Cooper, </w:t>
      </w:r>
      <w:r w:rsidRPr="00EA2ED3">
        <w:rPr>
          <w:i/>
          <w:iCs/>
          <w:noProof/>
        </w:rPr>
        <w:t>Chem. Mater.</w:t>
      </w:r>
      <w:r w:rsidRPr="00EA2ED3">
        <w:rPr>
          <w:noProof/>
        </w:rPr>
        <w:t xml:space="preserve"> </w:t>
      </w:r>
      <w:r w:rsidRPr="00EA2ED3">
        <w:rPr>
          <w:b/>
          <w:bCs/>
          <w:noProof/>
        </w:rPr>
        <w:t>2017</w:t>
      </w:r>
      <w:r w:rsidRPr="00EA2ED3">
        <w:rPr>
          <w:noProof/>
        </w:rPr>
        <w:t xml:space="preserve">, </w:t>
      </w:r>
      <w:r w:rsidRPr="00EA2ED3">
        <w:rPr>
          <w:i/>
          <w:iCs/>
          <w:noProof/>
        </w:rPr>
        <w:t>29</w:t>
      </w:r>
      <w:r w:rsidRPr="00EA2ED3">
        <w:rPr>
          <w:noProof/>
        </w:rPr>
        <w:t>, 149.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[221] </w:t>
      </w:r>
      <w:r w:rsidRPr="00EA2ED3">
        <w:rPr>
          <w:noProof/>
        </w:rPr>
        <w:tab/>
      </w:r>
      <w:r w:rsidR="007A0503" w:rsidRPr="007A0503">
        <w:rPr>
          <w:noProof/>
        </w:rPr>
        <w:t>S</w:t>
      </w:r>
      <w:r w:rsidR="007A0503">
        <w:rPr>
          <w:noProof/>
        </w:rPr>
        <w:t>.</w:t>
      </w:r>
      <w:r w:rsidR="007A0503" w:rsidRPr="007A0503">
        <w:rPr>
          <w:noProof/>
        </w:rPr>
        <w:t xml:space="preserve"> M. Elbert</w:t>
      </w:r>
      <w:r w:rsidR="007A0503">
        <w:rPr>
          <w:noProof/>
        </w:rPr>
        <w:t>,</w:t>
      </w:r>
      <w:r w:rsidR="007A0503" w:rsidRPr="007A0503">
        <w:rPr>
          <w:noProof/>
        </w:rPr>
        <w:t xml:space="preserve"> N</w:t>
      </w:r>
      <w:r w:rsidR="007A0503">
        <w:rPr>
          <w:noProof/>
        </w:rPr>
        <w:t>.</w:t>
      </w:r>
      <w:r w:rsidR="007A0503" w:rsidRPr="007A0503">
        <w:rPr>
          <w:noProof/>
        </w:rPr>
        <w:t xml:space="preserve"> I. Regenauer</w:t>
      </w:r>
      <w:r w:rsidR="007A0503">
        <w:rPr>
          <w:noProof/>
        </w:rPr>
        <w:t>,</w:t>
      </w:r>
      <w:r w:rsidR="007A0503" w:rsidRPr="007A0503">
        <w:rPr>
          <w:noProof/>
        </w:rPr>
        <w:t xml:space="preserve"> D</w:t>
      </w:r>
      <w:r w:rsidR="007A0503">
        <w:rPr>
          <w:noProof/>
        </w:rPr>
        <w:t xml:space="preserve">. </w:t>
      </w:r>
      <w:r w:rsidR="007A0503" w:rsidRPr="007A0503">
        <w:rPr>
          <w:noProof/>
        </w:rPr>
        <w:t>Schindler</w:t>
      </w:r>
      <w:r w:rsidR="007A0503">
        <w:rPr>
          <w:noProof/>
        </w:rPr>
        <w:t>,</w:t>
      </w:r>
      <w:r w:rsidR="007A0503" w:rsidRPr="007A0503">
        <w:rPr>
          <w:noProof/>
        </w:rPr>
        <w:t xml:space="preserve"> W</w:t>
      </w:r>
      <w:r w:rsidR="007A0503">
        <w:rPr>
          <w:noProof/>
        </w:rPr>
        <w:t>.-</w:t>
      </w:r>
      <w:r w:rsidR="007A0503" w:rsidRPr="007A0503">
        <w:rPr>
          <w:noProof/>
        </w:rPr>
        <w:t>S</w:t>
      </w:r>
      <w:r w:rsidR="007A0503">
        <w:rPr>
          <w:noProof/>
        </w:rPr>
        <w:t>.</w:t>
      </w:r>
      <w:r w:rsidR="007A0503" w:rsidRPr="007A0503">
        <w:rPr>
          <w:noProof/>
        </w:rPr>
        <w:t xml:space="preserve"> Zhang</w:t>
      </w:r>
      <w:r w:rsidR="007A0503">
        <w:rPr>
          <w:noProof/>
        </w:rPr>
        <w:t xml:space="preserve">, </w:t>
      </w:r>
      <w:r w:rsidR="007A0503" w:rsidRPr="007A0503">
        <w:rPr>
          <w:noProof/>
        </w:rPr>
        <w:t>F</w:t>
      </w:r>
      <w:r w:rsidR="007A0503">
        <w:rPr>
          <w:noProof/>
        </w:rPr>
        <w:t xml:space="preserve">. </w:t>
      </w:r>
      <w:r w:rsidR="007A0503" w:rsidRPr="007A0503">
        <w:rPr>
          <w:noProof/>
        </w:rPr>
        <w:t>Rominger</w:t>
      </w:r>
      <w:r w:rsidR="007A0503">
        <w:rPr>
          <w:noProof/>
        </w:rPr>
        <w:t xml:space="preserve">, </w:t>
      </w:r>
      <w:r w:rsidR="007A0503" w:rsidRPr="007A0503">
        <w:rPr>
          <w:noProof/>
        </w:rPr>
        <w:t>R</w:t>
      </w:r>
      <w:r w:rsidR="007A0503">
        <w:rPr>
          <w:noProof/>
        </w:rPr>
        <w:t>.</w:t>
      </w:r>
      <w:r w:rsidR="007A0503" w:rsidRPr="007A0503">
        <w:rPr>
          <w:noProof/>
        </w:rPr>
        <w:t xml:space="preserve"> R. Schröder</w:t>
      </w:r>
      <w:r w:rsidR="007A0503">
        <w:rPr>
          <w:noProof/>
        </w:rPr>
        <w:t xml:space="preserve">, </w:t>
      </w:r>
      <w:r w:rsidR="007A0503" w:rsidRPr="007A0503">
        <w:rPr>
          <w:noProof/>
        </w:rPr>
        <w:t>M</w:t>
      </w:r>
      <w:r w:rsidR="007A0503">
        <w:rPr>
          <w:noProof/>
        </w:rPr>
        <w:t>.</w:t>
      </w:r>
      <w:r w:rsidR="007A0503" w:rsidRPr="007A0503">
        <w:rPr>
          <w:noProof/>
        </w:rPr>
        <w:t xml:space="preserve"> Mastalerz</w:t>
      </w:r>
      <w:r w:rsidR="007A0503">
        <w:rPr>
          <w:noProof/>
        </w:rPr>
        <w:t xml:space="preserve">, </w:t>
      </w:r>
      <w:r w:rsidR="007A0503" w:rsidRPr="00EA2ED3">
        <w:rPr>
          <w:i/>
          <w:iCs/>
          <w:noProof/>
        </w:rPr>
        <w:t>Chem. – A Eur. J.</w:t>
      </w:r>
      <w:r w:rsidR="007A0503" w:rsidRPr="00EA2ED3">
        <w:rPr>
          <w:noProof/>
        </w:rPr>
        <w:t xml:space="preserve"> </w:t>
      </w:r>
      <w:r w:rsidR="007A0503" w:rsidRPr="00EA2ED3">
        <w:rPr>
          <w:b/>
          <w:bCs/>
          <w:noProof/>
        </w:rPr>
        <w:t>201</w:t>
      </w:r>
      <w:r w:rsidR="007A0503">
        <w:rPr>
          <w:b/>
          <w:bCs/>
          <w:noProof/>
        </w:rPr>
        <w:t>8</w:t>
      </w:r>
      <w:r w:rsidR="007A0503" w:rsidRPr="00EA2ED3">
        <w:rPr>
          <w:noProof/>
        </w:rPr>
        <w:t xml:space="preserve">, </w:t>
      </w:r>
      <w:r w:rsidR="007A0503" w:rsidRPr="00EA2ED3">
        <w:rPr>
          <w:i/>
          <w:iCs/>
          <w:noProof/>
        </w:rPr>
        <w:t>2</w:t>
      </w:r>
      <w:r w:rsidR="007A0503">
        <w:rPr>
          <w:i/>
          <w:iCs/>
          <w:noProof/>
        </w:rPr>
        <w:t>4</w:t>
      </w:r>
      <w:r w:rsidR="007A0503" w:rsidRPr="00EA2ED3">
        <w:rPr>
          <w:noProof/>
        </w:rPr>
        <w:t>, 1</w:t>
      </w:r>
      <w:r w:rsidR="007A0503">
        <w:rPr>
          <w:noProof/>
        </w:rPr>
        <w:t>1438</w:t>
      </w:r>
      <w:r w:rsidR="007A0503" w:rsidRPr="00EA2ED3">
        <w:rPr>
          <w:noProof/>
        </w:rPr>
        <w:t>.</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[222] </w:t>
      </w:r>
      <w:r w:rsidRPr="00EA2ED3">
        <w:rPr>
          <w:noProof/>
        </w:rPr>
        <w:tab/>
        <w:t xml:space="preserve">K. Acharyya, P. S. Mukherjee,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2019</w:t>
      </w:r>
      <w:r w:rsidRPr="00EA2ED3">
        <w:rPr>
          <w:noProof/>
        </w:rPr>
        <w:t xml:space="preserve">, </w:t>
      </w:r>
      <w:r w:rsidRPr="00EA2ED3">
        <w:rPr>
          <w:i/>
          <w:iCs/>
          <w:noProof/>
        </w:rPr>
        <w:t>58</w:t>
      </w:r>
      <w:r w:rsidRPr="00EA2ED3">
        <w:rPr>
          <w:noProof/>
        </w:rPr>
        <w:t>, 8640.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[223] </w:t>
      </w:r>
      <w:r w:rsidRPr="00EA2ED3">
        <w:rPr>
          <w:noProof/>
        </w:rPr>
        <w:tab/>
        <w:t xml:space="preserve">M. Mastalerz, </w:t>
      </w:r>
      <w:r w:rsidRPr="00EA2ED3">
        <w:rPr>
          <w:i/>
          <w:iCs/>
          <w:noProof/>
        </w:rPr>
        <w:t>Acc. Chem. Res.</w:t>
      </w:r>
      <w:r w:rsidRPr="00EA2ED3">
        <w:rPr>
          <w:noProof/>
        </w:rPr>
        <w:t xml:space="preserve"> </w:t>
      </w:r>
      <w:r w:rsidRPr="00EA2ED3">
        <w:rPr>
          <w:b/>
          <w:bCs/>
          <w:noProof/>
        </w:rPr>
        <w:t>2018</w:t>
      </w:r>
      <w:r w:rsidRPr="00EA2ED3">
        <w:rPr>
          <w:noProof/>
        </w:rPr>
        <w:t xml:space="preserve">, </w:t>
      </w:r>
      <w:r w:rsidRPr="00EA2ED3">
        <w:rPr>
          <w:i/>
          <w:iCs/>
          <w:noProof/>
        </w:rPr>
        <w:t>51</w:t>
      </w:r>
      <w:r w:rsidRPr="00EA2ED3">
        <w:rPr>
          <w:noProof/>
        </w:rPr>
        <w:t>, 2411.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[224] </w:t>
      </w:r>
      <w:r w:rsidRPr="00EA2ED3">
        <w:rPr>
          <w:noProof/>
        </w:rPr>
        <w:tab/>
        <w:t xml:space="preserve">Y. Rubin, T. C. Parker, S. I. Khan, C. L. Holliman, S. W. McElvany, </w:t>
      </w:r>
      <w:r w:rsidRPr="00EA2ED3">
        <w:rPr>
          <w:i/>
          <w:iCs/>
          <w:noProof/>
        </w:rPr>
        <w:t>J. Am. Chem. Soc.</w:t>
      </w:r>
      <w:r w:rsidRPr="00EA2ED3">
        <w:rPr>
          <w:noProof/>
        </w:rPr>
        <w:t xml:space="preserve"> </w:t>
      </w:r>
      <w:r w:rsidRPr="00EA2ED3">
        <w:rPr>
          <w:b/>
          <w:bCs/>
          <w:noProof/>
        </w:rPr>
        <w:t>1996</w:t>
      </w:r>
      <w:r w:rsidRPr="00EA2ED3">
        <w:rPr>
          <w:noProof/>
        </w:rPr>
        <w:t xml:space="preserve">, </w:t>
      </w:r>
      <w:r w:rsidRPr="00EA2ED3">
        <w:rPr>
          <w:i/>
          <w:iCs/>
          <w:noProof/>
        </w:rPr>
        <w:t>118</w:t>
      </w:r>
      <w:r w:rsidRPr="00EA2ED3">
        <w:rPr>
          <w:noProof/>
        </w:rPr>
        <w:t>, 5308.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[225] </w:t>
      </w:r>
      <w:r w:rsidRPr="00EA2ED3">
        <w:rPr>
          <w:noProof/>
        </w:rPr>
        <w:tab/>
        <w:t xml:space="preserve">K. Matsui, Y. Segawa, T. Namikawa, K. Kamada, K. Itami, </w:t>
      </w:r>
      <w:r w:rsidRPr="00EA2ED3">
        <w:rPr>
          <w:i/>
          <w:iCs/>
          <w:noProof/>
        </w:rPr>
        <w:t>Chem. Sci.</w:t>
      </w:r>
      <w:r w:rsidRPr="00EA2ED3">
        <w:rPr>
          <w:noProof/>
        </w:rPr>
        <w:t xml:space="preserve"> </w:t>
      </w:r>
      <w:r w:rsidRPr="00EA2ED3">
        <w:rPr>
          <w:b/>
          <w:bCs/>
          <w:noProof/>
        </w:rPr>
        <w:t>2013</w:t>
      </w:r>
      <w:r w:rsidRPr="00EA2ED3">
        <w:rPr>
          <w:noProof/>
        </w:rPr>
        <w:t xml:space="preserve">, </w:t>
      </w:r>
      <w:r w:rsidRPr="00EA2ED3">
        <w:rPr>
          <w:i/>
          <w:iCs/>
          <w:noProof/>
        </w:rPr>
        <w:t>4</w:t>
      </w:r>
      <w:r w:rsidRPr="00EA2ED3">
        <w:rPr>
          <w:noProof/>
        </w:rPr>
        <w:t>, 84.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[226] </w:t>
      </w:r>
      <w:r w:rsidRPr="00EA2ED3">
        <w:rPr>
          <w:noProof/>
        </w:rPr>
        <w:tab/>
        <w:t xml:space="preserve">K. Matsui, Y. Segawa, K. Itami, </w:t>
      </w:r>
      <w:r w:rsidRPr="00EA2ED3">
        <w:rPr>
          <w:i/>
          <w:iCs/>
          <w:noProof/>
        </w:rPr>
        <w:t>J. Am. Chem. Soc.</w:t>
      </w:r>
      <w:r w:rsidRPr="00EA2ED3">
        <w:rPr>
          <w:noProof/>
        </w:rPr>
        <w:t xml:space="preserve"> </w:t>
      </w:r>
      <w:r w:rsidRPr="00EA2ED3">
        <w:rPr>
          <w:b/>
          <w:bCs/>
          <w:noProof/>
        </w:rPr>
        <w:t>2014</w:t>
      </w:r>
      <w:r w:rsidRPr="00EA2ED3">
        <w:rPr>
          <w:noProof/>
        </w:rPr>
        <w:t xml:space="preserve">, </w:t>
      </w:r>
      <w:r w:rsidRPr="00EA2ED3">
        <w:rPr>
          <w:i/>
          <w:iCs/>
          <w:noProof/>
        </w:rPr>
        <w:t>136</w:t>
      </w:r>
      <w:r w:rsidRPr="00EA2ED3">
        <w:rPr>
          <w:noProof/>
        </w:rPr>
        <w:t>, 16452.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[227] </w:t>
      </w:r>
      <w:r w:rsidRPr="00EA2ED3">
        <w:rPr>
          <w:noProof/>
        </w:rPr>
        <w:tab/>
        <w:t xml:space="preserve">Y. Tobe, N. Nakagawa, K. Naemura, T. Wakabayashi, T. Shida, Y. Achiba, </w:t>
      </w:r>
      <w:r w:rsidRPr="00EA2ED3">
        <w:rPr>
          <w:i/>
          <w:iCs/>
          <w:noProof/>
        </w:rPr>
        <w:t>J. Am. Chem. Soc.</w:t>
      </w:r>
      <w:r w:rsidRPr="00EA2ED3">
        <w:rPr>
          <w:noProof/>
        </w:rPr>
        <w:t xml:space="preserve"> </w:t>
      </w:r>
      <w:r w:rsidRPr="00EA2ED3">
        <w:rPr>
          <w:b/>
          <w:bCs/>
          <w:noProof/>
        </w:rPr>
        <w:t>1998</w:t>
      </w:r>
      <w:r w:rsidRPr="00EA2ED3">
        <w:rPr>
          <w:noProof/>
        </w:rPr>
        <w:t xml:space="preserve">, </w:t>
      </w:r>
      <w:r w:rsidRPr="00EA2ED3">
        <w:rPr>
          <w:i/>
          <w:iCs/>
          <w:noProof/>
        </w:rPr>
        <w:t>120</w:t>
      </w:r>
      <w:r w:rsidRPr="00EA2ED3">
        <w:rPr>
          <w:noProof/>
        </w:rPr>
        <w:t>, 4544.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[228] </w:t>
      </w:r>
      <w:r w:rsidRPr="00EA2ED3">
        <w:rPr>
          <w:noProof/>
        </w:rPr>
        <w:tab/>
        <w:t xml:space="preserve">E. Kayahara, T. Iwamoto, H. Takaya, T. Suzuki, M. Fujitsuka, T. Majima, N. Yasuda, N. Matsuyama, S. Seki, S. Yamago, </w:t>
      </w:r>
      <w:r w:rsidRPr="00EA2ED3">
        <w:rPr>
          <w:i/>
          <w:iCs/>
          <w:noProof/>
        </w:rPr>
        <w:t>Nat. Commun.</w:t>
      </w:r>
      <w:r w:rsidRPr="00EA2ED3">
        <w:rPr>
          <w:noProof/>
        </w:rPr>
        <w:t xml:space="preserve"> </w:t>
      </w:r>
      <w:r w:rsidRPr="00EA2ED3">
        <w:rPr>
          <w:b/>
          <w:bCs/>
          <w:noProof/>
        </w:rPr>
        <w:t>2013</w:t>
      </w:r>
      <w:r w:rsidRPr="00EA2ED3">
        <w:rPr>
          <w:noProof/>
        </w:rPr>
        <w:t xml:space="preserve">, </w:t>
      </w:r>
      <w:r w:rsidRPr="00EA2ED3">
        <w:rPr>
          <w:i/>
          <w:iCs/>
          <w:noProof/>
        </w:rPr>
        <w:t>4</w:t>
      </w:r>
      <w:r w:rsidRPr="00EA2ED3">
        <w:rPr>
          <w:noProof/>
        </w:rPr>
        <w:t>, 2694.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[229] </w:t>
      </w:r>
      <w:r w:rsidRPr="00EA2ED3">
        <w:rPr>
          <w:noProof/>
        </w:rPr>
        <w:tab/>
        <w:t xml:space="preserve">J. Cremers, R. Haver, M. Rickhaus, J. Q. Gong, L. Favereau, M. D. Peeks, T. D. W. Claridge, L. M. Herz, H. L. Anderson, </w:t>
      </w:r>
      <w:r w:rsidRPr="00EA2ED3">
        <w:rPr>
          <w:i/>
          <w:iCs/>
          <w:noProof/>
        </w:rPr>
        <w:t>J. Am. Chem. Soc.</w:t>
      </w:r>
      <w:r w:rsidRPr="00EA2ED3">
        <w:rPr>
          <w:noProof/>
        </w:rPr>
        <w:t xml:space="preserve"> </w:t>
      </w:r>
      <w:r w:rsidRPr="00EA2ED3">
        <w:rPr>
          <w:b/>
          <w:bCs/>
          <w:noProof/>
        </w:rPr>
        <w:t>2018</w:t>
      </w:r>
      <w:r w:rsidRPr="00EA2ED3">
        <w:rPr>
          <w:noProof/>
        </w:rPr>
        <w:t xml:space="preserve">, </w:t>
      </w:r>
      <w:r w:rsidRPr="00EA2ED3">
        <w:rPr>
          <w:i/>
          <w:iCs/>
          <w:noProof/>
        </w:rPr>
        <w:t>140</w:t>
      </w:r>
      <w:r w:rsidRPr="00EA2ED3">
        <w:rPr>
          <w:noProof/>
        </w:rPr>
        <w:t>, 5352.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[230] </w:t>
      </w:r>
      <w:r w:rsidRPr="00EA2ED3">
        <w:rPr>
          <w:noProof/>
        </w:rPr>
        <w:tab/>
        <w:t xml:space="preserve">H. Sato, J. A. Bender, S. T. Roberts, M. J. Krische, </w:t>
      </w:r>
      <w:r w:rsidRPr="00EA2ED3">
        <w:rPr>
          <w:i/>
          <w:iCs/>
          <w:noProof/>
        </w:rPr>
        <w:t>J. Am. Chem. Soc.</w:t>
      </w:r>
      <w:r w:rsidRPr="00EA2ED3">
        <w:rPr>
          <w:noProof/>
        </w:rPr>
        <w:t xml:space="preserve"> </w:t>
      </w:r>
      <w:r w:rsidRPr="00EA2ED3">
        <w:rPr>
          <w:b/>
          <w:bCs/>
          <w:noProof/>
        </w:rPr>
        <w:t>2018</w:t>
      </w:r>
      <w:r w:rsidRPr="00EA2ED3">
        <w:rPr>
          <w:noProof/>
        </w:rPr>
        <w:t xml:space="preserve">, </w:t>
      </w:r>
      <w:r w:rsidRPr="00EA2ED3">
        <w:rPr>
          <w:i/>
          <w:iCs/>
          <w:noProof/>
        </w:rPr>
        <w:t>140</w:t>
      </w:r>
      <w:r w:rsidRPr="00EA2ED3">
        <w:rPr>
          <w:noProof/>
        </w:rPr>
        <w:t>, 2455.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[231] </w:t>
      </w:r>
      <w:r w:rsidRPr="00EA2ED3">
        <w:rPr>
          <w:noProof/>
        </w:rPr>
        <w:tab/>
        <w:t xml:space="preserve">T. Matsushima, S. Kikkawa, I. Azumaya, S. Watanabe, </w:t>
      </w:r>
      <w:r w:rsidRPr="00EA2ED3">
        <w:rPr>
          <w:i/>
          <w:iCs/>
          <w:noProof/>
        </w:rPr>
        <w:t>ChemistryOpen</w:t>
      </w:r>
      <w:r w:rsidRPr="00EA2ED3">
        <w:rPr>
          <w:noProof/>
        </w:rPr>
        <w:t xml:space="preserve"> </w:t>
      </w:r>
      <w:r w:rsidRPr="00EA2ED3">
        <w:rPr>
          <w:b/>
          <w:bCs/>
          <w:noProof/>
        </w:rPr>
        <w:t>2018</w:t>
      </w:r>
      <w:r w:rsidRPr="00EA2ED3">
        <w:rPr>
          <w:noProof/>
        </w:rPr>
        <w:t xml:space="preserve">, </w:t>
      </w:r>
      <w:r w:rsidRPr="00EA2ED3">
        <w:rPr>
          <w:i/>
          <w:iCs/>
          <w:noProof/>
        </w:rPr>
        <w:t>7</w:t>
      </w:r>
      <w:r w:rsidRPr="00EA2ED3">
        <w:rPr>
          <w:noProof/>
        </w:rPr>
        <w:t>, 278.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[232] </w:t>
      </w:r>
      <w:r w:rsidRPr="00EA2ED3">
        <w:rPr>
          <w:noProof/>
        </w:rPr>
        <w:tab/>
      </w:r>
      <w:r w:rsidRPr="00315BFA">
        <w:rPr>
          <w:noProof/>
        </w:rPr>
        <w:t xml:space="preserve">X. Gu, T. Y. Gopalakrishna, H. Phan, Y. Ni, T. S. Herng, J. Ding, J. Wu, </w:t>
      </w:r>
      <w:r w:rsidR="00315BFA" w:rsidRPr="00315BFA">
        <w:rPr>
          <w:i/>
          <w:iCs/>
          <w:noProof/>
        </w:rPr>
        <w:t>Angew. Chem., Int. Ed.</w:t>
      </w:r>
      <w:r w:rsidRPr="00315BFA">
        <w:rPr>
          <w:noProof/>
        </w:rPr>
        <w:t xml:space="preserve"> </w:t>
      </w:r>
      <w:r w:rsidRPr="00315BFA">
        <w:rPr>
          <w:b/>
          <w:bCs/>
          <w:noProof/>
        </w:rPr>
        <w:t>2017</w:t>
      </w:r>
      <w:r w:rsidRPr="00315BFA">
        <w:rPr>
          <w:noProof/>
        </w:rPr>
        <w:t xml:space="preserve">, </w:t>
      </w:r>
      <w:r w:rsidR="00315BFA" w:rsidRPr="00315BFA">
        <w:rPr>
          <w:i/>
          <w:iCs/>
          <w:noProof/>
        </w:rPr>
        <w:t>56</w:t>
      </w:r>
      <w:r w:rsidRPr="00315BFA">
        <w:rPr>
          <w:noProof/>
        </w:rPr>
        <w:t>, 1</w:t>
      </w:r>
      <w:r w:rsidR="00315BFA" w:rsidRPr="00315BFA">
        <w:rPr>
          <w:noProof/>
        </w:rPr>
        <w:t>5383</w:t>
      </w:r>
      <w:r w:rsidRPr="00315BFA">
        <w:rPr>
          <w:noProof/>
        </w:rPr>
        <w:t>.</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[233] </w:t>
      </w:r>
      <w:r w:rsidRPr="00EA2ED3">
        <w:rPr>
          <w:noProof/>
        </w:rPr>
        <w:tab/>
        <w:t xml:space="preserve">Z. Wu, J. S. Moore, </w:t>
      </w:r>
      <w:r w:rsidR="00315BFA" w:rsidRPr="00315BFA">
        <w:rPr>
          <w:i/>
          <w:iCs/>
          <w:noProof/>
        </w:rPr>
        <w:t>Angew. Chem., Int. Ed.</w:t>
      </w:r>
      <w:r w:rsidR="00315BFA" w:rsidRPr="00315BFA">
        <w:rPr>
          <w:noProof/>
        </w:rPr>
        <w:t xml:space="preserve"> </w:t>
      </w:r>
      <w:r w:rsidRPr="00EA2ED3">
        <w:rPr>
          <w:noProof/>
        </w:rPr>
        <w:t xml:space="preserve"> </w:t>
      </w:r>
      <w:r w:rsidRPr="00EA2ED3">
        <w:rPr>
          <w:b/>
          <w:bCs/>
          <w:noProof/>
        </w:rPr>
        <w:t>1996</w:t>
      </w:r>
      <w:r w:rsidRPr="00EA2ED3">
        <w:rPr>
          <w:noProof/>
        </w:rPr>
        <w:t xml:space="preserve">, </w:t>
      </w:r>
      <w:r w:rsidRPr="00EA2ED3">
        <w:rPr>
          <w:i/>
          <w:iCs/>
          <w:noProof/>
        </w:rPr>
        <w:t>35</w:t>
      </w:r>
      <w:r w:rsidRPr="00EA2ED3">
        <w:rPr>
          <w:noProof/>
        </w:rPr>
        <w:t>, 297.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[234] </w:t>
      </w:r>
      <w:r w:rsidRPr="00EA2ED3">
        <w:rPr>
          <w:noProof/>
        </w:rPr>
        <w:tab/>
        <w:t xml:space="preserve">C. Zhang, Z. Wang, L. Tan, T.-L. Zhai, S. Wang, B. Tan, Y.-S. Zheng, X.-L. Yang, H.-B. Xu,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2015</w:t>
      </w:r>
      <w:r w:rsidRPr="00EA2ED3">
        <w:rPr>
          <w:noProof/>
        </w:rPr>
        <w:t xml:space="preserve">, </w:t>
      </w:r>
      <w:r w:rsidRPr="00EA2ED3">
        <w:rPr>
          <w:i/>
          <w:iCs/>
          <w:noProof/>
        </w:rPr>
        <w:t>54</w:t>
      </w:r>
      <w:r w:rsidRPr="00EA2ED3">
        <w:rPr>
          <w:noProof/>
        </w:rPr>
        <w:t>, 9244.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[235] </w:t>
      </w:r>
      <w:r w:rsidRPr="00EA2ED3">
        <w:rPr>
          <w:noProof/>
        </w:rPr>
        <w:tab/>
        <w:t xml:space="preserve">J. Zhang, Y. Li, W. Yang, S.-W. Lai, C. Zhou, H. Liu, C.-M. Che, Y. Li, </w:t>
      </w:r>
      <w:r w:rsidRPr="00EA2ED3">
        <w:rPr>
          <w:i/>
          <w:iCs/>
          <w:noProof/>
        </w:rPr>
        <w:t>Chem. Commun.</w:t>
      </w:r>
      <w:r w:rsidRPr="00EA2ED3">
        <w:rPr>
          <w:noProof/>
        </w:rPr>
        <w:t xml:space="preserve"> </w:t>
      </w:r>
      <w:r w:rsidRPr="00EA2ED3">
        <w:rPr>
          <w:b/>
          <w:bCs/>
          <w:noProof/>
        </w:rPr>
        <w:t>2012</w:t>
      </w:r>
      <w:r w:rsidRPr="00EA2ED3">
        <w:rPr>
          <w:noProof/>
        </w:rPr>
        <w:t xml:space="preserve">, </w:t>
      </w:r>
      <w:r w:rsidRPr="00EA2ED3">
        <w:rPr>
          <w:i/>
          <w:iCs/>
          <w:noProof/>
        </w:rPr>
        <w:t>48</w:t>
      </w:r>
      <w:r w:rsidRPr="00EA2ED3">
        <w:rPr>
          <w:noProof/>
        </w:rPr>
        <w:t>, 3602.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[236] </w:t>
      </w:r>
      <w:r w:rsidRPr="00EA2ED3">
        <w:rPr>
          <w:noProof/>
        </w:rPr>
        <w:tab/>
        <w:t xml:space="preserve">H.-E. Högberg, B. Thulin, O. Wennerström, </w:t>
      </w:r>
      <w:r w:rsidRPr="00EA2ED3">
        <w:rPr>
          <w:i/>
          <w:iCs/>
          <w:noProof/>
        </w:rPr>
        <w:t>Tet</w:t>
      </w:r>
      <w:r w:rsidR="00315BFA">
        <w:rPr>
          <w:i/>
          <w:iCs/>
          <w:noProof/>
        </w:rPr>
        <w:t>.</w:t>
      </w:r>
      <w:r w:rsidRPr="00EA2ED3">
        <w:rPr>
          <w:i/>
          <w:iCs/>
          <w:noProof/>
        </w:rPr>
        <w:t xml:space="preserve"> Lett.</w:t>
      </w:r>
      <w:r w:rsidRPr="00EA2ED3">
        <w:rPr>
          <w:noProof/>
        </w:rPr>
        <w:t xml:space="preserve"> </w:t>
      </w:r>
      <w:r w:rsidRPr="00EA2ED3">
        <w:rPr>
          <w:b/>
          <w:bCs/>
          <w:noProof/>
        </w:rPr>
        <w:t>1977</w:t>
      </w:r>
      <w:r w:rsidRPr="00EA2ED3">
        <w:rPr>
          <w:noProof/>
        </w:rPr>
        <w:t xml:space="preserve">, </w:t>
      </w:r>
      <w:r w:rsidRPr="00EA2ED3">
        <w:rPr>
          <w:i/>
          <w:iCs/>
          <w:noProof/>
        </w:rPr>
        <w:t>18</w:t>
      </w:r>
      <w:r w:rsidRPr="00EA2ED3">
        <w:rPr>
          <w:noProof/>
        </w:rPr>
        <w:t>, 931.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[237] </w:t>
      </w:r>
      <w:r w:rsidRPr="00EA2ED3">
        <w:rPr>
          <w:noProof/>
        </w:rPr>
        <w:tab/>
        <w:t xml:space="preserve">Z. Wu, S. Lee, J. S. Moore, </w:t>
      </w:r>
      <w:r w:rsidRPr="00EA2ED3">
        <w:rPr>
          <w:i/>
          <w:iCs/>
          <w:noProof/>
        </w:rPr>
        <w:t>J. Am. Chem. Soc.</w:t>
      </w:r>
      <w:r w:rsidRPr="00EA2ED3">
        <w:rPr>
          <w:noProof/>
        </w:rPr>
        <w:t xml:space="preserve"> </w:t>
      </w:r>
      <w:r w:rsidRPr="00EA2ED3">
        <w:rPr>
          <w:b/>
          <w:bCs/>
          <w:noProof/>
        </w:rPr>
        <w:t>1992</w:t>
      </w:r>
      <w:r w:rsidRPr="00EA2ED3">
        <w:rPr>
          <w:noProof/>
        </w:rPr>
        <w:t xml:space="preserve">, </w:t>
      </w:r>
      <w:r w:rsidRPr="00EA2ED3">
        <w:rPr>
          <w:i/>
          <w:iCs/>
          <w:noProof/>
        </w:rPr>
        <w:t>114</w:t>
      </w:r>
      <w:r w:rsidRPr="00EA2ED3">
        <w:rPr>
          <w:noProof/>
        </w:rPr>
        <w:t>, 8730.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[238] </w:t>
      </w:r>
      <w:r w:rsidRPr="00EA2ED3">
        <w:rPr>
          <w:noProof/>
        </w:rPr>
        <w:tab/>
        <w:t xml:space="preserve">C. Zhang, C.-F. Chen, </w:t>
      </w:r>
      <w:r w:rsidRPr="00EA2ED3">
        <w:rPr>
          <w:i/>
          <w:iCs/>
          <w:noProof/>
        </w:rPr>
        <w:t>J. Org. Chem.</w:t>
      </w:r>
      <w:r w:rsidRPr="00EA2ED3">
        <w:rPr>
          <w:noProof/>
        </w:rPr>
        <w:t xml:space="preserve"> </w:t>
      </w:r>
      <w:r w:rsidRPr="00EA2ED3">
        <w:rPr>
          <w:b/>
          <w:bCs/>
          <w:noProof/>
        </w:rPr>
        <w:t>2007</w:t>
      </w:r>
      <w:r w:rsidRPr="00EA2ED3">
        <w:rPr>
          <w:noProof/>
        </w:rPr>
        <w:t xml:space="preserve">, </w:t>
      </w:r>
      <w:r w:rsidRPr="00EA2ED3">
        <w:rPr>
          <w:i/>
          <w:iCs/>
          <w:noProof/>
        </w:rPr>
        <w:t>72</w:t>
      </w:r>
      <w:r w:rsidRPr="00EA2ED3">
        <w:rPr>
          <w:noProof/>
        </w:rPr>
        <w:t>, 9339.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[239] </w:t>
      </w:r>
      <w:r w:rsidRPr="00EA2ED3">
        <w:rPr>
          <w:noProof/>
        </w:rPr>
        <w:tab/>
        <w:t xml:space="preserve">N. Nishimura, K. Yoza, K. Kobayashi, </w:t>
      </w:r>
      <w:r w:rsidRPr="00EA2ED3">
        <w:rPr>
          <w:i/>
          <w:iCs/>
          <w:noProof/>
        </w:rPr>
        <w:t>J. Am. Chem. Soc.</w:t>
      </w:r>
      <w:r w:rsidRPr="00EA2ED3">
        <w:rPr>
          <w:noProof/>
        </w:rPr>
        <w:t xml:space="preserve"> </w:t>
      </w:r>
      <w:r w:rsidRPr="00EA2ED3">
        <w:rPr>
          <w:b/>
          <w:bCs/>
          <w:noProof/>
        </w:rPr>
        <w:t>2010</w:t>
      </w:r>
      <w:r w:rsidRPr="00EA2ED3">
        <w:rPr>
          <w:noProof/>
        </w:rPr>
        <w:t xml:space="preserve">, </w:t>
      </w:r>
      <w:r w:rsidRPr="00EA2ED3">
        <w:rPr>
          <w:i/>
          <w:iCs/>
          <w:noProof/>
        </w:rPr>
        <w:t>132</w:t>
      </w:r>
      <w:r w:rsidRPr="00EA2ED3">
        <w:rPr>
          <w:noProof/>
        </w:rPr>
        <w:t>, 777.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[240] </w:t>
      </w:r>
      <w:r w:rsidRPr="00EA2ED3">
        <w:rPr>
          <w:noProof/>
        </w:rPr>
        <w:tab/>
        <w:t xml:space="preserve">S. Klotzbach, T. Scherpf, F. Beuerle, </w:t>
      </w:r>
      <w:r w:rsidRPr="00EA2ED3">
        <w:rPr>
          <w:i/>
          <w:iCs/>
          <w:noProof/>
        </w:rPr>
        <w:t>Chem. Commun.</w:t>
      </w:r>
      <w:r w:rsidRPr="00EA2ED3">
        <w:rPr>
          <w:noProof/>
        </w:rPr>
        <w:t xml:space="preserve"> </w:t>
      </w:r>
      <w:r w:rsidRPr="00EA2ED3">
        <w:rPr>
          <w:b/>
          <w:bCs/>
          <w:noProof/>
        </w:rPr>
        <w:t>2014</w:t>
      </w:r>
      <w:r w:rsidRPr="00EA2ED3">
        <w:rPr>
          <w:noProof/>
        </w:rPr>
        <w:t xml:space="preserve">, </w:t>
      </w:r>
      <w:r w:rsidRPr="00EA2ED3">
        <w:rPr>
          <w:i/>
          <w:iCs/>
          <w:noProof/>
        </w:rPr>
        <w:t>50</w:t>
      </w:r>
      <w:r w:rsidRPr="00EA2ED3">
        <w:rPr>
          <w:noProof/>
        </w:rPr>
        <w:t>, 12454.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[241] </w:t>
      </w:r>
      <w:r w:rsidRPr="00EA2ED3">
        <w:rPr>
          <w:noProof/>
        </w:rPr>
        <w:tab/>
        <w:t xml:space="preserve">N. Christinat, R. Scopelliti, K. Severin,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2008</w:t>
      </w:r>
      <w:r w:rsidRPr="00EA2ED3">
        <w:rPr>
          <w:noProof/>
        </w:rPr>
        <w:t xml:space="preserve">, </w:t>
      </w:r>
      <w:r w:rsidRPr="00EA2ED3">
        <w:rPr>
          <w:i/>
          <w:iCs/>
          <w:noProof/>
        </w:rPr>
        <w:t>47</w:t>
      </w:r>
      <w:r w:rsidRPr="00EA2ED3">
        <w:rPr>
          <w:noProof/>
        </w:rPr>
        <w:t>, 1848.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[242] </w:t>
      </w:r>
      <w:r w:rsidRPr="00EA2ED3">
        <w:rPr>
          <w:noProof/>
        </w:rPr>
        <w:tab/>
        <w:t xml:space="preserve">N. Nishimura, K. Kobayashi, </w:t>
      </w:r>
      <w:r w:rsidR="00315BFA" w:rsidRPr="00EA2ED3">
        <w:rPr>
          <w:i/>
          <w:iCs/>
          <w:noProof/>
        </w:rPr>
        <w:t>Angew. Chem</w:t>
      </w:r>
      <w:r w:rsidR="00315BFA">
        <w:rPr>
          <w:i/>
          <w:iCs/>
          <w:noProof/>
        </w:rPr>
        <w:t>.,</w:t>
      </w:r>
      <w:r w:rsidR="00315BFA" w:rsidRPr="00EA2ED3">
        <w:rPr>
          <w:i/>
          <w:iCs/>
          <w:noProof/>
        </w:rPr>
        <w:t xml:space="preserve"> Int. Ed.</w:t>
      </w:r>
      <w:r w:rsidRPr="00EA2ED3">
        <w:rPr>
          <w:noProof/>
        </w:rPr>
        <w:t xml:space="preserve"> </w:t>
      </w:r>
      <w:r w:rsidRPr="00EA2ED3">
        <w:rPr>
          <w:b/>
          <w:bCs/>
          <w:noProof/>
        </w:rPr>
        <w:t>2008</w:t>
      </w:r>
      <w:r w:rsidRPr="00EA2ED3">
        <w:rPr>
          <w:noProof/>
        </w:rPr>
        <w:t xml:space="preserve">, </w:t>
      </w:r>
      <w:r w:rsidRPr="00EA2ED3">
        <w:rPr>
          <w:i/>
          <w:iCs/>
          <w:noProof/>
        </w:rPr>
        <w:t>47</w:t>
      </w:r>
      <w:r w:rsidRPr="00EA2ED3">
        <w:rPr>
          <w:noProof/>
        </w:rPr>
        <w:t>, 6255.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[243] </w:t>
      </w:r>
      <w:r w:rsidRPr="00EA2ED3">
        <w:rPr>
          <w:noProof/>
        </w:rPr>
        <w:tab/>
        <w:t xml:space="preserve">H. Takahagi, S. Fujibe, N. Iwasawa, </w:t>
      </w:r>
      <w:r w:rsidRPr="00EA2ED3">
        <w:rPr>
          <w:i/>
          <w:iCs/>
          <w:noProof/>
        </w:rPr>
        <w:t>Chem. – A Eur. J.</w:t>
      </w:r>
      <w:r w:rsidRPr="00EA2ED3">
        <w:rPr>
          <w:noProof/>
        </w:rPr>
        <w:t xml:space="preserve"> </w:t>
      </w:r>
      <w:r w:rsidRPr="00EA2ED3">
        <w:rPr>
          <w:b/>
          <w:bCs/>
          <w:noProof/>
        </w:rPr>
        <w:t>2009</w:t>
      </w:r>
      <w:r w:rsidRPr="00EA2ED3">
        <w:rPr>
          <w:noProof/>
        </w:rPr>
        <w:t xml:space="preserve">, </w:t>
      </w:r>
      <w:r w:rsidRPr="00EA2ED3">
        <w:rPr>
          <w:i/>
          <w:iCs/>
          <w:noProof/>
        </w:rPr>
        <w:t>15</w:t>
      </w:r>
      <w:r w:rsidRPr="00EA2ED3">
        <w:rPr>
          <w:noProof/>
        </w:rPr>
        <w:t>, 13327.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[244] </w:t>
      </w:r>
      <w:r w:rsidRPr="00EA2ED3">
        <w:rPr>
          <w:noProof/>
        </w:rPr>
        <w:tab/>
        <w:t xml:space="preserve">K. Tamaki, A. Ishigami, Y. Tanaka, M. Yamanaka, K. Kobayashi, </w:t>
      </w:r>
      <w:r w:rsidRPr="00EA2ED3">
        <w:rPr>
          <w:i/>
          <w:iCs/>
          <w:noProof/>
        </w:rPr>
        <w:t>Chem. – A Eur. J.</w:t>
      </w:r>
      <w:r w:rsidRPr="00EA2ED3">
        <w:rPr>
          <w:noProof/>
        </w:rPr>
        <w:t xml:space="preserve"> </w:t>
      </w:r>
      <w:r w:rsidRPr="00EA2ED3">
        <w:rPr>
          <w:b/>
          <w:bCs/>
          <w:noProof/>
        </w:rPr>
        <w:t>2015</w:t>
      </w:r>
      <w:r w:rsidRPr="00EA2ED3">
        <w:rPr>
          <w:noProof/>
        </w:rPr>
        <w:t xml:space="preserve">, </w:t>
      </w:r>
      <w:r w:rsidRPr="00EA2ED3">
        <w:rPr>
          <w:i/>
          <w:iCs/>
          <w:noProof/>
        </w:rPr>
        <w:t>21</w:t>
      </w:r>
      <w:r w:rsidRPr="00EA2ED3">
        <w:rPr>
          <w:noProof/>
        </w:rPr>
        <w:t>, 13714.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[245] </w:t>
      </w:r>
      <w:r w:rsidRPr="00EA2ED3">
        <w:rPr>
          <w:noProof/>
        </w:rPr>
        <w:tab/>
        <w:t xml:space="preserve">Q.-F. Q.-F. Sun, J. Iwasa, D. Ogawa, Y. Ishido, S. Sato, T. Ozeki, Y. Sei, K. Yamaguchi, M. Fujita, </w:t>
      </w:r>
      <w:r w:rsidR="00AD6705" w:rsidRPr="00EA2ED3">
        <w:rPr>
          <w:i/>
          <w:iCs/>
          <w:noProof/>
        </w:rPr>
        <w:t>Science</w:t>
      </w:r>
      <w:r w:rsidR="00AD6705" w:rsidRPr="00EA2ED3">
        <w:rPr>
          <w:noProof/>
        </w:rPr>
        <w:t xml:space="preserve"> </w:t>
      </w:r>
      <w:r w:rsidRPr="00EA2ED3">
        <w:rPr>
          <w:b/>
          <w:bCs/>
          <w:noProof/>
        </w:rPr>
        <w:t>2010</w:t>
      </w:r>
      <w:r w:rsidRPr="00EA2ED3">
        <w:rPr>
          <w:noProof/>
        </w:rPr>
        <w:t xml:space="preserve">, </w:t>
      </w:r>
      <w:r w:rsidRPr="00EA2ED3">
        <w:rPr>
          <w:i/>
          <w:iCs/>
          <w:noProof/>
        </w:rPr>
        <w:t>328</w:t>
      </w:r>
      <w:r w:rsidRPr="00EA2ED3">
        <w:rPr>
          <w:noProof/>
        </w:rPr>
        <w:t>, 1144.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[246] </w:t>
      </w:r>
      <w:r w:rsidRPr="00EA2ED3">
        <w:rPr>
          <w:noProof/>
        </w:rPr>
        <w:tab/>
        <w:t xml:space="preserve">D. Xu, R. Warmuth, </w:t>
      </w:r>
      <w:r w:rsidRPr="00EA2ED3">
        <w:rPr>
          <w:i/>
          <w:iCs/>
          <w:noProof/>
        </w:rPr>
        <w:t>J. Am. Chem. Soc.</w:t>
      </w:r>
      <w:r w:rsidRPr="00EA2ED3">
        <w:rPr>
          <w:noProof/>
        </w:rPr>
        <w:t xml:space="preserve"> </w:t>
      </w:r>
      <w:r w:rsidRPr="00EA2ED3">
        <w:rPr>
          <w:b/>
          <w:bCs/>
          <w:noProof/>
        </w:rPr>
        <w:t>2008</w:t>
      </w:r>
      <w:r w:rsidRPr="00EA2ED3">
        <w:rPr>
          <w:noProof/>
        </w:rPr>
        <w:t xml:space="preserve">, </w:t>
      </w:r>
      <w:r w:rsidRPr="00EA2ED3">
        <w:rPr>
          <w:i/>
          <w:iCs/>
          <w:noProof/>
        </w:rPr>
        <w:t>130</w:t>
      </w:r>
      <w:r w:rsidRPr="00EA2ED3">
        <w:rPr>
          <w:noProof/>
        </w:rPr>
        <w:t>, 7520.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[247] </w:t>
      </w:r>
      <w:r w:rsidRPr="00EA2ED3">
        <w:rPr>
          <w:noProof/>
        </w:rPr>
        <w:tab/>
        <w:t xml:space="preserve">X. Liu, R. Warmuth, R. Warmuth, </w:t>
      </w:r>
      <w:r w:rsidRPr="00EA2ED3">
        <w:rPr>
          <w:i/>
          <w:iCs/>
          <w:noProof/>
        </w:rPr>
        <w:t>J. Am. Chem. Soc.</w:t>
      </w:r>
      <w:r w:rsidRPr="00EA2ED3">
        <w:rPr>
          <w:noProof/>
        </w:rPr>
        <w:t xml:space="preserve"> </w:t>
      </w:r>
      <w:r w:rsidRPr="00EA2ED3">
        <w:rPr>
          <w:b/>
          <w:bCs/>
          <w:noProof/>
        </w:rPr>
        <w:t>2006</w:t>
      </w:r>
      <w:r w:rsidRPr="00EA2ED3">
        <w:rPr>
          <w:noProof/>
        </w:rPr>
        <w:t xml:space="preserve">, </w:t>
      </w:r>
      <w:r w:rsidRPr="00EA2ED3">
        <w:rPr>
          <w:i/>
          <w:iCs/>
          <w:noProof/>
        </w:rPr>
        <w:t>43</w:t>
      </w:r>
      <w:r w:rsidRPr="00EA2ED3">
        <w:rPr>
          <w:noProof/>
        </w:rPr>
        <w:t>, 14120.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[248] </w:t>
      </w:r>
      <w:r w:rsidRPr="00EA2ED3">
        <w:rPr>
          <w:noProof/>
        </w:rPr>
        <w:tab/>
        <w:t xml:space="preserve">B. Teng, M. A. Little, T. Hasell, S. Y. Chong, K. E. Jelfs, R. Clowes, M. E. Briggs, A. I. Cooper, </w:t>
      </w:r>
      <w:r w:rsidRPr="00EA2ED3">
        <w:rPr>
          <w:i/>
          <w:iCs/>
          <w:noProof/>
        </w:rPr>
        <w:t>Cryst. Growth Des.</w:t>
      </w:r>
      <w:r w:rsidRPr="00EA2ED3">
        <w:rPr>
          <w:noProof/>
        </w:rPr>
        <w:t xml:space="preserve"> </w:t>
      </w:r>
      <w:r w:rsidRPr="00EA2ED3">
        <w:rPr>
          <w:b/>
          <w:bCs/>
          <w:noProof/>
        </w:rPr>
        <w:t>2019</w:t>
      </w:r>
      <w:r w:rsidRPr="00EA2ED3">
        <w:rPr>
          <w:noProof/>
        </w:rPr>
        <w:t xml:space="preserve">, </w:t>
      </w:r>
      <w:r w:rsidRPr="00EA2ED3">
        <w:rPr>
          <w:i/>
          <w:iCs/>
          <w:noProof/>
        </w:rPr>
        <w:t>19</w:t>
      </w:r>
      <w:r w:rsidRPr="00EA2ED3">
        <w:rPr>
          <w:noProof/>
        </w:rPr>
        <w:t>, 3647.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[249] </w:t>
      </w:r>
      <w:r w:rsidRPr="00EA2ED3">
        <w:rPr>
          <w:noProof/>
        </w:rPr>
        <w:tab/>
      </w:r>
      <w:r w:rsidR="00277287">
        <w:rPr>
          <w:noProof/>
        </w:rPr>
        <w:t xml:space="preserve">C. J. Pugh, V. Santolini, R. L. Greenaway, M. A. Little, M. E. Briggs, </w:t>
      </w:r>
      <w:r w:rsidRPr="00EA2ED3">
        <w:rPr>
          <w:noProof/>
        </w:rPr>
        <w:t xml:space="preserve">K. E. Jelfs, A. I. Cooper, </w:t>
      </w:r>
      <w:r w:rsidR="00277287">
        <w:rPr>
          <w:i/>
          <w:iCs/>
          <w:noProof/>
        </w:rPr>
        <w:t xml:space="preserve">Cryst. Growth Des. </w:t>
      </w:r>
      <w:r w:rsidRPr="00EA2ED3">
        <w:rPr>
          <w:b/>
          <w:bCs/>
          <w:noProof/>
        </w:rPr>
        <w:t>201</w:t>
      </w:r>
      <w:r w:rsidR="00277287">
        <w:rPr>
          <w:b/>
          <w:bCs/>
          <w:noProof/>
        </w:rPr>
        <w:t>8</w:t>
      </w:r>
      <w:r w:rsidRPr="00EA2ED3">
        <w:rPr>
          <w:noProof/>
        </w:rPr>
        <w:t xml:space="preserve">, </w:t>
      </w:r>
      <w:r w:rsidR="00277287">
        <w:rPr>
          <w:i/>
          <w:iCs/>
          <w:noProof/>
        </w:rPr>
        <w:t>18</w:t>
      </w:r>
      <w:r w:rsidRPr="00EA2ED3">
        <w:rPr>
          <w:noProof/>
        </w:rPr>
        <w:t xml:space="preserve">, </w:t>
      </w:r>
      <w:r w:rsidR="00277287">
        <w:rPr>
          <w:noProof/>
        </w:rPr>
        <w:t>2759</w:t>
      </w:r>
      <w:r w:rsidRPr="00EA2ED3">
        <w:rPr>
          <w:noProof/>
        </w:rPr>
        <w:t>.</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[250] </w:t>
      </w:r>
      <w:r w:rsidRPr="00EA2ED3">
        <w:rPr>
          <w:noProof/>
        </w:rPr>
        <w:tab/>
        <w:t xml:space="preserve">V. Santolini, G. A. Tribello, K. E. Jelfs, </w:t>
      </w:r>
      <w:r w:rsidRPr="00EA2ED3">
        <w:rPr>
          <w:i/>
          <w:iCs/>
          <w:noProof/>
        </w:rPr>
        <w:t>Chem. Commun.</w:t>
      </w:r>
      <w:r w:rsidRPr="00EA2ED3">
        <w:rPr>
          <w:noProof/>
        </w:rPr>
        <w:t xml:space="preserve"> </w:t>
      </w:r>
      <w:r w:rsidRPr="00EA2ED3">
        <w:rPr>
          <w:b/>
          <w:bCs/>
          <w:noProof/>
        </w:rPr>
        <w:t>2015</w:t>
      </w:r>
      <w:r w:rsidRPr="00EA2ED3">
        <w:rPr>
          <w:noProof/>
        </w:rPr>
        <w:t xml:space="preserve">, </w:t>
      </w:r>
      <w:r w:rsidRPr="00EA2ED3">
        <w:rPr>
          <w:i/>
          <w:iCs/>
          <w:noProof/>
        </w:rPr>
        <w:t>51</w:t>
      </w:r>
      <w:r w:rsidRPr="00EA2ED3">
        <w:rPr>
          <w:noProof/>
        </w:rPr>
        <w:t>, 15542.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[251] </w:t>
      </w:r>
      <w:r w:rsidRPr="00EA2ED3">
        <w:rPr>
          <w:noProof/>
        </w:rPr>
        <w:tab/>
        <w:t xml:space="preserve">L. Turcani, E. Berardo, K. E. Jelfs, </w:t>
      </w:r>
      <w:r w:rsidRPr="00EA2ED3">
        <w:rPr>
          <w:i/>
          <w:iCs/>
          <w:noProof/>
        </w:rPr>
        <w:t>J. Comput. Chem.</w:t>
      </w:r>
      <w:r w:rsidRPr="00EA2ED3">
        <w:rPr>
          <w:noProof/>
        </w:rPr>
        <w:t xml:space="preserve"> </w:t>
      </w:r>
      <w:r w:rsidRPr="00EA2ED3">
        <w:rPr>
          <w:b/>
          <w:bCs/>
          <w:noProof/>
        </w:rPr>
        <w:t>2018</w:t>
      </w:r>
      <w:r w:rsidRPr="00EA2ED3">
        <w:rPr>
          <w:noProof/>
        </w:rPr>
        <w:t xml:space="preserve">, </w:t>
      </w:r>
      <w:r w:rsidRPr="00EA2ED3">
        <w:rPr>
          <w:i/>
          <w:iCs/>
          <w:noProof/>
        </w:rPr>
        <w:t>39</w:t>
      </w:r>
      <w:r w:rsidRPr="00EA2ED3">
        <w:rPr>
          <w:noProof/>
        </w:rPr>
        <w:t>, 1931.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[252] </w:t>
      </w:r>
      <w:r w:rsidRPr="00EA2ED3">
        <w:rPr>
          <w:noProof/>
        </w:rPr>
        <w:tab/>
        <w:t xml:space="preserve">E. Berardo, L. Turcani, M. Miklitz, K. E. Jelfs, </w:t>
      </w:r>
      <w:r w:rsidRPr="00EA2ED3">
        <w:rPr>
          <w:i/>
          <w:iCs/>
          <w:noProof/>
        </w:rPr>
        <w:t>Chem. Sci.</w:t>
      </w:r>
      <w:r w:rsidRPr="00EA2ED3">
        <w:rPr>
          <w:noProof/>
        </w:rPr>
        <w:t xml:space="preserve"> </w:t>
      </w:r>
      <w:r w:rsidRPr="00EA2ED3">
        <w:rPr>
          <w:b/>
          <w:bCs/>
          <w:noProof/>
        </w:rPr>
        <w:t>2018</w:t>
      </w:r>
      <w:r w:rsidRPr="00EA2ED3">
        <w:rPr>
          <w:noProof/>
        </w:rPr>
        <w:t xml:space="preserve">, </w:t>
      </w:r>
      <w:r w:rsidRPr="00EA2ED3">
        <w:rPr>
          <w:i/>
          <w:iCs/>
          <w:noProof/>
        </w:rPr>
        <w:t>9</w:t>
      </w:r>
      <w:r w:rsidRPr="00EA2ED3">
        <w:rPr>
          <w:noProof/>
        </w:rPr>
        <w:t>, 8513.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[253] </w:t>
      </w:r>
      <w:r w:rsidRPr="00EA2ED3">
        <w:rPr>
          <w:noProof/>
        </w:rPr>
        <w:tab/>
        <w:t xml:space="preserve">E. Berardo, R. L. Greenaway, L. Turcani, B. M. Alston, M. J. Bennison, M. Miklitz, R. Clowes, M. E. Briggs, A. I. Cooper, K. E. Jelfs, </w:t>
      </w:r>
      <w:r w:rsidRPr="00EA2ED3">
        <w:rPr>
          <w:i/>
          <w:iCs/>
          <w:noProof/>
        </w:rPr>
        <w:t>Nanoscale</w:t>
      </w:r>
      <w:r w:rsidRPr="00EA2ED3">
        <w:rPr>
          <w:noProof/>
        </w:rPr>
        <w:t xml:space="preserve"> </w:t>
      </w:r>
      <w:r w:rsidRPr="00EA2ED3">
        <w:rPr>
          <w:b/>
          <w:bCs/>
          <w:noProof/>
        </w:rPr>
        <w:t>2018</w:t>
      </w:r>
      <w:r w:rsidRPr="00EA2ED3">
        <w:rPr>
          <w:noProof/>
        </w:rPr>
        <w:t xml:space="preserve">, </w:t>
      </w:r>
      <w:r w:rsidRPr="00EA2ED3">
        <w:rPr>
          <w:i/>
          <w:iCs/>
          <w:noProof/>
        </w:rPr>
        <w:t>10</w:t>
      </w:r>
      <w:r w:rsidRPr="00EA2ED3">
        <w:rPr>
          <w:noProof/>
        </w:rPr>
        <w:t>, 22381.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[254] </w:t>
      </w:r>
      <w:r w:rsidRPr="00EA2ED3">
        <w:rPr>
          <w:noProof/>
        </w:rPr>
        <w:tab/>
        <w:t xml:space="preserve">R. L. Greenaway, V. Santolini, A. Pulido, M. A. Little, B. M. Alston, M. E. Briggs, G. M. Day, A. I. Cooper, K. Jelfs, </w:t>
      </w:r>
      <w:r w:rsidR="00315BFA" w:rsidRPr="00315BFA">
        <w:rPr>
          <w:i/>
          <w:iCs/>
          <w:noProof/>
        </w:rPr>
        <w:t>Angew. Chem., Int. Ed.</w:t>
      </w:r>
      <w:r w:rsidR="00315BFA" w:rsidRPr="00315BFA">
        <w:rPr>
          <w:noProof/>
        </w:rPr>
        <w:t xml:space="preserve"> </w:t>
      </w:r>
      <w:r w:rsidRPr="00EA2ED3">
        <w:rPr>
          <w:noProof/>
        </w:rPr>
        <w:t xml:space="preserve"> </w:t>
      </w:r>
      <w:r w:rsidRPr="00EA2ED3">
        <w:rPr>
          <w:b/>
          <w:bCs/>
          <w:noProof/>
        </w:rPr>
        <w:t>2019</w:t>
      </w:r>
      <w:r w:rsidRPr="00EA2ED3">
        <w:rPr>
          <w:noProof/>
        </w:rPr>
        <w:t xml:space="preserve">, </w:t>
      </w:r>
      <w:r w:rsidR="00F07B67">
        <w:rPr>
          <w:i/>
          <w:iCs/>
          <w:noProof/>
        </w:rPr>
        <w:t>131</w:t>
      </w:r>
      <w:r w:rsidR="00F07B67">
        <w:rPr>
          <w:noProof/>
        </w:rPr>
        <w:t>, 16421.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[255] </w:t>
      </w:r>
      <w:r w:rsidRPr="00EA2ED3">
        <w:rPr>
          <w:noProof/>
        </w:rPr>
        <w:tab/>
        <w:t xml:space="preserve">M. Miklitz, S. Jiang, R. Clowes, M. E. Briggs, A. I. Cooper, K. E. Jelfs, </w:t>
      </w:r>
      <w:r w:rsidRPr="00EA2ED3">
        <w:rPr>
          <w:i/>
          <w:iCs/>
          <w:noProof/>
        </w:rPr>
        <w:t>J. Phys. Chem. C</w:t>
      </w:r>
      <w:r w:rsidRPr="00EA2ED3">
        <w:rPr>
          <w:noProof/>
        </w:rPr>
        <w:t xml:space="preserve"> </w:t>
      </w:r>
      <w:r w:rsidRPr="00EA2ED3">
        <w:rPr>
          <w:b/>
          <w:bCs/>
          <w:noProof/>
        </w:rPr>
        <w:t>2017</w:t>
      </w:r>
      <w:r w:rsidRPr="00EA2ED3">
        <w:rPr>
          <w:noProof/>
        </w:rPr>
        <w:t xml:space="preserve">, </w:t>
      </w:r>
      <w:r w:rsidRPr="00EA2ED3">
        <w:rPr>
          <w:i/>
          <w:iCs/>
          <w:noProof/>
        </w:rPr>
        <w:t>121</w:t>
      </w:r>
      <w:r w:rsidRPr="00EA2ED3">
        <w:rPr>
          <w:noProof/>
        </w:rPr>
        <w:t>, 15211.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[256] </w:t>
      </w:r>
      <w:r w:rsidRPr="00EA2ED3">
        <w:rPr>
          <w:noProof/>
        </w:rPr>
        <w:tab/>
        <w:t xml:space="preserve">A. Sturluson, M. T. Huynh, A. H. P. York, C. M. Simon, </w:t>
      </w:r>
      <w:r w:rsidRPr="00EA2ED3">
        <w:rPr>
          <w:i/>
          <w:iCs/>
          <w:noProof/>
        </w:rPr>
        <w:t>ACS Cent. Sci.</w:t>
      </w:r>
      <w:r w:rsidRPr="00EA2ED3">
        <w:rPr>
          <w:noProof/>
        </w:rPr>
        <w:t xml:space="preserve"> </w:t>
      </w:r>
      <w:r w:rsidRPr="00EA2ED3">
        <w:rPr>
          <w:b/>
          <w:bCs/>
          <w:noProof/>
        </w:rPr>
        <w:t>2018</w:t>
      </w:r>
      <w:r w:rsidRPr="00EA2ED3">
        <w:rPr>
          <w:noProof/>
        </w:rPr>
        <w:t xml:space="preserve">, </w:t>
      </w:r>
      <w:r w:rsidRPr="00EA2ED3">
        <w:rPr>
          <w:i/>
          <w:iCs/>
          <w:noProof/>
        </w:rPr>
        <w:t>4</w:t>
      </w:r>
      <w:r w:rsidRPr="00EA2ED3">
        <w:rPr>
          <w:noProof/>
        </w:rPr>
        <w:t>, 1663.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[257] </w:t>
      </w:r>
      <w:r w:rsidRPr="00EA2ED3">
        <w:rPr>
          <w:noProof/>
        </w:rPr>
        <w:tab/>
        <w:t xml:space="preserve">K. K. Tanabe, S. M. Cohen, </w:t>
      </w:r>
      <w:r w:rsidRPr="00EA2ED3">
        <w:rPr>
          <w:i/>
          <w:iCs/>
          <w:noProof/>
        </w:rPr>
        <w:t>Chem. Soc. Rev.</w:t>
      </w:r>
      <w:r w:rsidRPr="00EA2ED3">
        <w:rPr>
          <w:noProof/>
        </w:rPr>
        <w:t xml:space="preserve"> </w:t>
      </w:r>
      <w:r w:rsidRPr="00EA2ED3">
        <w:rPr>
          <w:b/>
          <w:bCs/>
          <w:noProof/>
        </w:rPr>
        <w:t>2011</w:t>
      </w:r>
      <w:r w:rsidRPr="00EA2ED3">
        <w:rPr>
          <w:noProof/>
        </w:rPr>
        <w:t xml:space="preserve">, </w:t>
      </w:r>
      <w:r w:rsidRPr="00EA2ED3">
        <w:rPr>
          <w:i/>
          <w:iCs/>
          <w:noProof/>
        </w:rPr>
        <w:t>40</w:t>
      </w:r>
      <w:r w:rsidRPr="00EA2ED3">
        <w:rPr>
          <w:noProof/>
        </w:rPr>
        <w:t>, 498.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[258] </w:t>
      </w:r>
      <w:r w:rsidRPr="00EA2ED3">
        <w:rPr>
          <w:noProof/>
        </w:rPr>
        <w:tab/>
        <w:t xml:space="preserve">M. W. Schneider, I. M. Oppel, A. Griffin, M. Mastalerz, </w:t>
      </w:r>
      <w:r w:rsidR="00315BFA" w:rsidRPr="00315BFA">
        <w:rPr>
          <w:i/>
          <w:iCs/>
          <w:noProof/>
        </w:rPr>
        <w:t>Angew. Chem., Int. Ed.</w:t>
      </w:r>
      <w:r w:rsidR="00315BFA" w:rsidRPr="00315BFA">
        <w:rPr>
          <w:noProof/>
        </w:rPr>
        <w:t xml:space="preserve"> </w:t>
      </w:r>
      <w:r w:rsidRPr="00EA2ED3">
        <w:rPr>
          <w:b/>
          <w:bCs/>
          <w:noProof/>
        </w:rPr>
        <w:t>2013</w:t>
      </w:r>
      <w:r w:rsidRPr="00EA2ED3">
        <w:rPr>
          <w:noProof/>
        </w:rPr>
        <w:t xml:space="preserve">, </w:t>
      </w:r>
      <w:r w:rsidRPr="00EA2ED3">
        <w:rPr>
          <w:i/>
          <w:iCs/>
          <w:noProof/>
        </w:rPr>
        <w:t>52</w:t>
      </w:r>
      <w:r w:rsidRPr="00EA2ED3">
        <w:rPr>
          <w:noProof/>
        </w:rPr>
        <w:t>, 3611.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[259] </w:t>
      </w:r>
      <w:r w:rsidRPr="00EA2ED3">
        <w:rPr>
          <w:noProof/>
        </w:rPr>
        <w:tab/>
        <w:t xml:space="preserve">M. W. Schneider, I. M. Oppel, H. Ott, L. G. Lechner, H.-J. S. Hauswald, R. Stoll, M. Mastalerz, </w:t>
      </w:r>
      <w:r w:rsidRPr="00EA2ED3">
        <w:rPr>
          <w:i/>
          <w:iCs/>
          <w:noProof/>
        </w:rPr>
        <w:t>Chem. – A Eur. J.</w:t>
      </w:r>
      <w:r w:rsidRPr="00EA2ED3">
        <w:rPr>
          <w:noProof/>
        </w:rPr>
        <w:t xml:space="preserve"> </w:t>
      </w:r>
      <w:r w:rsidRPr="00EA2ED3">
        <w:rPr>
          <w:b/>
          <w:bCs/>
          <w:noProof/>
        </w:rPr>
        <w:t>2012</w:t>
      </w:r>
      <w:r w:rsidRPr="00EA2ED3">
        <w:rPr>
          <w:noProof/>
        </w:rPr>
        <w:t xml:space="preserve">, </w:t>
      </w:r>
      <w:r w:rsidRPr="00EA2ED3">
        <w:rPr>
          <w:i/>
          <w:iCs/>
          <w:noProof/>
        </w:rPr>
        <w:t>18</w:t>
      </w:r>
      <w:r w:rsidRPr="00EA2ED3">
        <w:rPr>
          <w:noProof/>
        </w:rPr>
        <w:t>, 836.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[260] </w:t>
      </w:r>
      <w:r w:rsidRPr="00EA2ED3">
        <w:rPr>
          <w:noProof/>
        </w:rPr>
        <w:tab/>
        <w:t xml:space="preserve">M. Liu, M. A. Little, K. E. Jelfs, J. T. A. Jones, M. Schmidtmann, S. Y. Chong, T. Hasell, A. I. Cooper, </w:t>
      </w:r>
      <w:r w:rsidRPr="00EA2ED3">
        <w:rPr>
          <w:i/>
          <w:iCs/>
          <w:noProof/>
        </w:rPr>
        <w:t>J. Am. Chem. Soc.</w:t>
      </w:r>
      <w:r w:rsidRPr="00EA2ED3">
        <w:rPr>
          <w:noProof/>
        </w:rPr>
        <w:t xml:space="preserve"> </w:t>
      </w:r>
      <w:r w:rsidRPr="00EA2ED3">
        <w:rPr>
          <w:b/>
          <w:bCs/>
          <w:noProof/>
        </w:rPr>
        <w:t>2014</w:t>
      </w:r>
      <w:r w:rsidRPr="00EA2ED3">
        <w:rPr>
          <w:noProof/>
        </w:rPr>
        <w:t xml:space="preserve">, </w:t>
      </w:r>
      <w:r w:rsidRPr="00EA2ED3">
        <w:rPr>
          <w:i/>
          <w:iCs/>
          <w:noProof/>
        </w:rPr>
        <w:t>136</w:t>
      </w:r>
      <w:r w:rsidRPr="00EA2ED3">
        <w:rPr>
          <w:noProof/>
        </w:rPr>
        <w:t>, 7583.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[261] </w:t>
      </w:r>
      <w:r w:rsidRPr="00EA2ED3">
        <w:rPr>
          <w:noProof/>
        </w:rPr>
        <w:tab/>
        <w:t xml:space="preserve">S. Bera, A. Basu, S. Tothadi, B. Garai, S. Banerjee, K. Vanka, R. Banerjee, </w:t>
      </w:r>
      <w:r w:rsidR="00315BFA" w:rsidRPr="00315BFA">
        <w:rPr>
          <w:i/>
          <w:iCs/>
          <w:noProof/>
        </w:rPr>
        <w:t>Angew. Chem., Int. Ed.</w:t>
      </w:r>
      <w:r w:rsidR="00315BFA" w:rsidRPr="00315BFA">
        <w:rPr>
          <w:noProof/>
        </w:rPr>
        <w:t xml:space="preserve"> </w:t>
      </w:r>
      <w:r w:rsidRPr="00EA2ED3">
        <w:rPr>
          <w:noProof/>
        </w:rPr>
        <w:t xml:space="preserve"> </w:t>
      </w:r>
      <w:r w:rsidRPr="00EA2ED3">
        <w:rPr>
          <w:b/>
          <w:bCs/>
          <w:noProof/>
        </w:rPr>
        <w:t>2017</w:t>
      </w:r>
      <w:r w:rsidRPr="00EA2ED3">
        <w:rPr>
          <w:noProof/>
        </w:rPr>
        <w:t xml:space="preserve">, </w:t>
      </w:r>
      <w:r w:rsidRPr="00EA2ED3">
        <w:rPr>
          <w:i/>
          <w:iCs/>
          <w:noProof/>
        </w:rPr>
        <w:t>56</w:t>
      </w:r>
      <w:r w:rsidRPr="00EA2ED3">
        <w:rPr>
          <w:noProof/>
        </w:rPr>
        <w:t>, 2123.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[262] </w:t>
      </w:r>
      <w:r w:rsidRPr="00EA2ED3">
        <w:rPr>
          <w:noProof/>
        </w:rPr>
        <w:tab/>
        <w:t xml:space="preserve">J. L. Culshaw, G. Cheng, M. Schmidtmann, T. Hasell, M. Liu, D. J. Adams, A. I. Cooper, </w:t>
      </w:r>
      <w:r w:rsidRPr="00EA2ED3">
        <w:rPr>
          <w:i/>
          <w:iCs/>
          <w:noProof/>
        </w:rPr>
        <w:t>J. Am. Chem. Soc.</w:t>
      </w:r>
      <w:r w:rsidRPr="00EA2ED3">
        <w:rPr>
          <w:noProof/>
        </w:rPr>
        <w:t xml:space="preserve"> </w:t>
      </w:r>
      <w:r w:rsidRPr="00EA2ED3">
        <w:rPr>
          <w:b/>
          <w:bCs/>
          <w:noProof/>
        </w:rPr>
        <w:t>2013</w:t>
      </w:r>
      <w:r w:rsidRPr="00EA2ED3">
        <w:rPr>
          <w:noProof/>
        </w:rPr>
        <w:t xml:space="preserve">, </w:t>
      </w:r>
      <w:r w:rsidRPr="00EA2ED3">
        <w:rPr>
          <w:i/>
          <w:iCs/>
          <w:noProof/>
        </w:rPr>
        <w:t>135</w:t>
      </w:r>
      <w:r w:rsidRPr="00EA2ED3">
        <w:rPr>
          <w:noProof/>
        </w:rPr>
        <w:t>, 10007.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[263] </w:t>
      </w:r>
      <w:r w:rsidRPr="00EA2ED3">
        <w:rPr>
          <w:noProof/>
        </w:rPr>
        <w:tab/>
        <w:t xml:space="preserve">S. I. Swamy, J. Bacsa, J. T. A. Jones, K. C. Stylianou, A. Steiner, L. K. Ritchie, T. Hasell, J. A. Gould, A. Laybourn, Y. Z. Khimyak, D. J. Adams, M. J. Rosseinsky, A. I. Cooper, </w:t>
      </w:r>
      <w:r w:rsidRPr="00EA2ED3">
        <w:rPr>
          <w:i/>
          <w:iCs/>
          <w:noProof/>
        </w:rPr>
        <w:t>J. Am. Chem. Soc.</w:t>
      </w:r>
      <w:r w:rsidRPr="00EA2ED3">
        <w:rPr>
          <w:noProof/>
        </w:rPr>
        <w:t xml:space="preserve"> </w:t>
      </w:r>
      <w:r w:rsidRPr="00EA2ED3">
        <w:rPr>
          <w:b/>
          <w:bCs/>
          <w:noProof/>
        </w:rPr>
        <w:t>2010</w:t>
      </w:r>
      <w:r w:rsidRPr="00EA2ED3">
        <w:rPr>
          <w:noProof/>
        </w:rPr>
        <w:t xml:space="preserve">, </w:t>
      </w:r>
      <w:r w:rsidRPr="00EA2ED3">
        <w:rPr>
          <w:i/>
          <w:iCs/>
          <w:noProof/>
        </w:rPr>
        <w:t>132</w:t>
      </w:r>
      <w:r w:rsidRPr="00EA2ED3">
        <w:rPr>
          <w:noProof/>
        </w:rPr>
        <w:t>, 12773.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[264] </w:t>
      </w:r>
      <w:r w:rsidRPr="00EA2ED3">
        <w:rPr>
          <w:noProof/>
        </w:rPr>
        <w:tab/>
        <w:t xml:space="preserve">T. H. G. Schick, J. C. Lauer, F. Rominger, M. Mastalerz, </w:t>
      </w:r>
      <w:r w:rsidR="00315BFA" w:rsidRPr="00315BFA">
        <w:rPr>
          <w:i/>
          <w:iCs/>
          <w:noProof/>
        </w:rPr>
        <w:t>Angew. Chem., Int. Ed.</w:t>
      </w:r>
      <w:r w:rsidR="00315BFA" w:rsidRPr="00315BFA">
        <w:rPr>
          <w:noProof/>
        </w:rPr>
        <w:t xml:space="preserve"> </w:t>
      </w:r>
      <w:r w:rsidRPr="00EA2ED3">
        <w:rPr>
          <w:noProof/>
        </w:rPr>
        <w:t xml:space="preserve"> </w:t>
      </w:r>
      <w:r w:rsidRPr="00EA2ED3">
        <w:rPr>
          <w:b/>
          <w:bCs/>
          <w:noProof/>
        </w:rPr>
        <w:t>2019</w:t>
      </w:r>
      <w:r w:rsidRPr="00EA2ED3">
        <w:rPr>
          <w:noProof/>
        </w:rPr>
        <w:t xml:space="preserve">, </w:t>
      </w:r>
      <w:r w:rsidRPr="00EA2ED3">
        <w:rPr>
          <w:i/>
          <w:iCs/>
          <w:noProof/>
        </w:rPr>
        <w:t>58</w:t>
      </w:r>
      <w:r w:rsidRPr="00EA2ED3">
        <w:rPr>
          <w:noProof/>
        </w:rPr>
        <w:t>, 1768.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[265] </w:t>
      </w:r>
      <w:r w:rsidRPr="00EA2ED3">
        <w:rPr>
          <w:noProof/>
        </w:rPr>
        <w:tab/>
        <w:t xml:space="preserve">S. Cui, G. Zhuang, D. Lu, Q. Huang, H. Jia, Y. Wang, S. Yang, P. Du, </w:t>
      </w:r>
      <w:r w:rsidR="00315BFA" w:rsidRPr="00315BFA">
        <w:rPr>
          <w:i/>
          <w:iCs/>
          <w:noProof/>
        </w:rPr>
        <w:t>Angew. Chem., Int. Ed.</w:t>
      </w:r>
      <w:r w:rsidR="00315BFA" w:rsidRPr="00315BFA">
        <w:rPr>
          <w:noProof/>
        </w:rPr>
        <w:t xml:space="preserve"> </w:t>
      </w:r>
      <w:r w:rsidRPr="00EA2ED3">
        <w:rPr>
          <w:noProof/>
        </w:rPr>
        <w:t xml:space="preserve"> </w:t>
      </w:r>
      <w:r w:rsidRPr="00EA2ED3">
        <w:rPr>
          <w:b/>
          <w:bCs/>
          <w:noProof/>
        </w:rPr>
        <w:t>2018</w:t>
      </w:r>
      <w:r w:rsidRPr="00EA2ED3">
        <w:rPr>
          <w:noProof/>
        </w:rPr>
        <w:t xml:space="preserve">, </w:t>
      </w:r>
      <w:r w:rsidRPr="00EA2ED3">
        <w:rPr>
          <w:i/>
          <w:iCs/>
          <w:noProof/>
        </w:rPr>
        <w:t>57</w:t>
      </w:r>
      <w:r w:rsidRPr="00EA2ED3">
        <w:rPr>
          <w:noProof/>
        </w:rPr>
        <w:t>, 9330.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[266] </w:t>
      </w:r>
      <w:r w:rsidRPr="00EA2ED3">
        <w:rPr>
          <w:noProof/>
        </w:rPr>
        <w:tab/>
        <w:t xml:space="preserve">N. Hayase, J. Nogami, Y. Shibata, K. Tanaka, </w:t>
      </w:r>
      <w:r w:rsidR="00315BFA" w:rsidRPr="00315BFA">
        <w:rPr>
          <w:i/>
          <w:iCs/>
          <w:noProof/>
        </w:rPr>
        <w:t>Angew. Chem., Int. Ed.</w:t>
      </w:r>
      <w:r w:rsidR="00315BFA" w:rsidRPr="00315BFA">
        <w:rPr>
          <w:noProof/>
        </w:rPr>
        <w:t xml:space="preserve"> </w:t>
      </w:r>
      <w:r w:rsidRPr="00EA2ED3">
        <w:rPr>
          <w:b/>
          <w:bCs/>
          <w:noProof/>
        </w:rPr>
        <w:t>2019</w:t>
      </w:r>
      <w:r w:rsidRPr="00EA2ED3">
        <w:rPr>
          <w:noProof/>
        </w:rPr>
        <w:t xml:space="preserve">, </w:t>
      </w:r>
      <w:r w:rsidRPr="00EA2ED3">
        <w:rPr>
          <w:i/>
          <w:iCs/>
          <w:noProof/>
        </w:rPr>
        <w:t>58</w:t>
      </w:r>
      <w:r w:rsidRPr="00EA2ED3">
        <w:rPr>
          <w:noProof/>
        </w:rPr>
        <w:t>, 9439.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[267] </w:t>
      </w:r>
      <w:r w:rsidRPr="00EA2ED3">
        <w:rPr>
          <w:noProof/>
        </w:rPr>
        <w:tab/>
        <w:t xml:space="preserve">S. Hiraoka, Y. Yamauchi, R. Arakane, M. Shionoya, </w:t>
      </w:r>
      <w:r w:rsidRPr="00EA2ED3">
        <w:rPr>
          <w:i/>
          <w:iCs/>
          <w:noProof/>
        </w:rPr>
        <w:t>J. Am. Chem. Soc.</w:t>
      </w:r>
      <w:r w:rsidRPr="00EA2ED3">
        <w:rPr>
          <w:noProof/>
        </w:rPr>
        <w:t xml:space="preserve"> </w:t>
      </w:r>
      <w:r w:rsidRPr="00EA2ED3">
        <w:rPr>
          <w:b/>
          <w:bCs/>
          <w:noProof/>
        </w:rPr>
        <w:t>2009</w:t>
      </w:r>
      <w:r w:rsidRPr="00EA2ED3">
        <w:rPr>
          <w:noProof/>
        </w:rPr>
        <w:t xml:space="preserve">, </w:t>
      </w:r>
      <w:r w:rsidRPr="00EA2ED3">
        <w:rPr>
          <w:i/>
          <w:iCs/>
          <w:noProof/>
        </w:rPr>
        <w:t>131</w:t>
      </w:r>
      <w:r w:rsidRPr="00EA2ED3">
        <w:rPr>
          <w:noProof/>
        </w:rPr>
        <w:t>, 11646.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[268] </w:t>
      </w:r>
      <w:r w:rsidRPr="00EA2ED3">
        <w:rPr>
          <w:noProof/>
        </w:rPr>
        <w:tab/>
        <w:t xml:space="preserve">J. D. Evans, D. M. Huang, M. Haranczyk, A. W. Thornton, C. J. Sumby, C. J. Doonan, </w:t>
      </w:r>
      <w:r w:rsidRPr="00EA2ED3">
        <w:rPr>
          <w:i/>
          <w:iCs/>
          <w:noProof/>
        </w:rPr>
        <w:t>CrystEngComm</w:t>
      </w:r>
      <w:r w:rsidRPr="00EA2ED3">
        <w:rPr>
          <w:noProof/>
        </w:rPr>
        <w:t xml:space="preserve"> </w:t>
      </w:r>
      <w:r w:rsidRPr="00EA2ED3">
        <w:rPr>
          <w:b/>
          <w:bCs/>
          <w:noProof/>
        </w:rPr>
        <w:t>2016</w:t>
      </w:r>
      <w:r w:rsidRPr="00EA2ED3">
        <w:rPr>
          <w:noProof/>
        </w:rPr>
        <w:t xml:space="preserve">, </w:t>
      </w:r>
      <w:r w:rsidRPr="00EA2ED3">
        <w:rPr>
          <w:i/>
          <w:iCs/>
          <w:noProof/>
        </w:rPr>
        <w:t>18</w:t>
      </w:r>
      <w:r w:rsidRPr="00EA2ED3">
        <w:rPr>
          <w:noProof/>
        </w:rPr>
        <w:t>, 4133.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[269] </w:t>
      </w:r>
      <w:r w:rsidRPr="00EA2ED3">
        <w:rPr>
          <w:noProof/>
        </w:rPr>
        <w:tab/>
        <w:t xml:space="preserve">M. Hyacinth, M. Chruszcz, K. S. Lee, M. Sabat, G. Gao, L. Pu, </w:t>
      </w:r>
      <w:r w:rsidR="00315BFA" w:rsidRPr="00315BFA">
        <w:rPr>
          <w:i/>
          <w:iCs/>
          <w:noProof/>
        </w:rPr>
        <w:t>Angew. Chem., Int. Ed.</w:t>
      </w:r>
      <w:r w:rsidR="00315BFA" w:rsidRPr="00315BFA">
        <w:rPr>
          <w:noProof/>
        </w:rPr>
        <w:t xml:space="preserve"> </w:t>
      </w:r>
      <w:r w:rsidRPr="00EA2ED3">
        <w:rPr>
          <w:b/>
          <w:bCs/>
          <w:noProof/>
        </w:rPr>
        <w:t>2006</w:t>
      </w:r>
      <w:r w:rsidRPr="00EA2ED3">
        <w:rPr>
          <w:noProof/>
        </w:rPr>
        <w:t xml:space="preserve">, </w:t>
      </w:r>
      <w:r w:rsidRPr="00EA2ED3">
        <w:rPr>
          <w:i/>
          <w:iCs/>
          <w:noProof/>
        </w:rPr>
        <w:t>45</w:t>
      </w:r>
      <w:r w:rsidRPr="00EA2ED3">
        <w:rPr>
          <w:noProof/>
        </w:rPr>
        <w:t>, 5358.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[270] </w:t>
      </w:r>
      <w:r w:rsidRPr="00EA2ED3">
        <w:rPr>
          <w:noProof/>
        </w:rPr>
        <w:tab/>
        <w:t xml:space="preserve">V. T. Nguyen, R. Bishop, I. Y. H. Chan, D. C. Craig, M. L. Scudder, </w:t>
      </w:r>
      <w:r w:rsidRPr="00EA2ED3">
        <w:rPr>
          <w:i/>
          <w:iCs/>
          <w:noProof/>
        </w:rPr>
        <w:t>CrystEngComm</w:t>
      </w:r>
      <w:r w:rsidRPr="00EA2ED3">
        <w:rPr>
          <w:noProof/>
        </w:rPr>
        <w:t xml:space="preserve"> </w:t>
      </w:r>
      <w:r w:rsidRPr="00EA2ED3">
        <w:rPr>
          <w:b/>
          <w:bCs/>
          <w:noProof/>
        </w:rPr>
        <w:t>2008</w:t>
      </w:r>
      <w:r w:rsidRPr="00EA2ED3">
        <w:rPr>
          <w:noProof/>
        </w:rPr>
        <w:t xml:space="preserve">, </w:t>
      </w:r>
      <w:r w:rsidRPr="00EA2ED3">
        <w:rPr>
          <w:i/>
          <w:iCs/>
          <w:noProof/>
        </w:rPr>
        <w:t>10</w:t>
      </w:r>
      <w:r w:rsidRPr="00EA2ED3">
        <w:rPr>
          <w:noProof/>
        </w:rPr>
        <w:t>, 1810.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[271] </w:t>
      </w:r>
      <w:r w:rsidRPr="00EA2ED3">
        <w:rPr>
          <w:noProof/>
        </w:rPr>
        <w:tab/>
        <w:t xml:space="preserve">L. H. Thomas, E. Cheung, A. O. F. Jones, A. A. Kallay, M.-H. Lemée-Cailleau, G. J. McIntyre, C. C. Wilson, </w:t>
      </w:r>
      <w:r w:rsidRPr="00EA2ED3">
        <w:rPr>
          <w:i/>
          <w:iCs/>
          <w:noProof/>
        </w:rPr>
        <w:t>Cryst. Growth Des.</w:t>
      </w:r>
      <w:r w:rsidRPr="00EA2ED3">
        <w:rPr>
          <w:noProof/>
        </w:rPr>
        <w:t xml:space="preserve"> </w:t>
      </w:r>
      <w:r w:rsidRPr="00EA2ED3">
        <w:rPr>
          <w:b/>
          <w:bCs/>
          <w:noProof/>
        </w:rPr>
        <w:t>2012</w:t>
      </w:r>
      <w:r w:rsidRPr="00EA2ED3">
        <w:rPr>
          <w:noProof/>
        </w:rPr>
        <w:t xml:space="preserve">, </w:t>
      </w:r>
      <w:r w:rsidRPr="00EA2ED3">
        <w:rPr>
          <w:i/>
          <w:iCs/>
          <w:noProof/>
        </w:rPr>
        <w:t>12</w:t>
      </w:r>
      <w:r w:rsidRPr="00EA2ED3">
        <w:rPr>
          <w:noProof/>
        </w:rPr>
        <w:t>, 1746.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[272] </w:t>
      </w:r>
      <w:r w:rsidRPr="00EA2ED3">
        <w:rPr>
          <w:noProof/>
        </w:rPr>
        <w:tab/>
        <w:t xml:space="preserve">T. Jacobs, V. J. Smith, L. H. Thomas, L. J. Barbour, </w:t>
      </w:r>
      <w:r w:rsidRPr="00EA2ED3">
        <w:rPr>
          <w:i/>
          <w:iCs/>
          <w:noProof/>
        </w:rPr>
        <w:t>Chem. Commun.</w:t>
      </w:r>
      <w:r w:rsidRPr="00EA2ED3">
        <w:rPr>
          <w:noProof/>
        </w:rPr>
        <w:t xml:space="preserve"> </w:t>
      </w:r>
      <w:r w:rsidRPr="00EA2ED3">
        <w:rPr>
          <w:b/>
          <w:bCs/>
          <w:noProof/>
        </w:rPr>
        <w:t>2014</w:t>
      </w:r>
      <w:r w:rsidRPr="00EA2ED3">
        <w:rPr>
          <w:noProof/>
        </w:rPr>
        <w:t xml:space="preserve">, </w:t>
      </w:r>
      <w:r w:rsidRPr="00EA2ED3">
        <w:rPr>
          <w:i/>
          <w:iCs/>
          <w:noProof/>
        </w:rPr>
        <w:t>50</w:t>
      </w:r>
      <w:r w:rsidRPr="00EA2ED3">
        <w:rPr>
          <w:noProof/>
        </w:rPr>
        <w:t>, 85.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[273] </w:t>
      </w:r>
      <w:r w:rsidRPr="00EA2ED3">
        <w:rPr>
          <w:noProof/>
        </w:rPr>
        <w:tab/>
        <w:t xml:space="preserve">L. Mandelcorn, </w:t>
      </w:r>
      <w:r w:rsidRPr="00EA2ED3">
        <w:rPr>
          <w:i/>
          <w:iCs/>
          <w:noProof/>
        </w:rPr>
        <w:t>Chem. Rev.</w:t>
      </w:r>
      <w:r w:rsidRPr="00EA2ED3">
        <w:rPr>
          <w:noProof/>
        </w:rPr>
        <w:t xml:space="preserve"> </w:t>
      </w:r>
      <w:r w:rsidRPr="00EA2ED3">
        <w:rPr>
          <w:b/>
          <w:bCs/>
          <w:noProof/>
        </w:rPr>
        <w:t>1959</w:t>
      </w:r>
      <w:r w:rsidRPr="00EA2ED3">
        <w:rPr>
          <w:noProof/>
        </w:rPr>
        <w:t xml:space="preserve">, </w:t>
      </w:r>
      <w:r w:rsidRPr="00EA2ED3">
        <w:rPr>
          <w:i/>
          <w:iCs/>
          <w:noProof/>
        </w:rPr>
        <w:t>59</w:t>
      </w:r>
      <w:r w:rsidRPr="00EA2ED3">
        <w:rPr>
          <w:noProof/>
        </w:rPr>
        <w:t>, 827.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[274] </w:t>
      </w:r>
      <w:r w:rsidRPr="00EA2ED3">
        <w:rPr>
          <w:noProof/>
        </w:rPr>
        <w:tab/>
        <w:t xml:space="preserve">I. Hisaki, C. Xin, K. Takahashi, T. Nakamura, </w:t>
      </w:r>
      <w:r w:rsidR="00315BFA" w:rsidRPr="00315BFA">
        <w:rPr>
          <w:i/>
          <w:iCs/>
          <w:noProof/>
        </w:rPr>
        <w:t>Angew. Chem., Int. Ed.</w:t>
      </w:r>
      <w:r w:rsidR="00315BFA" w:rsidRPr="00315BFA">
        <w:rPr>
          <w:noProof/>
        </w:rPr>
        <w:t xml:space="preserve"> </w:t>
      </w:r>
      <w:r w:rsidRPr="00EA2ED3">
        <w:rPr>
          <w:b/>
          <w:bCs/>
          <w:noProof/>
        </w:rPr>
        <w:t>2019</w:t>
      </w:r>
      <w:r w:rsidRPr="00EA2ED3">
        <w:rPr>
          <w:noProof/>
        </w:rPr>
        <w:t xml:space="preserve">, </w:t>
      </w:r>
      <w:r w:rsidR="001A7838">
        <w:rPr>
          <w:i/>
          <w:iCs/>
          <w:noProof/>
        </w:rPr>
        <w:t>58</w:t>
      </w:r>
      <w:r w:rsidR="001A7838">
        <w:rPr>
          <w:noProof/>
        </w:rPr>
        <w:t>, 14794.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[275] </w:t>
      </w:r>
      <w:r w:rsidRPr="00EA2ED3">
        <w:rPr>
          <w:noProof/>
        </w:rPr>
        <w:tab/>
        <w:t xml:space="preserve">J. Luo, J.-W. Wang, J.-H. Zhang, S. Lai, D.-C. Zhong, </w:t>
      </w:r>
      <w:r w:rsidRPr="00EA2ED3">
        <w:rPr>
          <w:i/>
          <w:iCs/>
          <w:noProof/>
        </w:rPr>
        <w:t>CrystEngComm</w:t>
      </w:r>
      <w:r w:rsidRPr="00EA2ED3">
        <w:rPr>
          <w:noProof/>
        </w:rPr>
        <w:t xml:space="preserve"> </w:t>
      </w:r>
      <w:r w:rsidRPr="00EA2ED3">
        <w:rPr>
          <w:b/>
          <w:bCs/>
          <w:noProof/>
        </w:rPr>
        <w:t>2018</w:t>
      </w:r>
      <w:r w:rsidRPr="00EA2ED3">
        <w:rPr>
          <w:noProof/>
        </w:rPr>
        <w:t xml:space="preserve">, </w:t>
      </w:r>
      <w:r w:rsidRPr="00EA2ED3">
        <w:rPr>
          <w:i/>
          <w:iCs/>
          <w:noProof/>
        </w:rPr>
        <w:t>20</w:t>
      </w:r>
      <w:r w:rsidRPr="00EA2ED3">
        <w:rPr>
          <w:noProof/>
        </w:rPr>
        <w:t>, 5884.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[276] </w:t>
      </w:r>
      <w:r w:rsidRPr="00EA2ED3">
        <w:rPr>
          <w:noProof/>
        </w:rPr>
        <w:tab/>
        <w:t xml:space="preserve">M. Mastalerz, I. M. Oppel, </w:t>
      </w:r>
      <w:r w:rsidR="00315BFA" w:rsidRPr="00315BFA">
        <w:rPr>
          <w:i/>
          <w:iCs/>
          <w:noProof/>
        </w:rPr>
        <w:t>Angew. Chem., Int. Ed.</w:t>
      </w:r>
      <w:r w:rsidR="00315BFA" w:rsidRPr="00315BFA">
        <w:rPr>
          <w:noProof/>
        </w:rPr>
        <w:t xml:space="preserve"> </w:t>
      </w:r>
      <w:r w:rsidRPr="00EA2ED3">
        <w:rPr>
          <w:b/>
          <w:bCs/>
          <w:noProof/>
        </w:rPr>
        <w:t>2012</w:t>
      </w:r>
      <w:r w:rsidRPr="00EA2ED3">
        <w:rPr>
          <w:noProof/>
        </w:rPr>
        <w:t xml:space="preserve">, </w:t>
      </w:r>
      <w:r w:rsidRPr="00EA2ED3">
        <w:rPr>
          <w:i/>
          <w:iCs/>
          <w:noProof/>
        </w:rPr>
        <w:t>51</w:t>
      </w:r>
      <w:r w:rsidRPr="00EA2ED3">
        <w:rPr>
          <w:noProof/>
        </w:rPr>
        <w:t>, 5252.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[277] </w:t>
      </w:r>
      <w:r w:rsidRPr="00EA2ED3">
        <w:rPr>
          <w:noProof/>
        </w:rPr>
        <w:tab/>
        <w:t xml:space="preserve">W. Yan, X. Yu, T. Yan, D. Wu, E. Ning, Y. Qi, Y.-F. Han, Q. Li, </w:t>
      </w:r>
      <w:r w:rsidRPr="00EA2ED3">
        <w:rPr>
          <w:i/>
          <w:iCs/>
          <w:noProof/>
        </w:rPr>
        <w:t>Chem. Commun.</w:t>
      </w:r>
      <w:r w:rsidRPr="00EA2ED3">
        <w:rPr>
          <w:noProof/>
        </w:rPr>
        <w:t xml:space="preserve"> </w:t>
      </w:r>
      <w:r w:rsidRPr="00EA2ED3">
        <w:rPr>
          <w:b/>
          <w:bCs/>
          <w:noProof/>
        </w:rPr>
        <w:t>2017</w:t>
      </w:r>
      <w:r w:rsidRPr="00EA2ED3">
        <w:rPr>
          <w:noProof/>
        </w:rPr>
        <w:t xml:space="preserve">, </w:t>
      </w:r>
      <w:r w:rsidRPr="00EA2ED3">
        <w:rPr>
          <w:i/>
          <w:iCs/>
          <w:noProof/>
        </w:rPr>
        <w:t>53</w:t>
      </w:r>
      <w:r w:rsidRPr="00EA2ED3">
        <w:rPr>
          <w:noProof/>
        </w:rPr>
        <w:t>, 3677.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[278] </w:t>
      </w:r>
      <w:r w:rsidRPr="00EA2ED3">
        <w:rPr>
          <w:noProof/>
        </w:rPr>
        <w:tab/>
        <w:t xml:space="preserve">C. E. Wilmer, M. Leaf, C. Y. Lee, O. K. Farha, B. G. Hauser, J. T. Hupp, R. Q. Snurr, </w:t>
      </w:r>
      <w:r w:rsidRPr="00EA2ED3">
        <w:rPr>
          <w:i/>
          <w:iCs/>
          <w:noProof/>
        </w:rPr>
        <w:t>Nat. Chem.</w:t>
      </w:r>
      <w:r w:rsidRPr="00EA2ED3">
        <w:rPr>
          <w:noProof/>
        </w:rPr>
        <w:t xml:space="preserve"> </w:t>
      </w:r>
      <w:r w:rsidRPr="00EA2ED3">
        <w:rPr>
          <w:b/>
          <w:bCs/>
          <w:noProof/>
        </w:rPr>
        <w:t>2011</w:t>
      </w:r>
      <w:r w:rsidRPr="00EA2ED3">
        <w:rPr>
          <w:noProof/>
        </w:rPr>
        <w:t xml:space="preserve">, </w:t>
      </w:r>
      <w:r w:rsidRPr="00EA2ED3">
        <w:rPr>
          <w:i/>
          <w:iCs/>
          <w:noProof/>
        </w:rPr>
        <w:t>4</w:t>
      </w:r>
      <w:r w:rsidRPr="00EA2ED3">
        <w:rPr>
          <w:noProof/>
        </w:rPr>
        <w:t>, 83.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[279] </w:t>
      </w:r>
      <w:r w:rsidRPr="00EA2ED3">
        <w:rPr>
          <w:noProof/>
        </w:rPr>
        <w:tab/>
        <w:t xml:space="preserve">Y. J. Colón, R. Q. Snurr, </w:t>
      </w:r>
      <w:r w:rsidRPr="00EA2ED3">
        <w:rPr>
          <w:i/>
          <w:iCs/>
          <w:noProof/>
        </w:rPr>
        <w:t>Chem. Soc. Rev.</w:t>
      </w:r>
      <w:r w:rsidRPr="00EA2ED3">
        <w:rPr>
          <w:noProof/>
        </w:rPr>
        <w:t xml:space="preserve"> </w:t>
      </w:r>
      <w:r w:rsidRPr="00EA2ED3">
        <w:rPr>
          <w:b/>
          <w:bCs/>
          <w:noProof/>
        </w:rPr>
        <w:t>2014</w:t>
      </w:r>
      <w:r w:rsidRPr="00EA2ED3">
        <w:rPr>
          <w:noProof/>
        </w:rPr>
        <w:t xml:space="preserve">, </w:t>
      </w:r>
      <w:r w:rsidRPr="00EA2ED3">
        <w:rPr>
          <w:i/>
          <w:iCs/>
          <w:noProof/>
        </w:rPr>
        <w:t>43</w:t>
      </w:r>
      <w:r w:rsidRPr="00EA2ED3">
        <w:rPr>
          <w:noProof/>
        </w:rPr>
        <w:t>, 5735.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[280] </w:t>
      </w:r>
      <w:r w:rsidRPr="00EA2ED3">
        <w:rPr>
          <w:noProof/>
        </w:rPr>
        <w:tab/>
        <w:t xml:space="preserve">C. M. Simon, J. Kim, D. A. Gomez-Gualdron, J. S. Camp, Y. G. Chung, R. L. Martin, R. Mercado, M. W. Deem, D. Gunter, M. Haranczyk, D. S. Sholl, R. Q. Snurr, B. Smit, </w:t>
      </w:r>
      <w:r w:rsidRPr="00EA2ED3">
        <w:rPr>
          <w:i/>
          <w:iCs/>
          <w:noProof/>
        </w:rPr>
        <w:t>Energy Environ. Sci.</w:t>
      </w:r>
      <w:r w:rsidRPr="00EA2ED3">
        <w:rPr>
          <w:noProof/>
        </w:rPr>
        <w:t xml:space="preserve"> </w:t>
      </w:r>
      <w:r w:rsidRPr="00EA2ED3">
        <w:rPr>
          <w:b/>
          <w:bCs/>
          <w:noProof/>
        </w:rPr>
        <w:t>2015</w:t>
      </w:r>
      <w:r w:rsidRPr="00EA2ED3">
        <w:rPr>
          <w:noProof/>
        </w:rPr>
        <w:t xml:space="preserve">, </w:t>
      </w:r>
      <w:r w:rsidRPr="00EA2ED3">
        <w:rPr>
          <w:i/>
          <w:iCs/>
          <w:noProof/>
        </w:rPr>
        <w:t>8</w:t>
      </w:r>
      <w:r w:rsidRPr="00EA2ED3">
        <w:rPr>
          <w:noProof/>
        </w:rPr>
        <w:t>, 1190.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[281] </w:t>
      </w:r>
      <w:r w:rsidRPr="00EA2ED3">
        <w:rPr>
          <w:noProof/>
        </w:rPr>
        <w:tab/>
        <w:t xml:space="preserve">A. Ahmed, S. Seth, J. Purewal, A. G. Wong-Foy, M. Veenstra, A. J. Matzger, D. J. Siegel, </w:t>
      </w:r>
      <w:r w:rsidRPr="00EA2ED3">
        <w:rPr>
          <w:i/>
          <w:iCs/>
          <w:noProof/>
        </w:rPr>
        <w:t>Nat. Commun.</w:t>
      </w:r>
      <w:r w:rsidRPr="00EA2ED3">
        <w:rPr>
          <w:noProof/>
        </w:rPr>
        <w:t xml:space="preserve"> </w:t>
      </w:r>
      <w:r w:rsidRPr="00EA2ED3">
        <w:rPr>
          <w:b/>
          <w:bCs/>
          <w:noProof/>
        </w:rPr>
        <w:t>2019</w:t>
      </w:r>
      <w:r w:rsidRPr="00EA2ED3">
        <w:rPr>
          <w:noProof/>
        </w:rPr>
        <w:t xml:space="preserve">, </w:t>
      </w:r>
      <w:r w:rsidRPr="00EA2ED3">
        <w:rPr>
          <w:i/>
          <w:iCs/>
          <w:noProof/>
        </w:rPr>
        <w:t>10</w:t>
      </w:r>
      <w:r w:rsidRPr="00EA2ED3">
        <w:rPr>
          <w:noProof/>
        </w:rPr>
        <w:t>, 1568.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[282] </w:t>
      </w:r>
      <w:r w:rsidRPr="00EA2ED3">
        <w:rPr>
          <w:noProof/>
        </w:rPr>
        <w:tab/>
        <w:t xml:space="preserve">M. Arhangelskis, A. D. Katsenis, N. Novendra, Z. Akimbekov, D. Gandrath, J. M. </w:t>
      </w:r>
      <w:r w:rsidRPr="00EA2ED3">
        <w:rPr>
          <w:noProof/>
        </w:rPr>
        <w:lastRenderedPageBreak/>
        <w:t xml:space="preserve">Marrett, G. Ayoub, A. J. Morris, O. K. Farha, T. Friščić, A. Navrotsky, </w:t>
      </w:r>
      <w:r w:rsidRPr="00EA2ED3">
        <w:rPr>
          <w:i/>
          <w:iCs/>
          <w:noProof/>
        </w:rPr>
        <w:t>Chem. Mater.</w:t>
      </w:r>
      <w:r w:rsidRPr="00EA2ED3">
        <w:rPr>
          <w:noProof/>
        </w:rPr>
        <w:t xml:space="preserve"> </w:t>
      </w:r>
      <w:r w:rsidRPr="00EA2ED3">
        <w:rPr>
          <w:b/>
          <w:bCs/>
          <w:noProof/>
        </w:rPr>
        <w:t>2019</w:t>
      </w:r>
      <w:r w:rsidRPr="00EA2ED3">
        <w:rPr>
          <w:noProof/>
        </w:rPr>
        <w:t xml:space="preserve">, </w:t>
      </w:r>
      <w:r w:rsidRPr="00EA2ED3">
        <w:rPr>
          <w:i/>
          <w:iCs/>
          <w:noProof/>
        </w:rPr>
        <w:t>31</w:t>
      </w:r>
      <w:r w:rsidRPr="00EA2ED3">
        <w:rPr>
          <w:noProof/>
        </w:rPr>
        <w:t>, 3777.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[283] </w:t>
      </w:r>
      <w:r w:rsidRPr="00EA2ED3">
        <w:rPr>
          <w:noProof/>
        </w:rPr>
        <w:tab/>
        <w:t xml:space="preserve">J. E. Campbell, J. Yang, G. M. Day, </w:t>
      </w:r>
      <w:r w:rsidRPr="00EA2ED3">
        <w:rPr>
          <w:i/>
          <w:iCs/>
          <w:noProof/>
        </w:rPr>
        <w:t>J. Mater. Chem. C</w:t>
      </w:r>
      <w:r w:rsidRPr="00EA2ED3">
        <w:rPr>
          <w:noProof/>
        </w:rPr>
        <w:t xml:space="preserve"> </w:t>
      </w:r>
      <w:r w:rsidRPr="00EA2ED3">
        <w:rPr>
          <w:b/>
          <w:bCs/>
          <w:noProof/>
        </w:rPr>
        <w:t>2017</w:t>
      </w:r>
      <w:r w:rsidR="00320FF7">
        <w:rPr>
          <w:noProof/>
        </w:rPr>
        <w:t xml:space="preserve">, </w:t>
      </w:r>
      <w:r w:rsidR="00320FF7" w:rsidRPr="00320FF7">
        <w:rPr>
          <w:i/>
          <w:noProof/>
        </w:rPr>
        <w:t>5</w:t>
      </w:r>
      <w:r w:rsidR="00320FF7">
        <w:rPr>
          <w:noProof/>
        </w:rPr>
        <w:t>, 7574.</w:t>
      </w:r>
    </w:p>
    <w:p w:rsidR="002A7932" w:rsidRPr="00EA2ED3" w:rsidRDefault="002A7932" w:rsidP="002A7932">
      <w:pPr>
        <w:widowControl w:val="0"/>
        <w:autoSpaceDE w:val="0"/>
        <w:autoSpaceDN w:val="0"/>
        <w:adjustRightInd w:val="0"/>
        <w:spacing w:line="480" w:lineRule="auto"/>
        <w:ind w:left="640" w:hanging="640"/>
        <w:rPr>
          <w:noProof/>
        </w:rPr>
      </w:pPr>
      <w:r w:rsidRPr="00EA2ED3">
        <w:rPr>
          <w:noProof/>
        </w:rPr>
        <w:t>[28</w:t>
      </w:r>
      <w:r>
        <w:rPr>
          <w:noProof/>
        </w:rPr>
        <w:t>4</w:t>
      </w:r>
      <w:r w:rsidRPr="00EA2ED3">
        <w:rPr>
          <w:noProof/>
        </w:rPr>
        <w:t xml:space="preserve">] </w:t>
      </w:r>
      <w:r w:rsidRPr="00EA2ED3">
        <w:rPr>
          <w:noProof/>
        </w:rPr>
        <w:tab/>
        <w:t xml:space="preserve">F. H. Herbstein, M. Kapon, </w:t>
      </w:r>
      <w:r w:rsidRPr="00EA2ED3">
        <w:rPr>
          <w:i/>
          <w:iCs/>
          <w:noProof/>
        </w:rPr>
        <w:t>Acta Crystallogr. Sect. B</w:t>
      </w:r>
      <w:r w:rsidRPr="00EA2ED3">
        <w:rPr>
          <w:noProof/>
        </w:rPr>
        <w:t xml:space="preserve"> </w:t>
      </w:r>
      <w:r w:rsidRPr="00EA2ED3">
        <w:rPr>
          <w:b/>
          <w:bCs/>
          <w:noProof/>
        </w:rPr>
        <w:t>1978</w:t>
      </w:r>
      <w:r w:rsidRPr="00EA2ED3">
        <w:rPr>
          <w:noProof/>
        </w:rPr>
        <w:t xml:space="preserve">, </w:t>
      </w:r>
      <w:r w:rsidRPr="00EA2ED3">
        <w:rPr>
          <w:i/>
          <w:iCs/>
          <w:noProof/>
        </w:rPr>
        <w:t>34</w:t>
      </w:r>
      <w:r w:rsidRPr="00EA2ED3">
        <w:rPr>
          <w:noProof/>
        </w:rPr>
        <w:t>, 1608.</w:t>
      </w:r>
    </w:p>
    <w:p w:rsidR="00EA2ED3" w:rsidRPr="00EA2ED3" w:rsidRDefault="00EA2ED3" w:rsidP="002A7932">
      <w:pPr>
        <w:widowControl w:val="0"/>
        <w:autoSpaceDE w:val="0"/>
        <w:autoSpaceDN w:val="0"/>
        <w:adjustRightInd w:val="0"/>
        <w:spacing w:line="480" w:lineRule="auto"/>
        <w:ind w:left="640" w:hanging="640"/>
        <w:rPr>
          <w:noProof/>
        </w:rPr>
      </w:pPr>
      <w:r w:rsidRPr="00EA2ED3">
        <w:rPr>
          <w:noProof/>
        </w:rPr>
        <w:t>[28</w:t>
      </w:r>
      <w:r w:rsidR="002A7932">
        <w:rPr>
          <w:noProof/>
        </w:rPr>
        <w:t>5</w:t>
      </w:r>
      <w:r w:rsidRPr="00EA2ED3">
        <w:rPr>
          <w:noProof/>
        </w:rPr>
        <w:t xml:space="preserve">] </w:t>
      </w:r>
      <w:r w:rsidRPr="00EA2ED3">
        <w:rPr>
          <w:noProof/>
        </w:rPr>
        <w:tab/>
        <w:t xml:space="preserve">F. H. Herbstein, M. Kapon, G. M. Reisner, </w:t>
      </w:r>
      <w:r w:rsidRPr="00EA2ED3">
        <w:rPr>
          <w:i/>
          <w:iCs/>
          <w:noProof/>
        </w:rPr>
        <w:t>J. Incl. Phenom.</w:t>
      </w:r>
      <w:r w:rsidRPr="00EA2ED3">
        <w:rPr>
          <w:noProof/>
        </w:rPr>
        <w:t xml:space="preserve"> </w:t>
      </w:r>
      <w:r w:rsidRPr="00EA2ED3">
        <w:rPr>
          <w:b/>
          <w:bCs/>
          <w:noProof/>
        </w:rPr>
        <w:t>1987</w:t>
      </w:r>
      <w:r w:rsidRPr="00EA2ED3">
        <w:rPr>
          <w:noProof/>
        </w:rPr>
        <w:t xml:space="preserve">, </w:t>
      </w:r>
      <w:r w:rsidRPr="00EA2ED3">
        <w:rPr>
          <w:i/>
          <w:iCs/>
          <w:noProof/>
        </w:rPr>
        <w:t>5</w:t>
      </w:r>
      <w:r w:rsidRPr="00EA2ED3">
        <w:rPr>
          <w:noProof/>
        </w:rPr>
        <w:t>, 211.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[28</w:t>
      </w:r>
      <w:r w:rsidR="002A7932">
        <w:rPr>
          <w:noProof/>
        </w:rPr>
        <w:t>6</w:t>
      </w:r>
      <w:r w:rsidRPr="00EA2ED3">
        <w:rPr>
          <w:noProof/>
        </w:rPr>
        <w:t xml:space="preserve">] </w:t>
      </w:r>
      <w:r w:rsidRPr="00EA2ED3">
        <w:rPr>
          <w:noProof/>
        </w:rPr>
        <w:tab/>
        <w:t xml:space="preserve">S. V Kolotuchin, P. A. Thiessen, E. E. Fenlon, S. R. Wilson, C. J. Loweth, S. C. Zimmerman, </w:t>
      </w:r>
      <w:r w:rsidRPr="00EA2ED3">
        <w:rPr>
          <w:i/>
          <w:iCs/>
          <w:noProof/>
        </w:rPr>
        <w:t>Chem. – A Eur. J.</w:t>
      </w:r>
      <w:r w:rsidRPr="00EA2ED3">
        <w:rPr>
          <w:noProof/>
        </w:rPr>
        <w:t xml:space="preserve"> </w:t>
      </w:r>
      <w:r w:rsidRPr="00EA2ED3">
        <w:rPr>
          <w:b/>
          <w:bCs/>
          <w:noProof/>
        </w:rPr>
        <w:t>1999</w:t>
      </w:r>
      <w:r w:rsidRPr="00EA2ED3">
        <w:rPr>
          <w:noProof/>
        </w:rPr>
        <w:t xml:space="preserve">, </w:t>
      </w:r>
      <w:r w:rsidRPr="00EA2ED3">
        <w:rPr>
          <w:i/>
          <w:iCs/>
          <w:noProof/>
        </w:rPr>
        <w:t>5</w:t>
      </w:r>
      <w:r w:rsidRPr="00EA2ED3">
        <w:rPr>
          <w:noProof/>
        </w:rPr>
        <w:t>, 2537.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[28</w:t>
      </w:r>
      <w:r w:rsidR="002A7932">
        <w:rPr>
          <w:noProof/>
        </w:rPr>
        <w:t>7</w:t>
      </w:r>
      <w:r w:rsidRPr="00EA2ED3">
        <w:rPr>
          <w:noProof/>
        </w:rPr>
        <w:t xml:space="preserve">] </w:t>
      </w:r>
      <w:r w:rsidRPr="00EA2ED3">
        <w:rPr>
          <w:noProof/>
        </w:rPr>
        <w:tab/>
        <w:t xml:space="preserve">D. J. Duchamp, R. E. Marsh, </w:t>
      </w:r>
      <w:r w:rsidRPr="00EA2ED3">
        <w:rPr>
          <w:i/>
          <w:iCs/>
          <w:noProof/>
        </w:rPr>
        <w:t>Acta Crystallogr. Sect. B</w:t>
      </w:r>
      <w:r w:rsidRPr="00EA2ED3">
        <w:rPr>
          <w:noProof/>
        </w:rPr>
        <w:t xml:space="preserve"> </w:t>
      </w:r>
      <w:r w:rsidRPr="00EA2ED3">
        <w:rPr>
          <w:b/>
          <w:bCs/>
          <w:noProof/>
        </w:rPr>
        <w:t>1969</w:t>
      </w:r>
      <w:r w:rsidRPr="00EA2ED3">
        <w:rPr>
          <w:noProof/>
        </w:rPr>
        <w:t xml:space="preserve">, </w:t>
      </w:r>
      <w:r w:rsidRPr="00EA2ED3">
        <w:rPr>
          <w:i/>
          <w:iCs/>
          <w:noProof/>
        </w:rPr>
        <w:t>25</w:t>
      </w:r>
      <w:r w:rsidRPr="00EA2ED3">
        <w:rPr>
          <w:noProof/>
        </w:rPr>
        <w:t>, 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[28</w:t>
      </w:r>
      <w:r w:rsidR="002A7932">
        <w:rPr>
          <w:noProof/>
        </w:rPr>
        <w:t>8</w:t>
      </w:r>
      <w:r w:rsidRPr="00EA2ED3">
        <w:rPr>
          <w:noProof/>
        </w:rPr>
        <w:t xml:space="preserve">] </w:t>
      </w:r>
      <w:r w:rsidRPr="00EA2ED3">
        <w:rPr>
          <w:noProof/>
        </w:rPr>
        <w:tab/>
        <w:t xml:space="preserve">M. Sanchez-Sala, O. Vallcorba, C. Domingo, J. A. Ayllón, </w:t>
      </w:r>
      <w:r w:rsidRPr="00EA2ED3">
        <w:rPr>
          <w:i/>
          <w:iCs/>
          <w:noProof/>
        </w:rPr>
        <w:t>Cryst. Growth Des.</w:t>
      </w:r>
      <w:r w:rsidRPr="00EA2ED3">
        <w:rPr>
          <w:noProof/>
        </w:rPr>
        <w:t xml:space="preserve"> </w:t>
      </w:r>
      <w:r w:rsidRPr="00EA2ED3">
        <w:rPr>
          <w:b/>
          <w:bCs/>
          <w:noProof/>
        </w:rPr>
        <w:t>2018</w:t>
      </w:r>
      <w:r w:rsidRPr="00EA2ED3">
        <w:rPr>
          <w:noProof/>
        </w:rPr>
        <w:t xml:space="preserve">, </w:t>
      </w:r>
      <w:r w:rsidRPr="00EA2ED3">
        <w:rPr>
          <w:i/>
          <w:iCs/>
          <w:noProof/>
        </w:rPr>
        <w:t>18</w:t>
      </w:r>
      <w:r w:rsidRPr="00EA2ED3">
        <w:rPr>
          <w:noProof/>
        </w:rPr>
        <w:t>, 6621.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[28</w:t>
      </w:r>
      <w:r w:rsidR="002A7932">
        <w:rPr>
          <w:noProof/>
        </w:rPr>
        <w:t>9</w:t>
      </w:r>
      <w:r w:rsidRPr="00EA2ED3">
        <w:rPr>
          <w:noProof/>
        </w:rPr>
        <w:t xml:space="preserve">] </w:t>
      </w:r>
      <w:r w:rsidRPr="00EA2ED3">
        <w:rPr>
          <w:noProof/>
        </w:rPr>
        <w:tab/>
        <w:t xml:space="preserve">S. H. Dale, M. R. J. Elsegood, S. J. Richards, </w:t>
      </w:r>
      <w:r w:rsidRPr="00EA2ED3">
        <w:rPr>
          <w:i/>
          <w:iCs/>
          <w:noProof/>
        </w:rPr>
        <w:t>Chem. Commun.</w:t>
      </w:r>
      <w:r w:rsidRPr="00EA2ED3">
        <w:rPr>
          <w:noProof/>
        </w:rPr>
        <w:t xml:space="preserve"> </w:t>
      </w:r>
      <w:r w:rsidRPr="00EA2ED3">
        <w:rPr>
          <w:b/>
          <w:bCs/>
          <w:noProof/>
        </w:rPr>
        <w:t>2004</w:t>
      </w:r>
      <w:r w:rsidRPr="00EA2ED3">
        <w:rPr>
          <w:noProof/>
        </w:rPr>
        <w:t>, 1278.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[290] </w:t>
      </w:r>
      <w:r w:rsidRPr="00EA2ED3">
        <w:rPr>
          <w:noProof/>
        </w:rPr>
        <w:tab/>
        <w:t xml:space="preserve">K. G. Nath, O. Ivasenko, J. M. MacLeod, J. A. Miwa, J. D. Wuest, A. Nanci, D. F. Perepichka, F. Rosei, </w:t>
      </w:r>
      <w:r w:rsidRPr="00EA2ED3">
        <w:rPr>
          <w:i/>
          <w:iCs/>
          <w:noProof/>
        </w:rPr>
        <w:t>J. Phys. Chem. C</w:t>
      </w:r>
      <w:r w:rsidRPr="00EA2ED3">
        <w:rPr>
          <w:noProof/>
        </w:rPr>
        <w:t xml:space="preserve"> </w:t>
      </w:r>
      <w:r w:rsidRPr="00EA2ED3">
        <w:rPr>
          <w:b/>
          <w:bCs/>
          <w:noProof/>
        </w:rPr>
        <w:t>2007</w:t>
      </w:r>
      <w:r w:rsidRPr="00EA2ED3">
        <w:rPr>
          <w:noProof/>
        </w:rPr>
        <w:t xml:space="preserve">, </w:t>
      </w:r>
      <w:r w:rsidRPr="00EA2ED3">
        <w:rPr>
          <w:i/>
          <w:iCs/>
          <w:noProof/>
        </w:rPr>
        <w:t>111</w:t>
      </w:r>
      <w:r w:rsidRPr="00EA2ED3">
        <w:rPr>
          <w:noProof/>
        </w:rPr>
        <w:t>, 16996.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[291] </w:t>
      </w:r>
      <w:r w:rsidRPr="00EA2ED3">
        <w:rPr>
          <w:noProof/>
        </w:rPr>
        <w:tab/>
        <w:t xml:space="preserve">Y. Ishikawa, A. Ohira, M. Sakata, C. Hirayama, M. Kunitake, </w:t>
      </w:r>
      <w:r w:rsidRPr="00EA2ED3">
        <w:rPr>
          <w:i/>
          <w:iCs/>
          <w:noProof/>
        </w:rPr>
        <w:t>Chem. Commun.</w:t>
      </w:r>
      <w:r w:rsidRPr="00EA2ED3">
        <w:rPr>
          <w:noProof/>
        </w:rPr>
        <w:t xml:space="preserve"> </w:t>
      </w:r>
      <w:r w:rsidRPr="00EA2ED3">
        <w:rPr>
          <w:b/>
          <w:bCs/>
          <w:noProof/>
        </w:rPr>
        <w:t>2002</w:t>
      </w:r>
      <w:r w:rsidRPr="00EA2ED3">
        <w:rPr>
          <w:noProof/>
        </w:rPr>
        <w:t>, 2652.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[292] </w:t>
      </w:r>
      <w:r w:rsidRPr="00EA2ED3">
        <w:rPr>
          <w:noProof/>
        </w:rPr>
        <w:tab/>
        <w:t xml:space="preserve">F. H. Herbstein, M. Kapon, S. Wasserman, </w:t>
      </w:r>
      <w:r w:rsidRPr="00EA2ED3">
        <w:rPr>
          <w:i/>
          <w:iCs/>
          <w:noProof/>
        </w:rPr>
        <w:t>Acta Crystallogr. Sect. B</w:t>
      </w:r>
      <w:r w:rsidRPr="00EA2ED3">
        <w:rPr>
          <w:noProof/>
        </w:rPr>
        <w:t xml:space="preserve"> </w:t>
      </w:r>
      <w:r w:rsidRPr="00EA2ED3">
        <w:rPr>
          <w:b/>
          <w:bCs/>
          <w:noProof/>
        </w:rPr>
        <w:t>1978</w:t>
      </w:r>
      <w:r w:rsidRPr="00EA2ED3">
        <w:rPr>
          <w:noProof/>
        </w:rPr>
        <w:t xml:space="preserve">, </w:t>
      </w:r>
      <w:r w:rsidRPr="00EA2ED3">
        <w:rPr>
          <w:i/>
          <w:iCs/>
          <w:noProof/>
        </w:rPr>
        <w:t>34</w:t>
      </w:r>
      <w:r w:rsidRPr="00EA2ED3">
        <w:rPr>
          <w:noProof/>
        </w:rPr>
        <w:t>, 1613.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[293] </w:t>
      </w:r>
      <w:r w:rsidRPr="00EA2ED3">
        <w:rPr>
          <w:noProof/>
        </w:rPr>
        <w:tab/>
        <w:t xml:space="preserve">R. J. Davey, M. Brychczynska, G. Sadiq, G. Dent, R. G. Pritchard, </w:t>
      </w:r>
      <w:r w:rsidRPr="00EA2ED3">
        <w:rPr>
          <w:i/>
          <w:iCs/>
          <w:noProof/>
        </w:rPr>
        <w:t>CrystEngComm</w:t>
      </w:r>
      <w:r w:rsidRPr="00EA2ED3">
        <w:rPr>
          <w:noProof/>
        </w:rPr>
        <w:t xml:space="preserve"> </w:t>
      </w:r>
      <w:r w:rsidRPr="00EA2ED3">
        <w:rPr>
          <w:b/>
          <w:bCs/>
          <w:noProof/>
        </w:rPr>
        <w:t>2013</w:t>
      </w:r>
      <w:r w:rsidRPr="00EA2ED3">
        <w:rPr>
          <w:noProof/>
        </w:rPr>
        <w:t xml:space="preserve">, </w:t>
      </w:r>
      <w:r w:rsidRPr="00EA2ED3">
        <w:rPr>
          <w:i/>
          <w:iCs/>
          <w:noProof/>
        </w:rPr>
        <w:t>15</w:t>
      </w:r>
      <w:r w:rsidRPr="00EA2ED3">
        <w:rPr>
          <w:noProof/>
        </w:rPr>
        <w:t>, 856.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[294] </w:t>
      </w:r>
      <w:r w:rsidRPr="00EA2ED3">
        <w:rPr>
          <w:noProof/>
        </w:rPr>
        <w:tab/>
        <w:t xml:space="preserve">F. H. Herbstein, M. Kapon, G. M. Reisner, </w:t>
      </w:r>
      <w:r w:rsidRPr="00EA2ED3">
        <w:rPr>
          <w:i/>
          <w:iCs/>
          <w:noProof/>
        </w:rPr>
        <w:t>Acta Crystallogr. Sect. B</w:t>
      </w:r>
      <w:r w:rsidRPr="00EA2ED3">
        <w:rPr>
          <w:noProof/>
        </w:rPr>
        <w:t xml:space="preserve"> </w:t>
      </w:r>
      <w:r w:rsidRPr="00EA2ED3">
        <w:rPr>
          <w:b/>
          <w:bCs/>
          <w:noProof/>
        </w:rPr>
        <w:t>1985</w:t>
      </w:r>
      <w:r w:rsidRPr="00EA2ED3">
        <w:rPr>
          <w:noProof/>
        </w:rPr>
        <w:t xml:space="preserve">, </w:t>
      </w:r>
      <w:r w:rsidRPr="00EA2ED3">
        <w:rPr>
          <w:i/>
          <w:iCs/>
          <w:noProof/>
        </w:rPr>
        <w:t>41</w:t>
      </w:r>
      <w:r w:rsidRPr="00EA2ED3">
        <w:rPr>
          <w:noProof/>
        </w:rPr>
        <w:t>, 348.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[295] </w:t>
      </w:r>
      <w:r w:rsidRPr="00EA2ED3">
        <w:rPr>
          <w:noProof/>
        </w:rPr>
        <w:tab/>
      </w:r>
      <w:r w:rsidRPr="006277F1">
        <w:rPr>
          <w:noProof/>
        </w:rPr>
        <w:t xml:space="preserve">P. Cui, D. P. McMahon, P. R. Spackman, B. M. Alston, M. A. Little, G. M. Day, A. I. Cooper, </w:t>
      </w:r>
      <w:r w:rsidRPr="006277F1">
        <w:rPr>
          <w:i/>
          <w:iCs/>
          <w:noProof/>
        </w:rPr>
        <w:t>Chem. Sci.</w:t>
      </w:r>
      <w:r w:rsidRPr="006277F1">
        <w:rPr>
          <w:noProof/>
        </w:rPr>
        <w:t xml:space="preserve"> </w:t>
      </w:r>
      <w:r w:rsidRPr="006277F1">
        <w:rPr>
          <w:b/>
          <w:bCs/>
          <w:noProof/>
        </w:rPr>
        <w:t>2019</w:t>
      </w:r>
      <w:r w:rsidR="006277F1" w:rsidRPr="006277F1">
        <w:rPr>
          <w:noProof/>
        </w:rPr>
        <w:t xml:space="preserve">, </w:t>
      </w:r>
      <w:r w:rsidR="006277F1" w:rsidRPr="006277F1">
        <w:rPr>
          <w:i/>
          <w:noProof/>
        </w:rPr>
        <w:t>43</w:t>
      </w:r>
      <w:r w:rsidR="006277F1" w:rsidRPr="006277F1">
        <w:rPr>
          <w:noProof/>
        </w:rPr>
        <w:t>, 9988.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[296] </w:t>
      </w:r>
      <w:r w:rsidRPr="00EA2ED3">
        <w:rPr>
          <w:noProof/>
        </w:rPr>
        <w:tab/>
        <w:t xml:space="preserve">I. Hisaki, S. Nakagawa, N. Ikenaka, Y. Imamura, M. Katouda, M. Tashiro, H. Tsuchida, T. Ogoshi, H. Sato, N. Tohnai, M. Miyata, </w:t>
      </w:r>
      <w:r w:rsidRPr="00EA2ED3">
        <w:rPr>
          <w:i/>
          <w:iCs/>
          <w:noProof/>
        </w:rPr>
        <w:t>J. Am. Chem. Soc.</w:t>
      </w:r>
      <w:r w:rsidRPr="00EA2ED3">
        <w:rPr>
          <w:noProof/>
        </w:rPr>
        <w:t xml:space="preserve"> </w:t>
      </w:r>
      <w:r w:rsidRPr="00EA2ED3">
        <w:rPr>
          <w:b/>
          <w:bCs/>
          <w:noProof/>
        </w:rPr>
        <w:t>2016</w:t>
      </w:r>
      <w:r w:rsidRPr="00EA2ED3">
        <w:rPr>
          <w:noProof/>
        </w:rPr>
        <w:t xml:space="preserve">, </w:t>
      </w:r>
      <w:r w:rsidRPr="00EA2ED3">
        <w:rPr>
          <w:i/>
          <w:iCs/>
          <w:noProof/>
        </w:rPr>
        <w:t>138</w:t>
      </w:r>
      <w:r w:rsidRPr="00EA2ED3">
        <w:rPr>
          <w:noProof/>
        </w:rPr>
        <w:t>, 6617.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[297] </w:t>
      </w:r>
      <w:r w:rsidRPr="00EA2ED3">
        <w:rPr>
          <w:noProof/>
        </w:rPr>
        <w:tab/>
        <w:t xml:space="preserve">P. Li, P. Li, M. R. Ryder, Z. Liu, C. L. Stern, O. K. Farha, J. F. Stoddart, </w:t>
      </w:r>
      <w:r w:rsidR="00315BFA" w:rsidRPr="00315BFA">
        <w:rPr>
          <w:i/>
          <w:iCs/>
          <w:noProof/>
        </w:rPr>
        <w:t>Angew. Chem., Int. Ed.</w:t>
      </w:r>
      <w:r w:rsidR="00315BFA" w:rsidRPr="00315BFA">
        <w:rPr>
          <w:noProof/>
        </w:rPr>
        <w:t xml:space="preserve"> </w:t>
      </w:r>
      <w:r w:rsidRPr="00EA2ED3">
        <w:rPr>
          <w:b/>
          <w:bCs/>
          <w:noProof/>
        </w:rPr>
        <w:t>2019</w:t>
      </w:r>
      <w:r w:rsidRPr="00EA2ED3">
        <w:rPr>
          <w:noProof/>
        </w:rPr>
        <w:t xml:space="preserve">, </w:t>
      </w:r>
      <w:r w:rsidRPr="00EA2ED3">
        <w:rPr>
          <w:i/>
          <w:iCs/>
          <w:noProof/>
        </w:rPr>
        <w:t>58</w:t>
      </w:r>
      <w:r w:rsidRPr="00EA2ED3">
        <w:rPr>
          <w:noProof/>
        </w:rPr>
        <w:t>, 1664.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[298] </w:t>
      </w:r>
      <w:r w:rsidRPr="00EA2ED3">
        <w:rPr>
          <w:noProof/>
        </w:rPr>
        <w:tab/>
        <w:t xml:space="preserve">P. Li, Z. Chen, M. R. Ryder, C. L. Stern, Q.-H. Guo, X. Wang, O. K. Farha, J. F. Stoddart, </w:t>
      </w:r>
      <w:r w:rsidRPr="00EA2ED3">
        <w:rPr>
          <w:i/>
          <w:iCs/>
          <w:noProof/>
        </w:rPr>
        <w:t>J. Am. Chem. Soc.</w:t>
      </w:r>
      <w:r w:rsidRPr="00EA2ED3">
        <w:rPr>
          <w:noProof/>
        </w:rPr>
        <w:t xml:space="preserve"> </w:t>
      </w:r>
      <w:r w:rsidRPr="00EA2ED3">
        <w:rPr>
          <w:b/>
          <w:bCs/>
          <w:noProof/>
        </w:rPr>
        <w:t>2019</w:t>
      </w:r>
      <w:r w:rsidRPr="00EA2ED3">
        <w:rPr>
          <w:noProof/>
        </w:rPr>
        <w:t xml:space="preserve">, </w:t>
      </w:r>
      <w:r w:rsidRPr="00EA2ED3">
        <w:rPr>
          <w:i/>
          <w:iCs/>
          <w:noProof/>
        </w:rPr>
        <w:t>141</w:t>
      </w:r>
      <w:r w:rsidRPr="00EA2ED3">
        <w:rPr>
          <w:noProof/>
        </w:rPr>
        <w:t>, 12998.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[299] </w:t>
      </w:r>
      <w:r w:rsidRPr="00EA2ED3">
        <w:rPr>
          <w:noProof/>
        </w:rPr>
        <w:tab/>
      </w:r>
      <w:bookmarkStart w:id="20" w:name="_Hlk28876205"/>
      <w:r w:rsidRPr="00EA2ED3">
        <w:rPr>
          <w:noProof/>
        </w:rPr>
        <w:t>Q. Yin, P. Zhao, R. J. Sa, G. C. Chen, L. Jian, T. F. Liu, R. Cao</w:t>
      </w:r>
      <w:bookmarkEnd w:id="20"/>
      <w:r w:rsidRPr="00EA2ED3">
        <w:rPr>
          <w:noProof/>
        </w:rPr>
        <w:t xml:space="preserve">, </w:t>
      </w:r>
      <w:r w:rsidR="00315BFA" w:rsidRPr="00315BFA">
        <w:rPr>
          <w:i/>
          <w:iCs/>
          <w:noProof/>
        </w:rPr>
        <w:t>Angew. Chem., Int. Ed.</w:t>
      </w:r>
      <w:r w:rsidR="00315BFA" w:rsidRPr="00315BFA">
        <w:rPr>
          <w:noProof/>
        </w:rPr>
        <w:t xml:space="preserve"> </w:t>
      </w:r>
      <w:r w:rsidRPr="00EA2ED3">
        <w:rPr>
          <w:b/>
          <w:bCs/>
          <w:noProof/>
        </w:rPr>
        <w:t>2018</w:t>
      </w:r>
      <w:r w:rsidR="00AD6705">
        <w:rPr>
          <w:noProof/>
        </w:rPr>
        <w:t xml:space="preserve">, </w:t>
      </w:r>
      <w:r w:rsidR="00AD6705" w:rsidRPr="00AD6705">
        <w:rPr>
          <w:i/>
          <w:noProof/>
        </w:rPr>
        <w:t>57</w:t>
      </w:r>
      <w:r w:rsidR="00AD6705">
        <w:rPr>
          <w:noProof/>
        </w:rPr>
        <w:t>, 7691.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[300] </w:t>
      </w:r>
      <w:r w:rsidRPr="00EA2ED3">
        <w:rPr>
          <w:noProof/>
        </w:rPr>
        <w:tab/>
        <w:t xml:space="preserve">Q. Ji, H. T. M. Le, X. Wang, Y.-S. Chen, T. Makarenko, A. J. Jacobson, O. Š. Miljanić, </w:t>
      </w:r>
      <w:r w:rsidRPr="00EA2ED3">
        <w:rPr>
          <w:i/>
          <w:iCs/>
          <w:noProof/>
        </w:rPr>
        <w:t>Chem. – A Eur. J.</w:t>
      </w:r>
      <w:r w:rsidRPr="00EA2ED3">
        <w:rPr>
          <w:noProof/>
        </w:rPr>
        <w:t xml:space="preserve"> </w:t>
      </w:r>
      <w:r w:rsidRPr="00EA2ED3">
        <w:rPr>
          <w:b/>
          <w:bCs/>
          <w:noProof/>
        </w:rPr>
        <w:t>2015</w:t>
      </w:r>
      <w:r w:rsidRPr="00EA2ED3">
        <w:rPr>
          <w:noProof/>
        </w:rPr>
        <w:t xml:space="preserve">, </w:t>
      </w:r>
      <w:r w:rsidRPr="00EA2ED3">
        <w:rPr>
          <w:i/>
          <w:iCs/>
          <w:noProof/>
        </w:rPr>
        <w:t>21</w:t>
      </w:r>
      <w:r w:rsidRPr="00EA2ED3">
        <w:rPr>
          <w:noProof/>
        </w:rPr>
        <w:t>, 17205.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[301] </w:t>
      </w:r>
      <w:r w:rsidRPr="00EA2ED3">
        <w:rPr>
          <w:noProof/>
        </w:rPr>
        <w:tab/>
        <w:t xml:space="preserve">P. S. Reiss, M. A. Little, V. Santolini, S. Y. Chong, T. Hasell, K. E. Jelfs, M. E. Briggs, A. I. Cooper, </w:t>
      </w:r>
      <w:r w:rsidRPr="00EA2ED3">
        <w:rPr>
          <w:i/>
          <w:iCs/>
          <w:noProof/>
        </w:rPr>
        <w:t>Chem. - A Eur. J.</w:t>
      </w:r>
      <w:r w:rsidRPr="00EA2ED3">
        <w:rPr>
          <w:noProof/>
        </w:rPr>
        <w:t xml:space="preserve"> </w:t>
      </w:r>
      <w:r w:rsidRPr="00EA2ED3">
        <w:rPr>
          <w:b/>
          <w:bCs/>
          <w:noProof/>
        </w:rPr>
        <w:t>2016</w:t>
      </w:r>
      <w:r w:rsidRPr="00EA2ED3">
        <w:rPr>
          <w:noProof/>
        </w:rPr>
        <w:t xml:space="preserve">, </w:t>
      </w:r>
      <w:r w:rsidRPr="00EA2ED3">
        <w:rPr>
          <w:i/>
          <w:iCs/>
          <w:noProof/>
        </w:rPr>
        <w:t>22</w:t>
      </w:r>
      <w:r w:rsidRPr="00EA2ED3">
        <w:rPr>
          <w:noProof/>
        </w:rPr>
        <w:t>, 16547.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[302] </w:t>
      </w:r>
      <w:r w:rsidRPr="00EA2ED3">
        <w:rPr>
          <w:noProof/>
        </w:rPr>
        <w:tab/>
        <w:t xml:space="preserve">L. Zhang, L. Xiang, C. Hang, W. Liu, W. Huang, Y. Pan, </w:t>
      </w:r>
      <w:r w:rsidRPr="00EA2ED3">
        <w:rPr>
          <w:i/>
          <w:iCs/>
          <w:noProof/>
        </w:rPr>
        <w:t>Angew. Chem</w:t>
      </w:r>
      <w:r w:rsidR="00AD6705">
        <w:rPr>
          <w:i/>
          <w:iCs/>
          <w:noProof/>
        </w:rPr>
        <w:t>.,</w:t>
      </w:r>
      <w:r w:rsidRPr="00EA2ED3">
        <w:rPr>
          <w:i/>
          <w:iCs/>
          <w:noProof/>
        </w:rPr>
        <w:t xml:space="preserve"> Int. Ed.</w:t>
      </w:r>
      <w:r w:rsidRPr="00EA2ED3">
        <w:rPr>
          <w:noProof/>
        </w:rPr>
        <w:t xml:space="preserve"> </w:t>
      </w:r>
      <w:r w:rsidRPr="00EA2ED3">
        <w:rPr>
          <w:b/>
          <w:bCs/>
          <w:noProof/>
        </w:rPr>
        <w:t>2017</w:t>
      </w:r>
      <w:r w:rsidRPr="00EA2ED3">
        <w:rPr>
          <w:noProof/>
        </w:rPr>
        <w:t xml:space="preserve">, </w:t>
      </w:r>
      <w:r w:rsidRPr="00EA2ED3">
        <w:rPr>
          <w:i/>
          <w:iCs/>
          <w:noProof/>
        </w:rPr>
        <w:t>56</w:t>
      </w:r>
      <w:r w:rsidRPr="00EA2ED3">
        <w:rPr>
          <w:noProof/>
        </w:rPr>
        <w:t>, 7787.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[303] </w:t>
      </w:r>
      <w:r w:rsidRPr="00EA2ED3">
        <w:rPr>
          <w:noProof/>
        </w:rPr>
        <w:tab/>
        <w:t xml:space="preserve">Y. Liu, G. Zhu, W. You, H. Tang, C. W. Jones, R. P. Lively, D. S. Sholl, </w:t>
      </w:r>
      <w:r w:rsidRPr="00EA2ED3">
        <w:rPr>
          <w:i/>
          <w:iCs/>
          <w:noProof/>
        </w:rPr>
        <w:t>J. Phys. Chem. C</w:t>
      </w:r>
      <w:r w:rsidRPr="00EA2ED3">
        <w:rPr>
          <w:noProof/>
        </w:rPr>
        <w:t xml:space="preserve"> </w:t>
      </w:r>
      <w:r w:rsidRPr="00EA2ED3">
        <w:rPr>
          <w:b/>
          <w:bCs/>
          <w:noProof/>
        </w:rPr>
        <w:t>2019</w:t>
      </w:r>
      <w:r w:rsidRPr="00EA2ED3">
        <w:rPr>
          <w:noProof/>
        </w:rPr>
        <w:t xml:space="preserve">, </w:t>
      </w:r>
      <w:r w:rsidRPr="00EA2ED3">
        <w:rPr>
          <w:i/>
          <w:iCs/>
          <w:noProof/>
        </w:rPr>
        <w:t>123</w:t>
      </w:r>
      <w:r w:rsidRPr="00EA2ED3">
        <w:rPr>
          <w:noProof/>
        </w:rPr>
        <w:t>, 1720.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[304] </w:t>
      </w:r>
      <w:r w:rsidRPr="00EA2ED3">
        <w:rPr>
          <w:noProof/>
        </w:rPr>
        <w:tab/>
        <w:t xml:space="preserve">T. Hasell, M. A. Little, S. Y. Chong, M. Schmidtmann, M. E. Briggs, V. Santolini, K. E. Jelfs, A. I. Cooper, </w:t>
      </w:r>
      <w:r w:rsidRPr="00EA2ED3">
        <w:rPr>
          <w:i/>
          <w:iCs/>
          <w:noProof/>
        </w:rPr>
        <w:t>Nanoscale</w:t>
      </w:r>
      <w:r w:rsidRPr="00EA2ED3">
        <w:rPr>
          <w:noProof/>
        </w:rPr>
        <w:t xml:space="preserve"> </w:t>
      </w:r>
      <w:r w:rsidRPr="00EA2ED3">
        <w:rPr>
          <w:b/>
          <w:bCs/>
          <w:noProof/>
        </w:rPr>
        <w:t>2017</w:t>
      </w:r>
      <w:r w:rsidRPr="00EA2ED3">
        <w:rPr>
          <w:noProof/>
        </w:rPr>
        <w:t xml:space="preserve">, </w:t>
      </w:r>
      <w:r w:rsidRPr="00EA2ED3">
        <w:rPr>
          <w:i/>
          <w:iCs/>
          <w:noProof/>
        </w:rPr>
        <w:t>9</w:t>
      </w:r>
      <w:r w:rsidRPr="00EA2ED3">
        <w:rPr>
          <w:noProof/>
        </w:rPr>
        <w:t>, 6783.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[305] </w:t>
      </w:r>
      <w:r w:rsidRPr="00EA2ED3">
        <w:rPr>
          <w:noProof/>
        </w:rPr>
        <w:tab/>
        <w:t xml:space="preserve">J. Lucero, J. M. Crawford, C. Osuna, M. A. Carreon, </w:t>
      </w:r>
      <w:r w:rsidRPr="00EA2ED3">
        <w:rPr>
          <w:i/>
          <w:iCs/>
          <w:noProof/>
        </w:rPr>
        <w:t>CrystEngComm</w:t>
      </w:r>
      <w:r w:rsidRPr="00EA2ED3">
        <w:rPr>
          <w:noProof/>
        </w:rPr>
        <w:t xml:space="preserve"> </w:t>
      </w:r>
      <w:r w:rsidRPr="00EA2ED3">
        <w:rPr>
          <w:b/>
          <w:bCs/>
          <w:noProof/>
        </w:rPr>
        <w:t>2019</w:t>
      </w:r>
      <w:r w:rsidRPr="00EA2ED3">
        <w:rPr>
          <w:noProof/>
        </w:rPr>
        <w:t xml:space="preserve">, </w:t>
      </w:r>
      <w:r w:rsidRPr="00EA2ED3">
        <w:rPr>
          <w:i/>
          <w:iCs/>
          <w:noProof/>
        </w:rPr>
        <w:t>21</w:t>
      </w:r>
      <w:r w:rsidRPr="00EA2ED3">
        <w:rPr>
          <w:noProof/>
        </w:rPr>
        <w:t>, 5039.</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[306] </w:t>
      </w:r>
      <w:r w:rsidRPr="00EA2ED3">
        <w:rPr>
          <w:noProof/>
        </w:rPr>
        <w:tab/>
        <w:t xml:space="preserve">S. Tothadi, M. A. Little, T. Hasell, M. E. Briggs, S. Y. Chong, M. Liu, A. I. Cooper, </w:t>
      </w:r>
      <w:r w:rsidRPr="00EA2ED3">
        <w:rPr>
          <w:i/>
          <w:iCs/>
          <w:noProof/>
        </w:rPr>
        <w:t>CrystEngComm</w:t>
      </w:r>
      <w:r w:rsidRPr="00EA2ED3">
        <w:rPr>
          <w:noProof/>
        </w:rPr>
        <w:t xml:space="preserve"> </w:t>
      </w:r>
      <w:r w:rsidRPr="00EA2ED3">
        <w:rPr>
          <w:b/>
          <w:bCs/>
          <w:noProof/>
        </w:rPr>
        <w:t>2017</w:t>
      </w:r>
      <w:r w:rsidRPr="00EA2ED3">
        <w:rPr>
          <w:noProof/>
        </w:rPr>
        <w:t xml:space="preserve">, </w:t>
      </w:r>
      <w:r w:rsidRPr="00EA2ED3">
        <w:rPr>
          <w:i/>
          <w:iCs/>
          <w:noProof/>
        </w:rPr>
        <w:t>19</w:t>
      </w:r>
      <w:r w:rsidRPr="00EA2ED3">
        <w:rPr>
          <w:noProof/>
        </w:rPr>
        <w:t>, 4933.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[307] </w:t>
      </w:r>
      <w:r w:rsidRPr="00EA2ED3">
        <w:rPr>
          <w:noProof/>
        </w:rPr>
        <w:tab/>
        <w:t xml:space="preserve">M. Kwit, J. Grajewski, P. Skowronek, M. Zgorzelak, J. Gawroński, </w:t>
      </w:r>
      <w:r w:rsidRPr="00EA2ED3">
        <w:rPr>
          <w:i/>
          <w:iCs/>
          <w:noProof/>
        </w:rPr>
        <w:t>Chem. Rec.</w:t>
      </w:r>
      <w:r w:rsidRPr="00EA2ED3">
        <w:rPr>
          <w:noProof/>
        </w:rPr>
        <w:t xml:space="preserve"> </w:t>
      </w:r>
      <w:r w:rsidRPr="00EA2ED3">
        <w:rPr>
          <w:b/>
          <w:bCs/>
          <w:noProof/>
        </w:rPr>
        <w:t>2019</w:t>
      </w:r>
      <w:r w:rsidRPr="00EA2ED3">
        <w:rPr>
          <w:noProof/>
        </w:rPr>
        <w:t xml:space="preserve">, </w:t>
      </w:r>
      <w:r w:rsidRPr="00EA2ED3">
        <w:rPr>
          <w:i/>
          <w:iCs/>
          <w:noProof/>
        </w:rPr>
        <w:t>19</w:t>
      </w:r>
      <w:r w:rsidRPr="00EA2ED3">
        <w:rPr>
          <w:noProof/>
        </w:rPr>
        <w:t>, 213.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[308] </w:t>
      </w:r>
      <w:r w:rsidRPr="00EA2ED3">
        <w:rPr>
          <w:noProof/>
        </w:rPr>
        <w:tab/>
        <w:t xml:space="preserve">Z. Liu, J. Sun, Y. Zhou, Y. Zhang, Y. Wu, S. K. M. Nalluri, Y. Wang, A. Samanta, C. A. Mirkin, G. C. Schatz, J. F. Stoddart, </w:t>
      </w:r>
      <w:r w:rsidRPr="00EA2ED3">
        <w:rPr>
          <w:i/>
          <w:iCs/>
          <w:noProof/>
        </w:rPr>
        <w:t>J. Org. Chem.</w:t>
      </w:r>
      <w:r w:rsidRPr="00EA2ED3">
        <w:rPr>
          <w:noProof/>
        </w:rPr>
        <w:t xml:space="preserve"> </w:t>
      </w:r>
      <w:r w:rsidRPr="00EA2ED3">
        <w:rPr>
          <w:b/>
          <w:bCs/>
          <w:noProof/>
        </w:rPr>
        <w:t>2016</w:t>
      </w:r>
      <w:r w:rsidRPr="00EA2ED3">
        <w:rPr>
          <w:noProof/>
        </w:rPr>
        <w:t xml:space="preserve">, </w:t>
      </w:r>
      <w:r w:rsidRPr="00EA2ED3">
        <w:rPr>
          <w:i/>
          <w:iCs/>
          <w:noProof/>
        </w:rPr>
        <w:t>81</w:t>
      </w:r>
      <w:r w:rsidRPr="00EA2ED3">
        <w:rPr>
          <w:noProof/>
        </w:rPr>
        <w:t>, 2581.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[309] </w:t>
      </w:r>
      <w:r w:rsidRPr="00EA2ED3">
        <w:rPr>
          <w:noProof/>
        </w:rPr>
        <w:tab/>
        <w:t xml:space="preserve">K. Adil, Y. Belmabkhout, R. S. Pillai, A. Cadiau, P. M. Bhatt, A. H. Assen, G. Maurin, M. Eddaoudi, </w:t>
      </w:r>
      <w:r w:rsidRPr="00EA2ED3">
        <w:rPr>
          <w:i/>
          <w:iCs/>
          <w:noProof/>
        </w:rPr>
        <w:t>Chem. Soc. Rev.</w:t>
      </w:r>
      <w:r w:rsidRPr="00EA2ED3">
        <w:rPr>
          <w:noProof/>
        </w:rPr>
        <w:t xml:space="preserve"> </w:t>
      </w:r>
      <w:r w:rsidRPr="00EA2ED3">
        <w:rPr>
          <w:b/>
          <w:bCs/>
          <w:noProof/>
        </w:rPr>
        <w:t>2017</w:t>
      </w:r>
      <w:r w:rsidRPr="00EA2ED3">
        <w:rPr>
          <w:noProof/>
        </w:rPr>
        <w:t xml:space="preserve">, </w:t>
      </w:r>
      <w:r w:rsidRPr="00EA2ED3">
        <w:rPr>
          <w:i/>
          <w:iCs/>
          <w:noProof/>
        </w:rPr>
        <w:t>46</w:t>
      </w:r>
      <w:r w:rsidRPr="00EA2ED3">
        <w:rPr>
          <w:noProof/>
        </w:rPr>
        <w:t>, 3402.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[310] </w:t>
      </w:r>
      <w:r w:rsidRPr="00EA2ED3">
        <w:rPr>
          <w:noProof/>
        </w:rPr>
        <w:tab/>
        <w:t xml:space="preserve">J. Y. Kim, H. Oh, H. R. Moon, </w:t>
      </w:r>
      <w:r w:rsidRPr="00EA2ED3">
        <w:rPr>
          <w:i/>
          <w:iCs/>
          <w:noProof/>
        </w:rPr>
        <w:t>Adv. Mater.</w:t>
      </w:r>
      <w:r w:rsidRPr="00EA2ED3">
        <w:rPr>
          <w:noProof/>
        </w:rPr>
        <w:t xml:space="preserve"> </w:t>
      </w:r>
      <w:r w:rsidRPr="00EA2ED3">
        <w:rPr>
          <w:b/>
          <w:bCs/>
          <w:noProof/>
        </w:rPr>
        <w:t>2019</w:t>
      </w:r>
      <w:r w:rsidRPr="00EA2ED3">
        <w:rPr>
          <w:noProof/>
        </w:rPr>
        <w:t xml:space="preserve">, </w:t>
      </w:r>
      <w:r w:rsidRPr="00EA2ED3">
        <w:rPr>
          <w:i/>
          <w:iCs/>
          <w:noProof/>
        </w:rPr>
        <w:t>31</w:t>
      </w:r>
      <w:r w:rsidRPr="00EA2ED3">
        <w:rPr>
          <w:noProof/>
        </w:rPr>
        <w:t>, 1805293.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[311] </w:t>
      </w:r>
      <w:r w:rsidRPr="00EA2ED3">
        <w:rPr>
          <w:noProof/>
        </w:rPr>
        <w:tab/>
        <w:t xml:space="preserve">L. R. Nassimbeni, </w:t>
      </w:r>
      <w:r w:rsidRPr="00EA2ED3">
        <w:rPr>
          <w:i/>
          <w:iCs/>
          <w:noProof/>
        </w:rPr>
        <w:t>Acc. Chem. Res.</w:t>
      </w:r>
      <w:r w:rsidRPr="00EA2ED3">
        <w:rPr>
          <w:noProof/>
        </w:rPr>
        <w:t xml:space="preserve"> </w:t>
      </w:r>
      <w:r w:rsidRPr="00EA2ED3">
        <w:rPr>
          <w:b/>
          <w:bCs/>
          <w:noProof/>
        </w:rPr>
        <w:t>2003</w:t>
      </w:r>
      <w:r w:rsidRPr="00EA2ED3">
        <w:rPr>
          <w:noProof/>
        </w:rPr>
        <w:t xml:space="preserve">, </w:t>
      </w:r>
      <w:r w:rsidRPr="00EA2ED3">
        <w:rPr>
          <w:i/>
          <w:iCs/>
          <w:noProof/>
        </w:rPr>
        <w:t>36</w:t>
      </w:r>
      <w:r w:rsidRPr="00EA2ED3">
        <w:rPr>
          <w:noProof/>
        </w:rPr>
        <w:t>, 631.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[312] </w:t>
      </w:r>
      <w:r w:rsidRPr="00EA2ED3">
        <w:rPr>
          <w:noProof/>
        </w:rPr>
        <w:tab/>
        <w:t xml:space="preserve">A. J. Florence, A. Johnston, S. L. Price, H. Nowell, A. R. Kennedy, N. Shankland, </w:t>
      </w:r>
      <w:r w:rsidRPr="00EA2ED3">
        <w:rPr>
          <w:i/>
          <w:iCs/>
          <w:noProof/>
        </w:rPr>
        <w:t xml:space="preserve">J. </w:t>
      </w:r>
      <w:r w:rsidRPr="00EA2ED3">
        <w:rPr>
          <w:i/>
          <w:iCs/>
          <w:noProof/>
        </w:rPr>
        <w:lastRenderedPageBreak/>
        <w:t>Pharm. Sci.</w:t>
      </w:r>
      <w:r w:rsidRPr="00EA2ED3">
        <w:rPr>
          <w:noProof/>
        </w:rPr>
        <w:t xml:space="preserve"> </w:t>
      </w:r>
      <w:r w:rsidRPr="00EA2ED3">
        <w:rPr>
          <w:b/>
          <w:bCs/>
          <w:noProof/>
        </w:rPr>
        <w:t>2006</w:t>
      </w:r>
      <w:r w:rsidRPr="00EA2ED3">
        <w:rPr>
          <w:noProof/>
        </w:rPr>
        <w:t xml:space="preserve">, </w:t>
      </w:r>
      <w:r w:rsidRPr="00EA2ED3">
        <w:rPr>
          <w:i/>
          <w:iCs/>
          <w:noProof/>
        </w:rPr>
        <w:t>95</w:t>
      </w:r>
      <w:r w:rsidRPr="00EA2ED3">
        <w:rPr>
          <w:noProof/>
        </w:rPr>
        <w:t>, 1918.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[313] </w:t>
      </w:r>
      <w:r w:rsidRPr="00EA2ED3">
        <w:rPr>
          <w:noProof/>
        </w:rPr>
        <w:tab/>
      </w:r>
      <w:r w:rsidRPr="00652A17">
        <w:rPr>
          <w:noProof/>
        </w:rPr>
        <w:t xml:space="preserve">D. P. McMahon, A. Stephenson, S. Y. Chong, M. A. Little, J. T. A. Jones, A. I. Cooper, G. M. Day, </w:t>
      </w:r>
      <w:r w:rsidRPr="00652A17">
        <w:rPr>
          <w:i/>
          <w:iCs/>
          <w:noProof/>
        </w:rPr>
        <w:t>Faraday Discuss.</w:t>
      </w:r>
      <w:r w:rsidRPr="00652A17">
        <w:rPr>
          <w:noProof/>
        </w:rPr>
        <w:t xml:space="preserve"> </w:t>
      </w:r>
      <w:r w:rsidRPr="00652A17">
        <w:rPr>
          <w:b/>
          <w:bCs/>
          <w:noProof/>
        </w:rPr>
        <w:t>2018</w:t>
      </w:r>
      <w:r w:rsidRPr="00652A17">
        <w:rPr>
          <w:noProof/>
        </w:rPr>
        <w:t xml:space="preserve">, </w:t>
      </w:r>
      <w:r w:rsidRPr="00652A17">
        <w:rPr>
          <w:i/>
          <w:iCs/>
          <w:noProof/>
        </w:rPr>
        <w:t>211</w:t>
      </w:r>
      <w:r w:rsidRPr="00652A17">
        <w:rPr>
          <w:noProof/>
        </w:rPr>
        <w:t>, 383.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[314] </w:t>
      </w:r>
      <w:r w:rsidRPr="00EA2ED3">
        <w:rPr>
          <w:noProof/>
        </w:rPr>
        <w:tab/>
        <w:t xml:space="preserve">J. Haleblian, W. McCrone, </w:t>
      </w:r>
      <w:r w:rsidRPr="00EA2ED3">
        <w:rPr>
          <w:i/>
          <w:iCs/>
          <w:noProof/>
        </w:rPr>
        <w:t>J. Pharm. Sci.</w:t>
      </w:r>
      <w:r w:rsidRPr="00EA2ED3">
        <w:rPr>
          <w:noProof/>
        </w:rPr>
        <w:t xml:space="preserve"> </w:t>
      </w:r>
      <w:r w:rsidRPr="00EA2ED3">
        <w:rPr>
          <w:b/>
          <w:bCs/>
          <w:noProof/>
        </w:rPr>
        <w:t>1969</w:t>
      </w:r>
      <w:r w:rsidRPr="00EA2ED3">
        <w:rPr>
          <w:noProof/>
        </w:rPr>
        <w:t xml:space="preserve">, </w:t>
      </w:r>
      <w:r w:rsidRPr="00EA2ED3">
        <w:rPr>
          <w:i/>
          <w:iCs/>
          <w:noProof/>
        </w:rPr>
        <w:t>58</w:t>
      </w:r>
      <w:r w:rsidRPr="00EA2ED3">
        <w:rPr>
          <w:noProof/>
        </w:rPr>
        <w:t>, 911.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[315] </w:t>
      </w:r>
      <w:r w:rsidRPr="00EA2ED3">
        <w:rPr>
          <w:noProof/>
        </w:rPr>
        <w:tab/>
        <w:t xml:space="preserve">A. J. Cruz-Cabeza, G. M. Day, W. Jones, </w:t>
      </w:r>
      <w:r w:rsidRPr="00EA2ED3">
        <w:rPr>
          <w:i/>
          <w:iCs/>
          <w:noProof/>
        </w:rPr>
        <w:t>Phys. Chem. Chem. Phys.</w:t>
      </w:r>
      <w:r w:rsidRPr="00EA2ED3">
        <w:rPr>
          <w:noProof/>
        </w:rPr>
        <w:t xml:space="preserve"> </w:t>
      </w:r>
      <w:r w:rsidRPr="00EA2ED3">
        <w:rPr>
          <w:b/>
          <w:bCs/>
          <w:noProof/>
        </w:rPr>
        <w:t>2011</w:t>
      </w:r>
      <w:r w:rsidRPr="00EA2ED3">
        <w:rPr>
          <w:noProof/>
        </w:rPr>
        <w:t xml:space="preserve">, </w:t>
      </w:r>
      <w:r w:rsidRPr="00EA2ED3">
        <w:rPr>
          <w:i/>
          <w:iCs/>
          <w:noProof/>
        </w:rPr>
        <w:t>13</w:t>
      </w:r>
      <w:r w:rsidRPr="00EA2ED3">
        <w:rPr>
          <w:noProof/>
        </w:rPr>
        <w:t>, 12808.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[316] </w:t>
      </w:r>
      <w:r w:rsidRPr="00EA2ED3">
        <w:rPr>
          <w:noProof/>
        </w:rPr>
        <w:tab/>
        <w:t xml:space="preserve">E. O. Pyzer-Knapp, H. P. G. G. Thompson, F. Schiffmann, K. E. Jelfs, S. Y. Chong, M. A. Little, A. I. Cooper, G. M. Day, </w:t>
      </w:r>
      <w:r w:rsidRPr="00EA2ED3">
        <w:rPr>
          <w:i/>
          <w:iCs/>
          <w:noProof/>
        </w:rPr>
        <w:t>Chem. Sci.</w:t>
      </w:r>
      <w:r w:rsidRPr="00EA2ED3">
        <w:rPr>
          <w:noProof/>
        </w:rPr>
        <w:t xml:space="preserve"> </w:t>
      </w:r>
      <w:r w:rsidRPr="00EA2ED3">
        <w:rPr>
          <w:b/>
          <w:bCs/>
          <w:noProof/>
        </w:rPr>
        <w:t>2014</w:t>
      </w:r>
      <w:r w:rsidRPr="00EA2ED3">
        <w:rPr>
          <w:noProof/>
        </w:rPr>
        <w:t xml:space="preserve">, </w:t>
      </w:r>
      <w:r w:rsidRPr="00EA2ED3">
        <w:rPr>
          <w:i/>
          <w:iCs/>
          <w:noProof/>
        </w:rPr>
        <w:t>5</w:t>
      </w:r>
      <w:r w:rsidRPr="00EA2ED3">
        <w:rPr>
          <w:noProof/>
        </w:rPr>
        <w:t>, 2235.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[317] </w:t>
      </w:r>
      <w:r w:rsidRPr="00EA2ED3">
        <w:rPr>
          <w:noProof/>
        </w:rPr>
        <w:tab/>
        <w:t xml:space="preserve">S. L. Morissette, S. Soukasene, D. Levinson, M. J. Cima, Ö. Almarsson, </w:t>
      </w:r>
      <w:r w:rsidRPr="00EA2ED3">
        <w:rPr>
          <w:i/>
          <w:iCs/>
          <w:noProof/>
        </w:rPr>
        <w:t>Proc. Natl. Acad. Sci.</w:t>
      </w:r>
      <w:r w:rsidRPr="00EA2ED3">
        <w:rPr>
          <w:noProof/>
        </w:rPr>
        <w:t xml:space="preserve"> </w:t>
      </w:r>
      <w:r w:rsidRPr="00EA2ED3">
        <w:rPr>
          <w:b/>
          <w:bCs/>
          <w:noProof/>
        </w:rPr>
        <w:t>2003</w:t>
      </w:r>
      <w:r w:rsidRPr="00EA2ED3">
        <w:rPr>
          <w:noProof/>
        </w:rPr>
        <w:t xml:space="preserve">, </w:t>
      </w:r>
      <w:r w:rsidRPr="00EA2ED3">
        <w:rPr>
          <w:i/>
          <w:iCs/>
          <w:noProof/>
        </w:rPr>
        <w:t>100</w:t>
      </w:r>
      <w:r w:rsidRPr="00EA2ED3">
        <w:rPr>
          <w:noProof/>
        </w:rPr>
        <w:t>, 2180.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[318] </w:t>
      </w:r>
      <w:r w:rsidRPr="00EA2ED3">
        <w:rPr>
          <w:noProof/>
        </w:rPr>
        <w:tab/>
        <w:t xml:space="preserve">S. L. Morissette, Ö. Almarsson, M. L. Peterson, J. F. Remenar, M. J. Read, A. V Lemmo, S. Ellis, M. J. Cima, C. R. Gardner, </w:t>
      </w:r>
      <w:r w:rsidRPr="00EA2ED3">
        <w:rPr>
          <w:i/>
          <w:iCs/>
          <w:noProof/>
        </w:rPr>
        <w:t>Adv. Drug Deliv. Rev.</w:t>
      </w:r>
      <w:r w:rsidRPr="00EA2ED3">
        <w:rPr>
          <w:noProof/>
        </w:rPr>
        <w:t xml:space="preserve"> </w:t>
      </w:r>
      <w:r w:rsidRPr="00EA2ED3">
        <w:rPr>
          <w:b/>
          <w:bCs/>
          <w:noProof/>
        </w:rPr>
        <w:t>2004</w:t>
      </w:r>
      <w:r w:rsidRPr="00EA2ED3">
        <w:rPr>
          <w:noProof/>
        </w:rPr>
        <w:t xml:space="preserve">, </w:t>
      </w:r>
      <w:r w:rsidRPr="00EA2ED3">
        <w:rPr>
          <w:i/>
          <w:iCs/>
          <w:noProof/>
        </w:rPr>
        <w:t>56</w:t>
      </w:r>
      <w:r w:rsidRPr="00EA2ED3">
        <w:rPr>
          <w:noProof/>
        </w:rPr>
        <w:t>, 275.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[319] </w:t>
      </w:r>
      <w:r w:rsidRPr="00EA2ED3">
        <w:rPr>
          <w:noProof/>
        </w:rPr>
        <w:tab/>
        <w:t xml:space="preserve">H. Deng, C. J. Doonan, H. Furukawa, R. B. Ferreira, J. Towne, C. B. Knobler, B. Wang, O. M. Yaghi, </w:t>
      </w:r>
      <w:r w:rsidR="00AD6705" w:rsidRPr="00EA2ED3">
        <w:rPr>
          <w:i/>
          <w:iCs/>
          <w:noProof/>
        </w:rPr>
        <w:t>Science</w:t>
      </w:r>
      <w:r w:rsidR="00AD6705" w:rsidRPr="00EA2ED3">
        <w:rPr>
          <w:noProof/>
        </w:rPr>
        <w:t xml:space="preserve"> </w:t>
      </w:r>
      <w:r w:rsidRPr="00EA2ED3">
        <w:rPr>
          <w:b/>
          <w:bCs/>
          <w:noProof/>
        </w:rPr>
        <w:t>2010</w:t>
      </w:r>
      <w:r w:rsidRPr="00EA2ED3">
        <w:rPr>
          <w:noProof/>
        </w:rPr>
        <w:t xml:space="preserve">, </w:t>
      </w:r>
      <w:r w:rsidRPr="00EA2ED3">
        <w:rPr>
          <w:i/>
          <w:iCs/>
          <w:noProof/>
        </w:rPr>
        <w:t>327</w:t>
      </w:r>
      <w:r w:rsidRPr="00EA2ED3">
        <w:rPr>
          <w:noProof/>
        </w:rPr>
        <w:t>, 846.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[320] </w:t>
      </w:r>
      <w:r w:rsidRPr="00EA2ED3">
        <w:rPr>
          <w:noProof/>
        </w:rPr>
        <w:tab/>
        <w:t xml:space="preserve">C. H. Görbitz, E. Gundersen, </w:t>
      </w:r>
      <w:r w:rsidRPr="00EA2ED3">
        <w:rPr>
          <w:i/>
          <w:iCs/>
          <w:noProof/>
        </w:rPr>
        <w:t>Acta Crystallogr. Sect. C</w:t>
      </w:r>
      <w:r w:rsidRPr="00EA2ED3">
        <w:rPr>
          <w:noProof/>
        </w:rPr>
        <w:t xml:space="preserve"> </w:t>
      </w:r>
      <w:r w:rsidRPr="00EA2ED3">
        <w:rPr>
          <w:b/>
          <w:bCs/>
          <w:noProof/>
        </w:rPr>
        <w:t>1996</w:t>
      </w:r>
      <w:r w:rsidRPr="00EA2ED3">
        <w:rPr>
          <w:noProof/>
        </w:rPr>
        <w:t xml:space="preserve">, </w:t>
      </w:r>
      <w:r w:rsidRPr="00EA2ED3">
        <w:rPr>
          <w:i/>
          <w:iCs/>
          <w:noProof/>
        </w:rPr>
        <w:t>52</w:t>
      </w:r>
      <w:r w:rsidRPr="00EA2ED3">
        <w:rPr>
          <w:noProof/>
        </w:rPr>
        <w:t>, 1764.</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[321] </w:t>
      </w:r>
      <w:r w:rsidRPr="00EA2ED3">
        <w:rPr>
          <w:noProof/>
        </w:rPr>
        <w:tab/>
        <w:t xml:space="preserve">G. Distefano, A. Comotti, S. Bracco, M. Beretta, P. Sozzani, </w:t>
      </w:r>
      <w:r w:rsidR="00315BFA" w:rsidRPr="00315BFA">
        <w:rPr>
          <w:i/>
          <w:iCs/>
          <w:noProof/>
        </w:rPr>
        <w:t>Angew. Chem., Int. Ed.</w:t>
      </w:r>
      <w:r w:rsidR="00315BFA">
        <w:rPr>
          <w:noProof/>
        </w:rPr>
        <w:t xml:space="preserve"> </w:t>
      </w:r>
      <w:r w:rsidRPr="00EA2ED3">
        <w:rPr>
          <w:b/>
          <w:bCs/>
          <w:noProof/>
        </w:rPr>
        <w:t>2012</w:t>
      </w:r>
      <w:r w:rsidRPr="00EA2ED3">
        <w:rPr>
          <w:noProof/>
        </w:rPr>
        <w:t xml:space="preserve">, </w:t>
      </w:r>
      <w:r w:rsidRPr="00EA2ED3">
        <w:rPr>
          <w:i/>
          <w:iCs/>
          <w:noProof/>
        </w:rPr>
        <w:t>51</w:t>
      </w:r>
      <w:r w:rsidRPr="00EA2ED3">
        <w:rPr>
          <w:noProof/>
        </w:rPr>
        <w:t>, 9258.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[322] </w:t>
      </w:r>
      <w:r w:rsidRPr="00EA2ED3">
        <w:rPr>
          <w:noProof/>
        </w:rPr>
        <w:tab/>
        <w:t xml:space="preserve">S. Bracco, D. Asnaghi, M. Negroni, P. Sozzani, A. Comotti, </w:t>
      </w:r>
      <w:r w:rsidRPr="00EA2ED3">
        <w:rPr>
          <w:i/>
          <w:iCs/>
          <w:noProof/>
        </w:rPr>
        <w:t>Chem. Commun.</w:t>
      </w:r>
      <w:r w:rsidRPr="00EA2ED3">
        <w:rPr>
          <w:noProof/>
        </w:rPr>
        <w:t xml:space="preserve"> </w:t>
      </w:r>
      <w:r w:rsidRPr="00EA2ED3">
        <w:rPr>
          <w:b/>
          <w:bCs/>
          <w:noProof/>
        </w:rPr>
        <w:t>2018</w:t>
      </w:r>
      <w:r w:rsidRPr="00EA2ED3">
        <w:rPr>
          <w:noProof/>
        </w:rPr>
        <w:t xml:space="preserve">, </w:t>
      </w:r>
      <w:r w:rsidRPr="00EA2ED3">
        <w:rPr>
          <w:i/>
          <w:iCs/>
          <w:noProof/>
        </w:rPr>
        <w:t>54</w:t>
      </w:r>
      <w:r w:rsidRPr="00EA2ED3">
        <w:rPr>
          <w:noProof/>
        </w:rPr>
        <w:t>, 148.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[323] </w:t>
      </w:r>
      <w:r w:rsidRPr="00EA2ED3">
        <w:rPr>
          <w:noProof/>
        </w:rPr>
        <w:tab/>
        <w:t xml:space="preserve">A. L. Sisson, V. del Amo Sanchez, G. Magro, A. M. E. Griffin, S. Shah, J. P. H. Charmant, A. P. Davis, </w:t>
      </w:r>
      <w:r w:rsidR="00315BFA" w:rsidRPr="00315BFA">
        <w:rPr>
          <w:i/>
          <w:iCs/>
          <w:noProof/>
        </w:rPr>
        <w:t>Angew. Chem., Int. Ed.</w:t>
      </w:r>
      <w:r w:rsidR="00315BFA" w:rsidRPr="00315BFA">
        <w:rPr>
          <w:noProof/>
        </w:rPr>
        <w:t xml:space="preserve"> </w:t>
      </w:r>
      <w:r w:rsidRPr="00EA2ED3">
        <w:rPr>
          <w:b/>
          <w:bCs/>
          <w:noProof/>
        </w:rPr>
        <w:t>2005</w:t>
      </w:r>
      <w:r w:rsidRPr="00EA2ED3">
        <w:rPr>
          <w:noProof/>
        </w:rPr>
        <w:t xml:space="preserve">, </w:t>
      </w:r>
      <w:r w:rsidRPr="00EA2ED3">
        <w:rPr>
          <w:i/>
          <w:iCs/>
          <w:noProof/>
        </w:rPr>
        <w:t>44</w:t>
      </w:r>
      <w:r w:rsidRPr="00EA2ED3">
        <w:rPr>
          <w:noProof/>
        </w:rPr>
        <w:t>, 6878.</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[324] </w:t>
      </w:r>
      <w:r w:rsidRPr="00EA2ED3">
        <w:rPr>
          <w:noProof/>
        </w:rPr>
        <w:tab/>
        <w:t xml:space="preserve">R. Natarajan, G. Magro, L. N. Bridgland, A. Sirikulkajorn, S. Narayanan, L. E. Ryan, M. F. Haddow, A. G. Orpen, J. P. H. Charmant, A. J. Hudson, A. P. Davis, </w:t>
      </w:r>
      <w:r w:rsidR="00315BFA" w:rsidRPr="00315BFA">
        <w:rPr>
          <w:i/>
          <w:iCs/>
          <w:noProof/>
        </w:rPr>
        <w:t>Angew. Chem., Int. Ed.</w:t>
      </w:r>
      <w:r w:rsidR="00315BFA" w:rsidRPr="00315BFA">
        <w:rPr>
          <w:noProof/>
        </w:rPr>
        <w:t xml:space="preserve"> </w:t>
      </w:r>
      <w:r w:rsidRPr="00EA2ED3">
        <w:rPr>
          <w:b/>
          <w:bCs/>
          <w:noProof/>
        </w:rPr>
        <w:t>2011</w:t>
      </w:r>
      <w:r w:rsidRPr="00EA2ED3">
        <w:rPr>
          <w:noProof/>
        </w:rPr>
        <w:t xml:space="preserve">, </w:t>
      </w:r>
      <w:r w:rsidRPr="00EA2ED3">
        <w:rPr>
          <w:i/>
          <w:iCs/>
          <w:noProof/>
        </w:rPr>
        <w:t>50</w:t>
      </w:r>
      <w:r w:rsidRPr="00EA2ED3">
        <w:rPr>
          <w:noProof/>
        </w:rPr>
        <w:t>, 11386.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[325] </w:t>
      </w:r>
      <w:r w:rsidRPr="00EA2ED3">
        <w:rPr>
          <w:noProof/>
        </w:rPr>
        <w:tab/>
        <w:t xml:space="preserve">R. Natarajan, L. Bridgland, A. Sirikulkajorn, J.-H. Lee, M. F. Haddow, G. Magro, B. Ali, S. Narayanan, P. Strickland, J. P. H. Charmant, A. G. Orpen, N. B. McKeown, C. G. Bezzu, A. P. Davis, </w:t>
      </w:r>
      <w:r w:rsidRPr="00EA2ED3">
        <w:rPr>
          <w:i/>
          <w:iCs/>
          <w:noProof/>
        </w:rPr>
        <w:t>J. Am. Chem. Soc.</w:t>
      </w:r>
      <w:r w:rsidRPr="00EA2ED3">
        <w:rPr>
          <w:noProof/>
        </w:rPr>
        <w:t xml:space="preserve"> </w:t>
      </w:r>
      <w:r w:rsidRPr="00EA2ED3">
        <w:rPr>
          <w:b/>
          <w:bCs/>
          <w:noProof/>
        </w:rPr>
        <w:t>2013</w:t>
      </w:r>
      <w:r w:rsidRPr="00EA2ED3">
        <w:rPr>
          <w:noProof/>
        </w:rPr>
        <w:t xml:space="preserve">, </w:t>
      </w:r>
      <w:r w:rsidRPr="00EA2ED3">
        <w:rPr>
          <w:i/>
          <w:iCs/>
          <w:noProof/>
        </w:rPr>
        <w:t>135</w:t>
      </w:r>
      <w:r w:rsidRPr="00EA2ED3">
        <w:rPr>
          <w:noProof/>
        </w:rPr>
        <w:t>, 16912.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lastRenderedPageBreak/>
        <w:t xml:space="preserve">[326] </w:t>
      </w:r>
      <w:r w:rsidRPr="00EA2ED3">
        <w:rPr>
          <w:noProof/>
        </w:rPr>
        <w:tab/>
        <w:t xml:space="preserve">L. Travaglini, L. N. Bridgland, A. P. Davis, </w:t>
      </w:r>
      <w:r w:rsidRPr="00EA2ED3">
        <w:rPr>
          <w:i/>
          <w:iCs/>
          <w:noProof/>
        </w:rPr>
        <w:t>Chem. Commun.</w:t>
      </w:r>
      <w:r w:rsidRPr="00EA2ED3">
        <w:rPr>
          <w:noProof/>
        </w:rPr>
        <w:t xml:space="preserve"> </w:t>
      </w:r>
      <w:r w:rsidRPr="00EA2ED3">
        <w:rPr>
          <w:b/>
          <w:bCs/>
          <w:noProof/>
        </w:rPr>
        <w:t>2014</w:t>
      </w:r>
      <w:r w:rsidRPr="00EA2ED3">
        <w:rPr>
          <w:noProof/>
        </w:rPr>
        <w:t xml:space="preserve">, </w:t>
      </w:r>
      <w:r w:rsidRPr="00EA2ED3">
        <w:rPr>
          <w:i/>
          <w:iCs/>
          <w:noProof/>
        </w:rPr>
        <w:t>50</w:t>
      </w:r>
      <w:r w:rsidRPr="00EA2ED3">
        <w:rPr>
          <w:noProof/>
        </w:rPr>
        <w:t>, 4803.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[327] </w:t>
      </w:r>
      <w:r w:rsidRPr="00EA2ED3">
        <w:rPr>
          <w:noProof/>
        </w:rPr>
        <w:tab/>
        <w:t xml:space="preserve">R. Manurung, D. Holden, M. Miklitz, L. Chen, T. Hasell, S. Y. Chong, M. Haranczyk, A. I. Cooper, K. E. Jelfs, </w:t>
      </w:r>
      <w:r w:rsidRPr="00EA2ED3">
        <w:rPr>
          <w:i/>
          <w:iCs/>
          <w:noProof/>
        </w:rPr>
        <w:t>J. Phys. Chem. C</w:t>
      </w:r>
      <w:r w:rsidRPr="00EA2ED3">
        <w:rPr>
          <w:noProof/>
        </w:rPr>
        <w:t xml:space="preserve"> </w:t>
      </w:r>
      <w:r w:rsidRPr="00EA2ED3">
        <w:rPr>
          <w:b/>
          <w:bCs/>
          <w:noProof/>
        </w:rPr>
        <w:t>2015</w:t>
      </w:r>
      <w:r w:rsidRPr="00EA2ED3">
        <w:rPr>
          <w:noProof/>
        </w:rPr>
        <w:t xml:space="preserve">, </w:t>
      </w:r>
      <w:r w:rsidRPr="00EA2ED3">
        <w:rPr>
          <w:i/>
          <w:iCs/>
          <w:noProof/>
        </w:rPr>
        <w:t>119</w:t>
      </w:r>
      <w:r w:rsidRPr="00EA2ED3">
        <w:rPr>
          <w:noProof/>
        </w:rPr>
        <w:t>, 22577.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[328] </w:t>
      </w:r>
      <w:r w:rsidRPr="00EA2ED3">
        <w:rPr>
          <w:noProof/>
        </w:rPr>
        <w:tab/>
        <w:t xml:space="preserve">K. Jie, Y. Zhou, E. Li, R. Zhao, F. Huang, </w:t>
      </w:r>
      <w:r w:rsidR="00315BFA" w:rsidRPr="00315BFA">
        <w:rPr>
          <w:i/>
          <w:iCs/>
          <w:noProof/>
        </w:rPr>
        <w:t>Angew. Chem., Int. Ed.</w:t>
      </w:r>
      <w:r w:rsidR="00315BFA" w:rsidRPr="00315BFA">
        <w:rPr>
          <w:noProof/>
        </w:rPr>
        <w:t xml:space="preserve"> </w:t>
      </w:r>
      <w:r w:rsidRPr="00EA2ED3">
        <w:rPr>
          <w:b/>
          <w:bCs/>
          <w:noProof/>
        </w:rPr>
        <w:t>2018</w:t>
      </w:r>
      <w:r w:rsidRPr="00EA2ED3">
        <w:rPr>
          <w:noProof/>
        </w:rPr>
        <w:t xml:space="preserve">, </w:t>
      </w:r>
      <w:r w:rsidRPr="00EA2ED3">
        <w:rPr>
          <w:i/>
          <w:iCs/>
          <w:noProof/>
        </w:rPr>
        <w:t>57</w:t>
      </w:r>
      <w:r w:rsidRPr="00EA2ED3">
        <w:rPr>
          <w:noProof/>
        </w:rPr>
        <w:t>, 12845.</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[329] </w:t>
      </w:r>
      <w:r w:rsidRPr="00EA2ED3">
        <w:rPr>
          <w:noProof/>
        </w:rPr>
        <w:tab/>
        <w:t xml:space="preserve">E. Li, Y. Zhou, R. Zhao, K. Jie, F. Huang, </w:t>
      </w:r>
      <w:r w:rsidR="00315BFA" w:rsidRPr="00315BFA">
        <w:rPr>
          <w:i/>
          <w:iCs/>
          <w:noProof/>
        </w:rPr>
        <w:t>Angew. Chem., Int. Ed.</w:t>
      </w:r>
      <w:r w:rsidR="00315BFA" w:rsidRPr="00315BFA">
        <w:rPr>
          <w:noProof/>
        </w:rPr>
        <w:t xml:space="preserve"> </w:t>
      </w:r>
      <w:r w:rsidRPr="00EA2ED3">
        <w:rPr>
          <w:b/>
          <w:bCs/>
          <w:noProof/>
        </w:rPr>
        <w:t>2019</w:t>
      </w:r>
      <w:r w:rsidRPr="00EA2ED3">
        <w:rPr>
          <w:noProof/>
        </w:rPr>
        <w:t xml:space="preserve">, </w:t>
      </w:r>
      <w:r w:rsidRPr="00EA2ED3">
        <w:rPr>
          <w:i/>
          <w:iCs/>
          <w:noProof/>
        </w:rPr>
        <w:t>58</w:t>
      </w:r>
      <w:r w:rsidRPr="00EA2ED3">
        <w:rPr>
          <w:noProof/>
        </w:rPr>
        <w:t>, 3981.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[330] </w:t>
      </w:r>
      <w:r w:rsidRPr="00EA2ED3">
        <w:rPr>
          <w:noProof/>
        </w:rPr>
        <w:tab/>
        <w:t xml:space="preserve">E. Li, K. Jie, Y. Zhou, R. Zhao, F. Huang, </w:t>
      </w:r>
      <w:r w:rsidRPr="00EA2ED3">
        <w:rPr>
          <w:i/>
          <w:iCs/>
          <w:noProof/>
        </w:rPr>
        <w:t>J. Am. Chem. Soc.</w:t>
      </w:r>
      <w:r w:rsidRPr="00EA2ED3">
        <w:rPr>
          <w:noProof/>
        </w:rPr>
        <w:t xml:space="preserve"> </w:t>
      </w:r>
      <w:r w:rsidRPr="00EA2ED3">
        <w:rPr>
          <w:b/>
          <w:bCs/>
          <w:noProof/>
        </w:rPr>
        <w:t>2018</w:t>
      </w:r>
      <w:r w:rsidRPr="00EA2ED3">
        <w:rPr>
          <w:noProof/>
        </w:rPr>
        <w:t xml:space="preserve">, </w:t>
      </w:r>
      <w:r w:rsidRPr="00EA2ED3">
        <w:rPr>
          <w:i/>
          <w:iCs/>
          <w:noProof/>
        </w:rPr>
        <w:t>140</w:t>
      </w:r>
      <w:r w:rsidRPr="00EA2ED3">
        <w:rPr>
          <w:noProof/>
        </w:rPr>
        <w:t>, 15070.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[331] </w:t>
      </w:r>
      <w:r w:rsidRPr="00EA2ED3">
        <w:rPr>
          <w:noProof/>
        </w:rPr>
        <w:tab/>
        <w:t xml:space="preserve">Q. Li, H. Zhu, F. Huang, </w:t>
      </w:r>
      <w:r w:rsidRPr="00EA2ED3">
        <w:rPr>
          <w:i/>
          <w:iCs/>
          <w:noProof/>
        </w:rPr>
        <w:t>J. Am. Chem. Soc.</w:t>
      </w:r>
      <w:r w:rsidRPr="00EA2ED3">
        <w:rPr>
          <w:noProof/>
        </w:rPr>
        <w:t xml:space="preserve"> </w:t>
      </w:r>
      <w:r w:rsidRPr="00EA2ED3">
        <w:rPr>
          <w:b/>
          <w:bCs/>
          <w:noProof/>
        </w:rPr>
        <w:t>2019</w:t>
      </w:r>
      <w:r w:rsidRPr="00EA2ED3">
        <w:rPr>
          <w:noProof/>
        </w:rPr>
        <w:t xml:space="preserve">, </w:t>
      </w:r>
      <w:r w:rsidRPr="00EA2ED3">
        <w:rPr>
          <w:i/>
          <w:iCs/>
          <w:noProof/>
        </w:rPr>
        <w:t>141</w:t>
      </w:r>
      <w:r w:rsidRPr="00EA2ED3">
        <w:rPr>
          <w:noProof/>
        </w:rPr>
        <w:t>, 13290.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[332] </w:t>
      </w:r>
      <w:r w:rsidRPr="00EA2ED3">
        <w:rPr>
          <w:noProof/>
        </w:rPr>
        <w:tab/>
        <w:t xml:space="preserve">Y. Zhou, K. Jie, R. Zhao, F. Huang, </w:t>
      </w:r>
      <w:r w:rsidRPr="00EA2ED3">
        <w:rPr>
          <w:i/>
          <w:iCs/>
          <w:noProof/>
        </w:rPr>
        <w:t>J. Am. Chem. Soc.</w:t>
      </w:r>
      <w:r w:rsidRPr="00EA2ED3">
        <w:rPr>
          <w:noProof/>
        </w:rPr>
        <w:t xml:space="preserve"> </w:t>
      </w:r>
      <w:r w:rsidRPr="00EA2ED3">
        <w:rPr>
          <w:b/>
          <w:bCs/>
          <w:noProof/>
        </w:rPr>
        <w:t>2019</w:t>
      </w:r>
      <w:r w:rsidRPr="00EA2ED3">
        <w:rPr>
          <w:noProof/>
        </w:rPr>
        <w:t xml:space="preserve">, </w:t>
      </w:r>
      <w:r w:rsidRPr="00EA2ED3">
        <w:rPr>
          <w:i/>
          <w:iCs/>
          <w:noProof/>
        </w:rPr>
        <w:t>141</w:t>
      </w:r>
      <w:r w:rsidRPr="00EA2ED3">
        <w:rPr>
          <w:noProof/>
        </w:rPr>
        <w:t>, 11847.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[333] </w:t>
      </w:r>
      <w:r w:rsidRPr="00EA2ED3">
        <w:rPr>
          <w:noProof/>
        </w:rPr>
        <w:tab/>
        <w:t xml:space="preserve">K. Jie, Y. Zhou, E. Li, R. Zhao, M. Liu, F. Huang, </w:t>
      </w:r>
      <w:r w:rsidRPr="00EA2ED3">
        <w:rPr>
          <w:i/>
          <w:iCs/>
          <w:noProof/>
        </w:rPr>
        <w:t>J. Am. Chem. Soc.</w:t>
      </w:r>
      <w:r w:rsidRPr="00EA2ED3">
        <w:rPr>
          <w:noProof/>
        </w:rPr>
        <w:t xml:space="preserve"> </w:t>
      </w:r>
      <w:r w:rsidRPr="00EA2ED3">
        <w:rPr>
          <w:b/>
          <w:bCs/>
          <w:noProof/>
        </w:rPr>
        <w:t>2018</w:t>
      </w:r>
      <w:r w:rsidRPr="00EA2ED3">
        <w:rPr>
          <w:noProof/>
        </w:rPr>
        <w:t xml:space="preserve">, </w:t>
      </w:r>
      <w:r w:rsidRPr="00EA2ED3">
        <w:rPr>
          <w:i/>
          <w:iCs/>
          <w:noProof/>
        </w:rPr>
        <w:t>140</w:t>
      </w:r>
      <w:r w:rsidRPr="00EA2ED3">
        <w:rPr>
          <w:noProof/>
        </w:rPr>
        <w:t>, 3190.</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[334] </w:t>
      </w:r>
      <w:r w:rsidRPr="00EA2ED3">
        <w:rPr>
          <w:noProof/>
        </w:rPr>
        <w:tab/>
        <w:t xml:space="preserve">V. I. Nikolayenko, D. C. Castell, D. P. van Heerden, L. J. Barbour, </w:t>
      </w:r>
      <w:r w:rsidRPr="00EA2ED3">
        <w:rPr>
          <w:i/>
          <w:iCs/>
          <w:noProof/>
        </w:rPr>
        <w:t>Angew. Chem</w:t>
      </w:r>
      <w:r w:rsidR="00315BFA">
        <w:rPr>
          <w:i/>
          <w:iCs/>
          <w:noProof/>
        </w:rPr>
        <w:t>., Int. Ed.</w:t>
      </w:r>
      <w:r w:rsidRPr="00EA2ED3">
        <w:rPr>
          <w:noProof/>
        </w:rPr>
        <w:t xml:space="preserve"> </w:t>
      </w:r>
      <w:r w:rsidRPr="00EA2ED3">
        <w:rPr>
          <w:b/>
          <w:bCs/>
          <w:noProof/>
        </w:rPr>
        <w:t>2018</w:t>
      </w:r>
      <w:r w:rsidRPr="00EA2ED3">
        <w:rPr>
          <w:noProof/>
        </w:rPr>
        <w:t xml:space="preserve">, </w:t>
      </w:r>
      <w:r w:rsidR="008F6EFF">
        <w:rPr>
          <w:noProof/>
        </w:rPr>
        <w:t>57</w:t>
      </w:r>
      <w:r w:rsidRPr="00EA2ED3">
        <w:rPr>
          <w:noProof/>
        </w:rPr>
        <w:t xml:space="preserve">, </w:t>
      </w:r>
      <w:r w:rsidR="008F6EFF">
        <w:rPr>
          <w:noProof/>
        </w:rPr>
        <w:t>12086</w:t>
      </w:r>
      <w:r w:rsidRPr="00EA2ED3">
        <w:rPr>
          <w:noProof/>
        </w:rPr>
        <w:t>.</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[335] </w:t>
      </w:r>
      <w:r w:rsidRPr="00EA2ED3">
        <w:rPr>
          <w:noProof/>
        </w:rPr>
        <w:tab/>
        <w:t xml:space="preserve">I. Hisaki, Y. Suzuki, E. Gomez, Q. Ji, N. Tohnai, T. Nakamura, A. Douhal, </w:t>
      </w:r>
      <w:r w:rsidRPr="00EA2ED3">
        <w:rPr>
          <w:i/>
          <w:iCs/>
          <w:noProof/>
        </w:rPr>
        <w:t>J. Am. Chem. Soc.</w:t>
      </w:r>
      <w:r w:rsidRPr="00EA2ED3">
        <w:rPr>
          <w:noProof/>
        </w:rPr>
        <w:t xml:space="preserve"> </w:t>
      </w:r>
      <w:r w:rsidRPr="00EA2ED3">
        <w:rPr>
          <w:b/>
          <w:bCs/>
          <w:noProof/>
        </w:rPr>
        <w:t>2019</w:t>
      </w:r>
      <w:r w:rsidRPr="00EA2ED3">
        <w:rPr>
          <w:noProof/>
        </w:rPr>
        <w:t xml:space="preserve">, </w:t>
      </w:r>
      <w:r w:rsidRPr="00EA2ED3">
        <w:rPr>
          <w:i/>
          <w:iCs/>
          <w:noProof/>
        </w:rPr>
        <w:t>141</w:t>
      </w:r>
      <w:r w:rsidRPr="00EA2ED3">
        <w:rPr>
          <w:noProof/>
        </w:rPr>
        <w:t>, 2111.</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[336] </w:t>
      </w:r>
      <w:r w:rsidRPr="00EA2ED3">
        <w:rPr>
          <w:noProof/>
        </w:rPr>
        <w:tab/>
        <w:t xml:space="preserve">T. Hasell, H. Zhang, A. I. Cooper, </w:t>
      </w:r>
      <w:r w:rsidRPr="00EA2ED3">
        <w:rPr>
          <w:i/>
          <w:iCs/>
          <w:noProof/>
        </w:rPr>
        <w:t>Adv. Mater.</w:t>
      </w:r>
      <w:r w:rsidRPr="00EA2ED3">
        <w:rPr>
          <w:noProof/>
        </w:rPr>
        <w:t xml:space="preserve"> </w:t>
      </w:r>
      <w:r w:rsidRPr="00EA2ED3">
        <w:rPr>
          <w:b/>
          <w:bCs/>
          <w:noProof/>
        </w:rPr>
        <w:t>2012</w:t>
      </w:r>
      <w:r w:rsidRPr="00EA2ED3">
        <w:rPr>
          <w:noProof/>
        </w:rPr>
        <w:t xml:space="preserve">, </w:t>
      </w:r>
      <w:r w:rsidRPr="00EA2ED3">
        <w:rPr>
          <w:i/>
          <w:iCs/>
          <w:noProof/>
        </w:rPr>
        <w:t>24</w:t>
      </w:r>
      <w:r w:rsidRPr="00EA2ED3">
        <w:rPr>
          <w:noProof/>
        </w:rPr>
        <w:t>, 5732.</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[337] </w:t>
      </w:r>
      <w:r w:rsidRPr="00EA2ED3">
        <w:rPr>
          <w:noProof/>
        </w:rPr>
        <w:tab/>
        <w:t xml:space="preserve">J.-H. Zhang, S.-M. Xie, L. Chen, B.-J. Wang, P.-G. He, L.-M. Yuan, </w:t>
      </w:r>
      <w:r w:rsidRPr="00EA2ED3">
        <w:rPr>
          <w:i/>
          <w:iCs/>
          <w:noProof/>
        </w:rPr>
        <w:t>Anal. Chem.</w:t>
      </w:r>
      <w:r w:rsidRPr="00EA2ED3">
        <w:rPr>
          <w:noProof/>
        </w:rPr>
        <w:t xml:space="preserve"> </w:t>
      </w:r>
      <w:r w:rsidRPr="00EA2ED3">
        <w:rPr>
          <w:b/>
          <w:bCs/>
          <w:noProof/>
        </w:rPr>
        <w:t>2015</w:t>
      </w:r>
      <w:r w:rsidRPr="00EA2ED3">
        <w:rPr>
          <w:noProof/>
        </w:rPr>
        <w:t xml:space="preserve">, </w:t>
      </w:r>
      <w:r w:rsidRPr="00EA2ED3">
        <w:rPr>
          <w:i/>
          <w:iCs/>
          <w:noProof/>
        </w:rPr>
        <w:t>87</w:t>
      </w:r>
      <w:r w:rsidRPr="00EA2ED3">
        <w:rPr>
          <w:noProof/>
        </w:rPr>
        <w:t>, 7817.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[338] </w:t>
      </w:r>
      <w:r w:rsidRPr="00EA2ED3">
        <w:rPr>
          <w:noProof/>
        </w:rPr>
        <w:tab/>
        <w:t xml:space="preserve">A. Kewley, A. Stephenson, L. Chen, M. E. Briggs, T. Hasell, A. I. Cooper, </w:t>
      </w:r>
      <w:r w:rsidRPr="00EA2ED3">
        <w:rPr>
          <w:i/>
          <w:iCs/>
          <w:noProof/>
        </w:rPr>
        <w:t>Chem. Mater.</w:t>
      </w:r>
      <w:r w:rsidRPr="00EA2ED3">
        <w:rPr>
          <w:noProof/>
        </w:rPr>
        <w:t xml:space="preserve"> </w:t>
      </w:r>
      <w:r w:rsidRPr="00EA2ED3">
        <w:rPr>
          <w:b/>
          <w:bCs/>
          <w:noProof/>
        </w:rPr>
        <w:t>2015</w:t>
      </w:r>
      <w:r w:rsidRPr="00EA2ED3">
        <w:rPr>
          <w:noProof/>
        </w:rPr>
        <w:t xml:space="preserve">, </w:t>
      </w:r>
      <w:r w:rsidRPr="00EA2ED3">
        <w:rPr>
          <w:i/>
          <w:iCs/>
          <w:noProof/>
        </w:rPr>
        <w:t>27</w:t>
      </w:r>
      <w:r w:rsidRPr="00EA2ED3">
        <w:rPr>
          <w:noProof/>
        </w:rPr>
        <w:t>, 3207.</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[339] </w:t>
      </w:r>
      <w:r w:rsidRPr="00EA2ED3">
        <w:rPr>
          <w:noProof/>
        </w:rPr>
        <w:tab/>
        <w:t xml:space="preserve">G. Zhu, D. O’Nolan, R. Lively, </w:t>
      </w:r>
      <w:r w:rsidRPr="00EA2ED3">
        <w:rPr>
          <w:i/>
          <w:iCs/>
          <w:noProof/>
        </w:rPr>
        <w:t>Chem. – A Eur. J.</w:t>
      </w:r>
      <w:r w:rsidRPr="00EA2ED3">
        <w:rPr>
          <w:noProof/>
        </w:rPr>
        <w:t xml:space="preserve"> </w:t>
      </w:r>
      <w:r w:rsidRPr="00EA2ED3">
        <w:rPr>
          <w:b/>
          <w:bCs/>
          <w:noProof/>
        </w:rPr>
        <w:t>2019</w:t>
      </w:r>
      <w:r w:rsidRPr="00EA2ED3">
        <w:rPr>
          <w:noProof/>
        </w:rPr>
        <w:t xml:space="preserve">, </w:t>
      </w:r>
      <w:r w:rsidR="00B3500B" w:rsidRPr="00B3500B">
        <w:rPr>
          <w:iCs/>
          <w:noProof/>
        </w:rPr>
        <w:t>doi.org/10.1002/chem.201903519</w:t>
      </w:r>
      <w:r w:rsidRPr="00EA2ED3">
        <w:rPr>
          <w:noProof/>
        </w:rPr>
        <w:t>.</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[340] </w:t>
      </w:r>
      <w:r w:rsidRPr="00EA2ED3">
        <w:rPr>
          <w:noProof/>
        </w:rPr>
        <w:tab/>
        <w:t xml:space="preserve">A. F. Bushell, P. M. Budd, M. P. Attfield, J. T. A. Jones, T. Hasell, A. I. Cooper, P. Bernardo, F. Bazzarelli, G. Clarizia, J. C. Jansen, </w:t>
      </w:r>
      <w:r w:rsidR="008F6EFF" w:rsidRPr="00EA2ED3">
        <w:rPr>
          <w:i/>
          <w:iCs/>
          <w:noProof/>
        </w:rPr>
        <w:t>Angew. Chem</w:t>
      </w:r>
      <w:r w:rsidR="008F6EFF">
        <w:rPr>
          <w:i/>
          <w:iCs/>
          <w:noProof/>
        </w:rPr>
        <w:t>., Int. Ed.</w:t>
      </w:r>
      <w:r w:rsidRPr="00EA2ED3">
        <w:rPr>
          <w:noProof/>
        </w:rPr>
        <w:t xml:space="preserve"> </w:t>
      </w:r>
      <w:r w:rsidRPr="00EA2ED3">
        <w:rPr>
          <w:b/>
          <w:bCs/>
          <w:noProof/>
        </w:rPr>
        <w:t>2013</w:t>
      </w:r>
      <w:r w:rsidRPr="00EA2ED3">
        <w:rPr>
          <w:noProof/>
        </w:rPr>
        <w:t xml:space="preserve">, </w:t>
      </w:r>
      <w:r w:rsidRPr="00EA2ED3">
        <w:rPr>
          <w:i/>
          <w:iCs/>
          <w:noProof/>
        </w:rPr>
        <w:t>52</w:t>
      </w:r>
      <w:r w:rsidRPr="00EA2ED3">
        <w:rPr>
          <w:noProof/>
        </w:rPr>
        <w:t>, 1253.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[341] </w:t>
      </w:r>
      <w:r w:rsidRPr="00EA2ED3">
        <w:rPr>
          <w:noProof/>
        </w:rPr>
        <w:tab/>
        <w:t xml:space="preserve">G. Zhu, F. Zhang, M. P. Rivera, X. Hu, G. Zhang, C. W. Jones, R. P. Lively, </w:t>
      </w:r>
      <w:r w:rsidRPr="00EA2ED3">
        <w:rPr>
          <w:i/>
          <w:iCs/>
          <w:noProof/>
        </w:rPr>
        <w:t>Angew. Chem</w:t>
      </w:r>
      <w:r w:rsidR="008F6EFF">
        <w:rPr>
          <w:i/>
          <w:iCs/>
          <w:noProof/>
        </w:rPr>
        <w:t>., Int. Ed.</w:t>
      </w:r>
      <w:r w:rsidRPr="00EA2ED3">
        <w:rPr>
          <w:noProof/>
        </w:rPr>
        <w:t xml:space="preserve"> </w:t>
      </w:r>
      <w:r w:rsidRPr="00EA2ED3">
        <w:rPr>
          <w:b/>
          <w:bCs/>
          <w:noProof/>
        </w:rPr>
        <w:t>2019</w:t>
      </w:r>
      <w:r w:rsidRPr="00EA2ED3">
        <w:rPr>
          <w:noProof/>
        </w:rPr>
        <w:t xml:space="preserve">, </w:t>
      </w:r>
      <w:r w:rsidR="008F6EFF">
        <w:rPr>
          <w:noProof/>
        </w:rPr>
        <w:t>58, 2638</w:t>
      </w:r>
      <w:r w:rsidRPr="00EA2ED3">
        <w:rPr>
          <w:noProof/>
        </w:rPr>
        <w:t>.</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[342] </w:t>
      </w:r>
      <w:r w:rsidRPr="00EA2ED3">
        <w:rPr>
          <w:noProof/>
        </w:rPr>
        <w:tab/>
        <w:t xml:space="preserve">G. Zhu, J.-M. Y. Carrillo, A. Sujan, C. N. Okonkwo, S. Park, B. G. Sumpter, C. W. </w:t>
      </w:r>
      <w:r w:rsidRPr="00EA2ED3">
        <w:rPr>
          <w:noProof/>
        </w:rPr>
        <w:lastRenderedPageBreak/>
        <w:t xml:space="preserve">Jones, R. P. Lively, </w:t>
      </w:r>
      <w:r w:rsidRPr="00EA2ED3">
        <w:rPr>
          <w:i/>
          <w:iCs/>
          <w:noProof/>
        </w:rPr>
        <w:t>J. Mater. Chem. A</w:t>
      </w:r>
      <w:r w:rsidRPr="00EA2ED3">
        <w:rPr>
          <w:noProof/>
        </w:rPr>
        <w:t xml:space="preserve"> </w:t>
      </w:r>
      <w:r w:rsidRPr="00EA2ED3">
        <w:rPr>
          <w:b/>
          <w:bCs/>
          <w:noProof/>
        </w:rPr>
        <w:t>2018</w:t>
      </w:r>
      <w:r w:rsidRPr="00EA2ED3">
        <w:rPr>
          <w:noProof/>
        </w:rPr>
        <w:t xml:space="preserve">, </w:t>
      </w:r>
      <w:r w:rsidRPr="00EA2ED3">
        <w:rPr>
          <w:i/>
          <w:iCs/>
          <w:noProof/>
        </w:rPr>
        <w:t>6</w:t>
      </w:r>
      <w:r w:rsidRPr="00EA2ED3">
        <w:rPr>
          <w:noProof/>
        </w:rPr>
        <w:t>, 22043.</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[343] </w:t>
      </w:r>
      <w:r w:rsidRPr="00EA2ED3">
        <w:rPr>
          <w:noProof/>
        </w:rPr>
        <w:tab/>
        <w:t xml:space="preserve">J. D. Evans, K. E. Jelfs, G. M. Day, C. J. Doonan, </w:t>
      </w:r>
      <w:r w:rsidRPr="00EA2ED3">
        <w:rPr>
          <w:i/>
          <w:iCs/>
          <w:noProof/>
        </w:rPr>
        <w:t>Chem. Soc. Rev.</w:t>
      </w:r>
      <w:r w:rsidRPr="00EA2ED3">
        <w:rPr>
          <w:noProof/>
        </w:rPr>
        <w:t xml:space="preserve"> </w:t>
      </w:r>
      <w:r w:rsidRPr="00EA2ED3">
        <w:rPr>
          <w:b/>
          <w:bCs/>
          <w:noProof/>
        </w:rPr>
        <w:t>2017</w:t>
      </w:r>
      <w:r w:rsidRPr="00EA2ED3">
        <w:rPr>
          <w:noProof/>
        </w:rPr>
        <w:t xml:space="preserve">, </w:t>
      </w:r>
      <w:r w:rsidRPr="00EA2ED3">
        <w:rPr>
          <w:i/>
          <w:iCs/>
          <w:noProof/>
        </w:rPr>
        <w:t>46</w:t>
      </w:r>
      <w:r w:rsidRPr="00EA2ED3">
        <w:rPr>
          <w:noProof/>
        </w:rPr>
        <w:t>, 3286.</w:t>
      </w:r>
    </w:p>
    <w:p w:rsidR="00EA2ED3" w:rsidRPr="00EA2ED3" w:rsidRDefault="00EA2ED3" w:rsidP="00EA2ED3">
      <w:pPr>
        <w:widowControl w:val="0"/>
        <w:autoSpaceDE w:val="0"/>
        <w:autoSpaceDN w:val="0"/>
        <w:adjustRightInd w:val="0"/>
        <w:spacing w:line="480" w:lineRule="auto"/>
        <w:ind w:left="640" w:hanging="640"/>
        <w:rPr>
          <w:noProof/>
        </w:rPr>
      </w:pPr>
      <w:r w:rsidRPr="00EA2ED3">
        <w:rPr>
          <w:noProof/>
        </w:rPr>
        <w:t xml:space="preserve">[344] </w:t>
      </w:r>
      <w:r w:rsidRPr="00EA2ED3">
        <w:rPr>
          <w:noProof/>
        </w:rPr>
        <w:tab/>
        <w:t xml:space="preserve">V. Santolini, M. Miklitz, E. Berardo, K. E. Jelfs, </w:t>
      </w:r>
      <w:r w:rsidRPr="00EA2ED3">
        <w:rPr>
          <w:i/>
          <w:iCs/>
          <w:noProof/>
        </w:rPr>
        <w:t>Nanoscale</w:t>
      </w:r>
      <w:r w:rsidRPr="00EA2ED3">
        <w:rPr>
          <w:noProof/>
        </w:rPr>
        <w:t xml:space="preserve"> </w:t>
      </w:r>
      <w:r w:rsidRPr="00EA2ED3">
        <w:rPr>
          <w:b/>
          <w:bCs/>
          <w:noProof/>
        </w:rPr>
        <w:t>2017</w:t>
      </w:r>
      <w:r w:rsidRPr="00EA2ED3">
        <w:rPr>
          <w:noProof/>
        </w:rPr>
        <w:t xml:space="preserve">, </w:t>
      </w:r>
      <w:r w:rsidRPr="00EA2ED3">
        <w:rPr>
          <w:i/>
          <w:iCs/>
          <w:noProof/>
        </w:rPr>
        <w:t>9</w:t>
      </w:r>
      <w:r w:rsidRPr="00EA2ED3">
        <w:rPr>
          <w:noProof/>
        </w:rPr>
        <w:t>, 5280.</w:t>
      </w:r>
    </w:p>
    <w:bookmarkEnd w:id="19"/>
    <w:p w:rsidR="00004A23" w:rsidRPr="00FA2C6B" w:rsidRDefault="00004A23" w:rsidP="003336EB">
      <w:pPr>
        <w:pStyle w:val="MainText"/>
      </w:pPr>
    </w:p>
    <w:p w:rsidR="00471A3E" w:rsidRPr="00471A3E" w:rsidRDefault="00471A3E" w:rsidP="00C56CD4">
      <w:pPr>
        <w:rPr>
          <w:lang w:val="en-US"/>
        </w:rPr>
      </w:pPr>
      <w:r w:rsidRPr="00471A3E">
        <w:rPr>
          <w:lang w:val="en-US"/>
        </w:rPr>
        <w:t xml:space="preserve">Porous organic molecular materials are a sub-class of porous solids that are defined by their modular molecular structures and the absence of extended covalent or coordination bonding. </w:t>
      </w:r>
      <w:r w:rsidR="002325B6">
        <w:rPr>
          <w:lang w:val="en-US"/>
        </w:rPr>
        <w:t>Their</w:t>
      </w:r>
      <w:r w:rsidRPr="00471A3E">
        <w:rPr>
          <w:lang w:val="en-US"/>
        </w:rPr>
        <w:t xml:space="preserve"> solid-state structure</w:t>
      </w:r>
      <w:r>
        <w:rPr>
          <w:lang w:val="en-US"/>
        </w:rPr>
        <w:t>s</w:t>
      </w:r>
      <w:r w:rsidRPr="00471A3E">
        <w:rPr>
          <w:lang w:val="en-US"/>
        </w:rPr>
        <w:t xml:space="preserve"> can be tuned for specific applications</w:t>
      </w:r>
      <w:r w:rsidR="002325B6">
        <w:rPr>
          <w:lang w:val="en-US"/>
        </w:rPr>
        <w:t xml:space="preserve"> by u</w:t>
      </w:r>
      <w:r w:rsidR="002325B6" w:rsidRPr="00471A3E">
        <w:rPr>
          <w:lang w:val="en-US"/>
        </w:rPr>
        <w:t xml:space="preserve">sing crystal engineering </w:t>
      </w:r>
      <w:r w:rsidR="002325B6">
        <w:rPr>
          <w:lang w:val="en-US"/>
        </w:rPr>
        <w:t xml:space="preserve">and </w:t>
      </w:r>
      <w:r w:rsidR="002325B6" w:rsidRPr="00471A3E">
        <w:rPr>
          <w:lang w:val="en-US"/>
        </w:rPr>
        <w:t>processing techniques,</w:t>
      </w:r>
      <w:r w:rsidR="002325B6">
        <w:rPr>
          <w:lang w:val="en-US"/>
        </w:rPr>
        <w:t xml:space="preserve"> often using computation as a design guide.</w:t>
      </w:r>
    </w:p>
    <w:p w:rsidR="00C56CD4" w:rsidRPr="00FA2C6B" w:rsidRDefault="00C56CD4" w:rsidP="006E230F">
      <w:pPr>
        <w:pStyle w:val="Tableofcontents"/>
      </w:pPr>
    </w:p>
    <w:p w:rsidR="00C56CD4" w:rsidRPr="00FA2C6B" w:rsidRDefault="00C56CD4" w:rsidP="006E230F">
      <w:pPr>
        <w:pStyle w:val="Tableofcontents"/>
      </w:pPr>
      <w:r w:rsidRPr="00FA2C6B">
        <w:rPr>
          <w:b/>
        </w:rPr>
        <w:t xml:space="preserve">Keyword </w:t>
      </w:r>
      <w:r w:rsidRPr="00FA2C6B">
        <w:t>((</w:t>
      </w:r>
      <w:r w:rsidR="007A6633" w:rsidRPr="00FA2C6B">
        <w:rPr>
          <w:rFonts w:eastAsia="MS Gothic"/>
        </w:rPr>
        <w:t>porous organic crystals</w:t>
      </w:r>
      <w:r w:rsidRPr="00FA2C6B">
        <w:t>))</w:t>
      </w:r>
    </w:p>
    <w:p w:rsidR="002D16A0" w:rsidRPr="00FA2C6B" w:rsidRDefault="002D16A0" w:rsidP="00C56CD4">
      <w:pPr>
        <w:rPr>
          <w:lang w:val="en-US"/>
        </w:rPr>
      </w:pPr>
    </w:p>
    <w:p w:rsidR="007B7A09" w:rsidRPr="00FA2C6B" w:rsidRDefault="00815162" w:rsidP="006E230F">
      <w:pPr>
        <w:pStyle w:val="Tableofcontents"/>
      </w:pPr>
      <w:r w:rsidRPr="00FA2C6B">
        <w:t>M</w:t>
      </w:r>
      <w:r w:rsidR="007B7A09" w:rsidRPr="00FA2C6B">
        <w:t>. A</w:t>
      </w:r>
      <w:r w:rsidRPr="00FA2C6B">
        <w:t>. Little*, A. I. Cooper*</w:t>
      </w:r>
    </w:p>
    <w:p w:rsidR="002D16A0" w:rsidRPr="00FA2C6B" w:rsidRDefault="002D16A0" w:rsidP="006E230F">
      <w:pPr>
        <w:pStyle w:val="Tableofcontents"/>
      </w:pPr>
    </w:p>
    <w:p w:rsidR="006E230F" w:rsidRPr="00FA2C6B" w:rsidRDefault="006E230F" w:rsidP="006E230F">
      <w:pPr>
        <w:pStyle w:val="Title2"/>
        <w:rPr>
          <w:b w:val="0"/>
          <w:color w:val="FF0000"/>
        </w:rPr>
      </w:pPr>
      <w:r w:rsidRPr="00FA2C6B">
        <w:t>The chemistry of porous organic molecular materials</w:t>
      </w:r>
    </w:p>
    <w:p w:rsidR="00004A23" w:rsidRPr="00FA2C6B" w:rsidRDefault="00004A23" w:rsidP="006E230F">
      <w:pPr>
        <w:pStyle w:val="Tableofcontents"/>
      </w:pPr>
    </w:p>
    <w:p w:rsidR="00A8327D" w:rsidRDefault="00307602" w:rsidP="0059526F">
      <w:pPr>
        <w:rPr>
          <w:color w:val="FF0000"/>
          <w:lang w:val="en-US"/>
        </w:rPr>
      </w:pPr>
      <w:r>
        <w:rPr>
          <w:noProof/>
          <w:color w:val="FF0000"/>
          <w:lang w:val="en-US"/>
        </w:rPr>
        <w:drawing>
          <wp:inline distT="0" distB="0" distL="0" distR="0">
            <wp:extent cx="2649463" cy="2409509"/>
            <wp:effectExtent l="0" t="0" r="0" b="0"/>
            <wp:docPr id="15" name="Picture 15" descr="C:\Users\Marc\Documents\Documents - Publications\Advanced Functional Materials Review\Submission Files\T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Documents\Documents - Publications\Advanced Functional Materials Review\Submission Files\TOC.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6767" cy="2416152"/>
                    </a:xfrm>
                    <a:prstGeom prst="rect">
                      <a:avLst/>
                    </a:prstGeom>
                    <a:noFill/>
                    <a:ln>
                      <a:noFill/>
                    </a:ln>
                  </pic:spPr>
                </pic:pic>
              </a:graphicData>
            </a:graphic>
          </wp:inline>
        </w:drawing>
      </w:r>
    </w:p>
    <w:p w:rsidR="002634A6" w:rsidRPr="00FA2C6B" w:rsidRDefault="002634A6" w:rsidP="0059526F">
      <w:pPr>
        <w:rPr>
          <w:color w:val="FF0000"/>
          <w:lang w:val="en-US"/>
        </w:rPr>
      </w:pPr>
    </w:p>
    <w:p w:rsidR="0059526F" w:rsidRPr="000171F6" w:rsidRDefault="0059526F" w:rsidP="0059526F">
      <w:pPr>
        <w:spacing w:line="480" w:lineRule="auto"/>
        <w:rPr>
          <w:lang w:val="en-US"/>
        </w:rPr>
      </w:pPr>
      <w:r w:rsidRPr="00FA2C6B">
        <w:rPr>
          <w:lang w:val="en-US"/>
        </w:rPr>
        <w:t xml:space="preserve">Copyright WILEY-VCH Verlag GmbH &amp; Co. </w:t>
      </w:r>
      <w:proofErr w:type="spellStart"/>
      <w:r w:rsidRPr="00FA2C6B">
        <w:rPr>
          <w:lang w:val="en-US"/>
        </w:rPr>
        <w:t>KGaA</w:t>
      </w:r>
      <w:proofErr w:type="spellEnd"/>
      <w:r w:rsidRPr="00FA2C6B">
        <w:rPr>
          <w:lang w:val="en-US"/>
        </w:rPr>
        <w:t xml:space="preserve">, 69469 Weinheim, Germany, </w:t>
      </w:r>
      <w:r w:rsidR="006C3782" w:rsidRPr="00FA2C6B">
        <w:rPr>
          <w:lang w:val="en-US"/>
        </w:rPr>
        <w:t>201</w:t>
      </w:r>
      <w:r w:rsidR="00522E88" w:rsidRPr="00FA2C6B">
        <w:rPr>
          <w:lang w:val="en-US"/>
        </w:rPr>
        <w:t>8</w:t>
      </w:r>
      <w:r w:rsidRPr="00FA2C6B">
        <w:rPr>
          <w:lang w:val="en-US"/>
        </w:rPr>
        <w:t>.</w:t>
      </w:r>
    </w:p>
    <w:sectPr w:rsidR="0059526F" w:rsidRPr="000171F6">
      <w:headerReference w:type="default" r:id="rId40"/>
      <w:footerReference w:type="default" r:id="rId4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547E" w:rsidRDefault="001C547E">
      <w:r>
        <w:separator/>
      </w:r>
    </w:p>
  </w:endnote>
  <w:endnote w:type="continuationSeparator" w:id="0">
    <w:p w:rsidR="001C547E" w:rsidRDefault="001C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529" w:rsidRDefault="00E52529">
    <w:pPr>
      <w:pStyle w:val="Footer"/>
      <w:jc w:val="center"/>
    </w:pPr>
    <w:r>
      <w:fldChar w:fldCharType="begin"/>
    </w:r>
    <w:r>
      <w:instrText>PAGE   \* MERGEFORMAT</w:instrText>
    </w:r>
    <w:r>
      <w:fldChar w:fldCharType="separate"/>
    </w:r>
    <w:r>
      <w:rPr>
        <w:noProof/>
      </w:rPr>
      <w:t>28</w:t>
    </w:r>
    <w:r>
      <w:fldChar w:fldCharType="end"/>
    </w:r>
  </w:p>
  <w:p w:rsidR="00E52529" w:rsidRDefault="00E52529"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547E" w:rsidRDefault="001C547E">
      <w:r>
        <w:separator/>
      </w:r>
    </w:p>
  </w:footnote>
  <w:footnote w:type="continuationSeparator" w:id="0">
    <w:p w:rsidR="001C547E" w:rsidRDefault="001C5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529" w:rsidRPr="009B44CC" w:rsidRDefault="00E52529" w:rsidP="009B44CC">
    <w:pPr>
      <w:pStyle w:val="Header"/>
      <w:tabs>
        <w:tab w:val="left" w:pos="5003"/>
      </w:tabs>
      <w:jc w:val="right"/>
      <w:rPr>
        <w:lang w:val="en-US"/>
      </w:rPr>
    </w:pPr>
    <w:r>
      <w:tab/>
    </w:r>
    <w:r>
      <w:rPr>
        <w:noProof/>
        <w:lang w:val="en-GB" w:eastAsia="en-GB"/>
      </w:rPr>
      <w:drawing>
        <wp:inline distT="0" distB="0" distL="0" distR="0">
          <wp:extent cx="1490980" cy="414655"/>
          <wp:effectExtent l="0" t="0" r="0" b="0"/>
          <wp:docPr id="32"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98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46712"/>
    <w:multiLevelType w:val="hybridMultilevel"/>
    <w:tmpl w:val="BC2A30CC"/>
    <w:lvl w:ilvl="0" w:tplc="C7443794">
      <w:start w:val="1"/>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E3361A"/>
    <w:multiLevelType w:val="hybridMultilevel"/>
    <w:tmpl w:val="03BEF794"/>
    <w:lvl w:ilvl="0" w:tplc="193425BC">
      <w:start w:val="1"/>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1E4EF3"/>
    <w:multiLevelType w:val="hybridMultilevel"/>
    <w:tmpl w:val="1A42B080"/>
    <w:lvl w:ilvl="0" w:tplc="75023E08">
      <w:start w:val="1"/>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U0MzS3MDA1MjM1N7NU0lEKTi0uzszPAykwqwUAhMX+ViwAAAA="/>
  </w:docVars>
  <w:rsids>
    <w:rsidRoot w:val="002D16A0"/>
    <w:rsid w:val="000003BB"/>
    <w:rsid w:val="00002386"/>
    <w:rsid w:val="00003054"/>
    <w:rsid w:val="00003161"/>
    <w:rsid w:val="0000374D"/>
    <w:rsid w:val="00004A23"/>
    <w:rsid w:val="00006A0A"/>
    <w:rsid w:val="00006F9E"/>
    <w:rsid w:val="0000703E"/>
    <w:rsid w:val="00007E44"/>
    <w:rsid w:val="00010332"/>
    <w:rsid w:val="000107D9"/>
    <w:rsid w:val="00010B09"/>
    <w:rsid w:val="000112FC"/>
    <w:rsid w:val="00011844"/>
    <w:rsid w:val="000118B0"/>
    <w:rsid w:val="00011F40"/>
    <w:rsid w:val="000125EE"/>
    <w:rsid w:val="00013993"/>
    <w:rsid w:val="00013E40"/>
    <w:rsid w:val="0001454A"/>
    <w:rsid w:val="000156CB"/>
    <w:rsid w:val="00016077"/>
    <w:rsid w:val="0001683C"/>
    <w:rsid w:val="000171F6"/>
    <w:rsid w:val="000172E7"/>
    <w:rsid w:val="00017568"/>
    <w:rsid w:val="000178C9"/>
    <w:rsid w:val="000214A8"/>
    <w:rsid w:val="00023A71"/>
    <w:rsid w:val="00023F64"/>
    <w:rsid w:val="00024594"/>
    <w:rsid w:val="00024685"/>
    <w:rsid w:val="000262B8"/>
    <w:rsid w:val="00026F53"/>
    <w:rsid w:val="00027FB5"/>
    <w:rsid w:val="000309DD"/>
    <w:rsid w:val="000314D2"/>
    <w:rsid w:val="0003318F"/>
    <w:rsid w:val="00034069"/>
    <w:rsid w:val="00036EF0"/>
    <w:rsid w:val="00040366"/>
    <w:rsid w:val="0004094E"/>
    <w:rsid w:val="00040B7B"/>
    <w:rsid w:val="0004121A"/>
    <w:rsid w:val="000421C7"/>
    <w:rsid w:val="000427EA"/>
    <w:rsid w:val="00042B40"/>
    <w:rsid w:val="000437F7"/>
    <w:rsid w:val="00047699"/>
    <w:rsid w:val="0004771A"/>
    <w:rsid w:val="00050985"/>
    <w:rsid w:val="000513F3"/>
    <w:rsid w:val="000518D3"/>
    <w:rsid w:val="00051B1A"/>
    <w:rsid w:val="00051CCE"/>
    <w:rsid w:val="0005311D"/>
    <w:rsid w:val="00053DE9"/>
    <w:rsid w:val="0005501E"/>
    <w:rsid w:val="00055883"/>
    <w:rsid w:val="00057462"/>
    <w:rsid w:val="000602EE"/>
    <w:rsid w:val="0006044D"/>
    <w:rsid w:val="000604BA"/>
    <w:rsid w:val="0006132C"/>
    <w:rsid w:val="0006187E"/>
    <w:rsid w:val="00061A76"/>
    <w:rsid w:val="0006230D"/>
    <w:rsid w:val="00062324"/>
    <w:rsid w:val="00063C0E"/>
    <w:rsid w:val="00063E57"/>
    <w:rsid w:val="00063F6B"/>
    <w:rsid w:val="000645C0"/>
    <w:rsid w:val="00065649"/>
    <w:rsid w:val="00065823"/>
    <w:rsid w:val="00066069"/>
    <w:rsid w:val="000672AF"/>
    <w:rsid w:val="000677E8"/>
    <w:rsid w:val="0007160F"/>
    <w:rsid w:val="0007272A"/>
    <w:rsid w:val="00072EA7"/>
    <w:rsid w:val="000730D2"/>
    <w:rsid w:val="00076EAD"/>
    <w:rsid w:val="000770E3"/>
    <w:rsid w:val="0008206E"/>
    <w:rsid w:val="0008287E"/>
    <w:rsid w:val="00083031"/>
    <w:rsid w:val="0008442D"/>
    <w:rsid w:val="00086FFB"/>
    <w:rsid w:val="0008740B"/>
    <w:rsid w:val="000904D3"/>
    <w:rsid w:val="000908B3"/>
    <w:rsid w:val="00090EAF"/>
    <w:rsid w:val="0009239F"/>
    <w:rsid w:val="0009309C"/>
    <w:rsid w:val="00093F1B"/>
    <w:rsid w:val="00094DED"/>
    <w:rsid w:val="000A1030"/>
    <w:rsid w:val="000A1F4B"/>
    <w:rsid w:val="000A21A9"/>
    <w:rsid w:val="000A385E"/>
    <w:rsid w:val="000A3E93"/>
    <w:rsid w:val="000A472C"/>
    <w:rsid w:val="000A5773"/>
    <w:rsid w:val="000A682F"/>
    <w:rsid w:val="000A6AB0"/>
    <w:rsid w:val="000B05A0"/>
    <w:rsid w:val="000B1F16"/>
    <w:rsid w:val="000B2C14"/>
    <w:rsid w:val="000B33EE"/>
    <w:rsid w:val="000B3E8D"/>
    <w:rsid w:val="000B4293"/>
    <w:rsid w:val="000B72F1"/>
    <w:rsid w:val="000C01A5"/>
    <w:rsid w:val="000C259E"/>
    <w:rsid w:val="000C2C3C"/>
    <w:rsid w:val="000C37FE"/>
    <w:rsid w:val="000C3E0C"/>
    <w:rsid w:val="000C45F4"/>
    <w:rsid w:val="000C48E0"/>
    <w:rsid w:val="000C5BC3"/>
    <w:rsid w:val="000C6252"/>
    <w:rsid w:val="000C6F8A"/>
    <w:rsid w:val="000D00D5"/>
    <w:rsid w:val="000D125A"/>
    <w:rsid w:val="000D2D4B"/>
    <w:rsid w:val="000D2DFE"/>
    <w:rsid w:val="000D405D"/>
    <w:rsid w:val="000D422E"/>
    <w:rsid w:val="000D45F4"/>
    <w:rsid w:val="000D5AB4"/>
    <w:rsid w:val="000D630C"/>
    <w:rsid w:val="000D66DB"/>
    <w:rsid w:val="000D7EBA"/>
    <w:rsid w:val="000E19DB"/>
    <w:rsid w:val="000E366D"/>
    <w:rsid w:val="000E7270"/>
    <w:rsid w:val="000E72E8"/>
    <w:rsid w:val="000E788B"/>
    <w:rsid w:val="000E7A5B"/>
    <w:rsid w:val="000E7BBA"/>
    <w:rsid w:val="000F09B2"/>
    <w:rsid w:val="000F0C4B"/>
    <w:rsid w:val="000F101D"/>
    <w:rsid w:val="000F1175"/>
    <w:rsid w:val="000F1887"/>
    <w:rsid w:val="000F1F24"/>
    <w:rsid w:val="000F2E0C"/>
    <w:rsid w:val="000F35B1"/>
    <w:rsid w:val="000F512F"/>
    <w:rsid w:val="000F5152"/>
    <w:rsid w:val="000F6522"/>
    <w:rsid w:val="000F7630"/>
    <w:rsid w:val="000F7E51"/>
    <w:rsid w:val="00100445"/>
    <w:rsid w:val="00100AEF"/>
    <w:rsid w:val="001013F4"/>
    <w:rsid w:val="001054D4"/>
    <w:rsid w:val="0010659E"/>
    <w:rsid w:val="0010686C"/>
    <w:rsid w:val="00106A38"/>
    <w:rsid w:val="00106EB4"/>
    <w:rsid w:val="00107C5F"/>
    <w:rsid w:val="00107CCC"/>
    <w:rsid w:val="00110011"/>
    <w:rsid w:val="00110196"/>
    <w:rsid w:val="001105BD"/>
    <w:rsid w:val="00111536"/>
    <w:rsid w:val="00111D33"/>
    <w:rsid w:val="001131EB"/>
    <w:rsid w:val="00113C49"/>
    <w:rsid w:val="001149D7"/>
    <w:rsid w:val="00116C82"/>
    <w:rsid w:val="00120E85"/>
    <w:rsid w:val="001235A4"/>
    <w:rsid w:val="00123ADA"/>
    <w:rsid w:val="00124348"/>
    <w:rsid w:val="0012490D"/>
    <w:rsid w:val="00124F86"/>
    <w:rsid w:val="00125573"/>
    <w:rsid w:val="001261CC"/>
    <w:rsid w:val="0012642A"/>
    <w:rsid w:val="00126D17"/>
    <w:rsid w:val="00126F26"/>
    <w:rsid w:val="001275EB"/>
    <w:rsid w:val="001305BF"/>
    <w:rsid w:val="001312DB"/>
    <w:rsid w:val="00131D58"/>
    <w:rsid w:val="00133084"/>
    <w:rsid w:val="001370B1"/>
    <w:rsid w:val="001377CA"/>
    <w:rsid w:val="00140B94"/>
    <w:rsid w:val="00141530"/>
    <w:rsid w:val="0014212F"/>
    <w:rsid w:val="00144382"/>
    <w:rsid w:val="00144492"/>
    <w:rsid w:val="00144D3F"/>
    <w:rsid w:val="001450FB"/>
    <w:rsid w:val="001453BB"/>
    <w:rsid w:val="0014658A"/>
    <w:rsid w:val="00146FFF"/>
    <w:rsid w:val="00147DB8"/>
    <w:rsid w:val="0015042B"/>
    <w:rsid w:val="00150AF2"/>
    <w:rsid w:val="00151683"/>
    <w:rsid w:val="00151A32"/>
    <w:rsid w:val="00151F74"/>
    <w:rsid w:val="0015392F"/>
    <w:rsid w:val="00154FB4"/>
    <w:rsid w:val="00155038"/>
    <w:rsid w:val="0015563E"/>
    <w:rsid w:val="00155928"/>
    <w:rsid w:val="00155F66"/>
    <w:rsid w:val="001601EF"/>
    <w:rsid w:val="00161761"/>
    <w:rsid w:val="00163744"/>
    <w:rsid w:val="0016390D"/>
    <w:rsid w:val="00164057"/>
    <w:rsid w:val="00165B37"/>
    <w:rsid w:val="0016621D"/>
    <w:rsid w:val="00166591"/>
    <w:rsid w:val="00166837"/>
    <w:rsid w:val="00167BBF"/>
    <w:rsid w:val="00170369"/>
    <w:rsid w:val="00170960"/>
    <w:rsid w:val="00170BCF"/>
    <w:rsid w:val="00170C36"/>
    <w:rsid w:val="0017228B"/>
    <w:rsid w:val="00173757"/>
    <w:rsid w:val="00173970"/>
    <w:rsid w:val="00174176"/>
    <w:rsid w:val="001741A5"/>
    <w:rsid w:val="001751BD"/>
    <w:rsid w:val="00175CF4"/>
    <w:rsid w:val="00177927"/>
    <w:rsid w:val="00177FD3"/>
    <w:rsid w:val="00181464"/>
    <w:rsid w:val="00181D92"/>
    <w:rsid w:val="001823B6"/>
    <w:rsid w:val="001838EB"/>
    <w:rsid w:val="0018409C"/>
    <w:rsid w:val="0018484B"/>
    <w:rsid w:val="001848EB"/>
    <w:rsid w:val="00184EE1"/>
    <w:rsid w:val="001852B3"/>
    <w:rsid w:val="001864DC"/>
    <w:rsid w:val="00187BCD"/>
    <w:rsid w:val="00187DB9"/>
    <w:rsid w:val="0019077D"/>
    <w:rsid w:val="00190816"/>
    <w:rsid w:val="0019189A"/>
    <w:rsid w:val="0019194D"/>
    <w:rsid w:val="001941E2"/>
    <w:rsid w:val="00194A37"/>
    <w:rsid w:val="0019591C"/>
    <w:rsid w:val="00195FE4"/>
    <w:rsid w:val="0019647C"/>
    <w:rsid w:val="001967F2"/>
    <w:rsid w:val="001A36C0"/>
    <w:rsid w:val="001A4240"/>
    <w:rsid w:val="001A5393"/>
    <w:rsid w:val="001A6821"/>
    <w:rsid w:val="001A734D"/>
    <w:rsid w:val="001A7838"/>
    <w:rsid w:val="001B0C7B"/>
    <w:rsid w:val="001B0D1F"/>
    <w:rsid w:val="001B0F69"/>
    <w:rsid w:val="001B1A75"/>
    <w:rsid w:val="001B23F5"/>
    <w:rsid w:val="001B29A2"/>
    <w:rsid w:val="001B3CF0"/>
    <w:rsid w:val="001B4224"/>
    <w:rsid w:val="001B4AA2"/>
    <w:rsid w:val="001B7073"/>
    <w:rsid w:val="001B714C"/>
    <w:rsid w:val="001B7472"/>
    <w:rsid w:val="001C10AC"/>
    <w:rsid w:val="001C22EC"/>
    <w:rsid w:val="001C4FA5"/>
    <w:rsid w:val="001C547E"/>
    <w:rsid w:val="001C55FB"/>
    <w:rsid w:val="001C61C0"/>
    <w:rsid w:val="001C7302"/>
    <w:rsid w:val="001D12BC"/>
    <w:rsid w:val="001D24AB"/>
    <w:rsid w:val="001D364B"/>
    <w:rsid w:val="001D4170"/>
    <w:rsid w:val="001D561D"/>
    <w:rsid w:val="001E18CC"/>
    <w:rsid w:val="001E203C"/>
    <w:rsid w:val="001E2EA8"/>
    <w:rsid w:val="001E3D2D"/>
    <w:rsid w:val="001E4605"/>
    <w:rsid w:val="001E5582"/>
    <w:rsid w:val="001E5F4E"/>
    <w:rsid w:val="001E747E"/>
    <w:rsid w:val="001F2255"/>
    <w:rsid w:val="001F2689"/>
    <w:rsid w:val="001F2AB7"/>
    <w:rsid w:val="001F3A8A"/>
    <w:rsid w:val="001F3C9B"/>
    <w:rsid w:val="001F3E77"/>
    <w:rsid w:val="001F4BD1"/>
    <w:rsid w:val="001F5110"/>
    <w:rsid w:val="001F5702"/>
    <w:rsid w:val="001F65A2"/>
    <w:rsid w:val="001F711D"/>
    <w:rsid w:val="001F75F1"/>
    <w:rsid w:val="001F780E"/>
    <w:rsid w:val="00200262"/>
    <w:rsid w:val="002002FC"/>
    <w:rsid w:val="00201273"/>
    <w:rsid w:val="00201F71"/>
    <w:rsid w:val="0020283D"/>
    <w:rsid w:val="00203363"/>
    <w:rsid w:val="00203934"/>
    <w:rsid w:val="0020446B"/>
    <w:rsid w:val="0020493D"/>
    <w:rsid w:val="00204BA7"/>
    <w:rsid w:val="002054EB"/>
    <w:rsid w:val="00206035"/>
    <w:rsid w:val="00206BA2"/>
    <w:rsid w:val="002072AB"/>
    <w:rsid w:val="00210140"/>
    <w:rsid w:val="00211942"/>
    <w:rsid w:val="0021308D"/>
    <w:rsid w:val="00214D95"/>
    <w:rsid w:val="00215172"/>
    <w:rsid w:val="00215531"/>
    <w:rsid w:val="002162B2"/>
    <w:rsid w:val="0021639A"/>
    <w:rsid w:val="002174C3"/>
    <w:rsid w:val="00220933"/>
    <w:rsid w:val="00220A9A"/>
    <w:rsid w:val="00220C72"/>
    <w:rsid w:val="00221A88"/>
    <w:rsid w:val="002231E3"/>
    <w:rsid w:val="00223419"/>
    <w:rsid w:val="00224259"/>
    <w:rsid w:val="00224A8E"/>
    <w:rsid w:val="00225374"/>
    <w:rsid w:val="0022540C"/>
    <w:rsid w:val="00225C0D"/>
    <w:rsid w:val="00226AA4"/>
    <w:rsid w:val="0022758F"/>
    <w:rsid w:val="0023179D"/>
    <w:rsid w:val="002325B6"/>
    <w:rsid w:val="00233C8A"/>
    <w:rsid w:val="002347C6"/>
    <w:rsid w:val="002358D2"/>
    <w:rsid w:val="002359EC"/>
    <w:rsid w:val="00236036"/>
    <w:rsid w:val="00237A21"/>
    <w:rsid w:val="00237CEC"/>
    <w:rsid w:val="00237F69"/>
    <w:rsid w:val="00240964"/>
    <w:rsid w:val="00240D90"/>
    <w:rsid w:val="00245875"/>
    <w:rsid w:val="00245985"/>
    <w:rsid w:val="00245A98"/>
    <w:rsid w:val="00247EF1"/>
    <w:rsid w:val="00251359"/>
    <w:rsid w:val="002516F3"/>
    <w:rsid w:val="00253CB1"/>
    <w:rsid w:val="002543F9"/>
    <w:rsid w:val="00254DAD"/>
    <w:rsid w:val="00255344"/>
    <w:rsid w:val="002573DF"/>
    <w:rsid w:val="00257ADD"/>
    <w:rsid w:val="00257D91"/>
    <w:rsid w:val="00262F68"/>
    <w:rsid w:val="002634A6"/>
    <w:rsid w:val="00263723"/>
    <w:rsid w:val="00263CF8"/>
    <w:rsid w:val="00265635"/>
    <w:rsid w:val="00266389"/>
    <w:rsid w:val="00266444"/>
    <w:rsid w:val="00266B8F"/>
    <w:rsid w:val="002675F7"/>
    <w:rsid w:val="002725A5"/>
    <w:rsid w:val="0027314F"/>
    <w:rsid w:val="00273742"/>
    <w:rsid w:val="00273AA5"/>
    <w:rsid w:val="00274F82"/>
    <w:rsid w:val="002754F2"/>
    <w:rsid w:val="00276D4C"/>
    <w:rsid w:val="00277287"/>
    <w:rsid w:val="00281E96"/>
    <w:rsid w:val="0028289F"/>
    <w:rsid w:val="00283C82"/>
    <w:rsid w:val="00284157"/>
    <w:rsid w:val="00285631"/>
    <w:rsid w:val="002857A8"/>
    <w:rsid w:val="002857C2"/>
    <w:rsid w:val="00285DA2"/>
    <w:rsid w:val="00285F94"/>
    <w:rsid w:val="00290580"/>
    <w:rsid w:val="00290D94"/>
    <w:rsid w:val="0029203C"/>
    <w:rsid w:val="00293BA6"/>
    <w:rsid w:val="00294483"/>
    <w:rsid w:val="00294631"/>
    <w:rsid w:val="00294873"/>
    <w:rsid w:val="00294F72"/>
    <w:rsid w:val="002964D0"/>
    <w:rsid w:val="002A020F"/>
    <w:rsid w:val="002A0BA9"/>
    <w:rsid w:val="002A1D93"/>
    <w:rsid w:val="002A20AF"/>
    <w:rsid w:val="002A3A5C"/>
    <w:rsid w:val="002A432B"/>
    <w:rsid w:val="002A45E2"/>
    <w:rsid w:val="002A4A81"/>
    <w:rsid w:val="002A6064"/>
    <w:rsid w:val="002A680E"/>
    <w:rsid w:val="002A73A2"/>
    <w:rsid w:val="002A7932"/>
    <w:rsid w:val="002A7CE8"/>
    <w:rsid w:val="002B0671"/>
    <w:rsid w:val="002B09BD"/>
    <w:rsid w:val="002B1CB8"/>
    <w:rsid w:val="002B262F"/>
    <w:rsid w:val="002B3553"/>
    <w:rsid w:val="002B41AB"/>
    <w:rsid w:val="002B5E06"/>
    <w:rsid w:val="002B6B7C"/>
    <w:rsid w:val="002C0CFF"/>
    <w:rsid w:val="002C1CAE"/>
    <w:rsid w:val="002C24F0"/>
    <w:rsid w:val="002C4BB4"/>
    <w:rsid w:val="002C4ED9"/>
    <w:rsid w:val="002C5AAF"/>
    <w:rsid w:val="002C6B07"/>
    <w:rsid w:val="002C71B9"/>
    <w:rsid w:val="002C7D98"/>
    <w:rsid w:val="002D0382"/>
    <w:rsid w:val="002D09B9"/>
    <w:rsid w:val="002D16A0"/>
    <w:rsid w:val="002D1C20"/>
    <w:rsid w:val="002D2930"/>
    <w:rsid w:val="002D2DFF"/>
    <w:rsid w:val="002D36F6"/>
    <w:rsid w:val="002D405D"/>
    <w:rsid w:val="002D4509"/>
    <w:rsid w:val="002D5BF8"/>
    <w:rsid w:val="002D7BFB"/>
    <w:rsid w:val="002D7ECC"/>
    <w:rsid w:val="002E1B8F"/>
    <w:rsid w:val="002E2DEF"/>
    <w:rsid w:val="002E4E3E"/>
    <w:rsid w:val="002E57E3"/>
    <w:rsid w:val="002E76B2"/>
    <w:rsid w:val="002E79A2"/>
    <w:rsid w:val="002E7B79"/>
    <w:rsid w:val="002F025E"/>
    <w:rsid w:val="002F4DE6"/>
    <w:rsid w:val="002F4F4B"/>
    <w:rsid w:val="002F55FD"/>
    <w:rsid w:val="002F594C"/>
    <w:rsid w:val="002F6A4F"/>
    <w:rsid w:val="002F72DE"/>
    <w:rsid w:val="00300E37"/>
    <w:rsid w:val="00301984"/>
    <w:rsid w:val="00301B0B"/>
    <w:rsid w:val="00301E84"/>
    <w:rsid w:val="00302E7A"/>
    <w:rsid w:val="00303D1B"/>
    <w:rsid w:val="003046B7"/>
    <w:rsid w:val="00305CA9"/>
    <w:rsid w:val="0030693A"/>
    <w:rsid w:val="00307602"/>
    <w:rsid w:val="00307BC1"/>
    <w:rsid w:val="00310587"/>
    <w:rsid w:val="00312457"/>
    <w:rsid w:val="0031284D"/>
    <w:rsid w:val="00312D03"/>
    <w:rsid w:val="00313599"/>
    <w:rsid w:val="00315BFA"/>
    <w:rsid w:val="003165B8"/>
    <w:rsid w:val="00317A57"/>
    <w:rsid w:val="00317C3C"/>
    <w:rsid w:val="00320A99"/>
    <w:rsid w:val="00320FF7"/>
    <w:rsid w:val="0032144B"/>
    <w:rsid w:val="00321BF6"/>
    <w:rsid w:val="00322D5B"/>
    <w:rsid w:val="00323C15"/>
    <w:rsid w:val="00324CB6"/>
    <w:rsid w:val="00325579"/>
    <w:rsid w:val="00325AC2"/>
    <w:rsid w:val="00326A1C"/>
    <w:rsid w:val="00327FDC"/>
    <w:rsid w:val="00330C7E"/>
    <w:rsid w:val="003336EB"/>
    <w:rsid w:val="00334082"/>
    <w:rsid w:val="00334B61"/>
    <w:rsid w:val="00335A37"/>
    <w:rsid w:val="003360E3"/>
    <w:rsid w:val="003371D5"/>
    <w:rsid w:val="003376CD"/>
    <w:rsid w:val="00341092"/>
    <w:rsid w:val="00344068"/>
    <w:rsid w:val="00344C5E"/>
    <w:rsid w:val="003451CE"/>
    <w:rsid w:val="003452C3"/>
    <w:rsid w:val="0034765D"/>
    <w:rsid w:val="003476B3"/>
    <w:rsid w:val="0034791D"/>
    <w:rsid w:val="003501A7"/>
    <w:rsid w:val="0035048A"/>
    <w:rsid w:val="0035050A"/>
    <w:rsid w:val="003523F6"/>
    <w:rsid w:val="00352F2A"/>
    <w:rsid w:val="00354328"/>
    <w:rsid w:val="00354CE0"/>
    <w:rsid w:val="00355086"/>
    <w:rsid w:val="003559F1"/>
    <w:rsid w:val="003564C4"/>
    <w:rsid w:val="00360588"/>
    <w:rsid w:val="003625AA"/>
    <w:rsid w:val="0036263B"/>
    <w:rsid w:val="00362B7D"/>
    <w:rsid w:val="00363B62"/>
    <w:rsid w:val="003645B0"/>
    <w:rsid w:val="003649F9"/>
    <w:rsid w:val="00364B2C"/>
    <w:rsid w:val="003662FD"/>
    <w:rsid w:val="003664F1"/>
    <w:rsid w:val="00367E3F"/>
    <w:rsid w:val="00374F5D"/>
    <w:rsid w:val="00375620"/>
    <w:rsid w:val="00375E75"/>
    <w:rsid w:val="00376C14"/>
    <w:rsid w:val="00377EA5"/>
    <w:rsid w:val="00377F77"/>
    <w:rsid w:val="003806FB"/>
    <w:rsid w:val="00380A31"/>
    <w:rsid w:val="00380B25"/>
    <w:rsid w:val="00380F7B"/>
    <w:rsid w:val="00381BAA"/>
    <w:rsid w:val="00383073"/>
    <w:rsid w:val="0038438F"/>
    <w:rsid w:val="00387A93"/>
    <w:rsid w:val="00387C67"/>
    <w:rsid w:val="00387D98"/>
    <w:rsid w:val="00390072"/>
    <w:rsid w:val="00390B0F"/>
    <w:rsid w:val="00390B38"/>
    <w:rsid w:val="00390B6B"/>
    <w:rsid w:val="0039119E"/>
    <w:rsid w:val="003916FD"/>
    <w:rsid w:val="0039186E"/>
    <w:rsid w:val="003919E7"/>
    <w:rsid w:val="00391CFE"/>
    <w:rsid w:val="0039353B"/>
    <w:rsid w:val="00394D83"/>
    <w:rsid w:val="00394F9E"/>
    <w:rsid w:val="00395426"/>
    <w:rsid w:val="00395B91"/>
    <w:rsid w:val="00396419"/>
    <w:rsid w:val="00396615"/>
    <w:rsid w:val="0039700D"/>
    <w:rsid w:val="00397089"/>
    <w:rsid w:val="003978A8"/>
    <w:rsid w:val="003A0128"/>
    <w:rsid w:val="003A0A31"/>
    <w:rsid w:val="003A0F30"/>
    <w:rsid w:val="003A1CE7"/>
    <w:rsid w:val="003A4C44"/>
    <w:rsid w:val="003A4C88"/>
    <w:rsid w:val="003A5AD0"/>
    <w:rsid w:val="003A6CE3"/>
    <w:rsid w:val="003A70A0"/>
    <w:rsid w:val="003A7899"/>
    <w:rsid w:val="003B15EE"/>
    <w:rsid w:val="003B517D"/>
    <w:rsid w:val="003B60EC"/>
    <w:rsid w:val="003C00ED"/>
    <w:rsid w:val="003C1C0A"/>
    <w:rsid w:val="003C24A3"/>
    <w:rsid w:val="003C273C"/>
    <w:rsid w:val="003C35DF"/>
    <w:rsid w:val="003C4A68"/>
    <w:rsid w:val="003C554F"/>
    <w:rsid w:val="003C59D7"/>
    <w:rsid w:val="003C61DD"/>
    <w:rsid w:val="003C640F"/>
    <w:rsid w:val="003D1240"/>
    <w:rsid w:val="003D4B0F"/>
    <w:rsid w:val="003D5DAB"/>
    <w:rsid w:val="003D63E7"/>
    <w:rsid w:val="003D6B07"/>
    <w:rsid w:val="003D6C54"/>
    <w:rsid w:val="003D7226"/>
    <w:rsid w:val="003E0030"/>
    <w:rsid w:val="003E05F1"/>
    <w:rsid w:val="003E113B"/>
    <w:rsid w:val="003E49D9"/>
    <w:rsid w:val="003E5092"/>
    <w:rsid w:val="003E6AD5"/>
    <w:rsid w:val="003E6FA6"/>
    <w:rsid w:val="003E715D"/>
    <w:rsid w:val="003F103E"/>
    <w:rsid w:val="003F2BA7"/>
    <w:rsid w:val="003F2E48"/>
    <w:rsid w:val="003F3C51"/>
    <w:rsid w:val="003F440C"/>
    <w:rsid w:val="003F525A"/>
    <w:rsid w:val="003F60A3"/>
    <w:rsid w:val="003F7BE6"/>
    <w:rsid w:val="004002DA"/>
    <w:rsid w:val="004006A9"/>
    <w:rsid w:val="00400970"/>
    <w:rsid w:val="004010FA"/>
    <w:rsid w:val="004016C9"/>
    <w:rsid w:val="00401CD1"/>
    <w:rsid w:val="00402F7C"/>
    <w:rsid w:val="004044AF"/>
    <w:rsid w:val="004052AE"/>
    <w:rsid w:val="004064D7"/>
    <w:rsid w:val="004106A3"/>
    <w:rsid w:val="0041158D"/>
    <w:rsid w:val="0041168D"/>
    <w:rsid w:val="0041171C"/>
    <w:rsid w:val="004118A5"/>
    <w:rsid w:val="00411BE7"/>
    <w:rsid w:val="0041275E"/>
    <w:rsid w:val="00413672"/>
    <w:rsid w:val="00413C49"/>
    <w:rsid w:val="00414041"/>
    <w:rsid w:val="00414465"/>
    <w:rsid w:val="00414729"/>
    <w:rsid w:val="00414C80"/>
    <w:rsid w:val="00414F4B"/>
    <w:rsid w:val="00415235"/>
    <w:rsid w:val="0041579F"/>
    <w:rsid w:val="00415EF9"/>
    <w:rsid w:val="00416629"/>
    <w:rsid w:val="00417DA1"/>
    <w:rsid w:val="00422096"/>
    <w:rsid w:val="00423478"/>
    <w:rsid w:val="00425B76"/>
    <w:rsid w:val="004260A2"/>
    <w:rsid w:val="00426FC6"/>
    <w:rsid w:val="004270B3"/>
    <w:rsid w:val="004273BC"/>
    <w:rsid w:val="00427C5F"/>
    <w:rsid w:val="00433A9E"/>
    <w:rsid w:val="00433E74"/>
    <w:rsid w:val="00434E7C"/>
    <w:rsid w:val="00436505"/>
    <w:rsid w:val="00436D1C"/>
    <w:rsid w:val="004464DF"/>
    <w:rsid w:val="004500C0"/>
    <w:rsid w:val="0045046A"/>
    <w:rsid w:val="004507E5"/>
    <w:rsid w:val="004519AD"/>
    <w:rsid w:val="00451CB8"/>
    <w:rsid w:val="0045459A"/>
    <w:rsid w:val="004545DB"/>
    <w:rsid w:val="004554FC"/>
    <w:rsid w:val="004571F4"/>
    <w:rsid w:val="004577C4"/>
    <w:rsid w:val="00457807"/>
    <w:rsid w:val="0045786A"/>
    <w:rsid w:val="00460F76"/>
    <w:rsid w:val="00461219"/>
    <w:rsid w:val="00461567"/>
    <w:rsid w:val="00462721"/>
    <w:rsid w:val="00462F12"/>
    <w:rsid w:val="00463050"/>
    <w:rsid w:val="0046340F"/>
    <w:rsid w:val="0046571A"/>
    <w:rsid w:val="00465D8F"/>
    <w:rsid w:val="00466168"/>
    <w:rsid w:val="00467A74"/>
    <w:rsid w:val="00467F1F"/>
    <w:rsid w:val="004704E2"/>
    <w:rsid w:val="004714D4"/>
    <w:rsid w:val="00471A3E"/>
    <w:rsid w:val="00471BD5"/>
    <w:rsid w:val="004748DA"/>
    <w:rsid w:val="00475712"/>
    <w:rsid w:val="004760AE"/>
    <w:rsid w:val="004777F0"/>
    <w:rsid w:val="00480CCE"/>
    <w:rsid w:val="00482FAA"/>
    <w:rsid w:val="004836B6"/>
    <w:rsid w:val="00483791"/>
    <w:rsid w:val="00484C5E"/>
    <w:rsid w:val="00485E0D"/>
    <w:rsid w:val="004869D8"/>
    <w:rsid w:val="00487AF0"/>
    <w:rsid w:val="00487AFB"/>
    <w:rsid w:val="0049075F"/>
    <w:rsid w:val="0049088D"/>
    <w:rsid w:val="00491EE1"/>
    <w:rsid w:val="00492DA8"/>
    <w:rsid w:val="0049323F"/>
    <w:rsid w:val="0049590A"/>
    <w:rsid w:val="00496A08"/>
    <w:rsid w:val="004A0888"/>
    <w:rsid w:val="004A25E0"/>
    <w:rsid w:val="004A43B6"/>
    <w:rsid w:val="004A449E"/>
    <w:rsid w:val="004A521F"/>
    <w:rsid w:val="004A5567"/>
    <w:rsid w:val="004A5F4D"/>
    <w:rsid w:val="004A70EE"/>
    <w:rsid w:val="004A774E"/>
    <w:rsid w:val="004A7D3E"/>
    <w:rsid w:val="004A7FF9"/>
    <w:rsid w:val="004B0797"/>
    <w:rsid w:val="004B0AF5"/>
    <w:rsid w:val="004B0C7D"/>
    <w:rsid w:val="004B2FC0"/>
    <w:rsid w:val="004B379D"/>
    <w:rsid w:val="004B5F0C"/>
    <w:rsid w:val="004B6031"/>
    <w:rsid w:val="004B7FDE"/>
    <w:rsid w:val="004C046E"/>
    <w:rsid w:val="004C13F5"/>
    <w:rsid w:val="004C1609"/>
    <w:rsid w:val="004C1A8F"/>
    <w:rsid w:val="004C216B"/>
    <w:rsid w:val="004C2B38"/>
    <w:rsid w:val="004C2DEE"/>
    <w:rsid w:val="004C3C1B"/>
    <w:rsid w:val="004C4139"/>
    <w:rsid w:val="004C59ED"/>
    <w:rsid w:val="004C5DD3"/>
    <w:rsid w:val="004C5FC8"/>
    <w:rsid w:val="004D00EE"/>
    <w:rsid w:val="004D1B98"/>
    <w:rsid w:val="004D30F9"/>
    <w:rsid w:val="004D4492"/>
    <w:rsid w:val="004D4A32"/>
    <w:rsid w:val="004D5211"/>
    <w:rsid w:val="004D53D2"/>
    <w:rsid w:val="004D598E"/>
    <w:rsid w:val="004D6180"/>
    <w:rsid w:val="004D64AB"/>
    <w:rsid w:val="004E10C5"/>
    <w:rsid w:val="004E2426"/>
    <w:rsid w:val="004E2EFE"/>
    <w:rsid w:val="004E4546"/>
    <w:rsid w:val="004E5B40"/>
    <w:rsid w:val="004E5BA0"/>
    <w:rsid w:val="004E7CE8"/>
    <w:rsid w:val="004F271D"/>
    <w:rsid w:val="004F282D"/>
    <w:rsid w:val="004F5114"/>
    <w:rsid w:val="004F62E4"/>
    <w:rsid w:val="004F756C"/>
    <w:rsid w:val="004F7CE3"/>
    <w:rsid w:val="004F7DF6"/>
    <w:rsid w:val="005001FA"/>
    <w:rsid w:val="005019AF"/>
    <w:rsid w:val="0050488D"/>
    <w:rsid w:val="00504D12"/>
    <w:rsid w:val="0050527A"/>
    <w:rsid w:val="0050535A"/>
    <w:rsid w:val="00505483"/>
    <w:rsid w:val="0050762F"/>
    <w:rsid w:val="00511192"/>
    <w:rsid w:val="005118AD"/>
    <w:rsid w:val="00512353"/>
    <w:rsid w:val="005136B9"/>
    <w:rsid w:val="00514D49"/>
    <w:rsid w:val="00515B84"/>
    <w:rsid w:val="005166BF"/>
    <w:rsid w:val="0051714E"/>
    <w:rsid w:val="005220C2"/>
    <w:rsid w:val="005228BE"/>
    <w:rsid w:val="00522E88"/>
    <w:rsid w:val="00523369"/>
    <w:rsid w:val="0052398F"/>
    <w:rsid w:val="005243E8"/>
    <w:rsid w:val="00524E0E"/>
    <w:rsid w:val="00525010"/>
    <w:rsid w:val="00526719"/>
    <w:rsid w:val="00527F6E"/>
    <w:rsid w:val="00530BF9"/>
    <w:rsid w:val="00531563"/>
    <w:rsid w:val="00532960"/>
    <w:rsid w:val="0053343C"/>
    <w:rsid w:val="005335B7"/>
    <w:rsid w:val="0053382B"/>
    <w:rsid w:val="00535B91"/>
    <w:rsid w:val="005423B0"/>
    <w:rsid w:val="005432E4"/>
    <w:rsid w:val="00543B49"/>
    <w:rsid w:val="00543E4A"/>
    <w:rsid w:val="005443F3"/>
    <w:rsid w:val="005456FB"/>
    <w:rsid w:val="00545A73"/>
    <w:rsid w:val="00545A7B"/>
    <w:rsid w:val="00545CCF"/>
    <w:rsid w:val="00546510"/>
    <w:rsid w:val="00546DEB"/>
    <w:rsid w:val="00546F0F"/>
    <w:rsid w:val="005477E7"/>
    <w:rsid w:val="00550159"/>
    <w:rsid w:val="0055086E"/>
    <w:rsid w:val="00551897"/>
    <w:rsid w:val="00551EBE"/>
    <w:rsid w:val="00551FFD"/>
    <w:rsid w:val="00552A0F"/>
    <w:rsid w:val="00552B21"/>
    <w:rsid w:val="0055411D"/>
    <w:rsid w:val="005551ED"/>
    <w:rsid w:val="00556419"/>
    <w:rsid w:val="00556B57"/>
    <w:rsid w:val="005572B4"/>
    <w:rsid w:val="005572DD"/>
    <w:rsid w:val="00557D39"/>
    <w:rsid w:val="00557F81"/>
    <w:rsid w:val="00560564"/>
    <w:rsid w:val="00561AD9"/>
    <w:rsid w:val="00562721"/>
    <w:rsid w:val="00562E2B"/>
    <w:rsid w:val="00564668"/>
    <w:rsid w:val="00564D18"/>
    <w:rsid w:val="00566415"/>
    <w:rsid w:val="00570353"/>
    <w:rsid w:val="0057115E"/>
    <w:rsid w:val="005715F5"/>
    <w:rsid w:val="0057171E"/>
    <w:rsid w:val="00571CFE"/>
    <w:rsid w:val="00571D77"/>
    <w:rsid w:val="00571EEC"/>
    <w:rsid w:val="00572666"/>
    <w:rsid w:val="0057267E"/>
    <w:rsid w:val="005726BD"/>
    <w:rsid w:val="005730E3"/>
    <w:rsid w:val="005735DD"/>
    <w:rsid w:val="00574A5A"/>
    <w:rsid w:val="00574B8E"/>
    <w:rsid w:val="005753B8"/>
    <w:rsid w:val="00575996"/>
    <w:rsid w:val="005763A5"/>
    <w:rsid w:val="0057641B"/>
    <w:rsid w:val="005778C9"/>
    <w:rsid w:val="00582362"/>
    <w:rsid w:val="00583ED5"/>
    <w:rsid w:val="0058609A"/>
    <w:rsid w:val="00587295"/>
    <w:rsid w:val="00587389"/>
    <w:rsid w:val="005873C8"/>
    <w:rsid w:val="00587437"/>
    <w:rsid w:val="00587776"/>
    <w:rsid w:val="0059139C"/>
    <w:rsid w:val="00592678"/>
    <w:rsid w:val="00594644"/>
    <w:rsid w:val="0059526F"/>
    <w:rsid w:val="00596F36"/>
    <w:rsid w:val="005A023F"/>
    <w:rsid w:val="005A1741"/>
    <w:rsid w:val="005A235F"/>
    <w:rsid w:val="005A5FFF"/>
    <w:rsid w:val="005A6279"/>
    <w:rsid w:val="005A751F"/>
    <w:rsid w:val="005A7719"/>
    <w:rsid w:val="005A77C2"/>
    <w:rsid w:val="005A7A92"/>
    <w:rsid w:val="005B0257"/>
    <w:rsid w:val="005B24AA"/>
    <w:rsid w:val="005B291B"/>
    <w:rsid w:val="005B3AE9"/>
    <w:rsid w:val="005B531F"/>
    <w:rsid w:val="005B5977"/>
    <w:rsid w:val="005B694C"/>
    <w:rsid w:val="005B76C5"/>
    <w:rsid w:val="005B7AF0"/>
    <w:rsid w:val="005B7B8A"/>
    <w:rsid w:val="005B7D15"/>
    <w:rsid w:val="005B7FB5"/>
    <w:rsid w:val="005C09C6"/>
    <w:rsid w:val="005C12A2"/>
    <w:rsid w:val="005C193D"/>
    <w:rsid w:val="005C1B2C"/>
    <w:rsid w:val="005C458D"/>
    <w:rsid w:val="005C491E"/>
    <w:rsid w:val="005C5526"/>
    <w:rsid w:val="005C5E0A"/>
    <w:rsid w:val="005C65B2"/>
    <w:rsid w:val="005C6C0C"/>
    <w:rsid w:val="005C7D8F"/>
    <w:rsid w:val="005D0159"/>
    <w:rsid w:val="005D0274"/>
    <w:rsid w:val="005D0C11"/>
    <w:rsid w:val="005D2276"/>
    <w:rsid w:val="005D25FD"/>
    <w:rsid w:val="005D27F1"/>
    <w:rsid w:val="005D2808"/>
    <w:rsid w:val="005D2F65"/>
    <w:rsid w:val="005D6717"/>
    <w:rsid w:val="005E0161"/>
    <w:rsid w:val="005E0858"/>
    <w:rsid w:val="005E0A03"/>
    <w:rsid w:val="005E0D33"/>
    <w:rsid w:val="005E1A9F"/>
    <w:rsid w:val="005E1ACA"/>
    <w:rsid w:val="005E1F27"/>
    <w:rsid w:val="005E274E"/>
    <w:rsid w:val="005E2794"/>
    <w:rsid w:val="005E3CBF"/>
    <w:rsid w:val="005E4211"/>
    <w:rsid w:val="005E43F5"/>
    <w:rsid w:val="005E6F9D"/>
    <w:rsid w:val="005E7B5A"/>
    <w:rsid w:val="005F01FC"/>
    <w:rsid w:val="005F06A6"/>
    <w:rsid w:val="005F0C89"/>
    <w:rsid w:val="005F11AD"/>
    <w:rsid w:val="005F2A00"/>
    <w:rsid w:val="005F3701"/>
    <w:rsid w:val="005F3D8E"/>
    <w:rsid w:val="005F41DF"/>
    <w:rsid w:val="005F4521"/>
    <w:rsid w:val="005F5478"/>
    <w:rsid w:val="005F7452"/>
    <w:rsid w:val="00600090"/>
    <w:rsid w:val="006006FC"/>
    <w:rsid w:val="00600713"/>
    <w:rsid w:val="00602F0E"/>
    <w:rsid w:val="00603762"/>
    <w:rsid w:val="006045BA"/>
    <w:rsid w:val="0060583A"/>
    <w:rsid w:val="00606BAD"/>
    <w:rsid w:val="00606C7D"/>
    <w:rsid w:val="00606F7F"/>
    <w:rsid w:val="00607388"/>
    <w:rsid w:val="00607BCC"/>
    <w:rsid w:val="00611649"/>
    <w:rsid w:val="00611880"/>
    <w:rsid w:val="00611A0E"/>
    <w:rsid w:val="00611CE8"/>
    <w:rsid w:val="00611FF0"/>
    <w:rsid w:val="00612FC4"/>
    <w:rsid w:val="006133B2"/>
    <w:rsid w:val="00614154"/>
    <w:rsid w:val="006149C7"/>
    <w:rsid w:val="00614BD3"/>
    <w:rsid w:val="0062090A"/>
    <w:rsid w:val="006224C1"/>
    <w:rsid w:val="006229BA"/>
    <w:rsid w:val="00622A78"/>
    <w:rsid w:val="00623A77"/>
    <w:rsid w:val="006256F5"/>
    <w:rsid w:val="006277F1"/>
    <w:rsid w:val="0063097B"/>
    <w:rsid w:val="0063136B"/>
    <w:rsid w:val="006316C2"/>
    <w:rsid w:val="00631739"/>
    <w:rsid w:val="00631C6A"/>
    <w:rsid w:val="00632E89"/>
    <w:rsid w:val="00634E86"/>
    <w:rsid w:val="0063640E"/>
    <w:rsid w:val="006364B8"/>
    <w:rsid w:val="00636A64"/>
    <w:rsid w:val="00636AC6"/>
    <w:rsid w:val="00636B93"/>
    <w:rsid w:val="00636BD1"/>
    <w:rsid w:val="00637565"/>
    <w:rsid w:val="0063758C"/>
    <w:rsid w:val="00637B24"/>
    <w:rsid w:val="00640550"/>
    <w:rsid w:val="0064177E"/>
    <w:rsid w:val="0064232D"/>
    <w:rsid w:val="0064326A"/>
    <w:rsid w:val="00644D5D"/>
    <w:rsid w:val="00646260"/>
    <w:rsid w:val="00646C88"/>
    <w:rsid w:val="00646DC7"/>
    <w:rsid w:val="006511FB"/>
    <w:rsid w:val="00651A9D"/>
    <w:rsid w:val="00652A17"/>
    <w:rsid w:val="00652B44"/>
    <w:rsid w:val="00653556"/>
    <w:rsid w:val="00653EF9"/>
    <w:rsid w:val="00654374"/>
    <w:rsid w:val="00655FFC"/>
    <w:rsid w:val="00656092"/>
    <w:rsid w:val="00656C64"/>
    <w:rsid w:val="00656E44"/>
    <w:rsid w:val="0065741C"/>
    <w:rsid w:val="00657AF2"/>
    <w:rsid w:val="00660325"/>
    <w:rsid w:val="0066034D"/>
    <w:rsid w:val="00660B85"/>
    <w:rsid w:val="00660F64"/>
    <w:rsid w:val="00660F8E"/>
    <w:rsid w:val="006612F5"/>
    <w:rsid w:val="0066265F"/>
    <w:rsid w:val="00662DCE"/>
    <w:rsid w:val="00662E3A"/>
    <w:rsid w:val="00664EC6"/>
    <w:rsid w:val="00664F6D"/>
    <w:rsid w:val="006650B8"/>
    <w:rsid w:val="00666329"/>
    <w:rsid w:val="0066663A"/>
    <w:rsid w:val="006672EE"/>
    <w:rsid w:val="00667626"/>
    <w:rsid w:val="0067011F"/>
    <w:rsid w:val="0067015E"/>
    <w:rsid w:val="0067103D"/>
    <w:rsid w:val="00673003"/>
    <w:rsid w:val="00674144"/>
    <w:rsid w:val="00674ECD"/>
    <w:rsid w:val="00680453"/>
    <w:rsid w:val="00680E31"/>
    <w:rsid w:val="00682526"/>
    <w:rsid w:val="00682763"/>
    <w:rsid w:val="00683555"/>
    <w:rsid w:val="00683C3C"/>
    <w:rsid w:val="00684893"/>
    <w:rsid w:val="00684CF8"/>
    <w:rsid w:val="00685BBC"/>
    <w:rsid w:val="00686F1D"/>
    <w:rsid w:val="00687631"/>
    <w:rsid w:val="0069179D"/>
    <w:rsid w:val="00691AC9"/>
    <w:rsid w:val="00692F7A"/>
    <w:rsid w:val="00694581"/>
    <w:rsid w:val="006947E2"/>
    <w:rsid w:val="00695E06"/>
    <w:rsid w:val="00695E6D"/>
    <w:rsid w:val="00696315"/>
    <w:rsid w:val="00697FE5"/>
    <w:rsid w:val="006A0D51"/>
    <w:rsid w:val="006A1C05"/>
    <w:rsid w:val="006A225B"/>
    <w:rsid w:val="006A26F0"/>
    <w:rsid w:val="006A2C26"/>
    <w:rsid w:val="006A2EC3"/>
    <w:rsid w:val="006A30D2"/>
    <w:rsid w:val="006A340B"/>
    <w:rsid w:val="006A364F"/>
    <w:rsid w:val="006A3C99"/>
    <w:rsid w:val="006A46E6"/>
    <w:rsid w:val="006A59DA"/>
    <w:rsid w:val="006A5A6A"/>
    <w:rsid w:val="006A5EC7"/>
    <w:rsid w:val="006A5FE3"/>
    <w:rsid w:val="006A6FC3"/>
    <w:rsid w:val="006A74B3"/>
    <w:rsid w:val="006B03BD"/>
    <w:rsid w:val="006B0B86"/>
    <w:rsid w:val="006B23B2"/>
    <w:rsid w:val="006B38F2"/>
    <w:rsid w:val="006B3CE9"/>
    <w:rsid w:val="006B42B3"/>
    <w:rsid w:val="006B4845"/>
    <w:rsid w:val="006B5864"/>
    <w:rsid w:val="006B635C"/>
    <w:rsid w:val="006B7A13"/>
    <w:rsid w:val="006C0253"/>
    <w:rsid w:val="006C0B31"/>
    <w:rsid w:val="006C1708"/>
    <w:rsid w:val="006C1C29"/>
    <w:rsid w:val="006C27D5"/>
    <w:rsid w:val="006C2DDA"/>
    <w:rsid w:val="006C3782"/>
    <w:rsid w:val="006C3970"/>
    <w:rsid w:val="006C3CDE"/>
    <w:rsid w:val="006C3E3B"/>
    <w:rsid w:val="006C4745"/>
    <w:rsid w:val="006C4B79"/>
    <w:rsid w:val="006C6570"/>
    <w:rsid w:val="006C6998"/>
    <w:rsid w:val="006C79E5"/>
    <w:rsid w:val="006C7FCB"/>
    <w:rsid w:val="006D0EE8"/>
    <w:rsid w:val="006D11A4"/>
    <w:rsid w:val="006D197D"/>
    <w:rsid w:val="006D1C3E"/>
    <w:rsid w:val="006D2A84"/>
    <w:rsid w:val="006D3162"/>
    <w:rsid w:val="006D35B4"/>
    <w:rsid w:val="006D37E7"/>
    <w:rsid w:val="006D3B2C"/>
    <w:rsid w:val="006D5146"/>
    <w:rsid w:val="006D5743"/>
    <w:rsid w:val="006D59D6"/>
    <w:rsid w:val="006D5A61"/>
    <w:rsid w:val="006D5C04"/>
    <w:rsid w:val="006D7198"/>
    <w:rsid w:val="006D7508"/>
    <w:rsid w:val="006D7FF0"/>
    <w:rsid w:val="006E0A70"/>
    <w:rsid w:val="006E0F2F"/>
    <w:rsid w:val="006E19D7"/>
    <w:rsid w:val="006E1E55"/>
    <w:rsid w:val="006E230F"/>
    <w:rsid w:val="006E2DB4"/>
    <w:rsid w:val="006E33FC"/>
    <w:rsid w:val="006E3A54"/>
    <w:rsid w:val="006E42AD"/>
    <w:rsid w:val="006E4AA9"/>
    <w:rsid w:val="006E69DE"/>
    <w:rsid w:val="006E71B9"/>
    <w:rsid w:val="006F04C3"/>
    <w:rsid w:val="006F27E8"/>
    <w:rsid w:val="006F28CF"/>
    <w:rsid w:val="006F3693"/>
    <w:rsid w:val="006F39B2"/>
    <w:rsid w:val="006F4266"/>
    <w:rsid w:val="006F5384"/>
    <w:rsid w:val="006F5C05"/>
    <w:rsid w:val="006F6604"/>
    <w:rsid w:val="006F6F46"/>
    <w:rsid w:val="006F71D8"/>
    <w:rsid w:val="006F7D1A"/>
    <w:rsid w:val="00702124"/>
    <w:rsid w:val="007025B0"/>
    <w:rsid w:val="0070341E"/>
    <w:rsid w:val="0070346C"/>
    <w:rsid w:val="00703AFA"/>
    <w:rsid w:val="00703CA1"/>
    <w:rsid w:val="007051A0"/>
    <w:rsid w:val="00705D06"/>
    <w:rsid w:val="00705DFA"/>
    <w:rsid w:val="00706496"/>
    <w:rsid w:val="00706F41"/>
    <w:rsid w:val="00711A12"/>
    <w:rsid w:val="00711F11"/>
    <w:rsid w:val="00713EAD"/>
    <w:rsid w:val="007154C4"/>
    <w:rsid w:val="00715DB9"/>
    <w:rsid w:val="007218A0"/>
    <w:rsid w:val="00722469"/>
    <w:rsid w:val="007238AF"/>
    <w:rsid w:val="007246BD"/>
    <w:rsid w:val="00725246"/>
    <w:rsid w:val="00726908"/>
    <w:rsid w:val="007270C7"/>
    <w:rsid w:val="00727678"/>
    <w:rsid w:val="00730F3A"/>
    <w:rsid w:val="00731525"/>
    <w:rsid w:val="00731F1C"/>
    <w:rsid w:val="007323DD"/>
    <w:rsid w:val="00732A94"/>
    <w:rsid w:val="00732E3E"/>
    <w:rsid w:val="00734B5A"/>
    <w:rsid w:val="0073598E"/>
    <w:rsid w:val="00735F34"/>
    <w:rsid w:val="00736944"/>
    <w:rsid w:val="00740C40"/>
    <w:rsid w:val="00741200"/>
    <w:rsid w:val="00741333"/>
    <w:rsid w:val="00741A12"/>
    <w:rsid w:val="00742FF2"/>
    <w:rsid w:val="00744D4A"/>
    <w:rsid w:val="00744D6A"/>
    <w:rsid w:val="00746138"/>
    <w:rsid w:val="0074620A"/>
    <w:rsid w:val="0074646A"/>
    <w:rsid w:val="00747B32"/>
    <w:rsid w:val="00751D50"/>
    <w:rsid w:val="007527D5"/>
    <w:rsid w:val="00752F3C"/>
    <w:rsid w:val="00754620"/>
    <w:rsid w:val="007561FC"/>
    <w:rsid w:val="00757AF8"/>
    <w:rsid w:val="00760EF2"/>
    <w:rsid w:val="00761D34"/>
    <w:rsid w:val="00762361"/>
    <w:rsid w:val="0076237D"/>
    <w:rsid w:val="00762D2D"/>
    <w:rsid w:val="00762DC5"/>
    <w:rsid w:val="00762E47"/>
    <w:rsid w:val="00764622"/>
    <w:rsid w:val="00764CAD"/>
    <w:rsid w:val="00765454"/>
    <w:rsid w:val="00766A38"/>
    <w:rsid w:val="007701AA"/>
    <w:rsid w:val="00770B5C"/>
    <w:rsid w:val="00770FA1"/>
    <w:rsid w:val="00773884"/>
    <w:rsid w:val="00773B29"/>
    <w:rsid w:val="00774813"/>
    <w:rsid w:val="00775B36"/>
    <w:rsid w:val="00775E3B"/>
    <w:rsid w:val="0077736A"/>
    <w:rsid w:val="0078052A"/>
    <w:rsid w:val="007812FB"/>
    <w:rsid w:val="00781B8C"/>
    <w:rsid w:val="007824B6"/>
    <w:rsid w:val="00784032"/>
    <w:rsid w:val="007860AA"/>
    <w:rsid w:val="00786117"/>
    <w:rsid w:val="00786E79"/>
    <w:rsid w:val="00787924"/>
    <w:rsid w:val="00787925"/>
    <w:rsid w:val="007903CE"/>
    <w:rsid w:val="00790E31"/>
    <w:rsid w:val="00792673"/>
    <w:rsid w:val="00792A76"/>
    <w:rsid w:val="00793B87"/>
    <w:rsid w:val="007946D9"/>
    <w:rsid w:val="007951D8"/>
    <w:rsid w:val="0079566E"/>
    <w:rsid w:val="00796509"/>
    <w:rsid w:val="0079691E"/>
    <w:rsid w:val="00797723"/>
    <w:rsid w:val="007A0503"/>
    <w:rsid w:val="007A101A"/>
    <w:rsid w:val="007A177C"/>
    <w:rsid w:val="007A3528"/>
    <w:rsid w:val="007A3812"/>
    <w:rsid w:val="007A4703"/>
    <w:rsid w:val="007A4E25"/>
    <w:rsid w:val="007A52F6"/>
    <w:rsid w:val="007A5A98"/>
    <w:rsid w:val="007A5E7A"/>
    <w:rsid w:val="007A6022"/>
    <w:rsid w:val="007A6633"/>
    <w:rsid w:val="007A67BC"/>
    <w:rsid w:val="007A7E40"/>
    <w:rsid w:val="007B1320"/>
    <w:rsid w:val="007B1EEE"/>
    <w:rsid w:val="007B1FA8"/>
    <w:rsid w:val="007B249B"/>
    <w:rsid w:val="007B473F"/>
    <w:rsid w:val="007B5BA4"/>
    <w:rsid w:val="007B659D"/>
    <w:rsid w:val="007B6D4D"/>
    <w:rsid w:val="007B7A09"/>
    <w:rsid w:val="007C0F7A"/>
    <w:rsid w:val="007C1D89"/>
    <w:rsid w:val="007C359D"/>
    <w:rsid w:val="007C35CE"/>
    <w:rsid w:val="007C4C2D"/>
    <w:rsid w:val="007C544D"/>
    <w:rsid w:val="007C70C3"/>
    <w:rsid w:val="007D18EB"/>
    <w:rsid w:val="007D24A9"/>
    <w:rsid w:val="007D27FA"/>
    <w:rsid w:val="007D2C8E"/>
    <w:rsid w:val="007D30B5"/>
    <w:rsid w:val="007D3699"/>
    <w:rsid w:val="007D4A5E"/>
    <w:rsid w:val="007D4EF5"/>
    <w:rsid w:val="007D609C"/>
    <w:rsid w:val="007D6218"/>
    <w:rsid w:val="007D6699"/>
    <w:rsid w:val="007D7E30"/>
    <w:rsid w:val="007E1CBE"/>
    <w:rsid w:val="007E3015"/>
    <w:rsid w:val="007E5A1C"/>
    <w:rsid w:val="007E6419"/>
    <w:rsid w:val="007E69D6"/>
    <w:rsid w:val="007E6BE9"/>
    <w:rsid w:val="007E7795"/>
    <w:rsid w:val="007E78CD"/>
    <w:rsid w:val="007E7D38"/>
    <w:rsid w:val="007F1FEB"/>
    <w:rsid w:val="007F3E09"/>
    <w:rsid w:val="007F3FE1"/>
    <w:rsid w:val="007F4687"/>
    <w:rsid w:val="007F610B"/>
    <w:rsid w:val="007F6815"/>
    <w:rsid w:val="007F6BA8"/>
    <w:rsid w:val="007F7456"/>
    <w:rsid w:val="008004B0"/>
    <w:rsid w:val="008010D9"/>
    <w:rsid w:val="00801F45"/>
    <w:rsid w:val="00802FFD"/>
    <w:rsid w:val="008054E3"/>
    <w:rsid w:val="0080681B"/>
    <w:rsid w:val="0080738C"/>
    <w:rsid w:val="0081032B"/>
    <w:rsid w:val="00810992"/>
    <w:rsid w:val="00810B77"/>
    <w:rsid w:val="00813525"/>
    <w:rsid w:val="008144CD"/>
    <w:rsid w:val="0081505F"/>
    <w:rsid w:val="00815162"/>
    <w:rsid w:val="00816378"/>
    <w:rsid w:val="00816EB8"/>
    <w:rsid w:val="00817436"/>
    <w:rsid w:val="00820271"/>
    <w:rsid w:val="00820A0B"/>
    <w:rsid w:val="008216C7"/>
    <w:rsid w:val="0082215E"/>
    <w:rsid w:val="00823A8C"/>
    <w:rsid w:val="0082490B"/>
    <w:rsid w:val="0082542D"/>
    <w:rsid w:val="0082688B"/>
    <w:rsid w:val="00827834"/>
    <w:rsid w:val="00830ACF"/>
    <w:rsid w:val="00832835"/>
    <w:rsid w:val="00835110"/>
    <w:rsid w:val="008351FC"/>
    <w:rsid w:val="0083573F"/>
    <w:rsid w:val="008365DD"/>
    <w:rsid w:val="0083792E"/>
    <w:rsid w:val="00837A0B"/>
    <w:rsid w:val="0084152C"/>
    <w:rsid w:val="00841F50"/>
    <w:rsid w:val="0084339A"/>
    <w:rsid w:val="00843A0E"/>
    <w:rsid w:val="008458F2"/>
    <w:rsid w:val="00845A93"/>
    <w:rsid w:val="00845DFE"/>
    <w:rsid w:val="008461F8"/>
    <w:rsid w:val="00846561"/>
    <w:rsid w:val="008467B2"/>
    <w:rsid w:val="00846E17"/>
    <w:rsid w:val="008500A0"/>
    <w:rsid w:val="008508C7"/>
    <w:rsid w:val="00852052"/>
    <w:rsid w:val="00852084"/>
    <w:rsid w:val="00852FD2"/>
    <w:rsid w:val="00853A5D"/>
    <w:rsid w:val="00854283"/>
    <w:rsid w:val="0085452D"/>
    <w:rsid w:val="00855951"/>
    <w:rsid w:val="00855BC5"/>
    <w:rsid w:val="008573E3"/>
    <w:rsid w:val="00861E81"/>
    <w:rsid w:val="008629B6"/>
    <w:rsid w:val="008645FF"/>
    <w:rsid w:val="008648A4"/>
    <w:rsid w:val="008658A6"/>
    <w:rsid w:val="00865F43"/>
    <w:rsid w:val="008664A3"/>
    <w:rsid w:val="00866D42"/>
    <w:rsid w:val="00867300"/>
    <w:rsid w:val="0087030E"/>
    <w:rsid w:val="00870AAC"/>
    <w:rsid w:val="00870BA4"/>
    <w:rsid w:val="008723BA"/>
    <w:rsid w:val="008734F7"/>
    <w:rsid w:val="008740C6"/>
    <w:rsid w:val="00874E9F"/>
    <w:rsid w:val="00876B87"/>
    <w:rsid w:val="008774B6"/>
    <w:rsid w:val="00877842"/>
    <w:rsid w:val="00880522"/>
    <w:rsid w:val="00880597"/>
    <w:rsid w:val="008806F8"/>
    <w:rsid w:val="008808E2"/>
    <w:rsid w:val="00880A51"/>
    <w:rsid w:val="0088122B"/>
    <w:rsid w:val="00881456"/>
    <w:rsid w:val="00881ACB"/>
    <w:rsid w:val="00881B17"/>
    <w:rsid w:val="00882102"/>
    <w:rsid w:val="00882BBC"/>
    <w:rsid w:val="00882CFD"/>
    <w:rsid w:val="00885284"/>
    <w:rsid w:val="00885FC9"/>
    <w:rsid w:val="0089047A"/>
    <w:rsid w:val="008905D9"/>
    <w:rsid w:val="00891328"/>
    <w:rsid w:val="00891A47"/>
    <w:rsid w:val="00892809"/>
    <w:rsid w:val="0089339C"/>
    <w:rsid w:val="00893509"/>
    <w:rsid w:val="0089370F"/>
    <w:rsid w:val="008939AF"/>
    <w:rsid w:val="00893FED"/>
    <w:rsid w:val="0089449A"/>
    <w:rsid w:val="00894DEF"/>
    <w:rsid w:val="00895E48"/>
    <w:rsid w:val="00895F56"/>
    <w:rsid w:val="008960D4"/>
    <w:rsid w:val="00896687"/>
    <w:rsid w:val="008971F4"/>
    <w:rsid w:val="008A0E7D"/>
    <w:rsid w:val="008A19BE"/>
    <w:rsid w:val="008A25A5"/>
    <w:rsid w:val="008A3023"/>
    <w:rsid w:val="008A3E96"/>
    <w:rsid w:val="008A403F"/>
    <w:rsid w:val="008A4D0F"/>
    <w:rsid w:val="008A5B88"/>
    <w:rsid w:val="008A6022"/>
    <w:rsid w:val="008A6815"/>
    <w:rsid w:val="008A70C4"/>
    <w:rsid w:val="008A7AF5"/>
    <w:rsid w:val="008A7BA7"/>
    <w:rsid w:val="008B1031"/>
    <w:rsid w:val="008B1FDE"/>
    <w:rsid w:val="008B2303"/>
    <w:rsid w:val="008B28E9"/>
    <w:rsid w:val="008B34A0"/>
    <w:rsid w:val="008B5740"/>
    <w:rsid w:val="008B72B1"/>
    <w:rsid w:val="008B78D1"/>
    <w:rsid w:val="008B7C2F"/>
    <w:rsid w:val="008C09D7"/>
    <w:rsid w:val="008C0B84"/>
    <w:rsid w:val="008C149E"/>
    <w:rsid w:val="008C41DA"/>
    <w:rsid w:val="008C4878"/>
    <w:rsid w:val="008C545A"/>
    <w:rsid w:val="008C553A"/>
    <w:rsid w:val="008C588E"/>
    <w:rsid w:val="008C6C39"/>
    <w:rsid w:val="008C7183"/>
    <w:rsid w:val="008C7226"/>
    <w:rsid w:val="008D0E44"/>
    <w:rsid w:val="008D1A88"/>
    <w:rsid w:val="008D3946"/>
    <w:rsid w:val="008D69F1"/>
    <w:rsid w:val="008D7B80"/>
    <w:rsid w:val="008E147B"/>
    <w:rsid w:val="008E2213"/>
    <w:rsid w:val="008E241D"/>
    <w:rsid w:val="008E2463"/>
    <w:rsid w:val="008E4184"/>
    <w:rsid w:val="008E4A2A"/>
    <w:rsid w:val="008E549F"/>
    <w:rsid w:val="008E56AF"/>
    <w:rsid w:val="008E6301"/>
    <w:rsid w:val="008E6C9A"/>
    <w:rsid w:val="008E7A70"/>
    <w:rsid w:val="008F00DB"/>
    <w:rsid w:val="008F10BC"/>
    <w:rsid w:val="008F1B62"/>
    <w:rsid w:val="008F2052"/>
    <w:rsid w:val="008F26ED"/>
    <w:rsid w:val="008F2A38"/>
    <w:rsid w:val="008F3012"/>
    <w:rsid w:val="008F39A9"/>
    <w:rsid w:val="008F3FE3"/>
    <w:rsid w:val="008F4012"/>
    <w:rsid w:val="008F48FD"/>
    <w:rsid w:val="008F592B"/>
    <w:rsid w:val="008F6EA3"/>
    <w:rsid w:val="008F6EFF"/>
    <w:rsid w:val="00900B1F"/>
    <w:rsid w:val="009018AD"/>
    <w:rsid w:val="00901A66"/>
    <w:rsid w:val="00901D14"/>
    <w:rsid w:val="0090332F"/>
    <w:rsid w:val="00903775"/>
    <w:rsid w:val="009060E5"/>
    <w:rsid w:val="0090747F"/>
    <w:rsid w:val="009109F7"/>
    <w:rsid w:val="00912137"/>
    <w:rsid w:val="0091415B"/>
    <w:rsid w:val="009149AE"/>
    <w:rsid w:val="00915BED"/>
    <w:rsid w:val="00915EC4"/>
    <w:rsid w:val="00916AF2"/>
    <w:rsid w:val="00916B64"/>
    <w:rsid w:val="00920E3E"/>
    <w:rsid w:val="0092145D"/>
    <w:rsid w:val="00921EFF"/>
    <w:rsid w:val="00922825"/>
    <w:rsid w:val="00923AE9"/>
    <w:rsid w:val="00923E49"/>
    <w:rsid w:val="0092413D"/>
    <w:rsid w:val="009245DE"/>
    <w:rsid w:val="00925EA7"/>
    <w:rsid w:val="00927231"/>
    <w:rsid w:val="00930762"/>
    <w:rsid w:val="00930C0C"/>
    <w:rsid w:val="00933AF3"/>
    <w:rsid w:val="009344C6"/>
    <w:rsid w:val="009344D6"/>
    <w:rsid w:val="00935DEA"/>
    <w:rsid w:val="00936B81"/>
    <w:rsid w:val="00937098"/>
    <w:rsid w:val="00941926"/>
    <w:rsid w:val="00944701"/>
    <w:rsid w:val="00944E98"/>
    <w:rsid w:val="00947F8A"/>
    <w:rsid w:val="00950ED1"/>
    <w:rsid w:val="00952A7A"/>
    <w:rsid w:val="0095444E"/>
    <w:rsid w:val="00954885"/>
    <w:rsid w:val="009549CB"/>
    <w:rsid w:val="00955C67"/>
    <w:rsid w:val="00956C21"/>
    <w:rsid w:val="009574C0"/>
    <w:rsid w:val="00957B65"/>
    <w:rsid w:val="00960AFF"/>
    <w:rsid w:val="0096166D"/>
    <w:rsid w:val="00961F1E"/>
    <w:rsid w:val="00962BB6"/>
    <w:rsid w:val="00963F62"/>
    <w:rsid w:val="00964828"/>
    <w:rsid w:val="00965EFC"/>
    <w:rsid w:val="009669E1"/>
    <w:rsid w:val="00971EA3"/>
    <w:rsid w:val="00973672"/>
    <w:rsid w:val="00973E0E"/>
    <w:rsid w:val="00974CC3"/>
    <w:rsid w:val="009762D2"/>
    <w:rsid w:val="009762F1"/>
    <w:rsid w:val="0097692D"/>
    <w:rsid w:val="00976C9F"/>
    <w:rsid w:val="009773D2"/>
    <w:rsid w:val="009776D2"/>
    <w:rsid w:val="00977BD8"/>
    <w:rsid w:val="00977EA8"/>
    <w:rsid w:val="0098140D"/>
    <w:rsid w:val="0098163C"/>
    <w:rsid w:val="00981BBB"/>
    <w:rsid w:val="00981CED"/>
    <w:rsid w:val="00984F82"/>
    <w:rsid w:val="00985FDD"/>
    <w:rsid w:val="00986220"/>
    <w:rsid w:val="00986326"/>
    <w:rsid w:val="0098680F"/>
    <w:rsid w:val="00986A78"/>
    <w:rsid w:val="00987225"/>
    <w:rsid w:val="00987A75"/>
    <w:rsid w:val="0099015E"/>
    <w:rsid w:val="00990870"/>
    <w:rsid w:val="00990DCF"/>
    <w:rsid w:val="009920F5"/>
    <w:rsid w:val="00992B56"/>
    <w:rsid w:val="00992CDA"/>
    <w:rsid w:val="00993342"/>
    <w:rsid w:val="00994880"/>
    <w:rsid w:val="00994A8E"/>
    <w:rsid w:val="009959DC"/>
    <w:rsid w:val="00996386"/>
    <w:rsid w:val="00996CE4"/>
    <w:rsid w:val="009979DE"/>
    <w:rsid w:val="009A0DC4"/>
    <w:rsid w:val="009A0FB3"/>
    <w:rsid w:val="009A29A7"/>
    <w:rsid w:val="009A2ECD"/>
    <w:rsid w:val="009A3F36"/>
    <w:rsid w:val="009A48D8"/>
    <w:rsid w:val="009A48F9"/>
    <w:rsid w:val="009A5BFD"/>
    <w:rsid w:val="009A6474"/>
    <w:rsid w:val="009A6BFF"/>
    <w:rsid w:val="009A6C59"/>
    <w:rsid w:val="009A7878"/>
    <w:rsid w:val="009B0888"/>
    <w:rsid w:val="009B1175"/>
    <w:rsid w:val="009B238E"/>
    <w:rsid w:val="009B33DF"/>
    <w:rsid w:val="009B4270"/>
    <w:rsid w:val="009B44CC"/>
    <w:rsid w:val="009B5651"/>
    <w:rsid w:val="009B59D2"/>
    <w:rsid w:val="009B62E4"/>
    <w:rsid w:val="009C1BE0"/>
    <w:rsid w:val="009C28A6"/>
    <w:rsid w:val="009C3C97"/>
    <w:rsid w:val="009C40F3"/>
    <w:rsid w:val="009C4319"/>
    <w:rsid w:val="009C4D0B"/>
    <w:rsid w:val="009C5702"/>
    <w:rsid w:val="009C5D9B"/>
    <w:rsid w:val="009C6C20"/>
    <w:rsid w:val="009D0D61"/>
    <w:rsid w:val="009D109E"/>
    <w:rsid w:val="009D1736"/>
    <w:rsid w:val="009D1CD9"/>
    <w:rsid w:val="009D1F28"/>
    <w:rsid w:val="009D2235"/>
    <w:rsid w:val="009D2A4C"/>
    <w:rsid w:val="009D3A92"/>
    <w:rsid w:val="009D3BA4"/>
    <w:rsid w:val="009D4830"/>
    <w:rsid w:val="009D56DB"/>
    <w:rsid w:val="009D593C"/>
    <w:rsid w:val="009D625B"/>
    <w:rsid w:val="009D7369"/>
    <w:rsid w:val="009D797A"/>
    <w:rsid w:val="009E026A"/>
    <w:rsid w:val="009E1C13"/>
    <w:rsid w:val="009E3B56"/>
    <w:rsid w:val="009E43BF"/>
    <w:rsid w:val="009E47DC"/>
    <w:rsid w:val="009E49B5"/>
    <w:rsid w:val="009E551E"/>
    <w:rsid w:val="009E5BA9"/>
    <w:rsid w:val="009E7066"/>
    <w:rsid w:val="009F0D2E"/>
    <w:rsid w:val="009F1EF8"/>
    <w:rsid w:val="009F277F"/>
    <w:rsid w:val="009F30AA"/>
    <w:rsid w:val="009F4604"/>
    <w:rsid w:val="009F4B78"/>
    <w:rsid w:val="009F534B"/>
    <w:rsid w:val="009F606B"/>
    <w:rsid w:val="009F6366"/>
    <w:rsid w:val="009F6E66"/>
    <w:rsid w:val="009F7AAC"/>
    <w:rsid w:val="00A000CE"/>
    <w:rsid w:val="00A02AC3"/>
    <w:rsid w:val="00A038DC"/>
    <w:rsid w:val="00A05D7A"/>
    <w:rsid w:val="00A061F5"/>
    <w:rsid w:val="00A06840"/>
    <w:rsid w:val="00A06EAD"/>
    <w:rsid w:val="00A07676"/>
    <w:rsid w:val="00A07F19"/>
    <w:rsid w:val="00A1073C"/>
    <w:rsid w:val="00A11C13"/>
    <w:rsid w:val="00A11D5B"/>
    <w:rsid w:val="00A1293C"/>
    <w:rsid w:val="00A14F9B"/>
    <w:rsid w:val="00A167F1"/>
    <w:rsid w:val="00A2085F"/>
    <w:rsid w:val="00A20EC0"/>
    <w:rsid w:val="00A2113A"/>
    <w:rsid w:val="00A21342"/>
    <w:rsid w:val="00A2150B"/>
    <w:rsid w:val="00A215D9"/>
    <w:rsid w:val="00A2233C"/>
    <w:rsid w:val="00A2292C"/>
    <w:rsid w:val="00A23F19"/>
    <w:rsid w:val="00A23FC3"/>
    <w:rsid w:val="00A24866"/>
    <w:rsid w:val="00A24D77"/>
    <w:rsid w:val="00A25F1B"/>
    <w:rsid w:val="00A2729D"/>
    <w:rsid w:val="00A27A56"/>
    <w:rsid w:val="00A30D15"/>
    <w:rsid w:val="00A31F4B"/>
    <w:rsid w:val="00A3288D"/>
    <w:rsid w:val="00A329DC"/>
    <w:rsid w:val="00A34089"/>
    <w:rsid w:val="00A359CF"/>
    <w:rsid w:val="00A35D16"/>
    <w:rsid w:val="00A36E29"/>
    <w:rsid w:val="00A372B8"/>
    <w:rsid w:val="00A377BC"/>
    <w:rsid w:val="00A41135"/>
    <w:rsid w:val="00A41DA3"/>
    <w:rsid w:val="00A41FEB"/>
    <w:rsid w:val="00A4483F"/>
    <w:rsid w:val="00A44B4D"/>
    <w:rsid w:val="00A44DA6"/>
    <w:rsid w:val="00A50921"/>
    <w:rsid w:val="00A5160D"/>
    <w:rsid w:val="00A51CCD"/>
    <w:rsid w:val="00A54B60"/>
    <w:rsid w:val="00A563BC"/>
    <w:rsid w:val="00A56752"/>
    <w:rsid w:val="00A56CA4"/>
    <w:rsid w:val="00A577A9"/>
    <w:rsid w:val="00A62B2A"/>
    <w:rsid w:val="00A63D66"/>
    <w:rsid w:val="00A65F04"/>
    <w:rsid w:val="00A65F2E"/>
    <w:rsid w:val="00A664C0"/>
    <w:rsid w:val="00A708C3"/>
    <w:rsid w:val="00A71AD5"/>
    <w:rsid w:val="00A71D20"/>
    <w:rsid w:val="00A7467E"/>
    <w:rsid w:val="00A76465"/>
    <w:rsid w:val="00A7798D"/>
    <w:rsid w:val="00A8073E"/>
    <w:rsid w:val="00A80883"/>
    <w:rsid w:val="00A81BED"/>
    <w:rsid w:val="00A82ABD"/>
    <w:rsid w:val="00A82FC6"/>
    <w:rsid w:val="00A8327D"/>
    <w:rsid w:val="00A838BC"/>
    <w:rsid w:val="00A85624"/>
    <w:rsid w:val="00A86E78"/>
    <w:rsid w:val="00A879DB"/>
    <w:rsid w:val="00A87CC3"/>
    <w:rsid w:val="00A900E9"/>
    <w:rsid w:val="00A90EA2"/>
    <w:rsid w:val="00A910F2"/>
    <w:rsid w:val="00A92176"/>
    <w:rsid w:val="00A92270"/>
    <w:rsid w:val="00A9321F"/>
    <w:rsid w:val="00A93B14"/>
    <w:rsid w:val="00A965D8"/>
    <w:rsid w:val="00A96B6B"/>
    <w:rsid w:val="00A97C27"/>
    <w:rsid w:val="00AA0A25"/>
    <w:rsid w:val="00AA0E94"/>
    <w:rsid w:val="00AA10AE"/>
    <w:rsid w:val="00AA329F"/>
    <w:rsid w:val="00AA7B6A"/>
    <w:rsid w:val="00AB1199"/>
    <w:rsid w:val="00AB1213"/>
    <w:rsid w:val="00AB200E"/>
    <w:rsid w:val="00AB57DA"/>
    <w:rsid w:val="00AB593E"/>
    <w:rsid w:val="00AB5D37"/>
    <w:rsid w:val="00AB683F"/>
    <w:rsid w:val="00AB69FF"/>
    <w:rsid w:val="00AC21C2"/>
    <w:rsid w:val="00AC3E4E"/>
    <w:rsid w:val="00AC3EDA"/>
    <w:rsid w:val="00AC4A2E"/>
    <w:rsid w:val="00AC67AB"/>
    <w:rsid w:val="00AD1885"/>
    <w:rsid w:val="00AD2025"/>
    <w:rsid w:val="00AD2A54"/>
    <w:rsid w:val="00AD4136"/>
    <w:rsid w:val="00AD421A"/>
    <w:rsid w:val="00AD5001"/>
    <w:rsid w:val="00AD50BA"/>
    <w:rsid w:val="00AD53F1"/>
    <w:rsid w:val="00AD58BD"/>
    <w:rsid w:val="00AD6705"/>
    <w:rsid w:val="00AE02E7"/>
    <w:rsid w:val="00AE0F75"/>
    <w:rsid w:val="00AE319E"/>
    <w:rsid w:val="00AE3B2C"/>
    <w:rsid w:val="00AE3B4E"/>
    <w:rsid w:val="00AE52AF"/>
    <w:rsid w:val="00AE676F"/>
    <w:rsid w:val="00AE709C"/>
    <w:rsid w:val="00AE7DD9"/>
    <w:rsid w:val="00AF054B"/>
    <w:rsid w:val="00AF0A23"/>
    <w:rsid w:val="00AF2368"/>
    <w:rsid w:val="00AF23A5"/>
    <w:rsid w:val="00AF2B38"/>
    <w:rsid w:val="00AF3064"/>
    <w:rsid w:val="00AF4127"/>
    <w:rsid w:val="00AF55BC"/>
    <w:rsid w:val="00AF7142"/>
    <w:rsid w:val="00B004C1"/>
    <w:rsid w:val="00B00E19"/>
    <w:rsid w:val="00B0168B"/>
    <w:rsid w:val="00B02EF6"/>
    <w:rsid w:val="00B03458"/>
    <w:rsid w:val="00B04B8E"/>
    <w:rsid w:val="00B05183"/>
    <w:rsid w:val="00B076D6"/>
    <w:rsid w:val="00B07E1F"/>
    <w:rsid w:val="00B1072F"/>
    <w:rsid w:val="00B11B85"/>
    <w:rsid w:val="00B15820"/>
    <w:rsid w:val="00B16A23"/>
    <w:rsid w:val="00B17D16"/>
    <w:rsid w:val="00B2060B"/>
    <w:rsid w:val="00B206A0"/>
    <w:rsid w:val="00B215D8"/>
    <w:rsid w:val="00B21728"/>
    <w:rsid w:val="00B2218A"/>
    <w:rsid w:val="00B231F5"/>
    <w:rsid w:val="00B246ED"/>
    <w:rsid w:val="00B25BC5"/>
    <w:rsid w:val="00B2686A"/>
    <w:rsid w:val="00B26DD0"/>
    <w:rsid w:val="00B26E43"/>
    <w:rsid w:val="00B30341"/>
    <w:rsid w:val="00B3299A"/>
    <w:rsid w:val="00B338BC"/>
    <w:rsid w:val="00B338C8"/>
    <w:rsid w:val="00B3398B"/>
    <w:rsid w:val="00B341CC"/>
    <w:rsid w:val="00B3500B"/>
    <w:rsid w:val="00B35321"/>
    <w:rsid w:val="00B35505"/>
    <w:rsid w:val="00B35CB3"/>
    <w:rsid w:val="00B35E0A"/>
    <w:rsid w:val="00B40124"/>
    <w:rsid w:val="00B40B86"/>
    <w:rsid w:val="00B42E03"/>
    <w:rsid w:val="00B43164"/>
    <w:rsid w:val="00B43CDA"/>
    <w:rsid w:val="00B43F26"/>
    <w:rsid w:val="00B443E2"/>
    <w:rsid w:val="00B45229"/>
    <w:rsid w:val="00B45A7B"/>
    <w:rsid w:val="00B45F18"/>
    <w:rsid w:val="00B46222"/>
    <w:rsid w:val="00B51F0E"/>
    <w:rsid w:val="00B52FDF"/>
    <w:rsid w:val="00B5375E"/>
    <w:rsid w:val="00B54092"/>
    <w:rsid w:val="00B5444C"/>
    <w:rsid w:val="00B5527A"/>
    <w:rsid w:val="00B5568B"/>
    <w:rsid w:val="00B557BF"/>
    <w:rsid w:val="00B55B68"/>
    <w:rsid w:val="00B55BD6"/>
    <w:rsid w:val="00B56147"/>
    <w:rsid w:val="00B5720A"/>
    <w:rsid w:val="00B57A8A"/>
    <w:rsid w:val="00B604A0"/>
    <w:rsid w:val="00B60761"/>
    <w:rsid w:val="00B60B0B"/>
    <w:rsid w:val="00B620A5"/>
    <w:rsid w:val="00B62BB1"/>
    <w:rsid w:val="00B63559"/>
    <w:rsid w:val="00B63760"/>
    <w:rsid w:val="00B64BB8"/>
    <w:rsid w:val="00B651F4"/>
    <w:rsid w:val="00B669FC"/>
    <w:rsid w:val="00B67A9F"/>
    <w:rsid w:val="00B71C6E"/>
    <w:rsid w:val="00B72339"/>
    <w:rsid w:val="00B73979"/>
    <w:rsid w:val="00B743A7"/>
    <w:rsid w:val="00B74546"/>
    <w:rsid w:val="00B751B0"/>
    <w:rsid w:val="00B75508"/>
    <w:rsid w:val="00B760E9"/>
    <w:rsid w:val="00B762E0"/>
    <w:rsid w:val="00B7762D"/>
    <w:rsid w:val="00B805F9"/>
    <w:rsid w:val="00B81504"/>
    <w:rsid w:val="00B815E8"/>
    <w:rsid w:val="00B82AF6"/>
    <w:rsid w:val="00B86C54"/>
    <w:rsid w:val="00B874C4"/>
    <w:rsid w:val="00B90F07"/>
    <w:rsid w:val="00B913F2"/>
    <w:rsid w:val="00B92618"/>
    <w:rsid w:val="00B92E36"/>
    <w:rsid w:val="00B96164"/>
    <w:rsid w:val="00B97975"/>
    <w:rsid w:val="00B97AA2"/>
    <w:rsid w:val="00B97B8E"/>
    <w:rsid w:val="00BA00A8"/>
    <w:rsid w:val="00BA0378"/>
    <w:rsid w:val="00BA37A4"/>
    <w:rsid w:val="00BA4E2F"/>
    <w:rsid w:val="00BA4FB0"/>
    <w:rsid w:val="00BA6138"/>
    <w:rsid w:val="00BB0BC4"/>
    <w:rsid w:val="00BB1683"/>
    <w:rsid w:val="00BB1930"/>
    <w:rsid w:val="00BB3478"/>
    <w:rsid w:val="00BB3552"/>
    <w:rsid w:val="00BB387A"/>
    <w:rsid w:val="00BB6F84"/>
    <w:rsid w:val="00BB7667"/>
    <w:rsid w:val="00BB7E81"/>
    <w:rsid w:val="00BC0107"/>
    <w:rsid w:val="00BC2085"/>
    <w:rsid w:val="00BC2247"/>
    <w:rsid w:val="00BC25B9"/>
    <w:rsid w:val="00BC26EA"/>
    <w:rsid w:val="00BC354A"/>
    <w:rsid w:val="00BC5572"/>
    <w:rsid w:val="00BC55AB"/>
    <w:rsid w:val="00BC7B1A"/>
    <w:rsid w:val="00BD14D1"/>
    <w:rsid w:val="00BD17B7"/>
    <w:rsid w:val="00BD1DB4"/>
    <w:rsid w:val="00BD3C05"/>
    <w:rsid w:val="00BD4294"/>
    <w:rsid w:val="00BD45E3"/>
    <w:rsid w:val="00BD497C"/>
    <w:rsid w:val="00BD57EE"/>
    <w:rsid w:val="00BD68E2"/>
    <w:rsid w:val="00BD728C"/>
    <w:rsid w:val="00BD7538"/>
    <w:rsid w:val="00BD7A3D"/>
    <w:rsid w:val="00BE1377"/>
    <w:rsid w:val="00BE179D"/>
    <w:rsid w:val="00BE1AE0"/>
    <w:rsid w:val="00BE26EF"/>
    <w:rsid w:val="00BE4E4E"/>
    <w:rsid w:val="00BE4E8A"/>
    <w:rsid w:val="00BE4F5D"/>
    <w:rsid w:val="00BE611A"/>
    <w:rsid w:val="00BE6A46"/>
    <w:rsid w:val="00BE6BDD"/>
    <w:rsid w:val="00BE6D41"/>
    <w:rsid w:val="00BF2A79"/>
    <w:rsid w:val="00BF3032"/>
    <w:rsid w:val="00BF375F"/>
    <w:rsid w:val="00BF54D0"/>
    <w:rsid w:val="00BF62C1"/>
    <w:rsid w:val="00BF67C3"/>
    <w:rsid w:val="00BF69BC"/>
    <w:rsid w:val="00C00C7F"/>
    <w:rsid w:val="00C015E2"/>
    <w:rsid w:val="00C02372"/>
    <w:rsid w:val="00C044C3"/>
    <w:rsid w:val="00C04C6C"/>
    <w:rsid w:val="00C057A8"/>
    <w:rsid w:val="00C05D60"/>
    <w:rsid w:val="00C065DD"/>
    <w:rsid w:val="00C06D89"/>
    <w:rsid w:val="00C0731F"/>
    <w:rsid w:val="00C0782C"/>
    <w:rsid w:val="00C10453"/>
    <w:rsid w:val="00C11DFA"/>
    <w:rsid w:val="00C13BCA"/>
    <w:rsid w:val="00C1410D"/>
    <w:rsid w:val="00C141B9"/>
    <w:rsid w:val="00C14B75"/>
    <w:rsid w:val="00C155A9"/>
    <w:rsid w:val="00C157D7"/>
    <w:rsid w:val="00C158CF"/>
    <w:rsid w:val="00C16273"/>
    <w:rsid w:val="00C16518"/>
    <w:rsid w:val="00C17752"/>
    <w:rsid w:val="00C1787D"/>
    <w:rsid w:val="00C20693"/>
    <w:rsid w:val="00C20A25"/>
    <w:rsid w:val="00C20F14"/>
    <w:rsid w:val="00C21151"/>
    <w:rsid w:val="00C22B7C"/>
    <w:rsid w:val="00C22BFF"/>
    <w:rsid w:val="00C23B8E"/>
    <w:rsid w:val="00C250AE"/>
    <w:rsid w:val="00C25971"/>
    <w:rsid w:val="00C26F6C"/>
    <w:rsid w:val="00C27D8A"/>
    <w:rsid w:val="00C3184D"/>
    <w:rsid w:val="00C3267C"/>
    <w:rsid w:val="00C331FD"/>
    <w:rsid w:val="00C34DCB"/>
    <w:rsid w:val="00C36D0C"/>
    <w:rsid w:val="00C3708D"/>
    <w:rsid w:val="00C37295"/>
    <w:rsid w:val="00C4138A"/>
    <w:rsid w:val="00C440B4"/>
    <w:rsid w:val="00C446F9"/>
    <w:rsid w:val="00C44DD9"/>
    <w:rsid w:val="00C45652"/>
    <w:rsid w:val="00C4594C"/>
    <w:rsid w:val="00C45B07"/>
    <w:rsid w:val="00C45D93"/>
    <w:rsid w:val="00C462CB"/>
    <w:rsid w:val="00C46F39"/>
    <w:rsid w:val="00C47AFE"/>
    <w:rsid w:val="00C5067F"/>
    <w:rsid w:val="00C515C3"/>
    <w:rsid w:val="00C51AA2"/>
    <w:rsid w:val="00C52E43"/>
    <w:rsid w:val="00C53747"/>
    <w:rsid w:val="00C55D5A"/>
    <w:rsid w:val="00C56275"/>
    <w:rsid w:val="00C56663"/>
    <w:rsid w:val="00C56CD4"/>
    <w:rsid w:val="00C57130"/>
    <w:rsid w:val="00C609C3"/>
    <w:rsid w:val="00C60E16"/>
    <w:rsid w:val="00C62EE1"/>
    <w:rsid w:val="00C639CA"/>
    <w:rsid w:val="00C63BB2"/>
    <w:rsid w:val="00C63E64"/>
    <w:rsid w:val="00C6468A"/>
    <w:rsid w:val="00C654D1"/>
    <w:rsid w:val="00C65E4E"/>
    <w:rsid w:val="00C66610"/>
    <w:rsid w:val="00C66648"/>
    <w:rsid w:val="00C66FEF"/>
    <w:rsid w:val="00C70CB4"/>
    <w:rsid w:val="00C7212C"/>
    <w:rsid w:val="00C727A7"/>
    <w:rsid w:val="00C728D5"/>
    <w:rsid w:val="00C738B6"/>
    <w:rsid w:val="00C75119"/>
    <w:rsid w:val="00C75331"/>
    <w:rsid w:val="00C76469"/>
    <w:rsid w:val="00C76DD6"/>
    <w:rsid w:val="00C77797"/>
    <w:rsid w:val="00C80083"/>
    <w:rsid w:val="00C802E0"/>
    <w:rsid w:val="00C828FE"/>
    <w:rsid w:val="00C846A0"/>
    <w:rsid w:val="00C8480C"/>
    <w:rsid w:val="00C8579D"/>
    <w:rsid w:val="00C90B62"/>
    <w:rsid w:val="00C91C08"/>
    <w:rsid w:val="00C9334A"/>
    <w:rsid w:val="00C93C87"/>
    <w:rsid w:val="00C94BDA"/>
    <w:rsid w:val="00C95673"/>
    <w:rsid w:val="00C97F0E"/>
    <w:rsid w:val="00CA06AC"/>
    <w:rsid w:val="00CA1579"/>
    <w:rsid w:val="00CA1C41"/>
    <w:rsid w:val="00CA1D9E"/>
    <w:rsid w:val="00CA242A"/>
    <w:rsid w:val="00CA27BD"/>
    <w:rsid w:val="00CA2AB6"/>
    <w:rsid w:val="00CA2B1A"/>
    <w:rsid w:val="00CA4245"/>
    <w:rsid w:val="00CA4BCC"/>
    <w:rsid w:val="00CA5FDA"/>
    <w:rsid w:val="00CA6D86"/>
    <w:rsid w:val="00CA7E87"/>
    <w:rsid w:val="00CB01D6"/>
    <w:rsid w:val="00CB0E30"/>
    <w:rsid w:val="00CB2605"/>
    <w:rsid w:val="00CB311E"/>
    <w:rsid w:val="00CB32DE"/>
    <w:rsid w:val="00CB4199"/>
    <w:rsid w:val="00CB4D46"/>
    <w:rsid w:val="00CB6792"/>
    <w:rsid w:val="00CB71E1"/>
    <w:rsid w:val="00CB74F5"/>
    <w:rsid w:val="00CB7664"/>
    <w:rsid w:val="00CC0721"/>
    <w:rsid w:val="00CC0DF9"/>
    <w:rsid w:val="00CC0ED3"/>
    <w:rsid w:val="00CC1894"/>
    <w:rsid w:val="00CC1B2A"/>
    <w:rsid w:val="00CC2E14"/>
    <w:rsid w:val="00CC2EE2"/>
    <w:rsid w:val="00CC3D03"/>
    <w:rsid w:val="00CC45DB"/>
    <w:rsid w:val="00CC4A9A"/>
    <w:rsid w:val="00CC73FF"/>
    <w:rsid w:val="00CD141E"/>
    <w:rsid w:val="00CD28C4"/>
    <w:rsid w:val="00CD45DA"/>
    <w:rsid w:val="00CD7BF1"/>
    <w:rsid w:val="00CE156D"/>
    <w:rsid w:val="00CE22BC"/>
    <w:rsid w:val="00CE2EA4"/>
    <w:rsid w:val="00CE3100"/>
    <w:rsid w:val="00CE5714"/>
    <w:rsid w:val="00CE5F87"/>
    <w:rsid w:val="00CE6138"/>
    <w:rsid w:val="00CE6349"/>
    <w:rsid w:val="00CE634C"/>
    <w:rsid w:val="00CE6F59"/>
    <w:rsid w:val="00CE7719"/>
    <w:rsid w:val="00CE7AAB"/>
    <w:rsid w:val="00CE7D00"/>
    <w:rsid w:val="00CF025B"/>
    <w:rsid w:val="00CF0754"/>
    <w:rsid w:val="00CF1AF8"/>
    <w:rsid w:val="00CF2673"/>
    <w:rsid w:val="00CF2AED"/>
    <w:rsid w:val="00CF2DA1"/>
    <w:rsid w:val="00CF43B1"/>
    <w:rsid w:val="00CF4E9E"/>
    <w:rsid w:val="00CF5AC6"/>
    <w:rsid w:val="00CF779A"/>
    <w:rsid w:val="00D050F6"/>
    <w:rsid w:val="00D0614B"/>
    <w:rsid w:val="00D06AD1"/>
    <w:rsid w:val="00D1226B"/>
    <w:rsid w:val="00D14898"/>
    <w:rsid w:val="00D16200"/>
    <w:rsid w:val="00D17549"/>
    <w:rsid w:val="00D17A47"/>
    <w:rsid w:val="00D21D44"/>
    <w:rsid w:val="00D24D97"/>
    <w:rsid w:val="00D264BB"/>
    <w:rsid w:val="00D275F5"/>
    <w:rsid w:val="00D27BAB"/>
    <w:rsid w:val="00D3044F"/>
    <w:rsid w:val="00D304F1"/>
    <w:rsid w:val="00D30658"/>
    <w:rsid w:val="00D30E62"/>
    <w:rsid w:val="00D3319F"/>
    <w:rsid w:val="00D374FD"/>
    <w:rsid w:val="00D376F1"/>
    <w:rsid w:val="00D4105A"/>
    <w:rsid w:val="00D41A17"/>
    <w:rsid w:val="00D42E93"/>
    <w:rsid w:val="00D4398A"/>
    <w:rsid w:val="00D43CA8"/>
    <w:rsid w:val="00D446E6"/>
    <w:rsid w:val="00D447E0"/>
    <w:rsid w:val="00D4523D"/>
    <w:rsid w:val="00D4593F"/>
    <w:rsid w:val="00D45BD4"/>
    <w:rsid w:val="00D46221"/>
    <w:rsid w:val="00D4775B"/>
    <w:rsid w:val="00D47AB8"/>
    <w:rsid w:val="00D50152"/>
    <w:rsid w:val="00D52F17"/>
    <w:rsid w:val="00D52FFC"/>
    <w:rsid w:val="00D539F8"/>
    <w:rsid w:val="00D53C8E"/>
    <w:rsid w:val="00D5480D"/>
    <w:rsid w:val="00D55D94"/>
    <w:rsid w:val="00D56566"/>
    <w:rsid w:val="00D6032D"/>
    <w:rsid w:val="00D61BD5"/>
    <w:rsid w:val="00D645FE"/>
    <w:rsid w:val="00D647A4"/>
    <w:rsid w:val="00D6487A"/>
    <w:rsid w:val="00D648BB"/>
    <w:rsid w:val="00D64E04"/>
    <w:rsid w:val="00D65231"/>
    <w:rsid w:val="00D65A5E"/>
    <w:rsid w:val="00D669D1"/>
    <w:rsid w:val="00D66D02"/>
    <w:rsid w:val="00D67A52"/>
    <w:rsid w:val="00D67C56"/>
    <w:rsid w:val="00D703EE"/>
    <w:rsid w:val="00D7049A"/>
    <w:rsid w:val="00D704F6"/>
    <w:rsid w:val="00D722B1"/>
    <w:rsid w:val="00D74A82"/>
    <w:rsid w:val="00D753F6"/>
    <w:rsid w:val="00D766B7"/>
    <w:rsid w:val="00D76EA8"/>
    <w:rsid w:val="00D77344"/>
    <w:rsid w:val="00D7737D"/>
    <w:rsid w:val="00D779C8"/>
    <w:rsid w:val="00D80897"/>
    <w:rsid w:val="00D81375"/>
    <w:rsid w:val="00D824EC"/>
    <w:rsid w:val="00D8383F"/>
    <w:rsid w:val="00D84473"/>
    <w:rsid w:val="00D84C02"/>
    <w:rsid w:val="00D84DBC"/>
    <w:rsid w:val="00D8540E"/>
    <w:rsid w:val="00D85C4D"/>
    <w:rsid w:val="00D86246"/>
    <w:rsid w:val="00D8730B"/>
    <w:rsid w:val="00D902F0"/>
    <w:rsid w:val="00D9072A"/>
    <w:rsid w:val="00D93286"/>
    <w:rsid w:val="00D93660"/>
    <w:rsid w:val="00D94852"/>
    <w:rsid w:val="00D9562D"/>
    <w:rsid w:val="00D95AFA"/>
    <w:rsid w:val="00D9797A"/>
    <w:rsid w:val="00DA039C"/>
    <w:rsid w:val="00DA10B4"/>
    <w:rsid w:val="00DA14BA"/>
    <w:rsid w:val="00DA3954"/>
    <w:rsid w:val="00DA6EBE"/>
    <w:rsid w:val="00DA7678"/>
    <w:rsid w:val="00DB27CC"/>
    <w:rsid w:val="00DB2A54"/>
    <w:rsid w:val="00DB3795"/>
    <w:rsid w:val="00DB37E5"/>
    <w:rsid w:val="00DB4E5B"/>
    <w:rsid w:val="00DB4EF9"/>
    <w:rsid w:val="00DB52C8"/>
    <w:rsid w:val="00DB58BF"/>
    <w:rsid w:val="00DB5C7F"/>
    <w:rsid w:val="00DB65BF"/>
    <w:rsid w:val="00DB7116"/>
    <w:rsid w:val="00DB7B40"/>
    <w:rsid w:val="00DC27C7"/>
    <w:rsid w:val="00DC29FE"/>
    <w:rsid w:val="00DC430C"/>
    <w:rsid w:val="00DC47E4"/>
    <w:rsid w:val="00DC4C30"/>
    <w:rsid w:val="00DC60FB"/>
    <w:rsid w:val="00DC7319"/>
    <w:rsid w:val="00DC742E"/>
    <w:rsid w:val="00DD0E92"/>
    <w:rsid w:val="00DD1B77"/>
    <w:rsid w:val="00DD1FB0"/>
    <w:rsid w:val="00DD38DC"/>
    <w:rsid w:val="00DD4C6A"/>
    <w:rsid w:val="00DD4D75"/>
    <w:rsid w:val="00DD4E77"/>
    <w:rsid w:val="00DD5D9D"/>
    <w:rsid w:val="00DD63FF"/>
    <w:rsid w:val="00DD6E8C"/>
    <w:rsid w:val="00DD747F"/>
    <w:rsid w:val="00DE0652"/>
    <w:rsid w:val="00DE1052"/>
    <w:rsid w:val="00DE2762"/>
    <w:rsid w:val="00DE2BE0"/>
    <w:rsid w:val="00DE310E"/>
    <w:rsid w:val="00DE47CF"/>
    <w:rsid w:val="00DE52A7"/>
    <w:rsid w:val="00DE7D11"/>
    <w:rsid w:val="00DF0A67"/>
    <w:rsid w:val="00DF1BBF"/>
    <w:rsid w:val="00DF286A"/>
    <w:rsid w:val="00DF3145"/>
    <w:rsid w:val="00DF4B0E"/>
    <w:rsid w:val="00DF4CA5"/>
    <w:rsid w:val="00E01475"/>
    <w:rsid w:val="00E01E4B"/>
    <w:rsid w:val="00E03D99"/>
    <w:rsid w:val="00E04551"/>
    <w:rsid w:val="00E04666"/>
    <w:rsid w:val="00E05C7B"/>
    <w:rsid w:val="00E062B0"/>
    <w:rsid w:val="00E0635E"/>
    <w:rsid w:val="00E0711E"/>
    <w:rsid w:val="00E0770C"/>
    <w:rsid w:val="00E11C8D"/>
    <w:rsid w:val="00E12EE8"/>
    <w:rsid w:val="00E13378"/>
    <w:rsid w:val="00E13BC8"/>
    <w:rsid w:val="00E14980"/>
    <w:rsid w:val="00E14DFA"/>
    <w:rsid w:val="00E15A1E"/>
    <w:rsid w:val="00E15DF4"/>
    <w:rsid w:val="00E162DB"/>
    <w:rsid w:val="00E16B47"/>
    <w:rsid w:val="00E17EA5"/>
    <w:rsid w:val="00E21810"/>
    <w:rsid w:val="00E228EC"/>
    <w:rsid w:val="00E229DB"/>
    <w:rsid w:val="00E2571A"/>
    <w:rsid w:val="00E26717"/>
    <w:rsid w:val="00E26EDC"/>
    <w:rsid w:val="00E2713C"/>
    <w:rsid w:val="00E309D4"/>
    <w:rsid w:val="00E30B42"/>
    <w:rsid w:val="00E3232A"/>
    <w:rsid w:val="00E32377"/>
    <w:rsid w:val="00E342D7"/>
    <w:rsid w:val="00E345A6"/>
    <w:rsid w:val="00E35C26"/>
    <w:rsid w:val="00E35C9A"/>
    <w:rsid w:val="00E3766C"/>
    <w:rsid w:val="00E37910"/>
    <w:rsid w:val="00E410EA"/>
    <w:rsid w:val="00E41588"/>
    <w:rsid w:val="00E41D5C"/>
    <w:rsid w:val="00E437F7"/>
    <w:rsid w:val="00E47C16"/>
    <w:rsid w:val="00E50C29"/>
    <w:rsid w:val="00E52529"/>
    <w:rsid w:val="00E529F9"/>
    <w:rsid w:val="00E54121"/>
    <w:rsid w:val="00E54E34"/>
    <w:rsid w:val="00E55017"/>
    <w:rsid w:val="00E55416"/>
    <w:rsid w:val="00E557D1"/>
    <w:rsid w:val="00E56282"/>
    <w:rsid w:val="00E56885"/>
    <w:rsid w:val="00E56E9B"/>
    <w:rsid w:val="00E616BF"/>
    <w:rsid w:val="00E638CE"/>
    <w:rsid w:val="00E646E3"/>
    <w:rsid w:val="00E6506C"/>
    <w:rsid w:val="00E65171"/>
    <w:rsid w:val="00E658AA"/>
    <w:rsid w:val="00E6656A"/>
    <w:rsid w:val="00E70D30"/>
    <w:rsid w:val="00E711DC"/>
    <w:rsid w:val="00E716BA"/>
    <w:rsid w:val="00E71941"/>
    <w:rsid w:val="00E72113"/>
    <w:rsid w:val="00E75977"/>
    <w:rsid w:val="00E76431"/>
    <w:rsid w:val="00E7686D"/>
    <w:rsid w:val="00E76FC0"/>
    <w:rsid w:val="00E809E6"/>
    <w:rsid w:val="00E81218"/>
    <w:rsid w:val="00E813BA"/>
    <w:rsid w:val="00E82DD3"/>
    <w:rsid w:val="00E8314E"/>
    <w:rsid w:val="00E85203"/>
    <w:rsid w:val="00E8580E"/>
    <w:rsid w:val="00E8590C"/>
    <w:rsid w:val="00E85E1E"/>
    <w:rsid w:val="00E85F76"/>
    <w:rsid w:val="00E8645B"/>
    <w:rsid w:val="00E86546"/>
    <w:rsid w:val="00E86A3E"/>
    <w:rsid w:val="00E87870"/>
    <w:rsid w:val="00E9209F"/>
    <w:rsid w:val="00E92F7A"/>
    <w:rsid w:val="00E93590"/>
    <w:rsid w:val="00E94506"/>
    <w:rsid w:val="00E95A7B"/>
    <w:rsid w:val="00E969E9"/>
    <w:rsid w:val="00EA01A0"/>
    <w:rsid w:val="00EA130A"/>
    <w:rsid w:val="00EA155A"/>
    <w:rsid w:val="00EA17E1"/>
    <w:rsid w:val="00EA24D4"/>
    <w:rsid w:val="00EA2851"/>
    <w:rsid w:val="00EA2ED3"/>
    <w:rsid w:val="00EA3515"/>
    <w:rsid w:val="00EA55FE"/>
    <w:rsid w:val="00EA604C"/>
    <w:rsid w:val="00EA7028"/>
    <w:rsid w:val="00EB0B4F"/>
    <w:rsid w:val="00EB1091"/>
    <w:rsid w:val="00EB1B59"/>
    <w:rsid w:val="00EB2762"/>
    <w:rsid w:val="00EB4384"/>
    <w:rsid w:val="00EB6065"/>
    <w:rsid w:val="00EB61A0"/>
    <w:rsid w:val="00EB76E7"/>
    <w:rsid w:val="00EB7B06"/>
    <w:rsid w:val="00EC0826"/>
    <w:rsid w:val="00EC0E76"/>
    <w:rsid w:val="00EC139C"/>
    <w:rsid w:val="00EC1E08"/>
    <w:rsid w:val="00EC4E99"/>
    <w:rsid w:val="00EC5A3C"/>
    <w:rsid w:val="00EC6556"/>
    <w:rsid w:val="00EC6BEC"/>
    <w:rsid w:val="00ED1ABA"/>
    <w:rsid w:val="00ED36DE"/>
    <w:rsid w:val="00ED3A21"/>
    <w:rsid w:val="00ED3D93"/>
    <w:rsid w:val="00ED4DCB"/>
    <w:rsid w:val="00ED4FA8"/>
    <w:rsid w:val="00ED54F9"/>
    <w:rsid w:val="00ED58AB"/>
    <w:rsid w:val="00ED5AC3"/>
    <w:rsid w:val="00ED6982"/>
    <w:rsid w:val="00ED7A32"/>
    <w:rsid w:val="00EE0218"/>
    <w:rsid w:val="00EE0789"/>
    <w:rsid w:val="00EE0E54"/>
    <w:rsid w:val="00EE1033"/>
    <w:rsid w:val="00EE2688"/>
    <w:rsid w:val="00EE29EB"/>
    <w:rsid w:val="00EE2A24"/>
    <w:rsid w:val="00EE3260"/>
    <w:rsid w:val="00EE3ED6"/>
    <w:rsid w:val="00EE4284"/>
    <w:rsid w:val="00EE45EE"/>
    <w:rsid w:val="00EE4820"/>
    <w:rsid w:val="00EE4F93"/>
    <w:rsid w:val="00EE66C8"/>
    <w:rsid w:val="00EE78AB"/>
    <w:rsid w:val="00EF0058"/>
    <w:rsid w:val="00EF0DE3"/>
    <w:rsid w:val="00EF24BB"/>
    <w:rsid w:val="00EF2AA1"/>
    <w:rsid w:val="00EF2B90"/>
    <w:rsid w:val="00EF32F6"/>
    <w:rsid w:val="00EF3528"/>
    <w:rsid w:val="00EF3B12"/>
    <w:rsid w:val="00EF4114"/>
    <w:rsid w:val="00EF448F"/>
    <w:rsid w:val="00EF4535"/>
    <w:rsid w:val="00EF4634"/>
    <w:rsid w:val="00EF472E"/>
    <w:rsid w:val="00EF4A5A"/>
    <w:rsid w:val="00EF4EC4"/>
    <w:rsid w:val="00EF653D"/>
    <w:rsid w:val="00EF66A9"/>
    <w:rsid w:val="00EF74D8"/>
    <w:rsid w:val="00EF79C9"/>
    <w:rsid w:val="00F008A1"/>
    <w:rsid w:val="00F01898"/>
    <w:rsid w:val="00F02F4B"/>
    <w:rsid w:val="00F034BD"/>
    <w:rsid w:val="00F04A39"/>
    <w:rsid w:val="00F04DB3"/>
    <w:rsid w:val="00F054C7"/>
    <w:rsid w:val="00F05EE0"/>
    <w:rsid w:val="00F06985"/>
    <w:rsid w:val="00F07B67"/>
    <w:rsid w:val="00F07DE8"/>
    <w:rsid w:val="00F1045A"/>
    <w:rsid w:val="00F114C6"/>
    <w:rsid w:val="00F11936"/>
    <w:rsid w:val="00F13DB7"/>
    <w:rsid w:val="00F14366"/>
    <w:rsid w:val="00F156B3"/>
    <w:rsid w:val="00F15FD8"/>
    <w:rsid w:val="00F17F11"/>
    <w:rsid w:val="00F21A1A"/>
    <w:rsid w:val="00F21B56"/>
    <w:rsid w:val="00F22813"/>
    <w:rsid w:val="00F22FC8"/>
    <w:rsid w:val="00F247B2"/>
    <w:rsid w:val="00F24F3F"/>
    <w:rsid w:val="00F27C95"/>
    <w:rsid w:val="00F27F36"/>
    <w:rsid w:val="00F3061B"/>
    <w:rsid w:val="00F32871"/>
    <w:rsid w:val="00F32B8C"/>
    <w:rsid w:val="00F33383"/>
    <w:rsid w:val="00F33B66"/>
    <w:rsid w:val="00F33D5B"/>
    <w:rsid w:val="00F33E33"/>
    <w:rsid w:val="00F37E0F"/>
    <w:rsid w:val="00F40136"/>
    <w:rsid w:val="00F4030B"/>
    <w:rsid w:val="00F42826"/>
    <w:rsid w:val="00F42F65"/>
    <w:rsid w:val="00F43DA7"/>
    <w:rsid w:val="00F444F5"/>
    <w:rsid w:val="00F4602E"/>
    <w:rsid w:val="00F46BCF"/>
    <w:rsid w:val="00F47008"/>
    <w:rsid w:val="00F5061C"/>
    <w:rsid w:val="00F515AF"/>
    <w:rsid w:val="00F51B6C"/>
    <w:rsid w:val="00F51C00"/>
    <w:rsid w:val="00F52536"/>
    <w:rsid w:val="00F53E05"/>
    <w:rsid w:val="00F54A66"/>
    <w:rsid w:val="00F5550A"/>
    <w:rsid w:val="00F55A56"/>
    <w:rsid w:val="00F56088"/>
    <w:rsid w:val="00F5653E"/>
    <w:rsid w:val="00F6031D"/>
    <w:rsid w:val="00F61303"/>
    <w:rsid w:val="00F63F7D"/>
    <w:rsid w:val="00F64E90"/>
    <w:rsid w:val="00F65606"/>
    <w:rsid w:val="00F66614"/>
    <w:rsid w:val="00F67764"/>
    <w:rsid w:val="00F700E0"/>
    <w:rsid w:val="00F71232"/>
    <w:rsid w:val="00F733AB"/>
    <w:rsid w:val="00F73539"/>
    <w:rsid w:val="00F74722"/>
    <w:rsid w:val="00F750A0"/>
    <w:rsid w:val="00F75103"/>
    <w:rsid w:val="00F75F45"/>
    <w:rsid w:val="00F75F8C"/>
    <w:rsid w:val="00F763E5"/>
    <w:rsid w:val="00F77F48"/>
    <w:rsid w:val="00F82957"/>
    <w:rsid w:val="00F83BD2"/>
    <w:rsid w:val="00F8452E"/>
    <w:rsid w:val="00F85746"/>
    <w:rsid w:val="00F857CA"/>
    <w:rsid w:val="00F85BF4"/>
    <w:rsid w:val="00F8677B"/>
    <w:rsid w:val="00F87CB2"/>
    <w:rsid w:val="00F92C2B"/>
    <w:rsid w:val="00F92D96"/>
    <w:rsid w:val="00F94241"/>
    <w:rsid w:val="00F94392"/>
    <w:rsid w:val="00F945CD"/>
    <w:rsid w:val="00F95ECF"/>
    <w:rsid w:val="00F9664F"/>
    <w:rsid w:val="00F97571"/>
    <w:rsid w:val="00F9792C"/>
    <w:rsid w:val="00F97AAA"/>
    <w:rsid w:val="00FA207E"/>
    <w:rsid w:val="00FA2C6B"/>
    <w:rsid w:val="00FA344F"/>
    <w:rsid w:val="00FA4AD8"/>
    <w:rsid w:val="00FA72C2"/>
    <w:rsid w:val="00FA7542"/>
    <w:rsid w:val="00FB0CCF"/>
    <w:rsid w:val="00FB1976"/>
    <w:rsid w:val="00FB20AC"/>
    <w:rsid w:val="00FB2C15"/>
    <w:rsid w:val="00FB3597"/>
    <w:rsid w:val="00FB3D53"/>
    <w:rsid w:val="00FB3D65"/>
    <w:rsid w:val="00FB4D27"/>
    <w:rsid w:val="00FB5278"/>
    <w:rsid w:val="00FB53CA"/>
    <w:rsid w:val="00FB616B"/>
    <w:rsid w:val="00FB6D8C"/>
    <w:rsid w:val="00FC2177"/>
    <w:rsid w:val="00FC2DA4"/>
    <w:rsid w:val="00FC2F63"/>
    <w:rsid w:val="00FC3750"/>
    <w:rsid w:val="00FC487C"/>
    <w:rsid w:val="00FC51A5"/>
    <w:rsid w:val="00FC580F"/>
    <w:rsid w:val="00FC6B68"/>
    <w:rsid w:val="00FC73AF"/>
    <w:rsid w:val="00FC75B4"/>
    <w:rsid w:val="00FD0B36"/>
    <w:rsid w:val="00FD168A"/>
    <w:rsid w:val="00FD201A"/>
    <w:rsid w:val="00FD2CF3"/>
    <w:rsid w:val="00FD3643"/>
    <w:rsid w:val="00FD553C"/>
    <w:rsid w:val="00FD6D1A"/>
    <w:rsid w:val="00FD6F5E"/>
    <w:rsid w:val="00FE087D"/>
    <w:rsid w:val="00FE133D"/>
    <w:rsid w:val="00FE2090"/>
    <w:rsid w:val="00FE335C"/>
    <w:rsid w:val="00FE359D"/>
    <w:rsid w:val="00FE3C6E"/>
    <w:rsid w:val="00FE3FB0"/>
    <w:rsid w:val="00FE4321"/>
    <w:rsid w:val="00FE47EA"/>
    <w:rsid w:val="00FE4D5F"/>
    <w:rsid w:val="00FE607D"/>
    <w:rsid w:val="00FE7BC4"/>
    <w:rsid w:val="00FF29D4"/>
    <w:rsid w:val="00FF319C"/>
    <w:rsid w:val="00FF388D"/>
    <w:rsid w:val="00FF3D2D"/>
    <w:rsid w:val="00FF5F3F"/>
    <w:rsid w:val="00FF6F95"/>
    <w:rsid w:val="00FF7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371B0B-392E-4A11-A485-2CAB1752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535B91"/>
    <w:pPr>
      <w:spacing w:line="480" w:lineRule="auto"/>
    </w:pPr>
    <w:rPr>
      <w:lang w:val="en-US"/>
    </w:rPr>
  </w:style>
  <w:style w:type="paragraph" w:customStyle="1" w:styleId="Head1">
    <w:name w:val="Head 1"/>
    <w:basedOn w:val="Normal"/>
    <w:autoRedefine/>
    <w:rsid w:val="001B707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6E230F"/>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styleId="Hyperlink">
    <w:name w:val="Hyperlink"/>
    <w:uiPriority w:val="99"/>
    <w:unhideWhenUsed/>
    <w:rsid w:val="00266444"/>
    <w:rPr>
      <w:color w:val="0563C1"/>
      <w:u w:val="single"/>
    </w:rPr>
  </w:style>
  <w:style w:type="character" w:customStyle="1" w:styleId="UnresolvedMention1">
    <w:name w:val="Unresolved Mention1"/>
    <w:uiPriority w:val="99"/>
    <w:semiHidden/>
    <w:unhideWhenUsed/>
    <w:rsid w:val="00266444"/>
    <w:rPr>
      <w:color w:val="605E5C"/>
      <w:shd w:val="clear" w:color="auto" w:fill="E1DFDD"/>
    </w:rPr>
  </w:style>
  <w:style w:type="paragraph" w:styleId="ListParagraph">
    <w:name w:val="List Paragraph"/>
    <w:basedOn w:val="Normal"/>
    <w:uiPriority w:val="34"/>
    <w:qFormat/>
    <w:rsid w:val="00F97571"/>
    <w:pPr>
      <w:ind w:left="720"/>
      <w:contextualSpacing/>
    </w:pPr>
  </w:style>
  <w:style w:type="character" w:styleId="Emphasis">
    <w:name w:val="Emphasis"/>
    <w:uiPriority w:val="20"/>
    <w:qFormat/>
    <w:rsid w:val="009D593C"/>
    <w:rPr>
      <w:i/>
      <w:iCs/>
    </w:rPr>
  </w:style>
  <w:style w:type="paragraph" w:styleId="Revision">
    <w:name w:val="Revision"/>
    <w:hidden/>
    <w:uiPriority w:val="99"/>
    <w:semiHidden/>
    <w:rsid w:val="001B23F5"/>
    <w:rPr>
      <w:sz w:val="24"/>
      <w:szCs w:val="24"/>
      <w:lang w:val="de-DE" w:eastAsia="ja-JP"/>
    </w:rPr>
  </w:style>
  <w:style w:type="character" w:styleId="FollowedHyperlink">
    <w:name w:val="FollowedHyperlink"/>
    <w:uiPriority w:val="99"/>
    <w:semiHidden/>
    <w:unhideWhenUsed/>
    <w:rsid w:val="00EE4F93"/>
    <w:rPr>
      <w:color w:val="954F72"/>
      <w:u w:val="single"/>
    </w:rPr>
  </w:style>
  <w:style w:type="character" w:styleId="PlaceholderText">
    <w:name w:val="Placeholder Text"/>
    <w:uiPriority w:val="99"/>
    <w:semiHidden/>
    <w:rsid w:val="00002386"/>
    <w:rPr>
      <w:color w:val="808080"/>
    </w:rPr>
  </w:style>
  <w:style w:type="paragraph" w:customStyle="1" w:styleId="TAMainText">
    <w:name w:val="TA_Main_Text"/>
    <w:basedOn w:val="Normal"/>
    <w:autoRedefine/>
    <w:rsid w:val="0081032B"/>
    <w:pPr>
      <w:spacing w:before="240" w:after="60"/>
      <w:jc w:val="both"/>
    </w:pPr>
    <w:rPr>
      <w:rFonts w:ascii="Arno Pro" w:eastAsia="Times New Roman" w:hAnsi="Arno Pro"/>
      <w:kern w:val="21"/>
      <w:sz w:val="1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10266">
      <w:bodyDiv w:val="1"/>
      <w:marLeft w:val="0"/>
      <w:marRight w:val="0"/>
      <w:marTop w:val="0"/>
      <w:marBottom w:val="0"/>
      <w:divBdr>
        <w:top w:val="none" w:sz="0" w:space="0" w:color="auto"/>
        <w:left w:val="none" w:sz="0" w:space="0" w:color="auto"/>
        <w:bottom w:val="none" w:sz="0" w:space="0" w:color="auto"/>
        <w:right w:val="none" w:sz="0" w:space="0" w:color="auto"/>
      </w:divBdr>
    </w:div>
    <w:div w:id="762996271">
      <w:bodyDiv w:val="1"/>
      <w:marLeft w:val="0"/>
      <w:marRight w:val="0"/>
      <w:marTop w:val="0"/>
      <w:marBottom w:val="0"/>
      <w:divBdr>
        <w:top w:val="none" w:sz="0" w:space="0" w:color="auto"/>
        <w:left w:val="none" w:sz="0" w:space="0" w:color="auto"/>
        <w:bottom w:val="none" w:sz="0" w:space="0" w:color="auto"/>
        <w:right w:val="none" w:sz="0" w:space="0" w:color="auto"/>
      </w:divBdr>
    </w:div>
    <w:div w:id="1205823987">
      <w:bodyDiv w:val="1"/>
      <w:marLeft w:val="0"/>
      <w:marRight w:val="0"/>
      <w:marTop w:val="0"/>
      <w:marBottom w:val="0"/>
      <w:divBdr>
        <w:top w:val="none" w:sz="0" w:space="0" w:color="auto"/>
        <w:left w:val="none" w:sz="0" w:space="0" w:color="auto"/>
        <w:bottom w:val="none" w:sz="0" w:space="0" w:color="auto"/>
        <w:right w:val="none" w:sz="0" w:space="0" w:color="auto"/>
      </w:divBdr>
    </w:div>
    <w:div w:id="1390224495">
      <w:bodyDiv w:val="1"/>
      <w:marLeft w:val="0"/>
      <w:marRight w:val="0"/>
      <w:marTop w:val="0"/>
      <w:marBottom w:val="0"/>
      <w:divBdr>
        <w:top w:val="none" w:sz="0" w:space="0" w:color="auto"/>
        <w:left w:val="none" w:sz="0" w:space="0" w:color="auto"/>
        <w:bottom w:val="none" w:sz="0" w:space="0" w:color="auto"/>
        <w:right w:val="none" w:sz="0" w:space="0" w:color="auto"/>
      </w:divBdr>
    </w:div>
    <w:div w:id="1556700556">
      <w:bodyDiv w:val="1"/>
      <w:marLeft w:val="0"/>
      <w:marRight w:val="0"/>
      <w:marTop w:val="0"/>
      <w:marBottom w:val="0"/>
      <w:divBdr>
        <w:top w:val="none" w:sz="0" w:space="0" w:color="auto"/>
        <w:left w:val="none" w:sz="0" w:space="0" w:color="auto"/>
        <w:bottom w:val="none" w:sz="0" w:space="0" w:color="auto"/>
        <w:right w:val="none" w:sz="0" w:space="0" w:color="auto"/>
      </w:divBdr>
    </w:div>
    <w:div w:id="1939024889">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oleObject" Target="embeddings/oleObject2.bin"/><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gif"/><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gif"/><Relationship Id="rId36"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hyperlink" Target="mailto:malittle@liverpool.ac.uk"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1D42C685-037B-47BF-ACA2-9DF50D7C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157</TotalTime>
  <Pages>76</Pages>
  <Words>19608</Words>
  <Characters>111769</Characters>
  <Application>Microsoft Office Word</Application>
  <DocSecurity>0</DocSecurity>
  <Lines>931</Lines>
  <Paragraphs>262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131115</CharactersWithSpaces>
  <SharedDoc>false</SharedDoc>
  <HLinks>
    <vt:vector size="6" baseType="variant">
      <vt:variant>
        <vt:i4>1048695</vt:i4>
      </vt:variant>
      <vt:variant>
        <vt:i4>0</vt:i4>
      </vt:variant>
      <vt:variant>
        <vt:i4>0</vt:i4>
      </vt:variant>
      <vt:variant>
        <vt:i4>5</vt:i4>
      </vt:variant>
      <vt:variant>
        <vt:lpwstr>mailto:malittle@liverpool.ac.uk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Marc</cp:lastModifiedBy>
  <cp:revision>15</cp:revision>
  <cp:lastPrinted>2020-01-13T07:21:00Z</cp:lastPrinted>
  <dcterms:created xsi:type="dcterms:W3CDTF">2020-01-13T09:36:00Z</dcterms:created>
  <dcterms:modified xsi:type="dcterms:W3CDTF">2020-01-13T14:49:00Z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http://www.zotero.org/styles/advanced-functional-materials</vt:lpwstr>
  </property>
  <property fmtid="{D5CDD505-2E9C-101B-9397-08002B2CF9AE}" pid="3" name="Mendeley Recent Style Name 0_1">
    <vt:lpwstr>Advanced Functional Materials</vt:lpwstr>
  </property>
  <property fmtid="{D5CDD505-2E9C-101B-9397-08002B2CF9AE}" pid="4" name="Mendeley Recent Style Id 1_1">
    <vt:lpwstr>http://www.zotero.org/styles/chemistry-of-materials</vt:lpwstr>
  </property>
  <property fmtid="{D5CDD505-2E9C-101B-9397-08002B2CF9AE}" pid="5" name="Mendeley Recent Style Name 1_1">
    <vt:lpwstr>Chemistry of Materials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http://www.zotero.org/styles/crystal-growth-and-design</vt:lpwstr>
  </property>
  <property fmtid="{D5CDD505-2E9C-101B-9397-08002B2CF9AE}" pid="11" name="Mendeley Recent Style Name 4_1">
    <vt:lpwstr>Crystal Growth &amp; Design</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http://www.zotero.org/styles/nature-chemistry</vt:lpwstr>
  </property>
  <property fmtid="{D5CDD505-2E9C-101B-9397-08002B2CF9AE}" pid="21" name="Mendeley Recent Style Name 9_1">
    <vt:lpwstr>Nature Chemistry</vt:lpwstr>
  </property>
</Properties>
</file>