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29A34" w14:textId="77777777" w:rsidR="0084759F" w:rsidRPr="003078FE" w:rsidRDefault="002E7BFE" w:rsidP="00A743D4">
      <w:pPr>
        <w:spacing w:after="0"/>
        <w:jc w:val="center"/>
        <w:rPr>
          <w:rFonts w:eastAsia="Times New Roman"/>
          <w:b/>
        </w:rPr>
      </w:pPr>
      <w:r w:rsidRPr="003078FE">
        <w:rPr>
          <w:rFonts w:eastAsia="Times New Roman"/>
          <w:b/>
        </w:rPr>
        <w:t>Airflow resistance</w:t>
      </w:r>
      <w:r w:rsidR="00C057AE" w:rsidRPr="003078FE">
        <w:rPr>
          <w:rFonts w:eastAsia="Times New Roman"/>
          <w:b/>
        </w:rPr>
        <w:t xml:space="preserve"> measurement of </w:t>
      </w:r>
      <w:r w:rsidR="00BC5B38">
        <w:rPr>
          <w:rFonts w:eastAsia="Times New Roman"/>
          <w:b/>
        </w:rPr>
        <w:t xml:space="preserve">fibrous </w:t>
      </w:r>
      <w:r w:rsidR="00C057AE" w:rsidRPr="003078FE">
        <w:rPr>
          <w:rFonts w:eastAsia="Times New Roman"/>
          <w:b/>
        </w:rPr>
        <w:t>material</w:t>
      </w:r>
      <w:r w:rsidR="009A2D72" w:rsidRPr="003078FE">
        <w:rPr>
          <w:rFonts w:eastAsia="Times New Roman"/>
          <w:b/>
        </w:rPr>
        <w:t>s</w:t>
      </w:r>
      <w:r w:rsidR="00C057AE" w:rsidRPr="003078FE">
        <w:rPr>
          <w:rFonts w:eastAsia="Times New Roman"/>
          <w:b/>
        </w:rPr>
        <w:t xml:space="preserve"> </w:t>
      </w:r>
      <w:r w:rsidR="00D04DD7" w:rsidRPr="003078FE">
        <w:rPr>
          <w:rFonts w:eastAsia="Times New Roman"/>
          <w:b/>
        </w:rPr>
        <w:t>at high temperatures</w:t>
      </w:r>
      <w:r w:rsidR="00BC5B38" w:rsidRPr="00BC5B38">
        <w:rPr>
          <w:rFonts w:eastAsia="Times New Roman"/>
          <w:b/>
        </w:rPr>
        <w:t xml:space="preserve"> </w:t>
      </w:r>
      <w:r w:rsidR="00BC5B38" w:rsidRPr="003078FE">
        <w:rPr>
          <w:rFonts w:eastAsia="Times New Roman"/>
          <w:b/>
        </w:rPr>
        <w:t>for acoustic</w:t>
      </w:r>
      <w:r w:rsidR="00BC5B38">
        <w:rPr>
          <w:rFonts w:eastAsia="Times New Roman"/>
          <w:b/>
        </w:rPr>
        <w:t>al</w:t>
      </w:r>
      <w:r w:rsidR="00BC5B38" w:rsidRPr="003078FE">
        <w:rPr>
          <w:rFonts w:eastAsia="Times New Roman"/>
          <w:b/>
        </w:rPr>
        <w:t xml:space="preserve"> applications</w:t>
      </w:r>
    </w:p>
    <w:p w14:paraId="77C27589" w14:textId="77777777" w:rsidR="0084759F" w:rsidRPr="009816F2" w:rsidRDefault="0084759F" w:rsidP="00A743D4">
      <w:pPr>
        <w:spacing w:after="0"/>
        <w:jc w:val="center"/>
        <w:rPr>
          <w:rFonts w:eastAsiaTheme="majorEastAsia"/>
          <w:b/>
          <w:spacing w:val="-10"/>
          <w:kern w:val="28"/>
        </w:rPr>
      </w:pPr>
    </w:p>
    <w:p w14:paraId="7A23EEE5" w14:textId="77777777" w:rsidR="0084759F" w:rsidRPr="009816F2" w:rsidRDefault="0084759F" w:rsidP="00A743D4">
      <w:pPr>
        <w:spacing w:after="0"/>
        <w:jc w:val="center"/>
        <w:rPr>
          <w:rFonts w:eastAsia="Times New Roman"/>
          <w:vertAlign w:val="superscript"/>
        </w:rPr>
      </w:pPr>
      <w:proofErr w:type="spellStart"/>
      <w:r w:rsidRPr="009816F2">
        <w:t>Thamasha</w:t>
      </w:r>
      <w:proofErr w:type="spellEnd"/>
      <w:r w:rsidRPr="009816F2">
        <w:t xml:space="preserve"> Samarasinghe</w:t>
      </w:r>
      <w:r w:rsidRPr="009816F2">
        <w:rPr>
          <w:vertAlign w:val="superscript"/>
        </w:rPr>
        <w:t>1</w:t>
      </w:r>
      <w:r w:rsidRPr="009816F2">
        <w:t xml:space="preserve">, </w:t>
      </w:r>
      <w:r w:rsidRPr="009816F2">
        <w:rPr>
          <w:rFonts w:eastAsia="Times New Roman"/>
        </w:rPr>
        <w:t>Carl Hopkins</w:t>
      </w:r>
      <w:r w:rsidRPr="009816F2">
        <w:rPr>
          <w:vertAlign w:val="superscript"/>
        </w:rPr>
        <w:t>1</w:t>
      </w:r>
      <w:r w:rsidRPr="009816F2">
        <w:rPr>
          <w:rFonts w:eastAsia="Times New Roman"/>
          <w:vertAlign w:val="superscript"/>
        </w:rPr>
        <w:t>*</w:t>
      </w:r>
      <w:r w:rsidRPr="009816F2">
        <w:t>, Gary Seiffert</w:t>
      </w:r>
      <w:r w:rsidRPr="009816F2">
        <w:rPr>
          <w:vertAlign w:val="superscript"/>
        </w:rPr>
        <w:t>1</w:t>
      </w:r>
      <w:r w:rsidRPr="009816F2">
        <w:t>, Jilly Knox</w:t>
      </w:r>
      <w:r w:rsidRPr="009816F2">
        <w:rPr>
          <w:vertAlign w:val="superscript"/>
        </w:rPr>
        <w:t>2</w:t>
      </w:r>
    </w:p>
    <w:p w14:paraId="4F90B735" w14:textId="5D6215B8" w:rsidR="0084759F" w:rsidRPr="009816F2" w:rsidRDefault="0084759F" w:rsidP="00A743D4">
      <w:pPr>
        <w:spacing w:after="0"/>
        <w:jc w:val="center"/>
        <w:rPr>
          <w:rFonts w:eastAsia="Times New Roman"/>
        </w:rPr>
      </w:pPr>
      <w:r w:rsidRPr="009816F2">
        <w:rPr>
          <w:rFonts w:eastAsia="Times New Roman"/>
          <w:vertAlign w:val="superscript"/>
        </w:rPr>
        <w:t>1</w:t>
      </w:r>
      <w:r w:rsidRPr="009816F2">
        <w:rPr>
          <w:rFonts w:eastAsia="Times New Roman"/>
        </w:rPr>
        <w:t xml:space="preserve"> Acoustics Research Unit, School of Architecture, Universi</w:t>
      </w:r>
      <w:r w:rsidR="0035544A">
        <w:rPr>
          <w:rFonts w:eastAsia="Times New Roman"/>
        </w:rPr>
        <w:t>ty of Liverpool, Liverpool, L69 </w:t>
      </w:r>
      <w:r w:rsidRPr="009816F2">
        <w:rPr>
          <w:rFonts w:eastAsia="Times New Roman"/>
        </w:rPr>
        <w:t xml:space="preserve">7ZN, </w:t>
      </w:r>
      <w:r w:rsidRPr="009816F2">
        <w:t>United Kingdom</w:t>
      </w:r>
    </w:p>
    <w:p w14:paraId="7DD15B5E" w14:textId="1934D830" w:rsidR="0084759F" w:rsidRPr="009816F2" w:rsidRDefault="0084759F" w:rsidP="00A743D4">
      <w:pPr>
        <w:spacing w:after="0"/>
        <w:jc w:val="center"/>
      </w:pPr>
      <w:r w:rsidRPr="009816F2">
        <w:rPr>
          <w:vertAlign w:val="superscript"/>
        </w:rPr>
        <w:t>2</w:t>
      </w:r>
      <w:r w:rsidRPr="009816F2">
        <w:t xml:space="preserve"> Morgan Advanced Materials Plc, Thermal Ceramics, </w:t>
      </w:r>
      <w:proofErr w:type="spellStart"/>
      <w:r w:rsidRPr="009816F2">
        <w:t>Tebay</w:t>
      </w:r>
      <w:proofErr w:type="spellEnd"/>
      <w:r w:rsidRPr="009816F2">
        <w:t xml:space="preserve"> </w:t>
      </w:r>
      <w:r w:rsidR="0035544A">
        <w:t>Road, Bromborough, Wirral, CH62 </w:t>
      </w:r>
      <w:r w:rsidRPr="009816F2">
        <w:t>3PH, United Kingdom</w:t>
      </w:r>
    </w:p>
    <w:p w14:paraId="63AB33A9" w14:textId="77777777" w:rsidR="0084759F" w:rsidRPr="009816F2" w:rsidRDefault="0084759F" w:rsidP="00A743D4">
      <w:pPr>
        <w:spacing w:after="0"/>
      </w:pPr>
    </w:p>
    <w:p w14:paraId="39E9C6D1" w14:textId="77777777" w:rsidR="0084759F" w:rsidRPr="009816F2" w:rsidRDefault="0084759F" w:rsidP="00A743D4">
      <w:pPr>
        <w:spacing w:after="0"/>
        <w:rPr>
          <w:rFonts w:eastAsia="Times New Roman"/>
        </w:rPr>
      </w:pPr>
      <w:r w:rsidRPr="009816F2">
        <w:rPr>
          <w:rFonts w:eastAsia="Times New Roman"/>
          <w:vertAlign w:val="superscript"/>
        </w:rPr>
        <w:t>*</w:t>
      </w:r>
      <w:r w:rsidRPr="009816F2">
        <w:rPr>
          <w:rFonts w:eastAsia="Times New Roman"/>
        </w:rPr>
        <w:t>Corresponding author</w:t>
      </w:r>
    </w:p>
    <w:p w14:paraId="587D1365" w14:textId="77777777" w:rsidR="0084759F" w:rsidRPr="009816F2" w:rsidRDefault="0084759F" w:rsidP="00A743D4">
      <w:pPr>
        <w:spacing w:after="0"/>
        <w:rPr>
          <w:rFonts w:eastAsia="Times New Roman"/>
        </w:rPr>
      </w:pPr>
      <w:r w:rsidRPr="009816F2">
        <w:rPr>
          <w:rFonts w:eastAsia="Times New Roman"/>
        </w:rPr>
        <w:t>Tel: +44 1517944938</w:t>
      </w:r>
    </w:p>
    <w:p w14:paraId="515DF0DE" w14:textId="459F2868" w:rsidR="0084759F" w:rsidRPr="009816F2" w:rsidRDefault="0084759F" w:rsidP="00A743D4">
      <w:pPr>
        <w:spacing w:after="0"/>
        <w:rPr>
          <w:rFonts w:eastAsia="Times New Roman"/>
        </w:rPr>
      </w:pPr>
      <w:r w:rsidRPr="009816F2">
        <w:rPr>
          <w:rFonts w:eastAsia="Times New Roman"/>
        </w:rPr>
        <w:t xml:space="preserve">E-mail: </w:t>
      </w:r>
      <w:hyperlink r:id="rId8">
        <w:r w:rsidRPr="009816F2">
          <w:rPr>
            <w:rStyle w:val="Hyperlink"/>
            <w:rFonts w:eastAsia="Times New Roman" w:cs="Times New Roman"/>
          </w:rPr>
          <w:t>carl.hopkins@liverpool.ac.uk</w:t>
        </w:r>
      </w:hyperlink>
    </w:p>
    <w:p w14:paraId="1BEE5310" w14:textId="77777777" w:rsidR="0084759F" w:rsidRPr="009816F2" w:rsidRDefault="0084759F" w:rsidP="00A743D4">
      <w:pPr>
        <w:spacing w:after="0"/>
      </w:pPr>
    </w:p>
    <w:p w14:paraId="20F53B32" w14:textId="499E1149" w:rsidR="0084759F" w:rsidRPr="009816F2" w:rsidRDefault="0084759F" w:rsidP="00A743D4">
      <w:pPr>
        <w:spacing w:after="0"/>
        <w:rPr>
          <w:rFonts w:eastAsia="Times New Roman"/>
        </w:rPr>
      </w:pPr>
      <w:r w:rsidRPr="009816F2">
        <w:rPr>
          <w:rFonts w:eastAsia="Times New Roman"/>
        </w:rPr>
        <w:t xml:space="preserve">Keywords: </w:t>
      </w:r>
      <w:r w:rsidR="003078FE">
        <w:rPr>
          <w:rFonts w:eastAsia="Times New Roman"/>
        </w:rPr>
        <w:t xml:space="preserve">airflow resistance; </w:t>
      </w:r>
      <w:r w:rsidR="00476681">
        <w:rPr>
          <w:rFonts w:eastAsia="Times New Roman"/>
        </w:rPr>
        <w:t xml:space="preserve">porous; </w:t>
      </w:r>
      <w:r w:rsidR="003078FE">
        <w:rPr>
          <w:rFonts w:eastAsia="Times New Roman"/>
        </w:rPr>
        <w:t>fibrous; high temperature</w:t>
      </w:r>
    </w:p>
    <w:p w14:paraId="7AECB158" w14:textId="77777777" w:rsidR="0084759F" w:rsidRPr="009816F2" w:rsidRDefault="0084759F" w:rsidP="00A743D4">
      <w:pPr>
        <w:spacing w:after="0"/>
        <w:rPr>
          <w:rFonts w:eastAsia="Times New Roman"/>
        </w:rPr>
      </w:pPr>
    </w:p>
    <w:p w14:paraId="655C8869" w14:textId="77777777" w:rsidR="0084759F" w:rsidRPr="009816F2" w:rsidRDefault="0084759F" w:rsidP="00A743D4">
      <w:pPr>
        <w:spacing w:after="0"/>
        <w:rPr>
          <w:rFonts w:eastAsia="Times New Roman"/>
        </w:rPr>
      </w:pPr>
      <w:r w:rsidRPr="009816F2">
        <w:rPr>
          <w:rFonts w:eastAsia="Times New Roman"/>
          <w:b/>
          <w:bCs/>
        </w:rPr>
        <w:t xml:space="preserve">Abstract </w:t>
      </w:r>
    </w:p>
    <w:p w14:paraId="10F53BE5" w14:textId="58427AE5" w:rsidR="0084759F" w:rsidRPr="009816F2" w:rsidRDefault="001D75DE" w:rsidP="001969E1">
      <w:pPr>
        <w:rPr>
          <w:rFonts w:eastAsia="Times New Roman"/>
        </w:rPr>
      </w:pPr>
      <w:r>
        <w:t xml:space="preserve">For </w:t>
      </w:r>
      <w:r w:rsidR="00476681">
        <w:t xml:space="preserve">some </w:t>
      </w:r>
      <w:r>
        <w:t xml:space="preserve">industrial applications it </w:t>
      </w:r>
      <w:r w:rsidR="00476681">
        <w:t xml:space="preserve">is </w:t>
      </w:r>
      <w:r>
        <w:t xml:space="preserve">necessary to assess the acoustic properties of </w:t>
      </w:r>
      <w:r w:rsidR="00757D19">
        <w:t>porous</w:t>
      </w:r>
      <w:r>
        <w:t xml:space="preserve"> materials at high temperatures</w:t>
      </w:r>
      <w:r w:rsidR="00C920BC">
        <w:t>; h</w:t>
      </w:r>
      <w:r w:rsidR="009D6613">
        <w:t>ence</w:t>
      </w:r>
      <w:r>
        <w:t xml:space="preserve">, </w:t>
      </w:r>
      <w:r w:rsidRPr="00B31CB0">
        <w:rPr>
          <w:rFonts w:hint="eastAsia"/>
        </w:rPr>
        <w:t xml:space="preserve">airflow resistance </w:t>
      </w:r>
      <w:r w:rsidR="00834962">
        <w:t xml:space="preserve">measurements </w:t>
      </w:r>
      <w:r w:rsidR="00BC5B38">
        <w:t xml:space="preserve">on fibrous materials </w:t>
      </w:r>
      <w:r>
        <w:t xml:space="preserve">have been carried out </w:t>
      </w:r>
      <w:r w:rsidR="005B3681" w:rsidRPr="00B31CB0">
        <w:rPr>
          <w:rFonts w:hint="eastAsia"/>
        </w:rPr>
        <w:t>at temperatures up to 800</w:t>
      </w:r>
      <w:r w:rsidR="005B3681" w:rsidRPr="00D02AF0">
        <w:rPr>
          <w:rFonts w:eastAsia="Times New Roman"/>
          <w:lang w:val="en-US" w:eastAsia="ja-JP"/>
        </w:rPr>
        <w:t>℃</w:t>
      </w:r>
      <w:r>
        <w:rPr>
          <w:rFonts w:eastAsia="Times New Roman"/>
          <w:lang w:val="en-US" w:eastAsia="ja-JP"/>
        </w:rPr>
        <w:t xml:space="preserve">. </w:t>
      </w:r>
      <w:r w:rsidR="00296711">
        <w:rPr>
          <w:rFonts w:eastAsia="Times New Roman"/>
          <w:lang w:val="en-US" w:eastAsia="ja-JP"/>
        </w:rPr>
        <w:t>A c</w:t>
      </w:r>
      <w:proofErr w:type="spellStart"/>
      <w:r w:rsidR="00F3763D" w:rsidRPr="00B31CB0">
        <w:t>omparison</w:t>
      </w:r>
      <w:proofErr w:type="spellEnd"/>
      <w:r w:rsidRPr="00B31CB0">
        <w:t xml:space="preserve"> of </w:t>
      </w:r>
      <w:r w:rsidR="00237487">
        <w:t>a</w:t>
      </w:r>
      <w:r w:rsidR="00237487" w:rsidRPr="00B31CB0">
        <w:t xml:space="preserve"> </w:t>
      </w:r>
      <w:r w:rsidRPr="00B31CB0">
        <w:t xml:space="preserve">high temperature test rig and </w:t>
      </w:r>
      <w:r>
        <w:t xml:space="preserve">a </w:t>
      </w:r>
      <w:r w:rsidRPr="00B31CB0">
        <w:t xml:space="preserve">test rig </w:t>
      </w:r>
      <w:r>
        <w:t xml:space="preserve">satisfying the requirements of </w:t>
      </w:r>
      <w:r w:rsidRPr="00B31CB0">
        <w:t>ISO 9053-1</w:t>
      </w:r>
      <w:r>
        <w:t xml:space="preserve"> </w:t>
      </w:r>
      <w:r w:rsidR="00757D19">
        <w:t xml:space="preserve">indicated </w:t>
      </w:r>
      <w:r w:rsidRPr="00B31CB0">
        <w:t>no significant difference between the two rigs</w:t>
      </w:r>
      <w:r w:rsidR="00757D19" w:rsidRPr="00757D19">
        <w:t xml:space="preserve"> </w:t>
      </w:r>
      <w:r w:rsidR="00757D19" w:rsidRPr="00B31CB0">
        <w:t>at room temperature</w:t>
      </w:r>
      <w:r w:rsidRPr="00B31CB0">
        <w:t>.</w:t>
      </w:r>
      <w:r w:rsidR="0004633E">
        <w:t xml:space="preserve"> </w:t>
      </w:r>
      <w:r w:rsidR="00237487">
        <w:t xml:space="preserve">For measurements in the </w:t>
      </w:r>
      <w:r w:rsidR="00237487" w:rsidRPr="00B31CB0">
        <w:t xml:space="preserve">high temperature test rig </w:t>
      </w:r>
      <w:r w:rsidR="00237487">
        <w:t xml:space="preserve">at </w:t>
      </w:r>
      <w:r w:rsidR="0004633E">
        <w:t xml:space="preserve">and above </w:t>
      </w:r>
      <w:r w:rsidR="0004633E">
        <w:rPr>
          <w:rFonts w:eastAsia="Times New Roman"/>
        </w:rPr>
        <w:t>600</w:t>
      </w:r>
      <w:r w:rsidR="0004633E" w:rsidRPr="0033724D">
        <w:rPr>
          <w:rFonts w:eastAsia="Times New Roman"/>
        </w:rPr>
        <w:t>℃</w:t>
      </w:r>
      <w:r w:rsidR="0004633E" w:rsidRPr="0004633E">
        <w:rPr>
          <w:rFonts w:eastAsiaTheme="minorHAnsi"/>
          <w:lang w:eastAsia="en-US"/>
        </w:rPr>
        <w:t xml:space="preserve"> </w:t>
      </w:r>
      <w:r w:rsidR="0004633E">
        <w:rPr>
          <w:rFonts w:eastAsiaTheme="minorHAnsi"/>
          <w:lang w:eastAsia="en-US"/>
        </w:rPr>
        <w:t xml:space="preserve">there were changes in the sample thickness </w:t>
      </w:r>
      <w:r w:rsidR="00F3763D">
        <w:rPr>
          <w:rFonts w:eastAsiaTheme="minorHAnsi"/>
          <w:lang w:eastAsia="en-US"/>
        </w:rPr>
        <w:t xml:space="preserve">that could be </w:t>
      </w:r>
      <w:r w:rsidR="0004633E">
        <w:rPr>
          <w:rFonts w:eastAsiaTheme="minorHAnsi"/>
          <w:lang w:eastAsia="en-US"/>
        </w:rPr>
        <w:t>linked to the onset of crystallisation</w:t>
      </w:r>
      <w:r w:rsidR="00237487">
        <w:rPr>
          <w:rFonts w:eastAsiaTheme="minorHAnsi"/>
          <w:lang w:eastAsia="en-US"/>
        </w:rPr>
        <w:t xml:space="preserve">. </w:t>
      </w:r>
      <w:r w:rsidR="002B4F1F">
        <w:rPr>
          <w:rFonts w:eastAsiaTheme="minorHAnsi"/>
          <w:lang w:eastAsia="en-US"/>
        </w:rPr>
        <w:t xml:space="preserve">This meant that </w:t>
      </w:r>
      <w:r w:rsidR="00D27A88" w:rsidRPr="00D27A88">
        <w:rPr>
          <w:rFonts w:eastAsiaTheme="minorHAnsi"/>
          <w:lang w:eastAsia="en-US"/>
        </w:rPr>
        <w:t xml:space="preserve">regression analysis </w:t>
      </w:r>
      <w:r w:rsidR="002B4F1F">
        <w:rPr>
          <w:rFonts w:eastAsiaTheme="minorHAnsi"/>
          <w:lang w:eastAsia="en-US"/>
        </w:rPr>
        <w:t xml:space="preserve">had to </w:t>
      </w:r>
      <w:r w:rsidR="009F2A2D">
        <w:rPr>
          <w:rFonts w:eastAsiaTheme="minorHAnsi"/>
          <w:lang w:eastAsia="en-US"/>
        </w:rPr>
        <w:t xml:space="preserve">establish relationships </w:t>
      </w:r>
      <w:r w:rsidR="00D27A88" w:rsidRPr="00D27A88">
        <w:rPr>
          <w:rFonts w:eastAsiaTheme="minorHAnsi"/>
          <w:lang w:eastAsia="en-US"/>
        </w:rPr>
        <w:t>between the sample mass (rather than bulk density) and the specific airflow resistance (rather than airflow resistivity).</w:t>
      </w:r>
      <w:r w:rsidR="00B80E17" w:rsidRPr="00B80E17">
        <w:rPr>
          <w:rFonts w:eastAsiaTheme="minorHAnsi"/>
          <w:lang w:eastAsia="en-US"/>
        </w:rPr>
        <w:t xml:space="preserve"> </w:t>
      </w:r>
      <w:r w:rsidR="00B80E17">
        <w:rPr>
          <w:rFonts w:eastAsiaTheme="minorHAnsi"/>
          <w:lang w:eastAsia="en-US"/>
        </w:rPr>
        <w:t>P</w:t>
      </w:r>
      <w:r w:rsidR="00B80E17" w:rsidRPr="001969E1">
        <w:rPr>
          <w:rFonts w:eastAsiaTheme="minorHAnsi"/>
          <w:lang w:eastAsia="en-US"/>
        </w:rPr>
        <w:t>ower law r</w:t>
      </w:r>
      <w:r w:rsidR="00B80E17" w:rsidRPr="001969E1">
        <w:t xml:space="preserve">egression </w:t>
      </w:r>
      <w:r w:rsidR="00B80E17" w:rsidRPr="001969E1">
        <w:rPr>
          <w:bCs/>
        </w:rPr>
        <w:t xml:space="preserve">for </w:t>
      </w:r>
      <w:r w:rsidR="00B80E17" w:rsidRPr="00F3763D">
        <w:rPr>
          <w:bCs/>
        </w:rPr>
        <w:t>AES, basalt wool and rock wool</w:t>
      </w:r>
      <w:r w:rsidR="00B80E17" w:rsidRPr="00F3763D">
        <w:t xml:space="preserve"> </w:t>
      </w:r>
      <w:r w:rsidR="00757D19" w:rsidRPr="00F3763D">
        <w:t>show</w:t>
      </w:r>
      <w:r w:rsidR="00B80E17" w:rsidRPr="00F3763D">
        <w:t xml:space="preserve"> that, on average, the specific airflow resistance is </w:t>
      </w:r>
      <w:r w:rsidR="00B80E17" w:rsidRPr="00F3763D">
        <w:rPr>
          <w:bCs/>
        </w:rPr>
        <w:t xml:space="preserve">proportional to </w:t>
      </w:r>
      <w:r w:rsidR="00F3763D" w:rsidRPr="00F3763D">
        <w:rPr>
          <w:bCs/>
          <w:i/>
        </w:rPr>
        <w:t>T</w:t>
      </w:r>
      <w:r w:rsidR="00F3763D" w:rsidRPr="00776E7E">
        <w:rPr>
          <w:bCs/>
          <w:vertAlign w:val="superscript"/>
        </w:rPr>
        <w:t>0</w:t>
      </w:r>
      <w:r w:rsidR="00B80E17" w:rsidRPr="00F3763D">
        <w:rPr>
          <w:bCs/>
          <w:vertAlign w:val="superscript"/>
        </w:rPr>
        <w:t>.7</w:t>
      </w:r>
      <w:r w:rsidR="00B80E17" w:rsidRPr="00F3763D">
        <w:t xml:space="preserve"> </w:t>
      </w:r>
      <w:r w:rsidR="004F33A2">
        <w:t>(</w:t>
      </w:r>
      <w:r w:rsidR="004F33A2">
        <w:rPr>
          <w:rFonts w:eastAsia="Times New Roman"/>
        </w:rPr>
        <w:t>where</w:t>
      </w:r>
      <w:r w:rsidR="004F33A2" w:rsidRPr="009816F2">
        <w:rPr>
          <w:rFonts w:eastAsia="Times New Roman"/>
        </w:rPr>
        <w:t xml:space="preserve"> </w:t>
      </w:r>
      <w:r w:rsidR="004F33A2" w:rsidRPr="009816F2">
        <w:rPr>
          <w:rFonts w:eastAsia="Times New Roman"/>
          <w:i/>
        </w:rPr>
        <w:t>T</w:t>
      </w:r>
      <w:r w:rsidR="004F33A2">
        <w:rPr>
          <w:rFonts w:eastAsia="Times New Roman"/>
        </w:rPr>
        <w:t xml:space="preserve"> is the </w:t>
      </w:r>
      <w:r w:rsidR="004F33A2" w:rsidRPr="009816F2">
        <w:rPr>
          <w:rFonts w:eastAsia="Times New Roman"/>
        </w:rPr>
        <w:t>absolute temperature</w:t>
      </w:r>
      <w:r w:rsidR="004F33A2">
        <w:rPr>
          <w:rFonts w:eastAsia="Times New Roman"/>
        </w:rPr>
        <w:t xml:space="preserve"> </w:t>
      </w:r>
      <w:r w:rsidR="004F33A2" w:rsidRPr="009816F2">
        <w:rPr>
          <w:rFonts w:eastAsia="Times New Roman"/>
        </w:rPr>
        <w:t>in Kelvin</w:t>
      </w:r>
      <w:r w:rsidR="004F33A2">
        <w:t xml:space="preserve">) </w:t>
      </w:r>
      <w:r w:rsidR="00B80E17" w:rsidRPr="00F3763D">
        <w:t>at temperatures where there has been no reduction in sample thickness</w:t>
      </w:r>
      <w:r w:rsidR="00757D19" w:rsidRPr="00F3763D">
        <w:t xml:space="preserve"> or o</w:t>
      </w:r>
      <w:r w:rsidR="00757D19">
        <w:t>ther material change due to temperature</w:t>
      </w:r>
      <w:r w:rsidR="00B80E17">
        <w:t xml:space="preserve">. </w:t>
      </w:r>
      <w:r w:rsidR="00C21BA8">
        <w:rPr>
          <w:rFonts w:eastAsiaTheme="minorHAnsi"/>
          <w:lang w:eastAsia="en-US"/>
        </w:rPr>
        <w:t>For fibrous materials,</w:t>
      </w:r>
      <w:r w:rsidR="00C21BA8" w:rsidRPr="00E02BF5">
        <w:rPr>
          <w:rFonts w:eastAsiaTheme="minorHAnsi"/>
          <w:lang w:eastAsia="en-US"/>
        </w:rPr>
        <w:t xml:space="preserve"> </w:t>
      </w:r>
      <w:r w:rsidR="00C21BA8">
        <w:rPr>
          <w:rFonts w:eastAsiaTheme="minorHAnsi"/>
          <w:lang w:eastAsia="en-US"/>
        </w:rPr>
        <w:t>t</w:t>
      </w:r>
      <w:r w:rsidR="00B80E17" w:rsidRPr="00E02BF5">
        <w:rPr>
          <w:rFonts w:eastAsiaTheme="minorHAnsi"/>
          <w:lang w:eastAsia="en-US"/>
        </w:rPr>
        <w:t>he</w:t>
      </w:r>
      <w:r w:rsidR="00B80E17">
        <w:rPr>
          <w:rFonts w:eastAsiaTheme="minorHAnsi"/>
          <w:lang w:eastAsia="en-US"/>
        </w:rPr>
        <w:t xml:space="preserve">se results provide </w:t>
      </w:r>
      <w:r w:rsidR="00240A00">
        <w:rPr>
          <w:rFonts w:eastAsiaTheme="minorHAnsi"/>
          <w:lang w:eastAsia="en-US"/>
        </w:rPr>
        <w:t xml:space="preserve">more </w:t>
      </w:r>
      <w:r w:rsidR="00B80E17">
        <w:rPr>
          <w:rFonts w:eastAsiaTheme="minorHAnsi"/>
          <w:lang w:eastAsia="en-US"/>
        </w:rPr>
        <w:t xml:space="preserve">evidence that the </w:t>
      </w:r>
      <w:r w:rsidR="00240A00">
        <w:rPr>
          <w:rFonts w:eastAsiaTheme="minorHAnsi"/>
          <w:lang w:eastAsia="en-US"/>
        </w:rPr>
        <w:t xml:space="preserve">temperature-dependence </w:t>
      </w:r>
      <w:r w:rsidR="00B80E17">
        <w:rPr>
          <w:rFonts w:eastAsiaTheme="minorHAnsi"/>
          <w:lang w:eastAsia="en-US"/>
        </w:rPr>
        <w:t xml:space="preserve">is </w:t>
      </w:r>
      <w:r w:rsidR="00240A00">
        <w:rPr>
          <w:rFonts w:eastAsiaTheme="minorHAnsi"/>
          <w:lang w:eastAsia="en-US"/>
        </w:rPr>
        <w:t xml:space="preserve">mainly </w:t>
      </w:r>
      <w:r w:rsidR="00B80E17">
        <w:rPr>
          <w:rFonts w:eastAsiaTheme="minorHAnsi"/>
          <w:lang w:eastAsia="en-US"/>
        </w:rPr>
        <w:t xml:space="preserve">determined by the air viscosity. </w:t>
      </w:r>
      <w:r w:rsidR="0050147F">
        <w:t>M</w:t>
      </w:r>
      <w:r>
        <w:t xml:space="preserve">easurements </w:t>
      </w:r>
      <w:r w:rsidR="0050147F">
        <w:t xml:space="preserve">on AES </w:t>
      </w:r>
      <w:r>
        <w:t>a</w:t>
      </w:r>
      <w:r w:rsidRPr="00B31CB0">
        <w:t xml:space="preserve">t </w:t>
      </w:r>
      <w:r w:rsidR="007975D7">
        <w:t>20</w:t>
      </w:r>
      <w:r w:rsidR="007975D7" w:rsidRPr="00DF13BB">
        <w:t>℃</w:t>
      </w:r>
      <w:r w:rsidR="007975D7">
        <w:t xml:space="preserve"> </w:t>
      </w:r>
      <w:r w:rsidR="0050147F">
        <w:t xml:space="preserve">indicate </w:t>
      </w:r>
      <w:r w:rsidR="00C94833">
        <w:t xml:space="preserve">negligible </w:t>
      </w:r>
      <w:r w:rsidRPr="00B31CB0">
        <w:t xml:space="preserve">change in the </w:t>
      </w:r>
      <w:r w:rsidRPr="00B31CB0">
        <w:rPr>
          <w:bCs/>
        </w:rPr>
        <w:t xml:space="preserve">specific airflow resistance when measured with flow velocities between </w:t>
      </w:r>
      <w:r w:rsidRPr="00B31CB0">
        <w:t>0.5</w:t>
      </w:r>
      <w:r w:rsidRPr="00B31CB0">
        <w:sym w:font="Symbol" w:char="F0B4"/>
      </w:r>
      <w:r w:rsidRPr="00B31CB0">
        <w:t>10</w:t>
      </w:r>
      <w:r w:rsidR="00CE1D72">
        <w:rPr>
          <w:vertAlign w:val="superscript"/>
        </w:rPr>
        <w:noBreakHyphen/>
      </w:r>
      <w:r w:rsidRPr="00B31CB0">
        <w:rPr>
          <w:vertAlign w:val="superscript"/>
        </w:rPr>
        <w:t>3</w:t>
      </w:r>
      <w:r w:rsidRPr="00B31CB0">
        <w:t xml:space="preserve"> and </w:t>
      </w:r>
      <w:r w:rsidR="007D1936">
        <w:t>1.83</w:t>
      </w:r>
      <w:r w:rsidRPr="00B31CB0">
        <w:sym w:font="Symbol" w:char="F0B4"/>
      </w:r>
      <w:r w:rsidRPr="00B31CB0">
        <w:t>10</w:t>
      </w:r>
      <w:r w:rsidRPr="00B31CB0">
        <w:rPr>
          <w:vertAlign w:val="superscript"/>
        </w:rPr>
        <w:t>-3</w:t>
      </w:r>
      <w:r w:rsidRPr="00B31CB0">
        <w:t xml:space="preserve"> m/s but significant differences at 800℃. </w:t>
      </w:r>
    </w:p>
    <w:p w14:paraId="2B0775C4" w14:textId="77777777" w:rsidR="0084759F" w:rsidRPr="009816F2" w:rsidRDefault="0084759F" w:rsidP="00A743D4">
      <w:pPr>
        <w:spacing w:after="0"/>
        <w:rPr>
          <w:rFonts w:eastAsia="Times New Roman"/>
        </w:rPr>
      </w:pPr>
    </w:p>
    <w:p w14:paraId="583DB52C" w14:textId="77777777" w:rsidR="0084759F" w:rsidRPr="009816F2" w:rsidRDefault="0084759F" w:rsidP="00A743D4">
      <w:pPr>
        <w:spacing w:after="0"/>
      </w:pPr>
      <w:r w:rsidRPr="009816F2">
        <w:br w:type="page"/>
      </w:r>
    </w:p>
    <w:p w14:paraId="525C3213" w14:textId="77777777" w:rsidR="0084759F" w:rsidRPr="003939C2" w:rsidRDefault="003939C2" w:rsidP="00A743D4">
      <w:pPr>
        <w:spacing w:after="0"/>
        <w:rPr>
          <w:rFonts w:eastAsia="Times New Roman"/>
          <w:b/>
        </w:rPr>
      </w:pPr>
      <w:r w:rsidRPr="003939C2">
        <w:rPr>
          <w:rFonts w:eastAsia="Times New Roman"/>
          <w:b/>
        </w:rPr>
        <w:lastRenderedPageBreak/>
        <w:t xml:space="preserve">1. </w:t>
      </w:r>
      <w:r w:rsidR="0084759F" w:rsidRPr="003939C2">
        <w:rPr>
          <w:rFonts w:eastAsia="Times New Roman"/>
          <w:b/>
        </w:rPr>
        <w:t>Introduction</w:t>
      </w:r>
    </w:p>
    <w:p w14:paraId="35F9DB9E" w14:textId="3B4466C1" w:rsidR="00DA28BC" w:rsidRPr="009816F2" w:rsidRDefault="00DA28BC" w:rsidP="00A743D4">
      <w:pPr>
        <w:spacing w:after="0"/>
        <w:rPr>
          <w:rFonts w:eastAsia="Times New Roman"/>
        </w:rPr>
      </w:pPr>
      <w:r w:rsidRPr="009816F2">
        <w:rPr>
          <w:rFonts w:eastAsia="Times New Roman"/>
        </w:rPr>
        <w:t xml:space="preserve">Sound absorption by, and sound </w:t>
      </w:r>
      <w:r w:rsidR="00BD36F1" w:rsidRPr="009816F2">
        <w:t xml:space="preserve">propagation </w:t>
      </w:r>
      <w:r w:rsidRPr="009816F2">
        <w:rPr>
          <w:rFonts w:eastAsia="Times New Roman"/>
        </w:rPr>
        <w:t xml:space="preserve">through porous materials is partly described by their ability to resist airflow </w:t>
      </w:r>
      <w:r w:rsidR="009F545F" w:rsidRPr="009816F2">
        <w:rPr>
          <w:rFonts w:eastAsia="Times New Roman"/>
        </w:rPr>
        <w:t xml:space="preserve">as </w:t>
      </w:r>
      <w:r w:rsidRPr="009816F2">
        <w:rPr>
          <w:rFonts w:eastAsia="Times New Roman"/>
        </w:rPr>
        <w:t>quantified by their airflow resistance.</w:t>
      </w:r>
      <w:r w:rsidR="00413B8B" w:rsidRPr="009816F2">
        <w:rPr>
          <w:rFonts w:eastAsia="Times New Roman"/>
        </w:rPr>
        <w:t xml:space="preserve"> </w:t>
      </w:r>
      <w:r w:rsidR="00B20EBE" w:rsidRPr="009816F2">
        <w:rPr>
          <w:rFonts w:eastAsia="Times New Roman"/>
        </w:rPr>
        <w:t xml:space="preserve">For </w:t>
      </w:r>
      <w:r w:rsidR="00B20EBE" w:rsidRPr="009816F2">
        <w:t xml:space="preserve">different types of porous materials, empirical relationships can be established between airflow resistance and bulk density </w:t>
      </w:r>
      <w:r w:rsidR="007A06C9">
        <w:t>(</w:t>
      </w:r>
      <w:r w:rsidR="009F545F" w:rsidRPr="009816F2">
        <w:t xml:space="preserve">e.g. </w:t>
      </w:r>
      <w:bookmarkStart w:id="0" w:name="_Ref7533065"/>
      <w:r w:rsidR="000D263E" w:rsidRPr="009816F2">
        <w:t>see</w:t>
      </w:r>
      <w:r w:rsidR="007A06C9">
        <w:t xml:space="preserve"> [</w:t>
      </w:r>
      <w:r w:rsidR="00B20EBE" w:rsidRPr="009816F2">
        <w:rPr>
          <w:rStyle w:val="EndnoteReference"/>
          <w:rFonts w:cs="Times New Roman"/>
          <w:vertAlign w:val="baseline"/>
        </w:rPr>
        <w:endnoteReference w:id="1"/>
      </w:r>
      <w:bookmarkEnd w:id="0"/>
      <w:r w:rsidR="00E4626C" w:rsidRPr="009816F2">
        <w:t>,</w:t>
      </w:r>
      <w:bookmarkStart w:id="1" w:name="_Ref13657461"/>
      <w:r w:rsidR="00E4626C" w:rsidRPr="009816F2">
        <w:rPr>
          <w:rStyle w:val="EndnoteReference"/>
          <w:rFonts w:cs="Times New Roman"/>
          <w:vertAlign w:val="baseline"/>
        </w:rPr>
        <w:endnoteReference w:id="2"/>
      </w:r>
      <w:bookmarkEnd w:id="1"/>
      <w:r w:rsidR="00E4626C" w:rsidRPr="009816F2">
        <w:t>,</w:t>
      </w:r>
      <w:r w:rsidR="00E4626C" w:rsidRPr="009816F2">
        <w:rPr>
          <w:rStyle w:val="EndnoteReference"/>
          <w:rFonts w:cs="Times New Roman"/>
          <w:vertAlign w:val="baseline"/>
        </w:rPr>
        <w:endnoteReference w:id="3"/>
      </w:r>
      <w:r w:rsidR="00B20EBE" w:rsidRPr="009816F2">
        <w:t>]</w:t>
      </w:r>
      <w:r w:rsidR="007A06C9">
        <w:t>)</w:t>
      </w:r>
      <w:r w:rsidR="00B20EBE" w:rsidRPr="009816F2">
        <w:t xml:space="preserve">. </w:t>
      </w:r>
      <w:r w:rsidR="00CA57D8" w:rsidRPr="009816F2">
        <w:t xml:space="preserve">For materials with a rigid skeletal frame and porosities close to unity, sound propagation can be modelled with a single longitudinal wave by using the concept of an equivalent gas to represent the porous material and the gas (usually air) </w:t>
      </w:r>
      <w:r w:rsidR="00615A60" w:rsidRPr="009816F2">
        <w:t xml:space="preserve">that is </w:t>
      </w:r>
      <w:r w:rsidR="00CA57D8" w:rsidRPr="009816F2">
        <w:t xml:space="preserve">contained within it </w:t>
      </w:r>
      <w:r w:rsidR="0082184F" w:rsidRPr="009816F2">
        <w:t>[</w:t>
      </w:r>
      <w:r w:rsidR="0082184F" w:rsidRPr="009816F2">
        <w:rPr>
          <w:rStyle w:val="EndnoteReference"/>
          <w:rFonts w:cs="Times New Roman"/>
          <w:vertAlign w:val="baseline"/>
        </w:rPr>
        <w:endnoteReference w:id="4"/>
      </w:r>
      <w:r w:rsidR="0082184F" w:rsidRPr="009816F2">
        <w:t>]</w:t>
      </w:r>
      <w:r w:rsidR="00CA57D8" w:rsidRPr="009816F2">
        <w:t>.</w:t>
      </w:r>
      <w:r w:rsidR="00615A60" w:rsidRPr="009816F2">
        <w:t xml:space="preserve"> </w:t>
      </w:r>
      <w:r w:rsidR="003035C4" w:rsidRPr="009816F2">
        <w:t xml:space="preserve">The concept of an equivalent gas allows sound propagation in porous materials to be described using </w:t>
      </w:r>
      <w:r w:rsidR="00E4626C" w:rsidRPr="009816F2">
        <w:t xml:space="preserve">two parameters, </w:t>
      </w:r>
      <w:r w:rsidR="003035C4" w:rsidRPr="009816F2">
        <w:t>the complex wavenumber and the characteristic impedance.</w:t>
      </w:r>
      <w:r w:rsidR="00E4626C" w:rsidRPr="009816F2">
        <w:t xml:space="preserve"> These parameters </w:t>
      </w:r>
      <w:r w:rsidR="00AE592A" w:rsidRPr="009816F2">
        <w:t>can be calculated from the effective density and the effective gas compressibility when the structure of the porous material is known, or can be represented using idealized geometry.</w:t>
      </w:r>
      <w:r w:rsidR="00452189" w:rsidRPr="009816F2">
        <w:t xml:space="preserve"> </w:t>
      </w:r>
      <w:r w:rsidR="003C396E" w:rsidRPr="009816F2">
        <w:t>Delan</w:t>
      </w:r>
      <w:r w:rsidR="00A740E4" w:rsidRPr="009816F2">
        <w:t xml:space="preserve">y and </w:t>
      </w:r>
      <w:proofErr w:type="spellStart"/>
      <w:r w:rsidR="00A740E4" w:rsidRPr="009816F2">
        <w:t>Bazley</w:t>
      </w:r>
      <w:proofErr w:type="spellEnd"/>
      <w:r w:rsidR="00A740E4" w:rsidRPr="009816F2">
        <w:t xml:space="preserve"> [</w:t>
      </w:r>
      <w:bookmarkStart w:id="2" w:name="_Ref13657469"/>
      <w:r w:rsidR="00A740E4" w:rsidRPr="009816F2">
        <w:rPr>
          <w:rStyle w:val="EndnoteReference"/>
          <w:rFonts w:cs="Times New Roman"/>
          <w:vertAlign w:val="baseline"/>
        </w:rPr>
        <w:endnoteReference w:id="5"/>
      </w:r>
      <w:bookmarkEnd w:id="2"/>
      <w:r w:rsidR="00A740E4" w:rsidRPr="009816F2">
        <w:t xml:space="preserve">] developed </w:t>
      </w:r>
      <w:r w:rsidR="00AE592A" w:rsidRPr="009816F2">
        <w:t xml:space="preserve">a simpler approach </w:t>
      </w:r>
      <w:r w:rsidR="00A740E4" w:rsidRPr="009816F2">
        <w:t xml:space="preserve">and </w:t>
      </w:r>
      <w:r w:rsidR="00AE592A" w:rsidRPr="009816F2">
        <w:t>establish</w:t>
      </w:r>
      <w:r w:rsidR="00A740E4" w:rsidRPr="009816F2">
        <w:t>ed</w:t>
      </w:r>
      <w:r w:rsidR="00AE592A" w:rsidRPr="009816F2">
        <w:t xml:space="preserve"> empirical relationships that relate</w:t>
      </w:r>
      <w:r w:rsidR="006C5D4B" w:rsidRPr="009816F2">
        <w:t>d</w:t>
      </w:r>
      <w:r w:rsidR="00AE592A" w:rsidRPr="009816F2">
        <w:t xml:space="preserve"> the complex wavenumber and the characteristic impedance to the </w:t>
      </w:r>
      <w:r w:rsidR="009127ED">
        <w:t xml:space="preserve">measured </w:t>
      </w:r>
      <w:r w:rsidR="00AE592A" w:rsidRPr="009816F2">
        <w:t>airflow resistivity</w:t>
      </w:r>
      <w:r w:rsidR="00A740E4" w:rsidRPr="009816F2">
        <w:t xml:space="preserve">. These relationships </w:t>
      </w:r>
      <w:r w:rsidR="006C5D4B" w:rsidRPr="009816F2">
        <w:t>were</w:t>
      </w:r>
      <w:r w:rsidR="00A740E4" w:rsidRPr="009816F2">
        <w:t xml:space="preserve"> refined in later years to improve the low-frequency estimates </w:t>
      </w:r>
      <w:r w:rsidR="007E1254">
        <w:t>(</w:t>
      </w:r>
      <w:r w:rsidR="00AE592A" w:rsidRPr="009816F2">
        <w:t>e.g. see</w:t>
      </w:r>
      <w:r w:rsidR="00A740E4" w:rsidRPr="009816F2">
        <w:t xml:space="preserve"> </w:t>
      </w:r>
      <w:r w:rsidR="007E1254">
        <w:t>[</w:t>
      </w:r>
      <w:r w:rsidR="00E4626C" w:rsidRPr="009816F2">
        <w:rPr>
          <w:rStyle w:val="EndnoteReference"/>
          <w:rFonts w:cs="Times New Roman"/>
          <w:vertAlign w:val="baseline"/>
        </w:rPr>
        <w:endnoteReference w:id="6"/>
      </w:r>
      <w:r w:rsidR="00E4626C" w:rsidRPr="009816F2">
        <w:t>]</w:t>
      </w:r>
      <w:r w:rsidR="007E1254">
        <w:t>)</w:t>
      </w:r>
      <w:r w:rsidR="006C5D4B" w:rsidRPr="009816F2">
        <w:t xml:space="preserve"> </w:t>
      </w:r>
      <w:r w:rsidR="009272CC">
        <w:t>along with</w:t>
      </w:r>
      <w:r w:rsidR="009272CC" w:rsidRPr="009816F2">
        <w:t xml:space="preserve"> </w:t>
      </w:r>
      <w:r w:rsidR="006C5D4B" w:rsidRPr="009816F2">
        <w:t>m</w:t>
      </w:r>
      <w:r w:rsidR="00BD36F1" w:rsidRPr="009816F2">
        <w:t xml:space="preserve">ore complex models </w:t>
      </w:r>
      <w:r w:rsidR="002749DB" w:rsidRPr="009816F2">
        <w:t xml:space="preserve">that require additional measured properties </w:t>
      </w:r>
      <w:r w:rsidR="007E1254">
        <w:rPr>
          <w:rFonts w:eastAsia="Times New Roman"/>
        </w:rPr>
        <w:t>(</w:t>
      </w:r>
      <w:r w:rsidR="00BD36F1" w:rsidRPr="009816F2">
        <w:rPr>
          <w:rFonts w:eastAsia="Times New Roman"/>
        </w:rPr>
        <w:t xml:space="preserve">e.g. see </w:t>
      </w:r>
      <w:bookmarkStart w:id="3" w:name="_Ref13657356"/>
      <w:r w:rsidR="007E1254">
        <w:rPr>
          <w:rFonts w:eastAsia="Times New Roman"/>
        </w:rPr>
        <w:t>[</w:t>
      </w:r>
      <w:r w:rsidR="00BD36F1" w:rsidRPr="009816F2">
        <w:rPr>
          <w:rStyle w:val="EndnoteReference"/>
          <w:rFonts w:eastAsia="Times New Roman" w:cs="Times New Roman"/>
          <w:vertAlign w:val="baseline"/>
        </w:rPr>
        <w:endnoteReference w:id="7"/>
      </w:r>
      <w:bookmarkEnd w:id="3"/>
      <w:r w:rsidR="00BD36F1" w:rsidRPr="009816F2">
        <w:rPr>
          <w:rFonts w:eastAsia="Times New Roman"/>
        </w:rPr>
        <w:t>]</w:t>
      </w:r>
      <w:r w:rsidR="007E1254">
        <w:rPr>
          <w:rFonts w:eastAsia="Times New Roman"/>
        </w:rPr>
        <w:t>)</w:t>
      </w:r>
      <w:r w:rsidR="002749DB" w:rsidRPr="009816F2">
        <w:rPr>
          <w:rFonts w:eastAsia="Times New Roman"/>
        </w:rPr>
        <w:t xml:space="preserve">. </w:t>
      </w:r>
      <w:r w:rsidR="00BD36F1" w:rsidRPr="009816F2">
        <w:t>This led to airflow resistivity measurements being widely used to characterise porous material</w:t>
      </w:r>
      <w:r w:rsidR="00193837">
        <w:t>s</w:t>
      </w:r>
      <w:r w:rsidR="00BD36F1" w:rsidRPr="009816F2">
        <w:t xml:space="preserve"> at room temperature</w:t>
      </w:r>
      <w:r w:rsidR="007A4674" w:rsidRPr="009816F2">
        <w:t xml:space="preserve"> to assess sound absorption in buildings. </w:t>
      </w:r>
      <w:r w:rsidR="00265275">
        <w:t>In comparison, much l</w:t>
      </w:r>
      <w:r w:rsidR="00BD36F1" w:rsidRPr="009816F2">
        <w:t xml:space="preserve">ess work has been carried out </w:t>
      </w:r>
      <w:r w:rsidR="007A4674" w:rsidRPr="009816F2">
        <w:t xml:space="preserve">on quantifying the acoustic performance of </w:t>
      </w:r>
      <w:r w:rsidR="00BE04EE" w:rsidRPr="009816F2">
        <w:t xml:space="preserve">fibrous </w:t>
      </w:r>
      <w:r w:rsidR="007A4674" w:rsidRPr="009816F2">
        <w:t xml:space="preserve">materials at temperatures </w:t>
      </w:r>
      <w:r w:rsidR="00236E73">
        <w:t>that are much higher than</w:t>
      </w:r>
      <w:r w:rsidR="00BE04EE" w:rsidRPr="009816F2">
        <w:t xml:space="preserve"> </w:t>
      </w:r>
      <w:r w:rsidR="007A4674" w:rsidRPr="009816F2">
        <w:t>room temperature</w:t>
      </w:r>
      <w:r w:rsidR="00265275">
        <w:t>.</w:t>
      </w:r>
      <w:r w:rsidR="00265275" w:rsidRPr="00265275">
        <w:t xml:space="preserve"> </w:t>
      </w:r>
      <w:r w:rsidR="00265275">
        <w:t xml:space="preserve">However, </w:t>
      </w:r>
      <w:r w:rsidR="00BE04EE" w:rsidRPr="009816F2">
        <w:t xml:space="preserve">measurements </w:t>
      </w:r>
      <w:r w:rsidR="005F7BC7">
        <w:t xml:space="preserve">on basalt wool </w:t>
      </w:r>
      <w:r w:rsidR="00BE04EE" w:rsidRPr="009816F2">
        <w:t>show that the sound absorption decreases with increasing temperature up to 500</w:t>
      </w:r>
      <w:r w:rsidR="00BE04EE" w:rsidRPr="009816F2">
        <w:rPr>
          <w:rFonts w:eastAsia="Times New Roman"/>
        </w:rPr>
        <w:t>℃ [</w:t>
      </w:r>
      <w:bookmarkStart w:id="4" w:name="_Ref7525651"/>
      <w:r w:rsidR="00BE04EE" w:rsidRPr="009816F2">
        <w:rPr>
          <w:rStyle w:val="EndnoteReference"/>
          <w:rFonts w:cs="Times New Roman"/>
          <w:vertAlign w:val="baseline"/>
        </w:rPr>
        <w:endnoteReference w:id="8"/>
      </w:r>
      <w:bookmarkEnd w:id="4"/>
      <w:r w:rsidR="00BE04EE" w:rsidRPr="009816F2">
        <w:rPr>
          <w:rFonts w:eastAsia="Times New Roman"/>
        </w:rPr>
        <w:t xml:space="preserve">]. Hence there is an incentive to be able to quantify acoustic performance </w:t>
      </w:r>
      <w:r w:rsidR="00BE04EE" w:rsidRPr="009816F2">
        <w:t xml:space="preserve">for </w:t>
      </w:r>
      <w:r w:rsidR="007A4674" w:rsidRPr="009816F2">
        <w:rPr>
          <w:rFonts w:eastAsia="Times New Roman"/>
        </w:rPr>
        <w:t xml:space="preserve">industries with high temperature applications </w:t>
      </w:r>
      <w:r w:rsidR="00BE04EE" w:rsidRPr="009816F2">
        <w:rPr>
          <w:rFonts w:eastAsia="Times New Roman"/>
        </w:rPr>
        <w:t xml:space="preserve">such as </w:t>
      </w:r>
      <w:r w:rsidR="007A4674" w:rsidRPr="009816F2">
        <w:rPr>
          <w:rFonts w:eastAsia="Times New Roman"/>
        </w:rPr>
        <w:t>gas turbine exhaust silencers in a Heat Recovery Steam Generator (HRSG), aero engine liners, combustion chambers, and automotive silencers.</w:t>
      </w:r>
      <w:r w:rsidR="00075F55" w:rsidRPr="009816F2">
        <w:rPr>
          <w:rFonts w:eastAsia="Times New Roman"/>
        </w:rPr>
        <w:t xml:space="preserve"> The motivation </w:t>
      </w:r>
      <w:r w:rsidR="008D2241">
        <w:rPr>
          <w:rFonts w:eastAsia="Times New Roman"/>
        </w:rPr>
        <w:t xml:space="preserve">in this paper relates to </w:t>
      </w:r>
      <w:r w:rsidR="00075F55" w:rsidRPr="009816F2">
        <w:rPr>
          <w:rFonts w:eastAsia="Times New Roman"/>
        </w:rPr>
        <w:t xml:space="preserve">the use of Alkaline Earth Silicate (AES) </w:t>
      </w:r>
      <w:r w:rsidR="00BE04EE" w:rsidRPr="009816F2">
        <w:rPr>
          <w:rFonts w:eastAsia="Times New Roman"/>
        </w:rPr>
        <w:t xml:space="preserve">fibrous </w:t>
      </w:r>
      <w:r w:rsidR="00075F55" w:rsidRPr="009816F2">
        <w:rPr>
          <w:rFonts w:eastAsia="Times New Roman"/>
        </w:rPr>
        <w:t>material in HRSG applications</w:t>
      </w:r>
      <w:r w:rsidR="008D2241">
        <w:rPr>
          <w:rFonts w:eastAsia="Times New Roman"/>
        </w:rPr>
        <w:t xml:space="preserve">. This material is </w:t>
      </w:r>
      <w:r w:rsidR="00E46C2C" w:rsidRPr="009816F2">
        <w:rPr>
          <w:rFonts w:eastAsia="Times New Roman"/>
        </w:rPr>
        <w:t xml:space="preserve">used </w:t>
      </w:r>
      <w:r w:rsidR="00075F55" w:rsidRPr="009816F2">
        <w:rPr>
          <w:rFonts w:eastAsia="Times New Roman"/>
        </w:rPr>
        <w:t>to reduce sound levels inside the silencers and near the exhaust area</w:t>
      </w:r>
      <w:r w:rsidR="008D2241">
        <w:rPr>
          <w:rFonts w:eastAsia="Times New Roman"/>
        </w:rPr>
        <w:t xml:space="preserve"> which </w:t>
      </w:r>
      <w:r w:rsidR="00193837">
        <w:rPr>
          <w:rFonts w:eastAsia="Times New Roman"/>
        </w:rPr>
        <w:t>can</w:t>
      </w:r>
      <w:r w:rsidR="00075F55" w:rsidRPr="009816F2">
        <w:rPr>
          <w:rFonts w:eastAsia="Times New Roman"/>
        </w:rPr>
        <w:t xml:space="preserve"> operate at temperatures between 800 and 1300℃.</w:t>
      </w:r>
    </w:p>
    <w:p w14:paraId="4D6B18A2" w14:textId="77777777" w:rsidR="0028435E" w:rsidRPr="009816F2" w:rsidRDefault="0028435E" w:rsidP="00A743D4">
      <w:pPr>
        <w:spacing w:after="0"/>
        <w:rPr>
          <w:rFonts w:eastAsia="Times New Roman"/>
        </w:rPr>
      </w:pPr>
    </w:p>
    <w:p w14:paraId="209CEFB2" w14:textId="51584454" w:rsidR="001A4F8E" w:rsidRDefault="00317682" w:rsidP="00A743D4">
      <w:pPr>
        <w:spacing w:after="0"/>
        <w:rPr>
          <w:rFonts w:eastAsia="Times New Roman"/>
        </w:rPr>
      </w:pPr>
      <w:r>
        <w:rPr>
          <w:rFonts w:eastAsia="Times New Roman"/>
        </w:rPr>
        <w:t>Empirical relationships for t</w:t>
      </w:r>
      <w:r w:rsidR="00046B0C">
        <w:rPr>
          <w:rFonts w:eastAsia="Times New Roman"/>
        </w:rPr>
        <w:t xml:space="preserve">he </w:t>
      </w:r>
      <w:r w:rsidR="00AD2F39">
        <w:rPr>
          <w:rFonts w:eastAsia="Times New Roman"/>
        </w:rPr>
        <w:t xml:space="preserve">airflow resistivity </w:t>
      </w:r>
      <w:r w:rsidR="00046B0C">
        <w:rPr>
          <w:rFonts w:eastAsia="Times New Roman"/>
        </w:rPr>
        <w:t xml:space="preserve">of fibrous materials </w:t>
      </w:r>
      <w:r w:rsidR="00AD2F39">
        <w:rPr>
          <w:rFonts w:eastAsia="Times New Roman"/>
        </w:rPr>
        <w:t xml:space="preserve">at room temperature </w:t>
      </w:r>
      <w:r w:rsidR="009272CC">
        <w:rPr>
          <w:rFonts w:eastAsia="Times New Roman"/>
        </w:rPr>
        <w:t xml:space="preserve">show </w:t>
      </w:r>
      <w:r w:rsidR="00EF05AD">
        <w:rPr>
          <w:rFonts w:eastAsia="Times New Roman"/>
        </w:rPr>
        <w:t xml:space="preserve">a </w:t>
      </w:r>
      <w:r>
        <w:rPr>
          <w:rFonts w:eastAsia="Times New Roman"/>
        </w:rPr>
        <w:t>dependence</w:t>
      </w:r>
      <w:r w:rsidR="00AD2F39">
        <w:rPr>
          <w:rFonts w:eastAsia="Times New Roman"/>
        </w:rPr>
        <w:t xml:space="preserve"> on</w:t>
      </w:r>
      <w:r w:rsidR="00046B0C">
        <w:rPr>
          <w:rFonts w:eastAsia="Times New Roman"/>
        </w:rPr>
        <w:t xml:space="preserve"> air viscosity, </w:t>
      </w:r>
      <w:r w:rsidR="003A7C3C">
        <w:rPr>
          <w:rFonts w:eastAsia="Times New Roman"/>
        </w:rPr>
        <w:t xml:space="preserve">porosity, </w:t>
      </w:r>
      <w:r w:rsidR="00046B0C">
        <w:rPr>
          <w:rFonts w:eastAsia="Times New Roman"/>
        </w:rPr>
        <w:t xml:space="preserve">air density and fibre diameter </w:t>
      </w:r>
      <w:r w:rsidR="00F839B0">
        <w:rPr>
          <w:rFonts w:eastAsia="Times New Roman"/>
        </w:rPr>
        <w:t>(e.g. see</w:t>
      </w:r>
      <w:r w:rsidR="00C841A3">
        <w:rPr>
          <w:rFonts w:eastAsia="Times New Roman"/>
        </w:rPr>
        <w:t xml:space="preserve"> [</w:t>
      </w:r>
      <w:r w:rsidR="00C841A3">
        <w:rPr>
          <w:rFonts w:eastAsia="Times New Roman"/>
        </w:rPr>
        <w:fldChar w:fldCharType="begin"/>
      </w:r>
      <w:r w:rsidR="00C841A3">
        <w:rPr>
          <w:rFonts w:eastAsia="Times New Roman"/>
        </w:rPr>
        <w:instrText xml:space="preserve"> NOTEREF _Ref13657461 \h </w:instrText>
      </w:r>
      <w:r w:rsidR="00C841A3">
        <w:rPr>
          <w:rFonts w:eastAsia="Times New Roman"/>
        </w:rPr>
      </w:r>
      <w:r w:rsidR="00C841A3">
        <w:rPr>
          <w:rFonts w:eastAsia="Times New Roman"/>
        </w:rPr>
        <w:fldChar w:fldCharType="separate"/>
      </w:r>
      <w:r w:rsidR="00C841A3">
        <w:rPr>
          <w:rFonts w:eastAsia="Times New Roman"/>
        </w:rPr>
        <w:t>2</w:t>
      </w:r>
      <w:r w:rsidR="00C841A3">
        <w:rPr>
          <w:rFonts w:eastAsia="Times New Roman"/>
        </w:rPr>
        <w:fldChar w:fldCharType="end"/>
      </w:r>
      <w:r w:rsidR="00C841A3">
        <w:rPr>
          <w:rFonts w:eastAsia="Times New Roman"/>
        </w:rPr>
        <w:t>]</w:t>
      </w:r>
      <w:r w:rsidR="00F839B0">
        <w:rPr>
          <w:rFonts w:eastAsia="Times New Roman"/>
        </w:rPr>
        <w:t>)</w:t>
      </w:r>
      <w:r w:rsidR="00046B0C">
        <w:rPr>
          <w:rFonts w:eastAsia="Times New Roman"/>
        </w:rPr>
        <w:t xml:space="preserve">. </w:t>
      </w:r>
      <w:r w:rsidR="00FB603A">
        <w:rPr>
          <w:rFonts w:eastAsia="Times New Roman"/>
        </w:rPr>
        <w:t>I</w:t>
      </w:r>
      <w:r w:rsidR="00B64748">
        <w:rPr>
          <w:rFonts w:eastAsia="Times New Roman"/>
        </w:rPr>
        <w:t xml:space="preserve">ncreasing </w:t>
      </w:r>
      <w:r w:rsidR="00FB603A">
        <w:rPr>
          <w:rFonts w:eastAsia="Times New Roman"/>
        </w:rPr>
        <w:t xml:space="preserve">the </w:t>
      </w:r>
      <w:r w:rsidR="007C4B88">
        <w:rPr>
          <w:rFonts w:eastAsia="Times New Roman"/>
        </w:rPr>
        <w:t xml:space="preserve">temperature </w:t>
      </w:r>
      <w:r w:rsidR="003A7C3C">
        <w:rPr>
          <w:rFonts w:eastAsia="Times New Roman"/>
        </w:rPr>
        <w:t xml:space="preserve">will </w:t>
      </w:r>
      <w:r w:rsidR="00B64748">
        <w:rPr>
          <w:rFonts w:eastAsia="Times New Roman"/>
        </w:rPr>
        <w:t xml:space="preserve">increase </w:t>
      </w:r>
      <w:r w:rsidR="003A7C3C">
        <w:rPr>
          <w:rFonts w:eastAsia="Times New Roman"/>
        </w:rPr>
        <w:t xml:space="preserve">the </w:t>
      </w:r>
      <w:r w:rsidR="00B64748">
        <w:rPr>
          <w:rFonts w:eastAsia="Times New Roman"/>
        </w:rPr>
        <w:t>air viscosity</w:t>
      </w:r>
      <w:r w:rsidR="00FB603A">
        <w:rPr>
          <w:rFonts w:eastAsia="Times New Roman"/>
        </w:rPr>
        <w:t xml:space="preserve"> </w:t>
      </w:r>
      <w:r w:rsidR="003A7C3C">
        <w:rPr>
          <w:rFonts w:eastAsia="Times New Roman"/>
        </w:rPr>
        <w:t xml:space="preserve">(e.g. see </w:t>
      </w:r>
      <w:r w:rsidR="003A7C3C">
        <w:rPr>
          <w:rFonts w:eastAsiaTheme="minorHAnsi"/>
          <w:lang w:eastAsia="en-US"/>
        </w:rPr>
        <w:t>[</w:t>
      </w:r>
      <w:bookmarkStart w:id="5" w:name="_Ref13651714"/>
      <w:r w:rsidR="003A7C3C" w:rsidRPr="00364F03">
        <w:rPr>
          <w:rStyle w:val="EndnoteReference"/>
          <w:rFonts w:eastAsiaTheme="minorHAnsi"/>
          <w:vertAlign w:val="baseline"/>
          <w:lang w:eastAsia="en-US"/>
        </w:rPr>
        <w:endnoteReference w:id="9"/>
      </w:r>
      <w:bookmarkEnd w:id="5"/>
      <w:r w:rsidR="003A7C3C">
        <w:rPr>
          <w:rFonts w:eastAsiaTheme="minorHAnsi"/>
          <w:lang w:eastAsia="en-US"/>
        </w:rPr>
        <w:t>]</w:t>
      </w:r>
      <w:r w:rsidR="003A7C3C">
        <w:rPr>
          <w:rFonts w:eastAsia="Times New Roman"/>
        </w:rPr>
        <w:t>)</w:t>
      </w:r>
      <w:r w:rsidR="009272CC">
        <w:rPr>
          <w:rFonts w:eastAsia="Times New Roman"/>
        </w:rPr>
        <w:t>,</w:t>
      </w:r>
      <w:r w:rsidR="003A7C3C">
        <w:rPr>
          <w:rFonts w:eastAsia="Times New Roman"/>
        </w:rPr>
        <w:t xml:space="preserve"> </w:t>
      </w:r>
      <w:r w:rsidR="00FB603A">
        <w:rPr>
          <w:rFonts w:eastAsia="Times New Roman"/>
        </w:rPr>
        <w:t xml:space="preserve">and </w:t>
      </w:r>
      <w:r w:rsidR="001A4F8E">
        <w:rPr>
          <w:rFonts w:eastAsia="Times New Roman"/>
        </w:rPr>
        <w:t xml:space="preserve">if other factors remain </w:t>
      </w:r>
      <w:r w:rsidR="003C26E6">
        <w:rPr>
          <w:rFonts w:eastAsia="Times New Roman"/>
        </w:rPr>
        <w:t xml:space="preserve">relatively </w:t>
      </w:r>
      <w:r w:rsidR="001A4F8E">
        <w:rPr>
          <w:rFonts w:eastAsia="Times New Roman"/>
        </w:rPr>
        <w:t xml:space="preserve">unchanged, this will </w:t>
      </w:r>
      <w:r w:rsidR="009B10D7">
        <w:rPr>
          <w:rFonts w:eastAsia="Times New Roman"/>
        </w:rPr>
        <w:t xml:space="preserve">increase the airflow resistivity. </w:t>
      </w:r>
      <w:r>
        <w:rPr>
          <w:rFonts w:eastAsia="Times New Roman"/>
        </w:rPr>
        <w:t xml:space="preserve">However, </w:t>
      </w:r>
      <w:r w:rsidR="003C26E6">
        <w:rPr>
          <w:rFonts w:eastAsia="Times New Roman"/>
        </w:rPr>
        <w:t xml:space="preserve">the </w:t>
      </w:r>
      <w:r w:rsidR="001C7B1D">
        <w:rPr>
          <w:rFonts w:eastAsia="Times New Roman"/>
        </w:rPr>
        <w:t xml:space="preserve">fibrous frame </w:t>
      </w:r>
      <w:r w:rsidR="009272CC">
        <w:rPr>
          <w:rFonts w:eastAsia="Times New Roman"/>
        </w:rPr>
        <w:t xml:space="preserve">will </w:t>
      </w:r>
      <w:r w:rsidR="001C7B1D">
        <w:rPr>
          <w:rFonts w:eastAsia="Times New Roman"/>
        </w:rPr>
        <w:t>change with increasing temperature</w:t>
      </w:r>
      <w:r>
        <w:rPr>
          <w:rFonts w:eastAsia="Times New Roman"/>
        </w:rPr>
        <w:t xml:space="preserve">. </w:t>
      </w:r>
      <w:r w:rsidR="001A4F8E">
        <w:rPr>
          <w:rFonts w:eastAsia="Times New Roman"/>
        </w:rPr>
        <w:t>T</w:t>
      </w:r>
      <w:r w:rsidR="009B10D7">
        <w:rPr>
          <w:rFonts w:eastAsia="Times New Roman"/>
        </w:rPr>
        <w:t xml:space="preserve">he </w:t>
      </w:r>
      <w:r w:rsidR="00C626C3">
        <w:rPr>
          <w:rFonts w:eastAsia="Times New Roman"/>
        </w:rPr>
        <w:t>fibre diameter depend</w:t>
      </w:r>
      <w:r w:rsidR="001A4F8E">
        <w:rPr>
          <w:rFonts w:eastAsia="Times New Roman"/>
        </w:rPr>
        <w:t>s</w:t>
      </w:r>
      <w:r w:rsidR="009B10D7">
        <w:rPr>
          <w:rFonts w:eastAsia="Times New Roman"/>
        </w:rPr>
        <w:t xml:space="preserve"> on</w:t>
      </w:r>
      <w:r w:rsidR="001A4F8E">
        <w:rPr>
          <w:rFonts w:eastAsia="Times New Roman"/>
        </w:rPr>
        <w:t xml:space="preserve"> </w:t>
      </w:r>
      <w:r w:rsidR="009B10D7">
        <w:rPr>
          <w:rFonts w:eastAsia="Times New Roman"/>
        </w:rPr>
        <w:t>the thermal expansion coefficient</w:t>
      </w:r>
      <w:r w:rsidR="00C626C3">
        <w:rPr>
          <w:rFonts w:eastAsia="Times New Roman"/>
        </w:rPr>
        <w:t xml:space="preserve"> of the material</w:t>
      </w:r>
      <w:r w:rsidR="001A4F8E">
        <w:rPr>
          <w:rFonts w:eastAsia="Times New Roman"/>
        </w:rPr>
        <w:t xml:space="preserve">, which, in turn, </w:t>
      </w:r>
      <w:r>
        <w:rPr>
          <w:rFonts w:eastAsia="Times New Roman"/>
        </w:rPr>
        <w:t xml:space="preserve">changes </w:t>
      </w:r>
      <w:r w:rsidR="001A4F8E">
        <w:rPr>
          <w:rFonts w:eastAsia="Times New Roman"/>
        </w:rPr>
        <w:t xml:space="preserve">the fibre density and the porosity. </w:t>
      </w:r>
      <w:r>
        <w:rPr>
          <w:rFonts w:eastAsia="Times New Roman"/>
        </w:rPr>
        <w:t>The porosity is also determined by the bulk d</w:t>
      </w:r>
      <w:r w:rsidRPr="00194433">
        <w:rPr>
          <w:rFonts w:eastAsia="Times New Roman"/>
        </w:rPr>
        <w:t>ensity</w:t>
      </w:r>
      <w:r w:rsidR="00F839B0" w:rsidRPr="00194433">
        <w:rPr>
          <w:rFonts w:eastAsia="Times New Roman"/>
        </w:rPr>
        <w:t xml:space="preserve"> which </w:t>
      </w:r>
      <w:r w:rsidR="00E74399">
        <w:rPr>
          <w:rFonts w:eastAsia="Times New Roman"/>
        </w:rPr>
        <w:t xml:space="preserve">could potentially </w:t>
      </w:r>
      <w:r w:rsidR="00F839B0" w:rsidRPr="00194433">
        <w:rPr>
          <w:rFonts w:eastAsia="Times New Roman"/>
        </w:rPr>
        <w:t xml:space="preserve">change </w:t>
      </w:r>
      <w:r w:rsidR="00E74399">
        <w:rPr>
          <w:rFonts w:eastAsia="Times New Roman"/>
        </w:rPr>
        <w:t xml:space="preserve">if </w:t>
      </w:r>
      <w:r w:rsidR="001E1E0C">
        <w:rPr>
          <w:rFonts w:eastAsia="Times New Roman"/>
        </w:rPr>
        <w:t>any</w:t>
      </w:r>
      <w:r w:rsidR="001E1E0C" w:rsidRPr="00194433">
        <w:rPr>
          <w:rFonts w:eastAsia="Times New Roman"/>
        </w:rPr>
        <w:t xml:space="preserve"> </w:t>
      </w:r>
      <w:r w:rsidR="00F839B0" w:rsidRPr="00194433">
        <w:rPr>
          <w:rFonts w:eastAsia="Times New Roman"/>
        </w:rPr>
        <w:t xml:space="preserve">binder </w:t>
      </w:r>
      <w:r w:rsidR="00021A13">
        <w:rPr>
          <w:rFonts w:eastAsia="Times New Roman"/>
        </w:rPr>
        <w:t>(</w:t>
      </w:r>
      <w:r w:rsidR="00F839B0" w:rsidRPr="00194433">
        <w:rPr>
          <w:rFonts w:eastAsia="Times New Roman"/>
        </w:rPr>
        <w:t>that holds the fibres together</w:t>
      </w:r>
      <w:r w:rsidR="00021A13">
        <w:rPr>
          <w:rFonts w:eastAsia="Times New Roman"/>
        </w:rPr>
        <w:t>)</w:t>
      </w:r>
      <w:r w:rsidR="00E74399" w:rsidRPr="00E74399">
        <w:rPr>
          <w:rFonts w:eastAsia="Times New Roman"/>
        </w:rPr>
        <w:t xml:space="preserve"> </w:t>
      </w:r>
      <w:r w:rsidR="00E74399">
        <w:rPr>
          <w:rFonts w:eastAsia="Times New Roman"/>
        </w:rPr>
        <w:t>evaporates</w:t>
      </w:r>
      <w:r w:rsidR="00F839B0" w:rsidRPr="00194433">
        <w:rPr>
          <w:rFonts w:eastAsia="Times New Roman"/>
        </w:rPr>
        <w:t>.</w:t>
      </w:r>
      <w:r w:rsidR="003C26E6" w:rsidRPr="00194433">
        <w:rPr>
          <w:rFonts w:eastAsia="Times New Roman"/>
        </w:rPr>
        <w:t xml:space="preserve"> </w:t>
      </w:r>
      <w:r w:rsidR="00194433" w:rsidRPr="001969E1">
        <w:rPr>
          <w:rFonts w:eastAsia="Times New Roman"/>
        </w:rPr>
        <w:t>As the temperature increases and the material crystallise</w:t>
      </w:r>
      <w:r w:rsidR="00623A01">
        <w:rPr>
          <w:rFonts w:eastAsia="Times New Roman"/>
        </w:rPr>
        <w:t>s</w:t>
      </w:r>
      <w:r w:rsidR="00194433" w:rsidRPr="001969E1">
        <w:rPr>
          <w:rFonts w:eastAsia="Times New Roman"/>
        </w:rPr>
        <w:t xml:space="preserve"> </w:t>
      </w:r>
      <w:r w:rsidR="00E74399">
        <w:rPr>
          <w:rFonts w:eastAsia="Times New Roman"/>
        </w:rPr>
        <w:t xml:space="preserve">as it gets </w:t>
      </w:r>
      <w:r w:rsidR="00194433" w:rsidRPr="001969E1">
        <w:rPr>
          <w:rFonts w:eastAsia="Times New Roman"/>
        </w:rPr>
        <w:t>closer to the melting point</w:t>
      </w:r>
      <w:r w:rsidR="00EF05AD" w:rsidRPr="00194433">
        <w:rPr>
          <w:rFonts w:eastAsia="Times New Roman"/>
        </w:rPr>
        <w:t>, t</w:t>
      </w:r>
      <w:r w:rsidR="003C26E6" w:rsidRPr="00194433">
        <w:rPr>
          <w:rFonts w:eastAsia="Times New Roman"/>
        </w:rPr>
        <w:t>he skeletal fibrous frame</w:t>
      </w:r>
      <w:r w:rsidR="001C7B1D" w:rsidRPr="00194433">
        <w:rPr>
          <w:rFonts w:eastAsia="Times New Roman"/>
        </w:rPr>
        <w:t xml:space="preserve"> </w:t>
      </w:r>
      <w:r w:rsidR="00194433" w:rsidRPr="001969E1">
        <w:rPr>
          <w:rFonts w:eastAsia="Times New Roman"/>
        </w:rPr>
        <w:t xml:space="preserve">can be expected to </w:t>
      </w:r>
      <w:r w:rsidR="001C7B1D" w:rsidRPr="00194433">
        <w:rPr>
          <w:rFonts w:eastAsia="Times New Roman"/>
        </w:rPr>
        <w:t xml:space="preserve">change, potentially </w:t>
      </w:r>
      <w:r w:rsidR="00194433" w:rsidRPr="001969E1">
        <w:rPr>
          <w:rFonts w:eastAsia="Times New Roman"/>
        </w:rPr>
        <w:t xml:space="preserve">affecting </w:t>
      </w:r>
      <w:r w:rsidR="001C7B1D" w:rsidRPr="00194433">
        <w:rPr>
          <w:rFonts w:eastAsia="Times New Roman"/>
        </w:rPr>
        <w:t>the pore shape and tortuosity.</w:t>
      </w:r>
      <w:r w:rsidR="00EF05AD" w:rsidRPr="00194433">
        <w:rPr>
          <w:rFonts w:eastAsia="Times New Roman"/>
        </w:rPr>
        <w:t xml:space="preserve"> </w:t>
      </w:r>
      <w:r w:rsidR="00141421" w:rsidRPr="00194433">
        <w:rPr>
          <w:rFonts w:eastAsia="Times New Roman"/>
        </w:rPr>
        <w:t>At room temperature, l</w:t>
      </w:r>
      <w:r w:rsidR="00EF05AD" w:rsidRPr="00194433">
        <w:rPr>
          <w:rFonts w:eastAsia="Times New Roman"/>
        </w:rPr>
        <w:t>aboratory measurements of airflow resistivity, sound absorption and impedance for fibrous materials are common</w:t>
      </w:r>
      <w:r w:rsidR="00C12C6D" w:rsidRPr="00194433">
        <w:rPr>
          <w:rFonts w:eastAsia="Times New Roman"/>
        </w:rPr>
        <w:t xml:space="preserve"> and this </w:t>
      </w:r>
      <w:r w:rsidR="00141421" w:rsidRPr="00194433">
        <w:rPr>
          <w:rFonts w:eastAsia="Times New Roman"/>
        </w:rPr>
        <w:t xml:space="preserve">has led to </w:t>
      </w:r>
      <w:r w:rsidR="00EF05AD" w:rsidRPr="00194433">
        <w:rPr>
          <w:rFonts w:eastAsia="Times New Roman"/>
        </w:rPr>
        <w:t>empirical dat</w:t>
      </w:r>
      <w:r w:rsidR="00EF05AD">
        <w:rPr>
          <w:rFonts w:eastAsia="Times New Roman"/>
        </w:rPr>
        <w:t>a</w:t>
      </w:r>
      <w:r w:rsidR="00C12C6D">
        <w:rPr>
          <w:rFonts w:eastAsia="Times New Roman"/>
        </w:rPr>
        <w:t>sets</w:t>
      </w:r>
      <w:r w:rsidR="00EF05AD">
        <w:rPr>
          <w:rFonts w:eastAsia="Times New Roman"/>
        </w:rPr>
        <w:t xml:space="preserve"> (e.g. see [</w:t>
      </w:r>
      <w:r w:rsidR="00141421">
        <w:rPr>
          <w:rFonts w:eastAsia="Times New Roman"/>
        </w:rPr>
        <w:fldChar w:fldCharType="begin"/>
      </w:r>
      <w:r w:rsidR="00141421">
        <w:rPr>
          <w:rFonts w:eastAsia="Times New Roman"/>
        </w:rPr>
        <w:instrText xml:space="preserve"> NOTEREF _Ref13657461 \h </w:instrText>
      </w:r>
      <w:r w:rsidR="00141421">
        <w:rPr>
          <w:rFonts w:eastAsia="Times New Roman"/>
        </w:rPr>
      </w:r>
      <w:r w:rsidR="00141421">
        <w:rPr>
          <w:rFonts w:eastAsia="Times New Roman"/>
        </w:rPr>
        <w:fldChar w:fldCharType="separate"/>
      </w:r>
      <w:r w:rsidR="00C841A3">
        <w:rPr>
          <w:rFonts w:eastAsia="Times New Roman"/>
        </w:rPr>
        <w:t>2</w:t>
      </w:r>
      <w:r w:rsidR="00141421">
        <w:rPr>
          <w:rFonts w:eastAsia="Times New Roman"/>
        </w:rPr>
        <w:fldChar w:fldCharType="end"/>
      </w:r>
      <w:r w:rsidR="00141421">
        <w:rPr>
          <w:rFonts w:eastAsia="Times New Roman"/>
        </w:rPr>
        <w:t>,</w:t>
      </w:r>
      <w:r w:rsidR="00141421">
        <w:rPr>
          <w:rFonts w:eastAsia="Times New Roman"/>
        </w:rPr>
        <w:fldChar w:fldCharType="begin"/>
      </w:r>
      <w:r w:rsidR="00141421">
        <w:rPr>
          <w:rFonts w:eastAsia="Times New Roman"/>
        </w:rPr>
        <w:instrText xml:space="preserve"> NOTEREF _Ref13657469 \h </w:instrText>
      </w:r>
      <w:r w:rsidR="00141421">
        <w:rPr>
          <w:rFonts w:eastAsia="Times New Roman"/>
        </w:rPr>
      </w:r>
      <w:r w:rsidR="00141421">
        <w:rPr>
          <w:rFonts w:eastAsia="Times New Roman"/>
        </w:rPr>
        <w:fldChar w:fldCharType="separate"/>
      </w:r>
      <w:r w:rsidR="00C841A3">
        <w:rPr>
          <w:rFonts w:eastAsia="Times New Roman"/>
        </w:rPr>
        <w:t>5</w:t>
      </w:r>
      <w:r w:rsidR="00141421">
        <w:rPr>
          <w:rFonts w:eastAsia="Times New Roman"/>
        </w:rPr>
        <w:fldChar w:fldCharType="end"/>
      </w:r>
      <w:r w:rsidR="00EF05AD">
        <w:rPr>
          <w:rFonts w:eastAsia="Times New Roman"/>
        </w:rPr>
        <w:t xml:space="preserve">]) </w:t>
      </w:r>
      <w:r w:rsidR="00141421">
        <w:rPr>
          <w:rFonts w:eastAsia="Times New Roman"/>
        </w:rPr>
        <w:t xml:space="preserve">alongside </w:t>
      </w:r>
      <w:r w:rsidR="00EF05AD">
        <w:rPr>
          <w:rFonts w:eastAsia="Times New Roman"/>
        </w:rPr>
        <w:t xml:space="preserve">a range of </w:t>
      </w:r>
      <w:r w:rsidR="00141421">
        <w:rPr>
          <w:rFonts w:eastAsia="Times New Roman"/>
        </w:rPr>
        <w:lastRenderedPageBreak/>
        <w:t xml:space="preserve">validated </w:t>
      </w:r>
      <w:r w:rsidR="00EF05AD">
        <w:rPr>
          <w:rFonts w:eastAsia="Times New Roman"/>
        </w:rPr>
        <w:t>prediction models (e.g. see [</w:t>
      </w:r>
      <w:r w:rsidR="00141421">
        <w:rPr>
          <w:rFonts w:eastAsia="Times New Roman"/>
        </w:rPr>
        <w:fldChar w:fldCharType="begin"/>
      </w:r>
      <w:r w:rsidR="00141421">
        <w:rPr>
          <w:rFonts w:eastAsia="Times New Roman"/>
        </w:rPr>
        <w:instrText xml:space="preserve"> NOTEREF _Ref13657356 \h </w:instrText>
      </w:r>
      <w:r w:rsidR="00141421">
        <w:rPr>
          <w:rFonts w:eastAsia="Times New Roman"/>
        </w:rPr>
      </w:r>
      <w:r w:rsidR="00141421">
        <w:rPr>
          <w:rFonts w:eastAsia="Times New Roman"/>
        </w:rPr>
        <w:fldChar w:fldCharType="separate"/>
      </w:r>
      <w:r w:rsidR="00C841A3">
        <w:rPr>
          <w:rFonts w:eastAsia="Times New Roman"/>
        </w:rPr>
        <w:t>7</w:t>
      </w:r>
      <w:r w:rsidR="00141421">
        <w:rPr>
          <w:rFonts w:eastAsia="Times New Roman"/>
        </w:rPr>
        <w:fldChar w:fldCharType="end"/>
      </w:r>
      <w:r w:rsidR="00EF05AD">
        <w:rPr>
          <w:rFonts w:eastAsia="Times New Roman"/>
        </w:rPr>
        <w:t>])</w:t>
      </w:r>
      <w:r w:rsidR="00141421">
        <w:rPr>
          <w:rFonts w:eastAsia="Times New Roman"/>
        </w:rPr>
        <w:t xml:space="preserve">; however, much </w:t>
      </w:r>
      <w:r w:rsidR="00EF05AD">
        <w:rPr>
          <w:rFonts w:eastAsia="Times New Roman"/>
        </w:rPr>
        <w:t xml:space="preserve">less </w:t>
      </w:r>
      <w:r w:rsidR="00141421">
        <w:rPr>
          <w:rFonts w:eastAsia="Times New Roman"/>
        </w:rPr>
        <w:t xml:space="preserve">information is available </w:t>
      </w:r>
      <w:r w:rsidR="00C12C6D">
        <w:rPr>
          <w:rFonts w:eastAsia="Times New Roman"/>
        </w:rPr>
        <w:t xml:space="preserve">for </w:t>
      </w:r>
      <w:r w:rsidR="00EF05AD">
        <w:rPr>
          <w:rFonts w:eastAsia="Times New Roman"/>
        </w:rPr>
        <w:t>high temperatures.</w:t>
      </w:r>
    </w:p>
    <w:p w14:paraId="3FA44845" w14:textId="77777777" w:rsidR="001A4F8E" w:rsidRDefault="001A4F8E" w:rsidP="00A743D4">
      <w:pPr>
        <w:spacing w:after="0"/>
        <w:rPr>
          <w:rFonts w:eastAsia="Times New Roman"/>
        </w:rPr>
      </w:pPr>
    </w:p>
    <w:p w14:paraId="1C755948" w14:textId="0D1211FB" w:rsidR="00B43D86" w:rsidRDefault="007C7879" w:rsidP="00A743D4">
      <w:pPr>
        <w:spacing w:after="0"/>
      </w:pPr>
      <w:r w:rsidRPr="009816F2">
        <w:rPr>
          <w:rFonts w:eastAsia="Times New Roman"/>
        </w:rPr>
        <w:t>Early work on high temperature measurements was carried out by</w:t>
      </w:r>
      <w:r w:rsidR="0022188B" w:rsidRPr="009816F2">
        <w:rPr>
          <w:rFonts w:eastAsia="Times New Roman"/>
        </w:rPr>
        <w:t xml:space="preserve"> </w:t>
      </w:r>
      <w:r w:rsidR="007C1107" w:rsidRPr="009816F2">
        <w:rPr>
          <w:rFonts w:eastAsia="Times New Roman"/>
        </w:rPr>
        <w:t>Christie [</w:t>
      </w:r>
      <w:bookmarkStart w:id="6" w:name="_Ref7523021"/>
      <w:r w:rsidR="007C1107" w:rsidRPr="009816F2">
        <w:rPr>
          <w:rStyle w:val="EndnoteReference"/>
          <w:rFonts w:eastAsia="Times New Roman" w:cs="Times New Roman"/>
          <w:vertAlign w:val="baseline"/>
        </w:rPr>
        <w:endnoteReference w:id="10"/>
      </w:r>
      <w:bookmarkEnd w:id="6"/>
      <w:r w:rsidR="007C1107" w:rsidRPr="009816F2">
        <w:rPr>
          <w:rFonts w:eastAsia="Times New Roman"/>
        </w:rPr>
        <w:t>]</w:t>
      </w:r>
      <w:r w:rsidR="001712E0">
        <w:rPr>
          <w:rFonts w:eastAsia="Times New Roman"/>
        </w:rPr>
        <w:t xml:space="preserve"> </w:t>
      </w:r>
      <w:r w:rsidR="0064170D">
        <w:rPr>
          <w:rFonts w:eastAsia="Times New Roman"/>
        </w:rPr>
        <w:t xml:space="preserve">on </w:t>
      </w:r>
      <w:r w:rsidR="001712E0" w:rsidRPr="009816F2">
        <w:rPr>
          <w:rFonts w:eastAsia="Times New Roman"/>
        </w:rPr>
        <w:t>starch-bonded mineral wool (</w:t>
      </w:r>
      <w:proofErr w:type="spellStart"/>
      <w:r w:rsidR="001712E0" w:rsidRPr="009816F2">
        <w:rPr>
          <w:rFonts w:eastAsia="Times New Roman"/>
        </w:rPr>
        <w:t>Stillite</w:t>
      </w:r>
      <w:proofErr w:type="spellEnd"/>
      <w:r w:rsidR="001712E0" w:rsidRPr="009816F2">
        <w:rPr>
          <w:rFonts w:eastAsia="Times New Roman"/>
        </w:rPr>
        <w:t xml:space="preserve"> SR5, 80 kg/m</w:t>
      </w:r>
      <w:r w:rsidR="001712E0" w:rsidRPr="009816F2">
        <w:rPr>
          <w:rFonts w:eastAsia="Times New Roman"/>
          <w:vertAlign w:val="superscript"/>
        </w:rPr>
        <w:t>3</w:t>
      </w:r>
      <w:r w:rsidR="001712E0" w:rsidRPr="009816F2">
        <w:rPr>
          <w:rFonts w:eastAsia="Times New Roman"/>
        </w:rPr>
        <w:t>)</w:t>
      </w:r>
      <w:r w:rsidR="001712E0" w:rsidRPr="001712E0">
        <w:rPr>
          <w:rFonts w:eastAsia="Times New Roman"/>
        </w:rPr>
        <w:t xml:space="preserve"> </w:t>
      </w:r>
      <w:r w:rsidR="001712E0">
        <w:rPr>
          <w:rFonts w:eastAsia="Times New Roman"/>
        </w:rPr>
        <w:t>for which the</w:t>
      </w:r>
      <w:r w:rsidR="001712E0" w:rsidRPr="009816F2">
        <w:rPr>
          <w:rFonts w:eastAsia="Times New Roman"/>
        </w:rPr>
        <w:t xml:space="preserve"> </w:t>
      </w:r>
      <w:r w:rsidR="00FF2AC9" w:rsidRPr="009816F2">
        <w:rPr>
          <w:rFonts w:eastAsia="Times New Roman"/>
        </w:rPr>
        <w:t xml:space="preserve">airflow resistivity </w:t>
      </w:r>
      <w:r w:rsidR="001712E0">
        <w:rPr>
          <w:rFonts w:eastAsia="Times New Roman"/>
        </w:rPr>
        <w:t xml:space="preserve">was measured </w:t>
      </w:r>
      <w:r w:rsidR="001712E0" w:rsidRPr="009816F2">
        <w:rPr>
          <w:rFonts w:eastAsia="Times New Roman"/>
        </w:rPr>
        <w:t xml:space="preserve">from 19 to 600℃ and </w:t>
      </w:r>
      <w:r w:rsidR="00501894">
        <w:rPr>
          <w:rFonts w:eastAsia="Times New Roman"/>
        </w:rPr>
        <w:t xml:space="preserve">the </w:t>
      </w:r>
      <w:r w:rsidR="001712E0" w:rsidRPr="009816F2">
        <w:rPr>
          <w:rFonts w:eastAsia="Times New Roman"/>
        </w:rPr>
        <w:t xml:space="preserve">acoustic impedance </w:t>
      </w:r>
      <w:r w:rsidR="00DC0784">
        <w:rPr>
          <w:rFonts w:eastAsia="Times New Roman"/>
        </w:rPr>
        <w:t xml:space="preserve">was </w:t>
      </w:r>
      <w:r w:rsidR="00501894">
        <w:rPr>
          <w:rFonts w:eastAsia="Times New Roman"/>
        </w:rPr>
        <w:t xml:space="preserve">measured </w:t>
      </w:r>
      <w:r w:rsidR="001712E0" w:rsidRPr="009816F2">
        <w:rPr>
          <w:rFonts w:eastAsia="Times New Roman"/>
        </w:rPr>
        <w:t>at 19, 255 and 490℃</w:t>
      </w:r>
      <w:r w:rsidR="00E46C2C" w:rsidRPr="009816F2">
        <w:rPr>
          <w:rFonts w:eastAsia="Times New Roman"/>
        </w:rPr>
        <w:t>.</w:t>
      </w:r>
      <w:r w:rsidR="009E06D7" w:rsidRPr="009816F2">
        <w:rPr>
          <w:rFonts w:eastAsia="Times New Roman"/>
        </w:rPr>
        <w:t xml:space="preserve"> </w:t>
      </w:r>
      <w:r w:rsidR="006D7082">
        <w:rPr>
          <w:rFonts w:eastAsia="Times New Roman"/>
        </w:rPr>
        <w:t xml:space="preserve">For the </w:t>
      </w:r>
      <w:r w:rsidR="006D7082" w:rsidRPr="009816F2">
        <w:rPr>
          <w:rFonts w:eastAsia="Times New Roman"/>
        </w:rPr>
        <w:t xml:space="preserve">airflow resistivity </w:t>
      </w:r>
      <w:r w:rsidR="006D7082">
        <w:rPr>
          <w:rFonts w:eastAsia="Times New Roman"/>
        </w:rPr>
        <w:t xml:space="preserve">measurements, </w:t>
      </w:r>
      <w:r w:rsidR="00C816F8" w:rsidRPr="00C816F8">
        <w:rPr>
          <w:rFonts w:eastAsia="Times New Roman"/>
        </w:rPr>
        <w:t>Christie</w:t>
      </w:r>
      <w:r w:rsidR="00C816F8">
        <w:rPr>
          <w:rFonts w:eastAsia="Times New Roman"/>
        </w:rPr>
        <w:t xml:space="preserve"> used flow velocities</w:t>
      </w:r>
      <w:r w:rsidR="00C816F8" w:rsidRPr="00C816F8">
        <w:rPr>
          <w:rFonts w:eastAsia="Times New Roman"/>
        </w:rPr>
        <w:t xml:space="preserve"> in the range 1×10</w:t>
      </w:r>
      <w:r w:rsidR="00C816F8" w:rsidRPr="00C816F8">
        <w:rPr>
          <w:rFonts w:eastAsia="Times New Roman"/>
          <w:vertAlign w:val="superscript"/>
        </w:rPr>
        <w:t>-2</w:t>
      </w:r>
      <w:r w:rsidR="00C816F8" w:rsidRPr="00C816F8">
        <w:rPr>
          <w:rFonts w:eastAsia="Times New Roman"/>
        </w:rPr>
        <w:t xml:space="preserve"> to 4×10</w:t>
      </w:r>
      <w:r w:rsidR="00C816F8" w:rsidRPr="00C816F8">
        <w:rPr>
          <w:rFonts w:eastAsia="Times New Roman"/>
          <w:vertAlign w:val="superscript"/>
        </w:rPr>
        <w:t>-2</w:t>
      </w:r>
      <w:r w:rsidR="00C816F8" w:rsidRPr="00C816F8">
        <w:rPr>
          <w:rFonts w:eastAsia="Times New Roman"/>
        </w:rPr>
        <w:t xml:space="preserve"> m/s</w:t>
      </w:r>
      <w:r w:rsidR="00C816F8">
        <w:rPr>
          <w:rFonts w:eastAsia="Times New Roman"/>
        </w:rPr>
        <w:t xml:space="preserve"> and found no significant change in the </w:t>
      </w:r>
      <w:r w:rsidR="005D31E2">
        <w:rPr>
          <w:rFonts w:eastAsia="Times New Roman"/>
        </w:rPr>
        <w:t xml:space="preserve">resulting </w:t>
      </w:r>
      <w:r w:rsidR="00C816F8" w:rsidRPr="009816F2">
        <w:rPr>
          <w:rFonts w:eastAsia="Times New Roman"/>
        </w:rPr>
        <w:t>airflow resistivity</w:t>
      </w:r>
      <w:r w:rsidR="00C816F8">
        <w:rPr>
          <w:rFonts w:eastAsia="Times New Roman"/>
        </w:rPr>
        <w:t xml:space="preserve">. </w:t>
      </w:r>
      <w:r w:rsidR="0022188B" w:rsidRPr="009816F2">
        <w:rPr>
          <w:rFonts w:eastAsia="Times New Roman"/>
        </w:rPr>
        <w:t xml:space="preserve">Inserting </w:t>
      </w:r>
      <w:r w:rsidR="00FF2AC9" w:rsidRPr="009816F2">
        <w:rPr>
          <w:rFonts w:eastAsia="Times New Roman"/>
        </w:rPr>
        <w:t xml:space="preserve">the </w:t>
      </w:r>
      <w:r w:rsidR="003C396E" w:rsidRPr="009816F2">
        <w:rPr>
          <w:rFonts w:eastAsia="Times New Roman"/>
        </w:rPr>
        <w:t xml:space="preserve">measured </w:t>
      </w:r>
      <w:r w:rsidR="00FF2AC9" w:rsidRPr="009816F2">
        <w:rPr>
          <w:rFonts w:eastAsia="Times New Roman"/>
        </w:rPr>
        <w:t xml:space="preserve">airflow resistivity </w:t>
      </w:r>
      <w:r w:rsidR="008D0635" w:rsidRPr="009816F2">
        <w:rPr>
          <w:rFonts w:eastAsia="Times New Roman"/>
        </w:rPr>
        <w:t>in</w:t>
      </w:r>
      <w:r w:rsidR="0022188B" w:rsidRPr="009816F2">
        <w:rPr>
          <w:rFonts w:eastAsia="Times New Roman"/>
        </w:rPr>
        <w:t>to</w:t>
      </w:r>
      <w:r w:rsidR="008D0635" w:rsidRPr="009816F2">
        <w:rPr>
          <w:rFonts w:eastAsia="Times New Roman"/>
        </w:rPr>
        <w:t xml:space="preserve"> </w:t>
      </w:r>
      <w:r w:rsidR="007C1107" w:rsidRPr="009816F2">
        <w:rPr>
          <w:rFonts w:eastAsia="Times New Roman"/>
        </w:rPr>
        <w:t xml:space="preserve">the </w:t>
      </w:r>
      <w:r w:rsidR="003B18CA" w:rsidRPr="009816F2">
        <w:rPr>
          <w:rFonts w:eastAsia="Times New Roman"/>
        </w:rPr>
        <w:t>empirical equation</w:t>
      </w:r>
      <w:r w:rsidR="008D0635" w:rsidRPr="009816F2">
        <w:rPr>
          <w:rFonts w:eastAsia="Times New Roman"/>
        </w:rPr>
        <w:t>s</w:t>
      </w:r>
      <w:r w:rsidR="003B18CA" w:rsidRPr="009816F2">
        <w:rPr>
          <w:rFonts w:eastAsia="Times New Roman"/>
        </w:rPr>
        <w:t xml:space="preserve"> </w:t>
      </w:r>
      <w:r w:rsidR="008D0635" w:rsidRPr="009816F2">
        <w:rPr>
          <w:rFonts w:eastAsia="Times New Roman"/>
        </w:rPr>
        <w:t xml:space="preserve">of </w:t>
      </w:r>
      <w:r w:rsidR="007C1107" w:rsidRPr="009816F2">
        <w:rPr>
          <w:rFonts w:eastAsia="Times New Roman"/>
        </w:rPr>
        <w:t xml:space="preserve">Delany and </w:t>
      </w:r>
      <w:proofErr w:type="spellStart"/>
      <w:r w:rsidR="007C1107" w:rsidRPr="009816F2">
        <w:rPr>
          <w:rFonts w:eastAsia="Times New Roman"/>
        </w:rPr>
        <w:t>Bazley</w:t>
      </w:r>
      <w:proofErr w:type="spellEnd"/>
      <w:r w:rsidR="007C1107" w:rsidRPr="009816F2">
        <w:rPr>
          <w:rFonts w:eastAsia="Times New Roman"/>
        </w:rPr>
        <w:t xml:space="preserve"> </w:t>
      </w:r>
      <w:r w:rsidR="008D0635" w:rsidRPr="009816F2">
        <w:rPr>
          <w:rFonts w:eastAsia="Times New Roman"/>
        </w:rPr>
        <w:t xml:space="preserve">allowed </w:t>
      </w:r>
      <w:r w:rsidR="007F1126">
        <w:rPr>
          <w:rFonts w:eastAsia="Times New Roman"/>
        </w:rPr>
        <w:t xml:space="preserve">Christie to </w:t>
      </w:r>
      <w:r w:rsidR="003C396E" w:rsidRPr="009816F2">
        <w:rPr>
          <w:rFonts w:eastAsia="Times New Roman"/>
        </w:rPr>
        <w:t xml:space="preserve">predict the </w:t>
      </w:r>
      <w:r w:rsidR="003C396E" w:rsidRPr="009816F2">
        <w:t xml:space="preserve">complex wavenumber and the characteristic impedance </w:t>
      </w:r>
      <w:r w:rsidR="007F1126">
        <w:t xml:space="preserve">to </w:t>
      </w:r>
      <w:r w:rsidR="007C1107" w:rsidRPr="009816F2">
        <w:rPr>
          <w:rFonts w:eastAsia="Times New Roman"/>
        </w:rPr>
        <w:t xml:space="preserve">within 20% of </w:t>
      </w:r>
      <w:r w:rsidR="003C396E" w:rsidRPr="009816F2">
        <w:rPr>
          <w:rFonts w:eastAsia="Times New Roman"/>
        </w:rPr>
        <w:t xml:space="preserve">measured </w:t>
      </w:r>
      <w:r w:rsidR="007C1107" w:rsidRPr="009816F2">
        <w:rPr>
          <w:rFonts w:eastAsia="Times New Roman"/>
        </w:rPr>
        <w:t xml:space="preserve">values. </w:t>
      </w:r>
      <w:r w:rsidR="003C396E" w:rsidRPr="009816F2">
        <w:rPr>
          <w:rFonts w:eastAsia="Times New Roman"/>
        </w:rPr>
        <w:t>This indicate</w:t>
      </w:r>
      <w:r w:rsidR="0022188B" w:rsidRPr="009816F2">
        <w:rPr>
          <w:rFonts w:eastAsia="Times New Roman"/>
        </w:rPr>
        <w:t>d</w:t>
      </w:r>
      <w:r w:rsidR="003C396E" w:rsidRPr="009816F2">
        <w:rPr>
          <w:rFonts w:eastAsia="Times New Roman"/>
        </w:rPr>
        <w:t xml:space="preserve"> </w:t>
      </w:r>
      <w:r w:rsidR="00AB61BB" w:rsidRPr="009816F2">
        <w:rPr>
          <w:rFonts w:eastAsia="Times New Roman"/>
        </w:rPr>
        <w:t xml:space="preserve">the potential </w:t>
      </w:r>
      <w:r w:rsidR="00F837FE">
        <w:rPr>
          <w:rFonts w:eastAsia="Times New Roman"/>
        </w:rPr>
        <w:t>merit</w:t>
      </w:r>
      <w:r w:rsidR="005D31E2">
        <w:rPr>
          <w:rFonts w:eastAsia="Times New Roman"/>
        </w:rPr>
        <w:t xml:space="preserve"> in </w:t>
      </w:r>
      <w:r w:rsidR="006D7082">
        <w:rPr>
          <w:rFonts w:eastAsia="Times New Roman"/>
        </w:rPr>
        <w:t xml:space="preserve">measuring </w:t>
      </w:r>
      <w:r w:rsidR="009917F4" w:rsidRPr="009816F2">
        <w:rPr>
          <w:rFonts w:eastAsia="Times New Roman"/>
        </w:rPr>
        <w:t xml:space="preserve">airflow </w:t>
      </w:r>
      <w:r w:rsidR="00642166">
        <w:rPr>
          <w:rFonts w:eastAsia="Times New Roman"/>
        </w:rPr>
        <w:t>resistivity at high temperatures</w:t>
      </w:r>
      <w:r w:rsidR="006D7082">
        <w:rPr>
          <w:rFonts w:eastAsia="Times New Roman"/>
        </w:rPr>
        <w:t xml:space="preserve"> which is simpler, cheaper and quicker than </w:t>
      </w:r>
      <w:r w:rsidR="00F837FE">
        <w:rPr>
          <w:rFonts w:eastAsia="Times New Roman"/>
        </w:rPr>
        <w:t xml:space="preserve">carrying out </w:t>
      </w:r>
      <w:r w:rsidR="006D7082">
        <w:rPr>
          <w:rFonts w:eastAsia="Times New Roman"/>
        </w:rPr>
        <w:t>impedance tube measurements</w:t>
      </w:r>
      <w:r w:rsidR="00642166" w:rsidRPr="00642166">
        <w:rPr>
          <w:rFonts w:eastAsia="Times New Roman"/>
        </w:rPr>
        <w:t xml:space="preserve"> </w:t>
      </w:r>
      <w:r w:rsidR="00642166">
        <w:rPr>
          <w:rFonts w:eastAsia="Times New Roman"/>
        </w:rPr>
        <w:t>at high temperatures</w:t>
      </w:r>
      <w:r w:rsidR="009917F4" w:rsidRPr="009816F2">
        <w:rPr>
          <w:rFonts w:eastAsia="Times New Roman"/>
        </w:rPr>
        <w:t>.</w:t>
      </w:r>
      <w:r w:rsidR="00742BEE" w:rsidRPr="009816F2">
        <w:rPr>
          <w:rFonts w:eastAsia="Times New Roman"/>
        </w:rPr>
        <w:t xml:space="preserve"> Christie observed that the airflow resistivity </w:t>
      </w:r>
      <w:r w:rsidR="00305216" w:rsidRPr="009816F2">
        <w:rPr>
          <w:rFonts w:eastAsia="Times New Roman"/>
        </w:rPr>
        <w:t xml:space="preserve">was proportional </w:t>
      </w:r>
      <w:r w:rsidR="006D7082" w:rsidRPr="009816F2">
        <w:rPr>
          <w:rFonts w:eastAsia="Times New Roman"/>
        </w:rPr>
        <w:t xml:space="preserve">to </w:t>
      </w:r>
      <w:r w:rsidR="006D7082" w:rsidRPr="009816F2">
        <w:rPr>
          <w:rFonts w:eastAsia="Times New Roman"/>
          <w:i/>
        </w:rPr>
        <w:t>T</w:t>
      </w:r>
      <w:r w:rsidR="006D7082" w:rsidRPr="009816F2">
        <w:rPr>
          <w:rFonts w:eastAsia="Times New Roman"/>
          <w:vertAlign w:val="superscript"/>
        </w:rPr>
        <w:t>0.6</w:t>
      </w:r>
      <w:r w:rsidR="006D7082">
        <w:rPr>
          <w:rFonts w:eastAsia="Times New Roman"/>
        </w:rPr>
        <w:t xml:space="preserve"> where</w:t>
      </w:r>
      <w:r w:rsidR="00742BEE" w:rsidRPr="009816F2">
        <w:rPr>
          <w:rFonts w:eastAsia="Times New Roman"/>
        </w:rPr>
        <w:t xml:space="preserve"> </w:t>
      </w:r>
      <w:r w:rsidR="00742BEE" w:rsidRPr="009816F2">
        <w:rPr>
          <w:rFonts w:eastAsia="Times New Roman"/>
          <w:i/>
        </w:rPr>
        <w:t>T</w:t>
      </w:r>
      <w:r w:rsidR="006D7082">
        <w:rPr>
          <w:rFonts w:eastAsia="Times New Roman"/>
        </w:rPr>
        <w:t xml:space="preserve"> is the </w:t>
      </w:r>
      <w:r w:rsidR="006D7082" w:rsidRPr="009816F2">
        <w:rPr>
          <w:rFonts w:eastAsia="Times New Roman"/>
        </w:rPr>
        <w:t>absolute temperature</w:t>
      </w:r>
      <w:r w:rsidR="006D7082">
        <w:rPr>
          <w:rFonts w:eastAsia="Times New Roman"/>
        </w:rPr>
        <w:t xml:space="preserve"> </w:t>
      </w:r>
      <w:r w:rsidR="00742BEE" w:rsidRPr="009816F2">
        <w:rPr>
          <w:rFonts w:eastAsia="Times New Roman"/>
        </w:rPr>
        <w:t>in Kelvin.</w:t>
      </w:r>
      <w:r w:rsidRPr="009816F2">
        <w:rPr>
          <w:rFonts w:eastAsia="Times New Roman"/>
        </w:rPr>
        <w:t xml:space="preserve"> </w:t>
      </w:r>
      <w:r w:rsidR="00514C06">
        <w:rPr>
          <w:rFonts w:eastAsia="Times New Roman"/>
        </w:rPr>
        <w:t xml:space="preserve">However, this exponent of 0.6 </w:t>
      </w:r>
      <w:r w:rsidR="00695C68">
        <w:rPr>
          <w:rFonts w:eastAsia="Times New Roman"/>
        </w:rPr>
        <w:t>appears</w:t>
      </w:r>
      <w:r w:rsidR="00514C06">
        <w:rPr>
          <w:rFonts w:eastAsia="Times New Roman"/>
        </w:rPr>
        <w:t xml:space="preserve"> to have been calculated using data </w:t>
      </w:r>
      <w:r w:rsidR="00695C68">
        <w:rPr>
          <w:rFonts w:eastAsia="Times New Roman"/>
        </w:rPr>
        <w:t xml:space="preserve">between room temperature and </w:t>
      </w:r>
      <w:r w:rsidR="00514C06">
        <w:rPr>
          <w:rFonts w:eastAsia="Times New Roman"/>
        </w:rPr>
        <w:t>40</w:t>
      </w:r>
      <w:r w:rsidR="00514C06" w:rsidRPr="009816F2">
        <w:rPr>
          <w:rFonts w:eastAsia="Times New Roman"/>
        </w:rPr>
        <w:t>0℃</w:t>
      </w:r>
      <w:r w:rsidR="00514C06">
        <w:rPr>
          <w:rFonts w:eastAsia="Times New Roman"/>
        </w:rPr>
        <w:t xml:space="preserve"> because </w:t>
      </w:r>
      <w:r w:rsidR="00695C68">
        <w:rPr>
          <w:rFonts w:eastAsia="Times New Roman"/>
        </w:rPr>
        <w:t xml:space="preserve">the airflow resistivity reached a plateau above </w:t>
      </w:r>
      <w:r w:rsidR="00514C06">
        <w:rPr>
          <w:rFonts w:eastAsia="Times New Roman"/>
        </w:rPr>
        <w:t>40</w:t>
      </w:r>
      <w:r w:rsidR="00514C06" w:rsidRPr="009816F2">
        <w:rPr>
          <w:rFonts w:eastAsia="Times New Roman"/>
        </w:rPr>
        <w:t>0℃</w:t>
      </w:r>
      <w:r w:rsidR="00514C06">
        <w:rPr>
          <w:rFonts w:eastAsia="Times New Roman"/>
        </w:rPr>
        <w:t xml:space="preserve"> </w:t>
      </w:r>
      <w:r w:rsidR="00695C68">
        <w:rPr>
          <w:rFonts w:eastAsia="Times New Roman"/>
        </w:rPr>
        <w:t xml:space="preserve">with a slight reduction at </w:t>
      </w:r>
      <w:r w:rsidR="00514C06">
        <w:rPr>
          <w:rFonts w:eastAsia="Times New Roman"/>
        </w:rPr>
        <w:t>60</w:t>
      </w:r>
      <w:r w:rsidR="00514C06" w:rsidRPr="009816F2">
        <w:rPr>
          <w:rFonts w:eastAsia="Times New Roman"/>
        </w:rPr>
        <w:t>0℃</w:t>
      </w:r>
      <w:r w:rsidR="00695C68">
        <w:rPr>
          <w:rFonts w:eastAsia="Times New Roman"/>
        </w:rPr>
        <w:t xml:space="preserve">. This indicates that the </w:t>
      </w:r>
      <w:r w:rsidR="005E1DC9">
        <w:rPr>
          <w:rFonts w:eastAsia="Times New Roman"/>
        </w:rPr>
        <w:t xml:space="preserve">mineral wool </w:t>
      </w:r>
      <w:r w:rsidR="00695C68">
        <w:rPr>
          <w:rFonts w:eastAsia="Times New Roman"/>
        </w:rPr>
        <w:t xml:space="preserve">might have undergone a physical change at the highest temperatures, </w:t>
      </w:r>
      <w:r w:rsidR="005E1DC9">
        <w:rPr>
          <w:rFonts w:eastAsia="Times New Roman"/>
        </w:rPr>
        <w:t xml:space="preserve">although </w:t>
      </w:r>
      <w:r w:rsidR="00C96191">
        <w:rPr>
          <w:rFonts w:eastAsia="Times New Roman"/>
        </w:rPr>
        <w:t xml:space="preserve">this was not </w:t>
      </w:r>
      <w:r w:rsidR="00625AEB">
        <w:rPr>
          <w:rFonts w:eastAsia="Times New Roman"/>
        </w:rPr>
        <w:t>mentioned,</w:t>
      </w:r>
      <w:r w:rsidR="00C96191">
        <w:rPr>
          <w:rFonts w:eastAsia="Times New Roman"/>
        </w:rPr>
        <w:t xml:space="preserve"> and </w:t>
      </w:r>
      <w:r w:rsidR="00695C68">
        <w:rPr>
          <w:rFonts w:eastAsia="Times New Roman"/>
        </w:rPr>
        <w:t>no analysis was carried out</w:t>
      </w:r>
      <w:r w:rsidR="005E1DC9">
        <w:rPr>
          <w:rFonts w:eastAsia="Times New Roman"/>
        </w:rPr>
        <w:t xml:space="preserve"> to assess this</w:t>
      </w:r>
      <w:r w:rsidR="00695C68">
        <w:rPr>
          <w:rFonts w:eastAsia="Times New Roman"/>
        </w:rPr>
        <w:t xml:space="preserve">. </w:t>
      </w:r>
      <w:proofErr w:type="spellStart"/>
      <w:r w:rsidR="00364D6B" w:rsidRPr="009816F2">
        <w:rPr>
          <w:rFonts w:eastAsia="Times New Roman"/>
        </w:rPr>
        <w:t>Miglietta</w:t>
      </w:r>
      <w:proofErr w:type="spellEnd"/>
      <w:r w:rsidR="00364D6B" w:rsidRPr="009816F2">
        <w:rPr>
          <w:rFonts w:eastAsia="Times New Roman"/>
        </w:rPr>
        <w:t xml:space="preserve"> et al [</w:t>
      </w:r>
      <w:bookmarkStart w:id="7" w:name="_Ref7533457"/>
      <w:r w:rsidR="00364D6B" w:rsidRPr="009816F2">
        <w:rPr>
          <w:rStyle w:val="EndnoteReference"/>
          <w:rFonts w:eastAsia="Times New Roman" w:cs="Times New Roman"/>
          <w:vertAlign w:val="baseline"/>
        </w:rPr>
        <w:endnoteReference w:id="11"/>
      </w:r>
      <w:bookmarkEnd w:id="7"/>
      <w:r w:rsidR="00364D6B" w:rsidRPr="009816F2">
        <w:rPr>
          <w:rFonts w:eastAsia="Times New Roman"/>
        </w:rPr>
        <w:t>]</w:t>
      </w:r>
      <w:r w:rsidR="004F0DB9">
        <w:rPr>
          <w:rFonts w:eastAsia="Times New Roman"/>
        </w:rPr>
        <w:t xml:space="preserve"> </w:t>
      </w:r>
      <w:r w:rsidR="00742BEE" w:rsidRPr="009816F2">
        <w:rPr>
          <w:rFonts w:eastAsia="Times New Roman"/>
        </w:rPr>
        <w:t>carried out airflow resistivity measurements between 0</w:t>
      </w:r>
      <w:r w:rsidR="00776E7E" w:rsidRPr="009816F2">
        <w:rPr>
          <w:rFonts w:eastAsia="Times New Roman"/>
        </w:rPr>
        <w:t>℃</w:t>
      </w:r>
      <w:r w:rsidR="00742BEE" w:rsidRPr="009816F2">
        <w:rPr>
          <w:rFonts w:eastAsia="Times New Roman"/>
        </w:rPr>
        <w:t xml:space="preserve"> and 30℃ on a range of materials (including polyethylene, rubber, glass wool, rock wool, cotton waste</w:t>
      </w:r>
      <w:r w:rsidR="00EE68A8">
        <w:rPr>
          <w:rFonts w:eastAsia="Times New Roman"/>
        </w:rPr>
        <w:t xml:space="preserve"> and</w:t>
      </w:r>
      <w:r w:rsidR="00EE68A8" w:rsidRPr="009816F2">
        <w:rPr>
          <w:rFonts w:eastAsia="Times New Roman"/>
        </w:rPr>
        <w:t xml:space="preserve"> </w:t>
      </w:r>
      <w:r w:rsidR="00742BEE" w:rsidRPr="009816F2">
        <w:rPr>
          <w:rFonts w:eastAsia="Times New Roman"/>
        </w:rPr>
        <w:t xml:space="preserve">polyester) and showed that the airflow resistivity varied with </w:t>
      </w:r>
      <w:r w:rsidR="00742BEE" w:rsidRPr="009816F2">
        <w:rPr>
          <w:rFonts w:eastAsia="Times New Roman"/>
          <w:i/>
        </w:rPr>
        <w:t>T</w:t>
      </w:r>
      <w:r w:rsidR="00742BEE" w:rsidRPr="009816F2">
        <w:rPr>
          <w:rFonts w:eastAsia="Times New Roman"/>
          <w:vertAlign w:val="superscript"/>
        </w:rPr>
        <w:t>1.2</w:t>
      </w:r>
      <w:r w:rsidR="00742BEE" w:rsidRPr="009816F2">
        <w:rPr>
          <w:rFonts w:eastAsia="Times New Roman"/>
        </w:rPr>
        <w:t>.</w:t>
      </w:r>
      <w:r w:rsidR="008F38EE">
        <w:rPr>
          <w:rFonts w:eastAsia="Times New Roman"/>
        </w:rPr>
        <w:t xml:space="preserve"> As the upper temperature was only </w:t>
      </w:r>
      <w:r w:rsidR="008F38EE" w:rsidRPr="009816F2">
        <w:rPr>
          <w:rFonts w:eastAsia="Times New Roman"/>
        </w:rPr>
        <w:t xml:space="preserve">30℃ </w:t>
      </w:r>
      <w:r w:rsidR="008F38EE">
        <w:rPr>
          <w:rFonts w:eastAsia="Times New Roman"/>
        </w:rPr>
        <w:t xml:space="preserve">it is unlikely that there were significant effects due to </w:t>
      </w:r>
      <w:r w:rsidR="00B5252C">
        <w:rPr>
          <w:rFonts w:eastAsia="Times New Roman"/>
        </w:rPr>
        <w:t xml:space="preserve">physical changes to </w:t>
      </w:r>
      <w:r w:rsidR="008F38EE">
        <w:rPr>
          <w:rFonts w:eastAsia="Times New Roman"/>
        </w:rPr>
        <w:t xml:space="preserve">the materials under test. </w:t>
      </w:r>
      <w:r w:rsidR="00007ED7" w:rsidRPr="009816F2">
        <w:t>Sun et al</w:t>
      </w:r>
      <w:bookmarkStart w:id="8" w:name="_Ref466472204"/>
      <w:r w:rsidR="002A3F3B" w:rsidRPr="009816F2">
        <w:t xml:space="preserve"> [</w:t>
      </w:r>
      <w:r w:rsidR="00007ED7" w:rsidRPr="009816F2">
        <w:rPr>
          <w:rStyle w:val="EndnoteReference"/>
          <w:rFonts w:cs="Times New Roman"/>
          <w:vertAlign w:val="baseline"/>
        </w:rPr>
        <w:endnoteReference w:id="12"/>
      </w:r>
      <w:bookmarkEnd w:id="8"/>
      <w:r w:rsidR="002A3F3B" w:rsidRPr="009816F2">
        <w:t>]</w:t>
      </w:r>
      <w:r w:rsidR="00007ED7" w:rsidRPr="009816F2">
        <w:t xml:space="preserve"> </w:t>
      </w:r>
      <w:r w:rsidR="001C74E3" w:rsidRPr="009816F2">
        <w:t xml:space="preserve">experimentally validated a prediction model for </w:t>
      </w:r>
      <w:r w:rsidR="00007ED7" w:rsidRPr="009816F2">
        <w:t>the sound absorption of fibrous metal materials</w:t>
      </w:r>
      <w:r w:rsidR="00A81124" w:rsidRPr="009816F2">
        <w:t xml:space="preserve"> </w:t>
      </w:r>
      <w:r w:rsidR="00007ED7" w:rsidRPr="009816F2">
        <w:t>using an impedance tube</w:t>
      </w:r>
      <w:r w:rsidR="0022188B" w:rsidRPr="009816F2">
        <w:t xml:space="preserve"> up to 500</w:t>
      </w:r>
      <w:r w:rsidR="0022188B" w:rsidRPr="009816F2">
        <w:sym w:font="Symbol" w:char="F0B0"/>
      </w:r>
      <w:r w:rsidR="0022188B" w:rsidRPr="009816F2">
        <w:t>C</w:t>
      </w:r>
      <w:r w:rsidR="001C74E3" w:rsidRPr="009816F2">
        <w:t xml:space="preserve"> for which t</w:t>
      </w:r>
      <w:r w:rsidR="00007ED7" w:rsidRPr="009816F2">
        <w:t>he general trend was a reduction in the sound absorption with increasing temperature.</w:t>
      </w:r>
      <w:r w:rsidR="001C74E3" w:rsidRPr="009816F2">
        <w:t xml:space="preserve"> </w:t>
      </w:r>
      <w:r w:rsidR="00007ED7" w:rsidRPr="009816F2">
        <w:t>Williams et al</w:t>
      </w:r>
      <w:bookmarkStart w:id="9" w:name="_Ref466471395"/>
      <w:r w:rsidR="002A3F3B" w:rsidRPr="009816F2">
        <w:t xml:space="preserve"> [</w:t>
      </w:r>
      <w:bookmarkEnd w:id="9"/>
      <w:r w:rsidR="00BE04EE" w:rsidRPr="009816F2">
        <w:fldChar w:fldCharType="begin"/>
      </w:r>
      <w:r w:rsidR="00BE04EE" w:rsidRPr="009816F2">
        <w:instrText xml:space="preserve"> NOTEREF _Ref7525651 \h </w:instrText>
      </w:r>
      <w:r w:rsidR="00413484" w:rsidRPr="009816F2">
        <w:instrText xml:space="preserve"> \* MERGEFORMAT </w:instrText>
      </w:r>
      <w:r w:rsidR="00BE04EE" w:rsidRPr="009816F2">
        <w:fldChar w:fldCharType="separate"/>
      </w:r>
      <w:r w:rsidR="00C841A3">
        <w:t>8</w:t>
      </w:r>
      <w:r w:rsidR="00BE04EE" w:rsidRPr="009816F2">
        <w:fldChar w:fldCharType="end"/>
      </w:r>
      <w:r w:rsidR="002A3F3B" w:rsidRPr="009816F2">
        <w:t>]</w:t>
      </w:r>
      <w:r w:rsidR="00007ED7" w:rsidRPr="009816F2">
        <w:t xml:space="preserve"> </w:t>
      </w:r>
      <w:r w:rsidR="001C74E3" w:rsidRPr="009816F2">
        <w:t xml:space="preserve">also used </w:t>
      </w:r>
      <w:r w:rsidR="00007ED7" w:rsidRPr="009816F2">
        <w:t xml:space="preserve">a standard impedance tube </w:t>
      </w:r>
      <w:r w:rsidR="001C74E3" w:rsidRPr="009816F2">
        <w:t>up to 500</w:t>
      </w:r>
      <w:r w:rsidR="001C74E3" w:rsidRPr="009816F2">
        <w:sym w:font="Symbol" w:char="F0B0"/>
      </w:r>
      <w:r w:rsidR="001C74E3" w:rsidRPr="009816F2">
        <w:t xml:space="preserve">C on </w:t>
      </w:r>
      <w:r w:rsidR="004F0DB9">
        <w:t>rock, glass and b</w:t>
      </w:r>
      <w:r w:rsidR="00007ED7" w:rsidRPr="009816F2">
        <w:t xml:space="preserve">asalt wool. This </w:t>
      </w:r>
      <w:r w:rsidR="005146CE" w:rsidRPr="009816F2">
        <w:t xml:space="preserve">provided </w:t>
      </w:r>
      <w:r w:rsidR="008D6FBD" w:rsidRPr="009816F2">
        <w:t xml:space="preserve">some </w:t>
      </w:r>
      <w:r w:rsidR="005146CE" w:rsidRPr="009816F2">
        <w:t xml:space="preserve">evidence to support </w:t>
      </w:r>
      <w:r w:rsidR="00007ED7" w:rsidRPr="009816F2">
        <w:t>Christie’s</w:t>
      </w:r>
      <w:r w:rsidR="005146CE" w:rsidRPr="009816F2">
        <w:t xml:space="preserve"> finding that airflow resistivity was proportional to</w:t>
      </w:r>
      <w:r w:rsidR="00007ED7" w:rsidRPr="009816F2">
        <w:t xml:space="preserve"> </w:t>
      </w:r>
      <w:r w:rsidR="005146CE" w:rsidRPr="009816F2">
        <w:rPr>
          <w:rFonts w:eastAsia="Times New Roman"/>
          <w:i/>
        </w:rPr>
        <w:t>T</w:t>
      </w:r>
      <w:r w:rsidR="005146CE" w:rsidRPr="009816F2">
        <w:rPr>
          <w:rFonts w:eastAsia="Times New Roman"/>
          <w:vertAlign w:val="superscript"/>
        </w:rPr>
        <w:t>0.6</w:t>
      </w:r>
      <w:r w:rsidR="005146CE" w:rsidRPr="009816F2">
        <w:t xml:space="preserve"> </w:t>
      </w:r>
      <w:r w:rsidR="00007ED7" w:rsidRPr="009816F2">
        <w:t xml:space="preserve">and that it </w:t>
      </w:r>
      <w:r w:rsidR="00832CEF" w:rsidRPr="009816F2">
        <w:t>was</w:t>
      </w:r>
      <w:r w:rsidR="00007ED7" w:rsidRPr="009816F2">
        <w:t xml:space="preserve"> possible to determine temperature-dependent Delaney and </w:t>
      </w:r>
      <w:proofErr w:type="spellStart"/>
      <w:r w:rsidR="00007ED7" w:rsidRPr="009816F2">
        <w:t>Bazley</w:t>
      </w:r>
      <w:proofErr w:type="spellEnd"/>
      <w:r w:rsidR="00007ED7" w:rsidRPr="009816F2">
        <w:t xml:space="preserve"> parameters up to 500</w:t>
      </w:r>
      <w:r w:rsidR="00007ED7" w:rsidRPr="009816F2">
        <w:sym w:font="Symbol" w:char="F0B0"/>
      </w:r>
      <w:r w:rsidR="00007ED7" w:rsidRPr="009816F2">
        <w:t xml:space="preserve">C </w:t>
      </w:r>
      <w:r w:rsidR="00FF7005">
        <w:t>using</w:t>
      </w:r>
      <w:r w:rsidR="00FF7005" w:rsidRPr="009816F2">
        <w:t xml:space="preserve"> </w:t>
      </w:r>
      <w:r w:rsidR="00007ED7" w:rsidRPr="009816F2">
        <w:t xml:space="preserve">impedance tube measurements </w:t>
      </w:r>
      <w:r w:rsidR="00A576D9">
        <w:t xml:space="preserve">at </w:t>
      </w:r>
      <w:r w:rsidR="00A576D9" w:rsidRPr="009816F2">
        <w:t xml:space="preserve">room temperature </w:t>
      </w:r>
      <w:r w:rsidR="00007ED7" w:rsidRPr="009816F2">
        <w:t>with a modified airflow resistivity that accounts for temperature dependency.</w:t>
      </w:r>
      <w:r w:rsidR="004F7C59" w:rsidRPr="009816F2">
        <w:t xml:space="preserve"> </w:t>
      </w:r>
      <w:r w:rsidR="008D6FBD" w:rsidRPr="009816F2">
        <w:t xml:space="preserve">However, the universal applicability of </w:t>
      </w:r>
      <w:r w:rsidR="008D6FBD" w:rsidRPr="009816F2">
        <w:rPr>
          <w:rFonts w:eastAsia="Times New Roman"/>
          <w:i/>
        </w:rPr>
        <w:t>T</w:t>
      </w:r>
      <w:r w:rsidR="008D6FBD" w:rsidRPr="009816F2">
        <w:rPr>
          <w:rFonts w:eastAsia="Times New Roman"/>
          <w:vertAlign w:val="superscript"/>
        </w:rPr>
        <w:t>0.6</w:t>
      </w:r>
      <w:r w:rsidR="008D6FBD" w:rsidRPr="009816F2">
        <w:t xml:space="preserve"> is questionable in the light of the </w:t>
      </w:r>
      <w:r w:rsidR="008D6FBD" w:rsidRPr="009816F2">
        <w:rPr>
          <w:rFonts w:eastAsia="Times New Roman"/>
          <w:i/>
        </w:rPr>
        <w:t>T</w:t>
      </w:r>
      <w:r w:rsidR="008D6FBD" w:rsidRPr="009816F2">
        <w:rPr>
          <w:rFonts w:eastAsia="Times New Roman"/>
          <w:vertAlign w:val="superscript"/>
        </w:rPr>
        <w:t>1.2</w:t>
      </w:r>
      <w:r w:rsidR="008D6FBD" w:rsidRPr="009816F2">
        <w:t xml:space="preserve"> relationship identified by </w:t>
      </w:r>
      <w:proofErr w:type="spellStart"/>
      <w:r w:rsidR="008D6FBD" w:rsidRPr="009816F2">
        <w:rPr>
          <w:rFonts w:eastAsia="Times New Roman"/>
        </w:rPr>
        <w:t>Miglietta</w:t>
      </w:r>
      <w:proofErr w:type="spellEnd"/>
      <w:r w:rsidR="008D6FBD" w:rsidRPr="009816F2">
        <w:rPr>
          <w:rFonts w:eastAsia="Times New Roman"/>
        </w:rPr>
        <w:t xml:space="preserve"> et al. </w:t>
      </w:r>
      <w:r w:rsidR="00E26961" w:rsidRPr="009816F2">
        <w:rPr>
          <w:rFonts w:eastAsia="Times New Roman"/>
        </w:rPr>
        <w:t>In previous studies</w:t>
      </w:r>
      <w:r w:rsidR="008D6FBD" w:rsidRPr="009816F2">
        <w:rPr>
          <w:rFonts w:eastAsia="Times New Roman"/>
        </w:rPr>
        <w:t xml:space="preserve"> </w:t>
      </w:r>
      <w:r w:rsidR="00A576D9">
        <w:rPr>
          <w:rFonts w:eastAsia="Times New Roman"/>
        </w:rPr>
        <w:t>that used</w:t>
      </w:r>
      <w:r w:rsidR="008D6FBD" w:rsidRPr="009816F2">
        <w:rPr>
          <w:rFonts w:eastAsia="Times New Roman"/>
        </w:rPr>
        <w:t xml:space="preserve"> an </w:t>
      </w:r>
      <w:r w:rsidR="008D6FBD" w:rsidRPr="009816F2">
        <w:t>impedance tube</w:t>
      </w:r>
      <w:r w:rsidR="00E26961" w:rsidRPr="009816F2">
        <w:rPr>
          <w:rFonts w:eastAsia="Times New Roman"/>
        </w:rPr>
        <w:t xml:space="preserve">, a </w:t>
      </w:r>
      <w:r w:rsidR="00B43D86" w:rsidRPr="009816F2">
        <w:rPr>
          <w:rFonts w:eastAsia="Times New Roman"/>
        </w:rPr>
        <w:t xml:space="preserve">temperature limit </w:t>
      </w:r>
      <w:r w:rsidR="00E26961" w:rsidRPr="009816F2">
        <w:rPr>
          <w:rFonts w:eastAsia="Times New Roman"/>
        </w:rPr>
        <w:t xml:space="preserve">of approximately </w:t>
      </w:r>
      <w:r w:rsidR="00B43D86" w:rsidRPr="009816F2">
        <w:rPr>
          <w:rFonts w:eastAsia="Times New Roman"/>
        </w:rPr>
        <w:t>500</w:t>
      </w:r>
      <w:r w:rsidR="00B43D86" w:rsidRPr="009816F2">
        <w:sym w:font="Symbol" w:char="F0B0"/>
      </w:r>
      <w:r w:rsidR="00B43D86" w:rsidRPr="009816F2">
        <w:t>C</w:t>
      </w:r>
      <w:r w:rsidR="00E26961" w:rsidRPr="009816F2">
        <w:t xml:space="preserve"> has primarily been set by the difficulty in achieving thermal isolation and cooling for the microphone(s) and loudspeaker.</w:t>
      </w:r>
      <w:r w:rsidR="004F7C59" w:rsidRPr="009816F2">
        <w:t xml:space="preserve"> Hence for industrial applications above </w:t>
      </w:r>
      <w:r w:rsidR="004F7C59" w:rsidRPr="009816F2">
        <w:rPr>
          <w:rFonts w:eastAsia="Times New Roman"/>
        </w:rPr>
        <w:t>500</w:t>
      </w:r>
      <w:r w:rsidR="004F7C59" w:rsidRPr="009816F2">
        <w:sym w:font="Symbol" w:char="F0B0"/>
      </w:r>
      <w:r w:rsidR="004F7C59" w:rsidRPr="009816F2">
        <w:t xml:space="preserve">C there </w:t>
      </w:r>
      <w:r w:rsidR="00BD4D30" w:rsidRPr="009816F2">
        <w:t xml:space="preserve">is </w:t>
      </w:r>
      <w:r w:rsidR="004F7C59" w:rsidRPr="009816F2">
        <w:t xml:space="preserve">a </w:t>
      </w:r>
      <w:r w:rsidR="00BD4D30" w:rsidRPr="009816F2">
        <w:t xml:space="preserve">potential </w:t>
      </w:r>
      <w:r w:rsidR="004F7C59" w:rsidRPr="009816F2">
        <w:t>benefit in using simpler</w:t>
      </w:r>
      <w:r w:rsidR="00BD4D30" w:rsidRPr="009816F2">
        <w:t>, cheaper</w:t>
      </w:r>
      <w:r w:rsidR="004F7C59" w:rsidRPr="009816F2">
        <w:t xml:space="preserve"> measurement equipment </w:t>
      </w:r>
      <w:r w:rsidR="00B6783A">
        <w:t xml:space="preserve">for </w:t>
      </w:r>
      <w:r w:rsidR="004F7C59" w:rsidRPr="009816F2">
        <w:t xml:space="preserve">airflow resistivity rather than </w:t>
      </w:r>
      <w:r w:rsidR="00B5252C">
        <w:t xml:space="preserve">needing </w:t>
      </w:r>
      <w:r w:rsidR="004F7C59" w:rsidRPr="009816F2">
        <w:t>an impedance tube.</w:t>
      </w:r>
    </w:p>
    <w:p w14:paraId="5CEEED4E" w14:textId="77777777" w:rsidR="005362A0" w:rsidRDefault="005362A0" w:rsidP="00A743D4">
      <w:pPr>
        <w:spacing w:after="0"/>
      </w:pPr>
    </w:p>
    <w:p w14:paraId="5512B47C" w14:textId="72000F57" w:rsidR="00815D65" w:rsidRDefault="0062736A">
      <w:pPr>
        <w:spacing w:after="0"/>
        <w:rPr>
          <w:rFonts w:eastAsia="Times New Roman"/>
        </w:rPr>
      </w:pPr>
      <w:r w:rsidRPr="009816F2">
        <w:rPr>
          <w:rFonts w:eastAsia="Times New Roman"/>
        </w:rPr>
        <w:t>The aim in this paper is to</w:t>
      </w:r>
      <w:r>
        <w:rPr>
          <w:rFonts w:eastAsia="Times New Roman"/>
        </w:rPr>
        <w:t xml:space="preserve"> extend the temperature for the measurement of airflow resistance of</w:t>
      </w:r>
      <w:r w:rsidRPr="009816F2">
        <w:rPr>
          <w:rFonts w:eastAsia="Times New Roman"/>
        </w:rPr>
        <w:t xml:space="preserve"> </w:t>
      </w:r>
      <w:r>
        <w:rPr>
          <w:rFonts w:eastAsia="Times New Roman"/>
        </w:rPr>
        <w:t>fibrous</w:t>
      </w:r>
      <w:r w:rsidRPr="009816F2">
        <w:rPr>
          <w:rFonts w:eastAsia="Times New Roman"/>
        </w:rPr>
        <w:t xml:space="preserve"> material</w:t>
      </w:r>
      <w:r>
        <w:rPr>
          <w:rFonts w:eastAsia="Times New Roman"/>
        </w:rPr>
        <w:t>s</w:t>
      </w:r>
      <w:r w:rsidRPr="009816F2">
        <w:rPr>
          <w:rFonts w:eastAsia="Times New Roman"/>
        </w:rPr>
        <w:t xml:space="preserve"> up to 800</w:t>
      </w:r>
      <w:r w:rsidRPr="009816F2">
        <w:sym w:font="Symbol" w:char="F0B0"/>
      </w:r>
      <w:r w:rsidRPr="009816F2">
        <w:t>C</w:t>
      </w:r>
      <w:r w:rsidR="00BC0D0C">
        <w:t xml:space="preserve"> which is </w:t>
      </w:r>
      <w:r w:rsidR="003724EA">
        <w:t xml:space="preserve">more </w:t>
      </w:r>
      <w:r w:rsidR="00BC0D0C">
        <w:t xml:space="preserve">relevant to its use in </w:t>
      </w:r>
      <w:r w:rsidR="003724EA">
        <w:t xml:space="preserve">some </w:t>
      </w:r>
      <w:r w:rsidR="00E828C5">
        <w:t>industr</w:t>
      </w:r>
      <w:r w:rsidR="003724EA">
        <w:t>ies</w:t>
      </w:r>
      <w:r w:rsidRPr="009816F2">
        <w:rPr>
          <w:rFonts w:eastAsia="Times New Roman"/>
        </w:rPr>
        <w:t>.</w:t>
      </w:r>
      <w:r w:rsidR="009A2A44" w:rsidRPr="009816F2">
        <w:rPr>
          <w:rFonts w:eastAsia="Times New Roman"/>
        </w:rPr>
        <w:t xml:space="preserve"> This is carried out using a </w:t>
      </w:r>
      <w:r w:rsidR="009A2A44" w:rsidRPr="009816F2">
        <w:rPr>
          <w:rFonts w:eastAsia="Times New Roman"/>
        </w:rPr>
        <w:lastRenderedPageBreak/>
        <w:t xml:space="preserve">high temperature test rig based on </w:t>
      </w:r>
      <w:r w:rsidR="00E4202F">
        <w:rPr>
          <w:rFonts w:eastAsia="Times New Roman"/>
        </w:rPr>
        <w:t>a</w:t>
      </w:r>
      <w:r w:rsidR="00E4202F" w:rsidRPr="009816F2">
        <w:rPr>
          <w:rFonts w:eastAsia="Times New Roman"/>
        </w:rPr>
        <w:t xml:space="preserve"> </w:t>
      </w:r>
      <w:r w:rsidR="003E6DD2" w:rsidRPr="009816F2">
        <w:rPr>
          <w:rFonts w:eastAsia="Times New Roman"/>
        </w:rPr>
        <w:t xml:space="preserve">design </w:t>
      </w:r>
      <w:r w:rsidR="00E4202F">
        <w:rPr>
          <w:rFonts w:eastAsia="Times New Roman"/>
        </w:rPr>
        <w:t xml:space="preserve">developed </w:t>
      </w:r>
      <w:r w:rsidR="009A2A44" w:rsidRPr="009816F2">
        <w:rPr>
          <w:rFonts w:eastAsia="Times New Roman"/>
        </w:rPr>
        <w:t>by Christie [</w:t>
      </w:r>
      <w:r w:rsidR="003E6DD2" w:rsidRPr="009816F2">
        <w:rPr>
          <w:rFonts w:eastAsia="Times New Roman"/>
        </w:rPr>
        <w:fldChar w:fldCharType="begin"/>
      </w:r>
      <w:r w:rsidR="003E6DD2" w:rsidRPr="009816F2">
        <w:rPr>
          <w:rFonts w:eastAsia="Times New Roman"/>
        </w:rPr>
        <w:instrText xml:space="preserve"> NOTEREF _Ref7523021 \h </w:instrText>
      </w:r>
      <w:r w:rsidR="004C6B78" w:rsidRPr="009816F2">
        <w:rPr>
          <w:rFonts w:eastAsia="Times New Roman"/>
        </w:rPr>
        <w:instrText xml:space="preserve"> \* MERGEFORMAT </w:instrText>
      </w:r>
      <w:r w:rsidR="003E6DD2" w:rsidRPr="009816F2">
        <w:rPr>
          <w:rFonts w:eastAsia="Times New Roman"/>
        </w:rPr>
      </w:r>
      <w:r w:rsidR="003E6DD2" w:rsidRPr="009816F2">
        <w:rPr>
          <w:rFonts w:eastAsia="Times New Roman"/>
        </w:rPr>
        <w:fldChar w:fldCharType="separate"/>
      </w:r>
      <w:r w:rsidR="00C841A3">
        <w:rPr>
          <w:rFonts w:eastAsia="Times New Roman"/>
        </w:rPr>
        <w:t>10</w:t>
      </w:r>
      <w:r w:rsidR="003E6DD2" w:rsidRPr="009816F2">
        <w:rPr>
          <w:rFonts w:eastAsia="Times New Roman"/>
        </w:rPr>
        <w:fldChar w:fldCharType="end"/>
      </w:r>
      <w:r w:rsidR="009A2A44" w:rsidRPr="009816F2">
        <w:rPr>
          <w:rFonts w:eastAsia="Times New Roman"/>
        </w:rPr>
        <w:t>]</w:t>
      </w:r>
      <w:r w:rsidR="00A65FD1">
        <w:rPr>
          <w:rFonts w:eastAsia="Times New Roman"/>
        </w:rPr>
        <w:t xml:space="preserve">. Before carrying out the high temperature tests, </w:t>
      </w:r>
      <w:r w:rsidR="0050147F">
        <w:rPr>
          <w:rFonts w:eastAsia="Times New Roman"/>
        </w:rPr>
        <w:t>a</w:t>
      </w:r>
      <w:r w:rsidR="00A65FD1" w:rsidRPr="009816F2">
        <w:rPr>
          <w:rFonts w:eastAsia="Times New Roman"/>
        </w:rPr>
        <w:t xml:space="preserve"> test rig commonly used for room temperature measurements </w:t>
      </w:r>
      <w:r w:rsidR="0050147F">
        <w:rPr>
          <w:rFonts w:eastAsia="Times New Roman"/>
        </w:rPr>
        <w:t xml:space="preserve">of </w:t>
      </w:r>
      <w:r w:rsidR="00A65FD1" w:rsidRPr="009816F2">
        <w:rPr>
          <w:rFonts w:eastAsia="Times New Roman"/>
        </w:rPr>
        <w:t>airflow resistance described in ISO 9053-1 [</w:t>
      </w:r>
      <w:bookmarkStart w:id="10" w:name="_Ref21344747"/>
      <w:r w:rsidR="00A65FD1" w:rsidRPr="009816F2">
        <w:rPr>
          <w:rStyle w:val="EndnoteReference"/>
          <w:rFonts w:eastAsia="Times New Roman" w:cs="Times New Roman"/>
          <w:vertAlign w:val="baseline"/>
        </w:rPr>
        <w:endnoteReference w:id="13"/>
      </w:r>
      <w:bookmarkEnd w:id="10"/>
      <w:r w:rsidR="00A65FD1">
        <w:rPr>
          <w:rFonts w:eastAsia="Times New Roman"/>
        </w:rPr>
        <w:t xml:space="preserve">] </w:t>
      </w:r>
      <w:r w:rsidR="0050147F">
        <w:rPr>
          <w:rFonts w:eastAsia="Times New Roman"/>
        </w:rPr>
        <w:t>i</w:t>
      </w:r>
      <w:r w:rsidR="00A65FD1">
        <w:rPr>
          <w:rFonts w:eastAsia="Times New Roman"/>
        </w:rPr>
        <w:t xml:space="preserve">s compared with the </w:t>
      </w:r>
      <w:r w:rsidR="00A65FD1">
        <w:rPr>
          <w:rFonts w:eastAsiaTheme="minorHAnsi"/>
          <w:lang w:eastAsia="en-US"/>
        </w:rPr>
        <w:t xml:space="preserve">high temperature test rig when at room temperature (20℃) </w:t>
      </w:r>
      <w:r w:rsidR="00A65FD1" w:rsidRPr="00187BEB">
        <w:rPr>
          <w:rFonts w:eastAsiaTheme="minorHAnsi"/>
          <w:lang w:eastAsia="en-US"/>
        </w:rPr>
        <w:t xml:space="preserve">to check </w:t>
      </w:r>
      <w:r w:rsidR="00F135FE">
        <w:rPr>
          <w:rFonts w:eastAsiaTheme="minorHAnsi"/>
          <w:lang w:eastAsia="en-US"/>
        </w:rPr>
        <w:t xml:space="preserve">that </w:t>
      </w:r>
      <w:r w:rsidR="0050147F">
        <w:rPr>
          <w:rFonts w:eastAsiaTheme="minorHAnsi"/>
          <w:lang w:eastAsia="en-US"/>
        </w:rPr>
        <w:t xml:space="preserve">it gives </w:t>
      </w:r>
      <w:r w:rsidR="00A65FD1" w:rsidRPr="00187BEB">
        <w:rPr>
          <w:rFonts w:eastAsiaTheme="minorHAnsi"/>
          <w:lang w:eastAsia="en-US"/>
        </w:rPr>
        <w:t>nominally identical results.</w:t>
      </w:r>
      <w:r w:rsidR="00815D65">
        <w:rPr>
          <w:rFonts w:eastAsiaTheme="minorHAnsi"/>
          <w:lang w:eastAsia="en-US"/>
        </w:rPr>
        <w:t xml:space="preserve"> </w:t>
      </w:r>
      <w:r w:rsidR="00815D65">
        <w:rPr>
          <w:rFonts w:eastAsia="Times New Roman"/>
        </w:rPr>
        <w:t xml:space="preserve">The </w:t>
      </w:r>
      <w:r w:rsidR="00815D65" w:rsidRPr="009816F2">
        <w:rPr>
          <w:rFonts w:eastAsia="Times New Roman"/>
        </w:rPr>
        <w:t xml:space="preserve">high temperature test rig </w:t>
      </w:r>
      <w:r w:rsidR="00815D65">
        <w:rPr>
          <w:rFonts w:eastAsia="Times New Roman"/>
        </w:rPr>
        <w:t xml:space="preserve">is then used to </w:t>
      </w:r>
      <w:r w:rsidR="000F199B">
        <w:rPr>
          <w:rFonts w:eastAsia="Times New Roman"/>
        </w:rPr>
        <w:t xml:space="preserve">establish </w:t>
      </w:r>
      <w:r w:rsidR="00170399">
        <w:rPr>
          <w:rFonts w:eastAsia="Times New Roman"/>
        </w:rPr>
        <w:t xml:space="preserve">and assess </w:t>
      </w:r>
      <w:r w:rsidR="00AF2AD1">
        <w:rPr>
          <w:rFonts w:eastAsia="Times New Roman"/>
        </w:rPr>
        <w:t xml:space="preserve">empirical </w:t>
      </w:r>
      <w:r w:rsidR="00815D65">
        <w:rPr>
          <w:rFonts w:eastAsia="Times New Roman"/>
        </w:rPr>
        <w:t>relationship</w:t>
      </w:r>
      <w:r w:rsidR="000F199B">
        <w:rPr>
          <w:rFonts w:eastAsia="Times New Roman"/>
        </w:rPr>
        <w:t>s</w:t>
      </w:r>
      <w:r w:rsidR="00815D65">
        <w:rPr>
          <w:rFonts w:eastAsia="Times New Roman"/>
        </w:rPr>
        <w:t xml:space="preserve"> between </w:t>
      </w:r>
      <w:r w:rsidR="00815D65" w:rsidRPr="00815D65">
        <w:rPr>
          <w:rFonts w:eastAsia="Times New Roman"/>
        </w:rPr>
        <w:t xml:space="preserve">airflow resistance </w:t>
      </w:r>
      <w:r w:rsidR="00815D65">
        <w:rPr>
          <w:rFonts w:eastAsia="Times New Roman"/>
        </w:rPr>
        <w:t xml:space="preserve">and </w:t>
      </w:r>
      <w:r w:rsidR="00AF2AD1">
        <w:rPr>
          <w:rFonts w:eastAsia="Times New Roman"/>
        </w:rPr>
        <w:t xml:space="preserve">the </w:t>
      </w:r>
      <w:r w:rsidR="00815D65" w:rsidRPr="00815D65">
        <w:rPr>
          <w:rFonts w:eastAsia="Times New Roman"/>
        </w:rPr>
        <w:t>mass</w:t>
      </w:r>
      <w:r w:rsidR="00815D65">
        <w:rPr>
          <w:rFonts w:eastAsia="Times New Roman"/>
        </w:rPr>
        <w:t xml:space="preserve"> of the sample</w:t>
      </w:r>
      <w:r w:rsidR="00AF2AD1">
        <w:rPr>
          <w:rFonts w:eastAsia="Times New Roman"/>
        </w:rPr>
        <w:t>,</w:t>
      </w:r>
      <w:r w:rsidR="00815D65">
        <w:rPr>
          <w:rFonts w:eastAsia="Times New Roman"/>
        </w:rPr>
        <w:t xml:space="preserve"> </w:t>
      </w:r>
      <w:r w:rsidR="000F199B">
        <w:rPr>
          <w:rFonts w:eastAsia="Times New Roman"/>
        </w:rPr>
        <w:t xml:space="preserve">and </w:t>
      </w:r>
      <w:r w:rsidR="00815D65" w:rsidRPr="00815D65">
        <w:rPr>
          <w:rFonts w:eastAsia="Times New Roman"/>
        </w:rPr>
        <w:t>airflow resistance and temperature</w:t>
      </w:r>
      <w:r w:rsidR="00815D65">
        <w:rPr>
          <w:rFonts w:eastAsia="Times New Roman"/>
        </w:rPr>
        <w:t xml:space="preserve">. </w:t>
      </w:r>
    </w:p>
    <w:p w14:paraId="49A2C925" w14:textId="77777777" w:rsidR="00815D65" w:rsidRPr="009816F2" w:rsidRDefault="00815D65" w:rsidP="00A743D4">
      <w:pPr>
        <w:spacing w:after="0"/>
        <w:rPr>
          <w:rFonts w:eastAsia="Times New Roman"/>
        </w:rPr>
      </w:pPr>
    </w:p>
    <w:p w14:paraId="050B70F4" w14:textId="5A8C0848" w:rsidR="00390F80" w:rsidRPr="003939C2" w:rsidRDefault="003939C2" w:rsidP="00A743D4">
      <w:pPr>
        <w:spacing w:after="0"/>
        <w:rPr>
          <w:rFonts w:eastAsia="Times New Roman"/>
          <w:b/>
        </w:rPr>
      </w:pPr>
      <w:r w:rsidRPr="003939C2">
        <w:rPr>
          <w:rFonts w:eastAsia="Times New Roman"/>
          <w:b/>
        </w:rPr>
        <w:t xml:space="preserve">2. </w:t>
      </w:r>
      <w:r w:rsidR="003C6522" w:rsidRPr="003939C2">
        <w:rPr>
          <w:rFonts w:eastAsia="Times New Roman"/>
          <w:b/>
        </w:rPr>
        <w:t xml:space="preserve">Experimental </w:t>
      </w:r>
      <w:r w:rsidR="00DB701A">
        <w:rPr>
          <w:rFonts w:eastAsia="Times New Roman"/>
          <w:b/>
        </w:rPr>
        <w:t>work</w:t>
      </w:r>
    </w:p>
    <w:p w14:paraId="22F8F252" w14:textId="26997EA7" w:rsidR="007866F3" w:rsidRDefault="007866F3" w:rsidP="007866F3">
      <w:pPr>
        <w:spacing w:after="0"/>
        <w:rPr>
          <w:rFonts w:eastAsia="Times New Roman"/>
        </w:rPr>
      </w:pPr>
      <w:r w:rsidRPr="003939C2">
        <w:rPr>
          <w:rFonts w:eastAsia="Times New Roman"/>
          <w:b/>
        </w:rPr>
        <w:t>2.1</w:t>
      </w:r>
      <w:r>
        <w:rPr>
          <w:rFonts w:eastAsia="Times New Roman"/>
          <w:b/>
        </w:rPr>
        <w:t xml:space="preserve"> </w:t>
      </w:r>
      <w:r w:rsidR="00E95BF3">
        <w:rPr>
          <w:rFonts w:eastAsia="Times New Roman"/>
          <w:b/>
        </w:rPr>
        <w:t>Definitions used to quantify a</w:t>
      </w:r>
      <w:r>
        <w:rPr>
          <w:rFonts w:eastAsia="Times New Roman"/>
          <w:b/>
        </w:rPr>
        <w:t>irflow resistance</w:t>
      </w:r>
    </w:p>
    <w:p w14:paraId="4374F7AD" w14:textId="5537853B" w:rsidR="007866F3" w:rsidRDefault="007866F3" w:rsidP="007866F3">
      <w:pPr>
        <w:spacing w:after="0"/>
        <w:rPr>
          <w:rFonts w:eastAsia="Times New Roman"/>
        </w:rPr>
      </w:pPr>
      <w:r>
        <w:rPr>
          <w:rFonts w:eastAsia="Times New Roman"/>
        </w:rPr>
        <w:t>For a specific thickness</w:t>
      </w:r>
      <w:r w:rsidR="00184FCD">
        <w:rPr>
          <w:rFonts w:eastAsia="Times New Roman"/>
        </w:rPr>
        <w:t xml:space="preserve"> </w:t>
      </w:r>
      <w:r>
        <w:rPr>
          <w:rFonts w:eastAsia="Times New Roman"/>
        </w:rPr>
        <w:t>of porous material, the specific airflow resistance</w:t>
      </w:r>
      <w:r w:rsidR="00145889">
        <w:rPr>
          <w:rFonts w:eastAsia="Times New Roman"/>
        </w:rPr>
        <w:t xml:space="preserve">, </w:t>
      </w:r>
      <w:r w:rsidR="00145889" w:rsidRPr="00145889">
        <w:rPr>
          <w:rFonts w:eastAsia="Times New Roman"/>
          <w:i/>
        </w:rPr>
        <w:t>R</w:t>
      </w:r>
      <w:r w:rsidR="00145889" w:rsidRPr="00145889">
        <w:rPr>
          <w:rFonts w:eastAsia="Times New Roman"/>
          <w:vertAlign w:val="subscript"/>
        </w:rPr>
        <w:t>S</w:t>
      </w:r>
      <w:r w:rsidR="00145889">
        <w:rPr>
          <w:rFonts w:eastAsia="Times New Roman"/>
        </w:rPr>
        <w:t>,</w:t>
      </w:r>
      <w:r>
        <w:rPr>
          <w:rFonts w:eastAsia="Times New Roman"/>
        </w:rPr>
        <w:t xml:space="preserve"> </w:t>
      </w:r>
      <w:r w:rsidR="008A2F65">
        <w:rPr>
          <w:rFonts w:eastAsia="Times New Roman"/>
        </w:rPr>
        <w:t>(</w:t>
      </w:r>
      <w:proofErr w:type="spellStart"/>
      <w:r>
        <w:rPr>
          <w:rFonts w:eastAsia="Times New Roman"/>
        </w:rPr>
        <w:t>Pa.s</w:t>
      </w:r>
      <w:proofErr w:type="spellEnd"/>
      <w:r>
        <w:rPr>
          <w:rFonts w:eastAsia="Times New Roman"/>
        </w:rPr>
        <w:t>/m</w:t>
      </w:r>
      <w:r w:rsidR="008A2F65">
        <w:rPr>
          <w:rFonts w:eastAsia="Times New Roman"/>
        </w:rPr>
        <w:t>)</w:t>
      </w:r>
      <w:r>
        <w:rPr>
          <w:rFonts w:eastAsia="Times New Roman"/>
        </w:rPr>
        <w:t xml:space="preserve">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7866F3" w14:paraId="1B777C56" w14:textId="77777777" w:rsidTr="001969E1">
        <w:tc>
          <w:tcPr>
            <w:tcW w:w="8075" w:type="dxa"/>
            <w:vAlign w:val="center"/>
          </w:tcPr>
          <w:p w14:paraId="794E710D" w14:textId="27160C3F" w:rsidR="007866F3" w:rsidRDefault="00B37E18" w:rsidP="001969E1">
            <w:pPr>
              <w:jc w:val="center"/>
              <w:rPr>
                <w:rFonts w:eastAsia="Times New Roman"/>
              </w:rPr>
            </w:pPr>
            <m:oMathPara>
              <m:oMath>
                <m:sSub>
                  <m:sSubPr>
                    <m:ctrlPr>
                      <w:rPr>
                        <w:rFonts w:ascii="Cambria Math" w:eastAsia="Times New Roman" w:hAnsi="Cambria Math"/>
                        <w:i/>
                      </w:rPr>
                    </m:ctrlPr>
                  </m:sSubPr>
                  <m:e>
                    <m:r>
                      <w:rPr>
                        <w:rFonts w:ascii="Cambria Math" w:eastAsia="Times New Roman" w:hAnsi="Cambria Math"/>
                      </w:rPr>
                      <m:t>R</m:t>
                    </m:r>
                  </m:e>
                  <m:sub>
                    <m:r>
                      <m:rPr>
                        <m:sty m:val="p"/>
                      </m:rPr>
                      <w:rPr>
                        <w:rFonts w:ascii="Cambria Math" w:eastAsia="Times New Roman" w:hAnsi="Cambria Math"/>
                      </w:rPr>
                      <m:t>S</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∆P</m:t>
                    </m:r>
                  </m:num>
                  <m:den>
                    <m:r>
                      <w:rPr>
                        <w:rFonts w:ascii="Cambria Math" w:eastAsia="Times New Roman" w:hAnsi="Cambria Math"/>
                      </w:rPr>
                      <m:t>u</m:t>
                    </m:r>
                  </m:den>
                </m:f>
              </m:oMath>
            </m:oMathPara>
          </w:p>
        </w:tc>
        <w:tc>
          <w:tcPr>
            <w:tcW w:w="941" w:type="dxa"/>
            <w:vAlign w:val="center"/>
          </w:tcPr>
          <w:p w14:paraId="5153EB52" w14:textId="77777777" w:rsidR="007866F3" w:rsidRDefault="007866F3" w:rsidP="001969E1">
            <w:pPr>
              <w:jc w:val="center"/>
              <w:rPr>
                <w:rFonts w:eastAsia="Times New Roman"/>
              </w:rPr>
            </w:pPr>
            <w:r>
              <w:rPr>
                <w:rFonts w:eastAsia="Times New Roman"/>
              </w:rPr>
              <w:t>(1)</w:t>
            </w:r>
          </w:p>
        </w:tc>
      </w:tr>
    </w:tbl>
    <w:p w14:paraId="51E9B706" w14:textId="13E088AF" w:rsidR="007866F3" w:rsidRDefault="007866F3" w:rsidP="007866F3">
      <w:pPr>
        <w:spacing w:after="0"/>
        <w:rPr>
          <w:rFonts w:eastAsia="Times New Roman"/>
        </w:rPr>
      </w:pPr>
      <w:r>
        <w:rPr>
          <w:rFonts w:eastAsia="Times New Roman"/>
        </w:rPr>
        <w:t xml:space="preserve">where </w:t>
      </w:r>
      <w:r>
        <w:rPr>
          <w:rFonts w:eastAsia="Times New Roman"/>
        </w:rPr>
        <w:sym w:font="Symbol" w:char="F044"/>
      </w:r>
      <w:r w:rsidRPr="001969E1">
        <w:rPr>
          <w:rFonts w:eastAsia="Times New Roman"/>
          <w:i/>
        </w:rPr>
        <w:t>P</w:t>
      </w:r>
      <w:r>
        <w:rPr>
          <w:rFonts w:eastAsia="Times New Roman"/>
        </w:rPr>
        <w:t xml:space="preserve"> is the differential pressure </w:t>
      </w:r>
      <w:r w:rsidR="00625F7E">
        <w:rPr>
          <w:rFonts w:eastAsia="Times New Roman"/>
        </w:rPr>
        <w:t xml:space="preserve">(Pa) </w:t>
      </w:r>
      <w:r>
        <w:rPr>
          <w:rFonts w:eastAsia="Times New Roman"/>
        </w:rPr>
        <w:t>across the porous material</w:t>
      </w:r>
      <w:r w:rsidR="001D1510">
        <w:rPr>
          <w:rFonts w:eastAsia="Times New Roman"/>
        </w:rPr>
        <w:t xml:space="preserve"> when air is flowing through the sample at a linear airflow velocity, </w:t>
      </w:r>
      <w:r w:rsidR="001D1510" w:rsidRPr="001969E1">
        <w:rPr>
          <w:rFonts w:eastAsia="Times New Roman"/>
          <w:i/>
        </w:rPr>
        <w:t>u</w:t>
      </w:r>
      <w:r w:rsidR="001D1510">
        <w:rPr>
          <w:rFonts w:eastAsia="Times New Roman"/>
        </w:rPr>
        <w:t xml:space="preserve"> (m/s).</w:t>
      </w:r>
    </w:p>
    <w:p w14:paraId="0E1F3B79" w14:textId="77777777" w:rsidR="007866F3" w:rsidRDefault="007866F3" w:rsidP="007866F3">
      <w:pPr>
        <w:spacing w:after="0"/>
        <w:rPr>
          <w:rFonts w:eastAsia="Times New Roman"/>
        </w:rPr>
      </w:pPr>
    </w:p>
    <w:p w14:paraId="5F393FB6" w14:textId="0A7B1FA1" w:rsidR="001D1510" w:rsidRDefault="001D1510" w:rsidP="007866F3">
      <w:pPr>
        <w:spacing w:after="0"/>
        <w:rPr>
          <w:rFonts w:eastAsia="Times New Roman"/>
        </w:rPr>
      </w:pPr>
      <w:r>
        <w:rPr>
          <w:rFonts w:eastAsia="Times New Roman"/>
        </w:rPr>
        <w:t>For homogeneous</w:t>
      </w:r>
      <w:r w:rsidR="00162368">
        <w:rPr>
          <w:rFonts w:eastAsia="Times New Roman"/>
        </w:rPr>
        <w:t>,</w:t>
      </w:r>
      <w:r>
        <w:rPr>
          <w:rFonts w:eastAsia="Times New Roman"/>
        </w:rPr>
        <w:t xml:space="preserve"> </w:t>
      </w:r>
      <w:r w:rsidR="00184FCD">
        <w:rPr>
          <w:rFonts w:eastAsia="Times New Roman"/>
        </w:rPr>
        <w:t xml:space="preserve">porous </w:t>
      </w:r>
      <w:r>
        <w:rPr>
          <w:rFonts w:eastAsia="Times New Roman"/>
        </w:rPr>
        <w:t>materials</w:t>
      </w:r>
      <w:r w:rsidR="00184FCD">
        <w:rPr>
          <w:rFonts w:eastAsia="Times New Roman"/>
        </w:rPr>
        <w:t xml:space="preserve"> of known thickness, </w:t>
      </w:r>
      <w:r w:rsidR="00184FCD" w:rsidRPr="00612E28">
        <w:rPr>
          <w:rFonts w:eastAsia="Times New Roman"/>
          <w:i/>
        </w:rPr>
        <w:t>d</w:t>
      </w:r>
      <w:r w:rsidR="00184FCD">
        <w:rPr>
          <w:rFonts w:eastAsia="Times New Roman"/>
        </w:rPr>
        <w:t>,</w:t>
      </w:r>
      <w:r>
        <w:rPr>
          <w:rFonts w:eastAsia="Times New Roman"/>
        </w:rPr>
        <w:t xml:space="preserve"> the airflow resistivity</w:t>
      </w:r>
      <w:r w:rsidR="00145889">
        <w:rPr>
          <w:rFonts w:eastAsia="Times New Roman"/>
        </w:rPr>
        <w:t xml:space="preserve">, </w:t>
      </w:r>
      <w:r w:rsidR="00145889" w:rsidRPr="00145889">
        <w:rPr>
          <w:rFonts w:eastAsia="Times New Roman"/>
          <w:i/>
        </w:rPr>
        <w:t>r</w:t>
      </w:r>
      <w:r w:rsidR="00145889">
        <w:rPr>
          <w:rFonts w:eastAsia="Times New Roman"/>
        </w:rPr>
        <w:t>,</w:t>
      </w:r>
      <w:r>
        <w:rPr>
          <w:rFonts w:eastAsia="Times New Roman"/>
        </w:rPr>
        <w:t xml:space="preserve"> </w:t>
      </w:r>
      <w:r w:rsidR="008A2F65">
        <w:rPr>
          <w:rFonts w:eastAsia="Times New Roman"/>
        </w:rPr>
        <w:t>(</w:t>
      </w:r>
      <w:proofErr w:type="spellStart"/>
      <w:r w:rsidR="008A2F65">
        <w:rPr>
          <w:rFonts w:eastAsia="Times New Roman"/>
        </w:rPr>
        <w:t>Pa.s</w:t>
      </w:r>
      <w:proofErr w:type="spellEnd"/>
      <w:r w:rsidR="008A2F65">
        <w:rPr>
          <w:rFonts w:eastAsia="Times New Roman"/>
        </w:rPr>
        <w:t>/m</w:t>
      </w:r>
      <w:r w:rsidR="008A2F65" w:rsidRPr="001969E1">
        <w:rPr>
          <w:rFonts w:eastAsia="Times New Roman"/>
          <w:vertAlign w:val="superscript"/>
        </w:rPr>
        <w:t>2</w:t>
      </w:r>
      <w:r w:rsidR="008A2F65">
        <w:rPr>
          <w:rFonts w:eastAsia="Times New Roman"/>
        </w:rPr>
        <w:t xml:space="preserve">) </w:t>
      </w:r>
      <w:r w:rsidR="00162368">
        <w:rPr>
          <w:rFonts w:eastAsia="Times New Roman"/>
        </w:rPr>
        <w:t xml:space="preserve">can be </w:t>
      </w:r>
      <w:r>
        <w:rPr>
          <w:rFonts w:eastAsia="Times New Roman"/>
        </w:rPr>
        <w:t xml:space="preserve">quoted </w:t>
      </w:r>
      <w:r w:rsidR="00184FCD">
        <w:rPr>
          <w:rFonts w:eastAsia="Times New Roman"/>
        </w:rPr>
        <w:t>which is</w:t>
      </w:r>
      <w:r>
        <w:rPr>
          <w:rFonts w:eastAsia="Times New Roman"/>
        </w:rPr>
        <w:t xml:space="preserve"> calculated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7866F3" w14:paraId="3B778CFF" w14:textId="77777777" w:rsidTr="001969E1">
        <w:tc>
          <w:tcPr>
            <w:tcW w:w="8075" w:type="dxa"/>
            <w:vAlign w:val="center"/>
          </w:tcPr>
          <w:p w14:paraId="324E1025" w14:textId="77777777" w:rsidR="007866F3" w:rsidRDefault="007866F3">
            <w:pPr>
              <w:jc w:val="center"/>
              <w:rPr>
                <w:rFonts w:eastAsia="Times New Roman"/>
              </w:rPr>
            </w:pPr>
            <m:oMathPara>
              <m:oMath>
                <m:r>
                  <w:rPr>
                    <w:rFonts w:ascii="Cambria Math" w:eastAsia="Times New Roman" w:hAnsi="Cambria Math"/>
                  </w:rPr>
                  <m:t>r=</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R</m:t>
                        </m:r>
                      </m:e>
                      <m:sub>
                        <m:r>
                          <m:rPr>
                            <m:sty m:val="p"/>
                          </m:rPr>
                          <w:rPr>
                            <w:rFonts w:ascii="Cambria Math" w:eastAsia="Times New Roman" w:hAnsi="Cambria Math"/>
                          </w:rPr>
                          <m:t>S</m:t>
                        </m:r>
                      </m:sub>
                    </m:sSub>
                  </m:num>
                  <m:den>
                    <m:r>
                      <w:rPr>
                        <w:rFonts w:ascii="Cambria Math" w:eastAsia="Times New Roman" w:hAnsi="Cambria Math"/>
                      </w:rPr>
                      <m:t>d</m:t>
                    </m:r>
                  </m:den>
                </m:f>
              </m:oMath>
            </m:oMathPara>
          </w:p>
        </w:tc>
        <w:tc>
          <w:tcPr>
            <w:tcW w:w="941" w:type="dxa"/>
            <w:vAlign w:val="center"/>
          </w:tcPr>
          <w:p w14:paraId="77CE2BE9" w14:textId="77777777" w:rsidR="007866F3" w:rsidRDefault="007866F3">
            <w:pPr>
              <w:jc w:val="center"/>
              <w:rPr>
                <w:rFonts w:eastAsia="Times New Roman"/>
              </w:rPr>
            </w:pPr>
            <w:r>
              <w:rPr>
                <w:rFonts w:eastAsia="Times New Roman"/>
              </w:rPr>
              <w:t>(2)</w:t>
            </w:r>
          </w:p>
        </w:tc>
      </w:tr>
    </w:tbl>
    <w:p w14:paraId="74EC3C87" w14:textId="77777777" w:rsidR="007866F3" w:rsidRPr="001969E1" w:rsidRDefault="007866F3" w:rsidP="007866F3">
      <w:pPr>
        <w:spacing w:after="0"/>
        <w:rPr>
          <w:rFonts w:eastAsia="Times New Roman"/>
        </w:rPr>
      </w:pPr>
    </w:p>
    <w:p w14:paraId="25DB073F" w14:textId="67C568CB" w:rsidR="00390F80" w:rsidRPr="003939C2" w:rsidRDefault="0080497E" w:rsidP="00A743D4">
      <w:pPr>
        <w:spacing w:after="0"/>
        <w:rPr>
          <w:rFonts w:eastAsia="Times New Roman"/>
          <w:b/>
        </w:rPr>
      </w:pPr>
      <w:r>
        <w:rPr>
          <w:rFonts w:eastAsia="Times New Roman"/>
          <w:b/>
        </w:rPr>
        <w:t>2.2</w:t>
      </w:r>
      <w:r w:rsidR="003C6522" w:rsidRPr="003939C2">
        <w:rPr>
          <w:rFonts w:eastAsia="Times New Roman"/>
          <w:b/>
        </w:rPr>
        <w:t xml:space="preserve"> </w:t>
      </w:r>
      <w:r w:rsidR="0038069F" w:rsidRPr="003939C2">
        <w:rPr>
          <w:rFonts w:eastAsia="Times New Roman"/>
          <w:b/>
        </w:rPr>
        <w:t>Room temperature t</w:t>
      </w:r>
      <w:r w:rsidR="003C6522" w:rsidRPr="003939C2">
        <w:rPr>
          <w:rFonts w:eastAsia="Times New Roman"/>
          <w:b/>
        </w:rPr>
        <w:t xml:space="preserve">est </w:t>
      </w:r>
      <w:r w:rsidR="0038069F" w:rsidRPr="003939C2">
        <w:rPr>
          <w:rFonts w:eastAsia="Times New Roman"/>
          <w:b/>
        </w:rPr>
        <w:t>rig</w:t>
      </w:r>
    </w:p>
    <w:p w14:paraId="5EB1CDA2" w14:textId="0E132E97" w:rsidR="004E3B83" w:rsidRDefault="0038069F" w:rsidP="00A743D4">
      <w:pPr>
        <w:spacing w:after="0"/>
      </w:pPr>
      <w:r w:rsidRPr="009816F2">
        <w:t>The test rig for room temperature measurements was designed to satis</w:t>
      </w:r>
      <w:r w:rsidR="00CC5C07">
        <w:t>fy the requirements of ISO 9053</w:t>
      </w:r>
      <w:r w:rsidR="00CC5C07">
        <w:noBreakHyphen/>
      </w:r>
      <w:r w:rsidRPr="009816F2">
        <w:t xml:space="preserve">1 </w:t>
      </w:r>
      <w:r w:rsidR="00D9321F">
        <w:t>[</w:t>
      </w:r>
      <w:r w:rsidR="00D9321F">
        <w:fldChar w:fldCharType="begin"/>
      </w:r>
      <w:r w:rsidR="00D9321F">
        <w:instrText xml:space="preserve"> NOTEREF _Ref21344747 \h </w:instrText>
      </w:r>
      <w:r w:rsidR="00D9321F">
        <w:fldChar w:fldCharType="separate"/>
      </w:r>
      <w:r w:rsidR="00C841A3">
        <w:t>13</w:t>
      </w:r>
      <w:r w:rsidR="00D9321F">
        <w:fldChar w:fldCharType="end"/>
      </w:r>
      <w:r w:rsidR="00D9321F">
        <w:t>]</w:t>
      </w:r>
      <w:r w:rsidR="000C7F67" w:rsidRPr="009816F2">
        <w:t xml:space="preserve"> </w:t>
      </w:r>
      <w:r w:rsidRPr="009816F2">
        <w:t xml:space="preserve">and ASTM C522 </w:t>
      </w:r>
      <w:r w:rsidR="000C7F67" w:rsidRPr="009816F2">
        <w:t>[</w:t>
      </w:r>
      <w:r w:rsidR="000C7F67" w:rsidRPr="009816F2">
        <w:rPr>
          <w:rStyle w:val="EndnoteReference"/>
          <w:rFonts w:cs="Times New Roman"/>
          <w:vertAlign w:val="baseline"/>
        </w:rPr>
        <w:endnoteReference w:id="14"/>
      </w:r>
      <w:r w:rsidR="000C7F67" w:rsidRPr="009816F2">
        <w:t xml:space="preserve">] </w:t>
      </w:r>
      <w:r w:rsidRPr="009816F2">
        <w:t>using the direct airflow method with controlled unidirectional airflow through the test specimen</w:t>
      </w:r>
      <w:r w:rsidR="006070E7">
        <w:t xml:space="preserve"> – see Figure 1</w:t>
      </w:r>
      <w:r w:rsidRPr="009816F2">
        <w:t xml:space="preserve">. In order to visually check the position of the test sample, </w:t>
      </w:r>
      <w:r w:rsidR="00D67088" w:rsidRPr="009816F2">
        <w:t xml:space="preserve">clear Perspex </w:t>
      </w:r>
      <w:r w:rsidRPr="009816F2">
        <w:t xml:space="preserve">was used to fabricate the cylindrical specimen holder (internal diameter of 100 mm and a height of 200 mm). </w:t>
      </w:r>
      <w:r w:rsidR="00184777">
        <w:t>T</w:t>
      </w:r>
      <w:r w:rsidRPr="009816F2">
        <w:t>he differential pressure is measured between the air underneath the sample and atmospheric pressure.</w:t>
      </w:r>
      <w:r w:rsidR="004E3B83" w:rsidDel="004E3B83">
        <w:t xml:space="preserve"> </w:t>
      </w:r>
    </w:p>
    <w:p w14:paraId="662AA035" w14:textId="77777777" w:rsidR="005362A0" w:rsidRDefault="005362A0" w:rsidP="0039710E">
      <w:pPr>
        <w:keepNext/>
        <w:spacing w:after="0"/>
      </w:pPr>
    </w:p>
    <w:p w14:paraId="0C5101BA" w14:textId="39F09659" w:rsidR="0038069F" w:rsidRPr="003939C2" w:rsidRDefault="0080497E" w:rsidP="00A743D4">
      <w:pPr>
        <w:spacing w:after="0"/>
        <w:rPr>
          <w:rFonts w:eastAsia="Times New Roman"/>
          <w:b/>
        </w:rPr>
      </w:pPr>
      <w:r>
        <w:rPr>
          <w:rFonts w:eastAsia="Times New Roman"/>
          <w:b/>
        </w:rPr>
        <w:t>2.3</w:t>
      </w:r>
      <w:r w:rsidR="0038069F" w:rsidRPr="003939C2">
        <w:rPr>
          <w:rFonts w:eastAsia="Times New Roman"/>
          <w:b/>
        </w:rPr>
        <w:t xml:space="preserve"> High temperature test rig</w:t>
      </w:r>
    </w:p>
    <w:p w14:paraId="1ABBE256" w14:textId="3C7D9B49" w:rsidR="00727460" w:rsidRDefault="0061145E">
      <w:pPr>
        <w:spacing w:after="0"/>
      </w:pPr>
      <w:r>
        <w:t xml:space="preserve">The high temperature test rig was based on the </w:t>
      </w:r>
      <w:r w:rsidR="0038069F" w:rsidRPr="009816F2">
        <w:t xml:space="preserve">design </w:t>
      </w:r>
      <w:r>
        <w:t xml:space="preserve">of </w:t>
      </w:r>
      <w:r w:rsidR="0038069F" w:rsidRPr="009816F2">
        <w:t xml:space="preserve">Christie </w:t>
      </w:r>
      <w:r w:rsidR="0078257B">
        <w:t>[</w:t>
      </w:r>
      <w:r w:rsidR="0078257B">
        <w:fldChar w:fldCharType="begin"/>
      </w:r>
      <w:r w:rsidR="0078257B">
        <w:instrText xml:space="preserve"> NOTEREF _Ref7523021 \h </w:instrText>
      </w:r>
      <w:r w:rsidR="0078257B">
        <w:fldChar w:fldCharType="separate"/>
      </w:r>
      <w:r w:rsidR="00C841A3">
        <w:t>10</w:t>
      </w:r>
      <w:r w:rsidR="0078257B">
        <w:fldChar w:fldCharType="end"/>
      </w:r>
      <w:r w:rsidR="0078257B">
        <w:t>]</w:t>
      </w:r>
      <w:r w:rsidR="0038069F" w:rsidRPr="009816F2">
        <w:t xml:space="preserve"> </w:t>
      </w:r>
      <w:r w:rsidR="00DB4635">
        <w:t xml:space="preserve">but </w:t>
      </w:r>
      <w:r w:rsidR="0038069F" w:rsidRPr="009816F2">
        <w:t xml:space="preserve">with the aim of extending its use above 500℃. </w:t>
      </w:r>
      <w:r w:rsidR="003939C2" w:rsidRPr="009816F2">
        <w:t xml:space="preserve">The rig </w:t>
      </w:r>
      <w:r w:rsidR="00581525">
        <w:t xml:space="preserve">has a </w:t>
      </w:r>
      <w:r w:rsidR="00581525" w:rsidRPr="009816F2">
        <w:t xml:space="preserve">cylindrical </w:t>
      </w:r>
      <w:r w:rsidR="00581525">
        <w:t xml:space="preserve">cross-section </w:t>
      </w:r>
      <w:r w:rsidR="00FA1918">
        <w:t>(</w:t>
      </w:r>
      <w:r w:rsidR="00FA1918" w:rsidRPr="009816F2">
        <w:t>internal diameter of 100 mm</w:t>
      </w:r>
      <w:r w:rsidR="00FA1918">
        <w:t>)</w:t>
      </w:r>
      <w:r w:rsidR="00FA1918" w:rsidRPr="009816F2">
        <w:t xml:space="preserve"> </w:t>
      </w:r>
      <w:r w:rsidR="003939C2" w:rsidRPr="009816F2">
        <w:t>and consists of a preheating chamber</w:t>
      </w:r>
      <w:r w:rsidR="00581525">
        <w:t xml:space="preserve"> (259 mm height)</w:t>
      </w:r>
      <w:r w:rsidR="00727460">
        <w:t xml:space="preserve"> and a </w:t>
      </w:r>
      <w:r w:rsidR="00727460" w:rsidRPr="009816F2">
        <w:t>specimen holder</w:t>
      </w:r>
      <w:r w:rsidR="00581525">
        <w:t xml:space="preserve"> (198 mm height)</w:t>
      </w:r>
      <w:r w:rsidR="00FA1918">
        <w:t xml:space="preserve"> – see </w:t>
      </w:r>
      <w:r w:rsidR="00FA1918" w:rsidRPr="009816F2">
        <w:t xml:space="preserve">Figure </w:t>
      </w:r>
      <w:r w:rsidR="00FA1918">
        <w:t>2</w:t>
      </w:r>
      <w:r w:rsidR="003939C2" w:rsidRPr="009816F2">
        <w:t xml:space="preserve">. </w:t>
      </w:r>
      <w:r w:rsidR="00727460">
        <w:t xml:space="preserve">The </w:t>
      </w:r>
      <w:r w:rsidR="00727460" w:rsidRPr="009816F2">
        <w:t>preheating chamber consist</w:t>
      </w:r>
      <w:r w:rsidR="00727460">
        <w:t xml:space="preserve">s of an air inlet, </w:t>
      </w:r>
      <w:r w:rsidR="00727460" w:rsidRPr="009816F2">
        <w:t xml:space="preserve">a </w:t>
      </w:r>
      <w:r w:rsidR="00727460">
        <w:t xml:space="preserve">tap for the </w:t>
      </w:r>
      <w:r w:rsidR="00727460" w:rsidRPr="009816F2">
        <w:t>differential pressure probe</w:t>
      </w:r>
      <w:r w:rsidR="00727460" w:rsidRPr="00727460">
        <w:t xml:space="preserve"> </w:t>
      </w:r>
      <w:r w:rsidR="00727460" w:rsidRPr="009816F2">
        <w:t xml:space="preserve">and one tapping point for </w:t>
      </w:r>
      <w:r w:rsidR="00727460">
        <w:t xml:space="preserve">a thermocouple to measure </w:t>
      </w:r>
      <w:r w:rsidR="00727460" w:rsidRPr="009816F2">
        <w:t>the</w:t>
      </w:r>
      <w:r w:rsidR="00727460">
        <w:t xml:space="preserve"> air</w:t>
      </w:r>
      <w:r w:rsidR="00727460" w:rsidRPr="009816F2">
        <w:t xml:space="preserve"> temperature</w:t>
      </w:r>
      <w:r w:rsidR="00727460">
        <w:t xml:space="preserve"> of the air leaving the </w:t>
      </w:r>
      <w:r w:rsidR="00727460" w:rsidRPr="009816F2">
        <w:t xml:space="preserve">preheating chamber </w:t>
      </w:r>
      <w:r w:rsidR="00727460">
        <w:t>and entering the test sample</w:t>
      </w:r>
      <w:r w:rsidR="00727460" w:rsidRPr="009816F2">
        <w:t>.</w:t>
      </w:r>
      <w:r w:rsidR="00727460">
        <w:t xml:space="preserve"> </w:t>
      </w:r>
      <w:r w:rsidR="00727460" w:rsidRPr="009816F2">
        <w:t xml:space="preserve">The specimen holder has </w:t>
      </w:r>
      <w:r w:rsidR="007C4C40">
        <w:t xml:space="preserve">a </w:t>
      </w:r>
      <w:r w:rsidR="007C4C40" w:rsidRPr="009816F2">
        <w:t xml:space="preserve">perforated mesh </w:t>
      </w:r>
      <w:r w:rsidR="007C4C40">
        <w:t xml:space="preserve">to </w:t>
      </w:r>
      <w:r w:rsidR="007C4C40" w:rsidRPr="009816F2">
        <w:t>hold the sample in place</w:t>
      </w:r>
      <w:r w:rsidR="007C4C40">
        <w:t xml:space="preserve">, </w:t>
      </w:r>
      <w:r w:rsidR="00727460">
        <w:t xml:space="preserve">a tap </w:t>
      </w:r>
      <w:r w:rsidR="003939C2" w:rsidRPr="009816F2">
        <w:t xml:space="preserve">for the differential pressure </w:t>
      </w:r>
      <w:r w:rsidR="00727460">
        <w:t>probe</w:t>
      </w:r>
      <w:r w:rsidR="00727460" w:rsidRPr="009816F2">
        <w:t xml:space="preserve"> </w:t>
      </w:r>
      <w:r w:rsidR="007C4C40">
        <w:t xml:space="preserve">above the specimen </w:t>
      </w:r>
      <w:r w:rsidR="00727460">
        <w:t>and an</w:t>
      </w:r>
      <w:r w:rsidR="00727460" w:rsidRPr="009816F2">
        <w:t xml:space="preserve"> air outlet</w:t>
      </w:r>
      <w:r w:rsidR="007C4C40">
        <w:t xml:space="preserve"> at the top</w:t>
      </w:r>
      <w:r w:rsidR="00727460">
        <w:t xml:space="preserve">. </w:t>
      </w:r>
    </w:p>
    <w:p w14:paraId="34E6C5B3" w14:textId="77777777" w:rsidR="004E3B83" w:rsidRPr="00B0743F" w:rsidRDefault="004E3B83" w:rsidP="0039710E">
      <w:pPr>
        <w:spacing w:after="0"/>
        <w:rPr>
          <w:rFonts w:cs="Times New Roman"/>
        </w:rPr>
      </w:pPr>
    </w:p>
    <w:p w14:paraId="143B304F" w14:textId="3C9C52FB" w:rsidR="0078257B" w:rsidRDefault="0078257B">
      <w:pPr>
        <w:spacing w:after="0"/>
      </w:pPr>
      <w:r w:rsidRPr="009816F2">
        <w:lastRenderedPageBreak/>
        <w:t>The initial aim was to design a test rig to withstand temperatures up to 1000℃</w:t>
      </w:r>
      <w:r>
        <w:t xml:space="preserve">; hence </w:t>
      </w:r>
      <w:r w:rsidRPr="009816F2">
        <w:t>it was necessary to check whether the length of the preheating chamber need</w:t>
      </w:r>
      <w:r w:rsidR="00957F50">
        <w:t>ed</w:t>
      </w:r>
      <w:r w:rsidRPr="009816F2">
        <w:t xml:space="preserve"> to be longer than that used by Christie </w:t>
      </w:r>
      <w:r w:rsidR="00B548E0">
        <w:t>[</w:t>
      </w:r>
      <w:r w:rsidR="00B548E0">
        <w:fldChar w:fldCharType="begin"/>
      </w:r>
      <w:r w:rsidR="00B548E0">
        <w:instrText xml:space="preserve"> NOTEREF _Ref7523021 \h </w:instrText>
      </w:r>
      <w:r w:rsidR="00B548E0">
        <w:fldChar w:fldCharType="separate"/>
      </w:r>
      <w:r w:rsidR="00C841A3">
        <w:t>10</w:t>
      </w:r>
      <w:r w:rsidR="00B548E0">
        <w:fldChar w:fldCharType="end"/>
      </w:r>
      <w:r w:rsidR="00B548E0">
        <w:t>]</w:t>
      </w:r>
      <w:r w:rsidRPr="009816F2">
        <w:t xml:space="preserve"> to ensure that the </w:t>
      </w:r>
      <w:r w:rsidR="00CA1318">
        <w:t xml:space="preserve">supply </w:t>
      </w:r>
      <w:r w:rsidRPr="009816F2">
        <w:t xml:space="preserve">air </w:t>
      </w:r>
      <w:r w:rsidR="00CA1318">
        <w:t>arriving at the test sample reached</w:t>
      </w:r>
      <w:r w:rsidRPr="009816F2">
        <w:t xml:space="preserve"> the same temperature as the air in the kiln.</w:t>
      </w:r>
      <w:r w:rsidR="007D26DC">
        <w:t xml:space="preserve"> This</w:t>
      </w:r>
      <w:r w:rsidRPr="009816F2">
        <w:t xml:space="preserve"> process was modelled using </w:t>
      </w:r>
      <w:proofErr w:type="spellStart"/>
      <w:r w:rsidRPr="009816F2">
        <w:t>Matlab</w:t>
      </w:r>
      <w:proofErr w:type="spellEnd"/>
      <w:r w:rsidRPr="009816F2">
        <w:t xml:space="preserve"> Simulink software to identify a suitable length for the preheating chamber </w:t>
      </w:r>
      <w:r w:rsidR="005B2D9B">
        <w:t xml:space="preserve">that would </w:t>
      </w:r>
      <w:r w:rsidRPr="009816F2">
        <w:t xml:space="preserve">achieve the required temperature </w:t>
      </w:r>
      <w:r w:rsidR="00C11B6A">
        <w:t xml:space="preserve">in the chamber where the air enters the test sample. </w:t>
      </w:r>
      <w:r w:rsidR="00C11B6A" w:rsidRPr="00C11B6A">
        <w:t xml:space="preserve">It was assumed that heat transfer occurs from the kiln to the preheating chamber due </w:t>
      </w:r>
      <w:r w:rsidR="003F16F7">
        <w:t xml:space="preserve">to convection and conduction, </w:t>
      </w:r>
      <w:r w:rsidR="00C11B6A" w:rsidRPr="00C11B6A">
        <w:t>ignoring the radiatio</w:t>
      </w:r>
      <w:r w:rsidR="003F16F7">
        <w:t>n from the surfaces of the kiln</w:t>
      </w:r>
      <w:r w:rsidR="00C11B6A" w:rsidRPr="00C11B6A">
        <w:t>.</w:t>
      </w:r>
      <w:r w:rsidR="003F16F7">
        <w:t xml:space="preserve"> It was </w:t>
      </w:r>
      <w:r w:rsidR="003F16F7" w:rsidRPr="003F16F7">
        <w:t xml:space="preserve">not possible to </w:t>
      </w:r>
      <w:r w:rsidR="003F16F7">
        <w:t xml:space="preserve">accurately </w:t>
      </w:r>
      <w:r w:rsidR="003F16F7" w:rsidRPr="003F16F7">
        <w:t xml:space="preserve">simulate </w:t>
      </w:r>
      <w:r w:rsidR="003F16F7">
        <w:t xml:space="preserve">a </w:t>
      </w:r>
      <w:r w:rsidR="003F16F7" w:rsidRPr="003F16F7">
        <w:t xml:space="preserve">fibrous </w:t>
      </w:r>
      <w:r w:rsidR="003F16F7">
        <w:t xml:space="preserve">packing </w:t>
      </w:r>
      <w:r w:rsidR="003F16F7" w:rsidRPr="003F16F7">
        <w:t xml:space="preserve">material </w:t>
      </w:r>
      <w:r w:rsidR="003F16F7">
        <w:t xml:space="preserve">in </w:t>
      </w:r>
      <w:r w:rsidR="003F16F7" w:rsidRPr="003F16F7">
        <w:t>the preheater simulation</w:t>
      </w:r>
      <w:r w:rsidR="003F16F7">
        <w:t xml:space="preserve">; hence the worst case </w:t>
      </w:r>
      <w:r w:rsidR="009120C1">
        <w:t xml:space="preserve">scenario </w:t>
      </w:r>
      <w:r w:rsidR="003F16F7">
        <w:t xml:space="preserve">of </w:t>
      </w:r>
      <w:r w:rsidR="003F16F7" w:rsidRPr="003F16F7">
        <w:t>an empty preheater</w:t>
      </w:r>
      <w:r w:rsidR="003F16F7">
        <w:t xml:space="preserve"> was used to identify </w:t>
      </w:r>
      <w:r w:rsidR="005B2D9B">
        <w:t xml:space="preserve">that </w:t>
      </w:r>
      <w:r w:rsidR="0022255F">
        <w:t xml:space="preserve">a suitable </w:t>
      </w:r>
      <w:r w:rsidRPr="009816F2">
        <w:t>length for the preheater was 250</w:t>
      </w:r>
      <w:r w:rsidR="003F16F7">
        <w:t> </w:t>
      </w:r>
      <w:r w:rsidRPr="009816F2">
        <w:t>mm</w:t>
      </w:r>
      <w:r w:rsidR="003F16F7">
        <w:t>. This was adopted</w:t>
      </w:r>
      <w:r w:rsidR="0022255F">
        <w:t xml:space="preserve"> to ensure that the air was heated to the correct temperature before it entered the sample</w:t>
      </w:r>
      <w:r w:rsidRPr="009816F2">
        <w:t>.</w:t>
      </w:r>
    </w:p>
    <w:p w14:paraId="3DB8F6BB" w14:textId="77777777" w:rsidR="005362A0" w:rsidRPr="009816F2" w:rsidRDefault="005362A0" w:rsidP="00A743D4">
      <w:pPr>
        <w:spacing w:after="0"/>
      </w:pPr>
    </w:p>
    <w:p w14:paraId="7BDE27F7" w14:textId="0F49F7C3" w:rsidR="0038069F" w:rsidRDefault="00D1440B" w:rsidP="00A743D4">
      <w:pPr>
        <w:spacing w:after="0"/>
      </w:pPr>
      <w:r>
        <w:t>T</w:t>
      </w:r>
      <w:r w:rsidRPr="009816F2">
        <w:t>o fabricate the test rig</w:t>
      </w:r>
      <w:r w:rsidR="0038069F" w:rsidRPr="009816F2">
        <w:t>, Grade 310 austenitic stainless steel was initially selected</w:t>
      </w:r>
      <w:r>
        <w:t xml:space="preserve"> through consideration of </w:t>
      </w:r>
      <w:r w:rsidRPr="009816F2">
        <w:t>the material strength and corrosion resistance</w:t>
      </w:r>
      <w:r w:rsidR="0038069F" w:rsidRPr="009816F2">
        <w:t xml:space="preserve">. However, due to </w:t>
      </w:r>
      <w:r>
        <w:t xml:space="preserve">the </w:t>
      </w:r>
      <w:r w:rsidR="0038069F" w:rsidRPr="009816F2">
        <w:t xml:space="preserve">lack of availability of hollow tubes of Grade 310 austenitic stainless steel </w:t>
      </w:r>
      <w:r>
        <w:t xml:space="preserve">at the time, </w:t>
      </w:r>
      <w:r w:rsidR="0038069F" w:rsidRPr="009816F2">
        <w:t>and</w:t>
      </w:r>
      <w:r w:rsidR="00226E62">
        <w:t xml:space="preserve"> potential </w:t>
      </w:r>
      <w:r w:rsidR="0038069F" w:rsidRPr="009816F2">
        <w:t xml:space="preserve">difficulty in machining it, Grade 316 was used instead. </w:t>
      </w:r>
      <w:r w:rsidR="00F7098B">
        <w:t>T</w:t>
      </w:r>
      <w:r w:rsidR="0038069F" w:rsidRPr="009816F2">
        <w:t xml:space="preserve">he maximum temperature </w:t>
      </w:r>
      <w:r w:rsidR="00F7098B">
        <w:t xml:space="preserve">that was </w:t>
      </w:r>
      <w:r w:rsidR="0038069F" w:rsidRPr="009816F2">
        <w:t xml:space="preserve">feasible for measurements </w:t>
      </w:r>
      <w:r w:rsidR="00F7098B">
        <w:t xml:space="preserve">with </w:t>
      </w:r>
      <w:r w:rsidR="00F7098B" w:rsidRPr="009816F2">
        <w:t xml:space="preserve">Grade 316 </w:t>
      </w:r>
      <w:r w:rsidR="0038069F" w:rsidRPr="009816F2">
        <w:t xml:space="preserve">was expected to </w:t>
      </w:r>
      <w:r w:rsidR="00F7098B">
        <w:t xml:space="preserve">be </w:t>
      </w:r>
      <w:r w:rsidR="0038069F" w:rsidRPr="009816F2">
        <w:t xml:space="preserve">approximately 900℃. </w:t>
      </w:r>
      <w:r w:rsidR="00293B39">
        <w:t>Therefore,</w:t>
      </w:r>
      <w:r w:rsidR="00226E62">
        <w:t xml:space="preserve"> i</w:t>
      </w:r>
      <w:r w:rsidR="00226E62" w:rsidRPr="009816F2">
        <w:t xml:space="preserve">n </w:t>
      </w:r>
      <w:r w:rsidR="0038069F" w:rsidRPr="009816F2">
        <w:t xml:space="preserve">order to assess the thermal stability and the thermal stress at 900℃, </w:t>
      </w:r>
      <w:r w:rsidR="00423284">
        <w:t>f</w:t>
      </w:r>
      <w:r w:rsidR="0038069F" w:rsidRPr="009816F2">
        <w:t xml:space="preserve">inite </w:t>
      </w:r>
      <w:r w:rsidR="00423284">
        <w:t>e</w:t>
      </w:r>
      <w:r w:rsidR="0038069F" w:rsidRPr="009816F2">
        <w:t xml:space="preserve">lement </w:t>
      </w:r>
      <w:r w:rsidR="00423284">
        <w:t>a</w:t>
      </w:r>
      <w:r w:rsidR="0038069F" w:rsidRPr="009816F2">
        <w:t xml:space="preserve">nalysis was carried out for the high temperature test rig design using Autodesk Mechanical Simulation software. Thermal stress </w:t>
      </w:r>
      <w:r w:rsidR="004E6BF3">
        <w:t>was</w:t>
      </w:r>
      <w:r w:rsidR="0038069F" w:rsidRPr="009816F2">
        <w:t xml:space="preserve"> simulated by coupling transient heat transfer and structural analysis. </w:t>
      </w:r>
      <w:r w:rsidR="00F7098B">
        <w:t xml:space="preserve">This </w:t>
      </w:r>
      <w:r w:rsidR="0038069F" w:rsidRPr="009816F2">
        <w:t xml:space="preserve">showed that </w:t>
      </w:r>
      <w:r w:rsidR="00226E62">
        <w:t xml:space="preserve">the rig design with </w:t>
      </w:r>
      <w:r w:rsidR="0038069F" w:rsidRPr="009816F2">
        <w:t>Grade 316 austenitic stainless steel would fail at temperatures near 900℃</w:t>
      </w:r>
      <w:r w:rsidR="007D5416">
        <w:t>, particularly near the connection points on the specimen holder cap</w:t>
      </w:r>
      <w:r w:rsidR="0038069F" w:rsidRPr="009816F2">
        <w:t xml:space="preserve">; hence the upper temperature for all measurements with the high temperature test rig was reduced to 800℃. </w:t>
      </w:r>
      <w:r w:rsidR="00275B33">
        <w:t>For future work where cost is not a prohibitive factor, the test rig could be made of quartz to provide a transparent specimen holder which could withstand temperatures above 1000</w:t>
      </w:r>
      <w:r w:rsidR="00275B33" w:rsidRPr="009816F2">
        <w:t>℃.</w:t>
      </w:r>
    </w:p>
    <w:p w14:paraId="14B02C3D" w14:textId="77777777" w:rsidR="005362A0" w:rsidRPr="009816F2" w:rsidRDefault="005362A0" w:rsidP="00A743D4">
      <w:pPr>
        <w:spacing w:after="0"/>
      </w:pPr>
    </w:p>
    <w:p w14:paraId="459DDD3A" w14:textId="45304F7A" w:rsidR="0038069F" w:rsidRDefault="00C10E50" w:rsidP="00A743D4">
      <w:pPr>
        <w:spacing w:after="0"/>
      </w:pPr>
      <w:r>
        <w:t xml:space="preserve">The </w:t>
      </w:r>
      <w:r w:rsidRPr="009816F2">
        <w:t xml:space="preserve">preheater </w:t>
      </w:r>
      <w:r>
        <w:t xml:space="preserve">contains </w:t>
      </w:r>
      <w:r w:rsidRPr="009816F2">
        <w:t xml:space="preserve">a packing material </w:t>
      </w:r>
      <w:r>
        <w:t xml:space="preserve">so </w:t>
      </w:r>
      <w:r w:rsidRPr="009816F2">
        <w:t xml:space="preserve">that the air enters the sample at the same temperature as the internal kiln temperature and </w:t>
      </w:r>
      <w:r>
        <w:t xml:space="preserve">there is </w:t>
      </w:r>
      <w:r w:rsidRPr="009816F2">
        <w:t>uniform airflow across the surface of the sample. After performing several experiments with different packing material</w:t>
      </w:r>
      <w:r w:rsidR="00D1440B">
        <w:t>s</w:t>
      </w:r>
      <w:r w:rsidRPr="009816F2">
        <w:t xml:space="preserve">, </w:t>
      </w:r>
      <w:r w:rsidR="00610616">
        <w:t xml:space="preserve">the material chosen was </w:t>
      </w:r>
      <w:r w:rsidRPr="009816F2">
        <w:t xml:space="preserve">50 mm </w:t>
      </w:r>
      <w:r>
        <w:t xml:space="preserve">AES (Morgan </w:t>
      </w:r>
      <w:proofErr w:type="spellStart"/>
      <w:r w:rsidR="009B048C">
        <w:t>S</w:t>
      </w:r>
      <w:r w:rsidRPr="009816F2">
        <w:t>uperwool</w:t>
      </w:r>
      <w:proofErr w:type="spellEnd"/>
      <w:r w:rsidR="009B048C" w:rsidRPr="009B048C">
        <w:rPr>
          <w:vertAlign w:val="superscript"/>
        </w:rPr>
        <w:sym w:font="Symbol" w:char="F0E2"/>
      </w:r>
      <w:r w:rsidRPr="009816F2">
        <w:t xml:space="preserve"> </w:t>
      </w:r>
      <w:r w:rsidR="009B048C">
        <w:t>P</w:t>
      </w:r>
      <w:r w:rsidRPr="009816F2">
        <w:t xml:space="preserve">lus </w:t>
      </w:r>
      <w:r w:rsidR="009B048C">
        <w:t>B</w:t>
      </w:r>
      <w:r w:rsidRPr="009816F2">
        <w:t>lanket</w:t>
      </w:r>
      <w:r>
        <w:t>)</w:t>
      </w:r>
      <w:r w:rsidRPr="009816F2">
        <w:t xml:space="preserve"> </w:t>
      </w:r>
      <w:r>
        <w:t xml:space="preserve">as it </w:t>
      </w:r>
      <w:r w:rsidRPr="009816F2">
        <w:t>has a high melting point</w:t>
      </w:r>
      <w:r w:rsidR="009B048C">
        <w:t xml:space="preserve"> (above 1093</w:t>
      </w:r>
      <w:r w:rsidR="009B048C" w:rsidRPr="009816F2">
        <w:t>℃</w:t>
      </w:r>
      <w:r w:rsidR="009B048C">
        <w:t>)</w:t>
      </w:r>
      <w:r w:rsidR="001859BF">
        <w:t>,</w:t>
      </w:r>
      <w:r w:rsidRPr="009816F2">
        <w:t xml:space="preserve"> is mechanically stable with very low shrinkage at high temperatures and is mechanically needled for added tensile strength and surface integrity. In contrast to the room temperature test rig where the differential pressure was measured with reference to the atmospheric pressure outside the test rig, the</w:t>
      </w:r>
      <w:r w:rsidR="0031069C">
        <w:t xml:space="preserve"> high temperature test rig needed</w:t>
      </w:r>
      <w:r w:rsidRPr="009816F2">
        <w:t xml:space="preserve"> pressure taps </w:t>
      </w:r>
      <w:r w:rsidR="00F56DB7">
        <w:t>on</w:t>
      </w:r>
      <w:r w:rsidR="00F56DB7" w:rsidRPr="009816F2">
        <w:t xml:space="preserve"> the sample holder </w:t>
      </w:r>
      <w:r w:rsidRPr="009816F2">
        <w:t>to determine the differential pressure across the sample.</w:t>
      </w:r>
    </w:p>
    <w:p w14:paraId="543CD555" w14:textId="77777777" w:rsidR="005362A0" w:rsidRDefault="005362A0" w:rsidP="00A743D4">
      <w:pPr>
        <w:spacing w:after="0"/>
      </w:pPr>
    </w:p>
    <w:p w14:paraId="3CD100DC" w14:textId="2E016AC6" w:rsidR="001859BF" w:rsidRDefault="001859BF" w:rsidP="00A743D4">
      <w:pPr>
        <w:spacing w:after="0"/>
      </w:pPr>
      <w:r>
        <w:t xml:space="preserve">The high temperature test rig is installed inside a </w:t>
      </w:r>
      <w:r w:rsidR="00292889">
        <w:t>front-loading</w:t>
      </w:r>
      <w:r>
        <w:t xml:space="preserve"> kiln (see Figure 3) that was rated for a maximum temperature of 1100℃. To provide </w:t>
      </w:r>
      <w:r w:rsidR="00D1440B">
        <w:t xml:space="preserve">a </w:t>
      </w:r>
      <w:r>
        <w:t xml:space="preserve">uniform distribution of heat inside the kiln, the heavy-duty heating elements </w:t>
      </w:r>
      <w:r w:rsidR="00292889">
        <w:t>we</w:t>
      </w:r>
      <w:r>
        <w:t>re positioned on three sides. The temperature ramp rate</w:t>
      </w:r>
      <w:r w:rsidR="00146D37">
        <w:t xml:space="preserve"> for the kiln was set to </w:t>
      </w:r>
      <w:r w:rsidR="00146D37">
        <w:lastRenderedPageBreak/>
        <w:t>100℃ per hour</w:t>
      </w:r>
      <w:r w:rsidR="00292889">
        <w:t xml:space="preserve"> and t</w:t>
      </w:r>
      <w:r w:rsidR="00911C6B">
        <w:t>he internal air temperature was measured using a K-type thermocouple and a digital thermometer (Tenma 72-10390A).</w:t>
      </w:r>
    </w:p>
    <w:p w14:paraId="391ACFBD" w14:textId="77777777" w:rsidR="004E3B83" w:rsidRPr="005074DC" w:rsidRDefault="004E3B83" w:rsidP="00A743D4">
      <w:pPr>
        <w:spacing w:after="0"/>
      </w:pPr>
    </w:p>
    <w:p w14:paraId="54A05B01" w14:textId="5DF018EE" w:rsidR="00DF13BB" w:rsidRPr="005D3A7C" w:rsidRDefault="0080497E" w:rsidP="00A743D4">
      <w:pPr>
        <w:spacing w:after="0"/>
        <w:rPr>
          <w:rFonts w:eastAsia="Times New Roman"/>
          <w:b/>
        </w:rPr>
      </w:pPr>
      <w:r>
        <w:rPr>
          <w:rFonts w:eastAsia="Times New Roman"/>
          <w:b/>
        </w:rPr>
        <w:t>2.4</w:t>
      </w:r>
      <w:r w:rsidR="00DF13BB" w:rsidRPr="005D3A7C">
        <w:rPr>
          <w:rFonts w:eastAsia="Times New Roman"/>
          <w:b/>
        </w:rPr>
        <w:t xml:space="preserve"> </w:t>
      </w:r>
      <w:r w:rsidR="0011187C">
        <w:rPr>
          <w:rFonts w:eastAsia="Times New Roman"/>
          <w:b/>
        </w:rPr>
        <w:t>Airf</w:t>
      </w:r>
      <w:r w:rsidR="00DF13BB" w:rsidRPr="005D3A7C">
        <w:rPr>
          <w:rFonts w:eastAsia="Times New Roman"/>
          <w:b/>
        </w:rPr>
        <w:t>low velocity</w:t>
      </w:r>
    </w:p>
    <w:p w14:paraId="26D00AEF" w14:textId="4313E4D0" w:rsidR="00DF13BB" w:rsidRDefault="00DF13BB" w:rsidP="00A743D4">
      <w:pPr>
        <w:spacing w:after="0"/>
      </w:pPr>
      <w:r w:rsidRPr="00DF13BB">
        <w:t xml:space="preserve">Airflow resistance measurements according to ISO 9053-1 and ASTM C522 require a minimum </w:t>
      </w:r>
      <w:r w:rsidR="0011187C">
        <w:t>air</w:t>
      </w:r>
      <w:r w:rsidRPr="00DF13BB">
        <w:t>flow velocity of 0.5×10</w:t>
      </w:r>
      <w:r w:rsidRPr="00DF13BB">
        <w:rPr>
          <w:vertAlign w:val="superscript"/>
        </w:rPr>
        <w:t>-3</w:t>
      </w:r>
      <w:r w:rsidRPr="00DF13BB">
        <w:t xml:space="preserve"> m/s</w:t>
      </w:r>
      <w:r w:rsidR="00DD225A">
        <w:t xml:space="preserve"> which could be </w:t>
      </w:r>
      <w:r w:rsidRPr="00DF13BB">
        <w:t>control</w:t>
      </w:r>
      <w:r w:rsidR="00DD225A">
        <w:t>led</w:t>
      </w:r>
      <w:r w:rsidRPr="00DF13BB">
        <w:t xml:space="preserve"> to ± 0.01×10</w:t>
      </w:r>
      <w:r w:rsidRPr="00DF13BB">
        <w:rPr>
          <w:vertAlign w:val="superscript"/>
        </w:rPr>
        <w:t>-3</w:t>
      </w:r>
      <w:r w:rsidRPr="00DF13BB">
        <w:t>m/s</w:t>
      </w:r>
      <w:r w:rsidR="00DD225A" w:rsidRPr="00DD225A">
        <w:t xml:space="preserve"> </w:t>
      </w:r>
      <w:r w:rsidR="00DD225A">
        <w:t xml:space="preserve">using the </w:t>
      </w:r>
      <w:r w:rsidR="00DD225A" w:rsidRPr="00DF13BB">
        <w:t>valve</w:t>
      </w:r>
      <w:r w:rsidRPr="00DF13BB">
        <w:t xml:space="preserve">. </w:t>
      </w:r>
      <w:r w:rsidR="0011187C">
        <w:t>As the cross-</w:t>
      </w:r>
      <w:r w:rsidRPr="00DF13BB">
        <w:t xml:space="preserve">section of the sample holders are all 100 mm diameter, this </w:t>
      </w:r>
      <w:r w:rsidR="00432840">
        <w:t>gave</w:t>
      </w:r>
      <w:r w:rsidR="00432840" w:rsidRPr="00DF13BB">
        <w:t xml:space="preserve"> </w:t>
      </w:r>
      <w:r w:rsidR="00432840">
        <w:t xml:space="preserve">a </w:t>
      </w:r>
      <w:r w:rsidRPr="00DF13BB">
        <w:t>range of volumetric flow rates between 0.231 and 0.240 l/min.</w:t>
      </w:r>
    </w:p>
    <w:p w14:paraId="164036F0" w14:textId="77777777" w:rsidR="00D02AF0" w:rsidRPr="00DF13BB" w:rsidRDefault="00D02AF0" w:rsidP="00A743D4">
      <w:pPr>
        <w:spacing w:after="0"/>
        <w:rPr>
          <w:rFonts w:eastAsia="Times New Roman"/>
        </w:rPr>
      </w:pPr>
    </w:p>
    <w:p w14:paraId="38884CEF" w14:textId="48A94B93" w:rsidR="005231B9" w:rsidRDefault="00D02AF0" w:rsidP="006A44D4">
      <w:pPr>
        <w:spacing w:after="0"/>
      </w:pPr>
      <w:r>
        <w:t xml:space="preserve">For </w:t>
      </w:r>
      <w:r w:rsidR="0071035E">
        <w:t xml:space="preserve">the application of </w:t>
      </w:r>
      <w:r>
        <w:t>sound absorption inside buildings, using a</w:t>
      </w:r>
      <w:r w:rsidR="006A44D4">
        <w:t>n</w:t>
      </w:r>
      <w:r>
        <w:t xml:space="preserve"> </w:t>
      </w:r>
      <w:r w:rsidR="00EC5306">
        <w:t>air</w:t>
      </w:r>
      <w:r w:rsidRPr="00DF13BB">
        <w:t>flow velocity of 0.5×10</w:t>
      </w:r>
      <w:r w:rsidRPr="00DF13BB">
        <w:rPr>
          <w:vertAlign w:val="superscript"/>
        </w:rPr>
        <w:t>-3</w:t>
      </w:r>
      <w:r w:rsidRPr="00DF13BB">
        <w:t xml:space="preserve"> m/s</w:t>
      </w:r>
      <w:r>
        <w:t xml:space="preserve"> makes a link to </w:t>
      </w:r>
      <w:r w:rsidRPr="00DF13BB">
        <w:t>a sound pressure level of 80</w:t>
      </w:r>
      <w:r w:rsidR="00642A8B">
        <w:t>.3</w:t>
      </w:r>
      <w:r w:rsidRPr="00DF13BB">
        <w:t xml:space="preserve"> dB </w:t>
      </w:r>
      <w:r w:rsidR="00E80819">
        <w:t>(</w:t>
      </w:r>
      <w:r w:rsidRPr="00DF13BB">
        <w:t>re 2×10</w:t>
      </w:r>
      <w:r w:rsidRPr="00DF13BB">
        <w:rPr>
          <w:vertAlign w:val="superscript"/>
        </w:rPr>
        <w:noBreakHyphen/>
        <w:t>5</w:t>
      </w:r>
      <w:r w:rsidRPr="00DF13BB">
        <w:t> Pa</w:t>
      </w:r>
      <w:r w:rsidR="00E80819">
        <w:t>)</w:t>
      </w:r>
      <w:r w:rsidRPr="00DF13BB">
        <w:t xml:space="preserve"> in a plane wave</w:t>
      </w:r>
      <w:r w:rsidR="00642A8B">
        <w:t xml:space="preserve"> at 20</w:t>
      </w:r>
      <w:r w:rsidR="00642A8B" w:rsidRPr="00D02AF0">
        <w:rPr>
          <w:rFonts w:eastAsia="Times New Roman"/>
          <w:lang w:eastAsia="ja-JP"/>
        </w:rPr>
        <w:t>℃</w:t>
      </w:r>
      <w:r>
        <w:t xml:space="preserve"> [</w:t>
      </w:r>
      <w:r w:rsidRPr="00A67AA1">
        <w:rPr>
          <w:rStyle w:val="EndnoteReference"/>
          <w:vertAlign w:val="baseline"/>
        </w:rPr>
        <w:endnoteReference w:id="15"/>
      </w:r>
      <w:r>
        <w:t>]</w:t>
      </w:r>
      <w:r w:rsidR="0071035E">
        <w:t xml:space="preserve">. This </w:t>
      </w:r>
      <w:r w:rsidR="00326161">
        <w:t xml:space="preserve">is </w:t>
      </w:r>
      <w:r w:rsidR="00E80819">
        <w:t xml:space="preserve">a practical choice as noise control tends to be required at this level </w:t>
      </w:r>
      <w:r w:rsidR="0071035E">
        <w:t xml:space="preserve">to avoid adverse effects for </w:t>
      </w:r>
      <w:r w:rsidR="00E80819">
        <w:t>human exposure</w:t>
      </w:r>
      <w:r w:rsidR="0071035E">
        <w:t xml:space="preserve"> to noise</w:t>
      </w:r>
      <w:r w:rsidR="00E80819">
        <w:t xml:space="preserve">. </w:t>
      </w:r>
      <w:r w:rsidR="006A44D4">
        <w:t xml:space="preserve">In addition, the airflow should remain laminar, and not become turbulent. Hence whilst </w:t>
      </w:r>
      <w:r w:rsidR="00E80819" w:rsidRPr="00EC5306">
        <w:t>the noise</w:t>
      </w:r>
      <w:r w:rsidR="0071035E" w:rsidRPr="00EC5306">
        <w:t xml:space="preserve"> levels </w:t>
      </w:r>
      <w:r w:rsidR="006A44D4">
        <w:t xml:space="preserve">inside </w:t>
      </w:r>
      <w:r w:rsidR="006A44D4" w:rsidRPr="002F4BAF">
        <w:t xml:space="preserve">industrial plant </w:t>
      </w:r>
      <w:r w:rsidR="0071035E" w:rsidRPr="00EC5306">
        <w:t>tend to be significantly higher</w:t>
      </w:r>
      <w:r w:rsidR="006A44D4">
        <w:t xml:space="preserve"> it is not feasible to significantly increase the air</w:t>
      </w:r>
      <w:r w:rsidR="006A44D4" w:rsidRPr="00DF13BB">
        <w:t>flow velocity</w:t>
      </w:r>
      <w:r w:rsidR="006A44D4">
        <w:t xml:space="preserve"> to represent higher sound pressure levels. However, the opportunity was taken to assess the </w:t>
      </w:r>
      <w:r w:rsidR="00DF13BB" w:rsidRPr="00EC5306">
        <w:t xml:space="preserve">effect of </w:t>
      </w:r>
      <w:r w:rsidR="006A44D4">
        <w:t>higher</w:t>
      </w:r>
      <w:r w:rsidR="006A44D4" w:rsidRPr="00EC5306">
        <w:t xml:space="preserve"> </w:t>
      </w:r>
      <w:r w:rsidR="00DF13BB" w:rsidRPr="00EC5306">
        <w:t xml:space="preserve">airflow velocities </w:t>
      </w:r>
      <w:r w:rsidR="007A0F08">
        <w:t>(up to 1.83</w:t>
      </w:r>
      <w:r w:rsidR="007A0F08" w:rsidRPr="00D02AF0">
        <w:rPr>
          <w:rFonts w:eastAsia="Times New Roman"/>
          <w:lang w:val="en-US" w:eastAsia="ja-JP"/>
        </w:rPr>
        <w:t>×10</w:t>
      </w:r>
      <w:r w:rsidR="007A0F08" w:rsidRPr="00D02AF0">
        <w:rPr>
          <w:rFonts w:eastAsia="Times New Roman"/>
          <w:vertAlign w:val="superscript"/>
          <w:lang w:val="en-US" w:eastAsia="ja-JP"/>
        </w:rPr>
        <w:t>-</w:t>
      </w:r>
      <w:r w:rsidR="007A0F08" w:rsidRPr="00FD50B2">
        <w:rPr>
          <w:rFonts w:eastAsia="Times New Roman"/>
          <w:vertAlign w:val="superscript"/>
          <w:lang w:val="en-US" w:eastAsia="ja-JP"/>
        </w:rPr>
        <w:t>3</w:t>
      </w:r>
      <w:r w:rsidR="007A0F08">
        <w:rPr>
          <w:rFonts w:eastAsia="Times New Roman"/>
          <w:lang w:val="en-US" w:eastAsia="ja-JP"/>
        </w:rPr>
        <w:t xml:space="preserve"> </w:t>
      </w:r>
      <w:r w:rsidR="007A0F08" w:rsidRPr="00FD50B2">
        <w:rPr>
          <w:rFonts w:eastAsia="Times New Roman"/>
          <w:lang w:val="en-US" w:eastAsia="ja-JP"/>
        </w:rPr>
        <w:t>m</w:t>
      </w:r>
      <w:r w:rsidR="007A0F08" w:rsidRPr="00D02AF0">
        <w:rPr>
          <w:rFonts w:eastAsia="Times New Roman"/>
          <w:lang w:val="en-US" w:eastAsia="ja-JP"/>
        </w:rPr>
        <w:t>/s</w:t>
      </w:r>
      <w:r w:rsidR="007A0F08">
        <w:t xml:space="preserve">) </w:t>
      </w:r>
      <w:r w:rsidR="00DF13BB" w:rsidRPr="00EC5306">
        <w:t xml:space="preserve">on the </w:t>
      </w:r>
      <w:r w:rsidR="008F0864" w:rsidRPr="00EC5306">
        <w:t xml:space="preserve">measured </w:t>
      </w:r>
      <w:r w:rsidR="00DF13BB" w:rsidRPr="00EC5306">
        <w:t xml:space="preserve">airflow resistance at </w:t>
      </w:r>
      <w:r w:rsidR="007975D7" w:rsidRPr="00EC5306">
        <w:t xml:space="preserve">20℃ (room temperature) </w:t>
      </w:r>
      <w:r w:rsidR="00DF13BB" w:rsidRPr="00EC5306">
        <w:t>and at 800℃</w:t>
      </w:r>
      <w:r w:rsidR="00EC5306" w:rsidRPr="00776E7E">
        <w:rPr>
          <w:rFonts w:eastAsia="Times New Roman"/>
          <w:lang w:val="en-US" w:eastAsia="ja-JP"/>
        </w:rPr>
        <w:t>.</w:t>
      </w:r>
    </w:p>
    <w:p w14:paraId="5FFC4C0E" w14:textId="77777777" w:rsidR="00DF13BB" w:rsidRPr="00DF13BB" w:rsidRDefault="00DF13BB" w:rsidP="00A743D4">
      <w:pPr>
        <w:spacing w:after="0"/>
        <w:rPr>
          <w:rFonts w:eastAsia="Times New Roman"/>
        </w:rPr>
      </w:pPr>
    </w:p>
    <w:p w14:paraId="6CFEB01E" w14:textId="1CDB4D01" w:rsidR="003C6522" w:rsidRPr="005D3A7C" w:rsidRDefault="003C6522" w:rsidP="00A743D4">
      <w:pPr>
        <w:spacing w:after="0"/>
        <w:rPr>
          <w:rFonts w:eastAsia="Times New Roman"/>
          <w:b/>
        </w:rPr>
      </w:pPr>
      <w:r w:rsidRPr="005D3A7C">
        <w:rPr>
          <w:rFonts w:eastAsia="Times New Roman"/>
          <w:b/>
        </w:rPr>
        <w:t>2.</w:t>
      </w:r>
      <w:r w:rsidR="0080497E">
        <w:rPr>
          <w:rFonts w:eastAsia="Times New Roman"/>
          <w:b/>
        </w:rPr>
        <w:t>5</w:t>
      </w:r>
      <w:r w:rsidRPr="005D3A7C">
        <w:rPr>
          <w:rFonts w:eastAsia="Times New Roman"/>
          <w:b/>
        </w:rPr>
        <w:t xml:space="preserve"> </w:t>
      </w:r>
      <w:r w:rsidR="004C6B78" w:rsidRPr="005D3A7C">
        <w:rPr>
          <w:rFonts w:eastAsia="Times New Roman"/>
          <w:b/>
        </w:rPr>
        <w:t>Measurement equipment</w:t>
      </w:r>
    </w:p>
    <w:p w14:paraId="01B7527B" w14:textId="23FF6A5A" w:rsidR="005D642C" w:rsidRDefault="004C6B78" w:rsidP="00A743D4">
      <w:pPr>
        <w:spacing w:after="0"/>
      </w:pPr>
      <w:r w:rsidRPr="009816F2">
        <w:t xml:space="preserve">A </w:t>
      </w:r>
      <w:r w:rsidR="000B566D">
        <w:t xml:space="preserve">single </w:t>
      </w:r>
      <w:r w:rsidRPr="009816F2">
        <w:t xml:space="preserve">instrument </w:t>
      </w:r>
      <w:r w:rsidR="000B566D">
        <w:t>(</w:t>
      </w:r>
      <w:r w:rsidR="000B566D" w:rsidRPr="009816F2">
        <w:t>Furness Control</w:t>
      </w:r>
      <w:r w:rsidR="00E94CA4">
        <w:t>s</w:t>
      </w:r>
      <w:r w:rsidR="000B566D" w:rsidRPr="009816F2">
        <w:t xml:space="preserve"> FCS 523</w:t>
      </w:r>
      <w:r w:rsidR="000B566D">
        <w:t xml:space="preserve">) </w:t>
      </w:r>
      <w:r w:rsidRPr="009816F2">
        <w:t xml:space="preserve">is used to measure differential pressure and airflow rate; this consists of two main parts, a laminar flow meter and differential pressure meter. </w:t>
      </w:r>
      <w:r w:rsidR="00B76DE6">
        <w:t>This instrument is</w:t>
      </w:r>
      <w:r w:rsidR="005D642C">
        <w:t xml:space="preserve"> designed to be used at room temperature but </w:t>
      </w:r>
      <w:r w:rsidR="00B76DE6">
        <w:t>is</w:t>
      </w:r>
      <w:r w:rsidR="005D642C">
        <w:t xml:space="preserve"> able to </w:t>
      </w:r>
      <w:r w:rsidR="005D642C" w:rsidRPr="009816F2">
        <w:t xml:space="preserve">withstand </w:t>
      </w:r>
      <w:r w:rsidR="005D642C">
        <w:t xml:space="preserve">a maximum temperature of </w:t>
      </w:r>
      <w:r w:rsidR="005D642C" w:rsidRPr="009816F2">
        <w:t xml:space="preserve">34℃. Fortunately, pre-tests showed that the air temperature at the </w:t>
      </w:r>
      <w:r w:rsidR="005D642C" w:rsidRPr="00DF13BB">
        <w:t xml:space="preserve">instrument was </w:t>
      </w:r>
      <w:r w:rsidR="004F30D8">
        <w:t>close to room temperature</w:t>
      </w:r>
      <w:r w:rsidR="005D642C">
        <w:t>; h</w:t>
      </w:r>
      <w:r w:rsidR="005D642C" w:rsidRPr="00DF13BB">
        <w:t>ence, there was no need to use a heat exchanger</w:t>
      </w:r>
      <w:r w:rsidR="005D642C">
        <w:t xml:space="preserve"> on the connecting pipework</w:t>
      </w:r>
      <w:r w:rsidR="005D642C" w:rsidRPr="00DF13BB">
        <w:t>.</w:t>
      </w:r>
    </w:p>
    <w:p w14:paraId="70E3FB98" w14:textId="77777777" w:rsidR="005D642C" w:rsidRPr="009816F2" w:rsidRDefault="005D642C" w:rsidP="00A743D4">
      <w:pPr>
        <w:spacing w:after="0"/>
      </w:pPr>
    </w:p>
    <w:p w14:paraId="7537D7ED" w14:textId="0BB0AC3D" w:rsidR="007866F3" w:rsidRDefault="004C6B78" w:rsidP="00A743D4">
      <w:pPr>
        <w:spacing w:after="0"/>
      </w:pPr>
      <w:r w:rsidRPr="009816F2">
        <w:t xml:space="preserve">The differential pressure device can measure to two decimal places with an accuracy of &lt;0.25%. However, since the airflow meter can only withstand pressure </w:t>
      </w:r>
      <m:oMath>
        <m:r>
          <w:rPr>
            <w:rFonts w:ascii="Cambria Math" w:hAnsi="Cambria Math"/>
          </w:rPr>
          <m:t>≤</m:t>
        </m:r>
      </m:oMath>
      <w:r w:rsidRPr="009816F2">
        <w:t xml:space="preserve">300 Pa, it </w:t>
      </w:r>
      <w:r w:rsidR="00F75CBB">
        <w:t>was</w:t>
      </w:r>
      <w:r w:rsidR="00F75CBB" w:rsidRPr="009816F2">
        <w:t xml:space="preserve"> </w:t>
      </w:r>
      <w:r w:rsidRPr="009816F2">
        <w:t xml:space="preserve">necessary to reduce the supply air pressure </w:t>
      </w:r>
      <w:r w:rsidR="00F75CBB">
        <w:t>(</w:t>
      </w:r>
      <w:r w:rsidRPr="009816F2">
        <w:t>1200 kPa</w:t>
      </w:r>
      <w:r w:rsidR="00F75CBB">
        <w:t>)</w:t>
      </w:r>
      <w:r w:rsidRPr="009816F2">
        <w:t xml:space="preserve"> and to dehumidify the supply air before it enters the meter. This was achieved with a pressure regulator and air filter.</w:t>
      </w:r>
      <w:r w:rsidR="00445651" w:rsidRPr="009816F2">
        <w:t xml:space="preserve"> </w:t>
      </w:r>
      <w:r w:rsidR="00BA5D9A">
        <w:t>The a</w:t>
      </w:r>
      <w:r w:rsidR="00EF16E5">
        <w:t>ir temperature from the compressed air supply was 17</w:t>
      </w:r>
      <w:r w:rsidR="00EF16E5">
        <w:sym w:font="Symbol" w:char="F0B0"/>
      </w:r>
      <w:r w:rsidR="00EF16E5">
        <w:t>C.</w:t>
      </w:r>
    </w:p>
    <w:p w14:paraId="7A638A9E" w14:textId="77777777" w:rsidR="007866F3" w:rsidRDefault="007866F3" w:rsidP="00A743D4">
      <w:pPr>
        <w:spacing w:after="0"/>
      </w:pPr>
    </w:p>
    <w:p w14:paraId="57C9C26A" w14:textId="77777777" w:rsidR="000F546C" w:rsidRPr="009816F2" w:rsidRDefault="00197C7C" w:rsidP="00A743D4">
      <w:pPr>
        <w:spacing w:after="0"/>
      </w:pPr>
      <w:r>
        <w:t>From the ideal gas equation, pressure is proportional to absolute temperature</w:t>
      </w:r>
      <w:r w:rsidR="006B7E03">
        <w:t>. H</w:t>
      </w:r>
      <w:r>
        <w:t xml:space="preserve">ence </w:t>
      </w:r>
      <w:r w:rsidR="006B7E03">
        <w:t xml:space="preserve">to calculate the specific airflow resistance (Eq. (1)) or airflow resistivity (Eq.(2)) </w:t>
      </w:r>
      <w:r>
        <w:t xml:space="preserve">with </w:t>
      </w:r>
      <w:r w:rsidR="000F546C" w:rsidRPr="009816F2">
        <w:t xml:space="preserve">the high temperature test rig it was necessary to </w:t>
      </w:r>
      <w:r>
        <w:t xml:space="preserve">convert </w:t>
      </w:r>
      <w:r w:rsidR="000F546C" w:rsidRPr="009816F2">
        <w:t xml:space="preserve">the differential pressure that was measured </w:t>
      </w:r>
      <w:r w:rsidR="004866E7">
        <w:t>out</w:t>
      </w:r>
      <w:r w:rsidR="004866E7" w:rsidRPr="009816F2">
        <w:t xml:space="preserve">side the </w:t>
      </w:r>
      <w:r w:rsidR="004866E7">
        <w:t xml:space="preserve">kiln </w:t>
      </w:r>
      <w:r w:rsidR="000F546C" w:rsidRPr="009816F2">
        <w:t xml:space="preserve">at room temperature </w:t>
      </w:r>
      <w:r>
        <w:t xml:space="preserve">to the </w:t>
      </w:r>
      <w:r w:rsidRPr="009816F2">
        <w:t xml:space="preserve">differential pressure </w:t>
      </w:r>
      <w:r>
        <w:t xml:space="preserve">that would exist </w:t>
      </w:r>
      <w:r w:rsidR="000F546C" w:rsidRPr="009816F2">
        <w:t xml:space="preserve">inside the test rig </w:t>
      </w:r>
      <w:r w:rsidR="006B7E03">
        <w:t>at high temperature using</w:t>
      </w:r>
      <w:r w:rsidR="007E44FD" w:rsidRPr="009816F2">
        <w:t>:</w:t>
      </w:r>
    </w:p>
    <w:tbl>
      <w:tblPr>
        <w:tblW w:w="0" w:type="auto"/>
        <w:jc w:val="center"/>
        <w:tblLook w:val="04A0" w:firstRow="1" w:lastRow="0" w:firstColumn="1" w:lastColumn="0" w:noHBand="0" w:noVBand="1"/>
      </w:tblPr>
      <w:tblGrid>
        <w:gridCol w:w="8460"/>
        <w:gridCol w:w="566"/>
      </w:tblGrid>
      <w:tr w:rsidR="000F546C" w:rsidRPr="009816F2" w14:paraId="350BDFF6" w14:textId="77777777" w:rsidTr="00A743D4">
        <w:trPr>
          <w:jc w:val="center"/>
        </w:trPr>
        <w:tc>
          <w:tcPr>
            <w:tcW w:w="8503" w:type="dxa"/>
            <w:vAlign w:val="center"/>
          </w:tcPr>
          <w:p w14:paraId="72342F73" w14:textId="77777777" w:rsidR="000F546C" w:rsidRPr="009816F2" w:rsidRDefault="000F546C" w:rsidP="00A743D4">
            <w:pPr>
              <w:spacing w:after="0"/>
              <w:rPr>
                <w:rFonts w:eastAsia="Times New Roman"/>
                <w:lang w:eastAsia="he-IL" w:bidi="he-IL"/>
              </w:rPr>
            </w:pPr>
            <m:oMathPara>
              <m:oMathParaPr>
                <m:jc m:val="center"/>
              </m:oMathParaPr>
              <m:oMath>
                <m:r>
                  <w:rPr>
                    <w:rFonts w:ascii="Cambria Math" w:eastAsia="Times New Roman" w:hAnsi="Cambria Math"/>
                    <w:lang w:eastAsia="he-IL" w:bidi="he-IL"/>
                  </w:rPr>
                  <m:t>∆</m:t>
                </m:r>
                <m:sSup>
                  <m:sSupPr>
                    <m:ctrlPr>
                      <w:rPr>
                        <w:rFonts w:ascii="Cambria Math" w:eastAsia="Times New Roman" w:hAnsi="Cambria Math"/>
                        <w:i/>
                        <w:lang w:eastAsia="he-IL" w:bidi="he-IL"/>
                      </w:rPr>
                    </m:ctrlPr>
                  </m:sSupPr>
                  <m:e>
                    <m:r>
                      <w:rPr>
                        <w:rFonts w:ascii="Cambria Math" w:eastAsia="Times New Roman" w:hAnsi="Cambria Math"/>
                        <w:lang w:eastAsia="he-IL" w:bidi="he-IL"/>
                      </w:rPr>
                      <m:t>P</m:t>
                    </m:r>
                  </m:e>
                  <m:sup>
                    <m:r>
                      <w:rPr>
                        <w:rFonts w:ascii="Cambria Math" w:eastAsia="Times New Roman" w:hAnsi="Cambria Math"/>
                        <w:lang w:eastAsia="he-IL" w:bidi="he-IL"/>
                      </w:rPr>
                      <m:t>'</m:t>
                    </m:r>
                  </m:sup>
                </m:sSup>
                <m:r>
                  <w:rPr>
                    <w:rFonts w:ascii="Cambria Math" w:eastAsia="Times New Roman" w:hAnsi="Cambria Math"/>
                    <w:lang w:eastAsia="he-IL" w:bidi="he-IL"/>
                  </w:rPr>
                  <m:t>=</m:t>
                </m:r>
                <m:sSubSup>
                  <m:sSubSupPr>
                    <m:ctrlPr>
                      <w:rPr>
                        <w:rFonts w:ascii="Cambria Math" w:eastAsia="Times New Roman" w:hAnsi="Cambria Math"/>
                        <w:i/>
                        <w:lang w:eastAsia="he-IL" w:bidi="he-IL"/>
                      </w:rPr>
                    </m:ctrlPr>
                  </m:sSubSupPr>
                  <m:e>
                    <m:r>
                      <w:rPr>
                        <w:rFonts w:ascii="Cambria Math" w:eastAsia="Times New Roman" w:hAnsi="Cambria Math"/>
                        <w:lang w:eastAsia="he-IL" w:bidi="he-IL"/>
                      </w:rPr>
                      <m:t>P</m:t>
                    </m:r>
                  </m:e>
                  <m:sub>
                    <m:r>
                      <w:rPr>
                        <w:rFonts w:ascii="Cambria Math" w:eastAsia="Times New Roman" w:hAnsi="Cambria Math"/>
                        <w:lang w:eastAsia="he-IL" w:bidi="he-IL"/>
                      </w:rPr>
                      <m:t>1</m:t>
                    </m:r>
                  </m:sub>
                  <m:sup>
                    <m:r>
                      <w:rPr>
                        <w:rFonts w:ascii="Cambria Math" w:eastAsia="Times New Roman" w:hAnsi="Cambria Math"/>
                        <w:lang w:eastAsia="he-IL" w:bidi="he-IL"/>
                      </w:rPr>
                      <m:t>'</m:t>
                    </m:r>
                  </m:sup>
                </m:sSubSup>
                <m:r>
                  <w:rPr>
                    <w:rFonts w:ascii="Cambria Math" w:eastAsia="Times New Roman" w:hAnsi="Cambria Math"/>
                    <w:lang w:eastAsia="he-IL" w:bidi="he-IL"/>
                  </w:rPr>
                  <m:t>-</m:t>
                </m:r>
                <m:sSubSup>
                  <m:sSubSupPr>
                    <m:ctrlPr>
                      <w:rPr>
                        <w:rFonts w:ascii="Cambria Math" w:eastAsia="Times New Roman" w:hAnsi="Cambria Math"/>
                        <w:i/>
                        <w:lang w:eastAsia="he-IL" w:bidi="he-IL"/>
                      </w:rPr>
                    </m:ctrlPr>
                  </m:sSubSupPr>
                  <m:e>
                    <m:r>
                      <w:rPr>
                        <w:rFonts w:ascii="Cambria Math" w:eastAsia="Times New Roman" w:hAnsi="Cambria Math"/>
                        <w:lang w:eastAsia="he-IL" w:bidi="he-IL"/>
                      </w:rPr>
                      <m:t>P</m:t>
                    </m:r>
                  </m:e>
                  <m:sub>
                    <m:r>
                      <w:rPr>
                        <w:rFonts w:ascii="Cambria Math" w:eastAsia="Times New Roman" w:hAnsi="Cambria Math"/>
                        <w:lang w:eastAsia="he-IL" w:bidi="he-IL"/>
                      </w:rPr>
                      <m:t>2</m:t>
                    </m:r>
                  </m:sub>
                  <m:sup>
                    <m:r>
                      <w:rPr>
                        <w:rFonts w:ascii="Cambria Math" w:eastAsia="Times New Roman" w:hAnsi="Cambria Math"/>
                        <w:lang w:eastAsia="he-IL" w:bidi="he-IL"/>
                      </w:rPr>
                      <m:t>'</m:t>
                    </m:r>
                  </m:sup>
                </m:sSubSup>
                <m:r>
                  <w:rPr>
                    <w:rFonts w:ascii="Cambria Math" w:eastAsia="Times New Roman" w:hAnsi="Cambria Math"/>
                    <w:lang w:eastAsia="he-IL" w:bidi="he-IL"/>
                  </w:rPr>
                  <m:t>=</m:t>
                </m:r>
                <m:f>
                  <m:fPr>
                    <m:ctrlPr>
                      <w:rPr>
                        <w:rFonts w:ascii="Cambria Math" w:eastAsia="Times New Roman" w:hAnsi="Cambria Math"/>
                        <w:i/>
                        <w:lang w:eastAsia="he-IL" w:bidi="he-IL"/>
                      </w:rPr>
                    </m:ctrlPr>
                  </m:fPr>
                  <m:num>
                    <m:sSup>
                      <m:sSupPr>
                        <m:ctrlPr>
                          <w:rPr>
                            <w:rFonts w:ascii="Cambria Math" w:eastAsia="Times New Roman" w:hAnsi="Cambria Math"/>
                            <w:i/>
                            <w:lang w:eastAsia="he-IL" w:bidi="he-IL"/>
                          </w:rPr>
                        </m:ctrlPr>
                      </m:sSupPr>
                      <m:e>
                        <m:r>
                          <w:rPr>
                            <w:rFonts w:ascii="Cambria Math" w:eastAsia="Times New Roman" w:hAnsi="Cambria Math"/>
                            <w:lang w:eastAsia="he-IL" w:bidi="he-IL"/>
                          </w:rPr>
                          <m:t>T</m:t>
                        </m:r>
                      </m:e>
                      <m:sup>
                        <m:r>
                          <w:rPr>
                            <w:rFonts w:ascii="Cambria Math" w:eastAsia="Times New Roman" w:hAnsi="Cambria Math"/>
                            <w:lang w:eastAsia="he-IL" w:bidi="he-IL"/>
                          </w:rPr>
                          <m:t>'</m:t>
                        </m:r>
                      </m:sup>
                    </m:sSup>
                  </m:num>
                  <m:den>
                    <m:sSup>
                      <m:sSupPr>
                        <m:ctrlPr>
                          <w:rPr>
                            <w:rFonts w:ascii="Cambria Math" w:eastAsia="Times New Roman" w:hAnsi="Cambria Math"/>
                            <w:i/>
                            <w:lang w:eastAsia="he-IL" w:bidi="he-IL"/>
                          </w:rPr>
                        </m:ctrlPr>
                      </m:sSupPr>
                      <m:e>
                        <m:r>
                          <w:rPr>
                            <w:rFonts w:ascii="Cambria Math" w:eastAsia="Times New Roman" w:hAnsi="Cambria Math"/>
                            <w:lang w:eastAsia="he-IL" w:bidi="he-IL"/>
                          </w:rPr>
                          <m:t>T</m:t>
                        </m:r>
                      </m:e>
                      <m:sup>
                        <m:r>
                          <w:rPr>
                            <w:rFonts w:ascii="Cambria Math" w:eastAsia="Times New Roman" w:hAnsi="Cambria Math"/>
                            <w:lang w:eastAsia="he-IL" w:bidi="he-IL"/>
                          </w:rPr>
                          <m:t>*</m:t>
                        </m:r>
                      </m:sup>
                    </m:sSup>
                  </m:den>
                </m:f>
                <m:r>
                  <w:rPr>
                    <w:rFonts w:ascii="Cambria Math" w:eastAsia="Times New Roman" w:hAnsi="Cambria Math"/>
                    <w:lang w:eastAsia="he-IL" w:bidi="he-IL"/>
                  </w:rPr>
                  <m:t>(</m:t>
                </m:r>
                <m:sSubSup>
                  <m:sSubSupPr>
                    <m:ctrlPr>
                      <w:rPr>
                        <w:rFonts w:ascii="Cambria Math" w:eastAsia="Times New Roman" w:hAnsi="Cambria Math"/>
                        <w:i/>
                        <w:lang w:eastAsia="he-IL" w:bidi="he-IL"/>
                      </w:rPr>
                    </m:ctrlPr>
                  </m:sSubSupPr>
                  <m:e>
                    <m:r>
                      <w:rPr>
                        <w:rFonts w:ascii="Cambria Math" w:eastAsia="Times New Roman" w:hAnsi="Cambria Math"/>
                        <w:lang w:eastAsia="he-IL" w:bidi="he-IL"/>
                      </w:rPr>
                      <m:t>P</m:t>
                    </m:r>
                  </m:e>
                  <m:sub>
                    <m:r>
                      <w:rPr>
                        <w:rFonts w:ascii="Cambria Math" w:eastAsia="Times New Roman" w:hAnsi="Cambria Math"/>
                        <w:lang w:eastAsia="he-IL" w:bidi="he-IL"/>
                      </w:rPr>
                      <m:t>1</m:t>
                    </m:r>
                  </m:sub>
                  <m:sup>
                    <m:r>
                      <w:rPr>
                        <w:rFonts w:ascii="Cambria Math" w:eastAsia="Times New Roman" w:hAnsi="Cambria Math"/>
                        <w:lang w:eastAsia="he-IL" w:bidi="he-IL"/>
                      </w:rPr>
                      <m:t>*</m:t>
                    </m:r>
                  </m:sup>
                </m:sSubSup>
                <m:r>
                  <w:rPr>
                    <w:rFonts w:ascii="Cambria Math" w:eastAsia="Times New Roman" w:hAnsi="Cambria Math"/>
                    <w:lang w:eastAsia="he-IL" w:bidi="he-IL"/>
                  </w:rPr>
                  <m:t>-</m:t>
                </m:r>
                <m:sSubSup>
                  <m:sSubSupPr>
                    <m:ctrlPr>
                      <w:rPr>
                        <w:rFonts w:ascii="Cambria Math" w:eastAsia="Times New Roman" w:hAnsi="Cambria Math"/>
                        <w:i/>
                        <w:lang w:eastAsia="he-IL" w:bidi="he-IL"/>
                      </w:rPr>
                    </m:ctrlPr>
                  </m:sSubSupPr>
                  <m:e>
                    <m:r>
                      <w:rPr>
                        <w:rFonts w:ascii="Cambria Math" w:eastAsia="Times New Roman" w:hAnsi="Cambria Math"/>
                        <w:lang w:eastAsia="he-IL" w:bidi="he-IL"/>
                      </w:rPr>
                      <m:t>P</m:t>
                    </m:r>
                  </m:e>
                  <m:sub>
                    <m:r>
                      <w:rPr>
                        <w:rFonts w:ascii="Cambria Math" w:eastAsia="Times New Roman" w:hAnsi="Cambria Math"/>
                        <w:lang w:eastAsia="he-IL" w:bidi="he-IL"/>
                      </w:rPr>
                      <m:t>2</m:t>
                    </m:r>
                  </m:sub>
                  <m:sup>
                    <m:r>
                      <w:rPr>
                        <w:rFonts w:ascii="Cambria Math" w:eastAsia="Times New Roman" w:hAnsi="Cambria Math"/>
                        <w:lang w:eastAsia="he-IL" w:bidi="he-IL"/>
                      </w:rPr>
                      <m:t>*</m:t>
                    </m:r>
                  </m:sup>
                </m:sSubSup>
                <m:r>
                  <w:rPr>
                    <w:rFonts w:ascii="Cambria Math" w:eastAsia="Times New Roman" w:hAnsi="Cambria Math"/>
                    <w:lang w:eastAsia="he-IL" w:bidi="he-IL"/>
                  </w:rPr>
                  <m:t>)</m:t>
                </m:r>
              </m:oMath>
            </m:oMathPara>
          </w:p>
        </w:tc>
        <w:tc>
          <w:tcPr>
            <w:tcW w:w="567" w:type="dxa"/>
            <w:vAlign w:val="center"/>
          </w:tcPr>
          <w:p w14:paraId="570D51E7" w14:textId="13CC677F" w:rsidR="000F546C" w:rsidRPr="009816F2" w:rsidRDefault="000F546C" w:rsidP="00A743D4">
            <w:pPr>
              <w:spacing w:after="0"/>
            </w:pPr>
            <w:r w:rsidRPr="009816F2">
              <w:t>(</w:t>
            </w:r>
            <w:r w:rsidR="003A4596">
              <w:t>3</w:t>
            </w:r>
            <w:r w:rsidRPr="009816F2">
              <w:t>)</w:t>
            </w:r>
          </w:p>
        </w:tc>
      </w:tr>
    </w:tbl>
    <w:p w14:paraId="239BC06D" w14:textId="17F29D84" w:rsidR="003C2915" w:rsidRDefault="000F546C" w:rsidP="00A743D4">
      <w:pPr>
        <w:spacing w:after="0"/>
      </w:pPr>
      <w:r w:rsidRPr="009816F2">
        <w:lastRenderedPageBreak/>
        <w:t>where</w:t>
      </w:r>
      <w:r w:rsidR="003C2915">
        <w:t xml:space="preserve"> </w:t>
      </w:r>
      <w:r w:rsidR="003C2915" w:rsidRPr="001969E1">
        <w:rPr>
          <w:i/>
        </w:rPr>
        <w:t>P</w:t>
      </w:r>
      <w:r w:rsidR="00AD745B" w:rsidRPr="00AD745B">
        <w:rPr>
          <w:vertAlign w:val="subscript"/>
        </w:rPr>
        <w:t>1</w:t>
      </w:r>
      <w:r w:rsidR="003C2915">
        <w:sym w:font="Symbol" w:char="F0A2"/>
      </w:r>
      <w:r w:rsidR="003C2915">
        <w:t xml:space="preserve"> </w:t>
      </w:r>
      <w:r w:rsidR="00AD745B">
        <w:t xml:space="preserve">and </w:t>
      </w:r>
      <w:r w:rsidR="00AD745B" w:rsidRPr="001969E1">
        <w:rPr>
          <w:i/>
        </w:rPr>
        <w:t>P</w:t>
      </w:r>
      <w:r w:rsidR="00AD745B">
        <w:rPr>
          <w:vertAlign w:val="subscript"/>
        </w:rPr>
        <w:t>2</w:t>
      </w:r>
      <w:r w:rsidR="00AD745B">
        <w:sym w:font="Symbol" w:char="F0A2"/>
      </w:r>
      <w:r w:rsidR="00AD745B">
        <w:t xml:space="preserve"> indicate</w:t>
      </w:r>
      <w:r w:rsidR="003C2915" w:rsidRPr="003C2915">
        <w:t xml:space="preserve"> </w:t>
      </w:r>
      <w:r w:rsidR="003C2915">
        <w:t xml:space="preserve">the </w:t>
      </w:r>
      <w:r w:rsidR="00AD745B">
        <w:t xml:space="preserve">actual </w:t>
      </w:r>
      <w:r w:rsidR="003C2915" w:rsidRPr="009816F2">
        <w:t xml:space="preserve">pressure </w:t>
      </w:r>
      <w:r w:rsidR="00AD745B">
        <w:t xml:space="preserve">on either side of the sample </w:t>
      </w:r>
      <w:r w:rsidR="003C2915" w:rsidRPr="009816F2">
        <w:t>inside the test rig</w:t>
      </w:r>
      <w:r w:rsidR="003C2915">
        <w:t xml:space="preserve"> </w:t>
      </w:r>
      <w:r w:rsidR="003C2915" w:rsidRPr="009816F2">
        <w:t>at temperature</w:t>
      </w:r>
      <w:r w:rsidR="00AD745B">
        <w:t>,</w:t>
      </w:r>
      <w:r w:rsidR="003C2915" w:rsidRPr="003C2915">
        <w:rPr>
          <w:i/>
        </w:rPr>
        <w:t xml:space="preserve"> </w:t>
      </w:r>
      <w:r w:rsidR="003C2915" w:rsidRPr="009816F2">
        <w:rPr>
          <w:i/>
        </w:rPr>
        <w:t>T</w:t>
      </w:r>
      <w:r w:rsidR="003C2915">
        <w:t>'</w:t>
      </w:r>
      <w:r w:rsidR="003C2915">
        <w:sym w:font="Symbol" w:char="F0A2"/>
      </w:r>
      <w:r w:rsidR="00AD745B">
        <w:t xml:space="preserve"> </w:t>
      </w:r>
      <w:r w:rsidR="003C2915" w:rsidRPr="009816F2">
        <w:t>in Kelvin</w:t>
      </w:r>
      <w:r w:rsidR="003C2915">
        <w:t xml:space="preserve">, and </w:t>
      </w:r>
      <w:r w:rsidR="003C2915" w:rsidRPr="00612E28">
        <w:rPr>
          <w:i/>
        </w:rPr>
        <w:t>P</w:t>
      </w:r>
      <w:r w:rsidR="003C2915" w:rsidRPr="001969E1">
        <w:rPr>
          <w:vertAlign w:val="superscript"/>
        </w:rPr>
        <w:t>*</w:t>
      </w:r>
      <w:r w:rsidR="003C2915">
        <w:t xml:space="preserve"> indicates</w:t>
      </w:r>
      <w:r w:rsidR="003C2915" w:rsidRPr="003C2915">
        <w:t xml:space="preserve"> </w:t>
      </w:r>
      <w:r w:rsidR="003C2915">
        <w:t xml:space="preserve">the </w:t>
      </w:r>
      <w:r w:rsidR="003C2915" w:rsidRPr="009816F2">
        <w:t xml:space="preserve">pressure </w:t>
      </w:r>
      <w:r w:rsidR="00AD745B">
        <w:t xml:space="preserve">that was measured </w:t>
      </w:r>
      <w:r w:rsidR="00ED28E3">
        <w:t xml:space="preserve">by the equipment </w:t>
      </w:r>
      <w:r w:rsidR="003C2915">
        <w:t>out</w:t>
      </w:r>
      <w:r w:rsidR="003C2915" w:rsidRPr="009816F2">
        <w:t xml:space="preserve">side the </w:t>
      </w:r>
      <w:r w:rsidR="004866E7">
        <w:t>kiln</w:t>
      </w:r>
      <w:r w:rsidR="003C2915">
        <w:t xml:space="preserve"> </w:t>
      </w:r>
      <w:r w:rsidR="006F3D06">
        <w:t xml:space="preserve">for air </w:t>
      </w:r>
      <w:r w:rsidR="003C2915" w:rsidRPr="009816F2">
        <w:t xml:space="preserve">at </w:t>
      </w:r>
      <w:r w:rsidR="003C2915">
        <w:t xml:space="preserve">room </w:t>
      </w:r>
      <w:r w:rsidR="003C2915" w:rsidRPr="009816F2">
        <w:t>temperature</w:t>
      </w:r>
      <w:r w:rsidR="00AD745B">
        <w:t>,</w:t>
      </w:r>
      <w:r w:rsidR="003C2915" w:rsidRPr="003C2915">
        <w:rPr>
          <w:i/>
        </w:rPr>
        <w:t xml:space="preserve"> </w:t>
      </w:r>
      <w:r w:rsidR="003C2915" w:rsidRPr="009816F2">
        <w:rPr>
          <w:i/>
        </w:rPr>
        <w:t>T</w:t>
      </w:r>
      <w:r w:rsidR="003C2915">
        <w:t>'</w:t>
      </w:r>
      <w:r w:rsidR="003C2915" w:rsidRPr="00612E28">
        <w:rPr>
          <w:vertAlign w:val="superscript"/>
        </w:rPr>
        <w:t>*</w:t>
      </w:r>
      <w:r w:rsidR="00AD745B">
        <w:t xml:space="preserve"> </w:t>
      </w:r>
      <w:r w:rsidR="003C2915" w:rsidRPr="009816F2">
        <w:t>in Kelvin</w:t>
      </w:r>
      <w:r w:rsidR="003C2915">
        <w:t>.</w:t>
      </w:r>
    </w:p>
    <w:p w14:paraId="2931EA32" w14:textId="77777777" w:rsidR="00B76DE6" w:rsidRDefault="00B76DE6" w:rsidP="00A743D4">
      <w:pPr>
        <w:spacing w:after="0"/>
      </w:pPr>
    </w:p>
    <w:p w14:paraId="7AF23669" w14:textId="6678C128" w:rsidR="00B76DE6" w:rsidRDefault="00B76DE6" w:rsidP="00B76DE6">
      <w:pPr>
        <w:spacing w:after="0"/>
      </w:pPr>
      <w:r w:rsidRPr="009816F2">
        <w:t xml:space="preserve">The laminar flow meter has the ability to measure volumetric gas flow rates from 0 to 2 l/min and measures volumetric gas flow rate based on the Poiseuille equation. The device generates a very low differential pressure, while offering little restriction to the flow, typically a pressure drop of 100 Pa at </w:t>
      </w:r>
      <w:r w:rsidR="0098572E">
        <w:t xml:space="preserve">a </w:t>
      </w:r>
      <w:r w:rsidRPr="009816F2">
        <w:t xml:space="preserve">full flow rate </w:t>
      </w:r>
      <w:r w:rsidR="0098572E">
        <w:t xml:space="preserve">of </w:t>
      </w:r>
      <w:r w:rsidRPr="009816F2">
        <w:t xml:space="preserve">2 l/min. </w:t>
      </w:r>
      <w:r>
        <w:t xml:space="preserve">The flow was measured at the inlet and </w:t>
      </w:r>
      <w:r w:rsidR="00C64DC7">
        <w:t xml:space="preserve">a </w:t>
      </w:r>
      <w:r>
        <w:t xml:space="preserve">correction </w:t>
      </w:r>
      <w:r w:rsidR="00C64DC7">
        <w:t xml:space="preserve">was made </w:t>
      </w:r>
      <w:r w:rsidR="008F72C0">
        <w:t xml:space="preserve">to calculate the airflow velocity </w:t>
      </w:r>
      <w:r w:rsidR="00EF16E5">
        <w:t>inside the kiln which was</w:t>
      </w:r>
      <w:r w:rsidR="00C64DC7">
        <w:t xml:space="preserve"> above room temperature</w:t>
      </w:r>
      <w:r w:rsidR="004267FA">
        <w:t xml:space="preserve"> using</w:t>
      </w:r>
    </w:p>
    <w:tbl>
      <w:tblPr>
        <w:tblW w:w="0" w:type="auto"/>
        <w:jc w:val="center"/>
        <w:tblLook w:val="04A0" w:firstRow="1" w:lastRow="0" w:firstColumn="1" w:lastColumn="0" w:noHBand="0" w:noVBand="1"/>
      </w:tblPr>
      <w:tblGrid>
        <w:gridCol w:w="8460"/>
        <w:gridCol w:w="566"/>
      </w:tblGrid>
      <w:tr w:rsidR="00C64DC7" w:rsidRPr="009816F2" w14:paraId="0D7F2A19" w14:textId="77777777" w:rsidTr="007A0F08">
        <w:trPr>
          <w:jc w:val="center"/>
        </w:trPr>
        <w:tc>
          <w:tcPr>
            <w:tcW w:w="8503" w:type="dxa"/>
            <w:vAlign w:val="center"/>
          </w:tcPr>
          <w:p w14:paraId="498ADA7D" w14:textId="21A310E5" w:rsidR="00C64DC7" w:rsidRPr="009816F2" w:rsidRDefault="00B37E18">
            <w:pPr>
              <w:spacing w:after="0"/>
              <w:rPr>
                <w:rFonts w:eastAsia="Times New Roman"/>
                <w:lang w:eastAsia="he-IL" w:bidi="he-IL"/>
              </w:rPr>
            </w:pPr>
            <m:oMathPara>
              <m:oMathParaPr>
                <m:jc m:val="center"/>
              </m:oMathParaPr>
              <m:oMath>
                <m:sSup>
                  <m:sSupPr>
                    <m:ctrlPr>
                      <w:rPr>
                        <w:rFonts w:ascii="Cambria Math" w:eastAsia="Times New Roman" w:hAnsi="Cambria Math"/>
                        <w:i/>
                        <w:lang w:eastAsia="he-IL" w:bidi="he-IL"/>
                      </w:rPr>
                    </m:ctrlPr>
                  </m:sSupPr>
                  <m:e>
                    <m:r>
                      <w:rPr>
                        <w:rFonts w:ascii="Cambria Math" w:eastAsia="Times New Roman" w:hAnsi="Cambria Math"/>
                        <w:lang w:eastAsia="he-IL" w:bidi="he-IL"/>
                      </w:rPr>
                      <m:t>u</m:t>
                    </m:r>
                  </m:e>
                  <m:sup>
                    <m:r>
                      <w:rPr>
                        <w:rFonts w:ascii="Cambria Math" w:eastAsia="Times New Roman" w:hAnsi="Cambria Math"/>
                        <w:lang w:eastAsia="he-IL" w:bidi="he-IL"/>
                      </w:rPr>
                      <m:t>'</m:t>
                    </m:r>
                  </m:sup>
                </m:sSup>
                <m:r>
                  <w:rPr>
                    <w:rFonts w:ascii="Cambria Math" w:eastAsia="Times New Roman" w:hAnsi="Cambria Math"/>
                    <w:lang w:eastAsia="he-IL" w:bidi="he-IL"/>
                  </w:rPr>
                  <m:t>=</m:t>
                </m:r>
                <m:f>
                  <m:fPr>
                    <m:ctrlPr>
                      <w:rPr>
                        <w:rFonts w:ascii="Cambria Math" w:eastAsia="Times New Roman" w:hAnsi="Cambria Math"/>
                        <w:i/>
                        <w:lang w:eastAsia="he-IL" w:bidi="he-IL"/>
                      </w:rPr>
                    </m:ctrlPr>
                  </m:fPr>
                  <m:num>
                    <m:sSup>
                      <m:sSupPr>
                        <m:ctrlPr>
                          <w:rPr>
                            <w:rFonts w:ascii="Cambria Math" w:eastAsia="Times New Roman" w:hAnsi="Cambria Math"/>
                            <w:i/>
                            <w:lang w:eastAsia="he-IL" w:bidi="he-IL"/>
                          </w:rPr>
                        </m:ctrlPr>
                      </m:sSupPr>
                      <m:e>
                        <m:r>
                          <w:rPr>
                            <w:rFonts w:ascii="Cambria Math" w:eastAsia="Times New Roman" w:hAnsi="Cambria Math"/>
                            <w:lang w:eastAsia="he-IL" w:bidi="he-IL"/>
                          </w:rPr>
                          <m:t>T</m:t>
                        </m:r>
                      </m:e>
                      <m:sup>
                        <m:r>
                          <w:rPr>
                            <w:rFonts w:ascii="Cambria Math" w:eastAsia="Times New Roman" w:hAnsi="Cambria Math"/>
                            <w:lang w:eastAsia="he-IL" w:bidi="he-IL"/>
                          </w:rPr>
                          <m:t>'</m:t>
                        </m:r>
                      </m:sup>
                    </m:sSup>
                  </m:num>
                  <m:den>
                    <m:sSup>
                      <m:sSupPr>
                        <m:ctrlPr>
                          <w:rPr>
                            <w:rFonts w:ascii="Cambria Math" w:eastAsia="Times New Roman" w:hAnsi="Cambria Math"/>
                            <w:i/>
                            <w:lang w:eastAsia="he-IL" w:bidi="he-IL"/>
                          </w:rPr>
                        </m:ctrlPr>
                      </m:sSupPr>
                      <m:e>
                        <m:r>
                          <w:rPr>
                            <w:rFonts w:ascii="Cambria Math" w:eastAsia="Times New Roman" w:hAnsi="Cambria Math"/>
                            <w:lang w:eastAsia="he-IL" w:bidi="he-IL"/>
                          </w:rPr>
                          <m:t>T</m:t>
                        </m:r>
                      </m:e>
                      <m:sup>
                        <m:r>
                          <w:rPr>
                            <w:rFonts w:ascii="Cambria Math" w:eastAsia="Times New Roman" w:hAnsi="Cambria Math"/>
                            <w:lang w:eastAsia="he-IL" w:bidi="he-IL"/>
                          </w:rPr>
                          <m:t>*</m:t>
                        </m:r>
                      </m:sup>
                    </m:sSup>
                  </m:den>
                </m:f>
                <m:sSup>
                  <m:sSupPr>
                    <m:ctrlPr>
                      <w:rPr>
                        <w:rFonts w:ascii="Cambria Math" w:eastAsia="Times New Roman" w:hAnsi="Cambria Math"/>
                        <w:i/>
                        <w:lang w:eastAsia="he-IL" w:bidi="he-IL"/>
                      </w:rPr>
                    </m:ctrlPr>
                  </m:sSupPr>
                  <m:e>
                    <m:r>
                      <w:rPr>
                        <w:rFonts w:ascii="Cambria Math" w:eastAsia="Times New Roman" w:hAnsi="Cambria Math"/>
                        <w:lang w:eastAsia="he-IL" w:bidi="he-IL"/>
                      </w:rPr>
                      <m:t>u</m:t>
                    </m:r>
                  </m:e>
                  <m:sup>
                    <m:r>
                      <w:rPr>
                        <w:rFonts w:ascii="Cambria Math" w:eastAsia="Times New Roman" w:hAnsi="Cambria Math"/>
                        <w:lang w:eastAsia="he-IL" w:bidi="he-IL"/>
                      </w:rPr>
                      <m:t>*</m:t>
                    </m:r>
                  </m:sup>
                </m:sSup>
              </m:oMath>
            </m:oMathPara>
          </w:p>
        </w:tc>
        <w:tc>
          <w:tcPr>
            <w:tcW w:w="567" w:type="dxa"/>
            <w:vAlign w:val="center"/>
          </w:tcPr>
          <w:p w14:paraId="6EECCCF1" w14:textId="71D809D2" w:rsidR="00C64DC7" w:rsidRPr="009816F2" w:rsidRDefault="003A4596" w:rsidP="007A0F08">
            <w:pPr>
              <w:spacing w:after="0"/>
            </w:pPr>
            <w:r>
              <w:t>(4</w:t>
            </w:r>
            <w:r w:rsidR="00C64DC7" w:rsidRPr="009816F2">
              <w:t>)</w:t>
            </w:r>
          </w:p>
        </w:tc>
      </w:tr>
    </w:tbl>
    <w:p w14:paraId="6E684AE3" w14:textId="33118D70" w:rsidR="00C64DC7" w:rsidRDefault="004267FA" w:rsidP="00B76DE6">
      <w:pPr>
        <w:spacing w:after="0"/>
      </w:pPr>
      <w:r>
        <w:t>where</w:t>
      </w:r>
      <w:r w:rsidR="00ED5D99" w:rsidRPr="00ED5D99">
        <w:t xml:space="preserve"> </w:t>
      </w:r>
      <w:r w:rsidR="00ED5D99">
        <w:t xml:space="preserve">the </w:t>
      </w:r>
      <w:r w:rsidR="00ED5D99">
        <w:rPr>
          <w:rFonts w:eastAsia="Times New Roman"/>
        </w:rPr>
        <w:t xml:space="preserve">linear airflow velocities </w:t>
      </w:r>
      <w:r w:rsidR="00ED5D99" w:rsidRPr="009816F2">
        <w:t>in Kelvin</w:t>
      </w:r>
      <w:r w:rsidR="00ED5D99">
        <w:rPr>
          <w:rFonts w:eastAsia="Times New Roman"/>
        </w:rPr>
        <w:t xml:space="preserve"> are</w:t>
      </w:r>
      <w:r>
        <w:t xml:space="preserve"> </w:t>
      </w:r>
      <w:r w:rsidRPr="00776E7E">
        <w:rPr>
          <w:i/>
        </w:rPr>
        <w:t>u</w:t>
      </w:r>
      <w:r>
        <w:sym w:font="Symbol" w:char="F0A2"/>
      </w:r>
      <w:r>
        <w:t xml:space="preserve"> </w:t>
      </w:r>
      <w:r w:rsidR="00ED28E3">
        <w:rPr>
          <w:rFonts w:eastAsia="Times New Roman"/>
        </w:rPr>
        <w:t xml:space="preserve">inside the </w:t>
      </w:r>
      <w:r w:rsidR="008F72C0">
        <w:rPr>
          <w:rFonts w:eastAsia="Times New Roman"/>
        </w:rPr>
        <w:t xml:space="preserve">high temperature </w:t>
      </w:r>
      <w:r w:rsidR="00ED28E3">
        <w:rPr>
          <w:rFonts w:eastAsia="Times New Roman"/>
        </w:rPr>
        <w:t xml:space="preserve">test rig and </w:t>
      </w:r>
      <w:r w:rsidR="00ED5D99" w:rsidRPr="007B5E25">
        <w:rPr>
          <w:rFonts w:eastAsia="Times New Roman"/>
          <w:i/>
        </w:rPr>
        <w:t>u</w:t>
      </w:r>
      <w:r w:rsidR="00ED5D99" w:rsidRPr="007B5E25">
        <w:rPr>
          <w:rFonts w:eastAsia="Times New Roman"/>
          <w:vertAlign w:val="superscript"/>
        </w:rPr>
        <w:t>*</w:t>
      </w:r>
      <w:r w:rsidR="00ED5D99">
        <w:rPr>
          <w:rFonts w:eastAsia="Times New Roman"/>
        </w:rPr>
        <w:t xml:space="preserve"> </w:t>
      </w:r>
      <w:r w:rsidR="00751131">
        <w:rPr>
          <w:rFonts w:eastAsia="Times New Roman"/>
        </w:rPr>
        <w:t xml:space="preserve">entering </w:t>
      </w:r>
      <w:r w:rsidR="00ED28E3">
        <w:rPr>
          <w:rFonts w:eastAsia="Times New Roman"/>
        </w:rPr>
        <w:t xml:space="preserve">the </w:t>
      </w:r>
      <w:r w:rsidR="00751131" w:rsidRPr="009816F2">
        <w:t xml:space="preserve">laminar flow meter </w:t>
      </w:r>
      <w:r w:rsidR="00751131">
        <w:t>from the compressed air supply</w:t>
      </w:r>
      <w:r w:rsidR="00ED28E3">
        <w:t>.</w:t>
      </w:r>
      <w:r w:rsidR="00EF16E5">
        <w:t xml:space="preserve"> </w:t>
      </w:r>
    </w:p>
    <w:p w14:paraId="391E4777" w14:textId="77777777" w:rsidR="00364AC2" w:rsidRDefault="00364AC2" w:rsidP="00A743D4">
      <w:pPr>
        <w:spacing w:after="0"/>
      </w:pPr>
    </w:p>
    <w:p w14:paraId="59A87AAB" w14:textId="5F071ADF" w:rsidR="00CB71C6" w:rsidRPr="00A20AD9" w:rsidRDefault="0080497E" w:rsidP="00A743D4">
      <w:pPr>
        <w:spacing w:after="0"/>
        <w:rPr>
          <w:b/>
        </w:rPr>
      </w:pPr>
      <w:r>
        <w:rPr>
          <w:b/>
        </w:rPr>
        <w:t>2.6</w:t>
      </w:r>
      <w:r w:rsidR="00A20AD9" w:rsidRPr="00A20AD9">
        <w:rPr>
          <w:b/>
        </w:rPr>
        <w:t xml:space="preserve"> Test samples</w:t>
      </w:r>
    </w:p>
    <w:p w14:paraId="7CDCFE21" w14:textId="2F2584AE" w:rsidR="00DC591F" w:rsidRDefault="009A4E22" w:rsidP="0060772A">
      <w:pPr>
        <w:spacing w:after="0"/>
        <w:rPr>
          <w:rFonts w:eastAsiaTheme="minorHAnsi"/>
          <w:lang w:eastAsia="en-US"/>
        </w:rPr>
      </w:pPr>
      <w:r>
        <w:t>Three different fibrous materials were used: AES, basalt wool and rock wool.</w:t>
      </w:r>
      <w:r w:rsidR="00E97E35">
        <w:rPr>
          <w:rFonts w:eastAsiaTheme="minorHAnsi"/>
          <w:lang w:eastAsia="en-US"/>
        </w:rPr>
        <w:t xml:space="preserve"> </w:t>
      </w:r>
      <w:r w:rsidR="00DC591F">
        <w:rPr>
          <w:rFonts w:eastAsiaTheme="minorHAnsi"/>
          <w:lang w:eastAsia="en-US"/>
        </w:rPr>
        <w:t xml:space="preserve">Bulk </w:t>
      </w:r>
      <w:r w:rsidR="00DC591F" w:rsidRPr="00A20AD9">
        <w:rPr>
          <w:rFonts w:eastAsiaTheme="minorHAnsi"/>
          <w:lang w:eastAsia="en-US"/>
        </w:rPr>
        <w:t>densities</w:t>
      </w:r>
      <w:r w:rsidR="00DC591F">
        <w:rPr>
          <w:rFonts w:eastAsiaTheme="minorHAnsi"/>
          <w:lang w:eastAsia="en-US"/>
        </w:rPr>
        <w:t xml:space="preserve"> were </w:t>
      </w:r>
      <w:r w:rsidR="00DC591F" w:rsidRPr="00A20AD9">
        <w:rPr>
          <w:rFonts w:eastAsiaTheme="minorHAnsi"/>
          <w:lang w:eastAsia="en-US"/>
        </w:rPr>
        <w:t>64, 96 and 128 kg/m</w:t>
      </w:r>
      <w:r w:rsidR="00DC591F" w:rsidRPr="00A20AD9">
        <w:rPr>
          <w:rFonts w:eastAsiaTheme="minorHAnsi"/>
          <w:vertAlign w:val="superscript"/>
          <w:lang w:eastAsia="en-US"/>
        </w:rPr>
        <w:t>3</w:t>
      </w:r>
      <w:r w:rsidR="00DC591F">
        <w:rPr>
          <w:rFonts w:eastAsiaTheme="minorHAnsi"/>
          <w:lang w:eastAsia="en-US"/>
        </w:rPr>
        <w:t xml:space="preserve"> for </w:t>
      </w:r>
      <w:r w:rsidR="00DC591F">
        <w:t xml:space="preserve">AES </w:t>
      </w:r>
      <w:r w:rsidR="00984DC7">
        <w:rPr>
          <w:rFonts w:eastAsiaTheme="minorHAnsi"/>
          <w:lang w:eastAsia="en-US"/>
        </w:rPr>
        <w:t>(</w:t>
      </w:r>
      <w:r w:rsidR="00DC591F" w:rsidRPr="00A20AD9">
        <w:rPr>
          <w:rFonts w:eastAsiaTheme="minorHAnsi"/>
          <w:lang w:eastAsia="en-US"/>
        </w:rPr>
        <w:t>nominal thickness of 50 mm</w:t>
      </w:r>
      <w:r w:rsidR="00984DC7">
        <w:rPr>
          <w:rFonts w:eastAsiaTheme="minorHAnsi"/>
          <w:lang w:eastAsia="en-US"/>
        </w:rPr>
        <w:t>)</w:t>
      </w:r>
      <w:r w:rsidR="00DC591F">
        <w:rPr>
          <w:rFonts w:eastAsiaTheme="minorHAnsi"/>
          <w:lang w:eastAsia="en-US"/>
        </w:rPr>
        <w:t>, 85 and 115 </w:t>
      </w:r>
      <w:r w:rsidR="00DC591F" w:rsidRPr="00A20AD9">
        <w:rPr>
          <w:rFonts w:eastAsiaTheme="minorHAnsi"/>
          <w:lang w:eastAsia="en-US"/>
        </w:rPr>
        <w:t>kg/m</w:t>
      </w:r>
      <w:r w:rsidR="00DC591F" w:rsidRPr="00A20AD9">
        <w:rPr>
          <w:rFonts w:eastAsiaTheme="minorHAnsi"/>
          <w:vertAlign w:val="superscript"/>
          <w:lang w:eastAsia="en-US"/>
        </w:rPr>
        <w:t>3</w:t>
      </w:r>
      <w:r w:rsidR="00DC591F">
        <w:rPr>
          <w:rFonts w:eastAsiaTheme="minorHAnsi"/>
          <w:lang w:eastAsia="en-US"/>
        </w:rPr>
        <w:t xml:space="preserve"> for basalt wool </w:t>
      </w:r>
      <w:r w:rsidR="00984DC7">
        <w:rPr>
          <w:rFonts w:eastAsiaTheme="minorHAnsi"/>
          <w:lang w:eastAsia="en-US"/>
        </w:rPr>
        <w:t>(</w:t>
      </w:r>
      <w:r w:rsidR="00DC591F" w:rsidRPr="00A20AD9">
        <w:rPr>
          <w:rFonts w:eastAsiaTheme="minorHAnsi"/>
          <w:lang w:eastAsia="en-US"/>
        </w:rPr>
        <w:t>nominal thickness of 50 mm</w:t>
      </w:r>
      <w:r w:rsidR="00984DC7">
        <w:rPr>
          <w:rFonts w:eastAsiaTheme="minorHAnsi"/>
          <w:lang w:eastAsia="en-US"/>
        </w:rPr>
        <w:t>)</w:t>
      </w:r>
      <w:r w:rsidR="00DC591F">
        <w:rPr>
          <w:rFonts w:eastAsiaTheme="minorHAnsi"/>
          <w:lang w:eastAsia="en-US"/>
        </w:rPr>
        <w:t xml:space="preserve"> and </w:t>
      </w:r>
      <w:r w:rsidR="00216EDD">
        <w:rPr>
          <w:rFonts w:eastAsiaTheme="minorHAnsi"/>
          <w:lang w:eastAsia="en-US"/>
        </w:rPr>
        <w:t>8</w:t>
      </w:r>
      <w:r w:rsidR="00DC591F">
        <w:rPr>
          <w:rFonts w:eastAsiaTheme="minorHAnsi"/>
          <w:lang w:eastAsia="en-US"/>
        </w:rPr>
        <w:t>0</w:t>
      </w:r>
      <w:r w:rsidR="00F36A1D">
        <w:rPr>
          <w:rFonts w:eastAsiaTheme="minorHAnsi"/>
          <w:lang w:eastAsia="en-US"/>
        </w:rPr>
        <w:t xml:space="preserve"> </w:t>
      </w:r>
      <w:r w:rsidR="00DC591F">
        <w:rPr>
          <w:rFonts w:eastAsiaTheme="minorHAnsi"/>
          <w:lang w:eastAsia="en-US"/>
        </w:rPr>
        <w:t>and 100 </w:t>
      </w:r>
      <w:r w:rsidR="00DC591F" w:rsidRPr="00A20AD9">
        <w:rPr>
          <w:rFonts w:eastAsiaTheme="minorHAnsi"/>
          <w:lang w:eastAsia="en-US"/>
        </w:rPr>
        <w:t>kg/m</w:t>
      </w:r>
      <w:r w:rsidR="00DC591F" w:rsidRPr="00A20AD9">
        <w:rPr>
          <w:rFonts w:eastAsiaTheme="minorHAnsi"/>
          <w:vertAlign w:val="superscript"/>
          <w:lang w:eastAsia="en-US"/>
        </w:rPr>
        <w:t>3</w:t>
      </w:r>
      <w:r w:rsidR="00DC591F" w:rsidRPr="005E1BBA">
        <w:rPr>
          <w:rFonts w:eastAsiaTheme="minorHAnsi"/>
          <w:lang w:eastAsia="en-US"/>
        </w:rPr>
        <w:t xml:space="preserve"> </w:t>
      </w:r>
      <w:r w:rsidR="00DC591F">
        <w:rPr>
          <w:rFonts w:eastAsiaTheme="minorHAnsi"/>
          <w:lang w:eastAsia="en-US"/>
        </w:rPr>
        <w:t xml:space="preserve">for rock wool </w:t>
      </w:r>
      <w:r w:rsidR="00984DC7">
        <w:rPr>
          <w:rFonts w:eastAsiaTheme="minorHAnsi"/>
          <w:lang w:eastAsia="en-US"/>
        </w:rPr>
        <w:t>(</w:t>
      </w:r>
      <w:r w:rsidR="00DC591F" w:rsidRPr="00A20AD9">
        <w:rPr>
          <w:rFonts w:eastAsiaTheme="minorHAnsi"/>
          <w:lang w:eastAsia="en-US"/>
        </w:rPr>
        <w:t xml:space="preserve">nominal thickness of </w:t>
      </w:r>
      <w:r w:rsidR="00DC591F">
        <w:rPr>
          <w:rFonts w:eastAsiaTheme="minorHAnsi"/>
          <w:lang w:eastAsia="en-US"/>
        </w:rPr>
        <w:t>10</w:t>
      </w:r>
      <w:r w:rsidR="00DC591F" w:rsidRPr="00A20AD9">
        <w:rPr>
          <w:rFonts w:eastAsiaTheme="minorHAnsi"/>
          <w:lang w:eastAsia="en-US"/>
        </w:rPr>
        <w:t>0 mm</w:t>
      </w:r>
      <w:r w:rsidR="00984DC7">
        <w:rPr>
          <w:rFonts w:eastAsiaTheme="minorHAnsi"/>
          <w:lang w:eastAsia="en-US"/>
        </w:rPr>
        <w:t>)</w:t>
      </w:r>
      <w:r w:rsidR="00DC591F">
        <w:rPr>
          <w:rFonts w:eastAsiaTheme="minorHAnsi"/>
          <w:lang w:eastAsia="en-US"/>
        </w:rPr>
        <w:t>.</w:t>
      </w:r>
      <w:r w:rsidR="0060772A">
        <w:rPr>
          <w:rFonts w:eastAsiaTheme="minorHAnsi"/>
          <w:lang w:eastAsia="en-US"/>
        </w:rPr>
        <w:t xml:space="preserve"> D</w:t>
      </w:r>
      <w:r w:rsidR="0060772A" w:rsidRPr="00A20AD9">
        <w:rPr>
          <w:rFonts w:eastAsiaTheme="minorHAnsi"/>
          <w:lang w:eastAsia="en-US"/>
        </w:rPr>
        <w:t>ifferent densities</w:t>
      </w:r>
      <w:r w:rsidR="0060772A">
        <w:rPr>
          <w:rFonts w:eastAsiaTheme="minorHAnsi"/>
          <w:lang w:eastAsia="en-US"/>
        </w:rPr>
        <w:t xml:space="preserve"> </w:t>
      </w:r>
      <w:r w:rsidR="00A46947">
        <w:rPr>
          <w:rFonts w:eastAsiaTheme="minorHAnsi"/>
          <w:lang w:eastAsia="en-US"/>
        </w:rPr>
        <w:t xml:space="preserve">were used to investigate </w:t>
      </w:r>
      <w:r w:rsidR="0060772A">
        <w:rPr>
          <w:rFonts w:eastAsiaTheme="minorHAnsi"/>
          <w:lang w:eastAsia="en-US"/>
        </w:rPr>
        <w:t>the relationship between airflow resistance and bulk density</w:t>
      </w:r>
      <w:r w:rsidR="00A46947">
        <w:rPr>
          <w:rFonts w:eastAsiaTheme="minorHAnsi"/>
          <w:lang w:eastAsia="en-US"/>
        </w:rPr>
        <w:t xml:space="preserve"> </w:t>
      </w:r>
      <w:r w:rsidR="00BC52EB">
        <w:rPr>
          <w:rFonts w:eastAsiaTheme="minorHAnsi"/>
          <w:lang w:eastAsia="en-US"/>
        </w:rPr>
        <w:t xml:space="preserve">over a range of </w:t>
      </w:r>
      <w:r w:rsidR="00A46947">
        <w:rPr>
          <w:rFonts w:eastAsiaTheme="minorHAnsi"/>
          <w:lang w:eastAsia="en-US"/>
        </w:rPr>
        <w:t>temperatures</w:t>
      </w:r>
      <w:r w:rsidR="0060772A">
        <w:rPr>
          <w:rFonts w:eastAsiaTheme="minorHAnsi"/>
          <w:lang w:eastAsia="en-US"/>
        </w:rPr>
        <w:t>.</w:t>
      </w:r>
    </w:p>
    <w:p w14:paraId="450E2F93" w14:textId="77777777" w:rsidR="0060772A" w:rsidRDefault="0060772A" w:rsidP="0060772A">
      <w:pPr>
        <w:spacing w:after="0"/>
      </w:pPr>
    </w:p>
    <w:p w14:paraId="4C43F058" w14:textId="536898E2" w:rsidR="00BC52EB" w:rsidRDefault="00A46947" w:rsidP="00A46947">
      <w:pPr>
        <w:spacing w:after="0"/>
        <w:rPr>
          <w:rFonts w:eastAsiaTheme="minorHAnsi"/>
          <w:lang w:eastAsia="en-US"/>
        </w:rPr>
      </w:pPr>
      <w:r>
        <w:rPr>
          <w:rFonts w:eastAsiaTheme="minorHAnsi"/>
          <w:lang w:eastAsia="en-US"/>
        </w:rPr>
        <w:t>From Eq. (</w:t>
      </w:r>
      <w:r w:rsidR="00DE6892">
        <w:rPr>
          <w:rFonts w:eastAsiaTheme="minorHAnsi"/>
          <w:lang w:eastAsia="en-US"/>
        </w:rPr>
        <w:t>3</w:t>
      </w:r>
      <w:r>
        <w:rPr>
          <w:rFonts w:eastAsiaTheme="minorHAnsi"/>
          <w:lang w:eastAsia="en-US"/>
        </w:rPr>
        <w:t xml:space="preserve">) </w:t>
      </w:r>
      <w:r w:rsidRPr="00A50770">
        <w:rPr>
          <w:rFonts w:eastAsiaTheme="minorHAnsi"/>
          <w:lang w:eastAsia="en-US"/>
        </w:rPr>
        <w:t>the differenti</w:t>
      </w:r>
      <w:r>
        <w:rPr>
          <w:rFonts w:eastAsiaTheme="minorHAnsi"/>
          <w:lang w:eastAsia="en-US"/>
        </w:rPr>
        <w:t>al pressure at high temperature</w:t>
      </w:r>
      <w:r w:rsidRPr="00A50770">
        <w:rPr>
          <w:rFonts w:eastAsiaTheme="minorHAnsi"/>
          <w:lang w:eastAsia="en-US"/>
        </w:rPr>
        <w:t xml:space="preserve"> is lower than at room temperature; hence it </w:t>
      </w:r>
      <w:r>
        <w:rPr>
          <w:rFonts w:eastAsiaTheme="minorHAnsi"/>
          <w:lang w:eastAsia="en-US"/>
        </w:rPr>
        <w:t xml:space="preserve">was </w:t>
      </w:r>
      <w:r w:rsidRPr="00A50770">
        <w:rPr>
          <w:rFonts w:eastAsiaTheme="minorHAnsi"/>
          <w:lang w:eastAsia="en-US"/>
        </w:rPr>
        <w:t xml:space="preserve">expected that to </w:t>
      </w:r>
      <w:r>
        <w:rPr>
          <w:rFonts w:eastAsiaTheme="minorHAnsi"/>
          <w:lang w:eastAsia="en-US"/>
        </w:rPr>
        <w:t xml:space="preserve">achieve </w:t>
      </w:r>
      <w:r w:rsidRPr="00A50770">
        <w:rPr>
          <w:rFonts w:eastAsiaTheme="minorHAnsi"/>
          <w:lang w:eastAsia="en-US"/>
        </w:rPr>
        <w:t xml:space="preserve">a measurable differential pressure </w:t>
      </w:r>
      <w:r>
        <w:rPr>
          <w:rFonts w:eastAsiaTheme="minorHAnsi"/>
          <w:lang w:eastAsia="en-US"/>
        </w:rPr>
        <w:t xml:space="preserve">with </w:t>
      </w:r>
      <w:r w:rsidR="008D29E9">
        <w:rPr>
          <w:rFonts w:eastAsiaTheme="minorHAnsi"/>
          <w:lang w:eastAsia="en-US"/>
        </w:rPr>
        <w:t>AES and basalt wool</w:t>
      </w:r>
      <w:r w:rsidRPr="00A50770">
        <w:rPr>
          <w:rFonts w:eastAsiaTheme="minorHAnsi"/>
          <w:lang w:eastAsia="en-US"/>
        </w:rPr>
        <w:t xml:space="preserve">, two samples </w:t>
      </w:r>
      <w:r>
        <w:rPr>
          <w:rFonts w:eastAsiaTheme="minorHAnsi"/>
          <w:lang w:eastAsia="en-US"/>
        </w:rPr>
        <w:t xml:space="preserve">would </w:t>
      </w:r>
      <w:r w:rsidRPr="00A50770">
        <w:rPr>
          <w:rFonts w:eastAsiaTheme="minorHAnsi"/>
          <w:lang w:eastAsia="en-US"/>
        </w:rPr>
        <w:t xml:space="preserve">need to be stacked on top of each other </w:t>
      </w:r>
      <w:r w:rsidR="00ED65F6">
        <w:rPr>
          <w:rFonts w:eastAsiaTheme="minorHAnsi"/>
          <w:lang w:eastAsia="en-US"/>
        </w:rPr>
        <w:t xml:space="preserve">to give a nominally 100 mm thick </w:t>
      </w:r>
      <w:r w:rsidR="00ED65F6" w:rsidRPr="004645AE">
        <w:rPr>
          <w:rFonts w:eastAsiaTheme="minorHAnsi"/>
          <w:lang w:eastAsia="en-US"/>
        </w:rPr>
        <w:t>sample</w:t>
      </w:r>
      <w:r w:rsidR="00ED65F6" w:rsidRPr="00A50770">
        <w:rPr>
          <w:rFonts w:eastAsiaTheme="minorHAnsi"/>
          <w:lang w:eastAsia="en-US"/>
        </w:rPr>
        <w:t xml:space="preserve"> </w:t>
      </w:r>
      <w:r w:rsidRPr="00A50770">
        <w:rPr>
          <w:rFonts w:eastAsiaTheme="minorHAnsi"/>
          <w:lang w:eastAsia="en-US"/>
        </w:rPr>
        <w:t xml:space="preserve">(i.e. </w:t>
      </w:r>
      <w:r>
        <w:rPr>
          <w:rFonts w:eastAsiaTheme="minorHAnsi"/>
          <w:lang w:eastAsia="en-US"/>
        </w:rPr>
        <w:t xml:space="preserve">to form </w:t>
      </w:r>
      <w:r w:rsidRPr="00A50770">
        <w:rPr>
          <w:rFonts w:eastAsiaTheme="minorHAnsi"/>
          <w:lang w:eastAsia="en-US"/>
        </w:rPr>
        <w:t xml:space="preserve">a </w:t>
      </w:r>
      <w:r>
        <w:rPr>
          <w:rFonts w:eastAsiaTheme="minorHAnsi"/>
          <w:lang w:eastAsia="en-US"/>
        </w:rPr>
        <w:t>‘</w:t>
      </w:r>
      <w:r w:rsidRPr="00A50770">
        <w:rPr>
          <w:rFonts w:eastAsiaTheme="minorHAnsi"/>
          <w:lang w:eastAsia="en-US"/>
        </w:rPr>
        <w:t>double sample</w:t>
      </w:r>
      <w:r>
        <w:rPr>
          <w:rFonts w:eastAsiaTheme="minorHAnsi"/>
          <w:lang w:eastAsia="en-US"/>
        </w:rPr>
        <w:t>’</w:t>
      </w:r>
      <w:r w:rsidRPr="00A50770">
        <w:rPr>
          <w:rFonts w:eastAsiaTheme="minorHAnsi"/>
          <w:lang w:eastAsia="en-US"/>
        </w:rPr>
        <w:t>)</w:t>
      </w:r>
      <w:r w:rsidRPr="004645AE">
        <w:rPr>
          <w:rFonts w:eastAsiaTheme="minorHAnsi"/>
          <w:lang w:eastAsia="en-US"/>
        </w:rPr>
        <w:t xml:space="preserve">. </w:t>
      </w:r>
      <w:r w:rsidR="00BC52EB">
        <w:rPr>
          <w:rFonts w:eastAsiaTheme="minorHAnsi"/>
          <w:lang w:eastAsia="en-US"/>
        </w:rPr>
        <w:t xml:space="preserve">Hence </w:t>
      </w:r>
      <w:r w:rsidR="00BC52EB" w:rsidRPr="004645AE">
        <w:rPr>
          <w:rFonts w:eastAsia="Times New Roman" w:cs="Times New Roman"/>
        </w:rPr>
        <w:t xml:space="preserve">all measurements in the kiln with the high temperature test rig </w:t>
      </w:r>
      <w:r w:rsidR="00BC52EB">
        <w:rPr>
          <w:rFonts w:eastAsia="Times New Roman" w:cs="Times New Roman"/>
        </w:rPr>
        <w:t xml:space="preserve">between </w:t>
      </w:r>
      <w:r w:rsidR="00BC52EB" w:rsidRPr="004645AE">
        <w:t>20</w:t>
      </w:r>
      <w:r w:rsidR="00BC52EB">
        <w:t xml:space="preserve"> </w:t>
      </w:r>
      <w:r w:rsidR="00BC52EB">
        <w:rPr>
          <w:rFonts w:eastAsia="Times New Roman" w:cs="Times New Roman"/>
        </w:rPr>
        <w:t xml:space="preserve">and </w:t>
      </w:r>
      <w:r w:rsidR="00BC52EB" w:rsidRPr="004645AE">
        <w:rPr>
          <w:rFonts w:eastAsia="Times New Roman"/>
        </w:rPr>
        <w:t>800℃</w:t>
      </w:r>
      <w:r w:rsidR="00BC52EB">
        <w:rPr>
          <w:rFonts w:eastAsia="Times New Roman"/>
        </w:rPr>
        <w:t xml:space="preserve"> </w:t>
      </w:r>
      <w:r w:rsidR="00A35EBE">
        <w:rPr>
          <w:rFonts w:eastAsia="Times New Roman"/>
        </w:rPr>
        <w:t xml:space="preserve">were carried out </w:t>
      </w:r>
      <w:r w:rsidR="00BC52EB">
        <w:rPr>
          <w:rFonts w:eastAsia="Times New Roman"/>
        </w:rPr>
        <w:t xml:space="preserve">with </w:t>
      </w:r>
      <w:r w:rsidR="0069339F">
        <w:rPr>
          <w:rFonts w:eastAsia="Times New Roman"/>
        </w:rPr>
        <w:t xml:space="preserve">material that had </w:t>
      </w:r>
      <w:r w:rsidR="00BC52EB">
        <w:rPr>
          <w:rFonts w:eastAsia="Times New Roman"/>
        </w:rPr>
        <w:t>a</w:t>
      </w:r>
      <w:r w:rsidR="00A35EBE">
        <w:rPr>
          <w:rFonts w:eastAsia="Times New Roman"/>
        </w:rPr>
        <w:t>n overall</w:t>
      </w:r>
      <w:r w:rsidR="00BC52EB">
        <w:rPr>
          <w:rFonts w:eastAsia="Times New Roman"/>
        </w:rPr>
        <w:t xml:space="preserve"> thickness</w:t>
      </w:r>
      <w:r w:rsidR="00A35EBE">
        <w:rPr>
          <w:rFonts w:eastAsia="Times New Roman"/>
        </w:rPr>
        <w:t xml:space="preserve"> of 100 mm</w:t>
      </w:r>
      <w:r w:rsidR="00BC52EB" w:rsidRPr="004645AE">
        <w:rPr>
          <w:rFonts w:eastAsia="Times New Roman" w:cs="Times New Roman"/>
        </w:rPr>
        <w:t>.</w:t>
      </w:r>
    </w:p>
    <w:p w14:paraId="656846EB" w14:textId="77777777" w:rsidR="00BC52EB" w:rsidRDefault="00BC52EB" w:rsidP="00A46947">
      <w:pPr>
        <w:spacing w:after="0"/>
        <w:rPr>
          <w:rFonts w:eastAsiaTheme="minorHAnsi"/>
          <w:lang w:eastAsia="en-US"/>
        </w:rPr>
      </w:pPr>
    </w:p>
    <w:p w14:paraId="6C75953D" w14:textId="44D1ECA6" w:rsidR="00A20AD9" w:rsidRDefault="002C7C52" w:rsidP="00A743D4">
      <w:pPr>
        <w:spacing w:after="0"/>
        <w:rPr>
          <w:rFonts w:eastAsiaTheme="minorHAnsi"/>
          <w:lang w:eastAsia="en-US"/>
        </w:rPr>
      </w:pPr>
      <w:r w:rsidRPr="00A20AD9">
        <w:rPr>
          <w:rFonts w:eastAsiaTheme="minorHAnsi"/>
          <w:lang w:eastAsia="en-US"/>
        </w:rPr>
        <w:t xml:space="preserve">AES </w:t>
      </w:r>
      <w:r>
        <w:rPr>
          <w:rFonts w:eastAsiaTheme="minorHAnsi"/>
          <w:lang w:eastAsia="en-US"/>
        </w:rPr>
        <w:t>was used t</w:t>
      </w:r>
      <w:r w:rsidR="009A4E22">
        <w:t xml:space="preserve">o compare the </w:t>
      </w:r>
      <w:r w:rsidR="009A4E22" w:rsidRPr="00B31CB0">
        <w:t xml:space="preserve">test rig </w:t>
      </w:r>
      <w:r w:rsidR="009A4E22">
        <w:t xml:space="preserve">satisfying the requirements of </w:t>
      </w:r>
      <w:r w:rsidR="009A4E22" w:rsidRPr="00B31CB0">
        <w:t>ISO 9053-1</w:t>
      </w:r>
      <w:r w:rsidR="00DC591F">
        <w:t xml:space="preserve"> </w:t>
      </w:r>
      <w:r>
        <w:t xml:space="preserve">with the </w:t>
      </w:r>
      <w:r w:rsidRPr="00B31CB0">
        <w:t xml:space="preserve">high temperature test rig </w:t>
      </w:r>
      <w:r w:rsidR="00D9219E">
        <w:t xml:space="preserve">when both were </w:t>
      </w:r>
      <w:r>
        <w:t xml:space="preserve">at room temperature. This material </w:t>
      </w:r>
      <w:r w:rsidR="0060772A">
        <w:rPr>
          <w:rFonts w:eastAsiaTheme="minorHAnsi"/>
          <w:lang w:eastAsia="en-US"/>
        </w:rPr>
        <w:t>spanned a wide range of bulk density</w:t>
      </w:r>
      <w:r>
        <w:rPr>
          <w:rFonts w:eastAsiaTheme="minorHAnsi"/>
          <w:lang w:eastAsia="en-US"/>
        </w:rPr>
        <w:t xml:space="preserve"> which </w:t>
      </w:r>
      <w:r w:rsidR="00457633">
        <w:rPr>
          <w:rFonts w:eastAsiaTheme="minorHAnsi"/>
          <w:lang w:eastAsia="en-US"/>
        </w:rPr>
        <w:t xml:space="preserve">allowed an </w:t>
      </w:r>
      <w:r w:rsidR="00BB2F20">
        <w:rPr>
          <w:rFonts w:eastAsiaTheme="minorHAnsi"/>
          <w:lang w:eastAsia="en-US"/>
        </w:rPr>
        <w:t>assess</w:t>
      </w:r>
      <w:r w:rsidR="00457633">
        <w:rPr>
          <w:rFonts w:eastAsiaTheme="minorHAnsi"/>
          <w:lang w:eastAsia="en-US"/>
        </w:rPr>
        <w:t>ment of</w:t>
      </w:r>
      <w:r w:rsidR="00BB2F20">
        <w:rPr>
          <w:rFonts w:eastAsiaTheme="minorHAnsi"/>
          <w:lang w:eastAsia="en-US"/>
        </w:rPr>
        <w:t xml:space="preserve"> </w:t>
      </w:r>
      <w:r w:rsidR="00A20AD9" w:rsidRPr="00187BEB">
        <w:rPr>
          <w:rFonts w:eastAsiaTheme="minorHAnsi"/>
          <w:lang w:eastAsia="en-US"/>
        </w:rPr>
        <w:t xml:space="preserve">the </w:t>
      </w:r>
      <w:r w:rsidR="00457633">
        <w:rPr>
          <w:rFonts w:eastAsiaTheme="minorHAnsi"/>
          <w:lang w:eastAsia="en-US"/>
        </w:rPr>
        <w:t xml:space="preserve">different </w:t>
      </w:r>
      <w:r w:rsidR="00A20AD9" w:rsidRPr="00187BEB">
        <w:rPr>
          <w:rFonts w:eastAsiaTheme="minorHAnsi"/>
          <w:lang w:eastAsia="en-US"/>
        </w:rPr>
        <w:t xml:space="preserve">test sample holders </w:t>
      </w:r>
      <w:r w:rsidR="00457633" w:rsidRPr="00187BEB">
        <w:rPr>
          <w:rFonts w:eastAsiaTheme="minorHAnsi"/>
          <w:lang w:eastAsia="en-US"/>
        </w:rPr>
        <w:t>in the two test rigs</w:t>
      </w:r>
      <w:r w:rsidR="00457633" w:rsidRPr="00187BEB" w:rsidDel="00457633">
        <w:rPr>
          <w:rFonts w:eastAsiaTheme="minorHAnsi"/>
          <w:lang w:eastAsia="en-US"/>
        </w:rPr>
        <w:t xml:space="preserve"> </w:t>
      </w:r>
      <w:r w:rsidR="00457633">
        <w:rPr>
          <w:rFonts w:eastAsiaTheme="minorHAnsi"/>
          <w:lang w:eastAsia="en-US"/>
        </w:rPr>
        <w:t xml:space="preserve">for which </w:t>
      </w:r>
      <w:r w:rsidR="00A20AD9" w:rsidRPr="00187BEB">
        <w:rPr>
          <w:rFonts w:eastAsiaTheme="minorHAnsi"/>
          <w:lang w:eastAsia="en-US"/>
        </w:rPr>
        <w:t xml:space="preserve">‘soft’ (low density) and ‘stiff’ (high density) samples might be fitted differently. </w:t>
      </w:r>
      <w:r w:rsidR="008E1A95">
        <w:rPr>
          <w:rFonts w:eastAsiaTheme="minorHAnsi"/>
          <w:lang w:eastAsia="en-US"/>
        </w:rPr>
        <w:t>A</w:t>
      </w:r>
      <w:r>
        <w:rPr>
          <w:rFonts w:eastAsiaTheme="minorHAnsi"/>
          <w:lang w:eastAsia="en-US"/>
        </w:rPr>
        <w:t xml:space="preserve"> potential difference </w:t>
      </w:r>
      <w:r w:rsidR="009C3B41">
        <w:rPr>
          <w:rFonts w:eastAsiaTheme="minorHAnsi"/>
          <w:lang w:eastAsia="en-US"/>
        </w:rPr>
        <w:t xml:space="preserve">was </w:t>
      </w:r>
      <w:r>
        <w:rPr>
          <w:rFonts w:eastAsiaTheme="minorHAnsi"/>
          <w:lang w:eastAsia="en-US"/>
        </w:rPr>
        <w:t xml:space="preserve">that </w:t>
      </w:r>
      <w:r w:rsidR="00A20AD9" w:rsidRPr="00187BEB">
        <w:rPr>
          <w:rFonts w:eastAsiaTheme="minorHAnsi"/>
          <w:lang w:eastAsia="en-US"/>
        </w:rPr>
        <w:t xml:space="preserve">the ISO rig </w:t>
      </w:r>
      <w:r w:rsidR="00457633">
        <w:rPr>
          <w:rFonts w:eastAsiaTheme="minorHAnsi"/>
          <w:lang w:eastAsia="en-US"/>
        </w:rPr>
        <w:t xml:space="preserve">was </w:t>
      </w:r>
      <w:r w:rsidR="00A20AD9" w:rsidRPr="00187BEB">
        <w:rPr>
          <w:rFonts w:eastAsiaTheme="minorHAnsi"/>
          <w:lang w:eastAsia="en-US"/>
        </w:rPr>
        <w:t xml:space="preserve">transparent </w:t>
      </w:r>
      <w:r w:rsidR="00C31DAE">
        <w:rPr>
          <w:rFonts w:eastAsiaTheme="minorHAnsi"/>
          <w:lang w:eastAsia="en-US"/>
        </w:rPr>
        <w:t xml:space="preserve">so that </w:t>
      </w:r>
      <w:r w:rsidR="00A20AD9" w:rsidRPr="00187BEB">
        <w:rPr>
          <w:rFonts w:eastAsiaTheme="minorHAnsi"/>
          <w:lang w:eastAsia="en-US"/>
        </w:rPr>
        <w:t xml:space="preserve">the fitted sample </w:t>
      </w:r>
      <w:r w:rsidR="005D4526">
        <w:rPr>
          <w:rFonts w:eastAsiaTheme="minorHAnsi"/>
          <w:lang w:eastAsia="en-US"/>
        </w:rPr>
        <w:t xml:space="preserve">could be seen </w:t>
      </w:r>
      <w:r w:rsidR="00C31DAE">
        <w:rPr>
          <w:rFonts w:eastAsiaTheme="minorHAnsi"/>
          <w:lang w:eastAsia="en-US"/>
        </w:rPr>
        <w:t>from the side</w:t>
      </w:r>
      <w:r w:rsidR="005D4526">
        <w:rPr>
          <w:rFonts w:eastAsiaTheme="minorHAnsi"/>
          <w:lang w:eastAsia="en-US"/>
        </w:rPr>
        <w:t xml:space="preserve">. This </w:t>
      </w:r>
      <w:r w:rsidR="00457633">
        <w:rPr>
          <w:rFonts w:eastAsiaTheme="minorHAnsi"/>
          <w:lang w:eastAsia="en-US"/>
        </w:rPr>
        <w:t xml:space="preserve">was </w:t>
      </w:r>
      <w:r w:rsidR="00A20AD9" w:rsidRPr="00187BEB">
        <w:rPr>
          <w:rFonts w:eastAsiaTheme="minorHAnsi"/>
          <w:lang w:eastAsia="en-US"/>
        </w:rPr>
        <w:t>not possible with the high temperature rig</w:t>
      </w:r>
      <w:r>
        <w:rPr>
          <w:rFonts w:eastAsiaTheme="minorHAnsi"/>
          <w:lang w:eastAsia="en-US"/>
        </w:rPr>
        <w:t xml:space="preserve"> that was made of steel</w:t>
      </w:r>
      <w:r w:rsidR="00A20AD9" w:rsidRPr="00187BEB">
        <w:rPr>
          <w:rFonts w:eastAsiaTheme="minorHAnsi"/>
          <w:lang w:eastAsia="en-US"/>
        </w:rPr>
        <w:t>.</w:t>
      </w:r>
      <w:r w:rsidR="00C31DAE">
        <w:rPr>
          <w:rFonts w:eastAsiaTheme="minorHAnsi"/>
          <w:lang w:eastAsia="en-US"/>
        </w:rPr>
        <w:t xml:space="preserve"> However, to ensure that the sample in the </w:t>
      </w:r>
      <w:r w:rsidR="00C31DAE" w:rsidRPr="00187BEB">
        <w:rPr>
          <w:rFonts w:eastAsiaTheme="minorHAnsi"/>
          <w:lang w:eastAsia="en-US"/>
        </w:rPr>
        <w:t>high temperature rig</w:t>
      </w:r>
      <w:r w:rsidR="00C31DAE">
        <w:rPr>
          <w:rFonts w:eastAsiaTheme="minorHAnsi"/>
          <w:lang w:eastAsia="en-US"/>
        </w:rPr>
        <w:t xml:space="preserve"> was fitted to the correct depth, grooves were etched on the inside so that it was possible to check that the upper surface of the sample was </w:t>
      </w:r>
      <w:r w:rsidR="00224154">
        <w:rPr>
          <w:rFonts w:eastAsiaTheme="minorHAnsi"/>
          <w:lang w:eastAsia="en-US"/>
        </w:rPr>
        <w:t xml:space="preserve">in </w:t>
      </w:r>
      <w:r w:rsidR="00C31DAE">
        <w:rPr>
          <w:rFonts w:eastAsiaTheme="minorHAnsi"/>
          <w:lang w:eastAsia="en-US"/>
        </w:rPr>
        <w:t xml:space="preserve">the correct </w:t>
      </w:r>
      <w:r w:rsidR="005D4526">
        <w:rPr>
          <w:rFonts w:eastAsiaTheme="minorHAnsi"/>
          <w:lang w:eastAsia="en-US"/>
        </w:rPr>
        <w:t>position</w:t>
      </w:r>
      <w:r w:rsidR="00C31DAE">
        <w:rPr>
          <w:rFonts w:eastAsiaTheme="minorHAnsi"/>
          <w:lang w:eastAsia="en-US"/>
        </w:rPr>
        <w:t>.</w:t>
      </w:r>
    </w:p>
    <w:p w14:paraId="75EB2644" w14:textId="77777777" w:rsidR="00BB2F20" w:rsidRDefault="00BB2F20" w:rsidP="00A743D4">
      <w:pPr>
        <w:spacing w:after="0"/>
      </w:pPr>
    </w:p>
    <w:p w14:paraId="5927E820" w14:textId="77777777" w:rsidR="00D21FC9" w:rsidRPr="00694DBA" w:rsidRDefault="00AC5782" w:rsidP="00A743D4">
      <w:pPr>
        <w:spacing w:after="0"/>
        <w:rPr>
          <w:rFonts w:eastAsia="Times New Roman"/>
        </w:rPr>
      </w:pPr>
      <w:r>
        <w:rPr>
          <w:rFonts w:eastAsia="Times New Roman"/>
          <w:b/>
        </w:rPr>
        <w:t xml:space="preserve">3. </w:t>
      </w:r>
      <w:r w:rsidR="00D21FC9" w:rsidRPr="00AC5782">
        <w:rPr>
          <w:rFonts w:eastAsia="Times New Roman"/>
          <w:b/>
        </w:rPr>
        <w:t>Results and analysis</w:t>
      </w:r>
    </w:p>
    <w:p w14:paraId="6B010357" w14:textId="77777777" w:rsidR="00187BEB" w:rsidRPr="00187BEB" w:rsidRDefault="00187BEB" w:rsidP="00A743D4">
      <w:pPr>
        <w:spacing w:after="0"/>
        <w:rPr>
          <w:rFonts w:eastAsiaTheme="minorHAnsi"/>
          <w:b/>
          <w:lang w:eastAsia="en-US"/>
        </w:rPr>
      </w:pPr>
      <w:r w:rsidRPr="00187BEB">
        <w:rPr>
          <w:rFonts w:eastAsiaTheme="minorHAnsi"/>
          <w:b/>
          <w:lang w:eastAsia="en-US"/>
        </w:rPr>
        <w:lastRenderedPageBreak/>
        <w:t xml:space="preserve">3.1 </w:t>
      </w:r>
      <w:r w:rsidR="00A31205" w:rsidRPr="00187BEB">
        <w:rPr>
          <w:rFonts w:eastAsiaTheme="minorHAnsi"/>
          <w:b/>
          <w:lang w:eastAsia="en-US"/>
        </w:rPr>
        <w:t xml:space="preserve">Comparison of the ISO and high temperature test rigs </w:t>
      </w:r>
      <w:r w:rsidR="00A31205">
        <w:rPr>
          <w:rFonts w:eastAsiaTheme="minorHAnsi"/>
          <w:b/>
          <w:lang w:eastAsia="en-US"/>
        </w:rPr>
        <w:t>at r</w:t>
      </w:r>
      <w:r w:rsidRPr="00187BEB">
        <w:rPr>
          <w:rFonts w:eastAsiaTheme="minorHAnsi"/>
          <w:b/>
          <w:lang w:eastAsia="en-US"/>
        </w:rPr>
        <w:t>oom temperature</w:t>
      </w:r>
    </w:p>
    <w:p w14:paraId="20EA1A24" w14:textId="776EE620" w:rsidR="00BC52EB" w:rsidRDefault="007111EF" w:rsidP="00BC52EB">
      <w:pPr>
        <w:spacing w:after="0"/>
        <w:rPr>
          <w:rFonts w:eastAsiaTheme="minorHAnsi"/>
          <w:lang w:eastAsia="en-US"/>
        </w:rPr>
      </w:pPr>
      <w:r>
        <w:rPr>
          <w:rFonts w:eastAsiaTheme="minorHAnsi"/>
          <w:lang w:eastAsia="en-US"/>
        </w:rPr>
        <w:t xml:space="preserve">The ISO and the high temperature test rigs are both used to carry out room temperature (20℃) measurements </w:t>
      </w:r>
      <w:r w:rsidR="00187BEB" w:rsidRPr="00187BEB">
        <w:rPr>
          <w:rFonts w:eastAsiaTheme="minorHAnsi"/>
          <w:lang w:eastAsia="en-US"/>
        </w:rPr>
        <w:t xml:space="preserve">to check that </w:t>
      </w:r>
      <w:r>
        <w:rPr>
          <w:rFonts w:eastAsiaTheme="minorHAnsi"/>
          <w:lang w:eastAsia="en-US"/>
        </w:rPr>
        <w:t xml:space="preserve">they </w:t>
      </w:r>
      <w:r w:rsidR="00815D65" w:rsidRPr="00187BEB">
        <w:rPr>
          <w:rFonts w:eastAsiaTheme="minorHAnsi"/>
          <w:lang w:eastAsia="en-US"/>
        </w:rPr>
        <w:t>g</w:t>
      </w:r>
      <w:r w:rsidR="00815D65">
        <w:rPr>
          <w:rFonts w:eastAsiaTheme="minorHAnsi"/>
          <w:lang w:eastAsia="en-US"/>
        </w:rPr>
        <w:t>i</w:t>
      </w:r>
      <w:r w:rsidR="00815D65" w:rsidRPr="00187BEB">
        <w:rPr>
          <w:rFonts w:eastAsiaTheme="minorHAnsi"/>
          <w:lang w:eastAsia="en-US"/>
        </w:rPr>
        <w:t xml:space="preserve">ve </w:t>
      </w:r>
      <w:r w:rsidR="00187BEB" w:rsidRPr="00187BEB">
        <w:rPr>
          <w:rFonts w:eastAsiaTheme="minorHAnsi"/>
          <w:lang w:eastAsia="en-US"/>
        </w:rPr>
        <w:t>nominally identical results</w:t>
      </w:r>
      <w:r w:rsidR="004659B6" w:rsidRPr="004659B6">
        <w:t xml:space="preserve"> </w:t>
      </w:r>
      <w:r w:rsidR="004659B6">
        <w:t>with an air</w:t>
      </w:r>
      <w:r w:rsidR="004659B6" w:rsidRPr="00DF13BB">
        <w:t>flow velocity of 0.5×10</w:t>
      </w:r>
      <w:r w:rsidR="004659B6" w:rsidRPr="00DF13BB">
        <w:rPr>
          <w:vertAlign w:val="superscript"/>
        </w:rPr>
        <w:t>-3</w:t>
      </w:r>
      <w:r w:rsidR="004659B6" w:rsidRPr="00DF13BB">
        <w:t xml:space="preserve"> m/s</w:t>
      </w:r>
      <w:r w:rsidR="00187BEB" w:rsidRPr="00187BEB">
        <w:rPr>
          <w:rFonts w:eastAsiaTheme="minorHAnsi"/>
          <w:lang w:eastAsia="en-US"/>
        </w:rPr>
        <w:t xml:space="preserve">. </w:t>
      </w:r>
      <w:r w:rsidR="00BC52EB">
        <w:rPr>
          <w:rFonts w:eastAsiaTheme="minorHAnsi"/>
          <w:lang w:eastAsia="en-US"/>
        </w:rPr>
        <w:t xml:space="preserve">This </w:t>
      </w:r>
      <w:r w:rsidR="00BC52EB" w:rsidRPr="004645AE">
        <w:rPr>
          <w:rFonts w:eastAsia="Times New Roman" w:cs="Times New Roman"/>
        </w:rPr>
        <w:t>used single and double samples</w:t>
      </w:r>
      <w:r w:rsidR="00BC52EB">
        <w:rPr>
          <w:rFonts w:eastAsia="Times New Roman" w:cs="Times New Roman"/>
        </w:rPr>
        <w:t xml:space="preserve"> </w:t>
      </w:r>
      <w:r w:rsidR="00A52E69">
        <w:rPr>
          <w:rFonts w:eastAsia="Times New Roman" w:cs="Times New Roman"/>
        </w:rPr>
        <w:t xml:space="preserve">of the three different densities of AES material. The measured thickness of the samples when installed inside the test rigs </w:t>
      </w:r>
      <w:r w:rsidR="00956C70">
        <w:rPr>
          <w:rFonts w:eastAsia="Times New Roman" w:cs="Times New Roman"/>
        </w:rPr>
        <w:t xml:space="preserve">and the measured mass </w:t>
      </w:r>
      <w:r w:rsidR="00AA23D4">
        <w:rPr>
          <w:rFonts w:eastAsia="Times New Roman" w:cs="Times New Roman"/>
        </w:rPr>
        <w:t>i</w:t>
      </w:r>
      <w:r w:rsidR="00A52E69">
        <w:rPr>
          <w:rFonts w:eastAsia="Times New Roman" w:cs="Times New Roman"/>
        </w:rPr>
        <w:t xml:space="preserve">s used to calculate the bulk density and to calculate </w:t>
      </w:r>
      <w:r w:rsidR="00BC52EB">
        <w:rPr>
          <w:rFonts w:eastAsia="Times New Roman" w:cs="Times New Roman"/>
        </w:rPr>
        <w:t>results in terms of the airflow resistivity.</w:t>
      </w:r>
    </w:p>
    <w:p w14:paraId="4FF9A288" w14:textId="77777777" w:rsidR="00BC52EB" w:rsidRDefault="00BC52EB" w:rsidP="00A743D4">
      <w:pPr>
        <w:spacing w:after="0"/>
        <w:rPr>
          <w:rFonts w:eastAsiaTheme="minorHAnsi"/>
          <w:lang w:eastAsia="en-US"/>
        </w:rPr>
      </w:pPr>
    </w:p>
    <w:p w14:paraId="36DD11E0" w14:textId="3F4F6369" w:rsidR="00187BEB" w:rsidRDefault="00D22D90" w:rsidP="00A743D4">
      <w:pPr>
        <w:spacing w:after="0"/>
        <w:rPr>
          <w:rFonts w:eastAsiaTheme="minorHAnsi"/>
          <w:lang w:eastAsia="en-US"/>
        </w:rPr>
      </w:pPr>
      <w:r w:rsidRPr="00187BEB">
        <w:rPr>
          <w:rFonts w:eastAsiaTheme="minorHAnsi"/>
          <w:lang w:eastAsia="en-US"/>
        </w:rPr>
        <w:t>Table 1</w:t>
      </w:r>
      <w:r>
        <w:rPr>
          <w:rFonts w:eastAsiaTheme="minorHAnsi"/>
          <w:lang w:eastAsia="en-US"/>
        </w:rPr>
        <w:t xml:space="preserve"> shows the </w:t>
      </w:r>
      <w:r w:rsidR="00187BEB" w:rsidRPr="00187BEB">
        <w:rPr>
          <w:rFonts w:eastAsiaTheme="minorHAnsi"/>
          <w:lang w:eastAsia="en-US"/>
        </w:rPr>
        <w:t xml:space="preserve">average results </w:t>
      </w:r>
      <w:r>
        <w:rPr>
          <w:rFonts w:eastAsiaTheme="minorHAnsi"/>
          <w:lang w:eastAsia="en-US"/>
        </w:rPr>
        <w:t xml:space="preserve">from </w:t>
      </w:r>
      <w:r w:rsidR="00187BEB" w:rsidRPr="00187BEB">
        <w:rPr>
          <w:rFonts w:eastAsiaTheme="minorHAnsi"/>
          <w:lang w:eastAsia="en-US"/>
        </w:rPr>
        <w:t xml:space="preserve">ten single </w:t>
      </w:r>
      <w:r w:rsidR="000F4EF8">
        <w:rPr>
          <w:rFonts w:eastAsiaTheme="minorHAnsi"/>
          <w:lang w:eastAsia="en-US"/>
        </w:rPr>
        <w:t xml:space="preserve">samples </w:t>
      </w:r>
      <w:r w:rsidR="00187BEB" w:rsidRPr="00187BEB">
        <w:rPr>
          <w:rFonts w:eastAsiaTheme="minorHAnsi"/>
          <w:lang w:eastAsia="en-US"/>
        </w:rPr>
        <w:t xml:space="preserve">and </w:t>
      </w:r>
      <w:r w:rsidR="000F4EF8">
        <w:rPr>
          <w:rFonts w:eastAsiaTheme="minorHAnsi"/>
          <w:lang w:eastAsia="en-US"/>
        </w:rPr>
        <w:t xml:space="preserve">ten </w:t>
      </w:r>
      <w:r w:rsidR="00187BEB" w:rsidRPr="00187BEB">
        <w:rPr>
          <w:rFonts w:eastAsiaTheme="minorHAnsi"/>
          <w:lang w:eastAsia="en-US"/>
        </w:rPr>
        <w:t xml:space="preserve">double samples </w:t>
      </w:r>
      <w:r>
        <w:rPr>
          <w:rFonts w:eastAsiaTheme="minorHAnsi"/>
          <w:lang w:eastAsia="en-US"/>
        </w:rPr>
        <w:t xml:space="preserve">of each AES material density </w:t>
      </w:r>
      <w:r w:rsidR="00187BEB" w:rsidRPr="00187BEB">
        <w:rPr>
          <w:rFonts w:eastAsiaTheme="minorHAnsi"/>
          <w:lang w:eastAsia="en-US"/>
        </w:rPr>
        <w:t>at room temperature</w:t>
      </w:r>
      <w:r>
        <w:rPr>
          <w:rFonts w:eastAsiaTheme="minorHAnsi"/>
          <w:lang w:eastAsia="en-US"/>
        </w:rPr>
        <w:t xml:space="preserve"> </w:t>
      </w:r>
      <w:r w:rsidR="00187BEB" w:rsidRPr="00187BEB">
        <w:rPr>
          <w:rFonts w:eastAsiaTheme="minorHAnsi"/>
          <w:lang w:eastAsia="en-US"/>
        </w:rPr>
        <w:t>indicating the increase in airflow resistivity with increasing density. The coefficient of variation (</w:t>
      </w:r>
      <w:proofErr w:type="spellStart"/>
      <w:r w:rsidR="00187BEB" w:rsidRPr="00187BEB">
        <w:rPr>
          <w:rFonts w:eastAsiaTheme="minorHAnsi"/>
          <w:lang w:eastAsia="en-US"/>
        </w:rPr>
        <w:t>CoV</w:t>
      </w:r>
      <w:proofErr w:type="spellEnd"/>
      <w:r w:rsidR="00187BEB" w:rsidRPr="00187BEB">
        <w:rPr>
          <w:rFonts w:eastAsiaTheme="minorHAnsi"/>
          <w:lang w:eastAsia="en-US"/>
        </w:rPr>
        <w:t xml:space="preserve">) is highest for the </w:t>
      </w:r>
      <w:r w:rsidR="002B0E59" w:rsidRPr="00187BEB">
        <w:rPr>
          <w:rFonts w:eastAsiaTheme="minorHAnsi"/>
          <w:lang w:eastAsia="en-US"/>
        </w:rPr>
        <w:t>low-density</w:t>
      </w:r>
      <w:r w:rsidR="00187BEB" w:rsidRPr="00187BEB">
        <w:rPr>
          <w:rFonts w:eastAsiaTheme="minorHAnsi"/>
          <w:lang w:eastAsia="en-US"/>
        </w:rPr>
        <w:t xml:space="preserve"> material </w:t>
      </w:r>
      <w:r w:rsidR="00922AEB">
        <w:rPr>
          <w:rFonts w:eastAsiaTheme="minorHAnsi"/>
          <w:lang w:eastAsia="en-US"/>
        </w:rPr>
        <w:t xml:space="preserve">which </w:t>
      </w:r>
      <w:r w:rsidR="00947583">
        <w:rPr>
          <w:rFonts w:eastAsiaTheme="minorHAnsi"/>
          <w:lang w:eastAsia="en-US"/>
        </w:rPr>
        <w:t xml:space="preserve">is potentially attributed </w:t>
      </w:r>
      <w:r w:rsidR="00187BEB" w:rsidRPr="00187BEB">
        <w:rPr>
          <w:rFonts w:eastAsiaTheme="minorHAnsi"/>
          <w:lang w:eastAsia="en-US"/>
        </w:rPr>
        <w:t>to distortion of these soft samples when positioned in the test holder</w:t>
      </w:r>
      <w:r w:rsidR="00947583">
        <w:rPr>
          <w:rFonts w:eastAsiaTheme="minorHAnsi"/>
          <w:lang w:eastAsia="en-US"/>
        </w:rPr>
        <w:t>,</w:t>
      </w:r>
      <w:r w:rsidR="00187BEB" w:rsidRPr="00187BEB">
        <w:rPr>
          <w:rFonts w:eastAsiaTheme="minorHAnsi"/>
          <w:lang w:eastAsia="en-US"/>
        </w:rPr>
        <w:t xml:space="preserve"> or due to larger variation in the physical properties between samples. For single samples, </w:t>
      </w:r>
      <w:r w:rsidR="00365090">
        <w:rPr>
          <w:rFonts w:eastAsiaTheme="minorHAnsi"/>
          <w:lang w:eastAsia="en-US"/>
        </w:rPr>
        <w:t>analysis of variance (</w:t>
      </w:r>
      <w:r w:rsidR="00187BEB" w:rsidRPr="00187BEB">
        <w:rPr>
          <w:rFonts w:eastAsiaTheme="minorHAnsi"/>
          <w:lang w:eastAsia="en-US"/>
        </w:rPr>
        <w:t>ANOVA</w:t>
      </w:r>
      <w:r w:rsidR="00365090">
        <w:rPr>
          <w:rFonts w:eastAsiaTheme="minorHAnsi"/>
          <w:lang w:eastAsia="en-US"/>
        </w:rPr>
        <w:t>)</w:t>
      </w:r>
      <w:r w:rsidR="00187BEB" w:rsidRPr="00187BEB">
        <w:rPr>
          <w:rFonts w:eastAsiaTheme="minorHAnsi"/>
          <w:lang w:eastAsia="en-US"/>
        </w:rPr>
        <w:t xml:space="preserve"> tests indicate significant differences (</w:t>
      </w:r>
      <w:r w:rsidR="00187BEB" w:rsidRPr="00922AEB">
        <w:rPr>
          <w:rFonts w:eastAsiaTheme="minorHAnsi"/>
          <w:i/>
          <w:lang w:eastAsia="en-US"/>
        </w:rPr>
        <w:t>p</w:t>
      </w:r>
      <w:r w:rsidR="00187BEB" w:rsidRPr="00187BEB">
        <w:rPr>
          <w:rFonts w:eastAsiaTheme="minorHAnsi"/>
          <w:lang w:eastAsia="en-US"/>
        </w:rPr>
        <w:t>≤0.05) for the 64 and 96 kg/m</w:t>
      </w:r>
      <w:r w:rsidR="00187BEB" w:rsidRPr="00472D45">
        <w:rPr>
          <w:rFonts w:eastAsiaTheme="minorHAnsi"/>
          <w:vertAlign w:val="superscript"/>
          <w:lang w:eastAsia="en-US"/>
        </w:rPr>
        <w:t>3</w:t>
      </w:r>
      <w:r w:rsidR="00187BEB" w:rsidRPr="00187BEB">
        <w:rPr>
          <w:rFonts w:eastAsiaTheme="minorHAnsi"/>
          <w:lang w:eastAsia="en-US"/>
        </w:rPr>
        <w:t xml:space="preserve"> materials and non-significant differences (</w:t>
      </w:r>
      <w:r w:rsidR="00187BEB" w:rsidRPr="00922AEB">
        <w:rPr>
          <w:rFonts w:eastAsiaTheme="minorHAnsi"/>
          <w:i/>
          <w:lang w:eastAsia="en-US"/>
        </w:rPr>
        <w:t>p</w:t>
      </w:r>
      <w:r w:rsidR="00187BEB" w:rsidRPr="00187BEB">
        <w:rPr>
          <w:rFonts w:eastAsiaTheme="minorHAnsi"/>
          <w:lang w:eastAsia="en-US"/>
        </w:rPr>
        <w:t>&gt;0.05) for the 128 kg/m</w:t>
      </w:r>
      <w:r w:rsidR="00187BEB" w:rsidRPr="00922AEB">
        <w:rPr>
          <w:rFonts w:eastAsiaTheme="minorHAnsi"/>
          <w:vertAlign w:val="superscript"/>
          <w:lang w:eastAsia="en-US"/>
        </w:rPr>
        <w:t>3</w:t>
      </w:r>
      <w:r w:rsidR="00187BEB" w:rsidRPr="00187BEB">
        <w:rPr>
          <w:rFonts w:eastAsiaTheme="minorHAnsi"/>
          <w:lang w:eastAsia="en-US"/>
        </w:rPr>
        <w:t xml:space="preserve"> material. The significant differences could be due to different fixing and/or compression of the ‘softer’ samples in the test rigs. The ISO test rig is transparent which allows a clear check on the sample position and therefore the fitting for air tightness is expected to be better than with the opaque high temperature test rig.</w:t>
      </w:r>
    </w:p>
    <w:p w14:paraId="5A038961" w14:textId="77777777" w:rsidR="00D22D90" w:rsidRPr="00187BEB" w:rsidRDefault="00D22D90" w:rsidP="00A743D4">
      <w:pPr>
        <w:spacing w:after="0"/>
        <w:rPr>
          <w:rFonts w:eastAsiaTheme="minorHAnsi"/>
          <w:lang w:eastAsia="en-US"/>
        </w:rPr>
      </w:pPr>
    </w:p>
    <w:p w14:paraId="54BA2142" w14:textId="747F57A7" w:rsidR="00AC5782" w:rsidRDefault="00187BEB" w:rsidP="00A743D4">
      <w:pPr>
        <w:spacing w:after="0"/>
        <w:rPr>
          <w:rFonts w:eastAsiaTheme="minorHAnsi"/>
          <w:lang w:eastAsia="en-US"/>
        </w:rPr>
      </w:pPr>
      <w:r w:rsidRPr="00187BEB">
        <w:rPr>
          <w:rFonts w:eastAsiaTheme="minorHAnsi"/>
          <w:lang w:eastAsia="en-US"/>
        </w:rPr>
        <w:t xml:space="preserve">The </w:t>
      </w:r>
      <w:proofErr w:type="spellStart"/>
      <w:r w:rsidRPr="00187BEB">
        <w:rPr>
          <w:rFonts w:eastAsiaTheme="minorHAnsi"/>
          <w:lang w:eastAsia="en-US"/>
        </w:rPr>
        <w:t>CoV</w:t>
      </w:r>
      <w:proofErr w:type="spellEnd"/>
      <w:r w:rsidRPr="00187BEB">
        <w:rPr>
          <w:rFonts w:eastAsiaTheme="minorHAnsi"/>
          <w:lang w:eastAsia="en-US"/>
        </w:rPr>
        <w:t xml:space="preserve"> values for all double samples are lower than the corresponding single samples, particularly for the </w:t>
      </w:r>
      <w:r w:rsidR="002B0E59" w:rsidRPr="00187BEB">
        <w:rPr>
          <w:rFonts w:eastAsiaTheme="minorHAnsi"/>
          <w:lang w:eastAsia="en-US"/>
        </w:rPr>
        <w:t>low-density</w:t>
      </w:r>
      <w:r w:rsidRPr="00187BEB">
        <w:rPr>
          <w:rFonts w:eastAsiaTheme="minorHAnsi"/>
          <w:lang w:eastAsia="en-US"/>
        </w:rPr>
        <w:t xml:space="preserve"> material due to the mixing of two different samples of this more variable material. </w:t>
      </w:r>
      <w:r w:rsidR="00A31205">
        <w:rPr>
          <w:rFonts w:eastAsiaTheme="minorHAnsi"/>
          <w:lang w:eastAsia="en-US"/>
        </w:rPr>
        <w:t>A</w:t>
      </w:r>
      <w:r w:rsidRPr="00187BEB">
        <w:rPr>
          <w:rFonts w:eastAsiaTheme="minorHAnsi"/>
          <w:lang w:eastAsia="en-US"/>
        </w:rPr>
        <w:t xml:space="preserve"> lower </w:t>
      </w:r>
      <w:proofErr w:type="spellStart"/>
      <w:r w:rsidRPr="00187BEB">
        <w:rPr>
          <w:rFonts w:eastAsiaTheme="minorHAnsi"/>
          <w:lang w:eastAsia="en-US"/>
        </w:rPr>
        <w:t>CoV</w:t>
      </w:r>
      <w:proofErr w:type="spellEnd"/>
      <w:r w:rsidRPr="00187BEB">
        <w:rPr>
          <w:rFonts w:eastAsiaTheme="minorHAnsi"/>
          <w:lang w:eastAsia="en-US"/>
        </w:rPr>
        <w:t xml:space="preserve"> is beneficial as it allows for a more reliable comparison of the ISO and high temperature test rigs. In theory, the airflow resistivity for single and double samples should be the same if the fitting and compression of the samples inside the sample holder is identical. However, double samples were found to be more compressed than single samples. Therefore, statistical comparisons were carried out using the average airflow resistivity from single and double samples (same batch of material) and the results indicate that there is a statistically significant difference (</w:t>
      </w:r>
      <w:r w:rsidRPr="002F0395">
        <w:rPr>
          <w:rFonts w:eastAsiaTheme="minorHAnsi"/>
          <w:i/>
          <w:lang w:eastAsia="en-US"/>
        </w:rPr>
        <w:t>p</w:t>
      </w:r>
      <w:r w:rsidRPr="00187BEB">
        <w:rPr>
          <w:rFonts w:eastAsiaTheme="minorHAnsi"/>
          <w:lang w:eastAsia="en-US"/>
        </w:rPr>
        <w:t>≤0.05) between single and double samples. This is attributed to the different fitting of the samples in</w:t>
      </w:r>
      <w:r w:rsidR="00AA23D4">
        <w:rPr>
          <w:rFonts w:eastAsiaTheme="minorHAnsi"/>
          <w:lang w:eastAsia="en-US"/>
        </w:rPr>
        <w:t>side the</w:t>
      </w:r>
      <w:r w:rsidRPr="00187BEB">
        <w:rPr>
          <w:rFonts w:eastAsiaTheme="minorHAnsi"/>
          <w:lang w:eastAsia="en-US"/>
        </w:rPr>
        <w:t xml:space="preserve"> test rigs.</w:t>
      </w:r>
    </w:p>
    <w:p w14:paraId="039AC4B6" w14:textId="77777777" w:rsidR="00A31205" w:rsidRDefault="00A31205" w:rsidP="00A743D4">
      <w:pPr>
        <w:spacing w:after="0"/>
        <w:rPr>
          <w:rFonts w:eastAsiaTheme="minorHAnsi"/>
          <w:b/>
          <w:lang w:eastAsia="en-US"/>
        </w:rPr>
      </w:pPr>
    </w:p>
    <w:p w14:paraId="63792486" w14:textId="37DD4076" w:rsidR="004A5552" w:rsidRDefault="00A31205">
      <w:pPr>
        <w:spacing w:after="0"/>
        <w:rPr>
          <w:rFonts w:eastAsiaTheme="minorHAnsi"/>
          <w:lang w:eastAsia="en-US"/>
        </w:rPr>
      </w:pPr>
      <w:r>
        <w:rPr>
          <w:rFonts w:eastAsiaTheme="minorHAnsi"/>
          <w:lang w:eastAsia="en-US"/>
        </w:rPr>
        <w:t>L</w:t>
      </w:r>
      <w:r w:rsidR="00694DBA" w:rsidRPr="00694DBA">
        <w:rPr>
          <w:rFonts w:eastAsiaTheme="minorHAnsi"/>
          <w:lang w:eastAsia="en-US"/>
        </w:rPr>
        <w:t xml:space="preserve">inear relationships between airflow resistivity and bulk density </w:t>
      </w:r>
      <w:r>
        <w:rPr>
          <w:rFonts w:eastAsiaTheme="minorHAnsi"/>
          <w:lang w:eastAsia="en-US"/>
        </w:rPr>
        <w:t xml:space="preserve">were </w:t>
      </w:r>
      <w:r w:rsidR="00694DBA" w:rsidRPr="00694DBA">
        <w:rPr>
          <w:rFonts w:eastAsiaTheme="minorHAnsi"/>
          <w:lang w:eastAsia="en-US"/>
        </w:rPr>
        <w:t xml:space="preserve">established by </w:t>
      </w:r>
      <w:r>
        <w:rPr>
          <w:rFonts w:eastAsiaTheme="minorHAnsi"/>
          <w:lang w:eastAsia="en-US"/>
        </w:rPr>
        <w:t>taking</w:t>
      </w:r>
      <w:r w:rsidR="00694DBA" w:rsidRPr="00694DBA">
        <w:rPr>
          <w:rFonts w:eastAsiaTheme="minorHAnsi"/>
          <w:lang w:eastAsia="en-US"/>
        </w:rPr>
        <w:t xml:space="preserve"> the logarithm of both parameters as carried out by Nichols </w:t>
      </w:r>
      <w:r w:rsidR="003C2A40">
        <w:rPr>
          <w:rFonts w:eastAsiaTheme="minorHAnsi"/>
          <w:lang w:eastAsia="en-US"/>
        </w:rPr>
        <w:t>[</w:t>
      </w:r>
      <w:r w:rsidR="003C2A40">
        <w:rPr>
          <w:rFonts w:eastAsiaTheme="minorHAnsi"/>
          <w:lang w:eastAsia="en-US"/>
        </w:rPr>
        <w:fldChar w:fldCharType="begin"/>
      </w:r>
      <w:r w:rsidR="003C2A40">
        <w:rPr>
          <w:rFonts w:eastAsiaTheme="minorHAnsi"/>
          <w:lang w:eastAsia="en-US"/>
        </w:rPr>
        <w:instrText xml:space="preserve"> NOTEREF _Ref7533065 \h </w:instrText>
      </w:r>
      <w:r w:rsidR="003C2A40">
        <w:rPr>
          <w:rFonts w:eastAsiaTheme="minorHAnsi"/>
          <w:lang w:eastAsia="en-US"/>
        </w:rPr>
      </w:r>
      <w:r w:rsidR="003C2A40">
        <w:rPr>
          <w:rFonts w:eastAsiaTheme="minorHAnsi"/>
          <w:lang w:eastAsia="en-US"/>
        </w:rPr>
        <w:fldChar w:fldCharType="separate"/>
      </w:r>
      <w:r w:rsidR="00C841A3">
        <w:rPr>
          <w:rFonts w:eastAsiaTheme="minorHAnsi"/>
          <w:lang w:eastAsia="en-US"/>
        </w:rPr>
        <w:t>1</w:t>
      </w:r>
      <w:r w:rsidR="003C2A40">
        <w:rPr>
          <w:rFonts w:eastAsiaTheme="minorHAnsi"/>
          <w:lang w:eastAsia="en-US"/>
        </w:rPr>
        <w:fldChar w:fldCharType="end"/>
      </w:r>
      <w:r w:rsidR="003C2A40">
        <w:rPr>
          <w:rFonts w:eastAsiaTheme="minorHAnsi"/>
          <w:lang w:eastAsia="en-US"/>
        </w:rPr>
        <w:t>]</w:t>
      </w:r>
      <w:r w:rsidR="00694DBA" w:rsidRPr="00694DBA">
        <w:rPr>
          <w:rFonts w:eastAsiaTheme="minorHAnsi"/>
          <w:lang w:eastAsia="en-US"/>
        </w:rPr>
        <w:t xml:space="preserve">. Regression curves were determined from the two test rigs using the three material densities and single and double </w:t>
      </w:r>
      <w:r w:rsidR="00694DBA">
        <w:rPr>
          <w:rFonts w:eastAsiaTheme="minorHAnsi"/>
          <w:lang w:eastAsia="en-US"/>
        </w:rPr>
        <w:t>samples as shown in Figure</w:t>
      </w:r>
      <w:r w:rsidR="00F009E8">
        <w:rPr>
          <w:rFonts w:eastAsiaTheme="minorHAnsi"/>
          <w:lang w:eastAsia="en-US"/>
        </w:rPr>
        <w:t> </w:t>
      </w:r>
      <w:r w:rsidR="00694DBA">
        <w:rPr>
          <w:rFonts w:eastAsiaTheme="minorHAnsi"/>
          <w:lang w:eastAsia="en-US"/>
        </w:rPr>
        <w:t>4</w:t>
      </w:r>
      <w:r w:rsidR="00694DBA" w:rsidRPr="00694DBA">
        <w:rPr>
          <w:rFonts w:eastAsiaTheme="minorHAnsi"/>
          <w:lang w:eastAsia="en-US"/>
        </w:rPr>
        <w:t>. One-way ANOVA for the two regression models show</w:t>
      </w:r>
      <w:r>
        <w:rPr>
          <w:rFonts w:eastAsiaTheme="minorHAnsi"/>
          <w:lang w:eastAsia="en-US"/>
        </w:rPr>
        <w:t>ed</w:t>
      </w:r>
      <w:r w:rsidR="00694DBA" w:rsidRPr="00694DBA">
        <w:rPr>
          <w:rFonts w:eastAsiaTheme="minorHAnsi"/>
          <w:lang w:eastAsia="en-US"/>
        </w:rPr>
        <w:t xml:space="preserve"> that there is a statistically non-significant difference (</w:t>
      </w:r>
      <w:r w:rsidR="00694DBA" w:rsidRPr="00E858EF">
        <w:rPr>
          <w:rFonts w:eastAsiaTheme="minorHAnsi"/>
          <w:i/>
          <w:lang w:eastAsia="en-US"/>
        </w:rPr>
        <w:t>p</w:t>
      </w:r>
      <w:r w:rsidR="00694DBA" w:rsidRPr="00694DBA">
        <w:rPr>
          <w:rFonts w:eastAsiaTheme="minorHAnsi"/>
          <w:lang w:eastAsia="en-US"/>
        </w:rPr>
        <w:t xml:space="preserve">&gt;0.05) between the intercepts and gradients for the two different types of rigs. </w:t>
      </w:r>
      <w:r w:rsidR="00197B64">
        <w:rPr>
          <w:rFonts w:eastAsiaTheme="minorHAnsi"/>
          <w:lang w:eastAsia="en-US"/>
        </w:rPr>
        <w:t>Therefore,</w:t>
      </w:r>
      <w:r w:rsidR="00A0734B">
        <w:rPr>
          <w:rFonts w:eastAsiaTheme="minorHAnsi"/>
          <w:lang w:eastAsia="en-US"/>
        </w:rPr>
        <w:t xml:space="preserve"> i</w:t>
      </w:r>
      <w:r w:rsidR="00694DBA" w:rsidRPr="00694DBA">
        <w:rPr>
          <w:rFonts w:eastAsiaTheme="minorHAnsi"/>
          <w:lang w:eastAsia="en-US"/>
        </w:rPr>
        <w:t xml:space="preserve">t is concluded that the measured airflow resistivity </w:t>
      </w:r>
      <w:r w:rsidR="00AF605B" w:rsidRPr="00187BEB">
        <w:rPr>
          <w:rFonts w:eastAsiaTheme="minorHAnsi"/>
          <w:lang w:eastAsia="en-US"/>
        </w:rPr>
        <w:t>at room temperature</w:t>
      </w:r>
      <w:r w:rsidR="00AF605B">
        <w:rPr>
          <w:rFonts w:eastAsiaTheme="minorHAnsi"/>
          <w:lang w:eastAsia="en-US"/>
        </w:rPr>
        <w:t xml:space="preserve"> </w:t>
      </w:r>
      <w:r w:rsidR="00694DBA" w:rsidRPr="00694DBA">
        <w:rPr>
          <w:rFonts w:eastAsiaTheme="minorHAnsi"/>
          <w:lang w:eastAsia="en-US"/>
        </w:rPr>
        <w:t>does not differ between the two test rigs.</w:t>
      </w:r>
      <w:r w:rsidR="004E3B83" w:rsidDel="004E3B83">
        <w:rPr>
          <w:rFonts w:eastAsiaTheme="minorHAnsi"/>
          <w:lang w:eastAsia="en-US"/>
        </w:rPr>
        <w:t xml:space="preserve"> </w:t>
      </w:r>
    </w:p>
    <w:p w14:paraId="397B218A" w14:textId="77777777" w:rsidR="00166ABB" w:rsidRDefault="00166ABB" w:rsidP="00A743D4">
      <w:pPr>
        <w:spacing w:after="0"/>
        <w:rPr>
          <w:rFonts w:eastAsiaTheme="minorHAnsi"/>
          <w:lang w:eastAsia="en-US"/>
        </w:rPr>
      </w:pPr>
    </w:p>
    <w:p w14:paraId="43C28473" w14:textId="77777777" w:rsidR="004A5552" w:rsidRPr="00187BEB" w:rsidRDefault="004A5552" w:rsidP="00A743D4">
      <w:pPr>
        <w:spacing w:after="0"/>
        <w:rPr>
          <w:rFonts w:eastAsiaTheme="minorHAnsi"/>
          <w:b/>
          <w:lang w:eastAsia="en-US"/>
        </w:rPr>
      </w:pPr>
      <w:r w:rsidRPr="00187BEB">
        <w:rPr>
          <w:rFonts w:eastAsiaTheme="minorHAnsi"/>
          <w:b/>
          <w:lang w:eastAsia="en-US"/>
        </w:rPr>
        <w:t>3.</w:t>
      </w:r>
      <w:r>
        <w:rPr>
          <w:rFonts w:eastAsiaTheme="minorHAnsi"/>
          <w:b/>
          <w:lang w:eastAsia="en-US"/>
        </w:rPr>
        <w:t xml:space="preserve">2 High </w:t>
      </w:r>
      <w:r w:rsidRPr="00187BEB">
        <w:rPr>
          <w:rFonts w:eastAsiaTheme="minorHAnsi"/>
          <w:b/>
          <w:lang w:eastAsia="en-US"/>
        </w:rPr>
        <w:t>temperature</w:t>
      </w:r>
      <w:r w:rsidR="00C1406A">
        <w:rPr>
          <w:rFonts w:eastAsiaTheme="minorHAnsi"/>
          <w:b/>
          <w:lang w:eastAsia="en-US"/>
        </w:rPr>
        <w:t xml:space="preserve"> measurements</w:t>
      </w:r>
    </w:p>
    <w:p w14:paraId="185FF709" w14:textId="36313FF5" w:rsidR="00F94B84" w:rsidRDefault="003A4596" w:rsidP="00F94B84">
      <w:pPr>
        <w:spacing w:after="0"/>
        <w:rPr>
          <w:rFonts w:eastAsia="Times New Roman"/>
        </w:rPr>
      </w:pPr>
      <w:r>
        <w:rPr>
          <w:rFonts w:eastAsia="Times New Roman"/>
        </w:rPr>
        <w:lastRenderedPageBreak/>
        <w:t xml:space="preserve">For the high temperature measurements, two different densities of AES, </w:t>
      </w:r>
      <w:r>
        <w:rPr>
          <w:rFonts w:eastAsiaTheme="minorHAnsi"/>
          <w:lang w:eastAsia="en-US"/>
        </w:rPr>
        <w:t xml:space="preserve">basalt wool and rock wool were tested. </w:t>
      </w:r>
      <w:r w:rsidR="000F4EF8">
        <w:rPr>
          <w:rFonts w:eastAsia="Times New Roman"/>
        </w:rPr>
        <w:t xml:space="preserve">For the </w:t>
      </w:r>
      <w:r w:rsidR="00D3400D" w:rsidRPr="00D3400D">
        <w:rPr>
          <w:rFonts w:eastAsia="Times New Roman"/>
        </w:rPr>
        <w:t xml:space="preserve">AES </w:t>
      </w:r>
      <w:r w:rsidR="00190C25">
        <w:rPr>
          <w:rFonts w:eastAsia="Times New Roman"/>
        </w:rPr>
        <w:t xml:space="preserve">and </w:t>
      </w:r>
      <w:r w:rsidR="00190C25">
        <w:rPr>
          <w:rFonts w:eastAsiaTheme="minorHAnsi"/>
          <w:lang w:eastAsia="en-US"/>
        </w:rPr>
        <w:t>basalt wool</w:t>
      </w:r>
      <w:r w:rsidR="00595523">
        <w:rPr>
          <w:rFonts w:eastAsiaTheme="minorHAnsi"/>
          <w:lang w:eastAsia="en-US"/>
        </w:rPr>
        <w:t>, measurements were carried out on two</w:t>
      </w:r>
      <w:r w:rsidR="00190C25">
        <w:rPr>
          <w:rFonts w:eastAsiaTheme="minorHAnsi"/>
          <w:lang w:eastAsia="en-US"/>
        </w:rPr>
        <w:t xml:space="preserve"> </w:t>
      </w:r>
      <w:r w:rsidR="00595523">
        <w:rPr>
          <w:rFonts w:eastAsiaTheme="minorHAnsi"/>
          <w:lang w:eastAsia="en-US"/>
        </w:rPr>
        <w:t xml:space="preserve">double samples </w:t>
      </w:r>
      <w:r w:rsidR="00CD7636">
        <w:rPr>
          <w:rFonts w:eastAsiaTheme="minorHAnsi"/>
          <w:lang w:eastAsia="en-US"/>
        </w:rPr>
        <w:t xml:space="preserve">(i.e. </w:t>
      </w:r>
      <w:r w:rsidR="006A0A0F">
        <w:rPr>
          <w:rFonts w:eastAsiaTheme="minorHAnsi"/>
          <w:lang w:eastAsia="en-US"/>
        </w:rPr>
        <w:t>2</w:t>
      </w:r>
      <w:r w:rsidR="00CD7636">
        <w:rPr>
          <w:rFonts w:eastAsiaTheme="minorHAnsi" w:cs="Times New Roman"/>
          <w:lang w:eastAsia="en-US"/>
        </w:rPr>
        <w:t>×</w:t>
      </w:r>
      <w:r w:rsidR="00CD7636">
        <w:rPr>
          <w:rFonts w:eastAsiaTheme="minorHAnsi"/>
          <w:lang w:eastAsia="en-US"/>
        </w:rPr>
        <w:t>50 mm</w:t>
      </w:r>
      <w:r w:rsidR="00190C25">
        <w:rPr>
          <w:rFonts w:eastAsiaTheme="minorHAnsi"/>
          <w:lang w:eastAsia="en-US"/>
        </w:rPr>
        <w:t xml:space="preserve"> thickness</w:t>
      </w:r>
      <w:r w:rsidR="00CD7636">
        <w:rPr>
          <w:rFonts w:eastAsiaTheme="minorHAnsi"/>
          <w:lang w:eastAsia="en-US"/>
        </w:rPr>
        <w:t xml:space="preserve">) </w:t>
      </w:r>
      <w:r>
        <w:rPr>
          <w:rFonts w:eastAsiaTheme="minorHAnsi"/>
          <w:lang w:eastAsia="en-US"/>
        </w:rPr>
        <w:t>of each density</w:t>
      </w:r>
      <w:r w:rsidR="00595523">
        <w:rPr>
          <w:rFonts w:eastAsiaTheme="minorHAnsi"/>
          <w:lang w:eastAsia="en-US"/>
        </w:rPr>
        <w:t>.</w:t>
      </w:r>
      <w:r w:rsidR="00ED65F6">
        <w:rPr>
          <w:rFonts w:eastAsiaTheme="minorHAnsi"/>
          <w:lang w:eastAsia="en-US"/>
        </w:rPr>
        <w:t xml:space="preserve"> </w:t>
      </w:r>
      <w:r w:rsidR="00190C25">
        <w:rPr>
          <w:rFonts w:eastAsiaTheme="minorHAnsi"/>
          <w:lang w:eastAsia="en-US"/>
        </w:rPr>
        <w:t>F</w:t>
      </w:r>
      <w:r w:rsidR="00CD7636">
        <w:rPr>
          <w:rFonts w:eastAsiaTheme="minorHAnsi"/>
          <w:lang w:eastAsia="en-US"/>
        </w:rPr>
        <w:t xml:space="preserve">or the rock wool, </w:t>
      </w:r>
      <w:r w:rsidR="00190C25">
        <w:rPr>
          <w:rFonts w:eastAsiaTheme="minorHAnsi"/>
          <w:lang w:eastAsia="en-US"/>
        </w:rPr>
        <w:t xml:space="preserve">two </w:t>
      </w:r>
      <w:r w:rsidR="000900AA">
        <w:rPr>
          <w:rFonts w:eastAsiaTheme="minorHAnsi"/>
          <w:lang w:eastAsia="en-US"/>
        </w:rPr>
        <w:t>100 mm</w:t>
      </w:r>
      <w:r w:rsidR="000900AA" w:rsidRPr="00190C25">
        <w:rPr>
          <w:rFonts w:eastAsiaTheme="minorHAnsi"/>
          <w:lang w:eastAsia="en-US"/>
        </w:rPr>
        <w:t xml:space="preserve"> </w:t>
      </w:r>
      <w:r w:rsidR="00CD7636">
        <w:rPr>
          <w:rFonts w:eastAsiaTheme="minorHAnsi"/>
          <w:lang w:eastAsia="en-US"/>
        </w:rPr>
        <w:t>sample</w:t>
      </w:r>
      <w:r w:rsidR="00190C25">
        <w:rPr>
          <w:rFonts w:eastAsiaTheme="minorHAnsi"/>
          <w:lang w:eastAsia="en-US"/>
        </w:rPr>
        <w:t>s</w:t>
      </w:r>
      <w:r w:rsidR="00CD7636">
        <w:rPr>
          <w:rFonts w:eastAsiaTheme="minorHAnsi"/>
          <w:lang w:eastAsia="en-US"/>
        </w:rPr>
        <w:t xml:space="preserve"> </w:t>
      </w:r>
      <w:r w:rsidR="008907D8">
        <w:rPr>
          <w:rFonts w:eastAsiaTheme="minorHAnsi"/>
          <w:lang w:eastAsia="en-US"/>
        </w:rPr>
        <w:t xml:space="preserve">of each density </w:t>
      </w:r>
      <w:r w:rsidR="00CD7636">
        <w:rPr>
          <w:rFonts w:eastAsiaTheme="minorHAnsi"/>
          <w:lang w:eastAsia="en-US"/>
        </w:rPr>
        <w:t>w</w:t>
      </w:r>
      <w:r w:rsidR="00BA7DAF">
        <w:rPr>
          <w:rFonts w:eastAsiaTheme="minorHAnsi"/>
          <w:lang w:eastAsia="en-US"/>
        </w:rPr>
        <w:t>ere</w:t>
      </w:r>
      <w:r w:rsidR="00CD7636">
        <w:rPr>
          <w:rFonts w:eastAsiaTheme="minorHAnsi"/>
          <w:lang w:eastAsia="en-US"/>
        </w:rPr>
        <w:t xml:space="preserve"> tested.</w:t>
      </w:r>
      <w:r w:rsidR="00F94B84">
        <w:rPr>
          <w:rFonts w:eastAsiaTheme="minorHAnsi"/>
          <w:lang w:eastAsia="en-US"/>
        </w:rPr>
        <w:t xml:space="preserve"> For all tests, t</w:t>
      </w:r>
      <w:r w:rsidR="00F94B84">
        <w:rPr>
          <w:rFonts w:eastAsia="Times New Roman"/>
        </w:rPr>
        <w:t xml:space="preserve">he </w:t>
      </w:r>
      <w:r w:rsidR="00F94B84">
        <w:t>air</w:t>
      </w:r>
      <w:r w:rsidR="00F94B84" w:rsidRPr="00DF13BB">
        <w:t xml:space="preserve">flow velocity </w:t>
      </w:r>
      <w:r>
        <w:t xml:space="preserve">inside the high temperature test rig </w:t>
      </w:r>
      <w:r w:rsidR="00F94B84">
        <w:t xml:space="preserve">was </w:t>
      </w:r>
      <w:r>
        <w:t xml:space="preserve">estimated to be </w:t>
      </w:r>
      <w:r w:rsidR="00F94B84" w:rsidRPr="00DF13BB">
        <w:t>0.5×10</w:t>
      </w:r>
      <w:r w:rsidR="00F94B84" w:rsidRPr="00DF13BB">
        <w:rPr>
          <w:vertAlign w:val="superscript"/>
        </w:rPr>
        <w:t>-3</w:t>
      </w:r>
      <w:r w:rsidR="00F94B84" w:rsidRPr="00DF13BB">
        <w:t xml:space="preserve"> m/s</w:t>
      </w:r>
      <w:r>
        <w:t xml:space="preserve"> using Eq. (4); this required adjusting the airflow </w:t>
      </w:r>
      <w:r w:rsidR="008A3DEA">
        <w:t>with</w:t>
      </w:r>
      <w:r>
        <w:t xml:space="preserve"> the regulator for each temperature setting.</w:t>
      </w:r>
    </w:p>
    <w:p w14:paraId="3494E425" w14:textId="77777777" w:rsidR="000F4EF8" w:rsidRDefault="000F4EF8" w:rsidP="00A7123D">
      <w:pPr>
        <w:spacing w:after="0"/>
        <w:rPr>
          <w:rFonts w:eastAsia="Times New Roman"/>
        </w:rPr>
      </w:pPr>
    </w:p>
    <w:p w14:paraId="4F012B0B" w14:textId="0ED45047" w:rsidR="006A0A0F" w:rsidRDefault="00364F03" w:rsidP="00A7123D">
      <w:pPr>
        <w:spacing w:after="0"/>
        <w:rPr>
          <w:rFonts w:eastAsia="Times New Roman"/>
        </w:rPr>
      </w:pPr>
      <w:r w:rsidRPr="00364F03">
        <w:rPr>
          <w:rFonts w:eastAsia="Times New Roman"/>
        </w:rPr>
        <w:t xml:space="preserve">During </w:t>
      </w:r>
      <w:r w:rsidR="006A0A0F">
        <w:rPr>
          <w:rFonts w:eastAsia="Times New Roman"/>
        </w:rPr>
        <w:t xml:space="preserve">pre-tests </w:t>
      </w:r>
      <w:r w:rsidRPr="00364F03">
        <w:rPr>
          <w:rFonts w:eastAsia="Times New Roman"/>
        </w:rPr>
        <w:t xml:space="preserve">it was observed that the measured thickness of the </w:t>
      </w:r>
      <w:r w:rsidR="006A0A0F">
        <w:rPr>
          <w:rFonts w:eastAsia="Times New Roman"/>
        </w:rPr>
        <w:t xml:space="preserve">AES </w:t>
      </w:r>
      <w:r w:rsidRPr="00364F03">
        <w:rPr>
          <w:rFonts w:eastAsia="Times New Roman"/>
        </w:rPr>
        <w:t xml:space="preserve">material was different before and after exposure to </w:t>
      </w:r>
      <w:r w:rsidR="006A0A0F" w:rsidRPr="00364F03">
        <w:rPr>
          <w:rFonts w:eastAsia="Times New Roman"/>
        </w:rPr>
        <w:t>800℃</w:t>
      </w:r>
      <w:r w:rsidR="006A0A0F">
        <w:rPr>
          <w:rFonts w:eastAsia="Times New Roman"/>
        </w:rPr>
        <w:t xml:space="preserve"> </w:t>
      </w:r>
      <w:r w:rsidR="00D20DF1">
        <w:rPr>
          <w:rFonts w:eastAsia="Times New Roman"/>
        </w:rPr>
        <w:t>by up to 18%</w:t>
      </w:r>
      <w:r w:rsidRPr="00364F03">
        <w:rPr>
          <w:rFonts w:eastAsia="Times New Roman"/>
        </w:rPr>
        <w:t xml:space="preserve">. </w:t>
      </w:r>
      <w:r w:rsidR="006A0A0F">
        <w:rPr>
          <w:rFonts w:eastAsia="Times New Roman"/>
        </w:rPr>
        <w:t>However, there was no measurable change in thickness up to 600</w:t>
      </w:r>
      <w:r w:rsidR="006A0A0F" w:rsidRPr="00364F03">
        <w:rPr>
          <w:rFonts w:eastAsia="Times New Roman"/>
        </w:rPr>
        <w:t>℃</w:t>
      </w:r>
      <w:r w:rsidR="006A0A0F">
        <w:rPr>
          <w:rFonts w:eastAsia="Times New Roman"/>
        </w:rPr>
        <w:t xml:space="preserve">. </w:t>
      </w:r>
      <w:r w:rsidR="006A0A0F">
        <w:rPr>
          <w:rFonts w:eastAsiaTheme="minorHAnsi"/>
          <w:lang w:eastAsia="en-US"/>
        </w:rPr>
        <w:t xml:space="preserve">X-ray diffraction (XRD) was carried out on </w:t>
      </w:r>
      <w:r w:rsidR="009760BF">
        <w:rPr>
          <w:rFonts w:eastAsiaTheme="minorHAnsi"/>
          <w:lang w:eastAsia="en-US"/>
        </w:rPr>
        <w:t>all t</w:t>
      </w:r>
      <w:r w:rsidR="006A0A0F">
        <w:rPr>
          <w:rFonts w:eastAsiaTheme="minorHAnsi"/>
          <w:lang w:eastAsia="en-US"/>
        </w:rPr>
        <w:t xml:space="preserve">he fibrous materials </w:t>
      </w:r>
      <w:r w:rsidR="00936815">
        <w:rPr>
          <w:rFonts w:eastAsiaTheme="minorHAnsi"/>
          <w:lang w:eastAsia="en-US"/>
        </w:rPr>
        <w:t xml:space="preserve">after heating </w:t>
      </w:r>
      <w:r w:rsidR="00936815" w:rsidRPr="00364F03">
        <w:rPr>
          <w:rFonts w:eastAsia="Times New Roman"/>
        </w:rPr>
        <w:t>to 800℃</w:t>
      </w:r>
      <w:r w:rsidR="00936815">
        <w:rPr>
          <w:rFonts w:eastAsia="Times New Roman"/>
        </w:rPr>
        <w:t xml:space="preserve"> using the same ramp rate as in the airflow measurements </w:t>
      </w:r>
      <w:r w:rsidR="00C85A58">
        <w:rPr>
          <w:rFonts w:eastAsiaTheme="minorHAnsi"/>
          <w:lang w:eastAsia="en-US"/>
        </w:rPr>
        <w:t xml:space="preserve">to </w:t>
      </w:r>
      <w:r w:rsidR="00936815">
        <w:rPr>
          <w:rFonts w:eastAsiaTheme="minorHAnsi"/>
          <w:lang w:eastAsia="en-US"/>
        </w:rPr>
        <w:t xml:space="preserve">assess whether the </w:t>
      </w:r>
      <w:r w:rsidR="006A0A0F">
        <w:rPr>
          <w:rFonts w:eastAsiaTheme="minorHAnsi"/>
          <w:lang w:eastAsia="en-US"/>
        </w:rPr>
        <w:t>onset of crystallisation</w:t>
      </w:r>
      <w:r w:rsidR="0033724D">
        <w:rPr>
          <w:rFonts w:eastAsiaTheme="minorHAnsi"/>
          <w:lang w:eastAsia="en-US"/>
        </w:rPr>
        <w:t xml:space="preserve"> </w:t>
      </w:r>
      <w:r w:rsidR="00936815">
        <w:rPr>
          <w:rFonts w:eastAsiaTheme="minorHAnsi"/>
          <w:lang w:eastAsia="en-US"/>
        </w:rPr>
        <w:t xml:space="preserve">had </w:t>
      </w:r>
      <w:r w:rsidR="009760BF">
        <w:rPr>
          <w:rFonts w:eastAsiaTheme="minorHAnsi"/>
          <w:lang w:eastAsia="en-US"/>
        </w:rPr>
        <w:t>occur</w:t>
      </w:r>
      <w:r w:rsidR="00936815">
        <w:rPr>
          <w:rFonts w:eastAsiaTheme="minorHAnsi"/>
          <w:lang w:eastAsia="en-US"/>
        </w:rPr>
        <w:t>red</w:t>
      </w:r>
      <w:r w:rsidR="00C85A58">
        <w:rPr>
          <w:rFonts w:eastAsiaTheme="minorHAnsi"/>
          <w:lang w:eastAsia="en-US"/>
        </w:rPr>
        <w:t>. This onset</w:t>
      </w:r>
      <w:r w:rsidR="006A0A0F">
        <w:rPr>
          <w:rFonts w:eastAsiaTheme="minorHAnsi"/>
          <w:lang w:eastAsia="en-US"/>
        </w:rPr>
        <w:t xml:space="preserve"> causes densification of the material accompanied by a reduction in thickness</w:t>
      </w:r>
      <w:r w:rsidR="00936815">
        <w:rPr>
          <w:rFonts w:eastAsiaTheme="minorHAnsi"/>
          <w:lang w:eastAsia="en-US"/>
        </w:rPr>
        <w:t xml:space="preserve"> and is evident </w:t>
      </w:r>
      <w:r w:rsidR="000525F0">
        <w:rPr>
          <w:rFonts w:eastAsiaTheme="minorHAnsi"/>
          <w:lang w:eastAsia="en-US"/>
        </w:rPr>
        <w:t xml:space="preserve">at </w:t>
      </w:r>
      <w:r w:rsidR="0033724D">
        <w:rPr>
          <w:rFonts w:eastAsia="Times New Roman"/>
        </w:rPr>
        <w:t>800</w:t>
      </w:r>
      <w:r w:rsidR="006A0A0F" w:rsidRPr="0033724D">
        <w:rPr>
          <w:rFonts w:eastAsia="Times New Roman"/>
        </w:rPr>
        <w:t>℃</w:t>
      </w:r>
      <w:r w:rsidR="006A0A0F">
        <w:rPr>
          <w:rFonts w:eastAsia="Times New Roman"/>
        </w:rPr>
        <w:t xml:space="preserve"> </w:t>
      </w:r>
      <w:r w:rsidR="006A0A0F">
        <w:rPr>
          <w:rFonts w:eastAsiaTheme="minorHAnsi"/>
          <w:lang w:eastAsia="en-US"/>
        </w:rPr>
        <w:t>for AES, basalt wool and rock wool.</w:t>
      </w:r>
      <w:r w:rsidR="009760BF">
        <w:rPr>
          <w:rFonts w:eastAsiaTheme="minorHAnsi"/>
          <w:lang w:eastAsia="en-US"/>
        </w:rPr>
        <w:t xml:space="preserve"> </w:t>
      </w:r>
      <w:r w:rsidR="00936815">
        <w:rPr>
          <w:rFonts w:eastAsiaTheme="minorHAnsi"/>
          <w:lang w:eastAsia="en-US"/>
        </w:rPr>
        <w:t xml:space="preserve">With the </w:t>
      </w:r>
      <w:r w:rsidR="00B65603" w:rsidRPr="001969E1">
        <w:rPr>
          <w:rFonts w:eastAsiaTheme="minorHAnsi"/>
          <w:lang w:eastAsia="en-US"/>
        </w:rPr>
        <w:t xml:space="preserve">rock wool the binder </w:t>
      </w:r>
      <w:r w:rsidR="009760BF" w:rsidRPr="001969E1">
        <w:rPr>
          <w:rFonts w:eastAsiaTheme="minorHAnsi"/>
          <w:lang w:eastAsia="en-US"/>
        </w:rPr>
        <w:t>evaporate</w:t>
      </w:r>
      <w:r w:rsidR="0055731E">
        <w:rPr>
          <w:rFonts w:eastAsiaTheme="minorHAnsi"/>
          <w:lang w:eastAsia="en-US"/>
        </w:rPr>
        <w:t>s</w:t>
      </w:r>
      <w:r w:rsidR="00B65603" w:rsidRPr="001969E1">
        <w:rPr>
          <w:rFonts w:eastAsiaTheme="minorHAnsi"/>
          <w:lang w:eastAsia="en-US"/>
        </w:rPr>
        <w:t xml:space="preserve"> near 250℃ </w:t>
      </w:r>
      <w:r w:rsidR="009760BF" w:rsidRPr="001969E1">
        <w:rPr>
          <w:rFonts w:eastAsiaTheme="minorHAnsi"/>
          <w:lang w:eastAsia="en-US"/>
        </w:rPr>
        <w:t xml:space="preserve">but </w:t>
      </w:r>
      <w:r w:rsidR="00B65603" w:rsidRPr="001969E1">
        <w:rPr>
          <w:rFonts w:eastAsiaTheme="minorHAnsi"/>
          <w:lang w:eastAsia="en-US"/>
        </w:rPr>
        <w:t xml:space="preserve">the material tends to retain its cohesiveness </w:t>
      </w:r>
      <w:r w:rsidR="00A66AC9">
        <w:rPr>
          <w:rFonts w:eastAsiaTheme="minorHAnsi"/>
          <w:lang w:eastAsia="en-US"/>
        </w:rPr>
        <w:t xml:space="preserve">above this temperature </w:t>
      </w:r>
      <w:r w:rsidR="00B65603" w:rsidRPr="001969E1">
        <w:rPr>
          <w:rFonts w:eastAsiaTheme="minorHAnsi"/>
          <w:lang w:eastAsia="en-US"/>
        </w:rPr>
        <w:t>[</w:t>
      </w:r>
      <w:r w:rsidR="00B65603" w:rsidRPr="001969E1">
        <w:rPr>
          <w:rStyle w:val="EndnoteReference"/>
          <w:rFonts w:eastAsiaTheme="minorHAnsi"/>
          <w:vertAlign w:val="baseline"/>
          <w:lang w:eastAsia="en-US"/>
        </w:rPr>
        <w:endnoteReference w:id="16"/>
      </w:r>
      <w:r w:rsidR="00B65603" w:rsidRPr="001969E1">
        <w:rPr>
          <w:rFonts w:eastAsiaTheme="minorHAnsi"/>
          <w:lang w:eastAsia="en-US"/>
        </w:rPr>
        <w:t>]</w:t>
      </w:r>
      <w:r w:rsidR="00586E58">
        <w:rPr>
          <w:rFonts w:eastAsiaTheme="minorHAnsi"/>
          <w:lang w:eastAsia="en-US"/>
        </w:rPr>
        <w:t xml:space="preserve"> and the results in this paper do not show any step change when this evaporation occurs</w:t>
      </w:r>
      <w:r w:rsidR="00B65603" w:rsidRPr="001969E1">
        <w:rPr>
          <w:rFonts w:eastAsiaTheme="minorHAnsi"/>
          <w:lang w:eastAsia="en-US"/>
        </w:rPr>
        <w:t xml:space="preserve">. </w:t>
      </w:r>
    </w:p>
    <w:p w14:paraId="7ADD2966" w14:textId="77777777" w:rsidR="00A66AC9" w:rsidRDefault="00A66AC9" w:rsidP="00A7123D">
      <w:pPr>
        <w:spacing w:after="0"/>
        <w:rPr>
          <w:rFonts w:eastAsia="Times New Roman"/>
        </w:rPr>
      </w:pPr>
    </w:p>
    <w:p w14:paraId="118A172F" w14:textId="334CBEBF" w:rsidR="004A5552" w:rsidRDefault="00364F03" w:rsidP="00A7123D">
      <w:pPr>
        <w:spacing w:after="0"/>
        <w:rPr>
          <w:rFonts w:eastAsia="Times New Roman"/>
        </w:rPr>
      </w:pPr>
      <w:r w:rsidRPr="00364F03">
        <w:rPr>
          <w:rFonts w:eastAsia="Times New Roman"/>
        </w:rPr>
        <w:t xml:space="preserve">When there is an unknown reduction in thickness at high temperature it is not possible to calculate the airflow resistivity as this requires knowledge of the thickness. </w:t>
      </w:r>
      <w:r w:rsidR="0093573C" w:rsidRPr="00364F03">
        <w:rPr>
          <w:rFonts w:eastAsia="Times New Roman"/>
        </w:rPr>
        <w:t>Therefore,</w:t>
      </w:r>
      <w:r w:rsidRPr="00364F03">
        <w:rPr>
          <w:rFonts w:eastAsia="Times New Roman"/>
        </w:rPr>
        <w:t xml:space="preserve"> it is more appropriate to calculate the specific airflow resistance to assess changes over a wide range of temperatures. In </w:t>
      </w:r>
      <w:r w:rsidR="00E61251" w:rsidRPr="00364F03">
        <w:rPr>
          <w:rFonts w:eastAsia="Times New Roman"/>
        </w:rPr>
        <w:t>addition,</w:t>
      </w:r>
      <w:r w:rsidRPr="00364F03">
        <w:rPr>
          <w:rFonts w:eastAsia="Times New Roman"/>
        </w:rPr>
        <w:t xml:space="preserve"> this reduction in thickness means that it is no longer possible to attribute a bulk density to the material above 600℃</w:t>
      </w:r>
      <w:r w:rsidR="00DF6761">
        <w:rPr>
          <w:rFonts w:eastAsia="Times New Roman"/>
        </w:rPr>
        <w:t>; hence</w:t>
      </w:r>
      <w:r w:rsidRPr="00364F03">
        <w:rPr>
          <w:rFonts w:eastAsia="Times New Roman"/>
        </w:rPr>
        <w:t xml:space="preserve"> regression analysis needs to use sample mass rather than density.</w:t>
      </w:r>
      <w:r w:rsidR="00875223">
        <w:rPr>
          <w:rFonts w:eastAsia="Times New Roman"/>
        </w:rPr>
        <w:t xml:space="preserve"> This meant that a</w:t>
      </w:r>
      <w:r w:rsidR="00875223" w:rsidRPr="00A7123D">
        <w:rPr>
          <w:rFonts w:eastAsia="Times New Roman"/>
        </w:rPr>
        <w:t xml:space="preserve">t </w:t>
      </w:r>
      <w:r w:rsidR="00875223">
        <w:rPr>
          <w:rFonts w:eastAsia="Times New Roman"/>
        </w:rPr>
        <w:t xml:space="preserve">each </w:t>
      </w:r>
      <w:r w:rsidR="00875223" w:rsidRPr="00A7123D">
        <w:rPr>
          <w:rFonts w:eastAsia="Times New Roman"/>
        </w:rPr>
        <w:t>temperature</w:t>
      </w:r>
      <w:r w:rsidR="00875223">
        <w:rPr>
          <w:rFonts w:eastAsia="Times New Roman"/>
        </w:rPr>
        <w:t>, a linear e</w:t>
      </w:r>
      <w:r w:rsidR="00875223" w:rsidRPr="00A7123D">
        <w:rPr>
          <w:rFonts w:eastAsia="Times New Roman"/>
        </w:rPr>
        <w:t>mpirical relationship</w:t>
      </w:r>
      <w:r w:rsidR="00875223">
        <w:rPr>
          <w:rFonts w:eastAsia="Times New Roman"/>
        </w:rPr>
        <w:t xml:space="preserve"> </w:t>
      </w:r>
      <w:r w:rsidR="00A66AC9">
        <w:rPr>
          <w:rFonts w:eastAsia="Times New Roman"/>
        </w:rPr>
        <w:t>was</w:t>
      </w:r>
      <w:r w:rsidR="00875223">
        <w:rPr>
          <w:rFonts w:eastAsia="Times New Roman"/>
        </w:rPr>
        <w:t xml:space="preserve"> </w:t>
      </w:r>
      <w:r w:rsidR="00875223" w:rsidRPr="00A7123D">
        <w:rPr>
          <w:rFonts w:eastAsia="Times New Roman"/>
        </w:rPr>
        <w:t xml:space="preserve">sought </w:t>
      </w:r>
      <w:r w:rsidR="00875223">
        <w:rPr>
          <w:rFonts w:eastAsia="Times New Roman"/>
        </w:rPr>
        <w:t xml:space="preserve">between </w:t>
      </w:r>
      <w:r w:rsidR="00875223" w:rsidRPr="00A7123D">
        <w:rPr>
          <w:rFonts w:eastAsia="Times New Roman"/>
        </w:rPr>
        <w:t>the mass of each double sample</w:t>
      </w:r>
      <w:r w:rsidR="00875223">
        <w:rPr>
          <w:rFonts w:eastAsia="Times New Roman"/>
        </w:rPr>
        <w:t xml:space="preserve"> and the </w:t>
      </w:r>
      <w:r w:rsidR="00875223" w:rsidRPr="00A7123D">
        <w:rPr>
          <w:rFonts w:eastAsia="Times New Roman"/>
        </w:rPr>
        <w:t>specific airflow resistance.</w:t>
      </w:r>
      <w:r w:rsidR="00921715" w:rsidRPr="00921715">
        <w:rPr>
          <w:rFonts w:eastAsiaTheme="minorHAnsi"/>
          <w:lang w:eastAsia="en-US"/>
        </w:rPr>
        <w:t xml:space="preserve"> </w:t>
      </w:r>
      <w:r w:rsidR="00921715">
        <w:rPr>
          <w:rFonts w:eastAsiaTheme="minorHAnsi"/>
          <w:lang w:eastAsia="en-US"/>
        </w:rPr>
        <w:t>A</w:t>
      </w:r>
      <w:r w:rsidR="00931A41">
        <w:rPr>
          <w:rFonts w:eastAsiaTheme="minorHAnsi"/>
          <w:lang w:eastAsia="en-US"/>
        </w:rPr>
        <w:t xml:space="preserve"> potential</w:t>
      </w:r>
      <w:r w:rsidR="00921715">
        <w:rPr>
          <w:rFonts w:eastAsiaTheme="minorHAnsi"/>
          <w:lang w:eastAsia="en-US"/>
        </w:rPr>
        <w:t xml:space="preserve"> improvement to the high temperature test rig would be to embed sensors that could monitor the </w:t>
      </w:r>
      <w:r w:rsidR="00E83109">
        <w:rPr>
          <w:rFonts w:eastAsiaTheme="minorHAnsi"/>
          <w:lang w:eastAsia="en-US"/>
        </w:rPr>
        <w:t xml:space="preserve">change in </w:t>
      </w:r>
      <w:r w:rsidR="00921715">
        <w:rPr>
          <w:rFonts w:eastAsiaTheme="minorHAnsi"/>
          <w:lang w:eastAsia="en-US"/>
        </w:rPr>
        <w:t xml:space="preserve">sample thickness </w:t>
      </w:r>
      <w:r w:rsidR="00E83109">
        <w:rPr>
          <w:rFonts w:eastAsiaTheme="minorHAnsi"/>
          <w:lang w:eastAsia="en-US"/>
        </w:rPr>
        <w:t xml:space="preserve">inside </w:t>
      </w:r>
      <w:r w:rsidR="00921715">
        <w:rPr>
          <w:rFonts w:eastAsiaTheme="minorHAnsi"/>
          <w:lang w:eastAsia="en-US"/>
        </w:rPr>
        <w:t xml:space="preserve">the </w:t>
      </w:r>
      <w:r w:rsidR="00921715" w:rsidRPr="009816F2">
        <w:t>specimen holder</w:t>
      </w:r>
      <w:r w:rsidR="00921715">
        <w:t>.</w:t>
      </w:r>
    </w:p>
    <w:p w14:paraId="79A8138D" w14:textId="77777777" w:rsidR="00364F03" w:rsidRDefault="00364F03" w:rsidP="00A7123D">
      <w:pPr>
        <w:spacing w:after="0"/>
        <w:rPr>
          <w:rFonts w:eastAsia="Times New Roman"/>
        </w:rPr>
      </w:pPr>
    </w:p>
    <w:p w14:paraId="4003123E" w14:textId="77777777" w:rsidR="00A7123D" w:rsidRPr="00A7123D" w:rsidRDefault="00A7123D" w:rsidP="00A7123D">
      <w:pPr>
        <w:spacing w:after="0"/>
        <w:rPr>
          <w:rFonts w:eastAsia="Times New Roman"/>
          <w:b/>
        </w:rPr>
      </w:pPr>
      <w:r w:rsidRPr="00A7123D">
        <w:rPr>
          <w:rFonts w:eastAsia="Times New Roman"/>
          <w:b/>
        </w:rPr>
        <w:t>3.</w:t>
      </w:r>
      <w:r w:rsidR="00B31CB0">
        <w:rPr>
          <w:rFonts w:eastAsia="Times New Roman"/>
          <w:b/>
        </w:rPr>
        <w:t>2.1</w:t>
      </w:r>
      <w:r w:rsidRPr="00A7123D">
        <w:rPr>
          <w:rFonts w:eastAsia="Times New Roman"/>
          <w:b/>
        </w:rPr>
        <w:t xml:space="preserve"> Regression analysis to relate specific airflow resistance to sample mass</w:t>
      </w:r>
    </w:p>
    <w:p w14:paraId="71097428" w14:textId="4D42E182" w:rsidR="009810BD" w:rsidRDefault="009810BD" w:rsidP="00A743D4">
      <w:pPr>
        <w:spacing w:after="0"/>
        <w:rPr>
          <w:rFonts w:eastAsia="Times New Roman"/>
        </w:rPr>
      </w:pPr>
      <w:r>
        <w:rPr>
          <w:rFonts w:eastAsia="Times New Roman"/>
        </w:rPr>
        <w:t>R</w:t>
      </w:r>
      <w:r w:rsidR="00875223">
        <w:rPr>
          <w:rFonts w:eastAsia="Times New Roman"/>
        </w:rPr>
        <w:t xml:space="preserve">elationships between the </w:t>
      </w:r>
      <w:r w:rsidR="00875223" w:rsidRPr="00A7123D">
        <w:rPr>
          <w:rFonts w:eastAsia="Times New Roman"/>
        </w:rPr>
        <w:t>mass of each double sample</w:t>
      </w:r>
      <w:r w:rsidR="00875223">
        <w:rPr>
          <w:rFonts w:eastAsia="Times New Roman"/>
        </w:rPr>
        <w:t xml:space="preserve"> and the </w:t>
      </w:r>
      <w:r w:rsidR="00875223" w:rsidRPr="00A7123D">
        <w:rPr>
          <w:rFonts w:eastAsia="Times New Roman"/>
        </w:rPr>
        <w:t>specific airflow resistance</w:t>
      </w:r>
      <w:r w:rsidR="00875223">
        <w:rPr>
          <w:rFonts w:eastAsia="Times New Roman"/>
        </w:rPr>
        <w:t xml:space="preserve"> </w:t>
      </w:r>
      <w:r w:rsidR="0088680F" w:rsidRPr="00D67F43">
        <w:rPr>
          <w:rFonts w:eastAsia="Times New Roman"/>
        </w:rPr>
        <w:t>at temperatures between 20 and 800</w:t>
      </w:r>
      <w:r w:rsidR="0088680F">
        <w:rPr>
          <w:rFonts w:eastAsia="Times New Roman"/>
        </w:rPr>
        <w:sym w:font="Symbol" w:char="F0B0"/>
      </w:r>
      <w:r w:rsidR="0088680F">
        <w:rPr>
          <w:rFonts w:eastAsia="Times New Roman"/>
        </w:rPr>
        <w:t xml:space="preserve">C </w:t>
      </w:r>
      <w:r w:rsidR="00875223">
        <w:rPr>
          <w:rFonts w:eastAsia="Times New Roman"/>
        </w:rPr>
        <w:t xml:space="preserve">are </w:t>
      </w:r>
      <w:r>
        <w:rPr>
          <w:rFonts w:eastAsia="Times New Roman"/>
        </w:rPr>
        <w:t xml:space="preserve">shown </w:t>
      </w:r>
      <w:r w:rsidR="00875223" w:rsidRPr="00A7123D">
        <w:rPr>
          <w:rFonts w:eastAsia="Times New Roman"/>
        </w:rPr>
        <w:t xml:space="preserve">in Figure </w:t>
      </w:r>
      <w:r w:rsidR="00875223">
        <w:rPr>
          <w:rFonts w:eastAsia="Times New Roman"/>
        </w:rPr>
        <w:t>5</w:t>
      </w:r>
      <w:r w:rsidR="00D0275D">
        <w:rPr>
          <w:rFonts w:eastAsia="Times New Roman"/>
        </w:rPr>
        <w:t xml:space="preserve"> with regression lines at each temperature.</w:t>
      </w:r>
    </w:p>
    <w:p w14:paraId="0857E91E" w14:textId="77777777" w:rsidR="009810BD" w:rsidRDefault="009810BD" w:rsidP="00A743D4">
      <w:pPr>
        <w:spacing w:after="0"/>
        <w:rPr>
          <w:rFonts w:eastAsia="Times New Roman"/>
        </w:rPr>
      </w:pPr>
    </w:p>
    <w:p w14:paraId="68778D38" w14:textId="3462DDD8" w:rsidR="007D22F3" w:rsidRDefault="007D22F3">
      <w:pPr>
        <w:spacing w:after="0"/>
        <w:rPr>
          <w:rFonts w:eastAsia="Times New Roman"/>
        </w:rPr>
      </w:pPr>
      <w:r>
        <w:rPr>
          <w:rFonts w:eastAsia="Times New Roman"/>
        </w:rPr>
        <w:t xml:space="preserve">For </w:t>
      </w:r>
      <w:r w:rsidRPr="008B4C3E">
        <w:rPr>
          <w:rFonts w:eastAsia="Times New Roman"/>
        </w:rPr>
        <w:t>AES</w:t>
      </w:r>
      <w:r>
        <w:rPr>
          <w:rFonts w:eastAsia="Times New Roman"/>
        </w:rPr>
        <w:t xml:space="preserve">, </w:t>
      </w:r>
      <w:r>
        <w:rPr>
          <w:rFonts w:cs="Times New Roman"/>
        </w:rPr>
        <w:t>basalt wool and rock wool</w:t>
      </w:r>
      <w:r w:rsidR="00963695">
        <w:rPr>
          <w:rFonts w:eastAsia="Times New Roman"/>
        </w:rPr>
        <w:t xml:space="preserve">, </w:t>
      </w:r>
      <w:r>
        <w:rPr>
          <w:rFonts w:cs="Times New Roman"/>
        </w:rPr>
        <w:t xml:space="preserve">the regression lines </w:t>
      </w:r>
      <w:r w:rsidR="00EC5306">
        <w:rPr>
          <w:rFonts w:cs="Times New Roman"/>
        </w:rPr>
        <w:t xml:space="preserve">tend to </w:t>
      </w:r>
      <w:r>
        <w:rPr>
          <w:rFonts w:cs="Times New Roman"/>
        </w:rPr>
        <w:t xml:space="preserve">align in a monotonically increasing sequence with increasing temperature </w:t>
      </w:r>
      <w:r>
        <w:rPr>
          <w:rFonts w:eastAsia="Times New Roman"/>
        </w:rPr>
        <w:t>u</w:t>
      </w:r>
      <w:r w:rsidRPr="00A7123D">
        <w:rPr>
          <w:rFonts w:eastAsia="Times New Roman"/>
        </w:rPr>
        <w:t xml:space="preserve">p to </w:t>
      </w:r>
      <w:r>
        <w:rPr>
          <w:rFonts w:eastAsia="Times New Roman"/>
        </w:rPr>
        <w:t xml:space="preserve">500 or </w:t>
      </w:r>
      <w:r w:rsidRPr="00A7123D">
        <w:rPr>
          <w:rFonts w:eastAsia="Times New Roman"/>
        </w:rPr>
        <w:t>600℃</w:t>
      </w:r>
      <w:r>
        <w:rPr>
          <w:rFonts w:eastAsia="Times New Roman"/>
        </w:rPr>
        <w:t xml:space="preserve">. </w:t>
      </w:r>
      <w:r w:rsidR="00963695">
        <w:rPr>
          <w:rFonts w:eastAsia="Times New Roman"/>
        </w:rPr>
        <w:t>However,</w:t>
      </w:r>
      <w:r>
        <w:rPr>
          <w:rFonts w:eastAsia="Times New Roman"/>
        </w:rPr>
        <w:t xml:space="preserve"> this </w:t>
      </w:r>
      <w:r w:rsidRPr="00A7123D">
        <w:rPr>
          <w:rFonts w:eastAsia="Times New Roman"/>
        </w:rPr>
        <w:t>changes at 700</w:t>
      </w:r>
      <w:r>
        <w:rPr>
          <w:rFonts w:eastAsia="Times New Roman"/>
        </w:rPr>
        <w:t xml:space="preserve"> </w:t>
      </w:r>
      <w:r w:rsidRPr="00A7123D">
        <w:rPr>
          <w:rFonts w:eastAsia="Times New Roman"/>
        </w:rPr>
        <w:t xml:space="preserve">and 800℃ as </w:t>
      </w:r>
      <w:r w:rsidR="00AC3EE6">
        <w:rPr>
          <w:rFonts w:eastAsia="Times New Roman"/>
        </w:rPr>
        <w:t>the</w:t>
      </w:r>
      <w:r>
        <w:rPr>
          <w:rFonts w:eastAsia="Times New Roman"/>
        </w:rPr>
        <w:t xml:space="preserve"> materials begin to </w:t>
      </w:r>
      <w:r w:rsidRPr="00A7123D">
        <w:rPr>
          <w:rFonts w:eastAsia="Times New Roman"/>
        </w:rPr>
        <w:t>crystalliz</w:t>
      </w:r>
      <w:r>
        <w:rPr>
          <w:rFonts w:eastAsia="Times New Roman"/>
        </w:rPr>
        <w:t>e</w:t>
      </w:r>
      <w:r w:rsidRPr="00A7123D">
        <w:rPr>
          <w:rFonts w:eastAsia="Times New Roman"/>
        </w:rPr>
        <w:t>.</w:t>
      </w:r>
      <w:r w:rsidR="00292A28">
        <w:rPr>
          <w:rFonts w:eastAsia="Times New Roman"/>
        </w:rPr>
        <w:t xml:space="preserve"> </w:t>
      </w:r>
      <w:r w:rsidR="00AC3EE6">
        <w:rPr>
          <w:rFonts w:eastAsia="Times New Roman"/>
        </w:rPr>
        <w:t>For all three mat</w:t>
      </w:r>
      <w:r w:rsidR="00EC5306">
        <w:rPr>
          <w:rFonts w:eastAsia="Times New Roman"/>
        </w:rPr>
        <w:t>erial</w:t>
      </w:r>
      <w:r w:rsidR="00AC3EE6">
        <w:rPr>
          <w:rFonts w:eastAsia="Times New Roman"/>
        </w:rPr>
        <w:t xml:space="preserve">s this </w:t>
      </w:r>
      <w:r w:rsidR="00292A28">
        <w:rPr>
          <w:rFonts w:eastAsia="Times New Roman"/>
        </w:rPr>
        <w:t xml:space="preserve">is particularly evident at </w:t>
      </w:r>
      <w:r w:rsidR="00292A28" w:rsidRPr="00A7123D">
        <w:rPr>
          <w:rFonts w:eastAsia="Times New Roman"/>
        </w:rPr>
        <w:t>800℃</w:t>
      </w:r>
      <w:r w:rsidR="00292A28">
        <w:rPr>
          <w:rFonts w:eastAsia="Times New Roman"/>
        </w:rPr>
        <w:t xml:space="preserve"> where the specific airflow resistance </w:t>
      </w:r>
      <w:r w:rsidR="00963695">
        <w:rPr>
          <w:rFonts w:eastAsia="Times New Roman"/>
        </w:rPr>
        <w:t xml:space="preserve">is </w:t>
      </w:r>
      <w:r w:rsidR="00292A28">
        <w:rPr>
          <w:rFonts w:eastAsia="Times New Roman"/>
        </w:rPr>
        <w:t xml:space="preserve">significantly </w:t>
      </w:r>
      <w:r w:rsidR="00963695">
        <w:rPr>
          <w:rFonts w:eastAsia="Times New Roman"/>
        </w:rPr>
        <w:t>reduced</w:t>
      </w:r>
      <w:r w:rsidR="00FF5AFC">
        <w:rPr>
          <w:rFonts w:eastAsia="Times New Roman"/>
        </w:rPr>
        <w:t>.</w:t>
      </w:r>
      <w:r w:rsidR="00E404C6">
        <w:rPr>
          <w:rFonts w:eastAsia="Times New Roman"/>
        </w:rPr>
        <w:t xml:space="preserve"> This has implications for the calculation of power law relationships in the following section.</w:t>
      </w:r>
    </w:p>
    <w:p w14:paraId="0238E06F" w14:textId="77777777" w:rsidR="004A5552" w:rsidRDefault="004A5552" w:rsidP="00A743D4">
      <w:pPr>
        <w:spacing w:after="0"/>
        <w:rPr>
          <w:rFonts w:eastAsiaTheme="minorHAnsi"/>
          <w:lang w:eastAsia="en-US"/>
        </w:rPr>
      </w:pPr>
    </w:p>
    <w:p w14:paraId="5B06B965" w14:textId="77777777" w:rsidR="00364F03" w:rsidRPr="00364F03" w:rsidRDefault="00364F03" w:rsidP="00A743D4">
      <w:pPr>
        <w:spacing w:after="0"/>
        <w:rPr>
          <w:rFonts w:eastAsiaTheme="minorHAnsi"/>
          <w:b/>
          <w:lang w:eastAsia="en-US"/>
        </w:rPr>
      </w:pPr>
      <w:r w:rsidRPr="00364F03">
        <w:rPr>
          <w:rFonts w:eastAsiaTheme="minorHAnsi"/>
          <w:b/>
          <w:lang w:eastAsia="en-US"/>
        </w:rPr>
        <w:t>3.</w:t>
      </w:r>
      <w:r w:rsidR="00B31CB0">
        <w:rPr>
          <w:rFonts w:eastAsiaTheme="minorHAnsi"/>
          <w:b/>
          <w:lang w:eastAsia="en-US"/>
        </w:rPr>
        <w:t>2.2</w:t>
      </w:r>
      <w:r w:rsidRPr="00364F03">
        <w:rPr>
          <w:rFonts w:eastAsiaTheme="minorHAnsi"/>
          <w:b/>
          <w:lang w:eastAsia="en-US"/>
        </w:rPr>
        <w:t xml:space="preserve"> Power law relationship between airflow resistance and temperature</w:t>
      </w:r>
    </w:p>
    <w:p w14:paraId="2C0344F1" w14:textId="732730C2" w:rsidR="00A40867" w:rsidRDefault="00364F03" w:rsidP="00A743D4">
      <w:pPr>
        <w:spacing w:after="0"/>
        <w:rPr>
          <w:rFonts w:eastAsiaTheme="minorHAnsi"/>
          <w:lang w:eastAsia="en-US"/>
        </w:rPr>
      </w:pPr>
      <w:r w:rsidRPr="00364F03">
        <w:rPr>
          <w:rFonts w:eastAsiaTheme="minorHAnsi"/>
          <w:lang w:eastAsia="en-US"/>
        </w:rPr>
        <w:t xml:space="preserve">From the Poiseuille law, airflow resistance is proportional to </w:t>
      </w:r>
      <w:r w:rsidR="00D36575">
        <w:rPr>
          <w:rFonts w:eastAsiaTheme="minorHAnsi"/>
          <w:lang w:eastAsia="en-US"/>
        </w:rPr>
        <w:t xml:space="preserve">air </w:t>
      </w:r>
      <w:r>
        <w:rPr>
          <w:rFonts w:eastAsiaTheme="minorHAnsi"/>
          <w:lang w:eastAsia="en-US"/>
        </w:rPr>
        <w:t>viscosity</w:t>
      </w:r>
      <w:r w:rsidR="00E64F3A">
        <w:rPr>
          <w:rFonts w:eastAsiaTheme="minorHAnsi"/>
          <w:lang w:eastAsia="en-US"/>
        </w:rPr>
        <w:t xml:space="preserve">. </w:t>
      </w:r>
      <w:r>
        <w:rPr>
          <w:rFonts w:eastAsiaTheme="minorHAnsi"/>
          <w:lang w:eastAsia="en-US"/>
        </w:rPr>
        <w:t xml:space="preserve">Sutherland </w:t>
      </w:r>
      <w:r w:rsidR="003A7C3C">
        <w:rPr>
          <w:rFonts w:eastAsiaTheme="minorHAnsi"/>
          <w:lang w:eastAsia="en-US"/>
        </w:rPr>
        <w:t>[</w:t>
      </w:r>
      <w:r w:rsidR="003A7C3C">
        <w:rPr>
          <w:rFonts w:eastAsiaTheme="minorHAnsi"/>
          <w:lang w:eastAsia="en-US"/>
        </w:rPr>
        <w:fldChar w:fldCharType="begin"/>
      </w:r>
      <w:r w:rsidR="003A7C3C">
        <w:rPr>
          <w:rFonts w:eastAsiaTheme="minorHAnsi"/>
          <w:lang w:eastAsia="en-US"/>
        </w:rPr>
        <w:instrText xml:space="preserve"> NOTEREF _Ref13651714 \h </w:instrText>
      </w:r>
      <w:r w:rsidR="003A7C3C">
        <w:rPr>
          <w:rFonts w:eastAsiaTheme="minorHAnsi"/>
          <w:lang w:eastAsia="en-US"/>
        </w:rPr>
      </w:r>
      <w:r w:rsidR="003A7C3C">
        <w:rPr>
          <w:rFonts w:eastAsiaTheme="minorHAnsi"/>
          <w:lang w:eastAsia="en-US"/>
        </w:rPr>
        <w:fldChar w:fldCharType="separate"/>
      </w:r>
      <w:r w:rsidR="00C841A3">
        <w:rPr>
          <w:rFonts w:eastAsiaTheme="minorHAnsi"/>
          <w:lang w:eastAsia="en-US"/>
        </w:rPr>
        <w:t>9</w:t>
      </w:r>
      <w:r w:rsidR="003A7C3C">
        <w:rPr>
          <w:rFonts w:eastAsiaTheme="minorHAnsi"/>
          <w:lang w:eastAsia="en-US"/>
        </w:rPr>
        <w:fldChar w:fldCharType="end"/>
      </w:r>
      <w:r w:rsidR="003A7C3C">
        <w:rPr>
          <w:rFonts w:eastAsiaTheme="minorHAnsi"/>
          <w:lang w:eastAsia="en-US"/>
        </w:rPr>
        <w:t>]</w:t>
      </w:r>
      <w:r w:rsidRPr="00364F03">
        <w:rPr>
          <w:rFonts w:eastAsiaTheme="minorHAnsi"/>
          <w:lang w:eastAsia="en-US"/>
        </w:rPr>
        <w:t xml:space="preserve"> has </w:t>
      </w:r>
      <w:r w:rsidR="00E64F3A">
        <w:rPr>
          <w:rFonts w:eastAsiaTheme="minorHAnsi"/>
          <w:lang w:eastAsia="en-US"/>
        </w:rPr>
        <w:t xml:space="preserve">previously </w:t>
      </w:r>
      <w:r w:rsidRPr="00364F03">
        <w:rPr>
          <w:rFonts w:eastAsiaTheme="minorHAnsi"/>
          <w:lang w:eastAsia="en-US"/>
        </w:rPr>
        <w:t xml:space="preserve">shown that the viscosity for ideal gases is proportional to </w:t>
      </w:r>
      <w:r w:rsidRPr="00364F03">
        <w:rPr>
          <w:rFonts w:eastAsiaTheme="minorHAnsi"/>
          <w:i/>
          <w:lang w:eastAsia="en-US"/>
        </w:rPr>
        <w:t>T</w:t>
      </w:r>
      <w:r w:rsidRPr="00364F03">
        <w:rPr>
          <w:rFonts w:eastAsiaTheme="minorHAnsi"/>
          <w:vertAlign w:val="superscript"/>
          <w:lang w:eastAsia="en-US"/>
        </w:rPr>
        <w:t>n</w:t>
      </w:r>
      <w:r w:rsidRPr="00364F03">
        <w:rPr>
          <w:rFonts w:eastAsiaTheme="minorHAnsi"/>
          <w:lang w:eastAsia="en-US"/>
        </w:rPr>
        <w:t xml:space="preserve"> where the exponent</w:t>
      </w:r>
      <w:r w:rsidR="00093D8E">
        <w:rPr>
          <w:rFonts w:eastAsiaTheme="minorHAnsi"/>
          <w:lang w:eastAsia="en-US"/>
        </w:rPr>
        <w:t>,</w:t>
      </w:r>
      <w:r w:rsidRPr="00364F03">
        <w:rPr>
          <w:rFonts w:eastAsiaTheme="minorHAnsi"/>
          <w:lang w:eastAsia="en-US"/>
        </w:rPr>
        <w:t xml:space="preserve"> </w:t>
      </w:r>
      <w:r w:rsidRPr="00364F03">
        <w:rPr>
          <w:rFonts w:eastAsiaTheme="minorHAnsi"/>
          <w:i/>
          <w:lang w:eastAsia="en-US"/>
        </w:rPr>
        <w:t>n</w:t>
      </w:r>
      <w:r w:rsidR="00093D8E">
        <w:rPr>
          <w:rFonts w:eastAsiaTheme="minorHAnsi"/>
          <w:lang w:eastAsia="en-US"/>
        </w:rPr>
        <w:t xml:space="preserve">, </w:t>
      </w:r>
      <w:r w:rsidRPr="00364F03">
        <w:rPr>
          <w:rFonts w:eastAsiaTheme="minorHAnsi"/>
          <w:lang w:eastAsia="en-US"/>
        </w:rPr>
        <w:t xml:space="preserve">ranged from 0.7 for </w:t>
      </w:r>
      <w:r w:rsidRPr="00364F03">
        <w:rPr>
          <w:rFonts w:eastAsiaTheme="minorHAnsi"/>
          <w:lang w:eastAsia="en-US"/>
        </w:rPr>
        <w:lastRenderedPageBreak/>
        <w:t xml:space="preserve">hydrogen to 1.0 for other gases. Hence, when relationships are sought between the airflow resistance and temperature it is </w:t>
      </w:r>
      <w:r w:rsidR="00A40867">
        <w:rPr>
          <w:rFonts w:eastAsiaTheme="minorHAnsi"/>
          <w:lang w:eastAsia="en-US"/>
        </w:rPr>
        <w:t xml:space="preserve">a </w:t>
      </w:r>
      <w:r w:rsidRPr="00364F03">
        <w:rPr>
          <w:rFonts w:eastAsiaTheme="minorHAnsi"/>
          <w:lang w:eastAsia="en-US"/>
        </w:rPr>
        <w:t xml:space="preserve">reasonable </w:t>
      </w:r>
      <w:r w:rsidR="00A40867">
        <w:rPr>
          <w:rFonts w:eastAsiaTheme="minorHAnsi"/>
          <w:lang w:eastAsia="en-US"/>
        </w:rPr>
        <w:t xml:space="preserve">starting point </w:t>
      </w:r>
      <w:r w:rsidRPr="00364F03">
        <w:rPr>
          <w:rFonts w:eastAsiaTheme="minorHAnsi"/>
          <w:lang w:eastAsia="en-US"/>
        </w:rPr>
        <w:t xml:space="preserve">to assume that airflow resistance will be proportional to </w:t>
      </w:r>
      <w:r w:rsidRPr="00364F03">
        <w:rPr>
          <w:rFonts w:eastAsiaTheme="minorHAnsi"/>
          <w:i/>
          <w:lang w:eastAsia="en-US"/>
        </w:rPr>
        <w:t>T</w:t>
      </w:r>
      <w:r w:rsidRPr="00364F03">
        <w:rPr>
          <w:rFonts w:eastAsiaTheme="minorHAnsi"/>
          <w:i/>
          <w:vertAlign w:val="superscript"/>
          <w:lang w:eastAsia="en-US"/>
        </w:rPr>
        <w:t>n</w:t>
      </w:r>
      <w:r w:rsidRPr="00364F03">
        <w:rPr>
          <w:rFonts w:eastAsiaTheme="minorHAnsi"/>
          <w:lang w:eastAsia="en-US"/>
        </w:rPr>
        <w:t xml:space="preserve"> because airflow resistance is proportional to air viscosity</w:t>
      </w:r>
      <w:r w:rsidR="00A40867">
        <w:rPr>
          <w:rFonts w:eastAsiaTheme="minorHAnsi"/>
          <w:lang w:eastAsia="en-US"/>
        </w:rPr>
        <w:t xml:space="preserve">. However, for a fibrous material there will be other properties such as </w:t>
      </w:r>
      <w:r w:rsidR="00A40867">
        <w:rPr>
          <w:rFonts w:eastAsia="Times New Roman"/>
        </w:rPr>
        <w:t xml:space="preserve">porosity and fibre diameter that will also change with increasing temperature and these will also affect the </w:t>
      </w:r>
      <w:r w:rsidR="00A40867" w:rsidRPr="00364F03">
        <w:rPr>
          <w:rFonts w:eastAsiaTheme="minorHAnsi"/>
          <w:lang w:eastAsia="en-US"/>
        </w:rPr>
        <w:t>airflow resistance</w:t>
      </w:r>
      <w:r w:rsidR="00A40867">
        <w:rPr>
          <w:rFonts w:eastAsiaTheme="minorHAnsi"/>
          <w:lang w:eastAsia="en-US"/>
        </w:rPr>
        <w:t>.</w:t>
      </w:r>
      <w:r w:rsidR="00A40867" w:rsidRPr="00A743D4">
        <w:rPr>
          <w:rFonts w:eastAsiaTheme="minorHAnsi"/>
          <w:lang w:eastAsia="en-US"/>
        </w:rPr>
        <w:t xml:space="preserve"> </w:t>
      </w:r>
    </w:p>
    <w:p w14:paraId="14789597" w14:textId="77777777" w:rsidR="00A40867" w:rsidRDefault="00A40867" w:rsidP="00A743D4">
      <w:pPr>
        <w:spacing w:after="0"/>
        <w:rPr>
          <w:rFonts w:eastAsiaTheme="minorHAnsi"/>
          <w:lang w:eastAsia="en-US"/>
        </w:rPr>
      </w:pPr>
    </w:p>
    <w:p w14:paraId="710F72A2" w14:textId="5F1C8CB8" w:rsidR="00A743D4" w:rsidRPr="00A743D4" w:rsidRDefault="00A743D4" w:rsidP="00A743D4">
      <w:pPr>
        <w:spacing w:after="0"/>
        <w:rPr>
          <w:rFonts w:eastAsiaTheme="minorHAnsi" w:cs="Times New Roman"/>
          <w:lang w:eastAsia="en-US"/>
        </w:rPr>
      </w:pPr>
      <w:r w:rsidRPr="00A743D4">
        <w:rPr>
          <w:rFonts w:eastAsiaTheme="minorHAnsi"/>
          <w:lang w:eastAsia="en-US"/>
        </w:rPr>
        <w:t>Christie [</w:t>
      </w:r>
      <w:r w:rsidRPr="00A743D4">
        <w:rPr>
          <w:rFonts w:eastAsiaTheme="minorHAnsi"/>
          <w:lang w:eastAsia="en-US"/>
        </w:rPr>
        <w:fldChar w:fldCharType="begin"/>
      </w:r>
      <w:r w:rsidRPr="00A743D4">
        <w:rPr>
          <w:rFonts w:eastAsiaTheme="minorHAnsi"/>
          <w:lang w:eastAsia="en-US"/>
        </w:rPr>
        <w:instrText xml:space="preserve"> NOTEREF _Ref7523021 \h  \* MERGEFORMAT </w:instrText>
      </w:r>
      <w:r w:rsidRPr="00A743D4">
        <w:rPr>
          <w:rFonts w:eastAsiaTheme="minorHAnsi"/>
          <w:lang w:eastAsia="en-US"/>
        </w:rPr>
      </w:r>
      <w:r w:rsidRPr="00A743D4">
        <w:rPr>
          <w:rFonts w:eastAsiaTheme="minorHAnsi"/>
          <w:lang w:eastAsia="en-US"/>
        </w:rPr>
        <w:fldChar w:fldCharType="separate"/>
      </w:r>
      <w:r w:rsidR="00C841A3">
        <w:rPr>
          <w:rFonts w:eastAsiaTheme="minorHAnsi"/>
          <w:lang w:eastAsia="en-US"/>
        </w:rPr>
        <w:t>10</w:t>
      </w:r>
      <w:r w:rsidRPr="00A743D4">
        <w:rPr>
          <w:rFonts w:eastAsiaTheme="minorHAnsi"/>
          <w:lang w:eastAsia="en-US"/>
        </w:rPr>
        <w:fldChar w:fldCharType="end"/>
      </w:r>
      <w:r w:rsidRPr="00A743D4">
        <w:rPr>
          <w:rFonts w:eastAsiaTheme="minorHAnsi"/>
          <w:lang w:eastAsia="en-US"/>
        </w:rPr>
        <w:t xml:space="preserve">] stated that </w:t>
      </w:r>
      <w:r>
        <w:rPr>
          <w:rFonts w:eastAsiaTheme="minorHAnsi"/>
          <w:lang w:eastAsia="en-US"/>
        </w:rPr>
        <w:t xml:space="preserve">the </w:t>
      </w:r>
      <w:r w:rsidRPr="00A743D4">
        <w:rPr>
          <w:rFonts w:eastAsiaTheme="minorHAnsi"/>
          <w:lang w:eastAsia="en-US"/>
        </w:rPr>
        <w:t xml:space="preserve">viscosity </w:t>
      </w:r>
      <w:r>
        <w:rPr>
          <w:rFonts w:eastAsiaTheme="minorHAnsi"/>
          <w:lang w:eastAsia="en-US"/>
        </w:rPr>
        <w:t xml:space="preserve">of air </w:t>
      </w:r>
      <w:r w:rsidRPr="00A743D4">
        <w:rPr>
          <w:rFonts w:eastAsiaTheme="minorHAnsi"/>
          <w:lang w:eastAsia="en-US"/>
        </w:rPr>
        <w:t xml:space="preserve">varied with </w:t>
      </w:r>
      <w:r w:rsidRPr="00A743D4">
        <w:rPr>
          <w:rFonts w:eastAsiaTheme="minorHAnsi"/>
          <w:i/>
          <w:lang w:eastAsia="en-US"/>
        </w:rPr>
        <w:t>T</w:t>
      </w:r>
      <w:r w:rsidRPr="00A743D4">
        <w:rPr>
          <w:rFonts w:eastAsiaTheme="minorHAnsi"/>
          <w:vertAlign w:val="superscript"/>
          <w:lang w:eastAsia="en-US"/>
        </w:rPr>
        <w:t>0.7</w:t>
      </w:r>
      <w:r w:rsidRPr="00A743D4">
        <w:rPr>
          <w:rFonts w:eastAsiaTheme="minorHAnsi"/>
          <w:lang w:eastAsia="en-US"/>
        </w:rPr>
        <w:t xml:space="preserve"> </w:t>
      </w:r>
      <w:r>
        <w:rPr>
          <w:rFonts w:eastAsiaTheme="minorHAnsi"/>
          <w:lang w:eastAsia="en-US"/>
        </w:rPr>
        <w:t xml:space="preserve">but </w:t>
      </w:r>
      <w:r w:rsidR="00D36575">
        <w:rPr>
          <w:rFonts w:eastAsiaTheme="minorHAnsi"/>
          <w:lang w:eastAsia="en-US"/>
        </w:rPr>
        <w:t>this was</w:t>
      </w:r>
      <w:r w:rsidR="00D36575" w:rsidRPr="00A743D4">
        <w:rPr>
          <w:rFonts w:eastAsiaTheme="minorHAnsi"/>
          <w:lang w:eastAsia="en-US"/>
        </w:rPr>
        <w:t xml:space="preserve"> </w:t>
      </w:r>
      <w:r w:rsidRPr="00A743D4">
        <w:rPr>
          <w:rFonts w:eastAsiaTheme="minorHAnsi"/>
          <w:lang w:eastAsia="en-US"/>
        </w:rPr>
        <w:t>not prove</w:t>
      </w:r>
      <w:r w:rsidR="00D36575">
        <w:rPr>
          <w:rFonts w:eastAsiaTheme="minorHAnsi"/>
          <w:lang w:eastAsia="en-US"/>
        </w:rPr>
        <w:t>n</w:t>
      </w:r>
      <w:r>
        <w:rPr>
          <w:rFonts w:eastAsiaTheme="minorHAnsi"/>
          <w:lang w:eastAsia="en-US"/>
        </w:rPr>
        <w:t xml:space="preserve">. However, it is possible to </w:t>
      </w:r>
      <w:r w:rsidR="001F284E">
        <w:rPr>
          <w:rFonts w:eastAsiaTheme="minorHAnsi"/>
          <w:lang w:eastAsia="en-US"/>
        </w:rPr>
        <w:t xml:space="preserve">prove </w:t>
      </w:r>
      <w:r w:rsidR="003B1576">
        <w:rPr>
          <w:rFonts w:eastAsiaTheme="minorHAnsi"/>
          <w:lang w:eastAsia="en-US"/>
        </w:rPr>
        <w:t xml:space="preserve">this by </w:t>
      </w:r>
      <w:r>
        <w:rPr>
          <w:rFonts w:eastAsiaTheme="minorHAnsi"/>
          <w:lang w:eastAsia="en-US"/>
        </w:rPr>
        <w:t xml:space="preserve">using </w:t>
      </w:r>
      <w:r w:rsidRPr="00A743D4">
        <w:rPr>
          <w:rFonts w:eastAsiaTheme="minorHAnsi"/>
          <w:lang w:eastAsia="en-US"/>
        </w:rPr>
        <w:t xml:space="preserve">Sutherland’s equation </w:t>
      </w:r>
      <w:r w:rsidR="003B1576">
        <w:rPr>
          <w:rFonts w:eastAsiaTheme="minorHAnsi"/>
          <w:lang w:eastAsia="en-US"/>
        </w:rPr>
        <w:t xml:space="preserve">as this </w:t>
      </w:r>
      <w:r w:rsidR="00CD7148" w:rsidRPr="00A743D4">
        <w:rPr>
          <w:rFonts w:cs="Times New Roman"/>
        </w:rPr>
        <w:t xml:space="preserve">is </w:t>
      </w:r>
      <w:r w:rsidR="00CD7148" w:rsidRPr="001472EF">
        <w:rPr>
          <w:rFonts w:cs="Times New Roman"/>
        </w:rPr>
        <w:t xml:space="preserve">valid for </w:t>
      </w:r>
      <w:r w:rsidR="00CB7FF3" w:rsidRPr="001472EF">
        <w:rPr>
          <w:rFonts w:cs="Times New Roman"/>
        </w:rPr>
        <w:t xml:space="preserve">air at </w:t>
      </w:r>
      <w:r w:rsidR="00CD7148" w:rsidRPr="001472EF">
        <w:rPr>
          <w:rFonts w:cs="Times New Roman"/>
        </w:rPr>
        <w:t>temperatures</w:t>
      </w:r>
      <w:r w:rsidR="00CD7148" w:rsidRPr="00A743D4">
        <w:rPr>
          <w:rFonts w:cs="Times New Roman"/>
        </w:rPr>
        <w:t xml:space="preserve"> </w:t>
      </w:r>
      <w:r w:rsidR="009C4AE2">
        <w:rPr>
          <w:rFonts w:cs="Times New Roman"/>
        </w:rPr>
        <w:t xml:space="preserve">from </w:t>
      </w:r>
      <w:r w:rsidR="009C4AE2">
        <w:rPr>
          <w:rFonts w:eastAsiaTheme="minorHAnsi"/>
          <w:lang w:eastAsia="en-US"/>
        </w:rPr>
        <w:t>–</w:t>
      </w:r>
      <w:r w:rsidR="009C4AE2">
        <w:rPr>
          <w:rFonts w:cs="Times New Roman"/>
        </w:rPr>
        <w:t>173</w:t>
      </w:r>
      <w:r w:rsidR="004A585F" w:rsidRPr="00E72E3F">
        <w:rPr>
          <w:rFonts w:cs="Times New Roman"/>
        </w:rPr>
        <w:t>℃</w:t>
      </w:r>
      <w:r w:rsidR="009C4AE2">
        <w:rPr>
          <w:rFonts w:cs="Times New Roman"/>
        </w:rPr>
        <w:t xml:space="preserve"> to 1627</w:t>
      </w:r>
      <w:r w:rsidR="009C4AE2" w:rsidRPr="00E72E3F">
        <w:rPr>
          <w:rFonts w:cs="Times New Roman"/>
        </w:rPr>
        <w:t>℃</w:t>
      </w:r>
      <w:r w:rsidR="009C4AE2">
        <w:rPr>
          <w:rFonts w:cs="Times New Roman"/>
        </w:rPr>
        <w:t xml:space="preserve"> (i.e. </w:t>
      </w:r>
      <w:r w:rsidR="00CD7148" w:rsidRPr="00A743D4">
        <w:rPr>
          <w:rFonts w:cs="Times New Roman"/>
        </w:rPr>
        <w:t>100</w:t>
      </w:r>
      <w:r w:rsidR="004A585F">
        <w:rPr>
          <w:rFonts w:cs="Times New Roman"/>
        </w:rPr>
        <w:t> K</w:t>
      </w:r>
      <w:r w:rsidR="00CD7148" w:rsidRPr="00A743D4">
        <w:rPr>
          <w:rFonts w:cs="Times New Roman"/>
        </w:rPr>
        <w:t> </w:t>
      </w:r>
      <w:r w:rsidR="009C4AE2">
        <w:rPr>
          <w:rFonts w:cs="Times New Roman"/>
        </w:rPr>
        <w:t xml:space="preserve">to </w:t>
      </w:r>
      <w:r w:rsidR="00CD7148" w:rsidRPr="00A743D4">
        <w:rPr>
          <w:rFonts w:cs="Times New Roman"/>
        </w:rPr>
        <w:t>1900</w:t>
      </w:r>
      <w:r w:rsidR="004A585F">
        <w:rPr>
          <w:rFonts w:cs="Times New Roman"/>
        </w:rPr>
        <w:t> </w:t>
      </w:r>
      <w:r w:rsidR="00CD7148" w:rsidRPr="00A743D4">
        <w:rPr>
          <w:rFonts w:cs="Times New Roman"/>
        </w:rPr>
        <w:t>K</w:t>
      </w:r>
      <w:r w:rsidR="009C4AE2">
        <w:rPr>
          <w:rFonts w:cs="Times New Roman"/>
        </w:rPr>
        <w:t>)</w:t>
      </w:r>
      <w:r w:rsidR="00CD7148">
        <w:rPr>
          <w:rFonts w:cs="Times New Roman"/>
        </w:rPr>
        <w:t xml:space="preserve"> [</w:t>
      </w:r>
      <w:r w:rsidR="00CD7148" w:rsidRPr="00AD4291">
        <w:rPr>
          <w:rStyle w:val="EndnoteReference"/>
          <w:rFonts w:cs="Times New Roman"/>
          <w:vertAlign w:val="baseline"/>
        </w:rPr>
        <w:endnoteReference w:id="17"/>
      </w:r>
      <w:r w:rsidR="00CD7148">
        <w:rPr>
          <w:rFonts w:cs="Times New Roman"/>
        </w:rPr>
        <w:t>] and is given by</w:t>
      </w:r>
      <w:r w:rsidR="001472EF">
        <w:rPr>
          <w:rFonts w:cs="Times New Roman"/>
        </w:rPr>
        <w:t xml:space="preserve"> </w:t>
      </w:r>
      <w:r w:rsidR="001472EF" w:rsidRPr="00A743D4">
        <w:rPr>
          <w:rFonts w:eastAsiaTheme="minorHAnsi"/>
          <w:lang w:eastAsia="en-US"/>
        </w:rPr>
        <w:t>[</w:t>
      </w:r>
      <w:r w:rsidR="001472EF" w:rsidRPr="009C4AE2">
        <w:rPr>
          <w:rStyle w:val="EndnoteReference"/>
          <w:rFonts w:eastAsiaTheme="minorHAnsi"/>
          <w:vertAlign w:val="baseline"/>
          <w:lang w:eastAsia="en-US"/>
        </w:rPr>
        <w:endnoteReference w:id="18"/>
      </w:r>
      <w:r w:rsidR="001472EF" w:rsidRPr="00A743D4">
        <w:rPr>
          <w:rFonts w:eastAsiaTheme="minorHAnsi"/>
          <w:lang w:eastAsia="en-US"/>
        </w:rPr>
        <w:t>]</w:t>
      </w:r>
    </w:p>
    <w:tbl>
      <w:tblPr>
        <w:tblW w:w="0" w:type="auto"/>
        <w:jc w:val="center"/>
        <w:tblLook w:val="04A0" w:firstRow="1" w:lastRow="0" w:firstColumn="1" w:lastColumn="0" w:noHBand="0" w:noVBand="1"/>
      </w:tblPr>
      <w:tblGrid>
        <w:gridCol w:w="8460"/>
        <w:gridCol w:w="566"/>
      </w:tblGrid>
      <w:tr w:rsidR="00A743D4" w:rsidRPr="00A743D4" w14:paraId="597E66C7" w14:textId="77777777" w:rsidTr="00A743D4">
        <w:trPr>
          <w:jc w:val="center"/>
        </w:trPr>
        <w:tc>
          <w:tcPr>
            <w:tcW w:w="8460" w:type="dxa"/>
            <w:vAlign w:val="center"/>
          </w:tcPr>
          <w:p w14:paraId="78AD9434" w14:textId="77777777" w:rsidR="00A743D4" w:rsidRPr="00A743D4" w:rsidRDefault="00B37E18" w:rsidP="001969E1">
            <w:pPr>
              <w:spacing w:after="0"/>
              <w:rPr>
                <w:rFonts w:eastAsia="Times New Roman" w:cs="Times New Roman"/>
                <w:lang w:eastAsia="he-IL" w:bidi="he-IL"/>
              </w:rPr>
            </w:pPr>
            <m:oMathPara>
              <m:oMathParaPr>
                <m:jc m:val="center"/>
              </m:oMathParaPr>
              <m:oMath>
                <m:f>
                  <m:fPr>
                    <m:ctrlPr>
                      <w:rPr>
                        <w:rFonts w:ascii="Cambria Math" w:hAnsi="Cambria Math" w:cs="Times New Roman"/>
                        <w:i/>
                      </w:rPr>
                    </m:ctrlPr>
                  </m:fPr>
                  <m:num>
                    <m:r>
                      <w:rPr>
                        <w:rFonts w:ascii="Cambria Math" w:hAnsi="Cambria Math" w:cs="Times New Roman"/>
                      </w:rPr>
                      <m:t>η</m:t>
                    </m:r>
                  </m:num>
                  <m:den>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0</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s</m:t>
                        </m:r>
                      </m:sub>
                    </m:sSub>
                  </m:num>
                  <m:den>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s</m:t>
                        </m:r>
                      </m:sub>
                    </m:sSub>
                  </m:den>
                </m:f>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T</m:t>
                            </m:r>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den>
                        </m:f>
                      </m:e>
                    </m:d>
                  </m:e>
                  <m:sup>
                    <m:f>
                      <m:fPr>
                        <m:type m:val="lin"/>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m:t>
                        </m:r>
                      </m:den>
                    </m:f>
                  </m:sup>
                </m:sSup>
              </m:oMath>
            </m:oMathPara>
          </w:p>
        </w:tc>
        <w:tc>
          <w:tcPr>
            <w:tcW w:w="566" w:type="dxa"/>
            <w:vAlign w:val="center"/>
          </w:tcPr>
          <w:p w14:paraId="361B89B3" w14:textId="44707804" w:rsidR="00A743D4" w:rsidRPr="00A743D4" w:rsidRDefault="00A743D4" w:rsidP="00AD4291">
            <w:pPr>
              <w:spacing w:after="0"/>
              <w:rPr>
                <w:rFonts w:cs="Times New Roman"/>
              </w:rPr>
            </w:pPr>
            <w:r w:rsidRPr="00A743D4">
              <w:rPr>
                <w:rFonts w:cs="Times New Roman"/>
              </w:rPr>
              <w:t>(</w:t>
            </w:r>
            <w:r w:rsidR="0011284A">
              <w:rPr>
                <w:rFonts w:cs="Times New Roman"/>
              </w:rPr>
              <w:t>5</w:t>
            </w:r>
            <w:r w:rsidRPr="00A743D4">
              <w:rPr>
                <w:rFonts w:cs="Times New Roman"/>
              </w:rPr>
              <w:t>)</w:t>
            </w:r>
          </w:p>
        </w:tc>
      </w:tr>
    </w:tbl>
    <w:p w14:paraId="6139B675" w14:textId="77777777" w:rsidR="00AD4291" w:rsidRDefault="00AD4291" w:rsidP="00A743D4">
      <w:pPr>
        <w:spacing w:after="0"/>
        <w:rPr>
          <w:rFonts w:cs="Times New Roman"/>
        </w:rPr>
      </w:pPr>
      <w:r>
        <w:rPr>
          <w:rFonts w:cs="Times New Roman"/>
        </w:rPr>
        <w:t>w</w:t>
      </w:r>
      <w:r w:rsidR="00A743D4" w:rsidRPr="00A743D4">
        <w:rPr>
          <w:rFonts w:cs="Times New Roman"/>
        </w:rPr>
        <w:t>here</w:t>
      </w:r>
      <w:r w:rsidR="00CD7148">
        <w:rPr>
          <w:rFonts w:cs="Times New Roman"/>
        </w:rPr>
        <w:t xml:space="preserve"> </w:t>
      </w:r>
      <w:r w:rsidR="00CD7148" w:rsidRPr="00CD7148">
        <w:rPr>
          <w:rFonts w:cs="Times New Roman"/>
          <w:i/>
        </w:rPr>
        <w:sym w:font="Symbol" w:char="F068"/>
      </w:r>
      <w:r w:rsidR="00CD7148">
        <w:rPr>
          <w:rFonts w:cs="Times New Roman"/>
        </w:rPr>
        <w:t xml:space="preserve"> is the viscosity </w:t>
      </w:r>
      <w:r w:rsidR="00267191">
        <w:rPr>
          <w:rFonts w:cs="Times New Roman"/>
        </w:rPr>
        <w:t>(</w:t>
      </w:r>
      <w:r w:rsidR="00267191" w:rsidRPr="00D67F43">
        <w:rPr>
          <w:rFonts w:cs="Times New Roman"/>
        </w:rPr>
        <w:t>kg</w:t>
      </w:r>
      <w:r w:rsidR="00267191">
        <w:rPr>
          <w:rFonts w:cs="Times New Roman"/>
        </w:rPr>
        <w:t>/(</w:t>
      </w:r>
      <w:proofErr w:type="spellStart"/>
      <w:r w:rsidR="00267191">
        <w:rPr>
          <w:rFonts w:cs="Times New Roman"/>
        </w:rPr>
        <w:t>m</w:t>
      </w:r>
      <w:r w:rsidR="006E5758">
        <w:rPr>
          <w:rFonts w:cs="Times New Roman"/>
        </w:rPr>
        <w:t>.</w:t>
      </w:r>
      <w:r w:rsidR="00267191">
        <w:rPr>
          <w:rFonts w:cs="Times New Roman"/>
        </w:rPr>
        <w:t>s</w:t>
      </w:r>
      <w:proofErr w:type="spellEnd"/>
      <w:r w:rsidR="00267191">
        <w:rPr>
          <w:rFonts w:cs="Times New Roman"/>
        </w:rPr>
        <w:t xml:space="preserve">)) </w:t>
      </w:r>
      <w:r w:rsidR="00CD7148">
        <w:rPr>
          <w:rFonts w:cs="Times New Roman"/>
        </w:rPr>
        <w:t xml:space="preserve">and </w:t>
      </w:r>
      <w:r w:rsidRPr="00AD4291">
        <w:rPr>
          <w:rFonts w:cs="Times New Roman"/>
          <w:i/>
        </w:rPr>
        <w:sym w:font="Symbol" w:char="F068"/>
      </w:r>
      <w:r w:rsidRPr="00AD4291">
        <w:rPr>
          <w:rFonts w:cs="Times New Roman"/>
          <w:vertAlign w:val="subscript"/>
        </w:rPr>
        <w:t>0</w:t>
      </w:r>
      <w:r>
        <w:rPr>
          <w:rFonts w:cs="Times New Roman"/>
        </w:rPr>
        <w:t xml:space="preserve"> </w:t>
      </w:r>
      <w:r w:rsidR="00A743D4" w:rsidRPr="00A743D4">
        <w:rPr>
          <w:rFonts w:cs="Times New Roman"/>
        </w:rPr>
        <w:t>correspond</w:t>
      </w:r>
      <w:r>
        <w:rPr>
          <w:rFonts w:cs="Times New Roman"/>
        </w:rPr>
        <w:t>s</w:t>
      </w:r>
      <w:r w:rsidR="00A743D4" w:rsidRPr="00A743D4">
        <w:rPr>
          <w:rFonts w:cs="Times New Roman"/>
        </w:rPr>
        <w:t xml:space="preserve"> to </w:t>
      </w:r>
      <w:r w:rsidR="00267191">
        <w:rPr>
          <w:rFonts w:cs="Times New Roman"/>
        </w:rPr>
        <w:t xml:space="preserve">the viscosity at </w:t>
      </w:r>
      <w:r w:rsidR="007F6654">
        <w:rPr>
          <w:rFonts w:cs="Times New Roman"/>
        </w:rPr>
        <w:t xml:space="preserve">absolute </w:t>
      </w:r>
      <w:r w:rsidR="00A743D4" w:rsidRPr="00A743D4">
        <w:rPr>
          <w:rFonts w:cs="Times New Roman"/>
        </w:rPr>
        <w:t>temperature</w:t>
      </w:r>
      <w:r>
        <w:rPr>
          <w:rFonts w:cs="Times New Roman"/>
        </w:rPr>
        <w:t xml:space="preserve"> </w:t>
      </w:r>
      <w:r w:rsidRPr="00AD4291">
        <w:rPr>
          <w:rFonts w:cs="Times New Roman"/>
          <w:i/>
        </w:rPr>
        <w:t>T</w:t>
      </w:r>
      <w:r w:rsidRPr="00AD4291">
        <w:rPr>
          <w:rFonts w:cs="Times New Roman"/>
          <w:vertAlign w:val="subscript"/>
        </w:rPr>
        <w:t>0</w:t>
      </w:r>
      <w:r>
        <w:rPr>
          <w:rFonts w:cs="Times New Roman"/>
        </w:rPr>
        <w:t xml:space="preserve">. </w:t>
      </w:r>
      <w:r w:rsidR="00D67F43">
        <w:rPr>
          <w:rFonts w:cs="Times New Roman"/>
        </w:rPr>
        <w:t>F</w:t>
      </w:r>
      <w:r>
        <w:rPr>
          <w:rFonts w:cs="Times New Roman"/>
        </w:rPr>
        <w:t xml:space="preserve">or </w:t>
      </w:r>
      <w:r w:rsidRPr="00AD4291">
        <w:rPr>
          <w:rFonts w:cs="Times New Roman"/>
          <w:i/>
        </w:rPr>
        <w:t>T</w:t>
      </w:r>
      <w:r w:rsidRPr="00AD4291">
        <w:rPr>
          <w:rFonts w:cs="Times New Roman"/>
          <w:vertAlign w:val="subscript"/>
        </w:rPr>
        <w:t>0</w:t>
      </w:r>
      <w:r>
        <w:rPr>
          <w:rFonts w:cs="Times New Roman"/>
        </w:rPr>
        <w:t>=300</w:t>
      </w:r>
      <w:r w:rsidR="00D67F43">
        <w:rPr>
          <w:rFonts w:cs="Times New Roman"/>
        </w:rPr>
        <w:t xml:space="preserve"> </w:t>
      </w:r>
      <w:r>
        <w:rPr>
          <w:rFonts w:cs="Times New Roman"/>
        </w:rPr>
        <w:t xml:space="preserve">K </w:t>
      </w:r>
      <w:r w:rsidR="00A743D4" w:rsidRPr="00A743D4">
        <w:rPr>
          <w:rFonts w:cs="Times New Roman"/>
        </w:rPr>
        <w:t>and</w:t>
      </w:r>
      <w:r>
        <w:rPr>
          <w:rFonts w:cs="Times New Roman"/>
        </w:rPr>
        <w:t xml:space="preserve"> </w:t>
      </w:r>
      <w:r w:rsidRPr="00AD4291">
        <w:rPr>
          <w:rFonts w:cs="Times New Roman"/>
          <w:i/>
        </w:rPr>
        <w:sym w:font="Symbol" w:char="F068"/>
      </w:r>
      <w:r w:rsidRPr="00AD4291">
        <w:rPr>
          <w:rFonts w:cs="Times New Roman"/>
          <w:vertAlign w:val="subscript"/>
        </w:rPr>
        <w:t>0</w:t>
      </w:r>
      <w:r>
        <w:rPr>
          <w:rFonts w:cs="Times New Roman"/>
        </w:rPr>
        <w:t>=1.846×10</w:t>
      </w:r>
      <w:r w:rsidR="007F6654">
        <w:rPr>
          <w:rFonts w:cs="Times New Roman"/>
          <w:vertAlign w:val="superscript"/>
        </w:rPr>
        <w:noBreakHyphen/>
      </w:r>
      <w:r w:rsidRPr="00D67F43">
        <w:rPr>
          <w:rFonts w:cs="Times New Roman"/>
          <w:vertAlign w:val="superscript"/>
        </w:rPr>
        <w:t>5</w:t>
      </w:r>
      <w:r w:rsidR="00D67F43">
        <w:rPr>
          <w:rFonts w:cs="Times New Roman"/>
        </w:rPr>
        <w:t xml:space="preserve"> </w:t>
      </w:r>
      <w:r w:rsidRPr="00D67F43">
        <w:rPr>
          <w:rFonts w:cs="Times New Roman"/>
        </w:rPr>
        <w:t>kg</w:t>
      </w:r>
      <w:r>
        <w:rPr>
          <w:rFonts w:cs="Times New Roman"/>
        </w:rPr>
        <w:t>/(</w:t>
      </w:r>
      <w:proofErr w:type="spellStart"/>
      <w:r>
        <w:rPr>
          <w:rFonts w:cs="Times New Roman"/>
        </w:rPr>
        <w:t>m</w:t>
      </w:r>
      <w:r w:rsidR="006E5758">
        <w:rPr>
          <w:rFonts w:cs="Times New Roman"/>
        </w:rPr>
        <w:t>.</w:t>
      </w:r>
      <w:r>
        <w:rPr>
          <w:rFonts w:cs="Times New Roman"/>
        </w:rPr>
        <w:t>s</w:t>
      </w:r>
      <w:proofErr w:type="spellEnd"/>
      <w:r>
        <w:rPr>
          <w:rFonts w:cs="Times New Roman"/>
        </w:rPr>
        <w:t>)</w:t>
      </w:r>
      <w:r w:rsidR="00D67F43">
        <w:rPr>
          <w:rFonts w:cs="Times New Roman"/>
        </w:rPr>
        <w:t xml:space="preserve">, the </w:t>
      </w:r>
      <w:r w:rsidR="00D67F43" w:rsidRPr="00A743D4">
        <w:rPr>
          <w:rFonts w:cs="Times New Roman"/>
        </w:rPr>
        <w:t>constant</w:t>
      </w:r>
      <w:r w:rsidR="00D67F43">
        <w:rPr>
          <w:rFonts w:cs="Times New Roman"/>
        </w:rPr>
        <w:t xml:space="preserve"> </w:t>
      </w:r>
      <w:r w:rsidR="00D67F43">
        <w:rPr>
          <w:rFonts w:cs="Times New Roman"/>
          <w:i/>
        </w:rPr>
        <w:t>T</w:t>
      </w:r>
      <w:r w:rsidR="00D67F43" w:rsidRPr="00AD4291">
        <w:rPr>
          <w:rFonts w:cs="Times New Roman"/>
          <w:vertAlign w:val="subscript"/>
        </w:rPr>
        <w:t>S</w:t>
      </w:r>
      <w:r w:rsidR="00D67F43">
        <w:rPr>
          <w:rFonts w:cs="Times New Roman"/>
        </w:rPr>
        <w:t>=110 K</w:t>
      </w:r>
      <w:r>
        <w:rPr>
          <w:rFonts w:cs="Times New Roman"/>
        </w:rPr>
        <w:t>.</w:t>
      </w:r>
    </w:p>
    <w:p w14:paraId="7E19A25B" w14:textId="77777777" w:rsidR="00AD4291" w:rsidRDefault="00AD4291" w:rsidP="00A743D4">
      <w:pPr>
        <w:spacing w:after="0"/>
        <w:rPr>
          <w:rFonts w:cs="Times New Roman"/>
        </w:rPr>
      </w:pPr>
    </w:p>
    <w:p w14:paraId="387686ED" w14:textId="29B917E2" w:rsidR="00A743D4" w:rsidRPr="00A743D4" w:rsidRDefault="00AD4291" w:rsidP="00AD4291">
      <w:pPr>
        <w:spacing w:after="0"/>
        <w:rPr>
          <w:rFonts w:cs="Times New Roman"/>
        </w:rPr>
      </w:pPr>
      <w:r>
        <w:rPr>
          <w:rFonts w:cs="Times New Roman"/>
        </w:rPr>
        <w:t>U</w:t>
      </w:r>
      <w:r w:rsidR="00A743D4" w:rsidRPr="00A743D4">
        <w:rPr>
          <w:rFonts w:cs="Times New Roman"/>
        </w:rPr>
        <w:t>sing</w:t>
      </w:r>
      <w:r>
        <w:rPr>
          <w:rFonts w:cs="Times New Roman"/>
        </w:rPr>
        <w:t xml:space="preserve"> Eq. (</w:t>
      </w:r>
      <w:r w:rsidR="0011284A">
        <w:rPr>
          <w:rFonts w:cs="Times New Roman"/>
        </w:rPr>
        <w:t>5</w:t>
      </w:r>
      <w:r>
        <w:rPr>
          <w:rFonts w:cs="Times New Roman"/>
        </w:rPr>
        <w:t>) t</w:t>
      </w:r>
      <w:r w:rsidR="00A743D4" w:rsidRPr="00A743D4">
        <w:rPr>
          <w:rFonts w:cs="Times New Roman"/>
        </w:rPr>
        <w:t xml:space="preserve">he viscosity </w:t>
      </w:r>
      <w:r w:rsidR="00082D44">
        <w:rPr>
          <w:rFonts w:cs="Times New Roman"/>
        </w:rPr>
        <w:t xml:space="preserve">of air </w:t>
      </w:r>
      <w:r>
        <w:rPr>
          <w:rFonts w:cs="Times New Roman"/>
        </w:rPr>
        <w:t xml:space="preserve">can be </w:t>
      </w:r>
      <w:r w:rsidR="00A743D4" w:rsidRPr="00A743D4">
        <w:rPr>
          <w:rFonts w:cs="Times New Roman"/>
        </w:rPr>
        <w:t xml:space="preserve">plotted against a range of absolute temperatures from </w:t>
      </w:r>
      <w:r w:rsidR="007975D7">
        <w:rPr>
          <w:rFonts w:cs="Times New Roman"/>
        </w:rPr>
        <w:t>293 K (</w:t>
      </w:r>
      <w:r w:rsidR="00A743D4" w:rsidRPr="00A743D4">
        <w:rPr>
          <w:rFonts w:cs="Times New Roman"/>
        </w:rPr>
        <w:t>room temperature</w:t>
      </w:r>
      <w:r w:rsidR="007975D7">
        <w:rPr>
          <w:rFonts w:cs="Times New Roman"/>
        </w:rPr>
        <w:t>)</w:t>
      </w:r>
      <w:r w:rsidR="00A743D4" w:rsidRPr="00A743D4">
        <w:rPr>
          <w:rFonts w:cs="Times New Roman"/>
        </w:rPr>
        <w:t xml:space="preserve"> </w:t>
      </w:r>
      <w:r w:rsidR="00C06433">
        <w:rPr>
          <w:rFonts w:cs="Times New Roman"/>
        </w:rPr>
        <w:t xml:space="preserve">up </w:t>
      </w:r>
      <w:r w:rsidR="00A743D4" w:rsidRPr="00A743D4">
        <w:rPr>
          <w:rFonts w:cs="Times New Roman"/>
        </w:rPr>
        <w:t>to 873 K</w:t>
      </w:r>
      <w:r w:rsidR="00AE5086">
        <w:rPr>
          <w:rFonts w:cs="Times New Roman"/>
        </w:rPr>
        <w:t xml:space="preserve"> as shown in Figure </w:t>
      </w:r>
      <w:r w:rsidR="00CC6A0F">
        <w:rPr>
          <w:rFonts w:cs="Times New Roman"/>
        </w:rPr>
        <w:t>6</w:t>
      </w:r>
      <w:r w:rsidR="00A743D4" w:rsidRPr="00A743D4">
        <w:rPr>
          <w:rFonts w:cs="Times New Roman"/>
        </w:rPr>
        <w:t xml:space="preserve">. Power law regression </w:t>
      </w:r>
      <w:r>
        <w:rPr>
          <w:rFonts w:cs="Times New Roman"/>
        </w:rPr>
        <w:t xml:space="preserve">is </w:t>
      </w:r>
      <w:r w:rsidR="00A743D4" w:rsidRPr="00A743D4">
        <w:rPr>
          <w:rFonts w:cs="Times New Roman"/>
        </w:rPr>
        <w:t xml:space="preserve">then used to identify the exponent </w:t>
      </w:r>
      <w:r>
        <w:rPr>
          <w:rFonts w:cs="Times New Roman"/>
        </w:rPr>
        <w:t xml:space="preserve">which </w:t>
      </w:r>
      <w:r w:rsidR="00A743D4" w:rsidRPr="00A743D4">
        <w:rPr>
          <w:rFonts w:cs="Times New Roman"/>
        </w:rPr>
        <w:t xml:space="preserve">indicates that the air viscosity varies with </w:t>
      </w:r>
      <w:r w:rsidRPr="00AD4291">
        <w:rPr>
          <w:rFonts w:cs="Times New Roman"/>
          <w:i/>
        </w:rPr>
        <w:t>T</w:t>
      </w:r>
      <w:r w:rsidR="00A743D4" w:rsidRPr="00AD4291">
        <w:rPr>
          <w:rFonts w:cs="Times New Roman"/>
          <w:vertAlign w:val="superscript"/>
        </w:rPr>
        <w:t>0.68</w:t>
      </w:r>
      <w:r w:rsidR="00A743D4" w:rsidRPr="00A743D4">
        <w:rPr>
          <w:rFonts w:cs="Times New Roman"/>
        </w:rPr>
        <w:t xml:space="preserve">. </w:t>
      </w:r>
      <w:r w:rsidR="00AE5086">
        <w:rPr>
          <w:rFonts w:cs="Times New Roman"/>
        </w:rPr>
        <w:t>This exponent,</w:t>
      </w:r>
      <w:r w:rsidR="00A743D4" w:rsidRPr="00A743D4">
        <w:rPr>
          <w:rFonts w:cs="Times New Roman"/>
        </w:rPr>
        <w:t xml:space="preserve"> </w:t>
      </w:r>
      <w:r w:rsidR="00303734">
        <w:rPr>
          <w:rFonts w:cs="Times New Roman"/>
        </w:rPr>
        <w:t>0.68</w:t>
      </w:r>
      <w:r w:rsidR="00AE5086">
        <w:rPr>
          <w:rFonts w:cs="Times New Roman"/>
        </w:rPr>
        <w:t>,</w:t>
      </w:r>
      <w:r w:rsidR="00A743D4" w:rsidRPr="00A743D4">
        <w:rPr>
          <w:rFonts w:cs="Times New Roman"/>
        </w:rPr>
        <w:t xml:space="preserve"> </w:t>
      </w:r>
      <w:r w:rsidR="00303734">
        <w:rPr>
          <w:rFonts w:cs="Times New Roman"/>
        </w:rPr>
        <w:t xml:space="preserve">can be rounded </w:t>
      </w:r>
      <w:r>
        <w:rPr>
          <w:rFonts w:cs="Times New Roman"/>
        </w:rPr>
        <w:t xml:space="preserve">to </w:t>
      </w:r>
      <w:r w:rsidR="00824C51">
        <w:rPr>
          <w:rFonts w:cs="Times New Roman"/>
        </w:rPr>
        <w:t xml:space="preserve">one decimal place to </w:t>
      </w:r>
      <w:r w:rsidR="00FB207D">
        <w:rPr>
          <w:rFonts w:cs="Times New Roman"/>
        </w:rPr>
        <w:t xml:space="preserve">give </w:t>
      </w:r>
      <w:r>
        <w:rPr>
          <w:rFonts w:cs="Times New Roman"/>
        </w:rPr>
        <w:t xml:space="preserve">the exponent </w:t>
      </w:r>
      <w:r w:rsidR="00303734">
        <w:rPr>
          <w:rFonts w:cs="Times New Roman"/>
        </w:rPr>
        <w:t xml:space="preserve">value </w:t>
      </w:r>
      <w:r>
        <w:rPr>
          <w:rFonts w:cs="Times New Roman"/>
        </w:rPr>
        <w:t xml:space="preserve">of </w:t>
      </w:r>
      <w:r w:rsidR="00A743D4" w:rsidRPr="00A743D4">
        <w:rPr>
          <w:rFonts w:cs="Times New Roman"/>
        </w:rPr>
        <w:t xml:space="preserve">0.7 </w:t>
      </w:r>
      <w:r>
        <w:rPr>
          <w:rFonts w:cs="Times New Roman"/>
        </w:rPr>
        <w:t xml:space="preserve">that </w:t>
      </w:r>
      <w:r w:rsidR="00A743D4" w:rsidRPr="00A743D4">
        <w:rPr>
          <w:rFonts w:cs="Times New Roman"/>
        </w:rPr>
        <w:t>was quoted by</w:t>
      </w:r>
      <w:r>
        <w:rPr>
          <w:rFonts w:cs="Times New Roman"/>
        </w:rPr>
        <w:t xml:space="preserve"> Christie [</w:t>
      </w:r>
      <w:r>
        <w:rPr>
          <w:rFonts w:cs="Times New Roman"/>
        </w:rPr>
        <w:fldChar w:fldCharType="begin"/>
      </w:r>
      <w:r>
        <w:rPr>
          <w:rFonts w:cs="Times New Roman"/>
        </w:rPr>
        <w:instrText xml:space="preserve"> NOTEREF _Ref7523021 \h </w:instrText>
      </w:r>
      <w:r>
        <w:rPr>
          <w:rFonts w:cs="Times New Roman"/>
        </w:rPr>
      </w:r>
      <w:r>
        <w:rPr>
          <w:rFonts w:cs="Times New Roman"/>
        </w:rPr>
        <w:fldChar w:fldCharType="separate"/>
      </w:r>
      <w:r w:rsidR="00C841A3">
        <w:rPr>
          <w:rFonts w:cs="Times New Roman"/>
        </w:rPr>
        <w:t>10</w:t>
      </w:r>
      <w:r>
        <w:rPr>
          <w:rFonts w:cs="Times New Roman"/>
        </w:rPr>
        <w:fldChar w:fldCharType="end"/>
      </w:r>
      <w:r>
        <w:rPr>
          <w:rFonts w:cs="Times New Roman"/>
        </w:rPr>
        <w:t>]</w:t>
      </w:r>
      <w:r w:rsidR="00A743D4" w:rsidRPr="00A743D4">
        <w:rPr>
          <w:rFonts w:cs="Times New Roman"/>
        </w:rPr>
        <w:t>.</w:t>
      </w:r>
    </w:p>
    <w:p w14:paraId="36231454" w14:textId="77777777" w:rsidR="00055F21" w:rsidRDefault="00055F21" w:rsidP="00A743D4">
      <w:pPr>
        <w:spacing w:after="0"/>
        <w:rPr>
          <w:rFonts w:eastAsiaTheme="minorHAnsi"/>
          <w:lang w:eastAsia="en-US"/>
        </w:rPr>
      </w:pPr>
    </w:p>
    <w:p w14:paraId="7ACFB95F" w14:textId="6A7C0C8B" w:rsidR="004E013C" w:rsidRDefault="0065054D">
      <w:pPr>
        <w:spacing w:after="0"/>
        <w:rPr>
          <w:rFonts w:eastAsiaTheme="minorHAnsi"/>
          <w:lang w:eastAsia="en-US"/>
        </w:rPr>
      </w:pPr>
      <w:r>
        <w:rPr>
          <w:rFonts w:eastAsiaTheme="minorHAnsi"/>
          <w:lang w:eastAsia="en-US"/>
        </w:rPr>
        <w:t>T</w:t>
      </w:r>
      <w:r w:rsidRPr="00364F03">
        <w:rPr>
          <w:rFonts w:eastAsiaTheme="minorHAnsi"/>
          <w:lang w:eastAsia="en-US"/>
        </w:rPr>
        <w:t xml:space="preserve">o identify </w:t>
      </w:r>
      <w:r>
        <w:rPr>
          <w:rFonts w:eastAsiaTheme="minorHAnsi"/>
          <w:lang w:eastAsia="en-US"/>
        </w:rPr>
        <w:t>a</w:t>
      </w:r>
      <w:r w:rsidRPr="00364F03">
        <w:rPr>
          <w:rFonts w:eastAsiaTheme="minorHAnsi"/>
          <w:lang w:eastAsia="en-US"/>
        </w:rPr>
        <w:t xml:space="preserve"> power law relationship between specific airflow resistance and temperature</w:t>
      </w:r>
      <w:r>
        <w:rPr>
          <w:rFonts w:eastAsiaTheme="minorHAnsi"/>
          <w:lang w:eastAsia="en-US"/>
        </w:rPr>
        <w:t>,</w:t>
      </w:r>
      <w:r w:rsidRPr="0065054D">
        <w:rPr>
          <w:rFonts w:eastAsiaTheme="minorHAnsi"/>
          <w:lang w:eastAsia="en-US"/>
        </w:rPr>
        <w:t xml:space="preserve"> </w:t>
      </w:r>
      <w:r w:rsidRPr="00364F03">
        <w:rPr>
          <w:rFonts w:eastAsiaTheme="minorHAnsi"/>
          <w:lang w:eastAsia="en-US"/>
        </w:rPr>
        <w:t xml:space="preserve">regression analysis was carried out </w:t>
      </w:r>
      <w:r w:rsidR="001D24E5">
        <w:rPr>
          <w:rFonts w:eastAsiaTheme="minorHAnsi"/>
          <w:lang w:eastAsia="en-US"/>
        </w:rPr>
        <w:t xml:space="preserve">using the average </w:t>
      </w:r>
      <w:r w:rsidR="001D24E5" w:rsidRPr="00364F03">
        <w:rPr>
          <w:rFonts w:eastAsiaTheme="minorHAnsi"/>
          <w:lang w:eastAsia="en-US"/>
        </w:rPr>
        <w:t xml:space="preserve">specific airflow resistance </w:t>
      </w:r>
      <w:r w:rsidR="001D24E5">
        <w:rPr>
          <w:rFonts w:eastAsiaTheme="minorHAnsi"/>
          <w:lang w:eastAsia="en-US"/>
        </w:rPr>
        <w:t xml:space="preserve">of the two double samples. The temperature range used for this regression was </w:t>
      </w:r>
      <w:r>
        <w:rPr>
          <w:rFonts w:eastAsiaTheme="minorHAnsi"/>
          <w:lang w:eastAsia="en-US"/>
        </w:rPr>
        <w:t xml:space="preserve">between </w:t>
      </w:r>
      <w:r>
        <w:t>20</w:t>
      </w:r>
      <w:r w:rsidRPr="00364F03">
        <w:rPr>
          <w:rFonts w:eastAsiaTheme="minorHAnsi"/>
          <w:lang w:eastAsia="en-US"/>
        </w:rPr>
        <w:t>℃</w:t>
      </w:r>
      <w:r>
        <w:rPr>
          <w:rFonts w:eastAsiaTheme="minorHAnsi"/>
          <w:lang w:eastAsia="en-US"/>
        </w:rPr>
        <w:t xml:space="preserve"> and </w:t>
      </w:r>
      <w:r w:rsidR="00873A96">
        <w:rPr>
          <w:rFonts w:eastAsiaTheme="minorHAnsi"/>
          <w:lang w:eastAsia="en-US"/>
        </w:rPr>
        <w:t xml:space="preserve">an upper temperature </w:t>
      </w:r>
      <w:r w:rsidR="001D1000">
        <w:rPr>
          <w:rFonts w:eastAsiaTheme="minorHAnsi"/>
          <w:lang w:eastAsia="en-US"/>
        </w:rPr>
        <w:t>that</w:t>
      </w:r>
      <w:r w:rsidR="00873A96">
        <w:rPr>
          <w:rFonts w:eastAsiaTheme="minorHAnsi"/>
          <w:lang w:eastAsia="en-US"/>
        </w:rPr>
        <w:t xml:space="preserve"> </w:t>
      </w:r>
      <w:r w:rsidR="001C0E59">
        <w:rPr>
          <w:rFonts w:eastAsiaTheme="minorHAnsi"/>
          <w:lang w:eastAsia="en-US"/>
        </w:rPr>
        <w:t xml:space="preserve">depended on the type of </w:t>
      </w:r>
      <w:r w:rsidR="00873A96">
        <w:rPr>
          <w:rFonts w:eastAsiaTheme="minorHAnsi"/>
          <w:lang w:eastAsia="en-US"/>
        </w:rPr>
        <w:t>material. Th</w:t>
      </w:r>
      <w:r w:rsidR="00CA4658">
        <w:rPr>
          <w:rFonts w:eastAsiaTheme="minorHAnsi"/>
          <w:lang w:eastAsia="en-US"/>
        </w:rPr>
        <w:t>e</w:t>
      </w:r>
      <w:r w:rsidR="00873A96">
        <w:rPr>
          <w:rFonts w:eastAsiaTheme="minorHAnsi"/>
          <w:lang w:eastAsia="en-US"/>
        </w:rPr>
        <w:t xml:space="preserve"> upper temperature was the </w:t>
      </w:r>
      <w:r w:rsidR="00D0671C">
        <w:rPr>
          <w:rFonts w:eastAsiaTheme="minorHAnsi"/>
          <w:lang w:eastAsia="en-US"/>
        </w:rPr>
        <w:t xml:space="preserve">highest </w:t>
      </w:r>
      <w:r w:rsidR="00873A96">
        <w:rPr>
          <w:rFonts w:eastAsiaTheme="minorHAnsi"/>
          <w:lang w:eastAsia="en-US"/>
        </w:rPr>
        <w:t xml:space="preserve">temperature </w:t>
      </w:r>
      <w:r w:rsidR="00D0671C">
        <w:rPr>
          <w:rFonts w:eastAsiaTheme="minorHAnsi"/>
          <w:lang w:eastAsia="en-US"/>
        </w:rPr>
        <w:t xml:space="preserve">at which the specific airflow resistance </w:t>
      </w:r>
      <w:r w:rsidR="001C0E59">
        <w:rPr>
          <w:rFonts w:eastAsiaTheme="minorHAnsi"/>
          <w:lang w:eastAsia="en-US"/>
        </w:rPr>
        <w:t>was</w:t>
      </w:r>
      <w:r w:rsidR="00D0671C">
        <w:rPr>
          <w:rFonts w:eastAsiaTheme="minorHAnsi"/>
          <w:lang w:eastAsia="en-US"/>
        </w:rPr>
        <w:t xml:space="preserve"> still increasing monotonically</w:t>
      </w:r>
      <w:r w:rsidR="00E53FD1">
        <w:rPr>
          <w:rFonts w:eastAsiaTheme="minorHAnsi"/>
          <w:lang w:eastAsia="en-US"/>
        </w:rPr>
        <w:t xml:space="preserve">; this </w:t>
      </w:r>
      <w:r w:rsidR="004E013C">
        <w:rPr>
          <w:rFonts w:eastAsiaTheme="minorHAnsi"/>
          <w:lang w:eastAsia="en-US"/>
        </w:rPr>
        <w:t xml:space="preserve">was </w:t>
      </w:r>
      <w:r w:rsidR="0070493B">
        <w:rPr>
          <w:rFonts w:eastAsiaTheme="minorHAnsi"/>
          <w:lang w:eastAsia="en-US"/>
        </w:rPr>
        <w:t>500 or 6</w:t>
      </w:r>
      <w:r w:rsidR="004E013C" w:rsidRPr="00364F03">
        <w:rPr>
          <w:rFonts w:eastAsiaTheme="minorHAnsi"/>
          <w:lang w:eastAsia="en-US"/>
        </w:rPr>
        <w:t>00℃</w:t>
      </w:r>
      <w:r w:rsidR="004E013C">
        <w:rPr>
          <w:rFonts w:eastAsiaTheme="minorHAnsi"/>
          <w:lang w:eastAsia="en-US"/>
        </w:rPr>
        <w:t xml:space="preserve"> for AES</w:t>
      </w:r>
      <w:r w:rsidR="0070493B">
        <w:rPr>
          <w:rFonts w:eastAsiaTheme="minorHAnsi"/>
          <w:lang w:eastAsia="en-US"/>
        </w:rPr>
        <w:t xml:space="preserve">, </w:t>
      </w:r>
      <w:r w:rsidR="0059024E">
        <w:rPr>
          <w:rFonts w:eastAsiaTheme="minorHAnsi"/>
          <w:lang w:eastAsia="en-US"/>
        </w:rPr>
        <w:t xml:space="preserve">and </w:t>
      </w:r>
      <w:r w:rsidR="0070493B">
        <w:rPr>
          <w:rFonts w:eastAsiaTheme="minorHAnsi"/>
          <w:lang w:eastAsia="en-US"/>
        </w:rPr>
        <w:t>7</w:t>
      </w:r>
      <w:r w:rsidR="0070493B" w:rsidRPr="00364F03">
        <w:rPr>
          <w:rFonts w:eastAsiaTheme="minorHAnsi"/>
          <w:lang w:eastAsia="en-US"/>
        </w:rPr>
        <w:t>00℃</w:t>
      </w:r>
      <w:r w:rsidR="0070493B">
        <w:rPr>
          <w:rFonts w:eastAsiaTheme="minorHAnsi"/>
          <w:lang w:eastAsia="en-US"/>
        </w:rPr>
        <w:t xml:space="preserve"> for </w:t>
      </w:r>
      <w:r w:rsidR="004E013C">
        <w:rPr>
          <w:rFonts w:eastAsiaTheme="minorHAnsi"/>
          <w:lang w:eastAsia="en-US"/>
        </w:rPr>
        <w:t>basalt wool</w:t>
      </w:r>
      <w:r w:rsidR="0059024E">
        <w:rPr>
          <w:rFonts w:eastAsiaTheme="minorHAnsi"/>
          <w:lang w:eastAsia="en-US"/>
        </w:rPr>
        <w:t xml:space="preserve"> </w:t>
      </w:r>
      <w:r w:rsidR="004E013C">
        <w:rPr>
          <w:rFonts w:eastAsiaTheme="minorHAnsi"/>
          <w:lang w:eastAsia="en-US"/>
        </w:rPr>
        <w:t>and rock wool</w:t>
      </w:r>
      <w:r w:rsidR="0059024E">
        <w:rPr>
          <w:rFonts w:eastAsiaTheme="minorHAnsi"/>
          <w:lang w:eastAsia="en-US"/>
        </w:rPr>
        <w:t>. T</w:t>
      </w:r>
      <w:r w:rsidR="00D0671C">
        <w:rPr>
          <w:rFonts w:eastAsiaTheme="minorHAnsi"/>
          <w:lang w:eastAsia="en-US"/>
        </w:rPr>
        <w:t>he</w:t>
      </w:r>
      <w:r w:rsidR="004E013C">
        <w:rPr>
          <w:rFonts w:eastAsiaTheme="minorHAnsi"/>
          <w:lang w:eastAsia="en-US"/>
        </w:rPr>
        <w:t xml:space="preserve"> </w:t>
      </w:r>
      <w:r w:rsidR="004E013C" w:rsidRPr="00364F03">
        <w:rPr>
          <w:rFonts w:eastAsiaTheme="minorHAnsi"/>
          <w:lang w:eastAsia="en-US"/>
        </w:rPr>
        <w:t>power law relationship</w:t>
      </w:r>
      <w:r w:rsidR="004E013C">
        <w:rPr>
          <w:rFonts w:eastAsiaTheme="minorHAnsi"/>
          <w:lang w:eastAsia="en-US"/>
        </w:rPr>
        <w:t>s</w:t>
      </w:r>
      <w:r w:rsidR="004E013C" w:rsidRPr="00364F03">
        <w:rPr>
          <w:rFonts w:eastAsiaTheme="minorHAnsi"/>
          <w:lang w:eastAsia="en-US"/>
        </w:rPr>
        <w:t xml:space="preserve"> </w:t>
      </w:r>
      <w:r w:rsidR="004E013C">
        <w:rPr>
          <w:rFonts w:eastAsiaTheme="minorHAnsi"/>
          <w:lang w:eastAsia="en-US"/>
        </w:rPr>
        <w:t xml:space="preserve">are </w:t>
      </w:r>
      <w:r w:rsidR="00FA6DD7">
        <w:rPr>
          <w:rFonts w:eastAsiaTheme="minorHAnsi"/>
          <w:lang w:eastAsia="en-US"/>
        </w:rPr>
        <w:t>shown in Figure </w:t>
      </w:r>
      <w:r w:rsidR="004E013C">
        <w:rPr>
          <w:rFonts w:eastAsiaTheme="minorHAnsi"/>
          <w:lang w:eastAsia="en-US"/>
        </w:rPr>
        <w:t>7</w:t>
      </w:r>
      <w:r w:rsidR="0059024E">
        <w:rPr>
          <w:rFonts w:eastAsiaTheme="minorHAnsi"/>
          <w:lang w:eastAsia="en-US"/>
        </w:rPr>
        <w:t xml:space="preserve"> for which t</w:t>
      </w:r>
      <w:r w:rsidR="00B2264E">
        <w:rPr>
          <w:rFonts w:eastAsiaTheme="minorHAnsi"/>
          <w:lang w:eastAsia="en-US"/>
        </w:rPr>
        <w:t xml:space="preserve">he regression lines have </w:t>
      </w:r>
      <w:r w:rsidR="004E013C" w:rsidRPr="00364F03">
        <w:rPr>
          <w:rFonts w:eastAsiaTheme="minorHAnsi"/>
          <w:lang w:eastAsia="en-US"/>
        </w:rPr>
        <w:t xml:space="preserve">a close fit to the measured data (coefficient of </w:t>
      </w:r>
      <w:r w:rsidR="004E013C" w:rsidRPr="001C0E59">
        <w:rPr>
          <w:rFonts w:eastAsiaTheme="minorHAnsi"/>
          <w:lang w:eastAsia="en-US"/>
        </w:rPr>
        <w:t>determination</w:t>
      </w:r>
      <w:r w:rsidR="0059024E">
        <w:rPr>
          <w:rFonts w:eastAsiaTheme="minorHAnsi"/>
          <w:lang w:eastAsia="en-US"/>
        </w:rPr>
        <w:t>,</w:t>
      </w:r>
      <w:r w:rsidR="004E013C" w:rsidRPr="001C0E59">
        <w:rPr>
          <w:rFonts w:eastAsiaTheme="minorHAnsi"/>
          <w:lang w:eastAsia="en-US"/>
        </w:rPr>
        <w:t xml:space="preserve"> </w:t>
      </w:r>
      <w:r w:rsidR="004E013C" w:rsidRPr="001C0E59">
        <w:rPr>
          <w:rFonts w:eastAsiaTheme="minorHAnsi"/>
          <w:i/>
          <w:lang w:eastAsia="en-US"/>
        </w:rPr>
        <w:t>R</w:t>
      </w:r>
      <w:r w:rsidR="004E013C" w:rsidRPr="001C0E59">
        <w:rPr>
          <w:rFonts w:eastAsiaTheme="minorHAnsi"/>
          <w:vertAlign w:val="superscript"/>
          <w:lang w:eastAsia="en-US"/>
        </w:rPr>
        <w:t>2</w:t>
      </w:r>
      <w:r w:rsidR="004E013C" w:rsidRPr="001C0E59">
        <w:rPr>
          <w:rFonts w:eastAsiaTheme="minorHAnsi"/>
          <w:lang w:eastAsia="en-US"/>
        </w:rPr>
        <w:t>&gt;</w:t>
      </w:r>
      <w:r w:rsidR="004E013C" w:rsidRPr="001969E1">
        <w:rPr>
          <w:rFonts w:eastAsiaTheme="minorHAnsi"/>
          <w:lang w:eastAsia="en-US"/>
        </w:rPr>
        <w:t>0.</w:t>
      </w:r>
      <w:r w:rsidR="004E013C" w:rsidRPr="001C0E59">
        <w:rPr>
          <w:rFonts w:eastAsiaTheme="minorHAnsi"/>
          <w:lang w:eastAsia="en-US"/>
        </w:rPr>
        <w:t>8</w:t>
      </w:r>
      <w:r w:rsidR="00FB4F3E">
        <w:rPr>
          <w:rFonts w:eastAsiaTheme="minorHAnsi"/>
          <w:lang w:eastAsia="en-US"/>
        </w:rPr>
        <w:t>9</w:t>
      </w:r>
      <w:r w:rsidR="004E013C" w:rsidRPr="00364F03">
        <w:rPr>
          <w:rFonts w:eastAsiaTheme="minorHAnsi"/>
          <w:lang w:eastAsia="en-US"/>
        </w:rPr>
        <w:t>)</w:t>
      </w:r>
      <w:r w:rsidR="004E013C">
        <w:rPr>
          <w:rFonts w:eastAsiaTheme="minorHAnsi"/>
          <w:lang w:eastAsia="en-US"/>
        </w:rPr>
        <w:t>.</w:t>
      </w:r>
    </w:p>
    <w:p w14:paraId="0E077012" w14:textId="77777777" w:rsidR="004E013C" w:rsidRDefault="004E013C" w:rsidP="00A743D4">
      <w:pPr>
        <w:spacing w:after="0"/>
        <w:rPr>
          <w:rFonts w:eastAsiaTheme="minorHAnsi"/>
          <w:lang w:eastAsia="en-US"/>
        </w:rPr>
      </w:pPr>
    </w:p>
    <w:p w14:paraId="4E630E12" w14:textId="11C230C8" w:rsidR="00364F03" w:rsidRDefault="007B075C">
      <w:pPr>
        <w:spacing w:after="0"/>
        <w:rPr>
          <w:rFonts w:eastAsiaTheme="minorHAnsi"/>
          <w:lang w:eastAsia="en-US"/>
        </w:rPr>
      </w:pPr>
      <w:r>
        <w:rPr>
          <w:rFonts w:eastAsiaTheme="minorHAnsi"/>
          <w:lang w:eastAsia="en-US"/>
        </w:rPr>
        <w:t>For AES, basalt wool and rock wool, t</w:t>
      </w:r>
      <w:r w:rsidR="00364F03" w:rsidRPr="00364F03">
        <w:rPr>
          <w:rFonts w:eastAsiaTheme="minorHAnsi"/>
          <w:lang w:eastAsia="en-US"/>
        </w:rPr>
        <w:t>he average exponent</w:t>
      </w:r>
      <w:r w:rsidR="00A743D4" w:rsidRPr="00A743D4">
        <w:rPr>
          <w:rFonts w:eastAsiaTheme="minorHAnsi"/>
          <w:lang w:eastAsia="en-US"/>
        </w:rPr>
        <w:t xml:space="preserve"> </w:t>
      </w:r>
      <w:r>
        <w:rPr>
          <w:rFonts w:eastAsiaTheme="minorHAnsi"/>
          <w:lang w:eastAsia="en-US"/>
        </w:rPr>
        <w:t xml:space="preserve">from the two different densities </w:t>
      </w:r>
      <w:r w:rsidR="003153B0">
        <w:rPr>
          <w:rFonts w:eastAsiaTheme="minorHAnsi"/>
          <w:lang w:eastAsia="en-US"/>
        </w:rPr>
        <w:t xml:space="preserve">is </w:t>
      </w:r>
      <w:r w:rsidR="00395199">
        <w:rPr>
          <w:rFonts w:eastAsiaTheme="minorHAnsi"/>
          <w:lang w:eastAsia="en-US"/>
        </w:rPr>
        <w:t>0.8</w:t>
      </w:r>
      <w:r w:rsidR="003153B0">
        <w:rPr>
          <w:rFonts w:eastAsiaTheme="minorHAnsi"/>
          <w:lang w:eastAsia="en-US"/>
        </w:rPr>
        <w:t xml:space="preserve">, </w:t>
      </w:r>
      <w:r w:rsidR="00395199">
        <w:rPr>
          <w:rFonts w:eastAsiaTheme="minorHAnsi"/>
          <w:lang w:eastAsia="en-US"/>
        </w:rPr>
        <w:t>0.6</w:t>
      </w:r>
      <w:r w:rsidR="00FE6A88">
        <w:rPr>
          <w:rFonts w:eastAsiaTheme="minorHAnsi"/>
          <w:lang w:eastAsia="en-US"/>
        </w:rPr>
        <w:t xml:space="preserve"> and </w:t>
      </w:r>
      <w:r w:rsidR="00395199">
        <w:rPr>
          <w:rFonts w:eastAsiaTheme="minorHAnsi"/>
          <w:lang w:eastAsia="en-US"/>
        </w:rPr>
        <w:t>0.8</w:t>
      </w:r>
      <w:r w:rsidR="003153B0">
        <w:rPr>
          <w:rFonts w:eastAsiaTheme="minorHAnsi"/>
          <w:lang w:eastAsia="en-US"/>
        </w:rPr>
        <w:t xml:space="preserve"> respectively</w:t>
      </w:r>
      <w:r w:rsidR="00907ABE">
        <w:rPr>
          <w:rFonts w:eastAsiaTheme="minorHAnsi"/>
          <w:lang w:eastAsia="en-US"/>
        </w:rPr>
        <w:t>, which gives</w:t>
      </w:r>
      <w:r w:rsidR="0056642E">
        <w:rPr>
          <w:rFonts w:eastAsiaTheme="minorHAnsi"/>
          <w:lang w:eastAsia="en-US"/>
        </w:rPr>
        <w:t xml:space="preserve"> an </w:t>
      </w:r>
      <w:r>
        <w:rPr>
          <w:rFonts w:eastAsiaTheme="minorHAnsi"/>
          <w:lang w:eastAsia="en-US"/>
        </w:rPr>
        <w:t xml:space="preserve">overall </w:t>
      </w:r>
      <w:r w:rsidR="0056642E">
        <w:rPr>
          <w:rFonts w:eastAsiaTheme="minorHAnsi"/>
          <w:lang w:eastAsia="en-US"/>
        </w:rPr>
        <w:t xml:space="preserve">average </w:t>
      </w:r>
      <w:r>
        <w:rPr>
          <w:rFonts w:eastAsiaTheme="minorHAnsi"/>
          <w:lang w:eastAsia="en-US"/>
        </w:rPr>
        <w:t xml:space="preserve">for the </w:t>
      </w:r>
      <w:r w:rsidR="00586E58" w:rsidRPr="00364F03">
        <w:rPr>
          <w:rFonts w:eastAsiaTheme="minorHAnsi"/>
          <w:lang w:eastAsia="en-US"/>
        </w:rPr>
        <w:t>exponent</w:t>
      </w:r>
      <w:r w:rsidR="00586E58" w:rsidRPr="00A743D4">
        <w:rPr>
          <w:rFonts w:eastAsiaTheme="minorHAnsi"/>
          <w:lang w:eastAsia="en-US"/>
        </w:rPr>
        <w:t xml:space="preserve"> </w:t>
      </w:r>
      <w:r w:rsidR="0056642E">
        <w:rPr>
          <w:rFonts w:eastAsiaTheme="minorHAnsi"/>
          <w:lang w:eastAsia="en-US"/>
        </w:rPr>
        <w:t xml:space="preserve">of </w:t>
      </w:r>
      <w:r w:rsidR="00395199">
        <w:rPr>
          <w:rFonts w:eastAsiaTheme="minorHAnsi"/>
          <w:lang w:eastAsia="en-US"/>
        </w:rPr>
        <w:t>0</w:t>
      </w:r>
      <w:r w:rsidR="0056642E">
        <w:rPr>
          <w:rFonts w:eastAsiaTheme="minorHAnsi"/>
          <w:lang w:eastAsia="en-US"/>
        </w:rPr>
        <w:t>.</w:t>
      </w:r>
      <w:r w:rsidR="00907ABE">
        <w:rPr>
          <w:rFonts w:eastAsiaTheme="minorHAnsi"/>
          <w:lang w:eastAsia="en-US"/>
        </w:rPr>
        <w:t>7</w:t>
      </w:r>
      <w:r w:rsidR="003153B0">
        <w:rPr>
          <w:rFonts w:eastAsiaTheme="minorHAnsi"/>
          <w:lang w:eastAsia="en-US"/>
        </w:rPr>
        <w:t xml:space="preserve">. </w:t>
      </w:r>
      <w:r w:rsidR="00395199">
        <w:rPr>
          <w:rFonts w:eastAsiaTheme="minorHAnsi"/>
          <w:lang w:eastAsia="en-US"/>
        </w:rPr>
        <w:t xml:space="preserve">This </w:t>
      </w:r>
      <w:r w:rsidR="00251F31">
        <w:rPr>
          <w:rFonts w:eastAsiaTheme="minorHAnsi"/>
          <w:lang w:eastAsia="en-US"/>
        </w:rPr>
        <w:t xml:space="preserve">corresponds to the </w:t>
      </w:r>
      <w:r w:rsidR="00251F31" w:rsidRPr="00A743D4">
        <w:rPr>
          <w:rFonts w:cs="Times New Roman"/>
        </w:rPr>
        <w:t xml:space="preserve">exponent </w:t>
      </w:r>
      <w:r w:rsidR="00E53FD1">
        <w:rPr>
          <w:rFonts w:cs="Times New Roman"/>
        </w:rPr>
        <w:t xml:space="preserve">derived from </w:t>
      </w:r>
      <w:r w:rsidR="00251F31">
        <w:rPr>
          <w:rFonts w:cs="Times New Roman"/>
        </w:rPr>
        <w:t>the temperature</w:t>
      </w:r>
      <w:r w:rsidR="00E53FD1">
        <w:rPr>
          <w:rFonts w:cs="Times New Roman"/>
        </w:rPr>
        <w:t>-dependent</w:t>
      </w:r>
      <w:r w:rsidR="00251F31">
        <w:rPr>
          <w:rFonts w:cs="Times New Roman"/>
        </w:rPr>
        <w:t xml:space="preserve"> </w:t>
      </w:r>
      <w:r w:rsidR="00251F31" w:rsidRPr="00A743D4">
        <w:rPr>
          <w:rFonts w:cs="Times New Roman"/>
        </w:rPr>
        <w:t>air viscosity.</w:t>
      </w:r>
      <w:r w:rsidR="00251F31">
        <w:rPr>
          <w:rFonts w:cs="Times New Roman"/>
        </w:rPr>
        <w:t xml:space="preserve"> </w:t>
      </w:r>
      <w:r w:rsidR="00251F31">
        <w:rPr>
          <w:rFonts w:eastAsiaTheme="minorHAnsi"/>
          <w:lang w:eastAsia="en-US"/>
        </w:rPr>
        <w:t xml:space="preserve">It is also </w:t>
      </w:r>
      <w:r w:rsidR="00395199">
        <w:rPr>
          <w:rFonts w:eastAsiaTheme="minorHAnsi"/>
          <w:lang w:eastAsia="en-US"/>
        </w:rPr>
        <w:t xml:space="preserve">close to </w:t>
      </w:r>
      <w:r w:rsidR="00ED276B" w:rsidRPr="00ED276B">
        <w:rPr>
          <w:rFonts w:eastAsiaTheme="minorHAnsi"/>
          <w:lang w:eastAsia="en-US"/>
        </w:rPr>
        <w:t xml:space="preserve">the value of </w:t>
      </w:r>
      <w:r w:rsidR="00ED276B">
        <w:rPr>
          <w:rFonts w:eastAsiaTheme="minorHAnsi"/>
          <w:lang w:eastAsia="en-US"/>
        </w:rPr>
        <w:t xml:space="preserve">0.6 from Christie’s measurement on </w:t>
      </w:r>
      <w:r w:rsidR="00FE5109">
        <w:rPr>
          <w:rFonts w:eastAsiaTheme="minorHAnsi"/>
          <w:lang w:eastAsia="en-US"/>
        </w:rPr>
        <w:t xml:space="preserve">one type of </w:t>
      </w:r>
      <w:r w:rsidR="00ED276B">
        <w:rPr>
          <w:rFonts w:eastAsiaTheme="minorHAnsi"/>
          <w:lang w:eastAsia="en-US"/>
        </w:rPr>
        <w:t xml:space="preserve">rock wool </w:t>
      </w:r>
      <w:r w:rsidR="00FE5109">
        <w:rPr>
          <w:rFonts w:eastAsiaTheme="minorHAnsi"/>
          <w:lang w:eastAsia="en-US"/>
        </w:rPr>
        <w:t xml:space="preserve">up to </w:t>
      </w:r>
      <w:r w:rsidR="00FE5109" w:rsidRPr="009816F2">
        <w:rPr>
          <w:rFonts w:eastAsia="Times New Roman"/>
        </w:rPr>
        <w:t>490℃</w:t>
      </w:r>
      <w:r w:rsidR="00395199">
        <w:rPr>
          <w:rFonts w:eastAsiaTheme="minorHAnsi"/>
          <w:lang w:eastAsia="en-US"/>
        </w:rPr>
        <w:t xml:space="preserve">. However, </w:t>
      </w:r>
      <w:r w:rsidR="0066306E">
        <w:rPr>
          <w:rFonts w:eastAsiaTheme="minorHAnsi"/>
          <w:lang w:eastAsia="en-US"/>
        </w:rPr>
        <w:t xml:space="preserve">it is significantly different to the </w:t>
      </w:r>
      <w:r w:rsidR="00ED276B">
        <w:rPr>
          <w:rFonts w:eastAsiaTheme="minorHAnsi"/>
          <w:lang w:eastAsia="en-US"/>
        </w:rPr>
        <w:t xml:space="preserve">value of </w:t>
      </w:r>
      <w:r w:rsidR="00ED276B" w:rsidRPr="00ED276B">
        <w:rPr>
          <w:rFonts w:eastAsiaTheme="minorHAnsi"/>
          <w:lang w:eastAsia="en-US"/>
        </w:rPr>
        <w:t xml:space="preserve">1.2 </w:t>
      </w:r>
      <w:r w:rsidR="00ED276B">
        <w:rPr>
          <w:rFonts w:eastAsiaTheme="minorHAnsi"/>
          <w:lang w:eastAsia="en-US"/>
        </w:rPr>
        <w:t>quoted by</w:t>
      </w:r>
      <w:r w:rsidR="00ED276B" w:rsidRPr="00ED276B">
        <w:rPr>
          <w:rFonts w:eastAsiaTheme="minorHAnsi"/>
          <w:lang w:eastAsia="en-US"/>
        </w:rPr>
        <w:t xml:space="preserve"> </w:t>
      </w:r>
      <w:proofErr w:type="spellStart"/>
      <w:r w:rsidR="00ED276B" w:rsidRPr="00ED276B">
        <w:rPr>
          <w:rFonts w:eastAsiaTheme="minorHAnsi"/>
          <w:lang w:eastAsia="en-US"/>
        </w:rPr>
        <w:t>Miglietta</w:t>
      </w:r>
      <w:proofErr w:type="spellEnd"/>
      <w:r w:rsidR="00ED276B" w:rsidRPr="00ED276B">
        <w:rPr>
          <w:rFonts w:eastAsiaTheme="minorHAnsi"/>
          <w:lang w:eastAsia="en-US"/>
        </w:rPr>
        <w:t xml:space="preserve"> et al</w:t>
      </w:r>
      <w:r w:rsidR="00ED276B">
        <w:rPr>
          <w:rFonts w:eastAsiaTheme="minorHAnsi"/>
          <w:lang w:eastAsia="en-US"/>
        </w:rPr>
        <w:t xml:space="preserve"> [</w:t>
      </w:r>
      <w:r w:rsidR="00ED276B">
        <w:rPr>
          <w:rFonts w:eastAsiaTheme="minorHAnsi"/>
          <w:lang w:eastAsia="en-US"/>
        </w:rPr>
        <w:fldChar w:fldCharType="begin"/>
      </w:r>
      <w:r w:rsidR="00ED276B">
        <w:rPr>
          <w:rFonts w:eastAsiaTheme="minorHAnsi"/>
          <w:lang w:eastAsia="en-US"/>
        </w:rPr>
        <w:instrText xml:space="preserve"> NOTEREF _Ref7533457 \h </w:instrText>
      </w:r>
      <w:r w:rsidR="00ED276B">
        <w:rPr>
          <w:rFonts w:eastAsiaTheme="minorHAnsi"/>
          <w:lang w:eastAsia="en-US"/>
        </w:rPr>
      </w:r>
      <w:r w:rsidR="00ED276B">
        <w:rPr>
          <w:rFonts w:eastAsiaTheme="minorHAnsi"/>
          <w:lang w:eastAsia="en-US"/>
        </w:rPr>
        <w:fldChar w:fldCharType="separate"/>
      </w:r>
      <w:r w:rsidR="00C841A3">
        <w:rPr>
          <w:rFonts w:eastAsiaTheme="minorHAnsi"/>
          <w:lang w:eastAsia="en-US"/>
        </w:rPr>
        <w:t>11</w:t>
      </w:r>
      <w:r w:rsidR="00ED276B">
        <w:rPr>
          <w:rFonts w:eastAsiaTheme="minorHAnsi"/>
          <w:lang w:eastAsia="en-US"/>
        </w:rPr>
        <w:fldChar w:fldCharType="end"/>
      </w:r>
      <w:r w:rsidR="00ED276B">
        <w:rPr>
          <w:rFonts w:eastAsiaTheme="minorHAnsi"/>
          <w:lang w:eastAsia="en-US"/>
        </w:rPr>
        <w:t xml:space="preserve">] for </w:t>
      </w:r>
      <w:r w:rsidR="00ED276B" w:rsidRPr="00ED276B">
        <w:rPr>
          <w:rFonts w:eastAsiaTheme="minorHAnsi"/>
          <w:lang w:eastAsia="en-US"/>
        </w:rPr>
        <w:t>a range of materials</w:t>
      </w:r>
      <w:r w:rsidR="007C36B6">
        <w:rPr>
          <w:rFonts w:eastAsia="Times New Roman"/>
        </w:rPr>
        <w:t xml:space="preserve"> over a much narrower temperature range from 0 up to 3</w:t>
      </w:r>
      <w:r w:rsidR="007C36B6" w:rsidRPr="009816F2">
        <w:rPr>
          <w:rFonts w:eastAsia="Times New Roman"/>
        </w:rPr>
        <w:t>0℃</w:t>
      </w:r>
      <w:r w:rsidR="00ED276B">
        <w:rPr>
          <w:rFonts w:eastAsiaTheme="minorHAnsi"/>
          <w:lang w:eastAsia="en-US"/>
        </w:rPr>
        <w:t xml:space="preserve">. </w:t>
      </w:r>
      <w:r w:rsidR="00761957">
        <w:rPr>
          <w:rFonts w:eastAsiaTheme="minorHAnsi"/>
          <w:lang w:eastAsia="en-US"/>
        </w:rPr>
        <w:t xml:space="preserve">Although the exponents for these </w:t>
      </w:r>
      <w:r w:rsidR="0066306E">
        <w:rPr>
          <w:rFonts w:eastAsiaTheme="minorHAnsi"/>
          <w:lang w:eastAsia="en-US"/>
        </w:rPr>
        <w:t xml:space="preserve">three </w:t>
      </w:r>
      <w:r w:rsidR="00761957">
        <w:rPr>
          <w:rFonts w:eastAsiaTheme="minorHAnsi"/>
          <w:lang w:eastAsia="en-US"/>
        </w:rPr>
        <w:t>fibrous materials are similar, i</w:t>
      </w:r>
      <w:r w:rsidR="00F765FD">
        <w:rPr>
          <w:rFonts w:eastAsiaTheme="minorHAnsi"/>
          <w:lang w:eastAsia="en-US"/>
        </w:rPr>
        <w:t>t is not known whether t</w:t>
      </w:r>
      <w:r w:rsidR="0050753C">
        <w:rPr>
          <w:rFonts w:eastAsiaTheme="minorHAnsi"/>
          <w:lang w:eastAsia="en-US"/>
        </w:rPr>
        <w:t xml:space="preserve">he thermal expansion coefficients are </w:t>
      </w:r>
      <w:r w:rsidR="00F765FD">
        <w:rPr>
          <w:rFonts w:eastAsiaTheme="minorHAnsi"/>
          <w:lang w:eastAsia="en-US"/>
        </w:rPr>
        <w:t xml:space="preserve">similar; </w:t>
      </w:r>
      <w:r w:rsidR="0050753C">
        <w:rPr>
          <w:rFonts w:eastAsiaTheme="minorHAnsi"/>
          <w:lang w:eastAsia="en-US"/>
        </w:rPr>
        <w:t xml:space="preserve">hence </w:t>
      </w:r>
      <w:r w:rsidR="001B1B6F">
        <w:rPr>
          <w:rFonts w:eastAsiaTheme="minorHAnsi"/>
          <w:lang w:eastAsia="en-US"/>
        </w:rPr>
        <w:t xml:space="preserve">caution should be exercised before assuming that </w:t>
      </w:r>
      <w:r w:rsidR="0050753C">
        <w:rPr>
          <w:rFonts w:eastAsiaTheme="minorHAnsi"/>
          <w:lang w:eastAsia="en-US"/>
        </w:rPr>
        <w:t xml:space="preserve">these </w:t>
      </w:r>
      <w:r w:rsidR="001B1B6F">
        <w:rPr>
          <w:rFonts w:eastAsiaTheme="minorHAnsi"/>
          <w:lang w:eastAsia="en-US"/>
        </w:rPr>
        <w:t>exponent</w:t>
      </w:r>
      <w:r w:rsidR="0050753C">
        <w:rPr>
          <w:rFonts w:eastAsiaTheme="minorHAnsi"/>
          <w:lang w:eastAsia="en-US"/>
        </w:rPr>
        <w:t>s</w:t>
      </w:r>
      <w:r w:rsidR="001B1B6F">
        <w:rPr>
          <w:rFonts w:eastAsiaTheme="minorHAnsi"/>
          <w:lang w:eastAsia="en-US"/>
        </w:rPr>
        <w:t xml:space="preserve"> </w:t>
      </w:r>
      <w:r w:rsidR="0050753C">
        <w:rPr>
          <w:rFonts w:eastAsiaTheme="minorHAnsi"/>
          <w:lang w:eastAsia="en-US"/>
        </w:rPr>
        <w:t xml:space="preserve">are indicative of other </w:t>
      </w:r>
      <w:r w:rsidR="00B96A18">
        <w:rPr>
          <w:rFonts w:eastAsiaTheme="minorHAnsi"/>
          <w:lang w:eastAsia="en-US"/>
        </w:rPr>
        <w:t xml:space="preserve">fibrous </w:t>
      </w:r>
      <w:r w:rsidR="001B1B6F">
        <w:rPr>
          <w:rFonts w:eastAsiaTheme="minorHAnsi"/>
          <w:lang w:eastAsia="en-US"/>
        </w:rPr>
        <w:t>materials.</w:t>
      </w:r>
      <w:r w:rsidR="00C745A7" w:rsidRPr="00C745A7">
        <w:rPr>
          <w:rFonts w:eastAsiaTheme="minorHAnsi"/>
          <w:lang w:eastAsia="en-US"/>
        </w:rPr>
        <w:t xml:space="preserve"> </w:t>
      </w:r>
      <w:r w:rsidR="009618BA">
        <w:rPr>
          <w:rFonts w:eastAsiaTheme="minorHAnsi"/>
          <w:lang w:eastAsia="en-US"/>
        </w:rPr>
        <w:t>However</w:t>
      </w:r>
      <w:r w:rsidR="006C0600">
        <w:rPr>
          <w:rFonts w:eastAsiaTheme="minorHAnsi"/>
          <w:lang w:eastAsia="en-US"/>
        </w:rPr>
        <w:t xml:space="preserve">, the results </w:t>
      </w:r>
      <w:r w:rsidR="0066306E">
        <w:rPr>
          <w:rFonts w:eastAsiaTheme="minorHAnsi"/>
          <w:lang w:eastAsia="en-US"/>
        </w:rPr>
        <w:t xml:space="preserve">indicate </w:t>
      </w:r>
      <w:r w:rsidR="00F83E2B">
        <w:rPr>
          <w:rFonts w:eastAsiaTheme="minorHAnsi"/>
          <w:lang w:eastAsia="en-US"/>
        </w:rPr>
        <w:t xml:space="preserve">that the exponent is </w:t>
      </w:r>
      <w:r w:rsidR="0066306E">
        <w:rPr>
          <w:rFonts w:eastAsiaTheme="minorHAnsi"/>
          <w:lang w:eastAsia="en-US"/>
        </w:rPr>
        <w:t xml:space="preserve">primarily </w:t>
      </w:r>
      <w:r w:rsidR="00F83E2B">
        <w:rPr>
          <w:rFonts w:eastAsiaTheme="minorHAnsi"/>
          <w:lang w:eastAsia="en-US"/>
        </w:rPr>
        <w:t xml:space="preserve">determined by the change in air viscosity with temperature </w:t>
      </w:r>
      <w:r w:rsidR="00384C15">
        <w:rPr>
          <w:rFonts w:eastAsiaTheme="minorHAnsi"/>
          <w:lang w:eastAsia="en-US"/>
        </w:rPr>
        <w:t>as suggested by Christie [</w:t>
      </w:r>
      <w:r w:rsidR="00384C15">
        <w:rPr>
          <w:rFonts w:eastAsiaTheme="minorHAnsi"/>
          <w:lang w:eastAsia="en-US"/>
        </w:rPr>
        <w:fldChar w:fldCharType="begin"/>
      </w:r>
      <w:r w:rsidR="00384C15">
        <w:rPr>
          <w:rFonts w:eastAsiaTheme="minorHAnsi"/>
          <w:lang w:eastAsia="en-US"/>
        </w:rPr>
        <w:instrText xml:space="preserve"> NOTEREF _Ref7523021 \h </w:instrText>
      </w:r>
      <w:r w:rsidR="00384C15">
        <w:rPr>
          <w:rFonts w:eastAsiaTheme="minorHAnsi"/>
          <w:lang w:eastAsia="en-US"/>
        </w:rPr>
      </w:r>
      <w:r w:rsidR="00384C15">
        <w:rPr>
          <w:rFonts w:eastAsiaTheme="minorHAnsi"/>
          <w:lang w:eastAsia="en-US"/>
        </w:rPr>
        <w:fldChar w:fldCharType="separate"/>
      </w:r>
      <w:r w:rsidR="00C841A3">
        <w:rPr>
          <w:rFonts w:eastAsiaTheme="minorHAnsi"/>
          <w:lang w:eastAsia="en-US"/>
        </w:rPr>
        <w:t>10</w:t>
      </w:r>
      <w:r w:rsidR="00384C15">
        <w:rPr>
          <w:rFonts w:eastAsiaTheme="minorHAnsi"/>
          <w:lang w:eastAsia="en-US"/>
        </w:rPr>
        <w:fldChar w:fldCharType="end"/>
      </w:r>
      <w:r w:rsidR="00384C15">
        <w:rPr>
          <w:rFonts w:eastAsiaTheme="minorHAnsi"/>
          <w:lang w:eastAsia="en-US"/>
        </w:rPr>
        <w:t>]</w:t>
      </w:r>
      <w:r w:rsidR="0066306E">
        <w:rPr>
          <w:rFonts w:eastAsiaTheme="minorHAnsi"/>
          <w:lang w:eastAsia="en-US"/>
        </w:rPr>
        <w:t xml:space="preserve"> and that </w:t>
      </w:r>
      <w:r w:rsidR="00077DB8">
        <w:rPr>
          <w:rFonts w:eastAsiaTheme="minorHAnsi"/>
          <w:lang w:eastAsia="en-US"/>
        </w:rPr>
        <w:t xml:space="preserve">any </w:t>
      </w:r>
      <w:r w:rsidR="00CA44D5">
        <w:rPr>
          <w:rFonts w:eastAsiaTheme="minorHAnsi"/>
          <w:lang w:eastAsia="en-US"/>
        </w:rPr>
        <w:t xml:space="preserve">changes to the </w:t>
      </w:r>
      <w:r w:rsidR="00CA44D5">
        <w:rPr>
          <w:rFonts w:eastAsia="Times New Roman"/>
        </w:rPr>
        <w:t>fibrous frame</w:t>
      </w:r>
      <w:r w:rsidR="00FD16F5">
        <w:rPr>
          <w:rFonts w:eastAsiaTheme="minorHAnsi"/>
          <w:lang w:eastAsia="en-US"/>
        </w:rPr>
        <w:t xml:space="preserve"> </w:t>
      </w:r>
      <w:r w:rsidR="00077DB8">
        <w:rPr>
          <w:rFonts w:eastAsiaTheme="minorHAnsi"/>
          <w:lang w:eastAsia="en-US"/>
        </w:rPr>
        <w:t>did</w:t>
      </w:r>
      <w:r w:rsidR="0066306E">
        <w:rPr>
          <w:rFonts w:eastAsiaTheme="minorHAnsi"/>
          <w:lang w:eastAsia="en-US"/>
        </w:rPr>
        <w:t xml:space="preserve"> not </w:t>
      </w:r>
      <w:r w:rsidR="00FD16F5">
        <w:rPr>
          <w:rFonts w:eastAsiaTheme="minorHAnsi"/>
          <w:lang w:eastAsia="en-US"/>
        </w:rPr>
        <w:t>significant</w:t>
      </w:r>
      <w:r w:rsidR="00386AE1">
        <w:rPr>
          <w:rFonts w:eastAsiaTheme="minorHAnsi"/>
          <w:lang w:eastAsia="en-US"/>
        </w:rPr>
        <w:t xml:space="preserve">ly affect the airflow </w:t>
      </w:r>
      <w:r w:rsidR="00386AE1">
        <w:rPr>
          <w:rFonts w:eastAsiaTheme="minorHAnsi"/>
          <w:lang w:eastAsia="en-US"/>
        </w:rPr>
        <w:lastRenderedPageBreak/>
        <w:t>resistance</w:t>
      </w:r>
      <w:r w:rsidR="0066306E">
        <w:rPr>
          <w:rFonts w:eastAsiaTheme="minorHAnsi"/>
          <w:lang w:eastAsia="en-US"/>
        </w:rPr>
        <w:t xml:space="preserve">. </w:t>
      </w:r>
      <w:r w:rsidR="0095613B">
        <w:rPr>
          <w:rFonts w:eastAsiaTheme="minorHAnsi"/>
          <w:lang w:eastAsia="en-US"/>
        </w:rPr>
        <w:t>T</w:t>
      </w:r>
      <w:r w:rsidR="0066306E">
        <w:rPr>
          <w:rFonts w:eastAsiaTheme="minorHAnsi"/>
          <w:lang w:eastAsia="en-US"/>
        </w:rPr>
        <w:t>hese measurements</w:t>
      </w:r>
      <w:r w:rsidR="0095613B">
        <w:rPr>
          <w:rFonts w:eastAsiaTheme="minorHAnsi"/>
          <w:lang w:eastAsia="en-US"/>
        </w:rPr>
        <w:t xml:space="preserve"> indicate that </w:t>
      </w:r>
      <w:r w:rsidR="0066306E">
        <w:rPr>
          <w:rFonts w:eastAsiaTheme="minorHAnsi"/>
          <w:lang w:eastAsia="en-US"/>
        </w:rPr>
        <w:t xml:space="preserve">any future work to </w:t>
      </w:r>
      <w:r w:rsidR="009F68F2">
        <w:rPr>
          <w:rFonts w:eastAsiaTheme="minorHAnsi"/>
          <w:lang w:eastAsia="en-US"/>
        </w:rPr>
        <w:t>establis</w:t>
      </w:r>
      <w:r w:rsidR="0066306E">
        <w:rPr>
          <w:rFonts w:eastAsiaTheme="minorHAnsi"/>
          <w:lang w:eastAsia="en-US"/>
        </w:rPr>
        <w:t xml:space="preserve">h </w:t>
      </w:r>
      <w:r w:rsidR="004B547B">
        <w:rPr>
          <w:rFonts w:eastAsiaTheme="minorHAnsi"/>
          <w:lang w:eastAsia="en-US"/>
        </w:rPr>
        <w:t xml:space="preserve">high temperature </w:t>
      </w:r>
      <w:r w:rsidR="009F68F2">
        <w:rPr>
          <w:rFonts w:eastAsiaTheme="minorHAnsi"/>
          <w:lang w:eastAsia="en-US"/>
        </w:rPr>
        <w:t xml:space="preserve">relationships between airflow resistance and temperature </w:t>
      </w:r>
      <w:r w:rsidR="0066306E">
        <w:rPr>
          <w:rFonts w:eastAsiaTheme="minorHAnsi"/>
          <w:lang w:eastAsia="en-US"/>
        </w:rPr>
        <w:t xml:space="preserve">needs </w:t>
      </w:r>
      <w:r w:rsidR="009F68F2">
        <w:rPr>
          <w:rFonts w:eastAsiaTheme="minorHAnsi"/>
          <w:lang w:eastAsia="en-US"/>
        </w:rPr>
        <w:t xml:space="preserve">to </w:t>
      </w:r>
      <w:r w:rsidR="009618BA">
        <w:rPr>
          <w:rFonts w:eastAsiaTheme="minorHAnsi"/>
          <w:lang w:eastAsia="en-US"/>
        </w:rPr>
        <w:t xml:space="preserve">assess </w:t>
      </w:r>
      <w:r w:rsidR="009F68F2">
        <w:rPr>
          <w:rFonts w:eastAsiaTheme="minorHAnsi"/>
          <w:lang w:eastAsia="en-US"/>
        </w:rPr>
        <w:t xml:space="preserve">the temperature at which the material properties </w:t>
      </w:r>
      <w:r w:rsidR="007F0198">
        <w:rPr>
          <w:rFonts w:eastAsiaTheme="minorHAnsi"/>
          <w:lang w:eastAsia="en-US"/>
        </w:rPr>
        <w:t xml:space="preserve">and thickness </w:t>
      </w:r>
      <w:r w:rsidR="0066306E">
        <w:rPr>
          <w:rFonts w:eastAsiaTheme="minorHAnsi"/>
          <w:lang w:eastAsia="en-US"/>
        </w:rPr>
        <w:t xml:space="preserve">can </w:t>
      </w:r>
      <w:r w:rsidR="009F68F2">
        <w:rPr>
          <w:rFonts w:eastAsiaTheme="minorHAnsi"/>
          <w:lang w:eastAsia="en-US"/>
        </w:rPr>
        <w:t xml:space="preserve">change, </w:t>
      </w:r>
      <w:r w:rsidR="009618BA">
        <w:rPr>
          <w:rFonts w:eastAsiaTheme="minorHAnsi"/>
          <w:lang w:eastAsia="en-US"/>
        </w:rPr>
        <w:t xml:space="preserve">particularly near </w:t>
      </w:r>
      <w:r w:rsidR="009F68F2">
        <w:rPr>
          <w:rFonts w:eastAsiaTheme="minorHAnsi"/>
          <w:lang w:eastAsia="en-US"/>
        </w:rPr>
        <w:t xml:space="preserve">the onset of crystallisation </w:t>
      </w:r>
      <w:r w:rsidR="0066306E">
        <w:rPr>
          <w:rFonts w:eastAsiaTheme="minorHAnsi"/>
          <w:lang w:eastAsia="en-US"/>
        </w:rPr>
        <w:t xml:space="preserve">for </w:t>
      </w:r>
      <w:r w:rsidR="009F68F2">
        <w:rPr>
          <w:rFonts w:eastAsiaTheme="minorHAnsi"/>
          <w:lang w:eastAsia="en-US"/>
        </w:rPr>
        <w:t>fibrous materials</w:t>
      </w:r>
      <w:r w:rsidR="00FD16F5">
        <w:rPr>
          <w:rFonts w:eastAsiaTheme="minorHAnsi"/>
          <w:lang w:eastAsia="en-US"/>
        </w:rPr>
        <w:t>.</w:t>
      </w:r>
    </w:p>
    <w:p w14:paraId="491FB6D5" w14:textId="1244E31C" w:rsidR="00F83E2B" w:rsidRDefault="00F83E2B" w:rsidP="00A743D4">
      <w:pPr>
        <w:spacing w:after="0"/>
        <w:rPr>
          <w:rFonts w:eastAsiaTheme="minorHAnsi"/>
          <w:lang w:eastAsia="en-US"/>
        </w:rPr>
      </w:pPr>
    </w:p>
    <w:p w14:paraId="60B5F19A" w14:textId="77777777" w:rsidR="00D02AF0" w:rsidRPr="00D02AF0" w:rsidRDefault="00187BEB" w:rsidP="00A743D4">
      <w:pPr>
        <w:spacing w:after="0"/>
        <w:rPr>
          <w:rFonts w:eastAsia="Arial"/>
          <w:b/>
          <w:color w:val="000000"/>
          <w:kern w:val="2"/>
          <w:lang w:val="en-US" w:eastAsia="ja-JP"/>
        </w:rPr>
      </w:pPr>
      <w:r>
        <w:rPr>
          <w:rFonts w:eastAsia="Arial"/>
          <w:b/>
          <w:color w:val="000000"/>
          <w:kern w:val="2"/>
          <w:lang w:val="en-US" w:eastAsia="ja-JP"/>
        </w:rPr>
        <w:t xml:space="preserve">3.3 </w:t>
      </w:r>
      <w:r w:rsidR="00D02AF0" w:rsidRPr="00D02AF0">
        <w:rPr>
          <w:rFonts w:eastAsia="Arial"/>
          <w:b/>
          <w:color w:val="000000"/>
          <w:kern w:val="2"/>
          <w:lang w:val="en-US" w:eastAsia="ja-JP"/>
        </w:rPr>
        <w:t xml:space="preserve">Effect of </w:t>
      </w:r>
      <w:r w:rsidR="00D67F43">
        <w:rPr>
          <w:rFonts w:eastAsia="Arial"/>
          <w:b/>
          <w:color w:val="000000"/>
          <w:kern w:val="2"/>
          <w:lang w:val="en-US" w:eastAsia="ja-JP"/>
        </w:rPr>
        <w:t>air</w:t>
      </w:r>
      <w:r w:rsidR="00D02AF0" w:rsidRPr="00D02AF0">
        <w:rPr>
          <w:rFonts w:eastAsia="Arial"/>
          <w:b/>
          <w:color w:val="000000"/>
          <w:kern w:val="2"/>
          <w:lang w:val="en-US" w:eastAsia="ja-JP"/>
        </w:rPr>
        <w:t>flow velocity at room temperature and 800</w:t>
      </w:r>
      <w:r w:rsidR="00D02AF0" w:rsidRPr="00D02AF0">
        <w:rPr>
          <w:rFonts w:eastAsia="Arial"/>
          <w:b/>
          <w:color w:val="000000"/>
          <w:kern w:val="2"/>
          <w:lang w:val="en-US" w:eastAsia="ja-JP"/>
        </w:rPr>
        <w:sym w:font="Symbol" w:char="F0B0"/>
      </w:r>
      <w:r w:rsidR="00D02AF0" w:rsidRPr="00D02AF0">
        <w:rPr>
          <w:rFonts w:eastAsia="Arial"/>
          <w:b/>
          <w:color w:val="000000"/>
          <w:kern w:val="2"/>
          <w:lang w:val="en-US" w:eastAsia="ja-JP"/>
        </w:rPr>
        <w:t>C</w:t>
      </w:r>
    </w:p>
    <w:p w14:paraId="68AE0C16" w14:textId="6ED10CB6" w:rsidR="001E72AB" w:rsidRDefault="00D02AF0" w:rsidP="0039710E">
      <w:pPr>
        <w:spacing w:after="0"/>
        <w:rPr>
          <w:rFonts w:eastAsia="Times New Roman"/>
          <w:lang w:val="en-US" w:eastAsia="ja-JP"/>
        </w:rPr>
      </w:pPr>
      <w:r w:rsidRPr="00D02AF0">
        <w:rPr>
          <w:rFonts w:eastAsia="Times New Roman"/>
          <w:lang w:val="en-US" w:eastAsia="ja-JP"/>
        </w:rPr>
        <w:t>For double samples</w:t>
      </w:r>
      <w:r w:rsidR="00CD6BAF">
        <w:rPr>
          <w:rFonts w:eastAsia="Times New Roman"/>
          <w:lang w:val="en-US" w:eastAsia="ja-JP"/>
        </w:rPr>
        <w:t xml:space="preserve"> of AES material</w:t>
      </w:r>
      <w:r w:rsidRPr="00D02AF0">
        <w:rPr>
          <w:rFonts w:eastAsia="Times New Roman"/>
          <w:lang w:val="en-US" w:eastAsia="ja-JP"/>
        </w:rPr>
        <w:t xml:space="preserve">, specific airflow resistance measurements were carried out using </w:t>
      </w:r>
      <w:r w:rsidR="007A0F08">
        <w:rPr>
          <w:rFonts w:eastAsia="Times New Roman"/>
          <w:lang w:val="en-US" w:eastAsia="ja-JP"/>
        </w:rPr>
        <w:t>nine</w:t>
      </w:r>
      <w:r w:rsidR="007A0F08" w:rsidRPr="00D02AF0">
        <w:rPr>
          <w:rFonts w:eastAsia="Times New Roman"/>
          <w:lang w:val="en-US" w:eastAsia="ja-JP"/>
        </w:rPr>
        <w:t xml:space="preserve"> </w:t>
      </w:r>
      <w:r w:rsidRPr="00D02AF0">
        <w:rPr>
          <w:rFonts w:eastAsia="Times New Roman"/>
          <w:lang w:val="en-US" w:eastAsia="ja-JP"/>
        </w:rPr>
        <w:t xml:space="preserve">different </w:t>
      </w:r>
      <w:r w:rsidR="00D67F43">
        <w:rPr>
          <w:rFonts w:eastAsia="Times New Roman"/>
          <w:lang w:val="en-US" w:eastAsia="ja-JP"/>
        </w:rPr>
        <w:t>air</w:t>
      </w:r>
      <w:r w:rsidRPr="00D02AF0">
        <w:rPr>
          <w:rFonts w:eastAsia="Times New Roman"/>
          <w:lang w:val="en-US" w:eastAsia="ja-JP"/>
        </w:rPr>
        <w:t xml:space="preserve">flow velocities </w:t>
      </w:r>
      <w:r w:rsidR="007A0F08">
        <w:rPr>
          <w:rFonts w:eastAsia="Times New Roman"/>
          <w:lang w:val="en-US" w:eastAsia="ja-JP"/>
        </w:rPr>
        <w:t xml:space="preserve">between </w:t>
      </w:r>
      <w:r w:rsidRPr="00D02AF0">
        <w:rPr>
          <w:rFonts w:eastAsia="Times New Roman"/>
          <w:lang w:val="en-US" w:eastAsia="ja-JP"/>
        </w:rPr>
        <w:t>0.5×10</w:t>
      </w:r>
      <w:r w:rsidRPr="00D02AF0">
        <w:rPr>
          <w:rFonts w:eastAsia="Times New Roman"/>
          <w:vertAlign w:val="superscript"/>
          <w:lang w:val="en-US" w:eastAsia="ja-JP"/>
        </w:rPr>
        <w:t>-3</w:t>
      </w:r>
      <w:r w:rsidR="007A0F08">
        <w:rPr>
          <w:rFonts w:eastAsia="Times New Roman"/>
          <w:lang w:val="en-US" w:eastAsia="ja-JP"/>
        </w:rPr>
        <w:t xml:space="preserve"> and </w:t>
      </w:r>
      <w:r w:rsidRPr="00D02AF0">
        <w:rPr>
          <w:rFonts w:eastAsia="Times New Roman"/>
          <w:lang w:val="en-US" w:eastAsia="ja-JP"/>
        </w:rPr>
        <w:t>1</w:t>
      </w:r>
      <w:r w:rsidR="007A0F08">
        <w:rPr>
          <w:rFonts w:eastAsia="Times New Roman"/>
          <w:lang w:val="en-US" w:eastAsia="ja-JP"/>
        </w:rPr>
        <w:t>.83</w:t>
      </w:r>
      <w:r w:rsidRPr="00D02AF0">
        <w:rPr>
          <w:rFonts w:eastAsia="Times New Roman"/>
          <w:lang w:val="en-US" w:eastAsia="ja-JP"/>
        </w:rPr>
        <w:t>×10</w:t>
      </w:r>
      <w:r w:rsidRPr="00D02AF0">
        <w:rPr>
          <w:rFonts w:eastAsia="Times New Roman"/>
          <w:vertAlign w:val="superscript"/>
          <w:lang w:val="en-US" w:eastAsia="ja-JP"/>
        </w:rPr>
        <w:t>-3</w:t>
      </w:r>
      <w:r w:rsidRPr="00D02AF0">
        <w:rPr>
          <w:rFonts w:eastAsia="Times New Roman"/>
          <w:lang w:val="en-US" w:eastAsia="ja-JP"/>
        </w:rPr>
        <w:t xml:space="preserve"> </w:t>
      </w:r>
      <w:r w:rsidRPr="00FD50B2">
        <w:rPr>
          <w:rFonts w:eastAsia="Times New Roman"/>
          <w:lang w:val="en-US" w:eastAsia="ja-JP"/>
        </w:rPr>
        <w:t>m</w:t>
      </w:r>
      <w:r w:rsidRPr="00D02AF0">
        <w:rPr>
          <w:rFonts w:eastAsia="Times New Roman"/>
          <w:lang w:val="en-US" w:eastAsia="ja-JP"/>
        </w:rPr>
        <w:t>/s.</w:t>
      </w:r>
      <w:r w:rsidR="001472EF">
        <w:rPr>
          <w:rFonts w:eastAsia="Times New Roman"/>
          <w:lang w:val="en-US" w:eastAsia="ja-JP"/>
        </w:rPr>
        <w:t xml:space="preserve"> The </w:t>
      </w:r>
      <w:r w:rsidR="0069248B">
        <w:rPr>
          <w:rFonts w:eastAsia="Times New Roman"/>
          <w:lang w:val="en-US" w:eastAsia="ja-JP"/>
        </w:rPr>
        <w:t xml:space="preserve">individual </w:t>
      </w:r>
      <w:r w:rsidR="001472EF">
        <w:rPr>
          <w:rFonts w:eastAsia="Times New Roman"/>
          <w:lang w:val="en-US" w:eastAsia="ja-JP"/>
        </w:rPr>
        <w:t xml:space="preserve">results </w:t>
      </w:r>
      <w:r w:rsidR="00444186">
        <w:rPr>
          <w:rFonts w:eastAsia="Times New Roman"/>
          <w:lang w:val="en-US" w:eastAsia="ja-JP"/>
        </w:rPr>
        <w:t xml:space="preserve">at </w:t>
      </w:r>
      <w:r w:rsidR="006306CC">
        <w:rPr>
          <w:rFonts w:eastAsia="Times New Roman"/>
        </w:rPr>
        <w:t>20</w:t>
      </w:r>
      <w:r w:rsidR="006306CC">
        <w:rPr>
          <w:rFonts w:eastAsia="Times New Roman"/>
        </w:rPr>
        <w:sym w:font="Symbol" w:char="F0B0"/>
      </w:r>
      <w:r w:rsidR="006306CC">
        <w:rPr>
          <w:rFonts w:eastAsia="Times New Roman"/>
        </w:rPr>
        <w:t>C</w:t>
      </w:r>
      <w:r w:rsidR="006306CC" w:rsidRPr="007F7FE2" w:rsidDel="006306CC">
        <w:rPr>
          <w:rFonts w:eastAsia="Times New Roman"/>
        </w:rPr>
        <w:t xml:space="preserve"> </w:t>
      </w:r>
      <w:r w:rsidR="00CD6BAF">
        <w:rPr>
          <w:rFonts w:eastAsia="Times New Roman"/>
          <w:lang w:val="en-US" w:eastAsia="ja-JP"/>
        </w:rPr>
        <w:t>and 800</w:t>
      </w:r>
      <w:r w:rsidR="00CD6BAF">
        <w:rPr>
          <w:rFonts w:eastAsia="Times New Roman"/>
          <w:lang w:val="en-US" w:eastAsia="ja-JP"/>
        </w:rPr>
        <w:sym w:font="Symbol" w:char="F0B0"/>
      </w:r>
      <w:r w:rsidR="00CD6BAF">
        <w:rPr>
          <w:rFonts w:eastAsia="Times New Roman"/>
          <w:lang w:val="en-US" w:eastAsia="ja-JP"/>
        </w:rPr>
        <w:t>C</w:t>
      </w:r>
      <w:r w:rsidR="00444186" w:rsidRPr="00444186">
        <w:rPr>
          <w:rFonts w:eastAsia="Times New Roman"/>
          <w:lang w:val="en-US" w:eastAsia="ja-JP"/>
        </w:rPr>
        <w:t xml:space="preserve"> </w:t>
      </w:r>
      <w:r w:rsidR="00444186">
        <w:rPr>
          <w:rFonts w:eastAsia="Times New Roman"/>
          <w:lang w:val="en-US" w:eastAsia="ja-JP"/>
        </w:rPr>
        <w:t>are shown in Figure 8</w:t>
      </w:r>
      <w:r w:rsidR="0069248B">
        <w:rPr>
          <w:rFonts w:eastAsia="Times New Roman"/>
          <w:lang w:val="en-US" w:eastAsia="ja-JP"/>
        </w:rPr>
        <w:t xml:space="preserve"> alongside straight line regression to illustrate the trends</w:t>
      </w:r>
      <w:r w:rsidR="001472EF">
        <w:rPr>
          <w:rFonts w:eastAsia="Times New Roman"/>
          <w:lang w:val="en-US" w:eastAsia="ja-JP"/>
        </w:rPr>
        <w:t>.</w:t>
      </w:r>
      <w:r w:rsidR="001E72AB">
        <w:rPr>
          <w:rFonts w:eastAsia="Times New Roman"/>
          <w:lang w:val="en-US" w:eastAsia="ja-JP"/>
        </w:rPr>
        <w:t xml:space="preserve"> A</w:t>
      </w:r>
      <w:r w:rsidR="001E72AB" w:rsidRPr="001E72AB">
        <w:rPr>
          <w:rFonts w:eastAsia="Times New Roman"/>
          <w:lang w:val="en-US" w:eastAsia="ja-JP"/>
        </w:rPr>
        <w:t xml:space="preserve">t </w:t>
      </w:r>
      <w:r w:rsidR="001E72AB">
        <w:rPr>
          <w:rFonts w:eastAsia="Times New Roman"/>
        </w:rPr>
        <w:t>20</w:t>
      </w:r>
      <w:r w:rsidR="001E72AB">
        <w:rPr>
          <w:rFonts w:eastAsia="Times New Roman"/>
        </w:rPr>
        <w:sym w:font="Symbol" w:char="F0B0"/>
      </w:r>
      <w:r w:rsidR="001E72AB">
        <w:rPr>
          <w:rFonts w:eastAsia="Times New Roman"/>
        </w:rPr>
        <w:t>C</w:t>
      </w:r>
      <w:r w:rsidR="001E72AB" w:rsidRPr="001E72AB">
        <w:rPr>
          <w:rFonts w:eastAsia="Times New Roman"/>
          <w:lang w:val="en-US" w:eastAsia="ja-JP"/>
        </w:rPr>
        <w:t xml:space="preserve"> </w:t>
      </w:r>
      <w:r w:rsidR="001E72AB">
        <w:rPr>
          <w:rFonts w:eastAsia="Times New Roman"/>
          <w:lang w:val="en-US" w:eastAsia="ja-JP"/>
        </w:rPr>
        <w:t xml:space="preserve">there is </w:t>
      </w:r>
      <w:r w:rsidR="001E72AB" w:rsidRPr="001E72AB">
        <w:rPr>
          <w:rFonts w:eastAsia="Times New Roman"/>
          <w:lang w:val="en-US" w:eastAsia="ja-JP"/>
        </w:rPr>
        <w:t xml:space="preserve">no significant difference between the specific airflow resistance values </w:t>
      </w:r>
      <w:r w:rsidR="001E72AB">
        <w:rPr>
          <w:rFonts w:eastAsia="Times New Roman"/>
          <w:lang w:val="en-US" w:eastAsia="ja-JP"/>
        </w:rPr>
        <w:t xml:space="preserve">at the different </w:t>
      </w:r>
      <w:r w:rsidR="001E72AB" w:rsidRPr="001E72AB">
        <w:rPr>
          <w:rFonts w:eastAsia="Times New Roman"/>
          <w:lang w:val="en-US" w:eastAsia="ja-JP"/>
        </w:rPr>
        <w:t>airflow velocit</w:t>
      </w:r>
      <w:r w:rsidR="001E72AB">
        <w:rPr>
          <w:rFonts w:eastAsia="Times New Roman"/>
          <w:lang w:val="en-US" w:eastAsia="ja-JP"/>
        </w:rPr>
        <w:t>ies. However, at 800</w:t>
      </w:r>
      <w:r w:rsidR="001E72AB">
        <w:rPr>
          <w:rFonts w:eastAsia="Times New Roman"/>
          <w:lang w:val="en-US" w:eastAsia="ja-JP"/>
        </w:rPr>
        <w:sym w:font="Symbol" w:char="F0B0"/>
      </w:r>
      <w:r w:rsidR="001E72AB">
        <w:rPr>
          <w:rFonts w:eastAsia="Times New Roman"/>
          <w:lang w:val="en-US" w:eastAsia="ja-JP"/>
        </w:rPr>
        <w:t xml:space="preserve">C there is a significant increase in the </w:t>
      </w:r>
      <w:r w:rsidR="001E72AB" w:rsidRPr="001E72AB">
        <w:rPr>
          <w:rFonts w:eastAsia="Times New Roman"/>
          <w:lang w:val="en-US" w:eastAsia="ja-JP"/>
        </w:rPr>
        <w:t>specific airflow resistance</w:t>
      </w:r>
      <w:r w:rsidR="001E72AB">
        <w:rPr>
          <w:rFonts w:eastAsia="Times New Roman"/>
          <w:lang w:val="en-US" w:eastAsia="ja-JP"/>
        </w:rPr>
        <w:t xml:space="preserve"> </w:t>
      </w:r>
      <w:r w:rsidR="00C801F1">
        <w:rPr>
          <w:rFonts w:eastAsia="Times New Roman"/>
          <w:lang w:val="en-US" w:eastAsia="ja-JP"/>
        </w:rPr>
        <w:t xml:space="preserve">with airflow velocity </w:t>
      </w:r>
      <w:r w:rsidR="001E72AB">
        <w:rPr>
          <w:rFonts w:eastAsia="Times New Roman"/>
          <w:lang w:val="en-US" w:eastAsia="ja-JP"/>
        </w:rPr>
        <w:t>for the low mass samples.</w:t>
      </w:r>
      <w:r w:rsidR="00BB7B81">
        <w:rPr>
          <w:rFonts w:eastAsia="Times New Roman"/>
          <w:lang w:val="en-US" w:eastAsia="ja-JP"/>
        </w:rPr>
        <w:t xml:space="preserve"> For this </w:t>
      </w:r>
      <w:r w:rsidR="00144F27">
        <w:rPr>
          <w:rFonts w:eastAsia="Times New Roman"/>
          <w:lang w:val="en-US" w:eastAsia="ja-JP"/>
        </w:rPr>
        <w:t>reason,</w:t>
      </w:r>
      <w:r w:rsidR="00BB7B81">
        <w:rPr>
          <w:rFonts w:eastAsia="Times New Roman"/>
          <w:lang w:val="en-US" w:eastAsia="ja-JP"/>
        </w:rPr>
        <w:t xml:space="preserve"> it is critical that high temperature measurements are carried out </w:t>
      </w:r>
      <w:r w:rsidR="007E3297">
        <w:rPr>
          <w:rFonts w:eastAsia="Times New Roman"/>
          <w:lang w:val="en-US" w:eastAsia="ja-JP"/>
        </w:rPr>
        <w:t xml:space="preserve">using </w:t>
      </w:r>
      <w:r w:rsidR="00BB7B81" w:rsidRPr="00D02AF0">
        <w:rPr>
          <w:rFonts w:eastAsia="Times New Roman"/>
          <w:lang w:val="en-US" w:eastAsia="ja-JP"/>
        </w:rPr>
        <w:t>0.5×10</w:t>
      </w:r>
      <w:r w:rsidR="00BB7B81" w:rsidRPr="00D02AF0">
        <w:rPr>
          <w:rFonts w:eastAsia="Times New Roman"/>
          <w:vertAlign w:val="superscript"/>
          <w:lang w:val="en-US" w:eastAsia="ja-JP"/>
        </w:rPr>
        <w:t>-3</w:t>
      </w:r>
      <w:r w:rsidR="00BB7B81" w:rsidRPr="00BB7B81">
        <w:rPr>
          <w:rFonts w:eastAsia="Times New Roman"/>
          <w:lang w:val="en-US" w:eastAsia="ja-JP"/>
        </w:rPr>
        <w:t xml:space="preserve"> </w:t>
      </w:r>
      <w:r w:rsidR="00BB7B81" w:rsidRPr="00FD50B2">
        <w:rPr>
          <w:rFonts w:eastAsia="Times New Roman"/>
          <w:lang w:val="en-US" w:eastAsia="ja-JP"/>
        </w:rPr>
        <w:t>m</w:t>
      </w:r>
      <w:r w:rsidR="00BB7B81" w:rsidRPr="00D02AF0">
        <w:rPr>
          <w:rFonts w:eastAsia="Times New Roman"/>
          <w:lang w:val="en-US" w:eastAsia="ja-JP"/>
        </w:rPr>
        <w:t>/s</w:t>
      </w:r>
      <w:r w:rsidR="00BB7B81">
        <w:rPr>
          <w:rFonts w:eastAsia="Times New Roman"/>
          <w:lang w:val="en-US" w:eastAsia="ja-JP"/>
        </w:rPr>
        <w:t xml:space="preserve"> (potentially lower</w:t>
      </w:r>
      <w:r w:rsidR="007E3297">
        <w:rPr>
          <w:rFonts w:eastAsia="Times New Roman"/>
          <w:lang w:val="en-US" w:eastAsia="ja-JP"/>
        </w:rPr>
        <w:t xml:space="preserve"> might be preferable</w:t>
      </w:r>
      <w:r w:rsidR="00BB7B81">
        <w:rPr>
          <w:rFonts w:eastAsia="Times New Roman"/>
          <w:lang w:val="en-US" w:eastAsia="ja-JP"/>
        </w:rPr>
        <w:t xml:space="preserve">) </w:t>
      </w:r>
      <w:r w:rsidR="00FD66B4">
        <w:rPr>
          <w:rFonts w:eastAsia="Times New Roman"/>
          <w:lang w:val="en-US" w:eastAsia="ja-JP"/>
        </w:rPr>
        <w:t>for</w:t>
      </w:r>
      <w:r w:rsidR="00BB7B81">
        <w:rPr>
          <w:rFonts w:eastAsia="Times New Roman"/>
          <w:lang w:val="en-US" w:eastAsia="ja-JP"/>
        </w:rPr>
        <w:t xml:space="preserve"> low density fibrous materials</w:t>
      </w:r>
      <w:r w:rsidR="00FD66B4">
        <w:rPr>
          <w:rFonts w:eastAsia="Times New Roman"/>
          <w:lang w:val="en-US" w:eastAsia="ja-JP"/>
        </w:rPr>
        <w:t xml:space="preserve"> as the increase in airflow resistance with airflow velocity implies that an assessment of the acoustic properties could be in error.</w:t>
      </w:r>
      <w:r w:rsidR="00727ACC">
        <w:rPr>
          <w:rFonts w:eastAsia="Times New Roman"/>
          <w:lang w:val="en-US" w:eastAsia="ja-JP"/>
        </w:rPr>
        <w:t xml:space="preserve"> Christie [</w:t>
      </w:r>
      <w:r w:rsidR="00727ACC">
        <w:rPr>
          <w:rFonts w:eastAsia="Times New Roman"/>
          <w:lang w:val="en-US" w:eastAsia="ja-JP"/>
        </w:rPr>
        <w:fldChar w:fldCharType="begin"/>
      </w:r>
      <w:r w:rsidR="00727ACC">
        <w:rPr>
          <w:rFonts w:eastAsia="Times New Roman"/>
          <w:lang w:val="en-US" w:eastAsia="ja-JP"/>
        </w:rPr>
        <w:instrText xml:space="preserve"> NOTEREF _Ref7523021 \h </w:instrText>
      </w:r>
      <w:r w:rsidR="00727ACC">
        <w:rPr>
          <w:rFonts w:eastAsia="Times New Roman"/>
          <w:lang w:val="en-US" w:eastAsia="ja-JP"/>
        </w:rPr>
      </w:r>
      <w:r w:rsidR="00727ACC">
        <w:rPr>
          <w:rFonts w:eastAsia="Times New Roman"/>
          <w:lang w:val="en-US" w:eastAsia="ja-JP"/>
        </w:rPr>
        <w:fldChar w:fldCharType="separate"/>
      </w:r>
      <w:r w:rsidR="00C841A3">
        <w:rPr>
          <w:rFonts w:eastAsia="Times New Roman"/>
          <w:lang w:val="en-US" w:eastAsia="ja-JP"/>
        </w:rPr>
        <w:t>10</w:t>
      </w:r>
      <w:r w:rsidR="00727ACC">
        <w:rPr>
          <w:rFonts w:eastAsia="Times New Roman"/>
          <w:lang w:val="en-US" w:eastAsia="ja-JP"/>
        </w:rPr>
        <w:fldChar w:fldCharType="end"/>
      </w:r>
      <w:r w:rsidR="00727ACC">
        <w:rPr>
          <w:rFonts w:eastAsia="Times New Roman"/>
          <w:lang w:val="en-US" w:eastAsia="ja-JP"/>
        </w:rPr>
        <w:t xml:space="preserve">] did not find a significant change in the airflow resistance with increasing airflow velocity </w:t>
      </w:r>
      <w:r w:rsidR="00C801F1">
        <w:rPr>
          <w:rFonts w:eastAsia="Times New Roman"/>
          <w:lang w:val="en-US" w:eastAsia="ja-JP"/>
        </w:rPr>
        <w:t xml:space="preserve">and </w:t>
      </w:r>
      <w:r w:rsidR="00727ACC">
        <w:rPr>
          <w:rFonts w:eastAsia="Times New Roman"/>
          <w:lang w:val="en-US" w:eastAsia="ja-JP"/>
        </w:rPr>
        <w:t xml:space="preserve">this </w:t>
      </w:r>
      <w:r w:rsidR="00E517B2">
        <w:rPr>
          <w:rFonts w:eastAsia="Times New Roman"/>
          <w:lang w:val="en-US" w:eastAsia="ja-JP"/>
        </w:rPr>
        <w:t xml:space="preserve">could be </w:t>
      </w:r>
      <w:r w:rsidR="00727ACC">
        <w:rPr>
          <w:rFonts w:eastAsia="Times New Roman"/>
          <w:lang w:val="en-US" w:eastAsia="ja-JP"/>
        </w:rPr>
        <w:t xml:space="preserve">due to the use of velocities that were an order of magnitude higher than were used </w:t>
      </w:r>
      <w:r w:rsidR="007E3297">
        <w:rPr>
          <w:rFonts w:eastAsia="Times New Roman"/>
          <w:lang w:val="en-US" w:eastAsia="ja-JP"/>
        </w:rPr>
        <w:t>in the current paper</w:t>
      </w:r>
      <w:r w:rsidR="00727ACC">
        <w:rPr>
          <w:rFonts w:eastAsia="Times New Roman"/>
          <w:lang w:val="en-US" w:eastAsia="ja-JP"/>
        </w:rPr>
        <w:t>.</w:t>
      </w:r>
    </w:p>
    <w:p w14:paraId="60FBB6D9" w14:textId="77777777" w:rsidR="004E3B83" w:rsidRPr="004D70F8" w:rsidRDefault="004E3B83" w:rsidP="0039710E">
      <w:pPr>
        <w:spacing w:after="0"/>
        <w:rPr>
          <w:rFonts w:eastAsia="Times New Roman"/>
        </w:rPr>
      </w:pPr>
    </w:p>
    <w:p w14:paraId="33A292A0" w14:textId="77777777" w:rsidR="009E06D7" w:rsidRPr="00B31CB0" w:rsidRDefault="00B31CB0" w:rsidP="00B31CB0">
      <w:pPr>
        <w:rPr>
          <w:rFonts w:eastAsia="Times New Roman"/>
          <w:b/>
        </w:rPr>
      </w:pPr>
      <w:r w:rsidRPr="00B31CB0">
        <w:rPr>
          <w:rFonts w:eastAsia="Times New Roman"/>
          <w:b/>
        </w:rPr>
        <w:t xml:space="preserve">4. </w:t>
      </w:r>
      <w:r w:rsidR="009E06D7" w:rsidRPr="00B31CB0">
        <w:rPr>
          <w:rFonts w:eastAsia="Times New Roman"/>
          <w:b/>
        </w:rPr>
        <w:t>Conclusions</w:t>
      </w:r>
    </w:p>
    <w:p w14:paraId="7EDFDE43" w14:textId="065CC251" w:rsidR="00B31CB0" w:rsidRDefault="00B31CB0" w:rsidP="00B31CB0">
      <w:r w:rsidRPr="00B31CB0">
        <w:t xml:space="preserve">A </w:t>
      </w:r>
      <w:r w:rsidRPr="00B31CB0">
        <w:rPr>
          <w:rFonts w:hint="eastAsia"/>
        </w:rPr>
        <w:t xml:space="preserve">high temperature test rig has been </w:t>
      </w:r>
      <w:r w:rsidR="00960C54">
        <w:t xml:space="preserve">used </w:t>
      </w:r>
      <w:r w:rsidR="004D0784">
        <w:t xml:space="preserve">to measure the </w:t>
      </w:r>
      <w:r w:rsidRPr="00B31CB0">
        <w:rPr>
          <w:rFonts w:hint="eastAsia"/>
        </w:rPr>
        <w:t xml:space="preserve">airflow resistance </w:t>
      </w:r>
      <w:r w:rsidR="004D0784">
        <w:t xml:space="preserve">of fibrous materials </w:t>
      </w:r>
      <w:r w:rsidRPr="00B31CB0">
        <w:rPr>
          <w:rFonts w:hint="eastAsia"/>
        </w:rPr>
        <w:t>at temperatures up to 800</w:t>
      </w:r>
      <w:r w:rsidR="002900F9" w:rsidRPr="00D02AF0">
        <w:rPr>
          <w:rFonts w:eastAsia="Times New Roman"/>
          <w:lang w:val="en-US" w:eastAsia="ja-JP"/>
        </w:rPr>
        <w:t>℃</w:t>
      </w:r>
      <w:r w:rsidRPr="00B31CB0">
        <w:t xml:space="preserve">. </w:t>
      </w:r>
      <w:r w:rsidR="00960C54">
        <w:t>A</w:t>
      </w:r>
      <w:r w:rsidRPr="00B31CB0">
        <w:t xml:space="preserve"> comparison of the high temperature test rig and </w:t>
      </w:r>
      <w:r w:rsidR="00B963E8">
        <w:t xml:space="preserve">a </w:t>
      </w:r>
      <w:r w:rsidRPr="00B31CB0">
        <w:t xml:space="preserve">test rig </w:t>
      </w:r>
      <w:r w:rsidR="009833A0">
        <w:t xml:space="preserve">satisfying the requirements of </w:t>
      </w:r>
      <w:r w:rsidRPr="00B31CB0">
        <w:t>ISO 9053-1</w:t>
      </w:r>
      <w:r w:rsidR="009833A0">
        <w:t xml:space="preserve"> </w:t>
      </w:r>
      <w:r w:rsidRPr="00B31CB0">
        <w:t>was carried out at room temperature</w:t>
      </w:r>
      <w:r w:rsidR="00960C54">
        <w:t xml:space="preserve"> using </w:t>
      </w:r>
      <w:r w:rsidR="00960C54" w:rsidRPr="00B31CB0">
        <w:t xml:space="preserve">three different densities </w:t>
      </w:r>
      <w:r w:rsidR="00960C54">
        <w:t xml:space="preserve">of </w:t>
      </w:r>
      <w:r w:rsidR="0055731E">
        <w:t>AES fibrous material</w:t>
      </w:r>
      <w:r w:rsidR="00624BD3">
        <w:t xml:space="preserve">. This </w:t>
      </w:r>
      <w:r w:rsidRPr="00B31CB0">
        <w:t xml:space="preserve">confirmed that there was no significant difference </w:t>
      </w:r>
      <w:r w:rsidR="0055731E">
        <w:t xml:space="preserve">in the airflow resistivity </w:t>
      </w:r>
      <w:r w:rsidR="007E3297">
        <w:t xml:space="preserve">from </w:t>
      </w:r>
      <w:r w:rsidRPr="00B31CB0">
        <w:t>the two test rigs.</w:t>
      </w:r>
    </w:p>
    <w:p w14:paraId="13156299" w14:textId="50553E5A" w:rsidR="00FD2F6F" w:rsidRPr="00586C9D" w:rsidRDefault="00DB38C7" w:rsidP="00776E7E">
      <w:pPr>
        <w:spacing w:after="0"/>
      </w:pPr>
      <w:r>
        <w:rPr>
          <w:rFonts w:eastAsiaTheme="minorHAnsi"/>
          <w:lang w:eastAsia="en-US"/>
        </w:rPr>
        <w:t>X-ray diffraction</w:t>
      </w:r>
      <w:r w:rsidR="001F6916">
        <w:rPr>
          <w:rFonts w:eastAsiaTheme="minorHAnsi"/>
          <w:lang w:eastAsia="en-US"/>
        </w:rPr>
        <w:t xml:space="preserve"> indicated that</w:t>
      </w:r>
      <w:r>
        <w:rPr>
          <w:rFonts w:eastAsiaTheme="minorHAnsi"/>
          <w:lang w:eastAsia="en-US"/>
        </w:rPr>
        <w:t xml:space="preserve"> the onset of crystallisation </w:t>
      </w:r>
      <w:r w:rsidR="001F6916">
        <w:rPr>
          <w:rFonts w:eastAsiaTheme="minorHAnsi"/>
          <w:lang w:eastAsia="en-US"/>
        </w:rPr>
        <w:t>was</w:t>
      </w:r>
      <w:r w:rsidR="001F6916" w:rsidRPr="001F6916">
        <w:rPr>
          <w:rFonts w:eastAsiaTheme="minorHAnsi"/>
          <w:lang w:eastAsia="en-US"/>
        </w:rPr>
        <w:t xml:space="preserve"> </w:t>
      </w:r>
      <w:r w:rsidR="001F6916">
        <w:rPr>
          <w:rFonts w:eastAsiaTheme="minorHAnsi"/>
          <w:lang w:eastAsia="en-US"/>
        </w:rPr>
        <w:t xml:space="preserve">evident at </w:t>
      </w:r>
      <w:r w:rsidR="001F6916">
        <w:rPr>
          <w:rFonts w:eastAsia="Times New Roman"/>
        </w:rPr>
        <w:t>800</w:t>
      </w:r>
      <w:r w:rsidR="001F6916" w:rsidRPr="0033724D">
        <w:rPr>
          <w:rFonts w:eastAsia="Times New Roman"/>
        </w:rPr>
        <w:t>℃</w:t>
      </w:r>
      <w:r w:rsidR="001F6916">
        <w:rPr>
          <w:rFonts w:eastAsia="Times New Roman"/>
        </w:rPr>
        <w:t xml:space="preserve"> </w:t>
      </w:r>
      <w:r w:rsidR="001F6916">
        <w:rPr>
          <w:rFonts w:eastAsiaTheme="minorHAnsi"/>
          <w:lang w:eastAsia="en-US"/>
        </w:rPr>
        <w:t xml:space="preserve">for AES, basalt wool and rock wool. However, even at </w:t>
      </w:r>
      <w:r w:rsidR="001F6916">
        <w:rPr>
          <w:rFonts w:eastAsia="Times New Roman"/>
        </w:rPr>
        <w:t>600</w:t>
      </w:r>
      <w:r w:rsidR="001F6916" w:rsidRPr="0033724D">
        <w:rPr>
          <w:rFonts w:eastAsia="Times New Roman"/>
        </w:rPr>
        <w:t>℃</w:t>
      </w:r>
      <w:r w:rsidR="001F6916">
        <w:rPr>
          <w:rFonts w:eastAsia="Times New Roman"/>
        </w:rPr>
        <w:t xml:space="preserve"> for AES there was evidence of </w:t>
      </w:r>
      <w:r w:rsidR="001F6916">
        <w:rPr>
          <w:rFonts w:eastAsiaTheme="minorHAnsi"/>
          <w:lang w:eastAsia="en-US"/>
        </w:rPr>
        <w:t>a reduction in thickness and densification which could be attributed to this onset.</w:t>
      </w:r>
      <w:r w:rsidR="00FF122D">
        <w:rPr>
          <w:rFonts w:eastAsiaTheme="minorHAnsi"/>
          <w:lang w:eastAsia="en-US"/>
        </w:rPr>
        <w:t xml:space="preserve"> Uncertainty in the actual thickness of the sample at high temperatures meant that the measurements </w:t>
      </w:r>
      <w:r w:rsidR="00A24D34">
        <w:rPr>
          <w:rFonts w:eastAsiaTheme="minorHAnsi"/>
          <w:lang w:eastAsia="en-US"/>
        </w:rPr>
        <w:t xml:space="preserve">were </w:t>
      </w:r>
      <w:r w:rsidR="00FF122D">
        <w:rPr>
          <w:rFonts w:eastAsiaTheme="minorHAnsi"/>
          <w:lang w:eastAsia="en-US"/>
        </w:rPr>
        <w:t>reported in terms of the specific airflow resistance</w:t>
      </w:r>
      <w:r w:rsidR="00A2219B">
        <w:rPr>
          <w:rFonts w:eastAsiaTheme="minorHAnsi"/>
          <w:lang w:eastAsia="en-US"/>
        </w:rPr>
        <w:t>,</w:t>
      </w:r>
      <w:r w:rsidR="00FF122D">
        <w:rPr>
          <w:rFonts w:eastAsiaTheme="minorHAnsi"/>
          <w:lang w:eastAsia="en-US"/>
        </w:rPr>
        <w:t xml:space="preserve"> </w:t>
      </w:r>
      <w:r w:rsidR="00A2219B">
        <w:rPr>
          <w:rFonts w:eastAsiaTheme="minorHAnsi"/>
          <w:lang w:eastAsia="en-US"/>
        </w:rPr>
        <w:t xml:space="preserve">whereas </w:t>
      </w:r>
      <w:r w:rsidR="00FF122D">
        <w:rPr>
          <w:rFonts w:eastAsiaTheme="minorHAnsi"/>
          <w:lang w:eastAsia="en-US"/>
        </w:rPr>
        <w:t>airflow resistivity is more common</w:t>
      </w:r>
      <w:r w:rsidR="00A2219B">
        <w:rPr>
          <w:rFonts w:eastAsiaTheme="minorHAnsi"/>
          <w:lang w:eastAsia="en-US"/>
        </w:rPr>
        <w:t>ly used</w:t>
      </w:r>
      <w:r w:rsidR="00FF122D">
        <w:rPr>
          <w:rFonts w:eastAsiaTheme="minorHAnsi"/>
          <w:lang w:eastAsia="en-US"/>
        </w:rPr>
        <w:t xml:space="preserve"> for fibrous materials at room temperature.</w:t>
      </w:r>
      <w:r w:rsidR="00800605">
        <w:rPr>
          <w:rFonts w:eastAsiaTheme="minorHAnsi"/>
          <w:lang w:eastAsia="en-US"/>
        </w:rPr>
        <w:t xml:space="preserve"> </w:t>
      </w:r>
      <w:r w:rsidR="009833A0">
        <w:t xml:space="preserve">For this reason, regression analysis was </w:t>
      </w:r>
      <w:r w:rsidR="00422AAF">
        <w:t xml:space="preserve">used to establish relationships </w:t>
      </w:r>
      <w:r w:rsidR="009833A0">
        <w:t xml:space="preserve">between the sample mass (rather than bulk density) and </w:t>
      </w:r>
      <w:r w:rsidR="00B31CB0" w:rsidRPr="00B31CB0">
        <w:t xml:space="preserve">the specific airflow resistance </w:t>
      </w:r>
      <w:r w:rsidR="009833A0">
        <w:t>(</w:t>
      </w:r>
      <w:r w:rsidR="00B31CB0" w:rsidRPr="00B31CB0">
        <w:t>rather than airfl</w:t>
      </w:r>
      <w:r w:rsidR="00B31CB0" w:rsidRPr="00E02BF5">
        <w:t>ow resistivity</w:t>
      </w:r>
      <w:r w:rsidR="009833A0" w:rsidRPr="00E02BF5">
        <w:t>)</w:t>
      </w:r>
      <w:r w:rsidR="00084B6F">
        <w:t xml:space="preserve"> at different temperatures</w:t>
      </w:r>
      <w:r w:rsidR="00B31CB0" w:rsidRPr="00E02BF5">
        <w:t xml:space="preserve">. </w:t>
      </w:r>
      <w:r w:rsidR="00422AAF">
        <w:t xml:space="preserve">However, </w:t>
      </w:r>
      <w:r w:rsidR="00422AAF">
        <w:rPr>
          <w:rFonts w:cs="Times New Roman"/>
        </w:rPr>
        <w:t xml:space="preserve">the specific airflow resistance </w:t>
      </w:r>
      <w:r w:rsidR="00084B6F">
        <w:rPr>
          <w:rFonts w:cs="Times New Roman"/>
        </w:rPr>
        <w:t>did not follow</w:t>
      </w:r>
      <w:r w:rsidR="00422AAF">
        <w:rPr>
          <w:rFonts w:cs="Times New Roman"/>
        </w:rPr>
        <w:t xml:space="preserve"> a monotonic increase with increasing temperature</w:t>
      </w:r>
      <w:r w:rsidR="00422AAF" w:rsidRPr="00620A55">
        <w:rPr>
          <w:rFonts w:cs="Times New Roman"/>
        </w:rPr>
        <w:t xml:space="preserve"> </w:t>
      </w:r>
      <w:r w:rsidR="00084B6F">
        <w:rPr>
          <w:rFonts w:cs="Times New Roman"/>
        </w:rPr>
        <w:t>above 600</w:t>
      </w:r>
      <w:r w:rsidR="00084B6F" w:rsidRPr="0033724D">
        <w:rPr>
          <w:rFonts w:eastAsia="Times New Roman"/>
        </w:rPr>
        <w:t>℃</w:t>
      </w:r>
      <w:r w:rsidR="00084B6F">
        <w:rPr>
          <w:rFonts w:eastAsia="Times New Roman"/>
        </w:rPr>
        <w:t xml:space="preserve"> </w:t>
      </w:r>
      <w:r w:rsidR="00422AAF">
        <w:rPr>
          <w:rFonts w:cs="Times New Roman"/>
        </w:rPr>
        <w:t xml:space="preserve">for all three materials. </w:t>
      </w:r>
    </w:p>
    <w:p w14:paraId="644FACC4" w14:textId="77777777" w:rsidR="00931B8F" w:rsidRDefault="00931B8F" w:rsidP="00776E7E">
      <w:pPr>
        <w:spacing w:after="0"/>
        <w:rPr>
          <w:rFonts w:eastAsiaTheme="minorHAnsi"/>
          <w:lang w:eastAsia="en-US"/>
        </w:rPr>
      </w:pPr>
    </w:p>
    <w:p w14:paraId="08CDE867" w14:textId="3AD2E6F0" w:rsidR="00931B8F" w:rsidRDefault="00815CCC" w:rsidP="00776E7E">
      <w:pPr>
        <w:spacing w:after="0"/>
      </w:pPr>
      <w:r w:rsidRPr="00586C9D">
        <w:rPr>
          <w:rFonts w:eastAsiaTheme="minorHAnsi"/>
          <w:lang w:eastAsia="en-US"/>
        </w:rPr>
        <w:t xml:space="preserve">Sutherland’s equation </w:t>
      </w:r>
      <w:r>
        <w:rPr>
          <w:rFonts w:eastAsiaTheme="minorHAnsi"/>
          <w:lang w:eastAsia="en-US"/>
        </w:rPr>
        <w:t>has been</w:t>
      </w:r>
      <w:r w:rsidRPr="00586C9D">
        <w:rPr>
          <w:rFonts w:eastAsiaTheme="minorHAnsi"/>
          <w:lang w:eastAsia="en-US"/>
        </w:rPr>
        <w:t xml:space="preserve"> used to </w:t>
      </w:r>
      <w:r w:rsidR="00D57B62">
        <w:rPr>
          <w:rFonts w:eastAsiaTheme="minorHAnsi"/>
          <w:lang w:eastAsia="en-US"/>
        </w:rPr>
        <w:t>demonstrate</w:t>
      </w:r>
      <w:r w:rsidRPr="00586C9D">
        <w:rPr>
          <w:rFonts w:eastAsiaTheme="minorHAnsi"/>
          <w:lang w:eastAsia="en-US"/>
        </w:rPr>
        <w:t xml:space="preserve"> that air viscosity</w:t>
      </w:r>
      <w:r>
        <w:rPr>
          <w:rFonts w:eastAsiaTheme="minorHAnsi"/>
          <w:lang w:eastAsia="en-US"/>
        </w:rPr>
        <w:t xml:space="preserve">, and hence </w:t>
      </w:r>
      <w:r w:rsidRPr="00FC5B7E">
        <w:rPr>
          <w:rFonts w:eastAsiaTheme="minorHAnsi"/>
          <w:lang w:eastAsia="en-US"/>
        </w:rPr>
        <w:t>airflow resistance</w:t>
      </w:r>
      <w:r w:rsidRPr="00586C9D">
        <w:rPr>
          <w:rFonts w:eastAsiaTheme="minorHAnsi"/>
          <w:lang w:eastAsia="en-US"/>
        </w:rPr>
        <w:t xml:space="preserve"> is proportional to </w:t>
      </w:r>
      <w:r w:rsidRPr="00586C9D">
        <w:rPr>
          <w:rFonts w:eastAsiaTheme="minorHAnsi"/>
          <w:i/>
          <w:lang w:eastAsia="en-US"/>
        </w:rPr>
        <w:t>T</w:t>
      </w:r>
      <w:r w:rsidRPr="00586C9D">
        <w:rPr>
          <w:rFonts w:eastAsiaTheme="minorHAnsi"/>
          <w:vertAlign w:val="superscript"/>
          <w:lang w:eastAsia="en-US"/>
        </w:rPr>
        <w:t>0.7</w:t>
      </w:r>
      <w:r>
        <w:rPr>
          <w:rFonts w:eastAsiaTheme="minorHAnsi"/>
          <w:lang w:eastAsia="en-US"/>
        </w:rPr>
        <w:t xml:space="preserve"> as indicated by </w:t>
      </w:r>
      <w:r w:rsidR="00931B8F" w:rsidRPr="00FC5B7E">
        <w:rPr>
          <w:rFonts w:eastAsiaTheme="minorHAnsi"/>
          <w:lang w:eastAsia="en-US"/>
        </w:rPr>
        <w:t>Christie [</w:t>
      </w:r>
      <w:r w:rsidR="00931B8F" w:rsidRPr="00FC5B7E">
        <w:rPr>
          <w:rFonts w:eastAsiaTheme="minorHAnsi"/>
          <w:lang w:eastAsia="en-US"/>
        </w:rPr>
        <w:fldChar w:fldCharType="begin"/>
      </w:r>
      <w:r w:rsidR="00931B8F" w:rsidRPr="00FC5B7E">
        <w:rPr>
          <w:rFonts w:eastAsiaTheme="minorHAnsi"/>
          <w:lang w:eastAsia="en-US"/>
        </w:rPr>
        <w:instrText xml:space="preserve"> NOTEREF _Ref7523021 \h  \* MERGEFORMAT </w:instrText>
      </w:r>
      <w:r w:rsidR="00931B8F" w:rsidRPr="00FC5B7E">
        <w:rPr>
          <w:rFonts w:eastAsiaTheme="minorHAnsi"/>
          <w:lang w:eastAsia="en-US"/>
        </w:rPr>
      </w:r>
      <w:r w:rsidR="00931B8F" w:rsidRPr="00FC5B7E">
        <w:rPr>
          <w:rFonts w:eastAsiaTheme="minorHAnsi"/>
          <w:lang w:eastAsia="en-US"/>
        </w:rPr>
        <w:fldChar w:fldCharType="separate"/>
      </w:r>
      <w:r w:rsidR="00C841A3">
        <w:rPr>
          <w:rFonts w:eastAsiaTheme="minorHAnsi"/>
          <w:lang w:eastAsia="en-US"/>
        </w:rPr>
        <w:t>10</w:t>
      </w:r>
      <w:r w:rsidR="00931B8F" w:rsidRPr="00FC5B7E">
        <w:rPr>
          <w:rFonts w:eastAsiaTheme="minorHAnsi"/>
          <w:lang w:eastAsia="en-US"/>
        </w:rPr>
        <w:fldChar w:fldCharType="end"/>
      </w:r>
      <w:r w:rsidR="00931B8F" w:rsidRPr="00FC5B7E">
        <w:rPr>
          <w:rFonts w:eastAsiaTheme="minorHAnsi"/>
          <w:lang w:eastAsia="en-US"/>
        </w:rPr>
        <w:t>]</w:t>
      </w:r>
      <w:r>
        <w:rPr>
          <w:rFonts w:eastAsiaTheme="minorHAnsi"/>
          <w:lang w:eastAsia="en-US"/>
        </w:rPr>
        <w:t>.</w:t>
      </w:r>
      <w:r w:rsidR="00370BD7" w:rsidRPr="00370BD7">
        <w:rPr>
          <w:rFonts w:eastAsiaTheme="minorHAnsi"/>
          <w:lang w:eastAsia="en-US"/>
        </w:rPr>
        <w:t xml:space="preserve"> </w:t>
      </w:r>
      <w:r w:rsidR="00337C4E">
        <w:rPr>
          <w:rFonts w:eastAsiaTheme="minorHAnsi"/>
          <w:lang w:eastAsia="en-US"/>
        </w:rPr>
        <w:t>P</w:t>
      </w:r>
      <w:r w:rsidR="00337C4E" w:rsidRPr="00425D88">
        <w:rPr>
          <w:rFonts w:eastAsiaTheme="minorHAnsi"/>
          <w:lang w:eastAsia="en-US"/>
        </w:rPr>
        <w:t>ower law r</w:t>
      </w:r>
      <w:r w:rsidR="00337C4E" w:rsidRPr="00425D88">
        <w:t xml:space="preserve">egression </w:t>
      </w:r>
      <w:r w:rsidR="00337C4E" w:rsidRPr="00425D88">
        <w:rPr>
          <w:bCs/>
        </w:rPr>
        <w:t xml:space="preserve">for AES, basalt wool and rock </w:t>
      </w:r>
      <w:r w:rsidR="00337C4E" w:rsidRPr="00425D88">
        <w:rPr>
          <w:bCs/>
        </w:rPr>
        <w:lastRenderedPageBreak/>
        <w:t>wool</w:t>
      </w:r>
      <w:r w:rsidR="00337C4E" w:rsidRPr="00425D88">
        <w:t xml:space="preserve"> showed that, on average, the specific airflow resistance is </w:t>
      </w:r>
      <w:r w:rsidR="00337C4E" w:rsidRPr="00425D88">
        <w:rPr>
          <w:bCs/>
        </w:rPr>
        <w:t xml:space="preserve">proportional to </w:t>
      </w:r>
      <w:r w:rsidR="00337C4E" w:rsidRPr="00425D88">
        <w:rPr>
          <w:bCs/>
          <w:i/>
        </w:rPr>
        <w:t>T</w:t>
      </w:r>
      <w:r w:rsidR="00337C4E">
        <w:rPr>
          <w:bCs/>
          <w:vertAlign w:val="superscript"/>
        </w:rPr>
        <w:t>0</w:t>
      </w:r>
      <w:r w:rsidR="00337C4E" w:rsidRPr="00425D88">
        <w:rPr>
          <w:bCs/>
          <w:vertAlign w:val="superscript"/>
        </w:rPr>
        <w:t>.7</w:t>
      </w:r>
      <w:r w:rsidR="00337C4E" w:rsidRPr="00425D88">
        <w:t xml:space="preserve"> at temperatures where there has been no reduction in sample thickness or densification near the onset of crystallisation. </w:t>
      </w:r>
      <w:r w:rsidR="00370BD7">
        <w:rPr>
          <w:rFonts w:eastAsiaTheme="minorHAnsi"/>
          <w:lang w:eastAsia="en-US"/>
        </w:rPr>
        <w:t>This provides more evidence that the temperature-dependence is mainly determined by the air viscosity</w:t>
      </w:r>
      <w:r w:rsidR="00370BD7" w:rsidRPr="006774EC">
        <w:rPr>
          <w:rFonts w:eastAsiaTheme="minorHAnsi"/>
          <w:lang w:eastAsia="en-US"/>
        </w:rPr>
        <w:t xml:space="preserve"> </w:t>
      </w:r>
    </w:p>
    <w:p w14:paraId="2A0186DC" w14:textId="77777777" w:rsidR="00931B8F" w:rsidRPr="00776E7E" w:rsidRDefault="00931B8F" w:rsidP="00776E7E">
      <w:pPr>
        <w:spacing w:after="0"/>
      </w:pPr>
    </w:p>
    <w:p w14:paraId="49C18A0D" w14:textId="25695FB2" w:rsidR="00B31CB0" w:rsidRDefault="00B73C21" w:rsidP="00BA7316">
      <w:pPr>
        <w:spacing w:after="0"/>
      </w:pPr>
      <w:r>
        <w:t>A</w:t>
      </w:r>
      <w:r w:rsidR="00B31CB0" w:rsidRPr="00B31CB0">
        <w:t xml:space="preserve">t room temperature there </w:t>
      </w:r>
      <w:r w:rsidR="00C94833">
        <w:t>wa</w:t>
      </w:r>
      <w:r w:rsidR="00B31CB0" w:rsidRPr="00B31CB0">
        <w:t xml:space="preserve">s </w:t>
      </w:r>
      <w:r w:rsidR="00C94833">
        <w:t xml:space="preserve">negligible </w:t>
      </w:r>
      <w:r w:rsidR="00B31CB0" w:rsidRPr="00B31CB0">
        <w:t xml:space="preserve">change in the </w:t>
      </w:r>
      <w:r w:rsidR="00B31CB0" w:rsidRPr="00B31CB0">
        <w:rPr>
          <w:bCs/>
        </w:rPr>
        <w:t xml:space="preserve">specific airflow resistance </w:t>
      </w:r>
      <w:r w:rsidR="0017489E">
        <w:rPr>
          <w:bCs/>
        </w:rPr>
        <w:t xml:space="preserve">of AES </w:t>
      </w:r>
      <w:r w:rsidR="00B31CB0" w:rsidRPr="00B31CB0">
        <w:rPr>
          <w:bCs/>
        </w:rPr>
        <w:t xml:space="preserve">when measured with flow velocities between </w:t>
      </w:r>
      <w:r w:rsidR="00B31CB0" w:rsidRPr="00B31CB0">
        <w:t>0.5</w:t>
      </w:r>
      <w:r w:rsidR="00B31CB0" w:rsidRPr="00B31CB0">
        <w:sym w:font="Symbol" w:char="F0B4"/>
      </w:r>
      <w:r w:rsidR="00B31CB0" w:rsidRPr="00B31CB0">
        <w:t>10</w:t>
      </w:r>
      <w:r w:rsidR="00B31CB0" w:rsidRPr="00B31CB0">
        <w:rPr>
          <w:vertAlign w:val="superscript"/>
        </w:rPr>
        <w:t>-3</w:t>
      </w:r>
      <w:r w:rsidR="00B31CB0" w:rsidRPr="00B31CB0">
        <w:t xml:space="preserve"> and </w:t>
      </w:r>
      <w:r w:rsidR="006458F6">
        <w:t>1.83</w:t>
      </w:r>
      <w:r w:rsidR="00B31CB0" w:rsidRPr="00B31CB0">
        <w:sym w:font="Symbol" w:char="F0B4"/>
      </w:r>
      <w:r w:rsidR="00B31CB0" w:rsidRPr="00B31CB0">
        <w:t>10</w:t>
      </w:r>
      <w:r w:rsidR="00B31CB0" w:rsidRPr="00B31CB0">
        <w:rPr>
          <w:vertAlign w:val="superscript"/>
        </w:rPr>
        <w:t>-3</w:t>
      </w:r>
      <w:r w:rsidR="00B31CB0" w:rsidRPr="00B31CB0">
        <w:t xml:space="preserve"> m/s but there </w:t>
      </w:r>
      <w:r w:rsidR="00337C4E">
        <w:t xml:space="preserve">were </w:t>
      </w:r>
      <w:r w:rsidR="00B31CB0" w:rsidRPr="00B31CB0">
        <w:t xml:space="preserve">significant differences at 800℃. Hence for high temperature applications </w:t>
      </w:r>
      <w:r w:rsidR="0017489E">
        <w:t xml:space="preserve">it </w:t>
      </w:r>
      <w:r w:rsidR="00C94833">
        <w:t xml:space="preserve">is necessary </w:t>
      </w:r>
      <w:r w:rsidR="0017489E">
        <w:t xml:space="preserve">to </w:t>
      </w:r>
      <w:r w:rsidR="006458F6">
        <w:t xml:space="preserve">check that the </w:t>
      </w:r>
      <w:r w:rsidR="00B31CB0" w:rsidRPr="00B31CB0">
        <w:t xml:space="preserve">airflow velocity </w:t>
      </w:r>
      <w:r w:rsidR="006458F6">
        <w:t>is sufficiently low that there is no effect on the measured airflow resistance</w:t>
      </w:r>
      <w:r w:rsidR="00B31CB0" w:rsidRPr="00B31CB0">
        <w:t xml:space="preserve">. </w:t>
      </w:r>
    </w:p>
    <w:p w14:paraId="01A215CD" w14:textId="77777777" w:rsidR="00BA7316" w:rsidRDefault="00BA7316" w:rsidP="00776E7E">
      <w:pPr>
        <w:spacing w:after="0"/>
      </w:pPr>
    </w:p>
    <w:p w14:paraId="20D9F77B" w14:textId="13FBFEC8" w:rsidR="00844CD4" w:rsidRDefault="00BA7316">
      <w:r>
        <w:t xml:space="preserve">As industrial applications </w:t>
      </w:r>
      <w:r w:rsidR="00F44DE1">
        <w:t xml:space="preserve">require </w:t>
      </w:r>
      <w:r>
        <w:t xml:space="preserve">absorption at temperatures above </w:t>
      </w:r>
      <w:r>
        <w:rPr>
          <w:rFonts w:eastAsia="Times New Roman"/>
        </w:rPr>
        <w:t>600</w:t>
      </w:r>
      <w:r w:rsidRPr="0033724D">
        <w:rPr>
          <w:rFonts w:eastAsia="Times New Roman"/>
        </w:rPr>
        <w:t>℃</w:t>
      </w:r>
      <w:r w:rsidR="00F44DE1">
        <w:rPr>
          <w:rFonts w:eastAsia="Times New Roman"/>
        </w:rPr>
        <w:t xml:space="preserve">, </w:t>
      </w:r>
      <w:r w:rsidR="00F44DE1">
        <w:t>future</w:t>
      </w:r>
      <w:r w:rsidR="00F44DE1" w:rsidRPr="00586C9D">
        <w:t xml:space="preserve"> work</w:t>
      </w:r>
      <w:r w:rsidR="00F44DE1">
        <w:t xml:space="preserve"> </w:t>
      </w:r>
      <w:r w:rsidR="00F9430F">
        <w:t>could i</w:t>
      </w:r>
      <w:r w:rsidRPr="00586C9D">
        <w:t xml:space="preserve">nvestigate </w:t>
      </w:r>
      <w:r w:rsidR="00F9430F">
        <w:t xml:space="preserve">how </w:t>
      </w:r>
      <w:r w:rsidRPr="00586C9D">
        <w:t xml:space="preserve">physical changes </w:t>
      </w:r>
      <w:r w:rsidR="00C61613">
        <w:t xml:space="preserve">to the fibrous materials </w:t>
      </w:r>
      <w:r w:rsidR="00413785">
        <w:t xml:space="preserve">at high temperatures </w:t>
      </w:r>
      <w:r w:rsidRPr="00586C9D">
        <w:t xml:space="preserve">cause </w:t>
      </w:r>
      <w:r w:rsidR="00F9430F">
        <w:t>a reduction in the</w:t>
      </w:r>
      <w:r w:rsidR="00F9430F" w:rsidRPr="00F9430F">
        <w:rPr>
          <w:bCs/>
        </w:rPr>
        <w:t xml:space="preserve"> </w:t>
      </w:r>
      <w:r w:rsidR="00F9430F" w:rsidRPr="00B31CB0">
        <w:rPr>
          <w:bCs/>
        </w:rPr>
        <w:t>airflow resistance</w:t>
      </w:r>
      <w:r w:rsidR="00F9430F">
        <w:t xml:space="preserve"> and </w:t>
      </w:r>
      <w:r w:rsidR="00C61613">
        <w:t xml:space="preserve">how </w:t>
      </w:r>
      <w:r w:rsidR="00413785">
        <w:t xml:space="preserve">their </w:t>
      </w:r>
      <w:r w:rsidR="00F9430F">
        <w:t xml:space="preserve">sound absorption </w:t>
      </w:r>
      <w:r w:rsidR="00C61613">
        <w:t xml:space="preserve">can be predicted </w:t>
      </w:r>
      <w:r w:rsidR="00413785">
        <w:t xml:space="preserve">when </w:t>
      </w:r>
      <w:r w:rsidR="00D9321F">
        <w:t xml:space="preserve">relatively thin sheets </w:t>
      </w:r>
      <w:r w:rsidR="00413785">
        <w:t xml:space="preserve">are combined </w:t>
      </w:r>
      <w:r w:rsidR="00D9321F">
        <w:t>to make a thick layer</w:t>
      </w:r>
      <w:r w:rsidR="00F9430F">
        <w:t xml:space="preserve"> </w:t>
      </w:r>
      <w:r w:rsidR="00D9321F">
        <w:t xml:space="preserve">that (due to its thermal insulating properties) will have </w:t>
      </w:r>
      <w:r w:rsidR="00F9430F">
        <w:t xml:space="preserve">a </w:t>
      </w:r>
      <w:r w:rsidR="00413785">
        <w:t xml:space="preserve">strong </w:t>
      </w:r>
      <w:r w:rsidR="00F9430F">
        <w:t xml:space="preserve">temperature gradient across </w:t>
      </w:r>
      <w:r w:rsidR="00D9321F">
        <w:t>it</w:t>
      </w:r>
      <w:r w:rsidRPr="00586C9D">
        <w:t>.</w:t>
      </w:r>
    </w:p>
    <w:p w14:paraId="4FB1244C" w14:textId="77777777" w:rsidR="00BA7316" w:rsidRPr="00B31CB0" w:rsidRDefault="00BA7316" w:rsidP="00B31CB0"/>
    <w:p w14:paraId="64F7EC98" w14:textId="77777777" w:rsidR="002E7BFE" w:rsidRPr="009816F2" w:rsidRDefault="002E7BFE" w:rsidP="00A743D4">
      <w:pPr>
        <w:spacing w:after="0"/>
        <w:rPr>
          <w:rFonts w:eastAsia="Times New Roman"/>
          <w:b/>
        </w:rPr>
      </w:pPr>
      <w:r w:rsidRPr="009816F2">
        <w:rPr>
          <w:rFonts w:eastAsia="Times New Roman"/>
          <w:b/>
        </w:rPr>
        <w:t>Acknowledgement</w:t>
      </w:r>
    </w:p>
    <w:p w14:paraId="163C64EE" w14:textId="6ED4982A" w:rsidR="009816F2" w:rsidRPr="009816F2" w:rsidRDefault="003C6522" w:rsidP="00A743D4">
      <w:pPr>
        <w:spacing w:after="0"/>
        <w:rPr>
          <w:rFonts w:eastAsia="Times New Roman"/>
        </w:rPr>
      </w:pPr>
      <w:r w:rsidRPr="009816F2">
        <w:rPr>
          <w:rFonts w:eastAsia="Times New Roman"/>
        </w:rPr>
        <w:t xml:space="preserve">The authors are </w:t>
      </w:r>
      <w:r w:rsidR="009221A9">
        <w:rPr>
          <w:rFonts w:eastAsia="Times New Roman"/>
        </w:rPr>
        <w:t xml:space="preserve">very </w:t>
      </w:r>
      <w:r w:rsidRPr="009816F2">
        <w:rPr>
          <w:rFonts w:eastAsia="Times New Roman"/>
        </w:rPr>
        <w:t xml:space="preserve">grateful for the funding provided by Morgan Advanced Materials Plc. </w:t>
      </w:r>
    </w:p>
    <w:p w14:paraId="25F8AC8B" w14:textId="77777777" w:rsidR="001332E5" w:rsidRDefault="001332E5">
      <w:pPr>
        <w:spacing w:line="259" w:lineRule="auto"/>
        <w:jc w:val="left"/>
        <w:rPr>
          <w:rFonts w:eastAsia="Times New Roman"/>
        </w:rPr>
      </w:pPr>
      <w:r>
        <w:rPr>
          <w:rFonts w:eastAsia="Times New Roman"/>
        </w:rPr>
        <w:br w:type="page"/>
      </w:r>
    </w:p>
    <w:p w14:paraId="50001F2C" w14:textId="77777777" w:rsidR="009816F2" w:rsidRPr="009816F2" w:rsidRDefault="009816F2" w:rsidP="00A743D4">
      <w:pPr>
        <w:spacing w:after="0"/>
        <w:rPr>
          <w:rFonts w:eastAsia="Times New Roman"/>
        </w:rPr>
      </w:pPr>
    </w:p>
    <w:p w14:paraId="2FB8AA2F" w14:textId="77777777" w:rsidR="009816F2" w:rsidRPr="009816F2" w:rsidRDefault="002E7BFE" w:rsidP="00A743D4">
      <w:pPr>
        <w:spacing w:after="0"/>
        <w:rPr>
          <w:rFonts w:eastAsia="Times New Roman"/>
          <w:b/>
        </w:rPr>
        <w:sectPr w:rsidR="009816F2" w:rsidRPr="009816F2">
          <w:footerReference w:type="default" r:id="rId9"/>
          <w:endnotePr>
            <w:numFmt w:val="decimal"/>
          </w:endnotePr>
          <w:pgSz w:w="11906" w:h="16838"/>
          <w:pgMar w:top="1440" w:right="1440" w:bottom="1440" w:left="1440" w:header="708" w:footer="708" w:gutter="0"/>
          <w:cols w:space="708"/>
          <w:docGrid w:linePitch="360"/>
        </w:sectPr>
      </w:pPr>
      <w:r w:rsidRPr="009816F2">
        <w:rPr>
          <w:rFonts w:eastAsia="Times New Roman"/>
          <w:b/>
        </w:rPr>
        <w:t>References</w:t>
      </w:r>
    </w:p>
    <w:p w14:paraId="1D17D776" w14:textId="4A44D32C" w:rsidR="0028503E" w:rsidRPr="0028503E" w:rsidRDefault="00B37E18" w:rsidP="00D20DF1">
      <w:pPr>
        <w:rPr>
          <w:rFonts w:eastAsia="Times New Roman"/>
        </w:rPr>
      </w:pPr>
      <w:r>
        <w:rPr>
          <w:rFonts w:eastAsia="Times New Roman"/>
          <w:noProof/>
        </w:rPr>
        <w:lastRenderedPageBreak/>
        <w:drawing>
          <wp:inline distT="0" distB="0" distL="0" distR="0" wp14:anchorId="174A439C" wp14:editId="4A661BC9">
            <wp:extent cx="5731510" cy="3540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540760"/>
                    </a:xfrm>
                    <a:prstGeom prst="rect">
                      <a:avLst/>
                    </a:prstGeom>
                  </pic:spPr>
                </pic:pic>
              </a:graphicData>
            </a:graphic>
          </wp:inline>
        </w:drawing>
      </w:r>
    </w:p>
    <w:p w14:paraId="23E6B24A" w14:textId="0EE8B6D8" w:rsidR="0028503E" w:rsidRDefault="009816F2" w:rsidP="0028503E">
      <w:pPr>
        <w:rPr>
          <w:rFonts w:eastAsia="Times New Roman"/>
        </w:rPr>
      </w:pPr>
      <w:r w:rsidRPr="009816F2">
        <w:rPr>
          <w:rFonts w:eastAsia="Times New Roman"/>
        </w:rPr>
        <w:t xml:space="preserve">Figure 1. </w:t>
      </w:r>
      <w:r>
        <w:rPr>
          <w:rFonts w:eastAsia="Times New Roman"/>
        </w:rPr>
        <w:t>ISO test rig.</w:t>
      </w:r>
      <w:r w:rsidR="0028503E">
        <w:rPr>
          <w:rFonts w:eastAsia="Times New Roman"/>
        </w:rPr>
        <w:br w:type="page"/>
      </w:r>
    </w:p>
    <w:p w14:paraId="565E19E2" w14:textId="7313DFBF" w:rsidR="0028503E" w:rsidRDefault="0028503E" w:rsidP="00D20DF1">
      <w:pPr>
        <w:rPr>
          <w:rFonts w:eastAsia="Times New Roman"/>
        </w:rPr>
      </w:pPr>
    </w:p>
    <w:p w14:paraId="00250714" w14:textId="2AE74D8D" w:rsidR="0028503E" w:rsidRPr="009816F2" w:rsidRDefault="00B37E18" w:rsidP="00D20DF1">
      <w:pPr>
        <w:rPr>
          <w:rFonts w:eastAsia="Times New Roman"/>
        </w:rPr>
      </w:pPr>
      <w:r>
        <w:rPr>
          <w:rFonts w:eastAsia="Times New Roman"/>
          <w:noProof/>
        </w:rPr>
        <w:drawing>
          <wp:inline distT="0" distB="0" distL="0" distR="0" wp14:anchorId="6A159AC9" wp14:editId="5294A0BD">
            <wp:extent cx="5731510" cy="3716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16655"/>
                    </a:xfrm>
                    <a:prstGeom prst="rect">
                      <a:avLst/>
                    </a:prstGeom>
                  </pic:spPr>
                </pic:pic>
              </a:graphicData>
            </a:graphic>
          </wp:inline>
        </w:drawing>
      </w:r>
    </w:p>
    <w:p w14:paraId="2BA21EEE" w14:textId="64528DC2" w:rsidR="009816F2" w:rsidRDefault="009816F2" w:rsidP="00D20DF1">
      <w:pPr>
        <w:rPr>
          <w:rFonts w:eastAsia="Times New Roman"/>
        </w:rPr>
      </w:pPr>
      <w:r>
        <w:rPr>
          <w:rFonts w:eastAsia="Times New Roman"/>
        </w:rPr>
        <w:t>Figure 2</w:t>
      </w:r>
      <w:r w:rsidRPr="009816F2">
        <w:rPr>
          <w:rFonts w:eastAsia="Times New Roman"/>
        </w:rPr>
        <w:t xml:space="preserve">. </w:t>
      </w:r>
      <w:r w:rsidR="005B259B">
        <w:rPr>
          <w:rFonts w:eastAsia="Times New Roman"/>
        </w:rPr>
        <w:t>H</w:t>
      </w:r>
      <w:r>
        <w:rPr>
          <w:rFonts w:eastAsia="Times New Roman"/>
        </w:rPr>
        <w:t>igh temperature test rig.</w:t>
      </w:r>
    </w:p>
    <w:p w14:paraId="4E153340" w14:textId="278D29F6" w:rsidR="0028503E" w:rsidRDefault="0028503E">
      <w:pPr>
        <w:spacing w:line="259" w:lineRule="auto"/>
        <w:jc w:val="left"/>
        <w:rPr>
          <w:rFonts w:eastAsia="Times New Roman"/>
        </w:rPr>
      </w:pPr>
      <w:r>
        <w:rPr>
          <w:rFonts w:eastAsia="Times New Roman"/>
        </w:rPr>
        <w:br w:type="page"/>
      </w:r>
    </w:p>
    <w:p w14:paraId="6D8F95D6" w14:textId="6443E7D7" w:rsidR="0028503E" w:rsidRDefault="00B37E18" w:rsidP="00D20DF1">
      <w:pPr>
        <w:rPr>
          <w:rFonts w:eastAsia="Times New Roman"/>
        </w:rPr>
      </w:pPr>
      <w:r>
        <w:rPr>
          <w:rFonts w:eastAsia="Times New Roman"/>
          <w:noProof/>
        </w:rPr>
        <w:lastRenderedPageBreak/>
        <w:drawing>
          <wp:inline distT="0" distB="0" distL="0" distR="0" wp14:anchorId="1C221CF1" wp14:editId="443402E8">
            <wp:extent cx="5731510" cy="3107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107690"/>
                    </a:xfrm>
                    <a:prstGeom prst="rect">
                      <a:avLst/>
                    </a:prstGeom>
                  </pic:spPr>
                </pic:pic>
              </a:graphicData>
            </a:graphic>
          </wp:inline>
        </w:drawing>
      </w:r>
    </w:p>
    <w:p w14:paraId="5B3B1206" w14:textId="77777777" w:rsidR="0028503E" w:rsidRPr="009816F2" w:rsidRDefault="0028503E" w:rsidP="00D20DF1">
      <w:pPr>
        <w:rPr>
          <w:rFonts w:eastAsia="Times New Roman"/>
        </w:rPr>
      </w:pPr>
    </w:p>
    <w:p w14:paraId="05895D91" w14:textId="21F7C991" w:rsidR="009816F2" w:rsidRDefault="001859BF" w:rsidP="00D20DF1">
      <w:r>
        <w:rPr>
          <w:rFonts w:eastAsia="Times New Roman"/>
        </w:rPr>
        <w:t xml:space="preserve">Figure 3. </w:t>
      </w:r>
      <w:r w:rsidR="000D263E" w:rsidRPr="00AC26F1">
        <w:t xml:space="preserve">High temperature </w:t>
      </w:r>
      <w:r w:rsidR="005B259B">
        <w:rPr>
          <w:rFonts w:eastAsia="Times New Roman"/>
        </w:rPr>
        <w:t>test rig</w:t>
      </w:r>
      <w:r w:rsidR="005B259B" w:rsidRPr="00AC26F1" w:rsidDel="005B259B">
        <w:t xml:space="preserve"> </w:t>
      </w:r>
      <w:r w:rsidR="005B259B">
        <w:t xml:space="preserve">inside the kiln with </w:t>
      </w:r>
      <w:r w:rsidR="00F57D19">
        <w:t xml:space="preserve">the </w:t>
      </w:r>
      <w:r w:rsidR="005B259B">
        <w:t>experimental apparatus</w:t>
      </w:r>
      <w:r>
        <w:t>.</w:t>
      </w:r>
    </w:p>
    <w:p w14:paraId="39FC782C" w14:textId="259B082D" w:rsidR="0028503E" w:rsidRDefault="0028503E">
      <w:pPr>
        <w:spacing w:line="259" w:lineRule="auto"/>
        <w:jc w:val="left"/>
        <w:rPr>
          <w:rFonts w:eastAsia="Times New Roman"/>
        </w:rPr>
      </w:pPr>
      <w:r>
        <w:rPr>
          <w:rFonts w:eastAsia="Times New Roman"/>
        </w:rPr>
        <w:br w:type="page"/>
      </w:r>
    </w:p>
    <w:p w14:paraId="4795782B" w14:textId="7FA27217" w:rsidR="0028503E" w:rsidRDefault="00B37E18" w:rsidP="00D20DF1">
      <w:pPr>
        <w:rPr>
          <w:rFonts w:eastAsia="Times New Roman"/>
        </w:rPr>
      </w:pPr>
      <w:r>
        <w:rPr>
          <w:rFonts w:eastAsia="Times New Roman"/>
          <w:noProof/>
        </w:rPr>
        <w:lastRenderedPageBreak/>
        <w:drawing>
          <wp:inline distT="0" distB="0" distL="0" distR="0" wp14:anchorId="15FFDDD6" wp14:editId="5E6A95D7">
            <wp:extent cx="4746567" cy="241484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3">
                      <a:extLst>
                        <a:ext uri="{28A0092B-C50C-407E-A947-70E740481C1C}">
                          <a14:useLocalDpi xmlns:a14="http://schemas.microsoft.com/office/drawing/2010/main" val="0"/>
                        </a:ext>
                      </a:extLst>
                    </a:blip>
                    <a:stretch>
                      <a:fillRect/>
                    </a:stretch>
                  </pic:blipFill>
                  <pic:spPr>
                    <a:xfrm>
                      <a:off x="0" y="0"/>
                      <a:ext cx="4746567" cy="2414847"/>
                    </a:xfrm>
                    <a:prstGeom prst="rect">
                      <a:avLst/>
                    </a:prstGeom>
                  </pic:spPr>
                </pic:pic>
              </a:graphicData>
            </a:graphic>
          </wp:inline>
        </w:drawing>
      </w:r>
    </w:p>
    <w:p w14:paraId="663B6042" w14:textId="77777777" w:rsidR="0028503E" w:rsidRPr="009816F2" w:rsidRDefault="0028503E" w:rsidP="00D20DF1">
      <w:pPr>
        <w:rPr>
          <w:rFonts w:eastAsia="Times New Roman"/>
        </w:rPr>
      </w:pPr>
    </w:p>
    <w:p w14:paraId="6DFF491C" w14:textId="10BB4168" w:rsidR="0028503E" w:rsidRDefault="00694DBA" w:rsidP="0028503E">
      <w:pPr>
        <w:rPr>
          <w:rFonts w:eastAsia="Times New Roman"/>
        </w:rPr>
      </w:pPr>
      <w:r>
        <w:rPr>
          <w:rFonts w:eastAsia="Times New Roman"/>
        </w:rPr>
        <w:t xml:space="preserve">Figure 4. </w:t>
      </w:r>
      <w:r w:rsidRPr="00694DBA">
        <w:rPr>
          <w:rFonts w:eastAsia="Times New Roman"/>
        </w:rPr>
        <w:t>Relationship between airflow resistivity and bulk density at room temperature</w:t>
      </w:r>
      <w:r>
        <w:rPr>
          <w:rFonts w:eastAsia="Times New Roman"/>
        </w:rPr>
        <w:t xml:space="preserve"> for </w:t>
      </w:r>
      <w:r w:rsidR="00CC6A0F">
        <w:rPr>
          <w:rFonts w:eastAsia="Times New Roman"/>
        </w:rPr>
        <w:t xml:space="preserve">the combination of </w:t>
      </w:r>
      <w:r w:rsidRPr="00694DBA">
        <w:rPr>
          <w:rFonts w:eastAsia="Times New Roman"/>
        </w:rPr>
        <w:t>single and double samples</w:t>
      </w:r>
      <w:r w:rsidR="006306CC" w:rsidRPr="006306CC">
        <w:rPr>
          <w:rFonts w:eastAsia="Times New Roman"/>
        </w:rPr>
        <w:t xml:space="preserve"> </w:t>
      </w:r>
      <w:r w:rsidR="006306CC">
        <w:rPr>
          <w:rFonts w:eastAsia="Times New Roman"/>
        </w:rPr>
        <w:t>for AES material</w:t>
      </w:r>
      <w:r>
        <w:rPr>
          <w:rFonts w:eastAsia="Times New Roman"/>
        </w:rPr>
        <w:t>.</w:t>
      </w:r>
      <w:r w:rsidRPr="00694DBA">
        <w:rPr>
          <w:rFonts w:eastAsia="Times New Roman"/>
        </w:rPr>
        <w:t xml:space="preserve"> </w:t>
      </w:r>
      <w:r>
        <w:rPr>
          <w:rFonts w:eastAsia="Times New Roman"/>
        </w:rPr>
        <w:t>Data points and regression line</w:t>
      </w:r>
      <w:r w:rsidR="00CC6A0F">
        <w:rPr>
          <w:rFonts w:eastAsia="Times New Roman"/>
        </w:rPr>
        <w:t>s</w:t>
      </w:r>
      <w:r>
        <w:rPr>
          <w:rFonts w:eastAsia="Times New Roman"/>
        </w:rPr>
        <w:t xml:space="preserve"> </w:t>
      </w:r>
      <w:r w:rsidRPr="00694DBA">
        <w:rPr>
          <w:rFonts w:eastAsia="Times New Roman"/>
        </w:rPr>
        <w:t xml:space="preserve">for the ISO test rig </w:t>
      </w:r>
      <w:r>
        <w:rPr>
          <w:rFonts w:eastAsia="Times New Roman"/>
        </w:rPr>
        <w:t xml:space="preserve">are shown </w:t>
      </w:r>
      <w:r w:rsidR="00115684">
        <w:rPr>
          <w:rFonts w:eastAsia="Times New Roman"/>
        </w:rPr>
        <w:t xml:space="preserve">with </w:t>
      </w:r>
      <w:r w:rsidRPr="000D263E">
        <w:rPr>
          <w:rFonts w:eastAsia="Times New Roman"/>
        </w:rPr>
        <w:t>blue</w:t>
      </w:r>
      <w:r w:rsidRPr="00694DBA">
        <w:rPr>
          <w:rFonts w:eastAsia="Times New Roman"/>
        </w:rPr>
        <w:t xml:space="preserve"> </w:t>
      </w:r>
      <w:r w:rsidR="00115684">
        <w:rPr>
          <w:rFonts w:eastAsia="Times New Roman"/>
        </w:rPr>
        <w:t xml:space="preserve">triangles </w:t>
      </w:r>
      <w:r w:rsidRPr="00694DBA">
        <w:rPr>
          <w:rFonts w:eastAsia="Times New Roman"/>
        </w:rPr>
        <w:t xml:space="preserve">and </w:t>
      </w:r>
      <w:r>
        <w:rPr>
          <w:rFonts w:eastAsia="Times New Roman"/>
        </w:rPr>
        <w:t xml:space="preserve">for </w:t>
      </w:r>
      <w:r w:rsidRPr="00694DBA">
        <w:rPr>
          <w:rFonts w:eastAsia="Times New Roman"/>
        </w:rPr>
        <w:t xml:space="preserve">the high temperature test rig </w:t>
      </w:r>
      <w:r w:rsidR="00115684">
        <w:rPr>
          <w:rFonts w:eastAsia="Times New Roman"/>
        </w:rPr>
        <w:t xml:space="preserve">with </w:t>
      </w:r>
      <w:r w:rsidRPr="000D263E">
        <w:rPr>
          <w:rFonts w:eastAsia="Times New Roman"/>
        </w:rPr>
        <w:t>red</w:t>
      </w:r>
      <w:r w:rsidR="00115684">
        <w:rPr>
          <w:rFonts w:eastAsia="Times New Roman"/>
        </w:rPr>
        <w:t xml:space="preserve"> circles</w:t>
      </w:r>
      <w:r w:rsidRPr="00694DBA">
        <w:rPr>
          <w:rFonts w:eastAsia="Times New Roman"/>
        </w:rPr>
        <w:t>.</w:t>
      </w:r>
      <w:r w:rsidR="0028503E">
        <w:rPr>
          <w:rFonts w:eastAsia="Times New Roman"/>
        </w:rPr>
        <w:br w:type="page"/>
      </w:r>
    </w:p>
    <w:p w14:paraId="4938C559" w14:textId="28309ACD" w:rsidR="0028503E" w:rsidRPr="009816F2" w:rsidRDefault="00B37E18" w:rsidP="00D20DF1">
      <w:pPr>
        <w:rPr>
          <w:rFonts w:eastAsia="Times New Roman"/>
        </w:rPr>
      </w:pPr>
      <w:r>
        <w:rPr>
          <w:rFonts w:eastAsia="Times New Roman"/>
          <w:noProof/>
        </w:rPr>
        <w:lastRenderedPageBreak/>
        <w:drawing>
          <wp:inline distT="0" distB="0" distL="0" distR="0" wp14:anchorId="6BAF84D5" wp14:editId="7787D17B">
            <wp:extent cx="5731510" cy="28314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31465"/>
                    </a:xfrm>
                    <a:prstGeom prst="rect">
                      <a:avLst/>
                    </a:prstGeom>
                  </pic:spPr>
                </pic:pic>
              </a:graphicData>
            </a:graphic>
          </wp:inline>
        </w:drawing>
      </w:r>
    </w:p>
    <w:p w14:paraId="04BC147D" w14:textId="7AC8EA73" w:rsidR="0028503E" w:rsidRDefault="00D67F43" w:rsidP="0028503E">
      <w:pPr>
        <w:rPr>
          <w:rFonts w:eastAsia="Times New Roman"/>
        </w:rPr>
      </w:pPr>
      <w:r>
        <w:rPr>
          <w:rFonts w:eastAsia="Times New Roman"/>
        </w:rPr>
        <w:t xml:space="preserve">Figure 5. </w:t>
      </w:r>
      <w:r w:rsidRPr="00D67F43">
        <w:rPr>
          <w:rFonts w:eastAsia="Times New Roman"/>
        </w:rPr>
        <w:t>Relationship between specific airflow resistance and mass of the double samples at temperatures between 20 and 800</w:t>
      </w:r>
      <w:r>
        <w:rPr>
          <w:rFonts w:eastAsia="Times New Roman"/>
        </w:rPr>
        <w:sym w:font="Symbol" w:char="F0B0"/>
      </w:r>
      <w:r>
        <w:rPr>
          <w:rFonts w:eastAsia="Times New Roman"/>
        </w:rPr>
        <w:t>C</w:t>
      </w:r>
      <w:r w:rsidR="004A4F6E">
        <w:rPr>
          <w:rFonts w:eastAsia="Times New Roman"/>
        </w:rPr>
        <w:t xml:space="preserve"> for (a) AES material, (b) basalt wool and (c) rock wool</w:t>
      </w:r>
      <w:r>
        <w:rPr>
          <w:rFonts w:eastAsia="Times New Roman"/>
        </w:rPr>
        <w:t>.</w:t>
      </w:r>
      <w:r w:rsidR="00F804CF" w:rsidRPr="00F804CF">
        <w:rPr>
          <w:rFonts w:eastAsia="Times New Roman"/>
        </w:rPr>
        <w:t xml:space="preserve"> </w:t>
      </w:r>
      <w:r w:rsidR="00F804CF">
        <w:rPr>
          <w:rFonts w:eastAsia="Times New Roman"/>
        </w:rPr>
        <w:t xml:space="preserve">The plots show the </w:t>
      </w:r>
      <w:r w:rsidR="00F804CF" w:rsidRPr="00A7123D">
        <w:rPr>
          <w:rFonts w:eastAsia="Times New Roman"/>
        </w:rPr>
        <w:t>individual data points</w:t>
      </w:r>
      <w:r w:rsidR="0011655F">
        <w:rPr>
          <w:rFonts w:eastAsia="Times New Roman"/>
        </w:rPr>
        <w:t xml:space="preserve"> at each temperature</w:t>
      </w:r>
      <w:r w:rsidR="00F804CF">
        <w:rPr>
          <w:rFonts w:eastAsia="Times New Roman"/>
        </w:rPr>
        <w:t xml:space="preserve"> and </w:t>
      </w:r>
      <w:r w:rsidR="0011655F">
        <w:rPr>
          <w:rFonts w:eastAsia="Times New Roman"/>
        </w:rPr>
        <w:t xml:space="preserve">their </w:t>
      </w:r>
      <w:r w:rsidR="00F804CF" w:rsidRPr="00A7123D">
        <w:rPr>
          <w:rFonts w:eastAsia="Times New Roman"/>
        </w:rPr>
        <w:t>regression lines</w:t>
      </w:r>
      <w:r w:rsidR="00F804CF">
        <w:rPr>
          <w:rFonts w:eastAsia="Times New Roman"/>
        </w:rPr>
        <w:t>.</w:t>
      </w:r>
      <w:r w:rsidR="0028503E">
        <w:rPr>
          <w:rFonts w:eastAsia="Times New Roman"/>
        </w:rPr>
        <w:br w:type="page"/>
      </w:r>
    </w:p>
    <w:p w14:paraId="1DDF05D4" w14:textId="2D3CEC75" w:rsidR="0028503E" w:rsidRDefault="00B37E18" w:rsidP="00D20DF1">
      <w:pPr>
        <w:rPr>
          <w:rFonts w:eastAsia="Times New Roman"/>
        </w:rPr>
      </w:pPr>
      <w:r>
        <w:rPr>
          <w:rFonts w:eastAsia="Times New Roman"/>
          <w:noProof/>
        </w:rPr>
        <w:lastRenderedPageBreak/>
        <w:drawing>
          <wp:inline distT="0" distB="0" distL="0" distR="0" wp14:anchorId="1547FF1A" wp14:editId="6F6BABAB">
            <wp:extent cx="5731510" cy="28924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892425"/>
                    </a:xfrm>
                    <a:prstGeom prst="rect">
                      <a:avLst/>
                    </a:prstGeom>
                  </pic:spPr>
                </pic:pic>
              </a:graphicData>
            </a:graphic>
          </wp:inline>
        </w:drawing>
      </w:r>
    </w:p>
    <w:p w14:paraId="6A93DE54" w14:textId="08D73C69" w:rsidR="0028503E" w:rsidRDefault="001472EF" w:rsidP="0028503E">
      <w:pPr>
        <w:rPr>
          <w:rFonts w:eastAsia="Times New Roman"/>
        </w:rPr>
      </w:pPr>
      <w:r>
        <w:rPr>
          <w:rFonts w:eastAsia="Times New Roman"/>
        </w:rPr>
        <w:t xml:space="preserve">Figure 6. </w:t>
      </w:r>
      <w:r w:rsidR="000C3803">
        <w:rPr>
          <w:rFonts w:eastAsia="Times New Roman"/>
        </w:rPr>
        <w:t xml:space="preserve">Relationship between </w:t>
      </w:r>
      <w:r w:rsidR="00082D44">
        <w:rPr>
          <w:rFonts w:eastAsia="Times New Roman"/>
        </w:rPr>
        <w:t xml:space="preserve">the </w:t>
      </w:r>
      <w:r w:rsidR="000C3803">
        <w:rPr>
          <w:rFonts w:eastAsia="Times New Roman"/>
        </w:rPr>
        <w:t xml:space="preserve">viscosity </w:t>
      </w:r>
      <w:r w:rsidR="00082D44">
        <w:rPr>
          <w:rFonts w:eastAsia="Times New Roman"/>
        </w:rPr>
        <w:t xml:space="preserve">of air </w:t>
      </w:r>
      <w:r w:rsidR="000C3803">
        <w:rPr>
          <w:rFonts w:eastAsia="Times New Roman"/>
        </w:rPr>
        <w:t xml:space="preserve">and absolute temperature </w:t>
      </w:r>
      <w:r w:rsidR="0011655F">
        <w:rPr>
          <w:rFonts w:eastAsia="Times New Roman"/>
        </w:rPr>
        <w:t>using</w:t>
      </w:r>
      <w:r w:rsidR="000C3803">
        <w:rPr>
          <w:rFonts w:eastAsia="Times New Roman"/>
        </w:rPr>
        <w:t xml:space="preserve"> data calculated </w:t>
      </w:r>
      <w:r w:rsidR="00EF4A74">
        <w:rPr>
          <w:rFonts w:eastAsia="Times New Roman"/>
        </w:rPr>
        <w:t xml:space="preserve">with </w:t>
      </w:r>
      <w:r w:rsidR="000C3803">
        <w:rPr>
          <w:rFonts w:eastAsia="Times New Roman"/>
        </w:rPr>
        <w:t>Sutherland’s equation.</w:t>
      </w:r>
      <w:r w:rsidR="0028503E">
        <w:rPr>
          <w:rFonts w:eastAsia="Times New Roman"/>
        </w:rPr>
        <w:br w:type="page"/>
      </w:r>
    </w:p>
    <w:p w14:paraId="39753F00" w14:textId="3F707E82" w:rsidR="0028503E" w:rsidRDefault="00B37E18" w:rsidP="00D20DF1">
      <w:pPr>
        <w:rPr>
          <w:rFonts w:eastAsia="Times New Roman"/>
        </w:rPr>
      </w:pPr>
      <w:r>
        <w:rPr>
          <w:rFonts w:eastAsia="Times New Roman"/>
          <w:noProof/>
        </w:rPr>
        <w:lastRenderedPageBreak/>
        <w:drawing>
          <wp:inline distT="0" distB="0" distL="0" distR="0" wp14:anchorId="59B2058F" wp14:editId="17EECBAE">
            <wp:extent cx="5731510" cy="234886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348865"/>
                    </a:xfrm>
                    <a:prstGeom prst="rect">
                      <a:avLst/>
                    </a:prstGeom>
                  </pic:spPr>
                </pic:pic>
              </a:graphicData>
            </a:graphic>
          </wp:inline>
        </w:drawing>
      </w:r>
    </w:p>
    <w:p w14:paraId="27A7376D" w14:textId="44353AB9" w:rsidR="0028503E" w:rsidRDefault="00CC6A0F" w:rsidP="0028503E">
      <w:pPr>
        <w:rPr>
          <w:rFonts w:eastAsia="Times New Roman"/>
        </w:rPr>
      </w:pPr>
      <w:r>
        <w:rPr>
          <w:rFonts w:eastAsia="Times New Roman"/>
        </w:rPr>
        <w:t>Figure 7.</w:t>
      </w:r>
      <w:r w:rsidR="00CD6BAF">
        <w:rPr>
          <w:rFonts w:eastAsia="Times New Roman"/>
        </w:rPr>
        <w:t xml:space="preserve"> </w:t>
      </w:r>
      <w:r w:rsidR="006306CC">
        <w:rPr>
          <w:rFonts w:eastAsia="Times New Roman"/>
        </w:rPr>
        <w:t>Relationship between s</w:t>
      </w:r>
      <w:r w:rsidR="006306CC" w:rsidRPr="007F7FE2">
        <w:rPr>
          <w:rFonts w:eastAsia="Times New Roman"/>
        </w:rPr>
        <w:t xml:space="preserve">pecific airflow resistance </w:t>
      </w:r>
      <w:r w:rsidR="006306CC">
        <w:rPr>
          <w:rFonts w:eastAsia="Times New Roman"/>
        </w:rPr>
        <w:t>and absolute temperature</w:t>
      </w:r>
      <w:r w:rsidR="00164A50">
        <w:rPr>
          <w:rFonts w:eastAsia="Times New Roman"/>
        </w:rPr>
        <w:t xml:space="preserve"> for </w:t>
      </w:r>
      <w:r w:rsidR="00521DA2">
        <w:rPr>
          <w:rFonts w:eastAsia="Times New Roman"/>
        </w:rPr>
        <w:t xml:space="preserve">different densities of </w:t>
      </w:r>
      <w:r w:rsidR="0033550A">
        <w:rPr>
          <w:rFonts w:eastAsia="Times New Roman"/>
        </w:rPr>
        <w:t>AES, b</w:t>
      </w:r>
      <w:r w:rsidR="00164A50" w:rsidRPr="00F858A1">
        <w:rPr>
          <w:rFonts w:eastAsia="Times New Roman"/>
        </w:rPr>
        <w:t xml:space="preserve">asalt wool </w:t>
      </w:r>
      <w:r w:rsidR="0033550A">
        <w:rPr>
          <w:rFonts w:eastAsia="Times New Roman"/>
        </w:rPr>
        <w:t>and r</w:t>
      </w:r>
      <w:r w:rsidR="00164A50" w:rsidRPr="00F858A1">
        <w:rPr>
          <w:rFonts w:eastAsia="Times New Roman"/>
        </w:rPr>
        <w:t>ock wool</w:t>
      </w:r>
      <w:r w:rsidR="0033550A">
        <w:rPr>
          <w:rFonts w:eastAsia="Times New Roman"/>
        </w:rPr>
        <w:t>.</w:t>
      </w:r>
      <w:r w:rsidR="0028503E">
        <w:rPr>
          <w:rFonts w:eastAsia="Times New Roman"/>
        </w:rPr>
        <w:br w:type="page"/>
      </w:r>
    </w:p>
    <w:p w14:paraId="66BC91B2" w14:textId="43C71094" w:rsidR="0028503E" w:rsidRDefault="00B37E18" w:rsidP="00D20DF1">
      <w:pPr>
        <w:rPr>
          <w:rFonts w:eastAsia="Times New Roman"/>
        </w:rPr>
      </w:pPr>
      <w:r>
        <w:rPr>
          <w:rFonts w:eastAsia="Times New Roman"/>
          <w:noProof/>
        </w:rPr>
        <w:lastRenderedPageBreak/>
        <w:drawing>
          <wp:inline distT="0" distB="0" distL="0" distR="0" wp14:anchorId="46D3C7DF" wp14:editId="07F605C1">
            <wp:extent cx="5731510" cy="25596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559685"/>
                    </a:xfrm>
                    <a:prstGeom prst="rect">
                      <a:avLst/>
                    </a:prstGeom>
                  </pic:spPr>
                </pic:pic>
              </a:graphicData>
            </a:graphic>
          </wp:inline>
        </w:drawing>
      </w:r>
    </w:p>
    <w:p w14:paraId="2483F47E" w14:textId="5195C866" w:rsidR="007F7FE2" w:rsidRDefault="004C6BE5">
      <w:pPr>
        <w:rPr>
          <w:rFonts w:eastAsia="Times New Roman"/>
        </w:rPr>
      </w:pPr>
      <w:r>
        <w:rPr>
          <w:rFonts w:eastAsia="Times New Roman"/>
        </w:rPr>
        <w:t xml:space="preserve">Figure 8. </w:t>
      </w:r>
      <w:r w:rsidR="007F7FE2" w:rsidRPr="007F7FE2">
        <w:rPr>
          <w:rFonts w:eastAsia="Times New Roman"/>
        </w:rPr>
        <w:t xml:space="preserve">Specific airflow resistance </w:t>
      </w:r>
      <w:r w:rsidR="006306CC">
        <w:rPr>
          <w:rFonts w:eastAsia="Times New Roman"/>
        </w:rPr>
        <w:t xml:space="preserve">of AES material </w:t>
      </w:r>
      <w:r w:rsidR="00645A96" w:rsidRPr="007F7FE2">
        <w:rPr>
          <w:rFonts w:eastAsia="Times New Roman"/>
        </w:rPr>
        <w:t xml:space="preserve">for different airflow velocities </w:t>
      </w:r>
      <w:r w:rsidR="007F7FE2" w:rsidRPr="007F7FE2">
        <w:rPr>
          <w:rFonts w:eastAsia="Times New Roman"/>
        </w:rPr>
        <w:t xml:space="preserve">at </w:t>
      </w:r>
      <w:r w:rsidR="006306CC">
        <w:rPr>
          <w:rFonts w:eastAsia="Times New Roman"/>
        </w:rPr>
        <w:t>20</w:t>
      </w:r>
      <w:r w:rsidR="006306CC">
        <w:rPr>
          <w:rFonts w:eastAsia="Times New Roman"/>
        </w:rPr>
        <w:sym w:font="Symbol" w:char="F0B0"/>
      </w:r>
      <w:r w:rsidR="006306CC">
        <w:rPr>
          <w:rFonts w:eastAsia="Times New Roman"/>
        </w:rPr>
        <w:t>C</w:t>
      </w:r>
      <w:r w:rsidR="006306CC" w:rsidRPr="007F7FE2" w:rsidDel="006306CC">
        <w:rPr>
          <w:rFonts w:eastAsia="Times New Roman"/>
        </w:rPr>
        <w:t xml:space="preserve"> </w:t>
      </w:r>
      <w:r w:rsidR="00066D65">
        <w:rPr>
          <w:rFonts w:eastAsia="Times New Roman"/>
        </w:rPr>
        <w:t xml:space="preserve">(upper) </w:t>
      </w:r>
      <w:r w:rsidR="00645A96">
        <w:rPr>
          <w:rFonts w:eastAsia="Times New Roman"/>
        </w:rPr>
        <w:t xml:space="preserve">and </w:t>
      </w:r>
      <w:r w:rsidR="00645A96" w:rsidRPr="007F7FE2">
        <w:rPr>
          <w:rFonts w:eastAsia="Times New Roman"/>
        </w:rPr>
        <w:t>800℃</w:t>
      </w:r>
      <w:r w:rsidR="00066D65">
        <w:rPr>
          <w:rFonts w:eastAsia="Times New Roman"/>
        </w:rPr>
        <w:t xml:space="preserve"> (lower)</w:t>
      </w:r>
      <w:r w:rsidR="0069248B">
        <w:rPr>
          <w:rFonts w:eastAsia="Times New Roman"/>
        </w:rPr>
        <w:t xml:space="preserve"> with regression lines</w:t>
      </w:r>
      <w:r w:rsidR="007F7FE2">
        <w:rPr>
          <w:rFonts w:eastAsia="Times New Roman"/>
        </w:rPr>
        <w:t>.</w:t>
      </w:r>
    </w:p>
    <w:p w14:paraId="75475BF0" w14:textId="491A95FC" w:rsidR="0028503E" w:rsidRDefault="0028503E">
      <w:pPr>
        <w:spacing w:line="259" w:lineRule="auto"/>
        <w:jc w:val="left"/>
        <w:rPr>
          <w:rFonts w:eastAsia="Times New Roman"/>
        </w:rPr>
      </w:pPr>
      <w:r>
        <w:rPr>
          <w:rFonts w:eastAsia="Times New Roman"/>
        </w:rPr>
        <w:br w:type="page"/>
      </w:r>
      <w:bookmarkStart w:id="11" w:name="_GoBack"/>
      <w:bookmarkEnd w:id="11"/>
    </w:p>
    <w:p w14:paraId="681E4393" w14:textId="5A53D341" w:rsidR="009816F2" w:rsidRDefault="00187BEB" w:rsidP="00D20DF1">
      <w:pPr>
        <w:rPr>
          <w:rFonts w:eastAsia="Times New Roman"/>
        </w:rPr>
      </w:pPr>
      <w:r>
        <w:rPr>
          <w:rFonts w:eastAsia="Times New Roman"/>
        </w:rPr>
        <w:lastRenderedPageBreak/>
        <w:t xml:space="preserve">Table 1. </w:t>
      </w:r>
      <w:r w:rsidRPr="00187BEB">
        <w:rPr>
          <w:rFonts w:eastAsia="Times New Roman"/>
        </w:rPr>
        <w:t xml:space="preserve">Airflow resistivity measurements </w:t>
      </w:r>
      <w:r w:rsidR="00A1365A">
        <w:rPr>
          <w:rFonts w:eastAsia="Times New Roman"/>
        </w:rPr>
        <w:t xml:space="preserve">on AES material </w:t>
      </w:r>
      <w:r w:rsidRPr="00187BEB">
        <w:rPr>
          <w:rFonts w:eastAsia="Times New Roman"/>
        </w:rPr>
        <w:t>at room temperature in the ISO and high temperature test rigs.</w:t>
      </w:r>
    </w:p>
    <w:tbl>
      <w:tblPr>
        <w:tblStyle w:val="TableGrid"/>
        <w:tblW w:w="9258" w:type="dxa"/>
        <w:jc w:val="center"/>
        <w:tblLook w:val="04A0" w:firstRow="1" w:lastRow="0" w:firstColumn="1" w:lastColumn="0" w:noHBand="0" w:noVBand="1"/>
      </w:tblPr>
      <w:tblGrid>
        <w:gridCol w:w="925"/>
        <w:gridCol w:w="885"/>
        <w:gridCol w:w="1035"/>
        <w:gridCol w:w="1084"/>
        <w:gridCol w:w="1035"/>
        <w:gridCol w:w="711"/>
        <w:gridCol w:w="1035"/>
        <w:gridCol w:w="1084"/>
        <w:gridCol w:w="1035"/>
        <w:gridCol w:w="711"/>
      </w:tblGrid>
      <w:tr w:rsidR="0028503E" w:rsidRPr="001E4AB6" w14:paraId="61F13A6B" w14:textId="77777777" w:rsidTr="007F3064">
        <w:trPr>
          <w:trHeight w:val="498"/>
          <w:jc w:val="center"/>
        </w:trPr>
        <w:tc>
          <w:tcPr>
            <w:tcW w:w="893" w:type="dxa"/>
            <w:vMerge w:val="restart"/>
            <w:vAlign w:val="center"/>
          </w:tcPr>
          <w:p w14:paraId="08F94352" w14:textId="77777777" w:rsidR="0028503E" w:rsidRPr="001E4AB6" w:rsidRDefault="0028503E" w:rsidP="007F3064">
            <w:pPr>
              <w:jc w:val="center"/>
              <w:rPr>
                <w:rFonts w:cs="Times New Roman"/>
              </w:rPr>
            </w:pPr>
            <w:r w:rsidRPr="001E4AB6">
              <w:rPr>
                <w:rFonts w:cs="Times New Roman"/>
              </w:rPr>
              <w:t>Single or double samples</w:t>
            </w:r>
          </w:p>
        </w:tc>
        <w:tc>
          <w:tcPr>
            <w:tcW w:w="858" w:type="dxa"/>
            <w:vMerge w:val="restart"/>
            <w:vAlign w:val="center"/>
          </w:tcPr>
          <w:p w14:paraId="5D984BF2" w14:textId="77777777" w:rsidR="0028503E" w:rsidRPr="001E4AB6" w:rsidRDefault="0028503E" w:rsidP="007F3064">
            <w:pPr>
              <w:jc w:val="center"/>
              <w:rPr>
                <w:rFonts w:cs="Times New Roman"/>
              </w:rPr>
            </w:pPr>
            <w:r w:rsidRPr="001E4AB6">
              <w:rPr>
                <w:rFonts w:cs="Times New Roman"/>
              </w:rPr>
              <w:t>Bulk density (kg/m</w:t>
            </w:r>
            <w:r w:rsidRPr="001E4AB6">
              <w:rPr>
                <w:rFonts w:cs="Times New Roman"/>
                <w:vertAlign w:val="superscript"/>
              </w:rPr>
              <w:t>3</w:t>
            </w:r>
            <w:r w:rsidRPr="001E4AB6">
              <w:rPr>
                <w:rFonts w:cs="Times New Roman"/>
              </w:rPr>
              <w:t>)</w:t>
            </w:r>
          </w:p>
        </w:tc>
        <w:tc>
          <w:tcPr>
            <w:tcW w:w="3730" w:type="dxa"/>
            <w:gridSpan w:val="4"/>
          </w:tcPr>
          <w:p w14:paraId="36A674BB" w14:textId="77777777" w:rsidR="0028503E" w:rsidRPr="001E4AB6" w:rsidRDefault="0028503E" w:rsidP="007F3064">
            <w:pPr>
              <w:spacing w:after="100" w:afterAutospacing="1"/>
              <w:jc w:val="center"/>
              <w:rPr>
                <w:rFonts w:cs="Times New Roman"/>
              </w:rPr>
            </w:pPr>
            <w:r w:rsidRPr="001E4AB6">
              <w:rPr>
                <w:rFonts w:cs="Times New Roman"/>
              </w:rPr>
              <w:t>ISO test rig</w:t>
            </w:r>
          </w:p>
        </w:tc>
        <w:tc>
          <w:tcPr>
            <w:tcW w:w="3777" w:type="dxa"/>
            <w:gridSpan w:val="4"/>
          </w:tcPr>
          <w:p w14:paraId="2AD90067" w14:textId="77777777" w:rsidR="0028503E" w:rsidRPr="001E4AB6" w:rsidRDefault="0028503E" w:rsidP="007F3064">
            <w:pPr>
              <w:spacing w:after="100" w:afterAutospacing="1"/>
              <w:jc w:val="center"/>
              <w:rPr>
                <w:rFonts w:cs="Times New Roman"/>
              </w:rPr>
            </w:pPr>
            <w:r w:rsidRPr="001E4AB6">
              <w:rPr>
                <w:rFonts w:cs="Times New Roman"/>
              </w:rPr>
              <w:t>High temperature test rig</w:t>
            </w:r>
          </w:p>
        </w:tc>
      </w:tr>
      <w:tr w:rsidR="0028503E" w:rsidRPr="001E4AB6" w14:paraId="1CF073E3" w14:textId="77777777" w:rsidTr="007F3064">
        <w:trPr>
          <w:trHeight w:val="284"/>
          <w:jc w:val="center"/>
        </w:trPr>
        <w:tc>
          <w:tcPr>
            <w:tcW w:w="893" w:type="dxa"/>
            <w:vMerge/>
            <w:vAlign w:val="center"/>
          </w:tcPr>
          <w:p w14:paraId="7E5B1440" w14:textId="77777777" w:rsidR="0028503E" w:rsidRPr="001E4AB6" w:rsidRDefault="0028503E" w:rsidP="007F3064">
            <w:pPr>
              <w:jc w:val="center"/>
              <w:rPr>
                <w:rFonts w:cs="Times New Roman"/>
              </w:rPr>
            </w:pPr>
          </w:p>
        </w:tc>
        <w:tc>
          <w:tcPr>
            <w:tcW w:w="858" w:type="dxa"/>
            <w:vMerge/>
            <w:vAlign w:val="center"/>
          </w:tcPr>
          <w:p w14:paraId="0724E559" w14:textId="77777777" w:rsidR="0028503E" w:rsidRPr="001E4AB6" w:rsidRDefault="0028503E" w:rsidP="007F3064">
            <w:pPr>
              <w:jc w:val="center"/>
              <w:rPr>
                <w:rFonts w:cs="Times New Roman"/>
              </w:rPr>
            </w:pPr>
          </w:p>
        </w:tc>
        <w:tc>
          <w:tcPr>
            <w:tcW w:w="998" w:type="dxa"/>
          </w:tcPr>
          <w:p w14:paraId="2D7F31D1" w14:textId="77777777" w:rsidR="0028503E" w:rsidRPr="001E4AB6" w:rsidRDefault="0028503E" w:rsidP="007F3064">
            <w:pPr>
              <w:jc w:val="center"/>
              <w:rPr>
                <w:rFonts w:cs="Times New Roman"/>
              </w:rPr>
            </w:pPr>
            <w:r w:rsidRPr="001E4AB6">
              <w:rPr>
                <w:rFonts w:cs="Times New Roman"/>
              </w:rPr>
              <w:t xml:space="preserve">Average thickness </w:t>
            </w:r>
          </w:p>
          <w:p w14:paraId="03A6F865" w14:textId="77777777" w:rsidR="0028503E" w:rsidRPr="001E4AB6" w:rsidRDefault="0028503E" w:rsidP="007F3064">
            <w:pPr>
              <w:jc w:val="center"/>
              <w:rPr>
                <w:rFonts w:cs="Times New Roman"/>
              </w:rPr>
            </w:pPr>
            <w:r w:rsidRPr="001E4AB6">
              <w:rPr>
                <w:rFonts w:cs="Times New Roman"/>
              </w:rPr>
              <w:t>(mm)</w:t>
            </w:r>
          </w:p>
        </w:tc>
        <w:tc>
          <w:tcPr>
            <w:tcW w:w="1045" w:type="dxa"/>
            <w:vAlign w:val="center"/>
          </w:tcPr>
          <w:p w14:paraId="3793E986" w14:textId="77777777" w:rsidR="0028503E" w:rsidRPr="001E4AB6" w:rsidRDefault="0028503E" w:rsidP="007F3064">
            <w:pPr>
              <w:jc w:val="center"/>
              <w:rPr>
                <w:rFonts w:cs="Times New Roman"/>
              </w:rPr>
            </w:pPr>
            <w:r w:rsidRPr="001E4AB6">
              <w:rPr>
                <w:rFonts w:cs="Times New Roman"/>
              </w:rPr>
              <w:t>Average airflow resistivity</w:t>
            </w:r>
          </w:p>
          <w:p w14:paraId="40728150" w14:textId="77777777" w:rsidR="0028503E" w:rsidRPr="001E4AB6" w:rsidRDefault="0028503E" w:rsidP="007F3064">
            <w:pPr>
              <w:jc w:val="center"/>
              <w:rPr>
                <w:rFonts w:cs="Times New Roman"/>
              </w:rPr>
            </w:pPr>
            <w:r w:rsidRPr="001E4AB6">
              <w:rPr>
                <w:rFonts w:cs="Times New Roman"/>
              </w:rPr>
              <w:t>(</w:t>
            </w:r>
            <w:proofErr w:type="spellStart"/>
            <w:r w:rsidRPr="001E4AB6">
              <w:rPr>
                <w:rFonts w:cs="Times New Roman"/>
              </w:rPr>
              <w:t>Pa.s</w:t>
            </w:r>
            <w:proofErr w:type="spellEnd"/>
            <w:r w:rsidRPr="001E4AB6">
              <w:rPr>
                <w:rFonts w:cs="Times New Roman"/>
              </w:rPr>
              <w:t>/m</w:t>
            </w:r>
            <w:r w:rsidRPr="001E4AB6">
              <w:rPr>
                <w:rFonts w:cs="Times New Roman"/>
                <w:vertAlign w:val="superscript"/>
              </w:rPr>
              <w:t>2</w:t>
            </w:r>
            <w:r w:rsidRPr="001E4AB6">
              <w:rPr>
                <w:rFonts w:cs="Times New Roman"/>
              </w:rPr>
              <w:t>)</w:t>
            </w:r>
          </w:p>
        </w:tc>
        <w:tc>
          <w:tcPr>
            <w:tcW w:w="998" w:type="dxa"/>
            <w:vAlign w:val="center"/>
          </w:tcPr>
          <w:p w14:paraId="03D7A66B" w14:textId="77777777" w:rsidR="0028503E" w:rsidRPr="001E4AB6" w:rsidRDefault="0028503E" w:rsidP="007F3064">
            <w:pPr>
              <w:jc w:val="center"/>
              <w:rPr>
                <w:rFonts w:cs="Times New Roman"/>
              </w:rPr>
            </w:pPr>
            <w:r w:rsidRPr="001E4AB6">
              <w:rPr>
                <w:rFonts w:cs="Times New Roman"/>
              </w:rPr>
              <w:t>Standard</w:t>
            </w:r>
          </w:p>
          <w:p w14:paraId="03180DDF" w14:textId="77777777" w:rsidR="0028503E" w:rsidRPr="001E4AB6" w:rsidRDefault="0028503E" w:rsidP="007F3064">
            <w:pPr>
              <w:jc w:val="center"/>
              <w:rPr>
                <w:rFonts w:cs="Times New Roman"/>
              </w:rPr>
            </w:pPr>
            <w:r w:rsidRPr="001E4AB6">
              <w:rPr>
                <w:rFonts w:cs="Times New Roman"/>
              </w:rPr>
              <w:t>deviation</w:t>
            </w:r>
          </w:p>
          <w:p w14:paraId="4CD8E3ED" w14:textId="77777777" w:rsidR="0028503E" w:rsidRPr="001E4AB6" w:rsidRDefault="0028503E" w:rsidP="007F3064">
            <w:pPr>
              <w:jc w:val="center"/>
              <w:rPr>
                <w:rFonts w:cs="Times New Roman"/>
              </w:rPr>
            </w:pPr>
            <w:r w:rsidRPr="001E4AB6">
              <w:rPr>
                <w:rFonts w:cs="Times New Roman"/>
              </w:rPr>
              <w:t>(</w:t>
            </w:r>
            <w:proofErr w:type="spellStart"/>
            <w:r w:rsidRPr="001E4AB6">
              <w:rPr>
                <w:rFonts w:cs="Times New Roman"/>
              </w:rPr>
              <w:t>Pa.s</w:t>
            </w:r>
            <w:proofErr w:type="spellEnd"/>
            <w:r w:rsidRPr="001E4AB6">
              <w:rPr>
                <w:rFonts w:cs="Times New Roman"/>
              </w:rPr>
              <w:t>/m</w:t>
            </w:r>
            <w:r w:rsidRPr="001E4AB6">
              <w:rPr>
                <w:rFonts w:cs="Times New Roman"/>
                <w:vertAlign w:val="superscript"/>
              </w:rPr>
              <w:t>2</w:t>
            </w:r>
            <w:r w:rsidRPr="001E4AB6">
              <w:rPr>
                <w:rFonts w:cs="Times New Roman"/>
              </w:rPr>
              <w:t>)</w:t>
            </w:r>
          </w:p>
        </w:tc>
        <w:tc>
          <w:tcPr>
            <w:tcW w:w="689" w:type="dxa"/>
            <w:vAlign w:val="center"/>
          </w:tcPr>
          <w:p w14:paraId="37ACD29E" w14:textId="77777777" w:rsidR="0028503E" w:rsidRPr="001E4AB6" w:rsidRDefault="0028503E" w:rsidP="007F3064">
            <w:pPr>
              <w:jc w:val="center"/>
              <w:rPr>
                <w:rFonts w:cs="Times New Roman"/>
              </w:rPr>
            </w:pPr>
            <w:proofErr w:type="spellStart"/>
            <w:r w:rsidRPr="001E4AB6">
              <w:rPr>
                <w:rFonts w:cs="Times New Roman"/>
              </w:rPr>
              <w:t>CoV</w:t>
            </w:r>
            <w:proofErr w:type="spellEnd"/>
          </w:p>
          <w:p w14:paraId="7C18C7DE" w14:textId="77777777" w:rsidR="0028503E" w:rsidRPr="001E4AB6" w:rsidRDefault="0028503E" w:rsidP="007F3064">
            <w:pPr>
              <w:jc w:val="center"/>
              <w:rPr>
                <w:rFonts w:cs="Times New Roman"/>
              </w:rPr>
            </w:pPr>
            <w:r w:rsidRPr="001E4AB6">
              <w:rPr>
                <w:rFonts w:cs="Times New Roman"/>
              </w:rPr>
              <w:t>(-)</w:t>
            </w:r>
          </w:p>
        </w:tc>
        <w:tc>
          <w:tcPr>
            <w:tcW w:w="1068" w:type="dxa"/>
          </w:tcPr>
          <w:p w14:paraId="5DB892FF" w14:textId="77777777" w:rsidR="0028503E" w:rsidRPr="001E4AB6" w:rsidRDefault="0028503E" w:rsidP="007F3064">
            <w:pPr>
              <w:jc w:val="center"/>
              <w:rPr>
                <w:rFonts w:cs="Times New Roman"/>
              </w:rPr>
            </w:pPr>
            <w:r w:rsidRPr="001E4AB6">
              <w:rPr>
                <w:rFonts w:cs="Times New Roman"/>
              </w:rPr>
              <w:t>Average thickness</w:t>
            </w:r>
          </w:p>
          <w:p w14:paraId="0CEC2A84" w14:textId="77777777" w:rsidR="0028503E" w:rsidRPr="001E4AB6" w:rsidRDefault="0028503E" w:rsidP="007F3064">
            <w:pPr>
              <w:jc w:val="center"/>
              <w:rPr>
                <w:rFonts w:cs="Times New Roman"/>
              </w:rPr>
            </w:pPr>
            <w:r w:rsidRPr="001E4AB6">
              <w:rPr>
                <w:rFonts w:cs="Times New Roman"/>
              </w:rPr>
              <w:t>(mm)</w:t>
            </w:r>
          </w:p>
        </w:tc>
        <w:tc>
          <w:tcPr>
            <w:tcW w:w="1045" w:type="dxa"/>
            <w:vAlign w:val="center"/>
          </w:tcPr>
          <w:p w14:paraId="5B27B051" w14:textId="77777777" w:rsidR="0028503E" w:rsidRPr="001E4AB6" w:rsidRDefault="0028503E" w:rsidP="007F3064">
            <w:pPr>
              <w:jc w:val="center"/>
              <w:rPr>
                <w:rFonts w:cs="Times New Roman"/>
              </w:rPr>
            </w:pPr>
            <w:r w:rsidRPr="001E4AB6">
              <w:rPr>
                <w:rFonts w:cs="Times New Roman"/>
              </w:rPr>
              <w:t>Average airflow resistivity</w:t>
            </w:r>
          </w:p>
          <w:p w14:paraId="1CA3ED44" w14:textId="77777777" w:rsidR="0028503E" w:rsidRPr="001E4AB6" w:rsidRDefault="0028503E" w:rsidP="007F3064">
            <w:pPr>
              <w:jc w:val="center"/>
              <w:rPr>
                <w:rFonts w:cs="Times New Roman"/>
              </w:rPr>
            </w:pPr>
            <w:r w:rsidRPr="001E4AB6">
              <w:rPr>
                <w:rFonts w:cs="Times New Roman"/>
              </w:rPr>
              <w:t>(</w:t>
            </w:r>
            <w:proofErr w:type="spellStart"/>
            <w:r w:rsidRPr="001E4AB6">
              <w:rPr>
                <w:rFonts w:cs="Times New Roman"/>
              </w:rPr>
              <w:t>Pa.s</w:t>
            </w:r>
            <w:proofErr w:type="spellEnd"/>
            <w:r w:rsidRPr="001E4AB6">
              <w:rPr>
                <w:rFonts w:cs="Times New Roman"/>
              </w:rPr>
              <w:t>/m</w:t>
            </w:r>
            <w:r w:rsidRPr="001E4AB6">
              <w:rPr>
                <w:rFonts w:cs="Times New Roman"/>
                <w:vertAlign w:val="superscript"/>
              </w:rPr>
              <w:t>2</w:t>
            </w:r>
            <w:r w:rsidRPr="001E4AB6">
              <w:rPr>
                <w:rFonts w:cs="Times New Roman"/>
              </w:rPr>
              <w:t>)</w:t>
            </w:r>
          </w:p>
        </w:tc>
        <w:tc>
          <w:tcPr>
            <w:tcW w:w="998" w:type="dxa"/>
            <w:vAlign w:val="center"/>
          </w:tcPr>
          <w:p w14:paraId="57D21B60" w14:textId="77777777" w:rsidR="0028503E" w:rsidRPr="001E4AB6" w:rsidRDefault="0028503E" w:rsidP="007F3064">
            <w:pPr>
              <w:jc w:val="center"/>
              <w:rPr>
                <w:rFonts w:cs="Times New Roman"/>
              </w:rPr>
            </w:pPr>
            <w:r w:rsidRPr="001E4AB6">
              <w:rPr>
                <w:rFonts w:cs="Times New Roman"/>
              </w:rPr>
              <w:t>Standard</w:t>
            </w:r>
          </w:p>
          <w:p w14:paraId="32710B44" w14:textId="77777777" w:rsidR="0028503E" w:rsidRPr="001E4AB6" w:rsidRDefault="0028503E" w:rsidP="007F3064">
            <w:pPr>
              <w:jc w:val="center"/>
              <w:rPr>
                <w:rFonts w:cs="Times New Roman"/>
              </w:rPr>
            </w:pPr>
            <w:r w:rsidRPr="001E4AB6">
              <w:rPr>
                <w:rFonts w:cs="Times New Roman"/>
              </w:rPr>
              <w:t>deviation</w:t>
            </w:r>
          </w:p>
          <w:p w14:paraId="35C9FDEE" w14:textId="77777777" w:rsidR="0028503E" w:rsidRPr="001E4AB6" w:rsidRDefault="0028503E" w:rsidP="007F3064">
            <w:pPr>
              <w:jc w:val="center"/>
              <w:rPr>
                <w:rFonts w:cs="Times New Roman"/>
              </w:rPr>
            </w:pPr>
            <w:r w:rsidRPr="001E4AB6">
              <w:rPr>
                <w:rFonts w:cs="Times New Roman"/>
              </w:rPr>
              <w:t>(</w:t>
            </w:r>
            <w:proofErr w:type="spellStart"/>
            <w:r w:rsidRPr="001E4AB6">
              <w:rPr>
                <w:rFonts w:cs="Times New Roman"/>
              </w:rPr>
              <w:t>Pa.s</w:t>
            </w:r>
            <w:proofErr w:type="spellEnd"/>
            <w:r w:rsidRPr="001E4AB6">
              <w:rPr>
                <w:rFonts w:cs="Times New Roman"/>
              </w:rPr>
              <w:t>/m</w:t>
            </w:r>
            <w:r w:rsidRPr="001E4AB6">
              <w:rPr>
                <w:rFonts w:cs="Times New Roman"/>
                <w:vertAlign w:val="superscript"/>
              </w:rPr>
              <w:t>2</w:t>
            </w:r>
            <w:r w:rsidRPr="001E4AB6">
              <w:rPr>
                <w:rFonts w:cs="Times New Roman"/>
              </w:rPr>
              <w:t>)</w:t>
            </w:r>
          </w:p>
        </w:tc>
        <w:tc>
          <w:tcPr>
            <w:tcW w:w="666" w:type="dxa"/>
            <w:vAlign w:val="center"/>
          </w:tcPr>
          <w:p w14:paraId="211F5F37" w14:textId="77777777" w:rsidR="0028503E" w:rsidRPr="001E4AB6" w:rsidRDefault="0028503E" w:rsidP="007F3064">
            <w:pPr>
              <w:jc w:val="center"/>
              <w:rPr>
                <w:rFonts w:cs="Times New Roman"/>
              </w:rPr>
            </w:pPr>
            <w:proofErr w:type="spellStart"/>
            <w:r w:rsidRPr="001E4AB6">
              <w:rPr>
                <w:rFonts w:cs="Times New Roman"/>
              </w:rPr>
              <w:t>CoV</w:t>
            </w:r>
            <w:proofErr w:type="spellEnd"/>
          </w:p>
          <w:p w14:paraId="4B948CF5" w14:textId="77777777" w:rsidR="0028503E" w:rsidRPr="001E4AB6" w:rsidRDefault="0028503E" w:rsidP="007F3064">
            <w:pPr>
              <w:jc w:val="center"/>
              <w:rPr>
                <w:rFonts w:cs="Times New Roman"/>
              </w:rPr>
            </w:pPr>
            <w:r w:rsidRPr="001E4AB6">
              <w:rPr>
                <w:rFonts w:cs="Times New Roman"/>
              </w:rPr>
              <w:t>(-)</w:t>
            </w:r>
          </w:p>
        </w:tc>
      </w:tr>
      <w:tr w:rsidR="0028503E" w:rsidRPr="001E4AB6" w14:paraId="6D318BFA" w14:textId="77777777" w:rsidTr="007F3064">
        <w:trPr>
          <w:trHeight w:val="284"/>
          <w:jc w:val="center"/>
        </w:trPr>
        <w:tc>
          <w:tcPr>
            <w:tcW w:w="893" w:type="dxa"/>
          </w:tcPr>
          <w:p w14:paraId="4F9A9FFC" w14:textId="77777777" w:rsidR="0028503E" w:rsidRPr="001E4AB6" w:rsidRDefault="0028503E" w:rsidP="007F3064">
            <w:pPr>
              <w:spacing w:after="100" w:afterAutospacing="1"/>
              <w:jc w:val="center"/>
              <w:rPr>
                <w:rFonts w:cs="Times New Roman"/>
              </w:rPr>
            </w:pPr>
            <w:r w:rsidRPr="001E4AB6">
              <w:rPr>
                <w:rFonts w:cs="Times New Roman"/>
              </w:rPr>
              <w:t>Single</w:t>
            </w:r>
          </w:p>
        </w:tc>
        <w:tc>
          <w:tcPr>
            <w:tcW w:w="858" w:type="dxa"/>
          </w:tcPr>
          <w:p w14:paraId="79F85C30" w14:textId="77777777" w:rsidR="0028503E" w:rsidRPr="001E4AB6" w:rsidRDefault="0028503E" w:rsidP="007F3064">
            <w:pPr>
              <w:spacing w:after="100" w:afterAutospacing="1"/>
              <w:jc w:val="center"/>
              <w:rPr>
                <w:rFonts w:cs="Times New Roman"/>
              </w:rPr>
            </w:pPr>
            <w:r w:rsidRPr="001E4AB6">
              <w:rPr>
                <w:rFonts w:cs="Times New Roman"/>
              </w:rPr>
              <w:t>64</w:t>
            </w:r>
          </w:p>
        </w:tc>
        <w:tc>
          <w:tcPr>
            <w:tcW w:w="998" w:type="dxa"/>
          </w:tcPr>
          <w:p w14:paraId="47F58EE1" w14:textId="77777777" w:rsidR="0028503E" w:rsidRPr="001E4AB6" w:rsidRDefault="0028503E" w:rsidP="007F3064">
            <w:pPr>
              <w:spacing w:after="100" w:afterAutospacing="1"/>
              <w:jc w:val="center"/>
              <w:rPr>
                <w:rFonts w:cs="Times New Roman"/>
              </w:rPr>
            </w:pPr>
            <w:r w:rsidRPr="001E4AB6">
              <w:rPr>
                <w:rFonts w:cs="Times New Roman"/>
              </w:rPr>
              <w:t>44.2</w:t>
            </w:r>
          </w:p>
        </w:tc>
        <w:tc>
          <w:tcPr>
            <w:tcW w:w="1045" w:type="dxa"/>
          </w:tcPr>
          <w:p w14:paraId="327727E1" w14:textId="77777777" w:rsidR="0028503E" w:rsidRPr="001E4AB6" w:rsidRDefault="0028503E" w:rsidP="007F3064">
            <w:pPr>
              <w:spacing w:after="100" w:afterAutospacing="1"/>
              <w:jc w:val="center"/>
              <w:rPr>
                <w:rFonts w:cs="Times New Roman"/>
              </w:rPr>
            </w:pPr>
            <w:r w:rsidRPr="001E4AB6">
              <w:rPr>
                <w:rFonts w:cs="Times New Roman"/>
              </w:rPr>
              <w:t>10,373</w:t>
            </w:r>
          </w:p>
        </w:tc>
        <w:tc>
          <w:tcPr>
            <w:tcW w:w="998" w:type="dxa"/>
          </w:tcPr>
          <w:p w14:paraId="2041A9EC" w14:textId="77777777" w:rsidR="0028503E" w:rsidRPr="001E4AB6" w:rsidRDefault="0028503E" w:rsidP="007F3064">
            <w:pPr>
              <w:spacing w:after="100" w:afterAutospacing="1"/>
              <w:jc w:val="center"/>
              <w:rPr>
                <w:rFonts w:cs="Times New Roman"/>
              </w:rPr>
            </w:pPr>
            <w:r w:rsidRPr="001E4AB6">
              <w:rPr>
                <w:rFonts w:cs="Times New Roman"/>
              </w:rPr>
              <w:t>983</w:t>
            </w:r>
          </w:p>
        </w:tc>
        <w:tc>
          <w:tcPr>
            <w:tcW w:w="689" w:type="dxa"/>
          </w:tcPr>
          <w:p w14:paraId="12208BA5" w14:textId="77777777" w:rsidR="0028503E" w:rsidRPr="001E4AB6" w:rsidRDefault="0028503E" w:rsidP="007F3064">
            <w:pPr>
              <w:spacing w:after="100" w:afterAutospacing="1"/>
              <w:jc w:val="center"/>
              <w:rPr>
                <w:rFonts w:cs="Times New Roman"/>
              </w:rPr>
            </w:pPr>
            <w:r w:rsidRPr="001E4AB6">
              <w:rPr>
                <w:rFonts w:cs="Times New Roman"/>
              </w:rPr>
              <w:t>0.094</w:t>
            </w:r>
          </w:p>
        </w:tc>
        <w:tc>
          <w:tcPr>
            <w:tcW w:w="1068" w:type="dxa"/>
          </w:tcPr>
          <w:p w14:paraId="0599E24E" w14:textId="77777777" w:rsidR="0028503E" w:rsidRPr="001E4AB6" w:rsidRDefault="0028503E" w:rsidP="007F3064">
            <w:pPr>
              <w:spacing w:after="100" w:afterAutospacing="1"/>
              <w:jc w:val="center"/>
              <w:rPr>
                <w:rFonts w:cs="Times New Roman"/>
              </w:rPr>
            </w:pPr>
            <w:r w:rsidRPr="001E4AB6">
              <w:rPr>
                <w:rFonts w:cs="Times New Roman"/>
              </w:rPr>
              <w:t>47.4</w:t>
            </w:r>
          </w:p>
        </w:tc>
        <w:tc>
          <w:tcPr>
            <w:tcW w:w="1045" w:type="dxa"/>
          </w:tcPr>
          <w:p w14:paraId="7B8B8800" w14:textId="77777777" w:rsidR="0028503E" w:rsidRPr="001E4AB6" w:rsidRDefault="0028503E" w:rsidP="007F3064">
            <w:pPr>
              <w:spacing w:after="100" w:afterAutospacing="1"/>
              <w:jc w:val="center"/>
              <w:rPr>
                <w:rFonts w:cs="Times New Roman"/>
              </w:rPr>
            </w:pPr>
            <w:r w:rsidRPr="001E4AB6">
              <w:rPr>
                <w:rFonts w:cs="Times New Roman"/>
              </w:rPr>
              <w:t>7,940</w:t>
            </w:r>
          </w:p>
        </w:tc>
        <w:tc>
          <w:tcPr>
            <w:tcW w:w="998" w:type="dxa"/>
          </w:tcPr>
          <w:p w14:paraId="32ED54A6" w14:textId="77777777" w:rsidR="0028503E" w:rsidRPr="001E4AB6" w:rsidRDefault="0028503E" w:rsidP="007F3064">
            <w:pPr>
              <w:spacing w:after="100" w:afterAutospacing="1"/>
              <w:jc w:val="center"/>
              <w:rPr>
                <w:rFonts w:cs="Times New Roman"/>
              </w:rPr>
            </w:pPr>
            <w:r w:rsidRPr="001E4AB6">
              <w:rPr>
                <w:rFonts w:cs="Times New Roman"/>
              </w:rPr>
              <w:t>1158</w:t>
            </w:r>
          </w:p>
        </w:tc>
        <w:tc>
          <w:tcPr>
            <w:tcW w:w="666" w:type="dxa"/>
            <w:vAlign w:val="center"/>
          </w:tcPr>
          <w:p w14:paraId="55D52677" w14:textId="77777777" w:rsidR="0028503E" w:rsidRPr="001E4AB6" w:rsidRDefault="0028503E" w:rsidP="007F3064">
            <w:pPr>
              <w:spacing w:after="100" w:afterAutospacing="1"/>
              <w:jc w:val="center"/>
              <w:rPr>
                <w:rFonts w:cs="Times New Roman"/>
              </w:rPr>
            </w:pPr>
            <w:r w:rsidRPr="001E4AB6">
              <w:rPr>
                <w:rFonts w:cs="Times New Roman"/>
              </w:rPr>
              <w:t>0.146</w:t>
            </w:r>
          </w:p>
        </w:tc>
      </w:tr>
      <w:tr w:rsidR="0028503E" w:rsidRPr="001E4AB6" w14:paraId="52BA9F4E" w14:textId="77777777" w:rsidTr="007F3064">
        <w:trPr>
          <w:trHeight w:val="284"/>
          <w:jc w:val="center"/>
        </w:trPr>
        <w:tc>
          <w:tcPr>
            <w:tcW w:w="893" w:type="dxa"/>
          </w:tcPr>
          <w:p w14:paraId="20D3F37A" w14:textId="77777777" w:rsidR="0028503E" w:rsidRPr="001E4AB6" w:rsidRDefault="0028503E" w:rsidP="007F3064">
            <w:pPr>
              <w:spacing w:after="100" w:afterAutospacing="1"/>
              <w:jc w:val="center"/>
              <w:rPr>
                <w:rFonts w:cs="Times New Roman"/>
              </w:rPr>
            </w:pPr>
            <w:r w:rsidRPr="001E4AB6">
              <w:rPr>
                <w:rFonts w:cs="Times New Roman"/>
              </w:rPr>
              <w:t>Single</w:t>
            </w:r>
          </w:p>
        </w:tc>
        <w:tc>
          <w:tcPr>
            <w:tcW w:w="858" w:type="dxa"/>
          </w:tcPr>
          <w:p w14:paraId="7E305A52" w14:textId="77777777" w:rsidR="0028503E" w:rsidRPr="001E4AB6" w:rsidRDefault="0028503E" w:rsidP="007F3064">
            <w:pPr>
              <w:spacing w:after="100" w:afterAutospacing="1"/>
              <w:jc w:val="center"/>
              <w:rPr>
                <w:rFonts w:cs="Times New Roman"/>
              </w:rPr>
            </w:pPr>
            <w:r w:rsidRPr="001E4AB6">
              <w:rPr>
                <w:rFonts w:cs="Times New Roman"/>
              </w:rPr>
              <w:t>96</w:t>
            </w:r>
          </w:p>
        </w:tc>
        <w:tc>
          <w:tcPr>
            <w:tcW w:w="998" w:type="dxa"/>
          </w:tcPr>
          <w:p w14:paraId="2005F52D" w14:textId="77777777" w:rsidR="0028503E" w:rsidRPr="001E4AB6" w:rsidRDefault="0028503E" w:rsidP="007F3064">
            <w:pPr>
              <w:spacing w:after="100" w:afterAutospacing="1"/>
              <w:jc w:val="center"/>
              <w:rPr>
                <w:rFonts w:cs="Times New Roman"/>
              </w:rPr>
            </w:pPr>
            <w:r w:rsidRPr="001E4AB6">
              <w:rPr>
                <w:rFonts w:cs="Times New Roman"/>
              </w:rPr>
              <w:t>49.6</w:t>
            </w:r>
          </w:p>
        </w:tc>
        <w:tc>
          <w:tcPr>
            <w:tcW w:w="1045" w:type="dxa"/>
          </w:tcPr>
          <w:p w14:paraId="1F9B7CB7" w14:textId="77777777" w:rsidR="0028503E" w:rsidRPr="001E4AB6" w:rsidRDefault="0028503E" w:rsidP="007F3064">
            <w:pPr>
              <w:spacing w:after="100" w:afterAutospacing="1"/>
              <w:jc w:val="center"/>
              <w:rPr>
                <w:rFonts w:cs="Times New Roman"/>
              </w:rPr>
            </w:pPr>
            <w:r w:rsidRPr="001E4AB6">
              <w:rPr>
                <w:rFonts w:cs="Times New Roman"/>
              </w:rPr>
              <w:t>36,479</w:t>
            </w:r>
          </w:p>
        </w:tc>
        <w:tc>
          <w:tcPr>
            <w:tcW w:w="998" w:type="dxa"/>
          </w:tcPr>
          <w:p w14:paraId="2B0C4941" w14:textId="77777777" w:rsidR="0028503E" w:rsidRPr="001E4AB6" w:rsidRDefault="0028503E" w:rsidP="007F3064">
            <w:pPr>
              <w:spacing w:after="100" w:afterAutospacing="1"/>
              <w:jc w:val="center"/>
              <w:rPr>
                <w:rFonts w:cs="Times New Roman"/>
              </w:rPr>
            </w:pPr>
            <w:r w:rsidRPr="001E4AB6">
              <w:rPr>
                <w:rFonts w:cs="Times New Roman"/>
              </w:rPr>
              <w:t>706</w:t>
            </w:r>
          </w:p>
        </w:tc>
        <w:tc>
          <w:tcPr>
            <w:tcW w:w="689" w:type="dxa"/>
          </w:tcPr>
          <w:p w14:paraId="1163151D" w14:textId="77777777" w:rsidR="0028503E" w:rsidRPr="001E4AB6" w:rsidRDefault="0028503E" w:rsidP="007F3064">
            <w:pPr>
              <w:spacing w:after="100" w:afterAutospacing="1"/>
              <w:jc w:val="center"/>
              <w:rPr>
                <w:rFonts w:cs="Times New Roman"/>
              </w:rPr>
            </w:pPr>
            <w:r w:rsidRPr="001E4AB6">
              <w:rPr>
                <w:rFonts w:cs="Times New Roman"/>
              </w:rPr>
              <w:t>0.019</w:t>
            </w:r>
          </w:p>
        </w:tc>
        <w:tc>
          <w:tcPr>
            <w:tcW w:w="1068" w:type="dxa"/>
          </w:tcPr>
          <w:p w14:paraId="212DAC7D" w14:textId="77777777" w:rsidR="0028503E" w:rsidRPr="001E4AB6" w:rsidRDefault="0028503E" w:rsidP="007F3064">
            <w:pPr>
              <w:spacing w:after="100" w:afterAutospacing="1"/>
              <w:jc w:val="center"/>
              <w:rPr>
                <w:rFonts w:cs="Times New Roman"/>
              </w:rPr>
            </w:pPr>
            <w:r w:rsidRPr="001E4AB6">
              <w:rPr>
                <w:rFonts w:cs="Times New Roman"/>
              </w:rPr>
              <w:t>38.5</w:t>
            </w:r>
          </w:p>
        </w:tc>
        <w:tc>
          <w:tcPr>
            <w:tcW w:w="1045" w:type="dxa"/>
          </w:tcPr>
          <w:p w14:paraId="703EFEAA" w14:textId="77777777" w:rsidR="0028503E" w:rsidRPr="001E4AB6" w:rsidRDefault="0028503E" w:rsidP="007F3064">
            <w:pPr>
              <w:spacing w:after="100" w:afterAutospacing="1"/>
              <w:jc w:val="center"/>
              <w:rPr>
                <w:rFonts w:cs="Times New Roman"/>
              </w:rPr>
            </w:pPr>
            <w:r w:rsidRPr="001E4AB6">
              <w:rPr>
                <w:rFonts w:cs="Times New Roman"/>
              </w:rPr>
              <w:t>37,448</w:t>
            </w:r>
          </w:p>
        </w:tc>
        <w:tc>
          <w:tcPr>
            <w:tcW w:w="998" w:type="dxa"/>
          </w:tcPr>
          <w:p w14:paraId="3BBCB5FF" w14:textId="77777777" w:rsidR="0028503E" w:rsidRPr="001E4AB6" w:rsidRDefault="0028503E" w:rsidP="007F3064">
            <w:pPr>
              <w:spacing w:after="100" w:afterAutospacing="1"/>
              <w:jc w:val="center"/>
              <w:rPr>
                <w:rFonts w:cs="Times New Roman"/>
              </w:rPr>
            </w:pPr>
            <w:r w:rsidRPr="001E4AB6">
              <w:rPr>
                <w:rFonts w:cs="Times New Roman"/>
              </w:rPr>
              <w:t>624</w:t>
            </w:r>
          </w:p>
        </w:tc>
        <w:tc>
          <w:tcPr>
            <w:tcW w:w="666" w:type="dxa"/>
            <w:vAlign w:val="center"/>
          </w:tcPr>
          <w:p w14:paraId="519EC363" w14:textId="77777777" w:rsidR="0028503E" w:rsidRPr="001E4AB6" w:rsidRDefault="0028503E" w:rsidP="007F3064">
            <w:pPr>
              <w:spacing w:after="100" w:afterAutospacing="1"/>
              <w:jc w:val="center"/>
              <w:rPr>
                <w:rFonts w:cs="Times New Roman"/>
              </w:rPr>
            </w:pPr>
            <w:r w:rsidRPr="001E4AB6">
              <w:rPr>
                <w:rFonts w:cs="Times New Roman"/>
              </w:rPr>
              <w:t>0.017</w:t>
            </w:r>
          </w:p>
        </w:tc>
      </w:tr>
      <w:tr w:rsidR="0028503E" w:rsidRPr="001E4AB6" w14:paraId="4B9B6EAF" w14:textId="77777777" w:rsidTr="007F3064">
        <w:trPr>
          <w:trHeight w:val="284"/>
          <w:jc w:val="center"/>
        </w:trPr>
        <w:tc>
          <w:tcPr>
            <w:tcW w:w="893" w:type="dxa"/>
          </w:tcPr>
          <w:p w14:paraId="5C7E5438" w14:textId="77777777" w:rsidR="0028503E" w:rsidRPr="001E4AB6" w:rsidRDefault="0028503E" w:rsidP="007F3064">
            <w:pPr>
              <w:spacing w:after="100" w:afterAutospacing="1"/>
              <w:jc w:val="center"/>
              <w:rPr>
                <w:rFonts w:cs="Times New Roman"/>
              </w:rPr>
            </w:pPr>
            <w:r w:rsidRPr="001E4AB6">
              <w:rPr>
                <w:rFonts w:cs="Times New Roman"/>
              </w:rPr>
              <w:t>Single</w:t>
            </w:r>
          </w:p>
        </w:tc>
        <w:tc>
          <w:tcPr>
            <w:tcW w:w="858" w:type="dxa"/>
          </w:tcPr>
          <w:p w14:paraId="7571BCDC" w14:textId="77777777" w:rsidR="0028503E" w:rsidRPr="001E4AB6" w:rsidRDefault="0028503E" w:rsidP="007F3064">
            <w:pPr>
              <w:spacing w:after="100" w:afterAutospacing="1"/>
              <w:jc w:val="center"/>
              <w:rPr>
                <w:rFonts w:cs="Times New Roman"/>
              </w:rPr>
            </w:pPr>
            <w:r w:rsidRPr="001E4AB6">
              <w:rPr>
                <w:rFonts w:cs="Times New Roman"/>
              </w:rPr>
              <w:t>128</w:t>
            </w:r>
          </w:p>
        </w:tc>
        <w:tc>
          <w:tcPr>
            <w:tcW w:w="998" w:type="dxa"/>
          </w:tcPr>
          <w:p w14:paraId="27673FEE" w14:textId="77777777" w:rsidR="0028503E" w:rsidRPr="001E4AB6" w:rsidRDefault="0028503E" w:rsidP="007F3064">
            <w:pPr>
              <w:spacing w:after="100" w:afterAutospacing="1"/>
              <w:jc w:val="center"/>
              <w:rPr>
                <w:rFonts w:cs="Times New Roman"/>
              </w:rPr>
            </w:pPr>
            <w:r w:rsidRPr="001E4AB6">
              <w:rPr>
                <w:rFonts w:cs="Times New Roman"/>
              </w:rPr>
              <w:t>46.2</w:t>
            </w:r>
          </w:p>
        </w:tc>
        <w:tc>
          <w:tcPr>
            <w:tcW w:w="1045" w:type="dxa"/>
          </w:tcPr>
          <w:p w14:paraId="3F0C589D" w14:textId="77777777" w:rsidR="0028503E" w:rsidRPr="001E4AB6" w:rsidRDefault="0028503E" w:rsidP="007F3064">
            <w:pPr>
              <w:spacing w:after="100" w:afterAutospacing="1"/>
              <w:jc w:val="center"/>
              <w:rPr>
                <w:rFonts w:cs="Times New Roman"/>
              </w:rPr>
            </w:pPr>
            <w:r w:rsidRPr="001E4AB6">
              <w:rPr>
                <w:rFonts w:cs="Times New Roman"/>
              </w:rPr>
              <w:t>102,016</w:t>
            </w:r>
          </w:p>
        </w:tc>
        <w:tc>
          <w:tcPr>
            <w:tcW w:w="998" w:type="dxa"/>
          </w:tcPr>
          <w:p w14:paraId="57B05FFE" w14:textId="77777777" w:rsidR="0028503E" w:rsidRPr="001E4AB6" w:rsidRDefault="0028503E" w:rsidP="007F3064">
            <w:pPr>
              <w:spacing w:after="100" w:afterAutospacing="1"/>
              <w:jc w:val="center"/>
              <w:rPr>
                <w:rFonts w:cs="Times New Roman"/>
              </w:rPr>
            </w:pPr>
            <w:r w:rsidRPr="001E4AB6">
              <w:rPr>
                <w:rFonts w:cs="Times New Roman"/>
              </w:rPr>
              <w:t>6710</w:t>
            </w:r>
          </w:p>
        </w:tc>
        <w:tc>
          <w:tcPr>
            <w:tcW w:w="689" w:type="dxa"/>
          </w:tcPr>
          <w:p w14:paraId="245F6EC3" w14:textId="77777777" w:rsidR="0028503E" w:rsidRPr="001E4AB6" w:rsidRDefault="0028503E" w:rsidP="007F3064">
            <w:pPr>
              <w:spacing w:after="100" w:afterAutospacing="1"/>
              <w:jc w:val="center"/>
              <w:rPr>
                <w:rFonts w:cs="Times New Roman"/>
              </w:rPr>
            </w:pPr>
            <w:r w:rsidRPr="001E4AB6">
              <w:rPr>
                <w:rFonts w:cs="Times New Roman"/>
              </w:rPr>
              <w:t>0.066</w:t>
            </w:r>
          </w:p>
        </w:tc>
        <w:tc>
          <w:tcPr>
            <w:tcW w:w="1068" w:type="dxa"/>
          </w:tcPr>
          <w:p w14:paraId="7C29005C" w14:textId="77777777" w:rsidR="0028503E" w:rsidRPr="001E4AB6" w:rsidRDefault="0028503E" w:rsidP="007F3064">
            <w:pPr>
              <w:spacing w:after="100" w:afterAutospacing="1"/>
              <w:jc w:val="center"/>
              <w:rPr>
                <w:rFonts w:cs="Times New Roman"/>
              </w:rPr>
            </w:pPr>
            <w:r w:rsidRPr="001E4AB6">
              <w:rPr>
                <w:rFonts w:cs="Times New Roman"/>
              </w:rPr>
              <w:t>47.8</w:t>
            </w:r>
          </w:p>
        </w:tc>
        <w:tc>
          <w:tcPr>
            <w:tcW w:w="1045" w:type="dxa"/>
          </w:tcPr>
          <w:p w14:paraId="4BFFBB3D" w14:textId="77777777" w:rsidR="0028503E" w:rsidRPr="001E4AB6" w:rsidRDefault="0028503E" w:rsidP="007F3064">
            <w:pPr>
              <w:spacing w:after="100" w:afterAutospacing="1"/>
              <w:jc w:val="center"/>
              <w:rPr>
                <w:rFonts w:cs="Times New Roman"/>
              </w:rPr>
            </w:pPr>
            <w:r w:rsidRPr="001E4AB6">
              <w:rPr>
                <w:rFonts w:cs="Times New Roman"/>
              </w:rPr>
              <w:t>107,102</w:t>
            </w:r>
          </w:p>
        </w:tc>
        <w:tc>
          <w:tcPr>
            <w:tcW w:w="998" w:type="dxa"/>
          </w:tcPr>
          <w:p w14:paraId="2CBEE9B4" w14:textId="77777777" w:rsidR="0028503E" w:rsidRPr="001E4AB6" w:rsidRDefault="0028503E" w:rsidP="007F3064">
            <w:pPr>
              <w:spacing w:after="100" w:afterAutospacing="1"/>
              <w:jc w:val="center"/>
              <w:rPr>
                <w:rFonts w:cs="Times New Roman"/>
              </w:rPr>
            </w:pPr>
            <w:r w:rsidRPr="001E4AB6">
              <w:rPr>
                <w:rFonts w:cs="Times New Roman"/>
              </w:rPr>
              <w:t>2349</w:t>
            </w:r>
          </w:p>
        </w:tc>
        <w:tc>
          <w:tcPr>
            <w:tcW w:w="666" w:type="dxa"/>
            <w:vAlign w:val="center"/>
          </w:tcPr>
          <w:p w14:paraId="3318705D" w14:textId="77777777" w:rsidR="0028503E" w:rsidRPr="001E4AB6" w:rsidRDefault="0028503E" w:rsidP="007F3064">
            <w:pPr>
              <w:spacing w:after="100" w:afterAutospacing="1"/>
              <w:jc w:val="center"/>
              <w:rPr>
                <w:rFonts w:cs="Times New Roman"/>
              </w:rPr>
            </w:pPr>
            <w:r w:rsidRPr="001E4AB6">
              <w:rPr>
                <w:rFonts w:cs="Times New Roman"/>
              </w:rPr>
              <w:t>0.022</w:t>
            </w:r>
          </w:p>
        </w:tc>
      </w:tr>
      <w:tr w:rsidR="0028503E" w:rsidRPr="001E4AB6" w14:paraId="306880BE" w14:textId="77777777" w:rsidTr="007F3064">
        <w:trPr>
          <w:trHeight w:val="284"/>
          <w:jc w:val="center"/>
        </w:trPr>
        <w:tc>
          <w:tcPr>
            <w:tcW w:w="893" w:type="dxa"/>
          </w:tcPr>
          <w:p w14:paraId="24F213AE" w14:textId="77777777" w:rsidR="0028503E" w:rsidRPr="001E4AB6" w:rsidRDefault="0028503E" w:rsidP="007F3064">
            <w:pPr>
              <w:spacing w:after="100" w:afterAutospacing="1"/>
              <w:jc w:val="center"/>
              <w:rPr>
                <w:rFonts w:cs="Times New Roman"/>
              </w:rPr>
            </w:pPr>
            <w:r w:rsidRPr="001E4AB6">
              <w:rPr>
                <w:rFonts w:cs="Times New Roman"/>
              </w:rPr>
              <w:t>Double</w:t>
            </w:r>
          </w:p>
        </w:tc>
        <w:tc>
          <w:tcPr>
            <w:tcW w:w="858" w:type="dxa"/>
          </w:tcPr>
          <w:p w14:paraId="75E9C776" w14:textId="77777777" w:rsidR="0028503E" w:rsidRPr="001E4AB6" w:rsidRDefault="0028503E" w:rsidP="007F3064">
            <w:pPr>
              <w:spacing w:after="100" w:afterAutospacing="1"/>
              <w:jc w:val="center"/>
              <w:rPr>
                <w:rFonts w:cs="Times New Roman"/>
              </w:rPr>
            </w:pPr>
            <w:r w:rsidRPr="001E4AB6">
              <w:rPr>
                <w:rFonts w:cs="Times New Roman"/>
              </w:rPr>
              <w:t>64</w:t>
            </w:r>
          </w:p>
        </w:tc>
        <w:tc>
          <w:tcPr>
            <w:tcW w:w="998" w:type="dxa"/>
          </w:tcPr>
          <w:p w14:paraId="2495DE20" w14:textId="77777777" w:rsidR="0028503E" w:rsidRPr="001E4AB6" w:rsidRDefault="0028503E" w:rsidP="007F3064">
            <w:pPr>
              <w:spacing w:after="100" w:afterAutospacing="1"/>
              <w:jc w:val="center"/>
              <w:rPr>
                <w:rFonts w:cs="Times New Roman"/>
              </w:rPr>
            </w:pPr>
            <w:r w:rsidRPr="001E4AB6">
              <w:rPr>
                <w:rFonts w:cs="Times New Roman"/>
              </w:rPr>
              <w:t>95.5</w:t>
            </w:r>
          </w:p>
        </w:tc>
        <w:tc>
          <w:tcPr>
            <w:tcW w:w="1045" w:type="dxa"/>
          </w:tcPr>
          <w:p w14:paraId="2477269A" w14:textId="77777777" w:rsidR="0028503E" w:rsidRPr="001E4AB6" w:rsidRDefault="0028503E" w:rsidP="007F3064">
            <w:pPr>
              <w:spacing w:after="100" w:afterAutospacing="1"/>
              <w:jc w:val="center"/>
              <w:rPr>
                <w:rFonts w:cs="Times New Roman"/>
              </w:rPr>
            </w:pPr>
            <w:r w:rsidRPr="001E4AB6">
              <w:rPr>
                <w:rFonts w:cs="Times New Roman"/>
              </w:rPr>
              <w:t>10,106</w:t>
            </w:r>
          </w:p>
        </w:tc>
        <w:tc>
          <w:tcPr>
            <w:tcW w:w="998" w:type="dxa"/>
          </w:tcPr>
          <w:p w14:paraId="0A10A589" w14:textId="77777777" w:rsidR="0028503E" w:rsidRPr="001E4AB6" w:rsidRDefault="0028503E" w:rsidP="007F3064">
            <w:pPr>
              <w:spacing w:after="100" w:afterAutospacing="1"/>
              <w:jc w:val="center"/>
              <w:rPr>
                <w:rFonts w:cs="Times New Roman"/>
              </w:rPr>
            </w:pPr>
            <w:r w:rsidRPr="001E4AB6">
              <w:rPr>
                <w:rFonts w:cs="Times New Roman"/>
              </w:rPr>
              <w:t>331</w:t>
            </w:r>
          </w:p>
        </w:tc>
        <w:tc>
          <w:tcPr>
            <w:tcW w:w="689" w:type="dxa"/>
            <w:vAlign w:val="center"/>
          </w:tcPr>
          <w:p w14:paraId="3BAB261A" w14:textId="77777777" w:rsidR="0028503E" w:rsidRPr="001E4AB6" w:rsidRDefault="0028503E" w:rsidP="007F3064">
            <w:pPr>
              <w:spacing w:after="100" w:afterAutospacing="1"/>
              <w:jc w:val="center"/>
              <w:rPr>
                <w:rFonts w:cs="Times New Roman"/>
              </w:rPr>
            </w:pPr>
            <w:r w:rsidRPr="001E4AB6">
              <w:rPr>
                <w:rFonts w:cs="Times New Roman"/>
              </w:rPr>
              <w:t>0.033</w:t>
            </w:r>
          </w:p>
        </w:tc>
        <w:tc>
          <w:tcPr>
            <w:tcW w:w="1068" w:type="dxa"/>
          </w:tcPr>
          <w:p w14:paraId="2FE1892A" w14:textId="77777777" w:rsidR="0028503E" w:rsidRPr="001E4AB6" w:rsidRDefault="0028503E" w:rsidP="007F3064">
            <w:pPr>
              <w:spacing w:after="100" w:afterAutospacing="1"/>
              <w:jc w:val="center"/>
              <w:rPr>
                <w:rFonts w:cs="Times New Roman"/>
              </w:rPr>
            </w:pPr>
            <w:r w:rsidRPr="001E4AB6">
              <w:rPr>
                <w:rFonts w:cs="Times New Roman"/>
              </w:rPr>
              <w:t>88.3</w:t>
            </w:r>
          </w:p>
        </w:tc>
        <w:tc>
          <w:tcPr>
            <w:tcW w:w="1045" w:type="dxa"/>
          </w:tcPr>
          <w:p w14:paraId="7A57E24D" w14:textId="77777777" w:rsidR="0028503E" w:rsidRPr="001E4AB6" w:rsidRDefault="0028503E" w:rsidP="007F3064">
            <w:pPr>
              <w:spacing w:after="100" w:afterAutospacing="1"/>
              <w:jc w:val="center"/>
              <w:rPr>
                <w:rFonts w:cs="Times New Roman"/>
              </w:rPr>
            </w:pPr>
            <w:r w:rsidRPr="001E4AB6">
              <w:rPr>
                <w:rFonts w:cs="Times New Roman"/>
              </w:rPr>
              <w:t>9,961</w:t>
            </w:r>
          </w:p>
        </w:tc>
        <w:tc>
          <w:tcPr>
            <w:tcW w:w="998" w:type="dxa"/>
          </w:tcPr>
          <w:p w14:paraId="1891A035" w14:textId="77777777" w:rsidR="0028503E" w:rsidRPr="001E4AB6" w:rsidRDefault="0028503E" w:rsidP="007F3064">
            <w:pPr>
              <w:spacing w:after="100" w:afterAutospacing="1"/>
              <w:jc w:val="center"/>
              <w:rPr>
                <w:rFonts w:cs="Times New Roman"/>
              </w:rPr>
            </w:pPr>
            <w:r w:rsidRPr="001E4AB6">
              <w:rPr>
                <w:rFonts w:cs="Times New Roman"/>
              </w:rPr>
              <w:t>581</w:t>
            </w:r>
          </w:p>
        </w:tc>
        <w:tc>
          <w:tcPr>
            <w:tcW w:w="666" w:type="dxa"/>
          </w:tcPr>
          <w:p w14:paraId="25BBCB07" w14:textId="77777777" w:rsidR="0028503E" w:rsidRPr="001E4AB6" w:rsidRDefault="0028503E" w:rsidP="007F3064">
            <w:pPr>
              <w:spacing w:after="100" w:afterAutospacing="1"/>
              <w:jc w:val="center"/>
              <w:rPr>
                <w:rFonts w:cs="Times New Roman"/>
              </w:rPr>
            </w:pPr>
            <w:r w:rsidRPr="001E4AB6">
              <w:rPr>
                <w:rFonts w:cs="Times New Roman"/>
              </w:rPr>
              <w:t>0.059</w:t>
            </w:r>
          </w:p>
        </w:tc>
      </w:tr>
      <w:tr w:rsidR="0028503E" w:rsidRPr="001E4AB6" w14:paraId="5F772C51" w14:textId="77777777" w:rsidTr="007F3064">
        <w:trPr>
          <w:trHeight w:val="284"/>
          <w:jc w:val="center"/>
        </w:trPr>
        <w:tc>
          <w:tcPr>
            <w:tcW w:w="893" w:type="dxa"/>
          </w:tcPr>
          <w:p w14:paraId="341FD184" w14:textId="77777777" w:rsidR="0028503E" w:rsidRPr="001E4AB6" w:rsidRDefault="0028503E" w:rsidP="007F3064">
            <w:pPr>
              <w:spacing w:after="100" w:afterAutospacing="1"/>
              <w:jc w:val="center"/>
              <w:rPr>
                <w:rFonts w:cs="Times New Roman"/>
              </w:rPr>
            </w:pPr>
            <w:r w:rsidRPr="001E4AB6">
              <w:rPr>
                <w:rFonts w:cs="Times New Roman"/>
              </w:rPr>
              <w:t>Double</w:t>
            </w:r>
          </w:p>
        </w:tc>
        <w:tc>
          <w:tcPr>
            <w:tcW w:w="858" w:type="dxa"/>
          </w:tcPr>
          <w:p w14:paraId="43B57C49" w14:textId="77777777" w:rsidR="0028503E" w:rsidRPr="001E4AB6" w:rsidRDefault="0028503E" w:rsidP="007F3064">
            <w:pPr>
              <w:spacing w:after="100" w:afterAutospacing="1"/>
              <w:jc w:val="center"/>
              <w:rPr>
                <w:rFonts w:cs="Times New Roman"/>
              </w:rPr>
            </w:pPr>
            <w:r w:rsidRPr="001E4AB6">
              <w:rPr>
                <w:rFonts w:cs="Times New Roman"/>
              </w:rPr>
              <w:t>96</w:t>
            </w:r>
          </w:p>
        </w:tc>
        <w:tc>
          <w:tcPr>
            <w:tcW w:w="998" w:type="dxa"/>
          </w:tcPr>
          <w:p w14:paraId="246DD35D" w14:textId="77777777" w:rsidR="0028503E" w:rsidRPr="001E4AB6" w:rsidRDefault="0028503E" w:rsidP="007F3064">
            <w:pPr>
              <w:spacing w:after="100" w:afterAutospacing="1"/>
              <w:jc w:val="center"/>
              <w:rPr>
                <w:rFonts w:cs="Times New Roman"/>
              </w:rPr>
            </w:pPr>
            <w:r w:rsidRPr="001E4AB6">
              <w:rPr>
                <w:rFonts w:cs="Times New Roman"/>
              </w:rPr>
              <w:t>80.8</w:t>
            </w:r>
          </w:p>
        </w:tc>
        <w:tc>
          <w:tcPr>
            <w:tcW w:w="1045" w:type="dxa"/>
          </w:tcPr>
          <w:p w14:paraId="24525E45" w14:textId="77777777" w:rsidR="0028503E" w:rsidRPr="001E4AB6" w:rsidRDefault="0028503E" w:rsidP="007F3064">
            <w:pPr>
              <w:spacing w:after="100" w:afterAutospacing="1"/>
              <w:jc w:val="center"/>
              <w:rPr>
                <w:rFonts w:cs="Times New Roman"/>
              </w:rPr>
            </w:pPr>
            <w:r w:rsidRPr="001E4AB6">
              <w:rPr>
                <w:rFonts w:cs="Times New Roman"/>
              </w:rPr>
              <w:t>37,312</w:t>
            </w:r>
          </w:p>
        </w:tc>
        <w:tc>
          <w:tcPr>
            <w:tcW w:w="998" w:type="dxa"/>
          </w:tcPr>
          <w:p w14:paraId="06F73B7C" w14:textId="77777777" w:rsidR="0028503E" w:rsidRPr="001E4AB6" w:rsidRDefault="0028503E" w:rsidP="007F3064">
            <w:pPr>
              <w:spacing w:after="100" w:afterAutospacing="1"/>
              <w:jc w:val="center"/>
              <w:rPr>
                <w:rFonts w:cs="Times New Roman"/>
              </w:rPr>
            </w:pPr>
            <w:r w:rsidRPr="001E4AB6">
              <w:rPr>
                <w:rFonts w:cs="Times New Roman"/>
              </w:rPr>
              <w:t>605</w:t>
            </w:r>
          </w:p>
        </w:tc>
        <w:tc>
          <w:tcPr>
            <w:tcW w:w="689" w:type="dxa"/>
            <w:vAlign w:val="center"/>
          </w:tcPr>
          <w:p w14:paraId="55B1C349" w14:textId="77777777" w:rsidR="0028503E" w:rsidRPr="001E4AB6" w:rsidRDefault="0028503E" w:rsidP="007F3064">
            <w:pPr>
              <w:spacing w:after="100" w:afterAutospacing="1"/>
              <w:jc w:val="center"/>
              <w:rPr>
                <w:rFonts w:cs="Times New Roman"/>
              </w:rPr>
            </w:pPr>
            <w:r w:rsidRPr="001E4AB6">
              <w:rPr>
                <w:rFonts w:cs="Times New Roman"/>
              </w:rPr>
              <w:t>0.016</w:t>
            </w:r>
          </w:p>
        </w:tc>
        <w:tc>
          <w:tcPr>
            <w:tcW w:w="1068" w:type="dxa"/>
          </w:tcPr>
          <w:p w14:paraId="1F9DAD0D" w14:textId="77777777" w:rsidR="0028503E" w:rsidRPr="001E4AB6" w:rsidRDefault="0028503E" w:rsidP="007F3064">
            <w:pPr>
              <w:spacing w:after="100" w:afterAutospacing="1"/>
              <w:jc w:val="center"/>
              <w:rPr>
                <w:rFonts w:cs="Times New Roman"/>
              </w:rPr>
            </w:pPr>
            <w:r w:rsidRPr="001E4AB6">
              <w:rPr>
                <w:rFonts w:cs="Times New Roman"/>
              </w:rPr>
              <w:t>78.1</w:t>
            </w:r>
          </w:p>
        </w:tc>
        <w:tc>
          <w:tcPr>
            <w:tcW w:w="1045" w:type="dxa"/>
          </w:tcPr>
          <w:p w14:paraId="7F0483EA" w14:textId="77777777" w:rsidR="0028503E" w:rsidRPr="001E4AB6" w:rsidRDefault="0028503E" w:rsidP="007F3064">
            <w:pPr>
              <w:spacing w:after="100" w:afterAutospacing="1"/>
              <w:jc w:val="center"/>
              <w:rPr>
                <w:rFonts w:cs="Times New Roman"/>
              </w:rPr>
            </w:pPr>
            <w:r w:rsidRPr="001E4AB6">
              <w:rPr>
                <w:rFonts w:cs="Times New Roman"/>
              </w:rPr>
              <w:t>37,766</w:t>
            </w:r>
          </w:p>
        </w:tc>
        <w:tc>
          <w:tcPr>
            <w:tcW w:w="998" w:type="dxa"/>
          </w:tcPr>
          <w:p w14:paraId="6B45B10D" w14:textId="77777777" w:rsidR="0028503E" w:rsidRPr="001E4AB6" w:rsidRDefault="0028503E" w:rsidP="007F3064">
            <w:pPr>
              <w:spacing w:after="100" w:afterAutospacing="1"/>
              <w:jc w:val="center"/>
              <w:rPr>
                <w:rFonts w:cs="Times New Roman"/>
              </w:rPr>
            </w:pPr>
            <w:r w:rsidRPr="001E4AB6">
              <w:rPr>
                <w:rFonts w:cs="Times New Roman"/>
              </w:rPr>
              <w:t>394</w:t>
            </w:r>
          </w:p>
        </w:tc>
        <w:tc>
          <w:tcPr>
            <w:tcW w:w="666" w:type="dxa"/>
          </w:tcPr>
          <w:p w14:paraId="6BA6221A" w14:textId="77777777" w:rsidR="0028503E" w:rsidRPr="001E4AB6" w:rsidRDefault="0028503E" w:rsidP="007F3064">
            <w:pPr>
              <w:spacing w:after="100" w:afterAutospacing="1"/>
              <w:jc w:val="center"/>
              <w:rPr>
                <w:rFonts w:cs="Times New Roman"/>
              </w:rPr>
            </w:pPr>
            <w:r w:rsidRPr="001E4AB6">
              <w:rPr>
                <w:rFonts w:cs="Times New Roman"/>
              </w:rPr>
              <w:t>0.010</w:t>
            </w:r>
          </w:p>
        </w:tc>
      </w:tr>
      <w:tr w:rsidR="0028503E" w:rsidRPr="001E4AB6" w14:paraId="71D88A6A" w14:textId="77777777" w:rsidTr="007F3064">
        <w:trPr>
          <w:trHeight w:val="284"/>
          <w:jc w:val="center"/>
        </w:trPr>
        <w:tc>
          <w:tcPr>
            <w:tcW w:w="893" w:type="dxa"/>
          </w:tcPr>
          <w:p w14:paraId="79EBF66A" w14:textId="77777777" w:rsidR="0028503E" w:rsidRPr="001E4AB6" w:rsidRDefault="0028503E" w:rsidP="007F3064">
            <w:pPr>
              <w:spacing w:after="100" w:afterAutospacing="1"/>
              <w:jc w:val="center"/>
              <w:rPr>
                <w:rFonts w:cs="Times New Roman"/>
              </w:rPr>
            </w:pPr>
            <w:r w:rsidRPr="001E4AB6">
              <w:rPr>
                <w:rFonts w:cs="Times New Roman"/>
              </w:rPr>
              <w:t>Double</w:t>
            </w:r>
          </w:p>
        </w:tc>
        <w:tc>
          <w:tcPr>
            <w:tcW w:w="858" w:type="dxa"/>
          </w:tcPr>
          <w:p w14:paraId="6C593C49" w14:textId="77777777" w:rsidR="0028503E" w:rsidRPr="001E4AB6" w:rsidRDefault="0028503E" w:rsidP="007F3064">
            <w:pPr>
              <w:spacing w:after="100" w:afterAutospacing="1"/>
              <w:jc w:val="center"/>
              <w:rPr>
                <w:rFonts w:cs="Times New Roman"/>
              </w:rPr>
            </w:pPr>
            <w:r w:rsidRPr="001E4AB6">
              <w:rPr>
                <w:rFonts w:cs="Times New Roman"/>
              </w:rPr>
              <w:t>128</w:t>
            </w:r>
          </w:p>
        </w:tc>
        <w:tc>
          <w:tcPr>
            <w:tcW w:w="998" w:type="dxa"/>
          </w:tcPr>
          <w:p w14:paraId="366ABF6C" w14:textId="77777777" w:rsidR="0028503E" w:rsidRPr="001E4AB6" w:rsidRDefault="0028503E" w:rsidP="007F3064">
            <w:pPr>
              <w:spacing w:after="100" w:afterAutospacing="1"/>
              <w:jc w:val="center"/>
              <w:rPr>
                <w:rFonts w:cs="Times New Roman"/>
              </w:rPr>
            </w:pPr>
            <w:r w:rsidRPr="001E4AB6">
              <w:rPr>
                <w:rFonts w:cs="Times New Roman"/>
              </w:rPr>
              <w:t>90.4</w:t>
            </w:r>
          </w:p>
        </w:tc>
        <w:tc>
          <w:tcPr>
            <w:tcW w:w="1045" w:type="dxa"/>
          </w:tcPr>
          <w:p w14:paraId="383E524D" w14:textId="77777777" w:rsidR="0028503E" w:rsidRPr="001E4AB6" w:rsidRDefault="0028503E" w:rsidP="007F3064">
            <w:pPr>
              <w:spacing w:after="100" w:afterAutospacing="1"/>
              <w:jc w:val="center"/>
              <w:rPr>
                <w:rFonts w:cs="Times New Roman"/>
              </w:rPr>
            </w:pPr>
            <w:r w:rsidRPr="001E4AB6">
              <w:rPr>
                <w:rFonts w:cs="Times New Roman"/>
              </w:rPr>
              <w:t>103,145</w:t>
            </w:r>
          </w:p>
        </w:tc>
        <w:tc>
          <w:tcPr>
            <w:tcW w:w="998" w:type="dxa"/>
          </w:tcPr>
          <w:p w14:paraId="49E81310" w14:textId="77777777" w:rsidR="0028503E" w:rsidRPr="001E4AB6" w:rsidRDefault="0028503E" w:rsidP="007F3064">
            <w:pPr>
              <w:spacing w:after="100" w:afterAutospacing="1"/>
              <w:jc w:val="center"/>
              <w:rPr>
                <w:rFonts w:cs="Times New Roman"/>
              </w:rPr>
            </w:pPr>
            <w:r w:rsidRPr="001E4AB6">
              <w:rPr>
                <w:rFonts w:cs="Times New Roman"/>
              </w:rPr>
              <w:t>4879</w:t>
            </w:r>
          </w:p>
        </w:tc>
        <w:tc>
          <w:tcPr>
            <w:tcW w:w="689" w:type="dxa"/>
            <w:vAlign w:val="center"/>
          </w:tcPr>
          <w:p w14:paraId="67302467" w14:textId="77777777" w:rsidR="0028503E" w:rsidRPr="001E4AB6" w:rsidRDefault="0028503E" w:rsidP="007F3064">
            <w:pPr>
              <w:spacing w:after="100" w:afterAutospacing="1"/>
              <w:jc w:val="center"/>
              <w:rPr>
                <w:rFonts w:cs="Times New Roman"/>
              </w:rPr>
            </w:pPr>
            <w:r w:rsidRPr="001E4AB6">
              <w:rPr>
                <w:rFonts w:cs="Times New Roman"/>
              </w:rPr>
              <w:t>0.047</w:t>
            </w:r>
          </w:p>
        </w:tc>
        <w:tc>
          <w:tcPr>
            <w:tcW w:w="1068" w:type="dxa"/>
          </w:tcPr>
          <w:p w14:paraId="3CF16A38" w14:textId="77777777" w:rsidR="0028503E" w:rsidRPr="001E4AB6" w:rsidRDefault="0028503E" w:rsidP="007F3064">
            <w:pPr>
              <w:spacing w:after="100" w:afterAutospacing="1"/>
              <w:jc w:val="center"/>
              <w:rPr>
                <w:rFonts w:cs="Times New Roman"/>
              </w:rPr>
            </w:pPr>
            <w:r w:rsidRPr="001E4AB6">
              <w:rPr>
                <w:rFonts w:cs="Times New Roman"/>
              </w:rPr>
              <w:t>90.7</w:t>
            </w:r>
          </w:p>
        </w:tc>
        <w:tc>
          <w:tcPr>
            <w:tcW w:w="1045" w:type="dxa"/>
          </w:tcPr>
          <w:p w14:paraId="1484C847" w14:textId="77777777" w:rsidR="0028503E" w:rsidRPr="001E4AB6" w:rsidRDefault="0028503E" w:rsidP="007F3064">
            <w:pPr>
              <w:spacing w:after="100" w:afterAutospacing="1"/>
              <w:jc w:val="center"/>
              <w:rPr>
                <w:rFonts w:cs="Times New Roman"/>
              </w:rPr>
            </w:pPr>
            <w:r w:rsidRPr="001E4AB6">
              <w:rPr>
                <w:rFonts w:cs="Times New Roman"/>
              </w:rPr>
              <w:t>105,284</w:t>
            </w:r>
          </w:p>
        </w:tc>
        <w:tc>
          <w:tcPr>
            <w:tcW w:w="998" w:type="dxa"/>
          </w:tcPr>
          <w:p w14:paraId="45040EC7" w14:textId="77777777" w:rsidR="0028503E" w:rsidRPr="001E4AB6" w:rsidRDefault="0028503E" w:rsidP="007F3064">
            <w:pPr>
              <w:spacing w:after="100" w:afterAutospacing="1"/>
              <w:jc w:val="center"/>
              <w:rPr>
                <w:rFonts w:cs="Times New Roman"/>
              </w:rPr>
            </w:pPr>
            <w:r w:rsidRPr="001E4AB6">
              <w:rPr>
                <w:rFonts w:cs="Times New Roman"/>
              </w:rPr>
              <w:t>1948</w:t>
            </w:r>
          </w:p>
        </w:tc>
        <w:tc>
          <w:tcPr>
            <w:tcW w:w="666" w:type="dxa"/>
          </w:tcPr>
          <w:p w14:paraId="47B7D0F8" w14:textId="77777777" w:rsidR="0028503E" w:rsidRPr="001E4AB6" w:rsidRDefault="0028503E" w:rsidP="007F3064">
            <w:pPr>
              <w:spacing w:after="100" w:afterAutospacing="1"/>
              <w:jc w:val="center"/>
              <w:rPr>
                <w:rFonts w:cs="Times New Roman"/>
              </w:rPr>
            </w:pPr>
            <w:r w:rsidRPr="001E4AB6">
              <w:rPr>
                <w:rFonts w:cs="Times New Roman"/>
              </w:rPr>
              <w:t>0.019</w:t>
            </w:r>
          </w:p>
        </w:tc>
      </w:tr>
    </w:tbl>
    <w:p w14:paraId="5CDC47BE" w14:textId="77777777" w:rsidR="0028503E" w:rsidRDefault="0028503E" w:rsidP="00D20DF1">
      <w:pPr>
        <w:rPr>
          <w:rFonts w:eastAsia="Times New Roman"/>
        </w:rPr>
      </w:pPr>
    </w:p>
    <w:sectPr w:rsidR="0028503E">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84A4E" w14:textId="77777777" w:rsidR="009A7F2C" w:rsidRPr="00DA28BC" w:rsidRDefault="009A7F2C" w:rsidP="00DA28BC">
      <w:pPr>
        <w:pStyle w:val="Footer"/>
      </w:pPr>
    </w:p>
  </w:endnote>
  <w:endnote w:type="continuationSeparator" w:id="0">
    <w:p w14:paraId="16E201D2" w14:textId="77777777" w:rsidR="009A7F2C" w:rsidRPr="00DA28BC" w:rsidRDefault="009A7F2C" w:rsidP="00DA28BC">
      <w:pPr>
        <w:pStyle w:val="Footer"/>
      </w:pPr>
    </w:p>
  </w:endnote>
  <w:endnote w:id="1">
    <w:p w14:paraId="023B077F" w14:textId="77777777" w:rsidR="00377EB3" w:rsidRPr="001B59A4" w:rsidRDefault="00377EB3" w:rsidP="001B59A4">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xml:space="preserve">] </w:t>
      </w:r>
      <w:r w:rsidRPr="001B59A4">
        <w:rPr>
          <w:rStyle w:val="refAuthor"/>
          <w:sz w:val="22"/>
          <w:szCs w:val="22"/>
        </w:rPr>
        <w:t>Nichols RH.</w:t>
      </w:r>
      <w:r w:rsidRPr="001B59A4">
        <w:rPr>
          <w:rStyle w:val="refYear"/>
          <w:sz w:val="22"/>
          <w:szCs w:val="22"/>
        </w:rPr>
        <w:t xml:space="preserve"> </w:t>
      </w:r>
      <w:r w:rsidRPr="001B59A4">
        <w:rPr>
          <w:rStyle w:val="refPaper"/>
          <w:sz w:val="22"/>
          <w:szCs w:val="22"/>
        </w:rPr>
        <w:t>Flow-resistance characteristics of fibrous acoustical materials.</w:t>
      </w:r>
      <w:r w:rsidRPr="001B59A4">
        <w:rPr>
          <w:rStyle w:val="refPaper"/>
          <w:i/>
          <w:sz w:val="22"/>
          <w:szCs w:val="22"/>
        </w:rPr>
        <w:t xml:space="preserve"> </w:t>
      </w:r>
      <w:r w:rsidRPr="001B59A4">
        <w:rPr>
          <w:rStyle w:val="refJournal"/>
          <w:i w:val="0"/>
          <w:sz w:val="22"/>
          <w:szCs w:val="22"/>
        </w:rPr>
        <w:t xml:space="preserve">J </w:t>
      </w:r>
      <w:proofErr w:type="spellStart"/>
      <w:r w:rsidRPr="001B59A4">
        <w:rPr>
          <w:rStyle w:val="refJournal"/>
          <w:i w:val="0"/>
          <w:sz w:val="22"/>
          <w:szCs w:val="22"/>
        </w:rPr>
        <w:t>Acoust</w:t>
      </w:r>
      <w:proofErr w:type="spellEnd"/>
      <w:r w:rsidRPr="001B59A4">
        <w:rPr>
          <w:rStyle w:val="refJournal"/>
          <w:i w:val="0"/>
          <w:sz w:val="22"/>
          <w:szCs w:val="22"/>
        </w:rPr>
        <w:t xml:space="preserve"> Soc Am </w:t>
      </w:r>
      <w:r w:rsidRPr="001B59A4">
        <w:rPr>
          <w:rStyle w:val="refYear"/>
          <w:sz w:val="22"/>
          <w:szCs w:val="22"/>
        </w:rPr>
        <w:t>1947</w:t>
      </w:r>
      <w:r w:rsidRPr="001B59A4">
        <w:rPr>
          <w:rStyle w:val="refJournal"/>
          <w:i w:val="0"/>
          <w:sz w:val="22"/>
          <w:szCs w:val="22"/>
        </w:rPr>
        <w:t>;</w:t>
      </w:r>
      <w:r w:rsidRPr="001B59A4">
        <w:rPr>
          <w:rStyle w:val="refVolume"/>
          <w:b w:val="0"/>
          <w:sz w:val="22"/>
          <w:szCs w:val="22"/>
        </w:rPr>
        <w:t xml:space="preserve"> 19</w:t>
      </w:r>
      <w:r w:rsidRPr="001B59A4">
        <w:rPr>
          <w:rStyle w:val="refPart"/>
          <w:sz w:val="22"/>
          <w:szCs w:val="22"/>
        </w:rPr>
        <w:t>(5)</w:t>
      </w:r>
      <w:r w:rsidRPr="001B59A4">
        <w:rPr>
          <w:rStyle w:val="refPages"/>
          <w:sz w:val="22"/>
          <w:szCs w:val="22"/>
        </w:rPr>
        <w:t>:866-871.</w:t>
      </w:r>
    </w:p>
  </w:endnote>
  <w:endnote w:id="2">
    <w:p w14:paraId="2D9B50A8" w14:textId="77777777" w:rsidR="00377EB3" w:rsidRPr="001B59A4" w:rsidRDefault="00377EB3" w:rsidP="001B59A4">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xml:space="preserve">] </w:t>
      </w:r>
      <w:proofErr w:type="spellStart"/>
      <w:r w:rsidRPr="001B59A4">
        <w:rPr>
          <w:sz w:val="22"/>
          <w:szCs w:val="22"/>
        </w:rPr>
        <w:t>Bies</w:t>
      </w:r>
      <w:proofErr w:type="spellEnd"/>
      <w:r w:rsidRPr="001B59A4">
        <w:rPr>
          <w:sz w:val="22"/>
          <w:szCs w:val="22"/>
        </w:rPr>
        <w:t xml:space="preserve"> DA, Hansen CH. Flow resistance information for acoustical design. Appl </w:t>
      </w:r>
      <w:proofErr w:type="spellStart"/>
      <w:r w:rsidRPr="001B59A4">
        <w:rPr>
          <w:sz w:val="22"/>
          <w:szCs w:val="22"/>
        </w:rPr>
        <w:t>Acoust</w:t>
      </w:r>
      <w:proofErr w:type="spellEnd"/>
      <w:r w:rsidRPr="001B59A4">
        <w:rPr>
          <w:sz w:val="22"/>
          <w:szCs w:val="22"/>
        </w:rPr>
        <w:t xml:space="preserve"> 1980; 13(5):357-391.</w:t>
      </w:r>
    </w:p>
  </w:endnote>
  <w:endnote w:id="3">
    <w:p w14:paraId="3A71F561" w14:textId="77777777" w:rsidR="00377EB3" w:rsidRPr="001B59A4" w:rsidRDefault="00377EB3" w:rsidP="001B59A4">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xml:space="preserve">] </w:t>
      </w:r>
      <w:proofErr w:type="spellStart"/>
      <w:r w:rsidRPr="001B59A4">
        <w:rPr>
          <w:rStyle w:val="refAuthor"/>
          <w:sz w:val="22"/>
          <w:szCs w:val="22"/>
        </w:rPr>
        <w:t>Mechel</w:t>
      </w:r>
      <w:proofErr w:type="spellEnd"/>
      <w:r w:rsidRPr="001B59A4">
        <w:rPr>
          <w:rStyle w:val="refAuthor"/>
          <w:sz w:val="22"/>
          <w:szCs w:val="22"/>
        </w:rPr>
        <w:t xml:space="preserve"> FP</w:t>
      </w:r>
      <w:r w:rsidRPr="001B59A4">
        <w:rPr>
          <w:rStyle w:val="refYear"/>
          <w:sz w:val="22"/>
          <w:szCs w:val="22"/>
        </w:rPr>
        <w:t xml:space="preserve">. </w:t>
      </w:r>
      <w:proofErr w:type="spellStart"/>
      <w:r w:rsidRPr="001B59A4">
        <w:rPr>
          <w:rStyle w:val="refTitle"/>
          <w:i w:val="0"/>
          <w:sz w:val="22"/>
          <w:szCs w:val="22"/>
        </w:rPr>
        <w:t>Schallabsorber</w:t>
      </w:r>
      <w:proofErr w:type="spellEnd"/>
      <w:r w:rsidRPr="001B59A4">
        <w:rPr>
          <w:rStyle w:val="refTitle"/>
          <w:i w:val="0"/>
          <w:sz w:val="22"/>
          <w:szCs w:val="22"/>
        </w:rPr>
        <w:t xml:space="preserve"> Band II: </w:t>
      </w:r>
      <w:proofErr w:type="spellStart"/>
      <w:r w:rsidRPr="001B59A4">
        <w:rPr>
          <w:rStyle w:val="refTitle"/>
          <w:i w:val="0"/>
          <w:sz w:val="22"/>
          <w:szCs w:val="22"/>
        </w:rPr>
        <w:t>Innere</w:t>
      </w:r>
      <w:proofErr w:type="spellEnd"/>
      <w:r w:rsidRPr="001B59A4">
        <w:rPr>
          <w:rStyle w:val="refTitle"/>
          <w:i w:val="0"/>
          <w:sz w:val="22"/>
          <w:szCs w:val="22"/>
        </w:rPr>
        <w:t xml:space="preserve"> </w:t>
      </w:r>
      <w:proofErr w:type="spellStart"/>
      <w:r w:rsidRPr="001B59A4">
        <w:rPr>
          <w:rStyle w:val="refTitle"/>
          <w:i w:val="0"/>
          <w:sz w:val="22"/>
          <w:szCs w:val="22"/>
        </w:rPr>
        <w:t>Schallfelder</w:t>
      </w:r>
      <w:proofErr w:type="spellEnd"/>
      <w:r w:rsidRPr="001B59A4">
        <w:rPr>
          <w:rStyle w:val="refTitle"/>
          <w:i w:val="0"/>
          <w:sz w:val="22"/>
          <w:szCs w:val="22"/>
        </w:rPr>
        <w:t xml:space="preserve">, </w:t>
      </w:r>
      <w:proofErr w:type="spellStart"/>
      <w:r w:rsidRPr="001B59A4">
        <w:rPr>
          <w:rStyle w:val="refTitle"/>
          <w:i w:val="0"/>
          <w:sz w:val="22"/>
          <w:szCs w:val="22"/>
        </w:rPr>
        <w:t>Strukturen</w:t>
      </w:r>
      <w:proofErr w:type="spellEnd"/>
      <w:r w:rsidRPr="001B59A4">
        <w:rPr>
          <w:rStyle w:val="refTitle"/>
          <w:i w:val="0"/>
          <w:sz w:val="22"/>
          <w:szCs w:val="22"/>
        </w:rPr>
        <w:t xml:space="preserve">, </w:t>
      </w:r>
      <w:proofErr w:type="spellStart"/>
      <w:r w:rsidRPr="001B59A4">
        <w:rPr>
          <w:rStyle w:val="refTitle"/>
          <w:i w:val="0"/>
          <w:sz w:val="22"/>
          <w:szCs w:val="22"/>
        </w:rPr>
        <w:t>Kennwerte</w:t>
      </w:r>
      <w:proofErr w:type="spellEnd"/>
      <w:r w:rsidRPr="001B59A4">
        <w:rPr>
          <w:rStyle w:val="refTitle"/>
          <w:i w:val="0"/>
          <w:sz w:val="22"/>
          <w:szCs w:val="22"/>
        </w:rPr>
        <w:t>.</w:t>
      </w:r>
      <w:r w:rsidRPr="001B59A4">
        <w:rPr>
          <w:rStyle w:val="refTitle"/>
          <w:sz w:val="22"/>
          <w:szCs w:val="22"/>
        </w:rPr>
        <w:t xml:space="preserve"> </w:t>
      </w:r>
      <w:r w:rsidRPr="001B59A4">
        <w:rPr>
          <w:rStyle w:val="refCity"/>
          <w:sz w:val="22"/>
          <w:szCs w:val="22"/>
        </w:rPr>
        <w:t xml:space="preserve">Stuttgart: </w:t>
      </w:r>
      <w:r w:rsidRPr="001B59A4">
        <w:rPr>
          <w:rStyle w:val="refPublisher"/>
          <w:sz w:val="22"/>
          <w:szCs w:val="22"/>
        </w:rPr>
        <w:t xml:space="preserve">S. </w:t>
      </w:r>
      <w:proofErr w:type="spellStart"/>
      <w:r w:rsidRPr="001B59A4">
        <w:rPr>
          <w:rStyle w:val="refPublisher"/>
          <w:sz w:val="22"/>
          <w:szCs w:val="22"/>
        </w:rPr>
        <w:t>Hirzel</w:t>
      </w:r>
      <w:proofErr w:type="spellEnd"/>
      <w:r w:rsidRPr="001B59A4">
        <w:rPr>
          <w:rStyle w:val="refPublisher"/>
          <w:sz w:val="22"/>
          <w:szCs w:val="22"/>
        </w:rPr>
        <w:t xml:space="preserve"> Verlag; </w:t>
      </w:r>
      <w:r w:rsidRPr="001B59A4">
        <w:rPr>
          <w:rStyle w:val="refYear"/>
          <w:sz w:val="22"/>
          <w:szCs w:val="22"/>
        </w:rPr>
        <w:t>1995.</w:t>
      </w:r>
      <w:r w:rsidRPr="001B59A4">
        <w:rPr>
          <w:rStyle w:val="refChapterHead"/>
          <w:rFonts w:eastAsiaTheme="minorEastAsia"/>
          <w:sz w:val="22"/>
          <w:szCs w:val="22"/>
        </w:rPr>
        <w:t xml:space="preserve"> Chapter: Absorber parameter</w:t>
      </w:r>
      <w:r w:rsidRPr="001B59A4">
        <w:rPr>
          <w:rStyle w:val="refPages"/>
          <w:sz w:val="22"/>
          <w:szCs w:val="22"/>
        </w:rPr>
        <w:t>, p. 103-123</w:t>
      </w:r>
      <w:r w:rsidRPr="001B59A4">
        <w:rPr>
          <w:rStyle w:val="refChapterHead"/>
          <w:rFonts w:eastAsiaTheme="minorEastAsia"/>
          <w:sz w:val="22"/>
          <w:szCs w:val="22"/>
        </w:rPr>
        <w:t>.</w:t>
      </w:r>
      <w:r w:rsidRPr="001B59A4">
        <w:rPr>
          <w:rStyle w:val="refISBN"/>
          <w:sz w:val="22"/>
          <w:szCs w:val="22"/>
        </w:rPr>
        <w:t xml:space="preserve"> </w:t>
      </w:r>
    </w:p>
  </w:endnote>
  <w:endnote w:id="4">
    <w:p w14:paraId="40DF6B7F" w14:textId="77777777" w:rsidR="00377EB3" w:rsidRPr="001B59A4" w:rsidRDefault="00377EB3" w:rsidP="001B59A4">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xml:space="preserve">] Morse PM, </w:t>
      </w:r>
      <w:proofErr w:type="spellStart"/>
      <w:r w:rsidRPr="001B59A4">
        <w:rPr>
          <w:sz w:val="22"/>
          <w:szCs w:val="22"/>
        </w:rPr>
        <w:t>Ingard</w:t>
      </w:r>
      <w:proofErr w:type="spellEnd"/>
      <w:r w:rsidRPr="001B59A4">
        <w:rPr>
          <w:sz w:val="22"/>
          <w:szCs w:val="22"/>
        </w:rPr>
        <w:t xml:space="preserve"> KU. Theoretical acoustics. McGraw-Hill; 1968.</w:t>
      </w:r>
    </w:p>
  </w:endnote>
  <w:endnote w:id="5">
    <w:p w14:paraId="562BB822" w14:textId="77777777" w:rsidR="00377EB3" w:rsidRPr="001B59A4" w:rsidRDefault="00377EB3" w:rsidP="001B59A4">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xml:space="preserve">] Delany ME, </w:t>
      </w:r>
      <w:proofErr w:type="spellStart"/>
      <w:r w:rsidRPr="001B59A4">
        <w:rPr>
          <w:sz w:val="22"/>
          <w:szCs w:val="22"/>
        </w:rPr>
        <w:t>Bazley</w:t>
      </w:r>
      <w:proofErr w:type="spellEnd"/>
      <w:r w:rsidRPr="001B59A4">
        <w:rPr>
          <w:sz w:val="22"/>
          <w:szCs w:val="22"/>
        </w:rPr>
        <w:t xml:space="preserve"> EN. Acoustical properties of fibrous absorbent materials. Appl </w:t>
      </w:r>
      <w:proofErr w:type="spellStart"/>
      <w:r w:rsidRPr="001B59A4">
        <w:rPr>
          <w:sz w:val="22"/>
          <w:szCs w:val="22"/>
        </w:rPr>
        <w:t>Acoust</w:t>
      </w:r>
      <w:proofErr w:type="spellEnd"/>
      <w:r w:rsidRPr="001B59A4">
        <w:rPr>
          <w:sz w:val="22"/>
          <w:szCs w:val="22"/>
        </w:rPr>
        <w:t xml:space="preserve"> 1970; 3:105-116.</w:t>
      </w:r>
    </w:p>
  </w:endnote>
  <w:endnote w:id="6">
    <w:p w14:paraId="6643D7C0" w14:textId="77777777" w:rsidR="00377EB3" w:rsidRPr="001B59A4" w:rsidRDefault="00377EB3" w:rsidP="001B59A4">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xml:space="preserve">] </w:t>
      </w:r>
      <w:r w:rsidRPr="001B59A4">
        <w:rPr>
          <w:rStyle w:val="refAuthor"/>
          <w:sz w:val="22"/>
          <w:szCs w:val="22"/>
        </w:rPr>
        <w:t xml:space="preserve">Allard JF, </w:t>
      </w:r>
      <w:proofErr w:type="spellStart"/>
      <w:r w:rsidRPr="001B59A4">
        <w:rPr>
          <w:rStyle w:val="refAuthor"/>
          <w:sz w:val="22"/>
          <w:szCs w:val="22"/>
        </w:rPr>
        <w:t>Champoux</w:t>
      </w:r>
      <w:proofErr w:type="spellEnd"/>
      <w:r w:rsidRPr="001B59A4">
        <w:rPr>
          <w:rStyle w:val="refAuthor"/>
          <w:sz w:val="22"/>
          <w:szCs w:val="22"/>
        </w:rPr>
        <w:t xml:space="preserve"> Y.</w:t>
      </w:r>
      <w:r w:rsidRPr="001B59A4">
        <w:rPr>
          <w:rStyle w:val="refYear"/>
          <w:sz w:val="22"/>
          <w:szCs w:val="22"/>
        </w:rPr>
        <w:t xml:space="preserve"> </w:t>
      </w:r>
      <w:r w:rsidRPr="001B59A4">
        <w:rPr>
          <w:rStyle w:val="refPaper"/>
          <w:sz w:val="22"/>
          <w:szCs w:val="22"/>
        </w:rPr>
        <w:t xml:space="preserve">New empirical equations for sound propagation in rigid frame fibrous materials. </w:t>
      </w:r>
      <w:r w:rsidRPr="001B59A4">
        <w:rPr>
          <w:rStyle w:val="refJournal"/>
          <w:i w:val="0"/>
          <w:sz w:val="22"/>
          <w:szCs w:val="22"/>
        </w:rPr>
        <w:t xml:space="preserve">J </w:t>
      </w:r>
      <w:proofErr w:type="spellStart"/>
      <w:r w:rsidRPr="001B59A4">
        <w:rPr>
          <w:rStyle w:val="refJournal"/>
          <w:i w:val="0"/>
          <w:sz w:val="22"/>
          <w:szCs w:val="22"/>
        </w:rPr>
        <w:t>Acoust</w:t>
      </w:r>
      <w:proofErr w:type="spellEnd"/>
      <w:r w:rsidRPr="001B59A4">
        <w:rPr>
          <w:rStyle w:val="refJournal"/>
          <w:i w:val="0"/>
          <w:sz w:val="22"/>
          <w:szCs w:val="22"/>
        </w:rPr>
        <w:t xml:space="preserve"> Soc Am</w:t>
      </w:r>
      <w:r w:rsidRPr="001B59A4">
        <w:rPr>
          <w:rStyle w:val="refYear"/>
          <w:sz w:val="22"/>
          <w:szCs w:val="22"/>
        </w:rPr>
        <w:t xml:space="preserve"> 1992</w:t>
      </w:r>
      <w:r w:rsidRPr="001B59A4">
        <w:rPr>
          <w:rStyle w:val="refJournal"/>
          <w:i w:val="0"/>
          <w:sz w:val="22"/>
          <w:szCs w:val="22"/>
        </w:rPr>
        <w:t>;</w:t>
      </w:r>
      <w:r w:rsidRPr="001B59A4">
        <w:rPr>
          <w:rStyle w:val="refVolume"/>
          <w:b w:val="0"/>
          <w:sz w:val="22"/>
          <w:szCs w:val="22"/>
        </w:rPr>
        <w:t xml:space="preserve"> 91</w:t>
      </w:r>
      <w:r w:rsidRPr="001B59A4">
        <w:rPr>
          <w:rStyle w:val="refNumber"/>
          <w:sz w:val="22"/>
          <w:szCs w:val="22"/>
        </w:rPr>
        <w:t>(6)</w:t>
      </w:r>
      <w:r w:rsidRPr="001B59A4">
        <w:rPr>
          <w:rStyle w:val="refPages"/>
          <w:sz w:val="22"/>
          <w:szCs w:val="22"/>
        </w:rPr>
        <w:t>:3346-3353.</w:t>
      </w:r>
    </w:p>
  </w:endnote>
  <w:endnote w:id="7">
    <w:p w14:paraId="53B8D410" w14:textId="77777777" w:rsidR="00377EB3" w:rsidRPr="001B59A4" w:rsidRDefault="00377EB3" w:rsidP="001B59A4">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xml:space="preserve">] Allard JF, Atalla N. Propagation of sound in porous media: modelling sound absorbing materials. Second edition, John Wiley &amp; Sons; 2009. </w:t>
      </w:r>
    </w:p>
  </w:endnote>
  <w:endnote w:id="8">
    <w:p w14:paraId="74AC588E" w14:textId="77777777" w:rsidR="00377EB3" w:rsidRPr="001B59A4" w:rsidRDefault="00377EB3" w:rsidP="001B59A4">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xml:space="preserve">] Williams PT, Kirby R, </w:t>
      </w:r>
      <w:proofErr w:type="spellStart"/>
      <w:r w:rsidRPr="001B59A4">
        <w:rPr>
          <w:sz w:val="22"/>
          <w:szCs w:val="22"/>
        </w:rPr>
        <w:t>Malecki</w:t>
      </w:r>
      <w:proofErr w:type="spellEnd"/>
      <w:r w:rsidRPr="001B59A4">
        <w:rPr>
          <w:sz w:val="22"/>
          <w:szCs w:val="22"/>
        </w:rPr>
        <w:t xml:space="preserve"> C, Hill J. Measurement of the bulk acoustic properties of fibrous materials at high temperatures. Appl </w:t>
      </w:r>
      <w:proofErr w:type="spellStart"/>
      <w:r w:rsidRPr="001B59A4">
        <w:rPr>
          <w:sz w:val="22"/>
          <w:szCs w:val="22"/>
        </w:rPr>
        <w:t>Acoust</w:t>
      </w:r>
      <w:proofErr w:type="spellEnd"/>
      <w:r w:rsidRPr="001B59A4">
        <w:rPr>
          <w:sz w:val="22"/>
          <w:szCs w:val="22"/>
        </w:rPr>
        <w:t xml:space="preserve"> 2014; 77:29-36.</w:t>
      </w:r>
    </w:p>
  </w:endnote>
  <w:endnote w:id="9">
    <w:p w14:paraId="0A5E5D92" w14:textId="77777777" w:rsidR="00377EB3" w:rsidRPr="001B59A4" w:rsidRDefault="00377EB3">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xml:space="preserve">] Sutherland W. LII. The viscosity of gases and molecular force. </w:t>
      </w:r>
      <w:proofErr w:type="spellStart"/>
      <w:r w:rsidRPr="001B59A4">
        <w:rPr>
          <w:sz w:val="22"/>
          <w:szCs w:val="22"/>
        </w:rPr>
        <w:t>Lond</w:t>
      </w:r>
      <w:proofErr w:type="spellEnd"/>
      <w:r w:rsidRPr="001B59A4">
        <w:rPr>
          <w:sz w:val="22"/>
          <w:szCs w:val="22"/>
        </w:rPr>
        <w:t xml:space="preserve">. </w:t>
      </w:r>
      <w:proofErr w:type="spellStart"/>
      <w:r w:rsidRPr="001B59A4">
        <w:rPr>
          <w:sz w:val="22"/>
          <w:szCs w:val="22"/>
        </w:rPr>
        <w:t>Edinb</w:t>
      </w:r>
      <w:proofErr w:type="spellEnd"/>
      <w:r w:rsidRPr="001B59A4">
        <w:rPr>
          <w:sz w:val="22"/>
          <w:szCs w:val="22"/>
        </w:rPr>
        <w:t xml:space="preserve">. </w:t>
      </w:r>
      <w:proofErr w:type="spellStart"/>
      <w:r w:rsidRPr="001B59A4">
        <w:rPr>
          <w:sz w:val="22"/>
          <w:szCs w:val="22"/>
        </w:rPr>
        <w:t>Dubl</w:t>
      </w:r>
      <w:proofErr w:type="spellEnd"/>
      <w:r w:rsidRPr="001B59A4">
        <w:rPr>
          <w:sz w:val="22"/>
          <w:szCs w:val="22"/>
        </w:rPr>
        <w:t>. Phil. Mag. 1893; 36(223):507-531.</w:t>
      </w:r>
    </w:p>
  </w:endnote>
  <w:endnote w:id="10">
    <w:p w14:paraId="61384E4D" w14:textId="77777777" w:rsidR="00377EB3" w:rsidRPr="001B59A4" w:rsidRDefault="00377EB3">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xml:space="preserve">] Christie DRA. Measurement of the acoustic properties of a sound absorbing material at high temperatures. J Sound </w:t>
      </w:r>
      <w:proofErr w:type="spellStart"/>
      <w:r w:rsidRPr="001B59A4">
        <w:rPr>
          <w:sz w:val="22"/>
          <w:szCs w:val="22"/>
        </w:rPr>
        <w:t>Vib</w:t>
      </w:r>
      <w:proofErr w:type="spellEnd"/>
      <w:r w:rsidRPr="001B59A4">
        <w:rPr>
          <w:sz w:val="22"/>
          <w:szCs w:val="22"/>
        </w:rPr>
        <w:t xml:space="preserve"> 1976; 46(3):347-355.</w:t>
      </w:r>
    </w:p>
  </w:endnote>
  <w:endnote w:id="11">
    <w:p w14:paraId="4820DCE1" w14:textId="77777777" w:rsidR="00377EB3" w:rsidRPr="001B59A4" w:rsidRDefault="00377EB3">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xml:space="preserve">] </w:t>
      </w:r>
      <w:proofErr w:type="spellStart"/>
      <w:r w:rsidRPr="001B59A4">
        <w:rPr>
          <w:sz w:val="22"/>
          <w:szCs w:val="22"/>
        </w:rPr>
        <w:t>Miglietta</w:t>
      </w:r>
      <w:proofErr w:type="spellEnd"/>
      <w:r w:rsidRPr="001B59A4">
        <w:rPr>
          <w:sz w:val="22"/>
          <w:szCs w:val="22"/>
        </w:rPr>
        <w:t xml:space="preserve"> P, Negro E, Sini F, </w:t>
      </w:r>
      <w:proofErr w:type="spellStart"/>
      <w:r w:rsidRPr="001B59A4">
        <w:rPr>
          <w:sz w:val="22"/>
          <w:szCs w:val="22"/>
        </w:rPr>
        <w:t>Nierop</w:t>
      </w:r>
      <w:proofErr w:type="spellEnd"/>
      <w:r w:rsidRPr="001B59A4">
        <w:rPr>
          <w:sz w:val="22"/>
          <w:szCs w:val="22"/>
        </w:rPr>
        <w:t xml:space="preserve"> G, </w:t>
      </w:r>
      <w:proofErr w:type="spellStart"/>
      <w:r w:rsidRPr="001B59A4">
        <w:rPr>
          <w:sz w:val="22"/>
          <w:szCs w:val="22"/>
        </w:rPr>
        <w:t>Toniato</w:t>
      </w:r>
      <w:proofErr w:type="spellEnd"/>
      <w:r w:rsidRPr="001B59A4">
        <w:rPr>
          <w:sz w:val="22"/>
          <w:szCs w:val="22"/>
        </w:rPr>
        <w:t xml:space="preserve"> G, </w:t>
      </w:r>
      <w:proofErr w:type="spellStart"/>
      <w:r w:rsidRPr="001B59A4">
        <w:rPr>
          <w:sz w:val="22"/>
          <w:szCs w:val="22"/>
        </w:rPr>
        <w:t>Guglielmone</w:t>
      </w:r>
      <w:proofErr w:type="spellEnd"/>
      <w:r w:rsidRPr="001B59A4">
        <w:rPr>
          <w:sz w:val="22"/>
          <w:szCs w:val="22"/>
        </w:rPr>
        <w:t xml:space="preserve"> C, </w:t>
      </w:r>
      <w:proofErr w:type="spellStart"/>
      <w:r w:rsidRPr="001B59A4">
        <w:rPr>
          <w:sz w:val="22"/>
          <w:szCs w:val="22"/>
        </w:rPr>
        <w:t>Schiavi</w:t>
      </w:r>
      <w:proofErr w:type="spellEnd"/>
      <w:r w:rsidRPr="001B59A4">
        <w:rPr>
          <w:sz w:val="22"/>
          <w:szCs w:val="22"/>
        </w:rPr>
        <w:t xml:space="preserve"> A. Measurement of airflow resistivity variation due to temperature and its impact on simulated sound absorption inside a vehicle's passenger compartment. SAE Int. J. </w:t>
      </w:r>
      <w:proofErr w:type="spellStart"/>
      <w:r w:rsidRPr="001B59A4">
        <w:rPr>
          <w:sz w:val="22"/>
          <w:szCs w:val="22"/>
        </w:rPr>
        <w:t>Passeng</w:t>
      </w:r>
      <w:proofErr w:type="spellEnd"/>
      <w:r w:rsidRPr="001B59A4">
        <w:rPr>
          <w:sz w:val="22"/>
          <w:szCs w:val="22"/>
        </w:rPr>
        <w:t>. Cars Mech. Syst. 2010; 3(2010-01-1417):901-915.</w:t>
      </w:r>
    </w:p>
  </w:endnote>
  <w:endnote w:id="12">
    <w:p w14:paraId="2FC675B6" w14:textId="77777777" w:rsidR="00377EB3" w:rsidRPr="001B59A4" w:rsidRDefault="00377EB3">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xml:space="preserve">] Sun F, Chen H, Wu J, Feng K. Sound absorbing characteristics of fibrous metal materials at high temperatures. Appl </w:t>
      </w:r>
      <w:proofErr w:type="spellStart"/>
      <w:r w:rsidRPr="001B59A4">
        <w:rPr>
          <w:sz w:val="22"/>
          <w:szCs w:val="22"/>
        </w:rPr>
        <w:t>Acoust</w:t>
      </w:r>
      <w:proofErr w:type="spellEnd"/>
      <w:r w:rsidRPr="001B59A4">
        <w:rPr>
          <w:sz w:val="22"/>
          <w:szCs w:val="22"/>
        </w:rPr>
        <w:t xml:space="preserve"> 2010; 71(3):221-235.</w:t>
      </w:r>
    </w:p>
  </w:endnote>
  <w:endnote w:id="13">
    <w:p w14:paraId="6B9E9604" w14:textId="77777777" w:rsidR="00377EB3" w:rsidRPr="001B59A4" w:rsidRDefault="00377EB3" w:rsidP="00A65FD1">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ISO 9053-1:2018. Acoustics - Determination of airflow resistance - Part 1: Static airflow method. International Organization for Standardization.</w:t>
      </w:r>
    </w:p>
  </w:endnote>
  <w:endnote w:id="14">
    <w:p w14:paraId="3DEDFB8F" w14:textId="77777777" w:rsidR="00377EB3" w:rsidRPr="001B59A4" w:rsidRDefault="00377EB3">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ASTM C522-03:2016 Standard test method for airflow resistance of acoustical materials. ASTM International.</w:t>
      </w:r>
    </w:p>
  </w:endnote>
  <w:endnote w:id="15">
    <w:p w14:paraId="6DD86A33" w14:textId="77777777" w:rsidR="00377EB3" w:rsidRPr="001B59A4" w:rsidRDefault="00377EB3">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Hopkins C. Sound insulation. First edition. Oxford, UK: Elsevier; 2007.</w:t>
      </w:r>
    </w:p>
  </w:endnote>
  <w:endnote w:id="16">
    <w:p w14:paraId="226F0AC9" w14:textId="77777777" w:rsidR="00377EB3" w:rsidRPr="00E3126F" w:rsidRDefault="00377EB3" w:rsidP="00B65603">
      <w:pPr>
        <w:pStyle w:val="EndnoteText"/>
        <w:spacing w:after="0" w:line="360" w:lineRule="auto"/>
        <w:rPr>
          <w:sz w:val="22"/>
          <w:szCs w:val="22"/>
          <w:lang w:val="en-GB"/>
        </w:rPr>
      </w:pPr>
      <w:r w:rsidRPr="00E3126F">
        <w:rPr>
          <w:sz w:val="22"/>
          <w:szCs w:val="22"/>
        </w:rPr>
        <w:t>[</w:t>
      </w:r>
      <w:r w:rsidRPr="00E3126F">
        <w:rPr>
          <w:rStyle w:val="EndnoteReference"/>
          <w:sz w:val="22"/>
          <w:szCs w:val="22"/>
          <w:vertAlign w:val="baseline"/>
        </w:rPr>
        <w:endnoteRef/>
      </w:r>
      <w:r w:rsidRPr="00E3126F">
        <w:rPr>
          <w:sz w:val="22"/>
          <w:szCs w:val="22"/>
        </w:rPr>
        <w:t xml:space="preserve">] </w:t>
      </w:r>
      <w:r>
        <w:rPr>
          <w:sz w:val="22"/>
          <w:szCs w:val="22"/>
        </w:rPr>
        <w:t xml:space="preserve">Rockwool. </w:t>
      </w:r>
      <w:hyperlink r:id="rId1" w:history="1">
        <w:r w:rsidRPr="00E3126F">
          <w:rPr>
            <w:rStyle w:val="Hyperlink"/>
            <w:sz w:val="22"/>
            <w:szCs w:val="22"/>
          </w:rPr>
          <w:t>https://www.rockwool.com/applications/marine-offshore/firesafe/</w:t>
        </w:r>
      </w:hyperlink>
      <w:r>
        <w:rPr>
          <w:sz w:val="22"/>
          <w:szCs w:val="22"/>
        </w:rPr>
        <w:t xml:space="preserve"> [accessed 11 July 2019].</w:t>
      </w:r>
    </w:p>
  </w:endnote>
  <w:endnote w:id="17">
    <w:p w14:paraId="18FD75FF" w14:textId="77777777" w:rsidR="00377EB3" w:rsidRPr="001B59A4" w:rsidRDefault="00377EB3">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xml:space="preserve">] Smits AJ, </w:t>
      </w:r>
      <w:proofErr w:type="spellStart"/>
      <w:r w:rsidRPr="001B59A4">
        <w:rPr>
          <w:sz w:val="22"/>
          <w:szCs w:val="22"/>
        </w:rPr>
        <w:t>Dussauge</w:t>
      </w:r>
      <w:proofErr w:type="spellEnd"/>
      <w:r w:rsidRPr="001B59A4">
        <w:rPr>
          <w:sz w:val="22"/>
          <w:szCs w:val="22"/>
        </w:rPr>
        <w:t xml:space="preserve"> JP. Turbulent Shear Layers in Supersonic Flow. New York: Springer Science &amp; Business Media; 1996.</w:t>
      </w:r>
    </w:p>
  </w:endnote>
  <w:endnote w:id="18">
    <w:p w14:paraId="4EA47B39" w14:textId="77777777" w:rsidR="00377EB3" w:rsidRPr="001B59A4" w:rsidRDefault="00377EB3">
      <w:pPr>
        <w:pStyle w:val="EndnoteText"/>
        <w:spacing w:after="0" w:line="360" w:lineRule="auto"/>
        <w:jc w:val="both"/>
        <w:rPr>
          <w:sz w:val="22"/>
          <w:szCs w:val="22"/>
          <w:lang w:val="en-GB"/>
        </w:rPr>
      </w:pPr>
      <w:r w:rsidRPr="001B59A4">
        <w:rPr>
          <w:sz w:val="22"/>
          <w:szCs w:val="22"/>
        </w:rPr>
        <w:t>[</w:t>
      </w:r>
      <w:r w:rsidRPr="001B59A4">
        <w:rPr>
          <w:rStyle w:val="EndnoteReference"/>
          <w:sz w:val="22"/>
          <w:szCs w:val="22"/>
          <w:vertAlign w:val="baseline"/>
        </w:rPr>
        <w:endnoteRef/>
      </w:r>
      <w:r w:rsidRPr="001B59A4">
        <w:rPr>
          <w:sz w:val="22"/>
          <w:szCs w:val="22"/>
        </w:rPr>
        <w:t xml:space="preserve">] </w:t>
      </w:r>
      <w:r w:rsidRPr="001B59A4">
        <w:rPr>
          <w:sz w:val="22"/>
          <w:szCs w:val="22"/>
          <w:lang w:val="en-GB"/>
        </w:rPr>
        <w:t>Pierce AD. Acoustics – An introduction to its physical principles and applications. American Institute of Physics. ISBN 0883186128.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2093940"/>
      <w:docPartObj>
        <w:docPartGallery w:val="Page Numbers (Bottom of Page)"/>
        <w:docPartUnique/>
      </w:docPartObj>
    </w:sdtPr>
    <w:sdtEndPr>
      <w:rPr>
        <w:noProof/>
      </w:rPr>
    </w:sdtEndPr>
    <w:sdtContent>
      <w:p w14:paraId="67242AF0" w14:textId="77777777" w:rsidR="00377EB3" w:rsidRDefault="00377EB3">
        <w:pPr>
          <w:pStyle w:val="Footer"/>
          <w:jc w:val="center"/>
        </w:pPr>
        <w:r>
          <w:fldChar w:fldCharType="begin"/>
        </w:r>
        <w:r>
          <w:instrText xml:space="preserve"> PAGE   \* MERGEFORMAT </w:instrText>
        </w:r>
        <w:r>
          <w:fldChar w:fldCharType="separate"/>
        </w:r>
        <w:r w:rsidR="007E3297">
          <w:rPr>
            <w:noProof/>
          </w:rPr>
          <w:t>2</w:t>
        </w:r>
        <w:r>
          <w:rPr>
            <w:noProof/>
          </w:rPr>
          <w:fldChar w:fldCharType="end"/>
        </w:r>
      </w:p>
    </w:sdtContent>
  </w:sdt>
  <w:p w14:paraId="71903258" w14:textId="77777777" w:rsidR="00377EB3" w:rsidRDefault="00377E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DB623" w14:textId="77777777" w:rsidR="009A7F2C" w:rsidRDefault="009A7F2C" w:rsidP="00DA28BC">
      <w:pPr>
        <w:spacing w:after="0" w:line="240" w:lineRule="auto"/>
      </w:pPr>
      <w:r>
        <w:separator/>
      </w:r>
    </w:p>
  </w:footnote>
  <w:footnote w:type="continuationSeparator" w:id="0">
    <w:p w14:paraId="4CB2B772" w14:textId="77777777" w:rsidR="009A7F2C" w:rsidRDefault="009A7F2C" w:rsidP="00DA28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56A2C"/>
    <w:multiLevelType w:val="multilevel"/>
    <w:tmpl w:val="ACEECFC4"/>
    <w:lvl w:ilvl="0">
      <w:start w:val="1"/>
      <w:numFmt w:val="decimal"/>
      <w:lvlText w:val="%1."/>
      <w:lvlJc w:val="left"/>
      <w:pPr>
        <w:tabs>
          <w:tab w:val="num" w:pos="397"/>
        </w:tabs>
        <w:ind w:left="0" w:firstLine="0"/>
      </w:pPr>
      <w:rPr>
        <w:rFonts w:hint="eastAsia"/>
      </w:rPr>
    </w:lvl>
    <w:lvl w:ilvl="1">
      <w:start w:val="1"/>
      <w:numFmt w:val="decimal"/>
      <w:lvlText w:val="%1.%2"/>
      <w:lvlJc w:val="left"/>
      <w:pPr>
        <w:tabs>
          <w:tab w:val="num" w:pos="567"/>
        </w:tabs>
        <w:ind w:left="0" w:firstLine="0"/>
      </w:pPr>
      <w:rPr>
        <w:rFonts w:hint="eastAsia"/>
      </w:rPr>
    </w:lvl>
    <w:lvl w:ilvl="2">
      <w:start w:val="1"/>
      <w:numFmt w:val="decimal"/>
      <w:lvlText w:val="%1.%2.%3"/>
      <w:lvlJc w:val="left"/>
      <w:pPr>
        <w:tabs>
          <w:tab w:val="num" w:pos="567"/>
        </w:tabs>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62065E93"/>
    <w:multiLevelType w:val="multilevel"/>
    <w:tmpl w:val="D1240800"/>
    <w:lvl w:ilvl="0">
      <w:start w:val="1"/>
      <w:numFmt w:val="decimal"/>
      <w:pStyle w:val="Heading1"/>
      <w:suff w:val="space"/>
      <w:lvlText w:val="%1."/>
      <w:lvlJc w:val="left"/>
      <w:pPr>
        <w:ind w:left="0" w:firstLine="0"/>
      </w:pPr>
      <w:rPr>
        <w:rFonts w:hint="default"/>
      </w:rPr>
    </w:lvl>
    <w:lvl w:ilvl="1">
      <w:start w:val="1"/>
      <w:numFmt w:val="decimal"/>
      <w:pStyle w:val="Heading2"/>
      <w:suff w:val="nothing"/>
      <w:lvlText w:val="%1.%2"/>
      <w:lvlJc w:val="left"/>
      <w:pPr>
        <w:ind w:left="425" w:firstLine="0"/>
      </w:pPr>
      <w:rPr>
        <w:rFonts w:hint="default"/>
        <w:sz w:val="22"/>
        <w:szCs w:val="22"/>
      </w:rPr>
    </w:lvl>
    <w:lvl w:ilvl="2">
      <w:start w:val="1"/>
      <w:numFmt w:val="decimal"/>
      <w:pStyle w:val="Heading3"/>
      <w:suff w:val="nothing"/>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doNotDisplayPageBoundaries/>
  <w:proofState w:spelling="clean"/>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0E57BC"/>
    <w:rsid w:val="00006A77"/>
    <w:rsid w:val="00007ED7"/>
    <w:rsid w:val="000151D8"/>
    <w:rsid w:val="0001528E"/>
    <w:rsid w:val="000163DE"/>
    <w:rsid w:val="00021A13"/>
    <w:rsid w:val="000225AB"/>
    <w:rsid w:val="00036EF5"/>
    <w:rsid w:val="0004633E"/>
    <w:rsid w:val="00046B0C"/>
    <w:rsid w:val="000525F0"/>
    <w:rsid w:val="00055F21"/>
    <w:rsid w:val="00066D60"/>
    <w:rsid w:val="00066D65"/>
    <w:rsid w:val="0007509A"/>
    <w:rsid w:val="00075F55"/>
    <w:rsid w:val="00077DB8"/>
    <w:rsid w:val="00082D44"/>
    <w:rsid w:val="00084B6F"/>
    <w:rsid w:val="00087304"/>
    <w:rsid w:val="000900AA"/>
    <w:rsid w:val="00093D8E"/>
    <w:rsid w:val="00096B42"/>
    <w:rsid w:val="000A0EC0"/>
    <w:rsid w:val="000A15BF"/>
    <w:rsid w:val="000A7C7D"/>
    <w:rsid w:val="000B2F7B"/>
    <w:rsid w:val="000B566D"/>
    <w:rsid w:val="000B5B1B"/>
    <w:rsid w:val="000C12D2"/>
    <w:rsid w:val="000C16F4"/>
    <w:rsid w:val="000C3803"/>
    <w:rsid w:val="000C5283"/>
    <w:rsid w:val="000C54A2"/>
    <w:rsid w:val="000C7F67"/>
    <w:rsid w:val="000D263E"/>
    <w:rsid w:val="000D4DDE"/>
    <w:rsid w:val="000D603A"/>
    <w:rsid w:val="000E2BC5"/>
    <w:rsid w:val="000E37E1"/>
    <w:rsid w:val="000E57BC"/>
    <w:rsid w:val="000E71C3"/>
    <w:rsid w:val="000F05E7"/>
    <w:rsid w:val="000F199B"/>
    <w:rsid w:val="000F1A76"/>
    <w:rsid w:val="000F4EF8"/>
    <w:rsid w:val="000F546C"/>
    <w:rsid w:val="0010162C"/>
    <w:rsid w:val="00102A6B"/>
    <w:rsid w:val="00104D81"/>
    <w:rsid w:val="00106DC7"/>
    <w:rsid w:val="0011187C"/>
    <w:rsid w:val="0011243B"/>
    <w:rsid w:val="0011284A"/>
    <w:rsid w:val="00115684"/>
    <w:rsid w:val="0011655F"/>
    <w:rsid w:val="00122135"/>
    <w:rsid w:val="001332E5"/>
    <w:rsid w:val="0013743E"/>
    <w:rsid w:val="0014058F"/>
    <w:rsid w:val="00141421"/>
    <w:rsid w:val="001414F6"/>
    <w:rsid w:val="00143472"/>
    <w:rsid w:val="00144F27"/>
    <w:rsid w:val="00145889"/>
    <w:rsid w:val="00146D37"/>
    <w:rsid w:val="001472EF"/>
    <w:rsid w:val="00150064"/>
    <w:rsid w:val="00153D08"/>
    <w:rsid w:val="00160DE2"/>
    <w:rsid w:val="00162216"/>
    <w:rsid w:val="00162368"/>
    <w:rsid w:val="00164A50"/>
    <w:rsid w:val="00166ABB"/>
    <w:rsid w:val="00170399"/>
    <w:rsid w:val="00170FFF"/>
    <w:rsid w:val="001712E0"/>
    <w:rsid w:val="0017489E"/>
    <w:rsid w:val="00174D62"/>
    <w:rsid w:val="00177298"/>
    <w:rsid w:val="00184777"/>
    <w:rsid w:val="00184FCD"/>
    <w:rsid w:val="001859BF"/>
    <w:rsid w:val="001865C3"/>
    <w:rsid w:val="00187BEB"/>
    <w:rsid w:val="00187E87"/>
    <w:rsid w:val="00190C25"/>
    <w:rsid w:val="00193837"/>
    <w:rsid w:val="00194433"/>
    <w:rsid w:val="001969E1"/>
    <w:rsid w:val="00196C02"/>
    <w:rsid w:val="00197001"/>
    <w:rsid w:val="00197B64"/>
    <w:rsid w:val="00197C7C"/>
    <w:rsid w:val="001A4F8E"/>
    <w:rsid w:val="001B1B6F"/>
    <w:rsid w:val="001B4BEE"/>
    <w:rsid w:val="001B59A4"/>
    <w:rsid w:val="001B66FB"/>
    <w:rsid w:val="001C0E59"/>
    <w:rsid w:val="001C1B8F"/>
    <w:rsid w:val="001C5FFC"/>
    <w:rsid w:val="001C74E3"/>
    <w:rsid w:val="001C7B1D"/>
    <w:rsid w:val="001D1000"/>
    <w:rsid w:val="001D1510"/>
    <w:rsid w:val="001D17E8"/>
    <w:rsid w:val="001D24E5"/>
    <w:rsid w:val="001D75DE"/>
    <w:rsid w:val="001E1E0C"/>
    <w:rsid w:val="001E72AB"/>
    <w:rsid w:val="001F284E"/>
    <w:rsid w:val="001F3375"/>
    <w:rsid w:val="001F6916"/>
    <w:rsid w:val="002063B2"/>
    <w:rsid w:val="00216EDD"/>
    <w:rsid w:val="0022188B"/>
    <w:rsid w:val="0022255F"/>
    <w:rsid w:val="00223785"/>
    <w:rsid w:val="00224154"/>
    <w:rsid w:val="00226E62"/>
    <w:rsid w:val="0023311B"/>
    <w:rsid w:val="0023412F"/>
    <w:rsid w:val="00235B22"/>
    <w:rsid w:val="002363A2"/>
    <w:rsid w:val="00236E73"/>
    <w:rsid w:val="00237487"/>
    <w:rsid w:val="00240096"/>
    <w:rsid w:val="00240A00"/>
    <w:rsid w:val="00241128"/>
    <w:rsid w:val="00251F31"/>
    <w:rsid w:val="0025576C"/>
    <w:rsid w:val="00262B2C"/>
    <w:rsid w:val="00265275"/>
    <w:rsid w:val="00267191"/>
    <w:rsid w:val="00273D9F"/>
    <w:rsid w:val="002749DB"/>
    <w:rsid w:val="00275B33"/>
    <w:rsid w:val="0028435E"/>
    <w:rsid w:val="0028503E"/>
    <w:rsid w:val="002900F9"/>
    <w:rsid w:val="002906B2"/>
    <w:rsid w:val="00292889"/>
    <w:rsid w:val="00292A28"/>
    <w:rsid w:val="00293B39"/>
    <w:rsid w:val="002964A1"/>
    <w:rsid w:val="00296711"/>
    <w:rsid w:val="00297FF8"/>
    <w:rsid w:val="002A0189"/>
    <w:rsid w:val="002A3F3B"/>
    <w:rsid w:val="002A5C6D"/>
    <w:rsid w:val="002B0E59"/>
    <w:rsid w:val="002B3FEA"/>
    <w:rsid w:val="002B4F1F"/>
    <w:rsid w:val="002C1C4E"/>
    <w:rsid w:val="002C7C52"/>
    <w:rsid w:val="002D1074"/>
    <w:rsid w:val="002D1BC0"/>
    <w:rsid w:val="002D6A4E"/>
    <w:rsid w:val="002E1A6C"/>
    <w:rsid w:val="002E5665"/>
    <w:rsid w:val="002E5887"/>
    <w:rsid w:val="002E6E11"/>
    <w:rsid w:val="002E7BFE"/>
    <w:rsid w:val="002F0395"/>
    <w:rsid w:val="002F05E8"/>
    <w:rsid w:val="002F59E8"/>
    <w:rsid w:val="003035C4"/>
    <w:rsid w:val="00303734"/>
    <w:rsid w:val="00305216"/>
    <w:rsid w:val="003078FE"/>
    <w:rsid w:val="003101C7"/>
    <w:rsid w:val="0031069C"/>
    <w:rsid w:val="003153B0"/>
    <w:rsid w:val="00317682"/>
    <w:rsid w:val="00322775"/>
    <w:rsid w:val="00326161"/>
    <w:rsid w:val="0033550A"/>
    <w:rsid w:val="0033724D"/>
    <w:rsid w:val="00337C4E"/>
    <w:rsid w:val="00351B7E"/>
    <w:rsid w:val="0035544A"/>
    <w:rsid w:val="003568AE"/>
    <w:rsid w:val="00363C94"/>
    <w:rsid w:val="00364AC2"/>
    <w:rsid w:val="00364D6B"/>
    <w:rsid w:val="00364F03"/>
    <w:rsid w:val="00365090"/>
    <w:rsid w:val="00370BD7"/>
    <w:rsid w:val="003724EA"/>
    <w:rsid w:val="0037487D"/>
    <w:rsid w:val="00375FFE"/>
    <w:rsid w:val="00377EB3"/>
    <w:rsid w:val="0038069F"/>
    <w:rsid w:val="003806C2"/>
    <w:rsid w:val="00384C15"/>
    <w:rsid w:val="00386AE1"/>
    <w:rsid w:val="00390F80"/>
    <w:rsid w:val="003916BB"/>
    <w:rsid w:val="00391AA1"/>
    <w:rsid w:val="00392EFD"/>
    <w:rsid w:val="003939C2"/>
    <w:rsid w:val="00395199"/>
    <w:rsid w:val="003953B1"/>
    <w:rsid w:val="0039710E"/>
    <w:rsid w:val="003973B0"/>
    <w:rsid w:val="003A0277"/>
    <w:rsid w:val="003A4596"/>
    <w:rsid w:val="003A4AFE"/>
    <w:rsid w:val="003A4B41"/>
    <w:rsid w:val="003A7C3C"/>
    <w:rsid w:val="003B1576"/>
    <w:rsid w:val="003B18CA"/>
    <w:rsid w:val="003B213F"/>
    <w:rsid w:val="003B2819"/>
    <w:rsid w:val="003C141B"/>
    <w:rsid w:val="003C26E6"/>
    <w:rsid w:val="003C2915"/>
    <w:rsid w:val="003C2A40"/>
    <w:rsid w:val="003C396E"/>
    <w:rsid w:val="003C6522"/>
    <w:rsid w:val="003D493C"/>
    <w:rsid w:val="003D7702"/>
    <w:rsid w:val="003E0E04"/>
    <w:rsid w:val="003E6DD2"/>
    <w:rsid w:val="003F16F7"/>
    <w:rsid w:val="003F1D7B"/>
    <w:rsid w:val="003F231D"/>
    <w:rsid w:val="00400672"/>
    <w:rsid w:val="00413484"/>
    <w:rsid w:val="00413785"/>
    <w:rsid w:val="00413B8B"/>
    <w:rsid w:val="00422AAF"/>
    <w:rsid w:val="00423284"/>
    <w:rsid w:val="004267FA"/>
    <w:rsid w:val="00432078"/>
    <w:rsid w:val="00432840"/>
    <w:rsid w:val="00432C21"/>
    <w:rsid w:val="00444186"/>
    <w:rsid w:val="00445651"/>
    <w:rsid w:val="0045011A"/>
    <w:rsid w:val="00451F4B"/>
    <w:rsid w:val="00452189"/>
    <w:rsid w:val="004541C5"/>
    <w:rsid w:val="00457633"/>
    <w:rsid w:val="00461B62"/>
    <w:rsid w:val="00461FBE"/>
    <w:rsid w:val="004645AE"/>
    <w:rsid w:val="004653DB"/>
    <w:rsid w:val="004659B6"/>
    <w:rsid w:val="00471553"/>
    <w:rsid w:val="00472D45"/>
    <w:rsid w:val="00476681"/>
    <w:rsid w:val="004866E7"/>
    <w:rsid w:val="00495BE9"/>
    <w:rsid w:val="004A4F6E"/>
    <w:rsid w:val="004A5552"/>
    <w:rsid w:val="004A585F"/>
    <w:rsid w:val="004B46F9"/>
    <w:rsid w:val="004B547B"/>
    <w:rsid w:val="004C59F7"/>
    <w:rsid w:val="004C6B78"/>
    <w:rsid w:val="004C6BE5"/>
    <w:rsid w:val="004D0784"/>
    <w:rsid w:val="004D5DCC"/>
    <w:rsid w:val="004D70F8"/>
    <w:rsid w:val="004D769B"/>
    <w:rsid w:val="004E013C"/>
    <w:rsid w:val="004E3B83"/>
    <w:rsid w:val="004E6BF3"/>
    <w:rsid w:val="004F0DB9"/>
    <w:rsid w:val="004F13CD"/>
    <w:rsid w:val="004F30D8"/>
    <w:rsid w:val="004F33A2"/>
    <w:rsid w:val="004F33CE"/>
    <w:rsid w:val="004F7C59"/>
    <w:rsid w:val="0050147F"/>
    <w:rsid w:val="00501894"/>
    <w:rsid w:val="00501FC7"/>
    <w:rsid w:val="00507352"/>
    <w:rsid w:val="005074DC"/>
    <w:rsid w:val="0050753C"/>
    <w:rsid w:val="00512353"/>
    <w:rsid w:val="005146CE"/>
    <w:rsid w:val="00514C06"/>
    <w:rsid w:val="00521DA2"/>
    <w:rsid w:val="005231B9"/>
    <w:rsid w:val="00530B24"/>
    <w:rsid w:val="005362A0"/>
    <w:rsid w:val="0053701C"/>
    <w:rsid w:val="00537D55"/>
    <w:rsid w:val="00547886"/>
    <w:rsid w:val="00551E26"/>
    <w:rsid w:val="005538F8"/>
    <w:rsid w:val="0055731E"/>
    <w:rsid w:val="0056642E"/>
    <w:rsid w:val="0056708C"/>
    <w:rsid w:val="00567AAC"/>
    <w:rsid w:val="00570AF6"/>
    <w:rsid w:val="00571DF1"/>
    <w:rsid w:val="00581525"/>
    <w:rsid w:val="00586E4F"/>
    <w:rsid w:val="00586E58"/>
    <w:rsid w:val="00587802"/>
    <w:rsid w:val="0059024E"/>
    <w:rsid w:val="00595523"/>
    <w:rsid w:val="005A31D9"/>
    <w:rsid w:val="005B259B"/>
    <w:rsid w:val="005B2D9B"/>
    <w:rsid w:val="005B3681"/>
    <w:rsid w:val="005B5A33"/>
    <w:rsid w:val="005C279A"/>
    <w:rsid w:val="005D31E2"/>
    <w:rsid w:val="005D3A7C"/>
    <w:rsid w:val="005D4526"/>
    <w:rsid w:val="005D642C"/>
    <w:rsid w:val="005D6E38"/>
    <w:rsid w:val="005D6F05"/>
    <w:rsid w:val="005E1BBA"/>
    <w:rsid w:val="005E1DC9"/>
    <w:rsid w:val="005F0313"/>
    <w:rsid w:val="005F0675"/>
    <w:rsid w:val="005F386F"/>
    <w:rsid w:val="005F7BC7"/>
    <w:rsid w:val="00603A4B"/>
    <w:rsid w:val="00606A4E"/>
    <w:rsid w:val="006070E7"/>
    <w:rsid w:val="0060752D"/>
    <w:rsid w:val="0060772A"/>
    <w:rsid w:val="00610616"/>
    <w:rsid w:val="0061145E"/>
    <w:rsid w:val="0061384B"/>
    <w:rsid w:val="00614F37"/>
    <w:rsid w:val="00615A60"/>
    <w:rsid w:val="00620A55"/>
    <w:rsid w:val="00623A01"/>
    <w:rsid w:val="00624BD3"/>
    <w:rsid w:val="00625AEB"/>
    <w:rsid w:val="00625F7E"/>
    <w:rsid w:val="00627338"/>
    <w:rsid w:val="0062736A"/>
    <w:rsid w:val="006306CC"/>
    <w:rsid w:val="00634CC4"/>
    <w:rsid w:val="006408DA"/>
    <w:rsid w:val="0064170D"/>
    <w:rsid w:val="00641EA4"/>
    <w:rsid w:val="00642166"/>
    <w:rsid w:val="006422F8"/>
    <w:rsid w:val="00642A8B"/>
    <w:rsid w:val="00643D9C"/>
    <w:rsid w:val="006458F6"/>
    <w:rsid w:val="00645A96"/>
    <w:rsid w:val="0065054D"/>
    <w:rsid w:val="00654044"/>
    <w:rsid w:val="0066306E"/>
    <w:rsid w:val="006774EC"/>
    <w:rsid w:val="0069248B"/>
    <w:rsid w:val="0069339F"/>
    <w:rsid w:val="00694DBA"/>
    <w:rsid w:val="00695C68"/>
    <w:rsid w:val="006A0537"/>
    <w:rsid w:val="006A0A0F"/>
    <w:rsid w:val="006A44D4"/>
    <w:rsid w:val="006B09F5"/>
    <w:rsid w:val="006B4495"/>
    <w:rsid w:val="006B4574"/>
    <w:rsid w:val="006B4808"/>
    <w:rsid w:val="006B6B81"/>
    <w:rsid w:val="006B79CD"/>
    <w:rsid w:val="006B7E03"/>
    <w:rsid w:val="006C0600"/>
    <w:rsid w:val="006C1AA4"/>
    <w:rsid w:val="006C2DA3"/>
    <w:rsid w:val="006C5D4B"/>
    <w:rsid w:val="006D0836"/>
    <w:rsid w:val="006D3B2A"/>
    <w:rsid w:val="006D3C64"/>
    <w:rsid w:val="006D660B"/>
    <w:rsid w:val="006D7082"/>
    <w:rsid w:val="006E1DE0"/>
    <w:rsid w:val="006E5758"/>
    <w:rsid w:val="006F3D06"/>
    <w:rsid w:val="006F6C6D"/>
    <w:rsid w:val="0070493B"/>
    <w:rsid w:val="0071035E"/>
    <w:rsid w:val="007111EF"/>
    <w:rsid w:val="00714487"/>
    <w:rsid w:val="00714BDF"/>
    <w:rsid w:val="00722E57"/>
    <w:rsid w:val="00727460"/>
    <w:rsid w:val="00727ACC"/>
    <w:rsid w:val="00727B91"/>
    <w:rsid w:val="00727D33"/>
    <w:rsid w:val="007319B5"/>
    <w:rsid w:val="0073256B"/>
    <w:rsid w:val="007327C8"/>
    <w:rsid w:val="00735335"/>
    <w:rsid w:val="00742BEE"/>
    <w:rsid w:val="00745AE3"/>
    <w:rsid w:val="00751131"/>
    <w:rsid w:val="00752A8E"/>
    <w:rsid w:val="00757D19"/>
    <w:rsid w:val="00760A1F"/>
    <w:rsid w:val="00761957"/>
    <w:rsid w:val="00766800"/>
    <w:rsid w:val="0077089B"/>
    <w:rsid w:val="00776E7E"/>
    <w:rsid w:val="007801B1"/>
    <w:rsid w:val="0078257B"/>
    <w:rsid w:val="007854DD"/>
    <w:rsid w:val="007866F3"/>
    <w:rsid w:val="0079229D"/>
    <w:rsid w:val="007975D7"/>
    <w:rsid w:val="007A06C9"/>
    <w:rsid w:val="007A0F08"/>
    <w:rsid w:val="007A4674"/>
    <w:rsid w:val="007A5B2F"/>
    <w:rsid w:val="007B075C"/>
    <w:rsid w:val="007B3EAF"/>
    <w:rsid w:val="007B5F4E"/>
    <w:rsid w:val="007B65FA"/>
    <w:rsid w:val="007C038C"/>
    <w:rsid w:val="007C1107"/>
    <w:rsid w:val="007C36B6"/>
    <w:rsid w:val="007C4B88"/>
    <w:rsid w:val="007C4C40"/>
    <w:rsid w:val="007C4DED"/>
    <w:rsid w:val="007C6C71"/>
    <w:rsid w:val="007C7879"/>
    <w:rsid w:val="007D1936"/>
    <w:rsid w:val="007D22F3"/>
    <w:rsid w:val="007D26DC"/>
    <w:rsid w:val="007D5416"/>
    <w:rsid w:val="007E1254"/>
    <w:rsid w:val="007E3297"/>
    <w:rsid w:val="007E44FD"/>
    <w:rsid w:val="007E7BDF"/>
    <w:rsid w:val="007F0198"/>
    <w:rsid w:val="007F1126"/>
    <w:rsid w:val="007F19B3"/>
    <w:rsid w:val="007F2630"/>
    <w:rsid w:val="007F6654"/>
    <w:rsid w:val="007F7FE2"/>
    <w:rsid w:val="00800605"/>
    <w:rsid w:val="0080497E"/>
    <w:rsid w:val="00815CCC"/>
    <w:rsid w:val="00815D65"/>
    <w:rsid w:val="0082184F"/>
    <w:rsid w:val="00824C51"/>
    <w:rsid w:val="00832CEF"/>
    <w:rsid w:val="00834343"/>
    <w:rsid w:val="00834962"/>
    <w:rsid w:val="0083796A"/>
    <w:rsid w:val="008436AF"/>
    <w:rsid w:val="00844CD4"/>
    <w:rsid w:val="0084759F"/>
    <w:rsid w:val="00857613"/>
    <w:rsid w:val="00873A96"/>
    <w:rsid w:val="008749E8"/>
    <w:rsid w:val="00875223"/>
    <w:rsid w:val="0088680F"/>
    <w:rsid w:val="008907D8"/>
    <w:rsid w:val="00891DAE"/>
    <w:rsid w:val="00894D55"/>
    <w:rsid w:val="008A0D9D"/>
    <w:rsid w:val="008A29E7"/>
    <w:rsid w:val="008A2F65"/>
    <w:rsid w:val="008A35B1"/>
    <w:rsid w:val="008A3DEA"/>
    <w:rsid w:val="008A49EC"/>
    <w:rsid w:val="008B4C3E"/>
    <w:rsid w:val="008B7193"/>
    <w:rsid w:val="008B730B"/>
    <w:rsid w:val="008C7B61"/>
    <w:rsid w:val="008D0635"/>
    <w:rsid w:val="008D1914"/>
    <w:rsid w:val="008D2241"/>
    <w:rsid w:val="008D29E9"/>
    <w:rsid w:val="008D6FBD"/>
    <w:rsid w:val="008D76AE"/>
    <w:rsid w:val="008D7A1B"/>
    <w:rsid w:val="008E1A95"/>
    <w:rsid w:val="008F0864"/>
    <w:rsid w:val="008F38EE"/>
    <w:rsid w:val="008F5073"/>
    <w:rsid w:val="008F5D59"/>
    <w:rsid w:val="008F63F8"/>
    <w:rsid w:val="008F728A"/>
    <w:rsid w:val="008F72C0"/>
    <w:rsid w:val="00907ABE"/>
    <w:rsid w:val="00911C6B"/>
    <w:rsid w:val="009120C1"/>
    <w:rsid w:val="009127ED"/>
    <w:rsid w:val="00914B1E"/>
    <w:rsid w:val="00915087"/>
    <w:rsid w:val="00921715"/>
    <w:rsid w:val="009221A9"/>
    <w:rsid w:val="00922AEB"/>
    <w:rsid w:val="009272CC"/>
    <w:rsid w:val="009275EE"/>
    <w:rsid w:val="00931A41"/>
    <w:rsid w:val="00931B8F"/>
    <w:rsid w:val="00933085"/>
    <w:rsid w:val="00934D4B"/>
    <w:rsid w:val="0093573C"/>
    <w:rsid w:val="00936815"/>
    <w:rsid w:val="00937575"/>
    <w:rsid w:val="00941F1B"/>
    <w:rsid w:val="00942499"/>
    <w:rsid w:val="00947583"/>
    <w:rsid w:val="0095613B"/>
    <w:rsid w:val="00956C70"/>
    <w:rsid w:val="00957F50"/>
    <w:rsid w:val="009603CC"/>
    <w:rsid w:val="00960C54"/>
    <w:rsid w:val="009618BA"/>
    <w:rsid w:val="00963695"/>
    <w:rsid w:val="00963F33"/>
    <w:rsid w:val="00965149"/>
    <w:rsid w:val="00972269"/>
    <w:rsid w:val="009740B9"/>
    <w:rsid w:val="00974A1F"/>
    <w:rsid w:val="00974F23"/>
    <w:rsid w:val="009752F2"/>
    <w:rsid w:val="009760BF"/>
    <w:rsid w:val="009810BD"/>
    <w:rsid w:val="009816F2"/>
    <w:rsid w:val="009833A0"/>
    <w:rsid w:val="00984DC7"/>
    <w:rsid w:val="0098572E"/>
    <w:rsid w:val="00987371"/>
    <w:rsid w:val="0099029A"/>
    <w:rsid w:val="009908FB"/>
    <w:rsid w:val="009917F4"/>
    <w:rsid w:val="009A2A44"/>
    <w:rsid w:val="009A2D72"/>
    <w:rsid w:val="009A37CC"/>
    <w:rsid w:val="009A4E22"/>
    <w:rsid w:val="009A5196"/>
    <w:rsid w:val="009A723E"/>
    <w:rsid w:val="009A767A"/>
    <w:rsid w:val="009A7F2C"/>
    <w:rsid w:val="009B008C"/>
    <w:rsid w:val="009B048C"/>
    <w:rsid w:val="009B10D7"/>
    <w:rsid w:val="009B52A3"/>
    <w:rsid w:val="009C36DC"/>
    <w:rsid w:val="009C3B41"/>
    <w:rsid w:val="009C4AE2"/>
    <w:rsid w:val="009D15FB"/>
    <w:rsid w:val="009D22DC"/>
    <w:rsid w:val="009D3492"/>
    <w:rsid w:val="009D6613"/>
    <w:rsid w:val="009E06D7"/>
    <w:rsid w:val="009E1647"/>
    <w:rsid w:val="009F03C5"/>
    <w:rsid w:val="009F2A2D"/>
    <w:rsid w:val="009F35F6"/>
    <w:rsid w:val="009F545F"/>
    <w:rsid w:val="009F68F2"/>
    <w:rsid w:val="00A0734B"/>
    <w:rsid w:val="00A1365A"/>
    <w:rsid w:val="00A15F67"/>
    <w:rsid w:val="00A20AD9"/>
    <w:rsid w:val="00A2219B"/>
    <w:rsid w:val="00A24D34"/>
    <w:rsid w:val="00A31205"/>
    <w:rsid w:val="00A32E26"/>
    <w:rsid w:val="00A34E98"/>
    <w:rsid w:val="00A35EBE"/>
    <w:rsid w:val="00A40867"/>
    <w:rsid w:val="00A41BB4"/>
    <w:rsid w:val="00A437AE"/>
    <w:rsid w:val="00A457DE"/>
    <w:rsid w:val="00A46947"/>
    <w:rsid w:val="00A503B6"/>
    <w:rsid w:val="00A50770"/>
    <w:rsid w:val="00A52E69"/>
    <w:rsid w:val="00A576D9"/>
    <w:rsid w:val="00A57EC2"/>
    <w:rsid w:val="00A65FD1"/>
    <w:rsid w:val="00A66AC9"/>
    <w:rsid w:val="00A67AA1"/>
    <w:rsid w:val="00A7123D"/>
    <w:rsid w:val="00A712FE"/>
    <w:rsid w:val="00A740E4"/>
    <w:rsid w:val="00A743D4"/>
    <w:rsid w:val="00A81124"/>
    <w:rsid w:val="00A811C0"/>
    <w:rsid w:val="00A84577"/>
    <w:rsid w:val="00A86AF8"/>
    <w:rsid w:val="00A94B35"/>
    <w:rsid w:val="00AA1025"/>
    <w:rsid w:val="00AA23D4"/>
    <w:rsid w:val="00AA323C"/>
    <w:rsid w:val="00AA6AAB"/>
    <w:rsid w:val="00AB49CA"/>
    <w:rsid w:val="00AB61BB"/>
    <w:rsid w:val="00AC26F1"/>
    <w:rsid w:val="00AC3D86"/>
    <w:rsid w:val="00AC3EE6"/>
    <w:rsid w:val="00AC4731"/>
    <w:rsid w:val="00AC5782"/>
    <w:rsid w:val="00AC7209"/>
    <w:rsid w:val="00AD14B4"/>
    <w:rsid w:val="00AD2F39"/>
    <w:rsid w:val="00AD4291"/>
    <w:rsid w:val="00AD745B"/>
    <w:rsid w:val="00AE0CE6"/>
    <w:rsid w:val="00AE5086"/>
    <w:rsid w:val="00AE592A"/>
    <w:rsid w:val="00AF2AD1"/>
    <w:rsid w:val="00AF47D7"/>
    <w:rsid w:val="00AF605B"/>
    <w:rsid w:val="00B01395"/>
    <w:rsid w:val="00B03CCE"/>
    <w:rsid w:val="00B0743F"/>
    <w:rsid w:val="00B14AFB"/>
    <w:rsid w:val="00B20EBE"/>
    <w:rsid w:val="00B2264E"/>
    <w:rsid w:val="00B26A21"/>
    <w:rsid w:val="00B31CB0"/>
    <w:rsid w:val="00B31E3A"/>
    <w:rsid w:val="00B37E18"/>
    <w:rsid w:val="00B43D86"/>
    <w:rsid w:val="00B5252C"/>
    <w:rsid w:val="00B548E0"/>
    <w:rsid w:val="00B563ED"/>
    <w:rsid w:val="00B56EA0"/>
    <w:rsid w:val="00B623E4"/>
    <w:rsid w:val="00B63680"/>
    <w:rsid w:val="00B64748"/>
    <w:rsid w:val="00B65603"/>
    <w:rsid w:val="00B6783A"/>
    <w:rsid w:val="00B70AA5"/>
    <w:rsid w:val="00B70BE7"/>
    <w:rsid w:val="00B71B78"/>
    <w:rsid w:val="00B73C21"/>
    <w:rsid w:val="00B75631"/>
    <w:rsid w:val="00B76DE6"/>
    <w:rsid w:val="00B80E17"/>
    <w:rsid w:val="00B83430"/>
    <w:rsid w:val="00B9484F"/>
    <w:rsid w:val="00B963E8"/>
    <w:rsid w:val="00B96A18"/>
    <w:rsid w:val="00BA3EAF"/>
    <w:rsid w:val="00BA5D9A"/>
    <w:rsid w:val="00BA5FE0"/>
    <w:rsid w:val="00BA7316"/>
    <w:rsid w:val="00BA7DAF"/>
    <w:rsid w:val="00BB2F20"/>
    <w:rsid w:val="00BB3C48"/>
    <w:rsid w:val="00BB7B81"/>
    <w:rsid w:val="00BC03BC"/>
    <w:rsid w:val="00BC0D0C"/>
    <w:rsid w:val="00BC12B8"/>
    <w:rsid w:val="00BC22BA"/>
    <w:rsid w:val="00BC52EB"/>
    <w:rsid w:val="00BC5B38"/>
    <w:rsid w:val="00BD36F1"/>
    <w:rsid w:val="00BD378D"/>
    <w:rsid w:val="00BD4D30"/>
    <w:rsid w:val="00BE04EE"/>
    <w:rsid w:val="00BE056E"/>
    <w:rsid w:val="00BE61C7"/>
    <w:rsid w:val="00BF4D36"/>
    <w:rsid w:val="00C030DD"/>
    <w:rsid w:val="00C057AE"/>
    <w:rsid w:val="00C0624D"/>
    <w:rsid w:val="00C06433"/>
    <w:rsid w:val="00C07C2D"/>
    <w:rsid w:val="00C10E50"/>
    <w:rsid w:val="00C11B6A"/>
    <w:rsid w:val="00C12C6D"/>
    <w:rsid w:val="00C1406A"/>
    <w:rsid w:val="00C21BA8"/>
    <w:rsid w:val="00C21E4B"/>
    <w:rsid w:val="00C24964"/>
    <w:rsid w:val="00C31DAE"/>
    <w:rsid w:val="00C320C2"/>
    <w:rsid w:val="00C33E0D"/>
    <w:rsid w:val="00C431C4"/>
    <w:rsid w:val="00C436C2"/>
    <w:rsid w:val="00C44238"/>
    <w:rsid w:val="00C54BAB"/>
    <w:rsid w:val="00C61613"/>
    <w:rsid w:val="00C626C3"/>
    <w:rsid w:val="00C64DC7"/>
    <w:rsid w:val="00C7063A"/>
    <w:rsid w:val="00C723DE"/>
    <w:rsid w:val="00C745A7"/>
    <w:rsid w:val="00C801F1"/>
    <w:rsid w:val="00C816F8"/>
    <w:rsid w:val="00C841A3"/>
    <w:rsid w:val="00C8461E"/>
    <w:rsid w:val="00C85A58"/>
    <w:rsid w:val="00C906E9"/>
    <w:rsid w:val="00C920BC"/>
    <w:rsid w:val="00C92C98"/>
    <w:rsid w:val="00C94833"/>
    <w:rsid w:val="00C96191"/>
    <w:rsid w:val="00CA1318"/>
    <w:rsid w:val="00CA44D5"/>
    <w:rsid w:val="00CA4658"/>
    <w:rsid w:val="00CA57D8"/>
    <w:rsid w:val="00CB2FA7"/>
    <w:rsid w:val="00CB60D6"/>
    <w:rsid w:val="00CB61AD"/>
    <w:rsid w:val="00CB71C6"/>
    <w:rsid w:val="00CB7FF3"/>
    <w:rsid w:val="00CC4E67"/>
    <w:rsid w:val="00CC5C07"/>
    <w:rsid w:val="00CC6A0F"/>
    <w:rsid w:val="00CD6BAF"/>
    <w:rsid w:val="00CD7148"/>
    <w:rsid w:val="00CD7636"/>
    <w:rsid w:val="00CE07DB"/>
    <w:rsid w:val="00CE1D72"/>
    <w:rsid w:val="00CE66EC"/>
    <w:rsid w:val="00D0275D"/>
    <w:rsid w:val="00D02AF0"/>
    <w:rsid w:val="00D032C1"/>
    <w:rsid w:val="00D04DD7"/>
    <w:rsid w:val="00D0635F"/>
    <w:rsid w:val="00D0671C"/>
    <w:rsid w:val="00D07006"/>
    <w:rsid w:val="00D1145E"/>
    <w:rsid w:val="00D1440B"/>
    <w:rsid w:val="00D1508F"/>
    <w:rsid w:val="00D20DF1"/>
    <w:rsid w:val="00D21FC9"/>
    <w:rsid w:val="00D22D90"/>
    <w:rsid w:val="00D271A4"/>
    <w:rsid w:val="00D27A88"/>
    <w:rsid w:val="00D330B9"/>
    <w:rsid w:val="00D3400D"/>
    <w:rsid w:val="00D34857"/>
    <w:rsid w:val="00D36575"/>
    <w:rsid w:val="00D40C72"/>
    <w:rsid w:val="00D46976"/>
    <w:rsid w:val="00D55CE5"/>
    <w:rsid w:val="00D57B62"/>
    <w:rsid w:val="00D67088"/>
    <w:rsid w:val="00D67F43"/>
    <w:rsid w:val="00D739F4"/>
    <w:rsid w:val="00D73BFC"/>
    <w:rsid w:val="00D76448"/>
    <w:rsid w:val="00D80121"/>
    <w:rsid w:val="00D81ED2"/>
    <w:rsid w:val="00D9219E"/>
    <w:rsid w:val="00D9321F"/>
    <w:rsid w:val="00D93C1C"/>
    <w:rsid w:val="00DA150A"/>
    <w:rsid w:val="00DA152E"/>
    <w:rsid w:val="00DA27E2"/>
    <w:rsid w:val="00DA28BC"/>
    <w:rsid w:val="00DA4BDB"/>
    <w:rsid w:val="00DB38C7"/>
    <w:rsid w:val="00DB3CAE"/>
    <w:rsid w:val="00DB4635"/>
    <w:rsid w:val="00DB701A"/>
    <w:rsid w:val="00DC0784"/>
    <w:rsid w:val="00DC591F"/>
    <w:rsid w:val="00DD225A"/>
    <w:rsid w:val="00DD7153"/>
    <w:rsid w:val="00DE14AD"/>
    <w:rsid w:val="00DE3401"/>
    <w:rsid w:val="00DE6892"/>
    <w:rsid w:val="00DF13BB"/>
    <w:rsid w:val="00DF15F9"/>
    <w:rsid w:val="00DF3A93"/>
    <w:rsid w:val="00DF4EBB"/>
    <w:rsid w:val="00DF6761"/>
    <w:rsid w:val="00E02BF5"/>
    <w:rsid w:val="00E066F9"/>
    <w:rsid w:val="00E072F6"/>
    <w:rsid w:val="00E11F94"/>
    <w:rsid w:val="00E24A48"/>
    <w:rsid w:val="00E26961"/>
    <w:rsid w:val="00E2711E"/>
    <w:rsid w:val="00E30045"/>
    <w:rsid w:val="00E349CB"/>
    <w:rsid w:val="00E35EAC"/>
    <w:rsid w:val="00E361CE"/>
    <w:rsid w:val="00E3648A"/>
    <w:rsid w:val="00E37567"/>
    <w:rsid w:val="00E404C6"/>
    <w:rsid w:val="00E4202F"/>
    <w:rsid w:val="00E42CDF"/>
    <w:rsid w:val="00E4626C"/>
    <w:rsid w:val="00E46C2C"/>
    <w:rsid w:val="00E504AA"/>
    <w:rsid w:val="00E517B2"/>
    <w:rsid w:val="00E53FD1"/>
    <w:rsid w:val="00E61251"/>
    <w:rsid w:val="00E64F3A"/>
    <w:rsid w:val="00E67C3D"/>
    <w:rsid w:val="00E70E35"/>
    <w:rsid w:val="00E72E3F"/>
    <w:rsid w:val="00E74399"/>
    <w:rsid w:val="00E80819"/>
    <w:rsid w:val="00E828C5"/>
    <w:rsid w:val="00E83109"/>
    <w:rsid w:val="00E83AF5"/>
    <w:rsid w:val="00E858EF"/>
    <w:rsid w:val="00E93F3B"/>
    <w:rsid w:val="00E94CA4"/>
    <w:rsid w:val="00E95BF3"/>
    <w:rsid w:val="00E9618E"/>
    <w:rsid w:val="00E96594"/>
    <w:rsid w:val="00E97E35"/>
    <w:rsid w:val="00EA112A"/>
    <w:rsid w:val="00EA2798"/>
    <w:rsid w:val="00EA72E4"/>
    <w:rsid w:val="00EC5306"/>
    <w:rsid w:val="00ED04FA"/>
    <w:rsid w:val="00ED276B"/>
    <w:rsid w:val="00ED28E3"/>
    <w:rsid w:val="00ED5BD1"/>
    <w:rsid w:val="00ED5D99"/>
    <w:rsid w:val="00ED65F6"/>
    <w:rsid w:val="00EE3AB3"/>
    <w:rsid w:val="00EE5A1B"/>
    <w:rsid w:val="00EE68A8"/>
    <w:rsid w:val="00EE7460"/>
    <w:rsid w:val="00EF05AD"/>
    <w:rsid w:val="00EF16E5"/>
    <w:rsid w:val="00EF398C"/>
    <w:rsid w:val="00EF4A74"/>
    <w:rsid w:val="00F009E8"/>
    <w:rsid w:val="00F135FE"/>
    <w:rsid w:val="00F16627"/>
    <w:rsid w:val="00F16723"/>
    <w:rsid w:val="00F24CF1"/>
    <w:rsid w:val="00F36A1D"/>
    <w:rsid w:val="00F3763D"/>
    <w:rsid w:val="00F42B01"/>
    <w:rsid w:val="00F44DE1"/>
    <w:rsid w:val="00F54025"/>
    <w:rsid w:val="00F56DB7"/>
    <w:rsid w:val="00F57D19"/>
    <w:rsid w:val="00F60763"/>
    <w:rsid w:val="00F62B4C"/>
    <w:rsid w:val="00F6336E"/>
    <w:rsid w:val="00F7098B"/>
    <w:rsid w:val="00F725AD"/>
    <w:rsid w:val="00F75CBB"/>
    <w:rsid w:val="00F762AA"/>
    <w:rsid w:val="00F765FD"/>
    <w:rsid w:val="00F804CF"/>
    <w:rsid w:val="00F837FE"/>
    <w:rsid w:val="00F839B0"/>
    <w:rsid w:val="00F83E2B"/>
    <w:rsid w:val="00F858A1"/>
    <w:rsid w:val="00F9162C"/>
    <w:rsid w:val="00F93074"/>
    <w:rsid w:val="00F9430F"/>
    <w:rsid w:val="00F94B84"/>
    <w:rsid w:val="00F95965"/>
    <w:rsid w:val="00F96C04"/>
    <w:rsid w:val="00F97FAF"/>
    <w:rsid w:val="00FA1685"/>
    <w:rsid w:val="00FA1918"/>
    <w:rsid w:val="00FA6DD7"/>
    <w:rsid w:val="00FB207D"/>
    <w:rsid w:val="00FB4F3E"/>
    <w:rsid w:val="00FB570F"/>
    <w:rsid w:val="00FB5997"/>
    <w:rsid w:val="00FB603A"/>
    <w:rsid w:val="00FC4AA7"/>
    <w:rsid w:val="00FD16F5"/>
    <w:rsid w:val="00FD2F6F"/>
    <w:rsid w:val="00FD50B2"/>
    <w:rsid w:val="00FD66B4"/>
    <w:rsid w:val="00FE3AF0"/>
    <w:rsid w:val="00FE5109"/>
    <w:rsid w:val="00FE6274"/>
    <w:rsid w:val="00FE641E"/>
    <w:rsid w:val="00FE6A88"/>
    <w:rsid w:val="00FF122D"/>
    <w:rsid w:val="00FF1FEB"/>
    <w:rsid w:val="00FF2AC9"/>
    <w:rsid w:val="00FF5AFC"/>
    <w:rsid w:val="00FF7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612B4"/>
  <w15:chartTrackingRefBased/>
  <w15:docId w15:val="{ABEC7968-B8EF-400D-A9FB-A35E85EA7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759F"/>
    <w:pPr>
      <w:spacing w:line="360" w:lineRule="auto"/>
      <w:jc w:val="both"/>
    </w:pPr>
    <w:rPr>
      <w:rFonts w:ascii="Times New Roman" w:eastAsiaTheme="minorEastAsia" w:hAnsi="Times New Roman"/>
      <w:lang w:eastAsia="ko-KR"/>
    </w:rPr>
  </w:style>
  <w:style w:type="paragraph" w:styleId="Heading1">
    <w:name w:val="heading 1"/>
    <w:aliases w:val="1 Major headings"/>
    <w:basedOn w:val="Normal"/>
    <w:next w:val="Normal"/>
    <w:link w:val="Heading1Char"/>
    <w:qFormat/>
    <w:rsid w:val="0084759F"/>
    <w:pPr>
      <w:keepNext/>
      <w:keepLines/>
      <w:numPr>
        <w:numId w:val="1"/>
      </w:numPr>
      <w:spacing w:before="240" w:after="0"/>
      <w:outlineLvl w:val="0"/>
    </w:pPr>
    <w:rPr>
      <w:rFonts w:eastAsiaTheme="majorEastAsia" w:cstheme="majorBidi"/>
      <w:b/>
      <w:szCs w:val="32"/>
    </w:rPr>
  </w:style>
  <w:style w:type="paragraph" w:styleId="Heading2">
    <w:name w:val="heading 2"/>
    <w:aliases w:val="1.1 Subheadings"/>
    <w:basedOn w:val="Normal"/>
    <w:next w:val="Normal"/>
    <w:link w:val="Heading2Char"/>
    <w:unhideWhenUsed/>
    <w:qFormat/>
    <w:rsid w:val="0084759F"/>
    <w:pPr>
      <w:keepNext/>
      <w:keepLines/>
      <w:numPr>
        <w:ilvl w:val="1"/>
        <w:numId w:val="1"/>
      </w:numPr>
      <w:spacing w:before="40" w:after="0"/>
      <w:outlineLvl w:val="1"/>
    </w:pPr>
    <w:rPr>
      <w:rFonts w:eastAsiaTheme="majorEastAsia" w:cstheme="majorBidi"/>
      <w:b/>
      <w:color w:val="000000" w:themeColor="text1"/>
      <w:szCs w:val="26"/>
    </w:rPr>
  </w:style>
  <w:style w:type="paragraph" w:styleId="Heading3">
    <w:name w:val="heading 3"/>
    <w:aliases w:val="1.1.1 Third headings"/>
    <w:basedOn w:val="Normal"/>
    <w:next w:val="Normal"/>
    <w:link w:val="Heading3Char"/>
    <w:unhideWhenUsed/>
    <w:qFormat/>
    <w:rsid w:val="0084759F"/>
    <w:pPr>
      <w:keepNext/>
      <w:keepLines/>
      <w:numPr>
        <w:ilvl w:val="2"/>
        <w:numId w:val="1"/>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4759F"/>
    <w:pPr>
      <w:keepNext/>
      <w:keepLines/>
      <w:numPr>
        <w:ilvl w:val="3"/>
        <w:numId w:val="1"/>
      </w:numPr>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84759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4759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4759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4759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759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4759F"/>
    <w:pPr>
      <w:spacing w:after="0" w:line="240" w:lineRule="auto"/>
      <w:contextualSpacing/>
      <w:jc w:val="center"/>
    </w:pPr>
    <w:rPr>
      <w:rFonts w:eastAsiaTheme="majorEastAsia" w:cstheme="majorBidi"/>
      <w:b/>
      <w:spacing w:val="-10"/>
      <w:kern w:val="28"/>
      <w:sz w:val="44"/>
      <w:szCs w:val="56"/>
    </w:rPr>
  </w:style>
  <w:style w:type="character" w:customStyle="1" w:styleId="TitleChar">
    <w:name w:val="Title Char"/>
    <w:basedOn w:val="DefaultParagraphFont"/>
    <w:link w:val="Title"/>
    <w:uiPriority w:val="10"/>
    <w:rsid w:val="0084759F"/>
    <w:rPr>
      <w:rFonts w:ascii="Times New Roman" w:eastAsiaTheme="majorEastAsia" w:hAnsi="Times New Roman" w:cstheme="majorBidi"/>
      <w:b/>
      <w:spacing w:val="-10"/>
      <w:kern w:val="28"/>
      <w:sz w:val="44"/>
      <w:szCs w:val="56"/>
      <w:lang w:eastAsia="ko-KR"/>
    </w:rPr>
  </w:style>
  <w:style w:type="character" w:styleId="Hyperlink">
    <w:name w:val="Hyperlink"/>
    <w:basedOn w:val="DefaultParagraphFont"/>
    <w:uiPriority w:val="99"/>
    <w:unhideWhenUsed/>
    <w:rsid w:val="0084759F"/>
    <w:rPr>
      <w:color w:val="0000FF"/>
      <w:u w:val="single"/>
    </w:rPr>
  </w:style>
  <w:style w:type="character" w:customStyle="1" w:styleId="Heading1Char">
    <w:name w:val="Heading 1 Char"/>
    <w:aliases w:val="1 Major headings Char"/>
    <w:basedOn w:val="DefaultParagraphFont"/>
    <w:link w:val="Heading1"/>
    <w:uiPriority w:val="9"/>
    <w:rsid w:val="0084759F"/>
    <w:rPr>
      <w:rFonts w:ascii="Times New Roman" w:eastAsiaTheme="majorEastAsia" w:hAnsi="Times New Roman" w:cstheme="majorBidi"/>
      <w:b/>
      <w:szCs w:val="32"/>
      <w:lang w:eastAsia="ko-KR"/>
    </w:rPr>
  </w:style>
  <w:style w:type="character" w:customStyle="1" w:styleId="Heading2Char">
    <w:name w:val="Heading 2 Char"/>
    <w:aliases w:val="1.1 Subheadings Char"/>
    <w:basedOn w:val="DefaultParagraphFont"/>
    <w:link w:val="Heading2"/>
    <w:uiPriority w:val="9"/>
    <w:rsid w:val="0084759F"/>
    <w:rPr>
      <w:rFonts w:ascii="Times New Roman" w:eastAsiaTheme="majorEastAsia" w:hAnsi="Times New Roman" w:cstheme="majorBidi"/>
      <w:b/>
      <w:color w:val="000000" w:themeColor="text1"/>
      <w:szCs w:val="26"/>
      <w:lang w:eastAsia="ko-KR"/>
    </w:rPr>
  </w:style>
  <w:style w:type="character" w:customStyle="1" w:styleId="Heading3Char">
    <w:name w:val="Heading 3 Char"/>
    <w:aliases w:val="1.1.1 Third headings Char"/>
    <w:basedOn w:val="DefaultParagraphFont"/>
    <w:link w:val="Heading3"/>
    <w:uiPriority w:val="9"/>
    <w:rsid w:val="0084759F"/>
    <w:rPr>
      <w:rFonts w:ascii="Times New Roman" w:eastAsiaTheme="majorEastAsia" w:hAnsi="Times New Roman" w:cstheme="majorBidi"/>
      <w:b/>
      <w:szCs w:val="24"/>
      <w:lang w:eastAsia="ko-KR"/>
    </w:rPr>
  </w:style>
  <w:style w:type="character" w:customStyle="1" w:styleId="Heading4Char">
    <w:name w:val="Heading 4 Char"/>
    <w:basedOn w:val="DefaultParagraphFont"/>
    <w:link w:val="Heading4"/>
    <w:uiPriority w:val="9"/>
    <w:rsid w:val="0084759F"/>
    <w:rPr>
      <w:rFonts w:ascii="Times New Roman" w:eastAsiaTheme="majorEastAsia" w:hAnsi="Times New Roman" w:cstheme="majorBidi"/>
      <w:i/>
      <w:iCs/>
      <w:lang w:eastAsia="ko-KR"/>
    </w:rPr>
  </w:style>
  <w:style w:type="character" w:customStyle="1" w:styleId="Heading5Char">
    <w:name w:val="Heading 5 Char"/>
    <w:basedOn w:val="DefaultParagraphFont"/>
    <w:link w:val="Heading5"/>
    <w:uiPriority w:val="9"/>
    <w:rsid w:val="0084759F"/>
    <w:rPr>
      <w:rFonts w:asciiTheme="majorHAnsi" w:eastAsiaTheme="majorEastAsia" w:hAnsiTheme="majorHAnsi" w:cstheme="majorBidi"/>
      <w:color w:val="2E74B5" w:themeColor="accent1" w:themeShade="BF"/>
      <w:lang w:eastAsia="ko-KR"/>
    </w:rPr>
  </w:style>
  <w:style w:type="character" w:customStyle="1" w:styleId="Heading6Char">
    <w:name w:val="Heading 6 Char"/>
    <w:basedOn w:val="DefaultParagraphFont"/>
    <w:link w:val="Heading6"/>
    <w:uiPriority w:val="9"/>
    <w:semiHidden/>
    <w:rsid w:val="0084759F"/>
    <w:rPr>
      <w:rFonts w:asciiTheme="majorHAnsi" w:eastAsiaTheme="majorEastAsia" w:hAnsiTheme="majorHAnsi" w:cstheme="majorBidi"/>
      <w:color w:val="1F4D78" w:themeColor="accent1" w:themeShade="7F"/>
      <w:lang w:eastAsia="ko-KR"/>
    </w:rPr>
  </w:style>
  <w:style w:type="character" w:customStyle="1" w:styleId="Heading7Char">
    <w:name w:val="Heading 7 Char"/>
    <w:basedOn w:val="DefaultParagraphFont"/>
    <w:link w:val="Heading7"/>
    <w:uiPriority w:val="9"/>
    <w:semiHidden/>
    <w:rsid w:val="0084759F"/>
    <w:rPr>
      <w:rFonts w:asciiTheme="majorHAnsi" w:eastAsiaTheme="majorEastAsia" w:hAnsiTheme="majorHAnsi" w:cstheme="majorBidi"/>
      <w:i/>
      <w:iCs/>
      <w:color w:val="1F4D78" w:themeColor="accent1" w:themeShade="7F"/>
      <w:lang w:eastAsia="ko-KR"/>
    </w:rPr>
  </w:style>
  <w:style w:type="character" w:customStyle="1" w:styleId="Heading8Char">
    <w:name w:val="Heading 8 Char"/>
    <w:basedOn w:val="DefaultParagraphFont"/>
    <w:link w:val="Heading8"/>
    <w:uiPriority w:val="9"/>
    <w:semiHidden/>
    <w:rsid w:val="0084759F"/>
    <w:rPr>
      <w:rFonts w:asciiTheme="majorHAnsi" w:eastAsiaTheme="majorEastAsia" w:hAnsiTheme="majorHAnsi" w:cstheme="majorBidi"/>
      <w:color w:val="272727" w:themeColor="text1" w:themeTint="D8"/>
      <w:sz w:val="21"/>
      <w:szCs w:val="21"/>
      <w:lang w:eastAsia="ko-KR"/>
    </w:rPr>
  </w:style>
  <w:style w:type="character" w:customStyle="1" w:styleId="Heading9Char">
    <w:name w:val="Heading 9 Char"/>
    <w:basedOn w:val="DefaultParagraphFont"/>
    <w:link w:val="Heading9"/>
    <w:uiPriority w:val="9"/>
    <w:semiHidden/>
    <w:rsid w:val="0084759F"/>
    <w:rPr>
      <w:rFonts w:asciiTheme="majorHAnsi" w:eastAsiaTheme="majorEastAsia" w:hAnsiTheme="majorHAnsi" w:cstheme="majorBidi"/>
      <w:i/>
      <w:iCs/>
      <w:color w:val="272727" w:themeColor="text1" w:themeTint="D8"/>
      <w:sz w:val="21"/>
      <w:szCs w:val="21"/>
      <w:lang w:eastAsia="ko-KR"/>
    </w:rPr>
  </w:style>
  <w:style w:type="character" w:customStyle="1" w:styleId="refAuthor">
    <w:name w:val="refAuthor"/>
    <w:basedOn w:val="DefaultParagraphFont"/>
    <w:rsid w:val="00DA28BC"/>
  </w:style>
  <w:style w:type="character" w:customStyle="1" w:styleId="refTitle">
    <w:name w:val="refTitle"/>
    <w:basedOn w:val="refAuthor"/>
    <w:rsid w:val="00DA28BC"/>
    <w:rPr>
      <w:i/>
    </w:rPr>
  </w:style>
  <w:style w:type="character" w:customStyle="1" w:styleId="refPublisher">
    <w:name w:val="refPublisher"/>
    <w:basedOn w:val="refAuthor"/>
    <w:rsid w:val="00DA28BC"/>
  </w:style>
  <w:style w:type="character" w:customStyle="1" w:styleId="refCity">
    <w:name w:val="refCity"/>
    <w:basedOn w:val="refAuthor"/>
    <w:rsid w:val="00DA28BC"/>
  </w:style>
  <w:style w:type="character" w:customStyle="1" w:styleId="refChapterHead">
    <w:name w:val="refChapterHead"/>
    <w:basedOn w:val="refAuthor"/>
    <w:rsid w:val="00DA28BC"/>
  </w:style>
  <w:style w:type="character" w:customStyle="1" w:styleId="refISBN">
    <w:name w:val="refISBN"/>
    <w:basedOn w:val="refAuthor"/>
    <w:rsid w:val="00DA28BC"/>
  </w:style>
  <w:style w:type="character" w:customStyle="1" w:styleId="refPages">
    <w:name w:val="refPages"/>
    <w:basedOn w:val="refAuthor"/>
    <w:rsid w:val="00DA28BC"/>
  </w:style>
  <w:style w:type="character" w:customStyle="1" w:styleId="refYear">
    <w:name w:val="refYear"/>
    <w:basedOn w:val="refAuthor"/>
    <w:rsid w:val="00DA28BC"/>
  </w:style>
  <w:style w:type="paragraph" w:styleId="EndnoteText">
    <w:name w:val="endnote text"/>
    <w:basedOn w:val="Normal"/>
    <w:link w:val="EndnoteTextChar"/>
    <w:semiHidden/>
    <w:rsid w:val="00DA28BC"/>
    <w:pPr>
      <w:spacing w:after="240" w:line="480" w:lineRule="auto"/>
      <w:jc w:val="left"/>
    </w:pPr>
    <w:rPr>
      <w:rFonts w:eastAsia="Times New Roman" w:cs="Times New Roman"/>
      <w:sz w:val="20"/>
      <w:szCs w:val="20"/>
      <w:lang w:val="en-US" w:eastAsia="en-US"/>
    </w:rPr>
  </w:style>
  <w:style w:type="character" w:customStyle="1" w:styleId="EndnoteTextChar">
    <w:name w:val="Endnote Text Char"/>
    <w:basedOn w:val="DefaultParagraphFont"/>
    <w:link w:val="EndnoteText"/>
    <w:semiHidden/>
    <w:rsid w:val="00DA28BC"/>
    <w:rPr>
      <w:rFonts w:ascii="Times New Roman" w:eastAsia="Times New Roman" w:hAnsi="Times New Roman" w:cs="Times New Roman"/>
      <w:sz w:val="20"/>
      <w:szCs w:val="20"/>
      <w:lang w:val="en-US"/>
    </w:rPr>
  </w:style>
  <w:style w:type="character" w:styleId="EndnoteReference">
    <w:name w:val="endnote reference"/>
    <w:basedOn w:val="DefaultParagraphFont"/>
    <w:semiHidden/>
    <w:rsid w:val="00DA28BC"/>
    <w:rPr>
      <w:vertAlign w:val="superscript"/>
    </w:rPr>
  </w:style>
  <w:style w:type="paragraph" w:styleId="Footer">
    <w:name w:val="footer"/>
    <w:basedOn w:val="Normal"/>
    <w:link w:val="FooterChar"/>
    <w:uiPriority w:val="99"/>
    <w:unhideWhenUsed/>
    <w:rsid w:val="00DA28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8BC"/>
    <w:rPr>
      <w:rFonts w:ascii="Times New Roman" w:eastAsiaTheme="minorEastAsia" w:hAnsi="Times New Roman"/>
      <w:lang w:eastAsia="ko-KR"/>
    </w:rPr>
  </w:style>
  <w:style w:type="character" w:customStyle="1" w:styleId="refEditor">
    <w:name w:val="refEditor"/>
    <w:basedOn w:val="refAuthor"/>
    <w:rsid w:val="00413B8B"/>
  </w:style>
  <w:style w:type="character" w:customStyle="1" w:styleId="refVolume">
    <w:name w:val="refVolume"/>
    <w:basedOn w:val="refAuthor"/>
    <w:rsid w:val="00413B8B"/>
    <w:rPr>
      <w:b/>
    </w:rPr>
  </w:style>
  <w:style w:type="character" w:customStyle="1" w:styleId="refChapterNumber">
    <w:name w:val="refChapterNumber"/>
    <w:basedOn w:val="refAuthor"/>
    <w:rsid w:val="00413B8B"/>
  </w:style>
  <w:style w:type="character" w:customStyle="1" w:styleId="refJournal">
    <w:name w:val="refJournal"/>
    <w:basedOn w:val="refAuthor"/>
    <w:rsid w:val="00413B8B"/>
    <w:rPr>
      <w:i/>
    </w:rPr>
  </w:style>
  <w:style w:type="character" w:customStyle="1" w:styleId="refPart">
    <w:name w:val="refPart"/>
    <w:basedOn w:val="refAuthor"/>
    <w:rsid w:val="00413B8B"/>
  </w:style>
  <w:style w:type="character" w:customStyle="1" w:styleId="refPaper">
    <w:name w:val="refPaper"/>
    <w:basedOn w:val="refAuthor"/>
    <w:rsid w:val="00413B8B"/>
    <w:rPr>
      <w:rFonts w:ascii="Times New Roman" w:hAnsi="Times New Roman"/>
      <w:dstrike w:val="0"/>
      <w:color w:val="auto"/>
      <w:u w:val="none"/>
      <w:vertAlign w:val="baseline"/>
    </w:rPr>
  </w:style>
  <w:style w:type="paragraph" w:styleId="Header">
    <w:name w:val="header"/>
    <w:basedOn w:val="Normal"/>
    <w:link w:val="HeaderChar"/>
    <w:uiPriority w:val="99"/>
    <w:unhideWhenUsed/>
    <w:rsid w:val="001D17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7E8"/>
    <w:rPr>
      <w:rFonts w:ascii="Times New Roman" w:eastAsiaTheme="minorEastAsia" w:hAnsi="Times New Roman"/>
      <w:lang w:eastAsia="ko-KR"/>
    </w:rPr>
  </w:style>
  <w:style w:type="character" w:customStyle="1" w:styleId="refNumber">
    <w:name w:val="refNumber"/>
    <w:basedOn w:val="refAuthor"/>
    <w:rsid w:val="00E4626C"/>
  </w:style>
  <w:style w:type="paragraph" w:customStyle="1" w:styleId="Paragraph">
    <w:name w:val="Paragraph"/>
    <w:basedOn w:val="Normal"/>
    <w:qFormat/>
    <w:rsid w:val="004C6B78"/>
    <w:pPr>
      <w:widowControl w:val="0"/>
      <w:snapToGrid w:val="0"/>
      <w:spacing w:after="0" w:line="220" w:lineRule="atLeast"/>
      <w:ind w:firstLine="284"/>
    </w:pPr>
    <w:rPr>
      <w:rFonts w:eastAsia="Times New Roman" w:cs="Times New Roman"/>
      <w:spacing w:val="6"/>
      <w:kern w:val="2"/>
      <w:sz w:val="21"/>
      <w:lang w:val="en-US" w:eastAsia="ja-JP"/>
    </w:rPr>
  </w:style>
  <w:style w:type="paragraph" w:styleId="ListParagraph">
    <w:name w:val="List Paragraph"/>
    <w:basedOn w:val="Normal"/>
    <w:uiPriority w:val="34"/>
    <w:qFormat/>
    <w:rsid w:val="003939C2"/>
    <w:pPr>
      <w:ind w:left="720"/>
      <w:contextualSpacing/>
    </w:pPr>
  </w:style>
  <w:style w:type="table" w:styleId="TableGrid">
    <w:name w:val="Table Grid"/>
    <w:basedOn w:val="TableNormal"/>
    <w:uiPriority w:val="39"/>
    <w:rsid w:val="00D20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Abstract">
    <w:name w:val="Text-Abstract"/>
    <w:basedOn w:val="Normal"/>
    <w:next w:val="Normal"/>
    <w:qFormat/>
    <w:rsid w:val="00B31CB0"/>
    <w:pPr>
      <w:widowControl w:val="0"/>
      <w:snapToGrid w:val="0"/>
      <w:spacing w:after="0" w:line="220" w:lineRule="atLeast"/>
    </w:pPr>
    <w:rPr>
      <w:rFonts w:eastAsia="Times New Roman" w:cs="Times New Roman"/>
      <w:kern w:val="2"/>
      <w:sz w:val="21"/>
      <w:lang w:val="en-US" w:eastAsia="ja-JP"/>
    </w:rPr>
  </w:style>
  <w:style w:type="paragraph" w:styleId="Caption">
    <w:name w:val="caption"/>
    <w:basedOn w:val="Normal"/>
    <w:next w:val="Normal"/>
    <w:uiPriority w:val="35"/>
    <w:unhideWhenUsed/>
    <w:qFormat/>
    <w:rsid w:val="00F96C04"/>
    <w:pPr>
      <w:spacing w:after="200" w:line="240" w:lineRule="auto"/>
    </w:pPr>
    <w:rPr>
      <w:i/>
      <w:iCs/>
      <w:color w:val="44546A" w:themeColor="text2"/>
      <w:sz w:val="18"/>
      <w:szCs w:val="18"/>
    </w:rPr>
  </w:style>
  <w:style w:type="paragraph" w:styleId="Revision">
    <w:name w:val="Revision"/>
    <w:hidden/>
    <w:uiPriority w:val="99"/>
    <w:semiHidden/>
    <w:rsid w:val="0099029A"/>
    <w:pPr>
      <w:spacing w:after="0" w:line="240" w:lineRule="auto"/>
    </w:pPr>
    <w:rPr>
      <w:rFonts w:ascii="Times New Roman" w:eastAsiaTheme="minorEastAsia" w:hAnsi="Times New Roman"/>
      <w:lang w:eastAsia="ko-KR"/>
    </w:rPr>
  </w:style>
  <w:style w:type="paragraph" w:styleId="BalloonText">
    <w:name w:val="Balloon Text"/>
    <w:basedOn w:val="Normal"/>
    <w:link w:val="BalloonTextChar"/>
    <w:uiPriority w:val="99"/>
    <w:semiHidden/>
    <w:unhideWhenUsed/>
    <w:rsid w:val="009902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29A"/>
    <w:rPr>
      <w:rFonts w:ascii="Segoe UI" w:eastAsiaTheme="minorEastAsia" w:hAnsi="Segoe UI" w:cs="Segoe UI"/>
      <w:sz w:val="18"/>
      <w:szCs w:val="18"/>
      <w:lang w:eastAsia="ko-KR"/>
    </w:rPr>
  </w:style>
  <w:style w:type="character" w:styleId="PlaceholderText">
    <w:name w:val="Placeholder Text"/>
    <w:basedOn w:val="DefaultParagraphFont"/>
    <w:uiPriority w:val="99"/>
    <w:semiHidden/>
    <w:rsid w:val="007866F3"/>
    <w:rPr>
      <w:color w:val="808080"/>
    </w:rPr>
  </w:style>
  <w:style w:type="character" w:styleId="CommentReference">
    <w:name w:val="annotation reference"/>
    <w:basedOn w:val="DefaultParagraphFont"/>
    <w:uiPriority w:val="99"/>
    <w:semiHidden/>
    <w:unhideWhenUsed/>
    <w:rsid w:val="00F54025"/>
    <w:rPr>
      <w:sz w:val="16"/>
      <w:szCs w:val="16"/>
    </w:rPr>
  </w:style>
  <w:style w:type="paragraph" w:styleId="CommentText">
    <w:name w:val="annotation text"/>
    <w:basedOn w:val="Normal"/>
    <w:link w:val="CommentTextChar"/>
    <w:uiPriority w:val="99"/>
    <w:semiHidden/>
    <w:unhideWhenUsed/>
    <w:rsid w:val="00F54025"/>
    <w:pPr>
      <w:spacing w:line="240" w:lineRule="auto"/>
    </w:pPr>
    <w:rPr>
      <w:sz w:val="20"/>
      <w:szCs w:val="20"/>
    </w:rPr>
  </w:style>
  <w:style w:type="character" w:customStyle="1" w:styleId="CommentTextChar">
    <w:name w:val="Comment Text Char"/>
    <w:basedOn w:val="DefaultParagraphFont"/>
    <w:link w:val="CommentText"/>
    <w:uiPriority w:val="99"/>
    <w:semiHidden/>
    <w:rsid w:val="00F54025"/>
    <w:rPr>
      <w:rFonts w:ascii="Times New Roman" w:eastAsiaTheme="minorEastAsia" w:hAnsi="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F54025"/>
    <w:rPr>
      <w:b/>
      <w:bCs/>
    </w:rPr>
  </w:style>
  <w:style w:type="character" w:customStyle="1" w:styleId="CommentSubjectChar">
    <w:name w:val="Comment Subject Char"/>
    <w:basedOn w:val="CommentTextChar"/>
    <w:link w:val="CommentSubject"/>
    <w:uiPriority w:val="99"/>
    <w:semiHidden/>
    <w:rsid w:val="00F54025"/>
    <w:rPr>
      <w:rFonts w:ascii="Times New Roman" w:eastAsiaTheme="minorEastAsia" w:hAnsi="Times New Roman"/>
      <w:b/>
      <w:bCs/>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h@liverpool.ac.uk" TargetMode="External"/><Relationship Id="rId13" Type="http://schemas.openxmlformats.org/officeDocument/2006/relationships/image" Target="media/image4.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s>
</file>

<file path=word/_rels/endnotes.xml.rels><?xml version="1.0" encoding="UTF-8" standalone="yes"?>
<Relationships xmlns="http://schemas.openxmlformats.org/package/2006/relationships"><Relationship Id="rId1" Type="http://schemas.openxmlformats.org/officeDocument/2006/relationships/hyperlink" Target="https://www.rockwool.com/applications/marine-offshore/firesa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Smi96</b:Tag>
    <b:SourceType>Book</b:SourceType>
    <b:Guid>{3F7F6AA6-4349-4946-8D5F-695E0B148C07}</b:Guid>
    <b:Title>Turbulent Shear Layers in Supersonic Flow</b:Title>
    <b:Year>1996</b:Year>
    <b:City>New York</b:City>
    <b:Publisher>Springer Science+Business Media, Inc</b:Publisher>
    <b:Author>
      <b:Author>
        <b:NameList>
          <b:Person>
            <b:Last>Smits</b:Last>
            <b:Middle>J</b:Middle>
            <b:First>Alexander</b:First>
          </b:Person>
          <b:Person>
            <b:Last> Dussauge</b:Last>
            <b:Middle>Paul</b:Middle>
            <b:First>Jean</b:First>
          </b:Person>
        </b:NameList>
      </b:Author>
    </b:Author>
    <b:RefOrder>67</b:RefOrder>
  </b:Source>
  <b:Source>
    <b:Tag>CHR76</b:Tag>
    <b:SourceType>JournalArticle</b:SourceType>
    <b:Guid>{1FB9FA25-8E7C-4354-977D-A38B5606EA29}</b:Guid>
    <b:Title>Measurement of the Acoustic Properties of a Sound Absorbing Material at High Temperatures</b:Title>
    <b:JournalName>Journal of Sound and Vibration</b:JournalName>
    <b:Year>1976</b:Year>
    <b:Pages>347-355</b:Pages>
    <b:Volume>46</b:Volume>
    <b:Issue>3</b:Issue>
    <b:Author>
      <b:Author>
        <b:NameList>
          <b:Person>
            <b:Last>Christie</b:Last>
            <b:First>D</b:First>
            <b:Middle>R. A.</b:Middle>
          </b:Person>
        </b:NameList>
      </b:Author>
    </b:Author>
    <b:RefOrder>34</b:RefOrder>
  </b:Source>
</b:Sources>
</file>

<file path=customXml/itemProps1.xml><?xml version="1.0" encoding="utf-8"?>
<ds:datastoreItem xmlns:ds="http://schemas.openxmlformats.org/officeDocument/2006/customXml" ds:itemID="{DF39350F-3645-4FF7-A64A-0FC6E8107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13827</TotalTime>
  <Pages>23</Pages>
  <Words>5341</Words>
  <Characters>30450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 Carl</dc:creator>
  <cp:keywords/>
  <dc:description/>
  <cp:lastModifiedBy>Hopkins, Carl</cp:lastModifiedBy>
  <cp:revision>993</cp:revision>
  <dcterms:created xsi:type="dcterms:W3CDTF">2019-04-30T08:54:00Z</dcterms:created>
  <dcterms:modified xsi:type="dcterms:W3CDTF">2020-02-22T18:30:00Z</dcterms:modified>
</cp:coreProperties>
</file>