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03" w:rsidRPr="00EC5B18" w:rsidRDefault="00CA4603" w:rsidP="005E7803">
      <w:pPr>
        <w:jc w:val="center"/>
        <w:rPr>
          <w:rFonts w:ascii="Times New Roman" w:hAnsi="Times New Roman" w:cs="Times New Roman"/>
          <w:color w:val="000000" w:themeColor="text1"/>
          <w:sz w:val="32"/>
          <w:szCs w:val="32"/>
        </w:rPr>
      </w:pPr>
      <w:r w:rsidRPr="00EC5B18">
        <w:rPr>
          <w:rFonts w:ascii="Times New Roman" w:hAnsi="Times New Roman" w:cs="Times New Roman"/>
          <w:color w:val="000000" w:themeColor="text1"/>
          <w:sz w:val="32"/>
          <w:szCs w:val="32"/>
        </w:rPr>
        <w:t>Detection of the A</w:t>
      </w:r>
      <w:r w:rsidR="00A1345E" w:rsidRPr="00EC5B18">
        <w:rPr>
          <w:rFonts w:ascii="Times New Roman" w:hAnsi="Times New Roman" w:cs="Times New Roman"/>
          <w:color w:val="000000" w:themeColor="text1"/>
          <w:sz w:val="32"/>
          <w:szCs w:val="32"/>
        </w:rPr>
        <w:t xml:space="preserve">dulteration of </w:t>
      </w:r>
      <w:r w:rsidR="007124FD" w:rsidRPr="00EC5B18">
        <w:rPr>
          <w:rFonts w:ascii="Times New Roman" w:hAnsi="Times New Roman" w:cs="Times New Roman"/>
          <w:color w:val="000000" w:themeColor="text1"/>
          <w:sz w:val="32"/>
          <w:szCs w:val="32"/>
        </w:rPr>
        <w:t>Fresh</w:t>
      </w:r>
      <w:r w:rsidR="007124FD" w:rsidRPr="00EC5B18">
        <w:rPr>
          <w:rFonts w:ascii="Times New Roman" w:hAnsi="Times New Roman" w:cs="Times New Roman"/>
          <w:color w:val="000000" w:themeColor="text1"/>
          <w:sz w:val="32"/>
          <w:szCs w:val="32"/>
        </w:rPr>
        <w:t xml:space="preserve"> </w:t>
      </w:r>
      <w:r w:rsidRPr="00EC5B18">
        <w:rPr>
          <w:rFonts w:ascii="Times New Roman" w:hAnsi="Times New Roman" w:cs="Times New Roman"/>
          <w:color w:val="000000" w:themeColor="text1"/>
          <w:sz w:val="32"/>
          <w:szCs w:val="32"/>
        </w:rPr>
        <w:t>C</w:t>
      </w:r>
      <w:r w:rsidR="00A1345E" w:rsidRPr="00EC5B18">
        <w:rPr>
          <w:rFonts w:ascii="Times New Roman" w:hAnsi="Times New Roman" w:cs="Times New Roman"/>
          <w:color w:val="000000" w:themeColor="text1"/>
          <w:sz w:val="32"/>
          <w:szCs w:val="32"/>
        </w:rPr>
        <w:t xml:space="preserve">oconut </w:t>
      </w:r>
      <w:r w:rsidRPr="00EC5B18">
        <w:rPr>
          <w:rFonts w:ascii="Times New Roman" w:hAnsi="Times New Roman" w:cs="Times New Roman"/>
          <w:color w:val="000000" w:themeColor="text1"/>
          <w:sz w:val="32"/>
          <w:szCs w:val="32"/>
        </w:rPr>
        <w:t>W</w:t>
      </w:r>
      <w:r w:rsidR="00A1345E" w:rsidRPr="00EC5B18">
        <w:rPr>
          <w:rFonts w:ascii="Times New Roman" w:hAnsi="Times New Roman" w:cs="Times New Roman"/>
          <w:color w:val="000000" w:themeColor="text1"/>
          <w:sz w:val="32"/>
          <w:szCs w:val="32"/>
        </w:rPr>
        <w:t xml:space="preserve">ater via NMR </w:t>
      </w:r>
      <w:r w:rsidRPr="00EC5B18">
        <w:rPr>
          <w:rFonts w:ascii="Times New Roman" w:hAnsi="Times New Roman" w:cs="Times New Roman"/>
          <w:color w:val="000000" w:themeColor="text1"/>
          <w:sz w:val="32"/>
          <w:szCs w:val="32"/>
        </w:rPr>
        <w:t>S</w:t>
      </w:r>
      <w:r w:rsidR="00A1345E" w:rsidRPr="00EC5B18">
        <w:rPr>
          <w:rFonts w:ascii="Times New Roman" w:hAnsi="Times New Roman" w:cs="Times New Roman"/>
          <w:color w:val="000000" w:themeColor="text1"/>
          <w:sz w:val="32"/>
          <w:szCs w:val="32"/>
        </w:rPr>
        <w:t xml:space="preserve">pectroscopy </w:t>
      </w:r>
      <w:r w:rsidR="005A451C" w:rsidRPr="00EC5B18">
        <w:rPr>
          <w:rFonts w:ascii="Times New Roman" w:hAnsi="Times New Roman" w:cs="Times New Roman"/>
          <w:color w:val="000000" w:themeColor="text1"/>
          <w:sz w:val="32"/>
          <w:szCs w:val="32"/>
        </w:rPr>
        <w:t xml:space="preserve">and </w:t>
      </w:r>
      <w:r w:rsidRPr="00EC5B18">
        <w:rPr>
          <w:rFonts w:ascii="Times New Roman" w:hAnsi="Times New Roman" w:cs="Times New Roman"/>
          <w:color w:val="000000" w:themeColor="text1"/>
          <w:sz w:val="32"/>
          <w:szCs w:val="32"/>
        </w:rPr>
        <w:t>C</w:t>
      </w:r>
      <w:r w:rsidR="00A1345E" w:rsidRPr="00EC5B18">
        <w:rPr>
          <w:rFonts w:ascii="Times New Roman" w:hAnsi="Times New Roman" w:cs="Times New Roman"/>
          <w:color w:val="000000" w:themeColor="text1"/>
          <w:sz w:val="32"/>
          <w:szCs w:val="32"/>
        </w:rPr>
        <w:t>hemometrics</w:t>
      </w:r>
    </w:p>
    <w:p w:rsidR="00A1345E" w:rsidRPr="00C9518D" w:rsidRDefault="00A1345E" w:rsidP="005E7803">
      <w:pPr>
        <w:jc w:val="center"/>
        <w:rPr>
          <w:rFonts w:ascii="Times New Roman" w:hAnsi="Times New Roman" w:cs="Times New Roman"/>
          <w:sz w:val="32"/>
          <w:szCs w:val="32"/>
        </w:rPr>
      </w:pPr>
    </w:p>
    <w:p w:rsidR="00A1345E" w:rsidRDefault="005E7803" w:rsidP="00A1345E">
      <w:pPr>
        <w:jc w:val="center"/>
        <w:rPr>
          <w:rFonts w:ascii="Times New Roman" w:hAnsi="Times New Roman" w:cs="Times New Roman"/>
          <w:sz w:val="24"/>
          <w:szCs w:val="24"/>
        </w:rPr>
      </w:pPr>
      <w:r w:rsidRPr="00A1345E">
        <w:rPr>
          <w:rFonts w:ascii="Times New Roman" w:hAnsi="Times New Roman" w:cs="Times New Roman"/>
          <w:sz w:val="24"/>
          <w:szCs w:val="24"/>
        </w:rPr>
        <w:t>Paul I. C. Richardson</w:t>
      </w:r>
      <w:r w:rsidR="00A039FF" w:rsidRPr="00A039FF">
        <w:rPr>
          <w:rFonts w:ascii="Times New Roman" w:hAnsi="Times New Roman" w:cs="Times New Roman"/>
          <w:sz w:val="24"/>
          <w:szCs w:val="24"/>
          <w:vertAlign w:val="superscript"/>
        </w:rPr>
        <w:t>1</w:t>
      </w:r>
      <w:r w:rsidRPr="00A1345E">
        <w:rPr>
          <w:rFonts w:ascii="Times New Roman" w:hAnsi="Times New Roman" w:cs="Times New Roman"/>
          <w:sz w:val="24"/>
          <w:szCs w:val="24"/>
        </w:rPr>
        <w:t>, Howbeer Muhamadali</w:t>
      </w:r>
      <w:r w:rsidR="00967FDB" w:rsidRPr="00DF61B4">
        <w:rPr>
          <w:rFonts w:ascii="Times New Roman" w:hAnsi="Times New Roman" w:cs="Times New Roman"/>
          <w:sz w:val="24"/>
          <w:szCs w:val="24"/>
          <w:vertAlign w:val="superscript"/>
        </w:rPr>
        <w:t>1</w:t>
      </w:r>
      <w:r w:rsidR="00063383" w:rsidRPr="00063383">
        <w:rPr>
          <w:rFonts w:ascii="Times New Roman" w:hAnsi="Times New Roman" w:cs="Times New Roman"/>
          <w:color w:val="0000FF"/>
          <w:sz w:val="24"/>
          <w:szCs w:val="24"/>
          <w:vertAlign w:val="superscript"/>
        </w:rPr>
        <w:t>,2</w:t>
      </w:r>
      <w:r w:rsidRPr="00A1345E">
        <w:rPr>
          <w:rFonts w:ascii="Times New Roman" w:hAnsi="Times New Roman" w:cs="Times New Roman"/>
          <w:sz w:val="24"/>
          <w:szCs w:val="24"/>
        </w:rPr>
        <w:t>, Yang Lei</w:t>
      </w:r>
      <w:r w:rsidR="00967FDB" w:rsidRPr="00DF61B4">
        <w:rPr>
          <w:rFonts w:ascii="Times New Roman" w:hAnsi="Times New Roman" w:cs="Times New Roman"/>
          <w:sz w:val="24"/>
          <w:szCs w:val="24"/>
          <w:vertAlign w:val="superscript"/>
        </w:rPr>
        <w:t>1</w:t>
      </w:r>
      <w:r w:rsidRPr="00A1345E">
        <w:rPr>
          <w:rFonts w:ascii="Times New Roman" w:hAnsi="Times New Roman" w:cs="Times New Roman"/>
          <w:sz w:val="24"/>
          <w:szCs w:val="24"/>
        </w:rPr>
        <w:t xml:space="preserve">, </w:t>
      </w:r>
      <w:r w:rsidR="00CA4603">
        <w:rPr>
          <w:rFonts w:ascii="Times New Roman" w:hAnsi="Times New Roman" w:cs="Times New Roman"/>
          <w:sz w:val="24"/>
          <w:szCs w:val="24"/>
        </w:rPr>
        <w:t xml:space="preserve">Alexander P. </w:t>
      </w:r>
      <w:r w:rsidRPr="00A1345E">
        <w:rPr>
          <w:rFonts w:ascii="Times New Roman" w:hAnsi="Times New Roman" w:cs="Times New Roman"/>
          <w:sz w:val="24"/>
          <w:szCs w:val="24"/>
        </w:rPr>
        <w:t>Golovanov</w:t>
      </w:r>
      <w:r w:rsidR="00967FDB" w:rsidRPr="00DF61B4">
        <w:rPr>
          <w:rFonts w:ascii="Times New Roman" w:hAnsi="Times New Roman" w:cs="Times New Roman"/>
          <w:sz w:val="24"/>
          <w:szCs w:val="24"/>
          <w:vertAlign w:val="superscript"/>
        </w:rPr>
        <w:t>1</w:t>
      </w:r>
      <w:r w:rsidR="005A451C">
        <w:rPr>
          <w:rFonts w:ascii="Times New Roman" w:hAnsi="Times New Roman" w:cs="Times New Roman"/>
          <w:sz w:val="24"/>
          <w:szCs w:val="24"/>
        </w:rPr>
        <w:t>*</w:t>
      </w:r>
      <w:r w:rsidRPr="00A1345E">
        <w:rPr>
          <w:rFonts w:ascii="Times New Roman" w:hAnsi="Times New Roman" w:cs="Times New Roman"/>
          <w:sz w:val="24"/>
          <w:szCs w:val="24"/>
        </w:rPr>
        <w:t xml:space="preserve">, </w:t>
      </w:r>
      <w:r w:rsidR="00967FDB" w:rsidRPr="00A1345E">
        <w:rPr>
          <w:rFonts w:ascii="Times New Roman" w:hAnsi="Times New Roman" w:cs="Times New Roman"/>
          <w:sz w:val="24"/>
          <w:szCs w:val="24"/>
        </w:rPr>
        <w:t>David I. Ellis</w:t>
      </w:r>
      <w:r w:rsidR="00967FDB" w:rsidRPr="00DF61B4">
        <w:rPr>
          <w:rFonts w:ascii="Times New Roman" w:hAnsi="Times New Roman" w:cs="Times New Roman"/>
          <w:sz w:val="24"/>
          <w:szCs w:val="24"/>
          <w:vertAlign w:val="superscript"/>
        </w:rPr>
        <w:t>1</w:t>
      </w:r>
      <w:r w:rsidR="00967FDB">
        <w:rPr>
          <w:rFonts w:ascii="Times New Roman" w:hAnsi="Times New Roman" w:cs="Times New Roman"/>
          <w:sz w:val="24"/>
          <w:szCs w:val="24"/>
        </w:rPr>
        <w:t>*</w:t>
      </w:r>
      <w:r w:rsidR="00967FDB" w:rsidRPr="00A1345E">
        <w:rPr>
          <w:rFonts w:ascii="Times New Roman" w:hAnsi="Times New Roman" w:cs="Times New Roman"/>
          <w:sz w:val="24"/>
          <w:szCs w:val="24"/>
        </w:rPr>
        <w:t xml:space="preserve">, </w:t>
      </w:r>
      <w:r w:rsidRPr="00A1345E">
        <w:rPr>
          <w:rFonts w:ascii="Times New Roman" w:hAnsi="Times New Roman" w:cs="Times New Roman"/>
          <w:sz w:val="24"/>
          <w:szCs w:val="24"/>
        </w:rPr>
        <w:t>Royston Goodacre</w:t>
      </w:r>
      <w:r w:rsidR="00967FDB" w:rsidRPr="00DF61B4">
        <w:rPr>
          <w:rFonts w:ascii="Times New Roman" w:hAnsi="Times New Roman" w:cs="Times New Roman"/>
          <w:sz w:val="24"/>
          <w:szCs w:val="24"/>
          <w:vertAlign w:val="superscript"/>
        </w:rPr>
        <w:t>1</w:t>
      </w:r>
      <w:r w:rsidR="00967FDB">
        <w:rPr>
          <w:rFonts w:ascii="Times New Roman" w:hAnsi="Times New Roman" w:cs="Times New Roman"/>
          <w:sz w:val="24"/>
          <w:szCs w:val="24"/>
          <w:vertAlign w:val="superscript"/>
        </w:rPr>
        <w:t>,2</w:t>
      </w:r>
      <w:r w:rsidR="00A1345E">
        <w:rPr>
          <w:rFonts w:ascii="Times New Roman" w:hAnsi="Times New Roman" w:cs="Times New Roman"/>
          <w:sz w:val="24"/>
          <w:szCs w:val="24"/>
        </w:rPr>
        <w:t>*</w:t>
      </w:r>
    </w:p>
    <w:p w:rsidR="00A1345E" w:rsidRDefault="00967FDB" w:rsidP="00A1345E">
      <w:pPr>
        <w:rPr>
          <w:rFonts w:ascii="Times New Roman" w:hAnsi="Times New Roman" w:cs="Times New Roman"/>
          <w:sz w:val="24"/>
          <w:szCs w:val="24"/>
        </w:rPr>
      </w:pPr>
      <w:r w:rsidRPr="00DF61B4">
        <w:rPr>
          <w:rFonts w:ascii="Times New Roman" w:hAnsi="Times New Roman" w:cs="Times New Roman"/>
          <w:sz w:val="24"/>
          <w:szCs w:val="24"/>
          <w:vertAlign w:val="superscript"/>
        </w:rPr>
        <w:t>1</w:t>
      </w:r>
      <w:r>
        <w:rPr>
          <w:rFonts w:ascii="Times New Roman" w:hAnsi="Times New Roman" w:cs="Times New Roman"/>
          <w:sz w:val="24"/>
          <w:szCs w:val="24"/>
        </w:rPr>
        <w:t xml:space="preserve">School of Chemistry, </w:t>
      </w:r>
      <w:r w:rsidR="00A1345E">
        <w:rPr>
          <w:rFonts w:ascii="Times New Roman" w:hAnsi="Times New Roman" w:cs="Times New Roman"/>
          <w:sz w:val="24"/>
          <w:szCs w:val="24"/>
        </w:rPr>
        <w:t xml:space="preserve">Manchester Institute of Biotechnology, </w:t>
      </w:r>
      <w:r>
        <w:rPr>
          <w:rFonts w:ascii="Times New Roman" w:hAnsi="Times New Roman" w:cs="Times New Roman"/>
          <w:sz w:val="24"/>
          <w:szCs w:val="24"/>
        </w:rPr>
        <w:t xml:space="preserve">131 Princess Street, University of </w:t>
      </w:r>
      <w:r w:rsidR="00A1345E">
        <w:rPr>
          <w:rFonts w:ascii="Times New Roman" w:hAnsi="Times New Roman" w:cs="Times New Roman"/>
          <w:sz w:val="24"/>
          <w:szCs w:val="24"/>
        </w:rPr>
        <w:t>Manchester, UK, M1 7DN</w:t>
      </w:r>
      <w:r>
        <w:rPr>
          <w:rFonts w:ascii="Times New Roman" w:hAnsi="Times New Roman" w:cs="Times New Roman"/>
          <w:sz w:val="24"/>
          <w:szCs w:val="24"/>
        </w:rPr>
        <w:t>.</w:t>
      </w:r>
    </w:p>
    <w:p w:rsidR="00A75105" w:rsidRPr="00A75105" w:rsidRDefault="00967FDB" w:rsidP="00A1345E">
      <w:pPr>
        <w:rPr>
          <w:rFonts w:ascii="Times New Roman" w:hAnsi="Times New Roman" w:cs="Times New Roman"/>
          <w:sz w:val="24"/>
          <w:szCs w:val="24"/>
        </w:rPr>
      </w:pPr>
      <w:r>
        <w:rPr>
          <w:rFonts w:ascii="Times New Roman" w:hAnsi="Times New Roman" w:cs="Times New Roman"/>
          <w:sz w:val="24"/>
          <w:szCs w:val="24"/>
          <w:vertAlign w:val="superscript"/>
        </w:rPr>
        <w:t>2</w:t>
      </w:r>
      <w:r w:rsidRPr="00DF61B4">
        <w:rPr>
          <w:rFonts w:ascii="Times New Roman" w:hAnsi="Times New Roman" w:cs="Times New Roman"/>
          <w:sz w:val="24"/>
          <w:szCs w:val="24"/>
        </w:rPr>
        <w:t>Department of Biochemistry, Institute of Integrative Biology, University of Liverpool, Biosciences Bu</w:t>
      </w:r>
      <w:r w:rsidR="008513EC">
        <w:rPr>
          <w:rFonts w:ascii="Times New Roman" w:hAnsi="Times New Roman" w:cs="Times New Roman"/>
          <w:sz w:val="24"/>
          <w:szCs w:val="24"/>
        </w:rPr>
        <w:t>ilding, Crown Street, Liverpool,</w:t>
      </w:r>
      <w:r w:rsidRPr="00DF61B4">
        <w:rPr>
          <w:rFonts w:ascii="Times New Roman" w:hAnsi="Times New Roman" w:cs="Times New Roman"/>
          <w:sz w:val="24"/>
          <w:szCs w:val="24"/>
        </w:rPr>
        <w:t xml:space="preserve"> L69 7ZB, UK</w:t>
      </w:r>
    </w:p>
    <w:p w:rsidR="00A1345E" w:rsidRDefault="00A1345E" w:rsidP="00A1345E">
      <w:pPr>
        <w:rPr>
          <w:rFonts w:ascii="Times New Roman" w:hAnsi="Times New Roman" w:cs="Times New Roman"/>
          <w:sz w:val="24"/>
          <w:szCs w:val="24"/>
        </w:rPr>
      </w:pPr>
    </w:p>
    <w:p w:rsidR="00A1345E" w:rsidRDefault="00A1345E" w:rsidP="00A1345E">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00967FDB" w:rsidRPr="00967FDB">
          <w:rPr>
            <w:rStyle w:val="Hyperlink"/>
            <w:rFonts w:ascii="Times New Roman" w:hAnsi="Times New Roman" w:cs="Times New Roman"/>
            <w:sz w:val="24"/>
            <w:szCs w:val="24"/>
          </w:rPr>
          <w:t>Roy.</w:t>
        </w:r>
        <w:r w:rsidR="00967FDB" w:rsidRPr="00037C84">
          <w:rPr>
            <w:rStyle w:val="Hyperlink"/>
            <w:rFonts w:ascii="Times New Roman" w:hAnsi="Times New Roman" w:cs="Times New Roman"/>
            <w:sz w:val="24"/>
            <w:szCs w:val="24"/>
          </w:rPr>
          <w:t>Goodacre@liverpool.ac.uk</w:t>
        </w:r>
      </w:hyperlink>
      <w:r w:rsidR="00967FDB">
        <w:rPr>
          <w:rFonts w:ascii="Times New Roman" w:hAnsi="Times New Roman" w:cs="Times New Roman"/>
          <w:sz w:val="24"/>
          <w:szCs w:val="24"/>
        </w:rPr>
        <w:t xml:space="preserve">, </w:t>
      </w:r>
      <w:hyperlink r:id="rId9" w:history="1">
        <w:r w:rsidRPr="00236D67">
          <w:rPr>
            <w:rStyle w:val="Hyperlink"/>
            <w:rFonts w:ascii="Times New Roman" w:hAnsi="Times New Roman" w:cs="Times New Roman"/>
            <w:sz w:val="24"/>
            <w:szCs w:val="24"/>
          </w:rPr>
          <w:t>D.Ellis@manchester.ac.uk</w:t>
        </w:r>
      </w:hyperlink>
      <w:r w:rsidR="001C4C15">
        <w:rPr>
          <w:rStyle w:val="Hyperlink"/>
          <w:rFonts w:ascii="Times New Roman" w:hAnsi="Times New Roman" w:cs="Times New Roman"/>
          <w:sz w:val="24"/>
          <w:szCs w:val="24"/>
        </w:rPr>
        <w:t xml:space="preserve">, </w:t>
      </w:r>
      <w:hyperlink r:id="rId10" w:history="1">
        <w:r w:rsidR="001C4C15" w:rsidRPr="00A373AF">
          <w:rPr>
            <w:rStyle w:val="Hyperlink"/>
            <w:rFonts w:ascii="Times New Roman" w:hAnsi="Times New Roman" w:cs="Times New Roman"/>
            <w:sz w:val="24"/>
            <w:szCs w:val="24"/>
          </w:rPr>
          <w:t>A.Golovanov@manchester.ac.uk</w:t>
        </w:r>
      </w:hyperlink>
    </w:p>
    <w:p w:rsidR="00A1345E" w:rsidRDefault="00A1345E" w:rsidP="00A1345E">
      <w:pPr>
        <w:rPr>
          <w:rFonts w:ascii="Times New Roman" w:hAnsi="Times New Roman" w:cs="Times New Roman"/>
          <w:sz w:val="24"/>
          <w:szCs w:val="24"/>
        </w:rPr>
      </w:pPr>
    </w:p>
    <w:p w:rsidR="00A1345E" w:rsidRPr="00A1345E" w:rsidRDefault="00A1345E" w:rsidP="00A1345E">
      <w:pPr>
        <w:rPr>
          <w:rFonts w:ascii="Times New Roman" w:hAnsi="Times New Roman" w:cs="Times New Roman"/>
          <w:sz w:val="24"/>
          <w:szCs w:val="24"/>
        </w:rPr>
      </w:pPr>
      <w:r>
        <w:rPr>
          <w:rFonts w:ascii="Times New Roman" w:hAnsi="Times New Roman" w:cs="Times New Roman"/>
          <w:sz w:val="24"/>
          <w:szCs w:val="24"/>
        </w:rPr>
        <w:t>Keywords: coconut water, food fraud, adulteration, sugars, dilution, masking, NMR, chemometrics</w:t>
      </w:r>
    </w:p>
    <w:p w:rsidR="00A1345E" w:rsidRDefault="00A1345E">
      <w:pPr>
        <w:rPr>
          <w:rFonts w:ascii="Times New Roman" w:hAnsi="Times New Roman" w:cs="Times New Roman"/>
          <w:sz w:val="20"/>
          <w:szCs w:val="20"/>
        </w:rPr>
      </w:pPr>
      <w:r>
        <w:rPr>
          <w:rFonts w:ascii="Times New Roman" w:hAnsi="Times New Roman" w:cs="Times New Roman"/>
          <w:sz w:val="20"/>
          <w:szCs w:val="20"/>
        </w:rPr>
        <w:br w:type="page"/>
      </w:r>
    </w:p>
    <w:p w:rsidR="00A1345E" w:rsidRPr="00273BBF" w:rsidRDefault="00A1345E">
      <w:pPr>
        <w:rPr>
          <w:rFonts w:ascii="Times New Roman" w:hAnsi="Times New Roman" w:cs="Times New Roman"/>
          <w:sz w:val="24"/>
          <w:szCs w:val="24"/>
        </w:rPr>
      </w:pPr>
      <w:r w:rsidRPr="00273BBF">
        <w:rPr>
          <w:rFonts w:ascii="Times New Roman" w:hAnsi="Times New Roman" w:cs="Times New Roman"/>
          <w:sz w:val="24"/>
          <w:szCs w:val="24"/>
        </w:rPr>
        <w:lastRenderedPageBreak/>
        <w:t>Abstract</w:t>
      </w:r>
    </w:p>
    <w:p w:rsidR="008D5C2A" w:rsidRPr="00273BBF" w:rsidRDefault="00273BBF" w:rsidP="00273BBF">
      <w:pPr>
        <w:spacing w:line="480" w:lineRule="auto"/>
        <w:rPr>
          <w:rFonts w:ascii="Times New Roman" w:hAnsi="Times New Roman" w:cs="Times New Roman"/>
          <w:sz w:val="24"/>
          <w:szCs w:val="24"/>
        </w:rPr>
      </w:pPr>
      <w:r w:rsidRPr="00EC5B18">
        <w:rPr>
          <w:rFonts w:ascii="Times New Roman" w:hAnsi="Times New Roman" w:cs="Times New Roman"/>
          <w:color w:val="000000" w:themeColor="text1"/>
          <w:sz w:val="24"/>
          <w:szCs w:val="24"/>
        </w:rPr>
        <w:t xml:space="preserve">Here, we </w:t>
      </w:r>
      <w:r w:rsidR="005A451C" w:rsidRPr="00EC5B18">
        <w:rPr>
          <w:rFonts w:ascii="Times New Roman" w:hAnsi="Times New Roman" w:cs="Times New Roman"/>
          <w:color w:val="000000" w:themeColor="text1"/>
          <w:sz w:val="24"/>
          <w:szCs w:val="24"/>
        </w:rPr>
        <w:t xml:space="preserve">applied </w:t>
      </w:r>
      <w:r w:rsidRPr="00EC5B18">
        <w:rPr>
          <w:rFonts w:ascii="Times New Roman" w:hAnsi="Times New Roman" w:cs="Times New Roman"/>
          <w:color w:val="000000" w:themeColor="text1"/>
          <w:sz w:val="24"/>
          <w:szCs w:val="24"/>
        </w:rPr>
        <w:t xml:space="preserve">NMR spectroscopy in combination with chemometrics </w:t>
      </w:r>
      <w:r w:rsidR="00D76EED" w:rsidRPr="00EC5B18">
        <w:rPr>
          <w:rFonts w:ascii="Times New Roman" w:hAnsi="Times New Roman" w:cs="Times New Roman"/>
          <w:color w:val="000000" w:themeColor="text1"/>
          <w:sz w:val="24"/>
          <w:szCs w:val="24"/>
        </w:rPr>
        <w:t>to</w:t>
      </w:r>
      <w:r w:rsidRPr="00EC5B18">
        <w:rPr>
          <w:rFonts w:ascii="Times New Roman" w:hAnsi="Times New Roman" w:cs="Times New Roman"/>
          <w:color w:val="000000" w:themeColor="text1"/>
          <w:sz w:val="24"/>
          <w:szCs w:val="24"/>
        </w:rPr>
        <w:t xml:space="preserve"> quantif</w:t>
      </w:r>
      <w:r w:rsidR="00D76EED" w:rsidRPr="00EC5B18">
        <w:rPr>
          <w:rFonts w:ascii="Times New Roman" w:hAnsi="Times New Roman" w:cs="Times New Roman"/>
          <w:color w:val="000000" w:themeColor="text1"/>
          <w:sz w:val="24"/>
          <w:szCs w:val="24"/>
        </w:rPr>
        <w:t>y</w:t>
      </w:r>
      <w:r w:rsidRPr="00EC5B18">
        <w:rPr>
          <w:rFonts w:ascii="Times New Roman" w:hAnsi="Times New Roman" w:cs="Times New Roman"/>
          <w:color w:val="000000" w:themeColor="text1"/>
          <w:sz w:val="24"/>
          <w:szCs w:val="24"/>
        </w:rPr>
        <w:t xml:space="preserve"> </w:t>
      </w:r>
      <w:r w:rsidR="00C92A09" w:rsidRPr="00EC5B18">
        <w:rPr>
          <w:rFonts w:ascii="Times New Roman" w:hAnsi="Times New Roman" w:cs="Times New Roman"/>
          <w:color w:val="000000" w:themeColor="text1"/>
          <w:sz w:val="24"/>
          <w:szCs w:val="24"/>
        </w:rPr>
        <w:t xml:space="preserve">the </w:t>
      </w:r>
      <w:r w:rsidRPr="00EC5B18">
        <w:rPr>
          <w:rFonts w:ascii="Times New Roman" w:hAnsi="Times New Roman" w:cs="Times New Roman"/>
          <w:color w:val="000000" w:themeColor="text1"/>
          <w:sz w:val="24"/>
          <w:szCs w:val="24"/>
        </w:rPr>
        <w:t>adulteration of fresh coconut water</w:t>
      </w:r>
      <w:r w:rsidR="00064513" w:rsidRPr="00EC5B18">
        <w:rPr>
          <w:rFonts w:ascii="Times New Roman" w:hAnsi="Times New Roman" w:cs="Times New Roman"/>
          <w:color w:val="000000" w:themeColor="text1"/>
          <w:sz w:val="24"/>
          <w:szCs w:val="24"/>
        </w:rPr>
        <w:t>,</w:t>
      </w:r>
      <w:r w:rsidR="00C92A09" w:rsidRPr="00EC5B18">
        <w:rPr>
          <w:rFonts w:ascii="Times New Roman" w:hAnsi="Times New Roman" w:cs="Times New Roman"/>
          <w:color w:val="000000" w:themeColor="text1"/>
          <w:sz w:val="24"/>
          <w:szCs w:val="24"/>
        </w:rPr>
        <w:t xml:space="preserve"> stretched </w:t>
      </w:r>
      <w:r w:rsidRPr="00EC5B18">
        <w:rPr>
          <w:rFonts w:ascii="Times New Roman" w:hAnsi="Times New Roman" w:cs="Times New Roman"/>
          <w:color w:val="000000" w:themeColor="text1"/>
          <w:sz w:val="24"/>
          <w:szCs w:val="24"/>
        </w:rPr>
        <w:t xml:space="preserve">with </w:t>
      </w:r>
      <w:r w:rsidR="00C92A09" w:rsidRPr="00EC5B18">
        <w:rPr>
          <w:rFonts w:ascii="Times New Roman" w:hAnsi="Times New Roman" w:cs="Times New Roman"/>
          <w:color w:val="000000" w:themeColor="text1"/>
          <w:sz w:val="24"/>
          <w:szCs w:val="24"/>
        </w:rPr>
        <w:t>water</w:t>
      </w:r>
      <w:r w:rsidR="00064513" w:rsidRPr="00EC5B18">
        <w:rPr>
          <w:rFonts w:ascii="Times New Roman" w:hAnsi="Times New Roman" w:cs="Times New Roman"/>
          <w:color w:val="000000" w:themeColor="text1"/>
          <w:sz w:val="24"/>
          <w:szCs w:val="24"/>
        </w:rPr>
        <w:t>-sugar</w:t>
      </w:r>
      <w:r w:rsidR="00C92A09" w:rsidRPr="00EC5B18">
        <w:rPr>
          <w:rFonts w:ascii="Times New Roman" w:hAnsi="Times New Roman" w:cs="Times New Roman"/>
          <w:color w:val="000000" w:themeColor="text1"/>
          <w:sz w:val="24"/>
          <w:szCs w:val="24"/>
        </w:rPr>
        <w:t xml:space="preserve"> </w:t>
      </w:r>
      <w:r w:rsidR="00064513" w:rsidRPr="00EC5B18">
        <w:rPr>
          <w:rFonts w:ascii="Times New Roman" w:hAnsi="Times New Roman" w:cs="Times New Roman"/>
          <w:color w:val="000000" w:themeColor="text1"/>
          <w:sz w:val="24"/>
          <w:szCs w:val="24"/>
        </w:rPr>
        <w:t>mixture</w:t>
      </w:r>
      <w:r w:rsidRPr="00EC5B18">
        <w:rPr>
          <w:rFonts w:ascii="Times New Roman" w:hAnsi="Times New Roman" w:cs="Times New Roman"/>
          <w:color w:val="000000" w:themeColor="text1"/>
          <w:sz w:val="24"/>
          <w:szCs w:val="24"/>
        </w:rPr>
        <w:t>. Coconut water was extracted from young Costa Rican coconuts and adulterated with concentrations of</w:t>
      </w:r>
      <w:r w:rsidRPr="00273BBF">
        <w:rPr>
          <w:rFonts w:ascii="Times New Roman" w:hAnsi="Times New Roman" w:cs="Times New Roman"/>
          <w:color w:val="000000"/>
          <w:sz w:val="24"/>
          <w:szCs w:val="24"/>
        </w:rPr>
        <w:t xml:space="preserve"> </w:t>
      </w:r>
      <w:r w:rsidR="005A451C">
        <w:rPr>
          <w:rFonts w:ascii="Times New Roman" w:hAnsi="Times New Roman" w:cs="Times New Roman"/>
          <w:color w:val="000000"/>
          <w:sz w:val="24"/>
          <w:szCs w:val="24"/>
        </w:rPr>
        <w:t xml:space="preserve">various </w:t>
      </w:r>
      <w:r w:rsidRPr="00273BBF">
        <w:rPr>
          <w:rFonts w:ascii="Times New Roman" w:hAnsi="Times New Roman" w:cs="Times New Roman"/>
          <w:color w:val="000000"/>
          <w:sz w:val="24"/>
          <w:szCs w:val="24"/>
        </w:rPr>
        <w:t>sugar solution</w:t>
      </w:r>
      <w:r w:rsidR="00C92A09">
        <w:rPr>
          <w:rFonts w:ascii="Times New Roman" w:hAnsi="Times New Roman" w:cs="Times New Roman"/>
          <w:color w:val="000000"/>
          <w:sz w:val="24"/>
          <w:szCs w:val="24"/>
        </w:rPr>
        <w:t>s</w:t>
      </w:r>
      <w:r w:rsidRPr="00273BBF">
        <w:rPr>
          <w:rFonts w:ascii="Times New Roman" w:hAnsi="Times New Roman" w:cs="Times New Roman"/>
          <w:color w:val="000000"/>
          <w:sz w:val="24"/>
          <w:szCs w:val="24"/>
        </w:rPr>
        <w:t xml:space="preserve">.  A total of 45 samples were analysed by 1D proton NMR spectroscopy and chemometrics. Results showed highly sensitive quantification, with a limit of detection of adulteration with sugars of 1.3% and a root-mean-squared error of prediction of 0.58%. </w:t>
      </w:r>
      <w:r w:rsidR="006577F6">
        <w:rPr>
          <w:rFonts w:ascii="Times New Roman" w:hAnsi="Times New Roman" w:cs="Times New Roman"/>
          <w:color w:val="000000"/>
          <w:sz w:val="24"/>
          <w:szCs w:val="24"/>
        </w:rPr>
        <w:t>Interestingly</w:t>
      </w:r>
      <w:r w:rsidRPr="00273BBF">
        <w:rPr>
          <w:rFonts w:ascii="Times New Roman" w:hAnsi="Times New Roman" w:cs="Times New Roman"/>
          <w:color w:val="000000"/>
          <w:sz w:val="24"/>
          <w:szCs w:val="24"/>
        </w:rPr>
        <w:t xml:space="preserve">, </w:t>
      </w:r>
      <w:r w:rsidR="00C92A09">
        <w:rPr>
          <w:rFonts w:ascii="Times New Roman" w:hAnsi="Times New Roman" w:cs="Times New Roman"/>
          <w:color w:val="000000"/>
          <w:sz w:val="24"/>
          <w:szCs w:val="24"/>
        </w:rPr>
        <w:t xml:space="preserve">we observed </w:t>
      </w:r>
      <w:r w:rsidRPr="00273BBF">
        <w:rPr>
          <w:rFonts w:ascii="Times New Roman" w:hAnsi="Times New Roman" w:cs="Times New Roman"/>
          <w:color w:val="000000"/>
          <w:sz w:val="24"/>
          <w:szCs w:val="24"/>
        </w:rPr>
        <w:t xml:space="preserve">a regular drift in the chemical shift </w:t>
      </w:r>
      <w:r w:rsidR="005A451C">
        <w:rPr>
          <w:rFonts w:ascii="Times New Roman" w:hAnsi="Times New Roman" w:cs="Times New Roman"/>
          <w:color w:val="000000"/>
          <w:sz w:val="24"/>
          <w:szCs w:val="24"/>
        </w:rPr>
        <w:t>and change in the lineshape</w:t>
      </w:r>
      <w:r w:rsidR="004E514D">
        <w:rPr>
          <w:rFonts w:ascii="Times New Roman" w:hAnsi="Times New Roman" w:cs="Times New Roman"/>
          <w:color w:val="000000"/>
          <w:sz w:val="24"/>
          <w:szCs w:val="24"/>
        </w:rPr>
        <w:t xml:space="preserve"> </w:t>
      </w:r>
      <w:r w:rsidRPr="00273BBF">
        <w:rPr>
          <w:rFonts w:ascii="Times New Roman" w:hAnsi="Times New Roman" w:cs="Times New Roman"/>
          <w:color w:val="000000"/>
          <w:sz w:val="24"/>
          <w:szCs w:val="24"/>
        </w:rPr>
        <w:t>of malic acid signals concomitant with increasing levels of adulteration was identified</w:t>
      </w:r>
      <w:r w:rsidR="00C92A09">
        <w:rPr>
          <w:rFonts w:ascii="Times New Roman" w:hAnsi="Times New Roman" w:cs="Times New Roman"/>
          <w:color w:val="000000"/>
          <w:sz w:val="24"/>
          <w:szCs w:val="24"/>
        </w:rPr>
        <w:t xml:space="preserve">. On </w:t>
      </w:r>
      <w:r w:rsidRPr="00273BBF">
        <w:rPr>
          <w:rFonts w:ascii="Times New Roman" w:hAnsi="Times New Roman" w:cs="Times New Roman"/>
          <w:color w:val="000000"/>
          <w:sz w:val="24"/>
          <w:szCs w:val="24"/>
        </w:rPr>
        <w:t xml:space="preserve">further investigation </w:t>
      </w:r>
      <w:r w:rsidR="00C92A09">
        <w:rPr>
          <w:rFonts w:ascii="Times New Roman" w:hAnsi="Times New Roman" w:cs="Times New Roman"/>
          <w:color w:val="000000"/>
          <w:sz w:val="24"/>
          <w:szCs w:val="24"/>
        </w:rPr>
        <w:t xml:space="preserve">this was found </w:t>
      </w:r>
      <w:r w:rsidRPr="00273BBF">
        <w:rPr>
          <w:rFonts w:ascii="Times New Roman" w:hAnsi="Times New Roman" w:cs="Times New Roman"/>
          <w:color w:val="000000"/>
          <w:sz w:val="24"/>
          <w:szCs w:val="24"/>
        </w:rPr>
        <w:t xml:space="preserve">to originate from changes in </w:t>
      </w:r>
      <w:r w:rsidR="00C92A09">
        <w:rPr>
          <w:rFonts w:ascii="Times New Roman" w:hAnsi="Times New Roman" w:cs="Times New Roman"/>
          <w:color w:val="000000"/>
          <w:sz w:val="24"/>
          <w:szCs w:val="24"/>
        </w:rPr>
        <w:t xml:space="preserve">the </w:t>
      </w:r>
      <w:r w:rsidRPr="00273BBF">
        <w:rPr>
          <w:rFonts w:ascii="Times New Roman" w:hAnsi="Times New Roman" w:cs="Times New Roman"/>
          <w:color w:val="000000"/>
          <w:sz w:val="24"/>
          <w:szCs w:val="24"/>
        </w:rPr>
        <w:t xml:space="preserve">concentration of </w:t>
      </w:r>
      <w:r w:rsidR="005A451C">
        <w:rPr>
          <w:rFonts w:ascii="Times New Roman" w:hAnsi="Times New Roman" w:cs="Times New Roman"/>
          <w:color w:val="000000"/>
          <w:sz w:val="24"/>
          <w:szCs w:val="24"/>
        </w:rPr>
        <w:t xml:space="preserve">divalent cations such as </w:t>
      </w:r>
      <w:r w:rsidRPr="00273BBF">
        <w:rPr>
          <w:rFonts w:ascii="Times New Roman" w:hAnsi="Times New Roman" w:cs="Times New Roman"/>
          <w:color w:val="000000"/>
          <w:sz w:val="24"/>
          <w:szCs w:val="24"/>
        </w:rPr>
        <w:t xml:space="preserve">magnesium within the samples. It can be concluded that NMR </w:t>
      </w:r>
      <w:r w:rsidR="005A451C">
        <w:rPr>
          <w:rFonts w:ascii="Times New Roman" w:hAnsi="Times New Roman" w:cs="Times New Roman"/>
          <w:color w:val="000000"/>
          <w:sz w:val="24"/>
          <w:szCs w:val="24"/>
        </w:rPr>
        <w:t>enables accurate quantification for the degree of adulteration</w:t>
      </w:r>
      <w:r w:rsidRPr="00273BBF">
        <w:rPr>
          <w:rFonts w:ascii="Times New Roman" w:hAnsi="Times New Roman" w:cs="Times New Roman"/>
          <w:color w:val="000000"/>
          <w:sz w:val="24"/>
          <w:szCs w:val="24"/>
        </w:rPr>
        <w:t xml:space="preserve"> in this product, with the added discovery </w:t>
      </w:r>
      <w:r w:rsidR="005A451C">
        <w:rPr>
          <w:rFonts w:ascii="Times New Roman" w:hAnsi="Times New Roman" w:cs="Times New Roman"/>
          <w:color w:val="000000"/>
          <w:sz w:val="24"/>
          <w:szCs w:val="24"/>
        </w:rPr>
        <w:t>finding that the shift and lineshape of malic acid signal</w:t>
      </w:r>
      <w:r w:rsidR="004E514D">
        <w:rPr>
          <w:rFonts w:ascii="Times New Roman" w:hAnsi="Times New Roman" w:cs="Times New Roman"/>
          <w:color w:val="000000"/>
          <w:sz w:val="24"/>
          <w:szCs w:val="24"/>
        </w:rPr>
        <w:t xml:space="preserve"> </w:t>
      </w:r>
      <w:r w:rsidR="005A451C">
        <w:rPr>
          <w:rFonts w:ascii="Times New Roman" w:hAnsi="Times New Roman" w:cs="Times New Roman"/>
          <w:color w:val="000000"/>
          <w:sz w:val="24"/>
          <w:szCs w:val="24"/>
        </w:rPr>
        <w:t xml:space="preserve">can be utilised </w:t>
      </w:r>
      <w:r w:rsidRPr="00273BBF">
        <w:rPr>
          <w:rFonts w:ascii="Times New Roman" w:hAnsi="Times New Roman" w:cs="Times New Roman"/>
          <w:color w:val="000000"/>
          <w:sz w:val="24"/>
          <w:szCs w:val="24"/>
        </w:rPr>
        <w:t xml:space="preserve">as a </w:t>
      </w:r>
      <w:r w:rsidR="00C92A09">
        <w:rPr>
          <w:rFonts w:ascii="Times New Roman" w:hAnsi="Times New Roman" w:cs="Times New Roman"/>
          <w:color w:val="000000"/>
          <w:sz w:val="24"/>
          <w:szCs w:val="24"/>
        </w:rPr>
        <w:t xml:space="preserve">potential </w:t>
      </w:r>
      <w:r w:rsidRPr="00273BBF">
        <w:rPr>
          <w:rFonts w:ascii="Times New Roman" w:hAnsi="Times New Roman" w:cs="Times New Roman"/>
          <w:color w:val="000000"/>
          <w:sz w:val="24"/>
          <w:szCs w:val="24"/>
        </w:rPr>
        <w:t xml:space="preserve">diagnostic marker </w:t>
      </w:r>
      <w:r w:rsidR="005A451C">
        <w:rPr>
          <w:rFonts w:ascii="Times New Roman" w:hAnsi="Times New Roman" w:cs="Times New Roman"/>
          <w:color w:val="000000"/>
          <w:sz w:val="24"/>
          <w:szCs w:val="24"/>
        </w:rPr>
        <w:t>for partial substituting of</w:t>
      </w:r>
      <w:r w:rsidRPr="00273BBF">
        <w:rPr>
          <w:rFonts w:ascii="Times New Roman" w:hAnsi="Times New Roman" w:cs="Times New Roman"/>
          <w:color w:val="000000"/>
          <w:sz w:val="24"/>
          <w:szCs w:val="24"/>
        </w:rPr>
        <w:t xml:space="preserve"> fresh coconut water</w:t>
      </w:r>
      <w:r w:rsidR="005A451C">
        <w:rPr>
          <w:rFonts w:ascii="Times New Roman" w:hAnsi="Times New Roman" w:cs="Times New Roman"/>
          <w:color w:val="000000"/>
          <w:sz w:val="24"/>
          <w:szCs w:val="24"/>
        </w:rPr>
        <w:t xml:space="preserve"> with extrinsic components such as sugar mixtures</w:t>
      </w:r>
      <w:r w:rsidRPr="00273BBF">
        <w:rPr>
          <w:rFonts w:ascii="Times New Roman" w:hAnsi="Times New Roman" w:cs="Times New Roman"/>
          <w:color w:val="000000"/>
          <w:sz w:val="24"/>
          <w:szCs w:val="24"/>
        </w:rPr>
        <w:t>.</w:t>
      </w:r>
    </w:p>
    <w:p w:rsidR="008D5C2A" w:rsidRDefault="008D5C2A">
      <w:pPr>
        <w:rPr>
          <w:rFonts w:ascii="Times New Roman" w:hAnsi="Times New Roman" w:cs="Times New Roman"/>
          <w:sz w:val="24"/>
          <w:szCs w:val="24"/>
        </w:rPr>
      </w:pPr>
    </w:p>
    <w:p w:rsidR="008D5C2A" w:rsidRDefault="008D5C2A">
      <w:pPr>
        <w:rPr>
          <w:rFonts w:ascii="Times New Roman" w:hAnsi="Times New Roman" w:cs="Times New Roman"/>
          <w:sz w:val="24"/>
          <w:szCs w:val="24"/>
        </w:rPr>
      </w:pPr>
      <w:r>
        <w:rPr>
          <w:rFonts w:ascii="Times New Roman" w:hAnsi="Times New Roman" w:cs="Times New Roman"/>
          <w:sz w:val="24"/>
          <w:szCs w:val="24"/>
        </w:rPr>
        <w:br w:type="page"/>
      </w:r>
    </w:p>
    <w:p w:rsidR="0075490E" w:rsidRPr="001C5987" w:rsidRDefault="006D5717" w:rsidP="005E7803">
      <w:pPr>
        <w:rPr>
          <w:rFonts w:ascii="Times New Roman" w:hAnsi="Times New Roman" w:cs="Times New Roman"/>
          <w:sz w:val="24"/>
          <w:szCs w:val="24"/>
        </w:rPr>
      </w:pPr>
      <w:r w:rsidRPr="001C5987">
        <w:rPr>
          <w:rFonts w:ascii="Times New Roman" w:hAnsi="Times New Roman" w:cs="Times New Roman"/>
          <w:sz w:val="24"/>
          <w:szCs w:val="24"/>
        </w:rPr>
        <w:lastRenderedPageBreak/>
        <w:t>1</w:t>
      </w:r>
      <w:r w:rsidR="005E7803" w:rsidRPr="001C5987">
        <w:rPr>
          <w:rFonts w:ascii="Times New Roman" w:hAnsi="Times New Roman" w:cs="Times New Roman"/>
          <w:sz w:val="24"/>
          <w:szCs w:val="24"/>
        </w:rPr>
        <w:t>.</w:t>
      </w:r>
      <w:r w:rsidR="00163DAC" w:rsidRPr="001C5987">
        <w:rPr>
          <w:rFonts w:ascii="Times New Roman" w:hAnsi="Times New Roman" w:cs="Times New Roman"/>
          <w:sz w:val="24"/>
          <w:szCs w:val="24"/>
        </w:rPr>
        <w:t>Introduction</w:t>
      </w:r>
    </w:p>
    <w:p w:rsidR="00163DAC" w:rsidRPr="006D5717" w:rsidRDefault="001D5A6D" w:rsidP="00A85F76">
      <w:pPr>
        <w:spacing w:line="480" w:lineRule="auto"/>
        <w:jc w:val="both"/>
        <w:rPr>
          <w:rFonts w:ascii="Times New Roman" w:hAnsi="Times New Roman" w:cs="Times New Roman"/>
          <w:sz w:val="24"/>
          <w:szCs w:val="24"/>
        </w:rPr>
      </w:pPr>
      <w:r w:rsidRPr="006D5717">
        <w:rPr>
          <w:rFonts w:ascii="Times New Roman" w:hAnsi="Times New Roman" w:cs="Times New Roman"/>
          <w:sz w:val="24"/>
          <w:szCs w:val="24"/>
        </w:rPr>
        <w:t xml:space="preserve">Coconut water </w:t>
      </w:r>
      <w:r w:rsidR="00F23321" w:rsidRPr="006D5717">
        <w:rPr>
          <w:rFonts w:ascii="Times New Roman" w:hAnsi="Times New Roman" w:cs="Times New Roman"/>
          <w:sz w:val="24"/>
          <w:szCs w:val="24"/>
        </w:rPr>
        <w:t xml:space="preserve">is a refreshing beverage obtained by extracting the liquid endosperm from </w:t>
      </w:r>
      <w:r w:rsidR="0069586C" w:rsidRPr="006D5717">
        <w:rPr>
          <w:rFonts w:ascii="Times New Roman" w:hAnsi="Times New Roman" w:cs="Times New Roman"/>
          <w:sz w:val="24"/>
          <w:szCs w:val="24"/>
        </w:rPr>
        <w:t>immature</w:t>
      </w:r>
      <w:r w:rsidR="004E514D">
        <w:rPr>
          <w:rFonts w:ascii="Times New Roman" w:hAnsi="Times New Roman" w:cs="Times New Roman"/>
          <w:sz w:val="24"/>
          <w:szCs w:val="24"/>
        </w:rPr>
        <w:t xml:space="preserve"> </w:t>
      </w:r>
      <w:r w:rsidR="0069586C" w:rsidRPr="006D5717">
        <w:rPr>
          <w:rFonts w:ascii="Times New Roman" w:hAnsi="Times New Roman" w:cs="Times New Roman"/>
          <w:sz w:val="24"/>
          <w:szCs w:val="24"/>
        </w:rPr>
        <w:t xml:space="preserve">(6-9 months) </w:t>
      </w:r>
      <w:r w:rsidR="00F23321" w:rsidRPr="006D5717">
        <w:rPr>
          <w:rFonts w:ascii="Times New Roman" w:hAnsi="Times New Roman" w:cs="Times New Roman"/>
          <w:sz w:val="24"/>
          <w:szCs w:val="24"/>
        </w:rPr>
        <w:t>coconut fruit</w:t>
      </w:r>
      <w:r w:rsidR="0069586C" w:rsidRPr="006D5717">
        <w:rPr>
          <w:rFonts w:ascii="Times New Roman" w:hAnsi="Times New Roman" w:cs="Times New Roman"/>
          <w:sz w:val="24"/>
          <w:szCs w:val="24"/>
        </w:rPr>
        <w:t>s</w:t>
      </w:r>
      <w:r w:rsidR="00F23321" w:rsidRPr="006D5717">
        <w:rPr>
          <w:rFonts w:ascii="Times New Roman" w:hAnsi="Times New Roman" w:cs="Times New Roman"/>
          <w:sz w:val="24"/>
          <w:szCs w:val="24"/>
        </w:rPr>
        <w:t xml:space="preserve"> (</w:t>
      </w:r>
      <w:r w:rsidR="00F23321" w:rsidRPr="006D5717">
        <w:rPr>
          <w:rFonts w:ascii="Times New Roman" w:hAnsi="Times New Roman" w:cs="Times New Roman"/>
          <w:i/>
          <w:sz w:val="24"/>
          <w:szCs w:val="24"/>
        </w:rPr>
        <w:t>cocos</w:t>
      </w:r>
      <w:r w:rsidR="004E514D">
        <w:rPr>
          <w:rFonts w:ascii="Times New Roman" w:hAnsi="Times New Roman" w:cs="Times New Roman"/>
          <w:i/>
          <w:sz w:val="24"/>
          <w:szCs w:val="24"/>
        </w:rPr>
        <w:t xml:space="preserve"> </w:t>
      </w:r>
      <w:r w:rsidR="00F23321" w:rsidRPr="006D5717">
        <w:rPr>
          <w:rFonts w:ascii="Times New Roman" w:hAnsi="Times New Roman" w:cs="Times New Roman"/>
          <w:i/>
          <w:sz w:val="24"/>
          <w:szCs w:val="24"/>
        </w:rPr>
        <w:t>nucifera</w:t>
      </w:r>
      <w:r w:rsidR="00F23321" w:rsidRPr="006D5717">
        <w:rPr>
          <w:rFonts w:ascii="Times New Roman" w:hAnsi="Times New Roman" w:cs="Times New Roman"/>
          <w:sz w:val="24"/>
          <w:szCs w:val="24"/>
        </w:rPr>
        <w:t>)</w:t>
      </w:r>
      <w:r w:rsidR="00895262">
        <w:rPr>
          <w:rFonts w:ascii="Times New Roman" w:hAnsi="Times New Roman" w:cs="Times New Roman"/>
          <w:sz w:val="24"/>
          <w:szCs w:val="24"/>
        </w:rPr>
        <w:t xml:space="preserve">. </w:t>
      </w:r>
      <w:r w:rsidR="005C7F5B" w:rsidRPr="006D5717">
        <w:rPr>
          <w:rFonts w:ascii="Times New Roman" w:hAnsi="Times New Roman" w:cs="Times New Roman"/>
          <w:sz w:val="24"/>
          <w:szCs w:val="24"/>
        </w:rPr>
        <w:t>While all parts of the fruit and tree have been utilised throughout history within their native tropical regions for a multitude of purposes</w:t>
      </w:r>
      <w:r w:rsidR="00AF28CB">
        <w:rPr>
          <w:rFonts w:ascii="Times New Roman" w:hAnsi="Times New Roman" w:cs="Times New Roman"/>
          <w:sz w:val="24"/>
          <w:szCs w:val="24"/>
        </w:rPr>
        <w:t xml:space="preserve"> including building, </w:t>
      </w:r>
      <w:r w:rsidR="00C71BA3">
        <w:rPr>
          <w:rFonts w:ascii="Times New Roman" w:hAnsi="Times New Roman" w:cs="Times New Roman"/>
          <w:sz w:val="24"/>
          <w:szCs w:val="24"/>
        </w:rPr>
        <w:t>horticultural substrate</w:t>
      </w:r>
      <w:r w:rsidR="00B81FF0">
        <w:rPr>
          <w:rFonts w:ascii="Times New Roman" w:hAnsi="Times New Roman" w:cs="Times New Roman"/>
          <w:sz w:val="24"/>
          <w:szCs w:val="24"/>
        </w:rPr>
        <w:fldChar w:fldCharType="begin" w:fldLock="1"/>
      </w:r>
      <w:r w:rsidR="00615FF8">
        <w:rPr>
          <w:rFonts w:ascii="Times New Roman" w:hAnsi="Times New Roman" w:cs="Times New Roman"/>
          <w:sz w:val="24"/>
          <w:szCs w:val="24"/>
        </w:rPr>
        <w:instrText>ADDIN CSL_CITATION {"citationItems":[{"id":"ITEM-1","itemData":{"ISSN":"05529034","author":[{"dropping-particle":"","family":"Ikram","given":"Samia","non-dropping-particle":"","parse-names":false,"suffix":""},{"dropping-particle":"","family":"Habib","given":"Umer","non-dropping-particle":"","parse-names":false,"suffix":""},{"dropping-particle":"","family":"Khalid","given":"Nauman","non-dropping-particle":"","parse-names":false,"suffix":""}],"container-title":"Pakistan Journal of Agricultural Sciences","id":"ITEM-1","issue":"2","issued":{"date-parts":[["2012"]]},"page":"121-125","title":"Effect of different potting media combinations on growth and vase life of tuberose (Polianthes tuberosa Linn.)","type":"article-journal","volume":"49"},"uris":["http://www.mendeley.com/documents/?uuid=3c098347-2bb1-49b6-b519-762951eea0e5"]}],"mendeley":{"formattedCitation":"&lt;sup&gt;1&lt;/sup&gt;","plainTextFormattedCitation":"1","previouslyFormattedCitation":"&lt;sup&gt;1&lt;/sup&gt;"},"properties":{"noteIndex":0},"schema":"https://github.com/citation-style-language/schema/raw/master/csl-citation.json"}</w:instrText>
      </w:r>
      <w:r w:rsidR="00B81FF0">
        <w:rPr>
          <w:rFonts w:ascii="Times New Roman" w:hAnsi="Times New Roman" w:cs="Times New Roman"/>
          <w:sz w:val="24"/>
          <w:szCs w:val="24"/>
        </w:rPr>
        <w:fldChar w:fldCharType="separate"/>
      </w:r>
      <w:r w:rsidR="00D824FB" w:rsidRPr="00D824FB">
        <w:rPr>
          <w:rFonts w:ascii="Times New Roman" w:hAnsi="Times New Roman" w:cs="Times New Roman"/>
          <w:noProof/>
          <w:sz w:val="24"/>
          <w:szCs w:val="24"/>
          <w:vertAlign w:val="superscript"/>
        </w:rPr>
        <w:t>1</w:t>
      </w:r>
      <w:r w:rsidR="00B81FF0">
        <w:rPr>
          <w:rFonts w:ascii="Times New Roman" w:hAnsi="Times New Roman" w:cs="Times New Roman"/>
          <w:sz w:val="24"/>
          <w:szCs w:val="24"/>
        </w:rPr>
        <w:fldChar w:fldCharType="end"/>
      </w:r>
      <w:r w:rsidR="005C7F5B" w:rsidRPr="006D5717">
        <w:rPr>
          <w:rFonts w:ascii="Times New Roman" w:hAnsi="Times New Roman" w:cs="Times New Roman"/>
          <w:sz w:val="24"/>
          <w:szCs w:val="24"/>
        </w:rPr>
        <w:t xml:space="preserve">, </w:t>
      </w:r>
      <w:r w:rsidR="004B33AD">
        <w:rPr>
          <w:rFonts w:ascii="Times New Roman" w:hAnsi="Times New Roman" w:cs="Times New Roman"/>
          <w:sz w:val="24"/>
          <w:szCs w:val="24"/>
        </w:rPr>
        <w:t>or emergency</w:t>
      </w:r>
      <w:r w:rsidR="008759A2">
        <w:rPr>
          <w:rFonts w:ascii="Times New Roman" w:hAnsi="Times New Roman" w:cs="Times New Roman"/>
          <w:sz w:val="24"/>
          <w:szCs w:val="24"/>
        </w:rPr>
        <w:t xml:space="preserve"> ersatz </w:t>
      </w:r>
      <w:r w:rsidR="00437F56">
        <w:rPr>
          <w:rFonts w:ascii="Times New Roman" w:hAnsi="Times New Roman" w:cs="Times New Roman"/>
          <w:sz w:val="24"/>
          <w:szCs w:val="24"/>
        </w:rPr>
        <w:t>intravenous</w:t>
      </w:r>
      <w:r w:rsidR="008759A2">
        <w:rPr>
          <w:rFonts w:ascii="Times New Roman" w:hAnsi="Times New Roman" w:cs="Times New Roman"/>
          <w:sz w:val="24"/>
          <w:szCs w:val="24"/>
        </w:rPr>
        <w:t xml:space="preserve"> drip</w:t>
      </w:r>
      <w:r w:rsidR="00B81FF0">
        <w:rPr>
          <w:rFonts w:ascii="Times New Roman" w:hAnsi="Times New Roman" w:cs="Times New Roman"/>
          <w:sz w:val="24"/>
          <w:szCs w:val="24"/>
        </w:rPr>
        <w:fldChar w:fldCharType="begin" w:fldLock="1"/>
      </w:r>
      <w:r w:rsidR="00615FF8">
        <w:rPr>
          <w:rFonts w:ascii="Times New Roman" w:hAnsi="Times New Roman" w:cs="Times New Roman"/>
          <w:sz w:val="24"/>
          <w:szCs w:val="24"/>
        </w:rPr>
        <w:instrText>ADDIN CSL_CITATION {"citationItems":[{"id":"ITEM-1","itemData":{"DOI":"10.1002/jtra.20010","ISBN":"0896-548X (ISSN print)","ISSN":"0896548X","abstract":"Green coconut water (GCW; liquid endosperm) is sterile and has been used in the past in remote locations and/or during armed conflicts as a short-term intravenous hydration fluid. It is also conceivable to use GCW for total parenteral nutrition (TPN) under similar circumstances. Patients on TPN need elemental supplementation. Although data on the major elements (calcium, magnesium, potassium, sodium, and phosphorus) found in GCW are abundant, very limited information concerning trace and minor element content in GCW is available. The purpose of this study was to determine trace and minor element content in GCW. Major elements were arbitrarily defined as those with a GCW concentration in the mM range, as opposed to minor ones in the muM range and trace elements in the nM range. The values determined show the great variability typical for samples of plant origin. Under TPN conditions, GCW (1,000 mL/day) would be able to provide adequate supplementation of manganese (12 5 mumol/L) and possibly zinc (6 1 mumol/L) but not chromium (not detected, i.e., less than 9 nM/L) and copper (105 100 nM/L). With respect to elements usually considered nonessential or even toxic, GCW compares favorably with commonly used TPN solutions, most notably for aluminium content (740 360 nM/L) and cadmium (7 4 nM/L). The levels of lead (150 67 nmol/L) and barium (600 300 nmol/L) were similar to those typically found in commercial TPN solutions. Those of strontium (8 4 mumol/L) are higher but unlikely to be harmful. In conclusion, although GCW is not completely equivalent to high-tech (and high-cost) TPN solutions with trace element supplements, it still may provide sufficient support of at least some of the trace elements if used as a substitute. The GCW investigated by us is, at least, not toxic. However, our results for several trace elements are much lower than values previously reported in the literature, especially in coconuts from ``polluted'' areas. GCW from polluted soil might be easily toxic if used intravenously.","author":[{"dropping-particle":"","family":"Petroianu","given":"Georg A.","non-dropping-particle":"","parse-names":false,"suffix":""},{"dropping-particle":"","family":"Kosanovic","given":"Melita","non-dropping-particle":"","parse-names":false,"suffix":""},{"dropping-particle":"","family":"Saad Shehatta","given":"Ibrahim","non-dropping-particle":"","parse-names":false,"suffix":""},{"dropping-particle":"","family":"Mahgoub","given":"Bahaa","non-dropping-particle":"","parse-names":false,"suffix":""},{"dropping-particle":"","family":"Saleh","given":"Ayman","non-dropping-particle":"","parse-names":false,"suffix":""},{"dropping-particle":"","family":"Maleck","given":"Wolfgang H.","non-dropping-particle":"","parse-names":false,"suffix":""}],"container-title":"Journal of Trace Elements in Experimental Medicine","id":"ITEM-1","issue":"4","issued":{"date-parts":[["2004"]]},"page":"273-282","title":"Green coconut water for intravenous use: Trace and minor element content","type":"article-journal","volume":"17"},"uris":["http://www.mendeley.com/documents/?uuid=0bc38947-28ba-494a-b2f7-e8df1ff80001"]},{"id":"ITEM-2","itemData":{"DOI":"10.1001/archsurg.1954.01260050169005","abstract":"IN MANY of the underdeveloped areas of the world it is impossible locally to prepare solutions sufficiently pure to be employed for intravenous infusion. A major need, therefore, exists for an easily obtainable cheap source of sterile pyrogenfree fluid suitable for intravenous administration. The purpose of this communication is to present laboratory and clinical data concerning coconut water as a possible source of such intravenous fluid. Should this material prove to be satisfactory, it might be of benefit both to physicians now practicing in remote areas and under emergency military conditions where the normal sources of intravenous solutions have been interrupted.","author":[{"dropping-particle":"","family":"Eiseman","given":"Ben","non-dropping-particle":"","parse-names":false,"suffix":""}],"container-title":"AMA Arch Surg.","id":"ITEM-2","issue":"2","issued":{"date-parts":[["1954"]]},"page":"167-178","title":"Intraveinous Infusion of Coconut Water","type":"article-journal","volume":"68"},"uris":["http://www.mendeley.com/documents/?uuid=ef6bfe82-be4c-4bc6-b2da-649b8aa3b5ed"]}],"mendeley":{"formattedCitation":"&lt;sup&gt;2,3&lt;/sup&gt;","plainTextFormattedCitation":"2,3","previouslyFormattedCitation":"&lt;sup&gt;2,3&lt;/sup&gt;"},"properties":{"noteIndex":0},"schema":"https://github.com/citation-style-language/schema/raw/master/csl-citation.json"}</w:instrText>
      </w:r>
      <w:r w:rsidR="00B81FF0">
        <w:rPr>
          <w:rFonts w:ascii="Times New Roman" w:hAnsi="Times New Roman" w:cs="Times New Roman"/>
          <w:sz w:val="24"/>
          <w:szCs w:val="24"/>
        </w:rPr>
        <w:fldChar w:fldCharType="separate"/>
      </w:r>
      <w:r w:rsidR="00D824FB" w:rsidRPr="00D824FB">
        <w:rPr>
          <w:rFonts w:ascii="Times New Roman" w:hAnsi="Times New Roman" w:cs="Times New Roman"/>
          <w:noProof/>
          <w:sz w:val="24"/>
          <w:szCs w:val="24"/>
          <w:vertAlign w:val="superscript"/>
        </w:rPr>
        <w:t>2,3</w:t>
      </w:r>
      <w:r w:rsidR="00B81FF0">
        <w:rPr>
          <w:rFonts w:ascii="Times New Roman" w:hAnsi="Times New Roman" w:cs="Times New Roman"/>
          <w:sz w:val="24"/>
          <w:szCs w:val="24"/>
        </w:rPr>
        <w:fldChar w:fldCharType="end"/>
      </w:r>
      <w:r w:rsidR="004B33AD">
        <w:rPr>
          <w:rFonts w:ascii="Times New Roman" w:hAnsi="Times New Roman" w:cs="Times New Roman"/>
          <w:sz w:val="24"/>
          <w:szCs w:val="24"/>
        </w:rPr>
        <w:t xml:space="preserve">, </w:t>
      </w:r>
      <w:r w:rsidR="005C7F5B" w:rsidRPr="006D5717">
        <w:rPr>
          <w:rFonts w:ascii="Times New Roman" w:hAnsi="Times New Roman" w:cs="Times New Roman"/>
          <w:sz w:val="24"/>
          <w:szCs w:val="24"/>
        </w:rPr>
        <w:t xml:space="preserve">the high mineral content in coconut water along with its </w:t>
      </w:r>
      <w:r w:rsidR="00C92A09">
        <w:rPr>
          <w:rFonts w:ascii="Times New Roman" w:hAnsi="Times New Roman" w:cs="Times New Roman"/>
          <w:sz w:val="24"/>
          <w:szCs w:val="24"/>
        </w:rPr>
        <w:t>suggested</w:t>
      </w:r>
      <w:r w:rsidR="00B96212">
        <w:rPr>
          <w:rFonts w:ascii="Times New Roman" w:hAnsi="Times New Roman" w:cs="Times New Roman"/>
          <w:sz w:val="24"/>
          <w:szCs w:val="24"/>
        </w:rPr>
        <w:t xml:space="preserve"> </w:t>
      </w:r>
      <w:r w:rsidR="005C7F5B" w:rsidRPr="006D5717">
        <w:rPr>
          <w:rFonts w:ascii="Times New Roman" w:hAnsi="Times New Roman" w:cs="Times New Roman"/>
          <w:sz w:val="24"/>
          <w:szCs w:val="24"/>
        </w:rPr>
        <w:t xml:space="preserve">health benefits </w:t>
      </w:r>
      <w:r w:rsidR="00A85F76" w:rsidRPr="00EC5B18">
        <w:rPr>
          <w:rFonts w:ascii="Times New Roman" w:hAnsi="Times New Roman" w:cs="Times New Roman"/>
          <w:color w:val="000000" w:themeColor="text1"/>
          <w:sz w:val="24"/>
          <w:szCs w:val="24"/>
        </w:rPr>
        <w:t xml:space="preserve">have </w:t>
      </w:r>
      <w:r w:rsidR="005C7F5B" w:rsidRPr="00EC5B18">
        <w:rPr>
          <w:rFonts w:ascii="Times New Roman" w:hAnsi="Times New Roman" w:cs="Times New Roman"/>
          <w:color w:val="000000" w:themeColor="text1"/>
          <w:sz w:val="24"/>
          <w:szCs w:val="24"/>
        </w:rPr>
        <w:t>led to the drink being advertised as a natural alternative to isotonic sports drinks</w:t>
      </w:r>
      <w:r w:rsidR="00895262" w:rsidRPr="00EC5B18">
        <w:rPr>
          <w:rFonts w:ascii="Times New Roman" w:hAnsi="Times New Roman" w:cs="Times New Roman"/>
          <w:color w:val="000000" w:themeColor="text1"/>
          <w:sz w:val="24"/>
          <w:szCs w:val="24"/>
        </w:rPr>
        <w:t xml:space="preserve">. </w:t>
      </w:r>
      <w:r w:rsidR="00A85F76" w:rsidRPr="00EC5B18">
        <w:rPr>
          <w:rFonts w:ascii="Times New Roman" w:hAnsi="Times New Roman" w:cs="Times New Roman"/>
          <w:color w:val="000000" w:themeColor="text1"/>
          <w:sz w:val="24"/>
          <w:szCs w:val="24"/>
        </w:rPr>
        <w:t>These factors have contributed</w:t>
      </w:r>
      <w:r w:rsidR="005C7F5B" w:rsidRPr="00EC5B18">
        <w:rPr>
          <w:rFonts w:ascii="Times New Roman" w:hAnsi="Times New Roman" w:cs="Times New Roman"/>
          <w:color w:val="000000" w:themeColor="text1"/>
          <w:sz w:val="24"/>
          <w:szCs w:val="24"/>
        </w:rPr>
        <w:t xml:space="preserve"> to </w:t>
      </w:r>
      <w:r w:rsidR="00A85F76" w:rsidRPr="00EC5B18">
        <w:rPr>
          <w:rFonts w:ascii="Times New Roman" w:hAnsi="Times New Roman" w:cs="Times New Roman"/>
          <w:color w:val="000000" w:themeColor="text1"/>
          <w:sz w:val="24"/>
          <w:szCs w:val="24"/>
        </w:rPr>
        <w:t>a rapid expansion</w:t>
      </w:r>
      <w:r w:rsidR="005C7F5B" w:rsidRPr="00EC5B18">
        <w:rPr>
          <w:rFonts w:ascii="Times New Roman" w:hAnsi="Times New Roman" w:cs="Times New Roman"/>
          <w:color w:val="000000" w:themeColor="text1"/>
          <w:sz w:val="24"/>
          <w:szCs w:val="24"/>
        </w:rPr>
        <w:t xml:space="preserve"> in the coconut water market, with </w:t>
      </w:r>
      <w:r w:rsidR="0069586C" w:rsidRPr="00EC5B18">
        <w:rPr>
          <w:rFonts w:ascii="Times New Roman" w:hAnsi="Times New Roman" w:cs="Times New Roman"/>
          <w:color w:val="000000" w:themeColor="text1"/>
          <w:sz w:val="24"/>
          <w:szCs w:val="24"/>
        </w:rPr>
        <w:t xml:space="preserve">sales in the UK reaching </w:t>
      </w:r>
      <w:r w:rsidR="0069586C" w:rsidRPr="006D5717">
        <w:rPr>
          <w:rFonts w:ascii="Times New Roman" w:hAnsi="Times New Roman" w:cs="Times New Roman"/>
          <w:sz w:val="24"/>
          <w:szCs w:val="24"/>
        </w:rPr>
        <w:t>over £100 M in 2016</w:t>
      </w:r>
      <w:r w:rsidR="00B81FF0">
        <w:rPr>
          <w:rFonts w:ascii="Times New Roman" w:hAnsi="Times New Roman" w:cs="Times New Roman"/>
          <w:sz w:val="24"/>
          <w:szCs w:val="24"/>
        </w:rPr>
        <w:fldChar w:fldCharType="begin" w:fldLock="1"/>
      </w:r>
      <w:r w:rsidR="00615FF8">
        <w:rPr>
          <w:rFonts w:ascii="Times New Roman" w:hAnsi="Times New Roman" w:cs="Times New Roman"/>
          <w:sz w:val="24"/>
          <w:szCs w:val="24"/>
        </w:rPr>
        <w:instrText>ADDIN CSL_CITATION {"citationItems":[{"id":"ITEM-1","itemData":{"URL":"https://www.thegrocer.co.uk/buying-and-supplying/categories/soft-drinks/infographic-the-uk-coconut-water-market-at-a-glance/541126.article","accessed":{"date-parts":[["2017","10","12"]]},"author":[{"dropping-particle":"","family":"Glotz","given":"Julia","non-dropping-particle":"","parse-names":false,"suffix":""}],"container-title":"The Grocer","id":"ITEM-1","issued":{"date-parts":[["2016"]]},"title":"Infographic: The UK coconut water market at a glance","type":"webpage"},"uris":["http://www.mendeley.com/documents/?uuid=932cf9af-fa55-4a5e-ab94-72aa7892fa71"]}],"mendeley":{"formattedCitation":"&lt;sup&gt;4&lt;/sup&gt;","plainTextFormattedCitation":"4","previouslyFormattedCitation":"&lt;sup&gt;4&lt;/sup&gt;"},"properties":{"noteIndex":0},"schema":"https://github.com/citation-style-language/schema/raw/master/csl-citation.json"}</w:instrText>
      </w:r>
      <w:r w:rsidR="00B81FF0">
        <w:rPr>
          <w:rFonts w:ascii="Times New Roman" w:hAnsi="Times New Roman" w:cs="Times New Roman"/>
          <w:sz w:val="24"/>
          <w:szCs w:val="24"/>
        </w:rPr>
        <w:fldChar w:fldCharType="separate"/>
      </w:r>
      <w:r w:rsidR="00D824FB" w:rsidRPr="00D824FB">
        <w:rPr>
          <w:rFonts w:ascii="Times New Roman" w:hAnsi="Times New Roman" w:cs="Times New Roman"/>
          <w:noProof/>
          <w:sz w:val="24"/>
          <w:szCs w:val="24"/>
          <w:vertAlign w:val="superscript"/>
        </w:rPr>
        <w:t>4</w:t>
      </w:r>
      <w:r w:rsidR="00B81FF0">
        <w:rPr>
          <w:rFonts w:ascii="Times New Roman" w:hAnsi="Times New Roman" w:cs="Times New Roman"/>
          <w:sz w:val="24"/>
          <w:szCs w:val="24"/>
        </w:rPr>
        <w:fldChar w:fldCharType="end"/>
      </w:r>
      <w:r w:rsidR="00A06932">
        <w:rPr>
          <w:rFonts w:ascii="Times New Roman" w:hAnsi="Times New Roman" w:cs="Times New Roman"/>
          <w:sz w:val="24"/>
          <w:szCs w:val="24"/>
        </w:rPr>
        <w:t>;</w:t>
      </w:r>
      <w:r w:rsidR="0069586C" w:rsidRPr="006D5717">
        <w:rPr>
          <w:rFonts w:ascii="Times New Roman" w:hAnsi="Times New Roman" w:cs="Times New Roman"/>
          <w:sz w:val="24"/>
          <w:szCs w:val="24"/>
        </w:rPr>
        <w:t xml:space="preserve"> a 20-fold increase since 2012.</w:t>
      </w:r>
    </w:p>
    <w:p w:rsidR="0069586C" w:rsidRPr="00EC5B18" w:rsidRDefault="00A85F76" w:rsidP="00A85F76">
      <w:pPr>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The sudden </w:t>
      </w:r>
      <w:r w:rsidR="0069586C" w:rsidRPr="006D5717">
        <w:rPr>
          <w:rFonts w:ascii="Times New Roman" w:hAnsi="Times New Roman" w:cs="Times New Roman"/>
          <w:sz w:val="24"/>
          <w:szCs w:val="24"/>
        </w:rPr>
        <w:t xml:space="preserve">popularity </w:t>
      </w:r>
      <w:r>
        <w:rPr>
          <w:rFonts w:ascii="Times New Roman" w:hAnsi="Times New Roman" w:cs="Times New Roman"/>
          <w:sz w:val="24"/>
          <w:szCs w:val="24"/>
        </w:rPr>
        <w:t xml:space="preserve">of this product can </w:t>
      </w:r>
      <w:r w:rsidR="00DD65F8" w:rsidRPr="006D5717">
        <w:rPr>
          <w:rFonts w:ascii="Times New Roman" w:hAnsi="Times New Roman" w:cs="Times New Roman"/>
          <w:sz w:val="24"/>
          <w:szCs w:val="24"/>
        </w:rPr>
        <w:t>le</w:t>
      </w:r>
      <w:r>
        <w:rPr>
          <w:rFonts w:ascii="Times New Roman" w:hAnsi="Times New Roman" w:cs="Times New Roman"/>
          <w:sz w:val="24"/>
          <w:szCs w:val="24"/>
        </w:rPr>
        <w:t>a</w:t>
      </w:r>
      <w:r w:rsidR="00DD65F8" w:rsidRPr="006D5717">
        <w:rPr>
          <w:rFonts w:ascii="Times New Roman" w:hAnsi="Times New Roman" w:cs="Times New Roman"/>
          <w:sz w:val="24"/>
          <w:szCs w:val="24"/>
        </w:rPr>
        <w:t>d to the risk of demand outstripping supply, as coconut palms require several years of maturation</w:t>
      </w:r>
      <w:r w:rsidR="00A222FC">
        <w:rPr>
          <w:rFonts w:ascii="Times New Roman" w:hAnsi="Times New Roman" w:cs="Times New Roman"/>
          <w:sz w:val="24"/>
          <w:szCs w:val="24"/>
        </w:rPr>
        <w:t xml:space="preserve"> </w:t>
      </w:r>
      <w:r w:rsidR="00DD65F8" w:rsidRPr="006D5717">
        <w:rPr>
          <w:rFonts w:ascii="Times New Roman" w:hAnsi="Times New Roman" w:cs="Times New Roman"/>
          <w:sz w:val="24"/>
          <w:szCs w:val="24"/>
        </w:rPr>
        <w:t>before they are able to bear fruit</w:t>
      </w:r>
      <w:r w:rsidR="00B81FF0">
        <w:rPr>
          <w:rFonts w:ascii="Times New Roman" w:hAnsi="Times New Roman" w:cs="Times New Roman"/>
          <w:sz w:val="24"/>
          <w:szCs w:val="24"/>
        </w:rPr>
        <w:fldChar w:fldCharType="begin" w:fldLock="1"/>
      </w:r>
      <w:r w:rsidR="00615FF8">
        <w:rPr>
          <w:rFonts w:ascii="Times New Roman" w:hAnsi="Times New Roman" w:cs="Times New Roman"/>
          <w:sz w:val="24"/>
          <w:szCs w:val="24"/>
        </w:rPr>
        <w:instrText>ADDIN CSL_CITATION {"citationItems":[{"id":"ITEM-1","itemData":{"author":[{"dropping-particle":"","family":"Batugal","given":"Pons","non-dropping-particle":"","parse-names":false,"suffix":""},{"dropping-particle":"","family":"Bourdeix","given":"R.","non-dropping-particle":"","parse-names":false,"suffix":""}],"container-title":"Coconut Genetic Resources","editor":[{"dropping-particle":"","family":"Batugal","given":"Pons","non-dropping-particle":"","parse-names":false,"suffix":""},{"dropping-particle":"","family":"Rao","given":"V Ramanatha","non-dropping-particle":"","parse-names":false,"suffix":""},{"dropping-particle":"","family":"Oliver","given":"Jeffrey","non-dropping-particle":"","parse-names":false,"suffix":""}],"id":"ITEM-1","issued":{"date-parts":[["2005"]]},"page":"251-267","title":"Conventional Coconut Breeding","type":"chapter"},"uris":["http://www.mendeley.com/documents/?uuid=c0ec61cf-3e87-4251-a33a-08b7bb0bca3e"]}],"mendeley":{"formattedCitation":"&lt;sup&gt;5&lt;/sup&gt;","plainTextFormattedCitation":"5","previouslyFormattedCitation":"&lt;sup&gt;5&lt;/sup&gt;"},"properties":{"noteIndex":0},"schema":"https://github.com/citation-style-language/schema/raw/master/csl-citation.json"}</w:instrText>
      </w:r>
      <w:r w:rsidR="00B81FF0">
        <w:rPr>
          <w:rFonts w:ascii="Times New Roman" w:hAnsi="Times New Roman" w:cs="Times New Roman"/>
          <w:sz w:val="24"/>
          <w:szCs w:val="24"/>
        </w:rPr>
        <w:fldChar w:fldCharType="separate"/>
      </w:r>
      <w:r w:rsidR="00D824FB" w:rsidRPr="00D824FB">
        <w:rPr>
          <w:rFonts w:ascii="Times New Roman" w:hAnsi="Times New Roman" w:cs="Times New Roman"/>
          <w:noProof/>
          <w:sz w:val="24"/>
          <w:szCs w:val="24"/>
          <w:vertAlign w:val="superscript"/>
        </w:rPr>
        <w:t>5</w:t>
      </w:r>
      <w:r w:rsidR="00B81FF0">
        <w:rPr>
          <w:rFonts w:ascii="Times New Roman" w:hAnsi="Times New Roman" w:cs="Times New Roman"/>
          <w:sz w:val="24"/>
          <w:szCs w:val="24"/>
        </w:rPr>
        <w:fldChar w:fldCharType="end"/>
      </w:r>
      <w:r w:rsidR="00505158">
        <w:rPr>
          <w:rFonts w:ascii="Times New Roman" w:hAnsi="Times New Roman" w:cs="Times New Roman"/>
          <w:sz w:val="24"/>
          <w:szCs w:val="24"/>
        </w:rPr>
        <w:t xml:space="preserve">. </w:t>
      </w:r>
      <w:r w:rsidR="00505158" w:rsidRPr="00EC5B18">
        <w:rPr>
          <w:rFonts w:ascii="Times New Roman" w:hAnsi="Times New Roman" w:cs="Times New Roman"/>
          <w:color w:val="000000" w:themeColor="text1"/>
          <w:sz w:val="24"/>
          <w:szCs w:val="24"/>
        </w:rPr>
        <w:t xml:space="preserve">Furthermore, </w:t>
      </w:r>
      <w:r w:rsidR="00A34659" w:rsidRPr="00EC5B18">
        <w:rPr>
          <w:rFonts w:ascii="Times New Roman" w:hAnsi="Times New Roman" w:cs="Times New Roman"/>
          <w:color w:val="000000" w:themeColor="text1"/>
          <w:sz w:val="24"/>
          <w:szCs w:val="24"/>
        </w:rPr>
        <w:t>with</w:t>
      </w:r>
      <w:r w:rsidR="00F43100" w:rsidRPr="00EC5B18">
        <w:rPr>
          <w:rFonts w:ascii="Times New Roman" w:hAnsi="Times New Roman" w:cs="Times New Roman"/>
          <w:color w:val="000000" w:themeColor="text1"/>
          <w:sz w:val="24"/>
          <w:szCs w:val="24"/>
        </w:rPr>
        <w:t xml:space="preserve"> </w:t>
      </w:r>
      <w:r w:rsidR="00E80607" w:rsidRPr="00EC5B18">
        <w:rPr>
          <w:rFonts w:ascii="Times New Roman" w:hAnsi="Times New Roman" w:cs="Times New Roman"/>
          <w:color w:val="000000" w:themeColor="text1"/>
          <w:sz w:val="24"/>
          <w:szCs w:val="24"/>
        </w:rPr>
        <w:t>the vast majority of coconut</w:t>
      </w:r>
      <w:r w:rsidR="004C20F7" w:rsidRPr="00EC5B18">
        <w:rPr>
          <w:rFonts w:ascii="Times New Roman" w:hAnsi="Times New Roman" w:cs="Times New Roman"/>
          <w:color w:val="000000" w:themeColor="text1"/>
          <w:sz w:val="24"/>
          <w:szCs w:val="24"/>
        </w:rPr>
        <w:t xml:space="preserve"> water</w:t>
      </w:r>
      <w:r w:rsidR="00E80607" w:rsidRPr="00EC5B18">
        <w:rPr>
          <w:rFonts w:ascii="Times New Roman" w:hAnsi="Times New Roman" w:cs="Times New Roman"/>
          <w:color w:val="000000" w:themeColor="text1"/>
          <w:sz w:val="24"/>
          <w:szCs w:val="24"/>
        </w:rPr>
        <w:t xml:space="preserve"> </w:t>
      </w:r>
      <w:r w:rsidR="004C20F7" w:rsidRPr="00EC5B18">
        <w:rPr>
          <w:rFonts w:ascii="Times New Roman" w:hAnsi="Times New Roman" w:cs="Times New Roman"/>
          <w:color w:val="000000" w:themeColor="text1"/>
          <w:sz w:val="24"/>
          <w:szCs w:val="24"/>
        </w:rPr>
        <w:t>com</w:t>
      </w:r>
      <w:r w:rsidR="00A34659" w:rsidRPr="00EC5B18">
        <w:rPr>
          <w:rFonts w:ascii="Times New Roman" w:hAnsi="Times New Roman" w:cs="Times New Roman"/>
          <w:color w:val="000000" w:themeColor="text1"/>
          <w:sz w:val="24"/>
          <w:szCs w:val="24"/>
        </w:rPr>
        <w:t>ing</w:t>
      </w:r>
      <w:r w:rsidR="004C20F7" w:rsidRPr="00EC5B18">
        <w:rPr>
          <w:rFonts w:ascii="Times New Roman" w:hAnsi="Times New Roman" w:cs="Times New Roman"/>
          <w:color w:val="000000" w:themeColor="text1"/>
          <w:sz w:val="24"/>
          <w:szCs w:val="24"/>
        </w:rPr>
        <w:t xml:space="preserve"> </w:t>
      </w:r>
      <w:r w:rsidR="00E80607" w:rsidRPr="00EC5B18">
        <w:rPr>
          <w:rFonts w:ascii="Times New Roman" w:hAnsi="Times New Roman" w:cs="Times New Roman"/>
          <w:color w:val="000000" w:themeColor="text1"/>
          <w:sz w:val="24"/>
          <w:szCs w:val="24"/>
        </w:rPr>
        <w:t xml:space="preserve"> from only five countries worldwide</w:t>
      </w:r>
      <w:r w:rsidR="004C20F7" w:rsidRPr="00EC5B18">
        <w:rPr>
          <w:rFonts w:ascii="Times New Roman" w:hAnsi="Times New Roman" w:cs="Times New Roman"/>
          <w:color w:val="000000" w:themeColor="text1"/>
          <w:sz w:val="24"/>
          <w:szCs w:val="24"/>
        </w:rPr>
        <w:t xml:space="preserve"> (Brazil, Sri Lanka, Indonesia, Philippines and Thailand</w:t>
      </w:r>
      <w:r w:rsidR="00064513" w:rsidRPr="00EC5B18">
        <w:rPr>
          <w:rFonts w:ascii="Times New Roman" w:hAnsi="Times New Roman" w:cs="Times New Roman"/>
          <w:color w:val="000000" w:themeColor="text1"/>
          <w:sz w:val="24"/>
          <w:szCs w:val="24"/>
        </w:rPr>
        <w:t xml:space="preserve">), </w:t>
      </w:r>
      <w:r w:rsidR="00A34659" w:rsidRPr="00EC5B18">
        <w:rPr>
          <w:rFonts w:ascii="Times New Roman" w:hAnsi="Times New Roman" w:cs="Times New Roman"/>
          <w:color w:val="000000" w:themeColor="text1"/>
          <w:sz w:val="24"/>
          <w:szCs w:val="24"/>
        </w:rPr>
        <w:t>t</w:t>
      </w:r>
      <w:r w:rsidRPr="00EC5B18">
        <w:rPr>
          <w:rFonts w:ascii="Times New Roman" w:hAnsi="Times New Roman" w:cs="Times New Roman"/>
          <w:color w:val="000000" w:themeColor="text1"/>
          <w:sz w:val="24"/>
          <w:szCs w:val="24"/>
        </w:rPr>
        <w:t xml:space="preserve">hese factors can result in </w:t>
      </w:r>
      <w:r w:rsidR="00E80607" w:rsidRPr="00EC5B18">
        <w:rPr>
          <w:rFonts w:ascii="Times New Roman" w:hAnsi="Times New Roman" w:cs="Times New Roman"/>
          <w:color w:val="000000" w:themeColor="text1"/>
          <w:sz w:val="24"/>
          <w:szCs w:val="24"/>
        </w:rPr>
        <w:t>coconut water be</w:t>
      </w:r>
      <w:r w:rsidRPr="00EC5B18">
        <w:rPr>
          <w:rFonts w:ascii="Times New Roman" w:hAnsi="Times New Roman" w:cs="Times New Roman"/>
          <w:color w:val="000000" w:themeColor="text1"/>
          <w:sz w:val="24"/>
          <w:szCs w:val="24"/>
        </w:rPr>
        <w:t>ing</w:t>
      </w:r>
      <w:r w:rsidR="00A222FC" w:rsidRPr="00EC5B18">
        <w:rPr>
          <w:rFonts w:ascii="Times New Roman" w:hAnsi="Times New Roman" w:cs="Times New Roman"/>
          <w:color w:val="000000" w:themeColor="text1"/>
          <w:sz w:val="24"/>
          <w:szCs w:val="24"/>
        </w:rPr>
        <w:t xml:space="preserve"> </w:t>
      </w:r>
      <w:r w:rsidR="001710D4" w:rsidRPr="00EC5B18">
        <w:rPr>
          <w:rFonts w:ascii="Times New Roman" w:hAnsi="Times New Roman" w:cs="Times New Roman"/>
          <w:color w:val="000000" w:themeColor="text1"/>
          <w:sz w:val="24"/>
          <w:szCs w:val="24"/>
        </w:rPr>
        <w:t xml:space="preserve">vulnerable to </w:t>
      </w:r>
      <w:r w:rsidR="00F16A05" w:rsidRPr="00EC5B18">
        <w:rPr>
          <w:rFonts w:ascii="Times New Roman" w:hAnsi="Times New Roman" w:cs="Times New Roman"/>
          <w:color w:val="000000" w:themeColor="text1"/>
          <w:sz w:val="24"/>
          <w:szCs w:val="24"/>
        </w:rPr>
        <w:t>food fraud</w:t>
      </w:r>
      <w:r w:rsidR="00B81FF0" w:rsidRPr="00EC5B18">
        <w:rPr>
          <w:rFonts w:ascii="Times New Roman" w:hAnsi="Times New Roman" w:cs="Times New Roman"/>
          <w:color w:val="000000" w:themeColor="text1"/>
          <w:sz w:val="24"/>
          <w:szCs w:val="24"/>
        </w:rPr>
        <w:fldChar w:fldCharType="begin" w:fldLock="1"/>
      </w:r>
      <w:r w:rsidR="00615FF8" w:rsidRPr="00EC5B18">
        <w:rPr>
          <w:rFonts w:ascii="Times New Roman" w:hAnsi="Times New Roman" w:cs="Times New Roman"/>
          <w:color w:val="000000" w:themeColor="text1"/>
          <w:sz w:val="24"/>
          <w:szCs w:val="24"/>
        </w:rPr>
        <w:instrText>ADDIN CSL_CITATION {"citationItems":[{"id":"ITEM-1","itemData":{"DOI":"10.1039/C5AY02048D","ISSN":"1759-9660","author":[{"dropping-particle":"","family":"Ellis","given":"David I.","non-dropping-particle":"","parse-names":false,"suffix":""},{"dropping-particle":"","family":"Muhamadali","given":"Howbeer","non-dropping-particle":"","parse-names":false,"suffix":""},{"dropping-particle":"","family":"Haughey","given":"Simon A.","non-dropping-particle":"","parse-names":false,"suffix":""},{"dropping-particle":"","family":"Elliott","given":"Christopher T.","non-dropping-particle":"","parse-names":false,"suffix":""},{"dropping-particle":"","family":"Goodacre","given":"Royston","non-dropping-particle":"","parse-names":false,"suffix":""}],"container-title":"Anal. Methods","id":"ITEM-1","issue":"22","issued":{"date-parts":[["2015"]]},"page":"9401-9414","publisher":"Royal Society of Chemistry","title":"Point-and-shoot: rapid quantitative detection methods for on-site food fraud analysis – moving out of the laboratory and into the food supply chain","type":"article-journal","volume":"7"},"uris":["http://www.mendeley.com/documents/?uuid=2a2ba699-044f-45fb-813d-f46953df5474"]},{"id":"ITEM-2","itemData":{"DOI":"10.1039/c2cs35138b","ISBN":"0306-0012","ISSN":"0306-0012","PMID":"22729179","abstract":"Major food adulteration and contamination events seem to occur with some regularity, such as the widely publicised adulteration of milk products with melamine and the recent microbial contamination of vegetables across Europe for example. With globalisation and rapid distribution systems, these can have international impacts with far-reaching and sometimes lethal consequences. These events, though potentially global in the modern era, are in fact far from contemporary, and deliberate adulteration of food products is probably as old as the food processing and production systems themselves. This review first introduces some background into these practices, both historically and contemporary, before introducing a range of the technologies currently available for the detection of food adulteration and contamination. These methods include the vibrational spectroscopies: near-infrared, mid-infrared, Raman; NMR spectroscopy, as well as a range of mass spectrometry (MS) techniques, amongst others. This subject area is particularly relevant at this time, as it not only concerns the continuous engagement with food adulterers, but also more recent issues such as food security, bioterrorism and climate change. It is hoped that this introductory overview acts as a springboard for researchers in science, technology, engineering, and industry, in this era of systems-level thinking and interdisciplinary approaches to new and contemporary problems.","author":[{"dropping-particle":"","family":"Ellis","given":"David I.","non-dropping-particle":"","parse-names":false,"suffix":""},{"dropping-particle":"","family":"Brewster","given":"Victoria L.","non-dropping-particle":"","parse-names":false,"suffix":""},{"dropping-particle":"","family":"Dunn","given":"Warwick B.","non-dropping-particle":"","parse-names":false,"suffix":""},{"dropping-particle":"","family":"Allwood","given":"J. William","non-dropping-particle":"","parse-names":false,"suffix":""},{"dropping-particle":"","family":"Golovanov","given":"Alexander P.","non-dropping-particle":"","parse-names":false,"suffix":""},{"dropping-particle":"","family":"Goodacre","given":"Royston","non-dropping-particle":"","parse-names":false,"suffix":""}],"container-title":"Chemical Society Reviews","id":"ITEM-2","issue":"17","issued":{"date-parts":[["2012"]]},"page":"5706-5727","title":"Fingerprinting food: current technologies for the detection of food adulteration and contamination","type":"article-journal","volume":"41"},"uris":["http://www.mendeley.com/documents/?uuid=f542f803-361e-4050-bc11-6d31dc877ea2"]}],"mendeley":{"formattedCitation":"&lt;sup&gt;6,7&lt;/sup&gt;","plainTextFormattedCitation":"6,7","previouslyFormattedCitation":"&lt;sup&gt;6,7&lt;/sup&gt;"},"properties":{"noteIndex":0},"schema":"https://github.com/citation-style-language/schema/raw/master/csl-citation.json"}</w:instrText>
      </w:r>
      <w:r w:rsidR="00B81FF0" w:rsidRPr="00EC5B18">
        <w:rPr>
          <w:rFonts w:ascii="Times New Roman" w:hAnsi="Times New Roman" w:cs="Times New Roman"/>
          <w:color w:val="000000" w:themeColor="text1"/>
          <w:sz w:val="24"/>
          <w:szCs w:val="24"/>
        </w:rPr>
        <w:fldChar w:fldCharType="separate"/>
      </w:r>
      <w:r w:rsidR="00D824FB" w:rsidRPr="00EC5B18">
        <w:rPr>
          <w:rFonts w:ascii="Times New Roman" w:hAnsi="Times New Roman" w:cs="Times New Roman"/>
          <w:noProof/>
          <w:color w:val="000000" w:themeColor="text1"/>
          <w:sz w:val="24"/>
          <w:szCs w:val="24"/>
          <w:vertAlign w:val="superscript"/>
        </w:rPr>
        <w:t>6,7</w:t>
      </w:r>
      <w:r w:rsidR="00B81FF0" w:rsidRPr="00EC5B18">
        <w:rPr>
          <w:rFonts w:ascii="Times New Roman" w:hAnsi="Times New Roman" w:cs="Times New Roman"/>
          <w:color w:val="000000" w:themeColor="text1"/>
          <w:sz w:val="24"/>
          <w:szCs w:val="24"/>
        </w:rPr>
        <w:fldChar w:fldCharType="end"/>
      </w:r>
      <w:r w:rsidR="00172A62" w:rsidRPr="00EC5B18">
        <w:rPr>
          <w:rFonts w:ascii="Times New Roman" w:hAnsi="Times New Roman" w:cs="Times New Roman"/>
          <w:color w:val="000000" w:themeColor="text1"/>
          <w:sz w:val="24"/>
          <w:szCs w:val="24"/>
        </w:rPr>
        <w:t>.</w:t>
      </w:r>
    </w:p>
    <w:p w:rsidR="00AB4971" w:rsidRPr="006D5717" w:rsidRDefault="00AB4971" w:rsidP="00172A62">
      <w:pPr>
        <w:spacing w:line="480" w:lineRule="auto"/>
        <w:jc w:val="both"/>
        <w:rPr>
          <w:rFonts w:ascii="Times New Roman" w:hAnsi="Times New Roman" w:cs="Times New Roman"/>
          <w:sz w:val="24"/>
          <w:szCs w:val="24"/>
        </w:rPr>
      </w:pPr>
      <w:r w:rsidRPr="006D5717">
        <w:rPr>
          <w:rFonts w:ascii="Times New Roman" w:hAnsi="Times New Roman" w:cs="Times New Roman"/>
          <w:sz w:val="24"/>
          <w:szCs w:val="24"/>
        </w:rPr>
        <w:t xml:space="preserve">The </w:t>
      </w:r>
      <w:r w:rsidR="002F7459" w:rsidRPr="006D5717">
        <w:rPr>
          <w:rFonts w:ascii="Times New Roman" w:hAnsi="Times New Roman" w:cs="Times New Roman"/>
          <w:sz w:val="24"/>
          <w:szCs w:val="24"/>
        </w:rPr>
        <w:t xml:space="preserve">characterisation </w:t>
      </w:r>
      <w:r w:rsidRPr="006D5717">
        <w:rPr>
          <w:rFonts w:ascii="Times New Roman" w:hAnsi="Times New Roman" w:cs="Times New Roman"/>
          <w:sz w:val="24"/>
          <w:szCs w:val="24"/>
        </w:rPr>
        <w:t xml:space="preserve">of coconut water has been </w:t>
      </w:r>
      <w:r w:rsidR="00172A62">
        <w:rPr>
          <w:rFonts w:ascii="Times New Roman" w:hAnsi="Times New Roman" w:cs="Times New Roman"/>
          <w:sz w:val="24"/>
          <w:szCs w:val="24"/>
        </w:rPr>
        <w:t>undertaken</w:t>
      </w:r>
      <w:r w:rsidRPr="006D5717">
        <w:rPr>
          <w:rFonts w:ascii="Times New Roman" w:hAnsi="Times New Roman" w:cs="Times New Roman"/>
          <w:sz w:val="24"/>
          <w:szCs w:val="24"/>
        </w:rPr>
        <w:t xml:space="preserve"> using several different</w:t>
      </w:r>
      <w:r w:rsidR="002F7459" w:rsidRPr="006D5717">
        <w:rPr>
          <w:rFonts w:ascii="Times New Roman" w:hAnsi="Times New Roman" w:cs="Times New Roman"/>
          <w:sz w:val="24"/>
          <w:szCs w:val="24"/>
        </w:rPr>
        <w:t xml:space="preserve"> methods</w:t>
      </w:r>
      <w:r w:rsidR="00895262">
        <w:rPr>
          <w:rFonts w:ascii="Times New Roman" w:hAnsi="Times New Roman" w:cs="Times New Roman"/>
          <w:sz w:val="24"/>
          <w:szCs w:val="24"/>
        </w:rPr>
        <w:t xml:space="preserve">. </w:t>
      </w:r>
      <w:r w:rsidR="00B51C65" w:rsidRPr="006D5717">
        <w:rPr>
          <w:rFonts w:ascii="Times New Roman" w:hAnsi="Times New Roman" w:cs="Times New Roman"/>
          <w:sz w:val="24"/>
          <w:szCs w:val="24"/>
        </w:rPr>
        <w:t>High-performance liquid chromatography (HPLC) and liquid chromatography mass spectrometry (LC</w:t>
      </w:r>
      <w:r w:rsidR="000E53FB">
        <w:rPr>
          <w:rFonts w:ascii="Times New Roman" w:hAnsi="Times New Roman" w:cs="Times New Roman"/>
          <w:sz w:val="24"/>
          <w:szCs w:val="24"/>
        </w:rPr>
        <w:t>-</w:t>
      </w:r>
      <w:r w:rsidR="00B51C65" w:rsidRPr="006D5717">
        <w:rPr>
          <w:rFonts w:ascii="Times New Roman" w:hAnsi="Times New Roman" w:cs="Times New Roman"/>
          <w:sz w:val="24"/>
          <w:szCs w:val="24"/>
        </w:rPr>
        <w:t>MS) have been used to analyse multiple classes of phytohormones</w:t>
      </w:r>
      <w:r w:rsidR="00B81FF0">
        <w:rPr>
          <w:rFonts w:ascii="Times New Roman" w:hAnsi="Times New Roman" w:cs="Times New Roman"/>
          <w:sz w:val="24"/>
          <w:szCs w:val="24"/>
        </w:rPr>
        <w:fldChar w:fldCharType="begin" w:fldLock="1"/>
      </w:r>
      <w:r w:rsidR="00615FF8">
        <w:rPr>
          <w:rFonts w:ascii="Times New Roman" w:hAnsi="Times New Roman" w:cs="Times New Roman"/>
          <w:sz w:val="24"/>
          <w:szCs w:val="24"/>
        </w:rPr>
        <w:instrText>ADDIN CSL_CITATION {"citationItems":[{"id":"ITEM-1","itemData":{"DOI":"10.1016/j.aca.2008.01.045","ISBN":"1873-4324 (Electronic)\\r0003-2670 (Linking)","ISSN":"00032670","PMID":"18291140","abstract":"Coconut (Cocos nucifera L.) water, which contains many uncharacterized phytohormones is extensively used as a growth promoting supplement in plant tissue culture. In this paper, a high-performance liquid chromatography (HPLC) method was developed for the simultaneous determination of various classes phytohormones, including indole-3-acetic acid (IAA), indole-3-butyric acid (IBA), abscisic acid (ABA), gibberellic acid (GA), zeatin (Z), N6-benzyladenine (BA), ??-naphthaleneacetic acid (NAA) and 2,4-dichlorophenoxyacetic acid (2,4-D) in young coconut water (CW). The analysis was carried out using a reverse-phase HPLC gradient elution, with an aqueous mobile phase (containing 0.1% formic acid, pH adjusted to 3.2 with triethylamine (TEA)) modified by methanol, and solute detection made at 265 nm wavelength. The method was validated for specificity, quantification, accuracy and precision. After preconcentration of putative endogenous phytohormones in CW using C18 solid-phase extraction (SPE) cartridges, the HPLC method was able to screen for putative endogenous phytohormones present in CW. Finally, the identities of the putative phytohormones present in CW were further confirmed using independent liquid chromatography-tandem mass spectrometry (LC-MS/MS) equipped with an electrospray ionization (ESI) interface. ?? 2008 Elsevier B.V. All rights reserved.","author":[{"dropping-particle":"","family":"Ma","given":"Zhen","non-dropping-particle":"","parse-names":false,"suffix":""},{"dropping-particle":"","family":"Ge","given":"Liya","non-dropping-particle":"","parse-names":false,"suffix":""},{"dropping-particle":"","family":"Lee","given":"Anna S Y","non-dropping-particle":"","parse-names":false,"suffix":""},{"dropping-particle":"","family":"Yong","given":"Jean Wan Hong","non-dropping-particle":"","parse-names":false,"suffix":""},{"dropping-particle":"","family":"Tan","given":"Swee Ngin","non-dropping-particle":"","parse-names":false,"suffix":""},{"dropping-particle":"","family":"Ong","given":"Eng Shi","non-dropping-particle":"","parse-names":false,"suffix":""}],"container-title":"Analytica Chimica Acta","id":"ITEM-1","issue":"2","issued":{"date-parts":[["2008"]]},"page":"274-281","title":"Simultaneous analysis of different classes of phytohormones in coconut (Cocos nucifera L.) water using high-performance liquid chromatography and liquid chromatography-tandem mass spectrometry after solid-phase extraction","type":"article-journal","volume":"610"},"uris":["http://www.mendeley.com/documents/?uuid=e44cdf41-818f-4c4b-a715-218183e769eb"]}],"mendeley":{"formattedCitation":"&lt;sup&gt;8&lt;/sup&gt;","plainTextFormattedCitation":"8","previouslyFormattedCitation":"&lt;sup&gt;8&lt;/sup&gt;"},"properties":{"noteIndex":0},"schema":"https://github.com/citation-style-language/schema/raw/master/csl-citation.json"}</w:instrText>
      </w:r>
      <w:r w:rsidR="00B81FF0">
        <w:rPr>
          <w:rFonts w:ascii="Times New Roman" w:hAnsi="Times New Roman" w:cs="Times New Roman"/>
          <w:sz w:val="24"/>
          <w:szCs w:val="24"/>
        </w:rPr>
        <w:fldChar w:fldCharType="separate"/>
      </w:r>
      <w:r w:rsidR="00D824FB" w:rsidRPr="00D824FB">
        <w:rPr>
          <w:rFonts w:ascii="Times New Roman" w:hAnsi="Times New Roman" w:cs="Times New Roman"/>
          <w:noProof/>
          <w:sz w:val="24"/>
          <w:szCs w:val="24"/>
          <w:vertAlign w:val="superscript"/>
        </w:rPr>
        <w:t>8</w:t>
      </w:r>
      <w:r w:rsidR="00B81FF0">
        <w:rPr>
          <w:rFonts w:ascii="Times New Roman" w:hAnsi="Times New Roman" w:cs="Times New Roman"/>
          <w:sz w:val="24"/>
          <w:szCs w:val="24"/>
        </w:rPr>
        <w:fldChar w:fldCharType="end"/>
      </w:r>
      <w:r w:rsidR="00B51C65" w:rsidRPr="006D5717">
        <w:rPr>
          <w:rFonts w:ascii="Times New Roman" w:hAnsi="Times New Roman" w:cs="Times New Roman"/>
          <w:sz w:val="24"/>
          <w:szCs w:val="24"/>
        </w:rPr>
        <w:t>,</w:t>
      </w:r>
      <w:r w:rsidR="00172A62">
        <w:rPr>
          <w:rFonts w:ascii="Times New Roman" w:hAnsi="Times New Roman" w:cs="Times New Roman"/>
          <w:sz w:val="24"/>
          <w:szCs w:val="24"/>
        </w:rPr>
        <w:t xml:space="preserve"> and</w:t>
      </w:r>
      <w:r w:rsidR="00B51C65" w:rsidRPr="006D5717">
        <w:rPr>
          <w:rFonts w:ascii="Times New Roman" w:hAnsi="Times New Roman" w:cs="Times New Roman"/>
          <w:sz w:val="24"/>
          <w:szCs w:val="24"/>
        </w:rPr>
        <w:t xml:space="preserve"> headspace</w:t>
      </w:r>
      <w:r w:rsidR="00DD5AD7" w:rsidRPr="006D5717">
        <w:rPr>
          <w:rFonts w:ascii="Times New Roman" w:hAnsi="Times New Roman" w:cs="Times New Roman"/>
          <w:sz w:val="24"/>
          <w:szCs w:val="24"/>
        </w:rPr>
        <w:t xml:space="preserve"> solid phase micro</w:t>
      </w:r>
      <w:r w:rsidR="00437F56">
        <w:rPr>
          <w:rFonts w:ascii="Times New Roman" w:hAnsi="Times New Roman" w:cs="Times New Roman"/>
          <w:sz w:val="24"/>
          <w:szCs w:val="24"/>
        </w:rPr>
        <w:t>-</w:t>
      </w:r>
      <w:r w:rsidR="00DD5AD7" w:rsidRPr="006D5717">
        <w:rPr>
          <w:rFonts w:ascii="Times New Roman" w:hAnsi="Times New Roman" w:cs="Times New Roman"/>
          <w:sz w:val="24"/>
          <w:szCs w:val="24"/>
        </w:rPr>
        <w:t>extraction gas chromatography (HS-SPME-GC) used to characterise the volatile organic profile</w:t>
      </w:r>
      <w:r w:rsidR="00895262">
        <w:rPr>
          <w:rFonts w:ascii="Times New Roman" w:hAnsi="Times New Roman" w:cs="Times New Roman"/>
          <w:sz w:val="24"/>
          <w:szCs w:val="24"/>
        </w:rPr>
        <w:t xml:space="preserve">. </w:t>
      </w:r>
      <w:r w:rsidR="00DD5AD7" w:rsidRPr="006D5717">
        <w:rPr>
          <w:rFonts w:ascii="Times New Roman" w:hAnsi="Times New Roman" w:cs="Times New Roman"/>
          <w:sz w:val="24"/>
          <w:szCs w:val="24"/>
        </w:rPr>
        <w:t xml:space="preserve">Nuclear magnetic resonance (NMR) </w:t>
      </w:r>
      <w:r w:rsidR="000E53FB">
        <w:rPr>
          <w:rFonts w:ascii="Times New Roman" w:hAnsi="Times New Roman" w:cs="Times New Roman"/>
          <w:sz w:val="24"/>
          <w:szCs w:val="24"/>
        </w:rPr>
        <w:t xml:space="preserve">spectroscopy </w:t>
      </w:r>
      <w:r w:rsidR="00DD5AD7" w:rsidRPr="006D5717">
        <w:rPr>
          <w:rFonts w:ascii="Times New Roman" w:hAnsi="Times New Roman" w:cs="Times New Roman"/>
          <w:sz w:val="24"/>
          <w:szCs w:val="24"/>
        </w:rPr>
        <w:t>combin</w:t>
      </w:r>
      <w:r w:rsidR="00172A62">
        <w:rPr>
          <w:rFonts w:ascii="Times New Roman" w:hAnsi="Times New Roman" w:cs="Times New Roman"/>
          <w:sz w:val="24"/>
          <w:szCs w:val="24"/>
        </w:rPr>
        <w:t>ed with chemometric methods has</w:t>
      </w:r>
      <w:r w:rsidR="00DD5AD7" w:rsidRPr="006D5717">
        <w:rPr>
          <w:rFonts w:ascii="Times New Roman" w:hAnsi="Times New Roman" w:cs="Times New Roman"/>
          <w:sz w:val="24"/>
          <w:szCs w:val="24"/>
        </w:rPr>
        <w:t xml:space="preserve"> also been </w:t>
      </w:r>
      <w:r w:rsidR="00172A62">
        <w:rPr>
          <w:rFonts w:ascii="Times New Roman" w:hAnsi="Times New Roman" w:cs="Times New Roman"/>
          <w:sz w:val="24"/>
          <w:szCs w:val="24"/>
        </w:rPr>
        <w:t>applied</w:t>
      </w:r>
      <w:r w:rsidR="00DD5AD7" w:rsidRPr="006D5717">
        <w:rPr>
          <w:rFonts w:ascii="Times New Roman" w:hAnsi="Times New Roman" w:cs="Times New Roman"/>
          <w:sz w:val="24"/>
          <w:szCs w:val="24"/>
        </w:rPr>
        <w:t xml:space="preserve"> to analyse and monitor the effect of differen</w:t>
      </w:r>
      <w:r w:rsidR="00417B97" w:rsidRPr="006D5717">
        <w:rPr>
          <w:rFonts w:ascii="Times New Roman" w:hAnsi="Times New Roman" w:cs="Times New Roman"/>
          <w:sz w:val="24"/>
          <w:szCs w:val="24"/>
        </w:rPr>
        <w:t>t industrial processing methods</w:t>
      </w:r>
      <w:r w:rsidR="00B81FF0">
        <w:rPr>
          <w:rFonts w:ascii="Times New Roman" w:hAnsi="Times New Roman" w:cs="Times New Roman"/>
          <w:sz w:val="24"/>
          <w:szCs w:val="24"/>
        </w:rPr>
        <w:fldChar w:fldCharType="begin" w:fldLock="1"/>
      </w:r>
      <w:r w:rsidR="00615FF8">
        <w:rPr>
          <w:rFonts w:ascii="Times New Roman" w:hAnsi="Times New Roman" w:cs="Times New Roman"/>
          <w:sz w:val="24"/>
          <w:szCs w:val="24"/>
        </w:rPr>
        <w:instrText>ADDIN CSL_CITATION {"citationItems":[{"id":"ITEM-1","itemData":{"DOI":"10.1016/J.FOODCHEM.2016.08.035","ISSN":"0308-8146","abstract":"NMR and chemometrics was applied to understand the variations in chemical composition of coconut water under different processing. Six processing treatments were applied to coconut water and analyzed: two control (with and without sulphite), and four samples thermally processed at 110°C and 136°C (with and without sulphite). Samples processed at lower temperature and without sulphite presented pink color under storage. According to chemometrics, samples processed at higher temperature exhibited lower levels of glucose and malic acid. Samples with sulphite processed at 136°C presented lower amount of sucrose, suggesting the degradation of the carbohydrates after harshest thermal treatment. Samples with sulphite and processed at lower temperature showed higher concentration of ethanol. However, no significant changes were verified in coconut water composition as a whole. Sulphite addition and the temperature processing to 136°C were effective to prevent the pinking and to maintain the levels of main organic compounds.","author":[{"dropping-particle":"","family":"Sucupira","given":"N.R.","non-dropping-particle":"","parse-names":false,"suffix":""},{"dropping-particle":"","family":"Alves Filho","given":"E.G.","non-dropping-particle":"","parse-names":false,"suffix":""},{"dropping-particle":"","family":"Silva","given":"L.M.A.","non-dropping-particle":"","parse-names":false,"suffix":""},{"dropping-particle":"","family":"Brito","given":"E.S.","non-dropping-particle":"de","parse-names":false,"suffix":""},{"dropping-particle":"","family":"Wurlitzer","given":"N.J.","non-dropping-particle":"","parse-names":false,"suffix":""},{"dropping-particle":"","family":"Sousa","given":"P.H.M.","non-dropping-particle":"","parse-names":false,"suffix":""}],"container-title":"Food Chemistry","id":"ITEM-1","issued":{"date-parts":[["2017","2","1"]]},"page":"217-224","publisher":"Elsevier","title":"NMR spectroscopy and chemometrics to evaluate different processing of coconut water","type":"article-journal","volume":"216"},"uris":["http://www.mendeley.com/documents/?uuid=91912d87-436e-380d-ae19-62f455e6a0b1"]}],"mendeley":{"formattedCitation":"&lt;sup&gt;9&lt;/sup&gt;","plainTextFormattedCitation":"9","previouslyFormattedCitation":"&lt;sup&gt;9&lt;/sup&gt;"},"properties":{"noteIndex":0},"schema":"https://github.com/citation-style-language/schema/raw/master/csl-citation.json"}</w:instrText>
      </w:r>
      <w:r w:rsidR="00B81FF0">
        <w:rPr>
          <w:rFonts w:ascii="Times New Roman" w:hAnsi="Times New Roman" w:cs="Times New Roman"/>
          <w:sz w:val="24"/>
          <w:szCs w:val="24"/>
        </w:rPr>
        <w:fldChar w:fldCharType="separate"/>
      </w:r>
      <w:r w:rsidR="00D824FB" w:rsidRPr="00D824FB">
        <w:rPr>
          <w:rFonts w:ascii="Times New Roman" w:hAnsi="Times New Roman" w:cs="Times New Roman"/>
          <w:noProof/>
          <w:sz w:val="24"/>
          <w:szCs w:val="24"/>
          <w:vertAlign w:val="superscript"/>
        </w:rPr>
        <w:t>9</w:t>
      </w:r>
      <w:r w:rsidR="00B81FF0">
        <w:rPr>
          <w:rFonts w:ascii="Times New Roman" w:hAnsi="Times New Roman" w:cs="Times New Roman"/>
          <w:sz w:val="24"/>
          <w:szCs w:val="24"/>
        </w:rPr>
        <w:fldChar w:fldCharType="end"/>
      </w:r>
      <w:r w:rsidR="00895262">
        <w:rPr>
          <w:rFonts w:ascii="Times New Roman" w:hAnsi="Times New Roman" w:cs="Times New Roman"/>
          <w:sz w:val="24"/>
          <w:szCs w:val="24"/>
        </w:rPr>
        <w:t xml:space="preserve">. </w:t>
      </w:r>
      <w:r w:rsidR="00417B97" w:rsidRPr="006D5717">
        <w:rPr>
          <w:rFonts w:ascii="Times New Roman" w:hAnsi="Times New Roman" w:cs="Times New Roman"/>
          <w:sz w:val="24"/>
          <w:szCs w:val="24"/>
        </w:rPr>
        <w:t>However,</w:t>
      </w:r>
      <w:r w:rsidR="00172A62">
        <w:rPr>
          <w:rFonts w:ascii="Times New Roman" w:hAnsi="Times New Roman" w:cs="Times New Roman"/>
          <w:sz w:val="24"/>
          <w:szCs w:val="24"/>
        </w:rPr>
        <w:t xml:space="preserve"> the novelty of coconut water and recent </w:t>
      </w:r>
      <w:r w:rsidR="00417B97" w:rsidRPr="006D5717">
        <w:rPr>
          <w:rFonts w:ascii="Times New Roman" w:hAnsi="Times New Roman" w:cs="Times New Roman"/>
          <w:sz w:val="24"/>
          <w:szCs w:val="24"/>
        </w:rPr>
        <w:t xml:space="preserve">popularity has meant that the detection of fraud </w:t>
      </w:r>
      <w:r w:rsidR="00172A62">
        <w:rPr>
          <w:rFonts w:ascii="Times New Roman" w:hAnsi="Times New Roman" w:cs="Times New Roman"/>
          <w:sz w:val="24"/>
          <w:szCs w:val="24"/>
        </w:rPr>
        <w:t xml:space="preserve">in this product </w:t>
      </w:r>
      <w:r w:rsidR="00417B97" w:rsidRPr="006D5717">
        <w:rPr>
          <w:rFonts w:ascii="Times New Roman" w:hAnsi="Times New Roman" w:cs="Times New Roman"/>
          <w:sz w:val="24"/>
          <w:szCs w:val="24"/>
        </w:rPr>
        <w:t xml:space="preserve">has not </w:t>
      </w:r>
      <w:r w:rsidR="00172A62">
        <w:rPr>
          <w:rFonts w:ascii="Times New Roman" w:hAnsi="Times New Roman" w:cs="Times New Roman"/>
          <w:sz w:val="24"/>
          <w:szCs w:val="24"/>
        </w:rPr>
        <w:t xml:space="preserve">as yet </w:t>
      </w:r>
      <w:r w:rsidR="00417B97" w:rsidRPr="006D5717">
        <w:rPr>
          <w:rFonts w:ascii="Times New Roman" w:hAnsi="Times New Roman" w:cs="Times New Roman"/>
          <w:sz w:val="24"/>
          <w:szCs w:val="24"/>
        </w:rPr>
        <w:t>been studied</w:t>
      </w:r>
      <w:r w:rsidR="00172A62">
        <w:rPr>
          <w:rFonts w:ascii="Times New Roman" w:hAnsi="Times New Roman" w:cs="Times New Roman"/>
          <w:sz w:val="24"/>
          <w:szCs w:val="24"/>
        </w:rPr>
        <w:t xml:space="preserve"> in detail, with only one study </w:t>
      </w:r>
      <w:r w:rsidR="005A451C">
        <w:rPr>
          <w:rFonts w:ascii="Times New Roman" w:hAnsi="Times New Roman" w:cs="Times New Roman"/>
          <w:sz w:val="24"/>
          <w:szCs w:val="24"/>
        </w:rPr>
        <w:t xml:space="preserve">published </w:t>
      </w:r>
      <w:r w:rsidR="00172A62">
        <w:rPr>
          <w:rFonts w:ascii="Times New Roman" w:hAnsi="Times New Roman" w:cs="Times New Roman"/>
          <w:sz w:val="24"/>
          <w:szCs w:val="24"/>
        </w:rPr>
        <w:t>to date</w:t>
      </w:r>
      <w:r w:rsidR="00B81FF0">
        <w:rPr>
          <w:rFonts w:ascii="Times New Roman" w:hAnsi="Times New Roman" w:cs="Times New Roman"/>
          <w:sz w:val="24"/>
          <w:szCs w:val="24"/>
        </w:rPr>
        <w:fldChar w:fldCharType="begin" w:fldLock="1"/>
      </w:r>
      <w:r w:rsidR="00615FF8">
        <w:rPr>
          <w:rFonts w:ascii="Times New Roman" w:hAnsi="Times New Roman" w:cs="Times New Roman"/>
          <w:sz w:val="24"/>
          <w:szCs w:val="24"/>
        </w:rPr>
        <w:instrText>ADDIN CSL_CITATION {"citationItems":[{"id":"ITEM-1","itemData":{"DOI":"10.1016/j.foodchem.2018.08.038","ISSN":"18737072","abstract":"© 2018 Elsevier Ltd Here, for the first time, we developed Raman spectroscopy in combination with chemometrics for the quantification of adulteration of fresh coconut water by dilution, and its masking with sugars. Coconut water was extracted from young Costa Rican coconuts and heat treated to emulate pasteurization. Samples were then adulterated by dilution with water and single sugars, mixtures of sugars, and high-fructose corn syrup (HFCS). A total of 155 samples were analysed with Raman spectroscopy at 785 nm excitation and 620 spectra analysed with chemometrics. Results showed successful quantification of dilution and adulteration with single sugars between 1.9 and 2.6%, masking of dilution with mixtures of sugars at 9.8%, and masking of dilution with HFCS at 7.1%. It can be concluded that Raman spectroscopy has significant potential as a rapid accurate analytical method for the detection of adulteration in this product, with the ability to discern small abnormalities in sugar ratios within coconut water.","author":[{"dropping-particle":"","family":"Richardson","given":"P.I.C.","non-dropping-particle":"","parse-names":false,"suffix":""},{"dropping-particle":"","family":"Muhamadali","given":"H.","non-dropping-particle":"","parse-names":false,"suffix":""},{"dropping-particle":"","family":"Ellis","given":"D.I.","non-dropping-particle":"","parse-names":false,"suffix":""},{"dropping-particle":"","family":"Goodacre","given":"R.","non-dropping-particle":"","parse-names":false,"suffix":""}],"container-title":"Food Chemistry","id":"ITEM-1","issued":{"date-parts":[["2019"]]},"title":"Rapid quantification of the adulteration of fresh coconut water by dilution and sugars using Raman spectroscopy and chemometrics","type":"article-journal","volume":"272"},"uris":["http://www.mendeley.com/documents/?uuid=293f7087-e11e-31d9-8c05-f20f6df6388f"]}],"mendeley":{"formattedCitation":"&lt;sup&gt;10&lt;/sup&gt;","plainTextFormattedCitation":"10","previouslyFormattedCitation":"&lt;sup&gt;10&lt;/sup&gt;"},"properties":{"noteIndex":0},"schema":"https://github.com/citation-style-language/schema/raw/master/csl-citation.json"}</w:instrText>
      </w:r>
      <w:r w:rsidR="00B81FF0">
        <w:rPr>
          <w:rFonts w:ascii="Times New Roman" w:hAnsi="Times New Roman" w:cs="Times New Roman"/>
          <w:sz w:val="24"/>
          <w:szCs w:val="24"/>
        </w:rPr>
        <w:fldChar w:fldCharType="separate"/>
      </w:r>
      <w:r w:rsidR="00D824FB" w:rsidRPr="00D824FB">
        <w:rPr>
          <w:rFonts w:ascii="Times New Roman" w:hAnsi="Times New Roman" w:cs="Times New Roman"/>
          <w:noProof/>
          <w:sz w:val="24"/>
          <w:szCs w:val="24"/>
          <w:vertAlign w:val="superscript"/>
        </w:rPr>
        <w:t>10</w:t>
      </w:r>
      <w:r w:rsidR="00B81FF0">
        <w:rPr>
          <w:rFonts w:ascii="Times New Roman" w:hAnsi="Times New Roman" w:cs="Times New Roman"/>
          <w:sz w:val="24"/>
          <w:szCs w:val="24"/>
        </w:rPr>
        <w:fldChar w:fldCharType="end"/>
      </w:r>
      <w:r w:rsidR="0018180E">
        <w:rPr>
          <w:rFonts w:ascii="Times New Roman" w:hAnsi="Times New Roman" w:cs="Times New Roman"/>
          <w:sz w:val="24"/>
          <w:szCs w:val="24"/>
        </w:rPr>
        <w:t>.</w:t>
      </w:r>
    </w:p>
    <w:p w:rsidR="00F16A05" w:rsidRPr="006D5717" w:rsidRDefault="0018180E" w:rsidP="0018180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Moreover,</w:t>
      </w:r>
      <w:r w:rsidR="00DF405F">
        <w:rPr>
          <w:rFonts w:ascii="Times New Roman" w:hAnsi="Times New Roman" w:cs="Times New Roman"/>
          <w:sz w:val="24"/>
          <w:szCs w:val="24"/>
        </w:rPr>
        <w:t xml:space="preserve"> fraudulent </w:t>
      </w:r>
      <w:r>
        <w:rPr>
          <w:rFonts w:ascii="Times New Roman" w:hAnsi="Times New Roman" w:cs="Times New Roman"/>
          <w:sz w:val="24"/>
          <w:szCs w:val="24"/>
        </w:rPr>
        <w:t xml:space="preserve">activity involving </w:t>
      </w:r>
      <w:r w:rsidR="00DF405F">
        <w:rPr>
          <w:rFonts w:ascii="Times New Roman" w:hAnsi="Times New Roman" w:cs="Times New Roman"/>
          <w:sz w:val="24"/>
          <w:szCs w:val="24"/>
        </w:rPr>
        <w:t xml:space="preserve">coconut water products </w:t>
      </w:r>
      <w:r>
        <w:rPr>
          <w:rFonts w:ascii="Times New Roman" w:hAnsi="Times New Roman" w:cs="Times New Roman"/>
          <w:sz w:val="24"/>
          <w:szCs w:val="24"/>
        </w:rPr>
        <w:t>has already been observed</w:t>
      </w:r>
      <w:r w:rsidR="00B81FF0">
        <w:rPr>
          <w:rFonts w:ascii="Times New Roman" w:hAnsi="Times New Roman" w:cs="Times New Roman"/>
          <w:sz w:val="24"/>
          <w:szCs w:val="24"/>
        </w:rPr>
        <w:fldChar w:fldCharType="begin" w:fldLock="1"/>
      </w:r>
      <w:r w:rsidR="00615FF8">
        <w:rPr>
          <w:rFonts w:ascii="Times New Roman" w:hAnsi="Times New Roman" w:cs="Times New Roman"/>
          <w:sz w:val="24"/>
          <w:szCs w:val="24"/>
        </w:rPr>
        <w:instrText>ADDIN CSL_CITATION {"citationItems":[{"id":"ITEM-1","itemData":{"URL":"http://www.trinidadexpress.com/20160617/news/its-now-solo-coconut-flavoured-water","accessed":{"date-parts":[["2017","9","18"]]},"author":[{"dropping-particle":"","family":"Sorias","given":"Leah","non-dropping-particle":"","parse-names":false,"suffix":""}],"container-title":"Trinidad Express","id":"ITEM-1","issued":{"date-parts":[["2016"]]},"title":"It’s now Solo \"coconut flavoured\" water","type":"webpage"},"uris":["http://www.mendeley.com/documents/?uuid=1f89f4c2-3cdb-4cb1-8761-7e64b17f98a6"]},{"id":"ITEM-2","itemData":{"URL":"https://www.food.gov.uk/news-updates/news/2015/14760/v-fresh-coconut-milk-drink-withdrawn-due-to-undeclared-milk","accessed":{"date-parts":[["2017","9","18"]]},"author":[{"dropping-particle":"","family":"Food Standards Agency","given":"","non-dropping-particle":"","parse-names":false,"suffix":""}],"id":"ITEM-2","issued":{"date-parts":[["2015"]]},"title":"V Fresh Coconut Milk Drink withdrawn because it contains milk","type":"webpage"},"uris":["http://www.mendeley.com/documents/?uuid=e923ba63-d432-41bd-a5cf-d8fa216c4f07"]},{"id":"ITEM-3","itemData":{"URL":"https://www.food.gov.uk/news-updates/news/2015/14774/interlink-direct-recalls-its-orthodox-coconut-palm-brand-coconut-juice-due-to-undeclared-milk","accessed":{"date-parts":[["2017","9","18"]]},"author":[{"dropping-particle":"","family":"Food Standards Agency","given":"","non-dropping-particle":"","parse-names":false,"suffix":""}],"id":"ITEM-3","issued":{"date-parts":[["2015"]]},"title":"Interlink Direct recalls its Orthodox Coconut Palm brand Coconut Juice due to undeclared milk","type":"webpage"},"uris":["http://www.mendeley.com/documents/?uuid=ba47235f-9ad0-4883-9606-870cd7cf448b"]}],"mendeley":{"formattedCitation":"&lt;sup&gt;11–13&lt;/sup&gt;","plainTextFormattedCitation":"11–13","previouslyFormattedCitation":"&lt;sup&gt;11–13&lt;/sup&gt;"},"properties":{"noteIndex":0},"schema":"https://github.com/citation-style-language/schema/raw/master/csl-citation.json"}</w:instrText>
      </w:r>
      <w:r w:rsidR="00B81FF0">
        <w:rPr>
          <w:rFonts w:ascii="Times New Roman" w:hAnsi="Times New Roman" w:cs="Times New Roman"/>
          <w:sz w:val="24"/>
          <w:szCs w:val="24"/>
        </w:rPr>
        <w:fldChar w:fldCharType="separate"/>
      </w:r>
      <w:r w:rsidR="00D824FB" w:rsidRPr="00D824FB">
        <w:rPr>
          <w:rFonts w:ascii="Times New Roman" w:hAnsi="Times New Roman" w:cs="Times New Roman"/>
          <w:noProof/>
          <w:sz w:val="24"/>
          <w:szCs w:val="24"/>
          <w:vertAlign w:val="superscript"/>
        </w:rPr>
        <w:t>11–13</w:t>
      </w:r>
      <w:r w:rsidR="00B81FF0">
        <w:rPr>
          <w:rFonts w:ascii="Times New Roman" w:hAnsi="Times New Roman" w:cs="Times New Roman"/>
          <w:sz w:val="24"/>
          <w:szCs w:val="24"/>
        </w:rPr>
        <w:fldChar w:fldCharType="end"/>
      </w:r>
      <w:r>
        <w:rPr>
          <w:rFonts w:ascii="Times New Roman" w:hAnsi="Times New Roman" w:cs="Times New Roman"/>
          <w:sz w:val="24"/>
          <w:szCs w:val="24"/>
        </w:rPr>
        <w:t>. With</w:t>
      </w:r>
      <w:r w:rsidR="00D824FB">
        <w:rPr>
          <w:rFonts w:ascii="Times New Roman" w:hAnsi="Times New Roman" w:cs="Times New Roman"/>
          <w:sz w:val="24"/>
          <w:szCs w:val="24"/>
        </w:rPr>
        <w:t xml:space="preserve"> </w:t>
      </w:r>
      <w:r w:rsidR="00A1776C" w:rsidRPr="006D5717">
        <w:rPr>
          <w:rFonts w:ascii="Times New Roman" w:hAnsi="Times New Roman" w:cs="Times New Roman"/>
          <w:sz w:val="24"/>
          <w:szCs w:val="24"/>
        </w:rPr>
        <w:t>a</w:t>
      </w:r>
      <w:r w:rsidR="00FC6987" w:rsidRPr="006D5717">
        <w:rPr>
          <w:rFonts w:ascii="Times New Roman" w:hAnsi="Times New Roman" w:cs="Times New Roman"/>
          <w:sz w:val="24"/>
          <w:szCs w:val="24"/>
        </w:rPr>
        <w:t xml:space="preserve">n investigation in late 2017 by </w:t>
      </w:r>
      <w:r w:rsidR="00FC6987" w:rsidRPr="00EC5B18">
        <w:rPr>
          <w:rFonts w:ascii="Times New Roman" w:hAnsi="Times New Roman" w:cs="Times New Roman"/>
          <w:color w:val="000000" w:themeColor="text1"/>
          <w:sz w:val="24"/>
          <w:szCs w:val="24"/>
        </w:rPr>
        <w:t xml:space="preserve">the </w:t>
      </w:r>
      <w:r w:rsidR="00065E9A" w:rsidRPr="00EC5B18">
        <w:rPr>
          <w:rFonts w:ascii="Times New Roman" w:hAnsi="Times New Roman" w:cs="Times New Roman"/>
          <w:color w:val="000000" w:themeColor="text1"/>
          <w:sz w:val="24"/>
          <w:szCs w:val="24"/>
        </w:rPr>
        <w:t>National Food Crime Unit of the UK</w:t>
      </w:r>
      <w:r w:rsidR="00FC6987" w:rsidRPr="00EC5B18">
        <w:rPr>
          <w:rFonts w:ascii="Times New Roman" w:hAnsi="Times New Roman" w:cs="Times New Roman"/>
          <w:color w:val="000000" w:themeColor="text1"/>
          <w:sz w:val="24"/>
          <w:szCs w:val="24"/>
        </w:rPr>
        <w:t xml:space="preserve"> Food </w:t>
      </w:r>
      <w:r w:rsidR="00FC6987" w:rsidRPr="006D5717">
        <w:rPr>
          <w:rFonts w:ascii="Times New Roman" w:hAnsi="Times New Roman" w:cs="Times New Roman"/>
          <w:sz w:val="24"/>
          <w:szCs w:val="24"/>
        </w:rPr>
        <w:t xml:space="preserve">Standards Agency (FSA) </w:t>
      </w:r>
      <w:r>
        <w:rPr>
          <w:rFonts w:ascii="Times New Roman" w:hAnsi="Times New Roman" w:cs="Times New Roman"/>
          <w:sz w:val="24"/>
          <w:szCs w:val="24"/>
        </w:rPr>
        <w:t>showing</w:t>
      </w:r>
      <w:r w:rsidR="00FC6987" w:rsidRPr="006D5717">
        <w:rPr>
          <w:rFonts w:ascii="Times New Roman" w:hAnsi="Times New Roman" w:cs="Times New Roman"/>
          <w:sz w:val="24"/>
          <w:szCs w:val="24"/>
        </w:rPr>
        <w:t xml:space="preserve"> that at least 14 major coconut water products contained </w:t>
      </w:r>
      <w:r w:rsidR="004A2366" w:rsidRPr="006D5717">
        <w:rPr>
          <w:rFonts w:ascii="Times New Roman" w:hAnsi="Times New Roman" w:cs="Times New Roman"/>
          <w:sz w:val="24"/>
          <w:szCs w:val="24"/>
        </w:rPr>
        <w:t xml:space="preserve">undeclared </w:t>
      </w:r>
      <w:r w:rsidR="00F20777" w:rsidRPr="006D5717">
        <w:rPr>
          <w:rFonts w:ascii="Times New Roman" w:hAnsi="Times New Roman" w:cs="Times New Roman"/>
          <w:sz w:val="24"/>
          <w:szCs w:val="24"/>
        </w:rPr>
        <w:t>sugars</w:t>
      </w:r>
      <w:r w:rsidR="00B81FF0">
        <w:rPr>
          <w:rFonts w:ascii="Times New Roman" w:hAnsi="Times New Roman" w:cs="Times New Roman"/>
          <w:sz w:val="24"/>
          <w:szCs w:val="24"/>
        </w:rPr>
        <w:fldChar w:fldCharType="begin" w:fldLock="1"/>
      </w:r>
      <w:r w:rsidR="00615FF8">
        <w:rPr>
          <w:rFonts w:ascii="Times New Roman" w:hAnsi="Times New Roman" w:cs="Times New Roman"/>
          <w:sz w:val="24"/>
          <w:szCs w:val="24"/>
        </w:rPr>
        <w:instrText>ADDIN CSL_CITATION {"citationItems":[{"id":"ITEM-1","itemData":{"URL":"https://www.thegrocer.co.uk/buying-and-supplying/categories/soft-drinks/fsa-probe-finds-widespread-addition-of-undeclared-sugar-in-coconut-water/558787.article","author":[{"dropping-particle":"","family":"Glotz","given":"Julia","non-dropping-particle":"","parse-names":false,"suffix":""}],"container-title":"The Grocer","id":"ITEM-1","issued":{"date-parts":[["2017"]]},"title":"FSA probe finds widespread addition of undeclared sugar in coconut water","type":"webpage"},"uris":["http://www.mendeley.com/documents/?uuid=8b24c971-5025-4b5b-bae2-5905a059c47e"]}],"mendeley":{"formattedCitation":"&lt;sup&gt;14&lt;/sup&gt;","plainTextFormattedCitation":"14","previouslyFormattedCitation":"&lt;sup&gt;14&lt;/sup&gt;"},"properties":{"noteIndex":0},"schema":"https://github.com/citation-style-language/schema/raw/master/csl-citation.json"}</w:instrText>
      </w:r>
      <w:r w:rsidR="00B81FF0">
        <w:rPr>
          <w:rFonts w:ascii="Times New Roman" w:hAnsi="Times New Roman" w:cs="Times New Roman"/>
          <w:sz w:val="24"/>
          <w:szCs w:val="24"/>
        </w:rPr>
        <w:fldChar w:fldCharType="separate"/>
      </w:r>
      <w:r w:rsidR="00D824FB" w:rsidRPr="00D824FB">
        <w:rPr>
          <w:rFonts w:ascii="Times New Roman" w:hAnsi="Times New Roman" w:cs="Times New Roman"/>
          <w:noProof/>
          <w:sz w:val="24"/>
          <w:szCs w:val="24"/>
          <w:vertAlign w:val="superscript"/>
        </w:rPr>
        <w:t>14</w:t>
      </w:r>
      <w:r w:rsidR="00B81FF0">
        <w:rPr>
          <w:rFonts w:ascii="Times New Roman" w:hAnsi="Times New Roman" w:cs="Times New Roman"/>
          <w:sz w:val="24"/>
          <w:szCs w:val="24"/>
        </w:rPr>
        <w:fldChar w:fldCharType="end"/>
      </w:r>
      <w:r w:rsidR="00895262">
        <w:rPr>
          <w:rFonts w:ascii="Times New Roman" w:hAnsi="Times New Roman" w:cs="Times New Roman"/>
          <w:sz w:val="24"/>
          <w:szCs w:val="24"/>
        </w:rPr>
        <w:t xml:space="preserve">. </w:t>
      </w:r>
      <w:r w:rsidR="00055B32" w:rsidRPr="006D5717">
        <w:rPr>
          <w:rFonts w:ascii="Times New Roman" w:hAnsi="Times New Roman" w:cs="Times New Roman"/>
          <w:sz w:val="24"/>
          <w:szCs w:val="24"/>
        </w:rPr>
        <w:t>These were detected using isotopic ratio mass spectrometry (IRMS)</w:t>
      </w:r>
      <w:r w:rsidR="00B81FF0">
        <w:rPr>
          <w:rFonts w:ascii="Times New Roman" w:hAnsi="Times New Roman" w:cs="Times New Roman"/>
          <w:sz w:val="24"/>
          <w:szCs w:val="24"/>
        </w:rPr>
        <w:fldChar w:fldCharType="begin" w:fldLock="1"/>
      </w:r>
      <w:r w:rsidR="00615FF8">
        <w:rPr>
          <w:rFonts w:ascii="Times New Roman" w:hAnsi="Times New Roman" w:cs="Times New Roman"/>
          <w:sz w:val="24"/>
          <w:szCs w:val="24"/>
        </w:rPr>
        <w:instrText>ADDIN CSL_CITATION {"citationItems":[{"id":"ITEM-1","itemData":{"DOI":"10.1021/jf030167m","ISBN":"0021-8561","ISSN":"00218561","PMID":"12926859","abstract":"A procedure for the analysis of the oxygen-18/oxygen-16 isotope ratio of ethanol derived from the sugars of orange juice using the preparation steps of the SNIF-NMR method followed by pyrolysis- isotope ratio mass spectrometry is presented. The isotopic fractionation induced by the isotope effects of fermentation and distillation have been investigated, and it is shown that reproducible results can be obtained when appropriate analytical conditions are used. It is also shown that the oxygen isotope distribution in the water and organic matter pools of fruits remains quite stable during the harvest period and is not altered by the precipitation rate within the last few days before the fruits are picked. Due to the robustness of the method and the fact that most of the oxygen-18 enrichment from the initial sugars is still present in the end-product, ethanol appears as a convenient internal reference to circumvent the spatial and temporal variability observed for the oxygen-18/oxygen-16 isotope ratio of water. A very strong correlation is observed between the isotopic deviations of ethanol and water, which is altered in the event of a water addition, even at a low level. Combining the information brought by these two parameters leads to a more efficient authenticity testing tool, which avoids false positive cases and provides a lower detection limit for added water in juices not made from concentrate, whatever the origin of the sample tested.","author":[{"dropping-particle":"","family":"Jamin","given":"Eric","non-dropping-particle":"","parse-names":false,"suffix":""},{"dropping-particle":"","family":"Guérin","given":"Régis","non-dropping-particle":"","parse-names":false,"suffix":""},{"dropping-particle":"","family":"Rétif","given":"Mélinda","non-dropping-particle":"","parse-names":false,"suffix":""},{"dropping-particle":"","family":"Lees","given":"Michèle","non-dropping-particle":"","parse-names":false,"suffix":""},{"dropping-particle":"","family":"Martin","given":"Gérard J.","non-dropping-particle":"","parse-names":false,"suffix":""}],"container-title":"Journal of Agricultural and Food Chemistry","id":"ITEM-1","issue":"18","issued":{"date-parts":[["2003"]]},"page":"5202-5206","title":"Improved detection of added water in orange juice by simultaneous determination of the oxygen-18/oxygen-16 isotope ratios of water and ethanol derived from sugars","type":"article-journal","volume":"51"},"uris":["http://www.mendeley.com/documents/?uuid=48a3bb48-8965-4569-8dcc-3ccad8afb158"]}],"mendeley":{"formattedCitation":"&lt;sup&gt;15&lt;/sup&gt;","plainTextFormattedCitation":"15","previouslyFormattedCitation":"&lt;sup&gt;15&lt;/sup&gt;"},"properties":{"noteIndex":0},"schema":"https://github.com/citation-style-language/schema/raw/master/csl-citation.json"}</w:instrText>
      </w:r>
      <w:r w:rsidR="00B81FF0">
        <w:rPr>
          <w:rFonts w:ascii="Times New Roman" w:hAnsi="Times New Roman" w:cs="Times New Roman"/>
          <w:sz w:val="24"/>
          <w:szCs w:val="24"/>
        </w:rPr>
        <w:fldChar w:fldCharType="separate"/>
      </w:r>
      <w:r w:rsidR="00D824FB" w:rsidRPr="00D824FB">
        <w:rPr>
          <w:rFonts w:ascii="Times New Roman" w:hAnsi="Times New Roman" w:cs="Times New Roman"/>
          <w:noProof/>
          <w:sz w:val="24"/>
          <w:szCs w:val="24"/>
          <w:vertAlign w:val="superscript"/>
        </w:rPr>
        <w:t>15</w:t>
      </w:r>
      <w:r w:rsidR="00B81FF0">
        <w:rPr>
          <w:rFonts w:ascii="Times New Roman" w:hAnsi="Times New Roman" w:cs="Times New Roman"/>
          <w:sz w:val="24"/>
          <w:szCs w:val="24"/>
        </w:rPr>
        <w:fldChar w:fldCharType="end"/>
      </w:r>
      <w:r w:rsidR="008D6470" w:rsidRPr="006D5717">
        <w:rPr>
          <w:rFonts w:ascii="Times New Roman" w:hAnsi="Times New Roman" w:cs="Times New Roman"/>
          <w:sz w:val="24"/>
          <w:szCs w:val="24"/>
        </w:rPr>
        <w:t xml:space="preserve"> and site-specific natural isotope fractionation NMR (SNIF-NMR)</w:t>
      </w:r>
      <w:r w:rsidR="00B81FF0">
        <w:rPr>
          <w:rFonts w:ascii="Times New Roman" w:hAnsi="Times New Roman" w:cs="Times New Roman"/>
          <w:sz w:val="24"/>
          <w:szCs w:val="24"/>
        </w:rPr>
        <w:fldChar w:fldCharType="begin" w:fldLock="1"/>
      </w:r>
      <w:r w:rsidR="00615FF8">
        <w:rPr>
          <w:rFonts w:ascii="Times New Roman" w:hAnsi="Times New Roman" w:cs="Times New Roman"/>
          <w:sz w:val="24"/>
          <w:szCs w:val="24"/>
        </w:rPr>
        <w:instrText>ADDIN CSL_CITATION {"citationItems":[{"id":"ITEM-1","itemData":{"DOI":"10.1016/S0003-2670(00)01301-5","ISSN":"0003-2670","abstract":"Isotopic ratios determined by SNIF-NMR and IRMS methods were used in combination with chemometric methods PCA, KANN and cluster analysis for the detection of wine chaptalisation and differentiation of wines according to the geographical origin. Selected wines from the three wine-growing regions of Slovenia were chosen for the analysis since Slovenia, small by surface, but pedologically and climatically diverse, offers interesting possibilities for studying the influence of this diversity upon the isotopic ratios in molecules of natural products. We found that the separation of wines of the Coastal region from the wines of the continental regions Sava and Drava is very good. On the other hand, the separation between wines from the Sava and the Drava region is not satisfactory. This is not surprising since the climatic differences between these two regions are small when compared with the differences between the continental and Coastal regions. Regarding the chaptalisation, the considerable improvement by combining both SNIF-NMR and IRMS is obtained. PCA and KANN give comparable separation of wines according to the geographical origin, but PCA is less time consuming. In the case of enrichment of wines from the Drava region by beet sugar better separation between natural and enriched wines is obtained using KANN method. In all cases cluster analysis shows poorer efficiency than PCA and KANN.","author":[{"dropping-particle":"","family":"Košir","given":"Iztok Jože","non-dropping-particle":"","parse-names":false,"suffix":""},{"dropping-particle":"","family":"Kocjančič","given":"Mitja","non-dropping-particle":"","parse-names":false,"suffix":""},{"dropping-particle":"","family":"Ogrinc","given":"Nives","non-dropping-particle":"","parse-names":false,"suffix":""},{"dropping-particle":"","family":"Kidrič","given":"Jurkica","non-dropping-particle":"","parse-names":false,"suffix":""}],"container-title":"Analytica Chimica Acta","id":"ITEM-1","issue":"2","issued":{"date-parts":[["2001","2","23"]]},"page":"195-206","publisher":"Elsevier","title":"Use of SNIF-NMR and IRMS in combination with chemometric methods for the determination of chaptalisation and geographical origin of wines (the example of Slovenian wines)","type":"article-journal","volume":"429"},"uris":["http://www.mendeley.com/documents/?uuid=8e03d3d3-60b0-3e1d-853b-562229fbf584"]}],"mendeley":{"formattedCitation":"&lt;sup&gt;16&lt;/sup&gt;","plainTextFormattedCitation":"16","previouslyFormattedCitation":"&lt;sup&gt;16&lt;/sup&gt;"},"properties":{"noteIndex":0},"schema":"https://github.com/citation-style-language/schema/raw/master/csl-citation.json"}</w:instrText>
      </w:r>
      <w:r w:rsidR="00B81FF0">
        <w:rPr>
          <w:rFonts w:ascii="Times New Roman" w:hAnsi="Times New Roman" w:cs="Times New Roman"/>
          <w:sz w:val="24"/>
          <w:szCs w:val="24"/>
        </w:rPr>
        <w:fldChar w:fldCharType="separate"/>
      </w:r>
      <w:r w:rsidR="00D824FB" w:rsidRPr="00D824FB">
        <w:rPr>
          <w:rFonts w:ascii="Times New Roman" w:hAnsi="Times New Roman" w:cs="Times New Roman"/>
          <w:noProof/>
          <w:sz w:val="24"/>
          <w:szCs w:val="24"/>
          <w:vertAlign w:val="superscript"/>
        </w:rPr>
        <w:t>16</w:t>
      </w:r>
      <w:r w:rsidR="00B81FF0">
        <w:rPr>
          <w:rFonts w:ascii="Times New Roman" w:hAnsi="Times New Roman" w:cs="Times New Roman"/>
          <w:sz w:val="24"/>
          <w:szCs w:val="24"/>
        </w:rPr>
        <w:fldChar w:fldCharType="end"/>
      </w:r>
      <w:r w:rsidR="00895262">
        <w:rPr>
          <w:rFonts w:ascii="Times New Roman" w:hAnsi="Times New Roman" w:cs="Times New Roman"/>
          <w:sz w:val="24"/>
          <w:szCs w:val="24"/>
        </w:rPr>
        <w:t xml:space="preserve">. </w:t>
      </w:r>
      <w:r w:rsidR="00055B32" w:rsidRPr="006D5717">
        <w:rPr>
          <w:rFonts w:ascii="Times New Roman" w:hAnsi="Times New Roman" w:cs="Times New Roman"/>
          <w:sz w:val="24"/>
          <w:szCs w:val="24"/>
        </w:rPr>
        <w:t>While</w:t>
      </w:r>
      <w:r w:rsidR="001550BF">
        <w:rPr>
          <w:rFonts w:ascii="Times New Roman" w:hAnsi="Times New Roman" w:cs="Times New Roman"/>
          <w:sz w:val="24"/>
          <w:szCs w:val="24"/>
        </w:rPr>
        <w:t xml:space="preserve"> these are</w:t>
      </w:r>
      <w:r w:rsidR="00055B32" w:rsidRPr="006D5717">
        <w:rPr>
          <w:rFonts w:ascii="Times New Roman" w:hAnsi="Times New Roman" w:cs="Times New Roman"/>
          <w:sz w:val="24"/>
          <w:szCs w:val="24"/>
        </w:rPr>
        <w:t xml:space="preserve"> powerful and versatile method for the absolute detection of adulteration with sugars</w:t>
      </w:r>
      <w:r w:rsidR="00B81FF0">
        <w:rPr>
          <w:rFonts w:ascii="Times New Roman" w:hAnsi="Times New Roman" w:cs="Times New Roman"/>
          <w:sz w:val="24"/>
          <w:szCs w:val="24"/>
        </w:rPr>
        <w:fldChar w:fldCharType="begin" w:fldLock="1"/>
      </w:r>
      <w:r w:rsidR="00615FF8">
        <w:rPr>
          <w:rFonts w:ascii="Times New Roman" w:hAnsi="Times New Roman" w:cs="Times New Roman"/>
          <w:sz w:val="24"/>
          <w:szCs w:val="24"/>
        </w:rPr>
        <w:instrText>ADDIN CSL_CITATION {"citationItems":[{"id":"ITEM-1","itemData":{"ISSN":"00218561 (ISSN)","abstract":"The SNIF-NMR method may be used to measure the site specific isotope\\nconcentrations in a variety of organic compounds. The most common\\napplication of this technique involves quantitative deuterium nuclear\\nmagnetic resonance spectroscopy with appropriate interpretation of\\nthe accumulated spectra. SNIF-NMR together with SIRA-MS provides\\na powerful tool for food authentication and characterization. The\\nconcerted use of SNIF-NMR (deuterium) and SIRA-MS (carbon-13) on\\nethanol fermented from sugars has proven invaluable to the authentication\\nof nines, spirits, and fruit juices. In this work, the analysis is\\nextended to the authentication of maple syrup, a product rich in\\nsucrose. Authentic maple syrup samples have been analyzed in detail\\nto characterize the intrinsic variability of the isotopic ratios\\nin this product. These data constitute a data base of authentic samples\\nto which an unknown example of maple syrup can be compared. The isotopic\\nratios obtained from maple syrup are very different from those of\\nboth beet and cane or corn sugars. Therefore, the methodologies developed\\nin this work are applicable for the detection of beet and cane or\\ncorn sugar added to a maple syrup. It can be shown that, through\\na simple statistical comparison between the data base and the unknown,\\na determination of the occurrence and/or extent of adulteration with\\nadded sugar can be made.","author":[{"dropping-particle":"","family":"Martin","given":"Gilles G.","non-dropping-particle":"","parse-names":false,"suffix":""},{"dropping-particle":"","family":"Martin","given":"Y L","non-dropping-particle":"","parse-names":false,"suffix":""},{"dropping-particle":"","family":"Naulet","given":"N","non-dropping-particle":"","parse-names":false,"suffix":""},{"dropping-particle":"","family":"McManus","given":"H J D","non-dropping-particle":"","parse-names":false,"suffix":""}],"container-title":"Journal of Agricultural and Food Chemistry","id":"ITEM-1","issue":"10","issued":{"date-parts":[["1996"]]},"page":"3206-3213","title":"Application of H-2 SNIF-NMR and C-13 SIRA-MS analyses to maple syrup: Detection of added sugars","type":"article-journal","volume":"44"},"uris":["http://www.mendeley.com/documents/?uuid=29b472bf-ffdb-4dc2-a358-c0cd02fc9ef0"]}],"mendeley":{"formattedCitation":"&lt;sup&gt;17&lt;/sup&gt;","plainTextFormattedCitation":"17","previouslyFormattedCitation":"&lt;sup&gt;17&lt;/sup&gt;"},"properties":{"noteIndex":0},"schema":"https://github.com/citation-style-language/schema/raw/master/csl-citation.json"}</w:instrText>
      </w:r>
      <w:r w:rsidR="00B81FF0">
        <w:rPr>
          <w:rFonts w:ascii="Times New Roman" w:hAnsi="Times New Roman" w:cs="Times New Roman"/>
          <w:sz w:val="24"/>
          <w:szCs w:val="24"/>
        </w:rPr>
        <w:fldChar w:fldCharType="separate"/>
      </w:r>
      <w:r w:rsidR="00D824FB" w:rsidRPr="00D824FB">
        <w:rPr>
          <w:rFonts w:ascii="Times New Roman" w:hAnsi="Times New Roman" w:cs="Times New Roman"/>
          <w:noProof/>
          <w:sz w:val="24"/>
          <w:szCs w:val="24"/>
          <w:vertAlign w:val="superscript"/>
        </w:rPr>
        <w:t>17</w:t>
      </w:r>
      <w:r w:rsidR="00B81FF0">
        <w:rPr>
          <w:rFonts w:ascii="Times New Roman" w:hAnsi="Times New Roman" w:cs="Times New Roman"/>
          <w:sz w:val="24"/>
          <w:szCs w:val="24"/>
        </w:rPr>
        <w:fldChar w:fldCharType="end"/>
      </w:r>
      <w:r w:rsidR="00055B32" w:rsidRPr="006D5717">
        <w:rPr>
          <w:rFonts w:ascii="Times New Roman" w:hAnsi="Times New Roman" w:cs="Times New Roman"/>
          <w:sz w:val="24"/>
          <w:szCs w:val="24"/>
        </w:rPr>
        <w:t>,</w:t>
      </w:r>
      <w:r w:rsidR="001550BF">
        <w:rPr>
          <w:rFonts w:ascii="Times New Roman" w:hAnsi="Times New Roman" w:cs="Times New Roman"/>
          <w:sz w:val="24"/>
          <w:szCs w:val="24"/>
        </w:rPr>
        <w:t xml:space="preserve"> they require</w:t>
      </w:r>
      <w:r w:rsidR="008D6470" w:rsidRPr="006D5717">
        <w:rPr>
          <w:rFonts w:ascii="Times New Roman" w:hAnsi="Times New Roman" w:cs="Times New Roman"/>
          <w:sz w:val="24"/>
          <w:szCs w:val="24"/>
        </w:rPr>
        <w:t xml:space="preserve"> length</w:t>
      </w:r>
      <w:r w:rsidR="001550BF">
        <w:rPr>
          <w:rFonts w:ascii="Times New Roman" w:hAnsi="Times New Roman" w:cs="Times New Roman"/>
          <w:sz w:val="24"/>
          <w:szCs w:val="24"/>
        </w:rPr>
        <w:t>y</w:t>
      </w:r>
      <w:r w:rsidR="008D6470" w:rsidRPr="006D5717">
        <w:rPr>
          <w:rFonts w:ascii="Times New Roman" w:hAnsi="Times New Roman" w:cs="Times New Roman"/>
          <w:sz w:val="24"/>
          <w:szCs w:val="24"/>
        </w:rPr>
        <w:t xml:space="preserve"> preparation times (24 &amp; 72 hours respectively)</w:t>
      </w:r>
      <w:r w:rsidR="00055B32" w:rsidRPr="006D5717">
        <w:rPr>
          <w:rFonts w:ascii="Times New Roman" w:hAnsi="Times New Roman" w:cs="Times New Roman"/>
          <w:sz w:val="24"/>
          <w:szCs w:val="24"/>
        </w:rPr>
        <w:t>, and</w:t>
      </w:r>
      <w:r w:rsidR="001550BF">
        <w:rPr>
          <w:rFonts w:ascii="Times New Roman" w:hAnsi="Times New Roman" w:cs="Times New Roman"/>
          <w:sz w:val="24"/>
          <w:szCs w:val="24"/>
        </w:rPr>
        <w:t xml:space="preserve"> are</w:t>
      </w:r>
      <w:r w:rsidR="00055B32" w:rsidRPr="006D5717">
        <w:rPr>
          <w:rFonts w:ascii="Times New Roman" w:hAnsi="Times New Roman" w:cs="Times New Roman"/>
          <w:sz w:val="24"/>
          <w:szCs w:val="24"/>
        </w:rPr>
        <w:t xml:space="preserve"> thus poorly suited </w:t>
      </w:r>
      <w:r w:rsidR="001550BF">
        <w:rPr>
          <w:rFonts w:ascii="Times New Roman" w:hAnsi="Times New Roman" w:cs="Times New Roman"/>
          <w:sz w:val="24"/>
          <w:szCs w:val="24"/>
        </w:rPr>
        <w:t xml:space="preserve">as </w:t>
      </w:r>
      <w:r w:rsidR="008D6470" w:rsidRPr="006D5717">
        <w:rPr>
          <w:rFonts w:ascii="Times New Roman" w:hAnsi="Times New Roman" w:cs="Times New Roman"/>
          <w:sz w:val="24"/>
          <w:szCs w:val="24"/>
        </w:rPr>
        <w:t>screening method</w:t>
      </w:r>
      <w:r w:rsidR="001550BF">
        <w:rPr>
          <w:rFonts w:ascii="Times New Roman" w:hAnsi="Times New Roman" w:cs="Times New Roman"/>
          <w:sz w:val="24"/>
          <w:szCs w:val="24"/>
        </w:rPr>
        <w:t>s</w:t>
      </w:r>
      <w:r w:rsidR="00895262">
        <w:rPr>
          <w:rFonts w:ascii="Times New Roman" w:hAnsi="Times New Roman" w:cs="Times New Roman"/>
          <w:sz w:val="24"/>
          <w:szCs w:val="24"/>
        </w:rPr>
        <w:t xml:space="preserve">. </w:t>
      </w:r>
    </w:p>
    <w:p w:rsidR="008D6470" w:rsidRDefault="008D6470" w:rsidP="00F43100">
      <w:pPr>
        <w:spacing w:line="480" w:lineRule="auto"/>
        <w:jc w:val="both"/>
        <w:rPr>
          <w:rFonts w:ascii="Times New Roman" w:hAnsi="Times New Roman" w:cs="Times New Roman"/>
          <w:sz w:val="24"/>
          <w:szCs w:val="24"/>
        </w:rPr>
      </w:pPr>
      <w:r w:rsidRPr="006D5717">
        <w:rPr>
          <w:rFonts w:ascii="Times New Roman" w:hAnsi="Times New Roman" w:cs="Times New Roman"/>
          <w:sz w:val="24"/>
          <w:szCs w:val="24"/>
        </w:rPr>
        <w:t>Here, we</w:t>
      </w:r>
      <w:r w:rsidR="005A451C">
        <w:rPr>
          <w:rFonts w:ascii="Times New Roman" w:hAnsi="Times New Roman" w:cs="Times New Roman"/>
          <w:sz w:val="24"/>
          <w:szCs w:val="24"/>
        </w:rPr>
        <w:t xml:space="preserve"> used</w:t>
      </w:r>
      <w:r w:rsidR="00D824FB">
        <w:rPr>
          <w:rFonts w:ascii="Times New Roman" w:hAnsi="Times New Roman" w:cs="Times New Roman"/>
          <w:sz w:val="24"/>
          <w:szCs w:val="24"/>
        </w:rPr>
        <w:t xml:space="preserve"> </w:t>
      </w:r>
      <w:r w:rsidRPr="001C5987">
        <w:rPr>
          <w:rFonts w:ascii="Times New Roman" w:hAnsi="Times New Roman" w:cs="Times New Roman"/>
          <w:sz w:val="24"/>
          <w:szCs w:val="24"/>
          <w:vertAlign w:val="superscript"/>
        </w:rPr>
        <w:t>1</w:t>
      </w:r>
      <w:r w:rsidRPr="006D5717">
        <w:rPr>
          <w:rFonts w:ascii="Times New Roman" w:hAnsi="Times New Roman" w:cs="Times New Roman"/>
          <w:sz w:val="24"/>
          <w:szCs w:val="24"/>
        </w:rPr>
        <w:t xml:space="preserve">H NMR and chemometric methods to </w:t>
      </w:r>
      <w:r w:rsidR="00EC1383" w:rsidRPr="006D5717">
        <w:rPr>
          <w:rFonts w:ascii="Times New Roman" w:hAnsi="Times New Roman" w:cs="Times New Roman"/>
          <w:sz w:val="24"/>
          <w:szCs w:val="24"/>
        </w:rPr>
        <w:t xml:space="preserve">detect </w:t>
      </w:r>
      <w:r w:rsidR="005A451C">
        <w:rPr>
          <w:rFonts w:ascii="Times New Roman" w:hAnsi="Times New Roman" w:cs="Times New Roman"/>
          <w:sz w:val="24"/>
          <w:szCs w:val="24"/>
        </w:rPr>
        <w:t xml:space="preserve">product </w:t>
      </w:r>
      <w:r w:rsidR="00EC1383" w:rsidRPr="006D5717">
        <w:rPr>
          <w:rFonts w:ascii="Times New Roman" w:hAnsi="Times New Roman" w:cs="Times New Roman"/>
          <w:sz w:val="24"/>
          <w:szCs w:val="24"/>
        </w:rPr>
        <w:t>dilution masked with a normalised sugar profile</w:t>
      </w:r>
      <w:r w:rsidR="005A451C">
        <w:rPr>
          <w:rFonts w:ascii="Times New Roman" w:hAnsi="Times New Roman" w:cs="Times New Roman"/>
          <w:sz w:val="24"/>
          <w:szCs w:val="24"/>
        </w:rPr>
        <w:t xml:space="preserve"> substitution</w:t>
      </w:r>
      <w:r w:rsidR="00895262">
        <w:rPr>
          <w:rFonts w:ascii="Times New Roman" w:hAnsi="Times New Roman" w:cs="Times New Roman"/>
          <w:sz w:val="24"/>
          <w:szCs w:val="24"/>
        </w:rPr>
        <w:t xml:space="preserve">. </w:t>
      </w:r>
      <w:r w:rsidR="007124FD" w:rsidRPr="00EC5B18">
        <w:rPr>
          <w:rFonts w:ascii="Times New Roman" w:hAnsi="Times New Roman" w:cs="Times New Roman"/>
          <w:color w:val="000000" w:themeColor="text1"/>
          <w:sz w:val="24"/>
          <w:szCs w:val="24"/>
        </w:rPr>
        <w:t>Fresh c</w:t>
      </w:r>
      <w:r w:rsidR="00EC1383" w:rsidRPr="00EC5B18">
        <w:rPr>
          <w:rFonts w:ascii="Times New Roman" w:hAnsi="Times New Roman" w:cs="Times New Roman"/>
          <w:color w:val="000000" w:themeColor="text1"/>
          <w:sz w:val="24"/>
          <w:szCs w:val="24"/>
        </w:rPr>
        <w:t xml:space="preserve">oconut water was </w:t>
      </w:r>
      <w:r w:rsidR="00EC1383" w:rsidRPr="006D5717">
        <w:rPr>
          <w:rFonts w:ascii="Times New Roman" w:hAnsi="Times New Roman" w:cs="Times New Roman"/>
          <w:sz w:val="24"/>
          <w:szCs w:val="24"/>
        </w:rPr>
        <w:t xml:space="preserve">adulterated at various concentrations using a buffered sugar solution emulating the </w:t>
      </w:r>
      <w:r w:rsidR="0018180E">
        <w:rPr>
          <w:rFonts w:ascii="Times New Roman" w:hAnsi="Times New Roman" w:cs="Times New Roman"/>
          <w:sz w:val="24"/>
          <w:szCs w:val="24"/>
        </w:rPr>
        <w:t xml:space="preserve">natural </w:t>
      </w:r>
      <w:r w:rsidR="00EC1383" w:rsidRPr="006D5717">
        <w:rPr>
          <w:rFonts w:ascii="Times New Roman" w:hAnsi="Times New Roman" w:cs="Times New Roman"/>
          <w:sz w:val="24"/>
          <w:szCs w:val="24"/>
        </w:rPr>
        <w:t xml:space="preserve">concentrations of glucose, fructose, and sucrose </w:t>
      </w:r>
      <w:r w:rsidR="00A258D3" w:rsidRPr="006D5717">
        <w:rPr>
          <w:rFonts w:ascii="Times New Roman" w:hAnsi="Times New Roman" w:cs="Times New Roman"/>
          <w:sz w:val="24"/>
          <w:szCs w:val="24"/>
        </w:rPr>
        <w:t>present in our sample</w:t>
      </w:r>
      <w:r w:rsidR="00895262">
        <w:rPr>
          <w:rFonts w:ascii="Times New Roman" w:hAnsi="Times New Roman" w:cs="Times New Roman"/>
          <w:sz w:val="24"/>
          <w:szCs w:val="24"/>
        </w:rPr>
        <w:t xml:space="preserve">. </w:t>
      </w:r>
      <w:r w:rsidR="0018180E">
        <w:rPr>
          <w:rFonts w:ascii="Times New Roman" w:hAnsi="Times New Roman" w:cs="Times New Roman"/>
          <w:sz w:val="24"/>
          <w:szCs w:val="24"/>
        </w:rPr>
        <w:t>In order to achieve</w:t>
      </w:r>
      <w:r w:rsidR="00A258D3" w:rsidRPr="006D5717">
        <w:rPr>
          <w:rFonts w:ascii="Times New Roman" w:hAnsi="Times New Roman" w:cs="Times New Roman"/>
          <w:sz w:val="24"/>
          <w:szCs w:val="24"/>
        </w:rPr>
        <w:t xml:space="preserve"> our aim for a screening method, minimal sample processing was performed</w:t>
      </w:r>
      <w:r w:rsidR="00895262">
        <w:rPr>
          <w:rFonts w:ascii="Times New Roman" w:hAnsi="Times New Roman" w:cs="Times New Roman"/>
          <w:sz w:val="24"/>
          <w:szCs w:val="24"/>
        </w:rPr>
        <w:t xml:space="preserve">. </w:t>
      </w:r>
      <w:r w:rsidR="00A258D3" w:rsidRPr="006D5717">
        <w:rPr>
          <w:rFonts w:ascii="Times New Roman" w:hAnsi="Times New Roman" w:cs="Times New Roman"/>
          <w:sz w:val="24"/>
          <w:szCs w:val="24"/>
        </w:rPr>
        <w:t xml:space="preserve">Furthermore, we investigated a </w:t>
      </w:r>
      <w:r w:rsidR="005A451C">
        <w:rPr>
          <w:rFonts w:ascii="Times New Roman" w:hAnsi="Times New Roman" w:cs="Times New Roman"/>
          <w:sz w:val="24"/>
          <w:szCs w:val="24"/>
        </w:rPr>
        <w:t xml:space="preserve">systematic </w:t>
      </w:r>
      <w:r w:rsidR="00A258D3" w:rsidRPr="006D5717">
        <w:rPr>
          <w:rFonts w:ascii="Times New Roman" w:hAnsi="Times New Roman" w:cs="Times New Roman"/>
          <w:sz w:val="24"/>
          <w:szCs w:val="24"/>
        </w:rPr>
        <w:t xml:space="preserve">drift observed </w:t>
      </w:r>
      <w:r w:rsidR="005A451C">
        <w:rPr>
          <w:rFonts w:ascii="Times New Roman" w:hAnsi="Times New Roman" w:cs="Times New Roman"/>
          <w:sz w:val="24"/>
          <w:szCs w:val="24"/>
        </w:rPr>
        <w:t>for</w:t>
      </w:r>
      <w:r w:rsidR="00A258D3" w:rsidRPr="006D5717">
        <w:rPr>
          <w:rFonts w:ascii="Times New Roman" w:hAnsi="Times New Roman" w:cs="Times New Roman"/>
          <w:sz w:val="24"/>
          <w:szCs w:val="24"/>
        </w:rPr>
        <w:t xml:space="preserve"> the signals belonging to malic acid with increasing </w:t>
      </w:r>
      <w:r w:rsidR="0080334A">
        <w:rPr>
          <w:rFonts w:ascii="Times New Roman" w:hAnsi="Times New Roman" w:cs="Times New Roman"/>
          <w:sz w:val="24"/>
          <w:szCs w:val="24"/>
        </w:rPr>
        <w:t>levels of substitution with sugar solution</w:t>
      </w:r>
      <w:r w:rsidR="005A451C">
        <w:rPr>
          <w:rFonts w:ascii="Times New Roman" w:hAnsi="Times New Roman" w:cs="Times New Roman"/>
          <w:sz w:val="24"/>
          <w:szCs w:val="24"/>
        </w:rPr>
        <w:t>, which revealed its origin in the changing metal coordination state of malate caused by such an adulteration</w:t>
      </w:r>
      <w:r w:rsidR="00895262">
        <w:rPr>
          <w:rFonts w:ascii="Times New Roman" w:hAnsi="Times New Roman" w:cs="Times New Roman"/>
          <w:sz w:val="24"/>
          <w:szCs w:val="24"/>
        </w:rPr>
        <w:t xml:space="preserve">. </w:t>
      </w:r>
      <w:r w:rsidR="00A258D3" w:rsidRPr="006D5717">
        <w:rPr>
          <w:rFonts w:ascii="Times New Roman" w:hAnsi="Times New Roman" w:cs="Times New Roman"/>
          <w:sz w:val="24"/>
          <w:szCs w:val="24"/>
        </w:rPr>
        <w:t xml:space="preserve">This effect </w:t>
      </w:r>
      <w:r w:rsidR="005A451C">
        <w:rPr>
          <w:rFonts w:ascii="Times New Roman" w:hAnsi="Times New Roman" w:cs="Times New Roman"/>
          <w:sz w:val="24"/>
          <w:szCs w:val="24"/>
        </w:rPr>
        <w:t>on malic acid signal shift and lineshape</w:t>
      </w:r>
      <w:r w:rsidR="00A258D3" w:rsidRPr="006D5717">
        <w:rPr>
          <w:rFonts w:ascii="Times New Roman" w:hAnsi="Times New Roman" w:cs="Times New Roman"/>
          <w:sz w:val="24"/>
          <w:szCs w:val="24"/>
        </w:rPr>
        <w:t xml:space="preserve"> has the potential to be used </w:t>
      </w:r>
      <w:r w:rsidR="00A258D3" w:rsidRPr="00EC5B18">
        <w:rPr>
          <w:rFonts w:ascii="Times New Roman" w:hAnsi="Times New Roman" w:cs="Times New Roman"/>
          <w:color w:val="000000" w:themeColor="text1"/>
          <w:sz w:val="24"/>
          <w:szCs w:val="24"/>
        </w:rPr>
        <w:t xml:space="preserve">as </w:t>
      </w:r>
      <w:r w:rsidR="00D53214" w:rsidRPr="00EC5B18">
        <w:rPr>
          <w:rFonts w:ascii="Times New Roman" w:hAnsi="Times New Roman" w:cs="Times New Roman"/>
          <w:color w:val="000000" w:themeColor="text1"/>
          <w:sz w:val="24"/>
          <w:szCs w:val="24"/>
        </w:rPr>
        <w:t xml:space="preserve">a </w:t>
      </w:r>
      <w:r w:rsidR="00CB5D2A" w:rsidRPr="00EC5B18">
        <w:rPr>
          <w:rFonts w:ascii="Times New Roman" w:hAnsi="Times New Roman" w:cs="Times New Roman"/>
          <w:color w:val="000000" w:themeColor="text1"/>
          <w:sz w:val="24"/>
          <w:szCs w:val="24"/>
        </w:rPr>
        <w:t xml:space="preserve">diagnostic </w:t>
      </w:r>
      <w:r w:rsidR="00D53214" w:rsidRPr="00EC5B18">
        <w:rPr>
          <w:rFonts w:ascii="Times New Roman" w:hAnsi="Times New Roman" w:cs="Times New Roman"/>
          <w:color w:val="000000" w:themeColor="text1"/>
          <w:sz w:val="24"/>
          <w:szCs w:val="24"/>
        </w:rPr>
        <w:t>marker for</w:t>
      </w:r>
      <w:r w:rsidR="00A258D3" w:rsidRPr="00EC5B18">
        <w:rPr>
          <w:rFonts w:ascii="Times New Roman" w:hAnsi="Times New Roman" w:cs="Times New Roman"/>
          <w:color w:val="000000" w:themeColor="text1"/>
          <w:sz w:val="24"/>
          <w:szCs w:val="24"/>
        </w:rPr>
        <w:t xml:space="preserve"> </w:t>
      </w:r>
      <w:r w:rsidR="00A258D3" w:rsidRPr="006D5717">
        <w:rPr>
          <w:rFonts w:ascii="Times New Roman" w:hAnsi="Times New Roman" w:cs="Times New Roman"/>
          <w:sz w:val="24"/>
          <w:szCs w:val="24"/>
        </w:rPr>
        <w:t xml:space="preserve">tampering </w:t>
      </w:r>
      <w:r w:rsidR="00D53214">
        <w:rPr>
          <w:rFonts w:ascii="Times New Roman" w:hAnsi="Times New Roman" w:cs="Times New Roman"/>
          <w:sz w:val="24"/>
          <w:szCs w:val="24"/>
        </w:rPr>
        <w:t>with</w:t>
      </w:r>
      <w:r w:rsidR="00A258D3" w:rsidRPr="006D5717">
        <w:rPr>
          <w:rFonts w:ascii="Times New Roman" w:hAnsi="Times New Roman" w:cs="Times New Roman"/>
          <w:sz w:val="24"/>
          <w:szCs w:val="24"/>
        </w:rPr>
        <w:t xml:space="preserve"> coconut water products.</w:t>
      </w:r>
    </w:p>
    <w:p w:rsidR="00A06932" w:rsidRPr="006D5717" w:rsidRDefault="00A06932" w:rsidP="00B02EF6">
      <w:pPr>
        <w:spacing w:line="480" w:lineRule="auto"/>
        <w:ind w:firstLine="720"/>
        <w:jc w:val="both"/>
        <w:rPr>
          <w:rFonts w:ascii="Times New Roman" w:hAnsi="Times New Roman" w:cs="Times New Roman"/>
          <w:sz w:val="24"/>
          <w:szCs w:val="24"/>
        </w:rPr>
      </w:pPr>
    </w:p>
    <w:p w:rsidR="006D5717" w:rsidRPr="001C5987" w:rsidRDefault="006D5717" w:rsidP="00B02EF6">
      <w:pPr>
        <w:spacing w:line="480" w:lineRule="auto"/>
        <w:jc w:val="both"/>
        <w:rPr>
          <w:rFonts w:ascii="Times New Roman" w:hAnsi="Times New Roman" w:cs="Times New Roman"/>
          <w:sz w:val="24"/>
          <w:szCs w:val="24"/>
        </w:rPr>
      </w:pPr>
      <w:r w:rsidRPr="001C5987">
        <w:rPr>
          <w:rFonts w:ascii="Times New Roman" w:hAnsi="Times New Roman" w:cs="Times New Roman"/>
          <w:sz w:val="24"/>
          <w:szCs w:val="24"/>
        </w:rPr>
        <w:t>2. Methodology</w:t>
      </w:r>
    </w:p>
    <w:p w:rsidR="006D5717" w:rsidRPr="001C5987" w:rsidRDefault="006D5717" w:rsidP="00B02EF6">
      <w:pPr>
        <w:autoSpaceDE w:val="0"/>
        <w:autoSpaceDN w:val="0"/>
        <w:adjustRightInd w:val="0"/>
        <w:spacing w:line="480" w:lineRule="auto"/>
        <w:jc w:val="both"/>
        <w:rPr>
          <w:rFonts w:ascii="Times New Roman" w:hAnsi="Times New Roman" w:cs="Times New Roman"/>
          <w:sz w:val="24"/>
          <w:szCs w:val="24"/>
        </w:rPr>
      </w:pPr>
      <w:r w:rsidRPr="001C5987">
        <w:rPr>
          <w:rFonts w:ascii="Times New Roman" w:hAnsi="Times New Roman" w:cs="Times New Roman"/>
          <w:sz w:val="24"/>
          <w:szCs w:val="24"/>
        </w:rPr>
        <w:t>Preparation of coconut water:</w:t>
      </w:r>
    </w:p>
    <w:p w:rsidR="006D5717" w:rsidRPr="006D5717" w:rsidRDefault="006D5717" w:rsidP="0018180E">
      <w:pPr>
        <w:autoSpaceDE w:val="0"/>
        <w:autoSpaceDN w:val="0"/>
        <w:adjustRightInd w:val="0"/>
        <w:spacing w:line="480" w:lineRule="auto"/>
        <w:jc w:val="both"/>
        <w:rPr>
          <w:rFonts w:ascii="Times New Roman" w:hAnsi="Times New Roman" w:cs="Times New Roman"/>
          <w:sz w:val="24"/>
          <w:szCs w:val="24"/>
        </w:rPr>
      </w:pPr>
      <w:r w:rsidRPr="006D5717">
        <w:rPr>
          <w:rFonts w:ascii="Times New Roman" w:hAnsi="Times New Roman" w:cs="Times New Roman"/>
          <w:sz w:val="24"/>
          <w:szCs w:val="24"/>
        </w:rPr>
        <w:t>Seven immature coconuts (6-9 months</w:t>
      </w:r>
      <w:r w:rsidR="0018180E">
        <w:rPr>
          <w:rFonts w:ascii="Times New Roman" w:hAnsi="Times New Roman" w:cs="Times New Roman"/>
          <w:sz w:val="24"/>
          <w:szCs w:val="24"/>
        </w:rPr>
        <w:t>)</w:t>
      </w:r>
      <w:r w:rsidR="00D76EED">
        <w:rPr>
          <w:rFonts w:ascii="Times New Roman" w:hAnsi="Times New Roman" w:cs="Times New Roman"/>
          <w:sz w:val="24"/>
          <w:szCs w:val="24"/>
        </w:rPr>
        <w:t xml:space="preserve"> </w:t>
      </w:r>
      <w:r w:rsidR="00DF405F">
        <w:rPr>
          <w:rFonts w:ascii="Times New Roman" w:hAnsi="Times New Roman" w:cs="Times New Roman"/>
          <w:sz w:val="24"/>
          <w:szCs w:val="24"/>
        </w:rPr>
        <w:t xml:space="preserve">originating from </w:t>
      </w:r>
      <w:r w:rsidR="0018180E">
        <w:rPr>
          <w:rFonts w:ascii="Times New Roman" w:hAnsi="Times New Roman" w:cs="Times New Roman"/>
          <w:sz w:val="24"/>
          <w:szCs w:val="24"/>
        </w:rPr>
        <w:t>Costa Rica</w:t>
      </w:r>
      <w:r w:rsidRPr="006D5717">
        <w:rPr>
          <w:rFonts w:ascii="Times New Roman" w:hAnsi="Times New Roman" w:cs="Times New Roman"/>
          <w:sz w:val="24"/>
          <w:szCs w:val="24"/>
        </w:rPr>
        <w:t xml:space="preserve"> were obtained from a UK-based online retailer</w:t>
      </w:r>
      <w:r w:rsidR="00895262">
        <w:rPr>
          <w:rFonts w:ascii="Times New Roman" w:hAnsi="Times New Roman" w:cs="Times New Roman"/>
          <w:sz w:val="24"/>
          <w:szCs w:val="24"/>
        </w:rPr>
        <w:t xml:space="preserve">. </w:t>
      </w:r>
      <w:r w:rsidRPr="006D5717">
        <w:rPr>
          <w:rFonts w:ascii="Times New Roman" w:hAnsi="Times New Roman" w:cs="Times New Roman"/>
          <w:sz w:val="24"/>
          <w:szCs w:val="24"/>
        </w:rPr>
        <w:t xml:space="preserve">The juice was extracted from each of these using a specialised </w:t>
      </w:r>
      <w:r w:rsidRPr="006D5717">
        <w:rPr>
          <w:rFonts w:ascii="Times New Roman" w:hAnsi="Times New Roman" w:cs="Times New Roman"/>
          <w:sz w:val="24"/>
          <w:szCs w:val="24"/>
        </w:rPr>
        <w:lastRenderedPageBreak/>
        <w:t>Cocodrill</w:t>
      </w:r>
      <w:r w:rsidRPr="006D5717">
        <w:rPr>
          <w:rFonts w:ascii="Times New Roman" w:hAnsi="Times New Roman" w:cs="Times New Roman"/>
          <w:sz w:val="24"/>
          <w:szCs w:val="24"/>
          <w:vertAlign w:val="superscript"/>
        </w:rPr>
        <w:t>®</w:t>
      </w:r>
      <w:r w:rsidR="0031069A">
        <w:rPr>
          <w:rFonts w:ascii="Times New Roman" w:hAnsi="Times New Roman" w:cs="Times New Roman"/>
          <w:sz w:val="24"/>
          <w:szCs w:val="24"/>
          <w:vertAlign w:val="superscript"/>
        </w:rPr>
        <w:t xml:space="preserve"> </w:t>
      </w:r>
      <w:r w:rsidR="00A06932">
        <w:rPr>
          <w:rFonts w:ascii="Times New Roman" w:hAnsi="Times New Roman" w:cs="Times New Roman"/>
          <w:sz w:val="24"/>
          <w:szCs w:val="24"/>
        </w:rPr>
        <w:t xml:space="preserve">device </w:t>
      </w:r>
      <w:r w:rsidRPr="006D5717">
        <w:rPr>
          <w:rFonts w:ascii="Times New Roman" w:hAnsi="Times New Roman" w:cs="Times New Roman"/>
          <w:sz w:val="24"/>
          <w:szCs w:val="24"/>
        </w:rPr>
        <w:t xml:space="preserve">obtained from the same retailer, centrifuged </w:t>
      </w:r>
      <w:r w:rsidR="0031069A">
        <w:rPr>
          <w:rFonts w:ascii="Times New Roman" w:hAnsi="Times New Roman" w:cs="Times New Roman"/>
          <w:sz w:val="24"/>
          <w:szCs w:val="24"/>
        </w:rPr>
        <w:t xml:space="preserve">at 18,000 </w:t>
      </w:r>
      <w:r w:rsidR="0064570B" w:rsidRPr="0064570B">
        <w:rPr>
          <w:rFonts w:ascii="Times New Roman" w:hAnsi="Times New Roman" w:cs="Times New Roman"/>
          <w:i/>
          <w:sz w:val="24"/>
          <w:szCs w:val="24"/>
        </w:rPr>
        <w:t>g</w:t>
      </w:r>
      <w:r w:rsidR="0031069A">
        <w:rPr>
          <w:rFonts w:ascii="Times New Roman" w:hAnsi="Times New Roman" w:cs="Times New Roman"/>
          <w:sz w:val="24"/>
          <w:szCs w:val="24"/>
        </w:rPr>
        <w:t xml:space="preserve">, for 10 min at 4°C </w:t>
      </w:r>
      <w:r w:rsidR="00D76EED">
        <w:rPr>
          <w:rFonts w:ascii="Times New Roman" w:hAnsi="Times New Roman" w:cs="Times New Roman"/>
          <w:sz w:val="24"/>
          <w:szCs w:val="24"/>
        </w:rPr>
        <w:t>a</w:t>
      </w:r>
      <w:r w:rsidRPr="006D5717">
        <w:rPr>
          <w:rFonts w:ascii="Times New Roman" w:hAnsi="Times New Roman" w:cs="Times New Roman"/>
          <w:sz w:val="24"/>
          <w:szCs w:val="24"/>
        </w:rPr>
        <w:t>nd pooled together to make a consistent stock solution</w:t>
      </w:r>
      <w:r w:rsidR="00895262">
        <w:rPr>
          <w:rFonts w:ascii="Times New Roman" w:hAnsi="Times New Roman" w:cs="Times New Roman"/>
          <w:sz w:val="24"/>
          <w:szCs w:val="24"/>
        </w:rPr>
        <w:t xml:space="preserve">. </w:t>
      </w:r>
      <w:r w:rsidRPr="006D5717">
        <w:rPr>
          <w:rFonts w:ascii="Times New Roman" w:hAnsi="Times New Roman" w:cs="Times New Roman"/>
          <w:sz w:val="24"/>
          <w:szCs w:val="24"/>
        </w:rPr>
        <w:t>The pooled solution was then stored at -80°C in 45 mL aliquots until required</w:t>
      </w:r>
      <w:r w:rsidR="00895262">
        <w:rPr>
          <w:rFonts w:ascii="Times New Roman" w:hAnsi="Times New Roman" w:cs="Times New Roman"/>
          <w:sz w:val="24"/>
          <w:szCs w:val="24"/>
        </w:rPr>
        <w:t xml:space="preserve">. </w:t>
      </w:r>
      <w:r w:rsidRPr="006D5717">
        <w:rPr>
          <w:rFonts w:ascii="Times New Roman" w:hAnsi="Times New Roman" w:cs="Times New Roman"/>
          <w:sz w:val="24"/>
          <w:szCs w:val="24"/>
        </w:rPr>
        <w:t xml:space="preserve">Prior to use, the coconut water was thawed </w:t>
      </w:r>
      <w:r w:rsidR="0031069A">
        <w:rPr>
          <w:rFonts w:ascii="Times New Roman" w:hAnsi="Times New Roman" w:cs="Times New Roman"/>
          <w:sz w:val="24"/>
          <w:szCs w:val="24"/>
        </w:rPr>
        <w:t xml:space="preserve">at room temperature </w:t>
      </w:r>
      <w:r w:rsidRPr="006D5717">
        <w:rPr>
          <w:rFonts w:ascii="Times New Roman" w:hAnsi="Times New Roman" w:cs="Times New Roman"/>
          <w:sz w:val="24"/>
          <w:szCs w:val="24"/>
        </w:rPr>
        <w:t>and separated in</w:t>
      </w:r>
      <w:r w:rsidR="0080334A">
        <w:rPr>
          <w:rFonts w:ascii="Times New Roman" w:hAnsi="Times New Roman" w:cs="Times New Roman"/>
          <w:sz w:val="24"/>
          <w:szCs w:val="24"/>
        </w:rPr>
        <w:t>to</w:t>
      </w:r>
      <w:r w:rsidRPr="006D5717">
        <w:rPr>
          <w:rFonts w:ascii="Times New Roman" w:hAnsi="Times New Roman" w:cs="Times New Roman"/>
          <w:sz w:val="24"/>
          <w:szCs w:val="24"/>
        </w:rPr>
        <w:t xml:space="preserve"> 1 mL aliquots, which were heat-treated using a Tech</w:t>
      </w:r>
      <w:r w:rsidR="0018180E">
        <w:rPr>
          <w:rFonts w:ascii="Times New Roman" w:hAnsi="Times New Roman" w:cs="Times New Roman"/>
          <w:sz w:val="24"/>
          <w:szCs w:val="24"/>
        </w:rPr>
        <w:t>neDri-Block DB-3A (Cole-Parmer</w:t>
      </w:r>
      <w:r w:rsidRPr="006D5717">
        <w:rPr>
          <w:rFonts w:ascii="Times New Roman" w:hAnsi="Times New Roman" w:cs="Times New Roman"/>
          <w:sz w:val="24"/>
          <w:szCs w:val="24"/>
        </w:rPr>
        <w:t>, Staffordshire, UK) hot-plate for</w:t>
      </w:r>
      <w:r w:rsidR="00D76EED">
        <w:rPr>
          <w:rFonts w:ascii="Times New Roman" w:hAnsi="Times New Roman" w:cs="Times New Roman"/>
          <w:sz w:val="24"/>
          <w:szCs w:val="24"/>
        </w:rPr>
        <w:t xml:space="preserve"> </w:t>
      </w:r>
      <w:r w:rsidRPr="006D5717">
        <w:rPr>
          <w:rFonts w:ascii="Times New Roman" w:hAnsi="Times New Roman" w:cs="Times New Roman"/>
          <w:sz w:val="24"/>
          <w:szCs w:val="24"/>
        </w:rPr>
        <w:t>150 s at 70 °C to simulate a</w:t>
      </w:r>
      <w:r w:rsidR="0080334A">
        <w:rPr>
          <w:rFonts w:ascii="Times New Roman" w:hAnsi="Times New Roman" w:cs="Times New Roman"/>
          <w:sz w:val="24"/>
          <w:szCs w:val="24"/>
        </w:rPr>
        <w:t>n industrial</w:t>
      </w:r>
      <w:r w:rsidRPr="006D5717">
        <w:rPr>
          <w:rFonts w:ascii="Times New Roman" w:hAnsi="Times New Roman" w:cs="Times New Roman"/>
          <w:sz w:val="24"/>
          <w:szCs w:val="24"/>
        </w:rPr>
        <w:t xml:space="preserve"> pasteurisation process, recombined and cooled in a refrigerator at 5 °C. Heat-treated aliquots were used for a maximum of three days after being thawed. </w:t>
      </w:r>
      <w:r w:rsidR="0080334A">
        <w:rPr>
          <w:rFonts w:ascii="Times New Roman" w:hAnsi="Times New Roman" w:cs="Times New Roman"/>
          <w:sz w:val="24"/>
          <w:szCs w:val="24"/>
        </w:rPr>
        <w:t>S</w:t>
      </w:r>
      <w:r w:rsidRPr="006D5717">
        <w:rPr>
          <w:rFonts w:ascii="Times New Roman" w:hAnsi="Times New Roman" w:cs="Times New Roman"/>
          <w:sz w:val="24"/>
          <w:szCs w:val="24"/>
        </w:rPr>
        <w:t>ugar solutions</w:t>
      </w:r>
      <w:r w:rsidR="0080334A">
        <w:rPr>
          <w:rFonts w:ascii="Times New Roman" w:hAnsi="Times New Roman" w:cs="Times New Roman"/>
          <w:sz w:val="24"/>
          <w:szCs w:val="24"/>
        </w:rPr>
        <w:t xml:space="preserve"> were made using</w:t>
      </w:r>
      <w:r w:rsidRPr="006D5717">
        <w:rPr>
          <w:rFonts w:ascii="Times New Roman" w:hAnsi="Times New Roman" w:cs="Times New Roman"/>
          <w:sz w:val="24"/>
          <w:szCs w:val="24"/>
        </w:rPr>
        <w:t xml:space="preserve"> D-glucose anhydrous, D-sucrose (</w:t>
      </w:r>
      <w:r w:rsidR="00A06932">
        <w:rPr>
          <w:rFonts w:ascii="Times New Roman" w:hAnsi="Times New Roman" w:cs="Times New Roman"/>
          <w:sz w:val="24"/>
          <w:szCs w:val="24"/>
        </w:rPr>
        <w:t xml:space="preserve">analytical grade </w:t>
      </w:r>
      <w:r w:rsidRPr="006D5717">
        <w:rPr>
          <w:rFonts w:ascii="Times New Roman" w:hAnsi="Times New Roman" w:cs="Times New Roman"/>
          <w:sz w:val="24"/>
          <w:szCs w:val="24"/>
        </w:rPr>
        <w:t>for biochemistry 99%, RNAse and DNAse free), and D-(-)-fructose 99%≤ purchased from Fisher Scientific (Fisher Scientific Ltd. Loughborough, Leics, UK), Acros Organics (Acros Organics, Geel, Belgium) and Sigma-Aldrich (Sigma-Aldrich Chemie GMBH, Stanheim, Germany) respectively</w:t>
      </w:r>
      <w:r w:rsidR="00895262">
        <w:rPr>
          <w:rFonts w:ascii="Times New Roman" w:hAnsi="Times New Roman" w:cs="Times New Roman"/>
          <w:sz w:val="24"/>
          <w:szCs w:val="24"/>
        </w:rPr>
        <w:t xml:space="preserve">. </w:t>
      </w:r>
      <w:r w:rsidR="00D50F6E">
        <w:rPr>
          <w:rFonts w:ascii="Times New Roman" w:hAnsi="Times New Roman" w:cs="Times New Roman"/>
          <w:sz w:val="24"/>
          <w:szCs w:val="24"/>
        </w:rPr>
        <w:t>K</w:t>
      </w:r>
      <w:r w:rsidR="00D50F6E" w:rsidRPr="004E2DBB">
        <w:rPr>
          <w:rFonts w:ascii="Times New Roman" w:hAnsi="Times New Roman" w:cs="Times New Roman"/>
          <w:sz w:val="24"/>
          <w:szCs w:val="24"/>
          <w:vertAlign w:val="subscript"/>
        </w:rPr>
        <w:t>2</w:t>
      </w:r>
      <w:r w:rsidR="00D50F6E">
        <w:rPr>
          <w:rFonts w:ascii="Times New Roman" w:hAnsi="Times New Roman" w:cs="Times New Roman"/>
          <w:sz w:val="24"/>
          <w:szCs w:val="24"/>
        </w:rPr>
        <w:t>HPO</w:t>
      </w:r>
      <w:r w:rsidR="00D50F6E" w:rsidRPr="004E2DBB">
        <w:rPr>
          <w:rFonts w:ascii="Times New Roman" w:hAnsi="Times New Roman" w:cs="Times New Roman"/>
          <w:sz w:val="24"/>
          <w:szCs w:val="24"/>
          <w:vertAlign w:val="subscript"/>
        </w:rPr>
        <w:t>4</w:t>
      </w:r>
      <w:r w:rsidR="00D50F6E">
        <w:rPr>
          <w:rFonts w:ascii="Times New Roman" w:hAnsi="Times New Roman" w:cs="Times New Roman"/>
          <w:sz w:val="24"/>
          <w:szCs w:val="24"/>
        </w:rPr>
        <w:t xml:space="preserve"> and KH</w:t>
      </w:r>
      <w:r w:rsidR="00D50F6E" w:rsidRPr="004E2DBB">
        <w:rPr>
          <w:rFonts w:ascii="Times New Roman" w:hAnsi="Times New Roman" w:cs="Times New Roman"/>
          <w:sz w:val="24"/>
          <w:szCs w:val="24"/>
          <w:vertAlign w:val="subscript"/>
        </w:rPr>
        <w:t>2</w:t>
      </w:r>
      <w:r w:rsidR="00D50F6E">
        <w:rPr>
          <w:rFonts w:ascii="Times New Roman" w:hAnsi="Times New Roman" w:cs="Times New Roman"/>
          <w:sz w:val="24"/>
          <w:szCs w:val="24"/>
        </w:rPr>
        <w:t>PO</w:t>
      </w:r>
      <w:r w:rsidR="00D50F6E" w:rsidRPr="004E2DBB">
        <w:rPr>
          <w:rFonts w:ascii="Times New Roman" w:hAnsi="Times New Roman" w:cs="Times New Roman"/>
          <w:sz w:val="24"/>
          <w:szCs w:val="24"/>
          <w:vertAlign w:val="subscript"/>
        </w:rPr>
        <w:t>4</w:t>
      </w:r>
      <w:r w:rsidR="00D50F6E">
        <w:rPr>
          <w:rFonts w:ascii="Times New Roman" w:hAnsi="Times New Roman" w:cs="Times New Roman"/>
          <w:sz w:val="24"/>
          <w:szCs w:val="24"/>
        </w:rPr>
        <w:t xml:space="preserve"> were obtained from Alfa Aesar</w:t>
      </w:r>
      <w:r w:rsidR="004E2DBB">
        <w:rPr>
          <w:rFonts w:ascii="Times New Roman" w:hAnsi="Times New Roman" w:cs="Times New Roman"/>
          <w:sz w:val="24"/>
          <w:szCs w:val="24"/>
        </w:rPr>
        <w:t xml:space="preserve"> (Alfa Aesar, Haysham, United Kingdom).</w:t>
      </w:r>
    </w:p>
    <w:p w:rsidR="006D5717" w:rsidRPr="001C5987" w:rsidRDefault="006D5717" w:rsidP="00B02EF6">
      <w:pPr>
        <w:autoSpaceDE w:val="0"/>
        <w:autoSpaceDN w:val="0"/>
        <w:adjustRightInd w:val="0"/>
        <w:spacing w:line="480" w:lineRule="auto"/>
        <w:jc w:val="both"/>
        <w:rPr>
          <w:rFonts w:ascii="Times New Roman" w:hAnsi="Times New Roman" w:cs="Times New Roman"/>
          <w:sz w:val="24"/>
          <w:szCs w:val="24"/>
        </w:rPr>
      </w:pPr>
      <w:r w:rsidRPr="001C5987">
        <w:rPr>
          <w:rFonts w:ascii="Times New Roman" w:hAnsi="Times New Roman" w:cs="Times New Roman"/>
          <w:sz w:val="24"/>
          <w:szCs w:val="24"/>
        </w:rPr>
        <w:t>Adulteration of coconut water</w:t>
      </w:r>
    </w:p>
    <w:p w:rsidR="006D5717" w:rsidRPr="006D5717" w:rsidRDefault="006D5717" w:rsidP="0018180E">
      <w:pPr>
        <w:autoSpaceDE w:val="0"/>
        <w:autoSpaceDN w:val="0"/>
        <w:adjustRightInd w:val="0"/>
        <w:spacing w:line="480" w:lineRule="auto"/>
        <w:jc w:val="both"/>
        <w:rPr>
          <w:rFonts w:ascii="Times New Roman" w:hAnsi="Times New Roman" w:cs="Times New Roman"/>
          <w:sz w:val="24"/>
          <w:szCs w:val="24"/>
        </w:rPr>
      </w:pPr>
      <w:r w:rsidRPr="006D5717">
        <w:rPr>
          <w:rFonts w:ascii="Times New Roman" w:hAnsi="Times New Roman" w:cs="Times New Roman"/>
          <w:sz w:val="24"/>
          <w:szCs w:val="24"/>
        </w:rPr>
        <w:t xml:space="preserve">Fructose (12.44 g), glucose (13.29 g) and sucrose (5.77 g) were dissolved in deionised water (500 mL) to make a solution emulating the </w:t>
      </w:r>
      <w:r w:rsidR="0018180E">
        <w:rPr>
          <w:rFonts w:ascii="Times New Roman" w:hAnsi="Times New Roman" w:cs="Times New Roman"/>
          <w:sz w:val="24"/>
          <w:szCs w:val="24"/>
        </w:rPr>
        <w:t xml:space="preserve">natural </w:t>
      </w:r>
      <w:r w:rsidRPr="006D5717">
        <w:rPr>
          <w:rFonts w:ascii="Times New Roman" w:hAnsi="Times New Roman" w:cs="Times New Roman"/>
          <w:sz w:val="24"/>
          <w:szCs w:val="24"/>
        </w:rPr>
        <w:t>concentrations of each of these sugars in coconut w</w:t>
      </w:r>
      <w:r w:rsidR="0018180E">
        <w:rPr>
          <w:rFonts w:ascii="Times New Roman" w:hAnsi="Times New Roman" w:cs="Times New Roman"/>
          <w:sz w:val="24"/>
          <w:szCs w:val="24"/>
        </w:rPr>
        <w:t>ater (24.88, 26.58 and 11.54 mg.</w:t>
      </w:r>
      <w:r w:rsidRPr="006D5717">
        <w:rPr>
          <w:rFonts w:ascii="Times New Roman" w:hAnsi="Times New Roman" w:cs="Times New Roman"/>
          <w:sz w:val="24"/>
          <w:szCs w:val="24"/>
        </w:rPr>
        <w:t>mL</w:t>
      </w:r>
      <w:r w:rsidRPr="0018180E">
        <w:rPr>
          <w:rFonts w:ascii="Times New Roman" w:hAnsi="Times New Roman" w:cs="Times New Roman"/>
          <w:sz w:val="24"/>
          <w:szCs w:val="24"/>
          <w:vertAlign w:val="superscript"/>
        </w:rPr>
        <w:t>-1</w:t>
      </w:r>
      <w:r w:rsidRPr="006D5717">
        <w:rPr>
          <w:rFonts w:ascii="Times New Roman" w:hAnsi="Times New Roman" w:cs="Times New Roman"/>
          <w:sz w:val="24"/>
          <w:szCs w:val="24"/>
        </w:rPr>
        <w:t xml:space="preserve"> respectively)</w:t>
      </w:r>
      <w:r w:rsidR="00615FF8">
        <w:rPr>
          <w:rFonts w:ascii="Times New Roman" w:hAnsi="Times New Roman" w:cs="Times New Roman"/>
          <w:sz w:val="24"/>
          <w:szCs w:val="24"/>
        </w:rPr>
        <w:t xml:space="preserve"> obtained in our previous </w:t>
      </w:r>
      <w:r w:rsidR="00CB5D2A" w:rsidRPr="00EC5B18">
        <w:rPr>
          <w:rFonts w:ascii="Times New Roman" w:hAnsi="Times New Roman" w:cs="Times New Roman"/>
          <w:color w:val="000000" w:themeColor="text1"/>
          <w:sz w:val="24"/>
          <w:szCs w:val="24"/>
        </w:rPr>
        <w:t>study</w:t>
      </w:r>
      <w:r w:rsidR="00B81FF0" w:rsidRPr="00EC5B18">
        <w:rPr>
          <w:rFonts w:ascii="Times New Roman" w:hAnsi="Times New Roman" w:cs="Times New Roman"/>
          <w:color w:val="000000" w:themeColor="text1"/>
          <w:sz w:val="24"/>
          <w:szCs w:val="24"/>
        </w:rPr>
        <w:fldChar w:fldCharType="begin" w:fldLock="1"/>
      </w:r>
      <w:r w:rsidR="00673C8F" w:rsidRPr="00EC5B18">
        <w:rPr>
          <w:rFonts w:ascii="Times New Roman" w:hAnsi="Times New Roman" w:cs="Times New Roman"/>
          <w:color w:val="000000" w:themeColor="text1"/>
          <w:sz w:val="24"/>
          <w:szCs w:val="24"/>
        </w:rPr>
        <w:instrText>ADDIN CSL_CITATION {"citationItems":[{"id":"ITEM-1","itemData":{"DOI":"10.1016/j.foodchem.2018.08.038","ISSN":"18737072","abstract":"© 2018 Elsevier Ltd Here, for the first time, we developed Raman spectroscopy in combination with chemometrics for the quantification of adulteration of fresh coconut water by dilution, and its masking with sugars. Coconut water was extracted from young Costa Rican coconuts and heat treated to emulate pasteurization. Samples were then adulterated by dilution with water and single sugars, mixtures of sugars, and high-fructose corn syrup (HFCS). A total of 155 samples were analysed with Raman spectroscopy at 785 nm excitation and 620 spectra analysed with chemometrics. Results showed successful quantification of dilution and adulteration with single sugars between 1.9 and 2.6%, masking of dilution with mixtures of sugars at 9.8%, and masking of dilution with HFCS at 7.1%. It can be concluded that Raman spectroscopy has significant potential as a rapid accurate analytical method for the detection of adulteration in this product, with the ability to discern small abnormalities in sugar ratios within coconut water.","author":[{"dropping-particle":"","family":"Richardson","given":"P.I.C.","non-dropping-particle":"","parse-names":false,"suffix":""},{"dropping-particle":"","family":"Muhamadali","given":"H.","non-dropping-particle":"","parse-names":false,"suffix":""},{"dropping-particle":"","family":"Ellis","given":"D.I.","non-dropping-particle":"","parse-names":false,"suffix":""},{"dropping-particle":"","family":"Goodacre","given":"R.","non-dropping-particle":"","parse-names":false,"suffix":""}],"container-title":"Food Chemistry","id":"ITEM-1","issued":{"date-parts":[["2019"]]},"title":"Rapid quantification of the adulteration of fresh coconut water by dilution and sugars using Raman spectroscopy and chemometrics","type":"article-journal","volume":"272"},"uris":["http://www.mendeley.com/documents/?uuid=293f7087-e11e-31d9-8c05-f20f6df6388f"]}],"mendeley":{"formattedCitation":"&lt;sup&gt;10&lt;/sup&gt;","plainTextFormattedCitation":"10","previouslyFormattedCitation":"&lt;sup&gt;10&lt;/sup&gt;"},"properties":{"noteIndex":0},"schema":"https://github.com/citation-style-language/schema/raw/master/csl-citation.json"}</w:instrText>
      </w:r>
      <w:r w:rsidR="00B81FF0" w:rsidRPr="00EC5B18">
        <w:rPr>
          <w:rFonts w:ascii="Times New Roman" w:hAnsi="Times New Roman" w:cs="Times New Roman"/>
          <w:color w:val="000000" w:themeColor="text1"/>
          <w:sz w:val="24"/>
          <w:szCs w:val="24"/>
        </w:rPr>
        <w:fldChar w:fldCharType="separate"/>
      </w:r>
      <w:r w:rsidR="00615FF8" w:rsidRPr="00EC5B18">
        <w:rPr>
          <w:rFonts w:ascii="Times New Roman" w:hAnsi="Times New Roman" w:cs="Times New Roman"/>
          <w:noProof/>
          <w:color w:val="000000" w:themeColor="text1"/>
          <w:sz w:val="24"/>
          <w:szCs w:val="24"/>
          <w:vertAlign w:val="superscript"/>
        </w:rPr>
        <w:t>10</w:t>
      </w:r>
      <w:r w:rsidR="00B81FF0" w:rsidRPr="00EC5B18">
        <w:rPr>
          <w:rFonts w:ascii="Times New Roman" w:hAnsi="Times New Roman" w:cs="Times New Roman"/>
          <w:color w:val="000000" w:themeColor="text1"/>
          <w:sz w:val="24"/>
          <w:szCs w:val="24"/>
        </w:rPr>
        <w:fldChar w:fldCharType="end"/>
      </w:r>
      <w:r w:rsidRPr="00EC5B18">
        <w:rPr>
          <w:rFonts w:ascii="Times New Roman" w:hAnsi="Times New Roman" w:cs="Times New Roman"/>
          <w:color w:val="000000" w:themeColor="text1"/>
          <w:sz w:val="24"/>
          <w:szCs w:val="24"/>
        </w:rPr>
        <w:t>. To ensure that the pH and conductivity remained constant at all levels of adulteration, 1</w:t>
      </w:r>
      <w:r w:rsidR="00A83DE8" w:rsidRPr="00EC5B18">
        <w:rPr>
          <w:rFonts w:ascii="Times New Roman" w:hAnsi="Times New Roman" w:cs="Times New Roman"/>
          <w:color w:val="000000" w:themeColor="text1"/>
          <w:sz w:val="24"/>
          <w:szCs w:val="24"/>
        </w:rPr>
        <w:t xml:space="preserve"> </w:t>
      </w:r>
      <w:r w:rsidRPr="00EC5B18">
        <w:rPr>
          <w:rFonts w:ascii="Times New Roman" w:hAnsi="Times New Roman" w:cs="Times New Roman"/>
          <w:color w:val="000000" w:themeColor="text1"/>
          <w:sz w:val="24"/>
          <w:szCs w:val="24"/>
        </w:rPr>
        <w:t>M K</w:t>
      </w:r>
      <w:r w:rsidRPr="00EC5B18">
        <w:rPr>
          <w:rFonts w:ascii="Times New Roman" w:hAnsi="Times New Roman" w:cs="Times New Roman"/>
          <w:color w:val="000000" w:themeColor="text1"/>
          <w:sz w:val="24"/>
          <w:szCs w:val="24"/>
          <w:vertAlign w:val="subscript"/>
        </w:rPr>
        <w:t>2</w:t>
      </w:r>
      <w:r w:rsidRPr="00EC5B18">
        <w:rPr>
          <w:rFonts w:ascii="Times New Roman" w:hAnsi="Times New Roman" w:cs="Times New Roman"/>
          <w:color w:val="000000" w:themeColor="text1"/>
          <w:sz w:val="24"/>
          <w:szCs w:val="24"/>
        </w:rPr>
        <w:t>PO</w:t>
      </w:r>
      <w:r w:rsidRPr="00EC5B18">
        <w:rPr>
          <w:rFonts w:ascii="Times New Roman" w:hAnsi="Times New Roman" w:cs="Times New Roman"/>
          <w:color w:val="000000" w:themeColor="text1"/>
          <w:sz w:val="24"/>
          <w:szCs w:val="24"/>
          <w:vertAlign w:val="subscript"/>
        </w:rPr>
        <w:t>4</w:t>
      </w:r>
      <w:r w:rsidRPr="00EC5B18">
        <w:rPr>
          <w:rFonts w:ascii="Times New Roman" w:hAnsi="Times New Roman" w:cs="Times New Roman"/>
          <w:color w:val="000000" w:themeColor="text1"/>
          <w:sz w:val="24"/>
          <w:szCs w:val="24"/>
        </w:rPr>
        <w:t xml:space="preserve"> (0.177 mL) and 1 M KH</w:t>
      </w:r>
      <w:r w:rsidRPr="00EC5B18">
        <w:rPr>
          <w:rFonts w:ascii="Times New Roman" w:hAnsi="Times New Roman" w:cs="Times New Roman"/>
          <w:color w:val="000000" w:themeColor="text1"/>
          <w:sz w:val="24"/>
          <w:szCs w:val="24"/>
          <w:vertAlign w:val="subscript"/>
        </w:rPr>
        <w:t>2</w:t>
      </w:r>
      <w:r w:rsidRPr="00EC5B18">
        <w:rPr>
          <w:rFonts w:ascii="Times New Roman" w:hAnsi="Times New Roman" w:cs="Times New Roman"/>
          <w:color w:val="000000" w:themeColor="text1"/>
          <w:sz w:val="24"/>
          <w:szCs w:val="24"/>
        </w:rPr>
        <w:t>PO</w:t>
      </w:r>
      <w:r w:rsidRPr="00EC5B18">
        <w:rPr>
          <w:rFonts w:ascii="Times New Roman" w:hAnsi="Times New Roman" w:cs="Times New Roman"/>
          <w:color w:val="000000" w:themeColor="text1"/>
          <w:sz w:val="24"/>
          <w:szCs w:val="24"/>
          <w:vertAlign w:val="subscript"/>
        </w:rPr>
        <w:t>4</w:t>
      </w:r>
      <w:r w:rsidRPr="00EC5B18">
        <w:rPr>
          <w:rFonts w:ascii="Times New Roman" w:hAnsi="Times New Roman" w:cs="Times New Roman"/>
          <w:color w:val="000000" w:themeColor="text1"/>
          <w:sz w:val="24"/>
          <w:szCs w:val="24"/>
        </w:rPr>
        <w:t xml:space="preserve"> (4.724 mL) w</w:t>
      </w:r>
      <w:r w:rsidR="00A83DE8" w:rsidRPr="00EC5B18">
        <w:rPr>
          <w:rFonts w:ascii="Times New Roman" w:hAnsi="Times New Roman" w:cs="Times New Roman"/>
          <w:color w:val="000000" w:themeColor="text1"/>
          <w:sz w:val="24"/>
          <w:szCs w:val="24"/>
        </w:rPr>
        <w:t>ere</w:t>
      </w:r>
      <w:r w:rsidRPr="00EC5B18">
        <w:rPr>
          <w:rFonts w:ascii="Times New Roman" w:hAnsi="Times New Roman" w:cs="Times New Roman"/>
          <w:color w:val="000000" w:themeColor="text1"/>
          <w:sz w:val="24"/>
          <w:szCs w:val="24"/>
        </w:rPr>
        <w:t xml:space="preserve"> added to 45.1 mL sugar solution (pH: 5.31, conductivity: 5.</w:t>
      </w:r>
      <w:r w:rsidR="00A06932" w:rsidRPr="00EC5B18">
        <w:rPr>
          <w:rFonts w:ascii="Times New Roman" w:hAnsi="Times New Roman" w:cs="Times New Roman"/>
          <w:color w:val="000000" w:themeColor="text1"/>
          <w:sz w:val="24"/>
          <w:szCs w:val="24"/>
        </w:rPr>
        <w:t>69 mS</w:t>
      </w:r>
      <w:r w:rsidR="007D7447" w:rsidRPr="00EC5B18">
        <w:rPr>
          <w:rFonts w:ascii="Times New Roman" w:hAnsi="Times New Roman" w:cs="Times New Roman"/>
          <w:color w:val="000000" w:themeColor="text1"/>
          <w:sz w:val="24"/>
          <w:szCs w:val="24"/>
        </w:rPr>
        <w:t>.</w:t>
      </w:r>
      <w:r w:rsidRPr="00EC5B18">
        <w:rPr>
          <w:rFonts w:ascii="Times New Roman" w:hAnsi="Times New Roman" w:cs="Times New Roman"/>
          <w:color w:val="000000" w:themeColor="text1"/>
          <w:sz w:val="24"/>
          <w:szCs w:val="24"/>
        </w:rPr>
        <w:t>m</w:t>
      </w:r>
      <w:r w:rsidRPr="00EC5B18">
        <w:rPr>
          <w:rFonts w:ascii="Times New Roman" w:hAnsi="Times New Roman" w:cs="Times New Roman"/>
          <w:color w:val="000000" w:themeColor="text1"/>
          <w:sz w:val="24"/>
          <w:szCs w:val="24"/>
          <w:vertAlign w:val="superscript"/>
        </w:rPr>
        <w:t>-1</w:t>
      </w:r>
      <w:r w:rsidRPr="00EC5B18">
        <w:rPr>
          <w:rFonts w:ascii="Times New Roman" w:hAnsi="Times New Roman" w:cs="Times New Roman"/>
          <w:color w:val="000000" w:themeColor="text1"/>
          <w:sz w:val="24"/>
          <w:szCs w:val="24"/>
        </w:rPr>
        <w:t xml:space="preserve">). </w:t>
      </w:r>
      <w:r w:rsidR="001353E6" w:rsidRPr="00EC5B18">
        <w:rPr>
          <w:rFonts w:ascii="Times New Roman" w:hAnsi="Times New Roman" w:cs="Times New Roman"/>
          <w:color w:val="000000" w:themeColor="text1"/>
          <w:sz w:val="24"/>
          <w:szCs w:val="24"/>
        </w:rPr>
        <w:t>Aliquots of h</w:t>
      </w:r>
      <w:r w:rsidRPr="00EC5B18">
        <w:rPr>
          <w:rFonts w:ascii="Times New Roman" w:hAnsi="Times New Roman" w:cs="Times New Roman"/>
          <w:color w:val="000000" w:themeColor="text1"/>
          <w:sz w:val="24"/>
          <w:szCs w:val="24"/>
        </w:rPr>
        <w:t>eat-treated coconut water w</w:t>
      </w:r>
      <w:r w:rsidR="001353E6" w:rsidRPr="00EC5B18">
        <w:rPr>
          <w:rFonts w:ascii="Times New Roman" w:hAnsi="Times New Roman" w:cs="Times New Roman"/>
          <w:color w:val="000000" w:themeColor="text1"/>
          <w:sz w:val="24"/>
          <w:szCs w:val="24"/>
        </w:rPr>
        <w:t>ere</w:t>
      </w:r>
      <w:r w:rsidRPr="00EC5B18">
        <w:rPr>
          <w:rFonts w:ascii="Times New Roman" w:hAnsi="Times New Roman" w:cs="Times New Roman"/>
          <w:color w:val="000000" w:themeColor="text1"/>
          <w:sz w:val="24"/>
          <w:szCs w:val="24"/>
        </w:rPr>
        <w:t xml:space="preserve"> then adulterated with this buffered solution (0-100% adulteration, </w:t>
      </w:r>
      <w:r w:rsidR="0018180E" w:rsidRPr="00EC5B18">
        <w:rPr>
          <w:rFonts w:ascii="Times New Roman" w:hAnsi="Times New Roman" w:cs="Times New Roman"/>
          <w:color w:val="000000" w:themeColor="text1"/>
          <w:sz w:val="24"/>
          <w:szCs w:val="24"/>
        </w:rPr>
        <w:t xml:space="preserve">in </w:t>
      </w:r>
      <w:r w:rsidRPr="00EC5B18">
        <w:rPr>
          <w:rFonts w:ascii="Times New Roman" w:hAnsi="Times New Roman" w:cs="Times New Roman"/>
          <w:color w:val="000000" w:themeColor="text1"/>
          <w:sz w:val="24"/>
          <w:szCs w:val="24"/>
        </w:rPr>
        <w:t xml:space="preserve">5% increments) </w:t>
      </w:r>
      <w:r w:rsidR="007D7447" w:rsidRPr="00EC5B18">
        <w:rPr>
          <w:rFonts w:ascii="Times New Roman" w:hAnsi="Times New Roman" w:cs="Times New Roman"/>
          <w:color w:val="000000" w:themeColor="text1"/>
          <w:sz w:val="24"/>
          <w:szCs w:val="24"/>
        </w:rPr>
        <w:t xml:space="preserve">each with a total volume of </w:t>
      </w:r>
      <w:r w:rsidRPr="00EC5B18">
        <w:rPr>
          <w:rFonts w:ascii="Times New Roman" w:hAnsi="Times New Roman" w:cs="Times New Roman"/>
          <w:color w:val="000000" w:themeColor="text1"/>
          <w:sz w:val="24"/>
          <w:szCs w:val="24"/>
        </w:rPr>
        <w:t>2 mL</w:t>
      </w:r>
      <w:r w:rsidR="007D7447" w:rsidRPr="00EC5B18">
        <w:rPr>
          <w:rFonts w:ascii="Times New Roman" w:hAnsi="Times New Roman" w:cs="Times New Roman"/>
          <w:color w:val="000000" w:themeColor="text1"/>
          <w:sz w:val="24"/>
          <w:szCs w:val="24"/>
        </w:rPr>
        <w:t>.</w:t>
      </w:r>
      <w:r w:rsidRPr="00EC5B18">
        <w:rPr>
          <w:rFonts w:ascii="Times New Roman" w:hAnsi="Times New Roman" w:cs="Times New Roman"/>
          <w:color w:val="000000" w:themeColor="text1"/>
          <w:sz w:val="24"/>
          <w:szCs w:val="24"/>
        </w:rPr>
        <w:t xml:space="preserve"> </w:t>
      </w:r>
      <w:r w:rsidR="007D7447" w:rsidRPr="00EC5B18">
        <w:rPr>
          <w:rFonts w:ascii="Times New Roman" w:hAnsi="Times New Roman" w:cs="Times New Roman"/>
          <w:color w:val="000000" w:themeColor="text1"/>
          <w:sz w:val="24"/>
          <w:szCs w:val="24"/>
        </w:rPr>
        <w:t xml:space="preserve">Each sample </w:t>
      </w:r>
      <w:r w:rsidRPr="00EC5B18">
        <w:rPr>
          <w:rFonts w:ascii="Times New Roman" w:hAnsi="Times New Roman" w:cs="Times New Roman"/>
          <w:color w:val="000000" w:themeColor="text1"/>
          <w:sz w:val="24"/>
          <w:szCs w:val="24"/>
        </w:rPr>
        <w:t xml:space="preserve">was spiked with 50 μL of a 4,4-dimethyl-4-silapentane-1-sulfonic acid (DSS) </w:t>
      </w:r>
      <w:r w:rsidR="004E2DBB" w:rsidRPr="00EC5B18">
        <w:rPr>
          <w:rFonts w:ascii="Times New Roman" w:hAnsi="Times New Roman" w:cs="Times New Roman"/>
          <w:color w:val="000000" w:themeColor="text1"/>
          <w:sz w:val="24"/>
          <w:szCs w:val="24"/>
        </w:rPr>
        <w:t xml:space="preserve">(Sigma-Aldrich) </w:t>
      </w:r>
      <w:r w:rsidRPr="00EC5B18">
        <w:rPr>
          <w:rFonts w:ascii="Times New Roman" w:hAnsi="Times New Roman" w:cs="Times New Roman"/>
          <w:color w:val="000000" w:themeColor="text1"/>
          <w:sz w:val="24"/>
          <w:szCs w:val="24"/>
        </w:rPr>
        <w:t>in D</w:t>
      </w:r>
      <w:r w:rsidRPr="00EC5B18">
        <w:rPr>
          <w:rFonts w:ascii="Times New Roman" w:hAnsi="Times New Roman" w:cs="Times New Roman"/>
          <w:color w:val="000000" w:themeColor="text1"/>
          <w:sz w:val="24"/>
          <w:szCs w:val="24"/>
          <w:vertAlign w:val="subscript"/>
        </w:rPr>
        <w:t>2</w:t>
      </w:r>
      <w:r w:rsidRPr="00EC5B18">
        <w:rPr>
          <w:rFonts w:ascii="Times New Roman" w:hAnsi="Times New Roman" w:cs="Times New Roman"/>
          <w:color w:val="000000" w:themeColor="text1"/>
          <w:sz w:val="24"/>
          <w:szCs w:val="24"/>
        </w:rPr>
        <w:t xml:space="preserve">O solution </w:t>
      </w:r>
      <w:r w:rsidR="00673C8F" w:rsidRPr="00EC5B18">
        <w:rPr>
          <w:rFonts w:ascii="Times New Roman" w:hAnsi="Times New Roman" w:cs="Times New Roman"/>
          <w:color w:val="000000" w:themeColor="text1"/>
          <w:sz w:val="24"/>
          <w:szCs w:val="24"/>
        </w:rPr>
        <w:t xml:space="preserve">(Sigma-Aldrich) </w:t>
      </w:r>
      <w:r w:rsidRPr="00EC5B18">
        <w:rPr>
          <w:rFonts w:ascii="Times New Roman" w:hAnsi="Times New Roman" w:cs="Times New Roman"/>
          <w:color w:val="000000" w:themeColor="text1"/>
          <w:sz w:val="24"/>
          <w:szCs w:val="24"/>
        </w:rPr>
        <w:t xml:space="preserve">(98.17 </w:t>
      </w:r>
      <w:r w:rsidR="0018180E" w:rsidRPr="00EC5B18">
        <w:rPr>
          <w:rFonts w:ascii="Times New Roman" w:hAnsi="Times New Roman" w:cs="Times New Roman"/>
          <w:color w:val="000000" w:themeColor="text1"/>
          <w:sz w:val="24"/>
          <w:szCs w:val="24"/>
        </w:rPr>
        <w:t>mg.mL</w:t>
      </w:r>
      <w:r w:rsidRPr="00EC5B18">
        <w:rPr>
          <w:rFonts w:ascii="Times New Roman" w:hAnsi="Times New Roman" w:cs="Times New Roman"/>
          <w:color w:val="000000" w:themeColor="text1"/>
          <w:sz w:val="24"/>
          <w:szCs w:val="24"/>
          <w:vertAlign w:val="superscript"/>
        </w:rPr>
        <w:t>-1</w:t>
      </w:r>
      <w:r w:rsidRPr="00EC5B18">
        <w:rPr>
          <w:rFonts w:ascii="Times New Roman" w:hAnsi="Times New Roman" w:cs="Times New Roman"/>
          <w:color w:val="000000" w:themeColor="text1"/>
          <w:sz w:val="24"/>
          <w:szCs w:val="24"/>
        </w:rPr>
        <w:t xml:space="preserve">) </w:t>
      </w:r>
      <w:r w:rsidR="00D53214" w:rsidRPr="00EC5B18">
        <w:rPr>
          <w:rFonts w:ascii="Times New Roman" w:hAnsi="Times New Roman" w:cs="Times New Roman"/>
          <w:color w:val="000000" w:themeColor="text1"/>
          <w:sz w:val="24"/>
          <w:szCs w:val="24"/>
        </w:rPr>
        <w:t>to provide chemical shift</w:t>
      </w:r>
      <w:r w:rsidR="00D65A26" w:rsidRPr="00EC5B18">
        <w:rPr>
          <w:rFonts w:ascii="Times New Roman" w:hAnsi="Times New Roman" w:cs="Times New Roman"/>
          <w:color w:val="000000" w:themeColor="text1"/>
          <w:sz w:val="24"/>
          <w:szCs w:val="24"/>
        </w:rPr>
        <w:t xml:space="preserve"> reference</w:t>
      </w:r>
      <w:r w:rsidR="00D53214" w:rsidRPr="00EC5B18">
        <w:rPr>
          <w:rFonts w:ascii="Times New Roman" w:hAnsi="Times New Roman" w:cs="Times New Roman"/>
          <w:color w:val="000000" w:themeColor="text1"/>
          <w:sz w:val="24"/>
          <w:szCs w:val="24"/>
        </w:rPr>
        <w:t xml:space="preserve"> as well as a signal for radiofrequency lock</w:t>
      </w:r>
      <w:r w:rsidR="007D7447" w:rsidRPr="00EC5B18">
        <w:rPr>
          <w:rFonts w:ascii="Times New Roman" w:hAnsi="Times New Roman" w:cs="Times New Roman"/>
          <w:color w:val="000000" w:themeColor="text1"/>
          <w:sz w:val="24"/>
          <w:szCs w:val="24"/>
        </w:rPr>
        <w:t>.</w:t>
      </w:r>
      <w:r w:rsidRPr="00EC5B18">
        <w:rPr>
          <w:rFonts w:ascii="Times New Roman" w:hAnsi="Times New Roman" w:cs="Times New Roman"/>
          <w:color w:val="000000" w:themeColor="text1"/>
          <w:sz w:val="24"/>
          <w:szCs w:val="24"/>
        </w:rPr>
        <w:t xml:space="preserve"> </w:t>
      </w:r>
      <w:r w:rsidR="007D7447" w:rsidRPr="00EC5B18">
        <w:rPr>
          <w:rFonts w:ascii="Times New Roman" w:hAnsi="Times New Roman" w:cs="Times New Roman"/>
          <w:color w:val="000000" w:themeColor="text1"/>
          <w:sz w:val="24"/>
          <w:szCs w:val="24"/>
        </w:rPr>
        <w:t xml:space="preserve">Finally, prior to analysis, samples were </w:t>
      </w:r>
      <w:r w:rsidRPr="00EC5B18">
        <w:rPr>
          <w:rFonts w:ascii="Times New Roman" w:hAnsi="Times New Roman" w:cs="Times New Roman"/>
          <w:color w:val="000000" w:themeColor="text1"/>
          <w:sz w:val="24"/>
          <w:szCs w:val="24"/>
        </w:rPr>
        <w:t xml:space="preserve">divided into three 0.6 mL aliquots. Excluding one </w:t>
      </w:r>
      <w:r w:rsidRPr="006D5717">
        <w:rPr>
          <w:rFonts w:ascii="Times New Roman" w:hAnsi="Times New Roman" w:cs="Times New Roman"/>
          <w:sz w:val="24"/>
          <w:szCs w:val="24"/>
        </w:rPr>
        <w:lastRenderedPageBreak/>
        <w:t xml:space="preserve">sample at 75% adulteration that was rendered unusable due to human error, all prepared samples were analysed using </w:t>
      </w:r>
      <w:r w:rsidRPr="001C5987">
        <w:rPr>
          <w:rFonts w:ascii="Times New Roman" w:hAnsi="Times New Roman" w:cs="Times New Roman"/>
          <w:sz w:val="24"/>
          <w:szCs w:val="24"/>
          <w:vertAlign w:val="superscript"/>
        </w:rPr>
        <w:t>1</w:t>
      </w:r>
      <w:r w:rsidRPr="006D5717">
        <w:rPr>
          <w:rFonts w:ascii="Times New Roman" w:hAnsi="Times New Roman" w:cs="Times New Roman"/>
          <w:sz w:val="24"/>
          <w:szCs w:val="24"/>
        </w:rPr>
        <w:t>H NMR spectroscopy, leading to a total of 62 spectra for this experiment.</w:t>
      </w:r>
    </w:p>
    <w:p w:rsidR="006D5717" w:rsidRPr="001C5987" w:rsidRDefault="006D5717" w:rsidP="00B02EF6">
      <w:pPr>
        <w:autoSpaceDE w:val="0"/>
        <w:autoSpaceDN w:val="0"/>
        <w:adjustRightInd w:val="0"/>
        <w:spacing w:line="480" w:lineRule="auto"/>
        <w:jc w:val="both"/>
        <w:rPr>
          <w:rFonts w:ascii="Times New Roman" w:hAnsi="Times New Roman" w:cs="Times New Roman"/>
          <w:sz w:val="24"/>
          <w:szCs w:val="24"/>
        </w:rPr>
      </w:pPr>
      <w:r w:rsidRPr="001C5987">
        <w:rPr>
          <w:rFonts w:ascii="Times New Roman" w:hAnsi="Times New Roman" w:cs="Times New Roman"/>
          <w:sz w:val="24"/>
          <w:szCs w:val="24"/>
        </w:rPr>
        <w:t>NMR analysis:</w:t>
      </w:r>
    </w:p>
    <w:p w:rsidR="006D5717" w:rsidRPr="006D5717" w:rsidRDefault="006D5717" w:rsidP="00F116AD">
      <w:pPr>
        <w:autoSpaceDE w:val="0"/>
        <w:autoSpaceDN w:val="0"/>
        <w:adjustRightInd w:val="0"/>
        <w:spacing w:line="480" w:lineRule="auto"/>
        <w:jc w:val="both"/>
        <w:rPr>
          <w:rFonts w:ascii="Times New Roman" w:hAnsi="Times New Roman" w:cs="Times New Roman"/>
          <w:sz w:val="24"/>
          <w:szCs w:val="24"/>
        </w:rPr>
      </w:pPr>
      <w:r w:rsidRPr="006D5717">
        <w:rPr>
          <w:rFonts w:ascii="Times New Roman" w:hAnsi="Times New Roman" w:cs="Times New Roman"/>
          <w:sz w:val="24"/>
          <w:szCs w:val="24"/>
        </w:rPr>
        <w:t xml:space="preserve">Proton 1D spectra were acquired </w:t>
      </w:r>
      <w:r w:rsidR="00D53214">
        <w:rPr>
          <w:rFonts w:ascii="Times New Roman" w:hAnsi="Times New Roman" w:cs="Times New Roman"/>
          <w:sz w:val="24"/>
          <w:szCs w:val="24"/>
        </w:rPr>
        <w:t>at 20°C</w:t>
      </w:r>
      <w:r w:rsidRPr="006D5717">
        <w:rPr>
          <w:rFonts w:ascii="Times New Roman" w:hAnsi="Times New Roman" w:cs="Times New Roman"/>
          <w:sz w:val="24"/>
          <w:szCs w:val="24"/>
        </w:rPr>
        <w:t xml:space="preserve"> using a Bruker 800 MHz NMR AVANCE III spectrometer (Bruker</w:t>
      </w:r>
      <w:r w:rsidR="00615FF8">
        <w:rPr>
          <w:rFonts w:ascii="Times New Roman" w:hAnsi="Times New Roman" w:cs="Times New Roman"/>
          <w:sz w:val="24"/>
          <w:szCs w:val="24"/>
        </w:rPr>
        <w:t>, Coventry, UK</w:t>
      </w:r>
      <w:r w:rsidRPr="006D5717">
        <w:rPr>
          <w:rFonts w:ascii="Times New Roman" w:hAnsi="Times New Roman" w:cs="Times New Roman"/>
          <w:sz w:val="24"/>
          <w:szCs w:val="24"/>
        </w:rPr>
        <w:t xml:space="preserve">) equipped with a 5mm TCI cryoprobe with temperature control unit using </w:t>
      </w:r>
      <w:r w:rsidR="00D53214">
        <w:rPr>
          <w:rFonts w:ascii="Times New Roman" w:hAnsi="Times New Roman" w:cs="Times New Roman"/>
          <w:sz w:val="24"/>
          <w:szCs w:val="24"/>
        </w:rPr>
        <w:t xml:space="preserve">standard </w:t>
      </w:r>
      <w:r w:rsidRPr="006D5717">
        <w:rPr>
          <w:rFonts w:ascii="Times New Roman" w:hAnsi="Times New Roman" w:cs="Times New Roman"/>
          <w:sz w:val="24"/>
          <w:szCs w:val="24"/>
        </w:rPr>
        <w:t xml:space="preserve">pulse </w:t>
      </w:r>
      <w:r w:rsidR="00D53214">
        <w:rPr>
          <w:rFonts w:ascii="Times New Roman" w:hAnsi="Times New Roman" w:cs="Times New Roman"/>
          <w:sz w:val="24"/>
          <w:szCs w:val="24"/>
        </w:rPr>
        <w:t xml:space="preserve">program “zgesp” </w:t>
      </w:r>
      <w:r w:rsidRPr="006D5717">
        <w:rPr>
          <w:rFonts w:ascii="Times New Roman" w:hAnsi="Times New Roman" w:cs="Times New Roman"/>
          <w:sz w:val="24"/>
          <w:szCs w:val="24"/>
        </w:rPr>
        <w:t>from the Bruker library.</w:t>
      </w:r>
      <w:r w:rsidR="00D53214">
        <w:rPr>
          <w:rFonts w:ascii="Times New Roman" w:hAnsi="Times New Roman" w:cs="Times New Roman"/>
          <w:sz w:val="24"/>
          <w:szCs w:val="24"/>
        </w:rPr>
        <w:t xml:space="preserve">  A relaxation delay of 1.4 s and </w:t>
      </w:r>
      <w:r w:rsidR="00EF6965">
        <w:rPr>
          <w:rFonts w:ascii="Times New Roman" w:hAnsi="Times New Roman" w:cs="Times New Roman"/>
          <w:sz w:val="24"/>
          <w:szCs w:val="24"/>
        </w:rPr>
        <w:t>an acquisition time of 1.47 s were used with 16 scans, and exponential window function with 1 Hz line broadening was applied prior to Fourier transformation in Topspin 3.5 (Bruker). All NMR spectra were referenced to the DSS peak at 0.00 ppm.</w:t>
      </w:r>
    </w:p>
    <w:p w:rsidR="006D5717" w:rsidRPr="001C5987" w:rsidRDefault="006D5717" w:rsidP="00B02EF6">
      <w:pPr>
        <w:autoSpaceDE w:val="0"/>
        <w:autoSpaceDN w:val="0"/>
        <w:adjustRightInd w:val="0"/>
        <w:spacing w:line="480" w:lineRule="auto"/>
        <w:jc w:val="both"/>
        <w:rPr>
          <w:rFonts w:ascii="Times New Roman" w:hAnsi="Times New Roman" w:cs="Times New Roman"/>
          <w:sz w:val="24"/>
          <w:szCs w:val="24"/>
        </w:rPr>
      </w:pPr>
      <w:r w:rsidRPr="001C5987">
        <w:rPr>
          <w:rFonts w:ascii="Times New Roman" w:hAnsi="Times New Roman" w:cs="Times New Roman"/>
          <w:sz w:val="24"/>
          <w:szCs w:val="24"/>
        </w:rPr>
        <w:t>Addition of Mg</w:t>
      </w:r>
      <w:r w:rsidRPr="001C5987">
        <w:rPr>
          <w:rFonts w:ascii="Times New Roman" w:hAnsi="Times New Roman" w:cs="Times New Roman"/>
          <w:sz w:val="24"/>
          <w:szCs w:val="24"/>
          <w:vertAlign w:val="superscript"/>
        </w:rPr>
        <w:t>2+</w:t>
      </w:r>
      <w:r w:rsidRPr="001C5987">
        <w:rPr>
          <w:rFonts w:ascii="Times New Roman" w:hAnsi="Times New Roman" w:cs="Times New Roman"/>
          <w:sz w:val="24"/>
          <w:szCs w:val="24"/>
        </w:rPr>
        <w:t xml:space="preserve"> ions to a sodium malate solution</w:t>
      </w:r>
      <w:r w:rsidR="00A06932">
        <w:rPr>
          <w:rFonts w:ascii="Times New Roman" w:hAnsi="Times New Roman" w:cs="Times New Roman"/>
          <w:sz w:val="24"/>
          <w:szCs w:val="24"/>
        </w:rPr>
        <w:t>:</w:t>
      </w:r>
    </w:p>
    <w:p w:rsidR="006D5717" w:rsidRPr="006D5717" w:rsidRDefault="005D166B" w:rsidP="001C5987">
      <w:pPr>
        <w:autoSpaceDE w:val="0"/>
        <w:autoSpaceDN w:val="0"/>
        <w:adjustRightInd w:val="0"/>
        <w:spacing w:line="480" w:lineRule="auto"/>
        <w:jc w:val="both"/>
        <w:rPr>
          <w:rFonts w:ascii="Times New Roman" w:hAnsi="Times New Roman" w:cs="Times New Roman"/>
          <w:sz w:val="24"/>
          <w:szCs w:val="24"/>
        </w:rPr>
      </w:pPr>
      <w:r w:rsidRPr="00EC5B18">
        <w:rPr>
          <w:rFonts w:ascii="Times New Roman" w:hAnsi="Times New Roman" w:cs="Times New Roman"/>
          <w:color w:val="000000" w:themeColor="text1"/>
          <w:sz w:val="24"/>
          <w:szCs w:val="24"/>
        </w:rPr>
        <w:t xml:space="preserve">A 11.88 </w:t>
      </w:r>
      <w:r w:rsidR="0018180E" w:rsidRPr="00EC5B18">
        <w:rPr>
          <w:rFonts w:ascii="Times New Roman" w:hAnsi="Times New Roman" w:cs="Times New Roman"/>
          <w:color w:val="000000" w:themeColor="text1"/>
          <w:sz w:val="24"/>
          <w:szCs w:val="24"/>
        </w:rPr>
        <w:t>mg.mL</w:t>
      </w:r>
      <w:r w:rsidRPr="00EC5B18">
        <w:rPr>
          <w:rFonts w:ascii="Times New Roman" w:hAnsi="Times New Roman" w:cs="Times New Roman"/>
          <w:color w:val="000000" w:themeColor="text1"/>
          <w:sz w:val="24"/>
          <w:szCs w:val="24"/>
          <w:vertAlign w:val="superscript"/>
        </w:rPr>
        <w:t>-1</w:t>
      </w:r>
      <w:r w:rsidR="00A60846" w:rsidRPr="00EC5B18">
        <w:rPr>
          <w:rFonts w:ascii="Times New Roman" w:hAnsi="Times New Roman" w:cs="Times New Roman"/>
          <w:color w:val="000000" w:themeColor="text1"/>
          <w:sz w:val="24"/>
          <w:szCs w:val="24"/>
          <w:vertAlign w:val="superscript"/>
        </w:rPr>
        <w:t xml:space="preserve"> </w:t>
      </w:r>
      <w:r w:rsidR="006D5717" w:rsidRPr="00EC5B18">
        <w:rPr>
          <w:rFonts w:ascii="Times New Roman" w:hAnsi="Times New Roman" w:cs="Times New Roman"/>
          <w:color w:val="000000" w:themeColor="text1"/>
          <w:sz w:val="24"/>
          <w:szCs w:val="24"/>
        </w:rPr>
        <w:t xml:space="preserve">stock solution of malic acid </w:t>
      </w:r>
      <w:r w:rsidR="00D50F6E" w:rsidRPr="00EC5B18">
        <w:rPr>
          <w:rFonts w:ascii="Times New Roman" w:hAnsi="Times New Roman" w:cs="Times New Roman"/>
          <w:color w:val="000000" w:themeColor="text1"/>
          <w:sz w:val="24"/>
          <w:szCs w:val="24"/>
        </w:rPr>
        <w:t xml:space="preserve">(Sigma-Aldrich) </w:t>
      </w:r>
      <w:r w:rsidR="006D5717" w:rsidRPr="00EC5B18">
        <w:rPr>
          <w:rFonts w:ascii="Times New Roman" w:hAnsi="Times New Roman" w:cs="Times New Roman"/>
          <w:color w:val="000000" w:themeColor="text1"/>
          <w:sz w:val="24"/>
          <w:szCs w:val="24"/>
        </w:rPr>
        <w:t>was made</w:t>
      </w:r>
      <w:r w:rsidRPr="00EC5B18">
        <w:rPr>
          <w:rFonts w:ascii="Times New Roman" w:hAnsi="Times New Roman" w:cs="Times New Roman"/>
          <w:color w:val="000000" w:themeColor="text1"/>
          <w:sz w:val="24"/>
          <w:szCs w:val="24"/>
        </w:rPr>
        <w:t>, a</w:t>
      </w:r>
      <w:r w:rsidR="001C5987" w:rsidRPr="00EC5B18">
        <w:rPr>
          <w:rFonts w:ascii="Times New Roman" w:hAnsi="Times New Roman" w:cs="Times New Roman"/>
          <w:color w:val="000000" w:themeColor="text1"/>
          <w:sz w:val="24"/>
          <w:szCs w:val="24"/>
        </w:rPr>
        <w:t>s well as</w:t>
      </w:r>
      <w:r w:rsidRPr="00EC5B18">
        <w:rPr>
          <w:rFonts w:ascii="Times New Roman" w:hAnsi="Times New Roman" w:cs="Times New Roman"/>
          <w:color w:val="000000" w:themeColor="text1"/>
          <w:sz w:val="24"/>
          <w:szCs w:val="24"/>
        </w:rPr>
        <w:t xml:space="preserve"> a 0.5 M solution of MgCl</w:t>
      </w:r>
      <w:r w:rsidRPr="00EC5B18">
        <w:rPr>
          <w:rFonts w:ascii="Times New Roman" w:hAnsi="Times New Roman" w:cs="Times New Roman"/>
          <w:color w:val="000000" w:themeColor="text1"/>
          <w:sz w:val="24"/>
          <w:szCs w:val="24"/>
          <w:vertAlign w:val="subscript"/>
        </w:rPr>
        <w:t>2</w:t>
      </w:r>
      <w:r w:rsidR="00A60846" w:rsidRPr="00EC5B18">
        <w:rPr>
          <w:rFonts w:ascii="Times New Roman" w:hAnsi="Times New Roman" w:cs="Times New Roman"/>
          <w:color w:val="000000" w:themeColor="text1"/>
          <w:sz w:val="24"/>
          <w:szCs w:val="24"/>
          <w:vertAlign w:val="subscript"/>
        </w:rPr>
        <w:t xml:space="preserve"> </w:t>
      </w:r>
      <w:r w:rsidRPr="00EC5B18">
        <w:rPr>
          <w:rFonts w:ascii="Times New Roman" w:hAnsi="Times New Roman" w:cs="Times New Roman"/>
          <w:color w:val="000000" w:themeColor="text1"/>
          <w:sz w:val="24"/>
          <w:szCs w:val="24"/>
        </w:rPr>
        <w:t>(Fischer Scientific)</w:t>
      </w:r>
      <w:r w:rsidR="00895262" w:rsidRPr="00EC5B18">
        <w:rPr>
          <w:rFonts w:ascii="Times New Roman" w:hAnsi="Times New Roman" w:cs="Times New Roman"/>
          <w:color w:val="000000" w:themeColor="text1"/>
          <w:sz w:val="24"/>
          <w:szCs w:val="24"/>
        </w:rPr>
        <w:t xml:space="preserve">. </w:t>
      </w:r>
      <w:r w:rsidR="001C5987" w:rsidRPr="00EC5B18">
        <w:rPr>
          <w:rFonts w:ascii="Times New Roman" w:hAnsi="Times New Roman" w:cs="Times New Roman"/>
          <w:color w:val="000000" w:themeColor="text1"/>
          <w:sz w:val="24"/>
          <w:szCs w:val="24"/>
        </w:rPr>
        <w:t>B</w:t>
      </w:r>
      <w:r w:rsidR="006D5717" w:rsidRPr="00EC5B18">
        <w:rPr>
          <w:rFonts w:ascii="Times New Roman" w:hAnsi="Times New Roman" w:cs="Times New Roman"/>
          <w:color w:val="000000" w:themeColor="text1"/>
          <w:sz w:val="24"/>
          <w:szCs w:val="24"/>
        </w:rPr>
        <w:t xml:space="preserve">uffered malate solution </w:t>
      </w:r>
      <w:r w:rsidR="00FD581D" w:rsidRPr="00EC5B18">
        <w:rPr>
          <w:rFonts w:ascii="Times New Roman" w:hAnsi="Times New Roman" w:cs="Times New Roman"/>
          <w:color w:val="000000" w:themeColor="text1"/>
          <w:sz w:val="24"/>
          <w:szCs w:val="24"/>
        </w:rPr>
        <w:t xml:space="preserve">meant to </w:t>
      </w:r>
      <w:r w:rsidR="00673C8F" w:rsidRPr="00EC5B18">
        <w:rPr>
          <w:rFonts w:ascii="Times New Roman" w:hAnsi="Times New Roman" w:cs="Times New Roman"/>
          <w:color w:val="000000" w:themeColor="text1"/>
          <w:sz w:val="24"/>
          <w:szCs w:val="24"/>
        </w:rPr>
        <w:t>approximate</w:t>
      </w:r>
      <w:r w:rsidR="00FD581D" w:rsidRPr="00EC5B18">
        <w:rPr>
          <w:rFonts w:ascii="Times New Roman" w:hAnsi="Times New Roman" w:cs="Times New Roman"/>
          <w:color w:val="000000" w:themeColor="text1"/>
          <w:sz w:val="24"/>
          <w:szCs w:val="24"/>
        </w:rPr>
        <w:t xml:space="preserve"> </w:t>
      </w:r>
      <w:r w:rsidR="00F116AD" w:rsidRPr="00EC5B18">
        <w:rPr>
          <w:rFonts w:ascii="Times New Roman" w:hAnsi="Times New Roman" w:cs="Times New Roman"/>
          <w:color w:val="000000" w:themeColor="text1"/>
          <w:sz w:val="24"/>
          <w:szCs w:val="24"/>
        </w:rPr>
        <w:t xml:space="preserve">that found in </w:t>
      </w:r>
      <w:r w:rsidR="00FD581D" w:rsidRPr="00EC5B18">
        <w:rPr>
          <w:rFonts w:ascii="Times New Roman" w:hAnsi="Times New Roman" w:cs="Times New Roman"/>
          <w:color w:val="000000" w:themeColor="text1"/>
          <w:sz w:val="24"/>
          <w:szCs w:val="24"/>
        </w:rPr>
        <w:t xml:space="preserve">coconut water </w:t>
      </w:r>
      <w:r w:rsidR="006D5717" w:rsidRPr="00EC5B18">
        <w:rPr>
          <w:rFonts w:ascii="Times New Roman" w:hAnsi="Times New Roman" w:cs="Times New Roman"/>
          <w:color w:val="000000" w:themeColor="text1"/>
          <w:sz w:val="24"/>
          <w:szCs w:val="24"/>
        </w:rPr>
        <w:t xml:space="preserve">was made by combining 2896 µL of the malic acid </w:t>
      </w:r>
      <w:r w:rsidR="0080334A" w:rsidRPr="00EC5B18">
        <w:rPr>
          <w:rFonts w:ascii="Times New Roman" w:hAnsi="Times New Roman" w:cs="Times New Roman"/>
          <w:color w:val="000000" w:themeColor="text1"/>
          <w:sz w:val="24"/>
          <w:szCs w:val="24"/>
        </w:rPr>
        <w:t xml:space="preserve">stock </w:t>
      </w:r>
      <w:r w:rsidR="006D5717" w:rsidRPr="00EC5B18">
        <w:rPr>
          <w:rFonts w:ascii="Times New Roman" w:hAnsi="Times New Roman" w:cs="Times New Roman"/>
          <w:color w:val="000000" w:themeColor="text1"/>
          <w:sz w:val="24"/>
          <w:szCs w:val="24"/>
        </w:rPr>
        <w:t xml:space="preserve">solution, </w:t>
      </w:r>
      <w:r w:rsidR="006D5717" w:rsidRPr="006D5717">
        <w:rPr>
          <w:rFonts w:ascii="Times New Roman" w:hAnsi="Times New Roman" w:cs="Times New Roman"/>
          <w:sz w:val="24"/>
          <w:szCs w:val="24"/>
        </w:rPr>
        <w:t>824 µL 1M KH</w:t>
      </w:r>
      <w:r w:rsidR="006D5717" w:rsidRPr="00D50F6E">
        <w:rPr>
          <w:rFonts w:ascii="Times New Roman" w:hAnsi="Times New Roman" w:cs="Times New Roman"/>
          <w:sz w:val="24"/>
          <w:szCs w:val="24"/>
          <w:vertAlign w:val="subscript"/>
        </w:rPr>
        <w:t>2</w:t>
      </w:r>
      <w:r w:rsidR="006D5717" w:rsidRPr="006D5717">
        <w:rPr>
          <w:rFonts w:ascii="Times New Roman" w:hAnsi="Times New Roman" w:cs="Times New Roman"/>
          <w:sz w:val="24"/>
          <w:szCs w:val="24"/>
        </w:rPr>
        <w:t>PO</w:t>
      </w:r>
      <w:r w:rsidR="00A039FF" w:rsidRPr="00A039FF">
        <w:rPr>
          <w:rFonts w:ascii="Times New Roman" w:hAnsi="Times New Roman" w:cs="Times New Roman"/>
          <w:sz w:val="24"/>
          <w:szCs w:val="24"/>
          <w:vertAlign w:val="subscript"/>
        </w:rPr>
        <w:t>4</w:t>
      </w:r>
      <w:r w:rsidR="006D5717" w:rsidRPr="006D5717">
        <w:rPr>
          <w:rFonts w:ascii="Times New Roman" w:hAnsi="Times New Roman" w:cs="Times New Roman"/>
          <w:sz w:val="24"/>
          <w:szCs w:val="24"/>
        </w:rPr>
        <w:t xml:space="preserve"> solution, 26 µL 1M K</w:t>
      </w:r>
      <w:r w:rsidR="006D5717" w:rsidRPr="00515290">
        <w:rPr>
          <w:rFonts w:ascii="Times New Roman" w:hAnsi="Times New Roman" w:cs="Times New Roman"/>
          <w:sz w:val="24"/>
          <w:szCs w:val="24"/>
          <w:vertAlign w:val="subscript"/>
        </w:rPr>
        <w:t>2</w:t>
      </w:r>
      <w:r w:rsidR="006D5717" w:rsidRPr="006D5717">
        <w:rPr>
          <w:rFonts w:ascii="Times New Roman" w:hAnsi="Times New Roman" w:cs="Times New Roman"/>
          <w:sz w:val="24"/>
          <w:szCs w:val="24"/>
        </w:rPr>
        <w:t>HPO</w:t>
      </w:r>
      <w:r w:rsidR="006D5717" w:rsidRPr="00515290">
        <w:rPr>
          <w:rFonts w:ascii="Times New Roman" w:hAnsi="Times New Roman" w:cs="Times New Roman"/>
          <w:sz w:val="24"/>
          <w:szCs w:val="24"/>
          <w:vertAlign w:val="subscript"/>
        </w:rPr>
        <w:t>4</w:t>
      </w:r>
      <w:r w:rsidR="006D5717" w:rsidRPr="006D5717">
        <w:rPr>
          <w:rFonts w:ascii="Times New Roman" w:hAnsi="Times New Roman" w:cs="Times New Roman"/>
          <w:sz w:val="24"/>
          <w:szCs w:val="24"/>
        </w:rPr>
        <w:t xml:space="preserve"> solution, 563 µL 1 M KOH </w:t>
      </w:r>
      <w:r w:rsidR="004E2DBB">
        <w:rPr>
          <w:rFonts w:ascii="Times New Roman" w:hAnsi="Times New Roman" w:cs="Times New Roman"/>
          <w:sz w:val="24"/>
          <w:szCs w:val="24"/>
        </w:rPr>
        <w:t xml:space="preserve">(Fischer Scientific) </w:t>
      </w:r>
      <w:r w:rsidR="006D5717" w:rsidRPr="006D5717">
        <w:rPr>
          <w:rFonts w:ascii="Times New Roman" w:hAnsi="Times New Roman" w:cs="Times New Roman"/>
          <w:sz w:val="24"/>
          <w:szCs w:val="24"/>
        </w:rPr>
        <w:t>solution and 5711 µL H</w:t>
      </w:r>
      <w:r w:rsidR="006D5717" w:rsidRPr="00D50F6E">
        <w:rPr>
          <w:rFonts w:ascii="Times New Roman" w:hAnsi="Times New Roman" w:cs="Times New Roman"/>
          <w:sz w:val="24"/>
          <w:szCs w:val="24"/>
          <w:vertAlign w:val="subscript"/>
        </w:rPr>
        <w:t>2</w:t>
      </w:r>
      <w:r w:rsidR="006D5717" w:rsidRPr="006D5717">
        <w:rPr>
          <w:rFonts w:ascii="Times New Roman" w:hAnsi="Times New Roman" w:cs="Times New Roman"/>
          <w:sz w:val="24"/>
          <w:szCs w:val="24"/>
        </w:rPr>
        <w:t xml:space="preserve">O (3.40 </w:t>
      </w:r>
      <w:r w:rsidR="0018180E">
        <w:rPr>
          <w:rFonts w:ascii="Times New Roman" w:hAnsi="Times New Roman" w:cs="Times New Roman"/>
          <w:sz w:val="24"/>
          <w:szCs w:val="24"/>
        </w:rPr>
        <w:t>mg.mL</w:t>
      </w:r>
      <w:r w:rsidR="006D5717" w:rsidRPr="006D5717">
        <w:rPr>
          <w:rFonts w:ascii="Times New Roman" w:hAnsi="Times New Roman" w:cs="Times New Roman"/>
          <w:sz w:val="24"/>
          <w:szCs w:val="24"/>
          <w:vertAlign w:val="superscript"/>
        </w:rPr>
        <w:t>-1</w:t>
      </w:r>
      <w:r w:rsidR="006D5717" w:rsidRPr="006D5717">
        <w:rPr>
          <w:rFonts w:ascii="Times New Roman" w:hAnsi="Times New Roman" w:cs="Times New Roman"/>
          <w:sz w:val="24"/>
          <w:szCs w:val="24"/>
        </w:rPr>
        <w:t xml:space="preserve"> malate</w:t>
      </w:r>
      <w:r w:rsidR="00673C8F">
        <w:rPr>
          <w:rFonts w:ascii="Times New Roman" w:hAnsi="Times New Roman" w:cs="Times New Roman"/>
          <w:sz w:val="24"/>
          <w:szCs w:val="24"/>
        </w:rPr>
        <w:fldChar w:fldCharType="begin" w:fldLock="1"/>
      </w:r>
      <w:r w:rsidR="00673C8F">
        <w:rPr>
          <w:rFonts w:ascii="Times New Roman" w:hAnsi="Times New Roman" w:cs="Times New Roman"/>
          <w:sz w:val="24"/>
          <w:szCs w:val="24"/>
        </w:rPr>
        <w:instrText>ADDIN CSL_CITATION {"citationItems":[{"id":"ITEM-1","itemData":{"DOI":"10.1016/0308-8146(95)00237-5","ISBN":"0308-8146","ISSN":"03088146","abstract":"Kopyor coconuts (matured coconuts with broken meat particles in the watery endosperm due to abnormal formation of the kernel during the development of the fruits) were analysed for their proximate composition, minerals, vitamins, dietary fibres, sugars, organic acids, fatty acid composition and amino acid profile. The chief constituent of kopyor water was sucrose (about 92% of the total sugar); in contrast, the young or normal-mature nut water contained glucose and fructose as the main sugars. α-Tocopherol was detectable in the kopyor water. Total amino acid content of kopyor water was higher than that of the young or normal-mature water. Like the young or normal-mature nut water, kopyor water seemed to be a good source of dietary minerals, with potassium as the predominant one. The relatively high contents of sucrose, glucose, fructose, citric and malic acids might contribute to the deliciousness of kopyor meat. The lipid content of kopyor meat was lower than that of the normal-mature meat, but fatty acid profiles were similar.","author":[{"dropping-particle":"","family":"Santoso","given":"Umar","non-dropping-particle":"","parse-names":false,"suffix":""},{"dropping-particle":"","family":"Kubo","given":"Kazuhiro","non-dropping-particle":"","parse-names":false,"suffix":""},{"dropping-particle":"","family":"Ota","given":"Toru","non-dropping-particle":"","parse-names":false,"suffix":""},{"dropping-particle":"","family":"Tadokoro","given":"Tadahiro","non-dropping-particle":"","parse-names":false,"suffix":""},{"dropping-particle":"","family":"Maekawa","given":"Akio","non-dropping-particle":"","parse-names":false,"suffix":""}],"container-title":"Food Chemistry","id":"ITEM-1","issue":"2","issued":{"date-parts":[["1996"]]},"page":"299-304","title":"Nutrient composition of kopyor coconuts (Cocos nucifera L.)","type":"article-journal","volume":"57"},"uris":["http://www.mendeley.com/documents/?uuid=a5bbfa01-ec84-4260-9c89-19e8a514a685"]}],"mendeley":{"formattedCitation":"&lt;sup&gt;18&lt;/sup&gt;","plainTextFormattedCitation":"18"},"properties":{"noteIndex":0},"schema":"https://github.com/citation-style-language/schema/raw/master/csl-citation.json"}</w:instrText>
      </w:r>
      <w:r w:rsidR="00673C8F">
        <w:rPr>
          <w:rFonts w:ascii="Times New Roman" w:hAnsi="Times New Roman" w:cs="Times New Roman"/>
          <w:sz w:val="24"/>
          <w:szCs w:val="24"/>
        </w:rPr>
        <w:fldChar w:fldCharType="separate"/>
      </w:r>
      <w:r w:rsidR="00673C8F" w:rsidRPr="00673C8F">
        <w:rPr>
          <w:rFonts w:ascii="Times New Roman" w:hAnsi="Times New Roman" w:cs="Times New Roman"/>
          <w:noProof/>
          <w:sz w:val="24"/>
          <w:szCs w:val="24"/>
          <w:vertAlign w:val="superscript"/>
        </w:rPr>
        <w:t>18</w:t>
      </w:r>
      <w:r w:rsidR="00673C8F">
        <w:rPr>
          <w:rFonts w:ascii="Times New Roman" w:hAnsi="Times New Roman" w:cs="Times New Roman"/>
          <w:sz w:val="24"/>
          <w:szCs w:val="24"/>
        </w:rPr>
        <w:fldChar w:fldCharType="end"/>
      </w:r>
      <w:r w:rsidR="006D5717" w:rsidRPr="006D5717">
        <w:rPr>
          <w:rFonts w:ascii="Times New Roman" w:hAnsi="Times New Roman" w:cs="Times New Roman"/>
          <w:sz w:val="24"/>
          <w:szCs w:val="24"/>
        </w:rPr>
        <w:t>, pH: 5.32)</w:t>
      </w:r>
      <w:r w:rsidR="00895262">
        <w:rPr>
          <w:rFonts w:ascii="Times New Roman" w:hAnsi="Times New Roman" w:cs="Times New Roman"/>
          <w:sz w:val="24"/>
          <w:szCs w:val="24"/>
        </w:rPr>
        <w:t xml:space="preserve">. </w:t>
      </w:r>
      <w:r w:rsidR="006D5717" w:rsidRPr="006D5717">
        <w:rPr>
          <w:rFonts w:ascii="Times New Roman" w:hAnsi="Times New Roman" w:cs="Times New Roman"/>
          <w:sz w:val="24"/>
          <w:szCs w:val="24"/>
        </w:rPr>
        <w:t>The stock solution was then spiked with 25 µL DSS solution</w:t>
      </w:r>
      <w:r w:rsidR="00895262">
        <w:rPr>
          <w:rFonts w:ascii="Times New Roman" w:hAnsi="Times New Roman" w:cs="Times New Roman"/>
          <w:sz w:val="24"/>
          <w:szCs w:val="24"/>
        </w:rPr>
        <w:t xml:space="preserve">. </w:t>
      </w:r>
      <w:r w:rsidR="006D5717" w:rsidRPr="006D5717">
        <w:rPr>
          <w:rFonts w:ascii="Times New Roman" w:hAnsi="Times New Roman" w:cs="Times New Roman"/>
          <w:sz w:val="24"/>
          <w:szCs w:val="24"/>
        </w:rPr>
        <w:t>An 800 µL aliquot of malate solution was added to an NMR tube and analysed using NMR as a control sample, then charged with 5 µL of the MgCl</w:t>
      </w:r>
      <w:r w:rsidR="006D5717" w:rsidRPr="00515290">
        <w:rPr>
          <w:rFonts w:ascii="Times New Roman" w:hAnsi="Times New Roman" w:cs="Times New Roman"/>
          <w:sz w:val="24"/>
          <w:szCs w:val="24"/>
          <w:vertAlign w:val="subscript"/>
        </w:rPr>
        <w:t>2</w:t>
      </w:r>
      <w:r w:rsidR="006D5717" w:rsidRPr="006D5717">
        <w:rPr>
          <w:rFonts w:ascii="Times New Roman" w:hAnsi="Times New Roman" w:cs="Times New Roman"/>
          <w:sz w:val="24"/>
          <w:szCs w:val="24"/>
        </w:rPr>
        <w:t xml:space="preserve"> solution</w:t>
      </w:r>
      <w:r w:rsidR="00895262">
        <w:rPr>
          <w:rFonts w:ascii="Times New Roman" w:hAnsi="Times New Roman" w:cs="Times New Roman"/>
          <w:sz w:val="24"/>
          <w:szCs w:val="24"/>
        </w:rPr>
        <w:t xml:space="preserve">. </w:t>
      </w:r>
      <w:r w:rsidR="006D5717" w:rsidRPr="006D5717">
        <w:rPr>
          <w:rFonts w:ascii="Times New Roman" w:hAnsi="Times New Roman" w:cs="Times New Roman"/>
          <w:sz w:val="24"/>
          <w:szCs w:val="24"/>
        </w:rPr>
        <w:t>It was analysed again, then sequentially charged with 10 µL aliquots of MgCl</w:t>
      </w:r>
      <w:r w:rsidR="006D5717" w:rsidRPr="00515290">
        <w:rPr>
          <w:rFonts w:ascii="Times New Roman" w:hAnsi="Times New Roman" w:cs="Times New Roman"/>
          <w:sz w:val="24"/>
          <w:szCs w:val="24"/>
          <w:vertAlign w:val="subscript"/>
        </w:rPr>
        <w:t>2</w:t>
      </w:r>
      <w:r w:rsidR="006D5717" w:rsidRPr="006D5717">
        <w:rPr>
          <w:rFonts w:ascii="Times New Roman" w:hAnsi="Times New Roman" w:cs="Times New Roman"/>
          <w:sz w:val="24"/>
          <w:szCs w:val="24"/>
        </w:rPr>
        <w:t xml:space="preserve"> solution five times (end volume of MgCl</w:t>
      </w:r>
      <w:r w:rsidR="006D5717" w:rsidRPr="00515290">
        <w:rPr>
          <w:rFonts w:ascii="Times New Roman" w:hAnsi="Times New Roman" w:cs="Times New Roman"/>
          <w:sz w:val="24"/>
          <w:szCs w:val="24"/>
          <w:vertAlign w:val="subscript"/>
        </w:rPr>
        <w:t>2</w:t>
      </w:r>
      <w:r w:rsidR="006D5717" w:rsidRPr="006D5717">
        <w:rPr>
          <w:rFonts w:ascii="Times New Roman" w:hAnsi="Times New Roman" w:cs="Times New Roman"/>
          <w:sz w:val="24"/>
          <w:szCs w:val="24"/>
        </w:rPr>
        <w:t xml:space="preserve"> added: 55 µL)</w:t>
      </w:r>
      <w:r w:rsidR="00895262">
        <w:rPr>
          <w:rFonts w:ascii="Times New Roman" w:hAnsi="Times New Roman" w:cs="Times New Roman"/>
          <w:sz w:val="24"/>
          <w:szCs w:val="24"/>
        </w:rPr>
        <w:t xml:space="preserve">. </w:t>
      </w:r>
      <w:r w:rsidR="006D5717" w:rsidRPr="006D5717">
        <w:rPr>
          <w:rFonts w:ascii="Times New Roman" w:hAnsi="Times New Roman" w:cs="Times New Roman"/>
          <w:sz w:val="24"/>
          <w:szCs w:val="24"/>
        </w:rPr>
        <w:t>This final solution was diluted in a malate-free buffer solution (stock: 824 µL 1M KH</w:t>
      </w:r>
      <w:r w:rsidR="006D5717" w:rsidRPr="00515290">
        <w:rPr>
          <w:rFonts w:ascii="Times New Roman" w:hAnsi="Times New Roman" w:cs="Times New Roman"/>
          <w:sz w:val="24"/>
          <w:szCs w:val="24"/>
          <w:vertAlign w:val="subscript"/>
        </w:rPr>
        <w:t>2</w:t>
      </w:r>
      <w:r w:rsidR="006D5717" w:rsidRPr="006D5717">
        <w:rPr>
          <w:rFonts w:ascii="Times New Roman" w:hAnsi="Times New Roman" w:cs="Times New Roman"/>
          <w:sz w:val="24"/>
          <w:szCs w:val="24"/>
        </w:rPr>
        <w:t>PO</w:t>
      </w:r>
      <w:r w:rsidR="006D5717" w:rsidRPr="00515290">
        <w:rPr>
          <w:rFonts w:ascii="Times New Roman" w:hAnsi="Times New Roman" w:cs="Times New Roman"/>
          <w:sz w:val="24"/>
          <w:szCs w:val="24"/>
          <w:vertAlign w:val="subscript"/>
        </w:rPr>
        <w:t>4</w:t>
      </w:r>
      <w:r w:rsidR="006D5717" w:rsidRPr="006D5717">
        <w:rPr>
          <w:rFonts w:ascii="Times New Roman" w:hAnsi="Times New Roman" w:cs="Times New Roman"/>
          <w:sz w:val="24"/>
          <w:szCs w:val="24"/>
        </w:rPr>
        <w:t xml:space="preserve"> solution, 26 µL 1M K</w:t>
      </w:r>
      <w:r w:rsidR="006D5717" w:rsidRPr="00515290">
        <w:rPr>
          <w:rFonts w:ascii="Times New Roman" w:hAnsi="Times New Roman" w:cs="Times New Roman"/>
          <w:sz w:val="24"/>
          <w:szCs w:val="24"/>
          <w:vertAlign w:val="subscript"/>
        </w:rPr>
        <w:t>2</w:t>
      </w:r>
      <w:r w:rsidR="006D5717" w:rsidRPr="006D5717">
        <w:rPr>
          <w:rFonts w:ascii="Times New Roman" w:hAnsi="Times New Roman" w:cs="Times New Roman"/>
          <w:sz w:val="24"/>
          <w:szCs w:val="24"/>
        </w:rPr>
        <w:t>HPO</w:t>
      </w:r>
      <w:r w:rsidR="006D5717" w:rsidRPr="00515290">
        <w:rPr>
          <w:rFonts w:ascii="Times New Roman" w:hAnsi="Times New Roman" w:cs="Times New Roman"/>
          <w:sz w:val="24"/>
          <w:szCs w:val="24"/>
          <w:vertAlign w:val="subscript"/>
        </w:rPr>
        <w:t>4</w:t>
      </w:r>
      <w:r w:rsidR="006D5717" w:rsidRPr="006D5717">
        <w:rPr>
          <w:rFonts w:ascii="Times New Roman" w:hAnsi="Times New Roman" w:cs="Times New Roman"/>
          <w:sz w:val="24"/>
          <w:szCs w:val="24"/>
        </w:rPr>
        <w:t xml:space="preserve"> solution, 9150 µL H</w:t>
      </w:r>
      <w:r w:rsidR="006D5717" w:rsidRPr="00515290">
        <w:rPr>
          <w:rFonts w:ascii="Times New Roman" w:hAnsi="Times New Roman" w:cs="Times New Roman"/>
          <w:sz w:val="24"/>
          <w:szCs w:val="24"/>
          <w:vertAlign w:val="subscript"/>
        </w:rPr>
        <w:t>2</w:t>
      </w:r>
      <w:r w:rsidR="006D5717" w:rsidRPr="006D5717">
        <w:rPr>
          <w:rFonts w:ascii="Times New Roman" w:hAnsi="Times New Roman" w:cs="Times New Roman"/>
          <w:sz w:val="24"/>
          <w:szCs w:val="24"/>
        </w:rPr>
        <w:t xml:space="preserve">O) to 75, 50, 25, 12.5, and 6.25% </w:t>
      </w:r>
      <w:r w:rsidR="006D5717" w:rsidRPr="00EC5B18">
        <w:rPr>
          <w:rFonts w:ascii="Times New Roman" w:hAnsi="Times New Roman" w:cs="Times New Roman"/>
          <w:color w:val="000000" w:themeColor="text1"/>
          <w:sz w:val="24"/>
          <w:szCs w:val="24"/>
        </w:rPr>
        <w:t>concentration</w:t>
      </w:r>
      <w:r w:rsidR="0016210A" w:rsidRPr="00EC5B18">
        <w:rPr>
          <w:rFonts w:ascii="Times New Roman" w:hAnsi="Times New Roman" w:cs="Times New Roman"/>
          <w:color w:val="000000" w:themeColor="text1"/>
          <w:sz w:val="24"/>
          <w:szCs w:val="24"/>
        </w:rPr>
        <w:t>(s)</w:t>
      </w:r>
      <w:r w:rsidR="006D5717" w:rsidRPr="00EC5B18">
        <w:rPr>
          <w:rFonts w:ascii="Times New Roman" w:hAnsi="Times New Roman" w:cs="Times New Roman"/>
          <w:color w:val="000000" w:themeColor="text1"/>
          <w:sz w:val="24"/>
          <w:szCs w:val="24"/>
        </w:rPr>
        <w:t xml:space="preserve">, </w:t>
      </w:r>
      <w:r w:rsidR="006D5717" w:rsidRPr="006D5717">
        <w:rPr>
          <w:rFonts w:ascii="Times New Roman" w:hAnsi="Times New Roman" w:cs="Times New Roman"/>
          <w:sz w:val="24"/>
          <w:szCs w:val="24"/>
        </w:rPr>
        <w:t xml:space="preserve">and each of these was analysed using </w:t>
      </w:r>
      <w:r w:rsidR="006D5717" w:rsidRPr="001C5987">
        <w:rPr>
          <w:rFonts w:ascii="Times New Roman" w:hAnsi="Times New Roman" w:cs="Times New Roman"/>
          <w:sz w:val="24"/>
          <w:szCs w:val="24"/>
          <w:vertAlign w:val="superscript"/>
        </w:rPr>
        <w:t>1</w:t>
      </w:r>
      <w:r w:rsidR="006D5717" w:rsidRPr="006D5717">
        <w:rPr>
          <w:rFonts w:ascii="Times New Roman" w:hAnsi="Times New Roman" w:cs="Times New Roman"/>
          <w:sz w:val="24"/>
          <w:szCs w:val="24"/>
        </w:rPr>
        <w:t>H NMR spectroscopy</w:t>
      </w:r>
      <w:r w:rsidR="00895262">
        <w:rPr>
          <w:rFonts w:ascii="Times New Roman" w:hAnsi="Times New Roman" w:cs="Times New Roman"/>
          <w:sz w:val="24"/>
          <w:szCs w:val="24"/>
        </w:rPr>
        <w:t xml:space="preserve">. </w:t>
      </w:r>
      <w:r w:rsidR="006D5717" w:rsidRPr="006D5717">
        <w:rPr>
          <w:rFonts w:ascii="Times New Roman" w:hAnsi="Times New Roman" w:cs="Times New Roman"/>
          <w:sz w:val="24"/>
          <w:szCs w:val="24"/>
        </w:rPr>
        <w:t>A total of 12 spectra were obtained.</w:t>
      </w:r>
    </w:p>
    <w:p w:rsidR="006D5717" w:rsidRPr="001C5987" w:rsidRDefault="006D5717" w:rsidP="00B02EF6">
      <w:pPr>
        <w:autoSpaceDE w:val="0"/>
        <w:autoSpaceDN w:val="0"/>
        <w:adjustRightInd w:val="0"/>
        <w:spacing w:line="480" w:lineRule="auto"/>
        <w:jc w:val="both"/>
        <w:rPr>
          <w:rFonts w:ascii="Times New Roman" w:hAnsi="Times New Roman" w:cs="Times New Roman"/>
          <w:sz w:val="24"/>
          <w:szCs w:val="24"/>
        </w:rPr>
      </w:pPr>
      <w:r w:rsidRPr="001C5987">
        <w:rPr>
          <w:rFonts w:ascii="Times New Roman" w:hAnsi="Times New Roman" w:cs="Times New Roman"/>
          <w:sz w:val="24"/>
          <w:szCs w:val="24"/>
        </w:rPr>
        <w:lastRenderedPageBreak/>
        <w:t>Data analysis:</w:t>
      </w:r>
    </w:p>
    <w:p w:rsidR="006D5717" w:rsidRPr="006D5717" w:rsidRDefault="00EF6965" w:rsidP="001C5987">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Fourier transformed</w:t>
      </w:r>
      <w:r w:rsidR="00615FF8">
        <w:rPr>
          <w:rFonts w:ascii="Times New Roman" w:hAnsi="Times New Roman" w:cs="Times New Roman"/>
          <w:sz w:val="24"/>
          <w:szCs w:val="24"/>
        </w:rPr>
        <w:t xml:space="preserve"> </w:t>
      </w:r>
      <w:r>
        <w:rPr>
          <w:rFonts w:ascii="Times New Roman" w:hAnsi="Times New Roman" w:cs="Times New Roman"/>
          <w:sz w:val="24"/>
          <w:szCs w:val="24"/>
        </w:rPr>
        <w:t xml:space="preserve">NMR spectra </w:t>
      </w:r>
      <w:r w:rsidR="006D5717" w:rsidRPr="006D5717">
        <w:rPr>
          <w:rFonts w:ascii="Times New Roman" w:hAnsi="Times New Roman" w:cs="Times New Roman"/>
          <w:sz w:val="24"/>
          <w:szCs w:val="24"/>
        </w:rPr>
        <w:t xml:space="preserve">were </w:t>
      </w:r>
      <w:r>
        <w:rPr>
          <w:rFonts w:ascii="Times New Roman" w:hAnsi="Times New Roman" w:cs="Times New Roman"/>
          <w:sz w:val="24"/>
          <w:szCs w:val="24"/>
        </w:rPr>
        <w:t xml:space="preserve">imported to Matlab and </w:t>
      </w:r>
      <w:r w:rsidR="006D5717" w:rsidRPr="006D5717">
        <w:rPr>
          <w:rFonts w:ascii="Times New Roman" w:hAnsi="Times New Roman" w:cs="Times New Roman"/>
          <w:sz w:val="24"/>
          <w:szCs w:val="24"/>
        </w:rPr>
        <w:t xml:space="preserve">truncated to include only the </w:t>
      </w:r>
      <w:r>
        <w:rPr>
          <w:rFonts w:ascii="Times New Roman" w:hAnsi="Times New Roman" w:cs="Times New Roman"/>
          <w:sz w:val="24"/>
          <w:szCs w:val="24"/>
        </w:rPr>
        <w:t xml:space="preserve">spectral region between 5.6004 and </w:t>
      </w:r>
      <w:r w:rsidR="006D5717" w:rsidRPr="006D5717">
        <w:rPr>
          <w:rFonts w:ascii="Times New Roman" w:hAnsi="Times New Roman" w:cs="Times New Roman"/>
          <w:sz w:val="24"/>
          <w:szCs w:val="24"/>
        </w:rPr>
        <w:t xml:space="preserve">-0.0503 ppm </w:t>
      </w:r>
      <w:r>
        <w:rPr>
          <w:rFonts w:ascii="Times New Roman" w:hAnsi="Times New Roman" w:cs="Times New Roman"/>
          <w:sz w:val="24"/>
          <w:szCs w:val="24"/>
        </w:rPr>
        <w:t>containing the main peaks</w:t>
      </w:r>
      <w:r w:rsidR="006D5717" w:rsidRPr="006D5717">
        <w:rPr>
          <w:rFonts w:ascii="Times New Roman" w:hAnsi="Times New Roman" w:cs="Times New Roman"/>
          <w:sz w:val="24"/>
          <w:szCs w:val="24"/>
        </w:rPr>
        <w:t xml:space="preserve"> (</w:t>
      </w:r>
      <w:r w:rsidR="00A06932">
        <w:rPr>
          <w:rFonts w:ascii="Times New Roman" w:hAnsi="Times New Roman" w:cs="Times New Roman"/>
          <w:sz w:val="24"/>
          <w:szCs w:val="24"/>
        </w:rPr>
        <w:t xml:space="preserve">these comprised </w:t>
      </w:r>
      <w:r w:rsidR="006D5717" w:rsidRPr="006D5717">
        <w:rPr>
          <w:rFonts w:ascii="Times New Roman" w:hAnsi="Times New Roman" w:cs="Times New Roman"/>
          <w:sz w:val="24"/>
          <w:szCs w:val="24"/>
        </w:rPr>
        <w:t xml:space="preserve">13277 data points per spectrum). Baseline correction was then performed using a de-trending algorithm, </w:t>
      </w:r>
      <w:r w:rsidR="000A58E4">
        <w:rPr>
          <w:rFonts w:ascii="Times New Roman" w:hAnsi="Times New Roman" w:cs="Times New Roman"/>
          <w:sz w:val="24"/>
          <w:szCs w:val="24"/>
        </w:rPr>
        <w:t>spectra</w:t>
      </w:r>
      <w:r w:rsidR="00615FF8">
        <w:rPr>
          <w:rFonts w:ascii="Times New Roman" w:hAnsi="Times New Roman" w:cs="Times New Roman"/>
          <w:sz w:val="24"/>
          <w:szCs w:val="24"/>
        </w:rPr>
        <w:t xml:space="preserve"> </w:t>
      </w:r>
      <w:r w:rsidR="006D5717" w:rsidRPr="006D5717">
        <w:rPr>
          <w:rFonts w:ascii="Times New Roman" w:hAnsi="Times New Roman" w:cs="Times New Roman"/>
          <w:sz w:val="24"/>
          <w:szCs w:val="24"/>
        </w:rPr>
        <w:t>we</w:t>
      </w:r>
      <w:r w:rsidR="00D65A26">
        <w:rPr>
          <w:rFonts w:ascii="Times New Roman" w:hAnsi="Times New Roman" w:cs="Times New Roman"/>
          <w:sz w:val="24"/>
          <w:szCs w:val="24"/>
        </w:rPr>
        <w:t>re-</w:t>
      </w:r>
      <w:r w:rsidR="00D65A26" w:rsidRPr="006D5717">
        <w:rPr>
          <w:rFonts w:ascii="Times New Roman" w:hAnsi="Times New Roman" w:cs="Times New Roman"/>
          <w:sz w:val="24"/>
          <w:szCs w:val="24"/>
        </w:rPr>
        <w:t>scaled</w:t>
      </w:r>
      <w:r w:rsidR="00D65A26">
        <w:rPr>
          <w:rFonts w:ascii="Times New Roman" w:hAnsi="Times New Roman" w:cs="Times New Roman"/>
          <w:sz w:val="24"/>
          <w:szCs w:val="24"/>
        </w:rPr>
        <w:t xml:space="preserve"> using the peak intensity of internal reference</w:t>
      </w:r>
      <w:r w:rsidR="000A58E4">
        <w:rPr>
          <w:rFonts w:ascii="Times New Roman" w:hAnsi="Times New Roman" w:cs="Times New Roman"/>
          <w:sz w:val="24"/>
          <w:szCs w:val="24"/>
        </w:rPr>
        <w:t xml:space="preserve"> signal of DSS</w:t>
      </w:r>
      <w:r w:rsidR="00D65A26">
        <w:rPr>
          <w:rFonts w:ascii="Times New Roman" w:hAnsi="Times New Roman" w:cs="Times New Roman"/>
          <w:sz w:val="24"/>
          <w:szCs w:val="24"/>
        </w:rPr>
        <w:t>,</w:t>
      </w:r>
      <w:r w:rsidR="006D5717" w:rsidRPr="006D5717">
        <w:rPr>
          <w:rFonts w:ascii="Times New Roman" w:hAnsi="Times New Roman" w:cs="Times New Roman"/>
          <w:sz w:val="24"/>
          <w:szCs w:val="24"/>
        </w:rPr>
        <w:t xml:space="preserve"> and the </w:t>
      </w:r>
      <w:r>
        <w:rPr>
          <w:rFonts w:ascii="Times New Roman" w:hAnsi="Times New Roman" w:cs="Times New Roman"/>
          <w:sz w:val="24"/>
          <w:szCs w:val="24"/>
        </w:rPr>
        <w:t xml:space="preserve">spectral region containing </w:t>
      </w:r>
      <w:r w:rsidR="006D5717" w:rsidRPr="006D5717">
        <w:rPr>
          <w:rFonts w:ascii="Times New Roman" w:hAnsi="Times New Roman" w:cs="Times New Roman"/>
          <w:sz w:val="24"/>
          <w:szCs w:val="24"/>
        </w:rPr>
        <w:t xml:space="preserve">water signal </w:t>
      </w:r>
      <w:r w:rsidR="006577F6" w:rsidRPr="006D5717">
        <w:rPr>
          <w:rFonts w:ascii="Times New Roman" w:hAnsi="Times New Roman" w:cs="Times New Roman"/>
          <w:sz w:val="24"/>
          <w:szCs w:val="24"/>
        </w:rPr>
        <w:t>a</w:t>
      </w:r>
      <w:r w:rsidR="006577F6">
        <w:rPr>
          <w:rFonts w:ascii="Times New Roman" w:hAnsi="Times New Roman" w:cs="Times New Roman"/>
          <w:sz w:val="24"/>
          <w:szCs w:val="24"/>
        </w:rPr>
        <w:t>round</w:t>
      </w:r>
      <w:r w:rsidR="00615FF8">
        <w:rPr>
          <w:rFonts w:ascii="Times New Roman" w:hAnsi="Times New Roman" w:cs="Times New Roman"/>
          <w:sz w:val="24"/>
          <w:szCs w:val="24"/>
        </w:rPr>
        <w:t xml:space="preserve"> </w:t>
      </w:r>
      <w:r w:rsidR="006D5717" w:rsidRPr="006D5717">
        <w:rPr>
          <w:rFonts w:ascii="Times New Roman" w:hAnsi="Times New Roman" w:cs="Times New Roman"/>
          <w:sz w:val="24"/>
          <w:szCs w:val="24"/>
        </w:rPr>
        <w:t xml:space="preserve">4.8 ppm removed. When required, the processed spectra were </w:t>
      </w:r>
      <w:r w:rsidR="00E6327C">
        <w:rPr>
          <w:rFonts w:ascii="Times New Roman" w:hAnsi="Times New Roman" w:cs="Times New Roman"/>
          <w:sz w:val="24"/>
          <w:szCs w:val="24"/>
        </w:rPr>
        <w:t xml:space="preserve">further </w:t>
      </w:r>
      <w:r w:rsidR="006D5717" w:rsidRPr="006D5717">
        <w:rPr>
          <w:rFonts w:ascii="Times New Roman" w:hAnsi="Times New Roman" w:cs="Times New Roman"/>
          <w:sz w:val="24"/>
          <w:szCs w:val="24"/>
        </w:rPr>
        <w:t>divided into two</w:t>
      </w:r>
      <w:r w:rsidR="00256A75">
        <w:rPr>
          <w:rFonts w:ascii="Times New Roman" w:hAnsi="Times New Roman" w:cs="Times New Roman"/>
          <w:sz w:val="24"/>
          <w:szCs w:val="24"/>
        </w:rPr>
        <w:t xml:space="preserve"> spectral</w:t>
      </w:r>
      <w:r w:rsidR="006D5717" w:rsidRPr="006D5717">
        <w:rPr>
          <w:rFonts w:ascii="Times New Roman" w:hAnsi="Times New Roman" w:cs="Times New Roman"/>
          <w:sz w:val="24"/>
          <w:szCs w:val="24"/>
        </w:rPr>
        <w:t xml:space="preserve"> sections at 3.</w:t>
      </w:r>
      <w:r w:rsidR="00E6327C">
        <w:rPr>
          <w:rFonts w:ascii="Times New Roman" w:hAnsi="Times New Roman" w:cs="Times New Roman"/>
          <w:sz w:val="24"/>
          <w:szCs w:val="24"/>
        </w:rPr>
        <w:t>2</w:t>
      </w:r>
      <w:r w:rsidR="006D5717" w:rsidRPr="006D5717">
        <w:rPr>
          <w:rFonts w:ascii="Times New Roman" w:hAnsi="Times New Roman" w:cs="Times New Roman"/>
          <w:sz w:val="24"/>
          <w:szCs w:val="24"/>
        </w:rPr>
        <w:t xml:space="preserve"> ppm. Principal component</w:t>
      </w:r>
      <w:r w:rsidR="0016210A">
        <w:rPr>
          <w:rFonts w:ascii="Times New Roman" w:hAnsi="Times New Roman" w:cs="Times New Roman"/>
          <w:sz w:val="24"/>
          <w:szCs w:val="24"/>
        </w:rPr>
        <w:t>s</w:t>
      </w:r>
      <w:r w:rsidR="006D5717" w:rsidRPr="006D5717">
        <w:rPr>
          <w:rFonts w:ascii="Times New Roman" w:hAnsi="Times New Roman" w:cs="Times New Roman"/>
          <w:sz w:val="24"/>
          <w:szCs w:val="24"/>
        </w:rPr>
        <w:t xml:space="preserve"> analysis (PCA) was employed to reduce the dimensionality within the spectral datasets into uncorrelated principal components (PCs) and describe relationships between samples. A linear predictive model</w:t>
      </w:r>
      <w:r w:rsidR="00895262">
        <w:rPr>
          <w:rFonts w:ascii="Times New Roman" w:hAnsi="Times New Roman" w:cs="Times New Roman"/>
          <w:sz w:val="24"/>
          <w:szCs w:val="24"/>
        </w:rPr>
        <w:t>,</w:t>
      </w:r>
      <w:r w:rsidR="006D5717" w:rsidRPr="006D5717">
        <w:rPr>
          <w:rFonts w:ascii="Times New Roman" w:hAnsi="Times New Roman" w:cs="Times New Roman"/>
          <w:sz w:val="24"/>
          <w:szCs w:val="24"/>
        </w:rPr>
        <w:t xml:space="preserve"> used for quantification</w:t>
      </w:r>
      <w:r w:rsidR="00895262">
        <w:rPr>
          <w:rFonts w:ascii="Times New Roman" w:hAnsi="Times New Roman" w:cs="Times New Roman"/>
          <w:sz w:val="24"/>
          <w:szCs w:val="24"/>
        </w:rPr>
        <w:t>,</w:t>
      </w:r>
      <w:r w:rsidR="006D5717" w:rsidRPr="006D5717">
        <w:rPr>
          <w:rFonts w:ascii="Times New Roman" w:hAnsi="Times New Roman" w:cs="Times New Roman"/>
          <w:sz w:val="24"/>
          <w:szCs w:val="24"/>
        </w:rPr>
        <w:t xml:space="preserve"> was also obtained using partial least squares regression (PLSR)</w:t>
      </w:r>
      <w:r w:rsidR="00B81FF0">
        <w:rPr>
          <w:rFonts w:ascii="Times New Roman" w:hAnsi="Times New Roman" w:cs="Times New Roman"/>
          <w:sz w:val="24"/>
          <w:szCs w:val="24"/>
        </w:rPr>
        <w:fldChar w:fldCharType="begin" w:fldLock="1"/>
      </w:r>
      <w:r w:rsidR="00673C8F">
        <w:rPr>
          <w:rFonts w:ascii="Times New Roman" w:hAnsi="Times New Roman" w:cs="Times New Roman"/>
          <w:sz w:val="24"/>
          <w:szCs w:val="24"/>
        </w:rPr>
        <w:instrText>ADDIN CSL_CITATION {"citationItems":[{"id":"ITEM-1","itemData":{"DOI":"10.1016/j.aca.2015.02.012","ISBN":"0003-2670","ISSN":"18734324","PMID":"26002472","abstract":"The predominance of partial least squares-discriminant analysis (PLS-DA) used to analyze metabolomics datasets (indeed, it is the most well-known tool to perform classification and regression in metabolomics), can be said to have led to the point that not all researchers are fully aware of alternative multivariate classification algorithms. This may in part be due to the widespread availability of PLS-DA in most of the well-known statistical software packages, where its implementation is very easy if the default settings are used. In addition, one of the perceived advantages of PLS-DA is that it has the ability to analyze highly collinear and noisy data. Furthermore, the calibration model is known to provide a variety of useful statistics, such as prediction accuracy as well as scores and loadings plots. However, this method may provide misleading results, largely due to a lack of suitable statistical validation, when used by non-experts who are not aware of its potential limitations when used in conjunction with metabolomics. This tutorial review aims to provide an introductory overview to several straightforward statistical methods such as principal component-discriminant function analysis (PC-DFA), support vector machines (SVM) and random forests (RF), which could very easily be used either to augment PLS or as alternative supervised learning methods to PLS-DA. These methods can be said to be particularly appropriate for the analysis of large, highly-complex data sets which are common output(s) in metabolomics studies where the numbers of variables often far exceed the number of samples. In addition, these alternative techniques may be useful tools for generating parsimonious models through feature selection and data reduction, as well as providing more propitious results. We sincerely hope that the general reader is left with little doubt that there are several promising and readily available alternatives to PLS-DA, to analyze large and highly complex data sets.","author":[{"dropping-particle":"","family":"Gromski","given":"Piotr S.","non-dropping-particle":"","parse-names":false,"suffix":""},{"dropping-particle":"","family":"Muhamadali","given":"Howbeer","non-dropping-particle":"","parse-names":false,"suffix":""},{"dropping-particle":"","family":"Ellis","given":"David I.","non-dropping-particle":"","parse-names":false,"suffix":""},{"dropping-particle":"","family":"Xu","given":"Yun","non-dropping-particle":"","parse-names":false,"suffix":""},{"dropping-particle":"","family":"Correa","given":"Elon","non-dropping-particle":"","parse-names":false,"suffix":""},{"dropping-particle":"","family":"Turner","given":"Michael L.","non-dropping-particle":"","parse-names":false,"suffix":""},{"dropping-particle":"","family":"Goodacre","given":"Royston","non-dropping-particle":"","parse-names":false,"suffix":""}],"container-title":"Analytica Chimica Acta","id":"ITEM-1","issued":{"date-parts":[["2015"]]},"page":"10-23","title":"A tutorial review: Metabolomics and partial least squares-discriminant analysis - a marriage of convenience or a shotgun wedding","type":"article-journal","volume":"879"},"uris":["http://www.mendeley.com/documents/?uuid=b067a644-cbb2-4ef5-8103-dd6ef3c5aa53"]}],"mendeley":{"formattedCitation":"&lt;sup&gt;19&lt;/sup&gt;","plainTextFormattedCitation":"19","previouslyFormattedCitation":"&lt;sup&gt;18&lt;/sup&gt;"},"properties":{"noteIndex":0},"schema":"https://github.com/citation-style-language/schema/raw/master/csl-citation.json"}</w:instrText>
      </w:r>
      <w:r w:rsidR="00B81FF0">
        <w:rPr>
          <w:rFonts w:ascii="Times New Roman" w:hAnsi="Times New Roman" w:cs="Times New Roman"/>
          <w:sz w:val="24"/>
          <w:szCs w:val="24"/>
        </w:rPr>
        <w:fldChar w:fldCharType="separate"/>
      </w:r>
      <w:r w:rsidR="00673C8F" w:rsidRPr="00673C8F">
        <w:rPr>
          <w:rFonts w:ascii="Times New Roman" w:hAnsi="Times New Roman" w:cs="Times New Roman"/>
          <w:noProof/>
          <w:sz w:val="24"/>
          <w:szCs w:val="24"/>
          <w:vertAlign w:val="superscript"/>
        </w:rPr>
        <w:t>19</w:t>
      </w:r>
      <w:r w:rsidR="00B81FF0">
        <w:rPr>
          <w:rFonts w:ascii="Times New Roman" w:hAnsi="Times New Roman" w:cs="Times New Roman"/>
          <w:sz w:val="24"/>
          <w:szCs w:val="24"/>
        </w:rPr>
        <w:fldChar w:fldCharType="end"/>
      </w:r>
      <w:r w:rsidR="00895262">
        <w:rPr>
          <w:rFonts w:ascii="Times New Roman" w:hAnsi="Times New Roman" w:cs="Times New Roman"/>
          <w:sz w:val="24"/>
          <w:szCs w:val="24"/>
        </w:rPr>
        <w:t xml:space="preserve">. </w:t>
      </w:r>
      <w:r w:rsidR="006D5717" w:rsidRPr="006D5717">
        <w:rPr>
          <w:rFonts w:ascii="Times New Roman" w:hAnsi="Times New Roman" w:cs="Times New Roman"/>
          <w:sz w:val="24"/>
          <w:szCs w:val="24"/>
        </w:rPr>
        <w:t xml:space="preserve">The spectral </w:t>
      </w:r>
      <w:r w:rsidR="00895262">
        <w:rPr>
          <w:rFonts w:ascii="Times New Roman" w:hAnsi="Times New Roman" w:cs="Times New Roman"/>
          <w:sz w:val="24"/>
          <w:szCs w:val="24"/>
        </w:rPr>
        <w:t>data</w:t>
      </w:r>
      <w:r w:rsidR="003D5D4A">
        <w:rPr>
          <w:rFonts w:ascii="Times New Roman" w:hAnsi="Times New Roman" w:cs="Times New Roman"/>
          <w:sz w:val="24"/>
          <w:szCs w:val="24"/>
        </w:rPr>
        <w:t>set was divided into a training-</w:t>
      </w:r>
      <w:r w:rsidR="006D5717" w:rsidRPr="006D5717">
        <w:rPr>
          <w:rFonts w:ascii="Times New Roman" w:hAnsi="Times New Roman" w:cs="Times New Roman"/>
          <w:sz w:val="24"/>
          <w:szCs w:val="24"/>
        </w:rPr>
        <w:t>set containing spectra for adulteration levels</w:t>
      </w:r>
      <w:r w:rsidR="00895262">
        <w:rPr>
          <w:rFonts w:ascii="Times New Roman" w:hAnsi="Times New Roman" w:cs="Times New Roman"/>
          <w:sz w:val="24"/>
          <w:szCs w:val="24"/>
        </w:rPr>
        <w:t xml:space="preserve"> starting at 0%</w:t>
      </w:r>
      <w:r w:rsidR="003D5D4A">
        <w:rPr>
          <w:rFonts w:ascii="Times New Roman" w:hAnsi="Times New Roman" w:cs="Times New Roman"/>
          <w:sz w:val="24"/>
          <w:szCs w:val="24"/>
        </w:rPr>
        <w:t xml:space="preserve"> in</w:t>
      </w:r>
      <w:r w:rsidR="00895262">
        <w:rPr>
          <w:rFonts w:ascii="Times New Roman" w:hAnsi="Times New Roman" w:cs="Times New Roman"/>
          <w:sz w:val="24"/>
          <w:szCs w:val="24"/>
        </w:rPr>
        <w:t xml:space="preserve"> 10% </w:t>
      </w:r>
      <w:r w:rsidR="00895262" w:rsidRPr="00EC5B18">
        <w:rPr>
          <w:rFonts w:ascii="Times New Roman" w:hAnsi="Times New Roman" w:cs="Times New Roman"/>
          <w:color w:val="000000" w:themeColor="text1"/>
          <w:sz w:val="24"/>
          <w:szCs w:val="24"/>
        </w:rPr>
        <w:t xml:space="preserve">increments </w:t>
      </w:r>
      <w:r w:rsidR="0016210A" w:rsidRPr="00EC5B18">
        <w:rPr>
          <w:rFonts w:ascii="Times New Roman" w:hAnsi="Times New Roman" w:cs="Times New Roman"/>
          <w:color w:val="000000" w:themeColor="text1"/>
          <w:sz w:val="24"/>
          <w:szCs w:val="24"/>
        </w:rPr>
        <w:t xml:space="preserve">of </w:t>
      </w:r>
      <w:r w:rsidR="00895262" w:rsidRPr="00EC5B18">
        <w:rPr>
          <w:rFonts w:ascii="Times New Roman" w:hAnsi="Times New Roman" w:cs="Times New Roman"/>
          <w:color w:val="000000" w:themeColor="text1"/>
          <w:sz w:val="24"/>
          <w:szCs w:val="24"/>
        </w:rPr>
        <w:t xml:space="preserve">increasing </w:t>
      </w:r>
      <w:r w:rsidR="00895262">
        <w:rPr>
          <w:rFonts w:ascii="Times New Roman" w:hAnsi="Times New Roman" w:cs="Times New Roman"/>
          <w:sz w:val="24"/>
          <w:szCs w:val="24"/>
        </w:rPr>
        <w:t>concentration</w:t>
      </w:r>
      <w:r w:rsidR="006D5717" w:rsidRPr="006D5717">
        <w:rPr>
          <w:rFonts w:ascii="Times New Roman" w:hAnsi="Times New Roman" w:cs="Times New Roman"/>
          <w:sz w:val="24"/>
          <w:szCs w:val="24"/>
        </w:rPr>
        <w:t xml:space="preserve"> (0%, 10%,</w:t>
      </w:r>
      <w:r w:rsidR="003D5D4A">
        <w:rPr>
          <w:rFonts w:ascii="Times New Roman" w:hAnsi="Times New Roman" w:cs="Times New Roman"/>
          <w:sz w:val="24"/>
          <w:szCs w:val="24"/>
        </w:rPr>
        <w:t xml:space="preserve"> 20%, 30%, up to 100%) and a test-</w:t>
      </w:r>
      <w:r w:rsidR="006D5717" w:rsidRPr="006D5717">
        <w:rPr>
          <w:rFonts w:ascii="Times New Roman" w:hAnsi="Times New Roman" w:cs="Times New Roman"/>
          <w:sz w:val="24"/>
          <w:szCs w:val="24"/>
        </w:rPr>
        <w:t xml:space="preserve">set containing spectra for adulteration levels </w:t>
      </w:r>
      <w:r w:rsidR="00895262">
        <w:rPr>
          <w:rFonts w:ascii="Times New Roman" w:hAnsi="Times New Roman" w:cs="Times New Roman"/>
          <w:sz w:val="24"/>
          <w:szCs w:val="24"/>
        </w:rPr>
        <w:t>starting at 5%</w:t>
      </w:r>
      <w:r w:rsidR="003D5D4A">
        <w:rPr>
          <w:rFonts w:ascii="Times New Roman" w:hAnsi="Times New Roman" w:cs="Times New Roman"/>
          <w:sz w:val="24"/>
          <w:szCs w:val="24"/>
        </w:rPr>
        <w:t xml:space="preserve"> in</w:t>
      </w:r>
      <w:r w:rsidR="00895262">
        <w:rPr>
          <w:rFonts w:ascii="Times New Roman" w:hAnsi="Times New Roman" w:cs="Times New Roman"/>
          <w:sz w:val="24"/>
          <w:szCs w:val="24"/>
        </w:rPr>
        <w:t xml:space="preserve"> 10% </w:t>
      </w:r>
      <w:r w:rsidR="00895262" w:rsidRPr="00EC5B18">
        <w:rPr>
          <w:rFonts w:ascii="Times New Roman" w:hAnsi="Times New Roman" w:cs="Times New Roman"/>
          <w:color w:val="000000" w:themeColor="text1"/>
          <w:sz w:val="24"/>
          <w:szCs w:val="24"/>
        </w:rPr>
        <w:t xml:space="preserve">increments </w:t>
      </w:r>
      <w:r w:rsidR="0016210A" w:rsidRPr="00EC5B18">
        <w:rPr>
          <w:rFonts w:ascii="Times New Roman" w:hAnsi="Times New Roman" w:cs="Times New Roman"/>
          <w:color w:val="000000" w:themeColor="text1"/>
          <w:sz w:val="24"/>
          <w:szCs w:val="24"/>
        </w:rPr>
        <w:t>of</w:t>
      </w:r>
      <w:r w:rsidR="003D5D4A" w:rsidRPr="00EC5B18">
        <w:rPr>
          <w:rFonts w:ascii="Times New Roman" w:hAnsi="Times New Roman" w:cs="Times New Roman"/>
          <w:color w:val="000000" w:themeColor="text1"/>
          <w:sz w:val="24"/>
          <w:szCs w:val="24"/>
        </w:rPr>
        <w:t xml:space="preserve"> increasing concentration </w:t>
      </w:r>
      <w:r w:rsidR="006D5717" w:rsidRPr="006D5717">
        <w:rPr>
          <w:rFonts w:ascii="Times New Roman" w:hAnsi="Times New Roman" w:cs="Times New Roman"/>
          <w:sz w:val="24"/>
          <w:szCs w:val="24"/>
        </w:rPr>
        <w:t>(</w:t>
      </w:r>
      <w:r w:rsidR="003D5D4A">
        <w:rPr>
          <w:rFonts w:ascii="Times New Roman" w:hAnsi="Times New Roman" w:cs="Times New Roman"/>
          <w:sz w:val="24"/>
          <w:szCs w:val="24"/>
        </w:rPr>
        <w:t xml:space="preserve">e.g. </w:t>
      </w:r>
      <w:r w:rsidR="006D5717" w:rsidRPr="006D5717">
        <w:rPr>
          <w:rFonts w:ascii="Times New Roman" w:hAnsi="Times New Roman" w:cs="Times New Roman"/>
          <w:sz w:val="24"/>
          <w:szCs w:val="24"/>
        </w:rPr>
        <w:t>5%, 15%,</w:t>
      </w:r>
      <w:r w:rsidR="003D5D4A">
        <w:rPr>
          <w:rFonts w:ascii="Times New Roman" w:hAnsi="Times New Roman" w:cs="Times New Roman"/>
          <w:sz w:val="24"/>
          <w:szCs w:val="24"/>
        </w:rPr>
        <w:t xml:space="preserve"> 25%, 35%, up to </w:t>
      </w:r>
      <w:r w:rsidR="006D5717" w:rsidRPr="006D5717">
        <w:rPr>
          <w:rFonts w:ascii="Times New Roman" w:hAnsi="Times New Roman" w:cs="Times New Roman"/>
          <w:sz w:val="24"/>
          <w:szCs w:val="24"/>
        </w:rPr>
        <w:t>95%)</w:t>
      </w:r>
      <w:r w:rsidR="00895262">
        <w:rPr>
          <w:rFonts w:ascii="Times New Roman" w:hAnsi="Times New Roman" w:cs="Times New Roman"/>
          <w:sz w:val="24"/>
          <w:szCs w:val="24"/>
        </w:rPr>
        <w:t xml:space="preserve">. </w:t>
      </w:r>
      <w:r w:rsidR="006D5717" w:rsidRPr="006D5717">
        <w:rPr>
          <w:rFonts w:ascii="Times New Roman" w:hAnsi="Times New Roman" w:cs="Times New Roman"/>
          <w:sz w:val="24"/>
          <w:szCs w:val="24"/>
        </w:rPr>
        <w:t xml:space="preserve">Several predictive models </w:t>
      </w:r>
      <w:r w:rsidR="003D5D4A">
        <w:rPr>
          <w:rFonts w:ascii="Times New Roman" w:hAnsi="Times New Roman" w:cs="Times New Roman"/>
          <w:sz w:val="24"/>
          <w:szCs w:val="24"/>
        </w:rPr>
        <w:t>were created using the training-</w:t>
      </w:r>
      <w:r w:rsidR="006D5717" w:rsidRPr="006D5717">
        <w:rPr>
          <w:rFonts w:ascii="Times New Roman" w:hAnsi="Times New Roman" w:cs="Times New Roman"/>
          <w:sz w:val="24"/>
          <w:szCs w:val="24"/>
        </w:rPr>
        <w:t xml:space="preserve">set, </w:t>
      </w:r>
      <w:r w:rsidR="003D5D4A">
        <w:rPr>
          <w:rFonts w:ascii="Times New Roman" w:hAnsi="Times New Roman" w:cs="Times New Roman"/>
          <w:sz w:val="24"/>
          <w:szCs w:val="24"/>
        </w:rPr>
        <w:t xml:space="preserve">with </w:t>
      </w:r>
      <w:r w:rsidR="006D5717" w:rsidRPr="006D5717">
        <w:rPr>
          <w:rFonts w:ascii="Times New Roman" w:hAnsi="Times New Roman" w:cs="Times New Roman"/>
          <w:sz w:val="24"/>
          <w:szCs w:val="24"/>
        </w:rPr>
        <w:t xml:space="preserve">each </w:t>
      </w:r>
      <w:r w:rsidR="003D5D4A">
        <w:rPr>
          <w:rFonts w:ascii="Times New Roman" w:hAnsi="Times New Roman" w:cs="Times New Roman"/>
          <w:sz w:val="24"/>
          <w:szCs w:val="24"/>
        </w:rPr>
        <w:t xml:space="preserve">of the models </w:t>
      </w:r>
      <w:r w:rsidR="006D5717" w:rsidRPr="006D5717">
        <w:rPr>
          <w:rFonts w:ascii="Times New Roman" w:hAnsi="Times New Roman" w:cs="Times New Roman"/>
          <w:sz w:val="24"/>
          <w:szCs w:val="24"/>
        </w:rPr>
        <w:t>using an increasing number of latent variables (LVs)</w:t>
      </w:r>
      <w:r w:rsidR="00895262">
        <w:rPr>
          <w:rFonts w:ascii="Times New Roman" w:hAnsi="Times New Roman" w:cs="Times New Roman"/>
          <w:sz w:val="24"/>
          <w:szCs w:val="24"/>
        </w:rPr>
        <w:t xml:space="preserve">. </w:t>
      </w:r>
      <w:r w:rsidR="00A06932">
        <w:rPr>
          <w:rFonts w:ascii="Times New Roman" w:hAnsi="Times New Roman" w:cs="Times New Roman"/>
          <w:sz w:val="24"/>
          <w:szCs w:val="24"/>
        </w:rPr>
        <w:t>During calibration e</w:t>
      </w:r>
      <w:r w:rsidR="006D5717" w:rsidRPr="006D5717">
        <w:rPr>
          <w:rFonts w:ascii="Times New Roman" w:hAnsi="Times New Roman" w:cs="Times New Roman"/>
          <w:sz w:val="24"/>
          <w:szCs w:val="24"/>
        </w:rPr>
        <w:t xml:space="preserve">ach model </w:t>
      </w:r>
      <w:r w:rsidR="00A06932">
        <w:rPr>
          <w:rFonts w:ascii="Times New Roman" w:hAnsi="Times New Roman" w:cs="Times New Roman"/>
          <w:sz w:val="24"/>
          <w:szCs w:val="24"/>
        </w:rPr>
        <w:t xml:space="preserve">(on the training set only) </w:t>
      </w:r>
      <w:r w:rsidR="006D5717" w:rsidRPr="006D5717">
        <w:rPr>
          <w:rFonts w:ascii="Times New Roman" w:hAnsi="Times New Roman" w:cs="Times New Roman"/>
          <w:sz w:val="24"/>
          <w:szCs w:val="24"/>
        </w:rPr>
        <w:t xml:space="preserve">was then tested using a </w:t>
      </w:r>
      <w:r w:rsidR="006D5717" w:rsidRPr="006D5717">
        <w:rPr>
          <w:rFonts w:ascii="Times New Roman" w:hAnsi="Times New Roman" w:cs="Times New Roman"/>
          <w:i/>
          <w:sz w:val="24"/>
          <w:szCs w:val="24"/>
        </w:rPr>
        <w:t>k</w:t>
      </w:r>
      <w:r w:rsidR="006D5717" w:rsidRPr="006D5717">
        <w:rPr>
          <w:rFonts w:ascii="Times New Roman" w:hAnsi="Times New Roman" w:cs="Times New Roman"/>
          <w:sz w:val="24"/>
          <w:szCs w:val="24"/>
        </w:rPr>
        <w:t>-fold cross-validation (</w:t>
      </w:r>
      <w:r w:rsidR="006D5717" w:rsidRPr="006D5717">
        <w:rPr>
          <w:rFonts w:ascii="Times New Roman" w:hAnsi="Times New Roman" w:cs="Times New Roman"/>
          <w:i/>
          <w:sz w:val="24"/>
          <w:szCs w:val="24"/>
        </w:rPr>
        <w:t>k</w:t>
      </w:r>
      <w:r w:rsidR="006D5717" w:rsidRPr="006D5717">
        <w:rPr>
          <w:rFonts w:ascii="Times New Roman" w:hAnsi="Times New Roman" w:cs="Times New Roman"/>
          <w:sz w:val="24"/>
          <w:szCs w:val="24"/>
        </w:rPr>
        <w:t>=20) algorithm, and the optimal model was chosen by aiming to minimise the nu</w:t>
      </w:r>
      <w:r w:rsidR="003D5D4A">
        <w:rPr>
          <w:rFonts w:ascii="Times New Roman" w:hAnsi="Times New Roman" w:cs="Times New Roman"/>
          <w:sz w:val="24"/>
          <w:szCs w:val="24"/>
        </w:rPr>
        <w:t>mber of LVs along with the root-mean-</w:t>
      </w:r>
      <w:r w:rsidR="006D5717" w:rsidRPr="006D5717">
        <w:rPr>
          <w:rFonts w:ascii="Times New Roman" w:hAnsi="Times New Roman" w:cs="Times New Roman"/>
          <w:sz w:val="24"/>
          <w:szCs w:val="24"/>
        </w:rPr>
        <w:t>squared error o</w:t>
      </w:r>
      <w:r w:rsidR="003D5D4A">
        <w:rPr>
          <w:rFonts w:ascii="Times New Roman" w:hAnsi="Times New Roman" w:cs="Times New Roman"/>
          <w:sz w:val="24"/>
          <w:szCs w:val="24"/>
        </w:rPr>
        <w:t>f</w:t>
      </w:r>
      <w:r w:rsidR="006D5717" w:rsidRPr="006D5717">
        <w:rPr>
          <w:rFonts w:ascii="Times New Roman" w:hAnsi="Times New Roman" w:cs="Times New Roman"/>
          <w:sz w:val="24"/>
          <w:szCs w:val="24"/>
        </w:rPr>
        <w:t xml:space="preserve"> cross-validation (RMSECV)</w:t>
      </w:r>
      <w:r w:rsidR="00895262">
        <w:rPr>
          <w:rFonts w:ascii="Times New Roman" w:hAnsi="Times New Roman" w:cs="Times New Roman"/>
          <w:sz w:val="24"/>
          <w:szCs w:val="24"/>
        </w:rPr>
        <w:t xml:space="preserve">. </w:t>
      </w:r>
      <w:r w:rsidR="006D5717" w:rsidRPr="006D5717">
        <w:rPr>
          <w:rFonts w:ascii="Times New Roman" w:hAnsi="Times New Roman" w:cs="Times New Roman"/>
          <w:sz w:val="24"/>
          <w:szCs w:val="24"/>
        </w:rPr>
        <w:t xml:space="preserve">Once chosen, the predictive model was evaluated by </w:t>
      </w:r>
      <w:r w:rsidR="002B3703">
        <w:rPr>
          <w:rFonts w:ascii="Times New Roman" w:hAnsi="Times New Roman" w:cs="Times New Roman"/>
          <w:sz w:val="24"/>
          <w:szCs w:val="24"/>
        </w:rPr>
        <w:t xml:space="preserve">challenging the model with </w:t>
      </w:r>
      <w:r w:rsidR="006D5717" w:rsidRPr="006D5717">
        <w:rPr>
          <w:rFonts w:ascii="Times New Roman" w:hAnsi="Times New Roman" w:cs="Times New Roman"/>
          <w:sz w:val="24"/>
          <w:szCs w:val="24"/>
        </w:rPr>
        <w:t>the test</w:t>
      </w:r>
      <w:r w:rsidR="003D5D4A">
        <w:rPr>
          <w:rFonts w:ascii="Times New Roman" w:hAnsi="Times New Roman" w:cs="Times New Roman"/>
          <w:sz w:val="24"/>
          <w:szCs w:val="24"/>
        </w:rPr>
        <w:t>s-</w:t>
      </w:r>
      <w:r w:rsidR="006D5717" w:rsidRPr="006D5717">
        <w:rPr>
          <w:rFonts w:ascii="Times New Roman" w:hAnsi="Times New Roman" w:cs="Times New Roman"/>
          <w:sz w:val="24"/>
          <w:szCs w:val="24"/>
        </w:rPr>
        <w:t xml:space="preserve">set. </w:t>
      </w:r>
    </w:p>
    <w:p w:rsidR="006D5717" w:rsidRDefault="006D5717" w:rsidP="001C5987">
      <w:pPr>
        <w:autoSpaceDE w:val="0"/>
        <w:autoSpaceDN w:val="0"/>
        <w:adjustRightInd w:val="0"/>
        <w:spacing w:line="480" w:lineRule="auto"/>
        <w:jc w:val="both"/>
        <w:rPr>
          <w:rFonts w:ascii="Times New Roman" w:hAnsi="Times New Roman" w:cs="Times New Roman"/>
          <w:sz w:val="24"/>
          <w:szCs w:val="24"/>
        </w:rPr>
      </w:pPr>
      <w:r w:rsidRPr="006D5717">
        <w:rPr>
          <w:rFonts w:ascii="Times New Roman" w:hAnsi="Times New Roman" w:cs="Times New Roman"/>
          <w:sz w:val="24"/>
          <w:szCs w:val="24"/>
        </w:rPr>
        <w:t xml:space="preserve">To investigate the relationship between </w:t>
      </w:r>
      <w:r w:rsidR="003D5D4A">
        <w:rPr>
          <w:rFonts w:ascii="Times New Roman" w:hAnsi="Times New Roman" w:cs="Times New Roman"/>
          <w:sz w:val="24"/>
          <w:szCs w:val="24"/>
        </w:rPr>
        <w:t xml:space="preserve">the </w:t>
      </w:r>
      <w:r w:rsidRPr="006D5717">
        <w:rPr>
          <w:rFonts w:ascii="Times New Roman" w:hAnsi="Times New Roman" w:cs="Times New Roman"/>
          <w:sz w:val="24"/>
          <w:szCs w:val="24"/>
        </w:rPr>
        <w:t xml:space="preserve">chemical shift </w:t>
      </w:r>
      <w:r w:rsidR="003D5D4A">
        <w:rPr>
          <w:rFonts w:ascii="Times New Roman" w:hAnsi="Times New Roman" w:cs="Times New Roman"/>
          <w:sz w:val="24"/>
          <w:szCs w:val="24"/>
        </w:rPr>
        <w:t xml:space="preserve">of malic acid signals </w:t>
      </w:r>
      <w:r w:rsidRPr="006D5717">
        <w:rPr>
          <w:rFonts w:ascii="Times New Roman" w:hAnsi="Times New Roman" w:cs="Times New Roman"/>
          <w:sz w:val="24"/>
          <w:szCs w:val="24"/>
        </w:rPr>
        <w:t>and adulteration, maxima locations for the strongest peaks in the signal at 2.7 ppm were found using the Matlab “findpeaks” command. These data were then imported i</w:t>
      </w:r>
      <w:r w:rsidR="003D5D4A">
        <w:rPr>
          <w:rFonts w:ascii="Times New Roman" w:hAnsi="Times New Roman" w:cs="Times New Roman"/>
          <w:sz w:val="24"/>
          <w:szCs w:val="24"/>
        </w:rPr>
        <w:t>nto Microsoft Excel and a least-</w:t>
      </w:r>
      <w:r w:rsidRPr="006D5717">
        <w:rPr>
          <w:rFonts w:ascii="Times New Roman" w:hAnsi="Times New Roman" w:cs="Times New Roman"/>
          <w:sz w:val="24"/>
          <w:szCs w:val="24"/>
        </w:rPr>
        <w:t xml:space="preserve">squares linear regression algorithm was used to acquire a line of best fit. Due to </w:t>
      </w:r>
      <w:r w:rsidRPr="006D5717">
        <w:rPr>
          <w:rFonts w:ascii="Times New Roman" w:hAnsi="Times New Roman" w:cs="Times New Roman"/>
          <w:sz w:val="24"/>
          <w:szCs w:val="24"/>
        </w:rPr>
        <w:lastRenderedPageBreak/>
        <w:t>the lack of malic acid in the 100% adulteration samples, these spectra were not included in these calculations.</w:t>
      </w:r>
    </w:p>
    <w:p w:rsidR="002B3703" w:rsidRDefault="002B3703" w:rsidP="001C5987">
      <w:pPr>
        <w:autoSpaceDE w:val="0"/>
        <w:autoSpaceDN w:val="0"/>
        <w:adjustRightInd w:val="0"/>
        <w:spacing w:line="480" w:lineRule="auto"/>
        <w:jc w:val="both"/>
        <w:rPr>
          <w:rFonts w:ascii="Times New Roman" w:hAnsi="Times New Roman" w:cs="Times New Roman"/>
          <w:sz w:val="24"/>
          <w:szCs w:val="24"/>
        </w:rPr>
      </w:pPr>
    </w:p>
    <w:p w:rsidR="00B02EF6" w:rsidRPr="003D5D4A" w:rsidRDefault="00B02EF6" w:rsidP="00B02EF6">
      <w:pPr>
        <w:spacing w:line="480" w:lineRule="auto"/>
        <w:jc w:val="both"/>
        <w:rPr>
          <w:rFonts w:ascii="Times New Roman" w:hAnsi="Times New Roman" w:cs="Times New Roman"/>
          <w:sz w:val="24"/>
          <w:szCs w:val="24"/>
        </w:rPr>
      </w:pPr>
      <w:r w:rsidRPr="003D5D4A">
        <w:rPr>
          <w:rFonts w:ascii="Times New Roman" w:hAnsi="Times New Roman" w:cs="Times New Roman"/>
          <w:sz w:val="24"/>
          <w:szCs w:val="24"/>
        </w:rPr>
        <w:t>3. Results and Discussion</w:t>
      </w:r>
    </w:p>
    <w:p w:rsidR="00B02EF6" w:rsidRPr="00B02EF6" w:rsidRDefault="00B02EF6" w:rsidP="003D5D4A">
      <w:pPr>
        <w:spacing w:line="480" w:lineRule="auto"/>
        <w:jc w:val="both"/>
        <w:rPr>
          <w:rFonts w:ascii="Times New Roman" w:hAnsi="Times New Roman" w:cs="Times New Roman"/>
          <w:sz w:val="24"/>
          <w:szCs w:val="24"/>
        </w:rPr>
      </w:pPr>
      <w:r w:rsidRPr="00B02EF6">
        <w:rPr>
          <w:rFonts w:ascii="Times New Roman" w:hAnsi="Times New Roman" w:cs="Times New Roman"/>
          <w:sz w:val="24"/>
          <w:szCs w:val="24"/>
        </w:rPr>
        <w:t xml:space="preserve">Although the full spectral range measured during experiments was </w:t>
      </w:r>
      <w:r w:rsidR="00E6327C">
        <w:rPr>
          <w:rFonts w:ascii="Times New Roman" w:hAnsi="Times New Roman" w:cs="Times New Roman"/>
          <w:sz w:val="24"/>
          <w:szCs w:val="24"/>
        </w:rPr>
        <w:t xml:space="preserve">12 to </w:t>
      </w:r>
      <w:r w:rsidR="003D5D4A">
        <w:rPr>
          <w:rFonts w:ascii="Times New Roman" w:hAnsi="Times New Roman" w:cs="Times New Roman"/>
          <w:sz w:val="24"/>
          <w:szCs w:val="24"/>
        </w:rPr>
        <w:t>-3</w:t>
      </w:r>
      <w:r w:rsidRPr="00B02EF6">
        <w:rPr>
          <w:rFonts w:ascii="Times New Roman" w:hAnsi="Times New Roman" w:cs="Times New Roman"/>
          <w:sz w:val="24"/>
          <w:szCs w:val="24"/>
        </w:rPr>
        <w:t xml:space="preserve"> ppm, the vast majority of </w:t>
      </w:r>
      <w:r w:rsidR="00E6327C">
        <w:rPr>
          <w:rFonts w:ascii="Times New Roman" w:hAnsi="Times New Roman" w:cs="Times New Roman"/>
          <w:sz w:val="24"/>
          <w:szCs w:val="24"/>
        </w:rPr>
        <w:t xml:space="preserve">strong </w:t>
      </w:r>
      <w:r w:rsidRPr="00B02EF6">
        <w:rPr>
          <w:rFonts w:ascii="Times New Roman" w:hAnsi="Times New Roman" w:cs="Times New Roman"/>
          <w:sz w:val="24"/>
          <w:szCs w:val="24"/>
        </w:rPr>
        <w:t xml:space="preserve">signals were contained within </w:t>
      </w:r>
      <w:r w:rsidR="00E6327C">
        <w:rPr>
          <w:rFonts w:ascii="Times New Roman" w:hAnsi="Times New Roman" w:cs="Times New Roman"/>
          <w:sz w:val="24"/>
          <w:szCs w:val="24"/>
        </w:rPr>
        <w:t xml:space="preserve">5.4 to </w:t>
      </w:r>
      <w:r w:rsidR="003D5D4A">
        <w:rPr>
          <w:rFonts w:ascii="Times New Roman" w:hAnsi="Times New Roman" w:cs="Times New Roman"/>
          <w:sz w:val="24"/>
          <w:szCs w:val="24"/>
        </w:rPr>
        <w:t>0</w:t>
      </w:r>
      <w:r w:rsidRPr="00B02EF6">
        <w:rPr>
          <w:rFonts w:ascii="Times New Roman" w:hAnsi="Times New Roman" w:cs="Times New Roman"/>
          <w:sz w:val="24"/>
          <w:szCs w:val="24"/>
        </w:rPr>
        <w:t xml:space="preserve"> ppm</w:t>
      </w:r>
      <w:r w:rsidR="00895262">
        <w:rPr>
          <w:rFonts w:ascii="Times New Roman" w:hAnsi="Times New Roman" w:cs="Times New Roman"/>
          <w:sz w:val="24"/>
          <w:szCs w:val="24"/>
        </w:rPr>
        <w:t xml:space="preserve">. </w:t>
      </w:r>
      <w:r w:rsidRPr="00B02EF6">
        <w:rPr>
          <w:rFonts w:ascii="Times New Roman" w:hAnsi="Times New Roman" w:cs="Times New Roman"/>
          <w:sz w:val="24"/>
          <w:szCs w:val="24"/>
        </w:rPr>
        <w:t xml:space="preserve">To minimise the effect of noise and simplify further calculations, spectra were therefore truncated to an effective spectral range of </w:t>
      </w:r>
      <w:r w:rsidR="00E6327C">
        <w:rPr>
          <w:rFonts w:ascii="Times New Roman" w:hAnsi="Times New Roman" w:cs="Times New Roman"/>
          <w:sz w:val="24"/>
          <w:szCs w:val="24"/>
        </w:rPr>
        <w:t xml:space="preserve">5.6 to </w:t>
      </w:r>
      <w:r w:rsidR="003D5D4A">
        <w:rPr>
          <w:rFonts w:ascii="Times New Roman" w:hAnsi="Times New Roman" w:cs="Times New Roman"/>
          <w:sz w:val="24"/>
          <w:szCs w:val="24"/>
        </w:rPr>
        <w:t>-0.05</w:t>
      </w:r>
      <w:r w:rsidRPr="00B02EF6">
        <w:rPr>
          <w:rFonts w:ascii="Times New Roman" w:hAnsi="Times New Roman" w:cs="Times New Roman"/>
          <w:sz w:val="24"/>
          <w:szCs w:val="24"/>
        </w:rPr>
        <w:t xml:space="preserve"> ppm</w:t>
      </w:r>
      <w:r w:rsidR="00895262">
        <w:rPr>
          <w:rFonts w:ascii="Times New Roman" w:hAnsi="Times New Roman" w:cs="Times New Roman"/>
          <w:sz w:val="24"/>
          <w:szCs w:val="24"/>
        </w:rPr>
        <w:t xml:space="preserve">. </w:t>
      </w:r>
      <w:r w:rsidRPr="00B02EF6">
        <w:rPr>
          <w:rFonts w:ascii="Times New Roman" w:hAnsi="Times New Roman" w:cs="Times New Roman"/>
          <w:sz w:val="24"/>
          <w:szCs w:val="24"/>
        </w:rPr>
        <w:t xml:space="preserve">Furthermore, the high concentrations of sugar in coconut water relative to </w:t>
      </w:r>
      <w:r w:rsidR="00DA67C4">
        <w:rPr>
          <w:rFonts w:ascii="Times New Roman" w:hAnsi="Times New Roman" w:cs="Times New Roman"/>
          <w:sz w:val="24"/>
          <w:szCs w:val="24"/>
        </w:rPr>
        <w:t xml:space="preserve">its </w:t>
      </w:r>
      <w:r w:rsidRPr="00B02EF6">
        <w:rPr>
          <w:rFonts w:ascii="Times New Roman" w:hAnsi="Times New Roman" w:cs="Times New Roman"/>
          <w:sz w:val="24"/>
          <w:szCs w:val="24"/>
        </w:rPr>
        <w:t xml:space="preserve">other constituents led to these signals being orders of magnitude more intense and </w:t>
      </w:r>
      <w:r w:rsidR="00DA67C4">
        <w:rPr>
          <w:rFonts w:ascii="Times New Roman" w:hAnsi="Times New Roman" w:cs="Times New Roman"/>
          <w:sz w:val="24"/>
          <w:szCs w:val="24"/>
        </w:rPr>
        <w:t xml:space="preserve">subsequently </w:t>
      </w:r>
      <w:r w:rsidRPr="00B02EF6">
        <w:rPr>
          <w:rFonts w:ascii="Times New Roman" w:hAnsi="Times New Roman" w:cs="Times New Roman"/>
          <w:sz w:val="24"/>
          <w:szCs w:val="24"/>
        </w:rPr>
        <w:t>o</w:t>
      </w:r>
      <w:r w:rsidR="00895262">
        <w:rPr>
          <w:rFonts w:ascii="Times New Roman" w:hAnsi="Times New Roman" w:cs="Times New Roman"/>
          <w:sz w:val="24"/>
          <w:szCs w:val="24"/>
        </w:rPr>
        <w:t>verpowering statistical models.</w:t>
      </w:r>
      <w:r w:rsidRPr="00B02EF6">
        <w:rPr>
          <w:rFonts w:ascii="Times New Roman" w:hAnsi="Times New Roman" w:cs="Times New Roman"/>
          <w:sz w:val="24"/>
          <w:szCs w:val="24"/>
        </w:rPr>
        <w:t xml:space="preserve"> To remedy this and obtain a clear understanding of the effect of variance within other coconut water constituents, spectra were further divided into two subsections: </w:t>
      </w:r>
      <w:r w:rsidR="00DA67C4">
        <w:rPr>
          <w:rFonts w:ascii="Times New Roman" w:hAnsi="Times New Roman" w:cs="Times New Roman"/>
          <w:sz w:val="24"/>
          <w:szCs w:val="24"/>
        </w:rPr>
        <w:t>the first</w:t>
      </w:r>
      <w:r w:rsidRPr="00B02EF6">
        <w:rPr>
          <w:rFonts w:ascii="Times New Roman" w:hAnsi="Times New Roman" w:cs="Times New Roman"/>
          <w:sz w:val="24"/>
          <w:szCs w:val="24"/>
        </w:rPr>
        <w:t xml:space="preserve"> containing the signals</w:t>
      </w:r>
      <w:r w:rsidR="00DA67C4">
        <w:rPr>
          <w:rFonts w:ascii="Times New Roman" w:hAnsi="Times New Roman" w:cs="Times New Roman"/>
          <w:sz w:val="24"/>
          <w:szCs w:val="24"/>
        </w:rPr>
        <w:t xml:space="preserve"> associated with sugars (</w:t>
      </w:r>
      <w:r w:rsidR="00E6327C">
        <w:rPr>
          <w:rFonts w:ascii="Times New Roman" w:hAnsi="Times New Roman" w:cs="Times New Roman"/>
          <w:sz w:val="24"/>
          <w:szCs w:val="24"/>
        </w:rPr>
        <w:t xml:space="preserve">5.6 to </w:t>
      </w:r>
      <w:r w:rsidR="00DA67C4">
        <w:rPr>
          <w:rFonts w:ascii="Times New Roman" w:hAnsi="Times New Roman" w:cs="Times New Roman"/>
          <w:sz w:val="24"/>
          <w:szCs w:val="24"/>
        </w:rPr>
        <w:t>3.2</w:t>
      </w:r>
      <w:r w:rsidRPr="00B02EF6">
        <w:rPr>
          <w:rFonts w:ascii="Times New Roman" w:hAnsi="Times New Roman" w:cs="Times New Roman"/>
          <w:sz w:val="24"/>
          <w:szCs w:val="24"/>
        </w:rPr>
        <w:t xml:space="preserve"> ppm) and the </w:t>
      </w:r>
      <w:r w:rsidR="00DA67C4">
        <w:rPr>
          <w:rFonts w:ascii="Times New Roman" w:hAnsi="Times New Roman" w:cs="Times New Roman"/>
          <w:sz w:val="24"/>
          <w:szCs w:val="24"/>
        </w:rPr>
        <w:t>second</w:t>
      </w:r>
      <w:r w:rsidRPr="00B02EF6">
        <w:rPr>
          <w:rFonts w:ascii="Times New Roman" w:hAnsi="Times New Roman" w:cs="Times New Roman"/>
          <w:sz w:val="24"/>
          <w:szCs w:val="24"/>
        </w:rPr>
        <w:t xml:space="preserve"> containing signals associated with other coconu</w:t>
      </w:r>
      <w:r w:rsidR="00DA67C4">
        <w:rPr>
          <w:rFonts w:ascii="Times New Roman" w:hAnsi="Times New Roman" w:cs="Times New Roman"/>
          <w:sz w:val="24"/>
          <w:szCs w:val="24"/>
        </w:rPr>
        <w:t>t water constituents (</w:t>
      </w:r>
      <w:r w:rsidR="00E6327C">
        <w:rPr>
          <w:rFonts w:ascii="Times New Roman" w:hAnsi="Times New Roman" w:cs="Times New Roman"/>
          <w:sz w:val="24"/>
          <w:szCs w:val="24"/>
        </w:rPr>
        <w:t xml:space="preserve">3.2 to </w:t>
      </w:r>
      <w:r w:rsidR="00DA67C4">
        <w:rPr>
          <w:rFonts w:ascii="Times New Roman" w:hAnsi="Times New Roman" w:cs="Times New Roman"/>
          <w:sz w:val="24"/>
          <w:szCs w:val="24"/>
        </w:rPr>
        <w:t>-0.05</w:t>
      </w:r>
      <w:r w:rsidRPr="00B02EF6">
        <w:rPr>
          <w:rFonts w:ascii="Times New Roman" w:hAnsi="Times New Roman" w:cs="Times New Roman"/>
          <w:sz w:val="24"/>
          <w:szCs w:val="24"/>
        </w:rPr>
        <w:t xml:space="preserve"> ppm)</w:t>
      </w:r>
      <w:r w:rsidR="00895262">
        <w:rPr>
          <w:rFonts w:ascii="Times New Roman" w:hAnsi="Times New Roman" w:cs="Times New Roman"/>
          <w:sz w:val="24"/>
          <w:szCs w:val="24"/>
        </w:rPr>
        <w:t xml:space="preserve">. </w:t>
      </w:r>
      <w:r w:rsidRPr="00B02EF6">
        <w:rPr>
          <w:rFonts w:ascii="Times New Roman" w:hAnsi="Times New Roman" w:cs="Times New Roman"/>
          <w:sz w:val="24"/>
          <w:szCs w:val="24"/>
        </w:rPr>
        <w:t xml:space="preserve">Both of these sections were </w:t>
      </w:r>
      <w:r w:rsidR="00094A64">
        <w:rPr>
          <w:rFonts w:ascii="Times New Roman" w:hAnsi="Times New Roman" w:cs="Times New Roman"/>
          <w:sz w:val="24"/>
          <w:szCs w:val="24"/>
        </w:rPr>
        <w:t xml:space="preserve">then </w:t>
      </w:r>
      <w:r w:rsidRPr="00B02EF6">
        <w:rPr>
          <w:rFonts w:ascii="Times New Roman" w:hAnsi="Times New Roman" w:cs="Times New Roman"/>
          <w:sz w:val="24"/>
          <w:szCs w:val="24"/>
        </w:rPr>
        <w:t>analysed with</w:t>
      </w:r>
      <w:r w:rsidR="00DA67C4">
        <w:rPr>
          <w:rFonts w:ascii="Times New Roman" w:hAnsi="Times New Roman" w:cs="Times New Roman"/>
          <w:sz w:val="24"/>
          <w:szCs w:val="24"/>
        </w:rPr>
        <w:t xml:space="preserve"> PCA</w:t>
      </w:r>
      <w:r w:rsidRPr="00B02EF6">
        <w:rPr>
          <w:rFonts w:ascii="Times New Roman" w:hAnsi="Times New Roman" w:cs="Times New Roman"/>
          <w:sz w:val="24"/>
          <w:szCs w:val="24"/>
        </w:rPr>
        <w:t xml:space="preserve"> (Figure 1).</w:t>
      </w:r>
    </w:p>
    <w:p w:rsidR="00B02EF6" w:rsidRPr="00B02EF6" w:rsidRDefault="00B02EF6" w:rsidP="003C64DE">
      <w:pPr>
        <w:autoSpaceDE w:val="0"/>
        <w:autoSpaceDN w:val="0"/>
        <w:adjustRightInd w:val="0"/>
        <w:spacing w:line="480" w:lineRule="auto"/>
        <w:jc w:val="both"/>
        <w:rPr>
          <w:rFonts w:ascii="Times New Roman" w:hAnsi="Times New Roman" w:cs="Times New Roman"/>
          <w:sz w:val="24"/>
          <w:szCs w:val="24"/>
        </w:rPr>
      </w:pPr>
      <w:r w:rsidRPr="00B02EF6">
        <w:rPr>
          <w:rFonts w:ascii="Times New Roman" w:hAnsi="Times New Roman" w:cs="Times New Roman"/>
          <w:sz w:val="24"/>
          <w:szCs w:val="24"/>
        </w:rPr>
        <w:t xml:space="preserve">PCA scores plot for the coconut </w:t>
      </w:r>
      <w:r w:rsidR="00094A64">
        <w:rPr>
          <w:rFonts w:ascii="Times New Roman" w:hAnsi="Times New Roman" w:cs="Times New Roman"/>
          <w:sz w:val="24"/>
          <w:szCs w:val="24"/>
        </w:rPr>
        <w:t xml:space="preserve">water </w:t>
      </w:r>
      <w:r w:rsidRPr="00B02EF6">
        <w:rPr>
          <w:rFonts w:ascii="Times New Roman" w:hAnsi="Times New Roman" w:cs="Times New Roman"/>
          <w:sz w:val="24"/>
          <w:szCs w:val="24"/>
        </w:rPr>
        <w:t>constituent</w:t>
      </w:r>
      <w:r w:rsidR="00094A64">
        <w:rPr>
          <w:rFonts w:ascii="Times New Roman" w:hAnsi="Times New Roman" w:cs="Times New Roman"/>
          <w:sz w:val="24"/>
          <w:szCs w:val="24"/>
        </w:rPr>
        <w:t>s</w:t>
      </w:r>
      <w:r w:rsidRPr="00B02EF6">
        <w:rPr>
          <w:rFonts w:ascii="Times New Roman" w:hAnsi="Times New Roman" w:cs="Times New Roman"/>
          <w:sz w:val="24"/>
          <w:szCs w:val="24"/>
        </w:rPr>
        <w:t xml:space="preserve"> region (Figure 1A) showed very little variance within adulteration levels</w:t>
      </w:r>
      <w:r w:rsidR="002F2371">
        <w:rPr>
          <w:rFonts w:ascii="Times New Roman" w:hAnsi="Times New Roman" w:cs="Times New Roman"/>
          <w:sz w:val="24"/>
          <w:szCs w:val="24"/>
        </w:rPr>
        <w:t>– indicating that replicate measurements were highly reproducible</w:t>
      </w:r>
      <w:r w:rsidRPr="00B02EF6">
        <w:rPr>
          <w:rFonts w:ascii="Times New Roman" w:hAnsi="Times New Roman" w:cs="Times New Roman"/>
          <w:sz w:val="24"/>
          <w:szCs w:val="24"/>
        </w:rPr>
        <w:t>. While PC 1 shows a clear and constant trend from positive to negative scores with increasing adulteration, PC 2 shows a "boomerang effect",</w:t>
      </w:r>
      <w:r w:rsidR="00DA67C4">
        <w:rPr>
          <w:rFonts w:ascii="Times New Roman" w:hAnsi="Times New Roman" w:cs="Times New Roman"/>
          <w:sz w:val="24"/>
          <w:szCs w:val="24"/>
        </w:rPr>
        <w:t xml:space="preserve"> with the scores increasing</w:t>
      </w:r>
      <w:r w:rsidRPr="00B02EF6">
        <w:rPr>
          <w:rFonts w:ascii="Times New Roman" w:hAnsi="Times New Roman" w:cs="Times New Roman"/>
          <w:sz w:val="24"/>
          <w:szCs w:val="24"/>
        </w:rPr>
        <w:t xml:space="preserve"> until </w:t>
      </w:r>
      <w:r w:rsidR="00DA67C4">
        <w:rPr>
          <w:rFonts w:ascii="Times New Roman" w:hAnsi="Times New Roman" w:cs="Times New Roman"/>
          <w:sz w:val="24"/>
          <w:szCs w:val="24"/>
        </w:rPr>
        <w:t xml:space="preserve">approximately </w:t>
      </w:r>
      <w:r w:rsidRPr="00B02EF6">
        <w:rPr>
          <w:rFonts w:ascii="Times New Roman" w:hAnsi="Times New Roman" w:cs="Times New Roman"/>
          <w:sz w:val="24"/>
          <w:szCs w:val="24"/>
        </w:rPr>
        <w:t xml:space="preserve">50% adulteration </w:t>
      </w:r>
      <w:r w:rsidR="00DA67C4">
        <w:rPr>
          <w:rFonts w:ascii="Times New Roman" w:hAnsi="Times New Roman" w:cs="Times New Roman"/>
          <w:sz w:val="24"/>
          <w:szCs w:val="24"/>
        </w:rPr>
        <w:t>and a gradual</w:t>
      </w:r>
      <w:r w:rsidRPr="00B02EF6">
        <w:rPr>
          <w:rFonts w:ascii="Times New Roman" w:hAnsi="Times New Roman" w:cs="Times New Roman"/>
          <w:sz w:val="24"/>
          <w:szCs w:val="24"/>
        </w:rPr>
        <w:t xml:space="preserve"> decrease </w:t>
      </w:r>
      <w:r w:rsidR="00DA67C4">
        <w:rPr>
          <w:rFonts w:ascii="Times New Roman" w:hAnsi="Times New Roman" w:cs="Times New Roman"/>
          <w:sz w:val="24"/>
          <w:szCs w:val="24"/>
        </w:rPr>
        <w:t xml:space="preserve">to </w:t>
      </w:r>
      <w:r w:rsidRPr="00B02EF6">
        <w:rPr>
          <w:rFonts w:ascii="Times New Roman" w:hAnsi="Times New Roman" w:cs="Times New Roman"/>
          <w:sz w:val="24"/>
          <w:szCs w:val="24"/>
        </w:rPr>
        <w:t xml:space="preserve">return to their initial negative scores as the level of adulteration increases. </w:t>
      </w:r>
    </w:p>
    <w:p w:rsidR="00B02EF6" w:rsidRPr="00B02EF6" w:rsidRDefault="00DA67C4" w:rsidP="003C64DE">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L</w:t>
      </w:r>
      <w:r w:rsidR="00B02EF6" w:rsidRPr="00B02EF6">
        <w:rPr>
          <w:rFonts w:ascii="Times New Roman" w:hAnsi="Times New Roman" w:cs="Times New Roman"/>
          <w:sz w:val="24"/>
          <w:szCs w:val="24"/>
        </w:rPr>
        <w:t xml:space="preserve">oadings in PC 1 </w:t>
      </w:r>
      <w:r w:rsidR="00304EE7" w:rsidRPr="00B02EF6">
        <w:rPr>
          <w:rFonts w:ascii="Times New Roman" w:hAnsi="Times New Roman" w:cs="Times New Roman"/>
          <w:sz w:val="24"/>
          <w:szCs w:val="24"/>
        </w:rPr>
        <w:t>(Figure S1B)</w:t>
      </w:r>
      <w:r w:rsidR="00615FF8">
        <w:rPr>
          <w:rFonts w:ascii="Times New Roman" w:hAnsi="Times New Roman" w:cs="Times New Roman"/>
          <w:sz w:val="24"/>
          <w:szCs w:val="24"/>
        </w:rPr>
        <w:t xml:space="preserve"> </w:t>
      </w:r>
      <w:r w:rsidR="00B02EF6" w:rsidRPr="00B02EF6">
        <w:rPr>
          <w:rFonts w:ascii="Times New Roman" w:hAnsi="Times New Roman" w:cs="Times New Roman"/>
          <w:sz w:val="24"/>
          <w:szCs w:val="24"/>
        </w:rPr>
        <w:t>close</w:t>
      </w:r>
      <w:r>
        <w:rPr>
          <w:rFonts w:ascii="Times New Roman" w:hAnsi="Times New Roman" w:cs="Times New Roman"/>
          <w:sz w:val="24"/>
          <w:szCs w:val="24"/>
        </w:rPr>
        <w:t>ly resemble</w:t>
      </w:r>
      <w:r w:rsidR="00B02EF6" w:rsidRPr="00B02EF6">
        <w:rPr>
          <w:rFonts w:ascii="Times New Roman" w:hAnsi="Times New Roman" w:cs="Times New Roman"/>
          <w:sz w:val="24"/>
          <w:szCs w:val="24"/>
        </w:rPr>
        <w:t xml:space="preserve"> the NMR spectra</w:t>
      </w:r>
      <w:r w:rsidR="00304EE7">
        <w:rPr>
          <w:rFonts w:ascii="Times New Roman" w:hAnsi="Times New Roman" w:cs="Times New Roman"/>
          <w:sz w:val="24"/>
          <w:szCs w:val="24"/>
        </w:rPr>
        <w:t xml:space="preserve"> (Figure S1A)</w:t>
      </w:r>
      <w:r w:rsidR="00B02EF6" w:rsidRPr="00B02EF6">
        <w:rPr>
          <w:rFonts w:ascii="Times New Roman" w:hAnsi="Times New Roman" w:cs="Times New Roman"/>
          <w:sz w:val="24"/>
          <w:szCs w:val="24"/>
        </w:rPr>
        <w:t xml:space="preserve">, indicating that the trend is an overall decrease in intensity, with the only peaks not present being those </w:t>
      </w:r>
      <w:r w:rsidR="00B02EF6" w:rsidRPr="00B02EF6">
        <w:rPr>
          <w:rFonts w:ascii="Times New Roman" w:hAnsi="Times New Roman" w:cs="Times New Roman"/>
          <w:sz w:val="24"/>
          <w:szCs w:val="24"/>
        </w:rPr>
        <w:lastRenderedPageBreak/>
        <w:t xml:space="preserve">ascribed to the internal </w:t>
      </w:r>
      <w:r w:rsidR="00E6327C">
        <w:rPr>
          <w:rFonts w:ascii="Times New Roman" w:hAnsi="Times New Roman" w:cs="Times New Roman"/>
          <w:sz w:val="24"/>
          <w:szCs w:val="24"/>
        </w:rPr>
        <w:t xml:space="preserve">DSS </w:t>
      </w:r>
      <w:r w:rsidR="00B02EF6" w:rsidRPr="00B02EF6">
        <w:rPr>
          <w:rFonts w:ascii="Times New Roman" w:hAnsi="Times New Roman" w:cs="Times New Roman"/>
          <w:sz w:val="24"/>
          <w:szCs w:val="24"/>
        </w:rPr>
        <w:t xml:space="preserve">standard at 0.00, 0.63, 1.75, 2.91, and 3.14 ppm. This </w:t>
      </w:r>
      <w:r w:rsidR="00E6327C">
        <w:rPr>
          <w:rFonts w:ascii="Times New Roman" w:hAnsi="Times New Roman" w:cs="Times New Roman"/>
          <w:sz w:val="24"/>
          <w:szCs w:val="24"/>
        </w:rPr>
        <w:t xml:space="preserve">trend </w:t>
      </w:r>
      <w:r w:rsidR="00B02EF6" w:rsidRPr="00B02EF6">
        <w:rPr>
          <w:rFonts w:ascii="Times New Roman" w:hAnsi="Times New Roman" w:cs="Times New Roman"/>
          <w:sz w:val="24"/>
          <w:szCs w:val="24"/>
        </w:rPr>
        <w:t xml:space="preserve">is </w:t>
      </w:r>
      <w:r w:rsidR="00E6327C">
        <w:rPr>
          <w:rFonts w:ascii="Times New Roman" w:hAnsi="Times New Roman" w:cs="Times New Roman"/>
          <w:sz w:val="24"/>
          <w:szCs w:val="24"/>
        </w:rPr>
        <w:t>expected</w:t>
      </w:r>
      <w:r w:rsidR="00B02EF6" w:rsidRPr="00B02EF6">
        <w:rPr>
          <w:rFonts w:ascii="Times New Roman" w:hAnsi="Times New Roman" w:cs="Times New Roman"/>
          <w:sz w:val="24"/>
          <w:szCs w:val="24"/>
        </w:rPr>
        <w:t>, as virtually all the signals in this region are ascribed to coconut water, and increasing the level of adulteration will consequently decrease the intensity of those peaks. Th</w:t>
      </w:r>
      <w:r>
        <w:rPr>
          <w:rFonts w:ascii="Times New Roman" w:hAnsi="Times New Roman" w:cs="Times New Roman"/>
          <w:sz w:val="24"/>
          <w:szCs w:val="24"/>
        </w:rPr>
        <w:t>e loadings of PC 2 (Figure S1C)</w:t>
      </w:r>
      <w:r w:rsidR="00B02EF6" w:rsidRPr="00B02EF6">
        <w:rPr>
          <w:rFonts w:ascii="Times New Roman" w:hAnsi="Times New Roman" w:cs="Times New Roman"/>
          <w:sz w:val="24"/>
          <w:szCs w:val="24"/>
        </w:rPr>
        <w:t xml:space="preserve"> however, show the main cause for this boomerang effect to be due to the two signals at ~2.70 and ~2.45 ppm </w:t>
      </w:r>
      <w:r w:rsidR="00E6327C">
        <w:rPr>
          <w:rFonts w:ascii="Times New Roman" w:hAnsi="Times New Roman" w:cs="Times New Roman"/>
          <w:sz w:val="24"/>
          <w:szCs w:val="24"/>
        </w:rPr>
        <w:t>assigned</w:t>
      </w:r>
      <w:r w:rsidR="00B02EF6" w:rsidRPr="00B02EF6">
        <w:rPr>
          <w:rFonts w:ascii="Times New Roman" w:hAnsi="Times New Roman" w:cs="Times New Roman"/>
          <w:sz w:val="24"/>
          <w:szCs w:val="24"/>
        </w:rPr>
        <w:t xml:space="preserve"> to malic acid</w:t>
      </w:r>
      <w:r w:rsidR="00B81FF0">
        <w:rPr>
          <w:rFonts w:ascii="Times New Roman" w:hAnsi="Times New Roman" w:cs="Times New Roman"/>
          <w:sz w:val="24"/>
          <w:szCs w:val="24"/>
        </w:rPr>
        <w:fldChar w:fldCharType="begin" w:fldLock="1"/>
      </w:r>
      <w:r w:rsidR="00673C8F">
        <w:rPr>
          <w:rFonts w:ascii="Times New Roman" w:hAnsi="Times New Roman" w:cs="Times New Roman"/>
          <w:sz w:val="24"/>
          <w:szCs w:val="24"/>
        </w:rPr>
        <w:instrText>ADDIN CSL_CITATION {"citationItems":[{"id":"ITEM-1","itemData":{"DOI":"10.1016/j.aca.2005.09.039","author":[{"dropping-particle":"","family":"Campo","given":"Gloria","non-dropping-particle":"","parse-names":false,"suffix":""},{"dropping-particle":"","family":"Santos","given":"J Ignacio","non-dropping-particle":"","parse-names":false,"suffix":""}],"id":"ITEM-1","issued":{"date-parts":[["2006"]]},"page":"462-468","title":"Quantitative analysis of malic and citric acids in fruit juices using proton nuclear magnetic resonance spectroscopy","type":"article-journal","volume":"556"},"uris":["http://www.mendeley.com/documents/?uuid=8bf2d56e-b36e-48bf-91ac-c8352da45c3b"]}],"mendeley":{"formattedCitation":"&lt;sup&gt;20&lt;/sup&gt;","plainTextFormattedCitation":"20","previouslyFormattedCitation":"&lt;sup&gt;19&lt;/sup&gt;"},"properties":{"noteIndex":0},"schema":"https://github.com/citation-style-language/schema/raw/master/csl-citation.json"}</w:instrText>
      </w:r>
      <w:r w:rsidR="00B81FF0">
        <w:rPr>
          <w:rFonts w:ascii="Times New Roman" w:hAnsi="Times New Roman" w:cs="Times New Roman"/>
          <w:sz w:val="24"/>
          <w:szCs w:val="24"/>
        </w:rPr>
        <w:fldChar w:fldCharType="separate"/>
      </w:r>
      <w:r w:rsidR="00673C8F" w:rsidRPr="00673C8F">
        <w:rPr>
          <w:rFonts w:ascii="Times New Roman" w:hAnsi="Times New Roman" w:cs="Times New Roman"/>
          <w:noProof/>
          <w:sz w:val="24"/>
          <w:szCs w:val="24"/>
          <w:vertAlign w:val="superscript"/>
        </w:rPr>
        <w:t>20</w:t>
      </w:r>
      <w:r w:rsidR="00B81FF0">
        <w:rPr>
          <w:rFonts w:ascii="Times New Roman" w:hAnsi="Times New Roman" w:cs="Times New Roman"/>
          <w:sz w:val="24"/>
          <w:szCs w:val="24"/>
        </w:rPr>
        <w:fldChar w:fldCharType="end"/>
      </w:r>
      <w:r w:rsidR="00B02EF6" w:rsidRPr="00B02EF6">
        <w:rPr>
          <w:rFonts w:ascii="Times New Roman" w:hAnsi="Times New Roman" w:cs="Times New Roman"/>
          <w:sz w:val="24"/>
          <w:szCs w:val="24"/>
        </w:rPr>
        <w:t>. Along with a decrease in intensity, a decrease in chemical shift occurs with increasing levels of adulteration</w:t>
      </w:r>
      <w:r w:rsidR="00E6327C">
        <w:rPr>
          <w:rFonts w:ascii="Times New Roman" w:hAnsi="Times New Roman" w:cs="Times New Roman"/>
          <w:sz w:val="24"/>
          <w:szCs w:val="24"/>
        </w:rPr>
        <w:t xml:space="preserve"> as well as signal sharpening (Figure 4)</w:t>
      </w:r>
      <w:r w:rsidR="00B02EF6" w:rsidRPr="00B02EF6">
        <w:rPr>
          <w:rFonts w:ascii="Times New Roman" w:hAnsi="Times New Roman" w:cs="Times New Roman"/>
          <w:sz w:val="24"/>
          <w:szCs w:val="24"/>
        </w:rPr>
        <w:t xml:space="preserve">. For both </w:t>
      </w:r>
      <w:r w:rsidR="005D166B">
        <w:rPr>
          <w:rFonts w:ascii="Times New Roman" w:hAnsi="Times New Roman" w:cs="Times New Roman"/>
          <w:sz w:val="24"/>
          <w:szCs w:val="24"/>
        </w:rPr>
        <w:t>signals</w:t>
      </w:r>
      <w:r w:rsidR="00B02EF6" w:rsidRPr="00B02EF6">
        <w:rPr>
          <w:rFonts w:ascii="Times New Roman" w:hAnsi="Times New Roman" w:cs="Times New Roman"/>
          <w:sz w:val="24"/>
          <w:szCs w:val="24"/>
        </w:rPr>
        <w:t xml:space="preserve">, this is </w:t>
      </w:r>
      <w:r w:rsidR="00E6327C">
        <w:rPr>
          <w:rFonts w:ascii="Times New Roman" w:hAnsi="Times New Roman" w:cs="Times New Roman"/>
          <w:sz w:val="24"/>
          <w:szCs w:val="24"/>
        </w:rPr>
        <w:t>reflected</w:t>
      </w:r>
      <w:r w:rsidR="00B02EF6" w:rsidRPr="00B02EF6">
        <w:rPr>
          <w:rFonts w:ascii="Times New Roman" w:hAnsi="Times New Roman" w:cs="Times New Roman"/>
          <w:sz w:val="24"/>
          <w:szCs w:val="24"/>
        </w:rPr>
        <w:t xml:space="preserve"> in the loadings by negative weighting at the more de</w:t>
      </w:r>
      <w:r>
        <w:rPr>
          <w:rFonts w:ascii="Times New Roman" w:hAnsi="Times New Roman" w:cs="Times New Roman"/>
          <w:sz w:val="24"/>
          <w:szCs w:val="24"/>
        </w:rPr>
        <w:t>-</w:t>
      </w:r>
      <w:r w:rsidR="00B02EF6" w:rsidRPr="00B02EF6">
        <w:rPr>
          <w:rFonts w:ascii="Times New Roman" w:hAnsi="Times New Roman" w:cs="Times New Roman"/>
          <w:sz w:val="24"/>
          <w:szCs w:val="24"/>
        </w:rPr>
        <w:t xml:space="preserve">shielded </w:t>
      </w:r>
      <w:r>
        <w:rPr>
          <w:rFonts w:ascii="Times New Roman" w:hAnsi="Times New Roman" w:cs="Times New Roman"/>
          <w:sz w:val="24"/>
          <w:szCs w:val="24"/>
        </w:rPr>
        <w:t>part</w:t>
      </w:r>
      <w:r w:rsidR="00B02EF6" w:rsidRPr="00B02EF6">
        <w:rPr>
          <w:rFonts w:ascii="Times New Roman" w:hAnsi="Times New Roman" w:cs="Times New Roman"/>
          <w:sz w:val="24"/>
          <w:szCs w:val="24"/>
        </w:rPr>
        <w:t xml:space="preserve"> of the </w:t>
      </w:r>
      <w:r>
        <w:rPr>
          <w:rFonts w:ascii="Times New Roman" w:hAnsi="Times New Roman" w:cs="Times New Roman"/>
          <w:sz w:val="24"/>
          <w:szCs w:val="24"/>
        </w:rPr>
        <w:t>NMR spectra</w:t>
      </w:r>
      <w:r w:rsidR="00B02EF6" w:rsidRPr="00B02EF6">
        <w:rPr>
          <w:rFonts w:ascii="Times New Roman" w:hAnsi="Times New Roman" w:cs="Times New Roman"/>
          <w:sz w:val="24"/>
          <w:szCs w:val="24"/>
        </w:rPr>
        <w:t xml:space="preserve"> in samples with lower adulteration levels, and a positive weight</w:t>
      </w:r>
      <w:r>
        <w:rPr>
          <w:rFonts w:ascii="Times New Roman" w:hAnsi="Times New Roman" w:cs="Times New Roman"/>
          <w:sz w:val="24"/>
          <w:szCs w:val="24"/>
        </w:rPr>
        <w:t>ing with</w:t>
      </w:r>
      <w:r w:rsidR="00B02EF6" w:rsidRPr="00B02EF6">
        <w:rPr>
          <w:rFonts w:ascii="Times New Roman" w:hAnsi="Times New Roman" w:cs="Times New Roman"/>
          <w:sz w:val="24"/>
          <w:szCs w:val="24"/>
        </w:rPr>
        <w:t xml:space="preserve"> the </w:t>
      </w:r>
      <w:r w:rsidR="00E6327C">
        <w:rPr>
          <w:rFonts w:ascii="Times New Roman" w:hAnsi="Times New Roman" w:cs="Times New Roman"/>
          <w:sz w:val="24"/>
          <w:szCs w:val="24"/>
        </w:rPr>
        <w:t>effect of decreasing intensity of</w:t>
      </w:r>
      <w:r w:rsidR="00B02EF6" w:rsidRPr="00B02EF6">
        <w:rPr>
          <w:rFonts w:ascii="Times New Roman" w:hAnsi="Times New Roman" w:cs="Times New Roman"/>
          <w:sz w:val="24"/>
          <w:szCs w:val="24"/>
        </w:rPr>
        <w:t xml:space="preserve"> the signal</w:t>
      </w:r>
      <w:r w:rsidR="00E6327C">
        <w:rPr>
          <w:rFonts w:ascii="Times New Roman" w:hAnsi="Times New Roman" w:cs="Times New Roman"/>
          <w:sz w:val="24"/>
          <w:szCs w:val="24"/>
        </w:rPr>
        <w:t>s</w:t>
      </w:r>
      <w:r w:rsidR="00B02EF6" w:rsidRPr="00B02EF6">
        <w:rPr>
          <w:rFonts w:ascii="Times New Roman" w:hAnsi="Times New Roman" w:cs="Times New Roman"/>
          <w:sz w:val="24"/>
          <w:szCs w:val="24"/>
        </w:rPr>
        <w:t>.</w:t>
      </w:r>
    </w:p>
    <w:p w:rsidR="00B02EF6" w:rsidRPr="00EC5B18" w:rsidRDefault="00B02EF6" w:rsidP="00E15796">
      <w:pPr>
        <w:autoSpaceDE w:val="0"/>
        <w:autoSpaceDN w:val="0"/>
        <w:adjustRightInd w:val="0"/>
        <w:spacing w:line="480" w:lineRule="auto"/>
        <w:jc w:val="both"/>
        <w:rPr>
          <w:rFonts w:ascii="Times New Roman" w:hAnsi="Times New Roman" w:cs="Times New Roman"/>
          <w:color w:val="000000" w:themeColor="text1"/>
          <w:sz w:val="24"/>
          <w:szCs w:val="24"/>
        </w:rPr>
      </w:pPr>
      <w:r w:rsidRPr="00B02EF6">
        <w:rPr>
          <w:rFonts w:ascii="Times New Roman" w:hAnsi="Times New Roman" w:cs="Times New Roman"/>
          <w:sz w:val="24"/>
          <w:szCs w:val="24"/>
        </w:rPr>
        <w:t xml:space="preserve">PCA scores plot for the sugar signal section (Figure 1B) </w:t>
      </w:r>
      <w:r w:rsidR="00B4123C">
        <w:rPr>
          <w:rFonts w:ascii="Times New Roman" w:hAnsi="Times New Roman" w:cs="Times New Roman"/>
          <w:sz w:val="24"/>
          <w:szCs w:val="24"/>
        </w:rPr>
        <w:t xml:space="preserve">also </w:t>
      </w:r>
      <w:r w:rsidRPr="00B02EF6">
        <w:rPr>
          <w:rFonts w:ascii="Times New Roman" w:hAnsi="Times New Roman" w:cs="Times New Roman"/>
          <w:sz w:val="24"/>
          <w:szCs w:val="24"/>
        </w:rPr>
        <w:t>shows a clear trend related to adulteration</w:t>
      </w:r>
      <w:r w:rsidR="00B4123C">
        <w:rPr>
          <w:rFonts w:ascii="Times New Roman" w:hAnsi="Times New Roman" w:cs="Times New Roman"/>
          <w:sz w:val="24"/>
          <w:szCs w:val="24"/>
        </w:rPr>
        <w:t>, this time</w:t>
      </w:r>
      <w:r w:rsidRPr="00B02EF6">
        <w:rPr>
          <w:rFonts w:ascii="Times New Roman" w:hAnsi="Times New Roman" w:cs="Times New Roman"/>
          <w:sz w:val="24"/>
          <w:szCs w:val="24"/>
        </w:rPr>
        <w:t xml:space="preserve"> along a composite axis combining PC 1 and PC 2, allowing for a clear separation between different levels of adulteration. </w:t>
      </w:r>
      <w:r w:rsidRPr="00EC5B18">
        <w:rPr>
          <w:rFonts w:ascii="Times New Roman" w:hAnsi="Times New Roman" w:cs="Times New Roman"/>
          <w:color w:val="000000" w:themeColor="text1"/>
          <w:sz w:val="24"/>
          <w:szCs w:val="24"/>
        </w:rPr>
        <w:t xml:space="preserve">Unlike the coconut </w:t>
      </w:r>
      <w:r w:rsidR="00C60E24" w:rsidRPr="00EC5B18">
        <w:rPr>
          <w:rFonts w:ascii="Times New Roman" w:hAnsi="Times New Roman" w:cs="Times New Roman"/>
          <w:color w:val="000000" w:themeColor="text1"/>
          <w:sz w:val="24"/>
          <w:szCs w:val="24"/>
        </w:rPr>
        <w:t xml:space="preserve">water </w:t>
      </w:r>
      <w:r w:rsidRPr="00EC5B18">
        <w:rPr>
          <w:rFonts w:ascii="Times New Roman" w:hAnsi="Times New Roman" w:cs="Times New Roman"/>
          <w:color w:val="000000" w:themeColor="text1"/>
          <w:sz w:val="24"/>
          <w:szCs w:val="24"/>
        </w:rPr>
        <w:t>constituent</w:t>
      </w:r>
      <w:r w:rsidR="00C60E24" w:rsidRPr="00EC5B18">
        <w:rPr>
          <w:rFonts w:ascii="Times New Roman" w:hAnsi="Times New Roman" w:cs="Times New Roman"/>
          <w:color w:val="000000" w:themeColor="text1"/>
          <w:sz w:val="24"/>
          <w:szCs w:val="24"/>
        </w:rPr>
        <w:t>s</w:t>
      </w:r>
      <w:r w:rsidRPr="00EC5B18">
        <w:rPr>
          <w:rFonts w:ascii="Times New Roman" w:hAnsi="Times New Roman" w:cs="Times New Roman"/>
          <w:color w:val="000000" w:themeColor="text1"/>
          <w:sz w:val="24"/>
          <w:szCs w:val="24"/>
        </w:rPr>
        <w:t xml:space="preserve"> section, however, the sugar </w:t>
      </w:r>
      <w:r w:rsidR="00C60E24" w:rsidRPr="00EC5B18">
        <w:rPr>
          <w:rFonts w:ascii="Times New Roman" w:hAnsi="Times New Roman" w:cs="Times New Roman"/>
          <w:color w:val="000000" w:themeColor="text1"/>
          <w:sz w:val="24"/>
          <w:szCs w:val="24"/>
        </w:rPr>
        <w:t xml:space="preserve">signals </w:t>
      </w:r>
      <w:r w:rsidRPr="00EC5B18">
        <w:rPr>
          <w:rFonts w:ascii="Times New Roman" w:hAnsi="Times New Roman" w:cs="Times New Roman"/>
          <w:color w:val="000000" w:themeColor="text1"/>
          <w:sz w:val="24"/>
          <w:szCs w:val="24"/>
        </w:rPr>
        <w:t xml:space="preserve">section shows significant variance within classes, indicating that, predictably, the detection is not as </w:t>
      </w:r>
      <w:r w:rsidR="00E15796" w:rsidRPr="00EC5B18">
        <w:rPr>
          <w:rFonts w:ascii="Times New Roman" w:hAnsi="Times New Roman" w:cs="Times New Roman"/>
          <w:color w:val="000000" w:themeColor="text1"/>
          <w:sz w:val="24"/>
          <w:szCs w:val="24"/>
        </w:rPr>
        <w:t>obvious</w:t>
      </w:r>
      <w:r w:rsidR="00895262" w:rsidRPr="00EC5B18">
        <w:rPr>
          <w:rFonts w:ascii="Times New Roman" w:hAnsi="Times New Roman" w:cs="Times New Roman"/>
          <w:color w:val="000000" w:themeColor="text1"/>
          <w:sz w:val="24"/>
          <w:szCs w:val="24"/>
        </w:rPr>
        <w:t xml:space="preserve">. </w:t>
      </w:r>
      <w:r w:rsidRPr="00EC5B18">
        <w:rPr>
          <w:rFonts w:ascii="Times New Roman" w:hAnsi="Times New Roman" w:cs="Times New Roman"/>
          <w:color w:val="000000" w:themeColor="text1"/>
          <w:sz w:val="24"/>
          <w:szCs w:val="24"/>
        </w:rPr>
        <w:t xml:space="preserve">Nonetheless, the ability to detect even small discrepancies </w:t>
      </w:r>
      <w:r w:rsidR="00B4123C" w:rsidRPr="00EC5B18">
        <w:rPr>
          <w:rFonts w:ascii="Times New Roman" w:hAnsi="Times New Roman" w:cs="Times New Roman"/>
          <w:color w:val="000000" w:themeColor="text1"/>
          <w:sz w:val="24"/>
          <w:szCs w:val="24"/>
        </w:rPr>
        <w:t xml:space="preserve">readily </w:t>
      </w:r>
      <w:r w:rsidRPr="00EC5B18">
        <w:rPr>
          <w:rFonts w:ascii="Times New Roman" w:hAnsi="Times New Roman" w:cs="Times New Roman"/>
          <w:color w:val="000000" w:themeColor="text1"/>
          <w:sz w:val="24"/>
          <w:szCs w:val="24"/>
        </w:rPr>
        <w:t xml:space="preserve">in the sugar profile using NMR </w:t>
      </w:r>
      <w:r w:rsidRPr="00B02EF6">
        <w:rPr>
          <w:rFonts w:ascii="Times New Roman" w:hAnsi="Times New Roman" w:cs="Times New Roman"/>
          <w:sz w:val="24"/>
          <w:szCs w:val="24"/>
        </w:rPr>
        <w:t>is promising</w:t>
      </w:r>
      <w:r w:rsidR="004069C1">
        <w:rPr>
          <w:rFonts w:ascii="Times New Roman" w:hAnsi="Times New Roman" w:cs="Times New Roman"/>
          <w:sz w:val="24"/>
          <w:szCs w:val="24"/>
        </w:rPr>
        <w:t>.</w:t>
      </w:r>
      <w:r w:rsidR="00895262">
        <w:rPr>
          <w:rFonts w:ascii="Times New Roman" w:hAnsi="Times New Roman" w:cs="Times New Roman"/>
          <w:sz w:val="24"/>
          <w:szCs w:val="24"/>
        </w:rPr>
        <w:t xml:space="preserve"> </w:t>
      </w:r>
      <w:r w:rsidRPr="00B02EF6">
        <w:rPr>
          <w:rFonts w:ascii="Times New Roman" w:hAnsi="Times New Roman" w:cs="Times New Roman"/>
          <w:sz w:val="24"/>
          <w:szCs w:val="24"/>
        </w:rPr>
        <w:t>Interestingly, a further examination of the loadings plot allows for the discrimination of signals for each sugar and provides further details concerning the imperfections in our masking</w:t>
      </w:r>
      <w:r w:rsidR="00E15796">
        <w:rPr>
          <w:rFonts w:ascii="Times New Roman" w:hAnsi="Times New Roman" w:cs="Times New Roman"/>
          <w:sz w:val="24"/>
          <w:szCs w:val="24"/>
        </w:rPr>
        <w:t xml:space="preserve"> of dilution</w:t>
      </w:r>
      <w:r w:rsidR="00895262">
        <w:rPr>
          <w:rFonts w:ascii="Times New Roman" w:hAnsi="Times New Roman" w:cs="Times New Roman"/>
          <w:sz w:val="24"/>
          <w:szCs w:val="24"/>
        </w:rPr>
        <w:t xml:space="preserve">. </w:t>
      </w:r>
      <w:r w:rsidRPr="00B02EF6">
        <w:rPr>
          <w:rFonts w:ascii="Times New Roman" w:hAnsi="Times New Roman" w:cs="Times New Roman"/>
          <w:sz w:val="24"/>
          <w:szCs w:val="24"/>
        </w:rPr>
        <w:t>Figure 2 provides an enhanced view of the signals associated with glucose, fructose and sucrose (4.3-3.2 ppm)</w:t>
      </w:r>
      <w:r w:rsidR="00895262">
        <w:rPr>
          <w:rFonts w:ascii="Times New Roman" w:hAnsi="Times New Roman" w:cs="Times New Roman"/>
          <w:sz w:val="24"/>
          <w:szCs w:val="24"/>
        </w:rPr>
        <w:t xml:space="preserve">. </w:t>
      </w:r>
      <w:r w:rsidRPr="00EC5B18">
        <w:rPr>
          <w:rFonts w:ascii="Times New Roman" w:hAnsi="Times New Roman" w:cs="Times New Roman"/>
          <w:color w:val="000000" w:themeColor="text1"/>
          <w:sz w:val="24"/>
          <w:szCs w:val="24"/>
        </w:rPr>
        <w:t xml:space="preserve">Although the overlaid spectra (Figure 2A) show a high signal density in this area, </w:t>
      </w:r>
      <w:r w:rsidR="00B75B82" w:rsidRPr="00EC5B18">
        <w:rPr>
          <w:rFonts w:ascii="Times New Roman" w:hAnsi="Times New Roman" w:cs="Times New Roman"/>
          <w:color w:val="000000" w:themeColor="text1"/>
          <w:sz w:val="24"/>
          <w:szCs w:val="24"/>
        </w:rPr>
        <w:t>the loading</w:t>
      </w:r>
      <w:r w:rsidR="00C60E24" w:rsidRPr="00EC5B18">
        <w:rPr>
          <w:rFonts w:ascii="Times New Roman" w:hAnsi="Times New Roman" w:cs="Times New Roman"/>
          <w:color w:val="000000" w:themeColor="text1"/>
          <w:sz w:val="24"/>
          <w:szCs w:val="24"/>
        </w:rPr>
        <w:t>s</w:t>
      </w:r>
      <w:r w:rsidR="00B75B82" w:rsidRPr="00EC5B18">
        <w:rPr>
          <w:rFonts w:ascii="Times New Roman" w:hAnsi="Times New Roman" w:cs="Times New Roman"/>
          <w:color w:val="000000" w:themeColor="text1"/>
          <w:sz w:val="24"/>
          <w:szCs w:val="24"/>
        </w:rPr>
        <w:t xml:space="preserve"> plot of </w:t>
      </w:r>
      <w:r w:rsidRPr="00EC5B18">
        <w:rPr>
          <w:rFonts w:ascii="Times New Roman" w:hAnsi="Times New Roman" w:cs="Times New Roman"/>
          <w:color w:val="000000" w:themeColor="text1"/>
          <w:sz w:val="24"/>
          <w:szCs w:val="24"/>
        </w:rPr>
        <w:t xml:space="preserve">PC 1 (Figure 2B) combined with </w:t>
      </w:r>
      <w:r w:rsidR="00E15796" w:rsidRPr="00EC5B18">
        <w:rPr>
          <w:rFonts w:ascii="Times New Roman" w:hAnsi="Times New Roman" w:cs="Times New Roman"/>
          <w:color w:val="000000" w:themeColor="text1"/>
          <w:sz w:val="24"/>
          <w:szCs w:val="24"/>
        </w:rPr>
        <w:t>the NMR spectrum</w:t>
      </w:r>
      <w:r w:rsidRPr="00EC5B18">
        <w:rPr>
          <w:rFonts w:ascii="Times New Roman" w:hAnsi="Times New Roman" w:cs="Times New Roman"/>
          <w:color w:val="000000" w:themeColor="text1"/>
          <w:sz w:val="24"/>
          <w:szCs w:val="24"/>
        </w:rPr>
        <w:t xml:space="preserve"> of each sugar allow</w:t>
      </w:r>
      <w:r w:rsidR="00E15796" w:rsidRPr="00EC5B18">
        <w:rPr>
          <w:rFonts w:ascii="Times New Roman" w:hAnsi="Times New Roman" w:cs="Times New Roman"/>
          <w:color w:val="000000" w:themeColor="text1"/>
          <w:sz w:val="24"/>
          <w:szCs w:val="24"/>
        </w:rPr>
        <w:t>s</w:t>
      </w:r>
      <w:r w:rsidRPr="00EC5B18">
        <w:rPr>
          <w:rFonts w:ascii="Times New Roman" w:hAnsi="Times New Roman" w:cs="Times New Roman"/>
          <w:color w:val="000000" w:themeColor="text1"/>
          <w:sz w:val="24"/>
          <w:szCs w:val="24"/>
        </w:rPr>
        <w:t xml:space="preserve"> for the assignment of peaks </w:t>
      </w:r>
      <w:r w:rsidRPr="00B02EF6">
        <w:rPr>
          <w:rFonts w:ascii="Times New Roman" w:hAnsi="Times New Roman" w:cs="Times New Roman"/>
          <w:sz w:val="24"/>
          <w:szCs w:val="24"/>
        </w:rPr>
        <w:t>and thus a description of the imperfections in masking</w:t>
      </w:r>
      <w:r w:rsidR="00895262">
        <w:rPr>
          <w:rFonts w:ascii="Times New Roman" w:hAnsi="Times New Roman" w:cs="Times New Roman"/>
          <w:sz w:val="24"/>
          <w:szCs w:val="24"/>
        </w:rPr>
        <w:t xml:space="preserve">. </w:t>
      </w:r>
      <w:r w:rsidRPr="00B02EF6">
        <w:rPr>
          <w:rFonts w:ascii="Times New Roman" w:hAnsi="Times New Roman" w:cs="Times New Roman"/>
          <w:sz w:val="24"/>
          <w:szCs w:val="24"/>
        </w:rPr>
        <w:t>For example, our mixed solution was found to contain slightly less glucose and fructose, while containing more sucrose</w:t>
      </w:r>
      <w:r w:rsidR="00895262">
        <w:rPr>
          <w:rFonts w:ascii="Times New Roman" w:hAnsi="Times New Roman" w:cs="Times New Roman"/>
          <w:sz w:val="24"/>
          <w:szCs w:val="24"/>
        </w:rPr>
        <w:t xml:space="preserve">. </w:t>
      </w:r>
      <w:r w:rsidR="00E15796">
        <w:rPr>
          <w:rFonts w:ascii="Times New Roman" w:hAnsi="Times New Roman" w:cs="Times New Roman"/>
          <w:sz w:val="24"/>
          <w:szCs w:val="24"/>
        </w:rPr>
        <w:t>Moreover, utilising</w:t>
      </w:r>
      <w:r w:rsidRPr="00B02EF6">
        <w:rPr>
          <w:rFonts w:ascii="Times New Roman" w:hAnsi="Times New Roman" w:cs="Times New Roman"/>
          <w:sz w:val="24"/>
          <w:szCs w:val="24"/>
        </w:rPr>
        <w:t xml:space="preserve"> this information could </w:t>
      </w:r>
      <w:r w:rsidR="00E15796">
        <w:rPr>
          <w:rFonts w:ascii="Times New Roman" w:hAnsi="Times New Roman" w:cs="Times New Roman"/>
          <w:sz w:val="24"/>
          <w:szCs w:val="24"/>
        </w:rPr>
        <w:lastRenderedPageBreak/>
        <w:t xml:space="preserve">potentially </w:t>
      </w:r>
      <w:r w:rsidRPr="00B02EF6">
        <w:rPr>
          <w:rFonts w:ascii="Times New Roman" w:hAnsi="Times New Roman" w:cs="Times New Roman"/>
          <w:sz w:val="24"/>
          <w:szCs w:val="24"/>
        </w:rPr>
        <w:t xml:space="preserve">allow for the differentiation between natural variation in the sugar profiles of </w:t>
      </w:r>
      <w:r w:rsidR="00D26D2E" w:rsidRPr="00EC5B18">
        <w:rPr>
          <w:rFonts w:ascii="Times New Roman" w:hAnsi="Times New Roman" w:cs="Times New Roman"/>
          <w:color w:val="000000" w:themeColor="text1"/>
          <w:sz w:val="24"/>
          <w:szCs w:val="24"/>
        </w:rPr>
        <w:t xml:space="preserve">coconut water </w:t>
      </w:r>
      <w:r w:rsidRPr="00EC5B18">
        <w:rPr>
          <w:rFonts w:ascii="Times New Roman" w:hAnsi="Times New Roman" w:cs="Times New Roman"/>
          <w:color w:val="000000" w:themeColor="text1"/>
          <w:sz w:val="24"/>
          <w:szCs w:val="24"/>
        </w:rPr>
        <w:t xml:space="preserve">samples and </w:t>
      </w:r>
      <w:r w:rsidR="00D26D2E" w:rsidRPr="00EC5B18">
        <w:rPr>
          <w:rFonts w:ascii="Times New Roman" w:hAnsi="Times New Roman" w:cs="Times New Roman"/>
          <w:color w:val="000000" w:themeColor="text1"/>
          <w:sz w:val="24"/>
          <w:szCs w:val="24"/>
        </w:rPr>
        <w:t xml:space="preserve">the </w:t>
      </w:r>
      <w:r w:rsidR="00E15796" w:rsidRPr="00EC5B18">
        <w:rPr>
          <w:rFonts w:ascii="Times New Roman" w:hAnsi="Times New Roman" w:cs="Times New Roman"/>
          <w:color w:val="000000" w:themeColor="text1"/>
          <w:sz w:val="24"/>
          <w:szCs w:val="24"/>
        </w:rPr>
        <w:t>intentional</w:t>
      </w:r>
      <w:r w:rsidRPr="00EC5B18">
        <w:rPr>
          <w:rFonts w:ascii="Times New Roman" w:hAnsi="Times New Roman" w:cs="Times New Roman"/>
          <w:color w:val="000000" w:themeColor="text1"/>
          <w:sz w:val="24"/>
          <w:szCs w:val="24"/>
        </w:rPr>
        <w:t xml:space="preserve"> addition of sugars.</w:t>
      </w:r>
    </w:p>
    <w:p w:rsidR="005E7803" w:rsidRPr="00E15796" w:rsidRDefault="005E7803" w:rsidP="005E7803">
      <w:pPr>
        <w:autoSpaceDE w:val="0"/>
        <w:autoSpaceDN w:val="0"/>
        <w:adjustRightInd w:val="0"/>
        <w:spacing w:line="480" w:lineRule="auto"/>
        <w:jc w:val="both"/>
        <w:rPr>
          <w:rFonts w:ascii="Times New Roman" w:hAnsi="Times New Roman" w:cs="Times New Roman"/>
          <w:sz w:val="24"/>
          <w:szCs w:val="24"/>
        </w:rPr>
      </w:pPr>
      <w:r w:rsidRPr="00E15796">
        <w:rPr>
          <w:rFonts w:ascii="Times New Roman" w:hAnsi="Times New Roman" w:cs="Times New Roman"/>
          <w:sz w:val="24"/>
          <w:szCs w:val="24"/>
        </w:rPr>
        <w:t>Quantitative analysis</w:t>
      </w:r>
    </w:p>
    <w:p w:rsidR="00B02EF6" w:rsidRPr="00B02EF6" w:rsidRDefault="00E15796" w:rsidP="00E15796">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w:t>
      </w:r>
      <w:r w:rsidR="00B02EF6" w:rsidRPr="00B02EF6">
        <w:rPr>
          <w:rFonts w:ascii="Times New Roman" w:hAnsi="Times New Roman" w:cs="Times New Roman"/>
          <w:sz w:val="24"/>
          <w:szCs w:val="24"/>
        </w:rPr>
        <w:t>exploratory analysis, a quantitative predictive model was created using partial least-squares regression (PLSR)</w:t>
      </w:r>
      <w:r w:rsidR="00895262">
        <w:rPr>
          <w:rFonts w:ascii="Times New Roman" w:hAnsi="Times New Roman" w:cs="Times New Roman"/>
          <w:sz w:val="24"/>
          <w:szCs w:val="24"/>
        </w:rPr>
        <w:t xml:space="preserve">. </w:t>
      </w:r>
      <w:r>
        <w:rPr>
          <w:rFonts w:ascii="Times New Roman" w:hAnsi="Times New Roman" w:cs="Times New Roman"/>
          <w:sz w:val="24"/>
          <w:szCs w:val="24"/>
        </w:rPr>
        <w:t>PLSR</w:t>
      </w:r>
      <w:r w:rsidR="00B02EF6" w:rsidRPr="00B02EF6">
        <w:rPr>
          <w:rFonts w:ascii="Times New Roman" w:hAnsi="Times New Roman" w:cs="Times New Roman"/>
          <w:sz w:val="24"/>
          <w:szCs w:val="24"/>
        </w:rPr>
        <w:t xml:space="preserve"> was performed </w:t>
      </w:r>
      <w:r w:rsidR="00B02EF6" w:rsidRPr="00EC5B18">
        <w:rPr>
          <w:rFonts w:ascii="Times New Roman" w:hAnsi="Times New Roman" w:cs="Times New Roman"/>
          <w:color w:val="000000" w:themeColor="text1"/>
          <w:sz w:val="24"/>
          <w:szCs w:val="24"/>
        </w:rPr>
        <w:t>on both sugar</w:t>
      </w:r>
      <w:r w:rsidR="00D26D2E" w:rsidRPr="00EC5B18">
        <w:rPr>
          <w:rFonts w:ascii="Times New Roman" w:hAnsi="Times New Roman" w:cs="Times New Roman"/>
          <w:color w:val="000000" w:themeColor="text1"/>
          <w:sz w:val="24"/>
          <w:szCs w:val="24"/>
        </w:rPr>
        <w:t xml:space="preserve"> signals</w:t>
      </w:r>
      <w:r w:rsidR="00B02EF6" w:rsidRPr="00EC5B18">
        <w:rPr>
          <w:rFonts w:ascii="Times New Roman" w:hAnsi="Times New Roman" w:cs="Times New Roman"/>
          <w:color w:val="000000" w:themeColor="text1"/>
          <w:sz w:val="24"/>
          <w:szCs w:val="24"/>
        </w:rPr>
        <w:t xml:space="preserve"> and coconut </w:t>
      </w:r>
      <w:r w:rsidR="00D26D2E" w:rsidRPr="00EC5B18">
        <w:rPr>
          <w:rFonts w:ascii="Times New Roman" w:hAnsi="Times New Roman" w:cs="Times New Roman"/>
          <w:color w:val="000000" w:themeColor="text1"/>
          <w:sz w:val="24"/>
          <w:szCs w:val="24"/>
        </w:rPr>
        <w:t xml:space="preserve">water </w:t>
      </w:r>
      <w:r w:rsidR="00B02EF6" w:rsidRPr="00EC5B18">
        <w:rPr>
          <w:rFonts w:ascii="Times New Roman" w:hAnsi="Times New Roman" w:cs="Times New Roman"/>
          <w:color w:val="000000" w:themeColor="text1"/>
          <w:sz w:val="24"/>
          <w:szCs w:val="24"/>
        </w:rPr>
        <w:t xml:space="preserve">constituent subsections, along with the full effective </w:t>
      </w:r>
      <w:r w:rsidR="00B02EF6" w:rsidRPr="00B02EF6">
        <w:rPr>
          <w:rFonts w:ascii="Times New Roman" w:hAnsi="Times New Roman" w:cs="Times New Roman"/>
          <w:sz w:val="24"/>
          <w:szCs w:val="24"/>
        </w:rPr>
        <w:t>spectral range</w:t>
      </w:r>
      <w:r w:rsidR="00895262">
        <w:rPr>
          <w:rFonts w:ascii="Times New Roman" w:hAnsi="Times New Roman" w:cs="Times New Roman"/>
          <w:sz w:val="24"/>
          <w:szCs w:val="24"/>
        </w:rPr>
        <w:t xml:space="preserve">. </w:t>
      </w:r>
      <w:r w:rsidR="00B02EF6" w:rsidRPr="00B02EF6">
        <w:rPr>
          <w:rFonts w:ascii="Times New Roman" w:hAnsi="Times New Roman" w:cs="Times New Roman"/>
          <w:sz w:val="24"/>
          <w:szCs w:val="24"/>
        </w:rPr>
        <w:t xml:space="preserve">Plots of each model are presented in Figure 3, while a </w:t>
      </w:r>
      <w:r w:rsidR="00B4123C">
        <w:rPr>
          <w:rFonts w:ascii="Times New Roman" w:hAnsi="Times New Roman" w:cs="Times New Roman"/>
          <w:sz w:val="24"/>
          <w:szCs w:val="24"/>
        </w:rPr>
        <w:t>summary of the overall statistics of PLS in terms of linearity, error and detection limits</w:t>
      </w:r>
      <w:r w:rsidR="00B02EF6" w:rsidRPr="00B02EF6">
        <w:rPr>
          <w:rFonts w:ascii="Times New Roman" w:hAnsi="Times New Roman" w:cs="Times New Roman"/>
          <w:sz w:val="24"/>
          <w:szCs w:val="24"/>
        </w:rPr>
        <w:t xml:space="preserve"> is presented as Table 1. </w:t>
      </w:r>
    </w:p>
    <w:p w:rsidR="00CC22D6" w:rsidRPr="00B02EF6" w:rsidRDefault="00B02EF6" w:rsidP="00E15796">
      <w:pPr>
        <w:autoSpaceDE w:val="0"/>
        <w:autoSpaceDN w:val="0"/>
        <w:adjustRightInd w:val="0"/>
        <w:spacing w:line="480" w:lineRule="auto"/>
        <w:jc w:val="both"/>
        <w:rPr>
          <w:rFonts w:ascii="Times New Roman" w:hAnsi="Times New Roman" w:cs="Times New Roman"/>
          <w:sz w:val="24"/>
          <w:szCs w:val="24"/>
        </w:rPr>
      </w:pPr>
      <w:r w:rsidRPr="00B02EF6">
        <w:rPr>
          <w:rFonts w:ascii="Times New Roman" w:hAnsi="Times New Roman" w:cs="Times New Roman"/>
          <w:sz w:val="24"/>
          <w:szCs w:val="24"/>
        </w:rPr>
        <w:t>It is immediately clear upon observing the resulting plots (Figure 3) that the combination of NMR and PLSR allow for the creation of a powerful predictive model</w:t>
      </w:r>
      <w:r w:rsidR="00895262">
        <w:rPr>
          <w:rFonts w:ascii="Times New Roman" w:hAnsi="Times New Roman" w:cs="Times New Roman"/>
          <w:sz w:val="24"/>
          <w:szCs w:val="24"/>
        </w:rPr>
        <w:t xml:space="preserve">. </w:t>
      </w:r>
      <w:r w:rsidRPr="00B02EF6">
        <w:rPr>
          <w:rFonts w:ascii="Times New Roman" w:hAnsi="Times New Roman" w:cs="Times New Roman"/>
          <w:sz w:val="24"/>
          <w:szCs w:val="24"/>
        </w:rPr>
        <w:t xml:space="preserve">Both individual subsections, along with the full effective range, showed high accuracy within both the test and cross-validation sets even at low levels of adulteration and despite the </w:t>
      </w:r>
      <w:r w:rsidR="00E15796">
        <w:rPr>
          <w:rFonts w:ascii="Times New Roman" w:hAnsi="Times New Roman" w:cs="Times New Roman"/>
          <w:sz w:val="24"/>
          <w:szCs w:val="24"/>
        </w:rPr>
        <w:t xml:space="preserve">naturally occurring </w:t>
      </w:r>
      <w:r w:rsidRPr="00B02EF6">
        <w:rPr>
          <w:rFonts w:ascii="Times New Roman" w:hAnsi="Times New Roman" w:cs="Times New Roman"/>
          <w:sz w:val="24"/>
          <w:szCs w:val="24"/>
        </w:rPr>
        <w:t xml:space="preserve">sugar profile being emulated </w:t>
      </w:r>
      <w:r w:rsidR="00E15796">
        <w:rPr>
          <w:rFonts w:ascii="Times New Roman" w:hAnsi="Times New Roman" w:cs="Times New Roman"/>
          <w:sz w:val="24"/>
          <w:szCs w:val="24"/>
        </w:rPr>
        <w:t>with</w:t>
      </w:r>
      <w:r w:rsidRPr="00B02EF6">
        <w:rPr>
          <w:rFonts w:ascii="Times New Roman" w:hAnsi="Times New Roman" w:cs="Times New Roman"/>
          <w:sz w:val="24"/>
          <w:szCs w:val="24"/>
        </w:rPr>
        <w:t>in the adulterant.</w:t>
      </w:r>
      <w:r w:rsidR="00CC22D6">
        <w:rPr>
          <w:rFonts w:ascii="Times New Roman" w:hAnsi="Times New Roman" w:cs="Times New Roman"/>
          <w:sz w:val="24"/>
          <w:szCs w:val="24"/>
        </w:rPr>
        <w:t xml:space="preserve"> </w:t>
      </w:r>
    </w:p>
    <w:p w:rsidR="003C64DE" w:rsidRPr="00EC5B18" w:rsidRDefault="00B02EF6" w:rsidP="00A60AE2">
      <w:pPr>
        <w:spacing w:line="480" w:lineRule="auto"/>
        <w:jc w:val="both"/>
        <w:rPr>
          <w:rFonts w:ascii="Times New Roman" w:hAnsi="Times New Roman" w:cs="Times New Roman"/>
          <w:color w:val="000000" w:themeColor="text1"/>
          <w:sz w:val="24"/>
          <w:szCs w:val="24"/>
        </w:rPr>
      </w:pPr>
      <w:r w:rsidRPr="00B02EF6">
        <w:rPr>
          <w:rFonts w:ascii="Times New Roman" w:hAnsi="Times New Roman" w:cs="Times New Roman"/>
          <w:sz w:val="24"/>
          <w:szCs w:val="24"/>
        </w:rPr>
        <w:t>The strength of th</w:t>
      </w:r>
      <w:r w:rsidR="00E15796">
        <w:rPr>
          <w:rFonts w:ascii="Times New Roman" w:hAnsi="Times New Roman" w:cs="Times New Roman"/>
          <w:sz w:val="24"/>
          <w:szCs w:val="24"/>
        </w:rPr>
        <w:t>is</w:t>
      </w:r>
      <w:r w:rsidRPr="00B02EF6">
        <w:rPr>
          <w:rFonts w:ascii="Times New Roman" w:hAnsi="Times New Roman" w:cs="Times New Roman"/>
          <w:sz w:val="24"/>
          <w:szCs w:val="24"/>
        </w:rPr>
        <w:t xml:space="preserve"> analytical model is </w:t>
      </w:r>
      <w:r w:rsidR="00E15796">
        <w:rPr>
          <w:rFonts w:ascii="Times New Roman" w:hAnsi="Times New Roman" w:cs="Times New Roman"/>
          <w:sz w:val="24"/>
          <w:szCs w:val="24"/>
        </w:rPr>
        <w:t xml:space="preserve">further </w:t>
      </w:r>
      <w:r w:rsidRPr="00B02EF6">
        <w:rPr>
          <w:rFonts w:ascii="Times New Roman" w:hAnsi="Times New Roman" w:cs="Times New Roman"/>
          <w:sz w:val="24"/>
          <w:szCs w:val="24"/>
        </w:rPr>
        <w:t>confirmed by the various statistical results (Table 1)</w:t>
      </w:r>
      <w:r w:rsidR="00895262">
        <w:rPr>
          <w:rFonts w:ascii="Times New Roman" w:hAnsi="Times New Roman" w:cs="Times New Roman"/>
          <w:sz w:val="24"/>
          <w:szCs w:val="24"/>
        </w:rPr>
        <w:t xml:space="preserve">. </w:t>
      </w:r>
      <w:r w:rsidRPr="00B02EF6">
        <w:rPr>
          <w:rFonts w:ascii="Times New Roman" w:hAnsi="Times New Roman" w:cs="Times New Roman"/>
          <w:sz w:val="24"/>
          <w:szCs w:val="24"/>
        </w:rPr>
        <w:t xml:space="preserve">Based on the </w:t>
      </w:r>
      <w:r w:rsidRPr="00B02EF6">
        <w:rPr>
          <w:rFonts w:ascii="Times New Roman" w:hAnsi="Times New Roman" w:cs="Times New Roman"/>
          <w:i/>
          <w:iCs/>
          <w:sz w:val="24"/>
          <w:szCs w:val="24"/>
        </w:rPr>
        <w:t xml:space="preserve">R² </w:t>
      </w:r>
      <w:r w:rsidRPr="00B02EF6">
        <w:rPr>
          <w:rFonts w:ascii="Times New Roman" w:hAnsi="Times New Roman" w:cs="Times New Roman"/>
          <w:sz w:val="24"/>
          <w:szCs w:val="24"/>
        </w:rPr>
        <w:t xml:space="preserve">and </w:t>
      </w:r>
      <w:r w:rsidRPr="00B02EF6">
        <w:rPr>
          <w:rFonts w:ascii="Times New Roman" w:hAnsi="Times New Roman" w:cs="Times New Roman"/>
          <w:i/>
          <w:iCs/>
          <w:sz w:val="24"/>
          <w:szCs w:val="24"/>
        </w:rPr>
        <w:t xml:space="preserve">Q² </w:t>
      </w:r>
      <w:r w:rsidRPr="00B02EF6">
        <w:rPr>
          <w:rFonts w:ascii="Times New Roman" w:hAnsi="Times New Roman" w:cs="Times New Roman"/>
          <w:sz w:val="24"/>
          <w:szCs w:val="24"/>
        </w:rPr>
        <w:t>values for the cross-validation and test sets consistently reaching &gt;0.99, the</w:t>
      </w:r>
      <w:r w:rsidR="00E15796">
        <w:rPr>
          <w:rFonts w:ascii="Times New Roman" w:hAnsi="Times New Roman" w:cs="Times New Roman"/>
          <w:sz w:val="24"/>
          <w:szCs w:val="24"/>
        </w:rPr>
        <w:t>se</w:t>
      </w:r>
      <w:r w:rsidRPr="00B02EF6">
        <w:rPr>
          <w:rFonts w:ascii="Times New Roman" w:hAnsi="Times New Roman" w:cs="Times New Roman"/>
          <w:sz w:val="24"/>
          <w:szCs w:val="24"/>
        </w:rPr>
        <w:t xml:space="preserve"> data demonstrated a very good fit to the linear predictive models. Additionally, the RMSE on the test sets are all within 1%, indicating that the models can quantitatively predict the level of adulteration within 5%. Two models are presented for the coconut water region, one using 3 LVs and one using 5 LVs. While the optimal model can generally be discerned from the plot comparing the RMSECV to the number of latent variables used in each model</w:t>
      </w:r>
      <w:r w:rsidR="00B4123C">
        <w:rPr>
          <w:rFonts w:ascii="Times New Roman" w:hAnsi="Times New Roman" w:cs="Times New Roman"/>
          <w:sz w:val="24"/>
          <w:szCs w:val="24"/>
        </w:rPr>
        <w:t xml:space="preserve"> (data not shown)</w:t>
      </w:r>
      <w:r w:rsidRPr="00B02EF6">
        <w:rPr>
          <w:rFonts w:ascii="Times New Roman" w:hAnsi="Times New Roman" w:cs="Times New Roman"/>
          <w:sz w:val="24"/>
          <w:szCs w:val="24"/>
        </w:rPr>
        <w:t xml:space="preserve">, both could be viewed as acceptable without </w:t>
      </w:r>
      <w:r w:rsidR="004C0758">
        <w:rPr>
          <w:rFonts w:ascii="Times New Roman" w:hAnsi="Times New Roman" w:cs="Times New Roman"/>
          <w:sz w:val="24"/>
          <w:szCs w:val="24"/>
        </w:rPr>
        <w:t xml:space="preserve">the requirement for </w:t>
      </w:r>
      <w:r w:rsidRPr="00B02EF6">
        <w:rPr>
          <w:rFonts w:ascii="Times New Roman" w:hAnsi="Times New Roman" w:cs="Times New Roman"/>
          <w:sz w:val="24"/>
          <w:szCs w:val="24"/>
        </w:rPr>
        <w:t xml:space="preserve">supplementary testing. It is also interesting to compare the prediction error of the whole spectral range to that of the </w:t>
      </w:r>
      <w:r w:rsidR="004C0758">
        <w:rPr>
          <w:rFonts w:ascii="Times New Roman" w:hAnsi="Times New Roman" w:cs="Times New Roman"/>
          <w:sz w:val="24"/>
          <w:szCs w:val="24"/>
        </w:rPr>
        <w:t>individual</w:t>
      </w:r>
      <w:r w:rsidRPr="00B02EF6">
        <w:rPr>
          <w:rFonts w:ascii="Times New Roman" w:hAnsi="Times New Roman" w:cs="Times New Roman"/>
          <w:sz w:val="24"/>
          <w:szCs w:val="24"/>
        </w:rPr>
        <w:t xml:space="preserve"> regions; while one would intuitively expect to see either an average of the two or, similarly to the PCA scores, a peak intensity</w:t>
      </w:r>
      <w:r w:rsidR="00D26D2E">
        <w:rPr>
          <w:rFonts w:ascii="Times New Roman" w:hAnsi="Times New Roman" w:cs="Times New Roman"/>
          <w:sz w:val="24"/>
          <w:szCs w:val="24"/>
        </w:rPr>
        <w:t>-</w:t>
      </w:r>
      <w:r w:rsidRPr="00B02EF6">
        <w:rPr>
          <w:rFonts w:ascii="Times New Roman" w:hAnsi="Times New Roman" w:cs="Times New Roman"/>
          <w:sz w:val="24"/>
          <w:szCs w:val="24"/>
        </w:rPr>
        <w:lastRenderedPageBreak/>
        <w:t>based weighting leading to equivalent results to the sugar section, the combined sections seem to create a more powerful model than its individual components (with the provision that the 3 LV model is correct for the coconut water section). A possible reason for this may be a higher number of peaks that can be used to validate the model’s predictions, thus lowering random uncertainty. While increasing the number of data points used in the spectra also often increases the contribution of background noise, the signal-to-noise ratio in these spectra is so high that this drawback is not significant</w:t>
      </w:r>
      <w:r w:rsidR="00895262">
        <w:rPr>
          <w:rFonts w:ascii="Times New Roman" w:hAnsi="Times New Roman" w:cs="Times New Roman"/>
          <w:sz w:val="24"/>
          <w:szCs w:val="24"/>
        </w:rPr>
        <w:t xml:space="preserve">. </w:t>
      </w:r>
      <w:r w:rsidRPr="00EC5B18">
        <w:rPr>
          <w:rFonts w:ascii="Times New Roman" w:hAnsi="Times New Roman" w:cs="Times New Roman"/>
          <w:color w:val="000000" w:themeColor="text1"/>
          <w:sz w:val="24"/>
          <w:szCs w:val="24"/>
        </w:rPr>
        <w:t>Furthermore, the limits of detection (LODs)</w:t>
      </w:r>
      <w:r w:rsidR="00123296" w:rsidRPr="00EC5B18">
        <w:rPr>
          <w:rFonts w:ascii="Times New Roman" w:hAnsi="Times New Roman" w:cs="Times New Roman"/>
          <w:color w:val="000000" w:themeColor="text1"/>
          <w:sz w:val="24"/>
          <w:szCs w:val="24"/>
        </w:rPr>
        <w:t xml:space="preserve">, which were calculated using </w:t>
      </w:r>
      <w:r w:rsidR="00E823A3" w:rsidRPr="00EC5B18">
        <w:rPr>
          <w:rFonts w:ascii="Times New Roman" w:hAnsi="Times New Roman" w:cs="Times New Roman"/>
          <w:color w:val="000000" w:themeColor="text1"/>
          <w:sz w:val="24"/>
          <w:szCs w:val="24"/>
        </w:rPr>
        <w:t xml:space="preserve">a comparison of the predicted and real values on the test set with a false positive/negative rate of 0.05, </w:t>
      </w:r>
      <w:r w:rsidRPr="00EC5B18">
        <w:rPr>
          <w:rFonts w:ascii="Times New Roman" w:hAnsi="Times New Roman" w:cs="Times New Roman"/>
          <w:color w:val="000000" w:themeColor="text1"/>
          <w:sz w:val="24"/>
          <w:szCs w:val="24"/>
        </w:rPr>
        <w:t xml:space="preserve">were </w:t>
      </w:r>
      <w:r w:rsidR="00E823A3" w:rsidRPr="00EC5B18">
        <w:rPr>
          <w:rFonts w:ascii="Times New Roman" w:hAnsi="Times New Roman" w:cs="Times New Roman"/>
          <w:color w:val="000000" w:themeColor="text1"/>
          <w:sz w:val="24"/>
          <w:szCs w:val="24"/>
        </w:rPr>
        <w:t>found</w:t>
      </w:r>
      <w:r w:rsidR="00064513" w:rsidRPr="00EC5B18">
        <w:rPr>
          <w:rFonts w:ascii="Times New Roman" w:hAnsi="Times New Roman" w:cs="Times New Roman"/>
          <w:color w:val="000000" w:themeColor="text1"/>
          <w:sz w:val="24"/>
          <w:szCs w:val="24"/>
        </w:rPr>
        <w:t xml:space="preserve"> </w:t>
      </w:r>
      <w:r w:rsidRPr="00EC5B18">
        <w:rPr>
          <w:rFonts w:ascii="Times New Roman" w:hAnsi="Times New Roman" w:cs="Times New Roman"/>
          <w:color w:val="000000" w:themeColor="text1"/>
          <w:sz w:val="24"/>
          <w:szCs w:val="24"/>
        </w:rPr>
        <w:t>to be within 2%, reaching 0.6% for the 5LV coconut constituent region model</w:t>
      </w:r>
      <w:r w:rsidR="00895262" w:rsidRPr="00EC5B18">
        <w:rPr>
          <w:rFonts w:ascii="Times New Roman" w:hAnsi="Times New Roman" w:cs="Times New Roman"/>
          <w:color w:val="000000" w:themeColor="text1"/>
          <w:sz w:val="24"/>
          <w:szCs w:val="24"/>
        </w:rPr>
        <w:t>.</w:t>
      </w:r>
      <w:r w:rsidR="00BF2263" w:rsidRPr="00EC5B18">
        <w:rPr>
          <w:rFonts w:ascii="Times New Roman" w:hAnsi="Times New Roman" w:cs="Times New Roman"/>
          <w:color w:val="000000" w:themeColor="text1"/>
          <w:sz w:val="24"/>
          <w:szCs w:val="24"/>
        </w:rPr>
        <w:t xml:space="preserve">  </w:t>
      </w:r>
      <w:r w:rsidR="00CC22D6" w:rsidRPr="00EC5B18">
        <w:rPr>
          <w:rFonts w:ascii="Times New Roman" w:hAnsi="Times New Roman" w:cs="Times New Roman"/>
          <w:color w:val="000000" w:themeColor="text1"/>
          <w:sz w:val="24"/>
          <w:szCs w:val="24"/>
        </w:rPr>
        <w:t xml:space="preserve">Given the results of each model, we recommend the use of the entire dataset (5.6-0 ppm) </w:t>
      </w:r>
      <w:r w:rsidR="00F75FA8" w:rsidRPr="00EC5B18">
        <w:rPr>
          <w:rFonts w:ascii="Times New Roman" w:hAnsi="Times New Roman" w:cs="Times New Roman"/>
          <w:color w:val="000000" w:themeColor="text1"/>
          <w:sz w:val="24"/>
          <w:szCs w:val="24"/>
        </w:rPr>
        <w:t xml:space="preserve">rather than individual parts </w:t>
      </w:r>
      <w:r w:rsidR="00CC22D6" w:rsidRPr="00EC5B18">
        <w:rPr>
          <w:rFonts w:ascii="Times New Roman" w:hAnsi="Times New Roman" w:cs="Times New Roman"/>
          <w:color w:val="000000" w:themeColor="text1"/>
          <w:sz w:val="24"/>
          <w:szCs w:val="24"/>
        </w:rPr>
        <w:t xml:space="preserve">to ensure that all factors relevant to adulteration are taken into account. </w:t>
      </w:r>
    </w:p>
    <w:p w:rsidR="00B02EF6" w:rsidRDefault="00BF2263" w:rsidP="00A60AE2">
      <w:pPr>
        <w:spacing w:line="480" w:lineRule="auto"/>
        <w:jc w:val="both"/>
        <w:rPr>
          <w:rFonts w:ascii="Times New Roman" w:hAnsi="Times New Roman" w:cs="Times New Roman"/>
          <w:sz w:val="24"/>
          <w:szCs w:val="24"/>
        </w:rPr>
      </w:pPr>
      <w:r>
        <w:rPr>
          <w:rFonts w:ascii="Times New Roman" w:hAnsi="Times New Roman" w:cs="Times New Roman"/>
          <w:sz w:val="24"/>
          <w:szCs w:val="24"/>
        </w:rPr>
        <w:t>Previously</w:t>
      </w:r>
      <w:r w:rsidR="00A60AE2" w:rsidRPr="006D5717">
        <w:rPr>
          <w:rFonts w:ascii="Times New Roman" w:hAnsi="Times New Roman" w:cs="Times New Roman"/>
          <w:sz w:val="24"/>
          <w:szCs w:val="24"/>
        </w:rPr>
        <w:t xml:space="preserve">, we presented Raman spectroscopy </w:t>
      </w:r>
      <w:r>
        <w:rPr>
          <w:rFonts w:ascii="Times New Roman" w:hAnsi="Times New Roman" w:cs="Times New Roman"/>
          <w:sz w:val="24"/>
          <w:szCs w:val="24"/>
        </w:rPr>
        <w:t xml:space="preserve">for the first time </w:t>
      </w:r>
      <w:r w:rsidR="00A60AE2" w:rsidRPr="006D5717">
        <w:rPr>
          <w:rFonts w:ascii="Times New Roman" w:hAnsi="Times New Roman" w:cs="Times New Roman"/>
          <w:sz w:val="24"/>
          <w:szCs w:val="24"/>
        </w:rPr>
        <w:t>as a</w:t>
      </w:r>
      <w:r w:rsidR="00A60AE2">
        <w:rPr>
          <w:rFonts w:ascii="Times New Roman" w:hAnsi="Times New Roman" w:cs="Times New Roman"/>
          <w:sz w:val="24"/>
          <w:szCs w:val="24"/>
        </w:rPr>
        <w:t>n effective screening method for the detection of adulteration in coconut water</w:t>
      </w:r>
      <w:r w:rsidR="00A60AE2" w:rsidRPr="006D5717">
        <w:rPr>
          <w:rFonts w:ascii="Times New Roman" w:hAnsi="Times New Roman" w:cs="Times New Roman"/>
          <w:sz w:val="24"/>
          <w:szCs w:val="24"/>
        </w:rPr>
        <w:t>, as it is an inexpensive</w:t>
      </w:r>
      <w:r w:rsidR="00B4123C">
        <w:rPr>
          <w:rFonts w:ascii="Times New Roman" w:hAnsi="Times New Roman" w:cs="Times New Roman"/>
          <w:sz w:val="24"/>
          <w:szCs w:val="24"/>
        </w:rPr>
        <w:t>, portable</w:t>
      </w:r>
      <w:r w:rsidR="00A60AE2" w:rsidRPr="006D5717">
        <w:rPr>
          <w:rFonts w:ascii="Times New Roman" w:hAnsi="Times New Roman" w:cs="Times New Roman"/>
          <w:sz w:val="24"/>
          <w:szCs w:val="24"/>
        </w:rPr>
        <w:t xml:space="preserve"> and very fast method, requiring virtually no sample preparation</w:t>
      </w:r>
      <w:r w:rsidR="00B81FF0">
        <w:rPr>
          <w:rFonts w:ascii="Times New Roman" w:hAnsi="Times New Roman" w:cs="Times New Roman"/>
          <w:sz w:val="24"/>
          <w:szCs w:val="24"/>
        </w:rPr>
        <w:fldChar w:fldCharType="begin" w:fldLock="1"/>
      </w:r>
      <w:r w:rsidR="00615FF8">
        <w:rPr>
          <w:rFonts w:ascii="Times New Roman" w:hAnsi="Times New Roman" w:cs="Times New Roman"/>
          <w:sz w:val="24"/>
          <w:szCs w:val="24"/>
        </w:rPr>
        <w:instrText>ADDIN CSL_CITATION {"citationItems":[{"id":"ITEM-1","itemData":{"DOI":"10.1016/j.foodchem.2018.08.038","ISSN":"18737072","abstract":"© 2018 Elsevier Ltd Here, for the first time, we developed Raman spectroscopy in combination with chemometrics for the quantification of adulteration of fresh coconut water by dilution, and its masking with sugars. Coconut water was extracted from young Costa Rican coconuts and heat treated to emulate pasteurization. Samples were then adulterated by dilution with water and single sugars, mixtures of sugars, and high-fructose corn syrup (HFCS). A total of 155 samples were analysed with Raman spectroscopy at 785 nm excitation and 620 spectra analysed with chemometrics. Results showed successful quantification of dilution and adulteration with single sugars between 1.9 and 2.6%, masking of dilution with mixtures of sugars at 9.8%, and masking of dilution with HFCS at 7.1%. It can be concluded that Raman spectroscopy has significant potential as a rapid accurate analytical method for the detection of adulteration in this product, with the ability to discern small abnormalities in sugar ratios within coconut water.","author":[{"dropping-particle":"","family":"Richardson","given":"P.I.C.","non-dropping-particle":"","parse-names":false,"suffix":""},{"dropping-particle":"","family":"Muhamadali","given":"H.","non-dropping-particle":"","parse-names":false,"suffix":""},{"dropping-particle":"","family":"Ellis","given":"D.I.","non-dropping-particle":"","parse-names":false,"suffix":""},{"dropping-particle":"","family":"Goodacre","given":"R.","non-dropping-particle":"","parse-names":false,"suffix":""}],"container-title":"Food Chemistry","id":"ITEM-1","issued":{"date-parts":[["2019"]]},"title":"Rapid quantification of the adulteration of fresh coconut water by dilution and sugars using Raman spectroscopy and chemometrics","type":"article-journal","volume":"272"},"uris":["http://www.mendeley.com/documents/?uuid=293f7087-e11e-31d9-8c05-f20f6df6388f"]}],"mendeley":{"formattedCitation":"&lt;sup&gt;10&lt;/sup&gt;","plainTextFormattedCitation":"10","previouslyFormattedCitation":"&lt;sup&gt;10&lt;/sup&gt;"},"properties":{"noteIndex":0},"schema":"https://github.com/citation-style-language/schema/raw/master/csl-citation.json"}</w:instrText>
      </w:r>
      <w:r w:rsidR="00B81FF0">
        <w:rPr>
          <w:rFonts w:ascii="Times New Roman" w:hAnsi="Times New Roman" w:cs="Times New Roman"/>
          <w:sz w:val="24"/>
          <w:szCs w:val="24"/>
        </w:rPr>
        <w:fldChar w:fldCharType="separate"/>
      </w:r>
      <w:r w:rsidR="00D824FB" w:rsidRPr="00D824FB">
        <w:rPr>
          <w:rFonts w:ascii="Times New Roman" w:hAnsi="Times New Roman" w:cs="Times New Roman"/>
          <w:noProof/>
          <w:sz w:val="24"/>
          <w:szCs w:val="24"/>
          <w:vertAlign w:val="superscript"/>
        </w:rPr>
        <w:t>10</w:t>
      </w:r>
      <w:r w:rsidR="00B81FF0">
        <w:rPr>
          <w:rFonts w:ascii="Times New Roman" w:hAnsi="Times New Roman" w:cs="Times New Roman"/>
          <w:sz w:val="24"/>
          <w:szCs w:val="24"/>
        </w:rPr>
        <w:fldChar w:fldCharType="end"/>
      </w:r>
      <w:r w:rsidR="00A60AE2">
        <w:rPr>
          <w:rFonts w:ascii="Times New Roman" w:hAnsi="Times New Roman" w:cs="Times New Roman"/>
          <w:sz w:val="24"/>
          <w:szCs w:val="24"/>
        </w:rPr>
        <w:t xml:space="preserve">. </w:t>
      </w:r>
      <w:r>
        <w:rPr>
          <w:rFonts w:ascii="Times New Roman" w:hAnsi="Times New Roman" w:cs="Times New Roman"/>
          <w:sz w:val="24"/>
          <w:szCs w:val="24"/>
        </w:rPr>
        <w:t xml:space="preserve">Using this </w:t>
      </w:r>
      <w:r w:rsidR="00A22CD6" w:rsidRPr="00EC5B18">
        <w:rPr>
          <w:rFonts w:ascii="Times New Roman" w:hAnsi="Times New Roman" w:cs="Times New Roman"/>
          <w:color w:val="000000" w:themeColor="text1"/>
          <w:sz w:val="24"/>
          <w:szCs w:val="24"/>
        </w:rPr>
        <w:t xml:space="preserve">vibrational spectroscopic </w:t>
      </w:r>
      <w:r w:rsidRPr="00EC5B18">
        <w:rPr>
          <w:rFonts w:ascii="Times New Roman" w:hAnsi="Times New Roman" w:cs="Times New Roman"/>
          <w:color w:val="000000" w:themeColor="text1"/>
          <w:sz w:val="24"/>
          <w:szCs w:val="24"/>
        </w:rPr>
        <w:t xml:space="preserve">method, we showed it was possible to detect adulteration by dilution and its </w:t>
      </w:r>
      <w:r>
        <w:rPr>
          <w:rFonts w:ascii="Times New Roman" w:hAnsi="Times New Roman" w:cs="Times New Roman"/>
          <w:sz w:val="24"/>
          <w:szCs w:val="24"/>
        </w:rPr>
        <w:t xml:space="preserve">masking with single sugars down to 1.9%.  </w:t>
      </w:r>
      <w:r w:rsidR="00A60AE2" w:rsidRPr="006D5717">
        <w:rPr>
          <w:rFonts w:ascii="Times New Roman" w:hAnsi="Times New Roman" w:cs="Times New Roman"/>
          <w:sz w:val="24"/>
          <w:szCs w:val="24"/>
        </w:rPr>
        <w:t xml:space="preserve">However, due to its reliance on discrepancies in the sugar profile to adulteration, </w:t>
      </w:r>
      <w:r w:rsidR="00A22CD6" w:rsidRPr="00EC5B18">
        <w:rPr>
          <w:rFonts w:ascii="Times New Roman" w:hAnsi="Times New Roman" w:cs="Times New Roman"/>
          <w:color w:val="000000" w:themeColor="text1"/>
          <w:sz w:val="24"/>
          <w:szCs w:val="24"/>
        </w:rPr>
        <w:t xml:space="preserve">the </w:t>
      </w:r>
      <w:r w:rsidR="00A60AE2" w:rsidRPr="00EC5B18">
        <w:rPr>
          <w:rFonts w:ascii="Times New Roman" w:hAnsi="Times New Roman" w:cs="Times New Roman"/>
          <w:color w:val="000000" w:themeColor="text1"/>
          <w:sz w:val="24"/>
          <w:szCs w:val="24"/>
        </w:rPr>
        <w:t xml:space="preserve">ability </w:t>
      </w:r>
      <w:r w:rsidR="00A22CD6" w:rsidRPr="00EC5B18">
        <w:rPr>
          <w:rFonts w:ascii="Times New Roman" w:hAnsi="Times New Roman" w:cs="Times New Roman"/>
          <w:color w:val="000000" w:themeColor="text1"/>
          <w:sz w:val="24"/>
          <w:szCs w:val="24"/>
        </w:rPr>
        <w:t xml:space="preserve">of Raman spectroscopy </w:t>
      </w:r>
      <w:r w:rsidR="00A60AE2" w:rsidRPr="00EC5B18">
        <w:rPr>
          <w:rFonts w:ascii="Times New Roman" w:hAnsi="Times New Roman" w:cs="Times New Roman"/>
          <w:color w:val="000000" w:themeColor="text1"/>
          <w:sz w:val="24"/>
          <w:szCs w:val="24"/>
        </w:rPr>
        <w:t xml:space="preserve">to detect fraudulent </w:t>
      </w:r>
      <w:r w:rsidR="00A60AE2" w:rsidRPr="006D5717">
        <w:rPr>
          <w:rFonts w:ascii="Times New Roman" w:hAnsi="Times New Roman" w:cs="Times New Roman"/>
          <w:sz w:val="24"/>
          <w:szCs w:val="24"/>
        </w:rPr>
        <w:t>dilution of coconut water was hampered by normalising the individual concentrations of glucose, fructose, and sucrose throughout the adulteration.</w:t>
      </w:r>
      <w:r w:rsidR="00A60AE2">
        <w:rPr>
          <w:rFonts w:ascii="Times New Roman" w:hAnsi="Times New Roman" w:cs="Times New Roman"/>
          <w:sz w:val="24"/>
          <w:szCs w:val="24"/>
        </w:rPr>
        <w:t xml:space="preserve">  The use of NMR spectroscopy, though more time and resource intensive, </w:t>
      </w:r>
      <w:r w:rsidR="00B02EF6" w:rsidRPr="00B02EF6">
        <w:rPr>
          <w:rFonts w:ascii="Times New Roman" w:hAnsi="Times New Roman" w:cs="Times New Roman"/>
          <w:sz w:val="24"/>
          <w:szCs w:val="24"/>
        </w:rPr>
        <w:t xml:space="preserve">would detect virtually all cases of </w:t>
      </w:r>
      <w:r w:rsidR="004C0758">
        <w:rPr>
          <w:rFonts w:ascii="Times New Roman" w:hAnsi="Times New Roman" w:cs="Times New Roman"/>
          <w:sz w:val="24"/>
          <w:szCs w:val="24"/>
        </w:rPr>
        <w:t>intentional</w:t>
      </w:r>
      <w:r w:rsidR="00B02EF6" w:rsidRPr="00B02EF6">
        <w:rPr>
          <w:rFonts w:ascii="Times New Roman" w:hAnsi="Times New Roman" w:cs="Times New Roman"/>
          <w:sz w:val="24"/>
          <w:szCs w:val="24"/>
        </w:rPr>
        <w:t xml:space="preserve"> substitution</w:t>
      </w:r>
      <w:r w:rsidR="00A60AE2">
        <w:rPr>
          <w:rFonts w:ascii="Times New Roman" w:hAnsi="Times New Roman" w:cs="Times New Roman"/>
          <w:sz w:val="24"/>
          <w:szCs w:val="24"/>
        </w:rPr>
        <w:t xml:space="preserve"> while </w:t>
      </w:r>
      <w:r w:rsidR="00A22CD6" w:rsidRPr="00EC5B18">
        <w:rPr>
          <w:rFonts w:ascii="Times New Roman" w:hAnsi="Times New Roman" w:cs="Times New Roman"/>
          <w:color w:val="000000" w:themeColor="text1"/>
          <w:sz w:val="24"/>
          <w:szCs w:val="24"/>
        </w:rPr>
        <w:t xml:space="preserve">retaining the advantage of </w:t>
      </w:r>
      <w:r w:rsidR="00A60AE2" w:rsidRPr="00EC5B18">
        <w:rPr>
          <w:rFonts w:ascii="Times New Roman" w:hAnsi="Times New Roman" w:cs="Times New Roman"/>
          <w:color w:val="000000" w:themeColor="text1"/>
          <w:sz w:val="24"/>
          <w:szCs w:val="24"/>
        </w:rPr>
        <w:t xml:space="preserve">minimal </w:t>
      </w:r>
      <w:r w:rsidR="00A60AE2">
        <w:rPr>
          <w:rFonts w:ascii="Times New Roman" w:hAnsi="Times New Roman" w:cs="Times New Roman"/>
          <w:sz w:val="24"/>
          <w:szCs w:val="24"/>
        </w:rPr>
        <w:t>sample preparation</w:t>
      </w:r>
      <w:r w:rsidR="00B02EF6" w:rsidRPr="00B02EF6">
        <w:rPr>
          <w:rFonts w:ascii="Times New Roman" w:hAnsi="Times New Roman" w:cs="Times New Roman"/>
          <w:sz w:val="24"/>
          <w:szCs w:val="24"/>
        </w:rPr>
        <w:t xml:space="preserve">, as lower levels </w:t>
      </w:r>
      <w:r w:rsidR="00FE276F">
        <w:rPr>
          <w:rFonts w:ascii="Times New Roman" w:hAnsi="Times New Roman" w:cs="Times New Roman"/>
          <w:sz w:val="24"/>
          <w:szCs w:val="24"/>
        </w:rPr>
        <w:t xml:space="preserve">of adulteration </w:t>
      </w:r>
      <w:r w:rsidR="00B02EF6" w:rsidRPr="00B02EF6">
        <w:rPr>
          <w:rFonts w:ascii="Times New Roman" w:hAnsi="Times New Roman" w:cs="Times New Roman"/>
          <w:sz w:val="24"/>
          <w:szCs w:val="24"/>
        </w:rPr>
        <w:t>would likely not be commercially worth the risk inherent to the practice.</w:t>
      </w:r>
    </w:p>
    <w:p w:rsidR="005E7803" w:rsidRPr="002E6163" w:rsidRDefault="005E7803" w:rsidP="005E7803">
      <w:pPr>
        <w:autoSpaceDE w:val="0"/>
        <w:autoSpaceDN w:val="0"/>
        <w:adjustRightInd w:val="0"/>
        <w:spacing w:line="480" w:lineRule="auto"/>
        <w:jc w:val="both"/>
        <w:rPr>
          <w:rFonts w:ascii="Times New Roman" w:hAnsi="Times New Roman" w:cs="Times New Roman"/>
          <w:sz w:val="24"/>
          <w:szCs w:val="24"/>
        </w:rPr>
      </w:pPr>
      <w:r w:rsidRPr="002E6163">
        <w:rPr>
          <w:rFonts w:ascii="Times New Roman" w:hAnsi="Times New Roman" w:cs="Times New Roman"/>
          <w:sz w:val="24"/>
          <w:szCs w:val="24"/>
        </w:rPr>
        <w:t xml:space="preserve">Malate </w:t>
      </w:r>
      <w:r w:rsidR="00FE276F">
        <w:rPr>
          <w:rFonts w:ascii="Times New Roman" w:hAnsi="Times New Roman" w:cs="Times New Roman"/>
          <w:sz w:val="24"/>
          <w:szCs w:val="24"/>
        </w:rPr>
        <w:t xml:space="preserve">signal </w:t>
      </w:r>
      <w:r w:rsidRPr="002E6163">
        <w:rPr>
          <w:rFonts w:ascii="Times New Roman" w:hAnsi="Times New Roman" w:cs="Times New Roman"/>
          <w:sz w:val="24"/>
          <w:szCs w:val="24"/>
        </w:rPr>
        <w:t>drift analysis</w:t>
      </w:r>
    </w:p>
    <w:p w:rsidR="00B02EF6" w:rsidRPr="00B02EF6" w:rsidRDefault="00B02EF6" w:rsidP="00E15796">
      <w:pPr>
        <w:autoSpaceDE w:val="0"/>
        <w:autoSpaceDN w:val="0"/>
        <w:adjustRightInd w:val="0"/>
        <w:spacing w:line="480" w:lineRule="auto"/>
        <w:jc w:val="both"/>
        <w:rPr>
          <w:rFonts w:ascii="Times New Roman" w:hAnsi="Times New Roman" w:cs="Times New Roman"/>
          <w:sz w:val="24"/>
          <w:szCs w:val="24"/>
        </w:rPr>
      </w:pPr>
      <w:r w:rsidRPr="00B02EF6">
        <w:rPr>
          <w:rFonts w:ascii="Times New Roman" w:hAnsi="Times New Roman" w:cs="Times New Roman"/>
          <w:sz w:val="24"/>
          <w:szCs w:val="24"/>
        </w:rPr>
        <w:lastRenderedPageBreak/>
        <w:t xml:space="preserve">While the peaks present in the NMR spectra generally presented changes in intensity related to adulteration, three signals (~2.4, ~2.7, </w:t>
      </w:r>
      <w:r w:rsidR="00FE276F">
        <w:rPr>
          <w:rFonts w:ascii="Times New Roman" w:hAnsi="Times New Roman" w:cs="Times New Roman"/>
          <w:sz w:val="24"/>
          <w:szCs w:val="24"/>
        </w:rPr>
        <w:t xml:space="preserve">and </w:t>
      </w:r>
      <w:r w:rsidRPr="00B02EF6">
        <w:rPr>
          <w:rFonts w:ascii="Times New Roman" w:hAnsi="Times New Roman" w:cs="Times New Roman"/>
          <w:sz w:val="24"/>
          <w:szCs w:val="24"/>
        </w:rPr>
        <w:t xml:space="preserve">~4.3 ppm) in the spectra presented an additional drift in chemical shift </w:t>
      </w:r>
      <w:r w:rsidR="00FE276F">
        <w:rPr>
          <w:rFonts w:ascii="Times New Roman" w:hAnsi="Times New Roman" w:cs="Times New Roman"/>
          <w:sz w:val="24"/>
          <w:szCs w:val="24"/>
        </w:rPr>
        <w:t>and change in lineshape</w:t>
      </w:r>
      <w:r w:rsidR="00A60846">
        <w:rPr>
          <w:rFonts w:ascii="Times New Roman" w:hAnsi="Times New Roman" w:cs="Times New Roman"/>
          <w:sz w:val="24"/>
          <w:szCs w:val="24"/>
        </w:rPr>
        <w:t xml:space="preserve"> </w:t>
      </w:r>
      <w:r w:rsidRPr="00B02EF6">
        <w:rPr>
          <w:rFonts w:ascii="Times New Roman" w:hAnsi="Times New Roman" w:cs="Times New Roman"/>
          <w:sz w:val="24"/>
          <w:szCs w:val="24"/>
        </w:rPr>
        <w:t xml:space="preserve">with </w:t>
      </w:r>
      <w:r w:rsidRPr="00EC5B18">
        <w:rPr>
          <w:rFonts w:ascii="Times New Roman" w:hAnsi="Times New Roman" w:cs="Times New Roman"/>
          <w:color w:val="000000" w:themeColor="text1"/>
          <w:sz w:val="24"/>
          <w:szCs w:val="24"/>
        </w:rPr>
        <w:t xml:space="preserve">respect to </w:t>
      </w:r>
      <w:r w:rsidR="006B4DE0" w:rsidRPr="00EC5B18">
        <w:rPr>
          <w:rFonts w:ascii="Times New Roman" w:hAnsi="Times New Roman" w:cs="Times New Roman"/>
          <w:color w:val="000000" w:themeColor="text1"/>
          <w:sz w:val="24"/>
          <w:szCs w:val="24"/>
        </w:rPr>
        <w:t xml:space="preserve">the addition of </w:t>
      </w:r>
      <w:r w:rsidRPr="00EC5B18">
        <w:rPr>
          <w:rFonts w:ascii="Times New Roman" w:hAnsi="Times New Roman" w:cs="Times New Roman"/>
          <w:color w:val="000000" w:themeColor="text1"/>
          <w:sz w:val="24"/>
          <w:szCs w:val="24"/>
        </w:rPr>
        <w:t xml:space="preserve">increasing </w:t>
      </w:r>
      <w:r w:rsidR="006B4DE0" w:rsidRPr="00EC5B18">
        <w:rPr>
          <w:rFonts w:ascii="Times New Roman" w:hAnsi="Times New Roman" w:cs="Times New Roman"/>
          <w:color w:val="000000" w:themeColor="text1"/>
          <w:sz w:val="24"/>
          <w:szCs w:val="24"/>
        </w:rPr>
        <w:t xml:space="preserve">levels of </w:t>
      </w:r>
      <w:r w:rsidRPr="00EC5B18">
        <w:rPr>
          <w:rFonts w:ascii="Times New Roman" w:hAnsi="Times New Roman" w:cs="Times New Roman"/>
          <w:color w:val="000000" w:themeColor="text1"/>
          <w:sz w:val="24"/>
          <w:szCs w:val="24"/>
        </w:rPr>
        <w:t>sugar solution</w:t>
      </w:r>
      <w:r w:rsidRPr="00B02EF6">
        <w:rPr>
          <w:rFonts w:ascii="Times New Roman" w:hAnsi="Times New Roman" w:cs="Times New Roman"/>
          <w:sz w:val="24"/>
          <w:szCs w:val="24"/>
        </w:rPr>
        <w:t xml:space="preserve"> (Figure 4). All of these signals were attributed to malic acid</w:t>
      </w:r>
      <w:r w:rsidR="005E7803">
        <w:rPr>
          <w:rFonts w:ascii="Times New Roman" w:hAnsi="Times New Roman" w:cs="Times New Roman"/>
          <w:sz w:val="24"/>
          <w:szCs w:val="24"/>
        </w:rPr>
        <w:t xml:space="preserve"> or malate</w:t>
      </w:r>
      <w:r w:rsidRPr="00B02EF6">
        <w:rPr>
          <w:rFonts w:ascii="Times New Roman" w:hAnsi="Times New Roman" w:cs="Times New Roman"/>
          <w:sz w:val="24"/>
          <w:szCs w:val="24"/>
        </w:rPr>
        <w:t xml:space="preserve">, an organic di-carboxylic acid </w:t>
      </w:r>
      <w:r w:rsidR="005E7803">
        <w:rPr>
          <w:rFonts w:ascii="Times New Roman" w:hAnsi="Times New Roman" w:cs="Times New Roman"/>
          <w:sz w:val="24"/>
          <w:szCs w:val="24"/>
        </w:rPr>
        <w:t xml:space="preserve">(and its conjugate base) </w:t>
      </w:r>
      <w:r w:rsidR="00FE276F">
        <w:rPr>
          <w:rFonts w:ascii="Times New Roman" w:hAnsi="Times New Roman" w:cs="Times New Roman"/>
          <w:sz w:val="24"/>
          <w:szCs w:val="24"/>
        </w:rPr>
        <w:t xml:space="preserve">naturally </w:t>
      </w:r>
      <w:r w:rsidRPr="00B02EF6">
        <w:rPr>
          <w:rFonts w:ascii="Times New Roman" w:hAnsi="Times New Roman" w:cs="Times New Roman"/>
          <w:sz w:val="24"/>
          <w:szCs w:val="24"/>
        </w:rPr>
        <w:t xml:space="preserve">present in coconut water. Each </w:t>
      </w:r>
      <w:r w:rsidR="00FE276F">
        <w:rPr>
          <w:rFonts w:ascii="Times New Roman" w:hAnsi="Times New Roman" w:cs="Times New Roman"/>
          <w:sz w:val="24"/>
          <w:szCs w:val="24"/>
        </w:rPr>
        <w:t xml:space="preserve">malate </w:t>
      </w:r>
      <w:r w:rsidRPr="00B02EF6">
        <w:rPr>
          <w:rFonts w:ascii="Times New Roman" w:hAnsi="Times New Roman" w:cs="Times New Roman"/>
          <w:sz w:val="24"/>
          <w:szCs w:val="24"/>
        </w:rPr>
        <w:t xml:space="preserve">signal shows a similar </w:t>
      </w:r>
      <w:r w:rsidR="00FE276F">
        <w:rPr>
          <w:rFonts w:ascii="Times New Roman" w:hAnsi="Times New Roman" w:cs="Times New Roman"/>
          <w:sz w:val="24"/>
          <w:szCs w:val="24"/>
        </w:rPr>
        <w:t xml:space="preserve">unique </w:t>
      </w:r>
      <w:r w:rsidRPr="00B02EF6">
        <w:rPr>
          <w:rFonts w:ascii="Times New Roman" w:hAnsi="Times New Roman" w:cs="Times New Roman"/>
          <w:sz w:val="24"/>
          <w:szCs w:val="24"/>
        </w:rPr>
        <w:t xml:space="preserve">increase in chemical shift </w:t>
      </w:r>
      <w:r w:rsidR="00FE276F">
        <w:rPr>
          <w:rFonts w:ascii="Times New Roman" w:hAnsi="Times New Roman" w:cs="Times New Roman"/>
          <w:sz w:val="24"/>
          <w:szCs w:val="24"/>
        </w:rPr>
        <w:t xml:space="preserve">and signal broadening </w:t>
      </w:r>
      <w:r w:rsidRPr="00B02EF6">
        <w:rPr>
          <w:rFonts w:ascii="Times New Roman" w:hAnsi="Times New Roman" w:cs="Times New Roman"/>
          <w:sz w:val="24"/>
          <w:szCs w:val="24"/>
        </w:rPr>
        <w:t xml:space="preserve">with increasing concentration of coconut water that </w:t>
      </w:r>
      <w:r w:rsidR="00FE276F">
        <w:rPr>
          <w:rFonts w:ascii="Times New Roman" w:hAnsi="Times New Roman" w:cs="Times New Roman"/>
          <w:sz w:val="24"/>
          <w:szCs w:val="24"/>
        </w:rPr>
        <w:t xml:space="preserve">is not observed for </w:t>
      </w:r>
      <w:r w:rsidRPr="00B02EF6">
        <w:rPr>
          <w:rFonts w:ascii="Times New Roman" w:hAnsi="Times New Roman" w:cs="Times New Roman"/>
          <w:sz w:val="24"/>
          <w:szCs w:val="24"/>
        </w:rPr>
        <w:t>any other signal</w:t>
      </w:r>
      <w:r w:rsidR="00FE276F">
        <w:rPr>
          <w:rFonts w:ascii="Times New Roman" w:hAnsi="Times New Roman" w:cs="Times New Roman"/>
          <w:sz w:val="24"/>
          <w:szCs w:val="24"/>
        </w:rPr>
        <w:t>s</w:t>
      </w:r>
      <w:r w:rsidRPr="00B02EF6">
        <w:rPr>
          <w:rFonts w:ascii="Times New Roman" w:hAnsi="Times New Roman" w:cs="Times New Roman"/>
          <w:sz w:val="24"/>
          <w:szCs w:val="24"/>
        </w:rPr>
        <w:t>. When plotted against the proportion of coconut water in the samples, the chemical shifts of two visible peaks in the 2.7 ppm range d</w:t>
      </w:r>
      <w:r w:rsidR="00DB3360">
        <w:rPr>
          <w:rFonts w:ascii="Times New Roman" w:hAnsi="Times New Roman" w:cs="Times New Roman"/>
          <w:sz w:val="24"/>
          <w:szCs w:val="24"/>
        </w:rPr>
        <w:t>epicted a linear drift (Figure 4D</w:t>
      </w:r>
      <w:r w:rsidR="00A60846">
        <w:rPr>
          <w:rFonts w:ascii="Times New Roman" w:hAnsi="Times New Roman" w:cs="Times New Roman"/>
          <w:sz w:val="24"/>
          <w:szCs w:val="24"/>
        </w:rPr>
        <w:t xml:space="preserve"> </w:t>
      </w:r>
      <w:r w:rsidR="00DB3360">
        <w:rPr>
          <w:rFonts w:ascii="Times New Roman" w:hAnsi="Times New Roman" w:cs="Times New Roman"/>
          <w:sz w:val="24"/>
          <w:szCs w:val="24"/>
        </w:rPr>
        <w:t>&amp;</w:t>
      </w:r>
      <w:r w:rsidR="00A60846">
        <w:rPr>
          <w:rFonts w:ascii="Times New Roman" w:hAnsi="Times New Roman" w:cs="Times New Roman"/>
          <w:sz w:val="24"/>
          <w:szCs w:val="24"/>
        </w:rPr>
        <w:t xml:space="preserve"> </w:t>
      </w:r>
      <w:r w:rsidR="00DB3360">
        <w:rPr>
          <w:rFonts w:ascii="Times New Roman" w:hAnsi="Times New Roman" w:cs="Times New Roman"/>
          <w:sz w:val="24"/>
          <w:szCs w:val="24"/>
        </w:rPr>
        <w:t>E)</w:t>
      </w:r>
      <w:r w:rsidRPr="00B02EF6">
        <w:rPr>
          <w:rFonts w:ascii="Times New Roman" w:hAnsi="Times New Roman" w:cs="Times New Roman"/>
          <w:sz w:val="24"/>
          <w:szCs w:val="24"/>
        </w:rPr>
        <w:t>.</w:t>
      </w:r>
    </w:p>
    <w:p w:rsidR="00B02EF6" w:rsidRPr="00B02EF6" w:rsidRDefault="00B02EF6" w:rsidP="00E15796">
      <w:pPr>
        <w:autoSpaceDE w:val="0"/>
        <w:autoSpaceDN w:val="0"/>
        <w:adjustRightInd w:val="0"/>
        <w:spacing w:line="480" w:lineRule="auto"/>
        <w:jc w:val="both"/>
        <w:rPr>
          <w:rFonts w:ascii="Times New Roman" w:hAnsi="Times New Roman" w:cs="Times New Roman"/>
          <w:sz w:val="24"/>
          <w:szCs w:val="24"/>
        </w:rPr>
      </w:pPr>
      <w:r w:rsidRPr="00B02EF6">
        <w:rPr>
          <w:rFonts w:ascii="Times New Roman" w:hAnsi="Times New Roman" w:cs="Times New Roman"/>
          <w:sz w:val="24"/>
          <w:szCs w:val="24"/>
        </w:rPr>
        <w:t xml:space="preserve">Three hypotheses were </w:t>
      </w:r>
      <w:r w:rsidR="00964FFB">
        <w:rPr>
          <w:rFonts w:ascii="Times New Roman" w:hAnsi="Times New Roman" w:cs="Times New Roman"/>
          <w:sz w:val="24"/>
          <w:szCs w:val="24"/>
        </w:rPr>
        <w:t>postulated</w:t>
      </w:r>
      <w:r w:rsidR="00A60846">
        <w:rPr>
          <w:rFonts w:ascii="Times New Roman" w:hAnsi="Times New Roman" w:cs="Times New Roman"/>
          <w:sz w:val="24"/>
          <w:szCs w:val="24"/>
        </w:rPr>
        <w:t xml:space="preserve"> </w:t>
      </w:r>
      <w:r w:rsidRPr="00B02EF6">
        <w:rPr>
          <w:rFonts w:ascii="Times New Roman" w:hAnsi="Times New Roman" w:cs="Times New Roman"/>
          <w:sz w:val="24"/>
          <w:szCs w:val="24"/>
        </w:rPr>
        <w:t xml:space="preserve">and tested </w:t>
      </w:r>
      <w:r w:rsidRPr="00EC5B18">
        <w:rPr>
          <w:rFonts w:ascii="Times New Roman" w:hAnsi="Times New Roman" w:cs="Times New Roman"/>
          <w:color w:val="000000" w:themeColor="text1"/>
          <w:sz w:val="24"/>
          <w:szCs w:val="24"/>
        </w:rPr>
        <w:t xml:space="preserve">to explain the </w:t>
      </w:r>
      <w:r w:rsidR="00876668" w:rsidRPr="00EC5B18">
        <w:rPr>
          <w:rFonts w:ascii="Times New Roman" w:hAnsi="Times New Roman" w:cs="Times New Roman"/>
          <w:color w:val="000000" w:themeColor="text1"/>
          <w:sz w:val="24"/>
          <w:szCs w:val="24"/>
        </w:rPr>
        <w:t xml:space="preserve">potential </w:t>
      </w:r>
      <w:r w:rsidRPr="00EC5B18">
        <w:rPr>
          <w:rFonts w:ascii="Times New Roman" w:hAnsi="Times New Roman" w:cs="Times New Roman"/>
          <w:color w:val="000000" w:themeColor="text1"/>
          <w:sz w:val="24"/>
          <w:szCs w:val="24"/>
        </w:rPr>
        <w:t>source</w:t>
      </w:r>
      <w:r w:rsidR="00876668" w:rsidRPr="00EC5B18">
        <w:rPr>
          <w:rFonts w:ascii="Times New Roman" w:hAnsi="Times New Roman" w:cs="Times New Roman"/>
          <w:color w:val="000000" w:themeColor="text1"/>
          <w:sz w:val="24"/>
          <w:szCs w:val="24"/>
        </w:rPr>
        <w:t>(s)</w:t>
      </w:r>
      <w:r w:rsidRPr="00EC5B18">
        <w:rPr>
          <w:rFonts w:ascii="Times New Roman" w:hAnsi="Times New Roman" w:cs="Times New Roman"/>
          <w:color w:val="000000" w:themeColor="text1"/>
          <w:sz w:val="24"/>
          <w:szCs w:val="24"/>
        </w:rPr>
        <w:t xml:space="preserve"> of this </w:t>
      </w:r>
      <w:r w:rsidRPr="00B02EF6">
        <w:rPr>
          <w:rFonts w:ascii="Times New Roman" w:hAnsi="Times New Roman" w:cs="Times New Roman"/>
          <w:sz w:val="24"/>
          <w:szCs w:val="24"/>
        </w:rPr>
        <w:t xml:space="preserve">behaviour: </w:t>
      </w:r>
      <w:r w:rsidR="00964FFB">
        <w:rPr>
          <w:rFonts w:ascii="Times New Roman" w:hAnsi="Times New Roman" w:cs="Times New Roman"/>
          <w:sz w:val="24"/>
          <w:szCs w:val="24"/>
        </w:rPr>
        <w:t xml:space="preserve">(i) </w:t>
      </w:r>
      <w:r w:rsidRPr="00B02EF6">
        <w:rPr>
          <w:rFonts w:ascii="Times New Roman" w:hAnsi="Times New Roman" w:cs="Times New Roman"/>
          <w:sz w:val="24"/>
          <w:szCs w:val="24"/>
        </w:rPr>
        <w:t>slight variations in pH</w:t>
      </w:r>
      <w:r w:rsidR="00964FFB">
        <w:rPr>
          <w:rFonts w:ascii="Times New Roman" w:hAnsi="Times New Roman" w:cs="Times New Roman"/>
          <w:sz w:val="24"/>
          <w:szCs w:val="24"/>
        </w:rPr>
        <w:t>; (ii)</w:t>
      </w:r>
      <w:r w:rsidR="00A60846">
        <w:rPr>
          <w:rFonts w:ascii="Times New Roman" w:hAnsi="Times New Roman" w:cs="Times New Roman"/>
          <w:sz w:val="24"/>
          <w:szCs w:val="24"/>
        </w:rPr>
        <w:t xml:space="preserve"> </w:t>
      </w:r>
      <w:r w:rsidRPr="00B02EF6">
        <w:rPr>
          <w:rFonts w:ascii="Times New Roman" w:hAnsi="Times New Roman" w:cs="Times New Roman"/>
          <w:sz w:val="24"/>
          <w:szCs w:val="24"/>
        </w:rPr>
        <w:t xml:space="preserve">the </w:t>
      </w:r>
      <w:r w:rsidR="00FE276F">
        <w:rPr>
          <w:rFonts w:ascii="Times New Roman" w:hAnsi="Times New Roman" w:cs="Times New Roman"/>
          <w:sz w:val="24"/>
          <w:szCs w:val="24"/>
        </w:rPr>
        <w:t xml:space="preserve">variation of </w:t>
      </w:r>
      <w:r w:rsidRPr="00B02EF6">
        <w:rPr>
          <w:rFonts w:ascii="Times New Roman" w:hAnsi="Times New Roman" w:cs="Times New Roman"/>
          <w:sz w:val="24"/>
          <w:szCs w:val="24"/>
        </w:rPr>
        <w:t>concentration of malic acid</w:t>
      </w:r>
      <w:r w:rsidR="00FE276F">
        <w:rPr>
          <w:rFonts w:ascii="Times New Roman" w:hAnsi="Times New Roman" w:cs="Times New Roman"/>
          <w:sz w:val="24"/>
          <w:szCs w:val="24"/>
        </w:rPr>
        <w:t xml:space="preserve"> itself</w:t>
      </w:r>
      <w:r w:rsidR="00964FFB">
        <w:rPr>
          <w:rFonts w:ascii="Times New Roman" w:hAnsi="Times New Roman" w:cs="Times New Roman"/>
          <w:sz w:val="24"/>
          <w:szCs w:val="24"/>
        </w:rPr>
        <w:t>;</w:t>
      </w:r>
      <w:r w:rsidRPr="00B02EF6">
        <w:rPr>
          <w:rFonts w:ascii="Times New Roman" w:hAnsi="Times New Roman" w:cs="Times New Roman"/>
          <w:sz w:val="24"/>
          <w:szCs w:val="24"/>
        </w:rPr>
        <w:t xml:space="preserve"> and </w:t>
      </w:r>
      <w:r w:rsidR="00964FFB">
        <w:rPr>
          <w:rFonts w:ascii="Times New Roman" w:hAnsi="Times New Roman" w:cs="Times New Roman"/>
          <w:sz w:val="24"/>
          <w:szCs w:val="24"/>
        </w:rPr>
        <w:t xml:space="preserve">(iii) </w:t>
      </w:r>
      <w:r w:rsidR="00FE276F">
        <w:rPr>
          <w:rFonts w:ascii="Times New Roman" w:hAnsi="Times New Roman" w:cs="Times New Roman"/>
          <w:sz w:val="24"/>
          <w:szCs w:val="24"/>
        </w:rPr>
        <w:t>variation of divalent</w:t>
      </w:r>
      <w:r w:rsidRPr="00B02EF6">
        <w:rPr>
          <w:rFonts w:ascii="Times New Roman" w:hAnsi="Times New Roman" w:cs="Times New Roman"/>
          <w:sz w:val="24"/>
          <w:szCs w:val="24"/>
        </w:rPr>
        <w:t xml:space="preserve"> cation</w:t>
      </w:r>
      <w:r w:rsidR="00FE276F">
        <w:rPr>
          <w:rFonts w:ascii="Times New Roman" w:hAnsi="Times New Roman" w:cs="Times New Roman"/>
          <w:sz w:val="24"/>
          <w:szCs w:val="24"/>
        </w:rPr>
        <w:t xml:space="preserve"> concentration</w:t>
      </w:r>
      <w:r w:rsidRPr="00B02EF6">
        <w:rPr>
          <w:rFonts w:ascii="Times New Roman" w:hAnsi="Times New Roman" w:cs="Times New Roman"/>
          <w:sz w:val="24"/>
          <w:szCs w:val="24"/>
        </w:rPr>
        <w:t xml:space="preserve">s leading to </w:t>
      </w:r>
      <w:r w:rsidR="00FE276F">
        <w:rPr>
          <w:rFonts w:ascii="Times New Roman" w:hAnsi="Times New Roman" w:cs="Times New Roman"/>
          <w:sz w:val="24"/>
          <w:szCs w:val="24"/>
        </w:rPr>
        <w:t>differences in malate metal coordination state</w:t>
      </w:r>
      <w:r w:rsidR="00895262">
        <w:rPr>
          <w:rFonts w:ascii="Times New Roman" w:hAnsi="Times New Roman" w:cs="Times New Roman"/>
          <w:sz w:val="24"/>
          <w:szCs w:val="24"/>
        </w:rPr>
        <w:t xml:space="preserve">. </w:t>
      </w:r>
      <w:r w:rsidRPr="00B02EF6">
        <w:rPr>
          <w:rFonts w:ascii="Times New Roman" w:hAnsi="Times New Roman" w:cs="Times New Roman"/>
          <w:sz w:val="24"/>
          <w:szCs w:val="24"/>
        </w:rPr>
        <w:t xml:space="preserve"> The pH hypothesis was tested by altering the pH of coconut water aliquots using 1M solutions of NaOH and HCl</w:t>
      </w:r>
      <w:r w:rsidR="00B43C26">
        <w:rPr>
          <w:rFonts w:ascii="Times New Roman" w:hAnsi="Times New Roman" w:cs="Times New Roman"/>
          <w:sz w:val="24"/>
          <w:szCs w:val="24"/>
        </w:rPr>
        <w:t xml:space="preserve"> (Figure S3)</w:t>
      </w:r>
      <w:r w:rsidRPr="00B02EF6">
        <w:rPr>
          <w:rFonts w:ascii="Times New Roman" w:hAnsi="Times New Roman" w:cs="Times New Roman"/>
          <w:sz w:val="24"/>
          <w:szCs w:val="24"/>
        </w:rPr>
        <w:t xml:space="preserve">, while the concentration hypothesis was tested by diluting a buffered 3.4 </w:t>
      </w:r>
      <w:r w:rsidR="0018180E">
        <w:rPr>
          <w:rFonts w:ascii="Times New Roman" w:hAnsi="Times New Roman" w:cs="Times New Roman"/>
          <w:sz w:val="24"/>
          <w:szCs w:val="24"/>
        </w:rPr>
        <w:t>mg.mL</w:t>
      </w:r>
      <w:r w:rsidRPr="00B02EF6">
        <w:rPr>
          <w:rFonts w:ascii="Times New Roman" w:hAnsi="Times New Roman" w:cs="Times New Roman"/>
          <w:sz w:val="24"/>
          <w:szCs w:val="24"/>
          <w:vertAlign w:val="superscript"/>
        </w:rPr>
        <w:t>-1</w:t>
      </w:r>
      <w:r w:rsidRPr="00B02EF6">
        <w:rPr>
          <w:rFonts w:ascii="Times New Roman" w:hAnsi="Times New Roman" w:cs="Times New Roman"/>
          <w:sz w:val="24"/>
          <w:szCs w:val="24"/>
        </w:rPr>
        <w:t xml:space="preserve"> solution of sodium malate, </w:t>
      </w:r>
      <w:r w:rsidRPr="00EC5B18">
        <w:rPr>
          <w:rFonts w:ascii="Times New Roman" w:hAnsi="Times New Roman" w:cs="Times New Roman"/>
          <w:color w:val="000000" w:themeColor="text1"/>
          <w:sz w:val="24"/>
          <w:szCs w:val="24"/>
        </w:rPr>
        <w:t xml:space="preserve">emulating </w:t>
      </w:r>
      <w:r w:rsidR="00876668" w:rsidRPr="00EC5B18">
        <w:rPr>
          <w:rFonts w:ascii="Times New Roman" w:hAnsi="Times New Roman" w:cs="Times New Roman"/>
          <w:color w:val="000000" w:themeColor="text1"/>
          <w:sz w:val="24"/>
          <w:szCs w:val="24"/>
        </w:rPr>
        <w:t xml:space="preserve">the </w:t>
      </w:r>
      <w:r w:rsidRPr="00EC5B18">
        <w:rPr>
          <w:rFonts w:ascii="Times New Roman" w:hAnsi="Times New Roman" w:cs="Times New Roman"/>
          <w:color w:val="000000" w:themeColor="text1"/>
          <w:sz w:val="24"/>
          <w:szCs w:val="24"/>
        </w:rPr>
        <w:t>natural concentrations in coconut water</w:t>
      </w:r>
      <w:r w:rsidR="00B43C26" w:rsidRPr="00EC5B18">
        <w:rPr>
          <w:rFonts w:ascii="Times New Roman" w:hAnsi="Times New Roman" w:cs="Times New Roman"/>
          <w:color w:val="000000" w:themeColor="text1"/>
          <w:sz w:val="24"/>
          <w:szCs w:val="24"/>
        </w:rPr>
        <w:t xml:space="preserve"> (Figure S4)</w:t>
      </w:r>
      <w:r w:rsidR="00895262" w:rsidRPr="00EC5B18">
        <w:rPr>
          <w:rFonts w:ascii="Times New Roman" w:hAnsi="Times New Roman" w:cs="Times New Roman"/>
          <w:color w:val="000000" w:themeColor="text1"/>
          <w:sz w:val="24"/>
          <w:szCs w:val="24"/>
        </w:rPr>
        <w:t xml:space="preserve">. </w:t>
      </w:r>
      <w:r w:rsidRPr="00EC5B18">
        <w:rPr>
          <w:rFonts w:ascii="Times New Roman" w:hAnsi="Times New Roman" w:cs="Times New Roman"/>
          <w:color w:val="000000" w:themeColor="text1"/>
          <w:sz w:val="24"/>
          <w:szCs w:val="24"/>
        </w:rPr>
        <w:t>Neither of these led to a</w:t>
      </w:r>
      <w:r w:rsidR="00FE276F" w:rsidRPr="00EC5B18">
        <w:rPr>
          <w:rFonts w:ascii="Times New Roman" w:hAnsi="Times New Roman" w:cs="Times New Roman"/>
          <w:color w:val="000000" w:themeColor="text1"/>
          <w:sz w:val="24"/>
          <w:szCs w:val="24"/>
        </w:rPr>
        <w:t xml:space="preserve">ny </w:t>
      </w:r>
      <w:r w:rsidR="00FE276F">
        <w:rPr>
          <w:rFonts w:ascii="Times New Roman" w:hAnsi="Times New Roman" w:cs="Times New Roman"/>
          <w:sz w:val="24"/>
          <w:szCs w:val="24"/>
        </w:rPr>
        <w:t>significant</w:t>
      </w:r>
      <w:r w:rsidRPr="00B02EF6">
        <w:rPr>
          <w:rFonts w:ascii="Times New Roman" w:hAnsi="Times New Roman" w:cs="Times New Roman"/>
          <w:sz w:val="24"/>
          <w:szCs w:val="24"/>
        </w:rPr>
        <w:t xml:space="preserve"> drift in the malate peaks and were th</w:t>
      </w:r>
      <w:r w:rsidR="002E6163">
        <w:rPr>
          <w:rFonts w:ascii="Times New Roman" w:hAnsi="Times New Roman" w:cs="Times New Roman"/>
          <w:sz w:val="24"/>
          <w:szCs w:val="24"/>
        </w:rPr>
        <w:t>erefore</w:t>
      </w:r>
      <w:r w:rsidRPr="00B02EF6">
        <w:rPr>
          <w:rFonts w:ascii="Times New Roman" w:hAnsi="Times New Roman" w:cs="Times New Roman"/>
          <w:sz w:val="24"/>
          <w:szCs w:val="24"/>
        </w:rPr>
        <w:t xml:space="preserve"> ruled out</w:t>
      </w:r>
      <w:r w:rsidR="00895262">
        <w:rPr>
          <w:rFonts w:ascii="Times New Roman" w:hAnsi="Times New Roman" w:cs="Times New Roman"/>
          <w:sz w:val="24"/>
          <w:szCs w:val="24"/>
        </w:rPr>
        <w:t xml:space="preserve">. </w:t>
      </w:r>
      <w:r w:rsidRPr="00B02EF6">
        <w:rPr>
          <w:rFonts w:ascii="Times New Roman" w:hAnsi="Times New Roman" w:cs="Times New Roman"/>
          <w:sz w:val="24"/>
          <w:szCs w:val="24"/>
        </w:rPr>
        <w:t>Further details on the</w:t>
      </w:r>
      <w:r w:rsidR="007B3AD1">
        <w:rPr>
          <w:rFonts w:ascii="Times New Roman" w:hAnsi="Times New Roman" w:cs="Times New Roman"/>
          <w:sz w:val="24"/>
          <w:szCs w:val="24"/>
        </w:rPr>
        <w:t>se</w:t>
      </w:r>
      <w:r w:rsidRPr="00B02EF6">
        <w:rPr>
          <w:rFonts w:ascii="Times New Roman" w:hAnsi="Times New Roman" w:cs="Times New Roman"/>
          <w:sz w:val="24"/>
          <w:szCs w:val="24"/>
        </w:rPr>
        <w:t xml:space="preserve"> e</w:t>
      </w:r>
      <w:r w:rsidR="00FE276F">
        <w:rPr>
          <w:rFonts w:ascii="Times New Roman" w:hAnsi="Times New Roman" w:cs="Times New Roman"/>
          <w:sz w:val="24"/>
          <w:szCs w:val="24"/>
        </w:rPr>
        <w:t>xperiments can be found in the Supplementary I</w:t>
      </w:r>
      <w:r w:rsidRPr="00B02EF6">
        <w:rPr>
          <w:rFonts w:ascii="Times New Roman" w:hAnsi="Times New Roman" w:cs="Times New Roman"/>
          <w:sz w:val="24"/>
          <w:szCs w:val="24"/>
        </w:rPr>
        <w:t>nformation.</w:t>
      </w:r>
    </w:p>
    <w:p w:rsidR="00B02EF6" w:rsidRPr="00B02EF6" w:rsidRDefault="00B02EF6" w:rsidP="00E15796">
      <w:pPr>
        <w:autoSpaceDE w:val="0"/>
        <w:autoSpaceDN w:val="0"/>
        <w:adjustRightInd w:val="0"/>
        <w:spacing w:line="480" w:lineRule="auto"/>
        <w:jc w:val="both"/>
        <w:rPr>
          <w:rFonts w:ascii="Times New Roman" w:hAnsi="Times New Roman" w:cs="Times New Roman"/>
          <w:sz w:val="24"/>
          <w:szCs w:val="24"/>
        </w:rPr>
      </w:pPr>
      <w:r w:rsidRPr="00B02EF6">
        <w:rPr>
          <w:rFonts w:ascii="Times New Roman" w:hAnsi="Times New Roman" w:cs="Times New Roman"/>
          <w:sz w:val="24"/>
          <w:szCs w:val="24"/>
        </w:rPr>
        <w:t xml:space="preserve">To test the </w:t>
      </w:r>
      <w:r w:rsidR="00FE276F">
        <w:rPr>
          <w:rFonts w:ascii="Times New Roman" w:hAnsi="Times New Roman" w:cs="Times New Roman"/>
          <w:sz w:val="24"/>
          <w:szCs w:val="24"/>
        </w:rPr>
        <w:t xml:space="preserve">divalent cation coordination </w:t>
      </w:r>
      <w:r w:rsidRPr="00B02EF6">
        <w:rPr>
          <w:rFonts w:ascii="Times New Roman" w:hAnsi="Times New Roman" w:cs="Times New Roman"/>
          <w:sz w:val="24"/>
          <w:szCs w:val="24"/>
        </w:rPr>
        <w:t>cation hypothesis, separate aliquots of buffered sodium malate solution were spiked wit</w:t>
      </w:r>
      <w:r w:rsidR="002E6163">
        <w:rPr>
          <w:rFonts w:ascii="Times New Roman" w:hAnsi="Times New Roman" w:cs="Times New Roman"/>
          <w:sz w:val="24"/>
          <w:szCs w:val="24"/>
        </w:rPr>
        <w:t>h increasing concentrations of z</w:t>
      </w:r>
      <w:r w:rsidRPr="00B02EF6">
        <w:rPr>
          <w:rFonts w:ascii="Times New Roman" w:hAnsi="Times New Roman" w:cs="Times New Roman"/>
          <w:sz w:val="24"/>
          <w:szCs w:val="24"/>
        </w:rPr>
        <w:t>inc (in the form of ZnCl</w:t>
      </w:r>
      <w:r w:rsidRPr="00B02EF6">
        <w:rPr>
          <w:rFonts w:ascii="Times New Roman" w:hAnsi="Times New Roman" w:cs="Times New Roman"/>
          <w:sz w:val="24"/>
          <w:szCs w:val="24"/>
          <w:vertAlign w:val="subscript"/>
        </w:rPr>
        <w:t>2</w:t>
      </w:r>
      <w:r w:rsidR="002E6163">
        <w:rPr>
          <w:rFonts w:ascii="Times New Roman" w:hAnsi="Times New Roman" w:cs="Times New Roman"/>
          <w:sz w:val="24"/>
          <w:szCs w:val="24"/>
        </w:rPr>
        <w:t>) and m</w:t>
      </w:r>
      <w:r w:rsidRPr="00B02EF6">
        <w:rPr>
          <w:rFonts w:ascii="Times New Roman" w:hAnsi="Times New Roman" w:cs="Times New Roman"/>
          <w:sz w:val="24"/>
          <w:szCs w:val="24"/>
        </w:rPr>
        <w:t>agnesium (in the form of MgCl</w:t>
      </w:r>
      <w:r w:rsidRPr="00B02EF6">
        <w:rPr>
          <w:rFonts w:ascii="Times New Roman" w:hAnsi="Times New Roman" w:cs="Times New Roman"/>
          <w:sz w:val="24"/>
          <w:szCs w:val="24"/>
          <w:vertAlign w:val="subscript"/>
        </w:rPr>
        <w:t>2</w:t>
      </w:r>
      <w:r w:rsidRPr="00B02EF6">
        <w:rPr>
          <w:rFonts w:ascii="Times New Roman" w:hAnsi="Times New Roman" w:cs="Times New Roman"/>
          <w:sz w:val="24"/>
          <w:szCs w:val="24"/>
        </w:rPr>
        <w:t>), two metal cations naturally present in coconut water, and the drift in chemical shift of the malate signal at ~2.7 ppm examined</w:t>
      </w:r>
      <w:r w:rsidR="00895262">
        <w:rPr>
          <w:rFonts w:ascii="Times New Roman" w:hAnsi="Times New Roman" w:cs="Times New Roman"/>
          <w:sz w:val="24"/>
          <w:szCs w:val="24"/>
        </w:rPr>
        <w:t xml:space="preserve">. </w:t>
      </w:r>
      <w:r w:rsidRPr="00B02EF6">
        <w:rPr>
          <w:rFonts w:ascii="Times New Roman" w:hAnsi="Times New Roman" w:cs="Times New Roman"/>
          <w:sz w:val="24"/>
          <w:szCs w:val="24"/>
        </w:rPr>
        <w:t xml:space="preserve">All analysis was performed on this signal as it was the </w:t>
      </w:r>
      <w:r w:rsidR="002E6163">
        <w:rPr>
          <w:rFonts w:ascii="Times New Roman" w:hAnsi="Times New Roman" w:cs="Times New Roman"/>
          <w:sz w:val="24"/>
          <w:szCs w:val="24"/>
        </w:rPr>
        <w:t>most sharply defined</w:t>
      </w:r>
      <w:r w:rsidRPr="00B02EF6">
        <w:rPr>
          <w:rFonts w:ascii="Times New Roman" w:hAnsi="Times New Roman" w:cs="Times New Roman"/>
          <w:sz w:val="24"/>
          <w:szCs w:val="24"/>
        </w:rPr>
        <w:t xml:space="preserve"> and contained a consistent double doublet; however, a similar drift was present in all three </w:t>
      </w:r>
      <w:r w:rsidR="00FE276F">
        <w:rPr>
          <w:rFonts w:ascii="Times New Roman" w:hAnsi="Times New Roman" w:cs="Times New Roman"/>
          <w:sz w:val="24"/>
          <w:szCs w:val="24"/>
        </w:rPr>
        <w:t xml:space="preserve">malate </w:t>
      </w:r>
      <w:r w:rsidRPr="00B02EF6">
        <w:rPr>
          <w:rFonts w:ascii="Times New Roman" w:hAnsi="Times New Roman" w:cs="Times New Roman"/>
          <w:sz w:val="24"/>
          <w:szCs w:val="24"/>
        </w:rPr>
        <w:t>signals.</w:t>
      </w:r>
    </w:p>
    <w:p w:rsidR="008B383F" w:rsidRDefault="00FE276F" w:rsidP="00E15796">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presence of divalent</w:t>
      </w:r>
      <w:r w:rsidR="00B02EF6" w:rsidRPr="00B02EF6">
        <w:rPr>
          <w:rFonts w:ascii="Times New Roman" w:hAnsi="Times New Roman" w:cs="Times New Roman"/>
          <w:sz w:val="24"/>
          <w:szCs w:val="24"/>
        </w:rPr>
        <w:t xml:space="preserve"> cations led to a significant increase in chemical shift</w:t>
      </w:r>
      <w:r w:rsidR="00895262">
        <w:rPr>
          <w:rFonts w:ascii="Times New Roman" w:hAnsi="Times New Roman" w:cs="Times New Roman"/>
          <w:sz w:val="24"/>
          <w:szCs w:val="24"/>
        </w:rPr>
        <w:t xml:space="preserve">. </w:t>
      </w:r>
      <w:r w:rsidR="00B02EF6" w:rsidRPr="00B02EF6">
        <w:rPr>
          <w:rFonts w:ascii="Times New Roman" w:hAnsi="Times New Roman" w:cs="Times New Roman"/>
          <w:sz w:val="24"/>
          <w:szCs w:val="24"/>
        </w:rPr>
        <w:t>The addition of MgCl</w:t>
      </w:r>
      <w:r w:rsidR="00B02EF6" w:rsidRPr="007B3AD1">
        <w:rPr>
          <w:rFonts w:ascii="Times New Roman" w:hAnsi="Times New Roman" w:cs="Times New Roman"/>
          <w:sz w:val="24"/>
          <w:szCs w:val="24"/>
          <w:vertAlign w:val="subscript"/>
        </w:rPr>
        <w:t>2</w:t>
      </w:r>
      <w:r w:rsidR="00B02EF6" w:rsidRPr="00B02EF6">
        <w:rPr>
          <w:rFonts w:ascii="Times New Roman" w:hAnsi="Times New Roman" w:cs="Times New Roman"/>
          <w:sz w:val="24"/>
          <w:szCs w:val="24"/>
        </w:rPr>
        <w:t xml:space="preserve"> solution to the sodium malate solution led to the </w:t>
      </w:r>
      <w:r w:rsidR="000A58E4">
        <w:rPr>
          <w:rFonts w:ascii="Times New Roman" w:hAnsi="Times New Roman" w:cs="Times New Roman"/>
          <w:sz w:val="24"/>
          <w:szCs w:val="24"/>
        </w:rPr>
        <w:t>malate</w:t>
      </w:r>
      <w:r w:rsidR="00B02EF6" w:rsidRPr="00B02EF6">
        <w:rPr>
          <w:rFonts w:ascii="Times New Roman" w:hAnsi="Times New Roman" w:cs="Times New Roman"/>
          <w:sz w:val="24"/>
          <w:szCs w:val="24"/>
        </w:rPr>
        <w:t xml:space="preserve"> signal to shift </w:t>
      </w:r>
      <w:r w:rsidR="00AC123B">
        <w:rPr>
          <w:rFonts w:ascii="Times New Roman" w:hAnsi="Times New Roman" w:cs="Times New Roman"/>
          <w:sz w:val="24"/>
          <w:szCs w:val="24"/>
        </w:rPr>
        <w:t>to more positive values</w:t>
      </w:r>
      <w:r w:rsidR="00B02EF6" w:rsidRPr="00B02EF6">
        <w:rPr>
          <w:rFonts w:ascii="Times New Roman" w:hAnsi="Times New Roman" w:cs="Times New Roman"/>
          <w:sz w:val="24"/>
          <w:szCs w:val="24"/>
        </w:rPr>
        <w:t xml:space="preserve">, which is in </w:t>
      </w:r>
      <w:r w:rsidR="002E6163">
        <w:rPr>
          <w:rFonts w:ascii="Times New Roman" w:hAnsi="Times New Roman" w:cs="Times New Roman"/>
          <w:sz w:val="24"/>
          <w:szCs w:val="24"/>
        </w:rPr>
        <w:t>agreement</w:t>
      </w:r>
      <w:r w:rsidR="00B02EF6" w:rsidRPr="00B02EF6">
        <w:rPr>
          <w:rFonts w:ascii="Times New Roman" w:hAnsi="Times New Roman" w:cs="Times New Roman"/>
          <w:sz w:val="24"/>
          <w:szCs w:val="24"/>
        </w:rPr>
        <w:t xml:space="preserve"> with the effect </w:t>
      </w:r>
      <w:r w:rsidR="00AC123B">
        <w:rPr>
          <w:rFonts w:ascii="Times New Roman" w:hAnsi="Times New Roman" w:cs="Times New Roman"/>
          <w:sz w:val="24"/>
          <w:szCs w:val="24"/>
        </w:rPr>
        <w:t xml:space="preserve">observed with increasing concentrations of </w:t>
      </w:r>
      <w:r w:rsidR="00B02EF6" w:rsidRPr="00B02EF6">
        <w:rPr>
          <w:rFonts w:ascii="Times New Roman" w:hAnsi="Times New Roman" w:cs="Times New Roman"/>
          <w:sz w:val="24"/>
          <w:szCs w:val="24"/>
        </w:rPr>
        <w:t>coconut water</w:t>
      </w:r>
      <w:r w:rsidR="00895262">
        <w:rPr>
          <w:rFonts w:ascii="Times New Roman" w:hAnsi="Times New Roman" w:cs="Times New Roman"/>
          <w:sz w:val="24"/>
          <w:szCs w:val="24"/>
        </w:rPr>
        <w:t xml:space="preserve">. </w:t>
      </w:r>
      <w:r w:rsidR="00B02EF6" w:rsidRPr="00B02EF6">
        <w:rPr>
          <w:rFonts w:ascii="Times New Roman" w:hAnsi="Times New Roman" w:cs="Times New Roman"/>
          <w:sz w:val="24"/>
          <w:szCs w:val="24"/>
        </w:rPr>
        <w:t xml:space="preserve">Furthermore, based on the linear interpolation of the fit, the </w:t>
      </w:r>
      <w:r w:rsidR="00AC123B">
        <w:rPr>
          <w:rFonts w:ascii="Times New Roman" w:hAnsi="Times New Roman" w:cs="Times New Roman"/>
          <w:sz w:val="24"/>
          <w:szCs w:val="24"/>
        </w:rPr>
        <w:t>amplitude</w:t>
      </w:r>
      <w:r w:rsidR="00B02EF6" w:rsidRPr="00B02EF6">
        <w:rPr>
          <w:rFonts w:ascii="Times New Roman" w:hAnsi="Times New Roman" w:cs="Times New Roman"/>
          <w:sz w:val="24"/>
          <w:szCs w:val="24"/>
        </w:rPr>
        <w:t xml:space="preserve"> of the drift fits with that found in coconut water</w:t>
      </w:r>
      <w:r w:rsidR="00895262">
        <w:rPr>
          <w:rFonts w:ascii="Times New Roman" w:hAnsi="Times New Roman" w:cs="Times New Roman"/>
          <w:sz w:val="24"/>
          <w:szCs w:val="24"/>
        </w:rPr>
        <w:t xml:space="preserve">. </w:t>
      </w:r>
      <w:r w:rsidR="00B02EF6" w:rsidRPr="00B02EF6">
        <w:rPr>
          <w:rFonts w:ascii="Times New Roman" w:hAnsi="Times New Roman" w:cs="Times New Roman"/>
          <w:sz w:val="24"/>
          <w:szCs w:val="24"/>
        </w:rPr>
        <w:t xml:space="preserve">The concentrations of the two main </w:t>
      </w:r>
      <w:r w:rsidR="00AC123B">
        <w:rPr>
          <w:rFonts w:ascii="Times New Roman" w:hAnsi="Times New Roman" w:cs="Times New Roman"/>
          <w:sz w:val="24"/>
          <w:szCs w:val="24"/>
        </w:rPr>
        <w:t>divalent</w:t>
      </w:r>
      <w:r w:rsidR="00B02EF6" w:rsidRPr="00B02EF6">
        <w:rPr>
          <w:rFonts w:ascii="Times New Roman" w:hAnsi="Times New Roman" w:cs="Times New Roman"/>
          <w:sz w:val="24"/>
          <w:szCs w:val="24"/>
        </w:rPr>
        <w:t xml:space="preserve"> cation constituents in coconut water, calcium and magnesi</w:t>
      </w:r>
      <w:r w:rsidR="00AC123B">
        <w:rPr>
          <w:rFonts w:ascii="Times New Roman" w:hAnsi="Times New Roman" w:cs="Times New Roman"/>
          <w:sz w:val="24"/>
          <w:szCs w:val="24"/>
        </w:rPr>
        <w:t>um, add up to a total of ~17 mM: similar addition of MgCl</w:t>
      </w:r>
      <w:r w:rsidR="00AC123B" w:rsidRPr="00AC123B">
        <w:rPr>
          <w:rFonts w:ascii="Times New Roman" w:hAnsi="Times New Roman" w:cs="Times New Roman"/>
          <w:sz w:val="24"/>
          <w:szCs w:val="24"/>
          <w:vertAlign w:val="subscript"/>
        </w:rPr>
        <w:t>2</w:t>
      </w:r>
      <w:r w:rsidR="008B383F">
        <w:rPr>
          <w:rFonts w:ascii="Times New Roman" w:hAnsi="Times New Roman" w:cs="Times New Roman"/>
          <w:sz w:val="24"/>
          <w:szCs w:val="24"/>
          <w:vertAlign w:val="subscript"/>
        </w:rPr>
        <w:t xml:space="preserve"> </w:t>
      </w:r>
      <w:r w:rsidR="00AC123B">
        <w:rPr>
          <w:rFonts w:ascii="Times New Roman" w:hAnsi="Times New Roman" w:cs="Times New Roman"/>
          <w:sz w:val="24"/>
          <w:szCs w:val="24"/>
        </w:rPr>
        <w:t xml:space="preserve">would lead to an approximate shift of 0.017 ppm, based on the results presented in Figure 5B, which matches </w:t>
      </w:r>
      <w:r w:rsidR="00B02EF6" w:rsidRPr="00B02EF6">
        <w:rPr>
          <w:rFonts w:ascii="Times New Roman" w:hAnsi="Times New Roman" w:cs="Times New Roman"/>
          <w:sz w:val="24"/>
          <w:szCs w:val="24"/>
        </w:rPr>
        <w:t xml:space="preserve">the total magnitude of </w:t>
      </w:r>
      <w:r w:rsidR="00AC123B">
        <w:rPr>
          <w:rFonts w:ascii="Times New Roman" w:hAnsi="Times New Roman" w:cs="Times New Roman"/>
          <w:sz w:val="24"/>
          <w:szCs w:val="24"/>
        </w:rPr>
        <w:t xml:space="preserve">0.017-0.022 ppm </w:t>
      </w:r>
      <w:r w:rsidR="00B02EF6" w:rsidRPr="00B02EF6">
        <w:rPr>
          <w:rFonts w:ascii="Times New Roman" w:hAnsi="Times New Roman" w:cs="Times New Roman"/>
          <w:sz w:val="24"/>
          <w:szCs w:val="24"/>
        </w:rPr>
        <w:t xml:space="preserve">drift </w:t>
      </w:r>
      <w:r w:rsidR="00AC123B">
        <w:rPr>
          <w:rFonts w:ascii="Times New Roman" w:hAnsi="Times New Roman" w:cs="Times New Roman"/>
          <w:sz w:val="24"/>
          <w:szCs w:val="24"/>
        </w:rPr>
        <w:t xml:space="preserve">observed </w:t>
      </w:r>
      <w:r w:rsidR="00B02EF6" w:rsidRPr="00B02EF6">
        <w:rPr>
          <w:rFonts w:ascii="Times New Roman" w:hAnsi="Times New Roman" w:cs="Times New Roman"/>
          <w:sz w:val="24"/>
          <w:szCs w:val="24"/>
        </w:rPr>
        <w:t>as a result of adulteration (Figure S3)</w:t>
      </w:r>
      <w:r w:rsidR="00895262">
        <w:rPr>
          <w:rFonts w:ascii="Times New Roman" w:hAnsi="Times New Roman" w:cs="Times New Roman"/>
          <w:sz w:val="24"/>
          <w:szCs w:val="24"/>
        </w:rPr>
        <w:t>.</w:t>
      </w:r>
      <w:r w:rsidR="00687B2A">
        <w:rPr>
          <w:rFonts w:ascii="Times New Roman" w:hAnsi="Times New Roman" w:cs="Times New Roman"/>
          <w:sz w:val="24"/>
          <w:szCs w:val="24"/>
        </w:rPr>
        <w:t xml:space="preserve">  T</w:t>
      </w:r>
      <w:r w:rsidR="00B02EF6" w:rsidRPr="00B02EF6">
        <w:rPr>
          <w:rFonts w:ascii="Times New Roman" w:hAnsi="Times New Roman" w:cs="Times New Roman"/>
          <w:sz w:val="24"/>
          <w:szCs w:val="24"/>
        </w:rPr>
        <w:t xml:space="preserve">he </w:t>
      </w:r>
      <w:r w:rsidR="00AC123B">
        <w:rPr>
          <w:rFonts w:ascii="Times New Roman" w:hAnsi="Times New Roman" w:cs="Times New Roman"/>
          <w:sz w:val="24"/>
          <w:szCs w:val="24"/>
        </w:rPr>
        <w:t>agreement between the shifts in adulteration experiments and separate malate titration with divalent metal ions</w:t>
      </w:r>
      <w:r w:rsidR="00A60846">
        <w:rPr>
          <w:rFonts w:ascii="Times New Roman" w:hAnsi="Times New Roman" w:cs="Times New Roman"/>
          <w:sz w:val="24"/>
          <w:szCs w:val="24"/>
        </w:rPr>
        <w:t xml:space="preserve"> </w:t>
      </w:r>
      <w:r w:rsidR="00B02EF6" w:rsidRPr="00B02EF6">
        <w:rPr>
          <w:rFonts w:ascii="Times New Roman" w:hAnsi="Times New Roman" w:cs="Times New Roman"/>
          <w:sz w:val="24"/>
          <w:szCs w:val="24"/>
        </w:rPr>
        <w:t>provides strong evidence to defend our hypothesis</w:t>
      </w:r>
      <w:r w:rsidR="00AC123B">
        <w:rPr>
          <w:rFonts w:ascii="Times New Roman" w:hAnsi="Times New Roman" w:cs="Times New Roman"/>
          <w:sz w:val="24"/>
          <w:szCs w:val="24"/>
        </w:rPr>
        <w:t xml:space="preserve"> that the signal shift is due to changed metal coordination state of malate</w:t>
      </w:r>
      <w:r w:rsidR="00895262">
        <w:rPr>
          <w:rFonts w:ascii="Times New Roman" w:hAnsi="Times New Roman" w:cs="Times New Roman"/>
          <w:sz w:val="24"/>
          <w:szCs w:val="24"/>
        </w:rPr>
        <w:t xml:space="preserve">. </w:t>
      </w:r>
      <w:r w:rsidR="00B02EF6" w:rsidRPr="00B02EF6">
        <w:rPr>
          <w:rFonts w:ascii="Times New Roman" w:hAnsi="Times New Roman" w:cs="Times New Roman"/>
          <w:sz w:val="24"/>
          <w:szCs w:val="24"/>
        </w:rPr>
        <w:t>Furthermore, increasing the concentration of Zn</w:t>
      </w:r>
      <w:r w:rsidR="00B02EF6" w:rsidRPr="00DF405F">
        <w:rPr>
          <w:rFonts w:ascii="Times New Roman" w:hAnsi="Times New Roman" w:cs="Times New Roman"/>
          <w:sz w:val="24"/>
          <w:szCs w:val="24"/>
          <w:vertAlign w:val="superscript"/>
        </w:rPr>
        <w:t>2+</w:t>
      </w:r>
      <w:r w:rsidR="00687B2A">
        <w:rPr>
          <w:rFonts w:ascii="Times New Roman" w:hAnsi="Times New Roman" w:cs="Times New Roman"/>
          <w:sz w:val="24"/>
          <w:szCs w:val="24"/>
        </w:rPr>
        <w:t xml:space="preserve"> (Figure S5) to 10 mM led to a</w:t>
      </w:r>
      <w:r w:rsidR="00B02EF6" w:rsidRPr="00B02EF6">
        <w:rPr>
          <w:rFonts w:ascii="Times New Roman" w:hAnsi="Times New Roman" w:cs="Times New Roman"/>
          <w:sz w:val="24"/>
          <w:szCs w:val="24"/>
        </w:rPr>
        <w:t xml:space="preserve"> drift of 0.05 ppm in the chemical shift;</w:t>
      </w:r>
      <w:r w:rsidR="002E6163">
        <w:rPr>
          <w:rFonts w:ascii="Times New Roman" w:hAnsi="Times New Roman" w:cs="Times New Roman"/>
          <w:sz w:val="24"/>
          <w:szCs w:val="24"/>
        </w:rPr>
        <w:t xml:space="preserve"> although the concentration of z</w:t>
      </w:r>
      <w:r w:rsidR="00B02EF6" w:rsidRPr="00B02EF6">
        <w:rPr>
          <w:rFonts w:ascii="Times New Roman" w:hAnsi="Times New Roman" w:cs="Times New Roman"/>
          <w:sz w:val="24"/>
          <w:szCs w:val="24"/>
        </w:rPr>
        <w:t>inc cations in coconut water is &lt;0.1 mM, meaning the absolute shift as a result of the presence of Zn cations is likely not very significant, the presence of this effect provides further evidence for these cations being the source of the drift</w:t>
      </w:r>
      <w:r w:rsidR="00895262">
        <w:rPr>
          <w:rFonts w:ascii="Times New Roman" w:hAnsi="Times New Roman" w:cs="Times New Roman"/>
          <w:sz w:val="24"/>
          <w:szCs w:val="24"/>
        </w:rPr>
        <w:t xml:space="preserve">. </w:t>
      </w:r>
    </w:p>
    <w:p w:rsidR="00B02EF6" w:rsidRDefault="00B02EF6" w:rsidP="00E15796">
      <w:pPr>
        <w:autoSpaceDE w:val="0"/>
        <w:autoSpaceDN w:val="0"/>
        <w:adjustRightInd w:val="0"/>
        <w:spacing w:line="480" w:lineRule="auto"/>
        <w:jc w:val="both"/>
        <w:rPr>
          <w:rFonts w:ascii="Times New Roman" w:hAnsi="Times New Roman" w:cs="Times New Roman"/>
          <w:sz w:val="24"/>
          <w:szCs w:val="24"/>
        </w:rPr>
      </w:pPr>
      <w:r w:rsidRPr="00B02EF6">
        <w:rPr>
          <w:rFonts w:ascii="Times New Roman" w:hAnsi="Times New Roman" w:cs="Times New Roman"/>
          <w:sz w:val="24"/>
          <w:szCs w:val="24"/>
        </w:rPr>
        <w:t xml:space="preserve">A final confirmation of our hypothesis was </w:t>
      </w:r>
      <w:r w:rsidR="002E6163">
        <w:rPr>
          <w:rFonts w:ascii="Times New Roman" w:hAnsi="Times New Roman" w:cs="Times New Roman"/>
          <w:sz w:val="24"/>
          <w:szCs w:val="24"/>
        </w:rPr>
        <w:t xml:space="preserve">acquired </w:t>
      </w:r>
      <w:r w:rsidRPr="00B02EF6">
        <w:rPr>
          <w:rFonts w:ascii="Times New Roman" w:hAnsi="Times New Roman" w:cs="Times New Roman"/>
          <w:sz w:val="24"/>
          <w:szCs w:val="24"/>
        </w:rPr>
        <w:t>through the dilution of the final MgCl</w:t>
      </w:r>
      <w:r w:rsidRPr="00DF405F">
        <w:rPr>
          <w:rFonts w:ascii="Times New Roman" w:hAnsi="Times New Roman" w:cs="Times New Roman"/>
          <w:sz w:val="24"/>
          <w:szCs w:val="24"/>
          <w:vertAlign w:val="subscript"/>
        </w:rPr>
        <w:t>2</w:t>
      </w:r>
      <w:r w:rsidR="00687B2A">
        <w:rPr>
          <w:rFonts w:ascii="Times New Roman" w:hAnsi="Times New Roman" w:cs="Times New Roman"/>
          <w:sz w:val="24"/>
          <w:szCs w:val="24"/>
        </w:rPr>
        <w:t>-</w:t>
      </w:r>
      <w:r w:rsidRPr="00B02EF6">
        <w:rPr>
          <w:rFonts w:ascii="Times New Roman" w:hAnsi="Times New Roman" w:cs="Times New Roman"/>
          <w:sz w:val="24"/>
          <w:szCs w:val="24"/>
        </w:rPr>
        <w:t>spiked sodium malate solution with buffer solution (Figure 6)</w:t>
      </w:r>
      <w:r w:rsidR="00895262">
        <w:rPr>
          <w:rFonts w:ascii="Times New Roman" w:hAnsi="Times New Roman" w:cs="Times New Roman"/>
          <w:sz w:val="24"/>
          <w:szCs w:val="24"/>
        </w:rPr>
        <w:t xml:space="preserve">. </w:t>
      </w:r>
      <w:r w:rsidRPr="00B02EF6">
        <w:rPr>
          <w:rFonts w:ascii="Times New Roman" w:hAnsi="Times New Roman" w:cs="Times New Roman"/>
          <w:sz w:val="24"/>
          <w:szCs w:val="24"/>
        </w:rPr>
        <w:t xml:space="preserve">Although the change in chemical </w:t>
      </w:r>
      <w:r w:rsidR="00B43C26">
        <w:rPr>
          <w:rFonts w:ascii="Times New Roman" w:hAnsi="Times New Roman" w:cs="Times New Roman"/>
          <w:sz w:val="24"/>
          <w:szCs w:val="24"/>
        </w:rPr>
        <w:t xml:space="preserve">shift </w:t>
      </w:r>
      <w:r w:rsidRPr="00B02EF6">
        <w:rPr>
          <w:rFonts w:ascii="Times New Roman" w:hAnsi="Times New Roman" w:cs="Times New Roman"/>
          <w:sz w:val="24"/>
          <w:szCs w:val="24"/>
        </w:rPr>
        <w:t>was less linear than th</w:t>
      </w:r>
      <w:r w:rsidR="002E6163">
        <w:rPr>
          <w:rFonts w:ascii="Times New Roman" w:hAnsi="Times New Roman" w:cs="Times New Roman"/>
          <w:sz w:val="24"/>
          <w:szCs w:val="24"/>
        </w:rPr>
        <w:t>at observ</w:t>
      </w:r>
      <w:r w:rsidRPr="00B02EF6">
        <w:rPr>
          <w:rFonts w:ascii="Times New Roman" w:hAnsi="Times New Roman" w:cs="Times New Roman"/>
          <w:sz w:val="24"/>
          <w:szCs w:val="24"/>
        </w:rPr>
        <w:t>e</w:t>
      </w:r>
      <w:r w:rsidR="002E6163">
        <w:rPr>
          <w:rFonts w:ascii="Times New Roman" w:hAnsi="Times New Roman" w:cs="Times New Roman"/>
          <w:sz w:val="24"/>
          <w:szCs w:val="24"/>
        </w:rPr>
        <w:t>d in the</w:t>
      </w:r>
      <w:r w:rsidRPr="00B02EF6">
        <w:rPr>
          <w:rFonts w:ascii="Times New Roman" w:hAnsi="Times New Roman" w:cs="Times New Roman"/>
          <w:sz w:val="24"/>
          <w:szCs w:val="24"/>
        </w:rPr>
        <w:t xml:space="preserve"> spiking experiments, the chemical shift did return close to its original position</w:t>
      </w:r>
      <w:r w:rsidR="00A60846">
        <w:rPr>
          <w:rFonts w:ascii="Times New Roman" w:hAnsi="Times New Roman" w:cs="Times New Roman"/>
          <w:sz w:val="24"/>
          <w:szCs w:val="24"/>
        </w:rPr>
        <w:t xml:space="preserve"> </w:t>
      </w:r>
      <w:r w:rsidR="00AC123B">
        <w:rPr>
          <w:rFonts w:ascii="Times New Roman" w:hAnsi="Times New Roman" w:cs="Times New Roman"/>
          <w:sz w:val="24"/>
          <w:szCs w:val="24"/>
        </w:rPr>
        <w:t xml:space="preserve">prior to spiking with divalent cations </w:t>
      </w:r>
      <w:r w:rsidR="00687B2A">
        <w:rPr>
          <w:rFonts w:ascii="Times New Roman" w:hAnsi="Times New Roman" w:cs="Times New Roman"/>
          <w:sz w:val="24"/>
          <w:szCs w:val="24"/>
        </w:rPr>
        <w:t xml:space="preserve">(Figure </w:t>
      </w:r>
      <w:r w:rsidR="00B43C26">
        <w:rPr>
          <w:rFonts w:ascii="Times New Roman" w:hAnsi="Times New Roman" w:cs="Times New Roman"/>
          <w:sz w:val="24"/>
          <w:szCs w:val="24"/>
        </w:rPr>
        <w:t>5A)</w:t>
      </w:r>
      <w:r w:rsidR="00895262">
        <w:rPr>
          <w:rFonts w:ascii="Times New Roman" w:hAnsi="Times New Roman" w:cs="Times New Roman"/>
          <w:sz w:val="24"/>
          <w:szCs w:val="24"/>
        </w:rPr>
        <w:t xml:space="preserve">. </w:t>
      </w:r>
      <w:r w:rsidRPr="00B02EF6">
        <w:rPr>
          <w:rFonts w:ascii="Times New Roman" w:hAnsi="Times New Roman" w:cs="Times New Roman"/>
          <w:sz w:val="24"/>
          <w:szCs w:val="24"/>
        </w:rPr>
        <w:t xml:space="preserve">Interestingly, while the source of the </w:t>
      </w:r>
      <w:r w:rsidR="00CC193A">
        <w:rPr>
          <w:rFonts w:ascii="Times New Roman" w:hAnsi="Times New Roman" w:cs="Times New Roman"/>
          <w:sz w:val="24"/>
          <w:szCs w:val="24"/>
        </w:rPr>
        <w:t xml:space="preserve">signal </w:t>
      </w:r>
      <w:r w:rsidRPr="00B02EF6">
        <w:rPr>
          <w:rFonts w:ascii="Times New Roman" w:hAnsi="Times New Roman" w:cs="Times New Roman"/>
          <w:sz w:val="24"/>
          <w:szCs w:val="24"/>
        </w:rPr>
        <w:t xml:space="preserve">drift has now been accounted for, </w:t>
      </w:r>
      <w:r w:rsidR="00CC193A">
        <w:rPr>
          <w:rFonts w:ascii="Times New Roman" w:hAnsi="Times New Roman" w:cs="Times New Roman"/>
          <w:sz w:val="24"/>
          <w:szCs w:val="24"/>
        </w:rPr>
        <w:t xml:space="preserve">the relative signal broadening of malate peaks when the higher percentage of coconut water is present in the sample is currently unclear but can likely </w:t>
      </w:r>
      <w:r w:rsidR="008B383F">
        <w:rPr>
          <w:rFonts w:ascii="Times New Roman" w:hAnsi="Times New Roman" w:cs="Times New Roman"/>
          <w:sz w:val="24"/>
          <w:szCs w:val="24"/>
        </w:rPr>
        <w:t xml:space="preserve">be </w:t>
      </w:r>
      <w:r w:rsidR="00CC193A">
        <w:rPr>
          <w:rFonts w:ascii="Times New Roman" w:hAnsi="Times New Roman" w:cs="Times New Roman"/>
          <w:sz w:val="24"/>
          <w:szCs w:val="24"/>
        </w:rPr>
        <w:t xml:space="preserve">explained by further malate binding to other yet unknown natural ingredients of coconut water.  Importantly, malate signals serve as a </w:t>
      </w:r>
      <w:r w:rsidR="00CC193A">
        <w:rPr>
          <w:rFonts w:ascii="Times New Roman" w:hAnsi="Times New Roman" w:cs="Times New Roman"/>
          <w:sz w:val="24"/>
          <w:szCs w:val="24"/>
        </w:rPr>
        <w:lastRenderedPageBreak/>
        <w:t>sensitive reporter for the relative concentration of this genuine product in adulterated samples.</w:t>
      </w:r>
    </w:p>
    <w:p w:rsidR="00964FFB" w:rsidRPr="00B02EF6" w:rsidRDefault="00964FFB" w:rsidP="00E15796">
      <w:pPr>
        <w:autoSpaceDE w:val="0"/>
        <w:autoSpaceDN w:val="0"/>
        <w:adjustRightInd w:val="0"/>
        <w:spacing w:line="480" w:lineRule="auto"/>
        <w:jc w:val="both"/>
        <w:rPr>
          <w:rFonts w:ascii="Times New Roman" w:hAnsi="Times New Roman" w:cs="Times New Roman"/>
          <w:sz w:val="24"/>
          <w:szCs w:val="24"/>
        </w:rPr>
      </w:pPr>
    </w:p>
    <w:p w:rsidR="00E15796" w:rsidRPr="002E6163" w:rsidRDefault="00B02EF6" w:rsidP="00E15796">
      <w:pPr>
        <w:autoSpaceDE w:val="0"/>
        <w:autoSpaceDN w:val="0"/>
        <w:adjustRightInd w:val="0"/>
        <w:spacing w:line="480" w:lineRule="auto"/>
        <w:jc w:val="both"/>
        <w:rPr>
          <w:rFonts w:ascii="Times New Roman" w:hAnsi="Times New Roman" w:cs="Times New Roman"/>
          <w:sz w:val="24"/>
          <w:szCs w:val="24"/>
        </w:rPr>
      </w:pPr>
      <w:r w:rsidRPr="002E6163">
        <w:rPr>
          <w:rFonts w:ascii="Times New Roman" w:hAnsi="Times New Roman" w:cs="Times New Roman"/>
          <w:sz w:val="24"/>
          <w:szCs w:val="24"/>
        </w:rPr>
        <w:t>4. Conclusion</w:t>
      </w:r>
    </w:p>
    <w:p w:rsidR="006D5717" w:rsidRPr="00EC5B18" w:rsidRDefault="002F73FF" w:rsidP="00E15796">
      <w:pPr>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Coconut water is a refreshing and nutritious beverage which has gained huge popularity in recent years</w:t>
      </w:r>
      <w:r w:rsidR="00B81FF0">
        <w:rPr>
          <w:rFonts w:ascii="Times New Roman" w:hAnsi="Times New Roman" w:cs="Times New Roman"/>
          <w:sz w:val="24"/>
          <w:szCs w:val="24"/>
        </w:rPr>
        <w:fldChar w:fldCharType="begin" w:fldLock="1"/>
      </w:r>
      <w:r w:rsidR="00615FF8">
        <w:rPr>
          <w:rFonts w:ascii="Times New Roman" w:hAnsi="Times New Roman" w:cs="Times New Roman"/>
          <w:sz w:val="24"/>
          <w:szCs w:val="24"/>
        </w:rPr>
        <w:instrText>ADDIN CSL_CITATION {"citationItems":[{"id":"ITEM-1","itemData":{"URL":"https://www.thegrocer.co.uk/buying-and-supplying/categories/soft-drinks/infographic-the-uk-coconut-water-market-at-a-glance/541126.article","accessed":{"date-parts":[["2017","10","12"]]},"author":[{"dropping-particle":"","family":"Glotz","given":"Julia","non-dropping-particle":"","parse-names":false,"suffix":""}],"container-title":"The Grocer","id":"ITEM-1","issued":{"date-parts":[["2016"]]},"title":"Infographic: The UK coconut water market at a glance","type":"webpage"},"uris":["http://www.mendeley.com/documents/?uuid=932cf9af-fa55-4a5e-ab94-72aa7892fa71"]}],"mendeley":{"formattedCitation":"&lt;sup&gt;4&lt;/sup&gt;","plainTextFormattedCitation":"4","previouslyFormattedCitation":"&lt;sup&gt;4&lt;/sup&gt;"},"properties":{"noteIndex":0},"schema":"https://github.com/citation-style-language/schema/raw/master/csl-citation.json"}</w:instrText>
      </w:r>
      <w:r w:rsidR="00B81FF0">
        <w:rPr>
          <w:rFonts w:ascii="Times New Roman" w:hAnsi="Times New Roman" w:cs="Times New Roman"/>
          <w:sz w:val="24"/>
          <w:szCs w:val="24"/>
        </w:rPr>
        <w:fldChar w:fldCharType="separate"/>
      </w:r>
      <w:r w:rsidR="00D824FB" w:rsidRPr="00D824FB">
        <w:rPr>
          <w:rFonts w:ascii="Times New Roman" w:hAnsi="Times New Roman" w:cs="Times New Roman"/>
          <w:noProof/>
          <w:sz w:val="24"/>
          <w:szCs w:val="24"/>
          <w:vertAlign w:val="superscript"/>
        </w:rPr>
        <w:t>4</w:t>
      </w:r>
      <w:r w:rsidR="00B81FF0">
        <w:rPr>
          <w:rFonts w:ascii="Times New Roman" w:hAnsi="Times New Roman" w:cs="Times New Roman"/>
          <w:sz w:val="24"/>
          <w:szCs w:val="24"/>
        </w:rPr>
        <w:fldChar w:fldCharType="end"/>
      </w:r>
      <w:r w:rsidR="00895262">
        <w:rPr>
          <w:rFonts w:ascii="Times New Roman" w:hAnsi="Times New Roman" w:cs="Times New Roman"/>
          <w:sz w:val="24"/>
          <w:szCs w:val="24"/>
        </w:rPr>
        <w:t xml:space="preserve">. </w:t>
      </w:r>
      <w:r>
        <w:rPr>
          <w:rFonts w:ascii="Times New Roman" w:hAnsi="Times New Roman" w:cs="Times New Roman"/>
          <w:sz w:val="24"/>
          <w:szCs w:val="24"/>
        </w:rPr>
        <w:t>Th</w:t>
      </w:r>
      <w:r w:rsidR="0045692E">
        <w:rPr>
          <w:rFonts w:ascii="Times New Roman" w:hAnsi="Times New Roman" w:cs="Times New Roman"/>
          <w:sz w:val="24"/>
          <w:szCs w:val="24"/>
        </w:rPr>
        <w:t>is sudden increase in popularity and sales</w:t>
      </w:r>
      <w:r>
        <w:rPr>
          <w:rFonts w:ascii="Times New Roman" w:hAnsi="Times New Roman" w:cs="Times New Roman"/>
          <w:sz w:val="24"/>
          <w:szCs w:val="24"/>
        </w:rPr>
        <w:t xml:space="preserve">, however, has greatly increased the </w:t>
      </w:r>
      <w:r w:rsidR="0045692E">
        <w:rPr>
          <w:rFonts w:ascii="Times New Roman" w:hAnsi="Times New Roman" w:cs="Times New Roman"/>
          <w:sz w:val="24"/>
          <w:szCs w:val="24"/>
        </w:rPr>
        <w:t xml:space="preserve">vulnerability and potential </w:t>
      </w:r>
      <w:r>
        <w:rPr>
          <w:rFonts w:ascii="Times New Roman" w:hAnsi="Times New Roman" w:cs="Times New Roman"/>
          <w:sz w:val="24"/>
          <w:szCs w:val="24"/>
        </w:rPr>
        <w:t xml:space="preserve">risk of </w:t>
      </w:r>
      <w:r w:rsidR="0045692E">
        <w:rPr>
          <w:rFonts w:ascii="Times New Roman" w:hAnsi="Times New Roman" w:cs="Times New Roman"/>
          <w:sz w:val="24"/>
          <w:szCs w:val="24"/>
        </w:rPr>
        <w:t>illicit behaviou</w:t>
      </w:r>
      <w:r w:rsidR="00964FFB">
        <w:rPr>
          <w:rFonts w:ascii="Times New Roman" w:hAnsi="Times New Roman" w:cs="Times New Roman"/>
          <w:sz w:val="24"/>
          <w:szCs w:val="24"/>
        </w:rPr>
        <w:t>r</w:t>
      </w:r>
      <w:r w:rsidR="0045692E">
        <w:rPr>
          <w:rFonts w:ascii="Times New Roman" w:hAnsi="Times New Roman" w:cs="Times New Roman"/>
          <w:sz w:val="24"/>
          <w:szCs w:val="24"/>
        </w:rPr>
        <w:t xml:space="preserve">s such as </w:t>
      </w:r>
      <w:r w:rsidR="008B383F" w:rsidRPr="00EC5B18">
        <w:rPr>
          <w:rFonts w:ascii="Times New Roman" w:hAnsi="Times New Roman" w:cs="Times New Roman"/>
          <w:color w:val="000000" w:themeColor="text1"/>
          <w:sz w:val="24"/>
          <w:szCs w:val="24"/>
        </w:rPr>
        <w:t xml:space="preserve">economically motivated </w:t>
      </w:r>
      <w:r w:rsidR="0045692E" w:rsidRPr="00EC5B18">
        <w:rPr>
          <w:rFonts w:ascii="Times New Roman" w:hAnsi="Times New Roman" w:cs="Times New Roman"/>
          <w:color w:val="000000" w:themeColor="text1"/>
          <w:sz w:val="24"/>
          <w:szCs w:val="24"/>
        </w:rPr>
        <w:t xml:space="preserve">adulteration (food fraud). Further, this relatively recent and sudden increase in popularity and sales </w:t>
      </w:r>
      <w:r w:rsidR="008B383F" w:rsidRPr="00EC5B18">
        <w:rPr>
          <w:rFonts w:ascii="Times New Roman" w:hAnsi="Times New Roman" w:cs="Times New Roman"/>
          <w:color w:val="000000" w:themeColor="text1"/>
          <w:sz w:val="24"/>
          <w:szCs w:val="24"/>
        </w:rPr>
        <w:t xml:space="preserve">of this product </w:t>
      </w:r>
      <w:r w:rsidR="0045692E" w:rsidRPr="00EC5B18">
        <w:rPr>
          <w:rFonts w:ascii="Times New Roman" w:hAnsi="Times New Roman" w:cs="Times New Roman"/>
          <w:color w:val="000000" w:themeColor="text1"/>
          <w:sz w:val="24"/>
          <w:szCs w:val="24"/>
        </w:rPr>
        <w:t xml:space="preserve">could be said to result in there not currently being </w:t>
      </w:r>
      <w:r w:rsidR="0045692E">
        <w:rPr>
          <w:rFonts w:ascii="Times New Roman" w:hAnsi="Times New Roman" w:cs="Times New Roman"/>
          <w:sz w:val="24"/>
          <w:szCs w:val="24"/>
        </w:rPr>
        <w:t>a sufficient range and application of testing methods available to food regulatory bodies</w:t>
      </w:r>
      <w:r w:rsidR="00C56842">
        <w:rPr>
          <w:rFonts w:ascii="Times New Roman" w:hAnsi="Times New Roman" w:cs="Times New Roman"/>
          <w:sz w:val="24"/>
          <w:szCs w:val="24"/>
        </w:rPr>
        <w:t xml:space="preserve">, </w:t>
      </w:r>
      <w:r w:rsidR="0045692E">
        <w:rPr>
          <w:rFonts w:ascii="Times New Roman" w:hAnsi="Times New Roman" w:cs="Times New Roman"/>
          <w:sz w:val="24"/>
          <w:szCs w:val="24"/>
        </w:rPr>
        <w:t xml:space="preserve">which instead rely </w:t>
      </w:r>
      <w:r w:rsidR="00C56842">
        <w:rPr>
          <w:rFonts w:ascii="Times New Roman" w:hAnsi="Times New Roman" w:cs="Times New Roman"/>
          <w:sz w:val="24"/>
          <w:szCs w:val="24"/>
        </w:rPr>
        <w:t>on IRMS and SNIF-NMR</w:t>
      </w:r>
      <w:r w:rsidR="00895262">
        <w:rPr>
          <w:rFonts w:ascii="Times New Roman" w:hAnsi="Times New Roman" w:cs="Times New Roman"/>
          <w:sz w:val="24"/>
          <w:szCs w:val="24"/>
        </w:rPr>
        <w:t xml:space="preserve">. </w:t>
      </w:r>
      <w:r w:rsidR="00C56842">
        <w:rPr>
          <w:rFonts w:ascii="Times New Roman" w:hAnsi="Times New Roman" w:cs="Times New Roman"/>
          <w:sz w:val="24"/>
          <w:szCs w:val="24"/>
        </w:rPr>
        <w:t xml:space="preserve">Here, we proposed a combination of NMR and chemometrics to create a powerful model </w:t>
      </w:r>
      <w:r w:rsidR="0045692E">
        <w:rPr>
          <w:rFonts w:ascii="Times New Roman" w:hAnsi="Times New Roman" w:cs="Times New Roman"/>
          <w:sz w:val="24"/>
          <w:szCs w:val="24"/>
        </w:rPr>
        <w:t xml:space="preserve">which, importantly, requires </w:t>
      </w:r>
      <w:r w:rsidR="00C56842">
        <w:rPr>
          <w:rFonts w:ascii="Times New Roman" w:hAnsi="Times New Roman" w:cs="Times New Roman"/>
          <w:sz w:val="24"/>
          <w:szCs w:val="24"/>
        </w:rPr>
        <w:t>virtually no sample preparation</w:t>
      </w:r>
      <w:r w:rsidR="00895262">
        <w:rPr>
          <w:rFonts w:ascii="Times New Roman" w:hAnsi="Times New Roman" w:cs="Times New Roman"/>
          <w:sz w:val="24"/>
          <w:szCs w:val="24"/>
        </w:rPr>
        <w:t xml:space="preserve">. </w:t>
      </w:r>
      <w:r w:rsidR="00C56842">
        <w:rPr>
          <w:rFonts w:ascii="Times New Roman" w:hAnsi="Times New Roman" w:cs="Times New Roman"/>
          <w:sz w:val="24"/>
          <w:szCs w:val="24"/>
        </w:rPr>
        <w:t xml:space="preserve">Using </w:t>
      </w:r>
      <w:r w:rsidR="0045692E">
        <w:rPr>
          <w:rFonts w:ascii="Times New Roman" w:hAnsi="Times New Roman" w:cs="Times New Roman"/>
          <w:sz w:val="24"/>
          <w:szCs w:val="24"/>
        </w:rPr>
        <w:t>this approach</w:t>
      </w:r>
      <w:r w:rsidR="00C56842">
        <w:rPr>
          <w:rFonts w:ascii="Times New Roman" w:hAnsi="Times New Roman" w:cs="Times New Roman"/>
          <w:sz w:val="24"/>
          <w:szCs w:val="24"/>
        </w:rPr>
        <w:t xml:space="preserve">, we were able to detect substitution of coconut water with a </w:t>
      </w:r>
      <w:r w:rsidR="000522AC">
        <w:rPr>
          <w:rFonts w:ascii="Times New Roman" w:hAnsi="Times New Roman" w:cs="Times New Roman"/>
          <w:sz w:val="24"/>
          <w:szCs w:val="24"/>
        </w:rPr>
        <w:t xml:space="preserve">sugar solution emulating </w:t>
      </w:r>
      <w:r w:rsidR="0045692E">
        <w:rPr>
          <w:rFonts w:ascii="Times New Roman" w:hAnsi="Times New Roman" w:cs="Times New Roman"/>
          <w:sz w:val="24"/>
          <w:szCs w:val="24"/>
        </w:rPr>
        <w:t xml:space="preserve">the natural concentrations of </w:t>
      </w:r>
      <w:r w:rsidR="000522AC">
        <w:rPr>
          <w:rFonts w:ascii="Times New Roman" w:hAnsi="Times New Roman" w:cs="Times New Roman"/>
          <w:sz w:val="24"/>
          <w:szCs w:val="24"/>
        </w:rPr>
        <w:t>glucose, fructose and sucrose (th</w:t>
      </w:r>
      <w:r w:rsidR="0045692E">
        <w:rPr>
          <w:rFonts w:ascii="Times New Roman" w:hAnsi="Times New Roman" w:cs="Times New Roman"/>
          <w:sz w:val="24"/>
          <w:szCs w:val="24"/>
        </w:rPr>
        <w:t>is</w:t>
      </w:r>
      <w:r w:rsidR="000522AC">
        <w:rPr>
          <w:rFonts w:ascii="Times New Roman" w:hAnsi="Times New Roman" w:cs="Times New Roman"/>
          <w:sz w:val="24"/>
          <w:szCs w:val="24"/>
        </w:rPr>
        <w:t xml:space="preserve"> drink’s major </w:t>
      </w:r>
      <w:r w:rsidR="00964FFB">
        <w:rPr>
          <w:rFonts w:ascii="Times New Roman" w:hAnsi="Times New Roman" w:cs="Times New Roman"/>
          <w:sz w:val="24"/>
          <w:szCs w:val="24"/>
        </w:rPr>
        <w:t>soluble solids</w:t>
      </w:r>
      <w:r w:rsidR="000522AC">
        <w:rPr>
          <w:rFonts w:ascii="Times New Roman" w:hAnsi="Times New Roman" w:cs="Times New Roman"/>
          <w:sz w:val="24"/>
          <w:szCs w:val="24"/>
        </w:rPr>
        <w:t>) at levels as low as 1.3%, while being able to quantify it to within 0.6% error</w:t>
      </w:r>
      <w:r w:rsidR="00895262">
        <w:rPr>
          <w:rFonts w:ascii="Times New Roman" w:hAnsi="Times New Roman" w:cs="Times New Roman"/>
          <w:sz w:val="24"/>
          <w:szCs w:val="24"/>
        </w:rPr>
        <w:t xml:space="preserve">. </w:t>
      </w:r>
      <w:r w:rsidR="000522AC">
        <w:rPr>
          <w:rFonts w:ascii="Times New Roman" w:hAnsi="Times New Roman" w:cs="Times New Roman"/>
          <w:sz w:val="24"/>
          <w:szCs w:val="24"/>
        </w:rPr>
        <w:t>Additionally, we investigated</w:t>
      </w:r>
      <w:r w:rsidR="008F6386">
        <w:rPr>
          <w:rFonts w:ascii="Times New Roman" w:hAnsi="Times New Roman" w:cs="Times New Roman"/>
          <w:sz w:val="24"/>
          <w:szCs w:val="24"/>
        </w:rPr>
        <w:t xml:space="preserve"> a </w:t>
      </w:r>
      <w:r w:rsidR="00570DBE">
        <w:rPr>
          <w:rFonts w:ascii="Times New Roman" w:hAnsi="Times New Roman" w:cs="Times New Roman"/>
          <w:sz w:val="24"/>
          <w:szCs w:val="24"/>
        </w:rPr>
        <w:t xml:space="preserve">regular linear </w:t>
      </w:r>
      <w:r w:rsidR="008F6386">
        <w:rPr>
          <w:rFonts w:ascii="Times New Roman" w:hAnsi="Times New Roman" w:cs="Times New Roman"/>
          <w:sz w:val="24"/>
          <w:szCs w:val="24"/>
        </w:rPr>
        <w:t xml:space="preserve">drift observed in the chemical shift of malate peaks as the </w:t>
      </w:r>
      <w:r w:rsidR="0045692E">
        <w:rPr>
          <w:rFonts w:ascii="Times New Roman" w:hAnsi="Times New Roman" w:cs="Times New Roman"/>
          <w:sz w:val="24"/>
          <w:szCs w:val="24"/>
        </w:rPr>
        <w:t xml:space="preserve">percentage of </w:t>
      </w:r>
      <w:r w:rsidR="008F6386">
        <w:rPr>
          <w:rFonts w:ascii="Times New Roman" w:hAnsi="Times New Roman" w:cs="Times New Roman"/>
          <w:sz w:val="24"/>
          <w:szCs w:val="24"/>
        </w:rPr>
        <w:t>adulteration increased</w:t>
      </w:r>
      <w:r w:rsidR="00895262">
        <w:rPr>
          <w:rFonts w:ascii="Times New Roman" w:hAnsi="Times New Roman" w:cs="Times New Roman"/>
          <w:sz w:val="24"/>
          <w:szCs w:val="24"/>
        </w:rPr>
        <w:t xml:space="preserve">. </w:t>
      </w:r>
      <w:r w:rsidR="008F6386">
        <w:rPr>
          <w:rFonts w:ascii="Times New Roman" w:hAnsi="Times New Roman" w:cs="Times New Roman"/>
          <w:sz w:val="24"/>
          <w:szCs w:val="24"/>
        </w:rPr>
        <w:t xml:space="preserve">While changes in pH and concentration of malate were not found to be significant, changes in the concentration of 2+ cations was found to cause a drift in our malate solution that </w:t>
      </w:r>
      <w:r w:rsidR="00B43C26">
        <w:rPr>
          <w:rFonts w:ascii="Times New Roman" w:hAnsi="Times New Roman" w:cs="Times New Roman"/>
          <w:sz w:val="24"/>
          <w:szCs w:val="24"/>
        </w:rPr>
        <w:t xml:space="preserve">is in complete agreement with </w:t>
      </w:r>
      <w:r w:rsidR="008F6386">
        <w:rPr>
          <w:rFonts w:ascii="Times New Roman" w:hAnsi="Times New Roman" w:cs="Times New Roman"/>
          <w:sz w:val="24"/>
          <w:szCs w:val="24"/>
        </w:rPr>
        <w:t xml:space="preserve">our </w:t>
      </w:r>
      <w:r w:rsidR="00B43C26">
        <w:rPr>
          <w:rFonts w:ascii="Times New Roman" w:hAnsi="Times New Roman" w:cs="Times New Roman"/>
          <w:sz w:val="24"/>
          <w:szCs w:val="24"/>
        </w:rPr>
        <w:t xml:space="preserve">findings in </w:t>
      </w:r>
      <w:r w:rsidR="008F6386">
        <w:rPr>
          <w:rFonts w:ascii="Times New Roman" w:hAnsi="Times New Roman" w:cs="Times New Roman"/>
          <w:sz w:val="24"/>
          <w:szCs w:val="24"/>
        </w:rPr>
        <w:t xml:space="preserve">coconut water spectra. </w:t>
      </w:r>
      <w:r w:rsidR="00570DBE">
        <w:rPr>
          <w:rFonts w:ascii="Times New Roman" w:hAnsi="Times New Roman" w:cs="Times New Roman"/>
          <w:sz w:val="24"/>
          <w:szCs w:val="24"/>
        </w:rPr>
        <w:t xml:space="preserve">Chemical shift being an absolute measurement, this property could </w:t>
      </w:r>
      <w:r w:rsidR="00FA6ACD">
        <w:rPr>
          <w:rFonts w:ascii="Times New Roman" w:hAnsi="Times New Roman" w:cs="Times New Roman"/>
          <w:sz w:val="24"/>
          <w:szCs w:val="24"/>
        </w:rPr>
        <w:t xml:space="preserve"> </w:t>
      </w:r>
      <w:r w:rsidR="00570DBE">
        <w:rPr>
          <w:rFonts w:ascii="Times New Roman" w:hAnsi="Times New Roman" w:cs="Times New Roman"/>
          <w:sz w:val="24"/>
          <w:szCs w:val="24"/>
        </w:rPr>
        <w:t xml:space="preserve">be utilised as a </w:t>
      </w:r>
      <w:r w:rsidR="00BF2263">
        <w:rPr>
          <w:rFonts w:ascii="Times New Roman" w:hAnsi="Times New Roman" w:cs="Times New Roman"/>
          <w:sz w:val="24"/>
          <w:szCs w:val="24"/>
        </w:rPr>
        <w:t xml:space="preserve">diagnostic </w:t>
      </w:r>
      <w:r w:rsidR="00570DBE">
        <w:rPr>
          <w:rFonts w:ascii="Times New Roman" w:hAnsi="Times New Roman" w:cs="Times New Roman"/>
          <w:sz w:val="24"/>
          <w:szCs w:val="24"/>
        </w:rPr>
        <w:t>marker</w:t>
      </w:r>
      <w:r w:rsidR="00B81FF0">
        <w:rPr>
          <w:rFonts w:ascii="Times New Roman" w:hAnsi="Times New Roman" w:cs="Times New Roman"/>
          <w:sz w:val="24"/>
          <w:szCs w:val="24"/>
        </w:rPr>
        <w:fldChar w:fldCharType="begin" w:fldLock="1"/>
      </w:r>
      <w:r w:rsidR="00673C8F">
        <w:rPr>
          <w:rFonts w:ascii="Times New Roman" w:hAnsi="Times New Roman" w:cs="Times New Roman"/>
          <w:sz w:val="24"/>
          <w:szCs w:val="24"/>
        </w:rPr>
        <w:instrText>ADDIN CSL_CITATION {"citationItems":[{"id":"ITEM-1","itemData":{"DOI":"10.1016/j.cofs.2016.07.002","ISBN":"2214-7993","ISSN":"22147993","abstract":"Food fraud has been identified as an increasing problem on a global scale with wide-ranging economic, social, health and environmental impacts. Omics and their related techniques, approaches, and bioanalytical platforms incorporate a significant number of scientific areas which have the potential to be applied to and significantly reduce food fraud and its negative impacts. In this overview we consider a selected number of very recent studies where omics techniques were applied to detect food authenticity and could be implemented to ensure food integrity. We postulate that significant reductions in food fraud, with the assistance of omics technologies and other approaches, will result in less food waste, decreases in energy use as well as greenhouse gas emissions, and as a direct consequence of this, increases in quality, productivity, yields, and the ability of food systems to be more resilient and able to withstand future food shocks.","author":[{"dropping-particle":"","family":"Ellis","given":"David I.","non-dropping-particle":"","parse-names":false,"suffix":""},{"dropping-particle":"","family":"Muhamadali","given":"Howbeer","non-dropping-particle":"","parse-names":false,"suffix":""},{"dropping-particle":"","family":"Allen","given":"David P.","non-dropping-particle":"","parse-names":false,"suffix":""},{"dropping-particle":"","family":"Elliott","given":"Christopher T.","non-dropping-particle":"","parse-names":false,"suffix":""},{"dropping-particle":"","family":"Goodacre","given":"Royston","non-dropping-particle":"","parse-names":false,"suffix":""}],"container-title":"Current Opinion in Food Science","id":"ITEM-1","issued":{"date-parts":[["2016"]]},"page":"7-15","publisher":"Elsevier Ltd","title":"A flavour of omics approaches for the detection of food fraud","type":"article-journal","volume":"10"},"uris":["http://www.mendeley.com/documents/?uuid=e8f4d5d6-0e44-4fdf-b54e-de23a7c16677"]}],"mendeley":{"formattedCitation":"&lt;sup&gt;21&lt;/sup&gt;","plainTextFormattedCitation":"21","previouslyFormattedCitation":"&lt;sup&gt;20&lt;/sup&gt;"},"properties":{"noteIndex":0},"schema":"https://github.com/citation-style-language/schema/raw/master/csl-citation.json"}</w:instrText>
      </w:r>
      <w:r w:rsidR="00B81FF0">
        <w:rPr>
          <w:rFonts w:ascii="Times New Roman" w:hAnsi="Times New Roman" w:cs="Times New Roman"/>
          <w:sz w:val="24"/>
          <w:szCs w:val="24"/>
        </w:rPr>
        <w:fldChar w:fldCharType="separate"/>
      </w:r>
      <w:r w:rsidR="00673C8F" w:rsidRPr="00673C8F">
        <w:rPr>
          <w:rFonts w:ascii="Times New Roman" w:hAnsi="Times New Roman" w:cs="Times New Roman"/>
          <w:noProof/>
          <w:sz w:val="24"/>
          <w:szCs w:val="24"/>
          <w:vertAlign w:val="superscript"/>
        </w:rPr>
        <w:t>21</w:t>
      </w:r>
      <w:r w:rsidR="00B81FF0">
        <w:rPr>
          <w:rFonts w:ascii="Times New Roman" w:hAnsi="Times New Roman" w:cs="Times New Roman"/>
          <w:sz w:val="24"/>
          <w:szCs w:val="24"/>
        </w:rPr>
        <w:fldChar w:fldCharType="end"/>
      </w:r>
      <w:r w:rsidR="00F116AD">
        <w:rPr>
          <w:rFonts w:ascii="Times New Roman" w:hAnsi="Times New Roman" w:cs="Times New Roman"/>
          <w:sz w:val="24"/>
          <w:szCs w:val="24"/>
        </w:rPr>
        <w:t xml:space="preserve"> </w:t>
      </w:r>
      <w:r w:rsidR="0045692E">
        <w:rPr>
          <w:rFonts w:ascii="Times New Roman" w:hAnsi="Times New Roman" w:cs="Times New Roman"/>
          <w:sz w:val="24"/>
          <w:szCs w:val="24"/>
        </w:rPr>
        <w:t>of adulteration indicative of the intentional</w:t>
      </w:r>
      <w:r w:rsidR="00570DBE">
        <w:rPr>
          <w:rFonts w:ascii="Times New Roman" w:hAnsi="Times New Roman" w:cs="Times New Roman"/>
          <w:sz w:val="24"/>
          <w:szCs w:val="24"/>
        </w:rPr>
        <w:t xml:space="preserve"> substitution</w:t>
      </w:r>
      <w:r w:rsidR="00F116AD" w:rsidRPr="00F43100">
        <w:rPr>
          <w:rFonts w:ascii="Times New Roman" w:hAnsi="Times New Roman" w:cs="Times New Roman"/>
          <w:color w:val="0000FF"/>
          <w:sz w:val="24"/>
          <w:szCs w:val="24"/>
        </w:rPr>
        <w:t xml:space="preserve">, </w:t>
      </w:r>
      <w:r w:rsidR="00F116AD" w:rsidRPr="00EC5B18">
        <w:rPr>
          <w:rFonts w:ascii="Times New Roman" w:hAnsi="Times New Roman" w:cs="Times New Roman"/>
          <w:color w:val="000000" w:themeColor="text1"/>
          <w:sz w:val="24"/>
          <w:szCs w:val="24"/>
        </w:rPr>
        <w:t xml:space="preserve">or </w:t>
      </w:r>
      <w:r w:rsidR="00F116AD" w:rsidRPr="00EC5B18">
        <w:rPr>
          <w:rFonts w:ascii="Times New Roman" w:hAnsi="Times New Roman" w:cs="Times New Roman"/>
          <w:i/>
          <w:color w:val="000000" w:themeColor="text1"/>
          <w:sz w:val="24"/>
          <w:szCs w:val="24"/>
        </w:rPr>
        <w:t>stretching</w:t>
      </w:r>
      <w:r w:rsidR="00F116AD" w:rsidRPr="00EC5B18">
        <w:rPr>
          <w:rFonts w:ascii="Times New Roman" w:hAnsi="Times New Roman" w:cs="Times New Roman"/>
          <w:color w:val="000000" w:themeColor="text1"/>
          <w:sz w:val="24"/>
          <w:szCs w:val="24"/>
        </w:rPr>
        <w:t>,</w:t>
      </w:r>
      <w:r w:rsidR="00570DBE" w:rsidRPr="00EC5B18">
        <w:rPr>
          <w:rFonts w:ascii="Times New Roman" w:hAnsi="Times New Roman" w:cs="Times New Roman"/>
          <w:color w:val="000000" w:themeColor="text1"/>
          <w:sz w:val="24"/>
          <w:szCs w:val="24"/>
        </w:rPr>
        <w:t xml:space="preserve"> of coconut water with foreign, cheaper liquids.</w:t>
      </w:r>
    </w:p>
    <w:p w:rsidR="00BF2263" w:rsidRDefault="00BF2263" w:rsidP="00B43C26">
      <w:pPr>
        <w:spacing w:line="480" w:lineRule="auto"/>
        <w:jc w:val="both"/>
        <w:rPr>
          <w:rFonts w:ascii="Times New Roman" w:hAnsi="Times New Roman" w:cs="Times New Roman"/>
          <w:sz w:val="24"/>
          <w:szCs w:val="24"/>
        </w:rPr>
      </w:pPr>
    </w:p>
    <w:p w:rsidR="00964FFB" w:rsidRDefault="00964FFB" w:rsidP="00B43C2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Acknowledgements:</w:t>
      </w:r>
    </w:p>
    <w:p w:rsidR="00964FFB" w:rsidRDefault="00964FFB" w:rsidP="00B43C26">
      <w:pPr>
        <w:spacing w:line="480" w:lineRule="auto"/>
        <w:jc w:val="both"/>
        <w:rPr>
          <w:rFonts w:ascii="Times New Roman" w:hAnsi="Times New Roman" w:cs="Times New Roman"/>
          <w:sz w:val="24"/>
          <w:szCs w:val="24"/>
        </w:rPr>
      </w:pPr>
      <w:r w:rsidRPr="00964FFB">
        <w:rPr>
          <w:rFonts w:ascii="Times New Roman" w:hAnsi="Times New Roman" w:cs="Times New Roman"/>
          <w:sz w:val="24"/>
          <w:szCs w:val="24"/>
        </w:rPr>
        <w:t>DIE and RG thank the UK ESRC and UK FSA for funding (Food fraud: a supply network integrated systems analysis (Grant number ES/ M003183/1)).</w:t>
      </w:r>
    </w:p>
    <w:p w:rsidR="00964FFB" w:rsidRDefault="00964FFB" w:rsidP="00B43C26">
      <w:pPr>
        <w:spacing w:line="480" w:lineRule="auto"/>
        <w:jc w:val="both"/>
        <w:rPr>
          <w:rFonts w:ascii="Times New Roman" w:hAnsi="Times New Roman" w:cs="Times New Roman"/>
          <w:sz w:val="24"/>
          <w:szCs w:val="24"/>
        </w:rPr>
      </w:pPr>
    </w:p>
    <w:p w:rsidR="00B43C26" w:rsidRPr="002E6163" w:rsidRDefault="00B43C26" w:rsidP="00B43C26">
      <w:pPr>
        <w:spacing w:line="480" w:lineRule="auto"/>
        <w:jc w:val="both"/>
        <w:rPr>
          <w:rFonts w:ascii="Times New Roman" w:hAnsi="Times New Roman" w:cs="Times New Roman"/>
          <w:sz w:val="24"/>
          <w:szCs w:val="24"/>
        </w:rPr>
      </w:pPr>
      <w:r w:rsidRPr="002E6163">
        <w:rPr>
          <w:rFonts w:ascii="Times New Roman" w:hAnsi="Times New Roman" w:cs="Times New Roman"/>
          <w:sz w:val="24"/>
          <w:szCs w:val="24"/>
        </w:rPr>
        <w:t>References:</w:t>
      </w:r>
    </w:p>
    <w:p w:rsidR="00673C8F" w:rsidRPr="00673C8F" w:rsidRDefault="00B81FF0"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sz w:val="24"/>
          <w:szCs w:val="24"/>
        </w:rPr>
        <w:fldChar w:fldCharType="begin" w:fldLock="1"/>
      </w:r>
      <w:r w:rsidR="00BF2263">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673C8F" w:rsidRPr="00673C8F">
        <w:rPr>
          <w:rFonts w:ascii="Times New Roman" w:hAnsi="Times New Roman" w:cs="Times New Roman"/>
          <w:noProof/>
          <w:sz w:val="24"/>
          <w:szCs w:val="24"/>
        </w:rPr>
        <w:t>1</w:t>
      </w:r>
      <w:r w:rsidR="00673C8F" w:rsidRPr="00673C8F">
        <w:rPr>
          <w:rFonts w:ascii="Times New Roman" w:hAnsi="Times New Roman" w:cs="Times New Roman"/>
          <w:noProof/>
          <w:sz w:val="24"/>
          <w:szCs w:val="24"/>
        </w:rPr>
        <w:tab/>
        <w:t xml:space="preserve">S. Ikram, U. Habib and N. Khalid, </w:t>
      </w:r>
      <w:r w:rsidR="00673C8F" w:rsidRPr="00673C8F">
        <w:rPr>
          <w:rFonts w:ascii="Times New Roman" w:hAnsi="Times New Roman" w:cs="Times New Roman"/>
          <w:i/>
          <w:iCs/>
          <w:noProof/>
          <w:sz w:val="24"/>
          <w:szCs w:val="24"/>
        </w:rPr>
        <w:t>Pakistan J. Agric. Sci.</w:t>
      </w:r>
      <w:r w:rsidR="00673C8F" w:rsidRPr="00673C8F">
        <w:rPr>
          <w:rFonts w:ascii="Times New Roman" w:hAnsi="Times New Roman" w:cs="Times New Roman"/>
          <w:noProof/>
          <w:sz w:val="24"/>
          <w:szCs w:val="24"/>
        </w:rPr>
        <w:t xml:space="preserve">, 2012, </w:t>
      </w:r>
      <w:r w:rsidR="00673C8F" w:rsidRPr="00673C8F">
        <w:rPr>
          <w:rFonts w:ascii="Times New Roman" w:hAnsi="Times New Roman" w:cs="Times New Roman"/>
          <w:b/>
          <w:bCs/>
          <w:noProof/>
          <w:sz w:val="24"/>
          <w:szCs w:val="24"/>
        </w:rPr>
        <w:t>49</w:t>
      </w:r>
      <w:r w:rsidR="00673C8F" w:rsidRPr="00673C8F">
        <w:rPr>
          <w:rFonts w:ascii="Times New Roman" w:hAnsi="Times New Roman" w:cs="Times New Roman"/>
          <w:noProof/>
          <w:sz w:val="24"/>
          <w:szCs w:val="24"/>
        </w:rPr>
        <w:t>, 121–125.</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2</w:t>
      </w:r>
      <w:r w:rsidRPr="00673C8F">
        <w:rPr>
          <w:rFonts w:ascii="Times New Roman" w:hAnsi="Times New Roman" w:cs="Times New Roman"/>
          <w:noProof/>
          <w:sz w:val="24"/>
          <w:szCs w:val="24"/>
        </w:rPr>
        <w:tab/>
        <w:t xml:space="preserve">G. A. Petroianu, M. Kosanovic, I. Saad Shehatta, B. Mahgoub, A. Saleh and W. H. Maleck, </w:t>
      </w:r>
      <w:r w:rsidRPr="00673C8F">
        <w:rPr>
          <w:rFonts w:ascii="Times New Roman" w:hAnsi="Times New Roman" w:cs="Times New Roman"/>
          <w:i/>
          <w:iCs/>
          <w:noProof/>
          <w:sz w:val="24"/>
          <w:szCs w:val="24"/>
        </w:rPr>
        <w:t>J. Trace Elem. Exp. Med.</w:t>
      </w:r>
      <w:r w:rsidRPr="00673C8F">
        <w:rPr>
          <w:rFonts w:ascii="Times New Roman" w:hAnsi="Times New Roman" w:cs="Times New Roman"/>
          <w:noProof/>
          <w:sz w:val="24"/>
          <w:szCs w:val="24"/>
        </w:rPr>
        <w:t xml:space="preserve">, 2004, </w:t>
      </w:r>
      <w:r w:rsidRPr="00673C8F">
        <w:rPr>
          <w:rFonts w:ascii="Times New Roman" w:hAnsi="Times New Roman" w:cs="Times New Roman"/>
          <w:b/>
          <w:bCs/>
          <w:noProof/>
          <w:sz w:val="24"/>
          <w:szCs w:val="24"/>
        </w:rPr>
        <w:t>17</w:t>
      </w:r>
      <w:r w:rsidRPr="00673C8F">
        <w:rPr>
          <w:rFonts w:ascii="Times New Roman" w:hAnsi="Times New Roman" w:cs="Times New Roman"/>
          <w:noProof/>
          <w:sz w:val="24"/>
          <w:szCs w:val="24"/>
        </w:rPr>
        <w:t>, 273–282.</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3</w:t>
      </w:r>
      <w:r w:rsidRPr="00673C8F">
        <w:rPr>
          <w:rFonts w:ascii="Times New Roman" w:hAnsi="Times New Roman" w:cs="Times New Roman"/>
          <w:noProof/>
          <w:sz w:val="24"/>
          <w:szCs w:val="24"/>
        </w:rPr>
        <w:tab/>
        <w:t xml:space="preserve">B. Eiseman, </w:t>
      </w:r>
      <w:r w:rsidRPr="00673C8F">
        <w:rPr>
          <w:rFonts w:ascii="Times New Roman" w:hAnsi="Times New Roman" w:cs="Times New Roman"/>
          <w:i/>
          <w:iCs/>
          <w:noProof/>
          <w:sz w:val="24"/>
          <w:szCs w:val="24"/>
        </w:rPr>
        <w:t>AMA Arch Surg.</w:t>
      </w:r>
      <w:r w:rsidRPr="00673C8F">
        <w:rPr>
          <w:rFonts w:ascii="Times New Roman" w:hAnsi="Times New Roman" w:cs="Times New Roman"/>
          <w:noProof/>
          <w:sz w:val="24"/>
          <w:szCs w:val="24"/>
        </w:rPr>
        <w:t xml:space="preserve">, 1954, </w:t>
      </w:r>
      <w:r w:rsidRPr="00673C8F">
        <w:rPr>
          <w:rFonts w:ascii="Times New Roman" w:hAnsi="Times New Roman" w:cs="Times New Roman"/>
          <w:b/>
          <w:bCs/>
          <w:noProof/>
          <w:sz w:val="24"/>
          <w:szCs w:val="24"/>
        </w:rPr>
        <w:t>68</w:t>
      </w:r>
      <w:r w:rsidRPr="00673C8F">
        <w:rPr>
          <w:rFonts w:ascii="Times New Roman" w:hAnsi="Times New Roman" w:cs="Times New Roman"/>
          <w:noProof/>
          <w:sz w:val="24"/>
          <w:szCs w:val="24"/>
        </w:rPr>
        <w:t>, 167–178.</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4</w:t>
      </w:r>
      <w:r w:rsidRPr="00673C8F">
        <w:rPr>
          <w:rFonts w:ascii="Times New Roman" w:hAnsi="Times New Roman" w:cs="Times New Roman"/>
          <w:noProof/>
          <w:sz w:val="24"/>
          <w:szCs w:val="24"/>
        </w:rPr>
        <w:tab/>
        <w:t>J. Glotz, Infographic: The UK coconut water market at a glance, https://www.thegrocer.co.uk/buying-and-supplying/categories/soft-drinks/infographic-the-uk-coconut-water-market-at-a-glance/541126.article, (accessed 12 October 2017).</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5</w:t>
      </w:r>
      <w:r w:rsidRPr="00673C8F">
        <w:rPr>
          <w:rFonts w:ascii="Times New Roman" w:hAnsi="Times New Roman" w:cs="Times New Roman"/>
          <w:noProof/>
          <w:sz w:val="24"/>
          <w:szCs w:val="24"/>
        </w:rPr>
        <w:tab/>
        <w:t xml:space="preserve">P. Batugal and R. Bourdeix, in </w:t>
      </w:r>
      <w:r w:rsidRPr="00673C8F">
        <w:rPr>
          <w:rFonts w:ascii="Times New Roman" w:hAnsi="Times New Roman" w:cs="Times New Roman"/>
          <w:i/>
          <w:iCs/>
          <w:noProof/>
          <w:sz w:val="24"/>
          <w:szCs w:val="24"/>
        </w:rPr>
        <w:t>Coconut Genetic Resources</w:t>
      </w:r>
      <w:r w:rsidRPr="00673C8F">
        <w:rPr>
          <w:rFonts w:ascii="Times New Roman" w:hAnsi="Times New Roman" w:cs="Times New Roman"/>
          <w:noProof/>
          <w:sz w:val="24"/>
          <w:szCs w:val="24"/>
        </w:rPr>
        <w:t>, eds. P. Batugal, V. R. Rao and J. Oliver, 2005, pp. 251–267.</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6</w:t>
      </w:r>
      <w:r w:rsidRPr="00673C8F">
        <w:rPr>
          <w:rFonts w:ascii="Times New Roman" w:hAnsi="Times New Roman" w:cs="Times New Roman"/>
          <w:noProof/>
          <w:sz w:val="24"/>
          <w:szCs w:val="24"/>
        </w:rPr>
        <w:tab/>
        <w:t xml:space="preserve">D. I. Ellis, H. Muhamadali, S. A. Haughey, C. T. Elliott and R. Goodacre, </w:t>
      </w:r>
      <w:r w:rsidRPr="00673C8F">
        <w:rPr>
          <w:rFonts w:ascii="Times New Roman" w:hAnsi="Times New Roman" w:cs="Times New Roman"/>
          <w:i/>
          <w:iCs/>
          <w:noProof/>
          <w:sz w:val="24"/>
          <w:szCs w:val="24"/>
        </w:rPr>
        <w:t>Anal. Methods</w:t>
      </w:r>
      <w:r w:rsidRPr="00673C8F">
        <w:rPr>
          <w:rFonts w:ascii="Times New Roman" w:hAnsi="Times New Roman" w:cs="Times New Roman"/>
          <w:noProof/>
          <w:sz w:val="24"/>
          <w:szCs w:val="24"/>
        </w:rPr>
        <w:t xml:space="preserve">, 2015, </w:t>
      </w:r>
      <w:r w:rsidRPr="00673C8F">
        <w:rPr>
          <w:rFonts w:ascii="Times New Roman" w:hAnsi="Times New Roman" w:cs="Times New Roman"/>
          <w:b/>
          <w:bCs/>
          <w:noProof/>
          <w:sz w:val="24"/>
          <w:szCs w:val="24"/>
        </w:rPr>
        <w:t>7</w:t>
      </w:r>
      <w:r w:rsidRPr="00673C8F">
        <w:rPr>
          <w:rFonts w:ascii="Times New Roman" w:hAnsi="Times New Roman" w:cs="Times New Roman"/>
          <w:noProof/>
          <w:sz w:val="24"/>
          <w:szCs w:val="24"/>
        </w:rPr>
        <w:t>, 9401–9414.</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7</w:t>
      </w:r>
      <w:r w:rsidRPr="00673C8F">
        <w:rPr>
          <w:rFonts w:ascii="Times New Roman" w:hAnsi="Times New Roman" w:cs="Times New Roman"/>
          <w:noProof/>
          <w:sz w:val="24"/>
          <w:szCs w:val="24"/>
        </w:rPr>
        <w:tab/>
        <w:t xml:space="preserve">D. I. Ellis, V. L. Brewster, W. B. Dunn, J. W. Allwood, A. P. Golovanov and R. Goodacre, </w:t>
      </w:r>
      <w:r w:rsidRPr="00673C8F">
        <w:rPr>
          <w:rFonts w:ascii="Times New Roman" w:hAnsi="Times New Roman" w:cs="Times New Roman"/>
          <w:i/>
          <w:iCs/>
          <w:noProof/>
          <w:sz w:val="24"/>
          <w:szCs w:val="24"/>
        </w:rPr>
        <w:t>Chem. Soc. Rev.</w:t>
      </w:r>
      <w:r w:rsidRPr="00673C8F">
        <w:rPr>
          <w:rFonts w:ascii="Times New Roman" w:hAnsi="Times New Roman" w:cs="Times New Roman"/>
          <w:noProof/>
          <w:sz w:val="24"/>
          <w:szCs w:val="24"/>
        </w:rPr>
        <w:t xml:space="preserve">, 2012, </w:t>
      </w:r>
      <w:r w:rsidRPr="00673C8F">
        <w:rPr>
          <w:rFonts w:ascii="Times New Roman" w:hAnsi="Times New Roman" w:cs="Times New Roman"/>
          <w:b/>
          <w:bCs/>
          <w:noProof/>
          <w:sz w:val="24"/>
          <w:szCs w:val="24"/>
        </w:rPr>
        <w:t>41</w:t>
      </w:r>
      <w:r w:rsidRPr="00673C8F">
        <w:rPr>
          <w:rFonts w:ascii="Times New Roman" w:hAnsi="Times New Roman" w:cs="Times New Roman"/>
          <w:noProof/>
          <w:sz w:val="24"/>
          <w:szCs w:val="24"/>
        </w:rPr>
        <w:t>, 5706–5727.</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8</w:t>
      </w:r>
      <w:r w:rsidRPr="00673C8F">
        <w:rPr>
          <w:rFonts w:ascii="Times New Roman" w:hAnsi="Times New Roman" w:cs="Times New Roman"/>
          <w:noProof/>
          <w:sz w:val="24"/>
          <w:szCs w:val="24"/>
        </w:rPr>
        <w:tab/>
        <w:t xml:space="preserve">Z. Ma, L. Ge, A. S. Y. Lee, J. W. H. Yong, S. N. Tan and E. S. Ong, </w:t>
      </w:r>
      <w:r w:rsidRPr="00673C8F">
        <w:rPr>
          <w:rFonts w:ascii="Times New Roman" w:hAnsi="Times New Roman" w:cs="Times New Roman"/>
          <w:i/>
          <w:iCs/>
          <w:noProof/>
          <w:sz w:val="24"/>
          <w:szCs w:val="24"/>
        </w:rPr>
        <w:t>Anal. Chim. Acta</w:t>
      </w:r>
      <w:r w:rsidRPr="00673C8F">
        <w:rPr>
          <w:rFonts w:ascii="Times New Roman" w:hAnsi="Times New Roman" w:cs="Times New Roman"/>
          <w:noProof/>
          <w:sz w:val="24"/>
          <w:szCs w:val="24"/>
        </w:rPr>
        <w:t xml:space="preserve">, 2008, </w:t>
      </w:r>
      <w:r w:rsidRPr="00673C8F">
        <w:rPr>
          <w:rFonts w:ascii="Times New Roman" w:hAnsi="Times New Roman" w:cs="Times New Roman"/>
          <w:b/>
          <w:bCs/>
          <w:noProof/>
          <w:sz w:val="24"/>
          <w:szCs w:val="24"/>
        </w:rPr>
        <w:t>610</w:t>
      </w:r>
      <w:r w:rsidRPr="00673C8F">
        <w:rPr>
          <w:rFonts w:ascii="Times New Roman" w:hAnsi="Times New Roman" w:cs="Times New Roman"/>
          <w:noProof/>
          <w:sz w:val="24"/>
          <w:szCs w:val="24"/>
        </w:rPr>
        <w:t>, 274–281.</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9</w:t>
      </w:r>
      <w:r w:rsidRPr="00673C8F">
        <w:rPr>
          <w:rFonts w:ascii="Times New Roman" w:hAnsi="Times New Roman" w:cs="Times New Roman"/>
          <w:noProof/>
          <w:sz w:val="24"/>
          <w:szCs w:val="24"/>
        </w:rPr>
        <w:tab/>
        <w:t xml:space="preserve">N. R. Sucupira, E. G. Alves Filho, L. M. A. Silva, E. S. de Brito, N. J. Wurlitzer and P. H. M. Sousa, </w:t>
      </w:r>
      <w:r w:rsidRPr="00673C8F">
        <w:rPr>
          <w:rFonts w:ascii="Times New Roman" w:hAnsi="Times New Roman" w:cs="Times New Roman"/>
          <w:i/>
          <w:iCs/>
          <w:noProof/>
          <w:sz w:val="24"/>
          <w:szCs w:val="24"/>
        </w:rPr>
        <w:t>Food Chem.</w:t>
      </w:r>
      <w:r w:rsidRPr="00673C8F">
        <w:rPr>
          <w:rFonts w:ascii="Times New Roman" w:hAnsi="Times New Roman" w:cs="Times New Roman"/>
          <w:noProof/>
          <w:sz w:val="24"/>
          <w:szCs w:val="24"/>
        </w:rPr>
        <w:t xml:space="preserve">, 2017, </w:t>
      </w:r>
      <w:r w:rsidRPr="00673C8F">
        <w:rPr>
          <w:rFonts w:ascii="Times New Roman" w:hAnsi="Times New Roman" w:cs="Times New Roman"/>
          <w:b/>
          <w:bCs/>
          <w:noProof/>
          <w:sz w:val="24"/>
          <w:szCs w:val="24"/>
        </w:rPr>
        <w:t>216</w:t>
      </w:r>
      <w:r w:rsidRPr="00673C8F">
        <w:rPr>
          <w:rFonts w:ascii="Times New Roman" w:hAnsi="Times New Roman" w:cs="Times New Roman"/>
          <w:noProof/>
          <w:sz w:val="24"/>
          <w:szCs w:val="24"/>
        </w:rPr>
        <w:t>, 217–224.</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10</w:t>
      </w:r>
      <w:r w:rsidRPr="00673C8F">
        <w:rPr>
          <w:rFonts w:ascii="Times New Roman" w:hAnsi="Times New Roman" w:cs="Times New Roman"/>
          <w:noProof/>
          <w:sz w:val="24"/>
          <w:szCs w:val="24"/>
        </w:rPr>
        <w:tab/>
        <w:t xml:space="preserve">P. I. C. Richardson, H. Muhamadali, D. I. Ellis and R. Goodacre, </w:t>
      </w:r>
      <w:r w:rsidRPr="00673C8F">
        <w:rPr>
          <w:rFonts w:ascii="Times New Roman" w:hAnsi="Times New Roman" w:cs="Times New Roman"/>
          <w:i/>
          <w:iCs/>
          <w:noProof/>
          <w:sz w:val="24"/>
          <w:szCs w:val="24"/>
        </w:rPr>
        <w:t>Food Chem.</w:t>
      </w:r>
      <w:r w:rsidRPr="00673C8F">
        <w:rPr>
          <w:rFonts w:ascii="Times New Roman" w:hAnsi="Times New Roman" w:cs="Times New Roman"/>
          <w:noProof/>
          <w:sz w:val="24"/>
          <w:szCs w:val="24"/>
        </w:rPr>
        <w:t>, , DOI:10.1016/j.foodchem.2018.08.038.</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11</w:t>
      </w:r>
      <w:r w:rsidRPr="00673C8F">
        <w:rPr>
          <w:rFonts w:ascii="Times New Roman" w:hAnsi="Times New Roman" w:cs="Times New Roman"/>
          <w:noProof/>
          <w:sz w:val="24"/>
          <w:szCs w:val="24"/>
        </w:rPr>
        <w:tab/>
        <w:t>L. Sorias, It’s now Solo ‘coconut flavoured’ water, http://www.trinidadexpress.com/20160617/news/its-now-solo-coconut-flavoured-water, (accessed 18 September 2017).</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12</w:t>
      </w:r>
      <w:r w:rsidRPr="00673C8F">
        <w:rPr>
          <w:rFonts w:ascii="Times New Roman" w:hAnsi="Times New Roman" w:cs="Times New Roman"/>
          <w:noProof/>
          <w:sz w:val="24"/>
          <w:szCs w:val="24"/>
        </w:rPr>
        <w:tab/>
        <w:t>Food Standards Agency, V Fresh Coconut Milk Drink withdrawn because it contains milk, https://www.food.gov.uk/news-updates/news/2015/14760/v-fresh-coconut-milk-drink-withdrawn-due-to-undeclared-milk, (accessed 18 September 2017).</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13</w:t>
      </w:r>
      <w:r w:rsidRPr="00673C8F">
        <w:rPr>
          <w:rFonts w:ascii="Times New Roman" w:hAnsi="Times New Roman" w:cs="Times New Roman"/>
          <w:noProof/>
          <w:sz w:val="24"/>
          <w:szCs w:val="24"/>
        </w:rPr>
        <w:tab/>
        <w:t>Food Standards Agency, Interlink Direct recalls its Orthodox Coconut Palm brand Coconut Juice due to undeclared milk, https://www.food.gov.uk/news-updates/news/2015/14774/interlink-direct-recalls-its-orthodox-coconut-palm-brand-</w:t>
      </w:r>
      <w:r w:rsidRPr="00673C8F">
        <w:rPr>
          <w:rFonts w:ascii="Times New Roman" w:hAnsi="Times New Roman" w:cs="Times New Roman"/>
          <w:noProof/>
          <w:sz w:val="24"/>
          <w:szCs w:val="24"/>
        </w:rPr>
        <w:lastRenderedPageBreak/>
        <w:t>coconut-juice-due-to-undeclared-milk, (accessed 18 September 2017).</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14</w:t>
      </w:r>
      <w:r w:rsidRPr="00673C8F">
        <w:rPr>
          <w:rFonts w:ascii="Times New Roman" w:hAnsi="Times New Roman" w:cs="Times New Roman"/>
          <w:noProof/>
          <w:sz w:val="24"/>
          <w:szCs w:val="24"/>
        </w:rPr>
        <w:tab/>
        <w:t>J. Glotz, FSA probe finds widespread addition of undeclared sugar in coconut water, https://www.thegrocer.co.uk/buying-and-supplying/categories/soft-drinks/fsa-probe-finds-widespread-addition-of-undeclared-sugar-in-coconut-water/558787.article.</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15</w:t>
      </w:r>
      <w:r w:rsidRPr="00673C8F">
        <w:rPr>
          <w:rFonts w:ascii="Times New Roman" w:hAnsi="Times New Roman" w:cs="Times New Roman"/>
          <w:noProof/>
          <w:sz w:val="24"/>
          <w:szCs w:val="24"/>
        </w:rPr>
        <w:tab/>
        <w:t xml:space="preserve">E. Jamin, R. Guérin, M. Rétif, M. Lees and G. J. Martin, </w:t>
      </w:r>
      <w:r w:rsidRPr="00673C8F">
        <w:rPr>
          <w:rFonts w:ascii="Times New Roman" w:hAnsi="Times New Roman" w:cs="Times New Roman"/>
          <w:i/>
          <w:iCs/>
          <w:noProof/>
          <w:sz w:val="24"/>
          <w:szCs w:val="24"/>
        </w:rPr>
        <w:t>J. Agric. Food Chem.</w:t>
      </w:r>
      <w:r w:rsidRPr="00673C8F">
        <w:rPr>
          <w:rFonts w:ascii="Times New Roman" w:hAnsi="Times New Roman" w:cs="Times New Roman"/>
          <w:noProof/>
          <w:sz w:val="24"/>
          <w:szCs w:val="24"/>
        </w:rPr>
        <w:t xml:space="preserve">, 2003, </w:t>
      </w:r>
      <w:r w:rsidRPr="00673C8F">
        <w:rPr>
          <w:rFonts w:ascii="Times New Roman" w:hAnsi="Times New Roman" w:cs="Times New Roman"/>
          <w:b/>
          <w:bCs/>
          <w:noProof/>
          <w:sz w:val="24"/>
          <w:szCs w:val="24"/>
        </w:rPr>
        <w:t>51</w:t>
      </w:r>
      <w:r w:rsidRPr="00673C8F">
        <w:rPr>
          <w:rFonts w:ascii="Times New Roman" w:hAnsi="Times New Roman" w:cs="Times New Roman"/>
          <w:noProof/>
          <w:sz w:val="24"/>
          <w:szCs w:val="24"/>
        </w:rPr>
        <w:t>, 5202–5206.</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16</w:t>
      </w:r>
      <w:r w:rsidRPr="00673C8F">
        <w:rPr>
          <w:rFonts w:ascii="Times New Roman" w:hAnsi="Times New Roman" w:cs="Times New Roman"/>
          <w:noProof/>
          <w:sz w:val="24"/>
          <w:szCs w:val="24"/>
        </w:rPr>
        <w:tab/>
        <w:t xml:space="preserve">I. J. Košir, M. Kocjančič, N. Ogrinc and J. Kidrič, </w:t>
      </w:r>
      <w:r w:rsidRPr="00673C8F">
        <w:rPr>
          <w:rFonts w:ascii="Times New Roman" w:hAnsi="Times New Roman" w:cs="Times New Roman"/>
          <w:i/>
          <w:iCs/>
          <w:noProof/>
          <w:sz w:val="24"/>
          <w:szCs w:val="24"/>
        </w:rPr>
        <w:t>Anal. Chim. Acta</w:t>
      </w:r>
      <w:r w:rsidRPr="00673C8F">
        <w:rPr>
          <w:rFonts w:ascii="Times New Roman" w:hAnsi="Times New Roman" w:cs="Times New Roman"/>
          <w:noProof/>
          <w:sz w:val="24"/>
          <w:szCs w:val="24"/>
        </w:rPr>
        <w:t xml:space="preserve">, 2001, </w:t>
      </w:r>
      <w:r w:rsidRPr="00673C8F">
        <w:rPr>
          <w:rFonts w:ascii="Times New Roman" w:hAnsi="Times New Roman" w:cs="Times New Roman"/>
          <w:b/>
          <w:bCs/>
          <w:noProof/>
          <w:sz w:val="24"/>
          <w:szCs w:val="24"/>
        </w:rPr>
        <w:t>429</w:t>
      </w:r>
      <w:r w:rsidRPr="00673C8F">
        <w:rPr>
          <w:rFonts w:ascii="Times New Roman" w:hAnsi="Times New Roman" w:cs="Times New Roman"/>
          <w:noProof/>
          <w:sz w:val="24"/>
          <w:szCs w:val="24"/>
        </w:rPr>
        <w:t>, 195–206.</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17</w:t>
      </w:r>
      <w:r w:rsidRPr="00673C8F">
        <w:rPr>
          <w:rFonts w:ascii="Times New Roman" w:hAnsi="Times New Roman" w:cs="Times New Roman"/>
          <w:noProof/>
          <w:sz w:val="24"/>
          <w:szCs w:val="24"/>
        </w:rPr>
        <w:tab/>
        <w:t xml:space="preserve">G. G. Martin, Y. L. Martin, N. Naulet and H. J. D. McManus, </w:t>
      </w:r>
      <w:r w:rsidRPr="00673C8F">
        <w:rPr>
          <w:rFonts w:ascii="Times New Roman" w:hAnsi="Times New Roman" w:cs="Times New Roman"/>
          <w:i/>
          <w:iCs/>
          <w:noProof/>
          <w:sz w:val="24"/>
          <w:szCs w:val="24"/>
        </w:rPr>
        <w:t>J. Agric. Food Chem.</w:t>
      </w:r>
      <w:r w:rsidRPr="00673C8F">
        <w:rPr>
          <w:rFonts w:ascii="Times New Roman" w:hAnsi="Times New Roman" w:cs="Times New Roman"/>
          <w:noProof/>
          <w:sz w:val="24"/>
          <w:szCs w:val="24"/>
        </w:rPr>
        <w:t xml:space="preserve">, 1996, </w:t>
      </w:r>
      <w:r w:rsidRPr="00673C8F">
        <w:rPr>
          <w:rFonts w:ascii="Times New Roman" w:hAnsi="Times New Roman" w:cs="Times New Roman"/>
          <w:b/>
          <w:bCs/>
          <w:noProof/>
          <w:sz w:val="24"/>
          <w:szCs w:val="24"/>
        </w:rPr>
        <w:t>44</w:t>
      </w:r>
      <w:r w:rsidRPr="00673C8F">
        <w:rPr>
          <w:rFonts w:ascii="Times New Roman" w:hAnsi="Times New Roman" w:cs="Times New Roman"/>
          <w:noProof/>
          <w:sz w:val="24"/>
          <w:szCs w:val="24"/>
        </w:rPr>
        <w:t>, 3206–3213.</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18</w:t>
      </w:r>
      <w:r w:rsidRPr="00673C8F">
        <w:rPr>
          <w:rFonts w:ascii="Times New Roman" w:hAnsi="Times New Roman" w:cs="Times New Roman"/>
          <w:noProof/>
          <w:sz w:val="24"/>
          <w:szCs w:val="24"/>
        </w:rPr>
        <w:tab/>
        <w:t xml:space="preserve">U. Santoso, K. Kubo, T. Ota, T. Tadokoro and A. Maekawa, </w:t>
      </w:r>
      <w:r w:rsidRPr="00673C8F">
        <w:rPr>
          <w:rFonts w:ascii="Times New Roman" w:hAnsi="Times New Roman" w:cs="Times New Roman"/>
          <w:i/>
          <w:iCs/>
          <w:noProof/>
          <w:sz w:val="24"/>
          <w:szCs w:val="24"/>
        </w:rPr>
        <w:t>Food Chem.</w:t>
      </w:r>
      <w:r w:rsidRPr="00673C8F">
        <w:rPr>
          <w:rFonts w:ascii="Times New Roman" w:hAnsi="Times New Roman" w:cs="Times New Roman"/>
          <w:noProof/>
          <w:sz w:val="24"/>
          <w:szCs w:val="24"/>
        </w:rPr>
        <w:t xml:space="preserve">, 1996, </w:t>
      </w:r>
      <w:r w:rsidRPr="00673C8F">
        <w:rPr>
          <w:rFonts w:ascii="Times New Roman" w:hAnsi="Times New Roman" w:cs="Times New Roman"/>
          <w:b/>
          <w:bCs/>
          <w:noProof/>
          <w:sz w:val="24"/>
          <w:szCs w:val="24"/>
        </w:rPr>
        <w:t>57</w:t>
      </w:r>
      <w:r w:rsidRPr="00673C8F">
        <w:rPr>
          <w:rFonts w:ascii="Times New Roman" w:hAnsi="Times New Roman" w:cs="Times New Roman"/>
          <w:noProof/>
          <w:sz w:val="24"/>
          <w:szCs w:val="24"/>
        </w:rPr>
        <w:t>, 299–304.</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19</w:t>
      </w:r>
      <w:r w:rsidRPr="00673C8F">
        <w:rPr>
          <w:rFonts w:ascii="Times New Roman" w:hAnsi="Times New Roman" w:cs="Times New Roman"/>
          <w:noProof/>
          <w:sz w:val="24"/>
          <w:szCs w:val="24"/>
        </w:rPr>
        <w:tab/>
        <w:t xml:space="preserve">P. S. Gromski, H. Muhamadali, D. I. Ellis, Y. Xu, E. Correa, M. L. Turner and R. Goodacre, </w:t>
      </w:r>
      <w:r w:rsidRPr="00673C8F">
        <w:rPr>
          <w:rFonts w:ascii="Times New Roman" w:hAnsi="Times New Roman" w:cs="Times New Roman"/>
          <w:i/>
          <w:iCs/>
          <w:noProof/>
          <w:sz w:val="24"/>
          <w:szCs w:val="24"/>
        </w:rPr>
        <w:t>Anal. Chim. Acta</w:t>
      </w:r>
      <w:r w:rsidRPr="00673C8F">
        <w:rPr>
          <w:rFonts w:ascii="Times New Roman" w:hAnsi="Times New Roman" w:cs="Times New Roman"/>
          <w:noProof/>
          <w:sz w:val="24"/>
          <w:szCs w:val="24"/>
        </w:rPr>
        <w:t xml:space="preserve">, 2015, </w:t>
      </w:r>
      <w:r w:rsidRPr="00673C8F">
        <w:rPr>
          <w:rFonts w:ascii="Times New Roman" w:hAnsi="Times New Roman" w:cs="Times New Roman"/>
          <w:b/>
          <w:bCs/>
          <w:noProof/>
          <w:sz w:val="24"/>
          <w:szCs w:val="24"/>
        </w:rPr>
        <w:t>879</w:t>
      </w:r>
      <w:r w:rsidRPr="00673C8F">
        <w:rPr>
          <w:rFonts w:ascii="Times New Roman" w:hAnsi="Times New Roman" w:cs="Times New Roman"/>
          <w:noProof/>
          <w:sz w:val="24"/>
          <w:szCs w:val="24"/>
        </w:rPr>
        <w:t>, 10–23.</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20</w:t>
      </w:r>
      <w:r w:rsidRPr="00673C8F">
        <w:rPr>
          <w:rFonts w:ascii="Times New Roman" w:hAnsi="Times New Roman" w:cs="Times New Roman"/>
          <w:noProof/>
          <w:sz w:val="24"/>
          <w:szCs w:val="24"/>
        </w:rPr>
        <w:tab/>
        <w:t xml:space="preserve">G. Campo and J. I. Santos, 2006, </w:t>
      </w:r>
      <w:r w:rsidRPr="00673C8F">
        <w:rPr>
          <w:rFonts w:ascii="Times New Roman" w:hAnsi="Times New Roman" w:cs="Times New Roman"/>
          <w:b/>
          <w:bCs/>
          <w:noProof/>
          <w:sz w:val="24"/>
          <w:szCs w:val="24"/>
        </w:rPr>
        <w:t>556</w:t>
      </w:r>
      <w:r w:rsidRPr="00673C8F">
        <w:rPr>
          <w:rFonts w:ascii="Times New Roman" w:hAnsi="Times New Roman" w:cs="Times New Roman"/>
          <w:noProof/>
          <w:sz w:val="24"/>
          <w:szCs w:val="24"/>
        </w:rPr>
        <w:t>, 462–468.</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rPr>
      </w:pPr>
      <w:r w:rsidRPr="00673C8F">
        <w:rPr>
          <w:rFonts w:ascii="Times New Roman" w:hAnsi="Times New Roman" w:cs="Times New Roman"/>
          <w:noProof/>
          <w:sz w:val="24"/>
          <w:szCs w:val="24"/>
        </w:rPr>
        <w:t>21</w:t>
      </w:r>
      <w:r w:rsidRPr="00673C8F">
        <w:rPr>
          <w:rFonts w:ascii="Times New Roman" w:hAnsi="Times New Roman" w:cs="Times New Roman"/>
          <w:noProof/>
          <w:sz w:val="24"/>
          <w:szCs w:val="24"/>
        </w:rPr>
        <w:tab/>
        <w:t xml:space="preserve">D. I. Ellis, H. Muhamadali, D. P. Allen, C. T. Elliott and R. Goodacre, </w:t>
      </w:r>
      <w:r w:rsidRPr="00673C8F">
        <w:rPr>
          <w:rFonts w:ascii="Times New Roman" w:hAnsi="Times New Roman" w:cs="Times New Roman"/>
          <w:i/>
          <w:iCs/>
          <w:noProof/>
          <w:sz w:val="24"/>
          <w:szCs w:val="24"/>
        </w:rPr>
        <w:t>Curr. Opin. Food Sci.</w:t>
      </w:r>
      <w:r w:rsidRPr="00673C8F">
        <w:rPr>
          <w:rFonts w:ascii="Times New Roman" w:hAnsi="Times New Roman" w:cs="Times New Roman"/>
          <w:noProof/>
          <w:sz w:val="24"/>
          <w:szCs w:val="24"/>
        </w:rPr>
        <w:t xml:space="preserve">, 2016, </w:t>
      </w:r>
      <w:r w:rsidRPr="00673C8F">
        <w:rPr>
          <w:rFonts w:ascii="Times New Roman" w:hAnsi="Times New Roman" w:cs="Times New Roman"/>
          <w:b/>
          <w:bCs/>
          <w:noProof/>
          <w:sz w:val="24"/>
          <w:szCs w:val="24"/>
        </w:rPr>
        <w:t>10</w:t>
      </w:r>
      <w:r w:rsidRPr="00673C8F">
        <w:rPr>
          <w:rFonts w:ascii="Times New Roman" w:hAnsi="Times New Roman" w:cs="Times New Roman"/>
          <w:noProof/>
          <w:sz w:val="24"/>
          <w:szCs w:val="24"/>
        </w:rPr>
        <w:t>, 7–15.</w:t>
      </w:r>
    </w:p>
    <w:p w:rsidR="00570DBE" w:rsidRDefault="00B81FF0" w:rsidP="00673C8F">
      <w:pPr>
        <w:widowControl w:val="0"/>
        <w:autoSpaceDE w:val="0"/>
        <w:autoSpaceDN w:val="0"/>
        <w:adjustRightInd w:val="0"/>
        <w:spacing w:line="240" w:lineRule="auto"/>
        <w:ind w:left="640" w:hanging="640"/>
        <w:rPr>
          <w:rFonts w:ascii="Times New Roman" w:hAnsi="Times New Roman" w:cs="Times New Roman"/>
          <w:sz w:val="24"/>
          <w:szCs w:val="24"/>
        </w:rPr>
      </w:pPr>
      <w:r>
        <w:rPr>
          <w:rFonts w:ascii="Times New Roman" w:hAnsi="Times New Roman" w:cs="Times New Roman"/>
          <w:sz w:val="24"/>
          <w:szCs w:val="24"/>
        </w:rPr>
        <w:fldChar w:fldCharType="end"/>
      </w:r>
    </w:p>
    <w:p w:rsidR="00570DBE" w:rsidRDefault="00570DBE">
      <w:pPr>
        <w:rPr>
          <w:rFonts w:ascii="Times New Roman" w:hAnsi="Times New Roman" w:cs="Times New Roman"/>
          <w:sz w:val="24"/>
          <w:szCs w:val="24"/>
        </w:rPr>
      </w:pPr>
      <w:r>
        <w:rPr>
          <w:rFonts w:ascii="Times New Roman" w:hAnsi="Times New Roman" w:cs="Times New Roman"/>
          <w:sz w:val="24"/>
          <w:szCs w:val="24"/>
        </w:rPr>
        <w:br w:type="page"/>
      </w:r>
    </w:p>
    <w:p w:rsidR="00570DBE" w:rsidRDefault="00570DBE" w:rsidP="00570DB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Figures and </w:t>
      </w:r>
      <w:r w:rsidR="0045692E">
        <w:rPr>
          <w:rFonts w:ascii="Times New Roman" w:hAnsi="Times New Roman" w:cs="Times New Roman"/>
          <w:sz w:val="24"/>
          <w:szCs w:val="24"/>
        </w:rPr>
        <w:t>tables</w:t>
      </w:r>
      <w:r w:rsidR="008D5C2A">
        <w:rPr>
          <w:rFonts w:ascii="Times New Roman" w:hAnsi="Times New Roman" w:cs="Times New Roman"/>
          <w:sz w:val="24"/>
          <w:szCs w:val="24"/>
        </w:rPr>
        <w:t>:</w:t>
      </w:r>
    </w:p>
    <w:p w:rsidR="00895262" w:rsidRDefault="00570DBE" w:rsidP="00895262">
      <w:pPr>
        <w:spacing w:line="36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6113492" cy="392341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1875" cy="3922376"/>
                    </a:xfrm>
                    <a:prstGeom prst="rect">
                      <a:avLst/>
                    </a:prstGeom>
                    <a:noFill/>
                  </pic:spPr>
                </pic:pic>
              </a:graphicData>
            </a:graphic>
          </wp:inline>
        </w:drawing>
      </w:r>
    </w:p>
    <w:p w:rsidR="00895262" w:rsidRDefault="00895262" w:rsidP="00895262">
      <w:pPr>
        <w:spacing w:line="360" w:lineRule="auto"/>
        <w:rPr>
          <w:rFonts w:ascii="Times New Roman" w:hAnsi="Times New Roman" w:cs="Times New Roman"/>
          <w:sz w:val="24"/>
          <w:szCs w:val="24"/>
        </w:rPr>
      </w:pPr>
      <w:r w:rsidRPr="00F82B1F">
        <w:rPr>
          <w:rFonts w:ascii="Times New Roman" w:hAnsi="Times New Roman" w:cs="Times New Roman"/>
          <w:sz w:val="24"/>
          <w:szCs w:val="24"/>
        </w:rPr>
        <w:t xml:space="preserve">Figure </w:t>
      </w:r>
      <w:r>
        <w:rPr>
          <w:rFonts w:ascii="Times New Roman" w:hAnsi="Times New Roman" w:cs="Times New Roman"/>
          <w:sz w:val="24"/>
          <w:szCs w:val="24"/>
        </w:rPr>
        <w:t>1</w:t>
      </w:r>
      <w:r w:rsidRPr="00F82B1F">
        <w:rPr>
          <w:rFonts w:ascii="Times New Roman" w:hAnsi="Times New Roman" w:cs="Times New Roman"/>
          <w:sz w:val="24"/>
          <w:szCs w:val="24"/>
        </w:rPr>
        <w:t>: PCA scores plots for adulteration of coconut water with our mixed sugar solution. To obtain a meaningful representation of the variance within different regions of the spectral range, spectra were truncated into two sections prior to analysis: a sugar region (5.00</w:t>
      </w:r>
      <w:r w:rsidR="002B3703">
        <w:rPr>
          <w:rFonts w:ascii="Times New Roman" w:hAnsi="Times New Roman" w:cs="Times New Roman"/>
          <w:sz w:val="24"/>
          <w:szCs w:val="24"/>
        </w:rPr>
        <w:t xml:space="preserve"> – </w:t>
      </w:r>
      <w:r w:rsidRPr="00F82B1F">
        <w:rPr>
          <w:rFonts w:ascii="Times New Roman" w:hAnsi="Times New Roman" w:cs="Times New Roman"/>
          <w:sz w:val="24"/>
          <w:szCs w:val="24"/>
        </w:rPr>
        <w:t>3.20 ppm) containing higher intensity peaks originating from glucose, sucrose and fructose; and a coconut region (3.20</w:t>
      </w:r>
      <w:r w:rsidR="002B3703">
        <w:rPr>
          <w:rFonts w:ascii="Times New Roman" w:hAnsi="Times New Roman" w:cs="Times New Roman"/>
          <w:sz w:val="24"/>
          <w:szCs w:val="24"/>
        </w:rPr>
        <w:t xml:space="preserve"> –</w:t>
      </w:r>
      <w:r w:rsidRPr="00F82B1F">
        <w:rPr>
          <w:rFonts w:ascii="Times New Roman" w:hAnsi="Times New Roman" w:cs="Times New Roman"/>
          <w:sz w:val="24"/>
          <w:szCs w:val="24"/>
        </w:rPr>
        <w:t xml:space="preserve">-0.05 ppm) containing signals originating from other components of coconut water. </w:t>
      </w:r>
      <w:r>
        <w:rPr>
          <w:rFonts w:ascii="Times New Roman" w:hAnsi="Times New Roman" w:cs="Times New Roman"/>
          <w:sz w:val="24"/>
          <w:szCs w:val="24"/>
        </w:rPr>
        <w:t>A</w:t>
      </w:r>
      <w:r w:rsidRPr="00F82B1F">
        <w:rPr>
          <w:rFonts w:ascii="Times New Roman" w:hAnsi="Times New Roman" w:cs="Times New Roman"/>
          <w:sz w:val="24"/>
          <w:szCs w:val="24"/>
        </w:rPr>
        <w:t xml:space="preserve">: PCA scores plot for the coconut region, obtained with two PCs and 89.7% </w:t>
      </w:r>
      <w:r w:rsidR="002B3703">
        <w:rPr>
          <w:rFonts w:ascii="Times New Roman" w:hAnsi="Times New Roman" w:cs="Times New Roman"/>
          <w:sz w:val="24"/>
          <w:szCs w:val="24"/>
        </w:rPr>
        <w:t>total explained variance (</w:t>
      </w:r>
      <w:r w:rsidRPr="00F82B1F">
        <w:rPr>
          <w:rFonts w:ascii="Times New Roman" w:hAnsi="Times New Roman" w:cs="Times New Roman"/>
          <w:sz w:val="24"/>
          <w:szCs w:val="24"/>
        </w:rPr>
        <w:t>EV</w:t>
      </w:r>
      <w:r w:rsidR="002B3703">
        <w:rPr>
          <w:rFonts w:ascii="Times New Roman" w:hAnsi="Times New Roman" w:cs="Times New Roman"/>
          <w:sz w:val="24"/>
          <w:szCs w:val="24"/>
        </w:rPr>
        <w:t>)</w:t>
      </w:r>
      <w:r w:rsidRPr="00F82B1F">
        <w:rPr>
          <w:rFonts w:ascii="Times New Roman" w:hAnsi="Times New Roman" w:cs="Times New Roman"/>
          <w:sz w:val="24"/>
          <w:szCs w:val="24"/>
        </w:rPr>
        <w:t>.</w:t>
      </w:r>
      <w:r>
        <w:rPr>
          <w:rFonts w:ascii="Times New Roman" w:hAnsi="Times New Roman" w:cs="Times New Roman"/>
          <w:sz w:val="24"/>
          <w:szCs w:val="24"/>
        </w:rPr>
        <w:t xml:space="preserve"> B</w:t>
      </w:r>
      <w:r w:rsidRPr="00F82B1F">
        <w:rPr>
          <w:rFonts w:ascii="Times New Roman" w:hAnsi="Times New Roman" w:cs="Times New Roman"/>
          <w:sz w:val="24"/>
          <w:szCs w:val="24"/>
        </w:rPr>
        <w:t>: PCA scores plot for the sugar region, obtained with two PCs and 88.4% TEV</w:t>
      </w:r>
      <w:r>
        <w:rPr>
          <w:rFonts w:ascii="Times New Roman" w:hAnsi="Times New Roman" w:cs="Times New Roman"/>
          <w:sz w:val="24"/>
          <w:szCs w:val="24"/>
        </w:rPr>
        <w:t xml:space="preserve">. </w:t>
      </w:r>
      <w:r w:rsidR="002B3703">
        <w:rPr>
          <w:rFonts w:ascii="Times New Roman" w:hAnsi="Times New Roman" w:cs="Times New Roman"/>
          <w:sz w:val="24"/>
          <w:szCs w:val="24"/>
        </w:rPr>
        <w:t xml:space="preserve"> The inset colour bars</w:t>
      </w:r>
      <w:r w:rsidR="00A60846">
        <w:rPr>
          <w:rFonts w:ascii="Times New Roman" w:hAnsi="Times New Roman" w:cs="Times New Roman"/>
          <w:sz w:val="24"/>
          <w:szCs w:val="24"/>
        </w:rPr>
        <w:t xml:space="preserve"> </w:t>
      </w:r>
      <w:r w:rsidR="002B3703">
        <w:rPr>
          <w:rFonts w:ascii="Times New Roman" w:hAnsi="Times New Roman" w:cs="Times New Roman"/>
          <w:sz w:val="24"/>
          <w:szCs w:val="24"/>
        </w:rPr>
        <w:t>represent</w:t>
      </w:r>
      <w:r w:rsidR="00A60846">
        <w:rPr>
          <w:rFonts w:ascii="Times New Roman" w:hAnsi="Times New Roman" w:cs="Times New Roman"/>
          <w:sz w:val="24"/>
          <w:szCs w:val="24"/>
        </w:rPr>
        <w:t xml:space="preserve"> </w:t>
      </w:r>
      <w:r w:rsidR="002B3703">
        <w:rPr>
          <w:rFonts w:ascii="Times New Roman" w:hAnsi="Times New Roman" w:cs="Times New Roman"/>
          <w:sz w:val="24"/>
          <w:szCs w:val="24"/>
        </w:rPr>
        <w:t>the percentage level of adulteration.</w:t>
      </w:r>
    </w:p>
    <w:p w:rsidR="00570DBE" w:rsidRDefault="00570DBE" w:rsidP="00570DBE">
      <w:pPr>
        <w:spacing w:line="480" w:lineRule="auto"/>
        <w:jc w:val="both"/>
        <w:rPr>
          <w:rFonts w:ascii="Times New Roman" w:hAnsi="Times New Roman" w:cs="Times New Roman"/>
          <w:sz w:val="24"/>
          <w:szCs w:val="24"/>
        </w:rPr>
      </w:pPr>
    </w:p>
    <w:p w:rsidR="00570DBE" w:rsidRDefault="00570DBE" w:rsidP="00570DBE">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extent cx="5507665" cy="4525214"/>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1169" cy="4528093"/>
                    </a:xfrm>
                    <a:prstGeom prst="rect">
                      <a:avLst/>
                    </a:prstGeom>
                    <a:noFill/>
                  </pic:spPr>
                </pic:pic>
              </a:graphicData>
            </a:graphic>
          </wp:inline>
        </w:drawing>
      </w:r>
    </w:p>
    <w:p w:rsidR="00895262" w:rsidRPr="00570DBE" w:rsidRDefault="00895262" w:rsidP="00895262">
      <w:pPr>
        <w:spacing w:line="360" w:lineRule="auto"/>
        <w:rPr>
          <w:rFonts w:ascii="Times New Roman" w:hAnsi="Times New Roman" w:cs="Times New Roman"/>
          <w:sz w:val="24"/>
          <w:szCs w:val="24"/>
        </w:rPr>
      </w:pPr>
      <w:r w:rsidRPr="00570DBE">
        <w:rPr>
          <w:rFonts w:ascii="Times New Roman" w:hAnsi="Times New Roman" w:cs="Times New Roman"/>
          <w:sz w:val="24"/>
          <w:szCs w:val="24"/>
        </w:rPr>
        <w:t xml:space="preserve">Figure </w:t>
      </w:r>
      <w:r w:rsidR="007D7447">
        <w:rPr>
          <w:rFonts w:ascii="Times New Roman" w:hAnsi="Times New Roman" w:cs="Times New Roman"/>
          <w:sz w:val="24"/>
          <w:szCs w:val="24"/>
        </w:rPr>
        <w:t>2</w:t>
      </w:r>
      <w:r w:rsidRPr="00570DBE">
        <w:rPr>
          <w:rFonts w:ascii="Times New Roman" w:hAnsi="Times New Roman" w:cs="Times New Roman"/>
          <w:sz w:val="24"/>
          <w:szCs w:val="24"/>
        </w:rPr>
        <w:t xml:space="preserve">A : </w:t>
      </w:r>
      <w:r w:rsidRPr="00570DBE">
        <w:rPr>
          <w:rFonts w:ascii="Times New Roman" w:hAnsi="Times New Roman" w:cs="Times New Roman"/>
          <w:sz w:val="24"/>
          <w:szCs w:val="24"/>
          <w:vertAlign w:val="superscript"/>
        </w:rPr>
        <w:t>1</w:t>
      </w:r>
      <w:r w:rsidRPr="00570DBE">
        <w:rPr>
          <w:rFonts w:ascii="Times New Roman" w:hAnsi="Times New Roman" w:cs="Times New Roman"/>
          <w:sz w:val="24"/>
          <w:szCs w:val="24"/>
        </w:rPr>
        <w:t>H NMR spectra for the adulteration of coconut water with our mixed sugar solution ranging from 0% (blue) to 100% (red) adulteration</w:t>
      </w:r>
      <w:r>
        <w:rPr>
          <w:rFonts w:ascii="Times New Roman" w:hAnsi="Times New Roman" w:cs="Times New Roman"/>
          <w:sz w:val="24"/>
          <w:szCs w:val="24"/>
        </w:rPr>
        <w:t xml:space="preserve">. </w:t>
      </w:r>
      <w:r w:rsidRPr="00570DBE">
        <w:rPr>
          <w:rFonts w:ascii="Times New Roman" w:hAnsi="Times New Roman" w:cs="Times New Roman"/>
          <w:sz w:val="24"/>
          <w:szCs w:val="24"/>
        </w:rPr>
        <w:t>Spectra have been</w:t>
      </w:r>
      <w:r w:rsidR="00A60846">
        <w:rPr>
          <w:rFonts w:ascii="Times New Roman" w:hAnsi="Times New Roman" w:cs="Times New Roman"/>
          <w:sz w:val="24"/>
          <w:szCs w:val="24"/>
        </w:rPr>
        <w:t xml:space="preserve"> </w:t>
      </w:r>
      <w:r w:rsidRPr="00570DBE">
        <w:rPr>
          <w:rFonts w:ascii="Times New Roman" w:hAnsi="Times New Roman" w:cs="Times New Roman"/>
          <w:sz w:val="24"/>
          <w:szCs w:val="24"/>
        </w:rPr>
        <w:t>truncated to show only the main saccharide signals (4.25-3.20 ppm)</w:t>
      </w:r>
      <w:r w:rsidR="002B3703">
        <w:rPr>
          <w:rFonts w:ascii="Times New Roman" w:hAnsi="Times New Roman" w:cs="Times New Roman"/>
          <w:sz w:val="24"/>
          <w:szCs w:val="24"/>
        </w:rPr>
        <w:t>; the inset colour bars represent the percentage level of adulteration.</w:t>
      </w:r>
      <w:r w:rsidRPr="00570DBE">
        <w:rPr>
          <w:rFonts w:ascii="Times New Roman" w:hAnsi="Times New Roman" w:cs="Times New Roman"/>
          <w:sz w:val="24"/>
          <w:szCs w:val="24"/>
        </w:rPr>
        <w:t xml:space="preserve"> B: PC 1 loadings plot for the spectral dataset above, demonstrating the variance associated with each chemical shift measured</w:t>
      </w:r>
      <w:r>
        <w:rPr>
          <w:rFonts w:ascii="Times New Roman" w:hAnsi="Times New Roman" w:cs="Times New Roman"/>
          <w:sz w:val="24"/>
          <w:szCs w:val="24"/>
        </w:rPr>
        <w:t xml:space="preserve">. </w:t>
      </w:r>
      <w:r w:rsidRPr="00570DBE">
        <w:rPr>
          <w:rFonts w:ascii="Times New Roman" w:hAnsi="Times New Roman" w:cs="Times New Roman"/>
          <w:sz w:val="24"/>
          <w:szCs w:val="24"/>
        </w:rPr>
        <w:t>Negative loadings indicate a higher intensity at that chemical shift at lower adulteration levels, while positive loadings indicate a higher intensity at higher adulteration levels</w:t>
      </w:r>
      <w:r>
        <w:rPr>
          <w:rFonts w:ascii="Times New Roman" w:hAnsi="Times New Roman" w:cs="Times New Roman"/>
          <w:sz w:val="24"/>
          <w:szCs w:val="24"/>
        </w:rPr>
        <w:t xml:space="preserve">. </w:t>
      </w:r>
      <w:r w:rsidRPr="00570DBE">
        <w:rPr>
          <w:rFonts w:ascii="Times New Roman" w:hAnsi="Times New Roman" w:cs="Times New Roman"/>
          <w:sz w:val="24"/>
          <w:szCs w:val="24"/>
        </w:rPr>
        <w:t xml:space="preserve">NMR spectra for sucrose (blue), glucose (green) and fructose (red) obtained from literature are also presented </w:t>
      </w:r>
      <w:r w:rsidR="002B3703">
        <w:rPr>
          <w:rFonts w:ascii="Times New Roman" w:hAnsi="Times New Roman" w:cs="Times New Roman"/>
          <w:sz w:val="24"/>
          <w:szCs w:val="24"/>
        </w:rPr>
        <w:t>in B</w:t>
      </w:r>
      <w:r w:rsidRPr="00570DBE">
        <w:rPr>
          <w:rFonts w:ascii="Times New Roman" w:hAnsi="Times New Roman" w:cs="Times New Roman"/>
          <w:sz w:val="24"/>
          <w:szCs w:val="24"/>
        </w:rPr>
        <w:t>.</w:t>
      </w:r>
    </w:p>
    <w:p w:rsidR="00895262" w:rsidRPr="00F82B1F" w:rsidRDefault="00895262" w:rsidP="005E7803">
      <w:pPr>
        <w:spacing w:line="360" w:lineRule="auto"/>
        <w:rPr>
          <w:rFonts w:ascii="Times New Roman" w:hAnsi="Times New Roman" w:cs="Times New Roman"/>
          <w:sz w:val="24"/>
          <w:szCs w:val="24"/>
        </w:rPr>
      </w:pPr>
    </w:p>
    <w:p w:rsidR="005E7803" w:rsidRDefault="005E7803" w:rsidP="00570DBE">
      <w:pPr>
        <w:spacing w:line="480" w:lineRule="auto"/>
        <w:jc w:val="both"/>
        <w:rPr>
          <w:rFonts w:ascii="Times New Roman" w:hAnsi="Times New Roman" w:cs="Times New Roman"/>
          <w:sz w:val="24"/>
          <w:szCs w:val="24"/>
        </w:rPr>
      </w:pPr>
    </w:p>
    <w:p w:rsidR="005E7803" w:rsidRDefault="005E7803">
      <w:pPr>
        <w:rPr>
          <w:rFonts w:ascii="Times New Roman" w:hAnsi="Times New Roman" w:cs="Times New Roman"/>
          <w:sz w:val="24"/>
          <w:szCs w:val="24"/>
        </w:rPr>
      </w:pPr>
      <w:r>
        <w:rPr>
          <w:rFonts w:ascii="Times New Roman" w:hAnsi="Times New Roman" w:cs="Times New Roman"/>
          <w:sz w:val="24"/>
          <w:szCs w:val="24"/>
        </w:rPr>
        <w:br w:type="page"/>
      </w:r>
    </w:p>
    <w:p w:rsidR="005E7803" w:rsidRPr="00F82B1F" w:rsidRDefault="005E7803" w:rsidP="005E7803">
      <w:pPr>
        <w:spacing w:line="360" w:lineRule="auto"/>
        <w:rPr>
          <w:rFonts w:ascii="Times New Roman" w:hAnsi="Times New Roman" w:cs="Times New Roman"/>
          <w:sz w:val="24"/>
          <w:szCs w:val="24"/>
        </w:rPr>
      </w:pPr>
      <w:bookmarkStart w:id="0" w:name="_GoBack"/>
      <w:bookmarkEnd w:id="0"/>
      <w:r w:rsidRPr="00F82B1F">
        <w:rPr>
          <w:rFonts w:ascii="Times New Roman" w:hAnsi="Times New Roman" w:cs="Times New Roman"/>
          <w:sz w:val="24"/>
          <w:szCs w:val="24"/>
        </w:rPr>
        <w:lastRenderedPageBreak/>
        <w:t>Table 1: PLSR results for the optimal models of the sugar region, coconut region, and the combined spectral range</w:t>
      </w:r>
      <w:r w:rsidR="00895262">
        <w:rPr>
          <w:rFonts w:ascii="Times New Roman" w:hAnsi="Times New Roman" w:cs="Times New Roman"/>
          <w:sz w:val="24"/>
          <w:szCs w:val="24"/>
        </w:rPr>
        <w:t xml:space="preserve">. </w:t>
      </w:r>
      <w:r w:rsidRPr="00F82B1F">
        <w:rPr>
          <w:rFonts w:ascii="Times New Roman" w:hAnsi="Times New Roman" w:cs="Times New Roman"/>
          <w:sz w:val="24"/>
          <w:szCs w:val="24"/>
        </w:rPr>
        <w:t xml:space="preserve">LVs represents the number of latent variables used in each model, </w:t>
      </w:r>
      <w:r w:rsidRPr="0045692E">
        <w:rPr>
          <w:rFonts w:ascii="Times New Roman" w:hAnsi="Times New Roman" w:cs="Times New Roman"/>
          <w:i/>
          <w:sz w:val="24"/>
          <w:szCs w:val="24"/>
        </w:rPr>
        <w:t>R</w:t>
      </w:r>
      <w:r w:rsidRPr="00F82B1F">
        <w:rPr>
          <w:rFonts w:ascii="Times New Roman" w:hAnsi="Times New Roman" w:cs="Times New Roman"/>
          <w:sz w:val="24"/>
          <w:szCs w:val="24"/>
        </w:rPr>
        <w:t xml:space="preserve">² and </w:t>
      </w:r>
      <w:r w:rsidRPr="0045692E">
        <w:rPr>
          <w:rFonts w:ascii="Times New Roman" w:hAnsi="Times New Roman" w:cs="Times New Roman"/>
          <w:i/>
          <w:sz w:val="24"/>
          <w:szCs w:val="24"/>
        </w:rPr>
        <w:t>Q</w:t>
      </w:r>
      <w:r w:rsidRPr="00F82B1F">
        <w:rPr>
          <w:rFonts w:ascii="Times New Roman" w:hAnsi="Times New Roman" w:cs="Times New Roman"/>
          <w:sz w:val="24"/>
          <w:szCs w:val="24"/>
        </w:rPr>
        <w:t>² represent the goodness of the model’s fit to the dataset, while trn, CV and tst denote results pertaining to the training, cross-validation and test set, respectively</w:t>
      </w:r>
      <w:r w:rsidR="00895262">
        <w:rPr>
          <w:rFonts w:ascii="Times New Roman" w:hAnsi="Times New Roman" w:cs="Times New Roman"/>
          <w:sz w:val="24"/>
          <w:szCs w:val="24"/>
        </w:rPr>
        <w:t xml:space="preserve">. </w:t>
      </w:r>
      <w:r w:rsidRPr="00F82B1F">
        <w:rPr>
          <w:rFonts w:ascii="Times New Roman" w:hAnsi="Times New Roman" w:cs="Times New Roman"/>
          <w:sz w:val="24"/>
          <w:szCs w:val="24"/>
        </w:rPr>
        <w:t>The limit of detection (LOD) is also presented</w:t>
      </w:r>
      <w:r w:rsidR="00895262">
        <w:rPr>
          <w:rFonts w:ascii="Times New Roman" w:hAnsi="Times New Roman" w:cs="Times New Roman"/>
          <w:sz w:val="24"/>
          <w:szCs w:val="24"/>
        </w:rPr>
        <w:t xml:space="preserve">. </w:t>
      </w:r>
      <w:r w:rsidRPr="00F82B1F">
        <w:rPr>
          <w:rFonts w:ascii="Times New Roman" w:hAnsi="Times New Roman" w:cs="Times New Roman"/>
          <w:sz w:val="24"/>
          <w:szCs w:val="24"/>
        </w:rPr>
        <w:t>For the coconut (CW) region, the results of two models</w:t>
      </w:r>
      <w:r w:rsidR="002B3703">
        <w:rPr>
          <w:rFonts w:ascii="Times New Roman" w:hAnsi="Times New Roman" w:cs="Times New Roman"/>
          <w:sz w:val="24"/>
          <w:szCs w:val="24"/>
        </w:rPr>
        <w:t xml:space="preserve"> with different number of LVs used in model construction</w:t>
      </w:r>
      <w:r w:rsidRPr="00F82B1F">
        <w:rPr>
          <w:rFonts w:ascii="Times New Roman" w:hAnsi="Times New Roman" w:cs="Times New Roman"/>
          <w:sz w:val="24"/>
          <w:szCs w:val="24"/>
        </w:rPr>
        <w:t xml:space="preserve"> are presented as both seemed equally viable. </w:t>
      </w:r>
    </w:p>
    <w:tbl>
      <w:tblPr>
        <w:tblW w:w="9500" w:type="dxa"/>
        <w:tblLayout w:type="fixed"/>
        <w:tblCellMar>
          <w:left w:w="0" w:type="dxa"/>
          <w:right w:w="0" w:type="dxa"/>
        </w:tblCellMar>
        <w:tblLook w:val="0600" w:firstRow="0" w:lastRow="0" w:firstColumn="0" w:lastColumn="0" w:noHBand="1" w:noVBand="1"/>
      </w:tblPr>
      <w:tblGrid>
        <w:gridCol w:w="1549"/>
        <w:gridCol w:w="702"/>
        <w:gridCol w:w="960"/>
        <w:gridCol w:w="960"/>
        <w:gridCol w:w="960"/>
        <w:gridCol w:w="1065"/>
        <w:gridCol w:w="1178"/>
        <w:gridCol w:w="1134"/>
        <w:gridCol w:w="992"/>
      </w:tblGrid>
      <w:tr w:rsidR="00570DBE" w:rsidRPr="00570DBE" w:rsidTr="008D5C2A">
        <w:trPr>
          <w:trHeight w:val="383"/>
        </w:trPr>
        <w:tc>
          <w:tcPr>
            <w:tcW w:w="15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Method</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LVs</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i/>
                <w:iCs/>
                <w:sz w:val="24"/>
                <w:szCs w:val="24"/>
              </w:rPr>
              <w:t>R²</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i/>
                <w:iCs/>
                <w:sz w:val="24"/>
                <w:szCs w:val="24"/>
              </w:rPr>
              <w:t>Q²</w:t>
            </w:r>
            <w:r w:rsidRPr="00570DBE">
              <w:rPr>
                <w:rFonts w:ascii="Times New Roman" w:hAnsi="Times New Roman" w:cs="Times New Roman"/>
                <w:sz w:val="24"/>
                <w:szCs w:val="24"/>
              </w:rPr>
              <w:t xml:space="preserve"> (CV)</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0DBE"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i/>
                <w:iCs/>
                <w:sz w:val="24"/>
                <w:szCs w:val="24"/>
              </w:rPr>
              <w:t>Q²</w:t>
            </w:r>
          </w:p>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(tst)</w:t>
            </w: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RMSE (trn</w:t>
            </w:r>
            <w:r w:rsidR="008D5C2A">
              <w:rPr>
                <w:rFonts w:ascii="Times New Roman" w:hAnsi="Times New Roman" w:cs="Times New Roman"/>
                <w:sz w:val="24"/>
                <w:szCs w:val="24"/>
              </w:rPr>
              <w:t>, %</w:t>
            </w:r>
            <w:r w:rsidRPr="00570DBE">
              <w:rPr>
                <w:rFonts w:ascii="Times New Roman" w:hAnsi="Times New Roman" w:cs="Times New Roman"/>
                <w:sz w:val="24"/>
                <w:szCs w:val="24"/>
              </w:rPr>
              <w:t>)</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RMSE (CV</w:t>
            </w:r>
            <w:r w:rsidR="008D5C2A">
              <w:rPr>
                <w:rFonts w:ascii="Times New Roman" w:hAnsi="Times New Roman" w:cs="Times New Roman"/>
                <w:sz w:val="24"/>
                <w:szCs w:val="24"/>
              </w:rPr>
              <w:t>, %</w:t>
            </w:r>
            <w:r w:rsidRPr="00570DBE">
              <w:rPr>
                <w:rFonts w:ascii="Times New Roman" w:hAnsi="Times New Roman" w:cs="Times New Roman"/>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RMSE (tst</w:t>
            </w:r>
            <w:r w:rsidR="008D5C2A">
              <w:rPr>
                <w:rFonts w:ascii="Times New Roman" w:hAnsi="Times New Roman" w:cs="Times New Roman"/>
                <w:sz w:val="24"/>
                <w:szCs w:val="24"/>
              </w:rPr>
              <w:t>, %</w:t>
            </w:r>
            <w:r w:rsidRPr="00570DBE">
              <w:rPr>
                <w:rFonts w:ascii="Times New Roman" w:hAnsi="Times New Roman" w:cs="Times New Roman"/>
                <w:sz w:val="24"/>
                <w:szCs w:val="24"/>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lang w:val="fr-BE"/>
              </w:rPr>
              <w:t>LOD (%)</w:t>
            </w:r>
          </w:p>
        </w:tc>
      </w:tr>
      <w:tr w:rsidR="00570DBE" w:rsidRPr="00570DBE" w:rsidTr="008D5C2A">
        <w:trPr>
          <w:trHeight w:val="379"/>
        </w:trPr>
        <w:tc>
          <w:tcPr>
            <w:tcW w:w="15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Sugar region</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3</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0.9992</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0.9991</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0.9991</w:t>
            </w: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0.8863</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0.7810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0.8416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lang w:val="fr-BE"/>
              </w:rPr>
              <w:t>1.9836</w:t>
            </w:r>
          </w:p>
        </w:tc>
      </w:tr>
      <w:tr w:rsidR="00570DBE" w:rsidRPr="00570DBE" w:rsidTr="008D5C2A">
        <w:trPr>
          <w:trHeight w:val="259"/>
        </w:trPr>
        <w:tc>
          <w:tcPr>
            <w:tcW w:w="15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CW region</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3</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0.9994</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0.9989</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0.9991</w:t>
            </w: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0.7631</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0.8426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0.8515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lang w:val="fr-BE"/>
              </w:rPr>
              <w:t>1.6790</w:t>
            </w:r>
          </w:p>
        </w:tc>
      </w:tr>
      <w:tr w:rsidR="00570DBE" w:rsidRPr="00570DBE" w:rsidTr="008D5C2A">
        <w:trPr>
          <w:trHeight w:val="251"/>
        </w:trPr>
        <w:tc>
          <w:tcPr>
            <w:tcW w:w="15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CW region</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5</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0.9999</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0.9995</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0.9999</w:t>
            </w: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0.2993</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0.5541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0.2974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lang w:val="fr-BE"/>
              </w:rPr>
              <w:t>0.6513</w:t>
            </w:r>
          </w:p>
        </w:tc>
      </w:tr>
      <w:tr w:rsidR="00570DBE" w:rsidRPr="00570DBE" w:rsidTr="008D5C2A">
        <w:trPr>
          <w:trHeight w:val="370"/>
        </w:trPr>
        <w:tc>
          <w:tcPr>
            <w:tcW w:w="15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Full Range</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4</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0.9998</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0.9995</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0.9996</w:t>
            </w: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0.4948</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0.5889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0.5767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lang w:val="fr-BE"/>
              </w:rPr>
              <w:t>1.3418</w:t>
            </w:r>
          </w:p>
        </w:tc>
      </w:tr>
    </w:tbl>
    <w:p w:rsidR="00570DBE" w:rsidRDefault="00570DBE" w:rsidP="00570DBE">
      <w:pPr>
        <w:spacing w:line="480" w:lineRule="auto"/>
        <w:jc w:val="both"/>
        <w:rPr>
          <w:rFonts w:ascii="Times New Roman" w:hAnsi="Times New Roman" w:cs="Times New Roman"/>
          <w:sz w:val="24"/>
          <w:szCs w:val="24"/>
        </w:rPr>
      </w:pPr>
    </w:p>
    <w:p w:rsidR="00C86D8F" w:rsidRDefault="005E7803" w:rsidP="00570DBE">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6175011" cy="2169042"/>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9336" cy="2170561"/>
                    </a:xfrm>
                    <a:prstGeom prst="rect">
                      <a:avLst/>
                    </a:prstGeom>
                    <a:noFill/>
                  </pic:spPr>
                </pic:pic>
              </a:graphicData>
            </a:graphic>
          </wp:inline>
        </w:drawing>
      </w:r>
    </w:p>
    <w:p w:rsidR="005E7803" w:rsidRPr="00F82B1F" w:rsidRDefault="005E7803" w:rsidP="005E7803">
      <w:pPr>
        <w:spacing w:line="360" w:lineRule="auto"/>
        <w:rPr>
          <w:rFonts w:ascii="Times New Roman" w:hAnsi="Times New Roman" w:cs="Times New Roman"/>
          <w:sz w:val="24"/>
          <w:szCs w:val="24"/>
        </w:rPr>
      </w:pPr>
      <w:r w:rsidRPr="00F82B1F">
        <w:rPr>
          <w:rFonts w:ascii="Times New Roman" w:hAnsi="Times New Roman" w:cs="Times New Roman"/>
          <w:sz w:val="24"/>
          <w:szCs w:val="24"/>
        </w:rPr>
        <w:t>Figure 3: PLSR results plots comparing the predicted actual concentrations for the coconut region (A), sugar region (B) and combined spectral range (C).</w:t>
      </w:r>
      <w:r w:rsidR="00B75B82">
        <w:rPr>
          <w:rFonts w:ascii="Times New Roman" w:hAnsi="Times New Roman" w:cs="Times New Roman"/>
          <w:sz w:val="24"/>
          <w:szCs w:val="24"/>
        </w:rPr>
        <w:t xml:space="preserve">  For Figure 3A, the model with 3 LVs was used.</w:t>
      </w:r>
    </w:p>
    <w:p w:rsidR="005E7803" w:rsidRDefault="005E7803" w:rsidP="00570DBE">
      <w:pPr>
        <w:spacing w:line="480" w:lineRule="auto"/>
        <w:jc w:val="both"/>
        <w:rPr>
          <w:rFonts w:ascii="Times New Roman" w:hAnsi="Times New Roman" w:cs="Times New Roman"/>
          <w:sz w:val="24"/>
          <w:szCs w:val="24"/>
        </w:rPr>
      </w:pPr>
    </w:p>
    <w:p w:rsidR="00570DBE" w:rsidRDefault="00570DBE" w:rsidP="00570DBE">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extent cx="6073510" cy="1065807"/>
            <wp:effectExtent l="0" t="0" r="3810" b="127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87622" cy="1068283"/>
                    </a:xfrm>
                    <a:prstGeom prst="rect">
                      <a:avLst/>
                    </a:prstGeom>
                    <a:noFill/>
                  </pic:spPr>
                </pic:pic>
              </a:graphicData>
            </a:graphic>
          </wp:inline>
        </w:drawing>
      </w:r>
    </w:p>
    <w:p w:rsidR="00DB3360" w:rsidRDefault="00DB3360" w:rsidP="00570DBE">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5553710" cy="24815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3710" cy="2481580"/>
                    </a:xfrm>
                    <a:prstGeom prst="rect">
                      <a:avLst/>
                    </a:prstGeom>
                    <a:noFill/>
                  </pic:spPr>
                </pic:pic>
              </a:graphicData>
            </a:graphic>
          </wp:inline>
        </w:drawing>
      </w:r>
    </w:p>
    <w:p w:rsidR="005E7803" w:rsidRPr="00F82B1F" w:rsidRDefault="005E7803" w:rsidP="005E7803">
      <w:pPr>
        <w:spacing w:line="360" w:lineRule="auto"/>
        <w:rPr>
          <w:rFonts w:ascii="Times New Roman" w:hAnsi="Times New Roman" w:cs="Times New Roman"/>
          <w:sz w:val="24"/>
          <w:szCs w:val="24"/>
        </w:rPr>
      </w:pPr>
      <w:r w:rsidRPr="00F82B1F">
        <w:rPr>
          <w:rFonts w:ascii="Times New Roman" w:hAnsi="Times New Roman" w:cs="Times New Roman"/>
          <w:sz w:val="24"/>
          <w:szCs w:val="24"/>
        </w:rPr>
        <w:t>Figure 4</w:t>
      </w:r>
      <w:r w:rsidR="00DB3360">
        <w:rPr>
          <w:rFonts w:ascii="Times New Roman" w:hAnsi="Times New Roman" w:cs="Times New Roman"/>
          <w:sz w:val="24"/>
          <w:szCs w:val="24"/>
        </w:rPr>
        <w:t>A-C</w:t>
      </w:r>
      <w:r w:rsidRPr="00F82B1F">
        <w:rPr>
          <w:rFonts w:ascii="Times New Roman" w:hAnsi="Times New Roman" w:cs="Times New Roman"/>
          <w:sz w:val="24"/>
          <w:szCs w:val="24"/>
        </w:rPr>
        <w:t xml:space="preserve">: </w:t>
      </w:r>
      <w:r w:rsidRPr="001C5987">
        <w:rPr>
          <w:rFonts w:ascii="Times New Roman" w:hAnsi="Times New Roman" w:cs="Times New Roman"/>
          <w:sz w:val="24"/>
          <w:szCs w:val="24"/>
          <w:vertAlign w:val="superscript"/>
        </w:rPr>
        <w:t>1</w:t>
      </w:r>
      <w:r w:rsidRPr="00F82B1F">
        <w:rPr>
          <w:rFonts w:ascii="Times New Roman" w:hAnsi="Times New Roman" w:cs="Times New Roman"/>
          <w:sz w:val="24"/>
          <w:szCs w:val="24"/>
        </w:rPr>
        <w:t xml:space="preserve">H NMR spectra for the adulteration of coconut water with our mixed sugar solution ranging from 0% (blue) to 100% (red) adulteration, zoomed in on each peak assigned to </w:t>
      </w:r>
      <w:r>
        <w:rPr>
          <w:rFonts w:ascii="Times New Roman" w:hAnsi="Times New Roman" w:cs="Times New Roman"/>
          <w:sz w:val="24"/>
          <w:szCs w:val="24"/>
        </w:rPr>
        <w:t>malate</w:t>
      </w:r>
      <w:r w:rsidR="00895262">
        <w:rPr>
          <w:rFonts w:ascii="Times New Roman" w:hAnsi="Times New Roman" w:cs="Times New Roman"/>
          <w:sz w:val="24"/>
          <w:szCs w:val="24"/>
        </w:rPr>
        <w:t xml:space="preserve">. </w:t>
      </w:r>
      <w:r w:rsidR="00DB3360">
        <w:rPr>
          <w:rFonts w:ascii="Times New Roman" w:hAnsi="Times New Roman" w:cs="Times New Roman"/>
          <w:sz w:val="24"/>
          <w:szCs w:val="24"/>
        </w:rPr>
        <w:t xml:space="preserve"> 4D-E: chemical shift of malic acid peaks plotted against level of adulteration (0% being pure coconut water, 100% being pure sugar solution) for the </w:t>
      </w:r>
      <w:r w:rsidR="000A58E4">
        <w:rPr>
          <w:rFonts w:ascii="Times New Roman" w:hAnsi="Times New Roman" w:cs="Times New Roman"/>
          <w:sz w:val="24"/>
          <w:szCs w:val="24"/>
        </w:rPr>
        <w:t xml:space="preserve">malate signal at </w:t>
      </w:r>
      <w:r w:rsidR="00DB3360">
        <w:rPr>
          <w:rFonts w:ascii="Times New Roman" w:hAnsi="Times New Roman" w:cs="Times New Roman"/>
          <w:sz w:val="24"/>
          <w:szCs w:val="24"/>
        </w:rPr>
        <w:t>~2.7 ppm, along with regression results.</w:t>
      </w:r>
    </w:p>
    <w:p w:rsidR="005E7803" w:rsidRDefault="005E7803" w:rsidP="00570DBE">
      <w:pPr>
        <w:spacing w:line="480" w:lineRule="auto"/>
        <w:jc w:val="both"/>
        <w:rPr>
          <w:rFonts w:ascii="Times New Roman" w:hAnsi="Times New Roman" w:cs="Times New Roman"/>
          <w:sz w:val="24"/>
          <w:szCs w:val="24"/>
        </w:rPr>
      </w:pPr>
    </w:p>
    <w:p w:rsidR="00570DBE" w:rsidRDefault="00C86D8F" w:rsidP="00570DBE">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extent cx="5798654" cy="3498112"/>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0927" cy="3499483"/>
                    </a:xfrm>
                    <a:prstGeom prst="rect">
                      <a:avLst/>
                    </a:prstGeom>
                    <a:noFill/>
                  </pic:spPr>
                </pic:pic>
              </a:graphicData>
            </a:graphic>
          </wp:inline>
        </w:drawing>
      </w:r>
    </w:p>
    <w:p w:rsidR="005E7803" w:rsidRPr="00F82B1F" w:rsidRDefault="005E7803" w:rsidP="005E7803">
      <w:pPr>
        <w:spacing w:line="360" w:lineRule="auto"/>
        <w:rPr>
          <w:rFonts w:ascii="Times New Roman" w:hAnsi="Times New Roman" w:cs="Times New Roman"/>
          <w:sz w:val="24"/>
          <w:szCs w:val="24"/>
        </w:rPr>
      </w:pPr>
      <w:r w:rsidRPr="00F82B1F">
        <w:rPr>
          <w:rFonts w:ascii="Times New Roman" w:hAnsi="Times New Roman" w:cs="Times New Roman"/>
          <w:sz w:val="24"/>
          <w:szCs w:val="24"/>
        </w:rPr>
        <w:t xml:space="preserve">Figure 5A: Overlaid </w:t>
      </w:r>
      <w:r w:rsidRPr="001C5987">
        <w:rPr>
          <w:rFonts w:ascii="Times New Roman" w:hAnsi="Times New Roman" w:cs="Times New Roman"/>
          <w:sz w:val="24"/>
          <w:szCs w:val="24"/>
          <w:vertAlign w:val="superscript"/>
        </w:rPr>
        <w:t>1</w:t>
      </w:r>
      <w:r w:rsidRPr="00F82B1F">
        <w:rPr>
          <w:rFonts w:ascii="Times New Roman" w:hAnsi="Times New Roman" w:cs="Times New Roman"/>
          <w:sz w:val="24"/>
          <w:szCs w:val="24"/>
        </w:rPr>
        <w:t>H NMR spectra depicting the effect on the ~2.7 ppm malate signal</w:t>
      </w:r>
      <w:r w:rsidR="00165DF0">
        <w:rPr>
          <w:rFonts w:ascii="Times New Roman" w:hAnsi="Times New Roman" w:cs="Times New Roman"/>
          <w:sz w:val="24"/>
          <w:szCs w:val="24"/>
        </w:rPr>
        <w:t>multiplet</w:t>
      </w:r>
      <w:r w:rsidRPr="00F82B1F">
        <w:rPr>
          <w:rFonts w:ascii="Times New Roman" w:hAnsi="Times New Roman" w:cs="Times New Roman"/>
          <w:sz w:val="24"/>
          <w:szCs w:val="24"/>
        </w:rPr>
        <w:t xml:space="preserve"> of the incremental addition of aqueous Mg</w:t>
      </w:r>
      <w:r w:rsidRPr="00F82B1F">
        <w:rPr>
          <w:rFonts w:ascii="Times New Roman" w:hAnsi="Times New Roman" w:cs="Times New Roman"/>
          <w:sz w:val="24"/>
          <w:szCs w:val="24"/>
          <w:vertAlign w:val="superscript"/>
        </w:rPr>
        <w:t>2+</w:t>
      </w:r>
      <w:r w:rsidRPr="00F82B1F">
        <w:rPr>
          <w:rFonts w:ascii="Times New Roman" w:hAnsi="Times New Roman" w:cs="Times New Roman"/>
          <w:sz w:val="24"/>
          <w:szCs w:val="24"/>
        </w:rPr>
        <w:t xml:space="preserve"> (MgCl</w:t>
      </w:r>
      <w:r w:rsidRPr="00F82B1F">
        <w:rPr>
          <w:rFonts w:ascii="Times New Roman" w:hAnsi="Times New Roman" w:cs="Times New Roman"/>
          <w:sz w:val="24"/>
          <w:szCs w:val="24"/>
          <w:vertAlign w:val="subscript"/>
        </w:rPr>
        <w:t>2</w:t>
      </w:r>
      <w:r w:rsidRPr="00F82B1F">
        <w:rPr>
          <w:rFonts w:ascii="Times New Roman" w:hAnsi="Times New Roman" w:cs="Times New Roman"/>
          <w:sz w:val="24"/>
          <w:szCs w:val="24"/>
        </w:rPr>
        <w:t xml:space="preserve">) to a buffered 3.44 </w:t>
      </w:r>
      <w:r w:rsidR="0018180E">
        <w:rPr>
          <w:rFonts w:ascii="Times New Roman" w:hAnsi="Times New Roman" w:cs="Times New Roman"/>
          <w:sz w:val="24"/>
          <w:szCs w:val="24"/>
        </w:rPr>
        <w:t>mg.mL</w:t>
      </w:r>
      <w:r w:rsidRPr="00F82B1F">
        <w:rPr>
          <w:rFonts w:ascii="Times New Roman" w:hAnsi="Times New Roman" w:cs="Times New Roman"/>
          <w:sz w:val="24"/>
          <w:szCs w:val="24"/>
          <w:vertAlign w:val="superscript"/>
        </w:rPr>
        <w:t xml:space="preserve">-1 </w:t>
      </w:r>
      <w:r w:rsidRPr="00F82B1F">
        <w:rPr>
          <w:rFonts w:ascii="Times New Roman" w:hAnsi="Times New Roman" w:cs="Times New Roman"/>
          <w:sz w:val="24"/>
          <w:szCs w:val="24"/>
        </w:rPr>
        <w:t>solution of sodium malate ranging from 0 mM Mg</w:t>
      </w:r>
      <w:r w:rsidRPr="00F82B1F">
        <w:rPr>
          <w:rFonts w:ascii="Times New Roman" w:hAnsi="Times New Roman" w:cs="Times New Roman"/>
          <w:sz w:val="24"/>
          <w:szCs w:val="24"/>
          <w:vertAlign w:val="superscript"/>
        </w:rPr>
        <w:t xml:space="preserve">2+ </w:t>
      </w:r>
      <w:r w:rsidRPr="00F82B1F">
        <w:rPr>
          <w:rFonts w:ascii="Times New Roman" w:hAnsi="Times New Roman" w:cs="Times New Roman"/>
          <w:sz w:val="24"/>
          <w:szCs w:val="24"/>
        </w:rPr>
        <w:t>(blue) to 31.43 mM Mg</w:t>
      </w:r>
      <w:r w:rsidRPr="00F82B1F">
        <w:rPr>
          <w:rFonts w:ascii="Times New Roman" w:hAnsi="Times New Roman" w:cs="Times New Roman"/>
          <w:sz w:val="24"/>
          <w:szCs w:val="24"/>
          <w:vertAlign w:val="superscript"/>
        </w:rPr>
        <w:t>2+</w:t>
      </w:r>
      <w:r w:rsidRPr="00F82B1F">
        <w:rPr>
          <w:rFonts w:ascii="Times New Roman" w:hAnsi="Times New Roman" w:cs="Times New Roman"/>
          <w:sz w:val="24"/>
          <w:szCs w:val="24"/>
        </w:rPr>
        <w:t xml:space="preserve"> (red)</w:t>
      </w:r>
      <w:r w:rsidR="00895262">
        <w:rPr>
          <w:rFonts w:ascii="Times New Roman" w:hAnsi="Times New Roman" w:cs="Times New Roman"/>
          <w:sz w:val="24"/>
          <w:szCs w:val="24"/>
        </w:rPr>
        <w:t xml:space="preserve">. </w:t>
      </w:r>
      <w:r w:rsidRPr="00F82B1F">
        <w:rPr>
          <w:rFonts w:ascii="Times New Roman" w:hAnsi="Times New Roman" w:cs="Times New Roman"/>
          <w:sz w:val="24"/>
          <w:szCs w:val="24"/>
        </w:rPr>
        <w:t xml:space="preserve">B: Plot comparing the drift in chemical shiftof each peak in the </w:t>
      </w:r>
      <w:r w:rsidR="00165DF0">
        <w:rPr>
          <w:rFonts w:ascii="Times New Roman" w:hAnsi="Times New Roman" w:cs="Times New Roman"/>
          <w:sz w:val="24"/>
          <w:szCs w:val="24"/>
        </w:rPr>
        <w:t xml:space="preserve">malate </w:t>
      </w:r>
      <w:r w:rsidRPr="00F82B1F">
        <w:rPr>
          <w:rFonts w:ascii="Times New Roman" w:hAnsi="Times New Roman" w:cs="Times New Roman"/>
          <w:sz w:val="24"/>
          <w:szCs w:val="24"/>
        </w:rPr>
        <w:t xml:space="preserve">signal </w:t>
      </w:r>
      <w:r w:rsidR="00CC193A">
        <w:rPr>
          <w:rFonts w:ascii="Times New Roman" w:hAnsi="Times New Roman" w:cs="Times New Roman"/>
          <w:sz w:val="24"/>
          <w:szCs w:val="24"/>
        </w:rPr>
        <w:t>multiplet</w:t>
      </w:r>
      <w:r w:rsidRPr="00F82B1F">
        <w:rPr>
          <w:rFonts w:ascii="Times New Roman" w:hAnsi="Times New Roman" w:cs="Times New Roman"/>
          <w:sz w:val="24"/>
          <w:szCs w:val="24"/>
        </w:rPr>
        <w:t xml:space="preserve">relative to </w:t>
      </w:r>
      <w:r w:rsidR="00165DF0">
        <w:rPr>
          <w:rFonts w:ascii="Times New Roman" w:hAnsi="Times New Roman" w:cs="Times New Roman"/>
          <w:sz w:val="24"/>
          <w:szCs w:val="24"/>
        </w:rPr>
        <w:t>its corresponded initial position</w:t>
      </w:r>
      <w:r w:rsidRPr="00F82B1F">
        <w:rPr>
          <w:rFonts w:ascii="Times New Roman" w:hAnsi="Times New Roman" w:cs="Times New Roman"/>
          <w:sz w:val="24"/>
          <w:szCs w:val="24"/>
        </w:rPr>
        <w:t xml:space="preserve"> prior to addition of Mg</w:t>
      </w:r>
      <w:r w:rsidRPr="00F82B1F">
        <w:rPr>
          <w:rFonts w:ascii="Times New Roman" w:hAnsi="Times New Roman" w:cs="Times New Roman"/>
          <w:sz w:val="24"/>
          <w:szCs w:val="24"/>
          <w:vertAlign w:val="superscript"/>
        </w:rPr>
        <w:t>2+</w:t>
      </w:r>
      <w:r w:rsidRPr="00F82B1F">
        <w:rPr>
          <w:rFonts w:ascii="Times New Roman" w:hAnsi="Times New Roman" w:cs="Times New Roman"/>
          <w:sz w:val="24"/>
          <w:szCs w:val="24"/>
        </w:rPr>
        <w:t xml:space="preserve"> ions</w:t>
      </w:r>
      <w:r w:rsidR="00A60846">
        <w:rPr>
          <w:rFonts w:ascii="Times New Roman" w:hAnsi="Times New Roman" w:cs="Times New Roman"/>
          <w:sz w:val="24"/>
          <w:szCs w:val="24"/>
        </w:rPr>
        <w:t>.</w:t>
      </w:r>
    </w:p>
    <w:p w:rsidR="00C86D8F" w:rsidRPr="006D5717" w:rsidRDefault="00C86D8F" w:rsidP="00570DBE">
      <w:pPr>
        <w:spacing w:line="480" w:lineRule="auto"/>
        <w:jc w:val="both"/>
        <w:rPr>
          <w:rFonts w:ascii="Times New Roman" w:hAnsi="Times New Roman" w:cs="Times New Roman"/>
          <w:sz w:val="24"/>
          <w:szCs w:val="24"/>
        </w:rPr>
      </w:pPr>
    </w:p>
    <w:p w:rsidR="00B02EF6" w:rsidRDefault="00C86D8F">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extent cx="5943600" cy="3659485"/>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2248" cy="3664810"/>
                    </a:xfrm>
                    <a:prstGeom prst="rect">
                      <a:avLst/>
                    </a:prstGeom>
                    <a:noFill/>
                  </pic:spPr>
                </pic:pic>
              </a:graphicData>
            </a:graphic>
          </wp:inline>
        </w:drawing>
      </w:r>
    </w:p>
    <w:p w:rsidR="005E7803" w:rsidRPr="006D5717" w:rsidRDefault="005E7803" w:rsidP="00A60AE2">
      <w:pPr>
        <w:spacing w:line="360" w:lineRule="auto"/>
        <w:rPr>
          <w:rFonts w:ascii="Times New Roman" w:hAnsi="Times New Roman" w:cs="Times New Roman"/>
          <w:sz w:val="24"/>
          <w:szCs w:val="24"/>
        </w:rPr>
      </w:pPr>
      <w:r w:rsidRPr="00F82B1F">
        <w:rPr>
          <w:rFonts w:ascii="Times New Roman" w:hAnsi="Times New Roman" w:cs="Times New Roman"/>
          <w:sz w:val="24"/>
          <w:szCs w:val="24"/>
        </w:rPr>
        <w:t xml:space="preserve">Figure 6A: Overlaid </w:t>
      </w:r>
      <w:r w:rsidRPr="001C5987">
        <w:rPr>
          <w:rFonts w:ascii="Times New Roman" w:hAnsi="Times New Roman" w:cs="Times New Roman"/>
          <w:sz w:val="24"/>
          <w:szCs w:val="24"/>
          <w:vertAlign w:val="superscript"/>
        </w:rPr>
        <w:t>1</w:t>
      </w:r>
      <w:r w:rsidRPr="00F82B1F">
        <w:rPr>
          <w:rFonts w:ascii="Times New Roman" w:hAnsi="Times New Roman" w:cs="Times New Roman"/>
          <w:sz w:val="24"/>
          <w:szCs w:val="24"/>
        </w:rPr>
        <w:t xml:space="preserve">H NMR spectra depicting the effect of dilution </w:t>
      </w:r>
      <w:r w:rsidR="00CC193A">
        <w:rPr>
          <w:rFonts w:ascii="Times New Roman" w:hAnsi="Times New Roman" w:cs="Times New Roman"/>
          <w:sz w:val="24"/>
          <w:szCs w:val="24"/>
        </w:rPr>
        <w:t>of the sample containing sodium malate mixture with MgCl</w:t>
      </w:r>
      <w:r w:rsidR="00CC193A" w:rsidRPr="00CC193A">
        <w:rPr>
          <w:rFonts w:ascii="Times New Roman" w:hAnsi="Times New Roman" w:cs="Times New Roman"/>
          <w:sz w:val="24"/>
          <w:szCs w:val="24"/>
          <w:vertAlign w:val="subscript"/>
        </w:rPr>
        <w:t>2</w:t>
      </w:r>
      <w:r w:rsidR="00CC193A">
        <w:rPr>
          <w:rFonts w:ascii="Times New Roman" w:hAnsi="Times New Roman" w:cs="Times New Roman"/>
          <w:sz w:val="24"/>
          <w:szCs w:val="24"/>
        </w:rPr>
        <w:t xml:space="preserve">.  The malate signal at </w:t>
      </w:r>
      <w:r w:rsidR="006010E2">
        <w:rPr>
          <w:rFonts w:ascii="Times New Roman" w:hAnsi="Times New Roman" w:cs="Times New Roman"/>
          <w:sz w:val="24"/>
          <w:szCs w:val="24"/>
        </w:rPr>
        <w:t xml:space="preserve">~2.7 ppm was monitored, with spectra overlaid for various proportions of these original components, from 100% in the undiluted sample to </w:t>
      </w:r>
      <w:r w:rsidRPr="00F82B1F">
        <w:rPr>
          <w:rFonts w:ascii="Times New Roman" w:hAnsi="Times New Roman" w:cs="Times New Roman"/>
          <w:sz w:val="24"/>
          <w:szCs w:val="24"/>
        </w:rPr>
        <w:t>6.25%</w:t>
      </w:r>
      <w:r w:rsidR="006010E2">
        <w:rPr>
          <w:rFonts w:ascii="Times New Roman" w:hAnsi="Times New Roman" w:cs="Times New Roman"/>
          <w:sz w:val="24"/>
          <w:szCs w:val="24"/>
        </w:rPr>
        <w:t xml:space="preserve"> for the most diluted one</w:t>
      </w:r>
      <w:r w:rsidR="00895262">
        <w:rPr>
          <w:rFonts w:ascii="Times New Roman" w:hAnsi="Times New Roman" w:cs="Times New Roman"/>
          <w:sz w:val="24"/>
          <w:szCs w:val="24"/>
        </w:rPr>
        <w:t xml:space="preserve">. </w:t>
      </w:r>
      <w:r w:rsidRPr="00F82B1F">
        <w:rPr>
          <w:rFonts w:ascii="Times New Roman" w:hAnsi="Times New Roman" w:cs="Times New Roman"/>
          <w:sz w:val="24"/>
          <w:szCs w:val="24"/>
        </w:rPr>
        <w:t xml:space="preserve">B: Plot comparing the drift in chemical shift of each peak in the </w:t>
      </w:r>
      <w:r w:rsidR="00165DF0">
        <w:rPr>
          <w:rFonts w:ascii="Times New Roman" w:hAnsi="Times New Roman" w:cs="Times New Roman"/>
          <w:sz w:val="24"/>
          <w:szCs w:val="24"/>
        </w:rPr>
        <w:t xml:space="preserve">malate </w:t>
      </w:r>
      <w:r w:rsidRPr="00F82B1F">
        <w:rPr>
          <w:rFonts w:ascii="Times New Roman" w:hAnsi="Times New Roman" w:cs="Times New Roman"/>
          <w:sz w:val="24"/>
          <w:szCs w:val="24"/>
        </w:rPr>
        <w:t xml:space="preserve">signal </w:t>
      </w:r>
      <w:r w:rsidR="006010E2">
        <w:rPr>
          <w:rFonts w:ascii="Times New Roman" w:hAnsi="Times New Roman" w:cs="Times New Roman"/>
          <w:sz w:val="24"/>
          <w:szCs w:val="24"/>
        </w:rPr>
        <w:t>multiplet</w:t>
      </w:r>
      <w:r w:rsidRPr="00F82B1F">
        <w:rPr>
          <w:rFonts w:ascii="Times New Roman" w:hAnsi="Times New Roman" w:cs="Times New Roman"/>
          <w:sz w:val="24"/>
          <w:szCs w:val="24"/>
        </w:rPr>
        <w:t xml:space="preserve">relative to </w:t>
      </w:r>
      <w:r w:rsidR="006010E2">
        <w:rPr>
          <w:rFonts w:ascii="Times New Roman" w:hAnsi="Times New Roman" w:cs="Times New Roman"/>
          <w:sz w:val="24"/>
          <w:szCs w:val="24"/>
        </w:rPr>
        <w:t xml:space="preserve">its position in </w:t>
      </w:r>
      <w:r w:rsidRPr="00F82B1F">
        <w:rPr>
          <w:rFonts w:ascii="Times New Roman" w:hAnsi="Times New Roman" w:cs="Times New Roman"/>
          <w:sz w:val="24"/>
          <w:szCs w:val="24"/>
        </w:rPr>
        <w:t xml:space="preserve">the undiluted </w:t>
      </w:r>
      <w:r w:rsidR="006010E2">
        <w:rPr>
          <w:rFonts w:ascii="Times New Roman" w:hAnsi="Times New Roman" w:cs="Times New Roman"/>
          <w:sz w:val="24"/>
          <w:szCs w:val="24"/>
        </w:rPr>
        <w:t>sample</w:t>
      </w:r>
      <w:r w:rsidRPr="00F82B1F">
        <w:rPr>
          <w:rFonts w:ascii="Times New Roman" w:hAnsi="Times New Roman" w:cs="Times New Roman"/>
          <w:sz w:val="24"/>
          <w:szCs w:val="24"/>
        </w:rPr>
        <w:t>.</w:t>
      </w:r>
      <w:r w:rsidR="00B81FF0">
        <w:rPr>
          <w:rFonts w:ascii="Times New Roman" w:hAnsi="Times New Roman" w:cs="Times New Roman"/>
          <w:noProof/>
          <w:sz w:val="24"/>
          <w:szCs w:val="24"/>
          <w:lang w:val="en-US"/>
        </w:rPr>
        <w:fldChar w:fldCharType="begin"/>
      </w:r>
      <w:r w:rsidR="004B33AD" w:rsidRPr="00DA67C4">
        <w:rPr>
          <w:rFonts w:ascii="Times New Roman" w:hAnsi="Times New Roman" w:cs="Times New Roman"/>
          <w:sz w:val="24"/>
          <w:szCs w:val="24"/>
        </w:rPr>
        <w:instrText xml:space="preserve"> ADDIN EN.REFLIST </w:instrText>
      </w:r>
      <w:r w:rsidR="00B81FF0">
        <w:rPr>
          <w:rFonts w:ascii="Times New Roman" w:hAnsi="Times New Roman" w:cs="Times New Roman"/>
          <w:noProof/>
          <w:sz w:val="24"/>
          <w:szCs w:val="24"/>
          <w:lang w:val="en-US"/>
        </w:rPr>
        <w:fldChar w:fldCharType="end"/>
      </w:r>
    </w:p>
    <w:sectPr w:rsidR="005E7803" w:rsidRPr="006D5717" w:rsidSect="00A60AE2">
      <w:footerReference w:type="default" r:id="rId1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44F" w:rsidRDefault="00B4644F" w:rsidP="00A60AE2">
      <w:pPr>
        <w:spacing w:after="0" w:line="240" w:lineRule="auto"/>
      </w:pPr>
      <w:r>
        <w:separator/>
      </w:r>
    </w:p>
  </w:endnote>
  <w:endnote w:type="continuationSeparator" w:id="0">
    <w:p w:rsidR="00B4644F" w:rsidRDefault="00B4644F" w:rsidP="00A60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239897"/>
      <w:docPartObj>
        <w:docPartGallery w:val="Page Numbers (Bottom of Page)"/>
        <w:docPartUnique/>
      </w:docPartObj>
    </w:sdtPr>
    <w:sdtEndPr>
      <w:rPr>
        <w:noProof/>
      </w:rPr>
    </w:sdtEndPr>
    <w:sdtContent>
      <w:p w:rsidR="00296C98" w:rsidRDefault="00B81FF0">
        <w:pPr>
          <w:pStyle w:val="Footer"/>
          <w:jc w:val="center"/>
        </w:pPr>
        <w:r>
          <w:fldChar w:fldCharType="begin"/>
        </w:r>
        <w:r w:rsidR="00296C98">
          <w:instrText xml:space="preserve"> PAGE   \* MERGEFORMAT </w:instrText>
        </w:r>
        <w:r>
          <w:fldChar w:fldCharType="separate"/>
        </w:r>
        <w:r w:rsidR="00EC5B18">
          <w:rPr>
            <w:noProof/>
          </w:rPr>
          <w:t>19</w:t>
        </w:r>
        <w:r>
          <w:rPr>
            <w:noProof/>
          </w:rPr>
          <w:fldChar w:fldCharType="end"/>
        </w:r>
      </w:p>
    </w:sdtContent>
  </w:sdt>
  <w:p w:rsidR="00296C98" w:rsidRDefault="00296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44F" w:rsidRDefault="00B4644F" w:rsidP="00A60AE2">
      <w:pPr>
        <w:spacing w:after="0" w:line="240" w:lineRule="auto"/>
      </w:pPr>
      <w:r>
        <w:separator/>
      </w:r>
    </w:p>
  </w:footnote>
  <w:footnote w:type="continuationSeparator" w:id="0">
    <w:p w:rsidR="00B4644F" w:rsidRDefault="00B4644F" w:rsidP="00A60A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exwzwv22r2z5qeww9e5e9vsddp20vzpp299&quot;&gt;Endnote library Paul&lt;record-ids&gt;&lt;item&gt;85&lt;/item&gt;&lt;/record-ids&gt;&lt;/item&gt;&lt;/Libraries&gt;"/>
  </w:docVars>
  <w:rsids>
    <w:rsidRoot w:val="00163DAC"/>
    <w:rsid w:val="00036E18"/>
    <w:rsid w:val="000522AC"/>
    <w:rsid w:val="00055B32"/>
    <w:rsid w:val="00063383"/>
    <w:rsid w:val="00064513"/>
    <w:rsid w:val="00065E9A"/>
    <w:rsid w:val="00092A33"/>
    <w:rsid w:val="00094A64"/>
    <w:rsid w:val="000A58E4"/>
    <w:rsid w:val="000E53FB"/>
    <w:rsid w:val="001051BF"/>
    <w:rsid w:val="00123296"/>
    <w:rsid w:val="001353E6"/>
    <w:rsid w:val="00150D39"/>
    <w:rsid w:val="00150D92"/>
    <w:rsid w:val="001550BF"/>
    <w:rsid w:val="0016210A"/>
    <w:rsid w:val="00163DAC"/>
    <w:rsid w:val="00165DF0"/>
    <w:rsid w:val="001662E1"/>
    <w:rsid w:val="001710D4"/>
    <w:rsid w:val="00172A62"/>
    <w:rsid w:val="0018180E"/>
    <w:rsid w:val="00194EAA"/>
    <w:rsid w:val="001C4C15"/>
    <w:rsid w:val="001C5987"/>
    <w:rsid w:val="001D5A6D"/>
    <w:rsid w:val="00256A75"/>
    <w:rsid w:val="00273BBF"/>
    <w:rsid w:val="002850E6"/>
    <w:rsid w:val="00291B6C"/>
    <w:rsid w:val="00296C98"/>
    <w:rsid w:val="002975A9"/>
    <w:rsid w:val="002A4B3D"/>
    <w:rsid w:val="002A5A41"/>
    <w:rsid w:val="002B3703"/>
    <w:rsid w:val="002B5E1E"/>
    <w:rsid w:val="002E6163"/>
    <w:rsid w:val="002F2371"/>
    <w:rsid w:val="002F4DE4"/>
    <w:rsid w:val="002F73FF"/>
    <w:rsid w:val="002F7459"/>
    <w:rsid w:val="00304EE7"/>
    <w:rsid w:val="0031069A"/>
    <w:rsid w:val="003240BE"/>
    <w:rsid w:val="00347FB1"/>
    <w:rsid w:val="00354879"/>
    <w:rsid w:val="003C64DE"/>
    <w:rsid w:val="003D5D4A"/>
    <w:rsid w:val="004069C1"/>
    <w:rsid w:val="004074ED"/>
    <w:rsid w:val="00414B9C"/>
    <w:rsid w:val="00417B97"/>
    <w:rsid w:val="00437F56"/>
    <w:rsid w:val="0045692E"/>
    <w:rsid w:val="00480411"/>
    <w:rsid w:val="004A2366"/>
    <w:rsid w:val="004B33AD"/>
    <w:rsid w:val="004C0758"/>
    <w:rsid w:val="004C20F7"/>
    <w:rsid w:val="004E2DBB"/>
    <w:rsid w:val="004E514D"/>
    <w:rsid w:val="00500259"/>
    <w:rsid w:val="00505158"/>
    <w:rsid w:val="00515290"/>
    <w:rsid w:val="0051722A"/>
    <w:rsid w:val="005621AE"/>
    <w:rsid w:val="00570474"/>
    <w:rsid w:val="00570DBE"/>
    <w:rsid w:val="00593DA6"/>
    <w:rsid w:val="005A451C"/>
    <w:rsid w:val="005C5A06"/>
    <w:rsid w:val="005C7F5B"/>
    <w:rsid w:val="005D166B"/>
    <w:rsid w:val="005D7FEA"/>
    <w:rsid w:val="005E3ED8"/>
    <w:rsid w:val="005E7803"/>
    <w:rsid w:val="006010E2"/>
    <w:rsid w:val="00615FF8"/>
    <w:rsid w:val="0064570B"/>
    <w:rsid w:val="006577F6"/>
    <w:rsid w:val="006605B9"/>
    <w:rsid w:val="00673C8F"/>
    <w:rsid w:val="00687B2A"/>
    <w:rsid w:val="0069586C"/>
    <w:rsid w:val="006B4DE0"/>
    <w:rsid w:val="006D46C7"/>
    <w:rsid w:val="006D5717"/>
    <w:rsid w:val="007124FD"/>
    <w:rsid w:val="007424D7"/>
    <w:rsid w:val="00745860"/>
    <w:rsid w:val="0075490E"/>
    <w:rsid w:val="00761E5A"/>
    <w:rsid w:val="007B3AD1"/>
    <w:rsid w:val="007D7447"/>
    <w:rsid w:val="0080334A"/>
    <w:rsid w:val="008513EC"/>
    <w:rsid w:val="00871BE6"/>
    <w:rsid w:val="008759A2"/>
    <w:rsid w:val="00876668"/>
    <w:rsid w:val="00895262"/>
    <w:rsid w:val="008A36E1"/>
    <w:rsid w:val="008B2928"/>
    <w:rsid w:val="008B383F"/>
    <w:rsid w:val="008D0115"/>
    <w:rsid w:val="008D5C2A"/>
    <w:rsid w:val="008D6470"/>
    <w:rsid w:val="008F6386"/>
    <w:rsid w:val="00945295"/>
    <w:rsid w:val="00964FFB"/>
    <w:rsid w:val="00967FDB"/>
    <w:rsid w:val="009D0E52"/>
    <w:rsid w:val="009D4794"/>
    <w:rsid w:val="009D6544"/>
    <w:rsid w:val="009E44C6"/>
    <w:rsid w:val="009F78A0"/>
    <w:rsid w:val="00A0092A"/>
    <w:rsid w:val="00A039FF"/>
    <w:rsid w:val="00A05C46"/>
    <w:rsid w:val="00A06932"/>
    <w:rsid w:val="00A1345E"/>
    <w:rsid w:val="00A1776C"/>
    <w:rsid w:val="00A203FE"/>
    <w:rsid w:val="00A222FC"/>
    <w:rsid w:val="00A22CD6"/>
    <w:rsid w:val="00A258D3"/>
    <w:rsid w:val="00A27A9B"/>
    <w:rsid w:val="00A3106E"/>
    <w:rsid w:val="00A34659"/>
    <w:rsid w:val="00A60846"/>
    <w:rsid w:val="00A60AE2"/>
    <w:rsid w:val="00A613E0"/>
    <w:rsid w:val="00A64299"/>
    <w:rsid w:val="00A75105"/>
    <w:rsid w:val="00A777BB"/>
    <w:rsid w:val="00A83DE8"/>
    <w:rsid w:val="00A85F76"/>
    <w:rsid w:val="00AB4971"/>
    <w:rsid w:val="00AC123B"/>
    <w:rsid w:val="00AC4867"/>
    <w:rsid w:val="00AF28CB"/>
    <w:rsid w:val="00B02EF6"/>
    <w:rsid w:val="00B16117"/>
    <w:rsid w:val="00B230F8"/>
    <w:rsid w:val="00B4123C"/>
    <w:rsid w:val="00B43C26"/>
    <w:rsid w:val="00B4644F"/>
    <w:rsid w:val="00B51C65"/>
    <w:rsid w:val="00B613A7"/>
    <w:rsid w:val="00B75B82"/>
    <w:rsid w:val="00B81FF0"/>
    <w:rsid w:val="00B86233"/>
    <w:rsid w:val="00B90E75"/>
    <w:rsid w:val="00B96212"/>
    <w:rsid w:val="00BF2263"/>
    <w:rsid w:val="00C03E9C"/>
    <w:rsid w:val="00C56842"/>
    <w:rsid w:val="00C57FC8"/>
    <w:rsid w:val="00C60E24"/>
    <w:rsid w:val="00C667AC"/>
    <w:rsid w:val="00C71BA3"/>
    <w:rsid w:val="00C77193"/>
    <w:rsid w:val="00C86D8F"/>
    <w:rsid w:val="00C92944"/>
    <w:rsid w:val="00C92A09"/>
    <w:rsid w:val="00C9518D"/>
    <w:rsid w:val="00C9665F"/>
    <w:rsid w:val="00C977D9"/>
    <w:rsid w:val="00CA4603"/>
    <w:rsid w:val="00CB5D2A"/>
    <w:rsid w:val="00CC1542"/>
    <w:rsid w:val="00CC193A"/>
    <w:rsid w:val="00CC22D6"/>
    <w:rsid w:val="00D26D2E"/>
    <w:rsid w:val="00D47B42"/>
    <w:rsid w:val="00D50F6E"/>
    <w:rsid w:val="00D53214"/>
    <w:rsid w:val="00D56E49"/>
    <w:rsid w:val="00D65A26"/>
    <w:rsid w:val="00D745CC"/>
    <w:rsid w:val="00D74A85"/>
    <w:rsid w:val="00D76EED"/>
    <w:rsid w:val="00D824FB"/>
    <w:rsid w:val="00D950BC"/>
    <w:rsid w:val="00DA67C4"/>
    <w:rsid w:val="00DB3360"/>
    <w:rsid w:val="00DD5AD7"/>
    <w:rsid w:val="00DD65F8"/>
    <w:rsid w:val="00DF405F"/>
    <w:rsid w:val="00E128B5"/>
    <w:rsid w:val="00E15796"/>
    <w:rsid w:val="00E357E9"/>
    <w:rsid w:val="00E474B3"/>
    <w:rsid w:val="00E6327C"/>
    <w:rsid w:val="00E734FD"/>
    <w:rsid w:val="00E80607"/>
    <w:rsid w:val="00E823A3"/>
    <w:rsid w:val="00E90ECD"/>
    <w:rsid w:val="00EC1383"/>
    <w:rsid w:val="00EC5B18"/>
    <w:rsid w:val="00ED7E5C"/>
    <w:rsid w:val="00EE6CAF"/>
    <w:rsid w:val="00EF6965"/>
    <w:rsid w:val="00F116AD"/>
    <w:rsid w:val="00F15C43"/>
    <w:rsid w:val="00F16A05"/>
    <w:rsid w:val="00F20777"/>
    <w:rsid w:val="00F23321"/>
    <w:rsid w:val="00F36F57"/>
    <w:rsid w:val="00F43100"/>
    <w:rsid w:val="00F75FA8"/>
    <w:rsid w:val="00FA6ACD"/>
    <w:rsid w:val="00FC6987"/>
    <w:rsid w:val="00FD581D"/>
    <w:rsid w:val="00FE27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DBE"/>
    <w:rPr>
      <w:rFonts w:ascii="Tahoma" w:hAnsi="Tahoma" w:cs="Tahoma"/>
      <w:sz w:val="16"/>
      <w:szCs w:val="16"/>
    </w:rPr>
  </w:style>
  <w:style w:type="paragraph" w:styleId="NormalWeb">
    <w:name w:val="Normal (Web)"/>
    <w:basedOn w:val="Normal"/>
    <w:uiPriority w:val="99"/>
    <w:semiHidden/>
    <w:unhideWhenUsed/>
    <w:rsid w:val="00C86D8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EndNoteBibliographyTitle">
    <w:name w:val="EndNote Bibliography Title"/>
    <w:basedOn w:val="Normal"/>
    <w:link w:val="EndNoteBibliographyTitleChar"/>
    <w:rsid w:val="004B33A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B33AD"/>
    <w:rPr>
      <w:rFonts w:ascii="Calibri" w:hAnsi="Calibri"/>
      <w:noProof/>
      <w:lang w:val="en-US"/>
    </w:rPr>
  </w:style>
  <w:style w:type="paragraph" w:customStyle="1" w:styleId="EndNoteBibliography">
    <w:name w:val="EndNote Bibliography"/>
    <w:basedOn w:val="Normal"/>
    <w:link w:val="EndNoteBibliographyChar"/>
    <w:rsid w:val="004B33AD"/>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4B33AD"/>
    <w:rPr>
      <w:rFonts w:ascii="Calibri" w:hAnsi="Calibri"/>
      <w:noProof/>
      <w:lang w:val="en-US"/>
    </w:rPr>
  </w:style>
  <w:style w:type="character" w:styleId="Hyperlink">
    <w:name w:val="Hyperlink"/>
    <w:basedOn w:val="DefaultParagraphFont"/>
    <w:uiPriority w:val="99"/>
    <w:unhideWhenUsed/>
    <w:rsid w:val="004B33AD"/>
    <w:rPr>
      <w:color w:val="0000FF" w:themeColor="hyperlink"/>
      <w:u w:val="single"/>
    </w:rPr>
  </w:style>
  <w:style w:type="character" w:styleId="LineNumber">
    <w:name w:val="line number"/>
    <w:basedOn w:val="DefaultParagraphFont"/>
    <w:uiPriority w:val="99"/>
    <w:semiHidden/>
    <w:unhideWhenUsed/>
    <w:rsid w:val="00A60AE2"/>
  </w:style>
  <w:style w:type="paragraph" w:styleId="Header">
    <w:name w:val="header"/>
    <w:basedOn w:val="Normal"/>
    <w:link w:val="HeaderChar"/>
    <w:uiPriority w:val="99"/>
    <w:unhideWhenUsed/>
    <w:rsid w:val="00A60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AE2"/>
  </w:style>
  <w:style w:type="paragraph" w:styleId="Footer">
    <w:name w:val="footer"/>
    <w:basedOn w:val="Normal"/>
    <w:link w:val="FooterChar"/>
    <w:uiPriority w:val="99"/>
    <w:unhideWhenUsed/>
    <w:rsid w:val="00A60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AE2"/>
  </w:style>
  <w:style w:type="character" w:styleId="CommentReference">
    <w:name w:val="annotation reference"/>
    <w:basedOn w:val="DefaultParagraphFont"/>
    <w:uiPriority w:val="99"/>
    <w:semiHidden/>
    <w:unhideWhenUsed/>
    <w:rsid w:val="00967FDB"/>
    <w:rPr>
      <w:sz w:val="18"/>
      <w:szCs w:val="18"/>
    </w:rPr>
  </w:style>
  <w:style w:type="paragraph" w:styleId="CommentText">
    <w:name w:val="annotation text"/>
    <w:basedOn w:val="Normal"/>
    <w:link w:val="CommentTextChar"/>
    <w:uiPriority w:val="99"/>
    <w:semiHidden/>
    <w:unhideWhenUsed/>
    <w:rsid w:val="00967FDB"/>
    <w:pPr>
      <w:spacing w:line="240" w:lineRule="auto"/>
    </w:pPr>
    <w:rPr>
      <w:sz w:val="24"/>
      <w:szCs w:val="24"/>
    </w:rPr>
  </w:style>
  <w:style w:type="character" w:customStyle="1" w:styleId="CommentTextChar">
    <w:name w:val="Comment Text Char"/>
    <w:basedOn w:val="DefaultParagraphFont"/>
    <w:link w:val="CommentText"/>
    <w:uiPriority w:val="99"/>
    <w:semiHidden/>
    <w:rsid w:val="00967FDB"/>
    <w:rPr>
      <w:sz w:val="24"/>
      <w:szCs w:val="24"/>
    </w:rPr>
  </w:style>
  <w:style w:type="paragraph" w:styleId="CommentSubject">
    <w:name w:val="annotation subject"/>
    <w:basedOn w:val="CommentText"/>
    <w:next w:val="CommentText"/>
    <w:link w:val="CommentSubjectChar"/>
    <w:uiPriority w:val="99"/>
    <w:semiHidden/>
    <w:unhideWhenUsed/>
    <w:rsid w:val="00967FDB"/>
    <w:rPr>
      <w:b/>
      <w:bCs/>
      <w:sz w:val="20"/>
      <w:szCs w:val="20"/>
    </w:rPr>
  </w:style>
  <w:style w:type="character" w:customStyle="1" w:styleId="CommentSubjectChar">
    <w:name w:val="Comment Subject Char"/>
    <w:basedOn w:val="CommentTextChar"/>
    <w:link w:val="CommentSubject"/>
    <w:uiPriority w:val="99"/>
    <w:semiHidden/>
    <w:rsid w:val="00967F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DBE"/>
    <w:rPr>
      <w:rFonts w:ascii="Tahoma" w:hAnsi="Tahoma" w:cs="Tahoma"/>
      <w:sz w:val="16"/>
      <w:szCs w:val="16"/>
    </w:rPr>
  </w:style>
  <w:style w:type="paragraph" w:styleId="NormalWeb">
    <w:name w:val="Normal (Web)"/>
    <w:basedOn w:val="Normal"/>
    <w:uiPriority w:val="99"/>
    <w:semiHidden/>
    <w:unhideWhenUsed/>
    <w:rsid w:val="00C86D8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EndNoteBibliographyTitle">
    <w:name w:val="EndNote Bibliography Title"/>
    <w:basedOn w:val="Normal"/>
    <w:link w:val="EndNoteBibliographyTitleChar"/>
    <w:rsid w:val="004B33A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B33AD"/>
    <w:rPr>
      <w:rFonts w:ascii="Calibri" w:hAnsi="Calibri"/>
      <w:noProof/>
      <w:lang w:val="en-US"/>
    </w:rPr>
  </w:style>
  <w:style w:type="paragraph" w:customStyle="1" w:styleId="EndNoteBibliography">
    <w:name w:val="EndNote Bibliography"/>
    <w:basedOn w:val="Normal"/>
    <w:link w:val="EndNoteBibliographyChar"/>
    <w:rsid w:val="004B33AD"/>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4B33AD"/>
    <w:rPr>
      <w:rFonts w:ascii="Calibri" w:hAnsi="Calibri"/>
      <w:noProof/>
      <w:lang w:val="en-US"/>
    </w:rPr>
  </w:style>
  <w:style w:type="character" w:styleId="Hyperlink">
    <w:name w:val="Hyperlink"/>
    <w:basedOn w:val="DefaultParagraphFont"/>
    <w:uiPriority w:val="99"/>
    <w:unhideWhenUsed/>
    <w:rsid w:val="004B33AD"/>
    <w:rPr>
      <w:color w:val="0000FF" w:themeColor="hyperlink"/>
      <w:u w:val="single"/>
    </w:rPr>
  </w:style>
  <w:style w:type="character" w:styleId="LineNumber">
    <w:name w:val="line number"/>
    <w:basedOn w:val="DefaultParagraphFont"/>
    <w:uiPriority w:val="99"/>
    <w:semiHidden/>
    <w:unhideWhenUsed/>
    <w:rsid w:val="00A60AE2"/>
  </w:style>
  <w:style w:type="paragraph" w:styleId="Header">
    <w:name w:val="header"/>
    <w:basedOn w:val="Normal"/>
    <w:link w:val="HeaderChar"/>
    <w:uiPriority w:val="99"/>
    <w:unhideWhenUsed/>
    <w:rsid w:val="00A60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AE2"/>
  </w:style>
  <w:style w:type="paragraph" w:styleId="Footer">
    <w:name w:val="footer"/>
    <w:basedOn w:val="Normal"/>
    <w:link w:val="FooterChar"/>
    <w:uiPriority w:val="99"/>
    <w:unhideWhenUsed/>
    <w:rsid w:val="00A60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AE2"/>
  </w:style>
  <w:style w:type="character" w:styleId="CommentReference">
    <w:name w:val="annotation reference"/>
    <w:basedOn w:val="DefaultParagraphFont"/>
    <w:uiPriority w:val="99"/>
    <w:semiHidden/>
    <w:unhideWhenUsed/>
    <w:rsid w:val="00967FDB"/>
    <w:rPr>
      <w:sz w:val="18"/>
      <w:szCs w:val="18"/>
    </w:rPr>
  </w:style>
  <w:style w:type="paragraph" w:styleId="CommentText">
    <w:name w:val="annotation text"/>
    <w:basedOn w:val="Normal"/>
    <w:link w:val="CommentTextChar"/>
    <w:uiPriority w:val="99"/>
    <w:semiHidden/>
    <w:unhideWhenUsed/>
    <w:rsid w:val="00967FDB"/>
    <w:pPr>
      <w:spacing w:line="240" w:lineRule="auto"/>
    </w:pPr>
    <w:rPr>
      <w:sz w:val="24"/>
      <w:szCs w:val="24"/>
    </w:rPr>
  </w:style>
  <w:style w:type="character" w:customStyle="1" w:styleId="CommentTextChar">
    <w:name w:val="Comment Text Char"/>
    <w:basedOn w:val="DefaultParagraphFont"/>
    <w:link w:val="CommentText"/>
    <w:uiPriority w:val="99"/>
    <w:semiHidden/>
    <w:rsid w:val="00967FDB"/>
    <w:rPr>
      <w:sz w:val="24"/>
      <w:szCs w:val="24"/>
    </w:rPr>
  </w:style>
  <w:style w:type="paragraph" w:styleId="CommentSubject">
    <w:name w:val="annotation subject"/>
    <w:basedOn w:val="CommentText"/>
    <w:next w:val="CommentText"/>
    <w:link w:val="CommentSubjectChar"/>
    <w:uiPriority w:val="99"/>
    <w:semiHidden/>
    <w:unhideWhenUsed/>
    <w:rsid w:val="00967FDB"/>
    <w:rPr>
      <w:b/>
      <w:bCs/>
      <w:sz w:val="20"/>
      <w:szCs w:val="20"/>
    </w:rPr>
  </w:style>
  <w:style w:type="character" w:customStyle="1" w:styleId="CommentSubjectChar">
    <w:name w:val="Comment Subject Char"/>
    <w:basedOn w:val="CommentTextChar"/>
    <w:link w:val="CommentSubject"/>
    <w:uiPriority w:val="99"/>
    <w:semiHidden/>
    <w:rsid w:val="00967F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8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y.Goodacre@liverpool.ac.uk" TargetMode="External"/><Relationship Id="rId13" Type="http://schemas.openxmlformats.org/officeDocument/2006/relationships/image" Target="media/image3.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A.Golovanov@manchester.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llis@manchester.ac.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4F83B-9EF9-45BF-9E6C-2A671DE8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11663</Words>
  <Characters>66484</Characters>
  <Application>Microsoft Office Word</Application>
  <DocSecurity>0</DocSecurity>
  <Lines>554</Lines>
  <Paragraphs>155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Howbeer</dc:creator>
  <cp:lastModifiedBy>Ellis</cp:lastModifiedBy>
  <cp:revision>2</cp:revision>
  <dcterms:created xsi:type="dcterms:W3CDTF">2018-12-19T10:56:00Z</dcterms:created>
  <dcterms:modified xsi:type="dcterms:W3CDTF">2018-12-19T10:56:00Z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3237f5ab-7183-3eda-9710-7ab24aafe5bf</vt:lpwstr>
  </property>
  <property fmtid="{D5CDD505-2E9C-101B-9397-08002B2CF9AE}" pid="4" name="Mendeley Citation Style_1">
    <vt:lpwstr>http://www.zotero.org/styles/analyst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http://www.zotero.org/styles/analyst</vt:lpwstr>
  </property>
  <property fmtid="{D5CDD505-2E9C-101B-9397-08002B2CF9AE}" pid="14" name="Mendeley Recent Style Name 4_1">
    <vt:lpwstr>Analyst</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http://www.zotero.org/styles/royal-society-of-chemistry</vt:lpwstr>
  </property>
  <property fmtid="{D5CDD505-2E9C-101B-9397-08002B2CF9AE}" pid="24" name="Mendeley Recent Style Name 9_1">
    <vt:lpwstr>Royal Society of Chemistry</vt:lpwstr>
  </property>
</Properties>
</file>