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153F" w14:textId="60A909C6" w:rsidR="009C3E16" w:rsidRPr="009E007F" w:rsidRDefault="009C3E16" w:rsidP="00950C13">
      <w:pPr>
        <w:pStyle w:val="Title"/>
        <w:rPr>
          <w:rStyle w:val="s2"/>
          <w:rFonts w:asciiTheme="majorHAnsi" w:hAnsiTheme="majorHAnsi"/>
          <w:color w:val="0D0D0D" w:themeColor="text1" w:themeTint="F2"/>
          <w:sz w:val="32"/>
          <w:szCs w:val="22"/>
        </w:rPr>
      </w:pPr>
      <w:bookmarkStart w:id="0" w:name="_GoBack"/>
      <w:bookmarkEnd w:id="0"/>
      <w:r w:rsidRPr="009E007F">
        <w:rPr>
          <w:rStyle w:val="s2"/>
          <w:rFonts w:asciiTheme="majorHAnsi" w:hAnsiTheme="majorHAnsi"/>
          <w:color w:val="0D0D0D" w:themeColor="text1" w:themeTint="F2"/>
          <w:sz w:val="32"/>
          <w:szCs w:val="22"/>
        </w:rPr>
        <w:t xml:space="preserve">Music in Radio Drama: The </w:t>
      </w:r>
      <w:r w:rsidR="006E0C19" w:rsidRPr="009E007F">
        <w:rPr>
          <w:rStyle w:val="s2"/>
          <w:rFonts w:asciiTheme="majorHAnsi" w:hAnsiTheme="majorHAnsi"/>
          <w:color w:val="0D0D0D" w:themeColor="text1" w:themeTint="F2"/>
          <w:sz w:val="32"/>
          <w:szCs w:val="22"/>
        </w:rPr>
        <w:t xml:space="preserve">Curious </w:t>
      </w:r>
      <w:r w:rsidRPr="009E007F">
        <w:rPr>
          <w:rStyle w:val="s2"/>
          <w:rFonts w:asciiTheme="majorHAnsi" w:hAnsiTheme="majorHAnsi"/>
          <w:color w:val="0D0D0D" w:themeColor="text1" w:themeTint="F2"/>
          <w:sz w:val="32"/>
          <w:szCs w:val="22"/>
        </w:rPr>
        <w:t xml:space="preserve">Case of the </w:t>
      </w:r>
      <w:r w:rsidR="00041460" w:rsidRPr="009E007F">
        <w:rPr>
          <w:rStyle w:val="s2"/>
          <w:rFonts w:asciiTheme="majorHAnsi" w:hAnsiTheme="majorHAnsi"/>
          <w:color w:val="0D0D0D" w:themeColor="text1" w:themeTint="F2"/>
          <w:sz w:val="32"/>
          <w:szCs w:val="22"/>
        </w:rPr>
        <w:t>Acousmatic</w:t>
      </w:r>
      <w:r w:rsidRPr="009E007F">
        <w:rPr>
          <w:rStyle w:val="s2"/>
          <w:rFonts w:asciiTheme="majorHAnsi" w:hAnsiTheme="majorHAnsi"/>
          <w:color w:val="0D0D0D" w:themeColor="text1" w:themeTint="F2"/>
          <w:sz w:val="32"/>
          <w:szCs w:val="22"/>
        </w:rPr>
        <w:t xml:space="preserve"> Detective</w:t>
      </w:r>
      <w:r w:rsidR="0039523F">
        <w:rPr>
          <w:rStyle w:val="FootnoteReference"/>
          <w:color w:val="0D0D0D" w:themeColor="text1" w:themeTint="F2"/>
        </w:rPr>
        <w:footnoteReference w:id="2"/>
      </w:r>
    </w:p>
    <w:p w14:paraId="72A7DBC1" w14:textId="77777777" w:rsidR="00593CD2" w:rsidRPr="009E007F" w:rsidRDefault="00593CD2" w:rsidP="0060249B">
      <w:pPr>
        <w:spacing w:line="240" w:lineRule="auto"/>
        <w:contextualSpacing/>
        <w:rPr>
          <w:rFonts w:asciiTheme="majorHAnsi" w:hAnsiTheme="majorHAnsi"/>
          <w:color w:val="0D0D0D" w:themeColor="text1" w:themeTint="F2"/>
          <w:sz w:val="24"/>
        </w:rPr>
      </w:pPr>
    </w:p>
    <w:p w14:paraId="127DCCF0" w14:textId="2929B6DE" w:rsidR="006D2A32" w:rsidRDefault="007C570C" w:rsidP="0060249B">
      <w:pPr>
        <w:spacing w:before="100" w:beforeAutospacing="1" w:after="100" w:afterAutospacing="1" w:line="240" w:lineRule="auto"/>
        <w:contextualSpacing/>
        <w:rPr>
          <w:rFonts w:asciiTheme="majorHAnsi" w:hAnsiTheme="majorHAnsi"/>
          <w:sz w:val="24"/>
          <w:szCs w:val="24"/>
        </w:rPr>
      </w:pPr>
      <w:r w:rsidRPr="009E007F">
        <w:rPr>
          <w:rFonts w:asciiTheme="majorHAnsi" w:hAnsiTheme="majorHAnsi"/>
          <w:color w:val="0D0D0D" w:themeColor="text1" w:themeTint="F2"/>
          <w:sz w:val="24"/>
        </w:rPr>
        <w:t>Despite the ever-</w:t>
      </w:r>
      <w:r w:rsidR="009E007F" w:rsidRPr="009E007F">
        <w:rPr>
          <w:rFonts w:asciiTheme="majorHAnsi" w:hAnsiTheme="majorHAnsi"/>
          <w:color w:val="0D0D0D" w:themeColor="text1" w:themeTint="F2"/>
          <w:sz w:val="24"/>
        </w:rPr>
        <w:t xml:space="preserve">expanding </w:t>
      </w:r>
      <w:r w:rsidR="003A0223" w:rsidRPr="009E007F">
        <w:rPr>
          <w:rFonts w:asciiTheme="majorHAnsi" w:hAnsiTheme="majorHAnsi"/>
          <w:color w:val="0D0D0D" w:themeColor="text1" w:themeTint="F2"/>
          <w:sz w:val="24"/>
        </w:rPr>
        <w:t xml:space="preserve">body of </w:t>
      </w:r>
      <w:r w:rsidRPr="009E007F">
        <w:rPr>
          <w:rFonts w:asciiTheme="majorHAnsi" w:hAnsiTheme="majorHAnsi"/>
          <w:color w:val="0D0D0D" w:themeColor="text1" w:themeTint="F2"/>
          <w:sz w:val="24"/>
        </w:rPr>
        <w:t>theor</w:t>
      </w:r>
      <w:r w:rsidR="003A0223" w:rsidRPr="009E007F">
        <w:rPr>
          <w:rFonts w:asciiTheme="majorHAnsi" w:hAnsiTheme="majorHAnsi"/>
          <w:color w:val="0D0D0D" w:themeColor="text1" w:themeTint="F2"/>
          <w:sz w:val="24"/>
        </w:rPr>
        <w:t>y</w:t>
      </w:r>
      <w:r w:rsidR="00BE7154" w:rsidRPr="009E007F">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 xml:space="preserve">that </w:t>
      </w:r>
      <w:r w:rsidR="00E02C00" w:rsidRPr="009E007F">
        <w:rPr>
          <w:rFonts w:asciiTheme="majorHAnsi" w:hAnsiTheme="majorHAnsi"/>
          <w:color w:val="0D0D0D" w:themeColor="text1" w:themeTint="F2"/>
          <w:sz w:val="24"/>
        </w:rPr>
        <w:t xml:space="preserve">reaches almost every corner </w:t>
      </w:r>
      <w:r w:rsidRPr="009E007F">
        <w:rPr>
          <w:rFonts w:asciiTheme="majorHAnsi" w:hAnsiTheme="majorHAnsi"/>
          <w:color w:val="0D0D0D" w:themeColor="text1" w:themeTint="F2"/>
          <w:sz w:val="24"/>
        </w:rPr>
        <w:t>of film</w:t>
      </w:r>
      <w:r w:rsidR="008858DE" w:rsidRPr="009E007F">
        <w:rPr>
          <w:rFonts w:asciiTheme="majorHAnsi" w:hAnsiTheme="majorHAnsi"/>
          <w:color w:val="0D0D0D" w:themeColor="text1" w:themeTint="F2"/>
          <w:sz w:val="24"/>
        </w:rPr>
        <w:t xml:space="preserve"> music</w:t>
      </w:r>
      <w:r w:rsidRPr="009E007F">
        <w:rPr>
          <w:rFonts w:asciiTheme="majorHAnsi" w:hAnsiTheme="majorHAnsi"/>
          <w:color w:val="0D0D0D" w:themeColor="text1" w:themeTint="F2"/>
          <w:sz w:val="24"/>
        </w:rPr>
        <w:t xml:space="preserve">, consideration of music in radio drama is </w:t>
      </w:r>
      <w:r w:rsidR="00E02C00" w:rsidRPr="009E007F">
        <w:rPr>
          <w:rFonts w:asciiTheme="majorHAnsi" w:hAnsiTheme="majorHAnsi"/>
          <w:color w:val="0D0D0D" w:themeColor="text1" w:themeTint="F2"/>
          <w:sz w:val="24"/>
        </w:rPr>
        <w:t xml:space="preserve">patchy </w:t>
      </w:r>
      <w:r w:rsidRPr="009E007F">
        <w:rPr>
          <w:rFonts w:asciiTheme="majorHAnsi" w:hAnsiTheme="majorHAnsi"/>
          <w:color w:val="0D0D0D" w:themeColor="text1" w:themeTint="F2"/>
          <w:sz w:val="24"/>
        </w:rPr>
        <w:t xml:space="preserve">and threadbare. </w:t>
      </w:r>
      <w:r w:rsidR="003A0223" w:rsidRPr="009E007F">
        <w:rPr>
          <w:rFonts w:asciiTheme="majorHAnsi" w:hAnsiTheme="majorHAnsi"/>
          <w:color w:val="0D0D0D" w:themeColor="text1" w:themeTint="F2"/>
          <w:sz w:val="24"/>
        </w:rPr>
        <w:t>Since the early days of radio</w:t>
      </w:r>
      <w:r w:rsidR="009E007F" w:rsidRPr="009E007F">
        <w:rPr>
          <w:rFonts w:asciiTheme="majorHAnsi" w:hAnsiTheme="majorHAnsi"/>
          <w:color w:val="0D0D0D" w:themeColor="text1" w:themeTint="F2"/>
          <w:sz w:val="24"/>
        </w:rPr>
        <w:t>,</w:t>
      </w:r>
      <w:r w:rsidR="003A0223" w:rsidRPr="009E007F">
        <w:rPr>
          <w:rFonts w:asciiTheme="majorHAnsi" w:hAnsiTheme="majorHAnsi"/>
          <w:color w:val="0D0D0D" w:themeColor="text1" w:themeTint="F2"/>
          <w:sz w:val="24"/>
        </w:rPr>
        <w:t xml:space="preserve"> </w:t>
      </w:r>
      <w:r w:rsidR="00652205" w:rsidRPr="009E007F">
        <w:rPr>
          <w:rFonts w:asciiTheme="majorHAnsi" w:hAnsiTheme="majorHAnsi"/>
          <w:color w:val="0D0D0D" w:themeColor="text1" w:themeTint="F2"/>
          <w:sz w:val="24"/>
        </w:rPr>
        <w:t xml:space="preserve">work has been undertaken about </w:t>
      </w:r>
      <w:r w:rsidR="009E007F" w:rsidRPr="009E007F">
        <w:rPr>
          <w:rFonts w:asciiTheme="majorHAnsi" w:hAnsiTheme="majorHAnsi"/>
          <w:color w:val="0D0D0D" w:themeColor="text1" w:themeTint="F2"/>
          <w:sz w:val="24"/>
        </w:rPr>
        <w:t xml:space="preserve">various aspects of </w:t>
      </w:r>
      <w:r w:rsidR="00652205" w:rsidRPr="009E007F">
        <w:rPr>
          <w:rFonts w:asciiTheme="majorHAnsi" w:hAnsiTheme="majorHAnsi"/>
          <w:color w:val="0D0D0D" w:themeColor="text1" w:themeTint="F2"/>
          <w:sz w:val="24"/>
        </w:rPr>
        <w:t>radio</w:t>
      </w:r>
      <w:r w:rsidR="009E007F" w:rsidRPr="009E007F">
        <w:rPr>
          <w:rFonts w:asciiTheme="majorHAnsi" w:hAnsiTheme="majorHAnsi"/>
          <w:color w:val="0D0D0D" w:themeColor="text1" w:themeTint="F2"/>
          <w:sz w:val="24"/>
        </w:rPr>
        <w:t>’s</w:t>
      </w:r>
      <w:r w:rsidR="00652205" w:rsidRPr="009E007F">
        <w:rPr>
          <w:rFonts w:asciiTheme="majorHAnsi" w:hAnsiTheme="majorHAnsi"/>
          <w:color w:val="0D0D0D" w:themeColor="text1" w:themeTint="F2"/>
          <w:sz w:val="24"/>
        </w:rPr>
        <w:t xml:space="preserve"> sound</w:t>
      </w:r>
      <w:r w:rsidR="009E007F" w:rsidRPr="009E007F">
        <w:rPr>
          <w:rFonts w:asciiTheme="majorHAnsi" w:hAnsiTheme="majorHAnsi"/>
          <w:color w:val="0D0D0D" w:themeColor="text1" w:themeTint="F2"/>
          <w:sz w:val="24"/>
        </w:rPr>
        <w:t xml:space="preserve"> </w:t>
      </w:r>
      <w:r w:rsidR="009E007F" w:rsidRPr="009E007F">
        <w:rPr>
          <w:rFonts w:asciiTheme="majorHAnsi" w:hAnsiTheme="majorHAnsi"/>
          <w:i/>
          <w:color w:val="0D0D0D" w:themeColor="text1" w:themeTint="F2"/>
          <w:sz w:val="24"/>
        </w:rPr>
        <w:t>as</w:t>
      </w:r>
      <w:r w:rsidR="009E007F" w:rsidRPr="009E007F">
        <w:rPr>
          <w:rFonts w:asciiTheme="majorHAnsi" w:hAnsiTheme="majorHAnsi"/>
          <w:color w:val="0D0D0D" w:themeColor="text1" w:themeTint="F2"/>
          <w:sz w:val="24"/>
        </w:rPr>
        <w:t xml:space="preserve"> music</w:t>
      </w:r>
      <w:r w:rsidR="006D2A32">
        <w:rPr>
          <w:rFonts w:asciiTheme="majorHAnsi" w:hAnsiTheme="majorHAnsi"/>
          <w:color w:val="0D0D0D" w:themeColor="text1" w:themeTint="F2"/>
          <w:sz w:val="24"/>
        </w:rPr>
        <w:t xml:space="preserve"> – </w:t>
      </w:r>
      <w:r w:rsidR="008558A2" w:rsidRPr="009E007F">
        <w:rPr>
          <w:rFonts w:asciiTheme="majorHAnsi" w:hAnsiTheme="majorHAnsi"/>
          <w:color w:val="0D0D0D" w:themeColor="text1" w:themeTint="F2"/>
          <w:sz w:val="24"/>
        </w:rPr>
        <w:t xml:space="preserve">such as Rudolf Arnheim’s 1936 </w:t>
      </w:r>
      <w:r w:rsidR="008558A2" w:rsidRPr="009E007F">
        <w:rPr>
          <w:rFonts w:asciiTheme="majorHAnsi" w:hAnsiTheme="majorHAnsi"/>
          <w:i/>
          <w:color w:val="0D0D0D" w:themeColor="text1" w:themeTint="F2"/>
          <w:sz w:val="24"/>
        </w:rPr>
        <w:t>Radio: an Art of Sound</w:t>
      </w:r>
      <w:r w:rsidR="008558A2" w:rsidRPr="009E007F">
        <w:rPr>
          <w:rFonts w:asciiTheme="majorHAnsi" w:hAnsiTheme="majorHAnsi"/>
          <w:color w:val="0D0D0D" w:themeColor="text1" w:themeTint="F2"/>
          <w:sz w:val="24"/>
        </w:rPr>
        <w:t xml:space="preserve"> that brought out the need for radio dramas to be alive to the “musical elements of speech and all sounds” (43</w:t>
      </w:r>
      <w:r w:rsidR="006D2A32" w:rsidRPr="009E007F">
        <w:rPr>
          <w:rFonts w:asciiTheme="majorHAnsi" w:hAnsiTheme="majorHAnsi"/>
          <w:color w:val="0D0D0D" w:themeColor="text1" w:themeTint="F2"/>
          <w:sz w:val="24"/>
        </w:rPr>
        <w:t>)</w:t>
      </w:r>
      <w:r w:rsidR="006D2A32">
        <w:rPr>
          <w:rFonts w:asciiTheme="majorHAnsi" w:hAnsiTheme="majorHAnsi"/>
          <w:color w:val="0D0D0D" w:themeColor="text1" w:themeTint="F2"/>
          <w:sz w:val="24"/>
        </w:rPr>
        <w:t xml:space="preserve"> – </w:t>
      </w:r>
      <w:r w:rsidR="00652205" w:rsidRPr="009E007F">
        <w:rPr>
          <w:rFonts w:asciiTheme="majorHAnsi" w:hAnsiTheme="majorHAnsi"/>
          <w:color w:val="0D0D0D" w:themeColor="text1" w:themeTint="F2"/>
          <w:sz w:val="24"/>
        </w:rPr>
        <w:t>but little attention has been p</w:t>
      </w:r>
      <w:r w:rsidR="009E007F" w:rsidRPr="009E007F">
        <w:rPr>
          <w:rFonts w:asciiTheme="majorHAnsi" w:hAnsiTheme="majorHAnsi"/>
          <w:color w:val="0D0D0D" w:themeColor="text1" w:themeTint="F2"/>
          <w:sz w:val="24"/>
        </w:rPr>
        <w:t>ai</w:t>
      </w:r>
      <w:r w:rsidR="00652205" w:rsidRPr="009E007F">
        <w:rPr>
          <w:rFonts w:asciiTheme="majorHAnsi" w:hAnsiTheme="majorHAnsi"/>
          <w:color w:val="0D0D0D" w:themeColor="text1" w:themeTint="F2"/>
          <w:sz w:val="24"/>
        </w:rPr>
        <w:t>d to the music</w:t>
      </w:r>
      <w:r w:rsidR="009E007F" w:rsidRPr="009E007F">
        <w:rPr>
          <w:rFonts w:asciiTheme="majorHAnsi" w:hAnsiTheme="majorHAnsi"/>
          <w:color w:val="0D0D0D" w:themeColor="text1" w:themeTint="F2"/>
          <w:sz w:val="24"/>
        </w:rPr>
        <w:t xml:space="preserve"> within popular</w:t>
      </w:r>
      <w:r w:rsidR="003A0223" w:rsidRPr="009E007F">
        <w:rPr>
          <w:rFonts w:asciiTheme="majorHAnsi" w:hAnsiTheme="majorHAnsi"/>
          <w:color w:val="0D0D0D" w:themeColor="text1" w:themeTint="F2"/>
          <w:sz w:val="24"/>
        </w:rPr>
        <w:t xml:space="preserve"> </w:t>
      </w:r>
      <w:r w:rsidR="00652205" w:rsidRPr="009E007F">
        <w:rPr>
          <w:rFonts w:asciiTheme="majorHAnsi" w:hAnsiTheme="majorHAnsi"/>
          <w:color w:val="0D0D0D" w:themeColor="text1" w:themeTint="F2"/>
          <w:sz w:val="24"/>
        </w:rPr>
        <w:t>radio drama.</w:t>
      </w:r>
      <w:r w:rsidR="00652205" w:rsidRPr="009E007F">
        <w:rPr>
          <w:rStyle w:val="FootnoteReference"/>
          <w:rFonts w:asciiTheme="majorHAnsi" w:hAnsiTheme="majorHAnsi"/>
          <w:color w:val="0D0D0D" w:themeColor="text1" w:themeTint="F2"/>
          <w:sz w:val="24"/>
        </w:rPr>
        <w:footnoteReference w:id="3"/>
      </w:r>
      <w:r w:rsidR="00652205" w:rsidRPr="009E007F">
        <w:rPr>
          <w:rFonts w:asciiTheme="majorHAnsi" w:hAnsiTheme="majorHAnsi"/>
          <w:color w:val="0D0D0D" w:themeColor="text1" w:themeTint="F2"/>
          <w:sz w:val="24"/>
        </w:rPr>
        <w:t xml:space="preserve"> </w:t>
      </w:r>
      <w:r w:rsidR="00E60243">
        <w:rPr>
          <w:rFonts w:asciiTheme="majorHAnsi" w:hAnsiTheme="majorHAnsi"/>
          <w:color w:val="0D0D0D" w:themeColor="text1" w:themeTint="F2"/>
          <w:sz w:val="24"/>
        </w:rPr>
        <w:t xml:space="preserve">Neil Verma’s </w:t>
      </w:r>
      <w:r w:rsidR="00395647">
        <w:rPr>
          <w:rFonts w:asciiTheme="majorHAnsi" w:hAnsiTheme="majorHAnsi"/>
          <w:color w:val="0D0D0D" w:themeColor="text1" w:themeTint="F2"/>
          <w:sz w:val="24"/>
        </w:rPr>
        <w:t xml:space="preserve">recent </w:t>
      </w:r>
      <w:r w:rsidR="00E60243">
        <w:rPr>
          <w:rFonts w:asciiTheme="majorHAnsi" w:hAnsiTheme="majorHAnsi"/>
          <w:color w:val="0D0D0D" w:themeColor="text1" w:themeTint="F2"/>
          <w:sz w:val="24"/>
        </w:rPr>
        <w:t xml:space="preserve">book, </w:t>
      </w:r>
      <w:r w:rsidR="00E60243">
        <w:rPr>
          <w:rFonts w:asciiTheme="majorHAnsi" w:hAnsiTheme="majorHAnsi"/>
          <w:i/>
          <w:iCs/>
          <w:color w:val="0D0D0D" w:themeColor="text1" w:themeTint="F2"/>
          <w:sz w:val="24"/>
        </w:rPr>
        <w:t>Theater of the Mind: Imagination, Aesthetics, and American Radio Drama,</w:t>
      </w:r>
      <w:r w:rsidR="00E60243">
        <w:rPr>
          <w:rFonts w:asciiTheme="majorHAnsi" w:hAnsiTheme="majorHAnsi"/>
          <w:color w:val="0D0D0D" w:themeColor="text1" w:themeTint="F2"/>
          <w:sz w:val="24"/>
        </w:rPr>
        <w:t xml:space="preserve"> comes perhaps closest. Its virtuosic exploration of the stylistic changes in “old time” radio drama (the </w:t>
      </w:r>
      <w:r w:rsidR="00875265">
        <w:rPr>
          <w:rFonts w:asciiTheme="majorHAnsi" w:hAnsiTheme="majorHAnsi"/>
          <w:color w:val="0D0D0D" w:themeColor="text1" w:themeTint="F2"/>
          <w:sz w:val="24"/>
        </w:rPr>
        <w:t xml:space="preserve">1930s </w:t>
      </w:r>
      <w:r w:rsidR="00E60243">
        <w:rPr>
          <w:rFonts w:asciiTheme="majorHAnsi" w:hAnsiTheme="majorHAnsi"/>
          <w:color w:val="0D0D0D" w:themeColor="text1" w:themeTint="F2"/>
          <w:sz w:val="24"/>
        </w:rPr>
        <w:t xml:space="preserve">thematization of psychological plots, the </w:t>
      </w:r>
      <w:r w:rsidR="00875265">
        <w:rPr>
          <w:rFonts w:asciiTheme="majorHAnsi" w:hAnsiTheme="majorHAnsi"/>
          <w:color w:val="0D0D0D" w:themeColor="text1" w:themeTint="F2"/>
          <w:sz w:val="24"/>
        </w:rPr>
        <w:t xml:space="preserve">1940s </w:t>
      </w:r>
      <w:r w:rsidR="00E60243">
        <w:rPr>
          <w:rFonts w:asciiTheme="majorHAnsi" w:hAnsiTheme="majorHAnsi"/>
          <w:color w:val="0D0D0D" w:themeColor="text1" w:themeTint="F2"/>
          <w:sz w:val="24"/>
        </w:rPr>
        <w:t xml:space="preserve">plots about information transmission, and so on), </w:t>
      </w:r>
      <w:r w:rsidR="00395647">
        <w:rPr>
          <w:rFonts w:asciiTheme="majorHAnsi" w:hAnsiTheme="majorHAnsi"/>
          <w:color w:val="0D0D0D" w:themeColor="text1" w:themeTint="F2"/>
          <w:sz w:val="24"/>
        </w:rPr>
        <w:t>but</w:t>
      </w:r>
      <w:r w:rsidR="00E60243">
        <w:rPr>
          <w:rFonts w:asciiTheme="majorHAnsi" w:hAnsiTheme="majorHAnsi"/>
          <w:color w:val="0D0D0D" w:themeColor="text1" w:themeTint="F2"/>
          <w:sz w:val="24"/>
        </w:rPr>
        <w:t xml:space="preserve"> while Verma </w:t>
      </w:r>
      <w:r w:rsidR="00395647">
        <w:rPr>
          <w:rFonts w:asciiTheme="majorHAnsi" w:hAnsiTheme="majorHAnsi"/>
          <w:color w:val="0D0D0D" w:themeColor="text1" w:themeTint="F2"/>
          <w:sz w:val="24"/>
        </w:rPr>
        <w:t>notes the significance</w:t>
      </w:r>
      <w:r w:rsidR="00E60243">
        <w:rPr>
          <w:rFonts w:asciiTheme="majorHAnsi" w:hAnsiTheme="majorHAnsi"/>
          <w:color w:val="0D0D0D" w:themeColor="text1" w:themeTint="F2"/>
          <w:sz w:val="24"/>
        </w:rPr>
        <w:t xml:space="preserve"> </w:t>
      </w:r>
      <w:r w:rsidR="00395647">
        <w:rPr>
          <w:rFonts w:asciiTheme="majorHAnsi" w:hAnsiTheme="majorHAnsi"/>
          <w:color w:val="0D0D0D" w:themeColor="text1" w:themeTint="F2"/>
          <w:sz w:val="24"/>
        </w:rPr>
        <w:t xml:space="preserve">of </w:t>
      </w:r>
      <w:r w:rsidR="00E60243">
        <w:rPr>
          <w:rFonts w:asciiTheme="majorHAnsi" w:hAnsiTheme="majorHAnsi"/>
          <w:color w:val="0D0D0D" w:themeColor="text1" w:themeTint="F2"/>
          <w:sz w:val="24"/>
        </w:rPr>
        <w:t xml:space="preserve">early composers for radio </w:t>
      </w:r>
      <w:r w:rsidR="00395647">
        <w:rPr>
          <w:rFonts w:asciiTheme="majorHAnsi" w:hAnsiTheme="majorHAnsi"/>
          <w:color w:val="0D0D0D" w:themeColor="text1" w:themeTint="F2"/>
          <w:sz w:val="24"/>
        </w:rPr>
        <w:t xml:space="preserve">drama </w:t>
      </w:r>
      <w:r w:rsidR="00E60243">
        <w:rPr>
          <w:rFonts w:asciiTheme="majorHAnsi" w:hAnsiTheme="majorHAnsi"/>
          <w:color w:val="0D0D0D" w:themeColor="text1" w:themeTint="F2"/>
          <w:sz w:val="24"/>
        </w:rPr>
        <w:t xml:space="preserve">such as </w:t>
      </w:r>
      <w:r w:rsidR="00395647">
        <w:rPr>
          <w:rFonts w:asciiTheme="majorHAnsi" w:hAnsiTheme="majorHAnsi"/>
          <w:color w:val="0D0D0D" w:themeColor="text1" w:themeTint="F2"/>
          <w:sz w:val="24"/>
        </w:rPr>
        <w:t xml:space="preserve">Bernard </w:t>
      </w:r>
      <w:r w:rsidR="00E60243">
        <w:rPr>
          <w:rFonts w:asciiTheme="majorHAnsi" w:hAnsiTheme="majorHAnsi"/>
          <w:color w:val="0D0D0D" w:themeColor="text1" w:themeTint="F2"/>
          <w:sz w:val="24"/>
        </w:rPr>
        <w:t xml:space="preserve">Hermann, no framework </w:t>
      </w:r>
      <w:r w:rsidR="00395647">
        <w:rPr>
          <w:rFonts w:asciiTheme="majorHAnsi" w:hAnsiTheme="majorHAnsi"/>
          <w:color w:val="0D0D0D" w:themeColor="text1" w:themeTint="F2"/>
          <w:sz w:val="24"/>
        </w:rPr>
        <w:t xml:space="preserve">emerges </w:t>
      </w:r>
      <w:r w:rsidR="00E60243">
        <w:rPr>
          <w:rFonts w:asciiTheme="majorHAnsi" w:hAnsiTheme="majorHAnsi"/>
          <w:color w:val="0D0D0D" w:themeColor="text1" w:themeTint="F2"/>
          <w:sz w:val="24"/>
        </w:rPr>
        <w:t>for discussing musical contribution</w:t>
      </w:r>
      <w:r w:rsidR="00C50ED4">
        <w:rPr>
          <w:rFonts w:asciiTheme="majorHAnsi" w:hAnsiTheme="majorHAnsi"/>
          <w:color w:val="0D0D0D" w:themeColor="text1" w:themeTint="F2"/>
          <w:sz w:val="24"/>
        </w:rPr>
        <w:t xml:space="preserve">s which so often prove to be </w:t>
      </w:r>
      <w:r w:rsidR="00D425E4">
        <w:rPr>
          <w:rFonts w:asciiTheme="majorHAnsi" w:hAnsiTheme="majorHAnsi"/>
          <w:color w:val="0D0D0D" w:themeColor="text1" w:themeTint="F2"/>
          <w:sz w:val="24"/>
        </w:rPr>
        <w:t xml:space="preserve">a major force for delivering </w:t>
      </w:r>
      <w:r w:rsidR="00395647">
        <w:rPr>
          <w:rFonts w:asciiTheme="majorHAnsi" w:hAnsiTheme="majorHAnsi"/>
          <w:color w:val="0D0D0D" w:themeColor="text1" w:themeTint="F2"/>
          <w:sz w:val="24"/>
        </w:rPr>
        <w:t>radio</w:t>
      </w:r>
      <w:r w:rsidR="00875265">
        <w:rPr>
          <w:rFonts w:asciiTheme="majorHAnsi" w:hAnsiTheme="majorHAnsi"/>
          <w:color w:val="0D0D0D" w:themeColor="text1" w:themeTint="F2"/>
          <w:sz w:val="24"/>
        </w:rPr>
        <w:t xml:space="preserve"> drama</w:t>
      </w:r>
      <w:r w:rsidR="00E60243">
        <w:rPr>
          <w:rFonts w:asciiTheme="majorHAnsi" w:hAnsiTheme="majorHAnsi"/>
          <w:color w:val="0D0D0D" w:themeColor="text1" w:themeTint="F2"/>
          <w:sz w:val="24"/>
        </w:rPr>
        <w:t xml:space="preserve">. </w:t>
      </w:r>
      <w:r w:rsidR="00D425E4">
        <w:rPr>
          <w:rFonts w:asciiTheme="majorHAnsi" w:hAnsiTheme="majorHAnsi"/>
          <w:color w:val="0D0D0D" w:themeColor="text1" w:themeTint="F2"/>
          <w:sz w:val="24"/>
        </w:rPr>
        <w:t xml:space="preserve">The recent collection of essays, </w:t>
      </w:r>
      <w:r w:rsidR="00D425E4" w:rsidRPr="004D4BDB">
        <w:rPr>
          <w:rFonts w:asciiTheme="majorHAnsi" w:hAnsiTheme="majorHAnsi"/>
          <w:i/>
          <w:iCs/>
          <w:color w:val="0D0D0D" w:themeColor="text1" w:themeTint="F2"/>
          <w:sz w:val="24"/>
        </w:rPr>
        <w:t>Music and the Broadcast Experience</w:t>
      </w:r>
      <w:r w:rsidR="00D425E4">
        <w:rPr>
          <w:rFonts w:asciiTheme="majorHAnsi" w:hAnsiTheme="majorHAnsi"/>
          <w:color w:val="0D0D0D" w:themeColor="text1" w:themeTint="F2"/>
          <w:sz w:val="24"/>
        </w:rPr>
        <w:t xml:space="preserve"> (ed. Christina L. Baade, and James Dealville) contains </w:t>
      </w:r>
      <w:r w:rsidR="006D2A32">
        <w:rPr>
          <w:rFonts w:asciiTheme="majorHAnsi" w:hAnsiTheme="majorHAnsi"/>
          <w:color w:val="0D0D0D" w:themeColor="text1" w:themeTint="F2"/>
          <w:sz w:val="24"/>
        </w:rPr>
        <w:t xml:space="preserve">but </w:t>
      </w:r>
      <w:r w:rsidR="00395647">
        <w:rPr>
          <w:rFonts w:asciiTheme="majorHAnsi" w:hAnsiTheme="majorHAnsi"/>
          <w:color w:val="0D0D0D" w:themeColor="text1" w:themeTint="F2"/>
          <w:sz w:val="24"/>
        </w:rPr>
        <w:t xml:space="preserve">few </w:t>
      </w:r>
      <w:r w:rsidR="00D425E4">
        <w:rPr>
          <w:rFonts w:asciiTheme="majorHAnsi" w:hAnsiTheme="majorHAnsi"/>
          <w:color w:val="0D0D0D" w:themeColor="text1" w:themeTint="F2"/>
          <w:sz w:val="24"/>
        </w:rPr>
        <w:t>references to th</w:t>
      </w:r>
      <w:r w:rsidR="00395647">
        <w:rPr>
          <w:rFonts w:asciiTheme="majorHAnsi" w:hAnsiTheme="majorHAnsi"/>
          <w:color w:val="0D0D0D" w:themeColor="text1" w:themeTint="F2"/>
          <w:sz w:val="24"/>
        </w:rPr>
        <w:t>is topic</w:t>
      </w:r>
      <w:r w:rsidR="00D425E4">
        <w:rPr>
          <w:rFonts w:asciiTheme="majorHAnsi" w:hAnsiTheme="majorHAnsi"/>
          <w:color w:val="0D0D0D" w:themeColor="text1" w:themeTint="F2"/>
          <w:sz w:val="24"/>
        </w:rPr>
        <w:t>; one essay by Rika Asai bas</w:t>
      </w:r>
      <w:r w:rsidR="00395647">
        <w:rPr>
          <w:rFonts w:asciiTheme="majorHAnsi" w:hAnsiTheme="majorHAnsi"/>
          <w:color w:val="0D0D0D" w:themeColor="text1" w:themeTint="F2"/>
          <w:sz w:val="24"/>
        </w:rPr>
        <w:t>es</w:t>
      </w:r>
      <w:r w:rsidR="00D425E4">
        <w:rPr>
          <w:rFonts w:asciiTheme="majorHAnsi" w:hAnsiTheme="majorHAnsi"/>
          <w:color w:val="0D0D0D" w:themeColor="text1" w:themeTint="F2"/>
          <w:sz w:val="24"/>
        </w:rPr>
        <w:t xml:space="preserve"> </w:t>
      </w:r>
      <w:r w:rsidR="00AA260D">
        <w:rPr>
          <w:rFonts w:asciiTheme="majorHAnsi" w:hAnsiTheme="majorHAnsi"/>
          <w:color w:val="0D0D0D" w:themeColor="text1" w:themeTint="F2"/>
          <w:sz w:val="24"/>
        </w:rPr>
        <w:t xml:space="preserve">its </w:t>
      </w:r>
      <w:r w:rsidR="00D425E4">
        <w:rPr>
          <w:rFonts w:asciiTheme="majorHAnsi" w:hAnsiTheme="majorHAnsi"/>
          <w:color w:val="0D0D0D" w:themeColor="text1" w:themeTint="F2"/>
          <w:sz w:val="24"/>
        </w:rPr>
        <w:t xml:space="preserve">whole discourse on “framing” from Erving Goffman’s </w:t>
      </w:r>
      <w:r w:rsidR="00D425E4">
        <w:rPr>
          <w:rFonts w:asciiTheme="majorHAnsi" w:hAnsiTheme="majorHAnsi"/>
          <w:color w:val="231F20"/>
          <w:sz w:val="24"/>
          <w:szCs w:val="24"/>
        </w:rPr>
        <w:t>conceptualization of the radio drama frame which “focuses solely on the role of music and sound in representing “realism” in radio drama”</w:t>
      </w:r>
      <w:r w:rsidR="00D425E4">
        <w:rPr>
          <w:rFonts w:asciiTheme="majorHAnsi" w:hAnsiTheme="majorHAnsi"/>
          <w:sz w:val="24"/>
          <w:szCs w:val="24"/>
        </w:rPr>
        <w:t xml:space="preserve"> (</w:t>
      </w:r>
      <w:r w:rsidR="00D81494">
        <w:rPr>
          <w:rFonts w:asciiTheme="majorHAnsi" w:hAnsiTheme="majorHAnsi"/>
          <w:sz w:val="24"/>
          <w:szCs w:val="24"/>
        </w:rPr>
        <w:t xml:space="preserve">Goffman 1974, </w:t>
      </w:r>
      <w:r w:rsidR="00D425E4">
        <w:rPr>
          <w:rFonts w:asciiTheme="majorHAnsi" w:hAnsiTheme="majorHAnsi"/>
          <w:sz w:val="24"/>
          <w:szCs w:val="24"/>
        </w:rPr>
        <w:t>156).</w:t>
      </w:r>
      <w:r w:rsidR="009F6916">
        <w:rPr>
          <w:rStyle w:val="FootnoteReference"/>
          <w:rFonts w:asciiTheme="majorHAnsi" w:hAnsiTheme="majorHAnsi"/>
          <w:sz w:val="24"/>
          <w:szCs w:val="24"/>
        </w:rPr>
        <w:footnoteReference w:id="4"/>
      </w:r>
      <w:r w:rsidR="009F6916">
        <w:rPr>
          <w:rFonts w:asciiTheme="majorHAnsi" w:hAnsiTheme="majorHAnsi"/>
          <w:sz w:val="24"/>
          <w:szCs w:val="24"/>
        </w:rPr>
        <w:t xml:space="preserve"> But music’s role in </w:t>
      </w:r>
      <w:r w:rsidR="00395647">
        <w:rPr>
          <w:rFonts w:asciiTheme="majorHAnsi" w:hAnsiTheme="majorHAnsi"/>
          <w:sz w:val="24"/>
          <w:szCs w:val="24"/>
        </w:rPr>
        <w:t>“</w:t>
      </w:r>
      <w:r w:rsidR="009F6916">
        <w:rPr>
          <w:rFonts w:asciiTheme="majorHAnsi" w:hAnsiTheme="majorHAnsi"/>
          <w:sz w:val="24"/>
          <w:szCs w:val="24"/>
        </w:rPr>
        <w:t>fram</w:t>
      </w:r>
      <w:r w:rsidR="00395647">
        <w:rPr>
          <w:rFonts w:asciiTheme="majorHAnsi" w:hAnsiTheme="majorHAnsi"/>
          <w:sz w:val="24"/>
          <w:szCs w:val="24"/>
        </w:rPr>
        <w:t>ing”</w:t>
      </w:r>
      <w:r w:rsidR="009F6916">
        <w:rPr>
          <w:rFonts w:asciiTheme="majorHAnsi" w:hAnsiTheme="majorHAnsi"/>
          <w:sz w:val="24"/>
          <w:szCs w:val="24"/>
        </w:rPr>
        <w:t xml:space="preserve"> dissipates, as we move further from Goffmann, whose theories had </w:t>
      </w:r>
      <w:r w:rsidR="00AA260D">
        <w:rPr>
          <w:rFonts w:asciiTheme="majorHAnsi" w:hAnsiTheme="majorHAnsi"/>
          <w:sz w:val="24"/>
          <w:szCs w:val="24"/>
        </w:rPr>
        <w:t>drawn our attention to</w:t>
      </w:r>
      <w:r w:rsidR="009F6916">
        <w:rPr>
          <w:rFonts w:asciiTheme="majorHAnsi" w:hAnsiTheme="majorHAnsi"/>
          <w:sz w:val="24"/>
          <w:szCs w:val="24"/>
        </w:rPr>
        <w:t xml:space="preserve"> factors specific to the musico-radio dramatic frame</w:t>
      </w:r>
      <w:r w:rsidR="006D2A32">
        <w:rPr>
          <w:rFonts w:asciiTheme="majorHAnsi" w:hAnsiTheme="majorHAnsi"/>
          <w:sz w:val="24"/>
          <w:szCs w:val="24"/>
        </w:rPr>
        <w:t>. Goffman described for example,</w:t>
      </w:r>
      <w:r w:rsidR="009F6916">
        <w:rPr>
          <w:rFonts w:asciiTheme="majorHAnsi" w:hAnsiTheme="majorHAnsi"/>
          <w:sz w:val="24"/>
          <w:szCs w:val="24"/>
        </w:rPr>
        <w:t xml:space="preserve"> </w:t>
      </w:r>
      <w:r w:rsidR="006D2A32">
        <w:rPr>
          <w:rFonts w:asciiTheme="majorHAnsi" w:hAnsiTheme="majorHAnsi"/>
          <w:sz w:val="24"/>
          <w:szCs w:val="24"/>
        </w:rPr>
        <w:t xml:space="preserve">how </w:t>
      </w:r>
      <w:r w:rsidR="009F6916">
        <w:rPr>
          <w:rFonts w:asciiTheme="majorHAnsi" w:hAnsiTheme="majorHAnsi"/>
          <w:sz w:val="24"/>
          <w:szCs w:val="24"/>
        </w:rPr>
        <w:t xml:space="preserve">the music </w:t>
      </w:r>
      <w:r w:rsidR="006D2A32">
        <w:rPr>
          <w:rFonts w:asciiTheme="majorHAnsi" w:hAnsiTheme="majorHAnsi"/>
          <w:sz w:val="24"/>
          <w:szCs w:val="24"/>
        </w:rPr>
        <w:t xml:space="preserve">forms </w:t>
      </w:r>
      <w:r w:rsidR="009F6916">
        <w:rPr>
          <w:rFonts w:asciiTheme="majorHAnsi" w:hAnsiTheme="majorHAnsi"/>
          <w:sz w:val="24"/>
          <w:szCs w:val="24"/>
        </w:rPr>
        <w:t>“bridges”</w:t>
      </w:r>
      <w:r w:rsidR="006D2A32">
        <w:rPr>
          <w:rFonts w:asciiTheme="majorHAnsi" w:hAnsiTheme="majorHAnsi"/>
          <w:sz w:val="24"/>
          <w:szCs w:val="24"/>
        </w:rPr>
        <w:t>:</w:t>
      </w:r>
      <w:r w:rsidR="009F6916">
        <w:rPr>
          <w:rFonts w:asciiTheme="majorHAnsi" w:hAnsiTheme="majorHAnsi"/>
          <w:sz w:val="24"/>
          <w:szCs w:val="24"/>
        </w:rPr>
        <w:t xml:space="preserve"> </w:t>
      </w:r>
    </w:p>
    <w:p w14:paraId="47F972B8" w14:textId="77777777" w:rsidR="006D2A32" w:rsidRDefault="006D2A32" w:rsidP="0060249B">
      <w:pPr>
        <w:spacing w:before="100" w:beforeAutospacing="1" w:after="100" w:afterAutospacing="1" w:line="240" w:lineRule="auto"/>
        <w:contextualSpacing/>
        <w:rPr>
          <w:rFonts w:asciiTheme="majorHAnsi" w:hAnsiTheme="majorHAnsi"/>
          <w:sz w:val="24"/>
          <w:szCs w:val="24"/>
        </w:rPr>
      </w:pPr>
    </w:p>
    <w:p w14:paraId="6EEE2033" w14:textId="47B2D2B6" w:rsidR="006D2A32" w:rsidRDefault="009F6916" w:rsidP="0060249B">
      <w:pPr>
        <w:spacing w:before="100" w:beforeAutospacing="1" w:after="100" w:afterAutospacing="1" w:line="240" w:lineRule="auto"/>
        <w:ind w:left="720"/>
        <w:contextualSpacing/>
        <w:rPr>
          <w:rFonts w:asciiTheme="majorHAnsi" w:hAnsiTheme="majorHAnsi"/>
          <w:sz w:val="24"/>
          <w:szCs w:val="24"/>
        </w:rPr>
      </w:pPr>
      <w:r>
        <w:rPr>
          <w:rFonts w:asciiTheme="majorHAnsi" w:hAnsiTheme="majorHAnsi"/>
          <w:sz w:val="24"/>
          <w:szCs w:val="24"/>
        </w:rPr>
        <w:t xml:space="preserve">music does not fit into a scene but fits </w:t>
      </w:r>
      <w:r w:rsidRPr="004D4BDB">
        <w:rPr>
          <w:rFonts w:asciiTheme="majorHAnsi" w:hAnsiTheme="majorHAnsi"/>
          <w:i/>
          <w:iCs/>
          <w:sz w:val="24"/>
          <w:szCs w:val="24"/>
        </w:rPr>
        <w:t>between</w:t>
      </w:r>
      <w:r>
        <w:rPr>
          <w:rFonts w:asciiTheme="majorHAnsi" w:hAnsiTheme="majorHAnsi"/>
          <w:sz w:val="24"/>
          <w:szCs w:val="24"/>
        </w:rPr>
        <w:t xml:space="preserve"> scenes, connecting one whole episode to another – part of the punctuation symbolism for managing material in this frame – and therefore at an extremely different level of application than music within a context (</w:t>
      </w:r>
      <w:r w:rsidR="00D81494">
        <w:rPr>
          <w:rFonts w:asciiTheme="majorHAnsi" w:hAnsiTheme="majorHAnsi"/>
          <w:sz w:val="24"/>
          <w:szCs w:val="24"/>
        </w:rPr>
        <w:t xml:space="preserve">1974, </w:t>
      </w:r>
      <w:r>
        <w:rPr>
          <w:rFonts w:asciiTheme="majorHAnsi" w:hAnsiTheme="majorHAnsi"/>
          <w:sz w:val="24"/>
          <w:szCs w:val="24"/>
        </w:rPr>
        <w:t xml:space="preserve">147). </w:t>
      </w:r>
    </w:p>
    <w:p w14:paraId="324A701A" w14:textId="77777777" w:rsidR="006D2A32" w:rsidRDefault="006D2A32" w:rsidP="004D4BDB">
      <w:pPr>
        <w:spacing w:before="100" w:beforeAutospacing="1" w:after="100" w:afterAutospacing="1" w:line="240" w:lineRule="auto"/>
        <w:ind w:left="720"/>
        <w:contextualSpacing/>
        <w:rPr>
          <w:rFonts w:asciiTheme="majorHAnsi" w:hAnsiTheme="majorHAnsi"/>
          <w:sz w:val="24"/>
          <w:szCs w:val="24"/>
        </w:rPr>
      </w:pPr>
    </w:p>
    <w:p w14:paraId="31C10E6C" w14:textId="29EC726A" w:rsidR="00AA260D" w:rsidRDefault="00AA260D" w:rsidP="0060249B">
      <w:pPr>
        <w:spacing w:before="100" w:beforeAutospacing="1" w:after="100" w:afterAutospacing="1" w:line="240" w:lineRule="auto"/>
        <w:contextualSpacing/>
        <w:rPr>
          <w:rFonts w:asciiTheme="majorHAnsi" w:hAnsiTheme="majorHAnsi"/>
          <w:sz w:val="24"/>
          <w:szCs w:val="24"/>
        </w:rPr>
      </w:pPr>
      <w:r>
        <w:rPr>
          <w:rFonts w:asciiTheme="majorHAnsi" w:hAnsiTheme="majorHAnsi"/>
          <w:sz w:val="24"/>
          <w:szCs w:val="24"/>
        </w:rPr>
        <w:t xml:space="preserve">Asai applies Goffman’s theory of framing to explore Benny Goodman’s on-air party </w:t>
      </w:r>
      <w:r w:rsidRPr="004D4BDB">
        <w:rPr>
          <w:rFonts w:asciiTheme="majorHAnsi" w:hAnsiTheme="majorHAnsi"/>
          <w:i/>
          <w:iCs/>
          <w:sz w:val="24"/>
          <w:szCs w:val="24"/>
        </w:rPr>
        <w:t>Let’s Dance</w:t>
      </w:r>
      <w:r>
        <w:rPr>
          <w:rFonts w:asciiTheme="majorHAnsi" w:hAnsiTheme="majorHAnsi"/>
          <w:sz w:val="24"/>
          <w:szCs w:val="24"/>
        </w:rPr>
        <w:t xml:space="preserve">, and the topic of music and radio drama is set aside. </w:t>
      </w:r>
    </w:p>
    <w:p w14:paraId="1FD88C28" w14:textId="6247EB00" w:rsidR="00146A14" w:rsidRPr="004D4BDB" w:rsidRDefault="007C570C" w:rsidP="004D4BDB">
      <w:pPr>
        <w:spacing w:before="100" w:beforeAutospacing="1" w:after="100" w:afterAutospacing="1" w:line="240" w:lineRule="auto"/>
        <w:ind w:firstLine="720"/>
        <w:contextualSpacing/>
        <w:rPr>
          <w:rFonts w:asciiTheme="majorHAnsi" w:hAnsiTheme="majorHAnsi"/>
          <w:sz w:val="24"/>
          <w:szCs w:val="24"/>
        </w:rPr>
      </w:pPr>
      <w:r w:rsidRPr="009E007F">
        <w:rPr>
          <w:rFonts w:asciiTheme="majorHAnsi" w:hAnsiTheme="majorHAnsi"/>
          <w:color w:val="0D0D0D" w:themeColor="text1" w:themeTint="F2"/>
          <w:sz w:val="24"/>
        </w:rPr>
        <w:t xml:space="preserve">The irony </w:t>
      </w:r>
      <w:r w:rsidR="00AA260D">
        <w:rPr>
          <w:rFonts w:asciiTheme="majorHAnsi" w:hAnsiTheme="majorHAnsi"/>
          <w:color w:val="0D0D0D" w:themeColor="text1" w:themeTint="F2"/>
          <w:sz w:val="24"/>
        </w:rPr>
        <w:t xml:space="preserve">of the under-exploration of music’s role in radio drama </w:t>
      </w:r>
      <w:r w:rsidRPr="009E007F">
        <w:rPr>
          <w:rFonts w:asciiTheme="majorHAnsi" w:hAnsiTheme="majorHAnsi"/>
          <w:color w:val="0D0D0D" w:themeColor="text1" w:themeTint="F2"/>
          <w:sz w:val="24"/>
        </w:rPr>
        <w:t>is n</w:t>
      </w:r>
      <w:r w:rsidR="00AA260D">
        <w:rPr>
          <w:rFonts w:asciiTheme="majorHAnsi" w:hAnsiTheme="majorHAnsi"/>
          <w:color w:val="0D0D0D" w:themeColor="text1" w:themeTint="F2"/>
          <w:sz w:val="24"/>
        </w:rPr>
        <w:t>o</w:t>
      </w:r>
      <w:r w:rsidRPr="009E007F">
        <w:rPr>
          <w:rFonts w:asciiTheme="majorHAnsi" w:hAnsiTheme="majorHAnsi"/>
          <w:color w:val="0D0D0D" w:themeColor="text1" w:themeTint="F2"/>
          <w:sz w:val="24"/>
        </w:rPr>
        <w:t xml:space="preserve"> a small one in that</w:t>
      </w:r>
      <w:r w:rsidR="00BE7154" w:rsidRPr="009E007F">
        <w:rPr>
          <w:rFonts w:asciiTheme="majorHAnsi" w:hAnsiTheme="majorHAnsi"/>
          <w:color w:val="0D0D0D" w:themeColor="text1" w:themeTint="F2"/>
          <w:sz w:val="24"/>
        </w:rPr>
        <w:t>, without a visual image to divert us,</w:t>
      </w:r>
      <w:r w:rsidRPr="009E007F">
        <w:rPr>
          <w:rFonts w:asciiTheme="majorHAnsi" w:hAnsiTheme="majorHAnsi"/>
          <w:color w:val="0D0D0D" w:themeColor="text1" w:themeTint="F2"/>
          <w:sz w:val="24"/>
        </w:rPr>
        <w:t xml:space="preserve"> music </w:t>
      </w:r>
      <w:r w:rsidR="00BE7154" w:rsidRPr="009E007F">
        <w:rPr>
          <w:rFonts w:asciiTheme="majorHAnsi" w:hAnsiTheme="majorHAnsi"/>
          <w:color w:val="0D0D0D" w:themeColor="text1" w:themeTint="F2"/>
          <w:sz w:val="24"/>
        </w:rPr>
        <w:t xml:space="preserve">generally </w:t>
      </w:r>
      <w:r w:rsidRPr="009E007F">
        <w:rPr>
          <w:rFonts w:asciiTheme="majorHAnsi" w:hAnsiTheme="majorHAnsi"/>
          <w:color w:val="0D0D0D" w:themeColor="text1" w:themeTint="F2"/>
          <w:sz w:val="24"/>
        </w:rPr>
        <w:t xml:space="preserve">operates closer to the foreground </w:t>
      </w:r>
      <w:r w:rsidR="00BE7154" w:rsidRPr="009E007F">
        <w:rPr>
          <w:rFonts w:asciiTheme="majorHAnsi" w:hAnsiTheme="majorHAnsi"/>
          <w:color w:val="0D0D0D" w:themeColor="text1" w:themeTint="F2"/>
          <w:sz w:val="24"/>
        </w:rPr>
        <w:t xml:space="preserve">of </w:t>
      </w:r>
      <w:r w:rsidR="00BE7154" w:rsidRPr="009E007F">
        <w:rPr>
          <w:rFonts w:asciiTheme="majorHAnsi" w:hAnsiTheme="majorHAnsi"/>
          <w:color w:val="0D0D0D" w:themeColor="text1" w:themeTint="F2"/>
          <w:sz w:val="24"/>
        </w:rPr>
        <w:lastRenderedPageBreak/>
        <w:t>our attention</w:t>
      </w:r>
      <w:r w:rsidR="00AA260D">
        <w:rPr>
          <w:rFonts w:asciiTheme="majorHAnsi" w:hAnsiTheme="majorHAnsi"/>
          <w:color w:val="0D0D0D" w:themeColor="text1" w:themeTint="F2"/>
          <w:sz w:val="24"/>
        </w:rPr>
        <w:t xml:space="preserve"> than in audio-visual media</w:t>
      </w:r>
      <w:r w:rsidR="009E007F" w:rsidRPr="009E007F">
        <w:rPr>
          <w:rFonts w:asciiTheme="majorHAnsi" w:hAnsiTheme="majorHAnsi"/>
          <w:color w:val="0D0D0D" w:themeColor="text1" w:themeTint="F2"/>
          <w:sz w:val="24"/>
        </w:rPr>
        <w:t>,</w:t>
      </w:r>
      <w:r w:rsidR="00BE7154" w:rsidRPr="009E007F">
        <w:rPr>
          <w:rFonts w:asciiTheme="majorHAnsi" w:hAnsiTheme="majorHAnsi"/>
          <w:color w:val="0D0D0D" w:themeColor="text1" w:themeTint="F2"/>
          <w:sz w:val="24"/>
        </w:rPr>
        <w:t xml:space="preserve"> </w:t>
      </w:r>
      <w:r w:rsidR="003A0223" w:rsidRPr="009E007F">
        <w:rPr>
          <w:rFonts w:asciiTheme="majorHAnsi" w:hAnsiTheme="majorHAnsi"/>
          <w:color w:val="0D0D0D" w:themeColor="text1" w:themeTint="F2"/>
          <w:sz w:val="24"/>
        </w:rPr>
        <w:t>connect</w:t>
      </w:r>
      <w:r w:rsidR="009E007F" w:rsidRPr="009E007F">
        <w:rPr>
          <w:rFonts w:asciiTheme="majorHAnsi" w:hAnsiTheme="majorHAnsi"/>
          <w:color w:val="0D0D0D" w:themeColor="text1" w:themeTint="F2"/>
          <w:sz w:val="24"/>
        </w:rPr>
        <w:t>ing</w:t>
      </w:r>
      <w:r w:rsidR="003A0223" w:rsidRPr="009E007F">
        <w:rPr>
          <w:rFonts w:asciiTheme="majorHAnsi" w:hAnsiTheme="majorHAnsi"/>
          <w:color w:val="0D0D0D" w:themeColor="text1" w:themeTint="F2"/>
          <w:sz w:val="24"/>
        </w:rPr>
        <w:t xml:space="preserve"> </w:t>
      </w:r>
      <w:r w:rsidR="00146A14" w:rsidRPr="009E007F">
        <w:rPr>
          <w:rFonts w:asciiTheme="majorHAnsi" w:hAnsiTheme="majorHAnsi"/>
          <w:color w:val="0D0D0D" w:themeColor="text1" w:themeTint="F2"/>
          <w:sz w:val="24"/>
        </w:rPr>
        <w:t xml:space="preserve">the various </w:t>
      </w:r>
      <w:r w:rsidR="003A0223" w:rsidRPr="009E007F">
        <w:rPr>
          <w:rFonts w:asciiTheme="majorHAnsi" w:hAnsiTheme="majorHAnsi"/>
          <w:color w:val="0D0D0D" w:themeColor="text1" w:themeTint="F2"/>
          <w:sz w:val="24"/>
        </w:rPr>
        <w:t xml:space="preserve">aspects </w:t>
      </w:r>
      <w:r w:rsidR="00146A14" w:rsidRPr="009E007F">
        <w:rPr>
          <w:rFonts w:asciiTheme="majorHAnsi" w:hAnsiTheme="majorHAnsi"/>
          <w:color w:val="0D0D0D" w:themeColor="text1" w:themeTint="F2"/>
          <w:sz w:val="24"/>
        </w:rPr>
        <w:t xml:space="preserve">of sound </w:t>
      </w:r>
      <w:r w:rsidR="003A0223" w:rsidRPr="009E007F">
        <w:rPr>
          <w:rFonts w:asciiTheme="majorHAnsi" w:hAnsiTheme="majorHAnsi"/>
          <w:color w:val="0D0D0D" w:themeColor="text1" w:themeTint="F2"/>
          <w:sz w:val="24"/>
        </w:rPr>
        <w:t xml:space="preserve">by means of what </w:t>
      </w:r>
      <w:r w:rsidR="00146A14" w:rsidRPr="009E007F">
        <w:rPr>
          <w:rFonts w:asciiTheme="majorHAnsi" w:hAnsiTheme="majorHAnsi"/>
          <w:color w:val="0D0D0D" w:themeColor="text1" w:themeTint="F2"/>
          <w:sz w:val="24"/>
        </w:rPr>
        <w:t>Arnheim calls an “acoustic bridge:”</w:t>
      </w:r>
    </w:p>
    <w:p w14:paraId="0DE77A68" w14:textId="77777777" w:rsidR="00146A14" w:rsidRPr="009E007F" w:rsidRDefault="00146A14" w:rsidP="0060249B">
      <w:pPr>
        <w:spacing w:before="100" w:beforeAutospacing="1" w:after="100" w:afterAutospacing="1" w:line="240" w:lineRule="auto"/>
        <w:contextualSpacing/>
        <w:rPr>
          <w:rFonts w:asciiTheme="majorHAnsi" w:hAnsiTheme="majorHAnsi"/>
          <w:color w:val="0D0D0D" w:themeColor="text1" w:themeTint="F2"/>
          <w:sz w:val="24"/>
        </w:rPr>
      </w:pPr>
    </w:p>
    <w:p w14:paraId="46526A9E" w14:textId="7296E0F7" w:rsidR="00146A14" w:rsidRPr="009E007F" w:rsidRDefault="00146A14" w:rsidP="0060249B">
      <w:pPr>
        <w:spacing w:before="100" w:beforeAutospacing="1" w:after="100" w:afterAutospacing="1" w:line="240" w:lineRule="auto"/>
        <w:ind w:left="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By the disappearance of the visual, an acoustic bridge arises between all sounds: voices, whether connected with a stage scene or not, are now of the same ﬂesh as recitations, discussions, song and music (1931, 195)</w:t>
      </w:r>
      <w:r w:rsidR="009E007F">
        <w:rPr>
          <w:rFonts w:asciiTheme="majorHAnsi" w:hAnsiTheme="majorHAnsi"/>
          <w:color w:val="0D0D0D" w:themeColor="text1" w:themeTint="F2"/>
          <w:sz w:val="24"/>
        </w:rPr>
        <w:t>.</w:t>
      </w:r>
    </w:p>
    <w:p w14:paraId="0095F930" w14:textId="77777777" w:rsidR="00146A14" w:rsidRPr="00904D4E" w:rsidRDefault="00146A14" w:rsidP="0060249B">
      <w:pPr>
        <w:spacing w:before="100" w:beforeAutospacing="1" w:after="100" w:afterAutospacing="1" w:line="240" w:lineRule="auto"/>
        <w:contextualSpacing/>
        <w:rPr>
          <w:rFonts w:asciiTheme="majorHAnsi" w:hAnsiTheme="majorHAnsi"/>
          <w:sz w:val="24"/>
        </w:rPr>
      </w:pPr>
    </w:p>
    <w:p w14:paraId="5E67CFB0" w14:textId="43236B1D" w:rsidR="00904D4E" w:rsidRPr="00904D4E" w:rsidRDefault="00C11982" w:rsidP="00904D4E">
      <w:pPr>
        <w:rPr>
          <w:rFonts w:asciiTheme="majorHAnsi" w:hAnsiTheme="majorHAnsi"/>
          <w:sz w:val="24"/>
          <w:szCs w:val="24"/>
        </w:rPr>
      </w:pPr>
      <w:r w:rsidRPr="00904D4E">
        <w:rPr>
          <w:rFonts w:asciiTheme="majorHAnsi" w:hAnsiTheme="majorHAnsi"/>
          <w:sz w:val="24"/>
        </w:rPr>
        <w:t xml:space="preserve">Some </w:t>
      </w:r>
      <w:r w:rsidR="00D9268E" w:rsidRPr="00904D4E">
        <w:rPr>
          <w:rFonts w:asciiTheme="majorHAnsi" w:hAnsiTheme="majorHAnsi"/>
          <w:sz w:val="24"/>
        </w:rPr>
        <w:t>well documented</w:t>
      </w:r>
      <w:r w:rsidR="006D2A32" w:rsidRPr="00904D4E">
        <w:rPr>
          <w:rFonts w:asciiTheme="majorHAnsi" w:hAnsiTheme="majorHAnsi"/>
          <w:sz w:val="24"/>
        </w:rPr>
        <w:t xml:space="preserve">, </w:t>
      </w:r>
      <w:r w:rsidRPr="00904D4E">
        <w:rPr>
          <w:rFonts w:asciiTheme="majorHAnsi" w:hAnsiTheme="majorHAnsi"/>
          <w:sz w:val="24"/>
        </w:rPr>
        <w:t xml:space="preserve">highly novel </w:t>
      </w:r>
      <w:r w:rsidR="00146A14" w:rsidRPr="00904D4E">
        <w:rPr>
          <w:rFonts w:asciiTheme="majorHAnsi" w:hAnsiTheme="majorHAnsi"/>
          <w:sz w:val="24"/>
        </w:rPr>
        <w:t xml:space="preserve">sound explorations took place </w:t>
      </w:r>
      <w:r w:rsidR="00D9268E" w:rsidRPr="00904D4E">
        <w:rPr>
          <w:rFonts w:asciiTheme="majorHAnsi" w:hAnsiTheme="majorHAnsi"/>
          <w:sz w:val="24"/>
        </w:rPr>
        <w:t>in</w:t>
      </w:r>
      <w:r w:rsidRPr="00904D4E">
        <w:rPr>
          <w:rFonts w:asciiTheme="majorHAnsi" w:hAnsiTheme="majorHAnsi"/>
          <w:sz w:val="24"/>
        </w:rPr>
        <w:t xml:space="preserve"> the </w:t>
      </w:r>
      <w:r w:rsidR="00D9268E" w:rsidRPr="00904D4E">
        <w:rPr>
          <w:rFonts w:asciiTheme="majorHAnsi" w:hAnsiTheme="majorHAnsi"/>
          <w:sz w:val="24"/>
        </w:rPr>
        <w:t xml:space="preserve">early experimental </w:t>
      </w:r>
      <w:r w:rsidRPr="00904D4E">
        <w:rPr>
          <w:rFonts w:asciiTheme="majorHAnsi" w:hAnsiTheme="majorHAnsi"/>
          <w:sz w:val="24"/>
        </w:rPr>
        <w:t xml:space="preserve">history of radio drama, particularly in avant-garde German radio </w:t>
      </w:r>
      <w:r w:rsidR="00D9268E" w:rsidRPr="00904D4E">
        <w:rPr>
          <w:rFonts w:asciiTheme="majorHAnsi" w:hAnsiTheme="majorHAnsi"/>
          <w:sz w:val="24"/>
        </w:rPr>
        <w:t>where</w:t>
      </w:r>
      <w:r w:rsidRPr="00904D4E">
        <w:rPr>
          <w:rFonts w:asciiTheme="majorHAnsi" w:hAnsiTheme="majorHAnsi"/>
          <w:sz w:val="24"/>
        </w:rPr>
        <w:t xml:space="preserve"> the </w:t>
      </w:r>
      <w:r w:rsidRPr="00904D4E">
        <w:rPr>
          <w:rFonts w:asciiTheme="majorHAnsi" w:hAnsiTheme="majorHAnsi"/>
          <w:i/>
          <w:sz w:val="24"/>
        </w:rPr>
        <w:t>Hörspiel</w:t>
      </w:r>
      <w:r w:rsidRPr="00904D4E">
        <w:rPr>
          <w:rFonts w:asciiTheme="majorHAnsi" w:hAnsiTheme="majorHAnsi"/>
          <w:sz w:val="24"/>
        </w:rPr>
        <w:t xml:space="preserve"> moved further away from the theatre that had been at the heart of the English radio play (Huwiler 2005, 45</w:t>
      </w:r>
      <w:r w:rsidR="00117D04" w:rsidRPr="00904D4E">
        <w:rPr>
          <w:rFonts w:asciiTheme="majorHAnsi" w:hAnsiTheme="majorHAnsi"/>
          <w:sz w:val="24"/>
        </w:rPr>
        <w:t>; Cory 1974</w:t>
      </w:r>
      <w:r w:rsidRPr="00904D4E">
        <w:rPr>
          <w:rFonts w:asciiTheme="majorHAnsi" w:hAnsiTheme="majorHAnsi"/>
          <w:sz w:val="24"/>
        </w:rPr>
        <w:t xml:space="preserve">). </w:t>
      </w:r>
      <w:r w:rsidR="00C17D9E" w:rsidRPr="00904D4E">
        <w:rPr>
          <w:rFonts w:asciiTheme="majorHAnsi" w:hAnsiTheme="majorHAnsi"/>
          <w:sz w:val="24"/>
        </w:rPr>
        <w:t xml:space="preserve">Where the </w:t>
      </w:r>
      <w:r w:rsidR="00C17D9E" w:rsidRPr="00904D4E">
        <w:rPr>
          <w:rFonts w:asciiTheme="majorHAnsi" w:hAnsiTheme="majorHAnsi"/>
          <w:i/>
          <w:sz w:val="24"/>
        </w:rPr>
        <w:t>H</w:t>
      </w:r>
      <w:r w:rsidR="0039052F" w:rsidRPr="00904D4E">
        <w:rPr>
          <w:rFonts w:asciiTheme="majorHAnsi" w:hAnsiTheme="majorHAnsi"/>
          <w:i/>
          <w:sz w:val="24"/>
          <w:lang w:val="de-DE"/>
        </w:rPr>
        <w:t>örspiel</w:t>
      </w:r>
      <w:r w:rsidR="0039052F" w:rsidRPr="00904D4E">
        <w:rPr>
          <w:rFonts w:asciiTheme="majorHAnsi" w:hAnsiTheme="majorHAnsi"/>
          <w:sz w:val="24"/>
        </w:rPr>
        <w:t xml:space="preserve"> had taken early inspiration from Anglo-American radio plays such as Richard Hughes’s A </w:t>
      </w:r>
      <w:r w:rsidR="0039052F" w:rsidRPr="00904D4E">
        <w:rPr>
          <w:rFonts w:asciiTheme="majorHAnsi" w:hAnsiTheme="majorHAnsi"/>
          <w:i/>
          <w:sz w:val="24"/>
        </w:rPr>
        <w:t>Comedy of Danger</w:t>
      </w:r>
      <w:r w:rsidR="0039052F" w:rsidRPr="00904D4E">
        <w:rPr>
          <w:rFonts w:asciiTheme="majorHAnsi" w:hAnsiTheme="majorHAnsi"/>
          <w:sz w:val="24"/>
        </w:rPr>
        <w:t xml:space="preserve"> (1924), by the 1970s</w:t>
      </w:r>
      <w:r w:rsidR="003A0223" w:rsidRPr="00904D4E">
        <w:rPr>
          <w:rFonts w:asciiTheme="majorHAnsi" w:hAnsiTheme="majorHAnsi"/>
          <w:sz w:val="24"/>
        </w:rPr>
        <w:t>,</w:t>
      </w:r>
      <w:r w:rsidR="0039052F" w:rsidRPr="00904D4E">
        <w:rPr>
          <w:rFonts w:asciiTheme="majorHAnsi" w:hAnsiTheme="majorHAnsi"/>
          <w:sz w:val="24"/>
        </w:rPr>
        <w:t xml:space="preserve"> Mauricio Kagel was showing us that </w:t>
      </w:r>
      <w:r w:rsidR="0039052F" w:rsidRPr="00904D4E">
        <w:rPr>
          <w:rFonts w:asciiTheme="majorHAnsi" w:hAnsiTheme="majorHAnsi"/>
          <w:i/>
          <w:sz w:val="24"/>
        </w:rPr>
        <w:t>Neues</w:t>
      </w:r>
      <w:r w:rsidR="0039052F" w:rsidRPr="00904D4E">
        <w:rPr>
          <w:rFonts w:asciiTheme="majorHAnsi" w:hAnsiTheme="majorHAnsi"/>
          <w:sz w:val="24"/>
        </w:rPr>
        <w:t xml:space="preserve"> </w:t>
      </w:r>
      <w:r w:rsidR="0039052F" w:rsidRPr="00904D4E">
        <w:rPr>
          <w:rFonts w:asciiTheme="majorHAnsi" w:hAnsiTheme="majorHAnsi"/>
          <w:i/>
          <w:sz w:val="24"/>
        </w:rPr>
        <w:t>Hörspiel</w:t>
      </w:r>
      <w:r w:rsidR="0039052F" w:rsidRPr="00904D4E">
        <w:rPr>
          <w:rFonts w:asciiTheme="majorHAnsi" w:hAnsiTheme="majorHAnsi"/>
          <w:sz w:val="24"/>
        </w:rPr>
        <w:t xml:space="preserve"> had its roots in the Weimar avant-garde (Cory 19</w:t>
      </w:r>
      <w:r w:rsidR="00A269FE" w:rsidRPr="00904D4E">
        <w:rPr>
          <w:rFonts w:asciiTheme="majorHAnsi" w:hAnsiTheme="majorHAnsi"/>
          <w:sz w:val="24"/>
        </w:rPr>
        <w:t>9</w:t>
      </w:r>
      <w:r w:rsidR="0039052F" w:rsidRPr="00904D4E">
        <w:rPr>
          <w:rFonts w:asciiTheme="majorHAnsi" w:hAnsiTheme="majorHAnsi"/>
          <w:sz w:val="24"/>
        </w:rPr>
        <w:t>4, 366).</w:t>
      </w:r>
      <w:r w:rsidR="0039052F" w:rsidRPr="00904D4E">
        <w:rPr>
          <w:rStyle w:val="FootnoteReference"/>
          <w:rFonts w:asciiTheme="majorHAnsi" w:hAnsiTheme="majorHAnsi"/>
          <w:sz w:val="24"/>
        </w:rPr>
        <w:footnoteReference w:id="5"/>
      </w:r>
      <w:r w:rsidR="0039052F" w:rsidRPr="00904D4E">
        <w:rPr>
          <w:rFonts w:asciiTheme="majorHAnsi" w:hAnsiTheme="majorHAnsi"/>
          <w:sz w:val="24"/>
          <w:lang w:val="de-DE"/>
        </w:rPr>
        <w:t xml:space="preserve"> Even in </w:t>
      </w:r>
      <w:r w:rsidR="003A0223" w:rsidRPr="00904D4E">
        <w:rPr>
          <w:rFonts w:asciiTheme="majorHAnsi" w:hAnsiTheme="majorHAnsi"/>
          <w:sz w:val="24"/>
          <w:lang w:val="de-DE"/>
        </w:rPr>
        <w:t>19</w:t>
      </w:r>
      <w:r w:rsidR="0039052F" w:rsidRPr="00904D4E">
        <w:rPr>
          <w:rFonts w:asciiTheme="majorHAnsi" w:hAnsiTheme="majorHAnsi"/>
          <w:sz w:val="24"/>
          <w:lang w:val="de-DE"/>
        </w:rPr>
        <w:t>2</w:t>
      </w:r>
      <w:r w:rsidR="009E007F" w:rsidRPr="00904D4E">
        <w:rPr>
          <w:rFonts w:asciiTheme="majorHAnsi" w:hAnsiTheme="majorHAnsi"/>
          <w:sz w:val="24"/>
          <w:lang w:val="de-DE"/>
        </w:rPr>
        <w:t>8</w:t>
      </w:r>
      <w:r w:rsidR="0039052F" w:rsidRPr="00904D4E">
        <w:rPr>
          <w:rFonts w:asciiTheme="majorHAnsi" w:hAnsiTheme="majorHAnsi"/>
          <w:sz w:val="24"/>
          <w:lang w:val="de-DE"/>
        </w:rPr>
        <w:t xml:space="preserve">, </w:t>
      </w:r>
      <w:r w:rsidR="00717FAB" w:rsidRPr="00904D4E">
        <w:rPr>
          <w:rFonts w:asciiTheme="majorHAnsi" w:hAnsiTheme="majorHAnsi"/>
          <w:sz w:val="24"/>
        </w:rPr>
        <w:t>Walter Ruttmann created his</w:t>
      </w:r>
      <w:r w:rsidR="009E007F" w:rsidRPr="00904D4E">
        <w:rPr>
          <w:rFonts w:asciiTheme="majorHAnsi" w:hAnsiTheme="majorHAnsi"/>
          <w:sz w:val="24"/>
        </w:rPr>
        <w:t xml:space="preserve"> </w:t>
      </w:r>
      <w:r w:rsidR="00717FAB" w:rsidRPr="00904D4E">
        <w:rPr>
          <w:rFonts w:asciiTheme="majorHAnsi" w:hAnsiTheme="majorHAnsi"/>
          <w:sz w:val="24"/>
        </w:rPr>
        <w:t>experimental audio-</w:t>
      </w:r>
      <w:r w:rsidR="00AF7C39" w:rsidRPr="00904D4E">
        <w:rPr>
          <w:rFonts w:asciiTheme="majorHAnsi" w:hAnsiTheme="majorHAnsi"/>
          <w:sz w:val="24"/>
        </w:rPr>
        <w:t>only ‘</w:t>
      </w:r>
      <w:r w:rsidR="00717FAB" w:rsidRPr="00904D4E">
        <w:rPr>
          <w:rFonts w:asciiTheme="majorHAnsi" w:hAnsiTheme="majorHAnsi"/>
          <w:sz w:val="24"/>
        </w:rPr>
        <w:t>film</w:t>
      </w:r>
      <w:r w:rsidR="00AF7C39" w:rsidRPr="00904D4E">
        <w:rPr>
          <w:rFonts w:asciiTheme="majorHAnsi" w:hAnsiTheme="majorHAnsi"/>
          <w:sz w:val="24"/>
        </w:rPr>
        <w:t>’</w:t>
      </w:r>
      <w:r w:rsidR="00717FAB" w:rsidRPr="00904D4E">
        <w:rPr>
          <w:rFonts w:asciiTheme="majorHAnsi" w:hAnsiTheme="majorHAnsi"/>
          <w:sz w:val="24"/>
        </w:rPr>
        <w:t xml:space="preserve"> </w:t>
      </w:r>
      <w:r w:rsidR="00D9268E" w:rsidRPr="00904D4E">
        <w:rPr>
          <w:rFonts w:asciiTheme="majorHAnsi" w:hAnsiTheme="majorHAnsi"/>
          <w:i/>
          <w:sz w:val="24"/>
        </w:rPr>
        <w:t>W</w:t>
      </w:r>
      <w:r w:rsidR="00717FAB" w:rsidRPr="00904D4E">
        <w:rPr>
          <w:rFonts w:asciiTheme="majorHAnsi" w:hAnsiTheme="majorHAnsi"/>
          <w:i/>
          <w:sz w:val="24"/>
        </w:rPr>
        <w:t>eekend</w:t>
      </w:r>
      <w:r w:rsidR="00717FAB" w:rsidRPr="00904D4E">
        <w:rPr>
          <w:rFonts w:asciiTheme="majorHAnsi" w:hAnsiTheme="majorHAnsi"/>
          <w:sz w:val="24"/>
        </w:rPr>
        <w:t xml:space="preserve">, commissioned by Berlin </w:t>
      </w:r>
      <w:r w:rsidR="00717FAB" w:rsidRPr="00904D4E">
        <w:rPr>
          <w:rFonts w:asciiTheme="majorHAnsi" w:hAnsiTheme="majorHAnsi"/>
          <w:i/>
          <w:sz w:val="24"/>
        </w:rPr>
        <w:t>Funkstunde</w:t>
      </w:r>
      <w:r w:rsidR="004E25D2" w:rsidRPr="00904D4E">
        <w:rPr>
          <w:rFonts w:asciiTheme="majorHAnsi" w:hAnsiTheme="majorHAnsi"/>
          <w:i/>
          <w:sz w:val="24"/>
        </w:rPr>
        <w:t>,</w:t>
      </w:r>
      <w:r w:rsidR="004E25D2" w:rsidRPr="00904D4E">
        <w:rPr>
          <w:rFonts w:asciiTheme="majorHAnsi" w:hAnsiTheme="majorHAnsi"/>
          <w:sz w:val="24"/>
        </w:rPr>
        <w:t xml:space="preserve"> </w:t>
      </w:r>
      <w:r w:rsidR="00875265" w:rsidRPr="00904D4E">
        <w:rPr>
          <w:rFonts w:asciiTheme="majorHAnsi" w:hAnsiTheme="majorHAnsi"/>
          <w:sz w:val="24"/>
        </w:rPr>
        <w:t xml:space="preserve">which </w:t>
      </w:r>
      <w:r w:rsidR="004E25D2" w:rsidRPr="00904D4E">
        <w:rPr>
          <w:rFonts w:asciiTheme="majorHAnsi" w:hAnsiTheme="majorHAnsi"/>
          <w:sz w:val="24"/>
        </w:rPr>
        <w:t>evoke</w:t>
      </w:r>
      <w:r w:rsidR="00875265" w:rsidRPr="00904D4E">
        <w:rPr>
          <w:rFonts w:asciiTheme="majorHAnsi" w:hAnsiTheme="majorHAnsi"/>
          <w:sz w:val="24"/>
        </w:rPr>
        <w:t>d</w:t>
      </w:r>
      <w:r w:rsidR="004E25D2" w:rsidRPr="00904D4E">
        <w:rPr>
          <w:rFonts w:asciiTheme="majorHAnsi" w:hAnsiTheme="majorHAnsi"/>
          <w:sz w:val="24"/>
        </w:rPr>
        <w:t xml:space="preserve"> expressionist soundscapes</w:t>
      </w:r>
      <w:r w:rsidR="00341429" w:rsidRPr="00904D4E">
        <w:rPr>
          <w:rFonts w:asciiTheme="majorHAnsi" w:hAnsiTheme="majorHAnsi"/>
          <w:sz w:val="24"/>
        </w:rPr>
        <w:t xml:space="preserve"> through montage techniques</w:t>
      </w:r>
      <w:r w:rsidR="004E25D2" w:rsidRPr="00904D4E">
        <w:rPr>
          <w:rFonts w:asciiTheme="majorHAnsi" w:hAnsiTheme="majorHAnsi"/>
          <w:sz w:val="24"/>
        </w:rPr>
        <w:t>.</w:t>
      </w:r>
      <w:r w:rsidR="004E25D2" w:rsidRPr="00904D4E">
        <w:rPr>
          <w:rStyle w:val="FootnoteReference"/>
          <w:rFonts w:asciiTheme="majorHAnsi" w:hAnsiTheme="majorHAnsi"/>
          <w:sz w:val="24"/>
        </w:rPr>
        <w:footnoteReference w:id="6"/>
      </w:r>
      <w:r w:rsidR="004E25D2" w:rsidRPr="00904D4E">
        <w:rPr>
          <w:rFonts w:asciiTheme="majorHAnsi" w:hAnsiTheme="majorHAnsi"/>
          <w:sz w:val="24"/>
        </w:rPr>
        <w:t xml:space="preserve"> </w:t>
      </w:r>
      <w:r w:rsidR="00904D4E" w:rsidRPr="00904D4E">
        <w:rPr>
          <w:sz w:val="24"/>
          <w:szCs w:val="24"/>
        </w:rPr>
        <w:t>In the UK, under the control of the BBC, radio drama served as modernist vehicle for artists such as Marinetti (1933</w:t>
      </w:r>
      <w:r w:rsidR="00B71A65">
        <w:rPr>
          <w:sz w:val="24"/>
          <w:szCs w:val="24"/>
        </w:rPr>
        <w:t>,</w:t>
      </w:r>
      <w:r w:rsidR="00904D4E" w:rsidRPr="00904D4E">
        <w:rPr>
          <w:sz w:val="24"/>
          <w:szCs w:val="24"/>
        </w:rPr>
        <w:t xml:space="preserve"> </w:t>
      </w:r>
      <w:r w:rsidR="00B71A65">
        <w:rPr>
          <w:i/>
          <w:iCs/>
          <w:sz w:val="24"/>
          <w:szCs w:val="24"/>
        </w:rPr>
        <w:t>S</w:t>
      </w:r>
      <w:r w:rsidR="00904D4E" w:rsidRPr="00904D4E">
        <w:rPr>
          <w:i/>
          <w:iCs/>
          <w:sz w:val="24"/>
          <w:szCs w:val="24"/>
        </w:rPr>
        <w:t>intesti</w:t>
      </w:r>
      <w:r w:rsidR="00904D4E" w:rsidRPr="00904D4E">
        <w:rPr>
          <w:sz w:val="24"/>
          <w:szCs w:val="24"/>
        </w:rPr>
        <w:t xml:space="preserve">), and Pound (1931, the radio opera, </w:t>
      </w:r>
      <w:r w:rsidR="00904D4E" w:rsidRPr="00904D4E">
        <w:rPr>
          <w:i/>
          <w:iCs/>
          <w:sz w:val="24"/>
          <w:szCs w:val="24"/>
        </w:rPr>
        <w:t>Cavalcanti</w:t>
      </w:r>
      <w:r w:rsidR="00904D4E" w:rsidRPr="00904D4E">
        <w:rPr>
          <w:sz w:val="24"/>
          <w:szCs w:val="24"/>
        </w:rPr>
        <w:t>). Debra Rae Cohen singles out Lance Sieveking, head of BBC’s Research Section, as creator o</w:t>
      </w:r>
      <w:r w:rsidR="00B67DA3">
        <w:rPr>
          <w:sz w:val="24"/>
          <w:szCs w:val="24"/>
        </w:rPr>
        <w:t>f</w:t>
      </w:r>
      <w:r w:rsidR="00904D4E" w:rsidRPr="00904D4E">
        <w:rPr>
          <w:sz w:val="24"/>
          <w:szCs w:val="24"/>
        </w:rPr>
        <w:t xml:space="preserve"> much “radiogenic experiment,” creating impressionist-inspired dramas with techniques such as montage and fade being transported from cinema.</w:t>
      </w:r>
      <w:r w:rsidR="00904D4E" w:rsidRPr="00904D4E">
        <w:rPr>
          <w:rStyle w:val="FootnoteReference"/>
          <w:sz w:val="24"/>
          <w:szCs w:val="24"/>
        </w:rPr>
        <w:footnoteReference w:id="7"/>
      </w:r>
      <w:r w:rsidR="00904D4E" w:rsidRPr="00904D4E">
        <w:rPr>
          <w:sz w:val="24"/>
          <w:szCs w:val="24"/>
        </w:rPr>
        <w:t xml:space="preserve"> This tradition fuelled the 1950s musical experimentation, not least from the BBC Radiophonic Workshop’s cutting-edge compositions for radio shows. More recent BBC experiments in radio drama have included </w:t>
      </w:r>
      <w:r w:rsidR="00904D4E" w:rsidRPr="00B71A65">
        <w:rPr>
          <w:i/>
          <w:iCs/>
          <w:sz w:val="24"/>
          <w:szCs w:val="24"/>
        </w:rPr>
        <w:t>The Foundation Trilogy</w:t>
      </w:r>
      <w:r w:rsidR="00904D4E" w:rsidRPr="00904D4E">
        <w:rPr>
          <w:sz w:val="24"/>
          <w:szCs w:val="24"/>
        </w:rPr>
        <w:t xml:space="preserve"> (1973, by David Cain) and A</w:t>
      </w:r>
      <w:r w:rsidR="00CB5BB3" w:rsidRPr="004D4BDB">
        <w:rPr>
          <w:rStyle w:val="fontstyle01"/>
          <w:rFonts w:asciiTheme="majorHAnsi" w:hAnsiTheme="majorHAnsi"/>
          <w:color w:val="auto"/>
          <w:sz w:val="24"/>
          <w:szCs w:val="24"/>
        </w:rPr>
        <w:t xml:space="preserve">ndrew Sachs’s </w:t>
      </w:r>
      <w:r w:rsidR="00CB5BB3" w:rsidRPr="004D4BDB">
        <w:rPr>
          <w:rStyle w:val="fontstyle21"/>
          <w:rFonts w:asciiTheme="majorHAnsi" w:hAnsiTheme="majorHAnsi"/>
          <w:color w:val="auto"/>
          <w:sz w:val="24"/>
          <w:szCs w:val="24"/>
        </w:rPr>
        <w:t xml:space="preserve">The Revenge </w:t>
      </w:r>
      <w:r w:rsidR="00CB5BB3" w:rsidRPr="004D4BDB">
        <w:rPr>
          <w:rStyle w:val="fontstyle01"/>
          <w:rFonts w:asciiTheme="majorHAnsi" w:hAnsiTheme="majorHAnsi"/>
          <w:color w:val="auto"/>
          <w:sz w:val="24"/>
          <w:szCs w:val="24"/>
        </w:rPr>
        <w:t>(1978)</w:t>
      </w:r>
      <w:r w:rsidR="00B71A65">
        <w:rPr>
          <w:rStyle w:val="fontstyle01"/>
          <w:rFonts w:asciiTheme="majorHAnsi" w:hAnsiTheme="majorHAnsi"/>
          <w:color w:val="auto"/>
          <w:sz w:val="24"/>
          <w:szCs w:val="24"/>
        </w:rPr>
        <w:t xml:space="preserve">, </w:t>
      </w:r>
      <w:r w:rsidR="00CB5BB3" w:rsidRPr="004D4BDB">
        <w:rPr>
          <w:rStyle w:val="fontstyle01"/>
          <w:rFonts w:asciiTheme="majorHAnsi" w:hAnsiTheme="majorHAnsi"/>
          <w:color w:val="auto"/>
          <w:sz w:val="24"/>
          <w:szCs w:val="24"/>
        </w:rPr>
        <w:t>a mainstream continuation of this experimental tradition, which consists only of sound effects</w:t>
      </w:r>
      <w:r w:rsidR="00B67DA3">
        <w:rPr>
          <w:rStyle w:val="fontstyle01"/>
          <w:rFonts w:asciiTheme="majorHAnsi" w:hAnsiTheme="majorHAnsi"/>
          <w:color w:val="auto"/>
          <w:sz w:val="24"/>
          <w:szCs w:val="24"/>
        </w:rPr>
        <w:t xml:space="preserve"> and non-verbal utterances of the central character (Sachs himself)</w:t>
      </w:r>
      <w:r w:rsidR="00CB5BB3" w:rsidRPr="00042F84">
        <w:rPr>
          <w:rStyle w:val="fontstyle01"/>
          <w:rFonts w:asciiTheme="majorHAnsi" w:hAnsiTheme="majorHAnsi"/>
          <w:color w:val="auto"/>
          <w:sz w:val="24"/>
          <w:szCs w:val="24"/>
        </w:rPr>
        <w:t>.</w:t>
      </w:r>
      <w:r w:rsidR="00C827C3">
        <w:rPr>
          <w:rStyle w:val="fontstyle01"/>
          <w:rFonts w:asciiTheme="majorHAnsi" w:hAnsiTheme="majorHAnsi"/>
          <w:color w:val="auto"/>
          <w:sz w:val="24"/>
          <w:szCs w:val="24"/>
        </w:rPr>
        <w:t xml:space="preserve"> </w:t>
      </w:r>
      <w:r w:rsidR="00C827C3" w:rsidRPr="00904D4E">
        <w:rPr>
          <w:rFonts w:asciiTheme="majorHAnsi" w:hAnsiTheme="majorHAnsi"/>
          <w:sz w:val="24"/>
        </w:rPr>
        <w:t xml:space="preserve">Such experiments were intensely musical, but music </w:t>
      </w:r>
      <w:r w:rsidR="00B71A65">
        <w:rPr>
          <w:rFonts w:asciiTheme="majorHAnsi" w:hAnsiTheme="majorHAnsi"/>
          <w:sz w:val="24"/>
        </w:rPr>
        <w:t xml:space="preserve">also </w:t>
      </w:r>
      <w:r w:rsidR="00C827C3" w:rsidRPr="00904D4E">
        <w:rPr>
          <w:rFonts w:asciiTheme="majorHAnsi" w:hAnsiTheme="majorHAnsi"/>
          <w:sz w:val="24"/>
        </w:rPr>
        <w:t>plays a major role</w:t>
      </w:r>
      <w:r w:rsidR="00B71A65">
        <w:rPr>
          <w:rFonts w:asciiTheme="majorHAnsi" w:hAnsiTheme="majorHAnsi"/>
          <w:sz w:val="24"/>
        </w:rPr>
        <w:t>, though perhaps a less overtly “modernist” role,</w:t>
      </w:r>
      <w:r w:rsidR="00C827C3" w:rsidRPr="00904D4E">
        <w:rPr>
          <w:rFonts w:asciiTheme="majorHAnsi" w:hAnsiTheme="majorHAnsi"/>
          <w:sz w:val="24"/>
        </w:rPr>
        <w:t xml:space="preserve"> in the more traditional genre of the English radio play that continued to develop in parallel.</w:t>
      </w:r>
    </w:p>
    <w:p w14:paraId="4F9DC855" w14:textId="52B20120" w:rsidR="007C570C" w:rsidRPr="009E007F" w:rsidRDefault="007C570C" w:rsidP="00904D4E">
      <w:pPr>
        <w:ind w:firstLine="720"/>
        <w:rPr>
          <w:rFonts w:asciiTheme="majorHAnsi" w:hAnsiTheme="majorHAnsi"/>
          <w:color w:val="0D0D0D" w:themeColor="text1" w:themeTint="F2"/>
          <w:sz w:val="24"/>
          <w:lang w:val="de-DE"/>
        </w:rPr>
      </w:pPr>
      <w:r w:rsidRPr="009E007F">
        <w:rPr>
          <w:rFonts w:asciiTheme="majorHAnsi" w:hAnsiTheme="majorHAnsi"/>
          <w:color w:val="0D0D0D" w:themeColor="text1" w:themeTint="F2"/>
          <w:sz w:val="24"/>
        </w:rPr>
        <w:t>In 19</w:t>
      </w:r>
      <w:r w:rsidR="00420814" w:rsidRPr="009E007F">
        <w:rPr>
          <w:rFonts w:asciiTheme="majorHAnsi" w:hAnsiTheme="majorHAnsi"/>
          <w:color w:val="0D0D0D" w:themeColor="text1" w:themeTint="F2"/>
          <w:sz w:val="24"/>
        </w:rPr>
        <w:t>49</w:t>
      </w:r>
      <w:r w:rsidRPr="009E007F">
        <w:rPr>
          <w:rFonts w:asciiTheme="majorHAnsi" w:hAnsiTheme="majorHAnsi"/>
          <w:color w:val="0D0D0D" w:themeColor="text1" w:themeTint="F2"/>
          <w:sz w:val="24"/>
        </w:rPr>
        <w:t xml:space="preserve"> Boris </w:t>
      </w:r>
      <w:r w:rsidRPr="009E007F">
        <w:rPr>
          <w:rFonts w:asciiTheme="majorHAnsi" w:eastAsia="Times New Roman" w:hAnsiTheme="majorHAnsi"/>
          <w:color w:val="0D0D0D" w:themeColor="text1" w:themeTint="F2"/>
          <w:sz w:val="24"/>
        </w:rPr>
        <w:t xml:space="preserve">Kremenliev was among the first to offer </w:t>
      </w:r>
      <w:r w:rsidR="00BE7154" w:rsidRPr="009E007F">
        <w:rPr>
          <w:rFonts w:asciiTheme="majorHAnsi" w:eastAsia="Times New Roman" w:hAnsiTheme="majorHAnsi"/>
          <w:color w:val="0D0D0D" w:themeColor="text1" w:themeTint="F2"/>
          <w:sz w:val="24"/>
        </w:rPr>
        <w:t xml:space="preserve">a </w:t>
      </w:r>
      <w:r w:rsidRPr="009E007F">
        <w:rPr>
          <w:rFonts w:asciiTheme="majorHAnsi" w:eastAsia="Times New Roman" w:hAnsiTheme="majorHAnsi"/>
          <w:color w:val="0D0D0D" w:themeColor="text1" w:themeTint="F2"/>
          <w:sz w:val="24"/>
        </w:rPr>
        <w:t xml:space="preserve">practical </w:t>
      </w:r>
      <w:r w:rsidR="00BE7154" w:rsidRPr="009E007F">
        <w:rPr>
          <w:rFonts w:asciiTheme="majorHAnsi" w:eastAsia="Times New Roman" w:hAnsiTheme="majorHAnsi"/>
          <w:color w:val="0D0D0D" w:themeColor="text1" w:themeTint="F2"/>
          <w:sz w:val="24"/>
        </w:rPr>
        <w:t xml:space="preserve">account </w:t>
      </w:r>
      <w:r w:rsidRPr="009E007F">
        <w:rPr>
          <w:rFonts w:asciiTheme="majorHAnsi" w:eastAsia="Times New Roman" w:hAnsiTheme="majorHAnsi"/>
          <w:color w:val="0D0D0D" w:themeColor="text1" w:themeTint="F2"/>
          <w:sz w:val="24"/>
        </w:rPr>
        <w:t>of composing for radio drama</w:t>
      </w:r>
      <w:r w:rsidR="00E02C00"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though he </w:t>
      </w:r>
      <w:r w:rsidR="00BE7154" w:rsidRPr="009E007F">
        <w:rPr>
          <w:rFonts w:asciiTheme="majorHAnsi" w:eastAsia="Times New Roman" w:hAnsiTheme="majorHAnsi"/>
          <w:color w:val="0D0D0D" w:themeColor="text1" w:themeTint="F2"/>
          <w:sz w:val="24"/>
        </w:rPr>
        <w:t xml:space="preserve">perhaps </w:t>
      </w:r>
      <w:r w:rsidRPr="009E007F">
        <w:rPr>
          <w:rFonts w:asciiTheme="majorHAnsi" w:eastAsia="Times New Roman" w:hAnsiTheme="majorHAnsi"/>
          <w:color w:val="0D0D0D" w:themeColor="text1" w:themeTint="F2"/>
          <w:sz w:val="24"/>
        </w:rPr>
        <w:t xml:space="preserve">began on the wrong foot by relegating music to the </w:t>
      </w:r>
      <w:r w:rsidRPr="009E007F">
        <w:rPr>
          <w:rFonts w:asciiTheme="majorHAnsi" w:eastAsia="Times New Roman" w:hAnsiTheme="majorHAnsi"/>
          <w:color w:val="0D0D0D" w:themeColor="text1" w:themeTint="F2"/>
          <w:sz w:val="24"/>
        </w:rPr>
        <w:lastRenderedPageBreak/>
        <w:t xml:space="preserve">“background” in </w:t>
      </w:r>
      <w:r w:rsidR="00420814" w:rsidRPr="009E007F">
        <w:rPr>
          <w:rFonts w:asciiTheme="majorHAnsi" w:eastAsia="Times New Roman" w:hAnsiTheme="majorHAnsi"/>
          <w:color w:val="0D0D0D" w:themeColor="text1" w:themeTint="F2"/>
          <w:sz w:val="24"/>
        </w:rPr>
        <w:t xml:space="preserve">his </w:t>
      </w:r>
      <w:r w:rsidRPr="009E007F">
        <w:rPr>
          <w:rFonts w:asciiTheme="majorHAnsi" w:eastAsia="Times New Roman" w:hAnsiTheme="majorHAnsi"/>
          <w:color w:val="0D0D0D" w:themeColor="text1" w:themeTint="F2"/>
          <w:sz w:val="24"/>
        </w:rPr>
        <w:t>title</w:t>
      </w:r>
      <w:r w:rsidR="00E02C00" w:rsidRPr="009E007F">
        <w:rPr>
          <w:rFonts w:asciiTheme="majorHAnsi" w:eastAsia="Times New Roman" w:hAnsiTheme="majorHAnsi"/>
          <w:color w:val="0D0D0D" w:themeColor="text1" w:themeTint="F2"/>
          <w:sz w:val="24"/>
        </w:rPr>
        <w:t xml:space="preserve"> – “Background Music for Radio Drama”</w:t>
      </w:r>
      <w:r w:rsidR="00420814"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In radio</w:t>
      </w:r>
      <w:r w:rsidR="00BE7154" w:rsidRPr="009E007F">
        <w:rPr>
          <w:rFonts w:asciiTheme="majorHAnsi" w:eastAsia="Times New Roman" w:hAnsiTheme="majorHAnsi"/>
          <w:color w:val="0D0D0D" w:themeColor="text1" w:themeTint="F2"/>
          <w:sz w:val="24"/>
        </w:rPr>
        <w:t xml:space="preserve"> drama</w:t>
      </w:r>
      <w:r w:rsidRPr="009E007F">
        <w:rPr>
          <w:rFonts w:asciiTheme="majorHAnsi" w:eastAsia="Times New Roman" w:hAnsiTheme="majorHAnsi"/>
          <w:color w:val="0D0D0D" w:themeColor="text1" w:themeTint="F2"/>
          <w:sz w:val="24"/>
        </w:rPr>
        <w:t>, when music is heard</w:t>
      </w:r>
      <w:r w:rsidR="00420814" w:rsidRPr="009E007F">
        <w:rPr>
          <w:rFonts w:asciiTheme="majorHAnsi" w:eastAsia="Times New Roman" w:hAnsiTheme="majorHAnsi"/>
          <w:color w:val="0D0D0D" w:themeColor="text1" w:themeTint="F2"/>
          <w:sz w:val="24"/>
        </w:rPr>
        <w:t xml:space="preserve"> between </w:t>
      </w:r>
      <w:r w:rsidR="00E02C00" w:rsidRPr="009E007F">
        <w:rPr>
          <w:rFonts w:asciiTheme="majorHAnsi" w:eastAsia="Times New Roman" w:hAnsiTheme="majorHAnsi"/>
          <w:color w:val="0D0D0D" w:themeColor="text1" w:themeTint="F2"/>
          <w:sz w:val="24"/>
        </w:rPr>
        <w:t xml:space="preserve">voices and </w:t>
      </w:r>
      <w:r w:rsidR="00420814" w:rsidRPr="009E007F">
        <w:rPr>
          <w:rFonts w:asciiTheme="majorHAnsi" w:eastAsia="Times New Roman" w:hAnsiTheme="majorHAnsi"/>
          <w:color w:val="0D0D0D" w:themeColor="text1" w:themeTint="F2"/>
          <w:sz w:val="24"/>
        </w:rPr>
        <w:t>sound</w:t>
      </w:r>
      <w:r w:rsidR="00E02C00" w:rsidRPr="009E007F">
        <w:rPr>
          <w:rFonts w:asciiTheme="majorHAnsi" w:eastAsia="Times New Roman" w:hAnsiTheme="majorHAnsi"/>
          <w:color w:val="0D0D0D" w:themeColor="text1" w:themeTint="F2"/>
          <w:sz w:val="24"/>
        </w:rPr>
        <w:t xml:space="preserve"> effects</w:t>
      </w:r>
      <w:r w:rsidRPr="009E007F">
        <w:rPr>
          <w:rFonts w:asciiTheme="majorHAnsi" w:eastAsia="Times New Roman" w:hAnsiTheme="majorHAnsi"/>
          <w:color w:val="0D0D0D" w:themeColor="text1" w:themeTint="F2"/>
          <w:sz w:val="24"/>
        </w:rPr>
        <w:t xml:space="preserve">, it is often the only thing </w:t>
      </w:r>
      <w:r w:rsidR="00BE7154" w:rsidRPr="009E007F">
        <w:rPr>
          <w:rFonts w:asciiTheme="majorHAnsi" w:eastAsia="Times New Roman" w:hAnsiTheme="majorHAnsi"/>
          <w:color w:val="0D0D0D" w:themeColor="text1" w:themeTint="F2"/>
          <w:sz w:val="24"/>
        </w:rPr>
        <w:t xml:space="preserve">to </w:t>
      </w:r>
      <w:r w:rsidRPr="009E007F">
        <w:rPr>
          <w:rFonts w:asciiTheme="majorHAnsi" w:eastAsia="Times New Roman" w:hAnsiTheme="majorHAnsi"/>
          <w:color w:val="0D0D0D" w:themeColor="text1" w:themeTint="F2"/>
          <w:sz w:val="24"/>
        </w:rPr>
        <w:t>focus on</w:t>
      </w:r>
      <w:r w:rsidR="003A0223" w:rsidRPr="009E007F">
        <w:rPr>
          <w:rFonts w:asciiTheme="majorHAnsi" w:eastAsia="Times New Roman" w:hAnsiTheme="majorHAnsi"/>
          <w:color w:val="0D0D0D" w:themeColor="text1" w:themeTint="F2"/>
          <w:sz w:val="24"/>
        </w:rPr>
        <w:t>, and thus appears in the foreground</w:t>
      </w:r>
      <w:r w:rsidRPr="009E007F">
        <w:rPr>
          <w:rFonts w:asciiTheme="majorHAnsi" w:eastAsia="Times New Roman" w:hAnsiTheme="majorHAnsi"/>
          <w:color w:val="0D0D0D" w:themeColor="text1" w:themeTint="F2"/>
          <w:sz w:val="24"/>
        </w:rPr>
        <w:t xml:space="preserve">. Without competing </w:t>
      </w:r>
      <w:r w:rsidR="00BE7154" w:rsidRPr="009E007F">
        <w:rPr>
          <w:rFonts w:asciiTheme="majorHAnsi" w:eastAsia="Times New Roman" w:hAnsiTheme="majorHAnsi"/>
          <w:color w:val="0D0D0D" w:themeColor="text1" w:themeTint="F2"/>
          <w:sz w:val="24"/>
        </w:rPr>
        <w:t xml:space="preserve">visual </w:t>
      </w:r>
      <w:r w:rsidRPr="009E007F">
        <w:rPr>
          <w:rFonts w:asciiTheme="majorHAnsi" w:eastAsia="Times New Roman" w:hAnsiTheme="majorHAnsi"/>
          <w:color w:val="0D0D0D" w:themeColor="text1" w:themeTint="F2"/>
          <w:sz w:val="24"/>
        </w:rPr>
        <w:t xml:space="preserve">stimuli, </w:t>
      </w:r>
      <w:r w:rsidR="003A0223" w:rsidRPr="009E007F">
        <w:rPr>
          <w:rFonts w:asciiTheme="majorHAnsi" w:eastAsia="Times New Roman" w:hAnsiTheme="majorHAnsi"/>
          <w:color w:val="0D0D0D" w:themeColor="text1" w:themeTint="F2"/>
          <w:sz w:val="24"/>
        </w:rPr>
        <w:t xml:space="preserve">it can be easier for </w:t>
      </w:r>
      <w:r w:rsidR="00E02C00" w:rsidRPr="009E007F">
        <w:rPr>
          <w:rFonts w:asciiTheme="majorHAnsi" w:eastAsia="Times New Roman" w:hAnsiTheme="majorHAnsi"/>
          <w:color w:val="0D0D0D" w:themeColor="text1" w:themeTint="F2"/>
          <w:sz w:val="24"/>
        </w:rPr>
        <w:t xml:space="preserve">listeners </w:t>
      </w:r>
      <w:r w:rsidR="003A0223" w:rsidRPr="009E007F">
        <w:rPr>
          <w:rFonts w:asciiTheme="majorHAnsi" w:eastAsia="Times New Roman" w:hAnsiTheme="majorHAnsi"/>
          <w:color w:val="0D0D0D" w:themeColor="text1" w:themeTint="F2"/>
          <w:sz w:val="24"/>
        </w:rPr>
        <w:t xml:space="preserve">to be </w:t>
      </w:r>
      <w:r w:rsidR="00BE7154" w:rsidRPr="009E007F">
        <w:rPr>
          <w:rFonts w:asciiTheme="majorHAnsi" w:eastAsia="Times New Roman" w:hAnsiTheme="majorHAnsi"/>
          <w:color w:val="0D0D0D" w:themeColor="text1" w:themeTint="F2"/>
          <w:sz w:val="24"/>
        </w:rPr>
        <w:t xml:space="preserve">actively engaged with </w:t>
      </w:r>
      <w:r w:rsidR="00E02C00" w:rsidRPr="009E007F">
        <w:rPr>
          <w:rFonts w:asciiTheme="majorHAnsi" w:eastAsia="Times New Roman" w:hAnsiTheme="majorHAnsi"/>
          <w:color w:val="0D0D0D" w:themeColor="text1" w:themeTint="F2"/>
          <w:sz w:val="24"/>
        </w:rPr>
        <w:t xml:space="preserve">music, with space in the imagination to </w:t>
      </w:r>
      <w:r w:rsidRPr="009E007F">
        <w:rPr>
          <w:rFonts w:asciiTheme="majorHAnsi" w:eastAsia="Times New Roman" w:hAnsiTheme="majorHAnsi"/>
          <w:color w:val="0D0D0D" w:themeColor="text1" w:themeTint="F2"/>
          <w:sz w:val="24"/>
        </w:rPr>
        <w:t>ruminat</w:t>
      </w:r>
      <w:r w:rsidR="00E02C00" w:rsidRPr="009E007F">
        <w:rPr>
          <w:rFonts w:asciiTheme="majorHAnsi" w:eastAsia="Times New Roman" w:hAnsiTheme="majorHAnsi"/>
          <w:color w:val="0D0D0D" w:themeColor="text1" w:themeTint="F2"/>
          <w:sz w:val="24"/>
        </w:rPr>
        <w:t>e</w:t>
      </w:r>
      <w:r w:rsidRPr="009E007F">
        <w:rPr>
          <w:rFonts w:asciiTheme="majorHAnsi" w:eastAsia="Times New Roman" w:hAnsiTheme="majorHAnsi"/>
          <w:color w:val="0D0D0D" w:themeColor="text1" w:themeTint="F2"/>
          <w:sz w:val="24"/>
        </w:rPr>
        <w:t xml:space="preserve"> over </w:t>
      </w:r>
      <w:r w:rsidR="006D2A32">
        <w:rPr>
          <w:rFonts w:asciiTheme="majorHAnsi" w:eastAsia="Times New Roman" w:hAnsiTheme="majorHAnsi"/>
          <w:color w:val="0D0D0D" w:themeColor="text1" w:themeTint="F2"/>
          <w:sz w:val="24"/>
        </w:rPr>
        <w:t xml:space="preserve">its </w:t>
      </w:r>
      <w:r w:rsidRPr="009E007F">
        <w:rPr>
          <w:rFonts w:asciiTheme="majorHAnsi" w:eastAsia="Times New Roman" w:hAnsiTheme="majorHAnsi"/>
          <w:color w:val="0D0D0D" w:themeColor="text1" w:themeTint="F2"/>
          <w:sz w:val="24"/>
        </w:rPr>
        <w:t>significance.</w:t>
      </w:r>
      <w:r w:rsidR="00E115DA" w:rsidRPr="009E007F">
        <w:rPr>
          <w:rStyle w:val="FootnoteReference"/>
          <w:rFonts w:asciiTheme="majorHAnsi" w:eastAsia="Times New Roman" w:hAnsiTheme="majorHAnsi"/>
          <w:color w:val="0D0D0D" w:themeColor="text1" w:themeTint="F2"/>
          <w:sz w:val="24"/>
        </w:rPr>
        <w:footnoteReference w:id="8"/>
      </w:r>
      <w:r w:rsidRPr="009E007F">
        <w:rPr>
          <w:rFonts w:asciiTheme="majorHAnsi" w:eastAsia="Times New Roman" w:hAnsiTheme="majorHAnsi"/>
          <w:color w:val="0D0D0D" w:themeColor="text1" w:themeTint="F2"/>
          <w:sz w:val="24"/>
        </w:rPr>
        <w:t xml:space="preserve"> Kremenliev does offer </w:t>
      </w:r>
      <w:r w:rsidR="00DA6976" w:rsidRPr="009E007F">
        <w:rPr>
          <w:rFonts w:asciiTheme="majorHAnsi" w:eastAsia="Times New Roman" w:hAnsiTheme="majorHAnsi"/>
          <w:color w:val="0D0D0D" w:themeColor="text1" w:themeTint="F2"/>
          <w:sz w:val="24"/>
        </w:rPr>
        <w:t xml:space="preserve">a broader </w:t>
      </w:r>
      <w:r w:rsidRPr="009E007F">
        <w:rPr>
          <w:rFonts w:asciiTheme="majorHAnsi" w:eastAsia="Times New Roman" w:hAnsiTheme="majorHAnsi"/>
          <w:color w:val="0D0D0D" w:themeColor="text1" w:themeTint="F2"/>
          <w:sz w:val="24"/>
        </w:rPr>
        <w:t>taxonomy of function</w:t>
      </w:r>
      <w:r w:rsidR="00420814" w:rsidRPr="009E007F">
        <w:rPr>
          <w:rFonts w:asciiTheme="majorHAnsi" w:eastAsia="Times New Roman" w:hAnsiTheme="majorHAnsi"/>
          <w:color w:val="0D0D0D" w:themeColor="text1" w:themeTint="F2"/>
          <w:sz w:val="24"/>
        </w:rPr>
        <w:t>s</w:t>
      </w:r>
      <w:r w:rsidRPr="009E007F">
        <w:rPr>
          <w:rFonts w:asciiTheme="majorHAnsi" w:eastAsia="Times New Roman" w:hAnsiTheme="majorHAnsi"/>
          <w:color w:val="0D0D0D" w:themeColor="text1" w:themeTint="F2"/>
          <w:sz w:val="24"/>
        </w:rPr>
        <w:t xml:space="preserve"> for </w:t>
      </w:r>
      <w:r w:rsidR="00DA6976" w:rsidRPr="009E007F">
        <w:rPr>
          <w:rFonts w:asciiTheme="majorHAnsi" w:eastAsia="Times New Roman" w:hAnsiTheme="majorHAnsi"/>
          <w:color w:val="0D0D0D" w:themeColor="text1" w:themeTint="F2"/>
          <w:sz w:val="24"/>
        </w:rPr>
        <w:t xml:space="preserve">music in </w:t>
      </w:r>
      <w:r w:rsidRPr="009E007F">
        <w:rPr>
          <w:rFonts w:asciiTheme="majorHAnsi" w:eastAsia="Times New Roman" w:hAnsiTheme="majorHAnsi"/>
          <w:color w:val="0D0D0D" w:themeColor="text1" w:themeTint="F2"/>
          <w:sz w:val="24"/>
        </w:rPr>
        <w:t xml:space="preserve">radio drama: </w:t>
      </w:r>
      <w:r w:rsidRPr="009E007F">
        <w:rPr>
          <w:rFonts w:asciiTheme="majorHAnsi" w:hAnsiTheme="majorHAnsi"/>
          <w:color w:val="0D0D0D" w:themeColor="text1" w:themeTint="F2"/>
          <w:sz w:val="24"/>
        </w:rPr>
        <w:t>“</w:t>
      </w:r>
      <w:r w:rsidR="009932FA" w:rsidRPr="009E007F">
        <w:rPr>
          <w:rFonts w:asciiTheme="majorHAnsi" w:hAnsiTheme="majorHAnsi"/>
          <w:color w:val="0D0D0D" w:themeColor="text1" w:themeTint="F2"/>
          <w:sz w:val="24"/>
        </w:rPr>
        <w:t xml:space="preserve">the </w:t>
      </w:r>
      <w:r w:rsidRPr="009E007F">
        <w:rPr>
          <w:rFonts w:asciiTheme="majorHAnsi" w:hAnsiTheme="majorHAnsi"/>
          <w:color w:val="0D0D0D" w:themeColor="text1" w:themeTint="F2"/>
          <w:sz w:val="24"/>
        </w:rPr>
        <w:t>music used in the present unseen drama falls into one of four categories: signature, curtain, bridge, and background” (</w:t>
      </w:r>
      <w:r w:rsidR="00DA6976" w:rsidRPr="009E007F">
        <w:rPr>
          <w:rFonts w:asciiTheme="majorHAnsi" w:hAnsiTheme="majorHAnsi"/>
          <w:color w:val="0D0D0D" w:themeColor="text1" w:themeTint="F2"/>
          <w:sz w:val="24"/>
        </w:rPr>
        <w:t xml:space="preserve">1949, </w:t>
      </w:r>
      <w:r w:rsidRPr="009E007F">
        <w:rPr>
          <w:rFonts w:asciiTheme="majorHAnsi" w:hAnsiTheme="majorHAnsi"/>
          <w:color w:val="0D0D0D" w:themeColor="text1" w:themeTint="F2"/>
          <w:sz w:val="24"/>
        </w:rPr>
        <w:t>76).</w:t>
      </w:r>
      <w:r w:rsidR="00254973" w:rsidRPr="009E007F">
        <w:rPr>
          <w:rFonts w:asciiTheme="majorHAnsi" w:hAnsiTheme="majorHAnsi"/>
          <w:color w:val="0D0D0D" w:themeColor="text1" w:themeTint="F2"/>
          <w:sz w:val="24"/>
        </w:rPr>
        <w:t xml:space="preserve"> The signature is the music that opens and closes the show, but the other three categories are more embedded in the drama itself: </w:t>
      </w:r>
    </w:p>
    <w:p w14:paraId="3FC166DE" w14:textId="77777777" w:rsidR="00E672ED" w:rsidRPr="009E007F" w:rsidRDefault="00E672ED" w:rsidP="0060249B">
      <w:pPr>
        <w:spacing w:line="240" w:lineRule="auto"/>
        <w:contextualSpacing/>
        <w:rPr>
          <w:rFonts w:asciiTheme="majorHAnsi" w:eastAsia="Times New Roman" w:hAnsiTheme="majorHAnsi"/>
          <w:color w:val="0D0D0D" w:themeColor="text1" w:themeTint="F2"/>
          <w:sz w:val="24"/>
        </w:rPr>
      </w:pPr>
    </w:p>
    <w:p w14:paraId="731B3E91" w14:textId="5B6BFF3B" w:rsidR="007C570C" w:rsidRPr="009E007F" w:rsidRDefault="007C570C" w:rsidP="0060249B">
      <w:pPr>
        <w:spacing w:line="240" w:lineRule="auto"/>
        <w:ind w:left="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A curtain indicates the end of an act or a scene which the producers think (perhaps justifiably) might otherwise lack finality. A bridge conveys the impression of transition in time or surroundings and is seldom more than ten seconds long. Often a bridge must contain two ideas, commenting on the scene completed and foreshadowing the one to come. Background music </w:t>
      </w:r>
      <w:r w:rsidRPr="009E007F">
        <w:rPr>
          <w:rFonts w:asciiTheme="majorHAnsi" w:hAnsiTheme="majorHAnsi"/>
          <w:i/>
          <w:color w:val="0D0D0D" w:themeColor="text1" w:themeTint="F2"/>
          <w:sz w:val="24"/>
        </w:rPr>
        <w:t>per se</w:t>
      </w:r>
      <w:r w:rsidRPr="009E007F">
        <w:rPr>
          <w:rFonts w:asciiTheme="majorHAnsi" w:hAnsiTheme="majorHAnsi"/>
          <w:color w:val="0D0D0D" w:themeColor="text1" w:themeTint="F2"/>
          <w:sz w:val="24"/>
        </w:rPr>
        <w:t xml:space="preserve"> is music that actually backs up speech or action and contributes to the prevailing mood of the scene. (Kremenliev</w:t>
      </w:r>
      <w:r w:rsidR="00254973" w:rsidRPr="009E007F">
        <w:rPr>
          <w:rFonts w:asciiTheme="majorHAnsi" w:hAnsiTheme="majorHAnsi"/>
          <w:color w:val="0D0D0D" w:themeColor="text1" w:themeTint="F2"/>
          <w:sz w:val="24"/>
        </w:rPr>
        <w:t xml:space="preserve"> 1949,</w:t>
      </w:r>
      <w:r w:rsidRPr="009E007F">
        <w:rPr>
          <w:rFonts w:asciiTheme="majorHAnsi" w:hAnsiTheme="majorHAnsi"/>
          <w:color w:val="0D0D0D" w:themeColor="text1" w:themeTint="F2"/>
          <w:sz w:val="24"/>
        </w:rPr>
        <w:t xml:space="preserve"> 76)</w:t>
      </w:r>
      <w:r w:rsidR="00420814"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p>
    <w:p w14:paraId="41E946B3" w14:textId="77777777" w:rsidR="00E672ED" w:rsidRPr="009E007F" w:rsidRDefault="00E672ED" w:rsidP="0060249B">
      <w:pPr>
        <w:spacing w:line="240" w:lineRule="auto"/>
        <w:contextualSpacing/>
        <w:rPr>
          <w:rFonts w:asciiTheme="majorHAnsi" w:eastAsia="Times New Roman" w:hAnsiTheme="majorHAnsi"/>
          <w:color w:val="0D0D0D" w:themeColor="text1" w:themeTint="F2"/>
          <w:sz w:val="24"/>
        </w:rPr>
      </w:pPr>
    </w:p>
    <w:p w14:paraId="3EBE9A87" w14:textId="11E216B3" w:rsidR="00A508C6" w:rsidRPr="004D4BDB" w:rsidRDefault="007C570C" w:rsidP="004D4BDB">
      <w:r w:rsidRPr="004D4BDB">
        <w:rPr>
          <w:rFonts w:asciiTheme="majorHAnsi" w:eastAsia="Times New Roman" w:hAnsiTheme="majorHAnsi"/>
          <w:color w:val="0D0D0D" w:themeColor="text1" w:themeTint="F2"/>
          <w:sz w:val="24"/>
          <w:szCs w:val="24"/>
        </w:rPr>
        <w:t>Because we can</w:t>
      </w:r>
      <w:r w:rsidR="003A0223" w:rsidRPr="004D4BDB">
        <w:rPr>
          <w:rFonts w:asciiTheme="majorHAnsi" w:eastAsia="Times New Roman" w:hAnsiTheme="majorHAnsi"/>
          <w:color w:val="0D0D0D" w:themeColor="text1" w:themeTint="F2"/>
          <w:sz w:val="24"/>
          <w:szCs w:val="24"/>
        </w:rPr>
        <w:t>not</w:t>
      </w:r>
      <w:r w:rsidRPr="004D4BDB">
        <w:rPr>
          <w:rFonts w:asciiTheme="majorHAnsi" w:eastAsia="Times New Roman" w:hAnsiTheme="majorHAnsi"/>
          <w:color w:val="0D0D0D" w:themeColor="text1" w:themeTint="F2"/>
          <w:sz w:val="24"/>
          <w:szCs w:val="24"/>
        </w:rPr>
        <w:t xml:space="preserve"> see what is happening in the story</w:t>
      </w:r>
      <w:r w:rsidR="00875265">
        <w:rPr>
          <w:rFonts w:asciiTheme="majorHAnsi" w:eastAsia="Times New Roman" w:hAnsiTheme="majorHAnsi"/>
          <w:color w:val="0D0D0D" w:themeColor="text1" w:themeTint="F2"/>
          <w:sz w:val="24"/>
          <w:szCs w:val="24"/>
        </w:rPr>
        <w:t>;</w:t>
      </w:r>
      <w:r w:rsidRPr="004D4BDB">
        <w:rPr>
          <w:rFonts w:asciiTheme="majorHAnsi" w:eastAsia="Times New Roman" w:hAnsiTheme="majorHAnsi"/>
          <w:color w:val="0D0D0D" w:themeColor="text1" w:themeTint="F2"/>
          <w:sz w:val="24"/>
          <w:szCs w:val="24"/>
        </w:rPr>
        <w:t xml:space="preserve"> the directors, </w:t>
      </w:r>
      <w:r w:rsidR="00254973" w:rsidRPr="004D4BDB">
        <w:rPr>
          <w:rFonts w:asciiTheme="majorHAnsi" w:eastAsia="Times New Roman" w:hAnsiTheme="majorHAnsi"/>
          <w:color w:val="0D0D0D" w:themeColor="text1" w:themeTint="F2"/>
          <w:sz w:val="24"/>
          <w:szCs w:val="24"/>
        </w:rPr>
        <w:t>dramatists,</w:t>
      </w:r>
      <w:r w:rsidRPr="004D4BDB">
        <w:rPr>
          <w:rFonts w:asciiTheme="majorHAnsi" w:eastAsia="Times New Roman" w:hAnsiTheme="majorHAnsi"/>
          <w:color w:val="0D0D0D" w:themeColor="text1" w:themeTint="F2"/>
          <w:sz w:val="24"/>
          <w:szCs w:val="24"/>
        </w:rPr>
        <w:t xml:space="preserve"> </w:t>
      </w:r>
      <w:r w:rsidR="00254973" w:rsidRPr="004D4BDB">
        <w:rPr>
          <w:rFonts w:asciiTheme="majorHAnsi" w:eastAsia="Times New Roman" w:hAnsiTheme="majorHAnsi"/>
          <w:color w:val="0D0D0D" w:themeColor="text1" w:themeTint="F2"/>
          <w:sz w:val="24"/>
          <w:szCs w:val="24"/>
        </w:rPr>
        <w:t xml:space="preserve">and musical directors must </w:t>
      </w:r>
      <w:r w:rsidRPr="004D4BDB">
        <w:rPr>
          <w:rFonts w:asciiTheme="majorHAnsi" w:eastAsia="Times New Roman" w:hAnsiTheme="majorHAnsi"/>
          <w:color w:val="0D0D0D" w:themeColor="text1" w:themeTint="F2"/>
          <w:sz w:val="24"/>
          <w:szCs w:val="24"/>
        </w:rPr>
        <w:t xml:space="preserve">orientate us and escort our imaginations. The field of stimulus is shallower than in film in one sense, but much deeper </w:t>
      </w:r>
      <w:r w:rsidR="00A508C6" w:rsidRPr="004D4BDB">
        <w:rPr>
          <w:rFonts w:asciiTheme="majorHAnsi" w:eastAsia="Times New Roman" w:hAnsiTheme="majorHAnsi"/>
          <w:color w:val="0D0D0D" w:themeColor="text1" w:themeTint="F2"/>
          <w:sz w:val="24"/>
          <w:szCs w:val="24"/>
        </w:rPr>
        <w:t xml:space="preserve">because the listener’s imagination must fill the gap. </w:t>
      </w:r>
      <w:r w:rsidR="002D4ED1" w:rsidRPr="004D4BDB">
        <w:rPr>
          <w:rFonts w:asciiTheme="majorHAnsi" w:eastAsia="Times New Roman" w:hAnsiTheme="majorHAnsi"/>
          <w:color w:val="0D0D0D" w:themeColor="text1" w:themeTint="F2"/>
          <w:sz w:val="24"/>
          <w:szCs w:val="24"/>
        </w:rPr>
        <w:t xml:space="preserve">Verma called his book on radio drama the “Theatre of the Mind,” </w:t>
      </w:r>
      <w:r w:rsidR="000F347F" w:rsidRPr="004D4BDB">
        <w:rPr>
          <w:rFonts w:asciiTheme="majorHAnsi" w:eastAsia="Times New Roman" w:hAnsiTheme="majorHAnsi"/>
          <w:color w:val="0D0D0D" w:themeColor="text1" w:themeTint="F2"/>
          <w:sz w:val="24"/>
          <w:szCs w:val="24"/>
        </w:rPr>
        <w:t xml:space="preserve">noting that </w:t>
      </w:r>
      <w:r w:rsidR="000F347F" w:rsidRPr="004D4BDB">
        <w:rPr>
          <w:rFonts w:asciiTheme="majorHAnsi" w:hAnsiTheme="majorHAnsi"/>
          <w:color w:val="242021"/>
          <w:sz w:val="24"/>
          <w:szCs w:val="24"/>
        </w:rPr>
        <w:t xml:space="preserve">Paul Fussell had called the 1940s a </w:t>
      </w:r>
      <w:r w:rsidR="00EA0BAF">
        <w:rPr>
          <w:rFonts w:asciiTheme="majorHAnsi" w:hAnsiTheme="majorHAnsi"/>
          <w:color w:val="242021"/>
          <w:sz w:val="24"/>
          <w:szCs w:val="24"/>
        </w:rPr>
        <w:t>“</w:t>
      </w:r>
      <w:r w:rsidR="000F347F" w:rsidRPr="004D4BDB">
        <w:rPr>
          <w:rFonts w:asciiTheme="majorHAnsi" w:hAnsiTheme="majorHAnsi"/>
          <w:color w:val="242021"/>
          <w:sz w:val="24"/>
          <w:szCs w:val="24"/>
        </w:rPr>
        <w:t>special moment in the history of human sensibility,</w:t>
      </w:r>
      <w:r w:rsidR="00EA0BAF">
        <w:rPr>
          <w:rFonts w:asciiTheme="majorHAnsi" w:hAnsiTheme="majorHAnsi"/>
          <w:color w:val="242021"/>
          <w:sz w:val="24"/>
          <w:szCs w:val="24"/>
        </w:rPr>
        <w:t xml:space="preserve">” in which radio fired </w:t>
      </w:r>
      <w:r w:rsidR="000F347F" w:rsidRPr="004D4BDB">
        <w:rPr>
          <w:rFonts w:asciiTheme="majorHAnsi" w:hAnsiTheme="majorHAnsi"/>
          <w:color w:val="242021"/>
          <w:sz w:val="24"/>
          <w:szCs w:val="24"/>
        </w:rPr>
        <w:t xml:space="preserve">the </w:t>
      </w:r>
      <w:r w:rsidR="00EA0BAF">
        <w:rPr>
          <w:rFonts w:asciiTheme="majorHAnsi" w:hAnsiTheme="majorHAnsi"/>
          <w:color w:val="242021"/>
          <w:sz w:val="24"/>
          <w:szCs w:val="24"/>
        </w:rPr>
        <w:t>“</w:t>
      </w:r>
      <w:r w:rsidR="000F347F" w:rsidRPr="004D4BDB">
        <w:rPr>
          <w:rFonts w:asciiTheme="majorHAnsi" w:hAnsiTheme="majorHAnsi"/>
          <w:color w:val="242021"/>
          <w:sz w:val="24"/>
          <w:szCs w:val="24"/>
        </w:rPr>
        <w:t>creative imagination</w:t>
      </w:r>
      <w:r w:rsidR="00EA0BAF">
        <w:rPr>
          <w:rFonts w:asciiTheme="majorHAnsi" w:hAnsiTheme="majorHAnsi"/>
          <w:color w:val="242021"/>
          <w:sz w:val="24"/>
          <w:szCs w:val="24"/>
        </w:rPr>
        <w:t>”</w:t>
      </w:r>
      <w:r w:rsidR="000F347F" w:rsidRPr="004D4BDB">
        <w:rPr>
          <w:rFonts w:asciiTheme="majorHAnsi" w:hAnsiTheme="majorHAnsi"/>
          <w:color w:val="242021"/>
          <w:sz w:val="24"/>
          <w:szCs w:val="24"/>
        </w:rPr>
        <w:t xml:space="preserve"> </w:t>
      </w:r>
      <w:r w:rsidR="00875265">
        <w:rPr>
          <w:rFonts w:asciiTheme="majorHAnsi" w:hAnsiTheme="majorHAnsi"/>
          <w:color w:val="242021"/>
          <w:sz w:val="24"/>
          <w:szCs w:val="24"/>
        </w:rPr>
        <w:t xml:space="preserve">which </w:t>
      </w:r>
      <w:r w:rsidR="00EA0BAF">
        <w:rPr>
          <w:rFonts w:asciiTheme="majorHAnsi" w:hAnsiTheme="majorHAnsi"/>
          <w:color w:val="242021"/>
          <w:sz w:val="24"/>
          <w:szCs w:val="24"/>
        </w:rPr>
        <w:t>substitute</w:t>
      </w:r>
      <w:r w:rsidR="00875265">
        <w:rPr>
          <w:rFonts w:asciiTheme="majorHAnsi" w:hAnsiTheme="majorHAnsi"/>
          <w:color w:val="242021"/>
          <w:sz w:val="24"/>
          <w:szCs w:val="24"/>
        </w:rPr>
        <w:t>d</w:t>
      </w:r>
      <w:r w:rsidR="00EA0BAF">
        <w:rPr>
          <w:rFonts w:asciiTheme="majorHAnsi" w:hAnsiTheme="majorHAnsi"/>
          <w:color w:val="242021"/>
          <w:sz w:val="24"/>
          <w:szCs w:val="24"/>
        </w:rPr>
        <w:t xml:space="preserve"> for visuals (Verma 2012, 9)</w:t>
      </w:r>
      <w:r w:rsidR="000F347F" w:rsidRPr="004D4BDB">
        <w:rPr>
          <w:rFonts w:asciiTheme="majorHAnsi" w:hAnsiTheme="majorHAnsi"/>
          <w:color w:val="242021"/>
          <w:sz w:val="24"/>
          <w:szCs w:val="24"/>
        </w:rPr>
        <w:t xml:space="preserve">. He also notes the extent to which, by the 1930s radio drama had </w:t>
      </w:r>
      <w:r w:rsidR="00EA0BAF">
        <w:rPr>
          <w:rFonts w:asciiTheme="majorHAnsi" w:hAnsiTheme="majorHAnsi"/>
          <w:color w:val="242021"/>
          <w:sz w:val="24"/>
          <w:szCs w:val="24"/>
        </w:rPr>
        <w:t>“</w:t>
      </w:r>
      <w:r w:rsidR="000F347F" w:rsidRPr="004D4BDB">
        <w:rPr>
          <w:rFonts w:asciiTheme="majorHAnsi" w:hAnsiTheme="majorHAnsi"/>
          <w:color w:val="242021"/>
          <w:sz w:val="24"/>
          <w:szCs w:val="24"/>
        </w:rPr>
        <w:t>begun to evolve from an expressive activity driven by narration to one driven by scene</w:t>
      </w:r>
      <w:r w:rsidR="00EA0BAF">
        <w:rPr>
          <w:rFonts w:asciiTheme="majorHAnsi" w:hAnsiTheme="majorHAnsi"/>
          <w:color w:val="242021"/>
          <w:sz w:val="24"/>
          <w:szCs w:val="24"/>
        </w:rPr>
        <w:t>” (30)</w:t>
      </w:r>
      <w:r w:rsidR="000F347F" w:rsidRPr="004D4BDB">
        <w:rPr>
          <w:rFonts w:asciiTheme="majorHAnsi" w:hAnsiTheme="majorHAnsi"/>
          <w:color w:val="242021"/>
          <w:sz w:val="24"/>
          <w:szCs w:val="24"/>
        </w:rPr>
        <w:t xml:space="preserve">. </w:t>
      </w:r>
      <w:r w:rsidR="002E6B1A">
        <w:rPr>
          <w:rFonts w:asciiTheme="majorHAnsi" w:eastAsia="Times New Roman" w:hAnsiTheme="majorHAnsi"/>
          <w:color w:val="0D0D0D" w:themeColor="text1" w:themeTint="F2"/>
          <w:sz w:val="24"/>
        </w:rPr>
        <w:t xml:space="preserve">Andrew Crisell notes that </w:t>
      </w:r>
      <w:r w:rsidR="002E6B1A" w:rsidRPr="002E6B1A">
        <w:rPr>
          <w:rFonts w:asciiTheme="majorHAnsi" w:hAnsiTheme="majorHAnsi"/>
          <w:sz w:val="24"/>
          <w:szCs w:val="24"/>
        </w:rPr>
        <w:t>“</w:t>
      </w:r>
      <w:r w:rsidR="002E6B1A" w:rsidRPr="002E6B1A">
        <w:rPr>
          <w:rStyle w:val="fontstyle01"/>
          <w:rFonts w:asciiTheme="majorHAnsi" w:hAnsiTheme="majorHAnsi"/>
          <w:sz w:val="24"/>
          <w:szCs w:val="24"/>
        </w:rPr>
        <w:t>because radio drama shows less and involves the</w:t>
      </w:r>
      <w:r w:rsidR="002E6B1A" w:rsidRPr="002E6B1A">
        <w:rPr>
          <w:rFonts w:asciiTheme="majorHAnsi" w:hAnsiTheme="majorHAnsi"/>
          <w:color w:val="000000"/>
          <w:sz w:val="24"/>
          <w:szCs w:val="24"/>
        </w:rPr>
        <w:t xml:space="preserve"> </w:t>
      </w:r>
      <w:r w:rsidR="002E6B1A" w:rsidRPr="002E6B1A">
        <w:rPr>
          <w:rStyle w:val="fontstyle01"/>
          <w:rFonts w:asciiTheme="majorHAnsi" w:hAnsiTheme="majorHAnsi"/>
          <w:sz w:val="24"/>
          <w:szCs w:val="24"/>
        </w:rPr>
        <w:t>imagination more, it can ‘stage’ a whole range of situations which</w:t>
      </w:r>
      <w:r w:rsidR="002E6B1A" w:rsidRPr="002E6B1A">
        <w:rPr>
          <w:rFonts w:asciiTheme="majorHAnsi" w:hAnsiTheme="majorHAnsi"/>
          <w:color w:val="000000"/>
          <w:sz w:val="24"/>
          <w:szCs w:val="24"/>
        </w:rPr>
        <w:t xml:space="preserve"> </w:t>
      </w:r>
      <w:r w:rsidR="002E6B1A" w:rsidRPr="002E6B1A">
        <w:rPr>
          <w:rStyle w:val="fontstyle01"/>
          <w:rFonts w:asciiTheme="majorHAnsi" w:hAnsiTheme="majorHAnsi"/>
          <w:sz w:val="24"/>
          <w:szCs w:val="24"/>
        </w:rPr>
        <w:t>are quite beyond the scope of conventional drama” (</w:t>
      </w:r>
      <w:r w:rsidR="002E6B1A" w:rsidRPr="002E6B1A">
        <w:rPr>
          <w:rFonts w:asciiTheme="majorHAnsi" w:hAnsiTheme="majorHAnsi"/>
          <w:sz w:val="24"/>
          <w:szCs w:val="24"/>
        </w:rPr>
        <w:t>1994,</w:t>
      </w:r>
      <w:r w:rsidR="002E6B1A" w:rsidRPr="002E6B1A">
        <w:rPr>
          <w:rStyle w:val="fontstyle01"/>
          <w:rFonts w:asciiTheme="majorHAnsi" w:hAnsiTheme="majorHAnsi"/>
          <w:sz w:val="24"/>
          <w:szCs w:val="24"/>
        </w:rPr>
        <w:t xml:space="preserve"> 151).</w:t>
      </w:r>
      <w:r w:rsidR="002E6B1A">
        <w:rPr>
          <w:rFonts w:asciiTheme="majorHAnsi" w:eastAsia="Times New Roman" w:hAnsiTheme="majorHAnsi"/>
          <w:color w:val="0D0D0D" w:themeColor="text1" w:themeTint="F2"/>
          <w:sz w:val="24"/>
        </w:rPr>
        <w:t xml:space="preserve"> And </w:t>
      </w:r>
      <w:r w:rsidR="00EA0BAF">
        <w:rPr>
          <w:rFonts w:asciiTheme="majorHAnsi" w:eastAsia="Times New Roman" w:hAnsiTheme="majorHAnsi"/>
          <w:color w:val="0D0D0D" w:themeColor="text1" w:themeTint="F2"/>
          <w:sz w:val="24"/>
        </w:rPr>
        <w:t>a</w:t>
      </w:r>
      <w:r w:rsidR="00A508C6" w:rsidRPr="009E007F">
        <w:rPr>
          <w:rFonts w:asciiTheme="majorHAnsi" w:eastAsia="Times New Roman" w:hAnsiTheme="majorHAnsi"/>
          <w:color w:val="0D0D0D" w:themeColor="text1" w:themeTint="F2"/>
          <w:sz w:val="24"/>
        </w:rPr>
        <w:t>s Kremenliev avers,</w:t>
      </w:r>
    </w:p>
    <w:p w14:paraId="75FD675A" w14:textId="77777777" w:rsidR="00E672ED" w:rsidRPr="009E007F" w:rsidRDefault="00E672ED" w:rsidP="0060249B">
      <w:pPr>
        <w:spacing w:line="240" w:lineRule="auto"/>
        <w:contextualSpacing/>
        <w:rPr>
          <w:rFonts w:asciiTheme="majorHAnsi" w:eastAsia="Times New Roman" w:hAnsiTheme="majorHAnsi"/>
          <w:color w:val="0D0D0D" w:themeColor="text1" w:themeTint="F2"/>
          <w:sz w:val="24"/>
        </w:rPr>
      </w:pPr>
    </w:p>
    <w:p w14:paraId="6683745C" w14:textId="7B23EA4F" w:rsidR="00A508C6" w:rsidRPr="009E007F" w:rsidRDefault="00A508C6" w:rsidP="0060249B">
      <w:pPr>
        <w:spacing w:line="240" w:lineRule="auto"/>
        <w:ind w:left="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Radio background music, like music in opera, motion pictures, musical comedy, ballet, and television, serves essentially to create atmosphere and heighten emotion. It keeps the story moving by giving it color and by holding the attention of the listener. And it has an added, special function peculiar to the medium because it must attempt, together with the narrator and sound effects, to compensate for the missing visual image (</w:t>
      </w:r>
      <w:r w:rsidR="002E6B1A">
        <w:rPr>
          <w:rFonts w:asciiTheme="majorHAnsi" w:hAnsiTheme="majorHAnsi"/>
          <w:color w:val="0D0D0D" w:themeColor="text1" w:themeTint="F2"/>
          <w:sz w:val="24"/>
        </w:rPr>
        <w:t>1949,</w:t>
      </w:r>
      <w:r w:rsidRPr="009E007F">
        <w:rPr>
          <w:rFonts w:asciiTheme="majorHAnsi" w:hAnsiTheme="majorHAnsi"/>
          <w:color w:val="0D0D0D" w:themeColor="text1" w:themeTint="F2"/>
          <w:sz w:val="24"/>
        </w:rPr>
        <w:t xml:space="preserve"> 75).</w:t>
      </w:r>
    </w:p>
    <w:p w14:paraId="73B2FA3F" w14:textId="77777777" w:rsidR="00E672ED" w:rsidRPr="009E007F" w:rsidRDefault="00E672ED" w:rsidP="0060249B">
      <w:pPr>
        <w:spacing w:line="240" w:lineRule="auto"/>
        <w:ind w:left="720"/>
        <w:contextualSpacing/>
        <w:rPr>
          <w:rFonts w:asciiTheme="majorHAnsi" w:eastAsia="Times New Roman" w:hAnsiTheme="majorHAnsi"/>
          <w:color w:val="0D0D0D" w:themeColor="text1" w:themeTint="F2"/>
          <w:sz w:val="24"/>
        </w:rPr>
      </w:pPr>
    </w:p>
    <w:p w14:paraId="5F5DF65A" w14:textId="531B023B" w:rsidR="00A508C6" w:rsidRPr="009E007F" w:rsidRDefault="00A508C6" w:rsidP="0060249B">
      <w:pPr>
        <w:spacing w:line="240" w:lineRule="auto"/>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Kremenliev’s </w:t>
      </w:r>
      <w:r w:rsidR="003A6CAB" w:rsidRPr="009E007F">
        <w:rPr>
          <w:rFonts w:asciiTheme="majorHAnsi" w:hAnsiTheme="majorHAnsi"/>
          <w:color w:val="0D0D0D" w:themeColor="text1" w:themeTint="F2"/>
          <w:sz w:val="24"/>
        </w:rPr>
        <w:t>comparison</w:t>
      </w:r>
      <w:r w:rsidRPr="009E007F">
        <w:rPr>
          <w:rFonts w:asciiTheme="majorHAnsi" w:hAnsiTheme="majorHAnsi"/>
          <w:color w:val="0D0D0D" w:themeColor="text1" w:themeTint="F2"/>
          <w:sz w:val="24"/>
        </w:rPr>
        <w:t xml:space="preserve"> </w:t>
      </w:r>
      <w:r w:rsidR="003A6CAB" w:rsidRPr="009E007F">
        <w:rPr>
          <w:rFonts w:asciiTheme="majorHAnsi" w:hAnsiTheme="majorHAnsi"/>
          <w:color w:val="0D0D0D" w:themeColor="text1" w:themeTint="F2"/>
          <w:sz w:val="24"/>
        </w:rPr>
        <w:t xml:space="preserve">with </w:t>
      </w:r>
      <w:r w:rsidRPr="009E007F">
        <w:rPr>
          <w:rFonts w:asciiTheme="majorHAnsi" w:hAnsiTheme="majorHAnsi"/>
          <w:color w:val="0D0D0D" w:themeColor="text1" w:themeTint="F2"/>
          <w:sz w:val="24"/>
        </w:rPr>
        <w:t xml:space="preserve">opera, movies, etc. </w:t>
      </w:r>
      <w:r w:rsidR="003A6CAB" w:rsidRPr="009E007F">
        <w:rPr>
          <w:rFonts w:asciiTheme="majorHAnsi" w:hAnsiTheme="majorHAnsi"/>
          <w:color w:val="0D0D0D" w:themeColor="text1" w:themeTint="F2"/>
          <w:sz w:val="24"/>
        </w:rPr>
        <w:t>seems natural enough</w:t>
      </w:r>
      <w:r w:rsidRPr="009E007F">
        <w:rPr>
          <w:rFonts w:asciiTheme="majorHAnsi" w:hAnsiTheme="majorHAnsi"/>
          <w:color w:val="0D0D0D" w:themeColor="text1" w:themeTint="F2"/>
          <w:sz w:val="24"/>
        </w:rPr>
        <w:t xml:space="preserve">, though I hope to </w:t>
      </w:r>
      <w:r w:rsidR="003A6CAB" w:rsidRPr="009E007F">
        <w:rPr>
          <w:rFonts w:asciiTheme="majorHAnsi" w:hAnsiTheme="majorHAnsi"/>
          <w:color w:val="0D0D0D" w:themeColor="text1" w:themeTint="F2"/>
          <w:sz w:val="24"/>
        </w:rPr>
        <w:t xml:space="preserve">shine a light on some </w:t>
      </w:r>
      <w:r w:rsidRPr="009E007F">
        <w:rPr>
          <w:rFonts w:asciiTheme="majorHAnsi" w:hAnsiTheme="majorHAnsi"/>
          <w:color w:val="0D0D0D" w:themeColor="text1" w:themeTint="F2"/>
          <w:sz w:val="24"/>
        </w:rPr>
        <w:t xml:space="preserve">of the </w:t>
      </w:r>
      <w:r w:rsidR="003B7A3B">
        <w:rPr>
          <w:rFonts w:asciiTheme="majorHAnsi" w:hAnsiTheme="majorHAnsi"/>
          <w:color w:val="0D0D0D" w:themeColor="text1" w:themeTint="F2"/>
          <w:sz w:val="24"/>
        </w:rPr>
        <w:t xml:space="preserve">radio’s </w:t>
      </w:r>
      <w:r w:rsidR="003A6CAB" w:rsidRPr="009E007F">
        <w:rPr>
          <w:rFonts w:asciiTheme="majorHAnsi" w:hAnsiTheme="majorHAnsi"/>
          <w:color w:val="0D0D0D" w:themeColor="text1" w:themeTint="F2"/>
          <w:sz w:val="24"/>
        </w:rPr>
        <w:t xml:space="preserve">specific </w:t>
      </w:r>
      <w:r w:rsidR="003B7A3B" w:rsidRPr="009E007F">
        <w:rPr>
          <w:rFonts w:asciiTheme="majorHAnsi" w:hAnsiTheme="majorHAnsi"/>
          <w:color w:val="0D0D0D" w:themeColor="text1" w:themeTint="F2"/>
          <w:sz w:val="24"/>
        </w:rPr>
        <w:t>characteristics</w:t>
      </w:r>
      <w:r w:rsidRPr="009E007F">
        <w:rPr>
          <w:rFonts w:asciiTheme="majorHAnsi" w:hAnsiTheme="majorHAnsi"/>
          <w:color w:val="0D0D0D" w:themeColor="text1" w:themeTint="F2"/>
          <w:sz w:val="24"/>
        </w:rPr>
        <w:t xml:space="preserve">. </w:t>
      </w:r>
      <w:r w:rsidR="002E6B1A">
        <w:rPr>
          <w:rFonts w:asciiTheme="majorHAnsi" w:hAnsiTheme="majorHAnsi"/>
          <w:color w:val="0D0D0D" w:themeColor="text1" w:themeTint="F2"/>
          <w:sz w:val="24"/>
        </w:rPr>
        <w:t>T</w:t>
      </w:r>
      <w:r w:rsidRPr="009E007F">
        <w:rPr>
          <w:rFonts w:asciiTheme="majorHAnsi" w:hAnsiTheme="majorHAnsi"/>
          <w:color w:val="0D0D0D" w:themeColor="text1" w:themeTint="F2"/>
          <w:sz w:val="24"/>
        </w:rPr>
        <w:t xml:space="preserve">he theoretical terms from </w:t>
      </w:r>
      <w:r w:rsidR="003B7A3B">
        <w:rPr>
          <w:rFonts w:asciiTheme="majorHAnsi" w:hAnsiTheme="majorHAnsi"/>
          <w:color w:val="0D0D0D" w:themeColor="text1" w:themeTint="F2"/>
          <w:sz w:val="24"/>
        </w:rPr>
        <w:t xml:space="preserve">audio-visual studies </w:t>
      </w:r>
      <w:r w:rsidRPr="009E007F">
        <w:rPr>
          <w:rFonts w:asciiTheme="majorHAnsi" w:hAnsiTheme="majorHAnsi"/>
          <w:color w:val="0D0D0D" w:themeColor="text1" w:themeTint="F2"/>
          <w:sz w:val="24"/>
        </w:rPr>
        <w:t xml:space="preserve">will </w:t>
      </w:r>
      <w:r w:rsidR="003A6CAB" w:rsidRPr="009E007F">
        <w:rPr>
          <w:rFonts w:asciiTheme="majorHAnsi" w:hAnsiTheme="majorHAnsi"/>
          <w:color w:val="0D0D0D" w:themeColor="text1" w:themeTint="F2"/>
          <w:sz w:val="24"/>
        </w:rPr>
        <w:t xml:space="preserve">prove particularly </w:t>
      </w:r>
      <w:r w:rsidRPr="009E007F">
        <w:rPr>
          <w:rFonts w:asciiTheme="majorHAnsi" w:hAnsiTheme="majorHAnsi"/>
          <w:color w:val="0D0D0D" w:themeColor="text1" w:themeTint="F2"/>
          <w:sz w:val="24"/>
        </w:rPr>
        <w:t xml:space="preserve">useful as starting points, but such tools need </w:t>
      </w:r>
      <w:r w:rsidR="008858DE" w:rsidRPr="009E007F">
        <w:rPr>
          <w:rFonts w:asciiTheme="majorHAnsi" w:hAnsiTheme="majorHAnsi"/>
          <w:color w:val="0D0D0D" w:themeColor="text1" w:themeTint="F2"/>
          <w:sz w:val="24"/>
        </w:rPr>
        <w:t>adapting</w:t>
      </w:r>
      <w:r w:rsidRPr="009E007F">
        <w:rPr>
          <w:rFonts w:asciiTheme="majorHAnsi" w:hAnsiTheme="majorHAnsi"/>
          <w:color w:val="0D0D0D" w:themeColor="text1" w:themeTint="F2"/>
          <w:sz w:val="24"/>
        </w:rPr>
        <w:t xml:space="preserve">, and consideration </w:t>
      </w:r>
      <w:r w:rsidR="003A0223" w:rsidRPr="009E007F">
        <w:rPr>
          <w:rFonts w:asciiTheme="majorHAnsi" w:hAnsiTheme="majorHAnsi"/>
          <w:color w:val="0D0D0D" w:themeColor="text1" w:themeTint="F2"/>
          <w:sz w:val="24"/>
        </w:rPr>
        <w:t xml:space="preserve">given </w:t>
      </w:r>
      <w:r w:rsidR="00B462B1" w:rsidRPr="009E007F">
        <w:rPr>
          <w:rFonts w:asciiTheme="majorHAnsi" w:hAnsiTheme="majorHAnsi"/>
          <w:color w:val="0D0D0D" w:themeColor="text1" w:themeTint="F2"/>
          <w:sz w:val="24"/>
        </w:rPr>
        <w:t xml:space="preserve">to the </w:t>
      </w:r>
      <w:r w:rsidR="003B7A3B">
        <w:rPr>
          <w:rFonts w:asciiTheme="majorHAnsi" w:hAnsiTheme="majorHAnsi"/>
          <w:color w:val="0D0D0D" w:themeColor="text1" w:themeTint="F2"/>
          <w:sz w:val="24"/>
        </w:rPr>
        <w:t>particularities of</w:t>
      </w:r>
      <w:r w:rsidRPr="009E007F">
        <w:rPr>
          <w:rFonts w:asciiTheme="majorHAnsi" w:hAnsiTheme="majorHAnsi"/>
          <w:color w:val="0D0D0D" w:themeColor="text1" w:themeTint="F2"/>
          <w:sz w:val="24"/>
        </w:rPr>
        <w:t xml:space="preserve"> radio. </w:t>
      </w:r>
    </w:p>
    <w:p w14:paraId="0FD720A7" w14:textId="17A7F8FF" w:rsidR="003612A5" w:rsidRPr="009E007F" w:rsidRDefault="00A508C6" w:rsidP="0060249B">
      <w:pPr>
        <w:spacing w:line="240" w:lineRule="auto"/>
        <w:ind w:firstLine="720"/>
        <w:contextualSpacing/>
        <w:rPr>
          <w:rFonts w:asciiTheme="majorHAnsi" w:hAnsiTheme="majorHAnsi" w:cs="Times New Roman"/>
          <w:color w:val="0D0D0D" w:themeColor="text1" w:themeTint="F2"/>
          <w:sz w:val="24"/>
        </w:rPr>
      </w:pPr>
      <w:r w:rsidRPr="009E007F">
        <w:rPr>
          <w:rFonts w:asciiTheme="majorHAnsi" w:hAnsiTheme="majorHAnsi"/>
          <w:color w:val="0D0D0D" w:themeColor="text1" w:themeTint="F2"/>
          <w:sz w:val="24"/>
        </w:rPr>
        <w:lastRenderedPageBreak/>
        <w:t xml:space="preserve">In order to tease-out the </w:t>
      </w:r>
      <w:r w:rsidR="006D2A32">
        <w:rPr>
          <w:rFonts w:asciiTheme="majorHAnsi" w:hAnsiTheme="majorHAnsi"/>
          <w:color w:val="0D0D0D" w:themeColor="text1" w:themeTint="F2"/>
          <w:sz w:val="24"/>
        </w:rPr>
        <w:t xml:space="preserve">musical </w:t>
      </w:r>
      <w:r w:rsidR="003A6CAB" w:rsidRPr="009E007F">
        <w:rPr>
          <w:rFonts w:asciiTheme="majorHAnsi" w:hAnsiTheme="majorHAnsi"/>
          <w:color w:val="0D0D0D" w:themeColor="text1" w:themeTint="F2"/>
          <w:sz w:val="24"/>
        </w:rPr>
        <w:t xml:space="preserve">possibilities that </w:t>
      </w:r>
      <w:r w:rsidRPr="009E007F">
        <w:rPr>
          <w:rFonts w:asciiTheme="majorHAnsi" w:hAnsiTheme="majorHAnsi"/>
          <w:color w:val="0D0D0D" w:themeColor="text1" w:themeTint="F2"/>
          <w:sz w:val="24"/>
        </w:rPr>
        <w:t>radio</w:t>
      </w:r>
      <w:r w:rsidR="003A6CAB" w:rsidRPr="009E007F">
        <w:rPr>
          <w:rFonts w:asciiTheme="majorHAnsi" w:hAnsiTheme="majorHAnsi"/>
          <w:color w:val="0D0D0D" w:themeColor="text1" w:themeTint="F2"/>
          <w:sz w:val="24"/>
        </w:rPr>
        <w:t xml:space="preserve"> drama offers</w:t>
      </w:r>
      <w:r w:rsidRPr="009E007F">
        <w:rPr>
          <w:rFonts w:asciiTheme="majorHAnsi" w:hAnsiTheme="majorHAnsi"/>
          <w:color w:val="0D0D0D" w:themeColor="text1" w:themeTint="F2"/>
          <w:sz w:val="24"/>
        </w:rPr>
        <w:t xml:space="preserve">, I have chosen the long-running BBC Radio </w:t>
      </w:r>
      <w:r w:rsidR="00420814" w:rsidRPr="009E007F">
        <w:rPr>
          <w:rFonts w:asciiTheme="majorHAnsi" w:hAnsiTheme="majorHAnsi"/>
          <w:color w:val="0D0D0D" w:themeColor="text1" w:themeTint="F2"/>
          <w:sz w:val="24"/>
        </w:rPr>
        <w:t>dramatizations</w:t>
      </w:r>
      <w:r w:rsidRPr="009E007F">
        <w:rPr>
          <w:rFonts w:asciiTheme="majorHAnsi" w:hAnsiTheme="majorHAnsi"/>
          <w:color w:val="0D0D0D" w:themeColor="text1" w:themeTint="F2"/>
          <w:sz w:val="24"/>
        </w:rPr>
        <w:t xml:space="preserve"> of the complete Sherlock Holmes canon</w:t>
      </w:r>
      <w:r w:rsidR="008858DE" w:rsidRPr="009E007F">
        <w:rPr>
          <w:rFonts w:asciiTheme="majorHAnsi" w:hAnsiTheme="majorHAnsi"/>
          <w:color w:val="0D0D0D" w:themeColor="text1" w:themeTint="F2"/>
          <w:sz w:val="24"/>
        </w:rPr>
        <w:t xml:space="preserve"> of sixty stories</w:t>
      </w:r>
      <w:r w:rsidRPr="009E007F">
        <w:rPr>
          <w:rFonts w:asciiTheme="majorHAnsi" w:hAnsiTheme="majorHAnsi"/>
          <w:color w:val="0D0D0D" w:themeColor="text1" w:themeTint="F2"/>
          <w:sz w:val="24"/>
        </w:rPr>
        <w:t xml:space="preserve">, a project </w:t>
      </w:r>
      <w:r w:rsidR="00B67DA3">
        <w:rPr>
          <w:rFonts w:asciiTheme="majorHAnsi" w:hAnsiTheme="majorHAnsi"/>
          <w:color w:val="0D0D0D" w:themeColor="text1" w:themeTint="F2"/>
          <w:sz w:val="24"/>
        </w:rPr>
        <w:t>that grew out of</w:t>
      </w:r>
      <w:r w:rsidRPr="009E007F">
        <w:rPr>
          <w:rFonts w:asciiTheme="majorHAnsi" w:hAnsiTheme="majorHAnsi"/>
          <w:color w:val="0D0D0D" w:themeColor="text1" w:themeTint="F2"/>
          <w:sz w:val="24"/>
        </w:rPr>
        <w:t xml:space="preserve"> </w:t>
      </w:r>
      <w:r w:rsidR="00B67DA3">
        <w:rPr>
          <w:rFonts w:asciiTheme="majorHAnsi" w:hAnsiTheme="majorHAnsi"/>
          <w:color w:val="0D0D0D" w:themeColor="text1" w:themeTint="F2"/>
          <w:sz w:val="24"/>
        </w:rPr>
        <w:t>a series of adaptations</w:t>
      </w:r>
      <w:r w:rsidRPr="009E007F">
        <w:rPr>
          <w:rFonts w:asciiTheme="majorHAnsi" w:hAnsiTheme="majorHAnsi"/>
          <w:color w:val="0D0D0D" w:themeColor="text1" w:themeTint="F2"/>
          <w:sz w:val="24"/>
        </w:rPr>
        <w:t xml:space="preserve"> by head writer Bert Coules. The series ran from 1989–1998, starring Clive Merrison as Sherlock Holmes</w:t>
      </w:r>
      <w:r w:rsidR="008858DE" w:rsidRPr="009E007F">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and Michael William</w:t>
      </w:r>
      <w:r w:rsidR="00B67DA3">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as Dr. </w:t>
      </w:r>
      <w:r w:rsidR="003A6CAB" w:rsidRPr="009E007F">
        <w:rPr>
          <w:rFonts w:asciiTheme="majorHAnsi" w:hAnsiTheme="majorHAnsi"/>
          <w:color w:val="0D0D0D" w:themeColor="text1" w:themeTint="F2"/>
          <w:sz w:val="24"/>
        </w:rPr>
        <w:t xml:space="preserve">John </w:t>
      </w:r>
      <w:r w:rsidRPr="009E007F">
        <w:rPr>
          <w:rFonts w:asciiTheme="majorHAnsi" w:hAnsiTheme="majorHAnsi"/>
          <w:color w:val="0D0D0D" w:themeColor="text1" w:themeTint="F2"/>
          <w:sz w:val="24"/>
        </w:rPr>
        <w:t xml:space="preserve">Watson. Music </w:t>
      </w:r>
      <w:r w:rsidR="003B7A3B">
        <w:rPr>
          <w:rFonts w:asciiTheme="majorHAnsi" w:hAnsiTheme="majorHAnsi"/>
          <w:color w:val="0D0D0D" w:themeColor="text1" w:themeTint="F2"/>
          <w:sz w:val="24"/>
        </w:rPr>
        <w:t>is prominent</w:t>
      </w:r>
      <w:r w:rsidRPr="009E007F">
        <w:rPr>
          <w:rFonts w:asciiTheme="majorHAnsi" w:hAnsiTheme="majorHAnsi"/>
          <w:color w:val="0D0D0D" w:themeColor="text1" w:themeTint="F2"/>
          <w:sz w:val="24"/>
        </w:rPr>
        <w:t xml:space="preserve"> throughout the series</w:t>
      </w:r>
      <w:r w:rsidR="003B7A3B">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003B7A3B">
        <w:rPr>
          <w:rFonts w:asciiTheme="majorHAnsi" w:hAnsiTheme="majorHAnsi"/>
          <w:color w:val="0D0D0D" w:themeColor="text1" w:themeTint="F2"/>
          <w:sz w:val="24"/>
        </w:rPr>
        <w:t xml:space="preserve">offering </w:t>
      </w:r>
      <w:r w:rsidR="00254973" w:rsidRPr="009E007F">
        <w:rPr>
          <w:rFonts w:asciiTheme="majorHAnsi" w:hAnsiTheme="majorHAnsi"/>
          <w:color w:val="0D0D0D" w:themeColor="text1" w:themeTint="F2"/>
          <w:sz w:val="24"/>
        </w:rPr>
        <w:t xml:space="preserve">sometimes crucial </w:t>
      </w:r>
      <w:r w:rsidR="003A6CAB" w:rsidRPr="009E007F">
        <w:rPr>
          <w:rFonts w:asciiTheme="majorHAnsi" w:hAnsiTheme="majorHAnsi"/>
          <w:color w:val="0D0D0D" w:themeColor="text1" w:themeTint="F2"/>
          <w:sz w:val="24"/>
        </w:rPr>
        <w:t>layers of meaning</w:t>
      </w:r>
      <w:r w:rsidRPr="009E007F">
        <w:rPr>
          <w:rFonts w:asciiTheme="majorHAnsi" w:hAnsiTheme="majorHAnsi"/>
          <w:color w:val="0D0D0D" w:themeColor="text1" w:themeTint="F2"/>
          <w:sz w:val="24"/>
        </w:rPr>
        <w:t xml:space="preserve">. One </w:t>
      </w:r>
      <w:r w:rsidR="00695595" w:rsidRPr="009E007F">
        <w:rPr>
          <w:rFonts w:asciiTheme="majorHAnsi" w:hAnsiTheme="majorHAnsi"/>
          <w:color w:val="0D0D0D" w:themeColor="text1" w:themeTint="F2"/>
          <w:sz w:val="24"/>
        </w:rPr>
        <w:t>producer-</w:t>
      </w:r>
      <w:r w:rsidRPr="009E007F">
        <w:rPr>
          <w:rFonts w:asciiTheme="majorHAnsi" w:hAnsiTheme="majorHAnsi"/>
          <w:color w:val="0D0D0D" w:themeColor="text1" w:themeTint="F2"/>
          <w:sz w:val="24"/>
        </w:rPr>
        <w:t xml:space="preserve">director, </w:t>
      </w:r>
      <w:r w:rsidRPr="009E007F">
        <w:rPr>
          <w:rFonts w:asciiTheme="majorHAnsi" w:hAnsiTheme="majorHAnsi" w:cs="Times New Roman"/>
          <w:color w:val="0D0D0D" w:themeColor="text1" w:themeTint="F2"/>
          <w:sz w:val="24"/>
        </w:rPr>
        <w:t>Enyd Williams</w:t>
      </w:r>
      <w:r w:rsidR="003A6CAB"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w:t>
      </w:r>
      <w:r w:rsidR="008858DE" w:rsidRPr="009E007F">
        <w:rPr>
          <w:rFonts w:asciiTheme="majorHAnsi" w:hAnsiTheme="majorHAnsi" w:cs="Times New Roman"/>
          <w:color w:val="0D0D0D" w:themeColor="text1" w:themeTint="F2"/>
          <w:sz w:val="24"/>
        </w:rPr>
        <w:t>reflected</w:t>
      </w:r>
      <w:r w:rsidR="00695595" w:rsidRPr="009E007F">
        <w:rPr>
          <w:rFonts w:asciiTheme="majorHAnsi" w:hAnsiTheme="majorHAnsi" w:cs="Times New Roman"/>
          <w:color w:val="0D0D0D" w:themeColor="text1" w:themeTint="F2"/>
          <w:sz w:val="24"/>
        </w:rPr>
        <w:t xml:space="preserve"> at the end of the project</w:t>
      </w:r>
      <w:r w:rsidRPr="009E007F">
        <w:rPr>
          <w:rFonts w:asciiTheme="majorHAnsi" w:hAnsiTheme="majorHAnsi" w:cs="Times New Roman"/>
          <w:color w:val="0D0D0D" w:themeColor="text1" w:themeTint="F2"/>
          <w:sz w:val="24"/>
        </w:rPr>
        <w:t xml:space="preserve">, </w:t>
      </w:r>
    </w:p>
    <w:p w14:paraId="35D67531" w14:textId="77777777" w:rsidR="00695595" w:rsidRPr="009E007F" w:rsidRDefault="00695595" w:rsidP="0060249B">
      <w:pPr>
        <w:spacing w:line="240" w:lineRule="auto"/>
        <w:ind w:firstLine="720"/>
        <w:contextualSpacing/>
        <w:rPr>
          <w:rFonts w:asciiTheme="majorHAnsi" w:hAnsiTheme="majorHAnsi" w:cs="Times New Roman"/>
          <w:color w:val="0D0D0D" w:themeColor="text1" w:themeTint="F2"/>
          <w:sz w:val="24"/>
        </w:rPr>
      </w:pPr>
    </w:p>
    <w:p w14:paraId="2AE2577B" w14:textId="1AFDDA7B" w:rsidR="00A508C6" w:rsidRPr="009E007F" w:rsidRDefault="00A508C6" w:rsidP="0060249B">
      <w:pPr>
        <w:spacing w:line="240" w:lineRule="auto"/>
        <w:ind w:left="720"/>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I was particularly pleased with the </w:t>
      </w:r>
      <w:r w:rsidRPr="009E007F">
        <w:rPr>
          <w:rFonts w:asciiTheme="majorHAnsi" w:hAnsiTheme="majorHAnsi" w:cs="Times New Roman"/>
          <w:i/>
          <w:color w:val="0D0D0D" w:themeColor="text1" w:themeTint="F2"/>
          <w:sz w:val="24"/>
        </w:rPr>
        <w:t>Valley of Fear</w:t>
      </w:r>
      <w:r w:rsidRPr="009E007F">
        <w:rPr>
          <w:rFonts w:asciiTheme="majorHAnsi" w:hAnsiTheme="majorHAnsi" w:cs="Times New Roman"/>
          <w:color w:val="0D0D0D" w:themeColor="text1" w:themeTint="F2"/>
          <w:sz w:val="24"/>
        </w:rPr>
        <w:t>; its atmosphere, its drama, and especially the music. Our musical director Michael Haslam worked wonders with his piano and violin arrangements, and it was a real pleasure to watch him as he played the piano in the action, capturing the different characters of the various players. He was just as much an actor as the rest of the cast (Coules 2014, 37).</w:t>
      </w:r>
    </w:p>
    <w:p w14:paraId="56A38251" w14:textId="77777777" w:rsidR="00695595" w:rsidRPr="009E007F" w:rsidRDefault="00695595" w:rsidP="0060249B">
      <w:pPr>
        <w:spacing w:line="240" w:lineRule="auto"/>
        <w:ind w:left="720"/>
        <w:contextualSpacing/>
        <w:rPr>
          <w:rFonts w:asciiTheme="majorHAnsi" w:hAnsiTheme="majorHAnsi"/>
          <w:color w:val="0D0D0D" w:themeColor="text1" w:themeTint="F2"/>
          <w:sz w:val="24"/>
        </w:rPr>
      </w:pPr>
    </w:p>
    <w:p w14:paraId="45CAEF5E" w14:textId="2207FA52" w:rsidR="003612A5" w:rsidRPr="002D0392" w:rsidRDefault="003B7A3B" w:rsidP="0060249B">
      <w:pPr>
        <w:spacing w:line="240" w:lineRule="auto"/>
        <w:contextualSpacing/>
        <w:rPr>
          <w:rFonts w:asciiTheme="majorHAnsi" w:eastAsia="Times New Roman" w:hAnsiTheme="majorHAnsi" w:cs="Times New Roman"/>
          <w:color w:val="0D0D0D" w:themeColor="text1" w:themeTint="F2"/>
          <w:sz w:val="24"/>
        </w:rPr>
      </w:pPr>
      <w:r>
        <w:rPr>
          <w:rFonts w:asciiTheme="majorHAnsi" w:eastAsia="Times New Roman" w:hAnsiTheme="majorHAnsi" w:cs="Times New Roman"/>
          <w:color w:val="0D0D0D" w:themeColor="text1" w:themeTint="F2"/>
          <w:sz w:val="24"/>
        </w:rPr>
        <w:t>A</w:t>
      </w:r>
      <w:r w:rsidR="009B7629" w:rsidRPr="009E007F">
        <w:rPr>
          <w:rFonts w:asciiTheme="majorHAnsi" w:eastAsia="Times New Roman" w:hAnsiTheme="majorHAnsi" w:cs="Times New Roman"/>
          <w:color w:val="0D0D0D" w:themeColor="text1" w:themeTint="F2"/>
          <w:sz w:val="24"/>
        </w:rPr>
        <w:t xml:space="preserve"> </w:t>
      </w:r>
      <w:r w:rsidR="00C8363F" w:rsidRPr="009E007F">
        <w:rPr>
          <w:rFonts w:asciiTheme="majorHAnsi" w:eastAsia="Times New Roman" w:hAnsiTheme="majorHAnsi" w:cs="Times New Roman"/>
          <w:color w:val="0D0D0D" w:themeColor="text1" w:themeTint="F2"/>
          <w:sz w:val="24"/>
        </w:rPr>
        <w:t xml:space="preserve">cursory </w:t>
      </w:r>
      <w:r w:rsidR="009B7629" w:rsidRPr="009E007F">
        <w:rPr>
          <w:rFonts w:asciiTheme="majorHAnsi" w:eastAsia="Times New Roman" w:hAnsiTheme="majorHAnsi" w:cs="Times New Roman"/>
          <w:color w:val="0D0D0D" w:themeColor="text1" w:themeTint="F2"/>
          <w:sz w:val="24"/>
        </w:rPr>
        <w:t>comparison with other dramas such as the BBC</w:t>
      </w:r>
      <w:r w:rsidR="003A0223" w:rsidRPr="009E007F">
        <w:rPr>
          <w:rFonts w:asciiTheme="majorHAnsi" w:eastAsia="Times New Roman" w:hAnsiTheme="majorHAnsi" w:cs="Times New Roman"/>
          <w:color w:val="0D0D0D" w:themeColor="text1" w:themeTint="F2"/>
          <w:sz w:val="24"/>
        </w:rPr>
        <w:t>’s</w:t>
      </w:r>
      <w:r w:rsidR="009B7629" w:rsidRPr="009E007F">
        <w:rPr>
          <w:rFonts w:asciiTheme="majorHAnsi" w:eastAsia="Times New Roman" w:hAnsiTheme="majorHAnsi" w:cs="Times New Roman"/>
          <w:color w:val="0D0D0D" w:themeColor="text1" w:themeTint="F2"/>
          <w:sz w:val="24"/>
        </w:rPr>
        <w:t xml:space="preserve"> Agatha Christie collection shows that the Holmes collection</w:t>
      </w:r>
      <w:r w:rsidR="00C8363F" w:rsidRPr="009E007F">
        <w:rPr>
          <w:rFonts w:asciiTheme="majorHAnsi" w:eastAsia="Times New Roman" w:hAnsiTheme="majorHAnsi" w:cs="Times New Roman"/>
          <w:color w:val="0D0D0D" w:themeColor="text1" w:themeTint="F2"/>
          <w:sz w:val="24"/>
        </w:rPr>
        <w:t xml:space="preserve"> integrate</w:t>
      </w:r>
      <w:r>
        <w:rPr>
          <w:rFonts w:asciiTheme="majorHAnsi" w:eastAsia="Times New Roman" w:hAnsiTheme="majorHAnsi" w:cs="Times New Roman"/>
          <w:color w:val="0D0D0D" w:themeColor="text1" w:themeTint="F2"/>
          <w:sz w:val="24"/>
        </w:rPr>
        <w:t>s</w:t>
      </w:r>
      <w:r w:rsidR="00C8363F" w:rsidRPr="009E007F">
        <w:rPr>
          <w:rFonts w:asciiTheme="majorHAnsi" w:eastAsia="Times New Roman" w:hAnsiTheme="majorHAnsi" w:cs="Times New Roman"/>
          <w:color w:val="0D0D0D" w:themeColor="text1" w:themeTint="F2"/>
          <w:sz w:val="24"/>
        </w:rPr>
        <w:t xml:space="preserve"> </w:t>
      </w:r>
      <w:r>
        <w:rPr>
          <w:rFonts w:asciiTheme="majorHAnsi" w:eastAsia="Times New Roman" w:hAnsiTheme="majorHAnsi" w:cs="Times New Roman"/>
          <w:color w:val="0D0D0D" w:themeColor="text1" w:themeTint="F2"/>
          <w:sz w:val="24"/>
        </w:rPr>
        <w:t>with greater intricacy</w:t>
      </w:r>
      <w:r w:rsidR="009B7629" w:rsidRPr="009E007F">
        <w:rPr>
          <w:rFonts w:asciiTheme="majorHAnsi" w:eastAsia="Times New Roman" w:hAnsiTheme="majorHAnsi" w:cs="Times New Roman"/>
          <w:color w:val="0D0D0D" w:themeColor="text1" w:themeTint="F2"/>
          <w:sz w:val="24"/>
        </w:rPr>
        <w:t xml:space="preserve">. </w:t>
      </w:r>
      <w:r w:rsidR="009B7629" w:rsidRPr="009E007F">
        <w:rPr>
          <w:rFonts w:asciiTheme="majorHAnsi" w:hAnsiTheme="majorHAnsi"/>
          <w:color w:val="0D0D0D" w:themeColor="text1" w:themeTint="F2"/>
          <w:sz w:val="24"/>
        </w:rPr>
        <w:t>The Agatha Christie shows use different signature music for each dramatization</w:t>
      </w:r>
      <w:r w:rsidR="00C8363F" w:rsidRPr="009E007F">
        <w:rPr>
          <w:rFonts w:asciiTheme="majorHAnsi" w:hAnsiTheme="majorHAnsi"/>
          <w:color w:val="0D0D0D" w:themeColor="text1" w:themeTint="F2"/>
          <w:sz w:val="24"/>
        </w:rPr>
        <w:t>, but</w:t>
      </w:r>
      <w:r w:rsidR="009B7629" w:rsidRPr="009E007F">
        <w:rPr>
          <w:rFonts w:asciiTheme="majorHAnsi" w:hAnsiTheme="majorHAnsi"/>
          <w:color w:val="0D0D0D" w:themeColor="text1" w:themeTint="F2"/>
          <w:sz w:val="24"/>
        </w:rPr>
        <w:t xml:space="preserve"> have </w:t>
      </w:r>
      <w:r w:rsidR="00C8363F" w:rsidRPr="009E007F">
        <w:rPr>
          <w:rFonts w:asciiTheme="majorHAnsi" w:hAnsiTheme="majorHAnsi"/>
          <w:color w:val="0D0D0D" w:themeColor="text1" w:themeTint="F2"/>
          <w:sz w:val="24"/>
        </w:rPr>
        <w:t xml:space="preserve">scant </w:t>
      </w:r>
      <w:r w:rsidR="009B7629" w:rsidRPr="009E007F">
        <w:rPr>
          <w:rFonts w:asciiTheme="majorHAnsi" w:hAnsiTheme="majorHAnsi"/>
          <w:color w:val="0D0D0D" w:themeColor="text1" w:themeTint="F2"/>
          <w:sz w:val="24"/>
        </w:rPr>
        <w:t xml:space="preserve">diegetic music and </w:t>
      </w:r>
      <w:r w:rsidR="00C8363F" w:rsidRPr="009E007F">
        <w:rPr>
          <w:rFonts w:asciiTheme="majorHAnsi" w:hAnsiTheme="majorHAnsi"/>
          <w:color w:val="0D0D0D" w:themeColor="text1" w:themeTint="F2"/>
          <w:sz w:val="24"/>
        </w:rPr>
        <w:t>very few</w:t>
      </w:r>
      <w:r w:rsidR="009B7629" w:rsidRPr="009E007F">
        <w:rPr>
          <w:rFonts w:asciiTheme="majorHAnsi" w:hAnsiTheme="majorHAnsi"/>
          <w:color w:val="0D0D0D" w:themeColor="text1" w:themeTint="F2"/>
          <w:sz w:val="24"/>
        </w:rPr>
        <w:t xml:space="preserve"> bridges, curtains, </w:t>
      </w:r>
      <w:r>
        <w:rPr>
          <w:rFonts w:asciiTheme="majorHAnsi" w:hAnsiTheme="majorHAnsi"/>
          <w:color w:val="0D0D0D" w:themeColor="text1" w:themeTint="F2"/>
          <w:sz w:val="24"/>
        </w:rPr>
        <w:t xml:space="preserve">and </w:t>
      </w:r>
      <w:r w:rsidR="009B7629" w:rsidRPr="009E007F">
        <w:rPr>
          <w:rFonts w:asciiTheme="majorHAnsi" w:hAnsiTheme="majorHAnsi"/>
          <w:color w:val="0D0D0D" w:themeColor="text1" w:themeTint="F2"/>
          <w:sz w:val="24"/>
        </w:rPr>
        <w:t xml:space="preserve">background </w:t>
      </w:r>
      <w:r>
        <w:rPr>
          <w:rFonts w:asciiTheme="majorHAnsi" w:hAnsiTheme="majorHAnsi"/>
          <w:color w:val="0D0D0D" w:themeColor="text1" w:themeTint="F2"/>
          <w:sz w:val="24"/>
        </w:rPr>
        <w:t>pieces</w:t>
      </w:r>
      <w:r w:rsidR="009B7629" w:rsidRPr="009E007F">
        <w:rPr>
          <w:rFonts w:asciiTheme="majorHAnsi" w:hAnsiTheme="majorHAnsi"/>
          <w:color w:val="0D0D0D" w:themeColor="text1" w:themeTint="F2"/>
          <w:sz w:val="24"/>
        </w:rPr>
        <w:t xml:space="preserve">. </w:t>
      </w:r>
      <w:r w:rsidR="009B7629" w:rsidRPr="009E007F">
        <w:rPr>
          <w:rFonts w:asciiTheme="majorHAnsi" w:eastAsia="Times New Roman" w:hAnsiTheme="majorHAnsi" w:cs="Times New Roman"/>
          <w:color w:val="0D0D0D" w:themeColor="text1" w:themeTint="F2"/>
          <w:sz w:val="24"/>
        </w:rPr>
        <w:t xml:space="preserve">The Holmes </w:t>
      </w:r>
      <w:r>
        <w:rPr>
          <w:rFonts w:asciiTheme="majorHAnsi" w:eastAsia="Times New Roman" w:hAnsiTheme="majorHAnsi" w:cs="Times New Roman"/>
          <w:color w:val="0D0D0D" w:themeColor="text1" w:themeTint="F2"/>
          <w:sz w:val="24"/>
        </w:rPr>
        <w:t xml:space="preserve">series </w:t>
      </w:r>
      <w:r w:rsidR="009B7629" w:rsidRPr="009E007F">
        <w:rPr>
          <w:rFonts w:asciiTheme="majorHAnsi" w:eastAsia="Times New Roman" w:hAnsiTheme="majorHAnsi" w:cs="Times New Roman"/>
          <w:color w:val="0D0D0D" w:themeColor="text1" w:themeTint="F2"/>
          <w:sz w:val="24"/>
        </w:rPr>
        <w:t>also compare</w:t>
      </w:r>
      <w:r>
        <w:rPr>
          <w:rFonts w:asciiTheme="majorHAnsi" w:eastAsia="Times New Roman" w:hAnsiTheme="majorHAnsi" w:cs="Times New Roman"/>
          <w:color w:val="0D0D0D" w:themeColor="text1" w:themeTint="F2"/>
          <w:sz w:val="24"/>
        </w:rPr>
        <w:t>s</w:t>
      </w:r>
      <w:r w:rsidR="009B7629" w:rsidRPr="009E007F">
        <w:rPr>
          <w:rFonts w:asciiTheme="majorHAnsi" w:eastAsia="Times New Roman" w:hAnsiTheme="majorHAnsi" w:cs="Times New Roman"/>
          <w:color w:val="0D0D0D" w:themeColor="text1" w:themeTint="F2"/>
          <w:sz w:val="24"/>
        </w:rPr>
        <w:t xml:space="preserve"> more favourably with some radio dramas that </w:t>
      </w:r>
      <w:r w:rsidR="006D2A32">
        <w:rPr>
          <w:rFonts w:asciiTheme="majorHAnsi" w:eastAsia="Times New Roman" w:hAnsiTheme="majorHAnsi" w:cs="Times New Roman"/>
          <w:color w:val="0D0D0D" w:themeColor="text1" w:themeTint="F2"/>
          <w:sz w:val="24"/>
        </w:rPr>
        <w:t>sh</w:t>
      </w:r>
      <w:r w:rsidR="009B7629" w:rsidRPr="009E007F">
        <w:rPr>
          <w:rFonts w:asciiTheme="majorHAnsi" w:eastAsia="Times New Roman" w:hAnsiTheme="majorHAnsi" w:cs="Times New Roman"/>
          <w:color w:val="0D0D0D" w:themeColor="text1" w:themeTint="F2"/>
          <w:sz w:val="24"/>
        </w:rPr>
        <w:t>ould call for</w:t>
      </w:r>
      <w:r w:rsidR="009B7629" w:rsidRPr="009E007F">
        <w:rPr>
          <w:rFonts w:asciiTheme="majorHAnsi" w:eastAsia="Times New Roman" w:hAnsiTheme="majorHAnsi" w:cs="Times New Roman"/>
          <w:i/>
          <w:color w:val="0D0D0D" w:themeColor="text1" w:themeTint="F2"/>
          <w:sz w:val="24"/>
        </w:rPr>
        <w:t xml:space="preserve"> </w:t>
      </w:r>
      <w:r>
        <w:rPr>
          <w:rFonts w:asciiTheme="majorHAnsi" w:eastAsia="Times New Roman" w:hAnsiTheme="majorHAnsi" w:cs="Times New Roman"/>
          <w:color w:val="0D0D0D" w:themeColor="text1" w:themeTint="F2"/>
          <w:sz w:val="24"/>
        </w:rPr>
        <w:t>greater</w:t>
      </w:r>
      <w:r w:rsidR="009B7629" w:rsidRPr="009E007F">
        <w:rPr>
          <w:rFonts w:asciiTheme="majorHAnsi" w:eastAsia="Times New Roman" w:hAnsiTheme="majorHAnsi" w:cs="Times New Roman"/>
          <w:color w:val="0D0D0D" w:themeColor="text1" w:themeTint="F2"/>
          <w:sz w:val="24"/>
        </w:rPr>
        <w:t xml:space="preserve"> musical sophistication, such as the 2010 adaptation of Hermann Hesse’s </w:t>
      </w:r>
      <w:r w:rsidR="009B7629" w:rsidRPr="009E007F">
        <w:rPr>
          <w:rFonts w:asciiTheme="majorHAnsi" w:eastAsia="Times New Roman" w:hAnsiTheme="majorHAnsi" w:cs="Times New Roman"/>
          <w:i/>
          <w:color w:val="0D0D0D" w:themeColor="text1" w:themeTint="F2"/>
          <w:sz w:val="24"/>
        </w:rPr>
        <w:t>Glass Bead Game</w:t>
      </w:r>
      <w:r w:rsidR="009B7629" w:rsidRPr="009E007F">
        <w:rPr>
          <w:rFonts w:asciiTheme="majorHAnsi" w:eastAsia="Times New Roman" w:hAnsiTheme="majorHAnsi" w:cs="Times New Roman"/>
          <w:color w:val="0D0D0D" w:themeColor="text1" w:themeTint="F2"/>
          <w:sz w:val="24"/>
        </w:rPr>
        <w:t>, by Lavinia Greenlaw</w:t>
      </w:r>
      <w:r w:rsidR="00C8363F" w:rsidRPr="009E007F">
        <w:rPr>
          <w:rFonts w:asciiTheme="majorHAnsi" w:eastAsia="Times New Roman" w:hAnsiTheme="majorHAnsi" w:cs="Times New Roman"/>
          <w:color w:val="0D0D0D" w:themeColor="text1" w:themeTint="F2"/>
          <w:sz w:val="24"/>
        </w:rPr>
        <w:t xml:space="preserve"> –</w:t>
      </w:r>
      <w:r w:rsidR="009B7629" w:rsidRPr="009E007F">
        <w:rPr>
          <w:rFonts w:asciiTheme="majorHAnsi" w:eastAsia="Times New Roman" w:hAnsiTheme="majorHAnsi" w:cs="Times New Roman"/>
          <w:color w:val="0D0D0D" w:themeColor="text1" w:themeTint="F2"/>
          <w:sz w:val="24"/>
        </w:rPr>
        <w:t xml:space="preserve"> a dramati</w:t>
      </w:r>
      <w:r>
        <w:rPr>
          <w:rFonts w:asciiTheme="majorHAnsi" w:eastAsia="Times New Roman" w:hAnsiTheme="majorHAnsi" w:cs="Times New Roman"/>
          <w:color w:val="0D0D0D" w:themeColor="text1" w:themeTint="F2"/>
          <w:sz w:val="24"/>
        </w:rPr>
        <w:t>z</w:t>
      </w:r>
      <w:r w:rsidR="009B7629" w:rsidRPr="009E007F">
        <w:rPr>
          <w:rFonts w:asciiTheme="majorHAnsi" w:eastAsia="Times New Roman" w:hAnsiTheme="majorHAnsi" w:cs="Times New Roman"/>
          <w:color w:val="0D0D0D" w:themeColor="text1" w:themeTint="F2"/>
          <w:sz w:val="24"/>
        </w:rPr>
        <w:t xml:space="preserve">ation of a novel </w:t>
      </w:r>
      <w:r>
        <w:rPr>
          <w:rFonts w:asciiTheme="majorHAnsi" w:eastAsia="Times New Roman" w:hAnsiTheme="majorHAnsi" w:cs="Times New Roman"/>
          <w:color w:val="0D0D0D" w:themeColor="text1" w:themeTint="F2"/>
          <w:sz w:val="24"/>
        </w:rPr>
        <w:t>that had</w:t>
      </w:r>
      <w:r w:rsidR="00C8363F" w:rsidRPr="009E007F">
        <w:rPr>
          <w:rFonts w:asciiTheme="majorHAnsi" w:eastAsia="Times New Roman" w:hAnsiTheme="majorHAnsi" w:cs="Times New Roman"/>
          <w:color w:val="0D0D0D" w:themeColor="text1" w:themeTint="F2"/>
          <w:sz w:val="24"/>
        </w:rPr>
        <w:t xml:space="preserve"> </w:t>
      </w:r>
      <w:r w:rsidR="009B7629" w:rsidRPr="009E007F">
        <w:rPr>
          <w:rFonts w:asciiTheme="majorHAnsi" w:eastAsia="Times New Roman" w:hAnsiTheme="majorHAnsi" w:cs="Times New Roman"/>
          <w:color w:val="0D0D0D" w:themeColor="text1" w:themeTint="F2"/>
          <w:sz w:val="24"/>
        </w:rPr>
        <w:t xml:space="preserve">music at its heart. </w:t>
      </w:r>
      <w:r w:rsidR="00C8363F" w:rsidRPr="009E007F">
        <w:rPr>
          <w:rFonts w:asciiTheme="majorHAnsi" w:eastAsia="Times New Roman" w:hAnsiTheme="majorHAnsi" w:cs="Times New Roman"/>
          <w:color w:val="0D0D0D" w:themeColor="text1" w:themeTint="F2"/>
          <w:sz w:val="24"/>
        </w:rPr>
        <w:t>F</w:t>
      </w:r>
      <w:r w:rsidR="009B7629" w:rsidRPr="009E007F">
        <w:rPr>
          <w:rFonts w:asciiTheme="majorHAnsi" w:eastAsia="Times New Roman" w:hAnsiTheme="majorHAnsi" w:cs="Times New Roman"/>
          <w:color w:val="0D0D0D" w:themeColor="text1" w:themeTint="F2"/>
          <w:sz w:val="24"/>
        </w:rPr>
        <w:t>ailing to live up to our deepest imaginations about the complexity of the profound ‘game</w:t>
      </w:r>
      <w:r>
        <w:rPr>
          <w:rFonts w:asciiTheme="majorHAnsi" w:eastAsia="Times New Roman" w:hAnsiTheme="majorHAnsi" w:cs="Times New Roman"/>
          <w:color w:val="0D0D0D" w:themeColor="text1" w:themeTint="F2"/>
          <w:sz w:val="24"/>
        </w:rPr>
        <w:t>’</w:t>
      </w:r>
      <w:r w:rsidR="009B7629" w:rsidRPr="009E007F">
        <w:rPr>
          <w:rFonts w:asciiTheme="majorHAnsi" w:eastAsia="Times New Roman" w:hAnsiTheme="majorHAnsi" w:cs="Times New Roman"/>
          <w:color w:val="0D0D0D" w:themeColor="text1" w:themeTint="F2"/>
          <w:sz w:val="24"/>
        </w:rPr>
        <w:t xml:space="preserve"> </w:t>
      </w:r>
      <w:r>
        <w:rPr>
          <w:rFonts w:asciiTheme="majorHAnsi" w:eastAsia="Times New Roman" w:hAnsiTheme="majorHAnsi" w:cs="Times New Roman"/>
          <w:color w:val="0D0D0D" w:themeColor="text1" w:themeTint="F2"/>
          <w:sz w:val="24"/>
        </w:rPr>
        <w:t xml:space="preserve">(which </w:t>
      </w:r>
      <w:r w:rsidR="009B7629" w:rsidRPr="009E007F">
        <w:rPr>
          <w:rFonts w:asciiTheme="majorHAnsi" w:eastAsia="Times New Roman" w:hAnsiTheme="majorHAnsi" w:cs="Times New Roman"/>
          <w:color w:val="0D0D0D" w:themeColor="text1" w:themeTint="F2"/>
          <w:sz w:val="24"/>
        </w:rPr>
        <w:t>synthesise</w:t>
      </w:r>
      <w:r>
        <w:rPr>
          <w:rFonts w:asciiTheme="majorHAnsi" w:eastAsia="Times New Roman" w:hAnsiTheme="majorHAnsi" w:cs="Times New Roman"/>
          <w:color w:val="0D0D0D" w:themeColor="text1" w:themeTint="F2"/>
          <w:sz w:val="24"/>
        </w:rPr>
        <w:t>s</w:t>
      </w:r>
      <w:r w:rsidR="009B7629" w:rsidRPr="009E007F">
        <w:rPr>
          <w:rFonts w:asciiTheme="majorHAnsi" w:eastAsia="Times New Roman" w:hAnsiTheme="majorHAnsi" w:cs="Times New Roman"/>
          <w:color w:val="0D0D0D" w:themeColor="text1" w:themeTint="F2"/>
          <w:sz w:val="24"/>
        </w:rPr>
        <w:t xml:space="preserve"> academic discipline</w:t>
      </w:r>
      <w:r>
        <w:rPr>
          <w:rFonts w:asciiTheme="majorHAnsi" w:eastAsia="Times New Roman" w:hAnsiTheme="majorHAnsi" w:cs="Times New Roman"/>
          <w:color w:val="0D0D0D" w:themeColor="text1" w:themeTint="F2"/>
          <w:sz w:val="24"/>
        </w:rPr>
        <w:t>s)</w:t>
      </w:r>
      <w:r w:rsidR="009B7629" w:rsidRPr="009E007F">
        <w:rPr>
          <w:rFonts w:asciiTheme="majorHAnsi" w:eastAsia="Times New Roman" w:hAnsiTheme="majorHAnsi" w:cs="Times New Roman"/>
          <w:color w:val="0D0D0D" w:themeColor="text1" w:themeTint="F2"/>
          <w:sz w:val="24"/>
        </w:rPr>
        <w:t xml:space="preserve">, the triviality of the music </w:t>
      </w:r>
      <w:r>
        <w:rPr>
          <w:rFonts w:asciiTheme="majorHAnsi" w:eastAsia="Times New Roman" w:hAnsiTheme="majorHAnsi" w:cs="Times New Roman"/>
          <w:color w:val="0D0D0D" w:themeColor="text1" w:themeTint="F2"/>
          <w:sz w:val="24"/>
        </w:rPr>
        <w:t>played</w:t>
      </w:r>
      <w:r w:rsidR="009B7629" w:rsidRPr="009E007F">
        <w:rPr>
          <w:rFonts w:asciiTheme="majorHAnsi" w:eastAsia="Times New Roman" w:hAnsiTheme="majorHAnsi" w:cs="Times New Roman"/>
          <w:color w:val="0D0D0D" w:themeColor="text1" w:themeTint="F2"/>
          <w:sz w:val="24"/>
        </w:rPr>
        <w:t xml:space="preserve"> – such as Pachelbel’s canon – robs us of a certain amount of awe. </w:t>
      </w:r>
      <w:r w:rsidR="009B7629" w:rsidRPr="009E007F">
        <w:rPr>
          <w:rFonts w:asciiTheme="majorHAnsi" w:hAnsiTheme="majorHAnsi"/>
          <w:color w:val="0D0D0D" w:themeColor="text1" w:themeTint="F2"/>
          <w:sz w:val="24"/>
        </w:rPr>
        <w:t>There were at least four musicians working in the production team of Sherlock Holmes at different times</w:t>
      </w:r>
      <w:r w:rsidR="00C8363F" w:rsidRPr="009E007F">
        <w:rPr>
          <w:rFonts w:asciiTheme="majorHAnsi" w:hAnsiTheme="majorHAnsi"/>
          <w:color w:val="0D0D0D" w:themeColor="text1" w:themeTint="F2"/>
          <w:sz w:val="24"/>
        </w:rPr>
        <w:t xml:space="preserve"> </w:t>
      </w:r>
      <w:r w:rsidR="009B7629" w:rsidRPr="009E007F">
        <w:rPr>
          <w:rFonts w:asciiTheme="majorHAnsi" w:hAnsiTheme="majorHAnsi"/>
          <w:color w:val="0D0D0D" w:themeColor="text1" w:themeTint="F2"/>
          <w:sz w:val="24"/>
        </w:rPr>
        <w:t xml:space="preserve">– the late violinist Leonard Friedman, violinist </w:t>
      </w:r>
      <w:r w:rsidR="009B7629" w:rsidRPr="009E007F">
        <w:rPr>
          <w:rFonts w:asciiTheme="majorHAnsi" w:hAnsiTheme="majorHAnsi"/>
          <w:bCs/>
          <w:color w:val="0D0D0D" w:themeColor="text1" w:themeTint="F2"/>
          <w:sz w:val="24"/>
        </w:rPr>
        <w:t>Alexander Bălănescu</w:t>
      </w:r>
      <w:r w:rsidR="009B7629" w:rsidRPr="009E007F">
        <w:rPr>
          <w:rFonts w:asciiTheme="majorHAnsi" w:hAnsiTheme="majorHAnsi"/>
          <w:color w:val="0D0D0D" w:themeColor="text1" w:themeTint="F2"/>
          <w:sz w:val="24"/>
        </w:rPr>
        <w:t xml:space="preserve">, pianist Michael Haslam, who took over mid-way through, and Richard Friedman. The dramas generally use pre-composed music from the classical </w:t>
      </w:r>
      <w:r w:rsidR="00C8363F" w:rsidRPr="009E007F">
        <w:rPr>
          <w:rFonts w:asciiTheme="majorHAnsi" w:hAnsiTheme="majorHAnsi"/>
          <w:color w:val="0D0D0D" w:themeColor="text1" w:themeTint="F2"/>
          <w:sz w:val="24"/>
        </w:rPr>
        <w:t>repertoire</w:t>
      </w:r>
      <w:r w:rsidR="009B7629" w:rsidRPr="009E007F">
        <w:rPr>
          <w:rFonts w:asciiTheme="majorHAnsi" w:hAnsiTheme="majorHAnsi"/>
          <w:color w:val="0D0D0D" w:themeColor="text1" w:themeTint="F2"/>
          <w:sz w:val="24"/>
        </w:rPr>
        <w:t>, though Leonard Friedman would often improvise passages on the violin, and Haslam would make piano arrangements.</w:t>
      </w:r>
      <w:r w:rsidR="002E6B1A" w:rsidRPr="009E007F">
        <w:rPr>
          <w:rStyle w:val="FootnoteReference"/>
          <w:rFonts w:asciiTheme="majorHAnsi" w:hAnsiTheme="majorHAnsi"/>
          <w:color w:val="0D0D0D" w:themeColor="text1" w:themeTint="F2"/>
          <w:sz w:val="24"/>
        </w:rPr>
        <w:footnoteReference w:id="9"/>
      </w:r>
      <w:r w:rsidR="009B7629" w:rsidRPr="009E007F">
        <w:rPr>
          <w:rFonts w:asciiTheme="majorHAnsi" w:hAnsiTheme="majorHAnsi"/>
          <w:color w:val="0D0D0D" w:themeColor="text1" w:themeTint="F2"/>
          <w:sz w:val="24"/>
        </w:rPr>
        <w:t xml:space="preserve"> </w:t>
      </w:r>
      <w:r w:rsidR="002D0392" w:rsidRPr="009E007F">
        <w:rPr>
          <w:rFonts w:asciiTheme="majorHAnsi" w:eastAsia="Times New Roman" w:hAnsiTheme="majorHAnsi" w:cs="Times New Roman"/>
          <w:color w:val="0D0D0D" w:themeColor="text1" w:themeTint="F2"/>
          <w:sz w:val="24"/>
        </w:rPr>
        <w:t xml:space="preserve">In avoiding common radio clichés, such as the “stings” so often trivialized in the Basil Rathbone and Nigel Bruce radio shows from the 1940s, where an organist would hit a diminished seventh chord to mark Holmes’ pronouncements as portentous, </w:t>
      </w:r>
      <w:r w:rsidR="00B67DA3">
        <w:rPr>
          <w:rFonts w:asciiTheme="majorHAnsi" w:hAnsiTheme="majorHAnsi"/>
          <w:color w:val="0D0D0D" w:themeColor="text1" w:themeTint="F2"/>
          <w:sz w:val="24"/>
        </w:rPr>
        <w:t>t</w:t>
      </w:r>
      <w:r w:rsidR="002D0392" w:rsidRPr="009E007F">
        <w:rPr>
          <w:rFonts w:asciiTheme="majorHAnsi" w:hAnsiTheme="majorHAnsi"/>
          <w:color w:val="0D0D0D" w:themeColor="text1" w:themeTint="F2"/>
          <w:sz w:val="24"/>
        </w:rPr>
        <w:t xml:space="preserve">he BBC Sherlock Holmes series </w:t>
      </w:r>
      <w:r w:rsidR="002D0392" w:rsidRPr="009E007F">
        <w:rPr>
          <w:rFonts w:asciiTheme="majorHAnsi" w:eastAsia="Times New Roman" w:hAnsiTheme="majorHAnsi" w:cs="Times New Roman"/>
          <w:color w:val="0D0D0D" w:themeColor="text1" w:themeTint="F2"/>
          <w:sz w:val="24"/>
        </w:rPr>
        <w:t xml:space="preserve">achieved a level of sophistication that </w:t>
      </w:r>
      <w:r w:rsidR="002D0392">
        <w:rPr>
          <w:rFonts w:asciiTheme="majorHAnsi" w:eastAsia="Times New Roman" w:hAnsiTheme="majorHAnsi" w:cs="Times New Roman"/>
          <w:color w:val="0D0D0D" w:themeColor="text1" w:themeTint="F2"/>
          <w:sz w:val="24"/>
        </w:rPr>
        <w:t>pushes</w:t>
      </w:r>
      <w:r w:rsidR="002D0392" w:rsidRPr="009E007F">
        <w:rPr>
          <w:rFonts w:asciiTheme="majorHAnsi" w:eastAsia="Times New Roman" w:hAnsiTheme="majorHAnsi" w:cs="Times New Roman"/>
          <w:color w:val="0D0D0D" w:themeColor="text1" w:themeTint="F2"/>
          <w:sz w:val="24"/>
        </w:rPr>
        <w:t xml:space="preserve"> some of the boundaries of what can be achieved in radio dramaturgy.</w:t>
      </w:r>
      <w:r w:rsidR="002D0392">
        <w:rPr>
          <w:rFonts w:asciiTheme="majorHAnsi" w:eastAsia="Times New Roman" w:hAnsiTheme="majorHAnsi" w:cs="Times New Roman"/>
          <w:color w:val="0D0D0D" w:themeColor="text1" w:themeTint="F2"/>
          <w:sz w:val="24"/>
        </w:rPr>
        <w:t xml:space="preserve"> Experimenting </w:t>
      </w:r>
      <w:r w:rsidR="009B7629" w:rsidRPr="009E007F">
        <w:rPr>
          <w:rFonts w:asciiTheme="majorHAnsi" w:hAnsiTheme="majorHAnsi"/>
          <w:color w:val="0D0D0D" w:themeColor="text1" w:themeTint="F2"/>
          <w:sz w:val="24"/>
        </w:rPr>
        <w:t>with different narrative strategies over a nine-year period</w:t>
      </w:r>
      <w:r w:rsidR="002D0392">
        <w:rPr>
          <w:rFonts w:asciiTheme="majorHAnsi" w:hAnsiTheme="majorHAnsi"/>
          <w:color w:val="0D0D0D" w:themeColor="text1" w:themeTint="F2"/>
          <w:sz w:val="24"/>
        </w:rPr>
        <w:t>,</w:t>
      </w:r>
      <w:r>
        <w:rPr>
          <w:rFonts w:asciiTheme="majorHAnsi" w:hAnsiTheme="majorHAnsi"/>
          <w:color w:val="0D0D0D" w:themeColor="text1" w:themeTint="F2"/>
          <w:sz w:val="24"/>
        </w:rPr>
        <w:t xml:space="preserve"> and</w:t>
      </w:r>
      <w:r w:rsidR="009B7629" w:rsidRPr="009E007F">
        <w:rPr>
          <w:rFonts w:asciiTheme="majorHAnsi" w:hAnsiTheme="majorHAnsi"/>
          <w:color w:val="0D0D0D" w:themeColor="text1" w:themeTint="F2"/>
          <w:sz w:val="24"/>
        </w:rPr>
        <w:t xml:space="preserve"> </w:t>
      </w:r>
      <w:r>
        <w:rPr>
          <w:rFonts w:asciiTheme="majorHAnsi" w:hAnsiTheme="majorHAnsi"/>
          <w:color w:val="0D0D0D" w:themeColor="text1" w:themeTint="F2"/>
          <w:sz w:val="24"/>
        </w:rPr>
        <w:t>offer</w:t>
      </w:r>
      <w:r w:rsidR="002D0392">
        <w:rPr>
          <w:rFonts w:asciiTheme="majorHAnsi" w:hAnsiTheme="majorHAnsi"/>
          <w:color w:val="0D0D0D" w:themeColor="text1" w:themeTint="F2"/>
          <w:sz w:val="24"/>
        </w:rPr>
        <w:t>ing</w:t>
      </w:r>
      <w:r>
        <w:rPr>
          <w:rFonts w:asciiTheme="majorHAnsi" w:hAnsiTheme="majorHAnsi"/>
          <w:color w:val="0D0D0D" w:themeColor="text1" w:themeTint="F2"/>
          <w:sz w:val="24"/>
        </w:rPr>
        <w:t xml:space="preserve"> </w:t>
      </w:r>
      <w:r w:rsidR="009B7629" w:rsidRPr="009E007F">
        <w:rPr>
          <w:rFonts w:asciiTheme="majorHAnsi" w:hAnsiTheme="majorHAnsi"/>
          <w:color w:val="0D0D0D" w:themeColor="text1" w:themeTint="F2"/>
          <w:sz w:val="24"/>
        </w:rPr>
        <w:t>a staggering range of musical effects</w:t>
      </w:r>
      <w:r w:rsidR="002D0392">
        <w:rPr>
          <w:rFonts w:asciiTheme="majorHAnsi" w:hAnsiTheme="majorHAnsi"/>
          <w:color w:val="0D0D0D" w:themeColor="text1" w:themeTint="F2"/>
          <w:sz w:val="24"/>
        </w:rPr>
        <w:t>, they</w:t>
      </w:r>
      <w:r w:rsidR="009B7629" w:rsidRPr="009E007F">
        <w:rPr>
          <w:rFonts w:asciiTheme="majorHAnsi" w:hAnsiTheme="majorHAnsi"/>
          <w:color w:val="0D0D0D" w:themeColor="text1" w:themeTint="F2"/>
          <w:sz w:val="24"/>
        </w:rPr>
        <w:t xml:space="preserve"> </w:t>
      </w:r>
      <w:r w:rsidR="002D0392">
        <w:rPr>
          <w:rFonts w:asciiTheme="majorHAnsi" w:hAnsiTheme="majorHAnsi"/>
          <w:color w:val="0D0D0D" w:themeColor="text1" w:themeTint="F2"/>
          <w:sz w:val="24"/>
        </w:rPr>
        <w:t>c</w:t>
      </w:r>
      <w:r w:rsidR="009B7629" w:rsidRPr="009E007F">
        <w:rPr>
          <w:rFonts w:asciiTheme="majorHAnsi" w:hAnsiTheme="majorHAnsi"/>
          <w:color w:val="0D0D0D" w:themeColor="text1" w:themeTint="F2"/>
          <w:sz w:val="24"/>
        </w:rPr>
        <w:t>over</w:t>
      </w:r>
      <w:r w:rsidR="002D0392">
        <w:rPr>
          <w:rFonts w:asciiTheme="majorHAnsi" w:hAnsiTheme="majorHAnsi"/>
          <w:color w:val="0D0D0D" w:themeColor="text1" w:themeTint="F2"/>
          <w:sz w:val="24"/>
        </w:rPr>
        <w:t>ed</w:t>
      </w:r>
      <w:r w:rsidR="009B7629" w:rsidRPr="009E007F">
        <w:rPr>
          <w:rFonts w:asciiTheme="majorHAnsi" w:hAnsiTheme="majorHAnsi"/>
          <w:color w:val="0D0D0D" w:themeColor="text1" w:themeTint="F2"/>
          <w:sz w:val="24"/>
        </w:rPr>
        <w:t xml:space="preserve"> around 48 hours of radio time</w:t>
      </w:r>
      <w:r w:rsidR="002D0392">
        <w:rPr>
          <w:rFonts w:asciiTheme="majorHAnsi" w:hAnsiTheme="majorHAnsi"/>
          <w:color w:val="0D0D0D" w:themeColor="text1" w:themeTint="F2"/>
          <w:sz w:val="24"/>
        </w:rPr>
        <w:t>.</w:t>
      </w:r>
      <w:r w:rsidR="009B7629" w:rsidRPr="009E007F">
        <w:rPr>
          <w:rFonts w:asciiTheme="majorHAnsi" w:hAnsiTheme="majorHAnsi"/>
          <w:color w:val="0D0D0D" w:themeColor="text1" w:themeTint="F2"/>
          <w:sz w:val="24"/>
        </w:rPr>
        <w:t xml:space="preserve"> </w:t>
      </w:r>
      <w:r w:rsidR="002D0392">
        <w:rPr>
          <w:rFonts w:asciiTheme="majorHAnsi" w:hAnsiTheme="majorHAnsi"/>
          <w:color w:val="0D0D0D" w:themeColor="text1" w:themeTint="F2"/>
          <w:sz w:val="24"/>
        </w:rPr>
        <w:t>T</w:t>
      </w:r>
      <w:r w:rsidR="009B7629" w:rsidRPr="009E007F">
        <w:rPr>
          <w:rFonts w:asciiTheme="majorHAnsi" w:hAnsiTheme="majorHAnsi"/>
          <w:color w:val="0D0D0D" w:themeColor="text1" w:themeTint="F2"/>
          <w:sz w:val="24"/>
        </w:rPr>
        <w:t xml:space="preserve">he series </w:t>
      </w:r>
      <w:r w:rsidR="002D0392">
        <w:rPr>
          <w:rFonts w:asciiTheme="majorHAnsi" w:hAnsiTheme="majorHAnsi"/>
          <w:color w:val="0D0D0D" w:themeColor="text1" w:themeTint="F2"/>
          <w:sz w:val="24"/>
        </w:rPr>
        <w:t xml:space="preserve">therefore </w:t>
      </w:r>
      <w:r w:rsidR="009B7629" w:rsidRPr="009E007F">
        <w:rPr>
          <w:rFonts w:asciiTheme="majorHAnsi" w:hAnsiTheme="majorHAnsi"/>
          <w:color w:val="0D0D0D" w:themeColor="text1" w:themeTint="F2"/>
          <w:sz w:val="24"/>
        </w:rPr>
        <w:t>serve</w:t>
      </w:r>
      <w:r>
        <w:rPr>
          <w:rFonts w:asciiTheme="majorHAnsi" w:hAnsiTheme="majorHAnsi"/>
          <w:color w:val="0D0D0D" w:themeColor="text1" w:themeTint="F2"/>
          <w:sz w:val="24"/>
        </w:rPr>
        <w:t>s</w:t>
      </w:r>
      <w:r w:rsidR="009B7629" w:rsidRPr="009E007F">
        <w:rPr>
          <w:rFonts w:asciiTheme="majorHAnsi" w:hAnsiTheme="majorHAnsi"/>
          <w:color w:val="0D0D0D" w:themeColor="text1" w:themeTint="F2"/>
          <w:sz w:val="24"/>
        </w:rPr>
        <w:t xml:space="preserve"> </w:t>
      </w:r>
      <w:r>
        <w:rPr>
          <w:rFonts w:asciiTheme="majorHAnsi" w:hAnsiTheme="majorHAnsi"/>
          <w:color w:val="0D0D0D" w:themeColor="text1" w:themeTint="F2"/>
          <w:sz w:val="24"/>
        </w:rPr>
        <w:t xml:space="preserve">our reflection </w:t>
      </w:r>
      <w:r w:rsidR="009B7629" w:rsidRPr="009E007F">
        <w:rPr>
          <w:rFonts w:asciiTheme="majorHAnsi" w:hAnsiTheme="majorHAnsi"/>
          <w:color w:val="0D0D0D" w:themeColor="text1" w:themeTint="F2"/>
          <w:sz w:val="24"/>
        </w:rPr>
        <w:t xml:space="preserve">well and will raise fundamental questions about </w:t>
      </w:r>
      <w:r w:rsidR="002D0392">
        <w:rPr>
          <w:rFonts w:asciiTheme="majorHAnsi" w:hAnsiTheme="majorHAnsi"/>
          <w:color w:val="0D0D0D" w:themeColor="text1" w:themeTint="F2"/>
          <w:sz w:val="24"/>
        </w:rPr>
        <w:t xml:space="preserve">music in </w:t>
      </w:r>
      <w:r>
        <w:rPr>
          <w:rFonts w:asciiTheme="majorHAnsi" w:hAnsiTheme="majorHAnsi"/>
          <w:color w:val="0D0D0D" w:themeColor="text1" w:themeTint="F2"/>
          <w:sz w:val="24"/>
        </w:rPr>
        <w:t>radio</w:t>
      </w:r>
      <w:r w:rsidR="002D0392">
        <w:rPr>
          <w:rFonts w:asciiTheme="majorHAnsi" w:hAnsiTheme="majorHAnsi"/>
          <w:color w:val="0D0D0D" w:themeColor="text1" w:themeTint="F2"/>
          <w:sz w:val="24"/>
        </w:rPr>
        <w:t xml:space="preserve"> drama</w:t>
      </w:r>
      <w:r w:rsidR="009B7629" w:rsidRPr="009E007F">
        <w:rPr>
          <w:rFonts w:asciiTheme="majorHAnsi" w:hAnsiTheme="majorHAnsi"/>
          <w:color w:val="0D0D0D" w:themeColor="text1" w:themeTint="F2"/>
          <w:sz w:val="24"/>
        </w:rPr>
        <w:t xml:space="preserve">, </w:t>
      </w:r>
      <w:r w:rsidR="002D0392">
        <w:rPr>
          <w:rFonts w:asciiTheme="majorHAnsi" w:hAnsiTheme="majorHAnsi"/>
          <w:color w:val="0D0D0D" w:themeColor="text1" w:themeTint="F2"/>
          <w:sz w:val="24"/>
        </w:rPr>
        <w:t xml:space="preserve">so </w:t>
      </w:r>
      <w:r w:rsidR="009B7629" w:rsidRPr="009E007F">
        <w:rPr>
          <w:rFonts w:asciiTheme="majorHAnsi" w:hAnsiTheme="majorHAnsi"/>
          <w:color w:val="0D0D0D" w:themeColor="text1" w:themeTint="F2"/>
          <w:sz w:val="24"/>
        </w:rPr>
        <w:t>neglected in academic study.</w:t>
      </w:r>
    </w:p>
    <w:p w14:paraId="3FC4F904" w14:textId="04E25915" w:rsidR="008F4020" w:rsidRDefault="008F4020" w:rsidP="0060249B">
      <w:pPr>
        <w:spacing w:line="240" w:lineRule="auto"/>
        <w:ind w:firstLine="720"/>
        <w:contextualSpacing/>
        <w:rPr>
          <w:rFonts w:asciiTheme="majorHAnsi" w:eastAsia="Times New Roman" w:hAnsiTheme="majorHAnsi" w:cs="Times New Roman"/>
          <w:color w:val="0D0D0D" w:themeColor="text1" w:themeTint="F2"/>
          <w:sz w:val="24"/>
        </w:rPr>
      </w:pPr>
      <w:r>
        <w:rPr>
          <w:rFonts w:asciiTheme="majorHAnsi" w:eastAsia="Times New Roman" w:hAnsiTheme="majorHAnsi" w:cs="Times New Roman"/>
          <w:color w:val="0D0D0D" w:themeColor="text1" w:themeTint="F2"/>
          <w:sz w:val="24"/>
        </w:rPr>
        <w:t xml:space="preserve">Using these </w:t>
      </w:r>
      <w:r w:rsidR="00861F2E">
        <w:rPr>
          <w:rFonts w:asciiTheme="majorHAnsi" w:eastAsia="Times New Roman" w:hAnsiTheme="majorHAnsi" w:cs="Times New Roman"/>
          <w:color w:val="0D0D0D" w:themeColor="text1" w:themeTint="F2"/>
          <w:sz w:val="24"/>
        </w:rPr>
        <w:t xml:space="preserve">sixty </w:t>
      </w:r>
      <w:r>
        <w:rPr>
          <w:rFonts w:asciiTheme="majorHAnsi" w:eastAsia="Times New Roman" w:hAnsiTheme="majorHAnsi" w:cs="Times New Roman"/>
          <w:color w:val="0D0D0D" w:themeColor="text1" w:themeTint="F2"/>
          <w:sz w:val="24"/>
        </w:rPr>
        <w:t xml:space="preserve">shows as my case study then, the present study </w:t>
      </w:r>
      <w:r w:rsidR="00861F2E">
        <w:rPr>
          <w:rFonts w:asciiTheme="majorHAnsi" w:eastAsia="Times New Roman" w:hAnsiTheme="majorHAnsi" w:cs="Times New Roman"/>
          <w:color w:val="0D0D0D" w:themeColor="text1" w:themeTint="F2"/>
          <w:sz w:val="24"/>
        </w:rPr>
        <w:t xml:space="preserve">will first </w:t>
      </w:r>
      <w:r>
        <w:rPr>
          <w:rFonts w:asciiTheme="majorHAnsi" w:eastAsia="Times New Roman" w:hAnsiTheme="majorHAnsi" w:cs="Times New Roman"/>
          <w:color w:val="0D0D0D" w:themeColor="text1" w:themeTint="F2"/>
          <w:sz w:val="24"/>
        </w:rPr>
        <w:t xml:space="preserve">explore </w:t>
      </w:r>
      <w:r w:rsidR="00520155">
        <w:rPr>
          <w:rFonts w:asciiTheme="majorHAnsi" w:eastAsia="Times New Roman" w:hAnsiTheme="majorHAnsi" w:cs="Times New Roman"/>
          <w:color w:val="0D0D0D" w:themeColor="text1" w:themeTint="F2"/>
          <w:sz w:val="24"/>
        </w:rPr>
        <w:t xml:space="preserve">prevalent </w:t>
      </w:r>
      <w:r w:rsidR="002D0392">
        <w:rPr>
          <w:rFonts w:asciiTheme="majorHAnsi" w:eastAsia="Times New Roman" w:hAnsiTheme="majorHAnsi" w:cs="Times New Roman"/>
          <w:color w:val="0D0D0D" w:themeColor="text1" w:themeTint="F2"/>
          <w:sz w:val="24"/>
        </w:rPr>
        <w:t xml:space="preserve">unpack </w:t>
      </w:r>
      <w:r w:rsidR="00520155">
        <w:rPr>
          <w:rFonts w:asciiTheme="majorHAnsi" w:eastAsia="Times New Roman" w:hAnsiTheme="majorHAnsi" w:cs="Times New Roman"/>
          <w:color w:val="0D0D0D" w:themeColor="text1" w:themeTint="F2"/>
          <w:sz w:val="24"/>
        </w:rPr>
        <w:t xml:space="preserve">notions of </w:t>
      </w:r>
      <w:r w:rsidR="00520155" w:rsidRPr="004D4BDB">
        <w:rPr>
          <w:rFonts w:asciiTheme="majorHAnsi" w:eastAsia="Times New Roman" w:hAnsiTheme="majorHAnsi" w:cs="Times New Roman"/>
          <w:i/>
          <w:iCs/>
          <w:color w:val="0D0D0D" w:themeColor="text1" w:themeTint="F2"/>
          <w:sz w:val="24"/>
        </w:rPr>
        <w:t>diegesis</w:t>
      </w:r>
      <w:r w:rsidR="00520155">
        <w:rPr>
          <w:rFonts w:asciiTheme="majorHAnsi" w:eastAsia="Times New Roman" w:hAnsiTheme="majorHAnsi" w:cs="Times New Roman"/>
          <w:color w:val="0D0D0D" w:themeColor="text1" w:themeTint="F2"/>
          <w:sz w:val="24"/>
        </w:rPr>
        <w:t>,</w:t>
      </w:r>
      <w:r w:rsidR="00875265" w:rsidRPr="00875265">
        <w:rPr>
          <w:rStyle w:val="FootnoteReference"/>
          <w:rFonts w:asciiTheme="majorHAnsi" w:eastAsia="Times New Roman" w:hAnsiTheme="majorHAnsi"/>
          <w:color w:val="0D0D0D" w:themeColor="text1" w:themeTint="F2"/>
          <w:sz w:val="24"/>
        </w:rPr>
        <w:t xml:space="preserve"> </w:t>
      </w:r>
      <w:r w:rsidR="002D0392">
        <w:rPr>
          <w:rFonts w:asciiTheme="majorHAnsi" w:eastAsia="Times New Roman" w:hAnsiTheme="majorHAnsi"/>
          <w:color w:val="0D0D0D" w:themeColor="text1" w:themeTint="F2"/>
          <w:sz w:val="24"/>
        </w:rPr>
        <w:t>some of which will prove useful,</w:t>
      </w:r>
      <w:r w:rsidR="00875265" w:rsidRPr="009E007F">
        <w:rPr>
          <w:rStyle w:val="FootnoteReference"/>
          <w:rFonts w:asciiTheme="majorHAnsi" w:eastAsia="Times New Roman" w:hAnsiTheme="majorHAnsi"/>
          <w:color w:val="0D0D0D" w:themeColor="text1" w:themeTint="F2"/>
          <w:sz w:val="24"/>
        </w:rPr>
        <w:footnoteReference w:id="10"/>
      </w:r>
      <w:r w:rsidR="00520155">
        <w:rPr>
          <w:rFonts w:asciiTheme="majorHAnsi" w:eastAsia="Times New Roman" w:hAnsiTheme="majorHAnsi" w:cs="Times New Roman"/>
          <w:color w:val="0D0D0D" w:themeColor="text1" w:themeTint="F2"/>
          <w:sz w:val="24"/>
        </w:rPr>
        <w:t xml:space="preserve"> but </w:t>
      </w:r>
      <w:r w:rsidR="002D0392">
        <w:rPr>
          <w:rFonts w:asciiTheme="majorHAnsi" w:eastAsia="Times New Roman" w:hAnsiTheme="majorHAnsi" w:cs="Times New Roman"/>
          <w:color w:val="0D0D0D" w:themeColor="text1" w:themeTint="F2"/>
          <w:sz w:val="24"/>
        </w:rPr>
        <w:t xml:space="preserve">I </w:t>
      </w:r>
      <w:r w:rsidR="00861F2E">
        <w:rPr>
          <w:rFonts w:asciiTheme="majorHAnsi" w:eastAsia="Times New Roman" w:hAnsiTheme="majorHAnsi" w:cs="Times New Roman"/>
          <w:color w:val="0D0D0D" w:themeColor="text1" w:themeTint="F2"/>
          <w:sz w:val="24"/>
        </w:rPr>
        <w:t xml:space="preserve">will establish Pierre </w:t>
      </w:r>
      <w:r w:rsidR="00520155">
        <w:rPr>
          <w:rFonts w:asciiTheme="majorHAnsi" w:eastAsia="Times New Roman" w:hAnsiTheme="majorHAnsi" w:cs="Times New Roman"/>
          <w:color w:val="0D0D0D" w:themeColor="text1" w:themeTint="F2"/>
          <w:sz w:val="24"/>
        </w:rPr>
        <w:t xml:space="preserve">Schaeffer’s term “acousmatic” </w:t>
      </w:r>
      <w:r w:rsidR="002369AE">
        <w:rPr>
          <w:rFonts w:asciiTheme="majorHAnsi" w:eastAsia="Times New Roman" w:hAnsiTheme="majorHAnsi" w:cs="Times New Roman"/>
          <w:color w:val="0D0D0D" w:themeColor="text1" w:themeTint="F2"/>
          <w:sz w:val="24"/>
        </w:rPr>
        <w:t xml:space="preserve">(1966) </w:t>
      </w:r>
      <w:r w:rsidR="00E244BF">
        <w:rPr>
          <w:rFonts w:asciiTheme="majorHAnsi" w:eastAsia="Times New Roman" w:hAnsiTheme="majorHAnsi" w:cs="Times New Roman"/>
          <w:color w:val="0D0D0D" w:themeColor="text1" w:themeTint="F2"/>
          <w:sz w:val="24"/>
        </w:rPr>
        <w:t>as a particularly pertinent term</w:t>
      </w:r>
      <w:r w:rsidR="00520155">
        <w:rPr>
          <w:rFonts w:asciiTheme="majorHAnsi" w:eastAsia="Times New Roman" w:hAnsiTheme="majorHAnsi" w:cs="Times New Roman"/>
          <w:color w:val="0D0D0D" w:themeColor="text1" w:themeTint="F2"/>
          <w:sz w:val="24"/>
        </w:rPr>
        <w:t xml:space="preserve">, considering how </w:t>
      </w:r>
      <w:r w:rsidR="00E244BF">
        <w:rPr>
          <w:rFonts w:asciiTheme="majorHAnsi" w:eastAsia="Times New Roman" w:hAnsiTheme="majorHAnsi" w:cs="Times New Roman"/>
          <w:color w:val="0D0D0D" w:themeColor="text1" w:themeTint="F2"/>
          <w:sz w:val="24"/>
        </w:rPr>
        <w:t xml:space="preserve">its </w:t>
      </w:r>
      <w:r w:rsidR="00E244BF">
        <w:rPr>
          <w:rFonts w:asciiTheme="majorHAnsi" w:eastAsia="Times New Roman" w:hAnsiTheme="majorHAnsi" w:cs="Times New Roman"/>
          <w:color w:val="0D0D0D" w:themeColor="text1" w:themeTint="F2"/>
          <w:sz w:val="24"/>
        </w:rPr>
        <w:lastRenderedPageBreak/>
        <w:t xml:space="preserve">accompanying </w:t>
      </w:r>
      <w:r w:rsidR="00520155">
        <w:rPr>
          <w:rFonts w:asciiTheme="majorHAnsi" w:eastAsia="Times New Roman" w:hAnsiTheme="majorHAnsi" w:cs="Times New Roman"/>
          <w:color w:val="0D0D0D" w:themeColor="text1" w:themeTint="F2"/>
          <w:sz w:val="24"/>
        </w:rPr>
        <w:t xml:space="preserve">concept of “visualization” can work even without vision. Ultimately, this will lead me to question the ubiquitous violin music in the series, and explore the different narrative positions that it represents, considering how </w:t>
      </w:r>
      <w:r w:rsidR="00E244BF">
        <w:rPr>
          <w:rFonts w:asciiTheme="majorHAnsi" w:eastAsia="Times New Roman" w:hAnsiTheme="majorHAnsi" w:cs="Times New Roman"/>
          <w:color w:val="0D0D0D" w:themeColor="text1" w:themeTint="F2"/>
          <w:sz w:val="24"/>
        </w:rPr>
        <w:t xml:space="preserve">it </w:t>
      </w:r>
      <w:r w:rsidR="00520155">
        <w:rPr>
          <w:rFonts w:asciiTheme="majorHAnsi" w:eastAsia="Times New Roman" w:hAnsiTheme="majorHAnsi" w:cs="Times New Roman"/>
          <w:color w:val="0D0D0D" w:themeColor="text1" w:themeTint="F2"/>
          <w:sz w:val="24"/>
        </w:rPr>
        <w:t>frames the dramas. I then examine way</w:t>
      </w:r>
      <w:r w:rsidR="00861F2E">
        <w:rPr>
          <w:rFonts w:asciiTheme="majorHAnsi" w:eastAsia="Times New Roman" w:hAnsiTheme="majorHAnsi" w:cs="Times New Roman"/>
          <w:color w:val="0D0D0D" w:themeColor="text1" w:themeTint="F2"/>
          <w:sz w:val="24"/>
        </w:rPr>
        <w:t>s</w:t>
      </w:r>
      <w:r w:rsidR="00520155">
        <w:rPr>
          <w:rFonts w:asciiTheme="majorHAnsi" w:eastAsia="Times New Roman" w:hAnsiTheme="majorHAnsi" w:cs="Times New Roman"/>
          <w:color w:val="0D0D0D" w:themeColor="text1" w:themeTint="F2"/>
          <w:sz w:val="24"/>
        </w:rPr>
        <w:t xml:space="preserve"> in which music </w:t>
      </w:r>
      <w:r w:rsidR="00861F2E">
        <w:rPr>
          <w:rFonts w:asciiTheme="majorHAnsi" w:eastAsia="Times New Roman" w:hAnsiTheme="majorHAnsi" w:cs="Times New Roman"/>
          <w:color w:val="0D0D0D" w:themeColor="text1" w:themeTint="F2"/>
          <w:sz w:val="24"/>
        </w:rPr>
        <w:t>creates a</w:t>
      </w:r>
      <w:r w:rsidR="00520155">
        <w:rPr>
          <w:rFonts w:asciiTheme="majorHAnsi" w:eastAsia="Times New Roman" w:hAnsiTheme="majorHAnsi" w:cs="Times New Roman"/>
          <w:color w:val="0D0D0D" w:themeColor="text1" w:themeTint="F2"/>
          <w:sz w:val="24"/>
        </w:rPr>
        <w:t xml:space="preserve"> fantasy space between two representations of the same dialogue</w:t>
      </w:r>
      <w:r w:rsidR="00E244BF">
        <w:rPr>
          <w:rFonts w:asciiTheme="majorHAnsi" w:eastAsia="Times New Roman" w:hAnsiTheme="majorHAnsi" w:cs="Times New Roman"/>
          <w:color w:val="0D0D0D" w:themeColor="text1" w:themeTint="F2"/>
          <w:sz w:val="24"/>
        </w:rPr>
        <w:t>, before</w:t>
      </w:r>
      <w:r w:rsidR="00520155">
        <w:rPr>
          <w:rFonts w:asciiTheme="majorHAnsi" w:eastAsia="Times New Roman" w:hAnsiTheme="majorHAnsi" w:cs="Times New Roman"/>
          <w:color w:val="0D0D0D" w:themeColor="text1" w:themeTint="F2"/>
          <w:sz w:val="24"/>
        </w:rPr>
        <w:t xml:space="preserve"> unpick</w:t>
      </w:r>
      <w:r w:rsidR="00E244BF">
        <w:rPr>
          <w:rFonts w:asciiTheme="majorHAnsi" w:eastAsia="Times New Roman" w:hAnsiTheme="majorHAnsi" w:cs="Times New Roman"/>
          <w:color w:val="0D0D0D" w:themeColor="text1" w:themeTint="F2"/>
          <w:sz w:val="24"/>
        </w:rPr>
        <w:t>ing</w:t>
      </w:r>
      <w:r w:rsidR="00520155">
        <w:rPr>
          <w:rFonts w:asciiTheme="majorHAnsi" w:eastAsia="Times New Roman" w:hAnsiTheme="majorHAnsi" w:cs="Times New Roman"/>
          <w:color w:val="0D0D0D" w:themeColor="text1" w:themeTint="F2"/>
          <w:sz w:val="24"/>
        </w:rPr>
        <w:t xml:space="preserve"> the ways in which </w:t>
      </w:r>
      <w:r w:rsidR="00861F2E">
        <w:rPr>
          <w:rFonts w:asciiTheme="majorHAnsi" w:eastAsia="Times New Roman" w:hAnsiTheme="majorHAnsi" w:cs="Times New Roman"/>
          <w:color w:val="0D0D0D" w:themeColor="text1" w:themeTint="F2"/>
          <w:sz w:val="24"/>
        </w:rPr>
        <w:t xml:space="preserve">music’s </w:t>
      </w:r>
      <w:r w:rsidR="00520155">
        <w:rPr>
          <w:rFonts w:asciiTheme="majorHAnsi" w:eastAsia="Times New Roman" w:hAnsiTheme="majorHAnsi" w:cs="Times New Roman"/>
          <w:color w:val="0D0D0D" w:themeColor="text1" w:themeTint="F2"/>
          <w:sz w:val="24"/>
        </w:rPr>
        <w:t>presence mark</w:t>
      </w:r>
      <w:r w:rsidR="00861F2E">
        <w:rPr>
          <w:rFonts w:asciiTheme="majorHAnsi" w:eastAsia="Times New Roman" w:hAnsiTheme="majorHAnsi" w:cs="Times New Roman"/>
          <w:color w:val="0D0D0D" w:themeColor="text1" w:themeTint="F2"/>
          <w:sz w:val="24"/>
        </w:rPr>
        <w:t>s</w:t>
      </w:r>
      <w:r w:rsidR="00520155">
        <w:rPr>
          <w:rFonts w:asciiTheme="majorHAnsi" w:eastAsia="Times New Roman" w:hAnsiTheme="majorHAnsi" w:cs="Times New Roman"/>
          <w:color w:val="0D0D0D" w:themeColor="text1" w:themeTint="F2"/>
          <w:sz w:val="24"/>
        </w:rPr>
        <w:t xml:space="preserve"> an </w:t>
      </w:r>
      <w:r w:rsidR="00520155" w:rsidRPr="004D4BDB">
        <w:rPr>
          <w:rFonts w:asciiTheme="majorHAnsi" w:eastAsia="Times New Roman" w:hAnsiTheme="majorHAnsi" w:cs="Times New Roman"/>
          <w:i/>
          <w:iCs/>
          <w:color w:val="0D0D0D" w:themeColor="text1" w:themeTint="F2"/>
          <w:sz w:val="24"/>
        </w:rPr>
        <w:t>absence</w:t>
      </w:r>
      <w:r w:rsidR="00520155">
        <w:rPr>
          <w:rFonts w:asciiTheme="majorHAnsi" w:eastAsia="Times New Roman" w:hAnsiTheme="majorHAnsi" w:cs="Times New Roman"/>
          <w:color w:val="0D0D0D" w:themeColor="text1" w:themeTint="F2"/>
          <w:sz w:val="24"/>
        </w:rPr>
        <w:t xml:space="preserve"> – a fundamental ‘lack’ between characters. Finally, I will study the ways in which pre-</w:t>
      </w:r>
      <w:r w:rsidR="00861F2E">
        <w:rPr>
          <w:rFonts w:asciiTheme="majorHAnsi" w:eastAsia="Times New Roman" w:hAnsiTheme="majorHAnsi" w:cs="Times New Roman"/>
          <w:color w:val="0D0D0D" w:themeColor="text1" w:themeTint="F2"/>
          <w:sz w:val="24"/>
        </w:rPr>
        <w:t>composed</w:t>
      </w:r>
      <w:r w:rsidR="00520155">
        <w:rPr>
          <w:rFonts w:asciiTheme="majorHAnsi" w:eastAsia="Times New Roman" w:hAnsiTheme="majorHAnsi" w:cs="Times New Roman"/>
          <w:color w:val="0D0D0D" w:themeColor="text1" w:themeTint="F2"/>
          <w:sz w:val="24"/>
        </w:rPr>
        <w:t xml:space="preserve"> music</w:t>
      </w:r>
      <w:r w:rsidR="00861F2E">
        <w:rPr>
          <w:rFonts w:asciiTheme="majorHAnsi" w:eastAsia="Times New Roman" w:hAnsiTheme="majorHAnsi" w:cs="Times New Roman"/>
          <w:color w:val="0D0D0D" w:themeColor="text1" w:themeTint="F2"/>
          <w:sz w:val="24"/>
        </w:rPr>
        <w:t>al allusions</w:t>
      </w:r>
      <w:r w:rsidR="00520155">
        <w:rPr>
          <w:rFonts w:asciiTheme="majorHAnsi" w:eastAsia="Times New Roman" w:hAnsiTheme="majorHAnsi" w:cs="Times New Roman"/>
          <w:color w:val="0D0D0D" w:themeColor="text1" w:themeTint="F2"/>
          <w:sz w:val="24"/>
        </w:rPr>
        <w:t xml:space="preserve"> create what I call a </w:t>
      </w:r>
      <w:r w:rsidR="00520155" w:rsidRPr="002D0392">
        <w:rPr>
          <w:rFonts w:asciiTheme="majorHAnsi" w:eastAsia="Times New Roman" w:hAnsiTheme="majorHAnsi" w:cs="Times New Roman"/>
          <w:i/>
          <w:iCs/>
          <w:color w:val="0D0D0D" w:themeColor="text1" w:themeTint="F2"/>
          <w:sz w:val="24"/>
        </w:rPr>
        <w:t>paradiegetic</w:t>
      </w:r>
      <w:r w:rsidR="002D0392">
        <w:rPr>
          <w:rFonts w:asciiTheme="majorHAnsi" w:eastAsia="Times New Roman" w:hAnsiTheme="majorHAnsi" w:cs="Times New Roman"/>
          <w:color w:val="0D0D0D" w:themeColor="text1" w:themeTint="F2"/>
          <w:sz w:val="24"/>
        </w:rPr>
        <w:t xml:space="preserve"> </w:t>
      </w:r>
      <w:r w:rsidR="00520155">
        <w:rPr>
          <w:rFonts w:asciiTheme="majorHAnsi" w:eastAsia="Times New Roman" w:hAnsiTheme="majorHAnsi" w:cs="Times New Roman"/>
          <w:color w:val="0D0D0D" w:themeColor="text1" w:themeTint="F2"/>
          <w:sz w:val="24"/>
        </w:rPr>
        <w:t xml:space="preserve">space. While many of the techniques explored here can (and do) </w:t>
      </w:r>
      <w:r w:rsidR="00861F2E">
        <w:rPr>
          <w:rFonts w:asciiTheme="majorHAnsi" w:eastAsia="Times New Roman" w:hAnsiTheme="majorHAnsi" w:cs="Times New Roman"/>
          <w:color w:val="0D0D0D" w:themeColor="text1" w:themeTint="F2"/>
          <w:sz w:val="24"/>
        </w:rPr>
        <w:t xml:space="preserve">work </w:t>
      </w:r>
      <w:r w:rsidR="00520155">
        <w:rPr>
          <w:rFonts w:asciiTheme="majorHAnsi" w:eastAsia="Times New Roman" w:hAnsiTheme="majorHAnsi" w:cs="Times New Roman"/>
          <w:color w:val="0D0D0D" w:themeColor="text1" w:themeTint="F2"/>
          <w:sz w:val="24"/>
        </w:rPr>
        <w:t xml:space="preserve">in TV or Film, I hope to keep an eye </w:t>
      </w:r>
      <w:r w:rsidR="00903ACA">
        <w:rPr>
          <w:rFonts w:asciiTheme="majorHAnsi" w:eastAsia="Times New Roman" w:hAnsiTheme="majorHAnsi" w:cs="Times New Roman"/>
          <w:color w:val="0D0D0D" w:themeColor="text1" w:themeTint="F2"/>
          <w:sz w:val="24"/>
        </w:rPr>
        <w:t xml:space="preserve">(or rather, an ear) </w:t>
      </w:r>
      <w:r w:rsidR="00520155">
        <w:rPr>
          <w:rFonts w:asciiTheme="majorHAnsi" w:eastAsia="Times New Roman" w:hAnsiTheme="majorHAnsi" w:cs="Times New Roman"/>
          <w:color w:val="0D0D0D" w:themeColor="text1" w:themeTint="F2"/>
          <w:sz w:val="24"/>
        </w:rPr>
        <w:t>on (a) how they work differently in radio narrative</w:t>
      </w:r>
      <w:r w:rsidR="00861F2E">
        <w:rPr>
          <w:rFonts w:asciiTheme="majorHAnsi" w:eastAsia="Times New Roman" w:hAnsiTheme="majorHAnsi" w:cs="Times New Roman"/>
          <w:color w:val="0D0D0D" w:themeColor="text1" w:themeTint="F2"/>
          <w:sz w:val="24"/>
        </w:rPr>
        <w:t>s</w:t>
      </w:r>
      <w:r w:rsidR="00520155">
        <w:rPr>
          <w:rFonts w:asciiTheme="majorHAnsi" w:eastAsia="Times New Roman" w:hAnsiTheme="majorHAnsi" w:cs="Times New Roman"/>
          <w:color w:val="0D0D0D" w:themeColor="text1" w:themeTint="F2"/>
          <w:sz w:val="24"/>
        </w:rPr>
        <w:t xml:space="preserve">, and (b) </w:t>
      </w:r>
      <w:r w:rsidR="00903ACA">
        <w:rPr>
          <w:rFonts w:asciiTheme="majorHAnsi" w:eastAsia="Times New Roman" w:hAnsiTheme="majorHAnsi" w:cs="Times New Roman"/>
          <w:color w:val="0D0D0D" w:themeColor="text1" w:themeTint="F2"/>
          <w:sz w:val="24"/>
        </w:rPr>
        <w:t xml:space="preserve">how some are more prevalent or more intense in radio, usually as an attempt to fuel our imaginations in the absence of visual cues. </w:t>
      </w:r>
      <w:r w:rsidR="002D0392" w:rsidRPr="009E007F">
        <w:rPr>
          <w:rFonts w:asciiTheme="majorHAnsi" w:eastAsia="Times New Roman" w:hAnsiTheme="majorHAnsi" w:cs="Times New Roman"/>
          <w:color w:val="0D0D0D" w:themeColor="text1" w:themeTint="F2"/>
          <w:sz w:val="24"/>
        </w:rPr>
        <w:t xml:space="preserve">While most of the ‘tricks’ discussed </w:t>
      </w:r>
      <w:r w:rsidR="002D0392">
        <w:rPr>
          <w:rFonts w:asciiTheme="majorHAnsi" w:eastAsia="Times New Roman" w:hAnsiTheme="majorHAnsi" w:cs="Times New Roman"/>
          <w:color w:val="0D0D0D" w:themeColor="text1" w:themeTint="F2"/>
          <w:sz w:val="24"/>
        </w:rPr>
        <w:t xml:space="preserve">in this essay </w:t>
      </w:r>
      <w:r w:rsidR="002D0392" w:rsidRPr="009E007F">
        <w:rPr>
          <w:rFonts w:asciiTheme="majorHAnsi" w:eastAsia="Times New Roman" w:hAnsiTheme="majorHAnsi" w:cs="Times New Roman"/>
          <w:color w:val="0D0D0D" w:themeColor="text1" w:themeTint="F2"/>
          <w:sz w:val="24"/>
        </w:rPr>
        <w:t xml:space="preserve">can, and do, find clear analogies in film, some of them are particularly germane to radio and work </w:t>
      </w:r>
      <w:r w:rsidR="002D0392">
        <w:rPr>
          <w:rFonts w:asciiTheme="majorHAnsi" w:eastAsia="Times New Roman" w:hAnsiTheme="majorHAnsi" w:cs="Times New Roman"/>
          <w:color w:val="0D0D0D" w:themeColor="text1" w:themeTint="F2"/>
          <w:sz w:val="24"/>
        </w:rPr>
        <w:t>differently</w:t>
      </w:r>
      <w:r w:rsidR="002D0392" w:rsidRPr="009E007F">
        <w:rPr>
          <w:rFonts w:asciiTheme="majorHAnsi" w:eastAsia="Times New Roman" w:hAnsiTheme="majorHAnsi" w:cs="Times New Roman"/>
          <w:color w:val="0D0D0D" w:themeColor="text1" w:themeTint="F2"/>
          <w:sz w:val="24"/>
        </w:rPr>
        <w:t xml:space="preserve"> in this medium, where the imagination </w:t>
      </w:r>
      <w:r w:rsidR="002D0392">
        <w:rPr>
          <w:rFonts w:asciiTheme="majorHAnsi" w:eastAsia="Times New Roman" w:hAnsiTheme="majorHAnsi" w:cs="Times New Roman"/>
          <w:color w:val="0D0D0D" w:themeColor="text1" w:themeTint="F2"/>
          <w:sz w:val="24"/>
        </w:rPr>
        <w:t>provides the</w:t>
      </w:r>
      <w:r w:rsidR="002D0392" w:rsidRPr="009E007F">
        <w:rPr>
          <w:rFonts w:asciiTheme="majorHAnsi" w:eastAsia="Times New Roman" w:hAnsiTheme="majorHAnsi" w:cs="Times New Roman"/>
          <w:color w:val="0D0D0D" w:themeColor="text1" w:themeTint="F2"/>
          <w:sz w:val="24"/>
        </w:rPr>
        <w:t xml:space="preserve"> images. </w:t>
      </w:r>
    </w:p>
    <w:p w14:paraId="1FEB91ED" w14:textId="164DEEB0" w:rsidR="00A508C6" w:rsidRPr="009E007F" w:rsidRDefault="00A67640" w:rsidP="0060249B">
      <w:pPr>
        <w:pStyle w:val="Heading2"/>
      </w:pPr>
      <w:r w:rsidRPr="009E007F">
        <w:t xml:space="preserve">Radio </w:t>
      </w:r>
      <w:r w:rsidR="003612A5" w:rsidRPr="009E007F">
        <w:t xml:space="preserve">Diegesis and </w:t>
      </w:r>
      <w:r w:rsidR="000F5EB5" w:rsidRPr="009E007F">
        <w:t xml:space="preserve">the </w:t>
      </w:r>
      <w:r w:rsidR="003612A5" w:rsidRPr="009E007F">
        <w:t>Acousmatic</w:t>
      </w:r>
      <w:r w:rsidR="00FE5058" w:rsidRPr="009E007F">
        <w:t xml:space="preserve"> Frame</w:t>
      </w:r>
    </w:p>
    <w:p w14:paraId="5B8A7EF7" w14:textId="1C17FCA5" w:rsidR="00010056" w:rsidRDefault="000F5EB5" w:rsidP="0060249B">
      <w:pPr>
        <w:spacing w:line="240" w:lineRule="auto"/>
        <w:contextualSpacing/>
        <w:rPr>
          <w:rFonts w:asciiTheme="majorHAnsi" w:hAnsiTheme="majorHAnsi"/>
          <w:color w:val="0D0D0D" w:themeColor="text1" w:themeTint="F2"/>
          <w:sz w:val="24"/>
        </w:rPr>
      </w:pPr>
      <w:r w:rsidRPr="009E007F">
        <w:rPr>
          <w:rFonts w:asciiTheme="majorHAnsi" w:eastAsia="Times New Roman" w:hAnsiTheme="majorHAnsi"/>
          <w:color w:val="0D0D0D" w:themeColor="text1" w:themeTint="F2"/>
          <w:sz w:val="24"/>
        </w:rPr>
        <w:t xml:space="preserve">One of the main </w:t>
      </w:r>
      <w:r w:rsidR="00714044" w:rsidRPr="009E007F">
        <w:rPr>
          <w:rFonts w:asciiTheme="majorHAnsi" w:eastAsia="Times New Roman" w:hAnsiTheme="majorHAnsi"/>
          <w:color w:val="0D0D0D" w:themeColor="text1" w:themeTint="F2"/>
          <w:sz w:val="24"/>
        </w:rPr>
        <w:t xml:space="preserve">features </w:t>
      </w:r>
      <w:r w:rsidR="000D7295" w:rsidRPr="009E007F">
        <w:rPr>
          <w:rFonts w:asciiTheme="majorHAnsi" w:eastAsia="Times New Roman" w:hAnsiTheme="majorHAnsi"/>
          <w:color w:val="0D0D0D" w:themeColor="text1" w:themeTint="F2"/>
          <w:sz w:val="24"/>
        </w:rPr>
        <w:t xml:space="preserve">of </w:t>
      </w:r>
      <w:r w:rsidRPr="009E007F">
        <w:rPr>
          <w:rFonts w:asciiTheme="majorHAnsi" w:eastAsia="Times New Roman" w:hAnsiTheme="majorHAnsi"/>
          <w:color w:val="0D0D0D" w:themeColor="text1" w:themeTint="F2"/>
          <w:sz w:val="24"/>
        </w:rPr>
        <w:t xml:space="preserve">music </w:t>
      </w:r>
      <w:r w:rsidR="00AB7222" w:rsidRPr="009E007F">
        <w:rPr>
          <w:rFonts w:asciiTheme="majorHAnsi" w:eastAsia="Times New Roman" w:hAnsiTheme="majorHAnsi"/>
          <w:color w:val="0D0D0D" w:themeColor="text1" w:themeTint="F2"/>
          <w:sz w:val="24"/>
        </w:rPr>
        <w:t xml:space="preserve">in radio drama </w:t>
      </w:r>
      <w:r w:rsidRPr="009E007F">
        <w:rPr>
          <w:rFonts w:asciiTheme="majorHAnsi" w:eastAsia="Times New Roman" w:hAnsiTheme="majorHAnsi"/>
          <w:color w:val="0D0D0D" w:themeColor="text1" w:themeTint="F2"/>
          <w:sz w:val="24"/>
        </w:rPr>
        <w:t xml:space="preserve">is that </w:t>
      </w:r>
      <w:r w:rsidR="00714044" w:rsidRPr="009E007F">
        <w:rPr>
          <w:rFonts w:asciiTheme="majorHAnsi" w:eastAsia="Times New Roman" w:hAnsiTheme="majorHAnsi"/>
          <w:color w:val="0D0D0D" w:themeColor="text1" w:themeTint="F2"/>
          <w:sz w:val="24"/>
        </w:rPr>
        <w:t xml:space="preserve">the </w:t>
      </w:r>
      <w:r w:rsidRPr="009E007F">
        <w:rPr>
          <w:rFonts w:asciiTheme="majorHAnsi" w:eastAsia="Times New Roman" w:hAnsiTheme="majorHAnsi"/>
          <w:color w:val="0D0D0D" w:themeColor="text1" w:themeTint="F2"/>
          <w:sz w:val="24"/>
        </w:rPr>
        <w:t xml:space="preserve">distinction between the so-called </w:t>
      </w:r>
      <w:r w:rsidR="006D2A32">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diegetic</w:t>
      </w:r>
      <w:r w:rsidR="00AB7222"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w:t>
      </w:r>
      <w:r w:rsidR="00AD0E84" w:rsidRPr="009E007F">
        <w:rPr>
          <w:rFonts w:asciiTheme="majorHAnsi" w:eastAsia="Times New Roman" w:hAnsiTheme="majorHAnsi"/>
          <w:color w:val="0D0D0D" w:themeColor="text1" w:themeTint="F2"/>
          <w:sz w:val="24"/>
        </w:rPr>
        <w:t xml:space="preserve">(music that the characters can hear) </w:t>
      </w:r>
      <w:r w:rsidRPr="009E007F">
        <w:rPr>
          <w:rFonts w:asciiTheme="majorHAnsi" w:eastAsia="Times New Roman" w:hAnsiTheme="majorHAnsi"/>
          <w:color w:val="0D0D0D" w:themeColor="text1" w:themeTint="F2"/>
          <w:sz w:val="24"/>
        </w:rPr>
        <w:t xml:space="preserve">and the </w:t>
      </w:r>
      <w:r w:rsidR="00AB7222"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non-diegetic</w:t>
      </w:r>
      <w:r w:rsidR="00AB7222"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layers</w:t>
      </w:r>
      <w:r w:rsidR="00AD0E84" w:rsidRPr="009E007F">
        <w:rPr>
          <w:rFonts w:asciiTheme="majorHAnsi" w:eastAsia="Times New Roman" w:hAnsiTheme="majorHAnsi"/>
          <w:color w:val="0D0D0D" w:themeColor="text1" w:themeTint="F2"/>
          <w:sz w:val="24"/>
        </w:rPr>
        <w:t xml:space="preserve"> (which the characters cannot hear)</w:t>
      </w:r>
      <w:r w:rsidR="00714044" w:rsidRPr="009E007F">
        <w:rPr>
          <w:rFonts w:asciiTheme="majorHAnsi" w:eastAsia="Times New Roman" w:hAnsiTheme="majorHAnsi"/>
          <w:color w:val="0D0D0D" w:themeColor="text1" w:themeTint="F2"/>
          <w:sz w:val="24"/>
        </w:rPr>
        <w:t xml:space="preserve"> is </w:t>
      </w:r>
      <w:r w:rsidR="00693377" w:rsidRPr="009E007F">
        <w:rPr>
          <w:rFonts w:asciiTheme="majorHAnsi" w:eastAsia="Times New Roman" w:hAnsiTheme="majorHAnsi"/>
          <w:color w:val="0D0D0D" w:themeColor="text1" w:themeTint="F2"/>
          <w:sz w:val="24"/>
        </w:rPr>
        <w:t xml:space="preserve">harder to determine </w:t>
      </w:r>
      <w:r w:rsidR="00714044" w:rsidRPr="009E007F">
        <w:rPr>
          <w:rFonts w:asciiTheme="majorHAnsi" w:eastAsia="Times New Roman" w:hAnsiTheme="majorHAnsi"/>
          <w:color w:val="0D0D0D" w:themeColor="text1" w:themeTint="F2"/>
          <w:sz w:val="24"/>
        </w:rPr>
        <w:t>than onscreen</w:t>
      </w:r>
      <w:r w:rsidRPr="009E007F">
        <w:rPr>
          <w:rFonts w:asciiTheme="majorHAnsi" w:eastAsia="Times New Roman" w:hAnsiTheme="majorHAnsi"/>
          <w:color w:val="0D0D0D" w:themeColor="text1" w:themeTint="F2"/>
          <w:sz w:val="24"/>
        </w:rPr>
        <w:t xml:space="preserve">, because we cannot </w:t>
      </w:r>
      <w:r w:rsidRPr="009E007F">
        <w:rPr>
          <w:rFonts w:asciiTheme="majorHAnsi" w:eastAsia="Times New Roman" w:hAnsiTheme="majorHAnsi"/>
          <w:i/>
          <w:color w:val="0D0D0D" w:themeColor="text1" w:themeTint="F2"/>
          <w:sz w:val="24"/>
        </w:rPr>
        <w:t>see</w:t>
      </w:r>
      <w:r w:rsidRPr="009E007F">
        <w:rPr>
          <w:rFonts w:asciiTheme="majorHAnsi" w:eastAsia="Times New Roman" w:hAnsiTheme="majorHAnsi"/>
          <w:color w:val="0D0D0D" w:themeColor="text1" w:themeTint="F2"/>
          <w:sz w:val="24"/>
        </w:rPr>
        <w:t xml:space="preserve"> the source of the music</w:t>
      </w:r>
      <w:r w:rsidR="002D0392">
        <w:rPr>
          <w:rFonts w:asciiTheme="majorHAnsi" w:eastAsia="Times New Roman" w:hAnsiTheme="majorHAnsi"/>
          <w:color w:val="0D0D0D" w:themeColor="text1" w:themeTint="F2"/>
          <w:sz w:val="24"/>
        </w:rPr>
        <w:t>.</w:t>
      </w:r>
      <w:r w:rsidR="00AD0E84" w:rsidRPr="009E007F">
        <w:rPr>
          <w:rFonts w:asciiTheme="majorHAnsi" w:eastAsia="Times New Roman" w:hAnsiTheme="majorHAnsi"/>
          <w:color w:val="0D0D0D" w:themeColor="text1" w:themeTint="F2"/>
          <w:sz w:val="24"/>
        </w:rPr>
        <w:t xml:space="preserve"> </w:t>
      </w:r>
      <w:r w:rsidR="002D0392">
        <w:rPr>
          <w:rFonts w:asciiTheme="majorHAnsi" w:eastAsia="Times New Roman" w:hAnsiTheme="majorHAnsi"/>
          <w:color w:val="0D0D0D" w:themeColor="text1" w:themeTint="F2"/>
          <w:sz w:val="24"/>
        </w:rPr>
        <w:t>I</w:t>
      </w:r>
      <w:r w:rsidR="00AD0E84" w:rsidRPr="009E007F">
        <w:rPr>
          <w:rFonts w:asciiTheme="majorHAnsi" w:eastAsia="Times New Roman" w:hAnsiTheme="majorHAnsi"/>
          <w:color w:val="0D0D0D" w:themeColor="text1" w:themeTint="F2"/>
          <w:sz w:val="24"/>
        </w:rPr>
        <w:t xml:space="preserve">t </w:t>
      </w:r>
      <w:r w:rsidR="002D0392">
        <w:rPr>
          <w:rFonts w:asciiTheme="majorHAnsi" w:eastAsia="Times New Roman" w:hAnsiTheme="majorHAnsi"/>
          <w:color w:val="0D0D0D" w:themeColor="text1" w:themeTint="F2"/>
          <w:sz w:val="24"/>
        </w:rPr>
        <w:t xml:space="preserve">thus </w:t>
      </w:r>
      <w:r w:rsidR="00AD0E84" w:rsidRPr="009E007F">
        <w:rPr>
          <w:rFonts w:asciiTheme="majorHAnsi" w:eastAsia="Times New Roman" w:hAnsiTheme="majorHAnsi"/>
          <w:color w:val="0D0D0D" w:themeColor="text1" w:themeTint="F2"/>
          <w:sz w:val="24"/>
        </w:rPr>
        <w:t xml:space="preserve">takes subtly </w:t>
      </w:r>
      <w:r w:rsidR="00714044" w:rsidRPr="009E007F">
        <w:rPr>
          <w:rFonts w:asciiTheme="majorHAnsi" w:eastAsia="Times New Roman" w:hAnsiTheme="majorHAnsi"/>
          <w:color w:val="0D0D0D" w:themeColor="text1" w:themeTint="F2"/>
          <w:sz w:val="24"/>
        </w:rPr>
        <w:t>of direction</w:t>
      </w:r>
      <w:r w:rsidR="00693377" w:rsidRPr="009E007F">
        <w:rPr>
          <w:rFonts w:asciiTheme="majorHAnsi" w:eastAsia="Times New Roman" w:hAnsiTheme="majorHAnsi"/>
          <w:color w:val="0D0D0D" w:themeColor="text1" w:themeTint="F2"/>
          <w:sz w:val="24"/>
        </w:rPr>
        <w:t xml:space="preserve"> </w:t>
      </w:r>
      <w:r w:rsidR="000D7295" w:rsidRPr="009E007F">
        <w:rPr>
          <w:rFonts w:asciiTheme="majorHAnsi" w:eastAsia="Times New Roman" w:hAnsiTheme="majorHAnsi"/>
          <w:color w:val="0D0D0D" w:themeColor="text1" w:themeTint="F2"/>
          <w:sz w:val="24"/>
        </w:rPr>
        <w:t>– and often a longer time</w:t>
      </w:r>
      <w:r w:rsidR="002E6B1A">
        <w:rPr>
          <w:rFonts w:asciiTheme="majorHAnsi" w:eastAsia="Times New Roman" w:hAnsiTheme="majorHAnsi"/>
          <w:color w:val="0D0D0D" w:themeColor="text1" w:themeTint="F2"/>
          <w:sz w:val="24"/>
        </w:rPr>
        <w:t>frame</w:t>
      </w:r>
      <w:r w:rsidR="000D7295" w:rsidRPr="009E007F">
        <w:rPr>
          <w:rFonts w:asciiTheme="majorHAnsi" w:eastAsia="Times New Roman" w:hAnsiTheme="majorHAnsi"/>
          <w:color w:val="0D0D0D" w:themeColor="text1" w:themeTint="F2"/>
          <w:sz w:val="24"/>
        </w:rPr>
        <w:t xml:space="preserve"> –</w:t>
      </w:r>
      <w:r w:rsidR="00714044" w:rsidRPr="009E007F">
        <w:rPr>
          <w:rFonts w:asciiTheme="majorHAnsi" w:eastAsia="Times New Roman" w:hAnsiTheme="majorHAnsi"/>
          <w:color w:val="0D0D0D" w:themeColor="text1" w:themeTint="F2"/>
          <w:sz w:val="24"/>
        </w:rPr>
        <w:t xml:space="preserve"> to </w:t>
      </w:r>
      <w:r w:rsidR="000D7295" w:rsidRPr="009E007F">
        <w:rPr>
          <w:rFonts w:asciiTheme="majorHAnsi" w:eastAsia="Times New Roman" w:hAnsiTheme="majorHAnsi"/>
          <w:color w:val="0D0D0D" w:themeColor="text1" w:themeTint="F2"/>
          <w:sz w:val="24"/>
        </w:rPr>
        <w:t>orientate us</w:t>
      </w:r>
      <w:r w:rsidR="00714044" w:rsidRPr="009E007F">
        <w:rPr>
          <w:rFonts w:asciiTheme="majorHAnsi" w:eastAsia="Times New Roman" w:hAnsiTheme="majorHAnsi"/>
          <w:color w:val="0D0D0D" w:themeColor="text1" w:themeTint="F2"/>
          <w:sz w:val="24"/>
        </w:rPr>
        <w:t xml:space="preserve"> within the soundscape</w:t>
      </w:r>
      <w:r w:rsidRPr="009E007F">
        <w:rPr>
          <w:rFonts w:asciiTheme="majorHAnsi" w:eastAsia="Times New Roman" w:hAnsiTheme="majorHAnsi"/>
          <w:color w:val="0D0D0D" w:themeColor="text1" w:themeTint="F2"/>
          <w:sz w:val="24"/>
        </w:rPr>
        <w:t>. The term</w:t>
      </w:r>
      <w:r w:rsidR="00714044" w:rsidRPr="009E007F">
        <w:rPr>
          <w:rFonts w:asciiTheme="majorHAnsi" w:eastAsia="Times New Roman" w:hAnsiTheme="majorHAnsi"/>
          <w:color w:val="0D0D0D" w:themeColor="text1" w:themeTint="F2"/>
          <w:sz w:val="24"/>
        </w:rPr>
        <w:t>s</w:t>
      </w:r>
      <w:r w:rsidRPr="009E007F">
        <w:rPr>
          <w:rFonts w:asciiTheme="majorHAnsi" w:eastAsia="Times New Roman" w:hAnsiTheme="majorHAnsi"/>
          <w:color w:val="0D0D0D" w:themeColor="text1" w:themeTint="F2"/>
          <w:sz w:val="24"/>
        </w:rPr>
        <w:t xml:space="preserve"> </w:t>
      </w:r>
      <w:r w:rsidR="00714044" w:rsidRPr="009E007F">
        <w:rPr>
          <w:rFonts w:asciiTheme="majorHAnsi" w:eastAsia="Times New Roman" w:hAnsiTheme="majorHAnsi"/>
          <w:color w:val="0D0D0D" w:themeColor="text1" w:themeTint="F2"/>
          <w:sz w:val="24"/>
        </w:rPr>
        <w:t xml:space="preserve">diegetic and non-diegetic </w:t>
      </w:r>
      <w:r w:rsidRPr="009E007F">
        <w:rPr>
          <w:rFonts w:asciiTheme="majorHAnsi" w:eastAsia="Times New Roman" w:hAnsiTheme="majorHAnsi"/>
          <w:color w:val="0D0D0D" w:themeColor="text1" w:themeTint="F2"/>
          <w:sz w:val="24"/>
        </w:rPr>
        <w:t>ha</w:t>
      </w:r>
      <w:r w:rsidR="00714044" w:rsidRPr="009E007F">
        <w:rPr>
          <w:rFonts w:asciiTheme="majorHAnsi" w:eastAsia="Times New Roman" w:hAnsiTheme="majorHAnsi"/>
          <w:color w:val="0D0D0D" w:themeColor="text1" w:themeTint="F2"/>
          <w:sz w:val="24"/>
        </w:rPr>
        <w:t>ve</w:t>
      </w:r>
      <w:r w:rsidRPr="009E007F">
        <w:rPr>
          <w:rFonts w:asciiTheme="majorHAnsi" w:eastAsia="Times New Roman" w:hAnsiTheme="majorHAnsi"/>
          <w:color w:val="0D0D0D" w:themeColor="text1" w:themeTint="F2"/>
          <w:sz w:val="24"/>
        </w:rPr>
        <w:t xml:space="preserve"> been </w:t>
      </w:r>
      <w:r w:rsidR="00714044" w:rsidRPr="009E007F">
        <w:rPr>
          <w:rFonts w:asciiTheme="majorHAnsi" w:eastAsia="Times New Roman" w:hAnsiTheme="majorHAnsi"/>
          <w:color w:val="0D0D0D" w:themeColor="text1" w:themeTint="F2"/>
          <w:sz w:val="24"/>
        </w:rPr>
        <w:t xml:space="preserve">weighed-up </w:t>
      </w:r>
      <w:r w:rsidRPr="009E007F">
        <w:rPr>
          <w:rFonts w:asciiTheme="majorHAnsi" w:eastAsia="Times New Roman" w:hAnsiTheme="majorHAnsi"/>
          <w:color w:val="0D0D0D" w:themeColor="text1" w:themeTint="F2"/>
          <w:sz w:val="24"/>
        </w:rPr>
        <w:t>in recent years</w:t>
      </w:r>
      <w:r w:rsidR="00AD0E84" w:rsidRPr="009E007F">
        <w:rPr>
          <w:rFonts w:asciiTheme="majorHAnsi" w:eastAsia="Times New Roman" w:hAnsiTheme="majorHAnsi"/>
          <w:color w:val="0D0D0D" w:themeColor="text1" w:themeTint="F2"/>
          <w:sz w:val="24"/>
        </w:rPr>
        <w:t xml:space="preserve">, and some of the refinements and extensions </w:t>
      </w:r>
      <w:r w:rsidR="002D0392">
        <w:rPr>
          <w:rFonts w:asciiTheme="majorHAnsi" w:eastAsia="Times New Roman" w:hAnsiTheme="majorHAnsi"/>
          <w:color w:val="0D0D0D" w:themeColor="text1" w:themeTint="F2"/>
          <w:sz w:val="24"/>
        </w:rPr>
        <w:t xml:space="preserve">may prove </w:t>
      </w:r>
      <w:r w:rsidR="00AD0E84" w:rsidRPr="009E007F">
        <w:rPr>
          <w:rFonts w:asciiTheme="majorHAnsi" w:eastAsia="Times New Roman" w:hAnsiTheme="majorHAnsi"/>
          <w:color w:val="0D0D0D" w:themeColor="text1" w:themeTint="F2"/>
          <w:sz w:val="24"/>
        </w:rPr>
        <w:t xml:space="preserve">useful </w:t>
      </w:r>
      <w:r w:rsidR="002D0392">
        <w:rPr>
          <w:rFonts w:asciiTheme="majorHAnsi" w:eastAsia="Times New Roman" w:hAnsiTheme="majorHAnsi"/>
          <w:color w:val="0D0D0D" w:themeColor="text1" w:themeTint="F2"/>
          <w:sz w:val="24"/>
        </w:rPr>
        <w:t>to us</w:t>
      </w:r>
      <w:r w:rsidR="0065639E" w:rsidRPr="009E007F">
        <w:rPr>
          <w:rFonts w:asciiTheme="majorHAnsi" w:eastAsia="Times New Roman" w:hAnsiTheme="majorHAnsi"/>
          <w:color w:val="0D0D0D" w:themeColor="text1" w:themeTint="F2"/>
          <w:sz w:val="24"/>
        </w:rPr>
        <w:t xml:space="preserve">. </w:t>
      </w:r>
      <w:r w:rsidR="0065639E" w:rsidRPr="009E007F">
        <w:rPr>
          <w:rStyle w:val="fontstyle01"/>
          <w:rFonts w:asciiTheme="majorHAnsi" w:hAnsiTheme="majorHAnsi"/>
          <w:color w:val="0D0D0D" w:themeColor="text1" w:themeTint="F2"/>
          <w:sz w:val="24"/>
        </w:rPr>
        <w:t>Several commentators discuss the liminal boundary in film music between the</w:t>
      </w:r>
      <w:r w:rsidR="00C8363F" w:rsidRPr="009E007F">
        <w:rPr>
          <w:rStyle w:val="fontstyle01"/>
          <w:rFonts w:asciiTheme="majorHAnsi" w:hAnsiTheme="majorHAnsi"/>
          <w:color w:val="0D0D0D" w:themeColor="text1" w:themeTint="F2"/>
          <w:sz w:val="24"/>
        </w:rPr>
        <w:t>se</w:t>
      </w:r>
      <w:r w:rsidR="0065639E" w:rsidRPr="009E007F">
        <w:rPr>
          <w:rStyle w:val="fontstyle01"/>
          <w:rFonts w:asciiTheme="majorHAnsi" w:hAnsiTheme="majorHAnsi"/>
          <w:color w:val="0D0D0D" w:themeColor="text1" w:themeTint="F2"/>
          <w:sz w:val="24"/>
        </w:rPr>
        <w:t xml:space="preserve"> </w:t>
      </w:r>
      <w:r w:rsidR="000D7295" w:rsidRPr="009E007F">
        <w:rPr>
          <w:rStyle w:val="fontstyle01"/>
          <w:rFonts w:asciiTheme="majorHAnsi" w:hAnsiTheme="majorHAnsi"/>
          <w:color w:val="0D0D0D" w:themeColor="text1" w:themeTint="F2"/>
          <w:sz w:val="24"/>
        </w:rPr>
        <w:t>terms –</w:t>
      </w:r>
      <w:r w:rsidR="0065639E" w:rsidRPr="009E007F">
        <w:rPr>
          <w:rStyle w:val="fontstyle01"/>
          <w:rFonts w:asciiTheme="majorHAnsi" w:hAnsiTheme="majorHAnsi"/>
          <w:color w:val="0D0D0D" w:themeColor="text1" w:themeTint="F2"/>
          <w:sz w:val="24"/>
        </w:rPr>
        <w:t xml:space="preserve"> what Robynn Stilwell calls “the fantastical gap”</w:t>
      </w:r>
      <w:r w:rsidR="0065639E" w:rsidRPr="009E007F">
        <w:rPr>
          <w:rStyle w:val="FootnoteReference"/>
          <w:rFonts w:asciiTheme="majorHAnsi" w:hAnsiTheme="majorHAnsi"/>
          <w:color w:val="0D0D0D" w:themeColor="text1" w:themeTint="F2"/>
          <w:sz w:val="24"/>
        </w:rPr>
        <w:footnoteReference w:id="11"/>
      </w:r>
      <w:r w:rsidR="0065639E" w:rsidRPr="009E007F">
        <w:rPr>
          <w:rStyle w:val="fontstyle01"/>
          <w:rFonts w:asciiTheme="majorHAnsi" w:hAnsiTheme="majorHAnsi"/>
          <w:color w:val="0D0D0D" w:themeColor="text1" w:themeTint="F2"/>
          <w:sz w:val="24"/>
        </w:rPr>
        <w:t xml:space="preserve"> or what Aaron Hunter</w:t>
      </w:r>
      <w:r w:rsidR="00321C16" w:rsidRPr="009E007F">
        <w:rPr>
          <w:rStyle w:val="fontstyle01"/>
          <w:rFonts w:asciiTheme="majorHAnsi" w:hAnsiTheme="majorHAnsi"/>
          <w:color w:val="0D0D0D" w:themeColor="text1" w:themeTint="F2"/>
          <w:sz w:val="24"/>
        </w:rPr>
        <w:t xml:space="preserve"> (2012)</w:t>
      </w:r>
      <w:r w:rsidR="0065639E" w:rsidRPr="009E007F">
        <w:rPr>
          <w:rStyle w:val="fontstyle01"/>
          <w:rFonts w:asciiTheme="majorHAnsi" w:hAnsiTheme="majorHAnsi"/>
          <w:color w:val="0D0D0D" w:themeColor="text1" w:themeTint="F2"/>
          <w:sz w:val="24"/>
        </w:rPr>
        <w:t xml:space="preserve"> and Henry Taylor</w:t>
      </w:r>
      <w:r w:rsidR="00321C16" w:rsidRPr="009E007F">
        <w:rPr>
          <w:rStyle w:val="fontstyle01"/>
          <w:rFonts w:asciiTheme="majorHAnsi" w:hAnsiTheme="majorHAnsi"/>
          <w:color w:val="0D0D0D" w:themeColor="text1" w:themeTint="F2"/>
          <w:sz w:val="24"/>
        </w:rPr>
        <w:t xml:space="preserve"> (2007)</w:t>
      </w:r>
      <w:r w:rsidR="0065639E" w:rsidRPr="009E007F">
        <w:rPr>
          <w:rStyle w:val="fontstyle01"/>
          <w:rFonts w:asciiTheme="majorHAnsi" w:hAnsiTheme="majorHAnsi"/>
          <w:color w:val="0D0D0D" w:themeColor="text1" w:themeTint="F2"/>
          <w:sz w:val="24"/>
        </w:rPr>
        <w:t xml:space="preserve"> call the </w:t>
      </w:r>
      <w:r w:rsidR="00AB7222" w:rsidRPr="009E007F">
        <w:rPr>
          <w:rStyle w:val="fontstyle01"/>
          <w:rFonts w:asciiTheme="majorHAnsi" w:hAnsiTheme="majorHAnsi"/>
          <w:color w:val="0D0D0D" w:themeColor="text1" w:themeTint="F2"/>
          <w:sz w:val="24"/>
        </w:rPr>
        <w:t>“</w:t>
      </w:r>
      <w:r w:rsidR="0065639E" w:rsidRPr="009E007F">
        <w:rPr>
          <w:rStyle w:val="fontstyle01"/>
          <w:rFonts w:asciiTheme="majorHAnsi" w:hAnsiTheme="majorHAnsi"/>
          <w:color w:val="0D0D0D" w:themeColor="text1" w:themeTint="F2"/>
          <w:sz w:val="24"/>
        </w:rPr>
        <w:t>trans-diegetic</w:t>
      </w:r>
      <w:r w:rsidR="00AB7222" w:rsidRPr="009E007F">
        <w:rPr>
          <w:rStyle w:val="fontstyle01"/>
          <w:rFonts w:asciiTheme="majorHAnsi" w:hAnsiTheme="majorHAnsi"/>
          <w:color w:val="0D0D0D" w:themeColor="text1" w:themeTint="F2"/>
          <w:sz w:val="24"/>
        </w:rPr>
        <w:t>”</w:t>
      </w:r>
      <w:r w:rsidR="0065639E" w:rsidRPr="009E007F">
        <w:rPr>
          <w:rStyle w:val="fontstyle01"/>
          <w:rFonts w:asciiTheme="majorHAnsi" w:hAnsiTheme="majorHAnsi"/>
          <w:color w:val="0D0D0D" w:themeColor="text1" w:themeTint="F2"/>
          <w:sz w:val="24"/>
        </w:rPr>
        <w:t xml:space="preserve"> movement. Yacavone </w:t>
      </w:r>
      <w:r w:rsidR="00321C16" w:rsidRPr="009E007F">
        <w:rPr>
          <w:rStyle w:val="fontstyle01"/>
          <w:rFonts w:asciiTheme="majorHAnsi" w:hAnsiTheme="majorHAnsi"/>
          <w:color w:val="0D0D0D" w:themeColor="text1" w:themeTint="F2"/>
          <w:sz w:val="24"/>
        </w:rPr>
        <w:t xml:space="preserve">(2012) </w:t>
      </w:r>
      <w:r w:rsidR="0065639E" w:rsidRPr="009E007F">
        <w:rPr>
          <w:rStyle w:val="fontstyle01"/>
          <w:rFonts w:asciiTheme="majorHAnsi" w:hAnsiTheme="majorHAnsi"/>
          <w:color w:val="0D0D0D" w:themeColor="text1" w:themeTint="F2"/>
          <w:sz w:val="24"/>
        </w:rPr>
        <w:t xml:space="preserve">refers to a “diegetic world” </w:t>
      </w:r>
      <w:r w:rsidR="000D7295" w:rsidRPr="009E007F">
        <w:rPr>
          <w:rStyle w:val="fontstyle01"/>
          <w:rFonts w:asciiTheme="majorHAnsi" w:hAnsiTheme="majorHAnsi"/>
          <w:color w:val="0D0D0D" w:themeColor="text1" w:themeTint="F2"/>
          <w:sz w:val="24"/>
        </w:rPr>
        <w:t xml:space="preserve">that </w:t>
      </w:r>
      <w:r w:rsidR="0065639E" w:rsidRPr="009E007F">
        <w:rPr>
          <w:rStyle w:val="fontstyle01"/>
          <w:rFonts w:asciiTheme="majorHAnsi" w:hAnsiTheme="majorHAnsi"/>
          <w:color w:val="0D0D0D" w:themeColor="text1" w:themeTint="F2"/>
          <w:sz w:val="24"/>
        </w:rPr>
        <w:t>characters inhabit, versus a “film world”</w:t>
      </w:r>
      <w:r w:rsidR="000D7295" w:rsidRPr="009E007F">
        <w:rPr>
          <w:rStyle w:val="fontstyle01"/>
          <w:rFonts w:asciiTheme="majorHAnsi" w:hAnsiTheme="majorHAnsi"/>
          <w:color w:val="0D0D0D" w:themeColor="text1" w:themeTint="F2"/>
          <w:sz w:val="24"/>
        </w:rPr>
        <w:t xml:space="preserve"> that </w:t>
      </w:r>
      <w:r w:rsidR="0065639E" w:rsidRPr="009E007F">
        <w:rPr>
          <w:rStyle w:val="fontstyle01"/>
          <w:rFonts w:asciiTheme="majorHAnsi" w:hAnsiTheme="majorHAnsi"/>
          <w:color w:val="0D0D0D" w:themeColor="text1" w:themeTint="F2"/>
          <w:sz w:val="24"/>
        </w:rPr>
        <w:t>denot</w:t>
      </w:r>
      <w:r w:rsidR="000D7295" w:rsidRPr="009E007F">
        <w:rPr>
          <w:rStyle w:val="fontstyle01"/>
          <w:rFonts w:asciiTheme="majorHAnsi" w:hAnsiTheme="majorHAnsi"/>
          <w:color w:val="0D0D0D" w:themeColor="text1" w:themeTint="F2"/>
          <w:sz w:val="24"/>
        </w:rPr>
        <w:t>es</w:t>
      </w:r>
      <w:r w:rsidR="0065639E" w:rsidRPr="009E007F">
        <w:rPr>
          <w:rStyle w:val="fontstyle01"/>
          <w:rFonts w:asciiTheme="majorHAnsi" w:hAnsiTheme="majorHAnsi"/>
          <w:color w:val="0D0D0D" w:themeColor="text1" w:themeTint="F2"/>
          <w:sz w:val="24"/>
        </w:rPr>
        <w:t xml:space="preserve"> the overall film system</w:t>
      </w:r>
      <w:r w:rsidR="00AB7222" w:rsidRPr="009E007F">
        <w:rPr>
          <w:rStyle w:val="fontstyle01"/>
          <w:rFonts w:asciiTheme="majorHAnsi" w:hAnsiTheme="majorHAnsi"/>
          <w:color w:val="0D0D0D" w:themeColor="text1" w:themeTint="F2"/>
          <w:sz w:val="24"/>
        </w:rPr>
        <w:t>,</w:t>
      </w:r>
      <w:r w:rsidR="0065639E" w:rsidRPr="009E007F">
        <w:rPr>
          <w:rStyle w:val="fontstyle01"/>
          <w:rFonts w:asciiTheme="majorHAnsi" w:hAnsiTheme="majorHAnsi"/>
          <w:color w:val="0D0D0D" w:themeColor="text1" w:themeTint="F2"/>
          <w:sz w:val="24"/>
        </w:rPr>
        <w:t xml:space="preserve"> </w:t>
      </w:r>
      <w:r w:rsidR="007877A4" w:rsidRPr="009E007F">
        <w:rPr>
          <w:rStyle w:val="fontstyle01"/>
          <w:rFonts w:asciiTheme="majorHAnsi" w:hAnsiTheme="majorHAnsi"/>
          <w:color w:val="0D0D0D" w:themeColor="text1" w:themeTint="F2"/>
          <w:sz w:val="24"/>
        </w:rPr>
        <w:t>chim</w:t>
      </w:r>
      <w:r w:rsidR="00AB7222" w:rsidRPr="009E007F">
        <w:rPr>
          <w:rStyle w:val="fontstyle01"/>
          <w:rFonts w:asciiTheme="majorHAnsi" w:hAnsiTheme="majorHAnsi"/>
          <w:color w:val="0D0D0D" w:themeColor="text1" w:themeTint="F2"/>
          <w:sz w:val="24"/>
        </w:rPr>
        <w:t>ing</w:t>
      </w:r>
      <w:r w:rsidR="007877A4" w:rsidRPr="009E007F">
        <w:rPr>
          <w:rStyle w:val="fontstyle01"/>
          <w:rFonts w:asciiTheme="majorHAnsi" w:hAnsiTheme="majorHAnsi"/>
          <w:color w:val="0D0D0D" w:themeColor="text1" w:themeTint="F2"/>
          <w:sz w:val="24"/>
        </w:rPr>
        <w:t xml:space="preserve"> </w:t>
      </w:r>
      <w:r w:rsidR="0065639E" w:rsidRPr="009E007F">
        <w:rPr>
          <w:rStyle w:val="fontstyle01"/>
          <w:rFonts w:asciiTheme="majorHAnsi" w:hAnsiTheme="majorHAnsi"/>
          <w:color w:val="0D0D0D" w:themeColor="text1" w:themeTint="F2"/>
          <w:sz w:val="24"/>
        </w:rPr>
        <w:t>with Ben Winters</w:t>
      </w:r>
      <w:r w:rsidR="007877A4" w:rsidRPr="009E007F">
        <w:rPr>
          <w:rStyle w:val="fontstyle01"/>
          <w:rFonts w:asciiTheme="majorHAnsi" w:hAnsiTheme="majorHAnsi"/>
          <w:color w:val="0D0D0D" w:themeColor="text1" w:themeTint="F2"/>
          <w:sz w:val="24"/>
        </w:rPr>
        <w:t>’</w:t>
      </w:r>
      <w:r w:rsidR="0065639E" w:rsidRPr="009E007F">
        <w:rPr>
          <w:rStyle w:val="fontstyle01"/>
          <w:rFonts w:asciiTheme="majorHAnsi" w:hAnsiTheme="majorHAnsi"/>
          <w:color w:val="0D0D0D" w:themeColor="text1" w:themeTint="F2"/>
          <w:sz w:val="24"/>
        </w:rPr>
        <w:t xml:space="preserve"> </w:t>
      </w:r>
      <w:r w:rsidR="000D7295" w:rsidRPr="009E007F">
        <w:rPr>
          <w:rStyle w:val="fontstyle01"/>
          <w:rFonts w:asciiTheme="majorHAnsi" w:hAnsiTheme="majorHAnsi"/>
          <w:color w:val="0D0D0D" w:themeColor="text1" w:themeTint="F2"/>
          <w:sz w:val="24"/>
        </w:rPr>
        <w:t>(201</w:t>
      </w:r>
      <w:r w:rsidR="00134116" w:rsidRPr="009E007F">
        <w:rPr>
          <w:rStyle w:val="fontstyle01"/>
          <w:rFonts w:asciiTheme="majorHAnsi" w:hAnsiTheme="majorHAnsi"/>
          <w:color w:val="0D0D0D" w:themeColor="text1" w:themeTint="F2"/>
          <w:sz w:val="24"/>
        </w:rPr>
        <w:t>0</w:t>
      </w:r>
      <w:r w:rsidR="000D7295" w:rsidRPr="009E007F">
        <w:rPr>
          <w:rStyle w:val="fontstyle01"/>
          <w:rFonts w:asciiTheme="majorHAnsi" w:hAnsiTheme="majorHAnsi"/>
          <w:color w:val="0D0D0D" w:themeColor="text1" w:themeTint="F2"/>
          <w:sz w:val="24"/>
        </w:rPr>
        <w:t xml:space="preserve">) </w:t>
      </w:r>
      <w:r w:rsidR="0065639E" w:rsidRPr="009E007F">
        <w:rPr>
          <w:rStyle w:val="fontstyle01"/>
          <w:rFonts w:asciiTheme="majorHAnsi" w:hAnsiTheme="majorHAnsi"/>
          <w:color w:val="0D0D0D" w:themeColor="text1" w:themeTint="F2"/>
          <w:sz w:val="24"/>
        </w:rPr>
        <w:t>return to Daniel Frampton’s “Filmind”</w:t>
      </w:r>
      <w:r w:rsidR="000D7295" w:rsidRPr="009E007F">
        <w:rPr>
          <w:rStyle w:val="fontstyle01"/>
          <w:rFonts w:asciiTheme="majorHAnsi" w:hAnsiTheme="majorHAnsi"/>
          <w:color w:val="0D0D0D" w:themeColor="text1" w:themeTint="F2"/>
          <w:sz w:val="24"/>
        </w:rPr>
        <w:t xml:space="preserve"> (Frampton 2006</w:t>
      </w:r>
      <w:r w:rsidR="002D0392">
        <w:rPr>
          <w:rStyle w:val="fontstyle01"/>
          <w:rFonts w:asciiTheme="majorHAnsi" w:hAnsiTheme="majorHAnsi"/>
          <w:color w:val="0D0D0D" w:themeColor="text1" w:themeTint="F2"/>
          <w:sz w:val="24"/>
        </w:rPr>
        <w:t xml:space="preserve">; </w:t>
      </w:r>
      <w:r w:rsidR="00134116" w:rsidRPr="009E007F">
        <w:rPr>
          <w:rStyle w:val="fontstyle01"/>
          <w:rFonts w:asciiTheme="majorHAnsi" w:hAnsiTheme="majorHAnsi"/>
          <w:color w:val="0D0D0D" w:themeColor="text1" w:themeTint="F2"/>
          <w:sz w:val="24"/>
        </w:rPr>
        <w:t xml:space="preserve">Winters 2010, </w:t>
      </w:r>
      <w:r w:rsidR="0065639E" w:rsidRPr="009E007F">
        <w:rPr>
          <w:rStyle w:val="fontstyle01"/>
          <w:rFonts w:asciiTheme="majorHAnsi" w:hAnsiTheme="majorHAnsi"/>
          <w:color w:val="0D0D0D" w:themeColor="text1" w:themeTint="F2"/>
          <w:sz w:val="24"/>
        </w:rPr>
        <w:t>232).</w:t>
      </w:r>
      <w:r w:rsidR="00693377" w:rsidRPr="009E007F">
        <w:rPr>
          <w:rStyle w:val="fontstyle01"/>
          <w:rFonts w:asciiTheme="majorHAnsi" w:hAnsiTheme="majorHAnsi"/>
          <w:color w:val="0D0D0D" w:themeColor="text1" w:themeTint="F2"/>
          <w:sz w:val="24"/>
        </w:rPr>
        <w:t xml:space="preserve"> </w:t>
      </w:r>
      <w:r w:rsidR="00C8363F" w:rsidRPr="009E007F">
        <w:rPr>
          <w:rStyle w:val="fontstyle01"/>
          <w:rFonts w:asciiTheme="majorHAnsi" w:hAnsiTheme="majorHAnsi"/>
          <w:color w:val="0D0D0D" w:themeColor="text1" w:themeTint="F2"/>
          <w:sz w:val="24"/>
        </w:rPr>
        <w:t xml:space="preserve">Anahid Kassabian (2013) argues that with the advent of videogame music and music for phone apps, new media has taken us to “the end of diegesis as we know it.” Even in film music, </w:t>
      </w:r>
      <w:r w:rsidR="0065639E" w:rsidRPr="009E007F">
        <w:rPr>
          <w:rFonts w:asciiTheme="majorHAnsi" w:hAnsiTheme="majorHAnsi"/>
          <w:color w:val="0D0D0D" w:themeColor="text1" w:themeTint="F2"/>
          <w:sz w:val="24"/>
        </w:rPr>
        <w:t>Winters objects that “</w:t>
      </w:r>
      <w:r w:rsidR="0065639E" w:rsidRPr="009E007F">
        <w:rPr>
          <w:rStyle w:val="fontstyle01"/>
          <w:rFonts w:asciiTheme="majorHAnsi" w:hAnsiTheme="majorHAnsi"/>
          <w:color w:val="0D0D0D" w:themeColor="text1" w:themeTint="F2"/>
          <w:sz w:val="24"/>
        </w:rPr>
        <w:t>branding music with the</w:t>
      </w:r>
      <w:r w:rsidR="0065639E" w:rsidRPr="009E007F">
        <w:rPr>
          <w:rFonts w:asciiTheme="majorHAnsi" w:hAnsiTheme="majorHAnsi"/>
          <w:color w:val="0D0D0D" w:themeColor="text1" w:themeTint="F2"/>
          <w:sz w:val="24"/>
        </w:rPr>
        <w:t xml:space="preserve"> </w:t>
      </w:r>
      <w:r w:rsidR="0065639E" w:rsidRPr="009E007F">
        <w:rPr>
          <w:rStyle w:val="fontstyle01"/>
          <w:rFonts w:asciiTheme="majorHAnsi" w:hAnsiTheme="majorHAnsi"/>
          <w:color w:val="0D0D0D" w:themeColor="text1" w:themeTint="F2"/>
          <w:sz w:val="24"/>
        </w:rPr>
        <w:t>label ‘non-diegetic’ threatens to separate it from the space of the narrative, denying it</w:t>
      </w:r>
      <w:r w:rsidR="0065639E" w:rsidRPr="009E007F">
        <w:rPr>
          <w:rFonts w:asciiTheme="majorHAnsi" w:hAnsiTheme="majorHAnsi"/>
          <w:color w:val="0D0D0D" w:themeColor="text1" w:themeTint="F2"/>
          <w:sz w:val="24"/>
        </w:rPr>
        <w:t xml:space="preserve"> </w:t>
      </w:r>
      <w:r w:rsidR="0065639E" w:rsidRPr="009E007F">
        <w:rPr>
          <w:rStyle w:val="fontstyle01"/>
          <w:rFonts w:asciiTheme="majorHAnsi" w:hAnsiTheme="majorHAnsi"/>
          <w:color w:val="0D0D0D" w:themeColor="text1" w:themeTint="F2"/>
          <w:sz w:val="24"/>
        </w:rPr>
        <w:t>an active role in shaping the course of onscreen events, and unduly restricting our</w:t>
      </w:r>
      <w:r w:rsidR="0065639E" w:rsidRPr="009E007F">
        <w:rPr>
          <w:rFonts w:asciiTheme="majorHAnsi" w:hAnsiTheme="majorHAnsi"/>
          <w:color w:val="0D0D0D" w:themeColor="text1" w:themeTint="F2"/>
          <w:sz w:val="24"/>
        </w:rPr>
        <w:t xml:space="preserve"> </w:t>
      </w:r>
      <w:r w:rsidR="0065639E" w:rsidRPr="009E007F">
        <w:rPr>
          <w:rStyle w:val="fontstyle01"/>
          <w:rFonts w:asciiTheme="majorHAnsi" w:hAnsiTheme="majorHAnsi"/>
          <w:color w:val="0D0D0D" w:themeColor="text1" w:themeTint="F2"/>
          <w:sz w:val="24"/>
        </w:rPr>
        <w:t>readings of film</w:t>
      </w:r>
      <w:r w:rsidR="00245E62">
        <w:rPr>
          <w:rStyle w:val="fontstyle01"/>
          <w:rFonts w:asciiTheme="majorHAnsi" w:hAnsiTheme="majorHAnsi"/>
          <w:color w:val="0D0D0D" w:themeColor="text1" w:themeTint="F2"/>
          <w:sz w:val="24"/>
        </w:rPr>
        <w:t>”</w:t>
      </w:r>
      <w:r w:rsidR="0065639E" w:rsidRPr="009E007F">
        <w:rPr>
          <w:rStyle w:val="fontstyle01"/>
          <w:rFonts w:asciiTheme="majorHAnsi" w:hAnsiTheme="majorHAnsi"/>
          <w:color w:val="0D0D0D" w:themeColor="text1" w:themeTint="F2"/>
          <w:sz w:val="24"/>
        </w:rPr>
        <w:t xml:space="preserve"> (</w:t>
      </w:r>
      <w:r w:rsidR="00134116" w:rsidRPr="009E007F">
        <w:rPr>
          <w:rStyle w:val="fontstyle01"/>
          <w:rFonts w:asciiTheme="majorHAnsi" w:hAnsiTheme="majorHAnsi"/>
          <w:color w:val="0D0D0D" w:themeColor="text1" w:themeTint="F2"/>
          <w:sz w:val="24"/>
        </w:rPr>
        <w:t xml:space="preserve">2010, </w:t>
      </w:r>
      <w:r w:rsidR="0065639E" w:rsidRPr="009E007F">
        <w:rPr>
          <w:rStyle w:val="fontstyle01"/>
          <w:rFonts w:asciiTheme="majorHAnsi" w:hAnsiTheme="majorHAnsi"/>
          <w:color w:val="0D0D0D" w:themeColor="text1" w:themeTint="F2"/>
          <w:sz w:val="24"/>
        </w:rPr>
        <w:t xml:space="preserve">224). </w:t>
      </w:r>
      <w:r w:rsidR="0065639E" w:rsidRPr="009E007F">
        <w:rPr>
          <w:rFonts w:asciiTheme="majorHAnsi" w:hAnsiTheme="majorHAnsi"/>
          <w:color w:val="0D0D0D" w:themeColor="text1" w:themeTint="F2"/>
          <w:sz w:val="24"/>
        </w:rPr>
        <w:t xml:space="preserve">Reserving </w:t>
      </w:r>
      <w:r w:rsidR="00781025" w:rsidRPr="009E007F">
        <w:rPr>
          <w:rFonts w:asciiTheme="majorHAnsi" w:hAnsiTheme="majorHAnsi"/>
          <w:color w:val="0D0D0D" w:themeColor="text1" w:themeTint="F2"/>
          <w:sz w:val="24"/>
        </w:rPr>
        <w:t>“</w:t>
      </w:r>
      <w:r w:rsidR="0065639E" w:rsidRPr="009E007F">
        <w:rPr>
          <w:rFonts w:asciiTheme="majorHAnsi" w:hAnsiTheme="majorHAnsi"/>
          <w:color w:val="0D0D0D" w:themeColor="text1" w:themeTint="F2"/>
          <w:sz w:val="24"/>
        </w:rPr>
        <w:t>diegetic</w:t>
      </w:r>
      <w:r w:rsidR="00781025" w:rsidRPr="009E007F">
        <w:rPr>
          <w:rFonts w:asciiTheme="majorHAnsi" w:hAnsiTheme="majorHAnsi"/>
          <w:color w:val="0D0D0D" w:themeColor="text1" w:themeTint="F2"/>
          <w:sz w:val="24"/>
        </w:rPr>
        <w:t>”</w:t>
      </w:r>
      <w:r w:rsidR="0065639E" w:rsidRPr="009E007F">
        <w:rPr>
          <w:rFonts w:asciiTheme="majorHAnsi" w:hAnsiTheme="majorHAnsi"/>
          <w:color w:val="0D0D0D" w:themeColor="text1" w:themeTint="F2"/>
          <w:sz w:val="24"/>
        </w:rPr>
        <w:t xml:space="preserve"> for music that the characters actually hear or produce, </w:t>
      </w:r>
      <w:r w:rsidR="0065639E" w:rsidRPr="009E007F">
        <w:rPr>
          <w:rStyle w:val="fontstyle01"/>
          <w:rFonts w:asciiTheme="majorHAnsi" w:hAnsiTheme="majorHAnsi"/>
          <w:color w:val="0D0D0D" w:themeColor="text1" w:themeTint="F2"/>
          <w:sz w:val="24"/>
        </w:rPr>
        <w:t xml:space="preserve">Winters </w:t>
      </w:r>
      <w:r w:rsidR="00134116" w:rsidRPr="009E007F">
        <w:rPr>
          <w:rStyle w:val="fontstyle01"/>
          <w:rFonts w:asciiTheme="majorHAnsi" w:hAnsiTheme="majorHAnsi"/>
          <w:color w:val="0D0D0D" w:themeColor="text1" w:themeTint="F2"/>
          <w:sz w:val="24"/>
        </w:rPr>
        <w:t xml:space="preserve">adopts </w:t>
      </w:r>
      <w:r w:rsidR="0065639E" w:rsidRPr="009E007F">
        <w:rPr>
          <w:rStyle w:val="fontstyle01"/>
          <w:rFonts w:asciiTheme="majorHAnsi" w:hAnsiTheme="majorHAnsi"/>
          <w:color w:val="0D0D0D" w:themeColor="text1" w:themeTint="F2"/>
          <w:sz w:val="24"/>
        </w:rPr>
        <w:t xml:space="preserve">other terms to </w:t>
      </w:r>
      <w:r w:rsidR="00134116" w:rsidRPr="009E007F">
        <w:rPr>
          <w:rStyle w:val="fontstyle01"/>
          <w:rFonts w:asciiTheme="majorHAnsi" w:hAnsiTheme="majorHAnsi"/>
          <w:color w:val="0D0D0D" w:themeColor="text1" w:themeTint="F2"/>
          <w:sz w:val="24"/>
        </w:rPr>
        <w:t xml:space="preserve">delineate </w:t>
      </w:r>
      <w:r w:rsidR="0065639E" w:rsidRPr="009E007F">
        <w:rPr>
          <w:rStyle w:val="fontstyle01"/>
          <w:rFonts w:asciiTheme="majorHAnsi" w:hAnsiTheme="majorHAnsi"/>
          <w:color w:val="0D0D0D" w:themeColor="text1" w:themeTint="F2"/>
          <w:sz w:val="24"/>
        </w:rPr>
        <w:t>the different levels of narration</w:t>
      </w:r>
      <w:r w:rsidR="0065639E" w:rsidRPr="009E007F">
        <w:rPr>
          <w:rFonts w:asciiTheme="majorHAnsi" w:hAnsiTheme="majorHAnsi"/>
          <w:color w:val="0D0D0D" w:themeColor="text1" w:themeTint="F2"/>
          <w:sz w:val="24"/>
        </w:rPr>
        <w:t xml:space="preserve">. Thus “meta-diegetic” </w:t>
      </w:r>
      <w:r w:rsidR="002706DB">
        <w:rPr>
          <w:rFonts w:asciiTheme="majorHAnsi" w:hAnsiTheme="majorHAnsi"/>
          <w:color w:val="0D0D0D" w:themeColor="text1" w:themeTint="F2"/>
          <w:sz w:val="24"/>
        </w:rPr>
        <w:t xml:space="preserve">(a term generally used to by Gorbman to describe music </w:t>
      </w:r>
      <w:r w:rsidR="00245E62">
        <w:rPr>
          <w:rFonts w:asciiTheme="majorHAnsi" w:hAnsiTheme="majorHAnsi"/>
          <w:color w:val="0D0D0D" w:themeColor="text1" w:themeTint="F2"/>
          <w:sz w:val="24"/>
        </w:rPr>
        <w:t xml:space="preserve">being heard in a </w:t>
      </w:r>
      <w:r w:rsidR="0012731D">
        <w:rPr>
          <w:rFonts w:asciiTheme="majorHAnsi" w:hAnsiTheme="majorHAnsi"/>
          <w:color w:val="0D0D0D" w:themeColor="text1" w:themeTint="F2"/>
          <w:sz w:val="24"/>
        </w:rPr>
        <w:t xml:space="preserve">character’s </w:t>
      </w:r>
      <w:r w:rsidR="00245E62">
        <w:rPr>
          <w:rFonts w:asciiTheme="majorHAnsi" w:hAnsiTheme="majorHAnsi"/>
          <w:color w:val="0D0D0D" w:themeColor="text1" w:themeTint="F2"/>
          <w:sz w:val="24"/>
        </w:rPr>
        <w:t>mind</w:t>
      </w:r>
      <w:r w:rsidR="002706DB">
        <w:rPr>
          <w:rFonts w:asciiTheme="majorHAnsi" w:hAnsiTheme="majorHAnsi"/>
          <w:color w:val="0D0D0D" w:themeColor="text1" w:themeTint="F2"/>
          <w:sz w:val="24"/>
        </w:rPr>
        <w:t>)</w:t>
      </w:r>
      <w:r w:rsidR="0012731D">
        <w:rPr>
          <w:rStyle w:val="FootnoteReference"/>
          <w:rFonts w:asciiTheme="majorHAnsi" w:hAnsiTheme="majorHAnsi"/>
          <w:color w:val="0D0D0D" w:themeColor="text1" w:themeTint="F2"/>
          <w:sz w:val="24"/>
        </w:rPr>
        <w:footnoteReference w:id="12"/>
      </w:r>
      <w:r w:rsidR="002706DB">
        <w:rPr>
          <w:rFonts w:asciiTheme="majorHAnsi" w:hAnsiTheme="majorHAnsi"/>
          <w:color w:val="0D0D0D" w:themeColor="text1" w:themeTint="F2"/>
          <w:sz w:val="24"/>
        </w:rPr>
        <w:t xml:space="preserve">, for Winters, means </w:t>
      </w:r>
      <w:r w:rsidR="0065639E" w:rsidRPr="009E007F">
        <w:rPr>
          <w:rFonts w:asciiTheme="majorHAnsi" w:hAnsiTheme="majorHAnsi"/>
          <w:color w:val="0D0D0D" w:themeColor="text1" w:themeTint="F2"/>
          <w:sz w:val="24"/>
        </w:rPr>
        <w:t xml:space="preserve">discourse </w:t>
      </w:r>
      <w:r w:rsidR="002706DB">
        <w:rPr>
          <w:rFonts w:asciiTheme="majorHAnsi" w:hAnsiTheme="majorHAnsi"/>
          <w:color w:val="0D0D0D" w:themeColor="text1" w:themeTint="F2"/>
          <w:sz w:val="24"/>
        </w:rPr>
        <w:t xml:space="preserve">that </w:t>
      </w:r>
      <w:r w:rsidR="0065639E" w:rsidRPr="009E007F">
        <w:rPr>
          <w:rFonts w:asciiTheme="majorHAnsi" w:hAnsiTheme="majorHAnsi"/>
          <w:color w:val="0D0D0D" w:themeColor="text1" w:themeTint="F2"/>
          <w:sz w:val="24"/>
        </w:rPr>
        <w:t xml:space="preserve">occurs during secondary </w:t>
      </w:r>
      <w:r w:rsidR="0065639E" w:rsidRPr="009E007F">
        <w:rPr>
          <w:rFonts w:asciiTheme="majorHAnsi" w:hAnsiTheme="majorHAnsi"/>
          <w:color w:val="0D0D0D" w:themeColor="text1" w:themeTint="F2"/>
          <w:sz w:val="24"/>
        </w:rPr>
        <w:lastRenderedPageBreak/>
        <w:t>narration by a character</w:t>
      </w:r>
      <w:r w:rsidR="002706DB">
        <w:rPr>
          <w:rFonts w:asciiTheme="majorHAnsi" w:hAnsiTheme="majorHAnsi"/>
          <w:color w:val="0D0D0D" w:themeColor="text1" w:themeTint="F2"/>
          <w:sz w:val="24"/>
        </w:rPr>
        <w:t>. Mean</w:t>
      </w:r>
      <w:r w:rsidR="00134116" w:rsidRPr="009E007F">
        <w:rPr>
          <w:rFonts w:asciiTheme="majorHAnsi" w:hAnsiTheme="majorHAnsi"/>
          <w:color w:val="0D0D0D" w:themeColor="text1" w:themeTint="F2"/>
          <w:sz w:val="24"/>
        </w:rPr>
        <w:t>while</w:t>
      </w:r>
      <w:r w:rsidR="0065639E" w:rsidRPr="009E007F">
        <w:rPr>
          <w:rFonts w:asciiTheme="majorHAnsi" w:hAnsiTheme="majorHAnsi"/>
          <w:color w:val="0D0D0D" w:themeColor="text1" w:themeTint="F2"/>
          <w:sz w:val="24"/>
        </w:rPr>
        <w:t xml:space="preserve"> “</w:t>
      </w:r>
      <w:r w:rsidR="00134116" w:rsidRPr="009E007F">
        <w:rPr>
          <w:rFonts w:asciiTheme="majorHAnsi" w:hAnsiTheme="majorHAnsi"/>
          <w:color w:val="0D0D0D" w:themeColor="text1" w:themeTint="F2"/>
          <w:sz w:val="24"/>
        </w:rPr>
        <w:t>e</w:t>
      </w:r>
      <w:r w:rsidR="0065639E" w:rsidRPr="009E007F">
        <w:rPr>
          <w:rFonts w:asciiTheme="majorHAnsi" w:hAnsiTheme="majorHAnsi"/>
          <w:color w:val="0D0D0D" w:themeColor="text1" w:themeTint="F2"/>
          <w:sz w:val="24"/>
        </w:rPr>
        <w:t xml:space="preserve">xtra-diegetic” </w:t>
      </w:r>
      <w:r w:rsidR="00134116" w:rsidRPr="009E007F">
        <w:rPr>
          <w:rFonts w:asciiTheme="majorHAnsi" w:hAnsiTheme="majorHAnsi"/>
          <w:color w:val="0D0D0D" w:themeColor="text1" w:themeTint="F2"/>
          <w:sz w:val="24"/>
        </w:rPr>
        <w:t>(which Claudia Gorbman uses to mean “non-diegetic”</w:t>
      </w:r>
      <w:r w:rsidR="0012731D">
        <w:rPr>
          <w:rFonts w:asciiTheme="majorHAnsi" w:hAnsiTheme="majorHAnsi"/>
          <w:color w:val="0D0D0D" w:themeColor="text1" w:themeTint="F2"/>
          <w:sz w:val="24"/>
        </w:rPr>
        <w:t xml:space="preserve"> [1987, p. 22]</w:t>
      </w:r>
      <w:r w:rsidR="00134116" w:rsidRPr="009E007F">
        <w:rPr>
          <w:rFonts w:asciiTheme="majorHAnsi" w:hAnsiTheme="majorHAnsi"/>
          <w:color w:val="0D0D0D" w:themeColor="text1" w:themeTint="F2"/>
          <w:sz w:val="24"/>
        </w:rPr>
        <w:t xml:space="preserve">) </w:t>
      </w:r>
      <w:r w:rsidR="0065639E" w:rsidRPr="009E007F">
        <w:rPr>
          <w:rFonts w:asciiTheme="majorHAnsi" w:hAnsiTheme="majorHAnsi"/>
          <w:color w:val="0D0D0D" w:themeColor="text1" w:themeTint="F2"/>
          <w:sz w:val="24"/>
        </w:rPr>
        <w:t>occurs at a level below the diegesis.</w:t>
      </w:r>
      <w:r w:rsidR="0065639E" w:rsidRPr="009E007F">
        <w:rPr>
          <w:rStyle w:val="FootnoteReference"/>
          <w:rFonts w:asciiTheme="majorHAnsi" w:hAnsiTheme="majorHAnsi"/>
          <w:color w:val="0D0D0D" w:themeColor="text1" w:themeTint="F2"/>
          <w:sz w:val="24"/>
        </w:rPr>
        <w:footnoteReference w:id="13"/>
      </w:r>
    </w:p>
    <w:p w14:paraId="53C90FC0" w14:textId="3068E75B" w:rsidR="00553132" w:rsidRDefault="0065639E" w:rsidP="0060249B">
      <w:pPr>
        <w:spacing w:line="240" w:lineRule="auto"/>
        <w:ind w:firstLine="720"/>
        <w:contextualSpacing/>
        <w:rPr>
          <w:rFonts w:asciiTheme="majorHAnsi" w:hAnsiTheme="majorHAnsi"/>
          <w:color w:val="0D0D0D" w:themeColor="text1" w:themeTint="F2"/>
          <w:sz w:val="24"/>
        </w:rPr>
      </w:pPr>
      <w:r w:rsidRPr="009E007F">
        <w:rPr>
          <w:rFonts w:asciiTheme="majorHAnsi" w:eastAsia="Times New Roman" w:hAnsiTheme="majorHAnsi"/>
          <w:color w:val="0D0D0D" w:themeColor="text1" w:themeTint="F2"/>
          <w:sz w:val="24"/>
        </w:rPr>
        <w:t xml:space="preserve">These concepts </w:t>
      </w:r>
      <w:r w:rsidR="006707BC" w:rsidRPr="009E007F">
        <w:rPr>
          <w:rFonts w:asciiTheme="majorHAnsi" w:eastAsia="Times New Roman" w:hAnsiTheme="majorHAnsi"/>
          <w:color w:val="0D0D0D" w:themeColor="text1" w:themeTint="F2"/>
          <w:sz w:val="24"/>
        </w:rPr>
        <w:t xml:space="preserve">will </w:t>
      </w:r>
      <w:r w:rsidR="003D411B" w:rsidRPr="009E007F">
        <w:rPr>
          <w:rFonts w:asciiTheme="majorHAnsi" w:eastAsia="Times New Roman" w:hAnsiTheme="majorHAnsi"/>
          <w:color w:val="0D0D0D" w:themeColor="text1" w:themeTint="F2"/>
          <w:sz w:val="24"/>
        </w:rPr>
        <w:t>prove</w:t>
      </w:r>
      <w:r w:rsidRPr="009E007F">
        <w:rPr>
          <w:rFonts w:asciiTheme="majorHAnsi" w:eastAsia="Times New Roman" w:hAnsiTheme="majorHAnsi"/>
          <w:color w:val="0D0D0D" w:themeColor="text1" w:themeTint="F2"/>
          <w:sz w:val="24"/>
        </w:rPr>
        <w:t xml:space="preserve"> useful </w:t>
      </w:r>
      <w:r w:rsidR="00134116" w:rsidRPr="009E007F">
        <w:rPr>
          <w:rFonts w:asciiTheme="majorHAnsi" w:eastAsia="Times New Roman" w:hAnsiTheme="majorHAnsi"/>
          <w:color w:val="0D0D0D" w:themeColor="text1" w:themeTint="F2"/>
          <w:sz w:val="24"/>
        </w:rPr>
        <w:t>in some corners of the</w:t>
      </w:r>
      <w:r w:rsidRPr="009E007F">
        <w:rPr>
          <w:rFonts w:asciiTheme="majorHAnsi" w:eastAsia="Times New Roman" w:hAnsiTheme="majorHAnsi"/>
          <w:color w:val="0D0D0D" w:themeColor="text1" w:themeTint="F2"/>
          <w:sz w:val="24"/>
        </w:rPr>
        <w:t xml:space="preserve"> present project, </w:t>
      </w:r>
      <w:r w:rsidR="004261E6">
        <w:rPr>
          <w:rFonts w:asciiTheme="majorHAnsi" w:eastAsia="Times New Roman" w:hAnsiTheme="majorHAnsi"/>
          <w:color w:val="0D0D0D" w:themeColor="text1" w:themeTint="F2"/>
          <w:sz w:val="24"/>
        </w:rPr>
        <w:t xml:space="preserve">even without vision, </w:t>
      </w:r>
      <w:r w:rsidRPr="009E007F">
        <w:rPr>
          <w:rFonts w:asciiTheme="majorHAnsi" w:eastAsia="Times New Roman" w:hAnsiTheme="majorHAnsi"/>
          <w:color w:val="0D0D0D" w:themeColor="text1" w:themeTint="F2"/>
          <w:sz w:val="24"/>
        </w:rPr>
        <w:t>b</w:t>
      </w:r>
      <w:r w:rsidR="00AD0E84" w:rsidRPr="009E007F">
        <w:rPr>
          <w:rFonts w:asciiTheme="majorHAnsi" w:eastAsia="Times New Roman" w:hAnsiTheme="majorHAnsi"/>
          <w:color w:val="0D0D0D" w:themeColor="text1" w:themeTint="F2"/>
          <w:sz w:val="24"/>
        </w:rPr>
        <w:t xml:space="preserve">ut as a starting point for a study of radio, </w:t>
      </w:r>
      <w:r w:rsidR="00134116" w:rsidRPr="009E007F">
        <w:rPr>
          <w:rFonts w:asciiTheme="majorHAnsi" w:eastAsia="Times New Roman" w:hAnsiTheme="majorHAnsi"/>
          <w:color w:val="0D0D0D" w:themeColor="text1" w:themeTint="F2"/>
          <w:sz w:val="24"/>
        </w:rPr>
        <w:t xml:space="preserve">a more apt </w:t>
      </w:r>
      <w:r w:rsidR="00C8363F" w:rsidRPr="009E007F">
        <w:rPr>
          <w:rFonts w:asciiTheme="majorHAnsi" w:eastAsia="Times New Roman" w:hAnsiTheme="majorHAnsi"/>
          <w:color w:val="0D0D0D" w:themeColor="text1" w:themeTint="F2"/>
          <w:sz w:val="24"/>
        </w:rPr>
        <w:t xml:space="preserve">notion </w:t>
      </w:r>
      <w:r w:rsidR="00010056">
        <w:rPr>
          <w:rFonts w:asciiTheme="majorHAnsi" w:eastAsia="Times New Roman" w:hAnsiTheme="majorHAnsi"/>
          <w:color w:val="0D0D0D" w:themeColor="text1" w:themeTint="F2"/>
          <w:sz w:val="24"/>
        </w:rPr>
        <w:t xml:space="preserve">is Michel </w:t>
      </w:r>
      <w:r w:rsidR="00AD0E84" w:rsidRPr="009E007F">
        <w:rPr>
          <w:rFonts w:asciiTheme="majorHAnsi" w:eastAsia="Times New Roman" w:hAnsiTheme="majorHAnsi"/>
          <w:color w:val="0D0D0D" w:themeColor="text1" w:themeTint="F2"/>
          <w:sz w:val="24"/>
        </w:rPr>
        <w:t xml:space="preserve">Chion’s notion of the “acousmatic,” </w:t>
      </w:r>
      <w:r w:rsidRPr="009E007F">
        <w:rPr>
          <w:rFonts w:asciiTheme="majorHAnsi" w:eastAsia="Times New Roman" w:hAnsiTheme="majorHAnsi"/>
          <w:color w:val="0D0D0D" w:themeColor="text1" w:themeTint="F2"/>
          <w:sz w:val="24"/>
        </w:rPr>
        <w:t xml:space="preserve">a term </w:t>
      </w:r>
      <w:r w:rsidR="00C8363F" w:rsidRPr="009E007F">
        <w:rPr>
          <w:rFonts w:asciiTheme="majorHAnsi" w:eastAsia="Times New Roman" w:hAnsiTheme="majorHAnsi"/>
          <w:color w:val="0D0D0D" w:themeColor="text1" w:themeTint="F2"/>
          <w:sz w:val="24"/>
        </w:rPr>
        <w:t>introduced to us</w:t>
      </w:r>
      <w:r w:rsidRPr="009E007F">
        <w:rPr>
          <w:rFonts w:asciiTheme="majorHAnsi" w:eastAsia="Times New Roman" w:hAnsiTheme="majorHAnsi"/>
          <w:color w:val="0D0D0D" w:themeColor="text1" w:themeTint="F2"/>
          <w:sz w:val="24"/>
        </w:rPr>
        <w:t xml:space="preserve"> </w:t>
      </w:r>
      <w:r w:rsidR="00010056">
        <w:rPr>
          <w:rFonts w:asciiTheme="majorHAnsi" w:eastAsia="Times New Roman" w:hAnsiTheme="majorHAnsi"/>
          <w:color w:val="0D0D0D" w:themeColor="text1" w:themeTint="F2"/>
          <w:sz w:val="24"/>
        </w:rPr>
        <w:t xml:space="preserve">through </w:t>
      </w:r>
      <w:r w:rsidR="00AD0E84" w:rsidRPr="009E007F">
        <w:rPr>
          <w:rFonts w:asciiTheme="majorHAnsi" w:eastAsia="Times New Roman" w:hAnsiTheme="majorHAnsi"/>
          <w:color w:val="0D0D0D" w:themeColor="text1" w:themeTint="F2"/>
          <w:sz w:val="24"/>
        </w:rPr>
        <w:t>Pierre Schaeffer</w:t>
      </w:r>
      <w:r w:rsidR="00010056">
        <w:rPr>
          <w:rFonts w:asciiTheme="majorHAnsi" w:eastAsia="Times New Roman" w:hAnsiTheme="majorHAnsi"/>
          <w:color w:val="0D0D0D" w:themeColor="text1" w:themeTint="F2"/>
          <w:sz w:val="24"/>
        </w:rPr>
        <w:t>’s</w:t>
      </w:r>
      <w:r w:rsidR="004261E6">
        <w:rPr>
          <w:rFonts w:asciiTheme="majorHAnsi" w:eastAsia="Times New Roman" w:hAnsiTheme="majorHAnsi"/>
          <w:color w:val="0D0D0D" w:themeColor="text1" w:themeTint="F2"/>
          <w:sz w:val="24"/>
        </w:rPr>
        <w:t xml:space="preserve"> </w:t>
      </w:r>
      <w:r w:rsidR="004261E6" w:rsidRPr="004D4BDB">
        <w:rPr>
          <w:i/>
          <w:iCs/>
          <w:sz w:val="24"/>
          <w:szCs w:val="24"/>
        </w:rPr>
        <w:t>musique concrète</w:t>
      </w:r>
      <w:r w:rsidR="004261E6" w:rsidRPr="004D4BDB">
        <w:rPr>
          <w:sz w:val="24"/>
          <w:szCs w:val="24"/>
        </w:rPr>
        <w:t xml:space="preserve"> </w:t>
      </w:r>
      <w:r w:rsidR="00010056">
        <w:rPr>
          <w:rFonts w:asciiTheme="majorHAnsi" w:eastAsia="Times New Roman" w:hAnsiTheme="majorHAnsi"/>
          <w:color w:val="0D0D0D" w:themeColor="text1" w:themeTint="F2"/>
          <w:sz w:val="24"/>
        </w:rPr>
        <w:t xml:space="preserve">and </w:t>
      </w:r>
      <w:r w:rsidR="004261E6">
        <w:rPr>
          <w:rFonts w:asciiTheme="majorHAnsi" w:eastAsia="Times New Roman" w:hAnsiTheme="majorHAnsi"/>
          <w:color w:val="0D0D0D" w:themeColor="text1" w:themeTint="F2"/>
          <w:sz w:val="24"/>
        </w:rPr>
        <w:t xml:space="preserve">became </w:t>
      </w:r>
      <w:r w:rsidR="00245E62">
        <w:rPr>
          <w:rFonts w:asciiTheme="majorHAnsi" w:eastAsia="Times New Roman" w:hAnsiTheme="majorHAnsi"/>
          <w:color w:val="0D0D0D" w:themeColor="text1" w:themeTint="F2"/>
          <w:sz w:val="24"/>
        </w:rPr>
        <w:t xml:space="preserve">common in </w:t>
      </w:r>
      <w:r w:rsidR="004261E6">
        <w:rPr>
          <w:rFonts w:asciiTheme="majorHAnsi" w:eastAsia="Times New Roman" w:hAnsiTheme="majorHAnsi"/>
          <w:color w:val="0D0D0D" w:themeColor="text1" w:themeTint="F2"/>
          <w:sz w:val="24"/>
        </w:rPr>
        <w:t xml:space="preserve">audio-visual </w:t>
      </w:r>
      <w:r w:rsidR="00245E62">
        <w:rPr>
          <w:rFonts w:asciiTheme="majorHAnsi" w:eastAsia="Times New Roman" w:hAnsiTheme="majorHAnsi"/>
          <w:color w:val="0D0D0D" w:themeColor="text1" w:themeTint="F2"/>
          <w:sz w:val="24"/>
        </w:rPr>
        <w:t>parlance</w:t>
      </w:r>
      <w:r w:rsidR="004261E6">
        <w:rPr>
          <w:rFonts w:asciiTheme="majorHAnsi" w:eastAsia="Times New Roman" w:hAnsiTheme="majorHAnsi"/>
          <w:color w:val="0D0D0D" w:themeColor="text1" w:themeTint="F2"/>
          <w:sz w:val="24"/>
        </w:rPr>
        <w:t>.</w:t>
      </w:r>
      <w:r w:rsidR="00AD0E84" w:rsidRPr="009E007F">
        <w:rPr>
          <w:rFonts w:asciiTheme="majorHAnsi" w:eastAsia="Times New Roman" w:hAnsiTheme="majorHAnsi"/>
          <w:color w:val="0D0D0D" w:themeColor="text1" w:themeTint="F2"/>
          <w:sz w:val="24"/>
        </w:rPr>
        <w:t xml:space="preserve"> “</w:t>
      </w:r>
      <w:r w:rsidR="00772E73" w:rsidRPr="009E007F">
        <w:rPr>
          <w:rFonts w:asciiTheme="majorHAnsi" w:hAnsiTheme="majorHAnsi"/>
          <w:color w:val="0D0D0D" w:themeColor="text1" w:themeTint="F2"/>
          <w:sz w:val="24"/>
        </w:rPr>
        <w:t xml:space="preserve">Acousmatic, specifies an old dictionary, ‘is said of a sound that is heard without its cause or source being seen’” </w:t>
      </w:r>
      <w:r w:rsidR="00AD0E84" w:rsidRPr="009E007F">
        <w:rPr>
          <w:rFonts w:asciiTheme="majorHAnsi" w:hAnsiTheme="majorHAnsi"/>
          <w:color w:val="0D0D0D" w:themeColor="text1" w:themeTint="F2"/>
          <w:sz w:val="24"/>
        </w:rPr>
        <w:t>(Chion</w:t>
      </w:r>
      <w:r w:rsidR="007877A4" w:rsidRPr="009E007F">
        <w:rPr>
          <w:rFonts w:asciiTheme="majorHAnsi" w:hAnsiTheme="majorHAnsi"/>
          <w:color w:val="0D0D0D" w:themeColor="text1" w:themeTint="F2"/>
          <w:sz w:val="24"/>
        </w:rPr>
        <w:t xml:space="preserve"> 1999</w:t>
      </w:r>
      <w:r w:rsidR="00AD0E84" w:rsidRPr="009E007F">
        <w:rPr>
          <w:rFonts w:asciiTheme="majorHAnsi" w:hAnsiTheme="majorHAnsi"/>
          <w:color w:val="0D0D0D" w:themeColor="text1" w:themeTint="F2"/>
          <w:sz w:val="24"/>
        </w:rPr>
        <w:t>, 18)</w:t>
      </w:r>
      <w:r w:rsidR="00871B83" w:rsidRPr="009E007F">
        <w:rPr>
          <w:rFonts w:asciiTheme="majorHAnsi" w:hAnsiTheme="majorHAnsi"/>
          <w:color w:val="0D0D0D" w:themeColor="text1" w:themeTint="F2"/>
          <w:sz w:val="24"/>
        </w:rPr>
        <w:t>.</w:t>
      </w:r>
      <w:r w:rsidR="00693377" w:rsidRPr="009E007F">
        <w:rPr>
          <w:rFonts w:asciiTheme="majorHAnsi" w:hAnsiTheme="majorHAnsi"/>
          <w:color w:val="0D0D0D" w:themeColor="text1" w:themeTint="F2"/>
          <w:sz w:val="24"/>
        </w:rPr>
        <w:t xml:space="preserve"> </w:t>
      </w:r>
      <w:r w:rsidR="004261E6">
        <w:rPr>
          <w:rFonts w:asciiTheme="majorHAnsi" w:eastAsia="Times New Roman" w:hAnsiTheme="majorHAnsi"/>
          <w:color w:val="0D0D0D" w:themeColor="text1" w:themeTint="F2"/>
          <w:sz w:val="24"/>
        </w:rPr>
        <w:t>T</w:t>
      </w:r>
      <w:r w:rsidR="004261E6" w:rsidRPr="009E007F">
        <w:rPr>
          <w:rFonts w:asciiTheme="majorHAnsi" w:eastAsia="Times New Roman" w:hAnsiTheme="majorHAnsi"/>
          <w:color w:val="0D0D0D" w:themeColor="text1" w:themeTint="F2"/>
          <w:sz w:val="24"/>
        </w:rPr>
        <w:t>his is the zone in which radio, even more than film, resides</w:t>
      </w:r>
      <w:r w:rsidR="004261E6">
        <w:rPr>
          <w:rFonts w:asciiTheme="majorHAnsi" w:eastAsia="Times New Roman" w:hAnsiTheme="majorHAnsi"/>
          <w:color w:val="0D0D0D" w:themeColor="text1" w:themeTint="F2"/>
          <w:sz w:val="24"/>
        </w:rPr>
        <w:t xml:space="preserve">, but because </w:t>
      </w:r>
      <w:r w:rsidR="004261E6" w:rsidRPr="004D4BDB">
        <w:rPr>
          <w:rFonts w:asciiTheme="majorHAnsi" w:eastAsia="Times New Roman" w:hAnsiTheme="majorHAnsi"/>
          <w:i/>
          <w:iCs/>
          <w:color w:val="0D0D0D" w:themeColor="text1" w:themeTint="F2"/>
          <w:sz w:val="24"/>
        </w:rPr>
        <w:t>everything</w:t>
      </w:r>
      <w:r w:rsidR="004261E6">
        <w:rPr>
          <w:rFonts w:asciiTheme="majorHAnsi" w:eastAsia="Times New Roman" w:hAnsiTheme="majorHAnsi"/>
          <w:color w:val="0D0D0D" w:themeColor="text1" w:themeTint="F2"/>
          <w:sz w:val="24"/>
        </w:rPr>
        <w:t xml:space="preserve"> in radio is acousmatic, the term’s relationship to “visualisation” needs re-thinking for radio.</w:t>
      </w:r>
      <w:r w:rsidR="004261E6">
        <w:rPr>
          <w:rFonts w:asciiTheme="majorHAnsi" w:hAnsiTheme="majorHAnsi"/>
          <w:color w:val="0D0D0D" w:themeColor="text1" w:themeTint="F2"/>
          <w:sz w:val="24"/>
        </w:rPr>
        <w:t xml:space="preserve"> </w:t>
      </w:r>
      <w:r w:rsidR="00553132" w:rsidRPr="009E007F">
        <w:rPr>
          <w:rFonts w:asciiTheme="majorHAnsi" w:hAnsiTheme="majorHAnsi"/>
          <w:color w:val="0D0D0D" w:themeColor="text1" w:themeTint="F2"/>
          <w:sz w:val="24"/>
        </w:rPr>
        <w:t xml:space="preserve">As Schaffer intended the term in his </w:t>
      </w:r>
      <w:r w:rsidR="00010056">
        <w:rPr>
          <w:rFonts w:asciiTheme="majorHAnsi" w:hAnsiTheme="majorHAnsi"/>
          <w:i/>
          <w:color w:val="0D0D0D" w:themeColor="text1" w:themeTint="F2"/>
          <w:sz w:val="24"/>
        </w:rPr>
        <w:t>m</w:t>
      </w:r>
      <w:r w:rsidR="00553132" w:rsidRPr="009E007F">
        <w:rPr>
          <w:rFonts w:asciiTheme="majorHAnsi" w:hAnsiTheme="majorHAnsi"/>
          <w:i/>
          <w:color w:val="0D0D0D" w:themeColor="text1" w:themeTint="F2"/>
          <w:sz w:val="24"/>
        </w:rPr>
        <w:t>usique concréte</w:t>
      </w:r>
      <w:r w:rsidR="00553132" w:rsidRPr="009E007F">
        <w:rPr>
          <w:rFonts w:asciiTheme="majorHAnsi" w:hAnsiTheme="majorHAnsi"/>
          <w:color w:val="0D0D0D" w:themeColor="text1" w:themeTint="F2"/>
          <w:sz w:val="24"/>
        </w:rPr>
        <w:t xml:space="preserve"> it attempt</w:t>
      </w:r>
      <w:r w:rsidR="00010056">
        <w:rPr>
          <w:rFonts w:asciiTheme="majorHAnsi" w:hAnsiTheme="majorHAnsi"/>
          <w:color w:val="0D0D0D" w:themeColor="text1" w:themeTint="F2"/>
          <w:sz w:val="24"/>
        </w:rPr>
        <w:t>ed</w:t>
      </w:r>
      <w:r w:rsidR="00553132" w:rsidRPr="009E007F">
        <w:rPr>
          <w:rFonts w:asciiTheme="majorHAnsi" w:hAnsiTheme="majorHAnsi"/>
          <w:color w:val="0D0D0D" w:themeColor="text1" w:themeTint="F2"/>
          <w:sz w:val="24"/>
        </w:rPr>
        <w:t xml:space="preserve"> to provide a phenomenologically “reduced” form of listening, follow</w:t>
      </w:r>
      <w:r w:rsidR="00245E62">
        <w:rPr>
          <w:rFonts w:asciiTheme="majorHAnsi" w:hAnsiTheme="majorHAnsi"/>
          <w:color w:val="0D0D0D" w:themeColor="text1" w:themeTint="F2"/>
          <w:sz w:val="24"/>
        </w:rPr>
        <w:t>ing</w:t>
      </w:r>
      <w:r w:rsidR="00553132" w:rsidRPr="009E007F">
        <w:rPr>
          <w:rFonts w:asciiTheme="majorHAnsi" w:hAnsiTheme="majorHAnsi"/>
          <w:color w:val="0D0D0D" w:themeColor="text1" w:themeTint="F2"/>
          <w:sz w:val="24"/>
        </w:rPr>
        <w:t xml:space="preserve"> the Husserlian </w:t>
      </w:r>
      <w:r w:rsidR="00553132" w:rsidRPr="009E007F">
        <w:rPr>
          <w:rFonts w:asciiTheme="majorHAnsi" w:hAnsiTheme="majorHAnsi"/>
          <w:i/>
          <w:color w:val="0D0D0D" w:themeColor="text1" w:themeTint="F2"/>
          <w:sz w:val="24"/>
        </w:rPr>
        <w:t xml:space="preserve">epoché, </w:t>
      </w:r>
      <w:r w:rsidR="00553132" w:rsidRPr="009E007F">
        <w:rPr>
          <w:rFonts w:asciiTheme="majorHAnsi" w:hAnsiTheme="majorHAnsi"/>
          <w:color w:val="0D0D0D" w:themeColor="text1" w:themeTint="F2"/>
          <w:sz w:val="24"/>
        </w:rPr>
        <w:t>where</w:t>
      </w:r>
      <w:r w:rsidR="00553132" w:rsidRPr="009E007F">
        <w:rPr>
          <w:rFonts w:asciiTheme="majorHAnsi" w:hAnsiTheme="majorHAnsi"/>
          <w:i/>
          <w:color w:val="0D0D0D" w:themeColor="text1" w:themeTint="F2"/>
          <w:sz w:val="24"/>
        </w:rPr>
        <w:t xml:space="preserve"> </w:t>
      </w:r>
      <w:r w:rsidR="00553132" w:rsidRPr="009E007F">
        <w:rPr>
          <w:rFonts w:asciiTheme="majorHAnsi" w:hAnsiTheme="majorHAnsi"/>
          <w:color w:val="0D0D0D" w:themeColor="text1" w:themeTint="F2"/>
          <w:sz w:val="24"/>
        </w:rPr>
        <w:t>listeners were invited to listen to sound objects without associating them with their means of production</w:t>
      </w:r>
      <w:r w:rsidR="00C8363F" w:rsidRPr="009E007F">
        <w:rPr>
          <w:rFonts w:asciiTheme="majorHAnsi" w:hAnsiTheme="majorHAnsi"/>
          <w:color w:val="0D0D0D" w:themeColor="text1" w:themeTint="F2"/>
          <w:sz w:val="24"/>
        </w:rPr>
        <w:t xml:space="preserve"> (</w:t>
      </w:r>
      <w:r w:rsidR="00553132" w:rsidRPr="009E007F">
        <w:rPr>
          <w:rFonts w:asciiTheme="majorHAnsi" w:hAnsiTheme="majorHAnsi"/>
          <w:color w:val="0D0D0D" w:themeColor="text1" w:themeTint="F2"/>
          <w:sz w:val="24"/>
        </w:rPr>
        <w:t>what Schaffer calls “anecdotal</w:t>
      </w:r>
      <w:r w:rsidR="00DB7A46">
        <w:rPr>
          <w:rFonts w:asciiTheme="majorHAnsi" w:hAnsiTheme="majorHAnsi"/>
          <w:color w:val="0D0D0D" w:themeColor="text1" w:themeTint="F2"/>
          <w:sz w:val="24"/>
        </w:rPr>
        <w:t>”</w:t>
      </w:r>
      <w:r w:rsidR="00553132" w:rsidRPr="009E007F">
        <w:rPr>
          <w:rFonts w:asciiTheme="majorHAnsi" w:hAnsiTheme="majorHAnsi"/>
          <w:color w:val="0D0D0D" w:themeColor="text1" w:themeTint="F2"/>
          <w:sz w:val="24"/>
        </w:rPr>
        <w:t xml:space="preserve"> listening </w:t>
      </w:r>
      <w:r w:rsidR="00C8363F" w:rsidRPr="009E007F">
        <w:rPr>
          <w:rFonts w:asciiTheme="majorHAnsi" w:hAnsiTheme="majorHAnsi"/>
          <w:color w:val="0D0D0D" w:themeColor="text1" w:themeTint="F2"/>
          <w:sz w:val="24"/>
        </w:rPr>
        <w:t>[</w:t>
      </w:r>
      <w:r w:rsidR="00553132" w:rsidRPr="009E007F">
        <w:rPr>
          <w:rFonts w:asciiTheme="majorHAnsi" w:hAnsiTheme="majorHAnsi"/>
          <w:color w:val="0D0D0D" w:themeColor="text1" w:themeTint="F2"/>
          <w:sz w:val="24"/>
        </w:rPr>
        <w:t xml:space="preserve">Kane 2014, p. </w:t>
      </w:r>
      <w:r w:rsidR="00DB7A46">
        <w:rPr>
          <w:rFonts w:asciiTheme="majorHAnsi" w:hAnsiTheme="majorHAnsi"/>
          <w:color w:val="0D0D0D" w:themeColor="text1" w:themeTint="F2"/>
          <w:sz w:val="24"/>
        </w:rPr>
        <w:t>28</w:t>
      </w:r>
      <w:r w:rsidR="00C8363F" w:rsidRPr="009E007F">
        <w:rPr>
          <w:rFonts w:asciiTheme="majorHAnsi" w:hAnsiTheme="majorHAnsi"/>
          <w:color w:val="0D0D0D" w:themeColor="text1" w:themeTint="F2"/>
          <w:sz w:val="24"/>
        </w:rPr>
        <w:t>])</w:t>
      </w:r>
      <w:r w:rsidR="00553132" w:rsidRPr="009E007F">
        <w:rPr>
          <w:rFonts w:asciiTheme="majorHAnsi" w:hAnsiTheme="majorHAnsi"/>
          <w:color w:val="0D0D0D" w:themeColor="text1" w:themeTint="F2"/>
          <w:sz w:val="24"/>
        </w:rPr>
        <w:t xml:space="preserve">. The term “acousmatic” was associated with Pythagorean sects who listened to </w:t>
      </w:r>
      <w:r w:rsidR="00C8363F" w:rsidRPr="009E007F">
        <w:rPr>
          <w:rFonts w:asciiTheme="majorHAnsi" w:hAnsiTheme="majorHAnsi"/>
          <w:color w:val="0D0D0D" w:themeColor="text1" w:themeTint="F2"/>
          <w:sz w:val="24"/>
        </w:rPr>
        <w:t xml:space="preserve">their master’s </w:t>
      </w:r>
      <w:r w:rsidR="00553132" w:rsidRPr="009E007F">
        <w:rPr>
          <w:rFonts w:asciiTheme="majorHAnsi" w:hAnsiTheme="majorHAnsi"/>
          <w:color w:val="0D0D0D" w:themeColor="text1" w:themeTint="F2"/>
          <w:sz w:val="24"/>
        </w:rPr>
        <w:t>voice from behind a screen (</w:t>
      </w:r>
      <w:r w:rsidR="00C8363F" w:rsidRPr="009E007F">
        <w:rPr>
          <w:rFonts w:asciiTheme="majorHAnsi" w:hAnsiTheme="majorHAnsi"/>
          <w:color w:val="0D0D0D" w:themeColor="text1" w:themeTint="F2"/>
          <w:sz w:val="24"/>
        </w:rPr>
        <w:t xml:space="preserve">Chion, 1999, </w:t>
      </w:r>
      <w:r w:rsidR="00553132" w:rsidRPr="009E007F">
        <w:rPr>
          <w:rFonts w:asciiTheme="majorHAnsi" w:hAnsiTheme="majorHAnsi"/>
          <w:color w:val="0D0D0D" w:themeColor="text1" w:themeTint="F2"/>
          <w:sz w:val="24"/>
        </w:rPr>
        <w:t>19); this magical voice was called the “</w:t>
      </w:r>
      <w:r w:rsidR="00553132" w:rsidRPr="009E007F">
        <w:rPr>
          <w:rFonts w:asciiTheme="majorHAnsi" w:hAnsiTheme="majorHAnsi"/>
          <w:i/>
          <w:color w:val="0D0D0D" w:themeColor="text1" w:themeTint="F2"/>
          <w:sz w:val="24"/>
        </w:rPr>
        <w:t>acousmêtre</w:t>
      </w:r>
      <w:r w:rsidR="00553132" w:rsidRPr="009E007F">
        <w:rPr>
          <w:rFonts w:asciiTheme="majorHAnsi" w:hAnsiTheme="majorHAnsi"/>
          <w:color w:val="0D0D0D" w:themeColor="text1" w:themeTint="F2"/>
          <w:sz w:val="24"/>
        </w:rPr>
        <w:t xml:space="preserve">” (21), a concept we will unpack in due course. Chion says of radio: </w:t>
      </w:r>
    </w:p>
    <w:p w14:paraId="35EBCB46" w14:textId="77777777" w:rsidR="00CB5BB3" w:rsidRPr="009E007F" w:rsidRDefault="00CB5BB3" w:rsidP="0060249B">
      <w:pPr>
        <w:spacing w:line="240" w:lineRule="auto"/>
        <w:ind w:firstLine="720"/>
        <w:contextualSpacing/>
        <w:rPr>
          <w:rFonts w:asciiTheme="majorHAnsi" w:hAnsiTheme="majorHAnsi"/>
          <w:color w:val="0D0D0D" w:themeColor="text1" w:themeTint="F2"/>
          <w:sz w:val="24"/>
        </w:rPr>
      </w:pPr>
    </w:p>
    <w:p w14:paraId="128C685B" w14:textId="51B0BEBA" w:rsidR="00553132" w:rsidRPr="009E007F" w:rsidRDefault="00553132" w:rsidP="0060249B">
      <w:pPr>
        <w:spacing w:line="240" w:lineRule="auto"/>
        <w:ind w:left="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It should be obvious that the radio is acousmatic by nature. People speaking on the radio are acousmêtres in that there’s no possibility of seeing them; this is the essential difference between them and the filmic acousmêtre. In radio one cannot play with showing, partially showing and not showing (Chion 1999, 21).</w:t>
      </w:r>
      <w:r w:rsidR="00DA6044">
        <w:rPr>
          <w:rStyle w:val="FootnoteReference"/>
          <w:rFonts w:asciiTheme="majorHAnsi" w:eastAsia="Times New Roman" w:hAnsiTheme="majorHAnsi"/>
          <w:color w:val="0D0D0D" w:themeColor="text1" w:themeTint="F2"/>
          <w:sz w:val="24"/>
        </w:rPr>
        <w:footnoteReference w:id="14"/>
      </w:r>
      <w:r w:rsidRPr="009E007F">
        <w:rPr>
          <w:rFonts w:asciiTheme="majorHAnsi" w:hAnsiTheme="majorHAnsi"/>
          <w:color w:val="0D0D0D" w:themeColor="text1" w:themeTint="F2"/>
          <w:sz w:val="24"/>
        </w:rPr>
        <w:t xml:space="preserve"> </w:t>
      </w:r>
    </w:p>
    <w:p w14:paraId="2F8C2761" w14:textId="77777777" w:rsidR="00553132" w:rsidRPr="009E007F" w:rsidRDefault="00553132" w:rsidP="0060249B">
      <w:pPr>
        <w:spacing w:line="240" w:lineRule="auto"/>
        <w:contextualSpacing/>
        <w:rPr>
          <w:rFonts w:asciiTheme="majorHAnsi" w:hAnsiTheme="majorHAnsi"/>
          <w:color w:val="0D0D0D" w:themeColor="text1" w:themeTint="F2"/>
          <w:sz w:val="24"/>
        </w:rPr>
      </w:pPr>
    </w:p>
    <w:p w14:paraId="10891D6F" w14:textId="17E16D7B" w:rsidR="00C93BAC" w:rsidRDefault="00C93BAC" w:rsidP="0060249B">
      <w:pPr>
        <w:pStyle w:val="Heading4"/>
      </w:pPr>
      <w:r>
        <w:t>‘Visualization’: Showing / Not-Showing in Radio Shows</w:t>
      </w:r>
    </w:p>
    <w:p w14:paraId="4B2CBB14" w14:textId="0F6A27DE" w:rsidR="008F4020" w:rsidRPr="00A676C2" w:rsidRDefault="00553132" w:rsidP="0060249B">
      <w:pPr>
        <w:spacing w:line="240" w:lineRule="auto"/>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Chion </w:t>
      </w:r>
      <w:r w:rsidR="00010056">
        <w:rPr>
          <w:rFonts w:asciiTheme="majorHAnsi" w:hAnsiTheme="majorHAnsi"/>
          <w:color w:val="0D0D0D" w:themeColor="text1" w:themeTint="F2"/>
          <w:sz w:val="24"/>
        </w:rPr>
        <w:t xml:space="preserve">possibly </w:t>
      </w:r>
      <w:r w:rsidRPr="009E007F">
        <w:rPr>
          <w:rFonts w:asciiTheme="majorHAnsi" w:hAnsiTheme="majorHAnsi"/>
          <w:color w:val="0D0D0D" w:themeColor="text1" w:themeTint="F2"/>
          <w:sz w:val="24"/>
        </w:rPr>
        <w:t xml:space="preserve">overlooks the subtleties of radio dramatists, who skilfully create layers of sound and action </w:t>
      </w:r>
      <w:r w:rsidR="000A4A4D">
        <w:rPr>
          <w:rFonts w:asciiTheme="majorHAnsi" w:hAnsiTheme="majorHAnsi"/>
          <w:color w:val="0D0D0D" w:themeColor="text1" w:themeTint="F2"/>
          <w:sz w:val="24"/>
        </w:rPr>
        <w:t>t</w:t>
      </w:r>
      <w:r w:rsidR="00010056">
        <w:rPr>
          <w:rFonts w:asciiTheme="majorHAnsi" w:hAnsiTheme="majorHAnsi"/>
          <w:color w:val="0D0D0D" w:themeColor="text1" w:themeTint="F2"/>
          <w:sz w:val="24"/>
        </w:rPr>
        <w:t>hat</w:t>
      </w:r>
      <w:r w:rsidR="000A4A4D">
        <w:rPr>
          <w:rFonts w:asciiTheme="majorHAnsi" w:hAnsiTheme="majorHAnsi"/>
          <w:color w:val="0D0D0D" w:themeColor="text1" w:themeTint="F2"/>
          <w:sz w:val="24"/>
        </w:rPr>
        <w:t xml:space="preserve"> </w:t>
      </w:r>
      <w:r w:rsidR="00EF08ED">
        <w:rPr>
          <w:rFonts w:asciiTheme="majorHAnsi" w:hAnsiTheme="majorHAnsi"/>
          <w:color w:val="0D0D0D" w:themeColor="text1" w:themeTint="F2"/>
          <w:sz w:val="24"/>
        </w:rPr>
        <w:t xml:space="preserve">‘show’ us things </w:t>
      </w:r>
      <w:r w:rsidR="00C93BAC">
        <w:rPr>
          <w:rFonts w:asciiTheme="majorHAnsi" w:hAnsiTheme="majorHAnsi"/>
          <w:color w:val="0D0D0D" w:themeColor="text1" w:themeTint="F2"/>
          <w:sz w:val="24"/>
        </w:rPr>
        <w:t xml:space="preserve">in our imaginations </w:t>
      </w:r>
      <w:r w:rsidR="00EF08ED">
        <w:rPr>
          <w:rFonts w:asciiTheme="majorHAnsi" w:hAnsiTheme="majorHAnsi"/>
          <w:color w:val="0D0D0D" w:themeColor="text1" w:themeTint="F2"/>
          <w:sz w:val="24"/>
        </w:rPr>
        <w:t xml:space="preserve">– by making the source of sound clear to us </w:t>
      </w:r>
      <w:r w:rsidR="000A4A4D">
        <w:rPr>
          <w:rFonts w:asciiTheme="majorHAnsi" w:hAnsiTheme="majorHAnsi"/>
          <w:color w:val="0D0D0D" w:themeColor="text1" w:themeTint="F2"/>
          <w:sz w:val="24"/>
        </w:rPr>
        <w:t>–</w:t>
      </w:r>
      <w:r w:rsidR="00C93BAC">
        <w:rPr>
          <w:rFonts w:asciiTheme="majorHAnsi" w:hAnsiTheme="majorHAnsi"/>
          <w:color w:val="0D0D0D" w:themeColor="text1" w:themeTint="F2"/>
          <w:sz w:val="24"/>
        </w:rPr>
        <w:t xml:space="preserve"> </w:t>
      </w:r>
      <w:r w:rsidR="00EF08ED">
        <w:rPr>
          <w:rFonts w:asciiTheme="majorHAnsi" w:hAnsiTheme="majorHAnsi"/>
          <w:color w:val="0D0D0D" w:themeColor="text1" w:themeTint="F2"/>
          <w:sz w:val="24"/>
        </w:rPr>
        <w:t>even without visuals.</w:t>
      </w:r>
      <w:r w:rsidR="0045338B">
        <w:rPr>
          <w:rFonts w:asciiTheme="majorHAnsi" w:hAnsiTheme="majorHAnsi"/>
          <w:color w:val="0D0D0D" w:themeColor="text1" w:themeTint="F2"/>
          <w:sz w:val="24"/>
        </w:rPr>
        <w:t xml:space="preserve"> </w:t>
      </w:r>
      <w:r w:rsidR="00AD0E84" w:rsidRPr="009E007F">
        <w:rPr>
          <w:rFonts w:asciiTheme="majorHAnsi" w:hAnsiTheme="majorHAnsi"/>
          <w:color w:val="0D0D0D" w:themeColor="text1" w:themeTint="F2"/>
          <w:sz w:val="24"/>
        </w:rPr>
        <w:t xml:space="preserve">When we listen without images, </w:t>
      </w:r>
      <w:r w:rsidRPr="009E007F">
        <w:rPr>
          <w:rFonts w:asciiTheme="majorHAnsi" w:hAnsiTheme="majorHAnsi"/>
          <w:color w:val="0D0D0D" w:themeColor="text1" w:themeTint="F2"/>
          <w:sz w:val="24"/>
        </w:rPr>
        <w:t xml:space="preserve">for Chion, </w:t>
      </w:r>
      <w:r w:rsidR="00AD0E84" w:rsidRPr="009E007F">
        <w:rPr>
          <w:rFonts w:asciiTheme="majorHAnsi" w:hAnsiTheme="majorHAnsi"/>
          <w:color w:val="0D0D0D" w:themeColor="text1" w:themeTint="F2"/>
          <w:sz w:val="24"/>
        </w:rPr>
        <w:t>sound is “acousmatized</w:t>
      </w:r>
      <w:r w:rsidR="00995AB8" w:rsidRPr="009E007F">
        <w:rPr>
          <w:rFonts w:asciiTheme="majorHAnsi" w:hAnsiTheme="majorHAnsi"/>
          <w:color w:val="0D0D0D" w:themeColor="text1" w:themeTint="F2"/>
          <w:sz w:val="24"/>
        </w:rPr>
        <w:t>;</w:t>
      </w:r>
      <w:r w:rsidR="00AD0E84" w:rsidRPr="009E007F">
        <w:rPr>
          <w:rFonts w:asciiTheme="majorHAnsi" w:hAnsiTheme="majorHAnsi"/>
          <w:color w:val="0D0D0D" w:themeColor="text1" w:themeTint="F2"/>
          <w:sz w:val="24"/>
        </w:rPr>
        <w:t xml:space="preserve">” </w:t>
      </w:r>
      <w:r w:rsidR="00995AB8" w:rsidRPr="009E007F">
        <w:rPr>
          <w:rFonts w:asciiTheme="majorHAnsi" w:hAnsiTheme="majorHAnsi"/>
          <w:color w:val="0D0D0D" w:themeColor="text1" w:themeTint="F2"/>
          <w:sz w:val="24"/>
        </w:rPr>
        <w:t>w</w:t>
      </w:r>
      <w:r w:rsidR="007877A4" w:rsidRPr="009E007F">
        <w:rPr>
          <w:rFonts w:asciiTheme="majorHAnsi" w:hAnsiTheme="majorHAnsi"/>
          <w:color w:val="0D0D0D" w:themeColor="text1" w:themeTint="F2"/>
          <w:sz w:val="24"/>
        </w:rPr>
        <w:t xml:space="preserve">hen the source of the sound becomes clear, it is </w:t>
      </w:r>
      <w:r w:rsidRPr="009E007F">
        <w:rPr>
          <w:rFonts w:asciiTheme="majorHAnsi" w:hAnsiTheme="majorHAnsi"/>
          <w:color w:val="0D0D0D" w:themeColor="text1" w:themeTint="F2"/>
          <w:sz w:val="24"/>
        </w:rPr>
        <w:t>“de-acousmatized,” “de-mythologi</w:t>
      </w:r>
      <w:r w:rsidR="00EF08ED">
        <w:rPr>
          <w:rFonts w:asciiTheme="majorHAnsi" w:hAnsiTheme="majorHAnsi"/>
          <w:color w:val="0D0D0D" w:themeColor="text1" w:themeTint="F2"/>
          <w:sz w:val="24"/>
        </w:rPr>
        <w:t>z</w:t>
      </w:r>
      <w:r w:rsidRPr="009E007F">
        <w:rPr>
          <w:rFonts w:asciiTheme="majorHAnsi" w:hAnsiTheme="majorHAnsi"/>
          <w:color w:val="0D0D0D" w:themeColor="text1" w:themeTint="F2"/>
          <w:sz w:val="24"/>
        </w:rPr>
        <w:t xml:space="preserve">ed”, or </w:t>
      </w:r>
      <w:r w:rsidR="007877A4" w:rsidRPr="009E007F">
        <w:rPr>
          <w:rFonts w:asciiTheme="majorHAnsi" w:hAnsiTheme="majorHAnsi"/>
          <w:color w:val="0D0D0D" w:themeColor="text1" w:themeTint="F2"/>
          <w:sz w:val="24"/>
        </w:rPr>
        <w:t xml:space="preserve">“visualized.” </w:t>
      </w:r>
      <w:r w:rsidR="00EF08ED">
        <w:rPr>
          <w:rFonts w:asciiTheme="majorHAnsi" w:hAnsiTheme="majorHAnsi"/>
          <w:color w:val="0D0D0D" w:themeColor="text1" w:themeTint="F2"/>
          <w:sz w:val="24"/>
        </w:rPr>
        <w:t xml:space="preserve">While “visualized” is to be taken literally in film, we might extend the term </w:t>
      </w:r>
      <w:r w:rsidR="00C93BAC">
        <w:rPr>
          <w:rFonts w:asciiTheme="majorHAnsi" w:hAnsiTheme="majorHAnsi"/>
          <w:color w:val="0D0D0D" w:themeColor="text1" w:themeTint="F2"/>
          <w:sz w:val="24"/>
        </w:rPr>
        <w:t xml:space="preserve">‘visualization’ (with scare quotes) </w:t>
      </w:r>
      <w:r w:rsidR="00EF08ED">
        <w:rPr>
          <w:rFonts w:asciiTheme="majorHAnsi" w:hAnsiTheme="majorHAnsi"/>
          <w:color w:val="0D0D0D" w:themeColor="text1" w:themeTint="F2"/>
          <w:sz w:val="24"/>
        </w:rPr>
        <w:t>to radio, refer</w:t>
      </w:r>
      <w:r w:rsidR="00C93BAC">
        <w:rPr>
          <w:rFonts w:asciiTheme="majorHAnsi" w:hAnsiTheme="majorHAnsi"/>
          <w:color w:val="0D0D0D" w:themeColor="text1" w:themeTint="F2"/>
          <w:sz w:val="24"/>
        </w:rPr>
        <w:t>ring</w:t>
      </w:r>
      <w:r w:rsidR="00EF08ED">
        <w:rPr>
          <w:rFonts w:asciiTheme="majorHAnsi" w:hAnsiTheme="majorHAnsi"/>
          <w:color w:val="0D0D0D" w:themeColor="text1" w:themeTint="F2"/>
          <w:sz w:val="24"/>
        </w:rPr>
        <w:t xml:space="preserve"> to a mental image </w:t>
      </w:r>
      <w:r w:rsidR="00010056">
        <w:rPr>
          <w:rFonts w:asciiTheme="majorHAnsi" w:hAnsiTheme="majorHAnsi"/>
          <w:color w:val="0D0D0D" w:themeColor="text1" w:themeTint="F2"/>
          <w:sz w:val="24"/>
        </w:rPr>
        <w:t>of a revealed</w:t>
      </w:r>
      <w:r w:rsidR="00EF08ED">
        <w:rPr>
          <w:rFonts w:asciiTheme="majorHAnsi" w:hAnsiTheme="majorHAnsi"/>
          <w:color w:val="0D0D0D" w:themeColor="text1" w:themeTint="F2"/>
          <w:sz w:val="24"/>
        </w:rPr>
        <w:t xml:space="preserve"> sound-source</w:t>
      </w:r>
      <w:r w:rsidR="009B5749">
        <w:rPr>
          <w:rFonts w:asciiTheme="majorHAnsi" w:hAnsiTheme="majorHAnsi"/>
          <w:color w:val="0D0D0D" w:themeColor="text1" w:themeTint="F2"/>
          <w:sz w:val="24"/>
        </w:rPr>
        <w:t>.</w:t>
      </w:r>
      <w:r w:rsidR="009B5749">
        <w:rPr>
          <w:rStyle w:val="FootnoteReference"/>
          <w:rFonts w:asciiTheme="majorHAnsi" w:hAnsiTheme="majorHAnsi"/>
          <w:color w:val="0D0D0D" w:themeColor="text1" w:themeTint="F2"/>
          <w:sz w:val="24"/>
        </w:rPr>
        <w:footnoteReference w:id="15"/>
      </w:r>
      <w:r w:rsidR="009B5749">
        <w:rPr>
          <w:rFonts w:asciiTheme="majorHAnsi" w:hAnsiTheme="majorHAnsi"/>
          <w:color w:val="0D0D0D" w:themeColor="text1" w:themeTint="F2"/>
          <w:sz w:val="24"/>
        </w:rPr>
        <w:t xml:space="preserve"> </w:t>
      </w:r>
      <w:r w:rsidR="00B132B9" w:rsidRPr="009E007F">
        <w:rPr>
          <w:rFonts w:asciiTheme="majorHAnsi" w:hAnsiTheme="majorHAnsi"/>
          <w:color w:val="0D0D0D" w:themeColor="text1" w:themeTint="F2"/>
          <w:sz w:val="24"/>
        </w:rPr>
        <w:t xml:space="preserve">Chion speaks of </w:t>
      </w:r>
      <w:r w:rsidR="00C562E6" w:rsidRPr="009E007F">
        <w:rPr>
          <w:rFonts w:asciiTheme="majorHAnsi" w:hAnsiTheme="majorHAnsi"/>
          <w:color w:val="0D0D0D" w:themeColor="text1" w:themeTint="F2"/>
          <w:sz w:val="24"/>
        </w:rPr>
        <w:t>“instantaneous perceptual triage” (</w:t>
      </w:r>
      <w:r w:rsidR="007877A4" w:rsidRPr="009E007F">
        <w:rPr>
          <w:rFonts w:asciiTheme="majorHAnsi" w:hAnsiTheme="majorHAnsi"/>
          <w:color w:val="0D0D0D" w:themeColor="text1" w:themeTint="F2"/>
          <w:sz w:val="24"/>
        </w:rPr>
        <w:t xml:space="preserve">1999, </w:t>
      </w:r>
      <w:r w:rsidR="00C562E6" w:rsidRPr="009E007F">
        <w:rPr>
          <w:rFonts w:asciiTheme="majorHAnsi" w:hAnsiTheme="majorHAnsi"/>
          <w:color w:val="0D0D0D" w:themeColor="text1" w:themeTint="F2"/>
          <w:sz w:val="24"/>
        </w:rPr>
        <w:t xml:space="preserve">3) </w:t>
      </w:r>
      <w:r w:rsidR="00B132B9" w:rsidRPr="009E007F">
        <w:rPr>
          <w:rFonts w:asciiTheme="majorHAnsi" w:hAnsiTheme="majorHAnsi"/>
          <w:color w:val="0D0D0D" w:themeColor="text1" w:themeTint="F2"/>
          <w:sz w:val="24"/>
        </w:rPr>
        <w:t xml:space="preserve">as a moment when we </w:t>
      </w:r>
      <w:r w:rsidR="009231E2" w:rsidRPr="009E007F">
        <w:rPr>
          <w:rFonts w:asciiTheme="majorHAnsi" w:hAnsiTheme="majorHAnsi"/>
          <w:color w:val="0D0D0D" w:themeColor="text1" w:themeTint="F2"/>
          <w:sz w:val="24"/>
        </w:rPr>
        <w:t xml:space="preserve">form immediate </w:t>
      </w:r>
      <w:r w:rsidR="00B132B9" w:rsidRPr="009E007F">
        <w:rPr>
          <w:rFonts w:asciiTheme="majorHAnsi" w:hAnsiTheme="majorHAnsi"/>
          <w:color w:val="0D0D0D" w:themeColor="text1" w:themeTint="F2"/>
          <w:sz w:val="24"/>
        </w:rPr>
        <w:t xml:space="preserve">assumptions about how the music fits into the scene, concluding that, “it is the image that governs this triage not the nature of the recorded elements themselves.” This is not the case in radio as there is no </w:t>
      </w:r>
      <w:r w:rsidR="00B132B9" w:rsidRPr="009E007F">
        <w:rPr>
          <w:rFonts w:asciiTheme="majorHAnsi" w:hAnsiTheme="majorHAnsi"/>
          <w:i/>
          <w:color w:val="0D0D0D" w:themeColor="text1" w:themeTint="F2"/>
          <w:sz w:val="24"/>
        </w:rPr>
        <w:t>visual</w:t>
      </w:r>
      <w:r w:rsidR="00B132B9" w:rsidRPr="009E007F">
        <w:rPr>
          <w:rFonts w:asciiTheme="majorHAnsi" w:hAnsiTheme="majorHAnsi"/>
          <w:color w:val="0D0D0D" w:themeColor="text1" w:themeTint="F2"/>
          <w:sz w:val="24"/>
        </w:rPr>
        <w:t xml:space="preserve"> image, but the elements </w:t>
      </w:r>
      <w:r w:rsidR="00306086" w:rsidRPr="009E007F">
        <w:rPr>
          <w:rFonts w:asciiTheme="majorHAnsi" w:hAnsiTheme="majorHAnsi"/>
          <w:color w:val="0D0D0D" w:themeColor="text1" w:themeTint="F2"/>
          <w:sz w:val="24"/>
        </w:rPr>
        <w:t xml:space="preserve">of sound </w:t>
      </w:r>
      <w:r w:rsidR="00B132B9" w:rsidRPr="009E007F">
        <w:rPr>
          <w:rFonts w:asciiTheme="majorHAnsi" w:hAnsiTheme="majorHAnsi"/>
          <w:color w:val="0D0D0D" w:themeColor="text1" w:themeTint="F2"/>
          <w:sz w:val="24"/>
        </w:rPr>
        <w:t xml:space="preserve">can produce a </w:t>
      </w:r>
      <w:r w:rsidR="00B132B9" w:rsidRPr="009E007F">
        <w:rPr>
          <w:rFonts w:asciiTheme="majorHAnsi" w:hAnsiTheme="majorHAnsi"/>
          <w:i/>
          <w:color w:val="0D0D0D" w:themeColor="text1" w:themeTint="F2"/>
          <w:sz w:val="24"/>
        </w:rPr>
        <w:t>mental</w:t>
      </w:r>
      <w:r w:rsidR="00B132B9" w:rsidRPr="009E007F">
        <w:rPr>
          <w:rFonts w:asciiTheme="majorHAnsi" w:hAnsiTheme="majorHAnsi"/>
          <w:color w:val="0D0D0D" w:themeColor="text1" w:themeTint="F2"/>
          <w:sz w:val="24"/>
        </w:rPr>
        <w:t xml:space="preserve"> image of </w:t>
      </w:r>
      <w:r w:rsidR="00995AB8" w:rsidRPr="009E007F">
        <w:rPr>
          <w:rFonts w:asciiTheme="majorHAnsi" w:hAnsiTheme="majorHAnsi"/>
          <w:color w:val="0D0D0D" w:themeColor="text1" w:themeTint="F2"/>
          <w:sz w:val="24"/>
        </w:rPr>
        <w:t xml:space="preserve">diegetic </w:t>
      </w:r>
      <w:r w:rsidR="00B132B9" w:rsidRPr="009E007F">
        <w:rPr>
          <w:rFonts w:asciiTheme="majorHAnsi" w:hAnsiTheme="majorHAnsi"/>
          <w:color w:val="0D0D0D" w:themeColor="text1" w:themeTint="F2"/>
          <w:sz w:val="24"/>
        </w:rPr>
        <w:t>insideness or outsideness</w:t>
      </w:r>
      <w:r w:rsidR="00C562E6" w:rsidRPr="009E007F">
        <w:rPr>
          <w:rFonts w:asciiTheme="majorHAnsi" w:hAnsiTheme="majorHAnsi"/>
          <w:color w:val="0D0D0D" w:themeColor="text1" w:themeTint="F2"/>
          <w:sz w:val="24"/>
        </w:rPr>
        <w:t xml:space="preserve">. </w:t>
      </w:r>
      <w:r w:rsidR="008F4020" w:rsidRPr="00A676C2">
        <w:rPr>
          <w:rFonts w:asciiTheme="majorHAnsi" w:hAnsiTheme="majorHAnsi"/>
          <w:sz w:val="24"/>
          <w:szCs w:val="24"/>
        </w:rPr>
        <w:t xml:space="preserve">Indeed, one of the primary </w:t>
      </w:r>
      <w:r w:rsidR="00330201">
        <w:rPr>
          <w:rFonts w:asciiTheme="majorHAnsi" w:hAnsiTheme="majorHAnsi"/>
          <w:sz w:val="24"/>
          <w:szCs w:val="24"/>
        </w:rPr>
        <w:t xml:space="preserve">tasks </w:t>
      </w:r>
      <w:r w:rsidR="008F4020" w:rsidRPr="00A676C2">
        <w:rPr>
          <w:rFonts w:asciiTheme="majorHAnsi" w:hAnsiTheme="majorHAnsi"/>
          <w:sz w:val="24"/>
          <w:szCs w:val="24"/>
        </w:rPr>
        <w:t>of music in th</w:t>
      </w:r>
      <w:r w:rsidR="008F4020">
        <w:rPr>
          <w:rFonts w:asciiTheme="majorHAnsi" w:hAnsiTheme="majorHAnsi"/>
          <w:sz w:val="24"/>
          <w:szCs w:val="24"/>
        </w:rPr>
        <w:t>e</w:t>
      </w:r>
      <w:r w:rsidR="008F4020" w:rsidRPr="00A676C2">
        <w:rPr>
          <w:rFonts w:asciiTheme="majorHAnsi" w:hAnsiTheme="majorHAnsi"/>
          <w:sz w:val="24"/>
          <w:szCs w:val="24"/>
        </w:rPr>
        <w:t xml:space="preserve"> </w:t>
      </w:r>
      <w:r w:rsidR="00A2058B">
        <w:rPr>
          <w:rFonts w:asciiTheme="majorHAnsi" w:hAnsiTheme="majorHAnsi"/>
          <w:sz w:val="24"/>
          <w:szCs w:val="24"/>
        </w:rPr>
        <w:lastRenderedPageBreak/>
        <w:t>‘</w:t>
      </w:r>
      <w:r w:rsidR="008F4020" w:rsidRPr="00A676C2">
        <w:rPr>
          <w:rFonts w:asciiTheme="majorHAnsi" w:hAnsiTheme="majorHAnsi"/>
          <w:sz w:val="24"/>
          <w:szCs w:val="24"/>
        </w:rPr>
        <w:t>blind</w:t>
      </w:r>
      <w:r w:rsidR="00A2058B">
        <w:rPr>
          <w:rFonts w:asciiTheme="majorHAnsi" w:hAnsiTheme="majorHAnsi"/>
          <w:sz w:val="24"/>
          <w:szCs w:val="24"/>
        </w:rPr>
        <w:t>’</w:t>
      </w:r>
      <w:r w:rsidR="008F4020" w:rsidRPr="00A676C2">
        <w:rPr>
          <w:rFonts w:asciiTheme="majorHAnsi" w:hAnsiTheme="majorHAnsi"/>
          <w:sz w:val="24"/>
          <w:szCs w:val="24"/>
        </w:rPr>
        <w:t xml:space="preserve"> medium is to help us to visuali</w:t>
      </w:r>
      <w:r w:rsidR="00330201">
        <w:rPr>
          <w:rFonts w:asciiTheme="majorHAnsi" w:hAnsiTheme="majorHAnsi"/>
          <w:sz w:val="24"/>
          <w:szCs w:val="24"/>
        </w:rPr>
        <w:t>s</w:t>
      </w:r>
      <w:r w:rsidR="008F4020" w:rsidRPr="00A676C2">
        <w:rPr>
          <w:rFonts w:asciiTheme="majorHAnsi" w:hAnsiTheme="majorHAnsi"/>
          <w:sz w:val="24"/>
          <w:szCs w:val="24"/>
        </w:rPr>
        <w:t xml:space="preserve">e where we lack visual clues to set the scene. As Verma notes: </w:t>
      </w:r>
    </w:p>
    <w:p w14:paraId="0E11D598" w14:textId="77777777" w:rsidR="008F4020" w:rsidRPr="00A676C2" w:rsidRDefault="008F4020" w:rsidP="0060249B">
      <w:pPr>
        <w:spacing w:line="240" w:lineRule="auto"/>
        <w:contextualSpacing/>
        <w:rPr>
          <w:rFonts w:asciiTheme="majorHAnsi" w:hAnsiTheme="majorHAnsi"/>
          <w:sz w:val="24"/>
          <w:szCs w:val="24"/>
          <w:highlight w:val="yellow"/>
        </w:rPr>
      </w:pPr>
    </w:p>
    <w:p w14:paraId="5D3BEE33" w14:textId="3C24ABC7" w:rsidR="008F4020" w:rsidRPr="00A676C2" w:rsidRDefault="008F4020" w:rsidP="0060249B">
      <w:pPr>
        <w:spacing w:line="240" w:lineRule="auto"/>
        <w:ind w:left="720"/>
        <w:contextualSpacing/>
        <w:rPr>
          <w:rFonts w:asciiTheme="majorHAnsi" w:hAnsiTheme="majorHAnsi"/>
          <w:sz w:val="24"/>
          <w:szCs w:val="24"/>
        </w:rPr>
      </w:pPr>
      <w:r w:rsidRPr="00A676C2">
        <w:rPr>
          <w:rFonts w:asciiTheme="majorHAnsi" w:hAnsiTheme="majorHAnsi"/>
          <w:color w:val="242021"/>
          <w:sz w:val="24"/>
          <w:szCs w:val="24"/>
        </w:rPr>
        <w:t>To create plays that evoked spatial and temporal structures in the mind, 1930s</w:t>
      </w:r>
      <w:r w:rsidRPr="00A676C2">
        <w:rPr>
          <w:rFonts w:asciiTheme="majorHAnsi" w:hAnsiTheme="majorHAnsi"/>
          <w:color w:val="242021"/>
          <w:sz w:val="24"/>
          <w:szCs w:val="24"/>
        </w:rPr>
        <w:br/>
        <w:t>dramatists required a set of sonorous marks that could inform auditors where</w:t>
      </w:r>
      <w:r w:rsidRPr="00A676C2">
        <w:rPr>
          <w:rFonts w:asciiTheme="majorHAnsi" w:hAnsiTheme="majorHAnsi"/>
          <w:color w:val="242021"/>
          <w:sz w:val="24"/>
          <w:szCs w:val="24"/>
        </w:rPr>
        <w:br/>
        <w:t>they “were” and signify movement from one scene to the next. Perhaps the</w:t>
      </w:r>
      <w:r w:rsidRPr="00A676C2">
        <w:rPr>
          <w:rFonts w:asciiTheme="majorHAnsi" w:hAnsiTheme="majorHAnsi"/>
          <w:color w:val="242021"/>
          <w:sz w:val="24"/>
          <w:szCs w:val="24"/>
        </w:rPr>
        <w:br/>
        <w:t>most expedient of these devices was music, a few bars of which could, in the</w:t>
      </w:r>
      <w:r w:rsidRPr="00A676C2">
        <w:rPr>
          <w:rFonts w:asciiTheme="majorHAnsi" w:hAnsiTheme="majorHAnsi"/>
          <w:color w:val="242021"/>
          <w:sz w:val="24"/>
          <w:szCs w:val="24"/>
        </w:rPr>
        <w:br/>
        <w:t>words of one CBS executive, “take the place of scenery, lighting and costumes”</w:t>
      </w:r>
      <w:r w:rsidRPr="00A676C2">
        <w:rPr>
          <w:rFonts w:asciiTheme="majorHAnsi" w:hAnsiTheme="majorHAnsi"/>
          <w:color w:val="242021"/>
          <w:sz w:val="24"/>
          <w:szCs w:val="24"/>
        </w:rPr>
        <w:br/>
        <w:t>or, as an NBC writer put it, “span continents or centuries in a few seconds . . .</w:t>
      </w:r>
      <w:r w:rsidRPr="00A676C2">
        <w:rPr>
          <w:rFonts w:asciiTheme="majorHAnsi" w:hAnsiTheme="majorHAnsi"/>
          <w:color w:val="242021"/>
          <w:sz w:val="24"/>
          <w:szCs w:val="24"/>
        </w:rPr>
        <w:br/>
        <w:t>like a magic carpet.”</w:t>
      </w:r>
      <w:r w:rsidR="00330201">
        <w:rPr>
          <w:rFonts w:asciiTheme="majorHAnsi" w:hAnsiTheme="majorHAnsi"/>
          <w:color w:val="242021"/>
          <w:sz w:val="24"/>
          <w:szCs w:val="24"/>
        </w:rPr>
        <w:t xml:space="preserve"> </w:t>
      </w:r>
      <w:r w:rsidRPr="00A676C2">
        <w:rPr>
          <w:rFonts w:asciiTheme="majorHAnsi" w:hAnsiTheme="majorHAnsi"/>
          <w:color w:val="242021"/>
          <w:sz w:val="24"/>
          <w:szCs w:val="24"/>
        </w:rPr>
        <w:t>A hint of stride piano evokes Harlem in the 1910s; “La</w:t>
      </w:r>
      <w:r w:rsidRPr="00A676C2">
        <w:rPr>
          <w:rFonts w:asciiTheme="majorHAnsi" w:hAnsiTheme="majorHAnsi"/>
          <w:color w:val="242021"/>
          <w:sz w:val="24"/>
          <w:szCs w:val="24"/>
        </w:rPr>
        <w:br/>
        <w:t>Marseillaise” suggests France—in this way dramatists neatly incorporated</w:t>
      </w:r>
      <w:r w:rsidRPr="00A676C2">
        <w:rPr>
          <w:rFonts w:asciiTheme="majorHAnsi" w:hAnsiTheme="majorHAnsi"/>
          <w:color w:val="242021"/>
          <w:sz w:val="24"/>
          <w:szCs w:val="24"/>
        </w:rPr>
        <w:br/>
        <w:t>into the play a network of preexisting associations and understandings among</w:t>
      </w:r>
      <w:r w:rsidRPr="00A676C2">
        <w:rPr>
          <w:rFonts w:asciiTheme="majorHAnsi" w:hAnsiTheme="majorHAnsi"/>
          <w:color w:val="242021"/>
          <w:sz w:val="24"/>
          <w:szCs w:val="24"/>
        </w:rPr>
        <w:br/>
        <w:t>listeners in an audience, simplifying the task of representation by deploying</w:t>
      </w:r>
      <w:r w:rsidRPr="00A676C2">
        <w:rPr>
          <w:rFonts w:asciiTheme="majorHAnsi" w:hAnsiTheme="majorHAnsi"/>
          <w:color w:val="242021"/>
          <w:sz w:val="24"/>
          <w:szCs w:val="24"/>
        </w:rPr>
        <w:br/>
        <w:t>fertile seeds of information (</w:t>
      </w:r>
      <w:r w:rsidR="00376B87">
        <w:rPr>
          <w:rFonts w:asciiTheme="majorHAnsi" w:hAnsiTheme="majorHAnsi"/>
          <w:color w:val="242021"/>
          <w:sz w:val="24"/>
          <w:szCs w:val="24"/>
        </w:rPr>
        <w:t xml:space="preserve">2012, </w:t>
      </w:r>
      <w:r w:rsidRPr="00A676C2">
        <w:rPr>
          <w:rFonts w:asciiTheme="majorHAnsi" w:hAnsiTheme="majorHAnsi"/>
          <w:sz w:val="24"/>
          <w:szCs w:val="24"/>
        </w:rPr>
        <w:t>33).</w:t>
      </w:r>
    </w:p>
    <w:p w14:paraId="5F2E0D64" w14:textId="77777777" w:rsidR="008F4020" w:rsidRDefault="008F4020" w:rsidP="0060249B">
      <w:pPr>
        <w:spacing w:line="240" w:lineRule="auto"/>
        <w:contextualSpacing/>
        <w:rPr>
          <w:rFonts w:asciiTheme="majorHAnsi" w:hAnsiTheme="majorHAnsi"/>
          <w:color w:val="0D0D0D" w:themeColor="text1" w:themeTint="F2"/>
          <w:sz w:val="24"/>
        </w:rPr>
      </w:pPr>
    </w:p>
    <w:p w14:paraId="7EEA5AA6" w14:textId="1FA27F8B" w:rsidR="0045338B" w:rsidRPr="004D4BDB" w:rsidRDefault="00376B87" w:rsidP="0060249B">
      <w:pPr>
        <w:spacing w:line="240" w:lineRule="auto"/>
        <w:contextualSpacing/>
      </w:pPr>
      <w:r>
        <w:rPr>
          <w:rFonts w:asciiTheme="majorHAnsi" w:hAnsiTheme="majorHAnsi"/>
          <w:color w:val="0D0D0D" w:themeColor="text1" w:themeTint="F2"/>
          <w:sz w:val="24"/>
        </w:rPr>
        <w:t>In</w:t>
      </w:r>
      <w:r w:rsidR="00C562E6" w:rsidRPr="009E007F">
        <w:rPr>
          <w:rFonts w:asciiTheme="majorHAnsi" w:hAnsiTheme="majorHAnsi"/>
          <w:color w:val="0D0D0D" w:themeColor="text1" w:themeTint="F2"/>
          <w:sz w:val="24"/>
        </w:rPr>
        <w:t xml:space="preserve"> </w:t>
      </w:r>
      <w:r>
        <w:rPr>
          <w:rFonts w:asciiTheme="majorHAnsi" w:hAnsiTheme="majorHAnsi"/>
          <w:color w:val="0D0D0D" w:themeColor="text1" w:themeTint="F2"/>
          <w:sz w:val="24"/>
        </w:rPr>
        <w:t xml:space="preserve">the </w:t>
      </w:r>
      <w:r w:rsidR="00C562E6" w:rsidRPr="009E007F">
        <w:rPr>
          <w:rFonts w:asciiTheme="majorHAnsi" w:hAnsiTheme="majorHAnsi"/>
          <w:color w:val="0D0D0D" w:themeColor="text1" w:themeTint="F2"/>
          <w:sz w:val="24"/>
        </w:rPr>
        <w:t xml:space="preserve">Holmes radio drama collection </w:t>
      </w:r>
      <w:r w:rsidR="00420814" w:rsidRPr="009E007F">
        <w:rPr>
          <w:rFonts w:asciiTheme="majorHAnsi" w:hAnsiTheme="majorHAnsi"/>
          <w:color w:val="0D0D0D" w:themeColor="text1" w:themeTint="F2"/>
          <w:sz w:val="24"/>
        </w:rPr>
        <w:t xml:space="preserve">we find </w:t>
      </w:r>
      <w:r w:rsidR="00306086" w:rsidRPr="009E007F">
        <w:rPr>
          <w:rFonts w:asciiTheme="majorHAnsi" w:hAnsiTheme="majorHAnsi"/>
          <w:color w:val="0D0D0D" w:themeColor="text1" w:themeTint="F2"/>
          <w:sz w:val="24"/>
        </w:rPr>
        <w:t xml:space="preserve">many instances in which </w:t>
      </w:r>
      <w:r w:rsidR="00C562E6" w:rsidRPr="009E007F">
        <w:rPr>
          <w:rFonts w:asciiTheme="majorHAnsi" w:hAnsiTheme="majorHAnsi"/>
          <w:color w:val="0D0D0D" w:themeColor="text1" w:themeTint="F2"/>
          <w:sz w:val="24"/>
        </w:rPr>
        <w:t xml:space="preserve">musical directors </w:t>
      </w:r>
      <w:r w:rsidR="00306086" w:rsidRPr="009E007F">
        <w:rPr>
          <w:rFonts w:asciiTheme="majorHAnsi" w:hAnsiTheme="majorHAnsi"/>
          <w:color w:val="0D0D0D" w:themeColor="text1" w:themeTint="F2"/>
          <w:sz w:val="24"/>
        </w:rPr>
        <w:t xml:space="preserve">manufacture </w:t>
      </w:r>
      <w:r w:rsidR="00C562E6" w:rsidRPr="009E007F">
        <w:rPr>
          <w:rFonts w:asciiTheme="majorHAnsi" w:hAnsiTheme="majorHAnsi"/>
          <w:color w:val="0D0D0D" w:themeColor="text1" w:themeTint="F2"/>
          <w:sz w:val="24"/>
        </w:rPr>
        <w:t>qualit</w:t>
      </w:r>
      <w:r w:rsidR="009231E2" w:rsidRPr="009E007F">
        <w:rPr>
          <w:rFonts w:asciiTheme="majorHAnsi" w:hAnsiTheme="majorHAnsi"/>
          <w:color w:val="0D0D0D" w:themeColor="text1" w:themeTint="F2"/>
          <w:sz w:val="24"/>
        </w:rPr>
        <w:t>ies</w:t>
      </w:r>
      <w:r w:rsidR="00C562E6" w:rsidRPr="009E007F">
        <w:rPr>
          <w:rFonts w:asciiTheme="majorHAnsi" w:hAnsiTheme="majorHAnsi"/>
          <w:color w:val="0D0D0D" w:themeColor="text1" w:themeTint="F2"/>
          <w:sz w:val="24"/>
        </w:rPr>
        <w:t xml:space="preserve"> </w:t>
      </w:r>
      <w:r w:rsidR="00306086" w:rsidRPr="009E007F">
        <w:rPr>
          <w:rFonts w:asciiTheme="majorHAnsi" w:hAnsiTheme="majorHAnsi"/>
          <w:color w:val="0D0D0D" w:themeColor="text1" w:themeTint="F2"/>
          <w:sz w:val="24"/>
        </w:rPr>
        <w:t xml:space="preserve">in the </w:t>
      </w:r>
      <w:r w:rsidR="00420814" w:rsidRPr="009E007F">
        <w:rPr>
          <w:rFonts w:asciiTheme="majorHAnsi" w:hAnsiTheme="majorHAnsi"/>
          <w:color w:val="0D0D0D" w:themeColor="text1" w:themeTint="F2"/>
          <w:sz w:val="24"/>
        </w:rPr>
        <w:t xml:space="preserve">music </w:t>
      </w:r>
      <w:r w:rsidR="009231E2" w:rsidRPr="009E007F">
        <w:rPr>
          <w:rFonts w:asciiTheme="majorHAnsi" w:hAnsiTheme="majorHAnsi"/>
          <w:color w:val="0D0D0D" w:themeColor="text1" w:themeTint="F2"/>
          <w:sz w:val="24"/>
        </w:rPr>
        <w:t xml:space="preserve">that </w:t>
      </w:r>
      <w:r w:rsidR="00C562E6" w:rsidRPr="009E007F">
        <w:rPr>
          <w:rFonts w:asciiTheme="majorHAnsi" w:hAnsiTheme="majorHAnsi"/>
          <w:color w:val="0D0D0D" w:themeColor="text1" w:themeTint="F2"/>
          <w:sz w:val="24"/>
        </w:rPr>
        <w:t xml:space="preserve">make it realistic </w:t>
      </w:r>
      <w:r w:rsidR="00420814" w:rsidRPr="009E007F">
        <w:rPr>
          <w:rFonts w:asciiTheme="majorHAnsi" w:hAnsiTheme="majorHAnsi"/>
          <w:color w:val="0D0D0D" w:themeColor="text1" w:themeTint="F2"/>
          <w:sz w:val="24"/>
        </w:rPr>
        <w:t xml:space="preserve">to </w:t>
      </w:r>
      <w:r w:rsidR="00C562E6" w:rsidRPr="009E007F">
        <w:rPr>
          <w:rFonts w:asciiTheme="majorHAnsi" w:hAnsiTheme="majorHAnsi"/>
          <w:color w:val="0D0D0D" w:themeColor="text1" w:themeTint="F2"/>
          <w:sz w:val="24"/>
        </w:rPr>
        <w:t>the diegetic world</w:t>
      </w:r>
      <w:r w:rsidR="00420814" w:rsidRPr="009E007F">
        <w:rPr>
          <w:rFonts w:asciiTheme="majorHAnsi" w:hAnsiTheme="majorHAnsi"/>
          <w:color w:val="0D0D0D" w:themeColor="text1" w:themeTint="F2"/>
          <w:sz w:val="24"/>
        </w:rPr>
        <w:t xml:space="preserve"> </w:t>
      </w:r>
      <w:r w:rsidR="00306086" w:rsidRPr="009E007F">
        <w:rPr>
          <w:rFonts w:asciiTheme="majorHAnsi" w:hAnsiTheme="majorHAnsi"/>
          <w:color w:val="0D0D0D" w:themeColor="text1" w:themeTint="F2"/>
          <w:sz w:val="24"/>
        </w:rPr>
        <w:t>(</w:t>
      </w:r>
      <w:r w:rsidR="00420814" w:rsidRPr="009E007F">
        <w:rPr>
          <w:rFonts w:asciiTheme="majorHAnsi" w:hAnsiTheme="majorHAnsi"/>
          <w:color w:val="0D0D0D" w:themeColor="text1" w:themeTint="F2"/>
          <w:sz w:val="24"/>
        </w:rPr>
        <w:t xml:space="preserve">i.e., </w:t>
      </w:r>
      <w:r w:rsidR="009231E2" w:rsidRPr="009E007F">
        <w:rPr>
          <w:rFonts w:asciiTheme="majorHAnsi" w:hAnsiTheme="majorHAnsi"/>
          <w:color w:val="0D0D0D" w:themeColor="text1" w:themeTint="F2"/>
          <w:sz w:val="24"/>
        </w:rPr>
        <w:t xml:space="preserve">believable as music that the </w:t>
      </w:r>
      <w:r w:rsidR="00420814" w:rsidRPr="009E007F">
        <w:rPr>
          <w:rFonts w:asciiTheme="majorHAnsi" w:hAnsiTheme="majorHAnsi"/>
          <w:color w:val="0D0D0D" w:themeColor="text1" w:themeTint="F2"/>
          <w:sz w:val="24"/>
        </w:rPr>
        <w:t>characters can hear</w:t>
      </w:r>
      <w:r w:rsidR="00306086" w:rsidRPr="009E007F">
        <w:rPr>
          <w:rFonts w:asciiTheme="majorHAnsi" w:hAnsiTheme="majorHAnsi"/>
          <w:color w:val="0D0D0D" w:themeColor="text1" w:themeTint="F2"/>
          <w:sz w:val="24"/>
        </w:rPr>
        <w:t>)</w:t>
      </w:r>
      <w:r w:rsidR="00954A31" w:rsidRPr="009E007F">
        <w:rPr>
          <w:rFonts w:asciiTheme="majorHAnsi" w:hAnsiTheme="majorHAnsi"/>
          <w:color w:val="0D0D0D" w:themeColor="text1" w:themeTint="F2"/>
          <w:sz w:val="24"/>
        </w:rPr>
        <w:t xml:space="preserve"> through manipulations of volume, ambience, resonance, panning and reverb</w:t>
      </w:r>
      <w:r w:rsidR="00A2058B">
        <w:rPr>
          <w:rFonts w:asciiTheme="majorHAnsi" w:hAnsiTheme="majorHAnsi"/>
          <w:color w:val="0D0D0D" w:themeColor="text1" w:themeTint="F2"/>
          <w:sz w:val="24"/>
        </w:rPr>
        <w:t>, and even musical ‘quality’</w:t>
      </w:r>
      <w:r w:rsidR="00C562E6" w:rsidRPr="009E007F">
        <w:rPr>
          <w:rFonts w:asciiTheme="majorHAnsi" w:hAnsiTheme="majorHAnsi"/>
          <w:color w:val="0D0D0D" w:themeColor="text1" w:themeTint="F2"/>
          <w:sz w:val="24"/>
        </w:rPr>
        <w:t xml:space="preserve">. </w:t>
      </w:r>
      <w:r w:rsidR="00A2058B" w:rsidRPr="004D4BDB">
        <w:rPr>
          <w:sz w:val="24"/>
          <w:szCs w:val="24"/>
        </w:rPr>
        <w:t>The same occurs in film of course, though radio perhaps relies more heavily on the ‘grain’ of the performance without a visual cue to gauge the source of sound.</w:t>
      </w:r>
      <w:r w:rsidR="00A2058B">
        <w:rPr>
          <w:rStyle w:val="FootnoteReference"/>
          <w:sz w:val="24"/>
          <w:szCs w:val="24"/>
        </w:rPr>
        <w:footnoteReference w:id="16"/>
      </w:r>
      <w:r w:rsidR="00A2058B" w:rsidRPr="004D4BDB">
        <w:rPr>
          <w:sz w:val="24"/>
          <w:szCs w:val="24"/>
        </w:rPr>
        <w:t xml:space="preserve"> </w:t>
      </w:r>
      <w:r w:rsidR="007877A4" w:rsidRPr="009E007F">
        <w:rPr>
          <w:rFonts w:asciiTheme="majorHAnsi" w:hAnsiTheme="majorHAnsi"/>
          <w:color w:val="0D0D0D" w:themeColor="text1" w:themeTint="F2"/>
          <w:sz w:val="24"/>
        </w:rPr>
        <w:t>We are located squarely in a Victorian drinking bar</w:t>
      </w:r>
      <w:r w:rsidR="009231E2" w:rsidRPr="009E007F">
        <w:rPr>
          <w:rFonts w:asciiTheme="majorHAnsi" w:hAnsiTheme="majorHAnsi"/>
          <w:color w:val="0D0D0D" w:themeColor="text1" w:themeTint="F2"/>
          <w:sz w:val="24"/>
        </w:rPr>
        <w:t xml:space="preserve"> in </w:t>
      </w:r>
      <w:r>
        <w:rPr>
          <w:rFonts w:asciiTheme="majorHAnsi" w:hAnsiTheme="majorHAnsi"/>
          <w:color w:val="0D0D0D" w:themeColor="text1" w:themeTint="F2"/>
          <w:sz w:val="24"/>
        </w:rPr>
        <w:t>“</w:t>
      </w:r>
      <w:r w:rsidR="009231E2" w:rsidRPr="009E007F">
        <w:rPr>
          <w:rFonts w:asciiTheme="majorHAnsi" w:hAnsiTheme="majorHAnsi"/>
          <w:color w:val="0D0D0D" w:themeColor="text1" w:themeTint="F2"/>
          <w:sz w:val="24"/>
        </w:rPr>
        <w:t>The Crooked Man,</w:t>
      </w:r>
      <w:r>
        <w:rPr>
          <w:rFonts w:asciiTheme="majorHAnsi" w:hAnsiTheme="majorHAnsi"/>
          <w:color w:val="0D0D0D" w:themeColor="text1" w:themeTint="F2"/>
          <w:sz w:val="24"/>
        </w:rPr>
        <w:t>”</w:t>
      </w:r>
      <w:r w:rsidR="007877A4" w:rsidRPr="009E007F">
        <w:rPr>
          <w:rFonts w:asciiTheme="majorHAnsi" w:hAnsiTheme="majorHAnsi"/>
          <w:color w:val="0D0D0D" w:themeColor="text1" w:themeTint="F2"/>
          <w:sz w:val="24"/>
        </w:rPr>
        <w:t xml:space="preserve"> </w:t>
      </w:r>
      <w:r w:rsidR="009231E2" w:rsidRPr="009E007F">
        <w:rPr>
          <w:rFonts w:asciiTheme="majorHAnsi" w:hAnsiTheme="majorHAnsi"/>
          <w:color w:val="0D0D0D" w:themeColor="text1" w:themeTint="F2"/>
          <w:sz w:val="24"/>
        </w:rPr>
        <w:t xml:space="preserve">because </w:t>
      </w:r>
      <w:r w:rsidR="00C562E6" w:rsidRPr="009E007F">
        <w:rPr>
          <w:rFonts w:asciiTheme="majorHAnsi" w:hAnsiTheme="majorHAnsi"/>
          <w:color w:val="0D0D0D" w:themeColor="text1" w:themeTint="F2"/>
          <w:sz w:val="24"/>
        </w:rPr>
        <w:t xml:space="preserve">the piano that plays at the beginning </w:t>
      </w:r>
      <w:r w:rsidR="00306086" w:rsidRPr="009E007F">
        <w:rPr>
          <w:rFonts w:asciiTheme="majorHAnsi" w:hAnsiTheme="majorHAnsi"/>
          <w:color w:val="0D0D0D" w:themeColor="text1" w:themeTint="F2"/>
          <w:sz w:val="24"/>
        </w:rPr>
        <w:t xml:space="preserve">is </w:t>
      </w:r>
      <w:r w:rsidR="009231E2" w:rsidRPr="009E007F">
        <w:rPr>
          <w:rFonts w:asciiTheme="majorHAnsi" w:hAnsiTheme="majorHAnsi"/>
          <w:color w:val="0D0D0D" w:themeColor="text1" w:themeTint="F2"/>
          <w:sz w:val="24"/>
        </w:rPr>
        <w:t>out-of-tune</w:t>
      </w:r>
      <w:r w:rsidR="00C562E6" w:rsidRPr="009E007F">
        <w:rPr>
          <w:rFonts w:asciiTheme="majorHAnsi" w:hAnsiTheme="majorHAnsi"/>
          <w:color w:val="0D0D0D" w:themeColor="text1" w:themeTint="F2"/>
          <w:sz w:val="24"/>
        </w:rPr>
        <w:t xml:space="preserve">, and </w:t>
      </w:r>
      <w:r w:rsidR="00306086" w:rsidRPr="009E007F">
        <w:rPr>
          <w:rFonts w:asciiTheme="majorHAnsi" w:hAnsiTheme="majorHAnsi"/>
          <w:color w:val="0D0D0D" w:themeColor="text1" w:themeTint="F2"/>
          <w:sz w:val="24"/>
        </w:rPr>
        <w:t>we hear conversational noise</w:t>
      </w:r>
      <w:r w:rsidR="00C562E6" w:rsidRPr="009E007F">
        <w:rPr>
          <w:rFonts w:asciiTheme="majorHAnsi" w:hAnsiTheme="majorHAnsi"/>
          <w:color w:val="0D0D0D" w:themeColor="text1" w:themeTint="F2"/>
          <w:sz w:val="24"/>
        </w:rPr>
        <w:t xml:space="preserve">, with </w:t>
      </w:r>
      <w:r w:rsidR="00805CBD" w:rsidRPr="009E007F">
        <w:rPr>
          <w:rFonts w:asciiTheme="majorHAnsi" w:hAnsiTheme="majorHAnsi"/>
          <w:color w:val="0D0D0D" w:themeColor="text1" w:themeTint="F2"/>
          <w:sz w:val="24"/>
        </w:rPr>
        <w:t xml:space="preserve">drunk singers </w:t>
      </w:r>
      <w:r w:rsidR="00C562E6" w:rsidRPr="009E007F">
        <w:rPr>
          <w:rFonts w:asciiTheme="majorHAnsi" w:hAnsiTheme="majorHAnsi"/>
          <w:color w:val="0D0D0D" w:themeColor="text1" w:themeTint="F2"/>
          <w:sz w:val="24"/>
        </w:rPr>
        <w:t xml:space="preserve">providing the musical entertainment that the characters </w:t>
      </w:r>
      <w:r w:rsidR="00420814" w:rsidRPr="009E007F">
        <w:rPr>
          <w:rFonts w:asciiTheme="majorHAnsi" w:hAnsiTheme="majorHAnsi"/>
          <w:color w:val="0D0D0D" w:themeColor="text1" w:themeTint="F2"/>
          <w:sz w:val="24"/>
        </w:rPr>
        <w:t>are part of</w:t>
      </w:r>
      <w:r w:rsidR="00D22EA5" w:rsidRPr="009E007F">
        <w:rPr>
          <w:rFonts w:asciiTheme="majorHAnsi" w:hAnsiTheme="majorHAnsi"/>
          <w:color w:val="0D0D0D" w:themeColor="text1" w:themeTint="F2"/>
          <w:sz w:val="24"/>
        </w:rPr>
        <w:t>.</w:t>
      </w:r>
      <w:r w:rsidR="00C562E6" w:rsidRPr="009E007F">
        <w:rPr>
          <w:rFonts w:asciiTheme="majorHAnsi" w:hAnsiTheme="majorHAnsi"/>
          <w:color w:val="0D0D0D" w:themeColor="text1" w:themeTint="F2"/>
          <w:sz w:val="24"/>
        </w:rPr>
        <w:t xml:space="preserve"> </w:t>
      </w:r>
      <w:r w:rsidR="00D22EA5" w:rsidRPr="009E007F">
        <w:rPr>
          <w:rFonts w:asciiTheme="majorHAnsi" w:hAnsiTheme="majorHAnsi"/>
          <w:color w:val="0D0D0D" w:themeColor="text1" w:themeTint="F2"/>
          <w:sz w:val="24"/>
        </w:rPr>
        <w:t>W</w:t>
      </w:r>
      <w:r w:rsidR="00C562E6" w:rsidRPr="009E007F">
        <w:rPr>
          <w:rFonts w:asciiTheme="majorHAnsi" w:hAnsiTheme="majorHAnsi"/>
          <w:color w:val="0D0D0D" w:themeColor="text1" w:themeTint="F2"/>
          <w:sz w:val="24"/>
        </w:rPr>
        <w:t>hen we hear the crackly sound of Hans Sachs</w:t>
      </w:r>
      <w:r w:rsidR="009231E2" w:rsidRPr="009E007F">
        <w:rPr>
          <w:rFonts w:asciiTheme="majorHAnsi" w:hAnsiTheme="majorHAnsi"/>
          <w:color w:val="0D0D0D" w:themeColor="text1" w:themeTint="F2"/>
          <w:sz w:val="24"/>
        </w:rPr>
        <w:t>’</w:t>
      </w:r>
      <w:r w:rsidR="00C562E6" w:rsidRPr="009E007F">
        <w:rPr>
          <w:rFonts w:asciiTheme="majorHAnsi" w:hAnsiTheme="majorHAnsi"/>
          <w:color w:val="0D0D0D" w:themeColor="text1" w:themeTint="F2"/>
          <w:sz w:val="24"/>
        </w:rPr>
        <w:t xml:space="preserve"> </w:t>
      </w:r>
      <w:r w:rsidR="00306086" w:rsidRPr="009E007F">
        <w:rPr>
          <w:rFonts w:asciiTheme="majorHAnsi" w:hAnsiTheme="majorHAnsi"/>
          <w:color w:val="0D0D0D" w:themeColor="text1" w:themeTint="F2"/>
          <w:sz w:val="24"/>
        </w:rPr>
        <w:t xml:space="preserve">Act II </w:t>
      </w:r>
      <w:r w:rsidR="00C562E6" w:rsidRPr="009E007F">
        <w:rPr>
          <w:rFonts w:asciiTheme="majorHAnsi" w:hAnsiTheme="majorHAnsi"/>
          <w:color w:val="0D0D0D" w:themeColor="text1" w:themeTint="F2"/>
          <w:sz w:val="24"/>
        </w:rPr>
        <w:t xml:space="preserve">singing </w:t>
      </w:r>
      <w:r w:rsidR="00306086" w:rsidRPr="009E007F">
        <w:rPr>
          <w:rFonts w:asciiTheme="majorHAnsi" w:hAnsiTheme="majorHAnsi"/>
          <w:color w:val="0D0D0D" w:themeColor="text1" w:themeTint="F2"/>
          <w:sz w:val="24"/>
        </w:rPr>
        <w:t xml:space="preserve">in </w:t>
      </w:r>
      <w:r w:rsidR="00C562E6" w:rsidRPr="009E007F">
        <w:rPr>
          <w:rFonts w:asciiTheme="majorHAnsi" w:hAnsiTheme="majorHAnsi"/>
          <w:color w:val="0D0D0D" w:themeColor="text1" w:themeTint="F2"/>
          <w:sz w:val="24"/>
        </w:rPr>
        <w:t xml:space="preserve">Wagner’s </w:t>
      </w:r>
      <w:r w:rsidR="00F71DC1" w:rsidRPr="009E007F">
        <w:rPr>
          <w:rFonts w:asciiTheme="majorHAnsi" w:hAnsiTheme="majorHAnsi"/>
          <w:i/>
          <w:color w:val="0D0D0D" w:themeColor="text1" w:themeTint="F2"/>
          <w:sz w:val="24"/>
        </w:rPr>
        <w:t xml:space="preserve">Die Meistersinger von Nürnberg </w:t>
      </w:r>
      <w:r w:rsidR="00C562E6" w:rsidRPr="009E007F">
        <w:rPr>
          <w:rFonts w:asciiTheme="majorHAnsi" w:hAnsiTheme="majorHAnsi"/>
          <w:color w:val="0D0D0D" w:themeColor="text1" w:themeTint="F2"/>
          <w:sz w:val="24"/>
        </w:rPr>
        <w:t xml:space="preserve">in </w:t>
      </w:r>
      <w:r>
        <w:rPr>
          <w:rFonts w:asciiTheme="majorHAnsi" w:hAnsiTheme="majorHAnsi"/>
          <w:color w:val="0D0D0D" w:themeColor="text1" w:themeTint="F2"/>
          <w:sz w:val="24"/>
        </w:rPr>
        <w:t>“</w:t>
      </w:r>
      <w:r w:rsidR="00995AB8" w:rsidRPr="009E007F">
        <w:rPr>
          <w:rFonts w:asciiTheme="majorHAnsi" w:hAnsiTheme="majorHAnsi"/>
          <w:color w:val="0D0D0D" w:themeColor="text1" w:themeTint="F2"/>
          <w:sz w:val="24"/>
        </w:rPr>
        <w:t>The Mazarin Stone</w:t>
      </w:r>
      <w:r>
        <w:rPr>
          <w:rFonts w:asciiTheme="majorHAnsi" w:hAnsiTheme="majorHAnsi"/>
          <w:color w:val="0D0D0D" w:themeColor="text1" w:themeTint="F2"/>
          <w:sz w:val="24"/>
        </w:rPr>
        <w:t>”</w:t>
      </w:r>
      <w:r w:rsidR="00995AB8" w:rsidRPr="009E007F">
        <w:rPr>
          <w:rFonts w:asciiTheme="majorHAnsi" w:hAnsiTheme="majorHAnsi"/>
          <w:color w:val="0D0D0D" w:themeColor="text1" w:themeTint="F2"/>
          <w:sz w:val="24"/>
        </w:rPr>
        <w:t xml:space="preserve"> or </w:t>
      </w:r>
      <w:r w:rsidR="009231E2" w:rsidRPr="009E007F">
        <w:rPr>
          <w:rFonts w:asciiTheme="majorHAnsi" w:hAnsiTheme="majorHAnsi"/>
          <w:color w:val="0D0D0D" w:themeColor="text1" w:themeTint="F2"/>
          <w:sz w:val="24"/>
        </w:rPr>
        <w:t xml:space="preserve">hear Wagner’s </w:t>
      </w:r>
      <w:r>
        <w:rPr>
          <w:rFonts w:asciiTheme="majorHAnsi" w:hAnsiTheme="majorHAnsi"/>
          <w:color w:val="0D0D0D" w:themeColor="text1" w:themeTint="F2"/>
          <w:sz w:val="24"/>
        </w:rPr>
        <w:t>“</w:t>
      </w:r>
      <w:r w:rsidR="00995AB8" w:rsidRPr="009E007F">
        <w:rPr>
          <w:rFonts w:asciiTheme="majorHAnsi" w:hAnsiTheme="majorHAnsi"/>
          <w:i/>
          <w:color w:val="0D0D0D" w:themeColor="text1" w:themeTint="F2"/>
          <w:sz w:val="24"/>
        </w:rPr>
        <w:t>Siegfried</w:t>
      </w:r>
      <w:r w:rsidR="00995AB8" w:rsidRPr="009E007F">
        <w:rPr>
          <w:rFonts w:asciiTheme="majorHAnsi" w:hAnsiTheme="majorHAnsi"/>
          <w:color w:val="0D0D0D" w:themeColor="text1" w:themeTint="F2"/>
          <w:sz w:val="24"/>
        </w:rPr>
        <w:t xml:space="preserve"> Idyll</w:t>
      </w:r>
      <w:r>
        <w:rPr>
          <w:rFonts w:asciiTheme="majorHAnsi" w:hAnsiTheme="majorHAnsi"/>
          <w:color w:val="0D0D0D" w:themeColor="text1" w:themeTint="F2"/>
          <w:sz w:val="24"/>
        </w:rPr>
        <w:t>”</w:t>
      </w:r>
      <w:r w:rsidR="00995AB8" w:rsidRPr="009E007F">
        <w:rPr>
          <w:rFonts w:asciiTheme="majorHAnsi" w:hAnsiTheme="majorHAnsi"/>
          <w:color w:val="0D0D0D" w:themeColor="text1" w:themeTint="F2"/>
          <w:sz w:val="24"/>
        </w:rPr>
        <w:t xml:space="preserve"> in </w:t>
      </w:r>
      <w:r>
        <w:rPr>
          <w:rFonts w:asciiTheme="majorHAnsi" w:hAnsiTheme="majorHAnsi"/>
          <w:color w:val="0D0D0D" w:themeColor="text1" w:themeTint="F2"/>
          <w:sz w:val="24"/>
        </w:rPr>
        <w:t>“</w:t>
      </w:r>
      <w:r w:rsidR="00C562E6" w:rsidRPr="009E007F">
        <w:rPr>
          <w:rFonts w:asciiTheme="majorHAnsi" w:hAnsiTheme="majorHAnsi"/>
          <w:color w:val="0D0D0D" w:themeColor="text1" w:themeTint="F2"/>
          <w:sz w:val="24"/>
        </w:rPr>
        <w:t>His Last Bow</w:t>
      </w:r>
      <w:r>
        <w:rPr>
          <w:rFonts w:asciiTheme="majorHAnsi" w:hAnsiTheme="majorHAnsi"/>
          <w:color w:val="0D0D0D" w:themeColor="text1" w:themeTint="F2"/>
          <w:sz w:val="24"/>
        </w:rPr>
        <w:t>”</w:t>
      </w:r>
      <w:r w:rsidR="00C562E6" w:rsidRPr="009E007F">
        <w:rPr>
          <w:rFonts w:asciiTheme="majorHAnsi" w:hAnsiTheme="majorHAnsi"/>
          <w:color w:val="0D0D0D" w:themeColor="text1" w:themeTint="F2"/>
          <w:sz w:val="24"/>
        </w:rPr>
        <w:t xml:space="preserve">, we know that we are in a drawing room, and that </w:t>
      </w:r>
      <w:r w:rsidR="00995AB8" w:rsidRPr="009E007F">
        <w:rPr>
          <w:rFonts w:asciiTheme="majorHAnsi" w:hAnsiTheme="majorHAnsi"/>
          <w:color w:val="0D0D0D" w:themeColor="text1" w:themeTint="F2"/>
          <w:sz w:val="24"/>
        </w:rPr>
        <w:t xml:space="preserve">we are listening </w:t>
      </w:r>
      <w:r w:rsidR="00995AB8" w:rsidRPr="009E007F">
        <w:rPr>
          <w:rFonts w:asciiTheme="majorHAnsi" w:hAnsiTheme="majorHAnsi"/>
          <w:i/>
          <w:color w:val="0D0D0D" w:themeColor="text1" w:themeTint="F2"/>
          <w:sz w:val="24"/>
        </w:rPr>
        <w:t>with the characters</w:t>
      </w:r>
      <w:r w:rsidR="00995AB8" w:rsidRPr="009E007F">
        <w:rPr>
          <w:rFonts w:asciiTheme="majorHAnsi" w:hAnsiTheme="majorHAnsi"/>
          <w:color w:val="0D0D0D" w:themeColor="text1" w:themeTint="F2"/>
          <w:sz w:val="24"/>
        </w:rPr>
        <w:t xml:space="preserve"> to new </w:t>
      </w:r>
      <w:r w:rsidR="00D22EA5" w:rsidRPr="009E007F">
        <w:rPr>
          <w:rFonts w:asciiTheme="majorHAnsi" w:hAnsiTheme="majorHAnsi"/>
          <w:color w:val="0D0D0D" w:themeColor="text1" w:themeTint="F2"/>
          <w:sz w:val="24"/>
        </w:rPr>
        <w:t>gramophone</w:t>
      </w:r>
      <w:r w:rsidR="00995AB8" w:rsidRPr="009E007F">
        <w:rPr>
          <w:rFonts w:asciiTheme="majorHAnsi" w:hAnsiTheme="majorHAnsi"/>
          <w:color w:val="0D0D0D" w:themeColor="text1" w:themeTint="F2"/>
          <w:sz w:val="24"/>
        </w:rPr>
        <w:t xml:space="preserve"> </w:t>
      </w:r>
      <w:r w:rsidR="00C562E6" w:rsidRPr="009E007F">
        <w:rPr>
          <w:rFonts w:asciiTheme="majorHAnsi" w:hAnsiTheme="majorHAnsi"/>
          <w:color w:val="0D0D0D" w:themeColor="text1" w:themeTint="F2"/>
          <w:sz w:val="24"/>
        </w:rPr>
        <w:t xml:space="preserve">technology. </w:t>
      </w:r>
      <w:r w:rsidR="00DB7A46">
        <w:rPr>
          <w:rFonts w:asciiTheme="majorHAnsi" w:hAnsiTheme="majorHAnsi"/>
          <w:color w:val="0D0D0D" w:themeColor="text1" w:themeTint="F2"/>
          <w:sz w:val="24"/>
        </w:rPr>
        <w:t>A</w:t>
      </w:r>
      <w:r w:rsidR="00DB7A46" w:rsidRPr="009E007F">
        <w:rPr>
          <w:rFonts w:asciiTheme="majorHAnsi" w:hAnsiTheme="majorHAnsi"/>
          <w:color w:val="0D0D0D" w:themeColor="text1" w:themeTint="F2"/>
          <w:sz w:val="24"/>
        </w:rPr>
        <w:t xml:space="preserve">t the beginning of </w:t>
      </w:r>
      <w:r>
        <w:rPr>
          <w:rFonts w:asciiTheme="majorHAnsi" w:hAnsiTheme="majorHAnsi"/>
          <w:color w:val="0D0D0D" w:themeColor="text1" w:themeTint="F2"/>
          <w:sz w:val="24"/>
        </w:rPr>
        <w:t>“</w:t>
      </w:r>
      <w:r w:rsidR="00DB7A46" w:rsidRPr="009E007F">
        <w:rPr>
          <w:rFonts w:asciiTheme="majorHAnsi" w:hAnsiTheme="majorHAnsi"/>
          <w:color w:val="0D0D0D" w:themeColor="text1" w:themeTint="F2"/>
          <w:sz w:val="24"/>
        </w:rPr>
        <w:t>The Resident Patient</w:t>
      </w:r>
      <w:r>
        <w:rPr>
          <w:rFonts w:asciiTheme="majorHAnsi" w:hAnsiTheme="majorHAnsi"/>
          <w:color w:val="0D0D0D" w:themeColor="text1" w:themeTint="F2"/>
          <w:sz w:val="24"/>
        </w:rPr>
        <w:t>”</w:t>
      </w:r>
      <w:r w:rsidR="00DB7A46">
        <w:rPr>
          <w:rFonts w:asciiTheme="majorHAnsi" w:hAnsiTheme="majorHAnsi"/>
          <w:color w:val="0D0D0D" w:themeColor="text1" w:themeTint="F2"/>
          <w:sz w:val="24"/>
        </w:rPr>
        <w:t>, when we hear</w:t>
      </w:r>
      <w:r w:rsidR="00C562E6" w:rsidRPr="009E007F">
        <w:rPr>
          <w:rFonts w:asciiTheme="majorHAnsi" w:hAnsiTheme="majorHAnsi"/>
          <w:color w:val="0D0D0D" w:themeColor="text1" w:themeTint="F2"/>
          <w:sz w:val="24"/>
        </w:rPr>
        <w:t xml:space="preserve"> </w:t>
      </w:r>
      <w:r w:rsidR="00DB7A46">
        <w:rPr>
          <w:rFonts w:asciiTheme="majorHAnsi" w:hAnsiTheme="majorHAnsi"/>
          <w:color w:val="0D0D0D" w:themeColor="text1" w:themeTint="F2"/>
          <w:sz w:val="24"/>
        </w:rPr>
        <w:t>the distant chimes of Big Ben</w:t>
      </w:r>
      <w:r w:rsidR="00DB7A46" w:rsidRPr="009E007F">
        <w:rPr>
          <w:rStyle w:val="FootnoteReference"/>
          <w:rFonts w:asciiTheme="majorHAnsi" w:hAnsiTheme="majorHAnsi"/>
          <w:color w:val="0D0D0D" w:themeColor="text1" w:themeTint="F2"/>
          <w:sz w:val="24"/>
        </w:rPr>
        <w:footnoteReference w:id="17"/>
      </w:r>
      <w:r w:rsidR="00DB7A46">
        <w:rPr>
          <w:rFonts w:asciiTheme="majorHAnsi" w:hAnsiTheme="majorHAnsi"/>
          <w:color w:val="0D0D0D" w:themeColor="text1" w:themeTint="F2"/>
          <w:sz w:val="24"/>
        </w:rPr>
        <w:t xml:space="preserve"> recorded low in the audio mix and a </w:t>
      </w:r>
      <w:r w:rsidR="00420814" w:rsidRPr="009E007F">
        <w:rPr>
          <w:rFonts w:asciiTheme="majorHAnsi" w:hAnsiTheme="majorHAnsi"/>
          <w:color w:val="0D0D0D" w:themeColor="text1" w:themeTint="F2"/>
          <w:sz w:val="24"/>
        </w:rPr>
        <w:t>barrel</w:t>
      </w:r>
      <w:r w:rsidR="00C562E6" w:rsidRPr="009E007F">
        <w:rPr>
          <w:rFonts w:asciiTheme="majorHAnsi" w:hAnsiTheme="majorHAnsi"/>
          <w:color w:val="0D0D0D" w:themeColor="text1" w:themeTint="F2"/>
          <w:sz w:val="24"/>
        </w:rPr>
        <w:t xml:space="preserve"> organ </w:t>
      </w:r>
      <w:r w:rsidR="00DB7A46">
        <w:rPr>
          <w:rFonts w:asciiTheme="majorHAnsi" w:hAnsiTheme="majorHAnsi"/>
          <w:color w:val="0D0D0D" w:themeColor="text1" w:themeTint="F2"/>
          <w:sz w:val="24"/>
        </w:rPr>
        <w:t xml:space="preserve">with moving stereo panning, </w:t>
      </w:r>
      <w:r w:rsidR="00995AB8" w:rsidRPr="009E007F">
        <w:rPr>
          <w:rFonts w:asciiTheme="majorHAnsi" w:hAnsiTheme="majorHAnsi"/>
          <w:color w:val="0D0D0D" w:themeColor="text1" w:themeTint="F2"/>
          <w:sz w:val="24"/>
        </w:rPr>
        <w:t xml:space="preserve">we </w:t>
      </w:r>
      <w:r w:rsidR="00DB7A46">
        <w:rPr>
          <w:rFonts w:asciiTheme="majorHAnsi" w:hAnsiTheme="majorHAnsi"/>
          <w:color w:val="0D0D0D" w:themeColor="text1" w:themeTint="F2"/>
          <w:sz w:val="24"/>
        </w:rPr>
        <w:t xml:space="preserve">know that we </w:t>
      </w:r>
      <w:r w:rsidR="00995AB8" w:rsidRPr="009E007F">
        <w:rPr>
          <w:rFonts w:asciiTheme="majorHAnsi" w:hAnsiTheme="majorHAnsi"/>
          <w:color w:val="0D0D0D" w:themeColor="text1" w:themeTint="F2"/>
          <w:sz w:val="24"/>
        </w:rPr>
        <w:t>are strolling through</w:t>
      </w:r>
      <w:r w:rsidR="00C562E6" w:rsidRPr="009E007F">
        <w:rPr>
          <w:rFonts w:asciiTheme="majorHAnsi" w:hAnsiTheme="majorHAnsi"/>
          <w:color w:val="0D0D0D" w:themeColor="text1" w:themeTint="F2"/>
          <w:sz w:val="24"/>
        </w:rPr>
        <w:t xml:space="preserve"> </w:t>
      </w:r>
      <w:r w:rsidR="00A2058B">
        <w:rPr>
          <w:rFonts w:asciiTheme="majorHAnsi" w:hAnsiTheme="majorHAnsi"/>
          <w:color w:val="0D0D0D" w:themeColor="text1" w:themeTint="F2"/>
          <w:sz w:val="24"/>
        </w:rPr>
        <w:t xml:space="preserve">a London </w:t>
      </w:r>
      <w:r w:rsidR="00C562E6" w:rsidRPr="009E007F">
        <w:rPr>
          <w:rFonts w:asciiTheme="majorHAnsi" w:hAnsiTheme="majorHAnsi"/>
          <w:color w:val="0D0D0D" w:themeColor="text1" w:themeTint="F2"/>
          <w:sz w:val="24"/>
        </w:rPr>
        <w:t>Park</w:t>
      </w:r>
      <w:r w:rsidR="00DB7A46">
        <w:rPr>
          <w:rFonts w:asciiTheme="majorHAnsi" w:hAnsiTheme="majorHAnsi"/>
          <w:color w:val="0D0D0D" w:themeColor="text1" w:themeTint="F2"/>
          <w:sz w:val="24"/>
        </w:rPr>
        <w:t>.</w:t>
      </w:r>
      <w:r w:rsidR="00EF08ED">
        <w:rPr>
          <w:rStyle w:val="FootnoteReference"/>
          <w:rFonts w:asciiTheme="majorHAnsi" w:hAnsiTheme="majorHAnsi"/>
          <w:color w:val="0D0D0D" w:themeColor="text1" w:themeTint="F2"/>
          <w:sz w:val="24"/>
        </w:rPr>
        <w:footnoteReference w:id="18"/>
      </w:r>
      <w:r w:rsidR="00420814" w:rsidRPr="009E007F">
        <w:rPr>
          <w:rFonts w:asciiTheme="majorHAnsi" w:hAnsiTheme="majorHAnsi"/>
          <w:color w:val="0D0D0D" w:themeColor="text1" w:themeTint="F2"/>
          <w:sz w:val="24"/>
        </w:rPr>
        <w:t xml:space="preserve"> </w:t>
      </w:r>
      <w:r w:rsidR="00DB7A46">
        <w:rPr>
          <w:rFonts w:asciiTheme="majorHAnsi" w:hAnsiTheme="majorHAnsi"/>
          <w:color w:val="0D0D0D" w:themeColor="text1" w:themeTint="F2"/>
          <w:sz w:val="24"/>
        </w:rPr>
        <w:t>Further, w</w:t>
      </w:r>
      <w:r w:rsidR="00C562E6" w:rsidRPr="009E007F">
        <w:rPr>
          <w:rFonts w:asciiTheme="majorHAnsi" w:hAnsiTheme="majorHAnsi"/>
          <w:color w:val="0D0D0D" w:themeColor="text1" w:themeTint="F2"/>
          <w:sz w:val="24"/>
        </w:rPr>
        <w:t>hen Holmes makes deductions about Watson’s train-of-thought that involve</w:t>
      </w:r>
      <w:r>
        <w:rPr>
          <w:rFonts w:asciiTheme="majorHAnsi" w:hAnsiTheme="majorHAnsi"/>
          <w:color w:val="0D0D0D" w:themeColor="text1" w:themeTint="F2"/>
          <w:sz w:val="24"/>
        </w:rPr>
        <w:t>s</w:t>
      </w:r>
      <w:r w:rsidR="00C562E6" w:rsidRPr="009E007F">
        <w:rPr>
          <w:rFonts w:asciiTheme="majorHAnsi" w:hAnsiTheme="majorHAnsi"/>
          <w:color w:val="0D0D0D" w:themeColor="text1" w:themeTint="F2"/>
          <w:sz w:val="24"/>
        </w:rPr>
        <w:t xml:space="preserve"> his perception of th</w:t>
      </w:r>
      <w:r>
        <w:rPr>
          <w:rFonts w:asciiTheme="majorHAnsi" w:hAnsiTheme="majorHAnsi"/>
          <w:color w:val="0D0D0D" w:themeColor="text1" w:themeTint="F2"/>
          <w:sz w:val="24"/>
        </w:rPr>
        <w:t>is</w:t>
      </w:r>
      <w:r w:rsidR="00C562E6" w:rsidRPr="009E007F">
        <w:rPr>
          <w:rFonts w:asciiTheme="majorHAnsi" w:hAnsiTheme="majorHAnsi"/>
          <w:color w:val="0D0D0D" w:themeColor="text1" w:themeTint="F2"/>
          <w:sz w:val="24"/>
        </w:rPr>
        <w:t xml:space="preserve"> barrel organ, the </w:t>
      </w:r>
      <w:r w:rsidR="007877A4" w:rsidRPr="009E007F">
        <w:rPr>
          <w:rFonts w:asciiTheme="majorHAnsi" w:hAnsiTheme="majorHAnsi"/>
          <w:color w:val="0D0D0D" w:themeColor="text1" w:themeTint="F2"/>
          <w:sz w:val="24"/>
        </w:rPr>
        <w:t>sound</w:t>
      </w:r>
      <w:r w:rsidR="00995AB8" w:rsidRPr="009E007F">
        <w:rPr>
          <w:rFonts w:asciiTheme="majorHAnsi" w:hAnsiTheme="majorHAnsi"/>
          <w:color w:val="0D0D0D" w:themeColor="text1" w:themeTint="F2"/>
          <w:sz w:val="24"/>
        </w:rPr>
        <w:t xml:space="preserve"> </w:t>
      </w:r>
      <w:r w:rsidR="007877A4" w:rsidRPr="009E007F">
        <w:rPr>
          <w:rFonts w:asciiTheme="majorHAnsi" w:hAnsiTheme="majorHAnsi"/>
          <w:color w:val="0D0D0D" w:themeColor="text1" w:themeTint="F2"/>
          <w:sz w:val="24"/>
        </w:rPr>
        <w:t xml:space="preserve">field is </w:t>
      </w:r>
      <w:r w:rsidR="00995AB8" w:rsidRPr="009E007F">
        <w:rPr>
          <w:rFonts w:asciiTheme="majorHAnsi" w:hAnsiTheme="majorHAnsi"/>
          <w:color w:val="0D0D0D" w:themeColor="text1" w:themeTint="F2"/>
          <w:sz w:val="24"/>
        </w:rPr>
        <w:t xml:space="preserve">fully </w:t>
      </w:r>
      <w:r w:rsidR="00752768">
        <w:rPr>
          <w:rFonts w:asciiTheme="majorHAnsi" w:hAnsiTheme="majorHAnsi"/>
          <w:color w:val="0D0D0D" w:themeColor="text1" w:themeTint="F2"/>
          <w:sz w:val="24"/>
        </w:rPr>
        <w:t xml:space="preserve">‘visualized’ or </w:t>
      </w:r>
      <w:r w:rsidR="009231E2" w:rsidRPr="009E007F">
        <w:rPr>
          <w:rFonts w:asciiTheme="majorHAnsi" w:hAnsiTheme="majorHAnsi"/>
          <w:color w:val="0D0D0D" w:themeColor="text1" w:themeTint="F2"/>
          <w:sz w:val="24"/>
        </w:rPr>
        <w:t>“</w:t>
      </w:r>
      <w:r w:rsidR="00805CBD" w:rsidRPr="009E007F">
        <w:rPr>
          <w:rFonts w:asciiTheme="majorHAnsi" w:hAnsiTheme="majorHAnsi"/>
          <w:color w:val="0D0D0D" w:themeColor="text1" w:themeTint="F2"/>
          <w:sz w:val="24"/>
        </w:rPr>
        <w:t>de-mythologize</w:t>
      </w:r>
      <w:r w:rsidR="00DB7A46">
        <w:rPr>
          <w:rFonts w:asciiTheme="majorHAnsi" w:hAnsiTheme="majorHAnsi"/>
          <w:color w:val="0D0D0D" w:themeColor="text1" w:themeTint="F2"/>
          <w:sz w:val="24"/>
        </w:rPr>
        <w:t>d</w:t>
      </w:r>
      <w:r w:rsidR="009231E2" w:rsidRPr="009E007F">
        <w:rPr>
          <w:rFonts w:asciiTheme="majorHAnsi" w:hAnsiTheme="majorHAnsi"/>
          <w:color w:val="0D0D0D" w:themeColor="text1" w:themeTint="F2"/>
          <w:sz w:val="24"/>
        </w:rPr>
        <w:t xml:space="preserve">”. </w:t>
      </w:r>
      <w:r w:rsidR="00C562E6" w:rsidRPr="009E007F">
        <w:rPr>
          <w:rFonts w:asciiTheme="majorHAnsi" w:hAnsiTheme="majorHAnsi"/>
          <w:color w:val="0D0D0D" w:themeColor="text1" w:themeTint="F2"/>
          <w:sz w:val="24"/>
        </w:rPr>
        <w:t xml:space="preserve">Thus, in radio, one can </w:t>
      </w:r>
      <w:r w:rsidR="007877A4" w:rsidRPr="009E007F">
        <w:rPr>
          <w:rFonts w:asciiTheme="majorHAnsi" w:hAnsiTheme="majorHAnsi"/>
          <w:color w:val="0D0D0D" w:themeColor="text1" w:themeTint="F2"/>
          <w:sz w:val="24"/>
        </w:rPr>
        <w:t>‘</w:t>
      </w:r>
      <w:r w:rsidR="00C562E6" w:rsidRPr="009E007F">
        <w:rPr>
          <w:rFonts w:asciiTheme="majorHAnsi" w:hAnsiTheme="majorHAnsi"/>
          <w:color w:val="0D0D0D" w:themeColor="text1" w:themeTint="F2"/>
          <w:sz w:val="24"/>
        </w:rPr>
        <w:t>show</w:t>
      </w:r>
      <w:r w:rsidR="007877A4" w:rsidRPr="009E007F">
        <w:rPr>
          <w:rFonts w:asciiTheme="majorHAnsi" w:hAnsiTheme="majorHAnsi"/>
          <w:color w:val="0D0D0D" w:themeColor="text1" w:themeTint="F2"/>
          <w:sz w:val="24"/>
        </w:rPr>
        <w:t>’</w:t>
      </w:r>
      <w:r w:rsidR="00C562E6" w:rsidRPr="009E007F">
        <w:rPr>
          <w:rFonts w:asciiTheme="majorHAnsi" w:hAnsiTheme="majorHAnsi"/>
          <w:color w:val="0D0D0D" w:themeColor="text1" w:themeTint="F2"/>
          <w:sz w:val="24"/>
        </w:rPr>
        <w:t xml:space="preserve"> the location of music</w:t>
      </w:r>
      <w:r w:rsidR="009F7FA8" w:rsidRPr="009E007F">
        <w:rPr>
          <w:rFonts w:asciiTheme="majorHAnsi" w:hAnsiTheme="majorHAnsi"/>
          <w:color w:val="0D0D0D" w:themeColor="text1" w:themeTint="F2"/>
          <w:sz w:val="24"/>
        </w:rPr>
        <w:t xml:space="preserve"> – and our </w:t>
      </w:r>
      <w:r w:rsidR="00805CBD" w:rsidRPr="009E007F">
        <w:rPr>
          <w:rFonts w:asciiTheme="majorHAnsi" w:hAnsiTheme="majorHAnsi"/>
          <w:color w:val="0D0D0D" w:themeColor="text1" w:themeTint="F2"/>
          <w:sz w:val="24"/>
        </w:rPr>
        <w:t>subjective p</w:t>
      </w:r>
      <w:r w:rsidR="00DB7A46">
        <w:rPr>
          <w:rFonts w:asciiTheme="majorHAnsi" w:hAnsiTheme="majorHAnsi"/>
          <w:color w:val="0D0D0D" w:themeColor="text1" w:themeTint="F2"/>
          <w:sz w:val="24"/>
        </w:rPr>
        <w:t>oint of view</w:t>
      </w:r>
      <w:r w:rsidR="007D441D">
        <w:rPr>
          <w:rFonts w:asciiTheme="majorHAnsi" w:hAnsiTheme="majorHAnsi"/>
          <w:color w:val="0D0D0D" w:themeColor="text1" w:themeTint="F2"/>
          <w:sz w:val="24"/>
        </w:rPr>
        <w:t xml:space="preserve"> </w:t>
      </w:r>
      <w:r>
        <w:rPr>
          <w:rFonts w:asciiTheme="majorHAnsi" w:hAnsiTheme="majorHAnsi"/>
          <w:color w:val="0D0D0D" w:themeColor="text1" w:themeTint="F2"/>
          <w:sz w:val="24"/>
        </w:rPr>
        <w:t>(</w:t>
      </w:r>
      <w:r w:rsidR="007D441D">
        <w:rPr>
          <w:rFonts w:asciiTheme="majorHAnsi" w:hAnsiTheme="majorHAnsi"/>
          <w:color w:val="0D0D0D" w:themeColor="text1" w:themeTint="F2"/>
          <w:sz w:val="24"/>
        </w:rPr>
        <w:t>or as Verma calls it</w:t>
      </w:r>
      <w:r>
        <w:rPr>
          <w:rFonts w:asciiTheme="majorHAnsi" w:hAnsiTheme="majorHAnsi"/>
          <w:color w:val="0D0D0D" w:themeColor="text1" w:themeTint="F2"/>
          <w:sz w:val="24"/>
        </w:rPr>
        <w:t>,</w:t>
      </w:r>
      <w:r w:rsidR="007D441D">
        <w:rPr>
          <w:rFonts w:asciiTheme="majorHAnsi" w:hAnsiTheme="majorHAnsi"/>
          <w:color w:val="0D0D0D" w:themeColor="text1" w:themeTint="F2"/>
          <w:sz w:val="24"/>
        </w:rPr>
        <w:t xml:space="preserve"> </w:t>
      </w:r>
      <w:r>
        <w:rPr>
          <w:rFonts w:asciiTheme="majorHAnsi" w:hAnsiTheme="majorHAnsi"/>
          <w:color w:val="0D0D0D" w:themeColor="text1" w:themeTint="F2"/>
          <w:sz w:val="24"/>
        </w:rPr>
        <w:t xml:space="preserve">our </w:t>
      </w:r>
      <w:r w:rsidR="007D441D">
        <w:rPr>
          <w:rFonts w:asciiTheme="majorHAnsi" w:hAnsiTheme="majorHAnsi"/>
          <w:color w:val="0D0D0D" w:themeColor="text1" w:themeTint="F2"/>
          <w:sz w:val="24"/>
        </w:rPr>
        <w:t xml:space="preserve">“audio position” </w:t>
      </w:r>
      <w:r>
        <w:rPr>
          <w:rFonts w:asciiTheme="majorHAnsi" w:hAnsiTheme="majorHAnsi"/>
          <w:color w:val="0D0D0D" w:themeColor="text1" w:themeTint="F2"/>
          <w:sz w:val="24"/>
        </w:rPr>
        <w:t>[</w:t>
      </w:r>
      <w:r w:rsidR="007D441D">
        <w:rPr>
          <w:rFonts w:asciiTheme="majorHAnsi" w:hAnsiTheme="majorHAnsi"/>
          <w:color w:val="0D0D0D" w:themeColor="text1" w:themeTint="F2"/>
          <w:sz w:val="24"/>
        </w:rPr>
        <w:t>2012, 35</w:t>
      </w:r>
      <w:r>
        <w:rPr>
          <w:rFonts w:asciiTheme="majorHAnsi" w:hAnsiTheme="majorHAnsi"/>
          <w:color w:val="0D0D0D" w:themeColor="text1" w:themeTint="F2"/>
          <w:sz w:val="24"/>
        </w:rPr>
        <w:t>])</w:t>
      </w:r>
      <w:r w:rsidR="009231E2" w:rsidRPr="009E007F">
        <w:rPr>
          <w:rFonts w:asciiTheme="majorHAnsi" w:hAnsiTheme="majorHAnsi"/>
          <w:color w:val="0D0D0D" w:themeColor="text1" w:themeTint="F2"/>
          <w:sz w:val="24"/>
        </w:rPr>
        <w:t xml:space="preserve"> and</w:t>
      </w:r>
      <w:r w:rsidR="00420814" w:rsidRPr="009E007F">
        <w:rPr>
          <w:rFonts w:asciiTheme="majorHAnsi" w:hAnsiTheme="majorHAnsi"/>
          <w:color w:val="0D0D0D" w:themeColor="text1" w:themeTint="F2"/>
          <w:sz w:val="24"/>
        </w:rPr>
        <w:t xml:space="preserve"> this often involves making the music as </w:t>
      </w:r>
      <w:r w:rsidR="00420814" w:rsidRPr="009E007F">
        <w:rPr>
          <w:rFonts w:asciiTheme="majorHAnsi" w:hAnsiTheme="majorHAnsi"/>
          <w:i/>
          <w:color w:val="0D0D0D" w:themeColor="text1" w:themeTint="F2"/>
          <w:sz w:val="24"/>
        </w:rPr>
        <w:t>real</w:t>
      </w:r>
      <w:r w:rsidR="00420814" w:rsidRPr="009E007F">
        <w:rPr>
          <w:rFonts w:asciiTheme="majorHAnsi" w:hAnsiTheme="majorHAnsi"/>
          <w:color w:val="0D0D0D" w:themeColor="text1" w:themeTint="F2"/>
          <w:sz w:val="24"/>
        </w:rPr>
        <w:t xml:space="preserve"> as possible (which often means </w:t>
      </w:r>
      <w:r w:rsidR="00420814" w:rsidRPr="009E007F">
        <w:rPr>
          <w:rFonts w:asciiTheme="majorHAnsi" w:hAnsiTheme="majorHAnsi"/>
          <w:i/>
          <w:color w:val="0D0D0D" w:themeColor="text1" w:themeTint="F2"/>
          <w:sz w:val="24"/>
        </w:rPr>
        <w:lastRenderedPageBreak/>
        <w:t>flawed</w:t>
      </w:r>
      <w:r w:rsidR="00420814" w:rsidRPr="009E007F">
        <w:rPr>
          <w:rFonts w:asciiTheme="majorHAnsi" w:hAnsiTheme="majorHAnsi"/>
          <w:color w:val="0D0D0D" w:themeColor="text1" w:themeTint="F2"/>
          <w:sz w:val="24"/>
        </w:rPr>
        <w:t>)</w:t>
      </w:r>
      <w:r w:rsidR="007877A4" w:rsidRPr="009E007F">
        <w:rPr>
          <w:rFonts w:asciiTheme="majorHAnsi" w:hAnsiTheme="majorHAnsi"/>
          <w:color w:val="0D0D0D" w:themeColor="text1" w:themeTint="F2"/>
          <w:sz w:val="24"/>
        </w:rPr>
        <w:t>.</w:t>
      </w:r>
      <w:r w:rsidR="00027A37" w:rsidRPr="009E007F">
        <w:rPr>
          <w:rStyle w:val="FootnoteReference"/>
          <w:rFonts w:asciiTheme="majorHAnsi" w:hAnsiTheme="majorHAnsi"/>
          <w:color w:val="0D0D0D" w:themeColor="text1" w:themeTint="F2"/>
          <w:sz w:val="24"/>
        </w:rPr>
        <w:footnoteReference w:id="19"/>
      </w:r>
      <w:r w:rsidR="007877A4" w:rsidRPr="009E007F">
        <w:rPr>
          <w:rFonts w:asciiTheme="majorHAnsi" w:hAnsiTheme="majorHAnsi"/>
          <w:color w:val="0D0D0D" w:themeColor="text1" w:themeTint="F2"/>
          <w:sz w:val="24"/>
        </w:rPr>
        <w:t xml:space="preserve"> </w:t>
      </w:r>
      <w:r w:rsidR="00995AB8" w:rsidRPr="009E007F">
        <w:rPr>
          <w:rFonts w:asciiTheme="majorHAnsi" w:hAnsiTheme="majorHAnsi"/>
          <w:color w:val="0D0D0D" w:themeColor="text1" w:themeTint="F2"/>
          <w:sz w:val="24"/>
        </w:rPr>
        <w:t>T</w:t>
      </w:r>
      <w:r w:rsidR="007877A4" w:rsidRPr="009E007F">
        <w:rPr>
          <w:rFonts w:asciiTheme="majorHAnsi" w:hAnsiTheme="majorHAnsi"/>
          <w:color w:val="0D0D0D" w:themeColor="text1" w:themeTint="F2"/>
          <w:sz w:val="24"/>
        </w:rPr>
        <w:t xml:space="preserve">his </w:t>
      </w:r>
      <w:r w:rsidR="00954A31" w:rsidRPr="009E007F">
        <w:rPr>
          <w:rFonts w:asciiTheme="majorHAnsi" w:hAnsiTheme="majorHAnsi"/>
          <w:color w:val="0D0D0D" w:themeColor="text1" w:themeTint="F2"/>
          <w:sz w:val="24"/>
        </w:rPr>
        <w:t xml:space="preserve">all </w:t>
      </w:r>
      <w:r w:rsidR="00995AB8" w:rsidRPr="009E007F">
        <w:rPr>
          <w:rFonts w:asciiTheme="majorHAnsi" w:hAnsiTheme="majorHAnsi"/>
          <w:color w:val="0D0D0D" w:themeColor="text1" w:themeTint="F2"/>
          <w:sz w:val="24"/>
        </w:rPr>
        <w:t xml:space="preserve">requires us to be </w:t>
      </w:r>
      <w:r w:rsidR="00FD643F" w:rsidRPr="009E007F">
        <w:rPr>
          <w:rFonts w:asciiTheme="majorHAnsi" w:hAnsiTheme="majorHAnsi"/>
          <w:color w:val="0D0D0D" w:themeColor="text1" w:themeTint="F2"/>
          <w:sz w:val="24"/>
        </w:rPr>
        <w:t>what Roland Barthes would call “alert</w:t>
      </w:r>
      <w:r w:rsidR="00B66BD3">
        <w:rPr>
          <w:rFonts w:asciiTheme="majorHAnsi" w:hAnsiTheme="majorHAnsi"/>
          <w:color w:val="0D0D0D" w:themeColor="text1" w:themeTint="F2"/>
          <w:sz w:val="24"/>
        </w:rPr>
        <w:t>”</w:t>
      </w:r>
      <w:r w:rsidR="00FD643F" w:rsidRPr="009E007F">
        <w:rPr>
          <w:rFonts w:asciiTheme="majorHAnsi" w:hAnsiTheme="majorHAnsi"/>
          <w:color w:val="0D0D0D" w:themeColor="text1" w:themeTint="F2"/>
          <w:sz w:val="24"/>
        </w:rPr>
        <w:t xml:space="preserve"> </w:t>
      </w:r>
      <w:r w:rsidR="007877A4" w:rsidRPr="009E007F">
        <w:rPr>
          <w:rFonts w:asciiTheme="majorHAnsi" w:hAnsiTheme="majorHAnsi"/>
          <w:color w:val="0D0D0D" w:themeColor="text1" w:themeTint="F2"/>
          <w:sz w:val="24"/>
        </w:rPr>
        <w:t>listener</w:t>
      </w:r>
      <w:r w:rsidR="00995AB8" w:rsidRPr="009E007F">
        <w:rPr>
          <w:rFonts w:asciiTheme="majorHAnsi" w:hAnsiTheme="majorHAnsi"/>
          <w:color w:val="0D0D0D" w:themeColor="text1" w:themeTint="F2"/>
          <w:sz w:val="24"/>
        </w:rPr>
        <w:t>s</w:t>
      </w:r>
      <w:r w:rsidR="007877A4" w:rsidRPr="009E007F">
        <w:rPr>
          <w:rFonts w:asciiTheme="majorHAnsi" w:hAnsiTheme="majorHAnsi"/>
          <w:color w:val="0D0D0D" w:themeColor="text1" w:themeTint="F2"/>
          <w:sz w:val="24"/>
        </w:rPr>
        <w:t xml:space="preserve"> </w:t>
      </w:r>
      <w:r w:rsidR="00B66BD3">
        <w:rPr>
          <w:rFonts w:asciiTheme="majorHAnsi" w:hAnsiTheme="majorHAnsi"/>
          <w:color w:val="0D0D0D" w:themeColor="text1" w:themeTint="F2"/>
          <w:sz w:val="24"/>
        </w:rPr>
        <w:t>(1985, 245)</w:t>
      </w:r>
      <w:r w:rsidR="00FD643F" w:rsidRPr="009E007F">
        <w:rPr>
          <w:rFonts w:asciiTheme="majorHAnsi" w:hAnsiTheme="majorHAnsi"/>
          <w:color w:val="0D0D0D" w:themeColor="text1" w:themeTint="F2"/>
          <w:sz w:val="24"/>
        </w:rPr>
        <w:t xml:space="preserve"> </w:t>
      </w:r>
      <w:r w:rsidR="007877A4" w:rsidRPr="009E007F">
        <w:rPr>
          <w:rFonts w:asciiTheme="majorHAnsi" w:hAnsiTheme="majorHAnsi"/>
          <w:color w:val="0D0D0D" w:themeColor="text1" w:themeTint="F2"/>
          <w:sz w:val="24"/>
        </w:rPr>
        <w:t>and mak</w:t>
      </w:r>
      <w:r w:rsidR="00995AB8" w:rsidRPr="009E007F">
        <w:rPr>
          <w:rFonts w:asciiTheme="majorHAnsi" w:hAnsiTheme="majorHAnsi"/>
          <w:color w:val="0D0D0D" w:themeColor="text1" w:themeTint="F2"/>
          <w:sz w:val="24"/>
        </w:rPr>
        <w:t>e</w:t>
      </w:r>
      <w:r w:rsidR="007877A4" w:rsidRPr="009E007F">
        <w:rPr>
          <w:rFonts w:asciiTheme="majorHAnsi" w:hAnsiTheme="majorHAnsi"/>
          <w:color w:val="0D0D0D" w:themeColor="text1" w:themeTint="F2"/>
          <w:sz w:val="24"/>
        </w:rPr>
        <w:t xml:space="preserve"> judgements about how likely the sound is to be </w:t>
      </w:r>
      <w:r w:rsidR="00995AB8" w:rsidRPr="009E007F">
        <w:rPr>
          <w:rFonts w:asciiTheme="majorHAnsi" w:hAnsiTheme="majorHAnsi"/>
          <w:color w:val="0D0D0D" w:themeColor="text1" w:themeTint="F2"/>
          <w:sz w:val="24"/>
        </w:rPr>
        <w:t xml:space="preserve">what </w:t>
      </w:r>
      <w:r w:rsidR="00062EA0" w:rsidRPr="009E007F">
        <w:rPr>
          <w:rFonts w:asciiTheme="majorHAnsi" w:hAnsiTheme="majorHAnsi"/>
          <w:color w:val="0D0D0D" w:themeColor="text1" w:themeTint="F2"/>
          <w:sz w:val="24"/>
        </w:rPr>
        <w:t xml:space="preserve">Chion </w:t>
      </w:r>
      <w:r w:rsidR="00995AB8" w:rsidRPr="009E007F">
        <w:rPr>
          <w:rFonts w:asciiTheme="majorHAnsi" w:hAnsiTheme="majorHAnsi"/>
          <w:color w:val="0D0D0D" w:themeColor="text1" w:themeTint="F2"/>
          <w:sz w:val="24"/>
        </w:rPr>
        <w:t>calls “</w:t>
      </w:r>
      <w:r w:rsidR="00062EA0" w:rsidRPr="009E007F">
        <w:rPr>
          <w:rFonts w:asciiTheme="majorHAnsi" w:hAnsiTheme="majorHAnsi"/>
          <w:color w:val="0D0D0D" w:themeColor="text1" w:themeTint="F2"/>
          <w:sz w:val="24"/>
        </w:rPr>
        <w:t>pit music</w:t>
      </w:r>
      <w:r w:rsidR="00995AB8" w:rsidRPr="009E007F">
        <w:rPr>
          <w:rFonts w:asciiTheme="majorHAnsi" w:hAnsiTheme="majorHAnsi"/>
          <w:color w:val="0D0D0D" w:themeColor="text1" w:themeTint="F2"/>
          <w:sz w:val="24"/>
        </w:rPr>
        <w:t>”</w:t>
      </w:r>
      <w:r w:rsidR="00062EA0" w:rsidRPr="009E007F">
        <w:rPr>
          <w:rFonts w:asciiTheme="majorHAnsi" w:hAnsiTheme="majorHAnsi"/>
          <w:color w:val="0D0D0D" w:themeColor="text1" w:themeTint="F2"/>
          <w:sz w:val="24"/>
        </w:rPr>
        <w:t xml:space="preserve"> (</w:t>
      </w:r>
      <w:r w:rsidR="00AC7C7A" w:rsidRPr="009E007F">
        <w:rPr>
          <w:rFonts w:asciiTheme="majorHAnsi" w:hAnsiTheme="majorHAnsi"/>
          <w:color w:val="0D0D0D" w:themeColor="text1" w:themeTint="F2"/>
          <w:sz w:val="24"/>
        </w:rPr>
        <w:t>1994, 80</w:t>
      </w:r>
      <w:r w:rsidR="00062EA0" w:rsidRPr="009E007F">
        <w:rPr>
          <w:rFonts w:asciiTheme="majorHAnsi" w:hAnsiTheme="majorHAnsi"/>
          <w:color w:val="0D0D0D" w:themeColor="text1" w:themeTint="F2"/>
          <w:sz w:val="24"/>
        </w:rPr>
        <w:t>).</w:t>
      </w:r>
      <w:r w:rsidR="00AC7C7A" w:rsidRPr="009E007F">
        <w:rPr>
          <w:rStyle w:val="FootnoteReference"/>
          <w:rFonts w:asciiTheme="majorHAnsi" w:hAnsiTheme="majorHAnsi"/>
          <w:color w:val="0D0D0D" w:themeColor="text1" w:themeTint="F2"/>
          <w:sz w:val="24"/>
        </w:rPr>
        <w:footnoteReference w:id="20"/>
      </w:r>
      <w:r w:rsidR="00062EA0" w:rsidRPr="009E007F">
        <w:rPr>
          <w:rFonts w:asciiTheme="majorHAnsi" w:hAnsiTheme="majorHAnsi"/>
          <w:color w:val="0D0D0D" w:themeColor="text1" w:themeTint="F2"/>
          <w:sz w:val="24"/>
        </w:rPr>
        <w:t xml:space="preserve"> </w:t>
      </w:r>
      <w:r w:rsidR="00D22EA5" w:rsidRPr="009E007F">
        <w:rPr>
          <w:rFonts w:asciiTheme="majorHAnsi" w:hAnsiTheme="majorHAnsi"/>
          <w:color w:val="0D0D0D" w:themeColor="text1" w:themeTint="F2"/>
          <w:sz w:val="24"/>
        </w:rPr>
        <w:t xml:space="preserve">We hear music that </w:t>
      </w:r>
      <w:r w:rsidR="00D22EA5" w:rsidRPr="009E007F">
        <w:rPr>
          <w:rFonts w:asciiTheme="majorHAnsi" w:hAnsiTheme="majorHAnsi"/>
          <w:i/>
          <w:color w:val="0D0D0D" w:themeColor="text1" w:themeTint="F2"/>
          <w:sz w:val="24"/>
        </w:rPr>
        <w:t>could</w:t>
      </w:r>
      <w:r w:rsidR="00D22EA5" w:rsidRPr="009E007F">
        <w:rPr>
          <w:rFonts w:asciiTheme="majorHAnsi" w:hAnsiTheme="majorHAnsi"/>
          <w:color w:val="0D0D0D" w:themeColor="text1" w:themeTint="F2"/>
          <w:sz w:val="24"/>
        </w:rPr>
        <w:t xml:space="preserve"> be pit music, but because of its appropriateness to the physical situation rather than the emotional situation</w:t>
      </w:r>
      <w:r w:rsidR="00805CBD" w:rsidRPr="009E007F">
        <w:rPr>
          <w:rFonts w:asciiTheme="majorHAnsi" w:hAnsiTheme="majorHAnsi"/>
          <w:color w:val="0D0D0D" w:themeColor="text1" w:themeTint="F2"/>
          <w:sz w:val="24"/>
        </w:rPr>
        <w:t>,</w:t>
      </w:r>
      <w:r w:rsidR="00D22EA5" w:rsidRPr="009E007F">
        <w:rPr>
          <w:rFonts w:asciiTheme="majorHAnsi" w:hAnsiTheme="majorHAnsi"/>
          <w:color w:val="0D0D0D" w:themeColor="text1" w:themeTint="F2"/>
          <w:sz w:val="24"/>
        </w:rPr>
        <w:t xml:space="preserve"> we </w:t>
      </w:r>
      <w:r w:rsidR="00805CBD" w:rsidRPr="009E007F">
        <w:rPr>
          <w:rFonts w:asciiTheme="majorHAnsi" w:hAnsiTheme="majorHAnsi"/>
          <w:color w:val="0D0D0D" w:themeColor="text1" w:themeTint="F2"/>
          <w:sz w:val="24"/>
        </w:rPr>
        <w:t xml:space="preserve">may </w:t>
      </w:r>
      <w:r w:rsidR="00D22EA5" w:rsidRPr="009E007F">
        <w:rPr>
          <w:rFonts w:asciiTheme="majorHAnsi" w:hAnsiTheme="majorHAnsi"/>
          <w:color w:val="0D0D0D" w:themeColor="text1" w:themeTint="F2"/>
          <w:sz w:val="24"/>
        </w:rPr>
        <w:t xml:space="preserve">more readily accept </w:t>
      </w:r>
      <w:r w:rsidR="00805CBD" w:rsidRPr="009E007F">
        <w:rPr>
          <w:rFonts w:asciiTheme="majorHAnsi" w:hAnsiTheme="majorHAnsi"/>
          <w:color w:val="0D0D0D" w:themeColor="text1" w:themeTint="F2"/>
          <w:sz w:val="24"/>
        </w:rPr>
        <w:t xml:space="preserve">it </w:t>
      </w:r>
      <w:r w:rsidR="00D22EA5" w:rsidRPr="009E007F">
        <w:rPr>
          <w:rFonts w:asciiTheme="majorHAnsi" w:hAnsiTheme="majorHAnsi"/>
          <w:color w:val="0D0D0D" w:themeColor="text1" w:themeTint="F2"/>
          <w:sz w:val="24"/>
        </w:rPr>
        <w:t xml:space="preserve">as </w:t>
      </w:r>
      <w:r w:rsidR="00752768">
        <w:rPr>
          <w:rFonts w:asciiTheme="majorHAnsi" w:hAnsiTheme="majorHAnsi"/>
          <w:color w:val="0D0D0D" w:themeColor="text1" w:themeTint="F2"/>
          <w:sz w:val="24"/>
        </w:rPr>
        <w:t>‘</w:t>
      </w:r>
      <w:r w:rsidR="00D22EA5" w:rsidRPr="009E007F">
        <w:rPr>
          <w:rFonts w:asciiTheme="majorHAnsi" w:hAnsiTheme="majorHAnsi"/>
          <w:color w:val="0D0D0D" w:themeColor="text1" w:themeTint="F2"/>
          <w:sz w:val="24"/>
        </w:rPr>
        <w:t>visualized</w:t>
      </w:r>
      <w:r w:rsidR="00752768">
        <w:rPr>
          <w:rFonts w:asciiTheme="majorHAnsi" w:hAnsiTheme="majorHAnsi"/>
          <w:color w:val="0D0D0D" w:themeColor="text1" w:themeTint="F2"/>
          <w:sz w:val="24"/>
        </w:rPr>
        <w:t>’</w:t>
      </w:r>
      <w:r w:rsidR="00D22EA5" w:rsidRPr="009E007F">
        <w:rPr>
          <w:rFonts w:asciiTheme="majorHAnsi" w:hAnsiTheme="majorHAnsi"/>
          <w:color w:val="0D0D0D" w:themeColor="text1" w:themeTint="F2"/>
          <w:sz w:val="24"/>
        </w:rPr>
        <w:t xml:space="preserve"> in the diegetic world. Such </w:t>
      </w:r>
      <w:r w:rsidR="00062EA0" w:rsidRPr="009E007F">
        <w:rPr>
          <w:rFonts w:asciiTheme="majorHAnsi" w:hAnsiTheme="majorHAnsi"/>
          <w:color w:val="0D0D0D" w:themeColor="text1" w:themeTint="F2"/>
          <w:sz w:val="24"/>
        </w:rPr>
        <w:t xml:space="preserve">the case with the </w:t>
      </w:r>
      <w:r w:rsidR="005F4D5C" w:rsidRPr="009E007F">
        <w:rPr>
          <w:rFonts w:asciiTheme="majorHAnsi" w:hAnsiTheme="majorHAnsi"/>
          <w:color w:val="0D0D0D" w:themeColor="text1" w:themeTint="F2"/>
          <w:sz w:val="24"/>
        </w:rPr>
        <w:t xml:space="preserve">Strauss </w:t>
      </w:r>
      <w:r w:rsidR="00062EA0" w:rsidRPr="009E007F">
        <w:rPr>
          <w:rFonts w:asciiTheme="majorHAnsi" w:hAnsiTheme="majorHAnsi"/>
          <w:color w:val="0D0D0D" w:themeColor="text1" w:themeTint="F2"/>
          <w:sz w:val="24"/>
        </w:rPr>
        <w:t xml:space="preserve">Waltz that accompanies the first meeting of two lovers in </w:t>
      </w:r>
      <w:r>
        <w:rPr>
          <w:rFonts w:asciiTheme="majorHAnsi" w:hAnsiTheme="majorHAnsi"/>
          <w:color w:val="0D0D0D" w:themeColor="text1" w:themeTint="F2"/>
          <w:sz w:val="24"/>
        </w:rPr>
        <w:t>“</w:t>
      </w:r>
      <w:r w:rsidR="00062EA0" w:rsidRPr="009E007F">
        <w:rPr>
          <w:rFonts w:asciiTheme="majorHAnsi" w:hAnsiTheme="majorHAnsi"/>
          <w:color w:val="0D0D0D" w:themeColor="text1" w:themeTint="F2"/>
          <w:sz w:val="24"/>
        </w:rPr>
        <w:t>A Case of Identity</w:t>
      </w:r>
      <w:r>
        <w:rPr>
          <w:rFonts w:asciiTheme="majorHAnsi" w:hAnsiTheme="majorHAnsi"/>
          <w:color w:val="0D0D0D" w:themeColor="text1" w:themeTint="F2"/>
          <w:sz w:val="24"/>
        </w:rPr>
        <w:t>”</w:t>
      </w:r>
      <w:r w:rsidR="00062EA0" w:rsidRPr="009E007F">
        <w:rPr>
          <w:rFonts w:asciiTheme="majorHAnsi" w:hAnsiTheme="majorHAnsi"/>
          <w:color w:val="0D0D0D" w:themeColor="text1" w:themeTint="F2"/>
          <w:sz w:val="24"/>
        </w:rPr>
        <w:t xml:space="preserve"> </w:t>
      </w:r>
      <w:r w:rsidR="00655C0D">
        <w:rPr>
          <w:rFonts w:asciiTheme="majorHAnsi" w:hAnsiTheme="majorHAnsi"/>
          <w:color w:val="0D0D0D" w:themeColor="text1" w:themeTint="F2"/>
          <w:sz w:val="24"/>
        </w:rPr>
        <w:t xml:space="preserve">and </w:t>
      </w:r>
      <w:r w:rsidR="00062EA0" w:rsidRPr="009E007F">
        <w:rPr>
          <w:rFonts w:asciiTheme="majorHAnsi" w:hAnsiTheme="majorHAnsi"/>
          <w:color w:val="0D0D0D" w:themeColor="text1" w:themeTint="F2"/>
          <w:sz w:val="24"/>
        </w:rPr>
        <w:t>plac</w:t>
      </w:r>
      <w:r w:rsidR="00655C0D">
        <w:rPr>
          <w:rFonts w:asciiTheme="majorHAnsi" w:hAnsiTheme="majorHAnsi"/>
          <w:color w:val="0D0D0D" w:themeColor="text1" w:themeTint="F2"/>
          <w:sz w:val="24"/>
        </w:rPr>
        <w:t>es</w:t>
      </w:r>
      <w:r w:rsidR="00062EA0" w:rsidRPr="009E007F">
        <w:rPr>
          <w:rFonts w:asciiTheme="majorHAnsi" w:hAnsiTheme="majorHAnsi"/>
          <w:color w:val="0D0D0D" w:themeColor="text1" w:themeTint="F2"/>
          <w:sz w:val="24"/>
        </w:rPr>
        <w:t xml:space="preserve"> us squarely in a Victorian dancehall even before Mr Angel invites Miss Sutherland to dance. A similar</w:t>
      </w:r>
      <w:r w:rsidR="00995AB8" w:rsidRPr="009E007F">
        <w:rPr>
          <w:rFonts w:asciiTheme="majorHAnsi" w:hAnsiTheme="majorHAnsi"/>
          <w:color w:val="0D0D0D" w:themeColor="text1" w:themeTint="F2"/>
          <w:sz w:val="24"/>
        </w:rPr>
        <w:t>ly visualized</w:t>
      </w:r>
      <w:r w:rsidR="00062EA0" w:rsidRPr="009E007F">
        <w:rPr>
          <w:rFonts w:asciiTheme="majorHAnsi" w:hAnsiTheme="majorHAnsi"/>
          <w:color w:val="0D0D0D" w:themeColor="text1" w:themeTint="F2"/>
          <w:sz w:val="24"/>
        </w:rPr>
        <w:t xml:space="preserve"> string quartet plays a Swiss Ländler in a hotel in </w:t>
      </w:r>
      <w:r>
        <w:rPr>
          <w:rFonts w:asciiTheme="majorHAnsi" w:hAnsiTheme="majorHAnsi"/>
          <w:color w:val="0D0D0D" w:themeColor="text1" w:themeTint="F2"/>
          <w:sz w:val="24"/>
        </w:rPr>
        <w:t>“</w:t>
      </w:r>
      <w:r w:rsidR="00062EA0" w:rsidRPr="009E007F">
        <w:rPr>
          <w:rFonts w:asciiTheme="majorHAnsi" w:hAnsiTheme="majorHAnsi"/>
          <w:color w:val="0D0D0D" w:themeColor="text1" w:themeTint="F2"/>
          <w:sz w:val="24"/>
        </w:rPr>
        <w:t xml:space="preserve">The Disappearance of </w:t>
      </w:r>
      <w:r>
        <w:rPr>
          <w:rFonts w:asciiTheme="majorHAnsi" w:hAnsiTheme="majorHAnsi"/>
          <w:color w:val="0D0D0D" w:themeColor="text1" w:themeTint="F2"/>
          <w:sz w:val="24"/>
        </w:rPr>
        <w:t xml:space="preserve">The Lady </w:t>
      </w:r>
      <w:r w:rsidR="00062EA0" w:rsidRPr="009E007F">
        <w:rPr>
          <w:rFonts w:asciiTheme="majorHAnsi" w:hAnsiTheme="majorHAnsi"/>
          <w:color w:val="0D0D0D" w:themeColor="text1" w:themeTint="F2"/>
          <w:sz w:val="24"/>
        </w:rPr>
        <w:t>Frances Carfax</w:t>
      </w:r>
      <w:r>
        <w:rPr>
          <w:rFonts w:asciiTheme="majorHAnsi" w:hAnsiTheme="majorHAnsi"/>
          <w:color w:val="0D0D0D" w:themeColor="text1" w:themeTint="F2"/>
          <w:sz w:val="24"/>
        </w:rPr>
        <w:t>”</w:t>
      </w:r>
      <w:r w:rsidR="00062EA0" w:rsidRPr="009E007F">
        <w:rPr>
          <w:rFonts w:asciiTheme="majorHAnsi" w:hAnsiTheme="majorHAnsi"/>
          <w:color w:val="0D0D0D" w:themeColor="text1" w:themeTint="F2"/>
          <w:sz w:val="24"/>
        </w:rPr>
        <w:t xml:space="preserve">. </w:t>
      </w:r>
      <w:r w:rsidR="0045338B">
        <w:rPr>
          <w:rFonts w:asciiTheme="majorHAnsi" w:hAnsiTheme="majorHAnsi"/>
          <w:color w:val="0D0D0D" w:themeColor="text1" w:themeTint="F2"/>
          <w:sz w:val="24"/>
        </w:rPr>
        <w:t xml:space="preserve"> </w:t>
      </w:r>
      <w:r w:rsidR="00EF08ED">
        <w:rPr>
          <w:rFonts w:asciiTheme="majorHAnsi" w:hAnsiTheme="majorHAnsi"/>
          <w:color w:val="0D0D0D" w:themeColor="text1" w:themeTint="F2"/>
          <w:sz w:val="24"/>
        </w:rPr>
        <w:t>Techniques that convey the ‘reality’ of the musical production – that bear the trace, or grain of production - can all serve to ‘visualize’ the sound sources, and, as we will explore, can be used to play subtle games.</w:t>
      </w:r>
    </w:p>
    <w:p w14:paraId="5B3E41E7" w14:textId="4BE4A3BE" w:rsidR="00B132B9" w:rsidRPr="009E007F" w:rsidRDefault="00062EA0" w:rsidP="004D4BDB">
      <w:pPr>
        <w:spacing w:line="240" w:lineRule="auto"/>
        <w:ind w:firstLine="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Often</w:t>
      </w:r>
      <w:r w:rsidR="00623CA7" w:rsidRPr="009E007F">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 xml:space="preserve">the </w:t>
      </w:r>
      <w:r w:rsidR="00EF08ED">
        <w:rPr>
          <w:rFonts w:asciiTheme="majorHAnsi" w:hAnsiTheme="majorHAnsi"/>
          <w:color w:val="0D0D0D" w:themeColor="text1" w:themeTint="F2"/>
          <w:sz w:val="24"/>
        </w:rPr>
        <w:t>‘</w:t>
      </w:r>
      <w:r w:rsidRPr="009E007F">
        <w:rPr>
          <w:rFonts w:asciiTheme="majorHAnsi" w:hAnsiTheme="majorHAnsi"/>
          <w:color w:val="0D0D0D" w:themeColor="text1" w:themeTint="F2"/>
          <w:sz w:val="24"/>
        </w:rPr>
        <w:t>visualized</w:t>
      </w:r>
      <w:r w:rsidR="00EF08ED">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nature of the music is confirmed by a simple ducking technique whereby the sound reduces volume as the characters </w:t>
      </w:r>
      <w:r w:rsidR="00623CA7" w:rsidRPr="009E007F">
        <w:rPr>
          <w:rFonts w:asciiTheme="majorHAnsi" w:hAnsiTheme="majorHAnsi"/>
          <w:color w:val="0D0D0D" w:themeColor="text1" w:themeTint="F2"/>
          <w:sz w:val="24"/>
        </w:rPr>
        <w:t>begin to act</w:t>
      </w:r>
      <w:r w:rsidRPr="009E007F">
        <w:rPr>
          <w:rFonts w:asciiTheme="majorHAnsi" w:hAnsiTheme="majorHAnsi"/>
          <w:color w:val="0D0D0D" w:themeColor="text1" w:themeTint="F2"/>
          <w:sz w:val="24"/>
        </w:rPr>
        <w:t xml:space="preserve">, the volume </w:t>
      </w:r>
      <w:r w:rsidR="00623CA7" w:rsidRPr="009E007F">
        <w:rPr>
          <w:rFonts w:asciiTheme="majorHAnsi" w:hAnsiTheme="majorHAnsi"/>
          <w:color w:val="0D0D0D" w:themeColor="text1" w:themeTint="F2"/>
          <w:sz w:val="24"/>
        </w:rPr>
        <w:t>being</w:t>
      </w:r>
      <w:r w:rsidRPr="009E007F">
        <w:rPr>
          <w:rFonts w:asciiTheme="majorHAnsi" w:hAnsiTheme="majorHAnsi"/>
          <w:color w:val="0D0D0D" w:themeColor="text1" w:themeTint="F2"/>
          <w:sz w:val="24"/>
        </w:rPr>
        <w:t xml:space="preserve"> proportional to the characters’ engagement with the music</w:t>
      </w:r>
      <w:r w:rsidR="00623CA7" w:rsidRPr="009E007F">
        <w:rPr>
          <w:rFonts w:asciiTheme="majorHAnsi" w:hAnsiTheme="majorHAnsi"/>
          <w:color w:val="0D0D0D" w:themeColor="text1" w:themeTint="F2"/>
          <w:sz w:val="24"/>
        </w:rPr>
        <w:t>; if the characters are paying attention to the music it is louder; if it goes unnoticed, it is quieter.</w:t>
      </w:r>
      <w:r w:rsidRPr="009E007F">
        <w:rPr>
          <w:rFonts w:asciiTheme="majorHAnsi" w:hAnsiTheme="majorHAnsi"/>
          <w:color w:val="0D0D0D" w:themeColor="text1" w:themeTint="F2"/>
          <w:sz w:val="24"/>
        </w:rPr>
        <w:t xml:space="preserve"> </w:t>
      </w:r>
      <w:r w:rsidR="009F7FA8" w:rsidRPr="009E007F">
        <w:rPr>
          <w:rFonts w:asciiTheme="majorHAnsi" w:hAnsiTheme="majorHAnsi"/>
          <w:color w:val="0D0D0D" w:themeColor="text1" w:themeTint="F2"/>
          <w:sz w:val="24"/>
        </w:rPr>
        <w:t>Chion discusses this “cocktail party effect” where an auditor masks a general hubbub to zoom into a specific conversation (2016, E-book)</w:t>
      </w:r>
      <w:r w:rsidR="00D43CAD" w:rsidRPr="009E007F">
        <w:rPr>
          <w:rFonts w:asciiTheme="majorHAnsi" w:hAnsiTheme="majorHAnsi"/>
          <w:color w:val="0D0D0D" w:themeColor="text1" w:themeTint="F2"/>
          <w:sz w:val="24"/>
        </w:rPr>
        <w:t>,</w:t>
      </w:r>
      <w:r w:rsidR="00EF08ED">
        <w:rPr>
          <w:rStyle w:val="FootnoteReference"/>
          <w:rFonts w:asciiTheme="majorHAnsi" w:hAnsiTheme="majorHAnsi"/>
          <w:color w:val="0D0D0D" w:themeColor="text1" w:themeTint="F2"/>
          <w:sz w:val="24"/>
        </w:rPr>
        <w:footnoteReference w:id="21"/>
      </w:r>
      <w:r w:rsidR="00D43CAD" w:rsidRPr="009E007F">
        <w:rPr>
          <w:rFonts w:asciiTheme="majorHAnsi" w:hAnsiTheme="majorHAnsi"/>
          <w:color w:val="0D0D0D" w:themeColor="text1" w:themeTint="F2"/>
          <w:sz w:val="24"/>
        </w:rPr>
        <w:t xml:space="preserve"> and these ducking effects are common in radio drama.</w:t>
      </w:r>
      <w:r w:rsidR="00D43CAD" w:rsidRPr="009E007F">
        <w:rPr>
          <w:rStyle w:val="FootnoteReference"/>
          <w:rFonts w:asciiTheme="majorHAnsi" w:hAnsiTheme="majorHAnsi"/>
          <w:color w:val="0D0D0D" w:themeColor="text1" w:themeTint="F2"/>
          <w:sz w:val="24"/>
        </w:rPr>
        <w:footnoteReference w:id="22"/>
      </w:r>
      <w:r w:rsidR="00D43CAD" w:rsidRPr="009E007F">
        <w:rPr>
          <w:rFonts w:asciiTheme="majorHAnsi" w:hAnsiTheme="majorHAnsi"/>
          <w:color w:val="0D0D0D" w:themeColor="text1" w:themeTint="F2"/>
          <w:sz w:val="24"/>
        </w:rPr>
        <w:t xml:space="preserve"> </w:t>
      </w:r>
      <w:r w:rsidR="007C46EE" w:rsidRPr="009E007F">
        <w:rPr>
          <w:rFonts w:asciiTheme="majorHAnsi" w:hAnsiTheme="majorHAnsi"/>
          <w:color w:val="0D0D0D" w:themeColor="text1" w:themeTint="F2"/>
          <w:sz w:val="24"/>
        </w:rPr>
        <w:t xml:space="preserve">The </w:t>
      </w:r>
      <w:r w:rsidR="00D43CAD" w:rsidRPr="009E007F">
        <w:rPr>
          <w:rFonts w:asciiTheme="majorHAnsi" w:hAnsiTheme="majorHAnsi"/>
          <w:color w:val="0D0D0D" w:themeColor="text1" w:themeTint="F2"/>
          <w:sz w:val="24"/>
        </w:rPr>
        <w:t xml:space="preserve">cocktail party </w:t>
      </w:r>
      <w:r w:rsidR="007C46EE" w:rsidRPr="009E007F">
        <w:rPr>
          <w:rFonts w:asciiTheme="majorHAnsi" w:hAnsiTheme="majorHAnsi"/>
          <w:color w:val="0D0D0D" w:themeColor="text1" w:themeTint="F2"/>
          <w:sz w:val="24"/>
        </w:rPr>
        <w:t xml:space="preserve">technique is used to particularly good effect in the opening of </w:t>
      </w:r>
      <w:r w:rsidR="00376B87">
        <w:rPr>
          <w:rFonts w:asciiTheme="majorHAnsi" w:hAnsiTheme="majorHAnsi"/>
          <w:color w:val="0D0D0D" w:themeColor="text1" w:themeTint="F2"/>
          <w:sz w:val="24"/>
        </w:rPr>
        <w:t>“</w:t>
      </w:r>
      <w:r w:rsidR="007C46EE" w:rsidRPr="009E007F">
        <w:rPr>
          <w:rFonts w:asciiTheme="majorHAnsi" w:hAnsiTheme="majorHAnsi"/>
          <w:color w:val="0D0D0D" w:themeColor="text1" w:themeTint="F2"/>
          <w:sz w:val="24"/>
        </w:rPr>
        <w:t>The Veiled Lodger</w:t>
      </w:r>
      <w:r w:rsidR="00376B87">
        <w:rPr>
          <w:rFonts w:asciiTheme="majorHAnsi" w:hAnsiTheme="majorHAnsi"/>
          <w:color w:val="0D0D0D" w:themeColor="text1" w:themeTint="F2"/>
          <w:sz w:val="24"/>
        </w:rPr>
        <w:t>”</w:t>
      </w:r>
      <w:r w:rsidR="007C46EE" w:rsidRPr="009E007F">
        <w:rPr>
          <w:rFonts w:asciiTheme="majorHAnsi" w:hAnsiTheme="majorHAnsi"/>
          <w:color w:val="0D0D0D" w:themeColor="text1" w:themeTint="F2"/>
          <w:sz w:val="24"/>
        </w:rPr>
        <w:t>, when the over-blow</w:t>
      </w:r>
      <w:r w:rsidR="00FF2E06" w:rsidRPr="009E007F">
        <w:rPr>
          <w:rFonts w:asciiTheme="majorHAnsi" w:hAnsiTheme="majorHAnsi"/>
          <w:color w:val="0D0D0D" w:themeColor="text1" w:themeTint="F2"/>
          <w:sz w:val="24"/>
        </w:rPr>
        <w:t>n</w:t>
      </w:r>
      <w:r w:rsidR="007C46EE" w:rsidRPr="009E007F">
        <w:rPr>
          <w:rFonts w:asciiTheme="majorHAnsi" w:hAnsiTheme="majorHAnsi"/>
          <w:color w:val="0D0D0D" w:themeColor="text1" w:themeTint="F2"/>
          <w:sz w:val="24"/>
        </w:rPr>
        <w:t xml:space="preserve"> circus music </w:t>
      </w:r>
      <w:r w:rsidR="00655C0D">
        <w:rPr>
          <w:rFonts w:asciiTheme="majorHAnsi" w:hAnsiTheme="majorHAnsi"/>
          <w:color w:val="0D0D0D" w:themeColor="text1" w:themeTint="F2"/>
          <w:sz w:val="24"/>
        </w:rPr>
        <w:t xml:space="preserve">fixes </w:t>
      </w:r>
      <w:r w:rsidR="007C46EE" w:rsidRPr="009E007F">
        <w:rPr>
          <w:rFonts w:asciiTheme="majorHAnsi" w:hAnsiTheme="majorHAnsi"/>
          <w:color w:val="0D0D0D" w:themeColor="text1" w:themeTint="F2"/>
          <w:sz w:val="24"/>
        </w:rPr>
        <w:t>us in the diegetic circus ring (</w:t>
      </w:r>
      <w:r w:rsidR="00623CA7" w:rsidRPr="009E007F">
        <w:rPr>
          <w:rFonts w:asciiTheme="majorHAnsi" w:hAnsiTheme="majorHAnsi"/>
          <w:color w:val="0D0D0D" w:themeColor="text1" w:themeTint="F2"/>
          <w:sz w:val="24"/>
        </w:rPr>
        <w:t xml:space="preserve">our unconscious triage mechanism might ask: </w:t>
      </w:r>
      <w:r w:rsidR="0090477B">
        <w:rPr>
          <w:rFonts w:asciiTheme="majorHAnsi" w:hAnsiTheme="majorHAnsi"/>
          <w:color w:val="0D0D0D" w:themeColor="text1" w:themeTint="F2"/>
          <w:sz w:val="24"/>
        </w:rPr>
        <w:t>“</w:t>
      </w:r>
      <w:r w:rsidR="007C46EE" w:rsidRPr="009E007F">
        <w:rPr>
          <w:rFonts w:asciiTheme="majorHAnsi" w:hAnsiTheme="majorHAnsi"/>
          <w:color w:val="0D0D0D" w:themeColor="text1" w:themeTint="F2"/>
          <w:sz w:val="24"/>
        </w:rPr>
        <w:t>why else would a Sherlock Holmes drama start with circus music?</w:t>
      </w:r>
      <w:r w:rsidR="0090477B">
        <w:rPr>
          <w:rFonts w:asciiTheme="majorHAnsi" w:hAnsiTheme="majorHAnsi"/>
          <w:color w:val="0D0D0D" w:themeColor="text1" w:themeTint="F2"/>
          <w:sz w:val="24"/>
        </w:rPr>
        <w:t>”</w:t>
      </w:r>
      <w:r w:rsidR="007C46EE" w:rsidRPr="009E007F">
        <w:rPr>
          <w:rFonts w:asciiTheme="majorHAnsi" w:hAnsiTheme="majorHAnsi"/>
          <w:color w:val="0D0D0D" w:themeColor="text1" w:themeTint="F2"/>
          <w:sz w:val="24"/>
        </w:rPr>
        <w:t>) and then immediately ducks to</w:t>
      </w:r>
      <w:r w:rsidR="00FF2E06" w:rsidRPr="009E007F">
        <w:rPr>
          <w:rFonts w:asciiTheme="majorHAnsi" w:hAnsiTheme="majorHAnsi"/>
          <w:color w:val="0D0D0D" w:themeColor="text1" w:themeTint="F2"/>
          <w:sz w:val="24"/>
        </w:rPr>
        <w:t xml:space="preserve"> become</w:t>
      </w:r>
      <w:r w:rsidR="007C46EE" w:rsidRPr="009E007F">
        <w:rPr>
          <w:rFonts w:asciiTheme="majorHAnsi" w:hAnsiTheme="majorHAnsi"/>
          <w:color w:val="0D0D0D" w:themeColor="text1" w:themeTint="F2"/>
          <w:sz w:val="24"/>
        </w:rPr>
        <w:t xml:space="preserve"> a distant sound as we </w:t>
      </w:r>
      <w:r w:rsidR="00FF2E06" w:rsidRPr="009E007F">
        <w:rPr>
          <w:rFonts w:asciiTheme="majorHAnsi" w:hAnsiTheme="majorHAnsi"/>
          <w:color w:val="0D0D0D" w:themeColor="text1" w:themeTint="F2"/>
          <w:sz w:val="24"/>
        </w:rPr>
        <w:t xml:space="preserve">focus on </w:t>
      </w:r>
      <w:r w:rsidR="007C46EE" w:rsidRPr="009E007F">
        <w:rPr>
          <w:rFonts w:asciiTheme="majorHAnsi" w:hAnsiTheme="majorHAnsi"/>
          <w:color w:val="0D0D0D" w:themeColor="text1" w:themeTint="F2"/>
          <w:sz w:val="24"/>
        </w:rPr>
        <w:t xml:space="preserve">the characters in the wings who are preparing to go on stage. </w:t>
      </w:r>
      <w:r w:rsidR="00844FB9" w:rsidRPr="009E007F">
        <w:rPr>
          <w:rFonts w:asciiTheme="majorHAnsi" w:hAnsiTheme="majorHAnsi"/>
          <w:color w:val="0D0D0D" w:themeColor="text1" w:themeTint="F2"/>
          <w:sz w:val="24"/>
        </w:rPr>
        <w:t xml:space="preserve">This creates a rather literal instance of </w:t>
      </w:r>
      <w:r w:rsidR="00AC7C7A" w:rsidRPr="009E007F">
        <w:rPr>
          <w:rFonts w:asciiTheme="majorHAnsi" w:hAnsiTheme="majorHAnsi"/>
          <w:color w:val="0D0D0D" w:themeColor="text1" w:themeTint="F2"/>
          <w:sz w:val="24"/>
        </w:rPr>
        <w:t>Chion</w:t>
      </w:r>
      <w:r w:rsidR="00781025" w:rsidRPr="009E007F">
        <w:rPr>
          <w:rFonts w:asciiTheme="majorHAnsi" w:hAnsiTheme="majorHAnsi"/>
          <w:color w:val="0D0D0D" w:themeColor="text1" w:themeTint="F2"/>
          <w:sz w:val="24"/>
        </w:rPr>
        <w:t>’</w:t>
      </w:r>
      <w:r w:rsidR="00AC7C7A" w:rsidRPr="009E007F">
        <w:rPr>
          <w:rFonts w:asciiTheme="majorHAnsi" w:hAnsiTheme="majorHAnsi"/>
          <w:color w:val="0D0D0D" w:themeColor="text1" w:themeTint="F2"/>
          <w:sz w:val="24"/>
        </w:rPr>
        <w:t xml:space="preserve">s “in the wings effect” where a diegetic sound lingers on as we </w:t>
      </w:r>
      <w:r w:rsidR="00BD7798" w:rsidRPr="009E007F">
        <w:rPr>
          <w:rFonts w:asciiTheme="majorHAnsi" w:hAnsiTheme="majorHAnsi"/>
          <w:color w:val="0D0D0D" w:themeColor="text1" w:themeTint="F2"/>
          <w:sz w:val="24"/>
        </w:rPr>
        <w:t>leave</w:t>
      </w:r>
      <w:r w:rsidR="00AC7C7A" w:rsidRPr="009E007F">
        <w:rPr>
          <w:rFonts w:asciiTheme="majorHAnsi" w:hAnsiTheme="majorHAnsi"/>
          <w:color w:val="0D0D0D" w:themeColor="text1" w:themeTint="F2"/>
          <w:sz w:val="24"/>
        </w:rPr>
        <w:t xml:space="preserve"> a scene (1994, 83). </w:t>
      </w:r>
      <w:r w:rsidR="007C46EE" w:rsidRPr="009E007F">
        <w:rPr>
          <w:rFonts w:asciiTheme="majorHAnsi" w:hAnsiTheme="majorHAnsi"/>
          <w:color w:val="0D0D0D" w:themeColor="text1" w:themeTint="F2"/>
          <w:sz w:val="24"/>
        </w:rPr>
        <w:t xml:space="preserve">When the </w:t>
      </w:r>
      <w:r w:rsidR="00655C0D">
        <w:rPr>
          <w:rFonts w:asciiTheme="majorHAnsi" w:hAnsiTheme="majorHAnsi"/>
          <w:color w:val="0D0D0D" w:themeColor="text1" w:themeTint="F2"/>
          <w:sz w:val="24"/>
        </w:rPr>
        <w:t xml:space="preserve">tragic </w:t>
      </w:r>
      <w:r w:rsidR="009231E2" w:rsidRPr="009E007F">
        <w:rPr>
          <w:rFonts w:asciiTheme="majorHAnsi" w:hAnsiTheme="majorHAnsi"/>
          <w:color w:val="0D0D0D" w:themeColor="text1" w:themeTint="F2"/>
          <w:sz w:val="24"/>
        </w:rPr>
        <w:t>heroine of the tale</w:t>
      </w:r>
      <w:r w:rsidR="007C46EE" w:rsidRPr="009E007F">
        <w:rPr>
          <w:rFonts w:asciiTheme="majorHAnsi" w:hAnsiTheme="majorHAnsi"/>
          <w:color w:val="0D0D0D" w:themeColor="text1" w:themeTint="F2"/>
          <w:sz w:val="24"/>
        </w:rPr>
        <w:t>, Mrs. Ronder, takes to the stage</w:t>
      </w:r>
      <w:r w:rsidR="009231E2" w:rsidRPr="009E007F">
        <w:rPr>
          <w:rFonts w:asciiTheme="majorHAnsi" w:hAnsiTheme="majorHAnsi"/>
          <w:color w:val="0D0D0D" w:themeColor="text1" w:themeTint="F2"/>
          <w:sz w:val="24"/>
        </w:rPr>
        <w:t>,</w:t>
      </w:r>
      <w:r w:rsidR="007C46EE" w:rsidRPr="009E007F">
        <w:rPr>
          <w:rFonts w:asciiTheme="majorHAnsi" w:hAnsiTheme="majorHAnsi"/>
          <w:color w:val="0D0D0D" w:themeColor="text1" w:themeTint="F2"/>
          <w:sz w:val="24"/>
        </w:rPr>
        <w:t xml:space="preserve"> the sound pans to fill the audio spectrum with her</w:t>
      </w:r>
      <w:r w:rsidR="009231E2" w:rsidRPr="009E007F">
        <w:rPr>
          <w:rFonts w:asciiTheme="majorHAnsi" w:hAnsiTheme="majorHAnsi"/>
          <w:color w:val="0D0D0D" w:themeColor="text1" w:themeTint="F2"/>
          <w:sz w:val="24"/>
        </w:rPr>
        <w:t>self</w:t>
      </w:r>
      <w:r w:rsidR="007C46EE" w:rsidRPr="009E007F">
        <w:rPr>
          <w:rFonts w:asciiTheme="majorHAnsi" w:hAnsiTheme="majorHAnsi"/>
          <w:color w:val="0D0D0D" w:themeColor="text1" w:themeTint="F2"/>
          <w:sz w:val="24"/>
        </w:rPr>
        <w:t xml:space="preserve"> in the centre through an </w:t>
      </w:r>
      <w:r w:rsidR="00FF2E06" w:rsidRPr="009E007F">
        <w:rPr>
          <w:rFonts w:asciiTheme="majorHAnsi" w:hAnsiTheme="majorHAnsi"/>
          <w:color w:val="0D0D0D" w:themeColor="text1" w:themeTint="F2"/>
          <w:sz w:val="24"/>
        </w:rPr>
        <w:t xml:space="preserve">agreement </w:t>
      </w:r>
      <w:r w:rsidR="007C46EE" w:rsidRPr="009E007F">
        <w:rPr>
          <w:rFonts w:asciiTheme="majorHAnsi" w:hAnsiTheme="majorHAnsi"/>
          <w:color w:val="0D0D0D" w:themeColor="text1" w:themeTint="F2"/>
          <w:sz w:val="24"/>
        </w:rPr>
        <w:t xml:space="preserve">of our point of view with hers. </w:t>
      </w:r>
      <w:r w:rsidR="00AC7C7A" w:rsidRPr="009E007F">
        <w:rPr>
          <w:rFonts w:asciiTheme="majorHAnsi" w:hAnsiTheme="majorHAnsi"/>
          <w:color w:val="0D0D0D" w:themeColor="text1" w:themeTint="F2"/>
          <w:sz w:val="24"/>
        </w:rPr>
        <w:t>T</w:t>
      </w:r>
      <w:r w:rsidRPr="009E007F">
        <w:rPr>
          <w:rFonts w:asciiTheme="majorHAnsi" w:hAnsiTheme="majorHAnsi"/>
          <w:color w:val="0D0D0D" w:themeColor="text1" w:themeTint="F2"/>
          <w:sz w:val="24"/>
        </w:rPr>
        <w:t xml:space="preserve">hese instances of </w:t>
      </w:r>
      <w:r w:rsidR="00376B87">
        <w:rPr>
          <w:rFonts w:asciiTheme="majorHAnsi" w:hAnsiTheme="majorHAnsi"/>
          <w:color w:val="0D0D0D" w:themeColor="text1" w:themeTint="F2"/>
          <w:sz w:val="24"/>
        </w:rPr>
        <w:t>‘</w:t>
      </w:r>
      <w:r w:rsidR="00623CA7" w:rsidRPr="009E007F">
        <w:rPr>
          <w:rFonts w:asciiTheme="majorHAnsi" w:hAnsiTheme="majorHAnsi"/>
          <w:color w:val="0D0D0D" w:themeColor="text1" w:themeTint="F2"/>
          <w:sz w:val="24"/>
        </w:rPr>
        <w:t>visualized</w:t>
      </w:r>
      <w:r w:rsidR="00376B87">
        <w:rPr>
          <w:rFonts w:asciiTheme="majorHAnsi" w:hAnsiTheme="majorHAnsi"/>
          <w:color w:val="0D0D0D" w:themeColor="text1" w:themeTint="F2"/>
          <w:sz w:val="24"/>
        </w:rPr>
        <w:t>’</w:t>
      </w:r>
      <w:r w:rsidR="00623CA7" w:rsidRPr="009E007F">
        <w:rPr>
          <w:rFonts w:asciiTheme="majorHAnsi" w:hAnsiTheme="majorHAnsi"/>
          <w:color w:val="0D0D0D" w:themeColor="text1" w:themeTint="F2"/>
          <w:sz w:val="24"/>
        </w:rPr>
        <w:t xml:space="preserve"> </w:t>
      </w:r>
      <w:r w:rsidR="00DB33F8" w:rsidRPr="009E007F">
        <w:rPr>
          <w:rFonts w:asciiTheme="majorHAnsi" w:hAnsiTheme="majorHAnsi"/>
          <w:color w:val="0D0D0D" w:themeColor="text1" w:themeTint="F2"/>
          <w:sz w:val="24"/>
        </w:rPr>
        <w:t xml:space="preserve">background </w:t>
      </w:r>
      <w:r w:rsidRPr="009E007F">
        <w:rPr>
          <w:rFonts w:asciiTheme="majorHAnsi" w:hAnsiTheme="majorHAnsi"/>
          <w:color w:val="0D0D0D" w:themeColor="text1" w:themeTint="F2"/>
          <w:sz w:val="24"/>
        </w:rPr>
        <w:t>music</w:t>
      </w:r>
      <w:r w:rsidR="00D43CAD" w:rsidRPr="009E007F">
        <w:rPr>
          <w:rFonts w:asciiTheme="majorHAnsi" w:hAnsiTheme="majorHAnsi"/>
          <w:color w:val="0D0D0D" w:themeColor="text1" w:themeTint="F2"/>
          <w:sz w:val="24"/>
        </w:rPr>
        <w:t xml:space="preserve">, which clarify our auditory point of view, </w:t>
      </w:r>
      <w:r w:rsidR="00AC7C7A" w:rsidRPr="009E007F">
        <w:rPr>
          <w:rFonts w:asciiTheme="majorHAnsi" w:hAnsiTheme="majorHAnsi"/>
          <w:color w:val="0D0D0D" w:themeColor="text1" w:themeTint="F2"/>
          <w:sz w:val="24"/>
        </w:rPr>
        <w:t xml:space="preserve">tend to work quite intuitively and effectively, </w:t>
      </w:r>
      <w:r w:rsidRPr="009E007F">
        <w:rPr>
          <w:rFonts w:asciiTheme="majorHAnsi" w:hAnsiTheme="majorHAnsi"/>
          <w:color w:val="0D0D0D" w:themeColor="text1" w:themeTint="F2"/>
          <w:sz w:val="24"/>
        </w:rPr>
        <w:t>provid</w:t>
      </w:r>
      <w:r w:rsidR="00FF2E06" w:rsidRPr="009E007F">
        <w:rPr>
          <w:rFonts w:asciiTheme="majorHAnsi" w:hAnsiTheme="majorHAnsi"/>
          <w:color w:val="0D0D0D" w:themeColor="text1" w:themeTint="F2"/>
          <w:sz w:val="24"/>
        </w:rPr>
        <w:t>ing</w:t>
      </w:r>
      <w:r w:rsidRPr="009E007F">
        <w:rPr>
          <w:rFonts w:asciiTheme="majorHAnsi" w:hAnsiTheme="majorHAnsi"/>
          <w:color w:val="0D0D0D" w:themeColor="text1" w:themeTint="F2"/>
          <w:sz w:val="24"/>
        </w:rPr>
        <w:t xml:space="preserve"> the conceptual backdrop for much invention in playing with the presence or absence of music within the dramatic frame of the sound field.</w:t>
      </w:r>
      <w:r w:rsidR="00D43CAD" w:rsidRPr="009E007F">
        <w:rPr>
          <w:rFonts w:asciiTheme="majorHAnsi" w:hAnsiTheme="majorHAnsi"/>
          <w:color w:val="0D0D0D" w:themeColor="text1" w:themeTint="F2"/>
          <w:sz w:val="24"/>
        </w:rPr>
        <w:t xml:space="preserve"> </w:t>
      </w:r>
    </w:p>
    <w:p w14:paraId="4E52655F" w14:textId="3DEB3925" w:rsidR="004E4AD1" w:rsidRPr="009E007F" w:rsidRDefault="00C562E6" w:rsidP="0060249B">
      <w:pPr>
        <w:spacing w:line="240" w:lineRule="auto"/>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lastRenderedPageBreak/>
        <w:tab/>
      </w:r>
      <w:r w:rsidR="00062EA0" w:rsidRPr="009E007F">
        <w:rPr>
          <w:rFonts w:asciiTheme="majorHAnsi" w:hAnsiTheme="majorHAnsi"/>
          <w:color w:val="0D0D0D" w:themeColor="text1" w:themeTint="F2"/>
          <w:sz w:val="24"/>
        </w:rPr>
        <w:t xml:space="preserve">A </w:t>
      </w:r>
      <w:r w:rsidR="00623CA7" w:rsidRPr="009E007F">
        <w:rPr>
          <w:rFonts w:asciiTheme="majorHAnsi" w:hAnsiTheme="majorHAnsi"/>
          <w:color w:val="0D0D0D" w:themeColor="text1" w:themeTint="F2"/>
          <w:sz w:val="24"/>
        </w:rPr>
        <w:t xml:space="preserve">director of radio drama </w:t>
      </w:r>
      <w:r w:rsidRPr="009E007F">
        <w:rPr>
          <w:rFonts w:asciiTheme="majorHAnsi" w:hAnsiTheme="majorHAnsi"/>
          <w:color w:val="0D0D0D" w:themeColor="text1" w:themeTint="F2"/>
          <w:sz w:val="24"/>
        </w:rPr>
        <w:t>certainly</w:t>
      </w:r>
      <w:r w:rsidR="00D874CE" w:rsidRPr="009E007F">
        <w:rPr>
          <w:rFonts w:asciiTheme="majorHAnsi" w:hAnsiTheme="majorHAnsi"/>
          <w:color w:val="0D0D0D" w:themeColor="text1" w:themeTint="F2"/>
          <w:sz w:val="24"/>
        </w:rPr>
        <w:t xml:space="preserve"> can “play with showing, partially showing and not showing”</w:t>
      </w:r>
      <w:r w:rsidR="00062EA0" w:rsidRPr="009E007F">
        <w:rPr>
          <w:rFonts w:asciiTheme="majorHAnsi" w:hAnsiTheme="majorHAnsi"/>
          <w:color w:val="0D0D0D" w:themeColor="text1" w:themeTint="F2"/>
          <w:sz w:val="24"/>
        </w:rPr>
        <w:t xml:space="preserve">, </w:t>
      </w:r>
      <w:r w:rsidR="00623CA7" w:rsidRPr="009E007F">
        <w:rPr>
          <w:rFonts w:asciiTheme="majorHAnsi" w:hAnsiTheme="majorHAnsi"/>
          <w:color w:val="0D0D0D" w:themeColor="text1" w:themeTint="F2"/>
          <w:sz w:val="24"/>
        </w:rPr>
        <w:t xml:space="preserve">contra Chion, </w:t>
      </w:r>
      <w:r w:rsidR="00062EA0" w:rsidRPr="009E007F">
        <w:rPr>
          <w:rFonts w:asciiTheme="majorHAnsi" w:hAnsiTheme="majorHAnsi"/>
          <w:color w:val="0D0D0D" w:themeColor="text1" w:themeTint="F2"/>
          <w:sz w:val="24"/>
        </w:rPr>
        <w:t>even where everything is invisible</w:t>
      </w:r>
      <w:r w:rsidRPr="009E007F">
        <w:rPr>
          <w:rFonts w:asciiTheme="majorHAnsi" w:hAnsiTheme="majorHAnsi"/>
          <w:color w:val="0D0D0D" w:themeColor="text1" w:themeTint="F2"/>
          <w:sz w:val="24"/>
        </w:rPr>
        <w:t>.</w:t>
      </w:r>
      <w:r w:rsidR="00FD7F17">
        <w:rPr>
          <w:rFonts w:asciiTheme="majorHAnsi" w:hAnsiTheme="majorHAnsi"/>
          <w:color w:val="0D0D0D" w:themeColor="text1" w:themeTint="F2"/>
          <w:sz w:val="24"/>
        </w:rPr>
        <w:t xml:space="preserve"> The Wizard of Oz’s booming voice </w:t>
      </w:r>
      <w:r w:rsidR="0090477B">
        <w:rPr>
          <w:rFonts w:asciiTheme="majorHAnsi" w:hAnsiTheme="majorHAnsi"/>
          <w:color w:val="0D0D0D" w:themeColor="text1" w:themeTint="F2"/>
          <w:sz w:val="24"/>
        </w:rPr>
        <w:t xml:space="preserve">is </w:t>
      </w:r>
      <w:r w:rsidR="00FD7F17">
        <w:rPr>
          <w:rFonts w:asciiTheme="majorHAnsi" w:hAnsiTheme="majorHAnsi"/>
          <w:color w:val="0D0D0D" w:themeColor="text1" w:themeTint="F2"/>
          <w:sz w:val="24"/>
        </w:rPr>
        <w:t xml:space="preserve">just as ‘visualized’ </w:t>
      </w:r>
      <w:r w:rsidR="00A64C54">
        <w:rPr>
          <w:rFonts w:asciiTheme="majorHAnsi" w:hAnsiTheme="majorHAnsi"/>
          <w:color w:val="0D0D0D" w:themeColor="text1" w:themeTint="F2"/>
          <w:sz w:val="24"/>
        </w:rPr>
        <w:t xml:space="preserve">as a man behind a curtain </w:t>
      </w:r>
      <w:r w:rsidR="0090477B">
        <w:rPr>
          <w:rFonts w:asciiTheme="majorHAnsi" w:hAnsiTheme="majorHAnsi"/>
          <w:color w:val="0D0D0D" w:themeColor="text1" w:themeTint="F2"/>
          <w:sz w:val="24"/>
        </w:rPr>
        <w:t xml:space="preserve">in Frank Baum’s novel </w:t>
      </w:r>
      <w:r w:rsidR="00A64C54">
        <w:rPr>
          <w:rFonts w:asciiTheme="majorHAnsi" w:hAnsiTheme="majorHAnsi"/>
          <w:color w:val="0D0D0D" w:themeColor="text1" w:themeTint="F2"/>
          <w:sz w:val="24"/>
        </w:rPr>
        <w:t>(</w:t>
      </w:r>
      <w:r w:rsidR="0090477B">
        <w:rPr>
          <w:rFonts w:asciiTheme="majorHAnsi" w:hAnsiTheme="majorHAnsi"/>
          <w:color w:val="0D0D0D" w:themeColor="text1" w:themeTint="F2"/>
          <w:sz w:val="24"/>
        </w:rPr>
        <w:t>1900</w:t>
      </w:r>
      <w:r w:rsidR="00A64C54">
        <w:rPr>
          <w:rFonts w:asciiTheme="majorHAnsi" w:hAnsiTheme="majorHAnsi"/>
          <w:color w:val="0D0D0D" w:themeColor="text1" w:themeTint="F2"/>
          <w:sz w:val="24"/>
        </w:rPr>
        <w:t>)</w:t>
      </w:r>
      <w:r w:rsidR="0090477B">
        <w:rPr>
          <w:rFonts w:asciiTheme="majorHAnsi" w:hAnsiTheme="majorHAnsi"/>
          <w:color w:val="0D0D0D" w:themeColor="text1" w:themeTint="F2"/>
          <w:sz w:val="24"/>
        </w:rPr>
        <w:t xml:space="preserve"> as it is in the MGM film (1939)</w:t>
      </w:r>
      <w:r w:rsidR="00FD7F17">
        <w:rPr>
          <w:rFonts w:asciiTheme="majorHAnsi" w:hAnsiTheme="majorHAnsi"/>
          <w:color w:val="0D0D0D" w:themeColor="text1" w:themeTint="F2"/>
          <w:sz w:val="24"/>
        </w:rPr>
        <w:t>.</w:t>
      </w:r>
      <w:r w:rsidR="00023EDA" w:rsidRPr="009E007F">
        <w:rPr>
          <w:rFonts w:asciiTheme="majorHAnsi" w:hAnsiTheme="majorHAnsi"/>
          <w:color w:val="0D0D0D" w:themeColor="text1" w:themeTint="F2"/>
          <w:sz w:val="24"/>
        </w:rPr>
        <w:t xml:space="preserve"> </w:t>
      </w:r>
      <w:r w:rsidR="00623CA7" w:rsidRPr="009E007F">
        <w:rPr>
          <w:rFonts w:asciiTheme="majorHAnsi" w:hAnsiTheme="majorHAnsi"/>
          <w:color w:val="0D0D0D" w:themeColor="text1" w:themeTint="F2"/>
          <w:sz w:val="24"/>
        </w:rPr>
        <w:t>T</w:t>
      </w:r>
      <w:r w:rsidRPr="009E007F">
        <w:rPr>
          <w:rFonts w:asciiTheme="majorHAnsi" w:hAnsiTheme="majorHAnsi"/>
          <w:color w:val="0D0D0D" w:themeColor="text1" w:themeTint="F2"/>
          <w:sz w:val="24"/>
        </w:rPr>
        <w:t xml:space="preserve">his is </w:t>
      </w:r>
      <w:r w:rsidR="00623CA7" w:rsidRPr="009E007F">
        <w:rPr>
          <w:rFonts w:asciiTheme="majorHAnsi" w:hAnsiTheme="majorHAnsi"/>
          <w:color w:val="0D0D0D" w:themeColor="text1" w:themeTint="F2"/>
          <w:sz w:val="24"/>
        </w:rPr>
        <w:t xml:space="preserve">in fact </w:t>
      </w:r>
      <w:r w:rsidRPr="009E007F">
        <w:rPr>
          <w:rFonts w:asciiTheme="majorHAnsi" w:hAnsiTheme="majorHAnsi"/>
          <w:color w:val="0D0D0D" w:themeColor="text1" w:themeTint="F2"/>
          <w:sz w:val="24"/>
        </w:rPr>
        <w:t xml:space="preserve">the </w:t>
      </w:r>
      <w:r w:rsidR="00C5648B" w:rsidRPr="009E007F">
        <w:rPr>
          <w:rFonts w:asciiTheme="majorHAnsi" w:hAnsiTheme="majorHAnsi"/>
          <w:i/>
          <w:color w:val="0D0D0D" w:themeColor="text1" w:themeTint="F2"/>
          <w:sz w:val="24"/>
        </w:rPr>
        <w:t>coup-de-theatre</w:t>
      </w:r>
      <w:r w:rsidR="00C5648B" w:rsidRPr="009E007F">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of one of the stories</w:t>
      </w:r>
      <w:r w:rsidR="00623CA7" w:rsidRPr="009E007F">
        <w:rPr>
          <w:rFonts w:asciiTheme="majorHAnsi" w:hAnsiTheme="majorHAnsi"/>
          <w:color w:val="0D0D0D" w:themeColor="text1" w:themeTint="F2"/>
          <w:sz w:val="24"/>
        </w:rPr>
        <w:t xml:space="preserve"> </w:t>
      </w:r>
      <w:r w:rsidR="00420814" w:rsidRPr="009E007F">
        <w:rPr>
          <w:rFonts w:asciiTheme="majorHAnsi" w:hAnsiTheme="majorHAnsi"/>
          <w:color w:val="0D0D0D" w:themeColor="text1" w:themeTint="F2"/>
          <w:sz w:val="24"/>
        </w:rPr>
        <w:t xml:space="preserve">as </w:t>
      </w:r>
      <w:r w:rsidR="009231E2" w:rsidRPr="009E007F">
        <w:rPr>
          <w:rFonts w:asciiTheme="majorHAnsi" w:hAnsiTheme="majorHAnsi"/>
          <w:color w:val="0D0D0D" w:themeColor="text1" w:themeTint="F2"/>
          <w:sz w:val="24"/>
        </w:rPr>
        <w:t xml:space="preserve">Sir Arthur </w:t>
      </w:r>
      <w:r w:rsidR="00420814" w:rsidRPr="009E007F">
        <w:rPr>
          <w:rFonts w:asciiTheme="majorHAnsi" w:hAnsiTheme="majorHAnsi"/>
          <w:color w:val="0D0D0D" w:themeColor="text1" w:themeTint="F2"/>
          <w:sz w:val="24"/>
        </w:rPr>
        <w:t>Conan Doyle conceived it</w:t>
      </w:r>
      <w:r w:rsidRPr="009E007F">
        <w:rPr>
          <w:rFonts w:asciiTheme="majorHAnsi" w:hAnsiTheme="majorHAnsi"/>
          <w:color w:val="0D0D0D" w:themeColor="text1" w:themeTint="F2"/>
          <w:sz w:val="24"/>
        </w:rPr>
        <w:t xml:space="preserve">. In </w:t>
      </w:r>
      <w:r w:rsidR="00376B87">
        <w:rPr>
          <w:rFonts w:asciiTheme="majorHAnsi" w:hAnsiTheme="majorHAnsi"/>
          <w:color w:val="0D0D0D" w:themeColor="text1" w:themeTint="F2"/>
          <w:sz w:val="24"/>
        </w:rPr>
        <w:t>“</w:t>
      </w:r>
      <w:r w:rsidR="00420814" w:rsidRPr="009E007F">
        <w:rPr>
          <w:rFonts w:asciiTheme="majorHAnsi" w:hAnsiTheme="majorHAnsi"/>
          <w:color w:val="0D0D0D" w:themeColor="text1" w:themeTint="F2"/>
          <w:sz w:val="24"/>
        </w:rPr>
        <w:t>T</w:t>
      </w:r>
      <w:r w:rsidRPr="009E007F">
        <w:rPr>
          <w:rFonts w:asciiTheme="majorHAnsi" w:hAnsiTheme="majorHAnsi"/>
          <w:color w:val="0D0D0D" w:themeColor="text1" w:themeTint="F2"/>
          <w:sz w:val="24"/>
        </w:rPr>
        <w:t>he Mazarin Stone</w:t>
      </w:r>
      <w:r w:rsidR="00376B87">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Holmes plays on this very trick by </w:t>
      </w:r>
      <w:r w:rsidR="00420814" w:rsidRPr="009E007F">
        <w:rPr>
          <w:rFonts w:asciiTheme="majorHAnsi" w:hAnsiTheme="majorHAnsi"/>
          <w:color w:val="0D0D0D" w:themeColor="text1" w:themeTint="F2"/>
          <w:sz w:val="24"/>
        </w:rPr>
        <w:t xml:space="preserve">pretending </w:t>
      </w:r>
      <w:r w:rsidR="00023EDA" w:rsidRPr="009E007F">
        <w:rPr>
          <w:rFonts w:asciiTheme="majorHAnsi" w:hAnsiTheme="majorHAnsi"/>
          <w:color w:val="0D0D0D" w:themeColor="text1" w:themeTint="F2"/>
          <w:sz w:val="24"/>
        </w:rPr>
        <w:t xml:space="preserve">to </w:t>
      </w:r>
      <w:r w:rsidR="009231E2" w:rsidRPr="009E007F">
        <w:rPr>
          <w:rFonts w:asciiTheme="majorHAnsi" w:hAnsiTheme="majorHAnsi"/>
          <w:color w:val="0D0D0D" w:themeColor="text1" w:themeTint="F2"/>
          <w:sz w:val="24"/>
        </w:rPr>
        <w:t xml:space="preserve">practice </w:t>
      </w:r>
      <w:r w:rsidR="00420814" w:rsidRPr="009E007F">
        <w:rPr>
          <w:rFonts w:asciiTheme="majorHAnsi" w:hAnsiTheme="majorHAnsi"/>
          <w:color w:val="0D0D0D" w:themeColor="text1" w:themeTint="F2"/>
          <w:sz w:val="24"/>
        </w:rPr>
        <w:t xml:space="preserve">the violin in an </w:t>
      </w:r>
      <w:r w:rsidR="00023EDA" w:rsidRPr="009E007F">
        <w:rPr>
          <w:rFonts w:asciiTheme="majorHAnsi" w:hAnsiTheme="majorHAnsi"/>
          <w:color w:val="0D0D0D" w:themeColor="text1" w:themeTint="F2"/>
          <w:sz w:val="24"/>
        </w:rPr>
        <w:t>adjacent room</w:t>
      </w:r>
      <w:r w:rsidR="00FF2E06" w:rsidRPr="009E007F">
        <w:rPr>
          <w:rFonts w:asciiTheme="majorHAnsi" w:hAnsiTheme="majorHAnsi"/>
          <w:color w:val="0D0D0D" w:themeColor="text1" w:themeTint="F2"/>
          <w:sz w:val="24"/>
        </w:rPr>
        <w:t xml:space="preserve"> with the aid of a gramophone</w:t>
      </w:r>
      <w:r w:rsidR="00023EDA" w:rsidRPr="009E007F">
        <w:rPr>
          <w:rFonts w:asciiTheme="majorHAnsi" w:hAnsiTheme="majorHAnsi"/>
          <w:color w:val="0D0D0D" w:themeColor="text1" w:themeTint="F2"/>
          <w:sz w:val="24"/>
        </w:rPr>
        <w:t xml:space="preserve">, </w:t>
      </w:r>
      <w:r w:rsidR="00623CA7" w:rsidRPr="009E007F">
        <w:rPr>
          <w:rFonts w:asciiTheme="majorHAnsi" w:hAnsiTheme="majorHAnsi"/>
          <w:color w:val="0D0D0D" w:themeColor="text1" w:themeTint="F2"/>
          <w:sz w:val="24"/>
        </w:rPr>
        <w:t xml:space="preserve">all </w:t>
      </w:r>
      <w:r w:rsidR="00A64C54">
        <w:rPr>
          <w:rFonts w:asciiTheme="majorHAnsi" w:hAnsiTheme="majorHAnsi"/>
          <w:color w:val="0D0D0D" w:themeColor="text1" w:themeTint="F2"/>
          <w:sz w:val="24"/>
        </w:rPr>
        <w:t xml:space="preserve">the </w:t>
      </w:r>
      <w:r w:rsidR="00FF2E06" w:rsidRPr="009E007F">
        <w:rPr>
          <w:rFonts w:asciiTheme="majorHAnsi" w:hAnsiTheme="majorHAnsi"/>
          <w:color w:val="0D0D0D" w:themeColor="text1" w:themeTint="F2"/>
          <w:sz w:val="24"/>
        </w:rPr>
        <w:t>while</w:t>
      </w:r>
      <w:r w:rsidR="00023EDA" w:rsidRPr="009E007F">
        <w:rPr>
          <w:rFonts w:asciiTheme="majorHAnsi" w:hAnsiTheme="majorHAnsi"/>
          <w:color w:val="0D0D0D" w:themeColor="text1" w:themeTint="F2"/>
          <w:sz w:val="24"/>
        </w:rPr>
        <w:t xml:space="preserve"> in fact hiding behind a curtain. The villains, hearing </w:t>
      </w:r>
      <w:r w:rsidR="003D411B" w:rsidRPr="009E007F">
        <w:rPr>
          <w:rFonts w:asciiTheme="majorHAnsi" w:hAnsiTheme="majorHAnsi"/>
          <w:color w:val="0D0D0D" w:themeColor="text1" w:themeTint="F2"/>
          <w:sz w:val="24"/>
        </w:rPr>
        <w:t xml:space="preserve">Holmes’ </w:t>
      </w:r>
      <w:r w:rsidR="00023EDA" w:rsidRPr="009E007F">
        <w:rPr>
          <w:rFonts w:asciiTheme="majorHAnsi" w:hAnsiTheme="majorHAnsi"/>
          <w:color w:val="0D0D0D" w:themeColor="text1" w:themeTint="F2"/>
          <w:sz w:val="24"/>
        </w:rPr>
        <w:t xml:space="preserve">performance of </w:t>
      </w:r>
      <w:r w:rsidR="00F71DC1" w:rsidRPr="009E007F">
        <w:rPr>
          <w:rFonts w:asciiTheme="majorHAnsi" w:hAnsiTheme="majorHAnsi"/>
          <w:color w:val="0D0D0D" w:themeColor="text1" w:themeTint="F2"/>
          <w:sz w:val="24"/>
        </w:rPr>
        <w:t xml:space="preserve">the </w:t>
      </w:r>
      <w:r w:rsidR="00023EDA" w:rsidRPr="009E007F">
        <w:rPr>
          <w:rFonts w:asciiTheme="majorHAnsi" w:hAnsiTheme="majorHAnsi"/>
          <w:color w:val="0D0D0D" w:themeColor="text1" w:themeTint="F2"/>
          <w:sz w:val="24"/>
        </w:rPr>
        <w:t xml:space="preserve">Barcarolle </w:t>
      </w:r>
      <w:r w:rsidR="00F71DC1" w:rsidRPr="009E007F">
        <w:rPr>
          <w:rFonts w:asciiTheme="majorHAnsi" w:hAnsiTheme="majorHAnsi"/>
          <w:color w:val="0D0D0D" w:themeColor="text1" w:themeTint="F2"/>
          <w:sz w:val="24"/>
        </w:rPr>
        <w:t xml:space="preserve">from Offenbach’s </w:t>
      </w:r>
      <w:r w:rsidR="00F71DC1" w:rsidRPr="009E007F">
        <w:rPr>
          <w:rFonts w:asciiTheme="majorHAnsi" w:hAnsiTheme="majorHAnsi"/>
          <w:i/>
          <w:color w:val="0D0D0D" w:themeColor="text1" w:themeTint="F2"/>
          <w:sz w:val="24"/>
        </w:rPr>
        <w:t>Les Contes d’Hoffman</w:t>
      </w:r>
      <w:r w:rsidR="00F71DC1" w:rsidRPr="009E007F">
        <w:rPr>
          <w:rFonts w:asciiTheme="majorHAnsi" w:hAnsiTheme="majorHAnsi"/>
          <w:color w:val="0D0D0D" w:themeColor="text1" w:themeTint="F2"/>
          <w:sz w:val="24"/>
        </w:rPr>
        <w:t xml:space="preserve"> </w:t>
      </w:r>
      <w:r w:rsidR="00023EDA" w:rsidRPr="009E007F">
        <w:rPr>
          <w:rFonts w:asciiTheme="majorHAnsi" w:hAnsiTheme="majorHAnsi"/>
          <w:color w:val="0D0D0D" w:themeColor="text1" w:themeTint="F2"/>
          <w:sz w:val="24"/>
        </w:rPr>
        <w:t>thus believ</w:t>
      </w:r>
      <w:r w:rsidR="009231E2" w:rsidRPr="009E007F">
        <w:rPr>
          <w:rFonts w:asciiTheme="majorHAnsi" w:hAnsiTheme="majorHAnsi"/>
          <w:color w:val="0D0D0D" w:themeColor="text1" w:themeTint="F2"/>
          <w:sz w:val="24"/>
        </w:rPr>
        <w:t>e</w:t>
      </w:r>
      <w:r w:rsidR="00023EDA" w:rsidRPr="009E007F">
        <w:rPr>
          <w:rFonts w:asciiTheme="majorHAnsi" w:hAnsiTheme="majorHAnsi"/>
          <w:color w:val="0D0D0D" w:themeColor="text1" w:themeTint="F2"/>
          <w:sz w:val="24"/>
        </w:rPr>
        <w:t xml:space="preserve"> him to be absent, </w:t>
      </w:r>
      <w:r w:rsidR="009231E2" w:rsidRPr="009E007F">
        <w:rPr>
          <w:rFonts w:asciiTheme="majorHAnsi" w:hAnsiTheme="majorHAnsi"/>
          <w:color w:val="0D0D0D" w:themeColor="text1" w:themeTint="F2"/>
          <w:sz w:val="24"/>
        </w:rPr>
        <w:t xml:space="preserve">and </w:t>
      </w:r>
      <w:r w:rsidR="00062EA0" w:rsidRPr="009E007F">
        <w:rPr>
          <w:rFonts w:asciiTheme="majorHAnsi" w:hAnsiTheme="majorHAnsi"/>
          <w:color w:val="0D0D0D" w:themeColor="text1" w:themeTint="F2"/>
          <w:sz w:val="24"/>
        </w:rPr>
        <w:t xml:space="preserve">audibly reveal </w:t>
      </w:r>
      <w:r w:rsidR="00023EDA" w:rsidRPr="009E007F">
        <w:rPr>
          <w:rFonts w:asciiTheme="majorHAnsi" w:hAnsiTheme="majorHAnsi"/>
          <w:color w:val="0D0D0D" w:themeColor="text1" w:themeTint="F2"/>
          <w:sz w:val="24"/>
        </w:rPr>
        <w:t xml:space="preserve">the location of </w:t>
      </w:r>
      <w:r w:rsidR="00FF2E06" w:rsidRPr="009E007F">
        <w:rPr>
          <w:rFonts w:asciiTheme="majorHAnsi" w:hAnsiTheme="majorHAnsi"/>
          <w:color w:val="0D0D0D" w:themeColor="text1" w:themeTint="F2"/>
          <w:sz w:val="24"/>
        </w:rPr>
        <w:t xml:space="preserve">a </w:t>
      </w:r>
      <w:r w:rsidR="00023EDA" w:rsidRPr="009E007F">
        <w:rPr>
          <w:rFonts w:asciiTheme="majorHAnsi" w:hAnsiTheme="majorHAnsi"/>
          <w:color w:val="0D0D0D" w:themeColor="text1" w:themeTint="F2"/>
          <w:sz w:val="24"/>
        </w:rPr>
        <w:t>stolen jewel</w:t>
      </w:r>
      <w:r w:rsidR="009231E2" w:rsidRPr="009E007F">
        <w:rPr>
          <w:rFonts w:asciiTheme="majorHAnsi" w:hAnsiTheme="majorHAnsi"/>
          <w:color w:val="0D0D0D" w:themeColor="text1" w:themeTint="F2"/>
          <w:sz w:val="24"/>
        </w:rPr>
        <w:t>.</w:t>
      </w:r>
      <w:r w:rsidR="00FF2E06" w:rsidRPr="009E007F">
        <w:rPr>
          <w:rFonts w:asciiTheme="majorHAnsi" w:hAnsiTheme="majorHAnsi"/>
          <w:color w:val="0D0D0D" w:themeColor="text1" w:themeTint="F2"/>
          <w:sz w:val="24"/>
        </w:rPr>
        <w:t xml:space="preserve"> Holmes </w:t>
      </w:r>
      <w:r w:rsidR="009231E2" w:rsidRPr="009E007F">
        <w:rPr>
          <w:rFonts w:asciiTheme="majorHAnsi" w:hAnsiTheme="majorHAnsi"/>
          <w:color w:val="0D0D0D" w:themeColor="text1" w:themeTint="F2"/>
          <w:sz w:val="24"/>
        </w:rPr>
        <w:t xml:space="preserve">then </w:t>
      </w:r>
      <w:r w:rsidR="00FF2E06" w:rsidRPr="009E007F">
        <w:rPr>
          <w:rFonts w:asciiTheme="majorHAnsi" w:hAnsiTheme="majorHAnsi"/>
          <w:color w:val="0D0D0D" w:themeColor="text1" w:themeTint="F2"/>
          <w:sz w:val="24"/>
        </w:rPr>
        <w:t>reveals himself</w:t>
      </w:r>
      <w:r w:rsidR="009231E2" w:rsidRPr="009E007F">
        <w:rPr>
          <w:rFonts w:asciiTheme="majorHAnsi" w:hAnsiTheme="majorHAnsi"/>
          <w:color w:val="0D0D0D" w:themeColor="text1" w:themeTint="F2"/>
          <w:sz w:val="24"/>
        </w:rPr>
        <w:t>,</w:t>
      </w:r>
      <w:r w:rsidR="00023EDA" w:rsidRPr="009E007F">
        <w:rPr>
          <w:rFonts w:asciiTheme="majorHAnsi" w:hAnsiTheme="majorHAnsi"/>
          <w:color w:val="0D0D0D" w:themeColor="text1" w:themeTint="F2"/>
          <w:sz w:val="24"/>
        </w:rPr>
        <w:t xml:space="preserve"> </w:t>
      </w:r>
      <w:r w:rsidR="009231E2" w:rsidRPr="009E007F">
        <w:rPr>
          <w:rFonts w:asciiTheme="majorHAnsi" w:hAnsiTheme="majorHAnsi"/>
          <w:color w:val="0D0D0D" w:themeColor="text1" w:themeTint="F2"/>
          <w:sz w:val="24"/>
        </w:rPr>
        <w:t xml:space="preserve">putting us </w:t>
      </w:r>
      <w:r w:rsidR="00023EDA" w:rsidRPr="009E007F">
        <w:rPr>
          <w:rFonts w:asciiTheme="majorHAnsi" w:hAnsiTheme="majorHAnsi"/>
          <w:color w:val="0D0D0D" w:themeColor="text1" w:themeTint="F2"/>
          <w:sz w:val="24"/>
        </w:rPr>
        <w:t>listeners in same duped position</w:t>
      </w:r>
      <w:r w:rsidR="00623CA7" w:rsidRPr="009E007F">
        <w:rPr>
          <w:rFonts w:asciiTheme="majorHAnsi" w:hAnsiTheme="majorHAnsi"/>
          <w:color w:val="0D0D0D" w:themeColor="text1" w:themeTint="F2"/>
          <w:sz w:val="24"/>
        </w:rPr>
        <w:t xml:space="preserve"> as the villains</w:t>
      </w:r>
      <w:r w:rsidR="00D2579D" w:rsidRPr="009E007F">
        <w:rPr>
          <w:rFonts w:asciiTheme="majorHAnsi" w:hAnsiTheme="majorHAnsi"/>
          <w:color w:val="0D0D0D" w:themeColor="text1" w:themeTint="F2"/>
          <w:sz w:val="24"/>
        </w:rPr>
        <w:t xml:space="preserve">, though at different </w:t>
      </w:r>
      <w:r w:rsidR="00376B87">
        <w:rPr>
          <w:rFonts w:asciiTheme="majorHAnsi" w:hAnsiTheme="majorHAnsi"/>
          <w:color w:val="0D0D0D" w:themeColor="text1" w:themeTint="F2"/>
          <w:sz w:val="24"/>
        </w:rPr>
        <w:t xml:space="preserve">narrative </w:t>
      </w:r>
      <w:r w:rsidR="00D2579D" w:rsidRPr="009E007F">
        <w:rPr>
          <w:rFonts w:asciiTheme="majorHAnsi" w:hAnsiTheme="majorHAnsi"/>
          <w:color w:val="0D0D0D" w:themeColor="text1" w:themeTint="F2"/>
          <w:sz w:val="24"/>
        </w:rPr>
        <w:t>levels</w:t>
      </w:r>
      <w:r w:rsidR="009231E2" w:rsidRPr="009E007F">
        <w:rPr>
          <w:rFonts w:asciiTheme="majorHAnsi" w:hAnsiTheme="majorHAnsi"/>
          <w:color w:val="0D0D0D" w:themeColor="text1" w:themeTint="F2"/>
          <w:sz w:val="24"/>
        </w:rPr>
        <w:t>.</w:t>
      </w:r>
      <w:r w:rsidR="00023EDA" w:rsidRPr="009E007F">
        <w:rPr>
          <w:rFonts w:asciiTheme="majorHAnsi" w:hAnsiTheme="majorHAnsi"/>
          <w:color w:val="0D0D0D" w:themeColor="text1" w:themeTint="F2"/>
          <w:sz w:val="24"/>
        </w:rPr>
        <w:t xml:space="preserve"> </w:t>
      </w:r>
      <w:r w:rsidR="009231E2" w:rsidRPr="009E007F">
        <w:rPr>
          <w:rFonts w:asciiTheme="majorHAnsi" w:hAnsiTheme="majorHAnsi"/>
          <w:color w:val="0D0D0D" w:themeColor="text1" w:themeTint="F2"/>
          <w:sz w:val="24"/>
        </w:rPr>
        <w:t xml:space="preserve">All are </w:t>
      </w:r>
      <w:r w:rsidR="00023EDA" w:rsidRPr="009E007F">
        <w:rPr>
          <w:rFonts w:asciiTheme="majorHAnsi" w:hAnsiTheme="majorHAnsi"/>
          <w:color w:val="0D0D0D" w:themeColor="text1" w:themeTint="F2"/>
          <w:sz w:val="24"/>
        </w:rPr>
        <w:t xml:space="preserve">surprised when Holmes steps forward, </w:t>
      </w:r>
      <w:r w:rsidR="005E3831" w:rsidRPr="009E007F">
        <w:rPr>
          <w:rFonts w:asciiTheme="majorHAnsi" w:hAnsiTheme="majorHAnsi"/>
          <w:color w:val="0D0D0D" w:themeColor="text1" w:themeTint="F2"/>
          <w:sz w:val="24"/>
        </w:rPr>
        <w:t xml:space="preserve">revealing himself </w:t>
      </w:r>
      <w:r w:rsidR="00023EDA" w:rsidRPr="009E007F">
        <w:rPr>
          <w:rFonts w:asciiTheme="majorHAnsi" w:hAnsiTheme="majorHAnsi"/>
          <w:color w:val="0D0D0D" w:themeColor="text1" w:themeTint="F2"/>
          <w:sz w:val="24"/>
        </w:rPr>
        <w:t xml:space="preserve">not as </w:t>
      </w:r>
      <w:r w:rsidR="005E3831" w:rsidRPr="009E007F">
        <w:rPr>
          <w:rFonts w:asciiTheme="majorHAnsi" w:hAnsiTheme="majorHAnsi"/>
          <w:color w:val="0D0D0D" w:themeColor="text1" w:themeTint="F2"/>
          <w:sz w:val="24"/>
        </w:rPr>
        <w:t xml:space="preserve">the source of </w:t>
      </w:r>
      <w:r w:rsidR="005E3831" w:rsidRPr="009E007F">
        <w:rPr>
          <w:rFonts w:asciiTheme="majorHAnsi" w:hAnsiTheme="majorHAnsi"/>
          <w:i/>
          <w:color w:val="0D0D0D" w:themeColor="text1" w:themeTint="F2"/>
          <w:sz w:val="24"/>
        </w:rPr>
        <w:t xml:space="preserve">sound </w:t>
      </w:r>
      <w:r w:rsidR="00023EDA" w:rsidRPr="009E007F">
        <w:rPr>
          <w:rFonts w:asciiTheme="majorHAnsi" w:hAnsiTheme="majorHAnsi"/>
          <w:color w:val="0D0D0D" w:themeColor="text1" w:themeTint="F2"/>
          <w:sz w:val="24"/>
        </w:rPr>
        <w:t xml:space="preserve">but </w:t>
      </w:r>
      <w:r w:rsidR="00AF390D" w:rsidRPr="009E007F">
        <w:rPr>
          <w:rFonts w:asciiTheme="majorHAnsi" w:hAnsiTheme="majorHAnsi"/>
          <w:color w:val="0D0D0D" w:themeColor="text1" w:themeTint="F2"/>
          <w:sz w:val="24"/>
        </w:rPr>
        <w:t xml:space="preserve">as </w:t>
      </w:r>
      <w:r w:rsidR="005E3831" w:rsidRPr="009E007F">
        <w:rPr>
          <w:rFonts w:asciiTheme="majorHAnsi" w:hAnsiTheme="majorHAnsi"/>
          <w:color w:val="0D0D0D" w:themeColor="text1" w:themeTint="F2"/>
          <w:sz w:val="24"/>
        </w:rPr>
        <w:t xml:space="preserve">the source of </w:t>
      </w:r>
      <w:r w:rsidR="00023EDA" w:rsidRPr="009E007F">
        <w:rPr>
          <w:rFonts w:asciiTheme="majorHAnsi" w:hAnsiTheme="majorHAnsi"/>
          <w:i/>
          <w:color w:val="0D0D0D" w:themeColor="text1" w:themeTint="F2"/>
          <w:sz w:val="24"/>
        </w:rPr>
        <w:t>non-</w:t>
      </w:r>
      <w:r w:rsidR="005E3831" w:rsidRPr="009E007F">
        <w:rPr>
          <w:rFonts w:asciiTheme="majorHAnsi" w:hAnsiTheme="majorHAnsi"/>
          <w:i/>
          <w:color w:val="0D0D0D" w:themeColor="text1" w:themeTint="F2"/>
          <w:sz w:val="24"/>
        </w:rPr>
        <w:t>sound</w:t>
      </w:r>
      <w:r w:rsidR="00023EDA" w:rsidRPr="009E007F">
        <w:rPr>
          <w:rFonts w:asciiTheme="majorHAnsi" w:hAnsiTheme="majorHAnsi"/>
          <w:color w:val="0D0D0D" w:themeColor="text1" w:themeTint="F2"/>
          <w:sz w:val="24"/>
        </w:rPr>
        <w:t>,</w:t>
      </w:r>
      <w:r w:rsidR="005E3831" w:rsidRPr="009E007F">
        <w:rPr>
          <w:rFonts w:asciiTheme="majorHAnsi" w:hAnsiTheme="majorHAnsi"/>
          <w:color w:val="0D0D0D" w:themeColor="text1" w:themeTint="F2"/>
          <w:sz w:val="24"/>
        </w:rPr>
        <w:t xml:space="preserve"> </w:t>
      </w:r>
      <w:r w:rsidR="00C139CA" w:rsidRPr="009E007F">
        <w:rPr>
          <w:rFonts w:asciiTheme="majorHAnsi" w:hAnsiTheme="majorHAnsi"/>
          <w:color w:val="0D0D0D" w:themeColor="text1" w:themeTint="F2"/>
          <w:sz w:val="24"/>
        </w:rPr>
        <w:t xml:space="preserve">showing </w:t>
      </w:r>
      <w:r w:rsidR="00023EDA" w:rsidRPr="009E007F">
        <w:rPr>
          <w:rFonts w:asciiTheme="majorHAnsi" w:hAnsiTheme="majorHAnsi"/>
          <w:color w:val="0D0D0D" w:themeColor="text1" w:themeTint="F2"/>
          <w:sz w:val="24"/>
        </w:rPr>
        <w:t xml:space="preserve">that the </w:t>
      </w:r>
      <w:r w:rsidR="00AF390D" w:rsidRPr="009E007F">
        <w:rPr>
          <w:rFonts w:asciiTheme="majorHAnsi" w:hAnsiTheme="majorHAnsi"/>
          <w:color w:val="0D0D0D" w:themeColor="text1" w:themeTint="F2"/>
          <w:sz w:val="24"/>
        </w:rPr>
        <w:t>music</w:t>
      </w:r>
      <w:r w:rsidR="00023EDA" w:rsidRPr="009E007F">
        <w:rPr>
          <w:rFonts w:asciiTheme="majorHAnsi" w:hAnsiTheme="majorHAnsi"/>
          <w:color w:val="0D0D0D" w:themeColor="text1" w:themeTint="F2"/>
          <w:sz w:val="24"/>
        </w:rPr>
        <w:t xml:space="preserve"> behind the wall was not his own.</w:t>
      </w:r>
      <w:r w:rsidR="004E4AD1" w:rsidRPr="009E007F">
        <w:rPr>
          <w:rFonts w:asciiTheme="majorHAnsi" w:hAnsiTheme="majorHAnsi"/>
          <w:color w:val="0D0D0D" w:themeColor="text1" w:themeTint="F2"/>
          <w:sz w:val="24"/>
        </w:rPr>
        <w:t xml:space="preserve"> </w:t>
      </w:r>
      <w:r w:rsidR="003921FC" w:rsidRPr="009E007F">
        <w:rPr>
          <w:rFonts w:asciiTheme="majorHAnsi" w:hAnsiTheme="majorHAnsi"/>
          <w:color w:val="0D0D0D" w:themeColor="text1" w:themeTint="F2"/>
          <w:sz w:val="24"/>
        </w:rPr>
        <w:t>The door is opened</w:t>
      </w:r>
      <w:r w:rsidR="009231E2" w:rsidRPr="009E007F">
        <w:rPr>
          <w:rFonts w:asciiTheme="majorHAnsi" w:hAnsiTheme="majorHAnsi"/>
          <w:color w:val="0D0D0D" w:themeColor="text1" w:themeTint="F2"/>
          <w:sz w:val="24"/>
        </w:rPr>
        <w:t>,</w:t>
      </w:r>
      <w:r w:rsidR="003921FC" w:rsidRPr="009E007F">
        <w:rPr>
          <w:rFonts w:asciiTheme="majorHAnsi" w:hAnsiTheme="majorHAnsi"/>
          <w:color w:val="0D0D0D" w:themeColor="text1" w:themeTint="F2"/>
          <w:sz w:val="24"/>
        </w:rPr>
        <w:t xml:space="preserve"> and we hear the crackle of the gramophone</w:t>
      </w:r>
      <w:r w:rsidR="008129DF" w:rsidRPr="009E007F">
        <w:rPr>
          <w:rFonts w:asciiTheme="majorHAnsi" w:hAnsiTheme="majorHAnsi"/>
          <w:color w:val="0D0D0D" w:themeColor="text1" w:themeTint="F2"/>
          <w:sz w:val="24"/>
        </w:rPr>
        <w:t>.</w:t>
      </w:r>
      <w:r w:rsidR="003921FC" w:rsidRPr="009E007F">
        <w:rPr>
          <w:rFonts w:asciiTheme="majorHAnsi" w:hAnsiTheme="majorHAnsi"/>
          <w:color w:val="0D0D0D" w:themeColor="text1" w:themeTint="F2"/>
          <w:sz w:val="24"/>
        </w:rPr>
        <w:t xml:space="preserve"> </w:t>
      </w:r>
      <w:r w:rsidR="008129DF" w:rsidRPr="009E007F">
        <w:rPr>
          <w:rFonts w:asciiTheme="majorHAnsi" w:hAnsiTheme="majorHAnsi"/>
          <w:color w:val="0D0D0D" w:themeColor="text1" w:themeTint="F2"/>
          <w:sz w:val="24"/>
        </w:rPr>
        <w:t>T</w:t>
      </w:r>
      <w:r w:rsidR="00AC7C7A" w:rsidRPr="009E007F">
        <w:rPr>
          <w:rFonts w:asciiTheme="majorHAnsi" w:hAnsiTheme="majorHAnsi"/>
          <w:color w:val="0D0D0D" w:themeColor="text1" w:themeTint="F2"/>
          <w:sz w:val="24"/>
        </w:rPr>
        <w:t xml:space="preserve">he music is </w:t>
      </w:r>
      <w:r w:rsidR="00A64C54">
        <w:rPr>
          <w:rFonts w:asciiTheme="majorHAnsi" w:hAnsiTheme="majorHAnsi"/>
          <w:color w:val="0D0D0D" w:themeColor="text1" w:themeTint="F2"/>
          <w:sz w:val="24"/>
        </w:rPr>
        <w:t>‘</w:t>
      </w:r>
      <w:r w:rsidR="00AC7C7A" w:rsidRPr="009E007F">
        <w:rPr>
          <w:rFonts w:asciiTheme="majorHAnsi" w:hAnsiTheme="majorHAnsi"/>
          <w:color w:val="0D0D0D" w:themeColor="text1" w:themeTint="F2"/>
          <w:sz w:val="24"/>
        </w:rPr>
        <w:t>visualized</w:t>
      </w:r>
      <w:r w:rsidR="00A64C54">
        <w:rPr>
          <w:rFonts w:asciiTheme="majorHAnsi" w:hAnsiTheme="majorHAnsi"/>
          <w:color w:val="0D0D0D" w:themeColor="text1" w:themeTint="F2"/>
          <w:sz w:val="24"/>
        </w:rPr>
        <w:t>’</w:t>
      </w:r>
      <w:r w:rsidR="00AC7C7A" w:rsidRPr="009E007F">
        <w:rPr>
          <w:rFonts w:asciiTheme="majorHAnsi" w:hAnsiTheme="majorHAnsi"/>
          <w:color w:val="0D0D0D" w:themeColor="text1" w:themeTint="F2"/>
          <w:sz w:val="24"/>
        </w:rPr>
        <w:t xml:space="preserve"> </w:t>
      </w:r>
      <w:r w:rsidR="00C139CA" w:rsidRPr="009E007F">
        <w:rPr>
          <w:rFonts w:asciiTheme="majorHAnsi" w:hAnsiTheme="majorHAnsi"/>
          <w:color w:val="0D0D0D" w:themeColor="text1" w:themeTint="F2"/>
          <w:sz w:val="24"/>
        </w:rPr>
        <w:t xml:space="preserve">by </w:t>
      </w:r>
      <w:r w:rsidR="00FF2E06" w:rsidRPr="009E007F">
        <w:rPr>
          <w:rFonts w:asciiTheme="majorHAnsi" w:hAnsiTheme="majorHAnsi"/>
          <w:color w:val="0D0D0D" w:themeColor="text1" w:themeTint="F2"/>
          <w:sz w:val="24"/>
        </w:rPr>
        <w:t>Holmes</w:t>
      </w:r>
      <w:r w:rsidR="008129DF" w:rsidRPr="009E007F">
        <w:rPr>
          <w:rFonts w:asciiTheme="majorHAnsi" w:hAnsiTheme="majorHAnsi"/>
          <w:color w:val="0D0D0D" w:themeColor="text1" w:themeTint="F2"/>
          <w:sz w:val="24"/>
        </w:rPr>
        <w:t xml:space="preserve">, and although he was not the direct </w:t>
      </w:r>
      <w:r w:rsidR="008129DF" w:rsidRPr="009E007F">
        <w:rPr>
          <w:rFonts w:asciiTheme="majorHAnsi" w:hAnsiTheme="majorHAnsi"/>
          <w:i/>
          <w:color w:val="0D0D0D" w:themeColor="text1" w:themeTint="F2"/>
          <w:sz w:val="24"/>
        </w:rPr>
        <w:t>source</w:t>
      </w:r>
      <w:r w:rsidR="008129DF" w:rsidRPr="009E007F">
        <w:rPr>
          <w:rFonts w:asciiTheme="majorHAnsi" w:hAnsiTheme="majorHAnsi"/>
          <w:color w:val="0D0D0D" w:themeColor="text1" w:themeTint="F2"/>
          <w:sz w:val="24"/>
        </w:rPr>
        <w:t>, he was nonetheless the</w:t>
      </w:r>
      <w:r w:rsidR="00776282" w:rsidRPr="009E007F">
        <w:rPr>
          <w:rFonts w:asciiTheme="majorHAnsi" w:hAnsiTheme="majorHAnsi"/>
          <w:color w:val="0D0D0D" w:themeColor="text1" w:themeTint="F2"/>
          <w:sz w:val="24"/>
        </w:rPr>
        <w:t xml:space="preserve"> master of the acousmatic zone</w:t>
      </w:r>
      <w:r w:rsidR="008129DF" w:rsidRPr="009E007F">
        <w:rPr>
          <w:rFonts w:asciiTheme="majorHAnsi" w:hAnsiTheme="majorHAnsi"/>
          <w:color w:val="0D0D0D" w:themeColor="text1" w:themeTint="F2"/>
          <w:sz w:val="24"/>
        </w:rPr>
        <w:t>.</w:t>
      </w:r>
      <w:r w:rsidR="00FF2E06" w:rsidRPr="009E007F">
        <w:rPr>
          <w:rFonts w:asciiTheme="majorHAnsi" w:hAnsiTheme="majorHAnsi"/>
          <w:color w:val="0D0D0D" w:themeColor="text1" w:themeTint="F2"/>
          <w:sz w:val="24"/>
        </w:rPr>
        <w:t xml:space="preserve"> </w:t>
      </w:r>
    </w:p>
    <w:p w14:paraId="6B03DE04" w14:textId="237E0796" w:rsidR="0045338B" w:rsidRPr="004D4BDB" w:rsidRDefault="00023EDA" w:rsidP="0060249B">
      <w:pPr>
        <w:spacing w:line="240" w:lineRule="auto"/>
        <w:ind w:firstLine="720"/>
        <w:contextualSpacing/>
        <w:rPr>
          <w:rFonts w:asciiTheme="majorHAnsi" w:hAnsiTheme="majorHAnsi"/>
          <w:sz w:val="24"/>
          <w:szCs w:val="24"/>
        </w:rPr>
      </w:pPr>
      <w:r w:rsidRPr="004D4BDB">
        <w:rPr>
          <w:rFonts w:asciiTheme="majorHAnsi" w:hAnsiTheme="majorHAnsi"/>
          <w:sz w:val="24"/>
          <w:szCs w:val="24"/>
        </w:rPr>
        <w:t xml:space="preserve">More often, however, the reverse happens, where what we imagine to be acousmatic – outside of the frame </w:t>
      </w:r>
      <w:r w:rsidR="00C139CA" w:rsidRPr="004D4BDB">
        <w:rPr>
          <w:rFonts w:asciiTheme="majorHAnsi" w:hAnsiTheme="majorHAnsi"/>
          <w:sz w:val="24"/>
          <w:szCs w:val="24"/>
        </w:rPr>
        <w:t>–</w:t>
      </w:r>
      <w:r w:rsidRPr="004D4BDB">
        <w:rPr>
          <w:rFonts w:asciiTheme="majorHAnsi" w:hAnsiTheme="majorHAnsi"/>
          <w:sz w:val="24"/>
          <w:szCs w:val="24"/>
        </w:rPr>
        <w:t xml:space="preserve"> turns out to be inside</w:t>
      </w:r>
      <w:r w:rsidR="00553132" w:rsidRPr="004D4BDB">
        <w:rPr>
          <w:rFonts w:asciiTheme="majorHAnsi" w:hAnsiTheme="majorHAnsi"/>
          <w:sz w:val="24"/>
          <w:szCs w:val="24"/>
        </w:rPr>
        <w:t xml:space="preserve">; it is </w:t>
      </w:r>
      <w:r w:rsidR="000A4A4D" w:rsidRPr="004D4BDB">
        <w:rPr>
          <w:rFonts w:asciiTheme="majorHAnsi" w:hAnsiTheme="majorHAnsi"/>
          <w:sz w:val="24"/>
          <w:szCs w:val="24"/>
        </w:rPr>
        <w:t xml:space="preserve">‘visualized’ or </w:t>
      </w:r>
      <w:r w:rsidR="00553132" w:rsidRPr="004D4BDB">
        <w:rPr>
          <w:rFonts w:asciiTheme="majorHAnsi" w:hAnsiTheme="majorHAnsi"/>
          <w:sz w:val="24"/>
          <w:szCs w:val="24"/>
        </w:rPr>
        <w:t>demythologized</w:t>
      </w:r>
      <w:r w:rsidRPr="004D4BDB">
        <w:rPr>
          <w:rFonts w:asciiTheme="majorHAnsi" w:hAnsiTheme="majorHAnsi"/>
          <w:sz w:val="24"/>
          <w:szCs w:val="24"/>
        </w:rPr>
        <w:t>. Twice in the series</w:t>
      </w:r>
      <w:r w:rsidR="00947D0D" w:rsidRPr="004D4BDB">
        <w:rPr>
          <w:rFonts w:asciiTheme="majorHAnsi" w:hAnsiTheme="majorHAnsi"/>
          <w:sz w:val="24"/>
          <w:szCs w:val="24"/>
        </w:rPr>
        <w:t>,</w:t>
      </w:r>
      <w:r w:rsidRPr="004D4BDB">
        <w:rPr>
          <w:rFonts w:asciiTheme="majorHAnsi" w:hAnsiTheme="majorHAnsi"/>
          <w:sz w:val="24"/>
          <w:szCs w:val="24"/>
        </w:rPr>
        <w:t xml:space="preserve"> </w:t>
      </w:r>
      <w:r w:rsidR="00E607E1" w:rsidRPr="004D4BDB">
        <w:rPr>
          <w:rFonts w:asciiTheme="majorHAnsi" w:hAnsiTheme="majorHAnsi"/>
          <w:sz w:val="24"/>
          <w:szCs w:val="24"/>
        </w:rPr>
        <w:t xml:space="preserve">violin excerpts that </w:t>
      </w:r>
      <w:r w:rsidR="00AF390D" w:rsidRPr="004D4BDB">
        <w:rPr>
          <w:rFonts w:asciiTheme="majorHAnsi" w:hAnsiTheme="majorHAnsi"/>
          <w:sz w:val="24"/>
          <w:szCs w:val="24"/>
        </w:rPr>
        <w:t>so often</w:t>
      </w:r>
      <w:r w:rsidR="00E607E1" w:rsidRPr="004D4BDB">
        <w:rPr>
          <w:rFonts w:asciiTheme="majorHAnsi" w:hAnsiTheme="majorHAnsi"/>
          <w:sz w:val="24"/>
          <w:szCs w:val="24"/>
        </w:rPr>
        <w:t xml:space="preserve"> </w:t>
      </w:r>
      <w:r w:rsidR="00AF390D" w:rsidRPr="004D4BDB">
        <w:rPr>
          <w:rFonts w:asciiTheme="majorHAnsi" w:hAnsiTheme="majorHAnsi"/>
          <w:sz w:val="24"/>
          <w:szCs w:val="24"/>
        </w:rPr>
        <w:t xml:space="preserve">serve as acousmatic </w:t>
      </w:r>
      <w:r w:rsidR="00C139CA" w:rsidRPr="004D4BDB">
        <w:rPr>
          <w:rFonts w:asciiTheme="majorHAnsi" w:hAnsiTheme="majorHAnsi"/>
          <w:sz w:val="24"/>
          <w:szCs w:val="24"/>
        </w:rPr>
        <w:t xml:space="preserve">“bridge” </w:t>
      </w:r>
      <w:r w:rsidR="00E607E1" w:rsidRPr="004D4BDB">
        <w:rPr>
          <w:rFonts w:asciiTheme="majorHAnsi" w:hAnsiTheme="majorHAnsi"/>
          <w:sz w:val="24"/>
          <w:szCs w:val="24"/>
        </w:rPr>
        <w:t xml:space="preserve">passages, suddenly turn out to be part of the </w:t>
      </w:r>
      <w:r w:rsidR="00C139CA" w:rsidRPr="004D4BDB">
        <w:rPr>
          <w:rFonts w:asciiTheme="majorHAnsi" w:hAnsiTheme="majorHAnsi"/>
          <w:sz w:val="24"/>
          <w:szCs w:val="24"/>
        </w:rPr>
        <w:t>diegetic world</w:t>
      </w:r>
      <w:r w:rsidR="00553132" w:rsidRPr="004D4BDB">
        <w:rPr>
          <w:rFonts w:asciiTheme="majorHAnsi" w:hAnsiTheme="majorHAnsi"/>
          <w:sz w:val="24"/>
          <w:szCs w:val="24"/>
        </w:rPr>
        <w:t>, moving from the level of narrator to the level of narrated</w:t>
      </w:r>
      <w:r w:rsidR="00E607E1" w:rsidRPr="004D4BDB">
        <w:rPr>
          <w:rFonts w:asciiTheme="majorHAnsi" w:hAnsiTheme="majorHAnsi"/>
          <w:sz w:val="24"/>
          <w:szCs w:val="24"/>
        </w:rPr>
        <w:t xml:space="preserve">. In the first of the short stories, </w:t>
      </w:r>
      <w:r w:rsidR="00376B87">
        <w:rPr>
          <w:rFonts w:asciiTheme="majorHAnsi" w:hAnsiTheme="majorHAnsi"/>
          <w:sz w:val="24"/>
          <w:szCs w:val="24"/>
        </w:rPr>
        <w:t>“</w:t>
      </w:r>
      <w:r w:rsidR="00E607E1" w:rsidRPr="004D4BDB">
        <w:rPr>
          <w:rFonts w:asciiTheme="majorHAnsi" w:hAnsiTheme="majorHAnsi"/>
          <w:sz w:val="24"/>
          <w:szCs w:val="24"/>
        </w:rPr>
        <w:t>A Scandal in Bohemia</w:t>
      </w:r>
      <w:r w:rsidR="00376B87">
        <w:rPr>
          <w:rFonts w:asciiTheme="majorHAnsi" w:hAnsiTheme="majorHAnsi"/>
          <w:sz w:val="24"/>
          <w:szCs w:val="24"/>
        </w:rPr>
        <w:t>”</w:t>
      </w:r>
      <w:r w:rsidR="00E607E1" w:rsidRPr="004D4BDB">
        <w:rPr>
          <w:rFonts w:asciiTheme="majorHAnsi" w:hAnsiTheme="majorHAnsi"/>
          <w:sz w:val="24"/>
          <w:szCs w:val="24"/>
        </w:rPr>
        <w:t xml:space="preserve">, the </w:t>
      </w:r>
      <w:r w:rsidR="00C139CA" w:rsidRPr="004D4BDB">
        <w:rPr>
          <w:rFonts w:asciiTheme="majorHAnsi" w:hAnsiTheme="majorHAnsi"/>
          <w:sz w:val="24"/>
          <w:szCs w:val="24"/>
        </w:rPr>
        <w:t xml:space="preserve">acousmatic </w:t>
      </w:r>
      <w:r w:rsidR="00E607E1" w:rsidRPr="004D4BDB">
        <w:rPr>
          <w:rFonts w:asciiTheme="majorHAnsi" w:hAnsiTheme="majorHAnsi"/>
          <w:sz w:val="24"/>
          <w:szCs w:val="24"/>
        </w:rPr>
        <w:t xml:space="preserve">violinist suddenly makes a mistake in the </w:t>
      </w:r>
      <w:r w:rsidR="00E607E1" w:rsidRPr="004D4BDB">
        <w:rPr>
          <w:rFonts w:asciiTheme="majorHAnsi" w:hAnsiTheme="majorHAnsi" w:cs="Times New Roman"/>
          <w:i/>
          <w:sz w:val="24"/>
          <w:szCs w:val="24"/>
        </w:rPr>
        <w:t>Sarabande</w:t>
      </w:r>
      <w:r w:rsidR="00E607E1" w:rsidRPr="004D4BDB">
        <w:rPr>
          <w:rFonts w:asciiTheme="majorHAnsi" w:hAnsiTheme="majorHAnsi" w:cs="Times New Roman"/>
          <w:sz w:val="24"/>
          <w:szCs w:val="24"/>
        </w:rPr>
        <w:t xml:space="preserve"> from Bach’s Partita no. 1 in B minor, and we realise that Holmes is playing</w:t>
      </w:r>
      <w:r w:rsidR="00C139CA" w:rsidRPr="004D4BDB">
        <w:rPr>
          <w:rFonts w:asciiTheme="majorHAnsi" w:hAnsiTheme="majorHAnsi" w:cs="Times New Roman"/>
          <w:sz w:val="24"/>
          <w:szCs w:val="24"/>
        </w:rPr>
        <w:t xml:space="preserve"> within the </w:t>
      </w:r>
      <w:r w:rsidR="00A64C54">
        <w:rPr>
          <w:rFonts w:asciiTheme="majorHAnsi" w:hAnsiTheme="majorHAnsi" w:cs="Times New Roman"/>
          <w:sz w:val="24"/>
          <w:szCs w:val="24"/>
        </w:rPr>
        <w:t>diegetic</w:t>
      </w:r>
      <w:r w:rsidR="00C139CA" w:rsidRPr="004D4BDB">
        <w:rPr>
          <w:rFonts w:asciiTheme="majorHAnsi" w:hAnsiTheme="majorHAnsi" w:cs="Times New Roman"/>
          <w:sz w:val="24"/>
          <w:szCs w:val="24"/>
        </w:rPr>
        <w:t xml:space="preserve"> space;</w:t>
      </w:r>
      <w:r w:rsidR="00E607E1" w:rsidRPr="004D4BDB">
        <w:rPr>
          <w:rFonts w:asciiTheme="majorHAnsi" w:hAnsiTheme="majorHAnsi" w:cs="Times New Roman"/>
          <w:sz w:val="24"/>
          <w:szCs w:val="24"/>
        </w:rPr>
        <w:t xml:space="preserve"> </w:t>
      </w:r>
      <w:r w:rsidR="00C139CA" w:rsidRPr="004D4BDB">
        <w:rPr>
          <w:rFonts w:asciiTheme="majorHAnsi" w:hAnsiTheme="majorHAnsi" w:cs="Times New Roman"/>
          <w:sz w:val="24"/>
          <w:szCs w:val="24"/>
        </w:rPr>
        <w:t xml:space="preserve">he </w:t>
      </w:r>
      <w:r w:rsidR="00AF390D" w:rsidRPr="004D4BDB">
        <w:rPr>
          <w:rFonts w:asciiTheme="majorHAnsi" w:hAnsiTheme="majorHAnsi" w:cs="Times New Roman"/>
          <w:sz w:val="24"/>
          <w:szCs w:val="24"/>
        </w:rPr>
        <w:t xml:space="preserve">has been </w:t>
      </w:r>
      <w:r w:rsidR="00C139CA" w:rsidRPr="004D4BDB">
        <w:rPr>
          <w:rFonts w:asciiTheme="majorHAnsi" w:hAnsiTheme="majorHAnsi" w:cs="Times New Roman"/>
          <w:sz w:val="24"/>
          <w:szCs w:val="24"/>
        </w:rPr>
        <w:t xml:space="preserve">distracted </w:t>
      </w:r>
      <w:r w:rsidR="00E607E1" w:rsidRPr="004D4BDB">
        <w:rPr>
          <w:rFonts w:asciiTheme="majorHAnsi" w:hAnsiTheme="majorHAnsi" w:cs="Times New Roman"/>
          <w:sz w:val="24"/>
          <w:szCs w:val="24"/>
        </w:rPr>
        <w:t xml:space="preserve">by Watson’s entrance. In a parallel moment in </w:t>
      </w:r>
      <w:r w:rsidR="00376B87">
        <w:rPr>
          <w:rFonts w:asciiTheme="majorHAnsi" w:hAnsiTheme="majorHAnsi" w:cs="Times New Roman"/>
          <w:sz w:val="24"/>
          <w:szCs w:val="24"/>
        </w:rPr>
        <w:t>“T</w:t>
      </w:r>
      <w:r w:rsidR="00E607E1" w:rsidRPr="004D4BDB">
        <w:rPr>
          <w:rFonts w:asciiTheme="majorHAnsi" w:hAnsiTheme="majorHAnsi" w:cs="Times New Roman"/>
          <w:sz w:val="24"/>
          <w:szCs w:val="24"/>
        </w:rPr>
        <w:t>he Final Problem</w:t>
      </w:r>
      <w:r w:rsidR="00376B87">
        <w:rPr>
          <w:rFonts w:asciiTheme="majorHAnsi" w:hAnsiTheme="majorHAnsi" w:cs="Times New Roman"/>
          <w:sz w:val="24"/>
          <w:szCs w:val="24"/>
        </w:rPr>
        <w:t>”</w:t>
      </w:r>
      <w:r w:rsidR="00E607E1" w:rsidRPr="004D4BDB">
        <w:rPr>
          <w:rFonts w:asciiTheme="majorHAnsi" w:hAnsiTheme="majorHAnsi" w:cs="Times New Roman"/>
          <w:sz w:val="24"/>
          <w:szCs w:val="24"/>
        </w:rPr>
        <w:t xml:space="preserve"> (the story in which Holmes </w:t>
      </w:r>
      <w:r w:rsidR="00AF390D" w:rsidRPr="004D4BDB">
        <w:rPr>
          <w:rFonts w:asciiTheme="majorHAnsi" w:hAnsiTheme="majorHAnsi" w:cs="Times New Roman"/>
          <w:sz w:val="24"/>
          <w:szCs w:val="24"/>
        </w:rPr>
        <w:t xml:space="preserve">famously </w:t>
      </w:r>
      <w:r w:rsidR="00E607E1" w:rsidRPr="004D4BDB">
        <w:rPr>
          <w:rFonts w:asciiTheme="majorHAnsi" w:hAnsiTheme="majorHAnsi" w:cs="Times New Roman"/>
          <w:sz w:val="24"/>
          <w:szCs w:val="24"/>
        </w:rPr>
        <w:t xml:space="preserve">‘dies’), Moriarty interrupts Holmes playing </w:t>
      </w:r>
      <w:r w:rsidR="0058202D" w:rsidRPr="00042F84">
        <w:rPr>
          <w:rFonts w:asciiTheme="majorHAnsi" w:hAnsiTheme="majorHAnsi" w:cs="Times New Roman"/>
          <w:sz w:val="24"/>
          <w:szCs w:val="24"/>
        </w:rPr>
        <w:t>Paganini’s</w:t>
      </w:r>
      <w:r w:rsidR="00E607E1" w:rsidRPr="004D4BDB">
        <w:rPr>
          <w:rFonts w:asciiTheme="majorHAnsi" w:hAnsiTheme="majorHAnsi" w:cs="Times New Roman"/>
          <w:sz w:val="24"/>
          <w:szCs w:val="24"/>
        </w:rPr>
        <w:t xml:space="preserve"> </w:t>
      </w:r>
      <w:r w:rsidR="00376B87">
        <w:rPr>
          <w:rFonts w:asciiTheme="majorHAnsi" w:hAnsiTheme="majorHAnsi" w:cs="Times New Roman"/>
          <w:sz w:val="24"/>
          <w:szCs w:val="24"/>
        </w:rPr>
        <w:t>C</w:t>
      </w:r>
      <w:r w:rsidR="00E607E1" w:rsidRPr="004D4BDB">
        <w:rPr>
          <w:rFonts w:asciiTheme="majorHAnsi" w:hAnsiTheme="majorHAnsi" w:cs="Times New Roman"/>
          <w:sz w:val="24"/>
          <w:szCs w:val="24"/>
        </w:rPr>
        <w:t>aprice</w:t>
      </w:r>
      <w:r w:rsidR="00AF390D" w:rsidRPr="004D4BDB">
        <w:rPr>
          <w:rFonts w:asciiTheme="majorHAnsi" w:hAnsiTheme="majorHAnsi" w:cs="Times New Roman"/>
          <w:sz w:val="24"/>
          <w:szCs w:val="24"/>
        </w:rPr>
        <w:t xml:space="preserve"> </w:t>
      </w:r>
      <w:r w:rsidR="00AC7C7A" w:rsidRPr="004D4BDB">
        <w:rPr>
          <w:rFonts w:asciiTheme="majorHAnsi" w:hAnsiTheme="majorHAnsi" w:cs="Times New Roman"/>
          <w:sz w:val="24"/>
          <w:szCs w:val="24"/>
        </w:rPr>
        <w:t xml:space="preserve">No. </w:t>
      </w:r>
      <w:r w:rsidR="0009479E" w:rsidRPr="004D4BDB">
        <w:rPr>
          <w:rFonts w:asciiTheme="majorHAnsi" w:hAnsiTheme="majorHAnsi" w:cs="Times New Roman"/>
          <w:sz w:val="24"/>
          <w:szCs w:val="24"/>
        </w:rPr>
        <w:t>4</w:t>
      </w:r>
      <w:r w:rsidR="00AC7C7A" w:rsidRPr="004D4BDB">
        <w:rPr>
          <w:rFonts w:asciiTheme="majorHAnsi" w:hAnsiTheme="majorHAnsi" w:cs="Times New Roman"/>
          <w:sz w:val="24"/>
          <w:szCs w:val="24"/>
        </w:rPr>
        <w:t xml:space="preserve"> in </w:t>
      </w:r>
      <w:r w:rsidR="0009479E" w:rsidRPr="004D4BDB">
        <w:rPr>
          <w:rFonts w:asciiTheme="majorHAnsi" w:hAnsiTheme="majorHAnsi" w:cs="Times New Roman"/>
          <w:sz w:val="24"/>
          <w:szCs w:val="24"/>
        </w:rPr>
        <w:t>C</w:t>
      </w:r>
      <w:r w:rsidR="00AC7C7A" w:rsidRPr="004D4BDB">
        <w:rPr>
          <w:rFonts w:asciiTheme="majorHAnsi" w:hAnsiTheme="majorHAnsi" w:cs="Times New Roman"/>
          <w:sz w:val="24"/>
          <w:szCs w:val="24"/>
        </w:rPr>
        <w:t xml:space="preserve"> minor</w:t>
      </w:r>
      <w:r w:rsidR="00E607E1" w:rsidRPr="004D4BDB">
        <w:rPr>
          <w:rFonts w:asciiTheme="majorHAnsi" w:hAnsiTheme="majorHAnsi" w:cs="Times New Roman"/>
          <w:sz w:val="24"/>
          <w:szCs w:val="24"/>
        </w:rPr>
        <w:t xml:space="preserve">, and the excerpt we </w:t>
      </w:r>
      <w:r w:rsidR="00C139CA" w:rsidRPr="004D4BDB">
        <w:rPr>
          <w:rFonts w:asciiTheme="majorHAnsi" w:hAnsiTheme="majorHAnsi" w:cs="Times New Roman"/>
          <w:sz w:val="24"/>
          <w:szCs w:val="24"/>
        </w:rPr>
        <w:t xml:space="preserve">might have </w:t>
      </w:r>
      <w:r w:rsidR="00E607E1" w:rsidRPr="004D4BDB">
        <w:rPr>
          <w:rFonts w:asciiTheme="majorHAnsi" w:hAnsiTheme="majorHAnsi" w:cs="Times New Roman"/>
          <w:sz w:val="24"/>
          <w:szCs w:val="24"/>
        </w:rPr>
        <w:t xml:space="preserve">assumed to be one of many </w:t>
      </w:r>
      <w:r w:rsidR="00C139CA" w:rsidRPr="004D4BDB">
        <w:rPr>
          <w:rFonts w:asciiTheme="majorHAnsi" w:hAnsiTheme="majorHAnsi" w:cs="Times New Roman"/>
          <w:sz w:val="24"/>
          <w:szCs w:val="24"/>
        </w:rPr>
        <w:t xml:space="preserve">bridges or </w:t>
      </w:r>
      <w:r w:rsidR="00E607E1" w:rsidRPr="004D4BDB">
        <w:rPr>
          <w:rFonts w:asciiTheme="majorHAnsi" w:hAnsiTheme="majorHAnsi" w:cs="Times New Roman"/>
          <w:sz w:val="24"/>
          <w:szCs w:val="24"/>
        </w:rPr>
        <w:t xml:space="preserve">“flourishes” (as they are often referred to in the scripts) is </w:t>
      </w:r>
      <w:r w:rsidR="00A64C54">
        <w:rPr>
          <w:rFonts w:asciiTheme="majorHAnsi" w:hAnsiTheme="majorHAnsi" w:cs="Times New Roman"/>
          <w:sz w:val="24"/>
          <w:szCs w:val="24"/>
        </w:rPr>
        <w:t>included in the diegetic frame</w:t>
      </w:r>
      <w:r w:rsidR="00E607E1" w:rsidRPr="004D4BDB">
        <w:rPr>
          <w:rFonts w:asciiTheme="majorHAnsi" w:hAnsiTheme="majorHAnsi" w:cs="Times New Roman"/>
          <w:sz w:val="24"/>
          <w:szCs w:val="24"/>
        </w:rPr>
        <w:t xml:space="preserve">. We </w:t>
      </w:r>
      <w:r w:rsidR="00AF390D" w:rsidRPr="004D4BDB">
        <w:rPr>
          <w:rFonts w:asciiTheme="majorHAnsi" w:hAnsiTheme="majorHAnsi" w:cs="Times New Roman"/>
          <w:sz w:val="24"/>
          <w:szCs w:val="24"/>
        </w:rPr>
        <w:t xml:space="preserve">can then </w:t>
      </w:r>
      <w:r w:rsidR="00E607E1" w:rsidRPr="004D4BDB">
        <w:rPr>
          <w:rFonts w:asciiTheme="majorHAnsi" w:hAnsiTheme="majorHAnsi" w:cs="Times New Roman"/>
          <w:sz w:val="24"/>
          <w:szCs w:val="24"/>
        </w:rPr>
        <w:t xml:space="preserve">immediately reflect on the significance of the music </w:t>
      </w:r>
      <w:r w:rsidR="00C139CA" w:rsidRPr="004D4BDB">
        <w:rPr>
          <w:rFonts w:asciiTheme="majorHAnsi" w:hAnsiTheme="majorHAnsi" w:cs="Times New Roman"/>
          <w:sz w:val="24"/>
          <w:szCs w:val="24"/>
        </w:rPr>
        <w:t>–</w:t>
      </w:r>
      <w:r w:rsidR="00E607E1" w:rsidRPr="004D4BDB">
        <w:rPr>
          <w:rFonts w:asciiTheme="majorHAnsi" w:hAnsiTheme="majorHAnsi" w:cs="Times New Roman"/>
          <w:sz w:val="24"/>
          <w:szCs w:val="24"/>
        </w:rPr>
        <w:t xml:space="preserve"> a piece for solo violin but with a two-part canon</w:t>
      </w:r>
      <w:r w:rsidR="00C139CA" w:rsidRPr="004D4BDB">
        <w:rPr>
          <w:rFonts w:asciiTheme="majorHAnsi" w:hAnsiTheme="majorHAnsi" w:cs="Times New Roman"/>
          <w:sz w:val="24"/>
          <w:szCs w:val="24"/>
        </w:rPr>
        <w:t xml:space="preserve"> whose</w:t>
      </w:r>
      <w:r w:rsidR="00E607E1" w:rsidRPr="004D4BDB">
        <w:rPr>
          <w:rFonts w:asciiTheme="majorHAnsi" w:hAnsiTheme="majorHAnsi" w:cs="Times New Roman"/>
          <w:sz w:val="24"/>
          <w:szCs w:val="24"/>
        </w:rPr>
        <w:t xml:space="preserve"> polyphonic voices represent the </w:t>
      </w:r>
      <w:r w:rsidR="00C139CA" w:rsidRPr="004D4BDB">
        <w:rPr>
          <w:rFonts w:asciiTheme="majorHAnsi" w:hAnsiTheme="majorHAnsi" w:cs="Times New Roman"/>
          <w:sz w:val="24"/>
          <w:szCs w:val="24"/>
        </w:rPr>
        <w:t xml:space="preserve">intertwining destinies of the </w:t>
      </w:r>
      <w:r w:rsidR="00E607E1" w:rsidRPr="004D4BDB">
        <w:rPr>
          <w:rFonts w:asciiTheme="majorHAnsi" w:hAnsiTheme="majorHAnsi" w:cs="Times New Roman"/>
          <w:sz w:val="24"/>
          <w:szCs w:val="24"/>
        </w:rPr>
        <w:t>two masterminds</w:t>
      </w:r>
      <w:r w:rsidR="00FF2E06" w:rsidRPr="004D4BDB">
        <w:rPr>
          <w:rFonts w:asciiTheme="majorHAnsi" w:hAnsiTheme="majorHAnsi" w:cs="Times New Roman"/>
          <w:sz w:val="24"/>
          <w:szCs w:val="24"/>
        </w:rPr>
        <w:t>,</w:t>
      </w:r>
      <w:r w:rsidR="00AF390D" w:rsidRPr="004D4BDB">
        <w:rPr>
          <w:rFonts w:asciiTheme="majorHAnsi" w:hAnsiTheme="majorHAnsi" w:cs="Times New Roman"/>
          <w:sz w:val="24"/>
          <w:szCs w:val="24"/>
        </w:rPr>
        <w:t xml:space="preserve"> </w:t>
      </w:r>
      <w:r w:rsidR="00AF390D" w:rsidRPr="004D4BDB">
        <w:rPr>
          <w:rFonts w:asciiTheme="majorHAnsi" w:hAnsiTheme="majorHAnsi"/>
          <w:sz w:val="24"/>
          <w:szCs w:val="24"/>
        </w:rPr>
        <w:t>Holmes and Moriarty</w:t>
      </w:r>
      <w:r w:rsidR="00C139CA" w:rsidRPr="004D4BDB">
        <w:rPr>
          <w:rFonts w:asciiTheme="majorHAnsi" w:hAnsiTheme="majorHAnsi"/>
          <w:sz w:val="24"/>
          <w:szCs w:val="24"/>
        </w:rPr>
        <w:t xml:space="preserve">. </w:t>
      </w:r>
      <w:r w:rsidR="00E607E1" w:rsidRPr="004D4BDB">
        <w:rPr>
          <w:rFonts w:asciiTheme="majorHAnsi" w:hAnsiTheme="majorHAnsi"/>
          <w:sz w:val="24"/>
          <w:szCs w:val="24"/>
        </w:rPr>
        <w:t xml:space="preserve">When the same piece returns in </w:t>
      </w:r>
      <w:r w:rsidR="00376B87">
        <w:rPr>
          <w:rFonts w:asciiTheme="majorHAnsi" w:hAnsiTheme="majorHAnsi"/>
          <w:sz w:val="24"/>
          <w:szCs w:val="24"/>
        </w:rPr>
        <w:t>“</w:t>
      </w:r>
      <w:r w:rsidR="00E607E1" w:rsidRPr="004D4BDB">
        <w:rPr>
          <w:rFonts w:asciiTheme="majorHAnsi" w:hAnsiTheme="majorHAnsi"/>
          <w:sz w:val="24"/>
          <w:szCs w:val="24"/>
        </w:rPr>
        <w:t>The Missing Three Quarter</w:t>
      </w:r>
      <w:r w:rsidR="00376B87">
        <w:rPr>
          <w:rFonts w:asciiTheme="majorHAnsi" w:hAnsiTheme="majorHAnsi"/>
          <w:sz w:val="24"/>
          <w:szCs w:val="24"/>
        </w:rPr>
        <w:t>,”</w:t>
      </w:r>
      <w:r w:rsidR="00E607E1" w:rsidRPr="004D4BDB">
        <w:rPr>
          <w:rFonts w:asciiTheme="majorHAnsi" w:hAnsiTheme="majorHAnsi"/>
          <w:sz w:val="24"/>
          <w:szCs w:val="24"/>
        </w:rPr>
        <w:t xml:space="preserve"> Holmes </w:t>
      </w:r>
      <w:r w:rsidR="003F751B">
        <w:rPr>
          <w:rFonts w:asciiTheme="majorHAnsi" w:hAnsiTheme="majorHAnsi"/>
          <w:sz w:val="24"/>
          <w:szCs w:val="24"/>
        </w:rPr>
        <w:t xml:space="preserve">musically </w:t>
      </w:r>
      <w:r w:rsidR="009816E9">
        <w:rPr>
          <w:rFonts w:asciiTheme="majorHAnsi" w:hAnsiTheme="majorHAnsi"/>
          <w:sz w:val="24"/>
          <w:szCs w:val="24"/>
        </w:rPr>
        <w:t xml:space="preserve">(as well as verbally) </w:t>
      </w:r>
      <w:r w:rsidR="00E607E1" w:rsidRPr="004D4BDB">
        <w:rPr>
          <w:rFonts w:asciiTheme="majorHAnsi" w:hAnsiTheme="majorHAnsi"/>
          <w:sz w:val="24"/>
          <w:szCs w:val="24"/>
        </w:rPr>
        <w:t xml:space="preserve">compares </w:t>
      </w:r>
      <w:r w:rsidR="00A64C54" w:rsidRPr="00923951">
        <w:rPr>
          <w:rFonts w:asciiTheme="majorHAnsi" w:hAnsiTheme="majorHAnsi"/>
          <w:sz w:val="24"/>
          <w:szCs w:val="24"/>
        </w:rPr>
        <w:t xml:space="preserve">his antagonist, </w:t>
      </w:r>
      <w:r w:rsidR="00062EA0" w:rsidRPr="004D4BDB">
        <w:rPr>
          <w:rFonts w:asciiTheme="majorHAnsi" w:hAnsiTheme="majorHAnsi"/>
          <w:sz w:val="24"/>
          <w:szCs w:val="24"/>
        </w:rPr>
        <w:t>Dr Leslie Armstrong</w:t>
      </w:r>
      <w:r w:rsidR="00E607E1" w:rsidRPr="004D4BDB">
        <w:rPr>
          <w:rFonts w:asciiTheme="majorHAnsi" w:hAnsiTheme="majorHAnsi"/>
          <w:sz w:val="24"/>
          <w:szCs w:val="24"/>
        </w:rPr>
        <w:t>, to Moriarty.</w:t>
      </w:r>
      <w:r w:rsidR="00553132" w:rsidRPr="004D4BDB">
        <w:rPr>
          <w:rFonts w:asciiTheme="majorHAnsi" w:hAnsiTheme="majorHAnsi"/>
          <w:sz w:val="24"/>
          <w:szCs w:val="24"/>
        </w:rPr>
        <w:t xml:space="preserve"> These devices concern our </w:t>
      </w:r>
      <w:r w:rsidR="003F751B">
        <w:rPr>
          <w:rFonts w:asciiTheme="majorHAnsi" w:hAnsiTheme="majorHAnsi"/>
          <w:sz w:val="24"/>
          <w:szCs w:val="24"/>
        </w:rPr>
        <w:t xml:space="preserve">sliding </w:t>
      </w:r>
      <w:r w:rsidR="00553132" w:rsidRPr="004D4BDB">
        <w:rPr>
          <w:rFonts w:asciiTheme="majorHAnsi" w:hAnsiTheme="majorHAnsi"/>
          <w:sz w:val="24"/>
          <w:szCs w:val="24"/>
        </w:rPr>
        <w:t xml:space="preserve">perception of agency, not necessarily shifting our </w:t>
      </w:r>
      <w:r w:rsidR="003F751B">
        <w:rPr>
          <w:rFonts w:asciiTheme="majorHAnsi" w:hAnsiTheme="majorHAnsi"/>
          <w:sz w:val="24"/>
          <w:szCs w:val="24"/>
        </w:rPr>
        <w:t>audio-</w:t>
      </w:r>
      <w:r w:rsidR="00553132" w:rsidRPr="004D4BDB">
        <w:rPr>
          <w:rFonts w:asciiTheme="majorHAnsi" w:hAnsiTheme="majorHAnsi"/>
          <w:sz w:val="24"/>
          <w:szCs w:val="24"/>
        </w:rPr>
        <w:t>position from outside to inside the diegesis (though this is certainly one affect) but allowing us to be in both at the same time</w:t>
      </w:r>
      <w:r w:rsidR="003F751B">
        <w:rPr>
          <w:rFonts w:asciiTheme="majorHAnsi" w:hAnsiTheme="majorHAnsi"/>
          <w:sz w:val="24"/>
          <w:szCs w:val="24"/>
        </w:rPr>
        <w:t>. T</w:t>
      </w:r>
      <w:r w:rsidR="00553132" w:rsidRPr="004D4BDB">
        <w:rPr>
          <w:rFonts w:asciiTheme="majorHAnsi" w:hAnsiTheme="majorHAnsi"/>
          <w:sz w:val="24"/>
          <w:szCs w:val="24"/>
        </w:rPr>
        <w:t xml:space="preserve">he violin is being played by Holmes, therefore Holmes </w:t>
      </w:r>
      <w:r w:rsidR="00947046" w:rsidRPr="004D4BDB">
        <w:rPr>
          <w:rFonts w:asciiTheme="majorHAnsi" w:hAnsiTheme="majorHAnsi"/>
          <w:iCs/>
          <w:sz w:val="24"/>
          <w:szCs w:val="24"/>
        </w:rPr>
        <w:t>possesses</w:t>
      </w:r>
      <w:r w:rsidR="00947046" w:rsidRPr="004D4BDB">
        <w:rPr>
          <w:rFonts w:asciiTheme="majorHAnsi" w:hAnsiTheme="majorHAnsi"/>
          <w:i/>
          <w:sz w:val="24"/>
          <w:szCs w:val="24"/>
        </w:rPr>
        <w:t xml:space="preserve"> </w:t>
      </w:r>
      <w:r w:rsidR="00947046" w:rsidRPr="004D4BDB">
        <w:rPr>
          <w:rFonts w:asciiTheme="majorHAnsi" w:hAnsiTheme="majorHAnsi"/>
          <w:sz w:val="24"/>
          <w:szCs w:val="24"/>
        </w:rPr>
        <w:t>narrative agency</w:t>
      </w:r>
      <w:r w:rsidR="00553132" w:rsidRPr="004D4BDB">
        <w:rPr>
          <w:rFonts w:asciiTheme="majorHAnsi" w:hAnsiTheme="majorHAnsi"/>
          <w:sz w:val="24"/>
          <w:szCs w:val="24"/>
        </w:rPr>
        <w:t>.</w:t>
      </w:r>
      <w:r w:rsidR="00805CBD" w:rsidRPr="004D4BDB">
        <w:rPr>
          <w:rFonts w:asciiTheme="majorHAnsi" w:hAnsiTheme="majorHAnsi"/>
          <w:sz w:val="24"/>
          <w:szCs w:val="24"/>
        </w:rPr>
        <w:t xml:space="preserve"> This runs contrary to the tradition, continued in the dramatizations, that Watson </w:t>
      </w:r>
      <w:r w:rsidR="00392EA2" w:rsidRPr="004D4BDB">
        <w:rPr>
          <w:rFonts w:asciiTheme="majorHAnsi" w:hAnsiTheme="majorHAnsi"/>
          <w:sz w:val="24"/>
          <w:szCs w:val="24"/>
        </w:rPr>
        <w:t xml:space="preserve">– as controller of the </w:t>
      </w:r>
      <w:r w:rsidR="00392EA2" w:rsidRPr="004D4BDB">
        <w:rPr>
          <w:rFonts w:asciiTheme="majorHAnsi" w:hAnsiTheme="majorHAnsi"/>
          <w:i/>
          <w:iCs/>
          <w:sz w:val="24"/>
          <w:szCs w:val="24"/>
        </w:rPr>
        <w:t>diegetic</w:t>
      </w:r>
      <w:r w:rsidR="00392EA2" w:rsidRPr="004D4BDB">
        <w:rPr>
          <w:rFonts w:asciiTheme="majorHAnsi" w:hAnsiTheme="majorHAnsi"/>
          <w:sz w:val="24"/>
          <w:szCs w:val="24"/>
        </w:rPr>
        <w:t xml:space="preserve"> realm, where Holmes is the actor, </w:t>
      </w:r>
      <w:r w:rsidR="00392EA2" w:rsidRPr="004D4BDB">
        <w:rPr>
          <w:rFonts w:asciiTheme="majorHAnsi" w:hAnsiTheme="majorHAnsi"/>
          <w:i/>
          <w:iCs/>
          <w:sz w:val="24"/>
          <w:szCs w:val="24"/>
        </w:rPr>
        <w:t>mimetic</w:t>
      </w:r>
      <w:r w:rsidR="00392EA2" w:rsidRPr="004D4BDB">
        <w:rPr>
          <w:rFonts w:asciiTheme="majorHAnsi" w:hAnsiTheme="majorHAnsi"/>
          <w:sz w:val="24"/>
          <w:szCs w:val="24"/>
        </w:rPr>
        <w:t xml:space="preserve"> – </w:t>
      </w:r>
      <w:r w:rsidR="00805CBD" w:rsidRPr="004D4BDB">
        <w:rPr>
          <w:rFonts w:asciiTheme="majorHAnsi" w:hAnsiTheme="majorHAnsi"/>
          <w:sz w:val="24"/>
          <w:szCs w:val="24"/>
        </w:rPr>
        <w:t>is</w:t>
      </w:r>
      <w:r w:rsidR="00392EA2" w:rsidRPr="004D4BDB">
        <w:rPr>
          <w:rFonts w:asciiTheme="majorHAnsi" w:hAnsiTheme="majorHAnsi"/>
          <w:sz w:val="24"/>
          <w:szCs w:val="24"/>
        </w:rPr>
        <w:t xml:space="preserve"> </w:t>
      </w:r>
      <w:r w:rsidR="00805CBD" w:rsidRPr="004D4BDB">
        <w:rPr>
          <w:rFonts w:asciiTheme="majorHAnsi" w:hAnsiTheme="majorHAnsi"/>
          <w:sz w:val="24"/>
          <w:szCs w:val="24"/>
        </w:rPr>
        <w:t xml:space="preserve">Holmes’ “Boswell,” narrating the stories years </w:t>
      </w:r>
      <w:r w:rsidR="00947D0D" w:rsidRPr="004D4BDB">
        <w:rPr>
          <w:rFonts w:asciiTheme="majorHAnsi" w:hAnsiTheme="majorHAnsi"/>
          <w:sz w:val="24"/>
          <w:szCs w:val="24"/>
        </w:rPr>
        <w:t xml:space="preserve">after </w:t>
      </w:r>
      <w:r w:rsidR="00805CBD" w:rsidRPr="004D4BDB">
        <w:rPr>
          <w:rFonts w:asciiTheme="majorHAnsi" w:hAnsiTheme="majorHAnsi"/>
          <w:sz w:val="24"/>
          <w:szCs w:val="24"/>
        </w:rPr>
        <w:t>they occurred.</w:t>
      </w:r>
      <w:r w:rsidR="0045338B" w:rsidRPr="004D4BDB">
        <w:rPr>
          <w:rFonts w:asciiTheme="majorHAnsi" w:hAnsiTheme="majorHAnsi"/>
          <w:sz w:val="24"/>
          <w:szCs w:val="24"/>
        </w:rPr>
        <w:t xml:space="preserve"> </w:t>
      </w:r>
      <w:r w:rsidR="00947046" w:rsidRPr="004D4BDB">
        <w:rPr>
          <w:rFonts w:asciiTheme="majorHAnsi" w:hAnsiTheme="majorHAnsi"/>
          <w:sz w:val="24"/>
          <w:szCs w:val="24"/>
        </w:rPr>
        <w:t xml:space="preserve">This may remind us of </w:t>
      </w:r>
      <w:r w:rsidR="003F751B">
        <w:rPr>
          <w:rFonts w:asciiTheme="majorHAnsi" w:hAnsiTheme="majorHAnsi"/>
          <w:sz w:val="24"/>
          <w:szCs w:val="24"/>
        </w:rPr>
        <w:t xml:space="preserve">the movie </w:t>
      </w:r>
      <w:r w:rsidR="00947046" w:rsidRPr="004D4BDB">
        <w:rPr>
          <w:rFonts w:asciiTheme="majorHAnsi" w:hAnsiTheme="majorHAnsi"/>
          <w:sz w:val="24"/>
          <w:szCs w:val="24"/>
        </w:rPr>
        <w:t xml:space="preserve">“Without a Clue”, in which </w:t>
      </w:r>
      <w:r w:rsidR="00091513">
        <w:rPr>
          <w:rFonts w:asciiTheme="majorHAnsi" w:hAnsiTheme="majorHAnsi"/>
          <w:sz w:val="24"/>
          <w:szCs w:val="24"/>
        </w:rPr>
        <w:t>“</w:t>
      </w:r>
      <w:r w:rsidR="00947046" w:rsidRPr="004D4BDB">
        <w:rPr>
          <w:rFonts w:asciiTheme="majorHAnsi" w:hAnsiTheme="majorHAnsi"/>
          <w:sz w:val="24"/>
          <w:szCs w:val="24"/>
        </w:rPr>
        <w:t>Holmes</w:t>
      </w:r>
      <w:r w:rsidR="00091513">
        <w:rPr>
          <w:rFonts w:asciiTheme="majorHAnsi" w:hAnsiTheme="majorHAnsi"/>
          <w:sz w:val="24"/>
          <w:szCs w:val="24"/>
        </w:rPr>
        <w:t>”</w:t>
      </w:r>
      <w:r w:rsidR="00947046" w:rsidRPr="00042F84">
        <w:rPr>
          <w:rFonts w:asciiTheme="majorHAnsi" w:hAnsiTheme="majorHAnsi"/>
          <w:sz w:val="24"/>
          <w:szCs w:val="24"/>
        </w:rPr>
        <w:t xml:space="preserve"> (</w:t>
      </w:r>
      <w:r w:rsidR="00091513">
        <w:rPr>
          <w:rFonts w:asciiTheme="majorHAnsi" w:hAnsiTheme="majorHAnsi"/>
          <w:sz w:val="24"/>
          <w:szCs w:val="24"/>
        </w:rPr>
        <w:t xml:space="preserve">actually out of work actor, played by </w:t>
      </w:r>
      <w:r w:rsidR="00947046" w:rsidRPr="004D4BDB">
        <w:rPr>
          <w:rFonts w:asciiTheme="majorHAnsi" w:hAnsiTheme="majorHAnsi"/>
          <w:sz w:val="24"/>
          <w:szCs w:val="24"/>
        </w:rPr>
        <w:t xml:space="preserve">Michael Caine) is the slapstick puppet for the ‘real’ detective, </w:t>
      </w:r>
      <w:r w:rsidR="003F751B">
        <w:rPr>
          <w:rFonts w:asciiTheme="majorHAnsi" w:hAnsiTheme="majorHAnsi"/>
          <w:sz w:val="24"/>
          <w:szCs w:val="24"/>
        </w:rPr>
        <w:t xml:space="preserve">Dr. </w:t>
      </w:r>
      <w:r w:rsidR="00947046" w:rsidRPr="004D4BDB">
        <w:rPr>
          <w:rFonts w:asciiTheme="majorHAnsi" w:hAnsiTheme="majorHAnsi"/>
          <w:sz w:val="24"/>
          <w:szCs w:val="24"/>
        </w:rPr>
        <w:t>Watson (Ben Kingsley), who is both narrator and ‘real’ subject of narration. The film plays on a certain trait of humorous “one-upmanship” between Holmes and Watson in the stor</w:t>
      </w:r>
      <w:r w:rsidR="00392EA2" w:rsidRPr="004D4BDB">
        <w:rPr>
          <w:rFonts w:asciiTheme="majorHAnsi" w:hAnsiTheme="majorHAnsi"/>
          <w:sz w:val="24"/>
          <w:szCs w:val="24"/>
        </w:rPr>
        <w:t>ies</w:t>
      </w:r>
      <w:r w:rsidR="00947046" w:rsidRPr="004D4BDB">
        <w:rPr>
          <w:rFonts w:asciiTheme="majorHAnsi" w:hAnsiTheme="majorHAnsi"/>
          <w:sz w:val="24"/>
          <w:szCs w:val="24"/>
        </w:rPr>
        <w:t xml:space="preserve">, perhaps most recently featured in a sketch by Mitchell and Webb in which two actors have to change roles from scene-to-scene to solve the argument about who gets to play Holmes. In a perhaps less light-hearted version of this sport, what we find in these dramas, as we will now explore, is a situation in which Holmes’s musical activity pushes him into the same storytelling space that Watson occupies, staging </w:t>
      </w:r>
      <w:r w:rsidR="00A64C54">
        <w:rPr>
          <w:rFonts w:asciiTheme="majorHAnsi" w:hAnsiTheme="majorHAnsi"/>
          <w:sz w:val="24"/>
          <w:szCs w:val="24"/>
        </w:rPr>
        <w:t xml:space="preserve">a </w:t>
      </w:r>
      <w:r w:rsidR="00947046" w:rsidRPr="004D4BDB">
        <w:rPr>
          <w:rFonts w:asciiTheme="majorHAnsi" w:hAnsiTheme="majorHAnsi"/>
          <w:sz w:val="24"/>
          <w:szCs w:val="24"/>
        </w:rPr>
        <w:t xml:space="preserve">narrative </w:t>
      </w:r>
      <w:r w:rsidR="00A64C54">
        <w:rPr>
          <w:rFonts w:asciiTheme="majorHAnsi" w:hAnsiTheme="majorHAnsi"/>
          <w:sz w:val="24"/>
          <w:szCs w:val="24"/>
        </w:rPr>
        <w:t>tug-of-war</w:t>
      </w:r>
      <w:r w:rsidR="00947046" w:rsidRPr="004D4BDB">
        <w:rPr>
          <w:rFonts w:asciiTheme="majorHAnsi" w:hAnsiTheme="majorHAnsi"/>
          <w:sz w:val="24"/>
          <w:szCs w:val="24"/>
        </w:rPr>
        <w:t xml:space="preserve">. Even in the dialogue of Bert Coules’ </w:t>
      </w:r>
      <w:r w:rsidR="00947046" w:rsidRPr="004D4BDB">
        <w:rPr>
          <w:rFonts w:asciiTheme="majorHAnsi" w:hAnsiTheme="majorHAnsi"/>
          <w:sz w:val="24"/>
          <w:szCs w:val="24"/>
        </w:rPr>
        <w:lastRenderedPageBreak/>
        <w:t xml:space="preserve">scripts, </w:t>
      </w:r>
      <w:r w:rsidR="00A64C54">
        <w:rPr>
          <w:rFonts w:asciiTheme="majorHAnsi" w:hAnsiTheme="majorHAnsi"/>
          <w:sz w:val="24"/>
          <w:szCs w:val="24"/>
        </w:rPr>
        <w:t xml:space="preserve">the pair reach to the outer layers of the </w:t>
      </w:r>
      <w:r w:rsidR="00947046" w:rsidRPr="004D4BDB">
        <w:rPr>
          <w:rFonts w:asciiTheme="majorHAnsi" w:hAnsiTheme="majorHAnsi"/>
          <w:sz w:val="24"/>
          <w:szCs w:val="24"/>
        </w:rPr>
        <w:t>narrative frame</w:t>
      </w:r>
      <w:r w:rsidR="00A64C54">
        <w:rPr>
          <w:rFonts w:asciiTheme="majorHAnsi" w:hAnsiTheme="majorHAnsi"/>
          <w:sz w:val="24"/>
          <w:szCs w:val="24"/>
        </w:rPr>
        <w:t xml:space="preserve">, sometimes even discussing their own portrayal in </w:t>
      </w:r>
      <w:r w:rsidR="00A64C54" w:rsidRPr="00923951">
        <w:rPr>
          <w:rFonts w:asciiTheme="majorHAnsi" w:hAnsiTheme="majorHAnsi"/>
          <w:sz w:val="24"/>
          <w:szCs w:val="24"/>
        </w:rPr>
        <w:t>early 20</w:t>
      </w:r>
      <w:r w:rsidR="00A64C54" w:rsidRPr="00923951">
        <w:rPr>
          <w:rFonts w:asciiTheme="majorHAnsi" w:hAnsiTheme="majorHAnsi"/>
          <w:sz w:val="24"/>
          <w:szCs w:val="24"/>
          <w:vertAlign w:val="superscript"/>
        </w:rPr>
        <w:t>th</w:t>
      </w:r>
      <w:r w:rsidR="00A64C54" w:rsidRPr="00923951">
        <w:rPr>
          <w:rFonts w:asciiTheme="majorHAnsi" w:hAnsiTheme="majorHAnsi"/>
          <w:sz w:val="24"/>
          <w:szCs w:val="24"/>
        </w:rPr>
        <w:t xml:space="preserve">-Century </w:t>
      </w:r>
      <w:r w:rsidR="00A64C54">
        <w:rPr>
          <w:rFonts w:asciiTheme="majorHAnsi" w:hAnsiTheme="majorHAnsi"/>
          <w:sz w:val="24"/>
          <w:szCs w:val="24"/>
        </w:rPr>
        <w:t>popular culture</w:t>
      </w:r>
      <w:r w:rsidR="00A64C54" w:rsidRPr="00923951">
        <w:rPr>
          <w:rFonts w:asciiTheme="majorHAnsi" w:hAnsiTheme="majorHAnsi"/>
          <w:sz w:val="24"/>
          <w:szCs w:val="24"/>
        </w:rPr>
        <w:t>.</w:t>
      </w:r>
      <w:r w:rsidR="00A64C54">
        <w:rPr>
          <w:rFonts w:asciiTheme="majorHAnsi" w:hAnsiTheme="majorHAnsi"/>
          <w:sz w:val="24"/>
          <w:szCs w:val="24"/>
        </w:rPr>
        <w:t xml:space="preserve"> </w:t>
      </w:r>
      <w:r w:rsidR="00A64C54" w:rsidRPr="00923951">
        <w:rPr>
          <w:rFonts w:asciiTheme="majorHAnsi" w:hAnsiTheme="majorHAnsi"/>
          <w:sz w:val="24"/>
          <w:szCs w:val="24"/>
        </w:rPr>
        <w:t xml:space="preserve">For one thing, </w:t>
      </w:r>
      <w:r w:rsidR="00A64C54">
        <w:rPr>
          <w:rFonts w:asciiTheme="majorHAnsi" w:hAnsiTheme="majorHAnsi"/>
          <w:sz w:val="24"/>
          <w:szCs w:val="24"/>
        </w:rPr>
        <w:t>the complaints (present in the books)</w:t>
      </w:r>
      <w:r w:rsidR="00A64C54" w:rsidRPr="00923951">
        <w:rPr>
          <w:rFonts w:asciiTheme="majorHAnsi" w:hAnsiTheme="majorHAnsi"/>
          <w:sz w:val="24"/>
          <w:szCs w:val="24"/>
        </w:rPr>
        <w:t xml:space="preserve"> from Holmes about Watson’s over-romanticization of their adventures in the Strand Magazine</w:t>
      </w:r>
      <w:r w:rsidR="00A64C54">
        <w:rPr>
          <w:rFonts w:asciiTheme="majorHAnsi" w:hAnsiTheme="majorHAnsi"/>
          <w:sz w:val="24"/>
          <w:szCs w:val="24"/>
        </w:rPr>
        <w:t>, are developed</w:t>
      </w:r>
      <w:r w:rsidR="00A64C54" w:rsidRPr="00923951">
        <w:rPr>
          <w:rFonts w:asciiTheme="majorHAnsi" w:hAnsiTheme="majorHAnsi"/>
          <w:sz w:val="24"/>
          <w:szCs w:val="24"/>
        </w:rPr>
        <w:t xml:space="preserve"> </w:t>
      </w:r>
      <w:r w:rsidR="00A64C54">
        <w:rPr>
          <w:rFonts w:asciiTheme="majorHAnsi" w:hAnsiTheme="majorHAnsi"/>
          <w:sz w:val="24"/>
          <w:szCs w:val="24"/>
        </w:rPr>
        <w:t xml:space="preserve">into </w:t>
      </w:r>
      <w:r w:rsidR="00392EA2" w:rsidRPr="004D4BDB">
        <w:rPr>
          <w:rFonts w:asciiTheme="majorHAnsi" w:hAnsiTheme="majorHAnsi"/>
          <w:sz w:val="24"/>
          <w:szCs w:val="24"/>
        </w:rPr>
        <w:t xml:space="preserve">a discussion about the infamous William Gillette stage-portrayal of Holmes </w:t>
      </w:r>
      <w:r w:rsidR="003F751B">
        <w:rPr>
          <w:rFonts w:asciiTheme="majorHAnsi" w:hAnsiTheme="majorHAnsi"/>
          <w:sz w:val="24"/>
          <w:szCs w:val="24"/>
        </w:rPr>
        <w:t xml:space="preserve">from </w:t>
      </w:r>
      <w:r w:rsidR="00392EA2" w:rsidRPr="004D4BDB">
        <w:rPr>
          <w:rFonts w:asciiTheme="majorHAnsi" w:hAnsiTheme="majorHAnsi"/>
          <w:i/>
          <w:iCs/>
          <w:sz w:val="24"/>
          <w:szCs w:val="24"/>
        </w:rPr>
        <w:t>Sherlock Holmes</w:t>
      </w:r>
      <w:r w:rsidR="00392EA2" w:rsidRPr="004D4BDB">
        <w:rPr>
          <w:rFonts w:asciiTheme="majorHAnsi" w:hAnsiTheme="majorHAnsi"/>
          <w:sz w:val="24"/>
          <w:szCs w:val="24"/>
        </w:rPr>
        <w:t xml:space="preserve"> (1899)</w:t>
      </w:r>
      <w:r w:rsidR="00A64C54">
        <w:rPr>
          <w:rFonts w:asciiTheme="majorHAnsi" w:hAnsiTheme="majorHAnsi"/>
          <w:sz w:val="24"/>
          <w:szCs w:val="24"/>
        </w:rPr>
        <w:t>.</w:t>
      </w:r>
      <w:r w:rsidR="0037608E">
        <w:rPr>
          <w:rStyle w:val="FootnoteReference"/>
          <w:rFonts w:asciiTheme="majorHAnsi" w:hAnsiTheme="majorHAnsi"/>
          <w:sz w:val="24"/>
          <w:szCs w:val="24"/>
        </w:rPr>
        <w:footnoteReference w:id="23"/>
      </w:r>
      <w:r w:rsidR="00392EA2" w:rsidRPr="004D4BDB">
        <w:rPr>
          <w:rFonts w:asciiTheme="majorHAnsi" w:hAnsiTheme="majorHAnsi"/>
          <w:sz w:val="24"/>
          <w:szCs w:val="24"/>
        </w:rPr>
        <w:t xml:space="preserve"> These twists from Coules form an obvious way of engaging Holmes in the narrative strategy at several levels of narration above the story itself. The musical contribution to these narrative games, however, </w:t>
      </w:r>
      <w:r w:rsidR="00392EA2">
        <w:rPr>
          <w:rFonts w:asciiTheme="majorHAnsi" w:hAnsiTheme="majorHAnsi"/>
          <w:sz w:val="24"/>
          <w:szCs w:val="24"/>
        </w:rPr>
        <w:t xml:space="preserve">involves </w:t>
      </w:r>
      <w:r w:rsidR="00392EA2" w:rsidRPr="004D4BDB">
        <w:rPr>
          <w:rFonts w:asciiTheme="majorHAnsi" w:hAnsiTheme="majorHAnsi"/>
          <w:sz w:val="24"/>
          <w:szCs w:val="24"/>
        </w:rPr>
        <w:t>more subtle</w:t>
      </w:r>
      <w:r w:rsidR="0037608E">
        <w:rPr>
          <w:rFonts w:asciiTheme="majorHAnsi" w:hAnsiTheme="majorHAnsi"/>
          <w:sz w:val="24"/>
          <w:szCs w:val="24"/>
        </w:rPr>
        <w:t>ty</w:t>
      </w:r>
      <w:r w:rsidR="003F751B">
        <w:rPr>
          <w:rFonts w:asciiTheme="majorHAnsi" w:hAnsiTheme="majorHAnsi"/>
          <w:sz w:val="24"/>
          <w:szCs w:val="24"/>
        </w:rPr>
        <w:t>, and</w:t>
      </w:r>
      <w:r w:rsidR="0037608E">
        <w:rPr>
          <w:rFonts w:asciiTheme="majorHAnsi" w:hAnsiTheme="majorHAnsi"/>
          <w:sz w:val="24"/>
          <w:szCs w:val="24"/>
        </w:rPr>
        <w:t xml:space="preserve"> warrants investigation.</w:t>
      </w:r>
    </w:p>
    <w:p w14:paraId="15C7194F" w14:textId="4EB1FDB6" w:rsidR="0045338B" w:rsidRPr="00E46443" w:rsidRDefault="0045338B" w:rsidP="004D4BDB">
      <w:pPr>
        <w:pStyle w:val="Heading2"/>
      </w:pPr>
      <w:r w:rsidRPr="00E46443">
        <w:t>Holmes’ Violin and Narrative Agency</w:t>
      </w:r>
    </w:p>
    <w:p w14:paraId="7AC775CE" w14:textId="5266CC86" w:rsidR="005E3831" w:rsidRPr="004D4BDB" w:rsidRDefault="003935D7" w:rsidP="004D4BDB">
      <w:pPr>
        <w:rPr>
          <w:rFonts w:asciiTheme="majorHAnsi" w:hAnsiTheme="majorHAnsi"/>
          <w:color w:val="231F20"/>
          <w:sz w:val="24"/>
          <w:szCs w:val="24"/>
        </w:rPr>
      </w:pPr>
      <w:r w:rsidRPr="009E007F">
        <w:rPr>
          <w:rFonts w:asciiTheme="majorHAnsi" w:hAnsiTheme="majorHAnsi"/>
          <w:color w:val="0D0D0D" w:themeColor="text1" w:themeTint="F2"/>
          <w:sz w:val="24"/>
        </w:rPr>
        <w:tab/>
      </w:r>
      <w:r w:rsidR="00474684" w:rsidRPr="009E007F">
        <w:rPr>
          <w:rFonts w:asciiTheme="majorHAnsi" w:hAnsiTheme="majorHAnsi"/>
          <w:color w:val="0D0D0D" w:themeColor="text1" w:themeTint="F2"/>
          <w:sz w:val="24"/>
        </w:rPr>
        <w:t>M</w:t>
      </w:r>
      <w:r w:rsidRPr="009E007F">
        <w:rPr>
          <w:rFonts w:asciiTheme="majorHAnsi" w:hAnsiTheme="majorHAnsi"/>
          <w:color w:val="0D0D0D" w:themeColor="text1" w:themeTint="F2"/>
          <w:sz w:val="24"/>
        </w:rPr>
        <w:t xml:space="preserve">any of the musical excerpts trade on Holmes </w:t>
      </w:r>
      <w:r w:rsidR="00062EA0" w:rsidRPr="009E007F">
        <w:rPr>
          <w:rFonts w:asciiTheme="majorHAnsi" w:hAnsiTheme="majorHAnsi"/>
          <w:color w:val="0D0D0D" w:themeColor="text1" w:themeTint="F2"/>
          <w:sz w:val="24"/>
        </w:rPr>
        <w:t xml:space="preserve">as a </w:t>
      </w:r>
      <w:r w:rsidRPr="009E007F">
        <w:rPr>
          <w:rFonts w:asciiTheme="majorHAnsi" w:hAnsiTheme="majorHAnsi"/>
          <w:color w:val="0D0D0D" w:themeColor="text1" w:themeTint="F2"/>
          <w:sz w:val="24"/>
        </w:rPr>
        <w:t>violin player, creat</w:t>
      </w:r>
      <w:r w:rsidR="00474684" w:rsidRPr="009E007F">
        <w:rPr>
          <w:rFonts w:asciiTheme="majorHAnsi" w:hAnsiTheme="majorHAnsi"/>
          <w:color w:val="0D0D0D" w:themeColor="text1" w:themeTint="F2"/>
          <w:sz w:val="24"/>
        </w:rPr>
        <w:t>ing</w:t>
      </w:r>
      <w:r w:rsidRPr="009E007F">
        <w:rPr>
          <w:rFonts w:asciiTheme="majorHAnsi" w:hAnsiTheme="majorHAnsi"/>
          <w:color w:val="0D0D0D" w:themeColor="text1" w:themeTint="F2"/>
          <w:sz w:val="24"/>
        </w:rPr>
        <w:t xml:space="preserve"> </w:t>
      </w:r>
      <w:r w:rsidR="00AF390D" w:rsidRPr="009E007F">
        <w:rPr>
          <w:rFonts w:asciiTheme="majorHAnsi" w:hAnsiTheme="majorHAnsi"/>
          <w:color w:val="0D0D0D" w:themeColor="text1" w:themeTint="F2"/>
          <w:sz w:val="24"/>
        </w:rPr>
        <w:t>profound</w:t>
      </w:r>
      <w:r w:rsidRPr="009E007F">
        <w:rPr>
          <w:rFonts w:asciiTheme="majorHAnsi" w:hAnsiTheme="majorHAnsi"/>
          <w:color w:val="0D0D0D" w:themeColor="text1" w:themeTint="F2"/>
          <w:sz w:val="24"/>
        </w:rPr>
        <w:t xml:space="preserve"> effect</w:t>
      </w:r>
      <w:r w:rsidR="00553132" w:rsidRPr="009E007F">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on the levels of </w:t>
      </w:r>
      <w:r w:rsidR="00474684" w:rsidRPr="009E007F">
        <w:rPr>
          <w:rFonts w:asciiTheme="majorHAnsi" w:hAnsiTheme="majorHAnsi"/>
          <w:color w:val="0D0D0D" w:themeColor="text1" w:themeTint="F2"/>
          <w:sz w:val="24"/>
        </w:rPr>
        <w:t xml:space="preserve">diegesis within </w:t>
      </w:r>
      <w:r w:rsidRPr="009E007F">
        <w:rPr>
          <w:rFonts w:asciiTheme="majorHAnsi" w:hAnsiTheme="majorHAnsi"/>
          <w:color w:val="0D0D0D" w:themeColor="text1" w:themeTint="F2"/>
          <w:sz w:val="24"/>
        </w:rPr>
        <w:t xml:space="preserve">the musical </w:t>
      </w:r>
      <w:r w:rsidR="00FF2E06" w:rsidRPr="009E007F">
        <w:rPr>
          <w:rFonts w:asciiTheme="majorHAnsi" w:hAnsiTheme="majorHAnsi"/>
          <w:color w:val="0D0D0D" w:themeColor="text1" w:themeTint="F2"/>
          <w:sz w:val="24"/>
        </w:rPr>
        <w:t xml:space="preserve">acousmatic </w:t>
      </w:r>
      <w:r w:rsidRPr="009E007F">
        <w:rPr>
          <w:rFonts w:asciiTheme="majorHAnsi" w:hAnsiTheme="majorHAnsi"/>
          <w:color w:val="0D0D0D" w:themeColor="text1" w:themeTint="F2"/>
          <w:sz w:val="24"/>
        </w:rPr>
        <w:t xml:space="preserve">frame. It is established in the beginning of the </w:t>
      </w:r>
      <w:r w:rsidR="00B71F60" w:rsidRPr="009E007F">
        <w:rPr>
          <w:rFonts w:asciiTheme="majorHAnsi" w:hAnsiTheme="majorHAnsi"/>
          <w:color w:val="0D0D0D" w:themeColor="text1" w:themeTint="F2"/>
          <w:sz w:val="24"/>
        </w:rPr>
        <w:t xml:space="preserve">canon </w:t>
      </w:r>
      <w:r w:rsidRPr="009E007F">
        <w:rPr>
          <w:rFonts w:asciiTheme="majorHAnsi" w:hAnsiTheme="majorHAnsi"/>
          <w:color w:val="0D0D0D" w:themeColor="text1" w:themeTint="F2"/>
          <w:sz w:val="24"/>
        </w:rPr>
        <w:t>that Holmes is a violinist</w:t>
      </w:r>
      <w:r w:rsidR="00035E43" w:rsidRPr="009E007F">
        <w:rPr>
          <w:rFonts w:asciiTheme="majorHAnsi" w:hAnsiTheme="majorHAnsi"/>
          <w:color w:val="0D0D0D" w:themeColor="text1" w:themeTint="F2"/>
          <w:sz w:val="24"/>
        </w:rPr>
        <w:t xml:space="preserve">. </w:t>
      </w:r>
      <w:r w:rsidR="00265147" w:rsidRPr="009E007F">
        <w:rPr>
          <w:rFonts w:asciiTheme="majorHAnsi" w:hAnsiTheme="majorHAnsi"/>
          <w:color w:val="0D0D0D" w:themeColor="text1" w:themeTint="F2"/>
          <w:sz w:val="24"/>
        </w:rPr>
        <w:t xml:space="preserve">In an early scene </w:t>
      </w:r>
      <w:r w:rsidR="00805CBD" w:rsidRPr="009E007F">
        <w:rPr>
          <w:rFonts w:asciiTheme="majorHAnsi" w:hAnsiTheme="majorHAnsi"/>
          <w:color w:val="0D0D0D" w:themeColor="text1" w:themeTint="F2"/>
          <w:sz w:val="24"/>
        </w:rPr>
        <w:t xml:space="preserve">of </w:t>
      </w:r>
      <w:r w:rsidR="005616D0">
        <w:rPr>
          <w:rFonts w:asciiTheme="majorHAnsi" w:hAnsiTheme="majorHAnsi"/>
          <w:color w:val="0D0D0D" w:themeColor="text1" w:themeTint="F2"/>
          <w:sz w:val="24"/>
        </w:rPr>
        <w:t>“</w:t>
      </w:r>
      <w:r w:rsidR="00805CBD" w:rsidRPr="009E007F">
        <w:rPr>
          <w:rFonts w:asciiTheme="majorHAnsi" w:hAnsiTheme="majorHAnsi"/>
          <w:color w:val="0D0D0D" w:themeColor="text1" w:themeTint="F2"/>
          <w:sz w:val="24"/>
        </w:rPr>
        <w:t>A Study in Scarlet</w:t>
      </w:r>
      <w:r w:rsidR="005616D0">
        <w:rPr>
          <w:rFonts w:asciiTheme="majorHAnsi" w:hAnsiTheme="majorHAnsi"/>
          <w:color w:val="0D0D0D" w:themeColor="text1" w:themeTint="F2"/>
          <w:sz w:val="24"/>
        </w:rPr>
        <w:t>”</w:t>
      </w:r>
      <w:r w:rsidR="00805CBD" w:rsidRPr="009E007F">
        <w:rPr>
          <w:rFonts w:asciiTheme="majorHAnsi" w:hAnsiTheme="majorHAnsi"/>
          <w:color w:val="0D0D0D" w:themeColor="text1" w:themeTint="F2"/>
          <w:sz w:val="24"/>
        </w:rPr>
        <w:t xml:space="preserve"> Coules has Holmes play W</w:t>
      </w:r>
      <w:r w:rsidRPr="009E007F">
        <w:rPr>
          <w:rFonts w:asciiTheme="majorHAnsi" w:hAnsiTheme="majorHAnsi"/>
          <w:color w:val="0D0D0D" w:themeColor="text1" w:themeTint="F2"/>
          <w:sz w:val="24"/>
        </w:rPr>
        <w:t xml:space="preserve">atson </w:t>
      </w:r>
      <w:r w:rsidR="00805CBD" w:rsidRPr="009E007F">
        <w:rPr>
          <w:rFonts w:asciiTheme="majorHAnsi" w:hAnsiTheme="majorHAnsi"/>
          <w:color w:val="0D0D0D" w:themeColor="text1" w:themeTint="F2"/>
          <w:sz w:val="24"/>
        </w:rPr>
        <w:t xml:space="preserve">the </w:t>
      </w:r>
      <w:r w:rsidR="00A91556" w:rsidRPr="009E007F">
        <w:rPr>
          <w:rStyle w:val="apple-converted-space"/>
          <w:rFonts w:asciiTheme="majorHAnsi" w:hAnsiTheme="majorHAnsi" w:cs="Times New Roman"/>
          <w:color w:val="0D0D0D" w:themeColor="text1" w:themeTint="F2"/>
          <w:sz w:val="24"/>
        </w:rPr>
        <w:t>Gavotte from Bach’s Partita no. 2 in E major</w:t>
      </w:r>
      <w:r w:rsidR="00AF390D" w:rsidRPr="009E007F">
        <w:rPr>
          <w:rStyle w:val="apple-converted-space"/>
          <w:rFonts w:asciiTheme="majorHAnsi" w:hAnsiTheme="majorHAnsi" w:cs="Times New Roman"/>
          <w:color w:val="0D0D0D" w:themeColor="text1" w:themeTint="F2"/>
          <w:sz w:val="24"/>
        </w:rPr>
        <w:t>, switching whimsically</w:t>
      </w:r>
      <w:r w:rsidR="00A91556" w:rsidRPr="009E007F">
        <w:rPr>
          <w:rStyle w:val="apple-converted-space"/>
          <w:rFonts w:asciiTheme="majorHAnsi" w:hAnsiTheme="majorHAnsi" w:cs="Times New Roman"/>
          <w:color w:val="0D0D0D" w:themeColor="text1" w:themeTint="F2"/>
          <w:sz w:val="24"/>
        </w:rPr>
        <w:t xml:space="preserve"> to </w:t>
      </w:r>
      <w:r w:rsidR="000726C2" w:rsidRPr="009E007F">
        <w:rPr>
          <w:rStyle w:val="apple-converted-space"/>
          <w:rFonts w:asciiTheme="majorHAnsi" w:hAnsiTheme="majorHAnsi" w:cs="Times New Roman"/>
          <w:color w:val="0D0D0D" w:themeColor="text1" w:themeTint="F2"/>
          <w:sz w:val="24"/>
        </w:rPr>
        <w:t xml:space="preserve">Gilbert and Sullivan’s </w:t>
      </w:r>
      <w:r w:rsidR="00A91556" w:rsidRPr="009E007F">
        <w:rPr>
          <w:rStyle w:val="apple-converted-space"/>
          <w:rFonts w:asciiTheme="majorHAnsi" w:hAnsiTheme="majorHAnsi" w:cs="Times New Roman"/>
          <w:color w:val="0D0D0D" w:themeColor="text1" w:themeTint="F2"/>
          <w:sz w:val="24"/>
        </w:rPr>
        <w:t xml:space="preserve">“I’m </w:t>
      </w:r>
      <w:r w:rsidR="00FF2E06" w:rsidRPr="009E007F">
        <w:rPr>
          <w:rStyle w:val="apple-converted-space"/>
          <w:rFonts w:asciiTheme="majorHAnsi" w:hAnsiTheme="majorHAnsi" w:cs="Times New Roman"/>
          <w:color w:val="0D0D0D" w:themeColor="text1" w:themeTint="F2"/>
          <w:sz w:val="24"/>
        </w:rPr>
        <w:t>called</w:t>
      </w:r>
      <w:r w:rsidR="00A91556" w:rsidRPr="009E007F">
        <w:rPr>
          <w:rStyle w:val="apple-converted-space"/>
          <w:rFonts w:asciiTheme="majorHAnsi" w:hAnsiTheme="majorHAnsi" w:cs="Times New Roman"/>
          <w:color w:val="0D0D0D" w:themeColor="text1" w:themeTint="F2"/>
          <w:sz w:val="24"/>
        </w:rPr>
        <w:t xml:space="preserve"> </w:t>
      </w:r>
      <w:r w:rsidR="00FF2E06" w:rsidRPr="009E007F">
        <w:rPr>
          <w:rStyle w:val="apple-converted-space"/>
          <w:rFonts w:asciiTheme="majorHAnsi" w:hAnsiTheme="majorHAnsi" w:cs="Times New Roman"/>
          <w:color w:val="0D0D0D" w:themeColor="text1" w:themeTint="F2"/>
          <w:sz w:val="24"/>
        </w:rPr>
        <w:t>L</w:t>
      </w:r>
      <w:r w:rsidR="00A91556" w:rsidRPr="009E007F">
        <w:rPr>
          <w:rStyle w:val="apple-converted-space"/>
          <w:rFonts w:asciiTheme="majorHAnsi" w:hAnsiTheme="majorHAnsi" w:cs="Times New Roman"/>
          <w:color w:val="0D0D0D" w:themeColor="text1" w:themeTint="F2"/>
          <w:sz w:val="24"/>
        </w:rPr>
        <w:t xml:space="preserve">ittle </w:t>
      </w:r>
      <w:r w:rsidR="00FF2E06" w:rsidRPr="009E007F">
        <w:rPr>
          <w:rStyle w:val="apple-converted-space"/>
          <w:rFonts w:asciiTheme="majorHAnsi" w:hAnsiTheme="majorHAnsi" w:cs="Times New Roman"/>
          <w:color w:val="0D0D0D" w:themeColor="text1" w:themeTint="F2"/>
          <w:sz w:val="24"/>
        </w:rPr>
        <w:t>B</w:t>
      </w:r>
      <w:r w:rsidR="00A91556" w:rsidRPr="009E007F">
        <w:rPr>
          <w:rStyle w:val="apple-converted-space"/>
          <w:rFonts w:asciiTheme="majorHAnsi" w:hAnsiTheme="majorHAnsi" w:cs="Times New Roman"/>
          <w:color w:val="0D0D0D" w:themeColor="text1" w:themeTint="F2"/>
          <w:sz w:val="24"/>
        </w:rPr>
        <w:t>uttercup” and</w:t>
      </w:r>
      <w:r w:rsidR="00FF2E06"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w:t>
      </w:r>
      <w:r w:rsidR="000726C2" w:rsidRPr="009E007F">
        <w:rPr>
          <w:rStyle w:val="apple-converted-space"/>
          <w:rFonts w:asciiTheme="majorHAnsi" w:hAnsiTheme="majorHAnsi" w:cs="Times New Roman"/>
          <w:color w:val="0D0D0D" w:themeColor="text1" w:themeTint="F2"/>
          <w:sz w:val="24"/>
        </w:rPr>
        <w:t>later</w:t>
      </w:r>
      <w:r w:rsidR="00FF2E06" w:rsidRPr="009E007F">
        <w:rPr>
          <w:rStyle w:val="apple-converted-space"/>
          <w:rFonts w:asciiTheme="majorHAnsi" w:hAnsiTheme="majorHAnsi" w:cs="Times New Roman"/>
          <w:color w:val="0D0D0D" w:themeColor="text1" w:themeTint="F2"/>
          <w:sz w:val="24"/>
        </w:rPr>
        <w:t>,</w:t>
      </w:r>
      <w:r w:rsidR="000726C2" w:rsidRPr="009E007F">
        <w:rPr>
          <w:rStyle w:val="apple-converted-space"/>
          <w:rFonts w:asciiTheme="majorHAnsi" w:hAnsiTheme="majorHAnsi" w:cs="Times New Roman"/>
          <w:color w:val="0D0D0D" w:themeColor="text1" w:themeTint="F2"/>
          <w:sz w:val="24"/>
        </w:rPr>
        <w:t xml:space="preserve"> Wagner’s </w:t>
      </w:r>
      <w:r w:rsidR="00A91556" w:rsidRPr="009E007F">
        <w:rPr>
          <w:rStyle w:val="apple-converted-space"/>
          <w:rFonts w:asciiTheme="majorHAnsi" w:hAnsiTheme="majorHAnsi" w:cs="Times New Roman"/>
          <w:color w:val="0D0D0D" w:themeColor="text1" w:themeTint="F2"/>
          <w:sz w:val="24"/>
        </w:rPr>
        <w:t xml:space="preserve">“Song to the Evening Star” from </w:t>
      </w:r>
      <w:r w:rsidR="00A91556" w:rsidRPr="009E007F">
        <w:rPr>
          <w:rStyle w:val="apple-converted-space"/>
          <w:rFonts w:asciiTheme="majorHAnsi" w:hAnsiTheme="majorHAnsi" w:cs="Times New Roman"/>
          <w:i/>
          <w:color w:val="0D0D0D" w:themeColor="text1" w:themeTint="F2"/>
          <w:sz w:val="24"/>
        </w:rPr>
        <w:t>Tannh</w:t>
      </w:r>
      <w:r w:rsidR="00BD4A9C">
        <w:rPr>
          <w:rStyle w:val="apple-converted-space"/>
          <w:rFonts w:asciiTheme="majorHAnsi" w:hAnsiTheme="majorHAnsi" w:cs="Times New Roman"/>
          <w:i/>
          <w:color w:val="0D0D0D" w:themeColor="text1" w:themeTint="F2"/>
          <w:sz w:val="24"/>
        </w:rPr>
        <w:t>äu</w:t>
      </w:r>
      <w:r w:rsidR="00A91556" w:rsidRPr="009E007F">
        <w:rPr>
          <w:rStyle w:val="apple-converted-space"/>
          <w:rFonts w:asciiTheme="majorHAnsi" w:hAnsiTheme="majorHAnsi" w:cs="Times New Roman"/>
          <w:i/>
          <w:color w:val="0D0D0D" w:themeColor="text1" w:themeTint="F2"/>
          <w:sz w:val="24"/>
        </w:rPr>
        <w:t>ser</w:t>
      </w:r>
      <w:r w:rsidR="00A91556" w:rsidRPr="009E007F">
        <w:rPr>
          <w:rStyle w:val="apple-converted-space"/>
          <w:rFonts w:asciiTheme="majorHAnsi" w:hAnsiTheme="majorHAnsi" w:cs="Times New Roman"/>
          <w:color w:val="0D0D0D" w:themeColor="text1" w:themeTint="F2"/>
          <w:sz w:val="24"/>
        </w:rPr>
        <w:t xml:space="preserve">. </w:t>
      </w:r>
      <w:r w:rsidR="0037608E">
        <w:rPr>
          <w:rStyle w:val="apple-converted-space"/>
          <w:rFonts w:asciiTheme="majorHAnsi" w:hAnsiTheme="majorHAnsi" w:cs="Times New Roman"/>
          <w:color w:val="0D0D0D" w:themeColor="text1" w:themeTint="F2"/>
          <w:sz w:val="24"/>
        </w:rPr>
        <w:t>F</w:t>
      </w:r>
      <w:r w:rsidR="00A91556" w:rsidRPr="009E007F">
        <w:rPr>
          <w:rStyle w:val="apple-converted-space"/>
          <w:rFonts w:asciiTheme="majorHAnsi" w:hAnsiTheme="majorHAnsi" w:cs="Times New Roman"/>
          <w:color w:val="0D0D0D" w:themeColor="text1" w:themeTint="F2"/>
          <w:sz w:val="24"/>
        </w:rPr>
        <w:t xml:space="preserve">urthermore, in this </w:t>
      </w:r>
      <w:r w:rsidR="00FF2E06" w:rsidRPr="009E007F">
        <w:rPr>
          <w:rStyle w:val="apple-converted-space"/>
          <w:rFonts w:asciiTheme="majorHAnsi" w:hAnsiTheme="majorHAnsi" w:cs="Times New Roman"/>
          <w:color w:val="0D0D0D" w:themeColor="text1" w:themeTint="F2"/>
          <w:sz w:val="24"/>
        </w:rPr>
        <w:t xml:space="preserve">crucial early </w:t>
      </w:r>
      <w:r w:rsidR="00A91556" w:rsidRPr="009E007F">
        <w:rPr>
          <w:rStyle w:val="apple-converted-space"/>
          <w:rFonts w:asciiTheme="majorHAnsi" w:hAnsiTheme="majorHAnsi" w:cs="Times New Roman"/>
          <w:color w:val="0D0D0D" w:themeColor="text1" w:themeTint="F2"/>
          <w:sz w:val="24"/>
        </w:rPr>
        <w:t>scene</w:t>
      </w:r>
      <w:r w:rsidR="00FF2E06"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w:t>
      </w:r>
      <w:r w:rsidR="00805CBD" w:rsidRPr="009E007F">
        <w:rPr>
          <w:rStyle w:val="apple-converted-space"/>
          <w:rFonts w:asciiTheme="majorHAnsi" w:hAnsiTheme="majorHAnsi" w:cs="Times New Roman"/>
          <w:color w:val="0D0D0D" w:themeColor="text1" w:themeTint="F2"/>
          <w:sz w:val="24"/>
        </w:rPr>
        <w:t xml:space="preserve">Holmes </w:t>
      </w:r>
      <w:r w:rsidR="0037608E">
        <w:rPr>
          <w:rStyle w:val="apple-converted-space"/>
          <w:rFonts w:asciiTheme="majorHAnsi" w:hAnsiTheme="majorHAnsi" w:cs="Times New Roman"/>
          <w:color w:val="0D0D0D" w:themeColor="text1" w:themeTint="F2"/>
          <w:sz w:val="24"/>
        </w:rPr>
        <w:t>presents</w:t>
      </w:r>
      <w:r w:rsidR="0037608E" w:rsidRPr="009E007F">
        <w:rPr>
          <w:rStyle w:val="apple-converted-space"/>
          <w:rFonts w:asciiTheme="majorHAnsi" w:hAnsiTheme="majorHAnsi" w:cs="Times New Roman"/>
          <w:color w:val="0D0D0D" w:themeColor="text1" w:themeTint="F2"/>
          <w:sz w:val="24"/>
        </w:rPr>
        <w:t xml:space="preserve"> </w:t>
      </w:r>
      <w:r w:rsidR="00A91556" w:rsidRPr="009E007F">
        <w:rPr>
          <w:rStyle w:val="apple-converted-space"/>
          <w:rFonts w:asciiTheme="majorHAnsi" w:hAnsiTheme="majorHAnsi" w:cs="Times New Roman"/>
          <w:color w:val="0D0D0D" w:themeColor="text1" w:themeTint="F2"/>
          <w:sz w:val="24"/>
        </w:rPr>
        <w:t xml:space="preserve">himself </w:t>
      </w:r>
      <w:r w:rsidR="0037608E">
        <w:rPr>
          <w:rStyle w:val="apple-converted-space"/>
          <w:rFonts w:asciiTheme="majorHAnsi" w:hAnsiTheme="majorHAnsi" w:cs="Times New Roman"/>
          <w:color w:val="0D0D0D" w:themeColor="text1" w:themeTint="F2"/>
          <w:sz w:val="24"/>
        </w:rPr>
        <w:t>as</w:t>
      </w:r>
      <w:r w:rsidR="00A91556" w:rsidRPr="009E007F">
        <w:rPr>
          <w:rStyle w:val="apple-converted-space"/>
          <w:rFonts w:asciiTheme="majorHAnsi" w:hAnsiTheme="majorHAnsi" w:cs="Times New Roman"/>
          <w:color w:val="0D0D0D" w:themeColor="text1" w:themeTint="F2"/>
          <w:sz w:val="24"/>
        </w:rPr>
        <w:t xml:space="preserve"> musical narrator of the drama. A famous moment in Holmes and Watson’s relationship </w:t>
      </w:r>
      <w:r w:rsidR="00FF2E06" w:rsidRPr="009E007F">
        <w:rPr>
          <w:rStyle w:val="apple-converted-space"/>
          <w:rFonts w:asciiTheme="majorHAnsi" w:hAnsiTheme="majorHAnsi" w:cs="Times New Roman"/>
          <w:color w:val="0D0D0D" w:themeColor="text1" w:themeTint="F2"/>
          <w:sz w:val="24"/>
        </w:rPr>
        <w:t xml:space="preserve">is when </w:t>
      </w:r>
      <w:r w:rsidR="00A91556" w:rsidRPr="009E007F">
        <w:rPr>
          <w:rStyle w:val="apple-converted-space"/>
          <w:rFonts w:asciiTheme="majorHAnsi" w:hAnsiTheme="majorHAnsi" w:cs="Times New Roman"/>
          <w:color w:val="0D0D0D" w:themeColor="text1" w:themeTint="F2"/>
          <w:sz w:val="24"/>
        </w:rPr>
        <w:t>Holmes finds Watson’s list of Holmes</w:t>
      </w:r>
      <w:r w:rsidR="00FF2E06"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limitations</w:t>
      </w:r>
      <w:r w:rsidR="00FF2E06"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read</w:t>
      </w:r>
      <w:r w:rsidR="005616D0">
        <w:rPr>
          <w:rStyle w:val="apple-converted-space"/>
          <w:rFonts w:asciiTheme="majorHAnsi" w:hAnsiTheme="majorHAnsi" w:cs="Times New Roman"/>
          <w:color w:val="0D0D0D" w:themeColor="text1" w:themeTint="F2"/>
          <w:sz w:val="24"/>
        </w:rPr>
        <w:t>ing</w:t>
      </w:r>
      <w:r w:rsidR="00A91556" w:rsidRPr="009E007F">
        <w:rPr>
          <w:rStyle w:val="apple-converted-space"/>
          <w:rFonts w:asciiTheme="majorHAnsi" w:hAnsiTheme="majorHAnsi" w:cs="Times New Roman"/>
          <w:color w:val="0D0D0D" w:themeColor="text1" w:themeTint="F2"/>
          <w:sz w:val="24"/>
        </w:rPr>
        <w:t xml:space="preserve"> it </w:t>
      </w:r>
      <w:r w:rsidR="00AF390D" w:rsidRPr="009E007F">
        <w:rPr>
          <w:rStyle w:val="apple-converted-space"/>
          <w:rFonts w:asciiTheme="majorHAnsi" w:hAnsiTheme="majorHAnsi" w:cs="Times New Roman"/>
          <w:color w:val="0D0D0D" w:themeColor="text1" w:themeTint="F2"/>
          <w:sz w:val="24"/>
        </w:rPr>
        <w:t xml:space="preserve">back </w:t>
      </w:r>
      <w:r w:rsidR="00A91556" w:rsidRPr="009E007F">
        <w:rPr>
          <w:rStyle w:val="apple-converted-space"/>
          <w:rFonts w:asciiTheme="majorHAnsi" w:hAnsiTheme="majorHAnsi" w:cs="Times New Roman"/>
          <w:color w:val="0D0D0D" w:themeColor="text1" w:themeTint="F2"/>
          <w:sz w:val="24"/>
        </w:rPr>
        <w:t xml:space="preserve">to him </w:t>
      </w:r>
      <w:r w:rsidR="00FF2E06" w:rsidRPr="009E007F">
        <w:rPr>
          <w:rStyle w:val="apple-converted-space"/>
          <w:rFonts w:asciiTheme="majorHAnsi" w:hAnsiTheme="majorHAnsi" w:cs="Times New Roman"/>
          <w:color w:val="0D0D0D" w:themeColor="text1" w:themeTint="F2"/>
          <w:sz w:val="24"/>
        </w:rPr>
        <w:t xml:space="preserve">with </w:t>
      </w:r>
      <w:r w:rsidR="005900F6" w:rsidRPr="009E007F">
        <w:rPr>
          <w:rStyle w:val="apple-converted-space"/>
          <w:rFonts w:asciiTheme="majorHAnsi" w:hAnsiTheme="majorHAnsi" w:cs="Times New Roman"/>
          <w:color w:val="0D0D0D" w:themeColor="text1" w:themeTint="F2"/>
          <w:sz w:val="24"/>
        </w:rPr>
        <w:t xml:space="preserve">great </w:t>
      </w:r>
      <w:r w:rsidR="00FF2E06" w:rsidRPr="009E007F">
        <w:rPr>
          <w:rStyle w:val="apple-converted-space"/>
          <w:rFonts w:asciiTheme="majorHAnsi" w:hAnsiTheme="majorHAnsi" w:cs="Times New Roman"/>
          <w:color w:val="0D0D0D" w:themeColor="text1" w:themeTint="F2"/>
          <w:sz w:val="24"/>
        </w:rPr>
        <w:t xml:space="preserve">relish </w:t>
      </w:r>
      <w:r w:rsidR="00A91556" w:rsidRPr="009E007F">
        <w:rPr>
          <w:rStyle w:val="apple-converted-space"/>
          <w:rFonts w:asciiTheme="majorHAnsi" w:hAnsiTheme="majorHAnsi" w:cs="Times New Roman"/>
          <w:color w:val="0D0D0D" w:themeColor="text1" w:themeTint="F2"/>
          <w:sz w:val="24"/>
        </w:rPr>
        <w:t>(</w:t>
      </w:r>
      <w:r w:rsidR="00DB33F8" w:rsidRPr="009E007F">
        <w:rPr>
          <w:rStyle w:val="apple-converted-space"/>
          <w:rFonts w:asciiTheme="majorHAnsi" w:hAnsiTheme="majorHAnsi" w:cs="Times New Roman"/>
          <w:color w:val="0D0D0D" w:themeColor="text1" w:themeTint="F2"/>
          <w:sz w:val="24"/>
        </w:rPr>
        <w:t>“Astronomy: Nil; Politics: feeble,” and so on</w:t>
      </w:r>
      <w:r w:rsidR="00A91556" w:rsidRPr="009E007F">
        <w:rPr>
          <w:rStyle w:val="apple-converted-space"/>
          <w:rFonts w:asciiTheme="majorHAnsi" w:hAnsiTheme="majorHAnsi" w:cs="Times New Roman"/>
          <w:color w:val="0D0D0D" w:themeColor="text1" w:themeTint="F2"/>
          <w:sz w:val="24"/>
        </w:rPr>
        <w:t>). Improvising a cadential flourish on the violin, Holmes annou</w:t>
      </w:r>
      <w:r w:rsidR="00DB33F8" w:rsidRPr="009E007F">
        <w:rPr>
          <w:rStyle w:val="apple-converted-space"/>
          <w:rFonts w:asciiTheme="majorHAnsi" w:hAnsiTheme="majorHAnsi" w:cs="Times New Roman"/>
          <w:color w:val="0D0D0D" w:themeColor="text1" w:themeTint="F2"/>
          <w:sz w:val="24"/>
        </w:rPr>
        <w:t>n</w:t>
      </w:r>
      <w:r w:rsidR="00A91556" w:rsidRPr="009E007F">
        <w:rPr>
          <w:rStyle w:val="apple-converted-space"/>
          <w:rFonts w:asciiTheme="majorHAnsi" w:hAnsiTheme="majorHAnsi" w:cs="Times New Roman"/>
          <w:color w:val="0D0D0D" w:themeColor="text1" w:themeTint="F2"/>
          <w:sz w:val="24"/>
        </w:rPr>
        <w:t>ces himself, “Sherlock Holmes</w:t>
      </w:r>
      <w:r w:rsidR="00DB33F8"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before hitting a dissonant </w:t>
      </w:r>
      <w:r w:rsidR="00DB33F8"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bum note</w:t>
      </w:r>
      <w:r w:rsidR="00DB33F8"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in the low register </w:t>
      </w:r>
      <w:r w:rsidR="00AF390D" w:rsidRPr="009E007F">
        <w:rPr>
          <w:rStyle w:val="apple-converted-space"/>
          <w:rFonts w:asciiTheme="majorHAnsi" w:hAnsiTheme="majorHAnsi" w:cs="Times New Roman"/>
          <w:color w:val="0D0D0D" w:themeColor="text1" w:themeTint="F2"/>
          <w:sz w:val="24"/>
        </w:rPr>
        <w:t xml:space="preserve">and </w:t>
      </w:r>
      <w:r w:rsidR="00A91556" w:rsidRPr="009E007F">
        <w:rPr>
          <w:rStyle w:val="apple-converted-space"/>
          <w:rFonts w:asciiTheme="majorHAnsi" w:hAnsiTheme="majorHAnsi" w:cs="Times New Roman"/>
          <w:color w:val="0D0D0D" w:themeColor="text1" w:themeTint="F2"/>
          <w:sz w:val="24"/>
        </w:rPr>
        <w:t xml:space="preserve">continuing, </w:t>
      </w:r>
      <w:r w:rsidR="00DB33F8"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w:t>
      </w:r>
      <w:r w:rsidR="00474684" w:rsidRPr="009E007F">
        <w:rPr>
          <w:rStyle w:val="apple-converted-space"/>
          <w:rFonts w:asciiTheme="majorHAnsi" w:hAnsiTheme="majorHAnsi" w:cs="Times New Roman"/>
          <w:color w:val="0D0D0D" w:themeColor="text1" w:themeTint="F2"/>
          <w:sz w:val="24"/>
        </w:rPr>
        <w:t xml:space="preserve"> </w:t>
      </w:r>
      <w:r w:rsidR="00A91556" w:rsidRPr="009E007F">
        <w:rPr>
          <w:rStyle w:val="apple-converted-space"/>
          <w:rFonts w:asciiTheme="majorHAnsi" w:hAnsiTheme="majorHAnsi" w:cs="Times New Roman"/>
          <w:color w:val="0D0D0D" w:themeColor="text1" w:themeTint="F2"/>
          <w:sz w:val="24"/>
        </w:rPr>
        <w:t>his limit</w:t>
      </w:r>
      <w:r w:rsidR="005900F6" w:rsidRPr="009E007F">
        <w:rPr>
          <w:rStyle w:val="apple-converted-space"/>
          <w:rFonts w:asciiTheme="majorHAnsi" w:hAnsiTheme="majorHAnsi" w:cs="Times New Roman"/>
          <w:color w:val="0D0D0D" w:themeColor="text1" w:themeTint="F2"/>
          <w:sz w:val="24"/>
        </w:rPr>
        <w:t>s</w:t>
      </w:r>
      <w:r w:rsidR="00AF390D" w:rsidRPr="009E007F">
        <w:rPr>
          <w:rStyle w:val="apple-converted-space"/>
          <w:rFonts w:asciiTheme="majorHAnsi" w:hAnsiTheme="majorHAnsi" w:cs="Times New Roman"/>
          <w:color w:val="0D0D0D" w:themeColor="text1" w:themeTint="F2"/>
          <w:sz w:val="24"/>
        </w:rPr>
        <w:t>.</w:t>
      </w:r>
      <w:r w:rsidR="00DB33F8" w:rsidRPr="009E007F">
        <w:rPr>
          <w:rStyle w:val="apple-converted-space"/>
          <w:rFonts w:asciiTheme="majorHAnsi" w:hAnsiTheme="majorHAnsi" w:cs="Times New Roman"/>
          <w:color w:val="0D0D0D" w:themeColor="text1" w:themeTint="F2"/>
          <w:sz w:val="24"/>
        </w:rPr>
        <w:t>”</w:t>
      </w:r>
      <w:r w:rsidR="00A91556" w:rsidRPr="009E007F">
        <w:rPr>
          <w:rStyle w:val="apple-converted-space"/>
          <w:rFonts w:asciiTheme="majorHAnsi" w:hAnsiTheme="majorHAnsi" w:cs="Times New Roman"/>
          <w:color w:val="0D0D0D" w:themeColor="text1" w:themeTint="F2"/>
          <w:sz w:val="24"/>
        </w:rPr>
        <w:t xml:space="preserve"> </w:t>
      </w:r>
      <w:r w:rsidR="00AF390D" w:rsidRPr="009E007F">
        <w:rPr>
          <w:rStyle w:val="apple-converted-space"/>
          <w:rFonts w:asciiTheme="majorHAnsi" w:hAnsiTheme="majorHAnsi" w:cs="Times New Roman"/>
          <w:color w:val="0D0D0D" w:themeColor="text1" w:themeTint="F2"/>
          <w:sz w:val="24"/>
        </w:rPr>
        <w:t xml:space="preserve">He then </w:t>
      </w:r>
      <w:r w:rsidR="00A91556" w:rsidRPr="009E007F">
        <w:rPr>
          <w:rStyle w:val="apple-converted-space"/>
          <w:rFonts w:asciiTheme="majorHAnsi" w:hAnsiTheme="majorHAnsi" w:cs="Times New Roman"/>
          <w:color w:val="0D0D0D" w:themeColor="text1" w:themeTint="F2"/>
          <w:sz w:val="24"/>
        </w:rPr>
        <w:t>read</w:t>
      </w:r>
      <w:r w:rsidR="00AF390D" w:rsidRPr="009E007F">
        <w:rPr>
          <w:rStyle w:val="apple-converted-space"/>
          <w:rFonts w:asciiTheme="majorHAnsi" w:hAnsiTheme="majorHAnsi" w:cs="Times New Roman"/>
          <w:color w:val="0D0D0D" w:themeColor="text1" w:themeTint="F2"/>
          <w:sz w:val="24"/>
        </w:rPr>
        <w:t>s</w:t>
      </w:r>
      <w:r w:rsidR="00A91556" w:rsidRPr="009E007F">
        <w:rPr>
          <w:rStyle w:val="apple-converted-space"/>
          <w:rFonts w:asciiTheme="majorHAnsi" w:hAnsiTheme="majorHAnsi" w:cs="Times New Roman"/>
          <w:color w:val="0D0D0D" w:themeColor="text1" w:themeTint="F2"/>
          <w:sz w:val="24"/>
        </w:rPr>
        <w:t xml:space="preserve"> out Watson’s list</w:t>
      </w:r>
      <w:r w:rsidR="00AF390D" w:rsidRPr="009E007F">
        <w:rPr>
          <w:rStyle w:val="apple-converted-space"/>
          <w:rFonts w:asciiTheme="majorHAnsi" w:hAnsiTheme="majorHAnsi" w:cs="Times New Roman"/>
          <w:color w:val="0D0D0D" w:themeColor="text1" w:themeTint="F2"/>
          <w:sz w:val="24"/>
        </w:rPr>
        <w:t xml:space="preserve">, much to Watson’s </w:t>
      </w:r>
      <w:r w:rsidR="00FF2E06" w:rsidRPr="009E007F">
        <w:rPr>
          <w:rStyle w:val="apple-converted-space"/>
          <w:rFonts w:asciiTheme="majorHAnsi" w:hAnsiTheme="majorHAnsi" w:cs="Times New Roman"/>
          <w:color w:val="0D0D0D" w:themeColor="text1" w:themeTint="F2"/>
          <w:sz w:val="24"/>
        </w:rPr>
        <w:t>chagrin</w:t>
      </w:r>
      <w:r w:rsidR="00A91556" w:rsidRPr="009E007F">
        <w:rPr>
          <w:rStyle w:val="apple-converted-space"/>
          <w:rFonts w:asciiTheme="majorHAnsi" w:hAnsiTheme="majorHAnsi" w:cs="Times New Roman"/>
          <w:color w:val="0D0D0D" w:themeColor="text1" w:themeTint="F2"/>
          <w:sz w:val="24"/>
        </w:rPr>
        <w:t xml:space="preserve">. From here on the violin music is associated with Holmes, and </w:t>
      </w:r>
      <w:r w:rsidR="001200CE" w:rsidRPr="009E007F">
        <w:rPr>
          <w:rStyle w:val="apple-converted-space"/>
          <w:rFonts w:asciiTheme="majorHAnsi" w:hAnsiTheme="majorHAnsi" w:cs="Times New Roman"/>
          <w:color w:val="0D0D0D" w:themeColor="text1" w:themeTint="F2"/>
          <w:sz w:val="24"/>
        </w:rPr>
        <w:t xml:space="preserve">it </w:t>
      </w:r>
      <w:r w:rsidR="00A91556" w:rsidRPr="009E007F">
        <w:rPr>
          <w:rStyle w:val="apple-converted-space"/>
          <w:rFonts w:asciiTheme="majorHAnsi" w:hAnsiTheme="majorHAnsi" w:cs="Times New Roman"/>
          <w:i/>
          <w:color w:val="0D0D0D" w:themeColor="text1" w:themeTint="F2"/>
          <w:sz w:val="24"/>
        </w:rPr>
        <w:t>could</w:t>
      </w:r>
      <w:r w:rsidR="00A91556" w:rsidRPr="009E007F">
        <w:rPr>
          <w:rStyle w:val="apple-converted-space"/>
          <w:rFonts w:asciiTheme="majorHAnsi" w:hAnsiTheme="majorHAnsi" w:cs="Times New Roman"/>
          <w:color w:val="0D0D0D" w:themeColor="text1" w:themeTint="F2"/>
          <w:sz w:val="24"/>
        </w:rPr>
        <w:t xml:space="preserve"> always be him playing</w:t>
      </w:r>
      <w:r w:rsidR="000726C2" w:rsidRPr="009E007F">
        <w:rPr>
          <w:rStyle w:val="apple-converted-space"/>
          <w:rFonts w:asciiTheme="majorHAnsi" w:hAnsiTheme="majorHAnsi" w:cs="Times New Roman"/>
          <w:color w:val="0D0D0D" w:themeColor="text1" w:themeTint="F2"/>
          <w:sz w:val="24"/>
        </w:rPr>
        <w:t xml:space="preserve">, even in the violin </w:t>
      </w:r>
      <w:r w:rsidR="00405127" w:rsidRPr="009E007F">
        <w:rPr>
          <w:rStyle w:val="apple-converted-space"/>
          <w:rFonts w:asciiTheme="majorHAnsi" w:hAnsiTheme="majorHAnsi" w:cs="Times New Roman"/>
          <w:color w:val="0D0D0D" w:themeColor="text1" w:themeTint="F2"/>
          <w:sz w:val="24"/>
        </w:rPr>
        <w:t xml:space="preserve">passages that </w:t>
      </w:r>
      <w:r w:rsidR="00FF2E06" w:rsidRPr="009E007F">
        <w:rPr>
          <w:rStyle w:val="apple-converted-space"/>
          <w:rFonts w:asciiTheme="majorHAnsi" w:hAnsiTheme="majorHAnsi" w:cs="Times New Roman"/>
          <w:color w:val="0D0D0D" w:themeColor="text1" w:themeTint="F2"/>
          <w:sz w:val="24"/>
        </w:rPr>
        <w:t xml:space="preserve">acousmatically </w:t>
      </w:r>
      <w:r w:rsidR="00947D0D">
        <w:rPr>
          <w:rStyle w:val="apple-converted-space"/>
          <w:rFonts w:asciiTheme="majorHAnsi" w:hAnsiTheme="majorHAnsi" w:cs="Times New Roman"/>
          <w:color w:val="0D0D0D" w:themeColor="text1" w:themeTint="F2"/>
          <w:sz w:val="24"/>
        </w:rPr>
        <w:t xml:space="preserve">sutures </w:t>
      </w:r>
      <w:r w:rsidR="00405127" w:rsidRPr="009E007F">
        <w:rPr>
          <w:rStyle w:val="apple-converted-space"/>
          <w:rFonts w:asciiTheme="majorHAnsi" w:hAnsiTheme="majorHAnsi" w:cs="Times New Roman"/>
          <w:color w:val="0D0D0D" w:themeColor="text1" w:themeTint="F2"/>
          <w:sz w:val="24"/>
        </w:rPr>
        <w:t>some of the scenes together</w:t>
      </w:r>
      <w:r w:rsidR="00A91556" w:rsidRPr="009E007F">
        <w:rPr>
          <w:rStyle w:val="apple-converted-space"/>
          <w:rFonts w:asciiTheme="majorHAnsi" w:hAnsiTheme="majorHAnsi" w:cs="Times New Roman"/>
          <w:color w:val="0D0D0D" w:themeColor="text1" w:themeTint="F2"/>
          <w:sz w:val="24"/>
        </w:rPr>
        <w:t xml:space="preserve">. The status of the violin in the </w:t>
      </w:r>
      <w:r w:rsidR="00FF2E06" w:rsidRPr="009E007F">
        <w:rPr>
          <w:rStyle w:val="apple-converted-space"/>
          <w:rFonts w:asciiTheme="majorHAnsi" w:hAnsiTheme="majorHAnsi" w:cs="Times New Roman"/>
          <w:color w:val="0D0D0D" w:themeColor="text1" w:themeTint="F2"/>
          <w:sz w:val="24"/>
        </w:rPr>
        <w:t xml:space="preserve">narrative </w:t>
      </w:r>
      <w:r w:rsidR="00A91556" w:rsidRPr="009E007F">
        <w:rPr>
          <w:rStyle w:val="apple-converted-space"/>
          <w:rFonts w:asciiTheme="majorHAnsi" w:hAnsiTheme="majorHAnsi" w:cs="Times New Roman"/>
          <w:color w:val="0D0D0D" w:themeColor="text1" w:themeTint="F2"/>
          <w:sz w:val="24"/>
        </w:rPr>
        <w:t>frame</w:t>
      </w:r>
      <w:r w:rsidR="003D411B" w:rsidRPr="009E007F">
        <w:rPr>
          <w:rStyle w:val="apple-converted-space"/>
          <w:rFonts w:asciiTheme="majorHAnsi" w:hAnsiTheme="majorHAnsi" w:cs="Times New Roman"/>
          <w:color w:val="0D0D0D" w:themeColor="text1" w:themeTint="F2"/>
          <w:sz w:val="24"/>
        </w:rPr>
        <w:t xml:space="preserve"> </w:t>
      </w:r>
      <w:r w:rsidR="00A91556" w:rsidRPr="009E007F">
        <w:rPr>
          <w:rStyle w:val="apple-converted-space"/>
          <w:rFonts w:asciiTheme="majorHAnsi" w:hAnsiTheme="majorHAnsi" w:cs="Times New Roman"/>
          <w:color w:val="0D0D0D" w:themeColor="text1" w:themeTint="F2"/>
          <w:sz w:val="24"/>
        </w:rPr>
        <w:t>is forever questionable and we are kept in a kind of suspended diegesis</w:t>
      </w:r>
      <w:r w:rsidR="004E4AD1" w:rsidRPr="009E007F">
        <w:rPr>
          <w:rStyle w:val="apple-converted-space"/>
          <w:rFonts w:asciiTheme="majorHAnsi" w:hAnsiTheme="majorHAnsi" w:cs="Times New Roman"/>
          <w:color w:val="0D0D0D" w:themeColor="text1" w:themeTint="F2"/>
          <w:sz w:val="24"/>
        </w:rPr>
        <w:t>, never entirely sure where exactly Holmes is</w:t>
      </w:r>
      <w:r w:rsidR="00392EA2">
        <w:rPr>
          <w:rStyle w:val="apple-converted-space"/>
          <w:rFonts w:asciiTheme="majorHAnsi" w:hAnsiTheme="majorHAnsi" w:cs="Times New Roman"/>
          <w:color w:val="0D0D0D" w:themeColor="text1" w:themeTint="F2"/>
          <w:sz w:val="24"/>
        </w:rPr>
        <w:t>, and at which level of narration he operates at</w:t>
      </w:r>
      <w:r w:rsidR="00405127" w:rsidRPr="009E007F">
        <w:rPr>
          <w:rStyle w:val="apple-converted-space"/>
          <w:rFonts w:asciiTheme="majorHAnsi" w:hAnsiTheme="majorHAnsi" w:cs="Times New Roman"/>
          <w:color w:val="0D0D0D" w:themeColor="text1" w:themeTint="F2"/>
          <w:sz w:val="24"/>
        </w:rPr>
        <w:t>.</w:t>
      </w:r>
      <w:r w:rsidR="004E4AD1" w:rsidRPr="009E007F">
        <w:rPr>
          <w:rStyle w:val="apple-converted-space"/>
          <w:rFonts w:asciiTheme="majorHAnsi" w:hAnsiTheme="majorHAnsi" w:cs="Times New Roman"/>
          <w:color w:val="0D0D0D" w:themeColor="text1" w:themeTint="F2"/>
          <w:sz w:val="24"/>
        </w:rPr>
        <w:t xml:space="preserve"> </w:t>
      </w:r>
      <w:r w:rsidR="00470643">
        <w:rPr>
          <w:rStyle w:val="apple-converted-space"/>
          <w:rFonts w:asciiTheme="majorHAnsi" w:hAnsiTheme="majorHAnsi" w:cs="Times New Roman"/>
          <w:color w:val="0D0D0D" w:themeColor="text1" w:themeTint="F2"/>
          <w:sz w:val="24"/>
        </w:rPr>
        <w:t xml:space="preserve">This may remind us of Goffman’s analysis of how the same piece of music can operate on different narrative levels: </w:t>
      </w:r>
      <w:r w:rsidR="00470643" w:rsidRPr="004D4BDB">
        <w:rPr>
          <w:rFonts w:asciiTheme="majorHAnsi" w:hAnsiTheme="majorHAnsi"/>
          <w:color w:val="231F20"/>
          <w:sz w:val="24"/>
          <w:szCs w:val="24"/>
        </w:rPr>
        <w:t xml:space="preserve">“the same piece of music is heard differently </w:t>
      </w:r>
      <w:r w:rsidR="00470643" w:rsidRPr="00042F84">
        <w:rPr>
          <w:rFonts w:asciiTheme="majorHAnsi" w:hAnsiTheme="majorHAnsi"/>
          <w:color w:val="231F20"/>
          <w:sz w:val="24"/>
          <w:szCs w:val="24"/>
        </w:rPr>
        <w:t>o</w:t>
      </w:r>
      <w:r w:rsidR="003C1A86">
        <w:rPr>
          <w:rFonts w:asciiTheme="majorHAnsi" w:hAnsiTheme="majorHAnsi"/>
          <w:color w:val="231F20"/>
          <w:sz w:val="24"/>
          <w:szCs w:val="24"/>
        </w:rPr>
        <w:t>r</w:t>
      </w:r>
      <w:r w:rsidR="00470643" w:rsidRPr="004D4BDB">
        <w:rPr>
          <w:rFonts w:asciiTheme="majorHAnsi" w:hAnsiTheme="majorHAnsi"/>
          <w:color w:val="231F20"/>
          <w:sz w:val="24"/>
          <w:szCs w:val="24"/>
        </w:rPr>
        <w:t xml:space="preserve"> defined differently”</w:t>
      </w:r>
      <w:r w:rsidR="00470643">
        <w:rPr>
          <w:rFonts w:asciiTheme="majorHAnsi" w:hAnsiTheme="majorHAnsi"/>
          <w:color w:val="231F20"/>
          <w:sz w:val="24"/>
          <w:szCs w:val="24"/>
        </w:rPr>
        <w:t xml:space="preserve"> and can perform a radically different “frame function”(</w:t>
      </w:r>
      <w:r w:rsidR="00D81494">
        <w:rPr>
          <w:rFonts w:asciiTheme="majorHAnsi" w:hAnsiTheme="majorHAnsi"/>
          <w:color w:val="231F20"/>
          <w:sz w:val="24"/>
          <w:szCs w:val="24"/>
        </w:rPr>
        <w:t xml:space="preserve">1974, </w:t>
      </w:r>
      <w:r w:rsidR="00470643">
        <w:rPr>
          <w:rFonts w:asciiTheme="majorHAnsi" w:hAnsiTheme="majorHAnsi"/>
          <w:color w:val="231F20"/>
          <w:sz w:val="24"/>
          <w:szCs w:val="24"/>
        </w:rPr>
        <w:t xml:space="preserve">148). </w:t>
      </w:r>
      <w:r w:rsidR="00405127" w:rsidRPr="009E007F">
        <w:rPr>
          <w:rStyle w:val="apple-converted-space"/>
          <w:rFonts w:asciiTheme="majorHAnsi" w:hAnsiTheme="majorHAnsi" w:cs="Times New Roman"/>
          <w:color w:val="0D0D0D" w:themeColor="text1" w:themeTint="F2"/>
          <w:sz w:val="24"/>
        </w:rPr>
        <w:t xml:space="preserve">In fact, </w:t>
      </w:r>
      <w:r w:rsidR="00C11388" w:rsidRPr="009E007F">
        <w:rPr>
          <w:rStyle w:val="apple-converted-space"/>
          <w:rFonts w:asciiTheme="majorHAnsi" w:hAnsiTheme="majorHAnsi" w:cs="Times New Roman"/>
          <w:color w:val="0D0D0D" w:themeColor="text1" w:themeTint="F2"/>
          <w:sz w:val="24"/>
        </w:rPr>
        <w:t xml:space="preserve">through </w:t>
      </w:r>
      <w:r w:rsidR="00470643">
        <w:rPr>
          <w:rStyle w:val="apple-converted-space"/>
          <w:rFonts w:asciiTheme="majorHAnsi" w:hAnsiTheme="majorHAnsi" w:cs="Times New Roman"/>
          <w:color w:val="0D0D0D" w:themeColor="text1" w:themeTint="F2"/>
          <w:sz w:val="24"/>
        </w:rPr>
        <w:t xml:space="preserve">Holmes’ </w:t>
      </w:r>
      <w:r w:rsidR="005616D0">
        <w:rPr>
          <w:rStyle w:val="apple-converted-space"/>
          <w:rFonts w:asciiTheme="majorHAnsi" w:hAnsiTheme="majorHAnsi" w:cs="Times New Roman"/>
          <w:color w:val="0D0D0D" w:themeColor="text1" w:themeTint="F2"/>
          <w:sz w:val="24"/>
        </w:rPr>
        <w:t>violin music</w:t>
      </w:r>
      <w:r w:rsidR="00C11388" w:rsidRPr="009E007F">
        <w:rPr>
          <w:rStyle w:val="apple-converted-space"/>
          <w:rFonts w:asciiTheme="majorHAnsi" w:hAnsiTheme="majorHAnsi" w:cs="Times New Roman"/>
          <w:color w:val="0D0D0D" w:themeColor="text1" w:themeTint="F2"/>
          <w:sz w:val="24"/>
        </w:rPr>
        <w:t xml:space="preserve">, </w:t>
      </w:r>
      <w:r w:rsidR="004E4AD1" w:rsidRPr="009E007F">
        <w:rPr>
          <w:rStyle w:val="apple-converted-space"/>
          <w:rFonts w:asciiTheme="majorHAnsi" w:hAnsiTheme="majorHAnsi" w:cs="Times New Roman"/>
          <w:color w:val="0D0D0D" w:themeColor="text1" w:themeTint="F2"/>
          <w:sz w:val="24"/>
        </w:rPr>
        <w:t>he is capable of being in two places at once through different diegetic level</w:t>
      </w:r>
      <w:r w:rsidR="00405127" w:rsidRPr="009E007F">
        <w:rPr>
          <w:rStyle w:val="apple-converted-space"/>
          <w:rFonts w:asciiTheme="majorHAnsi" w:hAnsiTheme="majorHAnsi" w:cs="Times New Roman"/>
          <w:color w:val="0D0D0D" w:themeColor="text1" w:themeTint="F2"/>
          <w:sz w:val="24"/>
        </w:rPr>
        <w:t>s;</w:t>
      </w:r>
      <w:r w:rsidR="004E4AD1" w:rsidRPr="009E007F">
        <w:rPr>
          <w:rStyle w:val="apple-converted-space"/>
          <w:rFonts w:asciiTheme="majorHAnsi" w:hAnsiTheme="majorHAnsi" w:cs="Times New Roman"/>
          <w:color w:val="0D0D0D" w:themeColor="text1" w:themeTint="F2"/>
          <w:sz w:val="24"/>
        </w:rPr>
        <w:t xml:space="preserve"> </w:t>
      </w:r>
      <w:r w:rsidR="00405127" w:rsidRPr="009E007F">
        <w:rPr>
          <w:rFonts w:asciiTheme="majorHAnsi" w:hAnsiTheme="majorHAnsi"/>
          <w:color w:val="0D0D0D" w:themeColor="text1" w:themeTint="F2"/>
          <w:sz w:val="24"/>
        </w:rPr>
        <w:t xml:space="preserve">he </w:t>
      </w:r>
      <w:r w:rsidR="005E3831" w:rsidRPr="009E007F">
        <w:rPr>
          <w:rFonts w:asciiTheme="majorHAnsi" w:hAnsiTheme="majorHAnsi"/>
          <w:color w:val="0D0D0D" w:themeColor="text1" w:themeTint="F2"/>
          <w:sz w:val="24"/>
        </w:rPr>
        <w:t>becomes</w:t>
      </w:r>
      <w:r w:rsidR="00405127" w:rsidRPr="009E007F">
        <w:rPr>
          <w:rFonts w:asciiTheme="majorHAnsi" w:hAnsiTheme="majorHAnsi"/>
          <w:color w:val="0D0D0D" w:themeColor="text1" w:themeTint="F2"/>
          <w:sz w:val="24"/>
        </w:rPr>
        <w:t xml:space="preserve"> </w:t>
      </w:r>
      <w:r w:rsidR="005E3831" w:rsidRPr="009E007F">
        <w:rPr>
          <w:rFonts w:asciiTheme="majorHAnsi" w:hAnsiTheme="majorHAnsi"/>
          <w:color w:val="0D0D0D" w:themeColor="text1" w:themeTint="F2"/>
          <w:sz w:val="24"/>
        </w:rPr>
        <w:t>the grand “</w:t>
      </w:r>
      <w:r w:rsidR="00FC63A2" w:rsidRPr="009E007F">
        <w:rPr>
          <w:rFonts w:asciiTheme="majorHAnsi" w:hAnsiTheme="majorHAnsi"/>
          <w:color w:val="0D0D0D" w:themeColor="text1" w:themeTint="F2"/>
          <w:sz w:val="24"/>
        </w:rPr>
        <w:t>acousmêtre</w:t>
      </w:r>
      <w:r w:rsidR="005E3831" w:rsidRPr="009E007F">
        <w:rPr>
          <w:rFonts w:asciiTheme="majorHAnsi" w:hAnsiTheme="majorHAnsi"/>
          <w:color w:val="0D0D0D" w:themeColor="text1" w:themeTint="F2"/>
          <w:sz w:val="24"/>
        </w:rPr>
        <w:t xml:space="preserve">” of the dramas. Chion defined </w:t>
      </w:r>
      <w:r w:rsidR="00FC63A2" w:rsidRPr="009E007F">
        <w:rPr>
          <w:rFonts w:asciiTheme="majorHAnsi" w:hAnsiTheme="majorHAnsi"/>
          <w:i/>
          <w:color w:val="0D0D0D" w:themeColor="text1" w:themeTint="F2"/>
          <w:sz w:val="24"/>
        </w:rPr>
        <w:t>acousmêtre</w:t>
      </w:r>
      <w:r w:rsidR="005E3831" w:rsidRPr="009E007F">
        <w:rPr>
          <w:rFonts w:asciiTheme="majorHAnsi" w:hAnsiTheme="majorHAnsi"/>
          <w:color w:val="0D0D0D" w:themeColor="text1" w:themeTint="F2"/>
          <w:sz w:val="24"/>
        </w:rPr>
        <w:t xml:space="preserve"> thus: </w:t>
      </w:r>
    </w:p>
    <w:p w14:paraId="5930DAF7" w14:textId="77777777" w:rsidR="00E672ED" w:rsidRPr="009E007F" w:rsidRDefault="00E672ED" w:rsidP="0060249B">
      <w:pPr>
        <w:spacing w:line="240" w:lineRule="auto"/>
        <w:contextualSpacing/>
        <w:rPr>
          <w:rFonts w:asciiTheme="majorHAnsi" w:hAnsiTheme="majorHAnsi"/>
          <w:color w:val="0D0D0D" w:themeColor="text1" w:themeTint="F2"/>
          <w:sz w:val="24"/>
        </w:rPr>
      </w:pPr>
    </w:p>
    <w:p w14:paraId="50FF5E77" w14:textId="36E72B7C" w:rsidR="005E3831" w:rsidRPr="009E007F" w:rsidRDefault="005E3831" w:rsidP="0060249B">
      <w:pPr>
        <w:spacing w:line="240" w:lineRule="auto"/>
        <w:ind w:left="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The </w:t>
      </w:r>
      <w:r w:rsidR="00FC63A2" w:rsidRPr="009E007F">
        <w:rPr>
          <w:rFonts w:asciiTheme="majorHAnsi" w:hAnsiTheme="majorHAnsi"/>
          <w:i/>
          <w:iCs/>
          <w:color w:val="0D0D0D" w:themeColor="text1" w:themeTint="F2"/>
          <w:sz w:val="24"/>
        </w:rPr>
        <w:t>acousmêtre</w:t>
      </w:r>
      <w:r w:rsidRPr="009E007F">
        <w:rPr>
          <w:rFonts w:asciiTheme="majorHAnsi" w:hAnsiTheme="majorHAnsi"/>
          <w:i/>
          <w:iCs/>
          <w:color w:val="0D0D0D" w:themeColor="text1" w:themeTint="F2"/>
          <w:sz w:val="24"/>
        </w:rPr>
        <w:t xml:space="preserve"> </w:t>
      </w:r>
      <w:r w:rsidRPr="009E007F">
        <w:rPr>
          <w:rFonts w:asciiTheme="majorHAnsi" w:hAnsiTheme="majorHAnsi"/>
          <w:color w:val="0D0D0D" w:themeColor="text1" w:themeTint="F2"/>
          <w:sz w:val="24"/>
        </w:rPr>
        <w:t xml:space="preserve">is this acousmatic character whose relationship to the screen involves a specific kind of ambiguity and oscillation … We may define it as neither inside nor outside the image. It is not inside, because the image of the voice's source—the body, the mouth—is not included. Nor is it outside, since it is not clearly positioned offscreen in an imaginary </w:t>
      </w:r>
      <w:r w:rsidR="006D2C13"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wing,</w:t>
      </w:r>
      <w:r w:rsidR="006D2C13"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like a master of ceremonies or a witness, and it is implicated in the action, constantly about to be part of it. This is why voices of clearly detached narrators are not </w:t>
      </w:r>
      <w:r w:rsidR="00FC63A2" w:rsidRPr="009E007F">
        <w:rPr>
          <w:rFonts w:asciiTheme="majorHAnsi" w:hAnsiTheme="majorHAnsi"/>
          <w:color w:val="0D0D0D" w:themeColor="text1" w:themeTint="F2"/>
          <w:sz w:val="24"/>
        </w:rPr>
        <w:t>acousmêtre</w:t>
      </w:r>
      <w:r w:rsidRPr="009E007F">
        <w:rPr>
          <w:rFonts w:asciiTheme="majorHAnsi" w:hAnsiTheme="majorHAnsi"/>
          <w:color w:val="0D0D0D" w:themeColor="text1" w:themeTint="F2"/>
          <w:sz w:val="24"/>
        </w:rPr>
        <w:t>s (1994, 129).</w:t>
      </w:r>
    </w:p>
    <w:p w14:paraId="212A47E9" w14:textId="77777777" w:rsidR="00E672ED" w:rsidRPr="009E007F" w:rsidRDefault="00E672ED" w:rsidP="0060249B">
      <w:pPr>
        <w:spacing w:line="240" w:lineRule="auto"/>
        <w:contextualSpacing/>
        <w:rPr>
          <w:rStyle w:val="apple-converted-space"/>
          <w:rFonts w:asciiTheme="majorHAnsi" w:hAnsiTheme="majorHAnsi" w:cs="Times New Roman"/>
          <w:color w:val="0D0D0D" w:themeColor="text1" w:themeTint="F2"/>
          <w:sz w:val="24"/>
        </w:rPr>
      </w:pPr>
    </w:p>
    <w:p w14:paraId="5F173DF0" w14:textId="5EADBAAB" w:rsidR="003935D7" w:rsidRDefault="00A721F2" w:rsidP="0060249B">
      <w:pPr>
        <w:spacing w:line="240" w:lineRule="auto"/>
        <w:contextualSpacing/>
        <w:rPr>
          <w:rStyle w:val="apple-converted-space"/>
          <w:rFonts w:asciiTheme="majorHAnsi" w:hAnsiTheme="majorHAnsi" w:cs="Times New Roman"/>
          <w:color w:val="0D0D0D" w:themeColor="text1" w:themeTint="F2"/>
          <w:sz w:val="24"/>
        </w:rPr>
      </w:pPr>
      <w:r>
        <w:rPr>
          <w:rStyle w:val="apple-converted-space"/>
          <w:rFonts w:asciiTheme="majorHAnsi" w:hAnsiTheme="majorHAnsi" w:cs="Times New Roman"/>
          <w:color w:val="0D0D0D" w:themeColor="text1" w:themeTint="F2"/>
          <w:sz w:val="24"/>
        </w:rPr>
        <w:t xml:space="preserve">While on radio we do not </w:t>
      </w:r>
      <w:r w:rsidRPr="004D4BDB">
        <w:rPr>
          <w:rStyle w:val="apple-converted-space"/>
          <w:rFonts w:asciiTheme="majorHAnsi" w:hAnsiTheme="majorHAnsi" w:cs="Times New Roman"/>
          <w:i/>
          <w:iCs/>
          <w:color w:val="0D0D0D" w:themeColor="text1" w:themeTint="F2"/>
          <w:sz w:val="24"/>
        </w:rPr>
        <w:t>see</w:t>
      </w:r>
      <w:r>
        <w:rPr>
          <w:rStyle w:val="apple-converted-space"/>
          <w:rFonts w:asciiTheme="majorHAnsi" w:hAnsiTheme="majorHAnsi" w:cs="Times New Roman"/>
          <w:color w:val="0D0D0D" w:themeColor="text1" w:themeTint="F2"/>
          <w:sz w:val="24"/>
        </w:rPr>
        <w:t xml:space="preserve"> Holmes, his presence as source of the music is just as clear as if we had</w:t>
      </w:r>
      <w:r>
        <w:rPr>
          <w:rFonts w:asciiTheme="majorHAnsi" w:hAnsiTheme="majorHAnsi"/>
          <w:color w:val="0D0D0D" w:themeColor="text1" w:themeTint="F2"/>
          <w:sz w:val="24"/>
        </w:rPr>
        <w:t>.</w:t>
      </w:r>
      <w:r>
        <w:rPr>
          <w:rStyle w:val="apple-converted-space"/>
          <w:rFonts w:asciiTheme="majorHAnsi" w:hAnsiTheme="majorHAnsi" w:cs="Times New Roman"/>
          <w:color w:val="0D0D0D" w:themeColor="text1" w:themeTint="F2"/>
          <w:sz w:val="24"/>
        </w:rPr>
        <w:t xml:space="preserve"> </w:t>
      </w:r>
      <w:r w:rsidR="00DA6044">
        <w:rPr>
          <w:rStyle w:val="apple-converted-space"/>
          <w:rFonts w:asciiTheme="majorHAnsi" w:hAnsiTheme="majorHAnsi" w:cs="Times New Roman"/>
          <w:color w:val="0D0D0D" w:themeColor="text1" w:themeTint="F2"/>
          <w:sz w:val="24"/>
        </w:rPr>
        <w:t>Verma discusses how the radio-</w:t>
      </w:r>
      <w:r w:rsidR="00DA6044" w:rsidRPr="009E007F">
        <w:rPr>
          <w:rFonts w:asciiTheme="majorHAnsi" w:hAnsiTheme="majorHAnsi"/>
          <w:color w:val="0D0D0D" w:themeColor="text1" w:themeTint="F2"/>
          <w:sz w:val="24"/>
        </w:rPr>
        <w:t xml:space="preserve">acousmêtre </w:t>
      </w:r>
      <w:r w:rsidR="00DA6044">
        <w:rPr>
          <w:rStyle w:val="apple-converted-space"/>
          <w:rFonts w:asciiTheme="majorHAnsi" w:hAnsiTheme="majorHAnsi" w:cs="Times New Roman"/>
          <w:color w:val="0D0D0D" w:themeColor="text1" w:themeTint="F2"/>
          <w:sz w:val="24"/>
        </w:rPr>
        <w:t xml:space="preserve">operates in his analysis of the long-running </w:t>
      </w:r>
      <w:r w:rsidR="00DA6044">
        <w:rPr>
          <w:rStyle w:val="apple-converted-space"/>
          <w:rFonts w:asciiTheme="majorHAnsi" w:hAnsiTheme="majorHAnsi" w:cs="Times New Roman"/>
          <w:i/>
          <w:iCs/>
          <w:color w:val="0D0D0D" w:themeColor="text1" w:themeTint="F2"/>
          <w:sz w:val="24"/>
        </w:rPr>
        <w:t>The Shadow</w:t>
      </w:r>
      <w:r w:rsidR="00DA6044">
        <w:rPr>
          <w:rStyle w:val="apple-converted-space"/>
          <w:rFonts w:asciiTheme="majorHAnsi" w:hAnsiTheme="majorHAnsi" w:cs="Times New Roman"/>
          <w:color w:val="0D0D0D" w:themeColor="text1" w:themeTint="F2"/>
          <w:sz w:val="24"/>
        </w:rPr>
        <w:t xml:space="preserve">, although his ultimate conclusion that the real </w:t>
      </w:r>
      <w:r w:rsidR="00DA6044" w:rsidRPr="009E007F">
        <w:rPr>
          <w:rFonts w:asciiTheme="majorHAnsi" w:hAnsiTheme="majorHAnsi"/>
          <w:color w:val="0D0D0D" w:themeColor="text1" w:themeTint="F2"/>
          <w:sz w:val="24"/>
        </w:rPr>
        <w:t>acousmêtres</w:t>
      </w:r>
      <w:r w:rsidR="00DA6044">
        <w:rPr>
          <w:rFonts w:asciiTheme="majorHAnsi" w:hAnsiTheme="majorHAnsi"/>
          <w:color w:val="0D0D0D" w:themeColor="text1" w:themeTint="F2"/>
          <w:sz w:val="24"/>
        </w:rPr>
        <w:t xml:space="preserve"> </w:t>
      </w:r>
      <w:r w:rsidR="00504D5F">
        <w:rPr>
          <w:rFonts w:asciiTheme="majorHAnsi" w:hAnsiTheme="majorHAnsi"/>
          <w:color w:val="0D0D0D" w:themeColor="text1" w:themeTint="F2"/>
          <w:sz w:val="24"/>
        </w:rPr>
        <w:t xml:space="preserve">are the sponsors is </w:t>
      </w:r>
      <w:r w:rsidR="00DA6044">
        <w:rPr>
          <w:rFonts w:asciiTheme="majorHAnsi" w:hAnsiTheme="majorHAnsi"/>
          <w:color w:val="0D0D0D" w:themeColor="text1" w:themeTint="F2"/>
          <w:sz w:val="24"/>
        </w:rPr>
        <w:t>perhaps somewhat overly cynical in my view: “</w:t>
      </w:r>
      <w:r w:rsidR="00DA6044" w:rsidRPr="00DA6044">
        <w:rPr>
          <w:rFonts w:asciiTheme="majorHAnsi" w:hAnsiTheme="majorHAnsi"/>
          <w:color w:val="0D0D0D" w:themeColor="text1" w:themeTint="F2"/>
          <w:sz w:val="24"/>
        </w:rPr>
        <w:t xml:space="preserve">The </w:t>
      </w:r>
      <w:r w:rsidR="00DA6044" w:rsidRPr="00DA6044">
        <w:rPr>
          <w:rFonts w:asciiTheme="majorHAnsi" w:hAnsiTheme="majorHAnsi"/>
          <w:i/>
          <w:iCs/>
          <w:color w:val="0D0D0D" w:themeColor="text1" w:themeTint="F2"/>
          <w:sz w:val="24"/>
        </w:rPr>
        <w:t>acousmêtre</w:t>
      </w:r>
      <w:r w:rsidR="00DA6044" w:rsidRPr="00DA6044">
        <w:rPr>
          <w:rFonts w:asciiTheme="majorHAnsi" w:hAnsiTheme="majorHAnsi"/>
          <w:color w:val="0D0D0D" w:themeColor="text1" w:themeTint="F2"/>
          <w:sz w:val="24"/>
        </w:rPr>
        <w:t xml:space="preserve"> is not the Shadow at all, but the Blue Coal Company sponsoring </w:t>
      </w:r>
      <w:r w:rsidR="00DA6044" w:rsidRPr="00504D5F">
        <w:rPr>
          <w:rFonts w:asciiTheme="majorHAnsi" w:hAnsiTheme="majorHAnsi"/>
          <w:i/>
          <w:iCs/>
          <w:color w:val="0D0D0D" w:themeColor="text1" w:themeTint="F2"/>
          <w:sz w:val="24"/>
        </w:rPr>
        <w:t>The Shadow</w:t>
      </w:r>
      <w:r w:rsidR="00DA6044" w:rsidRPr="00DA6044">
        <w:rPr>
          <w:rFonts w:asciiTheme="majorHAnsi" w:hAnsiTheme="majorHAnsi"/>
          <w:color w:val="0D0D0D" w:themeColor="text1" w:themeTint="F2"/>
          <w:sz w:val="24"/>
        </w:rPr>
        <w:t xml:space="preserve"> in order to promote the sale of Pennsylvania anthracite</w:t>
      </w:r>
      <w:r w:rsidR="00DA6044">
        <w:rPr>
          <w:rFonts w:asciiTheme="majorHAnsi" w:hAnsiTheme="majorHAnsi"/>
          <w:color w:val="0D0D0D" w:themeColor="text1" w:themeTint="F2"/>
          <w:sz w:val="24"/>
        </w:rPr>
        <w:t>” (</w:t>
      </w:r>
      <w:r w:rsidR="00DA6044" w:rsidRPr="00DA6044">
        <w:rPr>
          <w:rFonts w:asciiTheme="majorHAnsi" w:hAnsiTheme="majorHAnsi"/>
          <w:color w:val="0D0D0D" w:themeColor="text1" w:themeTint="F2"/>
          <w:sz w:val="24"/>
        </w:rPr>
        <w:t>147-148</w:t>
      </w:r>
      <w:r w:rsidR="00DA6044">
        <w:rPr>
          <w:rFonts w:asciiTheme="majorHAnsi" w:hAnsiTheme="majorHAnsi"/>
          <w:color w:val="0D0D0D" w:themeColor="text1" w:themeTint="F2"/>
          <w:sz w:val="24"/>
        </w:rPr>
        <w:t>).</w:t>
      </w:r>
      <w:r w:rsidR="00504D5F">
        <w:rPr>
          <w:rFonts w:asciiTheme="majorHAnsi" w:hAnsiTheme="majorHAnsi"/>
          <w:color w:val="0D0D0D" w:themeColor="text1" w:themeTint="F2"/>
          <w:sz w:val="24"/>
        </w:rPr>
        <w:t xml:space="preserve"> The sponsors of the show do not have enough of a foot in the dramas to be taken seriously as </w:t>
      </w:r>
      <w:r w:rsidR="00504D5F" w:rsidRPr="009E007F">
        <w:rPr>
          <w:rFonts w:asciiTheme="majorHAnsi" w:hAnsiTheme="majorHAnsi"/>
          <w:color w:val="0D0D0D" w:themeColor="text1" w:themeTint="F2"/>
          <w:sz w:val="24"/>
        </w:rPr>
        <w:t>acousmêtre</w:t>
      </w:r>
      <w:r w:rsidR="00504D5F">
        <w:rPr>
          <w:rFonts w:asciiTheme="majorHAnsi" w:hAnsiTheme="majorHAnsi"/>
          <w:color w:val="0D0D0D" w:themeColor="text1" w:themeTint="F2"/>
          <w:sz w:val="24"/>
        </w:rPr>
        <w:t>s</w:t>
      </w:r>
      <w:r w:rsidR="005616D0">
        <w:rPr>
          <w:rFonts w:asciiTheme="majorHAnsi" w:hAnsiTheme="majorHAnsi"/>
          <w:color w:val="0D0D0D" w:themeColor="text1" w:themeTint="F2"/>
          <w:sz w:val="24"/>
        </w:rPr>
        <w:t>, but</w:t>
      </w:r>
      <w:r w:rsidR="00504D5F" w:rsidRPr="009E007F">
        <w:rPr>
          <w:rFonts w:asciiTheme="majorHAnsi" w:hAnsiTheme="majorHAnsi"/>
          <w:color w:val="0D0D0D" w:themeColor="text1" w:themeTint="F2"/>
          <w:sz w:val="24"/>
        </w:rPr>
        <w:t xml:space="preserve"> </w:t>
      </w:r>
      <w:r w:rsidR="005616D0">
        <w:rPr>
          <w:rStyle w:val="apple-converted-space"/>
          <w:rFonts w:asciiTheme="majorHAnsi" w:hAnsiTheme="majorHAnsi" w:cs="Times New Roman"/>
          <w:color w:val="0D0D0D" w:themeColor="text1" w:themeTint="F2"/>
          <w:sz w:val="24"/>
        </w:rPr>
        <w:t>t</w:t>
      </w:r>
      <w:r w:rsidR="00085511" w:rsidRPr="009E007F">
        <w:rPr>
          <w:rStyle w:val="apple-converted-space"/>
          <w:rFonts w:asciiTheme="majorHAnsi" w:hAnsiTheme="majorHAnsi" w:cs="Times New Roman"/>
          <w:color w:val="0D0D0D" w:themeColor="text1" w:themeTint="F2"/>
          <w:sz w:val="24"/>
        </w:rPr>
        <w:t>hrough an isomorphism with his musical instrument</w:t>
      </w:r>
      <w:r w:rsidR="009D325A" w:rsidRPr="009E007F">
        <w:rPr>
          <w:rStyle w:val="apple-converted-space"/>
          <w:rFonts w:asciiTheme="majorHAnsi" w:hAnsiTheme="majorHAnsi" w:cs="Times New Roman"/>
          <w:color w:val="0D0D0D" w:themeColor="text1" w:themeTint="F2"/>
          <w:sz w:val="24"/>
        </w:rPr>
        <w:t xml:space="preserve">, </w:t>
      </w:r>
      <w:r w:rsidR="008E5130" w:rsidRPr="009E007F">
        <w:rPr>
          <w:rStyle w:val="apple-converted-space"/>
          <w:rFonts w:asciiTheme="majorHAnsi" w:hAnsiTheme="majorHAnsi" w:cs="Times New Roman"/>
          <w:color w:val="0D0D0D" w:themeColor="text1" w:themeTint="F2"/>
          <w:sz w:val="24"/>
        </w:rPr>
        <w:t>Holmes</w:t>
      </w:r>
      <w:r w:rsidR="009D325A" w:rsidRPr="009E007F">
        <w:rPr>
          <w:rStyle w:val="apple-converted-space"/>
          <w:rFonts w:asciiTheme="majorHAnsi" w:hAnsiTheme="majorHAnsi" w:cs="Times New Roman"/>
          <w:color w:val="0D0D0D" w:themeColor="text1" w:themeTint="F2"/>
          <w:sz w:val="24"/>
        </w:rPr>
        <w:t xml:space="preserve"> is suspended over the entire dramatic enterprise of the sixty stories</w:t>
      </w:r>
      <w:r w:rsidR="00085511" w:rsidRPr="009E007F">
        <w:rPr>
          <w:rStyle w:val="apple-converted-space"/>
          <w:rFonts w:asciiTheme="majorHAnsi" w:hAnsiTheme="majorHAnsi" w:cs="Times New Roman"/>
          <w:color w:val="0D0D0D" w:themeColor="text1" w:themeTint="F2"/>
          <w:sz w:val="24"/>
        </w:rPr>
        <w:t xml:space="preserve">, keeping one foot inside the drama, and one foot outside </w:t>
      </w:r>
      <w:r w:rsidR="00AF390D" w:rsidRPr="009E007F">
        <w:rPr>
          <w:rStyle w:val="apple-converted-space"/>
          <w:rFonts w:asciiTheme="majorHAnsi" w:hAnsiTheme="majorHAnsi" w:cs="Times New Roman"/>
          <w:color w:val="0D0D0D" w:themeColor="text1" w:themeTint="F2"/>
          <w:sz w:val="24"/>
        </w:rPr>
        <w:t xml:space="preserve">of </w:t>
      </w:r>
      <w:r w:rsidR="00085511" w:rsidRPr="009E007F">
        <w:rPr>
          <w:rStyle w:val="apple-converted-space"/>
          <w:rFonts w:asciiTheme="majorHAnsi" w:hAnsiTheme="majorHAnsi" w:cs="Times New Roman"/>
          <w:color w:val="0D0D0D" w:themeColor="text1" w:themeTint="F2"/>
          <w:sz w:val="24"/>
        </w:rPr>
        <w:t>it</w:t>
      </w:r>
      <w:r w:rsidR="009D325A"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 xml:space="preserve"> He has the </w:t>
      </w:r>
      <w:r w:rsidR="0053569C" w:rsidRPr="009E007F">
        <w:rPr>
          <w:rStyle w:val="apple-converted-space"/>
          <w:rFonts w:asciiTheme="majorHAnsi" w:hAnsiTheme="majorHAnsi" w:cs="Times New Roman"/>
          <w:color w:val="0D0D0D" w:themeColor="text1" w:themeTint="F2"/>
          <w:sz w:val="24"/>
        </w:rPr>
        <w:t>properties o</w:t>
      </w:r>
      <w:r w:rsidR="005E3831" w:rsidRPr="009E007F">
        <w:rPr>
          <w:rStyle w:val="apple-converted-space"/>
          <w:rFonts w:asciiTheme="majorHAnsi" w:hAnsiTheme="majorHAnsi" w:cs="Times New Roman"/>
          <w:color w:val="0D0D0D" w:themeColor="text1" w:themeTint="F2"/>
          <w:sz w:val="24"/>
        </w:rPr>
        <w:t xml:space="preserve">f </w:t>
      </w:r>
      <w:r w:rsidR="006D2C13"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omnipotence,</w:t>
      </w:r>
      <w:r w:rsidR="006D2C13"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 xml:space="preserve"> </w:t>
      </w:r>
      <w:r w:rsidR="006D2C13"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omniscience</w:t>
      </w:r>
      <w:r w:rsidR="006D2C13"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 xml:space="preserve"> and </w:t>
      </w:r>
      <w:r w:rsidR="006D2C13"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ubiquity,</w:t>
      </w:r>
      <w:r w:rsidR="006D2C13" w:rsidRPr="009E007F">
        <w:rPr>
          <w:rStyle w:val="apple-converted-space"/>
          <w:rFonts w:asciiTheme="majorHAnsi" w:hAnsiTheme="majorHAnsi" w:cs="Times New Roman"/>
          <w:color w:val="0D0D0D" w:themeColor="text1" w:themeTint="F2"/>
          <w:sz w:val="24"/>
        </w:rPr>
        <w:t>”</w:t>
      </w:r>
      <w:r w:rsidR="005E3831" w:rsidRPr="009E007F">
        <w:rPr>
          <w:rStyle w:val="apple-converted-space"/>
          <w:rFonts w:asciiTheme="majorHAnsi" w:hAnsiTheme="majorHAnsi" w:cs="Times New Roman"/>
          <w:color w:val="0D0D0D" w:themeColor="text1" w:themeTint="F2"/>
          <w:sz w:val="24"/>
        </w:rPr>
        <w:t xml:space="preserve"> that properly define the </w:t>
      </w:r>
      <w:r w:rsidR="00FC63A2" w:rsidRPr="009E007F">
        <w:rPr>
          <w:rStyle w:val="apple-converted-space"/>
          <w:rFonts w:asciiTheme="majorHAnsi" w:hAnsiTheme="majorHAnsi" w:cs="Times New Roman"/>
          <w:color w:val="0D0D0D" w:themeColor="text1" w:themeTint="F2"/>
          <w:sz w:val="24"/>
        </w:rPr>
        <w:t>acousmêtre</w:t>
      </w:r>
      <w:r w:rsidR="005E3831" w:rsidRPr="009E007F">
        <w:rPr>
          <w:rStyle w:val="apple-converted-space"/>
          <w:rFonts w:asciiTheme="majorHAnsi" w:hAnsiTheme="majorHAnsi" w:cs="Times New Roman"/>
          <w:color w:val="0D0D0D" w:themeColor="text1" w:themeTint="F2"/>
          <w:sz w:val="24"/>
        </w:rPr>
        <w:t xml:space="preserve"> for Chion (</w:t>
      </w:r>
      <w:r w:rsidR="005D5670" w:rsidRPr="009E007F">
        <w:rPr>
          <w:rStyle w:val="apple-converted-space"/>
          <w:rFonts w:asciiTheme="majorHAnsi" w:hAnsiTheme="majorHAnsi" w:cs="Times New Roman"/>
          <w:color w:val="0D0D0D" w:themeColor="text1" w:themeTint="F2"/>
          <w:sz w:val="24"/>
        </w:rPr>
        <w:t xml:space="preserve">1994, </w:t>
      </w:r>
      <w:r w:rsidR="005E3831" w:rsidRPr="009E007F">
        <w:rPr>
          <w:rStyle w:val="apple-converted-space"/>
          <w:rFonts w:asciiTheme="majorHAnsi" w:hAnsiTheme="majorHAnsi" w:cs="Times New Roman"/>
          <w:color w:val="0D0D0D" w:themeColor="text1" w:themeTint="F2"/>
          <w:sz w:val="24"/>
        </w:rPr>
        <w:t>130).</w:t>
      </w:r>
      <w:r w:rsidR="00474684" w:rsidRPr="009E007F">
        <w:rPr>
          <w:rStyle w:val="apple-converted-space"/>
          <w:rFonts w:asciiTheme="majorHAnsi" w:hAnsiTheme="majorHAnsi" w:cs="Times New Roman"/>
          <w:color w:val="0D0D0D" w:themeColor="text1" w:themeTint="F2"/>
          <w:sz w:val="24"/>
        </w:rPr>
        <w:t xml:space="preserve"> </w:t>
      </w:r>
      <w:r w:rsidR="005616D0">
        <w:rPr>
          <w:rStyle w:val="apple-converted-space"/>
          <w:rFonts w:asciiTheme="majorHAnsi" w:hAnsiTheme="majorHAnsi" w:cs="Times New Roman"/>
          <w:color w:val="0D0D0D" w:themeColor="text1" w:themeTint="F2"/>
          <w:sz w:val="24"/>
        </w:rPr>
        <w:t>There are at least</w:t>
      </w:r>
      <w:r w:rsidR="00504D5F">
        <w:rPr>
          <w:rStyle w:val="apple-converted-space"/>
          <w:rFonts w:asciiTheme="majorHAnsi" w:hAnsiTheme="majorHAnsi" w:cs="Times New Roman"/>
          <w:color w:val="0D0D0D" w:themeColor="text1" w:themeTint="F2"/>
          <w:sz w:val="24"/>
        </w:rPr>
        <w:t xml:space="preserve"> three different ways in which Holmes and his violin behave as </w:t>
      </w:r>
      <w:r w:rsidR="00504D5F" w:rsidRPr="009E007F">
        <w:rPr>
          <w:rFonts w:asciiTheme="majorHAnsi" w:hAnsiTheme="majorHAnsi"/>
          <w:color w:val="0D0D0D" w:themeColor="text1" w:themeTint="F2"/>
          <w:sz w:val="24"/>
        </w:rPr>
        <w:t>acousmêtre</w:t>
      </w:r>
      <w:r w:rsidR="00504D5F">
        <w:rPr>
          <w:rFonts w:asciiTheme="majorHAnsi" w:hAnsiTheme="majorHAnsi"/>
          <w:color w:val="0D0D0D" w:themeColor="text1" w:themeTint="F2"/>
          <w:sz w:val="24"/>
        </w:rPr>
        <w:t>s</w:t>
      </w:r>
      <w:r w:rsidR="005616D0">
        <w:rPr>
          <w:rFonts w:asciiTheme="majorHAnsi" w:hAnsiTheme="majorHAnsi"/>
          <w:color w:val="0D0D0D" w:themeColor="text1" w:themeTint="F2"/>
          <w:sz w:val="24"/>
        </w:rPr>
        <w:t>, each of which deserves consideration</w:t>
      </w:r>
      <w:r w:rsidR="00504D5F">
        <w:rPr>
          <w:rFonts w:asciiTheme="majorHAnsi" w:hAnsiTheme="majorHAnsi"/>
          <w:color w:val="0D0D0D" w:themeColor="text1" w:themeTint="F2"/>
          <w:sz w:val="24"/>
        </w:rPr>
        <w:t>.</w:t>
      </w:r>
    </w:p>
    <w:p w14:paraId="551409F6" w14:textId="54AE0DC3" w:rsidR="00C93BAC" w:rsidRPr="009E007F" w:rsidRDefault="00E17A97" w:rsidP="0060249B">
      <w:pPr>
        <w:pStyle w:val="Heading4"/>
        <w:rPr>
          <w:rStyle w:val="apple-converted-space"/>
          <w:rFonts w:asciiTheme="majorHAnsi" w:hAnsiTheme="majorHAnsi" w:cs="Times New Roman"/>
          <w:color w:val="0D0D0D" w:themeColor="text1" w:themeTint="F2"/>
        </w:rPr>
      </w:pPr>
      <w:r>
        <w:rPr>
          <w:rStyle w:val="apple-converted-space"/>
          <w:rFonts w:asciiTheme="majorHAnsi" w:hAnsiTheme="majorHAnsi" w:cs="Times New Roman"/>
          <w:color w:val="0D0D0D" w:themeColor="text1" w:themeTint="F2"/>
        </w:rPr>
        <w:t>Mendelssohn’s</w:t>
      </w:r>
      <w:r w:rsidR="00C93BAC">
        <w:rPr>
          <w:rStyle w:val="apple-converted-space"/>
          <w:rFonts w:asciiTheme="majorHAnsi" w:hAnsiTheme="majorHAnsi" w:cs="Times New Roman"/>
          <w:color w:val="0D0D0D" w:themeColor="text1" w:themeTint="F2"/>
        </w:rPr>
        <w:t xml:space="preserve"> Curtains</w:t>
      </w:r>
    </w:p>
    <w:p w14:paraId="544BB5B6" w14:textId="1505BBB7" w:rsidR="00AF390D" w:rsidRPr="009E007F" w:rsidRDefault="00A91556" w:rsidP="0060249B">
      <w:pPr>
        <w:spacing w:line="240" w:lineRule="auto"/>
        <w:contextualSpacing/>
        <w:rPr>
          <w:rFonts w:asciiTheme="majorHAnsi" w:hAnsiTheme="majorHAnsi" w:cs="Times New Roman"/>
          <w:color w:val="0D0D0D" w:themeColor="text1" w:themeTint="F2"/>
          <w:sz w:val="24"/>
        </w:rPr>
      </w:pPr>
      <w:r w:rsidRPr="009E007F">
        <w:rPr>
          <w:rStyle w:val="apple-converted-space"/>
          <w:rFonts w:asciiTheme="majorHAnsi" w:hAnsiTheme="majorHAnsi" w:cs="Times New Roman"/>
          <w:color w:val="0D0D0D" w:themeColor="text1" w:themeTint="F2"/>
          <w:sz w:val="24"/>
        </w:rPr>
        <w:tab/>
        <w:t xml:space="preserve">The violin plays the </w:t>
      </w:r>
      <w:r w:rsidR="00474684" w:rsidRPr="009E007F">
        <w:rPr>
          <w:rStyle w:val="apple-converted-space"/>
          <w:rFonts w:asciiTheme="majorHAnsi" w:hAnsiTheme="majorHAnsi" w:cs="Times New Roman"/>
          <w:color w:val="0D0D0D" w:themeColor="text1" w:themeTint="F2"/>
          <w:sz w:val="24"/>
        </w:rPr>
        <w:t xml:space="preserve">show’s characteristic </w:t>
      </w:r>
      <w:r w:rsidRPr="009E007F">
        <w:rPr>
          <w:rStyle w:val="apple-converted-space"/>
          <w:rFonts w:asciiTheme="majorHAnsi" w:hAnsiTheme="majorHAnsi" w:cs="Times New Roman"/>
          <w:color w:val="0D0D0D" w:themeColor="text1" w:themeTint="F2"/>
          <w:sz w:val="24"/>
        </w:rPr>
        <w:t xml:space="preserve">signature tune, the unaccompanied introduction from Mendellsohn’s violin sonata in </w:t>
      </w:r>
      <w:r w:rsidR="00A91475" w:rsidRPr="009E007F">
        <w:rPr>
          <w:rStyle w:val="apple-converted-space"/>
          <w:rFonts w:asciiTheme="majorHAnsi" w:hAnsiTheme="majorHAnsi" w:cs="Times New Roman"/>
          <w:color w:val="0D0D0D" w:themeColor="text1" w:themeTint="F2"/>
          <w:sz w:val="24"/>
        </w:rPr>
        <w:t>F</w:t>
      </w:r>
      <w:r w:rsidR="000726C2" w:rsidRPr="009E007F">
        <w:rPr>
          <w:rStyle w:val="apple-converted-space"/>
          <w:rFonts w:asciiTheme="majorHAnsi" w:hAnsiTheme="majorHAnsi" w:cs="Times New Roman"/>
          <w:color w:val="0D0D0D" w:themeColor="text1" w:themeTint="F2"/>
          <w:sz w:val="24"/>
        </w:rPr>
        <w:t xml:space="preserve"> </w:t>
      </w:r>
      <w:r w:rsidRPr="009E007F">
        <w:rPr>
          <w:rStyle w:val="apple-converted-space"/>
          <w:rFonts w:asciiTheme="majorHAnsi" w:hAnsiTheme="majorHAnsi" w:cs="Times New Roman"/>
          <w:color w:val="0D0D0D" w:themeColor="text1" w:themeTint="F2"/>
          <w:sz w:val="24"/>
        </w:rPr>
        <w:t>minor</w:t>
      </w:r>
      <w:r w:rsidR="00A91475" w:rsidRPr="009E007F">
        <w:rPr>
          <w:rStyle w:val="apple-converted-space"/>
          <w:rFonts w:asciiTheme="majorHAnsi" w:hAnsiTheme="majorHAnsi" w:cs="Times New Roman"/>
          <w:color w:val="0D0D0D" w:themeColor="text1" w:themeTint="F2"/>
          <w:sz w:val="24"/>
        </w:rPr>
        <w:t>, Op. 4 (Ex. 1)</w:t>
      </w:r>
      <w:r w:rsidRPr="009E007F">
        <w:rPr>
          <w:rStyle w:val="apple-converted-space"/>
          <w:rFonts w:asciiTheme="majorHAnsi" w:hAnsiTheme="majorHAnsi" w:cs="Times New Roman"/>
          <w:color w:val="0D0D0D" w:themeColor="text1" w:themeTint="F2"/>
          <w:sz w:val="24"/>
        </w:rPr>
        <w:t xml:space="preserve">. </w:t>
      </w:r>
      <w:r w:rsidR="00E17A97">
        <w:rPr>
          <w:rStyle w:val="apple-converted-space"/>
          <w:rFonts w:asciiTheme="majorHAnsi" w:hAnsiTheme="majorHAnsi" w:cs="Times New Roman"/>
          <w:color w:val="0D0D0D" w:themeColor="text1" w:themeTint="F2"/>
          <w:sz w:val="24"/>
        </w:rPr>
        <w:t>T</w:t>
      </w:r>
      <w:r w:rsidRPr="009E007F">
        <w:rPr>
          <w:rStyle w:val="apple-converted-space"/>
          <w:rFonts w:asciiTheme="majorHAnsi" w:hAnsiTheme="majorHAnsi" w:cs="Times New Roman"/>
          <w:color w:val="0D0D0D" w:themeColor="text1" w:themeTint="F2"/>
          <w:sz w:val="24"/>
        </w:rPr>
        <w:t xml:space="preserve">his is used as </w:t>
      </w:r>
      <w:r w:rsidR="00AF390D" w:rsidRPr="009E007F">
        <w:rPr>
          <w:rStyle w:val="apple-converted-space"/>
          <w:rFonts w:asciiTheme="majorHAnsi" w:hAnsiTheme="majorHAnsi" w:cs="Times New Roman"/>
          <w:color w:val="0D0D0D" w:themeColor="text1" w:themeTint="F2"/>
          <w:sz w:val="24"/>
        </w:rPr>
        <w:t xml:space="preserve">a </w:t>
      </w:r>
      <w:r w:rsidRPr="009E007F">
        <w:rPr>
          <w:rStyle w:val="apple-converted-space"/>
          <w:rFonts w:asciiTheme="majorHAnsi" w:hAnsiTheme="majorHAnsi" w:cs="Times New Roman"/>
          <w:color w:val="0D0D0D" w:themeColor="text1" w:themeTint="F2"/>
          <w:sz w:val="24"/>
        </w:rPr>
        <w:t xml:space="preserve">frame </w:t>
      </w:r>
      <w:r w:rsidR="0053569C" w:rsidRPr="009E007F">
        <w:rPr>
          <w:rStyle w:val="apple-converted-space"/>
          <w:rFonts w:asciiTheme="majorHAnsi" w:hAnsiTheme="majorHAnsi" w:cs="Times New Roman"/>
          <w:color w:val="0D0D0D" w:themeColor="text1" w:themeTint="F2"/>
          <w:sz w:val="24"/>
        </w:rPr>
        <w:t xml:space="preserve">for each </w:t>
      </w:r>
      <w:r w:rsidRPr="009E007F">
        <w:rPr>
          <w:rStyle w:val="apple-converted-space"/>
          <w:rFonts w:asciiTheme="majorHAnsi" w:hAnsiTheme="majorHAnsi" w:cs="Times New Roman"/>
          <w:color w:val="0D0D0D" w:themeColor="text1" w:themeTint="F2"/>
          <w:sz w:val="24"/>
        </w:rPr>
        <w:t>stor</w:t>
      </w:r>
      <w:r w:rsidR="0053569C" w:rsidRPr="009E007F">
        <w:rPr>
          <w:rStyle w:val="apple-converted-space"/>
          <w:rFonts w:asciiTheme="majorHAnsi" w:hAnsiTheme="majorHAnsi" w:cs="Times New Roman"/>
          <w:color w:val="0D0D0D" w:themeColor="text1" w:themeTint="F2"/>
          <w:sz w:val="24"/>
        </w:rPr>
        <w:t>y</w:t>
      </w:r>
      <w:r w:rsidRPr="009E007F">
        <w:rPr>
          <w:rStyle w:val="apple-converted-space"/>
          <w:rFonts w:asciiTheme="majorHAnsi" w:hAnsiTheme="majorHAnsi" w:cs="Times New Roman"/>
          <w:color w:val="0D0D0D" w:themeColor="text1" w:themeTint="F2"/>
          <w:sz w:val="24"/>
        </w:rPr>
        <w:t>, bookending the drama</w:t>
      </w:r>
      <w:r w:rsidR="00EA686B" w:rsidRPr="009E007F">
        <w:rPr>
          <w:rStyle w:val="apple-converted-space"/>
          <w:rFonts w:asciiTheme="majorHAnsi" w:hAnsiTheme="majorHAnsi" w:cs="Times New Roman"/>
          <w:color w:val="0D0D0D" w:themeColor="text1" w:themeTint="F2"/>
          <w:sz w:val="24"/>
        </w:rPr>
        <w:t xml:space="preserve"> with tortured chromatic twists and turns that </w:t>
      </w:r>
      <w:r w:rsidR="00474684" w:rsidRPr="009E007F">
        <w:rPr>
          <w:rStyle w:val="apple-converted-space"/>
          <w:rFonts w:asciiTheme="majorHAnsi" w:hAnsiTheme="majorHAnsi" w:cs="Times New Roman"/>
          <w:color w:val="0D0D0D" w:themeColor="text1" w:themeTint="F2"/>
          <w:sz w:val="24"/>
        </w:rPr>
        <w:t xml:space="preserve">embody </w:t>
      </w:r>
      <w:r w:rsidR="00EA686B" w:rsidRPr="009E007F">
        <w:rPr>
          <w:rStyle w:val="apple-converted-space"/>
          <w:rFonts w:asciiTheme="majorHAnsi" w:hAnsiTheme="majorHAnsi" w:cs="Times New Roman"/>
          <w:color w:val="0D0D0D" w:themeColor="text1" w:themeTint="F2"/>
          <w:sz w:val="24"/>
        </w:rPr>
        <w:t>Holme</w:t>
      </w:r>
      <w:r w:rsidR="00474684" w:rsidRPr="009E007F">
        <w:rPr>
          <w:rStyle w:val="apple-converted-space"/>
          <w:rFonts w:asciiTheme="majorHAnsi" w:hAnsiTheme="majorHAnsi" w:cs="Times New Roman"/>
          <w:color w:val="0D0D0D" w:themeColor="text1" w:themeTint="F2"/>
          <w:sz w:val="24"/>
        </w:rPr>
        <w:t>s</w:t>
      </w:r>
      <w:r w:rsidR="00EA686B" w:rsidRPr="009E007F">
        <w:rPr>
          <w:rStyle w:val="apple-converted-space"/>
          <w:rFonts w:asciiTheme="majorHAnsi" w:hAnsiTheme="majorHAnsi" w:cs="Times New Roman"/>
          <w:color w:val="0D0D0D" w:themeColor="text1" w:themeTint="F2"/>
          <w:sz w:val="24"/>
        </w:rPr>
        <w:t xml:space="preserve">’ </w:t>
      </w:r>
      <w:r w:rsidR="00474684" w:rsidRPr="009E007F">
        <w:rPr>
          <w:rStyle w:val="apple-converted-space"/>
          <w:rFonts w:asciiTheme="majorHAnsi" w:hAnsiTheme="majorHAnsi" w:cs="Times New Roman"/>
          <w:color w:val="0D0D0D" w:themeColor="text1" w:themeTint="F2"/>
          <w:sz w:val="24"/>
        </w:rPr>
        <w:t xml:space="preserve">complex </w:t>
      </w:r>
      <w:r w:rsidR="00EA686B" w:rsidRPr="009E007F">
        <w:rPr>
          <w:rStyle w:val="apple-converted-space"/>
          <w:rFonts w:asciiTheme="majorHAnsi" w:hAnsiTheme="majorHAnsi" w:cs="Times New Roman"/>
          <w:color w:val="0D0D0D" w:themeColor="text1" w:themeTint="F2"/>
          <w:sz w:val="24"/>
        </w:rPr>
        <w:t>nature, reminiscent of the theme from the Granada series, starring Jeremy Brett</w:t>
      </w:r>
      <w:r w:rsidR="00FC63A2" w:rsidRPr="009E007F">
        <w:rPr>
          <w:rStyle w:val="apple-converted-space"/>
          <w:rFonts w:asciiTheme="majorHAnsi" w:hAnsiTheme="majorHAnsi" w:cs="Times New Roman"/>
          <w:color w:val="0D0D0D" w:themeColor="text1" w:themeTint="F2"/>
          <w:sz w:val="24"/>
        </w:rPr>
        <w:t xml:space="preserve"> and David Burke / Edward Hardwick</w:t>
      </w:r>
      <w:r w:rsidR="00EA686B" w:rsidRPr="009E007F">
        <w:rPr>
          <w:rStyle w:val="apple-converted-space"/>
          <w:rFonts w:asciiTheme="majorHAnsi" w:hAnsiTheme="majorHAnsi" w:cs="Times New Roman"/>
          <w:color w:val="0D0D0D" w:themeColor="text1" w:themeTint="F2"/>
          <w:sz w:val="24"/>
        </w:rPr>
        <w:t>.</w:t>
      </w:r>
      <w:r w:rsidRPr="009E007F">
        <w:rPr>
          <w:rStyle w:val="apple-converted-space"/>
          <w:rFonts w:asciiTheme="majorHAnsi" w:hAnsiTheme="majorHAnsi" w:cs="Times New Roman"/>
          <w:color w:val="0D0D0D" w:themeColor="text1" w:themeTint="F2"/>
          <w:sz w:val="24"/>
        </w:rPr>
        <w:t xml:space="preserve"> However, on one occasion Holmes actively play</w:t>
      </w:r>
      <w:r w:rsidR="005616D0">
        <w:rPr>
          <w:rStyle w:val="apple-converted-space"/>
          <w:rFonts w:asciiTheme="majorHAnsi" w:hAnsiTheme="majorHAnsi" w:cs="Times New Roman"/>
          <w:color w:val="0D0D0D" w:themeColor="text1" w:themeTint="F2"/>
          <w:sz w:val="24"/>
        </w:rPr>
        <w:t>s</w:t>
      </w:r>
      <w:r w:rsidRPr="009E007F">
        <w:rPr>
          <w:rStyle w:val="apple-converted-space"/>
          <w:rFonts w:asciiTheme="majorHAnsi" w:hAnsiTheme="majorHAnsi" w:cs="Times New Roman"/>
          <w:color w:val="0D0D0D" w:themeColor="text1" w:themeTint="F2"/>
          <w:sz w:val="24"/>
        </w:rPr>
        <w:t xml:space="preserve"> </w:t>
      </w:r>
      <w:r w:rsidR="00474684" w:rsidRPr="009E007F">
        <w:rPr>
          <w:rStyle w:val="apple-converted-space"/>
          <w:rFonts w:asciiTheme="majorHAnsi" w:hAnsiTheme="majorHAnsi" w:cs="Times New Roman"/>
          <w:color w:val="0D0D0D" w:themeColor="text1" w:themeTint="F2"/>
          <w:sz w:val="24"/>
        </w:rPr>
        <w:t>this signature</w:t>
      </w:r>
      <w:r w:rsidR="0000088D" w:rsidRPr="009E007F">
        <w:rPr>
          <w:rStyle w:val="apple-converted-space"/>
          <w:rFonts w:asciiTheme="majorHAnsi" w:hAnsiTheme="majorHAnsi" w:cs="Times New Roman"/>
          <w:color w:val="0D0D0D" w:themeColor="text1" w:themeTint="F2"/>
          <w:sz w:val="24"/>
        </w:rPr>
        <w:t xml:space="preserve">, after announcing that he intends </w:t>
      </w:r>
      <w:r w:rsidR="00FC63A2" w:rsidRPr="009E007F">
        <w:rPr>
          <w:rStyle w:val="apple-converted-space"/>
          <w:rFonts w:asciiTheme="majorHAnsi" w:hAnsiTheme="majorHAnsi" w:cs="Times New Roman"/>
          <w:color w:val="0D0D0D" w:themeColor="text1" w:themeTint="F2"/>
          <w:sz w:val="24"/>
        </w:rPr>
        <w:t xml:space="preserve">to </w:t>
      </w:r>
      <w:r w:rsidR="0000088D" w:rsidRPr="009E007F">
        <w:rPr>
          <w:rStyle w:val="apple-converted-space"/>
          <w:rFonts w:asciiTheme="majorHAnsi" w:hAnsiTheme="majorHAnsi" w:cs="Times New Roman"/>
          <w:color w:val="0D0D0D" w:themeColor="text1" w:themeTint="F2"/>
          <w:sz w:val="24"/>
        </w:rPr>
        <w:t>“while away the</w:t>
      </w:r>
      <w:r w:rsidR="006D2C13" w:rsidRPr="009E007F">
        <w:rPr>
          <w:rStyle w:val="apple-converted-space"/>
          <w:rFonts w:asciiTheme="majorHAnsi" w:hAnsiTheme="majorHAnsi" w:cs="Times New Roman"/>
          <w:color w:val="0D0D0D" w:themeColor="text1" w:themeTint="F2"/>
          <w:sz w:val="24"/>
        </w:rPr>
        <w:t>se</w:t>
      </w:r>
      <w:r w:rsidR="0000088D" w:rsidRPr="009E007F">
        <w:rPr>
          <w:rStyle w:val="apple-converted-space"/>
          <w:rFonts w:asciiTheme="majorHAnsi" w:hAnsiTheme="majorHAnsi" w:cs="Times New Roman"/>
          <w:color w:val="0D0D0D" w:themeColor="text1" w:themeTint="F2"/>
          <w:sz w:val="24"/>
        </w:rPr>
        <w:t xml:space="preserve"> bleak, autumnal evening</w:t>
      </w:r>
      <w:r w:rsidR="006D2C13" w:rsidRPr="009E007F">
        <w:rPr>
          <w:rStyle w:val="apple-converted-space"/>
          <w:rFonts w:asciiTheme="majorHAnsi" w:hAnsiTheme="majorHAnsi" w:cs="Times New Roman"/>
          <w:color w:val="0D0D0D" w:themeColor="text1" w:themeTint="F2"/>
          <w:sz w:val="24"/>
        </w:rPr>
        <w:t>s</w:t>
      </w:r>
      <w:r w:rsidR="0000088D" w:rsidRPr="009E007F">
        <w:rPr>
          <w:rStyle w:val="apple-converted-space"/>
          <w:rFonts w:asciiTheme="majorHAnsi" w:hAnsiTheme="majorHAnsi" w:cs="Times New Roman"/>
          <w:color w:val="0D0D0D" w:themeColor="text1" w:themeTint="F2"/>
          <w:sz w:val="24"/>
        </w:rPr>
        <w:t xml:space="preserve">” and reaches for his violin at the close of </w:t>
      </w:r>
      <w:r w:rsidR="005616D0">
        <w:rPr>
          <w:rStyle w:val="apple-converted-space"/>
          <w:rFonts w:asciiTheme="majorHAnsi" w:hAnsiTheme="majorHAnsi" w:cs="Times New Roman"/>
          <w:color w:val="0D0D0D" w:themeColor="text1" w:themeTint="F2"/>
          <w:sz w:val="24"/>
        </w:rPr>
        <w:t>“</w:t>
      </w:r>
      <w:r w:rsidR="0000088D" w:rsidRPr="009E007F">
        <w:rPr>
          <w:rStyle w:val="apple-converted-space"/>
          <w:rFonts w:asciiTheme="majorHAnsi" w:hAnsiTheme="majorHAnsi" w:cs="Times New Roman"/>
          <w:color w:val="0D0D0D" w:themeColor="text1" w:themeTint="F2"/>
          <w:sz w:val="24"/>
        </w:rPr>
        <w:t>The Noble Bachelor</w:t>
      </w:r>
      <w:r w:rsidR="005616D0">
        <w:rPr>
          <w:rStyle w:val="apple-converted-space"/>
          <w:rFonts w:asciiTheme="majorHAnsi" w:hAnsiTheme="majorHAnsi" w:cs="Times New Roman"/>
          <w:color w:val="0D0D0D" w:themeColor="text1" w:themeTint="F2"/>
          <w:sz w:val="24"/>
        </w:rPr>
        <w:t>”</w:t>
      </w:r>
      <w:r w:rsidR="0000088D" w:rsidRPr="009E007F">
        <w:rPr>
          <w:rStyle w:val="apple-converted-space"/>
          <w:rFonts w:asciiTheme="majorHAnsi" w:hAnsiTheme="majorHAnsi" w:cs="Times New Roman"/>
          <w:color w:val="0D0D0D" w:themeColor="text1" w:themeTint="F2"/>
          <w:sz w:val="24"/>
        </w:rPr>
        <w:t>.</w:t>
      </w:r>
      <w:r w:rsidR="00EA686B" w:rsidRPr="009E007F">
        <w:rPr>
          <w:rStyle w:val="apple-converted-space"/>
          <w:rFonts w:asciiTheme="majorHAnsi" w:hAnsiTheme="majorHAnsi" w:cs="Times New Roman"/>
          <w:color w:val="0D0D0D" w:themeColor="text1" w:themeTint="F2"/>
          <w:sz w:val="24"/>
        </w:rPr>
        <w:t xml:space="preserve"> </w:t>
      </w:r>
      <w:r w:rsidR="005616D0">
        <w:rPr>
          <w:rStyle w:val="apple-converted-space"/>
          <w:rFonts w:asciiTheme="majorHAnsi" w:hAnsiTheme="majorHAnsi" w:cs="Times New Roman"/>
          <w:color w:val="0D0D0D" w:themeColor="text1" w:themeTint="F2"/>
          <w:sz w:val="24"/>
        </w:rPr>
        <w:t>Here h</w:t>
      </w:r>
      <w:r w:rsidR="001F287F">
        <w:rPr>
          <w:rStyle w:val="apple-converted-space"/>
          <w:rFonts w:asciiTheme="majorHAnsi" w:hAnsiTheme="majorHAnsi" w:cs="Times New Roman"/>
          <w:color w:val="0D0D0D" w:themeColor="text1" w:themeTint="F2"/>
          <w:sz w:val="24"/>
        </w:rPr>
        <w:t xml:space="preserve">e steps forward as </w:t>
      </w:r>
      <w:r w:rsidR="001F287F" w:rsidRPr="009E007F">
        <w:rPr>
          <w:rFonts w:asciiTheme="majorHAnsi" w:hAnsiTheme="majorHAnsi"/>
          <w:color w:val="0D0D0D" w:themeColor="text1" w:themeTint="F2"/>
          <w:sz w:val="24"/>
        </w:rPr>
        <w:t>acousmêtre</w:t>
      </w:r>
      <w:r w:rsidR="001F287F">
        <w:rPr>
          <w:rStyle w:val="apple-converted-space"/>
          <w:rFonts w:asciiTheme="majorHAnsi" w:hAnsiTheme="majorHAnsi" w:cs="Times New Roman"/>
          <w:color w:val="0D0D0D" w:themeColor="text1" w:themeTint="F2"/>
          <w:sz w:val="24"/>
        </w:rPr>
        <w:t xml:space="preserve">. </w:t>
      </w:r>
      <w:r w:rsidR="00EA686B" w:rsidRPr="009E007F">
        <w:rPr>
          <w:rStyle w:val="apple-converted-space"/>
          <w:rFonts w:asciiTheme="majorHAnsi" w:hAnsiTheme="majorHAnsi" w:cs="Times New Roman"/>
          <w:color w:val="0D0D0D" w:themeColor="text1" w:themeTint="F2"/>
          <w:sz w:val="24"/>
        </w:rPr>
        <w:t xml:space="preserve">This either draws the frame </w:t>
      </w:r>
      <w:r w:rsidR="005616D0">
        <w:rPr>
          <w:rStyle w:val="apple-converted-space"/>
          <w:rFonts w:asciiTheme="majorHAnsi" w:hAnsiTheme="majorHAnsi" w:cs="Times New Roman"/>
          <w:color w:val="0D0D0D" w:themeColor="text1" w:themeTint="F2"/>
          <w:sz w:val="24"/>
        </w:rPr>
        <w:t xml:space="preserve">and </w:t>
      </w:r>
      <w:r w:rsidR="00EA686B" w:rsidRPr="009E007F">
        <w:rPr>
          <w:rStyle w:val="apple-converted-space"/>
          <w:rFonts w:asciiTheme="majorHAnsi" w:hAnsiTheme="majorHAnsi" w:cs="Times New Roman"/>
          <w:color w:val="0D0D0D" w:themeColor="text1" w:themeTint="F2"/>
          <w:sz w:val="24"/>
        </w:rPr>
        <w:t>the drama</w:t>
      </w:r>
      <w:r w:rsidR="005616D0">
        <w:rPr>
          <w:rStyle w:val="apple-converted-space"/>
          <w:rFonts w:asciiTheme="majorHAnsi" w:hAnsiTheme="majorHAnsi" w:cs="Times New Roman"/>
          <w:color w:val="0D0D0D" w:themeColor="text1" w:themeTint="F2"/>
          <w:sz w:val="24"/>
        </w:rPr>
        <w:t xml:space="preserve"> together</w:t>
      </w:r>
      <w:r w:rsidR="00EA686B" w:rsidRPr="009E007F">
        <w:rPr>
          <w:rStyle w:val="apple-converted-space"/>
          <w:rFonts w:asciiTheme="majorHAnsi" w:hAnsiTheme="majorHAnsi" w:cs="Times New Roman"/>
          <w:color w:val="0D0D0D" w:themeColor="text1" w:themeTint="F2"/>
          <w:sz w:val="24"/>
        </w:rPr>
        <w:t>. The same occurs in the Granada Sherlock Holmes series when</w:t>
      </w:r>
      <w:r w:rsidR="00E17A97">
        <w:rPr>
          <w:rStyle w:val="apple-converted-space"/>
          <w:rFonts w:asciiTheme="majorHAnsi" w:hAnsiTheme="majorHAnsi" w:cs="Times New Roman"/>
          <w:color w:val="0D0D0D" w:themeColor="text1" w:themeTint="F2"/>
          <w:sz w:val="24"/>
        </w:rPr>
        <w:t>,</w:t>
      </w:r>
      <w:r w:rsidR="00EA686B" w:rsidRPr="009E007F">
        <w:rPr>
          <w:rStyle w:val="apple-converted-space"/>
          <w:rFonts w:asciiTheme="majorHAnsi" w:hAnsiTheme="majorHAnsi" w:cs="Times New Roman"/>
          <w:color w:val="0D0D0D" w:themeColor="text1" w:themeTint="F2"/>
          <w:sz w:val="24"/>
        </w:rPr>
        <w:t xml:space="preserve"> in one episod</w:t>
      </w:r>
      <w:r w:rsidR="00A2768B" w:rsidRPr="009E007F">
        <w:rPr>
          <w:rStyle w:val="apple-converted-space"/>
          <w:rFonts w:asciiTheme="majorHAnsi" w:hAnsiTheme="majorHAnsi" w:cs="Times New Roman"/>
          <w:color w:val="0D0D0D" w:themeColor="text1" w:themeTint="F2"/>
          <w:sz w:val="24"/>
        </w:rPr>
        <w:t>e</w:t>
      </w:r>
      <w:r w:rsidR="0037608E">
        <w:rPr>
          <w:rStyle w:val="apple-converted-space"/>
          <w:rFonts w:asciiTheme="majorHAnsi" w:hAnsiTheme="majorHAnsi" w:cs="Times New Roman"/>
          <w:color w:val="0D0D0D" w:themeColor="text1" w:themeTint="F2"/>
          <w:sz w:val="24"/>
        </w:rPr>
        <w:t>,</w:t>
      </w:r>
      <w:r w:rsidR="0037608E" w:rsidRPr="009E007F" w:rsidDel="0037608E">
        <w:rPr>
          <w:rStyle w:val="apple-converted-space"/>
          <w:rFonts w:asciiTheme="majorHAnsi" w:hAnsiTheme="majorHAnsi" w:cs="Times New Roman"/>
          <w:color w:val="0D0D0D" w:themeColor="text1" w:themeTint="F2"/>
          <w:sz w:val="24"/>
        </w:rPr>
        <w:t xml:space="preserve"> </w:t>
      </w:r>
      <w:r w:rsidR="0037608E">
        <w:rPr>
          <w:rStyle w:val="apple-converted-space"/>
          <w:rFonts w:asciiTheme="majorHAnsi" w:hAnsiTheme="majorHAnsi" w:cs="Times New Roman"/>
          <w:color w:val="0D0D0D" w:themeColor="text1" w:themeTint="F2"/>
          <w:sz w:val="24"/>
        </w:rPr>
        <w:t>‘</w:t>
      </w:r>
      <w:r w:rsidR="00A2768B" w:rsidRPr="009E007F">
        <w:rPr>
          <w:rStyle w:val="apple-converted-space"/>
          <w:rFonts w:asciiTheme="majorHAnsi" w:hAnsiTheme="majorHAnsi" w:cs="Times New Roman"/>
          <w:color w:val="0D0D0D" w:themeColor="text1" w:themeTint="F2"/>
          <w:sz w:val="24"/>
        </w:rPr>
        <w:t>The Six Napoleons,</w:t>
      </w:r>
      <w:r w:rsidR="0037608E">
        <w:rPr>
          <w:rStyle w:val="apple-converted-space"/>
          <w:rFonts w:asciiTheme="majorHAnsi" w:hAnsiTheme="majorHAnsi" w:cs="Times New Roman"/>
          <w:color w:val="0D0D0D" w:themeColor="text1" w:themeTint="F2"/>
          <w:sz w:val="24"/>
        </w:rPr>
        <w:t>’</w:t>
      </w:r>
      <w:r w:rsidR="00EA686B" w:rsidRPr="009E007F">
        <w:rPr>
          <w:rStyle w:val="apple-converted-space"/>
          <w:rFonts w:asciiTheme="majorHAnsi" w:hAnsiTheme="majorHAnsi" w:cs="Times New Roman"/>
          <w:color w:val="0D0D0D" w:themeColor="text1" w:themeTint="F2"/>
          <w:sz w:val="24"/>
        </w:rPr>
        <w:t xml:space="preserve"> Brett begins playing the violin signature tune</w:t>
      </w:r>
      <w:r w:rsidR="00776282" w:rsidRPr="009E007F">
        <w:rPr>
          <w:rStyle w:val="apple-converted-space"/>
          <w:rFonts w:asciiTheme="majorHAnsi" w:hAnsiTheme="majorHAnsi" w:cs="Times New Roman"/>
          <w:color w:val="0D0D0D" w:themeColor="text1" w:themeTint="F2"/>
          <w:sz w:val="24"/>
        </w:rPr>
        <w:t xml:space="preserve"> to close the show</w:t>
      </w:r>
      <w:r w:rsidR="00EA686B" w:rsidRPr="009E007F">
        <w:rPr>
          <w:rStyle w:val="apple-converted-space"/>
          <w:rFonts w:asciiTheme="majorHAnsi" w:hAnsiTheme="majorHAnsi" w:cs="Times New Roman"/>
          <w:color w:val="0D0D0D" w:themeColor="text1" w:themeTint="F2"/>
          <w:sz w:val="24"/>
        </w:rPr>
        <w:t>.</w:t>
      </w:r>
      <w:r w:rsidR="00FC63A2" w:rsidRPr="009E007F">
        <w:rPr>
          <w:rStyle w:val="FootnoteReference"/>
          <w:rFonts w:asciiTheme="majorHAnsi" w:hAnsiTheme="majorHAnsi" w:cs="Times New Roman"/>
          <w:color w:val="0D0D0D" w:themeColor="text1" w:themeTint="F2"/>
          <w:sz w:val="24"/>
        </w:rPr>
        <w:footnoteReference w:id="24"/>
      </w:r>
      <w:r w:rsidR="00EA686B" w:rsidRPr="009E007F">
        <w:rPr>
          <w:rStyle w:val="apple-converted-space"/>
          <w:rFonts w:asciiTheme="majorHAnsi" w:hAnsiTheme="majorHAnsi" w:cs="Times New Roman"/>
          <w:color w:val="0D0D0D" w:themeColor="text1" w:themeTint="F2"/>
          <w:sz w:val="24"/>
        </w:rPr>
        <w:t xml:space="preserve"> This makes us wonder whether Holmes is </w:t>
      </w:r>
      <w:r w:rsidR="00EA686B" w:rsidRPr="009E007F">
        <w:rPr>
          <w:rStyle w:val="apple-converted-space"/>
          <w:rFonts w:asciiTheme="majorHAnsi" w:hAnsiTheme="majorHAnsi" w:cs="Times New Roman"/>
          <w:i/>
          <w:color w:val="0D0D0D" w:themeColor="text1" w:themeTint="F2"/>
          <w:sz w:val="24"/>
        </w:rPr>
        <w:t>always</w:t>
      </w:r>
      <w:r w:rsidR="00EA686B" w:rsidRPr="009E007F">
        <w:rPr>
          <w:rStyle w:val="apple-converted-space"/>
          <w:rFonts w:asciiTheme="majorHAnsi" w:hAnsiTheme="majorHAnsi" w:cs="Times New Roman"/>
          <w:color w:val="0D0D0D" w:themeColor="text1" w:themeTint="F2"/>
          <w:sz w:val="24"/>
        </w:rPr>
        <w:t xml:space="preserve"> playing this signature theme</w:t>
      </w:r>
      <w:r w:rsidR="00B06906" w:rsidRPr="009E007F">
        <w:rPr>
          <w:rStyle w:val="apple-converted-space"/>
          <w:rFonts w:asciiTheme="majorHAnsi" w:hAnsiTheme="majorHAnsi" w:cs="Times New Roman"/>
          <w:color w:val="0D0D0D" w:themeColor="text1" w:themeTint="F2"/>
          <w:sz w:val="24"/>
        </w:rPr>
        <w:t xml:space="preserve">, which </w:t>
      </w:r>
      <w:r w:rsidR="006D2C13" w:rsidRPr="009E007F">
        <w:rPr>
          <w:rStyle w:val="apple-converted-space"/>
          <w:rFonts w:asciiTheme="majorHAnsi" w:hAnsiTheme="majorHAnsi" w:cs="Times New Roman"/>
          <w:color w:val="0D0D0D" w:themeColor="text1" w:themeTint="F2"/>
          <w:sz w:val="24"/>
        </w:rPr>
        <w:t>normally exists</w:t>
      </w:r>
      <w:r w:rsidR="00B06906" w:rsidRPr="009E007F">
        <w:rPr>
          <w:rStyle w:val="apple-converted-space"/>
          <w:rFonts w:asciiTheme="majorHAnsi" w:hAnsiTheme="majorHAnsi" w:cs="Times New Roman"/>
          <w:color w:val="0D0D0D" w:themeColor="text1" w:themeTint="F2"/>
          <w:sz w:val="24"/>
        </w:rPr>
        <w:t xml:space="preserve"> </w:t>
      </w:r>
      <w:r w:rsidR="006D2C13" w:rsidRPr="009E007F">
        <w:rPr>
          <w:rStyle w:val="apple-converted-space"/>
          <w:rFonts w:asciiTheme="majorHAnsi" w:hAnsiTheme="majorHAnsi" w:cs="Times New Roman"/>
          <w:color w:val="0D0D0D" w:themeColor="text1" w:themeTint="F2"/>
          <w:sz w:val="24"/>
        </w:rPr>
        <w:t xml:space="preserve">outside of </w:t>
      </w:r>
      <w:r w:rsidR="00B06906" w:rsidRPr="009E007F">
        <w:rPr>
          <w:rStyle w:val="apple-converted-space"/>
          <w:rFonts w:asciiTheme="majorHAnsi" w:hAnsiTheme="majorHAnsi" w:cs="Times New Roman"/>
          <w:color w:val="0D0D0D" w:themeColor="text1" w:themeTint="F2"/>
          <w:sz w:val="24"/>
        </w:rPr>
        <w:t xml:space="preserve">the </w:t>
      </w:r>
      <w:r w:rsidR="0000088D" w:rsidRPr="009E007F">
        <w:rPr>
          <w:rStyle w:val="apple-converted-space"/>
          <w:rFonts w:asciiTheme="majorHAnsi" w:hAnsiTheme="majorHAnsi" w:cs="Times New Roman"/>
          <w:color w:val="0D0D0D" w:themeColor="text1" w:themeTint="F2"/>
          <w:sz w:val="24"/>
        </w:rPr>
        <w:t xml:space="preserve">diegetic space of the 45-minute </w:t>
      </w:r>
      <w:r w:rsidR="0037608E">
        <w:rPr>
          <w:rStyle w:val="apple-converted-space"/>
          <w:rFonts w:asciiTheme="majorHAnsi" w:hAnsiTheme="majorHAnsi" w:cs="Times New Roman"/>
          <w:color w:val="0D0D0D" w:themeColor="text1" w:themeTint="F2"/>
          <w:sz w:val="24"/>
        </w:rPr>
        <w:t>dramas</w:t>
      </w:r>
      <w:r w:rsidR="00EA686B" w:rsidRPr="009E007F">
        <w:rPr>
          <w:rStyle w:val="apple-converted-space"/>
          <w:rFonts w:asciiTheme="majorHAnsi" w:hAnsiTheme="majorHAnsi" w:cs="Times New Roman"/>
          <w:color w:val="0D0D0D" w:themeColor="text1" w:themeTint="F2"/>
          <w:sz w:val="24"/>
        </w:rPr>
        <w:t>.</w:t>
      </w:r>
      <w:r w:rsidR="0000088D" w:rsidRPr="009E007F">
        <w:rPr>
          <w:rStyle w:val="FootnoteReference"/>
          <w:rFonts w:asciiTheme="majorHAnsi" w:hAnsiTheme="majorHAnsi" w:cs="Times New Roman"/>
          <w:color w:val="0D0D0D" w:themeColor="text1" w:themeTint="F2"/>
          <w:sz w:val="24"/>
        </w:rPr>
        <w:footnoteReference w:id="25"/>
      </w:r>
      <w:r w:rsidR="00EA686B" w:rsidRPr="009E007F">
        <w:rPr>
          <w:rStyle w:val="apple-converted-space"/>
          <w:rFonts w:asciiTheme="majorHAnsi" w:hAnsiTheme="majorHAnsi" w:cs="Times New Roman"/>
          <w:color w:val="0D0D0D" w:themeColor="text1" w:themeTint="F2"/>
          <w:sz w:val="24"/>
        </w:rPr>
        <w:t xml:space="preserve"> The answer is that he probably is, but we have to suspend clear judgement. In </w:t>
      </w:r>
      <w:r w:rsidR="005616D0">
        <w:rPr>
          <w:rStyle w:val="apple-converted-space"/>
          <w:rFonts w:asciiTheme="majorHAnsi" w:hAnsiTheme="majorHAnsi" w:cs="Times New Roman"/>
          <w:color w:val="0D0D0D" w:themeColor="text1" w:themeTint="F2"/>
          <w:sz w:val="24"/>
        </w:rPr>
        <w:t>“</w:t>
      </w:r>
      <w:r w:rsidR="00EA686B" w:rsidRPr="009E007F">
        <w:rPr>
          <w:rStyle w:val="apple-converted-space"/>
          <w:rFonts w:asciiTheme="majorHAnsi" w:hAnsiTheme="majorHAnsi" w:cs="Times New Roman"/>
          <w:color w:val="0D0D0D" w:themeColor="text1" w:themeTint="F2"/>
          <w:sz w:val="24"/>
        </w:rPr>
        <w:t>The Missing Three Quarter</w:t>
      </w:r>
      <w:r w:rsidR="005616D0">
        <w:rPr>
          <w:rStyle w:val="apple-converted-space"/>
          <w:rFonts w:asciiTheme="majorHAnsi" w:hAnsiTheme="majorHAnsi" w:cs="Times New Roman"/>
          <w:color w:val="0D0D0D" w:themeColor="text1" w:themeTint="F2"/>
          <w:sz w:val="24"/>
        </w:rPr>
        <w:t>”</w:t>
      </w:r>
      <w:r w:rsidR="00EA686B" w:rsidRPr="009E007F">
        <w:rPr>
          <w:rStyle w:val="apple-converted-space"/>
          <w:rFonts w:asciiTheme="majorHAnsi" w:hAnsiTheme="majorHAnsi" w:cs="Times New Roman"/>
          <w:color w:val="0D0D0D" w:themeColor="text1" w:themeTint="F2"/>
          <w:sz w:val="24"/>
        </w:rPr>
        <w:t>, to accompany the air of deep sadness</w:t>
      </w:r>
      <w:r w:rsidR="005616D0">
        <w:rPr>
          <w:rStyle w:val="apple-converted-space"/>
          <w:rFonts w:asciiTheme="majorHAnsi" w:hAnsiTheme="majorHAnsi" w:cs="Times New Roman"/>
          <w:color w:val="0D0D0D" w:themeColor="text1" w:themeTint="F2"/>
          <w:sz w:val="24"/>
        </w:rPr>
        <w:t xml:space="preserve"> at the episode’s close</w:t>
      </w:r>
      <w:r w:rsidR="00EA686B" w:rsidRPr="009E007F">
        <w:rPr>
          <w:rStyle w:val="apple-converted-space"/>
          <w:rFonts w:asciiTheme="majorHAnsi" w:hAnsiTheme="majorHAnsi" w:cs="Times New Roman"/>
          <w:color w:val="0D0D0D" w:themeColor="text1" w:themeTint="F2"/>
          <w:sz w:val="24"/>
        </w:rPr>
        <w:t xml:space="preserve">, Holmes and Watson discuss the case over the signature tune; they </w:t>
      </w:r>
      <w:r w:rsidR="0037608E">
        <w:rPr>
          <w:rStyle w:val="apple-converted-space"/>
          <w:rFonts w:asciiTheme="majorHAnsi" w:hAnsiTheme="majorHAnsi" w:cs="Times New Roman"/>
          <w:color w:val="0D0D0D" w:themeColor="text1" w:themeTint="F2"/>
          <w:sz w:val="24"/>
        </w:rPr>
        <w:t xml:space="preserve">are </w:t>
      </w:r>
      <w:r w:rsidR="00947D0D">
        <w:rPr>
          <w:rStyle w:val="apple-converted-space"/>
          <w:rFonts w:asciiTheme="majorHAnsi" w:hAnsiTheme="majorHAnsi" w:cs="Times New Roman"/>
          <w:color w:val="0D0D0D" w:themeColor="text1" w:themeTint="F2"/>
          <w:sz w:val="24"/>
        </w:rPr>
        <w:t xml:space="preserve">in the countryside, </w:t>
      </w:r>
      <w:r w:rsidR="00EA686B" w:rsidRPr="009E007F">
        <w:rPr>
          <w:rStyle w:val="apple-converted-space"/>
          <w:rFonts w:asciiTheme="majorHAnsi" w:hAnsiTheme="majorHAnsi" w:cs="Times New Roman"/>
          <w:color w:val="0D0D0D" w:themeColor="text1" w:themeTint="F2"/>
          <w:sz w:val="24"/>
        </w:rPr>
        <w:t>miles from home</w:t>
      </w:r>
      <w:r w:rsidR="00947D0D">
        <w:rPr>
          <w:rStyle w:val="apple-converted-space"/>
          <w:rFonts w:asciiTheme="majorHAnsi" w:hAnsiTheme="majorHAnsi" w:cs="Times New Roman"/>
          <w:color w:val="0D0D0D" w:themeColor="text1" w:themeTint="F2"/>
          <w:sz w:val="24"/>
        </w:rPr>
        <w:t>,</w:t>
      </w:r>
      <w:r w:rsidR="00EA686B" w:rsidRPr="009E007F">
        <w:rPr>
          <w:rStyle w:val="apple-converted-space"/>
          <w:rFonts w:asciiTheme="majorHAnsi" w:hAnsiTheme="majorHAnsi" w:cs="Times New Roman"/>
          <w:color w:val="0D0D0D" w:themeColor="text1" w:themeTint="F2"/>
          <w:sz w:val="24"/>
        </w:rPr>
        <w:t xml:space="preserve"> so there is no question of Holmes playing the violin </w:t>
      </w:r>
      <w:r w:rsidR="00EA686B" w:rsidRPr="009E007F">
        <w:rPr>
          <w:rStyle w:val="apple-converted-space"/>
          <w:rFonts w:asciiTheme="majorHAnsi" w:hAnsiTheme="majorHAnsi" w:cs="Times New Roman"/>
          <w:i/>
          <w:color w:val="0D0D0D" w:themeColor="text1" w:themeTint="F2"/>
          <w:sz w:val="24"/>
        </w:rPr>
        <w:t>at that time</w:t>
      </w:r>
      <w:r w:rsidR="00EA686B" w:rsidRPr="009E007F">
        <w:rPr>
          <w:rStyle w:val="apple-converted-space"/>
          <w:rFonts w:asciiTheme="majorHAnsi" w:hAnsiTheme="majorHAnsi" w:cs="Times New Roman"/>
          <w:color w:val="0D0D0D" w:themeColor="text1" w:themeTint="F2"/>
          <w:sz w:val="24"/>
        </w:rPr>
        <w:t xml:space="preserve">, and the diegesis splits into two temporalities, one framing the other. Chion claims that, </w:t>
      </w:r>
      <w:r w:rsidR="00B132B9" w:rsidRPr="009E007F">
        <w:rPr>
          <w:rFonts w:asciiTheme="majorHAnsi" w:hAnsiTheme="majorHAnsi"/>
          <w:color w:val="0D0D0D" w:themeColor="text1" w:themeTint="F2"/>
          <w:sz w:val="24"/>
        </w:rPr>
        <w:t>“</w:t>
      </w:r>
      <w:r w:rsidR="00474684" w:rsidRPr="009E007F">
        <w:rPr>
          <w:rFonts w:asciiTheme="majorHAnsi" w:hAnsiTheme="majorHAnsi"/>
          <w:color w:val="0D0D0D" w:themeColor="text1" w:themeTint="F2"/>
          <w:sz w:val="24"/>
        </w:rPr>
        <w:t>[i]</w:t>
      </w:r>
      <w:r w:rsidR="00B132B9" w:rsidRPr="009E007F">
        <w:rPr>
          <w:rFonts w:asciiTheme="majorHAnsi" w:hAnsiTheme="majorHAnsi"/>
          <w:color w:val="0D0D0D" w:themeColor="text1" w:themeTint="F2"/>
          <w:sz w:val="24"/>
        </w:rPr>
        <w:t>n radio, we cannot perceive where things ‘cut’. As sound itself has no frame.” (</w:t>
      </w:r>
      <w:r w:rsidR="006D2C13" w:rsidRPr="009E007F">
        <w:rPr>
          <w:rFonts w:asciiTheme="majorHAnsi" w:hAnsiTheme="majorHAnsi"/>
          <w:color w:val="0D0D0D" w:themeColor="text1" w:themeTint="F2"/>
          <w:sz w:val="24"/>
        </w:rPr>
        <w:t xml:space="preserve">1999, </w:t>
      </w:r>
      <w:r w:rsidR="00B132B9" w:rsidRPr="009E007F">
        <w:rPr>
          <w:rFonts w:asciiTheme="majorHAnsi" w:hAnsiTheme="majorHAnsi"/>
          <w:color w:val="0D0D0D" w:themeColor="text1" w:themeTint="F2"/>
          <w:sz w:val="24"/>
        </w:rPr>
        <w:t xml:space="preserve">22) </w:t>
      </w:r>
      <w:r w:rsidR="00EA686B" w:rsidRPr="009E007F">
        <w:rPr>
          <w:rFonts w:asciiTheme="majorHAnsi" w:hAnsiTheme="majorHAnsi"/>
          <w:color w:val="0D0D0D" w:themeColor="text1" w:themeTint="F2"/>
          <w:sz w:val="24"/>
        </w:rPr>
        <w:t xml:space="preserve">Yet </w:t>
      </w:r>
      <w:r w:rsidR="00E754A0" w:rsidRPr="009E007F">
        <w:rPr>
          <w:rFonts w:asciiTheme="majorHAnsi" w:hAnsiTheme="majorHAnsi"/>
          <w:color w:val="0D0D0D" w:themeColor="text1" w:themeTint="F2"/>
          <w:sz w:val="24"/>
        </w:rPr>
        <w:t xml:space="preserve">sound </w:t>
      </w:r>
      <w:r w:rsidR="000726C2" w:rsidRPr="009E007F">
        <w:rPr>
          <w:rFonts w:asciiTheme="majorHAnsi" w:hAnsiTheme="majorHAnsi"/>
          <w:color w:val="0D0D0D" w:themeColor="text1" w:themeTint="F2"/>
          <w:sz w:val="24"/>
        </w:rPr>
        <w:t xml:space="preserve">does become this </w:t>
      </w:r>
      <w:r w:rsidR="00E754A0" w:rsidRPr="009E007F">
        <w:rPr>
          <w:rFonts w:asciiTheme="majorHAnsi" w:hAnsiTheme="majorHAnsi"/>
          <w:color w:val="0D0D0D" w:themeColor="text1" w:themeTint="F2"/>
          <w:sz w:val="24"/>
        </w:rPr>
        <w:t>very framing device to these stories, putting Holmes</w:t>
      </w:r>
      <w:r w:rsidR="00474684" w:rsidRPr="009E007F">
        <w:rPr>
          <w:rFonts w:asciiTheme="majorHAnsi" w:hAnsiTheme="majorHAnsi"/>
          <w:color w:val="0D0D0D" w:themeColor="text1" w:themeTint="F2"/>
          <w:sz w:val="24"/>
        </w:rPr>
        <w:t xml:space="preserve"> the violinist</w:t>
      </w:r>
      <w:r w:rsidR="00E754A0" w:rsidRPr="009E007F">
        <w:rPr>
          <w:rFonts w:asciiTheme="majorHAnsi" w:hAnsiTheme="majorHAnsi"/>
          <w:color w:val="0D0D0D" w:themeColor="text1" w:themeTint="F2"/>
          <w:sz w:val="24"/>
        </w:rPr>
        <w:t>, rather than Watson</w:t>
      </w:r>
      <w:r w:rsidR="0037608E">
        <w:rPr>
          <w:rFonts w:asciiTheme="majorHAnsi" w:hAnsiTheme="majorHAnsi"/>
          <w:color w:val="0D0D0D" w:themeColor="text1" w:themeTint="F2"/>
          <w:sz w:val="24"/>
        </w:rPr>
        <w:t xml:space="preserve"> in control of the narrative</w:t>
      </w:r>
      <w:r w:rsidR="00E754A0" w:rsidRPr="009E007F">
        <w:rPr>
          <w:rFonts w:asciiTheme="majorHAnsi" w:hAnsiTheme="majorHAnsi"/>
          <w:color w:val="0D0D0D" w:themeColor="text1" w:themeTint="F2"/>
          <w:sz w:val="24"/>
        </w:rPr>
        <w:t>. This may seem surprising because Watson</w:t>
      </w:r>
      <w:r w:rsidR="000726C2" w:rsidRPr="009E007F">
        <w:rPr>
          <w:rFonts w:asciiTheme="majorHAnsi" w:hAnsiTheme="majorHAnsi"/>
          <w:color w:val="0D0D0D" w:themeColor="text1" w:themeTint="F2"/>
          <w:sz w:val="24"/>
        </w:rPr>
        <w:t xml:space="preserve"> </w:t>
      </w:r>
      <w:r w:rsidR="00E754A0" w:rsidRPr="009E007F">
        <w:rPr>
          <w:rFonts w:asciiTheme="majorHAnsi" w:hAnsiTheme="majorHAnsi"/>
          <w:color w:val="0D0D0D" w:themeColor="text1" w:themeTint="F2"/>
          <w:sz w:val="24"/>
        </w:rPr>
        <w:t xml:space="preserve">so often narrates over Holmes’ violin playing. </w:t>
      </w:r>
      <w:r w:rsidR="00AF390D" w:rsidRPr="009E007F">
        <w:rPr>
          <w:rFonts w:asciiTheme="majorHAnsi" w:hAnsiTheme="majorHAnsi"/>
          <w:color w:val="0D0D0D" w:themeColor="text1" w:themeTint="F2"/>
          <w:sz w:val="24"/>
        </w:rPr>
        <w:t>A</w:t>
      </w:r>
      <w:r w:rsidR="00E754A0" w:rsidRPr="009E007F">
        <w:rPr>
          <w:rFonts w:asciiTheme="majorHAnsi" w:hAnsiTheme="majorHAnsi"/>
          <w:color w:val="0D0D0D" w:themeColor="text1" w:themeTint="F2"/>
          <w:sz w:val="24"/>
        </w:rPr>
        <w:t xml:space="preserve"> very </w:t>
      </w:r>
      <w:r w:rsidR="00AF390D" w:rsidRPr="009E007F">
        <w:rPr>
          <w:rFonts w:asciiTheme="majorHAnsi" w:hAnsiTheme="majorHAnsi"/>
          <w:color w:val="0D0D0D" w:themeColor="text1" w:themeTint="F2"/>
          <w:sz w:val="24"/>
        </w:rPr>
        <w:t xml:space="preserve">telling </w:t>
      </w:r>
      <w:r w:rsidR="00E754A0" w:rsidRPr="009E007F">
        <w:rPr>
          <w:rFonts w:asciiTheme="majorHAnsi" w:hAnsiTheme="majorHAnsi"/>
          <w:color w:val="0D0D0D" w:themeColor="text1" w:themeTint="F2"/>
          <w:sz w:val="24"/>
        </w:rPr>
        <w:t xml:space="preserve">moment occurs in </w:t>
      </w:r>
      <w:r w:rsidR="005616D0">
        <w:rPr>
          <w:rFonts w:asciiTheme="majorHAnsi" w:hAnsiTheme="majorHAnsi"/>
          <w:color w:val="0D0D0D" w:themeColor="text1" w:themeTint="F2"/>
          <w:sz w:val="24"/>
        </w:rPr>
        <w:t>“</w:t>
      </w:r>
      <w:r w:rsidR="006D2C13" w:rsidRPr="009E007F">
        <w:rPr>
          <w:rFonts w:asciiTheme="majorHAnsi" w:hAnsiTheme="majorHAnsi"/>
          <w:color w:val="0D0D0D" w:themeColor="text1" w:themeTint="F2"/>
          <w:sz w:val="24"/>
        </w:rPr>
        <w:t>T</w:t>
      </w:r>
      <w:r w:rsidR="00E754A0" w:rsidRPr="009E007F">
        <w:rPr>
          <w:rFonts w:asciiTheme="majorHAnsi" w:hAnsiTheme="majorHAnsi"/>
          <w:color w:val="0D0D0D" w:themeColor="text1" w:themeTint="F2"/>
          <w:sz w:val="24"/>
        </w:rPr>
        <w:t>he Red Headed League</w:t>
      </w:r>
      <w:r w:rsidR="005616D0">
        <w:rPr>
          <w:rFonts w:asciiTheme="majorHAnsi" w:hAnsiTheme="majorHAnsi"/>
          <w:color w:val="0D0D0D" w:themeColor="text1" w:themeTint="F2"/>
          <w:sz w:val="24"/>
        </w:rPr>
        <w:t>”</w:t>
      </w:r>
      <w:r w:rsidR="0053569C" w:rsidRPr="009E007F">
        <w:rPr>
          <w:rFonts w:asciiTheme="majorHAnsi" w:hAnsiTheme="majorHAnsi"/>
          <w:color w:val="0D0D0D" w:themeColor="text1" w:themeTint="F2"/>
          <w:sz w:val="24"/>
        </w:rPr>
        <w:t>,</w:t>
      </w:r>
      <w:r w:rsidR="00E754A0" w:rsidRPr="009E007F">
        <w:rPr>
          <w:rFonts w:asciiTheme="majorHAnsi" w:hAnsiTheme="majorHAnsi"/>
          <w:color w:val="0D0D0D" w:themeColor="text1" w:themeTint="F2"/>
          <w:sz w:val="24"/>
        </w:rPr>
        <w:t xml:space="preserve"> </w:t>
      </w:r>
      <w:r w:rsidR="0053569C" w:rsidRPr="009E007F">
        <w:rPr>
          <w:rFonts w:asciiTheme="majorHAnsi" w:hAnsiTheme="majorHAnsi"/>
          <w:color w:val="0D0D0D" w:themeColor="text1" w:themeTint="F2"/>
          <w:sz w:val="24"/>
        </w:rPr>
        <w:t xml:space="preserve">when </w:t>
      </w:r>
      <w:r w:rsidR="00E754A0" w:rsidRPr="009E007F">
        <w:rPr>
          <w:rFonts w:asciiTheme="majorHAnsi" w:hAnsiTheme="majorHAnsi"/>
          <w:color w:val="0D0D0D" w:themeColor="text1" w:themeTint="F2"/>
          <w:sz w:val="24"/>
        </w:rPr>
        <w:t>Conan Doyle places Holmes in a Sarasate concert in St James’ Hall</w:t>
      </w:r>
      <w:r w:rsidR="00F75D26" w:rsidRPr="009E007F">
        <w:rPr>
          <w:rFonts w:asciiTheme="majorHAnsi" w:hAnsiTheme="majorHAnsi"/>
          <w:color w:val="0D0D0D" w:themeColor="text1" w:themeTint="F2"/>
          <w:sz w:val="24"/>
        </w:rPr>
        <w:t>.</w:t>
      </w:r>
      <w:r w:rsidR="00F75D26" w:rsidRPr="009E007F">
        <w:rPr>
          <w:rStyle w:val="FootnoteReference"/>
          <w:rFonts w:asciiTheme="majorHAnsi" w:hAnsiTheme="majorHAnsi"/>
          <w:color w:val="0D0D0D" w:themeColor="text1" w:themeTint="F2"/>
          <w:sz w:val="24"/>
        </w:rPr>
        <w:footnoteReference w:id="26"/>
      </w:r>
      <w:r w:rsidR="00E754A0" w:rsidRPr="009E007F">
        <w:rPr>
          <w:rFonts w:asciiTheme="majorHAnsi" w:hAnsiTheme="majorHAnsi"/>
          <w:color w:val="0D0D0D" w:themeColor="text1" w:themeTint="F2"/>
          <w:sz w:val="24"/>
        </w:rPr>
        <w:t xml:space="preserve"> </w:t>
      </w:r>
      <w:r w:rsidR="00F75D26" w:rsidRPr="009E007F">
        <w:rPr>
          <w:rFonts w:asciiTheme="majorHAnsi" w:hAnsiTheme="majorHAnsi"/>
          <w:color w:val="0D0D0D" w:themeColor="text1" w:themeTint="F2"/>
          <w:sz w:val="24"/>
        </w:rPr>
        <w:t xml:space="preserve">We imagine Holmes listening to </w:t>
      </w:r>
      <w:r w:rsidR="00A8008E" w:rsidRPr="009E007F">
        <w:rPr>
          <w:rFonts w:asciiTheme="majorHAnsi" w:hAnsiTheme="majorHAnsi"/>
          <w:color w:val="0D0D0D" w:themeColor="text1" w:themeTint="F2"/>
          <w:sz w:val="24"/>
        </w:rPr>
        <w:t xml:space="preserve">Sarasate </w:t>
      </w:r>
      <w:r w:rsidR="006D2C13" w:rsidRPr="009E007F">
        <w:rPr>
          <w:rFonts w:asciiTheme="majorHAnsi" w:hAnsiTheme="majorHAnsi"/>
          <w:color w:val="0D0D0D" w:themeColor="text1" w:themeTint="F2"/>
          <w:sz w:val="24"/>
        </w:rPr>
        <w:t>and</w:t>
      </w:r>
      <w:r w:rsidR="00E8529D" w:rsidRPr="009E007F">
        <w:rPr>
          <w:rFonts w:asciiTheme="majorHAnsi" w:hAnsiTheme="majorHAnsi"/>
          <w:color w:val="0D0D0D" w:themeColor="text1" w:themeTint="F2"/>
          <w:sz w:val="24"/>
        </w:rPr>
        <w:t xml:space="preserve"> listen with him to </w:t>
      </w:r>
      <w:r w:rsidR="00F75D26" w:rsidRPr="009E007F">
        <w:rPr>
          <w:rFonts w:asciiTheme="majorHAnsi" w:hAnsiTheme="majorHAnsi"/>
          <w:color w:val="0D0D0D" w:themeColor="text1" w:themeTint="F2"/>
          <w:sz w:val="24"/>
        </w:rPr>
        <w:t>the first mo</w:t>
      </w:r>
      <w:r w:rsidR="00AF390D" w:rsidRPr="009E007F">
        <w:rPr>
          <w:rFonts w:asciiTheme="majorHAnsi" w:hAnsiTheme="majorHAnsi"/>
          <w:color w:val="0D0D0D" w:themeColor="text1" w:themeTint="F2"/>
          <w:sz w:val="24"/>
        </w:rPr>
        <w:t>v</w:t>
      </w:r>
      <w:r w:rsidR="00F75D26" w:rsidRPr="009E007F">
        <w:rPr>
          <w:rFonts w:asciiTheme="majorHAnsi" w:hAnsiTheme="majorHAnsi"/>
          <w:color w:val="0D0D0D" w:themeColor="text1" w:themeTint="F2"/>
          <w:sz w:val="24"/>
        </w:rPr>
        <w:t>e</w:t>
      </w:r>
      <w:r w:rsidR="00AF390D" w:rsidRPr="009E007F">
        <w:rPr>
          <w:rFonts w:asciiTheme="majorHAnsi" w:hAnsiTheme="majorHAnsi"/>
          <w:color w:val="0D0D0D" w:themeColor="text1" w:themeTint="F2"/>
          <w:sz w:val="24"/>
        </w:rPr>
        <w:t>m</w:t>
      </w:r>
      <w:r w:rsidR="00F75D26" w:rsidRPr="009E007F">
        <w:rPr>
          <w:rFonts w:asciiTheme="majorHAnsi" w:hAnsiTheme="majorHAnsi"/>
          <w:color w:val="0D0D0D" w:themeColor="text1" w:themeTint="F2"/>
          <w:sz w:val="24"/>
        </w:rPr>
        <w:t>ent of Mendel</w:t>
      </w:r>
      <w:r w:rsidR="00AF390D" w:rsidRPr="009E007F">
        <w:rPr>
          <w:rFonts w:asciiTheme="majorHAnsi" w:hAnsiTheme="majorHAnsi"/>
          <w:color w:val="0D0D0D" w:themeColor="text1" w:themeTint="F2"/>
          <w:sz w:val="24"/>
        </w:rPr>
        <w:t>s</w:t>
      </w:r>
      <w:r w:rsidR="00F75D26" w:rsidRPr="009E007F">
        <w:rPr>
          <w:rFonts w:asciiTheme="majorHAnsi" w:hAnsiTheme="majorHAnsi"/>
          <w:color w:val="0D0D0D" w:themeColor="text1" w:themeTint="F2"/>
          <w:sz w:val="24"/>
        </w:rPr>
        <w:t xml:space="preserve">sohn’s violin concerto. The </w:t>
      </w:r>
      <w:r w:rsidR="00E8529D" w:rsidRPr="009E007F">
        <w:rPr>
          <w:rFonts w:asciiTheme="majorHAnsi" w:hAnsiTheme="majorHAnsi"/>
          <w:color w:val="0D0D0D" w:themeColor="text1" w:themeTint="F2"/>
          <w:sz w:val="24"/>
        </w:rPr>
        <w:t xml:space="preserve">concerto in the </w:t>
      </w:r>
      <w:r w:rsidR="00F75D26" w:rsidRPr="009E007F">
        <w:rPr>
          <w:rFonts w:asciiTheme="majorHAnsi" w:hAnsiTheme="majorHAnsi"/>
          <w:color w:val="0D0D0D" w:themeColor="text1" w:themeTint="F2"/>
          <w:sz w:val="24"/>
        </w:rPr>
        <w:t xml:space="preserve">foreground ducks as Watson begins to narrate, describing Holmes’ introspective enjoyment of the concert. The </w:t>
      </w:r>
      <w:r w:rsidR="00E8529D" w:rsidRPr="009E007F">
        <w:rPr>
          <w:rFonts w:asciiTheme="majorHAnsi" w:hAnsiTheme="majorHAnsi"/>
          <w:color w:val="0D0D0D" w:themeColor="text1" w:themeTint="F2"/>
          <w:sz w:val="24"/>
        </w:rPr>
        <w:t xml:space="preserve">concerto </w:t>
      </w:r>
      <w:r w:rsidR="006D2C13" w:rsidRPr="009E007F">
        <w:rPr>
          <w:rFonts w:asciiTheme="majorHAnsi" w:hAnsiTheme="majorHAnsi"/>
          <w:color w:val="0D0D0D" w:themeColor="text1" w:themeTint="F2"/>
          <w:sz w:val="24"/>
        </w:rPr>
        <w:t xml:space="preserve">is </w:t>
      </w:r>
      <w:r w:rsidR="00E8529D" w:rsidRPr="009E007F">
        <w:rPr>
          <w:rFonts w:asciiTheme="majorHAnsi" w:hAnsiTheme="majorHAnsi"/>
          <w:color w:val="0D0D0D" w:themeColor="text1" w:themeTint="F2"/>
          <w:sz w:val="24"/>
        </w:rPr>
        <w:t xml:space="preserve">seamlessly cut </w:t>
      </w:r>
      <w:r w:rsidR="006D2C13" w:rsidRPr="009E007F">
        <w:rPr>
          <w:rFonts w:asciiTheme="majorHAnsi" w:hAnsiTheme="majorHAnsi"/>
          <w:color w:val="0D0D0D" w:themeColor="text1" w:themeTint="F2"/>
          <w:sz w:val="24"/>
        </w:rPr>
        <w:t xml:space="preserve">to </w:t>
      </w:r>
      <w:r w:rsidR="00863979" w:rsidRPr="009E007F">
        <w:rPr>
          <w:rFonts w:asciiTheme="majorHAnsi" w:hAnsiTheme="majorHAnsi"/>
          <w:color w:val="0D0D0D" w:themeColor="text1" w:themeTint="F2"/>
          <w:sz w:val="24"/>
        </w:rPr>
        <w:t xml:space="preserve">adapt </w:t>
      </w:r>
      <w:r w:rsidR="00F75D26" w:rsidRPr="009E007F">
        <w:rPr>
          <w:rFonts w:asciiTheme="majorHAnsi" w:hAnsiTheme="majorHAnsi"/>
          <w:color w:val="0D0D0D" w:themeColor="text1" w:themeTint="F2"/>
          <w:sz w:val="24"/>
        </w:rPr>
        <w:t xml:space="preserve">to the </w:t>
      </w:r>
      <w:r w:rsidR="00F75D26" w:rsidRPr="009E007F">
        <w:rPr>
          <w:rFonts w:asciiTheme="majorHAnsi" w:hAnsiTheme="majorHAnsi"/>
          <w:color w:val="0D0D0D" w:themeColor="text1" w:themeTint="F2"/>
          <w:sz w:val="24"/>
        </w:rPr>
        <w:lastRenderedPageBreak/>
        <w:t xml:space="preserve">changes in Watson’s tone. As Watson recounts, </w:t>
      </w:r>
      <w:r w:rsidR="00E754A0" w:rsidRPr="009E007F">
        <w:rPr>
          <w:rFonts w:asciiTheme="majorHAnsi" w:hAnsiTheme="majorHAnsi" w:cs="Times New Roman"/>
          <w:color w:val="0D0D0D" w:themeColor="text1" w:themeTint="F2"/>
          <w:sz w:val="24"/>
        </w:rPr>
        <w:t xml:space="preserve">“I have often thought that he was possessed of a dual nature…” </w:t>
      </w:r>
      <w:r w:rsidR="00F75D26" w:rsidRPr="009E007F">
        <w:rPr>
          <w:rFonts w:asciiTheme="majorHAnsi" w:hAnsiTheme="majorHAnsi" w:cs="Times New Roman"/>
          <w:color w:val="0D0D0D" w:themeColor="text1" w:themeTint="F2"/>
          <w:sz w:val="24"/>
        </w:rPr>
        <w:t xml:space="preserve">the </w:t>
      </w:r>
      <w:r w:rsidR="00E754A0" w:rsidRPr="009E007F">
        <w:rPr>
          <w:rFonts w:asciiTheme="majorHAnsi" w:hAnsiTheme="majorHAnsi" w:cs="Times New Roman"/>
          <w:color w:val="0D0D0D" w:themeColor="text1" w:themeTint="F2"/>
          <w:sz w:val="24"/>
        </w:rPr>
        <w:t xml:space="preserve">lyrical </w:t>
      </w:r>
      <w:r w:rsidR="00863979" w:rsidRPr="009E007F">
        <w:rPr>
          <w:rFonts w:asciiTheme="majorHAnsi" w:hAnsiTheme="majorHAnsi" w:cs="Times New Roman"/>
          <w:i/>
          <w:color w:val="0D0D0D" w:themeColor="text1" w:themeTint="F2"/>
          <w:sz w:val="24"/>
        </w:rPr>
        <w:t>Andante</w:t>
      </w:r>
      <w:r w:rsidR="00863979" w:rsidRPr="009E007F">
        <w:rPr>
          <w:rFonts w:asciiTheme="majorHAnsi" w:hAnsiTheme="majorHAnsi" w:cs="Times New Roman"/>
          <w:color w:val="0D0D0D" w:themeColor="text1" w:themeTint="F2"/>
          <w:sz w:val="24"/>
        </w:rPr>
        <w:t xml:space="preserve"> movement is heard, </w:t>
      </w:r>
      <w:r w:rsidR="00B06560" w:rsidRPr="009E007F">
        <w:rPr>
          <w:rFonts w:asciiTheme="majorHAnsi" w:hAnsiTheme="majorHAnsi" w:cs="Times New Roman"/>
          <w:color w:val="0D0D0D" w:themeColor="text1" w:themeTint="F2"/>
          <w:sz w:val="24"/>
        </w:rPr>
        <w:t xml:space="preserve">magically </w:t>
      </w:r>
      <w:r w:rsidR="00863979" w:rsidRPr="009E007F">
        <w:rPr>
          <w:rFonts w:asciiTheme="majorHAnsi" w:hAnsiTheme="majorHAnsi" w:cs="Times New Roman"/>
          <w:color w:val="0D0D0D" w:themeColor="text1" w:themeTint="F2"/>
          <w:sz w:val="24"/>
        </w:rPr>
        <w:t xml:space="preserve">springing out of </w:t>
      </w:r>
      <w:r w:rsidR="00F75D26" w:rsidRPr="009E007F">
        <w:rPr>
          <w:rFonts w:asciiTheme="majorHAnsi" w:hAnsiTheme="majorHAnsi" w:cs="Times New Roman"/>
          <w:color w:val="0D0D0D" w:themeColor="text1" w:themeTint="F2"/>
          <w:sz w:val="24"/>
        </w:rPr>
        <w:t xml:space="preserve">the </w:t>
      </w:r>
      <w:r w:rsidR="000B691C" w:rsidRPr="009E007F">
        <w:rPr>
          <w:rFonts w:asciiTheme="majorHAnsi" w:hAnsiTheme="majorHAnsi" w:cs="Times New Roman"/>
          <w:i/>
          <w:color w:val="0D0D0D" w:themeColor="text1" w:themeTint="F2"/>
          <w:sz w:val="24"/>
        </w:rPr>
        <w:t>Allegro molto appassionato</w:t>
      </w:r>
      <w:r w:rsidR="000B691C" w:rsidRPr="009E007F">
        <w:rPr>
          <w:rFonts w:asciiTheme="majorHAnsi" w:hAnsiTheme="majorHAnsi" w:cs="Times New Roman"/>
          <w:color w:val="0D0D0D" w:themeColor="text1" w:themeTint="F2"/>
          <w:sz w:val="24"/>
        </w:rPr>
        <w:t xml:space="preserve"> </w:t>
      </w:r>
      <w:r w:rsidR="00704161" w:rsidRPr="009E007F">
        <w:rPr>
          <w:rFonts w:asciiTheme="majorHAnsi" w:hAnsiTheme="majorHAnsi" w:cs="Times New Roman"/>
          <w:color w:val="0D0D0D" w:themeColor="text1" w:themeTint="F2"/>
          <w:sz w:val="24"/>
        </w:rPr>
        <w:t>first movement</w:t>
      </w:r>
      <w:r w:rsidR="00E754A0" w:rsidRPr="009E007F">
        <w:rPr>
          <w:rFonts w:asciiTheme="majorHAnsi" w:hAnsiTheme="majorHAnsi" w:cs="Times New Roman"/>
          <w:color w:val="0D0D0D" w:themeColor="text1" w:themeTint="F2"/>
          <w:sz w:val="24"/>
        </w:rPr>
        <w:t>.</w:t>
      </w:r>
      <w:r w:rsidR="00F75D26" w:rsidRPr="009E007F">
        <w:rPr>
          <w:rFonts w:asciiTheme="majorHAnsi" w:hAnsiTheme="majorHAnsi" w:cs="Times New Roman"/>
          <w:color w:val="0D0D0D" w:themeColor="text1" w:themeTint="F2"/>
          <w:sz w:val="24"/>
        </w:rPr>
        <w:t xml:space="preserve"> Watson </w:t>
      </w:r>
      <w:r w:rsidR="00B47BDE" w:rsidRPr="009E007F">
        <w:rPr>
          <w:rFonts w:asciiTheme="majorHAnsi" w:hAnsiTheme="majorHAnsi" w:cs="Times New Roman"/>
          <w:color w:val="0D0D0D" w:themeColor="text1" w:themeTint="F2"/>
          <w:sz w:val="24"/>
        </w:rPr>
        <w:t>narrates</w:t>
      </w:r>
      <w:r w:rsidR="00E8529D" w:rsidRPr="009E007F">
        <w:rPr>
          <w:rFonts w:asciiTheme="majorHAnsi" w:hAnsiTheme="majorHAnsi" w:cs="Times New Roman"/>
          <w:color w:val="0D0D0D" w:themeColor="text1" w:themeTint="F2"/>
          <w:sz w:val="24"/>
        </w:rPr>
        <w:t xml:space="preserve"> further</w:t>
      </w:r>
      <w:r w:rsidR="00F75D26" w:rsidRPr="009E007F">
        <w:rPr>
          <w:rFonts w:asciiTheme="majorHAnsi" w:hAnsiTheme="majorHAnsi" w:cs="Times New Roman"/>
          <w:color w:val="0D0D0D" w:themeColor="text1" w:themeTint="F2"/>
          <w:sz w:val="24"/>
        </w:rPr>
        <w:t>,</w:t>
      </w:r>
    </w:p>
    <w:p w14:paraId="4B1D4601" w14:textId="77777777" w:rsidR="00E672ED" w:rsidRPr="009E007F" w:rsidRDefault="00E672ED" w:rsidP="0060249B">
      <w:pPr>
        <w:spacing w:line="240" w:lineRule="auto"/>
        <w:contextualSpacing/>
        <w:rPr>
          <w:rFonts w:asciiTheme="majorHAnsi" w:hAnsiTheme="majorHAnsi" w:cs="Times New Roman"/>
          <w:color w:val="0D0D0D" w:themeColor="text1" w:themeTint="F2"/>
          <w:sz w:val="24"/>
        </w:rPr>
      </w:pPr>
    </w:p>
    <w:p w14:paraId="07B6E476" w14:textId="77777777" w:rsidR="00AF390D" w:rsidRPr="009E007F" w:rsidRDefault="00E754A0" w:rsidP="0060249B">
      <w:pPr>
        <w:spacing w:line="240" w:lineRule="auto"/>
        <w:ind w:left="720"/>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For myself, I felt his extreme exactness and astuteness in detection represented a reaction against the poetic and contemplative mood occasions such as the present brought to the fore. That the swing of his nature would shortly take him from extreme languor to devouring energy, promising an evil time for those he had set himself to hunt down.</w:t>
      </w:r>
      <w:r w:rsidR="00F75D26" w:rsidRPr="009E007F">
        <w:rPr>
          <w:rFonts w:asciiTheme="majorHAnsi" w:hAnsiTheme="majorHAnsi" w:cs="Times New Roman"/>
          <w:color w:val="0D0D0D" w:themeColor="text1" w:themeTint="F2"/>
          <w:sz w:val="24"/>
        </w:rPr>
        <w:t xml:space="preserve"> </w:t>
      </w:r>
    </w:p>
    <w:p w14:paraId="034E50EC" w14:textId="77777777" w:rsidR="00E672ED" w:rsidRPr="009E007F" w:rsidRDefault="00E672ED" w:rsidP="0060249B">
      <w:pPr>
        <w:spacing w:line="240" w:lineRule="auto"/>
        <w:contextualSpacing/>
        <w:rPr>
          <w:rFonts w:asciiTheme="majorHAnsi" w:hAnsiTheme="majorHAnsi" w:cs="Times New Roman"/>
          <w:color w:val="0D0D0D" w:themeColor="text1" w:themeTint="F2"/>
          <w:sz w:val="24"/>
        </w:rPr>
      </w:pPr>
    </w:p>
    <w:p w14:paraId="7EEB835C" w14:textId="74A03E67" w:rsidR="00B51F64" w:rsidRDefault="00F75D26" w:rsidP="0060249B">
      <w:pPr>
        <w:spacing w:line="240" w:lineRule="auto"/>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This creates a </w:t>
      </w:r>
      <w:r w:rsidR="00704161" w:rsidRPr="009E007F">
        <w:rPr>
          <w:rFonts w:asciiTheme="majorHAnsi" w:hAnsiTheme="majorHAnsi" w:cs="Times New Roman"/>
          <w:color w:val="0D0D0D" w:themeColor="text1" w:themeTint="F2"/>
          <w:sz w:val="24"/>
        </w:rPr>
        <w:t xml:space="preserve">homology between </w:t>
      </w:r>
      <w:r w:rsidRPr="009E007F">
        <w:rPr>
          <w:rFonts w:asciiTheme="majorHAnsi" w:hAnsiTheme="majorHAnsi" w:cs="Times New Roman"/>
          <w:color w:val="0D0D0D" w:themeColor="text1" w:themeTint="F2"/>
          <w:sz w:val="24"/>
        </w:rPr>
        <w:t>Holmes</w:t>
      </w:r>
      <w:r w:rsidR="00AF390D"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dual-personality </w:t>
      </w:r>
      <w:r w:rsidR="00704161" w:rsidRPr="009E007F">
        <w:rPr>
          <w:rFonts w:asciiTheme="majorHAnsi" w:hAnsiTheme="majorHAnsi" w:cs="Times New Roman"/>
          <w:color w:val="0D0D0D" w:themeColor="text1" w:themeTint="F2"/>
          <w:sz w:val="24"/>
        </w:rPr>
        <w:t xml:space="preserve">and </w:t>
      </w:r>
      <w:r w:rsidRPr="009E007F">
        <w:rPr>
          <w:rFonts w:asciiTheme="majorHAnsi" w:hAnsiTheme="majorHAnsi" w:cs="Times New Roman"/>
          <w:color w:val="0D0D0D" w:themeColor="text1" w:themeTint="F2"/>
          <w:sz w:val="24"/>
        </w:rPr>
        <w:t>the dialectic</w:t>
      </w:r>
      <w:r w:rsidR="00E8529D" w:rsidRPr="009E007F">
        <w:rPr>
          <w:rFonts w:asciiTheme="majorHAnsi" w:hAnsiTheme="majorHAnsi" w:cs="Times New Roman"/>
          <w:color w:val="0D0D0D" w:themeColor="text1" w:themeTint="F2"/>
          <w:sz w:val="24"/>
        </w:rPr>
        <w:t>s</w:t>
      </w:r>
      <w:r w:rsidRPr="009E007F">
        <w:rPr>
          <w:rFonts w:asciiTheme="majorHAnsi" w:hAnsiTheme="majorHAnsi" w:cs="Times New Roman"/>
          <w:color w:val="0D0D0D" w:themeColor="text1" w:themeTint="F2"/>
          <w:sz w:val="24"/>
        </w:rPr>
        <w:t xml:space="preserve"> </w:t>
      </w:r>
      <w:r w:rsidR="00E8529D" w:rsidRPr="009E007F">
        <w:rPr>
          <w:rFonts w:asciiTheme="majorHAnsi" w:hAnsiTheme="majorHAnsi" w:cs="Times New Roman"/>
          <w:color w:val="0D0D0D" w:themeColor="text1" w:themeTint="F2"/>
          <w:sz w:val="24"/>
        </w:rPr>
        <w:t xml:space="preserve">within </w:t>
      </w:r>
      <w:r w:rsidRPr="009E007F">
        <w:rPr>
          <w:rFonts w:asciiTheme="majorHAnsi" w:hAnsiTheme="majorHAnsi" w:cs="Times New Roman"/>
          <w:color w:val="0D0D0D" w:themeColor="text1" w:themeTint="F2"/>
          <w:sz w:val="24"/>
        </w:rPr>
        <w:t xml:space="preserve">nineteenth-century </w:t>
      </w:r>
      <w:r w:rsidR="00863979" w:rsidRPr="009E007F">
        <w:rPr>
          <w:rFonts w:asciiTheme="majorHAnsi" w:hAnsiTheme="majorHAnsi" w:cs="Times New Roman"/>
          <w:color w:val="0D0D0D" w:themeColor="text1" w:themeTint="F2"/>
          <w:sz w:val="24"/>
        </w:rPr>
        <w:t>symphonic forms</w:t>
      </w:r>
      <w:r w:rsidRPr="009E007F">
        <w:rPr>
          <w:rFonts w:asciiTheme="majorHAnsi" w:hAnsiTheme="majorHAnsi" w:cs="Times New Roman"/>
          <w:color w:val="0D0D0D" w:themeColor="text1" w:themeTint="F2"/>
          <w:sz w:val="24"/>
        </w:rPr>
        <w:t xml:space="preserve">. But </w:t>
      </w:r>
      <w:r w:rsidR="00704161" w:rsidRPr="009E007F">
        <w:rPr>
          <w:rFonts w:asciiTheme="majorHAnsi" w:hAnsiTheme="majorHAnsi" w:cs="Times New Roman"/>
          <w:color w:val="0D0D0D" w:themeColor="text1" w:themeTint="F2"/>
          <w:sz w:val="24"/>
        </w:rPr>
        <w:t xml:space="preserve">this is </w:t>
      </w:r>
      <w:r w:rsidRPr="009E007F">
        <w:rPr>
          <w:rFonts w:asciiTheme="majorHAnsi" w:hAnsiTheme="majorHAnsi" w:cs="Times New Roman"/>
          <w:color w:val="0D0D0D" w:themeColor="text1" w:themeTint="F2"/>
          <w:sz w:val="24"/>
        </w:rPr>
        <w:t xml:space="preserve">not just </w:t>
      </w:r>
      <w:r w:rsidR="00863979" w:rsidRPr="009E007F">
        <w:rPr>
          <w:rFonts w:asciiTheme="majorHAnsi" w:hAnsiTheme="majorHAnsi" w:cs="Times New Roman"/>
          <w:color w:val="0D0D0D" w:themeColor="text1" w:themeTint="F2"/>
          <w:sz w:val="24"/>
        </w:rPr>
        <w:t>a symphony</w:t>
      </w:r>
      <w:r w:rsidR="00B47BDE" w:rsidRPr="009E007F">
        <w:rPr>
          <w:rFonts w:asciiTheme="majorHAnsi" w:hAnsiTheme="majorHAnsi" w:cs="Times New Roman"/>
          <w:color w:val="0D0D0D" w:themeColor="text1" w:themeTint="F2"/>
          <w:sz w:val="24"/>
        </w:rPr>
        <w:t>; this is</w:t>
      </w:r>
      <w:r w:rsidRPr="009E007F">
        <w:rPr>
          <w:rFonts w:asciiTheme="majorHAnsi" w:hAnsiTheme="majorHAnsi" w:cs="Times New Roman"/>
          <w:color w:val="0D0D0D" w:themeColor="text1" w:themeTint="F2"/>
          <w:sz w:val="24"/>
        </w:rPr>
        <w:t xml:space="preserve"> </w:t>
      </w:r>
      <w:r w:rsidRPr="009E007F">
        <w:rPr>
          <w:rFonts w:asciiTheme="majorHAnsi" w:hAnsiTheme="majorHAnsi" w:cs="Times New Roman"/>
          <w:i/>
          <w:color w:val="0D0D0D" w:themeColor="text1" w:themeTint="F2"/>
          <w:sz w:val="24"/>
        </w:rPr>
        <w:t>concerto</w:t>
      </w:r>
      <w:r w:rsidR="00B47BDE"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where an individual of great virtuosity is placed centre stage. </w:t>
      </w:r>
      <w:r w:rsidR="00065AC2" w:rsidRPr="009E007F">
        <w:rPr>
          <w:rFonts w:asciiTheme="majorHAnsi" w:hAnsiTheme="majorHAnsi" w:cs="Times New Roman"/>
          <w:color w:val="0D0D0D" w:themeColor="text1" w:themeTint="F2"/>
          <w:sz w:val="24"/>
        </w:rPr>
        <w:t xml:space="preserve">The </w:t>
      </w:r>
      <w:r w:rsidR="00704161" w:rsidRPr="009E007F">
        <w:rPr>
          <w:rFonts w:asciiTheme="majorHAnsi" w:hAnsiTheme="majorHAnsi" w:cs="Times New Roman"/>
          <w:color w:val="0D0D0D" w:themeColor="text1" w:themeTint="F2"/>
          <w:sz w:val="24"/>
        </w:rPr>
        <w:t xml:space="preserve">curious </w:t>
      </w:r>
      <w:r w:rsidR="00065AC2" w:rsidRPr="009E007F">
        <w:rPr>
          <w:rFonts w:asciiTheme="majorHAnsi" w:hAnsiTheme="majorHAnsi" w:cs="Times New Roman"/>
          <w:color w:val="0D0D0D" w:themeColor="text1" w:themeTint="F2"/>
          <w:sz w:val="24"/>
        </w:rPr>
        <w:t>result</w:t>
      </w:r>
      <w:r w:rsidR="00AF390D" w:rsidRPr="009E007F">
        <w:rPr>
          <w:rFonts w:asciiTheme="majorHAnsi" w:hAnsiTheme="majorHAnsi" w:cs="Times New Roman"/>
          <w:color w:val="0D0D0D" w:themeColor="text1" w:themeTint="F2"/>
          <w:sz w:val="24"/>
        </w:rPr>
        <w:t xml:space="preserve"> here</w:t>
      </w:r>
      <w:r w:rsidR="00065AC2" w:rsidRPr="009E007F">
        <w:rPr>
          <w:rFonts w:asciiTheme="majorHAnsi" w:hAnsiTheme="majorHAnsi" w:cs="Times New Roman"/>
          <w:color w:val="0D0D0D" w:themeColor="text1" w:themeTint="F2"/>
          <w:sz w:val="24"/>
        </w:rPr>
        <w:t>, however, is that Holmes is passive</w:t>
      </w:r>
      <w:r w:rsidR="00947D0D">
        <w:rPr>
          <w:rFonts w:asciiTheme="majorHAnsi" w:hAnsiTheme="majorHAnsi" w:cs="Times New Roman"/>
          <w:color w:val="0D0D0D" w:themeColor="text1" w:themeTint="F2"/>
          <w:sz w:val="24"/>
        </w:rPr>
        <w:t xml:space="preserve"> (</w:t>
      </w:r>
      <w:r w:rsidR="00B06560" w:rsidRPr="009E007F">
        <w:rPr>
          <w:rFonts w:asciiTheme="majorHAnsi" w:hAnsiTheme="majorHAnsi" w:cs="Times New Roman"/>
          <w:color w:val="0D0D0D" w:themeColor="text1" w:themeTint="F2"/>
          <w:sz w:val="24"/>
        </w:rPr>
        <w:t xml:space="preserve">at least </w:t>
      </w:r>
      <w:r w:rsidR="00065AC2" w:rsidRPr="009E007F">
        <w:rPr>
          <w:rFonts w:asciiTheme="majorHAnsi" w:hAnsiTheme="majorHAnsi" w:cs="Times New Roman"/>
          <w:color w:val="0D0D0D" w:themeColor="text1" w:themeTint="F2"/>
          <w:sz w:val="24"/>
        </w:rPr>
        <w:t>he is listen</w:t>
      </w:r>
      <w:r w:rsidR="00B06560" w:rsidRPr="009E007F">
        <w:rPr>
          <w:rFonts w:asciiTheme="majorHAnsi" w:hAnsiTheme="majorHAnsi" w:cs="Times New Roman"/>
          <w:color w:val="0D0D0D" w:themeColor="text1" w:themeTint="F2"/>
          <w:sz w:val="24"/>
        </w:rPr>
        <w:t>ing rather than playing</w:t>
      </w:r>
      <w:r w:rsidR="00947D0D">
        <w:rPr>
          <w:rFonts w:asciiTheme="majorHAnsi" w:hAnsiTheme="majorHAnsi" w:cs="Times New Roman"/>
          <w:color w:val="0D0D0D" w:themeColor="text1" w:themeTint="F2"/>
          <w:sz w:val="24"/>
        </w:rPr>
        <w:t>)</w:t>
      </w:r>
      <w:r w:rsidR="00065AC2" w:rsidRPr="009E007F">
        <w:rPr>
          <w:rFonts w:asciiTheme="majorHAnsi" w:hAnsiTheme="majorHAnsi" w:cs="Times New Roman"/>
          <w:color w:val="0D0D0D" w:themeColor="text1" w:themeTint="F2"/>
          <w:sz w:val="24"/>
        </w:rPr>
        <w:t xml:space="preserve">. And yet he is somehow in complete control of the narrative world, because the story </w:t>
      </w:r>
      <w:r w:rsidR="00C1379F">
        <w:rPr>
          <w:rFonts w:asciiTheme="majorHAnsi" w:hAnsiTheme="majorHAnsi" w:cs="Times New Roman"/>
          <w:color w:val="0D0D0D" w:themeColor="text1" w:themeTint="F2"/>
          <w:sz w:val="24"/>
        </w:rPr>
        <w:t xml:space="preserve">and its music is </w:t>
      </w:r>
      <w:r w:rsidR="00065AC2" w:rsidRPr="009E007F">
        <w:rPr>
          <w:rFonts w:asciiTheme="majorHAnsi" w:hAnsiTheme="majorHAnsi" w:cs="Times New Roman"/>
          <w:i/>
          <w:color w:val="0D0D0D" w:themeColor="text1" w:themeTint="F2"/>
          <w:sz w:val="24"/>
        </w:rPr>
        <w:t>about</w:t>
      </w:r>
      <w:r w:rsidR="00065AC2" w:rsidRPr="009E007F">
        <w:rPr>
          <w:rFonts w:asciiTheme="majorHAnsi" w:hAnsiTheme="majorHAnsi" w:cs="Times New Roman"/>
          <w:color w:val="0D0D0D" w:themeColor="text1" w:themeTint="F2"/>
          <w:sz w:val="24"/>
        </w:rPr>
        <w:t xml:space="preserve"> him.</w:t>
      </w:r>
      <w:r w:rsidR="0037608E">
        <w:rPr>
          <w:rFonts w:asciiTheme="majorHAnsi" w:hAnsiTheme="majorHAnsi" w:cs="Times New Roman"/>
          <w:color w:val="0D0D0D" w:themeColor="text1" w:themeTint="F2"/>
          <w:sz w:val="24"/>
        </w:rPr>
        <w:t xml:space="preserve"> </w:t>
      </w:r>
      <w:r w:rsidR="00E754A0" w:rsidRPr="009E007F">
        <w:rPr>
          <w:rFonts w:asciiTheme="majorHAnsi" w:hAnsiTheme="majorHAnsi"/>
          <w:color w:val="0D0D0D" w:themeColor="text1" w:themeTint="F2"/>
          <w:sz w:val="24"/>
        </w:rPr>
        <w:t xml:space="preserve">Notwithstanding Watson’s </w:t>
      </w:r>
      <w:r w:rsidR="00E8529D" w:rsidRPr="009E007F">
        <w:rPr>
          <w:rFonts w:asciiTheme="majorHAnsi" w:hAnsiTheme="majorHAnsi"/>
          <w:color w:val="0D0D0D" w:themeColor="text1" w:themeTint="F2"/>
          <w:sz w:val="24"/>
        </w:rPr>
        <w:t xml:space="preserve">regular </w:t>
      </w:r>
      <w:r w:rsidR="00E754A0" w:rsidRPr="009E007F">
        <w:rPr>
          <w:rFonts w:asciiTheme="majorHAnsi" w:hAnsiTheme="majorHAnsi"/>
          <w:color w:val="0D0D0D" w:themeColor="text1" w:themeTint="F2"/>
          <w:sz w:val="24"/>
        </w:rPr>
        <w:t xml:space="preserve">narration of text </w:t>
      </w:r>
      <w:r w:rsidR="0053569C" w:rsidRPr="009E007F">
        <w:rPr>
          <w:rFonts w:asciiTheme="majorHAnsi" w:hAnsiTheme="majorHAnsi"/>
          <w:color w:val="0D0D0D" w:themeColor="text1" w:themeTint="F2"/>
          <w:sz w:val="24"/>
        </w:rPr>
        <w:t xml:space="preserve">in </w:t>
      </w:r>
      <w:r w:rsidR="00E754A0" w:rsidRPr="009E007F">
        <w:rPr>
          <w:rFonts w:asciiTheme="majorHAnsi" w:hAnsiTheme="majorHAnsi"/>
          <w:color w:val="0D0D0D" w:themeColor="text1" w:themeTint="F2"/>
          <w:sz w:val="24"/>
        </w:rPr>
        <w:t xml:space="preserve">the stories </w:t>
      </w:r>
      <w:r w:rsidR="00704161" w:rsidRPr="009E007F">
        <w:rPr>
          <w:rFonts w:asciiTheme="majorHAnsi" w:hAnsiTheme="majorHAnsi"/>
          <w:color w:val="0D0D0D" w:themeColor="text1" w:themeTint="F2"/>
          <w:sz w:val="24"/>
        </w:rPr>
        <w:t>(</w:t>
      </w:r>
      <w:r w:rsidR="00E754A0" w:rsidRPr="009E007F">
        <w:rPr>
          <w:rFonts w:asciiTheme="majorHAnsi" w:hAnsiTheme="majorHAnsi"/>
          <w:color w:val="0D0D0D" w:themeColor="text1" w:themeTint="F2"/>
          <w:sz w:val="24"/>
        </w:rPr>
        <w:t>reflecting of course the fact that Sir Arthur Conan Doyle made Watson his mouthpiece</w:t>
      </w:r>
      <w:r w:rsidR="00704161" w:rsidRPr="009E007F">
        <w:rPr>
          <w:rFonts w:asciiTheme="majorHAnsi" w:hAnsiTheme="majorHAnsi"/>
          <w:color w:val="0D0D0D" w:themeColor="text1" w:themeTint="F2"/>
          <w:sz w:val="24"/>
        </w:rPr>
        <w:t>),</w:t>
      </w:r>
      <w:r w:rsidR="000726C2" w:rsidRPr="009E007F">
        <w:rPr>
          <w:rFonts w:asciiTheme="majorHAnsi" w:hAnsiTheme="majorHAnsi"/>
          <w:color w:val="0D0D0D" w:themeColor="text1" w:themeTint="F2"/>
          <w:sz w:val="24"/>
        </w:rPr>
        <w:t xml:space="preserve"> </w:t>
      </w:r>
      <w:r w:rsidR="00E754A0" w:rsidRPr="009E007F">
        <w:rPr>
          <w:rFonts w:asciiTheme="majorHAnsi" w:hAnsiTheme="majorHAnsi"/>
          <w:color w:val="0D0D0D" w:themeColor="text1" w:themeTint="F2"/>
          <w:sz w:val="24"/>
        </w:rPr>
        <w:t xml:space="preserve">Holmes </w:t>
      </w:r>
      <w:r w:rsidR="0045338B">
        <w:rPr>
          <w:rFonts w:asciiTheme="majorHAnsi" w:hAnsiTheme="majorHAnsi"/>
          <w:color w:val="0D0D0D" w:themeColor="text1" w:themeTint="F2"/>
          <w:sz w:val="24"/>
        </w:rPr>
        <w:t xml:space="preserve">has </w:t>
      </w:r>
      <w:r w:rsidR="00726403">
        <w:rPr>
          <w:rFonts w:asciiTheme="majorHAnsi" w:hAnsiTheme="majorHAnsi"/>
          <w:color w:val="0D0D0D" w:themeColor="text1" w:themeTint="F2"/>
          <w:sz w:val="24"/>
        </w:rPr>
        <w:t xml:space="preserve">ultimate </w:t>
      </w:r>
      <w:r w:rsidR="0045338B">
        <w:rPr>
          <w:rFonts w:asciiTheme="majorHAnsi" w:hAnsiTheme="majorHAnsi"/>
          <w:color w:val="0D0D0D" w:themeColor="text1" w:themeTint="F2"/>
          <w:sz w:val="24"/>
        </w:rPr>
        <w:t>control</w:t>
      </w:r>
      <w:r w:rsidR="00E754A0" w:rsidRPr="009E007F">
        <w:rPr>
          <w:rFonts w:asciiTheme="majorHAnsi" w:hAnsiTheme="majorHAnsi"/>
          <w:color w:val="0D0D0D" w:themeColor="text1" w:themeTint="F2"/>
          <w:sz w:val="24"/>
        </w:rPr>
        <w:t xml:space="preserve">, because he is taking the lead </w:t>
      </w:r>
      <w:r w:rsidR="00704161" w:rsidRPr="009E007F">
        <w:rPr>
          <w:rFonts w:asciiTheme="majorHAnsi" w:hAnsiTheme="majorHAnsi"/>
          <w:color w:val="0D0D0D" w:themeColor="text1" w:themeTint="F2"/>
          <w:sz w:val="24"/>
        </w:rPr>
        <w:t xml:space="preserve">role </w:t>
      </w:r>
      <w:r w:rsidR="00E754A0" w:rsidRPr="009E007F">
        <w:rPr>
          <w:rFonts w:asciiTheme="majorHAnsi" w:hAnsiTheme="majorHAnsi"/>
          <w:color w:val="0D0D0D" w:themeColor="text1" w:themeTint="F2"/>
          <w:sz w:val="24"/>
        </w:rPr>
        <w:t xml:space="preserve">in the </w:t>
      </w:r>
      <w:r w:rsidR="0045338B">
        <w:rPr>
          <w:rFonts w:asciiTheme="majorHAnsi" w:hAnsiTheme="majorHAnsi"/>
          <w:color w:val="0D0D0D" w:themeColor="text1" w:themeTint="F2"/>
          <w:sz w:val="24"/>
        </w:rPr>
        <w:t xml:space="preserve">enacting the </w:t>
      </w:r>
      <w:r w:rsidR="00E754A0" w:rsidRPr="009E007F">
        <w:rPr>
          <w:rFonts w:asciiTheme="majorHAnsi" w:hAnsiTheme="majorHAnsi"/>
          <w:color w:val="0D0D0D" w:themeColor="text1" w:themeTint="F2"/>
          <w:sz w:val="24"/>
        </w:rPr>
        <w:t>dramas themselves</w:t>
      </w:r>
      <w:r w:rsidR="00704161" w:rsidRPr="009E007F">
        <w:rPr>
          <w:rFonts w:asciiTheme="majorHAnsi" w:hAnsiTheme="majorHAnsi"/>
          <w:color w:val="0D0D0D" w:themeColor="text1" w:themeTint="F2"/>
          <w:sz w:val="24"/>
        </w:rPr>
        <w:t>,</w:t>
      </w:r>
      <w:r w:rsidR="00726403">
        <w:rPr>
          <w:rFonts w:asciiTheme="majorHAnsi" w:hAnsiTheme="majorHAnsi"/>
          <w:color w:val="0D0D0D" w:themeColor="text1" w:themeTint="F2"/>
          <w:sz w:val="24"/>
        </w:rPr>
        <w:t xml:space="preserve"> performing himself, while</w:t>
      </w:r>
      <w:r w:rsidR="00704161" w:rsidRPr="009E007F">
        <w:rPr>
          <w:rFonts w:asciiTheme="majorHAnsi" w:hAnsiTheme="majorHAnsi"/>
          <w:color w:val="0D0D0D" w:themeColor="text1" w:themeTint="F2"/>
          <w:sz w:val="24"/>
        </w:rPr>
        <w:t xml:space="preserve"> controlling how </w:t>
      </w:r>
      <w:r w:rsidR="00726403">
        <w:rPr>
          <w:rFonts w:asciiTheme="majorHAnsi" w:hAnsiTheme="majorHAnsi"/>
          <w:color w:val="0D0D0D" w:themeColor="text1" w:themeTint="F2"/>
          <w:sz w:val="24"/>
        </w:rPr>
        <w:t xml:space="preserve">Watson </w:t>
      </w:r>
      <w:r w:rsidR="001A5ED8">
        <w:rPr>
          <w:rFonts w:asciiTheme="majorHAnsi" w:hAnsiTheme="majorHAnsi"/>
          <w:color w:val="0D0D0D" w:themeColor="text1" w:themeTint="F2"/>
          <w:sz w:val="24"/>
        </w:rPr>
        <w:t xml:space="preserve">tells </w:t>
      </w:r>
      <w:r w:rsidR="00726403">
        <w:rPr>
          <w:rFonts w:asciiTheme="majorHAnsi" w:hAnsiTheme="majorHAnsi"/>
          <w:color w:val="0D0D0D" w:themeColor="text1" w:themeTint="F2"/>
          <w:sz w:val="24"/>
        </w:rPr>
        <w:t xml:space="preserve">the </w:t>
      </w:r>
      <w:r w:rsidR="00A42459">
        <w:rPr>
          <w:rFonts w:asciiTheme="majorHAnsi" w:hAnsiTheme="majorHAnsi"/>
          <w:color w:val="0D0D0D" w:themeColor="text1" w:themeTint="F2"/>
          <w:sz w:val="24"/>
        </w:rPr>
        <w:t>story</w:t>
      </w:r>
      <w:r w:rsidR="00E754A0" w:rsidRPr="009E007F">
        <w:rPr>
          <w:rFonts w:asciiTheme="majorHAnsi" w:hAnsiTheme="majorHAnsi"/>
          <w:color w:val="0D0D0D" w:themeColor="text1" w:themeTint="F2"/>
          <w:sz w:val="24"/>
        </w:rPr>
        <w:t xml:space="preserve">. </w:t>
      </w:r>
      <w:r w:rsidR="00726403">
        <w:rPr>
          <w:rFonts w:asciiTheme="majorHAnsi" w:hAnsiTheme="majorHAnsi"/>
          <w:color w:val="0D0D0D" w:themeColor="text1" w:themeTint="F2"/>
          <w:sz w:val="24"/>
        </w:rPr>
        <w:t xml:space="preserve">Holmes’ musical utterances, in which </w:t>
      </w:r>
      <w:r w:rsidR="00726403">
        <w:rPr>
          <w:rFonts w:asciiTheme="majorHAnsi" w:hAnsiTheme="majorHAnsi" w:cs="Times New Roman"/>
          <w:color w:val="0D0D0D" w:themeColor="text1" w:themeTint="F2"/>
          <w:sz w:val="24"/>
        </w:rPr>
        <w:t xml:space="preserve">his </w:t>
      </w:r>
      <w:r w:rsidR="00E754A0" w:rsidRPr="009E007F">
        <w:rPr>
          <w:rFonts w:asciiTheme="majorHAnsi" w:hAnsiTheme="majorHAnsi" w:cs="Times New Roman"/>
          <w:color w:val="0D0D0D" w:themeColor="text1" w:themeTint="F2"/>
          <w:sz w:val="24"/>
        </w:rPr>
        <w:t xml:space="preserve">violin </w:t>
      </w:r>
      <w:r w:rsidR="00704161" w:rsidRPr="009E007F">
        <w:rPr>
          <w:rFonts w:asciiTheme="majorHAnsi" w:hAnsiTheme="majorHAnsi" w:cs="Times New Roman"/>
          <w:color w:val="0D0D0D" w:themeColor="text1" w:themeTint="F2"/>
          <w:sz w:val="24"/>
        </w:rPr>
        <w:t>synecdochally</w:t>
      </w:r>
      <w:r w:rsidR="00E754A0" w:rsidRPr="009E007F">
        <w:rPr>
          <w:rFonts w:asciiTheme="majorHAnsi" w:hAnsiTheme="majorHAnsi" w:cs="Times New Roman"/>
          <w:color w:val="0D0D0D" w:themeColor="text1" w:themeTint="F2"/>
          <w:sz w:val="24"/>
        </w:rPr>
        <w:t xml:space="preserve"> stands for </w:t>
      </w:r>
      <w:r w:rsidR="00726403">
        <w:rPr>
          <w:rFonts w:asciiTheme="majorHAnsi" w:hAnsiTheme="majorHAnsi" w:cs="Times New Roman"/>
          <w:color w:val="0D0D0D" w:themeColor="text1" w:themeTint="F2"/>
          <w:sz w:val="24"/>
        </w:rPr>
        <w:t xml:space="preserve">himself </w:t>
      </w:r>
      <w:r w:rsidR="00704161" w:rsidRPr="009E007F">
        <w:rPr>
          <w:rFonts w:asciiTheme="majorHAnsi" w:hAnsiTheme="majorHAnsi" w:cs="Times New Roman"/>
          <w:color w:val="0D0D0D" w:themeColor="text1" w:themeTint="F2"/>
          <w:sz w:val="24"/>
        </w:rPr>
        <w:t xml:space="preserve">as narrative </w:t>
      </w:r>
      <w:r w:rsidR="00704161" w:rsidRPr="009E007F">
        <w:rPr>
          <w:rStyle w:val="apple-converted-space"/>
          <w:rFonts w:asciiTheme="majorHAnsi" w:hAnsiTheme="majorHAnsi" w:cs="Times New Roman"/>
          <w:i/>
          <w:color w:val="0D0D0D" w:themeColor="text1" w:themeTint="F2"/>
          <w:sz w:val="24"/>
        </w:rPr>
        <w:t>acousmêtre</w:t>
      </w:r>
      <w:r w:rsidR="00726403">
        <w:rPr>
          <w:rStyle w:val="apple-converted-space"/>
          <w:rFonts w:asciiTheme="majorHAnsi" w:hAnsiTheme="majorHAnsi" w:cs="Times New Roman"/>
          <w:iCs/>
          <w:color w:val="0D0D0D" w:themeColor="text1" w:themeTint="F2"/>
          <w:sz w:val="24"/>
        </w:rPr>
        <w:t>, gives him a direct voice, Holmes’ violin representing perhaps a counterpoint with Watson’s direct narration</w:t>
      </w:r>
      <w:r w:rsidR="00E754A0" w:rsidRPr="009E007F">
        <w:rPr>
          <w:rFonts w:asciiTheme="majorHAnsi" w:hAnsiTheme="majorHAnsi" w:cs="Times New Roman"/>
          <w:color w:val="0D0D0D" w:themeColor="text1" w:themeTint="F2"/>
          <w:sz w:val="24"/>
        </w:rPr>
        <w:t xml:space="preserve">. </w:t>
      </w:r>
    </w:p>
    <w:p w14:paraId="79089128" w14:textId="77777777" w:rsidR="00685075" w:rsidRDefault="00685075" w:rsidP="0060249B">
      <w:pPr>
        <w:spacing w:line="240" w:lineRule="auto"/>
        <w:contextualSpacing/>
        <w:rPr>
          <w:rStyle w:val="s1"/>
          <w:rFonts w:asciiTheme="majorHAnsi" w:hAnsiTheme="majorHAnsi"/>
          <w:color w:val="0D0D0D" w:themeColor="text1" w:themeTint="F2"/>
          <w:sz w:val="24"/>
          <w:szCs w:val="22"/>
        </w:rPr>
      </w:pPr>
    </w:p>
    <w:p w14:paraId="0B1FD89C" w14:textId="638178EA" w:rsidR="00685075" w:rsidRPr="009E007F" w:rsidRDefault="00685075" w:rsidP="0060249B">
      <w:pPr>
        <w:spacing w:line="240" w:lineRule="auto"/>
        <w:contextualSpacing/>
        <w:rPr>
          <w:rStyle w:val="s1"/>
          <w:rFonts w:asciiTheme="majorHAnsi" w:hAnsiTheme="majorHAnsi"/>
          <w:color w:val="0D0D0D" w:themeColor="text1" w:themeTint="F2"/>
          <w:sz w:val="24"/>
          <w:szCs w:val="22"/>
        </w:rPr>
      </w:pPr>
      <w:r w:rsidRPr="009E007F">
        <w:rPr>
          <w:rStyle w:val="s1"/>
          <w:rFonts w:asciiTheme="majorHAnsi" w:hAnsiTheme="majorHAnsi"/>
          <w:color w:val="0D0D0D" w:themeColor="text1" w:themeTint="F2"/>
          <w:sz w:val="24"/>
          <w:szCs w:val="22"/>
        </w:rPr>
        <w:t>Example 1: Mendelssohn’s Violin Sonata in F minor, Op. 4</w:t>
      </w:r>
    </w:p>
    <w:p w14:paraId="5FC5986F" w14:textId="77777777" w:rsidR="00685075" w:rsidRPr="009E007F" w:rsidRDefault="00685075" w:rsidP="0060249B">
      <w:pPr>
        <w:spacing w:line="240" w:lineRule="auto"/>
        <w:contextualSpacing/>
        <w:rPr>
          <w:rStyle w:val="s1"/>
          <w:rFonts w:asciiTheme="majorHAnsi" w:hAnsiTheme="majorHAnsi"/>
          <w:color w:val="0D0D0D" w:themeColor="text1" w:themeTint="F2"/>
          <w:sz w:val="24"/>
          <w:szCs w:val="22"/>
        </w:rPr>
      </w:pPr>
    </w:p>
    <w:p w14:paraId="3A75CA45" w14:textId="77777777" w:rsidR="00685075" w:rsidRPr="009E007F" w:rsidRDefault="00685075" w:rsidP="0060249B">
      <w:pPr>
        <w:spacing w:line="240" w:lineRule="auto"/>
        <w:contextualSpacing/>
        <w:rPr>
          <w:rStyle w:val="s1"/>
          <w:rFonts w:asciiTheme="majorHAnsi" w:hAnsiTheme="majorHAnsi"/>
          <w:b w:val="0"/>
          <w:bCs w:val="0"/>
          <w:color w:val="0D0D0D" w:themeColor="text1" w:themeTint="F2"/>
          <w:sz w:val="24"/>
          <w:szCs w:val="22"/>
        </w:rPr>
      </w:pPr>
      <w:r w:rsidRPr="009E007F">
        <w:rPr>
          <w:rFonts w:asciiTheme="majorHAnsi" w:hAnsiTheme="majorHAnsi"/>
          <w:noProof/>
          <w:color w:val="0D0D0D" w:themeColor="text1" w:themeTint="F2"/>
          <w:sz w:val="24"/>
        </w:rPr>
        <w:drawing>
          <wp:inline distT="0" distB="0" distL="0" distR="0" wp14:anchorId="72BC0998" wp14:editId="32C8FC3D">
            <wp:extent cx="5731510" cy="22078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 Mendelssohn Violin Sonata in F min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07895"/>
                    </a:xfrm>
                    <a:prstGeom prst="rect">
                      <a:avLst/>
                    </a:prstGeom>
                  </pic:spPr>
                </pic:pic>
              </a:graphicData>
            </a:graphic>
          </wp:inline>
        </w:drawing>
      </w:r>
    </w:p>
    <w:p w14:paraId="53DD7AC7" w14:textId="77777777" w:rsidR="00685075" w:rsidRDefault="00685075" w:rsidP="0060249B">
      <w:pPr>
        <w:spacing w:line="240" w:lineRule="auto"/>
        <w:contextualSpacing/>
        <w:rPr>
          <w:rStyle w:val="s1"/>
          <w:rFonts w:asciiTheme="majorHAnsi" w:hAnsiTheme="majorHAnsi"/>
          <w:b w:val="0"/>
          <w:color w:val="0D0D0D" w:themeColor="text1" w:themeTint="F2"/>
          <w:sz w:val="24"/>
          <w:szCs w:val="22"/>
        </w:rPr>
      </w:pPr>
    </w:p>
    <w:p w14:paraId="4C81E472" w14:textId="1C1ADE4A" w:rsidR="00C93BAC" w:rsidRDefault="00C93BAC" w:rsidP="0060249B">
      <w:pPr>
        <w:pStyle w:val="Heading4"/>
      </w:pPr>
      <w:r>
        <w:t>Violin Bridges</w:t>
      </w:r>
    </w:p>
    <w:p w14:paraId="1EF1FC50" w14:textId="4CC10978" w:rsidR="00EC6BE7" w:rsidRDefault="00A42459" w:rsidP="0060249B">
      <w:pPr>
        <w:spacing w:line="240" w:lineRule="auto"/>
        <w:ind w:firstLine="720"/>
        <w:contextualSpacing/>
        <w:rPr>
          <w:rStyle w:val="s1"/>
          <w:rFonts w:asciiTheme="majorHAnsi" w:hAnsiTheme="majorHAnsi"/>
          <w:b w:val="0"/>
          <w:color w:val="0D0D0D" w:themeColor="text1" w:themeTint="F2"/>
          <w:sz w:val="24"/>
          <w:szCs w:val="22"/>
        </w:rPr>
      </w:pPr>
      <w:r>
        <w:rPr>
          <w:rFonts w:asciiTheme="majorHAnsi" w:hAnsiTheme="majorHAnsi" w:cs="Times New Roman"/>
          <w:color w:val="0D0D0D" w:themeColor="text1" w:themeTint="F2"/>
          <w:sz w:val="24"/>
        </w:rPr>
        <w:t>T</w:t>
      </w:r>
      <w:r w:rsidR="00E754A0" w:rsidRPr="009E007F">
        <w:rPr>
          <w:rFonts w:asciiTheme="majorHAnsi" w:hAnsiTheme="majorHAnsi" w:cs="Times New Roman"/>
          <w:color w:val="0D0D0D" w:themeColor="text1" w:themeTint="F2"/>
          <w:sz w:val="24"/>
        </w:rPr>
        <w:t xml:space="preserve">he violin </w:t>
      </w:r>
      <w:r w:rsidR="00254973" w:rsidRPr="009E007F">
        <w:rPr>
          <w:rFonts w:asciiTheme="majorHAnsi" w:hAnsiTheme="majorHAnsi" w:cs="Times New Roman"/>
          <w:color w:val="0D0D0D" w:themeColor="text1" w:themeTint="F2"/>
          <w:sz w:val="24"/>
        </w:rPr>
        <w:t>“bridges”</w:t>
      </w:r>
      <w:r w:rsidR="00726403">
        <w:rPr>
          <w:rStyle w:val="FootnoteReference"/>
          <w:rFonts w:asciiTheme="majorHAnsi" w:hAnsiTheme="majorHAnsi"/>
          <w:color w:val="0D0D0D" w:themeColor="text1" w:themeTint="F2"/>
          <w:sz w:val="24"/>
        </w:rPr>
        <w:footnoteReference w:id="27"/>
      </w:r>
      <w:r w:rsidR="00254973" w:rsidRPr="009E007F">
        <w:rPr>
          <w:rFonts w:asciiTheme="majorHAnsi" w:hAnsiTheme="majorHAnsi" w:cs="Times New Roman"/>
          <w:color w:val="0D0D0D" w:themeColor="text1" w:themeTint="F2"/>
          <w:sz w:val="24"/>
        </w:rPr>
        <w:t xml:space="preserve"> </w:t>
      </w:r>
      <w:r w:rsidR="00E754A0" w:rsidRPr="009E007F">
        <w:rPr>
          <w:rFonts w:asciiTheme="majorHAnsi" w:hAnsiTheme="majorHAnsi" w:cs="Times New Roman"/>
          <w:color w:val="0D0D0D" w:themeColor="text1" w:themeTint="F2"/>
          <w:sz w:val="24"/>
        </w:rPr>
        <w:t xml:space="preserve">that </w:t>
      </w:r>
      <w:r w:rsidR="000726C2" w:rsidRPr="009E007F">
        <w:rPr>
          <w:rFonts w:asciiTheme="majorHAnsi" w:hAnsiTheme="majorHAnsi" w:cs="Times New Roman"/>
          <w:color w:val="0D0D0D" w:themeColor="text1" w:themeTint="F2"/>
          <w:sz w:val="24"/>
        </w:rPr>
        <w:t>“</w:t>
      </w:r>
      <w:r w:rsidR="00E754A0" w:rsidRPr="009E007F">
        <w:rPr>
          <w:rFonts w:asciiTheme="majorHAnsi" w:hAnsiTheme="majorHAnsi" w:cs="Times New Roman"/>
          <w:color w:val="0D0D0D" w:themeColor="text1" w:themeTint="F2"/>
          <w:sz w:val="24"/>
        </w:rPr>
        <w:t>take us</w:t>
      </w:r>
      <w:r w:rsidR="000726C2" w:rsidRPr="009E007F">
        <w:rPr>
          <w:rFonts w:asciiTheme="majorHAnsi" w:hAnsiTheme="majorHAnsi" w:cs="Times New Roman"/>
          <w:color w:val="0D0D0D" w:themeColor="text1" w:themeTint="F2"/>
          <w:sz w:val="24"/>
        </w:rPr>
        <w:t>”</w:t>
      </w:r>
      <w:r w:rsidR="00E754A0" w:rsidRPr="009E007F">
        <w:rPr>
          <w:rFonts w:asciiTheme="majorHAnsi" w:hAnsiTheme="majorHAnsi" w:cs="Times New Roman"/>
          <w:color w:val="0D0D0D" w:themeColor="text1" w:themeTint="F2"/>
          <w:sz w:val="24"/>
        </w:rPr>
        <w:t xml:space="preserve"> (as Coules often puts it in the scripts) from location to loc</w:t>
      </w:r>
      <w:r w:rsidR="000726C2" w:rsidRPr="009E007F">
        <w:rPr>
          <w:rFonts w:asciiTheme="majorHAnsi" w:hAnsiTheme="majorHAnsi" w:cs="Times New Roman"/>
          <w:color w:val="0D0D0D" w:themeColor="text1" w:themeTint="F2"/>
          <w:sz w:val="24"/>
        </w:rPr>
        <w:t>a</w:t>
      </w:r>
      <w:r w:rsidR="00E754A0" w:rsidRPr="009E007F">
        <w:rPr>
          <w:rFonts w:asciiTheme="majorHAnsi" w:hAnsiTheme="majorHAnsi" w:cs="Times New Roman"/>
          <w:color w:val="0D0D0D" w:themeColor="text1" w:themeTint="F2"/>
          <w:sz w:val="24"/>
        </w:rPr>
        <w:t xml:space="preserve">tion, reflect </w:t>
      </w:r>
      <w:r w:rsidR="003D411B" w:rsidRPr="009E007F">
        <w:rPr>
          <w:rFonts w:asciiTheme="majorHAnsi" w:hAnsiTheme="majorHAnsi" w:cs="Times New Roman"/>
          <w:color w:val="0D0D0D" w:themeColor="text1" w:themeTint="F2"/>
          <w:sz w:val="24"/>
        </w:rPr>
        <w:t xml:space="preserve">Holmes’ </w:t>
      </w:r>
      <w:r w:rsidR="00E754A0" w:rsidRPr="009E007F">
        <w:rPr>
          <w:rFonts w:asciiTheme="majorHAnsi" w:hAnsiTheme="majorHAnsi" w:cs="Times New Roman"/>
          <w:color w:val="0D0D0D" w:themeColor="text1" w:themeTint="F2"/>
          <w:sz w:val="24"/>
        </w:rPr>
        <w:t>mood</w:t>
      </w:r>
      <w:r w:rsidR="000726C2" w:rsidRPr="009E007F">
        <w:rPr>
          <w:rFonts w:asciiTheme="majorHAnsi" w:hAnsiTheme="majorHAnsi" w:cs="Times New Roman"/>
          <w:color w:val="0D0D0D" w:themeColor="text1" w:themeTint="F2"/>
          <w:sz w:val="24"/>
        </w:rPr>
        <w:t>s</w:t>
      </w:r>
      <w:r w:rsidR="00C3084C" w:rsidRPr="009E007F">
        <w:rPr>
          <w:rFonts w:asciiTheme="majorHAnsi" w:hAnsiTheme="majorHAnsi" w:cs="Times New Roman"/>
          <w:color w:val="0D0D0D" w:themeColor="text1" w:themeTint="F2"/>
          <w:sz w:val="24"/>
        </w:rPr>
        <w:t>, to create what Chion calls “empathetic music” (1994, 222).</w:t>
      </w:r>
      <w:r w:rsidR="00E754A0" w:rsidRPr="009E007F">
        <w:rPr>
          <w:rFonts w:asciiTheme="majorHAnsi" w:hAnsiTheme="majorHAnsi" w:cs="Times New Roman"/>
          <w:color w:val="0D0D0D" w:themeColor="text1" w:themeTint="F2"/>
          <w:sz w:val="24"/>
        </w:rPr>
        <w:t xml:space="preserve"> </w:t>
      </w:r>
      <w:r w:rsidR="001A5ED8">
        <w:rPr>
          <w:rFonts w:asciiTheme="majorHAnsi" w:hAnsiTheme="majorHAnsi" w:cs="Times New Roman"/>
          <w:color w:val="0D0D0D" w:themeColor="text1" w:themeTint="F2"/>
          <w:sz w:val="24"/>
        </w:rPr>
        <w:lastRenderedPageBreak/>
        <w:t xml:space="preserve">Holmes is telling us, in music, how he is feeling. </w:t>
      </w:r>
      <w:r w:rsidR="00C3084C" w:rsidRPr="009E007F">
        <w:rPr>
          <w:rFonts w:asciiTheme="majorHAnsi" w:hAnsiTheme="majorHAnsi" w:cs="Times New Roman"/>
          <w:color w:val="0D0D0D" w:themeColor="text1" w:themeTint="F2"/>
          <w:sz w:val="24"/>
        </w:rPr>
        <w:t>For example, t</w:t>
      </w:r>
      <w:r w:rsidR="00E754A0" w:rsidRPr="009E007F">
        <w:rPr>
          <w:rFonts w:asciiTheme="majorHAnsi" w:hAnsiTheme="majorHAnsi" w:cs="Times New Roman"/>
          <w:color w:val="0D0D0D" w:themeColor="text1" w:themeTint="F2"/>
          <w:sz w:val="24"/>
        </w:rPr>
        <w:t xml:space="preserve">he low slump of lethargy and despondency in </w:t>
      </w:r>
      <w:r>
        <w:rPr>
          <w:rFonts w:asciiTheme="majorHAnsi" w:hAnsiTheme="majorHAnsi" w:cs="Times New Roman"/>
          <w:color w:val="0D0D0D" w:themeColor="text1" w:themeTint="F2"/>
          <w:sz w:val="24"/>
        </w:rPr>
        <w:t>“</w:t>
      </w:r>
      <w:r w:rsidR="00E754A0" w:rsidRPr="009E007F">
        <w:rPr>
          <w:rFonts w:asciiTheme="majorHAnsi" w:hAnsiTheme="majorHAnsi" w:cs="Times New Roman"/>
          <w:color w:val="0D0D0D" w:themeColor="text1" w:themeTint="F2"/>
          <w:sz w:val="24"/>
        </w:rPr>
        <w:t>The Reigate Squires</w:t>
      </w:r>
      <w:r>
        <w:rPr>
          <w:rFonts w:asciiTheme="majorHAnsi" w:hAnsiTheme="majorHAnsi" w:cs="Times New Roman"/>
          <w:color w:val="0D0D0D" w:themeColor="text1" w:themeTint="F2"/>
          <w:sz w:val="24"/>
        </w:rPr>
        <w:t>”</w:t>
      </w:r>
      <w:r w:rsidR="00E754A0" w:rsidRPr="009E007F">
        <w:rPr>
          <w:rFonts w:asciiTheme="majorHAnsi" w:hAnsiTheme="majorHAnsi" w:cs="Times New Roman"/>
          <w:color w:val="0D0D0D" w:themeColor="text1" w:themeTint="F2"/>
          <w:sz w:val="24"/>
        </w:rPr>
        <w:t xml:space="preserve"> is accompanied by Kreisler’s angular musical sighs from his </w:t>
      </w:r>
      <w:r>
        <w:rPr>
          <w:rFonts w:asciiTheme="majorHAnsi" w:hAnsiTheme="majorHAnsi" w:cs="Times New Roman"/>
          <w:color w:val="0D0D0D" w:themeColor="text1" w:themeTint="F2"/>
          <w:sz w:val="24"/>
        </w:rPr>
        <w:t>“</w:t>
      </w:r>
      <w:r w:rsidR="00E754A0" w:rsidRPr="009E007F">
        <w:rPr>
          <w:rStyle w:val="s1"/>
          <w:rFonts w:asciiTheme="majorHAnsi" w:hAnsiTheme="majorHAnsi"/>
          <w:b w:val="0"/>
          <w:color w:val="0D0D0D" w:themeColor="text1" w:themeTint="F2"/>
          <w:sz w:val="24"/>
          <w:szCs w:val="22"/>
        </w:rPr>
        <w:t>Recitative and Scherzo</w:t>
      </w:r>
      <w:r>
        <w:rPr>
          <w:rStyle w:val="s1"/>
          <w:rFonts w:asciiTheme="majorHAnsi" w:hAnsiTheme="majorHAnsi"/>
          <w:b w:val="0"/>
          <w:color w:val="0D0D0D" w:themeColor="text1" w:themeTint="F2"/>
          <w:sz w:val="24"/>
          <w:szCs w:val="22"/>
        </w:rPr>
        <w:t>”</w:t>
      </w:r>
      <w:r w:rsidR="00E754A0" w:rsidRPr="009E007F">
        <w:rPr>
          <w:rStyle w:val="s1"/>
          <w:rFonts w:asciiTheme="majorHAnsi" w:hAnsiTheme="majorHAnsi"/>
          <w:b w:val="0"/>
          <w:color w:val="0D0D0D" w:themeColor="text1" w:themeTint="F2"/>
          <w:sz w:val="24"/>
          <w:szCs w:val="22"/>
        </w:rPr>
        <w:t xml:space="preserve"> that perfectly exemplify </w:t>
      </w:r>
      <w:r w:rsidR="003D411B" w:rsidRPr="009E007F">
        <w:rPr>
          <w:rStyle w:val="s1"/>
          <w:rFonts w:asciiTheme="majorHAnsi" w:hAnsiTheme="majorHAnsi"/>
          <w:b w:val="0"/>
          <w:color w:val="0D0D0D" w:themeColor="text1" w:themeTint="F2"/>
          <w:sz w:val="24"/>
          <w:szCs w:val="22"/>
        </w:rPr>
        <w:t xml:space="preserve">Holmes’ </w:t>
      </w:r>
      <w:r w:rsidR="00B47BDE" w:rsidRPr="009E007F">
        <w:rPr>
          <w:rStyle w:val="s1"/>
          <w:rFonts w:asciiTheme="majorHAnsi" w:hAnsiTheme="majorHAnsi"/>
          <w:b w:val="0"/>
          <w:color w:val="0D0D0D" w:themeColor="text1" w:themeTint="F2"/>
          <w:sz w:val="24"/>
          <w:szCs w:val="22"/>
        </w:rPr>
        <w:t>nervous exhaustion.</w:t>
      </w:r>
      <w:r w:rsidR="00E754A0" w:rsidRPr="009E007F">
        <w:rPr>
          <w:rStyle w:val="s1"/>
          <w:rFonts w:asciiTheme="majorHAnsi" w:hAnsiTheme="majorHAnsi"/>
          <w:b w:val="0"/>
          <w:color w:val="0D0D0D" w:themeColor="text1" w:themeTint="F2"/>
          <w:sz w:val="24"/>
          <w:szCs w:val="22"/>
        </w:rPr>
        <w:t xml:space="preserve"> </w:t>
      </w:r>
      <w:r w:rsidR="00C3084C" w:rsidRPr="009E007F">
        <w:rPr>
          <w:rStyle w:val="s1"/>
          <w:rFonts w:asciiTheme="majorHAnsi" w:hAnsiTheme="majorHAnsi"/>
          <w:b w:val="0"/>
          <w:color w:val="0D0D0D" w:themeColor="text1" w:themeTint="F2"/>
          <w:sz w:val="24"/>
          <w:szCs w:val="22"/>
        </w:rPr>
        <w:t>On other occasions, w</w:t>
      </w:r>
      <w:r w:rsidR="00E754A0" w:rsidRPr="009E007F">
        <w:rPr>
          <w:rStyle w:val="s1"/>
          <w:rFonts w:asciiTheme="majorHAnsi" w:hAnsiTheme="majorHAnsi"/>
          <w:b w:val="0"/>
          <w:color w:val="0D0D0D" w:themeColor="text1" w:themeTint="F2"/>
          <w:sz w:val="24"/>
          <w:szCs w:val="22"/>
        </w:rPr>
        <w:t>hen</w:t>
      </w:r>
      <w:r w:rsidR="00B47BDE" w:rsidRPr="009E007F">
        <w:rPr>
          <w:rStyle w:val="s1"/>
          <w:rFonts w:asciiTheme="majorHAnsi" w:hAnsiTheme="majorHAnsi"/>
          <w:b w:val="0"/>
          <w:color w:val="0D0D0D" w:themeColor="text1" w:themeTint="F2"/>
          <w:sz w:val="24"/>
          <w:szCs w:val="22"/>
        </w:rPr>
        <w:t>ever</w:t>
      </w:r>
      <w:r w:rsidR="00E754A0" w:rsidRPr="009E007F">
        <w:rPr>
          <w:rStyle w:val="s1"/>
          <w:rFonts w:asciiTheme="majorHAnsi" w:hAnsiTheme="majorHAnsi"/>
          <w:b w:val="0"/>
          <w:color w:val="0D0D0D" w:themeColor="text1" w:themeTint="F2"/>
          <w:sz w:val="24"/>
          <w:szCs w:val="22"/>
        </w:rPr>
        <w:t xml:space="preserve"> </w:t>
      </w:r>
      <w:r w:rsidR="00E8529D" w:rsidRPr="009E007F">
        <w:rPr>
          <w:rStyle w:val="s1"/>
          <w:rFonts w:asciiTheme="majorHAnsi" w:hAnsiTheme="majorHAnsi"/>
          <w:b w:val="0"/>
          <w:color w:val="0D0D0D" w:themeColor="text1" w:themeTint="F2"/>
          <w:sz w:val="24"/>
          <w:szCs w:val="22"/>
        </w:rPr>
        <w:t>“</w:t>
      </w:r>
      <w:r w:rsidR="0053569C" w:rsidRPr="009E007F">
        <w:rPr>
          <w:rStyle w:val="s1"/>
          <w:rFonts w:asciiTheme="majorHAnsi" w:hAnsiTheme="majorHAnsi"/>
          <w:b w:val="0"/>
          <w:color w:val="0D0D0D" w:themeColor="text1" w:themeTint="F2"/>
          <w:sz w:val="24"/>
          <w:szCs w:val="22"/>
        </w:rPr>
        <w:t>the game is afoot</w:t>
      </w:r>
      <w:r w:rsidR="00C3084C" w:rsidRPr="009E007F">
        <w:rPr>
          <w:rStyle w:val="s1"/>
          <w:rFonts w:asciiTheme="majorHAnsi" w:hAnsiTheme="majorHAnsi"/>
          <w:b w:val="0"/>
          <w:color w:val="0D0D0D" w:themeColor="text1" w:themeTint="F2"/>
          <w:sz w:val="24"/>
          <w:szCs w:val="22"/>
        </w:rPr>
        <w:t>”</w:t>
      </w:r>
      <w:r w:rsidR="00E754A0" w:rsidRPr="009E007F">
        <w:rPr>
          <w:rStyle w:val="s1"/>
          <w:rFonts w:asciiTheme="majorHAnsi" w:hAnsiTheme="majorHAnsi"/>
          <w:b w:val="0"/>
          <w:color w:val="0D0D0D" w:themeColor="text1" w:themeTint="F2"/>
          <w:sz w:val="24"/>
          <w:szCs w:val="22"/>
        </w:rPr>
        <w:t xml:space="preserve"> we have the more energetic virtuoso passages from </w:t>
      </w:r>
      <w:r w:rsidR="0058202D" w:rsidRPr="009E007F">
        <w:rPr>
          <w:rStyle w:val="s1"/>
          <w:rFonts w:asciiTheme="majorHAnsi" w:hAnsiTheme="majorHAnsi"/>
          <w:b w:val="0"/>
          <w:color w:val="0D0D0D" w:themeColor="text1" w:themeTint="F2"/>
          <w:sz w:val="24"/>
          <w:szCs w:val="22"/>
        </w:rPr>
        <w:t>Paganini’s</w:t>
      </w:r>
      <w:r w:rsidR="00E754A0" w:rsidRPr="009E007F">
        <w:rPr>
          <w:rStyle w:val="s1"/>
          <w:rFonts w:asciiTheme="majorHAnsi" w:hAnsiTheme="majorHAnsi"/>
          <w:b w:val="0"/>
          <w:color w:val="0D0D0D" w:themeColor="text1" w:themeTint="F2"/>
          <w:sz w:val="24"/>
          <w:szCs w:val="22"/>
        </w:rPr>
        <w:t xml:space="preserve"> caprices</w:t>
      </w:r>
      <w:r w:rsidR="00B51F64">
        <w:rPr>
          <w:rStyle w:val="s1"/>
          <w:rFonts w:asciiTheme="majorHAnsi" w:hAnsiTheme="majorHAnsi"/>
          <w:b w:val="0"/>
          <w:color w:val="0D0D0D" w:themeColor="text1" w:themeTint="F2"/>
          <w:sz w:val="24"/>
          <w:szCs w:val="22"/>
        </w:rPr>
        <w:t xml:space="preserve"> acting as what Goffman calls “a sort of aural version of subtitles” (</w:t>
      </w:r>
      <w:r w:rsidR="00D81494">
        <w:rPr>
          <w:rStyle w:val="s1"/>
          <w:rFonts w:asciiTheme="majorHAnsi" w:hAnsiTheme="majorHAnsi"/>
          <w:b w:val="0"/>
          <w:color w:val="0D0D0D" w:themeColor="text1" w:themeTint="F2"/>
          <w:sz w:val="24"/>
          <w:szCs w:val="22"/>
        </w:rPr>
        <w:t xml:space="preserve">1974, </w:t>
      </w:r>
      <w:r w:rsidR="00B51F64">
        <w:rPr>
          <w:rStyle w:val="s1"/>
          <w:rFonts w:asciiTheme="majorHAnsi" w:hAnsiTheme="majorHAnsi"/>
          <w:b w:val="0"/>
          <w:color w:val="0D0D0D" w:themeColor="text1" w:themeTint="F2"/>
          <w:sz w:val="24"/>
          <w:szCs w:val="22"/>
        </w:rPr>
        <w:t>147)</w:t>
      </w:r>
      <w:r w:rsidR="00E754A0" w:rsidRPr="009E007F">
        <w:rPr>
          <w:rStyle w:val="s1"/>
          <w:rFonts w:asciiTheme="majorHAnsi" w:hAnsiTheme="majorHAnsi"/>
          <w:b w:val="0"/>
          <w:color w:val="0D0D0D" w:themeColor="text1" w:themeTint="F2"/>
          <w:sz w:val="24"/>
          <w:szCs w:val="22"/>
        </w:rPr>
        <w:t>.</w:t>
      </w:r>
      <w:r w:rsidR="00065AC2" w:rsidRPr="009E007F">
        <w:rPr>
          <w:rStyle w:val="s1"/>
          <w:rFonts w:asciiTheme="majorHAnsi" w:hAnsiTheme="majorHAnsi"/>
          <w:b w:val="0"/>
          <w:color w:val="0D0D0D" w:themeColor="text1" w:themeTint="F2"/>
          <w:sz w:val="24"/>
          <w:szCs w:val="22"/>
        </w:rPr>
        <w:t xml:space="preserve"> </w:t>
      </w:r>
      <w:r w:rsidR="004E4AD1" w:rsidRPr="009E007F">
        <w:rPr>
          <w:rStyle w:val="s1"/>
          <w:rFonts w:asciiTheme="majorHAnsi" w:hAnsiTheme="majorHAnsi"/>
          <w:b w:val="0"/>
          <w:color w:val="0D0D0D" w:themeColor="text1" w:themeTint="F2"/>
          <w:sz w:val="24"/>
          <w:szCs w:val="22"/>
        </w:rPr>
        <w:t xml:space="preserve">In fact, it is no surprise, given that Holmes is often called a </w:t>
      </w:r>
      <w:r w:rsidR="000726C2" w:rsidRPr="009E007F">
        <w:rPr>
          <w:rStyle w:val="s1"/>
          <w:rFonts w:asciiTheme="majorHAnsi" w:hAnsiTheme="majorHAnsi"/>
          <w:b w:val="0"/>
          <w:color w:val="0D0D0D" w:themeColor="text1" w:themeTint="F2"/>
          <w:sz w:val="24"/>
          <w:szCs w:val="22"/>
        </w:rPr>
        <w:t>‘</w:t>
      </w:r>
      <w:r w:rsidR="004E4AD1" w:rsidRPr="009E007F">
        <w:rPr>
          <w:rStyle w:val="s1"/>
          <w:rFonts w:asciiTheme="majorHAnsi" w:hAnsiTheme="majorHAnsi"/>
          <w:b w:val="0"/>
          <w:color w:val="0D0D0D" w:themeColor="text1" w:themeTint="F2"/>
          <w:sz w:val="24"/>
          <w:szCs w:val="22"/>
        </w:rPr>
        <w:t>Sleuth</w:t>
      </w:r>
      <w:r w:rsidR="00420800" w:rsidRPr="009E007F">
        <w:rPr>
          <w:rStyle w:val="s1"/>
          <w:rFonts w:asciiTheme="majorHAnsi" w:hAnsiTheme="majorHAnsi"/>
          <w:b w:val="0"/>
          <w:color w:val="0D0D0D" w:themeColor="text1" w:themeTint="F2"/>
          <w:sz w:val="24"/>
          <w:szCs w:val="22"/>
        </w:rPr>
        <w:t>-</w:t>
      </w:r>
      <w:r w:rsidR="004E4AD1" w:rsidRPr="009E007F">
        <w:rPr>
          <w:rStyle w:val="s1"/>
          <w:rFonts w:asciiTheme="majorHAnsi" w:hAnsiTheme="majorHAnsi"/>
          <w:b w:val="0"/>
          <w:color w:val="0D0D0D" w:themeColor="text1" w:themeTint="F2"/>
          <w:sz w:val="24"/>
          <w:szCs w:val="22"/>
        </w:rPr>
        <w:t>hound</w:t>
      </w:r>
      <w:r w:rsidR="000726C2" w:rsidRPr="009E007F">
        <w:rPr>
          <w:rStyle w:val="s1"/>
          <w:rFonts w:asciiTheme="majorHAnsi" w:hAnsiTheme="majorHAnsi"/>
          <w:b w:val="0"/>
          <w:color w:val="0D0D0D" w:themeColor="text1" w:themeTint="F2"/>
          <w:sz w:val="24"/>
          <w:szCs w:val="22"/>
        </w:rPr>
        <w:t>’</w:t>
      </w:r>
      <w:r w:rsidR="004E4AD1" w:rsidRPr="009E007F">
        <w:rPr>
          <w:rStyle w:val="s1"/>
          <w:rFonts w:asciiTheme="majorHAnsi" w:hAnsiTheme="majorHAnsi"/>
          <w:b w:val="0"/>
          <w:color w:val="0D0D0D" w:themeColor="text1" w:themeTint="F2"/>
          <w:sz w:val="24"/>
          <w:szCs w:val="22"/>
        </w:rPr>
        <w:t xml:space="preserve"> that when he follows </w:t>
      </w:r>
      <w:r w:rsidR="00420800" w:rsidRPr="009E007F">
        <w:rPr>
          <w:rStyle w:val="s1"/>
          <w:rFonts w:asciiTheme="majorHAnsi" w:hAnsiTheme="majorHAnsi"/>
          <w:b w:val="0"/>
          <w:color w:val="0D0D0D" w:themeColor="text1" w:themeTint="F2"/>
          <w:sz w:val="24"/>
          <w:szCs w:val="22"/>
        </w:rPr>
        <w:t xml:space="preserve">Toby </w:t>
      </w:r>
      <w:r w:rsidR="004E4AD1" w:rsidRPr="009E007F">
        <w:rPr>
          <w:rStyle w:val="s1"/>
          <w:rFonts w:asciiTheme="majorHAnsi" w:hAnsiTheme="majorHAnsi"/>
          <w:b w:val="0"/>
          <w:color w:val="0D0D0D" w:themeColor="text1" w:themeTint="F2"/>
          <w:sz w:val="24"/>
          <w:szCs w:val="22"/>
        </w:rPr>
        <w:t xml:space="preserve">the sniffer dog in </w:t>
      </w:r>
      <w:r>
        <w:rPr>
          <w:rStyle w:val="s1"/>
          <w:rFonts w:asciiTheme="majorHAnsi" w:hAnsiTheme="majorHAnsi"/>
          <w:b w:val="0"/>
          <w:color w:val="0D0D0D" w:themeColor="text1" w:themeTint="F2"/>
          <w:sz w:val="24"/>
          <w:szCs w:val="22"/>
        </w:rPr>
        <w:t>“</w:t>
      </w:r>
      <w:r w:rsidR="004E4AD1" w:rsidRPr="009E007F">
        <w:rPr>
          <w:rStyle w:val="s1"/>
          <w:rFonts w:asciiTheme="majorHAnsi" w:hAnsiTheme="majorHAnsi"/>
          <w:b w:val="0"/>
          <w:color w:val="0D0D0D" w:themeColor="text1" w:themeTint="F2"/>
          <w:sz w:val="24"/>
          <w:szCs w:val="22"/>
        </w:rPr>
        <w:t>The Sign of the Four</w:t>
      </w:r>
      <w:r>
        <w:rPr>
          <w:rStyle w:val="s1"/>
          <w:rFonts w:asciiTheme="majorHAnsi" w:hAnsiTheme="majorHAnsi"/>
          <w:b w:val="0"/>
          <w:color w:val="0D0D0D" w:themeColor="text1" w:themeTint="F2"/>
          <w:sz w:val="24"/>
          <w:szCs w:val="22"/>
        </w:rPr>
        <w:t>”</w:t>
      </w:r>
      <w:r w:rsidR="004E4AD1" w:rsidRPr="009E007F">
        <w:rPr>
          <w:rStyle w:val="s1"/>
          <w:rFonts w:asciiTheme="majorHAnsi" w:hAnsiTheme="majorHAnsi"/>
          <w:b w:val="0"/>
          <w:color w:val="0D0D0D" w:themeColor="text1" w:themeTint="F2"/>
          <w:sz w:val="24"/>
          <w:szCs w:val="22"/>
        </w:rPr>
        <w:t xml:space="preserve"> </w:t>
      </w:r>
      <w:r w:rsidR="00FE5058" w:rsidRPr="009E007F">
        <w:rPr>
          <w:rStyle w:val="s1"/>
          <w:rFonts w:asciiTheme="majorHAnsi" w:hAnsiTheme="majorHAnsi"/>
          <w:b w:val="0"/>
          <w:color w:val="0D0D0D" w:themeColor="text1" w:themeTint="F2"/>
          <w:sz w:val="24"/>
          <w:szCs w:val="22"/>
        </w:rPr>
        <w:t xml:space="preserve">or </w:t>
      </w:r>
      <w:r w:rsidR="000726C2" w:rsidRPr="009E007F">
        <w:rPr>
          <w:rStyle w:val="s1"/>
          <w:rFonts w:asciiTheme="majorHAnsi" w:hAnsiTheme="majorHAnsi"/>
          <w:b w:val="0"/>
          <w:color w:val="0D0D0D" w:themeColor="text1" w:themeTint="F2"/>
          <w:sz w:val="24"/>
          <w:szCs w:val="22"/>
        </w:rPr>
        <w:t>Pompey the Beagle</w:t>
      </w:r>
      <w:r w:rsidR="00FE5058" w:rsidRPr="009E007F">
        <w:rPr>
          <w:rStyle w:val="s1"/>
          <w:rFonts w:asciiTheme="majorHAnsi" w:hAnsiTheme="majorHAnsi"/>
          <w:b w:val="0"/>
          <w:color w:val="0D0D0D" w:themeColor="text1" w:themeTint="F2"/>
          <w:sz w:val="24"/>
          <w:szCs w:val="22"/>
        </w:rPr>
        <w:t xml:space="preserve"> in the </w:t>
      </w:r>
      <w:r>
        <w:rPr>
          <w:rStyle w:val="s1"/>
          <w:rFonts w:asciiTheme="majorHAnsi" w:hAnsiTheme="majorHAnsi"/>
          <w:b w:val="0"/>
          <w:color w:val="0D0D0D" w:themeColor="text1" w:themeTint="F2"/>
          <w:sz w:val="24"/>
          <w:szCs w:val="22"/>
        </w:rPr>
        <w:t>“</w:t>
      </w:r>
      <w:r w:rsidR="00FE5058" w:rsidRPr="009E007F">
        <w:rPr>
          <w:rStyle w:val="s1"/>
          <w:rFonts w:asciiTheme="majorHAnsi" w:hAnsiTheme="majorHAnsi"/>
          <w:b w:val="0"/>
          <w:color w:val="0D0D0D" w:themeColor="text1" w:themeTint="F2"/>
          <w:sz w:val="24"/>
          <w:szCs w:val="22"/>
        </w:rPr>
        <w:t>Missing Three Quarter</w:t>
      </w:r>
      <w:r>
        <w:rPr>
          <w:rStyle w:val="s1"/>
          <w:rFonts w:asciiTheme="majorHAnsi" w:hAnsiTheme="majorHAnsi"/>
          <w:b w:val="0"/>
          <w:color w:val="0D0D0D" w:themeColor="text1" w:themeTint="F2"/>
          <w:sz w:val="24"/>
          <w:szCs w:val="22"/>
        </w:rPr>
        <w:t>”</w:t>
      </w:r>
      <w:r w:rsidR="00FE5058" w:rsidRPr="009E007F">
        <w:rPr>
          <w:rStyle w:val="s1"/>
          <w:rFonts w:asciiTheme="majorHAnsi" w:hAnsiTheme="majorHAnsi"/>
          <w:b w:val="0"/>
          <w:color w:val="0D0D0D" w:themeColor="text1" w:themeTint="F2"/>
          <w:sz w:val="24"/>
          <w:szCs w:val="22"/>
        </w:rPr>
        <w:t xml:space="preserve"> </w:t>
      </w:r>
      <w:r w:rsidR="00420800" w:rsidRPr="009E007F">
        <w:rPr>
          <w:rStyle w:val="s1"/>
          <w:rFonts w:asciiTheme="majorHAnsi" w:hAnsiTheme="majorHAnsi"/>
          <w:b w:val="0"/>
          <w:color w:val="0D0D0D" w:themeColor="text1" w:themeTint="F2"/>
          <w:sz w:val="24"/>
          <w:szCs w:val="22"/>
        </w:rPr>
        <w:t>the animal</w:t>
      </w:r>
      <w:r w:rsidR="00FE5058" w:rsidRPr="009E007F">
        <w:rPr>
          <w:rStyle w:val="s1"/>
          <w:rFonts w:asciiTheme="majorHAnsi" w:hAnsiTheme="majorHAnsi"/>
          <w:b w:val="0"/>
          <w:color w:val="0D0D0D" w:themeColor="text1" w:themeTint="F2"/>
          <w:sz w:val="24"/>
          <w:szCs w:val="22"/>
        </w:rPr>
        <w:t>s</w:t>
      </w:r>
      <w:r w:rsidR="00420800" w:rsidRPr="009E007F">
        <w:rPr>
          <w:rStyle w:val="s1"/>
          <w:rFonts w:asciiTheme="majorHAnsi" w:hAnsiTheme="majorHAnsi"/>
          <w:b w:val="0"/>
          <w:color w:val="0D0D0D" w:themeColor="text1" w:themeTint="F2"/>
          <w:sz w:val="24"/>
          <w:szCs w:val="22"/>
        </w:rPr>
        <w:t xml:space="preserve"> </w:t>
      </w:r>
      <w:r w:rsidR="004E4AD1" w:rsidRPr="009E007F">
        <w:rPr>
          <w:rStyle w:val="s1"/>
          <w:rFonts w:asciiTheme="majorHAnsi" w:hAnsiTheme="majorHAnsi"/>
          <w:b w:val="0"/>
          <w:color w:val="0D0D0D" w:themeColor="text1" w:themeTint="F2"/>
          <w:sz w:val="24"/>
          <w:szCs w:val="22"/>
        </w:rPr>
        <w:t xml:space="preserve">also run to </w:t>
      </w:r>
      <w:r w:rsidR="003D411B" w:rsidRPr="009E007F">
        <w:rPr>
          <w:rStyle w:val="s1"/>
          <w:rFonts w:asciiTheme="majorHAnsi" w:hAnsiTheme="majorHAnsi"/>
          <w:b w:val="0"/>
          <w:color w:val="0D0D0D" w:themeColor="text1" w:themeTint="F2"/>
          <w:sz w:val="24"/>
          <w:szCs w:val="22"/>
        </w:rPr>
        <w:t xml:space="preserve">Holmes’ </w:t>
      </w:r>
      <w:r w:rsidR="00FE5058" w:rsidRPr="009E007F">
        <w:rPr>
          <w:rStyle w:val="s1"/>
          <w:rFonts w:asciiTheme="majorHAnsi" w:hAnsiTheme="majorHAnsi"/>
          <w:b w:val="0"/>
          <w:color w:val="0D0D0D" w:themeColor="text1" w:themeTint="F2"/>
          <w:sz w:val="24"/>
          <w:szCs w:val="22"/>
        </w:rPr>
        <w:t xml:space="preserve">frantic, virtuosic </w:t>
      </w:r>
      <w:r w:rsidR="004E4AD1" w:rsidRPr="009E007F">
        <w:rPr>
          <w:rStyle w:val="s1"/>
          <w:rFonts w:asciiTheme="majorHAnsi" w:hAnsiTheme="majorHAnsi"/>
          <w:b w:val="0"/>
          <w:color w:val="0D0D0D" w:themeColor="text1" w:themeTint="F2"/>
          <w:sz w:val="24"/>
          <w:szCs w:val="22"/>
        </w:rPr>
        <w:t>violin playing.</w:t>
      </w:r>
      <w:r w:rsidR="00B47BDE" w:rsidRPr="009E007F">
        <w:rPr>
          <w:rStyle w:val="s1"/>
          <w:rFonts w:asciiTheme="majorHAnsi" w:hAnsiTheme="majorHAnsi"/>
          <w:b w:val="0"/>
          <w:color w:val="0D0D0D" w:themeColor="text1" w:themeTint="F2"/>
          <w:sz w:val="24"/>
          <w:szCs w:val="22"/>
        </w:rPr>
        <w:t xml:space="preserve"> These dogs represent </w:t>
      </w:r>
      <w:r w:rsidR="00C3084C" w:rsidRPr="009E007F">
        <w:rPr>
          <w:rStyle w:val="s1"/>
          <w:rFonts w:asciiTheme="majorHAnsi" w:hAnsiTheme="majorHAnsi"/>
          <w:b w:val="0"/>
          <w:color w:val="0D0D0D" w:themeColor="text1" w:themeTint="F2"/>
          <w:sz w:val="24"/>
          <w:szCs w:val="22"/>
        </w:rPr>
        <w:t>Holmes</w:t>
      </w:r>
      <w:r w:rsidR="00B47BDE" w:rsidRPr="009E007F">
        <w:rPr>
          <w:rStyle w:val="s1"/>
          <w:rFonts w:asciiTheme="majorHAnsi" w:hAnsiTheme="majorHAnsi"/>
          <w:b w:val="0"/>
          <w:color w:val="0D0D0D" w:themeColor="text1" w:themeTint="F2"/>
          <w:sz w:val="24"/>
          <w:szCs w:val="22"/>
        </w:rPr>
        <w:t>, just as the violin does; they can therefore represent each other.</w:t>
      </w:r>
      <w:r w:rsidR="00776282" w:rsidRPr="009E007F">
        <w:rPr>
          <w:rStyle w:val="s1"/>
          <w:rFonts w:asciiTheme="majorHAnsi" w:hAnsiTheme="majorHAnsi"/>
          <w:b w:val="0"/>
          <w:color w:val="0D0D0D" w:themeColor="text1" w:themeTint="F2"/>
          <w:sz w:val="24"/>
          <w:szCs w:val="22"/>
        </w:rPr>
        <w:t xml:space="preserve"> </w:t>
      </w:r>
      <w:r w:rsidR="00EC6BE7" w:rsidRPr="009E007F">
        <w:rPr>
          <w:rStyle w:val="s1"/>
          <w:rFonts w:asciiTheme="majorHAnsi" w:hAnsiTheme="majorHAnsi"/>
          <w:b w:val="0"/>
          <w:color w:val="0D0D0D" w:themeColor="text1" w:themeTint="F2"/>
          <w:sz w:val="24"/>
          <w:szCs w:val="22"/>
        </w:rPr>
        <w:t xml:space="preserve">But these </w:t>
      </w:r>
      <w:r>
        <w:rPr>
          <w:rStyle w:val="s1"/>
          <w:rFonts w:asciiTheme="majorHAnsi" w:hAnsiTheme="majorHAnsi"/>
          <w:b w:val="0"/>
          <w:color w:val="0D0D0D" w:themeColor="text1" w:themeTint="F2"/>
          <w:sz w:val="24"/>
          <w:szCs w:val="22"/>
        </w:rPr>
        <w:t xml:space="preserve">acousmatic </w:t>
      </w:r>
      <w:r w:rsidR="00EC6BE7" w:rsidRPr="009E007F">
        <w:rPr>
          <w:rStyle w:val="s1"/>
          <w:rFonts w:asciiTheme="majorHAnsi" w:hAnsiTheme="majorHAnsi"/>
          <w:b w:val="0"/>
          <w:color w:val="0D0D0D" w:themeColor="text1" w:themeTint="F2"/>
          <w:sz w:val="24"/>
          <w:szCs w:val="22"/>
        </w:rPr>
        <w:t xml:space="preserve">violin </w:t>
      </w:r>
      <w:r w:rsidR="00C3084C" w:rsidRPr="009E007F">
        <w:rPr>
          <w:rStyle w:val="s1"/>
          <w:rFonts w:asciiTheme="majorHAnsi" w:hAnsiTheme="majorHAnsi"/>
          <w:b w:val="0"/>
          <w:color w:val="0D0D0D" w:themeColor="text1" w:themeTint="F2"/>
          <w:sz w:val="24"/>
          <w:szCs w:val="22"/>
        </w:rPr>
        <w:t>bridges</w:t>
      </w:r>
      <w:r w:rsidR="00EC6BE7" w:rsidRPr="009E007F">
        <w:rPr>
          <w:rStyle w:val="s1"/>
          <w:rFonts w:asciiTheme="majorHAnsi" w:hAnsiTheme="majorHAnsi"/>
          <w:b w:val="0"/>
          <w:color w:val="0D0D0D" w:themeColor="text1" w:themeTint="F2"/>
          <w:sz w:val="24"/>
          <w:szCs w:val="22"/>
        </w:rPr>
        <w:t xml:space="preserve"> also </w:t>
      </w:r>
      <w:r w:rsidR="00202F82" w:rsidRPr="009E007F">
        <w:rPr>
          <w:rStyle w:val="s1"/>
          <w:rFonts w:asciiTheme="majorHAnsi" w:hAnsiTheme="majorHAnsi"/>
          <w:b w:val="0"/>
          <w:color w:val="0D0D0D" w:themeColor="text1" w:themeTint="F2"/>
          <w:sz w:val="24"/>
          <w:szCs w:val="22"/>
        </w:rPr>
        <w:t xml:space="preserve">need </w:t>
      </w:r>
      <w:r w:rsidR="00EC6BE7" w:rsidRPr="009E007F">
        <w:rPr>
          <w:rStyle w:val="s1"/>
          <w:rFonts w:asciiTheme="majorHAnsi" w:hAnsiTheme="majorHAnsi"/>
          <w:b w:val="0"/>
          <w:color w:val="0D0D0D" w:themeColor="text1" w:themeTint="F2"/>
          <w:sz w:val="24"/>
          <w:szCs w:val="22"/>
        </w:rPr>
        <w:t xml:space="preserve">to sew two scenes together, </w:t>
      </w:r>
      <w:r w:rsidR="00202F82" w:rsidRPr="009E007F">
        <w:rPr>
          <w:rStyle w:val="s1"/>
          <w:rFonts w:asciiTheme="majorHAnsi" w:hAnsiTheme="majorHAnsi"/>
          <w:b w:val="0"/>
          <w:color w:val="0D0D0D" w:themeColor="text1" w:themeTint="F2"/>
          <w:sz w:val="24"/>
          <w:szCs w:val="22"/>
        </w:rPr>
        <w:t xml:space="preserve">taking </w:t>
      </w:r>
      <w:r w:rsidR="00EC6BE7" w:rsidRPr="009E007F">
        <w:rPr>
          <w:rStyle w:val="s1"/>
          <w:rFonts w:asciiTheme="majorHAnsi" w:hAnsiTheme="majorHAnsi"/>
          <w:b w:val="0"/>
          <w:color w:val="0D0D0D" w:themeColor="text1" w:themeTint="F2"/>
          <w:sz w:val="24"/>
          <w:szCs w:val="22"/>
        </w:rPr>
        <w:t xml:space="preserve">something </w:t>
      </w:r>
      <w:r w:rsidR="00E8529D" w:rsidRPr="009E007F">
        <w:rPr>
          <w:rStyle w:val="s1"/>
          <w:rFonts w:asciiTheme="majorHAnsi" w:hAnsiTheme="majorHAnsi"/>
          <w:b w:val="0"/>
          <w:color w:val="0D0D0D" w:themeColor="text1" w:themeTint="F2"/>
          <w:sz w:val="24"/>
          <w:szCs w:val="22"/>
        </w:rPr>
        <w:t>from</w:t>
      </w:r>
      <w:r w:rsidR="00202F82" w:rsidRPr="009E007F">
        <w:rPr>
          <w:rStyle w:val="s1"/>
          <w:rFonts w:asciiTheme="majorHAnsi" w:hAnsiTheme="majorHAnsi"/>
          <w:b w:val="0"/>
          <w:color w:val="0D0D0D" w:themeColor="text1" w:themeTint="F2"/>
          <w:sz w:val="24"/>
          <w:szCs w:val="22"/>
        </w:rPr>
        <w:t xml:space="preserve"> </w:t>
      </w:r>
      <w:r w:rsidR="00EC6BE7" w:rsidRPr="009E007F">
        <w:rPr>
          <w:rStyle w:val="s1"/>
          <w:rFonts w:asciiTheme="majorHAnsi" w:hAnsiTheme="majorHAnsi"/>
          <w:b w:val="0"/>
          <w:color w:val="0D0D0D" w:themeColor="text1" w:themeTint="F2"/>
          <w:sz w:val="24"/>
          <w:szCs w:val="22"/>
        </w:rPr>
        <w:t>each</w:t>
      </w:r>
      <w:r w:rsidR="00C3084C" w:rsidRPr="009E007F">
        <w:rPr>
          <w:rStyle w:val="s1"/>
          <w:rFonts w:asciiTheme="majorHAnsi" w:hAnsiTheme="majorHAnsi"/>
          <w:b w:val="0"/>
          <w:color w:val="0D0D0D" w:themeColor="text1" w:themeTint="F2"/>
          <w:sz w:val="24"/>
          <w:szCs w:val="22"/>
        </w:rPr>
        <w:t xml:space="preserve"> as </w:t>
      </w:r>
      <w:r w:rsidR="00C3084C" w:rsidRPr="009E007F">
        <w:rPr>
          <w:rFonts w:asciiTheme="majorHAnsi" w:eastAsia="Times New Roman" w:hAnsiTheme="majorHAnsi"/>
          <w:color w:val="0D0D0D" w:themeColor="text1" w:themeTint="F2"/>
          <w:sz w:val="24"/>
        </w:rPr>
        <w:t>Kremenliev outlined</w:t>
      </w:r>
      <w:r w:rsidR="00E8529D" w:rsidRPr="009E007F">
        <w:rPr>
          <w:rFonts w:asciiTheme="majorHAnsi" w:eastAsia="Times New Roman" w:hAnsiTheme="majorHAnsi"/>
          <w:color w:val="0D0D0D" w:themeColor="text1" w:themeTint="F2"/>
          <w:sz w:val="24"/>
        </w:rPr>
        <w:t xml:space="preserve"> above</w:t>
      </w:r>
      <w:r w:rsidR="00EC6BE7" w:rsidRPr="009E007F">
        <w:rPr>
          <w:rStyle w:val="s1"/>
          <w:rFonts w:asciiTheme="majorHAnsi" w:hAnsiTheme="majorHAnsi"/>
          <w:b w:val="0"/>
          <w:color w:val="0D0D0D" w:themeColor="text1" w:themeTint="F2"/>
          <w:sz w:val="24"/>
          <w:szCs w:val="22"/>
        </w:rPr>
        <w:t xml:space="preserve">. In </w:t>
      </w:r>
      <w:r w:rsidR="00E8529D" w:rsidRPr="009E007F">
        <w:rPr>
          <w:rStyle w:val="s1"/>
          <w:rFonts w:asciiTheme="majorHAnsi" w:hAnsiTheme="majorHAnsi"/>
          <w:b w:val="0"/>
          <w:color w:val="0D0D0D" w:themeColor="text1" w:themeTint="F2"/>
          <w:sz w:val="24"/>
          <w:szCs w:val="22"/>
        </w:rPr>
        <w:t xml:space="preserve">some </w:t>
      </w:r>
      <w:r w:rsidR="00B06560" w:rsidRPr="009E007F">
        <w:rPr>
          <w:rStyle w:val="s1"/>
          <w:rFonts w:asciiTheme="majorHAnsi" w:hAnsiTheme="majorHAnsi"/>
          <w:b w:val="0"/>
          <w:color w:val="0D0D0D" w:themeColor="text1" w:themeTint="F2"/>
          <w:sz w:val="24"/>
          <w:szCs w:val="22"/>
        </w:rPr>
        <w:t xml:space="preserve">instances </w:t>
      </w:r>
      <w:r w:rsidR="00EC6BE7" w:rsidRPr="009E007F">
        <w:rPr>
          <w:rStyle w:val="s1"/>
          <w:rFonts w:asciiTheme="majorHAnsi" w:hAnsiTheme="majorHAnsi"/>
          <w:b w:val="0"/>
          <w:color w:val="0D0D0D" w:themeColor="text1" w:themeTint="F2"/>
          <w:sz w:val="24"/>
          <w:szCs w:val="22"/>
        </w:rPr>
        <w:t>(</w:t>
      </w:r>
      <w:r>
        <w:rPr>
          <w:rStyle w:val="s1"/>
          <w:rFonts w:asciiTheme="majorHAnsi" w:hAnsiTheme="majorHAnsi"/>
          <w:b w:val="0"/>
          <w:color w:val="0D0D0D" w:themeColor="text1" w:themeTint="F2"/>
          <w:sz w:val="24"/>
          <w:szCs w:val="22"/>
        </w:rPr>
        <w:t>“</w:t>
      </w:r>
      <w:r w:rsidR="00EC6BE7" w:rsidRPr="009E007F">
        <w:rPr>
          <w:rStyle w:val="s1"/>
          <w:rFonts w:asciiTheme="majorHAnsi" w:hAnsiTheme="majorHAnsi"/>
          <w:b w:val="0"/>
          <w:color w:val="0D0D0D" w:themeColor="text1" w:themeTint="F2"/>
          <w:sz w:val="24"/>
          <w:szCs w:val="22"/>
        </w:rPr>
        <w:t>Silver Blaze</w:t>
      </w:r>
      <w:r>
        <w:rPr>
          <w:rStyle w:val="s1"/>
          <w:rFonts w:asciiTheme="majorHAnsi" w:hAnsiTheme="majorHAnsi"/>
          <w:b w:val="0"/>
          <w:color w:val="0D0D0D" w:themeColor="text1" w:themeTint="F2"/>
          <w:sz w:val="24"/>
          <w:szCs w:val="22"/>
        </w:rPr>
        <w:t>”</w:t>
      </w:r>
      <w:r w:rsidR="00EC6BE7" w:rsidRPr="009E007F">
        <w:rPr>
          <w:rStyle w:val="s1"/>
          <w:rFonts w:asciiTheme="majorHAnsi" w:hAnsiTheme="majorHAnsi"/>
          <w:b w:val="0"/>
          <w:color w:val="0D0D0D" w:themeColor="text1" w:themeTint="F2"/>
          <w:sz w:val="24"/>
          <w:szCs w:val="22"/>
        </w:rPr>
        <w:t xml:space="preserve">, </w:t>
      </w:r>
      <w:r>
        <w:rPr>
          <w:rStyle w:val="s1"/>
          <w:rFonts w:asciiTheme="majorHAnsi" w:hAnsiTheme="majorHAnsi"/>
          <w:b w:val="0"/>
          <w:color w:val="0D0D0D" w:themeColor="text1" w:themeTint="F2"/>
          <w:sz w:val="24"/>
          <w:szCs w:val="22"/>
        </w:rPr>
        <w:t>“</w:t>
      </w:r>
      <w:r w:rsidR="0099439D" w:rsidRPr="009E007F">
        <w:rPr>
          <w:rStyle w:val="s1"/>
          <w:rFonts w:asciiTheme="majorHAnsi" w:hAnsiTheme="majorHAnsi"/>
          <w:b w:val="0"/>
          <w:color w:val="0D0D0D" w:themeColor="text1" w:themeTint="F2"/>
          <w:sz w:val="24"/>
          <w:szCs w:val="22"/>
        </w:rPr>
        <w:t>The Naval Treaty</w:t>
      </w:r>
      <w:r>
        <w:rPr>
          <w:rStyle w:val="s1"/>
          <w:rFonts w:asciiTheme="majorHAnsi" w:hAnsiTheme="majorHAnsi"/>
          <w:b w:val="0"/>
          <w:color w:val="0D0D0D" w:themeColor="text1" w:themeTint="F2"/>
          <w:sz w:val="24"/>
          <w:szCs w:val="22"/>
        </w:rPr>
        <w:t>”</w:t>
      </w:r>
      <w:r w:rsidR="0099439D" w:rsidRPr="009E007F">
        <w:rPr>
          <w:rStyle w:val="s1"/>
          <w:rFonts w:asciiTheme="majorHAnsi" w:hAnsiTheme="majorHAnsi"/>
          <w:b w:val="0"/>
          <w:color w:val="0D0D0D" w:themeColor="text1" w:themeTint="F2"/>
          <w:sz w:val="24"/>
          <w:szCs w:val="22"/>
        </w:rPr>
        <w:t xml:space="preserve"> </w:t>
      </w:r>
      <w:r w:rsidR="00EC6BE7" w:rsidRPr="009E007F">
        <w:rPr>
          <w:rStyle w:val="s1"/>
          <w:rFonts w:asciiTheme="majorHAnsi" w:hAnsiTheme="majorHAnsi"/>
          <w:b w:val="0"/>
          <w:color w:val="0D0D0D" w:themeColor="text1" w:themeTint="F2"/>
          <w:sz w:val="24"/>
          <w:szCs w:val="22"/>
        </w:rPr>
        <w:t xml:space="preserve">and </w:t>
      </w:r>
      <w:r>
        <w:rPr>
          <w:rStyle w:val="s1"/>
          <w:rFonts w:asciiTheme="majorHAnsi" w:hAnsiTheme="majorHAnsi"/>
          <w:b w:val="0"/>
          <w:color w:val="0D0D0D" w:themeColor="text1" w:themeTint="F2"/>
          <w:sz w:val="24"/>
          <w:szCs w:val="22"/>
        </w:rPr>
        <w:t>“</w:t>
      </w:r>
      <w:r w:rsidR="00EC6BE7" w:rsidRPr="009E007F">
        <w:rPr>
          <w:rStyle w:val="s1"/>
          <w:rFonts w:asciiTheme="majorHAnsi" w:hAnsiTheme="majorHAnsi"/>
          <w:b w:val="0"/>
          <w:color w:val="0D0D0D" w:themeColor="text1" w:themeTint="F2"/>
          <w:sz w:val="24"/>
          <w:szCs w:val="22"/>
        </w:rPr>
        <w:t xml:space="preserve">The </w:t>
      </w:r>
      <w:r w:rsidR="00C3084C" w:rsidRPr="009E007F">
        <w:rPr>
          <w:rStyle w:val="s1"/>
          <w:rFonts w:asciiTheme="majorHAnsi" w:hAnsiTheme="majorHAnsi"/>
          <w:b w:val="0"/>
          <w:color w:val="0D0D0D" w:themeColor="text1" w:themeTint="F2"/>
          <w:sz w:val="24"/>
          <w:szCs w:val="22"/>
        </w:rPr>
        <w:t>Illustrious Client</w:t>
      </w:r>
      <w:r>
        <w:rPr>
          <w:rStyle w:val="s1"/>
          <w:rFonts w:asciiTheme="majorHAnsi" w:hAnsiTheme="majorHAnsi"/>
          <w:b w:val="0"/>
          <w:color w:val="0D0D0D" w:themeColor="text1" w:themeTint="F2"/>
          <w:sz w:val="24"/>
          <w:szCs w:val="22"/>
        </w:rPr>
        <w:t>”</w:t>
      </w:r>
      <w:r w:rsidR="0099439D" w:rsidRPr="009E007F">
        <w:rPr>
          <w:rStyle w:val="s1"/>
          <w:rFonts w:asciiTheme="majorHAnsi" w:hAnsiTheme="majorHAnsi"/>
          <w:b w:val="0"/>
          <w:color w:val="0D0D0D" w:themeColor="text1" w:themeTint="F2"/>
          <w:sz w:val="24"/>
          <w:szCs w:val="22"/>
        </w:rPr>
        <w:t xml:space="preserve">) </w:t>
      </w:r>
      <w:r>
        <w:rPr>
          <w:rStyle w:val="s1"/>
          <w:rFonts w:asciiTheme="majorHAnsi" w:hAnsiTheme="majorHAnsi"/>
          <w:b w:val="0"/>
          <w:color w:val="0D0D0D" w:themeColor="text1" w:themeTint="F2"/>
          <w:sz w:val="24"/>
          <w:szCs w:val="22"/>
        </w:rPr>
        <w:t xml:space="preserve">we hear </w:t>
      </w:r>
      <w:r w:rsidR="0099439D" w:rsidRPr="009E007F">
        <w:rPr>
          <w:rStyle w:val="s1"/>
          <w:rFonts w:asciiTheme="majorHAnsi" w:hAnsiTheme="majorHAnsi"/>
          <w:b w:val="0"/>
          <w:color w:val="0D0D0D" w:themeColor="text1" w:themeTint="F2"/>
          <w:sz w:val="24"/>
          <w:szCs w:val="22"/>
        </w:rPr>
        <w:t>scream</w:t>
      </w:r>
      <w:r w:rsidR="00B06560" w:rsidRPr="009E007F">
        <w:rPr>
          <w:rStyle w:val="s1"/>
          <w:rFonts w:asciiTheme="majorHAnsi" w:hAnsiTheme="majorHAnsi"/>
          <w:b w:val="0"/>
          <w:color w:val="0D0D0D" w:themeColor="text1" w:themeTint="F2"/>
          <w:sz w:val="24"/>
          <w:szCs w:val="22"/>
        </w:rPr>
        <w:t>s</w:t>
      </w:r>
      <w:r w:rsidR="0099439D" w:rsidRPr="009E007F">
        <w:rPr>
          <w:rStyle w:val="s1"/>
          <w:rFonts w:asciiTheme="majorHAnsi" w:hAnsiTheme="majorHAnsi"/>
          <w:b w:val="0"/>
          <w:color w:val="0D0D0D" w:themeColor="text1" w:themeTint="F2"/>
          <w:sz w:val="24"/>
          <w:szCs w:val="22"/>
        </w:rPr>
        <w:t xml:space="preserve"> </w:t>
      </w:r>
      <w:r>
        <w:rPr>
          <w:rStyle w:val="s1"/>
          <w:rFonts w:asciiTheme="majorHAnsi" w:hAnsiTheme="majorHAnsi"/>
          <w:b w:val="0"/>
          <w:color w:val="0D0D0D" w:themeColor="text1" w:themeTint="F2"/>
          <w:sz w:val="24"/>
          <w:szCs w:val="22"/>
        </w:rPr>
        <w:t xml:space="preserve">which </w:t>
      </w:r>
      <w:r w:rsidR="0099439D" w:rsidRPr="009E007F">
        <w:rPr>
          <w:rStyle w:val="s1"/>
          <w:rFonts w:asciiTheme="majorHAnsi" w:hAnsiTheme="majorHAnsi"/>
          <w:b w:val="0"/>
          <w:color w:val="0D0D0D" w:themeColor="text1" w:themeTint="F2"/>
          <w:sz w:val="24"/>
          <w:szCs w:val="22"/>
        </w:rPr>
        <w:t xml:space="preserve">fuse with </w:t>
      </w:r>
      <w:r>
        <w:rPr>
          <w:rStyle w:val="s1"/>
          <w:rFonts w:asciiTheme="majorHAnsi" w:hAnsiTheme="majorHAnsi"/>
          <w:b w:val="0"/>
          <w:color w:val="0D0D0D" w:themeColor="text1" w:themeTint="F2"/>
          <w:sz w:val="24"/>
          <w:szCs w:val="22"/>
        </w:rPr>
        <w:t xml:space="preserve">a </w:t>
      </w:r>
      <w:r w:rsidR="0099439D" w:rsidRPr="009E007F">
        <w:rPr>
          <w:rStyle w:val="s1"/>
          <w:rFonts w:asciiTheme="majorHAnsi" w:hAnsiTheme="majorHAnsi"/>
          <w:b w:val="0"/>
          <w:color w:val="0D0D0D" w:themeColor="text1" w:themeTint="F2"/>
          <w:sz w:val="24"/>
          <w:szCs w:val="22"/>
        </w:rPr>
        <w:t xml:space="preserve">screeching violin, which slowly calms the atmosphere </w:t>
      </w:r>
      <w:r w:rsidR="00C3084C" w:rsidRPr="009E007F">
        <w:rPr>
          <w:rStyle w:val="s1"/>
          <w:rFonts w:asciiTheme="majorHAnsi" w:hAnsiTheme="majorHAnsi"/>
          <w:b w:val="0"/>
          <w:color w:val="0D0D0D" w:themeColor="text1" w:themeTint="F2"/>
          <w:sz w:val="24"/>
          <w:szCs w:val="22"/>
        </w:rPr>
        <w:t xml:space="preserve">and </w:t>
      </w:r>
      <w:r w:rsidR="0099439D" w:rsidRPr="009E007F">
        <w:rPr>
          <w:rStyle w:val="s1"/>
          <w:rFonts w:asciiTheme="majorHAnsi" w:hAnsiTheme="majorHAnsi"/>
          <w:b w:val="0"/>
          <w:color w:val="0D0D0D" w:themeColor="text1" w:themeTint="F2"/>
          <w:sz w:val="24"/>
          <w:szCs w:val="22"/>
        </w:rPr>
        <w:t>take</w:t>
      </w:r>
      <w:r w:rsidR="00C3084C" w:rsidRPr="009E007F">
        <w:rPr>
          <w:rStyle w:val="s1"/>
          <w:rFonts w:asciiTheme="majorHAnsi" w:hAnsiTheme="majorHAnsi"/>
          <w:b w:val="0"/>
          <w:color w:val="0D0D0D" w:themeColor="text1" w:themeTint="F2"/>
          <w:sz w:val="24"/>
          <w:szCs w:val="22"/>
        </w:rPr>
        <w:t>s</w:t>
      </w:r>
      <w:r w:rsidR="0099439D" w:rsidRPr="009E007F">
        <w:rPr>
          <w:rStyle w:val="s1"/>
          <w:rFonts w:asciiTheme="majorHAnsi" w:hAnsiTheme="majorHAnsi"/>
          <w:b w:val="0"/>
          <w:color w:val="0D0D0D" w:themeColor="text1" w:themeTint="F2"/>
          <w:sz w:val="24"/>
          <w:szCs w:val="22"/>
        </w:rPr>
        <w:t xml:space="preserve"> us to a new scene. In a different moment in </w:t>
      </w:r>
      <w:r>
        <w:rPr>
          <w:rStyle w:val="s1"/>
          <w:rFonts w:asciiTheme="majorHAnsi" w:hAnsiTheme="majorHAnsi"/>
          <w:b w:val="0"/>
          <w:color w:val="0D0D0D" w:themeColor="text1" w:themeTint="F2"/>
          <w:sz w:val="24"/>
          <w:szCs w:val="22"/>
        </w:rPr>
        <w:t>“</w:t>
      </w:r>
      <w:r w:rsidR="0099439D" w:rsidRPr="009E007F">
        <w:rPr>
          <w:rStyle w:val="s1"/>
          <w:rFonts w:asciiTheme="majorHAnsi" w:hAnsiTheme="majorHAnsi"/>
          <w:b w:val="0"/>
          <w:color w:val="0D0D0D" w:themeColor="text1" w:themeTint="F2"/>
          <w:sz w:val="24"/>
          <w:szCs w:val="22"/>
        </w:rPr>
        <w:t xml:space="preserve">The </w:t>
      </w:r>
      <w:r w:rsidR="00C3084C" w:rsidRPr="009E007F">
        <w:rPr>
          <w:rStyle w:val="s1"/>
          <w:rFonts w:asciiTheme="majorHAnsi" w:hAnsiTheme="majorHAnsi"/>
          <w:b w:val="0"/>
          <w:color w:val="0D0D0D" w:themeColor="text1" w:themeTint="F2"/>
          <w:sz w:val="24"/>
          <w:szCs w:val="22"/>
        </w:rPr>
        <w:t>Illustrious Client</w:t>
      </w:r>
      <w:r>
        <w:rPr>
          <w:rStyle w:val="s1"/>
          <w:rFonts w:asciiTheme="majorHAnsi" w:hAnsiTheme="majorHAnsi"/>
          <w:b w:val="0"/>
          <w:color w:val="0D0D0D" w:themeColor="text1" w:themeTint="F2"/>
          <w:sz w:val="24"/>
          <w:szCs w:val="22"/>
        </w:rPr>
        <w:t>”</w:t>
      </w:r>
      <w:r w:rsidR="0099439D" w:rsidRPr="009E007F">
        <w:rPr>
          <w:rStyle w:val="s1"/>
          <w:rFonts w:asciiTheme="majorHAnsi" w:hAnsiTheme="majorHAnsi"/>
          <w:b w:val="0"/>
          <w:color w:val="0D0D0D" w:themeColor="text1" w:themeTint="F2"/>
          <w:sz w:val="24"/>
          <w:szCs w:val="22"/>
        </w:rPr>
        <w:t>,</w:t>
      </w:r>
      <w:r w:rsidR="00DE6319" w:rsidRPr="009E007F">
        <w:rPr>
          <w:rStyle w:val="s1"/>
          <w:rFonts w:asciiTheme="majorHAnsi" w:hAnsiTheme="majorHAnsi"/>
          <w:b w:val="0"/>
          <w:color w:val="0D0D0D" w:themeColor="text1" w:themeTint="F2"/>
          <w:sz w:val="24"/>
          <w:szCs w:val="22"/>
        </w:rPr>
        <w:t xml:space="preserve"> Holmes expresses the need for a “direct approach” and the </w:t>
      </w:r>
      <w:r w:rsidR="00C3084C" w:rsidRPr="009E007F">
        <w:rPr>
          <w:rStyle w:val="s1"/>
          <w:rFonts w:asciiTheme="majorHAnsi" w:hAnsiTheme="majorHAnsi"/>
          <w:b w:val="0"/>
          <w:color w:val="0D0D0D" w:themeColor="text1" w:themeTint="F2"/>
          <w:sz w:val="24"/>
          <w:szCs w:val="22"/>
        </w:rPr>
        <w:t xml:space="preserve">bridging </w:t>
      </w:r>
      <w:r w:rsidR="00DE6319" w:rsidRPr="009E007F">
        <w:rPr>
          <w:rStyle w:val="s1"/>
          <w:rFonts w:asciiTheme="majorHAnsi" w:hAnsiTheme="majorHAnsi"/>
          <w:b w:val="0"/>
          <w:color w:val="0D0D0D" w:themeColor="text1" w:themeTint="F2"/>
          <w:sz w:val="24"/>
          <w:szCs w:val="22"/>
        </w:rPr>
        <w:t xml:space="preserve">music is extremely angular and tortured, showing us that this </w:t>
      </w:r>
      <w:r w:rsidR="00C1379F">
        <w:rPr>
          <w:rStyle w:val="s1"/>
          <w:rFonts w:asciiTheme="majorHAnsi" w:hAnsiTheme="majorHAnsi"/>
          <w:b w:val="0"/>
          <w:color w:val="0D0D0D" w:themeColor="text1" w:themeTint="F2"/>
          <w:sz w:val="24"/>
          <w:szCs w:val="22"/>
        </w:rPr>
        <w:t>direct approach</w:t>
      </w:r>
      <w:r w:rsidR="00DE6319" w:rsidRPr="009E007F">
        <w:rPr>
          <w:rStyle w:val="s1"/>
          <w:rFonts w:asciiTheme="majorHAnsi" w:hAnsiTheme="majorHAnsi"/>
          <w:b w:val="0"/>
          <w:color w:val="0D0D0D" w:themeColor="text1" w:themeTint="F2"/>
          <w:sz w:val="24"/>
          <w:szCs w:val="22"/>
        </w:rPr>
        <w:t xml:space="preserve"> </w:t>
      </w:r>
      <w:r w:rsidR="00BD5C69">
        <w:rPr>
          <w:rStyle w:val="s1"/>
          <w:rFonts w:asciiTheme="majorHAnsi" w:hAnsiTheme="majorHAnsi"/>
          <w:b w:val="0"/>
          <w:color w:val="0D0D0D" w:themeColor="text1" w:themeTint="F2"/>
          <w:sz w:val="24"/>
          <w:szCs w:val="22"/>
        </w:rPr>
        <w:t xml:space="preserve">is </w:t>
      </w:r>
      <w:r w:rsidR="00DE6319" w:rsidRPr="009E007F">
        <w:rPr>
          <w:rStyle w:val="s1"/>
          <w:rFonts w:asciiTheme="majorHAnsi" w:hAnsiTheme="majorHAnsi"/>
          <w:b w:val="0"/>
          <w:color w:val="0D0D0D" w:themeColor="text1" w:themeTint="F2"/>
          <w:sz w:val="24"/>
          <w:szCs w:val="22"/>
        </w:rPr>
        <w:t xml:space="preserve">impossible, confirmed by the game of intellectual cat and mouse </w:t>
      </w:r>
      <w:r w:rsidR="00C1379F">
        <w:rPr>
          <w:rStyle w:val="s1"/>
          <w:rFonts w:asciiTheme="majorHAnsi" w:hAnsiTheme="majorHAnsi"/>
          <w:b w:val="0"/>
          <w:color w:val="0D0D0D" w:themeColor="text1" w:themeTint="F2"/>
          <w:sz w:val="24"/>
          <w:szCs w:val="22"/>
        </w:rPr>
        <w:t xml:space="preserve">that </w:t>
      </w:r>
      <w:r w:rsidR="00DE6319" w:rsidRPr="009E007F">
        <w:rPr>
          <w:rStyle w:val="s1"/>
          <w:rFonts w:asciiTheme="majorHAnsi" w:hAnsiTheme="majorHAnsi"/>
          <w:b w:val="0"/>
          <w:color w:val="0D0D0D" w:themeColor="text1" w:themeTint="F2"/>
          <w:sz w:val="24"/>
          <w:szCs w:val="22"/>
        </w:rPr>
        <w:t>follow</w:t>
      </w:r>
      <w:r w:rsidR="00C1379F">
        <w:rPr>
          <w:rStyle w:val="s1"/>
          <w:rFonts w:asciiTheme="majorHAnsi" w:hAnsiTheme="majorHAnsi"/>
          <w:b w:val="0"/>
          <w:color w:val="0D0D0D" w:themeColor="text1" w:themeTint="F2"/>
          <w:sz w:val="24"/>
          <w:szCs w:val="22"/>
        </w:rPr>
        <w:t>s</w:t>
      </w:r>
      <w:r w:rsidR="00DE6319" w:rsidRPr="009E007F">
        <w:rPr>
          <w:rStyle w:val="s1"/>
          <w:rFonts w:asciiTheme="majorHAnsi" w:hAnsiTheme="majorHAnsi"/>
          <w:b w:val="0"/>
          <w:color w:val="0D0D0D" w:themeColor="text1" w:themeTint="F2"/>
          <w:sz w:val="24"/>
          <w:szCs w:val="22"/>
        </w:rPr>
        <w:t xml:space="preserve"> </w:t>
      </w:r>
      <w:r w:rsidR="00C1379F">
        <w:rPr>
          <w:rStyle w:val="s1"/>
          <w:rFonts w:asciiTheme="majorHAnsi" w:hAnsiTheme="majorHAnsi"/>
          <w:b w:val="0"/>
          <w:color w:val="0D0D0D" w:themeColor="text1" w:themeTint="F2"/>
          <w:sz w:val="24"/>
          <w:szCs w:val="22"/>
        </w:rPr>
        <w:t>between Holmes and his antagonist</w:t>
      </w:r>
      <w:r w:rsidR="00DE6319" w:rsidRPr="009E007F">
        <w:rPr>
          <w:rStyle w:val="s1"/>
          <w:rFonts w:asciiTheme="majorHAnsi" w:hAnsiTheme="majorHAnsi"/>
          <w:b w:val="0"/>
          <w:color w:val="0D0D0D" w:themeColor="text1" w:themeTint="F2"/>
          <w:sz w:val="24"/>
          <w:szCs w:val="22"/>
        </w:rPr>
        <w:t xml:space="preserve">. These links </w:t>
      </w:r>
      <w:r w:rsidR="00B06560" w:rsidRPr="009E007F">
        <w:rPr>
          <w:rFonts w:asciiTheme="majorHAnsi" w:hAnsiTheme="majorHAnsi" w:cs="Times New Roman"/>
          <w:color w:val="0D0D0D" w:themeColor="text1" w:themeTint="F2"/>
          <w:sz w:val="24"/>
        </w:rPr>
        <w:t xml:space="preserve">– much more subtle than the gongs that used to indicate scene changes in </w:t>
      </w:r>
      <w:r w:rsidR="00B51F64">
        <w:rPr>
          <w:rFonts w:asciiTheme="majorHAnsi" w:hAnsiTheme="majorHAnsi" w:cs="Times New Roman"/>
          <w:color w:val="0D0D0D" w:themeColor="text1" w:themeTint="F2"/>
          <w:sz w:val="24"/>
        </w:rPr>
        <w:t xml:space="preserve">much of </w:t>
      </w:r>
      <w:r w:rsidR="00C1379F">
        <w:rPr>
          <w:rFonts w:asciiTheme="majorHAnsi" w:hAnsiTheme="majorHAnsi" w:cs="Times New Roman"/>
          <w:color w:val="0D0D0D" w:themeColor="text1" w:themeTint="F2"/>
          <w:sz w:val="24"/>
        </w:rPr>
        <w:t xml:space="preserve">pre-war </w:t>
      </w:r>
      <w:r w:rsidR="00B06560" w:rsidRPr="009E007F">
        <w:rPr>
          <w:rFonts w:asciiTheme="majorHAnsi" w:hAnsiTheme="majorHAnsi" w:cs="Times New Roman"/>
          <w:color w:val="0D0D0D" w:themeColor="text1" w:themeTint="F2"/>
          <w:sz w:val="24"/>
        </w:rPr>
        <w:t xml:space="preserve">radio drama – </w:t>
      </w:r>
      <w:r w:rsidR="00DE6319" w:rsidRPr="009E007F">
        <w:rPr>
          <w:rStyle w:val="s1"/>
          <w:rFonts w:asciiTheme="majorHAnsi" w:hAnsiTheme="majorHAnsi"/>
          <w:b w:val="0"/>
          <w:color w:val="0D0D0D" w:themeColor="text1" w:themeTint="F2"/>
          <w:sz w:val="24"/>
          <w:szCs w:val="22"/>
        </w:rPr>
        <w:t xml:space="preserve">all come from the magical commentary of </w:t>
      </w:r>
      <w:r w:rsidR="00382A5B">
        <w:rPr>
          <w:rStyle w:val="s1"/>
          <w:rFonts w:asciiTheme="majorHAnsi" w:hAnsiTheme="majorHAnsi"/>
          <w:b w:val="0"/>
          <w:color w:val="0D0D0D" w:themeColor="text1" w:themeTint="F2"/>
          <w:sz w:val="24"/>
          <w:szCs w:val="22"/>
        </w:rPr>
        <w:t xml:space="preserve">Holmes’ violin, the grand </w:t>
      </w:r>
      <w:r w:rsidR="007E58F1" w:rsidRPr="009E007F">
        <w:rPr>
          <w:rStyle w:val="s1"/>
          <w:rFonts w:asciiTheme="majorHAnsi" w:hAnsiTheme="majorHAnsi"/>
          <w:b w:val="0"/>
          <w:i/>
          <w:color w:val="0D0D0D" w:themeColor="text1" w:themeTint="F2"/>
          <w:sz w:val="24"/>
          <w:szCs w:val="22"/>
        </w:rPr>
        <w:t>acousmêtre</w:t>
      </w:r>
      <w:r w:rsidR="00B51F64">
        <w:rPr>
          <w:rStyle w:val="s1"/>
          <w:rFonts w:asciiTheme="majorHAnsi" w:hAnsiTheme="majorHAnsi"/>
          <w:b w:val="0"/>
          <w:iCs/>
          <w:color w:val="0D0D0D" w:themeColor="text1" w:themeTint="F2"/>
          <w:sz w:val="24"/>
          <w:szCs w:val="22"/>
        </w:rPr>
        <w:t xml:space="preserve">, </w:t>
      </w:r>
      <w:r w:rsidR="00382A5B">
        <w:rPr>
          <w:rStyle w:val="s1"/>
          <w:rFonts w:asciiTheme="majorHAnsi" w:hAnsiTheme="majorHAnsi"/>
          <w:b w:val="0"/>
          <w:iCs/>
          <w:color w:val="0D0D0D" w:themeColor="text1" w:themeTint="F2"/>
          <w:sz w:val="24"/>
          <w:szCs w:val="22"/>
        </w:rPr>
        <w:t xml:space="preserve">whose music </w:t>
      </w:r>
      <w:r w:rsidR="00685075">
        <w:rPr>
          <w:rStyle w:val="s1"/>
          <w:rFonts w:asciiTheme="majorHAnsi" w:hAnsiTheme="majorHAnsi"/>
          <w:b w:val="0"/>
          <w:iCs/>
          <w:color w:val="0D0D0D" w:themeColor="text1" w:themeTint="F2"/>
          <w:sz w:val="24"/>
          <w:szCs w:val="22"/>
        </w:rPr>
        <w:t>occupies</w:t>
      </w:r>
      <w:r w:rsidR="00B51F64">
        <w:rPr>
          <w:rStyle w:val="s1"/>
          <w:rFonts w:asciiTheme="majorHAnsi" w:hAnsiTheme="majorHAnsi"/>
          <w:b w:val="0"/>
          <w:iCs/>
          <w:color w:val="0D0D0D" w:themeColor="text1" w:themeTint="F2"/>
          <w:sz w:val="24"/>
          <w:szCs w:val="22"/>
        </w:rPr>
        <w:t xml:space="preserve"> </w:t>
      </w:r>
      <w:r w:rsidR="00382A5B">
        <w:rPr>
          <w:rStyle w:val="s1"/>
          <w:rFonts w:asciiTheme="majorHAnsi" w:hAnsiTheme="majorHAnsi"/>
          <w:b w:val="0"/>
          <w:iCs/>
          <w:color w:val="0D0D0D" w:themeColor="text1" w:themeTint="F2"/>
          <w:sz w:val="24"/>
          <w:szCs w:val="22"/>
        </w:rPr>
        <w:t xml:space="preserve">so many </w:t>
      </w:r>
      <w:r w:rsidR="00B51F64">
        <w:rPr>
          <w:rStyle w:val="s1"/>
          <w:rFonts w:asciiTheme="majorHAnsi" w:hAnsiTheme="majorHAnsi"/>
          <w:b w:val="0"/>
          <w:iCs/>
          <w:color w:val="0D0D0D" w:themeColor="text1" w:themeTint="F2"/>
          <w:sz w:val="24"/>
          <w:szCs w:val="22"/>
        </w:rPr>
        <w:t xml:space="preserve">different </w:t>
      </w:r>
      <w:r w:rsidR="00685075">
        <w:rPr>
          <w:rStyle w:val="s1"/>
          <w:rFonts w:asciiTheme="majorHAnsi" w:hAnsiTheme="majorHAnsi"/>
          <w:b w:val="0"/>
          <w:iCs/>
          <w:color w:val="0D0D0D" w:themeColor="text1" w:themeTint="F2"/>
          <w:sz w:val="24"/>
          <w:szCs w:val="22"/>
        </w:rPr>
        <w:t>diegetic positions</w:t>
      </w:r>
      <w:r w:rsidR="00B51F64">
        <w:rPr>
          <w:rStyle w:val="s1"/>
          <w:rFonts w:asciiTheme="majorHAnsi" w:hAnsiTheme="majorHAnsi"/>
          <w:b w:val="0"/>
          <w:color w:val="0D0D0D" w:themeColor="text1" w:themeTint="F2"/>
          <w:sz w:val="24"/>
          <w:szCs w:val="22"/>
        </w:rPr>
        <w:t>.</w:t>
      </w:r>
    </w:p>
    <w:p w14:paraId="31142D05" w14:textId="324342DB" w:rsidR="0045338B" w:rsidRPr="00C93BAC" w:rsidRDefault="0045338B" w:rsidP="004D4BDB">
      <w:pPr>
        <w:pStyle w:val="Heading4"/>
        <w:rPr>
          <w:rStyle w:val="s1"/>
          <w:rFonts w:asciiTheme="majorHAnsi" w:hAnsiTheme="majorHAnsi"/>
          <w:b w:val="0"/>
          <w:bCs w:val="0"/>
          <w:sz w:val="24"/>
          <w:szCs w:val="22"/>
        </w:rPr>
      </w:pPr>
      <w:r w:rsidRPr="00C93BAC">
        <w:rPr>
          <w:rStyle w:val="s1"/>
          <w:rFonts w:asciiTheme="majorHAnsi" w:hAnsiTheme="majorHAnsi"/>
          <w:b w:val="0"/>
          <w:bCs w:val="0"/>
          <w:sz w:val="24"/>
          <w:szCs w:val="22"/>
        </w:rPr>
        <w:t>Fantastic teasers: or, accompanying one’s special effects</w:t>
      </w:r>
    </w:p>
    <w:p w14:paraId="6B92DFED" w14:textId="088B35D6" w:rsidR="00685055" w:rsidRPr="009E007F" w:rsidRDefault="00D7199C" w:rsidP="0060249B">
      <w:pPr>
        <w:spacing w:line="240" w:lineRule="auto"/>
        <w:ind w:firstLine="720"/>
        <w:contextualSpacing/>
        <w:rPr>
          <w:rFonts w:asciiTheme="majorHAnsi" w:hAnsiTheme="majorHAnsi" w:cs="Arial"/>
          <w:color w:val="0D0D0D" w:themeColor="text1" w:themeTint="F2"/>
          <w:sz w:val="24"/>
          <w:shd w:val="clear" w:color="auto" w:fill="FFFFFF"/>
        </w:rPr>
      </w:pPr>
      <w:r w:rsidRPr="009E007F">
        <w:rPr>
          <w:rFonts w:asciiTheme="majorHAnsi" w:hAnsiTheme="majorHAnsi"/>
          <w:color w:val="0D0D0D" w:themeColor="text1" w:themeTint="F2"/>
          <w:sz w:val="24"/>
        </w:rPr>
        <w:t>Guido Heldt’s work on composer biopics suggests that “</w:t>
      </w:r>
      <w:r w:rsidRPr="009E007F">
        <w:rPr>
          <w:rStyle w:val="fontstyle01"/>
          <w:rFonts w:asciiTheme="majorHAnsi" w:hAnsiTheme="majorHAnsi"/>
          <w:color w:val="0D0D0D" w:themeColor="text1" w:themeTint="F2"/>
          <w:sz w:val="24"/>
        </w:rPr>
        <w:t>the double role of a composer’s music as object and means of narration</w:t>
      </w:r>
      <w:r w:rsidRPr="009E007F">
        <w:rPr>
          <w:rFonts w:asciiTheme="majorHAnsi" w:hAnsiTheme="majorHAnsi"/>
          <w:color w:val="0D0D0D" w:themeColor="text1" w:themeTint="F2"/>
          <w:sz w:val="24"/>
        </w:rPr>
        <w:t xml:space="preserve"> </w:t>
      </w:r>
      <w:r w:rsidRPr="009E007F">
        <w:rPr>
          <w:rStyle w:val="fontstyle01"/>
          <w:rFonts w:asciiTheme="majorHAnsi" w:hAnsiTheme="majorHAnsi"/>
          <w:color w:val="0D0D0D" w:themeColor="text1" w:themeTint="F2"/>
          <w:sz w:val="24"/>
        </w:rPr>
        <w:t xml:space="preserve">links the life and work in a myth-making (or more often myth-reinforcing) feedback loop.” (2009, 25). If we substitute “composer” for “performer” here (although we are told by Conan Doyle that Holmes is </w:t>
      </w:r>
      <w:r w:rsidR="00304ADF">
        <w:rPr>
          <w:rStyle w:val="fontstyle01"/>
          <w:rFonts w:asciiTheme="majorHAnsi" w:hAnsiTheme="majorHAnsi"/>
          <w:color w:val="0D0D0D" w:themeColor="text1" w:themeTint="F2"/>
          <w:sz w:val="24"/>
        </w:rPr>
        <w:t>also</w:t>
      </w:r>
      <w:r w:rsidRPr="009E007F">
        <w:rPr>
          <w:rStyle w:val="fontstyle01"/>
          <w:rFonts w:asciiTheme="majorHAnsi" w:hAnsiTheme="majorHAnsi"/>
          <w:color w:val="0D0D0D" w:themeColor="text1" w:themeTint="F2"/>
          <w:sz w:val="24"/>
        </w:rPr>
        <w:t xml:space="preserve"> a composer of no ordinary merit), we can acknowledge that </w:t>
      </w:r>
      <w:r w:rsidR="004F73CC" w:rsidRPr="009E007F">
        <w:rPr>
          <w:rFonts w:asciiTheme="majorHAnsi" w:hAnsiTheme="majorHAnsi"/>
          <w:color w:val="0D0D0D" w:themeColor="text1" w:themeTint="F2"/>
          <w:sz w:val="24"/>
        </w:rPr>
        <w:t>the violin bore</w:t>
      </w:r>
      <w:r w:rsidR="00A42459">
        <w:rPr>
          <w:rFonts w:asciiTheme="majorHAnsi" w:hAnsiTheme="majorHAnsi"/>
          <w:color w:val="0D0D0D" w:themeColor="text1" w:themeTint="F2"/>
          <w:sz w:val="24"/>
        </w:rPr>
        <w:t>s</w:t>
      </w:r>
      <w:r w:rsidR="004F73CC" w:rsidRPr="009E007F">
        <w:rPr>
          <w:rFonts w:asciiTheme="majorHAnsi" w:hAnsiTheme="majorHAnsi"/>
          <w:color w:val="0D0D0D" w:themeColor="text1" w:themeTint="F2"/>
          <w:sz w:val="24"/>
        </w:rPr>
        <w:t xml:space="preserve"> </w:t>
      </w:r>
      <w:r w:rsidR="006625DA" w:rsidRPr="009E007F">
        <w:rPr>
          <w:rFonts w:asciiTheme="majorHAnsi" w:hAnsiTheme="majorHAnsi"/>
          <w:color w:val="0D0D0D" w:themeColor="text1" w:themeTint="F2"/>
          <w:sz w:val="24"/>
        </w:rPr>
        <w:t xml:space="preserve">even deeper </w:t>
      </w:r>
      <w:r w:rsidR="004F73CC" w:rsidRPr="009E007F">
        <w:rPr>
          <w:rFonts w:asciiTheme="majorHAnsi" w:hAnsiTheme="majorHAnsi"/>
          <w:color w:val="0D0D0D" w:themeColor="text1" w:themeTint="F2"/>
          <w:sz w:val="24"/>
        </w:rPr>
        <w:t xml:space="preserve">into Holmes’ soul through </w:t>
      </w:r>
      <w:r w:rsidR="003D411B" w:rsidRPr="009E007F">
        <w:rPr>
          <w:rFonts w:asciiTheme="majorHAnsi" w:hAnsiTheme="majorHAnsi"/>
          <w:color w:val="0D0D0D" w:themeColor="text1" w:themeTint="F2"/>
          <w:sz w:val="24"/>
        </w:rPr>
        <w:t>a split diegesis</w:t>
      </w:r>
      <w:r w:rsidR="004F73CC" w:rsidRPr="009E007F">
        <w:rPr>
          <w:rFonts w:asciiTheme="majorHAnsi" w:hAnsiTheme="majorHAnsi"/>
          <w:color w:val="0D0D0D" w:themeColor="text1" w:themeTint="F2"/>
          <w:sz w:val="24"/>
        </w:rPr>
        <w:t xml:space="preserve">, in which </w:t>
      </w:r>
      <w:r w:rsidR="00A977A8">
        <w:rPr>
          <w:rFonts w:asciiTheme="majorHAnsi" w:hAnsiTheme="majorHAnsi"/>
          <w:color w:val="0D0D0D" w:themeColor="text1" w:themeTint="F2"/>
          <w:sz w:val="24"/>
        </w:rPr>
        <w:t>‘</w:t>
      </w:r>
      <w:r w:rsidR="004F73CC" w:rsidRPr="009E007F">
        <w:rPr>
          <w:rFonts w:asciiTheme="majorHAnsi" w:hAnsiTheme="majorHAnsi"/>
          <w:color w:val="0D0D0D" w:themeColor="text1" w:themeTint="F2"/>
          <w:sz w:val="24"/>
        </w:rPr>
        <w:t>narrat</w:t>
      </w:r>
      <w:r w:rsidR="00A977A8">
        <w:rPr>
          <w:rFonts w:asciiTheme="majorHAnsi" w:hAnsiTheme="majorHAnsi"/>
          <w:color w:val="0D0D0D" w:themeColor="text1" w:themeTint="F2"/>
          <w:sz w:val="24"/>
        </w:rPr>
        <w:t>or’-</w:t>
      </w:r>
      <w:r w:rsidR="004F73CC" w:rsidRPr="009E007F">
        <w:rPr>
          <w:rFonts w:asciiTheme="majorHAnsi" w:hAnsiTheme="majorHAnsi"/>
          <w:color w:val="0D0D0D" w:themeColor="text1" w:themeTint="F2"/>
          <w:sz w:val="24"/>
        </w:rPr>
        <w:t xml:space="preserve">Holmes plays the violin to accompany </w:t>
      </w:r>
      <w:r w:rsidR="00B51F64">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a</w:t>
      </w:r>
      <w:r w:rsidR="004F73CC" w:rsidRPr="009E007F">
        <w:rPr>
          <w:rFonts w:asciiTheme="majorHAnsi" w:hAnsiTheme="majorHAnsi"/>
          <w:color w:val="0D0D0D" w:themeColor="text1" w:themeTint="F2"/>
          <w:sz w:val="24"/>
        </w:rPr>
        <w:t>ctor</w:t>
      </w:r>
      <w:r w:rsidR="00B51F64">
        <w:rPr>
          <w:rFonts w:asciiTheme="majorHAnsi" w:hAnsiTheme="majorHAnsi"/>
          <w:color w:val="0D0D0D" w:themeColor="text1" w:themeTint="F2"/>
          <w:sz w:val="24"/>
        </w:rPr>
        <w:t>’</w:t>
      </w:r>
      <w:r w:rsidR="004F73CC" w:rsidRPr="009E007F">
        <w:rPr>
          <w:rFonts w:asciiTheme="majorHAnsi" w:hAnsiTheme="majorHAnsi"/>
          <w:color w:val="0D0D0D" w:themeColor="text1" w:themeTint="F2"/>
          <w:sz w:val="24"/>
        </w:rPr>
        <w:t xml:space="preserve">-Holmes’ speeches, </w:t>
      </w:r>
      <w:r w:rsidR="003D411B" w:rsidRPr="009E007F">
        <w:rPr>
          <w:rFonts w:asciiTheme="majorHAnsi" w:hAnsiTheme="majorHAnsi"/>
          <w:color w:val="0D0D0D" w:themeColor="text1" w:themeTint="F2"/>
          <w:sz w:val="24"/>
        </w:rPr>
        <w:t xml:space="preserve">now </w:t>
      </w:r>
      <w:r w:rsidR="00A42459" w:rsidRPr="009E007F">
        <w:rPr>
          <w:rFonts w:asciiTheme="majorHAnsi" w:hAnsiTheme="majorHAnsi"/>
          <w:color w:val="0D0D0D" w:themeColor="text1" w:themeTint="F2"/>
          <w:sz w:val="24"/>
        </w:rPr>
        <w:t xml:space="preserve">heard </w:t>
      </w:r>
      <w:r w:rsidR="003D411B" w:rsidRPr="009E007F">
        <w:rPr>
          <w:rFonts w:asciiTheme="majorHAnsi" w:hAnsiTheme="majorHAnsi"/>
          <w:color w:val="0D0D0D" w:themeColor="text1" w:themeTint="F2"/>
          <w:sz w:val="24"/>
        </w:rPr>
        <w:t xml:space="preserve">simultaneously, </w:t>
      </w:r>
      <w:r w:rsidR="00A42459">
        <w:rPr>
          <w:rFonts w:asciiTheme="majorHAnsi" w:hAnsiTheme="majorHAnsi"/>
          <w:color w:val="0D0D0D" w:themeColor="text1" w:themeTint="F2"/>
          <w:sz w:val="24"/>
        </w:rPr>
        <w:t xml:space="preserve">though </w:t>
      </w:r>
      <w:r w:rsidR="004F73CC" w:rsidRPr="009E007F">
        <w:rPr>
          <w:rFonts w:asciiTheme="majorHAnsi" w:hAnsiTheme="majorHAnsi"/>
          <w:color w:val="0D0D0D" w:themeColor="text1" w:themeTint="F2"/>
          <w:sz w:val="24"/>
        </w:rPr>
        <w:t xml:space="preserve">at </w:t>
      </w:r>
      <w:r w:rsidR="003D411B" w:rsidRPr="009E007F">
        <w:rPr>
          <w:rFonts w:asciiTheme="majorHAnsi" w:hAnsiTheme="majorHAnsi"/>
          <w:color w:val="0D0D0D" w:themeColor="text1" w:themeTint="F2"/>
          <w:sz w:val="24"/>
        </w:rPr>
        <w:t xml:space="preserve">conceptually </w:t>
      </w:r>
      <w:r w:rsidR="004F73CC" w:rsidRPr="009E007F">
        <w:rPr>
          <w:rFonts w:asciiTheme="majorHAnsi" w:hAnsiTheme="majorHAnsi"/>
          <w:color w:val="0D0D0D" w:themeColor="text1" w:themeTint="F2"/>
          <w:sz w:val="24"/>
        </w:rPr>
        <w:t>different time</w:t>
      </w:r>
      <w:r w:rsidR="003D411B" w:rsidRPr="009E007F">
        <w:rPr>
          <w:rFonts w:asciiTheme="majorHAnsi" w:hAnsiTheme="majorHAnsi"/>
          <w:color w:val="0D0D0D" w:themeColor="text1" w:themeTint="F2"/>
          <w:sz w:val="24"/>
        </w:rPr>
        <w:t>s</w:t>
      </w:r>
      <w:r w:rsidR="004F73CC" w:rsidRPr="009E007F">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 xml:space="preserve"> There are </w:t>
      </w:r>
      <w:r w:rsidR="00C1116A" w:rsidRPr="009E007F">
        <w:rPr>
          <w:rFonts w:asciiTheme="majorHAnsi" w:hAnsiTheme="majorHAnsi"/>
          <w:color w:val="0D0D0D" w:themeColor="text1" w:themeTint="F2"/>
          <w:sz w:val="24"/>
        </w:rPr>
        <w:t xml:space="preserve">four </w:t>
      </w:r>
      <w:r w:rsidR="00520BAC" w:rsidRPr="009E007F">
        <w:rPr>
          <w:rFonts w:asciiTheme="majorHAnsi" w:hAnsiTheme="majorHAnsi"/>
          <w:color w:val="0D0D0D" w:themeColor="text1" w:themeTint="F2"/>
          <w:sz w:val="24"/>
        </w:rPr>
        <w:t>shows whose “teasers” (the industry term for the attention-grabbing opening scene, heard before the signature tune and credit</w:t>
      </w:r>
      <w:r w:rsidR="0072095E" w:rsidRPr="009E007F">
        <w:rPr>
          <w:rFonts w:asciiTheme="majorHAnsi" w:hAnsiTheme="majorHAnsi"/>
          <w:color w:val="0D0D0D" w:themeColor="text1" w:themeTint="F2"/>
          <w:sz w:val="24"/>
        </w:rPr>
        <w:t xml:space="preserve"> announcements</w:t>
      </w:r>
      <w:r w:rsidR="00520BAC" w:rsidRPr="009E007F">
        <w:rPr>
          <w:rFonts w:asciiTheme="majorHAnsi" w:hAnsiTheme="majorHAnsi"/>
          <w:color w:val="0D0D0D" w:themeColor="text1" w:themeTint="F2"/>
          <w:sz w:val="24"/>
        </w:rPr>
        <w:t xml:space="preserve">) feature Holmes delivering key speeches that </w:t>
      </w:r>
      <w:r w:rsidR="00847023" w:rsidRPr="009E007F">
        <w:rPr>
          <w:rFonts w:asciiTheme="majorHAnsi" w:hAnsiTheme="majorHAnsi"/>
          <w:color w:val="0D0D0D" w:themeColor="text1" w:themeTint="F2"/>
          <w:sz w:val="24"/>
        </w:rPr>
        <w:t xml:space="preserve">sometimes </w:t>
      </w:r>
      <w:r w:rsidR="00520BAC" w:rsidRPr="009E007F">
        <w:rPr>
          <w:rFonts w:asciiTheme="majorHAnsi" w:hAnsiTheme="majorHAnsi"/>
          <w:color w:val="0D0D0D" w:themeColor="text1" w:themeTint="F2"/>
          <w:sz w:val="24"/>
        </w:rPr>
        <w:t xml:space="preserve">recur later in the main drama. In all cases, when the speech returns (i.e., in its true setting) it is delivered </w:t>
      </w:r>
      <w:r w:rsidR="00B8366F">
        <w:rPr>
          <w:rFonts w:asciiTheme="majorHAnsi" w:hAnsiTheme="majorHAnsi"/>
          <w:color w:val="0D0D0D" w:themeColor="text1" w:themeTint="F2"/>
          <w:sz w:val="24"/>
        </w:rPr>
        <w:t>purely</w:t>
      </w:r>
      <w:r w:rsidR="003D411B" w:rsidRPr="009E007F">
        <w:rPr>
          <w:rFonts w:asciiTheme="majorHAnsi" w:hAnsiTheme="majorHAnsi"/>
          <w:color w:val="0D0D0D" w:themeColor="text1" w:themeTint="F2"/>
          <w:sz w:val="24"/>
        </w:rPr>
        <w:t xml:space="preserve"> </w:t>
      </w:r>
      <w:r w:rsidR="00520BAC" w:rsidRPr="009E007F">
        <w:rPr>
          <w:rFonts w:asciiTheme="majorHAnsi" w:hAnsiTheme="majorHAnsi"/>
          <w:color w:val="0D0D0D" w:themeColor="text1" w:themeTint="F2"/>
          <w:sz w:val="24"/>
        </w:rPr>
        <w:t xml:space="preserve">without any background music or </w:t>
      </w:r>
      <w:r w:rsidR="003D411B" w:rsidRPr="009E007F">
        <w:rPr>
          <w:rFonts w:asciiTheme="majorHAnsi" w:hAnsiTheme="majorHAnsi"/>
          <w:color w:val="0D0D0D" w:themeColor="text1" w:themeTint="F2"/>
          <w:sz w:val="24"/>
        </w:rPr>
        <w:t xml:space="preserve">additional </w:t>
      </w:r>
      <w:r w:rsidR="00520BAC" w:rsidRPr="009E007F">
        <w:rPr>
          <w:rFonts w:asciiTheme="majorHAnsi" w:hAnsiTheme="majorHAnsi"/>
          <w:color w:val="0D0D0D" w:themeColor="text1" w:themeTint="F2"/>
          <w:sz w:val="24"/>
        </w:rPr>
        <w:t xml:space="preserve">ceremony, but the teaser version is </w:t>
      </w:r>
      <w:r w:rsidR="00B51F64">
        <w:rPr>
          <w:rFonts w:asciiTheme="majorHAnsi" w:hAnsiTheme="majorHAnsi"/>
          <w:color w:val="0D0D0D" w:themeColor="text1" w:themeTint="F2"/>
          <w:sz w:val="24"/>
        </w:rPr>
        <w:t xml:space="preserve">constructed </w:t>
      </w:r>
      <w:r w:rsidR="00520BAC" w:rsidRPr="009E007F">
        <w:rPr>
          <w:rFonts w:asciiTheme="majorHAnsi" w:hAnsiTheme="majorHAnsi"/>
          <w:color w:val="0D0D0D" w:themeColor="text1" w:themeTint="F2"/>
          <w:sz w:val="24"/>
        </w:rPr>
        <w:t>magical</w:t>
      </w:r>
      <w:r w:rsidR="00B51F64">
        <w:rPr>
          <w:rFonts w:asciiTheme="majorHAnsi" w:hAnsiTheme="majorHAnsi"/>
          <w:color w:val="0D0D0D" w:themeColor="text1" w:themeTint="F2"/>
          <w:sz w:val="24"/>
        </w:rPr>
        <w:t>ly</w:t>
      </w:r>
      <w:r w:rsidR="00520BAC" w:rsidRPr="009E007F">
        <w:rPr>
          <w:rFonts w:asciiTheme="majorHAnsi" w:hAnsiTheme="majorHAnsi"/>
          <w:color w:val="0D0D0D" w:themeColor="text1" w:themeTint="F2"/>
          <w:sz w:val="24"/>
        </w:rPr>
        <w:t xml:space="preserve">, marked out as otherworldly </w:t>
      </w:r>
      <w:r w:rsidR="003D411B" w:rsidRPr="009E007F">
        <w:rPr>
          <w:rFonts w:asciiTheme="majorHAnsi" w:hAnsiTheme="majorHAnsi"/>
          <w:color w:val="0D0D0D" w:themeColor="text1" w:themeTint="F2"/>
          <w:sz w:val="24"/>
        </w:rPr>
        <w:t xml:space="preserve">and acousmatic </w:t>
      </w:r>
      <w:r w:rsidR="00520BAC" w:rsidRPr="009E007F">
        <w:rPr>
          <w:rFonts w:asciiTheme="majorHAnsi" w:hAnsiTheme="majorHAnsi"/>
          <w:color w:val="0D0D0D" w:themeColor="text1" w:themeTint="F2"/>
          <w:sz w:val="24"/>
        </w:rPr>
        <w:t xml:space="preserve">through </w:t>
      </w:r>
      <w:r w:rsidR="00B51F64">
        <w:rPr>
          <w:rFonts w:asciiTheme="majorHAnsi" w:hAnsiTheme="majorHAnsi"/>
          <w:color w:val="0D0D0D" w:themeColor="text1" w:themeTint="F2"/>
          <w:sz w:val="24"/>
        </w:rPr>
        <w:t xml:space="preserve">added </w:t>
      </w:r>
      <w:r w:rsidR="00520BAC" w:rsidRPr="009E007F">
        <w:rPr>
          <w:rFonts w:asciiTheme="majorHAnsi" w:hAnsiTheme="majorHAnsi"/>
          <w:color w:val="0D0D0D" w:themeColor="text1" w:themeTint="F2"/>
          <w:sz w:val="24"/>
        </w:rPr>
        <w:t xml:space="preserve">music and reverberation effects on </w:t>
      </w:r>
      <w:r w:rsidR="003D411B" w:rsidRPr="009E007F">
        <w:rPr>
          <w:rFonts w:asciiTheme="majorHAnsi" w:hAnsiTheme="majorHAnsi"/>
          <w:color w:val="0D0D0D" w:themeColor="text1" w:themeTint="F2"/>
          <w:sz w:val="24"/>
        </w:rPr>
        <w:t xml:space="preserve">Holmes’ </w:t>
      </w:r>
      <w:r w:rsidR="00520BAC" w:rsidRPr="009E007F">
        <w:rPr>
          <w:rFonts w:asciiTheme="majorHAnsi" w:hAnsiTheme="majorHAnsi"/>
          <w:color w:val="0D0D0D" w:themeColor="text1" w:themeTint="F2"/>
          <w:sz w:val="24"/>
        </w:rPr>
        <w:t xml:space="preserve">voice. Merrison delivers </w:t>
      </w:r>
      <w:r w:rsidR="00B51F64">
        <w:rPr>
          <w:rFonts w:asciiTheme="majorHAnsi" w:hAnsiTheme="majorHAnsi"/>
          <w:color w:val="0D0D0D" w:themeColor="text1" w:themeTint="F2"/>
          <w:sz w:val="24"/>
        </w:rPr>
        <w:t xml:space="preserve">such </w:t>
      </w:r>
      <w:r w:rsidR="00520BAC" w:rsidRPr="009E007F">
        <w:rPr>
          <w:rFonts w:asciiTheme="majorHAnsi" w:hAnsiTheme="majorHAnsi"/>
          <w:color w:val="0D0D0D" w:themeColor="text1" w:themeTint="F2"/>
          <w:sz w:val="24"/>
        </w:rPr>
        <w:t>lines</w:t>
      </w:r>
      <w:r w:rsidR="00C1379F">
        <w:rPr>
          <w:rFonts w:asciiTheme="majorHAnsi" w:hAnsiTheme="majorHAnsi"/>
          <w:color w:val="0D0D0D" w:themeColor="text1" w:themeTint="F2"/>
          <w:sz w:val="24"/>
        </w:rPr>
        <w:t xml:space="preserve"> </w:t>
      </w:r>
      <w:r w:rsidR="00520BAC" w:rsidRPr="009E007F">
        <w:rPr>
          <w:rFonts w:asciiTheme="majorHAnsi" w:hAnsiTheme="majorHAnsi"/>
          <w:color w:val="0D0D0D" w:themeColor="text1" w:themeTint="F2"/>
          <w:sz w:val="24"/>
        </w:rPr>
        <w:t>intimately</w:t>
      </w:r>
      <w:r w:rsidR="00B06560" w:rsidRPr="009E007F">
        <w:rPr>
          <w:rFonts w:asciiTheme="majorHAnsi" w:hAnsiTheme="majorHAnsi"/>
          <w:color w:val="0D0D0D" w:themeColor="text1" w:themeTint="F2"/>
          <w:sz w:val="24"/>
        </w:rPr>
        <w:t xml:space="preserve">, sometimes </w:t>
      </w:r>
      <w:r w:rsidR="00C1379F">
        <w:rPr>
          <w:rFonts w:asciiTheme="majorHAnsi" w:hAnsiTheme="majorHAnsi"/>
          <w:color w:val="0D0D0D" w:themeColor="text1" w:themeTint="F2"/>
          <w:sz w:val="24"/>
        </w:rPr>
        <w:t>as</w:t>
      </w:r>
      <w:r w:rsidR="00B06560" w:rsidRPr="009E007F">
        <w:rPr>
          <w:rFonts w:asciiTheme="majorHAnsi" w:hAnsiTheme="majorHAnsi"/>
          <w:color w:val="0D0D0D" w:themeColor="text1" w:themeTint="F2"/>
          <w:sz w:val="24"/>
        </w:rPr>
        <w:t xml:space="preserve"> a whisper</w:t>
      </w:r>
      <w:r w:rsidR="00520BAC" w:rsidRPr="009E007F">
        <w:rPr>
          <w:rFonts w:asciiTheme="majorHAnsi" w:hAnsiTheme="majorHAnsi"/>
          <w:color w:val="0D0D0D" w:themeColor="text1" w:themeTint="F2"/>
          <w:sz w:val="24"/>
        </w:rPr>
        <w:t xml:space="preserve">, and yet the reverb effect projects them to the further flung regions of the audio field, making him seem timeless, ethereal, almost god-like. In </w:t>
      </w:r>
      <w:r w:rsidR="00A42459">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The Final Problem</w:t>
      </w:r>
      <w:r w:rsidR="00A42459">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 xml:space="preserve"> there is no music, only the cold reverberation of </w:t>
      </w:r>
      <w:r w:rsidR="003D411B" w:rsidRPr="009E007F">
        <w:rPr>
          <w:rFonts w:asciiTheme="majorHAnsi" w:hAnsiTheme="majorHAnsi"/>
          <w:color w:val="0D0D0D" w:themeColor="text1" w:themeTint="F2"/>
          <w:sz w:val="24"/>
        </w:rPr>
        <w:t xml:space="preserve">Holmes’ </w:t>
      </w:r>
      <w:r w:rsidR="00520BAC" w:rsidRPr="009E007F">
        <w:rPr>
          <w:rFonts w:asciiTheme="majorHAnsi" w:hAnsiTheme="majorHAnsi"/>
          <w:color w:val="0D0D0D" w:themeColor="text1" w:themeTint="F2"/>
          <w:sz w:val="24"/>
        </w:rPr>
        <w:t>voice (in this episode</w:t>
      </w:r>
      <w:r w:rsidR="00B8366F">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 xml:space="preserve"> </w:t>
      </w:r>
      <w:r w:rsidR="003D411B" w:rsidRPr="009E007F">
        <w:rPr>
          <w:rFonts w:asciiTheme="majorHAnsi" w:hAnsiTheme="majorHAnsi"/>
          <w:color w:val="0D0D0D" w:themeColor="text1" w:themeTint="F2"/>
          <w:sz w:val="24"/>
        </w:rPr>
        <w:t>Holmes</w:t>
      </w:r>
      <w:r w:rsidR="00520BAC" w:rsidRPr="009E007F">
        <w:rPr>
          <w:rFonts w:asciiTheme="majorHAnsi" w:hAnsiTheme="majorHAnsi"/>
          <w:color w:val="0D0D0D" w:themeColor="text1" w:themeTint="F2"/>
          <w:sz w:val="24"/>
        </w:rPr>
        <w:t xml:space="preserve"> faces death). In </w:t>
      </w:r>
      <w:r w:rsidR="00A42459">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The Blue Carbuncle</w:t>
      </w:r>
      <w:r w:rsidR="00A42459">
        <w:rPr>
          <w:rFonts w:asciiTheme="majorHAnsi" w:hAnsiTheme="majorHAnsi"/>
          <w:color w:val="0D0D0D" w:themeColor="text1" w:themeTint="F2"/>
          <w:sz w:val="24"/>
        </w:rPr>
        <w:t>”</w:t>
      </w:r>
      <w:r w:rsidR="0071185A" w:rsidRPr="009E007F">
        <w:rPr>
          <w:rFonts w:asciiTheme="majorHAnsi" w:hAnsiTheme="majorHAnsi"/>
          <w:color w:val="0D0D0D" w:themeColor="text1" w:themeTint="F2"/>
          <w:sz w:val="24"/>
        </w:rPr>
        <w:t>,</w:t>
      </w:r>
      <w:r w:rsidR="00520BAC" w:rsidRPr="009E007F">
        <w:rPr>
          <w:rFonts w:asciiTheme="majorHAnsi" w:hAnsiTheme="majorHAnsi"/>
          <w:color w:val="0D0D0D" w:themeColor="text1" w:themeTint="F2"/>
          <w:sz w:val="24"/>
        </w:rPr>
        <w:t xml:space="preserve"> the speech is accompanied by a warming yet plaintive violin fragment, </w:t>
      </w:r>
      <w:r w:rsidR="0009172D" w:rsidRPr="009E007F">
        <w:rPr>
          <w:rFonts w:asciiTheme="majorHAnsi" w:hAnsiTheme="majorHAnsi"/>
          <w:color w:val="0D0D0D" w:themeColor="text1" w:themeTint="F2"/>
          <w:sz w:val="24"/>
        </w:rPr>
        <w:t>marked simply as “</w:t>
      </w:r>
      <w:r w:rsidR="0009172D" w:rsidRPr="009E007F">
        <w:rPr>
          <w:rFonts w:asciiTheme="majorHAnsi" w:hAnsiTheme="majorHAnsi"/>
          <w:i/>
          <w:color w:val="0D0D0D" w:themeColor="text1" w:themeTint="F2"/>
          <w:sz w:val="24"/>
        </w:rPr>
        <w:t>something eerie and mysterious</w:t>
      </w:r>
      <w:r w:rsidR="0009172D" w:rsidRPr="009E007F">
        <w:rPr>
          <w:rFonts w:asciiTheme="majorHAnsi" w:hAnsiTheme="majorHAnsi"/>
          <w:color w:val="0D0D0D" w:themeColor="text1" w:themeTint="F2"/>
          <w:sz w:val="24"/>
        </w:rPr>
        <w:t xml:space="preserve">” in the script, </w:t>
      </w:r>
      <w:r w:rsidR="00520BAC" w:rsidRPr="009E007F">
        <w:rPr>
          <w:rFonts w:asciiTheme="majorHAnsi" w:hAnsiTheme="majorHAnsi"/>
          <w:color w:val="0D0D0D" w:themeColor="text1" w:themeTint="F2"/>
          <w:sz w:val="24"/>
        </w:rPr>
        <w:t xml:space="preserve">which </w:t>
      </w:r>
      <w:r w:rsidR="00194D37" w:rsidRPr="009E007F">
        <w:rPr>
          <w:rFonts w:asciiTheme="majorHAnsi" w:hAnsiTheme="majorHAnsi"/>
          <w:color w:val="0D0D0D" w:themeColor="text1" w:themeTint="F2"/>
          <w:sz w:val="24"/>
        </w:rPr>
        <w:t xml:space="preserve">displays </w:t>
      </w:r>
      <w:r w:rsidR="003D411B" w:rsidRPr="009E007F">
        <w:rPr>
          <w:rFonts w:asciiTheme="majorHAnsi" w:hAnsiTheme="majorHAnsi"/>
          <w:color w:val="0D0D0D" w:themeColor="text1" w:themeTint="F2"/>
          <w:sz w:val="24"/>
        </w:rPr>
        <w:t xml:space="preserve">Holmes’ </w:t>
      </w:r>
      <w:r w:rsidR="00194D37" w:rsidRPr="009E007F">
        <w:rPr>
          <w:rFonts w:asciiTheme="majorHAnsi" w:hAnsiTheme="majorHAnsi"/>
          <w:color w:val="0D0D0D" w:themeColor="text1" w:themeTint="F2"/>
          <w:sz w:val="24"/>
        </w:rPr>
        <w:t xml:space="preserve">curiosity as he </w:t>
      </w:r>
      <w:r w:rsidR="00B55676" w:rsidRPr="009E007F">
        <w:rPr>
          <w:rFonts w:asciiTheme="majorHAnsi" w:hAnsiTheme="majorHAnsi"/>
          <w:color w:val="0D0D0D" w:themeColor="text1" w:themeTint="F2"/>
          <w:sz w:val="24"/>
        </w:rPr>
        <w:t xml:space="preserve">handles </w:t>
      </w:r>
      <w:r w:rsidR="00194D37" w:rsidRPr="009E007F">
        <w:rPr>
          <w:rFonts w:asciiTheme="majorHAnsi" w:hAnsiTheme="majorHAnsi"/>
          <w:color w:val="0D0D0D" w:themeColor="text1" w:themeTint="F2"/>
          <w:sz w:val="24"/>
        </w:rPr>
        <w:t>the famous gemstone (“</w:t>
      </w:r>
      <w:r w:rsidR="006625DA" w:rsidRPr="009E007F">
        <w:rPr>
          <w:rFonts w:asciiTheme="majorHAnsi" w:hAnsiTheme="majorHAnsi"/>
          <w:color w:val="0D0D0D" w:themeColor="text1" w:themeTint="F2"/>
          <w:sz w:val="24"/>
        </w:rPr>
        <w:t xml:space="preserve">Look at it. </w:t>
      </w:r>
      <w:r w:rsidR="00194D37" w:rsidRPr="009E007F">
        <w:rPr>
          <w:rFonts w:asciiTheme="majorHAnsi" w:hAnsiTheme="majorHAnsi"/>
          <w:color w:val="0D0D0D" w:themeColor="text1" w:themeTint="F2"/>
          <w:sz w:val="24"/>
        </w:rPr>
        <w:t>Just see how it glints and sparkle</w:t>
      </w:r>
      <w:r w:rsidR="00A42459">
        <w:rPr>
          <w:rFonts w:asciiTheme="majorHAnsi" w:hAnsiTheme="majorHAnsi"/>
          <w:color w:val="0D0D0D" w:themeColor="text1" w:themeTint="F2"/>
          <w:sz w:val="24"/>
        </w:rPr>
        <w:t>s</w:t>
      </w:r>
      <w:r w:rsidR="00194D37" w:rsidRPr="009E007F">
        <w:rPr>
          <w:rFonts w:asciiTheme="majorHAnsi" w:hAnsiTheme="majorHAnsi"/>
          <w:color w:val="0D0D0D" w:themeColor="text1" w:themeTint="F2"/>
          <w:sz w:val="24"/>
        </w:rPr>
        <w:t xml:space="preserve">.”). </w:t>
      </w:r>
      <w:r w:rsidR="001A36C5" w:rsidRPr="009E007F">
        <w:rPr>
          <w:rFonts w:asciiTheme="majorHAnsi" w:hAnsiTheme="majorHAnsi"/>
          <w:color w:val="0D0D0D" w:themeColor="text1" w:themeTint="F2"/>
          <w:sz w:val="24"/>
        </w:rPr>
        <w:t xml:space="preserve">This </w:t>
      </w:r>
      <w:r w:rsidR="00B8366F">
        <w:rPr>
          <w:rFonts w:asciiTheme="majorHAnsi" w:hAnsiTheme="majorHAnsi"/>
          <w:color w:val="0D0D0D" w:themeColor="text1" w:themeTint="F2"/>
          <w:sz w:val="24"/>
        </w:rPr>
        <w:t xml:space="preserve">latter </w:t>
      </w:r>
      <w:r w:rsidR="001A36C5" w:rsidRPr="009E007F">
        <w:rPr>
          <w:rFonts w:asciiTheme="majorHAnsi" w:hAnsiTheme="majorHAnsi"/>
          <w:color w:val="0D0D0D" w:themeColor="text1" w:themeTint="F2"/>
          <w:sz w:val="24"/>
        </w:rPr>
        <w:t xml:space="preserve">creates </w:t>
      </w:r>
      <w:r w:rsidR="00B06560" w:rsidRPr="009E007F">
        <w:rPr>
          <w:rFonts w:asciiTheme="majorHAnsi" w:hAnsiTheme="majorHAnsi"/>
          <w:color w:val="0D0D0D" w:themeColor="text1" w:themeTint="F2"/>
          <w:sz w:val="24"/>
        </w:rPr>
        <w:t xml:space="preserve">something similar to what </w:t>
      </w:r>
      <w:r w:rsidR="001A36C5" w:rsidRPr="009E007F">
        <w:rPr>
          <w:rFonts w:asciiTheme="majorHAnsi" w:hAnsiTheme="majorHAnsi"/>
          <w:color w:val="0D0D0D" w:themeColor="text1" w:themeTint="F2"/>
          <w:sz w:val="24"/>
        </w:rPr>
        <w:t xml:space="preserve">Holly Rogers calls “sonic elongation” when </w:t>
      </w:r>
      <w:r w:rsidR="001A36C5" w:rsidRPr="009E007F">
        <w:rPr>
          <w:rFonts w:asciiTheme="majorHAnsi" w:hAnsiTheme="majorHAnsi" w:cs="Arial"/>
          <w:color w:val="0D0D0D" w:themeColor="text1" w:themeTint="F2"/>
          <w:sz w:val="24"/>
          <w:shd w:val="clear" w:color="auto" w:fill="FFFFFF"/>
        </w:rPr>
        <w:t xml:space="preserve">“noise from within the film’s world is broadened until it becomes unfamiliar: when source sounds abstract from their visual referents to take on musical form and texture” </w:t>
      </w:r>
      <w:r w:rsidR="001A36C5" w:rsidRPr="009E007F">
        <w:rPr>
          <w:rFonts w:asciiTheme="majorHAnsi" w:hAnsiTheme="majorHAnsi" w:cs="Arial"/>
          <w:color w:val="0D0D0D" w:themeColor="text1" w:themeTint="F2"/>
          <w:sz w:val="24"/>
          <w:shd w:val="clear" w:color="auto" w:fill="FFFFFF"/>
        </w:rPr>
        <w:lastRenderedPageBreak/>
        <w:t>(20</w:t>
      </w:r>
      <w:r w:rsidR="00272B04">
        <w:rPr>
          <w:rFonts w:asciiTheme="majorHAnsi" w:hAnsiTheme="majorHAnsi" w:cs="Arial"/>
          <w:color w:val="0D0D0D" w:themeColor="text1" w:themeTint="F2"/>
          <w:sz w:val="24"/>
          <w:shd w:val="clear" w:color="auto" w:fill="FFFFFF"/>
        </w:rPr>
        <w:t>20</w:t>
      </w:r>
      <w:r w:rsidR="001A36C5" w:rsidRPr="009E007F">
        <w:rPr>
          <w:rFonts w:asciiTheme="majorHAnsi" w:hAnsiTheme="majorHAnsi" w:cs="Arial"/>
          <w:color w:val="0D0D0D" w:themeColor="text1" w:themeTint="F2"/>
          <w:sz w:val="24"/>
          <w:shd w:val="clear" w:color="auto" w:fill="FFFFFF"/>
        </w:rPr>
        <w:t>, forthcoming).</w:t>
      </w:r>
      <w:r w:rsidR="001A36C5" w:rsidRPr="009E007F">
        <w:rPr>
          <w:rStyle w:val="FootnoteReference"/>
          <w:rFonts w:asciiTheme="majorHAnsi" w:hAnsiTheme="majorHAnsi"/>
          <w:color w:val="0D0D0D" w:themeColor="text1" w:themeTint="F2"/>
          <w:sz w:val="24"/>
        </w:rPr>
        <w:footnoteReference w:id="28"/>
      </w:r>
      <w:r w:rsidR="001A36C5" w:rsidRPr="009E007F">
        <w:rPr>
          <w:rFonts w:asciiTheme="majorHAnsi" w:hAnsiTheme="majorHAnsi" w:cs="Arial"/>
          <w:color w:val="0D0D0D" w:themeColor="text1" w:themeTint="F2"/>
          <w:sz w:val="24"/>
          <w:shd w:val="clear" w:color="auto" w:fill="FFFFFF"/>
        </w:rPr>
        <w:t xml:space="preserve"> A similar effect to </w:t>
      </w:r>
      <w:r w:rsidR="00A42459">
        <w:rPr>
          <w:rFonts w:asciiTheme="majorHAnsi" w:hAnsiTheme="majorHAnsi" w:cs="Arial"/>
          <w:color w:val="0D0D0D" w:themeColor="text1" w:themeTint="F2"/>
          <w:sz w:val="24"/>
          <w:shd w:val="clear" w:color="auto" w:fill="FFFFFF"/>
        </w:rPr>
        <w:t xml:space="preserve">this </w:t>
      </w:r>
      <w:r w:rsidR="001A36C5" w:rsidRPr="009E007F">
        <w:rPr>
          <w:rFonts w:asciiTheme="majorHAnsi" w:hAnsiTheme="majorHAnsi" w:cs="Arial"/>
          <w:color w:val="0D0D0D" w:themeColor="text1" w:themeTint="F2"/>
          <w:sz w:val="24"/>
          <w:shd w:val="clear" w:color="auto" w:fill="FFFFFF"/>
        </w:rPr>
        <w:t xml:space="preserve">is employed in Michael Bakewell’s adaptation of Agatha Christie’s “The Mystery of the Blue Train” when every unveiling of the famous ruby </w:t>
      </w:r>
      <w:r w:rsidR="00B8366F">
        <w:rPr>
          <w:rFonts w:asciiTheme="majorHAnsi" w:hAnsiTheme="majorHAnsi" w:cs="Arial"/>
          <w:color w:val="0D0D0D" w:themeColor="text1" w:themeTint="F2"/>
          <w:sz w:val="24"/>
          <w:shd w:val="clear" w:color="auto" w:fill="FFFFFF"/>
        </w:rPr>
        <w:t>–</w:t>
      </w:r>
      <w:r w:rsidR="00B8366F" w:rsidRPr="009E007F">
        <w:rPr>
          <w:rFonts w:asciiTheme="majorHAnsi" w:hAnsiTheme="majorHAnsi" w:cs="Arial"/>
          <w:color w:val="0D0D0D" w:themeColor="text1" w:themeTint="F2"/>
          <w:sz w:val="24"/>
          <w:shd w:val="clear" w:color="auto" w:fill="FFFFFF"/>
        </w:rPr>
        <w:t>“</w:t>
      </w:r>
      <w:r w:rsidR="001A36C5" w:rsidRPr="009E007F">
        <w:rPr>
          <w:rFonts w:asciiTheme="majorHAnsi" w:hAnsiTheme="majorHAnsi" w:cs="Arial"/>
          <w:color w:val="0D0D0D" w:themeColor="text1" w:themeTint="F2"/>
          <w:sz w:val="24"/>
          <w:shd w:val="clear" w:color="auto" w:fill="FFFFFF"/>
        </w:rPr>
        <w:t>the heart of fire</w:t>
      </w:r>
      <w:r w:rsidR="00B8366F" w:rsidRPr="009E007F">
        <w:rPr>
          <w:rFonts w:asciiTheme="majorHAnsi" w:hAnsiTheme="majorHAnsi" w:cs="Arial"/>
          <w:color w:val="0D0D0D" w:themeColor="text1" w:themeTint="F2"/>
          <w:sz w:val="24"/>
          <w:shd w:val="clear" w:color="auto" w:fill="FFFFFF"/>
        </w:rPr>
        <w:t>”</w:t>
      </w:r>
      <w:r w:rsidR="00B8366F">
        <w:rPr>
          <w:rFonts w:asciiTheme="majorHAnsi" w:hAnsiTheme="majorHAnsi" w:cs="Arial"/>
          <w:color w:val="0D0D0D" w:themeColor="text1" w:themeTint="F2"/>
          <w:sz w:val="24"/>
          <w:shd w:val="clear" w:color="auto" w:fill="FFFFFF"/>
        </w:rPr>
        <w:t xml:space="preserve"> – </w:t>
      </w:r>
      <w:r w:rsidR="001A36C5" w:rsidRPr="009E007F">
        <w:rPr>
          <w:rFonts w:asciiTheme="majorHAnsi" w:hAnsiTheme="majorHAnsi" w:cs="Arial"/>
          <w:color w:val="0D0D0D" w:themeColor="text1" w:themeTint="F2"/>
          <w:sz w:val="24"/>
          <w:shd w:val="clear" w:color="auto" w:fill="FFFFFF"/>
        </w:rPr>
        <w:t xml:space="preserve">is accompanied by </w:t>
      </w:r>
      <w:r w:rsidR="00B8366F">
        <w:rPr>
          <w:rFonts w:asciiTheme="majorHAnsi" w:hAnsiTheme="majorHAnsi" w:cs="Arial"/>
          <w:color w:val="0D0D0D" w:themeColor="text1" w:themeTint="F2"/>
          <w:sz w:val="24"/>
          <w:shd w:val="clear" w:color="auto" w:fill="FFFFFF"/>
        </w:rPr>
        <w:t xml:space="preserve">highly refined </w:t>
      </w:r>
      <w:r w:rsidR="001A36C5" w:rsidRPr="009E007F">
        <w:rPr>
          <w:rFonts w:asciiTheme="majorHAnsi" w:hAnsiTheme="majorHAnsi" w:cs="Arial"/>
          <w:color w:val="0D0D0D" w:themeColor="text1" w:themeTint="F2"/>
          <w:sz w:val="24"/>
          <w:shd w:val="clear" w:color="auto" w:fill="FFFFFF"/>
        </w:rPr>
        <w:t xml:space="preserve">violin harmonics that seem to </w:t>
      </w:r>
      <w:r w:rsidR="00A42459">
        <w:rPr>
          <w:rFonts w:asciiTheme="majorHAnsi" w:hAnsiTheme="majorHAnsi" w:cs="Arial"/>
          <w:color w:val="0D0D0D" w:themeColor="text1" w:themeTint="F2"/>
          <w:sz w:val="24"/>
          <w:shd w:val="clear" w:color="auto" w:fill="FFFFFF"/>
        </w:rPr>
        <w:t xml:space="preserve">zoom into </w:t>
      </w:r>
      <w:r w:rsidR="001A36C5" w:rsidRPr="009E007F">
        <w:rPr>
          <w:rFonts w:asciiTheme="majorHAnsi" w:hAnsiTheme="majorHAnsi" w:cs="Arial"/>
          <w:color w:val="0D0D0D" w:themeColor="text1" w:themeTint="F2"/>
          <w:sz w:val="24"/>
          <w:shd w:val="clear" w:color="auto" w:fill="FFFFFF"/>
        </w:rPr>
        <w:t xml:space="preserve">the </w:t>
      </w:r>
      <w:r w:rsidR="00B55676" w:rsidRPr="009E007F">
        <w:rPr>
          <w:rFonts w:asciiTheme="majorHAnsi" w:hAnsiTheme="majorHAnsi" w:cs="Arial"/>
          <w:color w:val="0D0D0D" w:themeColor="text1" w:themeTint="F2"/>
          <w:sz w:val="24"/>
          <w:shd w:val="clear" w:color="auto" w:fill="FFFFFF"/>
        </w:rPr>
        <w:t xml:space="preserve">delicate, barely perceptible noises </w:t>
      </w:r>
      <w:r w:rsidR="00A42459">
        <w:rPr>
          <w:rFonts w:asciiTheme="majorHAnsi" w:hAnsiTheme="majorHAnsi" w:cs="Arial"/>
          <w:color w:val="0D0D0D" w:themeColor="text1" w:themeTint="F2"/>
          <w:sz w:val="24"/>
          <w:shd w:val="clear" w:color="auto" w:fill="FFFFFF"/>
        </w:rPr>
        <w:t>emanating</w:t>
      </w:r>
      <w:r w:rsidR="00B55676" w:rsidRPr="009E007F">
        <w:rPr>
          <w:rFonts w:asciiTheme="majorHAnsi" w:hAnsiTheme="majorHAnsi" w:cs="Arial"/>
          <w:color w:val="0D0D0D" w:themeColor="text1" w:themeTint="F2"/>
          <w:sz w:val="24"/>
          <w:shd w:val="clear" w:color="auto" w:fill="FFFFFF"/>
        </w:rPr>
        <w:t xml:space="preserve"> </w:t>
      </w:r>
      <w:r w:rsidR="00A42459">
        <w:rPr>
          <w:rFonts w:asciiTheme="majorHAnsi" w:hAnsiTheme="majorHAnsi" w:cs="Arial"/>
          <w:color w:val="0D0D0D" w:themeColor="text1" w:themeTint="F2"/>
          <w:sz w:val="24"/>
          <w:shd w:val="clear" w:color="auto" w:fill="FFFFFF"/>
        </w:rPr>
        <w:t>from</w:t>
      </w:r>
      <w:r w:rsidR="00B55676" w:rsidRPr="009E007F">
        <w:rPr>
          <w:rFonts w:asciiTheme="majorHAnsi" w:hAnsiTheme="majorHAnsi" w:cs="Arial"/>
          <w:color w:val="0D0D0D" w:themeColor="text1" w:themeTint="F2"/>
          <w:sz w:val="24"/>
          <w:shd w:val="clear" w:color="auto" w:fill="FFFFFF"/>
        </w:rPr>
        <w:t xml:space="preserve"> the </w:t>
      </w:r>
      <w:r w:rsidR="00A42459">
        <w:rPr>
          <w:rFonts w:asciiTheme="majorHAnsi" w:hAnsiTheme="majorHAnsi" w:cs="Arial"/>
          <w:color w:val="0D0D0D" w:themeColor="text1" w:themeTint="F2"/>
          <w:sz w:val="24"/>
          <w:shd w:val="clear" w:color="auto" w:fill="FFFFFF"/>
        </w:rPr>
        <w:t xml:space="preserve">intricate </w:t>
      </w:r>
      <w:r w:rsidR="00B55676" w:rsidRPr="009E007F">
        <w:rPr>
          <w:rFonts w:asciiTheme="majorHAnsi" w:hAnsiTheme="majorHAnsi" w:cs="Arial"/>
          <w:color w:val="0D0D0D" w:themeColor="text1" w:themeTint="F2"/>
          <w:sz w:val="24"/>
          <w:shd w:val="clear" w:color="auto" w:fill="FFFFFF"/>
        </w:rPr>
        <w:t xml:space="preserve">facets of the jewel, like fingers </w:t>
      </w:r>
      <w:r w:rsidR="00B06560" w:rsidRPr="009E007F">
        <w:rPr>
          <w:rFonts w:asciiTheme="majorHAnsi" w:hAnsiTheme="majorHAnsi" w:cs="Arial"/>
          <w:color w:val="0D0D0D" w:themeColor="text1" w:themeTint="F2"/>
          <w:sz w:val="24"/>
          <w:shd w:val="clear" w:color="auto" w:fill="FFFFFF"/>
        </w:rPr>
        <w:t xml:space="preserve">running </w:t>
      </w:r>
      <w:r w:rsidR="00B55676" w:rsidRPr="009E007F">
        <w:rPr>
          <w:rFonts w:asciiTheme="majorHAnsi" w:hAnsiTheme="majorHAnsi" w:cs="Arial"/>
          <w:color w:val="0D0D0D" w:themeColor="text1" w:themeTint="F2"/>
          <w:sz w:val="24"/>
          <w:shd w:val="clear" w:color="auto" w:fill="FFFFFF"/>
        </w:rPr>
        <w:t xml:space="preserve">the rim of a wine-glass. </w:t>
      </w:r>
      <w:r w:rsidR="00194D37" w:rsidRPr="009E007F">
        <w:rPr>
          <w:rFonts w:asciiTheme="majorHAnsi" w:hAnsiTheme="majorHAnsi"/>
          <w:color w:val="0D0D0D" w:themeColor="text1" w:themeTint="F2"/>
          <w:sz w:val="24"/>
        </w:rPr>
        <w:t xml:space="preserve">Examining another realm of </w:t>
      </w:r>
      <w:r w:rsidR="00C1379F">
        <w:rPr>
          <w:rFonts w:asciiTheme="majorHAnsi" w:hAnsiTheme="majorHAnsi"/>
          <w:color w:val="0D0D0D" w:themeColor="text1" w:themeTint="F2"/>
          <w:sz w:val="24"/>
        </w:rPr>
        <w:t xml:space="preserve">natural </w:t>
      </w:r>
      <w:r w:rsidR="00194D37" w:rsidRPr="009E007F">
        <w:rPr>
          <w:rFonts w:asciiTheme="majorHAnsi" w:hAnsiTheme="majorHAnsi"/>
          <w:color w:val="0D0D0D" w:themeColor="text1" w:themeTint="F2"/>
          <w:sz w:val="24"/>
        </w:rPr>
        <w:t xml:space="preserve">beauty in his famous speech from </w:t>
      </w:r>
      <w:r w:rsidR="00A42459">
        <w:rPr>
          <w:rFonts w:asciiTheme="majorHAnsi" w:hAnsiTheme="majorHAnsi"/>
          <w:color w:val="0D0D0D" w:themeColor="text1" w:themeTint="F2"/>
          <w:sz w:val="24"/>
        </w:rPr>
        <w:t>“</w:t>
      </w:r>
      <w:r w:rsidR="00194D37" w:rsidRPr="009E007F">
        <w:rPr>
          <w:rFonts w:asciiTheme="majorHAnsi" w:hAnsiTheme="majorHAnsi"/>
          <w:color w:val="0D0D0D" w:themeColor="text1" w:themeTint="F2"/>
          <w:sz w:val="24"/>
        </w:rPr>
        <w:t>The Naval Treaty</w:t>
      </w:r>
      <w:r w:rsidR="00A42459">
        <w:rPr>
          <w:rFonts w:asciiTheme="majorHAnsi" w:hAnsiTheme="majorHAnsi"/>
          <w:color w:val="0D0D0D" w:themeColor="text1" w:themeTint="F2"/>
          <w:sz w:val="24"/>
        </w:rPr>
        <w:t>”</w:t>
      </w:r>
      <w:r w:rsidR="00194D37" w:rsidRPr="009E007F">
        <w:rPr>
          <w:rFonts w:asciiTheme="majorHAnsi" w:hAnsiTheme="majorHAnsi"/>
          <w:color w:val="0D0D0D" w:themeColor="text1" w:themeTint="F2"/>
          <w:sz w:val="24"/>
        </w:rPr>
        <w:t xml:space="preserve"> (“</w:t>
      </w:r>
      <w:r w:rsidR="00194D37" w:rsidRPr="009E007F">
        <w:rPr>
          <w:rStyle w:val="st"/>
          <w:rFonts w:asciiTheme="majorHAnsi" w:hAnsiTheme="majorHAnsi"/>
          <w:color w:val="0D0D0D" w:themeColor="text1" w:themeTint="F2"/>
          <w:sz w:val="24"/>
        </w:rPr>
        <w:t xml:space="preserve">'What a lovely thing a </w:t>
      </w:r>
      <w:r w:rsidR="00194D37" w:rsidRPr="009E007F">
        <w:rPr>
          <w:rStyle w:val="Emphasis"/>
          <w:rFonts w:asciiTheme="majorHAnsi" w:hAnsiTheme="majorHAnsi"/>
          <w:color w:val="0D0D0D" w:themeColor="text1" w:themeTint="F2"/>
          <w:sz w:val="24"/>
        </w:rPr>
        <w:t>rose</w:t>
      </w:r>
      <w:r w:rsidR="00194D37" w:rsidRPr="009E007F">
        <w:rPr>
          <w:rStyle w:val="st"/>
          <w:rFonts w:asciiTheme="majorHAnsi" w:hAnsiTheme="majorHAnsi"/>
          <w:color w:val="0D0D0D" w:themeColor="text1" w:themeTint="F2"/>
          <w:sz w:val="24"/>
        </w:rPr>
        <w:t xml:space="preserve"> is</w:t>
      </w:r>
      <w:r w:rsidR="0053569C" w:rsidRPr="009E007F">
        <w:rPr>
          <w:rStyle w:val="st"/>
          <w:rFonts w:asciiTheme="majorHAnsi" w:hAnsiTheme="majorHAnsi"/>
          <w:color w:val="0D0D0D" w:themeColor="text1" w:themeTint="F2"/>
          <w:sz w:val="24"/>
        </w:rPr>
        <w:t xml:space="preserve"> …</w:t>
      </w:r>
      <w:r w:rsidR="00194D37" w:rsidRPr="009E007F">
        <w:rPr>
          <w:rStyle w:val="st"/>
          <w:rFonts w:asciiTheme="majorHAnsi" w:hAnsiTheme="majorHAnsi"/>
          <w:color w:val="0D0D0D" w:themeColor="text1" w:themeTint="F2"/>
          <w:sz w:val="24"/>
        </w:rPr>
        <w:t xml:space="preserve">”) </w:t>
      </w:r>
      <w:r w:rsidR="00A42459">
        <w:rPr>
          <w:rFonts w:asciiTheme="majorHAnsi" w:hAnsiTheme="majorHAnsi"/>
          <w:color w:val="0D0D0D" w:themeColor="text1" w:themeTint="F2"/>
          <w:sz w:val="24"/>
        </w:rPr>
        <w:t xml:space="preserve">Holmes’ </w:t>
      </w:r>
      <w:r w:rsidR="00194D37" w:rsidRPr="009E007F">
        <w:rPr>
          <w:rFonts w:asciiTheme="majorHAnsi" w:hAnsiTheme="majorHAnsi"/>
          <w:color w:val="0D0D0D" w:themeColor="text1" w:themeTint="F2"/>
          <w:sz w:val="24"/>
        </w:rPr>
        <w:t xml:space="preserve">violin soars into the highest </w:t>
      </w:r>
      <w:r w:rsidR="006625DA" w:rsidRPr="009E007F">
        <w:rPr>
          <w:rFonts w:asciiTheme="majorHAnsi" w:hAnsiTheme="majorHAnsi"/>
          <w:color w:val="0D0D0D" w:themeColor="text1" w:themeTint="F2"/>
          <w:sz w:val="24"/>
        </w:rPr>
        <w:t>echelons</w:t>
      </w:r>
      <w:r w:rsidR="00194D37" w:rsidRPr="009E007F">
        <w:rPr>
          <w:rFonts w:asciiTheme="majorHAnsi" w:hAnsiTheme="majorHAnsi"/>
          <w:color w:val="0D0D0D" w:themeColor="text1" w:themeTint="F2"/>
          <w:sz w:val="24"/>
        </w:rPr>
        <w:t xml:space="preserve"> with </w:t>
      </w:r>
      <w:r w:rsidR="00967A82">
        <w:rPr>
          <w:rFonts w:asciiTheme="majorHAnsi" w:hAnsiTheme="majorHAnsi"/>
          <w:color w:val="0D0D0D" w:themeColor="text1" w:themeTint="F2"/>
          <w:sz w:val="24"/>
        </w:rPr>
        <w:t>the</w:t>
      </w:r>
      <w:r w:rsidR="00194D37" w:rsidRPr="009E007F">
        <w:rPr>
          <w:rFonts w:asciiTheme="majorHAnsi" w:hAnsiTheme="majorHAnsi"/>
          <w:color w:val="0D0D0D" w:themeColor="text1" w:themeTint="F2"/>
          <w:sz w:val="24"/>
        </w:rPr>
        <w:t xml:space="preserve"> mysterious leaps and chromatic slides</w:t>
      </w:r>
      <w:r w:rsidR="00967A82">
        <w:rPr>
          <w:rFonts w:asciiTheme="majorHAnsi" w:hAnsiTheme="majorHAnsi"/>
          <w:color w:val="0D0D0D" w:themeColor="text1" w:themeTint="F2"/>
          <w:sz w:val="24"/>
        </w:rPr>
        <w:t xml:space="preserve"> of the 10</w:t>
      </w:r>
      <w:r w:rsidR="00967A82" w:rsidRPr="00967A82">
        <w:rPr>
          <w:rFonts w:asciiTheme="majorHAnsi" w:hAnsiTheme="majorHAnsi"/>
          <w:color w:val="0D0D0D" w:themeColor="text1" w:themeTint="F2"/>
          <w:sz w:val="24"/>
          <w:vertAlign w:val="superscript"/>
        </w:rPr>
        <w:t>th</w:t>
      </w:r>
      <w:r w:rsidR="00967A82">
        <w:rPr>
          <w:rFonts w:asciiTheme="majorHAnsi" w:hAnsiTheme="majorHAnsi"/>
          <w:color w:val="0D0D0D" w:themeColor="text1" w:themeTint="F2"/>
          <w:sz w:val="24"/>
        </w:rPr>
        <w:t xml:space="preserve"> variation of Paganini’s 24</w:t>
      </w:r>
      <w:r w:rsidR="00967A82" w:rsidRPr="00967A82">
        <w:rPr>
          <w:rFonts w:asciiTheme="majorHAnsi" w:hAnsiTheme="majorHAnsi"/>
          <w:color w:val="0D0D0D" w:themeColor="text1" w:themeTint="F2"/>
          <w:sz w:val="24"/>
          <w:vertAlign w:val="superscript"/>
        </w:rPr>
        <w:t>th</w:t>
      </w:r>
      <w:r w:rsidR="00967A82">
        <w:rPr>
          <w:rFonts w:asciiTheme="majorHAnsi" w:hAnsiTheme="majorHAnsi"/>
          <w:color w:val="0D0D0D" w:themeColor="text1" w:themeTint="F2"/>
          <w:sz w:val="24"/>
        </w:rPr>
        <w:t xml:space="preserve"> Caprice</w:t>
      </w:r>
      <w:r w:rsidR="00194D37" w:rsidRPr="009E007F">
        <w:rPr>
          <w:rFonts w:asciiTheme="majorHAnsi" w:hAnsiTheme="majorHAnsi"/>
          <w:color w:val="0D0D0D" w:themeColor="text1" w:themeTint="F2"/>
          <w:sz w:val="24"/>
        </w:rPr>
        <w:t>, marking out that Holmes is taking time out from the reality of the case to explore the myster</w:t>
      </w:r>
      <w:r w:rsidR="00C1379F">
        <w:rPr>
          <w:rFonts w:asciiTheme="majorHAnsi" w:hAnsiTheme="majorHAnsi"/>
          <w:color w:val="0D0D0D" w:themeColor="text1" w:themeTint="F2"/>
          <w:sz w:val="24"/>
        </w:rPr>
        <w:t>ies</w:t>
      </w:r>
      <w:r w:rsidR="00194D37" w:rsidRPr="009E007F">
        <w:rPr>
          <w:rFonts w:asciiTheme="majorHAnsi" w:hAnsiTheme="majorHAnsi"/>
          <w:color w:val="0D0D0D" w:themeColor="text1" w:themeTint="F2"/>
          <w:sz w:val="24"/>
        </w:rPr>
        <w:t xml:space="preserve"> of nature.</w:t>
      </w:r>
      <w:r w:rsidR="00194D37" w:rsidRPr="009E007F">
        <w:rPr>
          <w:rStyle w:val="FootnoteReference"/>
          <w:rFonts w:asciiTheme="majorHAnsi" w:hAnsiTheme="majorHAnsi"/>
          <w:color w:val="0D0D0D" w:themeColor="text1" w:themeTint="F2"/>
          <w:sz w:val="24"/>
        </w:rPr>
        <w:footnoteReference w:id="29"/>
      </w:r>
      <w:r w:rsidR="00774F15" w:rsidRPr="009E007F">
        <w:rPr>
          <w:rFonts w:asciiTheme="majorHAnsi" w:hAnsiTheme="majorHAnsi"/>
          <w:color w:val="0D0D0D" w:themeColor="text1" w:themeTint="F2"/>
          <w:sz w:val="24"/>
        </w:rPr>
        <w:t xml:space="preserve"> </w:t>
      </w:r>
      <w:r w:rsidR="0009479E" w:rsidRPr="009E007F">
        <w:rPr>
          <w:rFonts w:asciiTheme="majorHAnsi" w:hAnsiTheme="majorHAnsi"/>
          <w:color w:val="0D0D0D" w:themeColor="text1" w:themeTint="F2"/>
          <w:sz w:val="24"/>
        </w:rPr>
        <w:t xml:space="preserve">In </w:t>
      </w:r>
      <w:r w:rsidR="00A42459">
        <w:rPr>
          <w:rFonts w:asciiTheme="majorHAnsi" w:hAnsiTheme="majorHAnsi"/>
          <w:color w:val="0D0D0D" w:themeColor="text1" w:themeTint="F2"/>
          <w:sz w:val="24"/>
        </w:rPr>
        <w:t xml:space="preserve">“The </w:t>
      </w:r>
      <w:r w:rsidR="0009479E" w:rsidRPr="009E007F">
        <w:rPr>
          <w:rFonts w:asciiTheme="majorHAnsi" w:hAnsiTheme="majorHAnsi"/>
          <w:color w:val="0D0D0D" w:themeColor="text1" w:themeTint="F2"/>
          <w:sz w:val="24"/>
        </w:rPr>
        <w:t>Three Garridebs</w:t>
      </w:r>
      <w:r w:rsidR="00A42459">
        <w:rPr>
          <w:rFonts w:asciiTheme="majorHAnsi" w:hAnsiTheme="majorHAnsi"/>
          <w:color w:val="0D0D0D" w:themeColor="text1" w:themeTint="F2"/>
          <w:sz w:val="24"/>
        </w:rPr>
        <w:t>”</w:t>
      </w:r>
      <w:r w:rsidR="0009479E" w:rsidRPr="009E007F">
        <w:rPr>
          <w:rFonts w:asciiTheme="majorHAnsi" w:hAnsiTheme="majorHAnsi"/>
          <w:color w:val="0D0D0D" w:themeColor="text1" w:themeTint="F2"/>
          <w:sz w:val="24"/>
        </w:rPr>
        <w:t>, Holmes’ opening speech</w:t>
      </w:r>
      <w:r w:rsidR="00C1379F">
        <w:rPr>
          <w:rFonts w:asciiTheme="majorHAnsi" w:hAnsiTheme="majorHAnsi"/>
          <w:color w:val="0D0D0D" w:themeColor="text1" w:themeTint="F2"/>
          <w:sz w:val="24"/>
        </w:rPr>
        <w:t xml:space="preserve"> that</w:t>
      </w:r>
      <w:r w:rsidR="0009479E" w:rsidRPr="009E007F">
        <w:rPr>
          <w:rFonts w:asciiTheme="majorHAnsi" w:hAnsiTheme="majorHAnsi"/>
          <w:color w:val="0D0D0D" w:themeColor="text1" w:themeTint="F2"/>
          <w:sz w:val="24"/>
        </w:rPr>
        <w:t xml:space="preserve"> </w:t>
      </w:r>
      <w:r w:rsidR="00C1379F">
        <w:rPr>
          <w:rFonts w:asciiTheme="majorHAnsi" w:hAnsiTheme="majorHAnsi"/>
          <w:color w:val="0D0D0D" w:themeColor="text1" w:themeTint="F2"/>
          <w:sz w:val="24"/>
        </w:rPr>
        <w:t>explicates</w:t>
      </w:r>
      <w:r w:rsidR="0009479E" w:rsidRPr="009E007F">
        <w:rPr>
          <w:rFonts w:asciiTheme="majorHAnsi" w:hAnsiTheme="majorHAnsi"/>
          <w:color w:val="0D0D0D" w:themeColor="text1" w:themeTint="F2"/>
          <w:sz w:val="24"/>
        </w:rPr>
        <w:t xml:space="preserve"> the </w:t>
      </w:r>
      <w:r w:rsidR="00B55676" w:rsidRPr="009E007F">
        <w:rPr>
          <w:rFonts w:asciiTheme="majorHAnsi" w:hAnsiTheme="majorHAnsi"/>
          <w:color w:val="0D0D0D" w:themeColor="text1" w:themeTint="F2"/>
          <w:sz w:val="24"/>
        </w:rPr>
        <w:t>L</w:t>
      </w:r>
      <w:r w:rsidR="0009479E" w:rsidRPr="009E007F">
        <w:rPr>
          <w:rFonts w:asciiTheme="majorHAnsi" w:hAnsiTheme="majorHAnsi"/>
          <w:color w:val="0D0D0D" w:themeColor="text1" w:themeTint="F2"/>
          <w:sz w:val="24"/>
        </w:rPr>
        <w:t xml:space="preserve">atin phrase “latis anguis in herba” (“there is a snake in the grass”) </w:t>
      </w:r>
      <w:r w:rsidR="00B06560" w:rsidRPr="009E007F">
        <w:rPr>
          <w:rFonts w:asciiTheme="majorHAnsi" w:hAnsiTheme="majorHAnsi"/>
          <w:color w:val="0D0D0D" w:themeColor="text1" w:themeTint="F2"/>
          <w:sz w:val="24"/>
        </w:rPr>
        <w:t xml:space="preserve">is </w:t>
      </w:r>
      <w:r w:rsidR="0009479E" w:rsidRPr="009E007F">
        <w:rPr>
          <w:rFonts w:asciiTheme="majorHAnsi" w:hAnsiTheme="majorHAnsi"/>
          <w:color w:val="0D0D0D" w:themeColor="text1" w:themeTint="F2"/>
          <w:sz w:val="24"/>
        </w:rPr>
        <w:t>underscored</w:t>
      </w:r>
      <w:r w:rsidR="00C1379F">
        <w:rPr>
          <w:rFonts w:asciiTheme="majorHAnsi" w:hAnsiTheme="majorHAnsi"/>
          <w:color w:val="0D0D0D" w:themeColor="text1" w:themeTint="F2"/>
          <w:sz w:val="24"/>
        </w:rPr>
        <w:t xml:space="preserve"> with similarly mysterious music</w:t>
      </w:r>
      <w:r w:rsidR="0009479E" w:rsidRPr="009E007F">
        <w:rPr>
          <w:rFonts w:asciiTheme="majorHAnsi" w:hAnsiTheme="majorHAnsi"/>
          <w:color w:val="0D0D0D" w:themeColor="text1" w:themeTint="F2"/>
          <w:sz w:val="24"/>
        </w:rPr>
        <w:t xml:space="preserve"> and</w:t>
      </w:r>
      <w:r w:rsidR="00C1379F">
        <w:rPr>
          <w:rFonts w:asciiTheme="majorHAnsi" w:hAnsiTheme="majorHAnsi"/>
          <w:color w:val="0D0D0D" w:themeColor="text1" w:themeTint="F2"/>
          <w:sz w:val="24"/>
        </w:rPr>
        <w:t>,</w:t>
      </w:r>
      <w:r w:rsidR="0009479E" w:rsidRPr="009E007F">
        <w:rPr>
          <w:rFonts w:asciiTheme="majorHAnsi" w:hAnsiTheme="majorHAnsi"/>
          <w:color w:val="0D0D0D" w:themeColor="text1" w:themeTint="F2"/>
          <w:sz w:val="24"/>
        </w:rPr>
        <w:t xml:space="preserve"> although this speech never returns in the diegetic world, the episode closes with Watson spotting an adder, leading Holmes to ruminate upon the nature of fate: “To you, Watson, it’s like a sniggering schoolboy; to me it seems like a snake in the grass.” In all four examples, there </w:t>
      </w:r>
      <w:r w:rsidR="00194D37" w:rsidRPr="009E007F">
        <w:rPr>
          <w:rFonts w:asciiTheme="majorHAnsi" w:hAnsiTheme="majorHAnsi"/>
          <w:color w:val="0D0D0D" w:themeColor="text1" w:themeTint="F2"/>
          <w:sz w:val="24"/>
        </w:rPr>
        <w:t xml:space="preserve">is a subjunctive kind of diegesis, in which the music creates a parallel universe of how the otherwise ordinary speech </w:t>
      </w:r>
      <w:r w:rsidR="00194D37" w:rsidRPr="009E007F">
        <w:rPr>
          <w:rFonts w:asciiTheme="majorHAnsi" w:hAnsiTheme="majorHAnsi"/>
          <w:i/>
          <w:color w:val="0D0D0D" w:themeColor="text1" w:themeTint="F2"/>
          <w:sz w:val="24"/>
        </w:rPr>
        <w:t>could</w:t>
      </w:r>
      <w:r w:rsidR="00194D37" w:rsidRPr="009E007F">
        <w:rPr>
          <w:rFonts w:asciiTheme="majorHAnsi" w:hAnsiTheme="majorHAnsi"/>
          <w:color w:val="0D0D0D" w:themeColor="text1" w:themeTint="F2"/>
          <w:sz w:val="24"/>
        </w:rPr>
        <w:t xml:space="preserve"> have been delivered</w:t>
      </w:r>
      <w:r w:rsidR="006625DA" w:rsidRPr="009E007F">
        <w:rPr>
          <w:rFonts w:asciiTheme="majorHAnsi" w:hAnsiTheme="majorHAnsi"/>
          <w:color w:val="0D0D0D" w:themeColor="text1" w:themeTint="F2"/>
          <w:sz w:val="24"/>
        </w:rPr>
        <w:t xml:space="preserve"> in a more interior </w:t>
      </w:r>
      <w:r w:rsidR="00B51F64">
        <w:rPr>
          <w:rFonts w:asciiTheme="majorHAnsi" w:hAnsiTheme="majorHAnsi"/>
          <w:color w:val="0D0D0D" w:themeColor="text1" w:themeTint="F2"/>
          <w:sz w:val="24"/>
        </w:rPr>
        <w:t xml:space="preserve">(meta-diegetic in Gorbman’s terms) </w:t>
      </w:r>
      <w:r w:rsidR="006625DA" w:rsidRPr="009E007F">
        <w:rPr>
          <w:rFonts w:asciiTheme="majorHAnsi" w:hAnsiTheme="majorHAnsi"/>
          <w:color w:val="0D0D0D" w:themeColor="text1" w:themeTint="F2"/>
          <w:sz w:val="24"/>
        </w:rPr>
        <w:t>world</w:t>
      </w:r>
      <w:r w:rsidR="00B06560" w:rsidRPr="009E007F">
        <w:rPr>
          <w:rFonts w:asciiTheme="majorHAnsi" w:hAnsiTheme="majorHAnsi"/>
          <w:color w:val="0D0D0D" w:themeColor="text1" w:themeTint="F2"/>
          <w:sz w:val="24"/>
        </w:rPr>
        <w:t>, through music</w:t>
      </w:r>
      <w:r w:rsidR="00194D37" w:rsidRPr="009E007F">
        <w:rPr>
          <w:rFonts w:asciiTheme="majorHAnsi" w:hAnsiTheme="majorHAnsi"/>
          <w:color w:val="0D0D0D" w:themeColor="text1" w:themeTint="F2"/>
          <w:sz w:val="24"/>
        </w:rPr>
        <w:t>. And it uses Holmes’ violin as narrator and romanticizer (which Holmes ironically always accuses Watson of</w:t>
      </w:r>
      <w:r w:rsidR="00E23313" w:rsidRPr="009E007F">
        <w:rPr>
          <w:rFonts w:asciiTheme="majorHAnsi" w:hAnsiTheme="majorHAnsi"/>
          <w:color w:val="0D0D0D" w:themeColor="text1" w:themeTint="F2"/>
          <w:sz w:val="24"/>
        </w:rPr>
        <w:t>!</w:t>
      </w:r>
      <w:r w:rsidR="00194D37" w:rsidRPr="009E007F">
        <w:rPr>
          <w:rFonts w:asciiTheme="majorHAnsi" w:hAnsiTheme="majorHAnsi"/>
          <w:color w:val="0D0D0D" w:themeColor="text1" w:themeTint="F2"/>
          <w:sz w:val="24"/>
        </w:rPr>
        <w:t xml:space="preserve">) of his own </w:t>
      </w:r>
      <w:r w:rsidR="0009479E" w:rsidRPr="009E007F">
        <w:rPr>
          <w:rFonts w:asciiTheme="majorHAnsi" w:hAnsiTheme="majorHAnsi"/>
          <w:color w:val="0D0D0D" w:themeColor="text1" w:themeTint="F2"/>
          <w:sz w:val="24"/>
        </w:rPr>
        <w:t>life</w:t>
      </w:r>
      <w:r w:rsidR="00194D37" w:rsidRPr="009E007F">
        <w:rPr>
          <w:rFonts w:asciiTheme="majorHAnsi" w:hAnsiTheme="majorHAnsi"/>
          <w:color w:val="0D0D0D" w:themeColor="text1" w:themeTint="F2"/>
          <w:sz w:val="24"/>
        </w:rPr>
        <w:t xml:space="preserve">. It gives us a glimpse into </w:t>
      </w:r>
      <w:r w:rsidR="003D411B" w:rsidRPr="009E007F">
        <w:rPr>
          <w:rFonts w:asciiTheme="majorHAnsi" w:hAnsiTheme="majorHAnsi"/>
          <w:color w:val="0D0D0D" w:themeColor="text1" w:themeTint="F2"/>
          <w:sz w:val="24"/>
        </w:rPr>
        <w:t xml:space="preserve">Holmes’ </w:t>
      </w:r>
      <w:r w:rsidR="00194D37" w:rsidRPr="009E007F">
        <w:rPr>
          <w:rFonts w:asciiTheme="majorHAnsi" w:hAnsiTheme="majorHAnsi"/>
          <w:color w:val="0D0D0D" w:themeColor="text1" w:themeTint="F2"/>
          <w:sz w:val="24"/>
        </w:rPr>
        <w:t xml:space="preserve">inner world </w:t>
      </w:r>
      <w:r w:rsidR="00CF0A9C" w:rsidRPr="009E007F">
        <w:rPr>
          <w:rFonts w:asciiTheme="majorHAnsi" w:hAnsiTheme="majorHAnsi"/>
          <w:color w:val="0D0D0D" w:themeColor="text1" w:themeTint="F2"/>
          <w:sz w:val="24"/>
        </w:rPr>
        <w:t xml:space="preserve">at </w:t>
      </w:r>
      <w:r w:rsidR="00194D37" w:rsidRPr="009E007F">
        <w:rPr>
          <w:rFonts w:asciiTheme="majorHAnsi" w:hAnsiTheme="majorHAnsi"/>
          <w:color w:val="0D0D0D" w:themeColor="text1" w:themeTint="F2"/>
          <w:sz w:val="24"/>
        </w:rPr>
        <w:t>things which Watson could not narrate for him</w:t>
      </w:r>
      <w:r w:rsidR="003D411B" w:rsidRPr="009E007F">
        <w:rPr>
          <w:rFonts w:asciiTheme="majorHAnsi" w:hAnsiTheme="majorHAnsi"/>
          <w:color w:val="0D0D0D" w:themeColor="text1" w:themeTint="F2"/>
          <w:sz w:val="24"/>
        </w:rPr>
        <w:t xml:space="preserve"> and has only limited access to</w:t>
      </w:r>
      <w:r w:rsidR="00194D37" w:rsidRPr="009E007F">
        <w:rPr>
          <w:rFonts w:asciiTheme="majorHAnsi" w:hAnsiTheme="majorHAnsi"/>
          <w:color w:val="0D0D0D" w:themeColor="text1" w:themeTint="F2"/>
          <w:sz w:val="24"/>
        </w:rPr>
        <w:t>.</w:t>
      </w:r>
      <w:r w:rsidR="00685055" w:rsidRPr="009E007F">
        <w:rPr>
          <w:rFonts w:asciiTheme="majorHAnsi" w:hAnsiTheme="majorHAnsi"/>
          <w:color w:val="0D0D0D" w:themeColor="text1" w:themeTint="F2"/>
          <w:sz w:val="24"/>
        </w:rPr>
        <w:t xml:space="preserve"> When Stilwell coined the term “fantastical gap” between diegetic and non-diegetic sounds, </w:t>
      </w:r>
      <w:r w:rsidR="00A977A8">
        <w:rPr>
          <w:rFonts w:asciiTheme="majorHAnsi" w:hAnsiTheme="majorHAnsi"/>
          <w:color w:val="0D0D0D" w:themeColor="text1" w:themeTint="F2"/>
          <w:sz w:val="24"/>
        </w:rPr>
        <w:t>s</w:t>
      </w:r>
      <w:r w:rsidR="00685055" w:rsidRPr="009E007F">
        <w:rPr>
          <w:rFonts w:asciiTheme="majorHAnsi" w:hAnsiTheme="majorHAnsi"/>
          <w:color w:val="0D0D0D" w:themeColor="text1" w:themeTint="F2"/>
          <w:sz w:val="24"/>
        </w:rPr>
        <w:t xml:space="preserve">he described </w:t>
      </w:r>
      <w:r w:rsidR="006625DA" w:rsidRPr="009E007F">
        <w:rPr>
          <w:rFonts w:asciiTheme="majorHAnsi" w:hAnsiTheme="majorHAnsi"/>
          <w:color w:val="0D0D0D" w:themeColor="text1" w:themeTint="F2"/>
          <w:sz w:val="24"/>
        </w:rPr>
        <w:t xml:space="preserve">how </w:t>
      </w:r>
      <w:r w:rsidR="00685055" w:rsidRPr="009E007F">
        <w:rPr>
          <w:rFonts w:asciiTheme="majorHAnsi" w:hAnsiTheme="majorHAnsi"/>
          <w:color w:val="0D0D0D" w:themeColor="text1" w:themeTint="F2"/>
          <w:sz w:val="24"/>
        </w:rPr>
        <w:t xml:space="preserve">was pleased with the term because it was </w:t>
      </w:r>
    </w:p>
    <w:p w14:paraId="780F21EE" w14:textId="77777777" w:rsidR="00C92766" w:rsidRPr="009E007F" w:rsidRDefault="00C92766" w:rsidP="0060249B">
      <w:pPr>
        <w:spacing w:line="240" w:lineRule="auto"/>
        <w:ind w:firstLine="720"/>
        <w:contextualSpacing/>
        <w:rPr>
          <w:rFonts w:asciiTheme="majorHAnsi" w:hAnsiTheme="majorHAnsi"/>
          <w:color w:val="0D0D0D" w:themeColor="text1" w:themeTint="F2"/>
          <w:sz w:val="24"/>
        </w:rPr>
      </w:pPr>
    </w:p>
    <w:p w14:paraId="323136D9" w14:textId="32D5FA6E" w:rsidR="00685055" w:rsidRPr="009E007F" w:rsidRDefault="00685055" w:rsidP="0060249B">
      <w:pPr>
        <w:spacing w:line="240" w:lineRule="auto"/>
        <w:ind w:left="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particularly apt for this liminal space because it captured both its magic and its danger, the sense of unreality that always obtains as we leap from one solid edge toward another at some unknown distance and some uncertain stability (2007, 186).</w:t>
      </w:r>
    </w:p>
    <w:p w14:paraId="55F52062" w14:textId="77777777" w:rsidR="00B35DF8" w:rsidRPr="009E007F" w:rsidRDefault="00B35DF8" w:rsidP="0060249B">
      <w:pPr>
        <w:spacing w:line="240" w:lineRule="auto"/>
        <w:ind w:left="720"/>
        <w:contextualSpacing/>
        <w:rPr>
          <w:rFonts w:asciiTheme="majorHAnsi" w:hAnsiTheme="majorHAnsi" w:cs="Times New Roman"/>
          <w:color w:val="0D0D0D" w:themeColor="text1" w:themeTint="F2"/>
          <w:sz w:val="24"/>
        </w:rPr>
      </w:pPr>
    </w:p>
    <w:p w14:paraId="0149E605" w14:textId="03A73801" w:rsidR="004F73CC" w:rsidRPr="009E007F" w:rsidRDefault="00B51F64" w:rsidP="0060249B">
      <w:pPr>
        <w:spacing w:line="240" w:lineRule="auto"/>
        <w:contextualSpacing/>
        <w:rPr>
          <w:rFonts w:asciiTheme="majorHAnsi" w:hAnsiTheme="majorHAnsi"/>
          <w:color w:val="0D0D0D" w:themeColor="text1" w:themeTint="F2"/>
          <w:sz w:val="24"/>
        </w:rPr>
      </w:pPr>
      <w:r>
        <w:rPr>
          <w:rFonts w:asciiTheme="majorHAnsi" w:hAnsiTheme="majorHAnsi"/>
          <w:color w:val="0D0D0D" w:themeColor="text1" w:themeTint="F2"/>
          <w:sz w:val="24"/>
        </w:rPr>
        <w:t xml:space="preserve">Even beyond the </w:t>
      </w:r>
      <w:r w:rsidR="0060249B">
        <w:rPr>
          <w:rFonts w:asciiTheme="majorHAnsi" w:hAnsiTheme="majorHAnsi"/>
          <w:color w:val="0D0D0D" w:themeColor="text1" w:themeTint="F2"/>
          <w:sz w:val="24"/>
        </w:rPr>
        <w:t xml:space="preserve">equivocal </w:t>
      </w:r>
      <w:r>
        <w:rPr>
          <w:rFonts w:asciiTheme="majorHAnsi" w:hAnsiTheme="majorHAnsi"/>
          <w:color w:val="0D0D0D" w:themeColor="text1" w:themeTint="F2"/>
          <w:sz w:val="24"/>
        </w:rPr>
        <w:t>position of the music here as diegetic or non-diegetic, t</w:t>
      </w:r>
      <w:r w:rsidR="00685055" w:rsidRPr="009E007F">
        <w:rPr>
          <w:rFonts w:asciiTheme="majorHAnsi" w:hAnsiTheme="majorHAnsi"/>
          <w:color w:val="0D0D0D" w:themeColor="text1" w:themeTint="F2"/>
          <w:sz w:val="24"/>
        </w:rPr>
        <w:t>he</w:t>
      </w:r>
      <w:r w:rsidR="00B1370B" w:rsidRPr="009E007F">
        <w:rPr>
          <w:rFonts w:asciiTheme="majorHAnsi" w:hAnsiTheme="majorHAnsi"/>
          <w:color w:val="0D0D0D" w:themeColor="text1" w:themeTint="F2"/>
          <w:sz w:val="24"/>
        </w:rPr>
        <w:t>r</w:t>
      </w:r>
      <w:r w:rsidR="00685055" w:rsidRPr="009E007F">
        <w:rPr>
          <w:rFonts w:asciiTheme="majorHAnsi" w:hAnsiTheme="majorHAnsi"/>
          <w:color w:val="0D0D0D" w:themeColor="text1" w:themeTint="F2"/>
          <w:sz w:val="24"/>
        </w:rPr>
        <w:t>e is certainly much fantasy in these teasers, and not just the poetic magic of Holmes</w:t>
      </w:r>
      <w:r w:rsidR="00AA0ED5">
        <w:rPr>
          <w:rFonts w:asciiTheme="majorHAnsi" w:hAnsiTheme="majorHAnsi"/>
          <w:color w:val="0D0D0D" w:themeColor="text1" w:themeTint="F2"/>
          <w:sz w:val="24"/>
        </w:rPr>
        <w:t>’</w:t>
      </w:r>
      <w:r w:rsidR="00685055" w:rsidRPr="009E007F">
        <w:rPr>
          <w:rFonts w:asciiTheme="majorHAnsi" w:hAnsiTheme="majorHAnsi"/>
          <w:color w:val="0D0D0D" w:themeColor="text1" w:themeTint="F2"/>
          <w:sz w:val="24"/>
        </w:rPr>
        <w:t xml:space="preserve"> </w:t>
      </w:r>
      <w:r w:rsidR="000C7C0B">
        <w:rPr>
          <w:rFonts w:asciiTheme="majorHAnsi" w:hAnsiTheme="majorHAnsi"/>
          <w:color w:val="0D0D0D" w:themeColor="text1" w:themeTint="F2"/>
          <w:sz w:val="24"/>
        </w:rPr>
        <w:t xml:space="preserve">imaginative </w:t>
      </w:r>
      <w:r w:rsidR="00AA0ED5">
        <w:rPr>
          <w:rFonts w:asciiTheme="majorHAnsi" w:hAnsiTheme="majorHAnsi"/>
          <w:color w:val="0D0D0D" w:themeColor="text1" w:themeTint="F2"/>
          <w:sz w:val="24"/>
        </w:rPr>
        <w:t xml:space="preserve">adoration of </w:t>
      </w:r>
      <w:r w:rsidR="00685055" w:rsidRPr="009E007F">
        <w:rPr>
          <w:rFonts w:asciiTheme="majorHAnsi" w:hAnsiTheme="majorHAnsi"/>
          <w:color w:val="0D0D0D" w:themeColor="text1" w:themeTint="F2"/>
          <w:sz w:val="24"/>
        </w:rPr>
        <w:t>natural beauty</w:t>
      </w:r>
      <w:r w:rsidR="0009479E" w:rsidRPr="009E007F">
        <w:rPr>
          <w:rFonts w:asciiTheme="majorHAnsi" w:hAnsiTheme="majorHAnsi"/>
          <w:color w:val="0D0D0D" w:themeColor="text1" w:themeTint="F2"/>
          <w:sz w:val="24"/>
        </w:rPr>
        <w:t xml:space="preserve"> (or ugliness in the case of the snake)</w:t>
      </w:r>
      <w:r w:rsidR="006625DA" w:rsidRPr="009E007F">
        <w:rPr>
          <w:rFonts w:asciiTheme="majorHAnsi" w:hAnsiTheme="majorHAnsi"/>
          <w:color w:val="0D0D0D" w:themeColor="text1" w:themeTint="F2"/>
          <w:sz w:val="24"/>
        </w:rPr>
        <w:t>.</w:t>
      </w:r>
      <w:r w:rsidR="00685055" w:rsidRPr="009E007F">
        <w:rPr>
          <w:rFonts w:asciiTheme="majorHAnsi" w:hAnsiTheme="majorHAnsi"/>
          <w:color w:val="0D0D0D" w:themeColor="text1" w:themeTint="F2"/>
          <w:sz w:val="24"/>
        </w:rPr>
        <w:t xml:space="preserve"> </w:t>
      </w:r>
      <w:r w:rsidR="006625DA" w:rsidRPr="009E007F">
        <w:rPr>
          <w:rFonts w:asciiTheme="majorHAnsi" w:hAnsiTheme="majorHAnsi"/>
          <w:color w:val="0D0D0D" w:themeColor="text1" w:themeTint="F2"/>
          <w:sz w:val="24"/>
        </w:rPr>
        <w:t xml:space="preserve">In the gap between the two iterations of the same speech </w:t>
      </w:r>
      <w:r w:rsidR="0060249B">
        <w:rPr>
          <w:rFonts w:asciiTheme="majorHAnsi" w:hAnsiTheme="majorHAnsi"/>
          <w:color w:val="0D0D0D" w:themeColor="text1" w:themeTint="F2"/>
          <w:sz w:val="24"/>
        </w:rPr>
        <w:t>from</w:t>
      </w:r>
      <w:r w:rsidR="003D411B" w:rsidRPr="009E007F">
        <w:rPr>
          <w:rFonts w:asciiTheme="majorHAnsi" w:hAnsiTheme="majorHAnsi"/>
          <w:color w:val="0D0D0D" w:themeColor="text1" w:themeTint="F2"/>
          <w:sz w:val="24"/>
        </w:rPr>
        <w:t xml:space="preserve"> different diegetic </w:t>
      </w:r>
      <w:r w:rsidR="0060249B">
        <w:rPr>
          <w:rFonts w:asciiTheme="majorHAnsi" w:hAnsiTheme="majorHAnsi"/>
          <w:color w:val="0D0D0D" w:themeColor="text1" w:themeTint="F2"/>
          <w:sz w:val="24"/>
        </w:rPr>
        <w:t xml:space="preserve">positions </w:t>
      </w:r>
      <w:r>
        <w:rPr>
          <w:rFonts w:asciiTheme="majorHAnsi" w:hAnsiTheme="majorHAnsi"/>
          <w:color w:val="0D0D0D" w:themeColor="text1" w:themeTint="F2"/>
          <w:sz w:val="24"/>
        </w:rPr>
        <w:t xml:space="preserve">(one diegetic, one metadiegetic </w:t>
      </w:r>
      <w:r w:rsidR="002E6B6D">
        <w:rPr>
          <w:rFonts w:asciiTheme="majorHAnsi" w:hAnsiTheme="majorHAnsi"/>
          <w:color w:val="0D0D0D" w:themeColor="text1" w:themeTint="F2"/>
          <w:sz w:val="24"/>
        </w:rPr>
        <w:t>[</w:t>
      </w:r>
      <w:r>
        <w:rPr>
          <w:rFonts w:asciiTheme="majorHAnsi" w:hAnsiTheme="majorHAnsi"/>
          <w:color w:val="0D0D0D" w:themeColor="text1" w:themeTint="F2"/>
          <w:sz w:val="24"/>
        </w:rPr>
        <w:t xml:space="preserve">or perhaps </w:t>
      </w:r>
      <w:r w:rsidR="002E6B6D">
        <w:rPr>
          <w:rFonts w:asciiTheme="majorHAnsi" w:hAnsiTheme="majorHAnsi"/>
          <w:color w:val="0D0D0D" w:themeColor="text1" w:themeTint="F2"/>
          <w:sz w:val="24"/>
        </w:rPr>
        <w:t xml:space="preserve">even </w:t>
      </w:r>
      <w:r>
        <w:rPr>
          <w:rFonts w:asciiTheme="majorHAnsi" w:hAnsiTheme="majorHAnsi"/>
          <w:color w:val="0D0D0D" w:themeColor="text1" w:themeTint="F2"/>
          <w:sz w:val="24"/>
        </w:rPr>
        <w:t>non-diegetic</w:t>
      </w:r>
      <w:r w:rsidR="002E6B6D">
        <w:rPr>
          <w:rFonts w:asciiTheme="majorHAnsi" w:hAnsiTheme="majorHAnsi"/>
          <w:color w:val="0D0D0D" w:themeColor="text1" w:themeTint="F2"/>
          <w:sz w:val="24"/>
        </w:rPr>
        <w:t>]</w:t>
      </w:r>
      <w:r>
        <w:rPr>
          <w:rFonts w:asciiTheme="majorHAnsi" w:hAnsiTheme="majorHAnsi"/>
          <w:color w:val="0D0D0D" w:themeColor="text1" w:themeTint="F2"/>
          <w:sz w:val="24"/>
        </w:rPr>
        <w:t xml:space="preserve">) </w:t>
      </w:r>
      <w:r w:rsidR="006625DA" w:rsidRPr="009E007F">
        <w:rPr>
          <w:rFonts w:asciiTheme="majorHAnsi" w:hAnsiTheme="majorHAnsi"/>
          <w:color w:val="0D0D0D" w:themeColor="text1" w:themeTint="F2"/>
          <w:sz w:val="24"/>
        </w:rPr>
        <w:t xml:space="preserve">there is </w:t>
      </w:r>
      <w:r w:rsidR="00AA0ED5">
        <w:rPr>
          <w:rFonts w:asciiTheme="majorHAnsi" w:hAnsiTheme="majorHAnsi"/>
          <w:color w:val="0D0D0D" w:themeColor="text1" w:themeTint="F2"/>
          <w:sz w:val="24"/>
        </w:rPr>
        <w:t xml:space="preserve">the </w:t>
      </w:r>
      <w:r w:rsidR="006625DA" w:rsidRPr="009E007F">
        <w:rPr>
          <w:rFonts w:asciiTheme="majorHAnsi" w:hAnsiTheme="majorHAnsi"/>
          <w:color w:val="0D0D0D" w:themeColor="text1" w:themeTint="F2"/>
          <w:sz w:val="24"/>
        </w:rPr>
        <w:t>music.</w:t>
      </w:r>
      <w:r w:rsidR="00CC69AC" w:rsidRPr="009E007F">
        <w:rPr>
          <w:rStyle w:val="FootnoteReference"/>
          <w:rFonts w:asciiTheme="majorHAnsi" w:hAnsiTheme="majorHAnsi"/>
          <w:color w:val="0D0D0D" w:themeColor="text1" w:themeTint="F2"/>
          <w:sz w:val="24"/>
        </w:rPr>
        <w:footnoteReference w:id="30"/>
      </w:r>
      <w:r w:rsidR="00977297" w:rsidRPr="009E007F">
        <w:rPr>
          <w:rFonts w:asciiTheme="majorHAnsi" w:hAnsiTheme="majorHAnsi"/>
          <w:color w:val="0D0D0D" w:themeColor="text1" w:themeTint="F2"/>
          <w:sz w:val="24"/>
        </w:rPr>
        <w:t xml:space="preserve"> </w:t>
      </w:r>
    </w:p>
    <w:p w14:paraId="58E30C5D" w14:textId="54104EF7" w:rsidR="00085511" w:rsidRPr="00C1379F" w:rsidRDefault="00085511" w:rsidP="0060249B">
      <w:pPr>
        <w:pStyle w:val="Heading2"/>
      </w:pPr>
      <w:r w:rsidRPr="00C1379F">
        <w:t>Musical presence as lack</w:t>
      </w:r>
    </w:p>
    <w:p w14:paraId="66C68926" w14:textId="73040784" w:rsidR="009E4F92" w:rsidRDefault="009E4F92" w:rsidP="0060249B">
      <w:pPr>
        <w:spacing w:line="240" w:lineRule="auto"/>
        <w:ind w:firstLine="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Chion describes </w:t>
      </w:r>
      <w:r w:rsidR="00CF6FB7" w:rsidRPr="009E007F">
        <w:rPr>
          <w:rFonts w:asciiTheme="majorHAnsi" w:hAnsiTheme="majorHAnsi"/>
          <w:color w:val="0D0D0D" w:themeColor="text1" w:themeTint="F2"/>
          <w:sz w:val="24"/>
        </w:rPr>
        <w:t xml:space="preserve">how </w:t>
      </w:r>
      <w:r w:rsidRPr="009E007F">
        <w:rPr>
          <w:rFonts w:asciiTheme="majorHAnsi" w:hAnsiTheme="majorHAnsi"/>
          <w:color w:val="0D0D0D" w:themeColor="text1" w:themeTint="F2"/>
          <w:sz w:val="24"/>
        </w:rPr>
        <w:t xml:space="preserve">the “failure” of talkies was that </w:t>
      </w:r>
      <w:r w:rsidR="00CF6FB7" w:rsidRPr="009E007F">
        <w:rPr>
          <w:rFonts w:asciiTheme="majorHAnsi" w:hAnsiTheme="majorHAnsi"/>
          <w:color w:val="0D0D0D" w:themeColor="text1" w:themeTint="F2"/>
          <w:sz w:val="24"/>
        </w:rPr>
        <w:t>they</w:t>
      </w:r>
      <w:r w:rsidRPr="009E007F">
        <w:rPr>
          <w:rFonts w:asciiTheme="majorHAnsi" w:hAnsiTheme="majorHAnsi"/>
          <w:color w:val="0D0D0D" w:themeColor="text1" w:themeTint="F2"/>
          <w:sz w:val="24"/>
        </w:rPr>
        <w:t xml:space="preserve"> filled the void of silence in which “desire ha</w:t>
      </w:r>
      <w:r w:rsidR="00CF6FB7" w:rsidRPr="009E007F">
        <w:rPr>
          <w:rFonts w:asciiTheme="majorHAnsi" w:hAnsiTheme="majorHAnsi"/>
          <w:color w:val="0D0D0D" w:themeColor="text1" w:themeTint="F2"/>
          <w:sz w:val="24"/>
        </w:rPr>
        <w:t>d</w:t>
      </w:r>
      <w:r w:rsidRPr="009E007F">
        <w:rPr>
          <w:rFonts w:asciiTheme="majorHAnsi" w:hAnsiTheme="majorHAnsi"/>
          <w:color w:val="0D0D0D" w:themeColor="text1" w:themeTint="F2"/>
          <w:sz w:val="24"/>
        </w:rPr>
        <w:t xml:space="preserve"> built its nest”</w:t>
      </w:r>
      <w:r w:rsidR="007D0750" w:rsidRPr="009E007F">
        <w:rPr>
          <w:rFonts w:asciiTheme="majorHAnsi" w:hAnsiTheme="majorHAnsi"/>
          <w:color w:val="0D0D0D" w:themeColor="text1" w:themeTint="F2"/>
          <w:sz w:val="24"/>
        </w:rPr>
        <w:t xml:space="preserve"> (1999,</w:t>
      </w:r>
      <w:r w:rsidR="00206A76" w:rsidRPr="009E007F">
        <w:rPr>
          <w:rFonts w:asciiTheme="majorHAnsi" w:hAnsiTheme="majorHAnsi"/>
          <w:color w:val="0D0D0D" w:themeColor="text1" w:themeTint="F2"/>
          <w:sz w:val="24"/>
        </w:rPr>
        <w:t xml:space="preserve"> </w:t>
      </w:r>
      <w:r w:rsidR="007D0750" w:rsidRPr="009E007F">
        <w:rPr>
          <w:rFonts w:asciiTheme="majorHAnsi" w:hAnsiTheme="majorHAnsi"/>
          <w:color w:val="0D0D0D" w:themeColor="text1" w:themeTint="F2"/>
          <w:sz w:val="24"/>
        </w:rPr>
        <w:t xml:space="preserve">4). </w:t>
      </w:r>
      <w:r w:rsidRPr="009E007F">
        <w:rPr>
          <w:rFonts w:asciiTheme="majorHAnsi" w:hAnsiTheme="majorHAnsi"/>
          <w:color w:val="0D0D0D" w:themeColor="text1" w:themeTint="F2"/>
          <w:sz w:val="24"/>
        </w:rPr>
        <w:t xml:space="preserve">The lack of </w:t>
      </w:r>
      <w:r w:rsidR="00206A76" w:rsidRPr="009E007F">
        <w:rPr>
          <w:rFonts w:asciiTheme="majorHAnsi" w:hAnsiTheme="majorHAnsi"/>
          <w:color w:val="0D0D0D" w:themeColor="text1" w:themeTint="F2"/>
          <w:sz w:val="24"/>
        </w:rPr>
        <w:t xml:space="preserve">integrated sound </w:t>
      </w:r>
      <w:r w:rsidRPr="009E007F">
        <w:rPr>
          <w:rFonts w:asciiTheme="majorHAnsi" w:hAnsiTheme="majorHAnsi"/>
          <w:color w:val="0D0D0D" w:themeColor="text1" w:themeTint="F2"/>
          <w:sz w:val="24"/>
        </w:rPr>
        <w:t xml:space="preserve">was fascinating to us, </w:t>
      </w:r>
      <w:r w:rsidR="00727FB6" w:rsidRPr="009E007F">
        <w:rPr>
          <w:rFonts w:asciiTheme="majorHAnsi" w:hAnsiTheme="majorHAnsi"/>
          <w:color w:val="0D0D0D" w:themeColor="text1" w:themeTint="F2"/>
          <w:sz w:val="24"/>
        </w:rPr>
        <w:lastRenderedPageBreak/>
        <w:t>and we used our imaginations to fill the void. T</w:t>
      </w:r>
      <w:r w:rsidRPr="009E007F">
        <w:rPr>
          <w:rFonts w:asciiTheme="majorHAnsi" w:hAnsiTheme="majorHAnsi"/>
          <w:color w:val="0D0D0D" w:themeColor="text1" w:themeTint="F2"/>
          <w:sz w:val="24"/>
        </w:rPr>
        <w:t xml:space="preserve">his fascination was </w:t>
      </w:r>
      <w:r w:rsidR="00920518">
        <w:rPr>
          <w:rFonts w:asciiTheme="majorHAnsi" w:hAnsiTheme="majorHAnsi"/>
          <w:color w:val="0D0D0D" w:themeColor="text1" w:themeTint="F2"/>
          <w:sz w:val="24"/>
        </w:rPr>
        <w:t xml:space="preserve">stolen </w:t>
      </w:r>
      <w:r w:rsidRPr="009E007F">
        <w:rPr>
          <w:rFonts w:asciiTheme="majorHAnsi" w:hAnsiTheme="majorHAnsi"/>
          <w:color w:val="0D0D0D" w:themeColor="text1" w:themeTint="F2"/>
          <w:sz w:val="24"/>
        </w:rPr>
        <w:t xml:space="preserve">from us when sound was introduced. A radio drama enthusiast may well feel the same about television’s visual field, which takes power away from the imagination, thus </w:t>
      </w:r>
      <w:r w:rsidR="00206A76" w:rsidRPr="009E007F">
        <w:rPr>
          <w:rFonts w:asciiTheme="majorHAnsi" w:hAnsiTheme="majorHAnsi"/>
          <w:color w:val="0D0D0D" w:themeColor="text1" w:themeTint="F2"/>
          <w:sz w:val="24"/>
        </w:rPr>
        <w:t xml:space="preserve">limiting </w:t>
      </w:r>
      <w:r w:rsidRPr="009E007F">
        <w:rPr>
          <w:rFonts w:asciiTheme="majorHAnsi" w:hAnsiTheme="majorHAnsi"/>
          <w:color w:val="0D0D0D" w:themeColor="text1" w:themeTint="F2"/>
          <w:sz w:val="24"/>
        </w:rPr>
        <w:t xml:space="preserve">our desires and fantasies. </w:t>
      </w:r>
      <w:r w:rsidR="00206A76" w:rsidRPr="009E007F">
        <w:rPr>
          <w:rFonts w:asciiTheme="majorHAnsi" w:hAnsiTheme="majorHAnsi"/>
          <w:color w:val="0D0D0D" w:themeColor="text1" w:themeTint="F2"/>
          <w:sz w:val="24"/>
        </w:rPr>
        <w:t>M</w:t>
      </w:r>
      <w:r w:rsidRPr="009E007F">
        <w:rPr>
          <w:rFonts w:asciiTheme="majorHAnsi" w:hAnsiTheme="majorHAnsi"/>
          <w:color w:val="0D0D0D" w:themeColor="text1" w:themeTint="F2"/>
          <w:sz w:val="24"/>
        </w:rPr>
        <w:t xml:space="preserve">usic within </w:t>
      </w:r>
      <w:r w:rsidR="00727FB6" w:rsidRPr="009E007F">
        <w:rPr>
          <w:rFonts w:asciiTheme="majorHAnsi" w:hAnsiTheme="majorHAnsi"/>
          <w:color w:val="0D0D0D" w:themeColor="text1" w:themeTint="F2"/>
          <w:sz w:val="24"/>
        </w:rPr>
        <w:t xml:space="preserve">radio </w:t>
      </w:r>
      <w:r w:rsidRPr="009E007F">
        <w:rPr>
          <w:rFonts w:asciiTheme="majorHAnsi" w:hAnsiTheme="majorHAnsi"/>
          <w:color w:val="0D0D0D" w:themeColor="text1" w:themeTint="F2"/>
          <w:sz w:val="24"/>
        </w:rPr>
        <w:t>drama</w:t>
      </w:r>
      <w:r w:rsidR="00206A76" w:rsidRPr="009E007F">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can fuel desire</w:t>
      </w:r>
      <w:r w:rsidR="00727FB6" w:rsidRPr="009E007F">
        <w:rPr>
          <w:rFonts w:asciiTheme="majorHAnsi" w:hAnsiTheme="majorHAnsi"/>
          <w:color w:val="0D0D0D" w:themeColor="text1" w:themeTint="F2"/>
          <w:sz w:val="24"/>
        </w:rPr>
        <w:t xml:space="preserve"> still further</w:t>
      </w:r>
      <w:r w:rsidRPr="009E007F">
        <w:rPr>
          <w:rFonts w:asciiTheme="majorHAnsi" w:hAnsiTheme="majorHAnsi"/>
          <w:color w:val="0D0D0D" w:themeColor="text1" w:themeTint="F2"/>
          <w:sz w:val="24"/>
        </w:rPr>
        <w:t xml:space="preserve">, and </w:t>
      </w:r>
      <w:r w:rsidR="0060249B">
        <w:rPr>
          <w:rFonts w:asciiTheme="majorHAnsi" w:hAnsiTheme="majorHAnsi"/>
          <w:color w:val="0D0D0D" w:themeColor="text1" w:themeTint="F2"/>
          <w:sz w:val="24"/>
        </w:rPr>
        <w:t xml:space="preserve">this </w:t>
      </w:r>
      <w:r w:rsidRPr="009E007F">
        <w:rPr>
          <w:rFonts w:asciiTheme="majorHAnsi" w:hAnsiTheme="majorHAnsi"/>
          <w:color w:val="0D0D0D" w:themeColor="text1" w:themeTint="F2"/>
          <w:sz w:val="24"/>
        </w:rPr>
        <w:t>desire play</w:t>
      </w:r>
      <w:r w:rsidR="0060249B">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w:t>
      </w:r>
      <w:r w:rsidR="0060249B">
        <w:rPr>
          <w:rFonts w:asciiTheme="majorHAnsi" w:hAnsiTheme="majorHAnsi"/>
          <w:color w:val="0D0D0D" w:themeColor="text1" w:themeTint="F2"/>
          <w:sz w:val="24"/>
        </w:rPr>
        <w:t xml:space="preserve">itself </w:t>
      </w:r>
      <w:r w:rsidRPr="009E007F">
        <w:rPr>
          <w:rFonts w:asciiTheme="majorHAnsi" w:hAnsiTheme="majorHAnsi"/>
          <w:color w:val="0D0D0D" w:themeColor="text1" w:themeTint="F2"/>
          <w:sz w:val="24"/>
        </w:rPr>
        <w:t>out in the diegetic frame as well, reminding us of what the characters, and ourselves, lack</w:t>
      </w:r>
      <w:r w:rsidR="00345B5F" w:rsidRPr="009E007F">
        <w:rPr>
          <w:rFonts w:asciiTheme="majorHAnsi" w:hAnsiTheme="majorHAnsi"/>
          <w:color w:val="0D0D0D" w:themeColor="text1" w:themeTint="F2"/>
          <w:sz w:val="24"/>
        </w:rPr>
        <w:t xml:space="preserve">. Our </w:t>
      </w:r>
      <w:r w:rsidR="00206A76" w:rsidRPr="009E007F">
        <w:rPr>
          <w:rFonts w:asciiTheme="majorHAnsi" w:hAnsiTheme="majorHAnsi"/>
          <w:color w:val="0D0D0D" w:themeColor="text1" w:themeTint="F2"/>
          <w:sz w:val="24"/>
        </w:rPr>
        <w:t xml:space="preserve">individual </w:t>
      </w:r>
      <w:r w:rsidR="0060249B">
        <w:rPr>
          <w:rFonts w:asciiTheme="majorHAnsi" w:hAnsiTheme="majorHAnsi"/>
          <w:color w:val="0D0D0D" w:themeColor="text1" w:themeTint="F2"/>
          <w:sz w:val="24"/>
        </w:rPr>
        <w:t>fantasies,</w:t>
      </w:r>
      <w:r w:rsidR="00345B5F" w:rsidRPr="009E007F">
        <w:rPr>
          <w:rFonts w:asciiTheme="majorHAnsi" w:hAnsiTheme="majorHAnsi"/>
          <w:color w:val="0D0D0D" w:themeColor="text1" w:themeTint="F2"/>
          <w:sz w:val="24"/>
        </w:rPr>
        <w:t xml:space="preserve"> </w:t>
      </w:r>
      <w:r w:rsidR="00206A76" w:rsidRPr="009E007F">
        <w:rPr>
          <w:rFonts w:asciiTheme="majorHAnsi" w:hAnsiTheme="majorHAnsi"/>
          <w:color w:val="0D0D0D" w:themeColor="text1" w:themeTint="F2"/>
          <w:sz w:val="24"/>
        </w:rPr>
        <w:t xml:space="preserve">as well as </w:t>
      </w:r>
      <w:r w:rsidR="00345B5F" w:rsidRPr="009E007F">
        <w:rPr>
          <w:rFonts w:asciiTheme="majorHAnsi" w:hAnsiTheme="majorHAnsi"/>
          <w:color w:val="0D0D0D" w:themeColor="text1" w:themeTint="F2"/>
          <w:sz w:val="24"/>
        </w:rPr>
        <w:t>th</w:t>
      </w:r>
      <w:r w:rsidR="00A977A8">
        <w:rPr>
          <w:rFonts w:asciiTheme="majorHAnsi" w:hAnsiTheme="majorHAnsi"/>
          <w:color w:val="0D0D0D" w:themeColor="text1" w:themeTint="F2"/>
          <w:sz w:val="24"/>
        </w:rPr>
        <w:t>ose of the protagonists</w:t>
      </w:r>
      <w:r w:rsidR="0060249B">
        <w:rPr>
          <w:rFonts w:asciiTheme="majorHAnsi" w:hAnsiTheme="majorHAnsi"/>
          <w:color w:val="0D0D0D" w:themeColor="text1" w:themeTint="F2"/>
          <w:sz w:val="24"/>
        </w:rPr>
        <w:t>,</w:t>
      </w:r>
      <w:r w:rsidR="00A977A8">
        <w:rPr>
          <w:rFonts w:asciiTheme="majorHAnsi" w:hAnsiTheme="majorHAnsi"/>
          <w:color w:val="0D0D0D" w:themeColor="text1" w:themeTint="F2"/>
          <w:sz w:val="24"/>
        </w:rPr>
        <w:t xml:space="preserve"> </w:t>
      </w:r>
      <w:r w:rsidR="00345B5F" w:rsidRPr="009E007F">
        <w:rPr>
          <w:rFonts w:asciiTheme="majorHAnsi" w:hAnsiTheme="majorHAnsi"/>
          <w:color w:val="0D0D0D" w:themeColor="text1" w:themeTint="F2"/>
          <w:sz w:val="24"/>
        </w:rPr>
        <w:t>thus supplement the drama we hear, guided by music</w:t>
      </w:r>
      <w:r w:rsidRPr="009E007F">
        <w:rPr>
          <w:rFonts w:asciiTheme="majorHAnsi" w:hAnsiTheme="majorHAnsi"/>
          <w:color w:val="0D0D0D" w:themeColor="text1" w:themeTint="F2"/>
          <w:sz w:val="24"/>
        </w:rPr>
        <w:t>.</w:t>
      </w:r>
    </w:p>
    <w:p w14:paraId="24D69066" w14:textId="2C1F7FA8" w:rsidR="00B060EF" w:rsidRPr="009E007F" w:rsidRDefault="00B060EF" w:rsidP="0060249B">
      <w:pPr>
        <w:pStyle w:val="Heading4"/>
      </w:pPr>
      <w:r>
        <w:t xml:space="preserve">The Tchaikovsky </w:t>
      </w:r>
      <w:r w:rsidR="0060249B">
        <w:t>Leitmotiv</w:t>
      </w:r>
      <w:r>
        <w:t>: Holmes’ Violin as Watson’s Lack</w:t>
      </w:r>
    </w:p>
    <w:p w14:paraId="78BCD8EB" w14:textId="7D6A5C34" w:rsidR="00DA3EA3" w:rsidRPr="009E007F" w:rsidRDefault="00E468A8" w:rsidP="0060249B">
      <w:pPr>
        <w:spacing w:line="240" w:lineRule="auto"/>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ab/>
        <w:t xml:space="preserve">The chromatic twists and turns of Mendelssohn’s signature tune </w:t>
      </w:r>
      <w:r w:rsidR="003B618D">
        <w:rPr>
          <w:rFonts w:asciiTheme="majorHAnsi" w:hAnsiTheme="majorHAnsi"/>
          <w:color w:val="0D0D0D" w:themeColor="text1" w:themeTint="F2"/>
          <w:sz w:val="24"/>
        </w:rPr>
        <w:t xml:space="preserve">can </w:t>
      </w:r>
      <w:r w:rsidRPr="009E007F">
        <w:rPr>
          <w:rFonts w:asciiTheme="majorHAnsi" w:hAnsiTheme="majorHAnsi"/>
          <w:color w:val="0D0D0D" w:themeColor="text1" w:themeTint="F2"/>
          <w:sz w:val="24"/>
        </w:rPr>
        <w:t>remind us that Holmes</w:t>
      </w:r>
      <w:r w:rsidR="00206A76" w:rsidRPr="009E007F">
        <w:rPr>
          <w:rFonts w:asciiTheme="majorHAnsi" w:hAnsiTheme="majorHAnsi"/>
          <w:color w:val="0D0D0D" w:themeColor="text1" w:themeTint="F2"/>
          <w:sz w:val="24"/>
        </w:rPr>
        <w:t>’s character</w:t>
      </w:r>
      <w:r w:rsidRPr="009E007F">
        <w:rPr>
          <w:rFonts w:asciiTheme="majorHAnsi" w:hAnsiTheme="majorHAnsi"/>
          <w:color w:val="0D0D0D" w:themeColor="text1" w:themeTint="F2"/>
          <w:sz w:val="24"/>
        </w:rPr>
        <w:t xml:space="preserve"> is not straightforward, nor is his relationship with Watson. Without wishing to </w:t>
      </w:r>
      <w:r w:rsidR="00727FB6" w:rsidRPr="009E007F">
        <w:rPr>
          <w:rFonts w:asciiTheme="majorHAnsi" w:hAnsiTheme="majorHAnsi"/>
          <w:color w:val="0D0D0D" w:themeColor="text1" w:themeTint="F2"/>
          <w:sz w:val="24"/>
        </w:rPr>
        <w:t xml:space="preserve">fuel </w:t>
      </w:r>
      <w:r w:rsidR="00585790" w:rsidRPr="009E007F">
        <w:rPr>
          <w:rFonts w:asciiTheme="majorHAnsi" w:hAnsiTheme="majorHAnsi"/>
          <w:color w:val="0D0D0D" w:themeColor="text1" w:themeTint="F2"/>
          <w:sz w:val="24"/>
        </w:rPr>
        <w:t>the</w:t>
      </w:r>
      <w:r w:rsidRPr="009E007F">
        <w:rPr>
          <w:rFonts w:asciiTheme="majorHAnsi" w:hAnsiTheme="majorHAnsi"/>
          <w:color w:val="0D0D0D" w:themeColor="text1" w:themeTint="F2"/>
          <w:sz w:val="24"/>
        </w:rPr>
        <w:t xml:space="preserve"> futile speculations about Holmes and Watson’s sexuality, </w:t>
      </w:r>
      <w:r w:rsidR="00206A76" w:rsidRPr="009E007F">
        <w:rPr>
          <w:rFonts w:asciiTheme="majorHAnsi" w:hAnsiTheme="majorHAnsi"/>
          <w:color w:val="0D0D0D" w:themeColor="text1" w:themeTint="F2"/>
          <w:sz w:val="24"/>
        </w:rPr>
        <w:t xml:space="preserve">it is safe to claim that </w:t>
      </w:r>
      <w:r w:rsidRPr="009E007F">
        <w:rPr>
          <w:rFonts w:asciiTheme="majorHAnsi" w:hAnsiTheme="majorHAnsi"/>
          <w:color w:val="0D0D0D" w:themeColor="text1" w:themeTint="F2"/>
          <w:sz w:val="24"/>
        </w:rPr>
        <w:t xml:space="preserve">the two men clear love each other deeply, </w:t>
      </w:r>
      <w:r w:rsidR="00727FB6" w:rsidRPr="009E007F">
        <w:rPr>
          <w:rFonts w:asciiTheme="majorHAnsi" w:hAnsiTheme="majorHAnsi"/>
          <w:color w:val="0D0D0D" w:themeColor="text1" w:themeTint="F2"/>
          <w:sz w:val="24"/>
        </w:rPr>
        <w:t xml:space="preserve">and </w:t>
      </w:r>
      <w:r w:rsidRPr="009E007F">
        <w:rPr>
          <w:rFonts w:asciiTheme="majorHAnsi" w:hAnsiTheme="majorHAnsi"/>
          <w:color w:val="0D0D0D" w:themeColor="text1" w:themeTint="F2"/>
          <w:sz w:val="24"/>
        </w:rPr>
        <w:t xml:space="preserve">both fulfil a certain lack in the other’s life. Watson is alone, homeless (in a sense), and drifting when he meets Holmes, who gives his life purpose again. This is offered musically in their meeting in </w:t>
      </w:r>
      <w:r w:rsidR="0060249B">
        <w:rPr>
          <w:rFonts w:asciiTheme="majorHAnsi" w:hAnsiTheme="majorHAnsi"/>
          <w:color w:val="0D0D0D" w:themeColor="text1" w:themeTint="F2"/>
          <w:sz w:val="24"/>
        </w:rPr>
        <w:t>“</w:t>
      </w:r>
      <w:r w:rsidRPr="009E007F">
        <w:rPr>
          <w:rFonts w:asciiTheme="majorHAnsi" w:hAnsiTheme="majorHAnsi"/>
          <w:color w:val="0D0D0D" w:themeColor="text1" w:themeTint="F2"/>
          <w:sz w:val="24"/>
        </w:rPr>
        <w:t>A Study in Scarlet</w:t>
      </w:r>
      <w:r w:rsidR="0060249B">
        <w:rPr>
          <w:rFonts w:asciiTheme="majorHAnsi" w:hAnsiTheme="majorHAnsi"/>
          <w:color w:val="0D0D0D" w:themeColor="text1" w:themeTint="F2"/>
          <w:sz w:val="24"/>
        </w:rPr>
        <w:t>”</w:t>
      </w:r>
      <w:r w:rsidRPr="009E007F">
        <w:rPr>
          <w:rFonts w:asciiTheme="majorHAnsi" w:hAnsiTheme="majorHAnsi"/>
          <w:color w:val="0D0D0D" w:themeColor="text1" w:themeTint="F2"/>
          <w:sz w:val="24"/>
        </w:rPr>
        <w:t>. When Watson recounts his war</w:t>
      </w:r>
      <w:r w:rsidR="003B618D">
        <w:rPr>
          <w:rFonts w:asciiTheme="majorHAnsi" w:hAnsiTheme="majorHAnsi"/>
          <w:color w:val="0D0D0D" w:themeColor="text1" w:themeTint="F2"/>
          <w:sz w:val="24"/>
        </w:rPr>
        <w:t>-</w:t>
      </w:r>
      <w:r w:rsidRPr="009E007F">
        <w:rPr>
          <w:rFonts w:asciiTheme="majorHAnsi" w:hAnsiTheme="majorHAnsi"/>
          <w:color w:val="0D0D0D" w:themeColor="text1" w:themeTint="F2"/>
          <w:sz w:val="24"/>
        </w:rPr>
        <w:t>horrors as narrator</w:t>
      </w:r>
      <w:r w:rsidR="009E4F92" w:rsidRPr="009E007F">
        <w:rPr>
          <w:rFonts w:asciiTheme="majorHAnsi" w:hAnsiTheme="majorHAnsi"/>
          <w:color w:val="0D0D0D" w:themeColor="text1" w:themeTint="F2"/>
          <w:sz w:val="24"/>
        </w:rPr>
        <w:t xml:space="preserve"> in the episode’s teaser</w:t>
      </w:r>
      <w:r w:rsidRPr="009E007F">
        <w:rPr>
          <w:rFonts w:asciiTheme="majorHAnsi" w:hAnsiTheme="majorHAnsi"/>
          <w:color w:val="0D0D0D" w:themeColor="text1" w:themeTint="F2"/>
          <w:sz w:val="24"/>
        </w:rPr>
        <w:t>, the underscoring music is a piece of low, disturbing, dissonant, tortured</w:t>
      </w:r>
      <w:r w:rsidR="00585790"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004F73CC" w:rsidRPr="009E007F">
        <w:rPr>
          <w:rFonts w:asciiTheme="majorHAnsi" w:hAnsiTheme="majorHAnsi"/>
          <w:color w:val="0D0D0D" w:themeColor="text1" w:themeTint="F2"/>
          <w:sz w:val="24"/>
        </w:rPr>
        <w:t xml:space="preserve">orchestral rumbling </w:t>
      </w:r>
      <w:r w:rsidRPr="009E007F">
        <w:rPr>
          <w:rFonts w:asciiTheme="majorHAnsi" w:hAnsiTheme="majorHAnsi"/>
          <w:color w:val="0D0D0D" w:themeColor="text1" w:themeTint="F2"/>
          <w:sz w:val="24"/>
        </w:rPr>
        <w:t xml:space="preserve">with only an intermittent flute </w:t>
      </w:r>
      <w:r w:rsidR="00585790" w:rsidRPr="009E007F">
        <w:rPr>
          <w:rFonts w:asciiTheme="majorHAnsi" w:hAnsiTheme="majorHAnsi"/>
          <w:color w:val="0D0D0D" w:themeColor="text1" w:themeTint="F2"/>
          <w:sz w:val="24"/>
        </w:rPr>
        <w:t xml:space="preserve">to explore </w:t>
      </w:r>
      <w:r w:rsidRPr="009E007F">
        <w:rPr>
          <w:rFonts w:asciiTheme="majorHAnsi" w:hAnsiTheme="majorHAnsi"/>
          <w:color w:val="0D0D0D" w:themeColor="text1" w:themeTint="F2"/>
          <w:sz w:val="24"/>
        </w:rPr>
        <w:t>the upper register</w:t>
      </w:r>
      <w:r w:rsidR="00206A76" w:rsidRPr="009E007F">
        <w:rPr>
          <w:rFonts w:asciiTheme="majorHAnsi" w:hAnsiTheme="majorHAnsi"/>
          <w:color w:val="0D0D0D" w:themeColor="text1" w:themeTint="F2"/>
          <w:sz w:val="24"/>
        </w:rPr>
        <w:t>, and fragments of a violin line that seems to b</w:t>
      </w:r>
      <w:r w:rsidR="003B618D">
        <w:rPr>
          <w:rFonts w:asciiTheme="majorHAnsi" w:hAnsiTheme="majorHAnsi"/>
          <w:color w:val="0D0D0D" w:themeColor="text1" w:themeTint="F2"/>
          <w:sz w:val="24"/>
        </w:rPr>
        <w:t>e</w:t>
      </w:r>
      <w:r w:rsidR="00206A76" w:rsidRPr="009E007F">
        <w:rPr>
          <w:rFonts w:asciiTheme="majorHAnsi" w:hAnsiTheme="majorHAnsi"/>
          <w:color w:val="0D0D0D" w:themeColor="text1" w:themeTint="F2"/>
          <w:sz w:val="24"/>
        </w:rPr>
        <w:t xml:space="preserve"> trying to find its voice, distinct from the low orchestral </w:t>
      </w:r>
      <w:r w:rsidR="003B618D">
        <w:rPr>
          <w:rFonts w:asciiTheme="majorHAnsi" w:hAnsiTheme="majorHAnsi"/>
          <w:color w:val="0D0D0D" w:themeColor="text1" w:themeTint="F2"/>
          <w:sz w:val="24"/>
        </w:rPr>
        <w:t>conflict</w:t>
      </w:r>
      <w:r w:rsidR="00585790" w:rsidRPr="009E007F">
        <w:rPr>
          <w:rFonts w:asciiTheme="majorHAnsi" w:hAnsiTheme="majorHAnsi"/>
          <w:color w:val="0D0D0D" w:themeColor="text1" w:themeTint="F2"/>
          <w:sz w:val="24"/>
        </w:rPr>
        <w:t>.</w:t>
      </w:r>
      <w:r w:rsidR="004F73CC" w:rsidRPr="009E007F">
        <w:rPr>
          <w:rStyle w:val="FootnoteReference"/>
          <w:rFonts w:asciiTheme="majorHAnsi" w:hAnsiTheme="majorHAnsi"/>
          <w:color w:val="0D0D0D" w:themeColor="text1" w:themeTint="F2"/>
          <w:sz w:val="24"/>
        </w:rPr>
        <w:footnoteReference w:id="31"/>
      </w:r>
      <w:r w:rsidRPr="009E007F">
        <w:rPr>
          <w:rFonts w:asciiTheme="majorHAnsi" w:hAnsiTheme="majorHAnsi"/>
          <w:color w:val="0D0D0D" w:themeColor="text1" w:themeTint="F2"/>
          <w:sz w:val="24"/>
        </w:rPr>
        <w:t xml:space="preserve"> </w:t>
      </w:r>
      <w:r w:rsidR="00206A76" w:rsidRPr="009E007F">
        <w:rPr>
          <w:rFonts w:asciiTheme="majorHAnsi" w:hAnsiTheme="majorHAnsi"/>
          <w:color w:val="0D0D0D" w:themeColor="text1" w:themeTint="F2"/>
          <w:sz w:val="24"/>
        </w:rPr>
        <w:t>As described above, w</w:t>
      </w:r>
      <w:r w:rsidRPr="009E007F">
        <w:rPr>
          <w:rFonts w:asciiTheme="majorHAnsi" w:hAnsiTheme="majorHAnsi"/>
          <w:color w:val="0D0D0D" w:themeColor="text1" w:themeTint="F2"/>
          <w:sz w:val="24"/>
        </w:rPr>
        <w:t xml:space="preserve">hen Holmes and Watson </w:t>
      </w:r>
      <w:r w:rsidR="006625DA" w:rsidRPr="009E007F">
        <w:rPr>
          <w:rFonts w:asciiTheme="majorHAnsi" w:hAnsiTheme="majorHAnsi"/>
          <w:color w:val="0D0D0D" w:themeColor="text1" w:themeTint="F2"/>
          <w:sz w:val="24"/>
        </w:rPr>
        <w:t>begin sharing rooms</w:t>
      </w:r>
      <w:r w:rsidRPr="009E007F">
        <w:rPr>
          <w:rFonts w:asciiTheme="majorHAnsi" w:hAnsiTheme="majorHAnsi"/>
          <w:color w:val="0D0D0D" w:themeColor="text1" w:themeTint="F2"/>
          <w:sz w:val="24"/>
        </w:rPr>
        <w:t>, the first thing that Holmes does is give Watson a demonstration of his prowess on the violin</w:t>
      </w:r>
      <w:r w:rsidR="006625DA"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006625DA" w:rsidRPr="009E007F">
        <w:rPr>
          <w:rFonts w:asciiTheme="majorHAnsi" w:hAnsiTheme="majorHAnsi"/>
          <w:color w:val="0D0D0D" w:themeColor="text1" w:themeTint="F2"/>
          <w:sz w:val="24"/>
        </w:rPr>
        <w:t>I</w:t>
      </w:r>
      <w:r w:rsidRPr="009E007F">
        <w:rPr>
          <w:rFonts w:asciiTheme="majorHAnsi" w:hAnsiTheme="majorHAnsi"/>
          <w:color w:val="0D0D0D" w:themeColor="text1" w:themeTint="F2"/>
          <w:sz w:val="24"/>
        </w:rPr>
        <w:t>n</w:t>
      </w:r>
      <w:r w:rsidR="006625DA" w:rsidRPr="009E007F">
        <w:rPr>
          <w:rFonts w:asciiTheme="majorHAnsi" w:hAnsiTheme="majorHAnsi"/>
          <w:color w:val="0D0D0D" w:themeColor="text1" w:themeTint="F2"/>
          <w:sz w:val="24"/>
        </w:rPr>
        <w:t xml:space="preserve"> a sense, the </w:t>
      </w:r>
      <w:r w:rsidR="0060249B">
        <w:rPr>
          <w:rFonts w:asciiTheme="majorHAnsi" w:hAnsiTheme="majorHAnsi"/>
          <w:color w:val="0D0D0D" w:themeColor="text1" w:themeTint="F2"/>
          <w:sz w:val="24"/>
        </w:rPr>
        <w:t xml:space="preserve">sophisticated </w:t>
      </w:r>
      <w:r w:rsidR="006625DA" w:rsidRPr="009E007F">
        <w:rPr>
          <w:rFonts w:asciiTheme="majorHAnsi" w:hAnsiTheme="majorHAnsi"/>
          <w:color w:val="0D0D0D" w:themeColor="text1" w:themeTint="F2"/>
          <w:sz w:val="24"/>
        </w:rPr>
        <w:t>violin is the missing piece of Watson’s puzzle; it</w:t>
      </w:r>
      <w:r w:rsidRPr="009E007F">
        <w:rPr>
          <w:rFonts w:asciiTheme="majorHAnsi" w:hAnsiTheme="majorHAnsi"/>
          <w:color w:val="0D0D0D" w:themeColor="text1" w:themeTint="F2"/>
          <w:sz w:val="24"/>
        </w:rPr>
        <w:t xml:space="preserve"> fulfil</w:t>
      </w:r>
      <w:r w:rsidR="006625DA" w:rsidRPr="009E007F">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w:t>
      </w:r>
      <w:r w:rsidR="006625DA" w:rsidRPr="009E007F">
        <w:rPr>
          <w:rFonts w:asciiTheme="majorHAnsi" w:hAnsiTheme="majorHAnsi"/>
          <w:color w:val="0D0D0D" w:themeColor="text1" w:themeTint="F2"/>
          <w:sz w:val="24"/>
        </w:rPr>
        <w:t>him</w:t>
      </w:r>
      <w:r w:rsidRPr="009E007F">
        <w:rPr>
          <w:rFonts w:asciiTheme="majorHAnsi" w:hAnsiTheme="majorHAnsi"/>
          <w:color w:val="0D0D0D" w:themeColor="text1" w:themeTint="F2"/>
          <w:sz w:val="24"/>
        </w:rPr>
        <w:t>.</w:t>
      </w:r>
      <w:r w:rsidR="00727FB6" w:rsidRPr="009E007F">
        <w:rPr>
          <w:rStyle w:val="FootnoteReference"/>
          <w:rFonts w:asciiTheme="majorHAnsi" w:hAnsiTheme="majorHAnsi"/>
          <w:color w:val="0D0D0D" w:themeColor="text1" w:themeTint="F2"/>
          <w:sz w:val="24"/>
        </w:rPr>
        <w:footnoteReference w:id="32"/>
      </w:r>
      <w:r w:rsidRPr="009E007F">
        <w:rPr>
          <w:rFonts w:asciiTheme="majorHAnsi" w:hAnsiTheme="majorHAnsi"/>
          <w:color w:val="0D0D0D" w:themeColor="text1" w:themeTint="F2"/>
          <w:sz w:val="24"/>
        </w:rPr>
        <w:t xml:space="preserve"> This </w:t>
      </w:r>
      <w:r w:rsidR="006625DA" w:rsidRPr="009E007F">
        <w:rPr>
          <w:rFonts w:asciiTheme="majorHAnsi" w:hAnsiTheme="majorHAnsi"/>
          <w:color w:val="0D0D0D" w:themeColor="text1" w:themeTint="F2"/>
          <w:sz w:val="24"/>
        </w:rPr>
        <w:t xml:space="preserve">musical </w:t>
      </w:r>
      <w:r w:rsidRPr="009E007F">
        <w:rPr>
          <w:rFonts w:asciiTheme="majorHAnsi" w:hAnsiTheme="majorHAnsi"/>
          <w:color w:val="0D0D0D" w:themeColor="text1" w:themeTint="F2"/>
          <w:sz w:val="24"/>
        </w:rPr>
        <w:t xml:space="preserve">fulfilment cuts much deeper as the stories progress, </w:t>
      </w:r>
      <w:r w:rsidR="002612ED" w:rsidRPr="009E007F">
        <w:rPr>
          <w:rFonts w:asciiTheme="majorHAnsi" w:hAnsiTheme="majorHAnsi"/>
          <w:color w:val="0D0D0D" w:themeColor="text1" w:themeTint="F2"/>
          <w:sz w:val="24"/>
        </w:rPr>
        <w:t xml:space="preserve">throughout the entire canon, </w:t>
      </w:r>
      <w:r w:rsidR="00585790" w:rsidRPr="009E007F">
        <w:rPr>
          <w:rFonts w:asciiTheme="majorHAnsi" w:hAnsiTheme="majorHAnsi"/>
          <w:color w:val="0D0D0D" w:themeColor="text1" w:themeTint="F2"/>
          <w:sz w:val="24"/>
        </w:rPr>
        <w:t xml:space="preserve">using </w:t>
      </w:r>
      <w:r w:rsidRPr="009E007F">
        <w:rPr>
          <w:rFonts w:asciiTheme="majorHAnsi" w:hAnsiTheme="majorHAnsi"/>
          <w:color w:val="0D0D0D" w:themeColor="text1" w:themeTint="F2"/>
          <w:sz w:val="24"/>
        </w:rPr>
        <w:t xml:space="preserve">a kind of </w:t>
      </w:r>
      <w:r w:rsidR="00206A76" w:rsidRPr="009E007F">
        <w:rPr>
          <w:rFonts w:asciiTheme="majorHAnsi" w:hAnsiTheme="majorHAnsi"/>
          <w:i/>
          <w:color w:val="0D0D0D" w:themeColor="text1" w:themeTint="F2"/>
          <w:sz w:val="24"/>
        </w:rPr>
        <w:t>Leitmotiv</w:t>
      </w:r>
      <w:r w:rsidR="00206A76" w:rsidRPr="009E007F">
        <w:rPr>
          <w:rFonts w:asciiTheme="majorHAnsi" w:hAnsiTheme="majorHAnsi"/>
          <w:color w:val="0D0D0D" w:themeColor="text1" w:themeTint="F2"/>
          <w:sz w:val="24"/>
        </w:rPr>
        <w:t xml:space="preserve"> or </w:t>
      </w:r>
      <w:r w:rsidRPr="009E007F">
        <w:rPr>
          <w:rFonts w:asciiTheme="majorHAnsi" w:hAnsiTheme="majorHAnsi"/>
          <w:color w:val="0D0D0D" w:themeColor="text1" w:themeTint="F2"/>
          <w:sz w:val="24"/>
        </w:rPr>
        <w:t xml:space="preserve">signature </w:t>
      </w:r>
      <w:r w:rsidR="00585790" w:rsidRPr="009E007F">
        <w:rPr>
          <w:rFonts w:asciiTheme="majorHAnsi" w:hAnsiTheme="majorHAnsi"/>
          <w:color w:val="0D0D0D" w:themeColor="text1" w:themeTint="F2"/>
          <w:sz w:val="24"/>
        </w:rPr>
        <w:t xml:space="preserve">tune for </w:t>
      </w:r>
      <w:r w:rsidR="002612ED" w:rsidRPr="009E007F">
        <w:rPr>
          <w:rFonts w:asciiTheme="majorHAnsi" w:hAnsiTheme="majorHAnsi"/>
          <w:color w:val="0D0D0D" w:themeColor="text1" w:themeTint="F2"/>
          <w:sz w:val="24"/>
        </w:rPr>
        <w:t xml:space="preserve">Watson’s </w:t>
      </w:r>
      <w:r w:rsidRPr="009E007F">
        <w:rPr>
          <w:rFonts w:asciiTheme="majorHAnsi" w:hAnsiTheme="majorHAnsi"/>
          <w:color w:val="0D0D0D" w:themeColor="text1" w:themeTint="F2"/>
          <w:sz w:val="24"/>
        </w:rPr>
        <w:t>relationship</w:t>
      </w:r>
      <w:r w:rsidR="002612ED" w:rsidRPr="009E007F">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w:t>
      </w:r>
      <w:r w:rsidR="002612ED" w:rsidRPr="009E007F">
        <w:rPr>
          <w:rFonts w:asciiTheme="majorHAnsi" w:hAnsiTheme="majorHAnsi"/>
          <w:color w:val="0D0D0D" w:themeColor="text1" w:themeTint="F2"/>
          <w:sz w:val="24"/>
        </w:rPr>
        <w:t xml:space="preserve">with both Holmes and with his romantic interests </w:t>
      </w:r>
      <w:r w:rsidRPr="009E007F">
        <w:rPr>
          <w:rFonts w:asciiTheme="majorHAnsi" w:hAnsiTheme="majorHAnsi"/>
          <w:color w:val="0D0D0D" w:themeColor="text1" w:themeTint="F2"/>
          <w:sz w:val="24"/>
        </w:rPr>
        <w:t xml:space="preserve">– Tchaikovsky’s </w:t>
      </w:r>
      <w:r w:rsidR="00E92C9D" w:rsidRPr="009E007F">
        <w:rPr>
          <w:rFonts w:asciiTheme="majorHAnsi" w:hAnsiTheme="majorHAnsi"/>
          <w:bCs/>
          <w:i/>
          <w:iCs/>
          <w:color w:val="0D0D0D" w:themeColor="text1" w:themeTint="F2"/>
          <w:sz w:val="24"/>
        </w:rPr>
        <w:t>Sérénade mélancolique</w:t>
      </w:r>
      <w:r w:rsidR="00E92C9D" w:rsidRPr="009E007F">
        <w:rPr>
          <w:rFonts w:asciiTheme="majorHAnsi" w:hAnsiTheme="majorHAnsi"/>
          <w:color w:val="0D0D0D" w:themeColor="text1" w:themeTint="F2"/>
          <w:sz w:val="24"/>
        </w:rPr>
        <w:t xml:space="preserve"> in B-flat minor for violin and orchestra, Op. 26</w:t>
      </w:r>
      <w:r w:rsidR="0050401C" w:rsidRPr="009E007F">
        <w:rPr>
          <w:rFonts w:asciiTheme="majorHAnsi" w:hAnsiTheme="majorHAnsi"/>
          <w:color w:val="0D0D0D" w:themeColor="text1" w:themeTint="F2"/>
          <w:sz w:val="24"/>
        </w:rPr>
        <w:t xml:space="preserve"> (1875)</w:t>
      </w:r>
      <w:r w:rsidRPr="009E007F">
        <w:rPr>
          <w:rFonts w:asciiTheme="majorHAnsi" w:hAnsiTheme="majorHAnsi"/>
          <w:color w:val="0D0D0D" w:themeColor="text1" w:themeTint="F2"/>
          <w:sz w:val="24"/>
        </w:rPr>
        <w:t xml:space="preserve">. </w:t>
      </w:r>
    </w:p>
    <w:p w14:paraId="385B6B2E" w14:textId="41F5FC4E" w:rsidR="003F52E2" w:rsidRDefault="00FA33B0" w:rsidP="0060249B">
      <w:pPr>
        <w:spacing w:line="240" w:lineRule="auto"/>
        <w:contextualSpacing/>
        <w:rPr>
          <w:rStyle w:val="apple-converted-space"/>
          <w:rFonts w:asciiTheme="majorHAnsi" w:hAnsiTheme="majorHAnsi"/>
          <w:color w:val="0D0D0D" w:themeColor="text1" w:themeTint="F2"/>
          <w:sz w:val="24"/>
        </w:rPr>
      </w:pPr>
      <w:r w:rsidRPr="009E007F">
        <w:rPr>
          <w:rFonts w:asciiTheme="majorHAnsi" w:hAnsiTheme="majorHAnsi"/>
          <w:color w:val="0D0D0D" w:themeColor="text1" w:themeTint="F2"/>
          <w:sz w:val="24"/>
        </w:rPr>
        <w:tab/>
        <w:t>The melanchol</w:t>
      </w:r>
      <w:r w:rsidR="00D00A6E" w:rsidRPr="009E007F">
        <w:rPr>
          <w:rFonts w:asciiTheme="majorHAnsi" w:hAnsiTheme="majorHAnsi"/>
          <w:color w:val="0D0D0D" w:themeColor="text1" w:themeTint="F2"/>
          <w:sz w:val="24"/>
        </w:rPr>
        <w:t>ic</w:t>
      </w:r>
      <w:r w:rsidRPr="009E007F">
        <w:rPr>
          <w:rFonts w:asciiTheme="majorHAnsi" w:hAnsiTheme="majorHAnsi"/>
          <w:color w:val="0D0D0D" w:themeColor="text1" w:themeTint="F2"/>
          <w:sz w:val="24"/>
        </w:rPr>
        <w:t xml:space="preserve"> </w:t>
      </w:r>
      <w:r w:rsidR="00D00A6E" w:rsidRPr="009E007F">
        <w:rPr>
          <w:rFonts w:asciiTheme="majorHAnsi" w:hAnsiTheme="majorHAnsi"/>
          <w:color w:val="0D0D0D" w:themeColor="text1" w:themeTint="F2"/>
          <w:sz w:val="24"/>
        </w:rPr>
        <w:t>B</w:t>
      </w:r>
      <w:r w:rsidR="00DA3EA3" w:rsidRPr="009E007F">
        <w:rPr>
          <w:rFonts w:asciiTheme="majorHAnsi" w:hAnsiTheme="majorHAnsi"/>
          <w:color w:val="0D0D0D" w:themeColor="text1" w:themeTint="F2"/>
          <w:sz w:val="24"/>
        </w:rPr>
        <w:t>-flat</w:t>
      </w:r>
      <w:r w:rsidR="00D00A6E" w:rsidRPr="009E007F">
        <w:rPr>
          <w:rFonts w:asciiTheme="majorHAnsi" w:hAnsiTheme="majorHAnsi"/>
          <w:color w:val="0D0D0D" w:themeColor="text1" w:themeTint="F2"/>
          <w:sz w:val="24"/>
        </w:rPr>
        <w:t xml:space="preserve"> minor </w:t>
      </w:r>
      <w:r w:rsidRPr="009E007F">
        <w:rPr>
          <w:rFonts w:asciiTheme="majorHAnsi" w:hAnsiTheme="majorHAnsi"/>
          <w:color w:val="0D0D0D" w:themeColor="text1" w:themeTint="F2"/>
          <w:sz w:val="24"/>
        </w:rPr>
        <w:t xml:space="preserve">theme </w:t>
      </w:r>
      <w:r w:rsidR="008C6A2A" w:rsidRPr="009E007F">
        <w:rPr>
          <w:rFonts w:asciiTheme="majorHAnsi" w:hAnsiTheme="majorHAnsi"/>
          <w:color w:val="0D0D0D" w:themeColor="text1" w:themeTint="F2"/>
          <w:sz w:val="24"/>
        </w:rPr>
        <w:t xml:space="preserve">(Ex. 2) </w:t>
      </w:r>
      <w:r w:rsidRPr="009E007F">
        <w:rPr>
          <w:rFonts w:asciiTheme="majorHAnsi" w:hAnsiTheme="majorHAnsi"/>
          <w:color w:val="0D0D0D" w:themeColor="text1" w:themeTint="F2"/>
          <w:sz w:val="24"/>
        </w:rPr>
        <w:t xml:space="preserve">of this serenade is first heard as the signature tune of </w:t>
      </w:r>
      <w:r w:rsidR="0060249B">
        <w:rPr>
          <w:rFonts w:asciiTheme="majorHAnsi" w:hAnsiTheme="majorHAnsi"/>
          <w:color w:val="0D0D0D" w:themeColor="text1" w:themeTint="F2"/>
          <w:sz w:val="24"/>
        </w:rPr>
        <w:t>“</w:t>
      </w:r>
      <w:r w:rsidRPr="009E007F">
        <w:rPr>
          <w:rFonts w:asciiTheme="majorHAnsi" w:hAnsiTheme="majorHAnsi"/>
          <w:color w:val="0D0D0D" w:themeColor="text1" w:themeTint="F2"/>
          <w:sz w:val="24"/>
        </w:rPr>
        <w:t>The Sign of the Four</w:t>
      </w:r>
      <w:r w:rsidR="0060249B">
        <w:rPr>
          <w:rFonts w:asciiTheme="majorHAnsi" w:hAnsiTheme="majorHAnsi"/>
          <w:color w:val="0D0D0D" w:themeColor="text1" w:themeTint="F2"/>
          <w:sz w:val="24"/>
        </w:rPr>
        <w:t>”</w:t>
      </w:r>
      <w:r w:rsidRPr="009E007F">
        <w:rPr>
          <w:rFonts w:asciiTheme="majorHAnsi" w:hAnsiTheme="majorHAnsi"/>
          <w:color w:val="0D0D0D" w:themeColor="text1" w:themeTint="F2"/>
          <w:sz w:val="24"/>
        </w:rPr>
        <w:t>.</w:t>
      </w:r>
      <w:r w:rsidR="00727FB6" w:rsidRPr="009E007F">
        <w:rPr>
          <w:rStyle w:val="FootnoteReference"/>
          <w:rFonts w:asciiTheme="majorHAnsi" w:hAnsiTheme="majorHAnsi"/>
          <w:color w:val="0D0D0D" w:themeColor="text1" w:themeTint="F2"/>
          <w:sz w:val="24"/>
        </w:rPr>
        <w:footnoteReference w:id="33"/>
      </w:r>
      <w:r w:rsidRPr="009E007F">
        <w:rPr>
          <w:rFonts w:asciiTheme="majorHAnsi" w:hAnsiTheme="majorHAnsi"/>
          <w:color w:val="0D0D0D" w:themeColor="text1" w:themeTint="F2"/>
          <w:sz w:val="24"/>
        </w:rPr>
        <w:t xml:space="preserve"> Th</w:t>
      </w:r>
      <w:r w:rsidR="00920518">
        <w:rPr>
          <w:rFonts w:asciiTheme="majorHAnsi" w:hAnsiTheme="majorHAnsi"/>
          <w:color w:val="0D0D0D" w:themeColor="text1" w:themeTint="F2"/>
          <w:sz w:val="24"/>
        </w:rPr>
        <w:t>is, the</w:t>
      </w:r>
      <w:r w:rsidR="00687A5F" w:rsidRPr="009E007F">
        <w:rPr>
          <w:rFonts w:asciiTheme="majorHAnsi" w:hAnsiTheme="majorHAnsi"/>
          <w:color w:val="0D0D0D" w:themeColor="text1" w:themeTint="F2"/>
          <w:sz w:val="24"/>
        </w:rPr>
        <w:t xml:space="preserve"> second</w:t>
      </w:r>
      <w:r w:rsidRPr="009E007F">
        <w:rPr>
          <w:rFonts w:asciiTheme="majorHAnsi" w:hAnsiTheme="majorHAnsi"/>
          <w:color w:val="0D0D0D" w:themeColor="text1" w:themeTint="F2"/>
          <w:sz w:val="24"/>
        </w:rPr>
        <w:t xml:space="preserve"> </w:t>
      </w:r>
      <w:r w:rsidR="00687A5F" w:rsidRPr="009E007F">
        <w:rPr>
          <w:rFonts w:asciiTheme="majorHAnsi" w:hAnsiTheme="majorHAnsi"/>
          <w:color w:val="0D0D0D" w:themeColor="text1" w:themeTint="F2"/>
          <w:sz w:val="24"/>
        </w:rPr>
        <w:t>story in the canon</w:t>
      </w:r>
      <w:r w:rsidR="00920518">
        <w:rPr>
          <w:rFonts w:asciiTheme="majorHAnsi" w:hAnsiTheme="majorHAnsi"/>
          <w:color w:val="0D0D0D" w:themeColor="text1" w:themeTint="F2"/>
          <w:sz w:val="24"/>
        </w:rPr>
        <w:t>,</w:t>
      </w:r>
      <w:r w:rsidR="00687A5F" w:rsidRPr="009E007F">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 xml:space="preserve">was directed by </w:t>
      </w:r>
      <w:r w:rsidRPr="009E007F">
        <w:rPr>
          <w:rStyle w:val="s2"/>
          <w:rFonts w:asciiTheme="majorHAnsi" w:eastAsia="Times New Roman" w:hAnsiTheme="majorHAnsi" w:cs="Times New Roman"/>
          <w:color w:val="0D0D0D" w:themeColor="text1" w:themeTint="F2"/>
          <w:sz w:val="24"/>
          <w:szCs w:val="22"/>
        </w:rPr>
        <w:t>Ian Cotterell, who</w:t>
      </w:r>
      <w:r w:rsidR="00687A5F" w:rsidRPr="009E007F">
        <w:rPr>
          <w:rStyle w:val="s2"/>
          <w:rFonts w:asciiTheme="majorHAnsi" w:eastAsia="Times New Roman" w:hAnsiTheme="majorHAnsi" w:cs="Times New Roman"/>
          <w:color w:val="0D0D0D" w:themeColor="text1" w:themeTint="F2"/>
          <w:sz w:val="24"/>
          <w:szCs w:val="22"/>
        </w:rPr>
        <w:t>,</w:t>
      </w:r>
      <w:r w:rsidRPr="009E007F">
        <w:rPr>
          <w:rStyle w:val="s2"/>
          <w:rFonts w:asciiTheme="majorHAnsi" w:eastAsia="Times New Roman" w:hAnsiTheme="majorHAnsi" w:cs="Times New Roman"/>
          <w:color w:val="0D0D0D" w:themeColor="text1" w:themeTint="F2"/>
          <w:sz w:val="24"/>
          <w:szCs w:val="22"/>
        </w:rPr>
        <w:t xml:space="preserve"> </w:t>
      </w:r>
      <w:r w:rsidR="003B618D">
        <w:rPr>
          <w:rStyle w:val="s2"/>
          <w:rFonts w:asciiTheme="majorHAnsi" w:eastAsia="Times New Roman" w:hAnsiTheme="majorHAnsi" w:cs="Times New Roman"/>
          <w:color w:val="0D0D0D" w:themeColor="text1" w:themeTint="F2"/>
          <w:sz w:val="24"/>
          <w:szCs w:val="22"/>
        </w:rPr>
        <w:t xml:space="preserve">according to </w:t>
      </w:r>
      <w:r w:rsidRPr="009E007F">
        <w:rPr>
          <w:rStyle w:val="s2"/>
          <w:rFonts w:asciiTheme="majorHAnsi" w:eastAsia="Times New Roman" w:hAnsiTheme="majorHAnsi" w:cs="Times New Roman"/>
          <w:color w:val="0D0D0D" w:themeColor="text1" w:themeTint="F2"/>
          <w:sz w:val="24"/>
          <w:szCs w:val="22"/>
        </w:rPr>
        <w:t>Coules</w:t>
      </w:r>
      <w:r w:rsidR="003B618D">
        <w:rPr>
          <w:rStyle w:val="s2"/>
          <w:rFonts w:asciiTheme="majorHAnsi" w:eastAsia="Times New Roman" w:hAnsiTheme="majorHAnsi" w:cs="Times New Roman"/>
          <w:color w:val="0D0D0D" w:themeColor="text1" w:themeTint="F2"/>
          <w:sz w:val="24"/>
          <w:szCs w:val="22"/>
        </w:rPr>
        <w:t>,</w:t>
      </w:r>
      <w:r w:rsidRPr="009E007F">
        <w:rPr>
          <w:rStyle w:val="s2"/>
          <w:rFonts w:asciiTheme="majorHAnsi" w:eastAsia="Times New Roman" w:hAnsiTheme="majorHAnsi" w:cs="Times New Roman"/>
          <w:color w:val="0D0D0D" w:themeColor="text1" w:themeTint="F2"/>
          <w:sz w:val="24"/>
          <w:szCs w:val="22"/>
        </w:rPr>
        <w:t xml:space="preserve"> </w:t>
      </w:r>
      <w:r w:rsidR="003B618D">
        <w:rPr>
          <w:rStyle w:val="s2"/>
          <w:rFonts w:asciiTheme="majorHAnsi" w:eastAsia="Times New Roman" w:hAnsiTheme="majorHAnsi" w:cs="Times New Roman"/>
          <w:color w:val="0D0D0D" w:themeColor="text1" w:themeTint="F2"/>
          <w:sz w:val="24"/>
          <w:szCs w:val="22"/>
        </w:rPr>
        <w:t xml:space="preserve">possessed </w:t>
      </w:r>
      <w:r w:rsidRPr="009E007F">
        <w:rPr>
          <w:rStyle w:val="s2"/>
          <w:rFonts w:asciiTheme="majorHAnsi" w:eastAsia="Times New Roman" w:hAnsiTheme="majorHAnsi" w:cs="Times New Roman"/>
          <w:color w:val="0D0D0D" w:themeColor="text1" w:themeTint="F2"/>
          <w:sz w:val="24"/>
          <w:szCs w:val="22"/>
        </w:rPr>
        <w:t xml:space="preserve">a </w:t>
      </w:r>
      <w:r w:rsidR="00206A76" w:rsidRPr="009E007F">
        <w:rPr>
          <w:rStyle w:val="s2"/>
          <w:rFonts w:asciiTheme="majorHAnsi" w:eastAsia="Times New Roman" w:hAnsiTheme="majorHAnsi" w:cs="Times New Roman"/>
          <w:color w:val="0D0D0D" w:themeColor="text1" w:themeTint="F2"/>
          <w:sz w:val="24"/>
          <w:szCs w:val="22"/>
        </w:rPr>
        <w:t xml:space="preserve">great </w:t>
      </w:r>
      <w:r w:rsidRPr="009E007F">
        <w:rPr>
          <w:rStyle w:val="s2"/>
          <w:rFonts w:asciiTheme="majorHAnsi" w:eastAsia="Times New Roman" w:hAnsiTheme="majorHAnsi" w:cs="Times New Roman"/>
          <w:color w:val="0D0D0D" w:themeColor="text1" w:themeTint="F2"/>
          <w:sz w:val="24"/>
          <w:szCs w:val="22"/>
        </w:rPr>
        <w:t xml:space="preserve">“love of </w:t>
      </w:r>
      <w:r w:rsidR="000E5BA9">
        <w:rPr>
          <w:rStyle w:val="s2"/>
          <w:rFonts w:asciiTheme="majorHAnsi" w:eastAsia="Times New Roman" w:hAnsiTheme="majorHAnsi" w:cs="Times New Roman"/>
          <w:color w:val="0D0D0D" w:themeColor="text1" w:themeTint="F2"/>
          <w:sz w:val="24"/>
          <w:szCs w:val="22"/>
        </w:rPr>
        <w:t>m</w:t>
      </w:r>
      <w:r w:rsidRPr="009E007F">
        <w:rPr>
          <w:rStyle w:val="s2"/>
          <w:rFonts w:asciiTheme="majorHAnsi" w:eastAsia="Times New Roman" w:hAnsiTheme="majorHAnsi" w:cs="Times New Roman"/>
          <w:color w:val="0D0D0D" w:themeColor="text1" w:themeTint="F2"/>
          <w:sz w:val="24"/>
          <w:szCs w:val="22"/>
        </w:rPr>
        <w:t xml:space="preserve">usic” (2014, 21). The theme is first heard as an underscore to accompany Watson’s narration as he describes </w:t>
      </w:r>
      <w:r w:rsidR="00687A5F" w:rsidRPr="009E007F">
        <w:rPr>
          <w:rStyle w:val="s2"/>
          <w:rFonts w:asciiTheme="majorHAnsi" w:eastAsia="Times New Roman" w:hAnsiTheme="majorHAnsi" w:cs="Times New Roman"/>
          <w:color w:val="0D0D0D" w:themeColor="text1" w:themeTint="F2"/>
          <w:sz w:val="24"/>
          <w:szCs w:val="22"/>
        </w:rPr>
        <w:t xml:space="preserve">the </w:t>
      </w:r>
      <w:r w:rsidRPr="009E007F">
        <w:rPr>
          <w:rStyle w:val="s2"/>
          <w:rFonts w:asciiTheme="majorHAnsi" w:eastAsia="Times New Roman" w:hAnsiTheme="majorHAnsi" w:cs="Times New Roman"/>
          <w:color w:val="0D0D0D" w:themeColor="text1" w:themeTint="F2"/>
          <w:sz w:val="24"/>
          <w:szCs w:val="22"/>
        </w:rPr>
        <w:t xml:space="preserve">dejection </w:t>
      </w:r>
      <w:r w:rsidR="00687A5F" w:rsidRPr="009E007F">
        <w:rPr>
          <w:rStyle w:val="s2"/>
          <w:rFonts w:asciiTheme="majorHAnsi" w:eastAsia="Times New Roman" w:hAnsiTheme="majorHAnsi" w:cs="Times New Roman"/>
          <w:color w:val="0D0D0D" w:themeColor="text1" w:themeTint="F2"/>
          <w:sz w:val="24"/>
          <w:szCs w:val="22"/>
        </w:rPr>
        <w:t xml:space="preserve">he </w:t>
      </w:r>
      <w:r w:rsidRPr="009E007F">
        <w:rPr>
          <w:rStyle w:val="s2"/>
          <w:rFonts w:asciiTheme="majorHAnsi" w:eastAsia="Times New Roman" w:hAnsiTheme="majorHAnsi" w:cs="Times New Roman"/>
          <w:color w:val="0D0D0D" w:themeColor="text1" w:themeTint="F2"/>
          <w:sz w:val="24"/>
          <w:szCs w:val="22"/>
        </w:rPr>
        <w:t>f</w:t>
      </w:r>
      <w:r w:rsidR="00206A76" w:rsidRPr="009E007F">
        <w:rPr>
          <w:rStyle w:val="s2"/>
          <w:rFonts w:asciiTheme="majorHAnsi" w:eastAsia="Times New Roman" w:hAnsiTheme="majorHAnsi" w:cs="Times New Roman"/>
          <w:color w:val="0D0D0D" w:themeColor="text1" w:themeTint="F2"/>
          <w:sz w:val="24"/>
          <w:szCs w:val="22"/>
        </w:rPr>
        <w:t>ee</w:t>
      </w:r>
      <w:r w:rsidRPr="009E007F">
        <w:rPr>
          <w:rStyle w:val="s2"/>
          <w:rFonts w:asciiTheme="majorHAnsi" w:eastAsia="Times New Roman" w:hAnsiTheme="majorHAnsi" w:cs="Times New Roman"/>
          <w:color w:val="0D0D0D" w:themeColor="text1" w:themeTint="F2"/>
          <w:sz w:val="24"/>
          <w:szCs w:val="22"/>
        </w:rPr>
        <w:t xml:space="preserve">ls </w:t>
      </w:r>
      <w:r w:rsidR="00687A5F" w:rsidRPr="009E007F">
        <w:rPr>
          <w:rStyle w:val="s2"/>
          <w:rFonts w:asciiTheme="majorHAnsi" w:eastAsia="Times New Roman" w:hAnsiTheme="majorHAnsi" w:cs="Times New Roman"/>
          <w:color w:val="0D0D0D" w:themeColor="text1" w:themeTint="F2"/>
          <w:sz w:val="24"/>
          <w:szCs w:val="22"/>
        </w:rPr>
        <w:t xml:space="preserve">when he </w:t>
      </w:r>
      <w:r w:rsidRPr="009E007F">
        <w:rPr>
          <w:rStyle w:val="s2"/>
          <w:rFonts w:asciiTheme="majorHAnsi" w:eastAsia="Times New Roman" w:hAnsiTheme="majorHAnsi" w:cs="Times New Roman"/>
          <w:color w:val="0D0D0D" w:themeColor="text1" w:themeTint="F2"/>
          <w:sz w:val="24"/>
          <w:szCs w:val="22"/>
        </w:rPr>
        <w:t xml:space="preserve">first </w:t>
      </w:r>
      <w:r w:rsidR="00687A5F" w:rsidRPr="009E007F">
        <w:rPr>
          <w:rStyle w:val="s2"/>
          <w:rFonts w:asciiTheme="majorHAnsi" w:eastAsia="Times New Roman" w:hAnsiTheme="majorHAnsi" w:cs="Times New Roman"/>
          <w:color w:val="0D0D0D" w:themeColor="text1" w:themeTint="F2"/>
          <w:sz w:val="24"/>
          <w:szCs w:val="22"/>
        </w:rPr>
        <w:t xml:space="preserve">falls </w:t>
      </w:r>
      <w:r w:rsidRPr="009E007F">
        <w:rPr>
          <w:rStyle w:val="s2"/>
          <w:rFonts w:asciiTheme="majorHAnsi" w:eastAsia="Times New Roman" w:hAnsiTheme="majorHAnsi" w:cs="Times New Roman"/>
          <w:color w:val="0D0D0D" w:themeColor="text1" w:themeTint="F2"/>
          <w:sz w:val="24"/>
          <w:szCs w:val="22"/>
        </w:rPr>
        <w:t>in love with the</w:t>
      </w:r>
      <w:r w:rsidR="00687A5F" w:rsidRPr="009E007F">
        <w:rPr>
          <w:rStyle w:val="s2"/>
          <w:rFonts w:asciiTheme="majorHAnsi" w:eastAsia="Times New Roman" w:hAnsiTheme="majorHAnsi" w:cs="Times New Roman"/>
          <w:color w:val="0D0D0D" w:themeColor="text1" w:themeTint="F2"/>
          <w:sz w:val="24"/>
          <w:szCs w:val="22"/>
        </w:rPr>
        <w:t>ir</w:t>
      </w:r>
      <w:r w:rsidRPr="009E007F">
        <w:rPr>
          <w:rStyle w:val="s2"/>
          <w:rFonts w:asciiTheme="majorHAnsi" w:eastAsia="Times New Roman" w:hAnsiTheme="majorHAnsi" w:cs="Times New Roman"/>
          <w:color w:val="0D0D0D" w:themeColor="text1" w:themeTint="F2"/>
          <w:sz w:val="24"/>
          <w:szCs w:val="22"/>
        </w:rPr>
        <w:t xml:space="preserve"> client</w:t>
      </w:r>
      <w:r w:rsidR="00687A5F" w:rsidRPr="009E007F">
        <w:rPr>
          <w:rStyle w:val="s2"/>
          <w:rFonts w:asciiTheme="majorHAnsi" w:eastAsia="Times New Roman" w:hAnsiTheme="majorHAnsi" w:cs="Times New Roman"/>
          <w:color w:val="0D0D0D" w:themeColor="text1" w:themeTint="F2"/>
          <w:sz w:val="24"/>
          <w:szCs w:val="22"/>
        </w:rPr>
        <w:t>,</w:t>
      </w:r>
      <w:r w:rsidRPr="009E007F">
        <w:rPr>
          <w:rStyle w:val="s2"/>
          <w:rFonts w:asciiTheme="majorHAnsi" w:eastAsia="Times New Roman" w:hAnsiTheme="majorHAnsi" w:cs="Times New Roman"/>
          <w:color w:val="0D0D0D" w:themeColor="text1" w:themeTint="F2"/>
          <w:sz w:val="24"/>
          <w:szCs w:val="22"/>
        </w:rPr>
        <w:t xml:space="preserve"> Mary Morstan. </w:t>
      </w:r>
      <w:r w:rsidRPr="008F5B57">
        <w:rPr>
          <w:rStyle w:val="apple-converted-space"/>
        </w:rPr>
        <w:t xml:space="preserve">As Watson </w:t>
      </w:r>
      <w:r w:rsidR="003E7FC4" w:rsidRPr="003E7FC4">
        <w:rPr>
          <w:rStyle w:val="apple-converted-space"/>
          <w:rFonts w:asciiTheme="majorHAnsi" w:eastAsia="Times New Roman" w:hAnsiTheme="majorHAnsi" w:cs="Times New Roman"/>
          <w:color w:val="0D0D0D" w:themeColor="text1" w:themeTint="F2"/>
          <w:sz w:val="24"/>
        </w:rPr>
        <w:t>turns away</w:t>
      </w:r>
      <w:r w:rsidR="00727FB6" w:rsidRPr="008F5B57">
        <w:rPr>
          <w:rStyle w:val="apple-converted-space"/>
        </w:rPr>
        <w:t xml:space="preserve"> after dropping her home</w:t>
      </w:r>
      <w:r w:rsidRPr="008F5B57">
        <w:rPr>
          <w:rStyle w:val="apple-converted-space"/>
        </w:rPr>
        <w:t xml:space="preserve"> the script reads simply</w:t>
      </w:r>
      <w:r w:rsidRPr="009E007F">
        <w:rPr>
          <w:rStyle w:val="apple-converted-space"/>
          <w:rFonts w:asciiTheme="majorHAnsi" w:eastAsia="Times New Roman" w:hAnsiTheme="majorHAnsi" w:cs="Times New Roman"/>
          <w:color w:val="0D0D0D" w:themeColor="text1" w:themeTint="F2"/>
          <w:sz w:val="24"/>
        </w:rPr>
        <w:t xml:space="preserve">: </w:t>
      </w:r>
      <w:r w:rsidR="003E7FC4" w:rsidRPr="003E7FC4">
        <w:rPr>
          <w:rStyle w:val="apple-converted-space"/>
          <w:rFonts w:asciiTheme="majorHAnsi" w:eastAsia="Times New Roman" w:hAnsiTheme="majorHAnsi" w:cs="Times New Roman"/>
          <w:color w:val="0D0D0D" w:themeColor="text1" w:themeTint="F2"/>
          <w:sz w:val="24"/>
        </w:rPr>
        <w:t>"</w:t>
      </w:r>
      <w:r w:rsidRPr="008F5B57">
        <w:rPr>
          <w:rStyle w:val="apple-converted-space"/>
          <w:rFonts w:asciiTheme="majorHAnsi" w:hAnsiTheme="majorHAnsi"/>
          <w:color w:val="0D0D0D" w:themeColor="text1" w:themeTint="F2"/>
          <w:sz w:val="24"/>
        </w:rPr>
        <w:t>Music. Over it we move with Watson as he walks slowly</w:t>
      </w:r>
      <w:r w:rsidR="003E7FC4" w:rsidRPr="003E7FC4">
        <w:rPr>
          <w:rStyle w:val="apple-converted-space"/>
          <w:rFonts w:asciiTheme="majorHAnsi" w:eastAsia="Times New Roman" w:hAnsiTheme="majorHAnsi" w:cs="Times New Roman"/>
          <w:color w:val="0D0D0D" w:themeColor="text1" w:themeTint="F2"/>
          <w:sz w:val="24"/>
        </w:rPr>
        <w:t xml:space="preserve"> to the carriage</w:t>
      </w:r>
      <w:r w:rsidRPr="008F5B57">
        <w:rPr>
          <w:rStyle w:val="apple-converted-space"/>
          <w:rFonts w:asciiTheme="majorHAnsi" w:hAnsiTheme="majorHAnsi"/>
          <w:color w:val="0D0D0D" w:themeColor="text1" w:themeTint="F2"/>
          <w:sz w:val="24"/>
        </w:rPr>
        <w:t>, opens the door</w:t>
      </w:r>
      <w:r w:rsidR="003E7FC4" w:rsidRPr="003E7FC4">
        <w:rPr>
          <w:rStyle w:val="apple-converted-space"/>
          <w:rFonts w:asciiTheme="majorHAnsi" w:eastAsia="Times New Roman" w:hAnsiTheme="majorHAnsi" w:cs="Times New Roman"/>
          <w:color w:val="0D0D0D" w:themeColor="text1" w:themeTint="F2"/>
          <w:sz w:val="24"/>
        </w:rPr>
        <w:t>,</w:t>
      </w:r>
      <w:r w:rsidRPr="008F5B57">
        <w:rPr>
          <w:rStyle w:val="apple-converted-space"/>
          <w:rFonts w:asciiTheme="majorHAnsi" w:hAnsiTheme="majorHAnsi"/>
          <w:color w:val="0D0D0D" w:themeColor="text1" w:themeTint="F2"/>
          <w:sz w:val="24"/>
        </w:rPr>
        <w:t xml:space="preserve"> and gets in</w:t>
      </w:r>
      <w:r w:rsidR="003E7FC4" w:rsidRPr="003E7FC4">
        <w:rPr>
          <w:rStyle w:val="apple-converted-space"/>
          <w:rFonts w:asciiTheme="majorHAnsi" w:eastAsia="Times New Roman" w:hAnsiTheme="majorHAnsi" w:cs="Times New Roman"/>
          <w:color w:val="0D0D0D" w:themeColor="text1" w:themeTint="F2"/>
          <w:sz w:val="24"/>
        </w:rPr>
        <w:t>"</w:t>
      </w:r>
      <w:r w:rsidRPr="009E007F">
        <w:rPr>
          <w:rStyle w:val="apple-converted-space"/>
          <w:rFonts w:asciiTheme="majorHAnsi" w:eastAsia="Times New Roman" w:hAnsiTheme="majorHAnsi" w:cs="Times New Roman"/>
          <w:color w:val="0D0D0D" w:themeColor="text1" w:themeTint="F2"/>
          <w:sz w:val="24"/>
        </w:rPr>
        <w:t xml:space="preserve"> (Coules 2014, 30). </w:t>
      </w:r>
      <w:r w:rsidR="003F52E2" w:rsidRPr="009E007F">
        <w:rPr>
          <w:rStyle w:val="apple-converted-space"/>
          <w:rFonts w:asciiTheme="majorHAnsi" w:eastAsia="Times New Roman" w:hAnsiTheme="majorHAnsi" w:cs="Times New Roman"/>
          <w:color w:val="0D0D0D" w:themeColor="text1" w:themeTint="F2"/>
          <w:sz w:val="24"/>
        </w:rPr>
        <w:t xml:space="preserve">Later, when Watson has declared his love, there is no underscoring, but we </w:t>
      </w:r>
      <w:r w:rsidR="00687A5F" w:rsidRPr="009E007F">
        <w:rPr>
          <w:rStyle w:val="apple-converted-space"/>
          <w:rFonts w:asciiTheme="majorHAnsi" w:eastAsia="Times New Roman" w:hAnsiTheme="majorHAnsi" w:cs="Times New Roman"/>
          <w:color w:val="0D0D0D" w:themeColor="text1" w:themeTint="F2"/>
          <w:sz w:val="24"/>
        </w:rPr>
        <w:t xml:space="preserve">afterwards </w:t>
      </w:r>
      <w:r w:rsidR="003F52E2" w:rsidRPr="009E007F">
        <w:rPr>
          <w:rStyle w:val="apple-converted-space"/>
          <w:rFonts w:asciiTheme="majorHAnsi" w:eastAsia="Times New Roman" w:hAnsiTheme="majorHAnsi" w:cs="Times New Roman"/>
          <w:color w:val="0D0D0D" w:themeColor="text1" w:themeTint="F2"/>
          <w:sz w:val="24"/>
        </w:rPr>
        <w:t xml:space="preserve">hear the violin theme played entirely unaccompanied, and this is followed by “Come in Watson” </w:t>
      </w:r>
      <w:r w:rsidR="00206A76" w:rsidRPr="009E007F">
        <w:rPr>
          <w:rStyle w:val="apple-converted-space"/>
          <w:rFonts w:asciiTheme="majorHAnsi" w:eastAsia="Times New Roman" w:hAnsiTheme="majorHAnsi" w:cs="Times New Roman"/>
          <w:color w:val="0D0D0D" w:themeColor="text1" w:themeTint="F2"/>
          <w:sz w:val="24"/>
        </w:rPr>
        <w:t xml:space="preserve">as </w:t>
      </w:r>
      <w:r w:rsidR="003F52E2" w:rsidRPr="009E007F">
        <w:rPr>
          <w:rStyle w:val="apple-converted-space"/>
          <w:rFonts w:asciiTheme="majorHAnsi" w:eastAsia="Times New Roman" w:hAnsiTheme="majorHAnsi" w:cs="Times New Roman"/>
          <w:color w:val="0D0D0D" w:themeColor="text1" w:themeTint="F2"/>
          <w:sz w:val="24"/>
        </w:rPr>
        <w:t>we realise that this is Holmes playing</w:t>
      </w:r>
      <w:r w:rsidR="00727FB6" w:rsidRPr="009E007F">
        <w:rPr>
          <w:rStyle w:val="apple-converted-space"/>
          <w:rFonts w:asciiTheme="majorHAnsi" w:eastAsia="Times New Roman" w:hAnsiTheme="majorHAnsi" w:cs="Times New Roman"/>
          <w:color w:val="0D0D0D" w:themeColor="text1" w:themeTint="F2"/>
          <w:sz w:val="24"/>
        </w:rPr>
        <w:t xml:space="preserve">. </w:t>
      </w:r>
      <w:r w:rsidR="00D656E9">
        <w:rPr>
          <w:rStyle w:val="apple-converted-space"/>
          <w:rFonts w:asciiTheme="majorHAnsi" w:eastAsia="Times New Roman" w:hAnsiTheme="majorHAnsi" w:cs="Times New Roman"/>
          <w:color w:val="0D0D0D" w:themeColor="text1" w:themeTint="F2"/>
          <w:sz w:val="24"/>
        </w:rPr>
        <w:t xml:space="preserve">Holmes </w:t>
      </w:r>
      <w:r w:rsidR="00727FB6" w:rsidRPr="009E007F">
        <w:rPr>
          <w:rStyle w:val="apple-converted-space"/>
          <w:rFonts w:asciiTheme="majorHAnsi" w:eastAsia="Times New Roman" w:hAnsiTheme="majorHAnsi" w:cs="Times New Roman"/>
          <w:color w:val="0D0D0D" w:themeColor="text1" w:themeTint="F2"/>
          <w:sz w:val="24"/>
        </w:rPr>
        <w:t xml:space="preserve">steps forward </w:t>
      </w:r>
      <w:r w:rsidR="00206A76" w:rsidRPr="009E007F">
        <w:rPr>
          <w:rStyle w:val="apple-converted-space"/>
          <w:rFonts w:asciiTheme="majorHAnsi" w:eastAsia="Times New Roman" w:hAnsiTheme="majorHAnsi" w:cs="Times New Roman"/>
          <w:color w:val="0D0D0D" w:themeColor="text1" w:themeTint="F2"/>
          <w:sz w:val="24"/>
        </w:rPr>
        <w:t xml:space="preserve">once </w:t>
      </w:r>
      <w:r w:rsidR="00727FB6" w:rsidRPr="009E007F">
        <w:rPr>
          <w:rStyle w:val="apple-converted-space"/>
          <w:rFonts w:asciiTheme="majorHAnsi" w:eastAsia="Times New Roman" w:hAnsiTheme="majorHAnsi" w:cs="Times New Roman"/>
          <w:color w:val="0D0D0D" w:themeColor="text1" w:themeTint="F2"/>
          <w:sz w:val="24"/>
        </w:rPr>
        <w:t xml:space="preserve">as </w:t>
      </w:r>
      <w:r w:rsidR="00D656E9">
        <w:rPr>
          <w:rStyle w:val="apple-converted-space"/>
          <w:rFonts w:asciiTheme="majorHAnsi" w:eastAsia="Times New Roman" w:hAnsiTheme="majorHAnsi" w:cs="Times New Roman"/>
          <w:color w:val="0D0D0D" w:themeColor="text1" w:themeTint="F2"/>
          <w:sz w:val="24"/>
        </w:rPr>
        <w:t xml:space="preserve">musical </w:t>
      </w:r>
      <w:r w:rsidR="00920518">
        <w:rPr>
          <w:rStyle w:val="apple-converted-space"/>
          <w:rFonts w:asciiTheme="majorHAnsi" w:eastAsia="Times New Roman" w:hAnsiTheme="majorHAnsi" w:cs="Times New Roman"/>
          <w:color w:val="0D0D0D" w:themeColor="text1" w:themeTint="F2"/>
          <w:sz w:val="24"/>
        </w:rPr>
        <w:t>narrator</w:t>
      </w:r>
      <w:r w:rsidR="00920518" w:rsidRPr="009E007F">
        <w:rPr>
          <w:rStyle w:val="apple-converted-space"/>
          <w:rFonts w:asciiTheme="majorHAnsi" w:eastAsia="Times New Roman" w:hAnsiTheme="majorHAnsi" w:cs="Times New Roman"/>
          <w:color w:val="0D0D0D" w:themeColor="text1" w:themeTint="F2"/>
          <w:sz w:val="24"/>
        </w:rPr>
        <w:t xml:space="preserve"> </w:t>
      </w:r>
      <w:r w:rsidR="00727FB6" w:rsidRPr="009E007F">
        <w:rPr>
          <w:rStyle w:val="apple-converted-space"/>
          <w:rFonts w:asciiTheme="majorHAnsi" w:eastAsia="Times New Roman" w:hAnsiTheme="majorHAnsi" w:cs="Times New Roman"/>
          <w:color w:val="0D0D0D" w:themeColor="text1" w:themeTint="F2"/>
          <w:sz w:val="24"/>
        </w:rPr>
        <w:t>of Wat</w:t>
      </w:r>
      <w:r w:rsidR="00687A5F" w:rsidRPr="009E007F">
        <w:rPr>
          <w:rStyle w:val="apple-converted-space"/>
          <w:rFonts w:asciiTheme="majorHAnsi" w:eastAsia="Times New Roman" w:hAnsiTheme="majorHAnsi" w:cs="Times New Roman"/>
          <w:color w:val="0D0D0D" w:themeColor="text1" w:themeTint="F2"/>
          <w:sz w:val="24"/>
        </w:rPr>
        <w:t>s</w:t>
      </w:r>
      <w:r w:rsidR="00727FB6" w:rsidRPr="009E007F">
        <w:rPr>
          <w:rStyle w:val="apple-converted-space"/>
          <w:rFonts w:asciiTheme="majorHAnsi" w:eastAsia="Times New Roman" w:hAnsiTheme="majorHAnsi" w:cs="Times New Roman"/>
          <w:color w:val="0D0D0D" w:themeColor="text1" w:themeTint="F2"/>
          <w:sz w:val="24"/>
        </w:rPr>
        <w:t>on’s love life</w:t>
      </w:r>
      <w:r w:rsidR="003F52E2" w:rsidRPr="009E007F">
        <w:rPr>
          <w:rStyle w:val="apple-converted-space"/>
          <w:rFonts w:asciiTheme="majorHAnsi" w:eastAsia="Times New Roman" w:hAnsiTheme="majorHAnsi" w:cs="Times New Roman"/>
          <w:color w:val="0D0D0D" w:themeColor="text1" w:themeTint="F2"/>
          <w:sz w:val="24"/>
        </w:rPr>
        <w:t xml:space="preserve">. Unlike </w:t>
      </w:r>
      <w:r w:rsidR="003F52E2" w:rsidRPr="009E007F">
        <w:rPr>
          <w:rStyle w:val="apple-converted-space"/>
          <w:rFonts w:asciiTheme="majorHAnsi" w:eastAsia="Times New Roman" w:hAnsiTheme="majorHAnsi" w:cs="Times New Roman"/>
          <w:color w:val="0D0D0D" w:themeColor="text1" w:themeTint="F2"/>
          <w:sz w:val="24"/>
        </w:rPr>
        <w:lastRenderedPageBreak/>
        <w:t xml:space="preserve">Watson’s highly rich emotional world, </w:t>
      </w:r>
      <w:r w:rsidR="003D411B" w:rsidRPr="009E007F">
        <w:rPr>
          <w:rStyle w:val="apple-converted-space"/>
          <w:rFonts w:asciiTheme="majorHAnsi" w:eastAsia="Times New Roman" w:hAnsiTheme="majorHAnsi" w:cs="Times New Roman"/>
          <w:color w:val="0D0D0D" w:themeColor="text1" w:themeTint="F2"/>
          <w:sz w:val="24"/>
        </w:rPr>
        <w:t>Holmes’</w:t>
      </w:r>
      <w:r w:rsidR="00727FB6" w:rsidRPr="009E007F">
        <w:rPr>
          <w:rStyle w:val="apple-converted-space"/>
          <w:rFonts w:asciiTheme="majorHAnsi" w:eastAsia="Times New Roman" w:hAnsiTheme="majorHAnsi" w:cs="Times New Roman"/>
          <w:color w:val="0D0D0D" w:themeColor="text1" w:themeTint="F2"/>
          <w:sz w:val="24"/>
        </w:rPr>
        <w:t xml:space="preserve"> </w:t>
      </w:r>
      <w:r w:rsidR="003F52E2" w:rsidRPr="009E007F">
        <w:rPr>
          <w:rStyle w:val="apple-converted-space"/>
          <w:rFonts w:asciiTheme="majorHAnsi" w:eastAsia="Times New Roman" w:hAnsiTheme="majorHAnsi" w:cs="Times New Roman"/>
          <w:color w:val="0D0D0D" w:themeColor="text1" w:themeTint="F2"/>
          <w:sz w:val="24"/>
        </w:rPr>
        <w:t>is solitary, lonely, sparse.</w:t>
      </w:r>
      <w:r w:rsidR="003F52E2" w:rsidRPr="009E007F">
        <w:rPr>
          <w:rStyle w:val="apple-converted-space"/>
          <w:rFonts w:asciiTheme="majorHAnsi" w:hAnsiTheme="majorHAnsi"/>
          <w:color w:val="0D0D0D" w:themeColor="text1" w:themeTint="F2"/>
          <w:sz w:val="24"/>
        </w:rPr>
        <w:t xml:space="preserve"> While Holmes </w:t>
      </w:r>
      <w:r w:rsidR="00687A5F" w:rsidRPr="009E007F">
        <w:rPr>
          <w:rStyle w:val="apple-converted-space"/>
          <w:rFonts w:asciiTheme="majorHAnsi" w:hAnsiTheme="majorHAnsi"/>
          <w:color w:val="0D0D0D" w:themeColor="text1" w:themeTint="F2"/>
          <w:sz w:val="24"/>
        </w:rPr>
        <w:t xml:space="preserve">possesses </w:t>
      </w:r>
      <w:r w:rsidR="003F52E2" w:rsidRPr="009E007F">
        <w:rPr>
          <w:rStyle w:val="apple-converted-space"/>
          <w:rFonts w:asciiTheme="majorHAnsi" w:hAnsiTheme="majorHAnsi"/>
          <w:color w:val="0D0D0D" w:themeColor="text1" w:themeTint="F2"/>
          <w:sz w:val="24"/>
        </w:rPr>
        <w:t xml:space="preserve">what Watson lacks, symbolically registered as the violin, Holmes </w:t>
      </w:r>
      <w:r w:rsidR="003F52E2" w:rsidRPr="009E007F">
        <w:rPr>
          <w:rStyle w:val="apple-converted-space"/>
          <w:rFonts w:asciiTheme="majorHAnsi" w:hAnsiTheme="majorHAnsi"/>
          <w:i/>
          <w:color w:val="0D0D0D" w:themeColor="text1" w:themeTint="F2"/>
          <w:sz w:val="24"/>
        </w:rPr>
        <w:t>only</w:t>
      </w:r>
      <w:r w:rsidR="003F52E2" w:rsidRPr="009E007F">
        <w:rPr>
          <w:rStyle w:val="apple-converted-space"/>
          <w:rFonts w:asciiTheme="majorHAnsi" w:hAnsiTheme="majorHAnsi"/>
          <w:color w:val="0D0D0D" w:themeColor="text1" w:themeTint="F2"/>
          <w:sz w:val="24"/>
        </w:rPr>
        <w:t xml:space="preserve"> has the violin, and Watson has the richness of the orchestral accompaniment, which, however, lies outside of the Holmes-Watson relationship</w:t>
      </w:r>
      <w:r w:rsidR="00727FB6" w:rsidRPr="009E007F">
        <w:rPr>
          <w:rStyle w:val="apple-converted-space"/>
          <w:rFonts w:asciiTheme="majorHAnsi" w:hAnsiTheme="majorHAnsi"/>
          <w:color w:val="0D0D0D" w:themeColor="text1" w:themeTint="F2"/>
          <w:sz w:val="24"/>
        </w:rPr>
        <w:t>, belonging to Watson’s more fully social existence</w:t>
      </w:r>
      <w:r w:rsidR="003F52E2" w:rsidRPr="009E007F">
        <w:rPr>
          <w:rStyle w:val="apple-converted-space"/>
          <w:rFonts w:asciiTheme="majorHAnsi" w:hAnsiTheme="majorHAnsi"/>
          <w:color w:val="0D0D0D" w:themeColor="text1" w:themeTint="F2"/>
          <w:sz w:val="24"/>
        </w:rPr>
        <w:t>.</w:t>
      </w:r>
    </w:p>
    <w:p w14:paraId="4C4906AA" w14:textId="77777777" w:rsidR="0060249B" w:rsidRDefault="0060249B" w:rsidP="0060249B">
      <w:pPr>
        <w:spacing w:line="240" w:lineRule="auto"/>
        <w:contextualSpacing/>
        <w:rPr>
          <w:rFonts w:asciiTheme="majorHAnsi" w:hAnsiTheme="majorHAnsi"/>
          <w:b/>
          <w:color w:val="0D0D0D" w:themeColor="text1" w:themeTint="F2"/>
          <w:sz w:val="24"/>
        </w:rPr>
      </w:pPr>
    </w:p>
    <w:p w14:paraId="4499F7B2" w14:textId="776A83A3" w:rsidR="0060249B" w:rsidRPr="009E007F" w:rsidRDefault="0060249B" w:rsidP="0060249B">
      <w:pPr>
        <w:spacing w:line="240" w:lineRule="auto"/>
        <w:contextualSpacing/>
        <w:rPr>
          <w:rFonts w:asciiTheme="majorHAnsi" w:hAnsiTheme="majorHAnsi"/>
          <w:b/>
          <w:color w:val="0D0D0D" w:themeColor="text1" w:themeTint="F2"/>
          <w:sz w:val="24"/>
        </w:rPr>
      </w:pPr>
      <w:r w:rsidRPr="009E007F">
        <w:rPr>
          <w:rFonts w:asciiTheme="majorHAnsi" w:hAnsiTheme="majorHAnsi"/>
          <w:b/>
          <w:color w:val="0D0D0D" w:themeColor="text1" w:themeTint="F2"/>
          <w:sz w:val="24"/>
        </w:rPr>
        <w:t xml:space="preserve">Example 2: Tchaikovsky’s </w:t>
      </w:r>
      <w:r w:rsidRPr="009E007F">
        <w:rPr>
          <w:rFonts w:asciiTheme="majorHAnsi" w:hAnsiTheme="majorHAnsi"/>
          <w:b/>
          <w:bCs/>
          <w:i/>
          <w:iCs/>
          <w:color w:val="0D0D0D" w:themeColor="text1" w:themeTint="F2"/>
          <w:sz w:val="24"/>
        </w:rPr>
        <w:t>Sérénade mélancolique</w:t>
      </w:r>
      <w:r w:rsidRPr="009E007F">
        <w:rPr>
          <w:rFonts w:asciiTheme="majorHAnsi" w:hAnsiTheme="majorHAnsi"/>
          <w:b/>
          <w:color w:val="0D0D0D" w:themeColor="text1" w:themeTint="F2"/>
          <w:sz w:val="24"/>
        </w:rPr>
        <w:t xml:space="preserve"> in B-flat minor for violin and orchestra, Op. 26 (1875)</w:t>
      </w:r>
    </w:p>
    <w:p w14:paraId="61C047B8" w14:textId="77777777" w:rsidR="0060249B" w:rsidRPr="009E007F" w:rsidRDefault="0060249B" w:rsidP="0060249B">
      <w:pPr>
        <w:spacing w:line="240" w:lineRule="auto"/>
        <w:contextualSpacing/>
        <w:rPr>
          <w:rFonts w:asciiTheme="majorHAnsi" w:hAnsiTheme="majorHAnsi"/>
          <w:b/>
          <w:color w:val="0D0D0D" w:themeColor="text1" w:themeTint="F2"/>
          <w:sz w:val="24"/>
        </w:rPr>
      </w:pPr>
    </w:p>
    <w:p w14:paraId="288C58CE" w14:textId="77777777" w:rsidR="0060249B" w:rsidRPr="009E007F" w:rsidRDefault="0060249B" w:rsidP="0060249B">
      <w:pPr>
        <w:spacing w:line="240" w:lineRule="auto"/>
        <w:contextualSpacing/>
        <w:rPr>
          <w:rFonts w:asciiTheme="majorHAnsi" w:hAnsiTheme="majorHAnsi"/>
          <w:color w:val="0D0D0D" w:themeColor="text1" w:themeTint="F2"/>
          <w:sz w:val="24"/>
        </w:rPr>
      </w:pPr>
      <w:r w:rsidRPr="009E007F">
        <w:rPr>
          <w:rFonts w:asciiTheme="majorHAnsi" w:hAnsiTheme="majorHAnsi"/>
          <w:noProof/>
          <w:color w:val="0D0D0D" w:themeColor="text1" w:themeTint="F2"/>
          <w:sz w:val="24"/>
        </w:rPr>
        <w:drawing>
          <wp:inline distT="0" distB="0" distL="0" distR="0" wp14:anchorId="2B378D16" wp14:editId="0D2C4BF4">
            <wp:extent cx="572452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1847850"/>
                    </a:xfrm>
                    <a:prstGeom prst="rect">
                      <a:avLst/>
                    </a:prstGeom>
                    <a:noFill/>
                    <a:ln>
                      <a:noFill/>
                    </a:ln>
                  </pic:spPr>
                </pic:pic>
              </a:graphicData>
            </a:graphic>
          </wp:inline>
        </w:drawing>
      </w:r>
    </w:p>
    <w:p w14:paraId="34C354D3" w14:textId="77777777" w:rsidR="0060249B" w:rsidRPr="009E007F" w:rsidRDefault="0060249B" w:rsidP="0060249B">
      <w:pPr>
        <w:spacing w:line="240" w:lineRule="auto"/>
        <w:contextualSpacing/>
        <w:rPr>
          <w:rStyle w:val="apple-converted-space"/>
          <w:rFonts w:asciiTheme="majorHAnsi" w:hAnsiTheme="majorHAnsi"/>
          <w:color w:val="0D0D0D" w:themeColor="text1" w:themeTint="F2"/>
          <w:sz w:val="24"/>
        </w:rPr>
      </w:pPr>
    </w:p>
    <w:p w14:paraId="6377BC32" w14:textId="7F275F58" w:rsidR="00727FB6" w:rsidRDefault="003F52E2" w:rsidP="0060249B">
      <w:pPr>
        <w:spacing w:line="240" w:lineRule="auto"/>
        <w:ind w:firstLine="360"/>
        <w:contextualSpacing/>
        <w:rPr>
          <w:rFonts w:asciiTheme="majorHAnsi" w:hAnsiTheme="majorHAnsi" w:cs="Times New Roman"/>
          <w:color w:val="0D0D0D" w:themeColor="text1" w:themeTint="F2"/>
          <w:sz w:val="24"/>
        </w:rPr>
      </w:pPr>
      <w:r w:rsidRPr="009E007F">
        <w:rPr>
          <w:rStyle w:val="apple-converted-space"/>
          <w:rFonts w:asciiTheme="majorHAnsi" w:hAnsiTheme="majorHAnsi"/>
          <w:color w:val="0D0D0D" w:themeColor="text1" w:themeTint="F2"/>
          <w:sz w:val="24"/>
        </w:rPr>
        <w:t>In later stories, Watson adopts th</w:t>
      </w:r>
      <w:r w:rsidR="003B618D">
        <w:rPr>
          <w:rStyle w:val="apple-converted-space"/>
          <w:rFonts w:asciiTheme="majorHAnsi" w:hAnsiTheme="majorHAnsi"/>
          <w:color w:val="0D0D0D" w:themeColor="text1" w:themeTint="F2"/>
          <w:sz w:val="24"/>
        </w:rPr>
        <w:t>e</w:t>
      </w:r>
      <w:r w:rsidRPr="009E007F">
        <w:rPr>
          <w:rStyle w:val="apple-converted-space"/>
          <w:rFonts w:asciiTheme="majorHAnsi" w:hAnsiTheme="majorHAnsi"/>
          <w:color w:val="0D0D0D" w:themeColor="text1" w:themeTint="F2"/>
          <w:sz w:val="24"/>
        </w:rPr>
        <w:t xml:space="preserve"> lonely unaccompanied version when, during the period in which he believes Holmes to </w:t>
      </w:r>
      <w:r w:rsidR="00C6440E" w:rsidRPr="009E007F">
        <w:rPr>
          <w:rStyle w:val="apple-converted-space"/>
          <w:rFonts w:asciiTheme="majorHAnsi" w:hAnsiTheme="majorHAnsi"/>
          <w:color w:val="0D0D0D" w:themeColor="text1" w:themeTint="F2"/>
          <w:sz w:val="24"/>
        </w:rPr>
        <w:t>have been killed at the Reichenbach Falls</w:t>
      </w:r>
      <w:r w:rsidRPr="009E007F">
        <w:rPr>
          <w:rStyle w:val="apple-converted-space"/>
          <w:rFonts w:asciiTheme="majorHAnsi" w:hAnsiTheme="majorHAnsi"/>
          <w:color w:val="0D0D0D" w:themeColor="text1" w:themeTint="F2"/>
          <w:sz w:val="24"/>
        </w:rPr>
        <w:t xml:space="preserve">, his wife Mary also succumbs to death in </w:t>
      </w:r>
      <w:r w:rsidR="0060249B">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The Empty House</w:t>
      </w:r>
      <w:r w:rsidR="0060249B">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w:t>
      </w:r>
      <w:r w:rsidR="0021520B" w:rsidRPr="009E007F">
        <w:rPr>
          <w:rStyle w:val="FootnoteReference"/>
          <w:rFonts w:asciiTheme="majorHAnsi" w:hAnsiTheme="majorHAnsi"/>
          <w:color w:val="0D0D0D" w:themeColor="text1" w:themeTint="F2"/>
          <w:sz w:val="24"/>
        </w:rPr>
        <w:footnoteReference w:id="34"/>
      </w:r>
      <w:r w:rsidRPr="009E007F">
        <w:rPr>
          <w:rStyle w:val="apple-converted-space"/>
          <w:rFonts w:asciiTheme="majorHAnsi" w:hAnsiTheme="majorHAnsi"/>
          <w:color w:val="0D0D0D" w:themeColor="text1" w:themeTint="F2"/>
          <w:sz w:val="24"/>
        </w:rPr>
        <w:t xml:space="preserve"> We hear Watson reading </w:t>
      </w:r>
      <w:r w:rsidR="003D411B" w:rsidRPr="009E007F">
        <w:rPr>
          <w:rStyle w:val="apple-converted-space"/>
          <w:rFonts w:asciiTheme="majorHAnsi" w:hAnsiTheme="majorHAnsi"/>
          <w:color w:val="0D0D0D" w:themeColor="text1" w:themeTint="F2"/>
          <w:sz w:val="24"/>
        </w:rPr>
        <w:t>Holmes’</w:t>
      </w:r>
      <w:r w:rsidRPr="009E007F">
        <w:rPr>
          <w:rStyle w:val="apple-converted-space"/>
          <w:rFonts w:asciiTheme="majorHAnsi" w:hAnsiTheme="majorHAnsi"/>
          <w:color w:val="0D0D0D" w:themeColor="text1" w:themeTint="F2"/>
          <w:sz w:val="24"/>
        </w:rPr>
        <w:t xml:space="preserve"> farewell letter, while the solo violin version of the serenade wafts through his memory</w:t>
      </w:r>
      <w:r w:rsidR="00CE1078" w:rsidRPr="009E007F">
        <w:rPr>
          <w:rStyle w:val="apple-converted-space"/>
          <w:rFonts w:asciiTheme="majorHAnsi" w:hAnsiTheme="majorHAnsi"/>
          <w:color w:val="0D0D0D" w:themeColor="text1" w:themeTint="F2"/>
          <w:sz w:val="24"/>
        </w:rPr>
        <w:t xml:space="preserve"> (and ours)</w:t>
      </w:r>
      <w:r w:rsidRPr="009E007F">
        <w:rPr>
          <w:rStyle w:val="apple-converted-space"/>
          <w:rFonts w:asciiTheme="majorHAnsi" w:hAnsiTheme="majorHAnsi"/>
          <w:color w:val="0D0D0D" w:themeColor="text1" w:themeTint="F2"/>
          <w:sz w:val="24"/>
        </w:rPr>
        <w:t>. Watson is now doubly alone and has assumed a deep empathy with Holmes</w:t>
      </w:r>
      <w:r w:rsidR="00CE1078" w:rsidRPr="009E007F">
        <w:rPr>
          <w:rStyle w:val="apple-converted-space"/>
          <w:rFonts w:asciiTheme="majorHAnsi" w:hAnsiTheme="majorHAnsi"/>
          <w:color w:val="0D0D0D" w:themeColor="text1" w:themeTint="F2"/>
          <w:sz w:val="24"/>
        </w:rPr>
        <w:t>’s former solitary existence</w:t>
      </w:r>
      <w:r w:rsidRPr="009E007F">
        <w:rPr>
          <w:rStyle w:val="apple-converted-space"/>
          <w:rFonts w:asciiTheme="majorHAnsi" w:hAnsiTheme="majorHAnsi"/>
          <w:color w:val="0D0D0D" w:themeColor="text1" w:themeTint="F2"/>
          <w:sz w:val="24"/>
        </w:rPr>
        <w:t xml:space="preserve">. In </w:t>
      </w:r>
      <w:r w:rsidR="0060249B">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Black Peter</w:t>
      </w:r>
      <w:r w:rsidR="0060249B">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 xml:space="preserve"> </w:t>
      </w:r>
      <w:r w:rsidR="00CE1078" w:rsidRPr="009E007F">
        <w:rPr>
          <w:rStyle w:val="apple-converted-space"/>
          <w:rFonts w:asciiTheme="majorHAnsi" w:hAnsiTheme="majorHAnsi"/>
          <w:color w:val="0D0D0D" w:themeColor="text1" w:themeTint="F2"/>
          <w:sz w:val="24"/>
        </w:rPr>
        <w:t xml:space="preserve">(after Holmes’ ‘reincarnation’), </w:t>
      </w:r>
      <w:r w:rsidRPr="009E007F">
        <w:rPr>
          <w:rStyle w:val="apple-converted-space"/>
          <w:rFonts w:asciiTheme="majorHAnsi" w:hAnsiTheme="majorHAnsi"/>
          <w:color w:val="0D0D0D" w:themeColor="text1" w:themeTint="F2"/>
          <w:sz w:val="24"/>
        </w:rPr>
        <w:t xml:space="preserve">Watson is melancholy throughout, </w:t>
      </w:r>
      <w:r w:rsidR="00727FB6" w:rsidRPr="009E007F">
        <w:rPr>
          <w:rStyle w:val="apple-converted-space"/>
          <w:rFonts w:asciiTheme="majorHAnsi" w:hAnsiTheme="majorHAnsi"/>
          <w:color w:val="0D0D0D" w:themeColor="text1" w:themeTint="F2"/>
          <w:sz w:val="24"/>
        </w:rPr>
        <w:t xml:space="preserve">preoccupied with </w:t>
      </w:r>
      <w:r w:rsidRPr="009E007F">
        <w:rPr>
          <w:rStyle w:val="apple-converted-space"/>
          <w:rFonts w:asciiTheme="majorHAnsi" w:hAnsiTheme="majorHAnsi"/>
          <w:color w:val="0D0D0D" w:themeColor="text1" w:themeTint="F2"/>
          <w:sz w:val="24"/>
        </w:rPr>
        <w:t xml:space="preserve">the anniversary of </w:t>
      </w:r>
      <w:r w:rsidR="00CE1078" w:rsidRPr="009E007F">
        <w:rPr>
          <w:rStyle w:val="apple-converted-space"/>
          <w:rFonts w:asciiTheme="majorHAnsi" w:hAnsiTheme="majorHAnsi"/>
          <w:color w:val="0D0D0D" w:themeColor="text1" w:themeTint="F2"/>
          <w:sz w:val="24"/>
        </w:rPr>
        <w:t>Mary</w:t>
      </w:r>
      <w:r w:rsidRPr="009E007F">
        <w:rPr>
          <w:rStyle w:val="apple-converted-space"/>
          <w:rFonts w:asciiTheme="majorHAnsi" w:hAnsiTheme="majorHAnsi"/>
          <w:color w:val="0D0D0D" w:themeColor="text1" w:themeTint="F2"/>
          <w:sz w:val="24"/>
        </w:rPr>
        <w:t xml:space="preserve">’s death. </w:t>
      </w:r>
      <w:r w:rsidRPr="009E007F">
        <w:rPr>
          <w:rFonts w:asciiTheme="majorHAnsi" w:hAnsiTheme="majorHAnsi" w:cs="Times New Roman"/>
          <w:color w:val="0D0D0D" w:themeColor="text1" w:themeTint="F2"/>
          <w:sz w:val="24"/>
        </w:rPr>
        <w:t xml:space="preserve">When he </w:t>
      </w:r>
      <w:r w:rsidR="00CE1078" w:rsidRPr="009E007F">
        <w:rPr>
          <w:rFonts w:asciiTheme="majorHAnsi" w:hAnsiTheme="majorHAnsi" w:cs="Times New Roman"/>
          <w:color w:val="0D0D0D" w:themeColor="text1" w:themeTint="F2"/>
          <w:sz w:val="24"/>
        </w:rPr>
        <w:t xml:space="preserve">stands </w:t>
      </w:r>
      <w:r w:rsidRPr="009E007F">
        <w:rPr>
          <w:rFonts w:asciiTheme="majorHAnsi" w:hAnsiTheme="majorHAnsi" w:cs="Times New Roman"/>
          <w:color w:val="0D0D0D" w:themeColor="text1" w:themeTint="F2"/>
          <w:sz w:val="24"/>
        </w:rPr>
        <w:t xml:space="preserve">at </w:t>
      </w:r>
      <w:r w:rsidR="00CE1078" w:rsidRPr="009E007F">
        <w:rPr>
          <w:rFonts w:asciiTheme="majorHAnsi" w:hAnsiTheme="majorHAnsi" w:cs="Times New Roman"/>
          <w:color w:val="0D0D0D" w:themeColor="text1" w:themeTint="F2"/>
          <w:sz w:val="24"/>
        </w:rPr>
        <w:t xml:space="preserve">her </w:t>
      </w:r>
      <w:r w:rsidRPr="009E007F">
        <w:rPr>
          <w:rFonts w:asciiTheme="majorHAnsi" w:hAnsiTheme="majorHAnsi" w:cs="Times New Roman"/>
          <w:color w:val="0D0D0D" w:themeColor="text1" w:themeTint="F2"/>
          <w:sz w:val="24"/>
        </w:rPr>
        <w:t>graveside</w:t>
      </w:r>
      <w:r w:rsidR="00CE1078"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we again </w:t>
      </w:r>
      <w:r w:rsidR="00CE1078" w:rsidRPr="009E007F">
        <w:rPr>
          <w:rFonts w:asciiTheme="majorHAnsi" w:hAnsiTheme="majorHAnsi" w:cs="Times New Roman"/>
          <w:color w:val="0D0D0D" w:themeColor="text1" w:themeTint="F2"/>
          <w:sz w:val="24"/>
        </w:rPr>
        <w:t xml:space="preserve">hear </w:t>
      </w:r>
      <w:r w:rsidRPr="009E007F">
        <w:rPr>
          <w:rFonts w:asciiTheme="majorHAnsi" w:hAnsiTheme="majorHAnsi" w:cs="Times New Roman"/>
          <w:color w:val="0D0D0D" w:themeColor="text1" w:themeTint="F2"/>
          <w:sz w:val="24"/>
        </w:rPr>
        <w:t xml:space="preserve">the unaccompanied Tchaikovsky, referring back to </w:t>
      </w:r>
      <w:r w:rsidR="0060249B">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Sign of the Four</w:t>
      </w:r>
      <w:r w:rsidR="0060249B">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All </w:t>
      </w:r>
      <w:r w:rsidR="00CE1078" w:rsidRPr="009E007F">
        <w:rPr>
          <w:rFonts w:asciiTheme="majorHAnsi" w:hAnsiTheme="majorHAnsi" w:cs="Times New Roman"/>
          <w:color w:val="0D0D0D" w:themeColor="text1" w:themeTint="F2"/>
          <w:sz w:val="24"/>
        </w:rPr>
        <w:t xml:space="preserve">Watson </w:t>
      </w:r>
      <w:r w:rsidRPr="009E007F">
        <w:rPr>
          <w:rFonts w:asciiTheme="majorHAnsi" w:hAnsiTheme="majorHAnsi" w:cs="Times New Roman"/>
          <w:color w:val="0D0D0D" w:themeColor="text1" w:themeTint="F2"/>
          <w:sz w:val="24"/>
        </w:rPr>
        <w:t xml:space="preserve">has left is </w:t>
      </w:r>
      <w:r w:rsidR="003D411B" w:rsidRPr="009E007F">
        <w:rPr>
          <w:rFonts w:asciiTheme="majorHAnsi" w:hAnsiTheme="majorHAnsi" w:cs="Times New Roman"/>
          <w:color w:val="0D0D0D" w:themeColor="text1" w:themeTint="F2"/>
          <w:sz w:val="24"/>
        </w:rPr>
        <w:t xml:space="preserve">Holmes’ </w:t>
      </w:r>
      <w:r w:rsidR="00CE1078" w:rsidRPr="009E007F">
        <w:rPr>
          <w:rFonts w:asciiTheme="majorHAnsi" w:hAnsiTheme="majorHAnsi" w:cs="Times New Roman"/>
          <w:color w:val="0D0D0D" w:themeColor="text1" w:themeTint="F2"/>
          <w:sz w:val="24"/>
        </w:rPr>
        <w:t xml:space="preserve">violin </w:t>
      </w:r>
      <w:r w:rsidRPr="009E007F">
        <w:rPr>
          <w:rFonts w:asciiTheme="majorHAnsi" w:hAnsiTheme="majorHAnsi" w:cs="Times New Roman"/>
          <w:color w:val="0D0D0D" w:themeColor="text1" w:themeTint="F2"/>
          <w:sz w:val="24"/>
        </w:rPr>
        <w:t xml:space="preserve">playing to replace the richness of his former marital life. Holmes </w:t>
      </w:r>
      <w:r w:rsidR="00727FB6" w:rsidRPr="009E007F">
        <w:rPr>
          <w:rFonts w:asciiTheme="majorHAnsi" w:hAnsiTheme="majorHAnsi" w:cs="Times New Roman"/>
          <w:color w:val="0D0D0D" w:themeColor="text1" w:themeTint="F2"/>
          <w:sz w:val="24"/>
        </w:rPr>
        <w:t xml:space="preserve">even reports that </w:t>
      </w:r>
      <w:r w:rsidRPr="009E007F">
        <w:rPr>
          <w:rFonts w:asciiTheme="majorHAnsi" w:hAnsiTheme="majorHAnsi" w:cs="Times New Roman"/>
          <w:color w:val="0D0D0D" w:themeColor="text1" w:themeTint="F2"/>
          <w:sz w:val="24"/>
        </w:rPr>
        <w:t xml:space="preserve">he envies Watson because he himself cannot fall in love. </w:t>
      </w:r>
      <w:r w:rsidRPr="009E007F">
        <w:rPr>
          <w:rStyle w:val="apple-converted-space"/>
          <w:rFonts w:asciiTheme="majorHAnsi" w:hAnsiTheme="majorHAnsi"/>
          <w:color w:val="0D0D0D" w:themeColor="text1" w:themeTint="F2"/>
          <w:sz w:val="24"/>
        </w:rPr>
        <w:t>This solo version returns in the final adventure</w:t>
      </w:r>
      <w:r w:rsidR="00CE1078" w:rsidRPr="009E007F">
        <w:rPr>
          <w:rStyle w:val="apple-converted-space"/>
          <w:rFonts w:asciiTheme="majorHAnsi" w:hAnsiTheme="majorHAnsi"/>
          <w:color w:val="0D0D0D" w:themeColor="text1" w:themeTint="F2"/>
          <w:sz w:val="24"/>
        </w:rPr>
        <w:t xml:space="preserve"> in the canon</w:t>
      </w:r>
      <w:r w:rsidRPr="009E007F">
        <w:rPr>
          <w:rStyle w:val="apple-converted-space"/>
          <w:rFonts w:asciiTheme="majorHAnsi" w:hAnsiTheme="majorHAnsi"/>
          <w:color w:val="0D0D0D" w:themeColor="text1" w:themeTint="F2"/>
          <w:sz w:val="24"/>
        </w:rPr>
        <w:t xml:space="preserve">, </w:t>
      </w:r>
      <w:r w:rsidR="0060249B">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The Retired Colourman</w:t>
      </w:r>
      <w:r w:rsidR="0060249B">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 xml:space="preserve">, an episode in which Coules was briefed to make the episode </w:t>
      </w:r>
      <w:r w:rsidR="00070FA2">
        <w:rPr>
          <w:rStyle w:val="apple-converted-space"/>
          <w:rFonts w:asciiTheme="majorHAnsi" w:hAnsiTheme="majorHAnsi"/>
          <w:color w:val="0D0D0D" w:themeColor="text1" w:themeTint="F2"/>
          <w:sz w:val="24"/>
        </w:rPr>
        <w:t>‘</w:t>
      </w:r>
      <w:r w:rsidRPr="009E007F">
        <w:rPr>
          <w:rStyle w:val="apple-converted-space"/>
          <w:rFonts w:asciiTheme="majorHAnsi" w:hAnsiTheme="majorHAnsi"/>
          <w:color w:val="0D0D0D" w:themeColor="text1" w:themeTint="F2"/>
          <w:sz w:val="24"/>
        </w:rPr>
        <w:t xml:space="preserve">a real </w:t>
      </w:r>
      <w:r w:rsidR="00D00A6E" w:rsidRPr="009E007F">
        <w:rPr>
          <w:rStyle w:val="apple-converted-space"/>
          <w:rFonts w:asciiTheme="majorHAnsi" w:hAnsiTheme="majorHAnsi"/>
          <w:color w:val="0D0D0D" w:themeColor="text1" w:themeTint="F2"/>
          <w:sz w:val="24"/>
        </w:rPr>
        <w:t>farewell.</w:t>
      </w:r>
      <w:r w:rsidR="00CE1078" w:rsidRPr="009E007F">
        <w:rPr>
          <w:rStyle w:val="apple-converted-space"/>
          <w:rFonts w:asciiTheme="majorHAnsi" w:hAnsiTheme="majorHAnsi"/>
          <w:color w:val="0D0D0D" w:themeColor="text1" w:themeTint="F2"/>
          <w:sz w:val="24"/>
        </w:rPr>
        <w:t>’</w:t>
      </w:r>
      <w:r w:rsidR="00D00A6E" w:rsidRPr="009E007F">
        <w:rPr>
          <w:rStyle w:val="apple-converted-space"/>
          <w:rFonts w:asciiTheme="majorHAnsi" w:hAnsiTheme="majorHAnsi"/>
          <w:color w:val="0D0D0D" w:themeColor="text1" w:themeTint="F2"/>
          <w:sz w:val="24"/>
        </w:rPr>
        <w:t xml:space="preserve"> When Watson enters 221b </w:t>
      </w:r>
      <w:r w:rsidR="00CE1078" w:rsidRPr="009E007F">
        <w:rPr>
          <w:rStyle w:val="apple-converted-space"/>
          <w:rFonts w:asciiTheme="majorHAnsi" w:hAnsiTheme="majorHAnsi"/>
          <w:color w:val="0D0D0D" w:themeColor="text1" w:themeTint="F2"/>
          <w:sz w:val="24"/>
        </w:rPr>
        <w:t xml:space="preserve">Baker Street </w:t>
      </w:r>
      <w:r w:rsidR="00D00A6E" w:rsidRPr="009E007F">
        <w:rPr>
          <w:rStyle w:val="apple-converted-space"/>
          <w:rFonts w:asciiTheme="majorHAnsi" w:hAnsiTheme="majorHAnsi"/>
          <w:color w:val="0D0D0D" w:themeColor="text1" w:themeTint="F2"/>
          <w:sz w:val="24"/>
        </w:rPr>
        <w:t xml:space="preserve">to discover that Holmes has </w:t>
      </w:r>
      <w:r w:rsidR="00CE1078" w:rsidRPr="009E007F">
        <w:rPr>
          <w:rStyle w:val="apple-converted-space"/>
          <w:rFonts w:asciiTheme="majorHAnsi" w:hAnsiTheme="majorHAnsi"/>
          <w:color w:val="0D0D0D" w:themeColor="text1" w:themeTint="F2"/>
          <w:sz w:val="24"/>
        </w:rPr>
        <w:t xml:space="preserve">gone </w:t>
      </w:r>
      <w:r w:rsidR="00D00A6E" w:rsidRPr="009E007F">
        <w:rPr>
          <w:rStyle w:val="apple-converted-space"/>
          <w:rFonts w:asciiTheme="majorHAnsi" w:hAnsiTheme="majorHAnsi"/>
          <w:color w:val="0D0D0D" w:themeColor="text1" w:themeTint="F2"/>
          <w:sz w:val="24"/>
        </w:rPr>
        <w:t xml:space="preserve">to live a new life in the Sussex countryside, a faint, half-remembered conversation is </w:t>
      </w:r>
      <w:r w:rsidR="00F14A4C" w:rsidRPr="009E007F">
        <w:rPr>
          <w:rStyle w:val="apple-converted-space"/>
          <w:rFonts w:asciiTheme="majorHAnsi" w:hAnsiTheme="majorHAnsi"/>
          <w:color w:val="0D0D0D" w:themeColor="text1" w:themeTint="F2"/>
          <w:sz w:val="24"/>
        </w:rPr>
        <w:t xml:space="preserve">tinged </w:t>
      </w:r>
      <w:r w:rsidR="00D00A6E" w:rsidRPr="009E007F">
        <w:rPr>
          <w:rStyle w:val="apple-converted-space"/>
          <w:rFonts w:asciiTheme="majorHAnsi" w:hAnsiTheme="majorHAnsi"/>
          <w:color w:val="0D0D0D" w:themeColor="text1" w:themeTint="F2"/>
          <w:sz w:val="24"/>
        </w:rPr>
        <w:t xml:space="preserve">with distant reverb to </w:t>
      </w:r>
      <w:r w:rsidR="00F14A4C" w:rsidRPr="009E007F">
        <w:rPr>
          <w:rStyle w:val="apple-converted-space"/>
          <w:rFonts w:asciiTheme="majorHAnsi" w:hAnsiTheme="majorHAnsi"/>
          <w:color w:val="0D0D0D" w:themeColor="text1" w:themeTint="F2"/>
          <w:sz w:val="24"/>
        </w:rPr>
        <w:t xml:space="preserve">place us </w:t>
      </w:r>
      <w:r w:rsidR="00D656E9">
        <w:rPr>
          <w:rStyle w:val="apple-converted-space"/>
          <w:rFonts w:asciiTheme="majorHAnsi" w:hAnsiTheme="majorHAnsi"/>
          <w:color w:val="0D0D0D" w:themeColor="text1" w:themeTint="F2"/>
          <w:sz w:val="24"/>
        </w:rPr>
        <w:t xml:space="preserve">meta-diegetically (in Gorbman’s sense) </w:t>
      </w:r>
      <w:r w:rsidR="00F14A4C" w:rsidRPr="009E007F">
        <w:rPr>
          <w:rStyle w:val="apple-converted-space"/>
          <w:rFonts w:asciiTheme="majorHAnsi" w:hAnsiTheme="majorHAnsi"/>
          <w:color w:val="0D0D0D" w:themeColor="text1" w:themeTint="F2"/>
          <w:sz w:val="24"/>
        </w:rPr>
        <w:t xml:space="preserve">inside </w:t>
      </w:r>
      <w:r w:rsidR="00D00A6E" w:rsidRPr="009E007F">
        <w:rPr>
          <w:rStyle w:val="apple-converted-space"/>
          <w:rFonts w:asciiTheme="majorHAnsi" w:hAnsiTheme="majorHAnsi"/>
          <w:color w:val="0D0D0D" w:themeColor="text1" w:themeTint="F2"/>
          <w:sz w:val="24"/>
        </w:rPr>
        <w:t xml:space="preserve">Watson’s memory. Beneath the unaccompanied Tchaikovsky, Watson remembers </w:t>
      </w:r>
      <w:r w:rsidR="00CE1078" w:rsidRPr="009E007F">
        <w:rPr>
          <w:rStyle w:val="apple-converted-space"/>
          <w:rFonts w:asciiTheme="majorHAnsi" w:hAnsiTheme="majorHAnsi"/>
          <w:color w:val="0D0D0D" w:themeColor="text1" w:themeTint="F2"/>
          <w:sz w:val="24"/>
        </w:rPr>
        <w:t xml:space="preserve">his </w:t>
      </w:r>
      <w:r w:rsidR="00D00A6E" w:rsidRPr="009E007F">
        <w:rPr>
          <w:rStyle w:val="apple-converted-space"/>
          <w:rFonts w:asciiTheme="majorHAnsi" w:hAnsiTheme="majorHAnsi"/>
          <w:color w:val="0D0D0D" w:themeColor="text1" w:themeTint="F2"/>
          <w:sz w:val="24"/>
        </w:rPr>
        <w:t xml:space="preserve">first introduction to </w:t>
      </w:r>
      <w:r w:rsidR="00CE1078" w:rsidRPr="009E007F">
        <w:rPr>
          <w:rStyle w:val="apple-converted-space"/>
          <w:rFonts w:asciiTheme="majorHAnsi" w:hAnsiTheme="majorHAnsi"/>
          <w:color w:val="0D0D0D" w:themeColor="text1" w:themeTint="F2"/>
          <w:sz w:val="24"/>
        </w:rPr>
        <w:t xml:space="preserve">Holmes’ </w:t>
      </w:r>
      <w:r w:rsidR="00D00A6E" w:rsidRPr="009E007F">
        <w:rPr>
          <w:rStyle w:val="apple-converted-space"/>
          <w:rFonts w:asciiTheme="majorHAnsi" w:hAnsiTheme="majorHAnsi"/>
          <w:color w:val="0D0D0D" w:themeColor="text1" w:themeTint="F2"/>
          <w:sz w:val="24"/>
        </w:rPr>
        <w:t xml:space="preserve">violin (“Have you ever seen a genuine Stradivarius?”) and also </w:t>
      </w:r>
      <w:r w:rsidR="003B618D">
        <w:rPr>
          <w:rStyle w:val="apple-converted-space"/>
          <w:rFonts w:asciiTheme="majorHAnsi" w:hAnsiTheme="majorHAnsi"/>
          <w:color w:val="0D0D0D" w:themeColor="text1" w:themeTint="F2"/>
          <w:sz w:val="24"/>
        </w:rPr>
        <w:t xml:space="preserve">recalls </w:t>
      </w:r>
      <w:r w:rsidR="00D00A6E" w:rsidRPr="009E007F">
        <w:rPr>
          <w:rStyle w:val="apple-converted-space"/>
          <w:rFonts w:asciiTheme="majorHAnsi" w:hAnsiTheme="majorHAnsi"/>
          <w:color w:val="0D0D0D" w:themeColor="text1" w:themeTint="F2"/>
          <w:sz w:val="24"/>
        </w:rPr>
        <w:t xml:space="preserve">their last words together, woven together with this </w:t>
      </w:r>
      <w:r w:rsidR="00F14A4C" w:rsidRPr="009E007F">
        <w:rPr>
          <w:rStyle w:val="apple-converted-space"/>
          <w:rFonts w:asciiTheme="majorHAnsi" w:hAnsiTheme="majorHAnsi"/>
          <w:color w:val="0D0D0D" w:themeColor="text1" w:themeTint="F2"/>
          <w:sz w:val="24"/>
        </w:rPr>
        <w:t xml:space="preserve">despondent </w:t>
      </w:r>
      <w:r w:rsidR="00D00A6E" w:rsidRPr="009E007F">
        <w:rPr>
          <w:rStyle w:val="apple-converted-space"/>
          <w:rFonts w:asciiTheme="majorHAnsi" w:hAnsiTheme="majorHAnsi"/>
          <w:color w:val="0D0D0D" w:themeColor="text1" w:themeTint="F2"/>
          <w:sz w:val="24"/>
        </w:rPr>
        <w:t>theme. Watson is once again alone</w:t>
      </w:r>
      <w:r w:rsidR="00F14A4C" w:rsidRPr="009E007F">
        <w:rPr>
          <w:rStyle w:val="apple-converted-space"/>
          <w:rFonts w:asciiTheme="majorHAnsi" w:hAnsiTheme="majorHAnsi"/>
          <w:color w:val="0D0D0D" w:themeColor="text1" w:themeTint="F2"/>
          <w:sz w:val="24"/>
        </w:rPr>
        <w:t>,</w:t>
      </w:r>
      <w:r w:rsidR="00D00A6E" w:rsidRPr="009E007F">
        <w:rPr>
          <w:rStyle w:val="apple-converted-space"/>
          <w:rFonts w:asciiTheme="majorHAnsi" w:hAnsiTheme="majorHAnsi"/>
          <w:color w:val="0D0D0D" w:themeColor="text1" w:themeTint="F2"/>
          <w:sz w:val="24"/>
        </w:rPr>
        <w:t xml:space="preserve"> and the excerpt is greatly elongated to keep </w:t>
      </w:r>
      <w:r w:rsidR="00F14A4C" w:rsidRPr="009E007F">
        <w:rPr>
          <w:rStyle w:val="apple-converted-space"/>
          <w:rFonts w:asciiTheme="majorHAnsi" w:hAnsiTheme="majorHAnsi"/>
          <w:color w:val="0D0D0D" w:themeColor="text1" w:themeTint="F2"/>
          <w:sz w:val="24"/>
        </w:rPr>
        <w:t>compounding</w:t>
      </w:r>
      <w:r w:rsidR="00D00A6E" w:rsidRPr="009E007F">
        <w:rPr>
          <w:rStyle w:val="apple-converted-space"/>
          <w:rFonts w:asciiTheme="majorHAnsi" w:hAnsiTheme="majorHAnsi"/>
          <w:color w:val="0D0D0D" w:themeColor="text1" w:themeTint="F2"/>
          <w:sz w:val="24"/>
        </w:rPr>
        <w:t xml:space="preserve"> </w:t>
      </w:r>
      <w:r w:rsidR="00F14A4C" w:rsidRPr="009E007F">
        <w:rPr>
          <w:rStyle w:val="apple-converted-space"/>
          <w:rFonts w:asciiTheme="majorHAnsi" w:hAnsiTheme="majorHAnsi"/>
          <w:color w:val="0D0D0D" w:themeColor="text1" w:themeTint="F2"/>
          <w:sz w:val="24"/>
        </w:rPr>
        <w:t xml:space="preserve">his </w:t>
      </w:r>
      <w:r w:rsidR="00D00A6E" w:rsidRPr="009E007F">
        <w:rPr>
          <w:rStyle w:val="apple-converted-space"/>
          <w:rFonts w:asciiTheme="majorHAnsi" w:hAnsiTheme="majorHAnsi"/>
          <w:color w:val="0D0D0D" w:themeColor="text1" w:themeTint="F2"/>
          <w:sz w:val="24"/>
        </w:rPr>
        <w:t xml:space="preserve">sense of loss. After the </w:t>
      </w:r>
      <w:r w:rsidR="0060249B">
        <w:rPr>
          <w:rStyle w:val="apple-converted-space"/>
          <w:rFonts w:asciiTheme="majorHAnsi" w:hAnsiTheme="majorHAnsi"/>
          <w:color w:val="0D0D0D" w:themeColor="text1" w:themeTint="F2"/>
          <w:sz w:val="24"/>
        </w:rPr>
        <w:t>“</w:t>
      </w:r>
      <w:r w:rsidR="00F14A4C" w:rsidRPr="009E007F">
        <w:rPr>
          <w:rStyle w:val="apple-converted-space"/>
          <w:rFonts w:asciiTheme="majorHAnsi" w:hAnsiTheme="majorHAnsi"/>
          <w:color w:val="0D0D0D" w:themeColor="text1" w:themeTint="F2"/>
          <w:sz w:val="24"/>
        </w:rPr>
        <w:t>Sign of the Four</w:t>
      </w:r>
      <w:r w:rsidR="0060249B">
        <w:rPr>
          <w:rStyle w:val="apple-converted-space"/>
          <w:rFonts w:asciiTheme="majorHAnsi" w:hAnsiTheme="majorHAnsi"/>
          <w:color w:val="0D0D0D" w:themeColor="text1" w:themeTint="F2"/>
          <w:sz w:val="24"/>
        </w:rPr>
        <w:t>”</w:t>
      </w:r>
      <w:r w:rsidR="00D00A6E" w:rsidRPr="009E007F">
        <w:rPr>
          <w:rStyle w:val="apple-converted-space"/>
          <w:rFonts w:asciiTheme="majorHAnsi" w:hAnsiTheme="majorHAnsi"/>
          <w:color w:val="0D0D0D" w:themeColor="text1" w:themeTint="F2"/>
          <w:sz w:val="24"/>
        </w:rPr>
        <w:t xml:space="preserve"> this theme is notably never played again in the diegetic world and only exists in Watson’s memory, always </w:t>
      </w:r>
      <w:r w:rsidR="00C55264" w:rsidRPr="009E007F">
        <w:rPr>
          <w:rStyle w:val="apple-converted-space"/>
          <w:rFonts w:asciiTheme="majorHAnsi" w:hAnsiTheme="majorHAnsi"/>
          <w:color w:val="0D0D0D" w:themeColor="text1" w:themeTint="F2"/>
          <w:sz w:val="24"/>
        </w:rPr>
        <w:t xml:space="preserve">underscoring </w:t>
      </w:r>
      <w:r w:rsidR="00D00A6E" w:rsidRPr="009E007F">
        <w:rPr>
          <w:rStyle w:val="apple-converted-space"/>
          <w:rFonts w:asciiTheme="majorHAnsi" w:hAnsiTheme="majorHAnsi"/>
          <w:color w:val="0D0D0D" w:themeColor="text1" w:themeTint="F2"/>
          <w:sz w:val="24"/>
        </w:rPr>
        <w:t xml:space="preserve">his love, either for Holmes or for his </w:t>
      </w:r>
      <w:r w:rsidR="00C55264" w:rsidRPr="009E007F">
        <w:rPr>
          <w:rStyle w:val="apple-converted-space"/>
          <w:rFonts w:asciiTheme="majorHAnsi" w:hAnsiTheme="majorHAnsi"/>
          <w:color w:val="0D0D0D" w:themeColor="text1" w:themeTint="F2"/>
          <w:sz w:val="24"/>
        </w:rPr>
        <w:t xml:space="preserve">own </w:t>
      </w:r>
      <w:r w:rsidR="00D00A6E" w:rsidRPr="009E007F">
        <w:rPr>
          <w:rStyle w:val="apple-converted-space"/>
          <w:rFonts w:asciiTheme="majorHAnsi" w:hAnsiTheme="majorHAnsi"/>
          <w:color w:val="0D0D0D" w:themeColor="text1" w:themeTint="F2"/>
          <w:sz w:val="24"/>
        </w:rPr>
        <w:t>successive wives.</w:t>
      </w:r>
      <w:r w:rsidR="00727FB6" w:rsidRPr="009E007F">
        <w:rPr>
          <w:rStyle w:val="apple-converted-space"/>
          <w:rFonts w:asciiTheme="majorHAnsi" w:hAnsiTheme="majorHAnsi"/>
          <w:color w:val="0D0D0D" w:themeColor="text1" w:themeTint="F2"/>
          <w:sz w:val="24"/>
        </w:rPr>
        <w:t xml:space="preserve"> </w:t>
      </w:r>
      <w:r w:rsidR="00B81A25" w:rsidRPr="009E007F">
        <w:rPr>
          <w:rStyle w:val="apple-converted-space"/>
          <w:rFonts w:asciiTheme="majorHAnsi" w:hAnsiTheme="majorHAnsi"/>
          <w:color w:val="0D0D0D" w:themeColor="text1" w:themeTint="F2"/>
          <w:sz w:val="24"/>
        </w:rPr>
        <w:t xml:space="preserve">But </w:t>
      </w:r>
      <w:r w:rsidR="00F14A4C" w:rsidRPr="009E007F">
        <w:rPr>
          <w:rStyle w:val="apple-converted-space"/>
          <w:rFonts w:asciiTheme="majorHAnsi" w:hAnsiTheme="majorHAnsi"/>
          <w:color w:val="0D0D0D" w:themeColor="text1" w:themeTint="F2"/>
          <w:sz w:val="24"/>
        </w:rPr>
        <w:t>this</w:t>
      </w:r>
      <w:r w:rsidR="00B81A25" w:rsidRPr="009E007F">
        <w:rPr>
          <w:rStyle w:val="apple-converted-space"/>
          <w:rFonts w:asciiTheme="majorHAnsi" w:hAnsiTheme="majorHAnsi"/>
          <w:color w:val="0D0D0D" w:themeColor="text1" w:themeTint="F2"/>
          <w:sz w:val="24"/>
        </w:rPr>
        <w:t xml:space="preserve"> is an acousmatic memory of something that </w:t>
      </w:r>
      <w:r w:rsidR="002E6B6D">
        <w:rPr>
          <w:rStyle w:val="apple-converted-space"/>
          <w:rFonts w:asciiTheme="majorHAnsi" w:hAnsiTheme="majorHAnsi"/>
          <w:color w:val="0D0D0D" w:themeColor="text1" w:themeTint="F2"/>
          <w:sz w:val="24"/>
        </w:rPr>
        <w:t xml:space="preserve">had once been </w:t>
      </w:r>
      <w:r w:rsidR="002E6B6D">
        <w:rPr>
          <w:rStyle w:val="apple-converted-space"/>
          <w:rFonts w:asciiTheme="majorHAnsi" w:hAnsiTheme="majorHAnsi"/>
          <w:color w:val="0D0D0D" w:themeColor="text1" w:themeTint="F2"/>
          <w:sz w:val="24"/>
        </w:rPr>
        <w:lastRenderedPageBreak/>
        <w:t>‘</w:t>
      </w:r>
      <w:r w:rsidR="00B81A25" w:rsidRPr="009E007F">
        <w:rPr>
          <w:rStyle w:val="apple-converted-space"/>
          <w:rFonts w:asciiTheme="majorHAnsi" w:hAnsiTheme="majorHAnsi"/>
          <w:color w:val="0D0D0D" w:themeColor="text1" w:themeTint="F2"/>
          <w:sz w:val="24"/>
        </w:rPr>
        <w:t>visualized,</w:t>
      </w:r>
      <w:r w:rsidR="002E6B6D">
        <w:rPr>
          <w:rStyle w:val="apple-converted-space"/>
          <w:rFonts w:asciiTheme="majorHAnsi" w:hAnsiTheme="majorHAnsi"/>
          <w:color w:val="0D0D0D" w:themeColor="text1" w:themeTint="F2"/>
          <w:sz w:val="24"/>
        </w:rPr>
        <w:t>’</w:t>
      </w:r>
      <w:r w:rsidR="00B81A25" w:rsidRPr="009E007F">
        <w:rPr>
          <w:rStyle w:val="apple-converted-space"/>
          <w:rFonts w:asciiTheme="majorHAnsi" w:hAnsiTheme="majorHAnsi"/>
          <w:color w:val="0D0D0D" w:themeColor="text1" w:themeTint="F2"/>
          <w:sz w:val="24"/>
        </w:rPr>
        <w:t xml:space="preserve"> </w:t>
      </w:r>
      <w:r w:rsidR="00B81A25" w:rsidRPr="002E6B6D">
        <w:rPr>
          <w:rStyle w:val="apple-converted-space"/>
          <w:rFonts w:asciiTheme="majorHAnsi" w:hAnsiTheme="majorHAnsi"/>
          <w:color w:val="0D0D0D" w:themeColor="text1" w:themeTint="F2"/>
          <w:sz w:val="24"/>
        </w:rPr>
        <w:t>now</w:t>
      </w:r>
      <w:r w:rsidR="002E6B6D" w:rsidRPr="004D4BDB">
        <w:rPr>
          <w:rStyle w:val="apple-converted-space"/>
          <w:rFonts w:asciiTheme="majorHAnsi" w:hAnsiTheme="majorHAnsi"/>
          <w:color w:val="0D0D0D" w:themeColor="text1" w:themeTint="F2"/>
          <w:sz w:val="24"/>
        </w:rPr>
        <w:t xml:space="preserve"> moved to the meta-diegetic </w:t>
      </w:r>
      <w:r w:rsidR="00B81A25" w:rsidRPr="009E007F">
        <w:rPr>
          <w:rStyle w:val="apple-converted-space"/>
          <w:rFonts w:asciiTheme="majorHAnsi" w:hAnsiTheme="majorHAnsi"/>
          <w:color w:val="0D0D0D" w:themeColor="text1" w:themeTint="F2"/>
          <w:sz w:val="24"/>
        </w:rPr>
        <w:t xml:space="preserve">. The script says simply: </w:t>
      </w:r>
      <w:r w:rsidR="00B81A25" w:rsidRPr="009E007F">
        <w:rPr>
          <w:rFonts w:asciiTheme="majorHAnsi" w:hAnsiTheme="majorHAnsi" w:cs="Times New Roman"/>
          <w:color w:val="0D0D0D" w:themeColor="text1" w:themeTint="F2"/>
          <w:sz w:val="24"/>
        </w:rPr>
        <w:t>“</w:t>
      </w:r>
      <w:r w:rsidR="00B81A25" w:rsidRPr="009E007F">
        <w:rPr>
          <w:rFonts w:asciiTheme="majorHAnsi" w:hAnsiTheme="majorHAnsi" w:cs="Times New Roman"/>
          <w:i/>
          <w:color w:val="0D0D0D" w:themeColor="text1" w:themeTint="F2"/>
          <w:sz w:val="24"/>
        </w:rPr>
        <w:t>The music cuts and so do the memories</w:t>
      </w:r>
      <w:r w:rsidR="00B81A25" w:rsidRPr="009E007F">
        <w:rPr>
          <w:rFonts w:asciiTheme="majorHAnsi" w:hAnsiTheme="majorHAnsi" w:cs="Times New Roman"/>
          <w:color w:val="0D0D0D" w:themeColor="text1" w:themeTint="F2"/>
          <w:sz w:val="24"/>
        </w:rPr>
        <w:t>” (Coules 2014, 15</w:t>
      </w:r>
      <w:r w:rsidR="009958E7">
        <w:rPr>
          <w:rFonts w:asciiTheme="majorHAnsi" w:hAnsiTheme="majorHAnsi" w:cs="Times New Roman"/>
          <w:color w:val="0D0D0D" w:themeColor="text1" w:themeTint="F2"/>
          <w:sz w:val="24"/>
        </w:rPr>
        <w:t>1</w:t>
      </w:r>
      <w:r w:rsidR="00B81A25" w:rsidRPr="009E007F">
        <w:rPr>
          <w:rFonts w:asciiTheme="majorHAnsi" w:hAnsiTheme="majorHAnsi" w:cs="Times New Roman"/>
          <w:color w:val="0D0D0D" w:themeColor="text1" w:themeTint="F2"/>
          <w:sz w:val="24"/>
        </w:rPr>
        <w:t>).</w:t>
      </w:r>
    </w:p>
    <w:p w14:paraId="50994E9F" w14:textId="6CBD13F1" w:rsidR="00B060EF" w:rsidRPr="009E007F" w:rsidRDefault="00B060EF" w:rsidP="0060249B">
      <w:pPr>
        <w:pStyle w:val="Heading4"/>
        <w:rPr>
          <w:rStyle w:val="apple-converted-space"/>
          <w:rFonts w:asciiTheme="majorHAnsi" w:hAnsiTheme="majorHAnsi"/>
          <w:color w:val="0D0D0D" w:themeColor="text1" w:themeTint="F2"/>
        </w:rPr>
      </w:pPr>
      <w:r>
        <w:t>Holmes as Wagnerian</w:t>
      </w:r>
    </w:p>
    <w:p w14:paraId="059050FF" w14:textId="20F6D763" w:rsidR="00727FB6" w:rsidRPr="009E007F" w:rsidRDefault="00381ED4" w:rsidP="0060249B">
      <w:pPr>
        <w:spacing w:line="240" w:lineRule="auto"/>
        <w:ind w:firstLine="360"/>
        <w:contextualSpacing/>
        <w:rPr>
          <w:rStyle w:val="Heading2Char"/>
          <w:b w:val="0"/>
        </w:rPr>
      </w:pPr>
      <w:r w:rsidRPr="009E007F">
        <w:rPr>
          <w:rStyle w:val="apple-converted-space"/>
          <w:rFonts w:asciiTheme="majorHAnsi" w:hAnsiTheme="majorHAnsi"/>
          <w:color w:val="0D0D0D" w:themeColor="text1" w:themeTint="F2"/>
          <w:sz w:val="24"/>
        </w:rPr>
        <w:t>T</w:t>
      </w:r>
      <w:r w:rsidR="00D00A6E" w:rsidRPr="009E007F">
        <w:rPr>
          <w:rStyle w:val="apple-converted-space"/>
          <w:rFonts w:asciiTheme="majorHAnsi" w:hAnsiTheme="majorHAnsi"/>
          <w:color w:val="0D0D0D" w:themeColor="text1" w:themeTint="F2"/>
          <w:sz w:val="24"/>
        </w:rPr>
        <w:t xml:space="preserve">his is not the only theme that </w:t>
      </w:r>
      <w:r w:rsidR="00F14A4C" w:rsidRPr="009E007F">
        <w:rPr>
          <w:rStyle w:val="apple-converted-space"/>
          <w:rFonts w:asciiTheme="majorHAnsi" w:hAnsiTheme="majorHAnsi"/>
          <w:color w:val="0D0D0D" w:themeColor="text1" w:themeTint="F2"/>
          <w:sz w:val="24"/>
        </w:rPr>
        <w:t xml:space="preserve">speaks of </w:t>
      </w:r>
      <w:r w:rsidR="00C55264" w:rsidRPr="009E007F">
        <w:rPr>
          <w:rStyle w:val="apple-converted-space"/>
          <w:rFonts w:asciiTheme="majorHAnsi" w:hAnsiTheme="majorHAnsi"/>
          <w:color w:val="0D0D0D" w:themeColor="text1" w:themeTint="F2"/>
          <w:sz w:val="24"/>
        </w:rPr>
        <w:t xml:space="preserve">the </w:t>
      </w:r>
      <w:r w:rsidR="00D00A6E" w:rsidRPr="009E007F">
        <w:rPr>
          <w:rStyle w:val="apple-converted-space"/>
          <w:rFonts w:asciiTheme="majorHAnsi" w:hAnsiTheme="majorHAnsi"/>
          <w:color w:val="0D0D0D" w:themeColor="text1" w:themeTint="F2"/>
          <w:sz w:val="24"/>
        </w:rPr>
        <w:t>Watson</w:t>
      </w:r>
      <w:r w:rsidR="00C55264" w:rsidRPr="009E007F">
        <w:rPr>
          <w:rStyle w:val="apple-converted-space"/>
          <w:rFonts w:asciiTheme="majorHAnsi" w:hAnsiTheme="majorHAnsi"/>
          <w:color w:val="0D0D0D" w:themeColor="text1" w:themeTint="F2"/>
          <w:sz w:val="24"/>
        </w:rPr>
        <w:t xml:space="preserve">-Holmes </w:t>
      </w:r>
      <w:r w:rsidR="00F14A4C" w:rsidRPr="009E007F">
        <w:rPr>
          <w:rStyle w:val="apple-converted-space"/>
          <w:rFonts w:asciiTheme="majorHAnsi" w:hAnsiTheme="majorHAnsi"/>
          <w:color w:val="0D0D0D" w:themeColor="text1" w:themeTint="F2"/>
          <w:sz w:val="24"/>
        </w:rPr>
        <w:t>relationship</w:t>
      </w:r>
      <w:r w:rsidR="00D00A6E" w:rsidRPr="009E007F">
        <w:rPr>
          <w:rStyle w:val="apple-converted-space"/>
          <w:rFonts w:asciiTheme="majorHAnsi" w:hAnsiTheme="majorHAnsi"/>
          <w:color w:val="0D0D0D" w:themeColor="text1" w:themeTint="F2"/>
          <w:sz w:val="24"/>
        </w:rPr>
        <w:t xml:space="preserve">. One of the richest musical set-pieces is </w:t>
      </w:r>
      <w:r w:rsidR="00F14A4C" w:rsidRPr="009E007F">
        <w:rPr>
          <w:rStyle w:val="apple-converted-space"/>
          <w:rFonts w:asciiTheme="majorHAnsi" w:hAnsiTheme="majorHAnsi"/>
          <w:color w:val="0D0D0D" w:themeColor="text1" w:themeTint="F2"/>
          <w:sz w:val="24"/>
        </w:rPr>
        <w:t xml:space="preserve">the ode to </w:t>
      </w:r>
      <w:r w:rsidR="00B81A25" w:rsidRPr="009E007F">
        <w:rPr>
          <w:rStyle w:val="apple-converted-space"/>
          <w:rFonts w:asciiTheme="majorHAnsi" w:hAnsiTheme="majorHAnsi"/>
          <w:color w:val="0D0D0D" w:themeColor="text1" w:themeTint="F2"/>
          <w:sz w:val="24"/>
        </w:rPr>
        <w:t xml:space="preserve">Wagner’s </w:t>
      </w:r>
      <w:r w:rsidR="00D00A6E" w:rsidRPr="009E007F">
        <w:rPr>
          <w:rStyle w:val="apple-converted-space"/>
          <w:rFonts w:asciiTheme="majorHAnsi" w:hAnsiTheme="majorHAnsi"/>
          <w:i/>
          <w:color w:val="0D0D0D" w:themeColor="text1" w:themeTint="F2"/>
          <w:sz w:val="24"/>
        </w:rPr>
        <w:t xml:space="preserve">Tristan </w:t>
      </w:r>
      <w:r w:rsidR="00C55264" w:rsidRPr="009E007F">
        <w:rPr>
          <w:rStyle w:val="apple-converted-space"/>
          <w:rFonts w:asciiTheme="majorHAnsi" w:hAnsiTheme="majorHAnsi"/>
          <w:i/>
          <w:color w:val="0D0D0D" w:themeColor="text1" w:themeTint="F2"/>
          <w:sz w:val="24"/>
        </w:rPr>
        <w:t>und</w:t>
      </w:r>
      <w:r w:rsidR="00D00A6E" w:rsidRPr="009E007F">
        <w:rPr>
          <w:rStyle w:val="apple-converted-space"/>
          <w:rFonts w:asciiTheme="majorHAnsi" w:hAnsiTheme="majorHAnsi"/>
          <w:i/>
          <w:color w:val="0D0D0D" w:themeColor="text1" w:themeTint="F2"/>
          <w:sz w:val="24"/>
        </w:rPr>
        <w:t xml:space="preserve"> Isolde</w:t>
      </w:r>
      <w:r w:rsidR="00D00A6E" w:rsidRPr="009E007F">
        <w:rPr>
          <w:rStyle w:val="apple-converted-space"/>
          <w:rFonts w:asciiTheme="majorHAnsi" w:hAnsiTheme="majorHAnsi"/>
          <w:color w:val="0D0D0D" w:themeColor="text1" w:themeTint="F2"/>
          <w:sz w:val="24"/>
        </w:rPr>
        <w:t xml:space="preserve"> in </w:t>
      </w:r>
      <w:r w:rsidR="0060249B">
        <w:rPr>
          <w:rStyle w:val="apple-converted-space"/>
          <w:rFonts w:asciiTheme="majorHAnsi" w:hAnsiTheme="majorHAnsi"/>
          <w:color w:val="0D0D0D" w:themeColor="text1" w:themeTint="F2"/>
          <w:sz w:val="24"/>
        </w:rPr>
        <w:t>“</w:t>
      </w:r>
      <w:r w:rsidR="00D00A6E" w:rsidRPr="009E007F">
        <w:rPr>
          <w:rStyle w:val="apple-converted-space"/>
          <w:rFonts w:asciiTheme="majorHAnsi" w:hAnsiTheme="majorHAnsi"/>
          <w:color w:val="0D0D0D" w:themeColor="text1" w:themeTint="F2"/>
          <w:sz w:val="24"/>
        </w:rPr>
        <w:t>The Devil’s Foot</w:t>
      </w:r>
      <w:r w:rsidR="0060249B">
        <w:rPr>
          <w:rStyle w:val="apple-converted-space"/>
          <w:rFonts w:asciiTheme="majorHAnsi" w:hAnsiTheme="majorHAnsi"/>
          <w:color w:val="0D0D0D" w:themeColor="text1" w:themeTint="F2"/>
          <w:sz w:val="24"/>
        </w:rPr>
        <w:t>”</w:t>
      </w:r>
      <w:r w:rsidR="00F14A4C" w:rsidRPr="009E007F">
        <w:rPr>
          <w:rStyle w:val="apple-converted-space"/>
          <w:rFonts w:asciiTheme="majorHAnsi" w:hAnsiTheme="majorHAnsi"/>
          <w:color w:val="0D0D0D" w:themeColor="text1" w:themeTint="F2"/>
          <w:sz w:val="24"/>
        </w:rPr>
        <w:t xml:space="preserve">. </w:t>
      </w:r>
      <w:r w:rsidR="00D83AEA" w:rsidRPr="009E007F">
        <w:rPr>
          <w:rStyle w:val="apple-converted-space"/>
          <w:rFonts w:asciiTheme="majorHAnsi" w:hAnsiTheme="majorHAnsi"/>
          <w:color w:val="0D0D0D" w:themeColor="text1" w:themeTint="F2"/>
          <w:sz w:val="24"/>
        </w:rPr>
        <w:t xml:space="preserve">Coules claims, </w:t>
      </w:r>
      <w:r w:rsidR="00D83AEA" w:rsidRPr="009E007F">
        <w:rPr>
          <w:rStyle w:val="Heading2Char"/>
          <w:b w:val="0"/>
        </w:rPr>
        <w:t>“I was keen to use music to evoke the bleakness and grandeur of the Cornish coast where Holmes finds himself a</w:t>
      </w:r>
      <w:r w:rsidR="005133EC">
        <w:rPr>
          <w:rStyle w:val="Heading2Char"/>
          <w:b w:val="0"/>
        </w:rPr>
        <w:t>n un</w:t>
      </w:r>
      <w:r w:rsidR="00D83AEA" w:rsidRPr="009E007F">
        <w:rPr>
          <w:rStyle w:val="Heading2Char"/>
          <w:b w:val="0"/>
        </w:rPr>
        <w:t xml:space="preserve">willing convalescent” (Coules 2014, 110-111). </w:t>
      </w:r>
      <w:r w:rsidR="00E42D43" w:rsidRPr="009E007F">
        <w:rPr>
          <w:rStyle w:val="apple-converted-space"/>
          <w:rFonts w:asciiTheme="majorHAnsi" w:hAnsiTheme="majorHAnsi"/>
          <w:color w:val="0D0D0D" w:themeColor="text1" w:themeTint="F2"/>
          <w:sz w:val="24"/>
        </w:rPr>
        <w:t xml:space="preserve">That both opera and detective story are set in Cornwall is </w:t>
      </w:r>
      <w:r w:rsidR="00E42D43">
        <w:rPr>
          <w:rStyle w:val="apple-converted-space"/>
          <w:rFonts w:asciiTheme="majorHAnsi" w:hAnsiTheme="majorHAnsi"/>
          <w:color w:val="0D0D0D" w:themeColor="text1" w:themeTint="F2"/>
          <w:sz w:val="24"/>
        </w:rPr>
        <w:t xml:space="preserve">only the beginning of </w:t>
      </w:r>
      <w:r w:rsidR="00E42D43" w:rsidRPr="009E007F">
        <w:rPr>
          <w:rStyle w:val="apple-converted-space"/>
          <w:rFonts w:asciiTheme="majorHAnsi" w:hAnsiTheme="majorHAnsi"/>
          <w:color w:val="0D0D0D" w:themeColor="text1" w:themeTint="F2"/>
          <w:sz w:val="24"/>
        </w:rPr>
        <w:t xml:space="preserve">the marriage. </w:t>
      </w:r>
      <w:r w:rsidR="00D83AEA" w:rsidRPr="009E007F">
        <w:rPr>
          <w:rStyle w:val="Heading2Char"/>
          <w:b w:val="0"/>
        </w:rPr>
        <w:t xml:space="preserve">Holmes is there in convalescence with Watson, and it is </w:t>
      </w:r>
      <w:r w:rsidR="00E42D43">
        <w:rPr>
          <w:rStyle w:val="Heading2Char"/>
          <w:b w:val="0"/>
        </w:rPr>
        <w:t xml:space="preserve">surely </w:t>
      </w:r>
      <w:r w:rsidR="00D83AEA" w:rsidRPr="009E007F">
        <w:rPr>
          <w:rStyle w:val="Heading2Char"/>
          <w:b w:val="0"/>
        </w:rPr>
        <w:t xml:space="preserve">no coincidence, that when using Wagner’s </w:t>
      </w:r>
      <w:r w:rsidR="00D83AEA" w:rsidRPr="009E007F">
        <w:rPr>
          <w:rStyle w:val="Heading2Char"/>
          <w:b w:val="0"/>
          <w:i/>
        </w:rPr>
        <w:t>Tristan</w:t>
      </w:r>
      <w:r w:rsidR="00D83AEA" w:rsidRPr="009E007F">
        <w:rPr>
          <w:rStyle w:val="Heading2Char"/>
          <w:b w:val="0"/>
        </w:rPr>
        <w:t xml:space="preserve"> as underscore, the prelude from </w:t>
      </w:r>
      <w:r w:rsidR="00B81A25" w:rsidRPr="009E007F">
        <w:rPr>
          <w:rStyle w:val="Heading2Char"/>
          <w:b w:val="0"/>
        </w:rPr>
        <w:t>A</w:t>
      </w:r>
      <w:r w:rsidR="00D83AEA" w:rsidRPr="009E007F">
        <w:rPr>
          <w:rStyle w:val="Heading2Char"/>
          <w:b w:val="0"/>
        </w:rPr>
        <w:t xml:space="preserve">ct III of </w:t>
      </w:r>
      <w:r w:rsidR="00D83AEA" w:rsidRPr="009E007F">
        <w:rPr>
          <w:rStyle w:val="Heading2Char"/>
          <w:b w:val="0"/>
          <w:i/>
        </w:rPr>
        <w:t>Tristan</w:t>
      </w:r>
      <w:r w:rsidR="00C55264" w:rsidRPr="009E007F">
        <w:rPr>
          <w:rStyle w:val="Heading2Char"/>
          <w:b w:val="0"/>
        </w:rPr>
        <w:t xml:space="preserve"> is employed,</w:t>
      </w:r>
      <w:r w:rsidR="00D83AEA" w:rsidRPr="009E007F">
        <w:rPr>
          <w:rStyle w:val="Heading2Char"/>
          <w:b w:val="0"/>
        </w:rPr>
        <w:t xml:space="preserve"> rather than the more </w:t>
      </w:r>
      <w:r w:rsidR="00B81A25" w:rsidRPr="009E007F">
        <w:rPr>
          <w:rStyle w:val="Heading2Char"/>
          <w:b w:val="0"/>
        </w:rPr>
        <w:t xml:space="preserve">recognisable </w:t>
      </w:r>
      <w:r w:rsidR="00D83AEA" w:rsidRPr="009E007F">
        <w:rPr>
          <w:rStyle w:val="Heading2Char"/>
          <w:b w:val="0"/>
        </w:rPr>
        <w:t>Act I. In Act I, the famous opening yearning motive represents the Schopenhauerian gulf between Tristan and Isolde; in Act III, Tristan is convalescing with his faithful aide Kurwenal</w:t>
      </w:r>
      <w:r w:rsidR="00B81A25" w:rsidRPr="009E007F">
        <w:rPr>
          <w:rStyle w:val="Heading2Char"/>
          <w:b w:val="0"/>
        </w:rPr>
        <w:t xml:space="preserve"> –</w:t>
      </w:r>
      <w:r w:rsidR="00C41F5E" w:rsidRPr="009E007F">
        <w:rPr>
          <w:rStyle w:val="Heading2Char"/>
          <w:b w:val="0"/>
        </w:rPr>
        <w:t xml:space="preserve"> </w:t>
      </w:r>
      <w:r w:rsidR="00B81A25" w:rsidRPr="009E007F">
        <w:rPr>
          <w:rFonts w:asciiTheme="majorHAnsi" w:hAnsiTheme="majorHAnsi"/>
          <w:color w:val="0D0D0D" w:themeColor="text1" w:themeTint="F2"/>
          <w:sz w:val="24"/>
        </w:rPr>
        <w:t xml:space="preserve">Tristan’s </w:t>
      </w:r>
      <w:r w:rsidR="00C41F5E" w:rsidRPr="009E007F">
        <w:rPr>
          <w:rFonts w:asciiTheme="majorHAnsi" w:hAnsiTheme="majorHAnsi"/>
          <w:color w:val="0D0D0D" w:themeColor="text1" w:themeTint="F2"/>
          <w:sz w:val="24"/>
        </w:rPr>
        <w:t xml:space="preserve">very own </w:t>
      </w:r>
      <w:r w:rsidR="002E6B6D">
        <w:rPr>
          <w:rFonts w:asciiTheme="majorHAnsi" w:hAnsiTheme="majorHAnsi"/>
          <w:color w:val="0D0D0D" w:themeColor="text1" w:themeTint="F2"/>
          <w:sz w:val="24"/>
        </w:rPr>
        <w:t>‘</w:t>
      </w:r>
      <w:r w:rsidR="00B81A25" w:rsidRPr="009E007F">
        <w:rPr>
          <w:rFonts w:asciiTheme="majorHAnsi" w:hAnsiTheme="majorHAnsi"/>
          <w:color w:val="0D0D0D" w:themeColor="text1" w:themeTint="F2"/>
          <w:sz w:val="24"/>
        </w:rPr>
        <w:t>Watson</w:t>
      </w:r>
      <w:r w:rsidR="002E6B6D">
        <w:rPr>
          <w:rFonts w:asciiTheme="majorHAnsi" w:hAnsiTheme="majorHAnsi"/>
          <w:color w:val="0D0D0D" w:themeColor="text1" w:themeTint="F2"/>
          <w:sz w:val="24"/>
        </w:rPr>
        <w:t>’</w:t>
      </w:r>
      <w:r w:rsidR="00D83AEA" w:rsidRPr="009E007F">
        <w:rPr>
          <w:rStyle w:val="Heading2Char"/>
          <w:b w:val="0"/>
        </w:rPr>
        <w:t>.</w:t>
      </w:r>
      <w:r w:rsidR="00C55264" w:rsidRPr="009E007F">
        <w:rPr>
          <w:rStyle w:val="FootnoteReference"/>
          <w:rFonts w:asciiTheme="majorHAnsi" w:hAnsiTheme="majorHAnsi"/>
          <w:color w:val="0D0D0D" w:themeColor="text1" w:themeTint="F2"/>
          <w:sz w:val="24"/>
        </w:rPr>
        <w:footnoteReference w:id="35"/>
      </w:r>
      <w:r w:rsidR="00D83AEA" w:rsidRPr="009E007F">
        <w:rPr>
          <w:rStyle w:val="Heading2Char"/>
          <w:b w:val="0"/>
        </w:rPr>
        <w:t xml:space="preserve"> Holmes again provides the musical narration </w:t>
      </w:r>
      <w:r w:rsidR="00C41F5E" w:rsidRPr="009E007F">
        <w:rPr>
          <w:rStyle w:val="Heading2Char"/>
          <w:b w:val="0"/>
        </w:rPr>
        <w:t>as</w:t>
      </w:r>
      <w:r w:rsidR="00D83AEA" w:rsidRPr="009E007F">
        <w:rPr>
          <w:rStyle w:val="Heading2Char"/>
          <w:b w:val="0"/>
        </w:rPr>
        <w:t xml:space="preserve"> Watson does not know </w:t>
      </w:r>
      <w:r w:rsidR="00D83AEA" w:rsidRPr="009E007F">
        <w:rPr>
          <w:rStyle w:val="Heading2Char"/>
          <w:b w:val="0"/>
          <w:i/>
        </w:rPr>
        <w:t>Tristan and Isolde</w:t>
      </w:r>
      <w:r w:rsidR="00C41F5E" w:rsidRPr="009E007F">
        <w:rPr>
          <w:rStyle w:val="Heading2Char"/>
          <w:b w:val="0"/>
          <w:i/>
        </w:rPr>
        <w:t xml:space="preserve"> </w:t>
      </w:r>
      <w:r w:rsidR="00C41F5E" w:rsidRPr="009E007F">
        <w:rPr>
          <w:rStyle w:val="Heading2Char"/>
          <w:b w:val="0"/>
        </w:rPr>
        <w:t>and</w:t>
      </w:r>
      <w:r w:rsidR="00D83AEA" w:rsidRPr="009E007F">
        <w:rPr>
          <w:rStyle w:val="Heading2Char"/>
          <w:b w:val="0"/>
        </w:rPr>
        <w:t xml:space="preserve"> ask</w:t>
      </w:r>
      <w:r w:rsidR="00C41F5E" w:rsidRPr="009E007F">
        <w:rPr>
          <w:rStyle w:val="Heading2Char"/>
          <w:b w:val="0"/>
        </w:rPr>
        <w:t>s</w:t>
      </w:r>
      <w:r w:rsidR="009C75F2" w:rsidRPr="009E007F">
        <w:rPr>
          <w:rStyle w:val="Heading2Char"/>
          <w:b w:val="0"/>
        </w:rPr>
        <w:t>,</w:t>
      </w:r>
      <w:r w:rsidR="00D83AEA" w:rsidRPr="009E007F">
        <w:rPr>
          <w:rStyle w:val="Heading2Char"/>
          <w:b w:val="0"/>
        </w:rPr>
        <w:t xml:space="preserve"> “</w:t>
      </w:r>
      <w:r w:rsidR="009C75F2" w:rsidRPr="009E007F">
        <w:rPr>
          <w:rStyle w:val="Heading2Char"/>
          <w:b w:val="0"/>
        </w:rPr>
        <w:t>W</w:t>
      </w:r>
      <w:r w:rsidR="00D83AEA" w:rsidRPr="009E007F">
        <w:rPr>
          <w:rStyle w:val="Heading2Char"/>
          <w:b w:val="0"/>
        </w:rPr>
        <w:t>hat do the words mean?” Holmes then provides a translation of the Act II love duet (“So st</w:t>
      </w:r>
      <w:r w:rsidR="00E974E7">
        <w:rPr>
          <w:rStyle w:val="Heading2Char"/>
          <w:b w:val="0"/>
          <w:lang w:val="de-DE"/>
        </w:rPr>
        <w:t>ü</w:t>
      </w:r>
      <w:r w:rsidR="00D83AEA" w:rsidRPr="009E007F">
        <w:rPr>
          <w:rStyle w:val="Heading2Char"/>
          <w:b w:val="0"/>
        </w:rPr>
        <w:t>rben wir</w:t>
      </w:r>
      <w:r w:rsidR="00E974E7">
        <w:rPr>
          <w:rStyle w:val="Heading2Char"/>
          <w:b w:val="0"/>
        </w:rPr>
        <w:t xml:space="preserve"> </w:t>
      </w:r>
      <w:r w:rsidR="00D83AEA" w:rsidRPr="009E007F">
        <w:rPr>
          <w:rStyle w:val="Heading2Char"/>
          <w:b w:val="0"/>
        </w:rPr>
        <w:t>…”) over the Act III prelude. Coules admits that there is “[m]ore non-realism there, but the moment can take it” (Coules 2014, 112).</w:t>
      </w:r>
      <w:r w:rsidR="00702C03" w:rsidRPr="009E007F">
        <w:rPr>
          <w:rStyle w:val="FootnoteReference"/>
          <w:rFonts w:asciiTheme="majorHAnsi" w:hAnsiTheme="majorHAnsi"/>
          <w:color w:val="0D0D0D" w:themeColor="text1" w:themeTint="F2"/>
          <w:sz w:val="24"/>
        </w:rPr>
        <w:footnoteReference w:id="36"/>
      </w:r>
      <w:r w:rsidR="00D83AEA" w:rsidRPr="009E007F">
        <w:rPr>
          <w:rStyle w:val="Heading2Char"/>
          <w:b w:val="0"/>
        </w:rPr>
        <w:t xml:space="preserve"> Ironically, for all that Watson’s fullness of love </w:t>
      </w:r>
      <w:r w:rsidR="00B81A25" w:rsidRPr="009E007F">
        <w:rPr>
          <w:rStyle w:val="Heading2Char"/>
          <w:b w:val="0"/>
        </w:rPr>
        <w:t>receive</w:t>
      </w:r>
      <w:r w:rsidR="00E23313" w:rsidRPr="009E007F">
        <w:rPr>
          <w:rStyle w:val="Heading2Char"/>
          <w:b w:val="0"/>
        </w:rPr>
        <w:t>d</w:t>
      </w:r>
      <w:r w:rsidR="00B81A25" w:rsidRPr="009E007F">
        <w:rPr>
          <w:rStyle w:val="Heading2Char"/>
          <w:b w:val="0"/>
        </w:rPr>
        <w:t xml:space="preserve"> </w:t>
      </w:r>
      <w:r w:rsidR="00D83AEA" w:rsidRPr="009E007F">
        <w:rPr>
          <w:rStyle w:val="Heading2Char"/>
          <w:b w:val="0"/>
        </w:rPr>
        <w:t>full orchestration in the Tchaikovsky</w:t>
      </w:r>
      <w:r w:rsidR="00C41F5E" w:rsidRPr="009E007F">
        <w:rPr>
          <w:rStyle w:val="Heading2Char"/>
          <w:b w:val="0"/>
        </w:rPr>
        <w:t xml:space="preserve"> theme</w:t>
      </w:r>
      <w:r w:rsidR="00D83AEA" w:rsidRPr="009E007F">
        <w:rPr>
          <w:rStyle w:val="Heading2Char"/>
          <w:b w:val="0"/>
        </w:rPr>
        <w:t xml:space="preserve">, it is Holmes who clearly has the knowledge of the repertoire of deep emotion. What then is the status of the music here? </w:t>
      </w:r>
      <w:r w:rsidR="003B618D">
        <w:rPr>
          <w:rStyle w:val="Heading2Char"/>
          <w:b w:val="0"/>
        </w:rPr>
        <w:t>Perhaps i</w:t>
      </w:r>
      <w:r w:rsidR="00D83AEA" w:rsidRPr="009E007F">
        <w:rPr>
          <w:rStyle w:val="Heading2Char"/>
          <w:b w:val="0"/>
        </w:rPr>
        <w:t xml:space="preserve">t represents an unbridgeable gap between both Holmes and Watson, </w:t>
      </w:r>
      <w:r w:rsidR="00B81A25" w:rsidRPr="009E007F">
        <w:rPr>
          <w:rStyle w:val="Heading2Char"/>
          <w:b w:val="0"/>
        </w:rPr>
        <w:t xml:space="preserve">a gap </w:t>
      </w:r>
      <w:r w:rsidR="00C41F5E" w:rsidRPr="009E007F">
        <w:rPr>
          <w:rStyle w:val="Heading2Char"/>
          <w:b w:val="0"/>
        </w:rPr>
        <w:t xml:space="preserve">that exists </w:t>
      </w:r>
      <w:r w:rsidR="00D83AEA" w:rsidRPr="009E007F">
        <w:rPr>
          <w:rStyle w:val="Heading2Char"/>
          <w:b w:val="0"/>
        </w:rPr>
        <w:t xml:space="preserve">between them individually and </w:t>
      </w:r>
      <w:r w:rsidR="00B81A25" w:rsidRPr="009E007F">
        <w:rPr>
          <w:rStyle w:val="Heading2Char"/>
          <w:b w:val="0"/>
        </w:rPr>
        <w:t xml:space="preserve">between </w:t>
      </w:r>
      <w:r w:rsidR="00D83AEA" w:rsidRPr="009E007F">
        <w:rPr>
          <w:rStyle w:val="Heading2Char"/>
          <w:b w:val="0"/>
        </w:rPr>
        <w:t>the</w:t>
      </w:r>
      <w:r w:rsidR="00D656E9">
        <w:rPr>
          <w:rStyle w:val="Heading2Char"/>
          <w:b w:val="0"/>
        </w:rPr>
        <w:t>m and the</w:t>
      </w:r>
      <w:r w:rsidR="00D83AEA" w:rsidRPr="009E007F">
        <w:rPr>
          <w:rStyle w:val="Heading2Char"/>
          <w:b w:val="0"/>
        </w:rPr>
        <w:t xml:space="preserve"> rest of the world. </w:t>
      </w:r>
      <w:r w:rsidR="009C75F2" w:rsidRPr="009E007F">
        <w:rPr>
          <w:rStyle w:val="Heading2Char"/>
          <w:b w:val="0"/>
        </w:rPr>
        <w:t xml:space="preserve">Music also represents the gap between Holmes’ inner knowledge of deep emotion, and his real life, in which he is a “calculating machine” </w:t>
      </w:r>
      <w:r w:rsidR="00E23313" w:rsidRPr="009E007F">
        <w:rPr>
          <w:rStyle w:val="Heading2Char"/>
          <w:b w:val="0"/>
        </w:rPr>
        <w:t xml:space="preserve">as Conan Doyle puts it. </w:t>
      </w:r>
      <w:r w:rsidR="00D83AEA" w:rsidRPr="009E007F">
        <w:rPr>
          <w:rStyle w:val="Heading2Char"/>
          <w:b w:val="0"/>
        </w:rPr>
        <w:t>The</w:t>
      </w:r>
      <w:r w:rsidR="00B43BBD" w:rsidRPr="009E007F">
        <w:rPr>
          <w:rStyle w:val="Heading2Char"/>
          <w:b w:val="0"/>
        </w:rPr>
        <w:t>re</w:t>
      </w:r>
      <w:r w:rsidR="00D83AEA" w:rsidRPr="009E007F">
        <w:rPr>
          <w:rStyle w:val="Heading2Char"/>
          <w:b w:val="0"/>
        </w:rPr>
        <w:t xml:space="preserve"> is also a gap</w:t>
      </w:r>
      <w:r w:rsidR="002E6B6D">
        <w:rPr>
          <w:rStyle w:val="Heading2Char"/>
          <w:b w:val="0"/>
        </w:rPr>
        <w:t xml:space="preserve"> – a </w:t>
      </w:r>
      <w:r w:rsidR="00E42D43">
        <w:rPr>
          <w:rStyle w:val="Heading2Char"/>
          <w:b w:val="0"/>
        </w:rPr>
        <w:t>‘</w:t>
      </w:r>
      <w:r w:rsidR="002E6B6D">
        <w:rPr>
          <w:rStyle w:val="Heading2Char"/>
          <w:b w:val="0"/>
        </w:rPr>
        <w:t>fantastical one</w:t>
      </w:r>
      <w:r w:rsidR="00E42D43">
        <w:rPr>
          <w:rStyle w:val="Heading2Char"/>
          <w:b w:val="0"/>
        </w:rPr>
        <w:t>’</w:t>
      </w:r>
      <w:r w:rsidR="002E6B6D">
        <w:rPr>
          <w:rStyle w:val="Heading2Char"/>
          <w:b w:val="0"/>
        </w:rPr>
        <w:t xml:space="preserve"> –</w:t>
      </w:r>
      <w:r w:rsidR="00D83AEA" w:rsidRPr="009E007F">
        <w:rPr>
          <w:rStyle w:val="Heading2Char"/>
          <w:b w:val="0"/>
        </w:rPr>
        <w:t xml:space="preserve"> between levels of diegesis in the acoustic realm. When Holmes recites poetry from Wagner, </w:t>
      </w:r>
      <w:r w:rsidR="00E42D43">
        <w:rPr>
          <w:rStyle w:val="Heading2Char"/>
          <w:b w:val="0"/>
        </w:rPr>
        <w:t xml:space="preserve">and we hear the orchestra, </w:t>
      </w:r>
      <w:r w:rsidR="00B43BBD" w:rsidRPr="009E007F">
        <w:rPr>
          <w:rStyle w:val="Heading2Char"/>
          <w:b w:val="0"/>
        </w:rPr>
        <w:t>this is</w:t>
      </w:r>
      <w:r w:rsidR="009C75F2" w:rsidRPr="009E007F">
        <w:rPr>
          <w:rStyle w:val="Heading2Char"/>
          <w:b w:val="0"/>
        </w:rPr>
        <w:t xml:space="preserve"> </w:t>
      </w:r>
      <w:r w:rsidR="00D83AEA" w:rsidRPr="009E007F">
        <w:rPr>
          <w:rStyle w:val="Heading2Char"/>
          <w:b w:val="0"/>
        </w:rPr>
        <w:t>what he hears in his mind</w:t>
      </w:r>
      <w:r w:rsidR="002E6B6D">
        <w:rPr>
          <w:rStyle w:val="Heading2Char"/>
          <w:b w:val="0"/>
        </w:rPr>
        <w:t xml:space="preserve"> as</w:t>
      </w:r>
      <w:r w:rsidR="00D83AEA" w:rsidRPr="009E007F">
        <w:rPr>
          <w:rStyle w:val="Heading2Char"/>
          <w:b w:val="0"/>
        </w:rPr>
        <w:t xml:space="preserve"> a </w:t>
      </w:r>
      <w:r w:rsidR="000C7C0B">
        <w:rPr>
          <w:rStyle w:val="Heading2Char"/>
          <w:b w:val="0"/>
        </w:rPr>
        <w:t>meta-</w:t>
      </w:r>
      <w:r w:rsidR="00D83AEA" w:rsidRPr="009E007F">
        <w:rPr>
          <w:rStyle w:val="Heading2Char"/>
          <w:b w:val="0"/>
        </w:rPr>
        <w:t>diege</w:t>
      </w:r>
      <w:r w:rsidR="00E42D43">
        <w:rPr>
          <w:rStyle w:val="Heading2Char"/>
          <w:b w:val="0"/>
        </w:rPr>
        <w:t>tic</w:t>
      </w:r>
      <w:r w:rsidR="002706DB">
        <w:rPr>
          <w:rStyle w:val="Heading2Char"/>
          <w:b w:val="0"/>
        </w:rPr>
        <w:t xml:space="preserve"> </w:t>
      </w:r>
      <w:r w:rsidR="002E6B6D">
        <w:rPr>
          <w:rStyle w:val="Heading2Char"/>
          <w:b w:val="0"/>
        </w:rPr>
        <w:t>(</w:t>
      </w:r>
      <w:r w:rsidR="000C7C0B">
        <w:rPr>
          <w:rStyle w:val="Heading2Char"/>
          <w:b w:val="0"/>
        </w:rPr>
        <w:t xml:space="preserve">in Gorbman’s </w:t>
      </w:r>
      <w:r w:rsidR="002E6B6D">
        <w:rPr>
          <w:rStyle w:val="Heading2Char"/>
          <w:b w:val="0"/>
        </w:rPr>
        <w:t>sense of music playing within the mind) gesture</w:t>
      </w:r>
      <w:r w:rsidR="000C7C0B">
        <w:rPr>
          <w:rStyle w:val="Heading2Char"/>
          <w:b w:val="0"/>
        </w:rPr>
        <w:t xml:space="preserve">. </w:t>
      </w:r>
      <w:r w:rsidR="00E42D43">
        <w:rPr>
          <w:rStyle w:val="Heading2Char"/>
          <w:b w:val="0"/>
        </w:rPr>
        <w:t>T</w:t>
      </w:r>
      <w:r w:rsidR="0047124B">
        <w:rPr>
          <w:rStyle w:val="Heading2Char"/>
          <w:b w:val="0"/>
        </w:rPr>
        <w:t xml:space="preserve">his metadiegetic </w:t>
      </w:r>
      <w:r w:rsidR="0047124B" w:rsidRPr="004D4BDB">
        <w:rPr>
          <w:rStyle w:val="Heading2Char"/>
          <w:b w:val="0"/>
        </w:rPr>
        <w:t xml:space="preserve">music </w:t>
      </w:r>
      <w:r w:rsidR="00302A6B" w:rsidRPr="004745CD">
        <w:rPr>
          <w:rStyle w:val="Heading2Char"/>
          <w:b w:val="0"/>
        </w:rPr>
        <w:t xml:space="preserve">also symbolizes </w:t>
      </w:r>
      <w:r w:rsidR="00E42D43" w:rsidRPr="004D4BDB">
        <w:rPr>
          <w:rStyle w:val="Heading2Char"/>
          <w:b w:val="0"/>
        </w:rPr>
        <w:t xml:space="preserve">here </w:t>
      </w:r>
      <w:r w:rsidR="00302A6B" w:rsidRPr="004745CD">
        <w:rPr>
          <w:rStyle w:val="Heading2Char"/>
          <w:b w:val="0"/>
        </w:rPr>
        <w:t xml:space="preserve">the </w:t>
      </w:r>
      <w:r w:rsidR="0047124B" w:rsidRPr="004D4BDB">
        <w:rPr>
          <w:rStyle w:val="Heading2Char"/>
          <w:b w:val="0"/>
        </w:rPr>
        <w:t xml:space="preserve">fantasy that fills the </w:t>
      </w:r>
      <w:r w:rsidR="00302A6B" w:rsidRPr="004745CD">
        <w:rPr>
          <w:rStyle w:val="Heading2Char"/>
          <w:b w:val="0"/>
        </w:rPr>
        <w:t>void between the characters</w:t>
      </w:r>
      <w:r w:rsidR="00302A6B" w:rsidRPr="008F4020">
        <w:rPr>
          <w:rStyle w:val="Heading2Char"/>
          <w:b w:val="0"/>
        </w:rPr>
        <w:t>.</w:t>
      </w:r>
      <w:r w:rsidR="0047124B" w:rsidRPr="008F4020">
        <w:rPr>
          <w:rStyle w:val="Heading2Char"/>
          <w:b w:val="0"/>
        </w:rPr>
        <w:t xml:space="preserve"> </w:t>
      </w:r>
      <w:r w:rsidR="00A977A8" w:rsidRPr="008F4020">
        <w:rPr>
          <w:rStyle w:val="Heading2Char"/>
          <w:b w:val="0"/>
        </w:rPr>
        <w:t xml:space="preserve">Here then </w:t>
      </w:r>
      <w:r w:rsidR="0047124B" w:rsidRPr="004D4BDB">
        <w:rPr>
          <w:rStyle w:val="Heading2Char"/>
          <w:b w:val="0"/>
        </w:rPr>
        <w:t xml:space="preserve">we might find </w:t>
      </w:r>
      <w:r w:rsidR="00A977A8" w:rsidRPr="004745CD">
        <w:rPr>
          <w:rStyle w:val="Heading2Char"/>
          <w:b w:val="0"/>
        </w:rPr>
        <w:t xml:space="preserve">a different </w:t>
      </w:r>
      <w:r w:rsidR="0047124B" w:rsidRPr="004D4BDB">
        <w:rPr>
          <w:rStyle w:val="Heading2Char"/>
          <w:b w:val="0"/>
        </w:rPr>
        <w:t xml:space="preserve">type of </w:t>
      </w:r>
      <w:r w:rsidR="00A977A8" w:rsidRPr="004745CD">
        <w:rPr>
          <w:rStyle w:val="Heading2Char"/>
          <w:b w:val="0"/>
        </w:rPr>
        <w:t>“fantastical gap” a</w:t>
      </w:r>
      <w:r w:rsidR="00A977A8" w:rsidRPr="008F4020">
        <w:rPr>
          <w:rStyle w:val="Heading2Char"/>
          <w:b w:val="0"/>
        </w:rPr>
        <w:t xml:space="preserve"> rather psychoanalytical one, in which a </w:t>
      </w:r>
      <w:r w:rsidR="00E42D43">
        <w:rPr>
          <w:rStyle w:val="Heading2Char"/>
          <w:b w:val="0"/>
        </w:rPr>
        <w:t xml:space="preserve">psychological </w:t>
      </w:r>
      <w:r w:rsidR="00D656E9">
        <w:rPr>
          <w:rStyle w:val="Heading2Char"/>
          <w:b w:val="0"/>
        </w:rPr>
        <w:t xml:space="preserve">gap </w:t>
      </w:r>
      <w:r w:rsidR="00E42D43">
        <w:rPr>
          <w:rStyle w:val="Heading2Char"/>
          <w:b w:val="0"/>
        </w:rPr>
        <w:t xml:space="preserve">(or ‘lack’) the characters feel </w:t>
      </w:r>
      <w:r w:rsidR="00A977A8" w:rsidRPr="008F4020">
        <w:rPr>
          <w:rStyle w:val="Heading2Char"/>
          <w:b w:val="0"/>
        </w:rPr>
        <w:t xml:space="preserve">is filled with </w:t>
      </w:r>
      <w:r w:rsidR="00E42D43">
        <w:rPr>
          <w:rStyle w:val="Heading2Char"/>
          <w:b w:val="0"/>
        </w:rPr>
        <w:t xml:space="preserve">musical </w:t>
      </w:r>
      <w:r w:rsidR="00A977A8" w:rsidRPr="008F4020">
        <w:rPr>
          <w:rStyle w:val="Heading2Char"/>
          <w:b w:val="0"/>
        </w:rPr>
        <w:t xml:space="preserve">fantasy. </w:t>
      </w:r>
    </w:p>
    <w:p w14:paraId="767E9F82" w14:textId="26893FB8" w:rsidR="002557E6" w:rsidRDefault="00B81A25" w:rsidP="0060249B">
      <w:pPr>
        <w:pStyle w:val="HTMLPreformatted"/>
        <w:contextualSpacing/>
        <w:jc w:val="both"/>
        <w:rPr>
          <w:rFonts w:asciiTheme="majorHAnsi" w:hAnsiTheme="majorHAnsi"/>
          <w:color w:val="0D0D0D" w:themeColor="text1" w:themeTint="F2"/>
          <w:sz w:val="24"/>
          <w:szCs w:val="22"/>
        </w:rPr>
      </w:pPr>
      <w:r w:rsidRPr="009E007F">
        <w:rPr>
          <w:rStyle w:val="Heading2Char"/>
          <w:b w:val="0"/>
          <w:bCs/>
          <w:szCs w:val="22"/>
        </w:rPr>
        <w:tab/>
      </w:r>
      <w:r w:rsidR="00D83AEA" w:rsidRPr="009E007F">
        <w:rPr>
          <w:rStyle w:val="Heading2Char"/>
          <w:b w:val="0"/>
          <w:bCs/>
          <w:szCs w:val="22"/>
        </w:rPr>
        <w:t xml:space="preserve">This is not the first time that the Wagnerian world of </w:t>
      </w:r>
      <w:r w:rsidR="00D83AEA" w:rsidRPr="009E007F">
        <w:rPr>
          <w:rStyle w:val="Heading2Char"/>
          <w:b w:val="0"/>
          <w:bCs/>
          <w:i/>
          <w:szCs w:val="22"/>
        </w:rPr>
        <w:t>Tristan</w:t>
      </w:r>
      <w:r w:rsidR="00D83AEA" w:rsidRPr="009E007F">
        <w:rPr>
          <w:rStyle w:val="Heading2Char"/>
          <w:b w:val="0"/>
          <w:bCs/>
          <w:szCs w:val="22"/>
        </w:rPr>
        <w:t xml:space="preserve"> is used as a symbol of </w:t>
      </w:r>
      <w:r w:rsidR="003D411B" w:rsidRPr="009E007F">
        <w:rPr>
          <w:rStyle w:val="Heading2Char"/>
          <w:b w:val="0"/>
          <w:bCs/>
          <w:szCs w:val="22"/>
        </w:rPr>
        <w:t>Holmes’</w:t>
      </w:r>
      <w:r w:rsidR="00D83AEA" w:rsidRPr="009E007F">
        <w:rPr>
          <w:rStyle w:val="Heading2Char"/>
          <w:b w:val="0"/>
          <w:bCs/>
          <w:szCs w:val="22"/>
        </w:rPr>
        <w:t xml:space="preserve"> </w:t>
      </w:r>
      <w:r w:rsidR="00381ED4" w:rsidRPr="009E007F">
        <w:rPr>
          <w:rStyle w:val="Heading2Char"/>
          <w:b w:val="0"/>
          <w:bCs/>
          <w:i/>
          <w:szCs w:val="22"/>
        </w:rPr>
        <w:t>S</w:t>
      </w:r>
      <w:r w:rsidR="00D83AEA" w:rsidRPr="009E007F">
        <w:rPr>
          <w:rStyle w:val="Heading2Char"/>
          <w:b w:val="0"/>
          <w:bCs/>
          <w:i/>
          <w:szCs w:val="22"/>
        </w:rPr>
        <w:t>ehnsucht</w:t>
      </w:r>
      <w:r w:rsidR="00D83AEA" w:rsidRPr="009E007F">
        <w:rPr>
          <w:rStyle w:val="Heading2Char"/>
          <w:b w:val="0"/>
          <w:bCs/>
          <w:szCs w:val="22"/>
        </w:rPr>
        <w:t xml:space="preserve">. In </w:t>
      </w:r>
      <w:r w:rsidR="00013EF6" w:rsidRPr="009E007F">
        <w:rPr>
          <w:rStyle w:val="Heading2Char"/>
          <w:b w:val="0"/>
          <w:bCs/>
          <w:szCs w:val="22"/>
        </w:rPr>
        <w:t xml:space="preserve">the first short story, </w:t>
      </w:r>
      <w:r w:rsidR="00E42D43">
        <w:rPr>
          <w:rStyle w:val="Heading2Char"/>
          <w:b w:val="0"/>
          <w:bCs/>
          <w:szCs w:val="22"/>
        </w:rPr>
        <w:t>“</w:t>
      </w:r>
      <w:r w:rsidR="00013EF6" w:rsidRPr="009E007F">
        <w:rPr>
          <w:rStyle w:val="Heading2Char"/>
          <w:b w:val="0"/>
          <w:bCs/>
          <w:szCs w:val="22"/>
        </w:rPr>
        <w:t>A Scandal in Bohemia</w:t>
      </w:r>
      <w:r w:rsidR="00E42D43">
        <w:rPr>
          <w:rStyle w:val="Heading2Char"/>
          <w:b w:val="0"/>
          <w:bCs/>
          <w:szCs w:val="22"/>
        </w:rPr>
        <w:t>”</w:t>
      </w:r>
      <w:r w:rsidR="00013EF6" w:rsidRPr="009E007F">
        <w:rPr>
          <w:rStyle w:val="Heading2Char"/>
          <w:b w:val="0"/>
          <w:bCs/>
          <w:szCs w:val="22"/>
        </w:rPr>
        <w:t>,</w:t>
      </w:r>
      <w:r w:rsidR="00D83AEA" w:rsidRPr="009E007F">
        <w:rPr>
          <w:rStyle w:val="Heading2Char"/>
          <w:b w:val="0"/>
          <w:bCs/>
          <w:szCs w:val="22"/>
        </w:rPr>
        <w:t xml:space="preserve"> </w:t>
      </w:r>
      <w:r w:rsidR="00013EF6" w:rsidRPr="009E007F">
        <w:rPr>
          <w:rStyle w:val="Heading2Char"/>
          <w:b w:val="0"/>
          <w:bCs/>
          <w:szCs w:val="22"/>
        </w:rPr>
        <w:t>Holmes</w:t>
      </w:r>
      <w:r w:rsidR="00B43BBD" w:rsidRPr="009E007F">
        <w:rPr>
          <w:rStyle w:val="Heading2Char"/>
          <w:b w:val="0"/>
          <w:bCs/>
          <w:szCs w:val="22"/>
        </w:rPr>
        <w:t xml:space="preserve"> </w:t>
      </w:r>
      <w:r w:rsidRPr="009E007F">
        <w:rPr>
          <w:rStyle w:val="Heading2Char"/>
          <w:b w:val="0"/>
          <w:bCs/>
          <w:szCs w:val="22"/>
        </w:rPr>
        <w:t>recount</w:t>
      </w:r>
      <w:r w:rsidR="00B43BBD" w:rsidRPr="009E007F">
        <w:rPr>
          <w:rStyle w:val="Heading2Char"/>
          <w:b w:val="0"/>
          <w:bCs/>
          <w:szCs w:val="22"/>
        </w:rPr>
        <w:t>s</w:t>
      </w:r>
      <w:r w:rsidRPr="009E007F">
        <w:rPr>
          <w:rStyle w:val="Heading2Char"/>
          <w:b w:val="0"/>
          <w:bCs/>
          <w:szCs w:val="22"/>
        </w:rPr>
        <w:t xml:space="preserve"> how he </w:t>
      </w:r>
      <w:r w:rsidR="00013EF6" w:rsidRPr="009E007F">
        <w:rPr>
          <w:rStyle w:val="Heading2Char"/>
          <w:b w:val="0"/>
          <w:bCs/>
          <w:szCs w:val="22"/>
        </w:rPr>
        <w:t>listen</w:t>
      </w:r>
      <w:r w:rsidRPr="009E007F">
        <w:rPr>
          <w:rStyle w:val="Heading2Char"/>
          <w:b w:val="0"/>
          <w:bCs/>
          <w:szCs w:val="22"/>
        </w:rPr>
        <w:t>ed</w:t>
      </w:r>
      <w:r w:rsidR="00013EF6" w:rsidRPr="009E007F">
        <w:rPr>
          <w:rStyle w:val="Heading2Char"/>
          <w:b w:val="0"/>
          <w:bCs/>
          <w:szCs w:val="22"/>
        </w:rPr>
        <w:t xml:space="preserve"> (two layers of </w:t>
      </w:r>
      <w:r w:rsidRPr="009E007F">
        <w:rPr>
          <w:rStyle w:val="Heading2Char"/>
          <w:b w:val="0"/>
          <w:bCs/>
          <w:szCs w:val="22"/>
        </w:rPr>
        <w:t>meta-</w:t>
      </w:r>
      <w:r w:rsidR="00013EF6" w:rsidRPr="009E007F">
        <w:rPr>
          <w:rStyle w:val="Heading2Char"/>
          <w:b w:val="0"/>
          <w:bCs/>
          <w:szCs w:val="22"/>
        </w:rPr>
        <w:t xml:space="preserve">diegesis </w:t>
      </w:r>
      <w:r w:rsidR="002706DB">
        <w:rPr>
          <w:rStyle w:val="Heading2Char"/>
          <w:b w:val="0"/>
          <w:bCs/>
          <w:szCs w:val="22"/>
        </w:rPr>
        <w:t xml:space="preserve">in Winter’s use of the term </w:t>
      </w:r>
      <w:r w:rsidR="00013EF6" w:rsidRPr="009E007F">
        <w:rPr>
          <w:rStyle w:val="Heading2Char"/>
          <w:b w:val="0"/>
          <w:bCs/>
          <w:szCs w:val="22"/>
        </w:rPr>
        <w:t>removed from the actual source) to Irene Adler singing in her home. Playing up the angle that Irene Adler is “</w:t>
      </w:r>
      <w:r w:rsidR="00013EF6" w:rsidRPr="009E007F">
        <w:rPr>
          <w:rStyle w:val="Heading2Char"/>
          <w:b w:val="0"/>
          <w:bCs/>
          <w:i/>
          <w:szCs w:val="22"/>
        </w:rPr>
        <w:t>the</w:t>
      </w:r>
      <w:r w:rsidR="00013EF6" w:rsidRPr="009E007F">
        <w:rPr>
          <w:rStyle w:val="Heading2Char"/>
          <w:b w:val="0"/>
          <w:bCs/>
          <w:szCs w:val="22"/>
        </w:rPr>
        <w:t xml:space="preserve"> woman,” she sings Wagner’s </w:t>
      </w:r>
      <w:r w:rsidR="00E42D43">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Träume – Studie zu </w:t>
      </w:r>
      <w:r w:rsidR="00013EF6" w:rsidRPr="009E007F">
        <w:rPr>
          <w:rFonts w:asciiTheme="majorHAnsi" w:hAnsiTheme="majorHAnsi"/>
          <w:i/>
          <w:color w:val="0D0D0D" w:themeColor="text1" w:themeTint="F2"/>
          <w:sz w:val="24"/>
          <w:szCs w:val="22"/>
        </w:rPr>
        <w:t>Tristan und Isolde</w:t>
      </w:r>
      <w:r w:rsidR="00E42D43">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 from his </w:t>
      </w:r>
      <w:r w:rsidR="00013EF6" w:rsidRPr="009E007F">
        <w:rPr>
          <w:rFonts w:asciiTheme="majorHAnsi" w:hAnsiTheme="majorHAnsi"/>
          <w:i/>
          <w:color w:val="0D0D0D" w:themeColor="text1" w:themeTint="F2"/>
          <w:sz w:val="24"/>
          <w:szCs w:val="22"/>
        </w:rPr>
        <w:t xml:space="preserve">Wesendonck </w:t>
      </w:r>
      <w:r w:rsidR="00832B07" w:rsidRPr="009E007F">
        <w:rPr>
          <w:rFonts w:asciiTheme="majorHAnsi" w:hAnsiTheme="majorHAnsi"/>
          <w:i/>
          <w:color w:val="0D0D0D" w:themeColor="text1" w:themeTint="F2"/>
          <w:sz w:val="24"/>
          <w:szCs w:val="22"/>
        </w:rPr>
        <w:t>L</w:t>
      </w:r>
      <w:r w:rsidR="00013EF6" w:rsidRPr="009E007F">
        <w:rPr>
          <w:rFonts w:asciiTheme="majorHAnsi" w:hAnsiTheme="majorHAnsi"/>
          <w:i/>
          <w:color w:val="0D0D0D" w:themeColor="text1" w:themeTint="F2"/>
          <w:sz w:val="24"/>
          <w:szCs w:val="22"/>
        </w:rPr>
        <w:t>ieder</w:t>
      </w:r>
      <w:r w:rsidR="00832B07" w:rsidRPr="009E007F">
        <w:rPr>
          <w:rFonts w:asciiTheme="majorHAnsi" w:hAnsiTheme="majorHAnsi"/>
          <w:i/>
          <w:color w:val="0D0D0D" w:themeColor="text1" w:themeTint="F2"/>
          <w:sz w:val="24"/>
          <w:szCs w:val="22"/>
        </w:rPr>
        <w:t xml:space="preserve"> </w:t>
      </w:r>
      <w:r w:rsidR="00832B07" w:rsidRPr="009E007F">
        <w:rPr>
          <w:rFonts w:asciiTheme="majorHAnsi" w:hAnsiTheme="majorHAnsi"/>
          <w:color w:val="0D0D0D" w:themeColor="text1" w:themeTint="F2"/>
          <w:sz w:val="24"/>
          <w:szCs w:val="22"/>
        </w:rPr>
        <w:t>(1857)</w:t>
      </w:r>
      <w:r w:rsidRPr="009E007F">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 </w:t>
      </w:r>
      <w:r w:rsidR="00B43BBD" w:rsidRPr="009E007F">
        <w:rPr>
          <w:rFonts w:asciiTheme="majorHAnsi" w:hAnsiTheme="majorHAnsi"/>
          <w:color w:val="0D0D0D" w:themeColor="text1" w:themeTint="F2"/>
          <w:sz w:val="24"/>
          <w:szCs w:val="22"/>
        </w:rPr>
        <w:t xml:space="preserve">Earlier, when </w:t>
      </w:r>
      <w:r w:rsidR="00C326FA" w:rsidRPr="009E007F">
        <w:rPr>
          <w:rFonts w:asciiTheme="majorHAnsi" w:hAnsiTheme="majorHAnsi"/>
          <w:color w:val="0D0D0D" w:themeColor="text1" w:themeTint="F2"/>
          <w:sz w:val="24"/>
          <w:szCs w:val="22"/>
        </w:rPr>
        <w:t xml:space="preserve">Holmes’ </w:t>
      </w:r>
      <w:r w:rsidR="00B43BBD" w:rsidRPr="009E007F">
        <w:rPr>
          <w:rFonts w:asciiTheme="majorHAnsi" w:hAnsiTheme="majorHAnsi"/>
          <w:color w:val="0D0D0D" w:themeColor="text1" w:themeTint="F2"/>
          <w:sz w:val="24"/>
          <w:szCs w:val="22"/>
        </w:rPr>
        <w:t xml:space="preserve">client, the King of Bohemia, was reminiscing about Adler, his former lover, we heard her sing </w:t>
      </w:r>
      <w:r w:rsidR="00E42D43">
        <w:rPr>
          <w:rFonts w:asciiTheme="majorHAnsi" w:hAnsiTheme="majorHAnsi"/>
          <w:color w:val="0D0D0D" w:themeColor="text1" w:themeTint="F2"/>
          <w:sz w:val="24"/>
          <w:szCs w:val="22"/>
        </w:rPr>
        <w:t xml:space="preserve">(metadiegetically) </w:t>
      </w:r>
      <w:r w:rsidR="00B43BBD" w:rsidRPr="009E007F">
        <w:rPr>
          <w:rFonts w:asciiTheme="majorHAnsi" w:hAnsiTheme="majorHAnsi"/>
          <w:color w:val="0D0D0D" w:themeColor="text1" w:themeTint="F2"/>
          <w:sz w:val="24"/>
          <w:szCs w:val="22"/>
        </w:rPr>
        <w:t>the same song (though a different part</w:t>
      </w:r>
      <w:r w:rsidR="00C326FA" w:rsidRPr="009E007F">
        <w:rPr>
          <w:rFonts w:asciiTheme="majorHAnsi" w:hAnsiTheme="majorHAnsi"/>
          <w:color w:val="0D0D0D" w:themeColor="text1" w:themeTint="F2"/>
          <w:sz w:val="24"/>
          <w:szCs w:val="22"/>
        </w:rPr>
        <w:t xml:space="preserve"> of it</w:t>
      </w:r>
      <w:r w:rsidR="00B43BBD" w:rsidRPr="009E007F">
        <w:rPr>
          <w:rFonts w:asciiTheme="majorHAnsi" w:hAnsiTheme="majorHAnsi"/>
          <w:color w:val="0D0D0D" w:themeColor="text1" w:themeTint="F2"/>
          <w:sz w:val="24"/>
          <w:szCs w:val="22"/>
        </w:rPr>
        <w:t xml:space="preserve">). </w:t>
      </w:r>
      <w:r w:rsidR="00E42D43">
        <w:rPr>
          <w:rFonts w:asciiTheme="majorHAnsi" w:hAnsiTheme="majorHAnsi"/>
          <w:color w:val="0D0D0D" w:themeColor="text1" w:themeTint="F2"/>
          <w:sz w:val="24"/>
          <w:szCs w:val="22"/>
        </w:rPr>
        <w:t xml:space="preserve">In later listening outside her window, </w:t>
      </w:r>
      <w:r w:rsidR="00B43BBD" w:rsidRPr="009E007F">
        <w:rPr>
          <w:rFonts w:asciiTheme="majorHAnsi" w:hAnsiTheme="majorHAnsi"/>
          <w:color w:val="0D0D0D" w:themeColor="text1" w:themeTint="F2"/>
          <w:sz w:val="24"/>
          <w:szCs w:val="22"/>
        </w:rPr>
        <w:t xml:space="preserve">Holmes thus aligns his gaze of Adler with the </w:t>
      </w:r>
      <w:r w:rsidR="00B43BBD" w:rsidRPr="009E007F">
        <w:rPr>
          <w:rFonts w:asciiTheme="majorHAnsi" w:hAnsiTheme="majorHAnsi"/>
          <w:color w:val="0D0D0D" w:themeColor="text1" w:themeTint="F2"/>
          <w:sz w:val="24"/>
          <w:szCs w:val="22"/>
        </w:rPr>
        <w:lastRenderedPageBreak/>
        <w:t>King’s, strengthening their mutual fascination with her. Wagner’s</w:t>
      </w:r>
      <w:r w:rsidRPr="009E007F">
        <w:rPr>
          <w:rFonts w:asciiTheme="majorHAnsi" w:hAnsiTheme="majorHAnsi"/>
          <w:color w:val="0D0D0D" w:themeColor="text1" w:themeTint="F2"/>
          <w:sz w:val="24"/>
          <w:szCs w:val="22"/>
        </w:rPr>
        <w:t xml:space="preserve"> songs were </w:t>
      </w:r>
      <w:r w:rsidR="00013EF6" w:rsidRPr="009E007F">
        <w:rPr>
          <w:rFonts w:asciiTheme="majorHAnsi" w:hAnsiTheme="majorHAnsi"/>
          <w:color w:val="0D0D0D" w:themeColor="text1" w:themeTint="F2"/>
          <w:sz w:val="24"/>
          <w:szCs w:val="22"/>
        </w:rPr>
        <w:t xml:space="preserve">dedicated to Mathilde Wesendonck, with whom </w:t>
      </w:r>
      <w:r w:rsidR="003F1ED2" w:rsidRPr="009E007F">
        <w:rPr>
          <w:rFonts w:asciiTheme="majorHAnsi" w:hAnsiTheme="majorHAnsi"/>
          <w:color w:val="0D0D0D" w:themeColor="text1" w:themeTint="F2"/>
          <w:sz w:val="24"/>
          <w:szCs w:val="22"/>
        </w:rPr>
        <w:t xml:space="preserve">he was </w:t>
      </w:r>
      <w:r w:rsidR="00013EF6" w:rsidRPr="009E007F">
        <w:rPr>
          <w:rFonts w:asciiTheme="majorHAnsi" w:hAnsiTheme="majorHAnsi"/>
          <w:color w:val="0D0D0D" w:themeColor="text1" w:themeTint="F2"/>
          <w:sz w:val="24"/>
          <w:szCs w:val="22"/>
        </w:rPr>
        <w:t>amorously attached (extra-marita</w:t>
      </w:r>
      <w:r w:rsidR="00832B07" w:rsidRPr="009E007F">
        <w:rPr>
          <w:rFonts w:asciiTheme="majorHAnsi" w:hAnsiTheme="majorHAnsi"/>
          <w:color w:val="0D0D0D" w:themeColor="text1" w:themeTint="F2"/>
          <w:sz w:val="24"/>
          <w:szCs w:val="22"/>
        </w:rPr>
        <w:t>ll</w:t>
      </w:r>
      <w:r w:rsidR="00013EF6" w:rsidRPr="009E007F">
        <w:rPr>
          <w:rFonts w:asciiTheme="majorHAnsi" w:hAnsiTheme="majorHAnsi"/>
          <w:color w:val="0D0D0D" w:themeColor="text1" w:themeTint="F2"/>
          <w:sz w:val="24"/>
          <w:szCs w:val="22"/>
        </w:rPr>
        <w:t>y of course)</w:t>
      </w:r>
      <w:r w:rsidRPr="009E007F">
        <w:rPr>
          <w:rFonts w:asciiTheme="majorHAnsi" w:hAnsiTheme="majorHAnsi"/>
          <w:color w:val="0D0D0D" w:themeColor="text1" w:themeTint="F2"/>
          <w:sz w:val="24"/>
          <w:szCs w:val="22"/>
        </w:rPr>
        <w:t xml:space="preserve"> while writing </w:t>
      </w:r>
      <w:r w:rsidRPr="009E007F">
        <w:rPr>
          <w:rFonts w:asciiTheme="majorHAnsi" w:hAnsiTheme="majorHAnsi"/>
          <w:i/>
          <w:color w:val="0D0D0D" w:themeColor="text1" w:themeTint="F2"/>
          <w:sz w:val="24"/>
          <w:szCs w:val="22"/>
        </w:rPr>
        <w:t>Tristan</w:t>
      </w:r>
      <w:r w:rsidR="00013EF6" w:rsidRPr="009E007F">
        <w:rPr>
          <w:rFonts w:asciiTheme="majorHAnsi" w:hAnsiTheme="majorHAnsi"/>
          <w:color w:val="0D0D0D" w:themeColor="text1" w:themeTint="F2"/>
          <w:sz w:val="24"/>
          <w:szCs w:val="22"/>
        </w:rPr>
        <w:t>. This particular song, with its ever-rising</w:t>
      </w:r>
      <w:r w:rsidRPr="009E007F">
        <w:rPr>
          <w:rFonts w:asciiTheme="majorHAnsi" w:hAnsiTheme="majorHAnsi"/>
          <w:color w:val="0D0D0D" w:themeColor="text1" w:themeTint="F2"/>
          <w:sz w:val="24"/>
          <w:szCs w:val="22"/>
        </w:rPr>
        <w:t xml:space="preserve"> melodic lines</w:t>
      </w:r>
      <w:r w:rsidR="00013EF6" w:rsidRPr="009E007F">
        <w:rPr>
          <w:rFonts w:asciiTheme="majorHAnsi" w:hAnsiTheme="majorHAnsi"/>
          <w:color w:val="0D0D0D" w:themeColor="text1" w:themeTint="F2"/>
          <w:sz w:val="24"/>
          <w:szCs w:val="22"/>
        </w:rPr>
        <w:t xml:space="preserve">, </w:t>
      </w:r>
      <w:r w:rsidRPr="009E007F">
        <w:rPr>
          <w:rFonts w:asciiTheme="majorHAnsi" w:hAnsiTheme="majorHAnsi"/>
          <w:color w:val="0D0D0D" w:themeColor="text1" w:themeTint="F2"/>
          <w:sz w:val="24"/>
          <w:szCs w:val="22"/>
        </w:rPr>
        <w:t xml:space="preserve">painfully reaching upwards </w:t>
      </w:r>
      <w:r w:rsidR="00013EF6" w:rsidRPr="009E007F">
        <w:rPr>
          <w:rFonts w:asciiTheme="majorHAnsi" w:hAnsiTheme="majorHAnsi"/>
          <w:color w:val="0D0D0D" w:themeColor="text1" w:themeTint="F2"/>
          <w:sz w:val="24"/>
          <w:szCs w:val="22"/>
        </w:rPr>
        <w:t xml:space="preserve">for a point of satisfaction or repose, makes use of material from Act II of </w:t>
      </w:r>
      <w:r w:rsidR="00013EF6" w:rsidRPr="009E007F">
        <w:rPr>
          <w:rFonts w:asciiTheme="majorHAnsi" w:hAnsiTheme="majorHAnsi"/>
          <w:i/>
          <w:color w:val="0D0D0D" w:themeColor="text1" w:themeTint="F2"/>
          <w:sz w:val="24"/>
          <w:szCs w:val="22"/>
        </w:rPr>
        <w:t>Tristan</w:t>
      </w:r>
      <w:r w:rsidR="00013EF6" w:rsidRPr="009E007F">
        <w:rPr>
          <w:rFonts w:asciiTheme="majorHAnsi" w:hAnsiTheme="majorHAnsi"/>
          <w:color w:val="0D0D0D" w:themeColor="text1" w:themeTint="F2"/>
          <w:sz w:val="24"/>
          <w:szCs w:val="22"/>
        </w:rPr>
        <w:t xml:space="preserve">. </w:t>
      </w:r>
      <w:r w:rsidR="00381ED4" w:rsidRPr="009E007F">
        <w:rPr>
          <w:rFonts w:asciiTheme="majorHAnsi" w:hAnsiTheme="majorHAnsi"/>
          <w:color w:val="0D0D0D" w:themeColor="text1" w:themeTint="F2"/>
          <w:sz w:val="24"/>
          <w:szCs w:val="22"/>
        </w:rPr>
        <w:t xml:space="preserve">The text speaks of dreams – “Tell me, what kind of wondrous dreams are embracing my senses, that have not, like sea-foam, vanished into desolate Nothingness?” </w:t>
      </w:r>
      <w:r w:rsidR="00013EF6" w:rsidRPr="009E007F">
        <w:rPr>
          <w:rFonts w:asciiTheme="majorHAnsi" w:hAnsiTheme="majorHAnsi"/>
          <w:color w:val="0D0D0D" w:themeColor="text1" w:themeTint="F2"/>
          <w:sz w:val="24"/>
          <w:szCs w:val="22"/>
        </w:rPr>
        <w:t>Again, however, Holmes is on the outside listening in</w:t>
      </w:r>
      <w:r w:rsidR="003F1ED2" w:rsidRPr="009E007F">
        <w:rPr>
          <w:rFonts w:asciiTheme="majorHAnsi" w:hAnsiTheme="majorHAnsi"/>
          <w:color w:val="0D0D0D" w:themeColor="text1" w:themeTint="F2"/>
          <w:sz w:val="24"/>
          <w:szCs w:val="22"/>
        </w:rPr>
        <w:t xml:space="preserve"> (where the Kin</w:t>
      </w:r>
      <w:r w:rsidR="00E23313" w:rsidRPr="009E007F">
        <w:rPr>
          <w:rFonts w:asciiTheme="majorHAnsi" w:hAnsiTheme="majorHAnsi"/>
          <w:color w:val="0D0D0D" w:themeColor="text1" w:themeTint="F2"/>
          <w:sz w:val="24"/>
          <w:szCs w:val="22"/>
        </w:rPr>
        <w:t>g</w:t>
      </w:r>
      <w:r w:rsidR="003F1ED2" w:rsidRPr="009E007F">
        <w:rPr>
          <w:rFonts w:asciiTheme="majorHAnsi" w:hAnsiTheme="majorHAnsi"/>
          <w:color w:val="0D0D0D" w:themeColor="text1" w:themeTint="F2"/>
          <w:sz w:val="24"/>
          <w:szCs w:val="22"/>
        </w:rPr>
        <w:t xml:space="preserve"> was on the inside)</w:t>
      </w:r>
      <w:r w:rsidR="00013EF6" w:rsidRPr="009E007F">
        <w:rPr>
          <w:rFonts w:asciiTheme="majorHAnsi" w:hAnsiTheme="majorHAnsi"/>
          <w:color w:val="0D0D0D" w:themeColor="text1" w:themeTint="F2"/>
          <w:sz w:val="24"/>
          <w:szCs w:val="22"/>
        </w:rPr>
        <w:t xml:space="preserve">. </w:t>
      </w:r>
      <w:r w:rsidR="00381ED4" w:rsidRPr="009E007F">
        <w:rPr>
          <w:rFonts w:asciiTheme="majorHAnsi" w:hAnsiTheme="majorHAnsi"/>
          <w:color w:val="0D0D0D" w:themeColor="text1" w:themeTint="F2"/>
          <w:sz w:val="24"/>
          <w:szCs w:val="22"/>
        </w:rPr>
        <w:t>All Holmes can do is dream</w:t>
      </w:r>
      <w:r w:rsidR="00E42D43">
        <w:rPr>
          <w:rFonts w:asciiTheme="majorHAnsi" w:hAnsiTheme="majorHAnsi"/>
          <w:color w:val="0D0D0D" w:themeColor="text1" w:themeTint="F2"/>
          <w:sz w:val="24"/>
          <w:szCs w:val="22"/>
        </w:rPr>
        <w:t xml:space="preserve"> outside of Adler’s window</w:t>
      </w:r>
      <w:r w:rsidR="00381ED4" w:rsidRPr="009E007F">
        <w:rPr>
          <w:rFonts w:asciiTheme="majorHAnsi" w:hAnsiTheme="majorHAnsi"/>
          <w:color w:val="0D0D0D" w:themeColor="text1" w:themeTint="F2"/>
          <w:sz w:val="24"/>
          <w:szCs w:val="22"/>
        </w:rPr>
        <w:t xml:space="preserve">. </w:t>
      </w:r>
      <w:r w:rsidR="00013EF6" w:rsidRPr="009E007F">
        <w:rPr>
          <w:rFonts w:asciiTheme="majorHAnsi" w:hAnsiTheme="majorHAnsi"/>
          <w:color w:val="0D0D0D" w:themeColor="text1" w:themeTint="F2"/>
          <w:sz w:val="24"/>
          <w:szCs w:val="22"/>
        </w:rPr>
        <w:t xml:space="preserve">The music has a clear </w:t>
      </w:r>
      <w:r w:rsidR="002557E6">
        <w:rPr>
          <w:rFonts w:asciiTheme="majorHAnsi" w:hAnsiTheme="majorHAnsi"/>
          <w:color w:val="0D0D0D" w:themeColor="text1" w:themeTint="F2"/>
          <w:sz w:val="24"/>
          <w:szCs w:val="22"/>
        </w:rPr>
        <w:t>‘</w:t>
      </w:r>
      <w:r w:rsidRPr="009E007F">
        <w:rPr>
          <w:rFonts w:asciiTheme="majorHAnsi" w:hAnsiTheme="majorHAnsi"/>
          <w:color w:val="0D0D0D" w:themeColor="text1" w:themeTint="F2"/>
          <w:sz w:val="24"/>
          <w:szCs w:val="22"/>
        </w:rPr>
        <w:t>visualization</w:t>
      </w:r>
      <w:r w:rsidR="002557E6">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 but it serves to highlight a fundamental </w:t>
      </w:r>
      <w:r w:rsidR="00832B07" w:rsidRPr="009E007F">
        <w:rPr>
          <w:rFonts w:asciiTheme="majorHAnsi" w:hAnsiTheme="majorHAnsi"/>
          <w:color w:val="0D0D0D" w:themeColor="text1" w:themeTint="F2"/>
          <w:sz w:val="24"/>
          <w:szCs w:val="22"/>
        </w:rPr>
        <w:t>blockage</w:t>
      </w:r>
      <w:r w:rsidR="00013EF6" w:rsidRPr="009E007F">
        <w:rPr>
          <w:rFonts w:asciiTheme="majorHAnsi" w:hAnsiTheme="majorHAnsi"/>
          <w:color w:val="0D0D0D" w:themeColor="text1" w:themeTint="F2"/>
          <w:sz w:val="24"/>
          <w:szCs w:val="22"/>
        </w:rPr>
        <w:t xml:space="preserve"> between Holmes and romantic enjoyment, just as </w:t>
      </w:r>
      <w:r w:rsidR="00832B07" w:rsidRPr="009E007F">
        <w:rPr>
          <w:rFonts w:asciiTheme="majorHAnsi" w:hAnsiTheme="majorHAnsi"/>
          <w:color w:val="0D0D0D" w:themeColor="text1" w:themeTint="F2"/>
          <w:sz w:val="24"/>
          <w:szCs w:val="22"/>
        </w:rPr>
        <w:t xml:space="preserve">romantic love </w:t>
      </w:r>
      <w:r w:rsidR="00013EF6" w:rsidRPr="009E007F">
        <w:rPr>
          <w:rFonts w:asciiTheme="majorHAnsi" w:hAnsiTheme="majorHAnsi"/>
          <w:color w:val="0D0D0D" w:themeColor="text1" w:themeTint="F2"/>
          <w:sz w:val="24"/>
          <w:szCs w:val="22"/>
        </w:rPr>
        <w:t xml:space="preserve">was barred from Wagner and Mathilde Wesendonck. </w:t>
      </w:r>
      <w:r w:rsidR="00381ED4" w:rsidRPr="009E007F">
        <w:rPr>
          <w:rFonts w:asciiTheme="majorHAnsi" w:hAnsiTheme="majorHAnsi"/>
          <w:color w:val="0D0D0D" w:themeColor="text1" w:themeTint="F2"/>
          <w:sz w:val="24"/>
          <w:szCs w:val="22"/>
        </w:rPr>
        <w:t xml:space="preserve">The music </w:t>
      </w:r>
      <w:r w:rsidR="00832B07" w:rsidRPr="009E007F">
        <w:rPr>
          <w:rFonts w:asciiTheme="majorHAnsi" w:hAnsiTheme="majorHAnsi"/>
          <w:color w:val="0D0D0D" w:themeColor="text1" w:themeTint="F2"/>
          <w:sz w:val="24"/>
          <w:szCs w:val="22"/>
        </w:rPr>
        <w:t xml:space="preserve">is </w:t>
      </w:r>
      <w:r w:rsidR="00381ED4" w:rsidRPr="009E007F">
        <w:rPr>
          <w:rFonts w:asciiTheme="majorHAnsi" w:hAnsiTheme="majorHAnsi"/>
          <w:color w:val="0D0D0D" w:themeColor="text1" w:themeTint="F2"/>
          <w:sz w:val="24"/>
          <w:szCs w:val="22"/>
        </w:rPr>
        <w:t>prese</w:t>
      </w:r>
      <w:r w:rsidR="00832B07" w:rsidRPr="009E007F">
        <w:rPr>
          <w:rFonts w:asciiTheme="majorHAnsi" w:hAnsiTheme="majorHAnsi"/>
          <w:color w:val="0D0D0D" w:themeColor="text1" w:themeTint="F2"/>
          <w:sz w:val="24"/>
          <w:szCs w:val="22"/>
        </w:rPr>
        <w:t>nt</w:t>
      </w:r>
      <w:r w:rsidR="00381ED4" w:rsidRPr="009E007F">
        <w:rPr>
          <w:rFonts w:asciiTheme="majorHAnsi" w:hAnsiTheme="majorHAnsi"/>
          <w:color w:val="0D0D0D" w:themeColor="text1" w:themeTint="F2"/>
          <w:sz w:val="24"/>
          <w:szCs w:val="22"/>
        </w:rPr>
        <w:t xml:space="preserve"> </w:t>
      </w:r>
      <w:r w:rsidR="00832B07" w:rsidRPr="009E007F">
        <w:rPr>
          <w:rFonts w:asciiTheme="majorHAnsi" w:hAnsiTheme="majorHAnsi"/>
          <w:color w:val="0D0D0D" w:themeColor="text1" w:themeTint="F2"/>
          <w:sz w:val="24"/>
          <w:szCs w:val="22"/>
        </w:rPr>
        <w:t xml:space="preserve">but symbolizes </w:t>
      </w:r>
      <w:r w:rsidR="00381ED4" w:rsidRPr="009E007F">
        <w:rPr>
          <w:rFonts w:asciiTheme="majorHAnsi" w:hAnsiTheme="majorHAnsi"/>
          <w:color w:val="0D0D0D" w:themeColor="text1" w:themeTint="F2"/>
          <w:sz w:val="24"/>
          <w:szCs w:val="22"/>
        </w:rPr>
        <w:t xml:space="preserve">an absence. </w:t>
      </w:r>
      <w:r w:rsidR="00013EF6" w:rsidRPr="009E007F">
        <w:rPr>
          <w:rFonts w:asciiTheme="majorHAnsi" w:hAnsiTheme="majorHAnsi"/>
          <w:color w:val="0D0D0D" w:themeColor="text1" w:themeTint="F2"/>
          <w:sz w:val="24"/>
          <w:szCs w:val="22"/>
        </w:rPr>
        <w:t xml:space="preserve">This is also an example of music serving as </w:t>
      </w:r>
      <w:r w:rsidR="00832B07" w:rsidRPr="009E007F">
        <w:rPr>
          <w:rFonts w:asciiTheme="majorHAnsi" w:hAnsiTheme="majorHAnsi"/>
          <w:color w:val="0D0D0D" w:themeColor="text1" w:themeTint="F2"/>
          <w:sz w:val="24"/>
          <w:szCs w:val="22"/>
        </w:rPr>
        <w:t xml:space="preserve">an aural version </w:t>
      </w:r>
      <w:r w:rsidR="007055D2">
        <w:rPr>
          <w:rFonts w:asciiTheme="majorHAnsi" w:hAnsiTheme="majorHAnsi"/>
          <w:color w:val="0D0D0D" w:themeColor="text1" w:themeTint="F2"/>
          <w:sz w:val="24"/>
          <w:szCs w:val="22"/>
        </w:rPr>
        <w:t xml:space="preserve">(as it was originally </w:t>
      </w:r>
      <w:r w:rsidR="002557E6">
        <w:rPr>
          <w:rFonts w:asciiTheme="majorHAnsi" w:hAnsiTheme="majorHAnsi"/>
          <w:color w:val="0D0D0D" w:themeColor="text1" w:themeTint="F2"/>
          <w:sz w:val="24"/>
          <w:szCs w:val="22"/>
        </w:rPr>
        <w:t>designated in fact</w:t>
      </w:r>
      <w:r w:rsidR="007055D2">
        <w:rPr>
          <w:rFonts w:asciiTheme="majorHAnsi" w:hAnsiTheme="majorHAnsi"/>
          <w:color w:val="0D0D0D" w:themeColor="text1" w:themeTint="F2"/>
          <w:sz w:val="24"/>
          <w:szCs w:val="22"/>
        </w:rPr>
        <w:t xml:space="preserve">) </w:t>
      </w:r>
      <w:r w:rsidR="00832B07" w:rsidRPr="009E007F">
        <w:rPr>
          <w:rFonts w:asciiTheme="majorHAnsi" w:hAnsiTheme="majorHAnsi"/>
          <w:color w:val="0D0D0D" w:themeColor="text1" w:themeTint="F2"/>
          <w:sz w:val="24"/>
          <w:szCs w:val="22"/>
        </w:rPr>
        <w:t xml:space="preserve">of </w:t>
      </w:r>
      <w:r w:rsidR="00E42D43">
        <w:rPr>
          <w:rFonts w:asciiTheme="majorHAnsi" w:hAnsiTheme="majorHAnsi"/>
          <w:color w:val="0D0D0D" w:themeColor="text1" w:themeTint="F2"/>
          <w:sz w:val="24"/>
          <w:szCs w:val="22"/>
        </w:rPr>
        <w:t xml:space="preserve">psychoanalyst </w:t>
      </w:r>
      <w:r w:rsidR="005F1DFC" w:rsidRPr="009E007F">
        <w:rPr>
          <w:rFonts w:asciiTheme="majorHAnsi" w:hAnsiTheme="majorHAnsi"/>
          <w:color w:val="0D0D0D" w:themeColor="text1" w:themeTint="F2"/>
          <w:sz w:val="24"/>
          <w:szCs w:val="22"/>
        </w:rPr>
        <w:t xml:space="preserve">Jacques </w:t>
      </w:r>
      <w:r w:rsidR="00013EF6" w:rsidRPr="009E007F">
        <w:rPr>
          <w:rFonts w:asciiTheme="majorHAnsi" w:hAnsiTheme="majorHAnsi"/>
          <w:color w:val="0D0D0D" w:themeColor="text1" w:themeTint="F2"/>
          <w:sz w:val="24"/>
          <w:szCs w:val="22"/>
        </w:rPr>
        <w:t>Lacan</w:t>
      </w:r>
      <w:r w:rsidR="005F1DFC" w:rsidRPr="009E007F">
        <w:rPr>
          <w:rFonts w:asciiTheme="majorHAnsi" w:hAnsiTheme="majorHAnsi"/>
          <w:color w:val="0D0D0D" w:themeColor="text1" w:themeTint="F2"/>
          <w:sz w:val="24"/>
          <w:szCs w:val="22"/>
        </w:rPr>
        <w:t>’s</w:t>
      </w:r>
      <w:r w:rsidR="00013EF6" w:rsidRPr="009E007F">
        <w:rPr>
          <w:rFonts w:asciiTheme="majorHAnsi" w:hAnsiTheme="majorHAnsi"/>
          <w:color w:val="0D0D0D" w:themeColor="text1" w:themeTint="F2"/>
          <w:sz w:val="24"/>
          <w:szCs w:val="22"/>
        </w:rPr>
        <w:t xml:space="preserve"> </w:t>
      </w:r>
      <w:r w:rsidR="002557E6">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gaze,</w:t>
      </w:r>
      <w:r w:rsidR="002557E6">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 so common in discussions of film since Laura Mulvey coined the term </w:t>
      </w:r>
      <w:r w:rsidR="00E42D43">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male gaze</w:t>
      </w:r>
      <w:r w:rsidR="00E42D43">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 </w:t>
      </w:r>
      <w:r w:rsidRPr="009E007F">
        <w:rPr>
          <w:rFonts w:asciiTheme="majorHAnsi" w:hAnsiTheme="majorHAnsi"/>
          <w:color w:val="0D0D0D" w:themeColor="text1" w:themeTint="F2"/>
          <w:sz w:val="24"/>
          <w:szCs w:val="22"/>
        </w:rPr>
        <w:t xml:space="preserve">(1975) </w:t>
      </w:r>
      <w:r w:rsidR="00013EF6" w:rsidRPr="009E007F">
        <w:rPr>
          <w:rFonts w:asciiTheme="majorHAnsi" w:hAnsiTheme="majorHAnsi"/>
          <w:color w:val="0D0D0D" w:themeColor="text1" w:themeTint="F2"/>
          <w:sz w:val="24"/>
          <w:szCs w:val="22"/>
        </w:rPr>
        <w:t xml:space="preserve">to demonstrate that, in watching cinema from a male perspective, we objectify </w:t>
      </w:r>
      <w:r w:rsidR="00832B07" w:rsidRPr="009E007F">
        <w:rPr>
          <w:rFonts w:asciiTheme="majorHAnsi" w:hAnsiTheme="majorHAnsi"/>
          <w:color w:val="0D0D0D" w:themeColor="text1" w:themeTint="F2"/>
          <w:sz w:val="24"/>
          <w:szCs w:val="22"/>
        </w:rPr>
        <w:t>women</w:t>
      </w:r>
      <w:r w:rsidR="00013EF6" w:rsidRPr="009E007F">
        <w:rPr>
          <w:rFonts w:asciiTheme="majorHAnsi" w:hAnsiTheme="majorHAnsi"/>
          <w:color w:val="0D0D0D" w:themeColor="text1" w:themeTint="F2"/>
          <w:sz w:val="24"/>
          <w:szCs w:val="22"/>
        </w:rPr>
        <w:t xml:space="preserve">. </w:t>
      </w:r>
      <w:r w:rsidR="007055D2">
        <w:rPr>
          <w:rFonts w:asciiTheme="majorHAnsi" w:hAnsiTheme="majorHAnsi"/>
          <w:color w:val="0D0D0D" w:themeColor="text1" w:themeTint="F2"/>
          <w:sz w:val="24"/>
          <w:szCs w:val="22"/>
        </w:rPr>
        <w:t xml:space="preserve">Returning the concept back to the acoustic realm </w:t>
      </w:r>
      <w:r w:rsidR="002557E6">
        <w:rPr>
          <w:rFonts w:asciiTheme="majorHAnsi" w:hAnsiTheme="majorHAnsi"/>
          <w:color w:val="0D0D0D" w:themeColor="text1" w:themeTint="F2"/>
          <w:sz w:val="24"/>
          <w:szCs w:val="22"/>
        </w:rPr>
        <w:t xml:space="preserve">we can perhaps be truer to </w:t>
      </w:r>
      <w:r w:rsidR="00E42D43">
        <w:rPr>
          <w:rFonts w:asciiTheme="majorHAnsi" w:hAnsiTheme="majorHAnsi"/>
          <w:color w:val="0D0D0D" w:themeColor="text1" w:themeTint="F2"/>
          <w:sz w:val="24"/>
          <w:szCs w:val="22"/>
        </w:rPr>
        <w:t xml:space="preserve">Lacan’s </w:t>
      </w:r>
      <w:r w:rsidR="002557E6">
        <w:rPr>
          <w:rFonts w:asciiTheme="majorHAnsi" w:hAnsiTheme="majorHAnsi"/>
          <w:color w:val="0D0D0D" w:themeColor="text1" w:themeTint="F2"/>
          <w:sz w:val="24"/>
          <w:szCs w:val="22"/>
        </w:rPr>
        <w:t>gaze, which can involve listening, reading, or dreaming, and resides in the imagination. As Lacan makes clear, basing his concept on Sartre,</w:t>
      </w:r>
    </w:p>
    <w:p w14:paraId="6CCC015C" w14:textId="77777777" w:rsidR="002557E6" w:rsidRDefault="002557E6" w:rsidP="0060249B">
      <w:pPr>
        <w:pStyle w:val="HTMLPreformatted"/>
        <w:contextualSpacing/>
        <w:jc w:val="both"/>
        <w:rPr>
          <w:rFonts w:asciiTheme="majorHAnsi" w:hAnsiTheme="majorHAnsi"/>
          <w:color w:val="0D0D0D" w:themeColor="text1" w:themeTint="F2"/>
          <w:sz w:val="24"/>
          <w:szCs w:val="22"/>
        </w:rPr>
      </w:pPr>
    </w:p>
    <w:p w14:paraId="4F363CBE" w14:textId="27380FE8" w:rsidR="002557E6" w:rsidRDefault="002557E6" w:rsidP="004D4BDB">
      <w:pPr>
        <w:pStyle w:val="HTMLPreformatted"/>
        <w:ind w:left="720"/>
        <w:contextualSpacing/>
        <w:jc w:val="both"/>
        <w:rPr>
          <w:rFonts w:asciiTheme="majorHAnsi" w:hAnsiTheme="majorHAnsi"/>
          <w:color w:val="0D0D0D" w:themeColor="text1" w:themeTint="F2"/>
          <w:sz w:val="24"/>
          <w:szCs w:val="22"/>
        </w:rPr>
      </w:pPr>
      <w:r w:rsidRPr="002557E6">
        <w:rPr>
          <w:rFonts w:ascii="Times-Roman" w:eastAsiaTheme="minorEastAsia" w:hAnsi="Times-Roman" w:cstheme="minorBidi"/>
          <w:color w:val="000000"/>
          <w:sz w:val="24"/>
          <w:szCs w:val="24"/>
        </w:rPr>
        <w:t>If you turn to Sartre's own text, you will see that, far from</w:t>
      </w:r>
      <w:r>
        <w:rPr>
          <w:rFonts w:ascii="Times-Roman" w:eastAsiaTheme="minorEastAsia" w:hAnsi="Times-Roman" w:cstheme="minorBidi"/>
          <w:color w:val="000000"/>
          <w:sz w:val="22"/>
          <w:szCs w:val="22"/>
        </w:rPr>
        <w:t xml:space="preserve"> </w:t>
      </w:r>
      <w:r w:rsidRPr="002557E6">
        <w:rPr>
          <w:rFonts w:ascii="Times-Roman" w:eastAsiaTheme="minorEastAsia" w:hAnsi="Times-Roman" w:cstheme="minorBidi"/>
          <w:color w:val="000000"/>
          <w:sz w:val="24"/>
          <w:szCs w:val="24"/>
        </w:rPr>
        <w:t>speaking of the emergence of this gaze as of something that</w:t>
      </w:r>
      <w:r>
        <w:rPr>
          <w:rFonts w:ascii="Times-Roman" w:eastAsiaTheme="minorEastAsia" w:hAnsi="Times-Roman" w:cstheme="minorBidi"/>
          <w:color w:val="000000"/>
          <w:sz w:val="22"/>
          <w:szCs w:val="22"/>
        </w:rPr>
        <w:t xml:space="preserve"> </w:t>
      </w:r>
      <w:r w:rsidRPr="002557E6">
        <w:rPr>
          <w:rFonts w:ascii="Times-Roman" w:eastAsiaTheme="minorEastAsia" w:hAnsi="Times-Roman" w:cstheme="minorBidi"/>
          <w:color w:val="000000"/>
          <w:sz w:val="24"/>
          <w:szCs w:val="24"/>
        </w:rPr>
        <w:t>concerns the organ of sight, he refers to the sound of rustling</w:t>
      </w:r>
      <w:r>
        <w:rPr>
          <w:rFonts w:ascii="Times-Roman" w:eastAsiaTheme="minorEastAsia" w:hAnsi="Times-Roman" w:cstheme="minorBidi"/>
          <w:color w:val="000000"/>
          <w:sz w:val="22"/>
          <w:szCs w:val="22"/>
        </w:rPr>
        <w:t xml:space="preserve"> </w:t>
      </w:r>
      <w:r w:rsidRPr="002557E6">
        <w:rPr>
          <w:rFonts w:ascii="Times-Roman" w:eastAsiaTheme="minorEastAsia" w:hAnsi="Times-Roman" w:cstheme="minorBidi"/>
          <w:color w:val="000000"/>
          <w:sz w:val="24"/>
          <w:szCs w:val="24"/>
        </w:rPr>
        <w:t>leaves, suddenly heard while out hunting, to a footstep heard in</w:t>
      </w:r>
      <w:r>
        <w:rPr>
          <w:rFonts w:ascii="Times-Roman" w:eastAsiaTheme="minorEastAsia" w:hAnsi="Times-Roman" w:cstheme="minorBidi"/>
          <w:color w:val="000000"/>
          <w:sz w:val="22"/>
          <w:szCs w:val="22"/>
        </w:rPr>
        <w:t xml:space="preserve"> </w:t>
      </w:r>
      <w:r w:rsidRPr="002557E6">
        <w:rPr>
          <w:rFonts w:ascii="Times-Roman" w:eastAsiaTheme="minorEastAsia" w:hAnsi="Times-Roman" w:cstheme="minorBidi"/>
          <w:color w:val="000000"/>
          <w:sz w:val="24"/>
          <w:szCs w:val="24"/>
        </w:rPr>
        <w:t>a corridor</w:t>
      </w:r>
      <w:r w:rsidR="009F1265">
        <w:rPr>
          <w:rFonts w:ascii="Times-Roman" w:eastAsiaTheme="minorEastAsia" w:hAnsi="Times-Roman" w:cstheme="minorBidi"/>
          <w:color w:val="000000"/>
          <w:sz w:val="24"/>
          <w:szCs w:val="24"/>
        </w:rPr>
        <w:t xml:space="preserve"> (1978, 84)</w:t>
      </w:r>
      <w:r w:rsidRPr="002557E6">
        <w:rPr>
          <w:rFonts w:ascii="Times-Roman" w:eastAsiaTheme="minorEastAsia" w:hAnsi="Times-Roman" w:cstheme="minorBidi"/>
          <w:color w:val="000000"/>
          <w:sz w:val="24"/>
          <w:szCs w:val="24"/>
        </w:rPr>
        <w:t>.</w:t>
      </w:r>
      <w:r w:rsidRPr="002557E6">
        <w:rPr>
          <w:rStyle w:val="FootnoteReference"/>
          <w:rFonts w:asciiTheme="majorHAnsi" w:hAnsiTheme="majorHAnsi"/>
          <w:color w:val="0D0D0D" w:themeColor="text1" w:themeTint="F2"/>
          <w:sz w:val="24"/>
          <w:szCs w:val="22"/>
        </w:rPr>
        <w:t xml:space="preserve"> </w:t>
      </w:r>
      <w:r>
        <w:rPr>
          <w:rStyle w:val="FootnoteReference"/>
          <w:rFonts w:asciiTheme="majorHAnsi" w:hAnsiTheme="majorHAnsi"/>
          <w:color w:val="0D0D0D" w:themeColor="text1" w:themeTint="F2"/>
          <w:sz w:val="24"/>
          <w:szCs w:val="22"/>
        </w:rPr>
        <w:footnoteReference w:id="37"/>
      </w:r>
    </w:p>
    <w:p w14:paraId="6AFCEE89" w14:textId="77777777" w:rsidR="009F1265" w:rsidRDefault="009F1265" w:rsidP="0060249B">
      <w:pPr>
        <w:pStyle w:val="HTMLPreformatted"/>
        <w:contextualSpacing/>
        <w:jc w:val="both"/>
        <w:rPr>
          <w:rFonts w:asciiTheme="majorHAnsi" w:hAnsiTheme="majorHAnsi"/>
          <w:color w:val="0D0D0D" w:themeColor="text1" w:themeTint="F2"/>
          <w:sz w:val="24"/>
          <w:szCs w:val="22"/>
        </w:rPr>
      </w:pPr>
    </w:p>
    <w:p w14:paraId="60C3AC3B" w14:textId="7ECD168C" w:rsidR="00013EF6" w:rsidRPr="009E007F" w:rsidRDefault="007055D2" w:rsidP="0060249B">
      <w:pPr>
        <w:pStyle w:val="HTMLPreformatted"/>
        <w:contextualSpacing/>
        <w:jc w:val="both"/>
        <w:rPr>
          <w:rFonts w:asciiTheme="majorHAnsi" w:hAnsiTheme="majorHAnsi"/>
          <w:color w:val="0D0D0D" w:themeColor="text1" w:themeTint="F2"/>
          <w:sz w:val="24"/>
          <w:szCs w:val="22"/>
        </w:rPr>
      </w:pPr>
      <w:r>
        <w:rPr>
          <w:rFonts w:asciiTheme="majorHAnsi" w:hAnsiTheme="majorHAnsi"/>
          <w:color w:val="0D0D0D" w:themeColor="text1" w:themeTint="F2"/>
          <w:sz w:val="24"/>
          <w:szCs w:val="22"/>
        </w:rPr>
        <w:t>I</w:t>
      </w:r>
      <w:r w:rsidR="005F1DFC" w:rsidRPr="009E007F">
        <w:rPr>
          <w:rFonts w:asciiTheme="majorHAnsi" w:hAnsiTheme="majorHAnsi"/>
          <w:color w:val="0D0D0D" w:themeColor="text1" w:themeTint="F2"/>
          <w:sz w:val="24"/>
          <w:szCs w:val="22"/>
        </w:rPr>
        <w:t xml:space="preserve">f Lacan’s concept of the gaze was that the watcher (or listener) feels </w:t>
      </w:r>
      <w:r w:rsidR="005F1DFC" w:rsidRPr="009E007F">
        <w:rPr>
          <w:rFonts w:asciiTheme="majorHAnsi" w:hAnsiTheme="majorHAnsi"/>
          <w:i/>
          <w:color w:val="0D0D0D" w:themeColor="text1" w:themeTint="F2"/>
          <w:sz w:val="24"/>
          <w:szCs w:val="22"/>
        </w:rPr>
        <w:t>themselves</w:t>
      </w:r>
      <w:r w:rsidR="005F1DFC" w:rsidRPr="009E007F">
        <w:rPr>
          <w:rFonts w:asciiTheme="majorHAnsi" w:hAnsiTheme="majorHAnsi"/>
          <w:color w:val="0D0D0D" w:themeColor="text1" w:themeTint="F2"/>
          <w:sz w:val="24"/>
          <w:szCs w:val="22"/>
        </w:rPr>
        <w:t xml:space="preserve"> objectified by an </w:t>
      </w:r>
      <w:r w:rsidR="005F1DFC" w:rsidRPr="004D4BDB">
        <w:rPr>
          <w:rFonts w:asciiTheme="majorHAnsi" w:hAnsiTheme="majorHAnsi"/>
          <w:i/>
          <w:iCs/>
          <w:color w:val="0D0D0D" w:themeColor="text1" w:themeTint="F2"/>
          <w:sz w:val="24"/>
          <w:szCs w:val="22"/>
        </w:rPr>
        <w:t>imagined</w:t>
      </w:r>
      <w:r w:rsidR="005F1DFC" w:rsidRPr="009E007F">
        <w:rPr>
          <w:rFonts w:asciiTheme="majorHAnsi" w:hAnsiTheme="majorHAnsi"/>
          <w:color w:val="0D0D0D" w:themeColor="text1" w:themeTint="F2"/>
          <w:sz w:val="24"/>
          <w:szCs w:val="22"/>
        </w:rPr>
        <w:t xml:space="preserve"> gaze – something from another world that lies behind what can </w:t>
      </w:r>
      <w:r>
        <w:rPr>
          <w:rFonts w:asciiTheme="majorHAnsi" w:hAnsiTheme="majorHAnsi"/>
          <w:color w:val="0D0D0D" w:themeColor="text1" w:themeTint="F2"/>
          <w:sz w:val="24"/>
          <w:szCs w:val="22"/>
        </w:rPr>
        <w:t xml:space="preserve">be actually </w:t>
      </w:r>
      <w:r w:rsidR="009F1265">
        <w:rPr>
          <w:rFonts w:asciiTheme="majorHAnsi" w:hAnsiTheme="majorHAnsi"/>
          <w:color w:val="0D0D0D" w:themeColor="text1" w:themeTint="F2"/>
          <w:sz w:val="24"/>
          <w:szCs w:val="22"/>
        </w:rPr>
        <w:t>seen or known</w:t>
      </w:r>
      <w:r w:rsidR="005F1DFC" w:rsidRPr="009E007F">
        <w:rPr>
          <w:rFonts w:asciiTheme="majorHAnsi" w:hAnsiTheme="majorHAnsi"/>
          <w:color w:val="0D0D0D" w:themeColor="text1" w:themeTint="F2"/>
          <w:sz w:val="24"/>
          <w:szCs w:val="22"/>
        </w:rPr>
        <w:t xml:space="preserve"> – then </w:t>
      </w:r>
      <w:r w:rsidR="00013EF6" w:rsidRPr="009E007F">
        <w:rPr>
          <w:rFonts w:asciiTheme="majorHAnsi" w:hAnsiTheme="majorHAnsi"/>
          <w:color w:val="0D0D0D" w:themeColor="text1" w:themeTint="F2"/>
          <w:sz w:val="24"/>
          <w:szCs w:val="22"/>
        </w:rPr>
        <w:t xml:space="preserve">Holmes is </w:t>
      </w:r>
      <w:r w:rsidR="00832B07" w:rsidRPr="009E007F">
        <w:rPr>
          <w:rFonts w:asciiTheme="majorHAnsi" w:hAnsiTheme="majorHAnsi"/>
          <w:color w:val="0D0D0D" w:themeColor="text1" w:themeTint="F2"/>
          <w:sz w:val="24"/>
          <w:szCs w:val="22"/>
        </w:rPr>
        <w:t xml:space="preserve">himself </w:t>
      </w:r>
      <w:r w:rsidR="00013EF6" w:rsidRPr="009E007F">
        <w:rPr>
          <w:rFonts w:asciiTheme="majorHAnsi" w:hAnsiTheme="majorHAnsi"/>
          <w:color w:val="0D0D0D" w:themeColor="text1" w:themeTint="F2"/>
          <w:sz w:val="24"/>
          <w:szCs w:val="22"/>
        </w:rPr>
        <w:t xml:space="preserve">the objectified, </w:t>
      </w:r>
      <w:r w:rsidR="00832B07" w:rsidRPr="009E007F">
        <w:rPr>
          <w:rFonts w:asciiTheme="majorHAnsi" w:hAnsiTheme="majorHAnsi"/>
          <w:color w:val="0D0D0D" w:themeColor="text1" w:themeTint="F2"/>
          <w:sz w:val="24"/>
          <w:szCs w:val="22"/>
        </w:rPr>
        <w:t xml:space="preserve">powerless, </w:t>
      </w:r>
      <w:r w:rsidR="00013EF6" w:rsidRPr="009E007F">
        <w:rPr>
          <w:rFonts w:asciiTheme="majorHAnsi" w:hAnsiTheme="majorHAnsi"/>
          <w:color w:val="0D0D0D" w:themeColor="text1" w:themeTint="F2"/>
          <w:sz w:val="24"/>
          <w:szCs w:val="22"/>
        </w:rPr>
        <w:t>mesmerised listener</w:t>
      </w:r>
      <w:r>
        <w:rPr>
          <w:rFonts w:asciiTheme="majorHAnsi" w:hAnsiTheme="majorHAnsi"/>
          <w:color w:val="0D0D0D" w:themeColor="text1" w:themeTint="F2"/>
          <w:sz w:val="24"/>
          <w:szCs w:val="22"/>
        </w:rPr>
        <w:t xml:space="preserve"> here</w:t>
      </w:r>
      <w:r w:rsidR="005F1DFC" w:rsidRPr="009E007F">
        <w:rPr>
          <w:rFonts w:asciiTheme="majorHAnsi" w:hAnsiTheme="majorHAnsi"/>
          <w:color w:val="0D0D0D" w:themeColor="text1" w:themeTint="F2"/>
          <w:sz w:val="24"/>
          <w:szCs w:val="22"/>
        </w:rPr>
        <w:t>;</w:t>
      </w:r>
      <w:r w:rsidR="00013EF6" w:rsidRPr="009E007F">
        <w:rPr>
          <w:rFonts w:asciiTheme="majorHAnsi" w:hAnsiTheme="majorHAnsi"/>
          <w:color w:val="0D0D0D" w:themeColor="text1" w:themeTint="F2"/>
          <w:sz w:val="24"/>
          <w:szCs w:val="22"/>
        </w:rPr>
        <w:t xml:space="preserve"> </w:t>
      </w:r>
      <w:r w:rsidR="002557E6">
        <w:rPr>
          <w:rFonts w:asciiTheme="majorHAnsi" w:hAnsiTheme="majorHAnsi"/>
          <w:color w:val="0D0D0D" w:themeColor="text1" w:themeTint="F2"/>
          <w:sz w:val="24"/>
          <w:szCs w:val="22"/>
        </w:rPr>
        <w:t>“</w:t>
      </w:r>
      <w:r w:rsidR="005F1DFC" w:rsidRPr="009E007F">
        <w:rPr>
          <w:rFonts w:asciiTheme="majorHAnsi" w:hAnsiTheme="majorHAnsi"/>
          <w:i/>
          <w:color w:val="0D0D0D" w:themeColor="text1" w:themeTint="F2"/>
          <w:sz w:val="24"/>
          <w:szCs w:val="22"/>
        </w:rPr>
        <w:t>the</w:t>
      </w:r>
      <w:r w:rsidR="005F1DFC" w:rsidRPr="009E007F">
        <w:rPr>
          <w:rFonts w:asciiTheme="majorHAnsi" w:hAnsiTheme="majorHAnsi"/>
          <w:color w:val="0D0D0D" w:themeColor="text1" w:themeTint="F2"/>
          <w:sz w:val="24"/>
          <w:szCs w:val="22"/>
        </w:rPr>
        <w:t xml:space="preserve"> woman</w:t>
      </w:r>
      <w:r w:rsidR="002557E6">
        <w:rPr>
          <w:rFonts w:asciiTheme="majorHAnsi" w:hAnsiTheme="majorHAnsi"/>
          <w:color w:val="0D0D0D" w:themeColor="text1" w:themeTint="F2"/>
          <w:sz w:val="24"/>
          <w:szCs w:val="22"/>
        </w:rPr>
        <w:t>”</w:t>
      </w:r>
      <w:r w:rsidR="005F1DFC" w:rsidRPr="009E007F">
        <w:rPr>
          <w:rFonts w:asciiTheme="majorHAnsi" w:hAnsiTheme="majorHAnsi"/>
          <w:color w:val="0D0D0D" w:themeColor="text1" w:themeTint="F2"/>
          <w:sz w:val="24"/>
          <w:szCs w:val="22"/>
        </w:rPr>
        <w:t xml:space="preserve"> </w:t>
      </w:r>
      <w:r w:rsidR="002557E6">
        <w:rPr>
          <w:rFonts w:asciiTheme="majorHAnsi" w:hAnsiTheme="majorHAnsi"/>
          <w:color w:val="0D0D0D" w:themeColor="text1" w:themeTint="F2"/>
          <w:sz w:val="24"/>
          <w:szCs w:val="22"/>
        </w:rPr>
        <w:t xml:space="preserve">(Irene Adler) </w:t>
      </w:r>
      <w:r w:rsidR="00013EF6" w:rsidRPr="009E007F">
        <w:rPr>
          <w:rFonts w:asciiTheme="majorHAnsi" w:hAnsiTheme="majorHAnsi"/>
          <w:color w:val="0D0D0D" w:themeColor="text1" w:themeTint="F2"/>
          <w:sz w:val="24"/>
          <w:szCs w:val="22"/>
        </w:rPr>
        <w:t>is the singing</w:t>
      </w:r>
      <w:r w:rsidR="005F1DFC" w:rsidRPr="009E007F">
        <w:rPr>
          <w:rFonts w:asciiTheme="majorHAnsi" w:hAnsiTheme="majorHAnsi"/>
          <w:color w:val="0D0D0D" w:themeColor="text1" w:themeTint="F2"/>
          <w:sz w:val="24"/>
          <w:szCs w:val="22"/>
        </w:rPr>
        <w:t xml:space="preserve"> subject, </w:t>
      </w:r>
      <w:r>
        <w:rPr>
          <w:rFonts w:asciiTheme="majorHAnsi" w:hAnsiTheme="majorHAnsi"/>
          <w:color w:val="0D0D0D" w:themeColor="text1" w:themeTint="F2"/>
          <w:sz w:val="24"/>
          <w:szCs w:val="22"/>
        </w:rPr>
        <w:t xml:space="preserve">asserting </w:t>
      </w:r>
      <w:r w:rsidR="005F1DFC" w:rsidRPr="009E007F">
        <w:rPr>
          <w:rFonts w:asciiTheme="majorHAnsi" w:hAnsiTheme="majorHAnsi"/>
          <w:color w:val="0D0D0D" w:themeColor="text1" w:themeTint="F2"/>
          <w:sz w:val="24"/>
          <w:szCs w:val="22"/>
        </w:rPr>
        <w:t>full control</w:t>
      </w:r>
      <w:r w:rsidR="002557E6">
        <w:rPr>
          <w:rFonts w:asciiTheme="majorHAnsi" w:hAnsiTheme="majorHAnsi"/>
          <w:color w:val="0D0D0D" w:themeColor="text1" w:themeTint="F2"/>
          <w:sz w:val="24"/>
          <w:szCs w:val="22"/>
        </w:rPr>
        <w:t xml:space="preserve"> of the gaze that “</w:t>
      </w:r>
      <w:r w:rsidR="002557E6" w:rsidRPr="002557E6">
        <w:rPr>
          <w:rFonts w:ascii="Times-Roman" w:eastAsiaTheme="minorEastAsia" w:hAnsi="Times-Roman" w:cstheme="minorBidi"/>
          <w:color w:val="000000"/>
          <w:sz w:val="24"/>
          <w:szCs w:val="24"/>
        </w:rPr>
        <w:t xml:space="preserve">overwhelms him </w:t>
      </w:r>
      <w:r w:rsidR="002557E6">
        <w:rPr>
          <w:rFonts w:ascii="Times-Roman" w:eastAsiaTheme="minorEastAsia" w:hAnsi="Times-Roman" w:cstheme="minorBidi"/>
          <w:color w:val="000000"/>
          <w:sz w:val="24"/>
          <w:szCs w:val="24"/>
        </w:rPr>
        <w:t xml:space="preserve">[Sartre for Lacan, Holmes for us] </w:t>
      </w:r>
      <w:r w:rsidR="002557E6" w:rsidRPr="002557E6">
        <w:rPr>
          <w:rFonts w:ascii="Times-Roman" w:eastAsiaTheme="minorEastAsia" w:hAnsi="Times-Roman" w:cstheme="minorBidi"/>
          <w:color w:val="000000"/>
          <w:sz w:val="24"/>
          <w:szCs w:val="24"/>
        </w:rPr>
        <w:t>and reduces him to a feeling of</w:t>
      </w:r>
      <w:r w:rsidR="002557E6">
        <w:rPr>
          <w:rFonts w:ascii="Times-Roman" w:eastAsiaTheme="minorEastAsia" w:hAnsi="Times-Roman" w:cstheme="minorBidi"/>
          <w:color w:val="000000"/>
          <w:sz w:val="24"/>
          <w:szCs w:val="24"/>
        </w:rPr>
        <w:t xml:space="preserve"> </w:t>
      </w:r>
      <w:r w:rsidR="002557E6" w:rsidRPr="002557E6">
        <w:rPr>
          <w:rFonts w:ascii="Times-Roman" w:eastAsiaTheme="minorEastAsia" w:hAnsi="Times-Roman" w:cstheme="minorBidi"/>
          <w:color w:val="000000"/>
          <w:sz w:val="24"/>
          <w:szCs w:val="24"/>
        </w:rPr>
        <w:t>shame</w:t>
      </w:r>
      <w:r w:rsidR="002557E6">
        <w:rPr>
          <w:rFonts w:ascii="Times-Roman" w:eastAsiaTheme="minorEastAsia" w:hAnsi="Times-Roman" w:cstheme="minorBidi"/>
          <w:color w:val="000000"/>
          <w:sz w:val="24"/>
          <w:szCs w:val="24"/>
        </w:rPr>
        <w:t>”.</w:t>
      </w:r>
      <w:r w:rsidR="002557E6">
        <w:rPr>
          <w:rStyle w:val="FootnoteReference"/>
          <w:rFonts w:ascii="Times-Roman" w:eastAsiaTheme="minorEastAsia" w:hAnsi="Times-Roman" w:cstheme="minorBidi"/>
          <w:color w:val="000000"/>
          <w:sz w:val="24"/>
          <w:szCs w:val="24"/>
        </w:rPr>
        <w:footnoteReference w:id="38"/>
      </w:r>
      <w:r w:rsidR="002557E6">
        <w:rPr>
          <w:rFonts w:ascii="Times-Roman" w:eastAsiaTheme="minorEastAsia" w:hAnsi="Times-Roman" w:cstheme="minorBidi"/>
          <w:color w:val="000000"/>
          <w:sz w:val="24"/>
          <w:szCs w:val="24"/>
        </w:rPr>
        <w:t xml:space="preserve"> </w:t>
      </w:r>
      <w:r w:rsidR="00E23313" w:rsidRPr="009E007F">
        <w:rPr>
          <w:rFonts w:asciiTheme="majorHAnsi" w:hAnsiTheme="majorHAnsi"/>
          <w:color w:val="0D0D0D" w:themeColor="text1" w:themeTint="F2"/>
          <w:sz w:val="24"/>
          <w:szCs w:val="22"/>
        </w:rPr>
        <w:t xml:space="preserve">The </w:t>
      </w:r>
      <w:r w:rsidR="005F1DFC" w:rsidRPr="009E007F">
        <w:rPr>
          <w:rFonts w:asciiTheme="majorHAnsi" w:hAnsiTheme="majorHAnsi"/>
          <w:color w:val="0D0D0D" w:themeColor="text1" w:themeTint="F2"/>
          <w:sz w:val="24"/>
          <w:szCs w:val="22"/>
        </w:rPr>
        <w:t xml:space="preserve">power </w:t>
      </w:r>
      <w:r w:rsidR="00E23313" w:rsidRPr="009E007F">
        <w:rPr>
          <w:rFonts w:asciiTheme="majorHAnsi" w:hAnsiTheme="majorHAnsi"/>
          <w:color w:val="0D0D0D" w:themeColor="text1" w:themeTint="F2"/>
          <w:sz w:val="24"/>
          <w:szCs w:val="22"/>
        </w:rPr>
        <w:t xml:space="preserve">of her gaze </w:t>
      </w:r>
      <w:r w:rsidR="005F1DFC" w:rsidRPr="009E007F">
        <w:rPr>
          <w:rFonts w:asciiTheme="majorHAnsi" w:hAnsiTheme="majorHAnsi"/>
          <w:color w:val="0D0D0D" w:themeColor="text1" w:themeTint="F2"/>
          <w:sz w:val="24"/>
          <w:szCs w:val="22"/>
        </w:rPr>
        <w:t xml:space="preserve">is proved when she outwits Holmes, </w:t>
      </w:r>
      <w:r w:rsidR="00E23313" w:rsidRPr="009E007F">
        <w:rPr>
          <w:rFonts w:asciiTheme="majorHAnsi" w:hAnsiTheme="majorHAnsi"/>
          <w:color w:val="0D0D0D" w:themeColor="text1" w:themeTint="F2"/>
          <w:sz w:val="24"/>
          <w:szCs w:val="22"/>
        </w:rPr>
        <w:t xml:space="preserve">and </w:t>
      </w:r>
      <w:r w:rsidR="005F1DFC" w:rsidRPr="009E007F">
        <w:rPr>
          <w:rFonts w:asciiTheme="majorHAnsi" w:hAnsiTheme="majorHAnsi"/>
          <w:color w:val="0D0D0D" w:themeColor="text1" w:themeTint="F2"/>
          <w:sz w:val="24"/>
          <w:szCs w:val="22"/>
        </w:rPr>
        <w:t xml:space="preserve">she </w:t>
      </w:r>
      <w:r w:rsidR="00832B07" w:rsidRPr="009E007F">
        <w:rPr>
          <w:rFonts w:asciiTheme="majorHAnsi" w:hAnsiTheme="majorHAnsi"/>
          <w:color w:val="0D0D0D" w:themeColor="text1" w:themeTint="F2"/>
          <w:sz w:val="24"/>
          <w:szCs w:val="22"/>
        </w:rPr>
        <w:t xml:space="preserve">further </w:t>
      </w:r>
      <w:r w:rsidR="005F1DFC" w:rsidRPr="009E007F">
        <w:rPr>
          <w:rFonts w:asciiTheme="majorHAnsi" w:hAnsiTheme="majorHAnsi"/>
          <w:color w:val="0D0D0D" w:themeColor="text1" w:themeTint="F2"/>
          <w:sz w:val="24"/>
          <w:szCs w:val="22"/>
        </w:rPr>
        <w:t xml:space="preserve">escapes his narrative control </w:t>
      </w:r>
      <w:r w:rsidR="00832B07" w:rsidRPr="009E007F">
        <w:rPr>
          <w:rFonts w:asciiTheme="majorHAnsi" w:hAnsiTheme="majorHAnsi"/>
          <w:color w:val="0D0D0D" w:themeColor="text1" w:themeTint="F2"/>
          <w:sz w:val="24"/>
          <w:szCs w:val="22"/>
        </w:rPr>
        <w:t>by doing so</w:t>
      </w:r>
      <w:r w:rsidR="00E23313" w:rsidRPr="009E007F">
        <w:rPr>
          <w:rFonts w:asciiTheme="majorHAnsi" w:hAnsiTheme="majorHAnsi"/>
          <w:color w:val="0D0D0D" w:themeColor="text1" w:themeTint="F2"/>
          <w:sz w:val="24"/>
          <w:szCs w:val="22"/>
        </w:rPr>
        <w:t>,</w:t>
      </w:r>
      <w:r w:rsidR="00832B07" w:rsidRPr="009E007F">
        <w:rPr>
          <w:rFonts w:asciiTheme="majorHAnsi" w:hAnsiTheme="majorHAnsi"/>
          <w:color w:val="0D0D0D" w:themeColor="text1" w:themeTint="F2"/>
          <w:sz w:val="24"/>
          <w:szCs w:val="22"/>
        </w:rPr>
        <w:t xml:space="preserve"> </w:t>
      </w:r>
      <w:r w:rsidR="005F1DFC" w:rsidRPr="009E007F">
        <w:rPr>
          <w:rFonts w:asciiTheme="majorHAnsi" w:hAnsiTheme="majorHAnsi"/>
          <w:color w:val="0D0D0D" w:themeColor="text1" w:themeTint="F2"/>
          <w:sz w:val="24"/>
          <w:szCs w:val="22"/>
        </w:rPr>
        <w:t>wield</w:t>
      </w:r>
      <w:r w:rsidR="00E23313" w:rsidRPr="009E007F">
        <w:rPr>
          <w:rFonts w:asciiTheme="majorHAnsi" w:hAnsiTheme="majorHAnsi"/>
          <w:color w:val="0D0D0D" w:themeColor="text1" w:themeTint="F2"/>
          <w:sz w:val="24"/>
          <w:szCs w:val="22"/>
        </w:rPr>
        <w:t>ing</w:t>
      </w:r>
      <w:r w:rsidR="005F1DFC" w:rsidRPr="009E007F">
        <w:rPr>
          <w:rFonts w:asciiTheme="majorHAnsi" w:hAnsiTheme="majorHAnsi"/>
          <w:color w:val="0D0D0D" w:themeColor="text1" w:themeTint="F2"/>
          <w:sz w:val="24"/>
          <w:szCs w:val="22"/>
        </w:rPr>
        <w:t xml:space="preserve"> a musical power much greater</w:t>
      </w:r>
      <w:r w:rsidR="00322B4E" w:rsidRPr="009E007F">
        <w:rPr>
          <w:rFonts w:asciiTheme="majorHAnsi" w:hAnsiTheme="majorHAnsi"/>
          <w:color w:val="0D0D0D" w:themeColor="text1" w:themeTint="F2"/>
          <w:sz w:val="24"/>
          <w:szCs w:val="22"/>
        </w:rPr>
        <w:t xml:space="preserve"> in its freedom</w:t>
      </w:r>
      <w:r w:rsidR="005F1DFC" w:rsidRPr="009E007F">
        <w:rPr>
          <w:rFonts w:asciiTheme="majorHAnsi" w:hAnsiTheme="majorHAnsi"/>
          <w:color w:val="0D0D0D" w:themeColor="text1" w:themeTint="F2"/>
          <w:sz w:val="24"/>
          <w:szCs w:val="22"/>
        </w:rPr>
        <w:t xml:space="preserve"> than </w:t>
      </w:r>
      <w:r w:rsidR="00E23313" w:rsidRPr="009E007F">
        <w:rPr>
          <w:rFonts w:asciiTheme="majorHAnsi" w:hAnsiTheme="majorHAnsi"/>
          <w:color w:val="0D0D0D" w:themeColor="text1" w:themeTint="F2"/>
          <w:sz w:val="24"/>
          <w:szCs w:val="22"/>
        </w:rPr>
        <w:t>Holmes’</w:t>
      </w:r>
      <w:r w:rsidR="005F1DFC" w:rsidRPr="009E007F">
        <w:rPr>
          <w:rFonts w:asciiTheme="majorHAnsi" w:hAnsiTheme="majorHAnsi"/>
          <w:color w:val="0D0D0D" w:themeColor="text1" w:themeTint="F2"/>
          <w:sz w:val="24"/>
          <w:szCs w:val="22"/>
        </w:rPr>
        <w:t xml:space="preserve"> </w:t>
      </w:r>
      <w:r w:rsidR="00E23313" w:rsidRPr="009E007F">
        <w:rPr>
          <w:rFonts w:asciiTheme="majorHAnsi" w:hAnsiTheme="majorHAnsi"/>
          <w:color w:val="0D0D0D" w:themeColor="text1" w:themeTint="F2"/>
          <w:sz w:val="24"/>
          <w:szCs w:val="22"/>
        </w:rPr>
        <w:t xml:space="preserve">solitary </w:t>
      </w:r>
      <w:r w:rsidR="005F1DFC" w:rsidRPr="009E007F">
        <w:rPr>
          <w:rFonts w:asciiTheme="majorHAnsi" w:hAnsiTheme="majorHAnsi"/>
          <w:color w:val="0D0D0D" w:themeColor="text1" w:themeTint="F2"/>
          <w:sz w:val="24"/>
          <w:szCs w:val="22"/>
        </w:rPr>
        <w:t>acou</w:t>
      </w:r>
      <w:r w:rsidR="00705995" w:rsidRPr="009E007F">
        <w:rPr>
          <w:rFonts w:asciiTheme="majorHAnsi" w:hAnsiTheme="majorHAnsi"/>
          <w:color w:val="0D0D0D" w:themeColor="text1" w:themeTint="F2"/>
          <w:sz w:val="24"/>
          <w:szCs w:val="22"/>
        </w:rPr>
        <w:t>s</w:t>
      </w:r>
      <w:r w:rsidR="005F1DFC" w:rsidRPr="009E007F">
        <w:rPr>
          <w:rFonts w:asciiTheme="majorHAnsi" w:hAnsiTheme="majorHAnsi"/>
          <w:color w:val="0D0D0D" w:themeColor="text1" w:themeTint="F2"/>
          <w:sz w:val="24"/>
          <w:szCs w:val="22"/>
        </w:rPr>
        <w:t>matic violin.</w:t>
      </w:r>
      <w:r w:rsidR="00FE1D62" w:rsidRPr="009E007F">
        <w:rPr>
          <w:rFonts w:asciiTheme="majorHAnsi" w:hAnsiTheme="majorHAnsi"/>
          <w:color w:val="0D0D0D" w:themeColor="text1" w:themeTint="F2"/>
          <w:sz w:val="24"/>
          <w:szCs w:val="22"/>
        </w:rPr>
        <w:t xml:space="preserve"> </w:t>
      </w:r>
      <w:r w:rsidR="00832B07" w:rsidRPr="009E007F">
        <w:rPr>
          <w:rFonts w:asciiTheme="majorHAnsi" w:hAnsiTheme="majorHAnsi"/>
          <w:color w:val="0D0D0D" w:themeColor="text1" w:themeTint="F2"/>
          <w:sz w:val="24"/>
          <w:szCs w:val="22"/>
        </w:rPr>
        <w:t xml:space="preserve">She has ousted Holmes as </w:t>
      </w:r>
      <w:r w:rsidR="00832B07" w:rsidRPr="004D4BDB">
        <w:rPr>
          <w:rFonts w:asciiTheme="majorHAnsi" w:hAnsiTheme="majorHAnsi"/>
          <w:i/>
          <w:iCs/>
          <w:color w:val="0D0D0D" w:themeColor="text1" w:themeTint="F2"/>
          <w:sz w:val="24"/>
          <w:szCs w:val="22"/>
        </w:rPr>
        <w:t>acousmêtre</w:t>
      </w:r>
      <w:r w:rsidR="00E65740" w:rsidRPr="009E007F">
        <w:rPr>
          <w:rFonts w:asciiTheme="majorHAnsi" w:hAnsiTheme="majorHAnsi"/>
          <w:color w:val="0D0D0D" w:themeColor="text1" w:themeTint="F2"/>
          <w:sz w:val="24"/>
          <w:szCs w:val="22"/>
        </w:rPr>
        <w:t xml:space="preserve">; she controls both Holmes’ and the King’s </w:t>
      </w:r>
      <w:r w:rsidR="00B37313">
        <w:rPr>
          <w:rFonts w:asciiTheme="majorHAnsi" w:hAnsiTheme="majorHAnsi"/>
          <w:color w:val="0D0D0D" w:themeColor="text1" w:themeTint="F2"/>
          <w:sz w:val="24"/>
          <w:szCs w:val="22"/>
        </w:rPr>
        <w:t>imaginations through her music-as-gaze</w:t>
      </w:r>
      <w:r w:rsidR="00832B07" w:rsidRPr="009E007F">
        <w:rPr>
          <w:rFonts w:asciiTheme="majorHAnsi" w:hAnsiTheme="majorHAnsi"/>
          <w:color w:val="0D0D0D" w:themeColor="text1" w:themeTint="F2"/>
          <w:sz w:val="24"/>
          <w:szCs w:val="22"/>
        </w:rPr>
        <w:t>.</w:t>
      </w:r>
    </w:p>
    <w:p w14:paraId="19DD2753" w14:textId="77777777" w:rsidR="00322B4E" w:rsidRPr="009E007F" w:rsidRDefault="00322B4E" w:rsidP="0060249B">
      <w:pPr>
        <w:pStyle w:val="HTMLPreformatted"/>
        <w:contextualSpacing/>
        <w:jc w:val="both"/>
        <w:rPr>
          <w:rFonts w:asciiTheme="majorHAnsi" w:hAnsiTheme="majorHAnsi"/>
          <w:color w:val="0D0D0D" w:themeColor="text1" w:themeTint="F2"/>
          <w:sz w:val="24"/>
          <w:szCs w:val="22"/>
        </w:rPr>
      </w:pPr>
    </w:p>
    <w:p w14:paraId="353752B2" w14:textId="77777777" w:rsidR="00081979" w:rsidRPr="009E007F" w:rsidRDefault="00DC1766" w:rsidP="0060249B">
      <w:pPr>
        <w:pStyle w:val="Heading2"/>
      </w:pPr>
      <w:r w:rsidRPr="009E007F">
        <w:rPr>
          <w:i/>
        </w:rPr>
        <w:t>Mise en abyme</w:t>
      </w:r>
      <w:r w:rsidRPr="009E007F">
        <w:t xml:space="preserve">: </w:t>
      </w:r>
      <w:r w:rsidR="00401880" w:rsidRPr="009E007F">
        <w:t>Music as Paradiegetic</w:t>
      </w:r>
      <w:r w:rsidR="00562694" w:rsidRPr="009E007F">
        <w:t xml:space="preserve"> </w:t>
      </w:r>
      <w:r w:rsidR="0031106F">
        <w:t>Allusion</w:t>
      </w:r>
    </w:p>
    <w:p w14:paraId="611A4147" w14:textId="510C13AF" w:rsidR="007941F9" w:rsidRPr="008F5B57" w:rsidRDefault="00CD6D0C" w:rsidP="0060249B">
      <w:pPr>
        <w:spacing w:line="240" w:lineRule="auto"/>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ab/>
      </w:r>
      <w:r w:rsidR="0031106F">
        <w:rPr>
          <w:rFonts w:asciiTheme="majorHAnsi" w:hAnsiTheme="majorHAnsi"/>
          <w:color w:val="0D0D0D" w:themeColor="text1" w:themeTint="F2"/>
          <w:sz w:val="24"/>
        </w:rPr>
        <w:t>Following on from these Wagnerian associations, we now need to theorise this</w:t>
      </w:r>
      <w:r w:rsidR="00D656E9">
        <w:rPr>
          <w:rFonts w:asciiTheme="majorHAnsi" w:hAnsiTheme="majorHAnsi"/>
          <w:color w:val="0D0D0D" w:themeColor="text1" w:themeTint="F2"/>
          <w:sz w:val="24"/>
        </w:rPr>
        <w:t xml:space="preserve"> technique of </w:t>
      </w:r>
      <w:r w:rsidR="0031106F">
        <w:rPr>
          <w:rFonts w:asciiTheme="majorHAnsi" w:hAnsiTheme="majorHAnsi"/>
          <w:color w:val="0D0D0D" w:themeColor="text1" w:themeTint="F2"/>
          <w:sz w:val="24"/>
        </w:rPr>
        <w:t xml:space="preserve">using </w:t>
      </w:r>
      <w:r w:rsidR="00D656E9">
        <w:rPr>
          <w:rFonts w:asciiTheme="majorHAnsi" w:hAnsiTheme="majorHAnsi"/>
          <w:color w:val="0D0D0D" w:themeColor="text1" w:themeTint="F2"/>
          <w:sz w:val="24"/>
        </w:rPr>
        <w:t xml:space="preserve">well-known </w:t>
      </w:r>
      <w:r w:rsidRPr="009E007F">
        <w:rPr>
          <w:rFonts w:asciiTheme="majorHAnsi" w:hAnsiTheme="majorHAnsi"/>
          <w:color w:val="0D0D0D" w:themeColor="text1" w:themeTint="F2"/>
          <w:sz w:val="24"/>
        </w:rPr>
        <w:t>music that comes with ready-made associations</w:t>
      </w:r>
      <w:r w:rsidR="00524851" w:rsidRPr="009E007F">
        <w:rPr>
          <w:rFonts w:asciiTheme="majorHAnsi" w:hAnsiTheme="majorHAnsi"/>
          <w:color w:val="0D0D0D" w:themeColor="text1" w:themeTint="F2"/>
          <w:sz w:val="24"/>
        </w:rPr>
        <w:t xml:space="preserve"> that reflect themes in Holmes’ world</w:t>
      </w:r>
      <w:r w:rsidRPr="009E007F">
        <w:rPr>
          <w:rFonts w:asciiTheme="majorHAnsi" w:hAnsiTheme="majorHAnsi"/>
          <w:color w:val="0D0D0D" w:themeColor="text1" w:themeTint="F2"/>
          <w:sz w:val="24"/>
        </w:rPr>
        <w:t xml:space="preserve">. </w:t>
      </w:r>
      <w:r w:rsidR="00734C3A">
        <w:rPr>
          <w:rFonts w:asciiTheme="majorHAnsi" w:hAnsiTheme="majorHAnsi"/>
          <w:color w:val="0D0D0D" w:themeColor="text1" w:themeTint="F2"/>
          <w:sz w:val="24"/>
        </w:rPr>
        <w:t xml:space="preserve">A similar concept to this may be </w:t>
      </w:r>
      <w:r w:rsidR="006F58D7" w:rsidRPr="009E007F">
        <w:rPr>
          <w:rFonts w:asciiTheme="majorHAnsi" w:hAnsiTheme="majorHAnsi"/>
          <w:color w:val="0D0D0D" w:themeColor="text1" w:themeTint="F2"/>
          <w:sz w:val="24"/>
        </w:rPr>
        <w:t>what Kassabian call</w:t>
      </w:r>
      <w:r w:rsidR="003B618D">
        <w:rPr>
          <w:rFonts w:asciiTheme="majorHAnsi" w:hAnsiTheme="majorHAnsi"/>
          <w:color w:val="0D0D0D" w:themeColor="text1" w:themeTint="F2"/>
          <w:sz w:val="24"/>
        </w:rPr>
        <w:t>ed</w:t>
      </w:r>
      <w:r w:rsidR="006F58D7" w:rsidRPr="009E007F">
        <w:rPr>
          <w:rFonts w:asciiTheme="majorHAnsi" w:hAnsiTheme="majorHAnsi"/>
          <w:color w:val="0D0D0D" w:themeColor="text1" w:themeTint="F2"/>
          <w:sz w:val="24"/>
        </w:rPr>
        <w:t xml:space="preserve"> “affiliating identification</w:t>
      </w:r>
      <w:r w:rsidR="009A3938">
        <w:rPr>
          <w:rFonts w:asciiTheme="majorHAnsi" w:hAnsiTheme="majorHAnsi"/>
          <w:color w:val="0D0D0D" w:themeColor="text1" w:themeTint="F2"/>
          <w:sz w:val="24"/>
        </w:rPr>
        <w:t>s,</w:t>
      </w:r>
      <w:r w:rsidR="006F58D7" w:rsidRPr="009E007F">
        <w:rPr>
          <w:rFonts w:asciiTheme="majorHAnsi" w:hAnsiTheme="majorHAnsi"/>
          <w:color w:val="0D0D0D" w:themeColor="text1" w:themeTint="F2"/>
          <w:sz w:val="24"/>
        </w:rPr>
        <w:t>”</w:t>
      </w:r>
      <w:r w:rsidR="009A3938">
        <w:rPr>
          <w:rFonts w:asciiTheme="majorHAnsi" w:hAnsiTheme="majorHAnsi"/>
          <w:color w:val="0D0D0D" w:themeColor="text1" w:themeTint="F2"/>
          <w:sz w:val="24"/>
        </w:rPr>
        <w:t xml:space="preserve"> who</w:t>
      </w:r>
      <w:r w:rsidR="008615A6">
        <w:rPr>
          <w:rFonts w:asciiTheme="majorHAnsi" w:hAnsiTheme="majorHAnsi"/>
          <w:color w:val="0D0D0D" w:themeColor="text1" w:themeTint="F2"/>
          <w:sz w:val="24"/>
        </w:rPr>
        <w:t>s</w:t>
      </w:r>
      <w:r w:rsidR="009A3938">
        <w:rPr>
          <w:rFonts w:asciiTheme="majorHAnsi" w:hAnsiTheme="majorHAnsi"/>
          <w:color w:val="0D0D0D" w:themeColor="text1" w:themeTint="F2"/>
          <w:sz w:val="24"/>
        </w:rPr>
        <w:t>e “</w:t>
      </w:r>
      <w:r w:rsidR="006F58D7" w:rsidRPr="009E007F">
        <w:rPr>
          <w:rFonts w:asciiTheme="majorHAnsi" w:hAnsiTheme="majorHAnsi"/>
          <w:color w:val="0D0D0D" w:themeColor="text1" w:themeTint="F2"/>
          <w:sz w:val="24"/>
        </w:rPr>
        <w:t>ties depend on histories forged outside the film scene</w:t>
      </w:r>
      <w:r w:rsidR="009A3938">
        <w:rPr>
          <w:rFonts w:asciiTheme="majorHAnsi" w:hAnsiTheme="majorHAnsi"/>
          <w:color w:val="0D0D0D" w:themeColor="text1" w:themeTint="F2"/>
          <w:sz w:val="24"/>
        </w:rPr>
        <w:t>”</w:t>
      </w:r>
      <w:r w:rsidR="006F58D7" w:rsidRPr="009E007F">
        <w:rPr>
          <w:rFonts w:asciiTheme="majorHAnsi" w:hAnsiTheme="majorHAnsi"/>
          <w:color w:val="0D0D0D" w:themeColor="text1" w:themeTint="F2"/>
          <w:sz w:val="24"/>
        </w:rPr>
        <w:t xml:space="preserve"> (2001, 3).</w:t>
      </w:r>
      <w:r w:rsidR="009A3938">
        <w:rPr>
          <w:rFonts w:asciiTheme="majorHAnsi" w:hAnsiTheme="majorHAnsi"/>
          <w:color w:val="0D0D0D" w:themeColor="text1" w:themeTint="F2"/>
          <w:sz w:val="24"/>
        </w:rPr>
        <w:t xml:space="preserve"> </w:t>
      </w:r>
      <w:r w:rsidR="00734C3A">
        <w:rPr>
          <w:rFonts w:asciiTheme="majorHAnsi" w:hAnsiTheme="majorHAnsi"/>
          <w:color w:val="0D0D0D" w:themeColor="text1" w:themeTint="F2"/>
          <w:sz w:val="24"/>
        </w:rPr>
        <w:t xml:space="preserve">However, Kassabian discusses </w:t>
      </w:r>
      <w:r w:rsidR="009A3938">
        <w:rPr>
          <w:rFonts w:asciiTheme="majorHAnsi" w:hAnsiTheme="majorHAnsi"/>
          <w:color w:val="0D0D0D" w:themeColor="text1" w:themeTint="F2"/>
          <w:sz w:val="24"/>
        </w:rPr>
        <w:t xml:space="preserve">the associations </w:t>
      </w:r>
      <w:r w:rsidR="008615A6">
        <w:rPr>
          <w:rFonts w:asciiTheme="majorHAnsi" w:hAnsiTheme="majorHAnsi"/>
          <w:color w:val="0D0D0D" w:themeColor="text1" w:themeTint="F2"/>
          <w:sz w:val="24"/>
        </w:rPr>
        <w:t xml:space="preserve">brought by </w:t>
      </w:r>
      <w:r w:rsidR="00734C3A">
        <w:rPr>
          <w:rFonts w:asciiTheme="majorHAnsi" w:hAnsiTheme="majorHAnsi"/>
          <w:color w:val="0D0D0D" w:themeColor="text1" w:themeTint="F2"/>
          <w:sz w:val="24"/>
        </w:rPr>
        <w:t xml:space="preserve">popular music genres </w:t>
      </w:r>
      <w:r w:rsidR="009A3938">
        <w:rPr>
          <w:rFonts w:asciiTheme="majorHAnsi" w:hAnsiTheme="majorHAnsi"/>
          <w:color w:val="0D0D0D" w:themeColor="text1" w:themeTint="F2"/>
          <w:sz w:val="24"/>
        </w:rPr>
        <w:t>rather than specific signifiers of other narratives</w:t>
      </w:r>
      <w:r w:rsidR="00734C3A">
        <w:rPr>
          <w:rFonts w:asciiTheme="majorHAnsi" w:hAnsiTheme="majorHAnsi"/>
          <w:color w:val="0D0D0D" w:themeColor="text1" w:themeTint="F2"/>
          <w:sz w:val="24"/>
        </w:rPr>
        <w:t xml:space="preserve">. </w:t>
      </w:r>
      <w:r w:rsidR="00B55676" w:rsidRPr="009E007F">
        <w:rPr>
          <w:rFonts w:asciiTheme="majorHAnsi" w:hAnsiTheme="majorHAnsi"/>
          <w:color w:val="0D0D0D" w:themeColor="text1" w:themeTint="F2"/>
          <w:sz w:val="24"/>
        </w:rPr>
        <w:t xml:space="preserve">Describing a </w:t>
      </w:r>
      <w:r w:rsidR="001A36C5" w:rsidRPr="009E007F">
        <w:rPr>
          <w:rFonts w:asciiTheme="majorHAnsi" w:hAnsiTheme="majorHAnsi"/>
          <w:color w:val="0D0D0D" w:themeColor="text1" w:themeTint="F2"/>
          <w:sz w:val="24"/>
        </w:rPr>
        <w:t xml:space="preserve">different </w:t>
      </w:r>
      <w:r w:rsidR="00B55676" w:rsidRPr="009E007F">
        <w:rPr>
          <w:rFonts w:asciiTheme="majorHAnsi" w:hAnsiTheme="majorHAnsi"/>
          <w:color w:val="0D0D0D" w:themeColor="text1" w:themeTint="F2"/>
          <w:sz w:val="24"/>
        </w:rPr>
        <w:t xml:space="preserve">but </w:t>
      </w:r>
      <w:r w:rsidR="003E5A44">
        <w:rPr>
          <w:rFonts w:asciiTheme="majorHAnsi" w:hAnsiTheme="majorHAnsi"/>
          <w:color w:val="0D0D0D" w:themeColor="text1" w:themeTint="F2"/>
          <w:sz w:val="24"/>
        </w:rPr>
        <w:t xml:space="preserve">equally </w:t>
      </w:r>
      <w:r w:rsidR="00B55676" w:rsidRPr="009E007F">
        <w:rPr>
          <w:rFonts w:asciiTheme="majorHAnsi" w:hAnsiTheme="majorHAnsi"/>
          <w:color w:val="0D0D0D" w:themeColor="text1" w:themeTint="F2"/>
          <w:sz w:val="24"/>
        </w:rPr>
        <w:t xml:space="preserve">related </w:t>
      </w:r>
      <w:r w:rsidR="001A36C5" w:rsidRPr="009E007F">
        <w:rPr>
          <w:rFonts w:asciiTheme="majorHAnsi" w:hAnsiTheme="majorHAnsi"/>
          <w:color w:val="0D0D0D" w:themeColor="text1" w:themeTint="F2"/>
          <w:sz w:val="24"/>
        </w:rPr>
        <w:t xml:space="preserve">model of </w:t>
      </w:r>
      <w:r w:rsidR="001A36C5" w:rsidRPr="009E007F">
        <w:rPr>
          <w:rFonts w:asciiTheme="majorHAnsi" w:hAnsiTheme="majorHAnsi"/>
          <w:color w:val="0D0D0D" w:themeColor="text1" w:themeTint="F2"/>
          <w:sz w:val="24"/>
        </w:rPr>
        <w:lastRenderedPageBreak/>
        <w:t>engagement</w:t>
      </w:r>
      <w:r w:rsidR="00B55676" w:rsidRPr="009E007F">
        <w:rPr>
          <w:rFonts w:asciiTheme="majorHAnsi" w:hAnsiTheme="majorHAnsi"/>
          <w:color w:val="0D0D0D" w:themeColor="text1" w:themeTint="F2"/>
          <w:sz w:val="24"/>
        </w:rPr>
        <w:t>,</w:t>
      </w:r>
      <w:r w:rsidR="001A36C5" w:rsidRPr="009E007F">
        <w:rPr>
          <w:rFonts w:asciiTheme="majorHAnsi" w:hAnsiTheme="majorHAnsi"/>
          <w:color w:val="0D0D0D" w:themeColor="text1" w:themeTint="F2"/>
          <w:sz w:val="24"/>
        </w:rPr>
        <w:t xml:space="preserve"> Rogers talks of “</w:t>
      </w:r>
      <w:r w:rsidR="00E23313" w:rsidRPr="009E007F">
        <w:rPr>
          <w:rFonts w:asciiTheme="majorHAnsi" w:hAnsiTheme="majorHAnsi"/>
          <w:color w:val="0D0D0D" w:themeColor="text1" w:themeTint="F2"/>
          <w:sz w:val="24"/>
        </w:rPr>
        <w:t>s</w:t>
      </w:r>
      <w:r w:rsidR="001A36C5" w:rsidRPr="009E007F">
        <w:rPr>
          <w:rFonts w:asciiTheme="majorHAnsi" w:hAnsiTheme="majorHAnsi"/>
          <w:color w:val="0D0D0D" w:themeColor="text1" w:themeTint="F2"/>
          <w:sz w:val="24"/>
        </w:rPr>
        <w:t>onic aporia” (</w:t>
      </w:r>
      <w:r w:rsidR="00272B04">
        <w:rPr>
          <w:rFonts w:asciiTheme="majorHAnsi" w:hAnsiTheme="majorHAnsi"/>
          <w:color w:val="0D0D0D" w:themeColor="text1" w:themeTint="F2"/>
          <w:sz w:val="24"/>
        </w:rPr>
        <w:t>2020</w:t>
      </w:r>
      <w:r w:rsidR="001A36C5" w:rsidRPr="009E007F">
        <w:rPr>
          <w:rFonts w:asciiTheme="majorHAnsi" w:hAnsiTheme="majorHAnsi"/>
          <w:color w:val="0D0D0D" w:themeColor="text1" w:themeTint="F2"/>
          <w:sz w:val="24"/>
        </w:rPr>
        <w:t>)</w:t>
      </w:r>
      <w:r w:rsidR="002358BE">
        <w:rPr>
          <w:rFonts w:asciiTheme="majorHAnsi" w:hAnsiTheme="majorHAnsi"/>
          <w:color w:val="0D0D0D" w:themeColor="text1" w:themeTint="F2"/>
          <w:sz w:val="24"/>
        </w:rPr>
        <w:t xml:space="preserve"> </w:t>
      </w:r>
      <w:r w:rsidR="00E23313" w:rsidRPr="009E007F">
        <w:rPr>
          <w:rFonts w:asciiTheme="majorHAnsi" w:hAnsiTheme="majorHAnsi"/>
          <w:color w:val="0D0D0D" w:themeColor="text1" w:themeTint="F2"/>
          <w:sz w:val="24"/>
        </w:rPr>
        <w:t xml:space="preserve">– </w:t>
      </w:r>
      <w:r w:rsidR="001A36C5" w:rsidRPr="009E007F">
        <w:rPr>
          <w:rFonts w:asciiTheme="majorHAnsi" w:hAnsiTheme="majorHAnsi"/>
          <w:color w:val="0D0D0D" w:themeColor="text1" w:themeTint="F2"/>
          <w:sz w:val="24"/>
        </w:rPr>
        <w:t xml:space="preserve">moments when there is a gap between what we </w:t>
      </w:r>
      <w:r w:rsidR="009A3938">
        <w:rPr>
          <w:rFonts w:asciiTheme="majorHAnsi" w:hAnsiTheme="majorHAnsi"/>
          <w:color w:val="0D0D0D" w:themeColor="text1" w:themeTint="F2"/>
          <w:sz w:val="24"/>
        </w:rPr>
        <w:t>“</w:t>
      </w:r>
      <w:r w:rsidR="001A36C5" w:rsidRPr="009E007F">
        <w:rPr>
          <w:rFonts w:asciiTheme="majorHAnsi" w:hAnsiTheme="majorHAnsi"/>
          <w:color w:val="0D0D0D" w:themeColor="text1" w:themeTint="F2"/>
          <w:sz w:val="24"/>
        </w:rPr>
        <w:t>see</w:t>
      </w:r>
      <w:r w:rsidR="009A3938">
        <w:rPr>
          <w:rFonts w:asciiTheme="majorHAnsi" w:hAnsiTheme="majorHAnsi"/>
          <w:color w:val="0D0D0D" w:themeColor="text1" w:themeTint="F2"/>
          <w:sz w:val="24"/>
        </w:rPr>
        <w:t>”</w:t>
      </w:r>
      <w:r w:rsidR="001A36C5" w:rsidRPr="009E007F">
        <w:rPr>
          <w:rFonts w:asciiTheme="majorHAnsi" w:hAnsiTheme="majorHAnsi"/>
          <w:color w:val="0D0D0D" w:themeColor="text1" w:themeTint="F2"/>
          <w:sz w:val="24"/>
        </w:rPr>
        <w:t xml:space="preserve"> (or in radio perhaps, </w:t>
      </w:r>
      <w:r w:rsidR="001A36C5" w:rsidRPr="009E007F">
        <w:rPr>
          <w:rFonts w:asciiTheme="majorHAnsi" w:hAnsiTheme="majorHAnsi"/>
          <w:i/>
          <w:color w:val="0D0D0D" w:themeColor="text1" w:themeTint="F2"/>
          <w:sz w:val="24"/>
        </w:rPr>
        <w:t>know</w:t>
      </w:r>
      <w:r w:rsidR="001A36C5" w:rsidRPr="009E007F">
        <w:rPr>
          <w:rFonts w:asciiTheme="majorHAnsi" w:hAnsiTheme="majorHAnsi"/>
          <w:color w:val="0D0D0D" w:themeColor="text1" w:themeTint="F2"/>
          <w:sz w:val="24"/>
        </w:rPr>
        <w:t xml:space="preserve"> to be happening) and </w:t>
      </w:r>
      <w:r w:rsidR="009A3938">
        <w:rPr>
          <w:rFonts w:asciiTheme="majorHAnsi" w:hAnsiTheme="majorHAnsi"/>
          <w:color w:val="0D0D0D" w:themeColor="text1" w:themeTint="F2"/>
          <w:sz w:val="24"/>
        </w:rPr>
        <w:t>“</w:t>
      </w:r>
      <w:r w:rsidR="001A36C5" w:rsidRPr="009E007F">
        <w:rPr>
          <w:rFonts w:asciiTheme="majorHAnsi" w:hAnsiTheme="majorHAnsi"/>
          <w:color w:val="0D0D0D" w:themeColor="text1" w:themeTint="F2"/>
          <w:sz w:val="24"/>
        </w:rPr>
        <w:t>hear,</w:t>
      </w:r>
      <w:r w:rsidR="009A3938">
        <w:rPr>
          <w:rFonts w:asciiTheme="majorHAnsi" w:hAnsiTheme="majorHAnsi"/>
          <w:color w:val="0D0D0D" w:themeColor="text1" w:themeTint="F2"/>
          <w:sz w:val="24"/>
        </w:rPr>
        <w:t>”</w:t>
      </w:r>
      <w:r w:rsidR="001A36C5" w:rsidRPr="009E007F">
        <w:rPr>
          <w:rFonts w:asciiTheme="majorHAnsi" w:hAnsiTheme="majorHAnsi"/>
          <w:color w:val="0D0D0D" w:themeColor="text1" w:themeTint="F2"/>
          <w:sz w:val="24"/>
        </w:rPr>
        <w:t xml:space="preserve"> which activates us to align our pre-existent knowledge with the sounds we hear</w:t>
      </w:r>
      <w:r w:rsidR="008615A6">
        <w:rPr>
          <w:rFonts w:asciiTheme="majorHAnsi" w:hAnsiTheme="majorHAnsi"/>
          <w:color w:val="0D0D0D" w:themeColor="text1" w:themeTint="F2"/>
          <w:sz w:val="24"/>
        </w:rPr>
        <w:t>,</w:t>
      </w:r>
      <w:r w:rsidR="001A36C5" w:rsidRPr="009E007F">
        <w:rPr>
          <w:rFonts w:asciiTheme="majorHAnsi" w:hAnsiTheme="majorHAnsi"/>
          <w:color w:val="0D0D0D" w:themeColor="text1" w:themeTint="F2"/>
          <w:sz w:val="24"/>
        </w:rPr>
        <w:t xml:space="preserve"> and fill the space of the aporia with our pre-associative connections. This </w:t>
      </w:r>
      <w:r w:rsidR="00B55676" w:rsidRPr="009E007F">
        <w:rPr>
          <w:rFonts w:asciiTheme="majorHAnsi" w:hAnsiTheme="majorHAnsi" w:cs="Arial"/>
          <w:color w:val="0D0D0D" w:themeColor="text1" w:themeTint="F2"/>
          <w:sz w:val="24"/>
          <w:shd w:val="clear" w:color="auto" w:fill="FFFFFF"/>
        </w:rPr>
        <w:t>“develops horizontally on its own terms, as though referring to an alternative, or parallel, world to the one we see” (</w:t>
      </w:r>
      <w:r w:rsidR="0031106F">
        <w:rPr>
          <w:rFonts w:asciiTheme="majorHAnsi" w:hAnsiTheme="majorHAnsi" w:cs="Arial"/>
          <w:color w:val="0D0D0D" w:themeColor="text1" w:themeTint="F2"/>
          <w:sz w:val="24"/>
          <w:shd w:val="clear" w:color="auto" w:fill="FFFFFF"/>
        </w:rPr>
        <w:t xml:space="preserve">2002, </w:t>
      </w:r>
      <w:r w:rsidR="008615A6">
        <w:rPr>
          <w:rFonts w:asciiTheme="majorHAnsi" w:hAnsiTheme="majorHAnsi" w:cs="Arial"/>
          <w:color w:val="0D0D0D" w:themeColor="text1" w:themeTint="F2"/>
          <w:sz w:val="24"/>
          <w:shd w:val="clear" w:color="auto" w:fill="FFFFFF"/>
        </w:rPr>
        <w:t>forthcoming</w:t>
      </w:r>
      <w:r w:rsidR="00B55676" w:rsidRPr="009E007F">
        <w:rPr>
          <w:rFonts w:asciiTheme="majorHAnsi" w:hAnsiTheme="majorHAnsi" w:cs="Arial"/>
          <w:color w:val="0D0D0D" w:themeColor="text1" w:themeTint="F2"/>
          <w:sz w:val="24"/>
          <w:shd w:val="clear" w:color="auto" w:fill="FFFFFF"/>
        </w:rPr>
        <w:t xml:space="preserve">). </w:t>
      </w:r>
      <w:r w:rsidR="003E5A44">
        <w:rPr>
          <w:rFonts w:asciiTheme="majorHAnsi" w:hAnsiTheme="majorHAnsi" w:cs="Arial"/>
          <w:color w:val="0D0D0D" w:themeColor="text1" w:themeTint="F2"/>
          <w:sz w:val="24"/>
          <w:shd w:val="clear" w:color="auto" w:fill="FFFFFF"/>
        </w:rPr>
        <w:t xml:space="preserve">In these radio dramas, </w:t>
      </w:r>
      <w:r w:rsidR="003E5A44">
        <w:rPr>
          <w:rFonts w:asciiTheme="majorHAnsi" w:hAnsiTheme="majorHAnsi"/>
          <w:color w:val="0D0D0D" w:themeColor="text1" w:themeTint="F2"/>
          <w:sz w:val="24"/>
        </w:rPr>
        <w:t>t</w:t>
      </w:r>
      <w:r w:rsidR="00B55676" w:rsidRPr="009E007F">
        <w:rPr>
          <w:rFonts w:asciiTheme="majorHAnsi" w:hAnsiTheme="majorHAnsi"/>
          <w:color w:val="0D0D0D" w:themeColor="text1" w:themeTint="F2"/>
          <w:sz w:val="24"/>
        </w:rPr>
        <w:t xml:space="preserve">echniques </w:t>
      </w:r>
      <w:r w:rsidRPr="009E007F">
        <w:rPr>
          <w:rFonts w:asciiTheme="majorHAnsi" w:hAnsiTheme="majorHAnsi"/>
          <w:color w:val="0D0D0D" w:themeColor="text1" w:themeTint="F2"/>
          <w:sz w:val="24"/>
        </w:rPr>
        <w:t xml:space="preserve">are </w:t>
      </w:r>
      <w:r w:rsidR="003E5A44">
        <w:rPr>
          <w:rFonts w:asciiTheme="majorHAnsi" w:hAnsiTheme="majorHAnsi"/>
          <w:color w:val="0D0D0D" w:themeColor="text1" w:themeTint="F2"/>
          <w:sz w:val="24"/>
        </w:rPr>
        <w:t xml:space="preserve">used that invite </w:t>
      </w:r>
      <w:r w:rsidRPr="009E007F">
        <w:rPr>
          <w:rFonts w:asciiTheme="majorHAnsi" w:hAnsiTheme="majorHAnsi"/>
          <w:color w:val="0D0D0D" w:themeColor="text1" w:themeTint="F2"/>
          <w:sz w:val="24"/>
        </w:rPr>
        <w:t>a parenthetical musical drama</w:t>
      </w:r>
      <w:r w:rsidR="003E5A44">
        <w:rPr>
          <w:rFonts w:asciiTheme="majorHAnsi" w:hAnsiTheme="majorHAnsi"/>
          <w:color w:val="0D0D0D" w:themeColor="text1" w:themeTint="F2"/>
          <w:sz w:val="24"/>
        </w:rPr>
        <w:t xml:space="preserve"> into the frame</w:t>
      </w:r>
      <w:r w:rsidR="00A977A8">
        <w:rPr>
          <w:rFonts w:asciiTheme="majorHAnsi" w:hAnsiTheme="majorHAnsi"/>
          <w:color w:val="0D0D0D" w:themeColor="text1" w:themeTint="F2"/>
          <w:sz w:val="24"/>
        </w:rPr>
        <w:t>, based on resemblance,</w:t>
      </w:r>
      <w:r w:rsidRPr="009E007F">
        <w:rPr>
          <w:rFonts w:asciiTheme="majorHAnsi" w:hAnsiTheme="majorHAnsi"/>
          <w:color w:val="0D0D0D" w:themeColor="text1" w:themeTint="F2"/>
          <w:sz w:val="24"/>
        </w:rPr>
        <w:t xml:space="preserve"> that open us up to something which we could call </w:t>
      </w:r>
      <w:r w:rsidRPr="009E007F">
        <w:rPr>
          <w:rFonts w:asciiTheme="majorHAnsi" w:hAnsiTheme="majorHAnsi"/>
          <w:i/>
          <w:color w:val="0D0D0D" w:themeColor="text1" w:themeTint="F2"/>
          <w:sz w:val="24"/>
        </w:rPr>
        <w:t>paradiegetic</w:t>
      </w:r>
      <w:r w:rsidR="00A977A8">
        <w:rPr>
          <w:rFonts w:asciiTheme="majorHAnsi" w:hAnsiTheme="majorHAnsi"/>
          <w:i/>
          <w:color w:val="0D0D0D" w:themeColor="text1" w:themeTint="F2"/>
          <w:sz w:val="24"/>
        </w:rPr>
        <w:t>.</w:t>
      </w:r>
      <w:r w:rsidR="00A977A8">
        <w:rPr>
          <w:rFonts w:asciiTheme="majorHAnsi" w:hAnsiTheme="majorHAnsi"/>
          <w:iCs/>
          <w:color w:val="0D0D0D" w:themeColor="text1" w:themeTint="F2"/>
          <w:sz w:val="24"/>
        </w:rPr>
        <w:t xml:space="preserve"> The prefix “para”</w:t>
      </w:r>
      <w:r w:rsidRPr="009E007F">
        <w:rPr>
          <w:rFonts w:asciiTheme="majorHAnsi" w:hAnsiTheme="majorHAnsi"/>
          <w:color w:val="0D0D0D" w:themeColor="text1" w:themeTint="F2"/>
          <w:sz w:val="24"/>
        </w:rPr>
        <w:t xml:space="preserve"> </w:t>
      </w:r>
      <w:r w:rsidR="00A977A8">
        <w:rPr>
          <w:rFonts w:asciiTheme="majorHAnsi" w:hAnsiTheme="majorHAnsi"/>
          <w:color w:val="0D0D0D" w:themeColor="text1" w:themeTint="F2"/>
          <w:sz w:val="24"/>
        </w:rPr>
        <w:t>has a broad constellation of meanings and association</w:t>
      </w:r>
      <w:r w:rsidR="003E5A44">
        <w:rPr>
          <w:rFonts w:asciiTheme="majorHAnsi" w:hAnsiTheme="majorHAnsi"/>
          <w:color w:val="0D0D0D" w:themeColor="text1" w:themeTint="F2"/>
          <w:sz w:val="24"/>
        </w:rPr>
        <w:t>s</w:t>
      </w:r>
      <w:r w:rsidR="00A977A8">
        <w:rPr>
          <w:rFonts w:asciiTheme="majorHAnsi" w:hAnsiTheme="majorHAnsi"/>
          <w:color w:val="0D0D0D" w:themeColor="text1" w:themeTint="F2"/>
          <w:sz w:val="24"/>
        </w:rPr>
        <w:t xml:space="preserve">, including ‘alongside’, or ‘adjacent’ but can also serve to mean ‘resembling’ or ‘similar’. In </w:t>
      </w:r>
      <w:r w:rsidR="009A3938">
        <w:rPr>
          <w:rFonts w:asciiTheme="majorHAnsi" w:hAnsiTheme="majorHAnsi"/>
          <w:color w:val="0D0D0D" w:themeColor="text1" w:themeTint="F2"/>
          <w:sz w:val="24"/>
        </w:rPr>
        <w:t xml:space="preserve">all of these </w:t>
      </w:r>
      <w:r w:rsidR="00A977A8">
        <w:rPr>
          <w:rFonts w:asciiTheme="majorHAnsi" w:hAnsiTheme="majorHAnsi"/>
          <w:color w:val="0D0D0D" w:themeColor="text1" w:themeTint="F2"/>
          <w:sz w:val="24"/>
        </w:rPr>
        <w:t>sense</w:t>
      </w:r>
      <w:r w:rsidR="009A3938">
        <w:rPr>
          <w:rFonts w:asciiTheme="majorHAnsi" w:hAnsiTheme="majorHAnsi"/>
          <w:color w:val="0D0D0D" w:themeColor="text1" w:themeTint="F2"/>
          <w:sz w:val="24"/>
        </w:rPr>
        <w:t>s</w:t>
      </w:r>
      <w:r w:rsidR="00A977A8">
        <w:rPr>
          <w:rFonts w:asciiTheme="majorHAnsi" w:hAnsiTheme="majorHAnsi"/>
          <w:color w:val="0D0D0D" w:themeColor="text1" w:themeTint="F2"/>
          <w:sz w:val="24"/>
        </w:rPr>
        <w:t xml:space="preserve">, I use it to </w:t>
      </w:r>
      <w:r w:rsidR="008615A6">
        <w:rPr>
          <w:rFonts w:asciiTheme="majorHAnsi" w:hAnsiTheme="majorHAnsi"/>
          <w:color w:val="0D0D0D" w:themeColor="text1" w:themeTint="F2"/>
          <w:sz w:val="24"/>
        </w:rPr>
        <w:t xml:space="preserve">refer to </w:t>
      </w:r>
      <w:r w:rsidR="00734C3A">
        <w:rPr>
          <w:rFonts w:asciiTheme="majorHAnsi" w:hAnsiTheme="majorHAnsi"/>
          <w:color w:val="0D0D0D" w:themeColor="text1" w:themeTint="F2"/>
          <w:sz w:val="24"/>
        </w:rPr>
        <w:t xml:space="preserve">allusions </w:t>
      </w:r>
      <w:r w:rsidR="008615A6">
        <w:rPr>
          <w:rFonts w:asciiTheme="majorHAnsi" w:hAnsiTheme="majorHAnsi"/>
          <w:color w:val="0D0D0D" w:themeColor="text1" w:themeTint="F2"/>
          <w:sz w:val="24"/>
        </w:rPr>
        <w:t>to</w:t>
      </w:r>
      <w:r w:rsidR="00A977A8">
        <w:rPr>
          <w:rFonts w:asciiTheme="majorHAnsi" w:hAnsiTheme="majorHAnsi"/>
          <w:color w:val="0D0D0D" w:themeColor="text1" w:themeTint="F2"/>
          <w:sz w:val="24"/>
        </w:rPr>
        <w:t xml:space="preserve"> </w:t>
      </w:r>
      <w:r w:rsidR="00734C3A">
        <w:rPr>
          <w:rFonts w:asciiTheme="majorHAnsi" w:hAnsiTheme="majorHAnsi"/>
          <w:color w:val="0D0D0D" w:themeColor="text1" w:themeTint="F2"/>
          <w:sz w:val="24"/>
        </w:rPr>
        <w:t>pre-existing</w:t>
      </w:r>
      <w:r w:rsidR="008615A6">
        <w:rPr>
          <w:rFonts w:asciiTheme="majorHAnsi" w:hAnsiTheme="majorHAnsi"/>
          <w:color w:val="0D0D0D" w:themeColor="text1" w:themeTint="F2"/>
          <w:sz w:val="24"/>
        </w:rPr>
        <w:t xml:space="preserve"> secondary </w:t>
      </w:r>
      <w:r w:rsidR="00734C3A">
        <w:rPr>
          <w:rFonts w:asciiTheme="majorHAnsi" w:hAnsiTheme="majorHAnsi"/>
          <w:color w:val="0D0D0D" w:themeColor="text1" w:themeTint="F2"/>
          <w:sz w:val="24"/>
        </w:rPr>
        <w:t xml:space="preserve">narratives that </w:t>
      </w:r>
      <w:r w:rsidR="008615A6">
        <w:rPr>
          <w:rFonts w:asciiTheme="majorHAnsi" w:hAnsiTheme="majorHAnsi"/>
          <w:color w:val="0D0D0D" w:themeColor="text1" w:themeTint="F2"/>
          <w:sz w:val="24"/>
        </w:rPr>
        <w:t xml:space="preserve">are </w:t>
      </w:r>
      <w:r w:rsidR="003E5A44">
        <w:rPr>
          <w:rFonts w:asciiTheme="majorHAnsi" w:hAnsiTheme="majorHAnsi"/>
          <w:color w:val="0D0D0D" w:themeColor="text1" w:themeTint="F2"/>
          <w:sz w:val="24"/>
        </w:rPr>
        <w:t xml:space="preserve">brought </w:t>
      </w:r>
      <w:r w:rsidR="008615A6">
        <w:rPr>
          <w:rFonts w:asciiTheme="majorHAnsi" w:hAnsiTheme="majorHAnsi"/>
          <w:color w:val="0D0D0D" w:themeColor="text1" w:themeTint="F2"/>
          <w:sz w:val="24"/>
        </w:rPr>
        <w:t xml:space="preserve">into the primary narrative, </w:t>
      </w:r>
      <w:r w:rsidR="003E5A44">
        <w:rPr>
          <w:rFonts w:asciiTheme="majorHAnsi" w:hAnsiTheme="majorHAnsi"/>
          <w:color w:val="0D0D0D" w:themeColor="text1" w:themeTint="F2"/>
          <w:sz w:val="24"/>
        </w:rPr>
        <w:t xml:space="preserve">to </w:t>
      </w:r>
      <w:r w:rsidR="00734C3A">
        <w:rPr>
          <w:rFonts w:asciiTheme="majorHAnsi" w:hAnsiTheme="majorHAnsi"/>
          <w:color w:val="0D0D0D" w:themeColor="text1" w:themeTint="F2"/>
          <w:sz w:val="24"/>
        </w:rPr>
        <w:t>work alongside</w:t>
      </w:r>
      <w:r w:rsidR="008615A6">
        <w:rPr>
          <w:rFonts w:asciiTheme="majorHAnsi" w:hAnsiTheme="majorHAnsi"/>
          <w:color w:val="0D0D0D" w:themeColor="text1" w:themeTint="F2"/>
          <w:sz w:val="24"/>
        </w:rPr>
        <w:t xml:space="preserve"> it</w:t>
      </w:r>
      <w:r w:rsidR="00734C3A">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commen</w:t>
      </w:r>
      <w:r w:rsidR="00734C3A">
        <w:rPr>
          <w:rFonts w:asciiTheme="majorHAnsi" w:hAnsiTheme="majorHAnsi"/>
          <w:color w:val="0D0D0D" w:themeColor="text1" w:themeTint="F2"/>
          <w:sz w:val="24"/>
        </w:rPr>
        <w:t>t</w:t>
      </w:r>
      <w:r w:rsidRPr="009E007F">
        <w:rPr>
          <w:rFonts w:asciiTheme="majorHAnsi" w:hAnsiTheme="majorHAnsi"/>
          <w:color w:val="0D0D0D" w:themeColor="text1" w:themeTint="F2"/>
          <w:sz w:val="24"/>
        </w:rPr>
        <w:t xml:space="preserve"> upon </w:t>
      </w:r>
      <w:r w:rsidR="00734C3A">
        <w:rPr>
          <w:rFonts w:asciiTheme="majorHAnsi" w:hAnsiTheme="majorHAnsi"/>
          <w:color w:val="0D0D0D" w:themeColor="text1" w:themeTint="F2"/>
          <w:sz w:val="24"/>
        </w:rPr>
        <w:t xml:space="preserve">it </w:t>
      </w:r>
      <w:r w:rsidR="008615A6">
        <w:rPr>
          <w:rFonts w:asciiTheme="majorHAnsi" w:hAnsiTheme="majorHAnsi"/>
          <w:color w:val="0D0D0D" w:themeColor="text1" w:themeTint="F2"/>
          <w:sz w:val="24"/>
        </w:rPr>
        <w:t xml:space="preserve">through comparison </w:t>
      </w:r>
      <w:r w:rsidR="00B55676" w:rsidRPr="009E007F">
        <w:rPr>
          <w:rFonts w:asciiTheme="majorHAnsi" w:hAnsiTheme="majorHAnsi"/>
          <w:color w:val="0D0D0D" w:themeColor="text1" w:themeTint="F2"/>
          <w:sz w:val="24"/>
        </w:rPr>
        <w:t xml:space="preserve">(or rather invite us to </w:t>
      </w:r>
      <w:r w:rsidR="00B55676" w:rsidRPr="009E007F">
        <w:rPr>
          <w:rFonts w:asciiTheme="majorHAnsi" w:hAnsiTheme="majorHAnsi"/>
          <w:i/>
          <w:color w:val="0D0D0D" w:themeColor="text1" w:themeTint="F2"/>
          <w:sz w:val="24"/>
        </w:rPr>
        <w:t>find</w:t>
      </w:r>
      <w:r w:rsidR="00B55676" w:rsidRPr="009E007F">
        <w:rPr>
          <w:rFonts w:asciiTheme="majorHAnsi" w:hAnsiTheme="majorHAnsi"/>
          <w:color w:val="0D0D0D" w:themeColor="text1" w:themeTint="F2"/>
          <w:sz w:val="24"/>
        </w:rPr>
        <w:t xml:space="preserve"> comment on it)</w:t>
      </w:r>
      <w:r w:rsidRPr="009E007F">
        <w:rPr>
          <w:rFonts w:asciiTheme="majorHAnsi" w:hAnsiTheme="majorHAnsi"/>
          <w:color w:val="0D0D0D" w:themeColor="text1" w:themeTint="F2"/>
          <w:sz w:val="24"/>
        </w:rPr>
        <w:t>, elucidat</w:t>
      </w:r>
      <w:r w:rsidR="008615A6">
        <w:rPr>
          <w:rFonts w:asciiTheme="majorHAnsi" w:hAnsiTheme="majorHAnsi"/>
          <w:color w:val="0D0D0D" w:themeColor="text1" w:themeTint="F2"/>
          <w:sz w:val="24"/>
        </w:rPr>
        <w:t>e</w:t>
      </w:r>
      <w:r w:rsidRPr="009E007F">
        <w:rPr>
          <w:rFonts w:asciiTheme="majorHAnsi" w:hAnsiTheme="majorHAnsi"/>
          <w:color w:val="0D0D0D" w:themeColor="text1" w:themeTint="F2"/>
          <w:sz w:val="24"/>
        </w:rPr>
        <w:t xml:space="preserve"> and draw out </w:t>
      </w:r>
      <w:r w:rsidR="00AA425C" w:rsidRPr="009E007F">
        <w:rPr>
          <w:rFonts w:asciiTheme="majorHAnsi" w:hAnsiTheme="majorHAnsi"/>
          <w:color w:val="0D0D0D" w:themeColor="text1" w:themeTint="F2"/>
          <w:sz w:val="24"/>
        </w:rPr>
        <w:t xml:space="preserve">new </w:t>
      </w:r>
      <w:r w:rsidR="008615A6">
        <w:rPr>
          <w:rFonts w:asciiTheme="majorHAnsi" w:hAnsiTheme="majorHAnsi"/>
          <w:color w:val="0D0D0D" w:themeColor="text1" w:themeTint="F2"/>
          <w:sz w:val="24"/>
        </w:rPr>
        <w:t>meanings</w:t>
      </w:r>
      <w:r w:rsidRPr="009E007F">
        <w:rPr>
          <w:rFonts w:asciiTheme="majorHAnsi" w:hAnsiTheme="majorHAnsi"/>
          <w:color w:val="0D0D0D" w:themeColor="text1" w:themeTint="F2"/>
          <w:sz w:val="24"/>
        </w:rPr>
        <w:t xml:space="preserve">. </w:t>
      </w:r>
      <w:r w:rsidR="0031106F">
        <w:rPr>
          <w:rFonts w:asciiTheme="majorHAnsi" w:hAnsiTheme="majorHAnsi"/>
          <w:color w:val="0D0D0D" w:themeColor="text1" w:themeTint="F2"/>
          <w:sz w:val="24"/>
        </w:rPr>
        <w:t xml:space="preserve">This definition accounts situations, like that in the previously disused scene, where two stories work in tandem, but is differentiated from the strategy of violin narration, because there, a single story is being told from two or more points of view. While </w:t>
      </w:r>
      <w:r w:rsidR="0031106F" w:rsidRPr="0031106F">
        <w:rPr>
          <w:rFonts w:asciiTheme="majorHAnsi" w:hAnsiTheme="majorHAnsi"/>
          <w:i/>
          <w:iCs/>
          <w:color w:val="0D0D0D" w:themeColor="text1" w:themeTint="F2"/>
          <w:sz w:val="24"/>
        </w:rPr>
        <w:t>paradiegetic</w:t>
      </w:r>
      <w:r w:rsidR="0031106F">
        <w:rPr>
          <w:rFonts w:asciiTheme="majorHAnsi" w:hAnsiTheme="majorHAnsi"/>
          <w:color w:val="0D0D0D" w:themeColor="text1" w:themeTint="F2"/>
          <w:sz w:val="24"/>
        </w:rPr>
        <w:t xml:space="preserve"> describes </w:t>
      </w:r>
      <w:r w:rsidR="00E741E3">
        <w:rPr>
          <w:rFonts w:asciiTheme="majorHAnsi" w:hAnsiTheme="majorHAnsi"/>
          <w:color w:val="0D0D0D" w:themeColor="text1" w:themeTint="F2"/>
          <w:sz w:val="24"/>
        </w:rPr>
        <w:t xml:space="preserve">the </w:t>
      </w:r>
      <w:r w:rsidR="0031106F">
        <w:rPr>
          <w:rFonts w:asciiTheme="majorHAnsi" w:hAnsiTheme="majorHAnsi"/>
          <w:color w:val="0D0D0D" w:themeColor="text1" w:themeTint="F2"/>
          <w:sz w:val="24"/>
        </w:rPr>
        <w:t>situation of two parallel narratives unfolding together</w:t>
      </w:r>
      <w:r w:rsidR="00E741E3">
        <w:rPr>
          <w:rFonts w:asciiTheme="majorHAnsi" w:hAnsiTheme="majorHAnsi"/>
          <w:color w:val="0D0D0D" w:themeColor="text1" w:themeTint="F2"/>
          <w:sz w:val="24"/>
        </w:rPr>
        <w:t xml:space="preserve"> (while often temporally dislocated) and commenting on each other</w:t>
      </w:r>
      <w:r w:rsidR="0031106F">
        <w:rPr>
          <w:rFonts w:asciiTheme="majorHAnsi" w:hAnsiTheme="majorHAnsi"/>
          <w:color w:val="0D0D0D" w:themeColor="text1" w:themeTint="F2"/>
          <w:sz w:val="24"/>
        </w:rPr>
        <w:t xml:space="preserve">, we might specify further, that in these dramas, this happens mostly by </w:t>
      </w:r>
      <w:r w:rsidR="0031106F" w:rsidRPr="0031106F">
        <w:rPr>
          <w:rFonts w:asciiTheme="majorHAnsi" w:hAnsiTheme="majorHAnsi"/>
          <w:i/>
          <w:iCs/>
          <w:color w:val="0D0D0D" w:themeColor="text1" w:themeTint="F2"/>
          <w:sz w:val="24"/>
        </w:rPr>
        <w:t>allusion</w:t>
      </w:r>
      <w:r w:rsidR="0031106F">
        <w:rPr>
          <w:rFonts w:asciiTheme="majorHAnsi" w:hAnsiTheme="majorHAnsi"/>
          <w:color w:val="0D0D0D" w:themeColor="text1" w:themeTint="F2"/>
          <w:sz w:val="24"/>
        </w:rPr>
        <w:t xml:space="preserve"> to pre-existing narratives</w:t>
      </w:r>
      <w:r w:rsidR="00E741E3">
        <w:rPr>
          <w:rFonts w:asciiTheme="majorHAnsi" w:hAnsiTheme="majorHAnsi"/>
          <w:color w:val="0D0D0D" w:themeColor="text1" w:themeTint="F2"/>
          <w:sz w:val="24"/>
        </w:rPr>
        <w:t xml:space="preserve"> which are </w:t>
      </w:r>
      <w:r w:rsidR="0031106F">
        <w:rPr>
          <w:rFonts w:asciiTheme="majorHAnsi" w:hAnsiTheme="majorHAnsi"/>
          <w:color w:val="0D0D0D" w:themeColor="text1" w:themeTint="F2"/>
          <w:sz w:val="24"/>
        </w:rPr>
        <w:t>invited into the main frame</w:t>
      </w:r>
      <w:r w:rsidR="00E741E3">
        <w:rPr>
          <w:rFonts w:asciiTheme="majorHAnsi" w:hAnsiTheme="majorHAnsi"/>
          <w:color w:val="0D0D0D" w:themeColor="text1" w:themeTint="F2"/>
          <w:sz w:val="24"/>
        </w:rPr>
        <w:t xml:space="preserve"> via purely musical means</w:t>
      </w:r>
      <w:r w:rsidR="0031106F">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 xml:space="preserve">The </w:t>
      </w:r>
      <w:r w:rsidRPr="009E007F">
        <w:rPr>
          <w:rFonts w:asciiTheme="majorHAnsi" w:hAnsiTheme="majorHAnsi"/>
          <w:i/>
          <w:color w:val="0D0D0D" w:themeColor="text1" w:themeTint="F2"/>
          <w:sz w:val="24"/>
        </w:rPr>
        <w:t>Tristan</w:t>
      </w:r>
      <w:r w:rsidRPr="009E007F">
        <w:rPr>
          <w:rFonts w:asciiTheme="majorHAnsi" w:hAnsiTheme="majorHAnsi"/>
          <w:color w:val="0D0D0D" w:themeColor="text1" w:themeTint="F2"/>
          <w:sz w:val="24"/>
        </w:rPr>
        <w:t xml:space="preserve"> connection is central to </w:t>
      </w:r>
      <w:r w:rsidR="00A46500" w:rsidRPr="009E007F">
        <w:rPr>
          <w:rFonts w:asciiTheme="majorHAnsi" w:hAnsiTheme="majorHAnsi"/>
          <w:color w:val="0D0D0D" w:themeColor="text1" w:themeTint="F2"/>
          <w:sz w:val="24"/>
        </w:rPr>
        <w:t>‘The Devil’s Foot’</w:t>
      </w:r>
      <w:r w:rsidRPr="009E007F">
        <w:rPr>
          <w:rFonts w:asciiTheme="majorHAnsi" w:hAnsiTheme="majorHAnsi"/>
          <w:color w:val="0D0D0D" w:themeColor="text1" w:themeTint="F2"/>
          <w:sz w:val="24"/>
        </w:rPr>
        <w:t xml:space="preserve"> </w:t>
      </w:r>
      <w:r w:rsidR="00A46500" w:rsidRPr="009E007F">
        <w:rPr>
          <w:rFonts w:asciiTheme="majorHAnsi" w:hAnsiTheme="majorHAnsi"/>
          <w:color w:val="0D0D0D" w:themeColor="text1" w:themeTint="F2"/>
          <w:sz w:val="24"/>
        </w:rPr>
        <w:t xml:space="preserve">and </w:t>
      </w:r>
      <w:r w:rsidR="00760CB4" w:rsidRPr="009E007F">
        <w:rPr>
          <w:rFonts w:asciiTheme="majorHAnsi" w:hAnsiTheme="majorHAnsi"/>
          <w:color w:val="0D0D0D" w:themeColor="text1" w:themeTint="F2"/>
          <w:sz w:val="24"/>
        </w:rPr>
        <w:t xml:space="preserve">is </w:t>
      </w:r>
      <w:r w:rsidR="00AD4491" w:rsidRPr="009E007F">
        <w:rPr>
          <w:rFonts w:asciiTheme="majorHAnsi" w:hAnsiTheme="majorHAnsi"/>
          <w:color w:val="0D0D0D" w:themeColor="text1" w:themeTint="F2"/>
          <w:sz w:val="24"/>
        </w:rPr>
        <w:t>explicated</w:t>
      </w:r>
      <w:r w:rsidRPr="009E007F">
        <w:rPr>
          <w:rFonts w:asciiTheme="majorHAnsi" w:hAnsiTheme="majorHAnsi"/>
          <w:color w:val="0D0D0D" w:themeColor="text1" w:themeTint="F2"/>
          <w:sz w:val="24"/>
        </w:rPr>
        <w:t xml:space="preserve"> in the </w:t>
      </w:r>
      <w:r w:rsidR="00AD4491" w:rsidRPr="009E007F">
        <w:rPr>
          <w:rFonts w:asciiTheme="majorHAnsi" w:hAnsiTheme="majorHAnsi"/>
          <w:color w:val="0D0D0D" w:themeColor="text1" w:themeTint="F2"/>
          <w:sz w:val="24"/>
        </w:rPr>
        <w:t>dialogue</w:t>
      </w:r>
      <w:r w:rsidRPr="009E007F">
        <w:rPr>
          <w:rFonts w:asciiTheme="majorHAnsi" w:hAnsiTheme="majorHAnsi"/>
          <w:color w:val="0D0D0D" w:themeColor="text1" w:themeTint="F2"/>
          <w:sz w:val="24"/>
        </w:rPr>
        <w:t>, but there are many more surreptitious instances</w:t>
      </w:r>
      <w:r w:rsidR="000E4FA9" w:rsidRPr="009E007F">
        <w:rPr>
          <w:rFonts w:asciiTheme="majorHAnsi" w:hAnsiTheme="majorHAnsi"/>
          <w:color w:val="0D0D0D" w:themeColor="text1" w:themeTint="F2"/>
          <w:sz w:val="24"/>
        </w:rPr>
        <w:t xml:space="preserve"> of this</w:t>
      </w:r>
      <w:r w:rsidR="00A46500" w:rsidRPr="009E007F">
        <w:rPr>
          <w:rFonts w:asciiTheme="majorHAnsi" w:hAnsiTheme="majorHAnsi"/>
          <w:color w:val="0D0D0D" w:themeColor="text1" w:themeTint="F2"/>
          <w:sz w:val="24"/>
        </w:rPr>
        <w:t xml:space="preserve"> technique</w:t>
      </w:r>
      <w:r w:rsidR="000E4FA9" w:rsidRPr="009E007F">
        <w:rPr>
          <w:rFonts w:asciiTheme="majorHAnsi" w:hAnsiTheme="majorHAnsi"/>
          <w:color w:val="0D0D0D" w:themeColor="text1" w:themeTint="F2"/>
          <w:sz w:val="24"/>
        </w:rPr>
        <w:t xml:space="preserve">, each with different </w:t>
      </w:r>
      <w:r w:rsidR="008615A6">
        <w:rPr>
          <w:rFonts w:asciiTheme="majorHAnsi" w:hAnsiTheme="majorHAnsi"/>
          <w:color w:val="0D0D0D" w:themeColor="text1" w:themeTint="F2"/>
          <w:sz w:val="24"/>
        </w:rPr>
        <w:t xml:space="preserve">strategies for </w:t>
      </w:r>
      <w:r w:rsidR="000E4FA9" w:rsidRPr="009E007F">
        <w:rPr>
          <w:rFonts w:asciiTheme="majorHAnsi" w:hAnsiTheme="majorHAnsi"/>
          <w:color w:val="0D0D0D" w:themeColor="text1" w:themeTint="F2"/>
          <w:sz w:val="24"/>
        </w:rPr>
        <w:t>integrating with and c</w:t>
      </w:r>
      <w:r w:rsidR="000E4FA9" w:rsidRPr="00E46443">
        <w:rPr>
          <w:rFonts w:asciiTheme="majorHAnsi" w:hAnsiTheme="majorHAnsi"/>
          <w:color w:val="0D0D0D" w:themeColor="text1" w:themeTint="F2"/>
          <w:sz w:val="24"/>
          <w:szCs w:val="24"/>
        </w:rPr>
        <w:t>ommenting on t</w:t>
      </w:r>
      <w:r w:rsidR="000E4FA9" w:rsidRPr="00B060EF">
        <w:rPr>
          <w:rFonts w:asciiTheme="majorHAnsi" w:hAnsiTheme="majorHAnsi"/>
          <w:color w:val="0D0D0D" w:themeColor="text1" w:themeTint="F2"/>
          <w:sz w:val="24"/>
          <w:szCs w:val="24"/>
        </w:rPr>
        <w:t>he main dramatic plot.</w:t>
      </w:r>
      <w:r w:rsidR="00734C3A" w:rsidRPr="00B060EF">
        <w:rPr>
          <w:rFonts w:asciiTheme="majorHAnsi" w:hAnsiTheme="majorHAnsi"/>
          <w:color w:val="0D0D0D" w:themeColor="text1" w:themeTint="F2"/>
          <w:sz w:val="24"/>
          <w:szCs w:val="24"/>
        </w:rPr>
        <w:t xml:space="preserve"> </w:t>
      </w:r>
      <w:r w:rsidR="009A3938" w:rsidRPr="00B060EF">
        <w:rPr>
          <w:rFonts w:asciiTheme="majorHAnsi" w:hAnsiTheme="majorHAnsi"/>
          <w:color w:val="0D0D0D" w:themeColor="text1" w:themeTint="F2"/>
          <w:sz w:val="24"/>
          <w:szCs w:val="24"/>
        </w:rPr>
        <w:t xml:space="preserve">These often, though not always, produce </w:t>
      </w:r>
      <w:r w:rsidR="009A3938" w:rsidRPr="004D4BDB">
        <w:rPr>
          <w:i/>
          <w:sz w:val="24"/>
          <w:szCs w:val="24"/>
        </w:rPr>
        <w:t xml:space="preserve">mise en abymes </w:t>
      </w:r>
      <w:r w:rsidR="009A3938" w:rsidRPr="004D4BDB">
        <w:rPr>
          <w:iCs/>
          <w:sz w:val="24"/>
          <w:szCs w:val="24"/>
        </w:rPr>
        <w:t>– stories within the stories</w:t>
      </w:r>
      <w:r w:rsidR="008615A6" w:rsidRPr="00B060EF">
        <w:rPr>
          <w:iCs/>
          <w:sz w:val="24"/>
          <w:szCs w:val="24"/>
        </w:rPr>
        <w:t xml:space="preserve"> –</w:t>
      </w:r>
      <w:r w:rsidR="009A3938" w:rsidRPr="00B060EF">
        <w:rPr>
          <w:iCs/>
          <w:sz w:val="24"/>
          <w:szCs w:val="24"/>
        </w:rPr>
        <w:t xml:space="preserve"> which, because they are musicali</w:t>
      </w:r>
      <w:r w:rsidR="008615A6" w:rsidRPr="00B060EF">
        <w:rPr>
          <w:iCs/>
          <w:sz w:val="24"/>
          <w:szCs w:val="24"/>
        </w:rPr>
        <w:t>z</w:t>
      </w:r>
      <w:r w:rsidR="009A3938" w:rsidRPr="00F73E46">
        <w:rPr>
          <w:iCs/>
          <w:sz w:val="24"/>
          <w:szCs w:val="24"/>
        </w:rPr>
        <w:t>ed rather than verbali</w:t>
      </w:r>
      <w:r w:rsidR="008615A6" w:rsidRPr="00F73E46">
        <w:rPr>
          <w:iCs/>
          <w:sz w:val="24"/>
          <w:szCs w:val="24"/>
        </w:rPr>
        <w:t>z</w:t>
      </w:r>
      <w:r w:rsidR="009A3938" w:rsidRPr="00F73E46">
        <w:rPr>
          <w:iCs/>
          <w:sz w:val="24"/>
          <w:szCs w:val="24"/>
        </w:rPr>
        <w:t xml:space="preserve">ed, are </w:t>
      </w:r>
      <w:r w:rsidR="009A3938" w:rsidRPr="00F73E46">
        <w:rPr>
          <w:rFonts w:asciiTheme="majorHAnsi" w:hAnsiTheme="majorHAnsi"/>
          <w:color w:val="0D0D0D" w:themeColor="text1" w:themeTint="F2"/>
          <w:sz w:val="24"/>
          <w:szCs w:val="24"/>
        </w:rPr>
        <w:t>told only through music</w:t>
      </w:r>
      <w:r w:rsidR="009A3938" w:rsidRPr="004D4BDB">
        <w:rPr>
          <w:iCs/>
          <w:sz w:val="24"/>
          <w:szCs w:val="24"/>
        </w:rPr>
        <w:t>.</w:t>
      </w:r>
      <w:r w:rsidR="007941F9" w:rsidRPr="00B060EF">
        <w:rPr>
          <w:iCs/>
          <w:sz w:val="24"/>
          <w:szCs w:val="24"/>
        </w:rPr>
        <w:t xml:space="preserve"> </w:t>
      </w:r>
      <w:r w:rsidR="007941F9" w:rsidRPr="004D4BDB">
        <w:rPr>
          <w:rFonts w:asciiTheme="majorHAnsi" w:hAnsiTheme="majorHAnsi"/>
          <w:sz w:val="24"/>
          <w:szCs w:val="24"/>
        </w:rPr>
        <w:t>The same happens of course, in film and television</w:t>
      </w:r>
      <w:r w:rsidR="003E5A44">
        <w:rPr>
          <w:rFonts w:asciiTheme="majorHAnsi" w:hAnsiTheme="majorHAnsi"/>
          <w:sz w:val="24"/>
          <w:szCs w:val="24"/>
        </w:rPr>
        <w:t xml:space="preserve"> of course</w:t>
      </w:r>
      <w:r w:rsidR="007941F9" w:rsidRPr="004D4BDB">
        <w:rPr>
          <w:rFonts w:asciiTheme="majorHAnsi" w:hAnsiTheme="majorHAnsi"/>
          <w:sz w:val="24"/>
          <w:szCs w:val="24"/>
        </w:rPr>
        <w:t xml:space="preserve">. Even in the Granada series, we hear Mozart’s </w:t>
      </w:r>
      <w:r w:rsidR="007941F9" w:rsidRPr="004D4BDB">
        <w:rPr>
          <w:rFonts w:asciiTheme="majorHAnsi" w:hAnsiTheme="majorHAnsi"/>
          <w:i/>
          <w:sz w:val="24"/>
          <w:szCs w:val="24"/>
        </w:rPr>
        <w:t>Don Giovani</w:t>
      </w:r>
      <w:r w:rsidR="007941F9" w:rsidRPr="004D4BDB">
        <w:rPr>
          <w:rFonts w:asciiTheme="majorHAnsi" w:hAnsiTheme="majorHAnsi"/>
          <w:sz w:val="24"/>
          <w:szCs w:val="24"/>
        </w:rPr>
        <w:t xml:space="preserve"> underscoring Baron von Gruner as he pastes a photograph of his latest sexual conquest into his perverse book of ‘collected women.’ </w:t>
      </w:r>
      <w:r w:rsidR="007941F9" w:rsidRPr="004D4BDB">
        <w:rPr>
          <w:rFonts w:asciiTheme="majorHAnsi" w:hAnsiTheme="majorHAnsi"/>
          <w:i/>
          <w:color w:val="000000" w:themeColor="text1"/>
          <w:sz w:val="24"/>
          <w:szCs w:val="24"/>
        </w:rPr>
        <w:t>Tristan</w:t>
      </w:r>
      <w:r w:rsidR="007941F9" w:rsidRPr="004D4BDB">
        <w:rPr>
          <w:rFonts w:asciiTheme="majorHAnsi" w:hAnsiTheme="majorHAnsi"/>
          <w:color w:val="000000" w:themeColor="text1"/>
          <w:sz w:val="24"/>
          <w:szCs w:val="24"/>
        </w:rPr>
        <w:t xml:space="preserve"> itself is often evoked, for example, in </w:t>
      </w:r>
      <w:r w:rsidR="00990709">
        <w:rPr>
          <w:rFonts w:asciiTheme="majorHAnsi" w:hAnsiTheme="majorHAnsi"/>
          <w:color w:val="000000" w:themeColor="text1"/>
          <w:sz w:val="24"/>
          <w:szCs w:val="24"/>
        </w:rPr>
        <w:t xml:space="preserve">ITV’s </w:t>
      </w:r>
      <w:r w:rsidR="007941F9" w:rsidRPr="004D4BDB">
        <w:rPr>
          <w:rFonts w:asciiTheme="majorHAnsi" w:hAnsiTheme="majorHAnsi"/>
          <w:color w:val="000000" w:themeColor="text1"/>
          <w:sz w:val="24"/>
          <w:szCs w:val="24"/>
        </w:rPr>
        <w:t xml:space="preserve">adaptation of Agatha Christie’s </w:t>
      </w:r>
      <w:r w:rsidR="007941F9" w:rsidRPr="004D4BDB">
        <w:rPr>
          <w:rFonts w:asciiTheme="majorHAnsi" w:hAnsiTheme="majorHAnsi"/>
          <w:i/>
          <w:color w:val="000000" w:themeColor="text1"/>
          <w:sz w:val="24"/>
          <w:szCs w:val="24"/>
        </w:rPr>
        <w:t>Five Little Pigs</w:t>
      </w:r>
      <w:r w:rsidR="007941F9" w:rsidRPr="004D4BDB">
        <w:rPr>
          <w:rFonts w:asciiTheme="majorHAnsi" w:hAnsiTheme="majorHAnsi"/>
          <w:color w:val="000000" w:themeColor="text1"/>
          <w:sz w:val="24"/>
          <w:szCs w:val="24"/>
        </w:rPr>
        <w:t xml:space="preserve">, or the episode of </w:t>
      </w:r>
      <w:r w:rsidR="007941F9" w:rsidRPr="004D4BDB">
        <w:rPr>
          <w:rFonts w:asciiTheme="majorHAnsi" w:hAnsiTheme="majorHAnsi"/>
          <w:i/>
          <w:color w:val="000000" w:themeColor="text1"/>
          <w:sz w:val="24"/>
          <w:szCs w:val="24"/>
        </w:rPr>
        <w:t>Upstairs, Downstairs</w:t>
      </w:r>
      <w:r w:rsidR="007941F9" w:rsidRPr="004D4BDB">
        <w:rPr>
          <w:rFonts w:asciiTheme="majorHAnsi" w:hAnsiTheme="majorHAnsi"/>
          <w:color w:val="000000" w:themeColor="text1"/>
          <w:sz w:val="24"/>
          <w:szCs w:val="24"/>
        </w:rPr>
        <w:t>, in which lady Bellamy has scandalously had an affair with a younger artist, or even in the Sherlock Holmes adventure</w:t>
      </w:r>
      <w:r w:rsidR="00990709">
        <w:rPr>
          <w:rFonts w:asciiTheme="majorHAnsi" w:hAnsiTheme="majorHAnsi"/>
          <w:color w:val="000000" w:themeColor="text1"/>
          <w:sz w:val="24"/>
          <w:szCs w:val="24"/>
        </w:rPr>
        <w:t xml:space="preserve">, </w:t>
      </w:r>
      <w:r w:rsidR="007941F9" w:rsidRPr="004D4BDB">
        <w:rPr>
          <w:rFonts w:asciiTheme="majorHAnsi" w:hAnsiTheme="majorHAnsi"/>
          <w:color w:val="000000" w:themeColor="text1"/>
          <w:sz w:val="24"/>
          <w:szCs w:val="24"/>
        </w:rPr>
        <w:t xml:space="preserve">‘The Red Circle’ in which a lover is murdered backstage at the opera. </w:t>
      </w:r>
      <w:r w:rsidR="007941F9" w:rsidRPr="00B060EF">
        <w:rPr>
          <w:iCs/>
          <w:sz w:val="24"/>
          <w:szCs w:val="24"/>
        </w:rPr>
        <w:t xml:space="preserve">It is worth considering </w:t>
      </w:r>
      <w:r w:rsidR="008615A6" w:rsidRPr="00B060EF">
        <w:rPr>
          <w:iCs/>
          <w:sz w:val="24"/>
          <w:szCs w:val="24"/>
        </w:rPr>
        <w:t xml:space="preserve">though, </w:t>
      </w:r>
      <w:r w:rsidR="007941F9" w:rsidRPr="00B060EF">
        <w:rPr>
          <w:iCs/>
          <w:sz w:val="24"/>
          <w:szCs w:val="24"/>
        </w:rPr>
        <w:t>that, although this happens ofte</w:t>
      </w:r>
      <w:r w:rsidR="007941F9" w:rsidRPr="00F73E46">
        <w:rPr>
          <w:iCs/>
          <w:sz w:val="24"/>
          <w:szCs w:val="24"/>
        </w:rPr>
        <w:t xml:space="preserve">n in Film and TV, the high concentration of the technique </w:t>
      </w:r>
      <w:r w:rsidR="008615A6" w:rsidRPr="00F73E46">
        <w:rPr>
          <w:iCs/>
          <w:sz w:val="24"/>
          <w:szCs w:val="24"/>
        </w:rPr>
        <w:t xml:space="preserve">in radio </w:t>
      </w:r>
      <w:r w:rsidR="007941F9" w:rsidRPr="00F73E46">
        <w:rPr>
          <w:iCs/>
          <w:sz w:val="24"/>
          <w:szCs w:val="24"/>
        </w:rPr>
        <w:t>may be a response to fact that other avenues for drawing in connections – such as a character reading a particular</w:t>
      </w:r>
      <w:r w:rsidR="008615A6" w:rsidRPr="00F73E46">
        <w:rPr>
          <w:iCs/>
          <w:sz w:val="24"/>
          <w:szCs w:val="24"/>
        </w:rPr>
        <w:t>ly relevant</w:t>
      </w:r>
      <w:r w:rsidR="007941F9" w:rsidRPr="00F73E46">
        <w:rPr>
          <w:iCs/>
          <w:sz w:val="24"/>
          <w:szCs w:val="24"/>
        </w:rPr>
        <w:t xml:space="preserve"> book</w:t>
      </w:r>
      <w:r w:rsidR="008615A6" w:rsidRPr="00F73E46">
        <w:rPr>
          <w:iCs/>
          <w:sz w:val="24"/>
          <w:szCs w:val="24"/>
        </w:rPr>
        <w:t xml:space="preserve"> or standing in front of a relevant theatrical poster </w:t>
      </w:r>
      <w:r w:rsidR="007941F9" w:rsidRPr="00F73E46">
        <w:rPr>
          <w:iCs/>
          <w:sz w:val="24"/>
          <w:szCs w:val="24"/>
        </w:rPr>
        <w:t xml:space="preserve">– cannot be ‘shown’ visually. In </w:t>
      </w:r>
      <w:r w:rsidR="00990709">
        <w:rPr>
          <w:iCs/>
          <w:sz w:val="24"/>
          <w:szCs w:val="24"/>
        </w:rPr>
        <w:t>“</w:t>
      </w:r>
      <w:r w:rsidR="007941F9" w:rsidRPr="00F73E46">
        <w:rPr>
          <w:iCs/>
          <w:sz w:val="24"/>
          <w:szCs w:val="24"/>
        </w:rPr>
        <w:t>The Golden Pince-Nez</w:t>
      </w:r>
      <w:r w:rsidR="00990709">
        <w:rPr>
          <w:iCs/>
          <w:sz w:val="24"/>
          <w:szCs w:val="24"/>
        </w:rPr>
        <w:t>”,</w:t>
      </w:r>
      <w:r w:rsidR="007941F9" w:rsidRPr="00F73E46">
        <w:rPr>
          <w:iCs/>
          <w:sz w:val="24"/>
          <w:szCs w:val="24"/>
        </w:rPr>
        <w:t xml:space="preserve"> for example, we cannot </w:t>
      </w:r>
      <w:r w:rsidR="007941F9" w:rsidRPr="004D4BDB">
        <w:rPr>
          <w:i/>
          <w:sz w:val="24"/>
          <w:szCs w:val="24"/>
        </w:rPr>
        <w:t>see</w:t>
      </w:r>
      <w:r w:rsidR="007941F9" w:rsidRPr="00B060EF">
        <w:rPr>
          <w:iCs/>
          <w:sz w:val="24"/>
          <w:szCs w:val="24"/>
        </w:rPr>
        <w:t xml:space="preserve"> that the main character is reading </w:t>
      </w:r>
      <w:r w:rsidR="007941F9" w:rsidRPr="004D4BDB">
        <w:rPr>
          <w:i/>
          <w:sz w:val="24"/>
          <w:szCs w:val="24"/>
        </w:rPr>
        <w:t>Anna Karenina</w:t>
      </w:r>
      <w:r w:rsidR="007941F9" w:rsidRPr="00B060EF">
        <w:rPr>
          <w:iCs/>
          <w:sz w:val="24"/>
          <w:szCs w:val="24"/>
        </w:rPr>
        <w:t xml:space="preserve">, and therefore the connection needs to be brought out in the script, which thematises </w:t>
      </w:r>
      <w:r w:rsidR="007941F9" w:rsidRPr="00F73E46">
        <w:rPr>
          <w:iCs/>
          <w:sz w:val="24"/>
          <w:szCs w:val="24"/>
        </w:rPr>
        <w:t xml:space="preserve">the connections between the ‘Anna’ in both stories, adding also to the Russian flavour of the Holmes adventure (where the Granada series has a whole visual dimension that more subtly plants Russia in our minds – revolutionary </w:t>
      </w:r>
      <w:r w:rsidR="00395647" w:rsidRPr="00F73E46">
        <w:rPr>
          <w:iCs/>
          <w:sz w:val="24"/>
          <w:szCs w:val="24"/>
        </w:rPr>
        <w:t>banners in Cyrillic script, the characteristic winter hats, and so on)</w:t>
      </w:r>
      <w:r w:rsidR="007941F9" w:rsidRPr="00F73E46">
        <w:rPr>
          <w:iCs/>
          <w:sz w:val="24"/>
          <w:szCs w:val="24"/>
        </w:rPr>
        <w:t xml:space="preserve">. In this instance, the paradiegetic </w:t>
      </w:r>
      <w:r w:rsidR="00E741E3">
        <w:rPr>
          <w:iCs/>
          <w:sz w:val="24"/>
          <w:szCs w:val="24"/>
        </w:rPr>
        <w:t>allusions</w:t>
      </w:r>
      <w:r w:rsidR="007941F9" w:rsidRPr="00F73E46">
        <w:rPr>
          <w:iCs/>
          <w:sz w:val="24"/>
          <w:szCs w:val="24"/>
        </w:rPr>
        <w:t xml:space="preserve"> </w:t>
      </w:r>
      <w:r w:rsidR="00E741E3">
        <w:rPr>
          <w:iCs/>
          <w:sz w:val="24"/>
          <w:szCs w:val="24"/>
        </w:rPr>
        <w:t>are</w:t>
      </w:r>
      <w:r w:rsidR="007941F9" w:rsidRPr="00F73E46">
        <w:rPr>
          <w:iCs/>
          <w:sz w:val="24"/>
          <w:szCs w:val="24"/>
        </w:rPr>
        <w:t xml:space="preserve"> marked through literature, and is foregrounded</w:t>
      </w:r>
      <w:r w:rsidR="008615A6" w:rsidRPr="00F73E46">
        <w:rPr>
          <w:iCs/>
          <w:sz w:val="24"/>
          <w:szCs w:val="24"/>
        </w:rPr>
        <w:t xml:space="preserve"> to hammer the connection home</w:t>
      </w:r>
      <w:r w:rsidR="007941F9" w:rsidRPr="00F73E46">
        <w:rPr>
          <w:iCs/>
          <w:sz w:val="24"/>
          <w:szCs w:val="24"/>
        </w:rPr>
        <w:t>.</w:t>
      </w:r>
      <w:r w:rsidR="008615A6" w:rsidRPr="00F73E46">
        <w:rPr>
          <w:iCs/>
          <w:sz w:val="24"/>
          <w:szCs w:val="24"/>
        </w:rPr>
        <w:t xml:space="preserve"> </w:t>
      </w:r>
      <w:r w:rsidR="00990709">
        <w:rPr>
          <w:iCs/>
          <w:sz w:val="24"/>
          <w:szCs w:val="24"/>
        </w:rPr>
        <w:t xml:space="preserve">Along with this dialogue, many </w:t>
      </w:r>
      <w:r w:rsidR="007941F9" w:rsidRPr="00F73E46">
        <w:rPr>
          <w:iCs/>
          <w:sz w:val="24"/>
          <w:szCs w:val="24"/>
        </w:rPr>
        <w:t>musical allusions give us an insight into how radio drama relies heavily on the technique.</w:t>
      </w:r>
    </w:p>
    <w:p w14:paraId="26ACB10A" w14:textId="48EEBC54" w:rsidR="00E46443" w:rsidRPr="00B060EF" w:rsidRDefault="00F73E46" w:rsidP="004D4BDB">
      <w:pPr>
        <w:pStyle w:val="Heading4"/>
        <w:rPr>
          <w:rFonts w:asciiTheme="majorHAnsi" w:hAnsiTheme="majorHAnsi"/>
          <w:color w:val="0D0D0D" w:themeColor="text1" w:themeTint="F2"/>
        </w:rPr>
      </w:pPr>
      <w:r>
        <w:t xml:space="preserve">A </w:t>
      </w:r>
      <w:r w:rsidR="00E46443">
        <w:t>Paradiegetic F</w:t>
      </w:r>
      <w:r w:rsidR="00E46443" w:rsidRPr="00B060EF">
        <w:t xml:space="preserve">orce of </w:t>
      </w:r>
      <w:r w:rsidR="00E46443">
        <w:t>D</w:t>
      </w:r>
      <w:r w:rsidR="00E46443" w:rsidRPr="00B060EF">
        <w:t>estiny</w:t>
      </w:r>
    </w:p>
    <w:p w14:paraId="17DD17BD" w14:textId="558CB7D7" w:rsidR="000E4FA9" w:rsidRDefault="000E4FA9" w:rsidP="0060249B">
      <w:pPr>
        <w:spacing w:after="240" w:line="240" w:lineRule="auto"/>
        <w:contextualSpacing/>
        <w:rPr>
          <w:rFonts w:asciiTheme="majorHAnsi" w:eastAsia="Times New Roman" w:hAnsiTheme="majorHAnsi"/>
          <w:color w:val="0D0D0D" w:themeColor="text1" w:themeTint="F2"/>
          <w:sz w:val="24"/>
        </w:rPr>
      </w:pPr>
      <w:r w:rsidRPr="009E007F">
        <w:rPr>
          <w:rFonts w:asciiTheme="majorHAnsi" w:hAnsiTheme="majorHAnsi"/>
          <w:color w:val="0D0D0D" w:themeColor="text1" w:themeTint="F2"/>
          <w:sz w:val="24"/>
        </w:rPr>
        <w:lastRenderedPageBreak/>
        <w:tab/>
        <w:t xml:space="preserve">References to opera are quite common. An instance in </w:t>
      </w:r>
      <w:r w:rsidR="00567C21">
        <w:rPr>
          <w:rFonts w:asciiTheme="majorHAnsi" w:hAnsiTheme="majorHAnsi"/>
          <w:color w:val="0D0D0D" w:themeColor="text1" w:themeTint="F2"/>
          <w:sz w:val="24"/>
        </w:rPr>
        <w:t>“</w:t>
      </w:r>
      <w:r w:rsidRPr="009E007F">
        <w:rPr>
          <w:rFonts w:asciiTheme="majorHAnsi" w:hAnsiTheme="majorHAnsi"/>
          <w:color w:val="0D0D0D" w:themeColor="text1" w:themeTint="F2"/>
          <w:sz w:val="24"/>
        </w:rPr>
        <w:t>The Red Circle</w:t>
      </w:r>
      <w:r w:rsidR="00567C21">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does not </w:t>
      </w:r>
      <w:r w:rsidR="00A46500" w:rsidRPr="009E007F">
        <w:rPr>
          <w:rFonts w:asciiTheme="majorHAnsi" w:hAnsiTheme="majorHAnsi"/>
          <w:color w:val="0D0D0D" w:themeColor="text1" w:themeTint="F2"/>
          <w:sz w:val="24"/>
        </w:rPr>
        <w:t xml:space="preserve">even </w:t>
      </w:r>
      <w:r w:rsidRPr="009E007F">
        <w:rPr>
          <w:rFonts w:asciiTheme="majorHAnsi" w:hAnsiTheme="majorHAnsi"/>
          <w:color w:val="0D0D0D" w:themeColor="text1" w:themeTint="F2"/>
          <w:sz w:val="24"/>
        </w:rPr>
        <w:t xml:space="preserve">require </w:t>
      </w:r>
      <w:r w:rsidR="00843678" w:rsidRPr="009E007F">
        <w:rPr>
          <w:rFonts w:asciiTheme="majorHAnsi" w:hAnsiTheme="majorHAnsi"/>
          <w:color w:val="0D0D0D" w:themeColor="text1" w:themeTint="F2"/>
          <w:sz w:val="24"/>
        </w:rPr>
        <w:t xml:space="preserve">the </w:t>
      </w:r>
      <w:r w:rsidRPr="009E007F">
        <w:rPr>
          <w:rFonts w:asciiTheme="majorHAnsi" w:hAnsiTheme="majorHAnsi"/>
          <w:color w:val="0D0D0D" w:themeColor="text1" w:themeTint="F2"/>
          <w:sz w:val="24"/>
        </w:rPr>
        <w:t>music itself</w:t>
      </w:r>
      <w:r w:rsidR="002C49DB" w:rsidRPr="009E007F">
        <w:rPr>
          <w:rFonts w:asciiTheme="majorHAnsi" w:hAnsiTheme="majorHAnsi"/>
          <w:color w:val="0D0D0D" w:themeColor="text1" w:themeTint="F2"/>
          <w:sz w:val="24"/>
        </w:rPr>
        <w:t xml:space="preserve"> to be heard</w:t>
      </w:r>
      <w:r w:rsidRPr="009E007F">
        <w:rPr>
          <w:rFonts w:asciiTheme="majorHAnsi" w:hAnsiTheme="majorHAnsi"/>
          <w:color w:val="0D0D0D" w:themeColor="text1" w:themeTint="F2"/>
          <w:sz w:val="24"/>
        </w:rPr>
        <w:t xml:space="preserve">, </w:t>
      </w:r>
      <w:r w:rsidR="007F57C3" w:rsidRPr="009E007F">
        <w:rPr>
          <w:rFonts w:asciiTheme="majorHAnsi" w:hAnsiTheme="majorHAnsi"/>
          <w:color w:val="0D0D0D" w:themeColor="text1" w:themeTint="F2"/>
          <w:sz w:val="24"/>
        </w:rPr>
        <w:t xml:space="preserve">when </w:t>
      </w:r>
      <w:r w:rsidRPr="009E007F">
        <w:rPr>
          <w:rFonts w:asciiTheme="majorHAnsi" w:hAnsiTheme="majorHAnsi"/>
          <w:color w:val="0D0D0D" w:themeColor="text1" w:themeTint="F2"/>
          <w:sz w:val="24"/>
        </w:rPr>
        <w:t xml:space="preserve">Holmes teasingly drives Watson </w:t>
      </w:r>
      <w:r w:rsidRPr="009E007F">
        <w:rPr>
          <w:rFonts w:asciiTheme="majorHAnsi" w:eastAsia="Times New Roman" w:hAnsiTheme="majorHAnsi"/>
          <w:color w:val="0D0D0D" w:themeColor="text1" w:themeTint="F2"/>
          <w:sz w:val="24"/>
        </w:rPr>
        <w:t>to Covent Garden for an appointment with, “a mysterious murder</w:t>
      </w:r>
      <w:r w:rsidR="00843678"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t xml:space="preserve"> a crime of jealous passion and revenge</w:t>
      </w:r>
      <w:r w:rsidR="002C49DB"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w:t>
      </w:r>
      <w:r w:rsidR="002C49DB" w:rsidRPr="009E007F">
        <w:rPr>
          <w:rFonts w:asciiTheme="majorHAnsi" w:eastAsia="Times New Roman" w:hAnsiTheme="majorHAnsi"/>
          <w:color w:val="0D0D0D" w:themeColor="text1" w:themeTint="F2"/>
          <w:sz w:val="24"/>
        </w:rPr>
        <w:t>a</w:t>
      </w:r>
      <w:r w:rsidRPr="009E007F">
        <w:rPr>
          <w:rFonts w:asciiTheme="majorHAnsi" w:eastAsia="Times New Roman" w:hAnsiTheme="majorHAnsi"/>
          <w:color w:val="0D0D0D" w:themeColor="text1" w:themeTint="F2"/>
          <w:sz w:val="24"/>
        </w:rPr>
        <w:t xml:space="preserve">n Italian stabbed to death.” Of course, </w:t>
      </w:r>
      <w:r w:rsidR="002C49DB" w:rsidRPr="009E007F">
        <w:rPr>
          <w:rFonts w:asciiTheme="majorHAnsi" w:eastAsia="Times New Roman" w:hAnsiTheme="majorHAnsi"/>
          <w:color w:val="0D0D0D" w:themeColor="text1" w:themeTint="F2"/>
          <w:sz w:val="24"/>
        </w:rPr>
        <w:t xml:space="preserve">Holmes </w:t>
      </w:r>
      <w:r w:rsidRPr="009E007F">
        <w:rPr>
          <w:rFonts w:asciiTheme="majorHAnsi" w:eastAsia="Times New Roman" w:hAnsiTheme="majorHAnsi"/>
          <w:color w:val="0D0D0D" w:themeColor="text1" w:themeTint="F2"/>
          <w:sz w:val="24"/>
        </w:rPr>
        <w:t xml:space="preserve">reveals that they are about to see </w:t>
      </w:r>
      <w:r w:rsidR="002C49DB" w:rsidRPr="009E007F">
        <w:rPr>
          <w:rFonts w:asciiTheme="majorHAnsi" w:eastAsia="Times New Roman" w:hAnsiTheme="majorHAnsi"/>
          <w:color w:val="0D0D0D" w:themeColor="text1" w:themeTint="F2"/>
          <w:sz w:val="24"/>
        </w:rPr>
        <w:t xml:space="preserve">Verdi’s </w:t>
      </w:r>
      <w:r w:rsidRPr="009E007F">
        <w:rPr>
          <w:rFonts w:asciiTheme="majorHAnsi" w:eastAsia="Times New Roman" w:hAnsiTheme="majorHAnsi"/>
          <w:i/>
          <w:color w:val="0D0D0D" w:themeColor="text1" w:themeTint="F2"/>
          <w:sz w:val="24"/>
        </w:rPr>
        <w:t>Rigoletto</w:t>
      </w:r>
      <w:r w:rsidRPr="009E007F">
        <w:rPr>
          <w:rFonts w:asciiTheme="majorHAnsi" w:eastAsia="Times New Roman" w:hAnsiTheme="majorHAnsi"/>
          <w:color w:val="0D0D0D" w:themeColor="text1" w:themeTint="F2"/>
          <w:sz w:val="24"/>
        </w:rPr>
        <w:t>, whose plot contains the same elements to those that we have heard</w:t>
      </w:r>
      <w:r w:rsidR="002C49DB" w:rsidRPr="009E007F">
        <w:rPr>
          <w:rFonts w:asciiTheme="majorHAnsi" w:eastAsia="Times New Roman" w:hAnsiTheme="majorHAnsi"/>
          <w:color w:val="0D0D0D" w:themeColor="text1" w:themeTint="F2"/>
          <w:sz w:val="24"/>
        </w:rPr>
        <w:t xml:space="preserve"> in the adventure</w:t>
      </w:r>
      <w:r w:rsidRPr="009E007F">
        <w:rPr>
          <w:rFonts w:asciiTheme="majorHAnsi" w:eastAsia="Times New Roman" w:hAnsiTheme="majorHAnsi"/>
          <w:color w:val="0D0D0D" w:themeColor="text1" w:themeTint="F2"/>
          <w:sz w:val="24"/>
        </w:rPr>
        <w:t>.</w:t>
      </w:r>
      <w:r w:rsidR="009A3938">
        <w:rPr>
          <w:rStyle w:val="FootnoteReference"/>
          <w:rFonts w:asciiTheme="majorHAnsi" w:eastAsia="Times New Roman" w:hAnsiTheme="majorHAnsi"/>
          <w:color w:val="0D0D0D" w:themeColor="text1" w:themeTint="F2"/>
          <w:sz w:val="24"/>
        </w:rPr>
        <w:footnoteReference w:id="39"/>
      </w:r>
      <w:r w:rsidRPr="009E007F">
        <w:rPr>
          <w:rFonts w:asciiTheme="majorHAnsi" w:eastAsia="Times New Roman" w:hAnsiTheme="majorHAnsi"/>
          <w:color w:val="0D0D0D" w:themeColor="text1" w:themeTint="F2"/>
          <w:sz w:val="24"/>
        </w:rPr>
        <w:t xml:space="preserve"> A less accessible instance of this kind of </w:t>
      </w:r>
      <w:r w:rsidRPr="009E007F">
        <w:rPr>
          <w:rFonts w:asciiTheme="majorHAnsi" w:eastAsia="Times New Roman" w:hAnsiTheme="majorHAnsi"/>
          <w:i/>
          <w:color w:val="0D0D0D" w:themeColor="text1" w:themeTint="F2"/>
          <w:sz w:val="24"/>
        </w:rPr>
        <w:t>mise en abyme</w:t>
      </w:r>
      <w:r w:rsidRPr="009E007F">
        <w:rPr>
          <w:rFonts w:asciiTheme="majorHAnsi" w:eastAsia="Times New Roman" w:hAnsiTheme="majorHAnsi"/>
          <w:color w:val="0D0D0D" w:themeColor="text1" w:themeTint="F2"/>
          <w:sz w:val="24"/>
        </w:rPr>
        <w:t xml:space="preserve"> occurs in the Italian mafia-driven plot of </w:t>
      </w:r>
      <w:r w:rsidR="00567C21">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The Six Napoleons</w:t>
      </w:r>
      <w:r w:rsidR="00567C21">
        <w:rPr>
          <w:rFonts w:asciiTheme="majorHAnsi" w:eastAsia="Times New Roman" w:hAnsiTheme="majorHAnsi"/>
          <w:color w:val="0D0D0D" w:themeColor="text1" w:themeTint="F2"/>
          <w:sz w:val="24"/>
        </w:rPr>
        <w:t>”</w:t>
      </w:r>
      <w:r w:rsidR="007F57C3"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w:t>
      </w:r>
      <w:r w:rsidR="00395647">
        <w:rPr>
          <w:rFonts w:asciiTheme="majorHAnsi" w:eastAsia="Times New Roman" w:hAnsiTheme="majorHAnsi"/>
          <w:color w:val="0D0D0D" w:themeColor="text1" w:themeTint="F2"/>
          <w:sz w:val="24"/>
        </w:rPr>
        <w:t xml:space="preserve">whose dramatization </w:t>
      </w:r>
      <w:r w:rsidR="00E741E3">
        <w:rPr>
          <w:rFonts w:asciiTheme="majorHAnsi" w:eastAsia="Times New Roman" w:hAnsiTheme="majorHAnsi"/>
          <w:color w:val="0D0D0D" w:themeColor="text1" w:themeTint="F2"/>
          <w:sz w:val="24"/>
        </w:rPr>
        <w:t>alludes to</w:t>
      </w:r>
      <w:r w:rsidR="007F57C3"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t xml:space="preserve">music from Verdi’s </w:t>
      </w:r>
      <w:r w:rsidRPr="009E007F">
        <w:rPr>
          <w:rFonts w:asciiTheme="majorHAnsi" w:eastAsia="Times New Roman" w:hAnsiTheme="majorHAnsi"/>
          <w:i/>
          <w:color w:val="0D0D0D" w:themeColor="text1" w:themeTint="F2"/>
          <w:sz w:val="24"/>
        </w:rPr>
        <w:t>La forza del destino</w:t>
      </w:r>
      <w:r w:rsidR="00B33B9E"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t xml:space="preserve">drawing its family feuds and </w:t>
      </w:r>
      <w:r w:rsidR="002C49DB" w:rsidRPr="009E007F">
        <w:rPr>
          <w:rFonts w:asciiTheme="majorHAnsi" w:eastAsia="Times New Roman" w:hAnsiTheme="majorHAnsi"/>
          <w:color w:val="0D0D0D" w:themeColor="text1" w:themeTint="F2"/>
          <w:sz w:val="24"/>
        </w:rPr>
        <w:t xml:space="preserve">famous knife </w:t>
      </w:r>
      <w:r w:rsidRPr="009E007F">
        <w:rPr>
          <w:rFonts w:asciiTheme="majorHAnsi" w:eastAsia="Times New Roman" w:hAnsiTheme="majorHAnsi"/>
          <w:color w:val="0D0D0D" w:themeColor="text1" w:themeTint="F2"/>
          <w:sz w:val="24"/>
        </w:rPr>
        <w:t>fights into Conan Doyle’s parallel narrative. We hear the overture</w:t>
      </w:r>
      <w:r w:rsidR="002C49DB" w:rsidRPr="009E007F">
        <w:rPr>
          <w:rFonts w:asciiTheme="majorHAnsi" w:eastAsia="Times New Roman" w:hAnsiTheme="majorHAnsi"/>
          <w:color w:val="0D0D0D" w:themeColor="text1" w:themeTint="F2"/>
          <w:sz w:val="24"/>
        </w:rPr>
        <w:t>’s</w:t>
      </w:r>
      <w:r w:rsidRPr="009E007F">
        <w:rPr>
          <w:rFonts w:asciiTheme="majorHAnsi" w:eastAsia="Times New Roman" w:hAnsiTheme="majorHAnsi"/>
          <w:color w:val="0D0D0D" w:themeColor="text1" w:themeTint="F2"/>
          <w:sz w:val="24"/>
        </w:rPr>
        <w:t xml:space="preserve"> ‘fate’ theme, with its famous </w:t>
      </w:r>
      <w:r w:rsidR="00321C16" w:rsidRPr="009E007F">
        <w:rPr>
          <w:rFonts w:asciiTheme="majorHAnsi" w:eastAsia="Times New Roman" w:hAnsiTheme="majorHAnsi"/>
          <w:color w:val="0D0D0D" w:themeColor="text1" w:themeTint="F2"/>
          <w:sz w:val="24"/>
        </w:rPr>
        <w:t xml:space="preserve">tragic octave </w:t>
      </w:r>
      <w:r w:rsidRPr="009E007F">
        <w:rPr>
          <w:rFonts w:asciiTheme="majorHAnsi" w:eastAsia="Times New Roman" w:hAnsiTheme="majorHAnsi"/>
          <w:color w:val="0D0D0D" w:themeColor="text1" w:themeTint="F2"/>
          <w:sz w:val="24"/>
        </w:rPr>
        <w:t>Es in the brass, lead</w:t>
      </w:r>
      <w:r w:rsidR="00A46500" w:rsidRPr="009E007F">
        <w:rPr>
          <w:rFonts w:asciiTheme="majorHAnsi" w:eastAsia="Times New Roman" w:hAnsiTheme="majorHAnsi"/>
          <w:color w:val="0D0D0D" w:themeColor="text1" w:themeTint="F2"/>
          <w:sz w:val="24"/>
        </w:rPr>
        <w:t>ing</w:t>
      </w:r>
      <w:r w:rsidRPr="009E007F">
        <w:rPr>
          <w:rFonts w:asciiTheme="majorHAnsi" w:eastAsia="Times New Roman" w:hAnsiTheme="majorHAnsi"/>
          <w:color w:val="0D0D0D" w:themeColor="text1" w:themeTint="F2"/>
          <w:sz w:val="24"/>
        </w:rPr>
        <w:t xml:space="preserve"> up to </w:t>
      </w:r>
      <w:r w:rsidR="002C49DB" w:rsidRPr="009E007F">
        <w:rPr>
          <w:rFonts w:asciiTheme="majorHAnsi" w:eastAsia="Times New Roman" w:hAnsiTheme="majorHAnsi"/>
          <w:color w:val="0D0D0D" w:themeColor="text1" w:themeTint="F2"/>
          <w:sz w:val="24"/>
        </w:rPr>
        <w:t xml:space="preserve">a </w:t>
      </w:r>
      <w:r w:rsidRPr="009E007F">
        <w:rPr>
          <w:rFonts w:asciiTheme="majorHAnsi" w:eastAsia="Times New Roman" w:hAnsiTheme="majorHAnsi"/>
          <w:color w:val="0D0D0D" w:themeColor="text1" w:themeTint="F2"/>
          <w:sz w:val="24"/>
        </w:rPr>
        <w:t xml:space="preserve">catastrophic diminished seventh chord that coincides with a melodramatic female scream of “Noooo!” </w:t>
      </w:r>
      <w:r w:rsidR="00A46500" w:rsidRPr="009E007F">
        <w:rPr>
          <w:rFonts w:asciiTheme="majorHAnsi" w:eastAsia="Times New Roman" w:hAnsiTheme="majorHAnsi"/>
          <w:color w:val="0D0D0D" w:themeColor="text1" w:themeTint="F2"/>
          <w:sz w:val="24"/>
        </w:rPr>
        <w:t xml:space="preserve">that </w:t>
      </w:r>
      <w:r w:rsidR="007F57C3" w:rsidRPr="009E007F">
        <w:rPr>
          <w:rFonts w:asciiTheme="majorHAnsi" w:eastAsia="Times New Roman" w:hAnsiTheme="majorHAnsi"/>
          <w:color w:val="0D0D0D" w:themeColor="text1" w:themeTint="F2"/>
          <w:sz w:val="24"/>
        </w:rPr>
        <w:t xml:space="preserve">capsizes </w:t>
      </w:r>
      <w:r w:rsidR="00A46500" w:rsidRPr="009E007F">
        <w:rPr>
          <w:rFonts w:asciiTheme="majorHAnsi" w:eastAsia="Times New Roman" w:hAnsiTheme="majorHAnsi"/>
          <w:color w:val="0D0D0D" w:themeColor="text1" w:themeTint="F2"/>
          <w:sz w:val="24"/>
        </w:rPr>
        <w:t xml:space="preserve">the </w:t>
      </w:r>
      <w:r w:rsidR="007F57C3" w:rsidRPr="009E007F">
        <w:rPr>
          <w:rFonts w:asciiTheme="majorHAnsi" w:eastAsia="Times New Roman" w:hAnsiTheme="majorHAnsi"/>
          <w:color w:val="0D0D0D" w:themeColor="text1" w:themeTint="F2"/>
          <w:sz w:val="24"/>
        </w:rPr>
        <w:t xml:space="preserve">melodramatic </w:t>
      </w:r>
      <w:r w:rsidR="00A46500" w:rsidRPr="009E007F">
        <w:rPr>
          <w:rFonts w:asciiTheme="majorHAnsi" w:eastAsia="Times New Roman" w:hAnsiTheme="majorHAnsi"/>
          <w:color w:val="0D0D0D" w:themeColor="text1" w:themeTint="F2"/>
          <w:sz w:val="24"/>
        </w:rPr>
        <w:t xml:space="preserve">operatic </w:t>
      </w:r>
      <w:r w:rsidR="007F57C3" w:rsidRPr="009E007F">
        <w:rPr>
          <w:rFonts w:asciiTheme="majorHAnsi" w:eastAsia="Times New Roman" w:hAnsiTheme="majorHAnsi"/>
          <w:color w:val="0D0D0D" w:themeColor="text1" w:themeTint="F2"/>
          <w:sz w:val="24"/>
        </w:rPr>
        <w:t>world (with vast chunks spoke</w:t>
      </w:r>
      <w:r w:rsidR="00E741E3">
        <w:rPr>
          <w:rFonts w:asciiTheme="majorHAnsi" w:eastAsia="Times New Roman" w:hAnsiTheme="majorHAnsi"/>
          <w:color w:val="0D0D0D" w:themeColor="text1" w:themeTint="F2"/>
          <w:sz w:val="24"/>
        </w:rPr>
        <w:t>n</w:t>
      </w:r>
      <w:r w:rsidR="007F57C3" w:rsidRPr="009E007F">
        <w:rPr>
          <w:rFonts w:asciiTheme="majorHAnsi" w:eastAsia="Times New Roman" w:hAnsiTheme="majorHAnsi"/>
          <w:color w:val="0D0D0D" w:themeColor="text1" w:themeTint="F2"/>
          <w:sz w:val="24"/>
        </w:rPr>
        <w:t xml:space="preserve"> in Italian) back </w:t>
      </w:r>
      <w:r w:rsidR="00A46500" w:rsidRPr="009E007F">
        <w:rPr>
          <w:rFonts w:asciiTheme="majorHAnsi" w:eastAsia="Times New Roman" w:hAnsiTheme="majorHAnsi"/>
          <w:color w:val="0D0D0D" w:themeColor="text1" w:themeTint="F2"/>
          <w:sz w:val="24"/>
        </w:rPr>
        <w:t xml:space="preserve">into the Holmesian drama. </w:t>
      </w:r>
      <w:r w:rsidRPr="009E007F">
        <w:rPr>
          <w:rFonts w:asciiTheme="majorHAnsi" w:eastAsia="Times New Roman" w:hAnsiTheme="majorHAnsi"/>
          <w:color w:val="0D0D0D" w:themeColor="text1" w:themeTint="F2"/>
          <w:sz w:val="24"/>
        </w:rPr>
        <w:t xml:space="preserve">The </w:t>
      </w:r>
      <w:r w:rsidR="002C49DB" w:rsidRPr="009E007F">
        <w:rPr>
          <w:rFonts w:asciiTheme="majorHAnsi" w:eastAsia="Times New Roman" w:hAnsiTheme="majorHAnsi"/>
          <w:color w:val="0D0D0D" w:themeColor="text1" w:themeTint="F2"/>
          <w:sz w:val="24"/>
        </w:rPr>
        <w:t xml:space="preserve">fact that the </w:t>
      </w:r>
      <w:r w:rsidRPr="009E007F">
        <w:rPr>
          <w:rFonts w:asciiTheme="majorHAnsi" w:eastAsia="Times New Roman" w:hAnsiTheme="majorHAnsi"/>
          <w:color w:val="0D0D0D" w:themeColor="text1" w:themeTint="F2"/>
          <w:sz w:val="24"/>
        </w:rPr>
        <w:t xml:space="preserve">narration also makes clear that </w:t>
      </w:r>
      <w:r w:rsidR="00A46500" w:rsidRPr="009E007F">
        <w:rPr>
          <w:rFonts w:asciiTheme="majorHAnsi" w:eastAsia="Times New Roman" w:hAnsiTheme="majorHAnsi"/>
          <w:color w:val="0D0D0D" w:themeColor="text1" w:themeTint="F2"/>
          <w:sz w:val="24"/>
        </w:rPr>
        <w:t xml:space="preserve">the screaming </w:t>
      </w:r>
      <w:r w:rsidRPr="009E007F">
        <w:rPr>
          <w:rFonts w:asciiTheme="majorHAnsi" w:eastAsia="Times New Roman" w:hAnsiTheme="majorHAnsi"/>
          <w:color w:val="0D0D0D" w:themeColor="text1" w:themeTint="F2"/>
          <w:sz w:val="24"/>
        </w:rPr>
        <w:t xml:space="preserve">female </w:t>
      </w:r>
      <w:r w:rsidR="00A46500" w:rsidRPr="009E007F">
        <w:rPr>
          <w:rFonts w:asciiTheme="majorHAnsi" w:eastAsia="Times New Roman" w:hAnsiTheme="majorHAnsi"/>
          <w:color w:val="0D0D0D" w:themeColor="text1" w:themeTint="F2"/>
          <w:sz w:val="24"/>
        </w:rPr>
        <w:t xml:space="preserve">character </w:t>
      </w:r>
      <w:r w:rsidRPr="009E007F">
        <w:rPr>
          <w:rFonts w:asciiTheme="majorHAnsi" w:eastAsia="Times New Roman" w:hAnsiTheme="majorHAnsi"/>
          <w:color w:val="0D0D0D" w:themeColor="text1" w:themeTint="F2"/>
          <w:sz w:val="24"/>
        </w:rPr>
        <w:t xml:space="preserve">had been </w:t>
      </w:r>
      <w:r w:rsidR="00CF56AA">
        <w:rPr>
          <w:rFonts w:asciiTheme="majorHAnsi" w:eastAsia="Times New Roman" w:hAnsiTheme="majorHAnsi"/>
          <w:color w:val="0D0D0D" w:themeColor="text1" w:themeTint="F2"/>
          <w:sz w:val="24"/>
        </w:rPr>
        <w:t xml:space="preserve">at </w:t>
      </w:r>
      <w:r w:rsidRPr="009E007F">
        <w:rPr>
          <w:rFonts w:asciiTheme="majorHAnsi" w:eastAsia="Times New Roman" w:hAnsiTheme="majorHAnsi"/>
          <w:color w:val="0D0D0D" w:themeColor="text1" w:themeTint="F2"/>
          <w:sz w:val="24"/>
        </w:rPr>
        <w:t>the opera</w:t>
      </w:r>
      <w:r w:rsidR="00A46500" w:rsidRPr="009E007F">
        <w:rPr>
          <w:rFonts w:asciiTheme="majorHAnsi" w:eastAsia="Times New Roman" w:hAnsiTheme="majorHAnsi"/>
          <w:color w:val="0D0D0D" w:themeColor="text1" w:themeTint="F2"/>
          <w:sz w:val="24"/>
        </w:rPr>
        <w:t xml:space="preserve"> while a precious pearl was stolen</w:t>
      </w:r>
      <w:r w:rsidRPr="009E007F">
        <w:rPr>
          <w:rFonts w:asciiTheme="majorHAnsi" w:eastAsia="Times New Roman" w:hAnsiTheme="majorHAnsi"/>
          <w:color w:val="0D0D0D" w:themeColor="text1" w:themeTint="F2"/>
          <w:sz w:val="24"/>
        </w:rPr>
        <w:t xml:space="preserve">, binds the two worlds </w:t>
      </w:r>
      <w:r w:rsidR="003B618D">
        <w:rPr>
          <w:rFonts w:asciiTheme="majorHAnsi" w:eastAsia="Times New Roman" w:hAnsiTheme="majorHAnsi"/>
          <w:color w:val="0D0D0D" w:themeColor="text1" w:themeTint="F2"/>
          <w:sz w:val="24"/>
        </w:rPr>
        <w:t xml:space="preserve">surrounding the sonic aporia </w:t>
      </w:r>
      <w:r w:rsidRPr="009E007F">
        <w:rPr>
          <w:rFonts w:asciiTheme="majorHAnsi" w:eastAsia="Times New Roman" w:hAnsiTheme="majorHAnsi"/>
          <w:color w:val="0D0D0D" w:themeColor="text1" w:themeTint="F2"/>
          <w:sz w:val="24"/>
        </w:rPr>
        <w:t>together</w:t>
      </w:r>
      <w:r w:rsidR="007E190D" w:rsidRPr="009E007F">
        <w:rPr>
          <w:rFonts w:asciiTheme="majorHAnsi" w:eastAsia="Times New Roman" w:hAnsiTheme="majorHAnsi"/>
          <w:color w:val="0D0D0D" w:themeColor="text1" w:themeTint="F2"/>
          <w:sz w:val="24"/>
        </w:rPr>
        <w:t xml:space="preserve">. Later on, this </w:t>
      </w:r>
      <w:r w:rsidR="00321C16" w:rsidRPr="009E007F">
        <w:rPr>
          <w:rFonts w:asciiTheme="majorHAnsi" w:eastAsia="Times New Roman" w:hAnsiTheme="majorHAnsi"/>
          <w:color w:val="0D0D0D" w:themeColor="text1" w:themeTint="F2"/>
          <w:sz w:val="24"/>
        </w:rPr>
        <w:t>interrupting</w:t>
      </w:r>
      <w:r w:rsidR="00321C16" w:rsidRPr="009E007F">
        <w:rPr>
          <w:rFonts w:asciiTheme="majorHAnsi" w:eastAsia="Times New Roman" w:hAnsiTheme="majorHAnsi"/>
          <w:i/>
          <w:color w:val="0D0D0D" w:themeColor="text1" w:themeTint="F2"/>
          <w:sz w:val="24"/>
        </w:rPr>
        <w:t xml:space="preserve"> </w:t>
      </w:r>
      <w:r w:rsidR="007E190D" w:rsidRPr="009E007F">
        <w:rPr>
          <w:rFonts w:asciiTheme="majorHAnsi" w:eastAsia="Times New Roman" w:hAnsiTheme="majorHAnsi"/>
          <w:color w:val="0D0D0D" w:themeColor="text1" w:themeTint="F2"/>
          <w:sz w:val="24"/>
        </w:rPr>
        <w:t xml:space="preserve">diminished seventh is ‘corrected’ to </w:t>
      </w:r>
      <w:r w:rsidR="00A46500" w:rsidRPr="009E007F">
        <w:rPr>
          <w:rFonts w:asciiTheme="majorHAnsi" w:eastAsia="Times New Roman" w:hAnsiTheme="majorHAnsi"/>
          <w:color w:val="0D0D0D" w:themeColor="text1" w:themeTint="F2"/>
          <w:sz w:val="24"/>
        </w:rPr>
        <w:t xml:space="preserve">cadence properly </w:t>
      </w:r>
      <w:r w:rsidR="007E190D" w:rsidRPr="009E007F">
        <w:rPr>
          <w:rFonts w:asciiTheme="majorHAnsi" w:eastAsia="Times New Roman" w:hAnsiTheme="majorHAnsi"/>
          <w:color w:val="0D0D0D" w:themeColor="text1" w:themeTint="F2"/>
          <w:sz w:val="24"/>
        </w:rPr>
        <w:t>as the case is resolved and Lestrade declares “that was first class</w:t>
      </w:r>
      <w:r w:rsidR="002C49DB" w:rsidRPr="009E007F">
        <w:rPr>
          <w:rFonts w:asciiTheme="majorHAnsi" w:eastAsia="Times New Roman" w:hAnsiTheme="majorHAnsi"/>
          <w:color w:val="0D0D0D" w:themeColor="text1" w:themeTint="F2"/>
          <w:sz w:val="24"/>
        </w:rPr>
        <w:t>!</w:t>
      </w:r>
      <w:r w:rsidR="007E190D" w:rsidRPr="009E007F">
        <w:rPr>
          <w:rFonts w:asciiTheme="majorHAnsi" w:eastAsia="Times New Roman" w:hAnsiTheme="majorHAnsi"/>
          <w:color w:val="0D0D0D" w:themeColor="text1" w:themeTint="F2"/>
          <w:sz w:val="24"/>
        </w:rPr>
        <w:t xml:space="preserve">” </w:t>
      </w:r>
      <w:r w:rsidR="007F57C3" w:rsidRPr="009E007F">
        <w:rPr>
          <w:rFonts w:asciiTheme="majorHAnsi" w:eastAsia="Times New Roman" w:hAnsiTheme="majorHAnsi"/>
          <w:color w:val="0D0D0D" w:themeColor="text1" w:themeTint="F2"/>
          <w:sz w:val="24"/>
        </w:rPr>
        <w:t>T</w:t>
      </w:r>
      <w:r w:rsidR="007E190D" w:rsidRPr="009E007F">
        <w:rPr>
          <w:rFonts w:asciiTheme="majorHAnsi" w:eastAsia="Times New Roman" w:hAnsiTheme="majorHAnsi"/>
          <w:color w:val="0D0D0D" w:themeColor="text1" w:themeTint="F2"/>
          <w:sz w:val="24"/>
        </w:rPr>
        <w:t xml:space="preserve">he </w:t>
      </w:r>
      <w:r w:rsidR="002C49DB" w:rsidRPr="009E007F">
        <w:rPr>
          <w:rFonts w:asciiTheme="majorHAnsi" w:eastAsia="Times New Roman" w:hAnsiTheme="majorHAnsi"/>
          <w:color w:val="0D0D0D" w:themeColor="text1" w:themeTint="F2"/>
          <w:sz w:val="24"/>
        </w:rPr>
        <w:t xml:space="preserve">joke </w:t>
      </w:r>
      <w:r w:rsidR="007E190D" w:rsidRPr="009E007F">
        <w:rPr>
          <w:rFonts w:asciiTheme="majorHAnsi" w:eastAsia="Times New Roman" w:hAnsiTheme="majorHAnsi"/>
          <w:color w:val="0D0D0D" w:themeColor="text1" w:themeTint="F2"/>
          <w:sz w:val="24"/>
        </w:rPr>
        <w:t xml:space="preserve">here is that we </w:t>
      </w:r>
      <w:r w:rsidR="003B618D">
        <w:rPr>
          <w:rFonts w:asciiTheme="majorHAnsi" w:eastAsia="Times New Roman" w:hAnsiTheme="majorHAnsi"/>
          <w:color w:val="0D0D0D" w:themeColor="text1" w:themeTint="F2"/>
          <w:sz w:val="24"/>
        </w:rPr>
        <w:t xml:space="preserve">might </w:t>
      </w:r>
      <w:r w:rsidR="007F57C3" w:rsidRPr="009E007F">
        <w:rPr>
          <w:rFonts w:asciiTheme="majorHAnsi" w:eastAsia="Times New Roman" w:hAnsiTheme="majorHAnsi"/>
          <w:color w:val="0D0D0D" w:themeColor="text1" w:themeTint="F2"/>
          <w:sz w:val="24"/>
        </w:rPr>
        <w:t xml:space="preserve">instantly </w:t>
      </w:r>
      <w:r w:rsidR="007E190D" w:rsidRPr="009E007F">
        <w:rPr>
          <w:rFonts w:asciiTheme="majorHAnsi" w:eastAsia="Times New Roman" w:hAnsiTheme="majorHAnsi"/>
          <w:color w:val="0D0D0D" w:themeColor="text1" w:themeTint="F2"/>
          <w:sz w:val="24"/>
        </w:rPr>
        <w:t xml:space="preserve">assume the music </w:t>
      </w:r>
      <w:r w:rsidR="00302A6B" w:rsidRPr="009E007F">
        <w:rPr>
          <w:rFonts w:asciiTheme="majorHAnsi" w:eastAsia="Times New Roman" w:hAnsiTheme="majorHAnsi"/>
          <w:color w:val="0D0D0D" w:themeColor="text1" w:themeTint="F2"/>
          <w:sz w:val="24"/>
        </w:rPr>
        <w:t xml:space="preserve">to be </w:t>
      </w:r>
      <w:r w:rsidR="007E190D" w:rsidRPr="009E007F">
        <w:rPr>
          <w:rFonts w:asciiTheme="majorHAnsi" w:eastAsia="Times New Roman" w:hAnsiTheme="majorHAnsi"/>
          <w:color w:val="0D0D0D" w:themeColor="text1" w:themeTint="F2"/>
          <w:sz w:val="24"/>
        </w:rPr>
        <w:t>diegetic</w:t>
      </w:r>
      <w:r w:rsidR="007F57C3" w:rsidRPr="009E007F">
        <w:rPr>
          <w:rFonts w:asciiTheme="majorHAnsi" w:eastAsia="Times New Roman" w:hAnsiTheme="majorHAnsi"/>
          <w:color w:val="0D0D0D" w:themeColor="text1" w:themeTint="F2"/>
          <w:sz w:val="24"/>
        </w:rPr>
        <w:t>,</w:t>
      </w:r>
      <w:r w:rsidR="007E190D" w:rsidRPr="009E007F">
        <w:rPr>
          <w:rFonts w:asciiTheme="majorHAnsi" w:eastAsia="Times New Roman" w:hAnsiTheme="majorHAnsi"/>
          <w:color w:val="0D0D0D" w:themeColor="text1" w:themeTint="F2"/>
          <w:sz w:val="24"/>
        </w:rPr>
        <w:t xml:space="preserve"> Lestrade commenting as the friends leave the opera together, when in fact it subsequently emerges that he is talking about Mrs. Hudson’s cooking</w:t>
      </w:r>
      <w:r w:rsidR="002C49DB" w:rsidRPr="009E007F">
        <w:rPr>
          <w:rFonts w:asciiTheme="majorHAnsi" w:eastAsia="Times New Roman" w:hAnsiTheme="majorHAnsi"/>
          <w:color w:val="0D0D0D" w:themeColor="text1" w:themeTint="F2"/>
          <w:sz w:val="24"/>
        </w:rPr>
        <w:t>, and dinner has just finished</w:t>
      </w:r>
      <w:r w:rsidR="007E190D" w:rsidRPr="009E007F">
        <w:rPr>
          <w:rFonts w:asciiTheme="majorHAnsi" w:eastAsia="Times New Roman" w:hAnsiTheme="majorHAnsi"/>
          <w:color w:val="0D0D0D" w:themeColor="text1" w:themeTint="F2"/>
          <w:sz w:val="24"/>
        </w:rPr>
        <w:t xml:space="preserve">. </w:t>
      </w:r>
      <w:r w:rsidR="002C49DB" w:rsidRPr="009E007F">
        <w:rPr>
          <w:rFonts w:asciiTheme="majorHAnsi" w:eastAsia="Times New Roman" w:hAnsiTheme="majorHAnsi"/>
          <w:color w:val="0D0D0D" w:themeColor="text1" w:themeTint="F2"/>
          <w:sz w:val="24"/>
        </w:rPr>
        <w:t>The opera was not in the diegetic frame</w:t>
      </w:r>
      <w:r w:rsidR="00A46500" w:rsidRPr="009E007F">
        <w:rPr>
          <w:rFonts w:asciiTheme="majorHAnsi" w:eastAsia="Times New Roman" w:hAnsiTheme="majorHAnsi"/>
          <w:color w:val="0D0D0D" w:themeColor="text1" w:themeTint="F2"/>
          <w:sz w:val="24"/>
        </w:rPr>
        <w:t xml:space="preserve"> after all</w:t>
      </w:r>
      <w:r w:rsidR="002C49DB" w:rsidRPr="009E007F">
        <w:rPr>
          <w:rFonts w:asciiTheme="majorHAnsi" w:eastAsia="Times New Roman" w:hAnsiTheme="majorHAnsi"/>
          <w:color w:val="0D0D0D" w:themeColor="text1" w:themeTint="F2"/>
          <w:sz w:val="24"/>
        </w:rPr>
        <w:t>.</w:t>
      </w:r>
      <w:r w:rsidR="00A46500" w:rsidRPr="009E007F">
        <w:rPr>
          <w:rFonts w:asciiTheme="majorHAnsi" w:eastAsia="Times New Roman" w:hAnsiTheme="majorHAnsi"/>
          <w:color w:val="0D0D0D" w:themeColor="text1" w:themeTint="F2"/>
          <w:sz w:val="24"/>
        </w:rPr>
        <w:t xml:space="preserve"> </w:t>
      </w:r>
      <w:r w:rsidR="00A643ED" w:rsidRPr="009E007F">
        <w:rPr>
          <w:rFonts w:asciiTheme="majorHAnsi" w:hAnsiTheme="majorHAnsi"/>
          <w:color w:val="0D0D0D" w:themeColor="text1" w:themeTint="F2"/>
          <w:sz w:val="24"/>
        </w:rPr>
        <w:t xml:space="preserve">In terms of the drama’s diegesis, this is perhaps closest to how Giorgio Biancorosso views shifts from one diegetic level to another – as a kind of “epistemological joke” (2009). </w:t>
      </w:r>
      <w:r w:rsidR="007F57C3" w:rsidRPr="009E007F">
        <w:rPr>
          <w:rFonts w:asciiTheme="majorHAnsi" w:eastAsia="Times New Roman" w:hAnsiTheme="majorHAnsi"/>
          <w:color w:val="0D0D0D" w:themeColor="text1" w:themeTint="F2"/>
          <w:sz w:val="24"/>
        </w:rPr>
        <w:t>The joke</w:t>
      </w:r>
      <w:r w:rsidR="00B33B9E" w:rsidRPr="009E007F">
        <w:rPr>
          <w:rFonts w:asciiTheme="majorHAnsi" w:eastAsia="Times New Roman" w:hAnsiTheme="majorHAnsi"/>
          <w:color w:val="0D0D0D" w:themeColor="text1" w:themeTint="F2"/>
          <w:sz w:val="24"/>
        </w:rPr>
        <w:t xml:space="preserve">, which </w:t>
      </w:r>
      <w:r w:rsidR="00CF56AA">
        <w:rPr>
          <w:rFonts w:asciiTheme="majorHAnsi" w:eastAsia="Times New Roman" w:hAnsiTheme="majorHAnsi"/>
          <w:color w:val="0D0D0D" w:themeColor="text1" w:themeTint="F2"/>
          <w:sz w:val="24"/>
        </w:rPr>
        <w:t xml:space="preserve">can </w:t>
      </w:r>
      <w:r w:rsidR="00B33B9E" w:rsidRPr="009E007F">
        <w:rPr>
          <w:rFonts w:asciiTheme="majorHAnsi" w:eastAsia="Times New Roman" w:hAnsiTheme="majorHAnsi"/>
          <w:color w:val="0D0D0D" w:themeColor="text1" w:themeTint="F2"/>
          <w:sz w:val="24"/>
        </w:rPr>
        <w:t>only work in radio,</w:t>
      </w:r>
      <w:r w:rsidR="007F57C3" w:rsidRPr="009E007F">
        <w:rPr>
          <w:rFonts w:asciiTheme="majorHAnsi" w:eastAsia="Times New Roman" w:hAnsiTheme="majorHAnsi"/>
          <w:color w:val="0D0D0D" w:themeColor="text1" w:themeTint="F2"/>
          <w:sz w:val="24"/>
        </w:rPr>
        <w:t xml:space="preserve"> is clearly at Lestrade’s expense; Holmes – qua musical narrat</w:t>
      </w:r>
      <w:r w:rsidR="00CF56AA">
        <w:rPr>
          <w:rFonts w:asciiTheme="majorHAnsi" w:eastAsia="Times New Roman" w:hAnsiTheme="majorHAnsi"/>
          <w:color w:val="0D0D0D" w:themeColor="text1" w:themeTint="F2"/>
          <w:sz w:val="24"/>
        </w:rPr>
        <w:t>ive agent</w:t>
      </w:r>
      <w:r w:rsidR="007F57C3" w:rsidRPr="009E007F">
        <w:rPr>
          <w:rFonts w:asciiTheme="majorHAnsi" w:eastAsia="Times New Roman" w:hAnsiTheme="majorHAnsi"/>
          <w:color w:val="0D0D0D" w:themeColor="text1" w:themeTint="F2"/>
          <w:sz w:val="24"/>
        </w:rPr>
        <w:t xml:space="preserve"> – views life through the lens of operatic drama, while Lestrade is the </w:t>
      </w:r>
      <w:r w:rsidR="00E741E3">
        <w:rPr>
          <w:rFonts w:asciiTheme="majorHAnsi" w:eastAsia="Times New Roman" w:hAnsiTheme="majorHAnsi"/>
          <w:color w:val="0D0D0D" w:themeColor="text1" w:themeTint="F2"/>
          <w:sz w:val="24"/>
        </w:rPr>
        <w:t>uncultured</w:t>
      </w:r>
      <w:r w:rsidR="007F57C3" w:rsidRPr="009E007F">
        <w:rPr>
          <w:rFonts w:asciiTheme="majorHAnsi" w:eastAsia="Times New Roman" w:hAnsiTheme="majorHAnsi"/>
          <w:color w:val="0D0D0D" w:themeColor="text1" w:themeTint="F2"/>
          <w:sz w:val="24"/>
        </w:rPr>
        <w:t xml:space="preserve"> Scotland Yard official. </w:t>
      </w:r>
      <w:r w:rsidR="00A46500" w:rsidRPr="009E007F">
        <w:rPr>
          <w:rFonts w:asciiTheme="majorHAnsi" w:eastAsia="Times New Roman" w:hAnsiTheme="majorHAnsi"/>
          <w:color w:val="0D0D0D" w:themeColor="text1" w:themeTint="F2"/>
          <w:sz w:val="24"/>
        </w:rPr>
        <w:t xml:space="preserve">This kind of </w:t>
      </w:r>
      <w:r w:rsidR="00A643ED" w:rsidRPr="009E007F">
        <w:rPr>
          <w:rFonts w:asciiTheme="majorHAnsi" w:eastAsia="Times New Roman" w:hAnsiTheme="majorHAnsi"/>
          <w:color w:val="0D0D0D" w:themeColor="text1" w:themeTint="F2"/>
          <w:sz w:val="24"/>
        </w:rPr>
        <w:t xml:space="preserve">game </w:t>
      </w:r>
      <w:r w:rsidR="00A46500" w:rsidRPr="009E007F">
        <w:rPr>
          <w:rFonts w:asciiTheme="majorHAnsi" w:eastAsia="Times New Roman" w:hAnsiTheme="majorHAnsi"/>
          <w:color w:val="0D0D0D" w:themeColor="text1" w:themeTint="F2"/>
          <w:sz w:val="24"/>
        </w:rPr>
        <w:t>is more conducive to radio than visual media,</w:t>
      </w:r>
      <w:r w:rsidR="002C49DB" w:rsidRPr="009E007F">
        <w:rPr>
          <w:rFonts w:asciiTheme="majorHAnsi" w:eastAsia="Times New Roman" w:hAnsiTheme="majorHAnsi"/>
          <w:color w:val="0D0D0D" w:themeColor="text1" w:themeTint="F2"/>
          <w:sz w:val="24"/>
        </w:rPr>
        <w:t xml:space="preserve"> </w:t>
      </w:r>
      <w:r w:rsidR="007F57C3" w:rsidRPr="009E007F">
        <w:rPr>
          <w:rFonts w:asciiTheme="majorHAnsi" w:eastAsia="Times New Roman" w:hAnsiTheme="majorHAnsi"/>
          <w:color w:val="0D0D0D" w:themeColor="text1" w:themeTint="F2"/>
          <w:sz w:val="24"/>
        </w:rPr>
        <w:t>because radio can conceal more than film, and can conceal for longer</w:t>
      </w:r>
      <w:r w:rsidR="00B33B9E" w:rsidRPr="009E007F">
        <w:rPr>
          <w:rFonts w:asciiTheme="majorHAnsi" w:eastAsia="Times New Roman" w:hAnsiTheme="majorHAnsi"/>
          <w:color w:val="0D0D0D" w:themeColor="text1" w:themeTint="F2"/>
          <w:sz w:val="24"/>
        </w:rPr>
        <w:t>.</w:t>
      </w:r>
      <w:r w:rsidR="00A46500" w:rsidRPr="009E007F">
        <w:rPr>
          <w:rFonts w:asciiTheme="majorHAnsi" w:eastAsia="Times New Roman" w:hAnsiTheme="majorHAnsi"/>
          <w:color w:val="0D0D0D" w:themeColor="text1" w:themeTint="F2"/>
          <w:sz w:val="24"/>
        </w:rPr>
        <w:t xml:space="preserve"> </w:t>
      </w:r>
      <w:r w:rsidR="003B618D">
        <w:rPr>
          <w:rFonts w:asciiTheme="majorHAnsi" w:eastAsia="Times New Roman" w:hAnsiTheme="majorHAnsi"/>
          <w:color w:val="0D0D0D" w:themeColor="text1" w:themeTint="F2"/>
          <w:sz w:val="24"/>
        </w:rPr>
        <w:t>T</w:t>
      </w:r>
      <w:r w:rsidR="007F57C3" w:rsidRPr="009E007F">
        <w:rPr>
          <w:rFonts w:asciiTheme="majorHAnsi" w:eastAsia="Times New Roman" w:hAnsiTheme="majorHAnsi"/>
          <w:color w:val="0D0D0D" w:themeColor="text1" w:themeTint="F2"/>
          <w:sz w:val="24"/>
        </w:rPr>
        <w:t xml:space="preserve">he moment of </w:t>
      </w:r>
      <w:r w:rsidR="009A3938">
        <w:rPr>
          <w:rFonts w:asciiTheme="majorHAnsi" w:eastAsia="Times New Roman" w:hAnsiTheme="majorHAnsi"/>
          <w:color w:val="0D0D0D" w:themeColor="text1" w:themeTint="F2"/>
          <w:sz w:val="24"/>
        </w:rPr>
        <w:t>‘</w:t>
      </w:r>
      <w:r w:rsidR="007F57C3" w:rsidRPr="009E007F">
        <w:rPr>
          <w:rFonts w:asciiTheme="majorHAnsi" w:eastAsia="Times New Roman" w:hAnsiTheme="majorHAnsi"/>
          <w:color w:val="0D0D0D" w:themeColor="text1" w:themeTint="F2"/>
          <w:sz w:val="24"/>
        </w:rPr>
        <w:t>visualization</w:t>
      </w:r>
      <w:r w:rsidR="009A3938">
        <w:rPr>
          <w:rFonts w:asciiTheme="majorHAnsi" w:eastAsia="Times New Roman" w:hAnsiTheme="majorHAnsi"/>
          <w:color w:val="0D0D0D" w:themeColor="text1" w:themeTint="F2"/>
          <w:sz w:val="24"/>
        </w:rPr>
        <w:t>’</w:t>
      </w:r>
      <w:r w:rsidR="007F57C3" w:rsidRPr="009E007F">
        <w:rPr>
          <w:rFonts w:asciiTheme="majorHAnsi" w:eastAsia="Times New Roman" w:hAnsiTheme="majorHAnsi"/>
          <w:color w:val="0D0D0D" w:themeColor="text1" w:themeTint="F2"/>
          <w:sz w:val="24"/>
        </w:rPr>
        <w:t xml:space="preserve"> </w:t>
      </w:r>
      <w:r w:rsidR="003B618D">
        <w:rPr>
          <w:rFonts w:asciiTheme="majorHAnsi" w:eastAsia="Times New Roman" w:hAnsiTheme="majorHAnsi"/>
          <w:color w:val="0D0D0D" w:themeColor="text1" w:themeTint="F2"/>
          <w:sz w:val="24"/>
        </w:rPr>
        <w:t xml:space="preserve">is easier to </w:t>
      </w:r>
      <w:r w:rsidR="007F57C3" w:rsidRPr="009E007F">
        <w:rPr>
          <w:rFonts w:asciiTheme="majorHAnsi" w:eastAsia="Times New Roman" w:hAnsiTheme="majorHAnsi"/>
          <w:color w:val="0D0D0D" w:themeColor="text1" w:themeTint="F2"/>
          <w:sz w:val="24"/>
        </w:rPr>
        <w:t>withh</w:t>
      </w:r>
      <w:r w:rsidR="003B618D">
        <w:rPr>
          <w:rFonts w:asciiTheme="majorHAnsi" w:eastAsia="Times New Roman" w:hAnsiTheme="majorHAnsi"/>
          <w:color w:val="0D0D0D" w:themeColor="text1" w:themeTint="F2"/>
          <w:sz w:val="24"/>
        </w:rPr>
        <w:t>o</w:t>
      </w:r>
      <w:r w:rsidR="007F57C3" w:rsidRPr="009E007F">
        <w:rPr>
          <w:rFonts w:asciiTheme="majorHAnsi" w:eastAsia="Times New Roman" w:hAnsiTheme="majorHAnsi"/>
          <w:color w:val="0D0D0D" w:themeColor="text1" w:themeTint="F2"/>
          <w:sz w:val="24"/>
        </w:rPr>
        <w:t xml:space="preserve">ld in the dark. </w:t>
      </w:r>
      <w:r w:rsidR="00B33B9E" w:rsidRPr="009E007F">
        <w:rPr>
          <w:rFonts w:asciiTheme="majorHAnsi" w:eastAsia="Times New Roman" w:hAnsiTheme="majorHAnsi"/>
          <w:color w:val="0D0D0D" w:themeColor="text1" w:themeTint="F2"/>
          <w:sz w:val="24"/>
        </w:rPr>
        <w:t>T</w:t>
      </w:r>
      <w:r w:rsidR="007E190D" w:rsidRPr="009E007F">
        <w:rPr>
          <w:rFonts w:asciiTheme="majorHAnsi" w:eastAsia="Times New Roman" w:hAnsiTheme="majorHAnsi"/>
          <w:color w:val="0D0D0D" w:themeColor="text1" w:themeTint="F2"/>
          <w:sz w:val="24"/>
        </w:rPr>
        <w:t xml:space="preserve">he idea of the ‘play within a play’ </w:t>
      </w:r>
      <w:r w:rsidR="00F16817" w:rsidRPr="009E007F">
        <w:rPr>
          <w:rFonts w:asciiTheme="majorHAnsi" w:eastAsia="Times New Roman" w:hAnsiTheme="majorHAnsi"/>
          <w:color w:val="0D0D0D" w:themeColor="text1" w:themeTint="F2"/>
          <w:sz w:val="24"/>
        </w:rPr>
        <w:t xml:space="preserve">in this story </w:t>
      </w:r>
      <w:r w:rsidR="007E190D" w:rsidRPr="009E007F">
        <w:rPr>
          <w:rFonts w:asciiTheme="majorHAnsi" w:eastAsia="Times New Roman" w:hAnsiTheme="majorHAnsi"/>
          <w:color w:val="0D0D0D" w:themeColor="text1" w:themeTint="F2"/>
          <w:sz w:val="24"/>
        </w:rPr>
        <w:t xml:space="preserve">is brought out more fully in this </w:t>
      </w:r>
      <w:r w:rsidR="007F57C3" w:rsidRPr="009E007F">
        <w:rPr>
          <w:rFonts w:asciiTheme="majorHAnsi" w:eastAsia="Times New Roman" w:hAnsiTheme="majorHAnsi"/>
          <w:color w:val="0D0D0D" w:themeColor="text1" w:themeTint="F2"/>
          <w:sz w:val="24"/>
        </w:rPr>
        <w:t>episode</w:t>
      </w:r>
      <w:r w:rsidR="003B618D">
        <w:rPr>
          <w:rFonts w:asciiTheme="majorHAnsi" w:eastAsia="Times New Roman" w:hAnsiTheme="majorHAnsi"/>
          <w:color w:val="0D0D0D" w:themeColor="text1" w:themeTint="F2"/>
          <w:sz w:val="24"/>
        </w:rPr>
        <w:t>,</w:t>
      </w:r>
      <w:r w:rsidR="007F57C3" w:rsidRPr="009E007F">
        <w:rPr>
          <w:rFonts w:asciiTheme="majorHAnsi" w:eastAsia="Times New Roman" w:hAnsiTheme="majorHAnsi"/>
          <w:color w:val="0D0D0D" w:themeColor="text1" w:themeTint="F2"/>
          <w:sz w:val="24"/>
        </w:rPr>
        <w:t xml:space="preserve"> </w:t>
      </w:r>
      <w:r w:rsidR="007E190D" w:rsidRPr="009E007F">
        <w:rPr>
          <w:rFonts w:asciiTheme="majorHAnsi" w:eastAsia="Times New Roman" w:hAnsiTheme="majorHAnsi"/>
          <w:color w:val="0D0D0D" w:themeColor="text1" w:themeTint="F2"/>
          <w:sz w:val="24"/>
        </w:rPr>
        <w:t xml:space="preserve">when Holmes takes Watson through the </w:t>
      </w:r>
      <w:r w:rsidR="007F57C3" w:rsidRPr="009E007F">
        <w:rPr>
          <w:rFonts w:asciiTheme="majorHAnsi" w:eastAsia="Times New Roman" w:hAnsiTheme="majorHAnsi"/>
          <w:color w:val="0D0D0D" w:themeColor="text1" w:themeTint="F2"/>
          <w:sz w:val="24"/>
        </w:rPr>
        <w:t xml:space="preserve">squalid </w:t>
      </w:r>
      <w:r w:rsidR="007E190D" w:rsidRPr="009E007F">
        <w:rPr>
          <w:rFonts w:asciiTheme="majorHAnsi" w:eastAsia="Times New Roman" w:hAnsiTheme="majorHAnsi"/>
          <w:color w:val="0D0D0D" w:themeColor="text1" w:themeTint="F2"/>
          <w:sz w:val="24"/>
        </w:rPr>
        <w:t>street</w:t>
      </w:r>
      <w:r w:rsidR="007F57C3" w:rsidRPr="009E007F">
        <w:rPr>
          <w:rFonts w:asciiTheme="majorHAnsi" w:eastAsia="Times New Roman" w:hAnsiTheme="majorHAnsi"/>
          <w:color w:val="0D0D0D" w:themeColor="text1" w:themeTint="F2"/>
          <w:sz w:val="24"/>
        </w:rPr>
        <w:t>s</w:t>
      </w:r>
      <w:r w:rsidRPr="009E007F">
        <w:rPr>
          <w:rFonts w:asciiTheme="majorHAnsi" w:eastAsia="Times New Roman" w:hAnsiTheme="majorHAnsi"/>
          <w:color w:val="0D0D0D" w:themeColor="text1" w:themeTint="F2"/>
          <w:sz w:val="24"/>
        </w:rPr>
        <w:t xml:space="preserve"> </w:t>
      </w:r>
      <w:r w:rsidR="007E190D" w:rsidRPr="009E007F">
        <w:rPr>
          <w:rFonts w:asciiTheme="majorHAnsi" w:eastAsia="Times New Roman" w:hAnsiTheme="majorHAnsi"/>
          <w:color w:val="0D0D0D" w:themeColor="text1" w:themeTint="F2"/>
          <w:sz w:val="24"/>
        </w:rPr>
        <w:t xml:space="preserve">and a plaintive, </w:t>
      </w:r>
      <w:r w:rsidRPr="009E007F">
        <w:rPr>
          <w:rFonts w:asciiTheme="majorHAnsi" w:eastAsia="Times New Roman" w:hAnsiTheme="majorHAnsi"/>
          <w:color w:val="0D0D0D" w:themeColor="text1" w:themeTint="F2"/>
          <w:sz w:val="24"/>
        </w:rPr>
        <w:t xml:space="preserve">slow </w:t>
      </w:r>
      <w:r w:rsidR="008F0A8C" w:rsidRPr="009E007F">
        <w:rPr>
          <w:rFonts w:asciiTheme="majorHAnsi" w:eastAsia="Times New Roman" w:hAnsiTheme="majorHAnsi"/>
          <w:color w:val="0D0D0D" w:themeColor="text1" w:themeTint="F2"/>
          <w:sz w:val="24"/>
        </w:rPr>
        <w:t xml:space="preserve">woodwind section </w:t>
      </w:r>
      <w:r w:rsidR="007E190D" w:rsidRPr="009E007F">
        <w:rPr>
          <w:rFonts w:asciiTheme="majorHAnsi" w:eastAsia="Times New Roman" w:hAnsiTheme="majorHAnsi"/>
          <w:color w:val="0D0D0D" w:themeColor="text1" w:themeTint="F2"/>
          <w:sz w:val="24"/>
        </w:rPr>
        <w:t xml:space="preserve">plays a </w:t>
      </w:r>
      <w:r w:rsidRPr="009E007F">
        <w:rPr>
          <w:rFonts w:asciiTheme="majorHAnsi" w:eastAsia="Times New Roman" w:hAnsiTheme="majorHAnsi"/>
          <w:color w:val="0D0D0D" w:themeColor="text1" w:themeTint="F2"/>
          <w:sz w:val="24"/>
        </w:rPr>
        <w:t xml:space="preserve">nostalgic theme </w:t>
      </w:r>
      <w:r w:rsidR="008F0A8C" w:rsidRPr="009E007F">
        <w:rPr>
          <w:rFonts w:asciiTheme="majorHAnsi" w:eastAsia="Times New Roman" w:hAnsiTheme="majorHAnsi"/>
          <w:color w:val="0D0D0D" w:themeColor="text1" w:themeTint="F2"/>
          <w:sz w:val="24"/>
        </w:rPr>
        <w:t xml:space="preserve">in A minor </w:t>
      </w:r>
      <w:r w:rsidR="007E190D" w:rsidRPr="009E007F">
        <w:rPr>
          <w:rFonts w:asciiTheme="majorHAnsi" w:eastAsia="Times New Roman" w:hAnsiTheme="majorHAnsi"/>
          <w:color w:val="0D0D0D" w:themeColor="text1" w:themeTint="F2"/>
          <w:sz w:val="24"/>
        </w:rPr>
        <w:t xml:space="preserve">from the </w:t>
      </w:r>
      <w:r w:rsidR="008F0A8C" w:rsidRPr="009E007F">
        <w:rPr>
          <w:rFonts w:asciiTheme="majorHAnsi" w:eastAsia="Times New Roman" w:hAnsiTheme="majorHAnsi"/>
          <w:color w:val="0D0D0D" w:themeColor="text1" w:themeTint="F2"/>
          <w:sz w:val="24"/>
        </w:rPr>
        <w:t>overture</w:t>
      </w:r>
      <w:r w:rsidR="007E190D"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t xml:space="preserve">with </w:t>
      </w:r>
      <w:r w:rsidR="007E190D" w:rsidRPr="009E007F">
        <w:rPr>
          <w:rFonts w:asciiTheme="majorHAnsi" w:eastAsia="Times New Roman" w:hAnsiTheme="majorHAnsi"/>
          <w:color w:val="0D0D0D" w:themeColor="text1" w:themeTint="F2"/>
          <w:sz w:val="24"/>
        </w:rPr>
        <w:t xml:space="preserve">fragments </w:t>
      </w:r>
      <w:r w:rsidRPr="009E007F">
        <w:rPr>
          <w:rFonts w:asciiTheme="majorHAnsi" w:eastAsia="Times New Roman" w:hAnsiTheme="majorHAnsi"/>
          <w:color w:val="0D0D0D" w:themeColor="text1" w:themeTint="F2"/>
          <w:sz w:val="24"/>
        </w:rPr>
        <w:t xml:space="preserve">of </w:t>
      </w:r>
      <w:r w:rsidR="00321C16" w:rsidRPr="009E007F">
        <w:rPr>
          <w:rFonts w:asciiTheme="majorHAnsi" w:eastAsia="Times New Roman" w:hAnsiTheme="majorHAnsi"/>
          <w:color w:val="0D0D0D" w:themeColor="text1" w:themeTint="F2"/>
          <w:sz w:val="24"/>
        </w:rPr>
        <w:t xml:space="preserve">the </w:t>
      </w:r>
      <w:r w:rsidRPr="009E007F">
        <w:rPr>
          <w:rFonts w:asciiTheme="majorHAnsi" w:eastAsia="Times New Roman" w:hAnsiTheme="majorHAnsi"/>
          <w:color w:val="0D0D0D" w:themeColor="text1" w:themeTint="F2"/>
          <w:sz w:val="24"/>
        </w:rPr>
        <w:t xml:space="preserve">main </w:t>
      </w:r>
      <w:r w:rsidR="007E190D"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fate</w:t>
      </w:r>
      <w:r w:rsidR="007F57C3"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motive woven in. </w:t>
      </w:r>
      <w:r w:rsidR="007E190D" w:rsidRPr="009E007F">
        <w:rPr>
          <w:rFonts w:asciiTheme="majorHAnsi" w:eastAsia="Times New Roman" w:hAnsiTheme="majorHAnsi"/>
          <w:color w:val="0D0D0D" w:themeColor="text1" w:themeTint="F2"/>
          <w:sz w:val="24"/>
        </w:rPr>
        <w:t xml:space="preserve">Holmes calls this realm of the Italian immigrants </w:t>
      </w:r>
      <w:r w:rsidRPr="009E007F">
        <w:rPr>
          <w:rFonts w:asciiTheme="majorHAnsi" w:eastAsia="Times New Roman" w:hAnsiTheme="majorHAnsi"/>
          <w:color w:val="0D0D0D" w:themeColor="text1" w:themeTint="F2"/>
          <w:sz w:val="24"/>
        </w:rPr>
        <w:t>“</w:t>
      </w:r>
      <w:r w:rsidR="007E190D" w:rsidRPr="009E007F">
        <w:rPr>
          <w:rFonts w:asciiTheme="majorHAnsi" w:eastAsia="Times New Roman" w:hAnsiTheme="majorHAnsi"/>
          <w:color w:val="0D0D0D" w:themeColor="text1" w:themeTint="F2"/>
          <w:sz w:val="24"/>
        </w:rPr>
        <w:t>a</w:t>
      </w:r>
      <w:r w:rsidRPr="009E007F">
        <w:rPr>
          <w:rFonts w:asciiTheme="majorHAnsi" w:eastAsia="Times New Roman" w:hAnsiTheme="majorHAnsi"/>
          <w:color w:val="0D0D0D" w:themeColor="text1" w:themeTint="F2"/>
          <w:sz w:val="24"/>
        </w:rPr>
        <w:t xml:space="preserve"> city within a city</w:t>
      </w:r>
      <w:r w:rsidR="007E190D"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w:t>
      </w:r>
      <w:r w:rsidR="007E190D" w:rsidRPr="009E007F">
        <w:rPr>
          <w:rFonts w:asciiTheme="majorHAnsi" w:eastAsia="Times New Roman" w:hAnsiTheme="majorHAnsi"/>
          <w:color w:val="0D0D0D" w:themeColor="text1" w:themeTint="F2"/>
          <w:sz w:val="24"/>
        </w:rPr>
        <w:t xml:space="preserve">a </w:t>
      </w:r>
      <w:r w:rsidR="002C49DB" w:rsidRPr="009E007F">
        <w:rPr>
          <w:rFonts w:asciiTheme="majorHAnsi" w:eastAsia="Times New Roman" w:hAnsiTheme="majorHAnsi"/>
          <w:color w:val="0D0D0D" w:themeColor="text1" w:themeTint="F2"/>
          <w:sz w:val="24"/>
        </w:rPr>
        <w:t xml:space="preserve">poignant </w:t>
      </w:r>
      <w:r w:rsidR="007E190D" w:rsidRPr="009E007F">
        <w:rPr>
          <w:rFonts w:asciiTheme="majorHAnsi" w:eastAsia="Times New Roman" w:hAnsiTheme="majorHAnsi"/>
          <w:color w:val="0D0D0D" w:themeColor="text1" w:themeTint="F2"/>
          <w:sz w:val="24"/>
        </w:rPr>
        <w:t xml:space="preserve">reflection </w:t>
      </w:r>
      <w:r w:rsidR="003B618D">
        <w:rPr>
          <w:rFonts w:asciiTheme="majorHAnsi" w:eastAsia="Times New Roman" w:hAnsiTheme="majorHAnsi"/>
          <w:color w:val="0D0D0D" w:themeColor="text1" w:themeTint="F2"/>
          <w:sz w:val="24"/>
        </w:rPr>
        <w:t>of the</w:t>
      </w:r>
      <w:r w:rsidR="007E190D" w:rsidRPr="009E007F">
        <w:rPr>
          <w:rFonts w:asciiTheme="majorHAnsi" w:eastAsia="Times New Roman" w:hAnsiTheme="majorHAnsi"/>
          <w:color w:val="0D0D0D" w:themeColor="text1" w:themeTint="F2"/>
          <w:sz w:val="24"/>
        </w:rPr>
        <w:t xml:space="preserve"> “play within a play” </w:t>
      </w:r>
      <w:r w:rsidR="003B618D">
        <w:rPr>
          <w:rFonts w:asciiTheme="majorHAnsi" w:eastAsia="Times New Roman" w:hAnsiTheme="majorHAnsi"/>
          <w:color w:val="0D0D0D" w:themeColor="text1" w:themeTint="F2"/>
          <w:sz w:val="24"/>
        </w:rPr>
        <w:t>now figured as</w:t>
      </w:r>
      <w:r w:rsidR="007E190D" w:rsidRPr="009E007F">
        <w:rPr>
          <w:rFonts w:asciiTheme="majorHAnsi" w:eastAsia="Times New Roman" w:hAnsiTheme="majorHAnsi"/>
          <w:color w:val="0D0D0D" w:themeColor="text1" w:themeTint="F2"/>
          <w:sz w:val="24"/>
        </w:rPr>
        <w:t xml:space="preserve"> the gap between </w:t>
      </w:r>
      <w:r w:rsidR="008F0A8C" w:rsidRPr="009E007F">
        <w:rPr>
          <w:rFonts w:asciiTheme="majorHAnsi" w:eastAsia="Times New Roman" w:hAnsiTheme="majorHAnsi"/>
          <w:color w:val="0D0D0D" w:themeColor="text1" w:themeTint="F2"/>
          <w:sz w:val="24"/>
        </w:rPr>
        <w:t xml:space="preserve">grand </w:t>
      </w:r>
      <w:r w:rsidR="007E190D" w:rsidRPr="009E007F">
        <w:rPr>
          <w:rFonts w:asciiTheme="majorHAnsi" w:eastAsia="Times New Roman" w:hAnsiTheme="majorHAnsi"/>
          <w:color w:val="0D0D0D" w:themeColor="text1" w:themeTint="F2"/>
          <w:sz w:val="24"/>
        </w:rPr>
        <w:t xml:space="preserve">opera and </w:t>
      </w:r>
      <w:r w:rsidR="008F0A8C" w:rsidRPr="009E007F">
        <w:rPr>
          <w:rFonts w:asciiTheme="majorHAnsi" w:eastAsia="Times New Roman" w:hAnsiTheme="majorHAnsi"/>
          <w:color w:val="0D0D0D" w:themeColor="text1" w:themeTint="F2"/>
          <w:sz w:val="24"/>
        </w:rPr>
        <w:t xml:space="preserve">squalid </w:t>
      </w:r>
      <w:r w:rsidR="007E190D" w:rsidRPr="009E007F">
        <w:rPr>
          <w:rFonts w:asciiTheme="majorHAnsi" w:eastAsia="Times New Roman" w:hAnsiTheme="majorHAnsi"/>
          <w:color w:val="0D0D0D" w:themeColor="text1" w:themeTint="F2"/>
          <w:sz w:val="24"/>
        </w:rPr>
        <w:t>real</w:t>
      </w:r>
      <w:r w:rsidR="008F0A8C" w:rsidRPr="009E007F">
        <w:rPr>
          <w:rFonts w:asciiTheme="majorHAnsi" w:eastAsia="Times New Roman" w:hAnsiTheme="majorHAnsi"/>
          <w:color w:val="0D0D0D" w:themeColor="text1" w:themeTint="F2"/>
          <w:sz w:val="24"/>
        </w:rPr>
        <w:t>ity</w:t>
      </w:r>
      <w:r w:rsidRPr="009E007F">
        <w:rPr>
          <w:rFonts w:asciiTheme="majorHAnsi" w:eastAsia="Times New Roman" w:hAnsiTheme="majorHAnsi"/>
          <w:color w:val="0D0D0D" w:themeColor="text1" w:themeTint="F2"/>
          <w:sz w:val="24"/>
        </w:rPr>
        <w:t>.</w:t>
      </w:r>
    </w:p>
    <w:p w14:paraId="2D8A7AD2" w14:textId="5CF49EC8" w:rsidR="00F73E46" w:rsidRPr="004D4BDB" w:rsidRDefault="00F73E46" w:rsidP="004D4BDB">
      <w:pPr>
        <w:pStyle w:val="Heading4"/>
        <w:rPr>
          <w:rFonts w:eastAsia="Times New Roman"/>
        </w:rPr>
      </w:pPr>
      <w:r>
        <w:rPr>
          <w:rFonts w:eastAsia="Times New Roman"/>
        </w:rPr>
        <w:t xml:space="preserve">The </w:t>
      </w:r>
      <w:r w:rsidRPr="004D4BDB">
        <w:rPr>
          <w:rFonts w:eastAsia="Times New Roman"/>
        </w:rPr>
        <w:t xml:space="preserve">Paradiegetic </w:t>
      </w:r>
      <w:r>
        <w:rPr>
          <w:rFonts w:eastAsia="Times New Roman"/>
        </w:rPr>
        <w:t>Red Herring</w:t>
      </w:r>
    </w:p>
    <w:p w14:paraId="0270D59D" w14:textId="1C25C3EA" w:rsidR="002C49DB" w:rsidRDefault="00477167" w:rsidP="0060249B">
      <w:pPr>
        <w:spacing w:after="240" w:line="240" w:lineRule="auto"/>
        <w:contextualSpacing/>
        <w:rPr>
          <w:rFonts w:asciiTheme="majorHAnsi" w:hAnsiTheme="majorHAnsi"/>
          <w:color w:val="0D0D0D" w:themeColor="text1" w:themeTint="F2"/>
          <w:sz w:val="24"/>
        </w:rPr>
      </w:pPr>
      <w:r w:rsidRPr="009E007F">
        <w:rPr>
          <w:rFonts w:asciiTheme="majorHAnsi" w:eastAsia="Times New Roman" w:hAnsiTheme="majorHAnsi"/>
          <w:color w:val="0D0D0D" w:themeColor="text1" w:themeTint="F2"/>
          <w:sz w:val="24"/>
        </w:rPr>
        <w:tab/>
        <w:t>An instance of music having a subliminal but direct</w:t>
      </w:r>
      <w:r w:rsidR="00CF56AA">
        <w:rPr>
          <w:rFonts w:asciiTheme="majorHAnsi" w:eastAsia="Times New Roman" w:hAnsiTheme="majorHAnsi"/>
          <w:color w:val="0D0D0D" w:themeColor="text1" w:themeTint="F2"/>
          <w:sz w:val="24"/>
        </w:rPr>
        <w:t>ly</w:t>
      </w:r>
      <w:r w:rsidRPr="009E007F">
        <w:rPr>
          <w:rFonts w:asciiTheme="majorHAnsi" w:eastAsia="Times New Roman" w:hAnsiTheme="majorHAnsi"/>
          <w:color w:val="0D0D0D" w:themeColor="text1" w:themeTint="F2"/>
          <w:sz w:val="24"/>
        </w:rPr>
        <w:t xml:space="preserve"> </w:t>
      </w:r>
      <w:r w:rsidR="007F57C3" w:rsidRPr="009E007F">
        <w:rPr>
          <w:rFonts w:asciiTheme="majorHAnsi" w:eastAsia="Times New Roman" w:hAnsiTheme="majorHAnsi"/>
          <w:color w:val="0D0D0D" w:themeColor="text1" w:themeTint="F2"/>
          <w:sz w:val="24"/>
        </w:rPr>
        <w:t xml:space="preserve">paradiegetic </w:t>
      </w:r>
      <w:r w:rsidRPr="009E007F">
        <w:rPr>
          <w:rFonts w:asciiTheme="majorHAnsi" w:eastAsia="Times New Roman" w:hAnsiTheme="majorHAnsi"/>
          <w:color w:val="0D0D0D" w:themeColor="text1" w:themeTint="F2"/>
          <w:sz w:val="24"/>
        </w:rPr>
        <w:t>relevan</w:t>
      </w:r>
      <w:r w:rsidR="00F16817" w:rsidRPr="009E007F">
        <w:rPr>
          <w:rFonts w:asciiTheme="majorHAnsi" w:eastAsia="Times New Roman" w:hAnsiTheme="majorHAnsi"/>
          <w:color w:val="0D0D0D" w:themeColor="text1" w:themeTint="F2"/>
          <w:sz w:val="24"/>
        </w:rPr>
        <w:t>ce</w:t>
      </w:r>
      <w:r w:rsidRPr="009E007F">
        <w:rPr>
          <w:rFonts w:asciiTheme="majorHAnsi" w:eastAsia="Times New Roman" w:hAnsiTheme="majorHAnsi"/>
          <w:color w:val="0D0D0D" w:themeColor="text1" w:themeTint="F2"/>
          <w:sz w:val="24"/>
        </w:rPr>
        <w:t xml:space="preserve"> </w:t>
      </w:r>
      <w:r w:rsidR="00F16817" w:rsidRPr="009E007F">
        <w:rPr>
          <w:rFonts w:asciiTheme="majorHAnsi" w:eastAsia="Times New Roman" w:hAnsiTheme="majorHAnsi"/>
          <w:color w:val="0D0D0D" w:themeColor="text1" w:themeTint="F2"/>
          <w:sz w:val="24"/>
        </w:rPr>
        <w:t xml:space="preserve">to </w:t>
      </w:r>
      <w:r w:rsidR="002C49DB" w:rsidRPr="009E007F">
        <w:rPr>
          <w:rFonts w:asciiTheme="majorHAnsi" w:eastAsia="Times New Roman" w:hAnsiTheme="majorHAnsi"/>
          <w:color w:val="0D0D0D" w:themeColor="text1" w:themeTint="F2"/>
          <w:sz w:val="24"/>
        </w:rPr>
        <w:t xml:space="preserve">our experience of </w:t>
      </w:r>
      <w:r w:rsidRPr="009E007F">
        <w:rPr>
          <w:rFonts w:asciiTheme="majorHAnsi" w:eastAsia="Times New Roman" w:hAnsiTheme="majorHAnsi"/>
          <w:i/>
          <w:color w:val="0D0D0D" w:themeColor="text1" w:themeTint="F2"/>
          <w:sz w:val="24"/>
        </w:rPr>
        <w:t>the mystery itself</w:t>
      </w:r>
      <w:r w:rsidR="007F57C3"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t xml:space="preserve">is heard at the opening of </w:t>
      </w:r>
      <w:r w:rsidR="00CF4F28">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The Speckled Band</w:t>
      </w:r>
      <w:r w:rsidR="00CF4F28">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While the main protagonist</w:t>
      </w:r>
      <w:r w:rsidR="002C49DB" w:rsidRPr="009E007F">
        <w:rPr>
          <w:rFonts w:asciiTheme="majorHAnsi" w:eastAsia="Times New Roman" w:hAnsiTheme="majorHAnsi"/>
          <w:color w:val="0D0D0D" w:themeColor="text1" w:themeTint="F2"/>
          <w:sz w:val="24"/>
        </w:rPr>
        <w:t>, Miss Helen Stoner</w:t>
      </w:r>
      <w:r w:rsidR="00015F90">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is writing a letter </w:t>
      </w:r>
      <w:r w:rsidR="00F16817"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and </w:t>
      </w:r>
      <w:r w:rsidR="00F16817" w:rsidRPr="009E007F">
        <w:rPr>
          <w:rFonts w:asciiTheme="majorHAnsi" w:eastAsia="Times New Roman" w:hAnsiTheme="majorHAnsi"/>
          <w:color w:val="0D0D0D" w:themeColor="text1" w:themeTint="F2"/>
          <w:sz w:val="24"/>
        </w:rPr>
        <w:t xml:space="preserve">is </w:t>
      </w:r>
      <w:r w:rsidRPr="009E007F">
        <w:rPr>
          <w:rFonts w:asciiTheme="majorHAnsi" w:eastAsia="Times New Roman" w:hAnsiTheme="majorHAnsi"/>
          <w:color w:val="0D0D0D" w:themeColor="text1" w:themeTint="F2"/>
          <w:sz w:val="24"/>
        </w:rPr>
        <w:t xml:space="preserve">about to hear her sister </w:t>
      </w:r>
      <w:r w:rsidR="002C49DB" w:rsidRPr="009E007F">
        <w:rPr>
          <w:rFonts w:asciiTheme="majorHAnsi" w:eastAsia="Times New Roman" w:hAnsiTheme="majorHAnsi"/>
          <w:color w:val="0D0D0D" w:themeColor="text1" w:themeTint="F2"/>
          <w:sz w:val="24"/>
        </w:rPr>
        <w:t xml:space="preserve">Julia </w:t>
      </w:r>
      <w:r w:rsidRPr="009E007F">
        <w:rPr>
          <w:rFonts w:asciiTheme="majorHAnsi" w:eastAsia="Times New Roman" w:hAnsiTheme="majorHAnsi"/>
          <w:color w:val="0D0D0D" w:themeColor="text1" w:themeTint="F2"/>
          <w:sz w:val="24"/>
        </w:rPr>
        <w:t>scream from the next room</w:t>
      </w:r>
      <w:r w:rsidR="00F16817" w:rsidRPr="009E007F">
        <w:rPr>
          <w:rFonts w:asciiTheme="majorHAnsi" w:eastAsia="Times New Roman" w:hAnsiTheme="majorHAnsi"/>
          <w:color w:val="0D0D0D" w:themeColor="text1" w:themeTint="F2"/>
          <w:sz w:val="24"/>
        </w:rPr>
        <w:t>)</w:t>
      </w:r>
      <w:r w:rsidR="00CF56AA">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we hear the violent opening violin solo from Ravel’s </w:t>
      </w:r>
      <w:r w:rsidRPr="009E007F">
        <w:rPr>
          <w:rFonts w:asciiTheme="majorHAnsi" w:eastAsia="Times New Roman" w:hAnsiTheme="majorHAnsi"/>
          <w:i/>
          <w:color w:val="0D0D0D" w:themeColor="text1" w:themeTint="F2"/>
          <w:sz w:val="24"/>
        </w:rPr>
        <w:t xml:space="preserve">Tzigane </w:t>
      </w:r>
      <w:r w:rsidRPr="009E007F">
        <w:rPr>
          <w:rFonts w:asciiTheme="majorHAnsi" w:eastAsia="Times New Roman" w:hAnsiTheme="majorHAnsi"/>
          <w:color w:val="0D0D0D" w:themeColor="text1" w:themeTint="F2"/>
          <w:sz w:val="24"/>
        </w:rPr>
        <w:t xml:space="preserve">(1924 </w:t>
      </w:r>
      <w:r w:rsidR="007F57C3"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lastRenderedPageBreak/>
        <w:t xml:space="preserve">marginally anachronistic). This rhapsodic composition </w:t>
      </w:r>
      <w:r w:rsidRPr="009E007F">
        <w:rPr>
          <w:rFonts w:asciiTheme="majorHAnsi" w:hAnsiTheme="majorHAnsi"/>
          <w:color w:val="0D0D0D" w:themeColor="text1" w:themeTint="F2"/>
          <w:sz w:val="24"/>
        </w:rPr>
        <w:t xml:space="preserve">sets the tragic tone, continued in the sound of the harsh scratching from the </w:t>
      </w:r>
      <w:r w:rsidR="00AA2698" w:rsidRPr="009E007F">
        <w:rPr>
          <w:rFonts w:asciiTheme="majorHAnsi" w:hAnsiTheme="majorHAnsi"/>
          <w:color w:val="0D0D0D" w:themeColor="text1" w:themeTint="F2"/>
          <w:sz w:val="24"/>
        </w:rPr>
        <w:t>Miss Stoner</w:t>
      </w:r>
      <w:r w:rsidRPr="009E007F">
        <w:rPr>
          <w:rFonts w:asciiTheme="majorHAnsi" w:hAnsiTheme="majorHAnsi"/>
          <w:color w:val="0D0D0D" w:themeColor="text1" w:themeTint="F2"/>
          <w:sz w:val="24"/>
        </w:rPr>
        <w:t>’</w:t>
      </w:r>
      <w:r w:rsidR="00AA2698" w:rsidRPr="009E007F">
        <w:rPr>
          <w:rFonts w:asciiTheme="majorHAnsi" w:hAnsiTheme="majorHAnsi"/>
          <w:color w:val="0D0D0D" w:themeColor="text1" w:themeTint="F2"/>
          <w:sz w:val="24"/>
        </w:rPr>
        <w:t>s</w:t>
      </w:r>
      <w:r w:rsidRPr="009E007F">
        <w:rPr>
          <w:rFonts w:asciiTheme="majorHAnsi" w:hAnsiTheme="majorHAnsi"/>
          <w:color w:val="0D0D0D" w:themeColor="text1" w:themeTint="F2"/>
          <w:sz w:val="24"/>
        </w:rPr>
        <w:t xml:space="preserve"> quill pen.</w:t>
      </w:r>
      <w:r w:rsidRPr="009E007F">
        <w:rPr>
          <w:rStyle w:val="FootnoteReference"/>
          <w:rFonts w:asciiTheme="majorHAnsi" w:hAnsiTheme="majorHAnsi"/>
          <w:color w:val="0D0D0D" w:themeColor="text1" w:themeTint="F2"/>
          <w:sz w:val="24"/>
        </w:rPr>
        <w:footnoteReference w:id="40"/>
      </w:r>
      <w:r w:rsidRPr="009E007F">
        <w:rPr>
          <w:rFonts w:asciiTheme="majorHAnsi" w:hAnsiTheme="majorHAnsi"/>
          <w:color w:val="0D0D0D" w:themeColor="text1" w:themeTint="F2"/>
          <w:sz w:val="24"/>
        </w:rPr>
        <w:t xml:space="preserve"> The music is Gypsyesque </w:t>
      </w:r>
      <w:r w:rsidR="00AA2698"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the title </w:t>
      </w:r>
      <w:r w:rsidRPr="009E007F">
        <w:rPr>
          <w:rFonts w:asciiTheme="majorHAnsi" w:hAnsiTheme="majorHAnsi"/>
          <w:i/>
          <w:color w:val="0D0D0D" w:themeColor="text1" w:themeTint="F2"/>
          <w:sz w:val="24"/>
        </w:rPr>
        <w:t>Tzigane</w:t>
      </w:r>
      <w:r w:rsidRPr="009E007F">
        <w:rPr>
          <w:rFonts w:asciiTheme="majorHAnsi" w:hAnsiTheme="majorHAnsi"/>
          <w:color w:val="0D0D0D" w:themeColor="text1" w:themeTint="F2"/>
          <w:sz w:val="24"/>
        </w:rPr>
        <w:t xml:space="preserve"> being a play on the French ‘</w:t>
      </w:r>
      <w:r w:rsidRPr="009E007F">
        <w:rPr>
          <w:rFonts w:asciiTheme="majorHAnsi" w:hAnsiTheme="majorHAnsi"/>
          <w:i/>
          <w:color w:val="0D0D0D" w:themeColor="text1" w:themeTint="F2"/>
          <w:sz w:val="24"/>
        </w:rPr>
        <w:t>gitan’</w:t>
      </w:r>
      <w:r w:rsidRPr="009E007F">
        <w:rPr>
          <w:rFonts w:asciiTheme="majorHAnsi" w:hAnsiTheme="majorHAnsi"/>
          <w:color w:val="0D0D0D" w:themeColor="text1" w:themeTint="F2"/>
          <w:sz w:val="24"/>
        </w:rPr>
        <w:t xml:space="preserve">, </w:t>
      </w:r>
      <w:r w:rsidRPr="009E007F">
        <w:rPr>
          <w:rFonts w:asciiTheme="majorHAnsi" w:hAnsiTheme="majorHAnsi"/>
          <w:i/>
          <w:color w:val="0D0D0D" w:themeColor="text1" w:themeTint="F2"/>
          <w:sz w:val="24"/>
        </w:rPr>
        <w:t>tsigane</w:t>
      </w:r>
      <w:r w:rsidRPr="009E007F">
        <w:rPr>
          <w:rFonts w:asciiTheme="majorHAnsi" w:hAnsiTheme="majorHAnsi"/>
          <w:color w:val="0D0D0D" w:themeColor="text1" w:themeTint="F2"/>
          <w:sz w:val="24"/>
        </w:rPr>
        <w:t xml:space="preserve">, </w:t>
      </w:r>
      <w:r w:rsidR="002C49DB" w:rsidRPr="009E007F">
        <w:rPr>
          <w:rFonts w:asciiTheme="majorHAnsi" w:hAnsiTheme="majorHAnsi"/>
          <w:color w:val="0D0D0D" w:themeColor="text1" w:themeTint="F2"/>
          <w:sz w:val="24"/>
        </w:rPr>
        <w:t xml:space="preserve">as well as the </w:t>
      </w:r>
      <w:r w:rsidRPr="009E007F">
        <w:rPr>
          <w:rFonts w:asciiTheme="majorHAnsi" w:hAnsiTheme="majorHAnsi"/>
          <w:color w:val="0D0D0D" w:themeColor="text1" w:themeTint="F2"/>
          <w:sz w:val="24"/>
        </w:rPr>
        <w:t xml:space="preserve">Hungarian </w:t>
      </w:r>
      <w:r w:rsidRPr="009E007F">
        <w:rPr>
          <w:rFonts w:asciiTheme="majorHAnsi" w:hAnsiTheme="majorHAnsi"/>
          <w:i/>
          <w:color w:val="0D0D0D" w:themeColor="text1" w:themeTint="F2"/>
          <w:sz w:val="24"/>
        </w:rPr>
        <w:t>cigány</w:t>
      </w:r>
      <w:r w:rsidR="00AA2698" w:rsidRPr="009E007F">
        <w:rPr>
          <w:rFonts w:asciiTheme="majorHAnsi" w:hAnsiTheme="majorHAnsi"/>
          <w:color w:val="0D0D0D" w:themeColor="text1" w:themeTint="F2"/>
          <w:sz w:val="24"/>
        </w:rPr>
        <w:t xml:space="preserve">) and </w:t>
      </w:r>
      <w:r w:rsidR="00DC1766" w:rsidRPr="009E007F">
        <w:rPr>
          <w:rFonts w:asciiTheme="majorHAnsi" w:hAnsiTheme="majorHAnsi"/>
          <w:color w:val="0D0D0D" w:themeColor="text1" w:themeTint="F2"/>
          <w:sz w:val="24"/>
        </w:rPr>
        <w:t>subtly implant</w:t>
      </w:r>
      <w:r w:rsidR="00AA2698" w:rsidRPr="009E007F">
        <w:rPr>
          <w:rFonts w:asciiTheme="majorHAnsi" w:hAnsiTheme="majorHAnsi"/>
          <w:color w:val="0D0D0D" w:themeColor="text1" w:themeTint="F2"/>
          <w:sz w:val="24"/>
        </w:rPr>
        <w:t>s</w:t>
      </w:r>
      <w:r w:rsidR="00DC1766" w:rsidRPr="009E007F">
        <w:rPr>
          <w:rFonts w:asciiTheme="majorHAnsi" w:hAnsiTheme="majorHAnsi"/>
          <w:color w:val="0D0D0D" w:themeColor="text1" w:themeTint="F2"/>
          <w:sz w:val="24"/>
        </w:rPr>
        <w:t xml:space="preserve"> </w:t>
      </w:r>
      <w:r w:rsidR="00AA2698" w:rsidRPr="009E007F">
        <w:rPr>
          <w:rFonts w:asciiTheme="majorHAnsi" w:hAnsiTheme="majorHAnsi"/>
          <w:color w:val="0D0D0D" w:themeColor="text1" w:themeTint="F2"/>
          <w:sz w:val="24"/>
        </w:rPr>
        <w:t xml:space="preserve">the ‘red herring’ of the camping </w:t>
      </w:r>
      <w:r w:rsidR="00DC1766" w:rsidRPr="009E007F">
        <w:rPr>
          <w:rFonts w:asciiTheme="majorHAnsi" w:hAnsiTheme="majorHAnsi"/>
          <w:color w:val="0D0D0D" w:themeColor="text1" w:themeTint="F2"/>
          <w:sz w:val="24"/>
        </w:rPr>
        <w:t xml:space="preserve">gypsies who are </w:t>
      </w:r>
      <w:r w:rsidR="002C49DB" w:rsidRPr="009E007F">
        <w:rPr>
          <w:rFonts w:asciiTheme="majorHAnsi" w:hAnsiTheme="majorHAnsi"/>
          <w:color w:val="0D0D0D" w:themeColor="text1" w:themeTint="F2"/>
          <w:sz w:val="24"/>
        </w:rPr>
        <w:t xml:space="preserve">blamed for </w:t>
      </w:r>
      <w:r w:rsidR="00DC1766" w:rsidRPr="009E007F">
        <w:rPr>
          <w:rFonts w:asciiTheme="majorHAnsi" w:hAnsiTheme="majorHAnsi"/>
          <w:color w:val="0D0D0D" w:themeColor="text1" w:themeTint="F2"/>
          <w:sz w:val="24"/>
        </w:rPr>
        <w:t xml:space="preserve">the sister’s dying reference to a </w:t>
      </w:r>
      <w:r w:rsidR="002C49DB" w:rsidRPr="009E007F">
        <w:rPr>
          <w:rFonts w:asciiTheme="majorHAnsi" w:hAnsiTheme="majorHAnsi"/>
          <w:color w:val="0D0D0D" w:themeColor="text1" w:themeTint="F2"/>
          <w:sz w:val="24"/>
        </w:rPr>
        <w:t>“</w:t>
      </w:r>
      <w:r w:rsidR="00DC1766" w:rsidRPr="009E007F">
        <w:rPr>
          <w:rFonts w:asciiTheme="majorHAnsi" w:hAnsiTheme="majorHAnsi"/>
          <w:color w:val="0D0D0D" w:themeColor="text1" w:themeTint="F2"/>
          <w:sz w:val="24"/>
        </w:rPr>
        <w:t>speckled band</w:t>
      </w:r>
      <w:r w:rsidR="002C49DB" w:rsidRPr="009E007F">
        <w:rPr>
          <w:rFonts w:asciiTheme="majorHAnsi" w:hAnsiTheme="majorHAnsi"/>
          <w:color w:val="0D0D0D" w:themeColor="text1" w:themeTint="F2"/>
          <w:sz w:val="24"/>
        </w:rPr>
        <w:t>”</w:t>
      </w:r>
      <w:r w:rsidR="00DC1766" w:rsidRPr="009E007F">
        <w:rPr>
          <w:rFonts w:asciiTheme="majorHAnsi" w:hAnsiTheme="majorHAnsi"/>
          <w:color w:val="0D0D0D" w:themeColor="text1" w:themeTint="F2"/>
          <w:sz w:val="24"/>
        </w:rPr>
        <w:t xml:space="preserve"> (a</w:t>
      </w:r>
      <w:r w:rsidR="008F0A8C" w:rsidRPr="009E007F">
        <w:rPr>
          <w:rFonts w:asciiTheme="majorHAnsi" w:hAnsiTheme="majorHAnsi"/>
          <w:color w:val="0D0D0D" w:themeColor="text1" w:themeTint="F2"/>
          <w:sz w:val="24"/>
        </w:rPr>
        <w:t>ssociated</w:t>
      </w:r>
      <w:r w:rsidR="00DC1766" w:rsidRPr="009E007F">
        <w:rPr>
          <w:rFonts w:asciiTheme="majorHAnsi" w:hAnsiTheme="majorHAnsi"/>
          <w:color w:val="0D0D0D" w:themeColor="text1" w:themeTint="F2"/>
          <w:sz w:val="24"/>
        </w:rPr>
        <w:t xml:space="preserve"> </w:t>
      </w:r>
      <w:r w:rsidR="008F0A8C" w:rsidRPr="009E007F">
        <w:rPr>
          <w:rFonts w:asciiTheme="majorHAnsi" w:hAnsiTheme="majorHAnsi"/>
          <w:color w:val="0D0D0D" w:themeColor="text1" w:themeTint="F2"/>
          <w:sz w:val="24"/>
        </w:rPr>
        <w:t xml:space="preserve">with </w:t>
      </w:r>
      <w:r w:rsidR="00DC1766" w:rsidRPr="009E007F">
        <w:rPr>
          <w:rFonts w:asciiTheme="majorHAnsi" w:hAnsiTheme="majorHAnsi"/>
          <w:color w:val="0D0D0D" w:themeColor="text1" w:themeTint="F2"/>
          <w:sz w:val="24"/>
        </w:rPr>
        <w:t xml:space="preserve">their bandanas). This appears to be </w:t>
      </w:r>
      <w:r w:rsidR="006957FA">
        <w:rPr>
          <w:rFonts w:asciiTheme="majorHAnsi" w:hAnsiTheme="majorHAnsi"/>
          <w:color w:val="0D0D0D" w:themeColor="text1" w:themeTint="F2"/>
          <w:sz w:val="24"/>
        </w:rPr>
        <w:t>non</w:t>
      </w:r>
      <w:r w:rsidR="00DC1766" w:rsidRPr="009E007F">
        <w:rPr>
          <w:rFonts w:asciiTheme="majorHAnsi" w:hAnsiTheme="majorHAnsi"/>
          <w:color w:val="0D0D0D" w:themeColor="text1" w:themeTint="F2"/>
          <w:sz w:val="24"/>
        </w:rPr>
        <w:t xml:space="preserve">-diegetic because the music is not heard by </w:t>
      </w:r>
      <w:r w:rsidR="008F0A8C" w:rsidRPr="009E007F">
        <w:rPr>
          <w:rFonts w:asciiTheme="majorHAnsi" w:hAnsiTheme="majorHAnsi"/>
          <w:color w:val="0D0D0D" w:themeColor="text1" w:themeTint="F2"/>
          <w:sz w:val="24"/>
        </w:rPr>
        <w:t>Stoner herself</w:t>
      </w:r>
      <w:r w:rsidR="00DC1766" w:rsidRPr="009E007F">
        <w:rPr>
          <w:rFonts w:asciiTheme="majorHAnsi" w:hAnsiTheme="majorHAnsi"/>
          <w:color w:val="0D0D0D" w:themeColor="text1" w:themeTint="F2"/>
          <w:sz w:val="24"/>
        </w:rPr>
        <w:t xml:space="preserve">. However, the main signifier of death </w:t>
      </w:r>
      <w:r w:rsidR="008F0A8C" w:rsidRPr="009E007F">
        <w:rPr>
          <w:rFonts w:asciiTheme="majorHAnsi" w:hAnsiTheme="majorHAnsi"/>
          <w:color w:val="0D0D0D" w:themeColor="text1" w:themeTint="F2"/>
          <w:sz w:val="24"/>
        </w:rPr>
        <w:t xml:space="preserve">in the story </w:t>
      </w:r>
      <w:r w:rsidR="00DC1766" w:rsidRPr="009E007F">
        <w:rPr>
          <w:rFonts w:asciiTheme="majorHAnsi" w:hAnsiTheme="majorHAnsi"/>
          <w:color w:val="0D0D0D" w:themeColor="text1" w:themeTint="F2"/>
          <w:sz w:val="24"/>
        </w:rPr>
        <w:t xml:space="preserve">is the sound of a low whistle that the lady </w:t>
      </w:r>
      <w:r w:rsidR="00DC1766" w:rsidRPr="009E007F">
        <w:rPr>
          <w:rFonts w:asciiTheme="majorHAnsi" w:hAnsiTheme="majorHAnsi"/>
          <w:i/>
          <w:color w:val="0D0D0D" w:themeColor="text1" w:themeTint="F2"/>
          <w:sz w:val="24"/>
        </w:rPr>
        <w:t>can</w:t>
      </w:r>
      <w:r w:rsidR="00DC1766" w:rsidRPr="009E007F">
        <w:rPr>
          <w:rFonts w:asciiTheme="majorHAnsi" w:hAnsiTheme="majorHAnsi"/>
          <w:color w:val="0D0D0D" w:themeColor="text1" w:themeTint="F2"/>
          <w:sz w:val="24"/>
        </w:rPr>
        <w:t xml:space="preserve"> hear </w:t>
      </w:r>
      <w:r w:rsidR="008F0A8C" w:rsidRPr="009E007F">
        <w:rPr>
          <w:rFonts w:asciiTheme="majorHAnsi" w:hAnsiTheme="majorHAnsi"/>
          <w:color w:val="0D0D0D" w:themeColor="text1" w:themeTint="F2"/>
          <w:sz w:val="24"/>
        </w:rPr>
        <w:t xml:space="preserve">at </w:t>
      </w:r>
      <w:r w:rsidR="00DC1766" w:rsidRPr="009E007F">
        <w:rPr>
          <w:rFonts w:asciiTheme="majorHAnsi" w:hAnsiTheme="majorHAnsi"/>
          <w:color w:val="0D0D0D" w:themeColor="text1" w:themeTint="F2"/>
          <w:sz w:val="24"/>
        </w:rPr>
        <w:t xml:space="preserve">night, which </w:t>
      </w:r>
      <w:r w:rsidR="007F57C3" w:rsidRPr="009E007F">
        <w:rPr>
          <w:rFonts w:asciiTheme="majorHAnsi" w:hAnsiTheme="majorHAnsi"/>
          <w:color w:val="0D0D0D" w:themeColor="text1" w:themeTint="F2"/>
          <w:sz w:val="24"/>
        </w:rPr>
        <w:t xml:space="preserve">could </w:t>
      </w:r>
      <w:r w:rsidR="00DC1766" w:rsidRPr="009E007F">
        <w:rPr>
          <w:rFonts w:asciiTheme="majorHAnsi" w:hAnsiTheme="majorHAnsi"/>
          <w:color w:val="0D0D0D" w:themeColor="text1" w:themeTint="F2"/>
          <w:sz w:val="24"/>
        </w:rPr>
        <w:t xml:space="preserve">again </w:t>
      </w:r>
      <w:r w:rsidR="008F0A8C" w:rsidRPr="009E007F">
        <w:rPr>
          <w:rFonts w:asciiTheme="majorHAnsi" w:hAnsiTheme="majorHAnsi"/>
          <w:color w:val="0D0D0D" w:themeColor="text1" w:themeTint="F2"/>
          <w:sz w:val="24"/>
        </w:rPr>
        <w:t xml:space="preserve">have </w:t>
      </w:r>
      <w:r w:rsidR="00DC1766" w:rsidRPr="009E007F">
        <w:rPr>
          <w:rFonts w:asciiTheme="majorHAnsi" w:hAnsiTheme="majorHAnsi"/>
          <w:color w:val="0D0D0D" w:themeColor="text1" w:themeTint="F2"/>
          <w:sz w:val="24"/>
        </w:rPr>
        <w:t>something to do with the gypsies’ music (she claims, “I believe they have a way of communicating with whistles”).</w:t>
      </w:r>
      <w:r w:rsidR="00DC1766" w:rsidRPr="009E007F">
        <w:rPr>
          <w:rStyle w:val="FootnoteReference"/>
          <w:rFonts w:asciiTheme="majorHAnsi" w:hAnsiTheme="majorHAnsi"/>
          <w:color w:val="0D0D0D" w:themeColor="text1" w:themeTint="F2"/>
          <w:sz w:val="24"/>
        </w:rPr>
        <w:footnoteReference w:id="41"/>
      </w:r>
      <w:r w:rsidR="00DC1766" w:rsidRPr="009E007F">
        <w:rPr>
          <w:rFonts w:asciiTheme="majorHAnsi" w:hAnsiTheme="majorHAnsi"/>
          <w:color w:val="0D0D0D" w:themeColor="text1" w:themeTint="F2"/>
          <w:sz w:val="24"/>
        </w:rPr>
        <w:t xml:space="preserve"> This alternative to </w:t>
      </w:r>
      <w:r w:rsidR="00AA2698" w:rsidRPr="009E007F">
        <w:rPr>
          <w:rFonts w:asciiTheme="majorHAnsi" w:hAnsiTheme="majorHAnsi"/>
          <w:color w:val="0D0D0D" w:themeColor="text1" w:themeTint="F2"/>
          <w:sz w:val="24"/>
        </w:rPr>
        <w:t xml:space="preserve">the </w:t>
      </w:r>
      <w:r w:rsidR="00DC1766" w:rsidRPr="009E007F">
        <w:rPr>
          <w:rFonts w:asciiTheme="majorHAnsi" w:hAnsiTheme="majorHAnsi"/>
          <w:color w:val="0D0D0D" w:themeColor="text1" w:themeTint="F2"/>
          <w:sz w:val="24"/>
        </w:rPr>
        <w:t xml:space="preserve">gypsy whistle which </w:t>
      </w:r>
      <w:r w:rsidR="00DC1766" w:rsidRPr="009E007F">
        <w:rPr>
          <w:rFonts w:asciiTheme="majorHAnsi" w:hAnsiTheme="majorHAnsi"/>
          <w:i/>
          <w:color w:val="0D0D0D" w:themeColor="text1" w:themeTint="F2"/>
          <w:sz w:val="24"/>
        </w:rPr>
        <w:t>would</w:t>
      </w:r>
      <w:r w:rsidR="00DC1766" w:rsidRPr="009E007F">
        <w:rPr>
          <w:rFonts w:asciiTheme="majorHAnsi" w:hAnsiTheme="majorHAnsi"/>
          <w:color w:val="0D0D0D" w:themeColor="text1" w:themeTint="F2"/>
          <w:sz w:val="24"/>
        </w:rPr>
        <w:t xml:space="preserve"> be diegetic, is an instance of a </w:t>
      </w:r>
      <w:r w:rsidR="006957FA">
        <w:rPr>
          <w:rFonts w:asciiTheme="majorHAnsi" w:hAnsiTheme="majorHAnsi"/>
          <w:color w:val="0D0D0D" w:themeColor="text1" w:themeTint="F2"/>
          <w:sz w:val="24"/>
        </w:rPr>
        <w:t>subjunctive</w:t>
      </w:r>
      <w:r w:rsidR="00DC1766" w:rsidRPr="009E007F">
        <w:rPr>
          <w:rFonts w:asciiTheme="majorHAnsi" w:hAnsiTheme="majorHAnsi"/>
          <w:color w:val="0D0D0D" w:themeColor="text1" w:themeTint="F2"/>
          <w:sz w:val="24"/>
        </w:rPr>
        <w:t xml:space="preserve"> diegesis</w:t>
      </w:r>
      <w:r w:rsidR="00AA2698" w:rsidRPr="009E007F">
        <w:rPr>
          <w:rFonts w:asciiTheme="majorHAnsi" w:hAnsiTheme="majorHAnsi"/>
          <w:color w:val="0D0D0D" w:themeColor="text1" w:themeTint="F2"/>
          <w:sz w:val="24"/>
        </w:rPr>
        <w:t xml:space="preserve"> –</w:t>
      </w:r>
      <w:r w:rsidR="00DC1766" w:rsidRPr="009E007F">
        <w:rPr>
          <w:rFonts w:asciiTheme="majorHAnsi" w:hAnsiTheme="majorHAnsi"/>
          <w:color w:val="0D0D0D" w:themeColor="text1" w:themeTint="F2"/>
          <w:sz w:val="24"/>
        </w:rPr>
        <w:t xml:space="preserve"> a virtual world. This is music that is </w:t>
      </w:r>
      <w:r w:rsidR="00DC1766" w:rsidRPr="009E007F">
        <w:rPr>
          <w:rFonts w:asciiTheme="majorHAnsi" w:hAnsiTheme="majorHAnsi"/>
          <w:i/>
          <w:color w:val="0D0D0D" w:themeColor="text1" w:themeTint="F2"/>
          <w:sz w:val="24"/>
        </w:rPr>
        <w:t>not</w:t>
      </w:r>
      <w:r w:rsidR="00DC1766" w:rsidRPr="009E007F">
        <w:rPr>
          <w:rFonts w:asciiTheme="majorHAnsi" w:hAnsiTheme="majorHAnsi"/>
          <w:color w:val="0D0D0D" w:themeColor="text1" w:themeTint="F2"/>
          <w:sz w:val="24"/>
        </w:rPr>
        <w:t xml:space="preserve"> heard </w:t>
      </w:r>
      <w:r w:rsidR="00AA2698" w:rsidRPr="009E007F">
        <w:rPr>
          <w:rFonts w:asciiTheme="majorHAnsi" w:hAnsiTheme="majorHAnsi"/>
          <w:color w:val="0D0D0D" w:themeColor="text1" w:themeTint="F2"/>
          <w:sz w:val="24"/>
        </w:rPr>
        <w:t xml:space="preserve">by the characters </w:t>
      </w:r>
      <w:r w:rsidR="00DC1766" w:rsidRPr="009E007F">
        <w:rPr>
          <w:rFonts w:asciiTheme="majorHAnsi" w:hAnsiTheme="majorHAnsi"/>
          <w:color w:val="0D0D0D" w:themeColor="text1" w:themeTint="F2"/>
          <w:sz w:val="24"/>
        </w:rPr>
        <w:t xml:space="preserve">but </w:t>
      </w:r>
      <w:r w:rsidR="00AA2698" w:rsidRPr="009E007F">
        <w:rPr>
          <w:rFonts w:asciiTheme="majorHAnsi" w:hAnsiTheme="majorHAnsi"/>
          <w:color w:val="0D0D0D" w:themeColor="text1" w:themeTint="F2"/>
          <w:sz w:val="24"/>
        </w:rPr>
        <w:t>stands in for</w:t>
      </w:r>
      <w:r w:rsidR="00DC1766" w:rsidRPr="009E007F">
        <w:rPr>
          <w:rFonts w:asciiTheme="majorHAnsi" w:hAnsiTheme="majorHAnsi"/>
          <w:color w:val="0D0D0D" w:themeColor="text1" w:themeTint="F2"/>
          <w:sz w:val="24"/>
        </w:rPr>
        <w:t xml:space="preserve"> music that </w:t>
      </w:r>
      <w:r w:rsidR="00DC1766" w:rsidRPr="009E007F">
        <w:rPr>
          <w:rFonts w:asciiTheme="majorHAnsi" w:hAnsiTheme="majorHAnsi"/>
          <w:i/>
          <w:color w:val="0D0D0D" w:themeColor="text1" w:themeTint="F2"/>
          <w:sz w:val="24"/>
        </w:rPr>
        <w:t>is</w:t>
      </w:r>
      <w:r w:rsidR="00DC1766" w:rsidRPr="009E007F">
        <w:rPr>
          <w:rFonts w:asciiTheme="majorHAnsi" w:hAnsiTheme="majorHAnsi"/>
          <w:color w:val="0D0D0D" w:themeColor="text1" w:themeTint="F2"/>
          <w:sz w:val="24"/>
        </w:rPr>
        <w:t xml:space="preserve"> heard and has the same effect on the characters within the diegetic frame that it </w:t>
      </w:r>
      <w:r w:rsidR="00321C16" w:rsidRPr="009E007F">
        <w:rPr>
          <w:rFonts w:asciiTheme="majorHAnsi" w:hAnsiTheme="majorHAnsi"/>
          <w:color w:val="0D0D0D" w:themeColor="text1" w:themeTint="F2"/>
          <w:sz w:val="24"/>
        </w:rPr>
        <w:t xml:space="preserve">can have </w:t>
      </w:r>
      <w:r w:rsidR="00DC1766" w:rsidRPr="009E007F">
        <w:rPr>
          <w:rFonts w:asciiTheme="majorHAnsi" w:hAnsiTheme="majorHAnsi"/>
          <w:color w:val="0D0D0D" w:themeColor="text1" w:themeTint="F2"/>
          <w:sz w:val="24"/>
        </w:rPr>
        <w:t xml:space="preserve">on us the radio listeners. Note also, that even without identifying the piece as Ravel’s </w:t>
      </w:r>
      <w:r w:rsidR="00DC1766" w:rsidRPr="009E007F">
        <w:rPr>
          <w:rFonts w:asciiTheme="majorHAnsi" w:hAnsiTheme="majorHAnsi"/>
          <w:i/>
          <w:color w:val="0D0D0D" w:themeColor="text1" w:themeTint="F2"/>
          <w:sz w:val="24"/>
        </w:rPr>
        <w:t>Tzigane</w:t>
      </w:r>
      <w:r w:rsidR="00DC1766" w:rsidRPr="009E007F">
        <w:rPr>
          <w:rFonts w:asciiTheme="majorHAnsi" w:hAnsiTheme="majorHAnsi"/>
          <w:color w:val="0D0D0D" w:themeColor="text1" w:themeTint="F2"/>
          <w:sz w:val="24"/>
        </w:rPr>
        <w:t xml:space="preserve">, its gypsy topics are easily identifiable as such – the dramatic, snapped rhythms, the Hungarian scales etc. </w:t>
      </w:r>
      <w:r w:rsidR="002C49DB" w:rsidRPr="009E007F">
        <w:rPr>
          <w:rFonts w:asciiTheme="majorHAnsi" w:hAnsiTheme="majorHAnsi"/>
          <w:color w:val="0D0D0D" w:themeColor="text1" w:themeTint="F2"/>
          <w:sz w:val="24"/>
        </w:rPr>
        <w:t>A</w:t>
      </w:r>
      <w:r w:rsidR="00DC1766" w:rsidRPr="009E007F">
        <w:rPr>
          <w:rFonts w:asciiTheme="majorHAnsi" w:hAnsiTheme="majorHAnsi"/>
          <w:color w:val="0D0D0D" w:themeColor="text1" w:themeTint="F2"/>
          <w:sz w:val="24"/>
        </w:rPr>
        <w:t>nother layer of subtle</w:t>
      </w:r>
      <w:r w:rsidR="002C49DB" w:rsidRPr="009E007F">
        <w:rPr>
          <w:rFonts w:asciiTheme="majorHAnsi" w:hAnsiTheme="majorHAnsi"/>
          <w:color w:val="0D0D0D" w:themeColor="text1" w:themeTint="F2"/>
          <w:sz w:val="24"/>
        </w:rPr>
        <w:t>t</w:t>
      </w:r>
      <w:r w:rsidR="00DC1766" w:rsidRPr="009E007F">
        <w:rPr>
          <w:rFonts w:asciiTheme="majorHAnsi" w:hAnsiTheme="majorHAnsi"/>
          <w:color w:val="0D0D0D" w:themeColor="text1" w:themeTint="F2"/>
          <w:sz w:val="24"/>
        </w:rPr>
        <w:t>y is that this is a false lead</w:t>
      </w:r>
      <w:r w:rsidR="002C49DB" w:rsidRPr="009E007F">
        <w:rPr>
          <w:rFonts w:asciiTheme="majorHAnsi" w:hAnsiTheme="majorHAnsi"/>
          <w:color w:val="0D0D0D" w:themeColor="text1" w:themeTint="F2"/>
          <w:sz w:val="24"/>
        </w:rPr>
        <w:t>;</w:t>
      </w:r>
      <w:r w:rsidR="00DC1766" w:rsidRPr="009E007F">
        <w:rPr>
          <w:rFonts w:asciiTheme="majorHAnsi" w:hAnsiTheme="majorHAnsi"/>
          <w:color w:val="0D0D0D" w:themeColor="text1" w:themeTint="F2"/>
          <w:sz w:val="24"/>
        </w:rPr>
        <w:t xml:space="preserve"> the gypsies have nothing to do with the crime</w:t>
      </w:r>
      <w:r w:rsidR="002C49DB" w:rsidRPr="009E007F">
        <w:rPr>
          <w:rFonts w:asciiTheme="majorHAnsi" w:hAnsiTheme="majorHAnsi"/>
          <w:color w:val="0D0D0D" w:themeColor="text1" w:themeTint="F2"/>
          <w:sz w:val="24"/>
        </w:rPr>
        <w:t>.</w:t>
      </w:r>
      <w:r w:rsidR="00DC1766" w:rsidRPr="009E007F">
        <w:rPr>
          <w:rFonts w:asciiTheme="majorHAnsi" w:hAnsiTheme="majorHAnsi"/>
          <w:color w:val="0D0D0D" w:themeColor="text1" w:themeTint="F2"/>
          <w:sz w:val="24"/>
        </w:rPr>
        <w:t xml:space="preserve"> </w:t>
      </w:r>
      <w:r w:rsidR="002C49DB" w:rsidRPr="009E007F">
        <w:rPr>
          <w:rFonts w:asciiTheme="majorHAnsi" w:hAnsiTheme="majorHAnsi"/>
          <w:color w:val="0D0D0D" w:themeColor="text1" w:themeTint="F2"/>
          <w:sz w:val="24"/>
        </w:rPr>
        <w:t>T</w:t>
      </w:r>
      <w:r w:rsidR="00DC1766" w:rsidRPr="009E007F">
        <w:rPr>
          <w:rFonts w:asciiTheme="majorHAnsi" w:hAnsiTheme="majorHAnsi"/>
          <w:color w:val="0D0D0D" w:themeColor="text1" w:themeTint="F2"/>
          <w:sz w:val="24"/>
        </w:rPr>
        <w:t xml:space="preserve">he </w:t>
      </w:r>
      <w:r w:rsidR="002C49DB" w:rsidRPr="009E007F">
        <w:rPr>
          <w:rFonts w:asciiTheme="majorHAnsi" w:hAnsiTheme="majorHAnsi"/>
          <w:color w:val="0D0D0D" w:themeColor="text1" w:themeTint="F2"/>
          <w:sz w:val="24"/>
        </w:rPr>
        <w:t xml:space="preserve">subliminal musical </w:t>
      </w:r>
      <w:r w:rsidR="00DC1766" w:rsidRPr="009E007F">
        <w:rPr>
          <w:rFonts w:asciiTheme="majorHAnsi" w:hAnsiTheme="majorHAnsi"/>
          <w:color w:val="0D0D0D" w:themeColor="text1" w:themeTint="F2"/>
          <w:sz w:val="24"/>
        </w:rPr>
        <w:t xml:space="preserve">red-herring </w:t>
      </w:r>
      <w:r w:rsidR="003A7F2B" w:rsidRPr="009E007F">
        <w:rPr>
          <w:rFonts w:asciiTheme="majorHAnsi" w:hAnsiTheme="majorHAnsi"/>
          <w:color w:val="0D0D0D" w:themeColor="text1" w:themeTint="F2"/>
          <w:sz w:val="24"/>
        </w:rPr>
        <w:t xml:space="preserve">could well </w:t>
      </w:r>
      <w:r w:rsidR="00DC1766" w:rsidRPr="009E007F">
        <w:rPr>
          <w:rFonts w:asciiTheme="majorHAnsi" w:hAnsiTheme="majorHAnsi"/>
          <w:color w:val="0D0D0D" w:themeColor="text1" w:themeTint="F2"/>
          <w:sz w:val="24"/>
        </w:rPr>
        <w:t xml:space="preserve">dupe </w:t>
      </w:r>
      <w:r w:rsidR="003A7F2B" w:rsidRPr="009E007F">
        <w:rPr>
          <w:rFonts w:asciiTheme="majorHAnsi" w:hAnsiTheme="majorHAnsi"/>
          <w:color w:val="0D0D0D" w:themeColor="text1" w:themeTint="F2"/>
          <w:sz w:val="24"/>
        </w:rPr>
        <w:t>listeners</w:t>
      </w:r>
      <w:r w:rsidR="00AA2698" w:rsidRPr="009E007F">
        <w:rPr>
          <w:rFonts w:asciiTheme="majorHAnsi" w:hAnsiTheme="majorHAnsi"/>
          <w:color w:val="0D0D0D" w:themeColor="text1" w:themeTint="F2"/>
          <w:sz w:val="24"/>
        </w:rPr>
        <w:t xml:space="preserve">, just as </w:t>
      </w:r>
      <w:r w:rsidR="00015F90">
        <w:rPr>
          <w:rFonts w:asciiTheme="majorHAnsi" w:hAnsiTheme="majorHAnsi"/>
          <w:color w:val="0D0D0D" w:themeColor="text1" w:themeTint="F2"/>
          <w:sz w:val="24"/>
        </w:rPr>
        <w:t xml:space="preserve">it </w:t>
      </w:r>
      <w:r w:rsidR="00AA2698" w:rsidRPr="009E007F">
        <w:rPr>
          <w:rFonts w:asciiTheme="majorHAnsi" w:hAnsiTheme="majorHAnsi"/>
          <w:color w:val="0D0D0D" w:themeColor="text1" w:themeTint="F2"/>
          <w:sz w:val="24"/>
        </w:rPr>
        <w:t>dupe</w:t>
      </w:r>
      <w:r w:rsidR="003A7F2B" w:rsidRPr="009E007F">
        <w:rPr>
          <w:rFonts w:asciiTheme="majorHAnsi" w:hAnsiTheme="majorHAnsi"/>
          <w:color w:val="0D0D0D" w:themeColor="text1" w:themeTint="F2"/>
          <w:sz w:val="24"/>
        </w:rPr>
        <w:t>s</w:t>
      </w:r>
      <w:r w:rsidR="00AA2698" w:rsidRPr="009E007F">
        <w:rPr>
          <w:rFonts w:asciiTheme="majorHAnsi" w:hAnsiTheme="majorHAnsi"/>
          <w:color w:val="0D0D0D" w:themeColor="text1" w:themeTint="F2"/>
          <w:sz w:val="24"/>
        </w:rPr>
        <w:t xml:space="preserve"> the characters in the tale</w:t>
      </w:r>
      <w:r w:rsidR="00DC1766" w:rsidRPr="009E007F">
        <w:rPr>
          <w:rFonts w:asciiTheme="majorHAnsi" w:hAnsiTheme="majorHAnsi"/>
          <w:color w:val="0D0D0D" w:themeColor="text1" w:themeTint="F2"/>
          <w:sz w:val="24"/>
        </w:rPr>
        <w:t>.</w:t>
      </w:r>
    </w:p>
    <w:p w14:paraId="3F8E4F07" w14:textId="6DB2C1A9" w:rsidR="00F73E46" w:rsidRPr="004D4BDB" w:rsidRDefault="00F73E46" w:rsidP="004D4BDB">
      <w:pPr>
        <w:pStyle w:val="Heading4"/>
      </w:pPr>
      <w:r w:rsidRPr="004D4BDB">
        <w:t>Paradiegetic Parlour Songs</w:t>
      </w:r>
    </w:p>
    <w:p w14:paraId="12C70D7E" w14:textId="423CB80D" w:rsidR="001D2FD2" w:rsidRPr="009E007F" w:rsidRDefault="00B33B9E" w:rsidP="0060249B">
      <w:pPr>
        <w:spacing w:after="240" w:line="240" w:lineRule="auto"/>
        <w:ind w:firstLine="720"/>
        <w:contextualSpacing/>
        <w:rPr>
          <w:rFonts w:asciiTheme="majorHAnsi" w:hAnsiTheme="majorHAnsi" w:cs="Times New Roman"/>
          <w:color w:val="0D0D0D" w:themeColor="text1" w:themeTint="F2"/>
          <w:sz w:val="24"/>
        </w:rPr>
      </w:pPr>
      <w:r w:rsidRPr="009E007F">
        <w:rPr>
          <w:rFonts w:asciiTheme="majorHAnsi" w:hAnsiTheme="majorHAnsi"/>
          <w:color w:val="0D0D0D" w:themeColor="text1" w:themeTint="F2"/>
          <w:sz w:val="24"/>
        </w:rPr>
        <w:t>It is important that listeners without knowledge of the repertoire are not alienated; each instance has to work on its own terms</w:t>
      </w:r>
      <w:r w:rsidR="00015F90">
        <w:rPr>
          <w:rFonts w:asciiTheme="majorHAnsi" w:hAnsiTheme="majorHAnsi"/>
          <w:color w:val="0D0D0D" w:themeColor="text1" w:themeTint="F2"/>
          <w:sz w:val="24"/>
        </w:rPr>
        <w:t>. S</w:t>
      </w:r>
      <w:r w:rsidRPr="009E007F">
        <w:rPr>
          <w:rFonts w:asciiTheme="majorHAnsi" w:hAnsiTheme="majorHAnsi"/>
          <w:color w:val="0D0D0D" w:themeColor="text1" w:themeTint="F2"/>
          <w:sz w:val="24"/>
        </w:rPr>
        <w:t xml:space="preserve">upplementary layers of meaning </w:t>
      </w:r>
      <w:r w:rsidR="00015F90">
        <w:rPr>
          <w:rFonts w:asciiTheme="majorHAnsi" w:hAnsiTheme="majorHAnsi"/>
          <w:color w:val="0D0D0D" w:themeColor="text1" w:themeTint="F2"/>
          <w:sz w:val="24"/>
        </w:rPr>
        <w:t xml:space="preserve">must </w:t>
      </w:r>
      <w:r w:rsidRPr="009E007F">
        <w:rPr>
          <w:rFonts w:asciiTheme="majorHAnsi" w:hAnsiTheme="majorHAnsi"/>
          <w:color w:val="0D0D0D" w:themeColor="text1" w:themeTint="F2"/>
          <w:sz w:val="24"/>
        </w:rPr>
        <w:t xml:space="preserve">remain supplementary, </w:t>
      </w:r>
      <w:r w:rsidR="00015F90">
        <w:rPr>
          <w:rFonts w:asciiTheme="majorHAnsi" w:hAnsiTheme="majorHAnsi"/>
          <w:color w:val="0D0D0D" w:themeColor="text1" w:themeTint="F2"/>
          <w:sz w:val="24"/>
        </w:rPr>
        <w:t xml:space="preserve">however </w:t>
      </w:r>
      <w:r w:rsidRPr="009E007F">
        <w:rPr>
          <w:rFonts w:asciiTheme="majorHAnsi" w:hAnsiTheme="majorHAnsi"/>
          <w:color w:val="0D0D0D" w:themeColor="text1" w:themeTint="F2"/>
          <w:sz w:val="24"/>
        </w:rPr>
        <w:t>enriching</w:t>
      </w:r>
      <w:r w:rsidR="00015F90">
        <w:rPr>
          <w:rFonts w:asciiTheme="majorHAnsi" w:hAnsiTheme="majorHAnsi"/>
          <w:color w:val="0D0D0D" w:themeColor="text1" w:themeTint="F2"/>
          <w:sz w:val="24"/>
        </w:rPr>
        <w:t xml:space="preserve"> they might be</w:t>
      </w:r>
      <w:r w:rsidRPr="009E007F">
        <w:rPr>
          <w:rFonts w:asciiTheme="majorHAnsi" w:hAnsiTheme="majorHAnsi"/>
          <w:color w:val="0D0D0D" w:themeColor="text1" w:themeTint="F2"/>
          <w:sz w:val="24"/>
        </w:rPr>
        <w:t xml:space="preserve">. </w:t>
      </w:r>
      <w:r w:rsidR="001A4315" w:rsidRPr="009E007F">
        <w:rPr>
          <w:rFonts w:asciiTheme="majorHAnsi" w:hAnsiTheme="majorHAnsi"/>
          <w:color w:val="0D0D0D" w:themeColor="text1" w:themeTint="F2"/>
          <w:sz w:val="24"/>
        </w:rPr>
        <w:t>S</w:t>
      </w:r>
      <w:r w:rsidR="00A71C86" w:rsidRPr="009E007F">
        <w:rPr>
          <w:rFonts w:asciiTheme="majorHAnsi" w:hAnsiTheme="majorHAnsi"/>
          <w:color w:val="0D0D0D" w:themeColor="text1" w:themeTint="F2"/>
          <w:sz w:val="24"/>
        </w:rPr>
        <w:t>ome of the</w:t>
      </w:r>
      <w:r w:rsidR="003A7F2B" w:rsidRPr="009E007F">
        <w:rPr>
          <w:rFonts w:asciiTheme="majorHAnsi" w:hAnsiTheme="majorHAnsi"/>
          <w:color w:val="0D0D0D" w:themeColor="text1" w:themeTint="F2"/>
          <w:sz w:val="24"/>
        </w:rPr>
        <w:t xml:space="preserve">se </w:t>
      </w:r>
      <w:r w:rsidR="00015F90">
        <w:rPr>
          <w:rFonts w:asciiTheme="majorHAnsi" w:hAnsiTheme="majorHAnsi"/>
          <w:color w:val="0D0D0D" w:themeColor="text1" w:themeTint="F2"/>
          <w:sz w:val="24"/>
        </w:rPr>
        <w:t xml:space="preserve">paradiegetic </w:t>
      </w:r>
      <w:r w:rsidR="00850724" w:rsidRPr="009E007F">
        <w:rPr>
          <w:rFonts w:asciiTheme="majorHAnsi" w:hAnsiTheme="majorHAnsi"/>
          <w:i/>
          <w:color w:val="0D0D0D" w:themeColor="text1" w:themeTint="F2"/>
          <w:sz w:val="24"/>
        </w:rPr>
        <w:t xml:space="preserve">mise en abymes </w:t>
      </w:r>
      <w:r w:rsidR="00015F90">
        <w:rPr>
          <w:rFonts w:asciiTheme="majorHAnsi" w:hAnsiTheme="majorHAnsi"/>
          <w:color w:val="0D0D0D" w:themeColor="text1" w:themeTint="F2"/>
          <w:sz w:val="24"/>
        </w:rPr>
        <w:t xml:space="preserve">are </w:t>
      </w:r>
      <w:r w:rsidR="002C49DB" w:rsidRPr="009E007F">
        <w:rPr>
          <w:rFonts w:asciiTheme="majorHAnsi" w:hAnsiTheme="majorHAnsi"/>
          <w:color w:val="0D0D0D" w:themeColor="text1" w:themeTint="F2"/>
          <w:sz w:val="24"/>
        </w:rPr>
        <w:t xml:space="preserve">quite </w:t>
      </w:r>
      <w:r w:rsidR="00850724" w:rsidRPr="009E007F">
        <w:rPr>
          <w:rFonts w:asciiTheme="majorHAnsi" w:hAnsiTheme="majorHAnsi"/>
          <w:color w:val="0D0D0D" w:themeColor="text1" w:themeTint="F2"/>
          <w:sz w:val="24"/>
        </w:rPr>
        <w:t>abstruse</w:t>
      </w:r>
      <w:r w:rsidR="00015F90">
        <w:rPr>
          <w:rFonts w:asciiTheme="majorHAnsi" w:hAnsiTheme="majorHAnsi"/>
          <w:color w:val="0D0D0D" w:themeColor="text1" w:themeTint="F2"/>
          <w:sz w:val="24"/>
        </w:rPr>
        <w:t xml:space="preserve"> </w:t>
      </w:r>
      <w:r w:rsidR="002C49DB" w:rsidRPr="009E007F">
        <w:rPr>
          <w:rFonts w:asciiTheme="majorHAnsi" w:hAnsiTheme="majorHAnsi"/>
          <w:color w:val="0D0D0D" w:themeColor="text1" w:themeTint="F2"/>
          <w:sz w:val="24"/>
        </w:rPr>
        <w:t xml:space="preserve">but </w:t>
      </w:r>
      <w:r w:rsidR="00015F90">
        <w:rPr>
          <w:rFonts w:asciiTheme="majorHAnsi" w:hAnsiTheme="majorHAnsi"/>
          <w:color w:val="0D0D0D" w:themeColor="text1" w:themeTint="F2"/>
          <w:sz w:val="24"/>
        </w:rPr>
        <w:t xml:space="preserve">others </w:t>
      </w:r>
      <w:r w:rsidR="002C49DB" w:rsidRPr="009E007F">
        <w:rPr>
          <w:rFonts w:asciiTheme="majorHAnsi" w:hAnsiTheme="majorHAnsi"/>
          <w:color w:val="0D0D0D" w:themeColor="text1" w:themeTint="F2"/>
          <w:sz w:val="24"/>
        </w:rPr>
        <w:t>are transparent</w:t>
      </w:r>
      <w:r w:rsidR="005D0531" w:rsidRPr="009E007F">
        <w:rPr>
          <w:rFonts w:asciiTheme="majorHAnsi" w:hAnsiTheme="majorHAnsi"/>
          <w:color w:val="0D0D0D" w:themeColor="text1" w:themeTint="F2"/>
          <w:sz w:val="24"/>
        </w:rPr>
        <w:t xml:space="preserve"> and self-revealing</w:t>
      </w:r>
      <w:r w:rsidR="00F00EBD">
        <w:rPr>
          <w:rFonts w:asciiTheme="majorHAnsi" w:hAnsiTheme="majorHAnsi"/>
          <w:color w:val="0D0D0D" w:themeColor="text1" w:themeTint="F2"/>
          <w:sz w:val="24"/>
        </w:rPr>
        <w:t xml:space="preserve"> – less </w:t>
      </w:r>
      <w:r w:rsidR="00F00EBD" w:rsidRPr="00F00EBD">
        <w:rPr>
          <w:rFonts w:asciiTheme="majorHAnsi" w:hAnsiTheme="majorHAnsi"/>
          <w:i/>
          <w:iCs/>
          <w:color w:val="0D0D0D" w:themeColor="text1" w:themeTint="F2"/>
          <w:sz w:val="24"/>
        </w:rPr>
        <w:t>allusions</w:t>
      </w:r>
      <w:r w:rsidR="00F00EBD">
        <w:rPr>
          <w:rFonts w:asciiTheme="majorHAnsi" w:hAnsiTheme="majorHAnsi"/>
          <w:color w:val="0D0D0D" w:themeColor="text1" w:themeTint="F2"/>
          <w:sz w:val="24"/>
        </w:rPr>
        <w:t xml:space="preserve">, more direct </w:t>
      </w:r>
      <w:r w:rsidR="00F00EBD" w:rsidRPr="00F00EBD">
        <w:rPr>
          <w:rFonts w:asciiTheme="majorHAnsi" w:hAnsiTheme="majorHAnsi"/>
          <w:i/>
          <w:iCs/>
          <w:color w:val="0D0D0D" w:themeColor="text1" w:themeTint="F2"/>
          <w:sz w:val="24"/>
        </w:rPr>
        <w:t>comparisons</w:t>
      </w:r>
      <w:r w:rsidR="002C49DB" w:rsidRPr="009E007F">
        <w:rPr>
          <w:rFonts w:asciiTheme="majorHAnsi" w:hAnsiTheme="majorHAnsi"/>
          <w:color w:val="0D0D0D" w:themeColor="text1" w:themeTint="F2"/>
          <w:sz w:val="24"/>
        </w:rPr>
        <w:t xml:space="preserve">. Coules admits to having most musical fun with his dramatization of </w:t>
      </w:r>
      <w:r w:rsidR="00CF4F28">
        <w:rPr>
          <w:rFonts w:asciiTheme="majorHAnsi" w:hAnsiTheme="majorHAnsi"/>
          <w:color w:val="0D0D0D" w:themeColor="text1" w:themeTint="F2"/>
          <w:sz w:val="24"/>
        </w:rPr>
        <w:t xml:space="preserve">“The </w:t>
      </w:r>
      <w:r w:rsidR="002C49DB" w:rsidRPr="009E007F">
        <w:rPr>
          <w:rFonts w:asciiTheme="majorHAnsi" w:hAnsiTheme="majorHAnsi"/>
          <w:color w:val="0D0D0D" w:themeColor="text1" w:themeTint="F2"/>
          <w:sz w:val="24"/>
        </w:rPr>
        <w:t>Solitary Cyclist</w:t>
      </w:r>
      <w:r w:rsidR="00CF4F28">
        <w:rPr>
          <w:rFonts w:asciiTheme="majorHAnsi" w:hAnsiTheme="majorHAnsi"/>
          <w:color w:val="0D0D0D" w:themeColor="text1" w:themeTint="F2"/>
          <w:sz w:val="24"/>
        </w:rPr>
        <w:t>”</w:t>
      </w:r>
      <w:r w:rsidR="002C49DB" w:rsidRPr="009E007F">
        <w:rPr>
          <w:rFonts w:asciiTheme="majorHAnsi" w:hAnsiTheme="majorHAnsi"/>
          <w:color w:val="0D0D0D" w:themeColor="text1" w:themeTint="F2"/>
          <w:sz w:val="24"/>
        </w:rPr>
        <w:t xml:space="preserve">, and must have similarly enjoyed </w:t>
      </w:r>
      <w:r w:rsidR="00CF4F28">
        <w:rPr>
          <w:rFonts w:asciiTheme="majorHAnsi" w:hAnsiTheme="majorHAnsi"/>
          <w:color w:val="0D0D0D" w:themeColor="text1" w:themeTint="F2"/>
          <w:sz w:val="24"/>
        </w:rPr>
        <w:t>“</w:t>
      </w:r>
      <w:r w:rsidR="002C49DB" w:rsidRPr="009E007F">
        <w:rPr>
          <w:rFonts w:asciiTheme="majorHAnsi" w:hAnsiTheme="majorHAnsi"/>
          <w:color w:val="0D0D0D" w:themeColor="text1" w:themeTint="F2"/>
          <w:sz w:val="24"/>
        </w:rPr>
        <w:t>Charles Augustus Milverton</w:t>
      </w:r>
      <w:r w:rsidR="00CF4F28">
        <w:rPr>
          <w:rFonts w:asciiTheme="majorHAnsi" w:hAnsiTheme="majorHAnsi"/>
          <w:color w:val="0D0D0D" w:themeColor="text1" w:themeTint="F2"/>
          <w:sz w:val="24"/>
        </w:rPr>
        <w:t>”</w:t>
      </w:r>
      <w:r w:rsidR="002C49DB" w:rsidRPr="009E007F">
        <w:rPr>
          <w:rFonts w:asciiTheme="majorHAnsi" w:hAnsiTheme="majorHAnsi"/>
          <w:color w:val="0D0D0D" w:themeColor="text1" w:themeTint="F2"/>
          <w:sz w:val="24"/>
        </w:rPr>
        <w:t xml:space="preserve"> and </w:t>
      </w:r>
      <w:r w:rsidR="00CF4F28">
        <w:rPr>
          <w:rFonts w:asciiTheme="majorHAnsi" w:hAnsiTheme="majorHAnsi"/>
          <w:color w:val="0D0D0D" w:themeColor="text1" w:themeTint="F2"/>
          <w:sz w:val="24"/>
        </w:rPr>
        <w:t>“T</w:t>
      </w:r>
      <w:r w:rsidR="002C49DB" w:rsidRPr="009E007F">
        <w:rPr>
          <w:rFonts w:asciiTheme="majorHAnsi" w:hAnsiTheme="majorHAnsi"/>
          <w:color w:val="0D0D0D" w:themeColor="text1" w:themeTint="F2"/>
          <w:sz w:val="24"/>
        </w:rPr>
        <w:t>he Valley of Fear</w:t>
      </w:r>
      <w:r w:rsidR="00CF4F28">
        <w:rPr>
          <w:rFonts w:asciiTheme="majorHAnsi" w:hAnsiTheme="majorHAnsi"/>
          <w:color w:val="0D0D0D" w:themeColor="text1" w:themeTint="F2"/>
          <w:sz w:val="24"/>
        </w:rPr>
        <w:t>”</w:t>
      </w:r>
      <w:r w:rsidR="002C49DB" w:rsidRPr="009E007F">
        <w:rPr>
          <w:rFonts w:asciiTheme="majorHAnsi" w:hAnsiTheme="majorHAnsi"/>
          <w:color w:val="0D0D0D" w:themeColor="text1" w:themeTint="F2"/>
          <w:sz w:val="24"/>
        </w:rPr>
        <w:t xml:space="preserve">, for the use of near-complete parlour songs that are fully </w:t>
      </w:r>
      <w:r w:rsidR="00CF56AA">
        <w:rPr>
          <w:rFonts w:asciiTheme="majorHAnsi" w:hAnsiTheme="majorHAnsi"/>
          <w:color w:val="0D0D0D" w:themeColor="text1" w:themeTint="F2"/>
          <w:sz w:val="24"/>
        </w:rPr>
        <w:t>‘</w:t>
      </w:r>
      <w:r w:rsidR="005D0531" w:rsidRPr="009E007F">
        <w:rPr>
          <w:rFonts w:asciiTheme="majorHAnsi" w:hAnsiTheme="majorHAnsi"/>
          <w:color w:val="0D0D0D" w:themeColor="text1" w:themeTint="F2"/>
          <w:sz w:val="24"/>
        </w:rPr>
        <w:t>visualized</w:t>
      </w:r>
      <w:r w:rsidR="00CF56AA">
        <w:rPr>
          <w:rFonts w:asciiTheme="majorHAnsi" w:hAnsiTheme="majorHAnsi"/>
          <w:color w:val="0D0D0D" w:themeColor="text1" w:themeTint="F2"/>
          <w:sz w:val="24"/>
        </w:rPr>
        <w:t>’</w:t>
      </w:r>
      <w:r w:rsidR="002C49DB" w:rsidRPr="009E007F">
        <w:rPr>
          <w:rFonts w:asciiTheme="majorHAnsi" w:hAnsiTheme="majorHAnsi"/>
          <w:color w:val="0D0D0D" w:themeColor="text1" w:themeTint="F2"/>
          <w:sz w:val="24"/>
        </w:rPr>
        <w:t>, but which give us a form of musical dramatic irony if we pay heed to them, for they always comment on the unfolding mystery.</w:t>
      </w:r>
      <w:r w:rsidR="00321C16" w:rsidRPr="009E007F">
        <w:rPr>
          <w:rFonts w:asciiTheme="majorHAnsi" w:hAnsiTheme="majorHAnsi"/>
          <w:color w:val="0D0D0D" w:themeColor="text1" w:themeTint="F2"/>
          <w:sz w:val="24"/>
        </w:rPr>
        <w:t xml:space="preserve"> </w:t>
      </w:r>
      <w:r w:rsidR="001D2FD2" w:rsidRPr="009E007F">
        <w:rPr>
          <w:rFonts w:asciiTheme="majorHAnsi" w:eastAsia="Times New Roman" w:hAnsiTheme="majorHAnsi" w:cs="Times New Roman"/>
          <w:color w:val="0D0D0D" w:themeColor="text1" w:themeTint="F2"/>
          <w:sz w:val="24"/>
        </w:rPr>
        <w:t xml:space="preserve">Reading </w:t>
      </w:r>
      <w:r w:rsidR="00CF4F28">
        <w:rPr>
          <w:rFonts w:asciiTheme="majorHAnsi" w:eastAsia="Times New Roman" w:hAnsiTheme="majorHAnsi" w:cs="Times New Roman"/>
          <w:color w:val="0D0D0D" w:themeColor="text1" w:themeTint="F2"/>
          <w:sz w:val="24"/>
        </w:rPr>
        <w:t>“</w:t>
      </w:r>
      <w:r w:rsidR="001D2FD2" w:rsidRPr="009E007F">
        <w:rPr>
          <w:rFonts w:asciiTheme="majorHAnsi" w:eastAsia="Times New Roman" w:hAnsiTheme="majorHAnsi" w:cs="Times New Roman"/>
          <w:color w:val="0D0D0D" w:themeColor="text1" w:themeTint="F2"/>
          <w:sz w:val="24"/>
        </w:rPr>
        <w:t>The Solitary Cyclist</w:t>
      </w:r>
      <w:r w:rsidR="00CF4F28">
        <w:rPr>
          <w:rFonts w:asciiTheme="majorHAnsi" w:eastAsia="Times New Roman" w:hAnsiTheme="majorHAnsi" w:cs="Times New Roman"/>
          <w:color w:val="0D0D0D" w:themeColor="text1" w:themeTint="F2"/>
          <w:sz w:val="24"/>
        </w:rPr>
        <w:t>”</w:t>
      </w:r>
      <w:r w:rsidR="005D0531" w:rsidRPr="009E007F">
        <w:rPr>
          <w:rFonts w:asciiTheme="majorHAnsi" w:eastAsia="Times New Roman" w:hAnsiTheme="majorHAnsi" w:cs="Times New Roman"/>
          <w:color w:val="0D0D0D" w:themeColor="text1" w:themeTint="F2"/>
          <w:sz w:val="24"/>
        </w:rPr>
        <w:t>,</w:t>
      </w:r>
      <w:r w:rsidR="001D2FD2" w:rsidRPr="009E007F">
        <w:rPr>
          <w:rFonts w:asciiTheme="majorHAnsi" w:eastAsia="Times New Roman" w:hAnsiTheme="majorHAnsi" w:cs="Times New Roman"/>
          <w:color w:val="0D0D0D" w:themeColor="text1" w:themeTint="F2"/>
          <w:sz w:val="24"/>
        </w:rPr>
        <w:t xml:space="preserve"> Coules came across </w:t>
      </w:r>
      <w:r w:rsidR="00321C16" w:rsidRPr="009E007F">
        <w:rPr>
          <w:rFonts w:asciiTheme="majorHAnsi" w:eastAsia="Times New Roman" w:hAnsiTheme="majorHAnsi" w:cs="Times New Roman"/>
          <w:color w:val="0D0D0D" w:themeColor="text1" w:themeTint="F2"/>
          <w:sz w:val="24"/>
        </w:rPr>
        <w:t xml:space="preserve">the </w:t>
      </w:r>
      <w:r w:rsidR="001D2FD2" w:rsidRPr="009E007F">
        <w:rPr>
          <w:rFonts w:asciiTheme="majorHAnsi" w:eastAsia="Times New Roman" w:hAnsiTheme="majorHAnsi" w:cs="Times New Roman"/>
          <w:color w:val="0D0D0D" w:themeColor="text1" w:themeTint="F2"/>
          <w:sz w:val="24"/>
        </w:rPr>
        <w:t>line</w:t>
      </w:r>
      <w:r w:rsidR="00321C16" w:rsidRPr="009E007F">
        <w:rPr>
          <w:rFonts w:asciiTheme="majorHAnsi" w:eastAsia="Times New Roman" w:hAnsiTheme="majorHAnsi" w:cs="Times New Roman"/>
          <w:color w:val="0D0D0D" w:themeColor="text1" w:themeTint="F2"/>
          <w:sz w:val="24"/>
        </w:rPr>
        <w:t>s</w:t>
      </w:r>
      <w:r w:rsidR="001D2FD2" w:rsidRPr="009E007F">
        <w:rPr>
          <w:rFonts w:asciiTheme="majorHAnsi" w:eastAsia="Times New Roman" w:hAnsiTheme="majorHAnsi" w:cs="Times New Roman"/>
          <w:color w:val="0D0D0D" w:themeColor="text1" w:themeTint="F2"/>
          <w:sz w:val="24"/>
        </w:rPr>
        <w:t>: “Mr Carruthers takes a great deal of interest in me. We are rather thrown together. I play his accompaniments in the evenings.” (Coules 2014, 77). Coules asks us, “What more could an audio dramatist ask for?” (78), and made the young music teacher, Miss Smith</w:t>
      </w:r>
      <w:r w:rsidR="00850724" w:rsidRPr="009E007F">
        <w:rPr>
          <w:rFonts w:asciiTheme="majorHAnsi" w:eastAsia="Times New Roman" w:hAnsiTheme="majorHAnsi" w:cs="Times New Roman"/>
          <w:color w:val="0D0D0D" w:themeColor="text1" w:themeTint="F2"/>
          <w:sz w:val="24"/>
        </w:rPr>
        <w:t>,</w:t>
      </w:r>
      <w:r w:rsidR="001D2FD2" w:rsidRPr="009E007F">
        <w:rPr>
          <w:rFonts w:asciiTheme="majorHAnsi" w:eastAsia="Times New Roman" w:hAnsiTheme="majorHAnsi" w:cs="Times New Roman"/>
          <w:color w:val="0D0D0D" w:themeColor="text1" w:themeTint="F2"/>
          <w:sz w:val="24"/>
        </w:rPr>
        <w:t xml:space="preserve"> and her new employer Mr Carruthers</w:t>
      </w:r>
      <w:r w:rsidRPr="009E007F">
        <w:rPr>
          <w:rFonts w:asciiTheme="majorHAnsi" w:eastAsia="Times New Roman" w:hAnsiTheme="majorHAnsi" w:cs="Times New Roman"/>
          <w:color w:val="0D0D0D" w:themeColor="text1" w:themeTint="F2"/>
          <w:sz w:val="24"/>
        </w:rPr>
        <w:t>,</w:t>
      </w:r>
      <w:r w:rsidR="001D2FD2" w:rsidRPr="009E007F">
        <w:rPr>
          <w:rFonts w:asciiTheme="majorHAnsi" w:eastAsia="Times New Roman" w:hAnsiTheme="majorHAnsi" w:cs="Times New Roman"/>
          <w:color w:val="0D0D0D" w:themeColor="text1" w:themeTint="F2"/>
          <w:sz w:val="24"/>
        </w:rPr>
        <w:t xml:space="preserve"> a regular source of musical intermezz</w:t>
      </w:r>
      <w:r w:rsidR="00850724" w:rsidRPr="009E007F">
        <w:rPr>
          <w:rFonts w:asciiTheme="majorHAnsi" w:eastAsia="Times New Roman" w:hAnsiTheme="majorHAnsi" w:cs="Times New Roman"/>
          <w:color w:val="0D0D0D" w:themeColor="text1" w:themeTint="F2"/>
          <w:sz w:val="24"/>
        </w:rPr>
        <w:t>o</w:t>
      </w:r>
      <w:r w:rsidR="001D2FD2" w:rsidRPr="009E007F">
        <w:rPr>
          <w:rFonts w:asciiTheme="majorHAnsi" w:eastAsia="Times New Roman" w:hAnsiTheme="majorHAnsi" w:cs="Times New Roman"/>
          <w:color w:val="0D0D0D" w:themeColor="text1" w:themeTint="F2"/>
          <w:sz w:val="24"/>
        </w:rPr>
        <w:t>.</w:t>
      </w:r>
      <w:r w:rsidR="001D2FD2" w:rsidRPr="009E007F">
        <w:rPr>
          <w:rFonts w:asciiTheme="majorHAnsi" w:hAnsiTheme="majorHAnsi"/>
          <w:color w:val="0D0D0D" w:themeColor="text1" w:themeTint="F2"/>
          <w:sz w:val="24"/>
        </w:rPr>
        <w:t xml:space="preserve"> Coules claims, </w:t>
      </w:r>
      <w:r w:rsidR="001D2FD2" w:rsidRPr="009E007F">
        <w:rPr>
          <w:rFonts w:asciiTheme="majorHAnsi" w:eastAsia="Times New Roman" w:hAnsiTheme="majorHAnsi" w:cs="Times New Roman"/>
          <w:color w:val="0D0D0D" w:themeColor="text1" w:themeTint="F2"/>
          <w:sz w:val="24"/>
        </w:rPr>
        <w:t xml:space="preserve">“I could break up what limited action the story contained with snatches of Victorian </w:t>
      </w:r>
      <w:r w:rsidR="00E879AC">
        <w:rPr>
          <w:rFonts w:asciiTheme="majorHAnsi" w:eastAsia="Times New Roman" w:hAnsiTheme="majorHAnsi" w:cs="Times New Roman"/>
          <w:color w:val="0D0D0D" w:themeColor="text1" w:themeTint="F2"/>
          <w:sz w:val="24"/>
        </w:rPr>
        <w:t>b</w:t>
      </w:r>
      <w:r w:rsidR="001D2FD2" w:rsidRPr="009E007F">
        <w:rPr>
          <w:rFonts w:asciiTheme="majorHAnsi" w:eastAsia="Times New Roman" w:hAnsiTheme="majorHAnsi" w:cs="Times New Roman"/>
          <w:color w:val="0D0D0D" w:themeColor="text1" w:themeTint="F2"/>
          <w:sz w:val="24"/>
        </w:rPr>
        <w:t xml:space="preserve">allads and after-dinner songs, and what’s more, I </w:t>
      </w:r>
      <w:r w:rsidR="00A97C6D">
        <w:rPr>
          <w:rFonts w:asciiTheme="majorHAnsi" w:eastAsia="Times New Roman" w:hAnsiTheme="majorHAnsi" w:cs="Times New Roman"/>
          <w:color w:val="0D0D0D" w:themeColor="text1" w:themeTint="F2"/>
          <w:sz w:val="24"/>
        </w:rPr>
        <w:t xml:space="preserve">could </w:t>
      </w:r>
      <w:r w:rsidR="001D2FD2" w:rsidRPr="009E007F">
        <w:rPr>
          <w:rFonts w:asciiTheme="majorHAnsi" w:eastAsia="Times New Roman" w:hAnsiTheme="majorHAnsi" w:cs="Times New Roman"/>
          <w:color w:val="0D0D0D" w:themeColor="text1" w:themeTint="F2"/>
          <w:sz w:val="24"/>
        </w:rPr>
        <w:t>cho</w:t>
      </w:r>
      <w:r w:rsidR="00A97C6D">
        <w:rPr>
          <w:rFonts w:asciiTheme="majorHAnsi" w:eastAsia="Times New Roman" w:hAnsiTheme="majorHAnsi" w:cs="Times New Roman"/>
          <w:color w:val="0D0D0D" w:themeColor="text1" w:themeTint="F2"/>
          <w:sz w:val="24"/>
        </w:rPr>
        <w:t>o</w:t>
      </w:r>
      <w:r w:rsidR="001D2FD2" w:rsidRPr="009E007F">
        <w:rPr>
          <w:rFonts w:asciiTheme="majorHAnsi" w:eastAsia="Times New Roman" w:hAnsiTheme="majorHAnsi" w:cs="Times New Roman"/>
          <w:color w:val="0D0D0D" w:themeColor="text1" w:themeTint="F2"/>
          <w:sz w:val="24"/>
        </w:rPr>
        <w:t xml:space="preserve">se pieces that would actually comment on the plot as it progressed.” (79) In these songs, the intimacy between employer and employee is clear, but even </w:t>
      </w:r>
      <w:r w:rsidR="001A4315" w:rsidRPr="009E007F">
        <w:rPr>
          <w:rFonts w:asciiTheme="majorHAnsi" w:eastAsia="Times New Roman" w:hAnsiTheme="majorHAnsi" w:cs="Times New Roman"/>
          <w:color w:val="0D0D0D" w:themeColor="text1" w:themeTint="F2"/>
          <w:sz w:val="24"/>
        </w:rPr>
        <w:t>beforehand,</w:t>
      </w:r>
      <w:r w:rsidR="001D2FD2" w:rsidRPr="009E007F">
        <w:rPr>
          <w:rFonts w:asciiTheme="majorHAnsi" w:eastAsia="Times New Roman" w:hAnsiTheme="majorHAnsi" w:cs="Times New Roman"/>
          <w:color w:val="0D0D0D" w:themeColor="text1" w:themeTint="F2"/>
          <w:sz w:val="24"/>
        </w:rPr>
        <w:t xml:space="preserve"> the difficult realities of the relationship are given in musical terms. Carruthers had been part of a plot to marry Miss Smith for her inheritance, but through their musical association, begins to genuinely love her, and tries to call a halt to the plot. The warning</w:t>
      </w:r>
      <w:r w:rsidR="00850724" w:rsidRPr="009E007F">
        <w:rPr>
          <w:rFonts w:asciiTheme="majorHAnsi" w:eastAsia="Times New Roman" w:hAnsiTheme="majorHAnsi" w:cs="Times New Roman"/>
          <w:color w:val="0D0D0D" w:themeColor="text1" w:themeTint="F2"/>
          <w:sz w:val="24"/>
        </w:rPr>
        <w:t xml:space="preserve"> signs</w:t>
      </w:r>
      <w:r w:rsidR="001D2FD2" w:rsidRPr="009E007F">
        <w:rPr>
          <w:rFonts w:asciiTheme="majorHAnsi" w:eastAsia="Times New Roman" w:hAnsiTheme="majorHAnsi" w:cs="Times New Roman"/>
          <w:color w:val="0D0D0D" w:themeColor="text1" w:themeTint="F2"/>
          <w:sz w:val="24"/>
        </w:rPr>
        <w:t xml:space="preserve"> are </w:t>
      </w:r>
      <w:r w:rsidR="00850724" w:rsidRPr="009E007F">
        <w:rPr>
          <w:rFonts w:asciiTheme="majorHAnsi" w:eastAsia="Times New Roman" w:hAnsiTheme="majorHAnsi" w:cs="Times New Roman"/>
          <w:color w:val="0D0D0D" w:themeColor="text1" w:themeTint="F2"/>
          <w:sz w:val="24"/>
        </w:rPr>
        <w:t>there</w:t>
      </w:r>
      <w:r w:rsidR="005D0531" w:rsidRPr="009E007F">
        <w:rPr>
          <w:rFonts w:asciiTheme="majorHAnsi" w:eastAsia="Times New Roman" w:hAnsiTheme="majorHAnsi" w:cs="Times New Roman"/>
          <w:color w:val="0D0D0D" w:themeColor="text1" w:themeTint="F2"/>
          <w:sz w:val="24"/>
        </w:rPr>
        <w:t xml:space="preserve"> </w:t>
      </w:r>
      <w:r w:rsidR="00850724" w:rsidRPr="009E007F">
        <w:rPr>
          <w:rFonts w:asciiTheme="majorHAnsi" w:eastAsia="Times New Roman" w:hAnsiTheme="majorHAnsi" w:cs="Times New Roman"/>
          <w:color w:val="0D0D0D" w:themeColor="text1" w:themeTint="F2"/>
          <w:sz w:val="24"/>
        </w:rPr>
        <w:t>for</w:t>
      </w:r>
      <w:r w:rsidR="005D0531" w:rsidRPr="009E007F">
        <w:rPr>
          <w:rFonts w:asciiTheme="majorHAnsi" w:eastAsia="Times New Roman" w:hAnsiTheme="majorHAnsi" w:cs="Times New Roman"/>
          <w:color w:val="0D0D0D" w:themeColor="text1" w:themeTint="F2"/>
          <w:sz w:val="24"/>
        </w:rPr>
        <w:t xml:space="preserve"> us listeners, but should have been clear to her too, if only she had listened to the music she was playing</w:t>
      </w:r>
      <w:r w:rsidR="001D2FD2" w:rsidRPr="009E007F">
        <w:rPr>
          <w:rFonts w:asciiTheme="majorHAnsi" w:eastAsia="Times New Roman" w:hAnsiTheme="majorHAnsi" w:cs="Times New Roman"/>
          <w:color w:val="0D0D0D" w:themeColor="text1" w:themeTint="F2"/>
          <w:sz w:val="24"/>
        </w:rPr>
        <w:t>. But they are not alone in the household</w:t>
      </w:r>
      <w:r w:rsidR="00850724" w:rsidRPr="009E007F">
        <w:rPr>
          <w:rFonts w:asciiTheme="majorHAnsi" w:eastAsia="Times New Roman" w:hAnsiTheme="majorHAnsi" w:cs="Times New Roman"/>
          <w:color w:val="0D0D0D" w:themeColor="text1" w:themeTint="F2"/>
          <w:sz w:val="24"/>
        </w:rPr>
        <w:t>.</w:t>
      </w:r>
      <w:r w:rsidR="001D2FD2" w:rsidRPr="009E007F">
        <w:rPr>
          <w:rFonts w:asciiTheme="majorHAnsi" w:eastAsia="Times New Roman" w:hAnsiTheme="majorHAnsi" w:cs="Times New Roman"/>
          <w:color w:val="0D0D0D" w:themeColor="text1" w:themeTint="F2"/>
          <w:sz w:val="24"/>
        </w:rPr>
        <w:t xml:space="preserve"> Miss Smith’s first duty is to Carruthers’ child, young Sarah. </w:t>
      </w:r>
      <w:r w:rsidR="001D2FD2" w:rsidRPr="009E007F">
        <w:rPr>
          <w:rFonts w:asciiTheme="majorHAnsi" w:hAnsiTheme="majorHAnsi" w:cs="Times New Roman"/>
          <w:color w:val="0D0D0D" w:themeColor="text1" w:themeTint="F2"/>
          <w:sz w:val="24"/>
        </w:rPr>
        <w:t xml:space="preserve">Sarah tells Miss Smith that her mother used to accompany her </w:t>
      </w:r>
      <w:r w:rsidR="001D2FD2" w:rsidRPr="009E007F">
        <w:rPr>
          <w:rFonts w:asciiTheme="majorHAnsi" w:hAnsiTheme="majorHAnsi" w:cs="Times New Roman"/>
          <w:color w:val="0D0D0D" w:themeColor="text1" w:themeTint="F2"/>
          <w:sz w:val="24"/>
        </w:rPr>
        <w:lastRenderedPageBreak/>
        <w:t>father before she died</w:t>
      </w:r>
      <w:r w:rsidR="001A4315" w:rsidRPr="009E007F">
        <w:rPr>
          <w:rFonts w:asciiTheme="majorHAnsi" w:hAnsiTheme="majorHAnsi" w:cs="Times New Roman"/>
          <w:color w:val="0D0D0D" w:themeColor="text1" w:themeTint="F2"/>
          <w:sz w:val="24"/>
        </w:rPr>
        <w:t>, placing Smith in the maternal role</w:t>
      </w:r>
      <w:r w:rsidR="001D2FD2" w:rsidRPr="009E007F">
        <w:rPr>
          <w:rFonts w:asciiTheme="majorHAnsi" w:hAnsiTheme="majorHAnsi" w:cs="Times New Roman"/>
          <w:color w:val="0D0D0D" w:themeColor="text1" w:themeTint="F2"/>
          <w:sz w:val="24"/>
        </w:rPr>
        <w:t>. Likewise, Miss Smith’s father died</w:t>
      </w:r>
      <w:r w:rsidR="005D0531" w:rsidRPr="009E007F">
        <w:rPr>
          <w:rFonts w:asciiTheme="majorHAnsi" w:hAnsiTheme="majorHAnsi" w:cs="Times New Roman"/>
          <w:color w:val="0D0D0D" w:themeColor="text1" w:themeTint="F2"/>
          <w:sz w:val="24"/>
        </w:rPr>
        <w:t>, and</w:t>
      </w:r>
      <w:r w:rsidR="001D2FD2" w:rsidRPr="009E007F">
        <w:rPr>
          <w:rFonts w:asciiTheme="majorHAnsi" w:hAnsiTheme="majorHAnsi" w:cs="Times New Roman"/>
          <w:color w:val="0D0D0D" w:themeColor="text1" w:themeTint="F2"/>
          <w:sz w:val="24"/>
        </w:rPr>
        <w:t xml:space="preserve"> thus Carruthers seems to be playing father to both females</w:t>
      </w:r>
      <w:r w:rsidR="00B57F3F" w:rsidRPr="009E007F">
        <w:rPr>
          <w:rFonts w:asciiTheme="majorHAnsi" w:hAnsiTheme="majorHAnsi" w:cs="Times New Roman"/>
          <w:color w:val="0D0D0D" w:themeColor="text1" w:themeTint="F2"/>
          <w:sz w:val="24"/>
        </w:rPr>
        <w:t>. Miss Smith is playing the role of mother and (would be) lover</w:t>
      </w:r>
      <w:r w:rsidR="001D2FD2" w:rsidRPr="009E007F">
        <w:rPr>
          <w:rFonts w:asciiTheme="majorHAnsi" w:hAnsiTheme="majorHAnsi" w:cs="Times New Roman"/>
          <w:color w:val="0D0D0D" w:themeColor="text1" w:themeTint="F2"/>
          <w:sz w:val="24"/>
        </w:rPr>
        <w:t xml:space="preserve"> </w:t>
      </w:r>
      <w:r w:rsidR="00B57F3F" w:rsidRPr="009E007F">
        <w:rPr>
          <w:rFonts w:asciiTheme="majorHAnsi" w:hAnsiTheme="majorHAnsi" w:cs="Times New Roman"/>
          <w:color w:val="0D0D0D" w:themeColor="text1" w:themeTint="F2"/>
          <w:sz w:val="24"/>
        </w:rPr>
        <w:t>at the same time,</w:t>
      </w:r>
      <w:r w:rsidR="001D2FD2" w:rsidRPr="009E007F">
        <w:rPr>
          <w:rFonts w:asciiTheme="majorHAnsi" w:hAnsiTheme="majorHAnsi" w:cs="Times New Roman"/>
          <w:color w:val="0D0D0D" w:themeColor="text1" w:themeTint="F2"/>
          <w:sz w:val="24"/>
        </w:rPr>
        <w:t xml:space="preserve"> forming what C. G. Jung might call, </w:t>
      </w:r>
      <w:r w:rsidR="00734C3A">
        <w:rPr>
          <w:rFonts w:asciiTheme="majorHAnsi" w:hAnsiTheme="majorHAnsi" w:cs="Times New Roman"/>
          <w:color w:val="0D0D0D" w:themeColor="text1" w:themeTint="F2"/>
          <w:sz w:val="24"/>
        </w:rPr>
        <w:t xml:space="preserve">apropos of </w:t>
      </w:r>
      <w:r w:rsidR="001D2FD2" w:rsidRPr="009E007F">
        <w:rPr>
          <w:rFonts w:asciiTheme="majorHAnsi" w:hAnsiTheme="majorHAnsi" w:cs="Times New Roman"/>
          <w:color w:val="0D0D0D" w:themeColor="text1" w:themeTint="F2"/>
          <w:sz w:val="24"/>
        </w:rPr>
        <w:t>Freud’s “Oedipus complex”, an “Elektra complex</w:t>
      </w:r>
      <w:r w:rsidR="00B57F3F" w:rsidRPr="009E007F">
        <w:rPr>
          <w:rFonts w:asciiTheme="majorHAnsi" w:hAnsiTheme="majorHAnsi" w:cs="Times New Roman"/>
          <w:color w:val="0D0D0D" w:themeColor="text1" w:themeTint="F2"/>
          <w:sz w:val="24"/>
        </w:rPr>
        <w:t>,</w:t>
      </w:r>
      <w:r w:rsidR="001D2FD2" w:rsidRPr="009E007F">
        <w:rPr>
          <w:rFonts w:asciiTheme="majorHAnsi" w:hAnsiTheme="majorHAnsi" w:cs="Times New Roman"/>
          <w:color w:val="0D0D0D" w:themeColor="text1" w:themeTint="F2"/>
          <w:sz w:val="24"/>
        </w:rPr>
        <w:t xml:space="preserve">” </w:t>
      </w:r>
      <w:r w:rsidR="00B57F3F" w:rsidRPr="009E007F">
        <w:rPr>
          <w:rFonts w:asciiTheme="majorHAnsi" w:hAnsiTheme="majorHAnsi" w:cs="Times New Roman"/>
          <w:color w:val="0D0D0D" w:themeColor="text1" w:themeTint="F2"/>
          <w:sz w:val="24"/>
        </w:rPr>
        <w:t xml:space="preserve">which </w:t>
      </w:r>
      <w:r w:rsidR="001D2FD2" w:rsidRPr="009E007F">
        <w:rPr>
          <w:rFonts w:asciiTheme="majorHAnsi" w:hAnsiTheme="majorHAnsi" w:cs="Times New Roman"/>
          <w:color w:val="0D0D0D" w:themeColor="text1" w:themeTint="F2"/>
          <w:sz w:val="24"/>
        </w:rPr>
        <w:t>confus</w:t>
      </w:r>
      <w:r w:rsidR="00B57F3F" w:rsidRPr="009E007F">
        <w:rPr>
          <w:rFonts w:asciiTheme="majorHAnsi" w:hAnsiTheme="majorHAnsi" w:cs="Times New Roman"/>
          <w:color w:val="0D0D0D" w:themeColor="text1" w:themeTint="F2"/>
          <w:sz w:val="24"/>
        </w:rPr>
        <w:t>es</w:t>
      </w:r>
      <w:r w:rsidR="001D2FD2" w:rsidRPr="009E007F">
        <w:rPr>
          <w:rFonts w:asciiTheme="majorHAnsi" w:hAnsiTheme="majorHAnsi" w:cs="Times New Roman"/>
          <w:color w:val="0D0D0D" w:themeColor="text1" w:themeTint="F2"/>
          <w:sz w:val="24"/>
        </w:rPr>
        <w:t xml:space="preserve"> fatherly love with romantic love. </w:t>
      </w:r>
      <w:r w:rsidR="00B57F3F" w:rsidRPr="009E007F">
        <w:rPr>
          <w:rFonts w:asciiTheme="majorHAnsi" w:hAnsiTheme="majorHAnsi" w:cs="Times New Roman"/>
          <w:color w:val="0D0D0D" w:themeColor="text1" w:themeTint="F2"/>
          <w:sz w:val="24"/>
        </w:rPr>
        <w:t>L</w:t>
      </w:r>
      <w:r w:rsidR="00EC6441" w:rsidRPr="009E007F">
        <w:rPr>
          <w:rFonts w:asciiTheme="majorHAnsi" w:hAnsiTheme="majorHAnsi" w:cs="Times New Roman"/>
          <w:color w:val="0D0D0D" w:themeColor="text1" w:themeTint="F2"/>
          <w:sz w:val="24"/>
        </w:rPr>
        <w:t xml:space="preserve">ove is </w:t>
      </w:r>
      <w:r w:rsidR="00015F90">
        <w:rPr>
          <w:rFonts w:asciiTheme="majorHAnsi" w:hAnsiTheme="majorHAnsi" w:cs="Times New Roman"/>
          <w:color w:val="0D0D0D" w:themeColor="text1" w:themeTint="F2"/>
          <w:sz w:val="24"/>
        </w:rPr>
        <w:t xml:space="preserve">certainly </w:t>
      </w:r>
      <w:r w:rsidR="00EC6441" w:rsidRPr="009E007F">
        <w:rPr>
          <w:rFonts w:asciiTheme="majorHAnsi" w:hAnsiTheme="majorHAnsi" w:cs="Times New Roman"/>
          <w:color w:val="0D0D0D" w:themeColor="text1" w:themeTint="F2"/>
          <w:sz w:val="24"/>
        </w:rPr>
        <w:t xml:space="preserve">symbolised in the </w:t>
      </w:r>
      <w:r w:rsidR="00B57F3F" w:rsidRPr="009E007F">
        <w:rPr>
          <w:rFonts w:asciiTheme="majorHAnsi" w:hAnsiTheme="majorHAnsi" w:cs="Times New Roman"/>
          <w:color w:val="0D0D0D" w:themeColor="text1" w:themeTint="F2"/>
          <w:sz w:val="24"/>
        </w:rPr>
        <w:t xml:space="preserve">act of </w:t>
      </w:r>
      <w:r w:rsidR="00EC6441" w:rsidRPr="009E007F">
        <w:rPr>
          <w:rFonts w:asciiTheme="majorHAnsi" w:hAnsiTheme="majorHAnsi" w:cs="Times New Roman"/>
          <w:color w:val="0D0D0D" w:themeColor="text1" w:themeTint="F2"/>
          <w:sz w:val="24"/>
        </w:rPr>
        <w:t>accompanying</w:t>
      </w:r>
      <w:r w:rsidR="00B57F3F" w:rsidRPr="009E007F">
        <w:rPr>
          <w:rFonts w:asciiTheme="majorHAnsi" w:hAnsiTheme="majorHAnsi" w:cs="Times New Roman"/>
          <w:color w:val="0D0D0D" w:themeColor="text1" w:themeTint="F2"/>
          <w:sz w:val="24"/>
        </w:rPr>
        <w:t xml:space="preserve">, as </w:t>
      </w:r>
      <w:r w:rsidR="00EC6441" w:rsidRPr="009E007F">
        <w:rPr>
          <w:rFonts w:asciiTheme="majorHAnsi" w:hAnsiTheme="majorHAnsi" w:cs="Times New Roman"/>
          <w:color w:val="0D0D0D" w:themeColor="text1" w:themeTint="F2"/>
          <w:sz w:val="24"/>
        </w:rPr>
        <w:t xml:space="preserve">is clear from the dialogue, when Miss claims to love accompanying: “two elements that go together to make a greater whole.” </w:t>
      </w:r>
      <w:r w:rsidR="00015F90">
        <w:rPr>
          <w:rFonts w:asciiTheme="majorHAnsi" w:hAnsiTheme="majorHAnsi" w:cs="Times New Roman"/>
          <w:color w:val="0D0D0D" w:themeColor="text1" w:themeTint="F2"/>
          <w:sz w:val="24"/>
        </w:rPr>
        <w:t xml:space="preserve">It </w:t>
      </w:r>
      <w:r w:rsidR="00015F90" w:rsidRPr="009E007F">
        <w:rPr>
          <w:rFonts w:asciiTheme="majorHAnsi" w:hAnsiTheme="majorHAnsi" w:cs="Times New Roman"/>
          <w:color w:val="0D0D0D" w:themeColor="text1" w:themeTint="F2"/>
          <w:sz w:val="24"/>
        </w:rPr>
        <w:t xml:space="preserve">is no coincidence </w:t>
      </w:r>
      <w:r w:rsidR="00015F90">
        <w:rPr>
          <w:rFonts w:asciiTheme="majorHAnsi" w:hAnsiTheme="majorHAnsi" w:cs="Times New Roman"/>
          <w:color w:val="0D0D0D" w:themeColor="text1" w:themeTint="F2"/>
          <w:sz w:val="24"/>
        </w:rPr>
        <w:t>t</w:t>
      </w:r>
      <w:r w:rsidR="00EC6441" w:rsidRPr="009E007F">
        <w:rPr>
          <w:rFonts w:asciiTheme="majorHAnsi" w:hAnsiTheme="majorHAnsi" w:cs="Times New Roman"/>
          <w:color w:val="0D0D0D" w:themeColor="text1" w:themeTint="F2"/>
          <w:sz w:val="24"/>
        </w:rPr>
        <w:t xml:space="preserve">hat the first song they perform to themselves (and to us) is </w:t>
      </w:r>
      <w:r w:rsidR="00CF4F28">
        <w:rPr>
          <w:rFonts w:asciiTheme="majorHAnsi" w:hAnsiTheme="majorHAnsi" w:cs="Times New Roman"/>
          <w:color w:val="0D0D0D" w:themeColor="text1" w:themeTint="F2"/>
          <w:sz w:val="24"/>
        </w:rPr>
        <w:t>“</w:t>
      </w:r>
      <w:r w:rsidR="00EC6441" w:rsidRPr="009E007F">
        <w:rPr>
          <w:rFonts w:asciiTheme="majorHAnsi" w:hAnsiTheme="majorHAnsi" w:cs="Times New Roman"/>
          <w:color w:val="0D0D0D" w:themeColor="text1" w:themeTint="F2"/>
          <w:sz w:val="24"/>
        </w:rPr>
        <w:t>Home, Sweet Home</w:t>
      </w:r>
      <w:r w:rsidR="00CF4F28">
        <w:rPr>
          <w:rFonts w:asciiTheme="majorHAnsi" w:hAnsiTheme="majorHAnsi" w:cs="Times New Roman"/>
          <w:color w:val="0D0D0D" w:themeColor="text1" w:themeTint="F2"/>
          <w:sz w:val="24"/>
        </w:rPr>
        <w:t>”</w:t>
      </w:r>
      <w:r w:rsidR="00EC6441" w:rsidRPr="009E007F">
        <w:rPr>
          <w:rFonts w:asciiTheme="majorHAnsi" w:hAnsiTheme="majorHAnsi" w:cs="Times New Roman"/>
          <w:color w:val="0D0D0D" w:themeColor="text1" w:themeTint="F2"/>
          <w:sz w:val="24"/>
        </w:rPr>
        <w:t xml:space="preserve"> as it establishes the new domestic triangle. Miss Smith soon plays </w:t>
      </w:r>
      <w:r w:rsidR="001D2FD2" w:rsidRPr="009E007F">
        <w:rPr>
          <w:rFonts w:asciiTheme="majorHAnsi" w:hAnsiTheme="majorHAnsi" w:cs="Times New Roman"/>
          <w:color w:val="0D0D0D" w:themeColor="text1" w:themeTint="F2"/>
          <w:sz w:val="24"/>
        </w:rPr>
        <w:t xml:space="preserve">a tune </w:t>
      </w:r>
      <w:r w:rsidR="00EC6441" w:rsidRPr="009E007F">
        <w:rPr>
          <w:rFonts w:asciiTheme="majorHAnsi" w:hAnsiTheme="majorHAnsi" w:cs="Times New Roman"/>
          <w:color w:val="0D0D0D" w:themeColor="text1" w:themeTint="F2"/>
          <w:sz w:val="24"/>
        </w:rPr>
        <w:t xml:space="preserve">on the piano </w:t>
      </w:r>
      <w:r w:rsidR="001D2FD2" w:rsidRPr="009E007F">
        <w:rPr>
          <w:rFonts w:asciiTheme="majorHAnsi" w:hAnsiTheme="majorHAnsi" w:cs="Times New Roman"/>
          <w:color w:val="0D0D0D" w:themeColor="text1" w:themeTint="F2"/>
          <w:sz w:val="24"/>
        </w:rPr>
        <w:t xml:space="preserve">that </w:t>
      </w:r>
      <w:r w:rsidR="00EC6441" w:rsidRPr="009E007F">
        <w:rPr>
          <w:rFonts w:asciiTheme="majorHAnsi" w:hAnsiTheme="majorHAnsi" w:cs="Times New Roman"/>
          <w:color w:val="0D0D0D" w:themeColor="text1" w:themeTint="F2"/>
          <w:sz w:val="24"/>
        </w:rPr>
        <w:t xml:space="preserve">Sarah </w:t>
      </w:r>
      <w:r w:rsidR="001E6172" w:rsidRPr="009E007F">
        <w:rPr>
          <w:rFonts w:asciiTheme="majorHAnsi" w:hAnsiTheme="majorHAnsi" w:cs="Times New Roman"/>
          <w:color w:val="0D0D0D" w:themeColor="text1" w:themeTint="F2"/>
          <w:sz w:val="24"/>
        </w:rPr>
        <w:t xml:space="preserve">in her naïve way </w:t>
      </w:r>
      <w:r w:rsidR="001D2FD2" w:rsidRPr="009E007F">
        <w:rPr>
          <w:rFonts w:asciiTheme="majorHAnsi" w:hAnsiTheme="majorHAnsi" w:cs="Times New Roman"/>
          <w:color w:val="0D0D0D" w:themeColor="text1" w:themeTint="F2"/>
          <w:sz w:val="24"/>
        </w:rPr>
        <w:t>describe</w:t>
      </w:r>
      <w:r w:rsidR="00EC6441" w:rsidRPr="009E007F">
        <w:rPr>
          <w:rFonts w:asciiTheme="majorHAnsi" w:hAnsiTheme="majorHAnsi" w:cs="Times New Roman"/>
          <w:color w:val="0D0D0D" w:themeColor="text1" w:themeTint="F2"/>
          <w:sz w:val="24"/>
        </w:rPr>
        <w:t>s</w:t>
      </w:r>
      <w:r w:rsidR="001D2FD2" w:rsidRPr="009E007F">
        <w:rPr>
          <w:rFonts w:asciiTheme="majorHAnsi" w:hAnsiTheme="majorHAnsi" w:cs="Times New Roman"/>
          <w:color w:val="0D0D0D" w:themeColor="text1" w:themeTint="F2"/>
          <w:sz w:val="24"/>
        </w:rPr>
        <w:t xml:space="preserve"> as “</w:t>
      </w:r>
      <w:r w:rsidR="001E6172" w:rsidRPr="009E007F">
        <w:rPr>
          <w:rFonts w:asciiTheme="majorHAnsi" w:hAnsiTheme="majorHAnsi" w:cs="Times New Roman"/>
          <w:color w:val="0D0D0D" w:themeColor="text1" w:themeTint="F2"/>
          <w:sz w:val="24"/>
        </w:rPr>
        <w:t>lovely</w:t>
      </w:r>
      <w:r w:rsidR="001D2FD2" w:rsidRPr="009E007F">
        <w:rPr>
          <w:rFonts w:asciiTheme="majorHAnsi" w:hAnsiTheme="majorHAnsi" w:cs="Times New Roman"/>
          <w:color w:val="0D0D0D" w:themeColor="text1" w:themeTint="F2"/>
          <w:sz w:val="24"/>
        </w:rPr>
        <w:t xml:space="preserve"> and sad</w:t>
      </w:r>
      <w:r w:rsidR="001E6172" w:rsidRPr="009E007F">
        <w:rPr>
          <w:rFonts w:asciiTheme="majorHAnsi" w:hAnsiTheme="majorHAnsi" w:cs="Times New Roman"/>
          <w:color w:val="0D0D0D" w:themeColor="text1" w:themeTint="F2"/>
          <w:sz w:val="24"/>
        </w:rPr>
        <w:t xml:space="preserve"> at the same time</w:t>
      </w:r>
      <w:r w:rsidR="001D2FD2" w:rsidRPr="009E007F">
        <w:rPr>
          <w:rFonts w:asciiTheme="majorHAnsi" w:hAnsiTheme="majorHAnsi" w:cs="Times New Roman"/>
          <w:color w:val="0D0D0D" w:themeColor="text1" w:themeTint="F2"/>
          <w:sz w:val="24"/>
        </w:rPr>
        <w:t xml:space="preserve">.” </w:t>
      </w:r>
      <w:r w:rsidR="00EC6441" w:rsidRPr="009E007F">
        <w:rPr>
          <w:rFonts w:asciiTheme="majorHAnsi" w:hAnsiTheme="majorHAnsi" w:cs="Times New Roman"/>
          <w:color w:val="0D0D0D" w:themeColor="text1" w:themeTint="F2"/>
          <w:sz w:val="24"/>
        </w:rPr>
        <w:t xml:space="preserve">The tune </w:t>
      </w:r>
      <w:r w:rsidR="001D2FD2" w:rsidRPr="009E007F">
        <w:rPr>
          <w:rFonts w:asciiTheme="majorHAnsi" w:hAnsiTheme="majorHAnsi" w:cs="Times New Roman"/>
          <w:color w:val="0D0D0D" w:themeColor="text1" w:themeTint="F2"/>
          <w:sz w:val="24"/>
        </w:rPr>
        <w:t xml:space="preserve">she plays </w:t>
      </w:r>
      <w:r w:rsidR="00EC6441" w:rsidRPr="009E007F">
        <w:rPr>
          <w:rFonts w:asciiTheme="majorHAnsi" w:hAnsiTheme="majorHAnsi" w:cs="Times New Roman"/>
          <w:color w:val="0D0D0D" w:themeColor="text1" w:themeTint="F2"/>
          <w:sz w:val="24"/>
        </w:rPr>
        <w:t xml:space="preserve">is </w:t>
      </w:r>
      <w:r w:rsidR="001D2FD2" w:rsidRPr="009E007F">
        <w:rPr>
          <w:rFonts w:asciiTheme="majorHAnsi" w:hAnsiTheme="majorHAnsi" w:cs="Times New Roman"/>
          <w:color w:val="0D0D0D" w:themeColor="text1" w:themeTint="F2"/>
          <w:sz w:val="24"/>
        </w:rPr>
        <w:t xml:space="preserve">the </w:t>
      </w:r>
      <w:r w:rsidR="00EC6441" w:rsidRPr="009E007F">
        <w:rPr>
          <w:rFonts w:asciiTheme="majorHAnsi" w:hAnsiTheme="majorHAnsi" w:cs="Times New Roman"/>
          <w:color w:val="0D0D0D" w:themeColor="text1" w:themeTint="F2"/>
          <w:sz w:val="24"/>
        </w:rPr>
        <w:t xml:space="preserve">antecedent of the melody </w:t>
      </w:r>
      <w:r w:rsidR="001D2FD2" w:rsidRPr="009E007F">
        <w:rPr>
          <w:rFonts w:asciiTheme="majorHAnsi" w:hAnsiTheme="majorHAnsi" w:cs="Times New Roman"/>
          <w:color w:val="0D0D0D" w:themeColor="text1" w:themeTint="F2"/>
          <w:sz w:val="24"/>
        </w:rPr>
        <w:t>from “</w:t>
      </w:r>
      <w:r w:rsidR="00EC6441" w:rsidRPr="009E007F">
        <w:rPr>
          <w:rFonts w:asciiTheme="majorHAnsi" w:hAnsiTheme="majorHAnsi" w:cs="Times New Roman"/>
          <w:color w:val="0D0D0D" w:themeColor="text1" w:themeTint="F2"/>
          <w:sz w:val="24"/>
        </w:rPr>
        <w:t>And y</w:t>
      </w:r>
      <w:r w:rsidR="001D2FD2" w:rsidRPr="009E007F">
        <w:rPr>
          <w:rFonts w:asciiTheme="majorHAnsi" w:hAnsiTheme="majorHAnsi" w:cs="Times New Roman"/>
          <w:color w:val="0D0D0D" w:themeColor="text1" w:themeTint="F2"/>
          <w:sz w:val="24"/>
        </w:rPr>
        <w:t xml:space="preserve">ou’ll remember me,” but </w:t>
      </w:r>
      <w:r w:rsidR="001E6172" w:rsidRPr="009E007F">
        <w:rPr>
          <w:rFonts w:asciiTheme="majorHAnsi" w:hAnsiTheme="majorHAnsi" w:cs="Times New Roman"/>
          <w:color w:val="0D0D0D" w:themeColor="text1" w:themeTint="F2"/>
          <w:sz w:val="24"/>
        </w:rPr>
        <w:t>halts abruptly</w:t>
      </w:r>
      <w:r w:rsidR="001D2FD2" w:rsidRPr="009E007F">
        <w:rPr>
          <w:rFonts w:asciiTheme="majorHAnsi" w:hAnsiTheme="majorHAnsi" w:cs="Times New Roman"/>
          <w:color w:val="0D0D0D" w:themeColor="text1" w:themeTint="F2"/>
          <w:sz w:val="24"/>
        </w:rPr>
        <w:t xml:space="preserve">. </w:t>
      </w:r>
      <w:r w:rsidR="00EC6441" w:rsidRPr="009E007F">
        <w:rPr>
          <w:rFonts w:asciiTheme="majorHAnsi" w:hAnsiTheme="majorHAnsi" w:cs="Times New Roman"/>
          <w:color w:val="0D0D0D" w:themeColor="text1" w:themeTint="F2"/>
          <w:sz w:val="24"/>
        </w:rPr>
        <w:t>T</w:t>
      </w:r>
      <w:r w:rsidR="001D2FD2" w:rsidRPr="009E007F">
        <w:rPr>
          <w:rFonts w:asciiTheme="majorHAnsi" w:hAnsiTheme="majorHAnsi" w:cs="Times New Roman"/>
          <w:color w:val="0D0D0D" w:themeColor="text1" w:themeTint="F2"/>
          <w:sz w:val="24"/>
        </w:rPr>
        <w:t xml:space="preserve">hose </w:t>
      </w:r>
      <w:r w:rsidR="00EC6441" w:rsidRPr="009E007F">
        <w:rPr>
          <w:rFonts w:asciiTheme="majorHAnsi" w:hAnsiTheme="majorHAnsi" w:cs="Times New Roman"/>
          <w:color w:val="0D0D0D" w:themeColor="text1" w:themeTint="F2"/>
          <w:sz w:val="24"/>
        </w:rPr>
        <w:t xml:space="preserve">who know </w:t>
      </w:r>
      <w:r w:rsidR="001D2FD2" w:rsidRPr="009E007F">
        <w:rPr>
          <w:rFonts w:asciiTheme="majorHAnsi" w:hAnsiTheme="majorHAnsi" w:cs="Times New Roman"/>
          <w:color w:val="0D0D0D" w:themeColor="text1" w:themeTint="F2"/>
          <w:sz w:val="24"/>
        </w:rPr>
        <w:t xml:space="preserve">the lyrics of the song, will know that they </w:t>
      </w:r>
      <w:r w:rsidR="00EC6441" w:rsidRPr="009E007F">
        <w:rPr>
          <w:rFonts w:asciiTheme="majorHAnsi" w:hAnsiTheme="majorHAnsi" w:cs="Times New Roman"/>
          <w:color w:val="0D0D0D" w:themeColor="text1" w:themeTint="F2"/>
          <w:sz w:val="24"/>
        </w:rPr>
        <w:t>predict a bleak future, with warm remembrance of the present:</w:t>
      </w:r>
    </w:p>
    <w:p w14:paraId="58BC092B" w14:textId="77777777" w:rsidR="00B57F3F" w:rsidRPr="009E007F" w:rsidRDefault="00B57F3F" w:rsidP="0060249B">
      <w:pPr>
        <w:spacing w:after="240" w:line="240" w:lineRule="auto"/>
        <w:ind w:firstLine="720"/>
        <w:contextualSpacing/>
        <w:rPr>
          <w:rFonts w:asciiTheme="majorHAnsi" w:hAnsiTheme="majorHAnsi"/>
          <w:color w:val="0D0D0D" w:themeColor="text1" w:themeTint="F2"/>
          <w:sz w:val="24"/>
        </w:rPr>
      </w:pPr>
    </w:p>
    <w:p w14:paraId="2DCD82B9" w14:textId="401CCC26" w:rsidR="00EC6441" w:rsidRPr="009E007F" w:rsidRDefault="00EC6441" w:rsidP="0060249B">
      <w:pPr>
        <w:spacing w:after="240" w:line="240" w:lineRule="auto"/>
        <w:ind w:left="720"/>
        <w:contextualSpacing/>
        <w:jc w:val="left"/>
        <w:rPr>
          <w:rFonts w:asciiTheme="majorHAnsi" w:hAnsiTheme="majorHAnsi" w:cs="Times New Roman"/>
          <w:color w:val="0D0D0D" w:themeColor="text1" w:themeTint="F2"/>
          <w:sz w:val="24"/>
        </w:rPr>
      </w:pPr>
      <w:r w:rsidRPr="009E007F">
        <w:rPr>
          <w:rFonts w:asciiTheme="majorHAnsi" w:eastAsia="Times New Roman" w:hAnsiTheme="majorHAnsi" w:cs="Times New Roman"/>
          <w:i/>
          <w:color w:val="0D0D0D" w:themeColor="text1" w:themeTint="F2"/>
          <w:sz w:val="24"/>
        </w:rPr>
        <w:t>When coldness or deceit shall slight</w:t>
      </w:r>
      <w:r w:rsidRPr="009E007F">
        <w:rPr>
          <w:rFonts w:asciiTheme="majorHAnsi" w:eastAsia="Times New Roman" w:hAnsiTheme="majorHAnsi" w:cs="Times New Roman"/>
          <w:i/>
          <w:color w:val="0D0D0D" w:themeColor="text1" w:themeTint="F2"/>
          <w:sz w:val="24"/>
        </w:rPr>
        <w:br/>
        <w:t>The beauty now they prize,</w:t>
      </w:r>
      <w:r w:rsidRPr="009E007F">
        <w:rPr>
          <w:rFonts w:asciiTheme="majorHAnsi" w:eastAsia="Times New Roman" w:hAnsiTheme="majorHAnsi" w:cs="Times New Roman"/>
          <w:i/>
          <w:color w:val="0D0D0D" w:themeColor="text1" w:themeTint="F2"/>
          <w:sz w:val="24"/>
        </w:rPr>
        <w:br/>
        <w:t>And deem it but a faded light</w:t>
      </w:r>
      <w:r w:rsidRPr="009E007F">
        <w:rPr>
          <w:rFonts w:asciiTheme="majorHAnsi" w:eastAsia="Times New Roman" w:hAnsiTheme="majorHAnsi" w:cs="Times New Roman"/>
          <w:i/>
          <w:color w:val="0D0D0D" w:themeColor="text1" w:themeTint="F2"/>
          <w:sz w:val="24"/>
        </w:rPr>
        <w:br/>
        <w:t>Which beams within your eyes;</w:t>
      </w:r>
      <w:r w:rsidRPr="009E007F">
        <w:rPr>
          <w:rFonts w:asciiTheme="majorHAnsi" w:eastAsia="Times New Roman" w:hAnsiTheme="majorHAnsi" w:cs="Times New Roman"/>
          <w:i/>
          <w:color w:val="0D0D0D" w:themeColor="text1" w:themeTint="F2"/>
          <w:sz w:val="24"/>
        </w:rPr>
        <w:br/>
        <w:t>When hollow hearts shall wear a mask,</w:t>
      </w:r>
      <w:r w:rsidRPr="009E007F">
        <w:rPr>
          <w:rFonts w:asciiTheme="majorHAnsi" w:eastAsia="Times New Roman" w:hAnsiTheme="majorHAnsi" w:cs="Times New Roman"/>
          <w:i/>
          <w:color w:val="0D0D0D" w:themeColor="text1" w:themeTint="F2"/>
          <w:sz w:val="24"/>
        </w:rPr>
        <w:br/>
        <w:t>'Twill break your own to see:</w:t>
      </w:r>
      <w:r w:rsidRPr="009E007F">
        <w:rPr>
          <w:rFonts w:asciiTheme="majorHAnsi" w:eastAsia="Times New Roman" w:hAnsiTheme="majorHAnsi" w:cs="Times New Roman"/>
          <w:i/>
          <w:color w:val="0D0D0D" w:themeColor="text1" w:themeTint="F2"/>
          <w:sz w:val="24"/>
        </w:rPr>
        <w:br/>
        <w:t>In such a moment I but ask</w:t>
      </w:r>
      <w:r w:rsidRPr="009E007F">
        <w:rPr>
          <w:rFonts w:asciiTheme="majorHAnsi" w:eastAsia="Times New Roman" w:hAnsiTheme="majorHAnsi" w:cs="Times New Roman"/>
          <w:i/>
          <w:color w:val="0D0D0D" w:themeColor="text1" w:themeTint="F2"/>
          <w:sz w:val="24"/>
        </w:rPr>
        <w:br/>
        <w:t>That you'll remember me!</w:t>
      </w:r>
    </w:p>
    <w:p w14:paraId="0511BEF4" w14:textId="77777777" w:rsidR="00B57F3F" w:rsidRPr="009E007F" w:rsidRDefault="00B57F3F" w:rsidP="0060249B">
      <w:pPr>
        <w:spacing w:line="240" w:lineRule="auto"/>
        <w:contextualSpacing/>
        <w:rPr>
          <w:rFonts w:asciiTheme="majorHAnsi" w:hAnsiTheme="majorHAnsi" w:cs="Times New Roman"/>
          <w:color w:val="0D0D0D" w:themeColor="text1" w:themeTint="F2"/>
          <w:sz w:val="24"/>
        </w:rPr>
      </w:pPr>
    </w:p>
    <w:p w14:paraId="42999EA7" w14:textId="2C19C2E5" w:rsidR="00B0386D" w:rsidRPr="009E007F" w:rsidRDefault="00EC6441" w:rsidP="0060249B">
      <w:pPr>
        <w:spacing w:line="240" w:lineRule="auto"/>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Miss Smith’s </w:t>
      </w:r>
      <w:r w:rsidR="001A4315" w:rsidRPr="009E007F">
        <w:rPr>
          <w:rFonts w:asciiTheme="majorHAnsi" w:hAnsiTheme="majorHAnsi" w:cs="Times New Roman"/>
          <w:color w:val="0D0D0D" w:themeColor="text1" w:themeTint="F2"/>
          <w:sz w:val="24"/>
        </w:rPr>
        <w:t xml:space="preserve">abrupt </w:t>
      </w:r>
      <w:r w:rsidRPr="009E007F">
        <w:rPr>
          <w:rFonts w:asciiTheme="majorHAnsi" w:hAnsiTheme="majorHAnsi" w:cs="Times New Roman"/>
          <w:color w:val="0D0D0D" w:themeColor="text1" w:themeTint="F2"/>
          <w:sz w:val="24"/>
        </w:rPr>
        <w:t>abandonment of this song perhaps shows her disavowal of what she unconsciously knows to be true – that she is in the midst of deceit. Once the cat is out of the bag, and Carruthers’ role in the plot exposed, we hear a more complete version of the song with Carruthers’ (</w:t>
      </w:r>
      <w:r w:rsidR="001E6172" w:rsidRPr="009E007F">
        <w:rPr>
          <w:rFonts w:asciiTheme="majorHAnsi" w:hAnsiTheme="majorHAnsi" w:cs="Times New Roman"/>
          <w:color w:val="0D0D0D" w:themeColor="text1" w:themeTint="F2"/>
          <w:sz w:val="24"/>
        </w:rPr>
        <w:t xml:space="preserve">played by </w:t>
      </w:r>
      <w:r w:rsidRPr="009E007F">
        <w:rPr>
          <w:rFonts w:asciiTheme="majorHAnsi" w:hAnsiTheme="majorHAnsi" w:cs="Times New Roman"/>
          <w:color w:val="0D0D0D" w:themeColor="text1" w:themeTint="F2"/>
          <w:sz w:val="24"/>
        </w:rPr>
        <w:t xml:space="preserve">actor Denis Quilley) completing the vocal </w:t>
      </w:r>
      <w:r w:rsidR="001E6172" w:rsidRPr="009E007F">
        <w:rPr>
          <w:rFonts w:asciiTheme="majorHAnsi" w:hAnsiTheme="majorHAnsi" w:cs="Times New Roman"/>
          <w:color w:val="0D0D0D" w:themeColor="text1" w:themeTint="F2"/>
          <w:sz w:val="24"/>
        </w:rPr>
        <w:t>line</w:t>
      </w:r>
      <w:r w:rsidRPr="009E007F">
        <w:rPr>
          <w:rFonts w:asciiTheme="majorHAnsi" w:hAnsiTheme="majorHAnsi" w:cs="Times New Roman"/>
          <w:color w:val="0D0D0D" w:themeColor="text1" w:themeTint="F2"/>
          <w:sz w:val="24"/>
        </w:rPr>
        <w:t>. This is a remembrance of course</w:t>
      </w:r>
      <w:r w:rsidR="00B57F3F"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w:t>
      </w:r>
      <w:r w:rsidR="00CF56AA">
        <w:rPr>
          <w:rFonts w:asciiTheme="majorHAnsi" w:hAnsiTheme="majorHAnsi" w:cs="Times New Roman"/>
          <w:color w:val="0D0D0D" w:themeColor="text1" w:themeTint="F2"/>
          <w:sz w:val="24"/>
        </w:rPr>
        <w:t>‘</w:t>
      </w:r>
      <w:r w:rsidR="00B57F3F" w:rsidRPr="009E007F">
        <w:rPr>
          <w:rFonts w:asciiTheme="majorHAnsi" w:hAnsiTheme="majorHAnsi" w:cs="Times New Roman"/>
          <w:color w:val="0D0D0D" w:themeColor="text1" w:themeTint="F2"/>
          <w:sz w:val="24"/>
        </w:rPr>
        <w:t>visualized</w:t>
      </w:r>
      <w:r w:rsidR="00CF56AA">
        <w:rPr>
          <w:rFonts w:asciiTheme="majorHAnsi" w:hAnsiTheme="majorHAnsi" w:cs="Times New Roman"/>
          <w:color w:val="0D0D0D" w:themeColor="text1" w:themeTint="F2"/>
          <w:sz w:val="24"/>
        </w:rPr>
        <w:t>’</w:t>
      </w:r>
      <w:r w:rsidR="00015F90">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but </w:t>
      </w:r>
      <w:r w:rsidR="00B57F3F" w:rsidRPr="009E007F">
        <w:rPr>
          <w:rFonts w:asciiTheme="majorHAnsi" w:hAnsiTheme="majorHAnsi" w:cs="Times New Roman"/>
          <w:color w:val="0D0D0D" w:themeColor="text1" w:themeTint="F2"/>
          <w:sz w:val="24"/>
        </w:rPr>
        <w:t xml:space="preserve">only in retrospective </w:t>
      </w:r>
      <w:r w:rsidR="00CF4F28">
        <w:rPr>
          <w:rFonts w:asciiTheme="majorHAnsi" w:hAnsiTheme="majorHAnsi" w:cs="Times New Roman"/>
          <w:color w:val="0D0D0D" w:themeColor="text1" w:themeTint="F2"/>
          <w:sz w:val="24"/>
        </w:rPr>
        <w:t xml:space="preserve">metadiegetic </w:t>
      </w:r>
      <w:r w:rsidR="00B57F3F" w:rsidRPr="009E007F">
        <w:rPr>
          <w:rFonts w:asciiTheme="majorHAnsi" w:hAnsiTheme="majorHAnsi" w:cs="Times New Roman"/>
          <w:color w:val="0D0D0D" w:themeColor="text1" w:themeTint="F2"/>
          <w:sz w:val="24"/>
        </w:rPr>
        <w:t>memory</w:t>
      </w:r>
      <w:r w:rsidRPr="009E007F">
        <w:rPr>
          <w:rFonts w:asciiTheme="majorHAnsi" w:hAnsiTheme="majorHAnsi" w:cs="Times New Roman"/>
          <w:color w:val="0D0D0D" w:themeColor="text1" w:themeTint="F2"/>
          <w:sz w:val="24"/>
        </w:rPr>
        <w:t xml:space="preserve">. Coules notes that the song </w:t>
      </w:r>
      <w:r w:rsidR="00CF4F28">
        <w:rPr>
          <w:rFonts w:asciiTheme="majorHAnsi"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Daisy Bell</w:t>
      </w:r>
      <w:r w:rsidR="00CF4F28">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 included “a clear warning that the singer might well prove to be less than stable” (79) (“I’m half crazy all for the love of you”), but in choosing to pepper the drama with </w:t>
      </w:r>
      <w:r w:rsidR="00CF4F28">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The Gypsy’s Warning</w:t>
      </w:r>
      <w:r w:rsidR="00CF4F28">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 </w:t>
      </w:r>
      <w:r w:rsidR="001A4315" w:rsidRPr="009E007F">
        <w:rPr>
          <w:rFonts w:asciiTheme="majorHAnsi" w:eastAsia="Times New Roman" w:hAnsiTheme="majorHAnsi" w:cs="Times New Roman"/>
          <w:color w:val="0D0D0D" w:themeColor="text1" w:themeTint="F2"/>
          <w:sz w:val="24"/>
        </w:rPr>
        <w:t>he makes further warnings</w:t>
      </w:r>
      <w:r w:rsidR="00B57F3F" w:rsidRPr="009E007F">
        <w:rPr>
          <w:rFonts w:asciiTheme="majorHAnsi" w:eastAsia="Times New Roman" w:hAnsiTheme="majorHAnsi" w:cs="Times New Roman"/>
          <w:color w:val="0D0D0D" w:themeColor="text1" w:themeTint="F2"/>
          <w:sz w:val="24"/>
        </w:rPr>
        <w:t>:</w:t>
      </w:r>
    </w:p>
    <w:p w14:paraId="6406E872" w14:textId="77777777" w:rsidR="00B57F3F" w:rsidRPr="009E007F" w:rsidRDefault="00B57F3F" w:rsidP="0060249B">
      <w:pPr>
        <w:spacing w:line="240" w:lineRule="auto"/>
        <w:ind w:firstLine="720"/>
        <w:contextualSpacing/>
        <w:rPr>
          <w:rFonts w:asciiTheme="majorHAnsi" w:eastAsia="Times New Roman" w:hAnsiTheme="majorHAnsi" w:cs="Times New Roman"/>
          <w:color w:val="0D0D0D" w:themeColor="text1" w:themeTint="F2"/>
          <w:sz w:val="24"/>
        </w:rPr>
      </w:pPr>
    </w:p>
    <w:p w14:paraId="73137D6D" w14:textId="77777777" w:rsidR="00B0386D" w:rsidRPr="009E007F" w:rsidRDefault="00B0386D" w:rsidP="00CF4F28">
      <w:pPr>
        <w:spacing w:line="240" w:lineRule="auto"/>
        <w:ind w:left="720"/>
        <w:contextualSpacing/>
        <w:jc w:val="left"/>
        <w:rPr>
          <w:rFonts w:asciiTheme="majorHAnsi" w:hAnsiTheme="majorHAnsi" w:cs="Times New Roman"/>
          <w:i/>
          <w:color w:val="0D0D0D" w:themeColor="text1" w:themeTint="F2"/>
          <w:sz w:val="24"/>
        </w:rPr>
      </w:pPr>
      <w:r w:rsidRPr="009E007F">
        <w:rPr>
          <w:rFonts w:asciiTheme="majorHAnsi" w:hAnsiTheme="majorHAnsi" w:cs="Times New Roman"/>
          <w:i/>
          <w:color w:val="0D0D0D" w:themeColor="text1" w:themeTint="F2"/>
          <w:sz w:val="24"/>
        </w:rPr>
        <w:t>Do not trust him, gentle lady, though his voice be low and sweet,</w:t>
      </w:r>
      <w:r w:rsidRPr="009E007F">
        <w:rPr>
          <w:rFonts w:asciiTheme="majorHAnsi" w:hAnsiTheme="majorHAnsi" w:cs="Times New Roman"/>
          <w:i/>
          <w:color w:val="0D0D0D" w:themeColor="text1" w:themeTint="F2"/>
          <w:sz w:val="24"/>
        </w:rPr>
        <w:br/>
        <w:t>Heed not him who kneels before you, gently pleading at thy feet.</w:t>
      </w:r>
      <w:r w:rsidRPr="009E007F">
        <w:rPr>
          <w:rFonts w:asciiTheme="majorHAnsi" w:hAnsiTheme="majorHAnsi" w:cs="Times New Roman"/>
          <w:i/>
          <w:color w:val="0D0D0D" w:themeColor="text1" w:themeTint="F2"/>
          <w:sz w:val="24"/>
        </w:rPr>
        <w:br/>
        <w:t>Now thy life is in its morning, blight not this, thy happy lot,</w:t>
      </w:r>
      <w:r w:rsidRPr="009E007F">
        <w:rPr>
          <w:rFonts w:asciiTheme="majorHAnsi" w:hAnsiTheme="majorHAnsi" w:cs="Times New Roman"/>
          <w:i/>
          <w:color w:val="0D0D0D" w:themeColor="text1" w:themeTint="F2"/>
          <w:sz w:val="24"/>
        </w:rPr>
        <w:br/>
        <w:t>Listen to the gypsy's warning, gentle lady trust him not</w:t>
      </w:r>
    </w:p>
    <w:p w14:paraId="5D84CB77" w14:textId="77777777" w:rsidR="00B0386D" w:rsidRPr="009E007F" w:rsidRDefault="00B0386D" w:rsidP="0060249B">
      <w:pPr>
        <w:spacing w:line="240" w:lineRule="auto"/>
        <w:ind w:left="720"/>
        <w:contextualSpacing/>
        <w:rPr>
          <w:rFonts w:asciiTheme="majorHAnsi" w:hAnsiTheme="majorHAnsi" w:cs="Times New Roman"/>
          <w:i/>
          <w:color w:val="0D0D0D" w:themeColor="text1" w:themeTint="F2"/>
          <w:sz w:val="24"/>
        </w:rPr>
      </w:pPr>
      <w:r w:rsidRPr="009E007F">
        <w:rPr>
          <w:rFonts w:asciiTheme="majorHAnsi" w:hAnsiTheme="majorHAnsi" w:cs="Times New Roman"/>
          <w:i/>
          <w:color w:val="0D0D0D" w:themeColor="text1" w:themeTint="F2"/>
          <w:sz w:val="24"/>
        </w:rPr>
        <w:t>…</w:t>
      </w:r>
    </w:p>
    <w:p w14:paraId="1C4CBF2F" w14:textId="77777777" w:rsidR="00B0386D" w:rsidRPr="009E007F" w:rsidRDefault="00B0386D" w:rsidP="00CF4F28">
      <w:pPr>
        <w:spacing w:line="240" w:lineRule="auto"/>
        <w:ind w:left="720"/>
        <w:contextualSpacing/>
        <w:jc w:val="left"/>
        <w:rPr>
          <w:rFonts w:asciiTheme="majorHAnsi" w:hAnsiTheme="majorHAnsi" w:cs="Times New Roman"/>
          <w:i/>
          <w:color w:val="0D0D0D" w:themeColor="text1" w:themeTint="F2"/>
          <w:sz w:val="24"/>
        </w:rPr>
      </w:pPr>
      <w:r w:rsidRPr="009E007F">
        <w:rPr>
          <w:rFonts w:asciiTheme="majorHAnsi" w:hAnsiTheme="majorHAnsi" w:cs="Times New Roman"/>
          <w:i/>
          <w:color w:val="0D0D0D" w:themeColor="text1" w:themeTint="F2"/>
          <w:sz w:val="24"/>
        </w:rPr>
        <w:t>I would shield thee from all danger, shield thee from the tempter's care,</w:t>
      </w:r>
      <w:r w:rsidRPr="009E007F">
        <w:rPr>
          <w:rFonts w:asciiTheme="majorHAnsi" w:hAnsiTheme="majorHAnsi" w:cs="Times New Roman"/>
          <w:i/>
          <w:color w:val="0D0D0D" w:themeColor="text1" w:themeTint="F2"/>
          <w:sz w:val="24"/>
        </w:rPr>
        <w:br/>
        <w:t>Lady, shun that dark eyed stranger, I have warned thee, now beware,</w:t>
      </w:r>
    </w:p>
    <w:p w14:paraId="227D7AC5" w14:textId="77777777" w:rsidR="00B57F3F" w:rsidRPr="009E007F" w:rsidRDefault="00B57F3F" w:rsidP="0060249B">
      <w:pPr>
        <w:spacing w:line="240" w:lineRule="auto"/>
        <w:contextualSpacing/>
        <w:rPr>
          <w:rFonts w:asciiTheme="majorHAnsi" w:eastAsia="Times New Roman" w:hAnsiTheme="majorHAnsi" w:cs="Times New Roman"/>
          <w:color w:val="0D0D0D" w:themeColor="text1" w:themeTint="F2"/>
          <w:sz w:val="24"/>
        </w:rPr>
      </w:pPr>
    </w:p>
    <w:p w14:paraId="33B337A3" w14:textId="5D901AE1" w:rsidR="00B0386D" w:rsidRPr="009E007F" w:rsidRDefault="00B0386D" w:rsidP="0060249B">
      <w:pPr>
        <w:spacing w:line="240" w:lineRule="auto"/>
        <w:contextualSpacing/>
        <w:rPr>
          <w:rFonts w:asciiTheme="majorHAnsi" w:eastAsia="Times New Roman" w:hAnsiTheme="majorHAnsi" w:cs="Times New Roman"/>
          <w:color w:val="0D0D0D" w:themeColor="text1" w:themeTint="F2"/>
          <w:sz w:val="24"/>
        </w:rPr>
      </w:pPr>
      <w:r w:rsidRPr="009E007F">
        <w:rPr>
          <w:rFonts w:asciiTheme="majorHAnsi" w:eastAsia="Times New Roman" w:hAnsiTheme="majorHAnsi" w:cs="Times New Roman"/>
          <w:color w:val="0D0D0D" w:themeColor="text1" w:themeTint="F2"/>
          <w:sz w:val="24"/>
        </w:rPr>
        <w:t xml:space="preserve">The irony is that while Carruthers is warning Miss Smith in song, he is warning her about himself. </w:t>
      </w:r>
      <w:r w:rsidR="001A4315" w:rsidRPr="009E007F">
        <w:rPr>
          <w:rFonts w:asciiTheme="majorHAnsi" w:eastAsia="Times New Roman" w:hAnsiTheme="majorHAnsi" w:cs="Times New Roman"/>
          <w:color w:val="0D0D0D" w:themeColor="text1" w:themeTint="F2"/>
          <w:sz w:val="24"/>
        </w:rPr>
        <w:t xml:space="preserve">Fortunately, </w:t>
      </w:r>
      <w:r w:rsidRPr="009E007F">
        <w:rPr>
          <w:rFonts w:asciiTheme="majorHAnsi" w:eastAsia="Times New Roman" w:hAnsiTheme="majorHAnsi" w:cs="Times New Roman"/>
          <w:color w:val="0D0D0D" w:themeColor="text1" w:themeTint="F2"/>
          <w:sz w:val="24"/>
        </w:rPr>
        <w:t xml:space="preserve">Miss Smith heeds these warnings and retains her independence, </w:t>
      </w:r>
      <w:r w:rsidR="00B57F3F" w:rsidRPr="009E007F">
        <w:rPr>
          <w:rFonts w:asciiTheme="majorHAnsi" w:eastAsia="Times New Roman" w:hAnsiTheme="majorHAnsi" w:cs="Times New Roman"/>
          <w:color w:val="0D0D0D" w:themeColor="text1" w:themeTint="F2"/>
          <w:sz w:val="24"/>
        </w:rPr>
        <w:t xml:space="preserve">which is </w:t>
      </w:r>
      <w:r w:rsidR="001A4315" w:rsidRPr="009E007F">
        <w:rPr>
          <w:rFonts w:asciiTheme="majorHAnsi" w:eastAsia="Times New Roman" w:hAnsiTheme="majorHAnsi" w:cs="Times New Roman"/>
          <w:color w:val="0D0D0D" w:themeColor="text1" w:themeTint="F2"/>
          <w:sz w:val="24"/>
        </w:rPr>
        <w:t xml:space="preserve">also </w:t>
      </w:r>
      <w:r w:rsidRPr="009E007F">
        <w:rPr>
          <w:rFonts w:asciiTheme="majorHAnsi" w:eastAsia="Times New Roman" w:hAnsiTheme="majorHAnsi" w:cs="Times New Roman"/>
          <w:color w:val="0D0D0D" w:themeColor="text1" w:themeTint="F2"/>
          <w:sz w:val="24"/>
        </w:rPr>
        <w:t xml:space="preserve">registered musically. </w:t>
      </w:r>
      <w:r w:rsidRPr="009E007F">
        <w:rPr>
          <w:rFonts w:asciiTheme="majorHAnsi" w:hAnsiTheme="majorHAnsi" w:cs="Times New Roman"/>
          <w:color w:val="0D0D0D" w:themeColor="text1" w:themeTint="F2"/>
          <w:sz w:val="24"/>
        </w:rPr>
        <w:t xml:space="preserve">Just before Carruthers proposes marriage, they perform “Drink to me </w:t>
      </w:r>
      <w:r w:rsidRPr="009E007F">
        <w:rPr>
          <w:rFonts w:asciiTheme="majorHAnsi" w:hAnsiTheme="majorHAnsi" w:cs="Times New Roman"/>
          <w:color w:val="0D0D0D" w:themeColor="text1" w:themeTint="F2"/>
          <w:sz w:val="24"/>
        </w:rPr>
        <w:lastRenderedPageBreak/>
        <w:t xml:space="preserve">only with thine eyes,” but Miss. Smith’s musical independence is shown when she slips into a lengthy imaginative </w:t>
      </w:r>
      <w:r w:rsidR="00015F90">
        <w:rPr>
          <w:rFonts w:asciiTheme="majorHAnsi" w:hAnsiTheme="majorHAnsi" w:cs="Times New Roman"/>
          <w:color w:val="0D0D0D" w:themeColor="text1" w:themeTint="F2"/>
          <w:sz w:val="24"/>
        </w:rPr>
        <w:t xml:space="preserve">piano </w:t>
      </w:r>
      <w:r w:rsidRPr="009E007F">
        <w:rPr>
          <w:rFonts w:asciiTheme="majorHAnsi" w:hAnsiTheme="majorHAnsi" w:cs="Times New Roman"/>
          <w:color w:val="0D0D0D" w:themeColor="text1" w:themeTint="F2"/>
          <w:sz w:val="24"/>
        </w:rPr>
        <w:t xml:space="preserve">postlude, of the sort that Schumann employs in songs from </w:t>
      </w:r>
      <w:r w:rsidRPr="009E007F">
        <w:rPr>
          <w:rFonts w:asciiTheme="majorHAnsi" w:hAnsiTheme="majorHAnsi" w:cs="Times New Roman"/>
          <w:i/>
          <w:color w:val="0D0D0D" w:themeColor="text1" w:themeTint="F2"/>
          <w:sz w:val="24"/>
        </w:rPr>
        <w:t>Dichterliebe</w:t>
      </w:r>
      <w:r w:rsidRPr="009E007F">
        <w:rPr>
          <w:rFonts w:asciiTheme="majorHAnsi" w:hAnsiTheme="majorHAnsi" w:cs="Times New Roman"/>
          <w:color w:val="0D0D0D" w:themeColor="text1" w:themeTint="F2"/>
          <w:sz w:val="24"/>
        </w:rPr>
        <w:t>. This has a resistant effect, showing that she is ultimately going to be independent from her employer’s control. Her unspoken answer</w:t>
      </w:r>
      <w:r w:rsidR="001E6172" w:rsidRPr="009E007F">
        <w:rPr>
          <w:rFonts w:asciiTheme="majorHAnsi" w:hAnsiTheme="majorHAnsi" w:cs="Times New Roman"/>
          <w:color w:val="0D0D0D" w:themeColor="text1" w:themeTint="F2"/>
          <w:sz w:val="24"/>
        </w:rPr>
        <w:t>, pre-emptive to the question,</w:t>
      </w:r>
      <w:r w:rsidRPr="009E007F">
        <w:rPr>
          <w:rFonts w:asciiTheme="majorHAnsi" w:hAnsiTheme="majorHAnsi" w:cs="Times New Roman"/>
          <w:color w:val="0D0D0D" w:themeColor="text1" w:themeTint="F2"/>
          <w:sz w:val="24"/>
        </w:rPr>
        <w:t xml:space="preserve"> is clear</w:t>
      </w:r>
      <w:r w:rsidR="00B57F3F" w:rsidRPr="009E007F">
        <w:rPr>
          <w:rFonts w:asciiTheme="majorHAnsi" w:hAnsiTheme="majorHAnsi" w:cs="Times New Roman"/>
          <w:color w:val="0D0D0D" w:themeColor="text1" w:themeTint="F2"/>
          <w:sz w:val="24"/>
        </w:rPr>
        <w:t xml:space="preserve"> through her playing</w:t>
      </w:r>
      <w:r w:rsidRPr="009E007F">
        <w:rPr>
          <w:rFonts w:asciiTheme="majorHAnsi" w:hAnsiTheme="majorHAnsi" w:cs="Times New Roman"/>
          <w:color w:val="0D0D0D" w:themeColor="text1" w:themeTint="F2"/>
          <w:sz w:val="24"/>
        </w:rPr>
        <w:t>.</w:t>
      </w:r>
    </w:p>
    <w:p w14:paraId="028C66E8" w14:textId="333D7EB3" w:rsidR="000111CB" w:rsidRPr="009E007F" w:rsidRDefault="00B0386D" w:rsidP="0060249B">
      <w:pPr>
        <w:spacing w:line="240" w:lineRule="auto"/>
        <w:ind w:firstLine="720"/>
        <w:contextualSpacing/>
        <w:rPr>
          <w:rFonts w:asciiTheme="majorHAnsi" w:hAnsiTheme="majorHAnsi" w:cs="Times New Roman"/>
          <w:color w:val="0D0D0D" w:themeColor="text1" w:themeTint="F2"/>
          <w:sz w:val="24"/>
        </w:rPr>
      </w:pPr>
      <w:r w:rsidRPr="009E007F">
        <w:rPr>
          <w:rFonts w:asciiTheme="majorHAnsi" w:eastAsia="Times New Roman" w:hAnsiTheme="majorHAnsi" w:cs="Times New Roman"/>
          <w:color w:val="0D0D0D" w:themeColor="text1" w:themeTint="F2"/>
          <w:sz w:val="24"/>
        </w:rPr>
        <w:t xml:space="preserve">As mentioned, the songs break-up the drama and offer a kind of diegetic time loop; they are really happening, but not </w:t>
      </w:r>
      <w:r w:rsidRPr="009E007F">
        <w:rPr>
          <w:rFonts w:asciiTheme="majorHAnsi" w:eastAsia="Times New Roman" w:hAnsiTheme="majorHAnsi" w:cs="Times New Roman"/>
          <w:i/>
          <w:color w:val="0D0D0D" w:themeColor="text1" w:themeTint="F2"/>
          <w:sz w:val="24"/>
        </w:rPr>
        <w:t>now</w:t>
      </w:r>
      <w:r w:rsidRPr="009E007F">
        <w:rPr>
          <w:rFonts w:asciiTheme="majorHAnsi" w:eastAsia="Times New Roman" w:hAnsiTheme="majorHAnsi" w:cs="Times New Roman"/>
          <w:color w:val="0D0D0D" w:themeColor="text1" w:themeTint="F2"/>
          <w:sz w:val="24"/>
        </w:rPr>
        <w:t xml:space="preserve">. The final song (“And You’ll remember me”) makes this clear and </w:t>
      </w:r>
      <w:r w:rsidRPr="009E007F">
        <w:rPr>
          <w:rFonts w:asciiTheme="majorHAnsi" w:hAnsiTheme="majorHAnsi" w:cs="Times New Roman"/>
          <w:color w:val="0D0D0D" w:themeColor="text1" w:themeTint="F2"/>
          <w:sz w:val="24"/>
        </w:rPr>
        <w:t xml:space="preserve">is entirely retrospective. Described in the script as </w:t>
      </w:r>
      <w:r w:rsidRPr="009E007F">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i/>
          <w:color w:val="0D0D0D" w:themeColor="text1" w:themeTint="F2"/>
          <w:sz w:val="24"/>
        </w:rPr>
        <w:t>plaintive, sincere and tragic,</w:t>
      </w:r>
      <w:r w:rsidRPr="009E007F">
        <w:rPr>
          <w:rFonts w:asciiTheme="majorHAnsi" w:eastAsia="Times New Roman" w:hAnsiTheme="majorHAnsi" w:cs="Times New Roman"/>
          <w:color w:val="0D0D0D" w:themeColor="text1" w:themeTint="F2"/>
          <w:sz w:val="24"/>
        </w:rPr>
        <w:t xml:space="preserve">” </w:t>
      </w:r>
      <w:r w:rsidRPr="009E007F">
        <w:rPr>
          <w:rFonts w:asciiTheme="majorHAnsi" w:hAnsiTheme="majorHAnsi" w:cs="Times New Roman"/>
          <w:color w:val="0D0D0D" w:themeColor="text1" w:themeTint="F2"/>
          <w:sz w:val="24"/>
        </w:rPr>
        <w:t xml:space="preserve">this is the most obviously atemporal </w:t>
      </w:r>
      <w:r w:rsidR="00CF56AA">
        <w:rPr>
          <w:rFonts w:asciiTheme="majorHAnsi" w:hAnsiTheme="majorHAnsi" w:cs="Times New Roman"/>
          <w:color w:val="0D0D0D" w:themeColor="text1" w:themeTint="F2"/>
          <w:sz w:val="24"/>
        </w:rPr>
        <w:t>paradiegetic moment</w:t>
      </w:r>
      <w:r w:rsidR="003D580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it is the one when she appears closest to her temporary father’s voice after the happy period is over. It was a song too personal for Ca</w:t>
      </w:r>
      <w:r w:rsidR="001A4315" w:rsidRPr="009E007F">
        <w:rPr>
          <w:rFonts w:asciiTheme="majorHAnsi" w:hAnsiTheme="majorHAnsi" w:cs="Times New Roman"/>
          <w:color w:val="0D0D0D" w:themeColor="text1" w:themeTint="F2"/>
          <w:sz w:val="24"/>
        </w:rPr>
        <w:t>r</w:t>
      </w:r>
      <w:r w:rsidRPr="009E007F">
        <w:rPr>
          <w:rFonts w:asciiTheme="majorHAnsi" w:hAnsiTheme="majorHAnsi" w:cs="Times New Roman"/>
          <w:color w:val="0D0D0D" w:themeColor="text1" w:themeTint="F2"/>
          <w:sz w:val="24"/>
        </w:rPr>
        <w:t xml:space="preserve">ruthers to sing with her in real-life, and </w:t>
      </w:r>
      <w:r w:rsidR="00015F90">
        <w:rPr>
          <w:rFonts w:asciiTheme="majorHAnsi" w:hAnsiTheme="majorHAnsi" w:cs="Times New Roman"/>
          <w:color w:val="0D0D0D" w:themeColor="text1" w:themeTint="F2"/>
          <w:sz w:val="24"/>
        </w:rPr>
        <w:t xml:space="preserve">was </w:t>
      </w:r>
      <w:r w:rsidRPr="009E007F">
        <w:rPr>
          <w:rFonts w:asciiTheme="majorHAnsi" w:hAnsiTheme="majorHAnsi" w:cs="Times New Roman"/>
          <w:color w:val="0D0D0D" w:themeColor="text1" w:themeTint="F2"/>
          <w:sz w:val="24"/>
        </w:rPr>
        <w:t xml:space="preserve">thus halted earlier, but now </w:t>
      </w:r>
      <w:r w:rsidR="001A4315" w:rsidRPr="009E007F">
        <w:rPr>
          <w:rFonts w:asciiTheme="majorHAnsi" w:hAnsiTheme="majorHAnsi" w:cs="Times New Roman"/>
          <w:color w:val="0D0D0D" w:themeColor="text1" w:themeTint="F2"/>
          <w:sz w:val="24"/>
        </w:rPr>
        <w:t xml:space="preserve">they </w:t>
      </w:r>
      <w:r w:rsidRPr="009E007F">
        <w:rPr>
          <w:rFonts w:asciiTheme="majorHAnsi" w:hAnsiTheme="majorHAnsi" w:cs="Times New Roman"/>
          <w:color w:val="0D0D0D" w:themeColor="text1" w:themeTint="F2"/>
          <w:sz w:val="24"/>
        </w:rPr>
        <w:t>reach a musical climax in her fantasy space.</w:t>
      </w:r>
    </w:p>
    <w:p w14:paraId="3DAD8674" w14:textId="4E2F1998" w:rsidR="00307BF1" w:rsidRPr="009E007F" w:rsidRDefault="00307BF1" w:rsidP="0060249B">
      <w:pPr>
        <w:spacing w:line="240" w:lineRule="auto"/>
        <w:ind w:firstLine="720"/>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Among </w:t>
      </w:r>
      <w:r w:rsidR="00B0386D" w:rsidRPr="009E007F">
        <w:rPr>
          <w:rFonts w:asciiTheme="majorHAnsi" w:hAnsiTheme="majorHAnsi" w:cs="Times New Roman"/>
          <w:color w:val="0D0D0D" w:themeColor="text1" w:themeTint="F2"/>
          <w:sz w:val="24"/>
        </w:rPr>
        <w:t>Holmes</w:t>
      </w:r>
      <w:r w:rsidR="00B57F3F" w:rsidRPr="009E007F">
        <w:rPr>
          <w:rFonts w:asciiTheme="majorHAnsi" w:hAnsiTheme="majorHAnsi" w:cs="Times New Roman"/>
          <w:color w:val="0D0D0D" w:themeColor="text1" w:themeTint="F2"/>
          <w:sz w:val="24"/>
        </w:rPr>
        <w:t>’</w:t>
      </w:r>
      <w:r w:rsidR="00B0386D" w:rsidRPr="009E007F">
        <w:rPr>
          <w:rFonts w:asciiTheme="majorHAnsi" w:hAnsiTheme="majorHAnsi" w:cs="Times New Roman"/>
          <w:color w:val="0D0D0D" w:themeColor="text1" w:themeTint="F2"/>
          <w:sz w:val="24"/>
        </w:rPr>
        <w:t xml:space="preserve"> most </w:t>
      </w:r>
      <w:r w:rsidRPr="009E007F">
        <w:rPr>
          <w:rFonts w:asciiTheme="majorHAnsi" w:hAnsiTheme="majorHAnsi" w:cs="Times New Roman"/>
          <w:color w:val="0D0D0D" w:themeColor="text1" w:themeTint="F2"/>
          <w:sz w:val="24"/>
        </w:rPr>
        <w:t xml:space="preserve">morally </w:t>
      </w:r>
      <w:r w:rsidR="00B0386D" w:rsidRPr="009E007F">
        <w:rPr>
          <w:rFonts w:asciiTheme="majorHAnsi" w:hAnsiTheme="majorHAnsi" w:cs="Times New Roman"/>
          <w:color w:val="0D0D0D" w:themeColor="text1" w:themeTint="F2"/>
          <w:sz w:val="24"/>
        </w:rPr>
        <w:t>controversial actions (along with cocaine usage, deceiving Watson</w:t>
      </w:r>
      <w:r w:rsidRPr="009E007F">
        <w:rPr>
          <w:rFonts w:asciiTheme="majorHAnsi" w:hAnsiTheme="majorHAnsi" w:cs="Times New Roman"/>
          <w:color w:val="0D0D0D" w:themeColor="text1" w:themeTint="F2"/>
          <w:sz w:val="24"/>
        </w:rPr>
        <w:t xml:space="preserve"> into thinking he </w:t>
      </w:r>
      <w:r w:rsidR="00B57F3F" w:rsidRPr="009E007F">
        <w:rPr>
          <w:rFonts w:asciiTheme="majorHAnsi" w:hAnsiTheme="majorHAnsi" w:cs="Times New Roman"/>
          <w:color w:val="0D0D0D" w:themeColor="text1" w:themeTint="F2"/>
          <w:sz w:val="24"/>
        </w:rPr>
        <w:t xml:space="preserve">is </w:t>
      </w:r>
      <w:r w:rsidRPr="009E007F">
        <w:rPr>
          <w:rFonts w:asciiTheme="majorHAnsi" w:hAnsiTheme="majorHAnsi" w:cs="Times New Roman"/>
          <w:color w:val="0D0D0D" w:themeColor="text1" w:themeTint="F2"/>
          <w:sz w:val="24"/>
        </w:rPr>
        <w:t>dead</w:t>
      </w:r>
      <w:r w:rsidR="00B0386D" w:rsidRPr="009E007F">
        <w:rPr>
          <w:rFonts w:asciiTheme="majorHAnsi" w:hAnsiTheme="majorHAnsi" w:cs="Times New Roman"/>
          <w:color w:val="0D0D0D" w:themeColor="text1" w:themeTint="F2"/>
          <w:sz w:val="24"/>
        </w:rPr>
        <w:t xml:space="preserve">, </w:t>
      </w:r>
      <w:r w:rsidRPr="009E007F">
        <w:rPr>
          <w:rFonts w:asciiTheme="majorHAnsi" w:hAnsiTheme="majorHAnsi" w:cs="Times New Roman"/>
          <w:color w:val="0D0D0D" w:themeColor="text1" w:themeTint="F2"/>
          <w:sz w:val="24"/>
        </w:rPr>
        <w:t xml:space="preserve">letting criminals off ‘Scott free’, and forgetting Watson </w:t>
      </w:r>
      <w:r w:rsidR="00B57F3F" w:rsidRPr="009E007F">
        <w:rPr>
          <w:rFonts w:asciiTheme="majorHAnsi" w:hAnsiTheme="majorHAnsi" w:cs="Times New Roman"/>
          <w:color w:val="0D0D0D" w:themeColor="text1" w:themeTint="F2"/>
          <w:sz w:val="24"/>
        </w:rPr>
        <w:t xml:space="preserve">entirely </w:t>
      </w:r>
      <w:r w:rsidRPr="009E007F">
        <w:rPr>
          <w:rFonts w:asciiTheme="majorHAnsi" w:hAnsiTheme="majorHAnsi" w:cs="Times New Roman"/>
          <w:color w:val="0D0D0D" w:themeColor="text1" w:themeTint="F2"/>
          <w:sz w:val="24"/>
        </w:rPr>
        <w:t xml:space="preserve">in </w:t>
      </w:r>
      <w:r w:rsidR="003D580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The Dying Detective</w:t>
      </w:r>
      <w:r w:rsidR="003D580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is the act of seducing his blackmailer-enemy’s maid</w:t>
      </w:r>
      <w:r w:rsidR="00B57F3F" w:rsidRPr="009E007F">
        <w:rPr>
          <w:rFonts w:asciiTheme="majorHAnsi" w:hAnsiTheme="majorHAnsi" w:cs="Times New Roman"/>
          <w:color w:val="0D0D0D" w:themeColor="text1" w:themeTint="F2"/>
          <w:sz w:val="24"/>
        </w:rPr>
        <w:t>, Aggie,</w:t>
      </w:r>
      <w:r w:rsidRPr="009E007F">
        <w:rPr>
          <w:rFonts w:asciiTheme="majorHAnsi" w:hAnsiTheme="majorHAnsi" w:cs="Times New Roman"/>
          <w:color w:val="0D0D0D" w:themeColor="text1" w:themeTint="F2"/>
          <w:sz w:val="24"/>
        </w:rPr>
        <w:t xml:space="preserve"> away from her </w:t>
      </w:r>
      <w:r w:rsidR="001E6172" w:rsidRPr="009E007F">
        <w:rPr>
          <w:rFonts w:asciiTheme="majorHAnsi" w:hAnsiTheme="majorHAnsi" w:cs="Times New Roman"/>
          <w:color w:val="0D0D0D" w:themeColor="text1" w:themeTint="F2"/>
          <w:sz w:val="24"/>
        </w:rPr>
        <w:t xml:space="preserve">long-standing </w:t>
      </w:r>
      <w:r w:rsidRPr="009E007F">
        <w:rPr>
          <w:rFonts w:asciiTheme="majorHAnsi" w:hAnsiTheme="majorHAnsi" w:cs="Times New Roman"/>
          <w:color w:val="0D0D0D" w:themeColor="text1" w:themeTint="F2"/>
          <w:sz w:val="24"/>
        </w:rPr>
        <w:t>suitor</w:t>
      </w:r>
      <w:r w:rsidR="00B57F3F" w:rsidRPr="009E007F">
        <w:rPr>
          <w:rFonts w:asciiTheme="majorHAnsi" w:hAnsiTheme="majorHAnsi" w:cs="Times New Roman"/>
          <w:color w:val="0D0D0D" w:themeColor="text1" w:themeTint="F2"/>
          <w:sz w:val="24"/>
        </w:rPr>
        <w:t>, Harry</w:t>
      </w:r>
      <w:r w:rsidR="00EA6484"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w:t>
      </w:r>
      <w:r w:rsidR="00EA6484" w:rsidRPr="009E007F">
        <w:rPr>
          <w:rFonts w:asciiTheme="majorHAnsi" w:hAnsiTheme="majorHAnsi" w:cs="Times New Roman"/>
          <w:color w:val="0D0D0D" w:themeColor="text1" w:themeTint="F2"/>
          <w:sz w:val="24"/>
        </w:rPr>
        <w:t xml:space="preserve">Holmes pitches </w:t>
      </w:r>
      <w:r w:rsidR="001E6172" w:rsidRPr="009E007F">
        <w:rPr>
          <w:rFonts w:asciiTheme="majorHAnsi" w:hAnsiTheme="majorHAnsi" w:cs="Times New Roman"/>
          <w:color w:val="0D0D0D" w:themeColor="text1" w:themeTint="F2"/>
          <w:sz w:val="24"/>
        </w:rPr>
        <w:t xml:space="preserve">his </w:t>
      </w:r>
      <w:r w:rsidRPr="009E007F">
        <w:rPr>
          <w:rFonts w:asciiTheme="majorHAnsi" w:hAnsiTheme="majorHAnsi" w:cs="Times New Roman"/>
          <w:color w:val="0D0D0D" w:themeColor="text1" w:themeTint="F2"/>
          <w:sz w:val="24"/>
        </w:rPr>
        <w:t>woo and abandon</w:t>
      </w:r>
      <w:r w:rsidR="00EA6484" w:rsidRPr="009E007F">
        <w:rPr>
          <w:rFonts w:asciiTheme="majorHAnsi" w:hAnsiTheme="majorHAnsi" w:cs="Times New Roman"/>
          <w:color w:val="0D0D0D" w:themeColor="text1" w:themeTint="F2"/>
          <w:sz w:val="24"/>
        </w:rPr>
        <w:t>s</w:t>
      </w:r>
      <w:r w:rsidRPr="009E007F">
        <w:rPr>
          <w:rFonts w:asciiTheme="majorHAnsi" w:hAnsiTheme="majorHAnsi" w:cs="Times New Roman"/>
          <w:color w:val="0D0D0D" w:themeColor="text1" w:themeTint="F2"/>
          <w:sz w:val="24"/>
        </w:rPr>
        <w:t xml:space="preserve"> her in order to gain admittance into the abominable Charles Augustus Milverton’s house. There is no reference in Conan Doyle’s text to the musical aspects of his courtship, but under Coules</w:t>
      </w:r>
      <w:r w:rsidR="00B57F3F"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dramatization</w:t>
      </w:r>
      <w:r w:rsidR="00CF56AA">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music plays its role in the duplicity. A hint of tragic irony is given when the pub singers gather around the </w:t>
      </w:r>
      <w:r w:rsidR="0045338B">
        <w:rPr>
          <w:rFonts w:asciiTheme="majorHAnsi" w:hAnsiTheme="majorHAnsi" w:cs="Times New Roman"/>
          <w:color w:val="0D0D0D" w:themeColor="text1" w:themeTint="F2"/>
          <w:sz w:val="24"/>
        </w:rPr>
        <w:t>out-of-tune piano</w:t>
      </w:r>
      <w:r w:rsidR="0045338B" w:rsidRPr="009E007F">
        <w:rPr>
          <w:rFonts w:asciiTheme="majorHAnsi" w:hAnsiTheme="majorHAnsi" w:cs="Times New Roman"/>
          <w:color w:val="0D0D0D" w:themeColor="text1" w:themeTint="F2"/>
          <w:sz w:val="24"/>
        </w:rPr>
        <w:t xml:space="preserve"> </w:t>
      </w:r>
      <w:r w:rsidRPr="009E007F">
        <w:rPr>
          <w:rFonts w:asciiTheme="majorHAnsi" w:hAnsiTheme="majorHAnsi" w:cs="Times New Roman"/>
          <w:color w:val="0D0D0D" w:themeColor="text1" w:themeTint="F2"/>
          <w:sz w:val="24"/>
        </w:rPr>
        <w:t xml:space="preserve">to sing “There was I waiting at the church” – a song about abandonment. The courting couple step outside and the diegetic source becomes immediately quieter, allowing it to </w:t>
      </w:r>
      <w:r w:rsidR="00EA6484" w:rsidRPr="009E007F">
        <w:rPr>
          <w:rFonts w:asciiTheme="majorHAnsi" w:hAnsiTheme="majorHAnsi" w:cs="Times New Roman"/>
          <w:color w:val="0D0D0D" w:themeColor="text1" w:themeTint="F2"/>
          <w:sz w:val="24"/>
        </w:rPr>
        <w:t xml:space="preserve">work </w:t>
      </w:r>
      <w:r w:rsidRPr="009E007F">
        <w:rPr>
          <w:rFonts w:asciiTheme="majorHAnsi" w:hAnsiTheme="majorHAnsi" w:cs="Times New Roman"/>
          <w:color w:val="0D0D0D" w:themeColor="text1" w:themeTint="F2"/>
          <w:sz w:val="24"/>
        </w:rPr>
        <w:t>subliminal</w:t>
      </w:r>
      <w:r w:rsidR="00EA6484" w:rsidRPr="009E007F">
        <w:rPr>
          <w:rFonts w:asciiTheme="majorHAnsi" w:hAnsiTheme="majorHAnsi" w:cs="Times New Roman"/>
          <w:color w:val="0D0D0D" w:themeColor="text1" w:themeTint="F2"/>
          <w:sz w:val="24"/>
        </w:rPr>
        <w:t>ly</w:t>
      </w:r>
      <w:r w:rsidRPr="009E007F">
        <w:rPr>
          <w:rFonts w:asciiTheme="majorHAnsi" w:hAnsiTheme="majorHAnsi" w:cs="Times New Roman"/>
          <w:color w:val="0D0D0D" w:themeColor="text1" w:themeTint="F2"/>
          <w:sz w:val="24"/>
        </w:rPr>
        <w:t xml:space="preserve"> </w:t>
      </w:r>
      <w:r w:rsidR="00EA6484" w:rsidRPr="009E007F">
        <w:rPr>
          <w:rFonts w:asciiTheme="majorHAnsi" w:hAnsiTheme="majorHAnsi" w:cs="Times New Roman"/>
          <w:color w:val="0D0D0D" w:themeColor="text1" w:themeTint="F2"/>
          <w:sz w:val="24"/>
        </w:rPr>
        <w:t>now</w:t>
      </w:r>
      <w:r w:rsidRPr="009E007F">
        <w:rPr>
          <w:rFonts w:asciiTheme="majorHAnsi" w:hAnsiTheme="majorHAnsi" w:cs="Times New Roman"/>
          <w:color w:val="0D0D0D" w:themeColor="text1" w:themeTint="F2"/>
          <w:sz w:val="24"/>
        </w:rPr>
        <w:t xml:space="preserve">. </w:t>
      </w:r>
      <w:r w:rsidRPr="009E007F">
        <w:rPr>
          <w:rFonts w:asciiTheme="majorHAnsi" w:eastAsia="Times New Roman" w:hAnsiTheme="majorHAnsi"/>
          <w:color w:val="0D0D0D" w:themeColor="text1" w:themeTint="F2"/>
          <w:sz w:val="24"/>
        </w:rPr>
        <w:t xml:space="preserve">We know </w:t>
      </w:r>
      <w:r w:rsidR="00B57F3F" w:rsidRPr="009E007F">
        <w:rPr>
          <w:rFonts w:asciiTheme="majorHAnsi" w:eastAsia="Times New Roman" w:hAnsiTheme="majorHAnsi"/>
          <w:color w:val="0D0D0D" w:themeColor="text1" w:themeTint="F2"/>
          <w:sz w:val="24"/>
        </w:rPr>
        <w:t xml:space="preserve">that the song is </w:t>
      </w:r>
      <w:r w:rsidRPr="009E007F">
        <w:rPr>
          <w:rFonts w:asciiTheme="majorHAnsi" w:eastAsia="Times New Roman" w:hAnsiTheme="majorHAnsi"/>
          <w:color w:val="0D0D0D" w:themeColor="text1" w:themeTint="F2"/>
          <w:sz w:val="24"/>
        </w:rPr>
        <w:t xml:space="preserve">diegetic </w:t>
      </w:r>
      <w:r w:rsidR="00B57F3F" w:rsidRPr="009E007F">
        <w:rPr>
          <w:rFonts w:asciiTheme="majorHAnsi" w:eastAsia="Times New Roman" w:hAnsiTheme="majorHAnsi"/>
          <w:color w:val="0D0D0D" w:themeColor="text1" w:themeTint="F2"/>
          <w:sz w:val="24"/>
        </w:rPr>
        <w:t xml:space="preserve">because of the ‘realistic’ delivery, </w:t>
      </w:r>
      <w:r w:rsidRPr="009E007F">
        <w:rPr>
          <w:rFonts w:asciiTheme="majorHAnsi" w:eastAsia="Times New Roman" w:hAnsiTheme="majorHAnsi"/>
          <w:color w:val="0D0D0D" w:themeColor="text1" w:themeTint="F2"/>
          <w:sz w:val="24"/>
        </w:rPr>
        <w:t xml:space="preserve">but </w:t>
      </w:r>
      <w:r w:rsidR="00B57F3F" w:rsidRPr="009E007F">
        <w:rPr>
          <w:rFonts w:asciiTheme="majorHAnsi" w:eastAsia="Times New Roman" w:hAnsiTheme="majorHAnsi"/>
          <w:color w:val="0D0D0D" w:themeColor="text1" w:themeTint="F2"/>
          <w:sz w:val="24"/>
        </w:rPr>
        <w:t xml:space="preserve">it is </w:t>
      </w:r>
      <w:r w:rsidRPr="009E007F">
        <w:rPr>
          <w:rFonts w:asciiTheme="majorHAnsi" w:eastAsia="Times New Roman" w:hAnsiTheme="majorHAnsi"/>
          <w:color w:val="0D0D0D" w:themeColor="text1" w:themeTint="F2"/>
          <w:sz w:val="24"/>
        </w:rPr>
        <w:t xml:space="preserve">also </w:t>
      </w:r>
      <w:r w:rsidR="00B57F3F" w:rsidRPr="009E007F">
        <w:rPr>
          <w:rFonts w:asciiTheme="majorHAnsi" w:eastAsia="Times New Roman" w:hAnsiTheme="majorHAnsi"/>
          <w:color w:val="0D0D0D" w:themeColor="text1" w:themeTint="F2"/>
          <w:sz w:val="24"/>
        </w:rPr>
        <w:t xml:space="preserve">revealed to have been digested by Aggie as </w:t>
      </w:r>
      <w:r w:rsidRPr="009E007F">
        <w:rPr>
          <w:rFonts w:asciiTheme="majorHAnsi" w:eastAsia="Times New Roman" w:hAnsiTheme="majorHAnsi"/>
          <w:color w:val="0D0D0D" w:themeColor="text1" w:themeTint="F2"/>
          <w:sz w:val="24"/>
        </w:rPr>
        <w:t>she begs</w:t>
      </w:r>
      <w:r w:rsidR="00015F90">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“Harry, you wouldn’t do that to me would you</w:t>
      </w:r>
      <w:r w:rsidR="00B57F3F" w:rsidRPr="009E007F">
        <w:rPr>
          <w:rFonts w:asciiTheme="majorHAnsi" w:eastAsia="Times New Roman" w:hAnsiTheme="majorHAnsi"/>
          <w:color w:val="0D0D0D" w:themeColor="text1" w:themeTint="F2"/>
          <w:sz w:val="24"/>
        </w:rPr>
        <w:t>? Y</w:t>
      </w:r>
      <w:r w:rsidRPr="009E007F">
        <w:rPr>
          <w:rFonts w:asciiTheme="majorHAnsi" w:eastAsia="Times New Roman" w:hAnsiTheme="majorHAnsi"/>
          <w:color w:val="0D0D0D" w:themeColor="text1" w:themeTint="F2"/>
          <w:sz w:val="24"/>
        </w:rPr>
        <w:t>ou may not be much but you’re all I’ve got.” The tables turn when Holmes enters later in the episode, disguised as plumber (with plenty of jokes about the contents of his toolbox</w:t>
      </w:r>
      <w:r w:rsidR="00B57F3F"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The song </w:t>
      </w:r>
      <w:r w:rsidR="005F676A" w:rsidRPr="009E007F">
        <w:rPr>
          <w:rFonts w:asciiTheme="majorHAnsi" w:eastAsia="Times New Roman" w:hAnsiTheme="majorHAnsi"/>
          <w:color w:val="0D0D0D" w:themeColor="text1" w:themeTint="F2"/>
          <w:sz w:val="24"/>
        </w:rPr>
        <w:t xml:space="preserve">sung along with </w:t>
      </w:r>
      <w:r w:rsidRPr="009E007F">
        <w:rPr>
          <w:rFonts w:asciiTheme="majorHAnsi" w:eastAsia="Times New Roman" w:hAnsiTheme="majorHAnsi"/>
          <w:color w:val="0D0D0D" w:themeColor="text1" w:themeTint="F2"/>
          <w:sz w:val="24"/>
        </w:rPr>
        <w:t xml:space="preserve">the </w:t>
      </w:r>
      <w:r w:rsidR="0045338B">
        <w:rPr>
          <w:rFonts w:asciiTheme="majorHAnsi" w:eastAsia="Times New Roman" w:hAnsiTheme="majorHAnsi"/>
          <w:color w:val="0D0D0D" w:themeColor="text1" w:themeTint="F2"/>
          <w:sz w:val="24"/>
        </w:rPr>
        <w:t>out-of-tune piano</w:t>
      </w:r>
      <w:r w:rsidR="0045338B" w:rsidRPr="009E007F">
        <w:rPr>
          <w:rFonts w:asciiTheme="majorHAnsi" w:eastAsia="Times New Roman" w:hAnsiTheme="majorHAnsi"/>
          <w:color w:val="0D0D0D" w:themeColor="text1" w:themeTint="F2"/>
          <w:sz w:val="24"/>
        </w:rPr>
        <w:t xml:space="preserve"> </w:t>
      </w:r>
      <w:r w:rsidRPr="009E007F">
        <w:rPr>
          <w:rFonts w:asciiTheme="majorHAnsi" w:eastAsia="Times New Roman" w:hAnsiTheme="majorHAnsi"/>
          <w:color w:val="0D0D0D" w:themeColor="text1" w:themeTint="F2"/>
          <w:sz w:val="24"/>
        </w:rPr>
        <w:t>that accompanies Holmes</w:t>
      </w:r>
      <w:r w:rsidR="00B57F3F" w:rsidRPr="009E007F">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blunt intrusion into the relationship is “Those daring young men on the flying trapeze”. This </w:t>
      </w:r>
      <w:r w:rsidR="00EA6484" w:rsidRPr="009E007F">
        <w:rPr>
          <w:rFonts w:asciiTheme="majorHAnsi" w:eastAsia="Times New Roman" w:hAnsiTheme="majorHAnsi"/>
          <w:color w:val="0D0D0D" w:themeColor="text1" w:themeTint="F2"/>
          <w:sz w:val="24"/>
        </w:rPr>
        <w:t xml:space="preserve">song </w:t>
      </w:r>
      <w:r w:rsidRPr="009E007F">
        <w:rPr>
          <w:rFonts w:asciiTheme="majorHAnsi" w:eastAsia="Times New Roman" w:hAnsiTheme="majorHAnsi"/>
          <w:color w:val="0D0D0D" w:themeColor="text1" w:themeTint="F2"/>
          <w:sz w:val="24"/>
        </w:rPr>
        <w:t xml:space="preserve">represents Holmes’ ability to swoop in and steal </w:t>
      </w:r>
      <w:r w:rsidR="00757C25">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the girl</w:t>
      </w:r>
      <w:r w:rsidR="00015F90">
        <w:rPr>
          <w:rFonts w:asciiTheme="majorHAnsi" w:eastAsia="Times New Roman" w:hAnsiTheme="majorHAnsi"/>
          <w:color w:val="0D0D0D" w:themeColor="text1" w:themeTint="F2"/>
          <w:sz w:val="24"/>
        </w:rPr>
        <w:t>’</w:t>
      </w:r>
      <w:r w:rsidRPr="009E007F">
        <w:rPr>
          <w:rFonts w:asciiTheme="majorHAnsi" w:eastAsia="Times New Roman" w:hAnsiTheme="majorHAnsi"/>
          <w:color w:val="0D0D0D" w:themeColor="text1" w:themeTint="F2"/>
          <w:sz w:val="24"/>
        </w:rPr>
        <w:t xml:space="preserve"> right </w:t>
      </w:r>
      <w:r w:rsidR="00EA6484" w:rsidRPr="009E007F">
        <w:rPr>
          <w:rFonts w:asciiTheme="majorHAnsi" w:eastAsia="Times New Roman" w:hAnsiTheme="majorHAnsi"/>
          <w:color w:val="0D0D0D" w:themeColor="text1" w:themeTint="F2"/>
          <w:sz w:val="24"/>
        </w:rPr>
        <w:t>under Harry’s nose</w:t>
      </w:r>
      <w:r w:rsidRPr="009E007F">
        <w:rPr>
          <w:rFonts w:asciiTheme="majorHAnsi" w:eastAsia="Times New Roman" w:hAnsiTheme="majorHAnsi"/>
          <w:color w:val="0D0D0D" w:themeColor="text1" w:themeTint="F2"/>
          <w:sz w:val="24"/>
        </w:rPr>
        <w:t xml:space="preserve">. The lyrics </w:t>
      </w:r>
      <w:r w:rsidR="005F676A" w:rsidRPr="009E007F">
        <w:rPr>
          <w:rFonts w:asciiTheme="majorHAnsi" w:eastAsia="Times New Roman" w:hAnsiTheme="majorHAnsi"/>
          <w:color w:val="0D0D0D" w:themeColor="text1" w:themeTint="F2"/>
          <w:sz w:val="24"/>
        </w:rPr>
        <w:t xml:space="preserve">speak of </w:t>
      </w:r>
      <w:r w:rsidR="00186C02" w:rsidRPr="009E007F">
        <w:rPr>
          <w:rFonts w:asciiTheme="majorHAnsi" w:eastAsia="Times New Roman" w:hAnsiTheme="majorHAnsi"/>
          <w:color w:val="0D0D0D" w:themeColor="text1" w:themeTint="F2"/>
          <w:sz w:val="24"/>
        </w:rPr>
        <w:t xml:space="preserve">a lover </w:t>
      </w:r>
      <w:r w:rsidR="001140E7" w:rsidRPr="009E007F">
        <w:rPr>
          <w:rFonts w:asciiTheme="majorHAnsi" w:eastAsia="Times New Roman" w:hAnsiTheme="majorHAnsi"/>
          <w:color w:val="0D0D0D" w:themeColor="text1" w:themeTint="F2"/>
          <w:sz w:val="24"/>
        </w:rPr>
        <w:t>jilted for a trapeze artist</w:t>
      </w:r>
      <w:r w:rsidR="005F676A" w:rsidRPr="009E007F">
        <w:rPr>
          <w:rFonts w:asciiTheme="majorHAnsi" w:eastAsia="Times New Roman" w:hAnsiTheme="majorHAnsi"/>
          <w:color w:val="0D0D0D" w:themeColor="text1" w:themeTint="F2"/>
          <w:sz w:val="24"/>
        </w:rPr>
        <w:t xml:space="preserve"> (“my love he purloined away”). </w:t>
      </w:r>
      <w:r w:rsidR="001140E7" w:rsidRPr="009E007F">
        <w:rPr>
          <w:rFonts w:asciiTheme="majorHAnsi" w:hAnsiTheme="majorHAnsi" w:cs="Times New Roman"/>
          <w:color w:val="0D0D0D" w:themeColor="text1" w:themeTint="F2"/>
          <w:sz w:val="24"/>
        </w:rPr>
        <w:t xml:space="preserve">These songs are fully </w:t>
      </w:r>
      <w:r w:rsidR="003D580F">
        <w:rPr>
          <w:rFonts w:asciiTheme="majorHAnsi" w:hAnsiTheme="majorHAnsi" w:cs="Times New Roman"/>
          <w:color w:val="0D0D0D" w:themeColor="text1" w:themeTint="F2"/>
          <w:sz w:val="24"/>
        </w:rPr>
        <w:t>‘</w:t>
      </w:r>
      <w:r w:rsidR="00B57F3F" w:rsidRPr="009E007F">
        <w:rPr>
          <w:rFonts w:asciiTheme="majorHAnsi" w:hAnsiTheme="majorHAnsi" w:cs="Times New Roman"/>
          <w:color w:val="0D0D0D" w:themeColor="text1" w:themeTint="F2"/>
          <w:sz w:val="24"/>
        </w:rPr>
        <w:t>visualized</w:t>
      </w:r>
      <w:r w:rsidR="003D580F">
        <w:rPr>
          <w:rFonts w:asciiTheme="majorHAnsi" w:hAnsiTheme="majorHAnsi" w:cs="Times New Roman"/>
          <w:color w:val="0D0D0D" w:themeColor="text1" w:themeTint="F2"/>
          <w:sz w:val="24"/>
        </w:rPr>
        <w:t>’</w:t>
      </w:r>
      <w:r w:rsidR="00B57F3F" w:rsidRPr="009E007F">
        <w:rPr>
          <w:rFonts w:asciiTheme="majorHAnsi" w:hAnsiTheme="majorHAnsi" w:cs="Times New Roman"/>
          <w:color w:val="0D0D0D" w:themeColor="text1" w:themeTint="F2"/>
          <w:sz w:val="24"/>
        </w:rPr>
        <w:t xml:space="preserve"> </w:t>
      </w:r>
      <w:r w:rsidR="001140E7" w:rsidRPr="009E007F">
        <w:rPr>
          <w:rFonts w:asciiTheme="majorHAnsi" w:hAnsiTheme="majorHAnsi" w:cs="Times New Roman"/>
          <w:color w:val="0D0D0D" w:themeColor="text1" w:themeTint="F2"/>
          <w:sz w:val="24"/>
        </w:rPr>
        <w:t xml:space="preserve">but contain within them the </w:t>
      </w:r>
      <w:r w:rsidR="00B57F3F" w:rsidRPr="009E007F">
        <w:rPr>
          <w:rFonts w:asciiTheme="majorHAnsi" w:hAnsiTheme="majorHAnsi" w:cs="Times New Roman"/>
          <w:color w:val="0D0D0D" w:themeColor="text1" w:themeTint="F2"/>
          <w:sz w:val="24"/>
        </w:rPr>
        <w:t>non-visualized</w:t>
      </w:r>
      <w:r w:rsidR="001140E7" w:rsidRPr="009E007F">
        <w:rPr>
          <w:rFonts w:asciiTheme="majorHAnsi" w:hAnsiTheme="majorHAnsi" w:cs="Times New Roman"/>
          <w:color w:val="0D0D0D" w:themeColor="text1" w:themeTint="F2"/>
          <w:sz w:val="24"/>
        </w:rPr>
        <w:t xml:space="preserve"> aspects of the </w:t>
      </w:r>
      <w:r w:rsidR="001140E7" w:rsidRPr="009E007F">
        <w:rPr>
          <w:rFonts w:asciiTheme="majorHAnsi" w:hAnsiTheme="majorHAnsi" w:cs="Times New Roman"/>
          <w:i/>
          <w:color w:val="0D0D0D" w:themeColor="text1" w:themeTint="F2"/>
          <w:sz w:val="24"/>
        </w:rPr>
        <w:t>mise en abyme</w:t>
      </w:r>
      <w:r w:rsidR="001140E7" w:rsidRPr="009E007F">
        <w:rPr>
          <w:rFonts w:asciiTheme="majorHAnsi" w:hAnsiTheme="majorHAnsi" w:cs="Times New Roman"/>
          <w:color w:val="0D0D0D" w:themeColor="text1" w:themeTint="F2"/>
          <w:sz w:val="24"/>
        </w:rPr>
        <w:t xml:space="preserve">. They exist in the </w:t>
      </w:r>
      <w:r w:rsidR="001140E7" w:rsidRPr="009E007F">
        <w:rPr>
          <w:rFonts w:asciiTheme="majorHAnsi" w:hAnsiTheme="majorHAnsi" w:cs="Times New Roman"/>
          <w:i/>
          <w:color w:val="0D0D0D" w:themeColor="text1" w:themeTint="F2"/>
          <w:sz w:val="24"/>
        </w:rPr>
        <w:t>now</w:t>
      </w:r>
      <w:r w:rsidR="001140E7" w:rsidRPr="009E007F">
        <w:rPr>
          <w:rFonts w:asciiTheme="majorHAnsi" w:hAnsiTheme="majorHAnsi" w:cs="Times New Roman"/>
          <w:color w:val="0D0D0D" w:themeColor="text1" w:themeTint="F2"/>
          <w:sz w:val="24"/>
        </w:rPr>
        <w:t xml:space="preserve"> but play their dramas out in the main diegetic space at different</w:t>
      </w:r>
      <w:r w:rsidR="00186C02" w:rsidRPr="009E007F">
        <w:rPr>
          <w:rFonts w:asciiTheme="majorHAnsi" w:hAnsiTheme="majorHAnsi" w:cs="Times New Roman"/>
          <w:color w:val="0D0D0D" w:themeColor="text1" w:themeTint="F2"/>
          <w:sz w:val="24"/>
        </w:rPr>
        <w:t xml:space="preserve"> </w:t>
      </w:r>
      <w:r w:rsidR="001140E7" w:rsidRPr="009E007F">
        <w:rPr>
          <w:rFonts w:asciiTheme="majorHAnsi" w:hAnsiTheme="majorHAnsi" w:cs="Times New Roman"/>
          <w:color w:val="0D0D0D" w:themeColor="text1" w:themeTint="F2"/>
          <w:sz w:val="24"/>
        </w:rPr>
        <w:t>speed</w:t>
      </w:r>
      <w:r w:rsidR="00064E6A" w:rsidRPr="009E007F">
        <w:rPr>
          <w:rFonts w:asciiTheme="majorHAnsi" w:hAnsiTheme="majorHAnsi" w:cs="Times New Roman"/>
          <w:color w:val="0D0D0D" w:themeColor="text1" w:themeTint="F2"/>
          <w:sz w:val="24"/>
        </w:rPr>
        <w:t>s</w:t>
      </w:r>
      <w:r w:rsidR="00B57F3F" w:rsidRPr="009E007F">
        <w:rPr>
          <w:rFonts w:asciiTheme="majorHAnsi" w:hAnsiTheme="majorHAnsi" w:cs="Times New Roman"/>
          <w:color w:val="0D0D0D" w:themeColor="text1" w:themeTint="F2"/>
          <w:sz w:val="24"/>
        </w:rPr>
        <w:t xml:space="preserve">, </w:t>
      </w:r>
      <w:r w:rsidR="00186C02" w:rsidRPr="009E007F">
        <w:rPr>
          <w:rFonts w:asciiTheme="majorHAnsi" w:hAnsiTheme="majorHAnsi" w:cs="Times New Roman"/>
          <w:color w:val="0D0D0D" w:themeColor="text1" w:themeTint="F2"/>
          <w:sz w:val="24"/>
        </w:rPr>
        <w:t xml:space="preserve">or </w:t>
      </w:r>
      <w:r w:rsidR="00BA7BA0" w:rsidRPr="009E007F">
        <w:rPr>
          <w:rFonts w:asciiTheme="majorHAnsi" w:hAnsiTheme="majorHAnsi" w:cs="Times New Roman"/>
          <w:color w:val="0D0D0D" w:themeColor="text1" w:themeTint="F2"/>
          <w:sz w:val="24"/>
        </w:rPr>
        <w:t xml:space="preserve">on Winters’ </w:t>
      </w:r>
      <w:r w:rsidR="003D580F">
        <w:rPr>
          <w:rFonts w:asciiTheme="majorHAnsi" w:hAnsiTheme="majorHAnsi" w:cs="Times New Roman"/>
          <w:color w:val="0D0D0D" w:themeColor="text1" w:themeTint="F2"/>
          <w:sz w:val="24"/>
        </w:rPr>
        <w:t>‘</w:t>
      </w:r>
      <w:r w:rsidR="00BA7BA0" w:rsidRPr="009E007F">
        <w:rPr>
          <w:rFonts w:asciiTheme="majorHAnsi" w:hAnsiTheme="majorHAnsi" w:cs="Times New Roman"/>
          <w:color w:val="0D0D0D" w:themeColor="text1" w:themeTint="F2"/>
          <w:sz w:val="24"/>
        </w:rPr>
        <w:t>metadiegetic’ plane</w:t>
      </w:r>
      <w:r w:rsidR="00186C02" w:rsidRPr="009E007F">
        <w:rPr>
          <w:rFonts w:asciiTheme="majorHAnsi" w:hAnsiTheme="majorHAnsi" w:cs="Times New Roman"/>
          <w:color w:val="0D0D0D" w:themeColor="text1" w:themeTint="F2"/>
          <w:sz w:val="24"/>
        </w:rPr>
        <w:t>s</w:t>
      </w:r>
      <w:r w:rsidR="00BA7BA0" w:rsidRPr="009E007F">
        <w:rPr>
          <w:rFonts w:asciiTheme="majorHAnsi" w:hAnsiTheme="majorHAnsi" w:cs="Times New Roman"/>
          <w:color w:val="0D0D0D" w:themeColor="text1" w:themeTint="F2"/>
          <w:sz w:val="24"/>
        </w:rPr>
        <w:t xml:space="preserve">, happening </w:t>
      </w:r>
      <w:r w:rsidR="00B57F3F" w:rsidRPr="009E007F">
        <w:rPr>
          <w:rFonts w:asciiTheme="majorHAnsi" w:hAnsiTheme="majorHAnsi" w:cs="Times New Roman"/>
          <w:color w:val="0D0D0D" w:themeColor="text1" w:themeTint="F2"/>
          <w:sz w:val="24"/>
        </w:rPr>
        <w:t>paradigetically to the main drama</w:t>
      </w:r>
      <w:r w:rsidR="001140E7" w:rsidRPr="009E007F">
        <w:rPr>
          <w:rFonts w:asciiTheme="majorHAnsi" w:hAnsiTheme="majorHAnsi" w:cs="Times New Roman"/>
          <w:color w:val="0D0D0D" w:themeColor="text1" w:themeTint="F2"/>
          <w:sz w:val="24"/>
        </w:rPr>
        <w:t xml:space="preserve">. </w:t>
      </w:r>
    </w:p>
    <w:p w14:paraId="3C6466F1" w14:textId="61450B7B" w:rsidR="00F73E46" w:rsidRDefault="00AE4A74" w:rsidP="0060249B">
      <w:pPr>
        <w:spacing w:line="240" w:lineRule="auto"/>
        <w:ind w:firstLine="360"/>
        <w:contextualSpacing/>
        <w:rPr>
          <w:rFonts w:asciiTheme="majorHAnsi" w:eastAsia="Times New Roman"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The </w:t>
      </w:r>
      <w:r w:rsidR="003D580F">
        <w:rPr>
          <w:rFonts w:asciiTheme="majorHAnsi" w:hAnsiTheme="majorHAnsi" w:cs="Times New Roman"/>
          <w:color w:val="0D0D0D" w:themeColor="text1" w:themeTint="F2"/>
          <w:sz w:val="24"/>
        </w:rPr>
        <w:t>“</w:t>
      </w:r>
      <w:r w:rsidR="00064E6A" w:rsidRPr="009E007F">
        <w:rPr>
          <w:rFonts w:asciiTheme="majorHAnsi" w:hAnsiTheme="majorHAnsi" w:cs="Times New Roman"/>
          <w:color w:val="0D0D0D" w:themeColor="text1" w:themeTint="F2"/>
          <w:sz w:val="24"/>
        </w:rPr>
        <w:t>Valley of Fear</w:t>
      </w:r>
      <w:r w:rsidR="003D580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as noted by Enyd Williams above, is another story full </w:t>
      </w:r>
      <w:r w:rsidR="00222316" w:rsidRPr="009E007F">
        <w:rPr>
          <w:rFonts w:asciiTheme="majorHAnsi" w:hAnsiTheme="majorHAnsi" w:cs="Times New Roman"/>
          <w:color w:val="0D0D0D" w:themeColor="text1" w:themeTint="F2"/>
          <w:sz w:val="24"/>
        </w:rPr>
        <w:t>o</w:t>
      </w:r>
      <w:r w:rsidRPr="009E007F">
        <w:rPr>
          <w:rFonts w:asciiTheme="majorHAnsi" w:hAnsiTheme="majorHAnsi" w:cs="Times New Roman"/>
          <w:color w:val="0D0D0D" w:themeColor="text1" w:themeTint="F2"/>
          <w:sz w:val="24"/>
        </w:rPr>
        <w:t xml:space="preserve">f </w:t>
      </w:r>
      <w:r w:rsidR="00222316" w:rsidRPr="009E007F">
        <w:rPr>
          <w:rFonts w:asciiTheme="majorHAnsi" w:hAnsiTheme="majorHAnsi" w:cs="Times New Roman"/>
          <w:color w:val="0D0D0D" w:themeColor="text1" w:themeTint="F2"/>
          <w:sz w:val="24"/>
        </w:rPr>
        <w:t xml:space="preserve">musical </w:t>
      </w:r>
      <w:r w:rsidRPr="009E007F">
        <w:rPr>
          <w:rFonts w:asciiTheme="majorHAnsi" w:hAnsiTheme="majorHAnsi" w:cs="Times New Roman"/>
          <w:color w:val="0D0D0D" w:themeColor="text1" w:themeTint="F2"/>
          <w:sz w:val="24"/>
        </w:rPr>
        <w:t xml:space="preserve">set pieces, </w:t>
      </w:r>
      <w:r w:rsidR="00864EBB">
        <w:rPr>
          <w:rFonts w:asciiTheme="majorHAnsi" w:hAnsiTheme="majorHAnsi" w:cs="Times New Roman"/>
          <w:color w:val="0D0D0D" w:themeColor="text1" w:themeTint="F2"/>
          <w:sz w:val="24"/>
        </w:rPr>
        <w:t>following cues given in</w:t>
      </w:r>
      <w:r w:rsidRPr="009E007F">
        <w:rPr>
          <w:rFonts w:asciiTheme="majorHAnsi" w:hAnsiTheme="majorHAnsi" w:cs="Times New Roman"/>
          <w:color w:val="0D0D0D" w:themeColor="text1" w:themeTint="F2"/>
          <w:sz w:val="24"/>
        </w:rPr>
        <w:t xml:space="preserve"> the </w:t>
      </w:r>
      <w:r w:rsidR="00864EBB">
        <w:rPr>
          <w:rFonts w:asciiTheme="majorHAnsi" w:hAnsiTheme="majorHAnsi" w:cs="Times New Roman"/>
          <w:color w:val="0D0D0D" w:themeColor="text1" w:themeTint="F2"/>
          <w:sz w:val="24"/>
        </w:rPr>
        <w:t>novel itself</w:t>
      </w:r>
      <w:r w:rsidR="00222316" w:rsidRPr="009E007F">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 xml:space="preserve"> </w:t>
      </w:r>
      <w:r w:rsidR="00222316" w:rsidRPr="009E007F">
        <w:rPr>
          <w:rFonts w:asciiTheme="majorHAnsi" w:hAnsiTheme="majorHAnsi" w:cs="Times New Roman"/>
          <w:color w:val="0D0D0D" w:themeColor="text1" w:themeTint="F2"/>
          <w:sz w:val="24"/>
        </w:rPr>
        <w:t xml:space="preserve">Music here ameliorates a fundamental </w:t>
      </w:r>
      <w:r w:rsidRPr="009E007F">
        <w:rPr>
          <w:rFonts w:asciiTheme="majorHAnsi" w:hAnsiTheme="majorHAnsi" w:cs="Times New Roman"/>
          <w:color w:val="0D0D0D" w:themeColor="text1" w:themeTint="F2"/>
          <w:sz w:val="24"/>
        </w:rPr>
        <w:t xml:space="preserve">problem </w:t>
      </w:r>
      <w:r w:rsidR="00222316" w:rsidRPr="009E007F">
        <w:rPr>
          <w:rFonts w:asciiTheme="majorHAnsi" w:hAnsiTheme="majorHAnsi" w:cs="Times New Roman"/>
          <w:color w:val="0D0D0D" w:themeColor="text1" w:themeTint="F2"/>
          <w:sz w:val="24"/>
        </w:rPr>
        <w:t xml:space="preserve">with </w:t>
      </w:r>
      <w:r w:rsidRPr="009E007F">
        <w:rPr>
          <w:rFonts w:asciiTheme="majorHAnsi" w:hAnsiTheme="majorHAnsi" w:cs="Times New Roman"/>
          <w:color w:val="0D0D0D" w:themeColor="text1" w:themeTint="F2"/>
          <w:sz w:val="24"/>
        </w:rPr>
        <w:t>the four long Sherlock Holmes stories, which is that they are essentially two stories in one; three of the four have lengthy flashbacks</w:t>
      </w:r>
      <w:r w:rsidR="00577682" w:rsidRPr="009E007F">
        <w:rPr>
          <w:rFonts w:asciiTheme="majorHAnsi" w:hAnsiTheme="majorHAnsi" w:cs="Times New Roman"/>
          <w:color w:val="0D0D0D" w:themeColor="text1" w:themeTint="F2"/>
          <w:sz w:val="24"/>
        </w:rPr>
        <w:t>.</w:t>
      </w:r>
      <w:r w:rsidR="00B61F0F">
        <w:rPr>
          <w:rStyle w:val="FootnoteReference"/>
          <w:rFonts w:asciiTheme="majorHAnsi" w:hAnsiTheme="majorHAnsi" w:cs="Times New Roman"/>
          <w:color w:val="0D0D0D" w:themeColor="text1" w:themeTint="F2"/>
          <w:sz w:val="24"/>
        </w:rPr>
        <w:footnoteReference w:id="42"/>
      </w:r>
      <w:r w:rsidRPr="009E007F">
        <w:rPr>
          <w:rFonts w:asciiTheme="majorHAnsi" w:hAnsiTheme="majorHAnsi" w:cs="Times New Roman"/>
          <w:color w:val="0D0D0D" w:themeColor="text1" w:themeTint="F2"/>
          <w:sz w:val="24"/>
        </w:rPr>
        <w:t xml:space="preserve"> The character in the flashback who we follow most closely </w:t>
      </w:r>
      <w:r w:rsidR="00222316" w:rsidRPr="009E007F">
        <w:rPr>
          <w:rFonts w:asciiTheme="majorHAnsi" w:hAnsiTheme="majorHAnsi" w:cs="Times New Roman"/>
          <w:color w:val="0D0D0D" w:themeColor="text1" w:themeTint="F2"/>
          <w:sz w:val="24"/>
        </w:rPr>
        <w:t xml:space="preserve">in </w:t>
      </w:r>
      <w:r w:rsidR="003D580F">
        <w:rPr>
          <w:rFonts w:asciiTheme="majorHAnsi" w:hAnsiTheme="majorHAnsi" w:cs="Times New Roman"/>
          <w:color w:val="0D0D0D" w:themeColor="text1" w:themeTint="F2"/>
          <w:sz w:val="24"/>
        </w:rPr>
        <w:t>“</w:t>
      </w:r>
      <w:r w:rsidR="00222316" w:rsidRPr="009E007F">
        <w:rPr>
          <w:rFonts w:asciiTheme="majorHAnsi" w:hAnsiTheme="majorHAnsi" w:cs="Times New Roman"/>
          <w:color w:val="0D0D0D" w:themeColor="text1" w:themeTint="F2"/>
          <w:sz w:val="24"/>
        </w:rPr>
        <w:t>The Valley of Fea</w:t>
      </w:r>
      <w:r w:rsidR="00A56E17" w:rsidRPr="009E007F">
        <w:rPr>
          <w:rFonts w:asciiTheme="majorHAnsi" w:hAnsiTheme="majorHAnsi" w:cs="Times New Roman"/>
          <w:color w:val="0D0D0D" w:themeColor="text1" w:themeTint="F2"/>
          <w:sz w:val="24"/>
        </w:rPr>
        <w:t>r</w:t>
      </w:r>
      <w:r w:rsidR="003D580F">
        <w:rPr>
          <w:rFonts w:asciiTheme="majorHAnsi" w:hAnsiTheme="majorHAnsi" w:cs="Times New Roman"/>
          <w:color w:val="0D0D0D" w:themeColor="text1" w:themeTint="F2"/>
          <w:sz w:val="24"/>
        </w:rPr>
        <w:t>”</w:t>
      </w:r>
      <w:r w:rsidR="00222316" w:rsidRPr="009E007F">
        <w:rPr>
          <w:rFonts w:asciiTheme="majorHAnsi" w:hAnsiTheme="majorHAnsi" w:cs="Times New Roman"/>
          <w:color w:val="0D0D0D" w:themeColor="text1" w:themeTint="F2"/>
          <w:sz w:val="24"/>
        </w:rPr>
        <w:t xml:space="preserve"> </w:t>
      </w:r>
      <w:r w:rsidRPr="009E007F">
        <w:rPr>
          <w:rFonts w:asciiTheme="majorHAnsi" w:hAnsiTheme="majorHAnsi" w:cs="Times New Roman"/>
          <w:color w:val="0D0D0D" w:themeColor="text1" w:themeTint="F2"/>
          <w:sz w:val="24"/>
        </w:rPr>
        <w:t>is as duplicitous as the singing characters</w:t>
      </w:r>
      <w:r w:rsidR="00222316" w:rsidRPr="009E007F">
        <w:rPr>
          <w:rFonts w:asciiTheme="majorHAnsi" w:hAnsiTheme="majorHAnsi" w:cs="Times New Roman"/>
          <w:color w:val="0D0D0D" w:themeColor="text1" w:themeTint="F2"/>
          <w:sz w:val="24"/>
        </w:rPr>
        <w:t xml:space="preserve"> in the stories just discussed.</w:t>
      </w:r>
      <w:r w:rsidR="003C0845" w:rsidRPr="009E007F">
        <w:rPr>
          <w:rFonts w:asciiTheme="majorHAnsi" w:hAnsiTheme="majorHAnsi" w:cs="Times New Roman"/>
          <w:color w:val="0D0D0D" w:themeColor="text1" w:themeTint="F2"/>
          <w:sz w:val="24"/>
        </w:rPr>
        <w:t xml:space="preserve"> Birdy Edwards from Pinkertons</w:t>
      </w:r>
      <w:r w:rsidR="003D580F">
        <w:rPr>
          <w:rFonts w:asciiTheme="majorHAnsi" w:hAnsiTheme="majorHAnsi" w:cs="Times New Roman"/>
          <w:color w:val="0D0D0D" w:themeColor="text1" w:themeTint="F2"/>
          <w:sz w:val="24"/>
        </w:rPr>
        <w:t>’</w:t>
      </w:r>
      <w:r w:rsidR="003C0845" w:rsidRPr="009E007F">
        <w:rPr>
          <w:rFonts w:asciiTheme="majorHAnsi" w:hAnsiTheme="majorHAnsi" w:cs="Times New Roman"/>
          <w:color w:val="0D0D0D" w:themeColor="text1" w:themeTint="F2"/>
          <w:sz w:val="24"/>
        </w:rPr>
        <w:t xml:space="preserve"> Detective Agency </w:t>
      </w:r>
      <w:r w:rsidR="00222316" w:rsidRPr="009E007F">
        <w:rPr>
          <w:rFonts w:asciiTheme="majorHAnsi" w:hAnsiTheme="majorHAnsi" w:cs="Times New Roman"/>
          <w:color w:val="0D0D0D" w:themeColor="text1" w:themeTint="F2"/>
          <w:sz w:val="24"/>
        </w:rPr>
        <w:t xml:space="preserve">is </w:t>
      </w:r>
      <w:r w:rsidR="003C0845" w:rsidRPr="009E007F">
        <w:rPr>
          <w:rFonts w:asciiTheme="majorHAnsi" w:hAnsiTheme="majorHAnsi" w:cs="Times New Roman"/>
          <w:color w:val="0D0D0D" w:themeColor="text1" w:themeTint="F2"/>
          <w:sz w:val="24"/>
        </w:rPr>
        <w:t xml:space="preserve">disguised as John McMurdoe </w:t>
      </w:r>
      <w:r w:rsidR="00222316" w:rsidRPr="009E007F">
        <w:rPr>
          <w:rFonts w:asciiTheme="majorHAnsi" w:hAnsiTheme="majorHAnsi" w:cs="Times New Roman"/>
          <w:color w:val="0D0D0D" w:themeColor="text1" w:themeTint="F2"/>
          <w:sz w:val="24"/>
        </w:rPr>
        <w:lastRenderedPageBreak/>
        <w:t xml:space="preserve">to </w:t>
      </w:r>
      <w:r w:rsidR="003C0845" w:rsidRPr="009E007F">
        <w:rPr>
          <w:rFonts w:asciiTheme="majorHAnsi" w:hAnsiTheme="majorHAnsi" w:cs="Times New Roman"/>
          <w:color w:val="0D0D0D" w:themeColor="text1" w:themeTint="F2"/>
          <w:sz w:val="24"/>
        </w:rPr>
        <w:t>infiltrate a corrupt lodge of Freemasons</w:t>
      </w:r>
      <w:r w:rsidR="00242588" w:rsidRPr="009E007F">
        <w:rPr>
          <w:rFonts w:asciiTheme="majorHAnsi" w:hAnsiTheme="majorHAnsi" w:cs="Times New Roman"/>
          <w:color w:val="0D0D0D" w:themeColor="text1" w:themeTint="F2"/>
          <w:sz w:val="24"/>
        </w:rPr>
        <w:t xml:space="preserve">. Part of </w:t>
      </w:r>
      <w:r w:rsidR="00BA7BA0" w:rsidRPr="009E007F">
        <w:rPr>
          <w:rFonts w:asciiTheme="majorHAnsi" w:hAnsiTheme="majorHAnsi" w:cs="Times New Roman"/>
          <w:color w:val="0D0D0D" w:themeColor="text1" w:themeTint="F2"/>
          <w:sz w:val="24"/>
        </w:rPr>
        <w:t xml:space="preserve">Edwards’ </w:t>
      </w:r>
      <w:r w:rsidR="00242588" w:rsidRPr="009E007F">
        <w:rPr>
          <w:rFonts w:asciiTheme="majorHAnsi" w:hAnsiTheme="majorHAnsi" w:cs="Times New Roman"/>
          <w:color w:val="0D0D0D" w:themeColor="text1" w:themeTint="F2"/>
          <w:sz w:val="24"/>
        </w:rPr>
        <w:t xml:space="preserve">strategy for winning </w:t>
      </w:r>
      <w:r w:rsidR="00BA7BA0" w:rsidRPr="009E007F">
        <w:rPr>
          <w:rFonts w:asciiTheme="majorHAnsi" w:hAnsiTheme="majorHAnsi" w:cs="Times New Roman"/>
          <w:color w:val="0D0D0D" w:themeColor="text1" w:themeTint="F2"/>
          <w:sz w:val="24"/>
        </w:rPr>
        <w:t xml:space="preserve">the trust of </w:t>
      </w:r>
      <w:r w:rsidR="00242588" w:rsidRPr="009E007F">
        <w:rPr>
          <w:rFonts w:asciiTheme="majorHAnsi" w:hAnsiTheme="majorHAnsi" w:cs="Times New Roman"/>
          <w:color w:val="0D0D0D" w:themeColor="text1" w:themeTint="F2"/>
          <w:sz w:val="24"/>
        </w:rPr>
        <w:t xml:space="preserve">the crime boss, McGinty, is his singing of patriotic songs at their meetings. Like </w:t>
      </w:r>
      <w:r w:rsidR="003D580F">
        <w:rPr>
          <w:rFonts w:asciiTheme="majorHAnsi" w:hAnsiTheme="majorHAnsi" w:cs="Times New Roman"/>
          <w:color w:val="0D0D0D" w:themeColor="text1" w:themeTint="F2"/>
          <w:sz w:val="24"/>
        </w:rPr>
        <w:t>“</w:t>
      </w:r>
      <w:r w:rsidR="00577682" w:rsidRPr="009E007F">
        <w:rPr>
          <w:rFonts w:asciiTheme="majorHAnsi" w:hAnsiTheme="majorHAnsi" w:cs="Times New Roman"/>
          <w:color w:val="0D0D0D" w:themeColor="text1" w:themeTint="F2"/>
          <w:sz w:val="24"/>
        </w:rPr>
        <w:t xml:space="preserve">The </w:t>
      </w:r>
      <w:r w:rsidR="00242588" w:rsidRPr="009E007F">
        <w:rPr>
          <w:rFonts w:asciiTheme="majorHAnsi" w:hAnsiTheme="majorHAnsi" w:cs="Times New Roman"/>
          <w:color w:val="0D0D0D" w:themeColor="text1" w:themeTint="F2"/>
          <w:sz w:val="24"/>
        </w:rPr>
        <w:t>Solitary Cyclist</w:t>
      </w:r>
      <w:r w:rsidR="003D580F">
        <w:rPr>
          <w:rFonts w:asciiTheme="majorHAnsi" w:hAnsiTheme="majorHAnsi" w:cs="Times New Roman"/>
          <w:color w:val="0D0D0D" w:themeColor="text1" w:themeTint="F2"/>
          <w:sz w:val="24"/>
        </w:rPr>
        <w:t>”</w:t>
      </w:r>
      <w:r w:rsidR="00242588" w:rsidRPr="009E007F">
        <w:rPr>
          <w:rFonts w:asciiTheme="majorHAnsi" w:hAnsiTheme="majorHAnsi" w:cs="Times New Roman"/>
          <w:color w:val="0D0D0D" w:themeColor="text1" w:themeTint="F2"/>
          <w:sz w:val="24"/>
        </w:rPr>
        <w:t xml:space="preserve"> the songs are </w:t>
      </w:r>
      <w:r w:rsidR="00757C25">
        <w:rPr>
          <w:rFonts w:asciiTheme="majorHAnsi" w:hAnsiTheme="majorHAnsi" w:cs="Times New Roman"/>
          <w:color w:val="0D0D0D" w:themeColor="text1" w:themeTint="F2"/>
          <w:sz w:val="24"/>
        </w:rPr>
        <w:t>‘</w:t>
      </w:r>
      <w:r w:rsidR="00BA7BA0" w:rsidRPr="009E007F">
        <w:rPr>
          <w:rFonts w:asciiTheme="majorHAnsi" w:hAnsiTheme="majorHAnsi" w:cs="Times New Roman"/>
          <w:color w:val="0D0D0D" w:themeColor="text1" w:themeTint="F2"/>
          <w:sz w:val="24"/>
        </w:rPr>
        <w:t>visualized</w:t>
      </w:r>
      <w:r w:rsidR="00757C25">
        <w:rPr>
          <w:rFonts w:asciiTheme="majorHAnsi" w:hAnsiTheme="majorHAnsi" w:cs="Times New Roman"/>
          <w:color w:val="0D0D0D" w:themeColor="text1" w:themeTint="F2"/>
          <w:sz w:val="24"/>
        </w:rPr>
        <w:t>’</w:t>
      </w:r>
      <w:r w:rsidR="00242588" w:rsidRPr="009E007F">
        <w:rPr>
          <w:rFonts w:asciiTheme="majorHAnsi" w:hAnsiTheme="majorHAnsi" w:cs="Times New Roman"/>
          <w:color w:val="0D0D0D" w:themeColor="text1" w:themeTint="F2"/>
          <w:sz w:val="24"/>
        </w:rPr>
        <w:t xml:space="preserve"> but contain narrative elements that play out </w:t>
      </w:r>
      <w:r w:rsidR="00BA7BA0" w:rsidRPr="009E007F">
        <w:rPr>
          <w:rFonts w:asciiTheme="majorHAnsi" w:hAnsiTheme="majorHAnsi" w:cs="Times New Roman"/>
          <w:color w:val="0D0D0D" w:themeColor="text1" w:themeTint="F2"/>
          <w:sz w:val="24"/>
        </w:rPr>
        <w:t>para</w:t>
      </w:r>
      <w:r w:rsidR="00242588" w:rsidRPr="009E007F">
        <w:rPr>
          <w:rFonts w:asciiTheme="majorHAnsi" w:hAnsiTheme="majorHAnsi" w:cs="Times New Roman"/>
          <w:color w:val="0D0D0D" w:themeColor="text1" w:themeTint="F2"/>
          <w:sz w:val="24"/>
        </w:rPr>
        <w:t xml:space="preserve">diegetically. The favourite choice </w:t>
      </w:r>
      <w:r w:rsidR="00BA7BA0" w:rsidRPr="009E007F">
        <w:rPr>
          <w:rFonts w:asciiTheme="majorHAnsi" w:hAnsiTheme="majorHAnsi" w:cs="Times New Roman"/>
          <w:color w:val="0D0D0D" w:themeColor="text1" w:themeTint="F2"/>
          <w:sz w:val="24"/>
        </w:rPr>
        <w:t xml:space="preserve">of song </w:t>
      </w:r>
      <w:r w:rsidR="00222316" w:rsidRPr="009E007F">
        <w:rPr>
          <w:rFonts w:asciiTheme="majorHAnsi" w:hAnsiTheme="majorHAnsi" w:cs="Times New Roman"/>
          <w:color w:val="0D0D0D" w:themeColor="text1" w:themeTint="F2"/>
          <w:sz w:val="24"/>
        </w:rPr>
        <w:t xml:space="preserve">for the Irishman </w:t>
      </w:r>
      <w:r w:rsidR="00242588" w:rsidRPr="009E007F">
        <w:rPr>
          <w:rFonts w:asciiTheme="majorHAnsi" w:hAnsiTheme="majorHAnsi" w:cs="Times New Roman"/>
          <w:color w:val="0D0D0D" w:themeColor="text1" w:themeTint="F2"/>
          <w:sz w:val="24"/>
        </w:rPr>
        <w:t xml:space="preserve">(other than </w:t>
      </w:r>
      <w:r w:rsidR="003D4ED5">
        <w:rPr>
          <w:rFonts w:asciiTheme="majorHAnsi" w:hAnsiTheme="majorHAnsi" w:cs="Times New Roman"/>
          <w:color w:val="0D0D0D" w:themeColor="text1" w:themeTint="F2"/>
          <w:sz w:val="24"/>
        </w:rPr>
        <w:t>“</w:t>
      </w:r>
      <w:r w:rsidR="00242588" w:rsidRPr="009E007F">
        <w:rPr>
          <w:rFonts w:asciiTheme="majorHAnsi" w:hAnsiTheme="majorHAnsi" w:cs="Times New Roman"/>
          <w:color w:val="0D0D0D" w:themeColor="text1" w:themeTint="F2"/>
          <w:sz w:val="24"/>
        </w:rPr>
        <w:t>Danny Boy</w:t>
      </w:r>
      <w:r w:rsidR="003D4ED5">
        <w:rPr>
          <w:rFonts w:asciiTheme="majorHAnsi" w:hAnsiTheme="majorHAnsi" w:cs="Times New Roman"/>
          <w:color w:val="0D0D0D" w:themeColor="text1" w:themeTint="F2"/>
          <w:sz w:val="24"/>
        </w:rPr>
        <w:t>”</w:t>
      </w:r>
      <w:r w:rsidR="00242588" w:rsidRPr="009E007F">
        <w:rPr>
          <w:rFonts w:asciiTheme="majorHAnsi" w:hAnsiTheme="majorHAnsi" w:cs="Times New Roman"/>
          <w:color w:val="0D0D0D" w:themeColor="text1" w:themeTint="F2"/>
          <w:sz w:val="24"/>
        </w:rPr>
        <w:t xml:space="preserve">) is </w:t>
      </w:r>
      <w:r w:rsidR="003D4ED5">
        <w:rPr>
          <w:rFonts w:asciiTheme="majorHAnsi" w:hAnsiTheme="majorHAnsi" w:cs="Times New Roman"/>
          <w:color w:val="0D0D0D" w:themeColor="text1" w:themeTint="F2"/>
          <w:sz w:val="24"/>
        </w:rPr>
        <w:t>“T</w:t>
      </w:r>
      <w:r w:rsidR="00242588" w:rsidRPr="009E007F">
        <w:rPr>
          <w:rFonts w:asciiTheme="majorHAnsi" w:hAnsiTheme="majorHAnsi" w:cs="Times New Roman"/>
          <w:color w:val="0D0D0D" w:themeColor="text1" w:themeTint="F2"/>
          <w:sz w:val="24"/>
        </w:rPr>
        <w:t>he Minstrel Boy</w:t>
      </w:r>
      <w:r w:rsidR="003D4ED5">
        <w:rPr>
          <w:rFonts w:asciiTheme="majorHAnsi" w:hAnsiTheme="majorHAnsi" w:cs="Times New Roman"/>
          <w:color w:val="0D0D0D" w:themeColor="text1" w:themeTint="F2"/>
          <w:sz w:val="24"/>
        </w:rPr>
        <w:t>”</w:t>
      </w:r>
      <w:r w:rsidR="00242588" w:rsidRPr="009E007F">
        <w:rPr>
          <w:rFonts w:asciiTheme="majorHAnsi" w:hAnsiTheme="majorHAnsi" w:cs="Times New Roman"/>
          <w:color w:val="0D0D0D" w:themeColor="text1" w:themeTint="F2"/>
          <w:sz w:val="24"/>
        </w:rPr>
        <w:t xml:space="preserve">, </w:t>
      </w:r>
      <w:r w:rsidR="003D4ED5">
        <w:rPr>
          <w:rFonts w:asciiTheme="majorHAnsi" w:hAnsiTheme="majorHAnsi" w:cs="Times New Roman"/>
          <w:color w:val="0D0D0D" w:themeColor="text1" w:themeTint="F2"/>
          <w:sz w:val="24"/>
        </w:rPr>
        <w:t>commencing,</w:t>
      </w:r>
      <w:r w:rsidR="00242588" w:rsidRPr="009E007F">
        <w:rPr>
          <w:rFonts w:asciiTheme="majorHAnsi" w:hAnsiTheme="majorHAnsi" w:cs="Times New Roman"/>
          <w:color w:val="0D0D0D" w:themeColor="text1" w:themeTint="F2"/>
          <w:sz w:val="24"/>
        </w:rPr>
        <w:t xml:space="preserve"> “</w:t>
      </w:r>
      <w:r w:rsidR="00242588" w:rsidRPr="009E007F">
        <w:rPr>
          <w:rFonts w:asciiTheme="majorHAnsi" w:eastAsia="Times New Roman" w:hAnsiTheme="majorHAnsi" w:cs="Times New Roman"/>
          <w:color w:val="0D0D0D" w:themeColor="text1" w:themeTint="F2"/>
          <w:sz w:val="24"/>
        </w:rPr>
        <w:t>The minstrel boy to the war is gone</w:t>
      </w:r>
      <w:r w:rsidR="00577682" w:rsidRPr="009E007F">
        <w:rPr>
          <w:rFonts w:asciiTheme="majorHAnsi" w:eastAsia="Times New Roman" w:hAnsiTheme="majorHAnsi" w:cs="Times New Roman"/>
          <w:color w:val="0D0D0D" w:themeColor="text1" w:themeTint="F2"/>
          <w:sz w:val="24"/>
        </w:rPr>
        <w:t xml:space="preserve"> /</w:t>
      </w:r>
      <w:r w:rsidR="00BA7BA0" w:rsidRPr="009E007F">
        <w:rPr>
          <w:rFonts w:asciiTheme="majorHAnsi" w:eastAsia="Times New Roman" w:hAnsiTheme="majorHAnsi" w:cs="Times New Roman"/>
          <w:color w:val="0D0D0D" w:themeColor="text1" w:themeTint="F2"/>
          <w:sz w:val="24"/>
        </w:rPr>
        <w:t xml:space="preserve"> </w:t>
      </w:r>
      <w:r w:rsidR="00242588" w:rsidRPr="009E007F">
        <w:rPr>
          <w:rFonts w:asciiTheme="majorHAnsi" w:eastAsia="Times New Roman" w:hAnsiTheme="majorHAnsi" w:cs="Times New Roman"/>
          <w:color w:val="0D0D0D" w:themeColor="text1" w:themeTint="F2"/>
          <w:sz w:val="24"/>
        </w:rPr>
        <w:t xml:space="preserve">In the ranks of death you'll find him” </w:t>
      </w:r>
      <w:r w:rsidR="003D4ED5">
        <w:rPr>
          <w:rFonts w:asciiTheme="majorHAnsi" w:eastAsia="Times New Roman" w:hAnsiTheme="majorHAnsi" w:cs="Times New Roman"/>
          <w:color w:val="0D0D0D" w:themeColor="text1" w:themeTint="F2"/>
          <w:sz w:val="24"/>
        </w:rPr>
        <w:t xml:space="preserve">and </w:t>
      </w:r>
      <w:r w:rsidR="00242588" w:rsidRPr="009E007F">
        <w:rPr>
          <w:rFonts w:asciiTheme="majorHAnsi" w:eastAsia="Times New Roman" w:hAnsiTheme="majorHAnsi" w:cs="Times New Roman"/>
          <w:color w:val="0D0D0D" w:themeColor="text1" w:themeTint="F2"/>
          <w:sz w:val="24"/>
        </w:rPr>
        <w:t>culminating in</w:t>
      </w:r>
      <w:r w:rsidR="003D4ED5">
        <w:rPr>
          <w:rFonts w:asciiTheme="majorHAnsi" w:eastAsia="Times New Roman" w:hAnsiTheme="majorHAnsi" w:cs="Times New Roman"/>
          <w:color w:val="0D0D0D" w:themeColor="text1" w:themeTint="F2"/>
          <w:sz w:val="24"/>
        </w:rPr>
        <w:t xml:space="preserve"> stirring line</w:t>
      </w:r>
      <w:r w:rsidR="00222316" w:rsidRPr="009E007F">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 xml:space="preserve"> “Thy songs were made for the pure and free</w:t>
      </w:r>
      <w:r w:rsidR="00577682" w:rsidRPr="009E007F">
        <w:rPr>
          <w:rFonts w:asciiTheme="majorHAnsi" w:eastAsia="Times New Roman" w:hAnsiTheme="majorHAnsi" w:cs="Times New Roman"/>
          <w:color w:val="0D0D0D" w:themeColor="text1" w:themeTint="F2"/>
          <w:sz w:val="24"/>
        </w:rPr>
        <w:t xml:space="preserve"> /</w:t>
      </w:r>
      <w:r w:rsidR="00242588" w:rsidRPr="009E007F">
        <w:rPr>
          <w:rFonts w:asciiTheme="majorHAnsi" w:eastAsia="Times New Roman" w:hAnsiTheme="majorHAnsi" w:cs="Times New Roman"/>
          <w:color w:val="0D0D0D" w:themeColor="text1" w:themeTint="F2"/>
          <w:sz w:val="24"/>
        </w:rPr>
        <w:t xml:space="preserve"> They shall never sound in slavery.” Iain Glen, the actor and singer, fills the space with his big finish to rapturous applause, the irony being that he is singing </w:t>
      </w:r>
      <w:r w:rsidR="00222316" w:rsidRPr="009E007F">
        <w:rPr>
          <w:rFonts w:asciiTheme="majorHAnsi" w:eastAsia="Times New Roman" w:hAnsiTheme="majorHAnsi" w:cs="Times New Roman"/>
          <w:color w:val="0D0D0D" w:themeColor="text1" w:themeTint="F2"/>
          <w:sz w:val="24"/>
        </w:rPr>
        <w:t xml:space="preserve">of </w:t>
      </w:r>
      <w:r w:rsidR="00242588" w:rsidRPr="009E007F">
        <w:rPr>
          <w:rFonts w:asciiTheme="majorHAnsi" w:eastAsia="Times New Roman" w:hAnsiTheme="majorHAnsi" w:cs="Times New Roman"/>
          <w:color w:val="0D0D0D" w:themeColor="text1" w:themeTint="F2"/>
          <w:sz w:val="24"/>
        </w:rPr>
        <w:t>how he is bringing down the organisation, and the organisation itself is loving every minute of it</w:t>
      </w:r>
      <w:r w:rsidR="00222316" w:rsidRPr="009E007F">
        <w:rPr>
          <w:rFonts w:asciiTheme="majorHAnsi" w:eastAsia="Times New Roman" w:hAnsiTheme="majorHAnsi" w:cs="Times New Roman"/>
          <w:color w:val="0D0D0D" w:themeColor="text1" w:themeTint="F2"/>
          <w:sz w:val="24"/>
        </w:rPr>
        <w:t xml:space="preserve"> – a paradiegetic form of dramatic irony. But f</w:t>
      </w:r>
      <w:r w:rsidR="00242588" w:rsidRPr="009E007F">
        <w:rPr>
          <w:rFonts w:asciiTheme="majorHAnsi" w:eastAsia="Times New Roman" w:hAnsiTheme="majorHAnsi" w:cs="Times New Roman"/>
          <w:color w:val="0D0D0D" w:themeColor="text1" w:themeTint="F2"/>
          <w:sz w:val="24"/>
        </w:rPr>
        <w:t xml:space="preserve">rom the perspective of the </w:t>
      </w:r>
      <w:r w:rsidR="00222316" w:rsidRPr="009E007F">
        <w:rPr>
          <w:rFonts w:asciiTheme="majorHAnsi" w:eastAsia="Times New Roman" w:hAnsiTheme="majorHAnsi" w:cs="Times New Roman"/>
          <w:color w:val="0D0D0D" w:themeColor="text1" w:themeTint="F2"/>
          <w:sz w:val="24"/>
        </w:rPr>
        <w:t>visualized</w:t>
      </w:r>
      <w:r w:rsidR="00242588" w:rsidRPr="009E007F">
        <w:rPr>
          <w:rFonts w:asciiTheme="majorHAnsi" w:eastAsia="Times New Roman" w:hAnsiTheme="majorHAnsi" w:cs="Times New Roman"/>
          <w:color w:val="0D0D0D" w:themeColor="text1" w:themeTint="F2"/>
          <w:sz w:val="24"/>
        </w:rPr>
        <w:t xml:space="preserve"> frame, </w:t>
      </w:r>
      <w:r w:rsidR="00222316" w:rsidRPr="009E007F">
        <w:rPr>
          <w:rFonts w:asciiTheme="majorHAnsi" w:eastAsia="Times New Roman" w:hAnsiTheme="majorHAnsi" w:cs="Times New Roman"/>
          <w:color w:val="0D0D0D" w:themeColor="text1" w:themeTint="F2"/>
          <w:sz w:val="24"/>
        </w:rPr>
        <w:t xml:space="preserve">the interesting aspect </w:t>
      </w:r>
      <w:r w:rsidR="00242588" w:rsidRPr="009E007F">
        <w:rPr>
          <w:rFonts w:asciiTheme="majorHAnsi" w:eastAsia="Times New Roman" w:hAnsiTheme="majorHAnsi" w:cs="Times New Roman"/>
          <w:color w:val="0D0D0D" w:themeColor="text1" w:themeTint="F2"/>
          <w:sz w:val="24"/>
        </w:rPr>
        <w:t xml:space="preserve">is that the performances are </w:t>
      </w:r>
      <w:r w:rsidR="00222316" w:rsidRPr="009E007F">
        <w:rPr>
          <w:rFonts w:asciiTheme="majorHAnsi" w:eastAsia="Times New Roman" w:hAnsiTheme="majorHAnsi" w:cs="Times New Roman"/>
          <w:color w:val="0D0D0D" w:themeColor="text1" w:themeTint="F2"/>
          <w:sz w:val="24"/>
        </w:rPr>
        <w:t>still framed by</w:t>
      </w:r>
      <w:r w:rsidR="00242588" w:rsidRPr="009E007F">
        <w:rPr>
          <w:rFonts w:asciiTheme="majorHAnsi" w:eastAsia="Times New Roman" w:hAnsiTheme="majorHAnsi" w:cs="Times New Roman"/>
          <w:color w:val="0D0D0D" w:themeColor="text1" w:themeTint="F2"/>
          <w:sz w:val="24"/>
        </w:rPr>
        <w:t xml:space="preserve"> </w:t>
      </w:r>
      <w:r w:rsidR="003D411B" w:rsidRPr="009E007F">
        <w:rPr>
          <w:rFonts w:asciiTheme="majorHAnsi" w:eastAsia="Times New Roman" w:hAnsiTheme="majorHAnsi" w:cs="Times New Roman"/>
          <w:color w:val="0D0D0D" w:themeColor="text1" w:themeTint="F2"/>
          <w:sz w:val="24"/>
        </w:rPr>
        <w:t xml:space="preserve">Holmes </w:t>
      </w:r>
      <w:r w:rsidR="00BA7BA0" w:rsidRPr="009E007F">
        <w:rPr>
          <w:rFonts w:asciiTheme="majorHAnsi" w:eastAsia="Times New Roman" w:hAnsiTheme="majorHAnsi" w:cs="Times New Roman"/>
          <w:color w:val="0D0D0D" w:themeColor="text1" w:themeTint="F2"/>
          <w:sz w:val="24"/>
        </w:rPr>
        <w:t xml:space="preserve">as </w:t>
      </w:r>
      <w:r w:rsidR="00242588" w:rsidRPr="009E007F">
        <w:rPr>
          <w:rFonts w:asciiTheme="majorHAnsi" w:eastAsia="Times New Roman" w:hAnsiTheme="majorHAnsi" w:cs="Times New Roman"/>
          <w:color w:val="0D0D0D" w:themeColor="text1" w:themeTint="F2"/>
          <w:sz w:val="24"/>
        </w:rPr>
        <w:t>musical</w:t>
      </w:r>
      <w:r w:rsidR="00BA7BA0" w:rsidRPr="009E007F">
        <w:rPr>
          <w:rFonts w:asciiTheme="majorHAnsi" w:eastAsia="Times New Roman" w:hAnsiTheme="majorHAnsi" w:cs="Times New Roman"/>
          <w:color w:val="0D0D0D" w:themeColor="text1" w:themeTint="F2"/>
          <w:sz w:val="24"/>
        </w:rPr>
        <w:t xml:space="preserve"> </w:t>
      </w:r>
      <w:r w:rsidR="00FC63A2" w:rsidRPr="009E007F">
        <w:rPr>
          <w:rFonts w:asciiTheme="majorHAnsi" w:eastAsia="Times New Roman" w:hAnsiTheme="majorHAnsi" w:cs="Times New Roman"/>
          <w:color w:val="0D0D0D" w:themeColor="text1" w:themeTint="F2"/>
          <w:sz w:val="24"/>
        </w:rPr>
        <w:t>acousmêtre</w:t>
      </w:r>
      <w:r w:rsidR="00222316" w:rsidRPr="009E007F">
        <w:rPr>
          <w:rFonts w:asciiTheme="majorHAnsi" w:eastAsia="Times New Roman" w:hAnsiTheme="majorHAnsi" w:cs="Times New Roman"/>
          <w:color w:val="0D0D0D" w:themeColor="text1" w:themeTint="F2"/>
          <w:sz w:val="24"/>
        </w:rPr>
        <w:t xml:space="preserve">, even though neither </w:t>
      </w:r>
      <w:r w:rsidR="00242588" w:rsidRPr="009E007F">
        <w:rPr>
          <w:rFonts w:asciiTheme="majorHAnsi" w:eastAsia="Times New Roman" w:hAnsiTheme="majorHAnsi" w:cs="Times New Roman"/>
          <w:color w:val="0D0D0D" w:themeColor="text1" w:themeTint="F2"/>
          <w:sz w:val="24"/>
        </w:rPr>
        <w:t xml:space="preserve">Holmes </w:t>
      </w:r>
      <w:r w:rsidR="00222316" w:rsidRPr="009E007F">
        <w:rPr>
          <w:rFonts w:asciiTheme="majorHAnsi" w:eastAsia="Times New Roman" w:hAnsiTheme="majorHAnsi" w:cs="Times New Roman"/>
          <w:color w:val="0D0D0D" w:themeColor="text1" w:themeTint="F2"/>
          <w:sz w:val="24"/>
        </w:rPr>
        <w:t>nor Watson could know of their existence because the</w:t>
      </w:r>
      <w:r w:rsidR="00015F90">
        <w:rPr>
          <w:rFonts w:asciiTheme="majorHAnsi" w:eastAsia="Times New Roman" w:hAnsiTheme="majorHAnsi" w:cs="Times New Roman"/>
          <w:color w:val="0D0D0D" w:themeColor="text1" w:themeTint="F2"/>
          <w:sz w:val="24"/>
        </w:rPr>
        <w:t xml:space="preserve"> songs</w:t>
      </w:r>
      <w:r w:rsidR="00222316" w:rsidRPr="009E007F">
        <w:rPr>
          <w:rFonts w:asciiTheme="majorHAnsi" w:eastAsia="Times New Roman" w:hAnsiTheme="majorHAnsi" w:cs="Times New Roman"/>
          <w:color w:val="0D0D0D" w:themeColor="text1" w:themeTint="F2"/>
          <w:sz w:val="24"/>
        </w:rPr>
        <w:t xml:space="preserve"> are part of the flashback.</w:t>
      </w:r>
      <w:r w:rsidR="00242588" w:rsidRPr="009E007F">
        <w:rPr>
          <w:rFonts w:asciiTheme="majorHAnsi" w:eastAsia="Times New Roman" w:hAnsiTheme="majorHAnsi" w:cs="Times New Roman"/>
          <w:color w:val="0D0D0D" w:themeColor="text1" w:themeTint="F2"/>
          <w:sz w:val="24"/>
        </w:rPr>
        <w:t xml:space="preserve"> </w:t>
      </w:r>
      <w:r w:rsidR="00222316" w:rsidRPr="009E007F">
        <w:rPr>
          <w:rFonts w:asciiTheme="majorHAnsi" w:eastAsia="Times New Roman" w:hAnsiTheme="majorHAnsi" w:cs="Times New Roman"/>
          <w:color w:val="0D0D0D" w:themeColor="text1" w:themeTint="F2"/>
          <w:sz w:val="24"/>
        </w:rPr>
        <w:t>T</w:t>
      </w:r>
      <w:r w:rsidR="00242588" w:rsidRPr="009E007F">
        <w:rPr>
          <w:rFonts w:asciiTheme="majorHAnsi" w:eastAsia="Times New Roman" w:hAnsiTheme="majorHAnsi" w:cs="Times New Roman"/>
          <w:color w:val="0D0D0D" w:themeColor="text1" w:themeTint="F2"/>
          <w:sz w:val="24"/>
        </w:rPr>
        <w:t>he</w:t>
      </w:r>
      <w:r w:rsidR="00186C02" w:rsidRPr="009E007F">
        <w:rPr>
          <w:rFonts w:asciiTheme="majorHAnsi" w:eastAsia="Times New Roman" w:hAnsiTheme="majorHAnsi" w:cs="Times New Roman"/>
          <w:color w:val="0D0D0D" w:themeColor="text1" w:themeTint="F2"/>
          <w:sz w:val="24"/>
        </w:rPr>
        <w:t xml:space="preserve"> songs</w:t>
      </w:r>
      <w:r w:rsidR="00242588" w:rsidRPr="009E007F">
        <w:rPr>
          <w:rFonts w:asciiTheme="majorHAnsi" w:eastAsia="Times New Roman" w:hAnsiTheme="majorHAnsi" w:cs="Times New Roman"/>
          <w:color w:val="0D0D0D" w:themeColor="text1" w:themeTint="F2"/>
          <w:sz w:val="24"/>
        </w:rPr>
        <w:t xml:space="preserve"> are not in Conan Doyle’s scripts and we must assume that these moments of flashback </w:t>
      </w:r>
      <w:r w:rsidR="00222316" w:rsidRPr="009E007F">
        <w:rPr>
          <w:rFonts w:asciiTheme="majorHAnsi" w:eastAsia="Times New Roman" w:hAnsiTheme="majorHAnsi" w:cs="Times New Roman"/>
          <w:color w:val="0D0D0D" w:themeColor="text1" w:themeTint="F2"/>
          <w:sz w:val="24"/>
        </w:rPr>
        <w:t xml:space="preserve">either harken back </w:t>
      </w:r>
      <w:r w:rsidR="00BA7BA0" w:rsidRPr="009E007F">
        <w:rPr>
          <w:rFonts w:asciiTheme="majorHAnsi" w:eastAsia="Times New Roman" w:hAnsiTheme="majorHAnsi" w:cs="Times New Roman"/>
          <w:color w:val="0D0D0D" w:themeColor="text1" w:themeTint="F2"/>
          <w:sz w:val="24"/>
        </w:rPr>
        <w:t xml:space="preserve">to a </w:t>
      </w:r>
      <w:r w:rsidR="00BA7BA0" w:rsidRPr="009E007F">
        <w:rPr>
          <w:rFonts w:asciiTheme="majorHAnsi" w:eastAsia="Times New Roman" w:hAnsiTheme="majorHAnsi" w:cs="Times New Roman"/>
          <w:i/>
          <w:color w:val="0D0D0D" w:themeColor="text1" w:themeTint="F2"/>
          <w:sz w:val="24"/>
        </w:rPr>
        <w:t xml:space="preserve">possible </w:t>
      </w:r>
      <w:r w:rsidR="00BA7BA0" w:rsidRPr="009E007F">
        <w:rPr>
          <w:rFonts w:asciiTheme="majorHAnsi" w:eastAsia="Times New Roman" w:hAnsiTheme="majorHAnsi" w:cs="Times New Roman"/>
          <w:color w:val="0D0D0D" w:themeColor="text1" w:themeTint="F2"/>
          <w:sz w:val="24"/>
        </w:rPr>
        <w:t>past</w:t>
      </w:r>
      <w:r w:rsidR="00222316" w:rsidRPr="009E007F">
        <w:rPr>
          <w:rFonts w:asciiTheme="majorHAnsi" w:eastAsia="Times New Roman" w:hAnsiTheme="majorHAnsi" w:cs="Times New Roman"/>
          <w:color w:val="0D0D0D" w:themeColor="text1" w:themeTint="F2"/>
          <w:sz w:val="24"/>
        </w:rPr>
        <w:t xml:space="preserve"> imagined by the detectives,</w:t>
      </w:r>
      <w:r w:rsidR="00BA7BA0" w:rsidRPr="009E007F">
        <w:rPr>
          <w:rFonts w:asciiTheme="majorHAnsi" w:eastAsia="Times New Roman" w:hAnsiTheme="majorHAnsi" w:cs="Times New Roman"/>
          <w:color w:val="0D0D0D" w:themeColor="text1" w:themeTint="F2"/>
          <w:sz w:val="24"/>
        </w:rPr>
        <w:t xml:space="preserve"> </w:t>
      </w:r>
      <w:r w:rsidR="00222316" w:rsidRPr="009E007F">
        <w:rPr>
          <w:rFonts w:asciiTheme="majorHAnsi" w:eastAsia="Times New Roman" w:hAnsiTheme="majorHAnsi" w:cs="Times New Roman"/>
          <w:color w:val="0D0D0D" w:themeColor="text1" w:themeTint="F2"/>
          <w:sz w:val="24"/>
        </w:rPr>
        <w:t xml:space="preserve">or an </w:t>
      </w:r>
      <w:r w:rsidR="00222316" w:rsidRPr="009E007F">
        <w:rPr>
          <w:rFonts w:asciiTheme="majorHAnsi" w:eastAsia="Times New Roman" w:hAnsiTheme="majorHAnsi" w:cs="Times New Roman"/>
          <w:i/>
          <w:color w:val="0D0D0D" w:themeColor="text1" w:themeTint="F2"/>
          <w:sz w:val="24"/>
        </w:rPr>
        <w:t>accurate</w:t>
      </w:r>
      <w:r w:rsidR="00222316" w:rsidRPr="009E007F">
        <w:rPr>
          <w:rFonts w:asciiTheme="majorHAnsi" w:eastAsia="Times New Roman" w:hAnsiTheme="majorHAnsi" w:cs="Times New Roman"/>
          <w:color w:val="0D0D0D" w:themeColor="text1" w:themeTint="F2"/>
          <w:sz w:val="24"/>
        </w:rPr>
        <w:t xml:space="preserve"> past that the detectives are </w:t>
      </w:r>
      <w:r w:rsidR="00242588" w:rsidRPr="009E007F">
        <w:rPr>
          <w:rFonts w:asciiTheme="majorHAnsi" w:eastAsia="Times New Roman" w:hAnsiTheme="majorHAnsi" w:cs="Times New Roman"/>
          <w:color w:val="0D0D0D" w:themeColor="text1" w:themeTint="F2"/>
          <w:sz w:val="24"/>
        </w:rPr>
        <w:t>alienated from</w:t>
      </w:r>
      <w:r w:rsidR="00222316" w:rsidRPr="009E007F">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 xml:space="preserve"> The accuracy of these flashbacks</w:t>
      </w:r>
      <w:r w:rsidR="00222316" w:rsidRPr="009E007F">
        <w:rPr>
          <w:rFonts w:asciiTheme="majorHAnsi" w:eastAsia="Times New Roman" w:hAnsiTheme="majorHAnsi" w:cs="Times New Roman"/>
          <w:color w:val="0D0D0D" w:themeColor="text1" w:themeTint="F2"/>
          <w:sz w:val="24"/>
        </w:rPr>
        <w:t xml:space="preserve"> </w:t>
      </w:r>
      <w:r w:rsidR="00577682" w:rsidRPr="009E007F">
        <w:rPr>
          <w:rFonts w:asciiTheme="majorHAnsi" w:eastAsia="Times New Roman" w:hAnsiTheme="majorHAnsi" w:cs="Times New Roman"/>
          <w:color w:val="0D0D0D" w:themeColor="text1" w:themeTint="F2"/>
          <w:sz w:val="24"/>
        </w:rPr>
        <w:t xml:space="preserve">is </w:t>
      </w:r>
      <w:r w:rsidR="00242588" w:rsidRPr="009E007F">
        <w:rPr>
          <w:rFonts w:asciiTheme="majorHAnsi" w:eastAsia="Times New Roman" w:hAnsiTheme="majorHAnsi" w:cs="Times New Roman"/>
          <w:color w:val="0D0D0D" w:themeColor="text1" w:themeTint="F2"/>
          <w:sz w:val="24"/>
        </w:rPr>
        <w:t xml:space="preserve">beyond </w:t>
      </w:r>
      <w:r w:rsidR="00577682" w:rsidRPr="009E007F">
        <w:rPr>
          <w:rFonts w:asciiTheme="majorHAnsi" w:eastAsia="Times New Roman" w:hAnsiTheme="majorHAnsi" w:cs="Times New Roman"/>
          <w:color w:val="0D0D0D" w:themeColor="text1" w:themeTint="F2"/>
          <w:sz w:val="24"/>
        </w:rPr>
        <w:t>Holmes’</w:t>
      </w:r>
      <w:r w:rsidR="00242588" w:rsidRPr="009E007F">
        <w:rPr>
          <w:rFonts w:asciiTheme="majorHAnsi" w:eastAsia="Times New Roman" w:hAnsiTheme="majorHAnsi" w:cs="Times New Roman"/>
          <w:color w:val="0D0D0D" w:themeColor="text1" w:themeTint="F2"/>
          <w:sz w:val="24"/>
        </w:rPr>
        <w:t xml:space="preserve"> powers </w:t>
      </w:r>
      <w:r w:rsidR="00BA7BA0" w:rsidRPr="009E007F">
        <w:rPr>
          <w:rFonts w:asciiTheme="majorHAnsi" w:eastAsia="Times New Roman" w:hAnsiTheme="majorHAnsi" w:cs="Times New Roman"/>
          <w:color w:val="0D0D0D" w:themeColor="text1" w:themeTint="F2"/>
          <w:sz w:val="24"/>
        </w:rPr>
        <w:t xml:space="preserve">(or ours) </w:t>
      </w:r>
      <w:r w:rsidR="00242588" w:rsidRPr="009E007F">
        <w:rPr>
          <w:rFonts w:asciiTheme="majorHAnsi" w:eastAsia="Times New Roman" w:hAnsiTheme="majorHAnsi" w:cs="Times New Roman"/>
          <w:color w:val="0D0D0D" w:themeColor="text1" w:themeTint="F2"/>
          <w:sz w:val="24"/>
        </w:rPr>
        <w:t xml:space="preserve">to </w:t>
      </w:r>
      <w:r w:rsidR="00577682" w:rsidRPr="009E007F">
        <w:rPr>
          <w:rFonts w:asciiTheme="majorHAnsi" w:eastAsia="Times New Roman" w:hAnsiTheme="majorHAnsi" w:cs="Times New Roman"/>
          <w:color w:val="0D0D0D" w:themeColor="text1" w:themeTint="F2"/>
          <w:sz w:val="24"/>
        </w:rPr>
        <w:t>verify</w:t>
      </w:r>
      <w:r w:rsidR="00186C02" w:rsidRPr="009E007F">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 xml:space="preserve"> </w:t>
      </w:r>
      <w:r w:rsidR="00186C02" w:rsidRPr="009E007F">
        <w:rPr>
          <w:rFonts w:asciiTheme="majorHAnsi" w:eastAsia="Times New Roman" w:hAnsiTheme="majorHAnsi" w:cs="Times New Roman"/>
          <w:color w:val="0D0D0D" w:themeColor="text1" w:themeTint="F2"/>
          <w:sz w:val="24"/>
        </w:rPr>
        <w:t xml:space="preserve">so </w:t>
      </w:r>
      <w:r w:rsidR="00242588" w:rsidRPr="009E007F">
        <w:rPr>
          <w:rFonts w:asciiTheme="majorHAnsi" w:eastAsia="Times New Roman" w:hAnsiTheme="majorHAnsi" w:cs="Times New Roman"/>
          <w:color w:val="0D0D0D" w:themeColor="text1" w:themeTint="F2"/>
          <w:sz w:val="24"/>
        </w:rPr>
        <w:t xml:space="preserve">it would be impossible for these songs to </w:t>
      </w:r>
      <w:r w:rsidR="00577682" w:rsidRPr="009E007F">
        <w:rPr>
          <w:rFonts w:asciiTheme="majorHAnsi" w:eastAsia="Times New Roman" w:hAnsiTheme="majorHAnsi" w:cs="Times New Roman"/>
          <w:color w:val="0D0D0D" w:themeColor="text1" w:themeTint="F2"/>
          <w:sz w:val="24"/>
        </w:rPr>
        <w:t xml:space="preserve">enter </w:t>
      </w:r>
      <w:r w:rsidR="003D411B" w:rsidRPr="009E007F">
        <w:rPr>
          <w:rFonts w:asciiTheme="majorHAnsi" w:eastAsia="Times New Roman" w:hAnsiTheme="majorHAnsi" w:cs="Times New Roman"/>
          <w:color w:val="0D0D0D" w:themeColor="text1" w:themeTint="F2"/>
          <w:sz w:val="24"/>
        </w:rPr>
        <w:t xml:space="preserve">Holmes’ </w:t>
      </w:r>
      <w:r w:rsidR="00242588" w:rsidRPr="009E007F">
        <w:rPr>
          <w:rFonts w:asciiTheme="majorHAnsi" w:eastAsia="Times New Roman" w:hAnsiTheme="majorHAnsi" w:cs="Times New Roman"/>
          <w:color w:val="0D0D0D" w:themeColor="text1" w:themeTint="F2"/>
          <w:sz w:val="24"/>
        </w:rPr>
        <w:t>diegetic space</w:t>
      </w:r>
      <w:r w:rsidR="00186C02" w:rsidRPr="009E007F">
        <w:rPr>
          <w:rFonts w:asciiTheme="majorHAnsi" w:eastAsia="Times New Roman" w:hAnsiTheme="majorHAnsi" w:cs="Times New Roman"/>
          <w:color w:val="0D0D0D" w:themeColor="text1" w:themeTint="F2"/>
          <w:sz w:val="24"/>
        </w:rPr>
        <w:t xml:space="preserve"> –</w:t>
      </w:r>
      <w:r w:rsidR="00242588" w:rsidRPr="009E007F">
        <w:rPr>
          <w:rFonts w:asciiTheme="majorHAnsi" w:eastAsia="Times New Roman" w:hAnsiTheme="majorHAnsi" w:cs="Times New Roman"/>
          <w:color w:val="0D0D0D" w:themeColor="text1" w:themeTint="F2"/>
          <w:sz w:val="24"/>
        </w:rPr>
        <w:t xml:space="preserve"> either Holmes-the actor</w:t>
      </w:r>
      <w:r w:rsidR="00BA7BA0" w:rsidRPr="009E007F">
        <w:rPr>
          <w:rFonts w:asciiTheme="majorHAnsi" w:eastAsia="Times New Roman" w:hAnsiTheme="majorHAnsi" w:cs="Times New Roman"/>
          <w:color w:val="0D0D0D" w:themeColor="text1" w:themeTint="F2"/>
          <w:sz w:val="24"/>
        </w:rPr>
        <w:t>’s</w:t>
      </w:r>
      <w:r w:rsidR="00242588" w:rsidRPr="009E007F">
        <w:rPr>
          <w:rFonts w:asciiTheme="majorHAnsi" w:eastAsia="Times New Roman" w:hAnsiTheme="majorHAnsi" w:cs="Times New Roman"/>
          <w:color w:val="0D0D0D" w:themeColor="text1" w:themeTint="F2"/>
          <w:sz w:val="24"/>
        </w:rPr>
        <w:t>, or Holmes-the narrator</w:t>
      </w:r>
      <w:r w:rsidR="00BA7BA0" w:rsidRPr="009E007F">
        <w:rPr>
          <w:rFonts w:asciiTheme="majorHAnsi" w:eastAsia="Times New Roman" w:hAnsiTheme="majorHAnsi" w:cs="Times New Roman"/>
          <w:color w:val="0D0D0D" w:themeColor="text1" w:themeTint="F2"/>
          <w:sz w:val="24"/>
        </w:rPr>
        <w:t>’s</w:t>
      </w:r>
      <w:r w:rsidR="00242588" w:rsidRPr="009E007F">
        <w:rPr>
          <w:rFonts w:asciiTheme="majorHAnsi" w:eastAsia="Times New Roman" w:hAnsiTheme="majorHAnsi" w:cs="Times New Roman"/>
          <w:color w:val="0D0D0D" w:themeColor="text1" w:themeTint="F2"/>
          <w:sz w:val="24"/>
        </w:rPr>
        <w:t>. And yet, when Holmes is slipping back into melancholy at the close of the case</w:t>
      </w:r>
      <w:r w:rsidR="00186C02" w:rsidRPr="009E007F">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 xml:space="preserve"> the music traverse</w:t>
      </w:r>
      <w:r w:rsidR="003D4ED5">
        <w:rPr>
          <w:rFonts w:asciiTheme="majorHAnsi" w:eastAsia="Times New Roman" w:hAnsiTheme="majorHAnsi" w:cs="Times New Roman"/>
          <w:color w:val="0D0D0D" w:themeColor="text1" w:themeTint="F2"/>
          <w:sz w:val="24"/>
        </w:rPr>
        <w:t>s</w:t>
      </w:r>
      <w:r w:rsidR="00242588" w:rsidRPr="009E007F">
        <w:rPr>
          <w:rFonts w:asciiTheme="majorHAnsi" w:eastAsia="Times New Roman" w:hAnsiTheme="majorHAnsi" w:cs="Times New Roman"/>
          <w:color w:val="0D0D0D" w:themeColor="text1" w:themeTint="F2"/>
          <w:sz w:val="24"/>
        </w:rPr>
        <w:t xml:space="preserve"> this impossible space</w:t>
      </w:r>
      <w:r w:rsidR="00577682" w:rsidRPr="009E007F">
        <w:rPr>
          <w:rFonts w:asciiTheme="majorHAnsi" w:eastAsia="Times New Roman" w:hAnsiTheme="majorHAnsi" w:cs="Times New Roman"/>
          <w:color w:val="0D0D0D" w:themeColor="text1" w:themeTint="F2"/>
          <w:sz w:val="24"/>
        </w:rPr>
        <w:t xml:space="preserve"> when </w:t>
      </w:r>
      <w:r w:rsidR="00242588" w:rsidRPr="009E007F">
        <w:rPr>
          <w:rFonts w:asciiTheme="majorHAnsi" w:eastAsia="Times New Roman" w:hAnsiTheme="majorHAnsi" w:cs="Times New Roman"/>
          <w:color w:val="0D0D0D" w:themeColor="text1" w:themeTint="F2"/>
          <w:sz w:val="24"/>
        </w:rPr>
        <w:t xml:space="preserve">Holmes </w:t>
      </w:r>
      <w:r w:rsidR="003F5AC8" w:rsidRPr="009E007F">
        <w:rPr>
          <w:rFonts w:asciiTheme="majorHAnsi" w:eastAsia="Times New Roman" w:hAnsiTheme="majorHAnsi" w:cs="Times New Roman"/>
          <w:color w:val="0D0D0D" w:themeColor="text1" w:themeTint="F2"/>
          <w:sz w:val="24"/>
        </w:rPr>
        <w:t xml:space="preserve">himself, after warming-up his violin, </w:t>
      </w:r>
      <w:r w:rsidR="00242588" w:rsidRPr="009E007F">
        <w:rPr>
          <w:rFonts w:asciiTheme="majorHAnsi" w:eastAsia="Times New Roman" w:hAnsiTheme="majorHAnsi" w:cs="Times New Roman"/>
          <w:color w:val="0D0D0D" w:themeColor="text1" w:themeTint="F2"/>
          <w:sz w:val="24"/>
        </w:rPr>
        <w:t xml:space="preserve">plays </w:t>
      </w:r>
      <w:r w:rsidR="003D4ED5">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The Minstrel Boy</w:t>
      </w:r>
      <w:r w:rsidR="003D4ED5">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 xml:space="preserve"> in a minor-key Even he</w:t>
      </w:r>
      <w:r w:rsidR="00BA7BA0" w:rsidRPr="009E007F">
        <w:rPr>
          <w:rFonts w:asciiTheme="majorHAnsi" w:eastAsia="Times New Roman" w:hAnsiTheme="majorHAnsi" w:cs="Times New Roman"/>
          <w:color w:val="0D0D0D" w:themeColor="text1" w:themeTint="F2"/>
          <w:sz w:val="24"/>
        </w:rPr>
        <w:t>re</w:t>
      </w:r>
      <w:r w:rsidR="00242588" w:rsidRPr="009E007F">
        <w:rPr>
          <w:rFonts w:asciiTheme="majorHAnsi" w:eastAsia="Times New Roman" w:hAnsiTheme="majorHAnsi" w:cs="Times New Roman"/>
          <w:color w:val="0D0D0D" w:themeColor="text1" w:themeTint="F2"/>
          <w:sz w:val="24"/>
        </w:rPr>
        <w:t xml:space="preserve">, however, there are </w:t>
      </w:r>
      <w:r w:rsidR="00222316" w:rsidRPr="009E007F">
        <w:rPr>
          <w:rFonts w:asciiTheme="majorHAnsi" w:eastAsia="Times New Roman" w:hAnsiTheme="majorHAnsi" w:cs="Times New Roman"/>
          <w:color w:val="0D0D0D" w:themeColor="text1" w:themeTint="F2"/>
          <w:sz w:val="24"/>
        </w:rPr>
        <w:t xml:space="preserve">further </w:t>
      </w:r>
      <w:r w:rsidR="0047124B">
        <w:rPr>
          <w:rFonts w:asciiTheme="majorHAnsi" w:eastAsia="Times New Roman" w:hAnsiTheme="majorHAnsi" w:cs="Times New Roman"/>
          <w:color w:val="0D0D0D" w:themeColor="text1" w:themeTint="F2"/>
          <w:sz w:val="24"/>
        </w:rPr>
        <w:t>“</w:t>
      </w:r>
      <w:r w:rsidR="00222316" w:rsidRPr="009E007F">
        <w:rPr>
          <w:rFonts w:asciiTheme="majorHAnsi" w:eastAsia="Times New Roman" w:hAnsiTheme="majorHAnsi" w:cs="Times New Roman"/>
          <w:color w:val="0D0D0D" w:themeColor="text1" w:themeTint="F2"/>
          <w:sz w:val="24"/>
        </w:rPr>
        <w:t>fantastical gaps</w:t>
      </w:r>
      <w:r w:rsidR="0047124B">
        <w:rPr>
          <w:rFonts w:asciiTheme="majorHAnsi" w:eastAsia="Times New Roman" w:hAnsiTheme="majorHAnsi" w:cs="Times New Roman"/>
          <w:color w:val="0D0D0D" w:themeColor="text1" w:themeTint="F2"/>
          <w:sz w:val="24"/>
        </w:rPr>
        <w:t>”</w:t>
      </w:r>
      <w:r w:rsidR="00242588" w:rsidRPr="009E007F">
        <w:rPr>
          <w:rFonts w:asciiTheme="majorHAnsi" w:eastAsia="Times New Roman" w:hAnsiTheme="majorHAnsi" w:cs="Times New Roman"/>
          <w:color w:val="0D0D0D" w:themeColor="text1" w:themeTint="F2"/>
          <w:sz w:val="24"/>
        </w:rPr>
        <w:t xml:space="preserve"> to be crossed, as Holmes’ violin melody </w:t>
      </w:r>
      <w:r w:rsidR="003F5AC8" w:rsidRPr="009E007F">
        <w:rPr>
          <w:rFonts w:asciiTheme="majorHAnsi" w:eastAsia="Times New Roman" w:hAnsiTheme="majorHAnsi" w:cs="Times New Roman"/>
          <w:color w:val="0D0D0D" w:themeColor="text1" w:themeTint="F2"/>
          <w:sz w:val="24"/>
        </w:rPr>
        <w:t xml:space="preserve">eventually becomes </w:t>
      </w:r>
      <w:r w:rsidR="00242588" w:rsidRPr="009E007F">
        <w:rPr>
          <w:rFonts w:asciiTheme="majorHAnsi" w:eastAsia="Times New Roman" w:hAnsiTheme="majorHAnsi" w:cs="Times New Roman"/>
          <w:color w:val="0D0D0D" w:themeColor="text1" w:themeTint="F2"/>
          <w:sz w:val="24"/>
        </w:rPr>
        <w:t>accompanied by an ‘impossible’ piano</w:t>
      </w:r>
      <w:r w:rsidR="00BA7BA0" w:rsidRPr="009E007F">
        <w:rPr>
          <w:rFonts w:asciiTheme="majorHAnsi" w:eastAsia="Times New Roman" w:hAnsiTheme="majorHAnsi" w:cs="Times New Roman"/>
          <w:color w:val="0D0D0D" w:themeColor="text1" w:themeTint="F2"/>
          <w:sz w:val="24"/>
        </w:rPr>
        <w:t xml:space="preserve"> (who is playing it?)</w:t>
      </w:r>
      <w:r w:rsidR="00242588" w:rsidRPr="009E007F">
        <w:rPr>
          <w:rFonts w:asciiTheme="majorHAnsi" w:eastAsia="Times New Roman" w:hAnsiTheme="majorHAnsi" w:cs="Times New Roman"/>
          <w:color w:val="0D0D0D" w:themeColor="text1" w:themeTint="F2"/>
          <w:sz w:val="24"/>
        </w:rPr>
        <w:t>.</w:t>
      </w:r>
      <w:r w:rsidR="00FA2942" w:rsidRPr="009E007F">
        <w:rPr>
          <w:rStyle w:val="FootnoteReference"/>
          <w:rFonts w:asciiTheme="majorHAnsi" w:eastAsia="Times New Roman" w:hAnsiTheme="majorHAnsi" w:cs="Times New Roman"/>
          <w:color w:val="0D0D0D" w:themeColor="text1" w:themeTint="F2"/>
          <w:sz w:val="24"/>
        </w:rPr>
        <w:footnoteReference w:id="43"/>
      </w:r>
      <w:r w:rsidR="00242588" w:rsidRPr="009E007F">
        <w:rPr>
          <w:rFonts w:asciiTheme="majorHAnsi" w:eastAsia="Times New Roman" w:hAnsiTheme="majorHAnsi" w:cs="Times New Roman"/>
          <w:color w:val="0D0D0D" w:themeColor="text1" w:themeTint="F2"/>
          <w:sz w:val="24"/>
        </w:rPr>
        <w:t xml:space="preserve"> Holmes therefore steps into the flashback frame itself</w:t>
      </w:r>
      <w:r w:rsidR="00186C02" w:rsidRPr="009E007F">
        <w:rPr>
          <w:rFonts w:asciiTheme="majorHAnsi" w:eastAsia="Times New Roman" w:hAnsiTheme="majorHAnsi" w:cs="Times New Roman"/>
          <w:color w:val="0D0D0D" w:themeColor="text1" w:themeTint="F2"/>
          <w:sz w:val="24"/>
        </w:rPr>
        <w:t xml:space="preserve"> that he could not know</w:t>
      </w:r>
      <w:r w:rsidR="00242588" w:rsidRPr="009E007F">
        <w:rPr>
          <w:rFonts w:asciiTheme="majorHAnsi" w:eastAsia="Times New Roman" w:hAnsiTheme="majorHAnsi" w:cs="Times New Roman"/>
          <w:color w:val="0D0D0D" w:themeColor="text1" w:themeTint="F2"/>
          <w:sz w:val="24"/>
        </w:rPr>
        <w:t xml:space="preserve">, through </w:t>
      </w:r>
      <w:r w:rsidR="00186C02" w:rsidRPr="009E007F">
        <w:rPr>
          <w:rFonts w:asciiTheme="majorHAnsi" w:eastAsia="Times New Roman" w:hAnsiTheme="majorHAnsi" w:cs="Times New Roman"/>
          <w:color w:val="0D0D0D" w:themeColor="text1" w:themeTint="F2"/>
          <w:sz w:val="24"/>
        </w:rPr>
        <w:t xml:space="preserve">only </w:t>
      </w:r>
      <w:r w:rsidR="00242588" w:rsidRPr="009E007F">
        <w:rPr>
          <w:rFonts w:asciiTheme="majorHAnsi" w:eastAsia="Times New Roman" w:hAnsiTheme="majorHAnsi" w:cs="Times New Roman"/>
          <w:color w:val="0D0D0D" w:themeColor="text1" w:themeTint="F2"/>
          <w:sz w:val="24"/>
        </w:rPr>
        <w:t>his musical imagination</w:t>
      </w:r>
      <w:r w:rsidR="00541F7C" w:rsidRPr="009E007F">
        <w:rPr>
          <w:rFonts w:asciiTheme="majorHAnsi" w:eastAsia="Times New Roman" w:hAnsiTheme="majorHAnsi" w:cs="Times New Roman"/>
          <w:color w:val="0D0D0D" w:themeColor="text1" w:themeTint="F2"/>
          <w:sz w:val="24"/>
        </w:rPr>
        <w:t xml:space="preserve">, </w:t>
      </w:r>
      <w:r w:rsidR="00BA7BA0" w:rsidRPr="009E007F">
        <w:rPr>
          <w:rFonts w:asciiTheme="majorHAnsi" w:eastAsia="Times New Roman" w:hAnsiTheme="majorHAnsi" w:cs="Times New Roman"/>
          <w:color w:val="0D0D0D" w:themeColor="text1" w:themeTint="F2"/>
          <w:sz w:val="24"/>
        </w:rPr>
        <w:t xml:space="preserve">musically </w:t>
      </w:r>
      <w:r w:rsidR="00186C02" w:rsidRPr="009E007F">
        <w:rPr>
          <w:rFonts w:asciiTheme="majorHAnsi" w:eastAsia="Times New Roman" w:hAnsiTheme="majorHAnsi" w:cs="Times New Roman"/>
          <w:color w:val="0D0D0D" w:themeColor="text1" w:themeTint="F2"/>
          <w:sz w:val="24"/>
        </w:rPr>
        <w:t xml:space="preserve">substituting himself for </w:t>
      </w:r>
      <w:r w:rsidR="00541F7C" w:rsidRPr="009E007F">
        <w:rPr>
          <w:rFonts w:asciiTheme="majorHAnsi" w:eastAsia="Times New Roman" w:hAnsiTheme="majorHAnsi" w:cs="Times New Roman"/>
          <w:color w:val="0D0D0D" w:themeColor="text1" w:themeTint="F2"/>
          <w:sz w:val="24"/>
        </w:rPr>
        <w:t>the Pinkerton’s detective through a</w:t>
      </w:r>
      <w:r w:rsidR="00BA7BA0" w:rsidRPr="009E007F">
        <w:rPr>
          <w:rFonts w:asciiTheme="majorHAnsi" w:eastAsia="Times New Roman" w:hAnsiTheme="majorHAnsi" w:cs="Times New Roman"/>
          <w:color w:val="0D0D0D" w:themeColor="text1" w:themeTint="F2"/>
          <w:sz w:val="24"/>
        </w:rPr>
        <w:t xml:space="preserve"> close musical</w:t>
      </w:r>
      <w:r w:rsidR="00541F7C" w:rsidRPr="009E007F">
        <w:rPr>
          <w:rFonts w:asciiTheme="majorHAnsi" w:eastAsia="Times New Roman" w:hAnsiTheme="majorHAnsi" w:cs="Times New Roman"/>
          <w:color w:val="0D0D0D" w:themeColor="text1" w:themeTint="F2"/>
          <w:sz w:val="24"/>
        </w:rPr>
        <w:t xml:space="preserve"> empathy </w:t>
      </w:r>
      <w:r w:rsidR="00222316" w:rsidRPr="009E007F">
        <w:rPr>
          <w:rFonts w:asciiTheme="majorHAnsi" w:eastAsia="Times New Roman" w:hAnsiTheme="majorHAnsi" w:cs="Times New Roman"/>
          <w:color w:val="0D0D0D" w:themeColor="text1" w:themeTint="F2"/>
          <w:sz w:val="24"/>
        </w:rPr>
        <w:t xml:space="preserve">for the role </w:t>
      </w:r>
      <w:r w:rsidR="00541F7C" w:rsidRPr="009E007F">
        <w:rPr>
          <w:rFonts w:asciiTheme="majorHAnsi" w:eastAsia="Times New Roman" w:hAnsiTheme="majorHAnsi" w:cs="Times New Roman"/>
          <w:color w:val="0D0D0D" w:themeColor="text1" w:themeTint="F2"/>
          <w:sz w:val="24"/>
        </w:rPr>
        <w:t>which</w:t>
      </w:r>
      <w:r w:rsidR="00BA7BA0" w:rsidRPr="009E007F">
        <w:rPr>
          <w:rFonts w:asciiTheme="majorHAnsi" w:eastAsia="Times New Roman" w:hAnsiTheme="majorHAnsi" w:cs="Times New Roman"/>
          <w:color w:val="0D0D0D" w:themeColor="text1" w:themeTint="F2"/>
          <w:sz w:val="24"/>
        </w:rPr>
        <w:t>, by solving the case, he</w:t>
      </w:r>
      <w:r w:rsidR="00541F7C" w:rsidRPr="009E007F">
        <w:rPr>
          <w:rFonts w:asciiTheme="majorHAnsi" w:eastAsia="Times New Roman" w:hAnsiTheme="majorHAnsi" w:cs="Times New Roman"/>
          <w:color w:val="0D0D0D" w:themeColor="text1" w:themeTint="F2"/>
          <w:sz w:val="24"/>
        </w:rPr>
        <w:t xml:space="preserve"> has earned the right to</w:t>
      </w:r>
      <w:r w:rsidR="00222316" w:rsidRPr="009E007F">
        <w:rPr>
          <w:rFonts w:asciiTheme="majorHAnsi" w:eastAsia="Times New Roman" w:hAnsiTheme="majorHAnsi" w:cs="Times New Roman"/>
          <w:color w:val="0D0D0D" w:themeColor="text1" w:themeTint="F2"/>
          <w:sz w:val="24"/>
        </w:rPr>
        <w:t xml:space="preserve"> assume</w:t>
      </w:r>
      <w:r w:rsidR="00541F7C" w:rsidRPr="009E007F">
        <w:rPr>
          <w:rFonts w:asciiTheme="majorHAnsi" w:eastAsia="Times New Roman" w:hAnsiTheme="majorHAnsi" w:cs="Times New Roman"/>
          <w:color w:val="0D0D0D" w:themeColor="text1" w:themeTint="F2"/>
          <w:sz w:val="24"/>
        </w:rPr>
        <w:t xml:space="preserve">. Unless we are to suspend our belief about the entire diegetic situation, the only conclusion we can draw in the sphere of reality, is that the flashbacks were happening in </w:t>
      </w:r>
      <w:r w:rsidR="003D411B" w:rsidRPr="009E007F">
        <w:rPr>
          <w:rFonts w:asciiTheme="majorHAnsi" w:eastAsia="Times New Roman" w:hAnsiTheme="majorHAnsi" w:cs="Times New Roman"/>
          <w:color w:val="0D0D0D" w:themeColor="text1" w:themeTint="F2"/>
          <w:sz w:val="24"/>
        </w:rPr>
        <w:t xml:space="preserve">Holmes’ </w:t>
      </w:r>
      <w:r w:rsidR="00541F7C" w:rsidRPr="009E007F">
        <w:rPr>
          <w:rFonts w:asciiTheme="majorHAnsi" w:eastAsia="Times New Roman" w:hAnsiTheme="majorHAnsi" w:cs="Times New Roman"/>
          <w:color w:val="0D0D0D" w:themeColor="text1" w:themeTint="F2"/>
          <w:sz w:val="24"/>
        </w:rPr>
        <w:t>own mind.</w:t>
      </w:r>
    </w:p>
    <w:p w14:paraId="61088929" w14:textId="514CDF60" w:rsidR="00F73E46" w:rsidRPr="004D4BDB" w:rsidRDefault="00F73E46" w:rsidP="004D4BDB">
      <w:pPr>
        <w:pStyle w:val="Heading4"/>
        <w:rPr>
          <w:rFonts w:eastAsia="Times New Roman"/>
        </w:rPr>
      </w:pPr>
      <w:r w:rsidRPr="004D4BDB">
        <w:rPr>
          <w:rFonts w:eastAsia="Times New Roman"/>
        </w:rPr>
        <w:t>Holmes, the Paradiegetic Priest</w:t>
      </w:r>
    </w:p>
    <w:p w14:paraId="0581A83C" w14:textId="7CE7569F" w:rsidR="003D1E38" w:rsidRPr="009E007F" w:rsidRDefault="003D1E38" w:rsidP="0060249B">
      <w:pPr>
        <w:spacing w:line="240" w:lineRule="auto"/>
        <w:ind w:firstLine="360"/>
        <w:contextualSpacing/>
        <w:rPr>
          <w:rFonts w:asciiTheme="majorHAnsi" w:eastAsia="Times New Roman" w:hAnsiTheme="majorHAnsi" w:cs="Times New Roman"/>
          <w:color w:val="0D0D0D" w:themeColor="text1" w:themeTint="F2"/>
          <w:sz w:val="24"/>
        </w:rPr>
      </w:pPr>
      <w:r w:rsidRPr="009E007F">
        <w:rPr>
          <w:rFonts w:asciiTheme="majorHAnsi" w:eastAsia="Times New Roman" w:hAnsiTheme="majorHAnsi" w:cs="Times New Roman"/>
          <w:color w:val="0D0D0D" w:themeColor="text1" w:themeTint="F2"/>
          <w:sz w:val="24"/>
        </w:rPr>
        <w:t xml:space="preserve">A particularly well-chosen piece of pre-composed music is </w:t>
      </w:r>
      <w:r w:rsidR="005D5964" w:rsidRPr="009E007F">
        <w:rPr>
          <w:rFonts w:asciiTheme="majorHAnsi" w:eastAsia="Times New Roman" w:hAnsiTheme="majorHAnsi" w:cs="Times New Roman"/>
          <w:color w:val="0D0D0D" w:themeColor="text1" w:themeTint="F2"/>
          <w:sz w:val="24"/>
        </w:rPr>
        <w:t>t</w:t>
      </w:r>
      <w:r w:rsidRPr="009E007F">
        <w:rPr>
          <w:rFonts w:asciiTheme="majorHAnsi" w:eastAsia="Times New Roman" w:hAnsiTheme="majorHAnsi" w:cs="Times New Roman"/>
          <w:color w:val="0D0D0D" w:themeColor="text1" w:themeTint="F2"/>
          <w:sz w:val="24"/>
        </w:rPr>
        <w:t xml:space="preserve">he Queen of the Night’s aria from Mozart’s </w:t>
      </w:r>
      <w:bookmarkStart w:id="1" w:name="_Hlk535417517"/>
      <w:r w:rsidRPr="009E007F">
        <w:rPr>
          <w:rFonts w:asciiTheme="majorHAnsi" w:eastAsia="Times New Roman" w:hAnsiTheme="majorHAnsi" w:cs="Times New Roman"/>
          <w:i/>
          <w:color w:val="0D0D0D" w:themeColor="text1" w:themeTint="F2"/>
          <w:sz w:val="24"/>
        </w:rPr>
        <w:t>Die Zauberflöte</w:t>
      </w:r>
      <w:r w:rsidRPr="009E007F">
        <w:rPr>
          <w:rFonts w:asciiTheme="majorHAnsi" w:eastAsia="Times New Roman" w:hAnsiTheme="majorHAnsi" w:cs="Times New Roman"/>
          <w:color w:val="0D0D0D" w:themeColor="text1" w:themeTint="F2"/>
          <w:sz w:val="24"/>
        </w:rPr>
        <w:t xml:space="preserve"> </w:t>
      </w:r>
      <w:bookmarkEnd w:id="1"/>
      <w:r w:rsidRPr="009E007F">
        <w:rPr>
          <w:rFonts w:asciiTheme="majorHAnsi" w:eastAsia="Times New Roman" w:hAnsiTheme="majorHAnsi" w:cs="Times New Roman"/>
          <w:color w:val="0D0D0D" w:themeColor="text1" w:themeTint="F2"/>
          <w:sz w:val="24"/>
        </w:rPr>
        <w:t>to accompany the flashbacks of Mrs. Ronder, the much-abused wife of a circus ringmaster</w:t>
      </w:r>
      <w:r w:rsidR="005D5964" w:rsidRPr="009E007F">
        <w:rPr>
          <w:rFonts w:asciiTheme="majorHAnsi" w:eastAsia="Times New Roman" w:hAnsiTheme="majorHAnsi" w:cs="Times New Roman"/>
          <w:color w:val="0D0D0D" w:themeColor="text1" w:themeTint="F2"/>
          <w:sz w:val="24"/>
        </w:rPr>
        <w:t xml:space="preserve"> in </w:t>
      </w:r>
      <w:r w:rsidR="003D4ED5">
        <w:rPr>
          <w:rFonts w:asciiTheme="majorHAnsi" w:eastAsia="Times New Roman" w:hAnsiTheme="majorHAnsi" w:cs="Times New Roman"/>
          <w:color w:val="0D0D0D" w:themeColor="text1" w:themeTint="F2"/>
          <w:sz w:val="24"/>
        </w:rPr>
        <w:t>“</w:t>
      </w:r>
      <w:r w:rsidR="005D5964" w:rsidRPr="009E007F">
        <w:rPr>
          <w:rFonts w:asciiTheme="majorHAnsi" w:eastAsia="Times New Roman" w:hAnsiTheme="majorHAnsi" w:cs="Times New Roman"/>
          <w:color w:val="0D0D0D" w:themeColor="text1" w:themeTint="F2"/>
          <w:sz w:val="24"/>
        </w:rPr>
        <w:t>The Veiled Lodger</w:t>
      </w:r>
      <w:r w:rsidR="003D4ED5">
        <w:rPr>
          <w:rFonts w:asciiTheme="majorHAnsi" w:eastAsia="Times New Roman" w:hAnsiTheme="majorHAnsi" w:cs="Times New Roman"/>
          <w:color w:val="0D0D0D" w:themeColor="text1" w:themeTint="F2"/>
          <w:sz w:val="24"/>
        </w:rPr>
        <w:t>”</w:t>
      </w:r>
      <w:r w:rsidR="005D5964" w:rsidRPr="009E007F">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 The reference is explained toward the end of the drama </w:t>
      </w:r>
      <w:r w:rsidR="00A80207" w:rsidRPr="009E007F">
        <w:rPr>
          <w:rFonts w:asciiTheme="majorHAnsi" w:eastAsia="Times New Roman" w:hAnsiTheme="majorHAnsi" w:cs="Times New Roman"/>
          <w:color w:val="0D0D0D" w:themeColor="text1" w:themeTint="F2"/>
          <w:sz w:val="24"/>
        </w:rPr>
        <w:t xml:space="preserve">in </w:t>
      </w:r>
      <w:r w:rsidRPr="009E007F">
        <w:rPr>
          <w:rFonts w:asciiTheme="majorHAnsi" w:eastAsia="Times New Roman" w:hAnsiTheme="majorHAnsi" w:cs="Times New Roman"/>
          <w:color w:val="0D0D0D" w:themeColor="text1" w:themeTint="F2"/>
          <w:sz w:val="24"/>
        </w:rPr>
        <w:t xml:space="preserve">a flashback of sexual abuse during which the feared Mr. Ronder </w:t>
      </w:r>
      <w:r w:rsidR="00186C02" w:rsidRPr="009E007F">
        <w:rPr>
          <w:rFonts w:asciiTheme="majorHAnsi" w:eastAsia="Times New Roman" w:hAnsiTheme="majorHAnsi" w:cs="Times New Roman"/>
          <w:color w:val="0D0D0D" w:themeColor="text1" w:themeTint="F2"/>
          <w:sz w:val="24"/>
        </w:rPr>
        <w:t xml:space="preserve">dubs </w:t>
      </w:r>
      <w:r w:rsidRPr="009E007F">
        <w:rPr>
          <w:rFonts w:asciiTheme="majorHAnsi" w:eastAsia="Times New Roman" w:hAnsiTheme="majorHAnsi" w:cs="Times New Roman"/>
          <w:color w:val="0D0D0D" w:themeColor="text1" w:themeTint="F2"/>
          <w:sz w:val="24"/>
        </w:rPr>
        <w:t>h</w:t>
      </w:r>
      <w:r w:rsidR="00A80207" w:rsidRPr="009E007F">
        <w:rPr>
          <w:rFonts w:asciiTheme="majorHAnsi" w:eastAsia="Times New Roman" w:hAnsiTheme="majorHAnsi" w:cs="Times New Roman"/>
          <w:color w:val="0D0D0D" w:themeColor="text1" w:themeTint="F2"/>
          <w:sz w:val="24"/>
        </w:rPr>
        <w:t>is abused wife,</w:t>
      </w:r>
      <w:r w:rsidRPr="009E007F">
        <w:rPr>
          <w:rFonts w:asciiTheme="majorHAnsi" w:eastAsia="Times New Roman" w:hAnsiTheme="majorHAnsi" w:cs="Times New Roman"/>
          <w:color w:val="0D0D0D" w:themeColor="text1" w:themeTint="F2"/>
          <w:sz w:val="24"/>
        </w:rPr>
        <w:t xml:space="preserve"> “queen of the night.” She </w:t>
      </w:r>
      <w:r w:rsidR="00262F54" w:rsidRPr="009E007F">
        <w:rPr>
          <w:rFonts w:asciiTheme="majorHAnsi" w:eastAsia="Times New Roman" w:hAnsiTheme="majorHAnsi" w:cs="Times New Roman"/>
          <w:color w:val="0D0D0D" w:themeColor="text1" w:themeTint="F2"/>
          <w:sz w:val="24"/>
        </w:rPr>
        <w:t>wa</w:t>
      </w:r>
      <w:r w:rsidRPr="009E007F">
        <w:rPr>
          <w:rFonts w:asciiTheme="majorHAnsi" w:eastAsia="Times New Roman" w:hAnsiTheme="majorHAnsi" w:cs="Times New Roman"/>
          <w:color w:val="0D0D0D" w:themeColor="text1" w:themeTint="F2"/>
          <w:sz w:val="24"/>
        </w:rPr>
        <w:t xml:space="preserve">s a circus entertainer, now reduced to a veiled creature, living in the shadows, after a tragic disfigurement incurred from </w:t>
      </w:r>
      <w:r w:rsidR="00A80207" w:rsidRPr="009E007F">
        <w:rPr>
          <w:rFonts w:asciiTheme="majorHAnsi" w:eastAsia="Times New Roman" w:hAnsiTheme="majorHAnsi" w:cs="Times New Roman"/>
          <w:color w:val="0D0D0D" w:themeColor="text1" w:themeTint="F2"/>
          <w:sz w:val="24"/>
        </w:rPr>
        <w:t xml:space="preserve">a circus </w:t>
      </w:r>
      <w:r w:rsidRPr="009E007F">
        <w:rPr>
          <w:rFonts w:asciiTheme="majorHAnsi" w:eastAsia="Times New Roman" w:hAnsiTheme="majorHAnsi" w:cs="Times New Roman"/>
          <w:color w:val="0D0D0D" w:themeColor="text1" w:themeTint="F2"/>
          <w:sz w:val="24"/>
        </w:rPr>
        <w:t>lion</w:t>
      </w:r>
      <w:r w:rsidR="00262F54" w:rsidRPr="009E007F">
        <w:rPr>
          <w:rFonts w:asciiTheme="majorHAnsi" w:eastAsia="Times New Roman" w:hAnsiTheme="majorHAnsi" w:cs="Times New Roman"/>
          <w:color w:val="0D0D0D" w:themeColor="text1" w:themeTint="F2"/>
          <w:sz w:val="24"/>
        </w:rPr>
        <w:t xml:space="preserve"> </w:t>
      </w:r>
      <w:r w:rsidR="003D4ED5">
        <w:rPr>
          <w:rFonts w:asciiTheme="majorHAnsi" w:eastAsia="Times New Roman" w:hAnsiTheme="majorHAnsi" w:cs="Times New Roman"/>
          <w:color w:val="0D0D0D" w:themeColor="text1" w:themeTint="F2"/>
          <w:sz w:val="24"/>
        </w:rPr>
        <w:t xml:space="preserve">during an incident in which her husband was killed </w:t>
      </w:r>
      <w:r w:rsidR="00262F54" w:rsidRPr="009E007F">
        <w:rPr>
          <w:rFonts w:asciiTheme="majorHAnsi" w:eastAsia="Times New Roman" w:hAnsiTheme="majorHAnsi" w:cs="Times New Roman"/>
          <w:color w:val="0D0D0D" w:themeColor="text1" w:themeTint="F2"/>
          <w:sz w:val="24"/>
        </w:rPr>
        <w:t xml:space="preserve">– she is now properly </w:t>
      </w:r>
      <w:r w:rsidR="00757C25">
        <w:rPr>
          <w:rFonts w:asciiTheme="majorHAnsi" w:eastAsia="Times New Roman" w:hAnsiTheme="majorHAnsi" w:cs="Times New Roman"/>
          <w:color w:val="0D0D0D" w:themeColor="text1" w:themeTint="F2"/>
          <w:sz w:val="24"/>
        </w:rPr>
        <w:t>“</w:t>
      </w:r>
      <w:r w:rsidR="00186C02" w:rsidRPr="009E007F">
        <w:rPr>
          <w:rFonts w:asciiTheme="majorHAnsi" w:eastAsia="Times New Roman" w:hAnsiTheme="majorHAnsi" w:cs="Times New Roman"/>
          <w:color w:val="0D0D0D" w:themeColor="text1" w:themeTint="F2"/>
          <w:sz w:val="24"/>
        </w:rPr>
        <w:t>q</w:t>
      </w:r>
      <w:r w:rsidR="00262F54" w:rsidRPr="009E007F">
        <w:rPr>
          <w:rFonts w:asciiTheme="majorHAnsi" w:eastAsia="Times New Roman" w:hAnsiTheme="majorHAnsi" w:cs="Times New Roman"/>
          <w:color w:val="0D0D0D" w:themeColor="text1" w:themeTint="F2"/>
          <w:sz w:val="24"/>
        </w:rPr>
        <w:t xml:space="preserve">ueen of the </w:t>
      </w:r>
      <w:r w:rsidR="00186C02" w:rsidRPr="009E007F">
        <w:rPr>
          <w:rFonts w:asciiTheme="majorHAnsi" w:eastAsia="Times New Roman" w:hAnsiTheme="majorHAnsi" w:cs="Times New Roman"/>
          <w:color w:val="0D0D0D" w:themeColor="text1" w:themeTint="F2"/>
          <w:sz w:val="24"/>
        </w:rPr>
        <w:t>n</w:t>
      </w:r>
      <w:r w:rsidR="00262F54" w:rsidRPr="009E007F">
        <w:rPr>
          <w:rFonts w:asciiTheme="majorHAnsi" w:eastAsia="Times New Roman" w:hAnsiTheme="majorHAnsi" w:cs="Times New Roman"/>
          <w:color w:val="0D0D0D" w:themeColor="text1" w:themeTint="F2"/>
          <w:sz w:val="24"/>
        </w:rPr>
        <w:t>ight</w:t>
      </w:r>
      <w:r w:rsidR="00757C25">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One of Mo</w:t>
      </w:r>
      <w:r w:rsidR="00262F54" w:rsidRPr="009E007F">
        <w:rPr>
          <w:rFonts w:asciiTheme="majorHAnsi" w:eastAsia="Times New Roman" w:hAnsiTheme="majorHAnsi" w:cs="Times New Roman"/>
          <w:color w:val="0D0D0D" w:themeColor="text1" w:themeTint="F2"/>
          <w:sz w:val="24"/>
        </w:rPr>
        <w:t>z</w:t>
      </w:r>
      <w:r w:rsidRPr="009E007F">
        <w:rPr>
          <w:rFonts w:asciiTheme="majorHAnsi" w:eastAsia="Times New Roman" w:hAnsiTheme="majorHAnsi" w:cs="Times New Roman"/>
          <w:color w:val="0D0D0D" w:themeColor="text1" w:themeTint="F2"/>
          <w:sz w:val="24"/>
        </w:rPr>
        <w:t xml:space="preserve">art’s many geniuses in the </w:t>
      </w:r>
      <w:r w:rsidR="00186C02" w:rsidRPr="009E007F">
        <w:rPr>
          <w:rFonts w:asciiTheme="majorHAnsi" w:eastAsia="Times New Roman" w:hAnsiTheme="majorHAnsi" w:cs="Times New Roman"/>
          <w:i/>
          <w:color w:val="0D0D0D" w:themeColor="text1" w:themeTint="F2"/>
          <w:sz w:val="24"/>
        </w:rPr>
        <w:t>Die Zauberflöte</w:t>
      </w:r>
      <w:r w:rsidR="00186C02" w:rsidRPr="009E007F">
        <w:rPr>
          <w:rFonts w:asciiTheme="majorHAnsi" w:eastAsia="Times New Roman" w:hAnsiTheme="majorHAnsi" w:cs="Times New Roman"/>
          <w:color w:val="0D0D0D" w:themeColor="text1" w:themeTint="F2"/>
          <w:sz w:val="24"/>
        </w:rPr>
        <w:t xml:space="preserve"> </w:t>
      </w:r>
      <w:r w:rsidRPr="009E007F">
        <w:rPr>
          <w:rFonts w:asciiTheme="majorHAnsi" w:eastAsia="Times New Roman" w:hAnsiTheme="majorHAnsi" w:cs="Times New Roman"/>
          <w:color w:val="0D0D0D" w:themeColor="text1" w:themeTint="F2"/>
          <w:sz w:val="24"/>
        </w:rPr>
        <w:t xml:space="preserve">is that our initial perceptions of Sarastro (as villain) and the Queen of the Night (as force of good) turn on their heads, which her </w:t>
      </w:r>
      <w:r w:rsidR="00262F54" w:rsidRPr="009E007F">
        <w:rPr>
          <w:rFonts w:asciiTheme="majorHAnsi" w:eastAsia="Times New Roman" w:hAnsiTheme="majorHAnsi" w:cs="Times New Roman"/>
          <w:color w:val="0D0D0D" w:themeColor="text1" w:themeTint="F2"/>
          <w:sz w:val="24"/>
        </w:rPr>
        <w:t xml:space="preserve">furious </w:t>
      </w:r>
      <w:r w:rsidRPr="009E007F">
        <w:rPr>
          <w:rFonts w:asciiTheme="majorHAnsi" w:eastAsia="Times New Roman" w:hAnsiTheme="majorHAnsi" w:cs="Times New Roman"/>
          <w:color w:val="0D0D0D" w:themeColor="text1" w:themeTint="F2"/>
          <w:sz w:val="24"/>
        </w:rPr>
        <w:t xml:space="preserve">aria of rage and revenge brings to the foreground. Likewise, this theme, used partly as the melancholic </w:t>
      </w:r>
      <w:r w:rsidR="007D2ACF" w:rsidRPr="009E007F">
        <w:rPr>
          <w:rFonts w:asciiTheme="majorHAnsi" w:eastAsia="Times New Roman" w:hAnsiTheme="majorHAnsi" w:cs="Times New Roman"/>
          <w:i/>
          <w:color w:val="0D0D0D" w:themeColor="text1" w:themeTint="F2"/>
          <w:sz w:val="24"/>
        </w:rPr>
        <w:t>L</w:t>
      </w:r>
      <w:r w:rsidRPr="009E007F">
        <w:rPr>
          <w:rFonts w:asciiTheme="majorHAnsi" w:eastAsia="Times New Roman" w:hAnsiTheme="majorHAnsi" w:cs="Times New Roman"/>
          <w:i/>
          <w:color w:val="0D0D0D" w:themeColor="text1" w:themeTint="F2"/>
          <w:sz w:val="24"/>
        </w:rPr>
        <w:t>eitmotiv</w:t>
      </w:r>
      <w:r w:rsidRPr="009E007F">
        <w:rPr>
          <w:rFonts w:asciiTheme="majorHAnsi" w:eastAsia="Times New Roman" w:hAnsiTheme="majorHAnsi" w:cs="Times New Roman"/>
          <w:color w:val="0D0D0D" w:themeColor="text1" w:themeTint="F2"/>
          <w:sz w:val="24"/>
        </w:rPr>
        <w:t xml:space="preserve"> of her past</w:t>
      </w:r>
      <w:r w:rsidR="00262F54" w:rsidRPr="009E007F">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 shows ultimately that she was a</w:t>
      </w:r>
      <w:r w:rsidR="007D2ACF" w:rsidRPr="009E007F">
        <w:rPr>
          <w:rFonts w:asciiTheme="majorHAnsi" w:eastAsia="Times New Roman" w:hAnsiTheme="majorHAnsi" w:cs="Times New Roman"/>
          <w:color w:val="0D0D0D" w:themeColor="text1" w:themeTint="F2"/>
          <w:sz w:val="24"/>
        </w:rPr>
        <w:t xml:space="preserve"> </w:t>
      </w:r>
      <w:r w:rsidRPr="009E007F">
        <w:rPr>
          <w:rFonts w:asciiTheme="majorHAnsi" w:eastAsia="Times New Roman" w:hAnsiTheme="majorHAnsi" w:cs="Times New Roman"/>
          <w:color w:val="0D0D0D" w:themeColor="text1" w:themeTint="F2"/>
          <w:sz w:val="24"/>
        </w:rPr>
        <w:t xml:space="preserve">murderess rather than </w:t>
      </w:r>
      <w:r w:rsidR="00262F54" w:rsidRPr="009E007F">
        <w:rPr>
          <w:rFonts w:asciiTheme="majorHAnsi" w:eastAsia="Times New Roman" w:hAnsiTheme="majorHAnsi" w:cs="Times New Roman"/>
          <w:color w:val="0D0D0D" w:themeColor="text1" w:themeTint="F2"/>
          <w:sz w:val="24"/>
        </w:rPr>
        <w:t xml:space="preserve">(just) a </w:t>
      </w:r>
      <w:r w:rsidRPr="009E007F">
        <w:rPr>
          <w:rFonts w:asciiTheme="majorHAnsi" w:eastAsia="Times New Roman" w:hAnsiTheme="majorHAnsi" w:cs="Times New Roman"/>
          <w:color w:val="0D0D0D" w:themeColor="text1" w:themeTint="F2"/>
          <w:sz w:val="24"/>
        </w:rPr>
        <w:t xml:space="preserve">victim. However, the music is </w:t>
      </w:r>
      <w:r w:rsidR="007A0DF0" w:rsidRPr="009E007F">
        <w:rPr>
          <w:rFonts w:asciiTheme="majorHAnsi" w:eastAsia="Times New Roman" w:hAnsiTheme="majorHAnsi" w:cs="Times New Roman"/>
          <w:color w:val="0D0D0D" w:themeColor="text1" w:themeTint="F2"/>
          <w:sz w:val="24"/>
        </w:rPr>
        <w:t xml:space="preserve">played on the solo violin in a sorrowful, reflective mood. We </w:t>
      </w:r>
      <w:r w:rsidR="00262F54" w:rsidRPr="009E007F">
        <w:rPr>
          <w:rFonts w:asciiTheme="majorHAnsi" w:eastAsia="Times New Roman" w:hAnsiTheme="majorHAnsi" w:cs="Times New Roman"/>
          <w:color w:val="0D0D0D" w:themeColor="text1" w:themeTint="F2"/>
          <w:sz w:val="24"/>
        </w:rPr>
        <w:t xml:space="preserve">may well feel that, even </w:t>
      </w:r>
      <w:r w:rsidR="00262F54" w:rsidRPr="009E007F">
        <w:rPr>
          <w:rFonts w:asciiTheme="majorHAnsi" w:eastAsia="Times New Roman" w:hAnsiTheme="majorHAnsi" w:cs="Times New Roman"/>
          <w:color w:val="0D0D0D" w:themeColor="text1" w:themeTint="F2"/>
          <w:sz w:val="24"/>
        </w:rPr>
        <w:lastRenderedPageBreak/>
        <w:t xml:space="preserve">in her flashbacks, </w:t>
      </w:r>
      <w:r w:rsidR="007A0DF0" w:rsidRPr="009E007F">
        <w:rPr>
          <w:rFonts w:asciiTheme="majorHAnsi" w:eastAsia="Times New Roman" w:hAnsiTheme="majorHAnsi" w:cs="Times New Roman"/>
          <w:color w:val="0D0D0D" w:themeColor="text1" w:themeTint="F2"/>
          <w:sz w:val="24"/>
        </w:rPr>
        <w:t xml:space="preserve">it is Holmes who is playing, </w:t>
      </w:r>
      <w:r w:rsidR="00262F54" w:rsidRPr="009E007F">
        <w:rPr>
          <w:rFonts w:asciiTheme="majorHAnsi" w:eastAsia="Times New Roman" w:hAnsiTheme="majorHAnsi" w:cs="Times New Roman"/>
          <w:color w:val="0D0D0D" w:themeColor="text1" w:themeTint="F2"/>
          <w:sz w:val="24"/>
        </w:rPr>
        <w:t xml:space="preserve">intruding into her secret narrative space </w:t>
      </w:r>
      <w:r w:rsidR="007A0DF0" w:rsidRPr="009E007F">
        <w:rPr>
          <w:rFonts w:asciiTheme="majorHAnsi" w:eastAsia="Times New Roman" w:hAnsiTheme="majorHAnsi" w:cs="Times New Roman"/>
          <w:color w:val="0D0D0D" w:themeColor="text1" w:themeTint="F2"/>
          <w:sz w:val="24"/>
        </w:rPr>
        <w:t xml:space="preserve">as part of his </w:t>
      </w:r>
      <w:r w:rsidR="00262F54" w:rsidRPr="009E007F">
        <w:rPr>
          <w:rFonts w:asciiTheme="majorHAnsi" w:eastAsia="Times New Roman" w:hAnsiTheme="majorHAnsi" w:cs="Times New Roman"/>
          <w:color w:val="0D0D0D" w:themeColor="text1" w:themeTint="F2"/>
          <w:sz w:val="24"/>
        </w:rPr>
        <w:t xml:space="preserve"> </w:t>
      </w:r>
      <w:r w:rsidR="007A0DF0" w:rsidRPr="009E007F">
        <w:rPr>
          <w:rFonts w:asciiTheme="majorHAnsi" w:eastAsia="Times New Roman" w:hAnsiTheme="majorHAnsi" w:cs="Times New Roman"/>
          <w:color w:val="0D0D0D" w:themeColor="text1" w:themeTint="F2"/>
          <w:sz w:val="24"/>
        </w:rPr>
        <w:t>strategy</w:t>
      </w:r>
      <w:r w:rsidR="00757C25">
        <w:rPr>
          <w:rFonts w:asciiTheme="majorHAnsi" w:eastAsia="Times New Roman" w:hAnsiTheme="majorHAnsi" w:cs="Times New Roman"/>
          <w:color w:val="0D0D0D" w:themeColor="text1" w:themeTint="F2"/>
          <w:sz w:val="24"/>
        </w:rPr>
        <w:t xml:space="preserve"> for taking musical narrative control</w:t>
      </w:r>
      <w:r w:rsidR="007A0DF0" w:rsidRPr="009E007F">
        <w:rPr>
          <w:rFonts w:asciiTheme="majorHAnsi" w:eastAsia="Times New Roman" w:hAnsiTheme="majorHAnsi" w:cs="Times New Roman"/>
          <w:color w:val="0D0D0D" w:themeColor="text1" w:themeTint="F2"/>
          <w:sz w:val="24"/>
        </w:rPr>
        <w:t xml:space="preserve">. This view is heightened when the music finally </w:t>
      </w:r>
      <w:r w:rsidR="007D2ACF" w:rsidRPr="009E007F">
        <w:rPr>
          <w:rFonts w:asciiTheme="majorHAnsi" w:eastAsia="Times New Roman" w:hAnsiTheme="majorHAnsi" w:cs="Times New Roman"/>
          <w:color w:val="0D0D0D" w:themeColor="text1" w:themeTint="F2"/>
          <w:sz w:val="24"/>
        </w:rPr>
        <w:t>increases in volume</w:t>
      </w:r>
      <w:r w:rsidR="007A0DF0" w:rsidRPr="009E007F">
        <w:rPr>
          <w:rFonts w:asciiTheme="majorHAnsi" w:eastAsia="Times New Roman" w:hAnsiTheme="majorHAnsi" w:cs="Times New Roman"/>
          <w:color w:val="0D0D0D" w:themeColor="text1" w:themeTint="F2"/>
          <w:sz w:val="24"/>
        </w:rPr>
        <w:t>, appearing to cross</w:t>
      </w:r>
      <w:r w:rsidR="00262F54" w:rsidRPr="009E007F">
        <w:rPr>
          <w:rFonts w:asciiTheme="majorHAnsi" w:eastAsia="Times New Roman" w:hAnsiTheme="majorHAnsi" w:cs="Times New Roman"/>
          <w:color w:val="0D0D0D" w:themeColor="text1" w:themeTint="F2"/>
          <w:sz w:val="24"/>
        </w:rPr>
        <w:t xml:space="preserve"> </w:t>
      </w:r>
      <w:r w:rsidR="007A0DF0" w:rsidRPr="009E007F">
        <w:rPr>
          <w:rFonts w:asciiTheme="majorHAnsi" w:eastAsia="Times New Roman" w:hAnsiTheme="majorHAnsi" w:cs="Times New Roman"/>
          <w:color w:val="0D0D0D" w:themeColor="text1" w:themeTint="F2"/>
          <w:sz w:val="24"/>
        </w:rPr>
        <w:t xml:space="preserve">into the </w:t>
      </w:r>
      <w:r w:rsidR="00757C25">
        <w:rPr>
          <w:rFonts w:asciiTheme="majorHAnsi" w:eastAsia="Times New Roman" w:hAnsiTheme="majorHAnsi" w:cs="Times New Roman"/>
          <w:color w:val="0D0D0D" w:themeColor="text1" w:themeTint="F2"/>
          <w:sz w:val="24"/>
        </w:rPr>
        <w:t>‘</w:t>
      </w:r>
      <w:r w:rsidR="00262F54" w:rsidRPr="009E007F">
        <w:rPr>
          <w:rFonts w:asciiTheme="majorHAnsi" w:eastAsia="Times New Roman" w:hAnsiTheme="majorHAnsi" w:cs="Times New Roman"/>
          <w:color w:val="0D0D0D" w:themeColor="text1" w:themeTint="F2"/>
          <w:sz w:val="24"/>
        </w:rPr>
        <w:t>visualized</w:t>
      </w:r>
      <w:r w:rsidR="00757C25">
        <w:rPr>
          <w:rFonts w:asciiTheme="majorHAnsi" w:eastAsia="Times New Roman" w:hAnsiTheme="majorHAnsi" w:cs="Times New Roman"/>
          <w:color w:val="0D0D0D" w:themeColor="text1" w:themeTint="F2"/>
          <w:sz w:val="24"/>
        </w:rPr>
        <w:t>’</w:t>
      </w:r>
      <w:r w:rsidR="00262F54" w:rsidRPr="009E007F">
        <w:rPr>
          <w:rFonts w:asciiTheme="majorHAnsi" w:eastAsia="Times New Roman" w:hAnsiTheme="majorHAnsi" w:cs="Times New Roman"/>
          <w:color w:val="0D0D0D" w:themeColor="text1" w:themeTint="F2"/>
          <w:sz w:val="24"/>
        </w:rPr>
        <w:t xml:space="preserve"> </w:t>
      </w:r>
      <w:r w:rsidR="007A0DF0" w:rsidRPr="009E007F">
        <w:rPr>
          <w:rFonts w:asciiTheme="majorHAnsi" w:eastAsia="Times New Roman" w:hAnsiTheme="majorHAnsi" w:cs="Times New Roman"/>
          <w:color w:val="0D0D0D" w:themeColor="text1" w:themeTint="F2"/>
          <w:sz w:val="24"/>
        </w:rPr>
        <w:t xml:space="preserve">frame of Holmes’ drawing room as Holmes and Watson finally reflect on the case. Holmes’ role </w:t>
      </w:r>
      <w:r w:rsidR="00186C02" w:rsidRPr="009E007F">
        <w:rPr>
          <w:rFonts w:asciiTheme="majorHAnsi" w:eastAsia="Times New Roman" w:hAnsiTheme="majorHAnsi" w:cs="Times New Roman"/>
          <w:color w:val="0D0D0D" w:themeColor="text1" w:themeTint="F2"/>
          <w:sz w:val="24"/>
        </w:rPr>
        <w:t xml:space="preserve">as </w:t>
      </w:r>
      <w:r w:rsidR="007A0DF0" w:rsidRPr="009E007F">
        <w:rPr>
          <w:rFonts w:asciiTheme="majorHAnsi" w:eastAsia="Times New Roman" w:hAnsiTheme="majorHAnsi" w:cs="Times New Roman"/>
          <w:color w:val="0D0D0D" w:themeColor="text1" w:themeTint="F2"/>
          <w:sz w:val="24"/>
        </w:rPr>
        <w:t xml:space="preserve">musical narrator is </w:t>
      </w:r>
      <w:r w:rsidR="00757C25">
        <w:rPr>
          <w:rFonts w:asciiTheme="majorHAnsi" w:eastAsia="Times New Roman" w:hAnsiTheme="majorHAnsi" w:cs="Times New Roman"/>
          <w:color w:val="0D0D0D" w:themeColor="text1" w:themeTint="F2"/>
          <w:sz w:val="24"/>
        </w:rPr>
        <w:t>undercut</w:t>
      </w:r>
      <w:r w:rsidR="007A0DF0" w:rsidRPr="009E007F">
        <w:rPr>
          <w:rFonts w:asciiTheme="majorHAnsi" w:eastAsia="Times New Roman" w:hAnsiTheme="majorHAnsi" w:cs="Times New Roman"/>
          <w:color w:val="0D0D0D" w:themeColor="text1" w:themeTint="F2"/>
          <w:sz w:val="24"/>
        </w:rPr>
        <w:t xml:space="preserve"> in this case</w:t>
      </w:r>
      <w:r w:rsidR="00757C25">
        <w:rPr>
          <w:rFonts w:asciiTheme="majorHAnsi" w:eastAsia="Times New Roman" w:hAnsiTheme="majorHAnsi" w:cs="Times New Roman"/>
          <w:color w:val="0D0D0D" w:themeColor="text1" w:themeTint="F2"/>
          <w:sz w:val="24"/>
        </w:rPr>
        <w:t>, however,</w:t>
      </w:r>
      <w:r w:rsidR="007A0DF0" w:rsidRPr="009E007F">
        <w:rPr>
          <w:rFonts w:asciiTheme="majorHAnsi" w:eastAsia="Times New Roman" w:hAnsiTheme="majorHAnsi" w:cs="Times New Roman"/>
          <w:color w:val="0D0D0D" w:themeColor="text1" w:themeTint="F2"/>
          <w:sz w:val="24"/>
        </w:rPr>
        <w:t xml:space="preserve"> because Holmes is merely a confessor; he solves nothing. </w:t>
      </w:r>
      <w:r w:rsidR="00262F54" w:rsidRPr="009E007F">
        <w:rPr>
          <w:rFonts w:asciiTheme="majorHAnsi" w:eastAsia="Times New Roman" w:hAnsiTheme="majorHAnsi" w:cs="Times New Roman"/>
          <w:color w:val="0D0D0D" w:themeColor="text1" w:themeTint="F2"/>
          <w:sz w:val="24"/>
        </w:rPr>
        <w:t xml:space="preserve">Mrs Ronder </w:t>
      </w:r>
      <w:r w:rsidR="00E033E4" w:rsidRPr="009E007F">
        <w:rPr>
          <w:rFonts w:asciiTheme="majorHAnsi" w:eastAsia="Times New Roman" w:hAnsiTheme="majorHAnsi" w:cs="Times New Roman"/>
          <w:color w:val="0D0D0D" w:themeColor="text1" w:themeTint="F2"/>
          <w:sz w:val="24"/>
        </w:rPr>
        <w:t xml:space="preserve">describes </w:t>
      </w:r>
      <w:r w:rsidR="007A0DF0" w:rsidRPr="009E007F">
        <w:rPr>
          <w:rFonts w:asciiTheme="majorHAnsi" w:eastAsia="Times New Roman" w:hAnsiTheme="majorHAnsi" w:cs="Times New Roman"/>
          <w:color w:val="0D0D0D" w:themeColor="text1" w:themeTint="F2"/>
          <w:sz w:val="24"/>
        </w:rPr>
        <w:t>choos</w:t>
      </w:r>
      <w:r w:rsidR="00E033E4" w:rsidRPr="009E007F">
        <w:rPr>
          <w:rFonts w:asciiTheme="majorHAnsi" w:eastAsia="Times New Roman" w:hAnsiTheme="majorHAnsi" w:cs="Times New Roman"/>
          <w:color w:val="0D0D0D" w:themeColor="text1" w:themeTint="F2"/>
          <w:sz w:val="24"/>
        </w:rPr>
        <w:t>ing</w:t>
      </w:r>
      <w:r w:rsidR="007A0DF0" w:rsidRPr="009E007F">
        <w:rPr>
          <w:rFonts w:asciiTheme="majorHAnsi" w:eastAsia="Times New Roman" w:hAnsiTheme="majorHAnsi" w:cs="Times New Roman"/>
          <w:color w:val="0D0D0D" w:themeColor="text1" w:themeTint="F2"/>
          <w:sz w:val="24"/>
        </w:rPr>
        <w:t xml:space="preserve"> Holmes to hear her story rather than a priest or a policeman</w:t>
      </w:r>
      <w:r w:rsidR="00E033E4" w:rsidRPr="009E007F">
        <w:rPr>
          <w:rFonts w:asciiTheme="majorHAnsi" w:eastAsia="Times New Roman" w:hAnsiTheme="majorHAnsi" w:cs="Times New Roman"/>
          <w:color w:val="0D0D0D" w:themeColor="text1" w:themeTint="F2"/>
          <w:sz w:val="24"/>
        </w:rPr>
        <w:t>, because he acts as both</w:t>
      </w:r>
      <w:r w:rsidR="007A0DF0" w:rsidRPr="009E007F">
        <w:rPr>
          <w:rFonts w:asciiTheme="majorHAnsi" w:eastAsia="Times New Roman" w:hAnsiTheme="majorHAnsi" w:cs="Times New Roman"/>
          <w:color w:val="0D0D0D" w:themeColor="text1" w:themeTint="F2"/>
          <w:sz w:val="24"/>
        </w:rPr>
        <w:t xml:space="preserve">. Holmes is </w:t>
      </w:r>
      <w:r w:rsidR="007D2ACF" w:rsidRPr="009E007F">
        <w:rPr>
          <w:rFonts w:asciiTheme="majorHAnsi" w:eastAsia="Times New Roman" w:hAnsiTheme="majorHAnsi" w:cs="Times New Roman"/>
          <w:color w:val="0D0D0D" w:themeColor="text1" w:themeTint="F2"/>
          <w:sz w:val="24"/>
        </w:rPr>
        <w:t xml:space="preserve">granted </w:t>
      </w:r>
      <w:r w:rsidR="007A0DF0" w:rsidRPr="009E007F">
        <w:rPr>
          <w:rFonts w:asciiTheme="majorHAnsi" w:eastAsia="Times New Roman" w:hAnsiTheme="majorHAnsi" w:cs="Times New Roman"/>
          <w:color w:val="0D0D0D" w:themeColor="text1" w:themeTint="F2"/>
          <w:sz w:val="24"/>
        </w:rPr>
        <w:t>powers of absolution</w:t>
      </w:r>
      <w:r w:rsidR="00FE570A">
        <w:rPr>
          <w:rFonts w:asciiTheme="majorHAnsi" w:eastAsia="Times New Roman" w:hAnsiTheme="majorHAnsi" w:cs="Times New Roman"/>
          <w:color w:val="0D0D0D" w:themeColor="text1" w:themeTint="F2"/>
          <w:sz w:val="24"/>
        </w:rPr>
        <w:t>,</w:t>
      </w:r>
      <w:r w:rsidR="007A0DF0" w:rsidRPr="009E007F">
        <w:rPr>
          <w:rFonts w:asciiTheme="majorHAnsi" w:eastAsia="Times New Roman" w:hAnsiTheme="majorHAnsi" w:cs="Times New Roman"/>
          <w:color w:val="0D0D0D" w:themeColor="text1" w:themeTint="F2"/>
          <w:sz w:val="24"/>
        </w:rPr>
        <w:t xml:space="preserve"> </w:t>
      </w:r>
      <w:r w:rsidR="00FE570A">
        <w:rPr>
          <w:rFonts w:asciiTheme="majorHAnsi" w:eastAsia="Times New Roman" w:hAnsiTheme="majorHAnsi" w:cs="Times New Roman"/>
          <w:color w:val="0D0D0D" w:themeColor="text1" w:themeTint="F2"/>
          <w:sz w:val="24"/>
        </w:rPr>
        <w:t xml:space="preserve">but </w:t>
      </w:r>
      <w:r w:rsidR="007A0DF0" w:rsidRPr="009E007F">
        <w:rPr>
          <w:rFonts w:asciiTheme="majorHAnsi" w:eastAsia="Times New Roman" w:hAnsiTheme="majorHAnsi" w:cs="Times New Roman"/>
          <w:color w:val="0D0D0D" w:themeColor="text1" w:themeTint="F2"/>
          <w:sz w:val="24"/>
        </w:rPr>
        <w:t xml:space="preserve">is </w:t>
      </w:r>
      <w:r w:rsidR="00186C02" w:rsidRPr="009E007F">
        <w:rPr>
          <w:rFonts w:asciiTheme="majorHAnsi" w:eastAsia="Times New Roman" w:hAnsiTheme="majorHAnsi" w:cs="Times New Roman"/>
          <w:color w:val="0D0D0D" w:themeColor="text1" w:themeTint="F2"/>
          <w:sz w:val="24"/>
        </w:rPr>
        <w:t xml:space="preserve">ousted as </w:t>
      </w:r>
      <w:r w:rsidR="00FE570A">
        <w:rPr>
          <w:rFonts w:asciiTheme="majorHAnsi" w:eastAsia="Times New Roman" w:hAnsiTheme="majorHAnsi" w:cs="Times New Roman"/>
          <w:color w:val="0D0D0D" w:themeColor="text1" w:themeTint="F2"/>
          <w:sz w:val="24"/>
        </w:rPr>
        <w:t xml:space="preserve">true </w:t>
      </w:r>
      <w:r w:rsidR="007A0DF0" w:rsidRPr="009E007F">
        <w:rPr>
          <w:rFonts w:asciiTheme="majorHAnsi" w:eastAsia="Times New Roman" w:hAnsiTheme="majorHAnsi" w:cs="Times New Roman"/>
          <w:color w:val="0D0D0D" w:themeColor="text1" w:themeTint="F2"/>
          <w:sz w:val="24"/>
        </w:rPr>
        <w:t xml:space="preserve">narrator </w:t>
      </w:r>
      <w:r w:rsidR="00E033E4" w:rsidRPr="009E007F">
        <w:rPr>
          <w:rFonts w:asciiTheme="majorHAnsi" w:eastAsia="Times New Roman" w:hAnsiTheme="majorHAnsi" w:cs="Times New Roman"/>
          <w:color w:val="0D0D0D" w:themeColor="text1" w:themeTint="F2"/>
          <w:sz w:val="24"/>
        </w:rPr>
        <w:t xml:space="preserve">because </w:t>
      </w:r>
      <w:r w:rsidR="007A0DF0" w:rsidRPr="009E007F">
        <w:rPr>
          <w:rFonts w:asciiTheme="majorHAnsi" w:eastAsia="Times New Roman" w:hAnsiTheme="majorHAnsi" w:cs="Times New Roman"/>
          <w:color w:val="0D0D0D" w:themeColor="text1" w:themeTint="F2"/>
          <w:sz w:val="24"/>
        </w:rPr>
        <w:t>Mrs. Ronder narrat</w:t>
      </w:r>
      <w:r w:rsidR="00186C02" w:rsidRPr="009E007F">
        <w:rPr>
          <w:rFonts w:asciiTheme="majorHAnsi" w:eastAsia="Times New Roman" w:hAnsiTheme="majorHAnsi" w:cs="Times New Roman"/>
          <w:color w:val="0D0D0D" w:themeColor="text1" w:themeTint="F2"/>
          <w:sz w:val="24"/>
        </w:rPr>
        <w:t>es</w:t>
      </w:r>
      <w:r w:rsidR="007A0DF0" w:rsidRPr="009E007F">
        <w:rPr>
          <w:rFonts w:asciiTheme="majorHAnsi" w:eastAsia="Times New Roman" w:hAnsiTheme="majorHAnsi" w:cs="Times New Roman"/>
          <w:color w:val="0D0D0D" w:themeColor="text1" w:themeTint="F2"/>
          <w:sz w:val="24"/>
        </w:rPr>
        <w:t xml:space="preserve"> through him, musically and textually</w:t>
      </w:r>
      <w:r w:rsidR="00E033E4" w:rsidRPr="009E007F">
        <w:rPr>
          <w:rFonts w:asciiTheme="majorHAnsi" w:eastAsia="Times New Roman" w:hAnsiTheme="majorHAnsi" w:cs="Times New Roman"/>
          <w:color w:val="0D0D0D" w:themeColor="text1" w:themeTint="F2"/>
          <w:sz w:val="24"/>
        </w:rPr>
        <w:t>, rel</w:t>
      </w:r>
      <w:r w:rsidR="007D2ACF" w:rsidRPr="009E007F">
        <w:rPr>
          <w:rFonts w:asciiTheme="majorHAnsi" w:eastAsia="Times New Roman" w:hAnsiTheme="majorHAnsi" w:cs="Times New Roman"/>
          <w:color w:val="0D0D0D" w:themeColor="text1" w:themeTint="F2"/>
          <w:sz w:val="24"/>
        </w:rPr>
        <w:t>ying</w:t>
      </w:r>
      <w:r w:rsidR="00E033E4" w:rsidRPr="009E007F">
        <w:rPr>
          <w:rFonts w:asciiTheme="majorHAnsi" w:eastAsia="Times New Roman" w:hAnsiTheme="majorHAnsi" w:cs="Times New Roman"/>
          <w:color w:val="0D0D0D" w:themeColor="text1" w:themeTint="F2"/>
          <w:sz w:val="24"/>
        </w:rPr>
        <w:t xml:space="preserve"> on him to be her proxy</w:t>
      </w:r>
      <w:r w:rsidR="007A0DF0" w:rsidRPr="009E007F">
        <w:rPr>
          <w:rFonts w:asciiTheme="majorHAnsi" w:eastAsia="Times New Roman" w:hAnsiTheme="majorHAnsi" w:cs="Times New Roman"/>
          <w:color w:val="0D0D0D" w:themeColor="text1" w:themeTint="F2"/>
          <w:sz w:val="24"/>
        </w:rPr>
        <w:t xml:space="preserve">. </w:t>
      </w:r>
      <w:r w:rsidR="00FE570A">
        <w:rPr>
          <w:rFonts w:asciiTheme="majorHAnsi" w:eastAsia="Times New Roman" w:hAnsiTheme="majorHAnsi" w:cs="Times New Roman"/>
          <w:color w:val="0D0D0D" w:themeColor="text1" w:themeTint="F2"/>
          <w:sz w:val="24"/>
        </w:rPr>
        <w:t>Once again, recalling the first story in which Holmes is famously outwitted “by a woman” (Irene Adler), Holmes is also out-</w:t>
      </w:r>
      <w:r w:rsidR="00FE570A" w:rsidRPr="00FE570A">
        <w:rPr>
          <w:rFonts w:asciiTheme="majorHAnsi" w:eastAsia="Times New Roman" w:hAnsiTheme="majorHAnsi" w:cs="Times New Roman"/>
          <w:i/>
          <w:color w:val="0D0D0D" w:themeColor="text1" w:themeTint="F2"/>
          <w:sz w:val="24"/>
        </w:rPr>
        <w:t>narrated</w:t>
      </w:r>
      <w:r w:rsidR="00FE570A">
        <w:rPr>
          <w:rFonts w:asciiTheme="majorHAnsi" w:eastAsia="Times New Roman" w:hAnsiTheme="majorHAnsi" w:cs="Times New Roman"/>
          <w:color w:val="0D0D0D" w:themeColor="text1" w:themeTint="F2"/>
          <w:sz w:val="24"/>
        </w:rPr>
        <w:t xml:space="preserve"> by one</w:t>
      </w:r>
      <w:r w:rsidR="00757C25">
        <w:rPr>
          <w:rFonts w:asciiTheme="majorHAnsi" w:eastAsia="Times New Roman" w:hAnsiTheme="majorHAnsi" w:cs="Times New Roman"/>
          <w:color w:val="0D0D0D" w:themeColor="text1" w:themeTint="F2"/>
          <w:sz w:val="24"/>
        </w:rPr>
        <w:t xml:space="preserve"> here</w:t>
      </w:r>
      <w:r w:rsidR="00FE570A">
        <w:rPr>
          <w:rFonts w:asciiTheme="majorHAnsi" w:eastAsia="Times New Roman" w:hAnsiTheme="majorHAnsi" w:cs="Times New Roman"/>
          <w:color w:val="0D0D0D" w:themeColor="text1" w:themeTint="F2"/>
          <w:sz w:val="24"/>
        </w:rPr>
        <w:t>. However, t</w:t>
      </w:r>
      <w:r w:rsidR="007A0DF0" w:rsidRPr="009E007F">
        <w:rPr>
          <w:rFonts w:asciiTheme="majorHAnsi" w:eastAsia="Times New Roman" w:hAnsiTheme="majorHAnsi" w:cs="Times New Roman"/>
          <w:color w:val="0D0D0D" w:themeColor="text1" w:themeTint="F2"/>
          <w:sz w:val="24"/>
        </w:rPr>
        <w:t xml:space="preserve">he fact that </w:t>
      </w:r>
      <w:r w:rsidR="007D2ACF" w:rsidRPr="009E007F">
        <w:rPr>
          <w:rFonts w:asciiTheme="majorHAnsi" w:eastAsia="Times New Roman" w:hAnsiTheme="majorHAnsi" w:cs="Times New Roman"/>
          <w:color w:val="0D0D0D" w:themeColor="text1" w:themeTint="F2"/>
          <w:sz w:val="24"/>
        </w:rPr>
        <w:t xml:space="preserve">her character </w:t>
      </w:r>
      <w:r w:rsidR="007A0DF0" w:rsidRPr="009E007F">
        <w:rPr>
          <w:rFonts w:asciiTheme="majorHAnsi" w:eastAsia="Times New Roman" w:hAnsiTheme="majorHAnsi" w:cs="Times New Roman"/>
          <w:color w:val="0D0D0D" w:themeColor="text1" w:themeTint="F2"/>
          <w:sz w:val="24"/>
        </w:rPr>
        <w:t xml:space="preserve">is produced as a musical representation of what men say about her (her husband called her </w:t>
      </w:r>
      <w:r w:rsidR="00757C25">
        <w:rPr>
          <w:rFonts w:asciiTheme="majorHAnsi" w:eastAsia="Times New Roman" w:hAnsiTheme="majorHAnsi" w:cs="Times New Roman"/>
          <w:color w:val="0D0D0D" w:themeColor="text1" w:themeTint="F2"/>
          <w:sz w:val="24"/>
        </w:rPr>
        <w:t>“</w:t>
      </w:r>
      <w:r w:rsidR="007A0DF0" w:rsidRPr="009E007F">
        <w:rPr>
          <w:rFonts w:asciiTheme="majorHAnsi" w:eastAsia="Times New Roman" w:hAnsiTheme="majorHAnsi" w:cs="Times New Roman"/>
          <w:color w:val="0D0D0D" w:themeColor="text1" w:themeTint="F2"/>
          <w:sz w:val="24"/>
        </w:rPr>
        <w:t>queen of the night</w:t>
      </w:r>
      <w:r w:rsidR="00757C25">
        <w:rPr>
          <w:rFonts w:asciiTheme="majorHAnsi" w:eastAsia="Times New Roman" w:hAnsiTheme="majorHAnsi" w:cs="Times New Roman"/>
          <w:color w:val="0D0D0D" w:themeColor="text1" w:themeTint="F2"/>
          <w:sz w:val="24"/>
        </w:rPr>
        <w:t>”</w:t>
      </w:r>
      <w:r w:rsidR="007A0DF0" w:rsidRPr="009E007F">
        <w:rPr>
          <w:rFonts w:asciiTheme="majorHAnsi" w:eastAsia="Times New Roman" w:hAnsiTheme="majorHAnsi" w:cs="Times New Roman"/>
          <w:color w:val="0D0D0D" w:themeColor="text1" w:themeTint="F2"/>
          <w:sz w:val="24"/>
        </w:rPr>
        <w:t xml:space="preserve">; Holmes </w:t>
      </w:r>
      <w:r w:rsidR="00FE570A">
        <w:rPr>
          <w:rFonts w:asciiTheme="majorHAnsi" w:eastAsia="Times New Roman" w:hAnsiTheme="majorHAnsi" w:cs="Times New Roman"/>
          <w:color w:val="0D0D0D" w:themeColor="text1" w:themeTint="F2"/>
          <w:sz w:val="24"/>
        </w:rPr>
        <w:t>plays the same tune</w:t>
      </w:r>
      <w:r w:rsidR="007A0DF0" w:rsidRPr="009E007F">
        <w:rPr>
          <w:rFonts w:asciiTheme="majorHAnsi" w:eastAsia="Times New Roman" w:hAnsiTheme="majorHAnsi" w:cs="Times New Roman"/>
          <w:color w:val="0D0D0D" w:themeColor="text1" w:themeTint="F2"/>
          <w:sz w:val="24"/>
        </w:rPr>
        <w:t>) is embodied for me in the touching pathos of the performance, now rendered as a spectre of what was once</w:t>
      </w:r>
      <w:r w:rsidR="00F745C2" w:rsidRPr="009E007F">
        <w:rPr>
          <w:rFonts w:asciiTheme="majorHAnsi" w:eastAsia="Times New Roman" w:hAnsiTheme="majorHAnsi" w:cs="Times New Roman"/>
          <w:color w:val="0D0D0D" w:themeColor="text1" w:themeTint="F2"/>
          <w:sz w:val="24"/>
        </w:rPr>
        <w:t>, in Mozart’s drama,</w:t>
      </w:r>
      <w:r w:rsidR="007A0DF0" w:rsidRPr="009E007F">
        <w:rPr>
          <w:rFonts w:asciiTheme="majorHAnsi" w:eastAsia="Times New Roman" w:hAnsiTheme="majorHAnsi" w:cs="Times New Roman"/>
          <w:color w:val="0D0D0D" w:themeColor="text1" w:themeTint="F2"/>
          <w:sz w:val="24"/>
        </w:rPr>
        <w:t xml:space="preserve"> </w:t>
      </w:r>
      <w:r w:rsidR="00F745C2" w:rsidRPr="009E007F">
        <w:rPr>
          <w:rFonts w:asciiTheme="majorHAnsi" w:eastAsia="Times New Roman" w:hAnsiTheme="majorHAnsi" w:cs="Times New Roman"/>
          <w:color w:val="0D0D0D" w:themeColor="text1" w:themeTint="F2"/>
          <w:sz w:val="24"/>
        </w:rPr>
        <w:t xml:space="preserve">the most </w:t>
      </w:r>
      <w:r w:rsidR="007A0DF0" w:rsidRPr="009E007F">
        <w:rPr>
          <w:rFonts w:asciiTheme="majorHAnsi" w:eastAsia="Times New Roman" w:hAnsiTheme="majorHAnsi" w:cs="Times New Roman"/>
          <w:color w:val="0D0D0D" w:themeColor="text1" w:themeTint="F2"/>
          <w:sz w:val="24"/>
        </w:rPr>
        <w:t>extravagant</w:t>
      </w:r>
      <w:r w:rsidR="00F745C2" w:rsidRPr="009E007F">
        <w:rPr>
          <w:rFonts w:asciiTheme="majorHAnsi" w:eastAsia="Times New Roman" w:hAnsiTheme="majorHAnsi" w:cs="Times New Roman"/>
          <w:color w:val="0D0D0D" w:themeColor="text1" w:themeTint="F2"/>
          <w:sz w:val="24"/>
        </w:rPr>
        <w:t xml:space="preserve"> show-</w:t>
      </w:r>
      <w:r w:rsidR="00C237E4" w:rsidRPr="009E007F">
        <w:rPr>
          <w:rFonts w:asciiTheme="majorHAnsi" w:eastAsia="Times New Roman" w:hAnsiTheme="majorHAnsi" w:cs="Times New Roman"/>
          <w:color w:val="0D0D0D" w:themeColor="text1" w:themeTint="F2"/>
          <w:sz w:val="24"/>
        </w:rPr>
        <w:t>stopper</w:t>
      </w:r>
      <w:r w:rsidR="007A0DF0" w:rsidRPr="009E007F">
        <w:rPr>
          <w:rFonts w:asciiTheme="majorHAnsi" w:eastAsia="Times New Roman" w:hAnsiTheme="majorHAnsi" w:cs="Times New Roman"/>
          <w:color w:val="0D0D0D" w:themeColor="text1" w:themeTint="F2"/>
          <w:sz w:val="24"/>
        </w:rPr>
        <w:t>.</w:t>
      </w:r>
    </w:p>
    <w:p w14:paraId="0B9CBF0C" w14:textId="420D998F" w:rsidR="00113A81" w:rsidRPr="009E007F" w:rsidRDefault="00C93BAC" w:rsidP="0060249B">
      <w:pPr>
        <w:pStyle w:val="Heading2"/>
        <w:rPr>
          <w:rFonts w:eastAsia="Times New Roman"/>
        </w:rPr>
      </w:pPr>
      <w:r>
        <w:rPr>
          <w:rFonts w:eastAsia="Times New Roman"/>
        </w:rPr>
        <w:t>Case Closed?</w:t>
      </w:r>
    </w:p>
    <w:p w14:paraId="522BA5A0" w14:textId="59A39C30" w:rsidR="0038429A" w:rsidRPr="009E007F" w:rsidRDefault="00614526" w:rsidP="0060249B">
      <w:pPr>
        <w:spacing w:line="240" w:lineRule="auto"/>
        <w:ind w:firstLine="720"/>
        <w:contextualSpacing/>
        <w:rPr>
          <w:rFonts w:asciiTheme="majorHAnsi" w:eastAsia="Times New Roman" w:hAnsiTheme="majorHAnsi" w:cs="Times New Roman"/>
          <w:color w:val="0D0D0D" w:themeColor="text1" w:themeTint="F2"/>
          <w:sz w:val="24"/>
        </w:rPr>
      </w:pPr>
      <w:r w:rsidRPr="009E007F">
        <w:rPr>
          <w:rFonts w:asciiTheme="majorHAnsi" w:eastAsia="Times New Roman" w:hAnsiTheme="majorHAnsi" w:cs="Times New Roman"/>
          <w:color w:val="0D0D0D" w:themeColor="text1" w:themeTint="F2"/>
          <w:sz w:val="24"/>
        </w:rPr>
        <w:t xml:space="preserve">All good things come to an end. In the </w:t>
      </w:r>
      <w:r w:rsidR="009F431F" w:rsidRPr="009E007F">
        <w:rPr>
          <w:rFonts w:asciiTheme="majorHAnsi" w:eastAsia="Times New Roman" w:hAnsiTheme="majorHAnsi" w:cs="Times New Roman"/>
          <w:color w:val="0D0D0D" w:themeColor="text1" w:themeTint="F2"/>
          <w:sz w:val="24"/>
        </w:rPr>
        <w:t>chron</w:t>
      </w:r>
      <w:r w:rsidR="0038429A" w:rsidRPr="009E007F">
        <w:rPr>
          <w:rFonts w:asciiTheme="majorHAnsi" w:eastAsia="Times New Roman" w:hAnsiTheme="majorHAnsi" w:cs="Times New Roman"/>
          <w:color w:val="0D0D0D" w:themeColor="text1" w:themeTint="F2"/>
          <w:sz w:val="24"/>
        </w:rPr>
        <w:t>olog</w:t>
      </w:r>
      <w:r w:rsidR="009F431F" w:rsidRPr="009E007F">
        <w:rPr>
          <w:rFonts w:asciiTheme="majorHAnsi" w:eastAsia="Times New Roman" w:hAnsiTheme="majorHAnsi" w:cs="Times New Roman"/>
          <w:color w:val="0D0D0D" w:themeColor="text1" w:themeTint="F2"/>
          <w:sz w:val="24"/>
        </w:rPr>
        <w:t xml:space="preserve">ically </w:t>
      </w:r>
      <w:r w:rsidRPr="009E007F">
        <w:rPr>
          <w:rFonts w:asciiTheme="majorHAnsi" w:eastAsia="Times New Roman" w:hAnsiTheme="majorHAnsi" w:cs="Times New Roman"/>
          <w:color w:val="0D0D0D" w:themeColor="text1" w:themeTint="F2"/>
          <w:sz w:val="24"/>
        </w:rPr>
        <w:t xml:space="preserve">final </w:t>
      </w:r>
      <w:r w:rsidR="009F431F" w:rsidRPr="009E007F">
        <w:rPr>
          <w:rFonts w:asciiTheme="majorHAnsi" w:eastAsia="Times New Roman" w:hAnsiTheme="majorHAnsi" w:cs="Times New Roman"/>
          <w:color w:val="0D0D0D" w:themeColor="text1" w:themeTint="F2"/>
          <w:sz w:val="24"/>
        </w:rPr>
        <w:t>adventure</w:t>
      </w:r>
      <w:r w:rsidRPr="009E007F">
        <w:rPr>
          <w:rFonts w:asciiTheme="majorHAnsi" w:eastAsia="Times New Roman" w:hAnsiTheme="majorHAnsi" w:cs="Times New Roman"/>
          <w:color w:val="0D0D0D" w:themeColor="text1" w:themeTint="F2"/>
          <w:sz w:val="24"/>
        </w:rPr>
        <w:t>,</w:t>
      </w:r>
      <w:r w:rsidR="009F431F" w:rsidRPr="009E007F">
        <w:rPr>
          <w:rStyle w:val="FootnoteReference"/>
          <w:rFonts w:asciiTheme="majorHAnsi" w:eastAsia="Times New Roman" w:hAnsiTheme="majorHAnsi" w:cs="Times New Roman"/>
          <w:color w:val="0D0D0D" w:themeColor="text1" w:themeTint="F2"/>
          <w:sz w:val="24"/>
        </w:rPr>
        <w:footnoteReference w:id="44"/>
      </w:r>
      <w:r w:rsidRPr="009E007F">
        <w:rPr>
          <w:rFonts w:asciiTheme="majorHAnsi" w:eastAsia="Times New Roman" w:hAnsiTheme="majorHAnsi" w:cs="Times New Roman"/>
          <w:color w:val="0D0D0D" w:themeColor="text1" w:themeTint="F2"/>
          <w:sz w:val="24"/>
        </w:rPr>
        <w:t xml:space="preserve"> ‘His Last Bow,’ Holmes return</w:t>
      </w:r>
      <w:r w:rsidR="0038429A" w:rsidRPr="009E007F">
        <w:rPr>
          <w:rFonts w:asciiTheme="majorHAnsi" w:eastAsia="Times New Roman" w:hAnsiTheme="majorHAnsi" w:cs="Times New Roman"/>
          <w:color w:val="0D0D0D" w:themeColor="text1" w:themeTint="F2"/>
          <w:sz w:val="24"/>
        </w:rPr>
        <w:t>s</w:t>
      </w:r>
      <w:r w:rsidRPr="009E007F">
        <w:rPr>
          <w:rFonts w:asciiTheme="majorHAnsi" w:eastAsia="Times New Roman" w:hAnsiTheme="majorHAnsi" w:cs="Times New Roman"/>
          <w:color w:val="0D0D0D" w:themeColor="text1" w:themeTint="F2"/>
          <w:sz w:val="24"/>
        </w:rPr>
        <w:t xml:space="preserve"> from retirement to penetrate an espionage ring during the first world war. As we hear about both his and Watson’s adaption to the “modern age</w:t>
      </w:r>
      <w:r w:rsidR="0038429A" w:rsidRPr="009E007F">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 Watson gets into his car to visit Holmes in Sussex, </w:t>
      </w:r>
      <w:r w:rsidR="0038429A" w:rsidRPr="009E007F">
        <w:rPr>
          <w:rFonts w:asciiTheme="majorHAnsi" w:eastAsia="Times New Roman" w:hAnsiTheme="majorHAnsi" w:cs="Times New Roman"/>
          <w:color w:val="0D0D0D" w:themeColor="text1" w:themeTint="F2"/>
          <w:sz w:val="24"/>
        </w:rPr>
        <w:t xml:space="preserve">and </w:t>
      </w:r>
      <w:r w:rsidRPr="009E007F">
        <w:rPr>
          <w:rFonts w:asciiTheme="majorHAnsi" w:eastAsia="Times New Roman" w:hAnsiTheme="majorHAnsi" w:cs="Times New Roman"/>
          <w:color w:val="0D0D0D" w:themeColor="text1" w:themeTint="F2"/>
          <w:sz w:val="24"/>
        </w:rPr>
        <w:t xml:space="preserve">we hear a piano rag. This, and the </w:t>
      </w:r>
      <w:r w:rsidR="003D4ED5">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Siegfried Idyll</w:t>
      </w:r>
      <w:r w:rsidR="003D4ED5">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 are the only musical excerpts in the show; gone </w:t>
      </w:r>
      <w:r w:rsidR="00366014" w:rsidRPr="009E007F">
        <w:rPr>
          <w:rFonts w:asciiTheme="majorHAnsi" w:eastAsia="Times New Roman" w:hAnsiTheme="majorHAnsi" w:cs="Times New Roman"/>
          <w:color w:val="0D0D0D" w:themeColor="text1" w:themeTint="F2"/>
          <w:sz w:val="24"/>
        </w:rPr>
        <w:t>is</w:t>
      </w:r>
      <w:r w:rsidRPr="009E007F">
        <w:rPr>
          <w:rFonts w:asciiTheme="majorHAnsi" w:eastAsia="Times New Roman" w:hAnsiTheme="majorHAnsi" w:cs="Times New Roman"/>
          <w:color w:val="0D0D0D" w:themeColor="text1" w:themeTint="F2"/>
          <w:sz w:val="24"/>
        </w:rPr>
        <w:t xml:space="preserve"> the comforting sound of Holmes’ fireside violin</w:t>
      </w:r>
      <w:r w:rsidR="00366014" w:rsidRPr="009E007F">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 xml:space="preserve">playing and gone is his ability to act as the grand </w:t>
      </w:r>
      <w:r w:rsidR="00FC63A2" w:rsidRPr="004D4BDB">
        <w:rPr>
          <w:rFonts w:asciiTheme="majorHAnsi" w:eastAsia="Times New Roman" w:hAnsiTheme="majorHAnsi" w:cs="Times New Roman"/>
          <w:i/>
          <w:iCs/>
          <w:color w:val="0D0D0D" w:themeColor="text1" w:themeTint="F2"/>
          <w:sz w:val="24"/>
        </w:rPr>
        <w:t>acousmêtre</w:t>
      </w:r>
      <w:r w:rsidRPr="009E007F">
        <w:rPr>
          <w:rFonts w:asciiTheme="majorHAnsi" w:eastAsia="Times New Roman" w:hAnsiTheme="majorHAnsi" w:cs="Times New Roman"/>
          <w:color w:val="0D0D0D" w:themeColor="text1" w:themeTint="F2"/>
          <w:sz w:val="24"/>
        </w:rPr>
        <w:t xml:space="preserve">. </w:t>
      </w:r>
      <w:r w:rsidR="0038429A" w:rsidRPr="009E007F">
        <w:rPr>
          <w:rFonts w:asciiTheme="majorHAnsi" w:eastAsia="Times New Roman" w:hAnsiTheme="majorHAnsi" w:cs="Times New Roman"/>
          <w:color w:val="0D0D0D" w:themeColor="text1" w:themeTint="F2"/>
          <w:sz w:val="24"/>
        </w:rPr>
        <w:t>As he declares himself, i</w:t>
      </w:r>
      <w:r w:rsidRPr="009E007F">
        <w:rPr>
          <w:rFonts w:asciiTheme="majorHAnsi" w:eastAsia="Times New Roman" w:hAnsiTheme="majorHAnsi" w:cs="Times New Roman"/>
          <w:color w:val="0D0D0D" w:themeColor="text1" w:themeTint="F2"/>
          <w:sz w:val="24"/>
        </w:rPr>
        <w:t xml:space="preserve">t is not </w:t>
      </w:r>
      <w:r w:rsidRPr="009E007F">
        <w:rPr>
          <w:rFonts w:asciiTheme="majorHAnsi" w:eastAsia="Times New Roman" w:hAnsiTheme="majorHAnsi" w:cs="Times New Roman"/>
          <w:i/>
          <w:color w:val="0D0D0D" w:themeColor="text1" w:themeTint="F2"/>
          <w:sz w:val="24"/>
        </w:rPr>
        <w:t>his</w:t>
      </w:r>
      <w:r w:rsidRPr="009E007F">
        <w:rPr>
          <w:rFonts w:asciiTheme="majorHAnsi" w:eastAsia="Times New Roman" w:hAnsiTheme="majorHAnsi" w:cs="Times New Roman"/>
          <w:color w:val="0D0D0D" w:themeColor="text1" w:themeTint="F2"/>
          <w:sz w:val="24"/>
        </w:rPr>
        <w:t xml:space="preserve"> world anymore. </w:t>
      </w:r>
      <w:r w:rsidR="00C237E4" w:rsidRPr="009E007F">
        <w:rPr>
          <w:rFonts w:asciiTheme="majorHAnsi" w:eastAsia="Times New Roman" w:hAnsiTheme="majorHAnsi" w:cs="Times New Roman"/>
          <w:color w:val="0D0D0D" w:themeColor="text1" w:themeTint="F2"/>
          <w:sz w:val="24"/>
        </w:rPr>
        <w:t>He has laid down his violin.</w:t>
      </w:r>
    </w:p>
    <w:p w14:paraId="2D8E8645" w14:textId="1B65ADE3" w:rsidR="00A721F2" w:rsidRDefault="0038429A" w:rsidP="004D4BDB">
      <w:pPr>
        <w:spacing w:line="240" w:lineRule="auto"/>
        <w:ind w:firstLine="720"/>
        <w:contextualSpacing/>
        <w:rPr>
          <w:rFonts w:asciiTheme="majorHAnsi" w:eastAsia="Times New Roman" w:hAnsiTheme="majorHAnsi" w:cs="Times New Roman"/>
          <w:color w:val="0D0D0D" w:themeColor="text1" w:themeTint="F2"/>
          <w:sz w:val="24"/>
        </w:rPr>
      </w:pPr>
      <w:r w:rsidRPr="009E007F">
        <w:rPr>
          <w:rFonts w:asciiTheme="majorHAnsi" w:hAnsiTheme="majorHAnsi" w:cs="Times New Roman"/>
          <w:color w:val="0D0D0D" w:themeColor="text1" w:themeTint="F2"/>
          <w:sz w:val="24"/>
        </w:rPr>
        <w:t>Perhaps though, t</w:t>
      </w:r>
      <w:r w:rsidR="00614526" w:rsidRPr="009E007F">
        <w:rPr>
          <w:rFonts w:asciiTheme="majorHAnsi" w:hAnsiTheme="majorHAnsi" w:cs="Times New Roman"/>
          <w:color w:val="0D0D0D" w:themeColor="text1" w:themeTint="F2"/>
          <w:sz w:val="24"/>
        </w:rPr>
        <w:t xml:space="preserve">he most poignant musical moment in the entire </w:t>
      </w:r>
      <w:r w:rsidRPr="009E007F">
        <w:rPr>
          <w:rFonts w:asciiTheme="majorHAnsi" w:hAnsiTheme="majorHAnsi" w:cs="Times New Roman"/>
          <w:color w:val="0D0D0D" w:themeColor="text1" w:themeTint="F2"/>
          <w:sz w:val="24"/>
        </w:rPr>
        <w:t xml:space="preserve">canon </w:t>
      </w:r>
      <w:r w:rsidR="00614526" w:rsidRPr="009E007F">
        <w:rPr>
          <w:rFonts w:asciiTheme="majorHAnsi" w:hAnsiTheme="majorHAnsi" w:cs="Times New Roman"/>
          <w:color w:val="0D0D0D" w:themeColor="text1" w:themeTint="F2"/>
          <w:sz w:val="24"/>
        </w:rPr>
        <w:t xml:space="preserve">occurs outside of </w:t>
      </w:r>
      <w:r w:rsidRPr="009E007F">
        <w:rPr>
          <w:rFonts w:asciiTheme="majorHAnsi" w:hAnsiTheme="majorHAnsi" w:cs="Times New Roman"/>
          <w:color w:val="0D0D0D" w:themeColor="text1" w:themeTint="F2"/>
          <w:sz w:val="24"/>
        </w:rPr>
        <w:t>the canon itself</w:t>
      </w:r>
      <w:r w:rsidR="00614526" w:rsidRPr="009E007F">
        <w:rPr>
          <w:rFonts w:asciiTheme="majorHAnsi" w:hAnsiTheme="majorHAnsi" w:cs="Times New Roman"/>
          <w:color w:val="0D0D0D" w:themeColor="text1" w:themeTint="F2"/>
          <w:sz w:val="24"/>
        </w:rPr>
        <w:t xml:space="preserve">. Coules wrote four highly successful series of additional cases himself, </w:t>
      </w:r>
      <w:r w:rsidR="00614526" w:rsidRPr="009E007F">
        <w:rPr>
          <w:rFonts w:asciiTheme="majorHAnsi" w:hAnsiTheme="majorHAnsi" w:cs="Times New Roman"/>
          <w:i/>
          <w:color w:val="0D0D0D" w:themeColor="text1" w:themeTint="F2"/>
          <w:sz w:val="24"/>
        </w:rPr>
        <w:t>The Further Adventures of Sherlock Holmes</w:t>
      </w:r>
      <w:r w:rsidR="00614526" w:rsidRPr="009E007F">
        <w:rPr>
          <w:rFonts w:asciiTheme="majorHAnsi" w:hAnsiTheme="majorHAnsi" w:cs="Times New Roman"/>
          <w:color w:val="0D0D0D" w:themeColor="text1" w:themeTint="F2"/>
          <w:sz w:val="24"/>
        </w:rPr>
        <w:t xml:space="preserve">, with Andrew Sachs replacing Michael Williams </w:t>
      </w:r>
      <w:r w:rsidR="00303865" w:rsidRPr="009E007F">
        <w:rPr>
          <w:rFonts w:asciiTheme="majorHAnsi" w:hAnsiTheme="majorHAnsi" w:cs="Times New Roman"/>
          <w:color w:val="0D0D0D" w:themeColor="text1" w:themeTint="F2"/>
          <w:sz w:val="24"/>
        </w:rPr>
        <w:t>as Watson</w:t>
      </w:r>
      <w:r w:rsidR="00614526" w:rsidRPr="009E007F">
        <w:rPr>
          <w:rFonts w:asciiTheme="majorHAnsi" w:hAnsiTheme="majorHAnsi" w:cs="Times New Roman"/>
          <w:color w:val="0D0D0D" w:themeColor="text1" w:themeTint="F2"/>
          <w:sz w:val="24"/>
        </w:rPr>
        <w:t xml:space="preserve">. Adopting titles </w:t>
      </w:r>
      <w:r w:rsidR="00366014" w:rsidRPr="009E007F">
        <w:rPr>
          <w:rFonts w:asciiTheme="majorHAnsi" w:hAnsiTheme="majorHAnsi" w:cs="Times New Roman"/>
          <w:color w:val="0D0D0D" w:themeColor="text1" w:themeTint="F2"/>
          <w:sz w:val="24"/>
        </w:rPr>
        <w:t xml:space="preserve">of cases </w:t>
      </w:r>
      <w:r w:rsidR="00614526" w:rsidRPr="009E007F">
        <w:rPr>
          <w:rFonts w:asciiTheme="majorHAnsi" w:hAnsiTheme="majorHAnsi" w:cs="Times New Roman"/>
          <w:color w:val="0D0D0D" w:themeColor="text1" w:themeTint="F2"/>
          <w:sz w:val="24"/>
        </w:rPr>
        <w:t>that Conan Doyle tantalizingly</w:t>
      </w:r>
      <w:r w:rsidR="00366014" w:rsidRPr="009E007F">
        <w:rPr>
          <w:rFonts w:asciiTheme="majorHAnsi" w:hAnsiTheme="majorHAnsi" w:cs="Times New Roman"/>
          <w:color w:val="0D0D0D" w:themeColor="text1" w:themeTint="F2"/>
          <w:sz w:val="24"/>
        </w:rPr>
        <w:t xml:space="preserve"> alludes to within the stories</w:t>
      </w:r>
      <w:r w:rsidR="00614526" w:rsidRPr="009E007F">
        <w:rPr>
          <w:rFonts w:asciiTheme="majorHAnsi" w:hAnsiTheme="majorHAnsi" w:cs="Times New Roman"/>
          <w:color w:val="0D0D0D" w:themeColor="text1" w:themeTint="F2"/>
          <w:sz w:val="24"/>
        </w:rPr>
        <w:t xml:space="preserve">, </w:t>
      </w:r>
      <w:r w:rsidR="00303865" w:rsidRPr="009E007F">
        <w:rPr>
          <w:rFonts w:asciiTheme="majorHAnsi" w:hAnsiTheme="majorHAnsi" w:cs="Times New Roman"/>
          <w:color w:val="0D0D0D" w:themeColor="text1" w:themeTint="F2"/>
          <w:sz w:val="24"/>
        </w:rPr>
        <w:t>th</w:t>
      </w:r>
      <w:r w:rsidR="00366014" w:rsidRPr="009E007F">
        <w:rPr>
          <w:rFonts w:asciiTheme="majorHAnsi" w:hAnsiTheme="majorHAnsi" w:cs="Times New Roman"/>
          <w:color w:val="0D0D0D" w:themeColor="text1" w:themeTint="F2"/>
          <w:sz w:val="24"/>
        </w:rPr>
        <w:t>e</w:t>
      </w:r>
      <w:r w:rsidR="00303865" w:rsidRPr="009E007F">
        <w:rPr>
          <w:rFonts w:asciiTheme="majorHAnsi" w:hAnsiTheme="majorHAnsi" w:cs="Times New Roman"/>
          <w:color w:val="0D0D0D" w:themeColor="text1" w:themeTint="F2"/>
          <w:sz w:val="24"/>
        </w:rPr>
        <w:t xml:space="preserve"> final episode, </w:t>
      </w:r>
      <w:r w:rsidR="003D4ED5">
        <w:rPr>
          <w:rFonts w:asciiTheme="majorHAnsi" w:hAnsiTheme="majorHAnsi" w:cs="Times New Roman"/>
          <w:color w:val="0D0D0D" w:themeColor="text1" w:themeTint="F2"/>
          <w:sz w:val="24"/>
        </w:rPr>
        <w:t>“</w:t>
      </w:r>
      <w:r w:rsidR="00614526" w:rsidRPr="009E007F">
        <w:rPr>
          <w:rFonts w:asciiTheme="majorHAnsi" w:hAnsiTheme="majorHAnsi" w:cs="Times New Roman"/>
          <w:color w:val="0D0D0D" w:themeColor="text1" w:themeTint="F2"/>
          <w:sz w:val="24"/>
        </w:rPr>
        <w:t>The Marlbourne Point Mystery</w:t>
      </w:r>
      <w:r w:rsidR="003D4ED5">
        <w:rPr>
          <w:rFonts w:asciiTheme="majorHAnsi" w:hAnsiTheme="majorHAnsi" w:cs="Times New Roman"/>
          <w:color w:val="0D0D0D" w:themeColor="text1" w:themeTint="F2"/>
          <w:sz w:val="24"/>
        </w:rPr>
        <w:t>”</w:t>
      </w:r>
      <w:r w:rsidR="00614526" w:rsidRPr="009E007F">
        <w:rPr>
          <w:rFonts w:asciiTheme="majorHAnsi" w:hAnsiTheme="majorHAnsi" w:cs="Times New Roman"/>
          <w:color w:val="0D0D0D" w:themeColor="text1" w:themeTint="F2"/>
          <w:sz w:val="24"/>
        </w:rPr>
        <w:t xml:space="preserve">, </w:t>
      </w:r>
      <w:r w:rsidR="00583C46" w:rsidRPr="009E007F">
        <w:rPr>
          <w:rFonts w:asciiTheme="majorHAnsi" w:hAnsiTheme="majorHAnsi" w:cs="Times New Roman"/>
          <w:color w:val="0D0D0D" w:themeColor="text1" w:themeTint="F2"/>
          <w:sz w:val="24"/>
        </w:rPr>
        <w:t xml:space="preserve">recorded in December 2009, </w:t>
      </w:r>
      <w:r w:rsidR="00614526" w:rsidRPr="009E007F">
        <w:rPr>
          <w:rFonts w:asciiTheme="majorHAnsi" w:hAnsiTheme="majorHAnsi" w:cs="Times New Roman"/>
          <w:color w:val="0D0D0D" w:themeColor="text1" w:themeTint="F2"/>
          <w:sz w:val="24"/>
        </w:rPr>
        <w:t xml:space="preserve">says farewell </w:t>
      </w:r>
      <w:r w:rsidR="00303865" w:rsidRPr="009E007F">
        <w:rPr>
          <w:rFonts w:asciiTheme="majorHAnsi" w:hAnsiTheme="majorHAnsi" w:cs="Times New Roman"/>
          <w:color w:val="0D0D0D" w:themeColor="text1" w:themeTint="F2"/>
          <w:sz w:val="24"/>
        </w:rPr>
        <w:t xml:space="preserve">via </w:t>
      </w:r>
      <w:r w:rsidR="00614526" w:rsidRPr="009E007F">
        <w:rPr>
          <w:rFonts w:asciiTheme="majorHAnsi" w:hAnsiTheme="majorHAnsi" w:cs="Times New Roman"/>
          <w:color w:val="0D0D0D" w:themeColor="text1" w:themeTint="F2"/>
          <w:sz w:val="24"/>
        </w:rPr>
        <w:t>music in “</w:t>
      </w:r>
      <w:r w:rsidR="00614526" w:rsidRPr="009E007F">
        <w:rPr>
          <w:rFonts w:asciiTheme="majorHAnsi" w:hAnsiTheme="majorHAnsi" w:cs="Times New Roman"/>
          <w:i/>
          <w:color w:val="0D0D0D" w:themeColor="text1" w:themeTint="F2"/>
          <w:sz w:val="24"/>
        </w:rPr>
        <w:t>the</w:t>
      </w:r>
      <w:r w:rsidR="00614526" w:rsidRPr="009E007F">
        <w:rPr>
          <w:rFonts w:asciiTheme="majorHAnsi" w:hAnsiTheme="majorHAnsi" w:cs="Times New Roman"/>
          <w:color w:val="0D0D0D" w:themeColor="text1" w:themeTint="F2"/>
          <w:sz w:val="24"/>
        </w:rPr>
        <w:t xml:space="preserve"> final scene” (</w:t>
      </w:r>
      <w:r w:rsidR="00B61F0F">
        <w:rPr>
          <w:rFonts w:asciiTheme="majorHAnsi" w:hAnsiTheme="majorHAnsi" w:cs="Times New Roman"/>
          <w:color w:val="0D0D0D" w:themeColor="text1" w:themeTint="F2"/>
          <w:sz w:val="24"/>
        </w:rPr>
        <w:t xml:space="preserve">Coules </w:t>
      </w:r>
      <w:r w:rsidR="00614526" w:rsidRPr="009E007F">
        <w:rPr>
          <w:rFonts w:asciiTheme="majorHAnsi" w:hAnsiTheme="majorHAnsi" w:cs="Times New Roman"/>
          <w:color w:val="0D0D0D" w:themeColor="text1" w:themeTint="F2"/>
          <w:sz w:val="24"/>
        </w:rPr>
        <w:t>2014, 214). The script notes: “</w:t>
      </w:r>
      <w:r w:rsidR="00303865" w:rsidRPr="009E007F">
        <w:rPr>
          <w:rFonts w:asciiTheme="majorHAnsi" w:hAnsiTheme="majorHAnsi" w:cs="Times New Roman"/>
          <w:i/>
          <w:color w:val="0D0D0D" w:themeColor="text1" w:themeTint="F2"/>
          <w:sz w:val="24"/>
        </w:rPr>
        <w:t>[Holmes]</w:t>
      </w:r>
      <w:r w:rsidR="00614526" w:rsidRPr="009E007F">
        <w:rPr>
          <w:rFonts w:asciiTheme="majorHAnsi" w:hAnsiTheme="majorHAnsi" w:cs="Times New Roman"/>
          <w:i/>
          <w:color w:val="0D0D0D" w:themeColor="text1" w:themeTint="F2"/>
          <w:sz w:val="24"/>
        </w:rPr>
        <w:t xml:space="preserve"> briefly checks the tuning, then begins to play Wagner’s ‘Song to the Evening Star’.”</w:t>
      </w:r>
      <w:r w:rsidR="00614526" w:rsidRPr="009E007F">
        <w:rPr>
          <w:rFonts w:asciiTheme="majorHAnsi" w:hAnsiTheme="majorHAnsi" w:cs="Times New Roman"/>
          <w:color w:val="0D0D0D" w:themeColor="text1" w:themeTint="F2"/>
          <w:sz w:val="24"/>
        </w:rPr>
        <w:t xml:space="preserve"> Watson remembers </w:t>
      </w:r>
      <w:r w:rsidR="00366014" w:rsidRPr="009E007F">
        <w:rPr>
          <w:rFonts w:asciiTheme="majorHAnsi" w:hAnsiTheme="majorHAnsi" w:cs="Times New Roman"/>
          <w:color w:val="0D0D0D" w:themeColor="text1" w:themeTint="F2"/>
          <w:sz w:val="24"/>
        </w:rPr>
        <w:t xml:space="preserve">Holmes’ </w:t>
      </w:r>
      <w:r w:rsidR="00583C46" w:rsidRPr="009E007F">
        <w:rPr>
          <w:rFonts w:asciiTheme="majorHAnsi" w:hAnsiTheme="majorHAnsi" w:cs="Times New Roman"/>
          <w:color w:val="0D0D0D" w:themeColor="text1" w:themeTint="F2"/>
          <w:sz w:val="24"/>
        </w:rPr>
        <w:t xml:space="preserve">earliest performance, </w:t>
      </w:r>
      <w:r w:rsidR="00614526" w:rsidRPr="009E007F">
        <w:rPr>
          <w:rFonts w:asciiTheme="majorHAnsi" w:hAnsiTheme="majorHAnsi" w:cs="Times New Roman"/>
          <w:color w:val="0D0D0D" w:themeColor="text1" w:themeTint="F2"/>
          <w:sz w:val="24"/>
        </w:rPr>
        <w:t>say</w:t>
      </w:r>
      <w:r w:rsidR="00583C46" w:rsidRPr="009E007F">
        <w:rPr>
          <w:rFonts w:asciiTheme="majorHAnsi" w:hAnsiTheme="majorHAnsi" w:cs="Times New Roman"/>
          <w:color w:val="0D0D0D" w:themeColor="text1" w:themeTint="F2"/>
          <w:sz w:val="24"/>
        </w:rPr>
        <w:t>ing</w:t>
      </w:r>
      <w:r w:rsidR="00614526" w:rsidRPr="009E007F">
        <w:rPr>
          <w:rFonts w:asciiTheme="majorHAnsi" w:hAnsiTheme="majorHAnsi" w:cs="Times New Roman"/>
          <w:color w:val="0D0D0D" w:themeColor="text1" w:themeTint="F2"/>
          <w:sz w:val="24"/>
        </w:rPr>
        <w:t>,</w:t>
      </w:r>
      <w:r w:rsidR="00583C46" w:rsidRPr="009E007F">
        <w:rPr>
          <w:rFonts w:asciiTheme="majorHAnsi" w:hAnsiTheme="majorHAnsi" w:cs="Times New Roman"/>
          <w:color w:val="0D0D0D" w:themeColor="text1" w:themeTint="F2"/>
          <w:sz w:val="24"/>
        </w:rPr>
        <w:t xml:space="preserve"> </w:t>
      </w:r>
      <w:r w:rsidR="00614526" w:rsidRPr="009E007F">
        <w:rPr>
          <w:rFonts w:asciiTheme="majorHAnsi" w:hAnsiTheme="majorHAnsi" w:cs="Times New Roman"/>
          <w:color w:val="0D0D0D" w:themeColor="text1" w:themeTint="F2"/>
          <w:sz w:val="24"/>
        </w:rPr>
        <w:t>“You played that for me just a few days after we moved in here</w:t>
      </w:r>
      <w:r w:rsidR="00583C46" w:rsidRPr="009E007F">
        <w:rPr>
          <w:rFonts w:asciiTheme="majorHAnsi" w:hAnsiTheme="majorHAnsi" w:cs="Times New Roman"/>
          <w:color w:val="0D0D0D" w:themeColor="text1" w:themeTint="F2"/>
          <w:sz w:val="24"/>
        </w:rPr>
        <w:t>.</w:t>
      </w:r>
      <w:r w:rsidR="00614526" w:rsidRPr="009E007F">
        <w:rPr>
          <w:rFonts w:asciiTheme="majorHAnsi" w:hAnsiTheme="majorHAnsi" w:cs="Times New Roman"/>
          <w:color w:val="0D0D0D" w:themeColor="text1" w:themeTint="F2"/>
          <w:sz w:val="24"/>
        </w:rPr>
        <w:t>” Then Holmes strikes “</w:t>
      </w:r>
      <w:r w:rsidR="00614526" w:rsidRPr="009E007F">
        <w:rPr>
          <w:rFonts w:asciiTheme="majorHAnsi" w:hAnsiTheme="majorHAnsi" w:cs="Times New Roman"/>
          <w:i/>
          <w:color w:val="0D0D0D" w:themeColor="text1" w:themeTint="F2"/>
          <w:sz w:val="24"/>
        </w:rPr>
        <w:t>a tremulous chord</w:t>
      </w:r>
      <w:r w:rsidR="00614526" w:rsidRPr="009E007F">
        <w:rPr>
          <w:rFonts w:asciiTheme="majorHAnsi" w:hAnsiTheme="majorHAnsi" w:cs="Times New Roman"/>
          <w:color w:val="0D0D0D" w:themeColor="text1" w:themeTint="F2"/>
          <w:sz w:val="24"/>
        </w:rPr>
        <w:t>” and makes a touching speech to Watson about how they have become immortal through Watson’s stories. Apparently</w:t>
      </w:r>
      <w:r w:rsidR="00D06ECF" w:rsidRPr="009E007F">
        <w:rPr>
          <w:rFonts w:asciiTheme="majorHAnsi" w:hAnsiTheme="majorHAnsi" w:cs="Times New Roman"/>
          <w:color w:val="0D0D0D" w:themeColor="text1" w:themeTint="F2"/>
          <w:sz w:val="24"/>
        </w:rPr>
        <w:t>,</w:t>
      </w:r>
      <w:r w:rsidR="00614526" w:rsidRPr="009E007F">
        <w:rPr>
          <w:rFonts w:asciiTheme="majorHAnsi" w:hAnsiTheme="majorHAnsi" w:cs="Times New Roman"/>
          <w:color w:val="0D0D0D" w:themeColor="text1" w:themeTint="F2"/>
          <w:sz w:val="24"/>
        </w:rPr>
        <w:t xml:space="preserve"> there </w:t>
      </w:r>
      <w:r w:rsidR="00583C46" w:rsidRPr="009E007F">
        <w:rPr>
          <w:rFonts w:asciiTheme="majorHAnsi" w:hAnsiTheme="majorHAnsi" w:cs="Times New Roman"/>
          <w:color w:val="0D0D0D" w:themeColor="text1" w:themeTint="F2"/>
          <w:sz w:val="24"/>
        </w:rPr>
        <w:t xml:space="preserve">were tears </w:t>
      </w:r>
      <w:r w:rsidR="00614526" w:rsidRPr="009E007F">
        <w:rPr>
          <w:rFonts w:asciiTheme="majorHAnsi" w:hAnsiTheme="majorHAnsi" w:cs="Times New Roman"/>
          <w:color w:val="0D0D0D" w:themeColor="text1" w:themeTint="F2"/>
          <w:sz w:val="24"/>
        </w:rPr>
        <w:t>in the recording studio when the final lines were delivered</w:t>
      </w:r>
      <w:r w:rsidR="00510D35" w:rsidRPr="009E007F">
        <w:rPr>
          <w:rFonts w:asciiTheme="majorHAnsi" w:hAnsiTheme="majorHAnsi" w:cs="Times New Roman"/>
          <w:color w:val="0D0D0D" w:themeColor="text1" w:themeTint="F2"/>
          <w:sz w:val="24"/>
        </w:rPr>
        <w:t xml:space="preserve">, and it is only fitting that music, which had taken a </w:t>
      </w:r>
      <w:r w:rsidR="00366014" w:rsidRPr="009E007F">
        <w:rPr>
          <w:rFonts w:asciiTheme="majorHAnsi" w:hAnsiTheme="majorHAnsi" w:cs="Times New Roman"/>
          <w:color w:val="0D0D0D" w:themeColor="text1" w:themeTint="F2"/>
          <w:sz w:val="24"/>
        </w:rPr>
        <w:t xml:space="preserve">lead </w:t>
      </w:r>
      <w:r w:rsidR="00510D35" w:rsidRPr="009E007F">
        <w:rPr>
          <w:rFonts w:asciiTheme="majorHAnsi" w:hAnsiTheme="majorHAnsi" w:cs="Times New Roman"/>
          <w:color w:val="0D0D0D" w:themeColor="text1" w:themeTint="F2"/>
          <w:sz w:val="24"/>
        </w:rPr>
        <w:t xml:space="preserve">role in the entire series, be </w:t>
      </w:r>
      <w:r w:rsidR="00366014" w:rsidRPr="009E007F">
        <w:rPr>
          <w:rFonts w:asciiTheme="majorHAnsi" w:hAnsiTheme="majorHAnsi" w:cs="Times New Roman"/>
          <w:color w:val="0D0D0D" w:themeColor="text1" w:themeTint="F2"/>
          <w:sz w:val="24"/>
        </w:rPr>
        <w:t xml:space="preserve">central to </w:t>
      </w:r>
      <w:r w:rsidR="00510D35" w:rsidRPr="009E007F">
        <w:rPr>
          <w:rFonts w:asciiTheme="majorHAnsi" w:hAnsiTheme="majorHAnsi" w:cs="Times New Roman"/>
          <w:color w:val="0D0D0D" w:themeColor="text1" w:themeTint="F2"/>
          <w:sz w:val="24"/>
        </w:rPr>
        <w:t>this closing scene</w:t>
      </w:r>
      <w:r w:rsidR="00614526" w:rsidRPr="009E007F">
        <w:rPr>
          <w:rFonts w:asciiTheme="majorHAnsi" w:hAnsiTheme="majorHAnsi" w:cs="Times New Roman"/>
          <w:color w:val="0D0D0D" w:themeColor="text1" w:themeTint="F2"/>
          <w:sz w:val="24"/>
        </w:rPr>
        <w:t>.</w:t>
      </w:r>
    </w:p>
    <w:p w14:paraId="295D2D3D" w14:textId="019AEC5A" w:rsidR="006957FA" w:rsidRDefault="006957FA" w:rsidP="004D4BDB">
      <w:pPr>
        <w:spacing w:line="240" w:lineRule="auto"/>
        <w:ind w:firstLine="720"/>
        <w:contextualSpacing/>
        <w:rPr>
          <w:rFonts w:asciiTheme="majorHAnsi" w:eastAsia="Times New Roman" w:hAnsiTheme="majorHAnsi" w:cs="Times New Roman"/>
          <w:color w:val="0D0D0D" w:themeColor="text1" w:themeTint="F2"/>
          <w:sz w:val="24"/>
          <w:szCs w:val="24"/>
        </w:rPr>
      </w:pPr>
      <w:r>
        <w:rPr>
          <w:rFonts w:asciiTheme="majorHAnsi" w:eastAsia="Times New Roman" w:hAnsiTheme="majorHAnsi" w:cs="Times New Roman"/>
          <w:color w:val="0D0D0D" w:themeColor="text1" w:themeTint="F2"/>
          <w:sz w:val="24"/>
        </w:rPr>
        <w:t xml:space="preserve">And the </w:t>
      </w:r>
      <w:r w:rsidR="00E6285A">
        <w:rPr>
          <w:rFonts w:asciiTheme="majorHAnsi" w:eastAsia="Times New Roman" w:hAnsiTheme="majorHAnsi" w:cs="Times New Roman"/>
          <w:color w:val="0D0D0D" w:themeColor="text1" w:themeTint="F2"/>
          <w:sz w:val="24"/>
        </w:rPr>
        <w:t xml:space="preserve">music of the </w:t>
      </w:r>
      <w:r>
        <w:rPr>
          <w:rFonts w:asciiTheme="majorHAnsi" w:eastAsia="Times New Roman" w:hAnsiTheme="majorHAnsi" w:cs="Times New Roman"/>
          <w:color w:val="0D0D0D" w:themeColor="text1" w:themeTint="F2"/>
          <w:sz w:val="24"/>
        </w:rPr>
        <w:t>series has helped us to recalibrate theories of audio-visual media to th</w:t>
      </w:r>
      <w:r w:rsidR="00E6285A">
        <w:rPr>
          <w:rFonts w:asciiTheme="majorHAnsi" w:eastAsia="Times New Roman" w:hAnsiTheme="majorHAnsi" w:cs="Times New Roman"/>
          <w:color w:val="0D0D0D" w:themeColor="text1" w:themeTint="F2"/>
          <w:sz w:val="24"/>
        </w:rPr>
        <w:t>e</w:t>
      </w:r>
      <w:r>
        <w:rPr>
          <w:rFonts w:asciiTheme="majorHAnsi" w:eastAsia="Times New Roman" w:hAnsiTheme="majorHAnsi" w:cs="Times New Roman"/>
          <w:color w:val="0D0D0D" w:themeColor="text1" w:themeTint="F2"/>
          <w:sz w:val="24"/>
        </w:rPr>
        <w:t xml:space="preserve"> audio-imaginary medium of radio drama. This has involved us returning </w:t>
      </w:r>
      <w:r w:rsidR="0004663B">
        <w:rPr>
          <w:rFonts w:asciiTheme="majorHAnsi" w:eastAsia="Times New Roman" w:hAnsiTheme="majorHAnsi" w:cs="Times New Roman"/>
          <w:color w:val="0D0D0D" w:themeColor="text1" w:themeTint="F2"/>
          <w:sz w:val="24"/>
        </w:rPr>
        <w:t xml:space="preserve">traditionally audio-visual </w:t>
      </w:r>
      <w:r>
        <w:rPr>
          <w:rFonts w:asciiTheme="majorHAnsi" w:eastAsia="Times New Roman" w:hAnsiTheme="majorHAnsi" w:cs="Times New Roman"/>
          <w:color w:val="0D0D0D" w:themeColor="text1" w:themeTint="F2"/>
          <w:sz w:val="24"/>
        </w:rPr>
        <w:t xml:space="preserve">terms back to their lost acoustic origins – such as “acousmatic” and even, </w:t>
      </w:r>
      <w:r w:rsidRPr="004D4BDB">
        <w:rPr>
          <w:rFonts w:asciiTheme="majorHAnsi" w:eastAsia="Times New Roman" w:hAnsiTheme="majorHAnsi" w:cs="Times New Roman"/>
          <w:i/>
          <w:iCs/>
          <w:color w:val="0D0D0D" w:themeColor="text1" w:themeTint="F2"/>
          <w:sz w:val="24"/>
        </w:rPr>
        <w:t>en passant</w:t>
      </w:r>
      <w:r>
        <w:rPr>
          <w:rFonts w:asciiTheme="majorHAnsi" w:eastAsia="Times New Roman" w:hAnsiTheme="majorHAnsi" w:cs="Times New Roman"/>
          <w:color w:val="0D0D0D" w:themeColor="text1" w:themeTint="F2"/>
          <w:sz w:val="24"/>
        </w:rPr>
        <w:t>, Lacan’s “gaze”</w:t>
      </w:r>
      <w:r w:rsidR="0004663B">
        <w:rPr>
          <w:rFonts w:asciiTheme="majorHAnsi" w:eastAsia="Times New Roman" w:hAnsiTheme="majorHAnsi" w:cs="Times New Roman"/>
          <w:color w:val="0D0D0D" w:themeColor="text1" w:themeTint="F2"/>
          <w:sz w:val="24"/>
        </w:rPr>
        <w:t xml:space="preserve"> – unlocking new meanings</w:t>
      </w:r>
      <w:r w:rsidRPr="00E46443">
        <w:rPr>
          <w:rFonts w:asciiTheme="majorHAnsi" w:eastAsia="Times New Roman" w:hAnsiTheme="majorHAnsi" w:cs="Times New Roman"/>
          <w:color w:val="0D0D0D" w:themeColor="text1" w:themeTint="F2"/>
          <w:sz w:val="24"/>
          <w:szCs w:val="24"/>
        </w:rPr>
        <w:t xml:space="preserve"> </w:t>
      </w:r>
      <w:r w:rsidR="0004663B">
        <w:rPr>
          <w:rFonts w:asciiTheme="majorHAnsi" w:eastAsia="Times New Roman" w:hAnsiTheme="majorHAnsi" w:cs="Times New Roman"/>
          <w:color w:val="0D0D0D" w:themeColor="text1" w:themeTint="F2"/>
          <w:sz w:val="24"/>
          <w:szCs w:val="24"/>
        </w:rPr>
        <w:t xml:space="preserve">by </w:t>
      </w:r>
      <w:r w:rsidRPr="00E46443">
        <w:rPr>
          <w:rFonts w:asciiTheme="majorHAnsi" w:eastAsia="Times New Roman" w:hAnsiTheme="majorHAnsi" w:cs="Times New Roman"/>
          <w:color w:val="0D0D0D" w:themeColor="text1" w:themeTint="F2"/>
          <w:sz w:val="24"/>
          <w:szCs w:val="24"/>
        </w:rPr>
        <w:t>substituti</w:t>
      </w:r>
      <w:r w:rsidR="0004663B">
        <w:rPr>
          <w:rFonts w:asciiTheme="majorHAnsi" w:eastAsia="Times New Roman" w:hAnsiTheme="majorHAnsi" w:cs="Times New Roman"/>
          <w:color w:val="0D0D0D" w:themeColor="text1" w:themeTint="F2"/>
          <w:sz w:val="24"/>
          <w:szCs w:val="24"/>
        </w:rPr>
        <w:t>ng</w:t>
      </w:r>
      <w:r w:rsidRPr="00E46443">
        <w:rPr>
          <w:rFonts w:asciiTheme="majorHAnsi" w:eastAsia="Times New Roman" w:hAnsiTheme="majorHAnsi" w:cs="Times New Roman"/>
          <w:color w:val="0D0D0D" w:themeColor="text1" w:themeTint="F2"/>
          <w:sz w:val="24"/>
          <w:szCs w:val="24"/>
        </w:rPr>
        <w:t xml:space="preserve"> the visual for the imagined-visual, which is at the very </w:t>
      </w:r>
      <w:r w:rsidR="0004663B">
        <w:rPr>
          <w:rFonts w:asciiTheme="majorHAnsi" w:eastAsia="Times New Roman" w:hAnsiTheme="majorHAnsi" w:cs="Times New Roman"/>
          <w:color w:val="0D0D0D" w:themeColor="text1" w:themeTint="F2"/>
          <w:sz w:val="24"/>
          <w:szCs w:val="24"/>
        </w:rPr>
        <w:t xml:space="preserve">heart </w:t>
      </w:r>
      <w:r w:rsidRPr="00E46443">
        <w:rPr>
          <w:rFonts w:asciiTheme="majorHAnsi" w:eastAsia="Times New Roman" w:hAnsiTheme="majorHAnsi" w:cs="Times New Roman"/>
          <w:color w:val="0D0D0D" w:themeColor="text1" w:themeTint="F2"/>
          <w:sz w:val="24"/>
          <w:szCs w:val="24"/>
        </w:rPr>
        <w:t>of radio</w:t>
      </w:r>
      <w:r w:rsidR="0004663B">
        <w:rPr>
          <w:rFonts w:asciiTheme="majorHAnsi" w:eastAsia="Times New Roman" w:hAnsiTheme="majorHAnsi" w:cs="Times New Roman"/>
          <w:color w:val="0D0D0D" w:themeColor="text1" w:themeTint="F2"/>
          <w:sz w:val="24"/>
          <w:szCs w:val="24"/>
        </w:rPr>
        <w:t xml:space="preserve"> listening</w:t>
      </w:r>
      <w:r w:rsidRPr="00E46443">
        <w:rPr>
          <w:rFonts w:asciiTheme="majorHAnsi" w:eastAsia="Times New Roman" w:hAnsiTheme="majorHAnsi" w:cs="Times New Roman"/>
          <w:color w:val="0D0D0D" w:themeColor="text1" w:themeTint="F2"/>
          <w:sz w:val="24"/>
          <w:szCs w:val="24"/>
        </w:rPr>
        <w:t xml:space="preserve">: </w:t>
      </w:r>
    </w:p>
    <w:p w14:paraId="7FBA8CA2" w14:textId="77777777" w:rsidR="006957FA" w:rsidRPr="004D4BDB" w:rsidRDefault="006957FA" w:rsidP="0060249B">
      <w:pPr>
        <w:spacing w:line="240" w:lineRule="auto"/>
        <w:contextualSpacing/>
        <w:rPr>
          <w:rFonts w:asciiTheme="majorHAnsi" w:hAnsiTheme="majorHAnsi"/>
          <w:color w:val="242021"/>
          <w:sz w:val="24"/>
          <w:szCs w:val="24"/>
        </w:rPr>
      </w:pPr>
    </w:p>
    <w:p w14:paraId="5C5150B7" w14:textId="30D65B9B" w:rsidR="006957FA" w:rsidRDefault="006957FA" w:rsidP="0060249B">
      <w:pPr>
        <w:spacing w:line="240" w:lineRule="auto"/>
        <w:ind w:left="720"/>
        <w:contextualSpacing/>
        <w:rPr>
          <w:rFonts w:asciiTheme="majorHAnsi" w:hAnsiTheme="majorHAnsi"/>
          <w:color w:val="242021"/>
          <w:sz w:val="24"/>
          <w:szCs w:val="24"/>
        </w:rPr>
      </w:pPr>
      <w:r w:rsidRPr="004D4BDB">
        <w:rPr>
          <w:rFonts w:asciiTheme="majorHAnsi" w:hAnsiTheme="majorHAnsi"/>
          <w:color w:val="242021"/>
          <w:sz w:val="24"/>
          <w:szCs w:val="24"/>
        </w:rPr>
        <w:t>As a little boy in Tampa once said while watching a television story, ‘You know, mamma, I like stories better on radio ’cause the pictures up here [pointing to his head]</w:t>
      </w:r>
      <w:r w:rsidR="00F00EBD">
        <w:rPr>
          <w:rFonts w:asciiTheme="majorHAnsi" w:hAnsiTheme="majorHAnsi"/>
          <w:color w:val="242021"/>
          <w:sz w:val="24"/>
          <w:szCs w:val="24"/>
        </w:rPr>
        <w:t xml:space="preserve"> </w:t>
      </w:r>
      <w:r w:rsidRPr="004D4BDB">
        <w:rPr>
          <w:rFonts w:asciiTheme="majorHAnsi" w:hAnsiTheme="majorHAnsi"/>
          <w:color w:val="242021"/>
          <w:sz w:val="24"/>
          <w:szCs w:val="24"/>
        </w:rPr>
        <w:t>are better.’</w:t>
      </w:r>
      <w:r w:rsidRPr="004D4BDB">
        <w:rPr>
          <w:rStyle w:val="FootnoteReference"/>
          <w:rFonts w:asciiTheme="majorHAnsi" w:hAnsiTheme="majorHAnsi"/>
          <w:color w:val="242021"/>
          <w:sz w:val="24"/>
          <w:szCs w:val="24"/>
        </w:rPr>
        <w:footnoteReference w:id="45"/>
      </w:r>
    </w:p>
    <w:p w14:paraId="1B0626B0" w14:textId="77777777" w:rsidR="0004663B" w:rsidRPr="004D4BDB" w:rsidRDefault="0004663B" w:rsidP="0060249B">
      <w:pPr>
        <w:spacing w:line="240" w:lineRule="auto"/>
        <w:ind w:left="720"/>
        <w:contextualSpacing/>
        <w:rPr>
          <w:rFonts w:asciiTheme="majorHAnsi" w:hAnsiTheme="majorHAnsi"/>
          <w:color w:val="242021"/>
          <w:sz w:val="24"/>
          <w:szCs w:val="24"/>
        </w:rPr>
      </w:pPr>
    </w:p>
    <w:p w14:paraId="212285A0" w14:textId="3DB9A220" w:rsidR="00D81494" w:rsidRDefault="00B5141E" w:rsidP="0060249B">
      <w:pPr>
        <w:spacing w:line="240" w:lineRule="auto"/>
        <w:contextualSpacing/>
        <w:rPr>
          <w:rStyle w:val="fontstyle01"/>
          <w:rFonts w:asciiTheme="majorHAnsi" w:hAnsiTheme="majorHAnsi"/>
          <w:color w:val="0D0D0D" w:themeColor="text1" w:themeTint="F2"/>
          <w:sz w:val="24"/>
        </w:rPr>
      </w:pPr>
      <w:r w:rsidRPr="00E46443">
        <w:rPr>
          <w:rFonts w:asciiTheme="majorHAnsi" w:eastAsia="Times New Roman" w:hAnsiTheme="majorHAnsi" w:cs="Times New Roman"/>
          <w:color w:val="0D0D0D" w:themeColor="text1" w:themeTint="F2"/>
          <w:sz w:val="24"/>
          <w:szCs w:val="24"/>
        </w:rPr>
        <w:t>Perhaps the main difference</w:t>
      </w:r>
      <w:r w:rsidR="0004663B">
        <w:rPr>
          <w:rFonts w:asciiTheme="majorHAnsi" w:eastAsia="Times New Roman" w:hAnsiTheme="majorHAnsi" w:cs="Times New Roman"/>
          <w:color w:val="0D0D0D" w:themeColor="text1" w:themeTint="F2"/>
          <w:sz w:val="24"/>
          <w:szCs w:val="24"/>
        </w:rPr>
        <w:t xml:space="preserve"> between</w:t>
      </w:r>
      <w:r w:rsidRPr="00E46443">
        <w:rPr>
          <w:rFonts w:asciiTheme="majorHAnsi" w:eastAsia="Times New Roman" w:hAnsiTheme="majorHAnsi" w:cs="Times New Roman"/>
          <w:color w:val="0D0D0D" w:themeColor="text1" w:themeTint="F2"/>
          <w:sz w:val="24"/>
          <w:szCs w:val="24"/>
        </w:rPr>
        <w:t xml:space="preserve"> </w:t>
      </w:r>
      <w:r w:rsidR="0004663B">
        <w:rPr>
          <w:rFonts w:asciiTheme="majorHAnsi" w:eastAsia="Times New Roman" w:hAnsiTheme="majorHAnsi" w:cs="Times New Roman"/>
          <w:color w:val="0D0D0D" w:themeColor="text1" w:themeTint="F2"/>
          <w:sz w:val="24"/>
          <w:szCs w:val="24"/>
        </w:rPr>
        <w:t>audio-visual drama and radio</w:t>
      </w:r>
      <w:r w:rsidR="0026259E">
        <w:rPr>
          <w:rFonts w:asciiTheme="majorHAnsi" w:eastAsia="Times New Roman" w:hAnsiTheme="majorHAnsi" w:cs="Times New Roman"/>
          <w:color w:val="0D0D0D" w:themeColor="text1" w:themeTint="F2"/>
          <w:sz w:val="24"/>
          <w:szCs w:val="24"/>
        </w:rPr>
        <w:t xml:space="preserve"> </w:t>
      </w:r>
      <w:r w:rsidR="0004663B">
        <w:rPr>
          <w:rFonts w:asciiTheme="majorHAnsi" w:eastAsia="Times New Roman" w:hAnsiTheme="majorHAnsi" w:cs="Times New Roman"/>
          <w:color w:val="0D0D0D" w:themeColor="text1" w:themeTint="F2"/>
          <w:sz w:val="24"/>
          <w:szCs w:val="24"/>
        </w:rPr>
        <w:t>drama</w:t>
      </w:r>
      <w:r w:rsidR="0026259E">
        <w:rPr>
          <w:rFonts w:asciiTheme="majorHAnsi" w:eastAsia="Times New Roman" w:hAnsiTheme="majorHAnsi" w:cs="Times New Roman"/>
          <w:color w:val="0D0D0D" w:themeColor="text1" w:themeTint="F2"/>
          <w:sz w:val="24"/>
          <w:szCs w:val="24"/>
        </w:rPr>
        <w:t>,</w:t>
      </w:r>
      <w:r w:rsidR="0004663B">
        <w:rPr>
          <w:rFonts w:asciiTheme="majorHAnsi" w:eastAsia="Times New Roman" w:hAnsiTheme="majorHAnsi" w:cs="Times New Roman"/>
          <w:color w:val="0D0D0D" w:themeColor="text1" w:themeTint="F2"/>
          <w:sz w:val="24"/>
          <w:szCs w:val="24"/>
        </w:rPr>
        <w:t xml:space="preserve"> </w:t>
      </w:r>
      <w:r w:rsidRPr="00E46443">
        <w:rPr>
          <w:rFonts w:asciiTheme="majorHAnsi" w:eastAsia="Times New Roman" w:hAnsiTheme="majorHAnsi" w:cs="Times New Roman"/>
          <w:color w:val="0D0D0D" w:themeColor="text1" w:themeTint="F2"/>
          <w:sz w:val="24"/>
          <w:szCs w:val="24"/>
        </w:rPr>
        <w:t>as has hopefully come through my analysis, is that radio keep</w:t>
      </w:r>
      <w:r w:rsidR="006957FA" w:rsidRPr="00E46443">
        <w:rPr>
          <w:rFonts w:asciiTheme="majorHAnsi" w:eastAsia="Times New Roman" w:hAnsiTheme="majorHAnsi" w:cs="Times New Roman"/>
          <w:color w:val="0D0D0D" w:themeColor="text1" w:themeTint="F2"/>
          <w:sz w:val="24"/>
          <w:szCs w:val="24"/>
        </w:rPr>
        <w:t>s</w:t>
      </w:r>
      <w:r w:rsidRPr="00E46443">
        <w:rPr>
          <w:rFonts w:asciiTheme="majorHAnsi" w:eastAsia="Times New Roman" w:hAnsiTheme="majorHAnsi" w:cs="Times New Roman"/>
          <w:color w:val="0D0D0D" w:themeColor="text1" w:themeTint="F2"/>
          <w:sz w:val="24"/>
          <w:szCs w:val="24"/>
        </w:rPr>
        <w:t xml:space="preserve"> us </w:t>
      </w:r>
      <w:r w:rsidR="006957FA" w:rsidRPr="00E46443">
        <w:rPr>
          <w:rFonts w:asciiTheme="majorHAnsi" w:eastAsia="Times New Roman" w:hAnsiTheme="majorHAnsi" w:cs="Times New Roman"/>
          <w:color w:val="0D0D0D" w:themeColor="text1" w:themeTint="F2"/>
          <w:sz w:val="24"/>
          <w:szCs w:val="24"/>
        </w:rPr>
        <w:t>“</w:t>
      </w:r>
      <w:r w:rsidRPr="00E46443">
        <w:rPr>
          <w:rFonts w:asciiTheme="majorHAnsi" w:eastAsia="Times New Roman" w:hAnsiTheme="majorHAnsi" w:cs="Times New Roman"/>
          <w:color w:val="0D0D0D" w:themeColor="text1" w:themeTint="F2"/>
          <w:sz w:val="24"/>
          <w:szCs w:val="24"/>
        </w:rPr>
        <w:t>acousmatized</w:t>
      </w:r>
      <w:r w:rsidR="006957FA" w:rsidRPr="00B060EF">
        <w:rPr>
          <w:rFonts w:asciiTheme="majorHAnsi" w:eastAsia="Times New Roman" w:hAnsiTheme="majorHAnsi" w:cs="Times New Roman"/>
          <w:color w:val="0D0D0D" w:themeColor="text1" w:themeTint="F2"/>
          <w:sz w:val="24"/>
          <w:szCs w:val="24"/>
        </w:rPr>
        <w:t>”</w:t>
      </w:r>
      <w:r w:rsidRPr="00B060EF">
        <w:rPr>
          <w:rFonts w:asciiTheme="majorHAnsi" w:eastAsia="Times New Roman" w:hAnsiTheme="majorHAnsi" w:cs="Times New Roman"/>
          <w:color w:val="0D0D0D" w:themeColor="text1" w:themeTint="F2"/>
          <w:sz w:val="24"/>
          <w:szCs w:val="24"/>
        </w:rPr>
        <w:t xml:space="preserve"> for longer, suspending us in an acousmatic zone without clear </w:t>
      </w:r>
      <w:r w:rsidR="006957FA" w:rsidRPr="00904D4E">
        <w:rPr>
          <w:rFonts w:asciiTheme="majorHAnsi" w:eastAsia="Times New Roman" w:hAnsiTheme="majorHAnsi" w:cs="Times New Roman"/>
          <w:color w:val="0D0D0D" w:themeColor="text1" w:themeTint="F2"/>
          <w:sz w:val="24"/>
          <w:szCs w:val="24"/>
        </w:rPr>
        <w:t>‘</w:t>
      </w:r>
      <w:r w:rsidRPr="00904D4E">
        <w:rPr>
          <w:rFonts w:asciiTheme="majorHAnsi" w:eastAsia="Times New Roman" w:hAnsiTheme="majorHAnsi" w:cs="Times New Roman"/>
          <w:color w:val="0D0D0D" w:themeColor="text1" w:themeTint="F2"/>
          <w:sz w:val="24"/>
          <w:szCs w:val="24"/>
        </w:rPr>
        <w:t>visualisation</w:t>
      </w:r>
      <w:r w:rsidR="006957FA" w:rsidRPr="00B71A65">
        <w:rPr>
          <w:rFonts w:asciiTheme="majorHAnsi" w:eastAsia="Times New Roman" w:hAnsiTheme="majorHAnsi" w:cs="Times New Roman"/>
          <w:color w:val="0D0D0D" w:themeColor="text1" w:themeTint="F2"/>
          <w:sz w:val="24"/>
          <w:szCs w:val="24"/>
        </w:rPr>
        <w:t>’</w:t>
      </w:r>
      <w:r w:rsidRPr="00B71A65">
        <w:rPr>
          <w:rFonts w:asciiTheme="majorHAnsi" w:eastAsia="Times New Roman" w:hAnsiTheme="majorHAnsi" w:cs="Times New Roman"/>
          <w:color w:val="0D0D0D" w:themeColor="text1" w:themeTint="F2"/>
          <w:sz w:val="24"/>
          <w:szCs w:val="24"/>
        </w:rPr>
        <w:t xml:space="preserve">. </w:t>
      </w:r>
      <w:r w:rsidR="006957FA" w:rsidRPr="004D4BDB">
        <w:rPr>
          <w:rFonts w:asciiTheme="majorHAnsi" w:eastAsia="Times New Roman" w:hAnsiTheme="majorHAnsi" w:cs="Times New Roman"/>
          <w:color w:val="0D0D0D" w:themeColor="text1" w:themeTint="F2"/>
          <w:sz w:val="24"/>
          <w:szCs w:val="24"/>
        </w:rPr>
        <w:t>‘</w:t>
      </w:r>
      <w:r w:rsidRPr="004D4BDB">
        <w:rPr>
          <w:rFonts w:asciiTheme="majorHAnsi" w:eastAsia="Times New Roman" w:hAnsiTheme="majorHAnsi" w:cs="Times New Roman"/>
          <w:color w:val="0D0D0D" w:themeColor="text1" w:themeTint="F2"/>
          <w:sz w:val="24"/>
          <w:szCs w:val="24"/>
        </w:rPr>
        <w:t>Visualization</w:t>
      </w:r>
      <w:r w:rsidR="006957FA" w:rsidRPr="004D4BDB">
        <w:rPr>
          <w:rFonts w:asciiTheme="majorHAnsi" w:eastAsia="Times New Roman" w:hAnsiTheme="majorHAnsi" w:cs="Times New Roman"/>
          <w:color w:val="0D0D0D" w:themeColor="text1" w:themeTint="F2"/>
          <w:sz w:val="24"/>
          <w:szCs w:val="24"/>
        </w:rPr>
        <w:t>’</w:t>
      </w:r>
      <w:r w:rsidRPr="004D4BDB">
        <w:rPr>
          <w:rFonts w:asciiTheme="majorHAnsi" w:eastAsia="Times New Roman" w:hAnsiTheme="majorHAnsi" w:cs="Times New Roman"/>
          <w:color w:val="0D0D0D" w:themeColor="text1" w:themeTint="F2"/>
          <w:sz w:val="24"/>
          <w:szCs w:val="24"/>
        </w:rPr>
        <w:t xml:space="preserve"> in radio is always imaginary</w:t>
      </w:r>
      <w:r w:rsidR="0026259E">
        <w:rPr>
          <w:rFonts w:asciiTheme="majorHAnsi" w:eastAsia="Times New Roman" w:hAnsiTheme="majorHAnsi" w:cs="Times New Roman"/>
          <w:color w:val="0D0D0D" w:themeColor="text1" w:themeTint="F2"/>
          <w:sz w:val="24"/>
          <w:szCs w:val="24"/>
        </w:rPr>
        <w:t xml:space="preserve"> in any case</w:t>
      </w:r>
      <w:r w:rsidRPr="00E46443">
        <w:rPr>
          <w:rFonts w:asciiTheme="majorHAnsi" w:eastAsia="Times New Roman" w:hAnsiTheme="majorHAnsi" w:cs="Times New Roman"/>
          <w:color w:val="0D0D0D" w:themeColor="text1" w:themeTint="F2"/>
          <w:sz w:val="24"/>
          <w:szCs w:val="24"/>
        </w:rPr>
        <w:t>,</w:t>
      </w:r>
      <w:r w:rsidR="0004663B">
        <w:rPr>
          <w:rFonts w:asciiTheme="majorHAnsi" w:eastAsia="Times New Roman" w:hAnsiTheme="majorHAnsi" w:cs="Times New Roman"/>
          <w:color w:val="0D0D0D" w:themeColor="text1" w:themeTint="F2"/>
          <w:sz w:val="24"/>
          <w:szCs w:val="24"/>
        </w:rPr>
        <w:t xml:space="preserve"> but can be achieved</w:t>
      </w:r>
      <w:r w:rsidR="0026259E">
        <w:rPr>
          <w:rFonts w:asciiTheme="majorHAnsi" w:eastAsia="Times New Roman" w:hAnsiTheme="majorHAnsi" w:cs="Times New Roman"/>
          <w:color w:val="0D0D0D" w:themeColor="text1" w:themeTint="F2"/>
          <w:sz w:val="24"/>
          <w:szCs w:val="24"/>
        </w:rPr>
        <w:t xml:space="preserve"> in acoustic terms</w:t>
      </w:r>
      <w:r w:rsidR="0004663B">
        <w:rPr>
          <w:rFonts w:asciiTheme="majorHAnsi" w:eastAsia="Times New Roman" w:hAnsiTheme="majorHAnsi" w:cs="Times New Roman"/>
          <w:color w:val="0D0D0D" w:themeColor="text1" w:themeTint="F2"/>
          <w:sz w:val="24"/>
          <w:szCs w:val="24"/>
        </w:rPr>
        <w:t xml:space="preserve">, and </w:t>
      </w:r>
      <w:r w:rsidR="000A4468">
        <w:rPr>
          <w:rFonts w:asciiTheme="majorHAnsi" w:eastAsia="Times New Roman" w:hAnsiTheme="majorHAnsi" w:cs="Times New Roman"/>
          <w:color w:val="0D0D0D" w:themeColor="text1" w:themeTint="F2"/>
          <w:sz w:val="24"/>
          <w:szCs w:val="24"/>
        </w:rPr>
        <w:t xml:space="preserve">a musical director </w:t>
      </w:r>
      <w:r w:rsidR="00E6285A">
        <w:rPr>
          <w:rFonts w:asciiTheme="majorHAnsi" w:eastAsia="Times New Roman" w:hAnsiTheme="majorHAnsi" w:cs="Times New Roman"/>
          <w:color w:val="0D0D0D" w:themeColor="text1" w:themeTint="F2"/>
          <w:sz w:val="24"/>
          <w:szCs w:val="24"/>
        </w:rPr>
        <w:t xml:space="preserve">can toy </w:t>
      </w:r>
      <w:r w:rsidR="0004663B">
        <w:rPr>
          <w:rFonts w:asciiTheme="majorHAnsi" w:eastAsia="Times New Roman" w:hAnsiTheme="majorHAnsi" w:cs="Times New Roman"/>
          <w:color w:val="0D0D0D" w:themeColor="text1" w:themeTint="F2"/>
          <w:sz w:val="24"/>
          <w:szCs w:val="24"/>
        </w:rPr>
        <w:t xml:space="preserve">with our perceptions </w:t>
      </w:r>
      <w:r w:rsidR="000A4468">
        <w:rPr>
          <w:rFonts w:asciiTheme="majorHAnsi" w:eastAsia="Times New Roman" w:hAnsiTheme="majorHAnsi" w:cs="Times New Roman"/>
          <w:color w:val="0D0D0D" w:themeColor="text1" w:themeTint="F2"/>
          <w:sz w:val="24"/>
          <w:szCs w:val="24"/>
        </w:rPr>
        <w:t xml:space="preserve">perhaps </w:t>
      </w:r>
      <w:r w:rsidR="0004663B">
        <w:rPr>
          <w:rFonts w:asciiTheme="majorHAnsi" w:eastAsia="Times New Roman" w:hAnsiTheme="majorHAnsi" w:cs="Times New Roman"/>
          <w:color w:val="0D0D0D" w:themeColor="text1" w:themeTint="F2"/>
          <w:sz w:val="24"/>
          <w:szCs w:val="24"/>
        </w:rPr>
        <w:t>more profoundly than in film. M</w:t>
      </w:r>
      <w:r w:rsidRPr="00E46443">
        <w:rPr>
          <w:rFonts w:asciiTheme="majorHAnsi" w:eastAsia="Times New Roman" w:hAnsiTheme="majorHAnsi" w:cs="Times New Roman"/>
          <w:color w:val="0D0D0D" w:themeColor="text1" w:themeTint="F2"/>
          <w:sz w:val="24"/>
          <w:szCs w:val="24"/>
        </w:rPr>
        <w:t xml:space="preserve">usic is </w:t>
      </w:r>
      <w:r w:rsidR="0004663B">
        <w:rPr>
          <w:rFonts w:asciiTheme="majorHAnsi" w:eastAsia="Times New Roman" w:hAnsiTheme="majorHAnsi" w:cs="Times New Roman"/>
          <w:color w:val="0D0D0D" w:themeColor="text1" w:themeTint="F2"/>
          <w:sz w:val="24"/>
          <w:szCs w:val="24"/>
        </w:rPr>
        <w:t xml:space="preserve">also </w:t>
      </w:r>
      <w:r w:rsidRPr="00E46443">
        <w:rPr>
          <w:rFonts w:asciiTheme="majorHAnsi" w:eastAsia="Times New Roman" w:hAnsiTheme="majorHAnsi" w:cs="Times New Roman"/>
          <w:color w:val="0D0D0D" w:themeColor="text1" w:themeTint="F2"/>
          <w:sz w:val="24"/>
          <w:szCs w:val="24"/>
        </w:rPr>
        <w:t>easier to foreground than in film, where filmgoers always have the visual field to demand their primary attention</w:t>
      </w:r>
      <w:r w:rsidR="0004663B">
        <w:rPr>
          <w:rFonts w:asciiTheme="majorHAnsi" w:eastAsia="Times New Roman" w:hAnsiTheme="majorHAnsi" w:cs="Times New Roman"/>
          <w:color w:val="0D0D0D" w:themeColor="text1" w:themeTint="F2"/>
          <w:sz w:val="24"/>
          <w:szCs w:val="24"/>
        </w:rPr>
        <w:t xml:space="preserve">, and </w:t>
      </w:r>
      <w:r w:rsidR="0026259E">
        <w:rPr>
          <w:rFonts w:asciiTheme="majorHAnsi" w:eastAsia="Times New Roman" w:hAnsiTheme="majorHAnsi" w:cs="Times New Roman"/>
          <w:color w:val="0D0D0D" w:themeColor="text1" w:themeTint="F2"/>
          <w:sz w:val="24"/>
          <w:szCs w:val="24"/>
        </w:rPr>
        <w:t xml:space="preserve">it </w:t>
      </w:r>
      <w:r w:rsidR="0004663B">
        <w:rPr>
          <w:rFonts w:asciiTheme="majorHAnsi" w:eastAsia="Times New Roman" w:hAnsiTheme="majorHAnsi" w:cs="Times New Roman"/>
          <w:color w:val="0D0D0D" w:themeColor="text1" w:themeTint="F2"/>
          <w:sz w:val="24"/>
          <w:szCs w:val="24"/>
        </w:rPr>
        <w:t>thus achieves a heightened intensity</w:t>
      </w:r>
      <w:r w:rsidRPr="00E46443">
        <w:rPr>
          <w:rFonts w:asciiTheme="majorHAnsi" w:eastAsia="Times New Roman" w:hAnsiTheme="majorHAnsi" w:cs="Times New Roman"/>
          <w:color w:val="0D0D0D" w:themeColor="text1" w:themeTint="F2"/>
          <w:sz w:val="24"/>
          <w:szCs w:val="24"/>
        </w:rPr>
        <w:t xml:space="preserve">. </w:t>
      </w:r>
      <w:r w:rsidR="0004663B">
        <w:rPr>
          <w:rFonts w:asciiTheme="majorHAnsi" w:eastAsia="Times New Roman" w:hAnsiTheme="majorHAnsi" w:cs="Times New Roman"/>
          <w:color w:val="0D0D0D" w:themeColor="text1" w:themeTint="F2"/>
          <w:sz w:val="24"/>
          <w:szCs w:val="24"/>
        </w:rPr>
        <w:t xml:space="preserve">Music also works between scenes more </w:t>
      </w:r>
      <w:r w:rsidR="000A4468">
        <w:rPr>
          <w:rFonts w:asciiTheme="majorHAnsi" w:eastAsia="Times New Roman" w:hAnsiTheme="majorHAnsi" w:cs="Times New Roman"/>
          <w:color w:val="0D0D0D" w:themeColor="text1" w:themeTint="F2"/>
          <w:sz w:val="24"/>
          <w:szCs w:val="24"/>
        </w:rPr>
        <w:t xml:space="preserve">often </w:t>
      </w:r>
      <w:r w:rsidR="0004663B">
        <w:rPr>
          <w:rFonts w:asciiTheme="majorHAnsi" w:eastAsia="Times New Roman" w:hAnsiTheme="majorHAnsi" w:cs="Times New Roman"/>
          <w:color w:val="0D0D0D" w:themeColor="text1" w:themeTint="F2"/>
          <w:sz w:val="24"/>
          <w:szCs w:val="24"/>
        </w:rPr>
        <w:t xml:space="preserve">than in film, acting as “bridges” to portray transitions between two places that we can’t see, but can imagine through the </w:t>
      </w:r>
      <w:r w:rsidR="0026259E">
        <w:rPr>
          <w:rFonts w:asciiTheme="majorHAnsi" w:eastAsia="Times New Roman" w:hAnsiTheme="majorHAnsi" w:cs="Times New Roman"/>
          <w:color w:val="0D0D0D" w:themeColor="text1" w:themeTint="F2"/>
          <w:sz w:val="24"/>
          <w:szCs w:val="24"/>
        </w:rPr>
        <w:t xml:space="preserve">extreme reliance on </w:t>
      </w:r>
      <w:r w:rsidR="0004663B">
        <w:rPr>
          <w:rFonts w:asciiTheme="majorHAnsi" w:eastAsia="Times New Roman" w:hAnsiTheme="majorHAnsi" w:cs="Times New Roman"/>
          <w:color w:val="0D0D0D" w:themeColor="text1" w:themeTint="F2"/>
          <w:sz w:val="24"/>
          <w:szCs w:val="24"/>
        </w:rPr>
        <w:t>music</w:t>
      </w:r>
      <w:r w:rsidR="0026259E">
        <w:rPr>
          <w:rFonts w:asciiTheme="majorHAnsi" w:eastAsia="Times New Roman" w:hAnsiTheme="majorHAnsi" w:cs="Times New Roman"/>
          <w:color w:val="0D0D0D" w:themeColor="text1" w:themeTint="F2"/>
          <w:sz w:val="24"/>
          <w:szCs w:val="24"/>
        </w:rPr>
        <w:t xml:space="preserve">al cues (e.g., we can’t </w:t>
      </w:r>
      <w:r w:rsidR="0026259E" w:rsidRPr="004D4BDB">
        <w:rPr>
          <w:rFonts w:asciiTheme="majorHAnsi" w:eastAsia="Times New Roman" w:hAnsiTheme="majorHAnsi" w:cs="Times New Roman"/>
          <w:i/>
          <w:iCs/>
          <w:color w:val="0D0D0D" w:themeColor="text1" w:themeTint="F2"/>
          <w:sz w:val="24"/>
          <w:szCs w:val="24"/>
        </w:rPr>
        <w:t>see</w:t>
      </w:r>
      <w:r w:rsidR="0026259E">
        <w:rPr>
          <w:rFonts w:asciiTheme="majorHAnsi" w:eastAsia="Times New Roman" w:hAnsiTheme="majorHAnsi" w:cs="Times New Roman"/>
          <w:color w:val="0D0D0D" w:themeColor="text1" w:themeTint="F2"/>
          <w:sz w:val="24"/>
          <w:szCs w:val="24"/>
        </w:rPr>
        <w:t xml:space="preserve"> a Christmas scene in a radio drama, but we can </w:t>
      </w:r>
      <w:r w:rsidR="0026259E" w:rsidRPr="004D4BDB">
        <w:rPr>
          <w:rFonts w:asciiTheme="majorHAnsi" w:eastAsia="Times New Roman" w:hAnsiTheme="majorHAnsi" w:cs="Times New Roman"/>
          <w:i/>
          <w:iCs/>
          <w:color w:val="0D0D0D" w:themeColor="text1" w:themeTint="F2"/>
          <w:sz w:val="24"/>
          <w:szCs w:val="24"/>
        </w:rPr>
        <w:t>hear</w:t>
      </w:r>
      <w:r w:rsidR="0026259E">
        <w:rPr>
          <w:rFonts w:asciiTheme="majorHAnsi" w:eastAsia="Times New Roman" w:hAnsiTheme="majorHAnsi" w:cs="Times New Roman"/>
          <w:color w:val="0D0D0D" w:themeColor="text1" w:themeTint="F2"/>
          <w:sz w:val="24"/>
          <w:szCs w:val="24"/>
        </w:rPr>
        <w:t xml:space="preserve"> a Salvation Army band or Carol-singers)</w:t>
      </w:r>
      <w:r w:rsidR="0004663B">
        <w:rPr>
          <w:rFonts w:asciiTheme="majorHAnsi" w:eastAsia="Times New Roman" w:hAnsiTheme="majorHAnsi" w:cs="Times New Roman"/>
          <w:color w:val="0D0D0D" w:themeColor="text1" w:themeTint="F2"/>
          <w:sz w:val="24"/>
          <w:szCs w:val="24"/>
        </w:rPr>
        <w:t xml:space="preserve">. </w:t>
      </w:r>
      <w:r w:rsidR="00444B61">
        <w:rPr>
          <w:rFonts w:asciiTheme="majorHAnsi" w:eastAsia="Times New Roman" w:hAnsiTheme="majorHAnsi" w:cs="Times New Roman"/>
          <w:color w:val="0D0D0D" w:themeColor="text1" w:themeTint="F2"/>
          <w:sz w:val="24"/>
          <w:szCs w:val="24"/>
        </w:rPr>
        <w:t xml:space="preserve">While what I call </w:t>
      </w:r>
      <w:r w:rsidR="0026259E">
        <w:rPr>
          <w:rFonts w:asciiTheme="majorHAnsi" w:eastAsia="Times New Roman" w:hAnsiTheme="majorHAnsi" w:cs="Times New Roman"/>
          <w:color w:val="0D0D0D" w:themeColor="text1" w:themeTint="F2"/>
          <w:sz w:val="24"/>
          <w:szCs w:val="24"/>
        </w:rPr>
        <w:t>“</w:t>
      </w:r>
      <w:r w:rsidR="00444B61">
        <w:rPr>
          <w:rFonts w:asciiTheme="majorHAnsi" w:eastAsia="Times New Roman" w:hAnsiTheme="majorHAnsi" w:cs="Times New Roman"/>
          <w:color w:val="0D0D0D" w:themeColor="text1" w:themeTint="F2"/>
          <w:sz w:val="24"/>
          <w:szCs w:val="24"/>
        </w:rPr>
        <w:t>paradiegetic</w:t>
      </w:r>
      <w:r w:rsidR="0026259E">
        <w:rPr>
          <w:rFonts w:asciiTheme="majorHAnsi" w:eastAsia="Times New Roman" w:hAnsiTheme="majorHAnsi" w:cs="Times New Roman"/>
          <w:color w:val="0D0D0D" w:themeColor="text1" w:themeTint="F2"/>
          <w:sz w:val="24"/>
          <w:szCs w:val="24"/>
        </w:rPr>
        <w:t>”</w:t>
      </w:r>
      <w:r w:rsidR="00444B61">
        <w:rPr>
          <w:rFonts w:asciiTheme="majorHAnsi" w:eastAsia="Times New Roman" w:hAnsiTheme="majorHAnsi" w:cs="Times New Roman"/>
          <w:color w:val="0D0D0D" w:themeColor="text1" w:themeTint="F2"/>
          <w:sz w:val="24"/>
          <w:szCs w:val="24"/>
        </w:rPr>
        <w:t xml:space="preserve"> moments are certainly available (and in clear use) in film, </w:t>
      </w:r>
      <w:r w:rsidR="00E6285A">
        <w:rPr>
          <w:rFonts w:asciiTheme="majorHAnsi" w:eastAsia="Times New Roman" w:hAnsiTheme="majorHAnsi" w:cs="Times New Roman"/>
          <w:color w:val="0D0D0D" w:themeColor="text1" w:themeTint="F2"/>
          <w:sz w:val="24"/>
          <w:szCs w:val="24"/>
        </w:rPr>
        <w:t>their</w:t>
      </w:r>
      <w:r w:rsidR="00444B61">
        <w:rPr>
          <w:rFonts w:asciiTheme="majorHAnsi" w:eastAsia="Times New Roman" w:hAnsiTheme="majorHAnsi" w:cs="Times New Roman"/>
          <w:color w:val="0D0D0D" w:themeColor="text1" w:themeTint="F2"/>
          <w:sz w:val="24"/>
          <w:szCs w:val="24"/>
        </w:rPr>
        <w:t xml:space="preserve"> high quotient in radio dramas </w:t>
      </w:r>
      <w:r w:rsidR="00E6285A">
        <w:rPr>
          <w:rFonts w:asciiTheme="majorHAnsi" w:eastAsia="Times New Roman" w:hAnsiTheme="majorHAnsi" w:cs="Times New Roman"/>
          <w:color w:val="0D0D0D" w:themeColor="text1" w:themeTint="F2"/>
          <w:sz w:val="24"/>
          <w:szCs w:val="24"/>
        </w:rPr>
        <w:t>attests that</w:t>
      </w:r>
      <w:r w:rsidR="00444B61">
        <w:rPr>
          <w:rFonts w:asciiTheme="majorHAnsi" w:eastAsia="Times New Roman" w:hAnsiTheme="majorHAnsi" w:cs="Times New Roman"/>
          <w:color w:val="0D0D0D" w:themeColor="text1" w:themeTint="F2"/>
          <w:sz w:val="24"/>
          <w:szCs w:val="24"/>
        </w:rPr>
        <w:t xml:space="preserve">, with the absence of a visual dimension, </w:t>
      </w:r>
      <w:r w:rsidR="0026259E">
        <w:rPr>
          <w:rFonts w:asciiTheme="majorHAnsi" w:eastAsia="Times New Roman" w:hAnsiTheme="majorHAnsi" w:cs="Times New Roman"/>
          <w:color w:val="0D0D0D" w:themeColor="text1" w:themeTint="F2"/>
          <w:sz w:val="24"/>
          <w:szCs w:val="24"/>
        </w:rPr>
        <w:t xml:space="preserve">music becomes a primary way of reaching out of one drama and into others, to draw </w:t>
      </w:r>
      <w:r w:rsidR="00E6285A">
        <w:rPr>
          <w:rFonts w:asciiTheme="majorHAnsi" w:eastAsia="Times New Roman" w:hAnsiTheme="majorHAnsi" w:cs="Times New Roman"/>
          <w:color w:val="0D0D0D" w:themeColor="text1" w:themeTint="F2"/>
          <w:sz w:val="24"/>
          <w:szCs w:val="24"/>
        </w:rPr>
        <w:t>connections</w:t>
      </w:r>
      <w:r w:rsidR="0026259E">
        <w:rPr>
          <w:rFonts w:asciiTheme="majorHAnsi" w:eastAsia="Times New Roman" w:hAnsiTheme="majorHAnsi" w:cs="Times New Roman"/>
          <w:color w:val="0D0D0D" w:themeColor="text1" w:themeTint="F2"/>
          <w:sz w:val="24"/>
          <w:szCs w:val="24"/>
        </w:rPr>
        <w:t xml:space="preserve">. </w:t>
      </w:r>
      <w:r w:rsidR="0004663B">
        <w:rPr>
          <w:rFonts w:asciiTheme="majorHAnsi" w:eastAsia="Times New Roman" w:hAnsiTheme="majorHAnsi" w:cs="Times New Roman"/>
          <w:color w:val="0D0D0D" w:themeColor="text1" w:themeTint="F2"/>
          <w:sz w:val="24"/>
          <w:szCs w:val="24"/>
        </w:rPr>
        <w:t>In the case of the</w:t>
      </w:r>
      <w:r w:rsidR="002358BE">
        <w:rPr>
          <w:rFonts w:asciiTheme="majorHAnsi" w:eastAsia="Times New Roman" w:hAnsiTheme="majorHAnsi" w:cs="Times New Roman"/>
          <w:color w:val="0D0D0D" w:themeColor="text1" w:themeTint="F2"/>
          <w:sz w:val="24"/>
          <w:szCs w:val="24"/>
        </w:rPr>
        <w:t xml:space="preserve"> BBC</w:t>
      </w:r>
      <w:r w:rsidR="0004663B">
        <w:rPr>
          <w:rFonts w:asciiTheme="majorHAnsi" w:eastAsia="Times New Roman" w:hAnsiTheme="majorHAnsi" w:cs="Times New Roman"/>
          <w:color w:val="0D0D0D" w:themeColor="text1" w:themeTint="F2"/>
          <w:sz w:val="24"/>
          <w:szCs w:val="24"/>
        </w:rPr>
        <w:t xml:space="preserve"> Sherlock Holmes </w:t>
      </w:r>
      <w:r w:rsidR="002358BE">
        <w:rPr>
          <w:rFonts w:asciiTheme="majorHAnsi" w:eastAsia="Times New Roman" w:hAnsiTheme="majorHAnsi" w:cs="Times New Roman"/>
          <w:color w:val="0D0D0D" w:themeColor="text1" w:themeTint="F2"/>
          <w:sz w:val="24"/>
          <w:szCs w:val="24"/>
        </w:rPr>
        <w:t>shows</w:t>
      </w:r>
      <w:r w:rsidR="0004663B">
        <w:rPr>
          <w:rFonts w:asciiTheme="majorHAnsi" w:eastAsia="Times New Roman" w:hAnsiTheme="majorHAnsi" w:cs="Times New Roman"/>
          <w:color w:val="0D0D0D" w:themeColor="text1" w:themeTint="F2"/>
          <w:sz w:val="24"/>
          <w:szCs w:val="24"/>
        </w:rPr>
        <w:t xml:space="preserve">, and doubtless other radio dramas, the association of the character as agent of this musico-narrative device allows </w:t>
      </w:r>
      <w:r w:rsidR="00E6285A">
        <w:rPr>
          <w:rFonts w:asciiTheme="majorHAnsi" w:eastAsia="Times New Roman" w:hAnsiTheme="majorHAnsi" w:cs="Times New Roman"/>
          <w:color w:val="0D0D0D" w:themeColor="text1" w:themeTint="F2"/>
          <w:sz w:val="24"/>
          <w:szCs w:val="24"/>
        </w:rPr>
        <w:t xml:space="preserve">many clever </w:t>
      </w:r>
      <w:r w:rsidR="000A4468">
        <w:rPr>
          <w:rFonts w:asciiTheme="majorHAnsi" w:eastAsia="Times New Roman" w:hAnsiTheme="majorHAnsi" w:cs="Times New Roman"/>
          <w:color w:val="0D0D0D" w:themeColor="text1" w:themeTint="F2"/>
          <w:sz w:val="24"/>
          <w:szCs w:val="24"/>
        </w:rPr>
        <w:t xml:space="preserve">musico-narrative </w:t>
      </w:r>
      <w:r w:rsidR="0004663B">
        <w:rPr>
          <w:rFonts w:asciiTheme="majorHAnsi" w:eastAsia="Times New Roman" w:hAnsiTheme="majorHAnsi" w:cs="Times New Roman"/>
          <w:color w:val="0D0D0D" w:themeColor="text1" w:themeTint="F2"/>
          <w:sz w:val="24"/>
          <w:szCs w:val="24"/>
        </w:rPr>
        <w:t xml:space="preserve">games to be played. </w:t>
      </w:r>
      <w:r w:rsidR="0004663B">
        <w:rPr>
          <w:rFonts w:asciiTheme="majorHAnsi" w:eastAsia="Times New Roman" w:hAnsiTheme="majorHAnsi" w:cs="Times New Roman"/>
          <w:color w:val="0D0D0D" w:themeColor="text1" w:themeTint="F2"/>
          <w:sz w:val="24"/>
        </w:rPr>
        <w:t xml:space="preserve">Film and radio </w:t>
      </w:r>
      <w:r w:rsidRPr="009E007F">
        <w:rPr>
          <w:rFonts w:asciiTheme="majorHAnsi" w:eastAsia="Times New Roman" w:hAnsiTheme="majorHAnsi" w:cs="Times New Roman"/>
          <w:color w:val="0D0D0D" w:themeColor="text1" w:themeTint="F2"/>
          <w:sz w:val="24"/>
        </w:rPr>
        <w:t xml:space="preserve">share the art of storytelling, which means that there must be some obvious overlap in the tools we use to understand them. While radio, as noted by Chion, is the acousmatic craft </w:t>
      </w:r>
      <w:r w:rsidRPr="009E007F">
        <w:rPr>
          <w:rFonts w:asciiTheme="majorHAnsi" w:eastAsia="Times New Roman" w:hAnsiTheme="majorHAnsi" w:cs="Times New Roman"/>
          <w:i/>
          <w:color w:val="0D0D0D" w:themeColor="text1" w:themeTint="F2"/>
          <w:sz w:val="24"/>
        </w:rPr>
        <w:t>par excellence</w:t>
      </w:r>
      <w:r w:rsidRPr="009E007F">
        <w:rPr>
          <w:rFonts w:asciiTheme="majorHAnsi" w:eastAsia="Times New Roman" w:hAnsiTheme="majorHAnsi" w:cs="Times New Roman"/>
          <w:color w:val="0D0D0D" w:themeColor="text1" w:themeTint="F2"/>
          <w:sz w:val="24"/>
        </w:rPr>
        <w:t xml:space="preserve">, music </w:t>
      </w:r>
      <w:r w:rsidR="006957FA">
        <w:rPr>
          <w:rFonts w:asciiTheme="majorHAnsi" w:eastAsia="Times New Roman" w:hAnsiTheme="majorHAnsi" w:cs="Times New Roman"/>
          <w:color w:val="0D0D0D" w:themeColor="text1" w:themeTint="F2"/>
          <w:sz w:val="24"/>
        </w:rPr>
        <w:t xml:space="preserve">itself </w:t>
      </w:r>
      <w:r w:rsidRPr="009E007F">
        <w:rPr>
          <w:rFonts w:asciiTheme="majorHAnsi" w:eastAsia="Times New Roman" w:hAnsiTheme="majorHAnsi" w:cs="Times New Roman"/>
          <w:color w:val="0D0D0D" w:themeColor="text1" w:themeTint="F2"/>
          <w:sz w:val="24"/>
        </w:rPr>
        <w:t xml:space="preserve">appearing </w:t>
      </w:r>
      <w:r w:rsidR="006957FA">
        <w:rPr>
          <w:rFonts w:asciiTheme="majorHAnsi" w:eastAsia="Times New Roman" w:hAnsiTheme="majorHAnsi" w:cs="Times New Roman"/>
          <w:color w:val="0D0D0D" w:themeColor="text1" w:themeTint="F2"/>
          <w:sz w:val="24"/>
        </w:rPr>
        <w:t xml:space="preserve">here </w:t>
      </w:r>
      <w:r w:rsidRPr="009E007F">
        <w:rPr>
          <w:rFonts w:asciiTheme="majorHAnsi" w:eastAsia="Times New Roman" w:hAnsiTheme="majorHAnsi" w:cs="Times New Roman"/>
          <w:color w:val="0D0D0D" w:themeColor="text1" w:themeTint="F2"/>
          <w:sz w:val="24"/>
        </w:rPr>
        <w:t xml:space="preserve">as </w:t>
      </w:r>
      <w:r w:rsidR="006957FA">
        <w:rPr>
          <w:rFonts w:asciiTheme="majorHAnsi" w:eastAsia="Times New Roman" w:hAnsiTheme="majorHAnsi" w:cs="Times New Roman"/>
          <w:color w:val="0D0D0D" w:themeColor="text1" w:themeTint="F2"/>
          <w:sz w:val="24"/>
        </w:rPr>
        <w:t xml:space="preserve">the </w:t>
      </w:r>
      <w:r w:rsidRPr="009E007F">
        <w:rPr>
          <w:rFonts w:asciiTheme="majorHAnsi" w:eastAsia="Times New Roman" w:hAnsiTheme="majorHAnsi" w:cs="Times New Roman"/>
          <w:color w:val="0D0D0D" w:themeColor="text1" w:themeTint="F2"/>
          <w:sz w:val="24"/>
        </w:rPr>
        <w:t xml:space="preserve">magical </w:t>
      </w:r>
      <w:r w:rsidRPr="009E007F">
        <w:rPr>
          <w:rFonts w:asciiTheme="majorHAnsi" w:eastAsia="Times New Roman" w:hAnsiTheme="majorHAnsi" w:cs="Times New Roman"/>
          <w:i/>
          <w:color w:val="0D0D0D" w:themeColor="text1" w:themeTint="F2"/>
          <w:sz w:val="24"/>
        </w:rPr>
        <w:t>acousmêtre</w:t>
      </w:r>
      <w:r w:rsidRPr="009E007F">
        <w:rPr>
          <w:rFonts w:asciiTheme="majorHAnsi" w:eastAsia="Times New Roman" w:hAnsiTheme="majorHAnsi" w:cs="Times New Roman"/>
          <w:color w:val="0D0D0D" w:themeColor="text1" w:themeTint="F2"/>
          <w:sz w:val="24"/>
        </w:rPr>
        <w:t xml:space="preserve">, </w:t>
      </w:r>
      <w:r w:rsidR="006957FA">
        <w:rPr>
          <w:rFonts w:asciiTheme="majorHAnsi" w:eastAsia="Times New Roman" w:hAnsiTheme="majorHAnsi" w:cs="Times New Roman"/>
          <w:color w:val="0D0D0D" w:themeColor="text1" w:themeTint="F2"/>
          <w:sz w:val="24"/>
        </w:rPr>
        <w:t xml:space="preserve">operating at the highest level of narration, </w:t>
      </w:r>
      <w:r w:rsidRPr="009E007F">
        <w:rPr>
          <w:rFonts w:asciiTheme="majorHAnsi" w:eastAsia="Times New Roman" w:hAnsiTheme="majorHAnsi" w:cs="Times New Roman"/>
          <w:color w:val="0D0D0D" w:themeColor="text1" w:themeTint="F2"/>
          <w:sz w:val="24"/>
        </w:rPr>
        <w:t>I hope to have shown that there is much more to it than just magic.</w:t>
      </w:r>
      <w:r w:rsidR="00C73A3B">
        <w:rPr>
          <w:rFonts w:asciiTheme="majorHAnsi" w:eastAsia="Times New Roman" w:hAnsiTheme="majorHAnsi" w:cs="Times New Roman"/>
          <w:color w:val="0D0D0D" w:themeColor="text1" w:themeTint="F2"/>
          <w:sz w:val="24"/>
        </w:rPr>
        <w:t xml:space="preserve"> </w:t>
      </w:r>
      <w:r w:rsidR="0030499C">
        <w:rPr>
          <w:rFonts w:asciiTheme="majorHAnsi" w:eastAsia="Times New Roman" w:hAnsiTheme="majorHAnsi" w:cs="Times New Roman"/>
          <w:color w:val="0D0D0D" w:themeColor="text1" w:themeTint="F2"/>
          <w:sz w:val="24"/>
        </w:rPr>
        <w:t>T</w:t>
      </w:r>
      <w:r w:rsidR="00C73A3B">
        <w:rPr>
          <w:rFonts w:asciiTheme="majorHAnsi" w:eastAsia="Times New Roman" w:hAnsiTheme="majorHAnsi" w:cs="Times New Roman"/>
          <w:color w:val="0D0D0D" w:themeColor="text1" w:themeTint="F2"/>
          <w:sz w:val="24"/>
        </w:rPr>
        <w:t xml:space="preserve">he case </w:t>
      </w:r>
      <w:r w:rsidR="0030499C">
        <w:rPr>
          <w:rFonts w:asciiTheme="majorHAnsi" w:eastAsia="Times New Roman" w:hAnsiTheme="majorHAnsi" w:cs="Times New Roman"/>
          <w:color w:val="0D0D0D" w:themeColor="text1" w:themeTint="F2"/>
          <w:sz w:val="24"/>
        </w:rPr>
        <w:t xml:space="preserve">of music in radio drama </w:t>
      </w:r>
      <w:r w:rsidR="00C73A3B">
        <w:rPr>
          <w:rFonts w:asciiTheme="majorHAnsi" w:eastAsia="Times New Roman" w:hAnsiTheme="majorHAnsi" w:cs="Times New Roman"/>
          <w:color w:val="0D0D0D" w:themeColor="text1" w:themeTint="F2"/>
          <w:sz w:val="24"/>
        </w:rPr>
        <w:t>is far from closed</w:t>
      </w:r>
      <w:r w:rsidR="0030499C">
        <w:rPr>
          <w:rFonts w:asciiTheme="majorHAnsi" w:eastAsia="Times New Roman" w:hAnsiTheme="majorHAnsi" w:cs="Times New Roman"/>
          <w:color w:val="0D0D0D" w:themeColor="text1" w:themeTint="F2"/>
          <w:sz w:val="24"/>
        </w:rPr>
        <w:t xml:space="preserve">, and </w:t>
      </w:r>
      <w:r w:rsidR="0030499C" w:rsidRPr="00181A0D">
        <w:rPr>
          <w:rFonts w:asciiTheme="majorHAnsi" w:eastAsia="Times New Roman" w:hAnsiTheme="majorHAnsi" w:cs="Times New Roman"/>
          <w:i/>
          <w:iCs/>
          <w:color w:val="0D0D0D" w:themeColor="text1" w:themeTint="F2"/>
          <w:sz w:val="24"/>
        </w:rPr>
        <w:t>the game</w:t>
      </w:r>
      <w:r w:rsidR="0030499C">
        <w:rPr>
          <w:rFonts w:asciiTheme="majorHAnsi" w:eastAsia="Times New Roman" w:hAnsiTheme="majorHAnsi" w:cs="Times New Roman"/>
          <w:color w:val="0D0D0D" w:themeColor="text1" w:themeTint="F2"/>
          <w:sz w:val="24"/>
        </w:rPr>
        <w:t xml:space="preserve">, as Holmes would say, </w:t>
      </w:r>
      <w:r w:rsidR="0030499C" w:rsidRPr="00181A0D">
        <w:rPr>
          <w:rFonts w:asciiTheme="majorHAnsi" w:eastAsia="Times New Roman" w:hAnsiTheme="majorHAnsi" w:cs="Times New Roman"/>
          <w:i/>
          <w:iCs/>
          <w:color w:val="0D0D0D" w:themeColor="text1" w:themeTint="F2"/>
          <w:sz w:val="24"/>
        </w:rPr>
        <w:t>is decidedly afoot</w:t>
      </w:r>
      <w:r w:rsidR="0030499C">
        <w:rPr>
          <w:rFonts w:asciiTheme="majorHAnsi" w:eastAsia="Times New Roman" w:hAnsiTheme="majorHAnsi" w:cs="Times New Roman"/>
          <w:color w:val="0D0D0D" w:themeColor="text1" w:themeTint="F2"/>
          <w:sz w:val="24"/>
        </w:rPr>
        <w:t>. Hopefully the present essay has offered a glimpse of adventures yet to come.</w:t>
      </w:r>
      <w:r w:rsidR="00FA1D05" w:rsidRPr="009E007F">
        <w:rPr>
          <w:rStyle w:val="fontstyle01"/>
          <w:rFonts w:asciiTheme="majorHAnsi" w:hAnsiTheme="majorHAnsi"/>
          <w:color w:val="0D0D0D" w:themeColor="text1" w:themeTint="F2"/>
          <w:sz w:val="24"/>
        </w:rPr>
        <w:br w:type="page"/>
      </w:r>
    </w:p>
    <w:p w14:paraId="329CAFBE" w14:textId="1CD0928B" w:rsidR="00071933" w:rsidRDefault="00071933" w:rsidP="0060249B">
      <w:pPr>
        <w:pStyle w:val="Heading2"/>
        <w:rPr>
          <w:rStyle w:val="fontstyle01"/>
          <w:rFonts w:asciiTheme="majorHAnsi" w:hAnsiTheme="majorHAnsi"/>
          <w:b w:val="0"/>
          <w:bCs/>
          <w:color w:val="0D0D0D" w:themeColor="text1" w:themeTint="F2"/>
          <w:sz w:val="24"/>
        </w:rPr>
      </w:pPr>
      <w:r w:rsidRPr="004D4BDB">
        <w:rPr>
          <w:rStyle w:val="fontstyle01"/>
          <w:rFonts w:asciiTheme="majorHAnsi" w:hAnsiTheme="majorHAnsi"/>
          <w:bCs/>
          <w:color w:val="0D0D0D" w:themeColor="text1" w:themeTint="F2"/>
          <w:sz w:val="24"/>
        </w:rPr>
        <w:lastRenderedPageBreak/>
        <w:t>References</w:t>
      </w:r>
    </w:p>
    <w:p w14:paraId="22E9EEEB" w14:textId="0B949F07" w:rsidR="00FA2942" w:rsidRPr="009E007F" w:rsidRDefault="00312620" w:rsidP="0060249B">
      <w:pPr>
        <w:spacing w:before="100" w:beforeAutospacing="1" w:after="100" w:afterAutospacing="1" w:line="240" w:lineRule="auto"/>
        <w:ind w:left="720" w:hanging="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Rick </w:t>
      </w:r>
      <w:r>
        <w:rPr>
          <w:rFonts w:asciiTheme="majorHAnsi" w:hAnsiTheme="majorHAnsi"/>
          <w:color w:val="0D0D0D" w:themeColor="text1" w:themeTint="F2"/>
          <w:sz w:val="24"/>
        </w:rPr>
        <w:t xml:space="preserve">Altman, </w:t>
      </w:r>
      <w:r>
        <w:rPr>
          <w:rFonts w:asciiTheme="majorHAnsi" w:hAnsiTheme="majorHAnsi"/>
          <w:i/>
          <w:iCs/>
          <w:color w:val="0D0D0D" w:themeColor="text1" w:themeTint="F2"/>
          <w:sz w:val="24"/>
        </w:rPr>
        <w:t>The American Film Musical</w:t>
      </w:r>
      <w:r w:rsidR="00FA2942" w:rsidRPr="009E007F">
        <w:rPr>
          <w:rFonts w:asciiTheme="majorHAnsi" w:hAnsiTheme="majorHAnsi"/>
          <w:i/>
          <w:iCs/>
          <w:color w:val="0D0D0D" w:themeColor="text1" w:themeTint="F2"/>
          <w:sz w:val="24"/>
        </w:rPr>
        <w:t xml:space="preserve"> </w:t>
      </w:r>
      <w:r>
        <w:rPr>
          <w:rFonts w:asciiTheme="majorHAnsi" w:hAnsiTheme="majorHAnsi"/>
          <w:iCs/>
          <w:color w:val="0D0D0D" w:themeColor="text1" w:themeTint="F2"/>
          <w:sz w:val="24"/>
        </w:rPr>
        <w:t>(</w:t>
      </w:r>
      <w:r w:rsidR="00FA2942" w:rsidRPr="009E007F">
        <w:rPr>
          <w:rFonts w:asciiTheme="majorHAnsi" w:hAnsiTheme="majorHAnsi"/>
          <w:color w:val="0D0D0D" w:themeColor="text1" w:themeTint="F2"/>
          <w:sz w:val="24"/>
        </w:rPr>
        <w:t>Bloomington: Indiana University Press</w:t>
      </w:r>
      <w:r>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1987)</w:t>
      </w:r>
      <w:r>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00FA2942" w:rsidRPr="009E007F">
        <w:rPr>
          <w:rFonts w:asciiTheme="majorHAnsi" w:hAnsiTheme="majorHAnsi"/>
          <w:color w:val="0D0D0D" w:themeColor="text1" w:themeTint="F2"/>
          <w:sz w:val="24"/>
        </w:rPr>
        <w:t xml:space="preserve"> </w:t>
      </w:r>
    </w:p>
    <w:p w14:paraId="7C905330" w14:textId="0E94E5D7" w:rsidR="003E02EF" w:rsidRDefault="00312620" w:rsidP="0060249B">
      <w:pPr>
        <w:spacing w:before="100" w:beforeAutospacing="1" w:after="100" w:afterAutospacing="1" w:line="240" w:lineRule="auto"/>
        <w:ind w:left="720" w:hanging="720"/>
        <w:contextualSpacing/>
        <w:rPr>
          <w:rFonts w:asciiTheme="majorHAnsi" w:hAnsiTheme="majorHAnsi"/>
          <w:color w:val="0D0D0D" w:themeColor="text1" w:themeTint="F2"/>
          <w:sz w:val="24"/>
        </w:rPr>
      </w:pPr>
      <w:r>
        <w:rPr>
          <w:rFonts w:asciiTheme="majorHAnsi" w:hAnsiTheme="majorHAnsi"/>
          <w:iCs/>
          <w:color w:val="0D0D0D" w:themeColor="text1" w:themeTint="F2"/>
          <w:sz w:val="24"/>
        </w:rPr>
        <w:t>Rudolf Arnheim,</w:t>
      </w:r>
      <w:r w:rsidR="00146A14" w:rsidRPr="009E007F">
        <w:rPr>
          <w:rFonts w:asciiTheme="majorHAnsi" w:hAnsiTheme="majorHAnsi"/>
          <w:iCs/>
          <w:color w:val="0D0D0D" w:themeColor="text1" w:themeTint="F2"/>
          <w:sz w:val="24"/>
        </w:rPr>
        <w:t xml:space="preserve"> </w:t>
      </w:r>
      <w:r w:rsidR="00146A14" w:rsidRPr="009E007F">
        <w:rPr>
          <w:rFonts w:asciiTheme="majorHAnsi" w:hAnsiTheme="majorHAnsi"/>
          <w:i/>
          <w:iCs/>
          <w:color w:val="0D0D0D" w:themeColor="text1" w:themeTint="F2"/>
          <w:sz w:val="24"/>
        </w:rPr>
        <w:t>Radio: An Art of Sound</w:t>
      </w:r>
      <w:r w:rsidR="00146A14" w:rsidRPr="009E007F">
        <w:rPr>
          <w:rFonts w:asciiTheme="majorHAnsi" w:hAnsiTheme="majorHAnsi"/>
          <w:color w:val="0D0D0D" w:themeColor="text1" w:themeTint="F2"/>
          <w:sz w:val="24"/>
        </w:rPr>
        <w:t>, trans. Ma</w:t>
      </w:r>
      <w:r>
        <w:rPr>
          <w:rFonts w:asciiTheme="majorHAnsi" w:hAnsiTheme="majorHAnsi"/>
          <w:color w:val="0D0D0D" w:themeColor="text1" w:themeTint="F2"/>
          <w:sz w:val="24"/>
        </w:rPr>
        <w:t>rgaret Ludwig and Herbert Read (</w:t>
      </w:r>
      <w:r w:rsidR="00146A14" w:rsidRPr="009E007F">
        <w:rPr>
          <w:rFonts w:asciiTheme="majorHAnsi" w:hAnsiTheme="majorHAnsi"/>
          <w:color w:val="0D0D0D" w:themeColor="text1" w:themeTint="F2"/>
          <w:sz w:val="24"/>
        </w:rPr>
        <w:t>London: Faber and Faber, 1936</w:t>
      </w:r>
      <w:r>
        <w:rPr>
          <w:rFonts w:asciiTheme="majorHAnsi" w:hAnsiTheme="majorHAnsi"/>
          <w:color w:val="0D0D0D" w:themeColor="text1" w:themeTint="F2"/>
          <w:sz w:val="24"/>
        </w:rPr>
        <w:t>)</w:t>
      </w:r>
      <w:r w:rsidR="00146A14" w:rsidRPr="009E007F">
        <w:rPr>
          <w:rFonts w:asciiTheme="majorHAnsi" w:hAnsiTheme="majorHAnsi"/>
          <w:color w:val="0D0D0D" w:themeColor="text1" w:themeTint="F2"/>
          <w:sz w:val="24"/>
        </w:rPr>
        <w:t>.</w:t>
      </w:r>
    </w:p>
    <w:p w14:paraId="446D21AB" w14:textId="77777777" w:rsidR="00D81494" w:rsidRDefault="00D81494" w:rsidP="0060249B">
      <w:pPr>
        <w:spacing w:after="0" w:line="240" w:lineRule="auto"/>
        <w:ind w:left="720" w:hanging="720"/>
        <w:contextualSpacing/>
        <w:rPr>
          <w:rStyle w:val="fontstyle01"/>
          <w:rFonts w:asciiTheme="majorHAnsi" w:hAnsiTheme="majorHAnsi"/>
          <w:color w:val="0D0D0D" w:themeColor="text1" w:themeTint="F2"/>
          <w:sz w:val="24"/>
        </w:rPr>
      </w:pPr>
      <w:r>
        <w:rPr>
          <w:rStyle w:val="fontstyle01"/>
          <w:rFonts w:asciiTheme="majorHAnsi" w:hAnsiTheme="majorHAnsi"/>
          <w:color w:val="0D0D0D" w:themeColor="text1" w:themeTint="F2"/>
          <w:sz w:val="24"/>
        </w:rPr>
        <w:t xml:space="preserve">Christina L. Baade, and James Deaville (Eds.), </w:t>
      </w:r>
      <w:r w:rsidRPr="002D5606">
        <w:rPr>
          <w:rStyle w:val="fontstyle01"/>
          <w:rFonts w:asciiTheme="majorHAnsi" w:hAnsiTheme="majorHAnsi"/>
          <w:i/>
          <w:iCs/>
          <w:color w:val="0D0D0D" w:themeColor="text1" w:themeTint="F2"/>
          <w:sz w:val="24"/>
        </w:rPr>
        <w:t>Music and the Broadcast Experience: Performance, Production, and Audiences</w:t>
      </w:r>
      <w:r>
        <w:rPr>
          <w:rStyle w:val="fontstyle01"/>
          <w:rFonts w:asciiTheme="majorHAnsi" w:hAnsiTheme="majorHAnsi"/>
          <w:color w:val="0D0D0D" w:themeColor="text1" w:themeTint="F2"/>
          <w:sz w:val="24"/>
        </w:rPr>
        <w:t xml:space="preserve"> (Ne York: Oxford University Press, 2016).</w:t>
      </w:r>
    </w:p>
    <w:p w14:paraId="2CC3242A" w14:textId="38B8D370" w:rsidR="003E02EF" w:rsidRPr="00A95F35" w:rsidRDefault="003E02EF" w:rsidP="0060249B">
      <w:pPr>
        <w:spacing w:before="100" w:beforeAutospacing="1" w:after="100" w:afterAutospacing="1" w:line="240" w:lineRule="auto"/>
        <w:ind w:left="720" w:hanging="720"/>
        <w:contextualSpacing/>
        <w:rPr>
          <w:rFonts w:asciiTheme="majorHAnsi" w:hAnsiTheme="majorHAnsi"/>
          <w:color w:val="0D0D0D" w:themeColor="text1" w:themeTint="F2"/>
          <w:sz w:val="24"/>
        </w:rPr>
      </w:pPr>
      <w:r w:rsidRPr="00A95F35">
        <w:rPr>
          <w:rFonts w:asciiTheme="majorHAnsi" w:eastAsia="Times New Roman" w:hAnsiTheme="majorHAnsi" w:cs="Times New Roman"/>
          <w:sz w:val="24"/>
          <w:szCs w:val="24"/>
        </w:rPr>
        <w:t>Roland Barthes</w:t>
      </w:r>
      <w:r w:rsidR="00312620">
        <w:rPr>
          <w:rFonts w:asciiTheme="majorHAnsi" w:eastAsia="Times New Roman" w:hAnsiTheme="majorHAnsi" w:cs="Times New Roman"/>
          <w:sz w:val="24"/>
          <w:szCs w:val="24"/>
        </w:rPr>
        <w:t>, ‘Listening’,</w:t>
      </w:r>
      <w:r w:rsidRPr="00A95F35">
        <w:rPr>
          <w:rFonts w:asciiTheme="majorHAnsi" w:eastAsia="Times New Roman" w:hAnsiTheme="majorHAnsi" w:cs="Times New Roman"/>
          <w:sz w:val="24"/>
          <w:szCs w:val="24"/>
        </w:rPr>
        <w:t xml:space="preserve"> </w:t>
      </w:r>
      <w:r w:rsidRPr="00A95F35">
        <w:rPr>
          <w:rFonts w:asciiTheme="majorHAnsi" w:eastAsia="Times New Roman" w:hAnsiTheme="majorHAnsi" w:cs="Times New Roman"/>
          <w:i/>
          <w:sz w:val="24"/>
          <w:szCs w:val="24"/>
        </w:rPr>
        <w:t>The Responsibility of Forms: Critical Essays on Music, Art, and Representation</w:t>
      </w:r>
      <w:r w:rsidRPr="00A95F35">
        <w:rPr>
          <w:rFonts w:asciiTheme="majorHAnsi" w:eastAsia="Times New Roman" w:hAnsiTheme="majorHAnsi" w:cs="Times New Roman"/>
          <w:sz w:val="24"/>
          <w:szCs w:val="24"/>
        </w:rPr>
        <w:t>, trans. Richard Howard (Berkeley: University of California Press</w:t>
      </w:r>
      <w:r w:rsidR="00312620">
        <w:rPr>
          <w:rFonts w:asciiTheme="majorHAnsi" w:eastAsia="Times New Roman" w:hAnsiTheme="majorHAnsi" w:cs="Times New Roman"/>
          <w:sz w:val="24"/>
          <w:szCs w:val="24"/>
        </w:rPr>
        <w:t xml:space="preserve"> 1985</w:t>
      </w:r>
      <w:r w:rsidRPr="00A95F35">
        <w:rPr>
          <w:rFonts w:asciiTheme="majorHAnsi" w:eastAsia="Times New Roman" w:hAnsiTheme="majorHAnsi" w:cs="Times New Roman"/>
          <w:sz w:val="24"/>
          <w:szCs w:val="24"/>
        </w:rPr>
        <w:t>), 245</w:t>
      </w:r>
      <w:r w:rsidR="00312620">
        <w:rPr>
          <w:rFonts w:asciiTheme="majorHAnsi" w:eastAsia="Times New Roman" w:hAnsiTheme="majorHAnsi" w:cs="Times New Roman"/>
          <w:sz w:val="24"/>
          <w:szCs w:val="24"/>
        </w:rPr>
        <w:t>–24</w:t>
      </w:r>
      <w:r w:rsidRPr="00A95F35">
        <w:rPr>
          <w:rFonts w:asciiTheme="majorHAnsi" w:eastAsia="Times New Roman" w:hAnsiTheme="majorHAnsi" w:cs="Times New Roman"/>
          <w:sz w:val="24"/>
          <w:szCs w:val="24"/>
        </w:rPr>
        <w:t>6.</w:t>
      </w:r>
    </w:p>
    <w:p w14:paraId="06C5BA7A" w14:textId="0CF839E6" w:rsidR="007D0750" w:rsidRPr="009E007F" w:rsidRDefault="007D0750" w:rsidP="0060249B">
      <w:pPr>
        <w:spacing w:after="0" w:line="240" w:lineRule="auto"/>
        <w:ind w:left="720" w:hanging="720"/>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Karol Berger, ‘Diegesis and Mimesis: The Poetic Modes and the Matter of Artistic Presentation,’ </w:t>
      </w:r>
      <w:r w:rsidRPr="009E007F">
        <w:rPr>
          <w:rFonts w:asciiTheme="majorHAnsi" w:hAnsiTheme="majorHAnsi" w:cs="Times New Roman"/>
          <w:i/>
          <w:color w:val="0D0D0D" w:themeColor="text1" w:themeTint="F2"/>
          <w:sz w:val="24"/>
        </w:rPr>
        <w:t>The Journal of Musicology</w:t>
      </w:r>
      <w:r w:rsidRPr="009E007F">
        <w:rPr>
          <w:rFonts w:asciiTheme="majorHAnsi" w:hAnsiTheme="majorHAnsi" w:cs="Times New Roman"/>
          <w:color w:val="0D0D0D" w:themeColor="text1" w:themeTint="F2"/>
          <w:sz w:val="24"/>
        </w:rPr>
        <w:t xml:space="preserve">, </w:t>
      </w:r>
      <w:r w:rsidR="00312620">
        <w:rPr>
          <w:rFonts w:asciiTheme="majorHAnsi" w:hAnsiTheme="majorHAnsi" w:cs="Times New Roman"/>
          <w:color w:val="0D0D0D" w:themeColor="text1" w:themeTint="F2"/>
          <w:sz w:val="24"/>
        </w:rPr>
        <w:t>12,</w:t>
      </w:r>
      <w:r w:rsidRPr="009E007F">
        <w:rPr>
          <w:rFonts w:asciiTheme="majorHAnsi" w:hAnsiTheme="majorHAnsi" w:cs="Times New Roman"/>
          <w:color w:val="0D0D0D" w:themeColor="text1" w:themeTint="F2"/>
          <w:sz w:val="24"/>
        </w:rPr>
        <w:t xml:space="preserve"> No. 4 (1994)</w:t>
      </w:r>
      <w:r w:rsidR="00312620">
        <w:rPr>
          <w:rFonts w:asciiTheme="majorHAnsi" w:hAnsiTheme="majorHAnsi" w:cs="Times New Roman"/>
          <w:color w:val="0D0D0D" w:themeColor="text1" w:themeTint="F2"/>
          <w:sz w:val="24"/>
        </w:rPr>
        <w:t xml:space="preserve">: </w:t>
      </w:r>
      <w:r w:rsidRPr="009E007F">
        <w:rPr>
          <w:rFonts w:asciiTheme="majorHAnsi" w:hAnsiTheme="majorHAnsi" w:cs="Times New Roman"/>
          <w:color w:val="0D0D0D" w:themeColor="text1" w:themeTint="F2"/>
          <w:sz w:val="24"/>
        </w:rPr>
        <w:t>407-433</w:t>
      </w:r>
      <w:r w:rsidR="00312620">
        <w:rPr>
          <w:rFonts w:asciiTheme="majorHAnsi" w:hAnsiTheme="majorHAnsi" w:cs="Times New Roman"/>
          <w:color w:val="0D0D0D" w:themeColor="text1" w:themeTint="F2"/>
          <w:sz w:val="24"/>
        </w:rPr>
        <w:t>.</w:t>
      </w:r>
      <w:r w:rsidR="00146A14" w:rsidRPr="009E007F">
        <w:rPr>
          <w:rFonts w:asciiTheme="majorHAnsi" w:hAnsiTheme="majorHAnsi" w:cs="Times New Roman"/>
          <w:color w:val="0D0D0D" w:themeColor="text1" w:themeTint="F2"/>
          <w:sz w:val="24"/>
        </w:rPr>
        <w:t xml:space="preserve"> </w:t>
      </w:r>
    </w:p>
    <w:p w14:paraId="18967D5F" w14:textId="242AAE4B" w:rsidR="00321C16" w:rsidRPr="009E007F" w:rsidRDefault="00312620" w:rsidP="0060249B">
      <w:pPr>
        <w:spacing w:after="0" w:line="240" w:lineRule="auto"/>
        <w:ind w:left="720" w:hanging="720"/>
        <w:contextualSpacing/>
        <w:rPr>
          <w:rStyle w:val="fontstyle01"/>
          <w:rFonts w:asciiTheme="majorHAnsi" w:hAnsiTheme="majorHAnsi"/>
          <w:color w:val="0D0D0D" w:themeColor="text1" w:themeTint="F2"/>
          <w:sz w:val="24"/>
        </w:rPr>
      </w:pPr>
      <w:r w:rsidRPr="009E007F">
        <w:rPr>
          <w:rStyle w:val="fontstyle01"/>
          <w:rFonts w:asciiTheme="majorHAnsi" w:hAnsiTheme="majorHAnsi"/>
          <w:color w:val="0D0D0D" w:themeColor="text1" w:themeTint="F2"/>
          <w:sz w:val="24"/>
        </w:rPr>
        <w:t xml:space="preserve">Giorgio </w:t>
      </w:r>
      <w:r w:rsidR="00321C16" w:rsidRPr="009E007F">
        <w:rPr>
          <w:rStyle w:val="fontstyle01"/>
          <w:rFonts w:asciiTheme="majorHAnsi" w:hAnsiTheme="majorHAnsi"/>
          <w:color w:val="0D0D0D" w:themeColor="text1" w:themeTint="F2"/>
          <w:sz w:val="24"/>
        </w:rPr>
        <w:t xml:space="preserve">Biancorosso, </w:t>
      </w:r>
      <w:r>
        <w:rPr>
          <w:rStyle w:val="fontstyle01"/>
          <w:rFonts w:asciiTheme="majorHAnsi" w:hAnsiTheme="majorHAnsi"/>
          <w:color w:val="0D0D0D" w:themeColor="text1" w:themeTint="F2"/>
          <w:sz w:val="24"/>
        </w:rPr>
        <w:t>‘</w:t>
      </w:r>
      <w:r w:rsidR="00321C16" w:rsidRPr="009E007F">
        <w:rPr>
          <w:rStyle w:val="fontstyle01"/>
          <w:rFonts w:asciiTheme="majorHAnsi" w:hAnsiTheme="majorHAnsi"/>
          <w:color w:val="0D0D0D" w:themeColor="text1" w:themeTint="F2"/>
          <w:sz w:val="24"/>
        </w:rPr>
        <w:t>The Harpist in the Closet: Film Music as</w:t>
      </w:r>
      <w:r w:rsidR="00321C16" w:rsidRPr="009E007F">
        <w:rPr>
          <w:rFonts w:asciiTheme="majorHAnsi" w:hAnsiTheme="majorHAnsi"/>
          <w:color w:val="0D0D0D" w:themeColor="text1" w:themeTint="F2"/>
          <w:sz w:val="24"/>
        </w:rPr>
        <w:t xml:space="preserve"> </w:t>
      </w:r>
      <w:r w:rsidR="00321C16" w:rsidRPr="009E007F">
        <w:rPr>
          <w:rStyle w:val="fontstyle01"/>
          <w:rFonts w:asciiTheme="majorHAnsi" w:hAnsiTheme="majorHAnsi"/>
          <w:color w:val="0D0D0D" w:themeColor="text1" w:themeTint="F2"/>
          <w:sz w:val="24"/>
        </w:rPr>
        <w:t>Epistemological Joke</w:t>
      </w:r>
      <w:r>
        <w:rPr>
          <w:rStyle w:val="fontstyle01"/>
          <w:rFonts w:asciiTheme="majorHAnsi" w:hAnsiTheme="majorHAnsi"/>
          <w:color w:val="0D0D0D" w:themeColor="text1" w:themeTint="F2"/>
          <w:sz w:val="24"/>
        </w:rPr>
        <w:t>’,</w:t>
      </w:r>
      <w:r w:rsidR="00321C16" w:rsidRPr="009E007F">
        <w:rPr>
          <w:rStyle w:val="fontstyle01"/>
          <w:rFonts w:asciiTheme="majorHAnsi" w:hAnsiTheme="majorHAnsi"/>
          <w:color w:val="0D0D0D" w:themeColor="text1" w:themeTint="F2"/>
          <w:sz w:val="24"/>
        </w:rPr>
        <w:t xml:space="preserve"> </w:t>
      </w:r>
      <w:r w:rsidR="00321C16" w:rsidRPr="009E007F">
        <w:rPr>
          <w:rStyle w:val="fontstyle21"/>
          <w:rFonts w:asciiTheme="majorHAnsi" w:hAnsiTheme="majorHAnsi"/>
          <w:color w:val="0D0D0D" w:themeColor="text1" w:themeTint="F2"/>
          <w:sz w:val="24"/>
          <w:szCs w:val="22"/>
        </w:rPr>
        <w:t>Music and the Moving Image</w:t>
      </w:r>
      <w:r>
        <w:rPr>
          <w:rStyle w:val="fontstyle21"/>
          <w:rFonts w:asciiTheme="majorHAnsi" w:hAnsiTheme="majorHAnsi"/>
          <w:i w:val="0"/>
          <w:color w:val="0D0D0D" w:themeColor="text1" w:themeTint="F2"/>
          <w:sz w:val="24"/>
          <w:szCs w:val="22"/>
        </w:rPr>
        <w:t>,</w:t>
      </w:r>
      <w:r w:rsidR="00321C16" w:rsidRPr="009E007F">
        <w:rPr>
          <w:rStyle w:val="fontstyle21"/>
          <w:rFonts w:asciiTheme="majorHAnsi" w:hAnsiTheme="majorHAnsi"/>
          <w:color w:val="0D0D0D" w:themeColor="text1" w:themeTint="F2"/>
          <w:sz w:val="24"/>
          <w:szCs w:val="22"/>
        </w:rPr>
        <w:t xml:space="preserve"> </w:t>
      </w:r>
      <w:r>
        <w:rPr>
          <w:rStyle w:val="fontstyle01"/>
          <w:rFonts w:asciiTheme="majorHAnsi" w:hAnsiTheme="majorHAnsi"/>
          <w:color w:val="0D0D0D" w:themeColor="text1" w:themeTint="F2"/>
          <w:sz w:val="24"/>
        </w:rPr>
        <w:t>2, No. 3</w:t>
      </w:r>
      <w:r w:rsidR="00321C16" w:rsidRPr="009E007F">
        <w:rPr>
          <w:rStyle w:val="fontstyle01"/>
          <w:rFonts w:asciiTheme="majorHAnsi" w:hAnsiTheme="majorHAnsi"/>
          <w:color w:val="0D0D0D" w:themeColor="text1" w:themeTint="F2"/>
          <w:sz w:val="24"/>
        </w:rPr>
        <w:t>: 11–33</w:t>
      </w:r>
      <w:r w:rsidR="00652205" w:rsidRPr="009E007F">
        <w:rPr>
          <w:rStyle w:val="fontstyle01"/>
          <w:rFonts w:asciiTheme="majorHAnsi" w:hAnsiTheme="majorHAnsi"/>
          <w:color w:val="0D0D0D" w:themeColor="text1" w:themeTint="F2"/>
          <w:sz w:val="24"/>
        </w:rPr>
        <w:t>.</w:t>
      </w:r>
    </w:p>
    <w:p w14:paraId="28CECCBC" w14:textId="5523F3AB" w:rsidR="009823D4" w:rsidRPr="009E007F" w:rsidRDefault="00312620" w:rsidP="0060249B">
      <w:pPr>
        <w:spacing w:after="0" w:line="240" w:lineRule="auto"/>
        <w:ind w:left="720" w:hanging="720"/>
        <w:contextualSpacing/>
        <w:rPr>
          <w:rStyle w:val="fontstyle01"/>
          <w:rFonts w:asciiTheme="majorHAnsi" w:hAnsiTheme="majorHAnsi"/>
          <w:color w:val="0D0D0D" w:themeColor="text1" w:themeTint="F2"/>
          <w:sz w:val="24"/>
        </w:rPr>
      </w:pPr>
      <w:r>
        <w:rPr>
          <w:rStyle w:val="fontstyle01"/>
          <w:rFonts w:asciiTheme="majorHAnsi" w:hAnsiTheme="majorHAnsi"/>
          <w:color w:val="0D0D0D" w:themeColor="text1" w:themeTint="F2"/>
          <w:sz w:val="24"/>
        </w:rPr>
        <w:t>Andy Birtwistle, ‘</w:t>
      </w:r>
      <w:r w:rsidR="009823D4" w:rsidRPr="009E007F">
        <w:rPr>
          <w:rStyle w:val="fontstyle01"/>
          <w:rFonts w:asciiTheme="majorHAnsi" w:hAnsiTheme="majorHAnsi"/>
          <w:color w:val="0D0D0D" w:themeColor="text1" w:themeTint="F2"/>
          <w:sz w:val="24"/>
        </w:rPr>
        <w:t>Noise, Agency, and th</w:t>
      </w:r>
      <w:r>
        <w:rPr>
          <w:rStyle w:val="fontstyle01"/>
          <w:rFonts w:asciiTheme="majorHAnsi" w:hAnsiTheme="majorHAnsi"/>
          <w:color w:val="0D0D0D" w:themeColor="text1" w:themeTint="F2"/>
          <w:sz w:val="24"/>
        </w:rPr>
        <w:t>e Sound of Obsolete Technology,’</w:t>
      </w:r>
      <w:r w:rsidR="009823D4" w:rsidRPr="009E007F">
        <w:rPr>
          <w:rStyle w:val="fontstyle01"/>
          <w:rFonts w:asciiTheme="majorHAnsi" w:hAnsiTheme="majorHAnsi"/>
          <w:color w:val="0D0D0D" w:themeColor="text1" w:themeTint="F2"/>
          <w:sz w:val="24"/>
        </w:rPr>
        <w:t xml:space="preserve"> </w:t>
      </w:r>
      <w:r w:rsidR="009823D4" w:rsidRPr="009E007F">
        <w:rPr>
          <w:rStyle w:val="fontstyle01"/>
          <w:rFonts w:asciiTheme="majorHAnsi" w:hAnsiTheme="majorHAnsi"/>
          <w:i/>
          <w:color w:val="0D0D0D" w:themeColor="text1" w:themeTint="F2"/>
          <w:sz w:val="24"/>
        </w:rPr>
        <w:t xml:space="preserve">Zeitschrift </w:t>
      </w:r>
      <w:r w:rsidR="009823D4" w:rsidRPr="009E007F">
        <w:rPr>
          <w:rStyle w:val="fontstyle01"/>
          <w:rFonts w:asciiTheme="majorHAnsi" w:hAnsiTheme="majorHAnsi"/>
          <w:i/>
          <w:color w:val="0D0D0D" w:themeColor="text1" w:themeTint="F2"/>
          <w:sz w:val="24"/>
          <w:lang w:val="de-DE"/>
        </w:rPr>
        <w:t>für Geschlechterforschung und Visuelle Kultue</w:t>
      </w:r>
      <w:r>
        <w:rPr>
          <w:rStyle w:val="fontstyle01"/>
          <w:rFonts w:asciiTheme="majorHAnsi" w:hAnsiTheme="majorHAnsi"/>
          <w:color w:val="0D0D0D" w:themeColor="text1" w:themeTint="F2"/>
          <w:sz w:val="24"/>
          <w:lang w:val="de-DE"/>
        </w:rPr>
        <w:t>,</w:t>
      </w:r>
      <w:r w:rsidR="009823D4" w:rsidRPr="009E007F">
        <w:rPr>
          <w:rStyle w:val="fontstyle01"/>
          <w:rFonts w:asciiTheme="majorHAnsi" w:hAnsiTheme="majorHAnsi"/>
          <w:color w:val="0D0D0D" w:themeColor="text1" w:themeTint="F2"/>
          <w:sz w:val="24"/>
          <w:lang w:val="de-DE"/>
        </w:rPr>
        <w:t xml:space="preserve"> </w:t>
      </w:r>
      <w:r>
        <w:rPr>
          <w:rStyle w:val="fontstyle01"/>
          <w:rFonts w:asciiTheme="majorHAnsi" w:hAnsiTheme="majorHAnsi"/>
          <w:color w:val="0D0D0D" w:themeColor="text1" w:themeTint="F2"/>
          <w:sz w:val="24"/>
        </w:rPr>
        <w:t>61 (</w:t>
      </w:r>
      <w:r w:rsidR="009823D4" w:rsidRPr="009E007F">
        <w:rPr>
          <w:rStyle w:val="fontstyle01"/>
          <w:rFonts w:asciiTheme="majorHAnsi" w:hAnsiTheme="majorHAnsi"/>
          <w:color w:val="0D0D0D" w:themeColor="text1" w:themeTint="F2"/>
          <w:sz w:val="24"/>
        </w:rPr>
        <w:t>2017</w:t>
      </w:r>
      <w:r>
        <w:rPr>
          <w:rStyle w:val="fontstyle01"/>
          <w:rFonts w:asciiTheme="majorHAnsi" w:hAnsiTheme="majorHAnsi"/>
          <w:color w:val="0D0D0D" w:themeColor="text1" w:themeTint="F2"/>
          <w:sz w:val="24"/>
        </w:rPr>
        <w:t>)</w:t>
      </w:r>
      <w:r w:rsidR="009823D4" w:rsidRPr="009E007F">
        <w:rPr>
          <w:rStyle w:val="fontstyle01"/>
          <w:rFonts w:asciiTheme="majorHAnsi" w:hAnsiTheme="majorHAnsi"/>
          <w:color w:val="0D0D0D" w:themeColor="text1" w:themeTint="F2"/>
          <w:sz w:val="24"/>
        </w:rPr>
        <w:t xml:space="preserve">: 42–53. </w:t>
      </w:r>
    </w:p>
    <w:p w14:paraId="6FAA60D4" w14:textId="3D16E7CF" w:rsidR="00652205" w:rsidRPr="009E007F" w:rsidRDefault="00652205" w:rsidP="0060249B">
      <w:pPr>
        <w:spacing w:after="0" w:line="240" w:lineRule="auto"/>
        <w:ind w:left="720" w:hanging="720"/>
        <w:contextualSpacing/>
        <w:rPr>
          <w:rStyle w:val="fontstyle01"/>
          <w:rFonts w:asciiTheme="majorHAnsi" w:hAnsiTheme="majorHAnsi"/>
          <w:color w:val="0D0D0D" w:themeColor="text1" w:themeTint="F2"/>
          <w:sz w:val="24"/>
        </w:rPr>
      </w:pPr>
      <w:r w:rsidRPr="009E007F">
        <w:rPr>
          <w:rStyle w:val="fontstyle21"/>
          <w:rFonts w:asciiTheme="majorHAnsi" w:hAnsiTheme="majorHAnsi"/>
          <w:i w:val="0"/>
          <w:color w:val="0D0D0D" w:themeColor="text1" w:themeTint="F2"/>
          <w:sz w:val="24"/>
          <w:szCs w:val="22"/>
        </w:rPr>
        <w:t>Carolyn Birdsall,</w:t>
      </w:r>
      <w:r w:rsidRPr="009E007F">
        <w:rPr>
          <w:rStyle w:val="fontstyle21"/>
          <w:rFonts w:asciiTheme="majorHAnsi" w:hAnsiTheme="majorHAnsi"/>
          <w:b/>
          <w:color w:val="0D0D0D" w:themeColor="text1" w:themeTint="F2"/>
          <w:sz w:val="24"/>
          <w:szCs w:val="22"/>
        </w:rPr>
        <w:t xml:space="preserve"> </w:t>
      </w:r>
      <w:r w:rsidRPr="009E007F">
        <w:rPr>
          <w:rStyle w:val="fontstyle21"/>
          <w:rFonts w:asciiTheme="majorHAnsi" w:hAnsiTheme="majorHAnsi"/>
          <w:b/>
          <w:i w:val="0"/>
          <w:color w:val="0D0D0D" w:themeColor="text1" w:themeTint="F2"/>
          <w:sz w:val="24"/>
          <w:szCs w:val="22"/>
        </w:rPr>
        <w:t>‘</w:t>
      </w:r>
      <w:r w:rsidRPr="009E007F">
        <w:rPr>
          <w:rStyle w:val="fontstyle01"/>
          <w:rFonts w:asciiTheme="majorHAnsi" w:hAnsiTheme="majorHAnsi"/>
          <w:color w:val="0D0D0D" w:themeColor="text1" w:themeTint="F2"/>
          <w:sz w:val="24"/>
        </w:rPr>
        <w:t>Resounding City Films: Vertov, Ruttmann And Early 20</w:t>
      </w:r>
      <w:r w:rsidRPr="009E007F">
        <w:rPr>
          <w:rFonts w:asciiTheme="majorHAnsi" w:hAnsiTheme="majorHAnsi"/>
          <w:b/>
          <w:bCs/>
          <w:color w:val="0D0D0D" w:themeColor="text1" w:themeTint="F2"/>
          <w:sz w:val="24"/>
        </w:rPr>
        <w:t xml:space="preserve"> </w:t>
      </w:r>
      <w:r w:rsidRPr="009E007F">
        <w:rPr>
          <w:rStyle w:val="fontstyle01"/>
          <w:rFonts w:asciiTheme="majorHAnsi" w:hAnsiTheme="majorHAnsi"/>
          <w:color w:val="0D0D0D" w:themeColor="text1" w:themeTint="F2"/>
          <w:sz w:val="24"/>
        </w:rPr>
        <w:t xml:space="preserve">Experiments </w:t>
      </w:r>
      <w:r w:rsidR="00A15583" w:rsidRPr="009E007F">
        <w:rPr>
          <w:rStyle w:val="fontstyle01"/>
          <w:rFonts w:asciiTheme="majorHAnsi" w:hAnsiTheme="majorHAnsi"/>
          <w:color w:val="0D0D0D" w:themeColor="text1" w:themeTint="F2"/>
          <w:sz w:val="24"/>
        </w:rPr>
        <w:t>w</w:t>
      </w:r>
      <w:r w:rsidRPr="009E007F">
        <w:rPr>
          <w:rStyle w:val="fontstyle01"/>
          <w:rFonts w:asciiTheme="majorHAnsi" w:hAnsiTheme="majorHAnsi"/>
          <w:color w:val="0D0D0D" w:themeColor="text1" w:themeTint="F2"/>
          <w:sz w:val="24"/>
        </w:rPr>
        <w:t xml:space="preserve">ith Documentary Sound Aesthetics,’ in </w:t>
      </w:r>
      <w:r w:rsidRPr="009E007F">
        <w:rPr>
          <w:rStyle w:val="fontstyle01"/>
          <w:rFonts w:asciiTheme="majorHAnsi" w:hAnsiTheme="majorHAnsi"/>
          <w:i/>
          <w:color w:val="0D0D0D" w:themeColor="text1" w:themeTint="F2"/>
          <w:sz w:val="24"/>
        </w:rPr>
        <w:t xml:space="preserve">Music And Sound </w:t>
      </w:r>
      <w:r w:rsidRPr="009E007F">
        <w:rPr>
          <w:rStyle w:val="fontstyle01"/>
          <w:rFonts w:asciiTheme="majorHAnsi" w:hAnsiTheme="majorHAnsi"/>
          <w:b/>
          <w:i/>
          <w:color w:val="0D0D0D" w:themeColor="text1" w:themeTint="F2"/>
          <w:sz w:val="24"/>
        </w:rPr>
        <w:t>i</w:t>
      </w:r>
      <w:r w:rsidRPr="009E007F">
        <w:rPr>
          <w:rStyle w:val="fontstyle01"/>
          <w:rFonts w:asciiTheme="majorHAnsi" w:hAnsiTheme="majorHAnsi"/>
          <w:i/>
          <w:color w:val="0D0D0D" w:themeColor="text1" w:themeTint="F2"/>
          <w:sz w:val="24"/>
        </w:rPr>
        <w:t>n</w:t>
      </w:r>
      <w:r w:rsidRPr="009E007F">
        <w:rPr>
          <w:rStyle w:val="fontstyle01"/>
          <w:rFonts w:asciiTheme="majorHAnsi" w:hAnsiTheme="majorHAnsi"/>
          <w:b/>
          <w:i/>
          <w:color w:val="0D0D0D" w:themeColor="text1" w:themeTint="F2"/>
          <w:sz w:val="24"/>
        </w:rPr>
        <w:t xml:space="preserve"> </w:t>
      </w:r>
      <w:r w:rsidRPr="009E007F">
        <w:rPr>
          <w:rStyle w:val="fontstyle01"/>
          <w:rFonts w:asciiTheme="majorHAnsi" w:hAnsiTheme="majorHAnsi"/>
          <w:i/>
          <w:color w:val="0D0D0D" w:themeColor="text1" w:themeTint="F2"/>
          <w:sz w:val="24"/>
        </w:rPr>
        <w:t>Documentary Film</w:t>
      </w:r>
      <w:r w:rsidR="00312620">
        <w:rPr>
          <w:rStyle w:val="fontstyle01"/>
          <w:rFonts w:asciiTheme="majorHAnsi" w:hAnsiTheme="majorHAnsi"/>
          <w:i/>
          <w:color w:val="0D0D0D" w:themeColor="text1" w:themeTint="F2"/>
          <w:sz w:val="24"/>
        </w:rPr>
        <w:t>,</w:t>
      </w:r>
      <w:r w:rsidRPr="009E007F">
        <w:rPr>
          <w:rFonts w:asciiTheme="majorHAnsi" w:hAnsiTheme="majorHAnsi"/>
          <w:b/>
          <w:color w:val="0D0D0D" w:themeColor="text1" w:themeTint="F2"/>
          <w:sz w:val="24"/>
        </w:rPr>
        <w:t xml:space="preserve"> </w:t>
      </w:r>
      <w:r w:rsidR="00312620">
        <w:rPr>
          <w:rFonts w:asciiTheme="majorHAnsi" w:hAnsiTheme="majorHAnsi"/>
          <w:color w:val="0D0D0D" w:themeColor="text1" w:themeTint="F2"/>
          <w:sz w:val="24"/>
        </w:rPr>
        <w:t xml:space="preserve">ed. Holly Rogers </w:t>
      </w:r>
      <w:r w:rsidR="004E25D2" w:rsidRPr="009E007F">
        <w:rPr>
          <w:rStyle w:val="fontstyle01"/>
          <w:rFonts w:asciiTheme="majorHAnsi" w:hAnsiTheme="majorHAnsi"/>
          <w:color w:val="0D0D0D" w:themeColor="text1" w:themeTint="F2"/>
          <w:sz w:val="24"/>
        </w:rPr>
        <w:t>(</w:t>
      </w:r>
      <w:r w:rsidR="00312620" w:rsidRPr="009E007F">
        <w:rPr>
          <w:rFonts w:asciiTheme="majorHAnsi" w:hAnsiTheme="majorHAnsi"/>
          <w:color w:val="0D0D0D" w:themeColor="text1" w:themeTint="F2"/>
          <w:sz w:val="24"/>
        </w:rPr>
        <w:t>Routledge</w:t>
      </w:r>
      <w:r w:rsidR="00312620">
        <w:rPr>
          <w:rFonts w:asciiTheme="majorHAnsi" w:hAnsiTheme="majorHAnsi"/>
          <w:color w:val="0D0D0D" w:themeColor="text1" w:themeTint="F2"/>
          <w:sz w:val="24"/>
        </w:rPr>
        <w:t>,</w:t>
      </w:r>
      <w:r w:rsidR="00312620" w:rsidRPr="009E007F">
        <w:rPr>
          <w:rFonts w:asciiTheme="majorHAnsi" w:hAnsiTheme="majorHAnsi"/>
          <w:color w:val="0D0D0D" w:themeColor="text1" w:themeTint="F2"/>
          <w:sz w:val="24"/>
        </w:rPr>
        <w:t xml:space="preserve"> </w:t>
      </w:r>
      <w:r w:rsidR="004E25D2" w:rsidRPr="009E007F">
        <w:rPr>
          <w:rStyle w:val="fontstyle01"/>
          <w:rFonts w:asciiTheme="majorHAnsi" w:hAnsiTheme="majorHAnsi"/>
          <w:color w:val="0D0D0D" w:themeColor="text1" w:themeTint="F2"/>
          <w:sz w:val="24"/>
        </w:rPr>
        <w:t xml:space="preserve">2015), </w:t>
      </w:r>
      <w:r w:rsidR="00312620">
        <w:rPr>
          <w:rStyle w:val="fontstyle01"/>
          <w:rFonts w:asciiTheme="majorHAnsi" w:hAnsiTheme="majorHAnsi"/>
          <w:color w:val="0D0D0D" w:themeColor="text1" w:themeTint="F2"/>
          <w:sz w:val="24"/>
        </w:rPr>
        <w:t xml:space="preserve">pp. </w:t>
      </w:r>
      <w:r w:rsidR="004E25D2" w:rsidRPr="009E007F">
        <w:rPr>
          <w:rStyle w:val="fontstyle01"/>
          <w:rFonts w:asciiTheme="majorHAnsi" w:hAnsiTheme="majorHAnsi"/>
          <w:color w:val="0D0D0D" w:themeColor="text1" w:themeTint="F2"/>
          <w:sz w:val="24"/>
        </w:rPr>
        <w:t>20-41</w:t>
      </w:r>
      <w:r w:rsidRPr="009E007F">
        <w:rPr>
          <w:rStyle w:val="fontstyle01"/>
          <w:rFonts w:asciiTheme="majorHAnsi" w:hAnsiTheme="majorHAnsi"/>
          <w:color w:val="0D0D0D" w:themeColor="text1" w:themeTint="F2"/>
          <w:sz w:val="24"/>
        </w:rPr>
        <w:t>.</w:t>
      </w:r>
    </w:p>
    <w:p w14:paraId="0030B017" w14:textId="491DEE08" w:rsidR="00C56DE7" w:rsidRPr="009E007F" w:rsidRDefault="00312620" w:rsidP="0060249B">
      <w:pPr>
        <w:spacing w:after="0" w:line="240" w:lineRule="auto"/>
        <w:ind w:left="720" w:hanging="720"/>
        <w:contextualSpacing/>
        <w:rPr>
          <w:rFonts w:asciiTheme="majorHAnsi" w:eastAsia="Times New Roman" w:hAnsiTheme="majorHAnsi" w:cs="Times New Roman"/>
          <w:color w:val="0D0D0D" w:themeColor="text1" w:themeTint="F2"/>
          <w:sz w:val="24"/>
        </w:rPr>
      </w:pPr>
      <w:r>
        <w:rPr>
          <w:rFonts w:asciiTheme="majorHAnsi" w:eastAsia="Times New Roman" w:hAnsiTheme="majorHAnsi" w:cs="Times New Roman"/>
          <w:color w:val="0D0D0D" w:themeColor="text1" w:themeTint="F2"/>
          <w:sz w:val="24"/>
        </w:rPr>
        <w:t>Michel Chion,</w:t>
      </w:r>
      <w:r w:rsidR="008858DE" w:rsidRPr="009E007F">
        <w:rPr>
          <w:rFonts w:asciiTheme="majorHAnsi" w:eastAsia="Times New Roman" w:hAnsiTheme="majorHAnsi" w:cs="Times New Roman"/>
          <w:color w:val="0D0D0D" w:themeColor="text1" w:themeTint="F2"/>
          <w:sz w:val="24"/>
        </w:rPr>
        <w:t xml:space="preserve"> </w:t>
      </w:r>
      <w:r w:rsidR="008858DE" w:rsidRPr="009E007F">
        <w:rPr>
          <w:rFonts w:asciiTheme="majorHAnsi" w:eastAsia="Times New Roman" w:hAnsiTheme="majorHAnsi" w:cs="Times New Roman"/>
          <w:i/>
          <w:color w:val="0D0D0D" w:themeColor="text1" w:themeTint="F2"/>
          <w:sz w:val="24"/>
        </w:rPr>
        <w:t>The</w:t>
      </w:r>
      <w:r w:rsidR="008858DE" w:rsidRPr="009E007F">
        <w:rPr>
          <w:rFonts w:asciiTheme="majorHAnsi" w:eastAsia="Times New Roman" w:hAnsiTheme="majorHAnsi" w:cs="Times New Roman"/>
          <w:color w:val="0D0D0D" w:themeColor="text1" w:themeTint="F2"/>
          <w:sz w:val="24"/>
        </w:rPr>
        <w:t xml:space="preserve"> </w:t>
      </w:r>
      <w:r w:rsidR="008858DE" w:rsidRPr="009E007F">
        <w:rPr>
          <w:rFonts w:asciiTheme="majorHAnsi" w:eastAsia="Times New Roman" w:hAnsiTheme="majorHAnsi" w:cs="Times New Roman"/>
          <w:i/>
          <w:color w:val="0D0D0D" w:themeColor="text1" w:themeTint="F2"/>
          <w:sz w:val="24"/>
        </w:rPr>
        <w:t>Voice in Cinema</w:t>
      </w:r>
      <w:r>
        <w:rPr>
          <w:rFonts w:asciiTheme="majorHAnsi" w:eastAsia="Times New Roman" w:hAnsiTheme="majorHAnsi" w:cs="Times New Roman"/>
          <w:color w:val="0D0D0D" w:themeColor="text1" w:themeTint="F2"/>
          <w:sz w:val="24"/>
        </w:rPr>
        <w:t>, trans. Claudia Gorbman (</w:t>
      </w:r>
      <w:r w:rsidR="008858DE" w:rsidRPr="009E007F">
        <w:rPr>
          <w:rFonts w:asciiTheme="majorHAnsi" w:eastAsia="Times New Roman" w:hAnsiTheme="majorHAnsi" w:cs="Times New Roman"/>
          <w:color w:val="0D0D0D" w:themeColor="text1" w:themeTint="F2"/>
          <w:sz w:val="24"/>
        </w:rPr>
        <w:t>New York: Columbia University Press</w:t>
      </w:r>
      <w:r>
        <w:rPr>
          <w:rFonts w:asciiTheme="majorHAnsi" w:eastAsia="Times New Roman" w:hAnsiTheme="majorHAnsi" w:cs="Times New Roman"/>
          <w:color w:val="0D0D0D" w:themeColor="text1" w:themeTint="F2"/>
          <w:sz w:val="24"/>
        </w:rPr>
        <w:t>, 1999)</w:t>
      </w:r>
      <w:r w:rsidR="008858DE" w:rsidRPr="009E007F">
        <w:rPr>
          <w:rFonts w:asciiTheme="majorHAnsi" w:eastAsia="Times New Roman" w:hAnsiTheme="majorHAnsi" w:cs="Times New Roman"/>
          <w:color w:val="0D0D0D" w:themeColor="text1" w:themeTint="F2"/>
          <w:sz w:val="24"/>
        </w:rPr>
        <w:t>.</w:t>
      </w:r>
    </w:p>
    <w:p w14:paraId="3D8AD9F4" w14:textId="788AECD4" w:rsidR="0083430B" w:rsidRPr="009E007F" w:rsidRDefault="005D5670" w:rsidP="0060249B">
      <w:pPr>
        <w:spacing w:after="0" w:line="240" w:lineRule="auto"/>
        <w:ind w:left="720" w:hanging="720"/>
        <w:contextualSpacing/>
        <w:rPr>
          <w:rFonts w:asciiTheme="majorHAnsi" w:eastAsia="Times New Roman" w:hAnsiTheme="majorHAnsi" w:cs="Times New Roman"/>
          <w:color w:val="0D0D0D" w:themeColor="text1" w:themeTint="F2"/>
          <w:sz w:val="24"/>
        </w:rPr>
      </w:pPr>
      <w:r w:rsidRPr="009E007F">
        <w:rPr>
          <w:rFonts w:asciiTheme="majorHAnsi" w:eastAsia="Times New Roman" w:hAnsiTheme="majorHAnsi" w:cs="Times New Roman"/>
          <w:color w:val="0D0D0D" w:themeColor="text1" w:themeTint="F2"/>
          <w:sz w:val="24"/>
        </w:rPr>
        <w:t xml:space="preserve">Michel Chion, </w:t>
      </w:r>
      <w:r w:rsidRPr="009E007F">
        <w:rPr>
          <w:rFonts w:asciiTheme="majorHAnsi" w:eastAsia="Times New Roman" w:hAnsiTheme="majorHAnsi" w:cs="Times New Roman"/>
          <w:i/>
          <w:color w:val="0D0D0D" w:themeColor="text1" w:themeTint="F2"/>
          <w:sz w:val="24"/>
        </w:rPr>
        <w:t>Audio Vision</w:t>
      </w:r>
      <w:r w:rsidR="00312620">
        <w:rPr>
          <w:rFonts w:asciiTheme="majorHAnsi" w:eastAsia="Times New Roman" w:hAnsiTheme="majorHAnsi" w:cs="Times New Roman"/>
          <w:color w:val="0D0D0D" w:themeColor="text1" w:themeTint="F2"/>
          <w:sz w:val="24"/>
        </w:rPr>
        <w:t>, trans. Claudia Gorbman</w:t>
      </w:r>
      <w:r w:rsidRPr="009E007F">
        <w:rPr>
          <w:rFonts w:asciiTheme="majorHAnsi" w:eastAsia="Times New Roman" w:hAnsiTheme="majorHAnsi" w:cs="Times New Roman"/>
          <w:color w:val="0D0D0D" w:themeColor="text1" w:themeTint="F2"/>
          <w:sz w:val="24"/>
        </w:rPr>
        <w:t xml:space="preserve"> </w:t>
      </w:r>
      <w:r w:rsidR="00312620">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New York: Columbia University Press</w:t>
      </w:r>
      <w:r w:rsidR="00312620">
        <w:rPr>
          <w:rFonts w:asciiTheme="majorHAnsi" w:eastAsia="Times New Roman" w:hAnsiTheme="majorHAnsi" w:cs="Times New Roman"/>
          <w:color w:val="0D0D0D" w:themeColor="text1" w:themeTint="F2"/>
          <w:sz w:val="24"/>
        </w:rPr>
        <w:t xml:space="preserve"> </w:t>
      </w:r>
      <w:r w:rsidR="00312620" w:rsidRPr="009E007F">
        <w:rPr>
          <w:rFonts w:asciiTheme="majorHAnsi" w:eastAsia="Times New Roman" w:hAnsiTheme="majorHAnsi" w:cs="Times New Roman"/>
          <w:color w:val="0D0D0D" w:themeColor="text1" w:themeTint="F2"/>
          <w:sz w:val="24"/>
        </w:rPr>
        <w:t>1994</w:t>
      </w:r>
      <w:r w:rsidR="00312620">
        <w:rPr>
          <w:rFonts w:asciiTheme="majorHAnsi" w:eastAsia="Times New Roman" w:hAnsiTheme="majorHAnsi" w:cs="Times New Roman"/>
          <w:color w:val="0D0D0D" w:themeColor="text1" w:themeTint="F2"/>
          <w:sz w:val="24"/>
        </w:rPr>
        <w:t>)</w:t>
      </w:r>
      <w:r w:rsidRPr="009E007F">
        <w:rPr>
          <w:rFonts w:asciiTheme="majorHAnsi" w:eastAsia="Times New Roman" w:hAnsiTheme="majorHAnsi" w:cs="Times New Roman"/>
          <w:color w:val="0D0D0D" w:themeColor="text1" w:themeTint="F2"/>
          <w:sz w:val="24"/>
        </w:rPr>
        <w:t>.</w:t>
      </w:r>
      <w:bookmarkStart w:id="2" w:name="_Hlk534793457"/>
    </w:p>
    <w:p w14:paraId="6378CA4F" w14:textId="6C174C2F" w:rsidR="00117D04" w:rsidRDefault="009F7FA8" w:rsidP="0060249B">
      <w:pPr>
        <w:spacing w:after="0" w:line="240" w:lineRule="auto"/>
        <w:ind w:left="720" w:hanging="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Michel Chion, </w:t>
      </w:r>
      <w:r w:rsidRPr="009E007F">
        <w:rPr>
          <w:rFonts w:asciiTheme="majorHAnsi" w:hAnsiTheme="majorHAnsi"/>
          <w:i/>
          <w:color w:val="0D0D0D" w:themeColor="text1" w:themeTint="F2"/>
          <w:sz w:val="24"/>
        </w:rPr>
        <w:t>Sound: an Acoulogical Perspective</w:t>
      </w:r>
      <w:r w:rsidR="00312620">
        <w:rPr>
          <w:rFonts w:asciiTheme="majorHAnsi" w:hAnsiTheme="majorHAnsi"/>
          <w:color w:val="0D0D0D" w:themeColor="text1" w:themeTint="F2"/>
          <w:sz w:val="24"/>
        </w:rPr>
        <w:t xml:space="preserve">, trans. James Steintrager (Duke University Press, </w:t>
      </w:r>
      <w:r w:rsidRPr="009E007F">
        <w:rPr>
          <w:rFonts w:asciiTheme="majorHAnsi" w:hAnsiTheme="majorHAnsi"/>
          <w:color w:val="0D0D0D" w:themeColor="text1" w:themeTint="F2"/>
          <w:sz w:val="24"/>
        </w:rPr>
        <w:t>2016</w:t>
      </w:r>
      <w:r w:rsidR="00312620">
        <w:rPr>
          <w:rFonts w:asciiTheme="majorHAnsi" w:hAnsiTheme="majorHAnsi"/>
          <w:color w:val="0D0D0D" w:themeColor="text1" w:themeTint="F2"/>
          <w:sz w:val="24"/>
        </w:rPr>
        <w:t>)</w:t>
      </w:r>
      <w:r w:rsidRPr="009E007F">
        <w:rPr>
          <w:rFonts w:asciiTheme="majorHAnsi" w:hAnsiTheme="majorHAnsi"/>
          <w:color w:val="0D0D0D" w:themeColor="text1" w:themeTint="F2"/>
          <w:sz w:val="24"/>
        </w:rPr>
        <w:t>.</w:t>
      </w:r>
    </w:p>
    <w:p w14:paraId="54D28F86" w14:textId="371BCB22" w:rsidR="00B71A65" w:rsidRPr="009E007F" w:rsidRDefault="00B71A65" w:rsidP="0060249B">
      <w:pPr>
        <w:spacing w:after="0" w:line="240" w:lineRule="auto"/>
        <w:ind w:left="720" w:hanging="720"/>
        <w:contextualSpacing/>
        <w:rPr>
          <w:rFonts w:asciiTheme="majorHAnsi" w:hAnsiTheme="majorHAnsi"/>
          <w:color w:val="0D0D0D" w:themeColor="text1" w:themeTint="F2"/>
          <w:sz w:val="24"/>
        </w:rPr>
      </w:pPr>
      <w:r>
        <w:rPr>
          <w:rStyle w:val="fontstyle01"/>
          <w:rFonts w:asciiTheme="majorHAnsi" w:hAnsiTheme="majorHAnsi"/>
          <w:color w:val="0D0D0D" w:themeColor="text1" w:themeTint="F2"/>
          <w:sz w:val="24"/>
        </w:rPr>
        <w:t xml:space="preserve">Debra Rae Cohen, “Modernism on Radio,” pp. 582–598 in </w:t>
      </w:r>
      <w:r w:rsidRPr="00B71A65">
        <w:rPr>
          <w:rStyle w:val="fontstyle01"/>
          <w:rFonts w:asciiTheme="majorHAnsi" w:hAnsiTheme="majorHAnsi"/>
          <w:i/>
          <w:iCs/>
          <w:color w:val="0D0D0D" w:themeColor="text1" w:themeTint="F2"/>
          <w:sz w:val="24"/>
        </w:rPr>
        <w:t>The Oxford Handbook of Modernisms</w:t>
      </w:r>
      <w:r>
        <w:rPr>
          <w:rStyle w:val="fontstyle01"/>
          <w:rFonts w:asciiTheme="majorHAnsi" w:hAnsiTheme="majorHAnsi"/>
          <w:color w:val="0D0D0D" w:themeColor="text1" w:themeTint="F2"/>
          <w:sz w:val="24"/>
        </w:rPr>
        <w:t>, ed. Brooker, Peter; Gasiorek, Andrzej; Longworth, Deborah; and Thacker, Andrew (Oxford: OUP, 2010).</w:t>
      </w:r>
    </w:p>
    <w:p w14:paraId="2EA7D8B6" w14:textId="1FD18175" w:rsidR="00A269FE" w:rsidRPr="009E007F" w:rsidRDefault="00117D04" w:rsidP="0060249B">
      <w:pPr>
        <w:spacing w:after="0" w:line="240" w:lineRule="auto"/>
        <w:ind w:left="720" w:hanging="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Mark Ensign Cory, </w:t>
      </w:r>
      <w:r w:rsidR="00312620">
        <w:rPr>
          <w:rFonts w:asciiTheme="majorHAnsi" w:hAnsiTheme="majorHAnsi"/>
          <w:color w:val="0D0D0D" w:themeColor="text1" w:themeTint="F2"/>
          <w:sz w:val="24"/>
        </w:rPr>
        <w:t>‘</w:t>
      </w:r>
      <w:r w:rsidRPr="009E007F">
        <w:rPr>
          <w:rFonts w:asciiTheme="majorHAnsi" w:hAnsiTheme="majorHAnsi"/>
          <w:iCs/>
          <w:color w:val="0D0D0D" w:themeColor="text1" w:themeTint="F2"/>
          <w:sz w:val="24"/>
        </w:rPr>
        <w:t>The Emergence of an Acoustical Art Form: An Analysis of the German Experimental Hörspiel of the 1960s</w:t>
      </w:r>
      <w:r w:rsidR="00312620">
        <w:rPr>
          <w:rFonts w:asciiTheme="majorHAnsi" w:hAnsiTheme="majorHAnsi"/>
          <w:iCs/>
          <w:color w:val="0D0D0D" w:themeColor="text1" w:themeTint="F2"/>
          <w:sz w:val="24"/>
        </w:rPr>
        <w:t>’</w:t>
      </w:r>
      <w:r w:rsidRPr="009E007F">
        <w:rPr>
          <w:rFonts w:asciiTheme="majorHAnsi" w:hAnsiTheme="majorHAnsi"/>
          <w:color w:val="0D0D0D" w:themeColor="text1" w:themeTint="F2"/>
          <w:sz w:val="24"/>
        </w:rPr>
        <w:t xml:space="preserve"> </w:t>
      </w:r>
      <w:r w:rsidR="00312620">
        <w:rPr>
          <w:rFonts w:asciiTheme="majorHAnsi" w:hAnsiTheme="majorHAnsi"/>
          <w:color w:val="0D0D0D" w:themeColor="text1" w:themeTint="F2"/>
          <w:sz w:val="24"/>
        </w:rPr>
        <w:t xml:space="preserve">(PhD dissertation, </w:t>
      </w:r>
      <w:r w:rsidRPr="009E007F">
        <w:rPr>
          <w:rFonts w:asciiTheme="majorHAnsi" w:hAnsiTheme="majorHAnsi"/>
          <w:color w:val="0D0D0D" w:themeColor="text1" w:themeTint="F2"/>
          <w:sz w:val="24"/>
        </w:rPr>
        <w:t>University o</w:t>
      </w:r>
      <w:r w:rsidR="00312620">
        <w:rPr>
          <w:rFonts w:asciiTheme="majorHAnsi" w:hAnsiTheme="majorHAnsi"/>
          <w:color w:val="0D0D0D" w:themeColor="text1" w:themeTint="F2"/>
          <w:sz w:val="24"/>
        </w:rPr>
        <w:t>f Nebraska</w:t>
      </w:r>
      <w:r w:rsidRPr="009E007F">
        <w:rPr>
          <w:rFonts w:asciiTheme="majorHAnsi" w:hAnsiTheme="majorHAnsi"/>
          <w:color w:val="0D0D0D" w:themeColor="text1" w:themeTint="F2"/>
          <w:sz w:val="24"/>
        </w:rPr>
        <w:t xml:space="preserve"> 1974</w:t>
      </w:r>
      <w:r w:rsidR="00312620">
        <w:rPr>
          <w:rFonts w:asciiTheme="majorHAnsi" w:hAnsiTheme="majorHAnsi"/>
          <w:color w:val="0D0D0D" w:themeColor="text1" w:themeTint="F2"/>
          <w:sz w:val="24"/>
        </w:rPr>
        <w:t>)</w:t>
      </w:r>
      <w:r w:rsidRPr="009E007F">
        <w:rPr>
          <w:rFonts w:asciiTheme="majorHAnsi" w:hAnsiTheme="majorHAnsi"/>
          <w:color w:val="0D0D0D" w:themeColor="text1" w:themeTint="F2"/>
          <w:sz w:val="24"/>
        </w:rPr>
        <w:t>.</w:t>
      </w:r>
    </w:p>
    <w:p w14:paraId="40C6461D" w14:textId="72F61AB8" w:rsidR="0039052F" w:rsidRPr="009E007F" w:rsidRDefault="0039052F" w:rsidP="0060249B">
      <w:pPr>
        <w:spacing w:after="0" w:line="240" w:lineRule="auto"/>
        <w:ind w:left="720" w:hanging="720"/>
        <w:contextualSpacing/>
        <w:rPr>
          <w:rFonts w:asciiTheme="majorHAnsi" w:hAnsiTheme="majorHAnsi"/>
          <w:iCs/>
          <w:color w:val="0D0D0D" w:themeColor="text1" w:themeTint="F2"/>
          <w:sz w:val="24"/>
        </w:rPr>
      </w:pPr>
      <w:r w:rsidRPr="009E007F">
        <w:rPr>
          <w:rFonts w:asciiTheme="majorHAnsi" w:hAnsiTheme="majorHAnsi"/>
          <w:color w:val="0D0D0D" w:themeColor="text1" w:themeTint="F2"/>
          <w:sz w:val="24"/>
        </w:rPr>
        <w:t xml:space="preserve">Mark Ensign Cory, </w:t>
      </w:r>
      <w:r w:rsidR="00312620">
        <w:rPr>
          <w:rFonts w:asciiTheme="majorHAnsi" w:hAnsiTheme="majorHAnsi"/>
          <w:color w:val="0D0D0D" w:themeColor="text1" w:themeTint="F2"/>
          <w:sz w:val="24"/>
        </w:rPr>
        <w:t>‘</w:t>
      </w:r>
      <w:r w:rsidRPr="009E007F">
        <w:rPr>
          <w:rFonts w:asciiTheme="majorHAnsi" w:hAnsiTheme="majorHAnsi"/>
          <w:iCs/>
          <w:color w:val="0D0D0D" w:themeColor="text1" w:themeTint="F2"/>
          <w:sz w:val="24"/>
        </w:rPr>
        <w:t xml:space="preserve">Soundplay: The Polyphonous </w:t>
      </w:r>
      <w:r w:rsidR="00A269FE" w:rsidRPr="009E007F">
        <w:rPr>
          <w:rFonts w:asciiTheme="majorHAnsi" w:hAnsiTheme="majorHAnsi"/>
          <w:iCs/>
          <w:color w:val="0D0D0D" w:themeColor="text1" w:themeTint="F2"/>
          <w:sz w:val="24"/>
        </w:rPr>
        <w:t xml:space="preserve">Tradition of </w:t>
      </w:r>
      <w:r w:rsidRPr="009E007F">
        <w:rPr>
          <w:rFonts w:asciiTheme="majorHAnsi" w:hAnsiTheme="majorHAnsi"/>
          <w:iCs/>
          <w:color w:val="0D0D0D" w:themeColor="text1" w:themeTint="F2"/>
          <w:sz w:val="24"/>
        </w:rPr>
        <w:t>German</w:t>
      </w:r>
      <w:r w:rsidR="00312620">
        <w:rPr>
          <w:rFonts w:asciiTheme="majorHAnsi" w:hAnsiTheme="majorHAnsi"/>
          <w:iCs/>
          <w:color w:val="0D0D0D" w:themeColor="text1" w:themeTint="F2"/>
          <w:sz w:val="24"/>
        </w:rPr>
        <w:t xml:space="preserve"> Radio Art’,</w:t>
      </w:r>
      <w:r w:rsidR="00A269FE" w:rsidRPr="009E007F">
        <w:rPr>
          <w:rFonts w:asciiTheme="majorHAnsi" w:hAnsiTheme="majorHAnsi"/>
          <w:color w:val="0D0D0D" w:themeColor="text1" w:themeTint="F2"/>
          <w:sz w:val="24"/>
        </w:rPr>
        <w:t xml:space="preserve"> </w:t>
      </w:r>
      <w:r w:rsidR="00312620">
        <w:rPr>
          <w:rStyle w:val="fn"/>
          <w:rFonts w:asciiTheme="majorHAnsi" w:hAnsiTheme="majorHAnsi"/>
          <w:i/>
          <w:color w:val="0D0D0D" w:themeColor="text1" w:themeTint="F2"/>
          <w:sz w:val="24"/>
        </w:rPr>
        <w:t xml:space="preserve">Wireless </w:t>
      </w:r>
      <w:r w:rsidR="00A269FE" w:rsidRPr="009E007F">
        <w:rPr>
          <w:rStyle w:val="fn"/>
          <w:rFonts w:asciiTheme="majorHAnsi" w:hAnsiTheme="majorHAnsi"/>
          <w:i/>
          <w:color w:val="0D0D0D" w:themeColor="text1" w:themeTint="F2"/>
          <w:sz w:val="24"/>
        </w:rPr>
        <w:t>Imagination</w:t>
      </w:r>
      <w:r w:rsidR="00A269FE" w:rsidRPr="009E007F">
        <w:rPr>
          <w:rFonts w:asciiTheme="majorHAnsi" w:hAnsiTheme="majorHAnsi"/>
          <w:i/>
          <w:color w:val="0D0D0D" w:themeColor="text1" w:themeTint="F2"/>
          <w:sz w:val="24"/>
        </w:rPr>
        <w:t xml:space="preserve">: </w:t>
      </w:r>
      <w:r w:rsidR="00A269FE" w:rsidRPr="009E007F">
        <w:rPr>
          <w:rStyle w:val="Subtitle1"/>
          <w:rFonts w:asciiTheme="majorHAnsi" w:hAnsiTheme="majorHAnsi"/>
          <w:i/>
          <w:color w:val="0D0D0D" w:themeColor="text1" w:themeTint="F2"/>
          <w:sz w:val="24"/>
        </w:rPr>
        <w:t>Sound, Radio, and the Avant-garde</w:t>
      </w:r>
      <w:r w:rsidR="00A269FE" w:rsidRPr="009E007F">
        <w:rPr>
          <w:rStyle w:val="Subtitle1"/>
          <w:rFonts w:asciiTheme="majorHAnsi" w:hAnsiTheme="majorHAnsi"/>
          <w:color w:val="0D0D0D" w:themeColor="text1" w:themeTint="F2"/>
          <w:sz w:val="24"/>
        </w:rPr>
        <w:t>,</w:t>
      </w:r>
      <w:r w:rsidR="00312620">
        <w:rPr>
          <w:rStyle w:val="Subtitle1"/>
          <w:rFonts w:asciiTheme="majorHAnsi" w:hAnsiTheme="majorHAnsi"/>
          <w:color w:val="0D0D0D" w:themeColor="text1" w:themeTint="F2"/>
          <w:sz w:val="24"/>
        </w:rPr>
        <w:t xml:space="preserve"> ed. </w:t>
      </w:r>
      <w:r w:rsidR="00312620">
        <w:rPr>
          <w:rFonts w:asciiTheme="majorHAnsi" w:hAnsiTheme="majorHAnsi"/>
          <w:color w:val="0D0D0D" w:themeColor="text1" w:themeTint="F2"/>
          <w:sz w:val="24"/>
        </w:rPr>
        <w:t>Douglas Kahn, Gregory Whitehead</w:t>
      </w:r>
      <w:r w:rsidR="00A269FE" w:rsidRPr="009E007F">
        <w:rPr>
          <w:rStyle w:val="Subtitle1"/>
          <w:rFonts w:asciiTheme="majorHAnsi" w:hAnsiTheme="majorHAnsi"/>
          <w:color w:val="0D0D0D" w:themeColor="text1" w:themeTint="F2"/>
          <w:sz w:val="24"/>
        </w:rPr>
        <w:t xml:space="preserve"> </w:t>
      </w:r>
      <w:r w:rsidR="00312620">
        <w:rPr>
          <w:rStyle w:val="Subtitle1"/>
          <w:rFonts w:asciiTheme="majorHAnsi" w:hAnsiTheme="majorHAnsi"/>
          <w:color w:val="0D0D0D" w:themeColor="text1" w:themeTint="F2"/>
          <w:sz w:val="24"/>
        </w:rPr>
        <w:t>(</w:t>
      </w:r>
      <w:r w:rsidR="00A269FE" w:rsidRPr="009E007F">
        <w:rPr>
          <w:rFonts w:asciiTheme="majorHAnsi" w:hAnsiTheme="majorHAnsi"/>
          <w:color w:val="0D0D0D" w:themeColor="text1" w:themeTint="F2"/>
          <w:sz w:val="24"/>
        </w:rPr>
        <w:t>MIT Press, 1994</w:t>
      </w:r>
      <w:r w:rsidR="00312620">
        <w:rPr>
          <w:rFonts w:asciiTheme="majorHAnsi" w:hAnsiTheme="majorHAnsi"/>
          <w:color w:val="0D0D0D" w:themeColor="text1" w:themeTint="F2"/>
          <w:sz w:val="24"/>
        </w:rPr>
        <w:t>)</w:t>
      </w:r>
      <w:r w:rsidR="00A269FE" w:rsidRPr="009E007F">
        <w:rPr>
          <w:rFonts w:asciiTheme="majorHAnsi" w:hAnsiTheme="majorHAnsi"/>
          <w:color w:val="0D0D0D" w:themeColor="text1" w:themeTint="F2"/>
          <w:sz w:val="24"/>
        </w:rPr>
        <w:t xml:space="preserve">, </w:t>
      </w:r>
      <w:r w:rsidR="00312620">
        <w:rPr>
          <w:rFonts w:asciiTheme="majorHAnsi" w:hAnsiTheme="majorHAnsi"/>
          <w:color w:val="0D0D0D" w:themeColor="text1" w:themeTint="F2"/>
          <w:sz w:val="24"/>
        </w:rPr>
        <w:t xml:space="preserve">pp. </w:t>
      </w:r>
      <w:r w:rsidR="00A269FE" w:rsidRPr="009E007F">
        <w:rPr>
          <w:rFonts w:asciiTheme="majorHAnsi" w:hAnsiTheme="majorHAnsi"/>
          <w:color w:val="0D0D0D" w:themeColor="text1" w:themeTint="F2"/>
          <w:sz w:val="24"/>
        </w:rPr>
        <w:t>331–372.</w:t>
      </w:r>
    </w:p>
    <w:p w14:paraId="0DD07DFA" w14:textId="1737D18B" w:rsidR="000B3327" w:rsidRPr="009E007F" w:rsidRDefault="00312620" w:rsidP="0060249B">
      <w:pPr>
        <w:spacing w:after="0" w:line="240" w:lineRule="auto"/>
        <w:ind w:left="720" w:hanging="720"/>
        <w:contextualSpacing/>
        <w:rPr>
          <w:rFonts w:asciiTheme="majorHAnsi" w:hAnsiTheme="majorHAnsi"/>
          <w:color w:val="0D0D0D" w:themeColor="text1" w:themeTint="F2"/>
          <w:sz w:val="24"/>
        </w:rPr>
      </w:pPr>
      <w:r>
        <w:rPr>
          <w:rFonts w:asciiTheme="majorHAnsi" w:eastAsiaTheme="minorHAnsi" w:hAnsiTheme="majorHAnsi" w:cs="Segoe UI"/>
          <w:color w:val="0D0D0D" w:themeColor="text1" w:themeTint="F2"/>
          <w:sz w:val="24"/>
          <w:lang w:eastAsia="en-US"/>
        </w:rPr>
        <w:t xml:space="preserve">Andrew </w:t>
      </w:r>
      <w:r w:rsidRPr="009E007F">
        <w:rPr>
          <w:rFonts w:asciiTheme="majorHAnsi" w:eastAsiaTheme="minorHAnsi" w:hAnsiTheme="majorHAnsi" w:cs="Segoe UI"/>
          <w:color w:val="0D0D0D" w:themeColor="text1" w:themeTint="F2"/>
          <w:sz w:val="24"/>
          <w:lang w:eastAsia="en-US"/>
        </w:rPr>
        <w:t xml:space="preserve">Crisell, </w:t>
      </w:r>
      <w:r w:rsidR="000B3327" w:rsidRPr="009E007F">
        <w:rPr>
          <w:rFonts w:asciiTheme="majorHAnsi" w:eastAsiaTheme="minorHAnsi" w:hAnsiTheme="majorHAnsi" w:cs="Segoe UI"/>
          <w:i/>
          <w:iCs/>
          <w:color w:val="0D0D0D" w:themeColor="text1" w:themeTint="F2"/>
          <w:sz w:val="24"/>
          <w:lang w:eastAsia="en-US"/>
        </w:rPr>
        <w:t>Understanding Radio</w:t>
      </w:r>
      <w:r w:rsidR="000B3327" w:rsidRPr="009E007F">
        <w:rPr>
          <w:rFonts w:asciiTheme="majorHAnsi" w:eastAsiaTheme="minorHAnsi" w:hAnsiTheme="majorHAnsi" w:cs="Segoe UI"/>
          <w:color w:val="0D0D0D" w:themeColor="text1" w:themeTint="F2"/>
          <w:sz w:val="24"/>
          <w:lang w:eastAsia="en-US"/>
        </w:rPr>
        <w:t xml:space="preserve">. 2nd ed. </w:t>
      </w:r>
      <w:r>
        <w:rPr>
          <w:rFonts w:asciiTheme="majorHAnsi" w:eastAsiaTheme="minorHAnsi" w:hAnsiTheme="majorHAnsi" w:cs="Segoe UI"/>
          <w:color w:val="0D0D0D" w:themeColor="text1" w:themeTint="F2"/>
          <w:sz w:val="24"/>
          <w:lang w:eastAsia="en-US"/>
        </w:rPr>
        <w:t>(</w:t>
      </w:r>
      <w:r w:rsidR="000B3327" w:rsidRPr="009E007F">
        <w:rPr>
          <w:rFonts w:asciiTheme="majorHAnsi" w:eastAsiaTheme="minorHAnsi" w:hAnsiTheme="majorHAnsi" w:cs="Segoe UI"/>
          <w:color w:val="0D0D0D" w:themeColor="text1" w:themeTint="F2"/>
          <w:sz w:val="24"/>
          <w:lang w:eastAsia="en-US"/>
        </w:rPr>
        <w:t>London: Routledge, 1994</w:t>
      </w:r>
      <w:r>
        <w:rPr>
          <w:rFonts w:asciiTheme="majorHAnsi" w:eastAsiaTheme="minorHAnsi" w:hAnsiTheme="majorHAnsi" w:cs="Segoe UI"/>
          <w:color w:val="0D0D0D" w:themeColor="text1" w:themeTint="F2"/>
          <w:sz w:val="24"/>
          <w:lang w:eastAsia="en-US"/>
        </w:rPr>
        <w:t>)</w:t>
      </w:r>
      <w:r w:rsidR="000B3327" w:rsidRPr="009E007F">
        <w:rPr>
          <w:rFonts w:asciiTheme="majorHAnsi" w:eastAsiaTheme="minorHAnsi" w:hAnsiTheme="majorHAnsi" w:cs="Segoe UI"/>
          <w:color w:val="0D0D0D" w:themeColor="text1" w:themeTint="F2"/>
          <w:sz w:val="24"/>
          <w:lang w:eastAsia="en-US"/>
        </w:rPr>
        <w:t>.</w:t>
      </w:r>
    </w:p>
    <w:p w14:paraId="43A93BD6" w14:textId="5082C7FF" w:rsidR="00C31011" w:rsidRPr="009E007F" w:rsidRDefault="00C31011" w:rsidP="0060249B">
      <w:pPr>
        <w:spacing w:after="0" w:line="240" w:lineRule="auto"/>
        <w:ind w:left="720" w:hanging="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Bert Coules, </w:t>
      </w:r>
      <w:r w:rsidRPr="009E007F">
        <w:rPr>
          <w:rFonts w:asciiTheme="majorHAnsi" w:hAnsiTheme="majorHAnsi"/>
          <w:i/>
          <w:color w:val="0D0D0D" w:themeColor="text1" w:themeTint="F2"/>
          <w:sz w:val="24"/>
        </w:rPr>
        <w:t>221 BBC</w:t>
      </w:r>
      <w:r w:rsidR="00312620">
        <w:rPr>
          <w:rFonts w:asciiTheme="majorHAnsi" w:hAnsiTheme="majorHAnsi"/>
          <w:color w:val="0D0D0D" w:themeColor="text1" w:themeTint="F2"/>
          <w:sz w:val="24"/>
        </w:rPr>
        <w:t xml:space="preserve"> (</w:t>
      </w:r>
      <w:r w:rsidRPr="009E007F">
        <w:rPr>
          <w:rFonts w:asciiTheme="majorHAnsi" w:hAnsiTheme="majorHAnsi"/>
          <w:color w:val="0D0D0D" w:themeColor="text1" w:themeTint="F2"/>
          <w:sz w:val="24"/>
        </w:rPr>
        <w:t>Indianapolis: Gasogene</w:t>
      </w:r>
      <w:r w:rsidR="00312620">
        <w:rPr>
          <w:rFonts w:asciiTheme="majorHAnsi" w:hAnsiTheme="majorHAnsi"/>
          <w:color w:val="0D0D0D" w:themeColor="text1" w:themeTint="F2"/>
          <w:sz w:val="24"/>
        </w:rPr>
        <w:t>, 2014).</w:t>
      </w:r>
    </w:p>
    <w:p w14:paraId="55C3E2B3" w14:textId="57596B54" w:rsidR="00973C54" w:rsidRDefault="00973C54" w:rsidP="0060249B">
      <w:pPr>
        <w:spacing w:after="0" w:line="240" w:lineRule="auto"/>
        <w:ind w:left="720" w:hanging="720"/>
        <w:contextualSpacing/>
        <w:rPr>
          <w:rFonts w:asciiTheme="majorHAnsi" w:eastAsia="Times New Roman" w:hAnsiTheme="majorHAnsi" w:cs="Times New Roman"/>
          <w:color w:val="0D0D0D" w:themeColor="text1" w:themeTint="F2"/>
          <w:sz w:val="24"/>
        </w:rPr>
      </w:pPr>
      <w:r w:rsidRPr="009E007F">
        <w:rPr>
          <w:rFonts w:asciiTheme="majorHAnsi" w:eastAsia="Times New Roman" w:hAnsiTheme="majorHAnsi" w:cs="Times New Roman"/>
          <w:color w:val="0D0D0D" w:themeColor="text1" w:themeTint="F2"/>
          <w:sz w:val="24"/>
        </w:rPr>
        <w:t>Daniel</w:t>
      </w:r>
      <w:r w:rsidR="00312620">
        <w:rPr>
          <w:rFonts w:asciiTheme="majorHAnsi" w:eastAsia="Times New Roman" w:hAnsiTheme="majorHAnsi" w:cs="Times New Roman"/>
          <w:color w:val="0D0D0D" w:themeColor="text1" w:themeTint="F2"/>
          <w:sz w:val="24"/>
        </w:rPr>
        <w:t xml:space="preserve"> </w:t>
      </w:r>
      <w:r w:rsidR="00312620" w:rsidRPr="009E007F">
        <w:rPr>
          <w:rFonts w:asciiTheme="majorHAnsi" w:eastAsia="Times New Roman" w:hAnsiTheme="majorHAnsi" w:cs="Times New Roman"/>
          <w:color w:val="0D0D0D" w:themeColor="text1" w:themeTint="F2"/>
          <w:sz w:val="24"/>
        </w:rPr>
        <w:t>Frampton,</w:t>
      </w:r>
      <w:r w:rsidRPr="009E007F">
        <w:rPr>
          <w:rFonts w:asciiTheme="majorHAnsi" w:eastAsia="Times New Roman" w:hAnsiTheme="majorHAnsi" w:cs="Times New Roman"/>
          <w:color w:val="0D0D0D" w:themeColor="text1" w:themeTint="F2"/>
          <w:sz w:val="24"/>
        </w:rPr>
        <w:t xml:space="preserve"> </w:t>
      </w:r>
      <w:r w:rsidRPr="009E007F">
        <w:rPr>
          <w:rFonts w:asciiTheme="majorHAnsi" w:eastAsia="Times New Roman" w:hAnsiTheme="majorHAnsi" w:cs="Times New Roman"/>
          <w:i/>
          <w:color w:val="0D0D0D" w:themeColor="text1" w:themeTint="F2"/>
          <w:sz w:val="24"/>
        </w:rPr>
        <w:t>Filmosophy</w:t>
      </w:r>
      <w:r w:rsidR="00312620">
        <w:rPr>
          <w:rFonts w:asciiTheme="majorHAnsi" w:eastAsia="Times New Roman" w:hAnsiTheme="majorHAnsi" w:cs="Times New Roman"/>
          <w:color w:val="0D0D0D" w:themeColor="text1" w:themeTint="F2"/>
          <w:sz w:val="24"/>
        </w:rPr>
        <w:t xml:space="preserve"> (</w:t>
      </w:r>
      <w:r w:rsidRPr="009E007F">
        <w:rPr>
          <w:rFonts w:asciiTheme="majorHAnsi" w:eastAsia="Times New Roman" w:hAnsiTheme="majorHAnsi" w:cs="Times New Roman"/>
          <w:color w:val="0D0D0D" w:themeColor="text1" w:themeTint="F2"/>
          <w:sz w:val="24"/>
        </w:rPr>
        <w:t>London: Wallflower Press</w:t>
      </w:r>
      <w:r w:rsidR="00312620">
        <w:rPr>
          <w:rFonts w:asciiTheme="majorHAnsi" w:eastAsia="Times New Roman" w:hAnsiTheme="majorHAnsi" w:cs="Times New Roman"/>
          <w:color w:val="0D0D0D" w:themeColor="text1" w:themeTint="F2"/>
          <w:sz w:val="24"/>
        </w:rPr>
        <w:t>, 2006)</w:t>
      </w:r>
      <w:r w:rsidRPr="009E007F">
        <w:rPr>
          <w:rFonts w:asciiTheme="majorHAnsi" w:eastAsia="Times New Roman" w:hAnsiTheme="majorHAnsi" w:cs="Times New Roman"/>
          <w:color w:val="0D0D0D" w:themeColor="text1" w:themeTint="F2"/>
          <w:sz w:val="24"/>
        </w:rPr>
        <w:t>.</w:t>
      </w:r>
    </w:p>
    <w:p w14:paraId="1C775520" w14:textId="0353AB10" w:rsidR="00D81494" w:rsidRDefault="00D81494" w:rsidP="0060249B">
      <w:pPr>
        <w:spacing w:after="0" w:line="240" w:lineRule="auto"/>
        <w:ind w:left="720" w:hanging="720"/>
        <w:contextualSpacing/>
        <w:rPr>
          <w:rFonts w:asciiTheme="majorHAnsi" w:eastAsia="Times New Roman" w:hAnsiTheme="majorHAnsi" w:cs="Times New Roman"/>
          <w:color w:val="0D0D0D" w:themeColor="text1" w:themeTint="F2"/>
          <w:sz w:val="24"/>
        </w:rPr>
      </w:pPr>
      <w:r>
        <w:rPr>
          <w:rFonts w:asciiTheme="majorHAnsi" w:eastAsia="Times New Roman" w:hAnsiTheme="majorHAnsi" w:cs="Times New Roman"/>
          <w:color w:val="0D0D0D" w:themeColor="text1" w:themeTint="F2"/>
          <w:sz w:val="24"/>
        </w:rPr>
        <w:t xml:space="preserve">Erving Goffman, </w:t>
      </w:r>
      <w:r>
        <w:rPr>
          <w:rFonts w:asciiTheme="majorHAnsi" w:eastAsia="Times New Roman" w:hAnsiTheme="majorHAnsi" w:cs="Times New Roman"/>
          <w:i/>
          <w:iCs/>
          <w:color w:val="0D0D0D" w:themeColor="text1" w:themeTint="F2"/>
          <w:sz w:val="24"/>
        </w:rPr>
        <w:t>Frame Analysis: An Essay on the Organization of Experience</w:t>
      </w:r>
      <w:r>
        <w:rPr>
          <w:rFonts w:asciiTheme="majorHAnsi" w:eastAsia="Times New Roman" w:hAnsiTheme="majorHAnsi" w:cs="Times New Roman"/>
          <w:color w:val="0D0D0D" w:themeColor="text1" w:themeTint="F2"/>
          <w:sz w:val="24"/>
        </w:rPr>
        <w:t xml:space="preserve"> (Boston: Northeastern University Press, 1986 [1974]).</w:t>
      </w:r>
    </w:p>
    <w:p w14:paraId="5F15DF60" w14:textId="158D88C2" w:rsidR="00D17449" w:rsidRPr="009E007F" w:rsidRDefault="00D81494" w:rsidP="004D4BDB">
      <w:pPr>
        <w:spacing w:after="0" w:line="240" w:lineRule="auto"/>
        <w:ind w:left="720" w:hanging="720"/>
        <w:contextualSpacing/>
        <w:rPr>
          <w:rFonts w:asciiTheme="majorHAnsi" w:eastAsiaTheme="minorHAnsi" w:hAnsiTheme="majorHAnsi" w:cs="Segoe UI"/>
          <w:color w:val="0D0D0D" w:themeColor="text1" w:themeTint="F2"/>
          <w:sz w:val="24"/>
          <w:lang w:eastAsia="en-US"/>
        </w:rPr>
      </w:pPr>
      <w:r>
        <w:rPr>
          <w:rStyle w:val="fontstyle01"/>
          <w:rFonts w:asciiTheme="majorHAnsi" w:hAnsiTheme="majorHAnsi"/>
          <w:color w:val="0D0D0D" w:themeColor="text1" w:themeTint="F2"/>
          <w:sz w:val="24"/>
        </w:rPr>
        <w:t xml:space="preserve">Claudia Gorbman, </w:t>
      </w:r>
      <w:r>
        <w:rPr>
          <w:rStyle w:val="fontstyle01"/>
          <w:rFonts w:asciiTheme="majorHAnsi" w:hAnsiTheme="majorHAnsi"/>
          <w:i/>
          <w:iCs/>
          <w:color w:val="0D0D0D" w:themeColor="text1" w:themeTint="F2"/>
          <w:sz w:val="24"/>
        </w:rPr>
        <w:t xml:space="preserve">Unheard Melodies </w:t>
      </w:r>
      <w:r>
        <w:rPr>
          <w:rStyle w:val="fontstyle01"/>
          <w:rFonts w:asciiTheme="majorHAnsi" w:hAnsiTheme="majorHAnsi"/>
          <w:color w:val="0D0D0D" w:themeColor="text1" w:themeTint="F2"/>
          <w:sz w:val="24"/>
        </w:rPr>
        <w:t>(Bloomington: Indiana University Press, 1987)</w:t>
      </w:r>
      <w:r w:rsidR="0067766E" w:rsidRPr="009E007F">
        <w:rPr>
          <w:rFonts w:asciiTheme="majorHAnsi" w:eastAsia="Times New Roman" w:hAnsiTheme="majorHAnsi" w:cs="Times New Roman"/>
          <w:color w:val="0D0D0D" w:themeColor="text1" w:themeTint="F2"/>
          <w:sz w:val="24"/>
        </w:rPr>
        <w:t>Heidi Grundmann, Elisabeth Zimmermann, Reinhard Braun, Dieter Daniels, Andreas Hirsch, Anne Thurmann-Jajes (eds.)</w:t>
      </w:r>
      <w:r w:rsidR="00312620">
        <w:rPr>
          <w:rFonts w:asciiTheme="majorHAnsi" w:eastAsia="Times New Roman" w:hAnsiTheme="majorHAnsi" w:cs="Times New Roman"/>
          <w:color w:val="0D0D0D" w:themeColor="text1" w:themeTint="F2"/>
          <w:sz w:val="24"/>
        </w:rPr>
        <w:t>,</w:t>
      </w:r>
      <w:r w:rsidR="0067766E" w:rsidRPr="009E007F">
        <w:rPr>
          <w:rFonts w:asciiTheme="majorHAnsi" w:eastAsia="Times New Roman" w:hAnsiTheme="majorHAnsi" w:cs="Times New Roman"/>
          <w:color w:val="0D0D0D" w:themeColor="text1" w:themeTint="F2"/>
          <w:sz w:val="24"/>
        </w:rPr>
        <w:t xml:space="preserve"> </w:t>
      </w:r>
      <w:r w:rsidR="00312620">
        <w:rPr>
          <w:rFonts w:asciiTheme="majorHAnsi" w:eastAsiaTheme="minorHAnsi" w:hAnsiTheme="majorHAnsi" w:cs="Segoe UI"/>
          <w:i/>
          <w:iCs/>
          <w:color w:val="0D0D0D" w:themeColor="text1" w:themeTint="F2"/>
          <w:sz w:val="24"/>
          <w:lang w:eastAsia="en-US"/>
        </w:rPr>
        <w:t>Re-Inventing Radio</w:t>
      </w:r>
      <w:r w:rsidR="00D17449" w:rsidRPr="009E007F">
        <w:rPr>
          <w:rFonts w:asciiTheme="majorHAnsi" w:eastAsiaTheme="minorHAnsi" w:hAnsiTheme="majorHAnsi" w:cs="Segoe UI"/>
          <w:i/>
          <w:iCs/>
          <w:color w:val="0D0D0D" w:themeColor="text1" w:themeTint="F2"/>
          <w:sz w:val="24"/>
          <w:lang w:eastAsia="en-US"/>
        </w:rPr>
        <w:t>: Aspects of Radio as Art</w:t>
      </w:r>
      <w:r w:rsidR="00312620">
        <w:rPr>
          <w:rFonts w:asciiTheme="majorHAnsi" w:eastAsiaTheme="minorHAnsi" w:hAnsiTheme="majorHAnsi" w:cs="Segoe UI"/>
          <w:color w:val="0D0D0D" w:themeColor="text1" w:themeTint="F2"/>
          <w:sz w:val="24"/>
          <w:lang w:eastAsia="en-US"/>
        </w:rPr>
        <w:t xml:space="preserve"> (</w:t>
      </w:r>
      <w:r w:rsidR="00D17449" w:rsidRPr="009E007F">
        <w:rPr>
          <w:rFonts w:asciiTheme="majorHAnsi" w:eastAsiaTheme="minorHAnsi" w:hAnsiTheme="majorHAnsi" w:cs="Segoe UI"/>
          <w:color w:val="0D0D0D" w:themeColor="text1" w:themeTint="F2"/>
          <w:sz w:val="24"/>
          <w:lang w:eastAsia="en-US"/>
        </w:rPr>
        <w:t xml:space="preserve"> Frankfurt am Main: Revolver, 2008</w:t>
      </w:r>
      <w:r w:rsidR="00312620">
        <w:rPr>
          <w:rFonts w:asciiTheme="majorHAnsi" w:eastAsiaTheme="minorHAnsi" w:hAnsiTheme="majorHAnsi" w:cs="Segoe UI"/>
          <w:color w:val="0D0D0D" w:themeColor="text1" w:themeTint="F2"/>
          <w:sz w:val="24"/>
          <w:lang w:eastAsia="en-US"/>
        </w:rPr>
        <w:t>)</w:t>
      </w:r>
      <w:r w:rsidR="00D17449" w:rsidRPr="009E007F">
        <w:rPr>
          <w:rFonts w:asciiTheme="majorHAnsi" w:eastAsiaTheme="minorHAnsi" w:hAnsiTheme="majorHAnsi" w:cs="Segoe UI"/>
          <w:color w:val="0D0D0D" w:themeColor="text1" w:themeTint="F2"/>
          <w:sz w:val="24"/>
          <w:lang w:eastAsia="en-US"/>
        </w:rPr>
        <w:t>.</w:t>
      </w:r>
    </w:p>
    <w:p w14:paraId="3CCC4D32" w14:textId="1F45AC7C" w:rsidR="00D7199C" w:rsidRPr="009E007F" w:rsidRDefault="00312620" w:rsidP="0060249B">
      <w:pPr>
        <w:autoSpaceDE w:val="0"/>
        <w:autoSpaceDN w:val="0"/>
        <w:adjustRightInd w:val="0"/>
        <w:spacing w:after="0" w:line="240" w:lineRule="auto"/>
        <w:ind w:left="720" w:hanging="720"/>
        <w:rPr>
          <w:rFonts w:asciiTheme="majorHAnsi" w:eastAsiaTheme="minorHAnsi" w:hAnsiTheme="majorHAnsi" w:cs="Segoe UI"/>
          <w:color w:val="0D0D0D" w:themeColor="text1" w:themeTint="F2"/>
          <w:sz w:val="24"/>
          <w:lang w:eastAsia="en-US"/>
        </w:rPr>
      </w:pPr>
      <w:r>
        <w:rPr>
          <w:rStyle w:val="fontstyle01"/>
          <w:rFonts w:asciiTheme="majorHAnsi" w:hAnsiTheme="majorHAnsi"/>
          <w:color w:val="0D0D0D" w:themeColor="text1" w:themeTint="F2"/>
          <w:sz w:val="24"/>
        </w:rPr>
        <w:lastRenderedPageBreak/>
        <w:t>Guido Heldt, ‘</w:t>
      </w:r>
      <w:r w:rsidR="00D7199C" w:rsidRPr="009E007F">
        <w:rPr>
          <w:rStyle w:val="fontstyle01"/>
          <w:rFonts w:asciiTheme="majorHAnsi" w:hAnsiTheme="majorHAnsi"/>
          <w:color w:val="0D0D0D" w:themeColor="text1" w:themeTint="F2"/>
          <w:sz w:val="24"/>
        </w:rPr>
        <w:t>Playing Mozart:</w:t>
      </w:r>
      <w:r w:rsidR="00D7199C" w:rsidRPr="009E007F">
        <w:rPr>
          <w:rFonts w:asciiTheme="majorHAnsi" w:hAnsiTheme="majorHAnsi"/>
          <w:b/>
          <w:bCs/>
          <w:color w:val="0D0D0D" w:themeColor="text1" w:themeTint="F2"/>
          <w:sz w:val="24"/>
        </w:rPr>
        <w:t xml:space="preserve"> </w:t>
      </w:r>
      <w:r w:rsidR="00D7199C" w:rsidRPr="00312620">
        <w:rPr>
          <w:rStyle w:val="fontstyle21"/>
          <w:rFonts w:asciiTheme="majorHAnsi" w:hAnsiTheme="majorHAnsi"/>
          <w:i w:val="0"/>
          <w:color w:val="0D0D0D" w:themeColor="text1" w:themeTint="F2"/>
          <w:sz w:val="24"/>
          <w:szCs w:val="22"/>
        </w:rPr>
        <w:t>Biopics and the musical (re)invention of a</w:t>
      </w:r>
      <w:r w:rsidR="00D7199C" w:rsidRPr="00312620">
        <w:rPr>
          <w:rFonts w:asciiTheme="majorHAnsi" w:hAnsiTheme="majorHAnsi"/>
          <w:i/>
          <w:color w:val="0D0D0D" w:themeColor="text1" w:themeTint="F2"/>
          <w:sz w:val="24"/>
        </w:rPr>
        <w:t xml:space="preserve"> </w:t>
      </w:r>
      <w:r w:rsidR="00D7199C" w:rsidRPr="00312620">
        <w:rPr>
          <w:rStyle w:val="fontstyle21"/>
          <w:rFonts w:asciiTheme="majorHAnsi" w:hAnsiTheme="majorHAnsi"/>
          <w:i w:val="0"/>
          <w:color w:val="0D0D0D" w:themeColor="text1" w:themeTint="F2"/>
          <w:sz w:val="24"/>
          <w:szCs w:val="22"/>
        </w:rPr>
        <w:t>composer</w:t>
      </w:r>
      <w:r>
        <w:rPr>
          <w:rStyle w:val="fontstyle21"/>
          <w:rFonts w:asciiTheme="majorHAnsi" w:hAnsiTheme="majorHAnsi"/>
          <w:i w:val="0"/>
          <w:color w:val="0D0D0D" w:themeColor="text1" w:themeTint="F2"/>
          <w:sz w:val="24"/>
          <w:szCs w:val="22"/>
        </w:rPr>
        <w:t>’</w:t>
      </w:r>
      <w:r w:rsidR="00D7199C" w:rsidRPr="009E007F">
        <w:rPr>
          <w:rStyle w:val="fontstyle21"/>
          <w:rFonts w:asciiTheme="majorHAnsi" w:hAnsiTheme="majorHAnsi"/>
          <w:color w:val="0D0D0D" w:themeColor="text1" w:themeTint="F2"/>
          <w:sz w:val="24"/>
          <w:szCs w:val="22"/>
        </w:rPr>
        <w:t xml:space="preserve">, </w:t>
      </w:r>
      <w:r w:rsidR="00D7199C" w:rsidRPr="00312620">
        <w:rPr>
          <w:rFonts w:asciiTheme="majorHAnsi" w:hAnsiTheme="majorHAnsi"/>
          <w:i/>
          <w:color w:val="0D0D0D" w:themeColor="text1" w:themeTint="F2"/>
          <w:sz w:val="24"/>
        </w:rPr>
        <w:t>MSMI</w:t>
      </w:r>
      <w:r>
        <w:rPr>
          <w:rFonts w:asciiTheme="majorHAnsi" w:hAnsiTheme="majorHAnsi"/>
          <w:color w:val="0D0D0D" w:themeColor="text1" w:themeTint="F2"/>
          <w:sz w:val="24"/>
        </w:rPr>
        <w:t>,</w:t>
      </w:r>
      <w:r w:rsidR="00D7199C" w:rsidRPr="009E007F">
        <w:rPr>
          <w:rFonts w:asciiTheme="majorHAnsi" w:hAnsiTheme="majorHAnsi"/>
          <w:color w:val="0D0D0D" w:themeColor="text1" w:themeTint="F2"/>
          <w:sz w:val="24"/>
        </w:rPr>
        <w:t xml:space="preserve"> </w:t>
      </w:r>
      <w:r w:rsidR="00D7199C" w:rsidRPr="009E007F">
        <w:rPr>
          <w:rStyle w:val="fontstyle01"/>
          <w:rFonts w:asciiTheme="majorHAnsi" w:hAnsiTheme="majorHAnsi"/>
          <w:color w:val="0D0D0D" w:themeColor="text1" w:themeTint="F2"/>
          <w:sz w:val="24"/>
        </w:rPr>
        <w:t xml:space="preserve">3, No. 1 </w:t>
      </w:r>
      <w:r>
        <w:rPr>
          <w:rStyle w:val="fontstyle01"/>
          <w:rFonts w:asciiTheme="majorHAnsi" w:hAnsiTheme="majorHAnsi"/>
          <w:color w:val="0D0D0D" w:themeColor="text1" w:themeTint="F2"/>
          <w:sz w:val="24"/>
        </w:rPr>
        <w:t>(</w:t>
      </w:r>
      <w:r w:rsidR="00D7199C" w:rsidRPr="009E007F">
        <w:rPr>
          <w:rStyle w:val="fontstyle01"/>
          <w:rFonts w:asciiTheme="majorHAnsi" w:hAnsiTheme="majorHAnsi"/>
          <w:color w:val="0D0D0D" w:themeColor="text1" w:themeTint="F2"/>
          <w:sz w:val="24"/>
        </w:rPr>
        <w:t>2009</w:t>
      </w:r>
      <w:r>
        <w:rPr>
          <w:rStyle w:val="fontstyle01"/>
          <w:rFonts w:asciiTheme="majorHAnsi" w:hAnsiTheme="majorHAnsi"/>
          <w:color w:val="0D0D0D" w:themeColor="text1" w:themeTint="F2"/>
          <w:sz w:val="24"/>
        </w:rPr>
        <w:t>):</w:t>
      </w:r>
      <w:r w:rsidR="00D7199C" w:rsidRPr="009E007F">
        <w:rPr>
          <w:rStyle w:val="fontstyle01"/>
          <w:rFonts w:asciiTheme="majorHAnsi" w:hAnsiTheme="majorHAnsi"/>
          <w:color w:val="0D0D0D" w:themeColor="text1" w:themeTint="F2"/>
          <w:sz w:val="24"/>
        </w:rPr>
        <w:t xml:space="preserve"> 21-49.</w:t>
      </w:r>
    </w:p>
    <w:p w14:paraId="06D9FB34" w14:textId="317361B8" w:rsidR="00D17449" w:rsidRDefault="00312620" w:rsidP="0060249B">
      <w:pPr>
        <w:autoSpaceDE w:val="0"/>
        <w:autoSpaceDN w:val="0"/>
        <w:adjustRightInd w:val="0"/>
        <w:spacing w:after="0" w:line="240" w:lineRule="auto"/>
        <w:ind w:left="720" w:hanging="720"/>
        <w:rPr>
          <w:rStyle w:val="fontstyle11"/>
          <w:rFonts w:asciiTheme="majorHAnsi" w:hAnsiTheme="majorHAnsi"/>
          <w:color w:val="0D0D0D" w:themeColor="text1" w:themeTint="F2"/>
          <w:sz w:val="24"/>
          <w:szCs w:val="22"/>
        </w:rPr>
      </w:pPr>
      <w:r>
        <w:rPr>
          <w:rStyle w:val="fontstyle01"/>
          <w:rFonts w:asciiTheme="majorHAnsi" w:hAnsiTheme="majorHAnsi"/>
          <w:color w:val="0D0D0D" w:themeColor="text1" w:themeTint="F2"/>
          <w:sz w:val="24"/>
        </w:rPr>
        <w:t>Margaret Ann Hall, ‘</w:t>
      </w:r>
      <w:r w:rsidR="00D17449" w:rsidRPr="009E007F">
        <w:rPr>
          <w:rStyle w:val="fontstyle11"/>
          <w:rFonts w:asciiTheme="majorHAnsi" w:hAnsiTheme="majorHAnsi"/>
          <w:color w:val="0D0D0D" w:themeColor="text1" w:themeTint="F2"/>
          <w:sz w:val="24"/>
          <w:szCs w:val="22"/>
        </w:rPr>
        <w:t>Radio After Radio: Redefining radio art</w:t>
      </w:r>
      <w:r w:rsidR="00D17449" w:rsidRPr="009E007F">
        <w:rPr>
          <w:rFonts w:asciiTheme="majorHAnsi" w:hAnsiTheme="majorHAnsi"/>
          <w:b/>
          <w:bCs/>
          <w:color w:val="0D0D0D" w:themeColor="text1" w:themeTint="F2"/>
          <w:sz w:val="24"/>
        </w:rPr>
        <w:t xml:space="preserve"> </w:t>
      </w:r>
      <w:r w:rsidR="00D17449" w:rsidRPr="009E007F">
        <w:rPr>
          <w:rStyle w:val="fontstyle11"/>
          <w:rFonts w:asciiTheme="majorHAnsi" w:hAnsiTheme="majorHAnsi"/>
          <w:color w:val="0D0D0D" w:themeColor="text1" w:themeTint="F2"/>
          <w:sz w:val="24"/>
          <w:szCs w:val="22"/>
        </w:rPr>
        <w:t>in the light of new media technology</w:t>
      </w:r>
      <w:r w:rsidR="00D17449" w:rsidRPr="009E007F">
        <w:rPr>
          <w:rFonts w:asciiTheme="majorHAnsi" w:hAnsiTheme="majorHAnsi"/>
          <w:b/>
          <w:bCs/>
          <w:color w:val="0D0D0D" w:themeColor="text1" w:themeTint="F2"/>
          <w:sz w:val="24"/>
        </w:rPr>
        <w:t xml:space="preserve"> </w:t>
      </w:r>
      <w:r>
        <w:rPr>
          <w:rStyle w:val="fontstyle11"/>
          <w:rFonts w:asciiTheme="majorHAnsi" w:hAnsiTheme="majorHAnsi"/>
          <w:color w:val="0D0D0D" w:themeColor="text1" w:themeTint="F2"/>
          <w:sz w:val="24"/>
          <w:szCs w:val="22"/>
        </w:rPr>
        <w:t>through expanded practice’</w:t>
      </w:r>
      <w:r w:rsidR="00D17449" w:rsidRPr="009E007F">
        <w:rPr>
          <w:rStyle w:val="fontstyle11"/>
          <w:rFonts w:asciiTheme="majorHAnsi" w:hAnsiTheme="majorHAnsi"/>
          <w:color w:val="0D0D0D" w:themeColor="text1" w:themeTint="F2"/>
          <w:sz w:val="24"/>
          <w:szCs w:val="22"/>
        </w:rPr>
        <w:t xml:space="preserve"> </w:t>
      </w:r>
      <w:r>
        <w:rPr>
          <w:rStyle w:val="fontstyle11"/>
          <w:rFonts w:asciiTheme="majorHAnsi" w:hAnsiTheme="majorHAnsi"/>
          <w:color w:val="0D0D0D" w:themeColor="text1" w:themeTint="F2"/>
          <w:sz w:val="24"/>
          <w:szCs w:val="22"/>
        </w:rPr>
        <w:t>(</w:t>
      </w:r>
      <w:r w:rsidR="00D17449" w:rsidRPr="009E007F">
        <w:rPr>
          <w:rStyle w:val="fontstyle11"/>
          <w:rFonts w:asciiTheme="majorHAnsi" w:hAnsiTheme="majorHAnsi"/>
          <w:color w:val="0D0D0D" w:themeColor="text1" w:themeTint="F2"/>
          <w:sz w:val="24"/>
          <w:szCs w:val="22"/>
        </w:rPr>
        <w:t xml:space="preserve">PhD </w:t>
      </w:r>
      <w:r>
        <w:rPr>
          <w:rStyle w:val="fontstyle11"/>
          <w:rFonts w:asciiTheme="majorHAnsi" w:hAnsiTheme="majorHAnsi"/>
          <w:color w:val="0D0D0D" w:themeColor="text1" w:themeTint="F2"/>
          <w:sz w:val="24"/>
          <w:szCs w:val="22"/>
        </w:rPr>
        <w:t xml:space="preserve">dissertation, </w:t>
      </w:r>
      <w:r w:rsidR="00D17449" w:rsidRPr="009E007F">
        <w:rPr>
          <w:rStyle w:val="fontstyle11"/>
          <w:rFonts w:asciiTheme="majorHAnsi" w:hAnsiTheme="majorHAnsi"/>
          <w:color w:val="0D0D0D" w:themeColor="text1" w:themeTint="F2"/>
          <w:sz w:val="24"/>
          <w:szCs w:val="22"/>
        </w:rPr>
        <w:t>University of Arts, London, 2015</w:t>
      </w:r>
      <w:r>
        <w:rPr>
          <w:rStyle w:val="fontstyle11"/>
          <w:rFonts w:asciiTheme="majorHAnsi" w:hAnsiTheme="majorHAnsi"/>
          <w:color w:val="0D0D0D" w:themeColor="text1" w:themeTint="F2"/>
          <w:sz w:val="24"/>
          <w:szCs w:val="22"/>
        </w:rPr>
        <w:t>)</w:t>
      </w:r>
      <w:r w:rsidR="00D17449" w:rsidRPr="009E007F">
        <w:rPr>
          <w:rStyle w:val="fontstyle11"/>
          <w:rFonts w:asciiTheme="majorHAnsi" w:hAnsiTheme="majorHAnsi"/>
          <w:color w:val="0D0D0D" w:themeColor="text1" w:themeTint="F2"/>
          <w:sz w:val="24"/>
          <w:szCs w:val="22"/>
        </w:rPr>
        <w:t xml:space="preserve">. </w:t>
      </w:r>
    </w:p>
    <w:p w14:paraId="12874A96" w14:textId="401F4AA0" w:rsidR="009E007F" w:rsidRPr="009E007F" w:rsidRDefault="009E007F" w:rsidP="0060249B">
      <w:pPr>
        <w:autoSpaceDE w:val="0"/>
        <w:autoSpaceDN w:val="0"/>
        <w:adjustRightInd w:val="0"/>
        <w:spacing w:after="0" w:line="240" w:lineRule="auto"/>
        <w:ind w:left="720" w:hanging="720"/>
        <w:rPr>
          <w:rFonts w:asciiTheme="majorHAnsi" w:eastAsiaTheme="minorHAnsi" w:hAnsiTheme="majorHAnsi" w:cs="Segoe UI"/>
          <w:color w:val="0D0D0D" w:themeColor="text1" w:themeTint="F2"/>
          <w:sz w:val="32"/>
          <w:lang w:eastAsia="en-US"/>
        </w:rPr>
      </w:pPr>
      <w:r w:rsidRPr="009E007F">
        <w:rPr>
          <w:rFonts w:asciiTheme="majorHAnsi" w:hAnsiTheme="majorHAnsi"/>
          <w:sz w:val="24"/>
          <w:szCs w:val="20"/>
        </w:rPr>
        <w:t xml:space="preserve">Robert Hawes, </w:t>
      </w:r>
      <w:r w:rsidRPr="009E007F">
        <w:rPr>
          <w:rFonts w:asciiTheme="majorHAnsi" w:hAnsiTheme="majorHAnsi"/>
          <w:i/>
          <w:iCs/>
          <w:sz w:val="24"/>
          <w:szCs w:val="20"/>
        </w:rPr>
        <w:t>Radio Art</w:t>
      </w:r>
      <w:r w:rsidRPr="009E007F">
        <w:rPr>
          <w:rFonts w:asciiTheme="majorHAnsi" w:hAnsiTheme="majorHAnsi"/>
          <w:sz w:val="24"/>
          <w:szCs w:val="20"/>
        </w:rPr>
        <w:t xml:space="preserve"> </w:t>
      </w:r>
      <w:r w:rsidR="00312620">
        <w:rPr>
          <w:rFonts w:asciiTheme="majorHAnsi" w:hAnsiTheme="majorHAnsi"/>
          <w:sz w:val="24"/>
          <w:szCs w:val="20"/>
        </w:rPr>
        <w:t>(</w:t>
      </w:r>
      <w:r w:rsidRPr="009E007F">
        <w:rPr>
          <w:rFonts w:asciiTheme="majorHAnsi" w:hAnsiTheme="majorHAnsi"/>
          <w:sz w:val="24"/>
          <w:szCs w:val="20"/>
        </w:rPr>
        <w:t>London: Green Wood, 1991</w:t>
      </w:r>
      <w:r w:rsidR="00312620">
        <w:rPr>
          <w:rFonts w:asciiTheme="majorHAnsi" w:hAnsiTheme="majorHAnsi"/>
          <w:sz w:val="24"/>
          <w:szCs w:val="20"/>
        </w:rPr>
        <w:t>)</w:t>
      </w:r>
      <w:r w:rsidRPr="009E007F">
        <w:rPr>
          <w:rFonts w:asciiTheme="majorHAnsi" w:hAnsiTheme="majorHAnsi"/>
          <w:sz w:val="24"/>
          <w:szCs w:val="20"/>
        </w:rPr>
        <w:t>.</w:t>
      </w:r>
    </w:p>
    <w:p w14:paraId="1C7DB354" w14:textId="3B45C024" w:rsidR="00321C16" w:rsidRPr="009E007F" w:rsidRDefault="00312620" w:rsidP="0060249B">
      <w:pPr>
        <w:spacing w:after="0" w:line="240" w:lineRule="auto"/>
        <w:ind w:left="720" w:hanging="720"/>
        <w:contextualSpacing/>
        <w:rPr>
          <w:rFonts w:asciiTheme="majorHAnsi" w:eastAsia="Times New Roman" w:hAnsiTheme="majorHAnsi" w:cs="Times New Roman"/>
          <w:color w:val="0D0D0D" w:themeColor="text1" w:themeTint="F2"/>
          <w:sz w:val="24"/>
        </w:rPr>
      </w:pPr>
      <w:r w:rsidRPr="009E007F">
        <w:rPr>
          <w:rStyle w:val="fontstyle01"/>
          <w:rFonts w:asciiTheme="majorHAnsi" w:hAnsiTheme="majorHAnsi"/>
          <w:color w:val="0D0D0D" w:themeColor="text1" w:themeTint="F2"/>
          <w:sz w:val="24"/>
        </w:rPr>
        <w:t xml:space="preserve">Aaron </w:t>
      </w:r>
      <w:r>
        <w:rPr>
          <w:rStyle w:val="fontstyle01"/>
          <w:rFonts w:asciiTheme="majorHAnsi" w:hAnsiTheme="majorHAnsi"/>
          <w:color w:val="0D0D0D" w:themeColor="text1" w:themeTint="F2"/>
          <w:sz w:val="24"/>
        </w:rPr>
        <w:t>Hunter,</w:t>
      </w:r>
      <w:r w:rsidR="00321C16" w:rsidRPr="009E007F">
        <w:rPr>
          <w:rStyle w:val="fontstyle01"/>
          <w:rFonts w:asciiTheme="majorHAnsi" w:hAnsiTheme="majorHAnsi"/>
          <w:color w:val="0D0D0D" w:themeColor="text1" w:themeTint="F2"/>
          <w:sz w:val="24"/>
        </w:rPr>
        <w:t xml:space="preserve"> </w:t>
      </w:r>
      <w:r w:rsidR="00DD0FB2">
        <w:rPr>
          <w:rStyle w:val="fontstyle01"/>
          <w:rFonts w:asciiTheme="majorHAnsi" w:hAnsiTheme="majorHAnsi"/>
          <w:color w:val="0D0D0D" w:themeColor="text1" w:themeTint="F2"/>
          <w:sz w:val="24"/>
        </w:rPr>
        <w:t>‘</w:t>
      </w:r>
      <w:r w:rsidR="00321C16" w:rsidRPr="009E007F">
        <w:rPr>
          <w:rStyle w:val="fontstyle01"/>
          <w:rFonts w:asciiTheme="majorHAnsi" w:hAnsiTheme="majorHAnsi"/>
          <w:color w:val="0D0D0D" w:themeColor="text1" w:themeTint="F2"/>
          <w:sz w:val="24"/>
        </w:rPr>
        <w:t>When is the Now in the Here and There? Trans-Diegetic</w:t>
      </w:r>
      <w:r w:rsidR="00321C16" w:rsidRPr="009E007F">
        <w:rPr>
          <w:rFonts w:asciiTheme="majorHAnsi" w:hAnsiTheme="majorHAnsi"/>
          <w:color w:val="0D0D0D" w:themeColor="text1" w:themeTint="F2"/>
          <w:sz w:val="24"/>
        </w:rPr>
        <w:t xml:space="preserve"> </w:t>
      </w:r>
      <w:r w:rsidR="00321C16" w:rsidRPr="009E007F">
        <w:rPr>
          <w:rStyle w:val="fontstyle01"/>
          <w:rFonts w:asciiTheme="majorHAnsi" w:hAnsiTheme="majorHAnsi"/>
          <w:color w:val="0D0D0D" w:themeColor="text1" w:themeTint="F2"/>
          <w:sz w:val="24"/>
        </w:rPr>
        <w:t xml:space="preserve">Music in Hal Ashby’s </w:t>
      </w:r>
      <w:r w:rsidR="00321C16" w:rsidRPr="009E007F">
        <w:rPr>
          <w:rStyle w:val="fontstyle21"/>
          <w:rFonts w:asciiTheme="majorHAnsi" w:hAnsiTheme="majorHAnsi"/>
          <w:color w:val="0D0D0D" w:themeColor="text1" w:themeTint="F2"/>
          <w:sz w:val="24"/>
          <w:szCs w:val="22"/>
        </w:rPr>
        <w:t>Coming Home.</w:t>
      </w:r>
      <w:r w:rsidR="00DD0FB2">
        <w:rPr>
          <w:rStyle w:val="fontstyle21"/>
          <w:rFonts w:asciiTheme="majorHAnsi" w:hAnsiTheme="majorHAnsi"/>
          <w:color w:val="0D0D0D" w:themeColor="text1" w:themeTint="F2"/>
          <w:sz w:val="24"/>
          <w:szCs w:val="22"/>
        </w:rPr>
        <w:t>’</w:t>
      </w:r>
      <w:r w:rsidR="00321C16" w:rsidRPr="009E007F">
        <w:rPr>
          <w:rStyle w:val="fontstyle21"/>
          <w:rFonts w:asciiTheme="majorHAnsi" w:hAnsiTheme="majorHAnsi"/>
          <w:color w:val="0D0D0D" w:themeColor="text1" w:themeTint="F2"/>
          <w:sz w:val="24"/>
          <w:szCs w:val="22"/>
        </w:rPr>
        <w:t xml:space="preserve"> Journal of Film and Screen</w:t>
      </w:r>
      <w:r w:rsidR="00321C16" w:rsidRPr="009E007F">
        <w:rPr>
          <w:rFonts w:asciiTheme="majorHAnsi" w:hAnsiTheme="majorHAnsi"/>
          <w:i/>
          <w:iCs/>
          <w:color w:val="0D0D0D" w:themeColor="text1" w:themeTint="F2"/>
          <w:sz w:val="24"/>
        </w:rPr>
        <w:t xml:space="preserve"> </w:t>
      </w:r>
      <w:r w:rsidR="00321C16" w:rsidRPr="009E007F">
        <w:rPr>
          <w:rStyle w:val="fontstyle21"/>
          <w:rFonts w:asciiTheme="majorHAnsi" w:hAnsiTheme="majorHAnsi"/>
          <w:color w:val="0D0D0D" w:themeColor="text1" w:themeTint="F2"/>
          <w:sz w:val="24"/>
          <w:szCs w:val="22"/>
        </w:rPr>
        <w:t>Media</w:t>
      </w:r>
      <w:r w:rsidR="00DD0FB2">
        <w:rPr>
          <w:rStyle w:val="fontstyle21"/>
          <w:rFonts w:asciiTheme="majorHAnsi" w:hAnsiTheme="majorHAnsi"/>
          <w:color w:val="0D0D0D" w:themeColor="text1" w:themeTint="F2"/>
          <w:sz w:val="24"/>
          <w:szCs w:val="22"/>
        </w:rPr>
        <w:t xml:space="preserve">, </w:t>
      </w:r>
      <w:r w:rsidR="00321C16" w:rsidRPr="009E007F">
        <w:rPr>
          <w:rStyle w:val="fontstyle01"/>
          <w:rFonts w:asciiTheme="majorHAnsi" w:hAnsiTheme="majorHAnsi"/>
          <w:color w:val="0D0D0D" w:themeColor="text1" w:themeTint="F2"/>
          <w:sz w:val="24"/>
        </w:rPr>
        <w:t>3 (</w:t>
      </w:r>
      <w:r w:rsidR="00DD0FB2" w:rsidRPr="009E007F">
        <w:rPr>
          <w:rStyle w:val="fontstyle01"/>
          <w:rFonts w:asciiTheme="majorHAnsi" w:hAnsiTheme="majorHAnsi"/>
          <w:color w:val="0D0D0D" w:themeColor="text1" w:themeTint="F2"/>
          <w:sz w:val="24"/>
        </w:rPr>
        <w:t>2012</w:t>
      </w:r>
      <w:r w:rsidR="00321C16" w:rsidRPr="009E007F">
        <w:rPr>
          <w:rStyle w:val="fontstyle01"/>
          <w:rFonts w:asciiTheme="majorHAnsi" w:hAnsiTheme="majorHAnsi"/>
          <w:color w:val="0D0D0D" w:themeColor="text1" w:themeTint="F2"/>
          <w:sz w:val="24"/>
        </w:rPr>
        <w:t xml:space="preserve">). Online http://www.alphavillejournal.com/Issue%203/HTML/ArticleHunter.html. </w:t>
      </w:r>
      <w:r w:rsidR="00DD0FB2">
        <w:rPr>
          <w:rStyle w:val="fontstyle01"/>
          <w:rFonts w:asciiTheme="majorHAnsi" w:hAnsiTheme="majorHAnsi"/>
          <w:color w:val="0D0D0D" w:themeColor="text1" w:themeTint="F2"/>
          <w:sz w:val="24"/>
        </w:rPr>
        <w:t>[</w:t>
      </w:r>
      <w:r w:rsidR="00321C16" w:rsidRPr="009E007F">
        <w:rPr>
          <w:rStyle w:val="fontstyle01"/>
          <w:rFonts w:asciiTheme="majorHAnsi" w:hAnsiTheme="majorHAnsi"/>
          <w:color w:val="0D0D0D" w:themeColor="text1" w:themeTint="F2"/>
          <w:sz w:val="24"/>
        </w:rPr>
        <w:t>Accessed 12 Apr 2017.</w:t>
      </w:r>
      <w:r w:rsidR="00DD0FB2">
        <w:rPr>
          <w:rStyle w:val="fontstyle01"/>
          <w:rFonts w:asciiTheme="majorHAnsi" w:hAnsiTheme="majorHAnsi"/>
          <w:color w:val="0D0D0D" w:themeColor="text1" w:themeTint="F2"/>
          <w:sz w:val="24"/>
        </w:rPr>
        <w:t>]</w:t>
      </w:r>
    </w:p>
    <w:p w14:paraId="25BC2BB2" w14:textId="0DA60521" w:rsidR="00DB7A46" w:rsidRPr="00286B04" w:rsidRDefault="00DB7A46" w:rsidP="0060249B">
      <w:pPr>
        <w:spacing w:after="0" w:line="240" w:lineRule="auto"/>
        <w:ind w:left="720" w:hanging="720"/>
        <w:contextualSpacing/>
        <w:rPr>
          <w:rFonts w:asciiTheme="majorHAnsi" w:hAnsiTheme="majorHAnsi"/>
          <w:color w:val="0D0D0D" w:themeColor="text1" w:themeTint="F2"/>
          <w:sz w:val="24"/>
          <w:szCs w:val="24"/>
        </w:rPr>
      </w:pPr>
      <w:r w:rsidRPr="00286B04">
        <w:rPr>
          <w:rFonts w:asciiTheme="majorHAnsi" w:hAnsiTheme="majorHAnsi"/>
          <w:sz w:val="24"/>
          <w:szCs w:val="24"/>
        </w:rPr>
        <w:t>Martine Huvenne, ‘Intertwining Music and Sound in Film</w:t>
      </w:r>
      <w:r w:rsidR="00286B04" w:rsidRPr="00286B04">
        <w:rPr>
          <w:rFonts w:asciiTheme="majorHAnsi" w:hAnsiTheme="majorHAnsi"/>
          <w:sz w:val="24"/>
          <w:szCs w:val="24"/>
        </w:rPr>
        <w:t>,</w:t>
      </w:r>
      <w:r w:rsidRPr="00286B04">
        <w:rPr>
          <w:rFonts w:asciiTheme="majorHAnsi" w:hAnsiTheme="majorHAnsi"/>
          <w:sz w:val="24"/>
          <w:szCs w:val="24"/>
        </w:rPr>
        <w:t>’</w:t>
      </w:r>
      <w:r w:rsidR="00286B04" w:rsidRPr="00286B04">
        <w:rPr>
          <w:rFonts w:asciiTheme="majorHAnsi" w:hAnsiTheme="majorHAnsi"/>
          <w:sz w:val="24"/>
          <w:szCs w:val="24"/>
        </w:rPr>
        <w:t xml:space="preserve"> in </w:t>
      </w:r>
      <w:r w:rsidR="00DD0FB2" w:rsidRPr="00286B04">
        <w:rPr>
          <w:rFonts w:asciiTheme="majorHAnsi" w:hAnsiTheme="majorHAnsi"/>
          <w:i/>
          <w:sz w:val="24"/>
          <w:szCs w:val="24"/>
        </w:rPr>
        <w:t>The Palgrave Handbook of Sound Design and Music in Screen Media</w:t>
      </w:r>
      <w:r w:rsidR="00DD0FB2" w:rsidRPr="00DD0FB2">
        <w:rPr>
          <w:rFonts w:asciiTheme="majorHAnsi" w:hAnsiTheme="majorHAnsi"/>
          <w:sz w:val="24"/>
          <w:szCs w:val="24"/>
        </w:rPr>
        <w:t>, ed.</w:t>
      </w:r>
      <w:r w:rsidR="00DD0FB2" w:rsidRPr="00286B04">
        <w:rPr>
          <w:rFonts w:asciiTheme="majorHAnsi" w:hAnsiTheme="majorHAnsi"/>
          <w:sz w:val="24"/>
          <w:szCs w:val="24"/>
        </w:rPr>
        <w:t xml:space="preserve"> </w:t>
      </w:r>
      <w:r w:rsidR="00286B04" w:rsidRPr="00286B04">
        <w:rPr>
          <w:rFonts w:asciiTheme="majorHAnsi" w:hAnsiTheme="majorHAnsi"/>
          <w:sz w:val="24"/>
          <w:szCs w:val="24"/>
        </w:rPr>
        <w:t>Liz Green and Danijela Kulezic-Wilson (</w:t>
      </w:r>
      <w:r w:rsidR="00DD0FB2">
        <w:rPr>
          <w:rFonts w:asciiTheme="majorHAnsi" w:hAnsiTheme="majorHAnsi"/>
          <w:sz w:val="24"/>
          <w:szCs w:val="24"/>
        </w:rPr>
        <w:t>2016</w:t>
      </w:r>
      <w:r w:rsidR="00286B04" w:rsidRPr="00286B04">
        <w:rPr>
          <w:rFonts w:asciiTheme="majorHAnsi" w:hAnsiTheme="majorHAnsi"/>
          <w:sz w:val="24"/>
          <w:szCs w:val="24"/>
        </w:rPr>
        <w:t>)</w:t>
      </w:r>
      <w:r w:rsidR="00DD0FB2">
        <w:rPr>
          <w:rFonts w:asciiTheme="majorHAnsi" w:hAnsiTheme="majorHAnsi"/>
          <w:sz w:val="24"/>
          <w:szCs w:val="24"/>
        </w:rPr>
        <w:t>, pp.</w:t>
      </w:r>
      <w:r w:rsidR="00286B04" w:rsidRPr="00286B04">
        <w:rPr>
          <w:rFonts w:asciiTheme="majorHAnsi" w:hAnsiTheme="majorHAnsi"/>
          <w:sz w:val="24"/>
          <w:szCs w:val="24"/>
        </w:rPr>
        <w:t xml:space="preserve"> 123–138.</w:t>
      </w:r>
      <w:r w:rsidR="00DD0FB2">
        <w:rPr>
          <w:rFonts w:asciiTheme="majorHAnsi" w:hAnsiTheme="majorHAnsi"/>
          <w:sz w:val="24"/>
          <w:szCs w:val="24"/>
        </w:rPr>
        <w:t xml:space="preserve"> </w:t>
      </w:r>
    </w:p>
    <w:p w14:paraId="64E65F9A" w14:textId="33D47E80" w:rsidR="008858DE" w:rsidRPr="009E007F" w:rsidRDefault="008858DE" w:rsidP="0060249B">
      <w:pPr>
        <w:spacing w:after="0" w:line="240" w:lineRule="auto"/>
        <w:ind w:left="720" w:hanging="720"/>
        <w:contextualSpacing/>
        <w:rPr>
          <w:rFonts w:asciiTheme="majorHAnsi" w:hAnsiTheme="majorHAnsi"/>
          <w:color w:val="0D0D0D" w:themeColor="text1" w:themeTint="F2"/>
          <w:sz w:val="24"/>
        </w:rPr>
      </w:pPr>
      <w:r w:rsidRPr="009E007F">
        <w:rPr>
          <w:rFonts w:asciiTheme="majorHAnsi" w:hAnsiTheme="majorHAnsi"/>
          <w:color w:val="0D0D0D" w:themeColor="text1" w:themeTint="F2"/>
          <w:sz w:val="24"/>
        </w:rPr>
        <w:t>Elke Huwiler</w:t>
      </w:r>
      <w:bookmarkEnd w:id="2"/>
      <w:r w:rsidRPr="009E007F">
        <w:rPr>
          <w:rFonts w:asciiTheme="majorHAnsi" w:hAnsiTheme="majorHAnsi"/>
          <w:color w:val="0D0D0D" w:themeColor="text1" w:themeTint="F2"/>
          <w:sz w:val="24"/>
        </w:rPr>
        <w:t>, ‘</w:t>
      </w:r>
      <w:r w:rsidRPr="009E007F">
        <w:rPr>
          <w:rFonts w:asciiTheme="majorHAnsi" w:hAnsiTheme="majorHAnsi"/>
          <w:bCs/>
          <w:color w:val="0D0D0D" w:themeColor="text1" w:themeTint="F2"/>
          <w:sz w:val="24"/>
        </w:rPr>
        <w:t>Storytelling by sound: a theoretical frame</w:t>
      </w:r>
      <w:r w:rsidRPr="009E007F">
        <w:rPr>
          <w:rFonts w:asciiTheme="majorHAnsi" w:hAnsiTheme="majorHAnsi"/>
          <w:color w:val="0D0D0D" w:themeColor="text1" w:themeTint="F2"/>
          <w:sz w:val="24"/>
        </w:rPr>
        <w:t xml:space="preserve"> </w:t>
      </w:r>
      <w:r w:rsidRPr="009E007F">
        <w:rPr>
          <w:rFonts w:asciiTheme="majorHAnsi" w:hAnsiTheme="majorHAnsi"/>
          <w:bCs/>
          <w:color w:val="0D0D0D" w:themeColor="text1" w:themeTint="F2"/>
          <w:sz w:val="24"/>
        </w:rPr>
        <w:t>for radio drama analysis</w:t>
      </w:r>
      <w:r w:rsidRPr="009E007F">
        <w:rPr>
          <w:rFonts w:asciiTheme="majorHAnsi" w:hAnsiTheme="majorHAnsi"/>
          <w:color w:val="0D0D0D" w:themeColor="text1" w:themeTint="F2"/>
          <w:sz w:val="24"/>
        </w:rPr>
        <w:t xml:space="preserve">,’ </w:t>
      </w:r>
      <w:r w:rsidRPr="009E007F">
        <w:rPr>
          <w:rFonts w:asciiTheme="majorHAnsi" w:hAnsiTheme="majorHAnsi"/>
          <w:i/>
          <w:color w:val="0D0D0D" w:themeColor="text1" w:themeTint="F2"/>
          <w:sz w:val="24"/>
        </w:rPr>
        <w:t>The Radio Journal – International Studies in Broadcast and Audio Media</w:t>
      </w:r>
      <w:r w:rsidR="00DD0FB2">
        <w:rPr>
          <w:rFonts w:asciiTheme="majorHAnsi" w:hAnsiTheme="majorHAnsi"/>
          <w:bCs/>
          <w:color w:val="0D0D0D" w:themeColor="text1" w:themeTint="F2"/>
          <w:sz w:val="24"/>
        </w:rPr>
        <w:t xml:space="preserve">, </w:t>
      </w:r>
      <w:r w:rsidRPr="009E007F">
        <w:rPr>
          <w:rFonts w:asciiTheme="majorHAnsi" w:hAnsiTheme="majorHAnsi"/>
          <w:color w:val="0D0D0D" w:themeColor="text1" w:themeTint="F2"/>
          <w:sz w:val="24"/>
        </w:rPr>
        <w:t xml:space="preserve">3 </w:t>
      </w:r>
      <w:r w:rsidR="00DD0FB2">
        <w:rPr>
          <w:rFonts w:asciiTheme="majorHAnsi" w:hAnsiTheme="majorHAnsi"/>
          <w:color w:val="0D0D0D" w:themeColor="text1" w:themeTint="F2"/>
          <w:sz w:val="24"/>
        </w:rPr>
        <w:t xml:space="preserve">No. </w:t>
      </w:r>
      <w:r w:rsidRPr="009E007F">
        <w:rPr>
          <w:rFonts w:asciiTheme="majorHAnsi" w:hAnsiTheme="majorHAnsi"/>
          <w:color w:val="0D0D0D" w:themeColor="text1" w:themeTint="F2"/>
          <w:sz w:val="24"/>
        </w:rPr>
        <w:t>1</w:t>
      </w:r>
      <w:r w:rsidR="00DD0FB2">
        <w:rPr>
          <w:rFonts w:asciiTheme="majorHAnsi" w:hAnsiTheme="majorHAnsi"/>
          <w:color w:val="0D0D0D" w:themeColor="text1" w:themeTint="F2"/>
          <w:sz w:val="24"/>
        </w:rPr>
        <w:t xml:space="preserve"> (</w:t>
      </w:r>
      <w:r w:rsidR="00DD0FB2" w:rsidRPr="009E007F">
        <w:rPr>
          <w:rFonts w:asciiTheme="majorHAnsi" w:hAnsiTheme="majorHAnsi"/>
          <w:color w:val="0D0D0D" w:themeColor="text1" w:themeTint="F2"/>
          <w:sz w:val="24"/>
        </w:rPr>
        <w:t>2005</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w:t>
      </w:r>
    </w:p>
    <w:p w14:paraId="56D3EE5C" w14:textId="7718A8E1" w:rsidR="00781025" w:rsidRPr="009E007F" w:rsidRDefault="00781025" w:rsidP="0060249B">
      <w:pPr>
        <w:spacing w:after="0" w:line="240" w:lineRule="auto"/>
        <w:ind w:left="720" w:hanging="720"/>
        <w:contextualSpacing/>
        <w:rPr>
          <w:rStyle w:val="HTMLCite"/>
          <w:rFonts w:asciiTheme="majorHAnsi" w:hAnsiTheme="majorHAnsi"/>
          <w:i w:val="0"/>
          <w:color w:val="0D0D0D" w:themeColor="text1" w:themeTint="F2"/>
          <w:sz w:val="24"/>
        </w:rPr>
      </w:pPr>
      <w:r w:rsidRPr="009E007F">
        <w:rPr>
          <w:rFonts w:asciiTheme="majorHAnsi" w:hAnsiTheme="majorHAnsi"/>
          <w:color w:val="0D0D0D" w:themeColor="text1" w:themeTint="F2"/>
          <w:sz w:val="24"/>
        </w:rPr>
        <w:t>Freya Jarman and Emily Baker</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00FA5E83"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Soundtrack to a Stabbing: What Rob’s choice of music over dinner tells us about why he ended up spilling the custard</w:t>
      </w:r>
      <w:r w:rsidR="00FA5E83" w:rsidRPr="009E007F">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in </w:t>
      </w:r>
      <w:r w:rsidRPr="009E007F">
        <w:rPr>
          <w:rStyle w:val="HTMLCite"/>
          <w:rFonts w:asciiTheme="majorHAnsi" w:hAnsiTheme="majorHAnsi"/>
          <w:color w:val="0D0D0D" w:themeColor="text1" w:themeTint="F2"/>
          <w:sz w:val="24"/>
        </w:rPr>
        <w:t>Custard, Culverts and Cake: Academics on Life in The Archers</w:t>
      </w:r>
      <w:r w:rsidR="00DD0FB2">
        <w:rPr>
          <w:rStyle w:val="HTMLCite"/>
          <w:rFonts w:asciiTheme="majorHAnsi" w:hAnsiTheme="majorHAnsi"/>
          <w:color w:val="0D0D0D" w:themeColor="text1" w:themeTint="F2"/>
          <w:sz w:val="24"/>
        </w:rPr>
        <w:t xml:space="preserve">, </w:t>
      </w:r>
      <w:r w:rsidR="00DD0FB2" w:rsidRPr="00DD0FB2">
        <w:rPr>
          <w:rStyle w:val="HTMLCite"/>
          <w:rFonts w:asciiTheme="majorHAnsi" w:hAnsiTheme="majorHAnsi"/>
          <w:i w:val="0"/>
          <w:color w:val="0D0D0D" w:themeColor="text1" w:themeTint="F2"/>
          <w:sz w:val="24"/>
        </w:rPr>
        <w:t>ed.</w:t>
      </w:r>
      <w:r w:rsidR="00DD0FB2">
        <w:rPr>
          <w:rStyle w:val="HTMLCite"/>
          <w:rFonts w:asciiTheme="majorHAnsi" w:hAnsiTheme="majorHAnsi"/>
          <w:color w:val="0D0D0D" w:themeColor="text1" w:themeTint="F2"/>
          <w:sz w:val="24"/>
        </w:rPr>
        <w:t xml:space="preserve"> </w:t>
      </w:r>
      <w:r w:rsidR="00DD0FB2" w:rsidRPr="009E007F">
        <w:rPr>
          <w:rStyle w:val="HTMLCite"/>
          <w:rFonts w:asciiTheme="majorHAnsi" w:hAnsiTheme="majorHAnsi"/>
          <w:i w:val="0"/>
          <w:color w:val="0D0D0D" w:themeColor="text1" w:themeTint="F2"/>
          <w:sz w:val="24"/>
        </w:rPr>
        <w:t xml:space="preserve">C. Courage, &amp; N. Headlam, </w:t>
      </w:r>
      <w:r w:rsidR="00DD0FB2">
        <w:rPr>
          <w:rStyle w:val="HTMLCite"/>
          <w:rFonts w:asciiTheme="majorHAnsi" w:hAnsiTheme="majorHAnsi"/>
          <w:i w:val="0"/>
          <w:color w:val="0D0D0D" w:themeColor="text1" w:themeTint="F2"/>
          <w:sz w:val="24"/>
        </w:rPr>
        <w:t>(</w:t>
      </w:r>
      <w:r w:rsidRPr="009E007F">
        <w:rPr>
          <w:rStyle w:val="HTMLCite"/>
          <w:rFonts w:asciiTheme="majorHAnsi" w:hAnsiTheme="majorHAnsi"/>
          <w:i w:val="0"/>
          <w:color w:val="0D0D0D" w:themeColor="text1" w:themeTint="F2"/>
          <w:sz w:val="24"/>
        </w:rPr>
        <w:t>Bingley: Emerald</w:t>
      </w:r>
      <w:r w:rsidR="00DD0FB2">
        <w:rPr>
          <w:rStyle w:val="HTMLCite"/>
          <w:rFonts w:asciiTheme="majorHAnsi" w:hAnsiTheme="majorHAnsi"/>
          <w:i w:val="0"/>
          <w:color w:val="0D0D0D" w:themeColor="text1" w:themeTint="F2"/>
          <w:sz w:val="24"/>
        </w:rPr>
        <w:t xml:space="preserve">, </w:t>
      </w:r>
      <w:r w:rsidR="00DD0FB2" w:rsidRPr="009E007F">
        <w:rPr>
          <w:rFonts w:asciiTheme="majorHAnsi" w:hAnsiTheme="majorHAnsi"/>
          <w:color w:val="0D0D0D" w:themeColor="text1" w:themeTint="F2"/>
          <w:sz w:val="24"/>
        </w:rPr>
        <w:t>2017)</w:t>
      </w:r>
      <w:r w:rsidR="00DD0FB2">
        <w:rPr>
          <w:rStyle w:val="HTMLCite"/>
          <w:rFonts w:asciiTheme="majorHAnsi" w:hAnsiTheme="majorHAnsi"/>
          <w:i w:val="0"/>
          <w:color w:val="0D0D0D" w:themeColor="text1" w:themeTint="F2"/>
          <w:sz w:val="24"/>
        </w:rPr>
        <w:t>, pp. 385-403.</w:t>
      </w:r>
    </w:p>
    <w:p w14:paraId="3A4F9A6E" w14:textId="16B3070E" w:rsidR="00D17449" w:rsidRPr="009E007F" w:rsidRDefault="00D17449" w:rsidP="0060249B">
      <w:pPr>
        <w:spacing w:after="0" w:line="240" w:lineRule="auto"/>
        <w:ind w:left="720" w:hanging="720"/>
        <w:contextualSpacing/>
        <w:rPr>
          <w:rStyle w:val="HTMLCite"/>
          <w:rFonts w:asciiTheme="majorHAnsi" w:hAnsiTheme="majorHAnsi"/>
          <w:i w:val="0"/>
          <w:color w:val="0D0D0D" w:themeColor="text1" w:themeTint="F2"/>
          <w:sz w:val="24"/>
        </w:rPr>
      </w:pPr>
      <w:r w:rsidRPr="009E007F">
        <w:rPr>
          <w:rFonts w:asciiTheme="majorHAnsi" w:hAnsiTheme="majorHAnsi"/>
          <w:color w:val="0D0D0D" w:themeColor="text1" w:themeTint="F2"/>
          <w:sz w:val="24"/>
        </w:rPr>
        <w:t>Douglas Kahn, Gregory Whitehead,</w:t>
      </w:r>
      <w:r w:rsidRPr="009E007F">
        <w:rPr>
          <w:rStyle w:val="fn"/>
          <w:rFonts w:asciiTheme="majorHAnsi" w:hAnsiTheme="majorHAnsi"/>
          <w:color w:val="0D0D0D" w:themeColor="text1" w:themeTint="F2"/>
          <w:sz w:val="24"/>
        </w:rPr>
        <w:t xml:space="preserve"> </w:t>
      </w:r>
      <w:r w:rsidRPr="009E007F">
        <w:rPr>
          <w:rStyle w:val="fn"/>
          <w:rFonts w:asciiTheme="majorHAnsi" w:hAnsiTheme="majorHAnsi"/>
          <w:i/>
          <w:color w:val="0D0D0D" w:themeColor="text1" w:themeTint="F2"/>
          <w:sz w:val="24"/>
        </w:rPr>
        <w:t>Wireless Imagination</w:t>
      </w:r>
      <w:r w:rsidRPr="009E007F">
        <w:rPr>
          <w:rFonts w:asciiTheme="majorHAnsi" w:hAnsiTheme="majorHAnsi"/>
          <w:i/>
          <w:color w:val="0D0D0D" w:themeColor="text1" w:themeTint="F2"/>
          <w:sz w:val="24"/>
        </w:rPr>
        <w:t xml:space="preserve">: </w:t>
      </w:r>
      <w:r w:rsidRPr="009E007F">
        <w:rPr>
          <w:rStyle w:val="Subtitle1"/>
          <w:rFonts w:asciiTheme="majorHAnsi" w:hAnsiTheme="majorHAnsi"/>
          <w:i/>
          <w:color w:val="0D0D0D" w:themeColor="text1" w:themeTint="F2"/>
          <w:sz w:val="24"/>
        </w:rPr>
        <w:t>Sound, Radio, and the Avant-garde</w:t>
      </w:r>
      <w:r w:rsidRPr="009E007F">
        <w:rPr>
          <w:rStyle w:val="Subtitle1"/>
          <w:rFonts w:asciiTheme="majorHAnsi" w:hAnsiTheme="majorHAnsi"/>
          <w:color w:val="0D0D0D" w:themeColor="text1" w:themeTint="F2"/>
          <w:sz w:val="24"/>
        </w:rPr>
        <w:t xml:space="preserve"> </w:t>
      </w:r>
      <w:r w:rsidR="00DD0FB2">
        <w:rPr>
          <w:rStyle w:val="Subtitle1"/>
          <w:rFonts w:asciiTheme="majorHAnsi" w:hAnsiTheme="majorHAnsi"/>
          <w:color w:val="0D0D0D" w:themeColor="text1" w:themeTint="F2"/>
          <w:sz w:val="24"/>
        </w:rPr>
        <w:t>(</w:t>
      </w:r>
      <w:r w:rsidRPr="009E007F">
        <w:rPr>
          <w:rFonts w:asciiTheme="majorHAnsi" w:hAnsiTheme="majorHAnsi"/>
          <w:color w:val="0D0D0D" w:themeColor="text1" w:themeTint="F2"/>
          <w:sz w:val="24"/>
        </w:rPr>
        <w:t>MIT Press, 1994</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w:t>
      </w:r>
    </w:p>
    <w:p w14:paraId="5A761215" w14:textId="42D98D3B" w:rsidR="001125CD" w:rsidRPr="009E007F" w:rsidRDefault="001125CD" w:rsidP="0060249B">
      <w:pPr>
        <w:spacing w:after="0" w:line="240" w:lineRule="auto"/>
        <w:ind w:left="720" w:hanging="720"/>
        <w:contextualSpacing/>
        <w:rPr>
          <w:rStyle w:val="HTMLCite"/>
          <w:rFonts w:asciiTheme="majorHAnsi" w:hAnsiTheme="majorHAnsi"/>
          <w:i w:val="0"/>
          <w:color w:val="0D0D0D" w:themeColor="text1" w:themeTint="F2"/>
          <w:sz w:val="24"/>
        </w:rPr>
      </w:pPr>
      <w:r w:rsidRPr="009E007F">
        <w:rPr>
          <w:rStyle w:val="HTMLCite"/>
          <w:rFonts w:asciiTheme="majorHAnsi" w:hAnsiTheme="majorHAnsi"/>
          <w:i w:val="0"/>
          <w:color w:val="0D0D0D" w:themeColor="text1" w:themeTint="F2"/>
          <w:sz w:val="24"/>
        </w:rPr>
        <w:t xml:space="preserve">Anahid </w:t>
      </w:r>
      <w:r w:rsidR="00845037" w:rsidRPr="009E007F">
        <w:rPr>
          <w:rStyle w:val="HTMLCite"/>
          <w:rFonts w:asciiTheme="majorHAnsi" w:hAnsiTheme="majorHAnsi"/>
          <w:i w:val="0"/>
          <w:color w:val="0D0D0D" w:themeColor="text1" w:themeTint="F2"/>
          <w:sz w:val="24"/>
        </w:rPr>
        <w:t>Kassabian</w:t>
      </w:r>
      <w:r w:rsidR="00DD0FB2">
        <w:rPr>
          <w:rStyle w:val="HTMLCite"/>
          <w:rFonts w:asciiTheme="majorHAnsi" w:hAnsiTheme="majorHAnsi"/>
          <w:i w:val="0"/>
          <w:color w:val="0D0D0D" w:themeColor="text1" w:themeTint="F2"/>
          <w:sz w:val="24"/>
        </w:rPr>
        <w:t>,</w:t>
      </w:r>
      <w:r w:rsidRPr="009E007F">
        <w:rPr>
          <w:rStyle w:val="HTMLCite"/>
          <w:rFonts w:asciiTheme="majorHAnsi" w:hAnsiTheme="majorHAnsi"/>
          <w:i w:val="0"/>
          <w:color w:val="0D0D0D" w:themeColor="text1" w:themeTint="F2"/>
          <w:sz w:val="24"/>
        </w:rPr>
        <w:t xml:space="preserve"> </w:t>
      </w:r>
      <w:r w:rsidRPr="009E007F">
        <w:rPr>
          <w:rStyle w:val="HTMLCite"/>
          <w:rFonts w:asciiTheme="majorHAnsi" w:hAnsiTheme="majorHAnsi"/>
          <w:color w:val="0D0D0D" w:themeColor="text1" w:themeTint="F2"/>
          <w:sz w:val="24"/>
        </w:rPr>
        <w:t>Hearing Film</w:t>
      </w:r>
      <w:r w:rsidRPr="009E007F">
        <w:rPr>
          <w:rStyle w:val="HTMLCite"/>
          <w:rFonts w:asciiTheme="majorHAnsi" w:hAnsiTheme="majorHAnsi"/>
          <w:i w:val="0"/>
          <w:color w:val="0D0D0D" w:themeColor="text1" w:themeTint="F2"/>
          <w:sz w:val="24"/>
        </w:rPr>
        <w:t xml:space="preserve"> </w:t>
      </w:r>
      <w:r w:rsidR="00DD0FB2">
        <w:rPr>
          <w:rStyle w:val="HTMLCite"/>
          <w:rFonts w:asciiTheme="majorHAnsi" w:hAnsiTheme="majorHAnsi"/>
          <w:i w:val="0"/>
          <w:color w:val="0D0D0D" w:themeColor="text1" w:themeTint="F2"/>
          <w:sz w:val="24"/>
        </w:rPr>
        <w:t>(</w:t>
      </w:r>
      <w:r w:rsidRPr="009E007F">
        <w:rPr>
          <w:rStyle w:val="HTMLCite"/>
          <w:rFonts w:asciiTheme="majorHAnsi" w:hAnsiTheme="majorHAnsi"/>
          <w:i w:val="0"/>
          <w:color w:val="0D0D0D" w:themeColor="text1" w:themeTint="F2"/>
          <w:sz w:val="24"/>
        </w:rPr>
        <w:t>London: Routledge</w:t>
      </w:r>
      <w:r w:rsidR="00DD0FB2">
        <w:rPr>
          <w:rStyle w:val="HTMLCite"/>
          <w:rFonts w:asciiTheme="majorHAnsi" w:hAnsiTheme="majorHAnsi"/>
          <w:i w:val="0"/>
          <w:color w:val="0D0D0D" w:themeColor="text1" w:themeTint="F2"/>
          <w:sz w:val="24"/>
        </w:rPr>
        <w:t xml:space="preserve">, </w:t>
      </w:r>
      <w:r w:rsidR="00DD0FB2" w:rsidRPr="009E007F">
        <w:rPr>
          <w:rStyle w:val="HTMLCite"/>
          <w:rFonts w:asciiTheme="majorHAnsi" w:hAnsiTheme="majorHAnsi"/>
          <w:i w:val="0"/>
          <w:color w:val="0D0D0D" w:themeColor="text1" w:themeTint="F2"/>
          <w:sz w:val="24"/>
        </w:rPr>
        <w:t>2001)</w:t>
      </w:r>
      <w:r w:rsidR="00DD0FB2">
        <w:rPr>
          <w:rStyle w:val="HTMLCite"/>
          <w:rFonts w:asciiTheme="majorHAnsi" w:hAnsiTheme="majorHAnsi"/>
          <w:i w:val="0"/>
          <w:color w:val="0D0D0D" w:themeColor="text1" w:themeTint="F2"/>
          <w:sz w:val="24"/>
        </w:rPr>
        <w:t>.</w:t>
      </w:r>
    </w:p>
    <w:p w14:paraId="17F96A6D" w14:textId="04AA5D5F" w:rsidR="00CC69AC" w:rsidRPr="009E007F" w:rsidRDefault="00CC69AC" w:rsidP="0060249B">
      <w:pPr>
        <w:spacing w:after="0" w:line="240" w:lineRule="auto"/>
        <w:ind w:left="720" w:hanging="720"/>
        <w:contextualSpacing/>
        <w:rPr>
          <w:rStyle w:val="HTMLCite"/>
          <w:rFonts w:asciiTheme="majorHAnsi" w:hAnsiTheme="majorHAnsi"/>
          <w:i w:val="0"/>
          <w:color w:val="0D0D0D" w:themeColor="text1" w:themeTint="F2"/>
          <w:sz w:val="24"/>
        </w:rPr>
      </w:pPr>
      <w:r w:rsidRPr="009E007F">
        <w:rPr>
          <w:rFonts w:asciiTheme="majorHAnsi" w:hAnsiTheme="majorHAnsi"/>
          <w:color w:val="0D0D0D" w:themeColor="text1" w:themeTint="F2"/>
          <w:sz w:val="24"/>
        </w:rPr>
        <w:t xml:space="preserve">Anahid </w:t>
      </w:r>
      <w:r w:rsidR="00DD0FB2">
        <w:rPr>
          <w:rFonts w:asciiTheme="majorHAnsi" w:hAnsiTheme="majorHAnsi"/>
          <w:color w:val="0D0D0D" w:themeColor="text1" w:themeTint="F2"/>
          <w:sz w:val="24"/>
        </w:rPr>
        <w:t>Kassabian, ‘</w:t>
      </w:r>
      <w:r w:rsidRPr="009E007F">
        <w:rPr>
          <w:rStyle w:val="titlepart"/>
          <w:rFonts w:asciiTheme="majorHAnsi" w:hAnsiTheme="majorHAnsi"/>
          <w:color w:val="0D0D0D" w:themeColor="text1" w:themeTint="F2"/>
          <w:sz w:val="24"/>
        </w:rPr>
        <w:t>Th</w:t>
      </w:r>
      <w:r w:rsidR="00DD0FB2">
        <w:rPr>
          <w:rStyle w:val="titlepart"/>
          <w:rFonts w:asciiTheme="majorHAnsi" w:hAnsiTheme="majorHAnsi"/>
          <w:color w:val="0D0D0D" w:themeColor="text1" w:themeTint="F2"/>
          <w:sz w:val="24"/>
        </w:rPr>
        <w:t>e End of Diegesis As We Know It’,</w:t>
      </w:r>
      <w:r w:rsidRPr="009E007F">
        <w:rPr>
          <w:rStyle w:val="titlepart"/>
          <w:rFonts w:asciiTheme="majorHAnsi" w:hAnsiTheme="majorHAnsi"/>
          <w:color w:val="0D0D0D" w:themeColor="text1" w:themeTint="F2"/>
          <w:sz w:val="24"/>
        </w:rPr>
        <w:t xml:space="preserve"> </w:t>
      </w:r>
      <w:r w:rsidRPr="009E007F">
        <w:rPr>
          <w:rFonts w:asciiTheme="majorHAnsi" w:hAnsiTheme="majorHAnsi"/>
          <w:i/>
          <w:color w:val="0D0D0D" w:themeColor="text1" w:themeTint="F2"/>
          <w:sz w:val="24"/>
        </w:rPr>
        <w:t>The Oxford Handbook of New Audiovisual Aesthetics</w:t>
      </w:r>
      <w:r w:rsidRPr="009E007F">
        <w:rPr>
          <w:rFonts w:asciiTheme="majorHAnsi" w:hAnsiTheme="majorHAnsi"/>
          <w:color w:val="0D0D0D" w:themeColor="text1" w:themeTint="F2"/>
          <w:sz w:val="24"/>
        </w:rPr>
        <w:t xml:space="preserve">, </w:t>
      </w:r>
      <w:r w:rsidR="00DD0FB2">
        <w:rPr>
          <w:rFonts w:asciiTheme="majorHAnsi" w:hAnsiTheme="majorHAnsi"/>
          <w:color w:val="0D0D0D" w:themeColor="text1" w:themeTint="F2"/>
          <w:sz w:val="24"/>
        </w:rPr>
        <w:t xml:space="preserve">ed. </w:t>
      </w:r>
      <w:r w:rsidRPr="009E007F">
        <w:rPr>
          <w:rFonts w:asciiTheme="majorHAnsi" w:hAnsiTheme="majorHAnsi"/>
          <w:color w:val="0D0D0D" w:themeColor="text1" w:themeTint="F2"/>
          <w:sz w:val="24"/>
        </w:rPr>
        <w:t xml:space="preserve">John Richardson, Claudia Gorbman, and Carol Vernallis. </w:t>
      </w:r>
      <w:r w:rsidR="00DD0FB2">
        <w:rPr>
          <w:rFonts w:asciiTheme="majorHAnsi" w:hAnsiTheme="majorHAnsi"/>
          <w:color w:val="0D0D0D" w:themeColor="text1" w:themeTint="F2"/>
          <w:sz w:val="24"/>
        </w:rPr>
        <w:t xml:space="preserve">(Oxford University Press, </w:t>
      </w:r>
      <w:r w:rsidRPr="009E007F">
        <w:rPr>
          <w:rFonts w:asciiTheme="majorHAnsi" w:hAnsiTheme="majorHAnsi"/>
          <w:color w:val="0D0D0D" w:themeColor="text1" w:themeTint="F2"/>
          <w:sz w:val="24"/>
        </w:rPr>
        <w:t>2013</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w:t>
      </w:r>
    </w:p>
    <w:p w14:paraId="7F1463F6" w14:textId="77777777" w:rsidR="00DD0FB2" w:rsidRDefault="00DD0FB2" w:rsidP="0060249B">
      <w:pPr>
        <w:pStyle w:val="NoSpacing"/>
        <w:ind w:left="720" w:hanging="720"/>
        <w:contextualSpacing/>
        <w:jc w:val="both"/>
        <w:rPr>
          <w:rFonts w:asciiTheme="majorHAnsi" w:hAnsiTheme="majorHAnsi" w:cs="Times New Roman"/>
          <w:color w:val="0D0D0D" w:themeColor="text1" w:themeTint="F2"/>
          <w:sz w:val="24"/>
        </w:rPr>
      </w:pPr>
      <w:r>
        <w:rPr>
          <w:rFonts w:asciiTheme="majorHAnsi" w:hAnsiTheme="majorHAnsi" w:cs="Times New Roman"/>
          <w:color w:val="0D0D0D" w:themeColor="text1" w:themeTint="F2"/>
          <w:sz w:val="24"/>
        </w:rPr>
        <w:t>Lacan, Jacques</w:t>
      </w:r>
      <w:r w:rsidR="00ED697A" w:rsidRPr="009E007F">
        <w:rPr>
          <w:rFonts w:asciiTheme="majorHAnsi" w:hAnsiTheme="majorHAnsi" w:cs="Times New Roman"/>
          <w:color w:val="0D0D0D" w:themeColor="text1" w:themeTint="F2"/>
          <w:sz w:val="24"/>
        </w:rPr>
        <w:t xml:space="preserve"> </w:t>
      </w:r>
      <w:r w:rsidR="00ED697A" w:rsidRPr="009E007F">
        <w:rPr>
          <w:rFonts w:asciiTheme="majorHAnsi" w:hAnsiTheme="majorHAnsi" w:cs="Times New Roman"/>
          <w:i/>
          <w:iCs/>
          <w:color w:val="0D0D0D" w:themeColor="text1" w:themeTint="F2"/>
          <w:sz w:val="24"/>
        </w:rPr>
        <w:t>Seminar XI: The Four Fundamental Concepts of Psychoanalysis</w:t>
      </w:r>
      <w:r w:rsidR="00ED697A" w:rsidRPr="009E007F">
        <w:rPr>
          <w:rFonts w:asciiTheme="majorHAnsi" w:hAnsiTheme="majorHAnsi" w:cs="Times New Roman"/>
          <w:color w:val="0D0D0D" w:themeColor="text1" w:themeTint="F2"/>
          <w:sz w:val="24"/>
        </w:rPr>
        <w:t>, trans. Jacques Alain Miller (London: Vintage</w:t>
      </w:r>
      <w:r>
        <w:rPr>
          <w:rFonts w:asciiTheme="majorHAnsi" w:hAnsiTheme="majorHAnsi" w:cs="Times New Roman"/>
          <w:color w:val="0D0D0D" w:themeColor="text1" w:themeTint="F2"/>
          <w:sz w:val="24"/>
        </w:rPr>
        <w:t xml:space="preserve"> </w:t>
      </w:r>
      <w:r w:rsidRPr="009E007F">
        <w:rPr>
          <w:rFonts w:asciiTheme="majorHAnsi" w:hAnsiTheme="majorHAnsi" w:cs="Times New Roman"/>
          <w:color w:val="0D0D0D" w:themeColor="text1" w:themeTint="F2"/>
          <w:sz w:val="24"/>
        </w:rPr>
        <w:t>1978</w:t>
      </w:r>
      <w:r w:rsidR="00ED697A" w:rsidRPr="009E007F">
        <w:rPr>
          <w:rFonts w:asciiTheme="majorHAnsi" w:hAnsiTheme="majorHAnsi" w:cs="Times New Roman"/>
          <w:color w:val="0D0D0D" w:themeColor="text1" w:themeTint="F2"/>
          <w:sz w:val="24"/>
        </w:rPr>
        <w:t xml:space="preserve">). </w:t>
      </w:r>
    </w:p>
    <w:p w14:paraId="4368D0FE" w14:textId="00112393" w:rsidR="00B81A25" w:rsidRDefault="00DD0FB2" w:rsidP="0060249B">
      <w:pPr>
        <w:pStyle w:val="NoSpacing"/>
        <w:ind w:left="720" w:hanging="720"/>
        <w:contextualSpacing/>
        <w:jc w:val="both"/>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Laura </w:t>
      </w:r>
      <w:r>
        <w:rPr>
          <w:rFonts w:asciiTheme="majorHAnsi" w:hAnsiTheme="majorHAnsi" w:cs="Times New Roman"/>
          <w:color w:val="0D0D0D" w:themeColor="text1" w:themeTint="F2"/>
          <w:sz w:val="24"/>
        </w:rPr>
        <w:t xml:space="preserve">Mulvey, </w:t>
      </w:r>
      <w:r w:rsidR="00B81A25" w:rsidRPr="009E007F">
        <w:rPr>
          <w:rFonts w:asciiTheme="majorHAnsi" w:hAnsiTheme="majorHAnsi" w:cs="Times New Roman"/>
          <w:color w:val="0D0D0D" w:themeColor="text1" w:themeTint="F2"/>
          <w:sz w:val="24"/>
        </w:rPr>
        <w:t xml:space="preserve">‘Visual Pleasure and Narrative Cinema’, </w:t>
      </w:r>
      <w:r w:rsidR="00B81A25" w:rsidRPr="009E007F">
        <w:rPr>
          <w:rFonts w:asciiTheme="majorHAnsi" w:hAnsiTheme="majorHAnsi" w:cs="Times New Roman"/>
          <w:i/>
          <w:iCs/>
          <w:color w:val="0D0D0D" w:themeColor="text1" w:themeTint="F2"/>
          <w:sz w:val="24"/>
        </w:rPr>
        <w:t xml:space="preserve">Screen </w:t>
      </w:r>
      <w:r>
        <w:rPr>
          <w:rFonts w:asciiTheme="majorHAnsi" w:hAnsiTheme="majorHAnsi" w:cs="Times New Roman"/>
          <w:color w:val="0D0D0D" w:themeColor="text1" w:themeTint="F2"/>
          <w:sz w:val="24"/>
        </w:rPr>
        <w:t>16</w:t>
      </w:r>
      <w:r w:rsidR="00B81A25" w:rsidRPr="009E007F">
        <w:rPr>
          <w:rFonts w:asciiTheme="majorHAnsi" w:hAnsiTheme="majorHAnsi" w:cs="Times New Roman"/>
          <w:color w:val="0D0D0D" w:themeColor="text1" w:themeTint="F2"/>
          <w:sz w:val="24"/>
        </w:rPr>
        <w:t xml:space="preserve"> </w:t>
      </w:r>
      <w:r>
        <w:rPr>
          <w:rFonts w:asciiTheme="majorHAnsi" w:hAnsiTheme="majorHAnsi" w:cs="Times New Roman"/>
          <w:color w:val="0D0D0D" w:themeColor="text1" w:themeTint="F2"/>
          <w:sz w:val="24"/>
        </w:rPr>
        <w:t>(</w:t>
      </w:r>
      <w:r w:rsidRPr="009E007F">
        <w:rPr>
          <w:rFonts w:asciiTheme="majorHAnsi" w:hAnsiTheme="majorHAnsi" w:cs="Times New Roman"/>
          <w:color w:val="0D0D0D" w:themeColor="text1" w:themeTint="F2"/>
          <w:sz w:val="24"/>
        </w:rPr>
        <w:t>1975</w:t>
      </w:r>
      <w:r>
        <w:rPr>
          <w:rFonts w:asciiTheme="majorHAnsi" w:hAnsiTheme="majorHAnsi" w:cs="Times New Roman"/>
          <w:color w:val="0D0D0D" w:themeColor="text1" w:themeTint="F2"/>
          <w:sz w:val="24"/>
        </w:rPr>
        <w:t xml:space="preserve">), </w:t>
      </w:r>
      <w:r w:rsidR="00B81A25" w:rsidRPr="009E007F">
        <w:rPr>
          <w:rFonts w:asciiTheme="majorHAnsi" w:hAnsiTheme="majorHAnsi" w:cs="Times New Roman"/>
          <w:color w:val="0D0D0D" w:themeColor="text1" w:themeTint="F2"/>
          <w:sz w:val="24"/>
        </w:rPr>
        <w:t>pp. 6–18.</w:t>
      </w:r>
    </w:p>
    <w:p w14:paraId="2C8E75C7" w14:textId="2A850EB2" w:rsidR="0030499C" w:rsidRPr="009E007F" w:rsidRDefault="0030499C" w:rsidP="0060249B">
      <w:pPr>
        <w:pStyle w:val="NoSpacing"/>
        <w:ind w:left="720" w:hanging="720"/>
        <w:contextualSpacing/>
        <w:jc w:val="both"/>
        <w:rPr>
          <w:rFonts w:asciiTheme="majorHAnsi" w:hAnsiTheme="majorHAnsi" w:cs="Times New Roman"/>
          <w:color w:val="0D0D0D" w:themeColor="text1" w:themeTint="F2"/>
          <w:sz w:val="24"/>
        </w:rPr>
      </w:pPr>
      <w:r>
        <w:rPr>
          <w:rFonts w:asciiTheme="majorHAnsi" w:hAnsiTheme="majorHAnsi" w:cs="Times New Roman"/>
          <w:color w:val="0D0D0D" w:themeColor="text1" w:themeTint="F2"/>
          <w:sz w:val="24"/>
        </w:rPr>
        <w:t xml:space="preserve">Holly </w:t>
      </w:r>
      <w:r w:rsidR="00FF3A15">
        <w:rPr>
          <w:rFonts w:asciiTheme="majorHAnsi" w:hAnsiTheme="majorHAnsi" w:cs="Times New Roman"/>
          <w:color w:val="0D0D0D" w:themeColor="text1" w:themeTint="F2"/>
          <w:sz w:val="24"/>
        </w:rPr>
        <w:t>Rogers</w:t>
      </w:r>
      <w:r>
        <w:rPr>
          <w:rFonts w:asciiTheme="majorHAnsi" w:hAnsiTheme="majorHAnsi" w:cs="Times New Roman"/>
          <w:color w:val="0D0D0D" w:themeColor="text1" w:themeTint="F2"/>
          <w:sz w:val="24"/>
        </w:rPr>
        <w:t>, ‘</w:t>
      </w:r>
      <w:r w:rsidRPr="0030499C">
        <w:rPr>
          <w:rFonts w:asciiTheme="majorHAnsi" w:hAnsiTheme="majorHAnsi" w:cs="Times New Roman"/>
          <w:color w:val="0D0D0D" w:themeColor="text1" w:themeTint="F2"/>
          <w:sz w:val="24"/>
        </w:rPr>
        <w:t>Sonic Elongation and Sonic Aporia: Two Modes of Disrupted Listening in Film</w:t>
      </w:r>
      <w:r>
        <w:rPr>
          <w:rFonts w:asciiTheme="majorHAnsi" w:hAnsiTheme="majorHAnsi" w:cs="Times New Roman"/>
          <w:color w:val="0D0D0D" w:themeColor="text1" w:themeTint="F2"/>
          <w:sz w:val="24"/>
        </w:rPr>
        <w:t>’</w:t>
      </w:r>
      <w:r w:rsidR="0000700C">
        <w:rPr>
          <w:rFonts w:asciiTheme="majorHAnsi" w:hAnsiTheme="majorHAnsi" w:cs="Times New Roman"/>
          <w:color w:val="0D0D0D" w:themeColor="text1" w:themeTint="F2"/>
          <w:sz w:val="24"/>
        </w:rPr>
        <w:t xml:space="preserve">, </w:t>
      </w:r>
      <w:r w:rsidR="0000700C" w:rsidRPr="0000700C">
        <w:rPr>
          <w:rFonts w:asciiTheme="majorHAnsi" w:hAnsiTheme="majorHAnsi" w:cs="Times New Roman"/>
          <w:i/>
          <w:iCs/>
          <w:color w:val="0D0D0D" w:themeColor="text1" w:themeTint="F2"/>
          <w:sz w:val="24"/>
        </w:rPr>
        <w:t>Cinema</w:t>
      </w:r>
      <w:r>
        <w:rPr>
          <w:rFonts w:asciiTheme="majorHAnsi" w:hAnsiTheme="majorHAnsi" w:cs="Times New Roman"/>
          <w:color w:val="0D0D0D" w:themeColor="text1" w:themeTint="F2"/>
          <w:sz w:val="24"/>
        </w:rPr>
        <w:t xml:space="preserve"> </w:t>
      </w:r>
      <w:r w:rsidR="0000700C" w:rsidRPr="0000700C">
        <w:rPr>
          <w:rFonts w:asciiTheme="majorHAnsi" w:hAnsiTheme="majorHAnsi" w:cs="Times New Roman"/>
          <w:i/>
          <w:iCs/>
          <w:color w:val="0D0D0D" w:themeColor="text1" w:themeTint="F2"/>
          <w:sz w:val="24"/>
        </w:rPr>
        <w:t>Journal</w:t>
      </w:r>
      <w:r w:rsidR="0000700C">
        <w:rPr>
          <w:rFonts w:asciiTheme="majorHAnsi" w:hAnsiTheme="majorHAnsi" w:cs="Times New Roman"/>
          <w:color w:val="0D0D0D" w:themeColor="text1" w:themeTint="F2"/>
          <w:sz w:val="24"/>
        </w:rPr>
        <w:t xml:space="preserve"> (forthcoming</w:t>
      </w:r>
      <w:r w:rsidR="00272B04">
        <w:rPr>
          <w:rFonts w:asciiTheme="majorHAnsi" w:hAnsiTheme="majorHAnsi" w:cs="Times New Roman"/>
          <w:color w:val="0D0D0D" w:themeColor="text1" w:themeTint="F2"/>
          <w:sz w:val="24"/>
        </w:rPr>
        <w:t xml:space="preserve"> for 2020</w:t>
      </w:r>
      <w:r w:rsidR="0000700C">
        <w:rPr>
          <w:rFonts w:asciiTheme="majorHAnsi" w:hAnsiTheme="majorHAnsi" w:cs="Times New Roman"/>
          <w:color w:val="0D0D0D" w:themeColor="text1" w:themeTint="F2"/>
          <w:sz w:val="24"/>
        </w:rPr>
        <w:t>, January issue)</w:t>
      </w:r>
    </w:p>
    <w:p w14:paraId="53BA2D4F" w14:textId="77777777" w:rsidR="002369AE" w:rsidRDefault="00321C16" w:rsidP="0060249B">
      <w:pPr>
        <w:spacing w:after="0" w:line="240" w:lineRule="auto"/>
        <w:ind w:left="720" w:hanging="720"/>
        <w:contextualSpacing/>
        <w:rPr>
          <w:rStyle w:val="fontstyle01"/>
          <w:rFonts w:asciiTheme="majorHAnsi" w:hAnsiTheme="majorHAnsi"/>
          <w:color w:val="0D0D0D" w:themeColor="text1" w:themeTint="F2"/>
          <w:sz w:val="24"/>
        </w:rPr>
      </w:pPr>
      <w:r w:rsidRPr="009E007F">
        <w:rPr>
          <w:rStyle w:val="fontstyle01"/>
          <w:rFonts w:asciiTheme="majorHAnsi" w:hAnsiTheme="majorHAnsi"/>
          <w:color w:val="0D0D0D" w:themeColor="text1" w:themeTint="F2"/>
          <w:sz w:val="24"/>
        </w:rPr>
        <w:t xml:space="preserve">Robynn </w:t>
      </w:r>
      <w:r w:rsidR="00DD0FB2" w:rsidRPr="009E007F">
        <w:rPr>
          <w:rStyle w:val="fontstyle01"/>
          <w:rFonts w:asciiTheme="majorHAnsi" w:hAnsiTheme="majorHAnsi"/>
          <w:color w:val="0D0D0D" w:themeColor="text1" w:themeTint="F2"/>
          <w:sz w:val="24"/>
        </w:rPr>
        <w:t>Stilwell</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 xml:space="preserve"> </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The Fantastical Gap Between Diegetic and</w:t>
      </w:r>
      <w:r w:rsidRPr="009E007F">
        <w:rPr>
          <w:rFonts w:asciiTheme="majorHAnsi" w:hAnsiTheme="majorHAnsi"/>
          <w:color w:val="0D0D0D" w:themeColor="text1" w:themeTint="F2"/>
          <w:sz w:val="24"/>
        </w:rPr>
        <w:t xml:space="preserve"> </w:t>
      </w:r>
      <w:r w:rsidRPr="009E007F">
        <w:rPr>
          <w:rStyle w:val="fontstyle01"/>
          <w:rFonts w:asciiTheme="majorHAnsi" w:hAnsiTheme="majorHAnsi"/>
          <w:color w:val="0D0D0D" w:themeColor="text1" w:themeTint="F2"/>
          <w:sz w:val="24"/>
        </w:rPr>
        <w:t>Nondiegetic</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 xml:space="preserve"> </w:t>
      </w:r>
      <w:r w:rsidRPr="009E007F">
        <w:rPr>
          <w:rStyle w:val="fontstyle21"/>
          <w:rFonts w:asciiTheme="majorHAnsi" w:hAnsiTheme="majorHAnsi"/>
          <w:color w:val="0D0D0D" w:themeColor="text1" w:themeTint="F2"/>
          <w:sz w:val="24"/>
          <w:szCs w:val="22"/>
        </w:rPr>
        <w:t>Beyond the Soundtrack. Representing Music in Cinema</w:t>
      </w:r>
      <w:r w:rsidRPr="009E007F">
        <w:rPr>
          <w:rStyle w:val="fontstyle01"/>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Pr="009E007F">
        <w:rPr>
          <w:rStyle w:val="fontstyle01"/>
          <w:rFonts w:asciiTheme="majorHAnsi" w:hAnsiTheme="majorHAnsi"/>
          <w:color w:val="0D0D0D" w:themeColor="text1" w:themeTint="F2"/>
          <w:sz w:val="24"/>
        </w:rPr>
        <w:t xml:space="preserve">ed. Daniel Goldmark, Lawrence Kramer, and Richard Leppert, </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Berkeley, Los Angeles and London: university of California Press</w:t>
      </w:r>
      <w:r w:rsidR="00DD0FB2">
        <w:rPr>
          <w:rStyle w:val="fontstyle01"/>
          <w:rFonts w:asciiTheme="majorHAnsi" w:hAnsiTheme="majorHAnsi"/>
          <w:color w:val="0D0D0D" w:themeColor="text1" w:themeTint="F2"/>
          <w:sz w:val="24"/>
        </w:rPr>
        <w:t>,</w:t>
      </w:r>
      <w:r w:rsidR="00DD0FB2" w:rsidRPr="009E007F">
        <w:rPr>
          <w:rStyle w:val="fontstyle01"/>
          <w:rFonts w:asciiTheme="majorHAnsi" w:hAnsiTheme="majorHAnsi"/>
          <w:color w:val="0D0D0D" w:themeColor="text1" w:themeTint="F2"/>
          <w:sz w:val="24"/>
        </w:rPr>
        <w:t xml:space="preserve"> 2007</w:t>
      </w:r>
      <w:r w:rsidR="00DD0FB2">
        <w:rPr>
          <w:rStyle w:val="fontstyle01"/>
          <w:rFonts w:asciiTheme="majorHAnsi" w:hAnsiTheme="majorHAnsi"/>
          <w:color w:val="0D0D0D" w:themeColor="text1" w:themeTint="F2"/>
          <w:sz w:val="24"/>
        </w:rPr>
        <w:t xml:space="preserve">), pp. </w:t>
      </w:r>
      <w:r w:rsidR="00DD0FB2" w:rsidRPr="009E007F">
        <w:rPr>
          <w:rStyle w:val="fontstyle01"/>
          <w:rFonts w:asciiTheme="majorHAnsi" w:hAnsiTheme="majorHAnsi"/>
          <w:color w:val="0D0D0D" w:themeColor="text1" w:themeTint="F2"/>
          <w:sz w:val="24"/>
        </w:rPr>
        <w:t>184–203.</w:t>
      </w:r>
    </w:p>
    <w:p w14:paraId="2F622B5E" w14:textId="4D236687" w:rsidR="002369AE" w:rsidRPr="002369AE" w:rsidRDefault="002369AE" w:rsidP="0060249B">
      <w:pPr>
        <w:spacing w:after="0" w:line="240" w:lineRule="auto"/>
        <w:ind w:left="720" w:hanging="720"/>
        <w:contextualSpacing/>
        <w:rPr>
          <w:rStyle w:val="fontstyle01"/>
          <w:rFonts w:asciiTheme="majorHAnsi" w:hAnsiTheme="majorHAnsi"/>
          <w:color w:val="0D0D0D" w:themeColor="text1" w:themeTint="F2"/>
          <w:sz w:val="28"/>
          <w:szCs w:val="24"/>
        </w:rPr>
      </w:pPr>
      <w:r w:rsidRPr="002369AE">
        <w:rPr>
          <w:rStyle w:val="reference-text"/>
          <w:sz w:val="24"/>
          <w:szCs w:val="24"/>
        </w:rPr>
        <w:t xml:space="preserve">Pierre Schaeffer. </w:t>
      </w:r>
      <w:r w:rsidRPr="002369AE">
        <w:rPr>
          <w:rStyle w:val="reference-text"/>
          <w:i/>
          <w:iCs/>
          <w:sz w:val="24"/>
          <w:szCs w:val="24"/>
        </w:rPr>
        <w:t>Traité des objets musicaux</w:t>
      </w:r>
      <w:r w:rsidRPr="002369AE">
        <w:rPr>
          <w:rStyle w:val="reference-text"/>
          <w:sz w:val="24"/>
          <w:szCs w:val="24"/>
        </w:rPr>
        <w:t xml:space="preserve"> (Le Seuil, Paris, 1966).</w:t>
      </w:r>
    </w:p>
    <w:p w14:paraId="59396EC6" w14:textId="77777777" w:rsidR="00D81494" w:rsidRDefault="00DD0FB2" w:rsidP="0060249B">
      <w:pPr>
        <w:spacing w:after="0" w:line="240" w:lineRule="auto"/>
        <w:ind w:left="720" w:hanging="720"/>
        <w:contextualSpacing/>
        <w:rPr>
          <w:rFonts w:asciiTheme="majorHAnsi" w:hAnsiTheme="majorHAnsi" w:cs="Times New Roman"/>
          <w:color w:val="0D0D0D" w:themeColor="text1" w:themeTint="F2"/>
          <w:sz w:val="24"/>
        </w:rPr>
      </w:pPr>
      <w:r w:rsidRPr="009E007F">
        <w:rPr>
          <w:rFonts w:asciiTheme="majorHAnsi" w:hAnsiTheme="majorHAnsi" w:cs="Times New Roman"/>
          <w:color w:val="0D0D0D" w:themeColor="text1" w:themeTint="F2"/>
          <w:sz w:val="24"/>
        </w:rPr>
        <w:t xml:space="preserve">Henry </w:t>
      </w:r>
      <w:r w:rsidR="00321C16" w:rsidRPr="009E007F">
        <w:rPr>
          <w:rFonts w:asciiTheme="majorHAnsi" w:hAnsiTheme="majorHAnsi" w:cs="Times New Roman"/>
          <w:color w:val="0D0D0D" w:themeColor="text1" w:themeTint="F2"/>
          <w:sz w:val="24"/>
        </w:rPr>
        <w:t xml:space="preserve">Taylor, </w:t>
      </w:r>
      <w:r>
        <w:rPr>
          <w:rFonts w:asciiTheme="majorHAnsi" w:hAnsiTheme="majorHAnsi" w:cs="Times New Roman"/>
          <w:color w:val="0D0D0D" w:themeColor="text1" w:themeTint="F2"/>
          <w:sz w:val="24"/>
        </w:rPr>
        <w:t>‘</w:t>
      </w:r>
      <w:r w:rsidR="00321C16" w:rsidRPr="009E007F">
        <w:rPr>
          <w:rFonts w:asciiTheme="majorHAnsi" w:hAnsiTheme="majorHAnsi" w:cs="Times New Roman"/>
          <w:color w:val="0D0D0D" w:themeColor="text1" w:themeTint="F2"/>
          <w:sz w:val="24"/>
        </w:rPr>
        <w:t>The Success Story of a Misnomer</w:t>
      </w:r>
      <w:r>
        <w:rPr>
          <w:rFonts w:asciiTheme="majorHAnsi" w:hAnsiTheme="majorHAnsi" w:cs="Times New Roman"/>
          <w:color w:val="0D0D0D" w:themeColor="text1" w:themeTint="F2"/>
          <w:sz w:val="24"/>
        </w:rPr>
        <w:t>’,</w:t>
      </w:r>
      <w:r w:rsidR="00321C16" w:rsidRPr="009E007F">
        <w:rPr>
          <w:rFonts w:asciiTheme="majorHAnsi" w:hAnsiTheme="majorHAnsi" w:cs="Times New Roman"/>
          <w:color w:val="0D0D0D" w:themeColor="text1" w:themeTint="F2"/>
          <w:sz w:val="24"/>
        </w:rPr>
        <w:t xml:space="preserve"> </w:t>
      </w:r>
      <w:r w:rsidR="00321C16" w:rsidRPr="00DD0FB2">
        <w:rPr>
          <w:rFonts w:asciiTheme="majorHAnsi" w:hAnsiTheme="majorHAnsi" w:cs="Times New Roman"/>
          <w:i/>
          <w:color w:val="0D0D0D" w:themeColor="text1" w:themeTint="F2"/>
          <w:sz w:val="24"/>
        </w:rPr>
        <w:t>Offscreen</w:t>
      </w:r>
      <w:r w:rsidR="00321C16" w:rsidRPr="009E007F">
        <w:rPr>
          <w:rFonts w:asciiTheme="majorHAnsi" w:hAnsiTheme="majorHAnsi" w:cs="Times New Roman"/>
          <w:color w:val="0D0D0D" w:themeColor="text1" w:themeTint="F2"/>
          <w:sz w:val="24"/>
        </w:rPr>
        <w:t>, 11</w:t>
      </w:r>
      <w:r>
        <w:rPr>
          <w:rFonts w:asciiTheme="majorHAnsi" w:hAnsiTheme="majorHAnsi" w:cs="Times New Roman"/>
          <w:color w:val="0D0D0D" w:themeColor="text1" w:themeTint="F2"/>
          <w:sz w:val="24"/>
        </w:rPr>
        <w:t xml:space="preserve">: </w:t>
      </w:r>
      <w:r w:rsidR="00321C16" w:rsidRPr="009E007F">
        <w:rPr>
          <w:rFonts w:asciiTheme="majorHAnsi" w:hAnsiTheme="majorHAnsi" w:cs="Times New Roman"/>
          <w:color w:val="0D0D0D" w:themeColor="text1" w:themeTint="F2"/>
          <w:sz w:val="24"/>
        </w:rPr>
        <w:t>8-9</w:t>
      </w:r>
      <w:r w:rsidR="002E6B1A">
        <w:rPr>
          <w:rFonts w:asciiTheme="majorHAnsi" w:hAnsiTheme="majorHAnsi" w:cs="Times New Roman"/>
          <w:color w:val="0D0D0D" w:themeColor="text1" w:themeTint="F2"/>
          <w:sz w:val="24"/>
        </w:rPr>
        <w:t>.</w:t>
      </w:r>
      <w:r w:rsidR="00321C16" w:rsidRPr="009E007F">
        <w:rPr>
          <w:rFonts w:asciiTheme="majorHAnsi" w:hAnsiTheme="majorHAnsi" w:cs="Times New Roman"/>
          <w:color w:val="0D0D0D" w:themeColor="text1" w:themeTint="F2"/>
          <w:sz w:val="24"/>
        </w:rPr>
        <w:t xml:space="preserve"> </w:t>
      </w:r>
    </w:p>
    <w:p w14:paraId="5A837004" w14:textId="32E9C338" w:rsidR="00D81494" w:rsidRDefault="00D81494" w:rsidP="004D4BDB">
      <w:pPr>
        <w:spacing w:after="0" w:line="240" w:lineRule="auto"/>
        <w:ind w:left="720" w:hanging="720"/>
        <w:contextualSpacing/>
        <w:rPr>
          <w:rFonts w:asciiTheme="majorHAnsi" w:hAnsiTheme="majorHAnsi"/>
          <w:color w:val="0D0D0D" w:themeColor="text1" w:themeTint="F2"/>
          <w:sz w:val="24"/>
        </w:rPr>
      </w:pPr>
      <w:r>
        <w:t xml:space="preserve">Neil Verma. </w:t>
      </w:r>
      <w:r>
        <w:rPr>
          <w:i/>
          <w:iCs/>
        </w:rPr>
        <w:t xml:space="preserve">Theater of the Mind: Imagination, Aesthetics, and American Radio Drama </w:t>
      </w:r>
      <w:r>
        <w:t>(Chicago: University of Chicago Press, 2012)</w:t>
      </w:r>
    </w:p>
    <w:p w14:paraId="197F7F74" w14:textId="4CF2FFE7" w:rsidR="00D81494" w:rsidRDefault="00113A81" w:rsidP="004D4BDB">
      <w:pPr>
        <w:spacing w:after="0" w:line="240" w:lineRule="auto"/>
        <w:ind w:left="720" w:hanging="720"/>
        <w:contextualSpacing/>
        <w:rPr>
          <w:rStyle w:val="fontstyle01"/>
          <w:rFonts w:asciiTheme="majorHAnsi" w:hAnsiTheme="majorHAnsi"/>
          <w:color w:val="0D0D0D" w:themeColor="text1" w:themeTint="F2"/>
          <w:sz w:val="24"/>
        </w:rPr>
      </w:pPr>
      <w:r w:rsidRPr="009E007F">
        <w:rPr>
          <w:rFonts w:asciiTheme="majorHAnsi" w:hAnsiTheme="majorHAnsi"/>
          <w:color w:val="0D0D0D" w:themeColor="text1" w:themeTint="F2"/>
          <w:sz w:val="24"/>
        </w:rPr>
        <w:t xml:space="preserve">Ben Winters, </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The Non-Diegetic Fallacy: Film, Music, And Narrative Space</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w:t>
      </w:r>
      <w:r w:rsidRPr="009E007F">
        <w:rPr>
          <w:rFonts w:asciiTheme="majorHAnsi" w:hAnsiTheme="majorHAnsi"/>
          <w:i/>
          <w:color w:val="0D0D0D" w:themeColor="text1" w:themeTint="F2"/>
          <w:sz w:val="24"/>
        </w:rPr>
        <w:t>Music &amp; Letters</w:t>
      </w:r>
      <w:r w:rsidRPr="009E007F">
        <w:rPr>
          <w:rFonts w:asciiTheme="majorHAnsi" w:hAnsiTheme="majorHAnsi"/>
          <w:color w:val="0D0D0D" w:themeColor="text1" w:themeTint="F2"/>
          <w:sz w:val="24"/>
        </w:rPr>
        <w:t>, 91</w:t>
      </w:r>
      <w:r w:rsidR="00DD0FB2">
        <w:rPr>
          <w:rFonts w:asciiTheme="majorHAnsi" w:hAnsiTheme="majorHAnsi"/>
          <w:color w:val="0D0D0D" w:themeColor="text1" w:themeTint="F2"/>
          <w:sz w:val="24"/>
        </w:rPr>
        <w:t>,</w:t>
      </w:r>
      <w:r w:rsidRPr="009E007F">
        <w:rPr>
          <w:rFonts w:asciiTheme="majorHAnsi" w:hAnsiTheme="majorHAnsi"/>
          <w:color w:val="0D0D0D" w:themeColor="text1" w:themeTint="F2"/>
          <w:sz w:val="24"/>
        </w:rPr>
        <w:t xml:space="preserve"> No. 2</w:t>
      </w:r>
      <w:r w:rsidR="00DD0FB2">
        <w:rPr>
          <w:rFonts w:asciiTheme="majorHAnsi" w:hAnsiTheme="majorHAnsi"/>
          <w:color w:val="0D0D0D" w:themeColor="text1" w:themeTint="F2"/>
          <w:sz w:val="24"/>
        </w:rPr>
        <w:t xml:space="preserve"> </w:t>
      </w:r>
      <w:r w:rsidR="00DD0FB2" w:rsidRPr="009E007F">
        <w:rPr>
          <w:rFonts w:asciiTheme="majorHAnsi" w:hAnsiTheme="majorHAnsi"/>
          <w:color w:val="0D0D0D" w:themeColor="text1" w:themeTint="F2"/>
          <w:sz w:val="24"/>
        </w:rPr>
        <w:t>(2010)</w:t>
      </w:r>
      <w:r w:rsidRPr="009E007F">
        <w:rPr>
          <w:rFonts w:asciiTheme="majorHAnsi" w:hAnsiTheme="majorHAnsi"/>
          <w:color w:val="0D0D0D" w:themeColor="text1" w:themeTint="F2"/>
          <w:sz w:val="24"/>
        </w:rPr>
        <w:t>.</w:t>
      </w:r>
    </w:p>
    <w:p w14:paraId="18FFA48B" w14:textId="5CDB8201" w:rsidR="0000700C" w:rsidRPr="006946FA" w:rsidRDefault="00321C16" w:rsidP="00B71A65">
      <w:pPr>
        <w:spacing w:after="0" w:line="240" w:lineRule="auto"/>
        <w:ind w:left="720" w:hanging="720"/>
        <w:contextualSpacing/>
        <w:rPr>
          <w:rFonts w:asciiTheme="majorHAnsi" w:hAnsiTheme="majorHAnsi"/>
          <w:color w:val="0D0D0D" w:themeColor="text1" w:themeTint="F2"/>
          <w:sz w:val="24"/>
        </w:rPr>
      </w:pPr>
      <w:r w:rsidRPr="009E007F">
        <w:rPr>
          <w:rStyle w:val="fontstyle01"/>
          <w:rFonts w:asciiTheme="majorHAnsi" w:hAnsiTheme="majorHAnsi"/>
          <w:color w:val="0D0D0D" w:themeColor="text1" w:themeTint="F2"/>
          <w:sz w:val="24"/>
        </w:rPr>
        <w:t>Daniel</w:t>
      </w:r>
      <w:r w:rsidR="00DD0FB2">
        <w:rPr>
          <w:rStyle w:val="fontstyle01"/>
          <w:rFonts w:asciiTheme="majorHAnsi" w:hAnsiTheme="majorHAnsi"/>
          <w:color w:val="0D0D0D" w:themeColor="text1" w:themeTint="F2"/>
          <w:sz w:val="24"/>
        </w:rPr>
        <w:t xml:space="preserve"> </w:t>
      </w:r>
      <w:r w:rsidR="00DD0FB2" w:rsidRPr="009E007F">
        <w:rPr>
          <w:rStyle w:val="fontstyle01"/>
          <w:rFonts w:asciiTheme="majorHAnsi" w:hAnsiTheme="majorHAnsi"/>
          <w:color w:val="0D0D0D" w:themeColor="text1" w:themeTint="F2"/>
          <w:sz w:val="24"/>
        </w:rPr>
        <w:t>Yacavone</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 xml:space="preserve"> </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Spaces, Gaps, and Levels: From the Diegetic to the</w:t>
      </w:r>
      <w:r w:rsidRPr="009E007F">
        <w:rPr>
          <w:rFonts w:asciiTheme="majorHAnsi" w:hAnsiTheme="majorHAnsi"/>
          <w:color w:val="0D0D0D" w:themeColor="text1" w:themeTint="F2"/>
          <w:sz w:val="24"/>
        </w:rPr>
        <w:t xml:space="preserve"> </w:t>
      </w:r>
      <w:r w:rsidRPr="009E007F">
        <w:rPr>
          <w:rStyle w:val="fontstyle01"/>
          <w:rFonts w:asciiTheme="majorHAnsi" w:hAnsiTheme="majorHAnsi"/>
          <w:color w:val="0D0D0D" w:themeColor="text1" w:themeTint="F2"/>
          <w:sz w:val="24"/>
        </w:rPr>
        <w:t>Aesthetic in Film Theory</w:t>
      </w:r>
      <w:r w:rsidR="00DD0FB2">
        <w:rPr>
          <w:rStyle w:val="fontstyle01"/>
          <w:rFonts w:asciiTheme="majorHAnsi" w:hAnsiTheme="majorHAnsi"/>
          <w:color w:val="0D0D0D" w:themeColor="text1" w:themeTint="F2"/>
          <w:sz w:val="24"/>
        </w:rPr>
        <w:t>’,</w:t>
      </w:r>
      <w:r w:rsidRPr="009E007F">
        <w:rPr>
          <w:rStyle w:val="fontstyle01"/>
          <w:rFonts w:asciiTheme="majorHAnsi" w:hAnsiTheme="majorHAnsi"/>
          <w:color w:val="0D0D0D" w:themeColor="text1" w:themeTint="F2"/>
          <w:sz w:val="24"/>
        </w:rPr>
        <w:t xml:space="preserve"> </w:t>
      </w:r>
      <w:r w:rsidRPr="009E007F">
        <w:rPr>
          <w:rStyle w:val="fontstyle21"/>
          <w:rFonts w:asciiTheme="majorHAnsi" w:hAnsiTheme="majorHAnsi"/>
          <w:color w:val="0D0D0D" w:themeColor="text1" w:themeTint="F2"/>
          <w:sz w:val="24"/>
          <w:szCs w:val="22"/>
        </w:rPr>
        <w:t xml:space="preserve">Music, Sound and the Moving Image </w:t>
      </w:r>
      <w:r w:rsidR="00DD0FB2">
        <w:rPr>
          <w:rStyle w:val="fontstyle01"/>
          <w:rFonts w:asciiTheme="majorHAnsi" w:hAnsiTheme="majorHAnsi"/>
          <w:color w:val="0D0D0D" w:themeColor="text1" w:themeTint="F2"/>
          <w:sz w:val="24"/>
        </w:rPr>
        <w:t>6, No. 1 (2012)</w:t>
      </w:r>
      <w:r w:rsidRPr="009E007F">
        <w:rPr>
          <w:rStyle w:val="fontstyle01"/>
          <w:rFonts w:asciiTheme="majorHAnsi" w:hAnsiTheme="majorHAnsi"/>
          <w:color w:val="0D0D0D" w:themeColor="text1" w:themeTint="F2"/>
          <w:sz w:val="24"/>
        </w:rPr>
        <w:t>: 21–37.</w:t>
      </w:r>
    </w:p>
    <w:sectPr w:rsidR="0000700C" w:rsidRPr="006946F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3B30" w14:textId="77777777" w:rsidR="0092467F" w:rsidRDefault="0092467F" w:rsidP="00EA686B">
      <w:pPr>
        <w:spacing w:after="0" w:line="240" w:lineRule="auto"/>
      </w:pPr>
      <w:r>
        <w:separator/>
      </w:r>
    </w:p>
  </w:endnote>
  <w:endnote w:type="continuationSeparator" w:id="0">
    <w:p w14:paraId="180D47FC" w14:textId="77777777" w:rsidR="0092467F" w:rsidRDefault="0092467F" w:rsidP="00EA686B">
      <w:pPr>
        <w:spacing w:after="0" w:line="240" w:lineRule="auto"/>
      </w:pPr>
      <w:r>
        <w:continuationSeparator/>
      </w:r>
    </w:p>
  </w:endnote>
  <w:endnote w:type="continuationNotice" w:id="1">
    <w:p w14:paraId="254BD62E" w14:textId="77777777" w:rsidR="0092467F" w:rsidRDefault="00924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FUIText">
    <w:altName w:val="Times New Roman"/>
    <w:panose1 w:val="00000000000000000000"/>
    <w:charset w:val="00"/>
    <w:family w:val="roman"/>
    <w:notTrueType/>
    <w:pitch w:val="default"/>
  </w:font>
  <w:font w:name="AdvT108">
    <w:altName w:val="Cambria"/>
    <w:panose1 w:val="00000000000000000000"/>
    <w:charset w:val="00"/>
    <w:family w:val="roman"/>
    <w:notTrueType/>
    <w:pitch w:val="default"/>
  </w:font>
  <w:font w:name=".SFUIText-Bold">
    <w:altName w:val="Times New Roman"/>
    <w:panose1 w:val="00000000000000000000"/>
    <w:charset w:val="00"/>
    <w:family w:val="roman"/>
    <w:notTrueType/>
    <w:pitch w:val="default"/>
  </w:font>
  <w:font w:name="LwqxhtGalliardStd-Italic">
    <w:altName w:val="Cambria"/>
    <w:panose1 w:val="00000000000000000000"/>
    <w:charset w:val="00"/>
    <w:family w:val="roman"/>
    <w:notTrueType/>
    <w:pitch w:val="default"/>
  </w:font>
  <w:font w:name="AdvOTa6d68ffe+20">
    <w:altName w:val="Cambria"/>
    <w:panose1 w:val="00000000000000000000"/>
    <w:charset w:val="00"/>
    <w:family w:val="roman"/>
    <w:notTrueType/>
    <w:pitch w:val="default"/>
  </w:font>
  <w:font w:name="SPPhotina-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ulmerMTStd-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407124"/>
      <w:docPartObj>
        <w:docPartGallery w:val="Page Numbers (Bottom of Page)"/>
        <w:docPartUnique/>
      </w:docPartObj>
    </w:sdtPr>
    <w:sdtEndPr>
      <w:rPr>
        <w:noProof/>
      </w:rPr>
    </w:sdtEndPr>
    <w:sdtContent>
      <w:p w14:paraId="1FEE8EA7" w14:textId="37692BE1" w:rsidR="00376B87" w:rsidRDefault="00376B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4ACF6E" w14:textId="77777777" w:rsidR="00376B87" w:rsidRDefault="0037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D2E6" w14:textId="77777777" w:rsidR="0092467F" w:rsidRDefault="0092467F" w:rsidP="00EA686B">
      <w:pPr>
        <w:spacing w:after="0" w:line="240" w:lineRule="auto"/>
      </w:pPr>
      <w:r>
        <w:separator/>
      </w:r>
    </w:p>
  </w:footnote>
  <w:footnote w:type="continuationSeparator" w:id="0">
    <w:p w14:paraId="335CFFF2" w14:textId="77777777" w:rsidR="0092467F" w:rsidRDefault="0092467F" w:rsidP="00EA686B">
      <w:pPr>
        <w:spacing w:after="0" w:line="240" w:lineRule="auto"/>
      </w:pPr>
      <w:r>
        <w:continuationSeparator/>
      </w:r>
    </w:p>
  </w:footnote>
  <w:footnote w:type="continuationNotice" w:id="1">
    <w:p w14:paraId="0206EFC4" w14:textId="77777777" w:rsidR="0092467F" w:rsidRDefault="0092467F">
      <w:pPr>
        <w:spacing w:after="0" w:line="240" w:lineRule="auto"/>
      </w:pPr>
    </w:p>
  </w:footnote>
  <w:footnote w:id="2">
    <w:p w14:paraId="28022573" w14:textId="668FDDCD" w:rsidR="0039523F" w:rsidRDefault="0039523F">
      <w:pPr>
        <w:pStyle w:val="FootnoteText"/>
      </w:pPr>
      <w:r>
        <w:rPr>
          <w:rStyle w:val="FootnoteReference"/>
        </w:rPr>
        <w:footnoteRef/>
      </w:r>
      <w:r>
        <w:t xml:space="preserve"> This article is dedicated in equal measure to Bert Coules and Ken Smith (snr.): Bert for </w:t>
      </w:r>
      <w:r w:rsidR="0055627B">
        <w:t xml:space="preserve">giving me </w:t>
      </w:r>
      <w:r>
        <w:t xml:space="preserve">a love of radio drama at age 9 with his first “Hound of the Baskervilles” adaptation (which I borrowed </w:t>
      </w:r>
      <w:r w:rsidR="00043B71">
        <w:t xml:space="preserve">on cassette </w:t>
      </w:r>
      <w:r>
        <w:t>from my school friend John Fowler)</w:t>
      </w:r>
      <w:r w:rsidR="0055627B">
        <w:t>,</w:t>
      </w:r>
      <w:r>
        <w:t xml:space="preserve"> and Ken for recognising the excerpts of Mendelssohn’s Violin Concerto</w:t>
      </w:r>
      <w:r w:rsidR="00043B71">
        <w:t xml:space="preserve"> in “The Red-headed League,”</w:t>
      </w:r>
      <w:r>
        <w:t xml:space="preserve"> and then giving me my first musical pocket score</w:t>
      </w:r>
      <w:r w:rsidR="00043B71">
        <w:t xml:space="preserve"> of it</w:t>
      </w:r>
      <w:r>
        <w:t xml:space="preserve">. </w:t>
      </w:r>
      <w:r w:rsidR="0055627B">
        <w:t xml:space="preserve">So </w:t>
      </w:r>
      <w:r>
        <w:t xml:space="preserve">began a </w:t>
      </w:r>
      <w:r w:rsidR="0055627B">
        <w:t>31-year research project.</w:t>
      </w:r>
    </w:p>
  </w:footnote>
  <w:footnote w:id="3">
    <w:p w14:paraId="37A1C8DD" w14:textId="734017BD" w:rsidR="00376B87" w:rsidRPr="004D4BDB" w:rsidRDefault="00376B87" w:rsidP="004D4BDB">
      <w:pPr>
        <w:autoSpaceDE w:val="0"/>
        <w:autoSpaceDN w:val="0"/>
        <w:adjustRightInd w:val="0"/>
        <w:spacing w:after="0" w:line="240" w:lineRule="auto"/>
        <w:contextualSpacing/>
        <w:jc w:val="left"/>
        <w:rPr>
          <w:rFonts w:asciiTheme="majorHAnsi" w:eastAsiaTheme="minorHAnsi" w:hAnsiTheme="majorHAnsi" w:cs="Segoe UI"/>
          <w:sz w:val="18"/>
          <w:szCs w:val="18"/>
          <w:lang w:eastAsia="en-US"/>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Other key texts in this area include Grundman et al. </w:t>
      </w:r>
      <w:r w:rsidRPr="004D4BDB">
        <w:rPr>
          <w:rFonts w:asciiTheme="majorHAnsi" w:eastAsiaTheme="minorHAnsi" w:hAnsiTheme="majorHAnsi" w:cs="Segoe UI"/>
          <w:i/>
          <w:iCs/>
          <w:sz w:val="18"/>
          <w:szCs w:val="18"/>
          <w:lang w:eastAsia="en-US"/>
        </w:rPr>
        <w:t xml:space="preserve">Re-Inventing Radio: Aspects of Radio as Art </w:t>
      </w:r>
      <w:r w:rsidRPr="004D4BDB">
        <w:rPr>
          <w:rFonts w:asciiTheme="majorHAnsi" w:eastAsiaTheme="minorHAnsi" w:hAnsiTheme="majorHAnsi" w:cs="Segoe UI"/>
          <w:iCs/>
          <w:sz w:val="18"/>
          <w:szCs w:val="18"/>
          <w:lang w:eastAsia="en-US"/>
        </w:rPr>
        <w:t>(</w:t>
      </w:r>
      <w:r w:rsidRPr="004D4BDB">
        <w:rPr>
          <w:rFonts w:asciiTheme="majorHAnsi" w:hAnsiTheme="majorHAnsi"/>
          <w:sz w:val="18"/>
          <w:szCs w:val="18"/>
        </w:rPr>
        <w:t>2008); Kahn, and Whitehead’s</w:t>
      </w:r>
      <w:r w:rsidRPr="004D4BDB">
        <w:rPr>
          <w:rStyle w:val="fn"/>
          <w:rFonts w:asciiTheme="majorHAnsi" w:hAnsiTheme="majorHAnsi"/>
          <w:sz w:val="18"/>
          <w:szCs w:val="18"/>
        </w:rPr>
        <w:t xml:space="preserve"> </w:t>
      </w:r>
      <w:r w:rsidRPr="004D4BDB">
        <w:rPr>
          <w:rStyle w:val="fn"/>
          <w:rFonts w:asciiTheme="majorHAnsi" w:hAnsiTheme="majorHAnsi"/>
          <w:i/>
          <w:sz w:val="18"/>
          <w:szCs w:val="18"/>
        </w:rPr>
        <w:t>Wireless Imagination</w:t>
      </w:r>
      <w:r w:rsidRPr="004D4BDB">
        <w:rPr>
          <w:rFonts w:asciiTheme="majorHAnsi" w:hAnsiTheme="majorHAnsi"/>
          <w:i/>
          <w:sz w:val="18"/>
          <w:szCs w:val="18"/>
        </w:rPr>
        <w:t xml:space="preserve">: </w:t>
      </w:r>
      <w:r w:rsidRPr="004D4BDB">
        <w:rPr>
          <w:rStyle w:val="Subtitle1"/>
          <w:rFonts w:asciiTheme="majorHAnsi" w:hAnsiTheme="majorHAnsi"/>
          <w:i/>
          <w:sz w:val="18"/>
          <w:szCs w:val="18"/>
        </w:rPr>
        <w:t>Sound, Radio, and the Avant-garde</w:t>
      </w:r>
      <w:r w:rsidRPr="004D4BDB">
        <w:rPr>
          <w:rStyle w:val="Subtitle1"/>
          <w:rFonts w:asciiTheme="majorHAnsi" w:hAnsiTheme="majorHAnsi"/>
          <w:sz w:val="18"/>
          <w:szCs w:val="18"/>
        </w:rPr>
        <w:t xml:space="preserve"> (</w:t>
      </w:r>
      <w:r w:rsidRPr="004D4BDB">
        <w:rPr>
          <w:rFonts w:asciiTheme="majorHAnsi" w:hAnsiTheme="majorHAnsi"/>
          <w:sz w:val="18"/>
          <w:szCs w:val="18"/>
        </w:rPr>
        <w:t xml:space="preserve">1994); </w:t>
      </w:r>
      <w:r w:rsidRPr="004D4BDB">
        <w:rPr>
          <w:rFonts w:asciiTheme="majorHAnsi" w:eastAsiaTheme="minorHAnsi" w:hAnsiTheme="majorHAnsi" w:cs="Segoe UI"/>
          <w:sz w:val="18"/>
          <w:szCs w:val="18"/>
          <w:lang w:eastAsia="en-US"/>
        </w:rPr>
        <w:t xml:space="preserve">Crisell’s </w:t>
      </w:r>
      <w:r w:rsidRPr="004D4BDB">
        <w:rPr>
          <w:rFonts w:asciiTheme="majorHAnsi" w:eastAsiaTheme="minorHAnsi" w:hAnsiTheme="majorHAnsi" w:cs="Segoe UI"/>
          <w:i/>
          <w:iCs/>
          <w:sz w:val="18"/>
          <w:szCs w:val="18"/>
          <w:lang w:eastAsia="en-US"/>
        </w:rPr>
        <w:t>Understanding Radio</w:t>
      </w:r>
      <w:r w:rsidRPr="004D4BDB">
        <w:rPr>
          <w:rFonts w:asciiTheme="majorHAnsi" w:eastAsiaTheme="minorHAnsi" w:hAnsiTheme="majorHAnsi" w:cs="Segoe UI"/>
          <w:sz w:val="18"/>
          <w:szCs w:val="18"/>
          <w:lang w:eastAsia="en-US"/>
        </w:rPr>
        <w:t xml:space="preserve"> (1994); </w:t>
      </w:r>
      <w:r w:rsidRPr="004D4BDB">
        <w:rPr>
          <w:rFonts w:asciiTheme="majorHAnsi" w:hAnsiTheme="majorHAnsi"/>
          <w:sz w:val="18"/>
          <w:szCs w:val="18"/>
        </w:rPr>
        <w:t xml:space="preserve">Hall’s thesis, </w:t>
      </w:r>
      <w:r w:rsidRPr="004D4BDB">
        <w:rPr>
          <w:rStyle w:val="fontstyle11"/>
          <w:rFonts w:asciiTheme="majorHAnsi" w:hAnsiTheme="majorHAnsi"/>
          <w:i/>
          <w:sz w:val="18"/>
          <w:szCs w:val="18"/>
        </w:rPr>
        <w:t>Radio After Radio: Redefining radio art in the light of new media technology</w:t>
      </w:r>
      <w:r w:rsidRPr="004D4BDB">
        <w:rPr>
          <w:rFonts w:asciiTheme="majorHAnsi" w:hAnsiTheme="majorHAnsi"/>
          <w:b/>
          <w:bCs/>
          <w:i/>
          <w:color w:val="000000"/>
          <w:sz w:val="18"/>
          <w:szCs w:val="18"/>
        </w:rPr>
        <w:t xml:space="preserve"> </w:t>
      </w:r>
      <w:r w:rsidRPr="004D4BDB">
        <w:rPr>
          <w:rStyle w:val="fontstyle11"/>
          <w:rFonts w:asciiTheme="majorHAnsi" w:hAnsiTheme="majorHAnsi"/>
          <w:i/>
          <w:sz w:val="18"/>
          <w:szCs w:val="18"/>
        </w:rPr>
        <w:t>through expanded practice</w:t>
      </w:r>
      <w:r w:rsidRPr="004D4BDB">
        <w:rPr>
          <w:rStyle w:val="fontstyle11"/>
          <w:rFonts w:asciiTheme="majorHAnsi" w:hAnsiTheme="majorHAnsi"/>
          <w:sz w:val="18"/>
          <w:szCs w:val="18"/>
        </w:rPr>
        <w:t xml:space="preserve"> (2015); </w:t>
      </w:r>
      <w:r w:rsidRPr="004D4BDB">
        <w:rPr>
          <w:rFonts w:asciiTheme="majorHAnsi" w:hAnsiTheme="majorHAnsi"/>
          <w:sz w:val="18"/>
          <w:szCs w:val="18"/>
        </w:rPr>
        <w:t xml:space="preserve">Robert Hawes, </w:t>
      </w:r>
      <w:r w:rsidRPr="004D4BDB">
        <w:rPr>
          <w:rFonts w:asciiTheme="majorHAnsi" w:hAnsiTheme="majorHAnsi"/>
          <w:i/>
          <w:iCs/>
          <w:sz w:val="18"/>
          <w:szCs w:val="18"/>
        </w:rPr>
        <w:t>Radio Art</w:t>
      </w:r>
      <w:r w:rsidRPr="004D4BDB">
        <w:rPr>
          <w:rFonts w:asciiTheme="majorHAnsi" w:hAnsiTheme="majorHAnsi"/>
          <w:sz w:val="18"/>
          <w:szCs w:val="18"/>
        </w:rPr>
        <w:t xml:space="preserve"> (1991).</w:t>
      </w:r>
    </w:p>
  </w:footnote>
  <w:footnote w:id="4">
    <w:p w14:paraId="78E2FE96" w14:textId="20EA3283" w:rsidR="00376B87" w:rsidRPr="004D4BDB" w:rsidRDefault="00376B87" w:rsidP="004D4BDB">
      <w:pPr>
        <w:spacing w:after="0" w:line="240" w:lineRule="auto"/>
        <w:contextualSpacing/>
        <w:rPr>
          <w:rFonts w:asciiTheme="majorHAnsi" w:hAnsiTheme="majorHAnsi"/>
          <w:color w:val="231F20"/>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Asai discusses further applications of Goffman’s framing, including work by Michelle Himes (including, pertinent to U.S radio dramas, the role of the sponsor). </w:t>
      </w:r>
      <w:r w:rsidRPr="004D4BDB">
        <w:rPr>
          <w:rFonts w:asciiTheme="majorHAnsi" w:eastAsia="Times New Roman" w:hAnsiTheme="majorHAnsi" w:cs="Times New Roman"/>
          <w:i/>
          <w:iCs/>
          <w:color w:val="231F20"/>
          <w:sz w:val="18"/>
          <w:szCs w:val="18"/>
        </w:rPr>
        <w:t>Rika Asai</w:t>
      </w:r>
      <w:r w:rsidRPr="00CB5BB3">
        <w:rPr>
          <w:rFonts w:asciiTheme="majorHAnsi" w:eastAsia="Times New Roman" w:hAnsiTheme="majorHAnsi" w:cs="Times New Roman"/>
          <w:color w:val="231F20"/>
          <w:sz w:val="18"/>
          <w:szCs w:val="18"/>
        </w:rPr>
        <w:t>,</w:t>
      </w:r>
      <w:r w:rsidRPr="004D4BDB">
        <w:rPr>
          <w:rFonts w:asciiTheme="majorHAnsi" w:eastAsia="Times New Roman" w:hAnsiTheme="majorHAnsi" w:cs="Times New Roman"/>
          <w:color w:val="231F20"/>
          <w:sz w:val="18"/>
          <w:szCs w:val="18"/>
        </w:rPr>
        <w:t xml:space="preserve"> </w:t>
      </w:r>
      <w:r w:rsidRPr="004D4BDB">
        <w:rPr>
          <w:rFonts w:asciiTheme="majorHAnsi" w:eastAsia="Times New Roman" w:hAnsiTheme="majorHAnsi" w:cs="Times New Roman" w:hint="eastAsia"/>
          <w:color w:val="231F20"/>
          <w:sz w:val="18"/>
          <w:szCs w:val="18"/>
        </w:rPr>
        <w:t>“</w:t>
      </w:r>
      <w:r w:rsidRPr="004D4BDB">
        <w:rPr>
          <w:rFonts w:asciiTheme="majorHAnsi" w:eastAsia="Times New Roman" w:hAnsiTheme="majorHAnsi" w:cs="Times New Roman"/>
          <w:color w:val="231F20"/>
          <w:sz w:val="18"/>
          <w:szCs w:val="18"/>
        </w:rPr>
        <w:t>From Operatic Pomp to a Benny Goodman Stomp!</w:t>
      </w:r>
      <w:r w:rsidRPr="004D4BDB">
        <w:rPr>
          <w:rFonts w:asciiTheme="majorHAnsi" w:eastAsia="Times New Roman" w:hAnsiTheme="majorHAnsi" w:cs="Times New Roman" w:hint="eastAsia"/>
          <w:color w:val="231F20"/>
          <w:sz w:val="18"/>
          <w:szCs w:val="18"/>
        </w:rPr>
        <w:t>”</w:t>
      </w:r>
      <w:r w:rsidRPr="004D4BDB">
        <w:rPr>
          <w:rFonts w:asciiTheme="majorHAnsi" w:eastAsia="Times New Roman" w:hAnsiTheme="majorHAnsi" w:cs="Times New Roman"/>
          <w:color w:val="231F20"/>
          <w:sz w:val="18"/>
          <w:szCs w:val="18"/>
        </w:rPr>
        <w:t>: Frame Analysis and the National Biscuit Company</w:t>
      </w:r>
      <w:r w:rsidRPr="004D4BDB">
        <w:rPr>
          <w:rFonts w:asciiTheme="majorHAnsi" w:eastAsia="Times New Roman" w:hAnsiTheme="majorHAnsi" w:cs="Times New Roman" w:hint="eastAsia"/>
          <w:color w:val="231F20"/>
          <w:sz w:val="18"/>
          <w:szCs w:val="18"/>
        </w:rPr>
        <w:t>’</w:t>
      </w:r>
      <w:r w:rsidRPr="004D4BDB">
        <w:rPr>
          <w:rFonts w:asciiTheme="majorHAnsi" w:eastAsia="Times New Roman" w:hAnsiTheme="majorHAnsi" w:cs="Times New Roman"/>
          <w:color w:val="231F20"/>
          <w:sz w:val="18"/>
          <w:szCs w:val="18"/>
        </w:rPr>
        <w:t xml:space="preserve">s </w:t>
      </w:r>
      <w:r w:rsidRPr="004D4BDB">
        <w:rPr>
          <w:rFonts w:asciiTheme="majorHAnsi" w:eastAsia="Times New Roman" w:hAnsiTheme="majorHAnsi" w:cs="Times New Roman"/>
          <w:i/>
          <w:iCs/>
          <w:color w:val="231F20"/>
          <w:sz w:val="18"/>
          <w:szCs w:val="18"/>
        </w:rPr>
        <w:t>Let</w:t>
      </w:r>
      <w:r w:rsidRPr="004D4BDB">
        <w:rPr>
          <w:rFonts w:asciiTheme="majorHAnsi" w:eastAsia="Times New Roman" w:hAnsiTheme="majorHAnsi" w:cs="Times New Roman" w:hint="eastAsia"/>
          <w:i/>
          <w:iCs/>
          <w:color w:val="231F20"/>
          <w:sz w:val="18"/>
          <w:szCs w:val="18"/>
        </w:rPr>
        <w:t>’</w:t>
      </w:r>
      <w:r w:rsidRPr="004D4BDB">
        <w:rPr>
          <w:rFonts w:asciiTheme="majorHAnsi" w:eastAsia="Times New Roman" w:hAnsiTheme="majorHAnsi" w:cs="Times New Roman"/>
          <w:i/>
          <w:iCs/>
          <w:color w:val="231F20"/>
          <w:sz w:val="18"/>
          <w:szCs w:val="18"/>
        </w:rPr>
        <w:t>s Dance</w:t>
      </w:r>
      <w:r w:rsidRPr="004D4BDB">
        <w:rPr>
          <w:rFonts w:asciiTheme="majorHAnsi" w:eastAsia="Times New Roman" w:hAnsiTheme="majorHAnsi" w:cs="Times New Roman" w:hint="eastAsia"/>
          <w:i/>
          <w:iCs/>
          <w:color w:val="231F20"/>
          <w:sz w:val="18"/>
          <w:szCs w:val="18"/>
        </w:rPr>
        <w:t>”</w:t>
      </w:r>
      <w:r w:rsidRPr="004D4BDB">
        <w:rPr>
          <w:rFonts w:asciiTheme="majorHAnsi" w:eastAsia="Times New Roman" w:hAnsiTheme="majorHAnsi" w:cs="Times New Roman"/>
          <w:i/>
          <w:iCs/>
          <w:color w:val="231F20"/>
          <w:sz w:val="18"/>
          <w:szCs w:val="18"/>
        </w:rPr>
        <w:t xml:space="preserve"> </w:t>
      </w:r>
      <w:r w:rsidRPr="004D4BDB">
        <w:rPr>
          <w:rFonts w:asciiTheme="majorHAnsi" w:eastAsia="Times New Roman" w:hAnsiTheme="majorHAnsi" w:cs="Times New Roman"/>
          <w:color w:val="231F20"/>
          <w:sz w:val="18"/>
          <w:szCs w:val="18"/>
        </w:rPr>
        <w:t xml:space="preserve">153 </w:t>
      </w:r>
      <w:r w:rsidRPr="004D4BDB">
        <w:rPr>
          <w:rFonts w:asciiTheme="majorHAnsi" w:eastAsia="Times New Roman" w:hAnsiTheme="majorHAnsi" w:cs="Times New Roman" w:hint="eastAsia"/>
          <w:color w:val="231F20"/>
          <w:sz w:val="18"/>
          <w:szCs w:val="18"/>
        </w:rPr>
        <w:t>–</w:t>
      </w:r>
      <w:r w:rsidRPr="004D4BDB">
        <w:rPr>
          <w:rFonts w:asciiTheme="majorHAnsi" w:eastAsia="Times New Roman" w:hAnsiTheme="majorHAnsi" w:cs="Times New Roman"/>
          <w:color w:val="231F20"/>
          <w:sz w:val="18"/>
          <w:szCs w:val="18"/>
        </w:rPr>
        <w:t xml:space="preserve"> 172. </w:t>
      </w:r>
      <w:r w:rsidRPr="00CB5BB3">
        <w:rPr>
          <w:rFonts w:asciiTheme="majorHAnsi" w:eastAsia="Times New Roman" w:hAnsiTheme="majorHAnsi" w:cs="Times New Roman"/>
          <w:color w:val="231F20"/>
          <w:sz w:val="18"/>
          <w:szCs w:val="18"/>
        </w:rPr>
        <w:t xml:space="preserve">See also, </w:t>
      </w:r>
      <w:r w:rsidRPr="004D4BDB">
        <w:rPr>
          <w:rFonts w:asciiTheme="majorHAnsi" w:hAnsiTheme="majorHAnsi"/>
          <w:color w:val="231F20"/>
          <w:sz w:val="18"/>
          <w:szCs w:val="18"/>
        </w:rPr>
        <w:t xml:space="preserve">Michele Hilmes, </w:t>
      </w:r>
      <w:r w:rsidRPr="004D4BDB">
        <w:rPr>
          <w:rFonts w:asciiTheme="majorHAnsi" w:hAnsiTheme="majorHAnsi"/>
          <w:i/>
          <w:iCs/>
          <w:color w:val="231F20"/>
          <w:sz w:val="18"/>
          <w:szCs w:val="18"/>
        </w:rPr>
        <w:t xml:space="preserve">Hollywood and Broadcasting: From Radio to Cable </w:t>
      </w:r>
      <w:r w:rsidRPr="004D4BDB">
        <w:rPr>
          <w:rFonts w:asciiTheme="majorHAnsi" w:hAnsiTheme="majorHAnsi"/>
          <w:color w:val="231F20"/>
          <w:sz w:val="18"/>
          <w:szCs w:val="18"/>
        </w:rPr>
        <w:t>(Urbana: University of Illinois Press, 1990), 97–108.</w:t>
      </w:r>
    </w:p>
  </w:footnote>
  <w:footnote w:id="5">
    <w:p w14:paraId="30375B76" w14:textId="53D20BD3" w:rsidR="00376B87" w:rsidRPr="004D4BDB" w:rsidRDefault="00376B87" w:rsidP="004D4BDB">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Examples of such intricate production occur in </w:t>
      </w:r>
      <w:r w:rsidRPr="004D4BDB">
        <w:rPr>
          <w:rFonts w:asciiTheme="majorHAnsi" w:hAnsiTheme="majorHAnsi"/>
          <w:i/>
          <w:iCs/>
          <w:color w:val="000000"/>
          <w:sz w:val="18"/>
          <w:szCs w:val="18"/>
        </w:rPr>
        <w:t>Die Klassefrau</w:t>
      </w:r>
      <w:r w:rsidRPr="004D4BDB">
        <w:rPr>
          <w:rFonts w:asciiTheme="majorHAnsi" w:hAnsiTheme="majorHAnsi"/>
          <w:color w:val="000000"/>
          <w:sz w:val="18"/>
          <w:szCs w:val="18"/>
        </w:rPr>
        <w:t>/</w:t>
      </w:r>
      <w:r w:rsidRPr="004D4BDB">
        <w:rPr>
          <w:rFonts w:asciiTheme="majorHAnsi" w:hAnsiTheme="majorHAnsi"/>
          <w:i/>
          <w:iCs/>
          <w:color w:val="000000"/>
          <w:sz w:val="18"/>
          <w:szCs w:val="18"/>
        </w:rPr>
        <w:t xml:space="preserve">The Class Woman </w:t>
      </w:r>
      <w:r w:rsidRPr="004D4BDB">
        <w:rPr>
          <w:rFonts w:asciiTheme="majorHAnsi" w:hAnsiTheme="majorHAnsi"/>
          <w:color w:val="000000"/>
          <w:sz w:val="18"/>
          <w:szCs w:val="18"/>
        </w:rPr>
        <w:t xml:space="preserve">by Jochen Ziem (1973). Here “listeners realize that they are not listening to the ‘realistic’ account of a relationship, but to two different, subjective views of that relationship, and there is no way of telling which character traits are the ‘real’ ones.” (Huwiler 2005, 53). Another example of innovation in music in German radio drama would be Hildesheimer’s </w:t>
      </w:r>
      <w:r w:rsidRPr="004D4BDB">
        <w:rPr>
          <w:rFonts w:asciiTheme="majorHAnsi" w:hAnsiTheme="majorHAnsi"/>
          <w:i/>
          <w:iCs/>
          <w:color w:val="000000"/>
          <w:sz w:val="18"/>
          <w:szCs w:val="18"/>
        </w:rPr>
        <w:t>Das Atelierfest</w:t>
      </w:r>
      <w:r w:rsidRPr="004D4BDB">
        <w:rPr>
          <w:rFonts w:asciiTheme="majorHAnsi" w:hAnsiTheme="majorHAnsi"/>
          <w:color w:val="000000"/>
          <w:sz w:val="18"/>
          <w:szCs w:val="18"/>
        </w:rPr>
        <w:t>/</w:t>
      </w:r>
      <w:r w:rsidRPr="004D4BDB">
        <w:rPr>
          <w:rFonts w:asciiTheme="majorHAnsi" w:hAnsiTheme="majorHAnsi"/>
          <w:i/>
          <w:iCs/>
          <w:color w:val="000000"/>
          <w:sz w:val="18"/>
          <w:szCs w:val="18"/>
        </w:rPr>
        <w:t>The Studio Party</w:t>
      </w:r>
      <w:r w:rsidRPr="004D4BDB">
        <w:rPr>
          <w:rFonts w:asciiTheme="majorHAnsi" w:hAnsiTheme="majorHAnsi"/>
          <w:sz w:val="18"/>
          <w:szCs w:val="18"/>
        </w:rPr>
        <w:t xml:space="preserve"> </w:t>
      </w:r>
      <w:r w:rsidRPr="004D4BDB">
        <w:rPr>
          <w:rFonts w:asciiTheme="majorHAnsi" w:hAnsiTheme="majorHAnsi"/>
          <w:color w:val="000000"/>
          <w:sz w:val="18"/>
          <w:szCs w:val="18"/>
        </w:rPr>
        <w:t xml:space="preserve">(1955) in which “music and noises, both ‘real’ and electro-acoustically [are] manipulated, in order to characterize the people in the play. A workman who is mending a window in the studio is characterized as rather dull by means of a trumpet-like sound sequence that accompanies everything he says, thereby imitating his speech tone and emphasizing his slowness and tediousness. The speech of a woman who enters the studio, constantly talking and not listening to what the artist has to say, is accompanied by a high pitched, rattling, xylophone-like sound.” (54). </w:t>
      </w:r>
    </w:p>
  </w:footnote>
  <w:footnote w:id="6">
    <w:p w14:paraId="1F6AA5D9" w14:textId="268D0EF4"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Ruttmann’s work is explored in connection with his previous films that were influenced by radio broadcasting by </w:t>
      </w:r>
      <w:r w:rsidRPr="004D4BDB">
        <w:rPr>
          <w:rStyle w:val="fontstyle21"/>
          <w:rFonts w:asciiTheme="majorHAnsi" w:hAnsiTheme="majorHAnsi"/>
          <w:i w:val="0"/>
        </w:rPr>
        <w:t xml:space="preserve">Carolyn Birdsall (2015). Andy Birtwistle (2017) further assesses the sounds of the technology heard within the soundscape of </w:t>
      </w:r>
      <w:r w:rsidRPr="004D4BDB">
        <w:rPr>
          <w:rStyle w:val="fontstyle21"/>
          <w:rFonts w:asciiTheme="majorHAnsi" w:hAnsiTheme="majorHAnsi"/>
        </w:rPr>
        <w:t>Weekend</w:t>
      </w:r>
      <w:r w:rsidRPr="004D4BDB">
        <w:rPr>
          <w:rStyle w:val="fontstyle21"/>
          <w:rFonts w:asciiTheme="majorHAnsi" w:hAnsiTheme="majorHAnsi"/>
          <w:i w:val="0"/>
        </w:rPr>
        <w:t>.</w:t>
      </w:r>
    </w:p>
  </w:footnote>
  <w:footnote w:id="7">
    <w:p w14:paraId="5CF1DDCA" w14:textId="77777777" w:rsidR="00904D4E" w:rsidRDefault="00904D4E" w:rsidP="00904D4E">
      <w:pPr>
        <w:pStyle w:val="FootnoteText"/>
      </w:pPr>
      <w:r>
        <w:rPr>
          <w:rStyle w:val="FootnoteReference"/>
        </w:rPr>
        <w:footnoteRef/>
      </w:r>
      <w:r>
        <w:t xml:space="preserve"> Cohen discusses his 1928, “Kaleidoscope,” “rhythm representing the life of man from the cradle to the grave” and describes some of the resistance to the modernist use of the radio in organs such as </w:t>
      </w:r>
      <w:r w:rsidRPr="00040446">
        <w:rPr>
          <w:i/>
          <w:iCs/>
        </w:rPr>
        <w:t>The Listener</w:t>
      </w:r>
      <w:r>
        <w:t xml:space="preserve"> (595-6)</w:t>
      </w:r>
    </w:p>
  </w:footnote>
  <w:footnote w:id="8">
    <w:p w14:paraId="33F82493" w14:textId="6F23866F"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On the role of the imagination in radio drama, see Crisell’s chapter “Radio Drama” (1994, 143–163). </w:t>
      </w:r>
    </w:p>
  </w:footnote>
  <w:footnote w:id="9">
    <w:p w14:paraId="283C1B75" w14:textId="7BBC47C8"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000000" w:themeColor="text1"/>
          <w:sz w:val="18"/>
          <w:szCs w:val="18"/>
        </w:rPr>
        <w:t>The use of pre-composed music in radio drama can be carefully crafted to give added depth to the drama, as Jarman and Baker show in their examination of a famous scene from ‘The Archers’ where a choice of dinner music, with potentially murderous consequences, comments with deep irony on the highly tense dinner discussion (2017).</w:t>
      </w:r>
    </w:p>
  </w:footnote>
  <w:footnote w:id="10">
    <w:p w14:paraId="5B53DCE3" w14:textId="77777777" w:rsidR="00376B87" w:rsidRPr="00CB5BB3" w:rsidRDefault="00376B87" w:rsidP="00875265">
      <w:pPr>
        <w:spacing w:after="0" w:line="240" w:lineRule="auto"/>
        <w:contextualSpacing/>
        <w:jc w:val="left"/>
        <w:rPr>
          <w:rFonts w:asciiTheme="majorHAnsi" w:hAnsiTheme="majorHAnsi"/>
          <w:sz w:val="18"/>
          <w:szCs w:val="18"/>
        </w:rPr>
      </w:pPr>
      <w:r w:rsidRPr="00CB5BB3">
        <w:rPr>
          <w:rStyle w:val="FootnoteReference"/>
          <w:rFonts w:asciiTheme="majorHAnsi" w:hAnsiTheme="majorHAnsi"/>
          <w:sz w:val="18"/>
          <w:szCs w:val="18"/>
        </w:rPr>
        <w:footnoteRef/>
      </w:r>
      <w:r w:rsidRPr="00CB5BB3">
        <w:rPr>
          <w:rFonts w:asciiTheme="majorHAnsi" w:hAnsiTheme="majorHAnsi"/>
          <w:sz w:val="18"/>
          <w:szCs w:val="18"/>
        </w:rPr>
        <w:t xml:space="preserve"> </w:t>
      </w:r>
      <w:r w:rsidRPr="00CB5BB3">
        <w:rPr>
          <w:rFonts w:asciiTheme="majorHAnsi" w:hAnsiTheme="majorHAnsi" w:cs="Times New Roman"/>
          <w:sz w:val="18"/>
          <w:szCs w:val="18"/>
        </w:rPr>
        <w:t>Plato introduces the opposition between diegesis and mimesis, discussed by Berger (1994), who uses the “diegetic mode” to refer to the level of narration, with the “dramatic mode” referring to the actual drama. (Berger 1994).</w:t>
      </w:r>
    </w:p>
  </w:footnote>
  <w:footnote w:id="11">
    <w:p w14:paraId="1DA36FAD" w14:textId="17D75531"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s="Times New Roman"/>
          <w:sz w:val="18"/>
          <w:szCs w:val="18"/>
        </w:rPr>
        <w:t>“</w:t>
      </w:r>
      <w:r w:rsidRPr="004D4BDB">
        <w:rPr>
          <w:rFonts w:asciiTheme="majorHAnsi" w:hAnsiTheme="majorHAnsi"/>
          <w:sz w:val="18"/>
          <w:szCs w:val="18"/>
        </w:rPr>
        <w:t>The diegetic and nondiegetic are conceived as separate realms, almost like two adjacent bubbles, and there seems to be little possibility of moving from one to the other without piercing the skin that explodes the two “universes,” which certainly is one reason for the reliance on the language of “transgression.” But perhaps it is a failure of metaphor. It seems a perfect candidate for theorizing.” (Stilwel 2007, 186)</w:t>
      </w:r>
    </w:p>
  </w:footnote>
  <w:footnote w:id="12">
    <w:p w14:paraId="1FA737FC" w14:textId="373F550E"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Gorbman describes a situation in which a memory triggers music to be heard, in one sense non-diegetically, but in another sense it is described as “metadiegetic” – “since the conversation seems to trigger X’s memory of the romance and the song that went with it” (Gorbman 1987, 22–23).</w:t>
      </w:r>
    </w:p>
  </w:footnote>
  <w:footnote w:id="13">
    <w:p w14:paraId="4A74F10C" w14:textId="2660220C"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242021"/>
          <w:sz w:val="18"/>
          <w:szCs w:val="18"/>
        </w:rPr>
        <w:t>This is music that accompanies certain montage sequences, or seems to be deliberately distanced from the here-and-now of the narrative space’s everyday world: it may have a self-consciously narrative function or may even be perceived as an expression of the filmind’s own emotional reaction” (Winters 2010, 237).</w:t>
      </w:r>
    </w:p>
  </w:footnote>
  <w:footnote w:id="14">
    <w:p w14:paraId="7290A3E4" w14:textId="31E20F60" w:rsidR="00376B87" w:rsidRPr="00CB5BB3" w:rsidRDefault="00376B87" w:rsidP="00DA6044">
      <w:pPr>
        <w:pStyle w:val="FootnoteText"/>
        <w:rPr>
          <w:sz w:val="18"/>
          <w:szCs w:val="18"/>
        </w:rPr>
      </w:pPr>
      <w:r w:rsidRPr="00CB5BB3">
        <w:rPr>
          <w:rStyle w:val="FootnoteReference"/>
          <w:sz w:val="18"/>
          <w:szCs w:val="18"/>
        </w:rPr>
        <w:footnoteRef/>
      </w:r>
      <w:r w:rsidRPr="00CB5BB3">
        <w:rPr>
          <w:sz w:val="18"/>
          <w:szCs w:val="18"/>
        </w:rPr>
        <w:t xml:space="preserve"> Part of this rethinking is achieved by Verma (2012, 147). “In Chion’s view, broadcast radio is an acousmatic medium par excellence because it does not allow for such an unveiling. Radio voices can never remove their masks, so the magic of the medium is also its trap.”</w:t>
      </w:r>
    </w:p>
  </w:footnote>
  <w:footnote w:id="15">
    <w:p w14:paraId="4CAB2DC4" w14:textId="6A2D13FC" w:rsidR="00376B87" w:rsidRPr="00CB5BB3" w:rsidRDefault="00376B87">
      <w:pPr>
        <w:pStyle w:val="FootnoteText"/>
        <w:rPr>
          <w:sz w:val="18"/>
          <w:szCs w:val="18"/>
        </w:rPr>
      </w:pPr>
      <w:r w:rsidRPr="00CB5BB3">
        <w:rPr>
          <w:rStyle w:val="FootnoteReference"/>
          <w:sz w:val="18"/>
          <w:szCs w:val="18"/>
        </w:rPr>
        <w:footnoteRef/>
      </w:r>
      <w:r w:rsidRPr="00CB5BB3">
        <w:rPr>
          <w:sz w:val="18"/>
          <w:szCs w:val="18"/>
        </w:rPr>
        <w:t xml:space="preserve"> </w:t>
      </w:r>
      <w:r w:rsidRPr="00CB5BB3">
        <w:rPr>
          <w:rFonts w:asciiTheme="majorHAnsi" w:hAnsiTheme="majorHAnsi"/>
          <w:color w:val="0D0D0D" w:themeColor="text1" w:themeTint="F2"/>
          <w:sz w:val="18"/>
          <w:szCs w:val="18"/>
        </w:rPr>
        <w:t>For Schaefffer, this ‘visualized’ sound was called “direct sound”.</w:t>
      </w:r>
    </w:p>
  </w:footnote>
  <w:footnote w:id="16">
    <w:p w14:paraId="00C02444" w14:textId="640B0B06" w:rsidR="00376B87" w:rsidRPr="004D4BDB" w:rsidRDefault="00376B87">
      <w:pPr>
        <w:pStyle w:val="FootnoteText"/>
        <w:rPr>
          <w:sz w:val="18"/>
          <w:szCs w:val="18"/>
        </w:rPr>
      </w:pPr>
      <w:r w:rsidRPr="004D4BDB">
        <w:rPr>
          <w:rStyle w:val="FootnoteReference"/>
          <w:sz w:val="18"/>
          <w:szCs w:val="18"/>
        </w:rPr>
        <w:footnoteRef/>
      </w:r>
      <w:r w:rsidRPr="004D4BDB">
        <w:rPr>
          <w:sz w:val="18"/>
          <w:szCs w:val="18"/>
        </w:rPr>
        <w:t xml:space="preserve"> If, </w:t>
      </w:r>
      <w:r w:rsidRPr="00CB5BB3">
        <w:rPr>
          <w:sz w:val="18"/>
          <w:szCs w:val="18"/>
        </w:rPr>
        <w:t xml:space="preserve">in film, </w:t>
      </w:r>
      <w:r w:rsidRPr="004D4BDB">
        <w:rPr>
          <w:sz w:val="18"/>
          <w:szCs w:val="18"/>
        </w:rPr>
        <w:t xml:space="preserve">for example, </w:t>
      </w:r>
      <w:r w:rsidRPr="00CB5BB3">
        <w:rPr>
          <w:sz w:val="18"/>
          <w:szCs w:val="18"/>
        </w:rPr>
        <w:t xml:space="preserve">a car stereo’s music fills the cinema with perfect play-back quality, we do not necessarily doubt its provenance as diegetic – </w:t>
      </w:r>
      <w:r w:rsidR="00CB5BB3">
        <w:rPr>
          <w:sz w:val="18"/>
          <w:szCs w:val="18"/>
        </w:rPr>
        <w:t xml:space="preserve">emanating </w:t>
      </w:r>
      <w:r w:rsidRPr="00CB5BB3">
        <w:rPr>
          <w:sz w:val="18"/>
          <w:szCs w:val="18"/>
        </w:rPr>
        <w:t>from the car. However, on radio, its status would be more questionable.</w:t>
      </w:r>
    </w:p>
  </w:footnote>
  <w:footnote w:id="17">
    <w:p w14:paraId="27A6074A" w14:textId="050CE1FB"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These chimes become a musical feature in </w:t>
      </w:r>
      <w:r w:rsidR="00CB5BB3">
        <w:rPr>
          <w:rFonts w:asciiTheme="majorHAnsi" w:hAnsiTheme="majorHAnsi"/>
          <w:sz w:val="18"/>
          <w:szCs w:val="18"/>
        </w:rPr>
        <w:t>“</w:t>
      </w:r>
      <w:r w:rsidRPr="004D4BDB">
        <w:rPr>
          <w:rFonts w:asciiTheme="majorHAnsi" w:hAnsiTheme="majorHAnsi"/>
          <w:sz w:val="18"/>
          <w:szCs w:val="18"/>
        </w:rPr>
        <w:t>The Second Stain</w:t>
      </w:r>
      <w:r w:rsidR="00CB5BB3">
        <w:rPr>
          <w:rFonts w:asciiTheme="majorHAnsi" w:hAnsiTheme="majorHAnsi"/>
          <w:sz w:val="18"/>
          <w:szCs w:val="18"/>
        </w:rPr>
        <w:t>”</w:t>
      </w:r>
      <w:r w:rsidRPr="004D4BDB">
        <w:rPr>
          <w:rFonts w:asciiTheme="majorHAnsi" w:hAnsiTheme="majorHAnsi"/>
          <w:sz w:val="18"/>
          <w:szCs w:val="18"/>
        </w:rPr>
        <w:t xml:space="preserve">, where they symbolise the national importance of the mystery, which concerns missing government papers. First, Big Ben is heard in the near distance from a blackmailer’s home. Second, the blackmailer picks the tune out on his piano, which demonstrates his sophistication (he is noted as a singer) and places us in the drawing room. Third, in order to refocus us in Holmes and Watson’s sitting room, their own carriage clock intones the bells, symbolising that the full force of Westminster – the Prime Minister and Foreign Secretary – are about to intrude into their domestic space. </w:t>
      </w:r>
    </w:p>
  </w:footnote>
  <w:footnote w:id="18">
    <w:p w14:paraId="2A4BA675" w14:textId="1FF3F2AE" w:rsidR="00376B87" w:rsidRPr="004D4BDB" w:rsidRDefault="00376B87" w:rsidP="004D4BDB">
      <w:pPr>
        <w:spacing w:after="0" w:line="240" w:lineRule="auto"/>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Verma notes how one dramatist claimed, “</w:t>
      </w:r>
      <w:r w:rsidRPr="004D4BDB">
        <w:rPr>
          <w:rFonts w:asciiTheme="majorHAnsi" w:hAnsiTheme="majorHAnsi"/>
          <w:color w:val="242021"/>
          <w:sz w:val="18"/>
          <w:szCs w:val="18"/>
        </w:rPr>
        <w:t>I needed London, and what is London? London is foghorns, and Big Ben, and so on” (</w:t>
      </w:r>
      <w:r w:rsidR="00CB5BB3">
        <w:rPr>
          <w:rFonts w:asciiTheme="majorHAnsi" w:hAnsiTheme="majorHAnsi"/>
          <w:color w:val="242021"/>
          <w:sz w:val="18"/>
          <w:szCs w:val="18"/>
        </w:rPr>
        <w:t xml:space="preserve">1012, </w:t>
      </w:r>
      <w:r w:rsidRPr="004D4BDB">
        <w:rPr>
          <w:rFonts w:asciiTheme="majorHAnsi" w:hAnsiTheme="majorHAnsi"/>
          <w:sz w:val="18"/>
          <w:szCs w:val="18"/>
        </w:rPr>
        <w:t>34)</w:t>
      </w:r>
      <w:r w:rsidR="00CB5BB3">
        <w:rPr>
          <w:rFonts w:asciiTheme="majorHAnsi" w:hAnsiTheme="majorHAnsi"/>
          <w:sz w:val="18"/>
          <w:szCs w:val="18"/>
        </w:rPr>
        <w:t>.</w:t>
      </w:r>
    </w:p>
  </w:footnote>
  <w:footnote w:id="19">
    <w:p w14:paraId="4866C244" w14:textId="3AC963BC"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000000" w:themeColor="text1"/>
          <w:sz w:val="18"/>
          <w:szCs w:val="18"/>
        </w:rPr>
        <w:t xml:space="preserve">Recent studies, such </w:t>
      </w:r>
      <w:r w:rsidRPr="004D4BDB">
        <w:rPr>
          <w:rFonts w:asciiTheme="majorHAnsi" w:hAnsiTheme="majorHAnsi"/>
          <w:sz w:val="18"/>
          <w:szCs w:val="18"/>
        </w:rPr>
        <w:t xml:space="preserve">Martine Huvenne’s exploration of modes of intertwining music and sound in film, </w:t>
      </w:r>
      <w:r w:rsidRPr="004D4BDB">
        <w:rPr>
          <w:rFonts w:asciiTheme="majorHAnsi" w:hAnsiTheme="majorHAnsi"/>
          <w:color w:val="000000" w:themeColor="text1"/>
          <w:sz w:val="18"/>
          <w:szCs w:val="18"/>
        </w:rPr>
        <w:t xml:space="preserve">have leaned away from discussion of ‘soundtrack’ and focused more on ‘soundscape’, </w:t>
      </w:r>
      <w:r w:rsidRPr="004D4BDB">
        <w:rPr>
          <w:rFonts w:asciiTheme="majorHAnsi" w:hAnsiTheme="majorHAnsi"/>
          <w:sz w:val="18"/>
          <w:szCs w:val="18"/>
        </w:rPr>
        <w:t xml:space="preserve">which considers the relationship between audio rather than audiovisual elements. Soundscape is a useful concept here because of its primarily acoustic nature, and its blend of ‘musical’ and recorded sounds which situate as listeners in a specific environment, Huvenne citing soundscape artist Hildegarde Westerkamp: “The essence of soundscape composition is the artistic, sonic transmission of meanings about place, time environment, and listening perception (Huvenne 2016, 123). </w:t>
      </w:r>
    </w:p>
  </w:footnote>
  <w:footnote w:id="20">
    <w:p w14:paraId="420F9D30" w14:textId="54B40F5C" w:rsidR="00376B87" w:rsidRPr="004D4BDB" w:rsidRDefault="00376B87" w:rsidP="004D4BDB">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Chion talks of pit music and screen music thus: “</w:t>
      </w:r>
      <w:r w:rsidRPr="004D4BDB">
        <w:rPr>
          <w:rFonts w:asciiTheme="majorHAnsi" w:hAnsiTheme="majorHAnsi"/>
          <w:color w:val="000000"/>
          <w:sz w:val="18"/>
          <w:szCs w:val="18"/>
        </w:rPr>
        <w:t xml:space="preserve">I have given the name </w:t>
      </w:r>
      <w:r w:rsidRPr="004D4BDB">
        <w:rPr>
          <w:rFonts w:asciiTheme="majorHAnsi" w:hAnsiTheme="majorHAnsi"/>
          <w:i/>
          <w:iCs/>
          <w:color w:val="000000"/>
          <w:sz w:val="18"/>
          <w:szCs w:val="18"/>
        </w:rPr>
        <w:t xml:space="preserve">pit music </w:t>
      </w:r>
      <w:r w:rsidRPr="004D4BDB">
        <w:rPr>
          <w:rFonts w:asciiTheme="majorHAnsi" w:hAnsiTheme="majorHAnsi"/>
          <w:color w:val="000000"/>
          <w:sz w:val="18"/>
          <w:szCs w:val="18"/>
        </w:rPr>
        <w:t xml:space="preserve">to music that accompanies the image from a nondiegetic position, outside the space and time of the action. The term refers to the classical opera's orchestra pit. I shall refer as </w:t>
      </w:r>
      <w:r w:rsidRPr="004D4BDB">
        <w:rPr>
          <w:rFonts w:asciiTheme="majorHAnsi" w:hAnsiTheme="majorHAnsi"/>
          <w:i/>
          <w:iCs/>
          <w:color w:val="000000"/>
          <w:sz w:val="18"/>
          <w:szCs w:val="18"/>
        </w:rPr>
        <w:t xml:space="preserve">screen music, </w:t>
      </w:r>
      <w:r w:rsidRPr="004D4BDB">
        <w:rPr>
          <w:rFonts w:asciiTheme="majorHAnsi" w:hAnsiTheme="majorHAnsi"/>
          <w:color w:val="000000"/>
          <w:sz w:val="18"/>
          <w:szCs w:val="18"/>
        </w:rPr>
        <w:t>on the other hand, to music arising from a source located directly or indirectly in the space and time of the action, even if this source is a radio or an offscreen musician” (1994, 80).</w:t>
      </w:r>
    </w:p>
  </w:footnote>
  <w:footnote w:id="21">
    <w:p w14:paraId="56F10011" w14:textId="6AE61EC4" w:rsidR="00376B87" w:rsidRPr="004D4BDB" w:rsidRDefault="00376B87">
      <w:pPr>
        <w:pStyle w:val="FootnoteTex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This phenomenon in which “transmitted sounds can be selectively disattended” is also discussed by Goffman (</w:t>
      </w:r>
      <w:r w:rsidRPr="00CB5BB3">
        <w:rPr>
          <w:rFonts w:asciiTheme="majorHAnsi" w:hAnsiTheme="majorHAnsi"/>
          <w:sz w:val="18"/>
          <w:szCs w:val="18"/>
        </w:rPr>
        <w:t xml:space="preserve">1974, </w:t>
      </w:r>
      <w:r w:rsidRPr="004D4BDB">
        <w:rPr>
          <w:rFonts w:asciiTheme="majorHAnsi" w:hAnsiTheme="majorHAnsi"/>
          <w:sz w:val="18"/>
          <w:szCs w:val="18"/>
        </w:rPr>
        <w:t xml:space="preserve">145). </w:t>
      </w:r>
    </w:p>
  </w:footnote>
  <w:footnote w:id="22">
    <w:p w14:paraId="723CE30E" w14:textId="03758E57" w:rsidR="00376B87" w:rsidRPr="004D4BDB" w:rsidRDefault="00376B87" w:rsidP="004D4BDB">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000000" w:themeColor="text1"/>
          <w:sz w:val="18"/>
          <w:szCs w:val="18"/>
        </w:rPr>
        <w:t>The opposite, where someone has to shout over a din, is also common in scenes where Watson tries to communicate to Holmes while he plays the violin. Such effects were described in 1936 by Arnheim: “</w:t>
      </w:r>
      <w:r w:rsidRPr="004D4BDB">
        <w:rPr>
          <w:rFonts w:asciiTheme="majorHAnsi" w:hAnsiTheme="majorHAnsi"/>
          <w:color w:val="2B2B2B"/>
          <w:sz w:val="18"/>
          <w:szCs w:val="18"/>
        </w:rPr>
        <w:t>In the use of music in radio drama, too, suﬀicient attention is not always paid to the correct distance from the microphone. Incidental music must be kept suﬀiciently far oﬀ throughout; it must not, because it is wanted a little louder, be pushed into the foreground and thus confuse the issue. If it is a case of using music to bridge the intervals between scenes, it should be placed close up so that the music sounds from the same distance as the main dialogue, and so that the listener may become conscious that it is not meant as an accompaniment or as background music, but as an independent, equally important and therefore foreground performance” (69).</w:t>
      </w:r>
    </w:p>
  </w:footnote>
  <w:footnote w:id="23">
    <w:p w14:paraId="5E121053" w14:textId="6869DCBE" w:rsidR="00376B87" w:rsidRPr="008F5B57" w:rsidRDefault="00376B87">
      <w:pPr>
        <w:pStyle w:val="FootnoteText"/>
        <w:rPr>
          <w:rFonts w:asciiTheme="majorHAnsi" w:hAnsiTheme="majorHAnsi"/>
          <w:sz w:val="18"/>
        </w:rPr>
      </w:pPr>
      <w:r w:rsidRPr="004D4BDB">
        <w:rPr>
          <w:rStyle w:val="FootnoteReference"/>
          <w:sz w:val="18"/>
          <w:szCs w:val="18"/>
        </w:rPr>
        <w:footnoteRef/>
      </w:r>
      <w:r w:rsidRPr="008F5B57">
        <w:rPr>
          <w:sz w:val="18"/>
        </w:rPr>
        <w:t xml:space="preserve"> </w:t>
      </w:r>
      <w:r w:rsidRPr="004D4BDB">
        <w:rPr>
          <w:rFonts w:asciiTheme="majorHAnsi" w:hAnsiTheme="majorHAnsi"/>
          <w:sz w:val="18"/>
          <w:szCs w:val="18"/>
        </w:rPr>
        <w:t>Watson is nervous about whether Holmes will be upset</w:t>
      </w:r>
      <w:r w:rsidR="00BB5962">
        <w:rPr>
          <w:rFonts w:asciiTheme="majorHAnsi" w:hAnsiTheme="majorHAnsi"/>
          <w:sz w:val="18"/>
          <w:szCs w:val="18"/>
        </w:rPr>
        <w:t xml:space="preserve"> by the ‘love scenes,’</w:t>
      </w:r>
      <w:r w:rsidRPr="00042F84">
        <w:rPr>
          <w:rFonts w:asciiTheme="majorHAnsi" w:hAnsiTheme="majorHAnsi"/>
          <w:sz w:val="18"/>
          <w:szCs w:val="18"/>
        </w:rPr>
        <w:t xml:space="preserve"> </w:t>
      </w:r>
      <w:r w:rsidR="00BB5962">
        <w:rPr>
          <w:rFonts w:asciiTheme="majorHAnsi" w:hAnsiTheme="majorHAnsi"/>
          <w:sz w:val="18"/>
          <w:szCs w:val="18"/>
        </w:rPr>
        <w:t>but fortunately,</w:t>
      </w:r>
      <w:r w:rsidRPr="004D4BDB">
        <w:rPr>
          <w:rFonts w:asciiTheme="majorHAnsi" w:hAnsiTheme="majorHAnsi"/>
          <w:sz w:val="18"/>
          <w:szCs w:val="18"/>
        </w:rPr>
        <w:t xml:space="preserve"> he isn’t.</w:t>
      </w:r>
      <w:r w:rsidR="00BB5962">
        <w:rPr>
          <w:rFonts w:asciiTheme="majorHAnsi" w:hAnsiTheme="majorHAnsi"/>
          <w:sz w:val="18"/>
          <w:szCs w:val="18"/>
        </w:rPr>
        <w:t xml:space="preserve"> </w:t>
      </w:r>
    </w:p>
  </w:footnote>
  <w:footnote w:id="24">
    <w:p w14:paraId="7CA40785" w14:textId="0225F181"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The irony here is that, although Jeremy Brett is a highly skilled actor, we can easily tell that he is not </w:t>
      </w:r>
      <w:r w:rsidRPr="004D4BDB">
        <w:rPr>
          <w:rFonts w:asciiTheme="majorHAnsi" w:hAnsiTheme="majorHAnsi"/>
          <w:i/>
          <w:sz w:val="18"/>
          <w:szCs w:val="18"/>
        </w:rPr>
        <w:t>actually</w:t>
      </w:r>
      <w:r w:rsidRPr="004D4BDB">
        <w:rPr>
          <w:rFonts w:asciiTheme="majorHAnsi" w:hAnsiTheme="majorHAnsi"/>
          <w:sz w:val="18"/>
          <w:szCs w:val="18"/>
        </w:rPr>
        <w:t xml:space="preserve"> playing the violin!</w:t>
      </w:r>
    </w:p>
  </w:footnote>
  <w:footnote w:id="25">
    <w:p w14:paraId="771D3A4D" w14:textId="1281AA02"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A sole exception occurs in </w:t>
      </w:r>
      <w:r w:rsidR="00CB5BB3">
        <w:rPr>
          <w:rFonts w:asciiTheme="majorHAnsi" w:hAnsiTheme="majorHAnsi"/>
          <w:sz w:val="18"/>
          <w:szCs w:val="18"/>
        </w:rPr>
        <w:t>“</w:t>
      </w:r>
      <w:r w:rsidRPr="004D4BDB">
        <w:rPr>
          <w:rFonts w:asciiTheme="majorHAnsi" w:hAnsiTheme="majorHAnsi"/>
          <w:sz w:val="18"/>
          <w:szCs w:val="18"/>
        </w:rPr>
        <w:t>The Engineer’s Thumb</w:t>
      </w:r>
      <w:r w:rsidR="00CB5BB3">
        <w:rPr>
          <w:rFonts w:asciiTheme="majorHAnsi" w:hAnsiTheme="majorHAnsi"/>
          <w:sz w:val="18"/>
          <w:szCs w:val="18"/>
        </w:rPr>
        <w:t>”</w:t>
      </w:r>
      <w:r w:rsidRPr="004D4BDB">
        <w:rPr>
          <w:rFonts w:asciiTheme="majorHAnsi" w:hAnsiTheme="majorHAnsi"/>
          <w:sz w:val="18"/>
          <w:szCs w:val="18"/>
        </w:rPr>
        <w:t xml:space="preserve"> when the Holmes’ client recounts arriving at a sinister house.</w:t>
      </w:r>
    </w:p>
  </w:footnote>
  <w:footnote w:id="26">
    <w:p w14:paraId="2DB02747" w14:textId="5EBC830F"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Such a concert took place on the afternoon of Saturday, October 11th, 1890 where Sarasate played the Mendelssohn.</w:t>
      </w:r>
    </w:p>
  </w:footnote>
  <w:footnote w:id="27">
    <w:p w14:paraId="72502B1C" w14:textId="624EEB53" w:rsidR="00376B87" w:rsidRPr="004D4BDB" w:rsidRDefault="00376B87">
      <w:pPr>
        <w:pStyle w:val="FootnoteTex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Goffman describes how “music can also be used as part of the radio drama frame to serve as a </w:t>
      </w:r>
      <w:r w:rsidR="006946FA">
        <w:rPr>
          <w:rFonts w:asciiTheme="majorHAnsi" w:hAnsiTheme="majorHAnsi"/>
          <w:sz w:val="18"/>
          <w:szCs w:val="18"/>
        </w:rPr>
        <w:t>‘</w:t>
      </w:r>
      <w:r w:rsidRPr="004D4BDB">
        <w:rPr>
          <w:rFonts w:asciiTheme="majorHAnsi" w:hAnsiTheme="majorHAnsi"/>
          <w:sz w:val="18"/>
          <w:szCs w:val="18"/>
        </w:rPr>
        <w:t>bridge</w:t>
      </w:r>
      <w:r w:rsidR="006946FA">
        <w:rPr>
          <w:rFonts w:asciiTheme="majorHAnsi" w:hAnsiTheme="majorHAnsi"/>
          <w:sz w:val="18"/>
          <w:szCs w:val="18"/>
        </w:rPr>
        <w:t>’</w:t>
      </w:r>
      <w:r w:rsidRPr="004D4BDB">
        <w:rPr>
          <w:rFonts w:asciiTheme="majorHAnsi" w:hAnsiTheme="majorHAnsi"/>
          <w:sz w:val="18"/>
          <w:szCs w:val="18"/>
        </w:rPr>
        <w:t>, a signal that the scene is changing, music being to radio drama in part what curtain drops are to staged drama</w:t>
      </w:r>
      <w:r w:rsidRPr="00CB5BB3">
        <w:rPr>
          <w:rFonts w:asciiTheme="majorHAnsi" w:hAnsiTheme="majorHAnsi"/>
          <w:sz w:val="18"/>
          <w:szCs w:val="18"/>
        </w:rPr>
        <w:t>” (1974, p. 147).</w:t>
      </w:r>
    </w:p>
  </w:footnote>
  <w:footnote w:id="28">
    <w:p w14:paraId="2F8937D8" w14:textId="52AEA605"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s="Arial"/>
          <w:sz w:val="18"/>
          <w:szCs w:val="18"/>
        </w:rPr>
        <w:t>A variant of this process</w:t>
      </w:r>
      <w:r w:rsidR="006946FA">
        <w:rPr>
          <w:rFonts w:asciiTheme="majorHAnsi" w:hAnsiTheme="majorHAnsi" w:cs="Arial"/>
          <w:sz w:val="18"/>
          <w:szCs w:val="18"/>
        </w:rPr>
        <w:t xml:space="preserve"> – </w:t>
      </w:r>
      <w:r w:rsidRPr="004D4BDB">
        <w:rPr>
          <w:rFonts w:asciiTheme="majorHAnsi" w:hAnsiTheme="majorHAnsi" w:cs="Arial"/>
          <w:sz w:val="18"/>
          <w:szCs w:val="18"/>
        </w:rPr>
        <w:t xml:space="preserve">by which location sounds or sound-effects are heightened, often through a process of </w:t>
      </w:r>
      <w:r w:rsidRPr="004D4BDB">
        <w:rPr>
          <w:rFonts w:asciiTheme="majorHAnsi" w:hAnsiTheme="majorHAnsi" w:cs="Arial"/>
          <w:color w:val="000000" w:themeColor="text1"/>
          <w:sz w:val="18"/>
          <w:szCs w:val="18"/>
        </w:rPr>
        <w:t>‘hyperorchestration’ (Sergi Casanelles) until it blends with the instruments of the dramatic score—can be found throughout film history” (Rogers 2019, forthcoming).</w:t>
      </w:r>
    </w:p>
  </w:footnote>
  <w:footnote w:id="29">
    <w:p w14:paraId="0D1E385F" w14:textId="57256A7E"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This less often occurs within the body of the dramas themselves (i.e., not in the teasers). Holmes and Watson’s cab drive to save the golden ingots in </w:t>
      </w:r>
      <w:r w:rsidR="006946FA">
        <w:rPr>
          <w:rFonts w:asciiTheme="majorHAnsi" w:hAnsiTheme="majorHAnsi"/>
          <w:sz w:val="18"/>
          <w:szCs w:val="18"/>
        </w:rPr>
        <w:t>“</w:t>
      </w:r>
      <w:r w:rsidRPr="004D4BDB">
        <w:rPr>
          <w:rFonts w:asciiTheme="majorHAnsi" w:hAnsiTheme="majorHAnsi"/>
          <w:sz w:val="18"/>
          <w:szCs w:val="18"/>
        </w:rPr>
        <w:t>The Red-Headed League</w:t>
      </w:r>
      <w:r w:rsidR="006946FA">
        <w:rPr>
          <w:rFonts w:asciiTheme="majorHAnsi" w:hAnsiTheme="majorHAnsi"/>
          <w:sz w:val="18"/>
          <w:szCs w:val="18"/>
        </w:rPr>
        <w:t>”</w:t>
      </w:r>
      <w:r w:rsidRPr="004D4BDB">
        <w:rPr>
          <w:rFonts w:asciiTheme="majorHAnsi" w:hAnsiTheme="majorHAnsi"/>
          <w:sz w:val="18"/>
          <w:szCs w:val="18"/>
        </w:rPr>
        <w:t xml:space="preserve"> is accompanied by Paganini’s most ‘mystical’ sounding Caprice, No. 6 in G minor, with its descending trills, that foretell the lustre of the gold they will soon be seeing.</w:t>
      </w:r>
    </w:p>
  </w:footnote>
  <w:footnote w:id="30">
    <w:p w14:paraId="3C1B5671" w14:textId="365D42CD"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000000" w:themeColor="text1"/>
          <w:sz w:val="18"/>
          <w:szCs w:val="18"/>
        </w:rPr>
        <w:t xml:space="preserve">Music’s role as distant commentator lies at the heart of Winters’ category of “extra-diegetic,” (237) using the example of Samuel Barber’s Adagio in </w:t>
      </w:r>
      <w:r w:rsidRPr="004D4BDB">
        <w:rPr>
          <w:rFonts w:asciiTheme="majorHAnsi" w:hAnsiTheme="majorHAnsi"/>
          <w:i/>
          <w:color w:val="000000" w:themeColor="text1"/>
          <w:sz w:val="18"/>
          <w:szCs w:val="18"/>
        </w:rPr>
        <w:t>Platoon</w:t>
      </w:r>
      <w:r w:rsidRPr="004D4BDB">
        <w:rPr>
          <w:rFonts w:asciiTheme="majorHAnsi" w:hAnsiTheme="majorHAnsi"/>
          <w:color w:val="000000" w:themeColor="text1"/>
          <w:sz w:val="18"/>
          <w:szCs w:val="18"/>
        </w:rPr>
        <w:t xml:space="preserve"> (1986) which provides a romanticized commentary on the death of one of the central characters. Kassabian (2013) continues Winters’ discussion.</w:t>
      </w:r>
    </w:p>
  </w:footnote>
  <w:footnote w:id="31">
    <w:p w14:paraId="203FFC56" w14:textId="0C2AC953" w:rsidR="00376B87" w:rsidRPr="004D4BDB" w:rsidRDefault="00376B87" w:rsidP="004D4BDB">
      <w:pPr>
        <w:spacing w:after="0" w:line="240" w:lineRule="auto"/>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Coules reports that this came from a “mood music library,” recalling, </w:t>
      </w:r>
      <w:r w:rsidRPr="004D4BDB">
        <w:rPr>
          <w:rFonts w:asciiTheme="majorHAnsi" w:eastAsia="Times New Roman" w:hAnsiTheme="majorHAnsi" w:cs="Arial"/>
          <w:sz w:val="18"/>
          <w:szCs w:val="18"/>
        </w:rPr>
        <w:t>“[m]uch as I wanted to, I was never able to use the gloriously atmospheric first movement of the Sibelius violin concerto (surely the finest Hound of the Baskervilles score ever written!) simply because it would have cost too muc</w:t>
      </w:r>
      <w:r w:rsidR="006946FA">
        <w:rPr>
          <w:rFonts w:asciiTheme="majorHAnsi" w:eastAsia="Times New Roman" w:hAnsiTheme="majorHAnsi" w:cs="Arial"/>
          <w:sz w:val="18"/>
          <w:szCs w:val="18"/>
        </w:rPr>
        <w:t>h</w:t>
      </w:r>
      <w:r w:rsidRPr="004D4BDB">
        <w:rPr>
          <w:rFonts w:asciiTheme="majorHAnsi" w:eastAsia="Times New Roman" w:hAnsiTheme="majorHAnsi" w:cs="Arial"/>
          <w:sz w:val="18"/>
          <w:szCs w:val="18"/>
        </w:rPr>
        <w:t xml:space="preserve">” (personal communication, </w:t>
      </w:r>
      <w:r w:rsidRPr="004D4BDB">
        <w:rPr>
          <w:rFonts w:asciiTheme="majorHAnsi" w:eastAsia="Times New Roman" w:hAnsiTheme="majorHAnsi"/>
          <w:sz w:val="18"/>
          <w:szCs w:val="18"/>
        </w:rPr>
        <w:t>19/05/ 2017</w:t>
      </w:r>
      <w:r w:rsidRPr="004D4BDB">
        <w:rPr>
          <w:rFonts w:asciiTheme="majorHAnsi" w:eastAsia="Times New Roman" w:hAnsiTheme="majorHAnsi" w:cs="Arial"/>
          <w:sz w:val="18"/>
          <w:szCs w:val="18"/>
        </w:rPr>
        <w:t>).</w:t>
      </w:r>
    </w:p>
  </w:footnote>
  <w:footnote w:id="32">
    <w:p w14:paraId="5CC2BA26" w14:textId="6BA684EE"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About this first meeting, Coules asked me: “</w:t>
      </w:r>
      <w:r w:rsidRPr="004D4BDB">
        <w:rPr>
          <w:rFonts w:asciiTheme="majorHAnsi" w:eastAsia="Times New Roman" w:hAnsiTheme="majorHAnsi" w:cs="Arial"/>
          <w:sz w:val="18"/>
          <w:szCs w:val="18"/>
        </w:rPr>
        <w:t>Are you aware of what is perhaps the main musical puzzle in the stories?  Holmes, enthusing about a particular violinist, asks himself, "What’s that little thing of Chopin’s she plays so magnificently: Tra-la-la-lira-lira-lay”?  A great deal of Sherlockian brain power has been exerted to identify the mystery melody but no entirely satisfactory answer has ever been proposed.  I cheated, ignored the reference to Chopin, and had Clive Merrison tra-la-la to the tune of the Gypsy Dance ("Les tringles des sistres tintaient") from Carmen.  Not a bad match” (Personal Communication, 18/ 05/ 2017).</w:t>
      </w:r>
    </w:p>
  </w:footnote>
  <w:footnote w:id="33">
    <w:p w14:paraId="3D37AA5D" w14:textId="790F2D15"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000000" w:themeColor="text1"/>
          <w:sz w:val="18"/>
          <w:szCs w:val="18"/>
        </w:rPr>
        <w:t>The four ‘long stories’ have different signatures to the 56 ‘short stories.’</w:t>
      </w:r>
    </w:p>
  </w:footnote>
  <w:footnote w:id="34">
    <w:p w14:paraId="2B62C4D0" w14:textId="607A1BBD"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Perhaps more poignant still, in the previous story in which Holmes is believed dead, Watson’s utter sorrow is rendered palpable by the sheer absence of music that might more normally accompany his narration. </w:t>
      </w:r>
    </w:p>
  </w:footnote>
  <w:footnote w:id="35">
    <w:p w14:paraId="28845C1A" w14:textId="2B4B2747"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A similar parallel between the third act of </w:t>
      </w:r>
      <w:r w:rsidRPr="004D4BDB">
        <w:rPr>
          <w:rFonts w:asciiTheme="majorHAnsi" w:hAnsiTheme="majorHAnsi"/>
          <w:i/>
          <w:sz w:val="18"/>
          <w:szCs w:val="18"/>
        </w:rPr>
        <w:t>Tristan</w:t>
      </w:r>
      <w:r w:rsidRPr="004D4BDB">
        <w:rPr>
          <w:rFonts w:asciiTheme="majorHAnsi" w:hAnsiTheme="majorHAnsi"/>
          <w:sz w:val="18"/>
          <w:szCs w:val="18"/>
        </w:rPr>
        <w:t xml:space="preserve"> is drawn by Agatha Christie via her character Mr. Satterthwaite in </w:t>
      </w:r>
      <w:r w:rsidR="006946FA">
        <w:rPr>
          <w:rFonts w:asciiTheme="majorHAnsi" w:hAnsiTheme="majorHAnsi"/>
          <w:sz w:val="18"/>
          <w:szCs w:val="18"/>
        </w:rPr>
        <w:t>“</w:t>
      </w:r>
      <w:r w:rsidRPr="004D4BDB">
        <w:rPr>
          <w:rFonts w:asciiTheme="majorHAnsi" w:hAnsiTheme="majorHAnsi"/>
          <w:sz w:val="18"/>
          <w:szCs w:val="18"/>
        </w:rPr>
        <w:t>Man from the Sea</w:t>
      </w:r>
      <w:r w:rsidR="006946FA">
        <w:rPr>
          <w:rFonts w:asciiTheme="majorHAnsi" w:hAnsiTheme="majorHAnsi"/>
          <w:sz w:val="18"/>
          <w:szCs w:val="18"/>
        </w:rPr>
        <w:t>”</w:t>
      </w:r>
      <w:r w:rsidRPr="004D4BDB">
        <w:rPr>
          <w:rFonts w:asciiTheme="majorHAnsi" w:hAnsiTheme="majorHAnsi"/>
          <w:sz w:val="18"/>
          <w:szCs w:val="18"/>
        </w:rPr>
        <w:t xml:space="preserve">, a short story in the collection </w:t>
      </w:r>
      <w:r w:rsidRPr="004D4BDB">
        <w:rPr>
          <w:rFonts w:asciiTheme="majorHAnsi" w:hAnsiTheme="majorHAnsi"/>
          <w:i/>
          <w:iCs/>
          <w:sz w:val="18"/>
          <w:szCs w:val="18"/>
        </w:rPr>
        <w:t>The Mysterious Mr. Quinn</w:t>
      </w:r>
      <w:r w:rsidRPr="004D4BDB">
        <w:rPr>
          <w:rFonts w:asciiTheme="majorHAnsi" w:hAnsiTheme="majorHAnsi"/>
          <w:sz w:val="18"/>
          <w:szCs w:val="18"/>
        </w:rPr>
        <w:t>.</w:t>
      </w:r>
    </w:p>
  </w:footnote>
  <w:footnote w:id="36">
    <w:p w14:paraId="2C9EDCE4" w14:textId="4046623B"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Style w:val="Heading2Char"/>
          <w:b w:val="0"/>
          <w:sz w:val="18"/>
          <w:szCs w:val="18"/>
        </w:rPr>
        <w:t>Coules’ recalls Clive Merrison’s interjection of “I say, steady on,” when spotting the direction notes: “</w:t>
      </w:r>
      <w:r w:rsidRPr="004D4BDB">
        <w:rPr>
          <w:rStyle w:val="Heading2Char"/>
          <w:b w:val="0"/>
          <w:i/>
          <w:sz w:val="18"/>
          <w:szCs w:val="18"/>
        </w:rPr>
        <w:t xml:space="preserve">And they clasp each others’ arms. A moment of breathing, relief … </w:t>
      </w:r>
      <w:r w:rsidR="008B4E81">
        <w:rPr>
          <w:rStyle w:val="Heading2Char"/>
          <w:b w:val="0"/>
          <w:i/>
          <w:sz w:val="18"/>
          <w:szCs w:val="18"/>
        </w:rPr>
        <w:t>and</w:t>
      </w:r>
      <w:r w:rsidRPr="004D4BDB">
        <w:rPr>
          <w:rStyle w:val="Heading2Char"/>
          <w:b w:val="0"/>
          <w:i/>
          <w:sz w:val="18"/>
          <w:szCs w:val="18"/>
        </w:rPr>
        <w:t xml:space="preserve"> love</w:t>
      </w:r>
      <w:r w:rsidRPr="004D4BDB">
        <w:rPr>
          <w:rStyle w:val="Heading2Char"/>
          <w:b w:val="0"/>
          <w:sz w:val="18"/>
          <w:szCs w:val="18"/>
        </w:rPr>
        <w:t>”.</w:t>
      </w:r>
    </w:p>
  </w:footnote>
  <w:footnote w:id="37">
    <w:p w14:paraId="2A27F909" w14:textId="72DDE0DD" w:rsidR="00376B87" w:rsidRPr="004D4BDB" w:rsidRDefault="00376B87" w:rsidP="002557E6">
      <w:pPr>
        <w:pStyle w:val="FootnoteText"/>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Pr="004D4BDB">
        <w:rPr>
          <w:rFonts w:asciiTheme="majorHAnsi" w:hAnsiTheme="majorHAnsi"/>
          <w:color w:val="000000"/>
          <w:sz w:val="18"/>
          <w:szCs w:val="18"/>
        </w:rPr>
        <w:t>The gaze I encounter</w:t>
      </w:r>
      <w:r w:rsidR="006946FA" w:rsidRPr="006946FA">
        <w:rPr>
          <w:rFonts w:asciiTheme="majorHAnsi" w:hAnsiTheme="majorHAnsi"/>
          <w:color w:val="000000"/>
          <w:sz w:val="18"/>
          <w:szCs w:val="18"/>
        </w:rPr>
        <w:t xml:space="preserve"> – </w:t>
      </w:r>
      <w:r w:rsidRPr="004D4BDB">
        <w:rPr>
          <w:rFonts w:asciiTheme="majorHAnsi" w:hAnsiTheme="majorHAnsi"/>
          <w:color w:val="000000"/>
          <w:sz w:val="18"/>
          <w:szCs w:val="18"/>
        </w:rPr>
        <w:t>you can find this in Sartre's own writing</w:t>
      </w:r>
      <w:r w:rsidR="006946FA" w:rsidRPr="006946FA">
        <w:rPr>
          <w:rFonts w:asciiTheme="majorHAnsi" w:hAnsiTheme="majorHAnsi"/>
          <w:color w:val="000000"/>
          <w:sz w:val="18"/>
          <w:szCs w:val="18"/>
        </w:rPr>
        <w:t xml:space="preserve"> – </w:t>
      </w:r>
      <w:r w:rsidRPr="004D4BDB">
        <w:rPr>
          <w:rFonts w:asciiTheme="majorHAnsi" w:hAnsiTheme="majorHAnsi"/>
          <w:color w:val="000000"/>
          <w:sz w:val="18"/>
          <w:szCs w:val="18"/>
        </w:rPr>
        <w:t>is, not a seen gaze, but a gaze imagined by me in the field of the Other (84)</w:t>
      </w:r>
      <w:r w:rsidRPr="004D4BDB">
        <w:rPr>
          <w:rFonts w:asciiTheme="majorHAnsi" w:hAnsiTheme="majorHAnsi" w:hint="eastAsia"/>
          <w:color w:val="000000"/>
          <w:sz w:val="18"/>
          <w:szCs w:val="18"/>
        </w:rPr>
        <w:t>”</w:t>
      </w:r>
      <w:r w:rsidRPr="004D4BDB">
        <w:rPr>
          <w:rFonts w:asciiTheme="majorHAnsi" w:hAnsiTheme="majorHAnsi"/>
          <w:color w:val="000000"/>
          <w:sz w:val="18"/>
          <w:szCs w:val="18"/>
        </w:rPr>
        <w:t>.</w:t>
      </w:r>
    </w:p>
  </w:footnote>
  <w:footnote w:id="38">
    <w:p w14:paraId="4518F809" w14:textId="2F9C4F33" w:rsidR="00376B87" w:rsidRPr="004D4BDB" w:rsidRDefault="00376B87">
      <w:pPr>
        <w:pStyle w:val="FootnoteTex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w:t>
      </w:r>
      <w:r w:rsidR="006946FA" w:rsidRPr="006946FA">
        <w:rPr>
          <w:rFonts w:asciiTheme="majorHAnsi" w:hAnsiTheme="majorHAnsi"/>
          <w:sz w:val="18"/>
          <w:szCs w:val="18"/>
        </w:rPr>
        <w:t xml:space="preserve">Ibid. </w:t>
      </w:r>
      <w:r w:rsidRPr="004D4BDB">
        <w:rPr>
          <w:rFonts w:asciiTheme="majorHAnsi" w:hAnsiTheme="majorHAnsi"/>
          <w:sz w:val="18"/>
          <w:szCs w:val="18"/>
        </w:rPr>
        <w:t>(84)</w:t>
      </w:r>
    </w:p>
  </w:footnote>
  <w:footnote w:id="39">
    <w:p w14:paraId="69027CFE" w14:textId="05805C3E" w:rsidR="00376B87" w:rsidRPr="004D4BDB" w:rsidRDefault="00376B87">
      <w:pPr>
        <w:pStyle w:val="FootnoteText"/>
        <w:rPr>
          <w:sz w:val="18"/>
          <w:szCs w:val="18"/>
        </w:rPr>
      </w:pPr>
      <w:r w:rsidRPr="004D4BDB">
        <w:rPr>
          <w:rStyle w:val="FootnoteReference"/>
          <w:sz w:val="18"/>
          <w:szCs w:val="18"/>
        </w:rPr>
        <w:footnoteRef/>
      </w:r>
      <w:r w:rsidRPr="00042F84">
        <w:rPr>
          <w:sz w:val="18"/>
          <w:szCs w:val="18"/>
        </w:rPr>
        <w:t xml:space="preserve"> Similarly, at the close of </w:t>
      </w:r>
      <w:r w:rsidR="006946FA">
        <w:rPr>
          <w:sz w:val="18"/>
          <w:szCs w:val="18"/>
        </w:rPr>
        <w:t>“T</w:t>
      </w:r>
      <w:r w:rsidRPr="00042F84">
        <w:rPr>
          <w:sz w:val="18"/>
          <w:szCs w:val="18"/>
        </w:rPr>
        <w:t>he Hound of the Baskervilles</w:t>
      </w:r>
      <w:r w:rsidR="006946FA">
        <w:rPr>
          <w:sz w:val="18"/>
          <w:szCs w:val="18"/>
        </w:rPr>
        <w:t>”</w:t>
      </w:r>
      <w:r w:rsidRPr="00042F84">
        <w:rPr>
          <w:sz w:val="18"/>
          <w:szCs w:val="18"/>
        </w:rPr>
        <w:t xml:space="preserve"> the pair go to see </w:t>
      </w:r>
      <w:r w:rsidRPr="00042F84">
        <w:rPr>
          <w:i/>
          <w:iCs/>
          <w:sz w:val="18"/>
          <w:szCs w:val="18"/>
        </w:rPr>
        <w:t>Les Huguenots</w:t>
      </w:r>
      <w:r w:rsidRPr="00042F84">
        <w:rPr>
          <w:sz w:val="18"/>
          <w:szCs w:val="18"/>
        </w:rPr>
        <w:t xml:space="preserve"> by Meyerbeer. </w:t>
      </w:r>
      <w:r w:rsidR="0081451A">
        <w:rPr>
          <w:sz w:val="18"/>
          <w:szCs w:val="18"/>
        </w:rPr>
        <w:t xml:space="preserve">In Coules’ earlier </w:t>
      </w:r>
      <w:r w:rsidR="0081451A" w:rsidRPr="0081451A">
        <w:rPr>
          <w:sz w:val="18"/>
          <w:szCs w:val="18"/>
        </w:rPr>
        <w:t xml:space="preserve">(1988) dramatisation of </w:t>
      </w:r>
      <w:r w:rsidR="0081451A">
        <w:rPr>
          <w:sz w:val="18"/>
          <w:szCs w:val="18"/>
        </w:rPr>
        <w:t>“</w:t>
      </w:r>
      <w:r w:rsidR="0081451A" w:rsidRPr="0081451A">
        <w:rPr>
          <w:sz w:val="18"/>
          <w:szCs w:val="18"/>
        </w:rPr>
        <w:t>The Hound</w:t>
      </w:r>
      <w:r w:rsidR="0081451A">
        <w:rPr>
          <w:sz w:val="18"/>
          <w:szCs w:val="18"/>
        </w:rPr>
        <w:t xml:space="preserve"> of the Baskervilles”</w:t>
      </w:r>
      <w:r w:rsidR="0081451A" w:rsidRPr="0081451A">
        <w:rPr>
          <w:sz w:val="18"/>
          <w:szCs w:val="18"/>
        </w:rPr>
        <w:t xml:space="preserve"> </w:t>
      </w:r>
      <w:r w:rsidR="0081451A">
        <w:rPr>
          <w:sz w:val="18"/>
          <w:szCs w:val="18"/>
        </w:rPr>
        <w:t xml:space="preserve">he </w:t>
      </w:r>
      <w:r w:rsidR="0081451A" w:rsidRPr="0081451A">
        <w:rPr>
          <w:sz w:val="18"/>
          <w:szCs w:val="18"/>
        </w:rPr>
        <w:t xml:space="preserve">had Holmes and Watson </w:t>
      </w:r>
      <w:r w:rsidR="0081451A">
        <w:rPr>
          <w:sz w:val="18"/>
          <w:szCs w:val="18"/>
        </w:rPr>
        <w:t>(</w:t>
      </w:r>
      <w:r w:rsidR="0081451A" w:rsidRPr="0081451A">
        <w:rPr>
          <w:sz w:val="18"/>
          <w:szCs w:val="18"/>
        </w:rPr>
        <w:t>played by Roger Rees and Crawford Logan</w:t>
      </w:r>
      <w:r w:rsidR="0081451A">
        <w:rPr>
          <w:sz w:val="18"/>
          <w:szCs w:val="18"/>
        </w:rPr>
        <w:t>)</w:t>
      </w:r>
      <w:r w:rsidR="0081451A" w:rsidRPr="0081451A">
        <w:rPr>
          <w:sz w:val="18"/>
          <w:szCs w:val="18"/>
        </w:rPr>
        <w:t xml:space="preserve">, </w:t>
      </w:r>
      <w:r w:rsidR="0081451A">
        <w:rPr>
          <w:sz w:val="18"/>
          <w:szCs w:val="18"/>
        </w:rPr>
        <w:t>“</w:t>
      </w:r>
      <w:r w:rsidR="0081451A" w:rsidRPr="0081451A">
        <w:rPr>
          <w:sz w:val="18"/>
          <w:szCs w:val="18"/>
        </w:rPr>
        <w:t>walk off into the audio sunset</w:t>
      </w:r>
      <w:r w:rsidR="0081451A">
        <w:rPr>
          <w:sz w:val="18"/>
          <w:szCs w:val="18"/>
        </w:rPr>
        <w:t>”</w:t>
      </w:r>
      <w:r w:rsidR="0081451A" w:rsidRPr="0081451A">
        <w:rPr>
          <w:sz w:val="18"/>
          <w:szCs w:val="18"/>
        </w:rPr>
        <w:t xml:space="preserve"> singing </w:t>
      </w:r>
      <w:r w:rsidR="0081451A">
        <w:rPr>
          <w:sz w:val="18"/>
          <w:szCs w:val="18"/>
        </w:rPr>
        <w:t>“</w:t>
      </w:r>
      <w:r w:rsidR="0081451A" w:rsidRPr="0081451A">
        <w:rPr>
          <w:sz w:val="18"/>
          <w:szCs w:val="18"/>
        </w:rPr>
        <w:t>one of the more rumpty-tumpty choruses</w:t>
      </w:r>
      <w:r w:rsidR="0081451A">
        <w:rPr>
          <w:sz w:val="18"/>
          <w:szCs w:val="18"/>
        </w:rPr>
        <w:t>”</w:t>
      </w:r>
      <w:r w:rsidR="0081451A" w:rsidRPr="0081451A">
        <w:rPr>
          <w:sz w:val="18"/>
          <w:szCs w:val="18"/>
        </w:rPr>
        <w:t xml:space="preserve"> from </w:t>
      </w:r>
      <w:r w:rsidR="0081451A" w:rsidRPr="0081451A">
        <w:rPr>
          <w:i/>
          <w:iCs/>
          <w:sz w:val="18"/>
          <w:szCs w:val="18"/>
        </w:rPr>
        <w:t>Les Huguenots</w:t>
      </w:r>
      <w:r w:rsidR="0081451A" w:rsidRPr="0081451A">
        <w:rPr>
          <w:sz w:val="18"/>
          <w:szCs w:val="18"/>
        </w:rPr>
        <w:t xml:space="preserve">. </w:t>
      </w:r>
      <w:r w:rsidR="0081451A">
        <w:rPr>
          <w:sz w:val="18"/>
          <w:szCs w:val="18"/>
        </w:rPr>
        <w:t>Coules describes, “</w:t>
      </w:r>
      <w:r w:rsidR="0081451A" w:rsidRPr="0081451A">
        <w:rPr>
          <w:sz w:val="18"/>
          <w:szCs w:val="18"/>
        </w:rPr>
        <w:t>After a short while</w:t>
      </w:r>
      <w:r w:rsidR="0081451A">
        <w:rPr>
          <w:sz w:val="18"/>
          <w:szCs w:val="18"/>
        </w:rPr>
        <w:t>,</w:t>
      </w:r>
      <w:r w:rsidR="0081451A" w:rsidRPr="0081451A">
        <w:rPr>
          <w:sz w:val="18"/>
          <w:szCs w:val="18"/>
        </w:rPr>
        <w:t xml:space="preserve"> a recording of the piece faded up under them and slowly took over, to become the closing sig</w:t>
      </w:r>
      <w:r w:rsidR="0081451A">
        <w:rPr>
          <w:sz w:val="18"/>
          <w:szCs w:val="18"/>
        </w:rPr>
        <w:t>nature</w:t>
      </w:r>
      <w:r w:rsidR="0081451A" w:rsidRPr="0081451A">
        <w:rPr>
          <w:sz w:val="18"/>
          <w:szCs w:val="18"/>
        </w:rPr>
        <w:t>.  It took a good deal of fiddling, both in the studio and in post-production, to get it right, but I'm very glad that we did.  However, for various reasons, I decided not to duplicate the moment in the later Merrison/Williams version</w:t>
      </w:r>
      <w:r w:rsidR="0081451A">
        <w:rPr>
          <w:sz w:val="18"/>
          <w:szCs w:val="18"/>
        </w:rPr>
        <w:t>” (Personal communication, 20</w:t>
      </w:r>
      <w:r w:rsidR="0081451A" w:rsidRPr="0081451A">
        <w:rPr>
          <w:sz w:val="18"/>
          <w:szCs w:val="18"/>
          <w:vertAlign w:val="superscript"/>
        </w:rPr>
        <w:t>th</w:t>
      </w:r>
      <w:r w:rsidR="0081451A">
        <w:rPr>
          <w:sz w:val="18"/>
          <w:szCs w:val="18"/>
        </w:rPr>
        <w:t xml:space="preserve"> February 2020).</w:t>
      </w:r>
    </w:p>
  </w:footnote>
  <w:footnote w:id="40">
    <w:p w14:paraId="5D8E278C" w14:textId="4F848EE2"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This piece is also used to begin the ‘Talking Classics’ </w:t>
      </w:r>
      <w:r w:rsidR="006946FA">
        <w:rPr>
          <w:rFonts w:asciiTheme="majorHAnsi" w:hAnsiTheme="majorHAnsi"/>
          <w:sz w:val="18"/>
          <w:szCs w:val="18"/>
        </w:rPr>
        <w:t>“</w:t>
      </w:r>
      <w:r w:rsidRPr="004D4BDB">
        <w:rPr>
          <w:rFonts w:asciiTheme="majorHAnsi" w:hAnsiTheme="majorHAnsi"/>
          <w:sz w:val="18"/>
          <w:szCs w:val="18"/>
        </w:rPr>
        <w:t>Hound of the Baskervilles</w:t>
      </w:r>
      <w:r w:rsidR="006946FA">
        <w:rPr>
          <w:rFonts w:asciiTheme="majorHAnsi" w:hAnsiTheme="majorHAnsi"/>
          <w:sz w:val="18"/>
          <w:szCs w:val="18"/>
        </w:rPr>
        <w:t>”</w:t>
      </w:r>
      <w:r w:rsidRPr="004D4BDB">
        <w:rPr>
          <w:rFonts w:asciiTheme="majorHAnsi" w:hAnsiTheme="majorHAnsi"/>
          <w:sz w:val="18"/>
          <w:szCs w:val="18"/>
        </w:rPr>
        <w:t xml:space="preserve"> audio book, read by Peter Egan.</w:t>
      </w:r>
    </w:p>
  </w:footnote>
  <w:footnote w:id="41">
    <w:p w14:paraId="4B836F94" w14:textId="1520C767" w:rsidR="00376B87" w:rsidRPr="004D4BDB" w:rsidRDefault="00376B87">
      <w:pPr>
        <w:pStyle w:val="FootnoteText"/>
        <w:contextualSpacing/>
        <w:jc w:val="left"/>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The same happens in </w:t>
      </w:r>
      <w:r w:rsidR="006946FA">
        <w:rPr>
          <w:rFonts w:asciiTheme="majorHAnsi" w:hAnsiTheme="majorHAnsi"/>
          <w:sz w:val="18"/>
          <w:szCs w:val="18"/>
        </w:rPr>
        <w:t>“</w:t>
      </w:r>
      <w:r w:rsidRPr="004D4BDB">
        <w:rPr>
          <w:rFonts w:asciiTheme="majorHAnsi" w:hAnsiTheme="majorHAnsi"/>
          <w:sz w:val="18"/>
          <w:szCs w:val="18"/>
        </w:rPr>
        <w:t>Silver Blaze</w:t>
      </w:r>
      <w:r w:rsidR="006946FA">
        <w:rPr>
          <w:rFonts w:asciiTheme="majorHAnsi" w:hAnsiTheme="majorHAnsi"/>
          <w:sz w:val="18"/>
          <w:szCs w:val="18"/>
        </w:rPr>
        <w:t>”</w:t>
      </w:r>
      <w:r w:rsidRPr="004D4BDB">
        <w:rPr>
          <w:rFonts w:asciiTheme="majorHAnsi" w:hAnsiTheme="majorHAnsi"/>
          <w:sz w:val="18"/>
          <w:szCs w:val="18"/>
        </w:rPr>
        <w:t xml:space="preserve"> incidentally (“If you ask me it’s those damned gypsies”).</w:t>
      </w:r>
    </w:p>
  </w:footnote>
  <w:footnote w:id="42">
    <w:p w14:paraId="46EE40AD" w14:textId="37A06240" w:rsidR="00B61F0F" w:rsidRDefault="00B61F0F">
      <w:pPr>
        <w:pStyle w:val="FootnoteText"/>
      </w:pPr>
      <w:r>
        <w:rPr>
          <w:rStyle w:val="FootnoteReference"/>
        </w:rPr>
        <w:footnoteRef/>
      </w:r>
      <w:r>
        <w:t xml:space="preserve"> Coules claims, however: “</w:t>
      </w:r>
      <w:r w:rsidRPr="00B61F0F">
        <w:t>I've never shared the general Sherlockian fanbase opinion that the flashback sequences are a problem.  As a reader I've always enjoyed them and for a dramatiser they present both a challenge and some splendid opportunities</w:t>
      </w:r>
      <w:r>
        <w:t>” (personal communication 19</w:t>
      </w:r>
      <w:r w:rsidRPr="00B61F0F">
        <w:rPr>
          <w:vertAlign w:val="superscript"/>
        </w:rPr>
        <w:t>th</w:t>
      </w:r>
      <w:r>
        <w:t xml:space="preserve"> February, 2020).</w:t>
      </w:r>
    </w:p>
  </w:footnote>
  <w:footnote w:id="43">
    <w:p w14:paraId="6CA7DB8B" w14:textId="27D105DC"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This technique has been referred to as “supradiegetic” by Rick Altman (1987), based on the suspension of belief we experience in musical theatre, when a diegetic sound source such as a person singing is accompanied by an orchestra that lies outside. </w:t>
      </w:r>
    </w:p>
  </w:footnote>
  <w:footnote w:id="44">
    <w:p w14:paraId="7BD32B31" w14:textId="4ECC99D9" w:rsidR="00376B87" w:rsidRPr="004D4BDB" w:rsidRDefault="00376B87" w:rsidP="004D4BDB">
      <w:pPr>
        <w:pStyle w:val="FootnoteText"/>
        <w:contextualSpacing/>
        <w:rPr>
          <w:rFonts w:asciiTheme="majorHAnsi" w:hAnsiTheme="majorHAnsi"/>
          <w:sz w:val="18"/>
          <w:szCs w:val="18"/>
        </w:rPr>
      </w:pPr>
      <w:r w:rsidRPr="004D4BDB">
        <w:rPr>
          <w:rStyle w:val="FootnoteReference"/>
          <w:rFonts w:asciiTheme="majorHAnsi" w:hAnsiTheme="majorHAnsi"/>
          <w:sz w:val="18"/>
          <w:szCs w:val="18"/>
        </w:rPr>
        <w:footnoteRef/>
      </w:r>
      <w:r w:rsidRPr="004D4BDB">
        <w:rPr>
          <w:rFonts w:asciiTheme="majorHAnsi" w:hAnsiTheme="majorHAnsi"/>
          <w:sz w:val="18"/>
          <w:szCs w:val="18"/>
        </w:rPr>
        <w:t xml:space="preserve"> The final published story was </w:t>
      </w:r>
      <w:r w:rsidR="006946FA">
        <w:rPr>
          <w:rFonts w:asciiTheme="majorHAnsi" w:hAnsiTheme="majorHAnsi"/>
          <w:sz w:val="18"/>
          <w:szCs w:val="18"/>
        </w:rPr>
        <w:t>“</w:t>
      </w:r>
      <w:r w:rsidRPr="004D4BDB">
        <w:rPr>
          <w:rFonts w:asciiTheme="majorHAnsi" w:hAnsiTheme="majorHAnsi"/>
          <w:sz w:val="18"/>
          <w:szCs w:val="18"/>
        </w:rPr>
        <w:t>The Retired Colourman</w:t>
      </w:r>
      <w:r w:rsidR="006946FA">
        <w:rPr>
          <w:rFonts w:asciiTheme="majorHAnsi" w:hAnsiTheme="majorHAnsi"/>
          <w:sz w:val="18"/>
          <w:szCs w:val="18"/>
        </w:rPr>
        <w:t>”</w:t>
      </w:r>
      <w:r w:rsidRPr="004D4BDB">
        <w:rPr>
          <w:rFonts w:asciiTheme="majorHAnsi" w:hAnsiTheme="majorHAnsi"/>
          <w:sz w:val="18"/>
          <w:szCs w:val="18"/>
        </w:rPr>
        <w:t xml:space="preserve"> (1926) but </w:t>
      </w:r>
      <w:r w:rsidR="006946FA">
        <w:rPr>
          <w:rFonts w:asciiTheme="majorHAnsi" w:hAnsiTheme="majorHAnsi"/>
          <w:sz w:val="18"/>
          <w:szCs w:val="18"/>
        </w:rPr>
        <w:t>“</w:t>
      </w:r>
      <w:r w:rsidRPr="004D4BDB">
        <w:rPr>
          <w:rFonts w:asciiTheme="majorHAnsi" w:hAnsiTheme="majorHAnsi"/>
          <w:sz w:val="18"/>
          <w:szCs w:val="18"/>
        </w:rPr>
        <w:t>His Last Bow</w:t>
      </w:r>
      <w:r w:rsidR="006946FA">
        <w:rPr>
          <w:rFonts w:asciiTheme="majorHAnsi" w:hAnsiTheme="majorHAnsi"/>
          <w:sz w:val="18"/>
          <w:szCs w:val="18"/>
        </w:rPr>
        <w:t>”</w:t>
      </w:r>
      <w:r w:rsidRPr="004D4BDB">
        <w:rPr>
          <w:rFonts w:asciiTheme="majorHAnsi" w:hAnsiTheme="majorHAnsi"/>
          <w:sz w:val="18"/>
          <w:szCs w:val="18"/>
        </w:rPr>
        <w:t xml:space="preserve"> (1917) was set during Holmes’ retirement years.</w:t>
      </w:r>
    </w:p>
  </w:footnote>
  <w:footnote w:id="45">
    <w:p w14:paraId="55E30A61" w14:textId="6A73320E" w:rsidR="00376B87" w:rsidRPr="004D4BDB" w:rsidRDefault="00376B87">
      <w:pPr>
        <w:pStyle w:val="FootnoteText"/>
        <w:rPr>
          <w:sz w:val="18"/>
          <w:szCs w:val="18"/>
        </w:rPr>
      </w:pPr>
      <w:r w:rsidRPr="004D4BDB">
        <w:rPr>
          <w:rStyle w:val="FootnoteReference"/>
          <w:sz w:val="18"/>
          <w:szCs w:val="18"/>
        </w:rPr>
        <w:footnoteRef/>
      </w:r>
      <w:r w:rsidRPr="004D4BDB">
        <w:rPr>
          <w:sz w:val="18"/>
          <w:szCs w:val="18"/>
        </w:rPr>
        <w:t xml:space="preserve"> Verma opens his book with this anecdote, retold from radio-dramatist, </w:t>
      </w:r>
      <w:r w:rsidRPr="004D4BDB">
        <w:rPr>
          <w:rFonts w:ascii="BulmerMTStd-Regular" w:hAnsi="BulmerMTStd-Regular"/>
          <w:color w:val="242021"/>
          <w:sz w:val="18"/>
          <w:szCs w:val="18"/>
        </w:rPr>
        <w:t>della-Cioppa.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852F" w14:textId="77777777" w:rsidR="00950C13" w:rsidRDefault="0095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BC8"/>
    <w:multiLevelType w:val="hybridMultilevel"/>
    <w:tmpl w:val="BC7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7777D"/>
    <w:multiLevelType w:val="multilevel"/>
    <w:tmpl w:val="8C9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2C6E"/>
    <w:multiLevelType w:val="hybridMultilevel"/>
    <w:tmpl w:val="72C8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2FA1"/>
    <w:multiLevelType w:val="hybridMultilevel"/>
    <w:tmpl w:val="D048D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565DD"/>
    <w:multiLevelType w:val="hybridMultilevel"/>
    <w:tmpl w:val="4240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D40C59BE"/>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194FA5"/>
    <w:multiLevelType w:val="hybridMultilevel"/>
    <w:tmpl w:val="42AAF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E5E4A"/>
    <w:multiLevelType w:val="hybridMultilevel"/>
    <w:tmpl w:val="FB94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7461D"/>
    <w:multiLevelType w:val="hybridMultilevel"/>
    <w:tmpl w:val="149A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54780"/>
    <w:multiLevelType w:val="hybridMultilevel"/>
    <w:tmpl w:val="8B4A3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2602BB"/>
    <w:multiLevelType w:val="hybridMultilevel"/>
    <w:tmpl w:val="B7583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DA1519"/>
    <w:multiLevelType w:val="hybridMultilevel"/>
    <w:tmpl w:val="196E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B1D29"/>
    <w:multiLevelType w:val="hybridMultilevel"/>
    <w:tmpl w:val="A414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74DDA"/>
    <w:multiLevelType w:val="hybridMultilevel"/>
    <w:tmpl w:val="D5385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14280"/>
    <w:multiLevelType w:val="hybridMultilevel"/>
    <w:tmpl w:val="D344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6369B9"/>
    <w:multiLevelType w:val="hybridMultilevel"/>
    <w:tmpl w:val="5AE67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C0480C"/>
    <w:multiLevelType w:val="hybridMultilevel"/>
    <w:tmpl w:val="851E4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991AD5"/>
    <w:multiLevelType w:val="hybridMultilevel"/>
    <w:tmpl w:val="0F2A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72A4D"/>
    <w:multiLevelType w:val="hybridMultilevel"/>
    <w:tmpl w:val="152A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80973"/>
    <w:multiLevelType w:val="hybridMultilevel"/>
    <w:tmpl w:val="80884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93118D"/>
    <w:multiLevelType w:val="hybridMultilevel"/>
    <w:tmpl w:val="28686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18"/>
  </w:num>
  <w:num w:numId="18">
    <w:abstractNumId w:val="17"/>
  </w:num>
  <w:num w:numId="19">
    <w:abstractNumId w:val="4"/>
  </w:num>
  <w:num w:numId="20">
    <w:abstractNumId w:val="0"/>
  </w:num>
  <w:num w:numId="21">
    <w:abstractNumId w:val="2"/>
  </w:num>
  <w:num w:numId="22">
    <w:abstractNumId w:val="7"/>
  </w:num>
  <w:num w:numId="23">
    <w:abstractNumId w:val="12"/>
  </w:num>
  <w:num w:numId="24">
    <w:abstractNumId w:val="20"/>
  </w:num>
  <w:num w:numId="25">
    <w:abstractNumId w:val="19"/>
  </w:num>
  <w:num w:numId="26">
    <w:abstractNumId w:val="9"/>
  </w:num>
  <w:num w:numId="27">
    <w:abstractNumId w:val="14"/>
  </w:num>
  <w:num w:numId="28">
    <w:abstractNumId w:val="10"/>
  </w:num>
  <w:num w:numId="29">
    <w:abstractNumId w:val="16"/>
  </w:num>
  <w:num w:numId="30">
    <w:abstractNumId w:val="13"/>
  </w:num>
  <w:num w:numId="31">
    <w:abstractNumId w:val="8"/>
  </w:num>
  <w:num w:numId="32">
    <w:abstractNumId w:val="3"/>
  </w:num>
  <w:num w:numId="33">
    <w:abstractNumId w:val="6"/>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16"/>
    <w:rsid w:val="0000088D"/>
    <w:rsid w:val="0000700C"/>
    <w:rsid w:val="000074A9"/>
    <w:rsid w:val="0000781C"/>
    <w:rsid w:val="00007F01"/>
    <w:rsid w:val="00010056"/>
    <w:rsid w:val="000111CB"/>
    <w:rsid w:val="00013EF6"/>
    <w:rsid w:val="00015F90"/>
    <w:rsid w:val="00023EDA"/>
    <w:rsid w:val="00027A37"/>
    <w:rsid w:val="00035E43"/>
    <w:rsid w:val="00041460"/>
    <w:rsid w:val="00042F84"/>
    <w:rsid w:val="00043B71"/>
    <w:rsid w:val="0004663B"/>
    <w:rsid w:val="00062EA0"/>
    <w:rsid w:val="00064E6A"/>
    <w:rsid w:val="00065AC2"/>
    <w:rsid w:val="00070FA2"/>
    <w:rsid w:val="00071933"/>
    <w:rsid w:val="000726C2"/>
    <w:rsid w:val="00081979"/>
    <w:rsid w:val="0008461A"/>
    <w:rsid w:val="00085511"/>
    <w:rsid w:val="00091513"/>
    <w:rsid w:val="0009172D"/>
    <w:rsid w:val="0009479E"/>
    <w:rsid w:val="00097871"/>
    <w:rsid w:val="000A020A"/>
    <w:rsid w:val="000A4468"/>
    <w:rsid w:val="000A4A4D"/>
    <w:rsid w:val="000B3327"/>
    <w:rsid w:val="000B691C"/>
    <w:rsid w:val="000C7C0B"/>
    <w:rsid w:val="000D43A4"/>
    <w:rsid w:val="000D7295"/>
    <w:rsid w:val="000E0B5A"/>
    <w:rsid w:val="000E3E9E"/>
    <w:rsid w:val="000E4FA9"/>
    <w:rsid w:val="000E54DF"/>
    <w:rsid w:val="000E5BA9"/>
    <w:rsid w:val="000F347F"/>
    <w:rsid w:val="000F5EB5"/>
    <w:rsid w:val="000F6232"/>
    <w:rsid w:val="0010513C"/>
    <w:rsid w:val="00107FB6"/>
    <w:rsid w:val="001125CD"/>
    <w:rsid w:val="00112607"/>
    <w:rsid w:val="00113A81"/>
    <w:rsid w:val="001140E7"/>
    <w:rsid w:val="00117D04"/>
    <w:rsid w:val="001200CE"/>
    <w:rsid w:val="0012731D"/>
    <w:rsid w:val="00134116"/>
    <w:rsid w:val="001344C0"/>
    <w:rsid w:val="00146A14"/>
    <w:rsid w:val="001577AD"/>
    <w:rsid w:val="0016471B"/>
    <w:rsid w:val="001654A1"/>
    <w:rsid w:val="001750F9"/>
    <w:rsid w:val="001812FA"/>
    <w:rsid w:val="00181A0D"/>
    <w:rsid w:val="00186A8C"/>
    <w:rsid w:val="00186C02"/>
    <w:rsid w:val="00194D37"/>
    <w:rsid w:val="001A06E2"/>
    <w:rsid w:val="001A36C5"/>
    <w:rsid w:val="001A4315"/>
    <w:rsid w:val="001A5ED8"/>
    <w:rsid w:val="001B234A"/>
    <w:rsid w:val="001D2FD2"/>
    <w:rsid w:val="001D3460"/>
    <w:rsid w:val="001E1BB9"/>
    <w:rsid w:val="001E6172"/>
    <w:rsid w:val="001F287F"/>
    <w:rsid w:val="00201C68"/>
    <w:rsid w:val="00202F82"/>
    <w:rsid w:val="00206A76"/>
    <w:rsid w:val="002126B4"/>
    <w:rsid w:val="002134EB"/>
    <w:rsid w:val="0021520B"/>
    <w:rsid w:val="00222316"/>
    <w:rsid w:val="00226A48"/>
    <w:rsid w:val="00230D43"/>
    <w:rsid w:val="00232543"/>
    <w:rsid w:val="002358BE"/>
    <w:rsid w:val="0023671B"/>
    <w:rsid w:val="002369AE"/>
    <w:rsid w:val="00242588"/>
    <w:rsid w:val="00245E62"/>
    <w:rsid w:val="00254973"/>
    <w:rsid w:val="002557E6"/>
    <w:rsid w:val="0026081B"/>
    <w:rsid w:val="00260F86"/>
    <w:rsid w:val="002612ED"/>
    <w:rsid w:val="0026259E"/>
    <w:rsid w:val="00262F54"/>
    <w:rsid w:val="0026355C"/>
    <w:rsid w:val="00265147"/>
    <w:rsid w:val="002675ED"/>
    <w:rsid w:val="002706DB"/>
    <w:rsid w:val="00272B04"/>
    <w:rsid w:val="00274069"/>
    <w:rsid w:val="00286B04"/>
    <w:rsid w:val="002A78A1"/>
    <w:rsid w:val="002C49DB"/>
    <w:rsid w:val="002C4A4E"/>
    <w:rsid w:val="002C5F9E"/>
    <w:rsid w:val="002D0392"/>
    <w:rsid w:val="002D0CB5"/>
    <w:rsid w:val="002D0DFA"/>
    <w:rsid w:val="002D4ED1"/>
    <w:rsid w:val="002E458D"/>
    <w:rsid w:val="002E6B1A"/>
    <w:rsid w:val="002E6B6D"/>
    <w:rsid w:val="002F1FB9"/>
    <w:rsid w:val="00302A6B"/>
    <w:rsid w:val="00302F63"/>
    <w:rsid w:val="00303865"/>
    <w:rsid w:val="00303E8D"/>
    <w:rsid w:val="0030499C"/>
    <w:rsid w:val="00304ADF"/>
    <w:rsid w:val="00306086"/>
    <w:rsid w:val="00307BF1"/>
    <w:rsid w:val="0031106F"/>
    <w:rsid w:val="00312620"/>
    <w:rsid w:val="003156C7"/>
    <w:rsid w:val="00320B28"/>
    <w:rsid w:val="00321C16"/>
    <w:rsid w:val="00322B4E"/>
    <w:rsid w:val="003256E7"/>
    <w:rsid w:val="003264F0"/>
    <w:rsid w:val="00330201"/>
    <w:rsid w:val="003357DE"/>
    <w:rsid w:val="00341429"/>
    <w:rsid w:val="00342980"/>
    <w:rsid w:val="00345B5F"/>
    <w:rsid w:val="00347E32"/>
    <w:rsid w:val="00351F04"/>
    <w:rsid w:val="003612A5"/>
    <w:rsid w:val="00366014"/>
    <w:rsid w:val="0037608E"/>
    <w:rsid w:val="00376B87"/>
    <w:rsid w:val="00381ED4"/>
    <w:rsid w:val="00382A5B"/>
    <w:rsid w:val="0038429A"/>
    <w:rsid w:val="00387C3E"/>
    <w:rsid w:val="0039052F"/>
    <w:rsid w:val="003921FC"/>
    <w:rsid w:val="00392EA2"/>
    <w:rsid w:val="003935D7"/>
    <w:rsid w:val="0039476A"/>
    <w:rsid w:val="0039523F"/>
    <w:rsid w:val="00395647"/>
    <w:rsid w:val="003A0223"/>
    <w:rsid w:val="003A466A"/>
    <w:rsid w:val="003A6CAB"/>
    <w:rsid w:val="003A7F2B"/>
    <w:rsid w:val="003B218D"/>
    <w:rsid w:val="003B618D"/>
    <w:rsid w:val="003B7339"/>
    <w:rsid w:val="003B7A3B"/>
    <w:rsid w:val="003C0845"/>
    <w:rsid w:val="003C1A86"/>
    <w:rsid w:val="003D1E38"/>
    <w:rsid w:val="003D3FEC"/>
    <w:rsid w:val="003D411B"/>
    <w:rsid w:val="003D4ED5"/>
    <w:rsid w:val="003D580F"/>
    <w:rsid w:val="003D7916"/>
    <w:rsid w:val="003E02EF"/>
    <w:rsid w:val="003E0ADD"/>
    <w:rsid w:val="003E4475"/>
    <w:rsid w:val="003E5A44"/>
    <w:rsid w:val="003E7FC4"/>
    <w:rsid w:val="003F1ED2"/>
    <w:rsid w:val="003F52E2"/>
    <w:rsid w:val="003F5AC8"/>
    <w:rsid w:val="003F6571"/>
    <w:rsid w:val="003F751B"/>
    <w:rsid w:val="00401880"/>
    <w:rsid w:val="004031B4"/>
    <w:rsid w:val="00404C65"/>
    <w:rsid w:val="00405127"/>
    <w:rsid w:val="00405B87"/>
    <w:rsid w:val="00420800"/>
    <w:rsid w:val="00420814"/>
    <w:rsid w:val="00420CA0"/>
    <w:rsid w:val="004235BA"/>
    <w:rsid w:val="004261E6"/>
    <w:rsid w:val="00437181"/>
    <w:rsid w:val="0044245C"/>
    <w:rsid w:val="00444B61"/>
    <w:rsid w:val="0045338B"/>
    <w:rsid w:val="004629A8"/>
    <w:rsid w:val="00470643"/>
    <w:rsid w:val="0047124B"/>
    <w:rsid w:val="004745CD"/>
    <w:rsid w:val="00474684"/>
    <w:rsid w:val="00477167"/>
    <w:rsid w:val="004836BE"/>
    <w:rsid w:val="0048536B"/>
    <w:rsid w:val="004A0592"/>
    <w:rsid w:val="004D4BDB"/>
    <w:rsid w:val="004E25D2"/>
    <w:rsid w:val="004E2759"/>
    <w:rsid w:val="004E4AD1"/>
    <w:rsid w:val="004F00B2"/>
    <w:rsid w:val="004F461A"/>
    <w:rsid w:val="004F60E4"/>
    <w:rsid w:val="004F73CC"/>
    <w:rsid w:val="00501D49"/>
    <w:rsid w:val="00503F86"/>
    <w:rsid w:val="0050401C"/>
    <w:rsid w:val="00504D5F"/>
    <w:rsid w:val="00510D35"/>
    <w:rsid w:val="005133EC"/>
    <w:rsid w:val="0051466A"/>
    <w:rsid w:val="00520155"/>
    <w:rsid w:val="00520BAC"/>
    <w:rsid w:val="00524851"/>
    <w:rsid w:val="005257A2"/>
    <w:rsid w:val="00534DA9"/>
    <w:rsid w:val="0053569C"/>
    <w:rsid w:val="00541F7C"/>
    <w:rsid w:val="00544C57"/>
    <w:rsid w:val="005522F5"/>
    <w:rsid w:val="00553132"/>
    <w:rsid w:val="0055627B"/>
    <w:rsid w:val="005616D0"/>
    <w:rsid w:val="00562694"/>
    <w:rsid w:val="00567C21"/>
    <w:rsid w:val="00570499"/>
    <w:rsid w:val="00575150"/>
    <w:rsid w:val="00577682"/>
    <w:rsid w:val="0058202D"/>
    <w:rsid w:val="00583C46"/>
    <w:rsid w:val="00585790"/>
    <w:rsid w:val="005900F6"/>
    <w:rsid w:val="00593CD2"/>
    <w:rsid w:val="005A6EAC"/>
    <w:rsid w:val="005B48FA"/>
    <w:rsid w:val="005C229A"/>
    <w:rsid w:val="005C4E5F"/>
    <w:rsid w:val="005D0531"/>
    <w:rsid w:val="005D5670"/>
    <w:rsid w:val="005D5964"/>
    <w:rsid w:val="005E3831"/>
    <w:rsid w:val="005E39C5"/>
    <w:rsid w:val="005E5747"/>
    <w:rsid w:val="005F1DFC"/>
    <w:rsid w:val="005F243D"/>
    <w:rsid w:val="005F2AFF"/>
    <w:rsid w:val="005F39C4"/>
    <w:rsid w:val="005F4D5C"/>
    <w:rsid w:val="005F676A"/>
    <w:rsid w:val="0060171A"/>
    <w:rsid w:val="0060249B"/>
    <w:rsid w:val="00603CDB"/>
    <w:rsid w:val="00611086"/>
    <w:rsid w:val="00614526"/>
    <w:rsid w:val="0062124C"/>
    <w:rsid w:val="00623CA7"/>
    <w:rsid w:val="00631B9B"/>
    <w:rsid w:val="00646608"/>
    <w:rsid w:val="00647D21"/>
    <w:rsid w:val="0065060B"/>
    <w:rsid w:val="00652205"/>
    <w:rsid w:val="00655C0D"/>
    <w:rsid w:val="0065639E"/>
    <w:rsid w:val="006569F0"/>
    <w:rsid w:val="006625DA"/>
    <w:rsid w:val="0066485F"/>
    <w:rsid w:val="0066626A"/>
    <w:rsid w:val="006707BC"/>
    <w:rsid w:val="006708B0"/>
    <w:rsid w:val="0067766E"/>
    <w:rsid w:val="00685055"/>
    <w:rsid w:val="00685075"/>
    <w:rsid w:val="006858EA"/>
    <w:rsid w:val="00687A5F"/>
    <w:rsid w:val="00687D15"/>
    <w:rsid w:val="00693377"/>
    <w:rsid w:val="006946FA"/>
    <w:rsid w:val="00695595"/>
    <w:rsid w:val="006957FA"/>
    <w:rsid w:val="006A607E"/>
    <w:rsid w:val="006A6854"/>
    <w:rsid w:val="006B509F"/>
    <w:rsid w:val="006B6415"/>
    <w:rsid w:val="006D2A32"/>
    <w:rsid w:val="006D2C13"/>
    <w:rsid w:val="006D74D9"/>
    <w:rsid w:val="006E0C19"/>
    <w:rsid w:val="006E3764"/>
    <w:rsid w:val="006F58D7"/>
    <w:rsid w:val="00702C03"/>
    <w:rsid w:val="00704161"/>
    <w:rsid w:val="00705562"/>
    <w:rsid w:val="007055D2"/>
    <w:rsid w:val="00705995"/>
    <w:rsid w:val="00705FB9"/>
    <w:rsid w:val="0071185A"/>
    <w:rsid w:val="00714044"/>
    <w:rsid w:val="00716583"/>
    <w:rsid w:val="00717FAB"/>
    <w:rsid w:val="0072095E"/>
    <w:rsid w:val="00726403"/>
    <w:rsid w:val="007267C5"/>
    <w:rsid w:val="00727FB6"/>
    <w:rsid w:val="00734C3A"/>
    <w:rsid w:val="007472FD"/>
    <w:rsid w:val="00747DDE"/>
    <w:rsid w:val="00752768"/>
    <w:rsid w:val="00757C25"/>
    <w:rsid w:val="00760CB4"/>
    <w:rsid w:val="00772E73"/>
    <w:rsid w:val="00774F15"/>
    <w:rsid w:val="00776282"/>
    <w:rsid w:val="007800ED"/>
    <w:rsid w:val="00781025"/>
    <w:rsid w:val="00781F30"/>
    <w:rsid w:val="007877A4"/>
    <w:rsid w:val="007941F9"/>
    <w:rsid w:val="00796132"/>
    <w:rsid w:val="007A0DF0"/>
    <w:rsid w:val="007A1087"/>
    <w:rsid w:val="007A5A5D"/>
    <w:rsid w:val="007B3800"/>
    <w:rsid w:val="007C46EE"/>
    <w:rsid w:val="007C570C"/>
    <w:rsid w:val="007D0750"/>
    <w:rsid w:val="007D2ACF"/>
    <w:rsid w:val="007D441D"/>
    <w:rsid w:val="007D4479"/>
    <w:rsid w:val="007E190D"/>
    <w:rsid w:val="007E2DD8"/>
    <w:rsid w:val="007E58F1"/>
    <w:rsid w:val="007F32AF"/>
    <w:rsid w:val="007F4627"/>
    <w:rsid w:val="007F491B"/>
    <w:rsid w:val="007F57C3"/>
    <w:rsid w:val="00800AA1"/>
    <w:rsid w:val="00805CBD"/>
    <w:rsid w:val="008129DF"/>
    <w:rsid w:val="00813513"/>
    <w:rsid w:val="0081451A"/>
    <w:rsid w:val="00814608"/>
    <w:rsid w:val="00832B07"/>
    <w:rsid w:val="0083430B"/>
    <w:rsid w:val="00835F23"/>
    <w:rsid w:val="00843678"/>
    <w:rsid w:val="00844FB9"/>
    <w:rsid w:val="00845037"/>
    <w:rsid w:val="00847023"/>
    <w:rsid w:val="00847C39"/>
    <w:rsid w:val="00850724"/>
    <w:rsid w:val="008553A7"/>
    <w:rsid w:val="008558A2"/>
    <w:rsid w:val="00857180"/>
    <w:rsid w:val="008615A6"/>
    <w:rsid w:val="00861F2E"/>
    <w:rsid w:val="00863979"/>
    <w:rsid w:val="00864EBB"/>
    <w:rsid w:val="00871B83"/>
    <w:rsid w:val="00875265"/>
    <w:rsid w:val="00881D49"/>
    <w:rsid w:val="00885073"/>
    <w:rsid w:val="008856FF"/>
    <w:rsid w:val="008858DE"/>
    <w:rsid w:val="00886D52"/>
    <w:rsid w:val="00891FDB"/>
    <w:rsid w:val="008B4E81"/>
    <w:rsid w:val="008C6A2A"/>
    <w:rsid w:val="008D2FB4"/>
    <w:rsid w:val="008E48B2"/>
    <w:rsid w:val="008E5130"/>
    <w:rsid w:val="008F02B3"/>
    <w:rsid w:val="008F0A8C"/>
    <w:rsid w:val="008F4020"/>
    <w:rsid w:val="008F5B57"/>
    <w:rsid w:val="00900BAB"/>
    <w:rsid w:val="00902D7A"/>
    <w:rsid w:val="00903ACA"/>
    <w:rsid w:val="0090477B"/>
    <w:rsid w:val="00904D4E"/>
    <w:rsid w:val="00910C5C"/>
    <w:rsid w:val="00913793"/>
    <w:rsid w:val="00915D55"/>
    <w:rsid w:val="00920518"/>
    <w:rsid w:val="009216DD"/>
    <w:rsid w:val="009231E2"/>
    <w:rsid w:val="0092467F"/>
    <w:rsid w:val="00924D18"/>
    <w:rsid w:val="00925700"/>
    <w:rsid w:val="00947046"/>
    <w:rsid w:val="00947D0D"/>
    <w:rsid w:val="00950C13"/>
    <w:rsid w:val="009517D7"/>
    <w:rsid w:val="00952382"/>
    <w:rsid w:val="00954A31"/>
    <w:rsid w:val="00964EBF"/>
    <w:rsid w:val="00967A82"/>
    <w:rsid w:val="009728D6"/>
    <w:rsid w:val="00973C54"/>
    <w:rsid w:val="00977297"/>
    <w:rsid w:val="009816E9"/>
    <w:rsid w:val="009823D4"/>
    <w:rsid w:val="00983AD0"/>
    <w:rsid w:val="00984476"/>
    <w:rsid w:val="00990709"/>
    <w:rsid w:val="00992FFC"/>
    <w:rsid w:val="009932FA"/>
    <w:rsid w:val="0099439D"/>
    <w:rsid w:val="009958E7"/>
    <w:rsid w:val="00995AB8"/>
    <w:rsid w:val="0099758E"/>
    <w:rsid w:val="009A3290"/>
    <w:rsid w:val="009A3938"/>
    <w:rsid w:val="009A68F3"/>
    <w:rsid w:val="009B5749"/>
    <w:rsid w:val="009B7629"/>
    <w:rsid w:val="009C3E16"/>
    <w:rsid w:val="009C75F2"/>
    <w:rsid w:val="009D325A"/>
    <w:rsid w:val="009E007F"/>
    <w:rsid w:val="009E4F92"/>
    <w:rsid w:val="009F1265"/>
    <w:rsid w:val="009F1751"/>
    <w:rsid w:val="009F431F"/>
    <w:rsid w:val="009F6916"/>
    <w:rsid w:val="009F7FA8"/>
    <w:rsid w:val="00A10A89"/>
    <w:rsid w:val="00A1265F"/>
    <w:rsid w:val="00A15583"/>
    <w:rsid w:val="00A1699A"/>
    <w:rsid w:val="00A2058B"/>
    <w:rsid w:val="00A22DB8"/>
    <w:rsid w:val="00A2550B"/>
    <w:rsid w:val="00A25BCE"/>
    <w:rsid w:val="00A2656E"/>
    <w:rsid w:val="00A269FE"/>
    <w:rsid w:val="00A2768B"/>
    <w:rsid w:val="00A36FB2"/>
    <w:rsid w:val="00A37437"/>
    <w:rsid w:val="00A40130"/>
    <w:rsid w:val="00A42459"/>
    <w:rsid w:val="00A440A2"/>
    <w:rsid w:val="00A46500"/>
    <w:rsid w:val="00A508C6"/>
    <w:rsid w:val="00A54C24"/>
    <w:rsid w:val="00A56E17"/>
    <w:rsid w:val="00A643ED"/>
    <w:rsid w:val="00A64C54"/>
    <w:rsid w:val="00A67640"/>
    <w:rsid w:val="00A71C86"/>
    <w:rsid w:val="00A721F2"/>
    <w:rsid w:val="00A8008E"/>
    <w:rsid w:val="00A80207"/>
    <w:rsid w:val="00A9042A"/>
    <w:rsid w:val="00A91475"/>
    <w:rsid w:val="00A91556"/>
    <w:rsid w:val="00A94B99"/>
    <w:rsid w:val="00A977A8"/>
    <w:rsid w:val="00A97C6D"/>
    <w:rsid w:val="00A97E8A"/>
    <w:rsid w:val="00AA085A"/>
    <w:rsid w:val="00AA088A"/>
    <w:rsid w:val="00AA0ED5"/>
    <w:rsid w:val="00AA260D"/>
    <w:rsid w:val="00AA2698"/>
    <w:rsid w:val="00AA425C"/>
    <w:rsid w:val="00AA7E9A"/>
    <w:rsid w:val="00AB258E"/>
    <w:rsid w:val="00AB7222"/>
    <w:rsid w:val="00AC34A2"/>
    <w:rsid w:val="00AC7C7A"/>
    <w:rsid w:val="00AD0E84"/>
    <w:rsid w:val="00AD37E8"/>
    <w:rsid w:val="00AD4491"/>
    <w:rsid w:val="00AD6B73"/>
    <w:rsid w:val="00AD73C7"/>
    <w:rsid w:val="00AE0489"/>
    <w:rsid w:val="00AE4A74"/>
    <w:rsid w:val="00AF1A93"/>
    <w:rsid w:val="00AF390D"/>
    <w:rsid w:val="00AF51B0"/>
    <w:rsid w:val="00AF7794"/>
    <w:rsid w:val="00AF7C39"/>
    <w:rsid w:val="00B0091D"/>
    <w:rsid w:val="00B0386D"/>
    <w:rsid w:val="00B04021"/>
    <w:rsid w:val="00B060EF"/>
    <w:rsid w:val="00B06560"/>
    <w:rsid w:val="00B06906"/>
    <w:rsid w:val="00B06C7F"/>
    <w:rsid w:val="00B132B9"/>
    <w:rsid w:val="00B1370B"/>
    <w:rsid w:val="00B33B9E"/>
    <w:rsid w:val="00B35DF8"/>
    <w:rsid w:val="00B37313"/>
    <w:rsid w:val="00B43BBD"/>
    <w:rsid w:val="00B462B1"/>
    <w:rsid w:val="00B47BDE"/>
    <w:rsid w:val="00B50A1B"/>
    <w:rsid w:val="00B5141E"/>
    <w:rsid w:val="00B51F64"/>
    <w:rsid w:val="00B55676"/>
    <w:rsid w:val="00B5681E"/>
    <w:rsid w:val="00B57F3F"/>
    <w:rsid w:val="00B61F0F"/>
    <w:rsid w:val="00B66BD3"/>
    <w:rsid w:val="00B67DA3"/>
    <w:rsid w:val="00B71A65"/>
    <w:rsid w:val="00B71F60"/>
    <w:rsid w:val="00B7328B"/>
    <w:rsid w:val="00B81A25"/>
    <w:rsid w:val="00B8366F"/>
    <w:rsid w:val="00B84FF9"/>
    <w:rsid w:val="00BA2ED7"/>
    <w:rsid w:val="00BA7482"/>
    <w:rsid w:val="00BA7BA0"/>
    <w:rsid w:val="00BB5962"/>
    <w:rsid w:val="00BD4A9C"/>
    <w:rsid w:val="00BD5C69"/>
    <w:rsid w:val="00BD7798"/>
    <w:rsid w:val="00BE07B4"/>
    <w:rsid w:val="00BE26CA"/>
    <w:rsid w:val="00BE7154"/>
    <w:rsid w:val="00BF2027"/>
    <w:rsid w:val="00BF26D0"/>
    <w:rsid w:val="00BF6B5E"/>
    <w:rsid w:val="00C04D34"/>
    <w:rsid w:val="00C1116A"/>
    <w:rsid w:val="00C11388"/>
    <w:rsid w:val="00C11982"/>
    <w:rsid w:val="00C1379F"/>
    <w:rsid w:val="00C139CA"/>
    <w:rsid w:val="00C17D9E"/>
    <w:rsid w:val="00C237E4"/>
    <w:rsid w:val="00C3084C"/>
    <w:rsid w:val="00C31011"/>
    <w:rsid w:val="00C326FA"/>
    <w:rsid w:val="00C41F5E"/>
    <w:rsid w:val="00C43AC0"/>
    <w:rsid w:val="00C50ED4"/>
    <w:rsid w:val="00C55264"/>
    <w:rsid w:val="00C562E6"/>
    <w:rsid w:val="00C5648B"/>
    <w:rsid w:val="00C56DE7"/>
    <w:rsid w:val="00C6440E"/>
    <w:rsid w:val="00C71261"/>
    <w:rsid w:val="00C73A3B"/>
    <w:rsid w:val="00C827C3"/>
    <w:rsid w:val="00C8363F"/>
    <w:rsid w:val="00C91025"/>
    <w:rsid w:val="00C91E1C"/>
    <w:rsid w:val="00C92766"/>
    <w:rsid w:val="00C92EC2"/>
    <w:rsid w:val="00C93BAC"/>
    <w:rsid w:val="00CB55F1"/>
    <w:rsid w:val="00CB5BB3"/>
    <w:rsid w:val="00CB7709"/>
    <w:rsid w:val="00CC186F"/>
    <w:rsid w:val="00CC3F01"/>
    <w:rsid w:val="00CC69AC"/>
    <w:rsid w:val="00CD6D0C"/>
    <w:rsid w:val="00CE1078"/>
    <w:rsid w:val="00CE2C92"/>
    <w:rsid w:val="00CE6D77"/>
    <w:rsid w:val="00CF0A9C"/>
    <w:rsid w:val="00CF4F28"/>
    <w:rsid w:val="00CF56AA"/>
    <w:rsid w:val="00CF6FB7"/>
    <w:rsid w:val="00D00A6E"/>
    <w:rsid w:val="00D06ECF"/>
    <w:rsid w:val="00D17449"/>
    <w:rsid w:val="00D22EA5"/>
    <w:rsid w:val="00D2579D"/>
    <w:rsid w:val="00D25D9F"/>
    <w:rsid w:val="00D27D92"/>
    <w:rsid w:val="00D36397"/>
    <w:rsid w:val="00D363E8"/>
    <w:rsid w:val="00D36970"/>
    <w:rsid w:val="00D425E4"/>
    <w:rsid w:val="00D42B48"/>
    <w:rsid w:val="00D43CAD"/>
    <w:rsid w:val="00D451EA"/>
    <w:rsid w:val="00D47119"/>
    <w:rsid w:val="00D50EAE"/>
    <w:rsid w:val="00D656E9"/>
    <w:rsid w:val="00D70388"/>
    <w:rsid w:val="00D7199C"/>
    <w:rsid w:val="00D81494"/>
    <w:rsid w:val="00D83AEA"/>
    <w:rsid w:val="00D874CE"/>
    <w:rsid w:val="00D92007"/>
    <w:rsid w:val="00D9268E"/>
    <w:rsid w:val="00D93CA9"/>
    <w:rsid w:val="00D943ED"/>
    <w:rsid w:val="00DA3EA3"/>
    <w:rsid w:val="00DA6044"/>
    <w:rsid w:val="00DA6976"/>
    <w:rsid w:val="00DA7F0C"/>
    <w:rsid w:val="00DB268F"/>
    <w:rsid w:val="00DB33F8"/>
    <w:rsid w:val="00DB76A1"/>
    <w:rsid w:val="00DB7A46"/>
    <w:rsid w:val="00DC1766"/>
    <w:rsid w:val="00DD0FB2"/>
    <w:rsid w:val="00DE431C"/>
    <w:rsid w:val="00DE6319"/>
    <w:rsid w:val="00DE7159"/>
    <w:rsid w:val="00DF0C9C"/>
    <w:rsid w:val="00DF4C48"/>
    <w:rsid w:val="00E02C00"/>
    <w:rsid w:val="00E033E4"/>
    <w:rsid w:val="00E115DA"/>
    <w:rsid w:val="00E145D8"/>
    <w:rsid w:val="00E16453"/>
    <w:rsid w:val="00E17A97"/>
    <w:rsid w:val="00E23313"/>
    <w:rsid w:val="00E244BF"/>
    <w:rsid w:val="00E3281B"/>
    <w:rsid w:val="00E3642E"/>
    <w:rsid w:val="00E42D43"/>
    <w:rsid w:val="00E46443"/>
    <w:rsid w:val="00E468A8"/>
    <w:rsid w:val="00E54BD2"/>
    <w:rsid w:val="00E60243"/>
    <w:rsid w:val="00E607E1"/>
    <w:rsid w:val="00E6285A"/>
    <w:rsid w:val="00E65740"/>
    <w:rsid w:val="00E672ED"/>
    <w:rsid w:val="00E741E3"/>
    <w:rsid w:val="00E754A0"/>
    <w:rsid w:val="00E75951"/>
    <w:rsid w:val="00E8529D"/>
    <w:rsid w:val="00E879AC"/>
    <w:rsid w:val="00E92C9D"/>
    <w:rsid w:val="00E94D5A"/>
    <w:rsid w:val="00E974E7"/>
    <w:rsid w:val="00EA0BAF"/>
    <w:rsid w:val="00EA32D3"/>
    <w:rsid w:val="00EA6484"/>
    <w:rsid w:val="00EA686B"/>
    <w:rsid w:val="00EC6441"/>
    <w:rsid w:val="00EC6BE7"/>
    <w:rsid w:val="00ED3A8A"/>
    <w:rsid w:val="00ED697A"/>
    <w:rsid w:val="00EE3C66"/>
    <w:rsid w:val="00EF08ED"/>
    <w:rsid w:val="00EF630B"/>
    <w:rsid w:val="00F00EBD"/>
    <w:rsid w:val="00F0724F"/>
    <w:rsid w:val="00F07E8C"/>
    <w:rsid w:val="00F14A4C"/>
    <w:rsid w:val="00F16817"/>
    <w:rsid w:val="00F2515C"/>
    <w:rsid w:val="00F2766F"/>
    <w:rsid w:val="00F27DC4"/>
    <w:rsid w:val="00F36541"/>
    <w:rsid w:val="00F601A4"/>
    <w:rsid w:val="00F71DC1"/>
    <w:rsid w:val="00F73E46"/>
    <w:rsid w:val="00F745C2"/>
    <w:rsid w:val="00F75D26"/>
    <w:rsid w:val="00F86566"/>
    <w:rsid w:val="00FA1D05"/>
    <w:rsid w:val="00FA2942"/>
    <w:rsid w:val="00FA33B0"/>
    <w:rsid w:val="00FA368E"/>
    <w:rsid w:val="00FA5E83"/>
    <w:rsid w:val="00FB2300"/>
    <w:rsid w:val="00FC63A2"/>
    <w:rsid w:val="00FD299D"/>
    <w:rsid w:val="00FD643F"/>
    <w:rsid w:val="00FD7F17"/>
    <w:rsid w:val="00FE1D62"/>
    <w:rsid w:val="00FE5058"/>
    <w:rsid w:val="00FE570A"/>
    <w:rsid w:val="00FF2E06"/>
    <w:rsid w:val="00FF3A15"/>
    <w:rsid w:val="00FF3C35"/>
    <w:rsid w:val="00FF49F7"/>
    <w:rsid w:val="00FF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2EB"/>
  <w15:chartTrackingRefBased/>
  <w15:docId w15:val="{BCF7207E-F2F5-48BF-924C-2FA3A53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16"/>
    <w:pPr>
      <w:spacing w:line="252" w:lineRule="auto"/>
      <w:jc w:val="both"/>
    </w:pPr>
    <w:rPr>
      <w:rFonts w:eastAsiaTheme="minorEastAsia"/>
      <w:lang w:eastAsia="en-GB"/>
    </w:rPr>
  </w:style>
  <w:style w:type="paragraph" w:styleId="Heading1">
    <w:name w:val="heading 1"/>
    <w:basedOn w:val="Normal"/>
    <w:next w:val="Normal"/>
    <w:link w:val="Heading1Char"/>
    <w:autoRedefine/>
    <w:uiPriority w:val="9"/>
    <w:qFormat/>
    <w:rsid w:val="000E54DF"/>
    <w:pPr>
      <w:outlineLvl w:val="0"/>
    </w:pPr>
    <w:rPr>
      <w:b/>
      <w:smallCaps/>
      <w:sz w:val="28"/>
      <w:szCs w:val="28"/>
    </w:rPr>
  </w:style>
  <w:style w:type="paragraph" w:styleId="Heading2">
    <w:name w:val="heading 2"/>
    <w:basedOn w:val="Normal"/>
    <w:next w:val="Normal"/>
    <w:link w:val="Heading2Char"/>
    <w:autoRedefine/>
    <w:uiPriority w:val="9"/>
    <w:unhideWhenUsed/>
    <w:qFormat/>
    <w:rsid w:val="00C1379F"/>
    <w:pPr>
      <w:spacing w:line="240" w:lineRule="auto"/>
      <w:contextualSpacing/>
      <w:outlineLvl w:val="1"/>
    </w:pPr>
    <w:rPr>
      <w:rFonts w:asciiTheme="majorHAnsi" w:hAnsiTheme="majorHAnsi"/>
      <w:b/>
      <w:color w:val="0D0D0D" w:themeColor="text1" w:themeTint="F2"/>
      <w:sz w:val="24"/>
    </w:rPr>
  </w:style>
  <w:style w:type="paragraph" w:styleId="Heading3">
    <w:name w:val="heading 3"/>
    <w:basedOn w:val="Normal"/>
    <w:next w:val="Normal"/>
    <w:link w:val="Heading3Char"/>
    <w:autoRedefine/>
    <w:uiPriority w:val="9"/>
    <w:unhideWhenUsed/>
    <w:qFormat/>
    <w:rsid w:val="000E54DF"/>
    <w:pPr>
      <w:outlineLvl w:val="2"/>
    </w:pPr>
    <w:rPr>
      <w:b/>
      <w:i/>
      <w:sz w:val="24"/>
      <w:szCs w:val="24"/>
    </w:rPr>
  </w:style>
  <w:style w:type="paragraph" w:styleId="Heading4">
    <w:name w:val="heading 4"/>
    <w:basedOn w:val="Normal"/>
    <w:next w:val="Normal"/>
    <w:link w:val="Heading4Char"/>
    <w:autoRedefine/>
    <w:uiPriority w:val="9"/>
    <w:unhideWhenUsed/>
    <w:qFormat/>
    <w:rsid w:val="000E54DF"/>
    <w:pPr>
      <w:outlineLvl w:val="3"/>
    </w:pPr>
    <w:rPr>
      <w:i/>
      <w:sz w:val="24"/>
      <w:szCs w:val="24"/>
    </w:rPr>
  </w:style>
  <w:style w:type="paragraph" w:styleId="Heading5">
    <w:name w:val="heading 5"/>
    <w:basedOn w:val="Normal"/>
    <w:next w:val="Normal"/>
    <w:link w:val="Heading5Char"/>
    <w:uiPriority w:val="9"/>
    <w:semiHidden/>
    <w:unhideWhenUsed/>
    <w:qFormat/>
    <w:rsid w:val="000E54DF"/>
    <w:pPr>
      <w:keepNext/>
      <w:keepLines/>
      <w:numPr>
        <w:ilvl w:val="4"/>
        <w:numId w:val="1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0E54DF"/>
    <w:pPr>
      <w:keepNext/>
      <w:keepLines/>
      <w:numPr>
        <w:ilvl w:val="5"/>
        <w:numId w:val="1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E54DF"/>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54DF"/>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54D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DF"/>
    <w:rPr>
      <w:b/>
      <w:smallCaps/>
      <w:sz w:val="28"/>
      <w:szCs w:val="28"/>
    </w:rPr>
  </w:style>
  <w:style w:type="character" w:customStyle="1" w:styleId="Heading2Char">
    <w:name w:val="Heading 2 Char"/>
    <w:basedOn w:val="DefaultParagraphFont"/>
    <w:link w:val="Heading2"/>
    <w:uiPriority w:val="9"/>
    <w:rsid w:val="00C1379F"/>
    <w:rPr>
      <w:rFonts w:asciiTheme="majorHAnsi" w:eastAsiaTheme="minorEastAsia" w:hAnsiTheme="majorHAnsi"/>
      <w:b/>
      <w:color w:val="0D0D0D" w:themeColor="text1" w:themeTint="F2"/>
      <w:sz w:val="24"/>
      <w:lang w:eastAsia="en-GB"/>
    </w:rPr>
  </w:style>
  <w:style w:type="character" w:customStyle="1" w:styleId="Heading3Char">
    <w:name w:val="Heading 3 Char"/>
    <w:basedOn w:val="DefaultParagraphFont"/>
    <w:link w:val="Heading3"/>
    <w:uiPriority w:val="9"/>
    <w:rsid w:val="000E54DF"/>
    <w:rPr>
      <w:b/>
      <w:i/>
      <w:sz w:val="24"/>
      <w:szCs w:val="24"/>
    </w:rPr>
  </w:style>
  <w:style w:type="paragraph" w:styleId="Title">
    <w:name w:val="Title"/>
    <w:basedOn w:val="Normal"/>
    <w:next w:val="Normal"/>
    <w:link w:val="TitleChar"/>
    <w:autoRedefine/>
    <w:uiPriority w:val="10"/>
    <w:qFormat/>
    <w:rsid w:val="00950C13"/>
    <w:pPr>
      <w:spacing w:after="0" w:line="240" w:lineRule="auto"/>
      <w:contextualSpacing/>
    </w:pPr>
    <w:rPr>
      <w:rFonts w:asciiTheme="majorHAnsi" w:eastAsiaTheme="majorEastAsia" w:hAnsiTheme="majorHAnsi" w:cstheme="majorBidi"/>
      <w:b/>
      <w:color w:val="000000" w:themeColor="text1"/>
      <w:spacing w:val="-15"/>
      <w:sz w:val="32"/>
    </w:rPr>
  </w:style>
  <w:style w:type="character" w:customStyle="1" w:styleId="TitleChar">
    <w:name w:val="Title Char"/>
    <w:basedOn w:val="DefaultParagraphFont"/>
    <w:link w:val="Title"/>
    <w:uiPriority w:val="10"/>
    <w:rsid w:val="00950C13"/>
    <w:rPr>
      <w:rFonts w:asciiTheme="majorHAnsi" w:eastAsiaTheme="majorEastAsia" w:hAnsiTheme="majorHAnsi" w:cstheme="majorBidi"/>
      <w:b/>
      <w:color w:val="000000" w:themeColor="text1"/>
      <w:spacing w:val="-15"/>
      <w:sz w:val="32"/>
      <w:lang w:eastAsia="en-GB"/>
    </w:rPr>
  </w:style>
  <w:style w:type="character" w:customStyle="1" w:styleId="Heading4Char">
    <w:name w:val="Heading 4 Char"/>
    <w:basedOn w:val="DefaultParagraphFont"/>
    <w:link w:val="Heading4"/>
    <w:uiPriority w:val="9"/>
    <w:rsid w:val="000E54DF"/>
    <w:rPr>
      <w:i/>
      <w:sz w:val="24"/>
      <w:szCs w:val="24"/>
    </w:rPr>
  </w:style>
  <w:style w:type="character" w:customStyle="1" w:styleId="Heading5Char">
    <w:name w:val="Heading 5 Char"/>
    <w:basedOn w:val="DefaultParagraphFont"/>
    <w:link w:val="Heading5"/>
    <w:uiPriority w:val="9"/>
    <w:semiHidden/>
    <w:rsid w:val="000E54DF"/>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0E54DF"/>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0E54D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E54D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E54DF"/>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semiHidden/>
    <w:unhideWhenUsed/>
    <w:qFormat/>
    <w:rsid w:val="000E54DF"/>
    <w:pPr>
      <w:spacing w:line="240" w:lineRule="auto"/>
    </w:pPr>
    <w:rPr>
      <w:i/>
      <w:iCs/>
      <w:color w:val="44546A" w:themeColor="text2"/>
      <w:sz w:val="18"/>
      <w:szCs w:val="18"/>
    </w:rPr>
  </w:style>
  <w:style w:type="paragraph" w:styleId="Subtitle">
    <w:name w:val="Subtitle"/>
    <w:basedOn w:val="Normal"/>
    <w:next w:val="Normal"/>
    <w:link w:val="SubtitleChar"/>
    <w:uiPriority w:val="11"/>
    <w:qFormat/>
    <w:rsid w:val="000E54D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E54DF"/>
    <w:rPr>
      <w:rFonts w:eastAsiaTheme="minorEastAsia"/>
      <w:color w:val="5A5A5A" w:themeColor="text1" w:themeTint="A5"/>
      <w:spacing w:val="10"/>
      <w:lang w:val="en-US"/>
    </w:rPr>
  </w:style>
  <w:style w:type="character" w:styleId="Strong">
    <w:name w:val="Strong"/>
    <w:basedOn w:val="DefaultParagraphFont"/>
    <w:uiPriority w:val="22"/>
    <w:qFormat/>
    <w:rsid w:val="000E54DF"/>
    <w:rPr>
      <w:rFonts w:ascii="Palatino Linotype" w:hAnsi="Palatino Linotype"/>
      <w:b/>
      <w:bCs/>
      <w:color w:val="000000" w:themeColor="text1"/>
      <w:sz w:val="22"/>
    </w:rPr>
  </w:style>
  <w:style w:type="character" w:styleId="Emphasis">
    <w:name w:val="Emphasis"/>
    <w:basedOn w:val="DefaultParagraphFont"/>
    <w:uiPriority w:val="20"/>
    <w:qFormat/>
    <w:rsid w:val="000E54DF"/>
    <w:rPr>
      <w:i/>
      <w:iCs/>
      <w:color w:val="auto"/>
    </w:rPr>
  </w:style>
  <w:style w:type="paragraph" w:styleId="NoSpacing">
    <w:name w:val="No Spacing"/>
    <w:link w:val="NoSpacingChar"/>
    <w:uiPriority w:val="1"/>
    <w:qFormat/>
    <w:rsid w:val="000E54DF"/>
    <w:pPr>
      <w:spacing w:after="0" w:line="240" w:lineRule="auto"/>
    </w:pPr>
  </w:style>
  <w:style w:type="character" w:customStyle="1" w:styleId="NoSpacingChar">
    <w:name w:val="No Spacing Char"/>
    <w:basedOn w:val="DefaultParagraphFont"/>
    <w:link w:val="NoSpacing"/>
    <w:uiPriority w:val="1"/>
    <w:rsid w:val="000E54DF"/>
  </w:style>
  <w:style w:type="paragraph" w:styleId="ListParagraph">
    <w:name w:val="List Paragraph"/>
    <w:basedOn w:val="Normal"/>
    <w:link w:val="ListParagraphChar"/>
    <w:uiPriority w:val="34"/>
    <w:qFormat/>
    <w:rsid w:val="000E54DF"/>
    <w:pPr>
      <w:ind w:left="720"/>
      <w:contextualSpacing/>
    </w:pPr>
  </w:style>
  <w:style w:type="character" w:customStyle="1" w:styleId="ListParagraphChar">
    <w:name w:val="List Paragraph Char"/>
    <w:basedOn w:val="DefaultParagraphFont"/>
    <w:link w:val="ListParagraph"/>
    <w:uiPriority w:val="34"/>
    <w:rsid w:val="000E54DF"/>
    <w:rPr>
      <w:lang w:val="en-US"/>
    </w:rPr>
  </w:style>
  <w:style w:type="paragraph" w:styleId="Quote">
    <w:name w:val="Quote"/>
    <w:basedOn w:val="Normal"/>
    <w:next w:val="Normal"/>
    <w:link w:val="QuoteChar"/>
    <w:uiPriority w:val="29"/>
    <w:qFormat/>
    <w:rsid w:val="000E54DF"/>
    <w:pPr>
      <w:spacing w:before="160"/>
      <w:ind w:left="720" w:right="720"/>
    </w:pPr>
    <w:rPr>
      <w:i/>
      <w:iCs/>
      <w:color w:val="000000" w:themeColor="text1"/>
    </w:rPr>
  </w:style>
  <w:style w:type="character" w:customStyle="1" w:styleId="QuoteChar">
    <w:name w:val="Quote Char"/>
    <w:basedOn w:val="DefaultParagraphFont"/>
    <w:link w:val="Quote"/>
    <w:uiPriority w:val="29"/>
    <w:rsid w:val="000E54DF"/>
    <w:rPr>
      <w:rFonts w:eastAsiaTheme="minorEastAsia"/>
      <w:i/>
      <w:iCs/>
      <w:color w:val="000000" w:themeColor="text1"/>
      <w:lang w:val="en-US"/>
    </w:rPr>
  </w:style>
  <w:style w:type="paragraph" w:styleId="IntenseQuote">
    <w:name w:val="Intense Quote"/>
    <w:basedOn w:val="Normal"/>
    <w:next w:val="Normal"/>
    <w:link w:val="IntenseQuoteChar"/>
    <w:uiPriority w:val="30"/>
    <w:qFormat/>
    <w:rsid w:val="000E54D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E54DF"/>
    <w:rPr>
      <w:rFonts w:eastAsiaTheme="minorEastAsia"/>
      <w:color w:val="000000" w:themeColor="text1"/>
      <w:shd w:val="clear" w:color="auto" w:fill="F2F2F2" w:themeFill="background1" w:themeFillShade="F2"/>
      <w:lang w:val="en-US"/>
    </w:rPr>
  </w:style>
  <w:style w:type="character" w:styleId="SubtleEmphasis">
    <w:name w:val="Subtle Emphasis"/>
    <w:basedOn w:val="DefaultParagraphFont"/>
    <w:uiPriority w:val="19"/>
    <w:qFormat/>
    <w:rsid w:val="000E54DF"/>
    <w:rPr>
      <w:i/>
      <w:iCs/>
      <w:color w:val="404040" w:themeColor="text1" w:themeTint="BF"/>
    </w:rPr>
  </w:style>
  <w:style w:type="character" w:styleId="IntenseEmphasis">
    <w:name w:val="Intense Emphasis"/>
    <w:basedOn w:val="DefaultParagraphFont"/>
    <w:uiPriority w:val="21"/>
    <w:qFormat/>
    <w:rsid w:val="000E54DF"/>
    <w:rPr>
      <w:b/>
      <w:bCs/>
      <w:i/>
      <w:iCs/>
      <w:caps/>
    </w:rPr>
  </w:style>
  <w:style w:type="character" w:styleId="SubtleReference">
    <w:name w:val="Subtle Reference"/>
    <w:basedOn w:val="DefaultParagraphFont"/>
    <w:uiPriority w:val="31"/>
    <w:qFormat/>
    <w:rsid w:val="000E54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54DF"/>
    <w:rPr>
      <w:b/>
      <w:bCs/>
      <w:smallCaps/>
      <w:u w:val="single"/>
    </w:rPr>
  </w:style>
  <w:style w:type="character" w:styleId="BookTitle">
    <w:name w:val="Book Title"/>
    <w:basedOn w:val="DefaultParagraphFont"/>
    <w:uiPriority w:val="33"/>
    <w:qFormat/>
    <w:rsid w:val="000E54DF"/>
    <w:rPr>
      <w:b w:val="0"/>
      <w:bCs w:val="0"/>
      <w:smallCaps/>
      <w:spacing w:val="5"/>
    </w:rPr>
  </w:style>
  <w:style w:type="paragraph" w:styleId="TOCHeading">
    <w:name w:val="TOC Heading"/>
    <w:basedOn w:val="Heading1"/>
    <w:next w:val="Normal"/>
    <w:uiPriority w:val="39"/>
    <w:semiHidden/>
    <w:unhideWhenUsed/>
    <w:qFormat/>
    <w:rsid w:val="000E54DF"/>
    <w:pPr>
      <w:outlineLvl w:val="9"/>
    </w:pPr>
  </w:style>
  <w:style w:type="character" w:customStyle="1" w:styleId="s2">
    <w:name w:val="s2"/>
    <w:basedOn w:val="DefaultParagraphFont"/>
    <w:rsid w:val="009C3E16"/>
    <w:rPr>
      <w:rFonts w:ascii=".SFUIText" w:hAnsi=".SFUIText" w:hint="default"/>
      <w:b w:val="0"/>
      <w:bCs w:val="0"/>
      <w:i w:val="0"/>
      <w:iCs w:val="0"/>
      <w:sz w:val="34"/>
      <w:szCs w:val="34"/>
    </w:rPr>
  </w:style>
  <w:style w:type="character" w:customStyle="1" w:styleId="fontstyle01">
    <w:name w:val="fontstyle01"/>
    <w:basedOn w:val="DefaultParagraphFont"/>
    <w:rsid w:val="0026081B"/>
    <w:rPr>
      <w:rFonts w:ascii="AdvT108" w:hAnsi="AdvT108" w:hint="default"/>
      <w:b w:val="0"/>
      <w:bCs w:val="0"/>
      <w:i w:val="0"/>
      <w:iCs w:val="0"/>
      <w:color w:val="242021"/>
      <w:sz w:val="22"/>
      <w:szCs w:val="22"/>
    </w:rPr>
  </w:style>
  <w:style w:type="character" w:customStyle="1" w:styleId="apple-converted-space">
    <w:name w:val="apple-converted-space"/>
    <w:basedOn w:val="DefaultParagraphFont"/>
    <w:rsid w:val="00A91556"/>
  </w:style>
  <w:style w:type="paragraph" w:styleId="FootnoteText">
    <w:name w:val="footnote text"/>
    <w:basedOn w:val="Normal"/>
    <w:link w:val="FootnoteTextChar"/>
    <w:uiPriority w:val="99"/>
    <w:semiHidden/>
    <w:unhideWhenUsed/>
    <w:rsid w:val="00EA6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B"/>
    <w:rPr>
      <w:rFonts w:eastAsiaTheme="minorEastAsia"/>
      <w:sz w:val="20"/>
      <w:szCs w:val="20"/>
      <w:lang w:eastAsia="en-GB"/>
    </w:rPr>
  </w:style>
  <w:style w:type="character" w:styleId="FootnoteReference">
    <w:name w:val="footnote reference"/>
    <w:basedOn w:val="DefaultParagraphFont"/>
    <w:uiPriority w:val="99"/>
    <w:semiHidden/>
    <w:unhideWhenUsed/>
    <w:rsid w:val="00EA686B"/>
    <w:rPr>
      <w:vertAlign w:val="superscript"/>
    </w:rPr>
  </w:style>
  <w:style w:type="character" w:customStyle="1" w:styleId="s1">
    <w:name w:val="s1"/>
    <w:basedOn w:val="DefaultParagraphFont"/>
    <w:rsid w:val="00E754A0"/>
    <w:rPr>
      <w:rFonts w:ascii=".SFUIText-Bold" w:hAnsi=".SFUIText-Bold" w:hint="default"/>
      <w:b/>
      <w:bCs/>
      <w:i w:val="0"/>
      <w:iCs w:val="0"/>
      <w:sz w:val="34"/>
      <w:szCs w:val="34"/>
    </w:rPr>
  </w:style>
  <w:style w:type="character" w:customStyle="1" w:styleId="fontstyle21">
    <w:name w:val="fontstyle21"/>
    <w:basedOn w:val="DefaultParagraphFont"/>
    <w:rsid w:val="004E4AD1"/>
    <w:rPr>
      <w:rFonts w:ascii="LwqxhtGalliardStd-Italic" w:hAnsi="LwqxhtGalliardStd-Italic" w:hint="default"/>
      <w:b w:val="0"/>
      <w:bCs w:val="0"/>
      <w:i/>
      <w:iCs/>
      <w:color w:val="242021"/>
      <w:sz w:val="18"/>
      <w:szCs w:val="18"/>
    </w:rPr>
  </w:style>
  <w:style w:type="character" w:customStyle="1" w:styleId="st">
    <w:name w:val="st"/>
    <w:basedOn w:val="DefaultParagraphFont"/>
    <w:rsid w:val="00194D37"/>
  </w:style>
  <w:style w:type="paragraph" w:styleId="HTMLPreformatted">
    <w:name w:val="HTML Preformatted"/>
    <w:basedOn w:val="Normal"/>
    <w:link w:val="HTMLPreformattedChar"/>
    <w:uiPriority w:val="99"/>
    <w:unhideWhenUsed/>
    <w:rsid w:val="0038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1ED4"/>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111CB"/>
    <w:rPr>
      <w:color w:val="0000FF"/>
      <w:u w:val="single"/>
    </w:rPr>
  </w:style>
  <w:style w:type="paragraph" w:styleId="Header">
    <w:name w:val="header"/>
    <w:basedOn w:val="Normal"/>
    <w:link w:val="HeaderChar"/>
    <w:uiPriority w:val="99"/>
    <w:unhideWhenUsed/>
    <w:rsid w:val="0011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0E7"/>
    <w:rPr>
      <w:rFonts w:eastAsiaTheme="minorEastAsia"/>
      <w:lang w:eastAsia="en-GB"/>
    </w:rPr>
  </w:style>
  <w:style w:type="paragraph" w:styleId="Footer">
    <w:name w:val="footer"/>
    <w:basedOn w:val="Normal"/>
    <w:link w:val="FooterChar"/>
    <w:uiPriority w:val="99"/>
    <w:unhideWhenUsed/>
    <w:rsid w:val="0011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0E7"/>
    <w:rPr>
      <w:rFonts w:eastAsiaTheme="minorEastAsia"/>
      <w:lang w:eastAsia="en-GB"/>
    </w:rPr>
  </w:style>
  <w:style w:type="character" w:customStyle="1" w:styleId="fontstyle31">
    <w:name w:val="fontstyle31"/>
    <w:basedOn w:val="DefaultParagraphFont"/>
    <w:rsid w:val="00781025"/>
    <w:rPr>
      <w:rFonts w:ascii="AdvOTa6d68ffe+20" w:hAnsi="AdvOTa6d68ffe+20" w:hint="default"/>
      <w:b w:val="0"/>
      <w:bCs w:val="0"/>
      <w:i w:val="0"/>
      <w:iCs w:val="0"/>
      <w:color w:val="000000"/>
      <w:sz w:val="30"/>
      <w:szCs w:val="30"/>
    </w:rPr>
  </w:style>
  <w:style w:type="character" w:styleId="HTMLCite">
    <w:name w:val="HTML Cite"/>
    <w:basedOn w:val="DefaultParagraphFont"/>
    <w:uiPriority w:val="99"/>
    <w:semiHidden/>
    <w:unhideWhenUsed/>
    <w:rsid w:val="00781025"/>
    <w:rPr>
      <w:i/>
      <w:iCs/>
    </w:rPr>
  </w:style>
  <w:style w:type="character" w:customStyle="1" w:styleId="fontstyle11">
    <w:name w:val="fontstyle11"/>
    <w:basedOn w:val="DefaultParagraphFont"/>
    <w:rsid w:val="00CB7709"/>
    <w:rPr>
      <w:rFonts w:ascii="SPPhotina-Regular" w:hAnsi="SPPhotina-Regular" w:hint="default"/>
      <w:b w:val="0"/>
      <w:bCs w:val="0"/>
      <w:i w:val="0"/>
      <w:iCs w:val="0"/>
      <w:color w:val="000000"/>
      <w:sz w:val="20"/>
      <w:szCs w:val="20"/>
    </w:rPr>
  </w:style>
  <w:style w:type="character" w:styleId="CommentReference">
    <w:name w:val="annotation reference"/>
    <w:basedOn w:val="DefaultParagraphFont"/>
    <w:uiPriority w:val="99"/>
    <w:semiHidden/>
    <w:unhideWhenUsed/>
    <w:rsid w:val="000D43A4"/>
    <w:rPr>
      <w:sz w:val="16"/>
      <w:szCs w:val="16"/>
    </w:rPr>
  </w:style>
  <w:style w:type="paragraph" w:styleId="CommentText">
    <w:name w:val="annotation text"/>
    <w:basedOn w:val="Normal"/>
    <w:link w:val="CommentTextChar"/>
    <w:uiPriority w:val="99"/>
    <w:unhideWhenUsed/>
    <w:rsid w:val="000D43A4"/>
    <w:pPr>
      <w:spacing w:line="240" w:lineRule="auto"/>
    </w:pPr>
    <w:rPr>
      <w:sz w:val="20"/>
      <w:szCs w:val="20"/>
    </w:rPr>
  </w:style>
  <w:style w:type="character" w:customStyle="1" w:styleId="CommentTextChar">
    <w:name w:val="Comment Text Char"/>
    <w:basedOn w:val="DefaultParagraphFont"/>
    <w:link w:val="CommentText"/>
    <w:uiPriority w:val="99"/>
    <w:rsid w:val="000D43A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D43A4"/>
    <w:rPr>
      <w:b/>
      <w:bCs/>
    </w:rPr>
  </w:style>
  <w:style w:type="character" w:customStyle="1" w:styleId="CommentSubjectChar">
    <w:name w:val="Comment Subject Char"/>
    <w:basedOn w:val="CommentTextChar"/>
    <w:link w:val="CommentSubject"/>
    <w:uiPriority w:val="99"/>
    <w:semiHidden/>
    <w:rsid w:val="000D43A4"/>
    <w:rPr>
      <w:rFonts w:eastAsiaTheme="minorEastAsia"/>
      <w:b/>
      <w:bCs/>
      <w:sz w:val="20"/>
      <w:szCs w:val="20"/>
      <w:lang w:eastAsia="en-GB"/>
    </w:rPr>
  </w:style>
  <w:style w:type="paragraph" w:styleId="BalloonText">
    <w:name w:val="Balloon Text"/>
    <w:basedOn w:val="Normal"/>
    <w:link w:val="BalloonTextChar"/>
    <w:uiPriority w:val="99"/>
    <w:semiHidden/>
    <w:unhideWhenUsed/>
    <w:rsid w:val="000D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A4"/>
    <w:rPr>
      <w:rFonts w:ascii="Segoe UI" w:eastAsiaTheme="minorEastAsia" w:hAnsi="Segoe UI" w:cs="Segoe UI"/>
      <w:sz w:val="18"/>
      <w:szCs w:val="18"/>
      <w:lang w:eastAsia="en-GB"/>
    </w:rPr>
  </w:style>
  <w:style w:type="character" w:customStyle="1" w:styleId="UnresolvedMention1">
    <w:name w:val="Unresolved Mention1"/>
    <w:basedOn w:val="DefaultParagraphFont"/>
    <w:uiPriority w:val="99"/>
    <w:semiHidden/>
    <w:unhideWhenUsed/>
    <w:rsid w:val="00A94B99"/>
    <w:rPr>
      <w:color w:val="605E5C"/>
      <w:shd w:val="clear" w:color="auto" w:fill="E1DFDD"/>
    </w:rPr>
  </w:style>
  <w:style w:type="character" w:styleId="FollowedHyperlink">
    <w:name w:val="FollowedHyperlink"/>
    <w:basedOn w:val="DefaultParagraphFont"/>
    <w:uiPriority w:val="99"/>
    <w:semiHidden/>
    <w:unhideWhenUsed/>
    <w:rsid w:val="001D3460"/>
    <w:rPr>
      <w:color w:val="954F72" w:themeColor="followedHyperlink"/>
      <w:u w:val="single"/>
    </w:rPr>
  </w:style>
  <w:style w:type="character" w:customStyle="1" w:styleId="titlepart">
    <w:name w:val="titlepart"/>
    <w:basedOn w:val="DefaultParagraphFont"/>
    <w:rsid w:val="00CC69AC"/>
  </w:style>
  <w:style w:type="character" w:customStyle="1" w:styleId="fn">
    <w:name w:val="fn"/>
    <w:basedOn w:val="DefaultParagraphFont"/>
    <w:rsid w:val="00D17449"/>
  </w:style>
  <w:style w:type="character" w:customStyle="1" w:styleId="Subtitle1">
    <w:name w:val="Subtitle1"/>
    <w:basedOn w:val="DefaultParagraphFont"/>
    <w:rsid w:val="00D17449"/>
  </w:style>
  <w:style w:type="paragraph" w:styleId="EndnoteText">
    <w:name w:val="endnote text"/>
    <w:basedOn w:val="Normal"/>
    <w:link w:val="EndnoteTextChar"/>
    <w:rsid w:val="001A36C5"/>
    <w:pPr>
      <w:spacing w:after="0" w:line="240" w:lineRule="auto"/>
      <w:jc w:val="left"/>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1A36C5"/>
    <w:rPr>
      <w:rFonts w:ascii="Times New Roman" w:eastAsia="Times New Roman" w:hAnsi="Times New Roman" w:cs="Times New Roman"/>
      <w:sz w:val="20"/>
      <w:szCs w:val="20"/>
    </w:rPr>
  </w:style>
  <w:style w:type="character" w:styleId="EndnoteReference">
    <w:name w:val="endnote reference"/>
    <w:rsid w:val="001A36C5"/>
    <w:rPr>
      <w:vertAlign w:val="superscript"/>
    </w:rPr>
  </w:style>
  <w:style w:type="paragraph" w:styleId="Revision">
    <w:name w:val="Revision"/>
    <w:hidden/>
    <w:uiPriority w:val="99"/>
    <w:semiHidden/>
    <w:rsid w:val="002706DB"/>
    <w:pPr>
      <w:spacing w:after="0" w:line="240" w:lineRule="auto"/>
    </w:pPr>
    <w:rPr>
      <w:rFonts w:eastAsiaTheme="minorEastAsia"/>
      <w:lang w:eastAsia="en-GB"/>
    </w:rPr>
  </w:style>
  <w:style w:type="paragraph" w:styleId="PlainText">
    <w:name w:val="Plain Text"/>
    <w:basedOn w:val="Normal"/>
    <w:link w:val="PlainTextChar"/>
    <w:uiPriority w:val="99"/>
    <w:unhideWhenUsed/>
    <w:rsid w:val="002706DB"/>
    <w:pPr>
      <w:spacing w:after="0" w:line="240" w:lineRule="auto"/>
      <w:jc w:val="left"/>
    </w:pPr>
    <w:rPr>
      <w:rFonts w:ascii="Minion Pro" w:eastAsiaTheme="minorHAnsi" w:hAnsi="Minion Pro"/>
      <w:szCs w:val="21"/>
      <w:lang w:eastAsia="en-US"/>
    </w:rPr>
  </w:style>
  <w:style w:type="character" w:customStyle="1" w:styleId="PlainTextChar">
    <w:name w:val="Plain Text Char"/>
    <w:basedOn w:val="DefaultParagraphFont"/>
    <w:link w:val="PlainText"/>
    <w:uiPriority w:val="99"/>
    <w:rsid w:val="002706DB"/>
    <w:rPr>
      <w:rFonts w:ascii="Minion Pro" w:hAnsi="Minion Pro"/>
      <w:szCs w:val="21"/>
    </w:rPr>
  </w:style>
  <w:style w:type="character" w:customStyle="1" w:styleId="reference-text">
    <w:name w:val="reference-text"/>
    <w:basedOn w:val="DefaultParagraphFont"/>
    <w:rsid w:val="002369AE"/>
  </w:style>
  <w:style w:type="character" w:customStyle="1" w:styleId="5yl5">
    <w:name w:val="_5yl5"/>
    <w:basedOn w:val="DefaultParagraphFont"/>
    <w:rsid w:val="0000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323">
      <w:bodyDiv w:val="1"/>
      <w:marLeft w:val="0"/>
      <w:marRight w:val="0"/>
      <w:marTop w:val="0"/>
      <w:marBottom w:val="0"/>
      <w:divBdr>
        <w:top w:val="none" w:sz="0" w:space="0" w:color="auto"/>
        <w:left w:val="none" w:sz="0" w:space="0" w:color="auto"/>
        <w:bottom w:val="none" w:sz="0" w:space="0" w:color="auto"/>
        <w:right w:val="none" w:sz="0" w:space="0" w:color="auto"/>
      </w:divBdr>
    </w:div>
    <w:div w:id="21127445">
      <w:bodyDiv w:val="1"/>
      <w:marLeft w:val="0"/>
      <w:marRight w:val="0"/>
      <w:marTop w:val="0"/>
      <w:marBottom w:val="0"/>
      <w:divBdr>
        <w:top w:val="none" w:sz="0" w:space="0" w:color="auto"/>
        <w:left w:val="none" w:sz="0" w:space="0" w:color="auto"/>
        <w:bottom w:val="none" w:sz="0" w:space="0" w:color="auto"/>
        <w:right w:val="none" w:sz="0" w:space="0" w:color="auto"/>
      </w:divBdr>
    </w:div>
    <w:div w:id="36588082">
      <w:bodyDiv w:val="1"/>
      <w:marLeft w:val="0"/>
      <w:marRight w:val="0"/>
      <w:marTop w:val="0"/>
      <w:marBottom w:val="0"/>
      <w:divBdr>
        <w:top w:val="none" w:sz="0" w:space="0" w:color="auto"/>
        <w:left w:val="none" w:sz="0" w:space="0" w:color="auto"/>
        <w:bottom w:val="none" w:sz="0" w:space="0" w:color="auto"/>
        <w:right w:val="none" w:sz="0" w:space="0" w:color="auto"/>
      </w:divBdr>
    </w:div>
    <w:div w:id="75638380">
      <w:bodyDiv w:val="1"/>
      <w:marLeft w:val="0"/>
      <w:marRight w:val="0"/>
      <w:marTop w:val="0"/>
      <w:marBottom w:val="0"/>
      <w:divBdr>
        <w:top w:val="none" w:sz="0" w:space="0" w:color="auto"/>
        <w:left w:val="none" w:sz="0" w:space="0" w:color="auto"/>
        <w:bottom w:val="none" w:sz="0" w:space="0" w:color="auto"/>
        <w:right w:val="none" w:sz="0" w:space="0" w:color="auto"/>
      </w:divBdr>
    </w:div>
    <w:div w:id="213155199">
      <w:bodyDiv w:val="1"/>
      <w:marLeft w:val="0"/>
      <w:marRight w:val="0"/>
      <w:marTop w:val="0"/>
      <w:marBottom w:val="0"/>
      <w:divBdr>
        <w:top w:val="none" w:sz="0" w:space="0" w:color="auto"/>
        <w:left w:val="none" w:sz="0" w:space="0" w:color="auto"/>
        <w:bottom w:val="none" w:sz="0" w:space="0" w:color="auto"/>
        <w:right w:val="none" w:sz="0" w:space="0" w:color="auto"/>
      </w:divBdr>
    </w:div>
    <w:div w:id="359744230">
      <w:bodyDiv w:val="1"/>
      <w:marLeft w:val="0"/>
      <w:marRight w:val="0"/>
      <w:marTop w:val="0"/>
      <w:marBottom w:val="0"/>
      <w:divBdr>
        <w:top w:val="none" w:sz="0" w:space="0" w:color="auto"/>
        <w:left w:val="none" w:sz="0" w:space="0" w:color="auto"/>
        <w:bottom w:val="none" w:sz="0" w:space="0" w:color="auto"/>
        <w:right w:val="none" w:sz="0" w:space="0" w:color="auto"/>
      </w:divBdr>
    </w:div>
    <w:div w:id="363335634">
      <w:bodyDiv w:val="1"/>
      <w:marLeft w:val="0"/>
      <w:marRight w:val="0"/>
      <w:marTop w:val="0"/>
      <w:marBottom w:val="0"/>
      <w:divBdr>
        <w:top w:val="none" w:sz="0" w:space="0" w:color="auto"/>
        <w:left w:val="none" w:sz="0" w:space="0" w:color="auto"/>
        <w:bottom w:val="none" w:sz="0" w:space="0" w:color="auto"/>
        <w:right w:val="none" w:sz="0" w:space="0" w:color="auto"/>
      </w:divBdr>
    </w:div>
    <w:div w:id="364719981">
      <w:bodyDiv w:val="1"/>
      <w:marLeft w:val="0"/>
      <w:marRight w:val="0"/>
      <w:marTop w:val="0"/>
      <w:marBottom w:val="0"/>
      <w:divBdr>
        <w:top w:val="none" w:sz="0" w:space="0" w:color="auto"/>
        <w:left w:val="none" w:sz="0" w:space="0" w:color="auto"/>
        <w:bottom w:val="none" w:sz="0" w:space="0" w:color="auto"/>
        <w:right w:val="none" w:sz="0" w:space="0" w:color="auto"/>
      </w:divBdr>
    </w:div>
    <w:div w:id="377515555">
      <w:bodyDiv w:val="1"/>
      <w:marLeft w:val="0"/>
      <w:marRight w:val="0"/>
      <w:marTop w:val="0"/>
      <w:marBottom w:val="0"/>
      <w:divBdr>
        <w:top w:val="none" w:sz="0" w:space="0" w:color="auto"/>
        <w:left w:val="none" w:sz="0" w:space="0" w:color="auto"/>
        <w:bottom w:val="none" w:sz="0" w:space="0" w:color="auto"/>
        <w:right w:val="none" w:sz="0" w:space="0" w:color="auto"/>
      </w:divBdr>
    </w:div>
    <w:div w:id="433791882">
      <w:bodyDiv w:val="1"/>
      <w:marLeft w:val="0"/>
      <w:marRight w:val="0"/>
      <w:marTop w:val="0"/>
      <w:marBottom w:val="0"/>
      <w:divBdr>
        <w:top w:val="none" w:sz="0" w:space="0" w:color="auto"/>
        <w:left w:val="none" w:sz="0" w:space="0" w:color="auto"/>
        <w:bottom w:val="none" w:sz="0" w:space="0" w:color="auto"/>
        <w:right w:val="none" w:sz="0" w:space="0" w:color="auto"/>
      </w:divBdr>
    </w:div>
    <w:div w:id="518471011">
      <w:bodyDiv w:val="1"/>
      <w:marLeft w:val="0"/>
      <w:marRight w:val="0"/>
      <w:marTop w:val="0"/>
      <w:marBottom w:val="0"/>
      <w:divBdr>
        <w:top w:val="none" w:sz="0" w:space="0" w:color="auto"/>
        <w:left w:val="none" w:sz="0" w:space="0" w:color="auto"/>
        <w:bottom w:val="none" w:sz="0" w:space="0" w:color="auto"/>
        <w:right w:val="none" w:sz="0" w:space="0" w:color="auto"/>
      </w:divBdr>
    </w:div>
    <w:div w:id="529924121">
      <w:bodyDiv w:val="1"/>
      <w:marLeft w:val="0"/>
      <w:marRight w:val="0"/>
      <w:marTop w:val="0"/>
      <w:marBottom w:val="0"/>
      <w:divBdr>
        <w:top w:val="none" w:sz="0" w:space="0" w:color="auto"/>
        <w:left w:val="none" w:sz="0" w:space="0" w:color="auto"/>
        <w:bottom w:val="none" w:sz="0" w:space="0" w:color="auto"/>
        <w:right w:val="none" w:sz="0" w:space="0" w:color="auto"/>
      </w:divBdr>
    </w:div>
    <w:div w:id="574822842">
      <w:bodyDiv w:val="1"/>
      <w:marLeft w:val="0"/>
      <w:marRight w:val="0"/>
      <w:marTop w:val="0"/>
      <w:marBottom w:val="0"/>
      <w:divBdr>
        <w:top w:val="none" w:sz="0" w:space="0" w:color="auto"/>
        <w:left w:val="none" w:sz="0" w:space="0" w:color="auto"/>
        <w:bottom w:val="none" w:sz="0" w:space="0" w:color="auto"/>
        <w:right w:val="none" w:sz="0" w:space="0" w:color="auto"/>
      </w:divBdr>
    </w:div>
    <w:div w:id="592321982">
      <w:bodyDiv w:val="1"/>
      <w:marLeft w:val="0"/>
      <w:marRight w:val="0"/>
      <w:marTop w:val="0"/>
      <w:marBottom w:val="0"/>
      <w:divBdr>
        <w:top w:val="none" w:sz="0" w:space="0" w:color="auto"/>
        <w:left w:val="none" w:sz="0" w:space="0" w:color="auto"/>
        <w:bottom w:val="none" w:sz="0" w:space="0" w:color="auto"/>
        <w:right w:val="none" w:sz="0" w:space="0" w:color="auto"/>
      </w:divBdr>
    </w:div>
    <w:div w:id="620040698">
      <w:bodyDiv w:val="1"/>
      <w:marLeft w:val="0"/>
      <w:marRight w:val="0"/>
      <w:marTop w:val="0"/>
      <w:marBottom w:val="0"/>
      <w:divBdr>
        <w:top w:val="none" w:sz="0" w:space="0" w:color="auto"/>
        <w:left w:val="none" w:sz="0" w:space="0" w:color="auto"/>
        <w:bottom w:val="none" w:sz="0" w:space="0" w:color="auto"/>
        <w:right w:val="none" w:sz="0" w:space="0" w:color="auto"/>
      </w:divBdr>
    </w:div>
    <w:div w:id="636182119">
      <w:bodyDiv w:val="1"/>
      <w:marLeft w:val="0"/>
      <w:marRight w:val="0"/>
      <w:marTop w:val="0"/>
      <w:marBottom w:val="0"/>
      <w:divBdr>
        <w:top w:val="none" w:sz="0" w:space="0" w:color="auto"/>
        <w:left w:val="none" w:sz="0" w:space="0" w:color="auto"/>
        <w:bottom w:val="none" w:sz="0" w:space="0" w:color="auto"/>
        <w:right w:val="none" w:sz="0" w:space="0" w:color="auto"/>
      </w:divBdr>
    </w:div>
    <w:div w:id="644043525">
      <w:bodyDiv w:val="1"/>
      <w:marLeft w:val="0"/>
      <w:marRight w:val="0"/>
      <w:marTop w:val="0"/>
      <w:marBottom w:val="0"/>
      <w:divBdr>
        <w:top w:val="none" w:sz="0" w:space="0" w:color="auto"/>
        <w:left w:val="none" w:sz="0" w:space="0" w:color="auto"/>
        <w:bottom w:val="none" w:sz="0" w:space="0" w:color="auto"/>
        <w:right w:val="none" w:sz="0" w:space="0" w:color="auto"/>
      </w:divBdr>
    </w:div>
    <w:div w:id="813840396">
      <w:bodyDiv w:val="1"/>
      <w:marLeft w:val="0"/>
      <w:marRight w:val="0"/>
      <w:marTop w:val="0"/>
      <w:marBottom w:val="0"/>
      <w:divBdr>
        <w:top w:val="none" w:sz="0" w:space="0" w:color="auto"/>
        <w:left w:val="none" w:sz="0" w:space="0" w:color="auto"/>
        <w:bottom w:val="none" w:sz="0" w:space="0" w:color="auto"/>
        <w:right w:val="none" w:sz="0" w:space="0" w:color="auto"/>
      </w:divBdr>
    </w:div>
    <w:div w:id="871309456">
      <w:bodyDiv w:val="1"/>
      <w:marLeft w:val="0"/>
      <w:marRight w:val="0"/>
      <w:marTop w:val="0"/>
      <w:marBottom w:val="0"/>
      <w:divBdr>
        <w:top w:val="none" w:sz="0" w:space="0" w:color="auto"/>
        <w:left w:val="none" w:sz="0" w:space="0" w:color="auto"/>
        <w:bottom w:val="none" w:sz="0" w:space="0" w:color="auto"/>
        <w:right w:val="none" w:sz="0" w:space="0" w:color="auto"/>
      </w:divBdr>
    </w:div>
    <w:div w:id="871960225">
      <w:bodyDiv w:val="1"/>
      <w:marLeft w:val="0"/>
      <w:marRight w:val="0"/>
      <w:marTop w:val="0"/>
      <w:marBottom w:val="0"/>
      <w:divBdr>
        <w:top w:val="none" w:sz="0" w:space="0" w:color="auto"/>
        <w:left w:val="none" w:sz="0" w:space="0" w:color="auto"/>
        <w:bottom w:val="none" w:sz="0" w:space="0" w:color="auto"/>
        <w:right w:val="none" w:sz="0" w:space="0" w:color="auto"/>
      </w:divBdr>
    </w:div>
    <w:div w:id="988175047">
      <w:bodyDiv w:val="1"/>
      <w:marLeft w:val="0"/>
      <w:marRight w:val="0"/>
      <w:marTop w:val="0"/>
      <w:marBottom w:val="0"/>
      <w:divBdr>
        <w:top w:val="none" w:sz="0" w:space="0" w:color="auto"/>
        <w:left w:val="none" w:sz="0" w:space="0" w:color="auto"/>
        <w:bottom w:val="none" w:sz="0" w:space="0" w:color="auto"/>
        <w:right w:val="none" w:sz="0" w:space="0" w:color="auto"/>
      </w:divBdr>
    </w:div>
    <w:div w:id="1009606090">
      <w:bodyDiv w:val="1"/>
      <w:marLeft w:val="0"/>
      <w:marRight w:val="0"/>
      <w:marTop w:val="0"/>
      <w:marBottom w:val="0"/>
      <w:divBdr>
        <w:top w:val="none" w:sz="0" w:space="0" w:color="auto"/>
        <w:left w:val="none" w:sz="0" w:space="0" w:color="auto"/>
        <w:bottom w:val="none" w:sz="0" w:space="0" w:color="auto"/>
        <w:right w:val="none" w:sz="0" w:space="0" w:color="auto"/>
      </w:divBdr>
    </w:div>
    <w:div w:id="1071778395">
      <w:bodyDiv w:val="1"/>
      <w:marLeft w:val="0"/>
      <w:marRight w:val="0"/>
      <w:marTop w:val="0"/>
      <w:marBottom w:val="0"/>
      <w:divBdr>
        <w:top w:val="none" w:sz="0" w:space="0" w:color="auto"/>
        <w:left w:val="none" w:sz="0" w:space="0" w:color="auto"/>
        <w:bottom w:val="none" w:sz="0" w:space="0" w:color="auto"/>
        <w:right w:val="none" w:sz="0" w:space="0" w:color="auto"/>
      </w:divBdr>
    </w:div>
    <w:div w:id="1091197244">
      <w:bodyDiv w:val="1"/>
      <w:marLeft w:val="0"/>
      <w:marRight w:val="0"/>
      <w:marTop w:val="0"/>
      <w:marBottom w:val="0"/>
      <w:divBdr>
        <w:top w:val="none" w:sz="0" w:space="0" w:color="auto"/>
        <w:left w:val="none" w:sz="0" w:space="0" w:color="auto"/>
        <w:bottom w:val="none" w:sz="0" w:space="0" w:color="auto"/>
        <w:right w:val="none" w:sz="0" w:space="0" w:color="auto"/>
      </w:divBdr>
    </w:div>
    <w:div w:id="1161000483">
      <w:bodyDiv w:val="1"/>
      <w:marLeft w:val="0"/>
      <w:marRight w:val="0"/>
      <w:marTop w:val="0"/>
      <w:marBottom w:val="0"/>
      <w:divBdr>
        <w:top w:val="none" w:sz="0" w:space="0" w:color="auto"/>
        <w:left w:val="none" w:sz="0" w:space="0" w:color="auto"/>
        <w:bottom w:val="none" w:sz="0" w:space="0" w:color="auto"/>
        <w:right w:val="none" w:sz="0" w:space="0" w:color="auto"/>
      </w:divBdr>
    </w:div>
    <w:div w:id="1224834304">
      <w:bodyDiv w:val="1"/>
      <w:marLeft w:val="0"/>
      <w:marRight w:val="0"/>
      <w:marTop w:val="0"/>
      <w:marBottom w:val="0"/>
      <w:divBdr>
        <w:top w:val="none" w:sz="0" w:space="0" w:color="auto"/>
        <w:left w:val="none" w:sz="0" w:space="0" w:color="auto"/>
        <w:bottom w:val="none" w:sz="0" w:space="0" w:color="auto"/>
        <w:right w:val="none" w:sz="0" w:space="0" w:color="auto"/>
      </w:divBdr>
    </w:div>
    <w:div w:id="1240673445">
      <w:bodyDiv w:val="1"/>
      <w:marLeft w:val="0"/>
      <w:marRight w:val="0"/>
      <w:marTop w:val="0"/>
      <w:marBottom w:val="0"/>
      <w:divBdr>
        <w:top w:val="none" w:sz="0" w:space="0" w:color="auto"/>
        <w:left w:val="none" w:sz="0" w:space="0" w:color="auto"/>
        <w:bottom w:val="none" w:sz="0" w:space="0" w:color="auto"/>
        <w:right w:val="none" w:sz="0" w:space="0" w:color="auto"/>
      </w:divBdr>
    </w:div>
    <w:div w:id="1247498279">
      <w:bodyDiv w:val="1"/>
      <w:marLeft w:val="0"/>
      <w:marRight w:val="0"/>
      <w:marTop w:val="0"/>
      <w:marBottom w:val="0"/>
      <w:divBdr>
        <w:top w:val="none" w:sz="0" w:space="0" w:color="auto"/>
        <w:left w:val="none" w:sz="0" w:space="0" w:color="auto"/>
        <w:bottom w:val="none" w:sz="0" w:space="0" w:color="auto"/>
        <w:right w:val="none" w:sz="0" w:space="0" w:color="auto"/>
      </w:divBdr>
    </w:div>
    <w:div w:id="1302534671">
      <w:bodyDiv w:val="1"/>
      <w:marLeft w:val="0"/>
      <w:marRight w:val="0"/>
      <w:marTop w:val="0"/>
      <w:marBottom w:val="0"/>
      <w:divBdr>
        <w:top w:val="none" w:sz="0" w:space="0" w:color="auto"/>
        <w:left w:val="none" w:sz="0" w:space="0" w:color="auto"/>
        <w:bottom w:val="none" w:sz="0" w:space="0" w:color="auto"/>
        <w:right w:val="none" w:sz="0" w:space="0" w:color="auto"/>
      </w:divBdr>
    </w:div>
    <w:div w:id="1321271579">
      <w:bodyDiv w:val="1"/>
      <w:marLeft w:val="0"/>
      <w:marRight w:val="0"/>
      <w:marTop w:val="0"/>
      <w:marBottom w:val="0"/>
      <w:divBdr>
        <w:top w:val="none" w:sz="0" w:space="0" w:color="auto"/>
        <w:left w:val="none" w:sz="0" w:space="0" w:color="auto"/>
        <w:bottom w:val="none" w:sz="0" w:space="0" w:color="auto"/>
        <w:right w:val="none" w:sz="0" w:space="0" w:color="auto"/>
      </w:divBdr>
    </w:div>
    <w:div w:id="1351250330">
      <w:bodyDiv w:val="1"/>
      <w:marLeft w:val="0"/>
      <w:marRight w:val="0"/>
      <w:marTop w:val="0"/>
      <w:marBottom w:val="0"/>
      <w:divBdr>
        <w:top w:val="none" w:sz="0" w:space="0" w:color="auto"/>
        <w:left w:val="none" w:sz="0" w:space="0" w:color="auto"/>
        <w:bottom w:val="none" w:sz="0" w:space="0" w:color="auto"/>
        <w:right w:val="none" w:sz="0" w:space="0" w:color="auto"/>
      </w:divBdr>
    </w:div>
    <w:div w:id="1400859436">
      <w:bodyDiv w:val="1"/>
      <w:marLeft w:val="0"/>
      <w:marRight w:val="0"/>
      <w:marTop w:val="0"/>
      <w:marBottom w:val="0"/>
      <w:divBdr>
        <w:top w:val="none" w:sz="0" w:space="0" w:color="auto"/>
        <w:left w:val="none" w:sz="0" w:space="0" w:color="auto"/>
        <w:bottom w:val="none" w:sz="0" w:space="0" w:color="auto"/>
        <w:right w:val="none" w:sz="0" w:space="0" w:color="auto"/>
      </w:divBdr>
    </w:div>
    <w:div w:id="1457026875">
      <w:bodyDiv w:val="1"/>
      <w:marLeft w:val="0"/>
      <w:marRight w:val="0"/>
      <w:marTop w:val="0"/>
      <w:marBottom w:val="0"/>
      <w:divBdr>
        <w:top w:val="none" w:sz="0" w:space="0" w:color="auto"/>
        <w:left w:val="none" w:sz="0" w:space="0" w:color="auto"/>
        <w:bottom w:val="none" w:sz="0" w:space="0" w:color="auto"/>
        <w:right w:val="none" w:sz="0" w:space="0" w:color="auto"/>
      </w:divBdr>
    </w:div>
    <w:div w:id="1573781579">
      <w:bodyDiv w:val="1"/>
      <w:marLeft w:val="0"/>
      <w:marRight w:val="0"/>
      <w:marTop w:val="0"/>
      <w:marBottom w:val="0"/>
      <w:divBdr>
        <w:top w:val="none" w:sz="0" w:space="0" w:color="auto"/>
        <w:left w:val="none" w:sz="0" w:space="0" w:color="auto"/>
        <w:bottom w:val="none" w:sz="0" w:space="0" w:color="auto"/>
        <w:right w:val="none" w:sz="0" w:space="0" w:color="auto"/>
      </w:divBdr>
    </w:div>
    <w:div w:id="1579899211">
      <w:bodyDiv w:val="1"/>
      <w:marLeft w:val="0"/>
      <w:marRight w:val="0"/>
      <w:marTop w:val="0"/>
      <w:marBottom w:val="0"/>
      <w:divBdr>
        <w:top w:val="none" w:sz="0" w:space="0" w:color="auto"/>
        <w:left w:val="none" w:sz="0" w:space="0" w:color="auto"/>
        <w:bottom w:val="none" w:sz="0" w:space="0" w:color="auto"/>
        <w:right w:val="none" w:sz="0" w:space="0" w:color="auto"/>
      </w:divBdr>
    </w:div>
    <w:div w:id="1580284076">
      <w:bodyDiv w:val="1"/>
      <w:marLeft w:val="0"/>
      <w:marRight w:val="0"/>
      <w:marTop w:val="0"/>
      <w:marBottom w:val="0"/>
      <w:divBdr>
        <w:top w:val="none" w:sz="0" w:space="0" w:color="auto"/>
        <w:left w:val="none" w:sz="0" w:space="0" w:color="auto"/>
        <w:bottom w:val="none" w:sz="0" w:space="0" w:color="auto"/>
        <w:right w:val="none" w:sz="0" w:space="0" w:color="auto"/>
      </w:divBdr>
    </w:div>
    <w:div w:id="1702169079">
      <w:bodyDiv w:val="1"/>
      <w:marLeft w:val="0"/>
      <w:marRight w:val="0"/>
      <w:marTop w:val="0"/>
      <w:marBottom w:val="0"/>
      <w:divBdr>
        <w:top w:val="none" w:sz="0" w:space="0" w:color="auto"/>
        <w:left w:val="none" w:sz="0" w:space="0" w:color="auto"/>
        <w:bottom w:val="none" w:sz="0" w:space="0" w:color="auto"/>
        <w:right w:val="none" w:sz="0" w:space="0" w:color="auto"/>
      </w:divBdr>
    </w:div>
    <w:div w:id="1716616359">
      <w:bodyDiv w:val="1"/>
      <w:marLeft w:val="0"/>
      <w:marRight w:val="0"/>
      <w:marTop w:val="0"/>
      <w:marBottom w:val="0"/>
      <w:divBdr>
        <w:top w:val="none" w:sz="0" w:space="0" w:color="auto"/>
        <w:left w:val="none" w:sz="0" w:space="0" w:color="auto"/>
        <w:bottom w:val="none" w:sz="0" w:space="0" w:color="auto"/>
        <w:right w:val="none" w:sz="0" w:space="0" w:color="auto"/>
      </w:divBdr>
    </w:div>
    <w:div w:id="1774547014">
      <w:bodyDiv w:val="1"/>
      <w:marLeft w:val="0"/>
      <w:marRight w:val="0"/>
      <w:marTop w:val="0"/>
      <w:marBottom w:val="0"/>
      <w:divBdr>
        <w:top w:val="none" w:sz="0" w:space="0" w:color="auto"/>
        <w:left w:val="none" w:sz="0" w:space="0" w:color="auto"/>
        <w:bottom w:val="none" w:sz="0" w:space="0" w:color="auto"/>
        <w:right w:val="none" w:sz="0" w:space="0" w:color="auto"/>
      </w:divBdr>
    </w:div>
    <w:div w:id="1817840850">
      <w:bodyDiv w:val="1"/>
      <w:marLeft w:val="0"/>
      <w:marRight w:val="0"/>
      <w:marTop w:val="0"/>
      <w:marBottom w:val="0"/>
      <w:divBdr>
        <w:top w:val="none" w:sz="0" w:space="0" w:color="auto"/>
        <w:left w:val="none" w:sz="0" w:space="0" w:color="auto"/>
        <w:bottom w:val="none" w:sz="0" w:space="0" w:color="auto"/>
        <w:right w:val="none" w:sz="0" w:space="0" w:color="auto"/>
      </w:divBdr>
    </w:div>
    <w:div w:id="1967350830">
      <w:bodyDiv w:val="1"/>
      <w:marLeft w:val="0"/>
      <w:marRight w:val="0"/>
      <w:marTop w:val="0"/>
      <w:marBottom w:val="0"/>
      <w:divBdr>
        <w:top w:val="none" w:sz="0" w:space="0" w:color="auto"/>
        <w:left w:val="none" w:sz="0" w:space="0" w:color="auto"/>
        <w:bottom w:val="none" w:sz="0" w:space="0" w:color="auto"/>
        <w:right w:val="none" w:sz="0" w:space="0" w:color="auto"/>
      </w:divBdr>
    </w:div>
    <w:div w:id="1994330825">
      <w:bodyDiv w:val="1"/>
      <w:marLeft w:val="0"/>
      <w:marRight w:val="0"/>
      <w:marTop w:val="0"/>
      <w:marBottom w:val="0"/>
      <w:divBdr>
        <w:top w:val="none" w:sz="0" w:space="0" w:color="auto"/>
        <w:left w:val="none" w:sz="0" w:space="0" w:color="auto"/>
        <w:bottom w:val="none" w:sz="0" w:space="0" w:color="auto"/>
        <w:right w:val="none" w:sz="0" w:space="0" w:color="auto"/>
      </w:divBdr>
    </w:div>
    <w:div w:id="2059350802">
      <w:bodyDiv w:val="1"/>
      <w:marLeft w:val="0"/>
      <w:marRight w:val="0"/>
      <w:marTop w:val="0"/>
      <w:marBottom w:val="0"/>
      <w:divBdr>
        <w:top w:val="none" w:sz="0" w:space="0" w:color="auto"/>
        <w:left w:val="none" w:sz="0" w:space="0" w:color="auto"/>
        <w:bottom w:val="none" w:sz="0" w:space="0" w:color="auto"/>
        <w:right w:val="none" w:sz="0" w:space="0" w:color="auto"/>
      </w:divBdr>
    </w:div>
    <w:div w:id="20862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sire Book Minion">
      <a:majorFont>
        <a:latin typeface="Minion Pro"/>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981D-88FB-4B4A-9845-F582C83B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28</Pages>
  <Words>12428</Words>
  <Characters>70840</Characters>
  <Application>Microsoft Office Word</Application>
  <DocSecurity>0</DocSecurity>
  <Lines>590</Lines>
  <Paragraphs>166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Radio Diegesis and the Acousmatic Frame</vt:lpstr>
      <vt:lpstr>    Holmes’ Violin and Narrative Agency</vt:lpstr>
      <vt:lpstr>    Musical presence as lack</vt:lpstr>
      <vt:lpstr>    Mise en abyme: Music as Paradiegetic </vt:lpstr>
      <vt:lpstr>    Case Closed?</vt:lpstr>
      <vt:lpstr>    References</vt:lpstr>
    </vt:vector>
  </TitlesOfParts>
  <Company/>
  <LinksUpToDate>false</LinksUpToDate>
  <CharactersWithSpaces>83102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Forkert-Smith, Kenneth</dc:creator>
  <cp:keywords/>
  <dc:description/>
  <cp:lastModifiedBy>Kenneth Smith</cp:lastModifiedBy>
  <cp:revision>2</cp:revision>
  <cp:lastPrinted>2019-01-24T14:38:00Z</cp:lastPrinted>
  <dcterms:created xsi:type="dcterms:W3CDTF">2019-04-08T13:16:00Z</dcterms:created>
  <dcterms:modified xsi:type="dcterms:W3CDTF">2020-03-20T16:00:00Z</dcterms:modified>
</cp:coreProperties>
</file>