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77" w:rsidRPr="00FE5A77" w:rsidRDefault="00FE5A77" w:rsidP="00137D8E">
      <w:pPr>
        <w:pStyle w:val="NormalWeb"/>
        <w:jc w:val="both"/>
        <w:rPr>
          <w:color w:val="000000"/>
        </w:rPr>
      </w:pPr>
    </w:p>
    <w:p w:rsidR="00FE5A77" w:rsidRPr="00FE5A77" w:rsidRDefault="00FE5A77" w:rsidP="00FE5A77">
      <w:pPr>
        <w:pStyle w:val="NormalWeb"/>
        <w:rPr>
          <w:b/>
          <w:color w:val="000000"/>
        </w:rPr>
      </w:pPr>
      <w:r w:rsidRPr="00FE5A77">
        <w:rPr>
          <w:b/>
          <w:color w:val="000000"/>
        </w:rPr>
        <w:t>Integrating Sustainability in Project Management: Implications in Manufacturing Industry</w:t>
      </w:r>
    </w:p>
    <w:p w:rsidR="0042532B" w:rsidRDefault="0042532B" w:rsidP="00137D8E">
      <w:pPr>
        <w:pStyle w:val="NormalWeb"/>
        <w:jc w:val="both"/>
        <w:rPr>
          <w:color w:val="000000"/>
        </w:rPr>
      </w:pPr>
      <w:r>
        <w:rPr>
          <w:color w:val="000000"/>
        </w:rPr>
        <w:t>Fotios Misopoulos, University of Liverpool</w:t>
      </w:r>
      <w:r>
        <w:rPr>
          <w:color w:val="000000"/>
        </w:rPr>
        <w:t xml:space="preserve"> </w:t>
      </w:r>
    </w:p>
    <w:p w:rsidR="00FE5A77" w:rsidRDefault="00FE5A77" w:rsidP="00137D8E">
      <w:pPr>
        <w:pStyle w:val="NormalWeb"/>
        <w:jc w:val="both"/>
        <w:rPr>
          <w:color w:val="000000"/>
        </w:rPr>
      </w:pPr>
      <w:r>
        <w:rPr>
          <w:color w:val="000000"/>
        </w:rPr>
        <w:t xml:space="preserve">Wei Li-Yao, University of Liverpool </w:t>
      </w:r>
    </w:p>
    <w:p w:rsidR="00FE5A77" w:rsidRPr="00FE5A77" w:rsidRDefault="00FE5A77" w:rsidP="00137D8E">
      <w:pPr>
        <w:pStyle w:val="NormalWeb"/>
        <w:jc w:val="both"/>
        <w:rPr>
          <w:color w:val="000000"/>
        </w:rPr>
      </w:pPr>
      <w:bookmarkStart w:id="0" w:name="_GoBack"/>
      <w:bookmarkEnd w:id="0"/>
    </w:p>
    <w:p w:rsidR="00137D8E" w:rsidRDefault="00137D8E" w:rsidP="00137D8E">
      <w:pPr>
        <w:pStyle w:val="NormalWeb"/>
        <w:jc w:val="both"/>
        <w:rPr>
          <w:color w:val="000000"/>
        </w:rPr>
      </w:pPr>
      <w:r w:rsidRPr="00FE5A77">
        <w:rPr>
          <w:color w:val="000000"/>
        </w:rPr>
        <w:t xml:space="preserve">From project management perspective, the purport of the study is to examine how sustainability can be integrated into different areas including project management, procurement management (e.g. supplier selection) and manufacturing industry. By referring to knowledge and concepts established by previous academic contributions, how interdependencies between three above-mentioned realms can therefore be identified. The </w:t>
      </w:r>
      <w:proofErr w:type="spellStart"/>
      <w:r w:rsidRPr="00FE5A77">
        <w:rPr>
          <w:color w:val="000000"/>
        </w:rPr>
        <w:t>Prisma</w:t>
      </w:r>
      <w:proofErr w:type="spellEnd"/>
      <w:r w:rsidRPr="00FE5A77">
        <w:rPr>
          <w:color w:val="000000"/>
        </w:rPr>
        <w:t xml:space="preserve"> methodology is used in this study to filter appropriate papers, which are found by the pre-determined combinations of keywords – the pertinent wordings relevant to this study (e.g. sustainable, triple bottom line, etc.) – for systematic literature review. Through the breakdown of the selected academic references, the findings are obtained to give insights upon three research questions. The result of the study shows the correlation between three types of isomorphism pressure by which the social constructionism is shaped. Beside this, the normative pressure is the prevalent mean (i.e. standards, indexes, indicators, etc.) to advance sustainability ideology nowadays. The statistics derived from selected papers accord with the noted context, showing that ISO standard is the widely accepted method for sustainable development. This reveals that either practitioners or organisations can effectively adopt sustainable practices by referring to such standardised norms with other measures mentioned in this study, such as lean thinking, methodologies for green supplier selection, project governance etc. Finally, it is concluded that as the component operated within organisations, the achievement of projects is directly affected by the environment in which it is managed – in brief the more substantial conducting environment where a project is undertaken, the more sustainably attainable outcomes can be derived from a project.</w:t>
      </w:r>
    </w:p>
    <w:p w:rsidR="0042532B" w:rsidRPr="00FE5A77" w:rsidRDefault="0042532B" w:rsidP="0042532B">
      <w:pPr>
        <w:pStyle w:val="NormalWeb"/>
        <w:jc w:val="both"/>
        <w:rPr>
          <w:color w:val="000000"/>
        </w:rPr>
      </w:pPr>
      <w:r w:rsidRPr="0042532B">
        <w:rPr>
          <w:color w:val="000000"/>
        </w:rPr>
        <w:t>Keywords: Environmental sustainability, social sustainability, sustainability in project management, ISO, sustainable</w:t>
      </w:r>
      <w:r>
        <w:rPr>
          <w:color w:val="000000"/>
        </w:rPr>
        <w:t xml:space="preserve"> </w:t>
      </w:r>
      <w:r w:rsidRPr="0042532B">
        <w:rPr>
          <w:color w:val="000000"/>
        </w:rPr>
        <w:t>development</w:t>
      </w:r>
    </w:p>
    <w:p w:rsidR="00137D8E" w:rsidRPr="00FE5A77" w:rsidRDefault="00137D8E">
      <w:pPr>
        <w:rPr>
          <w:sz w:val="24"/>
          <w:szCs w:val="24"/>
        </w:rPr>
      </w:pPr>
    </w:p>
    <w:sectPr w:rsidR="00137D8E" w:rsidRPr="00FE5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8E"/>
    <w:rsid w:val="00137D8E"/>
    <w:rsid w:val="002E632A"/>
    <w:rsid w:val="003371DD"/>
    <w:rsid w:val="003E7F37"/>
    <w:rsid w:val="0042532B"/>
    <w:rsid w:val="00A54AD5"/>
    <w:rsid w:val="00AF13AC"/>
    <w:rsid w:val="00C84E83"/>
    <w:rsid w:val="00E03065"/>
    <w:rsid w:val="00FE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8E37"/>
  <w15:chartTrackingRefBased/>
  <w15:docId w15:val="{1FD8F749-2514-466D-B745-497A9D65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D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Misopoulos, Fotios</dc:creator>
  <cp:keywords/>
  <dc:description/>
  <cp:lastModifiedBy>Misopoulos, Fotios</cp:lastModifiedBy>
  <cp:revision>2</cp:revision>
  <dcterms:created xsi:type="dcterms:W3CDTF">2020-04-08T09:26:00Z</dcterms:created>
  <dcterms:modified xsi:type="dcterms:W3CDTF">2020-04-08T09:26:00Z</dcterms:modified>
</cp:coreProperties>
</file>