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1950" w14:textId="6D5DBAE3" w:rsidR="00431C42" w:rsidRDefault="00431C42" w:rsidP="00431C42">
      <w:r>
        <w:t>A preliminary ecological profile of Kyasanur Forest disease virus hosts among the mammalian wildlife of the Western Ghats</w:t>
      </w:r>
      <w:r w:rsidR="00AC39CB">
        <w:t>, India</w:t>
      </w:r>
    </w:p>
    <w:p w14:paraId="1040B5C0" w14:textId="0E3FEA1E" w:rsidR="00F4040D" w:rsidRPr="008669F4" w:rsidRDefault="00F4040D" w:rsidP="00F4040D">
      <w:r>
        <w:t>Michael G. Walsh</w:t>
      </w:r>
      <w:r w:rsidRPr="00BF2DD6">
        <w:rPr>
          <w:vertAlign w:val="superscript"/>
        </w:rPr>
        <w:t>1</w:t>
      </w:r>
      <w:r>
        <w:rPr>
          <w:vertAlign w:val="superscript"/>
        </w:rPr>
        <w:t>,2</w:t>
      </w:r>
      <w:r w:rsidR="006E04CE">
        <w:rPr>
          <w:vertAlign w:val="superscript"/>
        </w:rPr>
        <w:t>,</w:t>
      </w:r>
      <w:r w:rsidR="00981EA8">
        <w:rPr>
          <w:vertAlign w:val="superscript"/>
        </w:rPr>
        <w:t>3</w:t>
      </w:r>
      <w:r>
        <w:t>*, Siobhan M. Mor</w:t>
      </w:r>
      <w:r w:rsidR="00981EA8">
        <w:rPr>
          <w:vertAlign w:val="superscript"/>
        </w:rPr>
        <w:t>4</w:t>
      </w:r>
      <w:r w:rsidRPr="005C18CF">
        <w:rPr>
          <w:vertAlign w:val="superscript"/>
        </w:rPr>
        <w:t>,</w:t>
      </w:r>
      <w:r w:rsidR="00981EA8">
        <w:rPr>
          <w:vertAlign w:val="superscript"/>
        </w:rPr>
        <w:t>5</w:t>
      </w:r>
      <w:r>
        <w:t xml:space="preserve">, </w:t>
      </w:r>
      <w:proofErr w:type="spellStart"/>
      <w:r>
        <w:t>Hindol</w:t>
      </w:r>
      <w:proofErr w:type="spellEnd"/>
      <w:r>
        <w:t xml:space="preserve"> Maity</w:t>
      </w:r>
      <w:r w:rsidR="00981EA8">
        <w:rPr>
          <w:vertAlign w:val="superscript"/>
        </w:rPr>
        <w:t>6</w:t>
      </w:r>
      <w:r>
        <w:t>, Shah Hossain</w:t>
      </w:r>
      <w:r w:rsidR="006E04CE">
        <w:rPr>
          <w:vertAlign w:val="superscript"/>
        </w:rPr>
        <w:t>1</w:t>
      </w:r>
      <w:r w:rsidR="006E04CE" w:rsidRPr="006E04CE">
        <w:rPr>
          <w:vertAlign w:val="superscript"/>
        </w:rPr>
        <w:t>,</w:t>
      </w:r>
      <w:r w:rsidR="00981EA8">
        <w:rPr>
          <w:vertAlign w:val="superscript"/>
        </w:rPr>
        <w:t>3</w:t>
      </w:r>
    </w:p>
    <w:p w14:paraId="3F15F6CE" w14:textId="0E928054" w:rsidR="006F543C" w:rsidRDefault="00F4040D" w:rsidP="00F4040D">
      <w:r w:rsidRPr="00BA4E5F">
        <w:rPr>
          <w:vertAlign w:val="superscript"/>
        </w:rPr>
        <w:t>1</w:t>
      </w:r>
      <w:r>
        <w:t xml:space="preserve">The University of Sydney, Faculty of Medicine and Health, Marie Bashir Institute for Infectious Diseases and Biosecurity, </w:t>
      </w:r>
      <w:proofErr w:type="spellStart"/>
      <w:r>
        <w:t>Westmead</w:t>
      </w:r>
      <w:proofErr w:type="spellEnd"/>
      <w:r>
        <w:t xml:space="preserve">, New South Wales, Australia </w:t>
      </w:r>
      <w:r w:rsidRPr="005C18CF">
        <w:rPr>
          <w:vertAlign w:val="superscript"/>
        </w:rPr>
        <w:t>2</w:t>
      </w:r>
      <w:r>
        <w:t xml:space="preserve">The University of Sydney, Faculty of Medicine and Health, </w:t>
      </w:r>
      <w:proofErr w:type="spellStart"/>
      <w:r>
        <w:t>Westmead</w:t>
      </w:r>
      <w:proofErr w:type="spellEnd"/>
      <w:r>
        <w:t xml:space="preserve"> Institute for Medical Research, </w:t>
      </w:r>
      <w:proofErr w:type="spellStart"/>
      <w:r>
        <w:t>Westmead</w:t>
      </w:r>
      <w:proofErr w:type="spellEnd"/>
      <w:r>
        <w:t>, New South Wales, Australia,</w:t>
      </w:r>
      <w:r w:rsidR="00981EA8">
        <w:t xml:space="preserve"> </w:t>
      </w:r>
      <w:r w:rsidR="00981EA8">
        <w:rPr>
          <w:vertAlign w:val="superscript"/>
        </w:rPr>
        <w:t>3</w:t>
      </w:r>
      <w:r w:rsidR="00981EA8">
        <w:t>Prasanna School of Public Health, Manipal Academy of Higher Education, Manipal, Karnataka, India,</w:t>
      </w:r>
      <w:r>
        <w:t xml:space="preserve"> </w:t>
      </w:r>
      <w:r w:rsidR="00981EA8">
        <w:rPr>
          <w:vertAlign w:val="superscript"/>
        </w:rPr>
        <w:t>4</w:t>
      </w:r>
      <w:r>
        <w:t xml:space="preserve"> University of Liverpool, Faculty of Health and Life Sciences, Institute of Infection and Global Health Liverpool, Merseyside, United Kingdom, </w:t>
      </w:r>
      <w:r w:rsidR="00981EA8">
        <w:rPr>
          <w:vertAlign w:val="superscript"/>
        </w:rPr>
        <w:t>5</w:t>
      </w:r>
      <w:r>
        <w:t xml:space="preserve">The University of Sydney, Faculty of Science, School of Veterinary Science, Camperdown, New South Wales, Australia, </w:t>
      </w:r>
      <w:r w:rsidR="00981EA8">
        <w:rPr>
          <w:vertAlign w:val="superscript"/>
        </w:rPr>
        <w:t>6</w:t>
      </w:r>
      <w:r>
        <w:t>Manipal Academy of Higher Education, Manipal, Karnataka, India,.</w:t>
      </w:r>
    </w:p>
    <w:p w14:paraId="4200A7D4" w14:textId="77777777" w:rsidR="006F543C" w:rsidRDefault="006F543C" w:rsidP="00431C42"/>
    <w:p w14:paraId="7F7FF56B" w14:textId="77777777" w:rsidR="006F543C" w:rsidRDefault="006F543C" w:rsidP="00431C42"/>
    <w:p w14:paraId="21F9D046" w14:textId="77777777" w:rsidR="006F543C" w:rsidRDefault="006F543C" w:rsidP="00431C42"/>
    <w:p w14:paraId="3078CA0E" w14:textId="77777777" w:rsidR="006F543C" w:rsidRDefault="006F543C" w:rsidP="00431C42"/>
    <w:p w14:paraId="1A1E12CA" w14:textId="77777777" w:rsidR="006F543C" w:rsidRDefault="006F543C" w:rsidP="00431C42"/>
    <w:p w14:paraId="7E93F72D" w14:textId="77777777" w:rsidR="006F543C" w:rsidRDefault="006F543C" w:rsidP="00431C42"/>
    <w:p w14:paraId="462CBD70" w14:textId="77777777" w:rsidR="006F543C" w:rsidRDefault="006F543C" w:rsidP="00431C42"/>
    <w:p w14:paraId="7E9D2B95" w14:textId="77777777" w:rsidR="006F543C" w:rsidRDefault="006F543C" w:rsidP="00431C42"/>
    <w:p w14:paraId="3BDD7D97" w14:textId="77777777" w:rsidR="006F543C" w:rsidRDefault="006F543C" w:rsidP="00431C42"/>
    <w:p w14:paraId="03CCFB8C" w14:textId="77777777" w:rsidR="006F543C" w:rsidRDefault="006F543C" w:rsidP="00431C42"/>
    <w:p w14:paraId="0D3EB459" w14:textId="77777777" w:rsidR="006F543C" w:rsidRDefault="006F543C" w:rsidP="00431C42"/>
    <w:p w14:paraId="4E4FED49" w14:textId="77777777" w:rsidR="006F543C" w:rsidRDefault="006F543C" w:rsidP="00431C42"/>
    <w:p w14:paraId="4B895CB3" w14:textId="77777777" w:rsidR="006F543C" w:rsidRDefault="006F543C" w:rsidP="00431C42"/>
    <w:p w14:paraId="3478413E" w14:textId="77777777" w:rsidR="00F4040D" w:rsidRDefault="00F4040D" w:rsidP="00F4040D">
      <w:pPr>
        <w:contextualSpacing/>
      </w:pPr>
      <w:r>
        <w:t>*Address correspondence to:</w:t>
      </w:r>
    </w:p>
    <w:p w14:paraId="046BC32A" w14:textId="77777777" w:rsidR="00F4040D" w:rsidRDefault="00F4040D" w:rsidP="00F4040D">
      <w:pPr>
        <w:contextualSpacing/>
      </w:pPr>
      <w:r>
        <w:t>Michael Walsh, PhD, MPH</w:t>
      </w:r>
    </w:p>
    <w:p w14:paraId="352ADB5B" w14:textId="77777777" w:rsidR="00F4040D" w:rsidRDefault="00F4040D" w:rsidP="00F4040D">
      <w:pPr>
        <w:contextualSpacing/>
      </w:pPr>
      <w:r>
        <w:t>Senior Lecturer, Infectious Diseases Epidemiology</w:t>
      </w:r>
    </w:p>
    <w:p w14:paraId="482DF545" w14:textId="77777777" w:rsidR="00F4040D" w:rsidRDefault="00F4040D" w:rsidP="00F4040D">
      <w:pPr>
        <w:contextualSpacing/>
      </w:pPr>
      <w:r>
        <w:t>Marie Bashir Institute for Infectious Diseases and Biosecurity</w:t>
      </w:r>
    </w:p>
    <w:p w14:paraId="26272F49" w14:textId="77777777" w:rsidR="00F4040D" w:rsidRDefault="00F4040D" w:rsidP="00F4040D">
      <w:pPr>
        <w:contextualSpacing/>
      </w:pPr>
      <w:proofErr w:type="spellStart"/>
      <w:r>
        <w:t>Westmead</w:t>
      </w:r>
      <w:proofErr w:type="spellEnd"/>
      <w:r>
        <w:t xml:space="preserve"> Institute for Medical Research</w:t>
      </w:r>
    </w:p>
    <w:p w14:paraId="484DC77B" w14:textId="77777777" w:rsidR="00F4040D" w:rsidRDefault="00F4040D" w:rsidP="00F4040D">
      <w:pPr>
        <w:contextualSpacing/>
      </w:pPr>
      <w:r>
        <w:t>The University of Sydney</w:t>
      </w:r>
    </w:p>
    <w:p w14:paraId="6AEA89DB" w14:textId="77777777" w:rsidR="00F4040D" w:rsidRDefault="00F4040D" w:rsidP="00F4040D">
      <w:pPr>
        <w:contextualSpacing/>
      </w:pPr>
      <w:r>
        <w:t>176 Hawksbury Road</w:t>
      </w:r>
    </w:p>
    <w:p w14:paraId="42B77E09" w14:textId="77777777" w:rsidR="00F4040D" w:rsidRDefault="00F4040D" w:rsidP="00F4040D">
      <w:pPr>
        <w:contextualSpacing/>
      </w:pPr>
      <w:proofErr w:type="spellStart"/>
      <w:r>
        <w:t>Westmead</w:t>
      </w:r>
      <w:proofErr w:type="spellEnd"/>
      <w:r>
        <w:t xml:space="preserve"> NSW 2145 Australia</w:t>
      </w:r>
    </w:p>
    <w:p w14:paraId="146AF344" w14:textId="77777777" w:rsidR="00F4040D" w:rsidRDefault="00F4040D" w:rsidP="00F4040D">
      <w:pPr>
        <w:contextualSpacing/>
      </w:pPr>
      <w:r>
        <w:t>thegowda@gmail.com</w:t>
      </w:r>
    </w:p>
    <w:p w14:paraId="03AA917B" w14:textId="660342EE" w:rsidR="006F543C" w:rsidRDefault="00F4040D" w:rsidP="00F4040D">
      <w:r>
        <w:t>michael.walsh1@sydney.edu.au</w:t>
      </w:r>
    </w:p>
    <w:p w14:paraId="13279565" w14:textId="77777777" w:rsidR="006F543C" w:rsidRDefault="006F543C" w:rsidP="00431C42"/>
    <w:p w14:paraId="5B96E50C" w14:textId="7481B917" w:rsidR="003914D1" w:rsidRDefault="003914D1" w:rsidP="00431C42">
      <w:r>
        <w:lastRenderedPageBreak/>
        <w:t>Abstract</w:t>
      </w:r>
    </w:p>
    <w:p w14:paraId="4AF3EA67" w14:textId="488BE623" w:rsidR="003914D1" w:rsidRDefault="00C17D17" w:rsidP="00431C42">
      <w:r>
        <w:t>Kyasanur Forest disease</w:t>
      </w:r>
      <w:r w:rsidR="000A1547">
        <w:t xml:space="preserve"> (KFD)</w:t>
      </w:r>
      <w:r>
        <w:t xml:space="preserve"> is one of India’s</w:t>
      </w:r>
      <w:r w:rsidR="00562181">
        <w:t xml:space="preserve"> </w:t>
      </w:r>
      <w:r>
        <w:t>severe arboviruses</w:t>
      </w:r>
      <w:r w:rsidR="00562181">
        <w:t xml:space="preserve"> </w:t>
      </w:r>
      <w:r w:rsidR="00FB1F92">
        <w:t xml:space="preserve">capable of </w:t>
      </w:r>
      <w:r w:rsidR="00562181">
        <w:t xml:space="preserve">causing </w:t>
      </w:r>
      <w:r w:rsidR="00FB1F92">
        <w:t xml:space="preserve">prolonged </w:t>
      </w:r>
      <w:r w:rsidR="00562181">
        <w:t xml:space="preserve">debilitating </w:t>
      </w:r>
      <w:r w:rsidR="00FB1F92">
        <w:t>disease</w:t>
      </w:r>
      <w:r w:rsidR="00253D2E">
        <w:t>. It</w:t>
      </w:r>
      <w:r>
        <w:t xml:space="preserve"> has been expanding beyond its </w:t>
      </w:r>
      <w:r w:rsidR="009159AF">
        <w:t xml:space="preserve">historical </w:t>
      </w:r>
      <w:r>
        <w:t xml:space="preserve">endemic locus at an alarming rate over the last </w:t>
      </w:r>
      <w:r w:rsidR="00FD4029">
        <w:t xml:space="preserve">two </w:t>
      </w:r>
      <w:r>
        <w:t>decade</w:t>
      </w:r>
      <w:r w:rsidR="00FD4029">
        <w:t>s</w:t>
      </w:r>
      <w:r>
        <w:t xml:space="preserve">. </w:t>
      </w:r>
      <w:r w:rsidR="000A1547">
        <w:t>The natural nidus of this</w:t>
      </w:r>
      <w:r>
        <w:t xml:space="preserve"> zoonosis </w:t>
      </w:r>
      <w:proofErr w:type="gramStart"/>
      <w:r w:rsidR="000A1547">
        <w:t>is</w:t>
      </w:r>
      <w:r w:rsidR="00017B13">
        <w:t xml:space="preserve"> located in</w:t>
      </w:r>
      <w:proofErr w:type="gramEnd"/>
      <w:r w:rsidR="00017B13">
        <w:t xml:space="preserve"> the monsoon rainforest of the Western Ghats, India, which is one of the world’s most important biodiversity hotspots. Definitive reservoir hosts for KFD virus</w:t>
      </w:r>
      <w:r w:rsidR="000A1547">
        <w:t xml:space="preserve"> (KFDV)</w:t>
      </w:r>
      <w:r w:rsidR="00017B13">
        <w:t xml:space="preserve"> have yet to be delineated, and thus much of the infection ecology of this virus, and </w:t>
      </w:r>
      <w:r w:rsidR="00FD4029">
        <w:t>its</w:t>
      </w:r>
      <w:r w:rsidR="00017B13">
        <w:t xml:space="preserve"> consequent transmission dynamics, remains uncertain. Given </w:t>
      </w:r>
      <w:r w:rsidR="0067695F">
        <w:t xml:space="preserve">its unique </w:t>
      </w:r>
      <w:r w:rsidR="00017B13">
        <w:t>biogeographical context</w:t>
      </w:r>
      <w:r w:rsidR="0067695F">
        <w:t xml:space="preserve">, </w:t>
      </w:r>
      <w:r w:rsidR="000A1547">
        <w:t>identifying</w:t>
      </w:r>
      <w:r w:rsidR="0067695F">
        <w:t xml:space="preserve"> ecological parameters of KFDV </w:t>
      </w:r>
      <w:r w:rsidR="00FD4029">
        <w:t>relevant to the virus’</w:t>
      </w:r>
      <w:r w:rsidR="0067695F">
        <w:t xml:space="preserve"> epidemiology has been complex and challenging. The challenge has been exacerbated by diminished research efforts in wildlife surveillance over the last </w:t>
      </w:r>
      <w:r w:rsidR="00FD4029">
        <w:t>two</w:t>
      </w:r>
      <w:r w:rsidR="0067695F">
        <w:t xml:space="preserve"> decades, coinciding with the</w:t>
      </w:r>
      <w:r w:rsidR="00FD4029">
        <w:t xml:space="preserve"> expansion of the</w:t>
      </w:r>
      <w:r w:rsidR="0067695F">
        <w:t xml:space="preserve"> range of KFD across the region. The current </w:t>
      </w:r>
      <w:r w:rsidR="00F154B1">
        <w:t>investigation</w:t>
      </w:r>
      <w:r w:rsidR="0067695F">
        <w:t xml:space="preserve"> sought to define a prelimi</w:t>
      </w:r>
      <w:r w:rsidR="00FD4029">
        <w:t>n</w:t>
      </w:r>
      <w:r w:rsidR="0067695F">
        <w:t>ary</w:t>
      </w:r>
      <w:r w:rsidR="00FD4029">
        <w:t xml:space="preserve"> ecological profile of KFDV hosts based on </w:t>
      </w:r>
      <w:r w:rsidR="00F154B1">
        <w:t>their</w:t>
      </w:r>
      <w:r w:rsidR="00FD4029">
        <w:t xml:space="preserve"> life history and feeding traits to aid in re</w:t>
      </w:r>
      <w:r w:rsidR="000A1547">
        <w:t>-establishing</w:t>
      </w:r>
      <w:r w:rsidR="00FD4029">
        <w:t xml:space="preserve"> </w:t>
      </w:r>
      <w:r w:rsidR="00F154B1">
        <w:t xml:space="preserve">targeted </w:t>
      </w:r>
      <w:r w:rsidR="00FD4029">
        <w:t>wildlife surveillance and to discern</w:t>
      </w:r>
      <w:r w:rsidR="002455C2">
        <w:t xml:space="preserve"> those</w:t>
      </w:r>
      <w:r w:rsidR="00FD4029">
        <w:t xml:space="preserve"> ecological traits of wildlife hosts that may improve our understanding of </w:t>
      </w:r>
      <w:r w:rsidR="00F154B1">
        <w:t xml:space="preserve">KFD </w:t>
      </w:r>
      <w:r w:rsidR="007E0997">
        <w:t xml:space="preserve">epidemiology. </w:t>
      </w:r>
      <w:r w:rsidR="000D34D8">
        <w:t xml:space="preserve">The importance of </w:t>
      </w:r>
      <w:proofErr w:type="gramStart"/>
      <w:r w:rsidR="000D34D8">
        <w:t>fast-living</w:t>
      </w:r>
      <w:proofErr w:type="gramEnd"/>
      <w:r w:rsidR="000D34D8">
        <w:t xml:space="preserve"> </w:t>
      </w:r>
      <w:r w:rsidR="0086727D">
        <w:t>among</w:t>
      </w:r>
      <w:r w:rsidR="000D34D8">
        <w:t xml:space="preserve"> KFDV hosts was of</w:t>
      </w:r>
      <w:r w:rsidR="00F154B1">
        <w:t xml:space="preserve"> special</w:t>
      </w:r>
      <w:r w:rsidR="000D34D8">
        <w:t xml:space="preserve"> interest </w:t>
      </w:r>
      <w:r w:rsidR="00F154B1">
        <w:t>with respect to the latter aim</w:t>
      </w:r>
      <w:r w:rsidR="000D34D8">
        <w:t xml:space="preserve">. </w:t>
      </w:r>
      <w:r w:rsidR="00F817D8">
        <w:t>We compared mammalian traits between host and non-host species using general additive models</w:t>
      </w:r>
      <w:r w:rsidR="00D830F1">
        <w:t xml:space="preserve"> and phylogenetic generalised linear models</w:t>
      </w:r>
      <w:r w:rsidR="00F817D8">
        <w:t xml:space="preserve">. </w:t>
      </w:r>
      <w:r w:rsidR="007E0997">
        <w:t xml:space="preserve">This </w:t>
      </w:r>
      <w:r w:rsidR="00F154B1">
        <w:t>study</w:t>
      </w:r>
      <w:r w:rsidR="007E0997">
        <w:t xml:space="preserve"> found that both body mass and forest forage were strongly associated with mammalian</w:t>
      </w:r>
      <w:r w:rsidR="00F154B1">
        <w:t xml:space="preserve"> host</w:t>
      </w:r>
      <w:r w:rsidR="007E0997">
        <w:t xml:space="preserve"> infection status, but that reproductive life history traits were not.</w:t>
      </w:r>
      <w:r w:rsidR="00F76A00">
        <w:t xml:space="preserve"> These findings </w:t>
      </w:r>
      <w:r w:rsidR="00CE5419">
        <w:t>will</w:t>
      </w:r>
      <w:r w:rsidR="00F76A00">
        <w:t xml:space="preserve"> help in</w:t>
      </w:r>
      <w:r w:rsidR="00C94D14">
        <w:t xml:space="preserve"> structuring </w:t>
      </w:r>
      <w:r w:rsidR="000D34D8">
        <w:t>ecologically based</w:t>
      </w:r>
      <w:r w:rsidR="00C94D14">
        <w:t xml:space="preserve"> wildlife surveillance and field investigations, while also helping to parameterise </w:t>
      </w:r>
      <w:r w:rsidR="002A54E2">
        <w:t xml:space="preserve">novel </w:t>
      </w:r>
      <w:r w:rsidR="00C94D14">
        <w:t xml:space="preserve">epidemiological models of zoonotic infection risk that incorporate species functional traits in a </w:t>
      </w:r>
      <w:r w:rsidR="002A54E2">
        <w:t xml:space="preserve">region </w:t>
      </w:r>
      <w:r w:rsidR="00F1726D">
        <w:t>where</w:t>
      </w:r>
      <w:r w:rsidR="002A54E2">
        <w:t xml:space="preserve"> </w:t>
      </w:r>
      <w:r w:rsidR="00C94D14">
        <w:t>biogeograph</w:t>
      </w:r>
      <w:r w:rsidR="002A54E2">
        <w:t>y, landscape ecology, and</w:t>
      </w:r>
      <w:r w:rsidR="00C94D14">
        <w:t xml:space="preserve"> com</w:t>
      </w:r>
      <w:r w:rsidR="002A54E2">
        <w:t>munity ecology manifest extraordinary complexity, particularly under growing anthropogenic pressure</w:t>
      </w:r>
      <w:r w:rsidR="00C94D14">
        <w:t>.</w:t>
      </w:r>
      <w:r w:rsidR="007E0997">
        <w:t xml:space="preserve"> </w:t>
      </w:r>
    </w:p>
    <w:p w14:paraId="7A6E0690" w14:textId="5B67BAC3" w:rsidR="00884CDE" w:rsidRDefault="00CB3D25" w:rsidP="00431C42">
      <w:r>
        <w:t>Key words: Kyasanur Forest disease, tick-borne disease, infection ecology, epidemiology, reservoir host</w:t>
      </w:r>
    </w:p>
    <w:p w14:paraId="6A2639FA" w14:textId="77777777" w:rsidR="00884CDE" w:rsidRDefault="00884CDE" w:rsidP="00431C42"/>
    <w:p w14:paraId="10F3D60E" w14:textId="77777777" w:rsidR="00884CDE" w:rsidRDefault="00884CDE" w:rsidP="00431C42"/>
    <w:p w14:paraId="1F2A7446" w14:textId="77777777" w:rsidR="00884CDE" w:rsidRDefault="00884CDE" w:rsidP="00431C42"/>
    <w:p w14:paraId="40D48D05" w14:textId="77777777" w:rsidR="00884CDE" w:rsidRDefault="00884CDE" w:rsidP="00431C42"/>
    <w:p w14:paraId="7B327868" w14:textId="77777777" w:rsidR="00884CDE" w:rsidRDefault="00884CDE" w:rsidP="00431C42"/>
    <w:p w14:paraId="34C61282" w14:textId="77777777" w:rsidR="00884CDE" w:rsidRDefault="00884CDE" w:rsidP="00431C42"/>
    <w:p w14:paraId="56E7B2A3" w14:textId="77777777" w:rsidR="00884CDE" w:rsidRDefault="00884CDE" w:rsidP="00431C42"/>
    <w:p w14:paraId="1A7540DF" w14:textId="77777777" w:rsidR="00884CDE" w:rsidRDefault="00884CDE" w:rsidP="00431C42"/>
    <w:p w14:paraId="697E54C3" w14:textId="77777777" w:rsidR="00884CDE" w:rsidRDefault="00884CDE" w:rsidP="00431C42"/>
    <w:p w14:paraId="7E85A967" w14:textId="77777777" w:rsidR="00884CDE" w:rsidRDefault="00884CDE" w:rsidP="00431C42"/>
    <w:p w14:paraId="47A9D518" w14:textId="77777777" w:rsidR="00884CDE" w:rsidRDefault="00884CDE" w:rsidP="00431C42"/>
    <w:p w14:paraId="721F8C70" w14:textId="77777777" w:rsidR="00884CDE" w:rsidRDefault="00884CDE" w:rsidP="00431C42"/>
    <w:p w14:paraId="38CBFC45" w14:textId="77777777" w:rsidR="00884CDE" w:rsidRDefault="00884CDE" w:rsidP="00431C42"/>
    <w:p w14:paraId="56525754" w14:textId="428FB88E" w:rsidR="00431C42" w:rsidRDefault="00431C42" w:rsidP="00431C42">
      <w:r>
        <w:lastRenderedPageBreak/>
        <w:t>Introduction</w:t>
      </w:r>
    </w:p>
    <w:p w14:paraId="425B1DA6" w14:textId="76D00498" w:rsidR="005A1614" w:rsidRDefault="00431C42" w:rsidP="00731975">
      <w:pPr>
        <w:spacing w:line="480" w:lineRule="auto"/>
      </w:pPr>
      <w:r>
        <w:t>Kyasanur Forest disease (KFD) is a severe tick-borne infection endemic to the Western Ghats of South India</w:t>
      </w:r>
      <w:r w:rsidR="001A316D">
        <w:t xml:space="preserve">. </w:t>
      </w:r>
      <w:r w:rsidR="00692038">
        <w:t>In humans,</w:t>
      </w:r>
      <w:r w:rsidR="00D94787">
        <w:t xml:space="preserve"> </w:t>
      </w:r>
      <w:r w:rsidR="00A94CC0">
        <w:t xml:space="preserve">clinical symptoms are </w:t>
      </w:r>
      <w:r w:rsidR="00D94787">
        <w:t>biphasic, with the initial acute phase typically manifesting as</w:t>
      </w:r>
      <w:r w:rsidR="00692038">
        <w:t xml:space="preserve"> flu-like symptoms </w:t>
      </w:r>
      <w:r w:rsidR="00D94787">
        <w:t>as well as</w:t>
      </w:r>
      <w:r w:rsidR="00692038">
        <w:t xml:space="preserve"> severe muscle pain, vomiting</w:t>
      </w:r>
      <w:r w:rsidR="00D94787">
        <w:t xml:space="preserve">, </w:t>
      </w:r>
      <w:proofErr w:type="spellStart"/>
      <w:r w:rsidR="00D94787">
        <w:t>diarrhea</w:t>
      </w:r>
      <w:proofErr w:type="spellEnd"/>
      <w:r w:rsidR="00692038">
        <w:t xml:space="preserve"> and bleeding,</w:t>
      </w:r>
      <w:r w:rsidR="00D94787">
        <w:t xml:space="preserve"> followed by an afebrile period during which most patients convalesce. A second phase presenting with meningoencephalitis</w:t>
      </w:r>
      <w:r w:rsidR="00692038">
        <w:t xml:space="preserve"> </w:t>
      </w:r>
      <w:r w:rsidR="00D94787">
        <w:t xml:space="preserve">affects approximately </w:t>
      </w:r>
      <w:r w:rsidR="00692038">
        <w:t>10-20% of patients</w:t>
      </w:r>
      <w:r w:rsidR="00D94787">
        <w:t xml:space="preserve"> one to</w:t>
      </w:r>
      <w:r w:rsidR="00884875">
        <w:t xml:space="preserve"> two</w:t>
      </w:r>
      <w:r w:rsidR="00D94787">
        <w:t xml:space="preserve"> weeks following the resolution of the acute phase</w:t>
      </w:r>
      <w:r w:rsidR="00D6009A">
        <w:t xml:space="preserve"> </w:t>
      </w:r>
      <w:r w:rsidR="00D94787">
        <w:fldChar w:fldCharType="begin" w:fldLock="1"/>
      </w:r>
      <w:r w:rsidR="0009378F">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"ITEM-2", "issue" : "May", "issued" : { "date-parts" : [ [ "2018" ] ] }, "title" : "Epidemiology, Pathogenesis, and Control of a Tick-Borne Disease- Kyasanur Forest Disease: Current Status and Future Directions", "type" : "article-journal", "volume" : "8" }, "uris" : [ "http://www.mendeley.com/documents/?uuid=e6040dcc-8ac1-4b23-b730-12a0cc9b98be" ] } ], "mendeley" : { "formattedCitation" : "(Pattnaik, 2006; Shah et al., 2018)", "plainTextFormattedCitation" : "(Pattnaik, 2006; Shah et al., 2018)", "previouslyFormattedCitation" : "(Pattnaik, 2006; Shah et al., 2018)" }, "properties" : { "noteIndex" : 0 }, "schema" : "https://github.com/citation-style-language/schema/raw/master/csl-citation.json" }</w:instrText>
      </w:r>
      <w:r w:rsidR="00D94787">
        <w:fldChar w:fldCharType="separate"/>
      </w:r>
      <w:r w:rsidR="00FB4C45" w:rsidRPr="00FB4C45">
        <w:rPr>
          <w:noProof/>
        </w:rPr>
        <w:t>(Pattnaik, 2006; Shah et al., 2018)</w:t>
      </w:r>
      <w:r w:rsidR="00D94787">
        <w:fldChar w:fldCharType="end"/>
      </w:r>
      <w:r w:rsidR="00D94787">
        <w:t>.</w:t>
      </w:r>
      <w:r w:rsidR="00692038">
        <w:t xml:space="preserve"> </w:t>
      </w:r>
      <w:r>
        <w:t xml:space="preserve"> </w:t>
      </w:r>
      <w:r w:rsidR="00692038">
        <w:t>The disease</w:t>
      </w:r>
      <w:r>
        <w:t xml:space="preserve"> is caused by </w:t>
      </w:r>
      <w:r w:rsidR="001A316D">
        <w:t xml:space="preserve">the flavivirus, </w:t>
      </w:r>
      <w:proofErr w:type="spellStart"/>
      <w:r>
        <w:t>Kysanaur</w:t>
      </w:r>
      <w:proofErr w:type="spellEnd"/>
      <w:r>
        <w:t xml:space="preserve"> Forest disease virus (KFDV), </w:t>
      </w:r>
      <w:r w:rsidR="005A1614">
        <w:t>which is</w:t>
      </w:r>
      <w:r>
        <w:t xml:space="preserve"> transmitted primarily by the forest tick, </w:t>
      </w:r>
      <w:proofErr w:type="spellStart"/>
      <w:r w:rsidRPr="00EF500B">
        <w:rPr>
          <w:i/>
          <w:iCs/>
        </w:rPr>
        <w:t>Haemaphysalis</w:t>
      </w:r>
      <w:proofErr w:type="spellEnd"/>
      <w:r w:rsidRPr="00EF500B">
        <w:rPr>
          <w:i/>
          <w:iCs/>
        </w:rPr>
        <w:t xml:space="preserve"> </w:t>
      </w:r>
      <w:proofErr w:type="spellStart"/>
      <w:r w:rsidRPr="00EF500B">
        <w:rPr>
          <w:i/>
          <w:iCs/>
        </w:rPr>
        <w:t>spinigera</w:t>
      </w:r>
      <w:proofErr w:type="spellEnd"/>
      <w:r>
        <w:t xml:space="preserve">. </w:t>
      </w:r>
      <w:r w:rsidR="00903132">
        <w:t>I</w:t>
      </w:r>
      <w:r>
        <w:t>ncidence has increas</w:t>
      </w:r>
      <w:r w:rsidR="004A5B3A">
        <w:t>ed</w:t>
      </w:r>
      <w:r w:rsidR="004F7D8F">
        <w:t xml:space="preserve"> annually over the last</w:t>
      </w:r>
      <w:r w:rsidR="00EF500B">
        <w:t xml:space="preserve"> two</w:t>
      </w:r>
      <w:r w:rsidR="004F7D8F">
        <w:t xml:space="preserve"> decade</w:t>
      </w:r>
      <w:r w:rsidR="00EF500B">
        <w:t>s</w:t>
      </w:r>
      <w:r w:rsidR="00D6009A">
        <w:t xml:space="preserve"> </w:t>
      </w:r>
      <w:r w:rsidR="004F7D8F">
        <w:fldChar w:fldCharType="begin" w:fldLock="1"/>
      </w:r>
      <w:r w:rsidR="0009378F">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"id" : "ITEM-2", "itemData" : { "DOI" : "10.1007/s40475-016-0067-1", "ISSN" : "2196-3045", "author" : [ { "dropping-particle" : "", "family" : "Mourya", "given" : "D. T.", "non-dropping-particle" : "", "parse-names" : false, "suffix" : "" }, { "dropping-particle" : "", "family" : "Yadav", "given" : "P. D.", "non-dropping-particle" : "", "parse-names" : false, "suffix" : "" } ], "container-title" : "Current Tropical Medicine Reports", "id" : "ITEM-2", "issue" : "1", "issued" : { "date-parts" : [ [ "2016", "3", "3" ] ] }, "page" : "7-13", "publisher" : "Springer International Publishing", "title" : "Recent Scenario of Emergence of Kyasanur Forest Disease in India and Public Health Importance", "type" : "article-journal", "volume" : "3" }, "uris" : [ "http://www.mendeley.com/documents/?uuid=6090b199-cc1c-3303-9cd5-772e53292c7b" ] } ], "mendeley" : { "formattedCitation" : "(Mourya and Yadav, 2016; Pattnaik, 2006)", "plainTextFormattedCitation" : "(Mourya and Yadav, 2016; Pattnaik, 2006)", "previouslyFormattedCitation" : "(Mourya and Yadav, 2016; Pattnaik, 2006)" }, "properties" : { "noteIndex" : 0 }, "schema" : "https://github.com/citation-style-language/schema/raw/master/csl-citation.json" }</w:instrText>
      </w:r>
      <w:r w:rsidR="004F7D8F">
        <w:fldChar w:fldCharType="separate"/>
      </w:r>
      <w:r w:rsidR="00FB4C45" w:rsidRPr="00FB4C45">
        <w:rPr>
          <w:noProof/>
        </w:rPr>
        <w:t>(Mourya and Yadav, 2016; Pattnaik, 2006)</w:t>
      </w:r>
      <w:r w:rsidR="004F7D8F">
        <w:fldChar w:fldCharType="end"/>
      </w:r>
      <w:r w:rsidR="00692038">
        <w:t xml:space="preserve">, </w:t>
      </w:r>
      <w:r w:rsidR="004A5B3A">
        <w:t>and</w:t>
      </w:r>
      <w:r w:rsidR="00692038">
        <w:t xml:space="preserve"> </w:t>
      </w:r>
      <w:r w:rsidR="00692038" w:rsidRPr="00692038">
        <w:t xml:space="preserve"> </w:t>
      </w:r>
      <w:r w:rsidR="004A5B3A">
        <w:t xml:space="preserve">has </w:t>
      </w:r>
      <w:r w:rsidR="00692038">
        <w:t>expand</w:t>
      </w:r>
      <w:r w:rsidR="004A5B3A">
        <w:t>ed</w:t>
      </w:r>
      <w:r w:rsidR="00692038">
        <w:t xml:space="preserve"> rapidly beyond its original foci of the Kyasanur Forest area of Karnataka State in recent years (Figure 1)</w:t>
      </w:r>
      <w:r w:rsidR="00D6009A">
        <w:t xml:space="preserve"> </w:t>
      </w:r>
      <w:r w:rsidR="00692038">
        <w:fldChar w:fldCharType="begin" w:fldLock="1"/>
      </w:r>
      <w:r w:rsidR="0009378F">
        <w:instrText>ADDIN CSL_CITATION { "citationItems" : [ { "id" : "ITEM-1", "itemData" : { "DOI" : "10.3389/fcimb.2018.00149", "ISSN" : "2235-2988", "author" : [ { "dropping-particle" : "", "family" : "Shah", "given" : "Syed Z.", "non-dropping-particle" : "", "parse-names" : false, "suffix" : "" }, { "dropping-particle" : "", "family" : "Jabbar", "given" : "Basit", "non-dropping-particle" : "", "parse-names" : false, "suffix" : "" }, { "dropping-particle" : "", "family" : "Rahman", "given" : "Zia ur", "non-dropping-particle" : "", "parse-names" : false, "suffix" : "" }, { "dropping-particle" : "", "family" : "Nadeem", "given" : "Sarooj", "non-dropping-particle" : "", "parse-names" : false, "suffix" : "" }, { "dropping-particle" : "", "family" : "Jabbar", "given" : "Iqra", "non-dropping-particle" : "", "parse-names" : false, "suffix" : "" }, { "dropping-particle" : "", "family" : "Azam", "given" : "Shafiq", "non-dropping-particle" : "", "parse-names" : false, "suffix" : "" }, { "dropping-particle" : "", "family" : "Ahmed", "given" : "Nadeem", "non-dropping-particle" : "", "parse-names" : false, "suffix" : "" }, { "dropping-particle" : "", "family" : "Nasir", "given" : "Hira", "non-dropping-particle" : "", "parse-names" : false, "suffix" : "" }, { "dropping-particle" : "", "family" : "Rehman", "given" : "Anum", "non-dropping-particle" : "", "parse-names" : false, "suffix" : "" } ], "container-title" : "Frontiers in Cellular and Infection Microbiology", "id" : "ITEM-1", "issue" : "May", "issued" : { "date-parts" : [ [ "2018" ] ] }, "title" : "Epidemiology, Pathogenesis, and Control of a Tick-Borne Disease- Kyasanur Forest Disease: Current Status and Future Directions", "type" : "article-journal", "volume" : "8" }, "uris" : [ "http://www.mendeley.com/documents/?uuid=e6040dcc-8ac1-4b23-b730-12a0cc9b98be" ] }, { "id" : "ITEM-2", "itemData" : { "DOI" : "10.1007/s40475-016-0067-1", "ISSN" : "2196-3045", "author" : [ { "dropping-particle" : "", "family" : "Mourya", "given" : "D. T.", "non-dropping-particle" : "", "parse-names" : false, "suffix" : "" }, { "dropping-particle" : "", "family" : "Yadav", "given" : "P. D.", "non-dropping-particle" : "", "parse-names" : false, "suffix" : "" } ], "container-title" : "Current Tropical Medicine Reports", "id" : "ITEM-2", "issue" : "1", "issued" : { "date-parts" : [ [ "2016", "3", "3" ] ] }, "page" : "7-13", "publisher" : "Springer International Publishing", "title" : "Recent Scenario of Emergence of Kyasanur Forest Disease in India and Public Health Importance", "type" : "article-journal", "volume" : "3" }, "uris" : [ "http://www.mendeley.com/documents/?uuid=6090b199-cc1c-3303-9cd5-772e53292c7b" ] }, { "id" : "ITEM-3",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"ITEM-3", "issue" : "3", "issued" : { "date-parts" : [ [ "2006" ] ] }, "page" : "151-165", "title" : "Kyasanur forest disease: an epidemiological view in India", "type" : "article-journal", "volume" : "16" }, "uris" : [ "http://www.mendeley.com/documents/?uuid=19cb7c7d-7277-4579-a7d8-9d8eae26c725" ] } ], "mendeley" : { "formattedCitation" : "(Mourya and Yadav, 2016; Pattnaik, 2006; Shah et al., 2018)", "plainTextFormattedCitation" : "(Mourya and Yadav, 2016; Pattnaik, 2006; Shah et al., 2018)", "previouslyFormattedCitation" : "(Mourya and Yadav, 2016; Pattnaik, 2006; Shah et al., 2018)" }, "properties" : { "noteIndex" : 0 }, "schema" : "https://github.com/citation-style-language/schema/raw/master/csl-citation.json" }</w:instrText>
      </w:r>
      <w:r w:rsidR="00692038">
        <w:fldChar w:fldCharType="separate"/>
      </w:r>
      <w:r w:rsidR="00FB4C45" w:rsidRPr="00FB4C45">
        <w:rPr>
          <w:noProof/>
        </w:rPr>
        <w:t>(Mourya and Yadav, 2016; Pattnaik, 2006; Shah et al., 2018)</w:t>
      </w:r>
      <w:r w:rsidR="00692038">
        <w:fldChar w:fldCharType="end"/>
      </w:r>
      <w:r w:rsidR="001A316D">
        <w:t xml:space="preserve">. </w:t>
      </w:r>
      <w:r w:rsidR="004A5B3A">
        <w:t xml:space="preserve">These observations are supported by </w:t>
      </w:r>
      <w:r>
        <w:t xml:space="preserve">tick field surveys </w:t>
      </w:r>
      <w:r w:rsidR="004A5B3A">
        <w:t xml:space="preserve">which demonstrate </w:t>
      </w:r>
      <w:r w:rsidR="00E23106">
        <w:t>increasing</w:t>
      </w:r>
      <w:r w:rsidR="004F7D8F">
        <w:t xml:space="preserve"> infection risk</w:t>
      </w:r>
      <w:r w:rsidR="00D6009A">
        <w:t xml:space="preserve"> </w:t>
      </w:r>
      <w:r w:rsidR="004F7D8F">
        <w:fldChar w:fldCharType="begin" w:fldLock="1"/>
      </w:r>
      <w:r w:rsidR="0009378F">
        <w:instrText>ADDIN CSL_CITATION { "citationItems" : [ { "id" : "ITEM-1",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"ITEM-1",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"mendeley" : { "formattedCitation" : "(Naren babu et al., 2019)", "plainTextFormattedCitation" : "(Naren babu et al., 2019)", "previouslyFormattedCitation" : "(Naren babu et al., 2019)" }, "properties" : { "noteIndex" : 0 }, "schema" : "https://github.com/citation-style-language/schema/raw/master/csl-citation.json" }</w:instrText>
      </w:r>
      <w:r w:rsidR="004F7D8F">
        <w:fldChar w:fldCharType="separate"/>
      </w:r>
      <w:r w:rsidR="00FB4C45" w:rsidRPr="00FB4C45">
        <w:rPr>
          <w:noProof/>
        </w:rPr>
        <w:t>(Naren babu et al., 2019)</w:t>
      </w:r>
      <w:r w:rsidR="004F7D8F">
        <w:fldChar w:fldCharType="end"/>
      </w:r>
      <w:r>
        <w:t xml:space="preserve">. </w:t>
      </w:r>
      <w:r w:rsidR="005A1614">
        <w:t>R</w:t>
      </w:r>
      <w:r>
        <w:t xml:space="preserve">ecent work has shown that the landscape epidemiology of KFD is strongly </w:t>
      </w:r>
      <w:r w:rsidR="002220E8">
        <w:t>influenced by the loss of fores</w:t>
      </w:r>
      <w:r>
        <w:t xml:space="preserve">t habitat in the Western Ghats, and that </w:t>
      </w:r>
      <w:r w:rsidR="005A1614">
        <w:t xml:space="preserve">areas with high mammalian species richness are particularly suitable </w:t>
      </w:r>
      <w:r w:rsidR="00D6009A">
        <w:fldChar w:fldCharType="begin" w:fldLock="1"/>
      </w:r>
      <w:r w:rsidR="00332596">
        <w:instrText>ADDIN CSL_CITATION { "citationItems" : [ { "id" : "ITEM-1", "itemData" : { "DOI" : "10.1093/ije/dyz232", "ISSN" : "0300-5771", "author" : [ { "dropping-particle" : "", "family" : "Walsh", "given" : "Michael G", "non-dropping-particle" : "", "parse-names" : false, "suffix" : "" }, { "dropping-particle" : "", "family" : "Mor", "given" : "Siobhan M", "non-dropping-particle" : "", "parse-names" : false, "suffix" : "" }, { "dropping-particle" : "", "family" : "Maity", "given" : "Hindol", "non-dropping-particle" : "", "parse-names" : false, "suffix" : "" }, { "dropping-particle" : "", "family" : "Hossain", "given" : "Shah", "non-dropping-particle" : "", "parse-names" : false, "suffix" : "" } ], "container-title" : "International Journal of Epidemiology", "id" : "ITEM-1", "issued" : { "date-parts" : [ [ "2019", "11", "18" ] ] }, "title" : "Forest loss shapes the landscape suitability of Kyasanur Forest disease in the biodiversity hotspots of the Western Ghats, India", "type" : "article-journal" }, "uris" : [ "http://www.mendeley.com/documents/?uuid=fdf45221-1b06-3d26-bd36-cd4819ddbe52" ] } ], "mendeley" : { "formattedCitation" : "(Walsh et al., 2019)", "plainTextFormattedCitation" : "(Walsh et al., 2019)", "previouslyFormattedCitation" : "(Walsh et al., 2019)" }, "properties" : { "noteIndex" : 0 }, "schema" : "https://github.com/citation-style-language/schema/raw/master/csl-citation.json" }</w:instrText>
      </w:r>
      <w:r w:rsidR="00D6009A">
        <w:fldChar w:fldCharType="separate"/>
      </w:r>
      <w:r w:rsidR="00D6009A" w:rsidRPr="00D6009A">
        <w:rPr>
          <w:noProof/>
        </w:rPr>
        <w:t>(Walsh et al., 2019)</w:t>
      </w:r>
      <w:r w:rsidR="00D6009A">
        <w:fldChar w:fldCharType="end"/>
      </w:r>
      <w:r>
        <w:t xml:space="preserve">. </w:t>
      </w:r>
      <w:r w:rsidR="005A1614">
        <w:t xml:space="preserve">Combined, these findings suggest that </w:t>
      </w:r>
      <w:r w:rsidR="005A1614" w:rsidRPr="005A1614">
        <w:t>anthropogenic pressure on wildlife habitat may be inadvertently increasing human exposure to KFD reservoirs and their tick vectors</w:t>
      </w:r>
      <w:r w:rsidR="005A1614">
        <w:t>.</w:t>
      </w:r>
    </w:p>
    <w:p w14:paraId="7126AA54" w14:textId="3C01B131" w:rsidR="00431C42" w:rsidRDefault="00431C42" w:rsidP="00731975">
      <w:pPr>
        <w:spacing w:line="480" w:lineRule="auto"/>
      </w:pPr>
      <w:r>
        <w:t>Nevertheless, we</w:t>
      </w:r>
      <w:r w:rsidR="00903132">
        <w:t xml:space="preserve"> currently</w:t>
      </w:r>
      <w:r>
        <w:t xml:space="preserve"> </w:t>
      </w:r>
      <w:r w:rsidR="00562181">
        <w:t>have</w:t>
      </w:r>
      <w:r w:rsidR="00BC2B02">
        <w:t xml:space="preserve"> a</w:t>
      </w:r>
      <w:r w:rsidR="00562181">
        <w:t xml:space="preserve"> limited under</w:t>
      </w:r>
      <w:r w:rsidR="00BC2B02">
        <w:t>s</w:t>
      </w:r>
      <w:r w:rsidR="00562181">
        <w:t>tanding</w:t>
      </w:r>
      <w:r>
        <w:t xml:space="preserve"> </w:t>
      </w:r>
      <w:r w:rsidR="00AE364A">
        <w:t>of</w:t>
      </w:r>
      <w:r>
        <w:t xml:space="preserve"> the ecology </w:t>
      </w:r>
      <w:r w:rsidR="008D0875">
        <w:t xml:space="preserve">of </w:t>
      </w:r>
      <w:r>
        <w:t xml:space="preserve">and transmission dynamics </w:t>
      </w:r>
      <w:r w:rsidR="008D0875">
        <w:t xml:space="preserve">in </w:t>
      </w:r>
      <w:r w:rsidR="00903132">
        <w:t>the virus’</w:t>
      </w:r>
      <w:r>
        <w:t xml:space="preserve"> wildlife hosts. In the years after KFDV was first identified in 1957 there was a brief surge in research that attempted to identify the virus' wildlife reservoir in the Kyasanur Forest and adjacent areas of th</w:t>
      </w:r>
      <w:r w:rsidR="00C10C83">
        <w:t xml:space="preserve">e larger </w:t>
      </w:r>
      <w:proofErr w:type="spellStart"/>
      <w:r w:rsidR="00C10C83">
        <w:t>Bandipur</w:t>
      </w:r>
      <w:proofErr w:type="spellEnd"/>
      <w:r w:rsidR="00C10C83">
        <w:t xml:space="preserve"> Forest range</w:t>
      </w:r>
      <w:r w:rsidR="00D6009A">
        <w:t xml:space="preserve"> </w:t>
      </w:r>
      <w:r w:rsidR="00C10C83">
        <w:fldChar w:fldCharType="begin" w:fldLock="1"/>
      </w:r>
      <w:r w:rsidR="0009378F">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"mendeley" : { "formattedCitation" : "(Pattnaik, 2006)", "plainTextFormattedCitation" : "(Pattnaik, 2006)", "previouslyFormattedCitation" : "(Pattnaik, 2006)" }, "properties" : { "noteIndex" : 0 }, "schema" : "https://github.com/citation-style-language/schema/raw/master/csl-citation.json" }</w:instrText>
      </w:r>
      <w:r w:rsidR="00C10C83">
        <w:fldChar w:fldCharType="separate"/>
      </w:r>
      <w:r w:rsidR="00FB4C45" w:rsidRPr="00FB4C45">
        <w:rPr>
          <w:noProof/>
        </w:rPr>
        <w:t>(Pattnaik, 2006)</w:t>
      </w:r>
      <w:r w:rsidR="00C10C83">
        <w:fldChar w:fldCharType="end"/>
      </w:r>
      <w:r>
        <w:t xml:space="preserve">. Several mammalian species were identified as </w:t>
      </w:r>
      <w:r w:rsidR="00A65AF6">
        <w:t>possible reservoirs</w:t>
      </w:r>
      <w:r>
        <w:t>, pr</w:t>
      </w:r>
      <w:r w:rsidR="002D23A6">
        <w:t>imarily among bats and rodents</w:t>
      </w:r>
      <w:r w:rsidR="00D6009A">
        <w:t xml:space="preserve"> </w:t>
      </w:r>
      <w:r w:rsidR="002D23A6">
        <w:fldChar w:fldCharType="begin" w:fldLock="1"/>
      </w:r>
      <w:r w:rsidR="0009378F">
        <w:instrText>ADDIN CSL_CITATION { "citationItems" : [ { "id" : "ITEM-1", "itemData" : { "PMID" : "20063103830", "abstract" : "Kyasanur forest disease (KFD) was first recognised as a febrile illness in the Shimoga district of Karnataka state of India. The causative agent, KFD virus (KFDV), is a highly pathogenic member in the family Flaviviridae, producing a haemorrhagic disease in infected human beings. KFD is a zoonotic disease and has so far been localised only in a southern part of India. The exact cause of its emergence in the mid 1950s is not known. A variant of KFDV, characterised serologically and genetically as Alkhurma haemorrhagic fever virus (AHFV), has been recently identified in Saudi Arabia. KFDV and AHFV share 89% sequence homology, suggesting common ancestral origin. Homology modelling of KFDV envelope (E) protein exhibited a structure similar to those of other flaviviruses, suggesting a common mechanism of virus-cell fusion. The possible mechanism of receptor-ligand interaction involved in infection by KFDV may resemble that of other flaviviruses. Present understanding is that KFDV may be persisting silently in several regions of India and that antigenic and structural differences from other tick borne viruses may be related to the unique host specificity and pathogenicity of KFDV. From January 1999 through January 2005, an increasing number of KFD cases have been detected in Karnataka state of Indian subcontinent despite routine vaccination, suggesting insufficient efficacy of the current vaccine protocol. However, the exact cause of the increase of KFD cases needs further investigation. Considering the requirement of safer and more effective vaccines in general, there is clearly a need for developing an alternative vaccine as well as a rapid diagnostic system for KFD. The changing ecology of the prime focus of the KFD also warrants attention, as it may lead to establishment of the disease in newer localities, never reported before.", "author" : [ { "dropping-particle" : "", "family" : "Pattnaik", "given" : "Priyabrata", "non-dropping-particle" : "", "parse-names" : false, "suffix" : "" } ], "container-title" : "Reviews in Medical Virology", "id" : "ITEM-1", "issue" : "3", "issued" : { "date-parts" : [ [ "2006" ] ] }, "page" : "151-165", "title" : "Kyasanur forest disease: an epidemiological view in India", "type" : "article-journal", "volume" : "16" }, "uris" : [ "http://www.mendeley.com/documents/?uuid=19cb7c7d-7277-4579-a7d8-9d8eae26c725" ] } ], "mendeley" : { "formattedCitation" : "(Pattnaik, 2006)", "plainTextFormattedCitation" : "(Pattnaik, 2006)", "previouslyFormattedCitation" : "(Pattnaik, 2006)" }, "properties" : { "noteIndex" : 0 }, "schema" : "https://github.com/citation-style-language/schema/raw/master/csl-citation.json" }</w:instrText>
      </w:r>
      <w:r w:rsidR="002D23A6">
        <w:fldChar w:fldCharType="separate"/>
      </w:r>
      <w:r w:rsidR="00FB4C45" w:rsidRPr="00FB4C45">
        <w:rPr>
          <w:noProof/>
        </w:rPr>
        <w:t>(Pattnaik, 2006)</w:t>
      </w:r>
      <w:r w:rsidR="002D23A6">
        <w:fldChar w:fldCharType="end"/>
      </w:r>
      <w:r>
        <w:t xml:space="preserve">. However, the research slowed considerably by the 1970s and ultimately stopped by the early 1980s, before definitive reservoirs </w:t>
      </w:r>
      <w:r w:rsidR="00903132">
        <w:t>were</w:t>
      </w:r>
      <w:r>
        <w:t xml:space="preserve"> established</w:t>
      </w:r>
      <w:r w:rsidR="00E025BE">
        <w:t xml:space="preserve"> as those species (or communities of species) capable of maintaining virus circulation </w:t>
      </w:r>
      <w:r w:rsidR="00E025BE">
        <w:lastRenderedPageBreak/>
        <w:t xml:space="preserve">indefinitely, or as those species capable of </w:t>
      </w:r>
      <w:r w:rsidR="0076697E">
        <w:t>providing a source</w:t>
      </w:r>
      <w:r w:rsidR="00E025BE">
        <w:t xml:space="preserve"> of virus for tick-borne human infection irrespective of the species</w:t>
      </w:r>
      <w:r w:rsidR="0076697E">
        <w:t>’</w:t>
      </w:r>
      <w:r w:rsidR="00E025BE">
        <w:t xml:space="preserve"> capacity</w:t>
      </w:r>
      <w:r w:rsidR="0076697E">
        <w:t xml:space="preserve"> to maintain virus circulation </w:t>
      </w:r>
      <w:r w:rsidR="0076697E">
        <w:fldChar w:fldCharType="begin" w:fldLock="1"/>
      </w:r>
      <w:r w:rsidR="0060597E">
        <w:instrText>ADDIN CSL_CITATION { "citationItems" : [ { "id" : "ITEM-1", "itemData" : { "DOI" : "10.3201/eid0812.010317", "ISSN" : "10806040", "abstract" : "Many infectious agents, especially those that cause emerging diseases, infect more than one host species. Managing reservoirs of multihost pathogens often plays a crucial role in effective disease control. However, reservoirs remain variously and loosely defined. We propose that reservoirs can only be understood with reference to defined target populations. Therefore, we define a reservoir as one or more epidemiologically connected populations or environments in which the pathogen can be permanently maintained and from which infection is transmitted to the defined target population. Existence of a reservoir is confirmed when infection within the target population cannot be sustained after all transmission between target and nontarget populations has been eliminated. When disease can be controlled solely by interventions within target populations, little knowledge of potentially complex reservoir infection dynamics is necessary for effective control. We discuss the practical value of different approaches that may be used to identify reservoirs in the field.", "author" : [ { "dropping-particle" : "", "family" : "Haydon", "given" : "Daniel T.", "non-dropping-particle" : "", "parse-names" : false, "suffix" : "" }, { "dropping-particle" : "", "family" : "Cleaveland", "given" : "Sarah", "non-dropping-particle" : "", "parse-names" : false, "suffix" : "" }, { "dropping-particle" : "", "family" : "Taylor", "given" : "Louise H.", "non-dropping-particle" : "", "parse-names" : false, "suffix" : "" }, { "dropping-particle" : "", "family" : "Laurenson", "given" : "M. Karen", "non-dropping-particle" : "", "parse-names" : false, "suffix" : "" } ], "container-title" : "Emerging Infectious Diseases", "id" : "ITEM-1", "issue" : "12", "issued" : { "date-parts" : [ [ "2002" ] ] }, "page" : "1468-1473", "title" : "Identifying reservoirs of infection: A conceptual and practical challenge", "type" : "article-journal", "volume" : "8" }, "uris" : [ "http://www.mendeley.com/documents/?uuid=b488b9c2-2e99-498a-9e41-5e3c72e6f9c9", "http://www.mendeley.com/documents/?uuid=15101aa5-a4d0-4168-9f44-cb7524701d45" ] } ], "mendeley" : { "formattedCitation" : "(Haydon et al., 2002)", "plainTextFormattedCitation" : "(Haydon et al., 2002)", "previouslyFormattedCitation" : "(Haydon et al., 2002)" }, "properties" : { "noteIndex" : 0 }, "schema" : "https://github.com/citation-style-language/schema/raw/master/csl-citation.json" }</w:instrText>
      </w:r>
      <w:r w:rsidR="0076697E">
        <w:fldChar w:fldCharType="separate"/>
      </w:r>
      <w:r w:rsidR="0076697E" w:rsidRPr="0076697E">
        <w:rPr>
          <w:noProof/>
        </w:rPr>
        <w:t>(Haydon et al., 2002)</w:t>
      </w:r>
      <w:r w:rsidR="0076697E">
        <w:fldChar w:fldCharType="end"/>
      </w:r>
      <w:r w:rsidR="00E025BE">
        <w:t>.</w:t>
      </w:r>
      <w:r>
        <w:t xml:space="preserve">. As such, we remain largely ignorant of enzootic and epizootic cycling of KFDV in its natural nidi and the </w:t>
      </w:r>
      <w:r w:rsidR="00C35D37">
        <w:t>subsequent effects of such wildlife circulation</w:t>
      </w:r>
      <w:r>
        <w:t xml:space="preserve"> </w:t>
      </w:r>
      <w:r w:rsidR="00C35D37">
        <w:t>on</w:t>
      </w:r>
      <w:r>
        <w:t xml:space="preserve"> zoonotic transmission.</w:t>
      </w:r>
    </w:p>
    <w:p w14:paraId="62D9BD1A" w14:textId="3FCF57CD" w:rsidR="00DA06D6" w:rsidRDefault="00DA06D6" w:rsidP="00731975">
      <w:pPr>
        <w:spacing w:line="480" w:lineRule="auto"/>
      </w:pPr>
      <w:r>
        <w:t xml:space="preserve">Recent work </w:t>
      </w:r>
      <w:r w:rsidR="008D0875">
        <w:t xml:space="preserve">on other pathogens </w:t>
      </w:r>
      <w:r>
        <w:t xml:space="preserve">has shown that life history </w:t>
      </w:r>
      <w:r w:rsidR="0008023C">
        <w:t>may modulate</w:t>
      </w:r>
      <w:r w:rsidRPr="00DA06D6">
        <w:t xml:space="preserve"> </w:t>
      </w:r>
      <w:r w:rsidR="00D37F94">
        <w:t>infection</w:t>
      </w:r>
      <w:r w:rsidRPr="00DA06D6">
        <w:t xml:space="preserve"> systems </w:t>
      </w:r>
      <w:r w:rsidR="008D0875">
        <w:t>that have</w:t>
      </w:r>
      <w:r w:rsidR="008D0875" w:rsidRPr="00DA06D6">
        <w:t xml:space="preserve"> </w:t>
      </w:r>
      <w:r w:rsidRPr="00DA06D6">
        <w:t xml:space="preserve">high potential for </w:t>
      </w:r>
      <w:proofErr w:type="spellStart"/>
      <w:r w:rsidRPr="00DA06D6">
        <w:t>spillover</w:t>
      </w:r>
      <w:proofErr w:type="spellEnd"/>
      <w:r w:rsidR="00332596">
        <w:t xml:space="preserve"> </w:t>
      </w:r>
      <w:r w:rsidR="00C10C83">
        <w:fldChar w:fldCharType="begin" w:fldLock="1"/>
      </w:r>
      <w:r w:rsidR="0009378F">
        <w:instrText>ADDIN CSL_CITATION { "citationItems" : [ { "id" : "ITEM-1", "itemData" : { "DOI" : "10.1371/journal.pone.0107387", "ISSN" : "1932-6203", "abstract" : "Animal and plant species differ dramatically in their quality as hosts for multi-host pathogens, but the causes of this variation are poorly understood. A group of small mammals, including small rodents and shrews, are among the most competent natural reservoirs for three tick-borne zoonotic pathogens, Borrelia burgdorferi, Babesia microti, and Anaplasma phagocytophilum, in eastern North America. For a group of nine commonly-infected mammals spanning &gt;2 orders of magnitude in body mass, we asked whether life history features or surrogates for (unknown) encounter rates with ticks, predicted reservoir competence for each pathogen. Life history features associated with a fast pace of life generally were positively correlated with reservoir competence. However, a model comparison approach revealed that host population density, as a proxy for encounter rates between hosts and pathogens, generally received more support than did life history features. The specific life history features and the importance of host population density differed somewhat between the different pathogens. We interpret these results as supporting two alternative but non-exclusive hypotheses for why ecologically widespread, synanthropic species are often the most competent reservoirs for multi-host pathogens. First, multi-host pathogens might adapt to those hosts they are most likely to experience, which are likely to be the most abundant and/or frequently bitten by tick vectors. Second, species with fast life histories might allocate less to certain immune defenses, which could increase their reservoir competence. Results suggest that of the host species that might potentially be exposed, those with comparatively high population densities, small bodies, and fast pace of life will often be keystone reservoirs that should be targeted for surveillance or management.", "author" : [ { "dropping-particle" : "", "family" : "Ostfeld", "given" : "Richard S.", "non-dropping-particle" : "", "parse-names" : false, "suffix" : "" }, { "dropping-particle" : "", "family" : "Levi", "given" : "Taal", "non-dropping-particle" : "", "parse-names" : false, "suffix" : "" }, { "dropping-particle" : "", "family" : "Jolles", "given" : "Anna E.", "non-dropping-particle" : "", "parse-names" : false, "suffix" : "" }, { "dropping-particle" : "", "family" : "Martin", "given" : "Lynn B.", "non-dropping-particle" : "", "parse-names" : false, "suffix" : "" }, { "dropping-particle" : "", "family" : "Hosseini", "given" : "Parviez R.", "non-dropping-particle" : "", "parse-names" : false, "suffix" : "" }, { "dropping-particle" : "", "family" : "Keesing", "given" : "Felicia", "non-dropping-particle" : "", "parse-names" : false, "suffix" : "" } ], "container-title" : "PLoS ONE", "editor" : [ { "dropping-particle" : "", "family" : "Ganta", "given" : "Roman", "non-dropping-particle" : "", "parse-names" : false, "suffix" : "" } ], "id" : "ITEM-1", "issue" : "9", "issued" : { "date-parts" : [ [ "2014", "9", "18" ] ] }, "page" : "e107387", "publisher" : "Public Library of Science", "title" : "Life History and Demographic Drivers of Reservoir Competence for Three Tick-Borne Zoonotic Pathogens", "type" : "article-journal", "volume" : "9" }, "uris" : [ "http://www.mendeley.com/documents/?uuid=4727ff50-cd4a-3100-bea2-a19eca39f100" ] }, { "id" : "ITEM-2", "itemData" : { "DOI" : "10.1371/journal.pone.0054341", "ISSN" : "1932-6203", "abstract" : "Hosts species for multi-host pathogens show considerable variation in the species' reservoir competence, which is usually used to measure species' potential to maintain and transmit these pathogens. Although accumulating research has proposed a trade-off between life-history strategies and immune defences, only a few studies extended this to host species' reservoir competence. Using a phylogenetic comparative approach, we studied the relationships between some species' life-history traits and reservoir competence in three emerging infectious vector-borne disease systems, namely Lyme disease, West Nile Encephalitis (WNE) and Eastern Equine Encephalitis (EEE). The results showed that interspecific variation in reservoir competence could be partly explained by the species' life histories. Species with larger body mass (for hosts of Lyme disease and WNE) or smaller clutch size (for hosts of EEE) had a higher reservoir competence. Given that both larger body mass and smaller clutch size were linked to higher extinction risk of local populations, our study suggests that with decreasing biodiversity, species with a higher reservoir competence are more likely to remain in the community, and thereby increase the risk of transmitting these pathogens, which might be a possible mechanism underlying the dilution effect.", "author" : [ { "dropping-particle" : "", "family" : "Huang", "given" : "Zheng Y. X.", "non-dropping-particle" : "", "parse-names" : false, "suffix" : "" }, { "dropping-particle" : "", "family" : "Boer", "given" : "Willem F.", "non-dropping-particle" : "de", "parse-names" : false, "suffix" : "" }, { "dropping-particle" : "", "family" : "Langevelde", "given" : "Frank", "non-dropping-particle" : "van", "parse-names" : false, "suffix" : "" }, { "dropping-particle" : "", "family" : "Olson", "given" : "Valerie", "non-dropping-particle" : "", "parse-names" : false, "suffix" : "" }, { "dropping-particle" : "", "family" : "Blackburn", "given" : "Tim M.", "non-dropping-particle" : "", "parse-names" : false, "suffix" : "" }, { "dropping-particle" : "", "family" : "Prins", "given" : "Herbert H. T.", "non-dropping-particle" : "", "parse-names" : false, "suffix" : "" } ], "container-title" : "PLoS ONE", "editor" : [ { "dropping-particle" : "", "family" : "Schneider", "given" : "Bradley S.", "non-dropping-particle" : "", "parse-names" : false, "suffix" : "" } ], "id" : "ITEM-2", "issue" : "1", "issued" : { "date-parts" : [ [ "2013", "1", "24" ] ] }, "page" : "e54341", "publisher" : "Public Library of Science", "title" : "Species' Life-History Traits Explain Interspecific Variation in Reservoir Competence: A Possible Mechanism Underlying the Dilution Effect", "type" : "article-journal", "volume" : "8" }, "uris" : [ "http://www.mendeley.com/documents/?uuid=ab4f2844-71a9-3c15-9d19-36573c7411eb" ] } ], "mendeley" : { "formattedCitation" : "(Huang et al., 2013; Ostfeld et al., 2014)", "plainTextFormattedCitation" : "(Huang et al., 2013; Ostfeld et al., 2014)", "previouslyFormattedCitation" : "(Huang et al., 2013; Ostfeld et al., 2014)" }, "properties" : { "noteIndex" : 0 }, "schema" : "https://github.com/citation-style-language/schema/raw/master/csl-citation.json" }</w:instrText>
      </w:r>
      <w:r w:rsidR="00C10C83">
        <w:fldChar w:fldCharType="separate"/>
      </w:r>
      <w:r w:rsidR="00FB4C45" w:rsidRPr="00FB4C45">
        <w:rPr>
          <w:noProof/>
        </w:rPr>
        <w:t>(Huang et al., 2013; Ostfeld et al., 2014)</w:t>
      </w:r>
      <w:r w:rsidR="00C10C83">
        <w:fldChar w:fldCharType="end"/>
      </w:r>
      <w:r w:rsidR="008D0875">
        <w:t xml:space="preserve">. In particular, </w:t>
      </w:r>
      <w:r>
        <w:t>“fast-living” species</w:t>
      </w:r>
      <w:r w:rsidR="008D0875">
        <w:t xml:space="preserve"> are</w:t>
      </w:r>
      <w:r>
        <w:t xml:space="preserve"> </w:t>
      </w:r>
      <w:r w:rsidR="0008023C" w:rsidRPr="00DA06D6">
        <w:t>associated with r</w:t>
      </w:r>
      <w:r w:rsidR="00C10C83">
        <w:t>eservoir competence</w:t>
      </w:r>
      <w:r w:rsidR="00332596">
        <w:t xml:space="preserve"> </w:t>
      </w:r>
      <w:r w:rsidR="00C10C83">
        <w:fldChar w:fldCharType="begin" w:fldLock="1"/>
      </w:r>
      <w:r w:rsidR="0009378F">
        <w:instrText>ADDIN CSL_CITATION { "citationItems" : [ { "id" : "ITEM-1", "itemData" : { "ISSN" : "0022-2585", "PMID" : "18283955", "abstract" : "Most vector-borne zoonotic pathogens are transmitted among several host species, but different species vary considerably in their importance to pathogen transmission, at least partially because they vary in their propensity to infect feeding vectors. This propensity is often called realized reservoir competence. Realized reservoir competence is the product of 1) the probability the individual host is infected, i.e., infection prevalence, and 2) the probability that if the host is infected, it will transmit the infection to a feeding vector, or infectivity. Prevalence varies in space and time, whereas infectivity may be a property of the host species. Both prevalence and infectivity are ecologically and epidemiologically important, but measuring them simultaneously is difficult. We present a probabilistic model that separately estimates host infection prevalence and infectivity from data on the infection status of vectors collected from individual hosts, data generally used to measure realized reservoir competence. We then consider how imperfect diagnostic tests (i.e., false negatives and positives) influence these probabilities-estimates of prevalence and infectivity are fairly robust to false negatives, but not to false positives. We thus extend the model to estimate the rate of false positives in order to improve estimates of prevalence and infectivity. We illustrate these methods by reanalyzing data from LoGiudice et al. (2003; Proc. Natl. Acad. Sci. U.S.A. 100: 567-571) on the reservoir competence of ten vertebrate hosts of Borrelia burgdorferi, the agent of Lyme disease. We find that these vertebrate hosts vary both in prevalence and infectivity and that both values are highly, positively correlated among species.", "author" : [ { "dropping-particle" : "", "family" : "Brunner", "given" : "Jesse L", "non-dropping-particle" : "", "parse-names" : false, "suffix" : "" }, { "dropping-particle" : "", "family" : "LoGiudice", "given" : "Kathleen", "non-dropping-particle" : "", "parse-names" : false, "suffix" : "" }, { "dropping-particle" : "", "family" : "Ostfeld", "given" : "Richard S", "non-dropping-particle" : "", "parse-names" : false, "suffix" : "" } ], "container-title" : "Journal of medical entomology", "id" : "ITEM-1", "issue" : "1", "issued" : { "date-parts" : [ [ "2008", "1" ] ] }, "page" : "139-47", "title" : "Estimating reservoir competence of Borrelia burgdorferi hosts: prevalence and infectivity, sensitivity, and specificity.", "type" : "article-journal", "volume" : "45" }, "uris" : [ "http://www.mendeley.com/documents/?uuid=54ce5bd7-c062-3f1c-a57f-f00795956d17" ] }, { "id" : "ITEM-2", "itemData" : { "DOI" : "10.1371/journal.pone.0107387", "ISSN" : "1932-6203", "abstract" : "Animal and plant species differ dramatically in their quality as hosts for multi-host pathogens, but the causes of this variation are poorly understood. A group of small mammals, including small rodents and shrews, are among the most competent natural reservoirs for three tick-borne zoonotic pathogens, Borrelia burgdorferi, Babesia microti, and Anaplasma phagocytophilum, in eastern North America. For a group of nine commonly-infected mammals spanning &gt;2 orders of magnitude in body mass, we asked whether life history features or surrogates for (unknown) encounter rates with ticks, predicted reservoir competence for each pathogen. Life history features associated with a fast pace of life generally were positively correlated with reservoir competence. However, a model comparison approach revealed that host population density, as a proxy for encounter rates between hosts and pathogens, generally received more support than did life history features. The specific life history features and the importance of host population density differed somewhat between the different pathogens. We interpret these results as supporting two alternative but non-exclusive hypotheses for why ecologically widespread, synanthropic species are often the most competent reservoirs for multi-host pathogens. First, multi-host pathogens might adapt to those hosts they are most likely to experience, which are likely to be the most abundant and/or frequently bitten by tick vectors. Second, species with fast life histories might allocate less to certain immune defenses, which could increase their reservoir competence. Results suggest that of the host species that might potentially be exposed, those with comparatively high population densities, small bodies, and fast pace of life will often be keystone reservoirs that should be targeted for surveillance or management.", "author" : [ { "dropping-particle" : "", "family" : "Ostfeld", "given" : "Richard S.", "non-dropping-particle" : "", "parse-names" : false, "suffix" : "" }, { "dropping-particle" : "", "family" : "Levi", "given" : "Taal", "non-dropping-particle" : "", "parse-names" : false, "suffix" : "" }, { "dropping-particle" : "", "family" : "Jolles", "given" : "Anna E.", "non-dropping-particle" : "", "parse-names" : false, "suffix" : "" }, { "dropping-particle" : "", "family" : "Martin", "given" : "Lynn B.", "non-dropping-particle" : "", "parse-names" : false, "suffix" : "" }, { "dropping-particle" : "", "family" : "Hosseini", "given" : "Parviez R.", "non-dropping-particle" : "", "parse-names" : false, "suffix" : "" }, { "dropping-particle" : "", "family" : "Keesing", "given" : "Felicia", "non-dropping-particle" : "", "parse-names" : false, "suffix" : "" } ], "container-title" : "PLoS ONE", "editor" : [ { "dropping-particle" : "", "family" : "Ganta", "given" : "Roman", "non-dropping-particle" : "", "parse-names" : false, "suffix" : "" } ], "id" : "ITEM-2", "issue" : "9", "issued" : { "date-parts" : [ [ "2014", "9", "18" ] ] }, "page" : "e107387", "publisher" : "Public Library of Science", "title" : "Life History and Demographic Drivers of Reservoir Competence for Three Tick-Borne Zoonotic Pathogens", "type" : "article-journal", "volume" : "9" }, "uris" : [ "http://www.mendeley.com/documents/?uuid=4727ff50-cd4a-3100-bea2-a19eca39f100" ] } ], "mendeley" : { "formattedCitation" : "(Brunner et al., 2008; Ostfeld et al., 2014)", "plainTextFormattedCitation" : "(Brunner et al., 2008; Ostfeld et al., 2014)", "previouslyFormattedCitation" : "(Brunner et al., 2008; Ostfeld et al., 2014)" }, "properties" : { "noteIndex" : 0 }, "schema" : "https://github.com/citation-style-language/schema/raw/master/csl-citation.json" }</w:instrText>
      </w:r>
      <w:r w:rsidR="00C10C83">
        <w:fldChar w:fldCharType="separate"/>
      </w:r>
      <w:r w:rsidR="00FB4C45" w:rsidRPr="00FB4C45">
        <w:rPr>
          <w:noProof/>
        </w:rPr>
        <w:t>(Brunner et al., 2008; Ostfeld et al., 2014)</w:t>
      </w:r>
      <w:r w:rsidR="00C10C83">
        <w:fldChar w:fldCharType="end"/>
      </w:r>
      <w:r w:rsidR="008D0875">
        <w:t>, a finding that is</w:t>
      </w:r>
      <w:r w:rsidR="0008023C">
        <w:t xml:space="preserve"> </w:t>
      </w:r>
      <w:r w:rsidR="009064BD">
        <w:t>hypothesised to be</w:t>
      </w:r>
      <w:r w:rsidR="0008023C">
        <w:t xml:space="preserve"> immunologically-mediated</w:t>
      </w:r>
      <w:r w:rsidR="00332596">
        <w:t xml:space="preserve"> </w:t>
      </w:r>
      <w:r w:rsidR="00581611">
        <w:fldChar w:fldCharType="begin" w:fldLock="1"/>
      </w:r>
      <w:r w:rsidR="0009378F">
        <w:instrText>ADDIN CSL_CITATION { "citationItems" : [ { "id" : "ITEM-1", "itemData" : { "DOI" : "10.1111/j.1461-0248.2011.01730.x", "ISSN" : "1461023X", "author" : [ { "dropping-particle" : "", "family" : "Johnson", "given" : "Pieter T. J.", "non-dropping-particle" : "", "parse-names" : false, "suffix" : "" }, { "dropping-particle" : "", "family" : "Rohr", "given" : "Jason R.", "non-dropping-particle" : "", "parse-names" : false, "suffix" : "" }, { "dropping-particle" : "", "family" : "Hoverman", "given" : "Jason T.", "non-dropping-particle" : "", "parse-names" : false, "suffix" : "" }, { "dropping-particle" : "", "family" : "Kellermanns", "given" : "Esra", "non-dropping-particle" : "", "parse-names" : false, "suffix" : "" }, { "dropping-particle" : "", "family" : "Bowerman", "given" : "Jay", "non-dropping-particle" : "", "parse-names" : false, "suffix" : "" }, { "dropping-particle" : "", "family" : "Lunde", "given" : "Kevin B.", "non-dropping-particle" : "", "parse-names" : false, "suffix" : "" } ], "container-title" : "Ecology Letters", "id" : "ITEM-1", "issue" : "3", "issued" : { "date-parts" : [ [ "2012", "3", "1" ] ] }, "page" : "235-242", "publisher" : "Wiley/Blackwell (10.1111)", "title" : "Living fast and dying of infection: host life history drives interspecific variation in infection and disease risk", "type" : "article-journal", "volume" : "15" }, "uris" : [ "http://www.mendeley.com/documents/?uuid=e3552465-d21c-31f5-887a-ad6d50c78ed3" ] } ], "mendeley" : { "formattedCitation" : "(Johnson et al., 2012)", "plainTextFormattedCitation" : "(Johnson et al., 2012)", "previouslyFormattedCitation" : "(Johnson et al., 2012)" }, "properties" : { "noteIndex" : 0 }, "schema" : "https://github.com/citation-style-language/schema/raw/master/csl-citation.json" }</w:instrText>
      </w:r>
      <w:r w:rsidR="00581611">
        <w:fldChar w:fldCharType="separate"/>
      </w:r>
      <w:r w:rsidR="00FB4C45" w:rsidRPr="00FB4C45">
        <w:rPr>
          <w:noProof/>
        </w:rPr>
        <w:t>(Johnson et al., 2012)</w:t>
      </w:r>
      <w:r w:rsidR="00581611">
        <w:fldChar w:fldCharType="end"/>
      </w:r>
      <w:r w:rsidR="0008023C" w:rsidRPr="00DA06D6">
        <w:t>.</w:t>
      </w:r>
      <w:r>
        <w:t xml:space="preserve"> Fast-</w:t>
      </w:r>
      <w:r w:rsidRPr="00DA06D6">
        <w:t>living</w:t>
      </w:r>
      <w:r>
        <w:t xml:space="preserve"> species are characterised by a shorter lifespan and higher reproductive output coupled with lower </w:t>
      </w:r>
      <w:r w:rsidRPr="00DA06D6">
        <w:t xml:space="preserve">early development </w:t>
      </w:r>
      <w:r>
        <w:t>investment. E</w:t>
      </w:r>
      <w:r w:rsidRPr="00DA06D6">
        <w:t>xample</w:t>
      </w:r>
      <w:r>
        <w:t>s of a fast-living reproductive</w:t>
      </w:r>
      <w:r w:rsidRPr="00DA06D6">
        <w:t xml:space="preserve"> </w:t>
      </w:r>
      <w:r>
        <w:t xml:space="preserve">profile include </w:t>
      </w:r>
      <w:r w:rsidR="008E115E">
        <w:t>more</w:t>
      </w:r>
      <w:r w:rsidRPr="00DA06D6">
        <w:t xml:space="preserve"> litters</w:t>
      </w:r>
      <w:r>
        <w:t>, shorter inter-birth intervals</w:t>
      </w:r>
      <w:r w:rsidRPr="00DA06D6">
        <w:t>, short</w:t>
      </w:r>
      <w:r>
        <w:t>er length of</w:t>
      </w:r>
      <w:r w:rsidRPr="00DA06D6">
        <w:t xml:space="preserve"> gestatio</w:t>
      </w:r>
      <w:r>
        <w:t>n, and earlier weaning compared to slow-living species</w:t>
      </w:r>
      <w:r w:rsidR="00332596">
        <w:t xml:space="preserve"> </w:t>
      </w:r>
      <w:r w:rsidR="00581611">
        <w:fldChar w:fldCharType="begin" w:fldLock="1"/>
      </w:r>
      <w:r w:rsidR="0009378F">
        <w:instrText>ADDIN CSL_CITATION { "citationItems" : [ { "id" : "ITEM-1", "itemData" : { "ISBN" : "1259421740", "author" : [ { "dropping-particle" : "", "family" : "Molles", "given" : "Manuel.", "non-dropping-particle" : "", "parse-names" : false, "suffix" : "" } ], "edition" : "7th", "id" : "ITEM-1", "issued" : { "date-parts" : [ [ "2015" ] ] }, "number-of-pages" : "258-281", "publisher" : "Mcgraw-Hill Education", "publisher-place" : "New York", "title" : "Ecology : concepts and applications.", "type" : "book" }, "uris" : [ "http://www.mendeley.com/documents/?uuid=16c1c62a-4b9a-3f4c-be35-eb24ba12b02f" ] } ], "mendeley" : { "formattedCitation" : "(Molles, 2015)", "plainTextFormattedCitation" : "(Molles, 2015)", "previouslyFormattedCitation" : "(Molles, 2015)" }, "properties" : { "noteIndex" : 0 }, "schema" : "https://github.com/citation-style-language/schema/raw/master/csl-citation.json" }</w:instrText>
      </w:r>
      <w:r w:rsidR="00581611">
        <w:fldChar w:fldCharType="separate"/>
      </w:r>
      <w:r w:rsidR="00FB4C45" w:rsidRPr="00FB4C45">
        <w:rPr>
          <w:noProof/>
        </w:rPr>
        <w:t>(Molles, 2015)</w:t>
      </w:r>
      <w:r w:rsidR="00581611">
        <w:fldChar w:fldCharType="end"/>
      </w:r>
      <w:r w:rsidR="0008023C">
        <w:t>. Strong evidence in support of the relationship between fast-living and host competence</w:t>
      </w:r>
      <w:r w:rsidR="00005AE7">
        <w:t xml:space="preserve">, which we define here as a host’s potential to generate new infections </w:t>
      </w:r>
      <w:r w:rsidR="00884875">
        <w:t xml:space="preserve">in </w:t>
      </w:r>
      <w:r w:rsidR="00005AE7">
        <w:t>other hosts</w:t>
      </w:r>
      <w:r w:rsidR="00332596">
        <w:t xml:space="preserve"> </w:t>
      </w:r>
      <w:r w:rsidR="00332596">
        <w:fldChar w:fldCharType="begin" w:fldLock="1"/>
      </w:r>
      <w:r w:rsidR="00D77B8C">
        <w:instrText>ADDIN CSL_CITATION { "citationItems" : [ { "id" : "ITEM-1", "itemData" : { "DOI" : "10.1016/j.pt.2018.12.002", "ISSN" : "14714922", "PMID" : "30709569", "abstract" : "Body size influences many traits including those that affect host competence, the propensity to cause new infections. Here, we employ a new framework to reveal that, for at least two infections, West Nile virus and Lyme disease, large hosts should be more competent than small ones, but their lower abundance could mitigate their impacts on local risk. By contrast, for rabies, small hosts will be disproportionately more competent than large ones, an effect amplified by the higher densities of small species. These outcomes differ quite a bit from previous approaches that incorporate allometries into epidemiological models. Subsequently, we advocate for future integrative work to resolve how interspecific variation in body size influences the emergence and spread of infections.", "author" : [ { "dropping-particle" : "", "family" : "Downs", "given" : "Cynthia J.", "non-dropping-particle" : "", "parse-names" : false, "suffix" : "" }, { "dropping-particle" : "", "family" : "Schoenle", "given" : "Laura A.", "non-dropping-particle" : "", "parse-names" : false, "suffix" : "" }, { "dropping-particle" : "", "family" : "Han", "given" : "Barbara A.", "non-dropping-particle" : "", "parse-names" : false, "suffix" : "" }, { "dropping-particle" : "", "family" : "Harrison", "given" : "Jon F.", "non-dropping-particle" : "", "parse-names" : false, "suffix" : "" }, { "dropping-particle" : "", "family" : "Martin", "given" : "Lynn B.", "non-dropping-particle" : "", "parse-names" : false, "suffix" : "" } ], "container-title" : "Trends in Parasitology", "id" : "ITEM-1", "issue" : "3", "issued" : { "date-parts" : [ [ "2019", "3" ] ] }, "page" : "182-192", "title" : "Scaling of Host Competence", "type" : "article-journal", "volume" : "35" }, "uris" : [ "http://www.mendeley.com/documents/?uuid=6fff81b4-1a04-3489-b724-e8ec484057b5" ] } ], "mendeley" : { "formattedCitation" : "(Downs et al., 2019)", "plainTextFormattedCitation" : "(Downs et al., 2019)", "previouslyFormattedCitation" : "(Downs et al., 2019)" }, "properties" : { "noteIndex" : 0 }, "schema" : "https://github.com/citation-style-language/schema/raw/master/csl-citation.json" }</w:instrText>
      </w:r>
      <w:r w:rsidR="00332596">
        <w:fldChar w:fldCharType="separate"/>
      </w:r>
      <w:r w:rsidR="00332596" w:rsidRPr="00332596">
        <w:rPr>
          <w:noProof/>
        </w:rPr>
        <w:t>(Downs et al., 2019)</w:t>
      </w:r>
      <w:r w:rsidR="00332596">
        <w:fldChar w:fldCharType="end"/>
      </w:r>
      <w:r w:rsidR="00005AE7">
        <w:t>,</w:t>
      </w:r>
      <w:r w:rsidR="0008023C">
        <w:t xml:space="preserve"> was provided by a</w:t>
      </w:r>
      <w:r w:rsidRPr="00DA06D6">
        <w:t xml:space="preserve"> comprehensive survey of all mammalian host–p</w:t>
      </w:r>
      <w:r w:rsidR="0008023C">
        <w:t>athogen systems</w:t>
      </w:r>
      <w:r w:rsidR="00332596">
        <w:t xml:space="preserve"> </w:t>
      </w:r>
      <w:r w:rsidR="00581611">
        <w:fldChar w:fldCharType="begin" w:fldLock="1"/>
      </w:r>
      <w:r w:rsidR="0009378F">
        <w:instrText>ADDIN CSL_CITATION { "citationItems" : [ { "id" : "ITEM-1", "itemData" : { "DOI" : "10.1371/journal.pone.0180716", "ISSN" : "1932-6203", "author" : [ { "dropping-particle" : "", "family" : "Plourde", "given" : "Benjamin T.", "non-dropping-particle" : "", "parse-names" : false, "suffix" : "" }, { "dropping-particle" : "", "family" : "Burgess", "given" : "Tristan L.", "non-dropping-particle" : "", "parse-names" : false, "suffix" : "" }, { "dropping-particle" : "", "family" : "Eskew", "given" : "Evan A.", "non-dropping-particle" : "", "parse-names" : false, "suffix" : "" }, { "dropping-particle" : "", "family" : "Roth", "given" : "Tara M.", "non-dropping-particle" : "", "parse-names" : false, "suffix" : "" }, { "dropping-particle" : "", "family" : "Stephenson", "given" : "Nicole", "non-dropping-particle" : "", "parse-names" : false, "suffix" : "" }, { "dropping-particle" : "", "family" : "Foley", "given" : "Janet E.", "non-dropping-particle" : "", "parse-names" : false, "suffix" : "" } ], "container-title" : "PLOS ONE", "editor" : [ { "dropping-particle" : "", "family" : "Baker", "given" : "Michelle L.", "non-dropping-particle" : "", "parse-names" : false, "suffix" : "" } ], "id" : "ITEM-1", "issue" : "7", "issued" : { "date-parts" : [ [ "2017", "7", "13" ] ] }, "page" : "e0180716", "publisher" : "Public Library of Science", "title" : "Are disease reservoirs special? Taxonomic and life history characteristics", "type" : "article-journal", "volume" : "12" }, "uris" : [ "http://www.mendeley.com/documents/?uuid=1bb51415-6795-3564-afe7-6fa271678802" ] } ], "mendeley" : { "formattedCitation" : "(Plourde et al., 2017)", "plainTextFormattedCitation" : "(Plourde et al., 2017)", "previouslyFormattedCitation" : "(Plourde et al., 2017)" }, "properties" : { "noteIndex" : 0 }, "schema" : "https://github.com/citation-style-language/schema/raw/master/csl-citation.json" }</w:instrText>
      </w:r>
      <w:r w:rsidR="00581611">
        <w:fldChar w:fldCharType="separate"/>
      </w:r>
      <w:r w:rsidR="00FB4C45" w:rsidRPr="00FB4C45">
        <w:rPr>
          <w:noProof/>
        </w:rPr>
        <w:t>(Plourde et al., 2017)</w:t>
      </w:r>
      <w:r w:rsidR="00581611">
        <w:fldChar w:fldCharType="end"/>
      </w:r>
      <w:r w:rsidRPr="00DA06D6">
        <w:t>.</w:t>
      </w:r>
      <w:r w:rsidR="0008023C">
        <w:t xml:space="preserve"> However, the reverse has been demonstrated for some </w:t>
      </w:r>
      <w:r w:rsidR="00F70F40">
        <w:t xml:space="preserve">zoonotic </w:t>
      </w:r>
      <w:r w:rsidR="0008023C">
        <w:t>arboviruses</w:t>
      </w:r>
      <w:r w:rsidR="00332596">
        <w:t xml:space="preserve"> </w:t>
      </w:r>
      <w:r w:rsidR="00F70F40">
        <w:fldChar w:fldCharType="begin" w:fldLock="1"/>
      </w:r>
      <w:r w:rsidR="00F70F40">
        <w:instrText>ADDIN CSL_CITATION { "citationItems" : [ { "id" : "ITEM-1", "itemData" : { "DOI" : "10.1111/tbed.12903", "ISSN" : "18651674", "PMID" : "29756406", "abstract" : "Rift Valley fever virus (RVFV) is responsible for a substantive disease burden in pastoralist communities and the agricultural sector in the African continent and Arabian Peninsula. Enzootic, epizootic and zoonotic RVFV transmission dynamics remain ill-defined, particularly due to a poor understanding of the role of mammalian hosts in the epidemiology and infection ecology of this arbovirus. Using a piecewise structural equation\u00a0model, this study sought to identify associations between biological and ecological characteristics of mammalian species and documented RVFV infection to highlight species-level traits that may influence wildlife host status. Interspecific network centrality, size of species home range and reproductive life-history traits were all associated with being an RVFV host. The identification of these species-level characteristics may help to provide ecological context for the role of wildlife amplification hosts in the epidemiology of spillover to livestock and humans and may also help to identify specific points of vulnerability at the wildlife-livestock interface.", "author" : [ { "dropping-particle" : "", "family" : "Walsh", "given" : "M. G.", "non-dropping-particle" : "", "parse-names" : false, "suffix" : "" }, { "dropping-particle" : "", "family" : "Mor", "given" : "S. M.", "non-dropping-particle" : "", "parse-names" : false, "suffix" : "" } ], "container-title" : "Transboundary and Emerging Diseases", "id" : "ITEM-1", "issued" : { "date-parts" : [ [ "2018", "5", "13" ] ] }, "title" : "Interspecific network centrality, host range and early-life development are associated with wildlife hosts of Rift Valley fever virus", "type" : "article-journal" }, "uris" : [ "http://www.mendeley.com/documents/?uuid=4e7175e6-1a25-3836-8717-c8c6e30db0f3" ] }, { "id" : "ITEM-2", "itemData" : { "DOI" : "10.1186/s12898-019-0220-5", "ISSN" : "1472-6785", "abstract" : "Ross River virus (RRV) is Australia\u2019s most important arbovirus given its annual burden of disease and the relatively large number of Australians at risk for infection. This mosquito-borne arbovirus is also a zoonosis, making its epidemiology and infection ecology complex and cryptic. Our grasp of enzootic, epizootic, and zoonotic RRV transmission dynamics is imprecise largely due to a poor understanding of the role of wild mammalian hosts in the RRV system. The current study applied a piecewise structural equation model (PSEM) toward an interspecific comparison of sylvatic Australian mammals to characterize the ecological and life history profile of species with a history of RRV infection relative to those species with no such history among all wild mammalian species surveyed for RRV infection. The effects of species traits were assessed through multiple causal pathways within the PSEM framework. Sylvatic mammalian species with a history of RRV infection tended to express dietary specialization and smaller population density. These species were also characterized by a longer gestation length. This study provides the first interspecific comparison of wild mammals for RRV infection and identifies some potential targets for future wildlife surveys into the infection ecology of this important arbovirus. An applied RRV macroecology may prove invaluable to the epidemiological modeling of RRV epidemics across diverse sylvatic landscapes, as well as to the development of human and animal health surveillance systems.", "author" : [ { "dropping-particle" : "", "family" : "Walsh", "given" : "Michael G.", "non-dropping-particle" : "", "parse-names" : false, "suffix" : "" } ], "container-title" : "BMC Ecology", "id" : "ITEM-2", "issue" : "1", "issued" : { "date-parts" : [ [ "2019", "12", "15" ] ] }, "page" : "2", "publisher" : "BioMed Central", "title" : "Ecological and life history traits are associated with Ross River virus infection among sylvatic mammals in Australia", "type" : "article-journal", "volume" : "19" }, "uris" : [ "http://www.mendeley.com/documents/?uuid=26c7999a-973f-3736-8b16-56b88f551c02" ] } ], "mendeley" : { "formattedCitation" : "(Walsh and Mor, 2018; Walsh, 2019)", "plainTextFormattedCitation" : "(Walsh and Mor, 2018; Walsh, 2019)", "previouslyFormattedCitation" : "(Walsh and Mor, 2018; Walsh, 2019)" }, "properties" : { "noteIndex" : 0 }, "schema" : "https://github.com/citation-style-language/schema/raw/master/csl-citation.json" }</w:instrText>
      </w:r>
      <w:r w:rsidR="00F70F40">
        <w:fldChar w:fldCharType="separate"/>
      </w:r>
      <w:r w:rsidR="00F70F40" w:rsidRPr="00FB4C45">
        <w:rPr>
          <w:noProof/>
        </w:rPr>
        <w:t>(Walsh and Mor, 2018; Walsh, 2019)</w:t>
      </w:r>
      <w:r w:rsidR="00F70F40">
        <w:fldChar w:fldCharType="end"/>
      </w:r>
      <w:r w:rsidR="00F70F40">
        <w:t xml:space="preserve"> and Ebolavirus</w:t>
      </w:r>
      <w:r w:rsidR="00332596">
        <w:t xml:space="preserve"> </w:t>
      </w:r>
      <w:r w:rsidR="00F70F40">
        <w:fldChar w:fldCharType="begin" w:fldLock="1"/>
      </w:r>
      <w:r w:rsidR="00D6009A">
        <w:instrText>ADDIN CSL_CITATION { "citationItems" : [ { "id" : "ITEM-1", "itemData" : { "DOI" : "10.1098/rstb.2018.0337", "ISBN" : "0000000190046", "ISSN" : "14712970", "abstract" : "Much of the basic ecology of Ebolavirus remains unresolved despite accumulating disease outbreaks, viral strains and evidence of animal hosts. Because human Ebolavirus epidemics have been linked to contact with wild mammals other than bats, traits shared by species that have been infected by Ebolavirus and their phylogenetic distribution could suggest ecological mechanisms contributing to human Ebolavirus spillovers. We compiled data on Ebolavirus exposure in mammals and corresponding data on life-history traits, movement, and diet, and used boosted regression trees (BRT) to identify predictors of exposure and infection for 119 species (hereafter hosts). Mapping the phylogenetic distribution of presumptive Ebolavirus hosts reveals that they are scattered across several distinct mammal clades, but concentrated among Old World fruit bats, primates and artiodactyls. While sampling effort was the most important predictor, explaining nearly as much of the variation among hosts as traits, BRT models distinguished hosts from all other species with greater than 97% accuracy, and revealed probable Ebolavirus hosts as large-bodied, frugivorous, and with slow life histories. Provisionally, results suggest that some insectivorous bat genera, Old World monkeys and forest antelopes should receive priority in Ebolavirus survey efforts. This article is part of the theme issue 'Dynamic and integrative approaches to understanding pathogen spillover'.", "author" : [ { "dropping-particle" : "", "family" : "Schmidt", "given" : "John Paul", "non-dropping-particle" : "", "parse-names" : false, "suffix" : "" }, { "dropping-particle" : "", "family" : "Maher", "given" : "Sean", "non-dropping-particle" : "", "parse-names" : false, "suffix" : "" }, { "dropping-particle" : "", "family" : "Drake", "given" : "John M.", "non-dropping-particle" : "", "parse-names" : false, "suffix" : "" }, { "dropping-particle" : "", "family" : "Huang", "given" : "Tao", "non-dropping-particle" : "", "parse-names" : false, "suffix" : "" }, { "dropping-particle" : "", "family" : "Farrell", "given" : "Maxwell J.", "non-dropping-particle" : "", "parse-names" : false, "suffix" : "" }, { "dropping-particle" : "", "family" : "Han", "given" : "Barbara A.", "non-dropping-particle" : "", "parse-names" : false, "suffix" : "" } ], "container-title" : "Philosophical Transactions of the Royal Society B: Biological Sciences", "id" : "ITEM-1", "issue" : "1782", "issued" : { "date-parts" : [ [ "2019" ] ] }, "title" : "Ecological indicators of mammal exposure to Ebolavirus", "type" : "article-journal", "volume" : "374" }, "uris" : [ "http://www.mendeley.com/documents/?uuid=2db6c96d-3462-43bc-a5da-8496600c8530" ] } ], "mendeley" : { "formattedCitation" : "(Schmidt et al., 2019)", "plainTextFormattedCitation" : "(Schmidt et al., 2019)", "previouslyFormattedCitation" : "(Schmidt et al., 2019)" }, "properties" : { "noteIndex" : 0 }, "schema" : "https://github.com/citation-style-language/schema/raw/master/csl-citation.json" }</w:instrText>
      </w:r>
      <w:r w:rsidR="00F70F40">
        <w:fldChar w:fldCharType="separate"/>
      </w:r>
      <w:r w:rsidR="00F70F40" w:rsidRPr="00F70F40">
        <w:rPr>
          <w:noProof/>
        </w:rPr>
        <w:t>(Schmidt et al., 2019)</w:t>
      </w:r>
      <w:r w:rsidR="00F70F40">
        <w:fldChar w:fldCharType="end"/>
      </w:r>
      <w:r w:rsidR="0008023C">
        <w:t xml:space="preserve">, which demonstrated slow-living </w:t>
      </w:r>
      <w:r w:rsidR="0024088D">
        <w:t>to be associated with mammalian host</w:t>
      </w:r>
      <w:r w:rsidR="00DA4FF4">
        <w:t>s</w:t>
      </w:r>
      <w:r w:rsidR="0024088D">
        <w:t>.</w:t>
      </w:r>
      <w:r w:rsidRPr="00DA06D6">
        <w:t xml:space="preserve"> </w:t>
      </w:r>
      <w:r w:rsidR="002F709B">
        <w:t>Trait-based approaches</w:t>
      </w:r>
      <w:r w:rsidR="00BF0880">
        <w:t xml:space="preserve"> have also been used effectively</w:t>
      </w:r>
      <w:r w:rsidR="002F709B">
        <w:t xml:space="preserve"> </w:t>
      </w:r>
      <w:r w:rsidR="00BF0880">
        <w:t>for</w:t>
      </w:r>
      <w:r w:rsidR="002F709B">
        <w:t xml:space="preserve"> reservoir </w:t>
      </w:r>
      <w:r w:rsidR="00BF0880">
        <w:t xml:space="preserve">species </w:t>
      </w:r>
      <w:r w:rsidR="002F709B">
        <w:t>prediction</w:t>
      </w:r>
      <w:r w:rsidR="00D37F94">
        <w:t xml:space="preserve"> both</w:t>
      </w:r>
      <w:r w:rsidR="002F709B">
        <w:t xml:space="preserve"> </w:t>
      </w:r>
      <w:r w:rsidR="00BF0880">
        <w:t>in</w:t>
      </w:r>
      <w:r w:rsidR="002F709B">
        <w:t xml:space="preserve"> specific zoonosis systems</w:t>
      </w:r>
      <w:r w:rsidR="00332596">
        <w:t xml:space="preserve"> </w:t>
      </w:r>
      <w:r w:rsidR="0009378F">
        <w:fldChar w:fldCharType="begin" w:fldLock="1"/>
      </w:r>
      <w:r w:rsidR="0009378F">
        <w:instrText>ADDIN CSL_CITATION { "citationItems" : [ { "id" : "ITEM-1", "itemData" : { "DOI" : "10.1371/journal.pntd.0004815", "ISSN" : "19352735", "PMID" : "27414412", "abstract" : "Ebola and other filoviruses pose significant public health and conservation threats by causing high mortality in primates, including humans. Preventing future outbreaks of ebolavirus depends on identifying wildlife reservoirs, but extraordinarily high biodiversity of potential hosts in temporally dynamic environments of equatorial Africa contributes to sporadic, unpredictable outbreaks that have hampered efforts to identify wild reservoirs for nearly 40 years. Using a machine learning algorithm, generalized boosted regression, we characterize potential filovirus-positive bat species with estimated 87 % accuracy. Our model produces two specific outputs with immediate utility for guiding filovirus surveillance in the wild. First, we report a profile of intrinsic traits that discriminates hosts from non-hosts, providing a biological caricature of a filovirus-positive bat species. This profile emphasizes traits describing adult and neonate body sizes and rates of reproductive fitness, as well as species\u2019 geographic range overlap with regions of high mammalian diversity. Second, we identify several bat species ranked most likely to be filovirus-positive on the basis of intrinsic trait similarity with known filovirus-positive bats. New bat species predicted to be positive for filoviruses are widely distributed outside of equatorial Africa, with a majority of species overlapping in Southeast Asia. Taken together, these results spotlight several potential host species and geographical regions as high-probability targets for future filovirus surveillance. Author Summary Preventing future outbreaks of ebolaviruses in humans and other vulnerable animal populations will require identifying the natural reservoirs of filoviruses. Accumulating indirect evidence points to certain bat species as prime suspects. To guide the search for natural filovirus reservoirs, we mined intrinsic biological data on the world\u2019s bat species to determine what features best predict filovirus hosts compared to bats at large. We report a suite of traits that distinguishes seropositive bat species from all others with an estimated 87 % accuracy. We also identify several bat species not currently known to be filovirus hosts whose trait profiles indicate should be surveillance targets. Geographic regions where numerous potential filovirus hosts co-occur (potential filovirus hotspots) suggest that filovirus distribution and diversity may be greater than previously thought.", "author" : [ { "dropping-particle" : "", "family" : "Han", "given" : "Barbara A.", "non-dropping-particle" : "", "parse-names" : false, "suffix" : "" }, { "dropping-particle" : "", "family" : "Schmidt", "given" : "John Paul", "non-dropping-particle" : "", "parse-names" : false, "suffix" : "" }, { "dropping-particle" : "", "family" : "Alexander", "given" : "Laura W.", "non-dropping-particle" : "", "parse-names" : false, "suffix" : "" }, { "dropping-particle" : "", "family" : "Bowden", "given" : "Sarah E.", "non-dropping-particle" : "", "parse-names" : false, "suffix" : "" }, { "dropping-particle" : "", "family" : "Hayman", "given" : "David T S", "non-dropping-particle" : "", "parse-names" : false, "suffix" : "" }, { "dropping-particle" : "", "family" : "Drake", "given" : "John M.", "non-dropping-particle" : "", "parse-names" : false, "suffix" : "" } ], "container-title" : "PLoS Neglected Tropical Diseases", "id" : "ITEM-1", "issue" : "7", "issued" : { "date-parts" : [ [ "2016" ] ] }, "page" : "1-10", "title" : "Undiscovered Bat Hosts of Filoviruses", "type" : "article-journal", "volume" : "10" }, "uris" : [ "http://www.mendeley.com/documents/?uuid=2b861487-f422-4c82-b3d9-0619f4e49820" ] }, { "id" : "ITEM-2", "itemData" : { "DOI" : "10.1371/journal.pntd.0007393", "ISBN" : "1111111111", "ISSN" : "19352735", "abstract" : "The 2018 outbreak of Nipah virus in Kerala, India, highlights the need for global surveillance of henipaviruses in bats, which are the reservoir hosts for this and other viruses. Nipah virus, an emerging paramyxovirus in the genus Henipavirus, causes severe disease and stuttering chains of transmission in humans and is considered a potential pandemic threat. In May 2018, an outbreak of Nipah virus began in Kerala, &gt; 1800 km from the sites of previous outbreaks in eastern India in 2001 and 2007. Twenty-three people were infected and 21 people died (16 deaths and 18 cases were laboratory confirmed). Initial surveillance focused on insectivorous bats (Megaderma spasma), whereas follow-up surveys within Kerala found evidence of Nipah virus in fruit bats (Pteropus medius). P. medius is the confirmed host in Bangladesh and is now a confirmed host in India. However, other bat species may also serve as reservoir hosts of henipaviruses. To inform surveillance of Nipah virus in bats, we reviewed and analyzed the published records of Nipah virus surveillance globally. We applied a trait-based machine learning approach to a subset of species that occur in Asia, Australia, and Oceana. In addition to seven species in Kerala that were previously identified as Nipah virus seropositive, we identified at least four bat species that, on the basis of trait similarity with known Nipah virus-seropositive species, have a relatively high likelihood of exposure to Nipah or Nipah-like viruses in India. These machine-learning approaches provide the first step in the sequence of studies required to assess the risk of Nipah virus spillover in India. Nipah virus surveillance not only within Kerala but also elsewhere in India would benefit from a research pipeline that included surveys of known and predicted reservoirs for serological evidence of past infection with Nipah virus (or cross reacting henipa-viruses). Serosurveys should then be followed by longitudinal spatial and temporal studies to detect shedding and isolate virus from species with evidence of infection. Ecological studies will then be required to understand the dynamics governing prevalence and shedding in bats and the contacts that could pose a risk to public health.", "author" : [ { "dropping-particle" : "", "family" : "Plowright", "given" : "Raina K.", "non-dropping-particle" : "", "parse-names" : false, "suffix" : "" }, { "dropping-particle" : "", "family" : "Becker", "given" : "Daniel J.", "non-dropping-particle" : "", "parse-names" : false, "suffix" : "" }, { "dropping-particle" : "", "family" : "Crowley", "given" : "Daniel E.", "non-dropping-particle" : "", "parse-names" : false, "suffix" : "" }, { "dropping-particle" : "", "family" : "Washburne", "given" : "Alex D.", "non-dropping-particle" : "", "parse-names" : false, "suffix" : "" }, { "dropping-particle" : "", "family" : "Huang", "given" : "Tao", "non-dropping-particle" : "", "parse-names" : false, "suffix" : "" }, { "dropping-particle" : "", "family" : "Nameer", "given" : "P. O.", "non-dropping-particle" : "", "parse-names" : false, "suffix" : "" }, { "dropping-particle" : "", "family" : "Gurley", "given" : "Emily S.", "non-dropping-particle" : "", "parse-names" : false, "suffix" : "" }, { "dropping-particle" : "", "family" : "Han", "given" : "Barbara A.", "non-dropping-particle" : "", "parse-names" : false, "suffix" : "" } ], "container-title" : "PLoS Neglected Tropical Diseases", "id" : "ITEM-2", "issue" : "6", "issued" : { "date-parts" : [ [ "2019" ] ] }, "page" : "1-17", "title" : "Prioritizing surveillance of nipah virus in India", "type" : "article-journal", "volume" : "13" }, "uris" : [ "http://www.mendeley.com/documents/?uuid=22aa94ca-7809-4a89-9a3c-09e637b88ef9" ] } ], "mendeley" : { "formattedCitation" : "(Han et al., 2016; Plowright et al., 2019)", "plainTextFormattedCitation" : "(Han et al., 2016; Plowright et al., 2019)", "previouslyFormattedCitation" : "(Han et al., 2016; Plowright et al., 2019)" }, "properties" : { "noteIndex" : 0 }, "schema" : "https://github.com/citation-style-language/schema/raw/master/csl-citation.json" }</w:instrText>
      </w:r>
      <w:r w:rsidR="0009378F">
        <w:fldChar w:fldCharType="separate"/>
      </w:r>
      <w:r w:rsidR="0009378F" w:rsidRPr="0009378F">
        <w:rPr>
          <w:noProof/>
        </w:rPr>
        <w:t>(Han et al., 2016; Plowright et al., 2019)</w:t>
      </w:r>
      <w:r w:rsidR="0009378F">
        <w:fldChar w:fldCharType="end"/>
      </w:r>
      <w:r w:rsidR="002F709B">
        <w:t xml:space="preserve"> and for general zoonoses within specific taxa</w:t>
      </w:r>
      <w:r w:rsidR="00332596">
        <w:t xml:space="preserve"> </w:t>
      </w:r>
      <w:r w:rsidR="0009378F">
        <w:fldChar w:fldCharType="begin" w:fldLock="1"/>
      </w:r>
      <w:r w:rsidR="00F70F40">
        <w:instrText>ADDIN CSL_CITATION { "citationItems" : [ { "id" : "ITEM-1", "itemData" : { "DOI" : "10.1073/pnas.1501598112", "ISBN" : "1501598112", "ISSN" : "10916490", "PMID" : "26038558", "abstract" : "The increasing frequency of zoonotic disease events underscores a need to develop forecasting tools toward a more preemptive approach to outbreak investigation. We apply machine learning to data describing the traits and zoonotic pathogen diversity of the most speciose group of mammals, the rodents, which also comprise a disproportionate number of zoonotic disease reservoirs. Our models predict reservoir status in this group with over 90% accuracy, identifying species with high probabilities of harboring undiscovered zoonotic pathogens based on trait profiles that may serve as rules of thumb to distinguish reservoirs from nonreservoir species. Key predictors of zoonotic reservoirs include biogeographical properties, such as range size, as well as intrinsic host traits associated with lifetime reproductive output. Predicted hotspots of novel rodent reservoir diversity occur in the Middle East and Central Asia and the Midwestern United States.", "author" : [ { "dropping-particle" : "", "family" : "Han", "given" : "Barbara A.", "non-dropping-particle" : "", "parse-names" : false, "suffix" : "" }, { "dropping-particle" : "", "family" : "Schmidt", "given" : "John Paul", "non-dropping-particle" : "", "parse-names" : false, "suffix" : "" }, { "dropping-particle" : "", "family" : "Bowden", "given" : "Sarah E.", "non-dropping-particle" : "", "parse-names" : false, "suffix" : "" }, { "dropping-particle" : "", "family" : "Drake", "given" : "John M.", "non-dropping-particle" : "", "parse-names" : false, "suffix" : "" } ], "container-title" : "Proceedings of the National Academy of Sciences of the United States of America", "id" : "ITEM-1", "issue" : "22", "issued" : { "date-parts" : [ [ "2015" ] ] }, "page" : "7039-7044", "title" : "Rodent reservoirs of future zoonotic diseases", "type" : "article-journal", "volume" : "112" }, "uris" : [ "http://www.mendeley.com/documents/?uuid=c4e120ca-c954-4fb7-b933-91bf4dcfe602" ] } ], "mendeley" : { "formattedCitation" : "(Han et al., 2015)", "plainTextFormattedCitation" : "(Han et al., 2015)", "previouslyFormattedCitation" : "(Han et al., 2015)" }, "properties" : { "noteIndex" : 0 }, "schema" : "https://github.com/citation-style-language/schema/raw/master/csl-citation.json" }</w:instrText>
      </w:r>
      <w:r w:rsidR="0009378F">
        <w:fldChar w:fldCharType="separate"/>
      </w:r>
      <w:r w:rsidR="0009378F" w:rsidRPr="0009378F">
        <w:rPr>
          <w:noProof/>
        </w:rPr>
        <w:t>(Han et al., 2015)</w:t>
      </w:r>
      <w:r w:rsidR="0009378F">
        <w:fldChar w:fldCharType="end"/>
      </w:r>
      <w:r w:rsidR="002F709B">
        <w:t>.</w:t>
      </w:r>
    </w:p>
    <w:p w14:paraId="777309B9" w14:textId="7034F930" w:rsidR="00431C42" w:rsidRDefault="00431C42" w:rsidP="00731975">
      <w:pPr>
        <w:spacing w:line="480" w:lineRule="auto"/>
      </w:pPr>
      <w:r>
        <w:t xml:space="preserve">The current investigation </w:t>
      </w:r>
      <w:r w:rsidR="00130649">
        <w:t>sought</w:t>
      </w:r>
      <w:r>
        <w:t xml:space="preserve"> to </w:t>
      </w:r>
      <w:r w:rsidR="00130649">
        <w:t>identify all</w:t>
      </w:r>
      <w:r w:rsidR="00903132">
        <w:t xml:space="preserve"> </w:t>
      </w:r>
      <w:r>
        <w:t xml:space="preserve">mammalian species </w:t>
      </w:r>
      <w:r w:rsidR="00692038">
        <w:t>previously</w:t>
      </w:r>
      <w:r w:rsidR="00DA4FF4">
        <w:t xml:space="preserve"> </w:t>
      </w:r>
      <w:r w:rsidR="006E6CC8">
        <w:t>recorded</w:t>
      </w:r>
      <w:r w:rsidR="00DA4FF4">
        <w:t xml:space="preserve"> as susceptible </w:t>
      </w:r>
      <w:r w:rsidR="00903132">
        <w:t>to</w:t>
      </w:r>
      <w:r w:rsidR="00E11535">
        <w:t xml:space="preserve"> infection with</w:t>
      </w:r>
      <w:r w:rsidR="00903132">
        <w:t xml:space="preserve"> KFD</w:t>
      </w:r>
      <w:r w:rsidR="00130649">
        <w:t>V</w:t>
      </w:r>
      <w:r w:rsidR="00903132">
        <w:t xml:space="preserve"> </w:t>
      </w:r>
      <w:r>
        <w:t xml:space="preserve">and </w:t>
      </w:r>
      <w:r w:rsidR="00692038">
        <w:t xml:space="preserve">to </w:t>
      </w:r>
      <w:r>
        <w:t xml:space="preserve">compare these to all </w:t>
      </w:r>
      <w:r w:rsidR="006E6CC8">
        <w:t xml:space="preserve">other </w:t>
      </w:r>
      <w:r>
        <w:t xml:space="preserve">species </w:t>
      </w:r>
      <w:r w:rsidR="00884875">
        <w:t>present in</w:t>
      </w:r>
      <w:r w:rsidR="004E437F">
        <w:t xml:space="preserve"> the Western Ghats with resp</w:t>
      </w:r>
      <w:r>
        <w:t>ect to ecological and life history traits. In this way we</w:t>
      </w:r>
      <w:r w:rsidR="00DA4FF4">
        <w:t xml:space="preserve"> </w:t>
      </w:r>
      <w:r w:rsidR="00D64D05">
        <w:t>sought</w:t>
      </w:r>
      <w:r w:rsidR="00DA4FF4">
        <w:t xml:space="preserve"> to delineate a trait-based</w:t>
      </w:r>
      <w:r>
        <w:t xml:space="preserve"> profile for wildlife hosts that can serve to 1) </w:t>
      </w:r>
      <w:r w:rsidR="00903132">
        <w:t xml:space="preserve">inform </w:t>
      </w:r>
      <w:r>
        <w:t>KFD</w:t>
      </w:r>
      <w:r w:rsidR="0028793B">
        <w:t>V</w:t>
      </w:r>
      <w:r>
        <w:t xml:space="preserve"> surveillance among </w:t>
      </w:r>
      <w:r w:rsidR="00DA4FF4">
        <w:t xml:space="preserve">wildlife </w:t>
      </w:r>
      <w:r w:rsidR="004144B0">
        <w:t xml:space="preserve">using </w:t>
      </w:r>
      <w:r w:rsidR="00DA4FF4">
        <w:t>a new ecologically</w:t>
      </w:r>
      <w:r w:rsidR="00692038">
        <w:t>-</w:t>
      </w:r>
      <w:r>
        <w:t xml:space="preserve">targeted </w:t>
      </w:r>
      <w:r>
        <w:lastRenderedPageBreak/>
        <w:t>approach, and 2) identify patterns of species-environment interaction that may contribute to the epidemiology of KFD</w:t>
      </w:r>
      <w:r w:rsidR="0028793B">
        <w:t>V</w:t>
      </w:r>
      <w:r w:rsidR="004144B0">
        <w:t xml:space="preserve">. </w:t>
      </w:r>
    </w:p>
    <w:p w14:paraId="737FC670" w14:textId="6F2C0E3C" w:rsidR="00431C42" w:rsidRDefault="00271A50" w:rsidP="00731975">
      <w:pPr>
        <w:spacing w:line="480" w:lineRule="auto"/>
      </w:pPr>
      <w:r>
        <w:t xml:space="preserve">Materials and </w:t>
      </w:r>
      <w:r w:rsidR="00431C42">
        <w:t>Methods</w:t>
      </w:r>
    </w:p>
    <w:p w14:paraId="2B9F8B79" w14:textId="2B3DE048" w:rsidR="00782B77" w:rsidRDefault="00782B77" w:rsidP="00731975">
      <w:pPr>
        <w:spacing w:line="480" w:lineRule="auto"/>
      </w:pPr>
      <w:r>
        <w:t>Data sources</w:t>
      </w:r>
    </w:p>
    <w:p w14:paraId="4B91CFBD" w14:textId="5DBAD028" w:rsidR="00431C42" w:rsidRDefault="00431C42" w:rsidP="00731975">
      <w:pPr>
        <w:spacing w:line="480" w:lineRule="auto"/>
      </w:pPr>
      <w:r>
        <w:t>One hundred and thirty-five mammalian species were</w:t>
      </w:r>
      <w:r w:rsidR="00C2289F">
        <w:t xml:space="preserve"> previously</w:t>
      </w:r>
      <w:r>
        <w:t xml:space="preserve"> documented </w:t>
      </w:r>
      <w:r w:rsidR="00086977">
        <w:t>in</w:t>
      </w:r>
      <w:r w:rsidR="00A6138E">
        <w:t xml:space="preserve"> the Western Ghats region</w:t>
      </w:r>
      <w:r w:rsidR="00332596">
        <w:t xml:space="preserve"> </w:t>
      </w:r>
      <w:r w:rsidR="00A6138E">
        <w:fldChar w:fldCharType="begin" w:fldLock="1"/>
      </w:r>
      <w:r w:rsidR="0009378F">
        <w:instrText>ADDIN CSL_CITATION { "citationItems" : [ { "id" : "ITEM-1", "itemData" : { "DOI" : "10.11609/jott.zpj.16.11.629-39", "ISSN" : "09732535", "abstract" : "Being one of the 25 hotspots of the world, Western Ghats is a storehouse of endemic flora and fauna, whose endemicity increases with decreasing body size. Mammals are well represented in this chain of mountains with 137 species of which 16 are found no other place on earth. This paper presents a thorough checklist of mammals of Western Ghats along with the status (according to the 1994 IUCN Red List Criteria) of the taxa in Western Ghats (if endemic) or in India/overall distribution (if found outside of Western Ghats). The paper summarises the impacts of human activities within the hotspot as indicated by the level of threat faced by the endemic mammalian taxa. Thirty-two mammals threatened globally or in India occur in Western Ghats, while there is not enough information to assess the status of 22 mammals. Of the 16 endemics, 13 are threatened in Western Ghats.", "author" : [ { "dropping-particle" : "", "family" : "Nameer", "given" : "P.O.", "non-dropping-particle" : "", "parse-names" : false, "suffix" : "" }, { "dropping-particle" : "", "family" : "Molur", "given" : "Sanjay", "non-dropping-particle" : "", "parse-names" : false, "suffix" : "" }, { "dropping-particle" : "", "family" : "Walker", "given" : "Sally", "non-dropping-particle" : "", "parse-names" : false, "suffix" : "" } ], "container-title" : "Zoos' Print Journal", "id" : "ITEM-1", "issue" : "11", "issued" : { "date-parts" : [ [ "2001" ] ] }, "page" : "629-639", "title" : "Mammals of Western Ghats: A simplistic overview", "type" : "article-journal", "volume" : "16" }, "uris" : [ "http://www.mendeley.com/documents/?uuid=a8e42428-aefb-445a-aa4a-62b215d9f6f3" ] } ], "mendeley" : { "formattedCitation" : "(Nameer et al., 2001)", "plainTextFormattedCitation" : "(Nameer et al., 2001)", "previouslyFormattedCitation" : "(Nameer et al., 2001)" }, "properties" : { "noteIndex" : 0 }, "schema" : "https://github.com/citation-style-language/schema/raw/master/csl-citation.json" }</w:instrText>
      </w:r>
      <w:r w:rsidR="00A6138E">
        <w:fldChar w:fldCharType="separate"/>
      </w:r>
      <w:r w:rsidR="00FB4C45" w:rsidRPr="00FB4C45">
        <w:rPr>
          <w:noProof/>
        </w:rPr>
        <w:t>(Nameer et al., 2001)</w:t>
      </w:r>
      <w:r w:rsidR="00A6138E">
        <w:fldChar w:fldCharType="end"/>
      </w:r>
      <w:r>
        <w:t>.</w:t>
      </w:r>
      <w:r w:rsidR="00C2289F">
        <w:t xml:space="preserve"> However, this was recently updated by the Zoological </w:t>
      </w:r>
      <w:r w:rsidR="00A00C40">
        <w:t>S</w:t>
      </w:r>
      <w:r w:rsidR="00C2289F">
        <w:t xml:space="preserve">urvey of India, which now reports 133 mammal species present representing the </w:t>
      </w:r>
      <w:proofErr w:type="spellStart"/>
      <w:r w:rsidR="00C2289F">
        <w:t>Chiroptera</w:t>
      </w:r>
      <w:proofErr w:type="spellEnd"/>
      <w:r w:rsidR="00CF1677">
        <w:t>, Rodentia,</w:t>
      </w:r>
      <w:r w:rsidR="00C2289F">
        <w:t xml:space="preserve"> </w:t>
      </w:r>
      <w:r w:rsidR="00CF1677">
        <w:t xml:space="preserve">Carnivora, </w:t>
      </w:r>
      <w:proofErr w:type="spellStart"/>
      <w:r w:rsidR="00CF1677">
        <w:t>Artiodactyla</w:t>
      </w:r>
      <w:proofErr w:type="spellEnd"/>
      <w:r w:rsidR="00CF1677">
        <w:t xml:space="preserve">, </w:t>
      </w:r>
      <w:proofErr w:type="spellStart"/>
      <w:r w:rsidR="00CF1677">
        <w:t>Eulipotyphla</w:t>
      </w:r>
      <w:proofErr w:type="spellEnd"/>
      <w:r w:rsidR="00CF1677">
        <w:t xml:space="preserve">, Primates, </w:t>
      </w:r>
      <w:r w:rsidR="00CF1677" w:rsidRPr="00CF1677">
        <w:t xml:space="preserve">Lagomorpha, </w:t>
      </w:r>
      <w:proofErr w:type="spellStart"/>
      <w:r w:rsidR="00CF1677" w:rsidRPr="00CF1677">
        <w:t>Scandentia</w:t>
      </w:r>
      <w:proofErr w:type="spellEnd"/>
      <w:r w:rsidR="00CF1677" w:rsidRPr="00CF1677">
        <w:t>, Pholidota and Proboscidea</w:t>
      </w:r>
      <w:r w:rsidR="00945163">
        <w:fldChar w:fldCharType="begin" w:fldLock="1"/>
      </w:r>
      <w:r w:rsidR="0076697E">
        <w:instrText>ADDIN CSL_CITATION { "citationItems" : [ { "id" : "ITEM-1", "itemData" : { "DOI" : "10.1007/978-981-10-6983-3", "ISBN" : "9789811069833", "abstract" : "This book offers a comprehensive account of India's four biodiversity hotspots: the Himalaya, Indo-Burma, Western Ghats and Sri Lanka and Andaman and Nicobar Islands. With a focus on tropical rainforests, it includes more than 30 chapters covering different vertebrate fauna e.g. fishes, amphibians, reptiles, birds, and mammals, as well as topics such as conservation and management aspects. Written by experts in the field of biodiversity conservation and management, it offers ample new insights into a number of subjects related to the faunal communities of tropical forest ecosystems, providing a valuable resource for conservationists and researchers in the field of flora and fauna diversity.", "author" : [ { "dropping-particle" : "", "family" : "Venkataraman", "given" : "C", "non-dropping-particle" : "", "parse-names" : false, "suffix" : "" }, { "dropping-particle" : "", "family" : "Kamalakannan", "given" : "M", "non-dropping-particle" : "", "parse-names" : false, "suffix" : "" }, { "dropping-particle" : "", "family" : "Dam", "given" : "D", "non-dropping-particle" : "", "parse-names" : false, "suffix" : "" } ], "chapter-number" : "11", "container-title" : "Indian Hotspots: Vertebrate Faunal Diversity, Conservation and Management", "edition" : "1st", "editor" : [ { "dropping-particle" : "", "family" : "Sivaperuman", "given" : "", "non-dropping-particle" : "", "parse-names" : false, "suffix" : "" }, { "dropping-particle" : "", "family" : "Chandrakasan", "given" : "", "non-dropping-particle" : "", "parse-names" : false, "suffix" : "" }, { "dropping-particle" : "", "family" : "Venkataraman", "given" : "", "non-dropping-particle" : "", "parse-names" : false, "suffix" : "" }, { "dropping-particle" : "", "family" : "Krishnamoorthy", "given" : "", "non-dropping-particle" : "", "parse-names" : false, "suffix" : "" } ], "id" : "ITEM-1", "issued" : { "date-parts" : [ [ "2018" ] ] }, "page" : "205-221", "publisher" : "Springer", "publisher-place" : "Singapore", "title" : "An Update on the Mammals of Western Ghats", "type" : "chapter", "volume" : "2" }, "uris" : [ "http://www.mendeley.com/documents/?uuid=5bdaef53-5cc6-4990-9d72-9f8230c63bce" ] } ], "mendeley" : { "formattedCitation" : "(Venkataraman et al., 2018)", "plainTextFormattedCitation" : "(Venkataraman et al., 2018)", "previouslyFormattedCitation" : "(Venkataraman et al., 2018)" }, "properties" : { "noteIndex" : 0 }, "schema" : "https://github.com/citation-style-language/schema/raw/master/csl-citation.json" }</w:instrText>
      </w:r>
      <w:r w:rsidR="00945163">
        <w:fldChar w:fldCharType="separate"/>
      </w:r>
      <w:r w:rsidR="00945163" w:rsidRPr="00945163">
        <w:rPr>
          <w:noProof/>
        </w:rPr>
        <w:t>(Venkataraman et al., 2018)</w:t>
      </w:r>
      <w:r w:rsidR="00945163">
        <w:fldChar w:fldCharType="end"/>
      </w:r>
      <w:r w:rsidR="00CF1677">
        <w:t>.</w:t>
      </w:r>
      <w:r>
        <w:t xml:space="preserve"> Of these, 21 have been documented as </w:t>
      </w:r>
      <w:r w:rsidR="007F08F6">
        <w:t>susceptible to</w:t>
      </w:r>
      <w:r>
        <w:t xml:space="preserve"> KFDV infection b</w:t>
      </w:r>
      <w:r w:rsidR="00A6138E">
        <w:t>y serology or virus isolation</w:t>
      </w:r>
      <w:r w:rsidR="00332596">
        <w:t xml:space="preserve"> </w:t>
      </w:r>
      <w:r w:rsidR="00782326">
        <w:fldChar w:fldCharType="begin" w:fldLock="1"/>
      </w:r>
      <w:r w:rsidR="0009378F">
        <w:instrText>ADDIN CSL_CITATION { "citationItems" : [ { "id" : "ITEM-1", "itemData" : { "PMID" : "5679150", "author" : [ { "dropping-particle" : "", "family" : "Boshell", "given" : "J", "non-dropping-particle" : "", "parse-names" : false, "suffix" : "" }, { "dropping-particle" : "", "family" : "Rajagopalan", "given" : "P K", "non-dropping-particle" : "", "parse-names" : false, "suffix" : "" }, { "dropping-particle" : "", "family" : "Goverdhan", "given" : "M K", "non-dropping-particle" : "", "parse-names" : false, "suffix" : "" }, { "dropping-particle" : "", "family" : "Pavri", "given" : "K M", "non-dropping-particle" : "", "parse-names" : false, "suffix" : "" } ], "container-title" : "The Indian journal of medical research", "id" : "ITEM-1", "issue" : "4", "issued" : { "date-parts" : [ [ "1968", "4" ] ] }, "page" : "569-72", "title" : "The isolation of Kyasanur Forest disease virus from small mammals of the Sagar-Sorab forests, Mysore State, India: 1961-1964.", "type" : "article-journal", "volume" : "56" }, "uris" : [ "http://www.mendeley.com/documents/?uuid=42ce2ed1-e76d-36e6-b611-99a351497232" ] }, { "id" : "ITEM-2", "itemData" : { "PMID" : "13579010", "author" : [ { "dropping-particle" : "", "family" : "Work", "given" : "T H", "non-dropping-particle" : "", "parse-names" : false, "suffix" : "" } ], "container-title" : "Progress in medical virology", "id" : "ITEM-2", "issued" : { "date-parts" : [ [ "1958" ] ] }, "page" : "248-79", "title" : "Russian spring-summer virus in India: Kyasanur Forest disease.", "type" : "article-journal", "volume" : "1" }, "uris" : [ "http://www.mendeley.com/documents/?uuid=a831b07e-9fd9-340c-b4d2-a0404edf4988" ] }, { "id" : "ITEM-3", "itemData" : { "PMID" : "14297196", "author" : [ { "dropping-particle" : "", "family" : "Webb", "given" : "H E", "non-dropping-particle" : "", "parse-names" : false, "suffix" : "" } ], "container-title" : "Transactions of the Royal Society of Tropical Medicine and Hygiene", "id" : "ITEM-3", "issued" : { "date-parts" : [ [ "1965", "3" ] ] }, "page" : "205-11", "title" : "Kyasanur Forest Disease Virus in Three Species of Rodents.", "type" : "article-journal", "volume" : "59" }, "uris" : [ "http://www.mendeley.com/documents/?uuid=bf70f392-b1a2-3b73-9c50-9569fec9f4b7" ] }, { "id" : "ITEM-4", "itemData" : { "ISSN" : "0971-5916", "PMID" : "6273309", "author" : [ { "dropping-particle" : "", "family" : "Goverdhan", "given" : "M K", "non-dropping-particle" : "", "parse-names" : false, "suffix" : "" }, { "dropping-particle" : "", "family" : "Anderson", "given" : "C R", "non-dropping-particle" : "", "parse-names" : false, "suffix" : "" } ], "container-title" : "The Indian journal of medical research", "id" : "ITEM-4", "issued" : { "date-parts" : [ [ "1981", "8" ] ] }, "page" : "141-6", "title" : "The reaction of Funambulus tristriatus tristriatus Rattus blanfordi and Suncus murinus to Kyasanur forest disease virus.", "type" : "article-journal", "volume" : "74" }, "uris" : [ "http://www.mendeley.com/documents/?uuid=635119d3-ff8f-37eb-9293-f398919a24c7" ] }, { "id" : "ITEM-5", "itemData" : { "ISSN" : "0971-5916", "PMID" : "5387827",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"ITEM-5", "issue" : "6", "issued" : { "date-parts" : [ [ "1969", "6" ] ] }, "page" : "999-1002", "title" : "Involvement of Rattus blanfordi (rodentia: Muridae) in the natural cycle of Kyasanur Forest disease virus.", "type" : "article-journal", "volume" : "57" }, "uris" : [ "http://www.mendeley.com/documents/?uuid=103f9743-b56c-3e18-ad0e-d0e80c71f2ec" ] }, { "id" : "ITEM-6", "itemData" : { "ISSN" : "0971-5916", "PMID" : "184037", "author" : [ { "dropping-particle" : "", "family" : "Sreenivasan", "given" : "M A", "non-dropping-particle" : "", "parse-names" : false, "suffix" : "" }, { "dropping-particle" : "", "family" : "Bhat", "given" : "H R", "non-dropping-particle" : "", "parse-names" : false, "suffix" : "" } ], "container-title" : "The Indian journal of medical research", "id" : "ITEM-6", "issue" : "4", "issued" : { "date-parts" : [ [ "1976", "4" ] ] }, "page" : "568-72", "title" : "Susceptibility of Vandeleuria oleracea Bennet, 1832 (Rodentia, Muridae) to experimental infection with Kyasanur forest disease virus.", "type" : "article-journal", "volume" : "64" }, "uris" : [ "http://www.mendeley.com/documents/?uuid=795ffebc-c9b8-3b25-ada1-c639ee2d36a3" ] }, { "id" : "ITEM-7", "itemData" : { "ISSN" : "0971-5916", "PMID" : "229076", "author" : [ { "dropping-particle" : "", "family" : "Bhat", "given" : "H R", "non-dropping-particle" : "", "parse-names" : false, "suffix" : "" }, { "dropping-particle" : "", "family" : "Sreenivasan", "given" : "M A", "non-dropping-particle" : "", "parse-names" : false, "suffix" : "" }, { "dropping-particle" : "V", "family" : "Naik", "given" : "S", "non-dropping-particle" : "", "parse-names" : false, "suffix" : "" } ], "container-title" : "The Indian journal of medical research", "id" : "ITEM-7", "issued" : { "date-parts" : [ [ "1979", "5" ] ] }, "page" : "697-700", "title" : "Susceptibility of common giant flying squirrel to experimental infection with KFD virus.", "type" : "article-journal", "volume" : "69" }, "uris" : [ "http://www.mendeley.com/documents/?uuid=16da98a8-5ca1-3702-ad13-6dbb1eff2643" ] }, { "id" : "ITEM-8", "itemData" : { "author" : [ { "dropping-particle" : "", "family" : "Pavri", "given" : "K M", "non-dropping-particle" : "", "parse-names" : false, "suffix" : "" }, { "dropping-particle" : "", "family" : "Singh", "given" : "K R P", "non-dropping-particle" : "", "parse-names" : false, "suffix" : "" } ], "container-title" : "The Indian journal of medical research", "id" : "ITEM-8", "issued" : { "date-parts" : [ [ "1965" ] ] }, "page" : "956-960", "title" : "Demonstration of antibodies against the virus of Kyasanur forest disease (KFD) in the frugivorous bat Rousettus leschenaultia, near Poona, India", "type" : "article-journal", "volume" : "53" }, "uris" : [ "http://www.mendeley.com/documents/?uuid=2c2a12f9-dc6a-4d88-a9af-7ca85a31a69d" ] }, { "id" : "ITEM-9", "itemData" : { "ISSN" : "0971-5916", "PMID" : "217820", "author" : [ { "dropping-particle" : "", "family" : "Bhat", "given" : "H R", "non-dropping-particle" : "", "parse-names" : false, "suffix" : "" }, { "dropping-particle" : "", "family" : "Sreenivasan", "given" : "M A", "non-dropping-particle" : "", "parse-names" : false, "suffix" : "" }, { "dropping-particle" : "", "family" : "Goverdhan", "given" : "M K",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"ITEM-9", "issued" : { "date-parts" : [ [ "1978", "9" ] ] }, "page" : "387-92", "title" : "Antibodies to Kyasanur forest disease virus in bats in the epizootic-epidemic area and neighbourhood.", "type" : "article-journal", "volume" : "68" }, "uris" : [ "http://www.mendeley.com/documents/?uuid=73e1a021-efaa-39d2-9b56-64921296ba75" ] }, { "id" : "ITEM-10", "itemData" : { "ISSN" : "0971-5916", "PMID" : "222671", "author" : [ { "dropping-particle" : "", "family" : "Sreenivasan", "given" : "M A", "non-dropping-particle" : "", "parse-names" : false, "suffix" : "" }, { "dropping-particle" : "", "family" : "Bhat", "given" : "H R", "non-dropping-particle" : "", "parse-names" : false, "suffix" : "" }, { "dropping-particle" : "V", "family" : "Naik", "given" : "S", "non-dropping-particle" : "", "parse-names" : false, "suffix" : "" }, { "dropping-particle" : "", "family" : "Banerjee", "given" : "K", "non-dropping-particle" : "", "parse-names" : false, "suffix" : "" } ], "container-title" : "The Indian journal of medical research", "id" : "ITEM-10", "issued" : { "date-parts" : [ [ "1979", "4" ] ] }, "page" : "535-7", "title" : "Susceptibility of Rousettus leschenaulti to infection with Kyasanur forest disease virus--a note.", "type" : "article-journal", "volume" : "69" }, "uris" : [ "http://www.mendeley.com/documents/?uuid=9e90ddc5-816c-3713-b235-7ca76585476e" ] }, { "id" : "ITEM-11", "itemData" : { "ISSN" : "0971-5916", "PMID" : "5711601", "author" : [ { "dropping-particle" : "", "family" : "Pavri", "given" : "K M", "non-dropping-particle" : "", "parse-names" : false, "suffix" : "" }, { "dropping-particle" : "", "family" : "Singh", "given" : "K R", "non-dropping-particle" : "", "parse-names" : false, "suffix" : "" } ], "container-title" : "The Indian journal of medical research", "id" : "ITEM-11", "issue" : "8", "issued" : { "date-parts" : [ [ "1968", "8" ] ] }, "page" : "1202-4", "title" : "Kyasanur forest disease virus infection in the frugivorous bat, Cynopterus sphinx.", "type" : "article-journal", "volume" : "56" }, "uris" : [ "http://www.mendeley.com/documents/?uuid=814492d5-42cb-3606-811c-6bf0d1a413dc" ] }, { "id" : "ITEM-12", "itemData" : { "ISSN" : "0971-5916", "PMID" : "5820428", "author" : [ { "dropping-particle" : "", "family" : "Rajagopalan", "given" : "P K", "non-dropping-particle" : "", "parse-names" : false, "suffix" : "" }, { "dropping-particle" : "", "family" : "Paul", "given" : "S D", "non-dropping-particle" : "", "parse-names" : false, "suffix" : "" }, { "dropping-particle" : "", "family" : "Sreenivasan", "given" : "M A", "non-dropping-particle" : "", "parse-names" : false, "suffix" : "" } ], "container-title" : "The Indian journal of medical research", "id" : "ITEM-12", "issue" : "5", "issued" : { "date-parts" : [ [ "1969", "5" ] ] }, "page" : "805-8", "title" : "Isolation of Kyasanur forest disease virus from the insectivorous bat, Rhinolophus rouxi and from Ornithodoros ticks.", "type" : "article-journal", "volume" : "57" }, "uris" : [ "http://www.mendeley.com/documents/?uuid=a172aa3a-2af8-34fb-8eed-dc054c83e18e" ] }, { "id" : "ITEM-13", "itemData" : { "ISSN" : "0971-5916", "PMID" : "4661448", "author" : [ { "dropping-particle" : "", "family" : "Goverdhan", "given" : "M K", "non-dropping-particle" : "", "parse-names" : false, "suffix" : "" }, { "dropping-particle" : "", "family" : "Anderson", "given" : "C R", "non-dropping-particle" : "", "parse-names" : false, "suffix" : "" } ], "container-title" : "The Indian journal of medical research", "id" : "ITEM-13", "issue" : "7", "issued" : { "date-parts" : [ [ "1972", "7" ] ] }, "page" : "1002-6", "title" : "The reaction of Mus platythrix to Kyasanur Forest Disease Virus.", "type" : "article-journal", "volume" : "60" }, "uris" : [ "http://www.mendeley.com/documents/?uuid=757be9b8-c137-396c-8323-26e7ab72eda6" ] }, { "id" : "ITEM-14", "itemData" : { "ISSN" : "0971-5916", "PMID" : "193782", "author" : [ { "dropping-particle" : "", "family" : "Sreenivasan", "given" : "M A", "non-dropping-particle" : "", "parse-names" : false, "suffix" : "" }, { "dropping-particle" : "", "family" : "Bhat", "given" : "H R", "non-dropping-particle" : "", "parse-names" : false, "suffix" : "" } ], "container-title" : "The Indian journal of medical research", "id" : "ITEM-14", "issue" : "1", "issued" : { "date-parts" : [ [ "1977", "1" ] ] }, "page" : "17-20", "title" : "Susceptibility of Lepus nigricollis Cuvier, to experimental infection with Kyasanur Forest Disease virus.", "type" : "article-journal", "volume" : "65" }, "uris" : [ "http://www.mendeley.com/documents/?uuid=4efc8493-1f7f-32f7-96af-0ce0f05e8d88" ] } ], "mendeley" : { "formattedCitation" : "(Bhat et al., 1979, 1978; Boshell et al., 1968; Goverdhan and Anderson, 1981, 1972; Pavri and Singh, 1968, 1965; Rajagopalan et al., 1969a, 1969b; Sreenivasan and Bhat, 1976, 1977; Sreenivasan et al., 1979; Webb, 1965; Work, 1958)", "plainTextFormattedCitation" : "(Bhat et al., 1979, 1978; Boshell et al., 1968; Goverdhan and Anderson, 1981, 1972; Pavri and Singh, 1968, 1965; Rajagopalan et al., 1969a, 1969b; Sreenivasan and Bhat, 1976, 1977; Sreenivasan et al., 1979; Webb, 1965; Work, 1958)", "previouslyFormattedCitation" : "(Bhat et al., 1979, 1978; Boshell et al., 1968; Goverdhan and Anderson, 1981, 1972; Pavri and Singh, 1968, 1965; Rajagopalan et al., 1969a, 1969b; Sreenivasan and Bhat, 1976, 1977; Sreenivasan et al., 1979; Webb, 1965; Work, 1958)" }, "properties" : { "noteIndex" : 0 }, "schema" : "https://github.com/citation-style-language/schema/raw/master/csl-citation.json" }</w:instrText>
      </w:r>
      <w:r w:rsidR="00782326">
        <w:fldChar w:fldCharType="separate"/>
      </w:r>
      <w:r w:rsidR="00FB4C45" w:rsidRPr="00FB4C45">
        <w:rPr>
          <w:noProof/>
        </w:rPr>
        <w:t>(Bhat et al., 1979, 1978; Boshell et al., 1968; Goverdhan and Anderson, 1981, 1972; Pavri and Singh, 1968, 1965; Rajagopalan et al., 1969a, 1969b; Sreenivasan and Bhat, 1976, 1977; Sreenivasan et al., 1979; Webb, 1965; Work, 1958)</w:t>
      </w:r>
      <w:r w:rsidR="00782326">
        <w:fldChar w:fldCharType="end"/>
      </w:r>
      <w:r>
        <w:t>.</w:t>
      </w:r>
      <w:r w:rsidR="00B6367A">
        <w:t xml:space="preserve"> The remaining species with no</w:t>
      </w:r>
      <w:r w:rsidR="00B6367A" w:rsidRPr="00B6367A">
        <w:t xml:space="preserve"> documented</w:t>
      </w:r>
      <w:r w:rsidR="00B6367A">
        <w:t xml:space="preserve"> infection </w:t>
      </w:r>
      <w:r w:rsidR="00B6367A" w:rsidRPr="00B6367A">
        <w:t>were</w:t>
      </w:r>
      <w:r w:rsidR="00B6367A">
        <w:t xml:space="preserve"> classified as undetermined KFDV</w:t>
      </w:r>
      <w:r w:rsidR="00B6367A" w:rsidRPr="00B6367A">
        <w:t xml:space="preserve"> status</w:t>
      </w:r>
      <w:r w:rsidR="00B6367A">
        <w:t>.</w:t>
      </w:r>
      <w:r w:rsidR="00BF3490">
        <w:t xml:space="preserve"> The Western Ghats region, its biodiversity, and a phylogenetic tree of its mammalian species are presented in Figure 1.</w:t>
      </w:r>
      <w:r w:rsidR="00C2289F">
        <w:t xml:space="preserve"> The phylogenetic tree was obtained from the </w:t>
      </w:r>
      <w:proofErr w:type="spellStart"/>
      <w:r w:rsidR="00C2289F">
        <w:t>VertLife</w:t>
      </w:r>
      <w:proofErr w:type="spellEnd"/>
      <w:r w:rsidR="00C2289F">
        <w:t xml:space="preserve"> project </w:t>
      </w:r>
      <w:r w:rsidR="00C2289F">
        <w:fldChar w:fldCharType="begin" w:fldLock="1"/>
      </w:r>
      <w:r w:rsidR="00945163">
        <w:instrText>ADDIN CSL_CITATION { "citationItems" : [ { "id" : "ITEM-1", "itemData" : { "ISBN" : "1111111111", "author" : [ { "dropping-particle" : "", "family" : "Upham", "given" : "NS", "non-dropping-particle" : "", "parse-names" : false, "suffix" : "" }, { "dropping-particle" : "", "family" : "Esselstyn", "given" : "JA", "non-dropping-particle" : "", "parse-names" : false, "suffix" : "" }, { "dropping-particle" : "", "family" : "Jetz", "given" : "W", "non-dropping-particle" : "", "parse-names" : false, "suffix" : "" } ], "container-title" : "PLoS Biology", "id" : "ITEM-1", "issued" : { "date-parts" : [ [ "2019" ] ] }, "number-of-pages" : "1-44", "title" : "Inferring the mammal tree: species-level sets of phylogenies for questions in ecology, evolution, and conservation", "type" : "book" }, "uris" : [ "http://www.mendeley.com/documents/?uuid=6268512c-060f-4f5f-8ec2-319bde62859c" ] } ], "mendeley" : { "formattedCitation" : "(Upham et al., 2019)", "plainTextFormattedCitation" : "(Upham et al., 2019)", "previouslyFormattedCitation" : "(Upham et al., 2019)" }, "properties" : { "noteIndex" : 0 }, "schema" : "https://github.com/citation-style-language/schema/raw/master/csl-citation.json" }</w:instrText>
      </w:r>
      <w:r w:rsidR="00C2289F">
        <w:fldChar w:fldCharType="separate"/>
      </w:r>
      <w:r w:rsidR="00C2289F" w:rsidRPr="00C2289F">
        <w:rPr>
          <w:noProof/>
        </w:rPr>
        <w:t>(Upham et al., 2019)</w:t>
      </w:r>
      <w:r w:rsidR="00C2289F">
        <w:fldChar w:fldCharType="end"/>
      </w:r>
      <w:r w:rsidR="00C2289F">
        <w:t>.</w:t>
      </w:r>
      <w:r>
        <w:t xml:space="preserve"> A table of all listed species along with their host susceptibility status is provided in </w:t>
      </w:r>
      <w:proofErr w:type="spellStart"/>
      <w:r>
        <w:t>Figshare</w:t>
      </w:r>
      <w:proofErr w:type="spellEnd"/>
      <w:r>
        <w:t xml:space="preserve">. It </w:t>
      </w:r>
      <w:r w:rsidR="008B613E">
        <w:t>must</w:t>
      </w:r>
      <w:r w:rsidR="003C2B6D">
        <w:t xml:space="preserve"> be stressed</w:t>
      </w:r>
      <w:r>
        <w:t xml:space="preserve"> that screening by the multiple modal</w:t>
      </w:r>
      <w:r w:rsidR="002077A1">
        <w:t>i</w:t>
      </w:r>
      <w:r>
        <w:t>ties described precludes</w:t>
      </w:r>
      <w:r w:rsidR="003C2B6D">
        <w:t xml:space="preserve"> </w:t>
      </w:r>
      <w:r>
        <w:t>qualitative</w:t>
      </w:r>
      <w:r w:rsidR="003C2B6D">
        <w:t xml:space="preserve"> designation of </w:t>
      </w:r>
      <w:r>
        <w:t>species as reservoir, maintenance, or amplification host</w:t>
      </w:r>
      <w:r w:rsidR="00A00C40">
        <w:t>s</w:t>
      </w:r>
      <w:r>
        <w:t xml:space="preserve">. The hosts can only be designated as susceptible to infection and we concede the limitations of the generic inference derived. Among those species identified as </w:t>
      </w:r>
      <w:r w:rsidR="00C73323">
        <w:t xml:space="preserve">susceptible to </w:t>
      </w:r>
      <w:r>
        <w:t xml:space="preserve">KFDV </w:t>
      </w:r>
      <w:r w:rsidR="00C73323">
        <w:t>infection</w:t>
      </w:r>
      <w:r>
        <w:t>, 10 were rodents, 7 were bats, 2 primates, 1 hare (Lagomorpha), and 1 shrew (</w:t>
      </w:r>
      <w:proofErr w:type="spellStart"/>
      <w:r>
        <w:t>Eulipotyphla</w:t>
      </w:r>
      <w:proofErr w:type="spellEnd"/>
      <w:r>
        <w:t>) (Figure 1).</w:t>
      </w:r>
      <w:r w:rsidR="000B10EF">
        <w:t xml:space="preserve"> </w:t>
      </w:r>
      <w:r w:rsidR="000B10EF" w:rsidRPr="00FB602C">
        <w:t>In order to correct for potential bias introduced by differences in reporting effort across species, the number of published studies for each species in the Web of Science (</w:t>
      </w:r>
      <w:proofErr w:type="spellStart"/>
      <w:r w:rsidR="000B10EF" w:rsidRPr="00FB602C">
        <w:t>WoS</w:t>
      </w:r>
      <w:proofErr w:type="spellEnd"/>
      <w:r w:rsidR="000B10EF" w:rsidRPr="00FB602C">
        <w:t>) database was used to quantify reporting effort</w:t>
      </w:r>
      <w:r w:rsidR="000B10EF">
        <w:t>. T</w:t>
      </w:r>
      <w:r w:rsidR="000B10EF" w:rsidRPr="00FB602C">
        <w:t xml:space="preserve">his was then included as an additional covariate </w:t>
      </w:r>
      <w:r w:rsidR="000B10EF" w:rsidRPr="00FB602C">
        <w:lastRenderedPageBreak/>
        <w:t>in the model</w:t>
      </w:r>
      <w:r w:rsidR="00071C8C">
        <w:t xml:space="preserve"> (see statistical analysis below)</w:t>
      </w:r>
      <w:r w:rsidR="000B10EF">
        <w:t>, as done in previous studies</w:t>
      </w:r>
      <w:r w:rsidR="00332596">
        <w:t xml:space="preserve"> </w:t>
      </w:r>
      <w:r w:rsidR="000B10EF">
        <w:fldChar w:fldCharType="begin" w:fldLock="1"/>
      </w:r>
      <w:r w:rsidR="0009378F">
        <w:instrText>ADDIN CSL_CITATION { "citationItems" : [ { "id" : "ITEM-1", "itemData" : { "DOI" : "10.1086/378721", "ISSN" : "0003-0147", "PMID" : "14618538", "abstract" : "Some hosts harbor diverse parasite communities, whereas others are relatively parasite free. Many factors have been proposed to account for patterns of parasite species richness, but few studies have investigated competing hypotheses among multiple parasite communities in the same host clade. We used a comparative data set of 941 host-parasite combinations, representing 101 anthropoid primate species and 231 parasite taxa, to test the relative importance of four sets of variables that have been proposed as determinants of parasite community diversity in primates: host body mass and life history, social contact and population density, diet, and habitat diversity. We defined parasites broadly to include not only parasitic helminths and arthropods but also viruses, bacteria, fungi, and protozoa, and we controlled for effects of uneven sampling effort on per-host measures of parasite diversity. In nonphylogenetic tests, body mass was correlated with total parasite diversity and the diversity of helminths and viruses. When phylogeny was taken into account, however, body mass became nonsignificant. Host population density, a key determinant of parasite spread in many epidemiological models, was associated consistently with total parasite species richness and the diversity of helminths, protozoa, and viruses tested separately. Geographic range size and day range length explained significant variation in the diversity of viruses.", "author" : [ { "dropping-particle" : "", "family" : "Nunn", "given" : "Charles L", "non-dropping-particle" : "", "parse-names" : false, "suffix" : "" }, { "dropping-particle" : "", "family" : "Altizer", "given" : "Sonia", "non-dropping-particle" : "", "parse-names" : false, "suffix" : "" }, { "dropping-particle" : "", "family" : "Jones", "given" : "Kate E", "non-dropping-particle" : "", "parse-names" : false, "suffix" : "" }, { "dropping-particle" : "", "family" : "Sechrest", "given" : "Wes", "non-dropping-particle" : "", "parse-names" : false, "suffix" : "" } ], "container-title" : "The American naturalist", "id" : "ITEM-1", "issue" : "5", "issued" : { "date-parts" : [ [ "2003", "11", "17" ] ] }, "page" : "597-614", "publisher" : " The University of Chicago Press ", "title" : "Comparative tests of parasite species richness in primates.", "type" : "article-journal", "volume" : "162" }, "uris" : [ "http://www.mendeley.com/documents/?uuid=fc861ae1-3fbf-3504-9c88-dd4e27804830" ] }, { "id" : "ITEM-2", "itemData" : { "DOI" : "10.1038/nature22975", "author" : [ { "dropping-particle" : "", "family" : "Olival", "given" : "Kevin J.", "non-dropping-particle" : "", "parse-names" : false, "suffix" : "" }, { "dropping-particle" : "", "family" : "Hosseini", "given" : "Parviez R.", "non-dropping-particle" : "", "parse-names" : false, "suffix" : "" }, { "dropping-particle" : "", "family" : "Zambrana-Torrelio", "given" : "Carlos", "non-dropping-particle" : "", "parse-names" : false, "suffix" : "" }, { "dropping-particle" : "", "family" : "Ross", "given" : "Noam", "non-dropping-particle" : "", "parse-names" : false, "suffix" : "" }, { "dropping-particle" : "", "family" : "Bogich", "given" : "Tiffany L.", "non-dropping-particle" : "", "parse-names" : false, "suffix" : "" }, { "dropping-particle" : "", "family" : "Daszak", "given" : "Peter", "non-dropping-particle" : "", "parse-names" : false, "suffix" : "" } ], "container-title" : "Nature", "id" : "ITEM-2", "issue" : "7660", "issued" : { "date-parts" : [ [ "2017", "6", "21" ] ] }, "page" : "646-650", "publisher" : "Nature Publishing Group", "title" : "Host and viral traits predict zoonotic spillover from mammals", "type" : "article-journal", "volume" : "546" }, "uris" : [ "http://www.mendeley.com/documents/?uuid=e8ef70aa-9e4a-3769-88d5-48a424cba28f" ] } ], "mendeley" : { "formattedCitation" : "(Nunn et al., 2003; Olival et al., 2017)", "plainTextFormattedCitation" : "(Nunn et al., 2003; Olival et al., 2017)", "previouslyFormattedCitation" : "(Nunn et al., 2003; Olival et al., 2017)" }, "properties" : { "noteIndex" : 0 }, "schema" : "https://github.com/citation-style-language/schema/raw/master/csl-citation.json" }</w:instrText>
      </w:r>
      <w:r w:rsidR="000B10EF">
        <w:fldChar w:fldCharType="separate"/>
      </w:r>
      <w:r w:rsidR="00FB4C45" w:rsidRPr="00FB4C45">
        <w:rPr>
          <w:noProof/>
        </w:rPr>
        <w:t>(Nunn et al., 2003; Olival et al., 2017)</w:t>
      </w:r>
      <w:r w:rsidR="000B10EF">
        <w:fldChar w:fldCharType="end"/>
      </w:r>
      <w:r w:rsidR="000B10EF">
        <w:t xml:space="preserve">. For species whose range included the Western Ghats but was not endemic to the region, only those studies conducted in the region were included from the </w:t>
      </w:r>
      <w:proofErr w:type="spellStart"/>
      <w:r w:rsidR="000B10EF">
        <w:t>WoS</w:t>
      </w:r>
      <w:proofErr w:type="spellEnd"/>
      <w:r w:rsidR="000B10EF">
        <w:t>.</w:t>
      </w:r>
      <w:r w:rsidR="00334E5B">
        <w:t xml:space="preserve"> Ideally it would be preferable to evaluate these models in only those species that have been surveyed for KFDV. However, this was not feasible due to the previously described absence of wildlife KFDV surveillance over the last several decades. Nevertheless, as an ad</w:t>
      </w:r>
      <w:r w:rsidR="00C64A33">
        <w:t xml:space="preserve">ditional sensitivity analysis </w:t>
      </w:r>
      <w:r w:rsidR="00334E5B">
        <w:t xml:space="preserve">the </w:t>
      </w:r>
      <w:r w:rsidR="0023505B">
        <w:t>data were</w:t>
      </w:r>
      <w:r w:rsidR="00C64A33">
        <w:t xml:space="preserve"> restricted</w:t>
      </w:r>
      <w:r w:rsidR="00334E5B">
        <w:t xml:space="preserve"> to only those</w:t>
      </w:r>
      <w:r w:rsidR="00C64A33">
        <w:t xml:space="preserve"> </w:t>
      </w:r>
      <w:r w:rsidR="00334E5B">
        <w:t>species</w:t>
      </w:r>
      <w:r w:rsidR="00A1627E">
        <w:t xml:space="preserve"> (n = 5</w:t>
      </w:r>
      <w:r w:rsidR="00051332">
        <w:t>4</w:t>
      </w:r>
      <w:r w:rsidR="00A1627E">
        <w:t>)</w:t>
      </w:r>
      <w:r w:rsidR="00334E5B">
        <w:t xml:space="preserve"> that have been</w:t>
      </w:r>
      <w:r w:rsidR="00C64A33">
        <w:t xml:space="preserve"> previously surveyed for</w:t>
      </w:r>
      <w:r w:rsidR="00A1627E">
        <w:t xml:space="preserve"> viral</w:t>
      </w:r>
      <w:r w:rsidR="00334E5B">
        <w:t xml:space="preserve"> infection</w:t>
      </w:r>
      <w:r w:rsidR="00A1627E">
        <w:t xml:space="preserve"> as a proxy for species’ </w:t>
      </w:r>
      <w:proofErr w:type="spellStart"/>
      <w:r w:rsidR="00A1627E">
        <w:t>studiedness</w:t>
      </w:r>
      <w:proofErr w:type="spellEnd"/>
      <w:r w:rsidR="00A1627E">
        <w:t xml:space="preserve"> in relation to viral surveillance in wildlife.</w:t>
      </w:r>
      <w:r w:rsidR="00C64A33">
        <w:t xml:space="preserve"> This reduced dataset was based on the mammal-virus association database compiled by </w:t>
      </w:r>
      <w:proofErr w:type="spellStart"/>
      <w:r w:rsidR="00C64A33">
        <w:t>Olival</w:t>
      </w:r>
      <w:proofErr w:type="spellEnd"/>
      <w:r w:rsidR="00C64A33">
        <w:t xml:space="preserve"> </w:t>
      </w:r>
      <w:r w:rsidR="00332596">
        <w:t xml:space="preserve">and colleagues </w:t>
      </w:r>
      <w:r w:rsidR="00C64A33">
        <w:fldChar w:fldCharType="begin" w:fldLock="1"/>
      </w:r>
      <w:r w:rsidR="0009378F">
        <w:instrText>ADDIN CSL_CITATION { "citationItems" : [ { "id" : "ITEM-1", "itemData" : { "DOI" : "10.1038/nature22975", "author" : [ { "dropping-particle" : "", "family" : "Olival", "given" : "Kevin J.", "non-dropping-particle" : "", "parse-names" : false, "suffix" : "" }, { "dropping-particle" : "", "family" : "Hosseini", "given" : "Parviez R.", "non-dropping-particle" : "", "parse-names" : false, "suffix" : "" }, { "dropping-particle" : "", "family" : "Zambrana-Torrelio", "given" : "Carlos", "non-dropping-particle" : "", "parse-names" : false, "suffix" : "" }, { "dropping-particle" : "", "family" : "Ross", "given" : "Noam", "non-dropping-particle" : "", "parse-names" : false, "suffix" : "" }, { "dropping-particle" : "", "family" : "Bogich", "given" : "Tiffany L.", "non-dropping-particle" : "", "parse-names" : false, "suffix" : "" }, { "dropping-particle" : "", "family" : "Daszak", "given" : "Peter", "non-dropping-particle" : "", "parse-names" : false, "suffix" : "" } ], "container-title" : "Nature", "id" : "ITEM-1", "issue" : "7660", "issued" : { "date-parts" : [ [ "2017", "6", "21" ] ] }, "page" : "646-650", "publisher" : "Nature Publishing Group", "title" : "Host and viral traits predict zoonotic spillover from mammals", "type" : "article-journal", "volume" : "546" }, "uris" : [ "http://www.mendeley.com/documents/?uuid=e8ef70aa-9e4a-3769-88d5-48a424cba28f" ] } ], "mendeley" : { "formattedCitation" : "(Olival et al., 2017)", "plainTextFormattedCitation" : "(Olival et al., 2017)", "previouslyFormattedCitation" : "(Olival et al., 2017)" }, "properties" : { "noteIndex" : 0 }, "schema" : "https://github.com/citation-style-language/schema/raw/master/csl-citation.json" }</w:instrText>
      </w:r>
      <w:r w:rsidR="00C64A33">
        <w:fldChar w:fldCharType="separate"/>
      </w:r>
      <w:r w:rsidR="00FB4C45" w:rsidRPr="00FB4C45">
        <w:rPr>
          <w:noProof/>
        </w:rPr>
        <w:t>(Olival et al., 2017)</w:t>
      </w:r>
      <w:r w:rsidR="00C64A33">
        <w:fldChar w:fldCharType="end"/>
      </w:r>
      <w:r w:rsidR="00C64A33">
        <w:t>.</w:t>
      </w:r>
      <w:r w:rsidR="00A1627E">
        <w:t xml:space="preserve"> Model outputs thus</w:t>
      </w:r>
      <w:r w:rsidR="0023505B">
        <w:t xml:space="preserve"> attempted</w:t>
      </w:r>
      <w:r w:rsidR="00A1627E">
        <w:t xml:space="preserve"> rigorous</w:t>
      </w:r>
      <w:r w:rsidR="00C64A33">
        <w:t xml:space="preserve"> </w:t>
      </w:r>
      <w:r w:rsidR="0023505B">
        <w:t>control of reporting effort for what has otherwise been a poorly surveyed zoonotic virus in wildlife hosts</w:t>
      </w:r>
      <w:r w:rsidR="00A1627E">
        <w:t xml:space="preserve">. </w:t>
      </w:r>
      <w:r w:rsidR="00334E5B">
        <w:t xml:space="preserve"> </w:t>
      </w:r>
    </w:p>
    <w:p w14:paraId="33DB71A2" w14:textId="3B3EA026" w:rsidR="00431C42" w:rsidRDefault="00431C42" w:rsidP="00731975">
      <w:pPr>
        <w:spacing w:line="480" w:lineRule="auto"/>
      </w:pPr>
      <w:r>
        <w:t>Tw</w:t>
      </w:r>
      <w:r w:rsidR="00131B85">
        <w:t xml:space="preserve">o databases were used to </w:t>
      </w:r>
      <w:r w:rsidR="00A52AD1">
        <w:t>quantify</w:t>
      </w:r>
      <w:r>
        <w:t xml:space="preserve"> the ecological and life history traits of the Western Ghats mammal species. The Elton Traits database was used to obtain species' diet composition, foraging strategy, and </w:t>
      </w:r>
      <w:r w:rsidR="008B613E">
        <w:t>circadian patterns of</w:t>
      </w:r>
      <w:r w:rsidR="001E41BD">
        <w:t xml:space="preserve"> activity</w:t>
      </w:r>
      <w:r w:rsidR="00DB2744">
        <w:t xml:space="preserve"> </w:t>
      </w:r>
      <w:r w:rsidR="001E41BD">
        <w:fldChar w:fldCharType="begin" w:fldLock="1"/>
      </w:r>
      <w:r w:rsidR="0009378F">
        <w:instrText>ADDIN CSL_CITATION { "citationItems" : [ { "id" : "ITEM-1", "itemData" : { "DOI" : "10.1890/13-1917.1", "ISSN" : "0012-9658", "author" : [ { "dropping-particle" : "", "family" : "Wilman", "given" : "Hamish", "non-dropping-particle" : "", "parse-names" : false, "suffix" : "" }, { "dropping-particle" : "", "family" : "Belmaker", "given" : "Jonathan", "non-dropping-particle" : "", "parse-names" : false, "suffix" : "" }, { "dropping-particle" : "", "family" : "Simpson", "given" : "Jennifer", "non-dropping-particle" : "", "parse-names" : false, "suffix" : "" }, { "dropping-particle" : "", "family" : "la Rosa", "given" : "Carolina", "non-dropping-particle" : "de", "parse-names" : false, "suffix" : "" }, { "dropping-particle" : "", "family" : "Rivadeneira", "given" : "Marcelo M.", "non-dropping-particle" : "", "parse-names" : false, "suffix" : "" }, { "dropping-particle" : "", "family" : "Jetz", "given" : "Walter", "non-dropping-particle" : "", "parse-names" : false, "suffix" : "" } ], "container-title" : "Ecology", "id" : "ITEM-1", "issue" : "7", "issued" : { "date-parts" : [ [ "2014", "7", "1" ] ] }, "page" : "2027-2027", "publisher" : "John Wiley &amp; Sons, Ltd", "title" : "EltonTraits 1.0: Species-level foraging attributes of the world's birds and mammals", "type" : "article-journal", "volume" : "95" }, "uris" : [ "http://www.mendeley.com/documents/?uuid=9cb79adf-c6e8-3fad-b3ed-8c48914a073d" ] } ], "mendeley" : { "formattedCitation" : "(Wilman et al., 2014)", "plainTextFormattedCitation" : "(Wilman et al., 2014)", "previouslyFormattedCitation" : "(Wilman et al., 2014)" }, "properties" : { "noteIndex" : 0 }, "schema" : "https://github.com/citation-style-language/schema/raw/master/csl-citation.json" }</w:instrText>
      </w:r>
      <w:r w:rsidR="001E41BD">
        <w:fldChar w:fldCharType="separate"/>
      </w:r>
      <w:r w:rsidR="00FB4C45" w:rsidRPr="00FB4C45">
        <w:rPr>
          <w:noProof/>
        </w:rPr>
        <w:t>(Wilman et al., 2014)</w:t>
      </w:r>
      <w:r w:rsidR="001E41BD">
        <w:fldChar w:fldCharType="end"/>
      </w:r>
      <w:r>
        <w:t>.</w:t>
      </w:r>
      <w:r w:rsidR="003F2C82">
        <w:t xml:space="preserve"> </w:t>
      </w:r>
      <w:r w:rsidR="0062492E">
        <w:t>In this</w:t>
      </w:r>
      <w:r w:rsidR="003F2C82">
        <w:t xml:space="preserve"> dataset diet composition comprised several individual plant food sources (</w:t>
      </w:r>
      <w:r w:rsidR="0062492E">
        <w:t>fruit, nectar, seeds, and grasses, leaves, and other ground-based plants), which were aggregated here to characterise the overall proportion of the diet derived from plants</w:t>
      </w:r>
      <w:r w:rsidR="0050204F">
        <w:t xml:space="preserve">. Similarly, </w:t>
      </w:r>
      <w:r w:rsidR="0062492E">
        <w:t xml:space="preserve">the proportion of the diet derived from vertebrates </w:t>
      </w:r>
      <w:r w:rsidR="0050204F">
        <w:t xml:space="preserve">was </w:t>
      </w:r>
      <w:r w:rsidR="0062492E">
        <w:t>aggregate</w:t>
      </w:r>
      <w:r w:rsidR="0050204F">
        <w:t xml:space="preserve">d </w:t>
      </w:r>
      <w:r w:rsidR="00D64576">
        <w:t xml:space="preserve">across </w:t>
      </w:r>
      <w:r w:rsidR="0062492E">
        <w:t>prey endothermic vertebrates (mammals and birds), ectothermic vertebrates (reptiles and amphibians), fish, and scavenged vertebrates</w:t>
      </w:r>
      <w:r w:rsidR="00D64576">
        <w:t>, i.e. the scavenged carcasses of any of the above vertebrates killed by other animals</w:t>
      </w:r>
      <w:r w:rsidR="0062492E">
        <w:t>. The third dietary category considered here was the proportion of the diet derived from invertebrates.</w:t>
      </w:r>
      <w:r w:rsidR="00474DB0">
        <w:t xml:space="preserve"> Foraging strategy comprised four categories: ground-based</w:t>
      </w:r>
      <w:r w:rsidR="001C47BB">
        <w:t>, scansorial (climbing foraging), arboreal</w:t>
      </w:r>
      <w:r w:rsidR="0050204F">
        <w:t xml:space="preserve"> (</w:t>
      </w:r>
      <w:r w:rsidR="00C32CF1">
        <w:t>foraging</w:t>
      </w:r>
      <w:r w:rsidR="0050204F">
        <w:t xml:space="preserve"> in trees)</w:t>
      </w:r>
      <w:r w:rsidR="001C47BB">
        <w:t>, and aerial. These four categories were constructed as a</w:t>
      </w:r>
      <w:r w:rsidR="007C0F1E">
        <w:t xml:space="preserve"> numeric</w:t>
      </w:r>
      <w:r w:rsidR="001C47BB">
        <w:t xml:space="preserve"> ordinal variable from 1 to 4, with increasing values corresponding to increasing foraging off the ground. This construct was based on the hypothesis that mammals </w:t>
      </w:r>
      <w:r w:rsidR="00DD7C5F">
        <w:t xml:space="preserve">that </w:t>
      </w:r>
      <w:r w:rsidR="001C47BB">
        <w:t xml:space="preserve">spend more time </w:t>
      </w:r>
      <w:r w:rsidR="00DD7C5F">
        <w:t xml:space="preserve">foraging </w:t>
      </w:r>
      <w:r w:rsidR="001C47BB">
        <w:t xml:space="preserve">on the ground </w:t>
      </w:r>
      <w:r w:rsidR="001C47BB">
        <w:lastRenderedPageBreak/>
        <w:t>would be more accessible to tick vectors.</w:t>
      </w:r>
      <w:r>
        <w:t xml:space="preserve"> The </w:t>
      </w:r>
      <w:proofErr w:type="spellStart"/>
      <w:r>
        <w:t>PanTHERIA</w:t>
      </w:r>
      <w:proofErr w:type="spellEnd"/>
      <w:r>
        <w:t xml:space="preserve"> database was used to obtain life history traits and</w:t>
      </w:r>
      <w:r w:rsidR="00581611">
        <w:t xml:space="preserve"> body mass</w:t>
      </w:r>
      <w:r w:rsidR="00DB2744">
        <w:t xml:space="preserve"> </w:t>
      </w:r>
      <w:r w:rsidR="00581611">
        <w:fldChar w:fldCharType="begin" w:fldLock="1"/>
      </w:r>
      <w:r w:rsidR="0009378F">
        <w:instrText>ADDIN CSL_CITATION { "citationItems" : [ { "id" : "ITEM-1", "itemData" : { "DOI" : "10.1890/08-1494.1", "ISBN" : "0012-9658", "ISSN" : "0012-9658", "abstract" : "Analyses of life-history, ecological, and geographic trait differences among species, their causes, correlates, and likely consequences are increasingly important for understanding and conserving biodiversity in the face of rapid global change. Assembling multispecies trait data from diverse literature sources into a single comprehensive data set requires detailed consideration of methods to reliably compile data for particular species, and to derive single estimates from multiple sources based on different techniques and definitions. Here we describe PanTHERIA, a species-level data set compiled for analysis of life history, ecology, and geography of all known extant and recently extinct mammals. PanTHERIA is derived from a database capable of holding multiple geo-referenced values for variables within a species containing 100 740 lines of biological data for extant and recently extinct mammalian species, collected over a period of three years by 20 individuals. PanTHERIA also includes spatial databases o...", "author" : [ { "dropping-particle" : "", "family" : "Jones", "given" : "Kate E.", "non-dropping-particle" : "", "parse-names" : false, "suffix" : "" }, { "dropping-particle" : "", "family" : "Bielby", "given" : "Jon", "non-dropping-particle" : "", "parse-names" : false, "suffix" : "" }, { "dropping-particle" : "", "family" : "Cardillo", "given" : "Marcel", "non-dropping-particle" : "", "parse-names" : false, "suffix" : "" }, { "dropping-particle" : "", "family" : "Fritz", "given" : "Susanne a.", "non-dropping-particle" : "", "parse-names" : false, "suffix" : "" }, { "dropping-particle" : "", "family" : "O'Dell", "given" : "Justin", "non-dropping-particle" : "", "parse-names" : false, "suffix" : "" }, { "dropping-particle" : "", "family" : "Orme", "given" : "C. David L.", "non-dropping-particle" : "", "parse-names" : false, "suffix" : "" }, { "dropping-particle" : "", "family" : "Safi", "given" : "Kamran", "non-dropping-particle" : "", "parse-names" : false, "suffix" : "" }, { "dropping-particle" : "", "family" : "Sechrest", "given" : "Wes", "non-dropping-particle" : "", "parse-names" : false, "suffix" : "" }, { "dropping-particle" : "", "family" : "Boakes", "given" : "Elizabeth H.", "non-dropping-particle" : "", "parse-names" : false, "suffix" : "" }, { "dropping-particle" : "", "family" : "Carbone", "given" : "Chris", "non-dropping-particle" : "", "parse-names" : false, "suffix" : "" }, { "dropping-particle" : "", "family" : "Connolly", "given" : "Christina", "non-dropping-particle" : "", "parse-names" : false, "suffix" : "" }, { "dropping-particle" : "", "family" : "Cutts", "given" : "Michael J.", "non-dropping-particle" : "", "parse-names" : false, "suffix" : "" }, { "dropping-particle" : "", "family" : "Foster", "given" : "Janine K.", "non-dropping-particle" : "", "parse-names" : false, "suffix" : "" }, { "dropping-particle" : "", "family" : "Grenyer", "given" : "Richard", "non-dropping-particle" : "", "parse-names" : false, "suffix" : "" }, { "dropping-particle" : "", "family" : "Habib", "given" : "Michael", "non-dropping-particle" : "", "parse-names" : false, "suffix" : "" }, { "dropping-particle" : "", "family" : "Plaster", "given" : "Christopher a.", "non-dropping-particle" : "", "parse-names" : false, "suffix" : "" }, { "dropping-particle" : "", "family" : "Price", "given" : "Samantha a.", "non-dropping-particle" : "", "parse-names" : false, "suffix" : "" }, { "dropping-particle" : "", "family" : "Rigby", "given" : "Elizabeth a.", "non-dropping-particle" : "", "parse-names" : false, "suffix" : "" }, { "dropping-particle" : "", "family" : "Rist", "given" : "Janna", "non-dropping-particle" : "", "parse-names" : false, "suffix" : "" }, { "dropping-particle" : "", "family" : "Teacher", "given" : "Amber", "non-dropping-particle" : "", "parse-names" : false, "suffix" : "" }, { "dropping-particle" : "", "family" : "Bininda-Emonds", "given" : "Olaf R. P.", "non-dropping-particle" : "", "parse-names" : false, "suffix" : "" }, { "dropping-particle" : "", "family" : "Gittleman", "given" : "John L.", "non-dropping-particle" : "", "parse-names" : false, "suffix" : "" }, { "dropping-particle" : "", "family" : "Mace", "given" : "Georgina M.", "non-dropping-particle" : "", "parse-names" : false, "suffix" : "" }, { "dropping-particle" : "", "family" : "Purvis", "given" : "Andy", "non-dropping-particle" : "", "parse-names" : false, "suffix" : "" } ], "container-title" : "Ecology", "id" : "ITEM-1", "issue" : "9", "issued" : { "date-parts" : [ [ "2009" ] ] }, "page" : "2648-2648", "title" : "PanTHERIA: a species-level database of life history, ecology, and geography of extant and recently extinct mammals", "type" : "article-journal", "volume" : "90" }, "uris" : [ "http://www.mendeley.com/documents/?uuid=4f48000a-d195-41f6-9f48-2fd18cbb1e76" ] } ], "mendeley" : { "formattedCitation" : "(Jones et al., 2009)", "plainTextFormattedCitation" : "(Jones et al., 2009)", "previouslyFormattedCitation" : "(Jones et al., 2009)" }, "properties" : { "noteIndex" : 0 }, "schema" : "https://github.com/citation-style-language/schema/raw/master/csl-citation.json" }</w:instrText>
      </w:r>
      <w:r w:rsidR="00581611">
        <w:fldChar w:fldCharType="separate"/>
      </w:r>
      <w:r w:rsidR="00FB4C45" w:rsidRPr="00FB4C45">
        <w:rPr>
          <w:noProof/>
        </w:rPr>
        <w:t>(Jones et al., 2009)</w:t>
      </w:r>
      <w:r w:rsidR="00581611">
        <w:fldChar w:fldCharType="end"/>
      </w:r>
      <w:r w:rsidR="002077A1">
        <w:t xml:space="preserve">. </w:t>
      </w:r>
      <w:r w:rsidR="00DD7C5F">
        <w:t>V</w:t>
      </w:r>
      <w:r w:rsidR="002077A1">
        <w:t>ariables w</w:t>
      </w:r>
      <w:r w:rsidR="0057285D">
        <w:t>ith low missing data (</w:t>
      </w:r>
      <w:r w:rsidR="00021C4E">
        <w:t>≥</w:t>
      </w:r>
      <w:r w:rsidR="0057285D">
        <w:t xml:space="preserve"> 70</w:t>
      </w:r>
      <w:r>
        <w:t>%</w:t>
      </w:r>
      <w:r w:rsidR="00021C4E">
        <w:t xml:space="preserve"> complete</w:t>
      </w:r>
      <w:r>
        <w:t>) and which capture the spectrum of life histor</w:t>
      </w:r>
      <w:r w:rsidR="00581611">
        <w:t>y from fast- to slow-living</w:t>
      </w:r>
      <w:r w:rsidR="00DB2744">
        <w:t xml:space="preserve"> </w:t>
      </w:r>
      <w:r w:rsidR="00581611">
        <w:fldChar w:fldCharType="begin" w:fldLock="1"/>
      </w:r>
      <w:r w:rsidR="0009378F">
        <w:instrText>ADDIN CSL_CITATION { "citationItems" : [ { "id" : "ITEM-1", "itemData" : { "DOI" : "10.1086/516847", "ISSN" : "1537-5323", "PMID" : "17479461", "abstract" : "Many life-history traits co-vary across species, even when body size differences are controlled for. This phenomenon has led to the concept of a \"fast-slow continuum,\" which has been influential in both empirical and theoretical studies of life-history evolution. We present a comparative analysis of mammalian life histories showing that, for mammals at least, there is not a single fast-slow continuum. Rather, both across and within mammalian clades, the speed of life varies along at least two largely independent axes when body size effects are removed. One axis reflects how species balance offspring size against offspring number, while the other describes the timing of reproductive bouts.", "author" : [ { "dropping-particle" : "", "family" : "Bielby", "given" : "J", "non-dropping-particle" : "", "parse-names" : false, "suffix" : "" }, { "dropping-particle" : "", "family" : "Mace", "given" : "G M", "non-dropping-particle" : "", "parse-names" : false, "suffix" : "" }, { "dropping-particle" : "", "family" : "Bininda-Emonds", "given" : "O R P", "non-dropping-particle" : "", "parse-names" : false, "suffix" : "" }, { "dropping-particle" : "", "family" : "Cardillo", "given" : "M", "non-dropping-particle" : "", "parse-names" : false, "suffix" : "" }, { "dropping-particle" : "", "family" : "Gittleman", "given" : "J L", "non-dropping-particle" : "", "parse-names" : false, "suffix" : "" }, { "dropping-particle" : "", "family" : "Jones", "given" : "K E", "non-dropping-particle" : "", "parse-names" : false, "suffix" : "" }, { "dropping-particle" : "", "family" : "Orme", "given" : "C D L", "non-dropping-particle" : "", "parse-names" : false, "suffix" : "" }, { "dropping-particle" : "", "family" : "Purvis", "given" : "A", "non-dropping-particle" : "", "parse-names" : false, "suffix" : "" } ], "container-title" : "The American naturalist", "id" : "ITEM-1", "issue" : "6", "issued" : { "date-parts" : [ [ "2007", "6", "17" ] ] }, "page" : "748-57", "publisher" : " The University of Chicago Press ", "title" : "The fast-slow continuum in mammalian life history: an empirical reevaluation.", "type" : "article-journal", "volume" : "169" }, "uris" : [ "http://www.mendeley.com/documents/?uuid=00ad5dcf-68ca-3254-814d-3a202ee90a1d" ] } ], "mendeley" : { "formattedCitation" : "(Bielby et al., 2007)", "plainTextFormattedCitation" : "(Bielby et al., 2007)", "previouslyFormattedCitation" : "(Bielby et al., 2007)" }, "properties" : { "noteIndex" : 0 }, "schema" : "https://github.com/citation-style-language/schema/raw/master/csl-citation.json" }</w:instrText>
      </w:r>
      <w:r w:rsidR="00581611">
        <w:fldChar w:fldCharType="separate"/>
      </w:r>
      <w:r w:rsidR="00FB4C45" w:rsidRPr="00FB4C45">
        <w:rPr>
          <w:noProof/>
        </w:rPr>
        <w:t>(Bielby et al., 2007)</w:t>
      </w:r>
      <w:r w:rsidR="00581611">
        <w:fldChar w:fldCharType="end"/>
      </w:r>
      <w:r>
        <w:t xml:space="preserve"> were included</w:t>
      </w:r>
      <w:r w:rsidR="00DD7C5F">
        <w:t xml:space="preserve"> in the analysis, namely </w:t>
      </w:r>
      <w:r>
        <w:t>maximum longevity,</w:t>
      </w:r>
      <w:r w:rsidR="000810F3">
        <w:t xml:space="preserve"> sexual maturity age,</w:t>
      </w:r>
      <w:r>
        <w:t xml:space="preserve"> gestation length,</w:t>
      </w:r>
      <w:r w:rsidR="000810F3">
        <w:t xml:space="preserve"> inter-birth interval, weaning age, and</w:t>
      </w:r>
      <w:r>
        <w:t xml:space="preserve"> litter size. Adult body mass and neonatal body mass also demonstrated low missingness among these species in the </w:t>
      </w:r>
      <w:proofErr w:type="spellStart"/>
      <w:r>
        <w:t>PanT</w:t>
      </w:r>
      <w:r w:rsidR="00247AA4">
        <w:t>HERIA</w:t>
      </w:r>
      <w:proofErr w:type="spellEnd"/>
      <w:r w:rsidR="00247AA4">
        <w:t xml:space="preserve"> database and were used to construct </w:t>
      </w:r>
      <w:r w:rsidR="00E37D43">
        <w:t>the</w:t>
      </w:r>
      <w:r w:rsidR="00247AA4">
        <w:t xml:space="preserve"> new</w:t>
      </w:r>
      <w:r w:rsidR="00E37D43">
        <w:t xml:space="preserve"> life history</w:t>
      </w:r>
      <w:r w:rsidR="00247AA4">
        <w:t xml:space="preserve"> metric of mass gain, adjusted for adult body mass: (adult mass – neonate mass)/adult mass</w:t>
      </w:r>
      <w:r>
        <w:t xml:space="preserve">. Any remaining missing trait data for these </w:t>
      </w:r>
      <w:r w:rsidR="00AC257E">
        <w:t>selected traits</w:t>
      </w:r>
      <w:r>
        <w:t xml:space="preserve"> were imputed using a random forest machine learning algorithm, which has previously been shown to be robust imputation </w:t>
      </w:r>
      <w:r w:rsidR="008B4B0E">
        <w:t>for</w:t>
      </w:r>
      <w:r w:rsidR="00581611">
        <w:t xml:space="preserve"> these data</w:t>
      </w:r>
      <w:r w:rsidR="00DB2744">
        <w:t xml:space="preserve"> </w:t>
      </w:r>
      <w:r w:rsidR="00581611">
        <w:fldChar w:fldCharType="begin" w:fldLock="1"/>
      </w:r>
      <w:r w:rsidR="0009378F">
        <w:instrText>ADDIN CSL_CITATION { "citationItems" : [ { "id" : "ITEM-1", "itemData" : { "DOI" : "10.1371/journal.pone.0180716", "ISSN" : "1932-6203", "author" : [ { "dropping-particle" : "", "family" : "Plourde", "given" : "Benjamin T.", "non-dropping-particle" : "", "parse-names" : false, "suffix" : "" }, { "dropping-particle" : "", "family" : "Burgess", "given" : "Tristan L.", "non-dropping-particle" : "", "parse-names" : false, "suffix" : "" }, { "dropping-particle" : "", "family" : "Eskew", "given" : "Evan A.", "non-dropping-particle" : "", "parse-names" : false, "suffix" : "" }, { "dropping-particle" : "", "family" : "Roth", "given" : "Tara M.", "non-dropping-particle" : "", "parse-names" : false, "suffix" : "" }, { "dropping-particle" : "", "family" : "Stephenson", "given" : "Nicole", "non-dropping-particle" : "", "parse-names" : false, "suffix" : "" }, { "dropping-particle" : "", "family" : "Foley", "given" : "Janet E.", "non-dropping-particle" : "", "parse-names" : false, "suffix" : "" } ], "container-title" : "PLOS ONE", "editor" : [ { "dropping-particle" : "", "family" : "Baker", "given" : "Michelle L.", "non-dropping-particle" : "", "parse-names" : false, "suffix" : "" } ], "id" : "ITEM-1", "issue" : "7", "issued" : { "date-parts" : [ [ "2017", "7", "13" ] ] }, "page" : "e0180716", "publisher" : "Public Library of Science", "title" : "Are disease reservoirs special? Taxonomic and life history characteristics", "type" : "article-journal", "volume" : "12" }, "uris" : [ "http://www.mendeley.com/documents/?uuid=1bb51415-6795-3564-afe7-6fa271678802" ] }, { "id" : "ITEM-2", "itemData" : { "DOI" : "10.1093/bioinformatics/btr597", "ISSN" : "1367-4803", "author" : [ { "dropping-particle" : "", "family" : "Stekhoven", "given" : "D. J.", "non-dropping-particle" : "", "parse-names" : false, "suffix" : "" }, { "dropping-particle" : "", "family" : "Buhlmann", "given" : "P.", "non-dropping-particle" : "", "parse-names" : false, "suffix" : "" } ], "container-title" : "Bioinformatics", "id" : "ITEM-2", "issue" : "1", "issued" : { "date-parts" : [ [ "2012", "1", "1" ] ] }, "page" : "112-118", "publisher" : "Oxford University Press", "title" : "MissForest--non-parametric missing value imputation for mixed-type data", "type" : "article-journal", "volume" : "28" }, "uris" : [ "http://www.mendeley.com/documents/?uuid=112c3a00-8af1-3e6d-8a2c-dcb670a78912" ] } ], "mendeley" : { "formattedCitation" : "(Plourde et al., 2017; Stekhoven and Buhlmann, 2012)", "plainTextFormattedCitation" : "(Plourde et al., 2017; Stekhoven and Buhlmann, 2012)", "previouslyFormattedCitation" : "(Plourde et al., 2017; Stekhoven and Buhlmann, 2012)" }, "properties" : { "noteIndex" : 0 }, "schema" : "https://github.com/citation-style-language/schema/raw/master/csl-citation.json" }</w:instrText>
      </w:r>
      <w:r w:rsidR="00581611">
        <w:fldChar w:fldCharType="separate"/>
      </w:r>
      <w:r w:rsidR="00FB4C45" w:rsidRPr="00FB4C45">
        <w:rPr>
          <w:noProof/>
        </w:rPr>
        <w:t>(Plourde et al., 2017; Stekhoven and Buhlmann, 2012)</w:t>
      </w:r>
      <w:r w:rsidR="00581611">
        <w:fldChar w:fldCharType="end"/>
      </w:r>
      <w:r>
        <w:t xml:space="preserve">. The </w:t>
      </w:r>
      <w:proofErr w:type="spellStart"/>
      <w:r>
        <w:t>rfImpute</w:t>
      </w:r>
      <w:proofErr w:type="spellEnd"/>
      <w:r>
        <w:t xml:space="preserve"> function in the </w:t>
      </w:r>
      <w:proofErr w:type="spellStart"/>
      <w:r>
        <w:t>randomForest</w:t>
      </w:r>
      <w:proofErr w:type="spellEnd"/>
      <w:r>
        <w:t xml:space="preserve"> package was used</w:t>
      </w:r>
      <w:r w:rsidR="00581611">
        <w:t xml:space="preserve"> to implement the algorithm</w:t>
      </w:r>
      <w:r w:rsidR="00DB2744">
        <w:t xml:space="preserve"> </w:t>
      </w:r>
      <w:r w:rsidR="0094774D">
        <w:fldChar w:fldCharType="begin" w:fldLock="1"/>
      </w:r>
      <w:r w:rsidR="0009378F">
        <w:instrText>ADDIN CSL_CITATION { "citationItems" : [ { "id" : "ITEM-1", "itemData" : { "DOI" : "10.1159/000323281", "ISBN" : "0470845139", "ISSN" : "1662-4025", "PMID" : "21196786", "author" : [ { "dropping-particle" : "", "family" : "Liaw", "given" : "A", "non-dropping-particle" : "", "parse-names" : false, "suffix" : "" }, { "dropping-particle" : "", "family" : "Wiener", "given" : "M", "non-dropping-particle" : "", "parse-names" : false, "suffix" : "" } ], "container-title" : "R News", "id" : "ITEM-1", "issue" : "3", "issued" : { "date-parts" : [ [ "2002" ] ] }, "page" : "18-22", "title" : "Classification and Regression by randomForest", "type" : "article-journal", "volume" : "2" }, "uris" : [ "http://www.mendeley.com/documents/?uuid=07512c81-ae30-4993-8391-143bc84f183e" ] } ], "mendeley" : { "formattedCitation" : "(Liaw and Wiener, 2002)", "plainTextFormattedCitation" : "(Liaw and Wiener, 2002)", "previouslyFormattedCitation" : "(Liaw and Wiener, 2002)" }, "properties" : { "noteIndex" : 0 }, "schema" : "https://github.com/citation-style-language/schema/raw/master/csl-citation.json" }</w:instrText>
      </w:r>
      <w:r w:rsidR="0094774D">
        <w:fldChar w:fldCharType="separate"/>
      </w:r>
      <w:r w:rsidR="00FB4C45" w:rsidRPr="00FB4C45">
        <w:rPr>
          <w:noProof/>
        </w:rPr>
        <w:t>(Liaw and Wiener, 2002)</w:t>
      </w:r>
      <w:r w:rsidR="0094774D">
        <w:fldChar w:fldCharType="end"/>
      </w:r>
      <w:r>
        <w:t>.</w:t>
      </w:r>
      <w:r w:rsidR="00C51654">
        <w:t xml:space="preserve"> The traits</w:t>
      </w:r>
      <w:r w:rsidR="006303F5">
        <w:t xml:space="preserve"> are presented by taxonomy in S1</w:t>
      </w:r>
      <w:r w:rsidR="00C51654">
        <w:t xml:space="preserve"> Figure 1.</w:t>
      </w:r>
    </w:p>
    <w:p w14:paraId="01A421EB" w14:textId="77777777" w:rsidR="00431C42" w:rsidRDefault="00431C42" w:rsidP="00731975">
      <w:pPr>
        <w:spacing w:line="480" w:lineRule="auto"/>
      </w:pPr>
      <w:r>
        <w:t>Statistical Analysis</w:t>
      </w:r>
    </w:p>
    <w:p w14:paraId="71F3440B" w14:textId="5BC96BB5" w:rsidR="00985ED4" w:rsidRDefault="00DA22D6" w:rsidP="00731975">
      <w:pPr>
        <w:spacing w:line="480" w:lineRule="auto"/>
      </w:pPr>
      <w:r>
        <w:t>Blo</w:t>
      </w:r>
      <w:r w:rsidR="00431C42">
        <w:t>mberg's K was used to test for the presence of a phylogenetic signal for any of the ecological or life history traits</w:t>
      </w:r>
      <w:r w:rsidR="00DB2744">
        <w:t xml:space="preserve"> </w:t>
      </w:r>
      <w:r>
        <w:fldChar w:fldCharType="begin" w:fldLock="1"/>
      </w:r>
      <w:r w:rsidR="0009378F">
        <w:instrText>ADDIN CSL_CITATION { "citationItems" : [ { "id" : "ITEM-1", "itemData" : { "DOI" : "10.1111/j.0014-3820.2003.tb00285.x", "ISSN" : "0014-3820", "author" : [ { "dropping-particle" : "", "family" : "Blomberg", "given" : "Simon P.", "non-dropping-particle" : "", "parse-names" : false, "suffix" : "" }, { "dropping-particle" : "", "family" : "Garland", "given" : "Theodore", "non-dropping-particle" : "", "parse-names" : false, "suffix" : "" }, { "dropping-particle" : "", "family" : "Ives", "given" : "Anthony R.", "non-dropping-particle" : "", "parse-names" : false, "suffix" : "" } ], "container-title" : "Evolution", "id" : "ITEM-1", "issue" : "4", "issued" : { "date-parts" : [ [ "2003", "4", "1" ] ] }, "page" : "717-745", "publisher" : "John Wiley &amp; Sons, Ltd (10.1111)", "title" : "TESTING FOR PHYLOGENETIC SIGNAL IN COMPARATIVE DATA: BEHAVIORAL TRAITS ARE MORE LABILE", "type" : "article-journal", "volume" : "57" }, "uris" : [ "http://www.mendeley.com/documents/?uuid=0eccadc8-82ef-3cb6-bd88-2966720935f5" ] } ], "mendeley" : { "formattedCitation" : "(Blomberg et al., 2003)", "plainTextFormattedCitation" : "(Blomberg et al., 2003)", "previouslyFormattedCitation" : "(Blomberg et al., 2003)" }, "properties" : { "noteIndex" : 0 }, "schema" : "https://github.com/citation-style-language/schema/raw/master/csl-citation.json" }</w:instrText>
      </w:r>
      <w:r>
        <w:fldChar w:fldCharType="separate"/>
      </w:r>
      <w:r w:rsidR="00FB4C45" w:rsidRPr="00FB4C45">
        <w:rPr>
          <w:noProof/>
        </w:rPr>
        <w:t>(Blomberg et al., 2003)</w:t>
      </w:r>
      <w:r>
        <w:fldChar w:fldCharType="end"/>
      </w:r>
      <w:r w:rsidR="00033810">
        <w:t>, and the D statistic for binary traits was used to test for phylogenetic signal in KFDV status</w:t>
      </w:r>
      <w:r w:rsidR="00033810">
        <w:fldChar w:fldCharType="begin" w:fldLock="1"/>
      </w:r>
      <w:r w:rsidR="00E22353">
        <w:instrText>ADDIN CSL_CITATION { "citationItems" : [ { "id" : "ITEM-1", "itemData" : { "DOI" : "10.1111/j.1523-1739.2010.01455.x", "ISSN" : "08888892", "PMID" : "20184650", "abstract" : "The strength of phylogenetic signal in extinction risk can give insight into the mechanisms behind species' declines. Nevertheless, no existing measure of phylogenetic pattern in a binary trait, such as extinction-risk status, measures signal strength in a way that can be compared among data sets. We developed a new measure for phylogenetic signal of binary traits, D, which simulations show gives robust results with data sets of more than 50 species, even when the proportion of threatened species is low. We applied D to the red-list status of British birds and the world's mammals and found that the threat status for both groups exhibited moderately strong phylogenetic clumping. We also tested the hypothesis that the phylogenetic pattern of species threatened by harvesting will be more strongly clumped than for those species threatened by either habitat loss or invasive species because the life-history traits mediating the effects of harvesting show strong evolutionary pattern. For mammals, our results supported our hypothesis; there was significant but weaker phylogenetic signal in the risk caused by the other two drivers (habitat loss and invasive species). We conclude that D is likely to be a useful measure of the strength of phylogenetic pattern in many binary traits. \u00a92010 Society for Conservation Biology.", "author" : [ { "dropping-particle" : "", "family" : "Fritz", "given" : "Susanne A.", "non-dropping-particle" : "", "parse-names" : false, "suffix" : "" }, { "dropping-particle" : "", "family" : "Purvis", "given" : "Andy", "non-dropping-particle" : "", "parse-names" : false, "suffix" : "" } ], "container-title" : "Conservation Biology", "id" : "ITEM-1", "issue" : "4", "issued" : { "date-parts" : [ [ "2010" ] ] }, "page" : "1042-1051", "title" : "Selectivity in mammalian extinction risk and threat types: A new measure of phylogenetic signal strength in binary traits", "type" : "article-journal", "volume" : "24" }, "uris" : [ "http://www.mendeley.com/documents/?uuid=c864c091-6e4c-4f48-ae6e-f1b4c9c28e02" ] } ], "mendeley" : { "formattedCitation" : "(Fritz and Purvis, 2010)", "plainTextFormattedCitation" : "(Fritz and Purvis, 2010)", "previouslyFormattedCitation" : "(Fritz and Purvis, 2010)" }, "properties" : { "noteIndex" : 0 }, "schema" : "https://github.com/citation-style-language/schema/raw/master/csl-citation.json" }</w:instrText>
      </w:r>
      <w:r w:rsidR="00033810">
        <w:fldChar w:fldCharType="separate"/>
      </w:r>
      <w:r w:rsidR="00033810" w:rsidRPr="00033810">
        <w:rPr>
          <w:noProof/>
        </w:rPr>
        <w:t>(Fritz and Purvis, 2010)</w:t>
      </w:r>
      <w:r w:rsidR="00033810">
        <w:fldChar w:fldCharType="end"/>
      </w:r>
      <w:r w:rsidR="00431C42">
        <w:t xml:space="preserve">. All K were </w:t>
      </w:r>
      <w:r w:rsidR="00D6660D">
        <w:t>well below</w:t>
      </w:r>
      <w:r w:rsidR="00431C42">
        <w:t xml:space="preserve"> </w:t>
      </w:r>
      <w:r w:rsidR="00D6660D">
        <w:t xml:space="preserve">the conservative </w:t>
      </w:r>
      <w:r w:rsidR="006303F5">
        <w:t>0.5</w:t>
      </w:r>
      <w:r w:rsidR="00D6660D">
        <w:t xml:space="preserve"> threshold</w:t>
      </w:r>
      <w:r w:rsidR="006303F5">
        <w:t xml:space="preserve"> (S2</w:t>
      </w:r>
      <w:r w:rsidR="00431C42">
        <w:t xml:space="preserve"> Table 1), which was strong evidence of the absence of phylogenetic correlation among these traits.</w:t>
      </w:r>
      <w:r w:rsidR="00FD3FEB">
        <w:t xml:space="preserve"> The D statistic for KFDV status was close to 1 (D = 0.88), indicating a lack of phylogenetic correlation for the outcome as well.</w:t>
      </w:r>
      <w:r w:rsidR="00431C42">
        <w:t xml:space="preserve"> As such, the use of a model framework accounting for phylogenetic correlation structure, such as a phylogenetic generalised linear model (PGLM) was</w:t>
      </w:r>
      <w:r w:rsidR="003C2B6D">
        <w:t xml:space="preserve"> deemed unnecessary</w:t>
      </w:r>
      <w:r w:rsidR="00825E7C">
        <w:t xml:space="preserve">. We therefore used generalised additive models (GAMs) to evaluate </w:t>
      </w:r>
      <w:r w:rsidR="00431C42">
        <w:t>non-linear relationships between KFDV infection status and species' traits. These models fit multiple basis functions for each smoothed covariate</w:t>
      </w:r>
      <w:r w:rsidR="00D52AD5">
        <w:t>, thus</w:t>
      </w:r>
      <w:r w:rsidR="00431C42">
        <w:t xml:space="preserve"> allowing </w:t>
      </w:r>
      <w:r w:rsidR="00D52AD5">
        <w:t>the covariate</w:t>
      </w:r>
      <w:r w:rsidR="00431C42">
        <w:t xml:space="preserve"> to vary in a non-linear fashion across its distributi</w:t>
      </w:r>
      <w:r w:rsidR="006A0001">
        <w:t>on with respect to an outcome</w:t>
      </w:r>
      <w:r w:rsidR="00DB2744">
        <w:t xml:space="preserve"> </w:t>
      </w:r>
      <w:r w:rsidR="006A0001">
        <w:fldChar w:fldCharType="begin" w:fldLock="1"/>
      </w:r>
      <w:r w:rsidR="0009378F">
        <w:instrText>ADDIN CSL_CITATION { "citationItems" : [ { "id" : "ITEM-1", "itemData" : { "DOI" : "10.1198/016214504000000980", "ISSN" : "0162-1459", "abstract" : "Representation of generalized additive models (GAM's) using penalized regression splines allows GAM's to be employed in a straightforward manner using penalized regression methods. Not only is infe...", "author" : [ { "dropping-particle" : "", "family" : "Wood", "given" : "Simon N", "non-dropping-particle" : "", "parse-names" : false, "suffix" : "" } ], "container-title" : "Journal of the American Statistical Association", "id" : "ITEM-1", "issue" : "467", "issued" : { "date-parts" : [ [ "2004", "9" ] ] }, "page" : "673-686", "publisher" : "Taylor &amp; Francis", "title" : "Stable and Efficient Multiple Smoothing Parameter Estimation for Generalized Additive Models", "type" : "article-journal", "volume" : "99" }, "uris" : [ "http://www.mendeley.com/documents/?uuid=bd40a725-4c95-3a84-8f14-4e2785aea625" ] }, { "id" : "ITEM-2", "itemData" : { "ISBN" : "1498728340", "abstract" : "Second edition. The first edition of this book has established itself as one of the leading references on generalized additive models (GAMs), and the only book on the topic to be introductory in nature with a wealth of practical examples and software implementation. It is self-contained, providing the necessary background in linear models, linear mixed models, and generalized linear models (GLMs), before presenting a balanced treatment of the theory and applications of GAMs and related models. The author bases his approach on a framework of penalized regression splines, and while firmly focused on the practical aspects of GAMs, discussions include fairly full explanations of the theory underlying the methods. Use of R software helps explain the theory and illustrates the practical application of the methodology. Each chapter contains an extensive set of exercises, with solutions in an appendix or in the book's R data package gamair, to enable use as a course text or for self-study. -- Linear models -- Linear mixed models -- Generalized linear models -- Introducing GAMs [generalized additive models] -- Smoothers -- GAM theory -- GAM in practice : mggv -- Maximum likeihood estimation -- Somematrix algebra.", "author" : [ { "dropping-particle" : "", "family" : "Wood", "given" : "Simon N.", "non-dropping-particle" : "", "parse-names" : false, "suffix" : "" } ], "edition" : "2nd", "id" : "ITEM-2", "issued" : { "date-parts" : [ [ "2017" ] ] }, "number-of-pages" : "476", "publisher" : "Chapman and Hall/CRC", "publisher-place" : "New York", "title" : "Generalized additive models : an introduction with R", "type" : "book" }, "uris" : [ "http://www.mendeley.com/documents/?uuid=2c30f212-86e3-3d2e-a019-1334142fc61d" ] } ], "mendeley" : { "formattedCitation" : "(Wood, 2017, 2004)", "plainTextFormattedCitation" : "(Wood, 2017, 2004)", "previouslyFormattedCitation" : "(Wood, 2017, 2004)" }, "properties" : { "noteIndex" : 0 }, "schema" : "https://github.com/citation-style-language/schema/raw/master/csl-citation.json" }</w:instrText>
      </w:r>
      <w:r w:rsidR="006A0001">
        <w:fldChar w:fldCharType="separate"/>
      </w:r>
      <w:r w:rsidR="00FB4C45" w:rsidRPr="00FB4C45">
        <w:rPr>
          <w:noProof/>
        </w:rPr>
        <w:t>(Wood, 2017, 2004)</w:t>
      </w:r>
      <w:r w:rsidR="006A0001">
        <w:fldChar w:fldCharType="end"/>
      </w:r>
      <w:r w:rsidR="00431C42">
        <w:t>. Because each covariate is represen</w:t>
      </w:r>
      <w:r w:rsidR="002077A1">
        <w:t>ted by multiple parameter estima</w:t>
      </w:r>
      <w:r w:rsidR="00431C42">
        <w:t>tes rather than a single summary parameter estimate (</w:t>
      </w:r>
      <w:r w:rsidR="00825E7C">
        <w:t xml:space="preserve">i.e. </w:t>
      </w:r>
      <w:r w:rsidR="00CC6510">
        <w:t xml:space="preserve">as with a </w:t>
      </w:r>
      <w:r w:rsidR="00431C42">
        <w:t xml:space="preserve">regression coefficient in a </w:t>
      </w:r>
      <w:r w:rsidR="00431C42">
        <w:lastRenderedPageBreak/>
        <w:t>GLM</w:t>
      </w:r>
      <w:r w:rsidR="00825E7C">
        <w:t>)</w:t>
      </w:r>
      <w:r w:rsidR="00431C42">
        <w:t xml:space="preserve">, the relationships between covariates and outcomes must be graphed to show how the outcome varies non-linearly over the distribution of the covariate. Categorical covariates, however, are fit as non-smoothed fixed effects and thus retain a single parameter estimate summarising their relationship with the outcome. </w:t>
      </w:r>
      <w:r w:rsidR="00771CEC">
        <w:t xml:space="preserve">Since the outcome modelled here is dichotomous (KFDV infection status), the binomial family was used as the link function in these GAMs. A principal component analysis was used to construct orthogonal life history metrics from the </w:t>
      </w:r>
      <w:proofErr w:type="spellStart"/>
      <w:r w:rsidR="00771CEC">
        <w:t>PanTHERIA</w:t>
      </w:r>
      <w:proofErr w:type="spellEnd"/>
      <w:r w:rsidR="00771CEC">
        <w:t xml:space="preserve"> data due to the high correlation between the life history traits among the mammals of the Western Ghats. The </w:t>
      </w:r>
      <w:r w:rsidR="00771CEC" w:rsidRPr="00740564">
        <w:t>principal</w:t>
      </w:r>
      <w:r w:rsidR="00771CEC">
        <w:t xml:space="preserve"> components were then included as the life history trait covariates in the</w:t>
      </w:r>
      <w:r w:rsidR="009D332C">
        <w:t xml:space="preserve"> multiple</w:t>
      </w:r>
      <w:r w:rsidR="00771CEC">
        <w:t xml:space="preserve"> GAMs along with the Elton traits. </w:t>
      </w:r>
      <w:r w:rsidR="00E1110F">
        <w:t>The</w:t>
      </w:r>
      <w:r w:rsidR="00431C42">
        <w:t xml:space="preserve"> full model comprised </w:t>
      </w:r>
      <w:r w:rsidR="00771CEC">
        <w:t>all</w:t>
      </w:r>
      <w:r w:rsidR="00431C42">
        <w:t xml:space="preserve"> selected </w:t>
      </w:r>
      <w:r w:rsidR="00771CEC">
        <w:t xml:space="preserve">Elton </w:t>
      </w:r>
      <w:r w:rsidR="00431C42">
        <w:t>species traits</w:t>
      </w:r>
      <w:r w:rsidR="00CA7B51">
        <w:t xml:space="preserve"> (forage strategy and proportion of the diet derived from plants)</w:t>
      </w:r>
      <w:r w:rsidR="00E1579D">
        <w:t>,</w:t>
      </w:r>
      <w:r w:rsidR="00771CEC">
        <w:t xml:space="preserve"> life history trait principal components (PC)</w:t>
      </w:r>
      <w:r w:rsidR="00E1579D">
        <w:t xml:space="preserve">, body mass, and reporting effort (correlations among these variables was low; all </w:t>
      </w:r>
      <w:r w:rsidR="00E1579D" w:rsidRPr="00E1579D">
        <w:rPr>
          <w:i/>
          <w:iCs/>
        </w:rPr>
        <w:t>r</w:t>
      </w:r>
      <w:r w:rsidR="00E1579D">
        <w:t xml:space="preserve"> &lt; 0.6)</w:t>
      </w:r>
      <w:r w:rsidR="00431C42">
        <w:t>.</w:t>
      </w:r>
      <w:r w:rsidR="00DB5CD3">
        <w:t xml:space="preserve"> The best GAM was determined using double penalty smoothing selection</w:t>
      </w:r>
      <w:r w:rsidR="00DB2744">
        <w:t xml:space="preserve"> </w:t>
      </w:r>
      <w:r w:rsidR="00DB5CD3">
        <w:fldChar w:fldCharType="begin" w:fldLock="1"/>
      </w:r>
      <w:r w:rsidR="00DB5CD3">
        <w:instrText>ADDIN CSL_CITATION { "citationItems" : [ { "id" : "ITEM-1", "itemData" : { "DOI" : "10.1016/J.CSDA.2011.02.004", "ISSN" : "0167-9473", "abstract" : "The problem of variable selection within the class of generalized additive models, when there are many covariates to choose from but the number of predictors is still somewhat smaller than the number of observations, is considered. Two very simple but effective shrinkage methods and an extension of the nonnegative garrote estimator are introduced. The proposals avoid having to use nonparametric testing methods for which there is no general reliable distributional theory. Moreover, component selection is carried out in one single step as opposed to many selection procedures which involve an exhaustive search of all possible models. The empirical performance of the proposed methods is compared to that of some available techniques via an extensive simulation study. The results show under which conditions one method can be preferred over another, hence providing applied researchers with some practical guidelines. The procedures are also illustrated analysing data on plasma beta-carotene levels from a cross-sectional study conducted in the United States.", "author" : [ { "dropping-particle" : "", "family" : "Marra", "given" : "Giampiero", "non-dropping-particle" : "", "parse-names" : false, "suffix" : "" }, { "dropping-particle" : "", "family" : "Wood", "given" : "Simon N.", "non-dropping-particle" : "", "parse-names" : false, "suffix" : "" } ], "container-title" : "Computational Statistics &amp; Data Analysis", "id" : "ITEM-1", "issue" : "7", "issued" : { "date-parts" : [ [ "2011", "7", "1" ] ] }, "page" : "2372-2387", "publisher" : "North-Holland", "title" : "Practical variable selection for generalized additive models", "type" : "article-journal", "volume" : "55" }, "uris" : [ "http://www.mendeley.com/documents/?uuid=83aad8b8-e7f2-3a42-9b75-f06baf90d30a" ] } ], "mendeley" : { "formattedCitation" : "(Marra and Wood, 2011)", "plainTextFormattedCitation" : "(Marra and Wood, 2011)", "previouslyFormattedCitation" : "(Marra and Wood, 2011)" }, "properties" : { "noteIndex" : 0 }, "schema" : "https://github.com/citation-style-language/schema/raw/master/csl-citation.json" }</w:instrText>
      </w:r>
      <w:r w:rsidR="00DB5CD3">
        <w:fldChar w:fldCharType="separate"/>
      </w:r>
      <w:r w:rsidR="00DB5CD3" w:rsidRPr="00FB4C45">
        <w:rPr>
          <w:noProof/>
        </w:rPr>
        <w:t>(Marra and Wood, 2011)</w:t>
      </w:r>
      <w:r w:rsidR="00DB5CD3">
        <w:fldChar w:fldCharType="end"/>
      </w:r>
      <w:r w:rsidR="00DB5CD3">
        <w:t>.</w:t>
      </w:r>
      <w:r w:rsidR="00FE5F8C">
        <w:t xml:space="preserve"> </w:t>
      </w:r>
    </w:p>
    <w:p w14:paraId="24CA65AA" w14:textId="2E6B337C" w:rsidR="00F27FBC" w:rsidRDefault="00CA7B51" w:rsidP="00731975">
      <w:pPr>
        <w:spacing w:line="480" w:lineRule="auto"/>
      </w:pPr>
      <w:r>
        <w:t>Three sensitivity analyses were performed to test model validity. First, to account for any residual influence of phylogenetic correlation operating within the relationships quantified by the GAM, the GAM was compared to a PGLM to fully evaluate</w:t>
      </w:r>
      <w:r w:rsidR="00FE718D">
        <w:t xml:space="preserve"> the</w:t>
      </w:r>
      <w:r>
        <w:t xml:space="preserve"> influence of the phylogenetic signal across the two model structures. Second,</w:t>
      </w:r>
      <w:r w:rsidR="00D80ED1">
        <w:t xml:space="preserve"> an alternate GAM was fit with mass-corrected life history to explore whether the relationships between life history traits and infection status might scale with body mass. Third,</w:t>
      </w:r>
      <w:r>
        <w:t xml:space="preserve"> </w:t>
      </w:r>
      <w:r w:rsidR="000C0307">
        <w:t>a</w:t>
      </w:r>
      <w:r w:rsidR="00FE5F8C">
        <w:t xml:space="preserve">s described above, </w:t>
      </w:r>
      <w:r w:rsidR="00D80ED1">
        <w:t>the GAM</w:t>
      </w:r>
      <w:r w:rsidR="00FE5F8C">
        <w:t xml:space="preserve"> based on the complete dataset of mammalian species of the Western Ghats</w:t>
      </w:r>
      <w:r w:rsidR="00740564">
        <w:t xml:space="preserve"> </w:t>
      </w:r>
      <w:r w:rsidR="00FE5F8C">
        <w:t>w</w:t>
      </w:r>
      <w:r w:rsidR="00D80ED1">
        <w:t>as</w:t>
      </w:r>
      <w:r w:rsidR="00FE5F8C">
        <w:t xml:space="preserve"> verified with a reduced dataset comprised of only those mammals with documented viral surveillance.  </w:t>
      </w:r>
      <w:r>
        <w:t xml:space="preserve"> </w:t>
      </w:r>
      <w:r w:rsidR="00431C42">
        <w:t>The R statistical platform v. 3.6.</w:t>
      </w:r>
      <w:r w:rsidR="0094774D">
        <w:t>1 was used for all analyses</w:t>
      </w:r>
      <w:r w:rsidR="00DB2744">
        <w:t xml:space="preserve"> </w:t>
      </w:r>
      <w:r w:rsidR="0094774D">
        <w:fldChar w:fldCharType="begin" w:fldLock="1"/>
      </w:r>
      <w:r w:rsidR="0009378F">
        <w:instrText>ADDIN CSL_CITATION { "citationItems" : [ { "id" : "ITEM-1", "itemData" : { "author" : [ { "dropping-particle" : "", "family" : "R Core Team", "given" : "", "non-dropping-particle" : "", "parse-names" : false, "suffix" : "" } ], "id" : "ITEM-1", "issued" : { "date-parts" : [ [ "2016" ] ] }, "number" : "3.1.3", "publisher" : "R Foundation for Statistical Computing", "publisher-place" : "Vienna", "title" : "R: A language and environment for statistical computing", "type" : "report" }, "uris" : [ "http://www.mendeley.com/documents/?uuid=eb267687-8e0c-4926-9749-9b9e87ba73f9" ] } ], "mendeley" : { "formattedCitation" : "(R Core Team, 2016)", "plainTextFormattedCitation" : "(R Core Team, 2016)", "previouslyFormattedCitation" : "(R Core Team, 2016)" }, "properties" : { "noteIndex" : 0 }, "schema" : "https://github.com/citation-style-language/schema/raw/master/csl-citation.json" }</w:instrText>
      </w:r>
      <w:r w:rsidR="0094774D">
        <w:fldChar w:fldCharType="separate"/>
      </w:r>
      <w:r w:rsidR="00FB4C45" w:rsidRPr="00FB4C45">
        <w:rPr>
          <w:noProof/>
        </w:rPr>
        <w:t>(R Core Team, 2016)</w:t>
      </w:r>
      <w:r w:rsidR="0094774D">
        <w:fldChar w:fldCharType="end"/>
      </w:r>
      <w:r w:rsidR="00431C42">
        <w:t>. Phylogenetic correlation was quantified using the ape package</w:t>
      </w:r>
      <w:r w:rsidR="00DB2744">
        <w:t xml:space="preserve"> </w:t>
      </w:r>
      <w:r w:rsidR="00196C9E">
        <w:fldChar w:fldCharType="begin" w:fldLock="1"/>
      </w:r>
      <w:r w:rsidR="0009378F">
        <w:instrText>ADDIN CSL_CITATION { "citationItems" : [ { "id" : "ITEM-1", "itemData" : { "DOI" : "10.1093/bioinformatics/btg412", "ISSN" : "1367-4803", "author" : [ { "dropping-particle" : "", "family" : "Paradis", "given" : "E.", "non-dropping-particle" : "", "parse-names" : false, "suffix" : "" }, { "dropping-particle" : "", "family" : "Claude", "given" : "J.", "non-dropping-particle" : "", "parse-names" : false, "suffix" : "" }, { "dropping-particle" : "", "family" : "Strimmer", "given" : "K.", "non-dropping-particle" : "", "parse-names" : false, "suffix" : "" } ], "container-title" : "Bioinformatics", "id" : "ITEM-1", "issue" : "2", "issued" : { "date-parts" : [ [ "2004", "1", "22" ] ] }, "page" : "289-290", "publisher" : "Oxford University Press", "title" : "APE: Analyses of Phylogenetics and Evolution in R language", "type" : "article-journal", "volume" : "20" }, "uris" : [ "http://www.mendeley.com/documents/?uuid=63f31335-cf6e-3239-a5c7-b2f36a7adf32" ] }, { "id" : "ITEM-2", "itemData" : { "DOI" : "10.1093/bioinformatics/bts184", "ISSN" : "1460-2059", "author" : [ { "dropping-particle" : "", "family" : "Popescu", "given" : "Andrei-Alin", "non-dropping-particle" : "", "parse-names" : false, "suffix" : "" }, { "dropping-particle" : "", "family" : "Huber", "given" : "Katharina T.", "non-dropping-particle" : "", "parse-names" : false, "suffix" : "" }, { "dropping-particle" : "", "family" : "Paradis", "given" : "Emmanuel", "non-dropping-particle" : "", "parse-names" : false, "suffix" : "" } ], "container-title" : "Bioinformatics", "id" : "ITEM-2", "issue" : "11", "issued" : { "date-parts" : [ [ "2012", "6", "1" ] ] }, "page" : "1536-1537", "publisher" : "Oxford University Press", "title" : "ape 3.0: New tools for distance-based phylogenetics and evolutionary analysis in R", "type" : "article-journal", "volume" : "28" }, "uris" : [ "http://www.mendeley.com/documents/?uuid=de4e965b-53f3-32f9-b2da-9e559ca78ad3" ] } ], "mendeley" : { "formattedCitation" : "(Paradis et al., 2004; Popescu et al., 2012)", "plainTextFormattedCitation" : "(Paradis et al., 2004; Popescu et al., 2012)", "previouslyFormattedCitation" : "(Paradis et al., 2004; Popescu et al., 2012)" }, "properties" : { "noteIndex" : 0 }, "schema" : "https://github.com/citation-style-language/schema/raw/master/csl-citation.json" }</w:instrText>
      </w:r>
      <w:r w:rsidR="00196C9E">
        <w:fldChar w:fldCharType="separate"/>
      </w:r>
      <w:r w:rsidR="00FB4C45" w:rsidRPr="00FB4C45">
        <w:rPr>
          <w:noProof/>
        </w:rPr>
        <w:t>(Paradis et al., 2004; Popescu et al., 2012)</w:t>
      </w:r>
      <w:r w:rsidR="00196C9E">
        <w:fldChar w:fldCharType="end"/>
      </w:r>
      <w:r w:rsidR="00431C42">
        <w:t xml:space="preserve">, while Blomberg's K was estimated using the </w:t>
      </w:r>
      <w:proofErr w:type="spellStart"/>
      <w:r w:rsidR="00431C42">
        <w:t>phylosig</w:t>
      </w:r>
      <w:proofErr w:type="spellEnd"/>
      <w:r w:rsidR="00431C42">
        <w:t xml:space="preserve"> fun</w:t>
      </w:r>
      <w:r w:rsidR="00196C9E">
        <w:t xml:space="preserve">ction in the </w:t>
      </w:r>
      <w:proofErr w:type="spellStart"/>
      <w:r w:rsidR="00196C9E">
        <w:t>phytools</w:t>
      </w:r>
      <w:proofErr w:type="spellEnd"/>
      <w:r w:rsidR="00196C9E">
        <w:t xml:space="preserve"> package</w:t>
      </w:r>
      <w:r w:rsidR="00DB2744">
        <w:t xml:space="preserve"> </w:t>
      </w:r>
      <w:r w:rsidR="00196C9E">
        <w:fldChar w:fldCharType="begin" w:fldLock="1"/>
      </w:r>
      <w:r w:rsidR="0009378F">
        <w:instrText>ADDIN CSL_CITATION { "citationItems" : [ { "id" : "ITEM-1", "itemData" : { "DOI" : "10.1111/j.2041-210X.2011.00169.x", "ISSN" : "2041210X", "author" : [ { "dropping-particle" : "", "family" : "Revell", "given" : "Liam J.", "non-dropping-particle" : "", "parse-names" : false, "suffix" : "" } ], "container-title" : "Methods in Ecology and Evolution", "id" : "ITEM-1", "issue" : "2", "issued" : { "date-parts" : [ [ "2012", "4", "1" ] ] }, "page" : "217-223", "publisher" : "John Wiley &amp; Sons, Ltd (10.1111)", "title" : "phytools: an R package for phylogenetic comparative biology (and other things)", "type" : "article-journal", "volume" : "3" }, "uris" : [ "http://www.mendeley.com/documents/?uuid=2e5e681e-72ca-3521-a3b0-e98d99c560ee" ] } ], "mendeley" : { "formattedCitation" : "(Revell, 2012)", "plainTextFormattedCitation" : "(Revell, 2012)", "previouslyFormattedCitation" : "(Revell, 2012)" }, "properties" : { "noteIndex" : 0 }, "schema" : "https://github.com/citation-style-language/schema/raw/master/csl-citation.json" }</w:instrText>
      </w:r>
      <w:r w:rsidR="00196C9E">
        <w:fldChar w:fldCharType="separate"/>
      </w:r>
      <w:r w:rsidR="00FB4C45" w:rsidRPr="00FB4C45">
        <w:rPr>
          <w:noProof/>
        </w:rPr>
        <w:t>(Revell, 2012)</w:t>
      </w:r>
      <w:r w:rsidR="00196C9E">
        <w:fldChar w:fldCharType="end"/>
      </w:r>
      <w:r w:rsidR="00431C42">
        <w:t xml:space="preserve">. All GAMs were fit using the gam function in the </w:t>
      </w:r>
      <w:proofErr w:type="spellStart"/>
      <w:r w:rsidR="00431C42">
        <w:t>mgcv</w:t>
      </w:r>
      <w:proofErr w:type="spellEnd"/>
      <w:r w:rsidR="00431C42">
        <w:t xml:space="preserve"> pac</w:t>
      </w:r>
      <w:r w:rsidR="0055706E">
        <w:t>kage</w:t>
      </w:r>
      <w:r w:rsidR="00DB2744">
        <w:t xml:space="preserve"> </w:t>
      </w:r>
      <w:r w:rsidR="0055706E">
        <w:fldChar w:fldCharType="begin" w:fldLock="1"/>
      </w:r>
      <w:r w:rsidR="0009378F">
        <w:instrText>ADDIN CSL_CITATION { "citationItems" : [ { "id" : "ITEM-1", "itemData" : { "ISBN" : "1498728340", "abstract" : "Second edition. The first edition of this book has established itself as one of the leading references on generalized additive models (GAMs), and the only book on the topic to be introductory in nature with a wealth of practical examples and software implementation. It is self-contained, providing the necessary background in linear models, linear mixed models, and generalized linear models (GLMs), before presenting a balanced treatment of the theory and applications of GAMs and related models. The author bases his approach on a framework of penalized regression splines, and while firmly focused on the practical aspects of GAMs, discussions include fairly full explanations of the theory underlying the methods. Use of R software helps explain the theory and illustrates the practical application of the methodology. Each chapter contains an extensive set of exercises, with solutions in an appendix or in the book's R data package gamair, to enable use as a course text or for self-study. -- Linear models -- Linear mixed models -- Generalized linear models -- Introducing GAMs [generalized additive models] -- Smoothers -- GAM theory -- GAM in practice : mggv -- Maximum likeihood estimation -- Somematrix algebra.", "author" : [ { "dropping-particle" : "", "family" : "Wood", "given" : "Simon N.", "non-dropping-particle" : "", "parse-names" : false, "suffix" : "" } ], "edition" : "2nd", "id" : "ITEM-1", "issued" : { "date-parts" : [ [ "2017" ] ] }, "number-of-pages" : "476", "publisher" : "Chapman and Hall/CRC", "publisher-place" : "New York", "title" : "Generalized additive models : an introduction with R", "type" : "book" }, "uris" : [ "http://www.mendeley.com/documents/?uuid=2c30f212-86e3-3d2e-a019-1334142fc61d" ] } ], "mendeley" : { "formattedCitation" : "(Wood, 2017)", "plainTextFormattedCitation" : "(Wood, 2017)", "previouslyFormattedCitation" : "(Wood, 2017)" }, "properties" : { "noteIndex" : 0 }, "schema" : "https://github.com/citation-style-language/schema/raw/master/csl-citation.json" }</w:instrText>
      </w:r>
      <w:r w:rsidR="0055706E">
        <w:fldChar w:fldCharType="separate"/>
      </w:r>
      <w:r w:rsidR="00FB4C45" w:rsidRPr="00FB4C45">
        <w:rPr>
          <w:noProof/>
        </w:rPr>
        <w:t>(Wood, 2017)</w:t>
      </w:r>
      <w:r w:rsidR="0055706E">
        <w:fldChar w:fldCharType="end"/>
      </w:r>
      <w:r w:rsidR="00431C42">
        <w:t>.</w:t>
      </w:r>
      <w:r w:rsidR="00B20BB1">
        <w:t xml:space="preserve"> The PGLM was estimated using the </w:t>
      </w:r>
      <w:proofErr w:type="spellStart"/>
      <w:r w:rsidR="00B20BB1">
        <w:t>phyloglm</w:t>
      </w:r>
      <w:proofErr w:type="spellEnd"/>
      <w:r w:rsidR="00B20BB1">
        <w:t xml:space="preserve"> function in the </w:t>
      </w:r>
      <w:proofErr w:type="spellStart"/>
      <w:r w:rsidR="00B20BB1">
        <w:t>phylolm</w:t>
      </w:r>
      <w:proofErr w:type="spellEnd"/>
      <w:r w:rsidR="00B20BB1">
        <w:t xml:space="preserve"> package</w:t>
      </w:r>
      <w:r w:rsidR="0060597E">
        <w:fldChar w:fldCharType="begin" w:fldLock="1"/>
      </w:r>
      <w:r w:rsidR="00033810">
        <w:instrText>ADDIN CSL_CITATION { "citationItems" : [ { "id" : "ITEM-1", "itemData" : { "DOI" : "10.1093/sysbio/syu005", "ISSN" : "1076-836X", "author" : [ { "dropping-particle" : "", "family" : "Tung Ho", "given" : "Lam si", "non-dropping-particle" : "", "parse-names" : false, "suffix" : "" }, { "dropping-particle" : "", "family" : "An\u00e9", "given" : "C\u00e9cile", "non-dropping-particle" : "", "parse-names" : false, "suffix" : "" } ], "container-title" : "Systematic Biology", "id" : "ITEM-1", "issue" : "3", "issued" : { "date-parts" : [ [ "2014", "5", "1" ] ] }, "page" : "397-408", "publisher" : "Oxford University Press", "title" : "A Linear-Time Algorithm for Gaussian and Non-Gaussian Trait Evolution Models", "type" : "article-journal", "volume" : "63" }, "uris" : [ "http://www.mendeley.com/documents/?uuid=15908ae6-82db-357a-95b6-045a1841f742" ] } ], "mendeley" : { "formattedCitation" : "(Tung Ho and An\u00e9, 2014)", "plainTextFormattedCitation" : "(Tung Ho and An\u00e9, 2014)", "previouslyFormattedCitation" : "(Tung Ho and An\u00e9, 2014)" }, "properties" : { "noteIndex" : 0 }, "schema" : "https://github.com/citation-style-language/schema/raw/master/csl-citation.json" }</w:instrText>
      </w:r>
      <w:r w:rsidR="0060597E">
        <w:fldChar w:fldCharType="separate"/>
      </w:r>
      <w:r w:rsidR="0060597E" w:rsidRPr="0060597E">
        <w:rPr>
          <w:noProof/>
        </w:rPr>
        <w:t>(Tung Ho and Ané, 2014)</w:t>
      </w:r>
      <w:r w:rsidR="0060597E">
        <w:fldChar w:fldCharType="end"/>
      </w:r>
      <w:r w:rsidR="00B20BB1">
        <w:t>.</w:t>
      </w:r>
    </w:p>
    <w:p w14:paraId="72AE3D45" w14:textId="3961CB1A" w:rsidR="00431C42" w:rsidRDefault="00431C42" w:rsidP="00731975">
      <w:pPr>
        <w:spacing w:line="480" w:lineRule="auto"/>
      </w:pPr>
      <w:r>
        <w:lastRenderedPageBreak/>
        <w:t>Results</w:t>
      </w:r>
    </w:p>
    <w:p w14:paraId="29A69D4C" w14:textId="25C5F47B" w:rsidR="00D52CDD" w:rsidRDefault="009C52FE" w:rsidP="00FE4F13">
      <w:pPr>
        <w:spacing w:line="480" w:lineRule="auto"/>
      </w:pPr>
      <w:r>
        <w:t xml:space="preserve">Bivariate comparisons of each trait by host status are presented in Figure 2 and </w:t>
      </w:r>
      <w:r w:rsidR="00FD355F">
        <w:t>S3</w:t>
      </w:r>
      <w:r w:rsidR="00CE4D1A">
        <w:t xml:space="preserve"> </w:t>
      </w:r>
      <w:r>
        <w:t xml:space="preserve">Table </w:t>
      </w:r>
      <w:r w:rsidR="00151C72">
        <w:t>2</w:t>
      </w:r>
      <w:r>
        <w:t>.</w:t>
      </w:r>
      <w:r w:rsidR="00100F66">
        <w:t xml:space="preserve"> Diet source and adult body mass showed the strongest associations with KFDV infection status, wherein hosts were smaller and obtained </w:t>
      </w:r>
      <w:proofErr w:type="gramStart"/>
      <w:r w:rsidR="00100F66">
        <w:t>the majority of</w:t>
      </w:r>
      <w:proofErr w:type="gramEnd"/>
      <w:r w:rsidR="00100F66">
        <w:t xml:space="preserve"> their diet from plants.</w:t>
      </w:r>
      <w:r>
        <w:t xml:space="preserve"> The crude comparison of individual life history traits showed a </w:t>
      </w:r>
      <w:r w:rsidR="003F6E67">
        <w:t>tendency</w:t>
      </w:r>
      <w:r w:rsidR="00CC5201">
        <w:t xml:space="preserve"> </w:t>
      </w:r>
      <w:r>
        <w:t xml:space="preserve">toward </w:t>
      </w:r>
      <w:proofErr w:type="gramStart"/>
      <w:r>
        <w:t>fast-living</w:t>
      </w:r>
      <w:proofErr w:type="gramEnd"/>
      <w:r>
        <w:t xml:space="preserve">, with hosts demonstrating shorter lifespans and inter-birth intervals, and younger weaning and sexual maturity (Figure 2). </w:t>
      </w:r>
      <w:r w:rsidR="00F64F76">
        <w:t>Th</w:t>
      </w:r>
      <w:r w:rsidR="008F1DAE">
        <w:t xml:space="preserve">e principal components analysis identified </w:t>
      </w:r>
      <w:r w:rsidR="00102E23">
        <w:t>three</w:t>
      </w:r>
      <w:r w:rsidR="00F64F76">
        <w:t xml:space="preserve"> factors that</w:t>
      </w:r>
      <w:r w:rsidR="008F1DAE">
        <w:t xml:space="preserve"> cumulatively</w:t>
      </w:r>
      <w:r w:rsidR="00F64F76">
        <w:t xml:space="preserve"> explained </w:t>
      </w:r>
      <w:r w:rsidR="008F1DAE">
        <w:t>9</w:t>
      </w:r>
      <w:r w:rsidR="00102E23">
        <w:t>0</w:t>
      </w:r>
      <w:r w:rsidR="00F64F76">
        <w:t>% of</w:t>
      </w:r>
      <w:r w:rsidR="008F1DAE">
        <w:t xml:space="preserve"> the variance</w:t>
      </w:r>
      <w:r>
        <w:t xml:space="preserve"> among these highly correlated life history traits</w:t>
      </w:r>
      <w:r w:rsidR="008F1DAE">
        <w:t xml:space="preserve"> and were thus included in the GAMs to rep</w:t>
      </w:r>
      <w:r>
        <w:t>resent the</w:t>
      </w:r>
      <w:r w:rsidR="008F1DAE">
        <w:t xml:space="preserve"> fast- to slow-living</w:t>
      </w:r>
      <w:r>
        <w:t xml:space="preserve"> spectrum</w:t>
      </w:r>
      <w:r w:rsidR="00FD355F">
        <w:t xml:space="preserve"> (S4</w:t>
      </w:r>
      <w:r w:rsidR="005011BB">
        <w:t xml:space="preserve"> Table </w:t>
      </w:r>
      <w:r w:rsidR="00151C72">
        <w:t>3</w:t>
      </w:r>
      <w:r w:rsidR="009B0F99">
        <w:t>A</w:t>
      </w:r>
      <w:r w:rsidR="005011BB">
        <w:t>)</w:t>
      </w:r>
      <w:r w:rsidR="008F1DAE">
        <w:t>.</w:t>
      </w:r>
      <w:r w:rsidR="00542668">
        <w:t xml:space="preserve"> The first of the three factors </w:t>
      </w:r>
      <w:proofErr w:type="gramStart"/>
      <w:r w:rsidR="00542668">
        <w:t>was</w:t>
      </w:r>
      <w:proofErr w:type="gramEnd"/>
      <w:r w:rsidR="00542668">
        <w:t xml:space="preserve"> positively correlated with slow living across all life history trait</w:t>
      </w:r>
      <w:r w:rsidR="00FD5DEA">
        <w:t>s</w:t>
      </w:r>
      <w:r w:rsidR="00542668">
        <w:t>, as was the second with the exception of a negative correlation with slow living in gestation length. The third factor, conversely, was negatively correlated with slow living across these traits</w:t>
      </w:r>
      <w:r w:rsidR="00454551">
        <w:t xml:space="preserve">, </w:t>
      </w:r>
      <w:proofErr w:type="gramStart"/>
      <w:r w:rsidR="00454551">
        <w:t>with the exception of</w:t>
      </w:r>
      <w:proofErr w:type="gramEnd"/>
      <w:r w:rsidR="00454551">
        <w:t xml:space="preserve"> weaning age</w:t>
      </w:r>
      <w:r w:rsidR="00542668">
        <w:t xml:space="preserve"> (S4 Table 3</w:t>
      </w:r>
      <w:r w:rsidR="009B0F99">
        <w:t>B</w:t>
      </w:r>
      <w:r w:rsidR="00542668">
        <w:t>).</w:t>
      </w:r>
      <w:r>
        <w:t xml:space="preserve"> </w:t>
      </w:r>
    </w:p>
    <w:p w14:paraId="46892491" w14:textId="1DE8F83B" w:rsidR="00E00ABE" w:rsidRDefault="009C52FE" w:rsidP="00FE4F13">
      <w:pPr>
        <w:spacing w:line="480" w:lineRule="auto"/>
      </w:pPr>
      <w:r>
        <w:t xml:space="preserve">The </w:t>
      </w:r>
      <w:r w:rsidR="00FE4F13">
        <w:t>best fitting</w:t>
      </w:r>
      <w:r>
        <w:t xml:space="preserve"> GAM</w:t>
      </w:r>
      <w:r w:rsidR="00B73241">
        <w:t xml:space="preserve"> selected by double penalty smoothing</w:t>
      </w:r>
      <w:r w:rsidR="00DF3A51">
        <w:t xml:space="preserve"> (Model 1)</w:t>
      </w:r>
      <w:r>
        <w:t xml:space="preserve"> is presented in Table </w:t>
      </w:r>
      <w:r w:rsidR="00FE123D">
        <w:t>1</w:t>
      </w:r>
      <w:r w:rsidR="00102E23">
        <w:t>.</w:t>
      </w:r>
      <w:r w:rsidR="00E92695">
        <w:t xml:space="preserve"> </w:t>
      </w:r>
      <w:r w:rsidR="00FE4F13">
        <w:t xml:space="preserve"> This GAM</w:t>
      </w:r>
      <w:r w:rsidR="00E92695">
        <w:t xml:space="preserve"> comprised only two traits</w:t>
      </w:r>
      <w:r w:rsidR="00D30890">
        <w:t xml:space="preserve">, </w:t>
      </w:r>
      <w:r w:rsidR="00E92695">
        <w:t>body mass and a predominantly plant-based diet</w:t>
      </w:r>
      <w:r w:rsidR="00D30890">
        <w:t xml:space="preserve">, </w:t>
      </w:r>
      <w:r w:rsidR="00FE123D">
        <w:t>which</w:t>
      </w:r>
      <w:r w:rsidR="00102E23">
        <w:t xml:space="preserve"> </w:t>
      </w:r>
      <w:r w:rsidR="007A7204">
        <w:t>demonstrated</w:t>
      </w:r>
      <w:r w:rsidR="003B25D5">
        <w:t xml:space="preserve"> strong</w:t>
      </w:r>
      <w:r w:rsidR="007A7204">
        <w:t xml:space="preserve"> </w:t>
      </w:r>
      <w:r w:rsidR="00431C42">
        <w:t>non-linear relationship</w:t>
      </w:r>
      <w:r w:rsidR="007A7204">
        <w:t>s</w:t>
      </w:r>
      <w:r w:rsidR="00431C42">
        <w:t xml:space="preserve"> with the probability of being a KFDV host.</w:t>
      </w:r>
      <w:r w:rsidR="00FE4F13">
        <w:t xml:space="preserve"> Life history and foraging strategy were no longer associated with infection status after accounting for body mass and diet, while reporting effort showed no association with infection status </w:t>
      </w:r>
      <w:proofErr w:type="spellStart"/>
      <w:r w:rsidR="00FE4F13">
        <w:t>bivariately</w:t>
      </w:r>
      <w:proofErr w:type="spellEnd"/>
      <w:r w:rsidR="00FE4F13">
        <w:t xml:space="preserve"> (S3 Table 2) or in the multiple GAM.</w:t>
      </w:r>
      <w:r w:rsidR="00761E31">
        <w:t xml:space="preserve"> Comparing the residual deviance</w:t>
      </w:r>
      <w:r w:rsidR="006267F1">
        <w:t xml:space="preserve"> (89.0)</w:t>
      </w:r>
      <w:r w:rsidR="00761E31">
        <w:t xml:space="preserve"> from the model to </w:t>
      </w:r>
      <w:r w:rsidR="00FD5DEA">
        <w:t xml:space="preserve">the </w:t>
      </w:r>
      <w:r w:rsidR="00761E31">
        <w:t>null deviance</w:t>
      </w:r>
      <w:r w:rsidR="006267F1">
        <w:t xml:space="preserve"> (115.0)</w:t>
      </w:r>
      <w:r w:rsidR="00761E31">
        <w:t xml:space="preserve"> further showed the GAM to be a good fit to the data</w:t>
      </w:r>
      <w:r w:rsidR="006267F1">
        <w:t xml:space="preserve"> (p&gt;0.99)</w:t>
      </w:r>
      <w:r w:rsidR="00761E31">
        <w:t>.</w:t>
      </w:r>
      <w:r w:rsidR="00FE4F13">
        <w:t xml:space="preserve"> In addition, the residuals from the GAM were further tested using Blomberg’s K and identified no phylogenetic signal (K</w:t>
      </w:r>
      <w:r w:rsidR="00FD5DEA">
        <w:t xml:space="preserve"> </w:t>
      </w:r>
      <w:r w:rsidR="00FE4F13">
        <w:t>= 0.04).</w:t>
      </w:r>
      <w:r w:rsidR="00431C42">
        <w:t xml:space="preserve"> An increas</w:t>
      </w:r>
      <w:r w:rsidR="002077A1">
        <w:t>ing proportion of the diet deriv</w:t>
      </w:r>
      <w:r w:rsidR="00431C42">
        <w:t>ed from plants was associated increasing probability of being a host</w:t>
      </w:r>
      <w:r w:rsidR="007A7204">
        <w:t xml:space="preserve"> (Figure 3). </w:t>
      </w:r>
      <w:r w:rsidR="00102E23">
        <w:t>Body mass</w:t>
      </w:r>
      <w:r w:rsidR="003B25D5">
        <w:t xml:space="preserve"> </w:t>
      </w:r>
      <w:r w:rsidR="00FE123D">
        <w:t xml:space="preserve">indicated </w:t>
      </w:r>
      <w:r w:rsidR="00431C42">
        <w:t>a very high probability of being a</w:t>
      </w:r>
      <w:r w:rsidR="001C3AE0">
        <w:t xml:space="preserve"> host among </w:t>
      </w:r>
      <w:r w:rsidR="00102E23">
        <w:t>smaller species</w:t>
      </w:r>
      <w:r w:rsidR="00431C42">
        <w:t>, but then dropped precipitously</w:t>
      </w:r>
      <w:r w:rsidR="001C3AE0">
        <w:t xml:space="preserve"> among the </w:t>
      </w:r>
      <w:r w:rsidR="00102E23">
        <w:t>larger</w:t>
      </w:r>
      <w:r w:rsidR="001C3AE0">
        <w:t xml:space="preserve"> species</w:t>
      </w:r>
      <w:r w:rsidR="00431C42">
        <w:t>.</w:t>
      </w:r>
      <w:r w:rsidR="00AF3DA2">
        <w:t xml:space="preserve"> To account for any residual influence of phylogenetic correlation</w:t>
      </w:r>
      <w:r w:rsidR="00076B60">
        <w:t xml:space="preserve"> the first</w:t>
      </w:r>
      <w:r w:rsidR="00AF3DA2">
        <w:t xml:space="preserve"> sensitivity analys</w:t>
      </w:r>
      <w:r w:rsidR="00076B60">
        <w:t xml:space="preserve">is </w:t>
      </w:r>
      <w:r w:rsidR="00AF3DA2">
        <w:t>replac</w:t>
      </w:r>
      <w:r w:rsidR="00076B60">
        <w:t>ed</w:t>
      </w:r>
      <w:r w:rsidR="00AF3DA2">
        <w:t xml:space="preserve"> the GAM with a PGLM (</w:t>
      </w:r>
      <w:r w:rsidR="00DF3A51">
        <w:t xml:space="preserve">Model 2 in </w:t>
      </w:r>
      <w:r w:rsidR="00AF3DA2">
        <w:t xml:space="preserve">Table 1). This model identified the same </w:t>
      </w:r>
      <w:r w:rsidR="00AF3DA2">
        <w:lastRenderedPageBreak/>
        <w:t>relationships with body mass and plant-based diet, although the associ</w:t>
      </w:r>
      <w:r w:rsidR="00FE4F13">
        <w:t>ations were somewhat attenuated</w:t>
      </w:r>
      <w:r w:rsidR="001D56AA">
        <w:t>.</w:t>
      </w:r>
      <w:r w:rsidR="001C3AE0">
        <w:t xml:space="preserve"> </w:t>
      </w:r>
      <w:r w:rsidR="003B25D5">
        <w:t>Given the strong association with body mass</w:t>
      </w:r>
      <w:r w:rsidR="00AD009B">
        <w:t>, it was of further interest to explore whether the relationships between life history traits and infection status might scale with body mass</w:t>
      </w:r>
      <w:r w:rsidR="00431C42">
        <w:t>.</w:t>
      </w:r>
      <w:r w:rsidR="00AD009B">
        <w:t xml:space="preserve"> The alternate </w:t>
      </w:r>
      <w:r w:rsidR="00C46E74">
        <w:t>GAM</w:t>
      </w:r>
      <w:r w:rsidR="00076B60">
        <w:t xml:space="preserve"> from this second sensitivity analysis</w:t>
      </w:r>
      <w:r w:rsidR="00AD009B">
        <w:t xml:space="preserve"> </w:t>
      </w:r>
      <w:r w:rsidR="00076B60">
        <w:t>(</w:t>
      </w:r>
      <w:r w:rsidR="00AF3DA2">
        <w:t>S5 Table 4</w:t>
      </w:r>
      <w:r w:rsidR="00076B60">
        <w:t xml:space="preserve">) </w:t>
      </w:r>
      <w:r w:rsidR="00AD009B">
        <w:t>confirmed the lack of association between life history and infection status even when the former was scaled to body mass.</w:t>
      </w:r>
      <w:r w:rsidR="006660E7">
        <w:t xml:space="preserve"> The </w:t>
      </w:r>
      <w:r w:rsidR="00076B60">
        <w:t>third</w:t>
      </w:r>
      <w:r w:rsidR="00C46E74">
        <w:t xml:space="preserve"> </w:t>
      </w:r>
      <w:r w:rsidR="006660E7">
        <w:t>sensitivity analysis based on the reduced dataset of virus-surveyed species produced the same best fit model, comprising body mass and plant-based diet. Moreover, the functional relationship was very similar albeit with wider confidence limits as expected</w:t>
      </w:r>
      <w:r w:rsidR="00625268">
        <w:t xml:space="preserve"> due to the reduced sample size</w:t>
      </w:r>
      <w:r w:rsidR="006660E7">
        <w:t xml:space="preserve"> (</w:t>
      </w:r>
      <w:r w:rsidR="005A7DEA">
        <w:t>S</w:t>
      </w:r>
      <w:r w:rsidR="00AF3DA2">
        <w:t>6</w:t>
      </w:r>
      <w:r w:rsidR="006660E7">
        <w:t xml:space="preserve"> Figure 2).</w:t>
      </w:r>
    </w:p>
    <w:p w14:paraId="4AC56010" w14:textId="754DD8F5" w:rsidR="00431C42" w:rsidRDefault="00431C42" w:rsidP="00731975">
      <w:pPr>
        <w:spacing w:line="480" w:lineRule="auto"/>
      </w:pPr>
      <w:r>
        <w:t>Discussion</w:t>
      </w:r>
    </w:p>
    <w:p w14:paraId="40637585" w14:textId="4A38AA32" w:rsidR="00431C42" w:rsidRDefault="00431C42" w:rsidP="00731975">
      <w:pPr>
        <w:spacing w:line="480" w:lineRule="auto"/>
      </w:pPr>
      <w:r>
        <w:t xml:space="preserve">This study presents a </w:t>
      </w:r>
      <w:r w:rsidR="00BC2B02">
        <w:t xml:space="preserve">preliminary </w:t>
      </w:r>
      <w:r>
        <w:t xml:space="preserve">ecological profile of mammalian hosts of KFDV. The findings showed that host species tended </w:t>
      </w:r>
      <w:r w:rsidR="009C4CF2">
        <w:t xml:space="preserve">to be </w:t>
      </w:r>
      <w:r w:rsidR="00333E01">
        <w:t>small</w:t>
      </w:r>
      <w:r w:rsidR="009C4CF2">
        <w:t xml:space="preserve"> and to </w:t>
      </w:r>
      <w:r>
        <w:t>derive more of the</w:t>
      </w:r>
      <w:r w:rsidR="009C4CF2">
        <w:t>ir dietary intake from plants</w:t>
      </w:r>
      <w:r w:rsidR="00A22473">
        <w:t xml:space="preserve">. </w:t>
      </w:r>
      <w:r>
        <w:t>As suc</w:t>
      </w:r>
      <w:r w:rsidR="00A22473">
        <w:t>h, this</w:t>
      </w:r>
      <w:r>
        <w:t xml:space="preserve"> </w:t>
      </w:r>
      <w:r w:rsidR="00A22473">
        <w:t xml:space="preserve">preliminary </w:t>
      </w:r>
      <w:r>
        <w:t>e</w:t>
      </w:r>
      <w:bookmarkStart w:id="0" w:name="_GoBack"/>
      <w:bookmarkEnd w:id="0"/>
      <w:r>
        <w:t>cological profile of KFDV hosts</w:t>
      </w:r>
      <w:r w:rsidR="00A22473">
        <w:t xml:space="preserve"> highlights species’ use</w:t>
      </w:r>
      <w:r w:rsidR="00AC051F">
        <w:t xml:space="preserve"> of</w:t>
      </w:r>
      <w:r>
        <w:t xml:space="preserve"> for</w:t>
      </w:r>
      <w:r w:rsidR="00A22473">
        <w:t>est forage</w:t>
      </w:r>
      <w:r>
        <w:t>, which may be particularly relevant for the implications of habitat conservation on public health</w:t>
      </w:r>
      <w:r w:rsidR="00A22473">
        <w:t xml:space="preserve">, and </w:t>
      </w:r>
      <w:r w:rsidR="00AC051F">
        <w:t>size</w:t>
      </w:r>
      <w:r w:rsidR="00BD7BFB">
        <w:t xml:space="preserve">, which </w:t>
      </w:r>
      <w:r w:rsidR="0043185E">
        <w:t xml:space="preserve">may reflect a common pattern of </w:t>
      </w:r>
      <w:proofErr w:type="spellStart"/>
      <w:r w:rsidR="0043185E">
        <w:t>hypometric</w:t>
      </w:r>
      <w:proofErr w:type="spellEnd"/>
      <w:r w:rsidR="0043185E">
        <w:t xml:space="preserve"> scaling among reservoir hosts of tick-borne pathogens</w:t>
      </w:r>
      <w:r>
        <w:t>.</w:t>
      </w:r>
      <w:r w:rsidR="00A22473">
        <w:t xml:space="preserve"> </w:t>
      </w:r>
    </w:p>
    <w:p w14:paraId="1B066AFD" w14:textId="22C7FE2C" w:rsidR="00431C42" w:rsidRDefault="00431C42" w:rsidP="00731975">
      <w:pPr>
        <w:spacing w:line="480" w:lineRule="auto"/>
      </w:pPr>
      <w:r>
        <w:t>Kyasanur Forest disease virus hosts derived a substantively greater proportion of their diet from plant</w:t>
      </w:r>
      <w:r w:rsidR="00D7516B">
        <w:t>s</w:t>
      </w:r>
      <w:r>
        <w:t xml:space="preserve"> compared to non-hosts. Moreover, the gradient of host probability increased as the plant-based diet increased. This relationship suggests an important nutritional dependence of KFDV hosts directly on forest plant resources</w:t>
      </w:r>
      <w:r w:rsidR="00A76070">
        <w:t>, i.e. primary production</w:t>
      </w:r>
      <w:r>
        <w:t xml:space="preserve">. </w:t>
      </w:r>
      <w:r w:rsidR="005E1CF8">
        <w:t xml:space="preserve">When </w:t>
      </w:r>
      <w:r w:rsidR="009A442B">
        <w:t xml:space="preserve">such </w:t>
      </w:r>
      <w:r>
        <w:t xml:space="preserve">resources are lost </w:t>
      </w:r>
      <w:r w:rsidR="009A442B">
        <w:t xml:space="preserve">due </w:t>
      </w:r>
      <w:r>
        <w:t>to deforestation</w:t>
      </w:r>
      <w:r w:rsidR="00DB2744">
        <w:t xml:space="preserve"> </w:t>
      </w:r>
      <w:r w:rsidR="00D7516B">
        <w:fldChar w:fldCharType="begin" w:fldLock="1"/>
      </w:r>
      <w:r w:rsidR="0009378F">
        <w:instrText>ADDIN CSL_CITATION { "citationItems" : [ { "id" : "ITEM-1", "itemData" : { "ISSN" : "00113891", "abstract" : "We estimated changes in forest cover between 1973 and 1995 in the southern part of the Western Ghats using satellite data. The study area of approximately 40,000 km2 showed a loss of 25.6% in forest cover over 22 years. The dense forest was reduced by 19.5% and open forest decreased by 33.2%. As a consequence, degraded forest increased by 26.64%. There has been a great deal of spatial variability in the pattern of forest loss and land use change throughout the region. Our estimates of deforesta- tion in the region for the contemporary period are the highest reported so far.", "author" : [ { "dropping-particle" : "", "family" : "Jha", "given" : "C. S.", "non-dropping-particle" : "", "parse-names" : false, "suffix" : "" }, { "dropping-particle" : "", "family" : "Dutt", "given" : "C. B S", "non-dropping-particle" : "", "parse-names" : false, "suffix" : "" }, { "dropping-particle" : "", "family" : "Bawa", "given" : "K. S.", "non-dropping-particle" : "", "parse-names" : false, "suffix" : "" } ], "container-title" : "Current Science", "id" : "ITEM-1", "issue" : "2", "issued" : { "date-parts" : [ [ "2000" ] ] }, "page" : "231-243", "title" : "Deforestation and land use changes in Western Ghats, India", "type" : "article-journal", "volume" : "79" }, "uris" : [ "http://www.mendeley.com/documents/?uuid=d9858eb7-109b-4117-828f-ed269c27e32a" ] } ], "mendeley" : { "formattedCitation" : "(Jha et al., 2000)", "plainTextFormattedCitation" : "(Jha et al., 2000)", "previouslyFormattedCitation" : "(Jha et al., 2000)" }, "properties" : { "noteIndex" : 0 }, "schema" : "https://github.com/citation-style-language/schema/raw/master/csl-citation.json" }</w:instrText>
      </w:r>
      <w:r w:rsidR="00D7516B">
        <w:fldChar w:fldCharType="separate"/>
      </w:r>
      <w:r w:rsidR="00FB4C45" w:rsidRPr="00FB4C45">
        <w:rPr>
          <w:noProof/>
        </w:rPr>
        <w:t>(Jha et al., 2000)</w:t>
      </w:r>
      <w:r w:rsidR="00D7516B">
        <w:fldChar w:fldCharType="end"/>
      </w:r>
      <w:r>
        <w:t>, the subsequent displacement of animals may lead to foraging in novel, anthropogenic ec</w:t>
      </w:r>
      <w:r w:rsidR="002077A1">
        <w:t>o</w:t>
      </w:r>
      <w:r>
        <w:t>tones located across the transition from forest to human habitation</w:t>
      </w:r>
      <w:r w:rsidR="00A76070">
        <w:t xml:space="preserve"> or agriculture</w:t>
      </w:r>
      <w:r>
        <w:t xml:space="preserve">, </w:t>
      </w:r>
      <w:r w:rsidR="005E1CF8">
        <w:t xml:space="preserve">potentially </w:t>
      </w:r>
      <w:r>
        <w:t>exposing humans to their ticks and arboviruses</w:t>
      </w:r>
      <w:r w:rsidR="00DB2744">
        <w:t xml:space="preserve"> </w:t>
      </w:r>
      <w:r w:rsidR="00D7516B">
        <w:fldChar w:fldCharType="begin" w:fldLock="1"/>
      </w:r>
      <w:r w:rsidR="0009378F">
        <w:instrText>ADDIN CSL_CITATION { "citationItems" : [ { "id" : "ITEM-1", "itemData" : { "DOI" : "10.1111/zph.12349", "ISSN" : "18632378", "PMID" : "28220635", "abstract" : "Kyasanur Forest disease (KFD) is found in a limited range of India, but is epidemiologically understudied. The seasonal patterns of KFD are well known; however, the significant concern is on the extent to which changes in epidemiology happen especially under the influence of ecological destructions and by the eventual effects of resulting climate change. Presently, a southward and northward spread of the Kyasanur Forest disease virus (KFDV) along the Western Ghats has been reported in the adjoining states of Kerala, Tamil Nadu, Goa and Maharashtra. In this review, we investigate the cascade of factors that might have facilitated the resurgence of KFDV among the endemic regions in higher frequency and its recent emergence in the area previously not reported. Utilizing published data, we additionally endeavour to exhibit a portion of the impediments of control systems and embody the powerful option strategies for developing KFDV control.", "author" : [ { "dropping-particle" : "", "family" : "Ajesh", "given" : "K.", "non-dropping-particle" : "", "parse-names" : false, "suffix" : "" }, { "dropping-particle" : "", "family" : "Nagaraja", "given" : "B. K.", "non-dropping-particle" : "", "parse-names" : false, "suffix" : "" }, { "dropping-particle" : "", "family" : "Sreejith", "given" : "K.", "non-dropping-particle" : "", "parse-names" : false, "suffix" : "" } ], "container-title" : "Zoonoses and Public Health", "id" : "ITEM-1", "issue" : "7", "issued" : { "date-parts" : [ [ "2017" ] ] }, "page" : "e73-e80", "title" : "Kyasanur forest disease virus breaking the endemic barrier: An\u00a0investigation into ecological effects on disease emergence and future outlook", "type" : "article-journal", "volume" : "64" }, "uris" : [ "http://www.mendeley.com/documents/?uuid=775a4811-4495-44ed-930a-04596ec1ad47" ] }, { "id" : "ITEM-2", "itemData" : { "DOI" : "10.1007/s10493-018-0223-5", "ISSN" : "15729702", "abstract" : "Kyasanur forest disease (KFD) is a major tick-borne viral haemorrhagic fever caused by KFD virus (KFDV) (Flaviviridae). The disease was reported to be\u00a0confined to five districts of Karnataka state India until 2011. During 2012-2016, emergence of KFD has been reported in newer areas of Karnataka and adjoining states. Therefore, survey of tick vectors was carried out in these new areas of Karnataka and adjoining states reported with monkey deaths and human cases of KFD. In all selected sites, ticks from the forest floor were collected by lint clothes using flagging method. Tick samples were tested for KFDV nucleic acid by real-time RT-PCR. A total of 4772 ticks, comprising eight species of genus Haemaphysalis and one species each of genus Amblyomma, Ixodes and Rhipicephalus was collected. Haemaphysalis spinigera, the principal vector of KFDV was the predominant tick species (59.5%) collected followed by H. turturis (8.6%). The abundance of H. spinigera ranged from 9.2 to 33.9 per man-hour in the six districts surveyed. Of 214 (4418 tick samples) pools screened by real-time RT-PCR, two pools of H. spinigera were positive for KFDV. High abundance of Haemaphysalis vectors in the six districts indicated that the districts are receptive for KFD outbreaks. KFDV was detected in the tick vectors in the new foci of the KFD. Data on tick distribution will be useful in creating KFD risk map for strengthening the ongoing preventive measures such as vaccination and supply of insect repellents to the high risk groups and intensive health education.", "author" : [ { "dropping-particle" : "", "family" : "Sadanandane", "given" : "C.", "non-dropping-particle" : "", "parse-names" : false, "suffix" : "" }, { "dropping-particle" : "", "family" : "Gokhale", "given" : "M. D.", "non-dropping-particle" : "", "parse-names" : false, "suffix" : "" }, { "dropping-particle" : "", "family" : "Elango", "given" : "A.", "non-dropping-particle" : "", "parse-names" : false, "suffix" : "" }, { "dropping-particle" : "", "family" : "Yadav", "given" : "P.", "non-dropping-particle" : "", "parse-names" : false, "suffix" : "" }, { "dropping-particle" : "", "family" : "Mourya", "given" : "D. T.", "non-dropping-particle" : "", "parse-names" : false, "suffix" : "" }, { "dropping-particle" : "", "family" : "Jambulingam", "given" : "P.", "non-dropping-particle" : "", "parse-names" : false, "suffix" : "" } ], "container-title" : "Experimental and Applied Acarology", "id" : "ITEM-2", "issue" : "1", "issued" : { "date-parts" : [ [ "2018" ] ] }, "page" : "135-142", "publisher" : "Springer International Publishing", "title" : "Prevalence and spatial distribution of Ixodid tick populations in the forest fringes of Western Ghats reported with human cases of Kyasanur forest disease and monkey deaths in South India", "type" : "article-journal", "volume" : "75" }, "uris" : [ "http://www.mendeley.com/documents/?uuid=d9ab38b7-5dcf-4f3b-bb6c-aeb879b1d4ef" ] }, { "id" : "ITEM-3", "itemData" : { "DOI" : "10.1007/s10493-019-00345-9", "ISBN" : "1049301900", "ISSN" : "0168-8162", "author" : [ { "dropping-particle" : "", "family" : "Naren babu", "given" : "N.", "non-dropping-particle" : "", "parse-names" : false, "suffix" : "" }, { "dropping-particle" : "", "family" : "Jayaram", "given" : "Anup", "non-dropping-particle" : "", "parse-names" : false, "suffix" : "" }, { "dropping-particle" : "", "family" : "Hemanth Kumar", "given" : "H.", "non-dropping-particle" : "", "parse-names" : false, "suffix" : "" }, { "dropping-particle" : "", "family" : "Pareet", "given" : "Prashant", "non-dropping-particle" : "", "parse-names" : false, "suffix" : "" }, { "dropping-particle" : "", "family" : "Pattanaik", "given" : "Sarthak", "non-dropping-particle" : "", "parse-names" : false, "suffix" : "" }, { "dropping-particle" : "", "family" : "Auti", "given" : "Amogh Milind", "non-dropping-particle" : "", "parse-names" : false, "suffix" : "" }, { "dropping-particle" : "", "family" : "Abdulmajeed", "given" : "Jazeel", "non-dropping-particle" : "", "parse-names" : false, "suffix" : "" }, { "dropping-particle" : "", "family" : "Maity", "given" : "Hindol", "non-dropping-particle" : "", "parse-names" : false, "suffix" : "" }, { "dropping-particle" : "", "family" : "Devadiga", "given" : "Santhosha", "non-dropping-particle" : "", "parse-names" : false, "suffix" : "" }, { "dropping-particle" : "", "family" : "Bhandari", "given" : "Yuvraj", "non-dropping-particle" : "", "parse-names" : false, "suffix" : "" }, { "dropping-particle" : "", "family" : "Agre Deepchand", "given" : "H.", "non-dropping-particle" : "", "parse-names" : false, "suffix" : "" }, { "dropping-particle" : "", "family" : "Shakir", "given" : "Muhammed", "non-dropping-particle" : "", "parse-names" : false, "suffix" : "" }, { "dropping-particle" : "", "family" : "Kumar", "given" : "Nishikant", "non-dropping-particle" : "", "parse-names" : false, "suffix" : "" }, { "dropping-particle" : "", "family" : "Arunkumar", "given" : "Govindakarnavar", "non-dropping-particle" : "", "parse-names" : false, "suffix" : "" } ], "container-title" : "Experimental and Applied Acarology", "id" : "ITEM-3", "issue" : "0", "issued" : { "date-parts" : [ [ "2019" ] ] }, "page" : "0", "publisher" : "Springer International Publishing", "title" : "Spatial distribution of Haemaphysalis species ticks and human Kyasanur Forest Disease cases along the Western Ghats of India, 2017\u20132018", "type" : "article-journal", "volume" : "0" }, "uris" : [ "http://www.mendeley.com/documents/?uuid=c008dfb6-c5b2-4467-b951-20a557e708bd" ] } ], "mendeley" : { "formattedCitation" : "(Ajesh et al., 2017; Naren babu et al., 2019; Sadanandane et al., 2018)", "plainTextFormattedCitation" : "(Ajesh et al., 2017; Naren babu et al., 2019; Sadanandane et al., 2018)", "previouslyFormattedCitation" : "(Ajesh et al., 2017; Naren babu et al., 2019; Sadanandane et al., 2018)" }, "properties" : { "noteIndex" : 0 }, "schema" : "https://github.com/citation-style-language/schema/raw/master/csl-citation.json" }</w:instrText>
      </w:r>
      <w:r w:rsidR="00D7516B">
        <w:fldChar w:fldCharType="separate"/>
      </w:r>
      <w:r w:rsidR="00FB4C45" w:rsidRPr="00FB4C45">
        <w:rPr>
          <w:noProof/>
        </w:rPr>
        <w:t>(Ajesh et al., 2017; Naren babu et al., 2019; Sadanandane et al., 2018)</w:t>
      </w:r>
      <w:r w:rsidR="00D7516B">
        <w:fldChar w:fldCharType="end"/>
      </w:r>
      <w:r>
        <w:t>.</w:t>
      </w:r>
      <w:r w:rsidR="004E2962">
        <w:t xml:space="preserve"> </w:t>
      </w:r>
      <w:r w:rsidR="003F73F2">
        <w:t xml:space="preserve">This </w:t>
      </w:r>
      <w:r w:rsidR="00667132">
        <w:t>may be reflected in</w:t>
      </w:r>
      <w:r w:rsidR="003F73F2">
        <w:t xml:space="preserve"> the shifting of the nidus of KFD from Sagar and </w:t>
      </w:r>
      <w:proofErr w:type="spellStart"/>
      <w:r w:rsidR="003F73F2">
        <w:t>Soraba</w:t>
      </w:r>
      <w:proofErr w:type="spellEnd"/>
      <w:r w:rsidR="003F73F2">
        <w:t xml:space="preserve"> Taluk</w:t>
      </w:r>
      <w:r w:rsidR="00667132">
        <w:t>s</w:t>
      </w:r>
      <w:r w:rsidR="003F73F2">
        <w:t xml:space="preserve"> </w:t>
      </w:r>
      <w:r w:rsidR="00667132">
        <w:t>in</w:t>
      </w:r>
      <w:r w:rsidR="003F73F2">
        <w:t xml:space="preserve"> Shimoga district</w:t>
      </w:r>
      <w:r w:rsidR="00667132">
        <w:t xml:space="preserve"> in Karnataka</w:t>
      </w:r>
      <w:r w:rsidR="003F73F2">
        <w:t xml:space="preserve"> northwards </w:t>
      </w:r>
      <w:r w:rsidR="00667132">
        <w:t>in</w:t>
      </w:r>
      <w:r w:rsidR="003F73F2">
        <w:t>to Goa and Maharashtra and south</w:t>
      </w:r>
      <w:r w:rsidR="00667132">
        <w:t>wards</w:t>
      </w:r>
      <w:r w:rsidR="003F73F2">
        <w:t xml:space="preserve"> </w:t>
      </w:r>
      <w:r w:rsidR="00667132">
        <w:lastRenderedPageBreak/>
        <w:t>in</w:t>
      </w:r>
      <w:r w:rsidR="003F73F2">
        <w:t xml:space="preserve">to </w:t>
      </w:r>
      <w:proofErr w:type="spellStart"/>
      <w:r w:rsidR="003F73F2">
        <w:t>Thirthahalli</w:t>
      </w:r>
      <w:proofErr w:type="spellEnd"/>
      <w:r w:rsidR="003F73F2">
        <w:t xml:space="preserve"> Taluk</w:t>
      </w:r>
      <w:r w:rsidR="00667132">
        <w:t xml:space="preserve"> in Karnataka,</w:t>
      </w:r>
      <w:r w:rsidR="003F73F2">
        <w:t xml:space="preserve"> Wayanad</w:t>
      </w:r>
      <w:r w:rsidR="00667132">
        <w:t xml:space="preserve"> district</w:t>
      </w:r>
      <w:r w:rsidR="003F73F2">
        <w:t xml:space="preserve"> in Kerala</w:t>
      </w:r>
      <w:r w:rsidR="004E2962">
        <w:t>,</w:t>
      </w:r>
      <w:r w:rsidR="003F73F2">
        <w:t xml:space="preserve"> and </w:t>
      </w:r>
      <w:proofErr w:type="spellStart"/>
      <w:r w:rsidR="003F73F2">
        <w:t>Nilgiri</w:t>
      </w:r>
      <w:proofErr w:type="spellEnd"/>
      <w:r w:rsidR="003F73F2">
        <w:t xml:space="preserve"> in Tamil </w:t>
      </w:r>
      <w:r w:rsidR="004E2962">
        <w:t>N</w:t>
      </w:r>
      <w:r w:rsidR="003F73F2">
        <w:t>adu</w:t>
      </w:r>
      <w:r w:rsidR="004E2962">
        <w:t>,</w:t>
      </w:r>
      <w:r w:rsidR="003F73F2">
        <w:t xml:space="preserve"> all </w:t>
      </w:r>
      <w:r w:rsidR="00667132">
        <w:t>of which comprise</w:t>
      </w:r>
      <w:r w:rsidR="003F73F2">
        <w:t xml:space="preserve"> the </w:t>
      </w:r>
      <w:proofErr w:type="spellStart"/>
      <w:r w:rsidR="003F73F2">
        <w:t>Bandipur</w:t>
      </w:r>
      <w:proofErr w:type="spellEnd"/>
      <w:r w:rsidR="003F73F2">
        <w:t xml:space="preserve"> </w:t>
      </w:r>
      <w:r w:rsidR="00F100C8">
        <w:t>F</w:t>
      </w:r>
      <w:r w:rsidR="003F73F2">
        <w:t>orest range</w:t>
      </w:r>
      <w:r w:rsidR="00D77B8C">
        <w:t xml:space="preserve"> </w:t>
      </w:r>
      <w:r w:rsidR="00D77B8C">
        <w:fldChar w:fldCharType="begin" w:fldLock="1"/>
      </w:r>
      <w:r w:rsidR="00C2289F">
        <w:instrText>ADDIN CSL_CITATION { "citationItems" : [ { "id" : "ITEM-1", "itemData" : { "DOI" : "10.1093/ije/dyz232", "ISSN" : "0300-5771", "author" : [ { "dropping-particle" : "", "family" : "Walsh", "given" : "Michael G", "non-dropping-particle" : "", "parse-names" : false, "suffix" : "" }, { "dropping-particle" : "", "family" : "Mor", "given" : "Siobhan M", "non-dropping-particle" : "", "parse-names" : false, "suffix" : "" }, { "dropping-particle" : "", "family" : "Maity", "given" : "Hindol", "non-dropping-particle" : "", "parse-names" : false, "suffix" : "" }, { "dropping-particle" : "", "family" : "Hossain", "given" : "Shah", "non-dropping-particle" : "", "parse-names" : false, "suffix" : "" } ], "container-title" : "International Journal of Epidemiology", "id" : "ITEM-1", "issued" : { "date-parts" : [ [ "2019", "11", "18" ] ] }, "title" : "Forest loss shapes the landscape suitability of Kyasanur Forest disease in the biodiversity hotspots of the Western Ghats, India", "type" : "article-journal" }, "uris" : [ "http://www.mendeley.com/documents/?uuid=fdf45221-1b06-3d26-bd36-cd4819ddbe52" ] } ], "mendeley" : { "formattedCitation" : "(Walsh et al., 2019)", "plainTextFormattedCitation" : "(Walsh et al., 2019)", "previouslyFormattedCitation" : "(Walsh et al., 2019)" }, "properties" : { "noteIndex" : 0 }, "schema" : "https://github.com/citation-style-language/schema/raw/master/csl-citation.json" }</w:instrText>
      </w:r>
      <w:r w:rsidR="00D77B8C">
        <w:fldChar w:fldCharType="separate"/>
      </w:r>
      <w:r w:rsidR="00D77B8C" w:rsidRPr="00D77B8C">
        <w:rPr>
          <w:noProof/>
        </w:rPr>
        <w:t>(Walsh et al., 2019)</w:t>
      </w:r>
      <w:r w:rsidR="00D77B8C">
        <w:fldChar w:fldCharType="end"/>
      </w:r>
      <w:r w:rsidR="003F73F2">
        <w:t>.</w:t>
      </w:r>
      <w:r>
        <w:t xml:space="preserve"> </w:t>
      </w:r>
      <w:r w:rsidR="005E1CF8">
        <w:t>N</w:t>
      </w:r>
      <w:r>
        <w:t>ovel interspecific interactions and increasing wildlife-human conflict have</w:t>
      </w:r>
      <w:r w:rsidR="005E1CF8">
        <w:t xml:space="preserve"> previously</w:t>
      </w:r>
      <w:r>
        <w:t xml:space="preserve"> been documented specifically in forest fringe areas of the Western Ghats</w:t>
      </w:r>
      <w:r w:rsidR="00D77B8C">
        <w:t xml:space="preserve"> </w:t>
      </w:r>
      <w:r w:rsidR="00CE3307">
        <w:fldChar w:fldCharType="begin" w:fldLock="1"/>
      </w:r>
      <w:r w:rsidR="0009378F">
        <w:instrText>ADDIN CSL_CITATION { "citationItems" : [ { "id" : "ITEM-1", "itemData" : { "DOI" : "10.1111/j.0021-8901.2004.00950.x", "ISSN" : "00218901", "author" : [ { "dropping-particle" : "", "family" : "MADHUSUDAN", "given" : "M. D.", "non-dropping-particle" : "", "parse-names" : false, "suffix" : "" } ], "container-title" : "Journal of Applied Ecology", "id" : "ITEM-1", "issue" : "5", "issued" : { "date-parts" : [ [ "2004", "9", "30" ] ] }, "page" : "858-869", "publisher" : "Wiley/Blackwell (10.1111)", "title" : "Recovery of wild large herbivores following livestock decline in a tropical Indian wildlife reserve", "type" : "article-journal", "volume" : "41" }, "uris" : [ "http://www.mendeley.com/documents/?uuid=d25565e4-59ef-3d0d-af43-b33fcc97d61d" ] } ], "mendeley" : { "formattedCitation" : "(MADHUSUDAN, 2004)", "plainTextFormattedCitation" : "(MADHUSUDAN, 2004)", "previouslyFormattedCitation" : "(MADHUSUDAN, 2004)" }, "properties" : { "noteIndex" : 0 }, "schema" : "https://github.com/citation-style-language/schema/raw/master/csl-citation.json" }</w:instrText>
      </w:r>
      <w:r w:rsidR="00CE3307">
        <w:fldChar w:fldCharType="separate"/>
      </w:r>
      <w:r w:rsidR="00FB4C45" w:rsidRPr="00FB4C45">
        <w:rPr>
          <w:noProof/>
        </w:rPr>
        <w:t>(MADHUSUDAN, 2004)</w:t>
      </w:r>
      <w:r w:rsidR="00CE3307">
        <w:fldChar w:fldCharType="end"/>
      </w:r>
      <w:r>
        <w:t xml:space="preserve">, such that the potential for zoonotic transmission is already well established. </w:t>
      </w:r>
      <w:r w:rsidR="008A1958">
        <w:t>Moreover, the importance of human pressure on natural landscapes</w:t>
      </w:r>
      <w:r w:rsidR="005E1CF8">
        <w:t xml:space="preserve"> has been shown in similar contexts of emerging zoonoses of wildlife origin</w:t>
      </w:r>
      <w:r w:rsidR="00D77B8C">
        <w:t xml:space="preserve"> </w:t>
      </w:r>
      <w:r w:rsidR="005E1CF8">
        <w:fldChar w:fldCharType="begin" w:fldLock="1"/>
      </w:r>
      <w:r w:rsidR="0009378F">
        <w:instrText>ADDIN CSL_CITATION { "citationItems" : [ { "id" : "ITEM-1", "itemData" : { "DOI" : "10.1038/s41467-017-00923-8", "ISSN" : "2041-1723", "abstract" : "Zoonoses originating from wildlife represent a significant threat to global health, security and economic growth, and combatting their emergence is a public health priority. However, our understanding of the mechanisms underlying their emergence remains rudimentary. Here we update a global database of emerging infectious disease (EID) events, create a novel measure of reporting effort, and fit boosted regression tree models to analyze the demographic, environmental and biological correlates of their occurrence. After accounting for reporting effort, we show that zoonotic EID risk is elevated in forested tropical regions experiencing land-use changes and where wildlife biodiversity (mammal species richness) is high. We present a new global hotspot map of spatial variation in our zoonotic EID risk index, and partial dependence plots illustrating relationships between events and predictors. Our results may help to improve surveillance and long-term EID monitoring programs, and design field experiments to test underlying mechanisms of zoonotic disease emergence. The risk of epidemics originating from wild animals demands close monitoring of emerging infectious disease (EID) events and their predictors. Here, the authors update a global database of EID events, analyze their environmental and biological correlates, and present a new global hotspot map of zoonotic EID risk.", "author" : [ { "dropping-particle" : "", "family" : "Allen", "given" : "Toph", "non-dropping-particle" : "", "parse-names" : false, "suffix" : "" }, { "dropping-particle" : "", "family" : "Murray", "given" : "Kris A.", "non-dropping-particle" : "", "parse-names" : false, "suffix" : "" }, { "dropping-particle" : "", "family" : "Zambrana-Torrelio", "given" : "Carlos", "non-dropping-particle" : "", "parse-names" : false, "suffix" : "" }, { "dropping-particle" : "", "family" : "Morse", "given" : "Stephen S.", "non-dropping-particle" : "", "parse-names" : false, "suffix" : "" }, { "dropping-particle" : "", "family" : "Rondinini", "given" : "Carlo", "non-dropping-particle" : "", "parse-names" : false, "suffix" : "" }, { "dropping-particle" : "", "family" : "Marco", "given" : "Moreno", "non-dropping-particle" : "Di", "parse-names" : false, "suffix" : "" }, { "dropping-particle" : "", "family" : "Breit", "given" : "Nathan", "non-dropping-particle" : "", "parse-names" : false, "suffix" : "" }, { "dropping-particle" : "", "family" : "Olival", "given" : "Kevin J.", "non-dropping-particle" : "", "parse-names" : false, "suffix" : "" }, { "dropping-particle" : "", "family" : "Daszak", "given" : "Peter", "non-dropping-particle" : "", "parse-names" : false, "suffix" : "" } ], "container-title" : "Nature Communications", "id" : "ITEM-1", "issue" : "1", "issued" : { "date-parts" : [ [ "2017", "12", "24" ] ] }, "page" : "1124", "publisher" : "Nature Publishing Group", "title" : "Global hotspots and correlates of emerging zoonotic diseases", "type" : "article-journal", "volume" : "8" }, "uris" : [ "http://www.mendeley.com/documents/?uuid=71e80b37-fed6-393f-ba05-4a4dede136f5" ] } ], "mendeley" : { "formattedCitation" : "(Allen et al., 2017)", "plainTextFormattedCitation" : "(Allen et al., 2017)", "previouslyFormattedCitation" : "(Allen et al., 2017)" }, "properties" : { "noteIndex" : 0 }, "schema" : "https://github.com/citation-style-language/schema/raw/master/csl-citation.json" }</w:instrText>
      </w:r>
      <w:r w:rsidR="005E1CF8">
        <w:fldChar w:fldCharType="separate"/>
      </w:r>
      <w:r w:rsidR="00FB4C45" w:rsidRPr="00FB4C45">
        <w:rPr>
          <w:noProof/>
        </w:rPr>
        <w:t>(Allen et al., 2017)</w:t>
      </w:r>
      <w:r w:rsidR="005E1CF8">
        <w:fldChar w:fldCharType="end"/>
      </w:r>
      <w:r w:rsidR="005E1CF8">
        <w:t>.</w:t>
      </w:r>
    </w:p>
    <w:p w14:paraId="52CB2FEC" w14:textId="50341BEF" w:rsidR="00C31227" w:rsidRDefault="00C31227" w:rsidP="00731975">
      <w:pPr>
        <w:spacing w:line="480" w:lineRule="auto"/>
      </w:pPr>
      <w:r>
        <w:t xml:space="preserve">Body mass manifested significant influence on mammalian host status. Several mechanisms </w:t>
      </w:r>
      <w:r w:rsidR="00DE60DB">
        <w:t>by which body mass can modulate infection transmission dynamics have been articulated with respect to the scaling of host competence, in particular</w:t>
      </w:r>
      <w:r w:rsidR="00D77B8C">
        <w:t xml:space="preserve"> </w:t>
      </w:r>
      <w:r w:rsidR="00DE60DB">
        <w:fldChar w:fldCharType="begin" w:fldLock="1"/>
      </w:r>
      <w:r w:rsidR="0009378F">
        <w:instrText>ADDIN CSL_CITATION { "citationItems" : [ { "id" : "ITEM-1", "itemData" : { "DOI" : "10.1016/j.pt.2018.12.002", "ISSN" : "14714922", "PMID" : "30709569", "abstract" : "Body size influences many traits including those that affect host competence, the propensity to cause new infections. Here, we employ a new framework to reveal that, for at least two infections, West Nile virus and Lyme disease, large hosts should be more competent than small ones, but their lower abundance could mitigate their impacts on local risk. By contrast, for rabies, small hosts will be disproportionately more competent than large ones, an effect amplified by the higher densities of small species. These outcomes differ quite a bit from previous approaches that incorporate allometries into epidemiological models. Subsequently, we advocate for future integrative work to resolve how interspecific variation in body size influences the emergence and spread of infections.", "author" : [ { "dropping-particle" : "", "family" : "Downs", "given" : "Cynthia J.", "non-dropping-particle" : "", "parse-names" : false, "suffix" : "" }, { "dropping-particle" : "", "family" : "Schoenle", "given" : "Laura A.", "non-dropping-particle" : "", "parse-names" : false, "suffix" : "" }, { "dropping-particle" : "", "family" : "Han", "given" : "Barbara A.", "non-dropping-particle" : "", "parse-names" : false, "suffix" : "" }, { "dropping-particle" : "", "family" : "Harrison", "given" : "Jon F.", "non-dropping-particle" : "", "parse-names" : false, "suffix" : "" }, { "dropping-particle" : "", "family" : "Martin", "given" : "Lynn B.", "non-dropping-particle" : "", "parse-names" : false, "suffix" : "" } ], "container-title" : "Trends in Parasitology", "id" : "ITEM-1", "issue" : "3", "issued" : { "date-parts" : [ [ "2019", "3" ] ] }, "page" : "182-192", "title" : "Scaling of Host Competence", "type" : "article-journal", "volume" : "35" }, "uris" : [ "http://www.mendeley.com/documents/?uuid=6fff81b4-1a04-3489-b724-e8ec484057b5" ] } ], "mendeley" : { "formattedCitation" : "(Downs et al., 2019)", "plainTextFormattedCitation" : "(Downs et al., 2019)", "previouslyFormattedCitation" : "(Downs et al., 2019)" }, "properties" : { "noteIndex" : 0 }, "schema" : "https://github.com/citation-style-language/schema/raw/master/csl-citation.json" }</w:instrText>
      </w:r>
      <w:r w:rsidR="00DE60DB">
        <w:fldChar w:fldCharType="separate"/>
      </w:r>
      <w:r w:rsidR="00FB4C45" w:rsidRPr="00FB4C45">
        <w:rPr>
          <w:noProof/>
        </w:rPr>
        <w:t>(Downs et al., 2019)</w:t>
      </w:r>
      <w:r w:rsidR="00DE60DB">
        <w:fldChar w:fldCharType="end"/>
      </w:r>
      <w:r w:rsidR="00DE60DB">
        <w:t>.</w:t>
      </w:r>
      <w:r w:rsidR="006239B7">
        <w:t xml:space="preserve"> Scaling, in this context, refers to</w:t>
      </w:r>
      <w:r w:rsidR="00B028A5">
        <w:t xml:space="preserve"> the degree to which a particular trait (e.g. KFDV competence) is geometrically similar across the spectrum of body size. With isometric scaling, the trait of interest does not differ between large and small animals, whereas with allometric scaling</w:t>
      </w:r>
      <w:r w:rsidR="00192A8E">
        <w:t xml:space="preserve"> the trait </w:t>
      </w:r>
      <w:r w:rsidR="00B028A5">
        <w:t>differ</w:t>
      </w:r>
      <w:r w:rsidR="00192A8E">
        <w:t>s</w:t>
      </w:r>
      <w:r w:rsidR="00B028A5">
        <w:t xml:space="preserve"> by body size.</w:t>
      </w:r>
      <w:r w:rsidR="00DE60DB">
        <w:t xml:space="preserve"> Competence can be thought of as a host’s potential to </w:t>
      </w:r>
      <w:r w:rsidR="00193D68">
        <w:t>generate</w:t>
      </w:r>
      <w:r w:rsidR="00DE60DB">
        <w:t xml:space="preserve"> </w:t>
      </w:r>
      <w:r w:rsidR="00193D68">
        <w:t>new infections</w:t>
      </w:r>
      <w:r w:rsidR="00DE60DB">
        <w:t xml:space="preserve"> and operates as a function of the species’ exposure, susceptibility suitability a</w:t>
      </w:r>
      <w:r w:rsidR="00D31513">
        <w:t xml:space="preserve">nd </w:t>
      </w:r>
      <w:r w:rsidR="00DE60DB">
        <w:t>transmissibility</w:t>
      </w:r>
      <w:r w:rsidR="00193D68">
        <w:t xml:space="preserve"> of the pathogen</w:t>
      </w:r>
      <w:r w:rsidR="00D77B8C">
        <w:t xml:space="preserve"> </w:t>
      </w:r>
      <w:r w:rsidR="00193D68">
        <w:fldChar w:fldCharType="begin" w:fldLock="1"/>
      </w:r>
      <w:r w:rsidR="0009378F">
        <w:instrText>ADDIN CSL_CITATION { "citationItems" : [ { "id" : "ITEM-1", "itemData" : { "DOI" : "10.1016/j.pt.2018.12.002", "ISSN" : "14714922", "PMID" : "30709569", "abstract" : "Body size influences many traits including those that affect host competence, the propensity to cause new infections. Here, we employ a new framework to reveal that, for at least two infections, West Nile virus and Lyme disease, large hosts should be more competent than small ones, but their lower abundance could mitigate their impacts on local risk. By contrast, for rabies, small hosts will be disproportionately more competent than large ones, an effect amplified by the higher densities of small species. These outcomes differ quite a bit from previous approaches that incorporate allometries into epidemiological models. Subsequently, we advocate for future integrative work to resolve how interspecific variation in body size influences the emergence and spread of infections.", "author" : [ { "dropping-particle" : "", "family" : "Downs", "given" : "Cynthia J.", "non-dropping-particle" : "", "parse-names" : false, "suffix" : "" }, { "dropping-particle" : "", "family" : "Schoenle", "given" : "Laura A.", "non-dropping-particle" : "", "parse-names" : false, "suffix" : "" }, { "dropping-particle" : "", "family" : "Han", "given" : "Barbara A.", "non-dropping-particle" : "", "parse-names" : false, "suffix" : "" }, { "dropping-particle" : "", "family" : "Harrison", "given" : "Jon F.", "non-dropping-particle" : "", "parse-names" : false, "suffix" : "" }, { "dropping-particle" : "", "family" : "Martin", "given" : "Lynn B.", "non-dropping-particle" : "", "parse-names" : false, "suffix" : "" } ], "container-title" : "Trends in Parasitology", "id" : "ITEM-1", "issue" : "3", "issued" : { "date-parts" : [ [ "2019", "3" ] ] }, "page" : "182-192", "title" : "Scaling of Host Competence", "type" : "article-journal", "volume" : "35" }, "uris" : [ "http://www.mendeley.com/documents/?uuid=6fff81b4-1a04-3489-b724-e8ec484057b5" ] } ], "mendeley" : { "formattedCitation" : "(Downs et al., 2019)", "plainTextFormattedCitation" : "(Downs et al., 2019)", "previouslyFormattedCitation" : "(Downs et al., 2019)" }, "properties" : { "noteIndex" : 0 }, "schema" : "https://github.com/citation-style-language/schema/raw/master/csl-citation.json" }</w:instrText>
      </w:r>
      <w:r w:rsidR="00193D68">
        <w:fldChar w:fldCharType="separate"/>
      </w:r>
      <w:r w:rsidR="00FB4C45" w:rsidRPr="00FB4C45">
        <w:rPr>
          <w:noProof/>
        </w:rPr>
        <w:t>(Downs et al., 2019)</w:t>
      </w:r>
      <w:r w:rsidR="00193D68">
        <w:fldChar w:fldCharType="end"/>
      </w:r>
      <w:r w:rsidR="00193D68">
        <w:t xml:space="preserve">. Downs et al. showed distinctive patterns of allometric scaling with body size, and the direction (hypermetric vs. </w:t>
      </w:r>
      <w:proofErr w:type="spellStart"/>
      <w:r w:rsidR="00193D68">
        <w:t>hypometric</w:t>
      </w:r>
      <w:proofErr w:type="spellEnd"/>
      <w:r w:rsidR="00193D68">
        <w:t xml:space="preserve"> scaling)</w:t>
      </w:r>
      <w:r w:rsidR="00DE60DB">
        <w:t xml:space="preserve"> </w:t>
      </w:r>
      <w:r w:rsidR="00193D68">
        <w:t>can differ for different pathogens.</w:t>
      </w:r>
      <w:r w:rsidR="001F7B53">
        <w:t xml:space="preserve"> A distinct </w:t>
      </w:r>
      <w:proofErr w:type="spellStart"/>
      <w:r w:rsidR="001F7B53">
        <w:t>hypometric</w:t>
      </w:r>
      <w:proofErr w:type="spellEnd"/>
      <w:r w:rsidR="001F7B53">
        <w:t xml:space="preserve"> scaling has been shown for other tick-borne pathogens wherein smaller mammals demonstrated </w:t>
      </w:r>
      <w:r w:rsidR="00946AA7">
        <w:t xml:space="preserve">a </w:t>
      </w:r>
      <w:r w:rsidR="001F7B53">
        <w:t>greater</w:t>
      </w:r>
      <w:r w:rsidR="00946AA7">
        <w:t xml:space="preserve"> likelihood</w:t>
      </w:r>
      <w:r w:rsidR="001F7B53">
        <w:t xml:space="preserve"> </w:t>
      </w:r>
      <w:r w:rsidR="00946AA7">
        <w:t xml:space="preserve">of being </w:t>
      </w:r>
      <w:r w:rsidR="001F7B53">
        <w:t>competen</w:t>
      </w:r>
      <w:r w:rsidR="00946AA7">
        <w:t>t hosts</w:t>
      </w:r>
      <w:r w:rsidR="00D77B8C">
        <w:t xml:space="preserve"> </w:t>
      </w:r>
      <w:r w:rsidR="003F72CE">
        <w:fldChar w:fldCharType="begin" w:fldLock="1"/>
      </w:r>
      <w:r w:rsidR="0009378F">
        <w:instrText>ADDIN CSL_CITATION { "citationItems" : [ { "id" : "ITEM-1", "itemData" : { "DOI" : "10.1186/s13071-015-0903-5", "ISSN" : "1756-3305", "PMID" : "26024881", "abstract" : "BACKGROUND The reservoirs for the Lyme disease agent, Borrelia burgdorferi, are dominated by several different small to medium sized mammals in eastern North America. FINDINGS To experimentally assess the competence of different mammalian species to transmit this pathogen to ticks, we carried out quantitative species-specific PCR of individual nymphal Ixodes scapularis ticks, which had been collected as replete larvae from animals captured at a field site in eastern Connecticut and then allowed to molt in the laboratory. The mammals, in order of increasing body mass, were the white-footed mouse, pine vole, eastern chipmunk, gray squirrel, Virginia opossum, striped skunk, and common raccoon. The prevalence of infection in the nymphs and the counts of spirochetes in infected ticks allometrically scaled with body mass with exponents of -0.28 and -0.29, respectively. By species, the captured animals from the site differed significantly in the mean counts of spirochetes in the ticks recovered from them, but these associations could not be distinguished from an effect of body size per se. CONCLUSIONS These empirical findings as well as inferences from modeling suggest that small mammals on the basis of their sizes are more competent as reservoirs of B. burgdorferi in this environment than medium-to large-sized mammals.", "author" : [ { "dropping-particle" : "", "family" : "Barbour", "given" : "Alan G", "non-dropping-particle" : "", "parse-names" : false, "suffix" : "" }, { "dropping-particle" : "", "family" : "Bunikis", "given" : "Jonas", "non-dropping-particle" : "", "parse-names" : false, "suffix" : "" }, { "dropping-particle" : "", "family" : "Fish", "given" : "Durland", "non-dropping-particle" : "", "parse-names" : false, "suffix" : "" }, { "dropping-particle" : "", "family" : "Hanincov\u00e1", "given" : "Klara", "non-dropping-particle" : "", "parse-names" : false, "suffix" : "" } ], "container-title" : "Parasites &amp; vectors", "id" : "ITEM-1", "issue" : "1", "issued" : { "date-parts" : [ [ "2015", "5", "30" ] ] }, "page" : "299", "title" : "Association between body size and reservoir competence of mammals bearing Borrelia burgdorferi at an endemic site in the northeastern United States.", "type" : "article-journal", "volume" : "8" }, "uris" : [ "http://www.mendeley.com/documents/?uuid=6df5f080-6b7f-39e7-bbad-037afa27d994" ] }, { "id" : "ITEM-2", "itemData" : { "DOI" : "10.1371/journal.pone.0107387", "ISSN" : "1932-6203", "abstract" : "Animal and plant species differ dramatically in their quality as hosts for multi-host pathogens, but the causes of this variation are poorly understood. A group of small mammals, including small rodents and shrews, are among the most competent natural reservoirs for three tick-borne zoonotic pathogens, Borrelia burgdorferi, Babesia microti, and Anaplasma phagocytophilum, in eastern North America. For a group of nine commonly-infected mammals spanning &gt;2 orders of magnitude in body mass, we asked whether life history features or surrogates for (unknown) encounter rates with ticks, predicted reservoir competence for each pathogen. Life history features associated with a fast pace of life generally were positively correlated with reservoir competence. However, a model comparison approach revealed that host population density, as a proxy for encounter rates between hosts and pathogens, generally received more support than did life history features. The specific life history features and the importance of host population density differed somewhat between the different pathogens. We interpret these results as supporting two alternative but non-exclusive hypotheses for why ecologically widespread, synanthropic species are often the most competent reservoirs for multi-host pathogens. First, multi-host pathogens might adapt to those hosts they are most likely to experience, which are likely to be the most abundant and/or frequently bitten by tick vectors. Second, species with fast life histories might allocate less to certain immune defenses, which could increase their reservoir competence. Results suggest that of the host species that might potentially be exposed, those with comparatively high population densities, small bodies, and fast pace of life will often be keystone reservoirs that should be targeted for surveillance or management.", "author" : [ { "dropping-particle" : "", "family" : "Ostfeld", "given" : "Richard S.", "non-dropping-particle" : "", "parse-names" : false, "suffix" : "" }, { "dropping-particle" : "", "family" : "Levi", "given" : "Taal", "non-dropping-particle" : "", "parse-names" : false, "suffix" : "" }, { "dropping-particle" : "", "family" : "Jolles", "given" : "Anna E.", "non-dropping-particle" : "", "parse-names" : false, "suffix" : "" }, { "dropping-particle" : "", "family" : "Martin", "given" : "Lynn B.", "non-dropping-particle" : "", "parse-names" : false, "suffix" : "" }, { "dropping-particle" : "", "family" : "Hosseini", "given" : "Parviez R.", "non-dropping-particle" : "", "parse-names" : false, "suffix" : "" }, { "dropping-particle" : "", "family" : "Keesing", "given" : "Felicia", "non-dropping-particle" : "", "parse-names" : false, "suffix" : "" } ], "container-title" : "PLoS ONE", "editor" : [ { "dropping-particle" : "", "family" : "Ganta", "given" : "Roman", "non-dropping-particle" : "", "parse-names" : false, "suffix" : "" } ], "id" : "ITEM-2", "issue" : "9", "issued" : { "date-parts" : [ [ "2014", "9", "18" ] ] }, "page" : "e107387", "publisher" : "Public Library of Science", "title" : "Life History and Demographic Drivers of Reservoir Competence for Three Tick-Borne Zoonotic Pathogens", "type" : "article-journal", "volume" : "9" }, "uris" : [ "http://www.mendeley.com/documents/?uuid=4727ff50-cd4a-3100-bea2-a19eca39f100" ] } ], "mendeley" : { "formattedCitation" : "(Barbour et al., 2015; Ostfeld et al., 2014)", "plainTextFormattedCitation" : "(Barbour et al., 2015; Ostfeld et al., 2014)", "previouslyFormattedCitation" : "(Barbour et al., 2015; Ostfeld et al., 2014)" }, "properties" : { "noteIndex" : 0 }, "schema" : "https://github.com/citation-style-language/schema/raw/master/csl-citation.json" }</w:instrText>
      </w:r>
      <w:r w:rsidR="003F72CE">
        <w:fldChar w:fldCharType="separate"/>
      </w:r>
      <w:r w:rsidR="00FB4C45" w:rsidRPr="00FB4C45">
        <w:rPr>
          <w:noProof/>
        </w:rPr>
        <w:t>(Barbour et al., 2015; Ostfeld et al., 2014)</w:t>
      </w:r>
      <w:r w:rsidR="003F72CE">
        <w:fldChar w:fldCharType="end"/>
      </w:r>
      <w:r w:rsidR="003F72CE">
        <w:t>.</w:t>
      </w:r>
      <w:r w:rsidR="00841F44">
        <w:t xml:space="preserve"> It is important to note, however, that the current study was not able to assess host competence directly and so the current findings can say nothing definitive about the allometric scaling of competence with respect to KFDV. Rather, the findings suggest that this relationship could </w:t>
      </w:r>
      <w:r w:rsidR="00B81598">
        <w:t xml:space="preserve">provide </w:t>
      </w:r>
      <w:r w:rsidR="00841F44">
        <w:t xml:space="preserve">a useful </w:t>
      </w:r>
      <w:r w:rsidR="00B81598">
        <w:t>framework for</w:t>
      </w:r>
      <w:r w:rsidR="00841F44">
        <w:t xml:space="preserve"> future field </w:t>
      </w:r>
      <w:r w:rsidR="00A76070">
        <w:t>investigations</w:t>
      </w:r>
      <w:r w:rsidR="00841F44">
        <w:t>.</w:t>
      </w:r>
      <w:r w:rsidR="00A05122">
        <w:t xml:space="preserve"> Species population density is also important to consider with respect to species body mass, given that allometric scaling of host traits may operate through the product of </w:t>
      </w:r>
      <w:r w:rsidR="008B0441">
        <w:t xml:space="preserve">individual </w:t>
      </w:r>
      <w:r w:rsidR="00A05122">
        <w:t xml:space="preserve">size and </w:t>
      </w:r>
      <w:r w:rsidR="008B0441">
        <w:t xml:space="preserve">population </w:t>
      </w:r>
      <w:r w:rsidR="00A05122">
        <w:t xml:space="preserve">density. For example, </w:t>
      </w:r>
      <w:r w:rsidR="006D096E">
        <w:t xml:space="preserve">even systems demonstrating hypermetric scaling have shown </w:t>
      </w:r>
      <w:r w:rsidR="00B81598">
        <w:t xml:space="preserve">that </w:t>
      </w:r>
      <w:r w:rsidR="00A05122">
        <w:t xml:space="preserve">transmission potential for </w:t>
      </w:r>
      <w:r w:rsidR="002D282D">
        <w:t xml:space="preserve">species of </w:t>
      </w:r>
      <w:r w:rsidR="002D282D">
        <w:lastRenderedPageBreak/>
        <w:t>smaller mass can be</w:t>
      </w:r>
      <w:r w:rsidR="006D096E">
        <w:t xml:space="preserve"> greater because these species also manifested higher population density, which translated to higher transmission potential</w:t>
      </w:r>
      <w:r w:rsidR="00D77B8C">
        <w:t xml:space="preserve"> </w:t>
      </w:r>
      <w:r w:rsidR="006D096E">
        <w:fldChar w:fldCharType="begin" w:fldLock="1"/>
      </w:r>
      <w:r w:rsidR="0009378F">
        <w:instrText>ADDIN CSL_CITATION { "citationItems" : [ { "id" : "ITEM-1", "itemData" : { "DOI" : "10.1016/j.pt.2018.12.002", "ISSN" : "14714922", "PMID" : "30709569", "abstract" : "Body size influences many traits including those that affect host competence, the propensity to cause new infections. Here, we employ a new framework to reveal that, for at least two infections, West Nile virus and Lyme disease, large hosts should be more competent than small ones, but their lower abundance could mitigate their impacts on local risk. By contrast, for rabies, small hosts will be disproportionately more competent than large ones, an effect amplified by the higher densities of small species. These outcomes differ quite a bit from previous approaches that incorporate allometries into epidemiological models. Subsequently, we advocate for future integrative work to resolve how interspecific variation in body size influences the emergence and spread of infections.", "author" : [ { "dropping-particle" : "", "family" : "Downs", "given" : "Cynthia J.", "non-dropping-particle" : "", "parse-names" : false, "suffix" : "" }, { "dropping-particle" : "", "family" : "Schoenle", "given" : "Laura A.", "non-dropping-particle" : "", "parse-names" : false, "suffix" : "" }, { "dropping-particle" : "", "family" : "Han", "given" : "Barbara A.", "non-dropping-particle" : "", "parse-names" : false, "suffix" : "" }, { "dropping-particle" : "", "family" : "Harrison", "given" : "Jon F.", "non-dropping-particle" : "", "parse-names" : false, "suffix" : "" }, { "dropping-particle" : "", "family" : "Martin", "given" : "Lynn B.", "non-dropping-particle" : "", "parse-names" : false, "suffix" : "" } ], "container-title" : "Trends in Parasitology", "id" : "ITEM-1", "issue" : "3", "issued" : { "date-parts" : [ [ "2019", "3" ] ] }, "page" : "182-192", "title" : "Scaling of Host Competence", "type" : "article-journal", "volume" : "35" }, "uris" : [ "http://www.mendeley.com/documents/?uuid=6fff81b4-1a04-3489-b724-e8ec484057b5" ] } ], "mendeley" : { "formattedCitation" : "(Downs et al., 2019)", "plainTextFormattedCitation" : "(Downs et al., 2019)", "previouslyFormattedCitation" : "(Downs et al., 2019)" }, "properties" : { "noteIndex" : 0 }, "schema" : "https://github.com/citation-style-language/schema/raw/master/csl-citation.json" }</w:instrText>
      </w:r>
      <w:r w:rsidR="006D096E">
        <w:fldChar w:fldCharType="separate"/>
      </w:r>
      <w:r w:rsidR="00FB4C45" w:rsidRPr="00FB4C45">
        <w:rPr>
          <w:noProof/>
        </w:rPr>
        <w:t>(Downs et al., 2019)</w:t>
      </w:r>
      <w:r w:rsidR="006D096E">
        <w:fldChar w:fldCharType="end"/>
      </w:r>
      <w:r w:rsidR="006D096E">
        <w:t>. The current study was not able to adequately assess the contribution of population density to the KFDV infection status due to the significant missing data for this variable</w:t>
      </w:r>
      <w:r w:rsidR="002D282D">
        <w:t xml:space="preserve"> in </w:t>
      </w:r>
      <w:proofErr w:type="spellStart"/>
      <w:r w:rsidR="002D282D">
        <w:t>PanTHERIA</w:t>
      </w:r>
      <w:proofErr w:type="spellEnd"/>
      <w:r w:rsidR="002D282D">
        <w:t xml:space="preserve"> database</w:t>
      </w:r>
      <w:r w:rsidR="006D096E">
        <w:t>, thus pre</w:t>
      </w:r>
      <w:r w:rsidR="00D452DB">
        <w:t>cluding it from</w:t>
      </w:r>
      <w:r w:rsidR="006D096E">
        <w:t xml:space="preserve"> the data imputation. Further work is required to evaluate the synergy between species individual mass and species population density. </w:t>
      </w:r>
    </w:p>
    <w:p w14:paraId="07419682" w14:textId="70460BD6" w:rsidR="00431C42" w:rsidRDefault="00D03D01" w:rsidP="00731975">
      <w:pPr>
        <w:spacing w:line="480" w:lineRule="auto"/>
      </w:pPr>
      <w:proofErr w:type="gramStart"/>
      <w:r>
        <w:t>Fast-living</w:t>
      </w:r>
      <w:proofErr w:type="gramEnd"/>
      <w:r>
        <w:t xml:space="preserve"> was hypothesised to be more prominent among KFDV</w:t>
      </w:r>
      <w:r w:rsidR="0036417A">
        <w:t xml:space="preserve"> host </w:t>
      </w:r>
      <w:r>
        <w:t xml:space="preserve">species. </w:t>
      </w:r>
      <w:r w:rsidR="0004030B">
        <w:t>Faster-living mammal species</w:t>
      </w:r>
      <w:r w:rsidR="002077A1">
        <w:t xml:space="preserve"> were more lik</w:t>
      </w:r>
      <w:r w:rsidR="00431C42">
        <w:t>ely to be KFDV hosts</w:t>
      </w:r>
      <w:r w:rsidR="00AB5A49">
        <w:t xml:space="preserve"> in the crude bivariate analysis</w:t>
      </w:r>
      <w:r w:rsidR="00431C42">
        <w:t xml:space="preserve">, </w:t>
      </w:r>
      <w:r w:rsidR="00AB5A49">
        <w:t>however the relationship</w:t>
      </w:r>
      <w:r w:rsidR="00431C42">
        <w:t xml:space="preserve"> </w:t>
      </w:r>
      <w:r w:rsidR="00AB5A49">
        <w:t>did not persist after accounting for feeding patterns and body mass</w:t>
      </w:r>
      <w:r w:rsidR="00431C42">
        <w:t>.</w:t>
      </w:r>
      <w:r w:rsidR="00AB5A49">
        <w:t xml:space="preserve"> Neither were mass-corrected life history traits associated with infection status, suggesting a lack of allometric scaling of life history in this system. </w:t>
      </w:r>
      <w:r w:rsidR="005338BF">
        <w:t>Other work has shown t</w:t>
      </w:r>
      <w:r w:rsidR="00AB5A49">
        <w:t>he fast-slow continuum of life history</w:t>
      </w:r>
      <w:r w:rsidR="007C3539">
        <w:t xml:space="preserve"> </w:t>
      </w:r>
      <w:r w:rsidR="005338BF">
        <w:t>to be</w:t>
      </w:r>
      <w:r w:rsidR="007C3539">
        <w:t xml:space="preserve"> associated with diverging immune modulatory repertoires</w:t>
      </w:r>
      <w:r w:rsidR="00D77B8C">
        <w:t xml:space="preserve"> </w:t>
      </w:r>
      <w:r w:rsidR="007C3539">
        <w:fldChar w:fldCharType="begin" w:fldLock="1"/>
      </w:r>
      <w:r w:rsidR="0009378F">
        <w:instrText>ADDIN CSL_CITATION { "citationItems" : [ { "id" : "ITEM-1", "itemData" : { "DOI" : "10.1016/S0169-5347(02)02578-8", "ISSN" : "0169-5347", "abstract" : "The rate of reproduction, age at maturity and longevity vary widely among species. Most of this life-history variation falls on a slow-fast continuum, with low reproductive rate, slow development and long life span at one end and the opposite traits at the other end. The absence of alternative combinations of these variables implies constraint on the diversification of life histories, but the nature of this constraint remains elusive. Here, we argue that individual and adaptive responses to different environments are limited by physiological mechanisms. Although energy and materials allocations are important results of physiological tradeoffs, endocrine control mechanisms can produce incompatible physiological states that restrict life histories to a single dominant axis of variation. To approach the problem of life-history variation properly, studies should integrate behavior and physiology within the environmental and demographic contexts of selection.", "author" : [ { "dropping-particle" : "", "family" : "Ricklefs", "given" : "Robert E.", "non-dropping-particle" : "", "parse-names" : false, "suffix" : "" }, { "dropping-particle" : "", "family" : "Wikelski", "given" : "Martin", "non-dropping-particle" : "", "parse-names" : false, "suffix" : "" } ], "container-title" : "Trends in Ecology &amp; Evolution", "id" : "ITEM-1", "issue" : "10", "issued" : { "date-parts" : [ [ "2002", "10", "1" ] ] }, "page" : "462-468", "publisher" : "Elsevier Current Trends", "title" : "The physiology/life-history nexus", "type" : "article-journal", "volume" : "17" }, "uris" : [ "http://www.mendeley.com/documents/?uuid=3127e1f9-9854-3ab3-89b1-a2da0696dfd1" ] } ], "mendeley" : { "formattedCitation" : "(Ricklefs and Wikelski, 2002)", "plainTextFormattedCitation" : "(Ricklefs and Wikelski, 2002)", "previouslyFormattedCitation" : "(Ricklefs and Wikelski, 2002)" }, "properties" : { "noteIndex" : 0 }, "schema" : "https://github.com/citation-style-language/schema/raw/master/csl-citation.json" }</w:instrText>
      </w:r>
      <w:r w:rsidR="007C3539">
        <w:fldChar w:fldCharType="separate"/>
      </w:r>
      <w:r w:rsidR="00FB4C45" w:rsidRPr="00FB4C45">
        <w:rPr>
          <w:noProof/>
        </w:rPr>
        <w:t>(Ricklefs and Wikelski, 2002)</w:t>
      </w:r>
      <w:r w:rsidR="007C3539">
        <w:fldChar w:fldCharType="end"/>
      </w:r>
      <w:r w:rsidR="007C3539">
        <w:t>. Along this continuum, fast-living species express higher reproductive output, reduced investment in reproductive</w:t>
      </w:r>
      <w:r w:rsidR="00D86C1E">
        <w:t xml:space="preserve"> output, and shorter lifespans</w:t>
      </w:r>
      <w:r w:rsidR="00D77B8C">
        <w:t xml:space="preserve"> </w:t>
      </w:r>
      <w:r w:rsidR="00D86C1E">
        <w:fldChar w:fldCharType="begin" w:fldLock="1"/>
      </w:r>
      <w:r w:rsidR="0009378F">
        <w:instrText>ADDIN CSL_CITATION { "citationItems" : [ { "id" : "ITEM-1", "itemData" : { "ISBN" : "1259421740", "author" : [ { "dropping-particle" : "", "family" : "Molles", "given" : "Manuel.", "non-dropping-particle" : "", "parse-names" : false, "suffix" : "" } ], "edition" : "7th", "id" : "ITEM-1", "issued" : { "date-parts" : [ [ "2015" ] ] }, "number-of-pages" : "258-281", "publisher" : "Mcgraw-Hill Education", "publisher-place" : "New York", "title" : "Ecology : concepts and applications.", "type" : "book" }, "uris" : [ "http://www.mendeley.com/documents/?uuid=16c1c62a-4b9a-3f4c-be35-eb24ba12b02f" ] } ], "mendeley" : { "formattedCitation" : "(Molles, 2015)", "plainTextFormattedCitation" : "(Molles, 2015)", "previouslyFormattedCitation" : "(Molles, 2015)" }, "properties" : { "noteIndex" : 0 }, "schema" : "https://github.com/citation-style-language/schema/raw/master/csl-citation.json" }</w:instrText>
      </w:r>
      <w:r w:rsidR="00D86C1E">
        <w:fldChar w:fldCharType="separate"/>
      </w:r>
      <w:r w:rsidR="00FB4C45" w:rsidRPr="00FB4C45">
        <w:rPr>
          <w:noProof/>
        </w:rPr>
        <w:t>(Molles, 2015)</w:t>
      </w:r>
      <w:r w:rsidR="00D86C1E">
        <w:fldChar w:fldCharType="end"/>
      </w:r>
      <w:r w:rsidR="007C3539">
        <w:t xml:space="preserve">. </w:t>
      </w:r>
      <w:r w:rsidR="005338BF">
        <w:t>A</w:t>
      </w:r>
      <w:r w:rsidR="007C3539">
        <w:t xml:space="preserve"> corresponding decrease in adaptive immune function may make fast-living species more susceptible to infection</w:t>
      </w:r>
      <w:r w:rsidR="00664AFA">
        <w:t>, and thus increase the</w:t>
      </w:r>
      <w:r w:rsidR="00086977">
        <w:t xml:space="preserve"> likelihood of their being a competent host</w:t>
      </w:r>
      <w:r w:rsidR="00D77B8C">
        <w:t xml:space="preserve"> </w:t>
      </w:r>
      <w:r w:rsidR="00BC1F9E">
        <w:fldChar w:fldCharType="begin" w:fldLock="1"/>
      </w:r>
      <w:r w:rsidR="0009378F">
        <w:instrText>ADDIN CSL_CITATION { "citationItems" : [ { "id" : "ITEM-1", "itemData" : { "DOI" : "10.1093/icb/icl049", "ISSN" : "1540-7063", "PMID" : "21672803", "abstract" : "Immune defenses have been suggested to play an important role in mediating life history trade-offs. Detecting and understanding such trade-offs, however, is complicated by the complexity of the immune system. The measurement of multiple immune indices in studies of \"eco-immunology\" has only recently become more common, but has great potential for furthering an understanding of the ecological and evolutionary forces driving immunological variation. Building on previous proposals, I create a framework integrating immunological and life history axes that can be used to formulate predictions and interpret variation in multiple types of immune defense at both the individual and species levels in vertebrates. In particular, this framework predicts that \"fast-living\" species (those with high reproductive and low survival rates) should rely more heavily on nonspecific and inflammatory immune defenses, while \"slow-living\" species should exhibit stronger specific and especially antibody-mediated immunity. At the level of individuals within species, nonspecific and inflammatory responses should be downregulated, and specific defenses upregulated (1) in individuals experiencing the greatest demands on their resources (for example, undertaking large reproductive efforts); (2) in the sex investing more in a particular activity (for example, females during reproduction); and (3) during the most demanding periods of the year (for example, the breeding season). A review of the literature reveals that incorporating multiple facets of the immune system into a model of the relationship between immune defense and life histories brings disparate questions and systems into a common context, and helps explain empirical results that are sometimes counterintuitive.", "author" : [ { "dropping-particle" : "", "family" : "Lee", "given" : "Kelly A", "non-dropping-particle" : "", "parse-names" : false, "suffix" : "" } ], "container-title" : "Integrative and comparative biology", "id" : "ITEM-1", "issue" : "6", "issued" : { "date-parts" : [ [ "2006", "12", "11" ] ] }, "page" : "1000-15", "title" : "Linking immune defenses and life history at the levels of the individual and the species.", "type" : "article-journal", "volume" : "46" }, "uris" : [ "http://www.mendeley.com/documents/?uuid=d1b040fb-6d82-3518-8af8-af8fca066846" ] }, { "id" : "ITEM-2", "itemData" : { "DOI" : "10.1111/j.1600-0706.2012.020215.x", "ISSN" : "00301299", "author" : [ { "dropping-particle" : "", "family" : "Previtali", "given" : "M. Andrea", "non-dropping-particle" : "", "parse-names" : false, "suffix" : "" }, { "dropping-particle" : "", "family" : "Ostfeld", "given" : "Richard S.", "non-dropping-particle" : "", "parse-names" : false, "suffix" : "" }, { "dropping-particle" : "", "family" : "Keesing", "given" : "Felicia", "non-dropping-particle" : "", "parse-names" : false, "suffix" : "" }, { "dropping-particle" : "", "family" : "Jolles", "given" : "Anna E.", "non-dropping-particle" : "", "parse-names" : false, "suffix" : "" }, { "dropping-particle" : "", "family" : "Hanselmann", "given" : "Rhea", "non-dropping-particle" : "", "parse-names" : false, "suffix" : "" }, { "dropping-particle" : "", "family" : "Martin", "given" : "Lynn B.", "non-dropping-particle" : "", "parse-names" : false, "suffix" : "" } ], "container-title" : "Oikos", "id" : "ITEM-2", "issue" : "9", "issued" : { "date-parts" : [ [ "2012", "9", "1" ] ] }, "page" : "1483-1492", "publisher" : "Wiley/Blackwell (10.1111)", "title" : "Relationship between pace of life and immune responses in wild rodents", "type" : "article-journal", "volume" : "121" }, "uris" : [ "http://www.mendeley.com/documents/?uuid=1a1150ee-b64e-39d4-ace0-e5ba33ba8e15" ] }, { "id" : "ITEM-3", "itemData" : { "DOI" : "10.1111/j.1461-0248.2011.01730.x", "ISSN" : "1461023X", "author" : [ { "dropping-particle" : "", "family" : "Johnson", "given" : "Pieter T. J.", "non-dropping-particle" : "", "parse-names" : false, "suffix" : "" }, { "dropping-particle" : "", "family" : "Rohr", "given" : "Jason R.", "non-dropping-particle" : "", "parse-names" : false, "suffix" : "" }, { "dropping-particle" : "", "family" : "Hoverman", "given" : "Jason T.", "non-dropping-particle" : "", "parse-names" : false, "suffix" : "" }, { "dropping-particle" : "", "family" : "Kellermanns", "given" : "Esra", "non-dropping-particle" : "", "parse-names" : false, "suffix" : "" }, { "dropping-particle" : "", "family" : "Bowerman", "given" : "Jay", "non-dropping-particle" : "", "parse-names" : false, "suffix" : "" }, { "dropping-particle" : "", "family" : "Lunde", "given" : "Kevin B.", "non-dropping-particle" : "", "parse-names" : false, "suffix" : "" } ], "container-title" : "Ecology Letters", "id" : "ITEM-3", "issue" : "3", "issued" : { "date-parts" : [ [ "2012", "3", "1" ] ] }, "page" : "235-242", "publisher" : "Wiley/Blackwell (10.1111)", "title" : "Living fast and dying of infection: host life history drives interspecific variation in infection and disease risk", "type" : "article-journal", "volume" : "15" }, "uris" : [ "http://www.mendeley.com/documents/?uuid=e3552465-d21c-31f5-887a-ad6d50c78ed3" ] } ], "mendeley" : { "formattedCitation" : "(Johnson et al., 2012; Lee, 2006; Previtali et al., 2012)", "plainTextFormattedCitation" : "(Johnson et al., 2012; Lee, 2006; Previtali et al., 2012)", "previouslyFormattedCitation" : "(Johnson et al., 2012; Lee, 2006; Previtali et al., 2012)" }, "properties" : { "noteIndex" : 0 }, "schema" : "https://github.com/citation-style-language/schema/raw/master/csl-citation.json" }</w:instrText>
      </w:r>
      <w:r w:rsidR="00BC1F9E">
        <w:fldChar w:fldCharType="separate"/>
      </w:r>
      <w:r w:rsidR="00FB4C45" w:rsidRPr="00FB4C45">
        <w:rPr>
          <w:noProof/>
        </w:rPr>
        <w:t>(Johnson et al., 2012; Lee, 2006; Previtali et al., 2012)</w:t>
      </w:r>
      <w:r w:rsidR="00BC1F9E">
        <w:fldChar w:fldCharType="end"/>
      </w:r>
      <w:r w:rsidR="007C3539">
        <w:t>.</w:t>
      </w:r>
      <w:r w:rsidR="00814E50">
        <w:t xml:space="preserve"> Alternatively,</w:t>
      </w:r>
      <w:r w:rsidR="004E2962">
        <w:t xml:space="preserve"> the likelihood of</w:t>
      </w:r>
      <w:r w:rsidR="00814E50">
        <w:t xml:space="preserve"> host competence may be enhanced among fast-living species by way of increased tolerance of infection burden</w:t>
      </w:r>
      <w:r w:rsidR="00D77B8C">
        <w:t xml:space="preserve"> </w:t>
      </w:r>
      <w:r w:rsidR="00814E50">
        <w:fldChar w:fldCharType="begin" w:fldLock="1"/>
      </w:r>
      <w:r w:rsidR="0009378F">
        <w:instrText>ADDIN CSL_CITATION { "citationItems" : [ { "id" : "ITEM-1", "itemData" : { "DOI" : "10.1098/rstb.2008.0184", "ISSN" : "0962-8436", "abstract" : "Plant biologists have long recognized that host defence against parasites and pathogens can be divided into two conceptually different components: the ability to limit parasite burden (resistance) ...", "author" : [ { "dropping-particle" : "", "family" : "R\u00e5berg", "given" : "Lars", "non-dropping-particle" : "", "parse-names" : false, "suffix" : "" }, { "dropping-particle" : "", "family" : "Graham", "given" : "Andrea L", "non-dropping-particle" : "", "parse-names" : false, "suffix" : "" }, { "dropping-particle" : "", "family" : "Read", "given" : "Andrew F", "non-dropping-particle" : "", "parse-names" : false, "suffix" : "" } ], "container-title" : "Philosophical Transactions of the Royal Society B: Biological Sciences", "id" : "ITEM-1", "issue" : "1513", "issued" : { "date-parts" : [ [ "2009", "1", "12" ] ] }, "page" : "37-49", "publisher" : "The Royal SocietyLondon", "title" : "Decomposing health: tolerance and resistance to parasites in animals", "type" : "article-journal", "volume" : "364" }, "uris" : [ "http://www.mendeley.com/documents/?uuid=e63303b7-9f10-35a5-bffa-76e1a95c9335" ] } ], "mendeley" : { "formattedCitation" : "(R\u00e5berg et al., 2009)", "plainTextFormattedCitation" : "(R\u00e5berg et al., 2009)", "previouslyFormattedCitation" : "(R\u00e5berg et al., 2009)" }, "properties" : { "noteIndex" : 0 }, "schema" : "https://github.com/citation-style-language/schema/raw/master/csl-citation.json" }</w:instrText>
      </w:r>
      <w:r w:rsidR="00814E50">
        <w:fldChar w:fldCharType="separate"/>
      </w:r>
      <w:r w:rsidR="00FB4C45" w:rsidRPr="00FB4C45">
        <w:rPr>
          <w:noProof/>
        </w:rPr>
        <w:t>(Råberg et al., 2009)</w:t>
      </w:r>
      <w:r w:rsidR="00814E50">
        <w:fldChar w:fldCharType="end"/>
      </w:r>
      <w:r w:rsidR="00814E50">
        <w:t>.</w:t>
      </w:r>
      <w:r w:rsidR="003D6B67">
        <w:t xml:space="preserve"> In contrast to this specific ecological profile, the current study demonstrated a profile dominated primarily by size and feeding patterns alone. Furthermore, while life history traits did not scale with mass in the current study, other traits related to host competence </w:t>
      </w:r>
      <w:r w:rsidR="00C50725">
        <w:t>also</w:t>
      </w:r>
      <w:r w:rsidR="006678C6">
        <w:t xml:space="preserve"> exhibit scaling</w:t>
      </w:r>
      <w:r w:rsidR="00D267FB">
        <w:t xml:space="preserve"> and may be more relevant to host competence</w:t>
      </w:r>
      <w:r w:rsidR="001E672B">
        <w:t xml:space="preserve"> than life history</w:t>
      </w:r>
      <w:r w:rsidR="00D267FB">
        <w:t xml:space="preserve"> in this system</w:t>
      </w:r>
      <w:r w:rsidR="003D6B67">
        <w:t xml:space="preserve">. For example, metabolism </w:t>
      </w:r>
      <w:r w:rsidR="00173032">
        <w:t>scales with body mass</w:t>
      </w:r>
      <w:r w:rsidR="00D77B8C">
        <w:t xml:space="preserve"> </w:t>
      </w:r>
      <w:r w:rsidR="00173032">
        <w:fldChar w:fldCharType="begin" w:fldLock="1"/>
      </w:r>
      <w:r w:rsidR="0009378F">
        <w:instrText>ADDIN CSL_CITATION { "citationItems" : [ { "id" : "ITEM-1", "itemData" : { "ISBN" : "0882751611", "abstract" : "Rev. ed.", "author" : [ { "dropping-particle" : "", "family" : "Kleiber", "given" : "Max", "non-dropping-particle" : "", "parse-names" : false, "suffix" : "" } ], "id" : "ITEM-1", "issued" : { "date-parts" : [ [ "1975" ] ] }, "number-of-pages" : "453", "publisher" : "R.E. Krieger Pub. Co", "title" : "The fire of life : an introduction to animal energetics", "type" : "book" }, "uris" : [ "http://www.mendeley.com/documents/?uuid=42933f72-56b6-3532-a993-379d8d9f110a" ] }, { "id" : "ITEM-2", "itemData" : { "DOI" : "10.1242/jeb.193243", "ISSN" : "1477-9145", "PMID" : "30910836", "abstract" : "Metabolic rate (MR) often scales with body mass (BM) following a power function of the form MR=aBM b , where log(a) is the allometric intercept and b is the allometric exponent (i.e. slope on a log-log scale). The variational properties of b have been debated, but very few studies have tested for genetic variance in b, and none have tested for a genotype-by-environment (G\u00d7E) interaction in b Consequently, the short-term evolutionary potentials of both b and its phenotypic plasticity remain unknown. Using 10 clones of a population of Daphnia magna, we estimated the genetic variance in b and assessed whether a G\u00d7E interaction affected b We measured MR on juveniles of different sizes reared and measured at three temperatures (17, 22 and 28\u00b0C). Overall, b decreased with increasing temperature. We found no evidence of genetic variance in b at any temperature, and thus no G\u00d7E interaction in b However, we found a significant G\u00d7E interaction in size-specific MR. Using simulations, we show how this G\u00d7E interaction can generate genetic variation in the ontogenetic allometric slope of animals experiencing directional changes in temperature during growth. This suggests that b can evolve despite having limited genetic variation at constant temperatures.", "author" : [ { "dropping-particle" : "", "family" : "Fossen", "given" : "Erlend I F", "non-dropping-particle" : "", "parse-names" : false, "suffix" : "" }, { "dropping-particle" : "", "family" : "P\u00e9labon", "given" : "Christophe", "non-dropping-particle" : "", "parse-names" : false, "suffix" : "" }, { "dropping-particle" : "", "family" : "Einum", "given" : "Sigurd", "non-dropping-particle" : "", "parse-names" : false, "suffix" : "" } ], "container-title" : "The Journal of experimental biology", "id" : "ITEM-2", "issue" : "Pt 7", "issued" : { "date-parts" : [ [ "2019", "4", "1" ] ] }, "page" : "jeb193243", "publisher" : "The Company of Biologists Ltd", "title" : "Genetic and environmental effects on the scaling of metabolic rate with body size.", "type" : "article-journal", "volume" : "222" }, "uris" : [ "http://www.mendeley.com/documents/?uuid=e64109e1-9940-3779-9697-5e770336f9ef" ] } ], "mendeley" : { "formattedCitation" : "(Fossen et al., 2019; Kleiber, 1975)", "plainTextFormattedCitation" : "(Fossen et al., 2019; Kleiber, 1975)", "previouslyFormattedCitation" : "(Fossen et al., 2019; Kleiber, 1975)" }, "properties" : { "noteIndex" : 0 }, "schema" : "https://github.com/citation-style-language/schema/raw/master/csl-citation.json" }</w:instrText>
      </w:r>
      <w:r w:rsidR="00173032">
        <w:fldChar w:fldCharType="separate"/>
      </w:r>
      <w:r w:rsidR="00FB4C45" w:rsidRPr="00FB4C45">
        <w:rPr>
          <w:noProof/>
        </w:rPr>
        <w:t>(Fossen et al., 2019; Kleiber, 1975)</w:t>
      </w:r>
      <w:r w:rsidR="00173032">
        <w:fldChar w:fldCharType="end"/>
      </w:r>
      <w:r w:rsidR="00B4298C">
        <w:t>, and</w:t>
      </w:r>
      <w:r w:rsidR="006678C6">
        <w:t xml:space="preserve"> can operate as a fundamental ecological</w:t>
      </w:r>
      <w:r w:rsidR="00B4298C">
        <w:t xml:space="preserve"> constrain</w:t>
      </w:r>
      <w:r w:rsidR="006678C6">
        <w:t>t</w:t>
      </w:r>
      <w:r w:rsidR="00122E1F">
        <w:t xml:space="preserve"> </w:t>
      </w:r>
      <w:r w:rsidR="006678C6">
        <w:t xml:space="preserve">to </w:t>
      </w:r>
      <w:r w:rsidR="00122E1F">
        <w:t xml:space="preserve">many other </w:t>
      </w:r>
      <w:r w:rsidR="00B4298C">
        <w:t>biological parameters from individual species-level life history traits u</w:t>
      </w:r>
      <w:r w:rsidR="00122E1F">
        <w:t>p to ecosystem-level processes</w:t>
      </w:r>
      <w:r w:rsidR="00D77B8C">
        <w:t xml:space="preserve"> </w:t>
      </w:r>
      <w:r w:rsidR="00122E1F">
        <w:fldChar w:fldCharType="begin" w:fldLock="1"/>
      </w:r>
      <w:r w:rsidR="0009378F">
        <w:instrText>ADDIN CSL_CITATION { "citationItems" : [ { "id" : "ITEM-1", "itemData" : { "DOI" : "10.1890/03-9000", "ISSN" : "0012-9658", "author" : [ { "dropping-particle" : "", "family" : "Brown", "given" : "James H.", "non-dropping-particle" : "", "parse-names" : false, "suffix" : "" }, { "dropping-particle" : "", "family" : "Gillooly", "given" : "James F.", "non-dropping-particle" : "", "parse-names" : false, "suffix" : "" }, { "dropping-particle" : "", "family" : "Allen", "given" : "Andrew P.", "non-dropping-particle" : "", "parse-names" : false, "suffix" : "" }, { "dropping-particle" : "", "family" : "Savage", "given" : "Van M.", "non-dropping-particle" : "", "parse-names" : false, "suffix" : "" }, { "dropping-particle" : "", "family" : "West", "given" : "Geoffrey B.", "non-dropping-particle" : "", "parse-names" : false, "suffix" : "" } ], "container-title" : "Ecology", "id" : "ITEM-1", "issue" : "7", "issued" : { "date-parts" : [ [ "2004", "7", "1" ] ] }, "page" : "1771-1789", "publisher" : "John Wiley &amp; Sons, Ltd", "title" : "TOWARD A METABOLIC THEORY OF ECOLOGY", "type" : "article-journal", "volume" : "85" }, "uris" : [ "http://www.mendeley.com/documents/?uuid=fccece09-f629-308d-9378-a9407dfa3889" ] } ], "mendeley" : { "formattedCitation" : "(Brown et al., 2004)", "plainTextFormattedCitation" : "(Brown et al., 2004)", "previouslyFormattedCitation" : "(Brown et al., 2004)" }, "properties" : { "noteIndex" : 0 }, "schema" : "https://github.com/citation-style-language/schema/raw/master/csl-citation.json" }</w:instrText>
      </w:r>
      <w:r w:rsidR="00122E1F">
        <w:fldChar w:fldCharType="separate"/>
      </w:r>
      <w:r w:rsidR="00FB4C45" w:rsidRPr="00FB4C45">
        <w:rPr>
          <w:noProof/>
        </w:rPr>
        <w:t>(Brown et al., 2004)</w:t>
      </w:r>
      <w:r w:rsidR="00122E1F">
        <w:fldChar w:fldCharType="end"/>
      </w:r>
      <w:r w:rsidR="00B4298C">
        <w:t xml:space="preserve">. In addition, basal metabolic rate has been shown to influence host </w:t>
      </w:r>
      <w:r w:rsidR="00B4298C">
        <w:lastRenderedPageBreak/>
        <w:t>competence conjointly with body mass</w:t>
      </w:r>
      <w:r w:rsidR="00A62764">
        <w:t xml:space="preserve"> in tick-borne infections</w:t>
      </w:r>
      <w:r w:rsidR="00D77B8C">
        <w:t xml:space="preserve"> </w:t>
      </w:r>
      <w:r w:rsidR="00A62764">
        <w:fldChar w:fldCharType="begin" w:fldLock="1"/>
      </w:r>
      <w:r w:rsidR="0009378F">
        <w:instrText>ADDIN CSL_CITATION { "citationItems" : [ { "id" : "ITEM-1", "itemData" : { "DOI" : "10.1371/journal.pone.0107387", "ISSN" : "1932-6203", "abstract" : "Animal and plant species differ dramatically in their quality as hosts for multi-host pathogens, but the causes of this variation are poorly understood. A group of small mammals, including small rodents and shrews, are among the most competent natural reservoirs for three tick-borne zoonotic pathogens, Borrelia burgdorferi, Babesia microti, and Anaplasma phagocytophilum, in eastern North America. For a group of nine commonly-infected mammals spanning &gt;2 orders of magnitude in body mass, we asked whether life history features or surrogates for (unknown) encounter rates with ticks, predicted reservoir competence for each pathogen. Life history features associated with a fast pace of life generally were positively correlated with reservoir competence. However, a model comparison approach revealed that host population density, as a proxy for encounter rates between hosts and pathogens, generally received more support than did life history features. The specific life history features and the importance of host population density differed somewhat between the different pathogens. We interpret these results as supporting two alternative but non-exclusive hypotheses for why ecologically widespread, synanthropic species are often the most competent reservoirs for multi-host pathogens. First, multi-host pathogens might adapt to those hosts they are most likely to experience, which are likely to be the most abundant and/or frequently bitten by tick vectors. Second, species with fast life histories might allocate less to certain immune defenses, which could increase their reservoir competence. Results suggest that of the host species that might potentially be exposed, those with comparatively high population densities, small bodies, and fast pace of life will often be keystone reservoirs that should be targeted for surveillance or management.", "author" : [ { "dropping-particle" : "", "family" : "Ostfeld", "given" : "Richard S.", "non-dropping-particle" : "", "parse-names" : false, "suffix" : "" }, { "dropping-particle" : "", "family" : "Levi", "given" : "Taal", "non-dropping-particle" : "", "parse-names" : false, "suffix" : "" }, { "dropping-particle" : "", "family" : "Jolles", "given" : "Anna E.", "non-dropping-particle" : "", "parse-names" : false, "suffix" : "" }, { "dropping-particle" : "", "family" : "Martin", "given" : "Lynn B.", "non-dropping-particle" : "", "parse-names" : false, "suffix" : "" }, { "dropping-particle" : "", "family" : "Hosseini", "given" : "Parviez R.", "non-dropping-particle" : "", "parse-names" : false, "suffix" : "" }, { "dropping-particle" : "", "family" : "Keesing", "given" : "Felicia", "non-dropping-particle" : "", "parse-names" : false, "suffix" : "" } ], "container-title" : "PLoS ONE", "editor" : [ { "dropping-particle" : "", "family" : "Ganta", "given" : "Roman", "non-dropping-particle" : "", "parse-names" : false, "suffix" : "" } ], "id" : "ITEM-1", "issue" : "9", "issued" : { "date-parts" : [ [ "2014", "9", "18" ] ] }, "page" : "e107387", "publisher" : "Public Library of Science", "title" : "Life History and Demographic Drivers of Reservoir Competence for Three Tick-Borne Zoonotic Pathogens", "type" : "article-journal", "volume" : "9" }, "uris" : [ "http://www.mendeley.com/documents/?uuid=4727ff50-cd4a-3100-bea2-a19eca39f100" ] } ], "mendeley" : { "formattedCitation" : "(Ostfeld et al., 2014)", "plainTextFormattedCitation" : "(Ostfeld et al., 2014)", "previouslyFormattedCitation" : "(Ostfeld et al., 2014)" }, "properties" : { "noteIndex" : 0 }, "schema" : "https://github.com/citation-style-language/schema/raw/master/csl-citation.json" }</w:instrText>
      </w:r>
      <w:r w:rsidR="00A62764">
        <w:fldChar w:fldCharType="separate"/>
      </w:r>
      <w:r w:rsidR="00FB4C45" w:rsidRPr="00FB4C45">
        <w:rPr>
          <w:noProof/>
        </w:rPr>
        <w:t>(Ostfeld et al., 2014)</w:t>
      </w:r>
      <w:r w:rsidR="00A62764">
        <w:fldChar w:fldCharType="end"/>
      </w:r>
      <w:r w:rsidR="00B4298C">
        <w:t xml:space="preserve">. </w:t>
      </w:r>
      <w:r w:rsidR="00132019">
        <w:t xml:space="preserve">Unfortunately, as with species population density, </w:t>
      </w:r>
      <w:proofErr w:type="gramStart"/>
      <w:r w:rsidR="00132019">
        <w:t>sufficient</w:t>
      </w:r>
      <w:proofErr w:type="gramEnd"/>
      <w:r w:rsidR="00132019">
        <w:t xml:space="preserve"> data</w:t>
      </w:r>
      <w:r w:rsidR="00DF2D43">
        <w:t xml:space="preserve"> were not available</w:t>
      </w:r>
      <w:r w:rsidR="00132019">
        <w:t xml:space="preserve"> to directly evaluate species basal metabolic rate on infection status in the current study</w:t>
      </w:r>
      <w:r w:rsidR="00431C42">
        <w:t>.</w:t>
      </w:r>
      <w:r w:rsidR="00132019">
        <w:t xml:space="preserve"> </w:t>
      </w:r>
    </w:p>
    <w:p w14:paraId="7A37B4A4" w14:textId="17225DD3" w:rsidR="00431C42" w:rsidRDefault="00431C42" w:rsidP="00731975">
      <w:pPr>
        <w:spacing w:line="480" w:lineRule="auto"/>
      </w:pPr>
      <w:r>
        <w:t>This study has some limitations that warrant further comment. First, because of the long absence of animal field surveys investigating KFDV hosts, there are a limited number of infection positive species that could be included in this study</w:t>
      </w:r>
      <w:r w:rsidR="009C2D9F">
        <w:t xml:space="preserve">. Moreover, the possibility of bias due to reporting effort cannot be ignored. We attempted to account for reporting effort first by controlling for the degree each species has been the subject of scientific study in the region, and second by restricting the analysis to only those species that have been the subject of </w:t>
      </w:r>
      <w:proofErr w:type="spellStart"/>
      <w:r w:rsidR="009C2D9F">
        <w:t>virological</w:t>
      </w:r>
      <w:proofErr w:type="spellEnd"/>
      <w:r w:rsidR="009C2D9F">
        <w:t xml:space="preserve"> study as a proxy for wildlife viral surveillance. While reporting effort exerted minimal influence on the results presented here, we should caution that the </w:t>
      </w:r>
      <w:r w:rsidR="00912385">
        <w:t xml:space="preserve">potential for </w:t>
      </w:r>
      <w:r w:rsidR="002219C9">
        <w:t>residual bias can</w:t>
      </w:r>
      <w:r w:rsidR="009C2D9F">
        <w:t>not</w:t>
      </w:r>
      <w:r w:rsidR="002219C9">
        <w:t xml:space="preserve"> be </w:t>
      </w:r>
      <w:proofErr w:type="gramStart"/>
      <w:r w:rsidR="002219C9">
        <w:t>entirely</w:t>
      </w:r>
      <w:r w:rsidR="009C2D9F">
        <w:t xml:space="preserve"> eliminated</w:t>
      </w:r>
      <w:proofErr w:type="gramEnd"/>
      <w:r w:rsidR="009C2D9F">
        <w:t xml:space="preserve"> and</w:t>
      </w:r>
      <w:r w:rsidR="002219C9">
        <w:t xml:space="preserve"> therefore we emphasise the importance of renewed wildlife surveillance for KFDV</w:t>
      </w:r>
      <w:r w:rsidR="00912385">
        <w:t xml:space="preserve"> across the region</w:t>
      </w:r>
      <w:r w:rsidR="002219C9">
        <w:t xml:space="preserve"> to validate the current findings.</w:t>
      </w:r>
      <w:r w:rsidR="009C2D9F">
        <w:t xml:space="preserve"> </w:t>
      </w:r>
      <w:r>
        <w:t xml:space="preserve">Second, some biological and life history characteristics exhibited substantial missing data for some species in the </w:t>
      </w:r>
      <w:proofErr w:type="spellStart"/>
      <w:r>
        <w:t>PanTHERIA</w:t>
      </w:r>
      <w:proofErr w:type="spellEnd"/>
      <w:r>
        <w:t xml:space="preserve"> database, which precluded the</w:t>
      </w:r>
      <w:r w:rsidR="00664AFA">
        <w:t>ir use</w:t>
      </w:r>
      <w:r>
        <w:t xml:space="preserve"> in the analyses. Data imputation was employed where deemed appropriate (i.e. variables within a threshold of &lt; 70% missingness) using the methods described</w:t>
      </w:r>
      <w:r w:rsidR="00D77B8C">
        <w:t xml:space="preserve"> </w:t>
      </w:r>
      <w:r w:rsidR="00C131ED">
        <w:fldChar w:fldCharType="begin" w:fldLock="1"/>
      </w:r>
      <w:r w:rsidR="0009378F">
        <w:instrText>ADDIN CSL_CITATION { "citationItems" : [ { "id" : "ITEM-1", "itemData" : { "DOI" : "10.1371/journal.pone.0180716", "ISSN" : "1932-6203", "author" : [ { "dropping-particle" : "", "family" : "Plourde", "given" : "Benjamin T.", "non-dropping-particle" : "", "parse-names" : false, "suffix" : "" }, { "dropping-particle" : "", "family" : "Burgess", "given" : "Tristan L.", "non-dropping-particle" : "", "parse-names" : false, "suffix" : "" }, { "dropping-particle" : "", "family" : "Eskew", "given" : "Evan A.", "non-dropping-particle" : "", "parse-names" : false, "suffix" : "" }, { "dropping-particle" : "", "family" : "Roth", "given" : "Tara M.", "non-dropping-particle" : "", "parse-names" : false, "suffix" : "" }, { "dropping-particle" : "", "family" : "Stephenson", "given" : "Nicole", "non-dropping-particle" : "", "parse-names" : false, "suffix" : "" }, { "dropping-particle" : "", "family" : "Foley", "given" : "Janet E.", "non-dropping-particle" : "", "parse-names" : false, "suffix" : "" } ], "container-title" : "PLOS ONE", "editor" : [ { "dropping-particle" : "", "family" : "Baker", "given" : "Michelle L.", "non-dropping-particle" : "", "parse-names" : false, "suffix" : "" } ], "id" : "ITEM-1", "issue" : "7", "issued" : { "date-parts" : [ [ "2017", "7", "13" ] ] }, "page" : "e0180716", "publisher" : "Public Library of Science", "title" : "Are disease reservoirs special? Taxonomic and life history characteristics", "type" : "article-journal", "volume" : "12" }, "uris" : [ "http://www.mendeley.com/documents/?uuid=1bb51415-6795-3564-afe7-6fa271678802" ] }, { "id" : "ITEM-2", "itemData" : { "DOI" : "10.1093/bioinformatics/btr597", "ISSN" : "1367-4803", "author" : [ { "dropping-particle" : "", "family" : "Stekhoven", "given" : "D. J.", "non-dropping-particle" : "", "parse-names" : false, "suffix" : "" }, { "dropping-particle" : "", "family" : "Buhlmann", "given" : "P.", "non-dropping-particle" : "", "parse-names" : false, "suffix" : "" } ], "container-title" : "Bioinformatics", "id" : "ITEM-2", "issue" : "1", "issued" : { "date-parts" : [ [ "2012", "1", "1" ] ] }, "page" : "112-118", "publisher" : "Oxford University Press", "title" : "MissForest--non-parametric missing value imputation for mixed-type data", "type" : "article-journal", "volume" : "28" }, "uris" : [ "http://www.mendeley.com/documents/?uuid=112c3a00-8af1-3e6d-8a2c-dcb670a78912" ] } ], "mendeley" : { "formattedCitation" : "(Plourde et al., 2017; Stekhoven and Buhlmann, 2012)", "plainTextFormattedCitation" : "(Plourde et al., 2017; Stekhoven and Buhlmann, 2012)", "previouslyFormattedCitation" : "(Plourde et al., 2017; Stekhoven and Buhlmann, 2012)" }, "properties" : { "noteIndex" : 0 }, "schema" : "https://github.com/citation-style-language/schema/raw/master/csl-citation.json" }</w:instrText>
      </w:r>
      <w:r w:rsidR="00C131ED">
        <w:fldChar w:fldCharType="separate"/>
      </w:r>
      <w:r w:rsidR="00FB4C45" w:rsidRPr="00FB4C45">
        <w:rPr>
          <w:noProof/>
        </w:rPr>
        <w:t>(Plourde et al., 2017; Stekhoven and Buhlmann, 2012)</w:t>
      </w:r>
      <w:r w:rsidR="00C131ED">
        <w:fldChar w:fldCharType="end"/>
      </w:r>
      <w:r>
        <w:t>, but the imputed data</w:t>
      </w:r>
      <w:r w:rsidR="00664AFA">
        <w:t xml:space="preserve"> inevitably represent a diminished</w:t>
      </w:r>
      <w:r>
        <w:t xml:space="preserve"> scope of mammalian life history in the Western Ghats. </w:t>
      </w:r>
      <w:r w:rsidR="009F5069">
        <w:t>As a more general and conceptual limitation, we point out that we have not predicted or named individual species as examples of potential target hosts for KFDV surveillance in the current study. This was a deliberate choice to avoid any unintended consequences such as the removal of particular species</w:t>
      </w:r>
      <w:r w:rsidR="009A37F6">
        <w:t xml:space="preserve">, which, aside from the disastrous impact on conservation, can also exacerbate the circulation of pathogens among wildlife </w:t>
      </w:r>
      <w:r w:rsidR="003D4DF6">
        <w:t>communities</w:t>
      </w:r>
      <w:r w:rsidR="009A37F6">
        <w:t xml:space="preserve"> and enhance </w:t>
      </w:r>
      <w:proofErr w:type="spellStart"/>
      <w:r w:rsidR="009A37F6">
        <w:t>spillover</w:t>
      </w:r>
      <w:proofErr w:type="spellEnd"/>
      <w:r w:rsidR="009A37F6">
        <w:t xml:space="preserve"> to humans</w:t>
      </w:r>
      <w:r w:rsidR="00E22353">
        <w:fldChar w:fldCharType="begin" w:fldLock="1"/>
      </w:r>
      <w:r w:rsidR="00E22353">
        <w:instrText>ADDIN CSL_CITATION { "citationItems" : [ { "id" : "ITEM-1", "itemData" : { "DOI" : "10.1007/s10393-015-1075-7", "ISBN" : "1039301510757", "ISSN" : "16129210", "abstract" : "Whether it is justified or effective to cull populations of bats, as a means for mitigating human-animal conflict or controlling disease, is an issue that has recently resurfaced with moves by the Mauritius government to cull a population of endangered Mauritius flying foxes (Pteropus niger) (IUCN 2015). Similar calls for fruit bat culls by the Australian government in response to crop damage and outbreaks of Hendra virus (Walker and Nadin 2011) underscore the urgent need for a more robust, sciencebased approach to guide wildlife management. Here, I review the evidence and argue that culling of bat populations is not an effective means to mitigate conflict with fruit growers, nor to reduce the likelihood of zoonotic disease risk.", "author" : [ { "dropping-particle" : "", "family" : "Olival", "given" : "Kevin J.", "non-dropping-particle" : "", "parse-names" : false, "suffix" : "" } ], "container-title" : "EcoHealth", "id" : "ITEM-1", "issue" : "1", "issued" : { "date-parts" : [ [ "2016" ] ] }, "page" : "6-8", "publisher" : "Springer US", "title" : "To cull, or not to cull, bat is the question", "type" : "article-journal", "volume" : "13" }, "uris" : [ "http://www.mendeley.com/documents/?uuid=5a3fb031-7342-445a-9aa4-8364e8d11ec7" ] } ], "mendeley" : { "formattedCitation" : "(Olival, 2016)", "plainTextFormattedCitation" : "(Olival, 2016)" }, "properties" : { "noteIndex" : 0 }, "schema" : "https://github.com/citation-style-language/schema/raw/master/csl-citation.json" }</w:instrText>
      </w:r>
      <w:r w:rsidR="00E22353">
        <w:fldChar w:fldCharType="separate"/>
      </w:r>
      <w:r w:rsidR="00E22353" w:rsidRPr="00E22353">
        <w:rPr>
          <w:noProof/>
        </w:rPr>
        <w:t>(Olival, 2016)</w:t>
      </w:r>
      <w:r w:rsidR="00E22353">
        <w:fldChar w:fldCharType="end"/>
      </w:r>
      <w:r w:rsidR="009F5069">
        <w:t xml:space="preserve">. Instead, the current study focused on inference rather than prediction </w:t>
      </w:r>
      <w:r w:rsidR="009A37F6">
        <w:t>with the aim</w:t>
      </w:r>
      <w:r w:rsidR="009F5069">
        <w:t xml:space="preserve"> of identify</w:t>
      </w:r>
      <w:r w:rsidR="009A37F6">
        <w:t>ing</w:t>
      </w:r>
      <w:r w:rsidR="009F5069">
        <w:t xml:space="preserve"> a general profile of host ecology that can be used</w:t>
      </w:r>
      <w:r w:rsidR="009A37F6">
        <w:t xml:space="preserve"> to</w:t>
      </w:r>
      <w:r w:rsidR="009F5069">
        <w:t xml:space="preserve"> guide future KFDV surveillance</w:t>
      </w:r>
      <w:r w:rsidR="009A37F6">
        <w:t xml:space="preserve"> in consultation with field ecologists</w:t>
      </w:r>
      <w:r w:rsidR="009F5069">
        <w:t>.</w:t>
      </w:r>
    </w:p>
    <w:p w14:paraId="6841CAC0" w14:textId="76470AD9" w:rsidR="005F5EF8" w:rsidRDefault="005F5EF8" w:rsidP="00731975">
      <w:pPr>
        <w:spacing w:line="480" w:lineRule="auto"/>
      </w:pPr>
      <w:r>
        <w:lastRenderedPageBreak/>
        <w:t>Conclusions</w:t>
      </w:r>
    </w:p>
    <w:p w14:paraId="2962C73E" w14:textId="31698EEF" w:rsidR="00CC5AD7" w:rsidRDefault="00431C42" w:rsidP="00731975">
      <w:pPr>
        <w:spacing w:line="480" w:lineRule="auto"/>
      </w:pPr>
      <w:r>
        <w:t xml:space="preserve">In conclusion we posit a preliminary ecological profile of KFDV wildlife hosts that emphasises </w:t>
      </w:r>
      <w:r w:rsidR="00436A9D">
        <w:t>consumption</w:t>
      </w:r>
      <w:r>
        <w:t xml:space="preserve"> of</w:t>
      </w:r>
      <w:r w:rsidR="00436A9D">
        <w:t xml:space="preserve"> </w:t>
      </w:r>
      <w:r w:rsidR="002E0235">
        <w:t>plant</w:t>
      </w:r>
      <w:r>
        <w:t xml:space="preserve"> resources</w:t>
      </w:r>
      <w:r w:rsidR="009F30FF">
        <w:t xml:space="preserve"> as the main dietary strategy</w:t>
      </w:r>
      <w:r w:rsidR="00D5119C">
        <w:t xml:space="preserve">. Furthermore, KFDV hosts </w:t>
      </w:r>
      <w:r w:rsidR="00117197">
        <w:t>tended to be</w:t>
      </w:r>
      <w:r w:rsidR="00D5119C">
        <w:t xml:space="preserve"> </w:t>
      </w:r>
      <w:r w:rsidR="00AB19A7">
        <w:t>small</w:t>
      </w:r>
      <w:r w:rsidR="00D5119C">
        <w:t xml:space="preserve">, which could further contribute to transmission dynamics by influencing viral maintenance or amplification through the </w:t>
      </w:r>
      <w:r w:rsidR="00AB19A7">
        <w:t xml:space="preserve">allometric scaling of </w:t>
      </w:r>
      <w:proofErr w:type="gramStart"/>
      <w:r w:rsidR="00AB19A7">
        <w:t>as yet</w:t>
      </w:r>
      <w:proofErr w:type="gramEnd"/>
      <w:r w:rsidR="00AB19A7">
        <w:t xml:space="preserve"> unidentified immune modulators</w:t>
      </w:r>
      <w:r w:rsidR="00D5119C">
        <w:t>. T</w:t>
      </w:r>
      <w:r w:rsidR="002077A1">
        <w:t>hese ecolog</w:t>
      </w:r>
      <w:r>
        <w:t xml:space="preserve">ical traits suggest the potential benefit of protecting primary forest habitat and its wildlife species as a means of </w:t>
      </w:r>
      <w:r w:rsidR="003C0571">
        <w:t>interrupting</w:t>
      </w:r>
      <w:r>
        <w:t xml:space="preserve"> </w:t>
      </w:r>
      <w:r w:rsidR="003C0571">
        <w:t xml:space="preserve">transmission </w:t>
      </w:r>
      <w:r>
        <w:t>to humans. However, it is important to note that all the findings documented here are an in</w:t>
      </w:r>
      <w:r w:rsidR="002077A1">
        <w:t>i</w:t>
      </w:r>
      <w:r>
        <w:t>tial attempt at an ecological profile that may help to guide new research efforts i</w:t>
      </w:r>
      <w:r w:rsidR="00AE36D6">
        <w:t>n KFDV wildlife surveillance, but</w:t>
      </w:r>
      <w:r>
        <w:t xml:space="preserve"> </w:t>
      </w:r>
      <w:r w:rsidR="00AE36D6">
        <w:t>will require validation from such efforts by way of</w:t>
      </w:r>
      <w:r>
        <w:t xml:space="preserve"> comprehensive field investigations across the Western Ghats region.</w:t>
      </w:r>
    </w:p>
    <w:p w14:paraId="3C7D5C89" w14:textId="77777777" w:rsidR="00F27FBC" w:rsidRDefault="00F27FBC" w:rsidP="00422F6B">
      <w:pPr>
        <w:spacing w:line="240" w:lineRule="auto"/>
        <w:contextualSpacing/>
      </w:pPr>
    </w:p>
    <w:p w14:paraId="19209590" w14:textId="77777777" w:rsidR="00F27FBC" w:rsidRDefault="00F27FBC" w:rsidP="00422F6B">
      <w:pPr>
        <w:spacing w:line="240" w:lineRule="auto"/>
        <w:contextualSpacing/>
      </w:pPr>
    </w:p>
    <w:p w14:paraId="5D477901" w14:textId="3053C7B1" w:rsidR="00422F6B" w:rsidRDefault="00422F6B" w:rsidP="00422F6B">
      <w:pPr>
        <w:spacing w:line="240" w:lineRule="auto"/>
        <w:contextualSpacing/>
      </w:pPr>
      <w:r>
        <w:t>Acknowledgements: The authors received no funding for the conduct of this work.</w:t>
      </w:r>
    </w:p>
    <w:p w14:paraId="19FA0AA2" w14:textId="77777777" w:rsidR="00422F6B" w:rsidRDefault="00422F6B" w:rsidP="00422F6B">
      <w:pPr>
        <w:spacing w:line="240" w:lineRule="auto"/>
        <w:contextualSpacing/>
      </w:pPr>
    </w:p>
    <w:p w14:paraId="309B55A2" w14:textId="1329F50D" w:rsidR="005225FD" w:rsidRDefault="001B2B4D" w:rsidP="00422F6B">
      <w:r w:rsidRPr="001B2B4D">
        <w:t>Declarations of interest: none</w:t>
      </w:r>
      <w:r w:rsidR="00422F6B">
        <w:t>.</w:t>
      </w:r>
    </w:p>
    <w:p w14:paraId="4BAABF06" w14:textId="040FF533" w:rsidR="005A53E1" w:rsidRDefault="005A53E1" w:rsidP="00422F6B">
      <w:r>
        <w:t xml:space="preserve">Funding: </w:t>
      </w:r>
      <w:r w:rsidRPr="005A53E1">
        <w:t>This research did not receive any specific grant from funding agencies in the public, commercial, or not-for-profit sectors.</w:t>
      </w:r>
    </w:p>
    <w:p w14:paraId="310FC099" w14:textId="77777777" w:rsidR="00731975" w:rsidRDefault="00731975" w:rsidP="00431C42"/>
    <w:p w14:paraId="445C7942" w14:textId="77777777" w:rsidR="00731975" w:rsidRDefault="00731975" w:rsidP="00431C42"/>
    <w:p w14:paraId="2AA4C45A" w14:textId="77777777" w:rsidR="00731975" w:rsidRDefault="00731975" w:rsidP="00431C42"/>
    <w:p w14:paraId="0E0D6F57" w14:textId="77777777" w:rsidR="00731975" w:rsidRDefault="00731975" w:rsidP="00431C42"/>
    <w:p w14:paraId="34750A63" w14:textId="77777777" w:rsidR="00731975" w:rsidRDefault="00731975" w:rsidP="00431C42"/>
    <w:p w14:paraId="091C5122" w14:textId="77777777" w:rsidR="00731975" w:rsidRDefault="00731975" w:rsidP="00431C42"/>
    <w:p w14:paraId="1E613EAD" w14:textId="77777777" w:rsidR="00731975" w:rsidRDefault="00731975" w:rsidP="00431C42"/>
    <w:p w14:paraId="13AE249A" w14:textId="77777777" w:rsidR="00731975" w:rsidRDefault="00731975" w:rsidP="00431C42"/>
    <w:p w14:paraId="1ABEF2CD" w14:textId="77777777" w:rsidR="00731975" w:rsidRDefault="00731975" w:rsidP="00431C42"/>
    <w:p w14:paraId="2A75678F" w14:textId="77777777" w:rsidR="00731975" w:rsidRDefault="00731975" w:rsidP="00431C42"/>
    <w:p w14:paraId="75129E8E" w14:textId="77777777" w:rsidR="00731975" w:rsidRDefault="00731975" w:rsidP="00431C42"/>
    <w:p w14:paraId="3E0421A8" w14:textId="15FCCBB8" w:rsidR="00CC5AD7" w:rsidRDefault="00CC5AD7" w:rsidP="00431C42">
      <w:r>
        <w:lastRenderedPageBreak/>
        <w:t>References</w:t>
      </w:r>
    </w:p>
    <w:p w14:paraId="41D39A04" w14:textId="43874BC9" w:rsidR="00E22353" w:rsidRPr="00E22353" w:rsidRDefault="00CC5AD7" w:rsidP="00E22353">
      <w:pPr>
        <w:widowControl w:val="0"/>
        <w:autoSpaceDE w:val="0"/>
        <w:autoSpaceDN w:val="0"/>
        <w:adjustRightInd w:val="0"/>
        <w:spacing w:before="100" w:after="100" w:line="240" w:lineRule="auto"/>
        <w:ind w:left="480" w:hanging="480"/>
        <w:rPr>
          <w:rFonts w:ascii="Calibri" w:hAnsi="Calibri" w:cs="Calibri"/>
          <w:noProof/>
          <w:szCs w:val="24"/>
        </w:rPr>
      </w:pPr>
      <w:r>
        <w:rPr>
          <w:rFonts w:ascii="Times New Roman" w:eastAsiaTheme="minorEastAsia" w:hAnsi="Times New Roman" w:cs="Times New Roman"/>
          <w:sz w:val="24"/>
          <w:szCs w:val="24"/>
          <w:lang w:val="en-US"/>
        </w:rPr>
        <w:fldChar w:fldCharType="begin" w:fldLock="1"/>
      </w:r>
      <w:r>
        <w:instrText xml:space="preserve">ADDIN Mendeley Bibliography CSL_BIBLIOGRAPHY </w:instrText>
      </w:r>
      <w:r>
        <w:rPr>
          <w:rFonts w:ascii="Times New Roman" w:eastAsiaTheme="minorEastAsia" w:hAnsi="Times New Roman" w:cs="Times New Roman"/>
          <w:sz w:val="24"/>
          <w:szCs w:val="24"/>
          <w:lang w:val="en-US"/>
        </w:rPr>
        <w:fldChar w:fldCharType="separate"/>
      </w:r>
      <w:r w:rsidR="00E22353" w:rsidRPr="00E22353">
        <w:rPr>
          <w:rFonts w:ascii="Calibri" w:hAnsi="Calibri" w:cs="Calibri"/>
          <w:noProof/>
          <w:szCs w:val="24"/>
        </w:rPr>
        <w:t>Ajesh, K., Nagaraja, B.K., Sreejith, K., 2017. Kyasanur forest disease virus breaking the endemic barrier: An investigation into ecological effects on disease emergence and future outlook. Zoonoses Public Health 64, e73–e80. https://doi.org/10.1111/zph.12349</w:t>
      </w:r>
    </w:p>
    <w:p w14:paraId="6DC85CF9"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Allen, T., Murray, K.A., Zambrana-Torrelio, C., Morse, S.S., Rondinini, C., Di Marco, M., Breit, N., Olival, K.J., Daszak, P., 2017. Global hotspots and correlates of emerging zoonotic diseases. Nat. Commun. 8, 1124. https://doi.org/10.1038/s41467-017-00923-8</w:t>
      </w:r>
    </w:p>
    <w:p w14:paraId="3AA3AE46"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Barbour, A.G., Bunikis, J., Fish, D., Hanincová, K., 2015. Association between body size and reservoir competence of mammals bearing Borrelia burgdorferi at an endemic site in the northeastern United States. Parasit. Vectors 8, 299. https://doi.org/10.1186/s13071-015-0903-5</w:t>
      </w:r>
    </w:p>
    <w:p w14:paraId="346189F9"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Bhat, H.R., Sreenivasan, M.A., Goverdhan, M.K., Naik, S. V, Banerjee, K., 1978. Antibodies to Kyasanur forest disease virus in bats in the epizootic-epidemic area and neighbourhood. Indian J. Med. Res. 68, 387–92.</w:t>
      </w:r>
    </w:p>
    <w:p w14:paraId="1CF6E76E"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Bhat, H.R., Sreenivasan, M.A., Naik, S. V, 1979. Susceptibility of common giant flying squirrel to experimental infection with KFD virus. Indian J. Med. Res. 69, 697–700.</w:t>
      </w:r>
    </w:p>
    <w:p w14:paraId="471935D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Bielby, J., Mace, G.M., Bininda-Emonds, O.R.P., Cardillo, M., Gittleman, J.L., Jones, K.E., Orme, C.D.L., Purvis, A., 2007. The fast-slow continuum in mammalian life history: an empirical reevaluation. Am. Nat. 169, 748–57. https://doi.org/10.1086/516847</w:t>
      </w:r>
    </w:p>
    <w:p w14:paraId="2D341D07"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Blomberg, S.P., Garland, T., Ives, A.R., 2003. TESTING FOR PHYLOGENETIC SIGNAL IN COMPARATIVE DATA: BEHAVIORAL TRAITS ARE MORE LABILE. Evolution (N. Y). 57, 717–745. https://doi.org/10.1111/j.0014-3820.2003.tb00285.x</w:t>
      </w:r>
    </w:p>
    <w:p w14:paraId="434A62CB"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Boshell, J., Rajagopalan, P.K., Goverdhan, M.K., Pavri, K.M., 1968. The isolation of Kyasanur Forest disease virus from small mammals of the Sagar-Sorab forests, Mysore State, India: 1961-1964. Indian J. Med. Res. 56, 569–72.</w:t>
      </w:r>
    </w:p>
    <w:p w14:paraId="17BCEA01"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Brown, J.H., Gillooly, J.F., Allen, A.P., Savage, V.M., West, G.B., 2004. TOWARD A METABOLIC THEORY OF ECOLOGY. Ecology 85, 1771–1789. https://doi.org/10.1890/03-9000</w:t>
      </w:r>
    </w:p>
    <w:p w14:paraId="4569DD30"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Brunner, J.L., LoGiudice, K., Ostfeld, R.S., 2008. Estimating reservoir competence of Borrelia burgdorferi hosts: prevalence and infectivity, sensitivity, and specificity. J. Med. Entomol. 45, 139–47.</w:t>
      </w:r>
    </w:p>
    <w:p w14:paraId="09575674"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Downs, C.J., Schoenle, L.A., Han, B.A., Harrison, J.F., Martin, L.B., 2019. Scaling of Host Competence. Trends Parasitol. 35, 182–192. https://doi.org/10.1016/j.pt.2018.12.002</w:t>
      </w:r>
    </w:p>
    <w:p w14:paraId="769C55B6"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Fossen, E.I.F., Pélabon, C., Einum, S., 2019. Genetic and environmental effects on the scaling of metabolic rate with body size. J. Exp. Biol. 222, jeb193243. https://doi.org/10.1242/jeb.193243</w:t>
      </w:r>
    </w:p>
    <w:p w14:paraId="66912272"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Fritz, S.A., Purvis, A., 2010. Selectivity in mammalian extinction risk and threat types: A new measure of phylogenetic signal strength in binary traits. Conserv. Biol. 24, 1042–1051. https://doi.org/10.1111/j.1523-1739.2010.01455.x</w:t>
      </w:r>
    </w:p>
    <w:p w14:paraId="68E36F04"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Goverdhan, M.K., Anderson, C.R., 1981. The reaction of Funambulus tristriatus tristriatus Rattus blanfordi and Suncus murinus to Kyasanur forest disease virus. Indian J. Med. Res. 74, 141–6.</w:t>
      </w:r>
    </w:p>
    <w:p w14:paraId="7826D31A"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Goverdhan, M.K., Anderson, C.R., 1972. The reaction of Mus platythrix to Kyasanur Forest Disease Virus. Indian J. Med. Res. 60, 1002–6.</w:t>
      </w:r>
    </w:p>
    <w:p w14:paraId="047D86CF"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 xml:space="preserve">Han, B.A., Schmidt, J.P., Alexander, L.W., Bowden, S.E., Hayman, D.T.S., Drake, J.M., 2016. Undiscovered Bat Hosts of Filoviruses. PLoS Negl. Trop. Dis. 10, 1–10. </w:t>
      </w:r>
      <w:r w:rsidRPr="00E22353">
        <w:rPr>
          <w:rFonts w:ascii="Calibri" w:hAnsi="Calibri" w:cs="Calibri"/>
          <w:noProof/>
          <w:szCs w:val="24"/>
        </w:rPr>
        <w:lastRenderedPageBreak/>
        <w:t>https://doi.org/10.1371/journal.pntd.0004815</w:t>
      </w:r>
    </w:p>
    <w:p w14:paraId="5EA95823"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Han, B.A., Schmidt, J.P., Bowden, S.E., Drake, J.M., 2015. Rodent reservoirs of future zoonotic diseases. Proc. Natl. Acad. Sci. U. S. A. 112, 7039–7044. https://doi.org/10.1073/pnas.1501598112</w:t>
      </w:r>
    </w:p>
    <w:p w14:paraId="21A7259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Haydon, D.T., Cleaveland, S., Taylor, L.H., Laurenson, M.K., 2002. Identifying reservoirs of infection: A conceptual and practical challenge. Emerg. Infect. Dis. 8, 1468–1473. https://doi.org/10.3201/eid0812.010317</w:t>
      </w:r>
    </w:p>
    <w:p w14:paraId="245AA4EB"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Huang, Z.Y.X., de Boer, W.F., van Langevelde, F., Olson, V., Blackburn, T.M., Prins, H.H.T., 2013. Species’ Life-History Traits Explain Interspecific Variation in Reservoir Competence: A Possible Mechanism Underlying the Dilution Effect. PLoS One 8, e54341. https://doi.org/10.1371/journal.pone.0054341</w:t>
      </w:r>
    </w:p>
    <w:p w14:paraId="44759DA4"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Jha, C.S., Dutt, C.B.S., Bawa, K.S., 2000. Deforestation and land use changes in Western Ghats, India. Curr. Sci. 79, 231–243.</w:t>
      </w:r>
    </w:p>
    <w:p w14:paraId="6F2D8759"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Johnson, P.T.J., Rohr, J.R., Hoverman, J.T., Kellermanns, E., Bowerman, J., Lunde, K.B., 2012. Living fast and dying of infection: host life history drives interspecific variation in infection and disease risk. Ecol. Lett. 15, 235–242. https://doi.org/10.1111/j.1461-0248.2011.01730.x</w:t>
      </w:r>
    </w:p>
    <w:p w14:paraId="40AE5B51"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Jones, K.E., Bielby, J., Cardillo, M., Fritz, S. a., O’Dell, J., Orme, C.D.L., Safi, K., Sechrest, W., Boakes, E.H., Carbone, C., Connolly, C., Cutts, M.J., Foster, J.K., Grenyer, R., Habib, M., Plaster, C. a., Price, S. a., Rigby, E. a., Rist, J., Teacher, A., Bininda-Emonds, O.R.P., Gittleman, J.L., Mace, G.M., Purvis, A., 2009. PanTHERIA: a species-level database of life history, ecology, and geography of extant and recently extinct mammals. Ecology 90, 2648–2648. https://doi.org/10.1890/08-1494.1</w:t>
      </w:r>
    </w:p>
    <w:p w14:paraId="7BF2012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Kleiber, M., 1975. The fire of life : an introduction to animal energetics. R.E. Krieger Pub. Co.</w:t>
      </w:r>
    </w:p>
    <w:p w14:paraId="0E23F185"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Lee, K.A., 2006. Linking immune defenses and life history at the levels of the individual and the species. Integr. Comp. Biol. 46, 1000–15. https://doi.org/10.1093/icb/icl049</w:t>
      </w:r>
    </w:p>
    <w:p w14:paraId="13F52A99"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Liaw, A., Wiener, M., 2002. Classification and Regression by randomForest. R News 2, 18–22. https://doi.org/10.1159/000323281</w:t>
      </w:r>
    </w:p>
    <w:p w14:paraId="3F6FFAA9"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MADHUSUDAN, M.D., 2004. Recovery of wild large herbivores following livestock decline in a tropical Indian wildlife reserve. J. Appl. Ecol. 41, 858–869. https://doi.org/10.1111/j.0021-8901.2004.00950.x</w:t>
      </w:r>
    </w:p>
    <w:p w14:paraId="45EFFF62"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Marra, G., Wood, S.N., 2011. Practical variable selection for generalized additive models. Comput. Stat. Data Anal. 55, 2372–2387. https://doi.org/10.1016/J.CSDA.2011.02.004</w:t>
      </w:r>
    </w:p>
    <w:p w14:paraId="23253236"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Molles, M., 2015. Ecology : concepts and applications., 7th ed. Mcgraw-Hill Education, New York.</w:t>
      </w:r>
    </w:p>
    <w:p w14:paraId="650412C3"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Mourya, D.T., Yadav, P.D., 2016. Recent Scenario of Emergence of Kyasanur Forest Disease in India and Public Health Importance. Curr. Trop. Med. Reports 3, 7–13. https://doi.org/10.1007/s40475-016-0067-1</w:t>
      </w:r>
    </w:p>
    <w:p w14:paraId="6850B82D"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Nameer, P.O., Molur, S., Walker, S., 2001. Mammals of Western Ghats: A simplistic overview. Zoos’ Print J. 16, 629–639. https://doi.org/10.11609/jott.zpj.16.11.629-39</w:t>
      </w:r>
    </w:p>
    <w:p w14:paraId="7BB6816B"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Naren babu, N., Jayaram, A., Hemanth Kumar, H., Pareet, P., Pattanaik, S., Auti, A.M., Abdulmajeed, J., Maity, H., Devadiga, S., Bhandari, Y., Agre Deepchand, H., Shakir, M., Kumar, N., Arunkumar, G., 2019. Spatial distribution of Haemaphysalis species ticks and human Kyasanur Forest Disease cases along the Western Ghats of India, 2017–2018. Exp. Appl. Acarol. 0, 0. https://doi.org/10.1007/s10493-019-00345-9</w:t>
      </w:r>
    </w:p>
    <w:p w14:paraId="238FD55E"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Nunn, C.L., Altizer, S., Jones, K.E., Sechrest, W., 2003. Comparative tests of parasite species richness in primates. Am. Nat. 162, 597–614. https://doi.org/10.1086/378721</w:t>
      </w:r>
    </w:p>
    <w:p w14:paraId="5FF9356A"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lastRenderedPageBreak/>
        <w:t>Olival, K.J., 2016. To cull, or not to cull, bat is the question. Ecohealth 13, 6–8. https://doi.org/10.1007/s10393-015-1075-7</w:t>
      </w:r>
    </w:p>
    <w:p w14:paraId="7682FB2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Olival, K.J., Hosseini, P.R., Zambrana-Torrelio, C., Ross, N., Bogich, T.L., Daszak, P., 2017. Host and viral traits predict zoonotic spillover from mammals. Nature 546, 646–650. https://doi.org/10.1038/nature22975</w:t>
      </w:r>
    </w:p>
    <w:p w14:paraId="19EAB4C2"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Ostfeld, R.S., Levi, T., Jolles, A.E., Martin, L.B., Hosseini, P.R., Keesing, F., 2014. Life History and Demographic Drivers of Reservoir Competence for Three Tick-Borne Zoonotic Pathogens. PLoS One 9, e107387. https://doi.org/10.1371/journal.pone.0107387</w:t>
      </w:r>
    </w:p>
    <w:p w14:paraId="5C252DFF"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Paradis, E., Claude, J., Strimmer, K., 2004. APE: Analyses of Phylogenetics and Evolution in R language. Bioinformatics 20, 289–290. https://doi.org/10.1093/bioinformatics/btg412</w:t>
      </w:r>
    </w:p>
    <w:p w14:paraId="19628055"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Pattnaik, P., 2006. Kyasanur forest disease: an epidemiological view in India. Rev. Med. Virol. 16, 151–165.</w:t>
      </w:r>
    </w:p>
    <w:p w14:paraId="72E1F78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Pavri, K.M., Singh, K.R., 1968. Kyasanur forest disease virus infection in the frugivorous bat, Cynopterus sphinx. Indian J. Med. Res. 56, 1202–4.</w:t>
      </w:r>
    </w:p>
    <w:p w14:paraId="61E29850"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Pavri, K.M., Singh, K.R.P., 1965. Demonstration of antibodies against the virus of Kyasanur forest disease (KFD) in the frugivorous bat Rousettus leschenaultia, near Poona, India. Indian J. Med. Res. 53, 956–960.</w:t>
      </w:r>
    </w:p>
    <w:p w14:paraId="4CFA28FA"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Plourde, B.T., Burgess, T.L., Eskew, E.A., Roth, T.M., Stephenson, N., Foley, J.E., 2017. Are disease reservoirs special? Taxonomic and life history characteristics. PLoS One 12, e0180716. https://doi.org/10.1371/journal.pone.0180716</w:t>
      </w:r>
    </w:p>
    <w:p w14:paraId="3402D896"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Plowright, R.K., Becker, D.J., Crowley, D.E., Washburne, A.D., Huang, T., Nameer, P.O., Gurley, E.S., Han, B.A., 2019. Prioritizing surveillance of nipah virus in India. PLoS Negl. Trop. Dis. 13, 1–17. https://doi.org/10.1371/journal.pntd.0007393</w:t>
      </w:r>
    </w:p>
    <w:p w14:paraId="6C3BBD31"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Popescu, A.-A., Huber, K.T., Paradis, E., 2012. ape 3.0: New tools for distance-based phylogenetics and evolutionary analysis in R. Bioinformatics 28, 1536–1537. https://doi.org/10.1093/bioinformatics/bts184</w:t>
      </w:r>
    </w:p>
    <w:p w14:paraId="4AD604AD"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Previtali, M.A., Ostfeld, R.S., Keesing, F., Jolles, A.E., Hanselmann, R., Martin, L.B., 2012. Relationship between pace of life and immune responses in wild rodents. Oikos 121, 1483–1492. https://doi.org/10.1111/j.1600-0706.2012.020215.x</w:t>
      </w:r>
    </w:p>
    <w:p w14:paraId="0F7E2EB4"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R Core Team, 2016. R: A language and environment for statistical computing (No. 3.1.3). R Foundation for Statistical Computing, Vienna.</w:t>
      </w:r>
    </w:p>
    <w:p w14:paraId="76D2584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Råberg, L., Graham, A.L., Read, A.F., 2009. Decomposing health: tolerance and resistance to parasites in animals. Philos. Trans. R. Soc. B Biol. Sci. 364, 37–49. https://doi.org/10.1098/rstb.2008.0184</w:t>
      </w:r>
    </w:p>
    <w:p w14:paraId="7E92628D"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Rajagopalan, P.K., Paul, S.D., Sreenivasan, M.A., 1969a. Involvement of Rattus blanfordi (rodentia: Muridae) in the natural cycle of Kyasanur Forest disease virus. Indian J. Med. Res. 57, 999–1002.</w:t>
      </w:r>
    </w:p>
    <w:p w14:paraId="50DBC0AB"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Rajagopalan, P.K., Paul, S.D., Sreenivasan, M.A., 1969b. Isolation of Kyasanur forest disease virus from the insectivorous bat, Rhinolophus rouxi and from Ornithodoros ticks. Indian J. Med. Res. 57, 805–8.</w:t>
      </w:r>
    </w:p>
    <w:p w14:paraId="197B4D4B"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Revell, L.J., 2012. phytools: an R package for phylogenetic comparative biology (and other things). Methods Ecol. Evol. 3, 217–223. https://doi.org/10.1111/j.2041-210X.2011.00169.x</w:t>
      </w:r>
    </w:p>
    <w:p w14:paraId="2A5102AD"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Ricklefs, R.E., Wikelski, M., 2002. The physiology/life-history nexus. Trends Ecol. Evol. 17, 462–468. https://doi.org/10.1016/S0169-5347(02)02578-8</w:t>
      </w:r>
    </w:p>
    <w:p w14:paraId="00E064D1"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lastRenderedPageBreak/>
        <w:t>Sadanandane, C., Gokhale, M.D., Elango, A., Yadav, P., Mourya, D.T., Jambulingam, P., 2018. Prevalence and spatial distribution of Ixodid tick populations in the forest fringes of Western Ghats reported with human cases of Kyasanur forest disease and monkey deaths in South India. Exp. Appl. Acarol. 75, 135–142. https://doi.org/10.1007/s10493-018-0223-5</w:t>
      </w:r>
    </w:p>
    <w:p w14:paraId="3B8861B8"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Schmidt, J.P., Maher, S., Drake, J.M., Huang, T., Farrell, M.J., Han, B.A., 2019. Ecological indicators of mammal exposure to Ebolavirus. Philos. Trans. R. Soc. B Biol. Sci. 374. https://doi.org/10.1098/rstb.2018.0337</w:t>
      </w:r>
    </w:p>
    <w:p w14:paraId="7A19A7B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Shah, S.Z., Jabbar, B., Rahman, Z. ur, Nadeem, S., Jabbar, I., Azam, S., Ahmed, N., Nasir, H., Rehman, A., 2018. Epidemiology, Pathogenesis, and Control of a Tick-Borne Disease- Kyasanur Forest Disease: Current Status and Future Directions. Front. Cell. Infect. Microbiol. 8. https://doi.org/10.3389/fcimb.2018.00149</w:t>
      </w:r>
    </w:p>
    <w:p w14:paraId="4544BF13"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Sreenivasan, M.A., Bhat, H.R., 1977. Susceptibility of Lepus nigricollis Cuvier, to experimental infection with Kyasanur Forest Disease virus. Indian J. Med. Res. 65, 17–20.</w:t>
      </w:r>
    </w:p>
    <w:p w14:paraId="79630567"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Sreenivasan, M.A., Bhat, H.R., 1976. Susceptibility of Vandeleuria oleracea Bennet, 1832 (Rodentia, Muridae) to experimental infection with Kyasanur forest disease virus. Indian J. Med. Res. 64, 568–72.</w:t>
      </w:r>
    </w:p>
    <w:p w14:paraId="66D347E3"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Sreenivasan, M.A., Bhat, H.R., Naik, S. V, Banerjee, K., 1979. Susceptibility of Rousettus leschenaulti to infection with Kyasanur forest disease virus--a note. Indian J. Med. Res. 69, 535–7.</w:t>
      </w:r>
    </w:p>
    <w:p w14:paraId="5279B8E3"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Stekhoven, D.J., Buhlmann, P., 2012. MissForest--non-parametric missing value imputation for mixed-type data. Bioinformatics 28, 112–118. https://doi.org/10.1093/bioinformatics/btr597</w:t>
      </w:r>
    </w:p>
    <w:p w14:paraId="22B6CC1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Tung Ho, L. si, Ané, C., 2014. A Linear-Time Algorithm for Gaussian and Non-Gaussian Trait Evolution Models. Syst. Biol. 63, 397–408. https://doi.org/10.1093/sysbio/syu005</w:t>
      </w:r>
    </w:p>
    <w:p w14:paraId="59C11A5F"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Upham, N., Esselstyn, J., Jetz, W., 2019. Inferring the mammal tree: species-level sets of phylogenies for questions in ecology, evolution, and conservation, PLoS Biology.</w:t>
      </w:r>
    </w:p>
    <w:p w14:paraId="601DA44C"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Venkataraman, C., Kamalakannan, M., Dam, D., 2018. An Update on the Mammals of Western Ghats, in: Sivaperuman, Chandrakasan, Venkataraman, Krishnamoorthy (Eds.), Indian Hotspots: Vertebrate Faunal Diversity, Conservation and Management. Springer, Singapore, pp. 205–221. https://doi.org/10.1007/978-981-10-6983-3</w:t>
      </w:r>
    </w:p>
    <w:p w14:paraId="6C34E620"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Walsh, M.G., 2019. Ecological and life history traits are associated with Ross River virus infection among sylvatic mammals in Australia. BMC Ecol. 19, 2. https://doi.org/10.1186/s12898-019-0220-5</w:t>
      </w:r>
    </w:p>
    <w:p w14:paraId="446D56C1"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Walsh, M.G., Mor, S.M., 2018. Interspecific network centrality, host range and early-life development are associated with wildlife hosts of Rift Valley fever virus. Transbound. Emerg. Dis. https://doi.org/10.1111/tbed.12903</w:t>
      </w:r>
    </w:p>
    <w:p w14:paraId="31A61124"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Walsh, M.G., Mor, S.M., Maity, H., Hossain, S., 2019. Forest loss shapes the landscape suitability of Kyasanur Forest disease in the biodiversity hotspots of the Western Ghats, India. Int. J. Epidemiol. https://doi.org/10.1093/ije/dyz232</w:t>
      </w:r>
    </w:p>
    <w:p w14:paraId="4AEC628D"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Webb, H.E., 1965. Kyasanur Forest Disease Virus in Three Species of Rodents. Trans. R. Soc. Trop. Med. Hyg. 59, 205–11.</w:t>
      </w:r>
    </w:p>
    <w:p w14:paraId="698D9835"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Wilman, H., Belmaker, J., Simpson, J., de la Rosa, C., Rivadeneira, M.M., Jetz, W., 2014. EltonTraits 1.0: Species-level foraging attributes of the world’s birds and mammals. Ecology 95, 2027–2027. https://doi.org/10.1890/13-1917.1</w:t>
      </w:r>
    </w:p>
    <w:p w14:paraId="7815130D"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 xml:space="preserve">Wood, S.N., 2017. Generalized additive models : an introduction with R, 2nd ed. Chapman and Hall/CRC, </w:t>
      </w:r>
      <w:r w:rsidRPr="00E22353">
        <w:rPr>
          <w:rFonts w:ascii="Calibri" w:hAnsi="Calibri" w:cs="Calibri"/>
          <w:noProof/>
          <w:szCs w:val="24"/>
        </w:rPr>
        <w:lastRenderedPageBreak/>
        <w:t>New York.</w:t>
      </w:r>
    </w:p>
    <w:p w14:paraId="5B88C5D8"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szCs w:val="24"/>
        </w:rPr>
      </w:pPr>
      <w:r w:rsidRPr="00E22353">
        <w:rPr>
          <w:rFonts w:ascii="Calibri" w:hAnsi="Calibri" w:cs="Calibri"/>
          <w:noProof/>
          <w:szCs w:val="24"/>
        </w:rPr>
        <w:t>Wood, S.N., 2004. Stable and Efficient Multiple Smoothing Parameter Estimation for Generalized Additive Models. J. Am. Stat. Assoc. 99, 673–686. https://doi.org/10.1198/016214504000000980</w:t>
      </w:r>
    </w:p>
    <w:p w14:paraId="291ACD81" w14:textId="77777777" w:rsidR="00E22353" w:rsidRPr="00E22353" w:rsidRDefault="00E22353" w:rsidP="00E22353">
      <w:pPr>
        <w:widowControl w:val="0"/>
        <w:autoSpaceDE w:val="0"/>
        <w:autoSpaceDN w:val="0"/>
        <w:adjustRightInd w:val="0"/>
        <w:spacing w:before="100" w:after="100" w:line="240" w:lineRule="auto"/>
        <w:ind w:left="480" w:hanging="480"/>
        <w:rPr>
          <w:rFonts w:ascii="Calibri" w:hAnsi="Calibri" w:cs="Calibri"/>
          <w:noProof/>
        </w:rPr>
      </w:pPr>
      <w:r w:rsidRPr="00E22353">
        <w:rPr>
          <w:rFonts w:ascii="Calibri" w:hAnsi="Calibri" w:cs="Calibri"/>
          <w:noProof/>
          <w:szCs w:val="24"/>
        </w:rPr>
        <w:t>Work, T.H., 1958. Russian spring-summer virus in India: Kyasanur Forest disease. Prog. Med. Virol. 1, 248–79.</w:t>
      </w:r>
    </w:p>
    <w:p w14:paraId="037CF396" w14:textId="77777777" w:rsidR="000D5B10" w:rsidRDefault="00CC5AD7" w:rsidP="00431C42">
      <w:r>
        <w:fldChar w:fldCharType="end"/>
      </w:r>
      <w:r w:rsidR="00431C42">
        <w:t xml:space="preserve">  </w:t>
      </w:r>
    </w:p>
    <w:p w14:paraId="10C11A64" w14:textId="77777777" w:rsidR="000D5B10" w:rsidRDefault="000D5B10" w:rsidP="00431C42"/>
    <w:p w14:paraId="0C9763C0" w14:textId="77777777" w:rsidR="000D5B10" w:rsidRDefault="000D5B10" w:rsidP="00431C42"/>
    <w:p w14:paraId="14C43C65" w14:textId="77777777" w:rsidR="000D5B10" w:rsidRDefault="000D5B10" w:rsidP="00431C42"/>
    <w:p w14:paraId="616A9945" w14:textId="77777777" w:rsidR="000D5B10" w:rsidRDefault="000D5B10" w:rsidP="00431C42"/>
    <w:p w14:paraId="33DDFE20" w14:textId="77777777" w:rsidR="000D5B10" w:rsidRDefault="000D5B10" w:rsidP="00431C42"/>
    <w:p w14:paraId="54A13E5C" w14:textId="77777777" w:rsidR="000D5B10" w:rsidRDefault="000D5B10" w:rsidP="00431C42"/>
    <w:p w14:paraId="67A5D37A" w14:textId="77777777" w:rsidR="000D5B10" w:rsidRDefault="000D5B10" w:rsidP="00431C42"/>
    <w:p w14:paraId="7CE9134E" w14:textId="77777777" w:rsidR="000D5B10" w:rsidRDefault="000D5B10" w:rsidP="00431C42"/>
    <w:p w14:paraId="45968307" w14:textId="77777777" w:rsidR="000D5B10" w:rsidRDefault="000D5B10" w:rsidP="00431C42"/>
    <w:p w14:paraId="2272C4E6" w14:textId="77777777" w:rsidR="000D5B10" w:rsidRDefault="000D5B10" w:rsidP="00431C42"/>
    <w:p w14:paraId="7BC61169" w14:textId="77777777" w:rsidR="000D5B10" w:rsidRDefault="000D5B10" w:rsidP="00431C42"/>
    <w:p w14:paraId="76213D16" w14:textId="77777777" w:rsidR="000D5B10" w:rsidRDefault="000D5B10" w:rsidP="00431C42"/>
    <w:p w14:paraId="607F765C" w14:textId="77777777" w:rsidR="000D5B10" w:rsidRDefault="000D5B10" w:rsidP="00431C42"/>
    <w:p w14:paraId="59F64029" w14:textId="77777777" w:rsidR="000D5B10" w:rsidRDefault="000D5B10" w:rsidP="00431C42"/>
    <w:p w14:paraId="1BC97700" w14:textId="77777777" w:rsidR="000D5B10" w:rsidRDefault="000D5B10" w:rsidP="00431C42"/>
    <w:p w14:paraId="39ECDC92" w14:textId="77777777" w:rsidR="000D5B10" w:rsidRDefault="000D5B10" w:rsidP="00431C42"/>
    <w:p w14:paraId="7C60AD32" w14:textId="77777777" w:rsidR="000D5B10" w:rsidRDefault="000D5B10" w:rsidP="00431C42"/>
    <w:p w14:paraId="30073837" w14:textId="77777777" w:rsidR="000D5B10" w:rsidRDefault="000D5B10" w:rsidP="00431C42"/>
    <w:p w14:paraId="01EACFF4" w14:textId="77777777" w:rsidR="000D5B10" w:rsidRDefault="000D5B10" w:rsidP="00431C42"/>
    <w:p w14:paraId="49D36C69" w14:textId="77777777" w:rsidR="000D5B10" w:rsidRDefault="000D5B10" w:rsidP="00431C42"/>
    <w:p w14:paraId="71127140" w14:textId="77777777" w:rsidR="000D5B10" w:rsidRDefault="000D5B10" w:rsidP="00431C42"/>
    <w:p w14:paraId="46192A5A" w14:textId="77777777" w:rsidR="000D5B10" w:rsidRDefault="000D5B10" w:rsidP="00431C42"/>
    <w:p w14:paraId="617AC036" w14:textId="77777777" w:rsidR="000D5B10" w:rsidRDefault="000D5B10" w:rsidP="00431C42"/>
    <w:p w14:paraId="7C2301A7" w14:textId="19EE2E81" w:rsidR="00633CEF" w:rsidRDefault="00633CEF" w:rsidP="00431C42">
      <w:r>
        <w:lastRenderedPageBreak/>
        <w:t xml:space="preserve">Table 1. </w:t>
      </w:r>
      <w:r w:rsidR="00B73241">
        <w:t>Generalised additive model (GAM) and phylogenetic generalised linear model (PGLM) of Kyasanur Forest disease virus infection status and mammalian species’ traits</w:t>
      </w:r>
      <w:r>
        <w:t>.</w:t>
      </w:r>
    </w:p>
    <w:tbl>
      <w:tblPr>
        <w:tblStyle w:val="TableGrid"/>
        <w:tblW w:w="8789" w:type="dxa"/>
        <w:tblInd w:w="-5" w:type="dxa"/>
        <w:tblLook w:val="04A0" w:firstRow="1" w:lastRow="0" w:firstColumn="1" w:lastColumn="0" w:noHBand="0" w:noVBand="1"/>
      </w:tblPr>
      <w:tblGrid>
        <w:gridCol w:w="3012"/>
        <w:gridCol w:w="2942"/>
        <w:gridCol w:w="2835"/>
      </w:tblGrid>
      <w:tr w:rsidR="00DF3A51" w14:paraId="185A1A3A" w14:textId="77777777" w:rsidTr="000D5B10">
        <w:tc>
          <w:tcPr>
            <w:tcW w:w="3012" w:type="dxa"/>
          </w:tcPr>
          <w:p w14:paraId="658A6CA3" w14:textId="77777777" w:rsidR="00DF3A51" w:rsidRDefault="00DF3A51" w:rsidP="00884875">
            <w:r>
              <w:t>Model</w:t>
            </w:r>
          </w:p>
        </w:tc>
        <w:tc>
          <w:tcPr>
            <w:tcW w:w="2942" w:type="dxa"/>
          </w:tcPr>
          <w:p w14:paraId="0A76A048" w14:textId="77777777" w:rsidR="00DF3A51" w:rsidRDefault="00DF3A51" w:rsidP="00884875">
            <w:r>
              <w:t>Species trait</w:t>
            </w:r>
          </w:p>
        </w:tc>
        <w:tc>
          <w:tcPr>
            <w:tcW w:w="2835" w:type="dxa"/>
          </w:tcPr>
          <w:p w14:paraId="03EF8F53" w14:textId="77777777" w:rsidR="00DF3A51" w:rsidRDefault="00DF3A51" w:rsidP="00884875">
            <w:pPr>
              <w:jc w:val="center"/>
            </w:pPr>
            <w:r>
              <w:t>p-value*</w:t>
            </w:r>
          </w:p>
        </w:tc>
      </w:tr>
      <w:tr w:rsidR="00DF3A51" w14:paraId="3BC3F0DA" w14:textId="77777777" w:rsidTr="000D5B10">
        <w:tc>
          <w:tcPr>
            <w:tcW w:w="3012" w:type="dxa"/>
            <w:vMerge w:val="restart"/>
          </w:tcPr>
          <w:p w14:paraId="53ACE9F4" w14:textId="77777777" w:rsidR="00DF3A51" w:rsidRDefault="00DF3A51" w:rsidP="00884875">
            <w:r>
              <w:t>Model 1 – GAM</w:t>
            </w:r>
          </w:p>
        </w:tc>
        <w:tc>
          <w:tcPr>
            <w:tcW w:w="2942" w:type="dxa"/>
          </w:tcPr>
          <w:p w14:paraId="2B98090A" w14:textId="6B9FC549" w:rsidR="00DF3A51" w:rsidRDefault="00DF3A51" w:rsidP="00884875">
            <w:r>
              <w:t>Adult body mass (</w:t>
            </w:r>
            <w:r w:rsidR="0000413F">
              <w:t>ln(</w:t>
            </w:r>
            <w:r>
              <w:t>kg</w:t>
            </w:r>
            <w:r w:rsidR="0000413F">
              <w:t>)</w:t>
            </w:r>
            <w:r>
              <w:t>)</w:t>
            </w:r>
          </w:p>
        </w:tc>
        <w:tc>
          <w:tcPr>
            <w:tcW w:w="2835" w:type="dxa"/>
          </w:tcPr>
          <w:p w14:paraId="029F7E7B" w14:textId="3F33F80D" w:rsidR="00DF3A51" w:rsidRDefault="00D96D4D" w:rsidP="00884875">
            <w:pPr>
              <w:jc w:val="center"/>
            </w:pPr>
            <w:r>
              <w:t>0.0005</w:t>
            </w:r>
          </w:p>
        </w:tc>
      </w:tr>
      <w:tr w:rsidR="00DF3A51" w14:paraId="6E9FEA68" w14:textId="77777777" w:rsidTr="000D5B10">
        <w:tc>
          <w:tcPr>
            <w:tcW w:w="3012" w:type="dxa"/>
            <w:vMerge/>
          </w:tcPr>
          <w:p w14:paraId="66FBAF91" w14:textId="77777777" w:rsidR="00DF3A51" w:rsidRDefault="00DF3A51" w:rsidP="00884875"/>
        </w:tc>
        <w:tc>
          <w:tcPr>
            <w:tcW w:w="2942" w:type="dxa"/>
          </w:tcPr>
          <w:p w14:paraId="608B2C62" w14:textId="77777777" w:rsidR="00DF3A51" w:rsidRDefault="00DF3A51" w:rsidP="00884875">
            <w:r>
              <w:t>Diet – plant (%)</w:t>
            </w:r>
          </w:p>
        </w:tc>
        <w:tc>
          <w:tcPr>
            <w:tcW w:w="2835" w:type="dxa"/>
          </w:tcPr>
          <w:p w14:paraId="56329C38" w14:textId="01C9869F" w:rsidR="00DF3A51" w:rsidRDefault="00D96D4D" w:rsidP="00884875">
            <w:pPr>
              <w:jc w:val="center"/>
            </w:pPr>
            <w:r>
              <w:t>0.00002</w:t>
            </w:r>
          </w:p>
        </w:tc>
      </w:tr>
      <w:tr w:rsidR="00DF3A51" w14:paraId="0FA45812" w14:textId="77777777" w:rsidTr="000D5B10">
        <w:tc>
          <w:tcPr>
            <w:tcW w:w="3012" w:type="dxa"/>
            <w:vMerge w:val="restart"/>
          </w:tcPr>
          <w:p w14:paraId="07F07E5D" w14:textId="77777777" w:rsidR="00DF3A51" w:rsidRDefault="00DF3A51" w:rsidP="00884875">
            <w:r>
              <w:t>Model 2 – PGLM</w:t>
            </w:r>
          </w:p>
        </w:tc>
        <w:tc>
          <w:tcPr>
            <w:tcW w:w="2942" w:type="dxa"/>
          </w:tcPr>
          <w:p w14:paraId="302C5C86" w14:textId="704948C8" w:rsidR="00DF3A51" w:rsidRDefault="00DF3A51" w:rsidP="00884875">
            <w:r>
              <w:t>Adult body mass (</w:t>
            </w:r>
            <w:r w:rsidR="0000413F">
              <w:t>ln(</w:t>
            </w:r>
            <w:r>
              <w:t>kg</w:t>
            </w:r>
            <w:r w:rsidR="0000413F">
              <w:t>)</w:t>
            </w:r>
            <w:r>
              <w:t>)</w:t>
            </w:r>
          </w:p>
        </w:tc>
        <w:tc>
          <w:tcPr>
            <w:tcW w:w="2835" w:type="dxa"/>
          </w:tcPr>
          <w:p w14:paraId="30E65700" w14:textId="27C616B3" w:rsidR="00DF3A51" w:rsidRDefault="00DF3A51" w:rsidP="00884875">
            <w:pPr>
              <w:jc w:val="center"/>
            </w:pPr>
            <w:r>
              <w:t>0.</w:t>
            </w:r>
            <w:r w:rsidR="00D96D4D">
              <w:t>02</w:t>
            </w:r>
          </w:p>
        </w:tc>
      </w:tr>
      <w:tr w:rsidR="00DF3A51" w14:paraId="4DB72588" w14:textId="77777777" w:rsidTr="000D5B10">
        <w:tc>
          <w:tcPr>
            <w:tcW w:w="3012" w:type="dxa"/>
            <w:vMerge/>
          </w:tcPr>
          <w:p w14:paraId="2ED35F71" w14:textId="77777777" w:rsidR="00DF3A51" w:rsidRDefault="00DF3A51" w:rsidP="00884875"/>
        </w:tc>
        <w:tc>
          <w:tcPr>
            <w:tcW w:w="2942" w:type="dxa"/>
          </w:tcPr>
          <w:p w14:paraId="7E012EAA" w14:textId="77777777" w:rsidR="00DF3A51" w:rsidRDefault="00DF3A51" w:rsidP="00884875">
            <w:r>
              <w:t>Diet – plant (%)</w:t>
            </w:r>
          </w:p>
        </w:tc>
        <w:tc>
          <w:tcPr>
            <w:tcW w:w="2835" w:type="dxa"/>
          </w:tcPr>
          <w:p w14:paraId="0E682DF1" w14:textId="5E9E077C" w:rsidR="00DF3A51" w:rsidRDefault="00D96D4D" w:rsidP="00884875">
            <w:pPr>
              <w:jc w:val="center"/>
            </w:pPr>
            <w:r>
              <w:t>0.001</w:t>
            </w:r>
          </w:p>
        </w:tc>
      </w:tr>
    </w:tbl>
    <w:p w14:paraId="63E5521D" w14:textId="5459423A" w:rsidR="00633CEF" w:rsidRDefault="00DF3A51" w:rsidP="00431C42">
      <w:bookmarkStart w:id="1" w:name="_Hlk31028630"/>
      <w:r>
        <w:t>*p-values refer to the association between each species’ trait and infection status, not the overall fit of the model</w:t>
      </w:r>
      <w:bookmarkEnd w:id="1"/>
      <w:r>
        <w:t>.</w:t>
      </w:r>
    </w:p>
    <w:p w14:paraId="692CB73C" w14:textId="77777777" w:rsidR="00633CEF" w:rsidRDefault="00633CEF" w:rsidP="00431C42"/>
    <w:p w14:paraId="51B077D1" w14:textId="77777777" w:rsidR="00633CEF" w:rsidRDefault="00633CEF" w:rsidP="00431C42"/>
    <w:p w14:paraId="3BEC4B4A" w14:textId="77777777" w:rsidR="00633CEF" w:rsidRDefault="00633CEF" w:rsidP="00431C42"/>
    <w:p w14:paraId="772109B3" w14:textId="77777777" w:rsidR="00633CEF" w:rsidRDefault="00633CEF" w:rsidP="00431C42"/>
    <w:p w14:paraId="06CD51AA" w14:textId="77777777" w:rsidR="00633CEF" w:rsidRDefault="00633CEF" w:rsidP="00431C42"/>
    <w:p w14:paraId="7F3ECEF9" w14:textId="77777777" w:rsidR="00633CEF" w:rsidRDefault="00633CEF" w:rsidP="00431C42"/>
    <w:p w14:paraId="6A8DEBC4" w14:textId="77777777" w:rsidR="00633CEF" w:rsidRDefault="00633CEF" w:rsidP="00431C42"/>
    <w:p w14:paraId="05B02E2D" w14:textId="77777777" w:rsidR="00633CEF" w:rsidRDefault="00633CEF" w:rsidP="00431C42"/>
    <w:p w14:paraId="3040F055" w14:textId="77777777" w:rsidR="00633CEF" w:rsidRDefault="00633CEF" w:rsidP="00431C42"/>
    <w:p w14:paraId="23127BF5" w14:textId="77777777" w:rsidR="00633CEF" w:rsidRDefault="00633CEF" w:rsidP="00431C42"/>
    <w:p w14:paraId="49E5FE64" w14:textId="77777777" w:rsidR="00633CEF" w:rsidRDefault="00633CEF" w:rsidP="00431C42"/>
    <w:p w14:paraId="6BF9F92D" w14:textId="77777777" w:rsidR="00633CEF" w:rsidRDefault="00633CEF" w:rsidP="00431C42"/>
    <w:p w14:paraId="08121A56" w14:textId="77777777" w:rsidR="009C1270" w:rsidRDefault="009C1270" w:rsidP="00431C42"/>
    <w:p w14:paraId="2E3A1E69" w14:textId="77777777" w:rsidR="00815DE1" w:rsidRDefault="00815DE1" w:rsidP="00431C42"/>
    <w:p w14:paraId="628607AD" w14:textId="77777777" w:rsidR="00815DE1" w:rsidRDefault="00815DE1" w:rsidP="00431C42"/>
    <w:p w14:paraId="12DC8A40" w14:textId="77777777" w:rsidR="00815DE1" w:rsidRDefault="00815DE1" w:rsidP="00431C42"/>
    <w:p w14:paraId="15E4E47F" w14:textId="77777777" w:rsidR="00815DE1" w:rsidRDefault="00815DE1" w:rsidP="00431C42"/>
    <w:p w14:paraId="686154E8" w14:textId="77777777" w:rsidR="00815DE1" w:rsidRDefault="00815DE1" w:rsidP="00431C42"/>
    <w:p w14:paraId="1AC1838E" w14:textId="77777777" w:rsidR="00815DE1" w:rsidRDefault="00815DE1" w:rsidP="00431C42"/>
    <w:p w14:paraId="0EE4E212" w14:textId="77777777" w:rsidR="00815DE1" w:rsidRDefault="00815DE1" w:rsidP="00431C42"/>
    <w:p w14:paraId="00ACD57D" w14:textId="77777777" w:rsidR="00815DE1" w:rsidRDefault="00815DE1" w:rsidP="00431C42"/>
    <w:p w14:paraId="1690C5D7" w14:textId="77777777" w:rsidR="00815DE1" w:rsidRDefault="00815DE1" w:rsidP="00431C42"/>
    <w:p w14:paraId="4B7084AE" w14:textId="6DA964E6" w:rsidR="00633CEF" w:rsidRDefault="009C1270" w:rsidP="00431C42">
      <w:r>
        <w:lastRenderedPageBreak/>
        <w:t>Figure legends</w:t>
      </w:r>
    </w:p>
    <w:p w14:paraId="6D62E41B" w14:textId="5D09567E" w:rsidR="00762F8A" w:rsidRDefault="00762F8A" w:rsidP="00431C42">
      <w:r>
        <w:t xml:space="preserve">Figure 1. </w:t>
      </w:r>
      <w:r w:rsidR="00866D0F">
        <w:t>The Western Ghats states of South India highlighted with A) deciles of mammalian biodiversity across each state, generally, and within the Western Ghats region (oval), specifically, and B) a phylogenetic tree of mammalian species present in the Western Ghats</w:t>
      </w:r>
      <w:r w:rsidR="002F1A8B">
        <w:t xml:space="preserve">, with documented </w:t>
      </w:r>
      <w:r w:rsidR="00866D0F">
        <w:t>Ky</w:t>
      </w:r>
      <w:r w:rsidR="00817BE8">
        <w:t>a</w:t>
      </w:r>
      <w:r w:rsidR="00866D0F">
        <w:t xml:space="preserve">sanur Forest disease virus hosts </w:t>
      </w:r>
      <w:r w:rsidR="002F1A8B">
        <w:t xml:space="preserve">identified </w:t>
      </w:r>
      <w:r w:rsidR="00866D0F">
        <w:t>in red.</w:t>
      </w:r>
      <w:r w:rsidR="00666DF3">
        <w:t xml:space="preserve"> This map is used</w:t>
      </w:r>
      <w:r w:rsidR="00666DF3" w:rsidRPr="00666DF3">
        <w:t xml:space="preserve"> only for the purposes of </w:t>
      </w:r>
      <w:r w:rsidR="00666DF3">
        <w:t>representing mammalian species</w:t>
      </w:r>
      <w:r w:rsidR="00666DF3" w:rsidRPr="00666DF3">
        <w:t xml:space="preserve"> and do</w:t>
      </w:r>
      <w:r w:rsidR="00666DF3">
        <w:t>es</w:t>
      </w:r>
      <w:r w:rsidR="00666DF3" w:rsidRPr="00666DF3">
        <w:t xml:space="preserve"> not reflect the authors’ assertion of territory or borders of any sovereign country including India. All maps created in R (v. 3.3.1).</w:t>
      </w:r>
    </w:p>
    <w:p w14:paraId="40A5CDFE" w14:textId="070C856B" w:rsidR="00664AFA" w:rsidRDefault="00762F8A" w:rsidP="00431C42">
      <w:r>
        <w:t>Figure 2</w:t>
      </w:r>
      <w:r w:rsidR="00664AFA">
        <w:t>. Comparison of</w:t>
      </w:r>
      <w:r>
        <w:t xml:space="preserve"> ecological and life history traits </w:t>
      </w:r>
      <w:r w:rsidR="002F1A8B">
        <w:t xml:space="preserve">among the mammalian species of the Western Ghats, </w:t>
      </w:r>
      <w:r w:rsidR="000F45EE">
        <w:t xml:space="preserve">stratified </w:t>
      </w:r>
      <w:r>
        <w:t>by documented Ky</w:t>
      </w:r>
      <w:r w:rsidR="00817BE8">
        <w:t>a</w:t>
      </w:r>
      <w:r>
        <w:t xml:space="preserve">sanur Forest disease virus </w:t>
      </w:r>
      <w:r w:rsidR="002F1A8B">
        <w:t>host status</w:t>
      </w:r>
      <w:r>
        <w:t>.</w:t>
      </w:r>
    </w:p>
    <w:p w14:paraId="6ADE7989" w14:textId="108CD8E3" w:rsidR="00BE1FB7" w:rsidRDefault="00BE1FB7" w:rsidP="00431C42">
      <w:r>
        <w:t>Figure 3. The nonlinear relationships between Kyasanur Forest disease virus host probability and</w:t>
      </w:r>
      <w:r w:rsidR="00795292">
        <w:t xml:space="preserve"> plant-based diet and</w:t>
      </w:r>
      <w:r>
        <w:t xml:space="preserve"> body mass as derived from the best fitting generalised additive model.</w:t>
      </w:r>
      <w:r w:rsidR="00666DF3">
        <w:t xml:space="preserve"> Shaded areas represent the 95% confidence limits of the nonlinear function.</w:t>
      </w:r>
      <w:r>
        <w:t xml:space="preserve"> Diet here represent</w:t>
      </w:r>
      <w:r w:rsidR="00D1316A">
        <w:t>s</w:t>
      </w:r>
      <w:r>
        <w:t xml:space="preserve"> the percentage of the species</w:t>
      </w:r>
      <w:r w:rsidR="00D1316A">
        <w:t>’ diet</w:t>
      </w:r>
      <w:r>
        <w:t xml:space="preserve"> derived from plants and body bass is on the natural log scale. </w:t>
      </w:r>
    </w:p>
    <w:sectPr w:rsidR="00BE1FB7" w:rsidSect="00FA5977">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2DD71B" w16cex:dateUtc="2019-09-19T04: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C2D6B"/>
    <w:multiLevelType w:val="hybridMultilevel"/>
    <w:tmpl w:val="FCD88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45"/>
    <w:rsid w:val="0000413F"/>
    <w:rsid w:val="00005AE7"/>
    <w:rsid w:val="00006A75"/>
    <w:rsid w:val="00017B13"/>
    <w:rsid w:val="00021C4E"/>
    <w:rsid w:val="00026D54"/>
    <w:rsid w:val="000304DE"/>
    <w:rsid w:val="00030B1A"/>
    <w:rsid w:val="00033810"/>
    <w:rsid w:val="00034DD7"/>
    <w:rsid w:val="0004030B"/>
    <w:rsid w:val="000440AB"/>
    <w:rsid w:val="00051332"/>
    <w:rsid w:val="00071C8C"/>
    <w:rsid w:val="00073F19"/>
    <w:rsid w:val="00076B60"/>
    <w:rsid w:val="00077C36"/>
    <w:rsid w:val="0008023C"/>
    <w:rsid w:val="000810F3"/>
    <w:rsid w:val="000848C0"/>
    <w:rsid w:val="00086977"/>
    <w:rsid w:val="00087E79"/>
    <w:rsid w:val="0009378F"/>
    <w:rsid w:val="000A1547"/>
    <w:rsid w:val="000A1C28"/>
    <w:rsid w:val="000A6EB2"/>
    <w:rsid w:val="000A7150"/>
    <w:rsid w:val="000A73DF"/>
    <w:rsid w:val="000A74CF"/>
    <w:rsid w:val="000B10EF"/>
    <w:rsid w:val="000C0307"/>
    <w:rsid w:val="000D34D8"/>
    <w:rsid w:val="000D5B10"/>
    <w:rsid w:val="000E3CB4"/>
    <w:rsid w:val="000E3F61"/>
    <w:rsid w:val="000F45EE"/>
    <w:rsid w:val="00100F66"/>
    <w:rsid w:val="00102E23"/>
    <w:rsid w:val="00115125"/>
    <w:rsid w:val="00117197"/>
    <w:rsid w:val="00122E1F"/>
    <w:rsid w:val="00130649"/>
    <w:rsid w:val="00131B85"/>
    <w:rsid w:val="00132019"/>
    <w:rsid w:val="00134895"/>
    <w:rsid w:val="00145E64"/>
    <w:rsid w:val="00151C72"/>
    <w:rsid w:val="001530BB"/>
    <w:rsid w:val="00154C15"/>
    <w:rsid w:val="001674BD"/>
    <w:rsid w:val="00173032"/>
    <w:rsid w:val="00192A8E"/>
    <w:rsid w:val="00193D68"/>
    <w:rsid w:val="00196C9E"/>
    <w:rsid w:val="001A0AE1"/>
    <w:rsid w:val="001A316D"/>
    <w:rsid w:val="001A701A"/>
    <w:rsid w:val="001B2B4D"/>
    <w:rsid w:val="001B4E10"/>
    <w:rsid w:val="001C3AE0"/>
    <w:rsid w:val="001C47BB"/>
    <w:rsid w:val="001C6FE1"/>
    <w:rsid w:val="001D4131"/>
    <w:rsid w:val="001D485F"/>
    <w:rsid w:val="001D56AA"/>
    <w:rsid w:val="001D7EBF"/>
    <w:rsid w:val="001E116C"/>
    <w:rsid w:val="001E41BD"/>
    <w:rsid w:val="001E672B"/>
    <w:rsid w:val="001F7B53"/>
    <w:rsid w:val="00204E0A"/>
    <w:rsid w:val="002077A1"/>
    <w:rsid w:val="00215322"/>
    <w:rsid w:val="00216B90"/>
    <w:rsid w:val="002219C9"/>
    <w:rsid w:val="002220E8"/>
    <w:rsid w:val="00230CF3"/>
    <w:rsid w:val="0023505B"/>
    <w:rsid w:val="0024088D"/>
    <w:rsid w:val="00242507"/>
    <w:rsid w:val="002455C2"/>
    <w:rsid w:val="00247AA4"/>
    <w:rsid w:val="00253D2E"/>
    <w:rsid w:val="00271A50"/>
    <w:rsid w:val="00285E4C"/>
    <w:rsid w:val="0028793B"/>
    <w:rsid w:val="00287A9C"/>
    <w:rsid w:val="0029206B"/>
    <w:rsid w:val="00294B14"/>
    <w:rsid w:val="002A54E2"/>
    <w:rsid w:val="002D1D90"/>
    <w:rsid w:val="002D23A6"/>
    <w:rsid w:val="002D282D"/>
    <w:rsid w:val="002E0235"/>
    <w:rsid w:val="002E02FB"/>
    <w:rsid w:val="002E1B92"/>
    <w:rsid w:val="002F0E76"/>
    <w:rsid w:val="002F1A8B"/>
    <w:rsid w:val="002F709B"/>
    <w:rsid w:val="003262BB"/>
    <w:rsid w:val="00332596"/>
    <w:rsid w:val="00333E01"/>
    <w:rsid w:val="00334E5B"/>
    <w:rsid w:val="00342466"/>
    <w:rsid w:val="0036417A"/>
    <w:rsid w:val="00382893"/>
    <w:rsid w:val="003914D1"/>
    <w:rsid w:val="0039554E"/>
    <w:rsid w:val="0039683F"/>
    <w:rsid w:val="003A180E"/>
    <w:rsid w:val="003B1FBE"/>
    <w:rsid w:val="003B25D5"/>
    <w:rsid w:val="003B631B"/>
    <w:rsid w:val="003C0571"/>
    <w:rsid w:val="003C2B6D"/>
    <w:rsid w:val="003D4DF6"/>
    <w:rsid w:val="003D6B67"/>
    <w:rsid w:val="003F2C82"/>
    <w:rsid w:val="003F6E67"/>
    <w:rsid w:val="003F72CE"/>
    <w:rsid w:val="003F73F2"/>
    <w:rsid w:val="003F7DC7"/>
    <w:rsid w:val="00401D39"/>
    <w:rsid w:val="00406586"/>
    <w:rsid w:val="00407755"/>
    <w:rsid w:val="004144B0"/>
    <w:rsid w:val="00420FC3"/>
    <w:rsid w:val="00422F6B"/>
    <w:rsid w:val="004313EA"/>
    <w:rsid w:val="0043185E"/>
    <w:rsid w:val="00431C42"/>
    <w:rsid w:val="00433D18"/>
    <w:rsid w:val="00434FA4"/>
    <w:rsid w:val="00436A9D"/>
    <w:rsid w:val="0044696C"/>
    <w:rsid w:val="00454551"/>
    <w:rsid w:val="00470C0A"/>
    <w:rsid w:val="004745B1"/>
    <w:rsid w:val="00474DB0"/>
    <w:rsid w:val="00490D9C"/>
    <w:rsid w:val="004A5B3A"/>
    <w:rsid w:val="004C4352"/>
    <w:rsid w:val="004D06CC"/>
    <w:rsid w:val="004D2AAF"/>
    <w:rsid w:val="004E2962"/>
    <w:rsid w:val="004E437F"/>
    <w:rsid w:val="004F7D8F"/>
    <w:rsid w:val="005011BB"/>
    <w:rsid w:val="0050204F"/>
    <w:rsid w:val="005120FB"/>
    <w:rsid w:val="005225FD"/>
    <w:rsid w:val="00526A1F"/>
    <w:rsid w:val="005313C2"/>
    <w:rsid w:val="005338BF"/>
    <w:rsid w:val="00542668"/>
    <w:rsid w:val="00543E1C"/>
    <w:rsid w:val="00544D8F"/>
    <w:rsid w:val="00545D97"/>
    <w:rsid w:val="00554C9B"/>
    <w:rsid w:val="0055706E"/>
    <w:rsid w:val="00562181"/>
    <w:rsid w:val="005710F4"/>
    <w:rsid w:val="0057285D"/>
    <w:rsid w:val="005775A4"/>
    <w:rsid w:val="00581611"/>
    <w:rsid w:val="005929E7"/>
    <w:rsid w:val="005A1614"/>
    <w:rsid w:val="005A53E1"/>
    <w:rsid w:val="005A5D0B"/>
    <w:rsid w:val="005A7DEA"/>
    <w:rsid w:val="005B400D"/>
    <w:rsid w:val="005B5BD6"/>
    <w:rsid w:val="005C244C"/>
    <w:rsid w:val="005E1CF8"/>
    <w:rsid w:val="005E42EE"/>
    <w:rsid w:val="005F5EF8"/>
    <w:rsid w:val="0060302A"/>
    <w:rsid w:val="0060597E"/>
    <w:rsid w:val="006239B7"/>
    <w:rsid w:val="0062492E"/>
    <w:rsid w:val="00625268"/>
    <w:rsid w:val="006267F1"/>
    <w:rsid w:val="006303F5"/>
    <w:rsid w:val="00633CEF"/>
    <w:rsid w:val="00654EC8"/>
    <w:rsid w:val="00660D11"/>
    <w:rsid w:val="00664AFA"/>
    <w:rsid w:val="006660E7"/>
    <w:rsid w:val="00666DF3"/>
    <w:rsid w:val="00667132"/>
    <w:rsid w:val="006678C6"/>
    <w:rsid w:val="00675962"/>
    <w:rsid w:val="0067695F"/>
    <w:rsid w:val="006817E7"/>
    <w:rsid w:val="0069179B"/>
    <w:rsid w:val="00692038"/>
    <w:rsid w:val="006A0001"/>
    <w:rsid w:val="006A785B"/>
    <w:rsid w:val="006B1F7D"/>
    <w:rsid w:val="006B771B"/>
    <w:rsid w:val="006D08D9"/>
    <w:rsid w:val="006D096E"/>
    <w:rsid w:val="006E04CE"/>
    <w:rsid w:val="006E1E9F"/>
    <w:rsid w:val="006E6CC8"/>
    <w:rsid w:val="006F543C"/>
    <w:rsid w:val="00714191"/>
    <w:rsid w:val="00722576"/>
    <w:rsid w:val="007301E3"/>
    <w:rsid w:val="00731975"/>
    <w:rsid w:val="00740564"/>
    <w:rsid w:val="007414DC"/>
    <w:rsid w:val="00761E31"/>
    <w:rsid w:val="00762F8A"/>
    <w:rsid w:val="0076697E"/>
    <w:rsid w:val="00771CEC"/>
    <w:rsid w:val="007762CA"/>
    <w:rsid w:val="00776445"/>
    <w:rsid w:val="00782326"/>
    <w:rsid w:val="00782B77"/>
    <w:rsid w:val="007832B2"/>
    <w:rsid w:val="00795292"/>
    <w:rsid w:val="007A10AE"/>
    <w:rsid w:val="007A7204"/>
    <w:rsid w:val="007B4F38"/>
    <w:rsid w:val="007C0DE0"/>
    <w:rsid w:val="007C0F1E"/>
    <w:rsid w:val="007C3539"/>
    <w:rsid w:val="007C5BFA"/>
    <w:rsid w:val="007C71C0"/>
    <w:rsid w:val="007D52A2"/>
    <w:rsid w:val="007E0997"/>
    <w:rsid w:val="007E18B3"/>
    <w:rsid w:val="007E4207"/>
    <w:rsid w:val="007F08F6"/>
    <w:rsid w:val="00814E50"/>
    <w:rsid w:val="00815CDB"/>
    <w:rsid w:val="00815DE1"/>
    <w:rsid w:val="00817BE8"/>
    <w:rsid w:val="00825E7C"/>
    <w:rsid w:val="00837EEF"/>
    <w:rsid w:val="00841F44"/>
    <w:rsid w:val="00852939"/>
    <w:rsid w:val="008535A2"/>
    <w:rsid w:val="00856D21"/>
    <w:rsid w:val="008641D3"/>
    <w:rsid w:val="00866D0F"/>
    <w:rsid w:val="0086727D"/>
    <w:rsid w:val="008672F2"/>
    <w:rsid w:val="00867B4A"/>
    <w:rsid w:val="00884875"/>
    <w:rsid w:val="00884CDE"/>
    <w:rsid w:val="008A0065"/>
    <w:rsid w:val="008A1958"/>
    <w:rsid w:val="008A1994"/>
    <w:rsid w:val="008B0441"/>
    <w:rsid w:val="008B4B0E"/>
    <w:rsid w:val="008B613E"/>
    <w:rsid w:val="008B67DD"/>
    <w:rsid w:val="008C4420"/>
    <w:rsid w:val="008D0875"/>
    <w:rsid w:val="008E115E"/>
    <w:rsid w:val="008E2E77"/>
    <w:rsid w:val="008F1DAE"/>
    <w:rsid w:val="008F5B26"/>
    <w:rsid w:val="00903132"/>
    <w:rsid w:val="00903E3F"/>
    <w:rsid w:val="009064BD"/>
    <w:rsid w:val="00912385"/>
    <w:rsid w:val="009159AF"/>
    <w:rsid w:val="00920A62"/>
    <w:rsid w:val="00926832"/>
    <w:rsid w:val="00945163"/>
    <w:rsid w:val="00946AA7"/>
    <w:rsid w:val="0094774D"/>
    <w:rsid w:val="00970C67"/>
    <w:rsid w:val="0097385E"/>
    <w:rsid w:val="009742FE"/>
    <w:rsid w:val="00981EA8"/>
    <w:rsid w:val="00985ED4"/>
    <w:rsid w:val="009A37F6"/>
    <w:rsid w:val="009A442B"/>
    <w:rsid w:val="009A7082"/>
    <w:rsid w:val="009A7BF8"/>
    <w:rsid w:val="009B0F99"/>
    <w:rsid w:val="009B4453"/>
    <w:rsid w:val="009C1270"/>
    <w:rsid w:val="009C2D9F"/>
    <w:rsid w:val="009C4CF2"/>
    <w:rsid w:val="009C52FE"/>
    <w:rsid w:val="009D332C"/>
    <w:rsid w:val="009D40C5"/>
    <w:rsid w:val="009E5399"/>
    <w:rsid w:val="009E631C"/>
    <w:rsid w:val="009F30FF"/>
    <w:rsid w:val="009F4CE3"/>
    <w:rsid w:val="009F5069"/>
    <w:rsid w:val="009F6A82"/>
    <w:rsid w:val="00A00C40"/>
    <w:rsid w:val="00A03DF4"/>
    <w:rsid w:val="00A05122"/>
    <w:rsid w:val="00A1410D"/>
    <w:rsid w:val="00A1627E"/>
    <w:rsid w:val="00A1661C"/>
    <w:rsid w:val="00A22473"/>
    <w:rsid w:val="00A25570"/>
    <w:rsid w:val="00A307A8"/>
    <w:rsid w:val="00A329A2"/>
    <w:rsid w:val="00A362E0"/>
    <w:rsid w:val="00A43C04"/>
    <w:rsid w:val="00A44E29"/>
    <w:rsid w:val="00A464D0"/>
    <w:rsid w:val="00A518DD"/>
    <w:rsid w:val="00A52AD1"/>
    <w:rsid w:val="00A6138E"/>
    <w:rsid w:val="00A62764"/>
    <w:rsid w:val="00A65AF6"/>
    <w:rsid w:val="00A73B34"/>
    <w:rsid w:val="00A76070"/>
    <w:rsid w:val="00A82EAF"/>
    <w:rsid w:val="00A82EC9"/>
    <w:rsid w:val="00A935F9"/>
    <w:rsid w:val="00A94CC0"/>
    <w:rsid w:val="00AB19A7"/>
    <w:rsid w:val="00AB5A49"/>
    <w:rsid w:val="00AC051F"/>
    <w:rsid w:val="00AC0B86"/>
    <w:rsid w:val="00AC257E"/>
    <w:rsid w:val="00AC39CB"/>
    <w:rsid w:val="00AD009B"/>
    <w:rsid w:val="00AD5230"/>
    <w:rsid w:val="00AD6B32"/>
    <w:rsid w:val="00AE1044"/>
    <w:rsid w:val="00AE2792"/>
    <w:rsid w:val="00AE364A"/>
    <w:rsid w:val="00AE36D6"/>
    <w:rsid w:val="00AE5E55"/>
    <w:rsid w:val="00AF3DA2"/>
    <w:rsid w:val="00AF5E3E"/>
    <w:rsid w:val="00B028A5"/>
    <w:rsid w:val="00B20BB1"/>
    <w:rsid w:val="00B2227D"/>
    <w:rsid w:val="00B22671"/>
    <w:rsid w:val="00B22909"/>
    <w:rsid w:val="00B22DED"/>
    <w:rsid w:val="00B4045D"/>
    <w:rsid w:val="00B4298C"/>
    <w:rsid w:val="00B4516B"/>
    <w:rsid w:val="00B6367A"/>
    <w:rsid w:val="00B64747"/>
    <w:rsid w:val="00B73241"/>
    <w:rsid w:val="00B81598"/>
    <w:rsid w:val="00BC1F9E"/>
    <w:rsid w:val="00BC2B02"/>
    <w:rsid w:val="00BD0729"/>
    <w:rsid w:val="00BD7BFB"/>
    <w:rsid w:val="00BE1AA8"/>
    <w:rsid w:val="00BE1FB7"/>
    <w:rsid w:val="00BF0880"/>
    <w:rsid w:val="00BF27BF"/>
    <w:rsid w:val="00BF3490"/>
    <w:rsid w:val="00BF62E8"/>
    <w:rsid w:val="00C10C83"/>
    <w:rsid w:val="00C131ED"/>
    <w:rsid w:val="00C13980"/>
    <w:rsid w:val="00C17D17"/>
    <w:rsid w:val="00C2289F"/>
    <w:rsid w:val="00C31227"/>
    <w:rsid w:val="00C32CF1"/>
    <w:rsid w:val="00C35D37"/>
    <w:rsid w:val="00C46E74"/>
    <w:rsid w:val="00C50725"/>
    <w:rsid w:val="00C51654"/>
    <w:rsid w:val="00C64A33"/>
    <w:rsid w:val="00C73323"/>
    <w:rsid w:val="00C84276"/>
    <w:rsid w:val="00C85F21"/>
    <w:rsid w:val="00C878A9"/>
    <w:rsid w:val="00C90B23"/>
    <w:rsid w:val="00C9319B"/>
    <w:rsid w:val="00C94D14"/>
    <w:rsid w:val="00CA0CB9"/>
    <w:rsid w:val="00CA1E72"/>
    <w:rsid w:val="00CA2EF1"/>
    <w:rsid w:val="00CA7B51"/>
    <w:rsid w:val="00CB1B26"/>
    <w:rsid w:val="00CB3D25"/>
    <w:rsid w:val="00CC5201"/>
    <w:rsid w:val="00CC5AD7"/>
    <w:rsid w:val="00CC6510"/>
    <w:rsid w:val="00CE3307"/>
    <w:rsid w:val="00CE4D1A"/>
    <w:rsid w:val="00CE522F"/>
    <w:rsid w:val="00CE5419"/>
    <w:rsid w:val="00CF1677"/>
    <w:rsid w:val="00D00CE9"/>
    <w:rsid w:val="00D01245"/>
    <w:rsid w:val="00D03D01"/>
    <w:rsid w:val="00D04FD5"/>
    <w:rsid w:val="00D10982"/>
    <w:rsid w:val="00D1316A"/>
    <w:rsid w:val="00D168DC"/>
    <w:rsid w:val="00D226E1"/>
    <w:rsid w:val="00D26271"/>
    <w:rsid w:val="00D267FB"/>
    <w:rsid w:val="00D30890"/>
    <w:rsid w:val="00D31513"/>
    <w:rsid w:val="00D37F94"/>
    <w:rsid w:val="00D452DB"/>
    <w:rsid w:val="00D466C0"/>
    <w:rsid w:val="00D5119C"/>
    <w:rsid w:val="00D52AD5"/>
    <w:rsid w:val="00D52CDD"/>
    <w:rsid w:val="00D6009A"/>
    <w:rsid w:val="00D62070"/>
    <w:rsid w:val="00D63AB7"/>
    <w:rsid w:val="00D64576"/>
    <w:rsid w:val="00D64CED"/>
    <w:rsid w:val="00D64D05"/>
    <w:rsid w:val="00D6660D"/>
    <w:rsid w:val="00D7516B"/>
    <w:rsid w:val="00D77B8C"/>
    <w:rsid w:val="00D80ED1"/>
    <w:rsid w:val="00D830F1"/>
    <w:rsid w:val="00D86681"/>
    <w:rsid w:val="00D86C1E"/>
    <w:rsid w:val="00D92EE8"/>
    <w:rsid w:val="00D94787"/>
    <w:rsid w:val="00D94D3F"/>
    <w:rsid w:val="00D96D4D"/>
    <w:rsid w:val="00DA06D6"/>
    <w:rsid w:val="00DA22D6"/>
    <w:rsid w:val="00DA4FF4"/>
    <w:rsid w:val="00DB2744"/>
    <w:rsid w:val="00DB5CD3"/>
    <w:rsid w:val="00DD0472"/>
    <w:rsid w:val="00DD7C5F"/>
    <w:rsid w:val="00DE60DB"/>
    <w:rsid w:val="00DF2D43"/>
    <w:rsid w:val="00DF3A51"/>
    <w:rsid w:val="00E00AB9"/>
    <w:rsid w:val="00E00ABE"/>
    <w:rsid w:val="00E025BE"/>
    <w:rsid w:val="00E07617"/>
    <w:rsid w:val="00E1110F"/>
    <w:rsid w:val="00E11535"/>
    <w:rsid w:val="00E13575"/>
    <w:rsid w:val="00E1579D"/>
    <w:rsid w:val="00E16BBF"/>
    <w:rsid w:val="00E214F1"/>
    <w:rsid w:val="00E22353"/>
    <w:rsid w:val="00E23106"/>
    <w:rsid w:val="00E37D43"/>
    <w:rsid w:val="00E42B20"/>
    <w:rsid w:val="00E43B10"/>
    <w:rsid w:val="00E72C5F"/>
    <w:rsid w:val="00E73F35"/>
    <w:rsid w:val="00E82967"/>
    <w:rsid w:val="00E906A5"/>
    <w:rsid w:val="00E9185A"/>
    <w:rsid w:val="00E92695"/>
    <w:rsid w:val="00EA51AE"/>
    <w:rsid w:val="00EC7007"/>
    <w:rsid w:val="00ED69D8"/>
    <w:rsid w:val="00EE239E"/>
    <w:rsid w:val="00EE69A7"/>
    <w:rsid w:val="00EF500B"/>
    <w:rsid w:val="00F100C8"/>
    <w:rsid w:val="00F14393"/>
    <w:rsid w:val="00F154B1"/>
    <w:rsid w:val="00F15A8A"/>
    <w:rsid w:val="00F1726D"/>
    <w:rsid w:val="00F20A63"/>
    <w:rsid w:val="00F27FBC"/>
    <w:rsid w:val="00F4040D"/>
    <w:rsid w:val="00F42988"/>
    <w:rsid w:val="00F44AFF"/>
    <w:rsid w:val="00F6207A"/>
    <w:rsid w:val="00F64F76"/>
    <w:rsid w:val="00F650FF"/>
    <w:rsid w:val="00F70F40"/>
    <w:rsid w:val="00F71949"/>
    <w:rsid w:val="00F71AD3"/>
    <w:rsid w:val="00F7375C"/>
    <w:rsid w:val="00F76A00"/>
    <w:rsid w:val="00F76D78"/>
    <w:rsid w:val="00F80919"/>
    <w:rsid w:val="00F80C5E"/>
    <w:rsid w:val="00F817D8"/>
    <w:rsid w:val="00F850D0"/>
    <w:rsid w:val="00F8650A"/>
    <w:rsid w:val="00F97F75"/>
    <w:rsid w:val="00FA2294"/>
    <w:rsid w:val="00FA330F"/>
    <w:rsid w:val="00FA5977"/>
    <w:rsid w:val="00FB018A"/>
    <w:rsid w:val="00FB1F92"/>
    <w:rsid w:val="00FB4C45"/>
    <w:rsid w:val="00FB602C"/>
    <w:rsid w:val="00FD355F"/>
    <w:rsid w:val="00FD3FEB"/>
    <w:rsid w:val="00FD4029"/>
    <w:rsid w:val="00FD5DEA"/>
    <w:rsid w:val="00FE123D"/>
    <w:rsid w:val="00FE37A2"/>
    <w:rsid w:val="00FE4F13"/>
    <w:rsid w:val="00FE5F8C"/>
    <w:rsid w:val="00FE718D"/>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9079"/>
  <w15:chartTrackingRefBased/>
  <w15:docId w15:val="{7446667B-FF48-4BF0-ACDD-F268A982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AD7"/>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39"/>
    <w:rsid w:val="0063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16D"/>
    <w:rPr>
      <w:sz w:val="16"/>
      <w:szCs w:val="16"/>
    </w:rPr>
  </w:style>
  <w:style w:type="paragraph" w:styleId="CommentText">
    <w:name w:val="annotation text"/>
    <w:basedOn w:val="Normal"/>
    <w:link w:val="CommentTextChar"/>
    <w:uiPriority w:val="99"/>
    <w:semiHidden/>
    <w:unhideWhenUsed/>
    <w:rsid w:val="001A316D"/>
    <w:pPr>
      <w:spacing w:line="240" w:lineRule="auto"/>
    </w:pPr>
    <w:rPr>
      <w:sz w:val="20"/>
      <w:szCs w:val="20"/>
    </w:rPr>
  </w:style>
  <w:style w:type="character" w:customStyle="1" w:styleId="CommentTextChar">
    <w:name w:val="Comment Text Char"/>
    <w:basedOn w:val="DefaultParagraphFont"/>
    <w:link w:val="CommentText"/>
    <w:uiPriority w:val="99"/>
    <w:semiHidden/>
    <w:rsid w:val="001A316D"/>
    <w:rPr>
      <w:sz w:val="20"/>
      <w:szCs w:val="20"/>
      <w:lang w:val="en-GB"/>
    </w:rPr>
  </w:style>
  <w:style w:type="paragraph" w:styleId="CommentSubject">
    <w:name w:val="annotation subject"/>
    <w:basedOn w:val="CommentText"/>
    <w:next w:val="CommentText"/>
    <w:link w:val="CommentSubjectChar"/>
    <w:uiPriority w:val="99"/>
    <w:semiHidden/>
    <w:unhideWhenUsed/>
    <w:rsid w:val="001A316D"/>
    <w:rPr>
      <w:b/>
      <w:bCs/>
    </w:rPr>
  </w:style>
  <w:style w:type="character" w:customStyle="1" w:styleId="CommentSubjectChar">
    <w:name w:val="Comment Subject Char"/>
    <w:basedOn w:val="CommentTextChar"/>
    <w:link w:val="CommentSubject"/>
    <w:uiPriority w:val="99"/>
    <w:semiHidden/>
    <w:rsid w:val="001A316D"/>
    <w:rPr>
      <w:b/>
      <w:bCs/>
      <w:sz w:val="20"/>
      <w:szCs w:val="20"/>
      <w:lang w:val="en-GB"/>
    </w:rPr>
  </w:style>
  <w:style w:type="paragraph" w:styleId="BalloonText">
    <w:name w:val="Balloon Text"/>
    <w:basedOn w:val="Normal"/>
    <w:link w:val="BalloonTextChar"/>
    <w:uiPriority w:val="99"/>
    <w:semiHidden/>
    <w:unhideWhenUsed/>
    <w:rsid w:val="001A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6D"/>
    <w:rPr>
      <w:rFonts w:ascii="Segoe UI" w:hAnsi="Segoe UI" w:cs="Segoe UI"/>
      <w:sz w:val="18"/>
      <w:szCs w:val="18"/>
      <w:lang w:val="en-GB"/>
    </w:rPr>
  </w:style>
  <w:style w:type="character" w:styleId="Hyperlink">
    <w:name w:val="Hyperlink"/>
    <w:basedOn w:val="DefaultParagraphFont"/>
    <w:uiPriority w:val="99"/>
    <w:unhideWhenUsed/>
    <w:rsid w:val="003B1FBE"/>
    <w:rPr>
      <w:color w:val="0563C1" w:themeColor="hyperlink"/>
      <w:u w:val="single"/>
    </w:rPr>
  </w:style>
  <w:style w:type="character" w:customStyle="1" w:styleId="UnresolvedMention1">
    <w:name w:val="Unresolved Mention1"/>
    <w:basedOn w:val="DefaultParagraphFont"/>
    <w:uiPriority w:val="99"/>
    <w:semiHidden/>
    <w:unhideWhenUsed/>
    <w:rsid w:val="003B1FBE"/>
    <w:rPr>
      <w:color w:val="605E5C"/>
      <w:shd w:val="clear" w:color="auto" w:fill="E1DFDD"/>
    </w:rPr>
  </w:style>
  <w:style w:type="character" w:styleId="LineNumber">
    <w:name w:val="line number"/>
    <w:basedOn w:val="DefaultParagraphFont"/>
    <w:uiPriority w:val="99"/>
    <w:semiHidden/>
    <w:unhideWhenUsed/>
    <w:rsid w:val="00FA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4976">
      <w:bodyDiv w:val="1"/>
      <w:marLeft w:val="0"/>
      <w:marRight w:val="0"/>
      <w:marTop w:val="0"/>
      <w:marBottom w:val="0"/>
      <w:divBdr>
        <w:top w:val="none" w:sz="0" w:space="0" w:color="auto"/>
        <w:left w:val="none" w:sz="0" w:space="0" w:color="auto"/>
        <w:bottom w:val="none" w:sz="0" w:space="0" w:color="auto"/>
        <w:right w:val="none" w:sz="0" w:space="0" w:color="auto"/>
      </w:divBdr>
    </w:div>
    <w:div w:id="1636640910">
      <w:bodyDiv w:val="1"/>
      <w:marLeft w:val="0"/>
      <w:marRight w:val="0"/>
      <w:marTop w:val="0"/>
      <w:marBottom w:val="0"/>
      <w:divBdr>
        <w:top w:val="none" w:sz="0" w:space="0" w:color="auto"/>
        <w:left w:val="none" w:sz="0" w:space="0" w:color="auto"/>
        <w:bottom w:val="none" w:sz="0" w:space="0" w:color="auto"/>
        <w:right w:val="none" w:sz="0" w:space="0" w:color="auto"/>
      </w:divBdr>
      <w:divsChild>
        <w:div w:id="1816796598">
          <w:marLeft w:val="0"/>
          <w:marRight w:val="0"/>
          <w:marTop w:val="0"/>
          <w:marBottom w:val="0"/>
          <w:divBdr>
            <w:top w:val="none" w:sz="0" w:space="0" w:color="auto"/>
            <w:left w:val="none" w:sz="0" w:space="0" w:color="auto"/>
            <w:bottom w:val="none" w:sz="0" w:space="0" w:color="auto"/>
            <w:right w:val="none" w:sz="0" w:space="0" w:color="auto"/>
          </w:divBdr>
          <w:divsChild>
            <w:div w:id="2005695475">
              <w:marLeft w:val="0"/>
              <w:marRight w:val="0"/>
              <w:marTop w:val="0"/>
              <w:marBottom w:val="0"/>
              <w:divBdr>
                <w:top w:val="none" w:sz="0" w:space="0" w:color="auto"/>
                <w:left w:val="none" w:sz="0" w:space="0" w:color="auto"/>
                <w:bottom w:val="none" w:sz="0" w:space="0" w:color="auto"/>
                <w:right w:val="none" w:sz="0" w:space="0" w:color="auto"/>
              </w:divBdr>
              <w:divsChild>
                <w:div w:id="362437531">
                  <w:marLeft w:val="0"/>
                  <w:marRight w:val="0"/>
                  <w:marTop w:val="0"/>
                  <w:marBottom w:val="0"/>
                  <w:divBdr>
                    <w:top w:val="none" w:sz="0" w:space="0" w:color="auto"/>
                    <w:left w:val="none" w:sz="0" w:space="0" w:color="auto"/>
                    <w:bottom w:val="none" w:sz="0" w:space="0" w:color="auto"/>
                    <w:right w:val="none" w:sz="0" w:space="0" w:color="auto"/>
                  </w:divBdr>
                  <w:divsChild>
                    <w:div w:id="112526114">
                      <w:marLeft w:val="0"/>
                      <w:marRight w:val="0"/>
                      <w:marTop w:val="0"/>
                      <w:marBottom w:val="0"/>
                      <w:divBdr>
                        <w:top w:val="none" w:sz="0" w:space="0" w:color="auto"/>
                        <w:left w:val="none" w:sz="0" w:space="0" w:color="auto"/>
                        <w:bottom w:val="none" w:sz="0" w:space="0" w:color="auto"/>
                        <w:right w:val="none" w:sz="0" w:space="0" w:color="auto"/>
                      </w:divBdr>
                      <w:divsChild>
                        <w:div w:id="2037651454">
                          <w:marLeft w:val="0"/>
                          <w:marRight w:val="0"/>
                          <w:marTop w:val="0"/>
                          <w:marBottom w:val="0"/>
                          <w:divBdr>
                            <w:top w:val="none" w:sz="0" w:space="0" w:color="auto"/>
                            <w:left w:val="none" w:sz="0" w:space="0" w:color="auto"/>
                            <w:bottom w:val="none" w:sz="0" w:space="0" w:color="auto"/>
                            <w:right w:val="none" w:sz="0" w:space="0" w:color="auto"/>
                          </w:divBdr>
                          <w:divsChild>
                            <w:div w:id="352220575">
                              <w:marLeft w:val="0"/>
                              <w:marRight w:val="0"/>
                              <w:marTop w:val="0"/>
                              <w:marBottom w:val="0"/>
                              <w:divBdr>
                                <w:top w:val="none" w:sz="0" w:space="0" w:color="auto"/>
                                <w:left w:val="none" w:sz="0" w:space="0" w:color="auto"/>
                                <w:bottom w:val="none" w:sz="0" w:space="0" w:color="auto"/>
                                <w:right w:val="none" w:sz="0" w:space="0" w:color="auto"/>
                              </w:divBdr>
                              <w:divsChild>
                                <w:div w:id="397754865">
                                  <w:marLeft w:val="0"/>
                                  <w:marRight w:val="0"/>
                                  <w:marTop w:val="0"/>
                                  <w:marBottom w:val="0"/>
                                  <w:divBdr>
                                    <w:top w:val="none" w:sz="0" w:space="0" w:color="auto"/>
                                    <w:left w:val="none" w:sz="0" w:space="0" w:color="auto"/>
                                    <w:bottom w:val="none" w:sz="0" w:space="0" w:color="auto"/>
                                    <w:right w:val="none" w:sz="0" w:space="0" w:color="auto"/>
                                  </w:divBdr>
                                  <w:divsChild>
                                    <w:div w:id="521549775">
                                      <w:marLeft w:val="0"/>
                                      <w:marRight w:val="0"/>
                                      <w:marTop w:val="0"/>
                                      <w:marBottom w:val="0"/>
                                      <w:divBdr>
                                        <w:top w:val="none" w:sz="0" w:space="0" w:color="auto"/>
                                        <w:left w:val="none" w:sz="0" w:space="0" w:color="auto"/>
                                        <w:bottom w:val="none" w:sz="0" w:space="0" w:color="auto"/>
                                        <w:right w:val="none" w:sz="0" w:space="0" w:color="auto"/>
                                      </w:divBdr>
                                      <w:divsChild>
                                        <w:div w:id="971129064">
                                          <w:marLeft w:val="0"/>
                                          <w:marRight w:val="0"/>
                                          <w:marTop w:val="0"/>
                                          <w:marBottom w:val="0"/>
                                          <w:divBdr>
                                            <w:top w:val="none" w:sz="0" w:space="0" w:color="auto"/>
                                            <w:left w:val="none" w:sz="0" w:space="0" w:color="auto"/>
                                            <w:bottom w:val="none" w:sz="0" w:space="0" w:color="auto"/>
                                            <w:right w:val="none" w:sz="0" w:space="0" w:color="auto"/>
                                          </w:divBdr>
                                          <w:divsChild>
                                            <w:div w:id="20033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60177">
      <w:bodyDiv w:val="1"/>
      <w:marLeft w:val="0"/>
      <w:marRight w:val="0"/>
      <w:marTop w:val="0"/>
      <w:marBottom w:val="0"/>
      <w:divBdr>
        <w:top w:val="none" w:sz="0" w:space="0" w:color="auto"/>
        <w:left w:val="none" w:sz="0" w:space="0" w:color="auto"/>
        <w:bottom w:val="none" w:sz="0" w:space="0" w:color="auto"/>
        <w:right w:val="none" w:sz="0" w:space="0" w:color="auto"/>
      </w:divBdr>
      <w:divsChild>
        <w:div w:id="1945260063">
          <w:marLeft w:val="0"/>
          <w:marRight w:val="0"/>
          <w:marTop w:val="0"/>
          <w:marBottom w:val="0"/>
          <w:divBdr>
            <w:top w:val="none" w:sz="0" w:space="0" w:color="auto"/>
            <w:left w:val="none" w:sz="0" w:space="0" w:color="auto"/>
            <w:bottom w:val="none" w:sz="0" w:space="0" w:color="auto"/>
            <w:right w:val="none" w:sz="0" w:space="0" w:color="auto"/>
          </w:divBdr>
        </w:div>
      </w:divsChild>
    </w:div>
    <w:div w:id="1988825170">
      <w:bodyDiv w:val="1"/>
      <w:marLeft w:val="0"/>
      <w:marRight w:val="0"/>
      <w:marTop w:val="0"/>
      <w:marBottom w:val="0"/>
      <w:divBdr>
        <w:top w:val="none" w:sz="0" w:space="0" w:color="auto"/>
        <w:left w:val="none" w:sz="0" w:space="0" w:color="auto"/>
        <w:bottom w:val="none" w:sz="0" w:space="0" w:color="auto"/>
        <w:right w:val="none" w:sz="0" w:space="0" w:color="auto"/>
      </w:divBdr>
      <w:divsChild>
        <w:div w:id="176580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9D44-FA50-4E56-B84D-C9672187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32541</Words>
  <Characters>185488</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Michael Walsh</cp:lastModifiedBy>
  <cp:revision>7</cp:revision>
  <dcterms:created xsi:type="dcterms:W3CDTF">2020-02-27T04:43:00Z</dcterms:created>
  <dcterms:modified xsi:type="dcterms:W3CDTF">2020-02-27T04:48:00Z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thegowda@gmail.com@www.mendeley.com</vt:lpwstr>
  </property>
  <property fmtid="{D5CDD505-2E9C-101B-9397-08002B2CF9AE}" pid="4" name="Mendeley Citation Style_1">
    <vt:lpwstr>http://www.zotero.org/styles/ticks-and-tick-borne-diseases</vt:lpwstr>
  </property>
  <property fmtid="{D5CDD505-2E9C-101B-9397-08002B2CF9AE}" pid="5" name="Mendeley Recent Style Id 0_1">
    <vt:lpwstr>http://www.zotero.org/styles/ecosphere</vt:lpwstr>
  </property>
  <property fmtid="{D5CDD505-2E9C-101B-9397-08002B2CF9AE}" pid="6" name="Mendeley Recent Style Name 0_1">
    <vt:lpwstr>Ecosphere</vt:lpwstr>
  </property>
  <property fmtid="{D5CDD505-2E9C-101B-9397-08002B2CF9AE}" pid="7" name="Mendeley Recent Style Id 1_1">
    <vt:lpwstr>http://www.zotero.org/styles/harvard1</vt:lpwstr>
  </property>
  <property fmtid="{D5CDD505-2E9C-101B-9397-08002B2CF9AE}" pid="8" name="Mendeley Recent Style Name 1_1">
    <vt:lpwstr>Harvard Reference format 1 (author-date)</vt:lpwstr>
  </property>
  <property fmtid="{D5CDD505-2E9C-101B-9397-08002B2CF9AE}" pid="9" name="Mendeley Recent Style Id 2_1">
    <vt:lpwstr>http://csl.mendeley.com/styles/20448741/minimal-grant-proposals</vt:lpwstr>
  </property>
  <property fmtid="{D5CDD505-2E9C-101B-9397-08002B2CF9AE}" pid="10" name="Mendeley Recent Style Name 2_1">
    <vt:lpwstr>Minimal style for grant proposals</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http://www.zotero.org/styles/parasites-and-vectors</vt:lpwstr>
  </property>
  <property fmtid="{D5CDD505-2E9C-101B-9397-08002B2CF9AE}" pid="16" name="Mendeley Recent Style Name 5_1">
    <vt:lpwstr>Parasites &amp; Vectors</vt:lpwstr>
  </property>
  <property fmtid="{D5CDD505-2E9C-101B-9397-08002B2CF9AE}" pid="17" name="Mendeley Recent Style Id 6_1">
    <vt:lpwstr>http://www.zotero.org/styles/science</vt:lpwstr>
  </property>
  <property fmtid="{D5CDD505-2E9C-101B-9397-08002B2CF9AE}" pid="18" name="Mendeley Recent Style Name 6_1">
    <vt:lpwstr>Science</vt:lpwstr>
  </property>
  <property fmtid="{D5CDD505-2E9C-101B-9397-08002B2CF9AE}" pid="19" name="Mendeley Recent Style Id 7_1">
    <vt:lpwstr>http://www.zotero.org/styles/ticks-and-tick-borne-diseases</vt:lpwstr>
  </property>
  <property fmtid="{D5CDD505-2E9C-101B-9397-08002B2CF9AE}" pid="20" name="Mendeley Recent Style Name 7_1">
    <vt:lpwstr>Ticks and Tick-borne Diseases</vt:lpwstr>
  </property>
  <property fmtid="{D5CDD505-2E9C-101B-9397-08002B2CF9AE}" pid="21" name="Mendeley Recent Style Id 8_1">
    <vt:lpwstr>http://www.zotero.org/styles/transboundary-and-emerging-diseases</vt:lpwstr>
  </property>
  <property fmtid="{D5CDD505-2E9C-101B-9397-08002B2CF9AE}" pid="22" name="Mendeley Recent Style Name 8_1">
    <vt:lpwstr>Transboundary and Emerging Diseases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