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EA" w:rsidRPr="005F1DEA" w:rsidRDefault="005F1DEA" w:rsidP="005F1DEA">
      <w:pPr>
        <w:spacing w:after="0" w:line="240" w:lineRule="auto"/>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fldChar w:fldCharType="begin"/>
      </w:r>
      <w:r w:rsidRPr="005F1DEA">
        <w:rPr>
          <w:rFonts w:ascii="Times New Roman" w:eastAsia="Times New Roman" w:hAnsi="Times New Roman" w:cs="Times New Roman"/>
          <w:sz w:val="24"/>
          <w:szCs w:val="24"/>
          <w:lang w:eastAsia="en-GB"/>
        </w:rPr>
        <w:instrText xml:space="preserve"> HYPERLINK "https://bscpolicingnetwork.com/2020/04/21/police-discretion-and-the-coronavirus-pandemic/" \o "7:12 pm" </w:instrText>
      </w:r>
      <w:r w:rsidRPr="005F1DEA">
        <w:rPr>
          <w:rFonts w:ascii="Times New Roman" w:eastAsia="Times New Roman" w:hAnsi="Times New Roman" w:cs="Times New Roman"/>
          <w:sz w:val="24"/>
          <w:szCs w:val="24"/>
          <w:lang w:eastAsia="en-GB"/>
        </w:rPr>
        <w:fldChar w:fldCharType="separate"/>
      </w:r>
      <w:r w:rsidRPr="005F1DEA">
        <w:rPr>
          <w:rFonts w:ascii="Times New Roman" w:eastAsia="Times New Roman" w:hAnsi="Times New Roman" w:cs="Times New Roman"/>
          <w:color w:val="0000FF"/>
          <w:sz w:val="24"/>
          <w:szCs w:val="24"/>
          <w:u w:val="single"/>
          <w:lang w:eastAsia="en-GB"/>
        </w:rPr>
        <w:t>April 21, 2020</w:t>
      </w:r>
      <w:r w:rsidRPr="005F1DEA">
        <w:rPr>
          <w:rFonts w:ascii="Times New Roman" w:eastAsia="Times New Roman" w:hAnsi="Times New Roman" w:cs="Times New Roman"/>
          <w:sz w:val="24"/>
          <w:szCs w:val="24"/>
          <w:lang w:eastAsia="en-GB"/>
        </w:rPr>
        <w:fldChar w:fldCharType="end"/>
      </w:r>
      <w:r w:rsidRPr="005F1DEA">
        <w:rPr>
          <w:rFonts w:ascii="Times New Roman" w:eastAsia="Times New Roman" w:hAnsi="Times New Roman" w:cs="Times New Roman"/>
          <w:sz w:val="24"/>
          <w:szCs w:val="24"/>
          <w:lang w:eastAsia="en-GB"/>
        </w:rPr>
        <w:t xml:space="preserve"> by </w:t>
      </w:r>
      <w:hyperlink r:id="rId5" w:tooltip="View all posts by drsgrace" w:history="1">
        <w:proofErr w:type="spellStart"/>
        <w:r w:rsidRPr="005F1DEA">
          <w:rPr>
            <w:rFonts w:ascii="Times New Roman" w:eastAsia="Times New Roman" w:hAnsi="Times New Roman" w:cs="Times New Roman"/>
            <w:color w:val="0000FF"/>
            <w:sz w:val="24"/>
            <w:szCs w:val="24"/>
            <w:u w:val="single"/>
            <w:lang w:eastAsia="en-GB"/>
          </w:rPr>
          <w:t>drsgrace</w:t>
        </w:r>
        <w:proofErr w:type="spellEnd"/>
      </w:hyperlink>
      <w:r w:rsidRPr="005F1DEA">
        <w:rPr>
          <w:rFonts w:ascii="Times New Roman" w:eastAsia="Times New Roman" w:hAnsi="Times New Roman" w:cs="Times New Roman"/>
          <w:sz w:val="24"/>
          <w:szCs w:val="24"/>
          <w:lang w:eastAsia="en-GB"/>
        </w:rPr>
        <w:t xml:space="preserve"> </w:t>
      </w:r>
    </w:p>
    <w:p w:rsidR="005F1DEA" w:rsidRPr="005F1DEA" w:rsidRDefault="005F1DEA" w:rsidP="005F1DE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F1DEA">
        <w:rPr>
          <w:rFonts w:ascii="Times New Roman" w:eastAsia="Times New Roman" w:hAnsi="Times New Roman" w:cs="Times New Roman"/>
          <w:b/>
          <w:bCs/>
          <w:kern w:val="36"/>
          <w:sz w:val="48"/>
          <w:szCs w:val="48"/>
          <w:lang w:eastAsia="en-GB"/>
        </w:rPr>
        <w:t>Police discretion and the coronavirus pandemic</w:t>
      </w:r>
      <w:bookmarkStart w:id="0" w:name="_GoBack"/>
      <w:bookmarkEnd w:id="0"/>
    </w:p>
    <w:p w:rsidR="005F1DEA" w:rsidRPr="005F1DEA" w:rsidRDefault="005F1DEA" w:rsidP="005F1DEA">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proofErr w:type="spellStart"/>
      <w:r w:rsidRPr="005F1DEA">
        <w:rPr>
          <w:rFonts w:ascii="Times New Roman" w:eastAsia="Times New Roman" w:hAnsi="Times New Roman" w:cs="Times New Roman"/>
          <w:b/>
          <w:bCs/>
          <w:sz w:val="36"/>
          <w:szCs w:val="36"/>
          <w:lang w:eastAsia="en-GB"/>
        </w:rPr>
        <w:t>Dr.</w:t>
      </w:r>
      <w:proofErr w:type="spellEnd"/>
      <w:r w:rsidRPr="005F1DEA">
        <w:rPr>
          <w:rFonts w:ascii="Times New Roman" w:eastAsia="Times New Roman" w:hAnsi="Times New Roman" w:cs="Times New Roman"/>
          <w:b/>
          <w:bCs/>
          <w:sz w:val="36"/>
          <w:szCs w:val="36"/>
          <w:lang w:eastAsia="en-GB"/>
        </w:rPr>
        <w:t xml:space="preserve"> Liz Turner and </w:t>
      </w:r>
      <w:proofErr w:type="spellStart"/>
      <w:r w:rsidRPr="005F1DEA">
        <w:rPr>
          <w:rFonts w:ascii="Times New Roman" w:eastAsia="Times New Roman" w:hAnsi="Times New Roman" w:cs="Times New Roman"/>
          <w:b/>
          <w:bCs/>
          <w:sz w:val="36"/>
          <w:szCs w:val="36"/>
          <w:lang w:eastAsia="en-GB"/>
        </w:rPr>
        <w:t>Dr.</w:t>
      </w:r>
      <w:proofErr w:type="spellEnd"/>
      <w:r w:rsidRPr="005F1DEA">
        <w:rPr>
          <w:rFonts w:ascii="Times New Roman" w:eastAsia="Times New Roman" w:hAnsi="Times New Roman" w:cs="Times New Roman"/>
          <w:b/>
          <w:bCs/>
          <w:sz w:val="36"/>
          <w:szCs w:val="36"/>
          <w:lang w:eastAsia="en-GB"/>
        </w:rPr>
        <w:t xml:space="preserve"> Mike Rowe</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rapid and deadly spread of coronavirus disease (COVID-19) has led governments around the world to seek to curtail social interactions between citizens in order to slow the spread of the virus that causes it. The involvement of police in upholding stringent restrictions on citizens’ everyday freedoms has provoked fierce debate. Police in the UK lay claim to a long tradition of “policing by consent”[1], so police involvement in efforts to bring about widespread compliance with social-distancing regulations [2] is inherently controversial. Officers here will be acutely aware that the current crisis takes them into new territory. This blog piece provides some reflections on how the concept of “police discretion” can be helpful in understanding how the police respond.</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b/>
          <w:bCs/>
          <w:sz w:val="24"/>
          <w:szCs w:val="24"/>
          <w:lang w:eastAsia="en-GB"/>
        </w:rPr>
        <w:t>“Common sense and discretion”</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When they talk of the “discretion” of street-level workers, governments simultaneously disown the difficult work of choosing how to put law into action (</w:t>
      </w:r>
      <w:hyperlink r:id="rId6" w:anchor="v=onepage&amp;q&amp;f=false" w:history="1">
        <w:r w:rsidRPr="005F1DEA">
          <w:rPr>
            <w:rFonts w:ascii="Times New Roman" w:eastAsia="Times New Roman" w:hAnsi="Times New Roman" w:cs="Times New Roman"/>
            <w:color w:val="0000FF"/>
            <w:sz w:val="24"/>
            <w:szCs w:val="24"/>
            <w:u w:val="single"/>
            <w:lang w:eastAsia="en-GB"/>
          </w:rPr>
          <w:t xml:space="preserve">Hill and </w:t>
        </w:r>
        <w:proofErr w:type="spellStart"/>
        <w:r w:rsidRPr="005F1DEA">
          <w:rPr>
            <w:rFonts w:ascii="Times New Roman" w:eastAsia="Times New Roman" w:hAnsi="Times New Roman" w:cs="Times New Roman"/>
            <w:color w:val="0000FF"/>
            <w:sz w:val="24"/>
            <w:szCs w:val="24"/>
            <w:u w:val="single"/>
            <w:lang w:eastAsia="en-GB"/>
          </w:rPr>
          <w:t>Varone</w:t>
        </w:r>
        <w:proofErr w:type="spellEnd"/>
        <w:r w:rsidRPr="005F1DEA">
          <w:rPr>
            <w:rFonts w:ascii="Times New Roman" w:eastAsia="Times New Roman" w:hAnsi="Times New Roman" w:cs="Times New Roman"/>
            <w:color w:val="0000FF"/>
            <w:sz w:val="24"/>
            <w:szCs w:val="24"/>
            <w:u w:val="single"/>
            <w:lang w:eastAsia="en-GB"/>
          </w:rPr>
          <w:t>, 2016</w:t>
        </w:r>
      </w:hyperlink>
      <w:r w:rsidRPr="005F1DEA">
        <w:rPr>
          <w:rFonts w:ascii="Times New Roman" w:eastAsia="Times New Roman" w:hAnsi="Times New Roman" w:cs="Times New Roman"/>
          <w:sz w:val="24"/>
          <w:szCs w:val="24"/>
          <w:lang w:eastAsia="en-GB"/>
        </w:rPr>
        <w:t>) and conjure the positive associations the word discretion has with notions of wisdom and good judgement (its original meaning). In relation to the current crisis, the word discretion is doing political work. Reference to “discretion” seems intended to reassure the public, in the face of a significant and potentially extremely intrusive expansion of police power, representing officers as skilful professionals, independently and rationally choosing the most appropriate action for every situation they encounter. The government has stressed that it expects the police to “</w:t>
      </w:r>
      <w:hyperlink r:id="rId7" w:history="1">
        <w:r w:rsidRPr="005F1DEA">
          <w:rPr>
            <w:rFonts w:ascii="Times New Roman" w:eastAsia="Times New Roman" w:hAnsi="Times New Roman" w:cs="Times New Roman"/>
            <w:color w:val="0000FF"/>
            <w:sz w:val="24"/>
            <w:szCs w:val="24"/>
            <w:u w:val="single"/>
            <w:lang w:eastAsia="en-GB"/>
          </w:rPr>
          <w:t>apply their common sense and discretion</w:t>
        </w:r>
      </w:hyperlink>
      <w:r w:rsidRPr="005F1DEA">
        <w:rPr>
          <w:rFonts w:ascii="Times New Roman" w:eastAsia="Times New Roman" w:hAnsi="Times New Roman" w:cs="Times New Roman"/>
          <w:sz w:val="24"/>
          <w:szCs w:val="24"/>
          <w:lang w:eastAsia="en-GB"/>
        </w:rPr>
        <w:t xml:space="preserve">” in utilising their strengthened powers of enforcement. Yet the fraught work of choosing how to put the new rules into practice has been left to the police themselves and, clearly, one police officer’s idea of common sense, may well be someone else’s idea of a </w:t>
      </w:r>
      <w:hyperlink r:id="rId8" w:history="1">
        <w:r w:rsidRPr="005F1DEA">
          <w:rPr>
            <w:rFonts w:ascii="Times New Roman" w:eastAsia="Times New Roman" w:hAnsi="Times New Roman" w:cs="Times New Roman"/>
            <w:color w:val="0000FF"/>
            <w:sz w:val="24"/>
            <w:szCs w:val="24"/>
            <w:u w:val="single"/>
            <w:lang w:eastAsia="en-GB"/>
          </w:rPr>
          <w:t>“police state”.</w:t>
        </w:r>
      </w:hyperlink>
      <w:r w:rsidRPr="005F1DEA">
        <w:rPr>
          <w:rFonts w:ascii="Times New Roman" w:eastAsia="Times New Roman" w:hAnsi="Times New Roman" w:cs="Times New Roman"/>
          <w:sz w:val="24"/>
          <w:szCs w:val="24"/>
          <w:lang w:eastAsia="en-GB"/>
        </w:rPr>
        <w:t>  As such, now seems an opportune moment to take a critical look at the concept of discretion.</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b/>
          <w:bCs/>
          <w:sz w:val="24"/>
          <w:szCs w:val="24"/>
          <w:lang w:eastAsia="en-GB"/>
        </w:rPr>
        <w:t>What are we talking about when we talk about police discretion?</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The dominant origin story of the concept of police discretion sees US-based researchers of the 1950s and 1960s cited as making the “discovery” that police </w:t>
      </w:r>
      <w:proofErr w:type="gramStart"/>
      <w:r w:rsidRPr="005F1DEA">
        <w:rPr>
          <w:rFonts w:ascii="Times New Roman" w:eastAsia="Times New Roman" w:hAnsi="Times New Roman" w:cs="Times New Roman"/>
          <w:sz w:val="24"/>
          <w:szCs w:val="24"/>
          <w:lang w:eastAsia="en-GB"/>
        </w:rPr>
        <w:t>officers,</w:t>
      </w:r>
      <w:proofErr w:type="gramEnd"/>
      <w:r w:rsidRPr="005F1DEA">
        <w:rPr>
          <w:rFonts w:ascii="Times New Roman" w:eastAsia="Times New Roman" w:hAnsi="Times New Roman" w:cs="Times New Roman"/>
          <w:sz w:val="24"/>
          <w:szCs w:val="24"/>
          <w:lang w:eastAsia="en-GB"/>
        </w:rPr>
        <w:t xml:space="preserve"> just like other criminal justice actors (prosecutors, judges), affect the law in practice. Discretion thus denotes the gap between the law in principle and the law on the streets (</w:t>
      </w:r>
      <w:hyperlink r:id="rId9" w:history="1">
        <w:r w:rsidRPr="005F1DEA">
          <w:rPr>
            <w:rFonts w:ascii="Times New Roman" w:eastAsia="Times New Roman" w:hAnsi="Times New Roman" w:cs="Times New Roman"/>
            <w:color w:val="0000FF"/>
            <w:sz w:val="24"/>
            <w:szCs w:val="24"/>
            <w:u w:val="single"/>
            <w:lang w:eastAsia="en-GB"/>
          </w:rPr>
          <w:t>Nickels, 2007</w:t>
        </w:r>
      </w:hyperlink>
      <w:r w:rsidRPr="005F1DEA">
        <w:rPr>
          <w:rFonts w:ascii="Times New Roman" w:eastAsia="Times New Roman" w:hAnsi="Times New Roman" w:cs="Times New Roman"/>
          <w:sz w:val="24"/>
          <w:szCs w:val="24"/>
          <w:lang w:eastAsia="en-GB"/>
        </w:rPr>
        <w:t>). However, on this side of the Atlantic, rather than being “discovered”, reference to police discretion has long been taken-for-granted, a part of our unwritten constitution (</w:t>
      </w:r>
      <w:proofErr w:type="spellStart"/>
      <w:r w:rsidRPr="005F1DEA">
        <w:rPr>
          <w:rFonts w:ascii="Times New Roman" w:eastAsia="Times New Roman" w:hAnsi="Times New Roman" w:cs="Times New Roman"/>
          <w:sz w:val="24"/>
          <w:szCs w:val="24"/>
          <w:lang w:eastAsia="en-GB"/>
        </w:rPr>
        <w:fldChar w:fldCharType="begin"/>
      </w:r>
      <w:r w:rsidRPr="005F1DEA">
        <w:rPr>
          <w:rFonts w:ascii="Times New Roman" w:eastAsia="Times New Roman" w:hAnsi="Times New Roman" w:cs="Times New Roman"/>
          <w:sz w:val="24"/>
          <w:szCs w:val="24"/>
          <w:lang w:eastAsia="en-GB"/>
        </w:rPr>
        <w:instrText xml:space="preserve"> HYPERLINK "https://books.google.co.uk/books/about/Interpreting_Policework.html?id=_EwVAAAAIAAJ" </w:instrText>
      </w:r>
      <w:r w:rsidRPr="005F1DEA">
        <w:rPr>
          <w:rFonts w:ascii="Times New Roman" w:eastAsia="Times New Roman" w:hAnsi="Times New Roman" w:cs="Times New Roman"/>
          <w:sz w:val="24"/>
          <w:szCs w:val="24"/>
          <w:lang w:eastAsia="en-GB"/>
        </w:rPr>
        <w:fldChar w:fldCharType="separate"/>
      </w:r>
      <w:r w:rsidRPr="005F1DEA">
        <w:rPr>
          <w:rFonts w:ascii="Times New Roman" w:eastAsia="Times New Roman" w:hAnsi="Times New Roman" w:cs="Times New Roman"/>
          <w:color w:val="0000FF"/>
          <w:sz w:val="24"/>
          <w:szCs w:val="24"/>
          <w:u w:val="single"/>
          <w:lang w:eastAsia="en-GB"/>
        </w:rPr>
        <w:t>Grimshaw</w:t>
      </w:r>
      <w:proofErr w:type="spellEnd"/>
      <w:r w:rsidRPr="005F1DEA">
        <w:rPr>
          <w:rFonts w:ascii="Times New Roman" w:eastAsia="Times New Roman" w:hAnsi="Times New Roman" w:cs="Times New Roman"/>
          <w:color w:val="0000FF"/>
          <w:sz w:val="24"/>
          <w:szCs w:val="24"/>
          <w:u w:val="single"/>
          <w:lang w:eastAsia="en-GB"/>
        </w:rPr>
        <w:t xml:space="preserve"> and Jefferson 1987</w:t>
      </w:r>
      <w:r w:rsidRPr="005F1DEA">
        <w:rPr>
          <w:rFonts w:ascii="Times New Roman" w:eastAsia="Times New Roman" w:hAnsi="Times New Roman" w:cs="Times New Roman"/>
          <w:sz w:val="24"/>
          <w:szCs w:val="24"/>
          <w:lang w:eastAsia="en-GB"/>
        </w:rPr>
        <w:fldChar w:fldCharType="end"/>
      </w:r>
      <w:r w:rsidRPr="005F1DEA">
        <w:rPr>
          <w:rFonts w:ascii="Times New Roman" w:eastAsia="Times New Roman" w:hAnsi="Times New Roman" w:cs="Times New Roman"/>
          <w:sz w:val="24"/>
          <w:szCs w:val="24"/>
          <w:lang w:eastAsia="en-GB"/>
        </w:rPr>
        <w:t>).</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The legitimising role it plays ought to make the concept of discretion the object of critical analysis. Yet, whilst the concept features prominently in research about policing and </w:t>
      </w:r>
      <w:proofErr w:type="gramStart"/>
      <w:r w:rsidRPr="005F1DEA">
        <w:rPr>
          <w:rFonts w:ascii="Times New Roman" w:eastAsia="Times New Roman" w:hAnsi="Times New Roman" w:cs="Times New Roman"/>
          <w:sz w:val="24"/>
          <w:szCs w:val="24"/>
          <w:lang w:eastAsia="en-GB"/>
        </w:rPr>
        <w:t>is frequently invoked</w:t>
      </w:r>
      <w:proofErr w:type="gramEnd"/>
      <w:r w:rsidRPr="005F1DEA">
        <w:rPr>
          <w:rFonts w:ascii="Times New Roman" w:eastAsia="Times New Roman" w:hAnsi="Times New Roman" w:cs="Times New Roman"/>
          <w:sz w:val="24"/>
          <w:szCs w:val="24"/>
          <w:lang w:eastAsia="en-GB"/>
        </w:rPr>
        <w:t xml:space="preserve"> as underpinning discriminatory practices, it is rare to see the concept defined in any depth. Discretion does not have a clear and uncontroversial definition, but is often used in a taken-for-granted and ambiguous way with authors providing a few introductory </w:t>
      </w:r>
      <w:r w:rsidRPr="005F1DEA">
        <w:rPr>
          <w:rFonts w:ascii="Times New Roman" w:eastAsia="Times New Roman" w:hAnsi="Times New Roman" w:cs="Times New Roman"/>
          <w:sz w:val="24"/>
          <w:szCs w:val="24"/>
          <w:lang w:eastAsia="en-GB"/>
        </w:rPr>
        <w:lastRenderedPageBreak/>
        <w:t xml:space="preserve">paragraphs (or sentences) referring to the “classics”, before moving on to describe their own findings on how police officers </w:t>
      </w:r>
      <w:r w:rsidRPr="005F1DEA">
        <w:rPr>
          <w:rFonts w:ascii="Times New Roman" w:eastAsia="Times New Roman" w:hAnsi="Times New Roman" w:cs="Times New Roman"/>
          <w:i/>
          <w:iCs/>
          <w:sz w:val="24"/>
          <w:szCs w:val="24"/>
          <w:lang w:eastAsia="en-GB"/>
        </w:rPr>
        <w:t>behave</w:t>
      </w:r>
      <w:r w:rsidRPr="005F1DEA">
        <w:rPr>
          <w:rFonts w:ascii="Times New Roman" w:eastAsia="Times New Roman" w:hAnsi="Times New Roman" w:cs="Times New Roman"/>
          <w:sz w:val="24"/>
          <w:szCs w:val="24"/>
          <w:lang w:eastAsia="en-GB"/>
        </w:rPr>
        <w:t xml:space="preserve">. The object of study then is more often behaviour than discretion </w:t>
      </w:r>
      <w:r w:rsidRPr="005F1DEA">
        <w:rPr>
          <w:rFonts w:ascii="Times New Roman" w:eastAsia="Times New Roman" w:hAnsi="Times New Roman" w:cs="Times New Roman"/>
          <w:i/>
          <w:iCs/>
          <w:sz w:val="24"/>
          <w:szCs w:val="24"/>
          <w:lang w:eastAsia="en-GB"/>
        </w:rPr>
        <w:t>per se.</w:t>
      </w:r>
      <w:r w:rsidRPr="005F1DEA">
        <w:rPr>
          <w:rFonts w:ascii="Times New Roman" w:eastAsia="Times New Roman" w:hAnsi="Times New Roman" w:cs="Times New Roman"/>
          <w:sz w:val="24"/>
          <w:szCs w:val="24"/>
          <w:lang w:eastAsia="en-GB"/>
        </w:rPr>
        <w:t xml:space="preserve"> The concept of discretion suffers from chronic imprecision, ambiguity and diversity of usage (</w:t>
      </w:r>
      <w:hyperlink r:id="rId10" w:history="1">
        <w:r w:rsidRPr="005F1DEA">
          <w:rPr>
            <w:rFonts w:ascii="Times New Roman" w:eastAsia="Times New Roman" w:hAnsi="Times New Roman" w:cs="Times New Roman"/>
            <w:color w:val="0000FF"/>
            <w:sz w:val="24"/>
            <w:szCs w:val="24"/>
            <w:u w:val="single"/>
            <w:lang w:eastAsia="en-GB"/>
          </w:rPr>
          <w:t>Nickels, 2007</w:t>
        </w:r>
      </w:hyperlink>
      <w:r w:rsidRPr="005F1DEA">
        <w:rPr>
          <w:rFonts w:ascii="Times New Roman" w:eastAsia="Times New Roman" w:hAnsi="Times New Roman" w:cs="Times New Roman"/>
          <w:sz w:val="24"/>
          <w:szCs w:val="24"/>
          <w:lang w:eastAsia="en-GB"/>
        </w:rPr>
        <w:t>).</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The biggest issue we find with the concept of discretion is that it </w:t>
      </w:r>
      <w:proofErr w:type="gramStart"/>
      <w:r w:rsidRPr="005F1DEA">
        <w:rPr>
          <w:rFonts w:ascii="Times New Roman" w:eastAsia="Times New Roman" w:hAnsi="Times New Roman" w:cs="Times New Roman"/>
          <w:sz w:val="24"/>
          <w:szCs w:val="24"/>
          <w:lang w:eastAsia="en-GB"/>
        </w:rPr>
        <w:t>is commonly applied</w:t>
      </w:r>
      <w:proofErr w:type="gramEnd"/>
      <w:r w:rsidRPr="005F1DEA">
        <w:rPr>
          <w:rFonts w:ascii="Times New Roman" w:eastAsia="Times New Roman" w:hAnsi="Times New Roman" w:cs="Times New Roman"/>
          <w:sz w:val="24"/>
          <w:szCs w:val="24"/>
          <w:lang w:eastAsia="en-GB"/>
        </w:rPr>
        <w:t xml:space="preserve"> (sometimes simultaneously) to four different things, namely:</w:t>
      </w:r>
    </w:p>
    <w:p w:rsidR="005F1DEA" w:rsidRPr="005F1DEA" w:rsidRDefault="005F1DEA" w:rsidP="005F1D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space within which police officers act, i.e. their freedom</w:t>
      </w:r>
    </w:p>
    <w:p w:rsidR="005F1DEA" w:rsidRPr="005F1DEA" w:rsidRDefault="005F1DEA" w:rsidP="005F1D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authority that police officers have been granted, i.e. their lawful powers</w:t>
      </w:r>
    </w:p>
    <w:p w:rsidR="005F1DEA" w:rsidRPr="005F1DEA" w:rsidRDefault="005F1DEA" w:rsidP="005F1D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Police officers’ ability to use their authority wisely, i.e. their competence and integrity</w:t>
      </w:r>
    </w:p>
    <w:p w:rsidR="005F1DEA" w:rsidRPr="005F1DEA" w:rsidRDefault="005F1DEA" w:rsidP="005F1D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actions that police officers take</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No wonder Fletcher writes that the different senses in which the concept of discretion is applied renders the “discussion of discretionary processes virtually incomprehensible” (</w:t>
      </w:r>
      <w:hyperlink r:id="rId11" w:history="1">
        <w:r w:rsidRPr="005F1DEA">
          <w:rPr>
            <w:rFonts w:ascii="Times New Roman" w:eastAsia="Times New Roman" w:hAnsi="Times New Roman" w:cs="Times New Roman"/>
            <w:color w:val="0000FF"/>
            <w:sz w:val="24"/>
            <w:szCs w:val="24"/>
            <w:u w:val="single"/>
            <w:lang w:eastAsia="en-GB"/>
          </w:rPr>
          <w:t>Fletcher, 1984: 276</w:t>
        </w:r>
      </w:hyperlink>
      <w:r w:rsidRPr="005F1DEA">
        <w:rPr>
          <w:rFonts w:ascii="Times New Roman" w:eastAsia="Times New Roman" w:hAnsi="Times New Roman" w:cs="Times New Roman"/>
          <w:sz w:val="24"/>
          <w:szCs w:val="24"/>
          <w:lang w:eastAsia="en-GB"/>
        </w:rPr>
        <w:t>)!</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b/>
          <w:bCs/>
          <w:sz w:val="24"/>
          <w:szCs w:val="24"/>
          <w:lang w:eastAsia="en-GB"/>
        </w:rPr>
        <w:t>“Questions about what to do”</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The essence of “police discretion” is that when using the law police officers are </w:t>
      </w:r>
      <w:r w:rsidRPr="005F1DEA">
        <w:rPr>
          <w:rFonts w:ascii="Times New Roman" w:eastAsia="Times New Roman" w:hAnsi="Times New Roman" w:cs="Times New Roman"/>
          <w:i/>
          <w:iCs/>
          <w:sz w:val="24"/>
          <w:szCs w:val="24"/>
          <w:lang w:eastAsia="en-GB"/>
        </w:rPr>
        <w:t>authorised</w:t>
      </w:r>
      <w:r w:rsidRPr="005F1DEA">
        <w:rPr>
          <w:rFonts w:ascii="Times New Roman" w:eastAsia="Times New Roman" w:hAnsi="Times New Roman" w:cs="Times New Roman"/>
          <w:sz w:val="24"/>
          <w:szCs w:val="24"/>
          <w:lang w:eastAsia="en-GB"/>
        </w:rPr>
        <w:t xml:space="preserve"> based on the presumption that they make </w:t>
      </w:r>
      <w:r w:rsidRPr="005F1DEA">
        <w:rPr>
          <w:rFonts w:ascii="Times New Roman" w:eastAsia="Times New Roman" w:hAnsi="Times New Roman" w:cs="Times New Roman"/>
          <w:i/>
          <w:iCs/>
          <w:sz w:val="24"/>
          <w:szCs w:val="24"/>
          <w:lang w:eastAsia="en-GB"/>
        </w:rPr>
        <w:t>choices</w:t>
      </w:r>
      <w:r w:rsidRPr="005F1DEA">
        <w:rPr>
          <w:rFonts w:ascii="Times New Roman" w:eastAsia="Times New Roman" w:hAnsi="Times New Roman" w:cs="Times New Roman"/>
          <w:sz w:val="24"/>
          <w:szCs w:val="24"/>
          <w:lang w:eastAsia="en-GB"/>
        </w:rPr>
        <w:t xml:space="preserve"> (act as rational, independent, autonomous individuals). This is a political assumption that rests on dubious assumptions about the nature of human action and contradicts empirically grounded accounts of police work (</w:t>
      </w:r>
      <w:hyperlink r:id="rId12" w:history="1">
        <w:r w:rsidRPr="005F1DEA">
          <w:rPr>
            <w:rFonts w:ascii="Times New Roman" w:eastAsia="Times New Roman" w:hAnsi="Times New Roman" w:cs="Times New Roman"/>
            <w:color w:val="0000FF"/>
            <w:sz w:val="24"/>
            <w:szCs w:val="24"/>
            <w:u w:val="single"/>
            <w:lang w:eastAsia="en-GB"/>
          </w:rPr>
          <w:t>Campbell, 1999</w:t>
        </w:r>
      </w:hyperlink>
      <w:r w:rsidRPr="005F1DEA">
        <w:rPr>
          <w:rFonts w:ascii="Times New Roman" w:eastAsia="Times New Roman" w:hAnsi="Times New Roman" w:cs="Times New Roman"/>
          <w:sz w:val="24"/>
          <w:szCs w:val="24"/>
          <w:lang w:eastAsia="en-GB"/>
        </w:rPr>
        <w:t>). Critical research on police discretion, then, ought to be concerned with exploring the extent to which the normative implications of the political concept of police discretion are reflected in the empirical realities of police work: Do police officers make choices (which is to say act as “autonomous” individuals), under what circumstances and with what effects?</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To undertake this work, it may be useful to take a close interest in when and how </w:t>
      </w:r>
      <w:r w:rsidRPr="005F1DEA">
        <w:rPr>
          <w:rFonts w:ascii="Times New Roman" w:eastAsia="Times New Roman" w:hAnsi="Times New Roman" w:cs="Times New Roman"/>
          <w:i/>
          <w:iCs/>
          <w:sz w:val="24"/>
          <w:szCs w:val="24"/>
          <w:lang w:eastAsia="en-GB"/>
        </w:rPr>
        <w:t>questions about what to do</w:t>
      </w:r>
      <w:r w:rsidRPr="005F1DEA">
        <w:rPr>
          <w:rFonts w:ascii="Times New Roman" w:eastAsia="Times New Roman" w:hAnsi="Times New Roman" w:cs="Times New Roman"/>
          <w:sz w:val="24"/>
          <w:szCs w:val="24"/>
          <w:lang w:eastAsia="en-GB"/>
        </w:rPr>
        <w:t xml:space="preserve"> arise for police officers and how they resolve them. Discretion </w:t>
      </w:r>
      <w:proofErr w:type="gramStart"/>
      <w:r w:rsidRPr="005F1DEA">
        <w:rPr>
          <w:rFonts w:ascii="Times New Roman" w:eastAsia="Times New Roman" w:hAnsi="Times New Roman" w:cs="Times New Roman"/>
          <w:sz w:val="24"/>
          <w:szCs w:val="24"/>
          <w:lang w:eastAsia="en-GB"/>
        </w:rPr>
        <w:t>can therefore be disaggregated</w:t>
      </w:r>
      <w:proofErr w:type="gramEnd"/>
      <w:r w:rsidRPr="005F1DEA">
        <w:rPr>
          <w:rFonts w:ascii="Times New Roman" w:eastAsia="Times New Roman" w:hAnsi="Times New Roman" w:cs="Times New Roman"/>
          <w:sz w:val="24"/>
          <w:szCs w:val="24"/>
          <w:lang w:eastAsia="en-GB"/>
        </w:rPr>
        <w:t xml:space="preserve"> as follows:</w:t>
      </w:r>
    </w:p>
    <w:p w:rsidR="005F1DEA" w:rsidRPr="005F1DEA" w:rsidRDefault="005F1DEA" w:rsidP="005F1D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i/>
          <w:iCs/>
          <w:sz w:val="24"/>
          <w:szCs w:val="24"/>
          <w:lang w:eastAsia="en-GB"/>
        </w:rPr>
        <w:t>Discretionary spaces</w:t>
      </w:r>
      <w:r w:rsidRPr="005F1DEA">
        <w:rPr>
          <w:rFonts w:ascii="Times New Roman" w:eastAsia="Times New Roman" w:hAnsi="Times New Roman" w:cs="Times New Roman"/>
          <w:sz w:val="24"/>
          <w:szCs w:val="24"/>
          <w:lang w:eastAsia="en-GB"/>
        </w:rPr>
        <w:t xml:space="preserve"> are circumstances where “</w:t>
      </w:r>
      <w:r w:rsidRPr="005F1DEA">
        <w:rPr>
          <w:rFonts w:ascii="Times New Roman" w:eastAsia="Times New Roman" w:hAnsi="Times New Roman" w:cs="Times New Roman"/>
          <w:i/>
          <w:iCs/>
          <w:sz w:val="24"/>
          <w:szCs w:val="24"/>
          <w:lang w:eastAsia="en-GB"/>
        </w:rPr>
        <w:t>questions about what to do”</w:t>
      </w:r>
      <w:r w:rsidRPr="005F1DEA">
        <w:rPr>
          <w:rFonts w:ascii="Times New Roman" w:eastAsia="Times New Roman" w:hAnsi="Times New Roman" w:cs="Times New Roman"/>
          <w:sz w:val="24"/>
          <w:szCs w:val="24"/>
          <w:lang w:eastAsia="en-GB"/>
        </w:rPr>
        <w:t xml:space="preserve"> arise and officers reach resolutions to those questions</w:t>
      </w:r>
    </w:p>
    <w:p w:rsidR="005F1DEA" w:rsidRPr="005F1DEA" w:rsidRDefault="005F1DEA" w:rsidP="005F1D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i/>
          <w:iCs/>
          <w:sz w:val="24"/>
          <w:szCs w:val="24"/>
          <w:lang w:eastAsia="en-GB"/>
        </w:rPr>
        <w:t>Discretionary actions</w:t>
      </w:r>
      <w:r w:rsidRPr="005F1DEA">
        <w:rPr>
          <w:rFonts w:ascii="Times New Roman" w:eastAsia="Times New Roman" w:hAnsi="Times New Roman" w:cs="Times New Roman"/>
          <w:sz w:val="24"/>
          <w:szCs w:val="24"/>
          <w:lang w:eastAsia="en-GB"/>
        </w:rPr>
        <w:t xml:space="preserve"> are the actions (or non-actions) arising from the choices officers make when in those </w:t>
      </w:r>
      <w:r w:rsidRPr="005F1DEA">
        <w:rPr>
          <w:rFonts w:ascii="Times New Roman" w:eastAsia="Times New Roman" w:hAnsi="Times New Roman" w:cs="Times New Roman"/>
          <w:i/>
          <w:iCs/>
          <w:sz w:val="24"/>
          <w:szCs w:val="24"/>
          <w:lang w:eastAsia="en-GB"/>
        </w:rPr>
        <w:t>discretionary spaces</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By disaggregating discretion in this way, it seems to us, more distinct objects for empirical analysis appear. These include:</w:t>
      </w:r>
    </w:p>
    <w:p w:rsidR="005F1DEA" w:rsidRPr="005F1DEA" w:rsidRDefault="005F1DEA" w:rsidP="005F1D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range, type and prevalence of different questions about what to do;</w:t>
      </w:r>
    </w:p>
    <w:p w:rsidR="005F1DEA" w:rsidRPr="005F1DEA" w:rsidRDefault="005F1DEA" w:rsidP="005F1D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situations in which such questions arise;</w:t>
      </w:r>
    </w:p>
    <w:p w:rsidR="005F1DEA" w:rsidRPr="005F1DEA" w:rsidRDefault="005F1DEA" w:rsidP="005F1D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actions taken in response to different questions by different actors;</w:t>
      </w:r>
    </w:p>
    <w:p w:rsidR="005F1DEA" w:rsidRPr="005F1DEA" w:rsidRDefault="005F1DEA" w:rsidP="005F1D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 reasons given by actors for the actions they take;</w:t>
      </w:r>
    </w:p>
    <w:p w:rsidR="005F1DEA" w:rsidRPr="005F1DEA" w:rsidRDefault="005F1DEA" w:rsidP="005F1D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5F1DEA">
        <w:rPr>
          <w:rFonts w:ascii="Times New Roman" w:eastAsia="Times New Roman" w:hAnsi="Times New Roman" w:cs="Times New Roman"/>
          <w:sz w:val="24"/>
          <w:szCs w:val="24"/>
          <w:lang w:eastAsia="en-GB"/>
        </w:rPr>
        <w:t>and</w:t>
      </w:r>
      <w:proofErr w:type="gramEnd"/>
      <w:r w:rsidRPr="005F1DEA">
        <w:rPr>
          <w:rFonts w:ascii="Times New Roman" w:eastAsia="Times New Roman" w:hAnsi="Times New Roman" w:cs="Times New Roman"/>
          <w:sz w:val="24"/>
          <w:szCs w:val="24"/>
          <w:lang w:eastAsia="en-GB"/>
        </w:rPr>
        <w:t xml:space="preserve"> the variety of boundaries within which actors appear (or claim) to be operating.</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b/>
          <w:bCs/>
          <w:sz w:val="24"/>
          <w:szCs w:val="24"/>
          <w:lang w:eastAsia="en-GB"/>
        </w:rPr>
        <w:t>Police discretion and the current crisis</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The current moment in history only makes the task we have outlined above more urgent. The new coronavirus regulations have created a new discretionary space for UK police officers, </w:t>
      </w:r>
      <w:r w:rsidRPr="005F1DEA">
        <w:rPr>
          <w:rFonts w:ascii="Times New Roman" w:eastAsia="Times New Roman" w:hAnsi="Times New Roman" w:cs="Times New Roman"/>
          <w:sz w:val="24"/>
          <w:szCs w:val="24"/>
          <w:lang w:eastAsia="en-GB"/>
        </w:rPr>
        <w:lastRenderedPageBreak/>
        <w:t xml:space="preserve">one in which they face a completely new set of questions about what to do. How they resolve those questions may have significant consequences for both public health and the relationship between the police and communities. Even before new legislation came into force, reports had begun to appear in the media about “heavy-handed” or “over-zealous” police responses to the coronavirus crisis. Since the social-distancing regulations entered into law there have been reports of police </w:t>
      </w:r>
      <w:hyperlink r:id="rId13" w:history="1">
        <w:r w:rsidRPr="005F1DEA">
          <w:rPr>
            <w:rFonts w:ascii="Times New Roman" w:eastAsia="Times New Roman" w:hAnsi="Times New Roman" w:cs="Times New Roman"/>
            <w:color w:val="0000FF"/>
            <w:sz w:val="24"/>
            <w:szCs w:val="24"/>
            <w:u w:val="single"/>
            <w:lang w:eastAsia="en-GB"/>
          </w:rPr>
          <w:t>claiming powers that they do not have</w:t>
        </w:r>
      </w:hyperlink>
      <w:r w:rsidRPr="005F1DEA">
        <w:rPr>
          <w:rFonts w:ascii="Times New Roman" w:eastAsia="Times New Roman" w:hAnsi="Times New Roman" w:cs="Times New Roman"/>
          <w:sz w:val="24"/>
          <w:szCs w:val="24"/>
          <w:lang w:eastAsia="en-GB"/>
        </w:rPr>
        <w:t xml:space="preserve">, using the </w:t>
      </w:r>
      <w:hyperlink r:id="rId14" w:history="1">
        <w:r w:rsidRPr="005F1DEA">
          <w:rPr>
            <w:rFonts w:ascii="Times New Roman" w:eastAsia="Times New Roman" w:hAnsi="Times New Roman" w:cs="Times New Roman"/>
            <w:color w:val="0000FF"/>
            <w:sz w:val="24"/>
            <w:szCs w:val="24"/>
            <w:u w:val="single"/>
            <w:lang w:eastAsia="en-GB"/>
          </w:rPr>
          <w:t>wrong powers</w:t>
        </w:r>
      </w:hyperlink>
      <w:r w:rsidRPr="005F1DEA">
        <w:rPr>
          <w:rFonts w:ascii="Times New Roman" w:eastAsia="Times New Roman" w:hAnsi="Times New Roman" w:cs="Times New Roman"/>
          <w:sz w:val="24"/>
          <w:szCs w:val="24"/>
          <w:lang w:eastAsia="en-GB"/>
        </w:rPr>
        <w:t xml:space="preserve"> and, of most interest for the purposes of this blog post, simply using the powers in a manner some people clearly see as inappropriate.</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As </w:t>
      </w:r>
      <w:proofErr w:type="spellStart"/>
      <w:r w:rsidRPr="005F1DEA">
        <w:rPr>
          <w:rFonts w:ascii="Times New Roman" w:eastAsia="Times New Roman" w:hAnsi="Times New Roman" w:cs="Times New Roman"/>
          <w:sz w:val="24"/>
          <w:szCs w:val="24"/>
          <w:lang w:eastAsia="en-GB"/>
        </w:rPr>
        <w:t>Dr.</w:t>
      </w:r>
      <w:proofErr w:type="spellEnd"/>
      <w:r w:rsidRPr="005F1DEA">
        <w:rPr>
          <w:rFonts w:ascii="Times New Roman" w:eastAsia="Times New Roman" w:hAnsi="Times New Roman" w:cs="Times New Roman"/>
          <w:sz w:val="24"/>
          <w:szCs w:val="24"/>
          <w:lang w:eastAsia="en-GB"/>
        </w:rPr>
        <w:t xml:space="preserve"> Sara Grace pointed out on this blog on 2</w:t>
      </w:r>
      <w:r w:rsidRPr="005F1DEA">
        <w:rPr>
          <w:rFonts w:ascii="Times New Roman" w:eastAsia="Times New Roman" w:hAnsi="Times New Roman" w:cs="Times New Roman"/>
          <w:sz w:val="24"/>
          <w:szCs w:val="24"/>
          <w:vertAlign w:val="superscript"/>
          <w:lang w:eastAsia="en-GB"/>
        </w:rPr>
        <w:t>nd</w:t>
      </w:r>
      <w:r w:rsidRPr="005F1DEA">
        <w:rPr>
          <w:rFonts w:ascii="Times New Roman" w:eastAsia="Times New Roman" w:hAnsi="Times New Roman" w:cs="Times New Roman"/>
          <w:sz w:val="24"/>
          <w:szCs w:val="24"/>
          <w:lang w:eastAsia="en-GB"/>
        </w:rPr>
        <w:t xml:space="preserve"> </w:t>
      </w:r>
      <w:proofErr w:type="gramStart"/>
      <w:r w:rsidRPr="005F1DEA">
        <w:rPr>
          <w:rFonts w:ascii="Times New Roman" w:eastAsia="Times New Roman" w:hAnsi="Times New Roman" w:cs="Times New Roman"/>
          <w:sz w:val="24"/>
          <w:szCs w:val="24"/>
          <w:lang w:eastAsia="en-GB"/>
        </w:rPr>
        <w:t>April</w:t>
      </w:r>
      <w:proofErr w:type="gramEnd"/>
      <w:r w:rsidRPr="005F1DEA">
        <w:rPr>
          <w:rFonts w:ascii="Times New Roman" w:eastAsia="Times New Roman" w:hAnsi="Times New Roman" w:cs="Times New Roman"/>
          <w:sz w:val="24"/>
          <w:szCs w:val="24"/>
          <w:lang w:eastAsia="en-GB"/>
        </w:rPr>
        <w:t xml:space="preserve"> </w:t>
      </w:r>
      <w:hyperlink r:id="rId15" w:history="1">
        <w:r w:rsidRPr="005F1DEA">
          <w:rPr>
            <w:rFonts w:ascii="Times New Roman" w:eastAsia="Times New Roman" w:hAnsi="Times New Roman" w:cs="Times New Roman"/>
            <w:color w:val="0000FF"/>
            <w:sz w:val="24"/>
            <w:szCs w:val="24"/>
            <w:u w:val="single"/>
            <w:lang w:eastAsia="en-GB"/>
          </w:rPr>
          <w:t>“there is no blueprint for policing the lockdown”</w:t>
        </w:r>
      </w:hyperlink>
      <w:r w:rsidRPr="005F1DEA">
        <w:rPr>
          <w:rFonts w:ascii="Times New Roman" w:eastAsia="Times New Roman" w:hAnsi="Times New Roman" w:cs="Times New Roman"/>
          <w:sz w:val="24"/>
          <w:szCs w:val="24"/>
          <w:lang w:eastAsia="en-GB"/>
        </w:rPr>
        <w:t xml:space="preserve">. This situation is unlike any other our currently serving officers will have encountered (although as Sara notes there are some parallels with the use of penalty notices for disorder). The new legislation has made potential offences out of formerly mundane activities of everyday life like playing with your children in the sun, visiting family, </w:t>
      </w:r>
      <w:proofErr w:type="gramStart"/>
      <w:r w:rsidRPr="005F1DEA">
        <w:rPr>
          <w:rFonts w:ascii="Times New Roman" w:eastAsia="Times New Roman" w:hAnsi="Times New Roman" w:cs="Times New Roman"/>
          <w:sz w:val="24"/>
          <w:szCs w:val="24"/>
          <w:lang w:eastAsia="en-GB"/>
        </w:rPr>
        <w:t>going</w:t>
      </w:r>
      <w:proofErr w:type="gramEnd"/>
      <w:r w:rsidRPr="005F1DEA">
        <w:rPr>
          <w:rFonts w:ascii="Times New Roman" w:eastAsia="Times New Roman" w:hAnsi="Times New Roman" w:cs="Times New Roman"/>
          <w:sz w:val="24"/>
          <w:szCs w:val="24"/>
          <w:lang w:eastAsia="en-GB"/>
        </w:rPr>
        <w:t xml:space="preserve"> to the shops or just leaving the house.</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The National Police Chiefs Council and College of Policing have produced </w:t>
      </w:r>
      <w:hyperlink r:id="rId16" w:history="1">
        <w:r w:rsidRPr="005F1DEA">
          <w:rPr>
            <w:rFonts w:ascii="Times New Roman" w:eastAsia="Times New Roman" w:hAnsi="Times New Roman" w:cs="Times New Roman"/>
            <w:color w:val="0000FF"/>
            <w:sz w:val="24"/>
            <w:szCs w:val="24"/>
            <w:u w:val="single"/>
            <w:lang w:eastAsia="en-GB"/>
          </w:rPr>
          <w:t>guidance</w:t>
        </w:r>
      </w:hyperlink>
      <w:r w:rsidRPr="005F1DEA">
        <w:rPr>
          <w:rFonts w:ascii="Times New Roman" w:eastAsia="Times New Roman" w:hAnsi="Times New Roman" w:cs="Times New Roman"/>
          <w:sz w:val="24"/>
          <w:szCs w:val="24"/>
          <w:lang w:eastAsia="en-GB"/>
        </w:rPr>
        <w:t xml:space="preserve"> for officers on their new powers. These </w:t>
      </w:r>
      <w:proofErr w:type="gramStart"/>
      <w:r w:rsidRPr="005F1DEA">
        <w:rPr>
          <w:rFonts w:ascii="Times New Roman" w:eastAsia="Times New Roman" w:hAnsi="Times New Roman" w:cs="Times New Roman"/>
          <w:sz w:val="24"/>
          <w:szCs w:val="24"/>
          <w:lang w:eastAsia="en-GB"/>
        </w:rPr>
        <w:t>are based</w:t>
      </w:r>
      <w:proofErr w:type="gramEnd"/>
      <w:r w:rsidRPr="005F1DEA">
        <w:rPr>
          <w:rFonts w:ascii="Times New Roman" w:eastAsia="Times New Roman" w:hAnsi="Times New Roman" w:cs="Times New Roman"/>
          <w:sz w:val="24"/>
          <w:szCs w:val="24"/>
          <w:lang w:eastAsia="en-GB"/>
        </w:rPr>
        <w:t xml:space="preserve"> on a “four-phase approach” of:</w:t>
      </w:r>
    </w:p>
    <w:p w:rsidR="005F1DEA" w:rsidRPr="005F1DEA" w:rsidRDefault="005F1DEA" w:rsidP="005F1D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Engage</w:t>
      </w:r>
    </w:p>
    <w:p w:rsidR="005F1DEA" w:rsidRPr="005F1DEA" w:rsidRDefault="005F1DEA" w:rsidP="005F1D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Explain</w:t>
      </w:r>
    </w:p>
    <w:p w:rsidR="005F1DEA" w:rsidRPr="005F1DEA" w:rsidRDefault="005F1DEA" w:rsidP="005F1D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Encourage</w:t>
      </w:r>
    </w:p>
    <w:p w:rsidR="005F1DEA" w:rsidRPr="005F1DEA" w:rsidRDefault="005F1DEA" w:rsidP="005F1D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Enforce</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They identify enforcement (including using reasonable force to remove a person to their home and issuing fixed penalty notices) as “a last resort”. However, the available guidance, as is usual in relation to police powers, offers no concrete examples of situations that unequivocally breach the regulations and where enforcement might be the most appropriate response.</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One of the reasons why researchers have argued that police discretion is necessary (and indeed inevitable) is that the police simply cannot uphold all of the laws, all of the time: “full enforcement … is not a realistic expectation” (</w:t>
      </w:r>
      <w:hyperlink r:id="rId17" w:history="1">
        <w:r w:rsidRPr="005F1DEA">
          <w:rPr>
            <w:rFonts w:ascii="Times New Roman" w:eastAsia="Times New Roman" w:hAnsi="Times New Roman" w:cs="Times New Roman"/>
            <w:color w:val="0000FF"/>
            <w:sz w:val="24"/>
            <w:szCs w:val="24"/>
            <w:u w:val="single"/>
            <w:lang w:eastAsia="en-GB"/>
          </w:rPr>
          <w:t>Goldstein, 1960: 560-1</w:t>
        </w:r>
      </w:hyperlink>
      <w:r w:rsidRPr="005F1DEA">
        <w:rPr>
          <w:rFonts w:ascii="Times New Roman" w:eastAsia="Times New Roman" w:hAnsi="Times New Roman" w:cs="Times New Roman"/>
          <w:sz w:val="24"/>
          <w:szCs w:val="24"/>
          <w:lang w:eastAsia="en-GB"/>
        </w:rPr>
        <w:t>). What actually happens is “selective enforcement … Some law is always or almost always enforced, some is never or almost never enforced, and some is sometimes enforced and sometimes not” (</w:t>
      </w:r>
      <w:hyperlink r:id="rId18" w:history="1">
        <w:r w:rsidRPr="005F1DEA">
          <w:rPr>
            <w:rFonts w:ascii="Times New Roman" w:eastAsia="Times New Roman" w:hAnsi="Times New Roman" w:cs="Times New Roman"/>
            <w:color w:val="0000FF"/>
            <w:sz w:val="24"/>
            <w:szCs w:val="24"/>
            <w:u w:val="single"/>
            <w:lang w:eastAsia="en-GB"/>
          </w:rPr>
          <w:t>Davis, 1975: 1</w:t>
        </w:r>
      </w:hyperlink>
      <w:r w:rsidRPr="005F1DEA">
        <w:rPr>
          <w:rFonts w:ascii="Times New Roman" w:eastAsia="Times New Roman" w:hAnsi="Times New Roman" w:cs="Times New Roman"/>
          <w:sz w:val="24"/>
          <w:szCs w:val="24"/>
          <w:lang w:eastAsia="en-GB"/>
        </w:rPr>
        <w:t xml:space="preserve">). Unless politicians are highly prescriptive in their approach to governing police organisations (which they rarely are), </w:t>
      </w:r>
      <w:proofErr w:type="gramStart"/>
      <w:r w:rsidRPr="005F1DEA">
        <w:rPr>
          <w:rFonts w:ascii="Times New Roman" w:eastAsia="Times New Roman" w:hAnsi="Times New Roman" w:cs="Times New Roman"/>
          <w:sz w:val="24"/>
          <w:szCs w:val="24"/>
          <w:lang w:eastAsia="en-GB"/>
        </w:rPr>
        <w:t>it is the police themselves who ultimately determine which offences (and which offenders) are most likely to be on the receiving end of formal interventions</w:t>
      </w:r>
      <w:proofErr w:type="gramEnd"/>
      <w:r w:rsidRPr="005F1DEA">
        <w:rPr>
          <w:rFonts w:ascii="Times New Roman" w:eastAsia="Times New Roman" w:hAnsi="Times New Roman" w:cs="Times New Roman"/>
          <w:sz w:val="24"/>
          <w:szCs w:val="24"/>
          <w:lang w:eastAsia="en-GB"/>
        </w:rPr>
        <w:t xml:space="preserve">. This is why we think it is important to engage with police officers who are working through this unprecedented period to try </w:t>
      </w:r>
      <w:proofErr w:type="gramStart"/>
      <w:r w:rsidRPr="005F1DEA">
        <w:rPr>
          <w:rFonts w:ascii="Times New Roman" w:eastAsia="Times New Roman" w:hAnsi="Times New Roman" w:cs="Times New Roman"/>
          <w:sz w:val="24"/>
          <w:szCs w:val="24"/>
          <w:lang w:eastAsia="en-GB"/>
        </w:rPr>
        <w:t>and</w:t>
      </w:r>
      <w:proofErr w:type="gramEnd"/>
      <w:r w:rsidRPr="005F1DEA">
        <w:rPr>
          <w:rFonts w:ascii="Times New Roman" w:eastAsia="Times New Roman" w:hAnsi="Times New Roman" w:cs="Times New Roman"/>
          <w:sz w:val="24"/>
          <w:szCs w:val="24"/>
          <w:lang w:eastAsia="en-GB"/>
        </w:rPr>
        <w:t xml:space="preserve"> understand how they are making sense of and responding to the situation.</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We are only at the start of what may be a very long journey in relation to mitigating the impact of the current pandemic. It has already provided some significant challenges for police forces. Whilst support for the police approach currently seems quite strong, if the “</w:t>
      </w:r>
      <w:proofErr w:type="gramStart"/>
      <w:r w:rsidRPr="005F1DEA">
        <w:rPr>
          <w:rFonts w:ascii="Times New Roman" w:eastAsia="Times New Roman" w:hAnsi="Times New Roman" w:cs="Times New Roman"/>
          <w:sz w:val="24"/>
          <w:szCs w:val="24"/>
          <w:lang w:eastAsia="en-GB"/>
        </w:rPr>
        <w:t>lockdown”</w:t>
      </w:r>
      <w:proofErr w:type="gramEnd"/>
      <w:r w:rsidRPr="005F1DEA">
        <w:rPr>
          <w:rFonts w:ascii="Times New Roman" w:eastAsia="Times New Roman" w:hAnsi="Times New Roman" w:cs="Times New Roman"/>
          <w:sz w:val="24"/>
          <w:szCs w:val="24"/>
          <w:lang w:eastAsia="en-GB"/>
        </w:rPr>
        <w:t xml:space="preserve"> conditions are extended over a much longer period this support may fray. Things that the public are currently willing to accept may no longer be accepted. Voluntary compliance may weaken and there may be more conflict between the public and the police. This in turn may </w:t>
      </w:r>
      <w:proofErr w:type="gramStart"/>
      <w:r w:rsidRPr="005F1DEA">
        <w:rPr>
          <w:rFonts w:ascii="Times New Roman" w:eastAsia="Times New Roman" w:hAnsi="Times New Roman" w:cs="Times New Roman"/>
          <w:sz w:val="24"/>
          <w:szCs w:val="24"/>
          <w:lang w:eastAsia="en-GB"/>
        </w:rPr>
        <w:t>impact on</w:t>
      </w:r>
      <w:proofErr w:type="gramEnd"/>
      <w:r w:rsidRPr="005F1DEA">
        <w:rPr>
          <w:rFonts w:ascii="Times New Roman" w:eastAsia="Times New Roman" w:hAnsi="Times New Roman" w:cs="Times New Roman"/>
          <w:sz w:val="24"/>
          <w:szCs w:val="24"/>
          <w:lang w:eastAsia="en-GB"/>
        </w:rPr>
        <w:t xml:space="preserve"> officers’ willingness to take formal action, or even to intervene. Under these circumstances, a clearheaded understanding of what is at stake when politicians, and the police, invoke “police </w:t>
      </w:r>
      <w:r w:rsidRPr="005F1DEA">
        <w:rPr>
          <w:rFonts w:ascii="Times New Roman" w:eastAsia="Times New Roman" w:hAnsi="Times New Roman" w:cs="Times New Roman"/>
          <w:sz w:val="24"/>
          <w:szCs w:val="24"/>
          <w:lang w:eastAsia="en-GB"/>
        </w:rPr>
        <w:lastRenderedPageBreak/>
        <w:t>discretion” will be essential. Our work in this area is ongoing. We hope it will prove useful for shedding light on unfolding events.</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b/>
          <w:bCs/>
          <w:sz w:val="24"/>
          <w:szCs w:val="24"/>
          <w:lang w:eastAsia="en-GB"/>
        </w:rPr>
        <w:t>Notes</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[1] Although this “tradition” is, arguably, at least part of police mythology. It is certainly of more recent and aspirational origin in relation to Northern Ireland and the PSNI (</w:t>
      </w:r>
      <w:hyperlink r:id="rId19" w:history="1">
        <w:r w:rsidRPr="005F1DEA">
          <w:rPr>
            <w:rFonts w:ascii="Times New Roman" w:eastAsia="Times New Roman" w:hAnsi="Times New Roman" w:cs="Times New Roman"/>
            <w:color w:val="0000FF"/>
            <w:sz w:val="24"/>
            <w:szCs w:val="24"/>
            <w:u w:val="single"/>
            <w:lang w:eastAsia="en-GB"/>
          </w:rPr>
          <w:t>See Principles for Policing in Northern Ireland, 1998</w:t>
        </w:r>
      </w:hyperlink>
      <w:r w:rsidRPr="005F1DEA">
        <w:rPr>
          <w:rFonts w:ascii="Times New Roman" w:eastAsia="Times New Roman" w:hAnsi="Times New Roman" w:cs="Times New Roman"/>
          <w:sz w:val="24"/>
          <w:szCs w:val="24"/>
          <w:lang w:eastAsia="en-GB"/>
        </w:rPr>
        <w:t>).</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sz w:val="24"/>
          <w:szCs w:val="24"/>
          <w:lang w:eastAsia="en-GB"/>
        </w:rPr>
        <w:t xml:space="preserve">[2] </w:t>
      </w:r>
      <w:hyperlink r:id="rId20" w:history="1">
        <w:r w:rsidRPr="005F1DEA">
          <w:rPr>
            <w:rFonts w:ascii="Times New Roman" w:eastAsia="Times New Roman" w:hAnsi="Times New Roman" w:cs="Times New Roman"/>
            <w:color w:val="0000FF"/>
            <w:sz w:val="24"/>
            <w:szCs w:val="24"/>
            <w:u w:val="single"/>
            <w:lang w:eastAsia="en-GB"/>
          </w:rPr>
          <w:t>Coronavirus Act 2020</w:t>
        </w:r>
      </w:hyperlink>
      <w:r w:rsidRPr="005F1DEA">
        <w:rPr>
          <w:rFonts w:ascii="Times New Roman" w:eastAsia="Times New Roman" w:hAnsi="Times New Roman" w:cs="Times New Roman"/>
          <w:sz w:val="24"/>
          <w:szCs w:val="24"/>
          <w:lang w:eastAsia="en-GB"/>
        </w:rPr>
        <w:t xml:space="preserve"> and the </w:t>
      </w:r>
      <w:hyperlink r:id="rId21" w:history="1">
        <w:r w:rsidRPr="005F1DEA">
          <w:rPr>
            <w:rFonts w:ascii="Times New Roman" w:eastAsia="Times New Roman" w:hAnsi="Times New Roman" w:cs="Times New Roman"/>
            <w:color w:val="0000FF"/>
            <w:sz w:val="24"/>
            <w:szCs w:val="24"/>
            <w:u w:val="single"/>
            <w:lang w:eastAsia="en-GB"/>
          </w:rPr>
          <w:t>Health Protection (Coronavirus, Restrictions) Regulations 2020</w:t>
        </w:r>
      </w:hyperlink>
      <w:r w:rsidRPr="005F1DEA">
        <w:rPr>
          <w:rFonts w:ascii="Times New Roman" w:eastAsia="Times New Roman" w:hAnsi="Times New Roman" w:cs="Times New Roman"/>
          <w:sz w:val="24"/>
          <w:szCs w:val="24"/>
          <w:lang w:eastAsia="en-GB"/>
        </w:rPr>
        <w:t>.</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i/>
          <w:iCs/>
          <w:sz w:val="24"/>
          <w:szCs w:val="24"/>
          <w:lang w:eastAsia="en-GB"/>
        </w:rPr>
        <w:t xml:space="preserve">Dr Liz Turner is a Lecturer in Sociology and Criminology at the University of Liverpool. Email: </w:t>
      </w:r>
      <w:hyperlink r:id="rId22" w:history="1">
        <w:r w:rsidRPr="005F1DEA">
          <w:rPr>
            <w:rFonts w:ascii="Times New Roman" w:eastAsia="Times New Roman" w:hAnsi="Times New Roman" w:cs="Times New Roman"/>
            <w:i/>
            <w:iCs/>
            <w:color w:val="0000FF"/>
            <w:sz w:val="24"/>
            <w:szCs w:val="24"/>
            <w:u w:val="single"/>
            <w:lang w:eastAsia="en-GB"/>
          </w:rPr>
          <w:t>Elizabeth.Turner@liverpool.ac.uk</w:t>
        </w:r>
      </w:hyperlink>
      <w:r w:rsidRPr="005F1DEA">
        <w:rPr>
          <w:rFonts w:ascii="Times New Roman" w:eastAsia="Times New Roman" w:hAnsi="Times New Roman" w:cs="Times New Roman"/>
          <w:i/>
          <w:iCs/>
          <w:sz w:val="24"/>
          <w:szCs w:val="24"/>
          <w:lang w:eastAsia="en-GB"/>
        </w:rPr>
        <w:t> </w:t>
      </w:r>
    </w:p>
    <w:p w:rsidR="005F1DEA" w:rsidRPr="005F1DEA" w:rsidRDefault="005F1DEA" w:rsidP="005F1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F1DEA">
        <w:rPr>
          <w:rFonts w:ascii="Times New Roman" w:eastAsia="Times New Roman" w:hAnsi="Times New Roman" w:cs="Times New Roman"/>
          <w:i/>
          <w:iCs/>
          <w:sz w:val="24"/>
          <w:szCs w:val="24"/>
          <w:lang w:eastAsia="en-GB"/>
        </w:rPr>
        <w:t xml:space="preserve">Dr Mike Rowe is a Lecturer in Public Sector Management at the University of Liverpool. Email: </w:t>
      </w:r>
      <w:hyperlink r:id="rId23" w:history="1">
        <w:r w:rsidRPr="005F1DEA">
          <w:rPr>
            <w:rFonts w:ascii="Times New Roman" w:eastAsia="Times New Roman" w:hAnsi="Times New Roman" w:cs="Times New Roman"/>
            <w:i/>
            <w:iCs/>
            <w:color w:val="0000FF"/>
            <w:sz w:val="24"/>
            <w:szCs w:val="24"/>
            <w:u w:val="single"/>
            <w:lang w:eastAsia="en-GB"/>
          </w:rPr>
          <w:t>Michael.Rowe@liverpool.ac.uk</w:t>
        </w:r>
      </w:hyperlink>
    </w:p>
    <w:p w:rsidR="00487A31" w:rsidRDefault="00487A31"/>
    <w:sectPr w:rsidR="00487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262"/>
    <w:multiLevelType w:val="multilevel"/>
    <w:tmpl w:val="0B9A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32CD7"/>
    <w:multiLevelType w:val="multilevel"/>
    <w:tmpl w:val="F4FC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1520B"/>
    <w:multiLevelType w:val="multilevel"/>
    <w:tmpl w:val="82EA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40172"/>
    <w:multiLevelType w:val="multilevel"/>
    <w:tmpl w:val="589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EA"/>
    <w:rsid w:val="00487A31"/>
    <w:rsid w:val="005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87DC"/>
  <w15:chartTrackingRefBased/>
  <w15:docId w15:val="{1AD56BC4-1E1D-48CD-B45A-C98770FF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2955">
      <w:bodyDiv w:val="1"/>
      <w:marLeft w:val="0"/>
      <w:marRight w:val="0"/>
      <w:marTop w:val="0"/>
      <w:marBottom w:val="0"/>
      <w:divBdr>
        <w:top w:val="none" w:sz="0" w:space="0" w:color="auto"/>
        <w:left w:val="none" w:sz="0" w:space="0" w:color="auto"/>
        <w:bottom w:val="none" w:sz="0" w:space="0" w:color="auto"/>
        <w:right w:val="none" w:sz="0" w:space="0" w:color="auto"/>
      </w:divBdr>
      <w:divsChild>
        <w:div w:id="1964068997">
          <w:marLeft w:val="0"/>
          <w:marRight w:val="0"/>
          <w:marTop w:val="0"/>
          <w:marBottom w:val="0"/>
          <w:divBdr>
            <w:top w:val="none" w:sz="0" w:space="0" w:color="auto"/>
            <w:left w:val="none" w:sz="0" w:space="0" w:color="auto"/>
            <w:bottom w:val="none" w:sz="0" w:space="0" w:color="auto"/>
            <w:right w:val="none" w:sz="0" w:space="0" w:color="auto"/>
          </w:divBdr>
        </w:div>
      </w:divsChild>
    </w:div>
    <w:div w:id="1008950432">
      <w:bodyDiv w:val="1"/>
      <w:marLeft w:val="0"/>
      <w:marRight w:val="0"/>
      <w:marTop w:val="0"/>
      <w:marBottom w:val="0"/>
      <w:divBdr>
        <w:top w:val="none" w:sz="0" w:space="0" w:color="auto"/>
        <w:left w:val="none" w:sz="0" w:space="0" w:color="auto"/>
        <w:bottom w:val="none" w:sz="0" w:space="0" w:color="auto"/>
        <w:right w:val="none" w:sz="0" w:space="0" w:color="auto"/>
      </w:divBdr>
      <w:divsChild>
        <w:div w:id="1603487570">
          <w:marLeft w:val="0"/>
          <w:marRight w:val="0"/>
          <w:marTop w:val="0"/>
          <w:marBottom w:val="0"/>
          <w:divBdr>
            <w:top w:val="none" w:sz="0" w:space="0" w:color="auto"/>
            <w:left w:val="none" w:sz="0" w:space="0" w:color="auto"/>
            <w:bottom w:val="none" w:sz="0" w:space="0" w:color="auto"/>
            <w:right w:val="none" w:sz="0" w:space="0" w:color="auto"/>
          </w:divBdr>
          <w:divsChild>
            <w:div w:id="547644228">
              <w:marLeft w:val="0"/>
              <w:marRight w:val="0"/>
              <w:marTop w:val="0"/>
              <w:marBottom w:val="0"/>
              <w:divBdr>
                <w:top w:val="none" w:sz="0" w:space="0" w:color="auto"/>
                <w:left w:val="none" w:sz="0" w:space="0" w:color="auto"/>
                <w:bottom w:val="none" w:sz="0" w:space="0" w:color="auto"/>
                <w:right w:val="none" w:sz="0" w:space="0" w:color="auto"/>
              </w:divBdr>
              <w:divsChild>
                <w:div w:id="14768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20/mar/30/uk-police-guidelines-coronavirus-lockdown-enforcement-powers-following-criticism-lord-sumption" TargetMode="External"/><Relationship Id="rId13" Type="http://schemas.openxmlformats.org/officeDocument/2006/relationships/hyperlink" Target="https://twitter.com/grandad1975/status/1248247686563631104" TargetMode="External"/><Relationship Id="rId18" Type="http://schemas.openxmlformats.org/officeDocument/2006/relationships/hyperlink" Target="https://books.google.co.uk/books/about/Police_discretion.html?id=dlgvAQAAIAAJ&amp;redir_esc=y" TargetMode="External"/><Relationship Id="rId3" Type="http://schemas.openxmlformats.org/officeDocument/2006/relationships/settings" Target="settings.xml"/><Relationship Id="rId21" Type="http://schemas.openxmlformats.org/officeDocument/2006/relationships/hyperlink" Target="http://www.legislation.gov.uk/uksi/2020/350/made" TargetMode="External"/><Relationship Id="rId7" Type="http://schemas.openxmlformats.org/officeDocument/2006/relationships/hyperlink" Target="https://www.gov.uk/government/news/police-given-new-powers-and-support-to-respond-to-coronavirus" TargetMode="External"/><Relationship Id="rId12" Type="http://schemas.openxmlformats.org/officeDocument/2006/relationships/hyperlink" Target="https://www.sciencedirect.com/science/article/abs/pii/S0194659599900825" TargetMode="External"/><Relationship Id="rId17" Type="http://schemas.openxmlformats.org/officeDocument/2006/relationships/hyperlink" Target="https://digitalcommons.law.yale.edu/cgi/viewcontent.cgi?referer=&amp;httpsredir=1&amp;article=3417&amp;context=fss_pap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llege.police.uk/News/College-news/Pages/Health-Protection-Guidelines.aspx" TargetMode="External"/><Relationship Id="rId20" Type="http://schemas.openxmlformats.org/officeDocument/2006/relationships/hyperlink" Target="https://www.legislation.gov.uk/ukpga/2020/7/contents/enacted" TargetMode="External"/><Relationship Id="rId1" Type="http://schemas.openxmlformats.org/officeDocument/2006/relationships/numbering" Target="numbering.xml"/><Relationship Id="rId6" Type="http://schemas.openxmlformats.org/officeDocument/2006/relationships/hyperlink" Target="https://books.google.co.uk/books?id=M15uDQAAQBAJ&amp;printsec=frontcover&amp;source=gbs_ge_summary_r&amp;cad=0" TargetMode="External"/><Relationship Id="rId11" Type="http://schemas.openxmlformats.org/officeDocument/2006/relationships/hyperlink" Target="https://scholarship.law.columbia.edu/faculty_scholarship/1074/" TargetMode="External"/><Relationship Id="rId24" Type="http://schemas.openxmlformats.org/officeDocument/2006/relationships/fontTable" Target="fontTable.xml"/><Relationship Id="rId5" Type="http://schemas.openxmlformats.org/officeDocument/2006/relationships/hyperlink" Target="https://bscpolicingnetwork.com/author/drsgrace/" TargetMode="External"/><Relationship Id="rId15" Type="http://schemas.openxmlformats.org/officeDocument/2006/relationships/hyperlink" Target="https://bscpolicingnetwork.com/2020/04/02/policing-the-coronavirus-lockdown-the-limits-of-on-the-spot-fines/" TargetMode="External"/><Relationship Id="rId23" Type="http://schemas.openxmlformats.org/officeDocument/2006/relationships/hyperlink" Target="mailto:Michael.Rowe@liverpool.ac.uk" TargetMode="External"/><Relationship Id="rId10" Type="http://schemas.openxmlformats.org/officeDocument/2006/relationships/hyperlink" Target="https://www.sciencedirect.com/science/article/pii/S0047235207000864" TargetMode="External"/><Relationship Id="rId19" Type="http://schemas.openxmlformats.org/officeDocument/2006/relationships/hyperlink" Target="https://cain.ulster.ac.uk/issues/law/docs/pol4398.htm" TargetMode="External"/><Relationship Id="rId4" Type="http://schemas.openxmlformats.org/officeDocument/2006/relationships/webSettings" Target="webSettings.xml"/><Relationship Id="rId9" Type="http://schemas.openxmlformats.org/officeDocument/2006/relationships/hyperlink" Target="https://www.sciencedirect.com/science/article/pii/S0047235207000864" TargetMode="External"/><Relationship Id="rId14" Type="http://schemas.openxmlformats.org/officeDocument/2006/relationships/hyperlink" Target="https://www.independent.co.uk/news/uk/crime/coronavirus-fine-police-lockdown-travel-newcastle-marie-dinou-a9444186.html" TargetMode="External"/><Relationship Id="rId22" Type="http://schemas.openxmlformats.org/officeDocument/2006/relationships/hyperlink" Target="mailto:Elizabeth.Turner@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1</cp:revision>
  <dcterms:created xsi:type="dcterms:W3CDTF">2020-04-22T04:49:00Z</dcterms:created>
  <dcterms:modified xsi:type="dcterms:W3CDTF">2020-04-22T04:49:00Z</dcterms:modified>
</cp:coreProperties>
</file>