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6E6E" w14:textId="77777777" w:rsidR="00710143" w:rsidRPr="0087064B" w:rsidRDefault="00955184" w:rsidP="009D7CF7">
      <w:pPr>
        <w:pStyle w:val="Title"/>
        <w:rPr>
          <w:rStyle w:val="Strong"/>
          <w:b/>
          <w:bCs/>
          <w:color w:val="000000" w:themeColor="text1"/>
        </w:rPr>
      </w:pPr>
      <w:r w:rsidRPr="0087064B">
        <w:rPr>
          <w:rStyle w:val="Strong"/>
          <w:b/>
          <w:bCs/>
          <w:color w:val="000000" w:themeColor="text1"/>
        </w:rPr>
        <w:t>Researching</w:t>
      </w:r>
      <w:r w:rsidR="00710143" w:rsidRPr="0087064B">
        <w:rPr>
          <w:rStyle w:val="Strong"/>
          <w:b/>
          <w:bCs/>
          <w:color w:val="000000" w:themeColor="text1"/>
        </w:rPr>
        <w:t xml:space="preserve"> the Future of Purchasing and Supply Management: The purpose and potential of scenarios </w:t>
      </w:r>
    </w:p>
    <w:p w14:paraId="57EC3D56" w14:textId="77777777" w:rsidR="00710143" w:rsidRPr="0087064B" w:rsidRDefault="00710143" w:rsidP="009D7CF7"/>
    <w:p w14:paraId="1CFA021B" w14:textId="77777777" w:rsidR="00564F23" w:rsidRPr="0087064B" w:rsidRDefault="00564F23" w:rsidP="00564F23">
      <w:r w:rsidRPr="0087064B">
        <w:t>ABSTRACT</w:t>
      </w:r>
    </w:p>
    <w:p w14:paraId="3E2F94EF" w14:textId="383409C6" w:rsidR="00564F23" w:rsidRPr="0087064B" w:rsidRDefault="4AE13B23" w:rsidP="00564F23">
      <w:r w:rsidRPr="0087064B">
        <w:t xml:space="preserve">Drawing on prior research, the value of scenario planning as a methodology for future research </w:t>
      </w:r>
      <w:r w:rsidR="00963A11" w:rsidRPr="0087064B">
        <w:t xml:space="preserve">on the future of purchasing and supply management (PSM) </w:t>
      </w:r>
      <w:r w:rsidRPr="0087064B">
        <w:t xml:space="preserve">is </w:t>
      </w:r>
      <w:r w:rsidR="007C1490" w:rsidRPr="0087064B">
        <w:t>explored</w:t>
      </w:r>
      <w:r w:rsidRPr="0087064B">
        <w:t xml:space="preserve">. Using three criteria of research quality – rigour, originality and significance – it is shown how developing scenarios and </w:t>
      </w:r>
      <w:r w:rsidR="00456336" w:rsidRPr="0087064B">
        <w:t xml:space="preserve">analysing </w:t>
      </w:r>
      <w:r w:rsidRPr="0087064B">
        <w:t xml:space="preserve">their implications present new, important </w:t>
      </w:r>
      <w:r w:rsidR="00456336" w:rsidRPr="0087064B">
        <w:t xml:space="preserve">research </w:t>
      </w:r>
      <w:r w:rsidRPr="0087064B">
        <w:t xml:space="preserve">opportunities for PSM </w:t>
      </w:r>
      <w:r w:rsidR="00065A7A" w:rsidRPr="0087064B">
        <w:t xml:space="preserve">academics, </w:t>
      </w:r>
      <w:r w:rsidRPr="0087064B">
        <w:t xml:space="preserve">practitioners, </w:t>
      </w:r>
      <w:r w:rsidR="00065A7A" w:rsidRPr="0087064B">
        <w:t xml:space="preserve">and </w:t>
      </w:r>
      <w:r w:rsidRPr="0087064B">
        <w:t xml:space="preserve">leaders of the profession. </w:t>
      </w:r>
      <w:r w:rsidR="00963A11" w:rsidRPr="0087064B">
        <w:t>R</w:t>
      </w:r>
      <w:r w:rsidRPr="0087064B">
        <w:t>esearch</w:t>
      </w:r>
      <w:r w:rsidR="00963A11" w:rsidRPr="0087064B">
        <w:t>ing the future of PSM</w:t>
      </w:r>
      <w:r w:rsidRPr="0087064B">
        <w:t xml:space="preserve"> </w:t>
      </w:r>
      <w:r w:rsidR="00963A11" w:rsidRPr="0087064B">
        <w:t>supports</w:t>
      </w:r>
      <w:r w:rsidRPr="0087064B">
        <w:t xml:space="preserve"> the identification of uncertainties and anticipates change across many units and levels of analysis of interest to PSM </w:t>
      </w:r>
      <w:r w:rsidR="00065A7A" w:rsidRPr="0087064B">
        <w:t xml:space="preserve">scholars and </w:t>
      </w:r>
      <w:r w:rsidRPr="0087064B">
        <w:t xml:space="preserve">practitioners, such as the profession/discipline, markets/sectors, or organizations. </w:t>
      </w:r>
      <w:r w:rsidR="00963A11" w:rsidRPr="0087064B">
        <w:t>S</w:t>
      </w:r>
      <w:r w:rsidRPr="0087064B">
        <w:t>cenarios are particularly effective for: considering how the complex interaction of macro-environmental factors affects the PSM context; avoiding incremental thinking; surfacing assumptions and revealing significant blind spots. PSM research using scenarios aligns with Corley and Gioia’s (2011) call for prescience-oriented research in which academics aim for more impactful research, enhancing sense</w:t>
      </w:r>
      <w:r w:rsidR="00963A11" w:rsidRPr="0087064B">
        <w:t>-</w:t>
      </w:r>
      <w:r w:rsidRPr="0087064B">
        <w:t xml:space="preserve">giving potential and theoretical relevance to practice to better perform </w:t>
      </w:r>
      <w:r w:rsidR="00F40CF7" w:rsidRPr="0087064B">
        <w:t xml:space="preserve">their </w:t>
      </w:r>
      <w:r w:rsidRPr="0087064B">
        <w:t>adaptive role in society.</w:t>
      </w:r>
    </w:p>
    <w:p w14:paraId="42716778" w14:textId="77777777" w:rsidR="00366F95" w:rsidRPr="0087064B" w:rsidRDefault="00366F95" w:rsidP="00564F23"/>
    <w:p w14:paraId="139B4DD9" w14:textId="77777777" w:rsidR="00366F95" w:rsidRPr="0087064B" w:rsidRDefault="00366F95" w:rsidP="00366F95"/>
    <w:p w14:paraId="48063CD9" w14:textId="77777777" w:rsidR="00564F23" w:rsidRPr="0087064B" w:rsidRDefault="00564F23" w:rsidP="00564F23">
      <w:pPr>
        <w:spacing w:line="240" w:lineRule="auto"/>
        <w:jc w:val="left"/>
      </w:pPr>
      <w:r w:rsidRPr="0087064B">
        <w:t>HIGHLIGHTS</w:t>
      </w:r>
    </w:p>
    <w:p w14:paraId="32592175" w14:textId="77777777" w:rsidR="00564F23" w:rsidRPr="0087064B" w:rsidRDefault="00564F23" w:rsidP="00564F23">
      <w:pPr>
        <w:spacing w:line="240" w:lineRule="auto"/>
        <w:jc w:val="left"/>
      </w:pPr>
    </w:p>
    <w:p w14:paraId="20654A11" w14:textId="77777777" w:rsidR="00564F23" w:rsidRPr="0087064B" w:rsidRDefault="00564F23" w:rsidP="006612EC">
      <w:pPr>
        <w:pStyle w:val="ListParagraph"/>
        <w:numPr>
          <w:ilvl w:val="0"/>
          <w:numId w:val="3"/>
        </w:numPr>
        <w:spacing w:line="240" w:lineRule="auto"/>
        <w:jc w:val="left"/>
      </w:pPr>
      <w:r w:rsidRPr="0087064B">
        <w:t xml:space="preserve">Reviews approaches </w:t>
      </w:r>
      <w:r w:rsidR="002D4F86" w:rsidRPr="0087064B">
        <w:t>to research</w:t>
      </w:r>
      <w:r w:rsidRPr="0087064B">
        <w:t xml:space="preserve"> the future of purchasing </w:t>
      </w:r>
      <w:r w:rsidR="002D4F86" w:rsidRPr="0087064B">
        <w:t xml:space="preserve">&amp; </w:t>
      </w:r>
      <w:r w:rsidRPr="0087064B">
        <w:t xml:space="preserve">supply management </w:t>
      </w:r>
    </w:p>
    <w:p w14:paraId="68D7295E" w14:textId="77777777" w:rsidR="00564F23" w:rsidRPr="0087064B" w:rsidRDefault="00564F23" w:rsidP="006612EC">
      <w:pPr>
        <w:pStyle w:val="ListParagraph"/>
        <w:numPr>
          <w:ilvl w:val="0"/>
          <w:numId w:val="3"/>
        </w:numPr>
        <w:spacing w:line="240" w:lineRule="auto"/>
        <w:jc w:val="left"/>
      </w:pPr>
      <w:r w:rsidRPr="0087064B">
        <w:t>Highlights scenario planning and prescience-oriented research</w:t>
      </w:r>
    </w:p>
    <w:p w14:paraId="215AE805" w14:textId="77777777" w:rsidR="00564F23" w:rsidRPr="0087064B" w:rsidRDefault="00564F23" w:rsidP="006612EC">
      <w:pPr>
        <w:pStyle w:val="ListParagraph"/>
        <w:numPr>
          <w:ilvl w:val="0"/>
          <w:numId w:val="3"/>
        </w:numPr>
        <w:spacing w:line="240" w:lineRule="auto"/>
        <w:jc w:val="left"/>
      </w:pPr>
      <w:r w:rsidRPr="0087064B">
        <w:t xml:space="preserve">Makes the case for developing scenarios in </w:t>
      </w:r>
      <w:r w:rsidR="004D0AC7" w:rsidRPr="0087064B">
        <w:t xml:space="preserve">PSM </w:t>
      </w:r>
      <w:r w:rsidRPr="0087064B">
        <w:t>research</w:t>
      </w:r>
    </w:p>
    <w:p w14:paraId="3783DEBC" w14:textId="77777777" w:rsidR="00564F23" w:rsidRPr="0087064B" w:rsidRDefault="00564F23" w:rsidP="006612EC">
      <w:pPr>
        <w:pStyle w:val="ListParagraph"/>
        <w:numPr>
          <w:ilvl w:val="0"/>
          <w:numId w:val="3"/>
        </w:numPr>
        <w:spacing w:line="240" w:lineRule="auto"/>
        <w:jc w:val="left"/>
      </w:pPr>
      <w:r w:rsidRPr="0087064B">
        <w:t xml:space="preserve">Evaluates </w:t>
      </w:r>
      <w:r w:rsidR="002D4F86" w:rsidRPr="0087064B">
        <w:t xml:space="preserve">the </w:t>
      </w:r>
      <w:r w:rsidRPr="0087064B">
        <w:t xml:space="preserve">potential of scenario-based </w:t>
      </w:r>
      <w:r w:rsidR="004D0AC7" w:rsidRPr="0087064B">
        <w:t xml:space="preserve">research on the future of </w:t>
      </w:r>
      <w:r w:rsidRPr="0087064B">
        <w:t xml:space="preserve">PSM </w:t>
      </w:r>
      <w:r w:rsidR="002D4F86" w:rsidRPr="0087064B">
        <w:t>(</w:t>
      </w:r>
      <w:r w:rsidRPr="0087064B">
        <w:t xml:space="preserve">rigour, originality </w:t>
      </w:r>
      <w:r w:rsidR="002D4F86" w:rsidRPr="0087064B">
        <w:t xml:space="preserve">&amp; </w:t>
      </w:r>
      <w:r w:rsidRPr="0087064B">
        <w:t>significance</w:t>
      </w:r>
      <w:r w:rsidR="002D4F86" w:rsidRPr="0087064B">
        <w:t>)</w:t>
      </w:r>
    </w:p>
    <w:p w14:paraId="5904A0BF" w14:textId="77777777" w:rsidR="00D07946" w:rsidRPr="0087064B" w:rsidRDefault="00D07946" w:rsidP="00D07946">
      <w:pPr>
        <w:pStyle w:val="Heading1"/>
      </w:pPr>
      <w:r w:rsidRPr="0087064B">
        <w:t>Introduction</w:t>
      </w:r>
    </w:p>
    <w:p w14:paraId="2197A00C" w14:textId="5F822374" w:rsidR="00922895" w:rsidRPr="0087064B" w:rsidRDefault="36ADAA3D" w:rsidP="004F5E51">
      <w:r w:rsidRPr="0087064B">
        <w:t>Responding to the Journal of Purchasing and Supply Management’s 25</w:t>
      </w:r>
      <w:r w:rsidRPr="0087064B">
        <w:rPr>
          <w:vertAlign w:val="superscript"/>
        </w:rPr>
        <w:t>th</w:t>
      </w:r>
      <w:r w:rsidRPr="0087064B">
        <w:t xml:space="preserve"> Anniversary Special Issue’s aim to help purchasing and supply management (PSM) to ‘look forward’, this Notes and Debates article discusses the use of scenario planning in PSM research. Looking back at past research on the future of PSM reveals a set of </w:t>
      </w:r>
      <w:r w:rsidR="00FF2C4D" w:rsidRPr="0087064B">
        <w:t>articles which is limited both in terms of the number of studies and the range of methods used</w:t>
      </w:r>
      <w:r w:rsidRPr="0087064B">
        <w:t xml:space="preserve">. The purpose of this article is to encourage more research on the future of PSM, and advocate for a wider range of methods especially suited to future-focused research. The scenario planning approach is explained and positioned in the repertoire of methodologies available for exploring the future of PSM which predominantly has been conducted via desk research, interviews and surveys. The focus of this article is on research that is specifically about anticipating how (some aspect of) PSM will ‘be’ in the future, rather than exemplar cases which can frame aspirations for PSM development in a less capable firm, or the implications for future practice and research that conclude most academic papers. Future of PSM research can be broad in scope, for example digitalisation of PSM </w:t>
      </w:r>
      <w:r w:rsidR="006E0905" w:rsidRPr="0087064B">
        <w:fldChar w:fldCharType="begin"/>
      </w:r>
      <w:r w:rsidR="006E0905" w:rsidRPr="0087064B">
        <w:instrText xml:space="preserve"> ADDIN EN.CITE &lt;EndNote&gt;&lt;Cite&gt;&lt;Author&gt;Legenvre&lt;/Author&gt;&lt;Year&gt;2020&lt;/Year&gt;&lt;RecNum&gt;284&lt;/RecNum&gt;&lt;DisplayText&gt;(Legenvre, Henke and Ruile, 2020)&lt;/DisplayText&gt;&lt;record&gt;&lt;rec-number&gt;284&lt;/rec-number&gt;&lt;foreign-keys&gt;&lt;key app="EN" db-id="wvv0dsfv29dfxke9dd8vstw40deadapwrd5a" timestamp="1586970259"&gt;284&lt;/key&gt;&lt;/foreign-keys&gt;&lt;ref-type name="Journal Article"&gt;17&lt;/ref-type&gt;&lt;contributors&gt;&lt;authors&gt;&lt;author&gt;Legenvre, Hervé&lt;/author&gt;&lt;author&gt;Henke, Michael&lt;/author&gt;&lt;author&gt;Ruile, Herbert&lt;/author&gt;&lt;/authors&gt;&lt;/contributors&gt;&lt;titles&gt;&lt;title&gt;Making sense of the impact of the internet of things on Purchasing and Supply Management: A tension perspective&lt;/title&gt;&lt;secondary-title&gt;Journal of Purchasing and Supply Management&lt;/secondary-title&gt;&lt;/titles&gt;&lt;periodical&gt;&lt;full-title&gt;Journal of Purchasing and Supply Management&lt;/full-title&gt;&lt;/periodical&gt;&lt;pages&gt;100596&lt;/pages&gt;&lt;dates&gt;&lt;year&gt;2020&lt;/year&gt;&lt;/dates&gt;&lt;isbn&gt;1478-4092&lt;/isbn&gt;&lt;urls&gt;&lt;/urls&gt;&lt;/record&gt;&lt;/Cite&gt;&lt;/EndNote&gt;</w:instrText>
      </w:r>
      <w:r w:rsidR="006E0905" w:rsidRPr="0087064B">
        <w:fldChar w:fldCharType="separate"/>
      </w:r>
      <w:r w:rsidR="006E0905" w:rsidRPr="0087064B">
        <w:rPr>
          <w:noProof/>
        </w:rPr>
        <w:t>(Legenvre, Henke and Ruile, 2020)</w:t>
      </w:r>
      <w:r w:rsidR="006E0905" w:rsidRPr="0087064B">
        <w:fldChar w:fldCharType="end"/>
      </w:r>
      <w:r w:rsidRPr="0087064B">
        <w:t xml:space="preserve"> or more specific, </w:t>
      </w:r>
      <w:r w:rsidRPr="0087064B">
        <w:lastRenderedPageBreak/>
        <w:t xml:space="preserve">for example concerning competences for public procurement personnel </w:t>
      </w:r>
      <w:r w:rsidR="00354C54" w:rsidRPr="0087064B">
        <w:fldChar w:fldCharType="begin"/>
      </w:r>
      <w:r w:rsidR="006E0905" w:rsidRPr="0087064B">
        <w:instrText xml:space="preserve"> ADDIN EN.CITE &lt;EndNote&gt;&lt;Cite&gt;&lt;Author&gt;Bals&lt;/Author&gt;&lt;Year&gt;2019&lt;/Year&gt;&lt;RecNum&gt;70&lt;/RecNum&gt;&lt;DisplayText&gt;(Bals, Schulze, Kelly and Stek, 2019)&lt;/DisplayText&gt;&lt;record&gt;&lt;rec-number&gt;70&lt;/rec-number&gt;&lt;foreign-keys&gt;&lt;key app="EN" db-id="wvv0dsfv29dfxke9dd8vstw40deadapwrd5a" timestamp="1524493280"&gt;70&lt;/key&gt;&lt;/foreign-keys&gt;&lt;ref-type name="Journal Article"&gt;17&lt;/ref-type&gt;&lt;contributors&gt;&lt;authors&gt;&lt;author&gt;Bals, Lydia&lt;/author&gt;&lt;author&gt;Schulze, H &lt;/author&gt;&lt;author&gt;Kelly, S&lt;/author&gt;&lt;author&gt;Stek, K&lt;/author&gt;&lt;/authors&gt;&lt;/contributors&gt;&lt;titles&gt;&lt;title&gt;Purchasing and supply management (PSM) competencies: Current and future requirements&lt;/title&gt;&lt;secondary-title&gt;Journal of Purchasing and Supply Management&lt;/secondary-title&gt;&lt;/titles&gt;&lt;periodical&gt;&lt;full-title&gt;Journal of Purchasing and Supply Management&lt;/full-title&gt;&lt;/periodical&gt;&lt;pages&gt;100572&lt;/pages&gt;&lt;volume&gt;25&lt;/volume&gt;&lt;number&gt;5&lt;/number&gt;&lt;dates&gt;&lt;year&gt;2019&lt;/year&gt;&lt;/dates&gt;&lt;urls&gt;&lt;/urls&gt;&lt;/record&gt;&lt;/Cite&gt;&lt;/EndNote&gt;</w:instrText>
      </w:r>
      <w:r w:rsidR="00354C54" w:rsidRPr="0087064B">
        <w:fldChar w:fldCharType="separate"/>
      </w:r>
      <w:r w:rsidR="006E0905" w:rsidRPr="0087064B">
        <w:rPr>
          <w:noProof/>
        </w:rPr>
        <w:t>(Bals, Schulze, Kelly and Stek, 2019)</w:t>
      </w:r>
      <w:r w:rsidR="00354C54" w:rsidRPr="0087064B">
        <w:fldChar w:fldCharType="end"/>
      </w:r>
      <w:r w:rsidR="00354C54" w:rsidRPr="0087064B">
        <w:t>.</w:t>
      </w:r>
      <w:r w:rsidRPr="0087064B">
        <w:t xml:space="preserve"> </w:t>
      </w:r>
    </w:p>
    <w:p w14:paraId="50E3ABF9" w14:textId="77777777" w:rsidR="00922895" w:rsidRPr="0087064B" w:rsidRDefault="00922895" w:rsidP="004F5E51"/>
    <w:p w14:paraId="49495177" w14:textId="5E6E2203" w:rsidR="00660204" w:rsidRPr="0087064B" w:rsidRDefault="4AE13B23" w:rsidP="004F5E51">
      <w:r w:rsidRPr="0087064B">
        <w:t xml:space="preserve">Qualitative inquiry </w:t>
      </w:r>
      <w:r w:rsidR="00C54EBB" w:rsidRPr="0087064B">
        <w:t xml:space="preserve">about the future </w:t>
      </w:r>
      <w:r w:rsidR="00B841D4" w:rsidRPr="0087064B">
        <w:t xml:space="preserve">that is </w:t>
      </w:r>
      <w:r w:rsidRPr="0087064B">
        <w:t xml:space="preserve">co-produced with practitioners is clearly a non-traditional form of research in the field of PSM, where most research has focused on measuring current and past phenomena using quantitative techniques. </w:t>
      </w:r>
      <w:r w:rsidR="00526FBC" w:rsidRPr="0087064B">
        <w:t>This article</w:t>
      </w:r>
      <w:r w:rsidRPr="0087064B">
        <w:t xml:space="preserve"> </w:t>
      </w:r>
      <w:r w:rsidR="00750529" w:rsidRPr="0087064B">
        <w:t xml:space="preserve">predominantly </w:t>
      </w:r>
      <w:r w:rsidRPr="0087064B">
        <w:t>address</w:t>
      </w:r>
      <w:r w:rsidR="00526FBC" w:rsidRPr="0087064B">
        <w:t>es</w:t>
      </w:r>
      <w:r w:rsidRPr="0087064B">
        <w:t xml:space="preserve"> three groups of PSM researchers – engaged scholars</w:t>
      </w:r>
      <w:r w:rsidR="00DC0B23" w:rsidRPr="0087064B">
        <w:t xml:space="preserve"> </w:t>
      </w:r>
      <w:r w:rsidR="00DC0B23" w:rsidRPr="0087064B">
        <w:fldChar w:fldCharType="begin"/>
      </w:r>
      <w:r w:rsidR="006E0905" w:rsidRPr="0087064B">
        <w:instrText xml:space="preserve"> ADDIN EN.CITE &lt;EndNote&gt;&lt;Cite&gt;&lt;Author&gt;Bäckstrand&lt;/Author&gt;&lt;Year&gt;2019&lt;/Year&gt;&lt;RecNum&gt;198&lt;/RecNum&gt;&lt;DisplayText&gt;(Bäckstrand and Halldórsson, 2019)&lt;/DisplayText&gt;&lt;record&gt;&lt;rec-number&gt;198&lt;/rec-number&gt;&lt;foreign-keys&gt;&lt;key app="EN" db-id="wvv0dsfv29dfxke9dd8vstw40deadapwrd5a" timestamp="1568048121"&gt;198&lt;/key&gt;&lt;/foreign-keys&gt;&lt;ref-type name="Journal Article"&gt;17&lt;/ref-type&gt;&lt;contributors&gt;&lt;authors&gt;&lt;author&gt;Bäckstrand, Jenny&lt;/author&gt;&lt;author&gt;Halldórsson, Árni&lt;/author&gt;&lt;/authors&gt;&lt;/contributors&gt;&lt;titles&gt;&lt;title&gt;Engaged Scholar (ship) in purchasing and supply management (PSM): Creative tension or squeezed in the middle?&lt;/title&gt;&lt;secondary-title&gt;Journal of Purchasing and Supply Management&lt;/secondary-title&gt;&lt;/titles&gt;&lt;periodical&gt;&lt;full-title&gt;Journal of Purchasing and Supply Management&lt;/full-title&gt;&lt;/periodical&gt;&lt;pages&gt;100557&lt;/pages&gt;&lt;volume&gt;25&lt;/volume&gt;&lt;number&gt;4&lt;/number&gt;&lt;dates&gt;&lt;year&gt;2019&lt;/year&gt;&lt;/dates&gt;&lt;isbn&gt;1478-4092&lt;/isbn&gt;&lt;urls&gt;&lt;/urls&gt;&lt;/record&gt;&lt;/Cite&gt;&lt;/EndNote&gt;</w:instrText>
      </w:r>
      <w:r w:rsidR="00DC0B23" w:rsidRPr="0087064B">
        <w:fldChar w:fldCharType="separate"/>
      </w:r>
      <w:r w:rsidR="00212675" w:rsidRPr="0087064B">
        <w:rPr>
          <w:noProof/>
        </w:rPr>
        <w:t>(Bäckstrand and Halldórsson, 2019)</w:t>
      </w:r>
      <w:r w:rsidR="00DC0B23" w:rsidRPr="0087064B">
        <w:fldChar w:fldCharType="end"/>
      </w:r>
      <w:r w:rsidR="00DC0B23" w:rsidRPr="0087064B">
        <w:t xml:space="preserve">, </w:t>
      </w:r>
      <w:r w:rsidRPr="0087064B">
        <w:t>qualitative interpretivists</w:t>
      </w:r>
      <w:r w:rsidR="00DC0B23" w:rsidRPr="0087064B">
        <w:t xml:space="preserve"> </w:t>
      </w:r>
      <w:r w:rsidR="00DC0B23" w:rsidRPr="0087064B">
        <w:fldChar w:fldCharType="begin"/>
      </w:r>
      <w:r w:rsidR="006E0905" w:rsidRPr="0087064B">
        <w:instrText xml:space="preserve"> ADDIN EN.CITE &lt;EndNote&gt;&lt;Cite&gt;&lt;Author&gt;Welch&lt;/Author&gt;&lt;Year&gt;2017&lt;/Year&gt;&lt;RecNum&gt;266&lt;/RecNum&gt;&lt;DisplayText&gt;(Welch and Piekkari, 2017)&lt;/DisplayText&gt;&lt;record&gt;&lt;rec-number&gt;266&lt;/rec-number&gt;&lt;foreign-keys&gt;&lt;key app="EN" db-id="wvv0dsfv29dfxke9dd8vstw40deadapwrd5a" timestamp="1586969876"&gt;266&lt;/key&gt;&lt;/foreign-keys&gt;&lt;ref-type name="Journal Article"&gt;17&lt;/ref-type&gt;&lt;contributors&gt;&lt;authors&gt;&lt;author&gt;Catherine Welch&lt;/author&gt;&lt;author&gt;Rebecca Rebecca Piekkari&lt;/author&gt;&lt;/authors&gt;&lt;/contributors&gt;&lt;titles&gt;&lt;title&gt;How should we (not) judge the ‘quality’of qualitative research? A re-assessment of current evaluative criteria in International Business.&lt;/title&gt;&lt;secondary-title&gt; Journal of World Business&lt;/secondary-title&gt;&lt;/titles&gt;&lt;pages&gt;714-725&lt;/pages&gt;&lt;volume&gt;52&lt;/volume&gt;&lt;number&gt;5&lt;/number&gt;&lt;dates&gt;&lt;year&gt;2017&lt;/year&gt;&lt;/dates&gt;&lt;urls&gt;&lt;/urls&gt;&lt;/record&gt;&lt;/Cite&gt;&lt;/EndNote&gt;</w:instrText>
      </w:r>
      <w:r w:rsidR="00DC0B23" w:rsidRPr="0087064B">
        <w:fldChar w:fldCharType="separate"/>
      </w:r>
      <w:r w:rsidR="00212675" w:rsidRPr="0087064B">
        <w:rPr>
          <w:noProof/>
        </w:rPr>
        <w:t>(Welch and Piekkari, 2017)</w:t>
      </w:r>
      <w:r w:rsidR="00DC0B23" w:rsidRPr="0087064B">
        <w:fldChar w:fldCharType="end"/>
      </w:r>
      <w:r w:rsidR="00DC0B23" w:rsidRPr="0087064B">
        <w:t xml:space="preserve"> </w:t>
      </w:r>
      <w:r w:rsidRPr="0087064B">
        <w:t xml:space="preserve">and those who study (aspects of) the future of PSM. </w:t>
      </w:r>
      <w:r w:rsidR="00526FBC" w:rsidRPr="0087064B">
        <w:t>It</w:t>
      </w:r>
      <w:r w:rsidRPr="0087064B">
        <w:t xml:space="preserve"> make</w:t>
      </w:r>
      <w:r w:rsidR="00526FBC" w:rsidRPr="0087064B">
        <w:t>s</w:t>
      </w:r>
      <w:r w:rsidRPr="0087064B">
        <w:t xml:space="preserve"> the case that more research </w:t>
      </w:r>
      <w:r w:rsidR="004D0AC7" w:rsidRPr="0087064B">
        <w:t xml:space="preserve">on the future of PSM </w:t>
      </w:r>
      <w:r w:rsidRPr="0087064B">
        <w:t>is needed</w:t>
      </w:r>
      <w:r w:rsidR="00C54EBB" w:rsidRPr="0087064B">
        <w:t>,</w:t>
      </w:r>
      <w:r w:rsidRPr="0087064B">
        <w:t xml:space="preserve"> and for the value of scenario planning as a research methodology. </w:t>
      </w:r>
      <w:r w:rsidR="00526FBC" w:rsidRPr="0087064B">
        <w:t xml:space="preserve">The article has three inter-linked objectives: i) to position scenario planning as a research methodology (as well as </w:t>
      </w:r>
      <w:r w:rsidR="004D0AC7" w:rsidRPr="0087064B">
        <w:t xml:space="preserve">a </w:t>
      </w:r>
      <w:r w:rsidR="00526FBC" w:rsidRPr="0087064B">
        <w:t xml:space="preserve">technique for practitioners) ii) to serve as a resource by signposting further literature on scenario planning iii) to suggest appropriate </w:t>
      </w:r>
      <w:r w:rsidR="002516EE" w:rsidRPr="0087064B">
        <w:t>criteria for evaluating t</w:t>
      </w:r>
      <w:r w:rsidR="00526FBC" w:rsidRPr="0087064B">
        <w:t>he outcomes of scenario planning</w:t>
      </w:r>
      <w:r w:rsidR="002516EE" w:rsidRPr="0087064B">
        <w:t>.</w:t>
      </w:r>
      <w:r w:rsidR="00526FBC" w:rsidRPr="0087064B">
        <w:t xml:space="preserve"> </w:t>
      </w:r>
    </w:p>
    <w:p w14:paraId="1CC70C30" w14:textId="77777777" w:rsidR="00660204" w:rsidRPr="0087064B" w:rsidRDefault="00660204" w:rsidP="004F5E51"/>
    <w:p w14:paraId="1B2B4BA1" w14:textId="38DA1BF8" w:rsidR="00BC5342" w:rsidRPr="0087064B" w:rsidRDefault="00BC5342" w:rsidP="004F5E51">
      <w:r w:rsidRPr="0087064B">
        <w:t xml:space="preserve">Contemporary business environments are marked by rapid, constant </w:t>
      </w:r>
      <w:r w:rsidR="0025487D" w:rsidRPr="0087064B">
        <w:t xml:space="preserve">transformations </w:t>
      </w:r>
      <w:r w:rsidR="0025487D" w:rsidRPr="0087064B">
        <w:fldChar w:fldCharType="begin"/>
      </w:r>
      <w:r w:rsidR="006E0905" w:rsidRPr="0087064B">
        <w:instrText xml:space="preserve"> ADDIN EN.CITE &lt;EndNote&gt;&lt;Cite&gt;&lt;Author&gt;Kamann&lt;/Author&gt;&lt;Year&gt;2016&lt;/Year&gt;&lt;RecNum&gt;1&lt;/RecNum&gt;&lt;DisplayText&gt;(Kamann, Dullaert and de Leeuw, 2016, Steiber and Alänge, 2016)&lt;/DisplayText&gt;&lt;record&gt;&lt;rec-number&gt;1&lt;/rec-number&gt;&lt;foreign-keys&gt;&lt;key app="EN" db-id="wvv0dsfv29dfxke9dd8vstw40deadapwrd5a" timestamp="1519117573"&gt;1&lt;/key&gt;&lt;/foreign-keys&gt;&lt;ref-type name="Journal Article"&gt;17&lt;/ref-type&gt;&lt;contributors&gt;&lt;authors&gt;&lt;author&gt;Kamann, Dirk-Jan F&lt;/author&gt;&lt;author&gt;Dullaert, Wout&lt;/author&gt;&lt;author&gt;de Leeuw, Sander&lt;/author&gt;&lt;/authors&gt;&lt;/contributors&gt;&lt;titles&gt;&lt;title&gt;Preparing for new competitive challenges: Special issue on the 24th annual IPSERA conference&lt;/title&gt;&lt;secondary-title&gt;Journal of Purchasing and Supply Management&lt;/secondary-title&gt;&lt;/titles&gt;&lt;periodical&gt;&lt;full-title&gt;Journal of Purchasing and Supply Management&lt;/full-title&gt;&lt;/periodical&gt;&lt;pages&gt;155-159&lt;/pages&gt;&lt;volume&gt;22&lt;/volume&gt;&lt;dates&gt;&lt;year&gt;2016&lt;/year&gt;&lt;/dates&gt;&lt;isbn&gt;1478-4092&lt;/isbn&gt;&lt;urls&gt;&lt;/urls&gt;&lt;/record&gt;&lt;/Cite&gt;&lt;Cite&gt;&lt;Author&gt;Steiber&lt;/Author&gt;&lt;Year&gt;2016&lt;/Year&gt;&lt;RecNum&gt;2&lt;/RecNum&gt;&lt;record&gt;&lt;rec-number&gt;2&lt;/rec-number&gt;&lt;foreign-keys&gt;&lt;key app="EN" db-id="wvv0dsfv29dfxke9dd8vstw40deadapwrd5a" timestamp="1519117573"&gt;2&lt;/key&gt;&lt;/foreign-keys&gt;&lt;ref-type name="Book Section"&gt;5&lt;/ref-type&gt;&lt;contributors&gt;&lt;authors&gt;&lt;author&gt;Steiber, Annika&lt;/author&gt;&lt;author&gt;Alänge, Sverker&lt;/author&gt;&lt;/authors&gt;&lt;/contributors&gt;&lt;titles&gt;&lt;title&gt;The World Is Changing&lt;/title&gt;&lt;secondary-title&gt;The Silicon Valley Model&lt;/secondary-title&gt;&lt;/titles&gt;&lt;pages&gt;1-17&lt;/pages&gt;&lt;dates&gt;&lt;year&gt;2016&lt;/year&gt;&lt;/dates&gt;&lt;publisher&gt;Springer&lt;/publisher&gt;&lt;urls&gt;&lt;/urls&gt;&lt;/record&gt;&lt;/Cite&gt;&lt;/EndNote&gt;</w:instrText>
      </w:r>
      <w:r w:rsidR="0025487D" w:rsidRPr="0087064B">
        <w:fldChar w:fldCharType="separate"/>
      </w:r>
      <w:r w:rsidR="006E0905" w:rsidRPr="0087064B">
        <w:rPr>
          <w:noProof/>
        </w:rPr>
        <w:t>(Kamann, Dullaert and de Leeuw, 2016, Steiber and Alänge, 2016)</w:t>
      </w:r>
      <w:r w:rsidR="0025487D" w:rsidRPr="0087064B">
        <w:fldChar w:fldCharType="end"/>
      </w:r>
      <w:r w:rsidR="0025487D" w:rsidRPr="0087064B">
        <w:t xml:space="preserve"> </w:t>
      </w:r>
      <w:r w:rsidRPr="0087064B">
        <w:t xml:space="preserve">that impact organisations’ competitiveness and sustainability, and raise challenges for PSM. Despite many opinion pieces by consulting and professional associations on the future of purchasing and supply management, academic studies are scarce. Research tends to be limited in scope, focusing on certain industries </w:t>
      </w:r>
      <w:r w:rsidRPr="0087064B">
        <w:fldChar w:fldCharType="begin">
          <w:fldData xml:space="preserve">PEVuZE5vdGU+PENpdGU+PEF1dGhvcj5BbGxhbC1DaMOpcmlmPC9BdXRob3I+PFllYXI+MjAxMTwv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==
</w:fldData>
        </w:fldChar>
      </w:r>
      <w:r w:rsidR="006E0905" w:rsidRPr="0087064B">
        <w:instrText xml:space="preserve"> ADDIN EN.CITE </w:instrText>
      </w:r>
      <w:r w:rsidR="006E0905" w:rsidRPr="0087064B">
        <w:fldChar w:fldCharType="begin">
          <w:fldData xml:space="preserve">PEVuZE5vdGU+PENpdGU+PEF1dGhvcj5BbGxhbC1DaMOpcmlmPC9BdXRob3I+PFllYXI+MjAxMTwv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==
</w:fldData>
        </w:fldChar>
      </w:r>
      <w:r w:rsidR="006E0905" w:rsidRPr="0087064B">
        <w:instrText xml:space="preserve"> ADDIN EN.CITE.DATA </w:instrText>
      </w:r>
      <w:r w:rsidR="006E0905" w:rsidRPr="0087064B">
        <w:fldChar w:fldCharType="end"/>
      </w:r>
      <w:r w:rsidRPr="0087064B">
        <w:fldChar w:fldCharType="separate"/>
      </w:r>
      <w:r w:rsidR="006E0905" w:rsidRPr="0087064B">
        <w:rPr>
          <w:noProof/>
        </w:rPr>
        <w:t>(Allal-Chérif and Maira, 2011, Khripunova, Vishnevskiy, Karasev and Meissner, 2014)</w:t>
      </w:r>
      <w:r w:rsidRPr="0087064B">
        <w:fldChar w:fldCharType="end"/>
      </w:r>
      <w:r w:rsidRPr="0087064B">
        <w:t xml:space="preserve">, or the impact of specific supply-side macro-environmental challenges on PSM. </w:t>
      </w:r>
    </w:p>
    <w:p w14:paraId="6701302F" w14:textId="77777777" w:rsidR="00BC5342" w:rsidRPr="0087064B" w:rsidRDefault="00BC5342" w:rsidP="004F5E51"/>
    <w:p w14:paraId="33A26CF7" w14:textId="45FD9EA3" w:rsidR="00847758" w:rsidRPr="0087064B" w:rsidRDefault="008C0250">
      <w:r w:rsidRPr="0087064B">
        <w:t>High levels of u</w:t>
      </w:r>
      <w:r w:rsidR="3BC85A6E" w:rsidRPr="0087064B">
        <w:t xml:space="preserve">ncertainty and complexity can </w:t>
      </w:r>
      <w:r w:rsidR="00DC0B23" w:rsidRPr="0087064B">
        <w:t>lead to inertia in</w:t>
      </w:r>
      <w:r w:rsidR="3BC85A6E" w:rsidRPr="0087064B">
        <w:t xml:space="preserve"> resource-constrained PSM organisations </w:t>
      </w:r>
      <w:r w:rsidR="00C30C09" w:rsidRPr="0087064B">
        <w:fldChar w:fldCharType="begin"/>
      </w:r>
      <w:r w:rsidR="006E0905" w:rsidRPr="0087064B">
        <w:instrText xml:space="preserve"> ADDIN EN.CITE &lt;EndNote&gt;&lt;Cite&gt;&lt;Author&gt;Lorentz&lt;/Author&gt;&lt;Year&gt;2019&lt;/Year&gt;&lt;RecNum&gt;188&lt;/RecNum&gt;&lt;DisplayText&gt;(Lorentz, Laari, Engblom and Tanskanen, 2019)&lt;/DisplayText&gt;&lt;record&gt;&lt;rec-number&gt;188&lt;/rec-number&gt;&lt;foreign-keys&gt;&lt;key app="EN" db-id="wvv0dsfv29dfxke9dd8vstw40deadapwrd5a" timestamp="1568043904"&gt;188&lt;/key&gt;&lt;/foreign-keys&gt;&lt;ref-type name="Journal Article"&gt;17&lt;/ref-type&gt;&lt;contributors&gt;&lt;authors&gt;&lt;author&gt;Harri Lorentz&lt;/author&gt;&lt;author&gt;Sini Laari&lt;/author&gt;&lt;author&gt;Janne Engblom&lt;/author&gt;&lt;author&gt;Kari Tanskanen&lt;/author&gt;&lt;/authors&gt;&lt;/contributors&gt;&lt;titles&gt;&lt;title&gt;Attention-based view on achieving ambidexterity in purchasing and supply management    &lt;/title&gt;&lt;secondary-title&gt;Journal of Purchasing and Supply Management&lt;/secondary-title&gt;&lt;/titles&gt;&lt;periodical&gt;&lt;full-title&gt;Journal of Purchasing and Supply Management&lt;/full-title&gt;&lt;/periodical&gt;&lt;volume&gt;in press&lt;/volume&gt;&lt;dates&gt;&lt;year&gt;2019&lt;/year&gt;&lt;/dates&gt;&lt;urls&gt;&lt;/urls&gt;&lt;/record&gt;&lt;/Cite&gt;&lt;/EndNote&gt;</w:instrText>
      </w:r>
      <w:r w:rsidR="00C30C09" w:rsidRPr="0087064B">
        <w:fldChar w:fldCharType="separate"/>
      </w:r>
      <w:r w:rsidR="006E0905" w:rsidRPr="0087064B">
        <w:rPr>
          <w:noProof/>
        </w:rPr>
        <w:t>(Lorentz, Laari, Engblom and Tanskanen, 2019)</w:t>
      </w:r>
      <w:r w:rsidR="00C30C09" w:rsidRPr="0087064B">
        <w:fldChar w:fldCharType="end"/>
      </w:r>
      <w:r w:rsidR="00C52C97" w:rsidRPr="0087064B">
        <w:t>. C</w:t>
      </w:r>
      <w:r w:rsidR="3BC85A6E" w:rsidRPr="0087064B">
        <w:t>ounter-intuitively</w:t>
      </w:r>
      <w:r w:rsidR="00C52C97" w:rsidRPr="0087064B">
        <w:t>, they can</w:t>
      </w:r>
      <w:r w:rsidR="3BC85A6E" w:rsidRPr="0087064B">
        <w:t xml:space="preserve"> prevent radical responses</w:t>
      </w:r>
      <w:r w:rsidR="00C30C09" w:rsidRPr="0087064B">
        <w:t xml:space="preserve"> </w:t>
      </w:r>
      <w:r w:rsidR="3BC85A6E" w:rsidRPr="0087064B">
        <w:t xml:space="preserve">and instead embed business-as-usual approaches </w:t>
      </w:r>
      <w:r w:rsidR="00323802" w:rsidRPr="0087064B">
        <w:fldChar w:fldCharType="begin"/>
      </w:r>
      <w:r w:rsidR="006E0905" w:rsidRPr="0087064B">
        <w:instrText xml:space="preserve"> ADDIN EN.CITE &lt;EndNote&gt;&lt;Cite&gt;&lt;Author&gt;Wright&lt;/Author&gt;&lt;Year&gt;2017&lt;/Year&gt;&lt;RecNum&gt;255&lt;/RecNum&gt;&lt;DisplayText&gt;(Wright and Nyberg, 2017)&lt;/DisplayText&gt;&lt;record&gt;&lt;rec-number&gt;255&lt;/rec-number&gt;&lt;foreign-keys&gt;&lt;key app="EN" db-id="wvv0dsfv29dfxke9dd8vstw40deadapwrd5a" timestamp="1578914519"&gt;255&lt;/key&gt;&lt;/foreign-keys&gt;&lt;ref-type name="Journal Article"&gt;17&lt;/ref-type&gt;&lt;contributors&gt;&lt;authors&gt;&lt;author&gt;Wright, Christopher&lt;/author&gt;&lt;author&gt;Nyberg, Daniel&lt;/author&gt;&lt;/authors&gt;&lt;/contributors&gt;&lt;titles&gt;&lt;title&gt;An inconvenient truth: How organizations translate climate change into business as usual&lt;/title&gt;&lt;secondary-title&gt;Academy of Management Journal&lt;/secondary-title&gt;&lt;/titles&gt;&lt;periodical&gt;&lt;full-title&gt;Academy of management Journal&lt;/full-title&gt;&lt;/periodical&gt;&lt;pages&gt;1633-1661&lt;/pages&gt;&lt;volume&gt;60&lt;/volume&gt;&lt;number&gt;5&lt;/number&gt;&lt;dates&gt;&lt;year&gt;2017&lt;/year&gt;&lt;/dates&gt;&lt;isbn&gt;0001-4273&lt;/isbn&gt;&lt;urls&gt;&lt;/urls&gt;&lt;/record&gt;&lt;/Cite&gt;&lt;/EndNote&gt;</w:instrText>
      </w:r>
      <w:r w:rsidR="00323802" w:rsidRPr="0087064B">
        <w:fldChar w:fldCharType="separate"/>
      </w:r>
      <w:r w:rsidR="00212675" w:rsidRPr="0087064B">
        <w:rPr>
          <w:noProof/>
        </w:rPr>
        <w:t>(Wright and Nyberg, 2017)</w:t>
      </w:r>
      <w:r w:rsidR="00323802" w:rsidRPr="0087064B">
        <w:fldChar w:fldCharType="end"/>
      </w:r>
      <w:r w:rsidR="3BC85A6E" w:rsidRPr="0087064B">
        <w:t>. In uncharted territory, or situations requiring a longer temporal framing</w:t>
      </w:r>
      <w:r w:rsidR="00C52C97" w:rsidRPr="0087064B">
        <w:t xml:space="preserve"> such as</w:t>
      </w:r>
      <w:r w:rsidR="3BC85A6E" w:rsidRPr="0087064B">
        <w:t xml:space="preserve"> PSM’s role in mitigating the climate emergency, research grounded in predictive methods may provide insufficient data to help navigate future unknown challenges</w:t>
      </w:r>
      <w:r w:rsidR="00C52C97" w:rsidRPr="0087064B">
        <w:t>; they</w:t>
      </w:r>
      <w:r w:rsidR="3BC85A6E" w:rsidRPr="0087064B">
        <w:t xml:space="preserve"> </w:t>
      </w:r>
      <w:r w:rsidR="00C52C97" w:rsidRPr="0087064B">
        <w:t>reduce</w:t>
      </w:r>
      <w:r w:rsidR="3BC85A6E" w:rsidRPr="0087064B">
        <w:t xml:space="preserve"> our ability to identify the significance of future inter-related issues and research agendas </w:t>
      </w:r>
      <w:r w:rsidR="00323802" w:rsidRPr="0087064B">
        <w:fldChar w:fldCharType="begin"/>
      </w:r>
      <w:r w:rsidR="006E0905" w:rsidRPr="0087064B">
        <w:instrText xml:space="preserve"> ADDIN EN.CITE &lt;EndNote&gt;&lt;Cite&gt;&lt;Author&gt;Thorén&lt;/Author&gt;&lt;Year&gt;2019&lt;/Year&gt;&lt;RecNum&gt;256&lt;/RecNum&gt;&lt;DisplayText&gt;(Thorén and Vendel, 2019)&lt;/DisplayText&gt;&lt;record&gt;&lt;rec-number&gt;256&lt;/rec-number&gt;&lt;foreign-keys&gt;&lt;key app="EN" db-id="wvv0dsfv29dfxke9dd8vstw40deadapwrd5a" timestamp="1578915247"&gt;256&lt;/key&gt;&lt;/foreign-keys&gt;&lt;ref-type name="Journal Article"&gt;17&lt;/ref-type&gt;&lt;contributors&gt;&lt;authors&gt;&lt;author&gt;Thorén, Kent&lt;/author&gt;&lt;author&gt;Vendel, Martin&lt;/author&gt;&lt;/authors&gt;&lt;/contributors&gt;&lt;titles&gt;&lt;title&gt;Backcasting as a strategic management tool for meeting VUCA challenges&lt;/title&gt;&lt;secondary-title&gt;Journal of Strategy and Management&lt;/secondary-title&gt;&lt;/titles&gt;&lt;periodical&gt;&lt;full-title&gt;Journal of Strategy and Management&lt;/full-title&gt;&lt;/periodical&gt;&lt;pages&gt;298-312&lt;/pages&gt;&lt;volume&gt;12&lt;/volume&gt;&lt;number&gt;2&lt;/number&gt;&lt;dates&gt;&lt;year&gt;2019&lt;/year&gt;&lt;/dates&gt;&lt;isbn&gt;1755-425X&lt;/isbn&gt;&lt;urls&gt;&lt;/urls&gt;&lt;/record&gt;&lt;/Cite&gt;&lt;/EndNote&gt;</w:instrText>
      </w:r>
      <w:r w:rsidR="00323802" w:rsidRPr="0087064B">
        <w:fldChar w:fldCharType="separate"/>
      </w:r>
      <w:r w:rsidR="00212675" w:rsidRPr="0087064B">
        <w:rPr>
          <w:noProof/>
        </w:rPr>
        <w:t>(Thorén and Vendel, 2019)</w:t>
      </w:r>
      <w:r w:rsidR="00323802" w:rsidRPr="0087064B">
        <w:fldChar w:fldCharType="end"/>
      </w:r>
      <w:r w:rsidR="3BC85A6E" w:rsidRPr="0087064B">
        <w:t>.</w:t>
      </w:r>
      <w:r w:rsidR="3BC85A6E" w:rsidRPr="0087064B">
        <w:rPr>
          <w:rFonts w:ascii="Times New Roman" w:hAnsi="Times New Roman"/>
        </w:rPr>
        <w:t xml:space="preserve"> </w:t>
      </w:r>
      <w:r w:rsidR="00C52C97" w:rsidRPr="0087064B">
        <w:t xml:space="preserve">By contrast, scenarios (which are </w:t>
      </w:r>
      <w:r w:rsidR="00C52C97" w:rsidRPr="0087064B">
        <w:rPr>
          <w:i/>
        </w:rPr>
        <w:t>not</w:t>
      </w:r>
      <w:r w:rsidR="00C52C97" w:rsidRPr="0087064B">
        <w:t xml:space="preserve"> predictive, as explained below) are specifically aimed </w:t>
      </w:r>
      <w:r w:rsidR="009203CF" w:rsidRPr="0087064B">
        <w:t xml:space="preserve">at </w:t>
      </w:r>
      <w:r w:rsidR="3BC85A6E" w:rsidRPr="0087064B">
        <w:t>assess</w:t>
      </w:r>
      <w:r w:rsidR="00847758" w:rsidRPr="0087064B">
        <w:t>ing</w:t>
      </w:r>
      <w:r w:rsidR="3BC85A6E" w:rsidRPr="0087064B">
        <w:t xml:space="preserve"> the significance of potential events</w:t>
      </w:r>
      <w:r w:rsidR="009203CF" w:rsidRPr="0087064B">
        <w:t xml:space="preserve">/contexts </w:t>
      </w:r>
      <w:r w:rsidR="3BC85A6E" w:rsidRPr="0087064B">
        <w:t xml:space="preserve">before they occur </w:t>
      </w:r>
      <w:r w:rsidR="00323802" w:rsidRPr="0087064B">
        <w:fldChar w:fldCharType="begin"/>
      </w:r>
      <w:r w:rsidR="006E0905" w:rsidRPr="0087064B">
        <w:instrText xml:space="preserve"> ADDIN EN.CITE &lt;EndNote&gt;&lt;Cite&gt;&lt;Author&gt;Millett&lt;/Author&gt;&lt;Year&gt;2012&lt;/Year&gt;&lt;RecNum&gt;257&lt;/RecNum&gt;&lt;DisplayText&gt;(Millett, 2012)&lt;/DisplayText&gt;&lt;record&gt;&lt;rec-number&gt;257&lt;/rec-number&gt;&lt;foreign-keys&gt;&lt;key app="EN" db-id="wvv0dsfv29dfxke9dd8vstw40deadapwrd5a" timestamp="1578915807"&gt;257&lt;/key&gt;&lt;/foreign-keys&gt;&lt;ref-type name="Journal Article"&gt;17&lt;/ref-type&gt;&lt;contributors&gt;&lt;authors&gt;&lt;author&gt;Millett, Stephen M&lt;/author&gt;&lt;/authors&gt;&lt;/contributors&gt;&lt;titles&gt;&lt;title&gt;Four decades of business scenarios: what can experience teach?&lt;/title&gt;&lt;secondary-title&gt;Strategy &amp;amp; Leadership&lt;/secondary-title&gt;&lt;/titles&gt;&lt;periodical&gt;&lt;full-title&gt;Strategy &amp;amp; Leadership&lt;/full-title&gt;&lt;/periodical&gt;&lt;pages&gt;29-33&lt;/pages&gt;&lt;volume&gt;41&lt;/volume&gt;&lt;number&gt;1&lt;/number&gt;&lt;dates&gt;&lt;year&gt;2012&lt;/year&gt;&lt;/dates&gt;&lt;isbn&gt;1087-8572&lt;/isbn&gt;&lt;urls&gt;&lt;/urls&gt;&lt;/record&gt;&lt;/Cite&gt;&lt;/EndNote&gt;</w:instrText>
      </w:r>
      <w:r w:rsidR="00323802" w:rsidRPr="0087064B">
        <w:fldChar w:fldCharType="separate"/>
      </w:r>
      <w:r w:rsidR="00212675" w:rsidRPr="0087064B">
        <w:rPr>
          <w:noProof/>
        </w:rPr>
        <w:t>(Millett, 2012)</w:t>
      </w:r>
      <w:r w:rsidR="00323802" w:rsidRPr="0087064B">
        <w:fldChar w:fldCharType="end"/>
      </w:r>
      <w:r w:rsidR="00847758" w:rsidRPr="0087064B">
        <w:t>.</w:t>
      </w:r>
    </w:p>
    <w:p w14:paraId="793B1D2A" w14:textId="77777777" w:rsidR="004108A6" w:rsidRPr="0087064B" w:rsidRDefault="004108A6"/>
    <w:p w14:paraId="6BDAC180" w14:textId="7080F077" w:rsidR="00131F56" w:rsidRPr="0087064B" w:rsidRDefault="4AE13B23">
      <w:r w:rsidRPr="0087064B">
        <w:t xml:space="preserve">Scenario planning is </w:t>
      </w:r>
      <w:r w:rsidR="00A37612" w:rsidRPr="0087064B">
        <w:t xml:space="preserve">one of several </w:t>
      </w:r>
      <w:r w:rsidRPr="0087064B">
        <w:t xml:space="preserve">well established </w:t>
      </w:r>
      <w:r w:rsidR="003C3AC7" w:rsidRPr="0087064B">
        <w:t xml:space="preserve">methods </w:t>
      </w:r>
      <w:r w:rsidRPr="0087064B">
        <w:t>in academic research</w:t>
      </w:r>
      <w:r w:rsidR="00A37612" w:rsidRPr="0087064B">
        <w:t>. Other methods include, for example, Delphi study</w:t>
      </w:r>
      <w:r w:rsidR="006E0905" w:rsidRPr="0087064B">
        <w:t xml:space="preserve"> </w:t>
      </w:r>
      <w:r w:rsidR="006E0905" w:rsidRPr="0087064B">
        <w:fldChar w:fldCharType="begin"/>
      </w:r>
      <w:r w:rsidR="006E0905" w:rsidRPr="0087064B">
        <w:instrText xml:space="preserve"> ADDIN EN.CITE &lt;EndNote&gt;&lt;Cite&gt;&lt;Author&gt;Seuring&lt;/Author&gt;&lt;Year&gt;2008&lt;/Year&gt;&lt;RecNum&gt;285&lt;/RecNum&gt;&lt;DisplayText&gt;(Seuring and Müller, 2008)&lt;/DisplayText&gt;&lt;record&gt;&lt;rec-number&gt;285&lt;/rec-number&gt;&lt;foreign-keys&gt;&lt;key app="EN" db-id="wvv0dsfv29dfxke9dd8vstw40deadapwrd5a" timestamp="1586970415"&gt;285&lt;/key&gt;&lt;/foreign-keys&gt;&lt;ref-type name="Journal Article"&gt;17&lt;/ref-type&gt;&lt;contributors&gt;&lt;authors&gt;&lt;author&gt;Seuring, Stefan&lt;/author&gt;&lt;author&gt;Müller, Martin&lt;/author&gt;&lt;/authors&gt;&lt;/contributors&gt;&lt;titles&gt;&lt;title&gt;Core issues in sustainable supply chain management–a Delphi study&lt;/title&gt;&lt;secondary-title&gt;Business strategy and the environment&lt;/secondary-title&gt;&lt;/titles&gt;&lt;periodical&gt;&lt;full-title&gt;Business strategy and the environment&lt;/full-title&gt;&lt;/periodical&gt;&lt;pages&gt;455-466&lt;/pages&gt;&lt;volume&gt;17&lt;/volume&gt;&lt;number&gt;8&lt;/number&gt;&lt;dates&gt;&lt;year&gt;2008&lt;/year&gt;&lt;/dates&gt;&lt;isbn&gt;0964-4733&lt;/isbn&gt;&lt;urls&gt;&lt;/urls&gt;&lt;/record&gt;&lt;/Cite&gt;&lt;/EndNote&gt;</w:instrText>
      </w:r>
      <w:r w:rsidR="006E0905" w:rsidRPr="0087064B">
        <w:fldChar w:fldCharType="separate"/>
      </w:r>
      <w:r w:rsidR="006E0905" w:rsidRPr="0087064B">
        <w:rPr>
          <w:noProof/>
        </w:rPr>
        <w:t>(Seuring and Müller, 2008)</w:t>
      </w:r>
      <w:r w:rsidR="006E0905" w:rsidRPr="0087064B">
        <w:fldChar w:fldCharType="end"/>
      </w:r>
      <w:r w:rsidR="00A37612" w:rsidRPr="0087064B">
        <w:t>, and other methods are sometimes used in combination with scenario planning</w:t>
      </w:r>
      <w:r w:rsidR="00A37612" w:rsidRPr="0087064B">
        <w:rPr>
          <w:rStyle w:val="FootnoteReference"/>
        </w:rPr>
        <w:footnoteReference w:id="1"/>
      </w:r>
      <w:r w:rsidRPr="0087064B">
        <w:t xml:space="preserve">. Its importance is increasingly recognised across all fields, including natural sciences and engineering. As discussed in </w:t>
      </w:r>
      <w:r w:rsidRPr="0087064B">
        <w:rPr>
          <w:i/>
          <w:iCs/>
        </w:rPr>
        <w:t>Nature</w:t>
      </w:r>
      <w:r w:rsidRPr="0087064B">
        <w:t>, top-down approaches such as modelling need to be complemented by bottom</w:t>
      </w:r>
      <w:r w:rsidR="00C54EBB" w:rsidRPr="0087064B">
        <w:t>-</w:t>
      </w:r>
      <w:r w:rsidRPr="0087064B">
        <w:t xml:space="preserve">up participatory methods to promote stakeholder engagement and to explore the possible societal consequences of technological </w:t>
      </w:r>
      <w:r w:rsidRPr="0087064B">
        <w:lastRenderedPageBreak/>
        <w:t>change</w:t>
      </w:r>
      <w:r w:rsidR="004F780E" w:rsidRPr="0087064B">
        <w:t xml:space="preserve"> </w:t>
      </w:r>
      <w:r w:rsidR="004F780E" w:rsidRPr="0087064B">
        <w:fldChar w:fldCharType="begin">
          <w:fldData xml:space="preserve">PEVuZE5vdGU+PENpdGU+PEF1dGhvcj5Db250ZXN0YWJpbGU8L0F1dGhvcj48WWVhcj4yMDEzPC9Z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</w:fldData>
        </w:fldChar>
      </w:r>
      <w:r w:rsidR="006E0905" w:rsidRPr="0087064B">
        <w:instrText xml:space="preserve"> ADDIN EN.CITE </w:instrText>
      </w:r>
      <w:r w:rsidR="006E0905" w:rsidRPr="0087064B">
        <w:fldChar w:fldCharType="begin">
          <w:fldData xml:space="preserve">PEVuZE5vdGU+PENpdGU+PEF1dGhvcj5Db250ZXN0YWJpbGU8L0F1dGhvcj48WWVhcj4yMDEzPC9Z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</w:fldData>
        </w:fldChar>
      </w:r>
      <w:r w:rsidR="006E0905" w:rsidRPr="0087064B">
        <w:instrText xml:space="preserve"> ADDIN EN.CITE.DATA </w:instrText>
      </w:r>
      <w:r w:rsidR="006E0905" w:rsidRPr="0087064B">
        <w:fldChar w:fldCharType="end"/>
      </w:r>
      <w:r w:rsidR="004F780E" w:rsidRPr="0087064B">
        <w:fldChar w:fldCharType="separate"/>
      </w:r>
      <w:r w:rsidR="006E0905" w:rsidRPr="0087064B">
        <w:rPr>
          <w:noProof/>
        </w:rPr>
        <w:t>(Contestabile, 2013, Conway, Nicolls, Brown and et al, 2019, Editorial in Nature, 2018)</w:t>
      </w:r>
      <w:r w:rsidR="004F780E" w:rsidRPr="0087064B">
        <w:fldChar w:fldCharType="end"/>
      </w:r>
      <w:r w:rsidRPr="0087064B">
        <w:t xml:space="preserve">. Between 2014 and 2019, the US National Science Foundation funded 10 projects worth $6.45 million, with ‘scenario planning’ listed as a key term. For the same period, the </w:t>
      </w:r>
      <w:r w:rsidR="00865C63" w:rsidRPr="0087064B">
        <w:t xml:space="preserve">main </w:t>
      </w:r>
      <w:r w:rsidRPr="0087064B">
        <w:t xml:space="preserve">Web of Science </w:t>
      </w:r>
      <w:r w:rsidR="00865C63" w:rsidRPr="0087064B">
        <w:t>indexes (SCI-EXPANDED, SSCI, A&amp;HCI)</w:t>
      </w:r>
      <w:r w:rsidRPr="0087064B">
        <w:t xml:space="preserve"> lists </w:t>
      </w:r>
      <w:r w:rsidR="00865C63" w:rsidRPr="0087064B">
        <w:t>729</w:t>
      </w:r>
      <w:r w:rsidRPr="0087064B">
        <w:t xml:space="preserve"> articles with </w:t>
      </w:r>
      <w:r w:rsidR="00C54EBB" w:rsidRPr="0087064B">
        <w:t xml:space="preserve">topic = </w:t>
      </w:r>
      <w:r w:rsidRPr="0087064B">
        <w:t xml:space="preserve">‘scenario planning’, of which </w:t>
      </w:r>
      <w:r w:rsidR="00865C63" w:rsidRPr="0087064B">
        <w:t>174</w:t>
      </w:r>
      <w:r w:rsidRPr="0087064B">
        <w:t xml:space="preserve"> are in business and management journals. In business and management, much of the research concerns firms and their strategies. Other units and levels of analysis are </w:t>
      </w:r>
      <w:r w:rsidR="00C54EBB" w:rsidRPr="0087064B">
        <w:t xml:space="preserve">however </w:t>
      </w:r>
      <w:r w:rsidRPr="0087064B">
        <w:t>also found</w:t>
      </w:r>
      <w:r w:rsidR="00E230D5" w:rsidRPr="0087064B">
        <w:t xml:space="preserve"> in future studie</w:t>
      </w:r>
      <w:r w:rsidRPr="0087064B">
        <w:t>s. For example, the topics of the 67 articles include: impact of 3D printing on supply chains</w:t>
      </w:r>
      <w:r w:rsidR="004F780E" w:rsidRPr="0087064B">
        <w:t xml:space="preserve"> </w:t>
      </w:r>
      <w:r w:rsidR="004F780E" w:rsidRPr="0087064B">
        <w:fldChar w:fldCharType="begin"/>
      </w:r>
      <w:r w:rsidR="006E0905" w:rsidRPr="0087064B">
        <w:instrText xml:space="preserve"> ADDIN EN.CITE &lt;EndNote&gt;&lt;Cite&gt;&lt;Author&gt;Ryan&lt;/Author&gt;&lt;Year&gt;2017&lt;/Year&gt;&lt;RecNum&gt;270&lt;/RecNum&gt;&lt;DisplayText&gt;(Ryan, Eyers, Potter, Purvis and Gosling, 2017)&lt;/DisplayText&gt;&lt;record&gt;&lt;rec-number&gt;270&lt;/rec-number&gt;&lt;foreign-keys&gt;&lt;key app="EN" db-id="wvv0dsfv29dfxke9dd8vstw40deadapwrd5a" timestamp="1586969880"&gt;270&lt;/key&gt;&lt;/foreign-keys&gt;&lt;ref-type name="Journal Article"&gt;17&lt;/ref-type&gt;&lt;contributors&gt;&lt;authors&gt;&lt;author&gt;M J Ryan&lt;/author&gt;&lt;author&gt;D R  Eyers&lt;/author&gt;&lt;author&gt;A T Potter&lt;/author&gt;&lt;author&gt;L Purvis&lt;/author&gt;&lt;author&gt;J Gosling&lt;/author&gt;&lt;/authors&gt;&lt;/contributors&gt;&lt;titles&gt;&lt;title&gt;3D printing the future: scenarios for supply chains reviewed&lt;/title&gt;&lt;secondary-title&gt; International Journal of Physical Distribution &amp;amp; Logistics Management &lt;/secondary-title&gt;&lt;/titles&gt;&lt;pages&gt;992-1014&lt;/pages&gt;&lt;volume&gt;47&lt;/volume&gt;&lt;number&gt;10&lt;/number&gt;&lt;dates&gt;&lt;year&gt;2017&lt;/year&gt;&lt;/dates&gt;&lt;urls&gt;&lt;/urls&gt;&lt;/record&gt;&lt;/Cite&gt;&lt;/EndNote&gt;</w:instrText>
      </w:r>
      <w:r w:rsidR="004F780E" w:rsidRPr="0087064B">
        <w:fldChar w:fldCharType="separate"/>
      </w:r>
      <w:r w:rsidR="006E0905" w:rsidRPr="0087064B">
        <w:rPr>
          <w:noProof/>
        </w:rPr>
        <w:t>(Ryan, Eyers, Potter, Purvis and Gosling, 2017)</w:t>
      </w:r>
      <w:r w:rsidR="004F780E" w:rsidRPr="0087064B">
        <w:fldChar w:fldCharType="end"/>
      </w:r>
      <w:r w:rsidRPr="0087064B">
        <w:t>; the Internet of Things and supply chain</w:t>
      </w:r>
      <w:r w:rsidR="004F780E" w:rsidRPr="0087064B">
        <w:t xml:space="preserve"> </w:t>
      </w:r>
      <w:r w:rsidR="004F780E" w:rsidRPr="0087064B">
        <w:fldChar w:fldCharType="begin"/>
      </w:r>
      <w:r w:rsidR="006E0905" w:rsidRPr="0087064B">
        <w:instrText xml:space="preserve"> ADDIN EN.CITE &lt;EndNote&gt;&lt;Cite&gt;&lt;Author&gt;Pishdar&lt;/Author&gt;&lt;Year&gt;2018&lt;/Year&gt;&lt;RecNum&gt;271&lt;/RecNum&gt;&lt;DisplayText&gt;(Pishdar, Ghasemzadeh, Antucheviciene and Saparauskas, 2018)&lt;/DisplayText&gt;&lt;record&gt;&lt;rec-number&gt;271&lt;/rec-number&gt;&lt;foreign-keys&gt;&lt;key app="EN" db-id="wvv0dsfv29dfxke9dd8vstw40deadapwrd5a" timestamp="1586969880"&gt;271&lt;/key&gt;&lt;/foreign-keys&gt;&lt;ref-type name="Journal Article"&gt;17&lt;/ref-type&gt;&lt;contributors&gt;&lt;authors&gt;&lt;author&gt;M Pishdar&lt;/author&gt;&lt;author&gt;F Ghasemzadeh&lt;/author&gt;&lt;author&gt;J Antucheviciene&lt;/author&gt;&lt;author&gt;J Saparauskas&lt;/author&gt;&lt;/authors&gt;&lt;/contributors&gt;&lt;titles&gt;&lt;title&gt; Internet of things and its challenges in supply chain management; a rough strength-relation analysis method.&lt;/title&gt;&lt;secondary-title&gt;Economics and Management&lt;/secondary-title&gt;&lt;/titles&gt;&lt;periodical&gt;&lt;full-title&gt;Economics and Management&lt;/full-title&gt;&lt;/periodical&gt;&lt;dates&gt;&lt;year&gt;2018&lt;/year&gt;&lt;/dates&gt;&lt;urls&gt;&lt;/urls&gt;&lt;/record&gt;&lt;/Cite&gt;&lt;/EndNote&gt;</w:instrText>
      </w:r>
      <w:r w:rsidR="004F780E" w:rsidRPr="0087064B">
        <w:fldChar w:fldCharType="separate"/>
      </w:r>
      <w:r w:rsidR="006E0905" w:rsidRPr="0087064B">
        <w:rPr>
          <w:noProof/>
        </w:rPr>
        <w:t>(Pishdar, Ghasemzadeh, Antucheviciene and Saparauskas, 2018)</w:t>
      </w:r>
      <w:r w:rsidR="004F780E" w:rsidRPr="0087064B">
        <w:fldChar w:fldCharType="end"/>
      </w:r>
      <w:r w:rsidRPr="0087064B">
        <w:t>; system dynamics in the clothing sector</w:t>
      </w:r>
      <w:r w:rsidR="004F780E" w:rsidRPr="0087064B">
        <w:t xml:space="preserve"> </w:t>
      </w:r>
      <w:r w:rsidR="004F780E" w:rsidRPr="0087064B">
        <w:fldChar w:fldCharType="begin"/>
      </w:r>
      <w:r w:rsidR="006E0905" w:rsidRPr="0087064B">
        <w:instrText xml:space="preserve"> ADDIN EN.CITE &lt;EndNote&gt;&lt;Cite&gt;&lt;Author&gt;Serrano&lt;/Author&gt;&lt;Year&gt;2018&lt;/Year&gt;&lt;RecNum&gt;272&lt;/RecNum&gt;&lt;DisplayText&gt;(Serrano, Rodrigues, Lacerda and Paraboni, 2018)&lt;/DisplayText&gt;&lt;record&gt;&lt;rec-number&gt;272&lt;/rec-number&gt;&lt;foreign-keys&gt;&lt;key app="EN" db-id="wvv0dsfv29dfxke9dd8vstw40deadapwrd5a" timestamp="1586969880"&gt;272&lt;/key&gt;&lt;/foreign-keys&gt;&lt;ref-type name="Journal Article"&gt;17&lt;/ref-type&gt;&lt;contributors&gt;&lt;authors&gt;&lt;author&gt;Rosiane Serrano&lt;/author&gt;&lt;author&gt;Luis Henrique Rodrigues&lt;/author&gt;&lt;author&gt;Daniel Pacheco Lacerda&lt;/author&gt;&lt;author&gt;Priscila Bonalume Paraboni&lt;/author&gt;&lt;/authors&gt;&lt;/contributors&gt;&lt;titles&gt;&lt;title&gt;Systems thinking and scenario planning: application in the clothing sector.&lt;/title&gt;&lt;secondary-title&gt;Systemic Practice and Action Research &lt;/secondary-title&gt;&lt;/titles&gt;&lt;periodical&gt;&lt;full-title&gt;Systemic Practice and Action Research&lt;/full-title&gt;&lt;/periodical&gt;&lt;pages&gt;509-537.&lt;/pages&gt;&lt;volume&gt;31&lt;/volume&gt;&lt;number&gt;5&lt;/number&gt;&lt;dates&gt;&lt;year&gt;2018&lt;/year&gt;&lt;/dates&gt;&lt;urls&gt;&lt;/urls&gt;&lt;/record&gt;&lt;/Cite&gt;&lt;/EndNote&gt;</w:instrText>
      </w:r>
      <w:r w:rsidR="004F780E" w:rsidRPr="0087064B">
        <w:fldChar w:fldCharType="separate"/>
      </w:r>
      <w:r w:rsidR="006E0905" w:rsidRPr="0087064B">
        <w:rPr>
          <w:noProof/>
        </w:rPr>
        <w:t>(Serrano, Rodrigues, Lacerda and Paraboni, 2018)</w:t>
      </w:r>
      <w:r w:rsidR="004F780E" w:rsidRPr="0087064B">
        <w:fldChar w:fldCharType="end"/>
      </w:r>
      <w:r w:rsidR="004F780E" w:rsidRPr="0087064B">
        <w:t xml:space="preserve">. </w:t>
      </w:r>
      <w:r w:rsidRPr="0087064B">
        <w:t>All these studies demonstrate an orientation towards ‘pres</w:t>
      </w:r>
      <w:r w:rsidR="00E230D5" w:rsidRPr="0087064B">
        <w:t>c</w:t>
      </w:r>
      <w:r w:rsidRPr="0087064B">
        <w:t>ience’ which – in management studies – is “a way of achieving scope and fulfilling our scholarly role of facilitating organizational and societal adaptiveness”</w:t>
      </w:r>
      <w:r w:rsidR="004F780E" w:rsidRPr="0087064B">
        <w:t xml:space="preserve"> </w:t>
      </w:r>
      <w:r w:rsidR="004F780E" w:rsidRPr="0087064B">
        <w:fldChar w:fldCharType="begin"/>
      </w:r>
      <w:r w:rsidR="006E0905" w:rsidRPr="0087064B">
        <w:instrText xml:space="preserve"> ADDIN EN.CITE &lt;EndNote&gt;&lt;Cite&gt;&lt;Author&gt;Corley&lt;/Author&gt;&lt;Year&gt;2011&lt;/Year&gt;&lt;RecNum&gt;14&lt;/RecNum&gt;&lt;Suffix&gt;:12&lt;/Suffix&gt;&lt;DisplayText&gt;(Corley and Gioia, 2011: :12)&lt;/DisplayText&gt;&lt;record&gt;&lt;rec-number&gt;14&lt;/rec-number&gt;&lt;foreign-keys&gt;&lt;key app="EN" db-id="wvv0dsfv29dfxke9dd8vstw40deadapwrd5a" timestamp="1519124269"&gt;14&lt;/key&gt;&lt;/foreign-keys&gt;&lt;ref-type name="Journal Article"&gt;17&lt;/ref-type&gt;&lt;contributors&gt;&lt;authors&gt;&lt;author&gt;Corley, Kevin G&lt;/author&gt;&lt;author&gt;Gioia, Dennis A&lt;/author&gt;&lt;/authors&gt;&lt;/contributors&gt;&lt;titles&gt;&lt;title&gt;Building theory about theory building: what constitutes a theoretical contribution?&lt;/title&gt;&lt;secondary-title&gt;Academy of management review&lt;/secondary-title&gt;&lt;/titles&gt;&lt;periodical&gt;&lt;full-title&gt;Academy of management review&lt;/full-title&gt;&lt;/periodical&gt;&lt;pages&gt;12-32&lt;/pages&gt;&lt;volume&gt;36&lt;/volume&gt;&lt;number&gt;1&lt;/number&gt;&lt;dates&gt;&lt;year&gt;2011&lt;/year&gt;&lt;/dates&gt;&lt;isbn&gt;0363-7425&lt;/isbn&gt;&lt;urls&gt;&lt;/urls&gt;&lt;/record&gt;&lt;/Cite&gt;&lt;/EndNote&gt;</w:instrText>
      </w:r>
      <w:r w:rsidR="004F780E" w:rsidRPr="0087064B">
        <w:fldChar w:fldCharType="separate"/>
      </w:r>
      <w:r w:rsidR="006E0905" w:rsidRPr="0087064B">
        <w:rPr>
          <w:noProof/>
        </w:rPr>
        <w:t>(Corley and Gioia, 2011: :12)</w:t>
      </w:r>
      <w:r w:rsidR="004F780E" w:rsidRPr="0087064B">
        <w:fldChar w:fldCharType="end"/>
      </w:r>
      <w:r w:rsidR="004F780E" w:rsidRPr="0087064B">
        <w:t xml:space="preserve">. </w:t>
      </w:r>
    </w:p>
    <w:p w14:paraId="423E4569" w14:textId="77777777" w:rsidR="00131F56" w:rsidRPr="0087064B" w:rsidRDefault="00131F56"/>
    <w:p w14:paraId="69F99500" w14:textId="0BDB6E73" w:rsidR="00BC5342" w:rsidRPr="0087064B" w:rsidRDefault="4AE13B23" w:rsidP="3BC85A6E">
      <w:pPr>
        <w:rPr>
          <w:rFonts w:eastAsia="Arial" w:cs="Arial"/>
        </w:rPr>
      </w:pPr>
      <w:r w:rsidRPr="0087064B">
        <w:rPr>
          <w:rFonts w:eastAsia="Arial" w:cs="Arial"/>
        </w:rPr>
        <w:t xml:space="preserve">Our central argument is that scenario planning broadens the range of research methodologies used to explore the future of PSM that present valuable opportunities for new insights and research, enabling the discovery of critical knowledge </w:t>
      </w:r>
      <w:r w:rsidR="004D6218" w:rsidRPr="0087064B">
        <w:rPr>
          <w:rFonts w:eastAsia="Arial" w:cs="Arial"/>
        </w:rPr>
        <w:t xml:space="preserve">which can be </w:t>
      </w:r>
      <w:r w:rsidRPr="0087064B">
        <w:rPr>
          <w:rFonts w:eastAsia="Arial" w:cs="Arial"/>
        </w:rPr>
        <w:t xml:space="preserve">hidden within supply networks </w:t>
      </w:r>
      <w:r w:rsidR="3BC85A6E" w:rsidRPr="0087064B">
        <w:rPr>
          <w:rFonts w:eastAsia="Arial" w:cs="Arial"/>
        </w:rPr>
        <w:fldChar w:fldCharType="begin"/>
      </w:r>
      <w:r w:rsidR="006E0905" w:rsidRPr="0087064B">
        <w:rPr>
          <w:rFonts w:eastAsia="Arial" w:cs="Arial"/>
        </w:rPr>
        <w:instrText xml:space="preserve"> ADDIN EN.CITE &lt;EndNote&gt;&lt;Cite&gt;&lt;Author&gt;Gualandris&lt;/Author&gt;&lt;Year&gt;2018&lt;/Year&gt;&lt;RecNum&gt;262&lt;/RecNum&gt;&lt;DisplayText&gt;(Gualandris, Legenvre and Kalchschmidt, 2018)&lt;/DisplayText&gt;&lt;record&gt;&lt;rec-number&gt;262&lt;/rec-number&gt;&lt;foreign-keys&gt;&lt;key app="EN" db-id="wvv0dsfv29dfxke9dd8vstw40deadapwrd5a" timestamp="1585502960"&gt;262&lt;/key&gt;&lt;/foreign-keys&gt;&lt;ref-type name="Journal Article"&gt;17&lt;/ref-type&gt;&lt;contributors&gt;&lt;authors&gt;&lt;author&gt;Gualandris, Jury&lt;/author&gt;&lt;author&gt;Legenvre, Hervé&lt;/author&gt;&lt;author&gt;Kalchschmidt, Matteo&lt;/author&gt;&lt;/authors&gt;&lt;/contributors&gt;&lt;titles&gt;&lt;title&gt;Exploration and exploitation within supply networks&lt;/title&gt;&lt;secondary-title&gt;International Journal of Operations &amp;amp; Production Management&lt;/secondary-title&gt;&lt;/titles&gt;&lt;periodical&gt;&lt;full-title&gt;International Journal of Operations &amp;amp; Production Management&lt;/full-title&gt;&lt;/periodical&gt;&lt;pages&gt;667-689&lt;/pages&gt;&lt;volume&gt;38&lt;/volume&gt;&lt;number&gt;3&lt;/number&gt;&lt;dates&gt;&lt;year&gt;2018&lt;/year&gt;&lt;/dates&gt;&lt;urls&gt;&lt;/urls&gt;&lt;/record&gt;&lt;/Cite&gt;&lt;/EndNote&gt;</w:instrText>
      </w:r>
      <w:r w:rsidR="3BC85A6E" w:rsidRPr="0087064B">
        <w:rPr>
          <w:rFonts w:eastAsia="Arial" w:cs="Arial"/>
        </w:rPr>
        <w:fldChar w:fldCharType="separate"/>
      </w:r>
      <w:r w:rsidR="006E0905" w:rsidRPr="0087064B">
        <w:rPr>
          <w:rFonts w:eastAsia="Arial" w:cs="Arial"/>
          <w:noProof/>
        </w:rPr>
        <w:t>(Gualandris, Legenvre and Kalchschmidt, 2018)</w:t>
      </w:r>
      <w:r w:rsidR="3BC85A6E" w:rsidRPr="0087064B">
        <w:rPr>
          <w:rFonts w:eastAsia="Arial" w:cs="Arial"/>
        </w:rPr>
        <w:fldChar w:fldCharType="end"/>
      </w:r>
      <w:r w:rsidRPr="0087064B">
        <w:rPr>
          <w:rFonts w:eastAsia="Arial" w:cs="Arial"/>
        </w:rPr>
        <w:t xml:space="preserve">. </w:t>
      </w:r>
      <w:r w:rsidRPr="0087064B">
        <w:t xml:space="preserve">Methodologies and methods typically used in past research (e.g. interviews, surveys) are limited for futures research, in three crucial ways which the use of scenarios can overcome: (i) they focus on linear projection/prediction; (ii) they fail to consider how </w:t>
      </w:r>
      <w:r w:rsidRPr="0087064B">
        <w:rPr>
          <w:i/>
          <w:iCs/>
        </w:rPr>
        <w:t>complex interaction</w:t>
      </w:r>
      <w:r w:rsidRPr="0087064B">
        <w:t xml:space="preserve"> of macro-environmental factors affects the PSM context; (iii) they tend to encourage incremental thinking. The points made in this article about the use of scenarios are not new; rather, the contributions here are a) in relating scenarios to PSM field, and b) in focusing on the future of the discipline, whereas scenario work is usually firm or sector related. </w:t>
      </w:r>
    </w:p>
    <w:p w14:paraId="26D60242" w14:textId="77777777" w:rsidR="3BC85A6E" w:rsidRPr="0087064B" w:rsidRDefault="3BC85A6E" w:rsidP="3BC85A6E"/>
    <w:p w14:paraId="7B216EF9" w14:textId="77777777" w:rsidR="00B2247C" w:rsidRPr="0087064B" w:rsidRDefault="00BC5342" w:rsidP="00B2247C">
      <w:pPr>
        <w:pStyle w:val="Heading1"/>
      </w:pPr>
      <w:r w:rsidRPr="0087064B">
        <w:t>Looking forward</w:t>
      </w:r>
      <w:r w:rsidR="00B2247C" w:rsidRPr="0087064B">
        <w:t xml:space="preserve">: Future Studies and Prescience-Oriented Research </w:t>
      </w:r>
    </w:p>
    <w:p w14:paraId="4CAB2DDC" w14:textId="452EB0C9" w:rsidR="00BC5342" w:rsidRPr="0087064B" w:rsidRDefault="00BC5342" w:rsidP="00BC5342">
      <w:r w:rsidRPr="0087064B">
        <w:rPr>
          <w:i/>
          <w:iCs/>
        </w:rPr>
        <w:t xml:space="preserve">“We live not just in times of continuous change but continuous discontinuous change… on the one hand, because in times of flux the past no longer serves as a reliable guide to what is going on, and on the other, because when continuous change is also discontinuous change, it is difficult to know how to act in a world that is not just equivocal but unpredictably equivocal.” </w:t>
      </w:r>
      <w:r w:rsidRPr="0087064B">
        <w:fldChar w:fldCharType="begin"/>
      </w:r>
      <w:r w:rsidR="006E0905" w:rsidRPr="0087064B">
        <w:instrText xml:space="preserve"> ADDIN EN.CITE &lt;EndNote&gt;&lt;Cite&gt;&lt;Author&gt;Colville&lt;/Author&gt;&lt;Year&gt;2012&lt;/Year&gt;&lt;RecNum&gt;129&lt;/RecNum&gt;&lt;Suffix&gt;p7&lt;/Suffix&gt;&lt;DisplayText&gt;(Colville, Brown and Pye, 2012: p7)&lt;/DisplayText&gt;&lt;record&gt;&lt;rec-number&gt;129&lt;/rec-number&gt;&lt;foreign-keys&gt;&lt;key app="EN" db-id="wvv0dsfv29dfxke9dd8vstw40deadapwrd5a" timestamp="1532348821"&gt;129&lt;/key&gt;&lt;/foreign-keys&gt;&lt;ref-type name="Journal Article"&gt;17&lt;/ref-type&gt;&lt;contributors&gt;&lt;authors&gt;&lt;author&gt;I Colville&lt;/author&gt;&lt;author&gt;A D Brown&lt;/author&gt;&lt;author&gt;A Pye&lt;/author&gt;&lt;/authors&gt;&lt;/contributors&gt;&lt;titles&gt;&lt;title&gt;Simplexity: Sensemaking, organizing and storytelling for our time&lt;/title&gt;&lt;secondary-title&gt;Human relations&lt;/secondary-title&gt;&lt;/titles&gt;&lt;periodical&gt;&lt;full-title&gt;Human relations&lt;/full-title&gt;&lt;/periodical&gt;&lt;pages&gt;5-15&lt;/pages&gt;&lt;volume&gt;65&lt;/volume&gt;&lt;number&gt;1&lt;/number&gt;&lt;dates&gt;&lt;year&gt;2012&lt;/year&gt;&lt;/dates&gt;&lt;urls&gt;&lt;/urls&gt;&lt;/record&gt;&lt;/Cite&gt;&lt;/EndNote&gt;</w:instrText>
      </w:r>
      <w:r w:rsidRPr="0087064B">
        <w:fldChar w:fldCharType="separate"/>
      </w:r>
      <w:r w:rsidR="006E0905" w:rsidRPr="0087064B">
        <w:rPr>
          <w:noProof/>
        </w:rPr>
        <w:t>(Colville, Brown and Pye, 2012: p7)</w:t>
      </w:r>
      <w:r w:rsidRPr="0087064B">
        <w:fldChar w:fldCharType="end"/>
      </w:r>
      <w:r w:rsidRPr="0087064B">
        <w:t>.</w:t>
      </w:r>
    </w:p>
    <w:p w14:paraId="5E0B1DDF" w14:textId="77777777" w:rsidR="00BC5342" w:rsidRPr="0087064B" w:rsidRDefault="00BC5342" w:rsidP="00BC5342"/>
    <w:p w14:paraId="6B85E2C1" w14:textId="376217AE" w:rsidR="00BC5342" w:rsidRPr="0087064B" w:rsidRDefault="00BC5342" w:rsidP="00BC5342">
      <w:pPr>
        <w:rPr>
          <w:rFonts w:cs="Arial"/>
        </w:rPr>
      </w:pPr>
      <w:r w:rsidRPr="0087064B">
        <w:t xml:space="preserve">Futures research is a difficult, complex area of study. The future landscape is not necessarily a continuation of the past and present, and developments are not deterministic. Prediction is often limited to short time frames and, even then, unexpected events occur. Paradoxically, these challenges increase the importance of future-orientated research </w:t>
      </w:r>
      <w:r w:rsidRPr="0087064B">
        <w:fldChar w:fldCharType="begin"/>
      </w:r>
      <w:r w:rsidR="006E0905" w:rsidRPr="0087064B">
        <w:instrText xml:space="preserve"> ADDIN EN.CITE &lt;EndNote&gt;&lt;Cite&gt;&lt;Author&gt;May&lt;/Author&gt;&lt;Year&gt;1982&lt;/Year&gt;&lt;RecNum&gt;15&lt;/RecNum&gt;&lt;DisplayText&gt;(May, 1982)&lt;/DisplayText&gt;&lt;record&gt;&lt;rec-number&gt;15&lt;/rec-number&gt;&lt;foreign-keys&gt;&lt;key app="EN" db-id="wvv0dsfv29dfxke9dd8vstw40deadapwrd5a" timestamp="1519136342"&gt;15&lt;/key&gt;&lt;/foreign-keys&gt;&lt;ref-type name="Journal Article"&gt;17&lt;/ref-type&gt;&lt;contributors&gt;&lt;authors&gt;&lt;author&gt;May, Graham&lt;/author&gt;&lt;/authors&gt;&lt;/contributors&gt;&lt;titles&gt;&lt;title&gt;The argument for more future-oriented planning&lt;/title&gt;&lt;secondary-title&gt;Futures&lt;/secondary-title&gt;&lt;/titles&gt;&lt;periodical&gt;&lt;full-title&gt;Futures&lt;/full-title&gt;&lt;/periodical&gt;&lt;pages&gt;313-318&lt;/pages&gt;&lt;volume&gt;14&lt;/volume&gt;&lt;number&gt;4&lt;/number&gt;&lt;dates&gt;&lt;year&gt;1982&lt;/year&gt;&lt;/dates&gt;&lt;isbn&gt;0016-3287&lt;/isbn&gt;&lt;urls&gt;&lt;/urls&gt;&lt;/record&gt;&lt;/Cite&gt;&lt;/EndNote&gt;</w:instrText>
      </w:r>
      <w:r w:rsidRPr="0087064B">
        <w:fldChar w:fldCharType="separate"/>
      </w:r>
      <w:r w:rsidR="00212675" w:rsidRPr="0087064B">
        <w:rPr>
          <w:noProof/>
        </w:rPr>
        <w:t>(May, 1982)</w:t>
      </w:r>
      <w:r w:rsidRPr="0087064B">
        <w:fldChar w:fldCharType="end"/>
      </w:r>
      <w:r w:rsidRPr="0087064B">
        <w:t xml:space="preserve">, to help scholars anticipate and conceptualise potential problem domains, expose assumptions </w:t>
      </w:r>
      <w:r w:rsidRPr="0087064B">
        <w:fldChar w:fldCharType="begin"/>
      </w:r>
      <w:r w:rsidR="006E0905" w:rsidRPr="0087064B">
        <w:instrText xml:space="preserve"> ADDIN EN.CITE &lt;EndNote&gt;&lt;Cite&gt;&lt;Author&gt;Corley&lt;/Author&gt;&lt;Year&gt;2011&lt;/Year&gt;&lt;RecNum&gt;14&lt;/RecNum&gt;&lt;DisplayText&gt;(Corley and Gioia, 2011)&lt;/DisplayText&gt;&lt;record&gt;&lt;rec-number&gt;14&lt;/rec-number&gt;&lt;foreign-keys&gt;&lt;key app="EN" db-id="wvv0dsfv29dfxke9dd8vstw40deadapwrd5a" timestamp="1519124269"&gt;14&lt;/key&gt;&lt;/foreign-keys&gt;&lt;ref-type name="Journal Article"&gt;17&lt;/ref-type&gt;&lt;contributors&gt;&lt;authors&gt;&lt;author&gt;Corley, Kevin G&lt;/author&gt;&lt;author&gt;Gioia, Dennis A&lt;/author&gt;&lt;/authors&gt;&lt;/contributors&gt;&lt;titles&gt;&lt;title&gt;Building theory about theory building: what constitutes a theoretical contribution?&lt;/title&gt;&lt;secondary-title&gt;Academy of management review&lt;/secondary-title&gt;&lt;/titles&gt;&lt;periodical&gt;&lt;full-title&gt;Academy of management review&lt;/full-title&gt;&lt;/periodical&gt;&lt;pages&gt;12-32&lt;/pages&gt;&lt;volume&gt;36&lt;/volume&gt;&lt;number&gt;1&lt;/number&gt;&lt;dates&gt;&lt;year&gt;2011&lt;/year&gt;&lt;/dates&gt;&lt;isbn&gt;0363-7425&lt;/isbn&gt;&lt;urls&gt;&lt;/urls&gt;&lt;/record&gt;&lt;/Cite&gt;&lt;/EndNote&gt;</w:instrText>
      </w:r>
      <w:r w:rsidRPr="0087064B">
        <w:fldChar w:fldCharType="separate"/>
      </w:r>
      <w:r w:rsidR="00212675" w:rsidRPr="0087064B">
        <w:rPr>
          <w:noProof/>
        </w:rPr>
        <w:t>(Corley and Gioia, 2011)</w:t>
      </w:r>
      <w:r w:rsidRPr="0087064B">
        <w:fldChar w:fldCharType="end"/>
      </w:r>
      <w:r w:rsidRPr="0087064B">
        <w:t xml:space="preserve">, and present new research directions that may fundamentally shape future debate and theory </w:t>
      </w:r>
      <w:r w:rsidRPr="0087064B">
        <w:fldChar w:fldCharType="begin"/>
      </w:r>
      <w:r w:rsidR="006E0905" w:rsidRPr="0087064B">
        <w:instrText xml:space="preserve"> ADDIN EN.CITE &lt;EndNote&gt;&lt;Cite&gt;&lt;Author&gt;Ahuja&lt;/Author&gt;&lt;Year&gt;2001&lt;/Year&gt;&lt;RecNum&gt;155&lt;/RecNum&gt;&lt;DisplayText&gt;(Ahuja and Morris Lampert, 2001)&lt;/DisplayText&gt;&lt;record&gt;&lt;rec-number&gt;155&lt;/rec-number&gt;&lt;foreign-keys&gt;&lt;key app="EN" db-id="wvv0dsfv29dfxke9dd8vstw40deadapwrd5a" timestamp="1553093359"&gt;155&lt;/key&gt;&lt;/foreign-keys&gt;&lt;ref-type name="Journal Article"&gt;17&lt;/ref-type&gt;&lt;contributors&gt;&lt;authors&gt;&lt;author&gt;Ahuja, Gautam&lt;/author&gt;&lt;author&gt;Morris Lampert, Curba&lt;/author&gt;&lt;/authors&gt;&lt;/contributors&gt;&lt;titles&gt;&lt;title&gt;Entrepreneurship in the large corporation: A longitudinal study of how established firms create breakthrough inventions&lt;/title&gt;&lt;secondary-title&gt;Strategic management journal&lt;/secondary-title&gt;&lt;/titles&gt;&lt;periodical&gt;&lt;full-title&gt;Strategic Management Journal&lt;/full-title&gt;&lt;/periodical&gt;&lt;pages&gt;521-543&lt;/pages&gt;&lt;volume&gt;22&lt;/volume&gt;&lt;number&gt;6</w:instrText>
      </w:r>
      <w:r w:rsidR="006E0905" w:rsidRPr="0087064B">
        <w:rPr>
          <w:rFonts w:ascii="Palatino Linotype" w:hAnsi="Palatino Linotype" w:cs="Palatino Linotype"/>
        </w:rPr>
        <w:instrText>‐</w:instrText>
      </w:r>
      <w:r w:rsidR="006E0905" w:rsidRPr="0087064B">
        <w:instrText>7&lt;/number&gt;&lt;dates&gt;&lt;year&gt;2001&lt;/year&gt;&lt;/dates&gt;&lt;isbn&gt;0143-2095&lt;/isbn&gt;&lt;urls&gt;&lt;/urls&gt;&lt;/record&gt;&lt;/Cite&gt;&lt;/EndNote&gt;</w:instrText>
      </w:r>
      <w:r w:rsidRPr="0087064B">
        <w:fldChar w:fldCharType="separate"/>
      </w:r>
      <w:r w:rsidR="00212675" w:rsidRPr="0087064B">
        <w:rPr>
          <w:noProof/>
        </w:rPr>
        <w:t>(Ahuja and Morris Lampert, 2001)</w:t>
      </w:r>
      <w:r w:rsidRPr="0087064B">
        <w:fldChar w:fldCharType="end"/>
      </w:r>
      <w:r w:rsidRPr="0087064B">
        <w:t xml:space="preserve">. In environments with exponential or </w:t>
      </w:r>
      <w:r w:rsidRPr="0087064B">
        <w:lastRenderedPageBreak/>
        <w:t xml:space="preserve">disruptive change, influence is not confined to traditional lines of communication or power structures </w:t>
      </w:r>
      <w:r w:rsidRPr="0087064B">
        <w:fldChar w:fldCharType="begin"/>
      </w:r>
      <w:r w:rsidR="006E0905" w:rsidRPr="0087064B">
        <w:instrText xml:space="preserve"> ADDIN EN.CITE &lt;EndNote&gt;&lt;Cite&gt;&lt;Author&gt;Pang&lt;/Author&gt;&lt;Year&gt;2010&lt;/Year&gt;&lt;RecNum&gt;146&lt;/RecNum&gt;&lt;DisplayText&gt;(Pang, 2010)&lt;/DisplayText&gt;&lt;record&gt;&lt;rec-number&gt;146&lt;/rec-number&gt;&lt;foreign-keys&gt;&lt;key app="EN" db-id="wvv0dsfv29dfxke9dd8vstw40deadapwrd5a" timestamp="1553076550"&gt;146&lt;/key&gt;&lt;/foreign-keys&gt;&lt;ref-type name="Journal Article"&gt;17&lt;/ref-type&gt;&lt;contributors&gt;&lt;authors&gt;&lt;author&gt;Alex Soojung-Kim Pang&lt;/author&gt;&lt;/authors&gt;&lt;/contributors&gt;&lt;titles&gt;&lt;title&gt;Futures 2.0: rethinking the discipline&lt;/title&gt;&lt;secondary-title&gt;Foresight&lt;/secondary-title&gt;&lt;/titles&gt;&lt;periodical&gt;&lt;full-title&gt;Foresight&lt;/full-title&gt;&lt;/periodical&gt;&lt;pages&gt;5-20&lt;/pages&gt;&lt;volume&gt;12&lt;/volume&gt;&lt;number&gt;1&lt;/number&gt;&lt;dates&gt;&lt;year&gt;2010&lt;/year&gt;&lt;/dates&gt;&lt;isbn&gt;1463-6689&lt;/isbn&gt;&lt;urls&gt;&lt;/urls&gt;&lt;/record&gt;&lt;/Cite&gt;&lt;/EndNote&gt;</w:instrText>
      </w:r>
      <w:r w:rsidRPr="0087064B">
        <w:fldChar w:fldCharType="separate"/>
      </w:r>
      <w:r w:rsidR="00212675" w:rsidRPr="0087064B">
        <w:rPr>
          <w:noProof/>
        </w:rPr>
        <w:t>(Pang, 2010)</w:t>
      </w:r>
      <w:r w:rsidRPr="0087064B">
        <w:fldChar w:fldCharType="end"/>
      </w:r>
      <w:r w:rsidRPr="0087064B">
        <w:t xml:space="preserve">, and it can be hard to pay attention to issues whose unintended consequences play out in </w:t>
      </w:r>
      <w:r w:rsidRPr="0087064B">
        <w:rPr>
          <w:rFonts w:cs="Arial"/>
        </w:rPr>
        <w:t xml:space="preserve">the long term on a global scale </w:t>
      </w:r>
      <w:r w:rsidRPr="0087064B">
        <w:rPr>
          <w:rFonts w:cs="Arial"/>
        </w:rPr>
        <w:fldChar w:fldCharType="begin"/>
      </w:r>
      <w:r w:rsidR="006E0905" w:rsidRPr="0087064B">
        <w:rPr>
          <w:rFonts w:cs="Arial"/>
        </w:rPr>
        <w:instrText xml:space="preserve"> ADDIN EN.CITE &lt;EndNote&gt;&lt;Cite&gt;&lt;Author&gt;Pang&lt;/Author&gt;&lt;Year&gt;2011&lt;/Year&gt;&lt;RecNum&gt;148&lt;/RecNum&gt;&lt;DisplayText&gt;(Pang, 2011)&lt;/DisplayText&gt;&lt;record&gt;&lt;rec-number&gt;148&lt;/rec-number&gt;&lt;foreign-keys&gt;&lt;key app="EN" db-id="wvv0dsfv29dfxke9dd8vstw40deadapwrd5a" timestamp="1553077707"&gt;148&lt;/key&gt;&lt;/foreign-keys&gt;&lt;ref-type name="Journal Article"&gt;17&lt;/ref-type&gt;&lt;contributors&gt;&lt;authors&gt;&lt;author&gt;Pang, Alex Soojung-Kim&lt;/author&gt;&lt;/authors&gt;&lt;/contributors&gt;&lt;titles&gt;&lt;title&gt;A Banquet of Consequences: Living in the “Nobody-Could-Have-Predicted” Era&lt;/title&gt;&lt;secondary-title&gt;World Future Review&lt;/secondary-title&gt;&lt;/titles&gt;&lt;periodical&gt;&lt;full-title&gt;World Future Review&lt;/full-title&gt;&lt;/periodical&gt;&lt;pages&gt;5-10&lt;/pages&gt;&lt;volume&gt;3&lt;/volume&gt;&lt;number&gt;2&lt;/number&gt;&lt;dates&gt;&lt;year&gt;2011&lt;/year&gt;&lt;/dates&gt;&lt;isbn&gt;1946-7567&lt;/isbn&gt;&lt;urls&gt;&lt;/urls&gt;&lt;/record&gt;&lt;/Cite&gt;&lt;/EndNote&gt;</w:instrText>
      </w:r>
      <w:r w:rsidRPr="0087064B">
        <w:rPr>
          <w:rFonts w:cs="Arial"/>
        </w:rPr>
        <w:fldChar w:fldCharType="separate"/>
      </w:r>
      <w:r w:rsidR="00212675" w:rsidRPr="0087064B">
        <w:rPr>
          <w:rFonts w:cs="Arial"/>
          <w:noProof/>
        </w:rPr>
        <w:t>(Pang, 2011)</w:t>
      </w:r>
      <w:r w:rsidRPr="0087064B">
        <w:rPr>
          <w:rFonts w:cs="Arial"/>
        </w:rPr>
        <w:fldChar w:fldCharType="end"/>
      </w:r>
      <w:r w:rsidRPr="0087064B">
        <w:rPr>
          <w:rFonts w:cs="Arial"/>
        </w:rPr>
        <w:t>.</w:t>
      </w:r>
    </w:p>
    <w:p w14:paraId="0A58F1CA" w14:textId="77777777" w:rsidR="00BC5342" w:rsidRPr="0087064B" w:rsidRDefault="00BC5342" w:rsidP="00A72F15">
      <w:pPr>
        <w:rPr>
          <w:rFonts w:cs="Arial"/>
        </w:rPr>
      </w:pPr>
    </w:p>
    <w:p w14:paraId="1140869C" w14:textId="627DBB94" w:rsidR="00BC5342" w:rsidRPr="0087064B" w:rsidRDefault="00BC5342" w:rsidP="00A72F15">
      <w:pPr>
        <w:rPr>
          <w:rFonts w:cs="Arial"/>
        </w:rPr>
      </w:pPr>
      <w:r w:rsidRPr="0087064B">
        <w:rPr>
          <w:rFonts w:cs="Arial"/>
        </w:rPr>
        <w:t xml:space="preserve">In the futures literature, foresight is a dominant concept. Foresight, as opposed to forecasting, does not aim to predict the future, but helps to explore and consider alternatives </w:t>
      </w:r>
      <w:r w:rsidRPr="0087064B">
        <w:rPr>
          <w:rFonts w:cs="Arial"/>
        </w:rPr>
        <w:fldChar w:fldCharType="begin"/>
      </w:r>
      <w:r w:rsidR="006E0905" w:rsidRPr="0087064B">
        <w:rPr>
          <w:rFonts w:cs="Arial"/>
        </w:rPr>
        <w:instrText xml:space="preserve"> ADDIN EN.CITE &lt;EndNote&gt;&lt;Cite&gt;&lt;Author&gt;Khripunova&lt;/Author&gt;&lt;Year&gt;2014&lt;/Year&gt;&lt;RecNum&gt;77&lt;/RecNum&gt;&lt;DisplayText&gt;(Khripunova et al., 2014)&lt;/DisplayText&gt;&lt;record&gt;&lt;rec-number&gt;77&lt;/rec-number&gt;&lt;foreign-keys&gt;&lt;key app="EN" db-id="wvv0dsfv29dfxke9dd8vstw40deadapwrd5a" timestamp="1524493280"&gt;77&lt;/key&gt;&lt;/foreign-keys&gt;&lt;ref-type name="Journal Article"&gt;17&lt;/ref-type&gt;&lt;contributors&gt;&lt;authors&gt;&lt;author&gt;Khripunova, Anna&lt;/author&gt;&lt;author&gt;Vishnevskiy, Konstantin&lt;/author&gt;&lt;author&gt;Karasev, Oleg&lt;/author&gt;&lt;author&gt;Meissner, Dirk&lt;/author&gt;&lt;/authors&gt;&lt;/contributors&gt;&lt;titles&gt;&lt;title&gt;Corporate foresight for corporate functions: impacts from purchasing functions&lt;/title&gt;&lt;secondary-title&gt;Strategic Change&lt;/secondary-title&gt;&lt;/titles&gt;&lt;periodical&gt;&lt;full-title&gt;Strategic Change&lt;/full-title&gt;&lt;/periodical&gt;&lt;pages&gt;147-160&lt;/pages&gt;&lt;volume&gt;23&lt;/volume&gt;&lt;number&gt;3-4&lt;/number&gt;&lt;dates&gt;&lt;year&gt;2014&lt;/year&gt;&lt;/dates&gt;&lt;isbn&gt;1099-1697&lt;/isbn&gt;&lt;urls&gt;&lt;/urls&gt;&lt;/record&gt;&lt;/Cite&gt;&lt;/EndNote&gt;</w:instrText>
      </w:r>
      <w:r w:rsidRPr="0087064B">
        <w:rPr>
          <w:rFonts w:cs="Arial"/>
        </w:rPr>
        <w:fldChar w:fldCharType="separate"/>
      </w:r>
      <w:r w:rsidR="006E0905" w:rsidRPr="0087064B">
        <w:rPr>
          <w:rFonts w:cs="Arial"/>
          <w:noProof/>
        </w:rPr>
        <w:t>(Khripunova et al., 2014)</w:t>
      </w:r>
      <w:r w:rsidRPr="0087064B">
        <w:rPr>
          <w:rFonts w:cs="Arial"/>
        </w:rPr>
        <w:fldChar w:fldCharType="end"/>
      </w:r>
      <w:r w:rsidRPr="0087064B">
        <w:rPr>
          <w:rFonts w:cs="Arial"/>
        </w:rPr>
        <w:t xml:space="preserve">. Foresight is based on three core assumptions </w:t>
      </w:r>
      <w:r w:rsidRPr="0087064B">
        <w:rPr>
          <w:rFonts w:cs="Arial"/>
        </w:rPr>
        <w:fldChar w:fldCharType="begin"/>
      </w:r>
      <w:r w:rsidR="006E0905" w:rsidRPr="0087064B">
        <w:rPr>
          <w:rFonts w:cs="Arial"/>
        </w:rPr>
        <w:instrText xml:space="preserve"> ADDIN EN.CITE &lt;EndNote&gt;&lt;Cite&gt;&lt;Author&gt;Rohrbeck&lt;/Author&gt;&lt;Year&gt;2015&lt;/Year&gt;&lt;RecNum&gt;54&lt;/RecNum&gt;&lt;DisplayText&gt;(Rohrbeck, Battistella and Huizingh, 2015)&lt;/DisplayText&gt;&lt;record&gt;&lt;rec-number&gt;54&lt;/rec-number&gt;&lt;foreign-keys&gt;&lt;key app="EN" db-id="wvv0dsfv29dfxke9dd8vstw40deadapwrd5a" timestamp="1524475848"&gt;54&lt;/key&gt;&lt;/foreign-keys&gt;&lt;ref-type name="Journal Article"&gt;17&lt;/ref-type&gt;&lt;contributors&gt;&lt;authors&gt;&lt;author&gt;Rohrbeck, René&lt;/author&gt;&lt;author&gt;Battistella, Cinzia&lt;/author&gt;&lt;author&gt;Huizingh, Eelko&lt;/author&gt;&lt;/authors&gt;&lt;/contributors&gt;&lt;titles&gt;&lt;title&gt;Corporate foresight: An emerging field with a rich tradition&lt;/title&gt;&lt;secondary-title&gt;Technological Forecasting and Social Change&lt;/secondary-title&gt;&lt;/titles&gt;&lt;periodical&gt;&lt;full-title&gt;Technological Forecasting and Social Change&lt;/full-title&gt;&lt;/periodical&gt;&lt;pages&gt;1-9&lt;/pages&gt;&lt;volume&gt;101&lt;/volume&gt;&lt;dates&gt;&lt;year&gt;2015&lt;/year&gt;&lt;/dates&gt;&lt;isbn&gt;0040-1625&lt;/isbn&gt;&lt;urls&gt;&lt;/urls&gt;&lt;/record&gt;&lt;/Cite&gt;&lt;/EndNote&gt;</w:instrText>
      </w:r>
      <w:r w:rsidRPr="0087064B">
        <w:rPr>
          <w:rFonts w:cs="Arial"/>
        </w:rPr>
        <w:fldChar w:fldCharType="separate"/>
      </w:r>
      <w:r w:rsidR="006E0905" w:rsidRPr="0087064B">
        <w:rPr>
          <w:rFonts w:cs="Arial"/>
          <w:noProof/>
        </w:rPr>
        <w:t>(Rohrbeck, Battistella and Huizingh, 2015)</w:t>
      </w:r>
      <w:r w:rsidRPr="0087064B">
        <w:rPr>
          <w:rFonts w:cs="Arial"/>
        </w:rPr>
        <w:fldChar w:fldCharType="end"/>
      </w:r>
      <w:r w:rsidRPr="0087064B">
        <w:rPr>
          <w:rFonts w:cs="Arial"/>
        </w:rPr>
        <w:t>:</w:t>
      </w:r>
    </w:p>
    <w:p w14:paraId="7378D94C" w14:textId="77777777" w:rsidR="00CD1121" w:rsidRPr="0087064B" w:rsidRDefault="00CD1121" w:rsidP="00A72F15">
      <w:pPr>
        <w:rPr>
          <w:rFonts w:cs="Arial"/>
        </w:rPr>
      </w:pPr>
    </w:p>
    <w:p w14:paraId="7E353583" w14:textId="77777777" w:rsidR="00BC5342" w:rsidRPr="0087064B" w:rsidRDefault="00BC5342" w:rsidP="006612EC">
      <w:pPr>
        <w:numPr>
          <w:ilvl w:val="0"/>
          <w:numId w:val="5"/>
        </w:numPr>
        <w:contextualSpacing/>
        <w:rPr>
          <w:rFonts w:cs="Arial"/>
        </w:rPr>
      </w:pPr>
      <w:r w:rsidRPr="0087064B">
        <w:rPr>
          <w:rFonts w:cs="Arial"/>
        </w:rPr>
        <w:t>given the uncertainty of future environments, multiple futures are possible;</w:t>
      </w:r>
    </w:p>
    <w:p w14:paraId="5A52DB00" w14:textId="77777777" w:rsidR="00BC5342" w:rsidRPr="0087064B" w:rsidRDefault="00BC5342" w:rsidP="006612EC">
      <w:pPr>
        <w:numPr>
          <w:ilvl w:val="0"/>
          <w:numId w:val="5"/>
        </w:numPr>
        <w:contextualSpacing/>
        <w:rPr>
          <w:rFonts w:cs="Arial"/>
        </w:rPr>
      </w:pPr>
      <w:r w:rsidRPr="0087064B">
        <w:rPr>
          <w:rFonts w:cs="Arial"/>
        </w:rPr>
        <w:t xml:space="preserve">the drivers of future change </w:t>
      </w:r>
      <w:r w:rsidR="000B657A" w:rsidRPr="0087064B">
        <w:rPr>
          <w:rFonts w:cs="Arial"/>
        </w:rPr>
        <w:t>can</w:t>
      </w:r>
      <w:r w:rsidRPr="0087064B">
        <w:rPr>
          <w:rFonts w:cs="Arial"/>
        </w:rPr>
        <w:t xml:space="preserve"> be studied;</w:t>
      </w:r>
    </w:p>
    <w:p w14:paraId="37A864F2" w14:textId="77777777" w:rsidR="00BC5342" w:rsidRPr="0087064B" w:rsidRDefault="00BC5342" w:rsidP="006612EC">
      <w:pPr>
        <w:numPr>
          <w:ilvl w:val="0"/>
          <w:numId w:val="5"/>
        </w:numPr>
        <w:contextualSpacing/>
        <w:rPr>
          <w:rFonts w:eastAsiaTheme="minorHAnsi" w:cs="Arial"/>
        </w:rPr>
      </w:pPr>
      <w:r w:rsidRPr="0087064B">
        <w:rPr>
          <w:rFonts w:cs="Arial"/>
        </w:rPr>
        <w:t>the future is malleable and open to influence.</w:t>
      </w:r>
    </w:p>
    <w:p w14:paraId="52355880" w14:textId="77777777" w:rsidR="00BC5342" w:rsidRPr="0087064B" w:rsidRDefault="00BC5342" w:rsidP="00A72F15">
      <w:pPr>
        <w:ind w:left="420"/>
        <w:rPr>
          <w:rFonts w:eastAsiaTheme="minorHAnsi" w:cs="Arial"/>
        </w:rPr>
      </w:pPr>
    </w:p>
    <w:p w14:paraId="6391165E" w14:textId="0A5F74C6" w:rsidR="005D3868" w:rsidRPr="0087064B" w:rsidRDefault="00283AB9" w:rsidP="00BC5342">
      <w:pPr>
        <w:rPr>
          <w:rFonts w:cs="Arial"/>
        </w:rPr>
      </w:pPr>
      <w:r w:rsidRPr="0087064B">
        <w:rPr>
          <w:rFonts w:cs="Arial"/>
        </w:rPr>
        <w:fldChar w:fldCharType="begin"/>
      </w:r>
      <w:r w:rsidR="006E0905" w:rsidRPr="0087064B">
        <w:rPr>
          <w:rFonts w:cs="Arial"/>
        </w:rPr>
        <w:instrText xml:space="preserve"> ADDIN EN.CITE &lt;EndNote&gt;&lt;Cite AuthorYear="1"&gt;&lt;Author&gt;Chermack&lt;/Author&gt;&lt;Year&gt;2007&lt;/Year&gt;&lt;RecNum&gt;87&lt;/RecNum&gt;&lt;DisplayText&gt;Chermack, (2007)&lt;/DisplayText&gt;&lt;record&gt;&lt;rec-number&gt;87&lt;/rec-number&gt;&lt;foreign-keys&gt;&lt;key app="EN" db-id="wvv0dsfv29dfxke9dd8vstw40deadapwrd5a" timestamp="1525873967"&gt;87&lt;/key&gt;&lt;/foreign-keys&gt;&lt;ref-type name="Journal Article"&gt;17&lt;/ref-type&gt;&lt;contributors&gt;&lt;authors&gt;&lt;author&gt;Chermack, Thomas J&lt;/author&gt;&lt;/authors&gt;&lt;/contributors&gt;&lt;titles&gt;&lt;title&gt;Disciplined imagination: Building scenarios and building theories&lt;/title&gt;&lt;secondary-title&gt;Futures&lt;/secondary-title&gt;&lt;/titles&gt;&lt;periodical&gt;&lt;full-title&gt;Futures&lt;/full-title&gt;&lt;/periodical&gt;&lt;pages&gt;1-15&lt;/pages&gt;&lt;volume&gt;39&lt;/volume&gt;&lt;number&gt;1&lt;/number&gt;&lt;dates&gt;&lt;year&gt;2007&lt;/year&gt;&lt;/dates&gt;&lt;isbn&gt;0016-3287&lt;/isbn&gt;&lt;urls&gt;&lt;/urls&gt;&lt;/record&gt;&lt;/Cite&gt;&lt;/EndNote&gt;</w:instrText>
      </w:r>
      <w:r w:rsidRPr="0087064B">
        <w:rPr>
          <w:rFonts w:cs="Arial"/>
        </w:rPr>
        <w:fldChar w:fldCharType="separate"/>
      </w:r>
      <w:r w:rsidR="00212675" w:rsidRPr="0087064B">
        <w:rPr>
          <w:rFonts w:cs="Arial"/>
          <w:noProof/>
        </w:rPr>
        <w:t>Chermack, (2007)</w:t>
      </w:r>
      <w:r w:rsidRPr="0087064B">
        <w:rPr>
          <w:rFonts w:cs="Arial"/>
        </w:rPr>
        <w:fldChar w:fldCharType="end"/>
      </w:r>
      <w:r w:rsidRPr="0087064B">
        <w:rPr>
          <w:rFonts w:cs="Arial"/>
        </w:rPr>
        <w:t xml:space="preserve"> observes that theory building  and scenario planning </w:t>
      </w:r>
      <w:r w:rsidRPr="0087064B">
        <w:rPr>
          <w:rFonts w:cs="Arial"/>
        </w:rPr>
        <w:fldChar w:fldCharType="begin"/>
      </w:r>
      <w:r w:rsidR="006E0905" w:rsidRPr="0087064B">
        <w:rPr>
          <w:rFonts w:cs="Arial"/>
        </w:rPr>
        <w:instrText xml:space="preserve"> ADDIN EN.CITE &lt;EndNote&gt;&lt;Cite&gt;&lt;Author&gt;Schoemaker&lt;/Author&gt;&lt;Year&gt;1997&lt;/Year&gt;&lt;RecNum&gt;86&lt;/RecNum&gt;&lt;DisplayText&gt;(Schoemaker, 1997)&lt;/DisplayText&gt;&lt;record&gt;&lt;rec-number&gt;86&lt;/rec-number&gt;&lt;foreign-keys&gt;&lt;key app="EN" db-id="wvv0dsfv29dfxke9dd8vstw40deadapwrd5a" timestamp="1525873905"&gt;86&lt;/key&gt;&lt;/foreign-keys&gt;&lt;ref-type name="Journal Article"&gt;17&lt;/ref-type&gt;&lt;contributors&gt;&lt;authors&gt;&lt;author&gt;P J H Schoemaker&lt;/author&gt;&lt;/authors&gt;&lt;/contributors&gt;&lt;titles&gt;&lt;title&gt;Disciplined imagination: from scenarios to strategic options&lt;/title&gt;&lt;secondary-title&gt;International Studies of Management &amp;amp; Organization&lt;/secondary-title&gt;&lt;/titles&gt;&lt;periodical&gt;&lt;full-title&gt;International Studies of Management &amp;amp; Organization&lt;/full-title&gt;&lt;/periodical&gt;&lt;pages&gt;43-70&lt;/pages&gt;&lt;volume&gt;27&lt;/volume&gt;&lt;number&gt;2&lt;/number&gt;&lt;dates&gt;&lt;year&gt;1997&lt;/year&gt;&lt;/dates&gt;&lt;isbn&gt;0020-8825&lt;/isbn&gt;&lt;urls&gt;&lt;/urls&gt;&lt;/record&gt;&lt;/Cite&gt;&lt;/EndNote&gt;</w:instrText>
      </w:r>
      <w:r w:rsidRPr="0087064B">
        <w:rPr>
          <w:rFonts w:cs="Arial"/>
        </w:rPr>
        <w:fldChar w:fldCharType="separate"/>
      </w:r>
      <w:r w:rsidR="00212675" w:rsidRPr="0087064B">
        <w:rPr>
          <w:rFonts w:cs="Arial"/>
          <w:noProof/>
        </w:rPr>
        <w:t>(Schoemaker, 1997)</w:t>
      </w:r>
      <w:r w:rsidRPr="0087064B">
        <w:rPr>
          <w:rFonts w:cs="Arial"/>
        </w:rPr>
        <w:fldChar w:fldCharType="end"/>
      </w:r>
      <w:r w:rsidRPr="0087064B">
        <w:rPr>
          <w:rFonts w:cs="Arial"/>
        </w:rPr>
        <w:t xml:space="preserve"> are both exercises of ‘disciplined imagination’ </w:t>
      </w:r>
      <w:r w:rsidR="0064012E" w:rsidRPr="0087064B">
        <w:rPr>
          <w:rFonts w:cs="Arial"/>
        </w:rPr>
        <w:fldChar w:fldCharType="begin"/>
      </w:r>
      <w:r w:rsidR="00354C54" w:rsidRPr="0087064B">
        <w:rPr>
          <w:rFonts w:cs="Arial"/>
        </w:rPr>
        <w:instrText xml:space="preserve"> ADDIN EN.CITE &lt;EndNote&gt;&lt;Cite&gt;&lt;Author&gt;Weick&lt;/Author&gt;&lt;Year&gt;1989&lt;/Year&gt;&lt;RecNum&gt;27&lt;/RecNum&gt;&lt;DisplayText&gt;(Weick, 1989)&lt;/DisplayText&gt;&lt;record&gt;&lt;rec-number&gt;27&lt;/rec-number&gt;&lt;foreign-keys&gt;&lt;key app="EN" db-id="vtr99xdpreddtmezz5rpt5syrd9se09rzpfw" timestamp="1586873360"&gt;27&lt;/key&gt;&lt;/foreign-keys&gt;&lt;ref-type name="Journal Article"&gt;17&lt;/ref-type&gt;&lt;contributors&gt;&lt;authors&gt;&lt;author&gt;Karl E Weick&lt;/author&gt;&lt;/authors&gt;&lt;/contributors&gt;&lt;titles&gt;&lt;title&gt;Theory construction as disciplined imagination&lt;/title&gt;&lt;secondary-title&gt;Academy of management review&lt;/secondary-title&gt;&lt;/titles&gt;&lt;periodical&gt;&lt;full-title&gt;Academy of management review&lt;/full-title&gt;&lt;/periodical&gt;&lt;pages&gt;516-531&lt;/pages&gt;&lt;volume&gt;14&lt;/volume&gt;&lt;number&gt;4&lt;/number&gt;&lt;dates&gt;&lt;year&gt;1989&lt;/year&gt;&lt;/dates&gt;&lt;isbn&gt;0363-7425&lt;/isbn&gt;&lt;urls&gt;&lt;/urls&gt;&lt;/record&gt;&lt;/Cite&gt;&lt;/EndNote&gt;</w:instrText>
      </w:r>
      <w:r w:rsidR="0064012E" w:rsidRPr="0087064B">
        <w:rPr>
          <w:rFonts w:cs="Arial"/>
        </w:rPr>
        <w:fldChar w:fldCharType="separate"/>
      </w:r>
      <w:r w:rsidR="00212675" w:rsidRPr="0087064B">
        <w:rPr>
          <w:rFonts w:cs="Arial"/>
          <w:noProof/>
        </w:rPr>
        <w:t>(Weick, 1989)</w:t>
      </w:r>
      <w:r w:rsidR="0064012E" w:rsidRPr="0087064B">
        <w:rPr>
          <w:rFonts w:cs="Arial"/>
        </w:rPr>
        <w:fldChar w:fldCharType="end"/>
      </w:r>
      <w:r w:rsidR="0064012E" w:rsidRPr="0087064B">
        <w:rPr>
          <w:rFonts w:cs="Arial"/>
        </w:rPr>
        <w:t xml:space="preserve"> </w:t>
      </w:r>
      <w:r w:rsidRPr="0087064B">
        <w:rPr>
          <w:rFonts w:cs="Arial"/>
        </w:rPr>
        <w:t xml:space="preserve">requiring future-orientation to assess emerging phenomena or to explore possible new paradigms. Clearly, traditional forms of empirical data are not available for what has yet to occur </w:t>
      </w:r>
      <w:r w:rsidRPr="0087064B">
        <w:rPr>
          <w:rFonts w:cs="Arial"/>
        </w:rPr>
        <w:fldChar w:fldCharType="begin"/>
      </w:r>
      <w:r w:rsidR="006E0905" w:rsidRPr="0087064B">
        <w:rPr>
          <w:rFonts w:cs="Arial"/>
        </w:rPr>
        <w:instrText xml:space="preserve"> ADDIN EN.CITE &lt;EndNote&gt;&lt;Cite&gt;&lt;Author&gt;Fawcett&lt;/Author&gt;&lt;Year&gt;2014&lt;/Year&gt;&lt;RecNum&gt;19&lt;/RecNum&gt;&lt;DisplayText&gt;(Fawcett, Waller, Miller, Schwieterman, Hazen and Overstreet, 2014)&lt;/DisplayText&gt;&lt;record&gt;&lt;rec-number&gt;19&lt;/rec-number&gt;&lt;foreign-keys&gt;&lt;key app="EN" db-id="wvv0dsfv29dfxke9dd8vstw40deadapwrd5a" timestamp="1519320815"&gt;19&lt;/key&gt;&lt;/foreign-keys&gt;&lt;ref-type name="Journal Article"&gt;17&lt;/ref-type&gt;&lt;contributors&gt;&lt;authors&gt;&lt;author&gt;Fawcett, Stanley E&lt;/author&gt;&lt;author&gt;Waller, Matthew A&lt;/author&gt;&lt;author&gt;Miller, Jason W&lt;/author&gt;&lt;author&gt;Schwieterman, Matthew A&lt;/author&gt;&lt;author&gt;Hazen, Benjamin T&lt;/author&gt;&lt;author&gt;Overstreet, Robert E&lt;/author&gt;&lt;/authors&gt;&lt;/contributors&gt;&lt;titles&gt;&lt;title&gt;A trail guide to publishing success: tips on writing influential conceptual, qualitative, and survey research&lt;/title&gt;&lt;secondary-title&gt;Journal of Business Logistics&lt;/secondary-title&gt;&lt;/titles&gt;&lt;periodical&gt;&lt;full-title&gt;Journal of Business Logistics&lt;/full-title&gt;&lt;/periodical&gt;&lt;pages&gt;1-16&lt;/pages&gt;&lt;volume&gt;35&lt;/volume&gt;&lt;number&gt;1&lt;/number&gt;&lt;dates&gt;&lt;year&gt;2014&lt;/year&gt;&lt;/dates&gt;&lt;isbn&gt;2158-1592&lt;/isbn&gt;&lt;urls&gt;&lt;/urls&gt;&lt;/record&gt;&lt;/Cite&gt;&lt;/EndNote&gt;</w:instrText>
      </w:r>
      <w:r w:rsidRPr="0087064B">
        <w:rPr>
          <w:rFonts w:cs="Arial"/>
        </w:rPr>
        <w:fldChar w:fldCharType="separate"/>
      </w:r>
      <w:r w:rsidR="006E0905" w:rsidRPr="0087064B">
        <w:rPr>
          <w:rFonts w:cs="Arial"/>
          <w:noProof/>
        </w:rPr>
        <w:t>(Fawcett, Waller, Miller, Schwieterman, Hazen and Overstreet, 2014)</w:t>
      </w:r>
      <w:r w:rsidRPr="0087064B">
        <w:rPr>
          <w:rFonts w:cs="Arial"/>
        </w:rPr>
        <w:fldChar w:fldCharType="end"/>
      </w:r>
      <w:r w:rsidRPr="0087064B">
        <w:rPr>
          <w:rFonts w:cs="Arial"/>
        </w:rPr>
        <w:t xml:space="preserve">. </w:t>
      </w:r>
      <w:r w:rsidR="00BC5342" w:rsidRPr="0087064B">
        <w:rPr>
          <w:rFonts w:cs="Arial"/>
        </w:rPr>
        <w:t xml:space="preserve">Scenario planning </w:t>
      </w:r>
      <w:r w:rsidRPr="0087064B">
        <w:rPr>
          <w:rFonts w:cs="Arial"/>
        </w:rPr>
        <w:t>helps</w:t>
      </w:r>
      <w:r w:rsidR="00BC5342" w:rsidRPr="0087064B">
        <w:rPr>
          <w:rFonts w:cs="Arial"/>
        </w:rPr>
        <w:t xml:space="preserve"> its participants move beyond the past and present</w:t>
      </w:r>
      <w:r w:rsidR="0064012E" w:rsidRPr="0087064B">
        <w:rPr>
          <w:rFonts w:cs="Arial"/>
        </w:rPr>
        <w:t>,</w:t>
      </w:r>
      <w:r w:rsidR="00BC5342" w:rsidRPr="0087064B">
        <w:rPr>
          <w:rFonts w:cs="Arial"/>
        </w:rPr>
        <w:t xml:space="preserve"> to envision multiple possible futures </w:t>
      </w:r>
      <w:r w:rsidR="00BC5342" w:rsidRPr="0087064B">
        <w:rPr>
          <w:rFonts w:cs="Arial"/>
        </w:rPr>
        <w:fldChar w:fldCharType="begin"/>
      </w:r>
      <w:r w:rsidR="006E0905" w:rsidRPr="0087064B">
        <w:rPr>
          <w:rFonts w:cs="Arial"/>
        </w:rPr>
        <w:instrText xml:space="preserve"> ADDIN EN.CITE &lt;EndNote&gt;&lt;Cite&gt;&lt;Author&gt;Wack&lt;/Author&gt;&lt;Year&gt;1985&lt;/Year&gt;&lt;RecNum&gt;29&lt;/RecNum&gt;&lt;DisplayText&gt;(Wack, 1985a, Wack, 1985b)&lt;/DisplayText&gt;&lt;record&gt;&lt;rec-number&gt;29&lt;/rec-number&gt;&lt;foreign-keys&gt;&lt;key app="EN" db-id="vtr99xdpreddtmezz5rpt5syrd9se09rzpfw" timestamp="1586873361"&gt;29&lt;/key&gt;&lt;/foreign-keys&gt;&lt;ref-type name="Journal Article"&gt;17&lt;/ref-type&gt;&lt;contributors&gt;&lt;authors&gt;&lt;author&gt;Wack, Pierre&lt;/author&gt;&lt;/authors&gt;&lt;/contributors&gt;&lt;titles&gt;&lt;title&gt;Scenarios: Shooting the Rapids. &lt;/title&gt;&lt;secondary-title&gt;Harvard business review&lt;/secondary-title&gt;&lt;/titles&gt;&lt;periodical&gt;&lt;full-title&gt;Harvard business review&lt;/full-title&gt;&lt;/periodical&gt;&lt;pages&gt;139-150&lt;/pages&gt;&lt;volume&gt;63&lt;/volume&gt;&lt;number&gt;7&lt;/number&gt;&lt;dates&gt;&lt;year&gt;1985&lt;/year&gt;&lt;/dates&gt;&lt;urls&gt;&lt;/urls&gt;&lt;/record&gt;&lt;/Cite&gt;&lt;Cite&gt;&lt;Author&gt;Wack&lt;/Author&gt;&lt;Year&gt;1985&lt;/Year&gt;&lt;RecNum&gt;180&lt;/RecNum&gt;&lt;record&gt;&lt;rec-number&gt;180&lt;/rec-number&gt;&lt;foreign-keys&gt;&lt;key app="EN" db-id="wvv0dsfv29dfxke9dd8vstw40deadapwrd5a" timestamp="1568022692"&gt;180&lt;/key&gt;&lt;/foreign-keys&gt;&lt;ref-type name="Journal Article"&gt;17&lt;/ref-type&gt;&lt;contributors&gt;&lt;authors&gt;&lt;author&gt;Wack, Pierre&lt;/author&gt;&lt;/authors&gt;&lt;/contributors&gt;&lt;titles&gt;&lt;title&gt;Scenarios: uncharted waters ahead&lt;/title&gt;&lt;secondary-title&gt;Harvard Business Review &lt;/secondary-title&gt;&lt;/titles&gt;&lt;periodical&gt;&lt;full-title&gt;Harvard business review&lt;/full-title&gt;&lt;/periodical&gt;&lt;pages&gt;73-89&lt;/pages&gt;&lt;volume&gt;63&lt;/volume&gt;&lt;number&gt;5&lt;/number&gt;&lt;dates&gt;&lt;year&gt;1985&lt;/year&gt;&lt;/dates&gt;&lt;urls&gt;&lt;/urls&gt;&lt;/record&gt;&lt;/Cite&gt;&lt;/EndNote&gt;</w:instrText>
      </w:r>
      <w:r w:rsidR="00BC5342" w:rsidRPr="0087064B">
        <w:rPr>
          <w:rFonts w:cs="Arial"/>
        </w:rPr>
        <w:fldChar w:fldCharType="separate"/>
      </w:r>
      <w:r w:rsidR="006E0905" w:rsidRPr="0087064B">
        <w:rPr>
          <w:rFonts w:cs="Arial"/>
          <w:noProof/>
        </w:rPr>
        <w:t>(Wack, 1985a, Wack, 1985b)</w:t>
      </w:r>
      <w:r w:rsidR="00BC5342" w:rsidRPr="0087064B">
        <w:rPr>
          <w:rFonts w:cs="Arial"/>
        </w:rPr>
        <w:fldChar w:fldCharType="end"/>
      </w:r>
      <w:r w:rsidR="00BC5342" w:rsidRPr="0087064B">
        <w:rPr>
          <w:rFonts w:cs="Arial"/>
        </w:rPr>
        <w:t xml:space="preserve"> and holistic world views </w:t>
      </w:r>
      <w:r w:rsidR="00BC5342" w:rsidRPr="0087064B">
        <w:rPr>
          <w:rFonts w:cs="Arial"/>
        </w:rPr>
        <w:fldChar w:fldCharType="begin"/>
      </w:r>
      <w:r w:rsidR="006E0905" w:rsidRPr="0087064B">
        <w:rPr>
          <w:rFonts w:cs="Arial"/>
        </w:rPr>
        <w:instrText xml:space="preserve"> ADDIN EN.CITE &lt;EndNote&gt;&lt;Cite&gt;&lt;Author&gt;Ozbekhan&lt;/Author&gt;&lt;Year&gt;1974&lt;/Year&gt;&lt;RecNum&gt;170&lt;/RecNum&gt;&lt;DisplayText&gt;(Ozbekhan, 1974)&lt;/DisplayText&gt;&lt;record&gt;&lt;rec-number&gt;170&lt;/rec-number&gt;&lt;foreign-keys&gt;&lt;key app="EN" db-id="wvv0dsfv29dfxke9dd8vstw40deadapwrd5a" timestamp="1560182607"&gt;170&lt;/key&gt;&lt;/foreign-keys&gt;&lt;ref-type name="Book Section"&gt;5&lt;/ref-type&gt;&lt;contributors&gt;&lt;authors&gt;&lt;author&gt;H Ozbekhan&lt;/author&gt;&lt;/authors&gt;&lt;secondary-authors&gt;&lt;author&gt;N Cross&lt;/author&gt;&lt;author&gt;D Elliott&lt;/author&gt;&lt;author&gt;R Roy&lt;/author&gt;&lt;/secondary-authors&gt;&lt;/contributors&gt;&lt;titles&gt;&lt;title&gt;The Triumph of Technology: &amp;quot;Can&amp;quot; implies &amp;quot;Ought&amp;quot;&lt;/title&gt;&lt;secondary-title&gt;Man-Made Futures&lt;/secondary-title&gt;&lt;/titles&gt;&lt;pages&gt;118-28&lt;/pages&gt;&lt;dates&gt;&lt;year&gt;1974&lt;/year&gt;&lt;/dates&gt;&lt;pub-location&gt;London&lt;/pub-location&gt;&lt;publisher&gt;Hutchinson&lt;/publisher&gt;&lt;urls&gt;&lt;/urls&gt;&lt;/record&gt;&lt;/Cite&gt;&lt;/EndNote&gt;</w:instrText>
      </w:r>
      <w:r w:rsidR="00BC5342" w:rsidRPr="0087064B">
        <w:rPr>
          <w:rFonts w:cs="Arial"/>
        </w:rPr>
        <w:fldChar w:fldCharType="separate"/>
      </w:r>
      <w:r w:rsidR="00212675" w:rsidRPr="0087064B">
        <w:rPr>
          <w:rFonts w:cs="Arial"/>
          <w:noProof/>
        </w:rPr>
        <w:t>(Ozbekhan, 1974)</w:t>
      </w:r>
      <w:r w:rsidR="00BC5342" w:rsidRPr="0087064B">
        <w:rPr>
          <w:rFonts w:cs="Arial"/>
        </w:rPr>
        <w:fldChar w:fldCharType="end"/>
      </w:r>
      <w:r w:rsidR="00BC5342" w:rsidRPr="0087064B">
        <w:rPr>
          <w:rFonts w:cs="Arial"/>
        </w:rPr>
        <w:t>.</w:t>
      </w:r>
    </w:p>
    <w:p w14:paraId="5013F541" w14:textId="77777777" w:rsidR="005D3868" w:rsidRPr="0087064B" w:rsidRDefault="005D3868" w:rsidP="00BC5342">
      <w:pPr>
        <w:rPr>
          <w:rFonts w:cs="Arial"/>
        </w:rPr>
      </w:pPr>
    </w:p>
    <w:p w14:paraId="28B4A80A" w14:textId="31140644" w:rsidR="00F32B26" w:rsidRPr="0087064B" w:rsidRDefault="00BC5342" w:rsidP="00E33354">
      <w:r w:rsidRPr="0087064B">
        <w:t>A central pillar for prescient scholars is to conceptually frame future issues as if they have manifested</w:t>
      </w:r>
      <w:r w:rsidR="00E230D5" w:rsidRPr="0087064B">
        <w:t>,</w:t>
      </w:r>
      <w:r w:rsidRPr="0087064B">
        <w:t xml:space="preserve"> and </w:t>
      </w:r>
      <w:r w:rsidR="00E230D5" w:rsidRPr="0087064B">
        <w:t xml:space="preserve">then </w:t>
      </w:r>
      <w:r w:rsidRPr="0087064B">
        <w:t xml:space="preserve">to infer the theoretical assumptions that need attention or invention </w:t>
      </w:r>
      <w:r w:rsidRPr="0087064B">
        <w:fldChar w:fldCharType="begin"/>
      </w:r>
      <w:r w:rsidR="006E0905" w:rsidRPr="0087064B">
        <w:instrText xml:space="preserve"> ADDIN EN.CITE &lt;EndNote&gt;&lt;Cite&gt;&lt;Author&gt;Corley&lt;/Author&gt;&lt;Year&gt;2011&lt;/Year&gt;&lt;RecNum&gt;14&lt;/RecNum&gt;&lt;DisplayText&gt;(Corley and Gioia, 2011)&lt;/DisplayText&gt;&lt;record&gt;&lt;rec-number&gt;14&lt;/rec-number&gt;&lt;foreign-keys&gt;&lt;key app="EN" db-id="wvv0dsfv29dfxke9dd8vstw40deadapwrd5a" timestamp="1519124269"&gt;14&lt;/key&gt;&lt;/foreign-keys&gt;&lt;ref-type name="Journal Article"&gt;17&lt;/ref-type&gt;&lt;contributors&gt;&lt;authors&gt;&lt;author&gt;Corley, Kevin G&lt;/author&gt;&lt;author&gt;Gioia, Dennis A&lt;/author&gt;&lt;/authors&gt;&lt;/contributors&gt;&lt;titles&gt;&lt;title&gt;Building theory about theory building: what constitutes a theoretical contribution?&lt;/title&gt;&lt;secondary-title&gt;Academy of management review&lt;/secondary-title&gt;&lt;/titles&gt;&lt;periodical&gt;&lt;full-title&gt;Academy of management review&lt;/full-title&gt;&lt;/periodical&gt;&lt;pages&gt;12-32&lt;/pages&gt;&lt;volume&gt;36&lt;/volume&gt;&lt;number&gt;1&lt;/number&gt;&lt;dates&gt;&lt;year&gt;2011&lt;/year&gt;&lt;/dates&gt;&lt;isbn&gt;0363-7425&lt;/isbn&gt;&lt;urls&gt;&lt;/urls&gt;&lt;/record&gt;&lt;/Cite&gt;&lt;/EndNote&gt;</w:instrText>
      </w:r>
      <w:r w:rsidRPr="0087064B">
        <w:fldChar w:fldCharType="separate"/>
      </w:r>
      <w:r w:rsidR="00212675" w:rsidRPr="0087064B">
        <w:rPr>
          <w:noProof/>
        </w:rPr>
        <w:t>(Corley and Gioia, 2011)</w:t>
      </w:r>
      <w:r w:rsidRPr="0087064B">
        <w:fldChar w:fldCharType="end"/>
      </w:r>
      <w:r w:rsidRPr="0087064B">
        <w:t xml:space="preserve">. Rather than filling research gaps for the sake of theory </w:t>
      </w:r>
      <w:r w:rsidRPr="0087064B">
        <w:rPr>
          <w:i/>
          <w:iCs/>
        </w:rPr>
        <w:t>per se</w:t>
      </w:r>
      <w:r w:rsidRPr="0087064B">
        <w:t xml:space="preserve">, prescience aims to develop understanding of a theory’s utility in practice </w:t>
      </w:r>
      <w:r w:rsidRPr="0087064B">
        <w:fldChar w:fldCharType="begin"/>
      </w:r>
      <w:r w:rsidR="006E0905" w:rsidRPr="0087064B">
        <w:instrText xml:space="preserve"> ADDIN EN.CITE &lt;EndNote&gt;&lt;Cite&gt;&lt;Author&gt;Corley&lt;/Author&gt;&lt;Year&gt;2011&lt;/Year&gt;&lt;RecNum&gt;14&lt;/RecNum&gt;&lt;DisplayText&gt;(Corley and Gioia, 2011)&lt;/DisplayText&gt;&lt;record&gt;&lt;rec-number&gt;14&lt;/rec-number&gt;&lt;foreign-keys&gt;&lt;key app="EN" db-id="wvv0dsfv29dfxke9dd8vstw40deadapwrd5a" timestamp="1519124269"&gt;14&lt;/key&gt;&lt;/foreign-keys&gt;&lt;ref-type name="Journal Article"&gt;17&lt;/ref-type&gt;&lt;contributors&gt;&lt;authors&gt;&lt;author&gt;Corley, Kevin G&lt;/author&gt;&lt;author&gt;Gioia, Dennis A&lt;/author&gt;&lt;/authors&gt;&lt;/contributors&gt;&lt;titles&gt;&lt;title&gt;Building theory about theory building: what constitutes a theoretical contribution?&lt;/title&gt;&lt;secondary-title&gt;Academy of management review&lt;/secondary-title&gt;&lt;/titles&gt;&lt;periodical&gt;&lt;full-title&gt;Academy of management review&lt;/full-title&gt;&lt;/periodical&gt;&lt;pages&gt;12-32&lt;/pages&gt;&lt;volume&gt;36&lt;/volume&gt;&lt;number&gt;1&lt;/number&gt;&lt;dates&gt;&lt;year&gt;2011&lt;/year&gt;&lt;/dates&gt;&lt;isbn&gt;0363-7425&lt;/isbn&gt;&lt;urls&gt;&lt;/urls&gt;&lt;/record&gt;&lt;/Cite&gt;&lt;/EndNote&gt;</w:instrText>
      </w:r>
      <w:r w:rsidRPr="0087064B">
        <w:fldChar w:fldCharType="separate"/>
      </w:r>
      <w:r w:rsidR="00212675" w:rsidRPr="0087064B">
        <w:rPr>
          <w:noProof/>
        </w:rPr>
        <w:t>(Corley and Gioia, 2011)</w:t>
      </w:r>
      <w:r w:rsidRPr="0087064B">
        <w:fldChar w:fldCharType="end"/>
      </w:r>
      <w:r w:rsidR="00362705" w:rsidRPr="0087064B">
        <w:t>, highlighting the importance of engaged research</w:t>
      </w:r>
      <w:r w:rsidRPr="0087064B">
        <w:t xml:space="preserve">. </w:t>
      </w:r>
      <w:r w:rsidR="00E33354" w:rsidRPr="0087064B">
        <w:t xml:space="preserve">The temporary shift to considering various futures as if they have already happened  allow for hidden assumptions in our theories and models to be surfaced and unpacked </w:t>
      </w:r>
      <w:r w:rsidR="00E33354" w:rsidRPr="0087064B">
        <w:fldChar w:fldCharType="begin"/>
      </w:r>
      <w:r w:rsidR="006E0905" w:rsidRPr="0087064B">
        <w:instrText xml:space="preserve"> ADDIN EN.CITE &lt;EndNote&gt;&lt;Cite&gt;&lt;Author&gt;Patvardhan&lt;/Author&gt;&lt;Year&gt;2013&lt;/Year&gt;&lt;RecNum&gt;152&lt;/RecNum&gt;&lt;DisplayText&gt;(Patvardhan, 2013)&lt;/DisplayText&gt;&lt;record&gt;&lt;rec-number&gt;152&lt;/rec-number&gt;&lt;foreign-keys&gt;&lt;key app="EN" db-id="wvv0dsfv29dfxke9dd8vstw40deadapwrd5a" timestamp="1553090081"&gt;152&lt;/key&gt;&lt;/foreign-keys&gt;&lt;ref-type name="Conference Proceedings"&gt;10&lt;/ref-type&gt;&lt;contributors&gt;&lt;authors&gt;&lt;author&gt;Patvardhan, Shubha&lt;/author&gt;&lt;/authors&gt;&lt;/contributors&gt;&lt;titles&gt;&lt;title&gt;Prospection: Review and reflections on forward-looking behavior of firms&lt;/title&gt;&lt;secondary-title&gt;Academy of Management Proceedings&lt;/secondary-title&gt;&lt;/titles&gt;&lt;pages&gt;15121&lt;/pages&gt;&lt;volume&gt;2013&lt;/volume&gt;&lt;number&gt;1&lt;/number&gt;&lt;dates&gt;&lt;year&gt;2013&lt;/year&gt;&lt;/dates&gt;&lt;publisher&gt;Academy of Management Briarcliff Manor, NY 10510&lt;/publisher&gt;&lt;isbn&gt;0065-0668&lt;/isbn&gt;&lt;urls&gt;&lt;/urls&gt;&lt;/record&gt;&lt;/Cite&gt;&lt;/EndNote&gt;</w:instrText>
      </w:r>
      <w:r w:rsidR="00E33354" w:rsidRPr="0087064B">
        <w:fldChar w:fldCharType="separate"/>
      </w:r>
      <w:r w:rsidR="00212675" w:rsidRPr="0087064B">
        <w:rPr>
          <w:noProof/>
        </w:rPr>
        <w:t>(Patvardhan, 2013)</w:t>
      </w:r>
      <w:r w:rsidR="00E33354" w:rsidRPr="0087064B">
        <w:fldChar w:fldCharType="end"/>
      </w:r>
      <w:r w:rsidR="00E33354" w:rsidRPr="0087064B">
        <w:t>.</w:t>
      </w:r>
    </w:p>
    <w:p w14:paraId="359F50EA" w14:textId="77777777" w:rsidR="00F32B26" w:rsidRPr="0087064B" w:rsidRDefault="00F32B26" w:rsidP="00E33354"/>
    <w:p w14:paraId="3BEFED36" w14:textId="54B57469" w:rsidR="00E33354" w:rsidRPr="0087064B" w:rsidRDefault="00F32B26" w:rsidP="0055313F">
      <w:r w:rsidRPr="0087064B">
        <w:t xml:space="preserve">Prescience is identified as an emerging but critical concept in organisational research </w:t>
      </w:r>
      <w:r w:rsidRPr="0087064B">
        <w:fldChar w:fldCharType="begin"/>
      </w:r>
      <w:r w:rsidR="006E0905" w:rsidRPr="0087064B">
        <w:instrText xml:space="preserve"> ADDIN EN.CITE &lt;EndNote&gt;&lt;Cite&gt;&lt;Author&gt;Cassell&lt;/Author&gt;&lt;Year&gt;2019&lt;/Year&gt;&lt;RecNum&gt;221&lt;/RecNum&gt;&lt;DisplayText&gt;(Cassell, Radcliffe and Malik, 2019)&lt;/DisplayText&gt;&lt;record&gt;&lt;rec-number&gt;221&lt;/rec-number&gt;&lt;foreign-keys&gt;&lt;key app="EN" db-id="wvv0dsfv29dfxke9dd8vstw40deadapwrd5a" timestamp="1569162094"&gt;221&lt;/key&gt;&lt;/foreign-keys&gt;&lt;ref-type name="Journal Article"&gt;17&lt;/ref-type&gt;&lt;contributors&gt;&lt;authors&gt;&lt;author&gt;Cassell, Catherine&lt;/author&gt;&lt;author&gt;Radcliffe, Laura&lt;/author&gt;&lt;author&gt;Malik, Fatima&lt;/author&gt;&lt;/authors&gt;&lt;/contributors&gt;&lt;titles&gt;&lt;title&gt;Participant Reflexivity in Organizational Research Design&lt;/title&gt;&lt;secondary-title&gt;Organizational Research Methods&lt;/secondary-title&gt;&lt;/titles&gt;&lt;periodical&gt;&lt;full-title&gt;Organizational research methods&lt;/full-title&gt;&lt;/periodical&gt;&lt;pages&gt;1094428119842640&lt;/pages&gt;&lt;volume&gt;online, in press&lt;/volume&gt;&lt;dates&gt;&lt;year&gt;2019&lt;/year&gt;&lt;/dates&gt;&lt;isbn&gt;1094-4281&lt;/isbn&gt;&lt;urls&gt;&lt;/urls&gt;&lt;/record&gt;&lt;/Cite&gt;&lt;/EndNote&gt;</w:instrText>
      </w:r>
      <w:r w:rsidRPr="0087064B">
        <w:fldChar w:fldCharType="separate"/>
      </w:r>
      <w:r w:rsidR="006E0905" w:rsidRPr="0087064B">
        <w:rPr>
          <w:noProof/>
        </w:rPr>
        <w:t>(Cassell, Radcliffe and Malik, 2019)</w:t>
      </w:r>
      <w:r w:rsidRPr="0087064B">
        <w:fldChar w:fldCharType="end"/>
      </w:r>
      <w:r w:rsidRPr="0087064B">
        <w:t xml:space="preserve">. Those conducting prescience-oriented research engage with reflexive participants to transform today’s thinking and practice </w:t>
      </w:r>
      <w:r w:rsidRPr="0087064B">
        <w:fldChar w:fldCharType="begin"/>
      </w:r>
      <w:r w:rsidR="006E0905" w:rsidRPr="0087064B">
        <w:instrText xml:space="preserve"> ADDIN EN.CITE &lt;EndNote&gt;&lt;Cite&gt;&lt;Author&gt;Cunliffe&lt;/Author&gt;&lt;Year&gt;2017&lt;/Year&gt;&lt;RecNum&gt;259&lt;/RecNum&gt;&lt;DisplayText&gt;(Cunliffe and Scaratti, 2017, MacIntosh, Beech, Bartunek, Mason, Cooke and Denyer, 2017)&lt;/DisplayText&gt;&lt;record&gt;&lt;rec-number&gt;259&lt;/rec-number&gt;&lt;foreign-keys&gt;&lt;key app="EN" db-id="wvv0dsfv29dfxke9dd8vstw40deadapwrd5a" timestamp="1578916458"&gt;259&lt;/key&gt;&lt;/foreign-keys&gt;&lt;ref-type name="Journal Article"&gt;17&lt;/ref-type&gt;&lt;contributors&gt;&lt;authors&gt;&lt;author&gt;Cunliffe, Ann L&lt;/author&gt;&lt;author&gt;Scaratti, Giuseppe&lt;/author&gt;&lt;/authors&gt;&lt;/contributors&gt;&lt;titles&gt;&lt;title&gt;Embedding impact in engaged research: Developing socially useful knowledge through dialogical sensemaking&lt;/title&gt;&lt;secondary-title&gt;British Journal of Management&lt;/secondary-title&gt;&lt;/titles&gt;&lt;periodical&gt;&lt;full-title&gt;British Journal of Management&lt;/full-title&gt;&lt;/periodical&gt;&lt;pages&gt;29-44&lt;/pages&gt;&lt;volume&gt;28&lt;/volume&gt;&lt;number&gt;1&lt;/number&gt;&lt;dates&gt;&lt;year&gt;2017&lt;/year&gt;&lt;/dates&gt;&lt;isbn&gt;1045-3172&lt;/isbn&gt;&lt;urls&gt;&lt;/urls&gt;&lt;/record&gt;&lt;/Cite&gt;&lt;Cite&gt;&lt;Author&gt;MacIntosh&lt;/Author&gt;&lt;Year&gt;2017&lt;/Year&gt;&lt;RecNum&gt;258&lt;/RecNum&gt;&lt;record&gt;&lt;rec-number&gt;258&lt;/rec-number&gt;&lt;foreign-keys&gt;&lt;key app="EN" db-id="wvv0dsfv29dfxke9dd8vstw40deadapwrd5a" timestamp="1578916075"&gt;258&lt;/key&gt;&lt;/foreign-keys&gt;&lt;ref-type name="Journal Article"&gt;17&lt;/ref-type&gt;&lt;contributors&gt;&lt;authors&gt;&lt;author&gt;MacIntosh, Robert&lt;/author&gt;&lt;author&gt;Beech, Nic&lt;/author&gt;&lt;author&gt;Bartunek, Jean&lt;/author&gt;&lt;author&gt;Mason, Katy&lt;/author&gt;&lt;author&gt;Cooke, Bill&lt;/author&gt;&lt;author&gt;Denyer, David&lt;/author&gt;&lt;/authors&gt;&lt;/contributors&gt;&lt;titles&gt;&lt;title&gt;Impact and management research: Exploring relationships between temporality, dialogue, reflexivity and praxis&lt;/title&gt;&lt;secondary-title&gt;British Journal of Management&lt;/secondary-title&gt;&lt;/titles&gt;&lt;periodical&gt;&lt;full-title&gt;British Journal of Management&lt;/full-title&gt;&lt;/periodical&gt;&lt;pages&gt;3-13&lt;/pages&gt;&lt;volume&gt;28&lt;/volume&gt;&lt;number&gt;1&lt;/number&gt;&lt;dates&gt;&lt;year&gt;2017&lt;/year&gt;&lt;/dates&gt;&lt;isbn&gt;1045-3172&lt;/isbn&gt;&lt;urls&gt;&lt;/urls&gt;&lt;/record&gt;&lt;/Cite&gt;&lt;/EndNote&gt;</w:instrText>
      </w:r>
      <w:r w:rsidRPr="0087064B">
        <w:fldChar w:fldCharType="separate"/>
      </w:r>
      <w:r w:rsidR="006E0905" w:rsidRPr="0087064B">
        <w:rPr>
          <w:noProof/>
        </w:rPr>
        <w:t>(Cunliffe and Scaratti, 2017, MacIntosh, Beech, Bartunek, Mason, Cooke and Denyer, 2017)</w:t>
      </w:r>
      <w:r w:rsidRPr="0087064B">
        <w:fldChar w:fldCharType="end"/>
      </w:r>
      <w:r w:rsidRPr="0087064B">
        <w:t xml:space="preserve">. As with engaged scholars </w:t>
      </w:r>
      <w:r w:rsidRPr="0087064B">
        <w:fldChar w:fldCharType="begin"/>
      </w:r>
      <w:r w:rsidR="006E0905" w:rsidRPr="0087064B">
        <w:instrText xml:space="preserve"> ADDIN EN.CITE &lt;EndNote&gt;&lt;Cite&gt;&lt;Author&gt;Bäckstrand&lt;/Author&gt;&lt;Year&gt;2019&lt;/Year&gt;&lt;RecNum&gt;198&lt;/RecNum&gt;&lt;DisplayText&gt;(Bäckstrand and Halldórsson, 2019)&lt;/DisplayText&gt;&lt;record&gt;&lt;rec-number&gt;198&lt;/rec-number&gt;&lt;foreign-keys&gt;&lt;key app="EN" db-id="wvv0dsfv29dfxke9dd8vstw40deadapwrd5a" timestamp="1568048121"&gt;198&lt;/key&gt;&lt;/foreign-keys&gt;&lt;ref-type name="Journal Article"&gt;17&lt;/ref-type&gt;&lt;contributors&gt;&lt;authors&gt;&lt;author&gt;Bäckstrand, Jenny&lt;/author&gt;&lt;author&gt;Halldórsson, Árni&lt;/author&gt;&lt;/authors&gt;&lt;/contributors&gt;&lt;titles&gt;&lt;title&gt;Engaged Scholar (ship) in purchasing and supply management (PSM): Creative tension or squeezed in the middle?&lt;/title&gt;&lt;secondary-title&gt;Journal of Purchasing and Supply Management&lt;/secondary-title&gt;&lt;/titles&gt;&lt;periodical&gt;&lt;full-title&gt;Journal of Purchasing and Supply Management&lt;/full-title&gt;&lt;/periodical&gt;&lt;pages&gt;100557&lt;/pages&gt;&lt;volume&gt;25&lt;/volume&gt;&lt;number&gt;4&lt;/number&gt;&lt;dates&gt;&lt;year&gt;2019&lt;/year&gt;&lt;/dates&gt;&lt;isbn&gt;1478-4092&lt;/isbn&gt;&lt;urls&gt;&lt;/urls&gt;&lt;/record&gt;&lt;/Cite&gt;&lt;/EndNote&gt;</w:instrText>
      </w:r>
      <w:r w:rsidRPr="0087064B">
        <w:fldChar w:fldCharType="separate"/>
      </w:r>
      <w:r w:rsidR="00212675" w:rsidRPr="0087064B">
        <w:rPr>
          <w:noProof/>
        </w:rPr>
        <w:t>(Bäckstrand and Halldórsson, 2019)</w:t>
      </w:r>
      <w:r w:rsidRPr="0087064B">
        <w:fldChar w:fldCharType="end"/>
      </w:r>
      <w:r w:rsidRPr="0087064B">
        <w:t xml:space="preserve"> and action researchers  </w:t>
      </w:r>
      <w:r w:rsidRPr="0087064B">
        <w:fldChar w:fldCharType="begin"/>
      </w:r>
      <w:r w:rsidR="006E0905" w:rsidRPr="0087064B">
        <w:instrText xml:space="preserve"> ADDIN EN.CITE &lt;EndNote&gt;&lt;Cite&gt;&lt;Author&gt;Maestrini&lt;/Author&gt;&lt;Year&gt;2016&lt;/Year&gt;&lt;RecNum&gt;273&lt;/RecNum&gt;&lt;DisplayText&gt;(Maestrini, Luzzini, Shani and Canterino, 2016, Meehan, Touboulic and Walker, 2016)&lt;/DisplayText&gt;&lt;record&gt;&lt;rec-number&gt;273&lt;/rec-number&gt;&lt;foreign-keys&gt;&lt;key app="EN" db-id="wvv0dsfv29dfxke9dd8vstw40deadapwrd5a" timestamp="1586969880"&gt;273&lt;/key&gt;&lt;/foreign-keys&gt;&lt;ref-type name="Journal Article"&gt;17&lt;/ref-type&gt;&lt;contributors&gt;&lt;authors&gt;&lt;author&gt;V Maestrini&lt;/author&gt;&lt;author&gt;D Luzzini&lt;/author&gt;&lt;author&gt;A B Shani&lt;/author&gt;&lt;author&gt;F Canterino&lt;/author&gt;&lt;/authors&gt;&lt;/contributors&gt;&lt;titles&gt;&lt;title&gt;The action research cycle reloaded: Conductign action research across buyer-seller relationships&lt;/title&gt;&lt;secondary-title&gt;Journal of Purchasing and Supply Management&lt;/secondary-title&gt;&lt;/titles&gt;&lt;periodical&gt;&lt;full-title&gt;Journal of Purchasing and Supply Management&lt;/full-title&gt;&lt;/periodical&gt;&lt;pages&gt;289-298&lt;/pages&gt;&lt;volume&gt;22&lt;/volume&gt;&lt;number&gt;4&lt;/number&gt;&lt;dates&gt;&lt;year&gt;2016&lt;/year&gt;&lt;/dates&gt;&lt;urls&gt;&lt;/urls&gt;&lt;/record&gt;&lt;/Cite&gt;&lt;Cite&gt;&lt;Author&gt;Meehan&lt;/Author&gt;&lt;Year&gt;2016&lt;/Year&gt;&lt;RecNum&gt;16&lt;/RecNum&gt;&lt;record&gt;&lt;rec-number&gt;16&lt;/rec-number&gt;&lt;foreign-keys&gt;&lt;key app="EN" db-id="wvv0dsfv29dfxke9dd8vstw40deadapwrd5a" timestamp="1519137840"&gt;16&lt;/key&gt;&lt;/foreign-keys&gt;&lt;ref-type name="Journal Article"&gt;17&lt;/ref-type&gt;&lt;contributors&gt;&lt;authors&gt;&lt;author&gt;Meehan, Joanne&lt;/author&gt;&lt;author&gt;Touboulic, Anne&lt;/author&gt;&lt;author&gt;Walker, Helen&lt;/author&gt;&lt;/authors&gt;&lt;/contributors&gt;&lt;titles&gt;&lt;title&gt;Time to get real: The case for critical action research in purchasing and supply management&lt;/title&gt;&lt;secondary-title&gt;Journal of Purchasing and Supply Management&lt;/secondary-title&gt;&lt;/titles&gt;&lt;periodical&gt;&lt;full-title&gt;Journal of Purchasing and Supply Management&lt;/full-title&gt;&lt;/periodical&gt;&lt;pages&gt;255-257&lt;/pages&gt;&lt;volume&gt;22&lt;/volume&gt;&lt;number&gt;4&lt;/number&gt;&lt;dates&gt;&lt;year&gt;2016&lt;/year&gt;&lt;/dates&gt;&lt;isbn&gt;1478-4092&lt;/isbn&gt;&lt;urls&gt;&lt;/urls&gt;&lt;/record&gt;&lt;/Cite&gt;&lt;/EndNote&gt;</w:instrText>
      </w:r>
      <w:r w:rsidRPr="0087064B">
        <w:fldChar w:fldCharType="separate"/>
      </w:r>
      <w:r w:rsidR="006E0905" w:rsidRPr="0087064B">
        <w:rPr>
          <w:noProof/>
        </w:rPr>
        <w:t>(Maestrini, Luzzini, Shani and Canterino, 2016, Meehan, Touboulic and Walker, 2016)</w:t>
      </w:r>
      <w:r w:rsidRPr="0087064B">
        <w:fldChar w:fldCharType="end"/>
      </w:r>
      <w:r w:rsidRPr="0087064B">
        <w:t xml:space="preserve"> they are not just bystanders or observers. Through their research, they aim to perform an adaptive role in society, rather than a maintenance one </w:t>
      </w:r>
      <w:r w:rsidRPr="0087064B">
        <w:fldChar w:fldCharType="begin"/>
      </w:r>
      <w:r w:rsidR="006E0905" w:rsidRPr="0087064B">
        <w:instrText xml:space="preserve"> ADDIN EN.CITE &lt;EndNote&gt;&lt;Cite&gt;&lt;Author&gt;Corley&lt;/Author&gt;&lt;Year&gt;2011&lt;/Year&gt;&lt;RecNum&gt;14&lt;/RecNum&gt;&lt;Suffix&gt;: 20&lt;/Suffix&gt;&lt;DisplayText&gt;(Corley and Gioia, 2011: : 20)&lt;/DisplayText&gt;&lt;record&gt;&lt;rec-number&gt;14&lt;/rec-number&gt;&lt;foreign-keys&gt;&lt;key app="EN" db-id="wvv0dsfv29dfxke9dd8vstw40deadapwrd5a" timestamp="1519124269"&gt;14&lt;/key&gt;&lt;/foreign-keys&gt;&lt;ref-type name="Journal Article"&gt;17&lt;/ref-type&gt;&lt;contributors&gt;&lt;authors&gt;&lt;author&gt;Corley, Kevin G&lt;/author&gt;&lt;author&gt;Gioia, Dennis A&lt;/author&gt;&lt;/authors&gt;&lt;/contributors&gt;&lt;titles&gt;&lt;title&gt;Building theory about theory building: what constitutes a theoretical contribution?&lt;/title&gt;&lt;secondary-title&gt;Academy of management review&lt;/secondary-title&gt;&lt;/titles&gt;&lt;periodical&gt;&lt;full-title&gt;Academy of management review&lt;/full-title&gt;&lt;/periodical&gt;&lt;pages&gt;12-32&lt;/pages&gt;&lt;volume&gt;36&lt;/volume&gt;&lt;number&gt;1&lt;/number&gt;&lt;dates&gt;&lt;year&gt;2011&lt;/year&gt;&lt;/dates&gt;&lt;isbn&gt;0363-7425&lt;/isbn&gt;&lt;urls&gt;&lt;/urls&gt;&lt;/record&gt;&lt;/Cite&gt;&lt;/EndNote&gt;</w:instrText>
      </w:r>
      <w:r w:rsidRPr="0087064B">
        <w:fldChar w:fldCharType="separate"/>
      </w:r>
      <w:r w:rsidR="006E0905" w:rsidRPr="0087064B">
        <w:rPr>
          <w:noProof/>
        </w:rPr>
        <w:t>(Corley and Gioia, 2011: : 20)</w:t>
      </w:r>
      <w:r w:rsidRPr="0087064B">
        <w:fldChar w:fldCharType="end"/>
      </w:r>
      <w:r w:rsidRPr="0087064B">
        <w:t xml:space="preserve">. More radical prescient theorising can introduce new research agendas and trajectories </w:t>
      </w:r>
      <w:r w:rsidRPr="0087064B">
        <w:fldChar w:fldCharType="begin"/>
      </w:r>
      <w:r w:rsidR="006E0905" w:rsidRPr="0087064B">
        <w:instrText xml:space="preserve"> ADDIN EN.CITE &lt;EndNote&gt;&lt;Cite&gt;&lt;Author&gt;Corley&lt;/Author&gt;&lt;Year&gt;2011&lt;/Year&gt;&lt;RecNum&gt;14&lt;/RecNum&gt;&lt;DisplayText&gt;(Corley and Gioia, 2011)&lt;/DisplayText&gt;&lt;record&gt;&lt;rec-number&gt;14&lt;/rec-number&gt;&lt;foreign-keys&gt;&lt;key app="EN" db-id="wvv0dsfv29dfxke9dd8vstw40deadapwrd5a" timestamp="1519124269"&gt;14&lt;/key&gt;&lt;/foreign-keys&gt;&lt;ref-type name="Journal Article"&gt;17&lt;/ref-type&gt;&lt;contributors&gt;&lt;authors&gt;&lt;author&gt;Corley, Kevin G&lt;/author&gt;&lt;author&gt;Gioia, Dennis A&lt;/author&gt;&lt;/authors&gt;&lt;/contributors&gt;&lt;titles&gt;&lt;title&gt;Building theory about theory building: what constitutes a theoretical contribution?&lt;/title&gt;&lt;secondary-title&gt;Academy of management review&lt;/secondary-title&gt;&lt;/titles&gt;&lt;periodical&gt;&lt;full-title&gt;Academy of management review&lt;/full-title&gt;&lt;/periodical&gt;&lt;pages&gt;12-32&lt;/pages&gt;&lt;volume&gt;36&lt;/volume&gt;&lt;number&gt;1&lt;/number&gt;&lt;dates&gt;&lt;year&gt;2011&lt;/year&gt;&lt;/dates&gt;&lt;isbn&gt;0363-7425&lt;/isbn&gt;&lt;urls&gt;&lt;/urls&gt;&lt;/record&gt;&lt;/Cite&gt;&lt;/EndNote&gt;</w:instrText>
      </w:r>
      <w:r w:rsidRPr="0087064B">
        <w:fldChar w:fldCharType="separate"/>
      </w:r>
      <w:r w:rsidR="00212675" w:rsidRPr="0087064B">
        <w:rPr>
          <w:noProof/>
        </w:rPr>
        <w:t>(Corley and Gioia, 2011)</w:t>
      </w:r>
      <w:r w:rsidRPr="0087064B">
        <w:fldChar w:fldCharType="end"/>
      </w:r>
      <w:r w:rsidRPr="0087064B">
        <w:t xml:space="preserve"> that have the potential to transform a field’s development </w:t>
      </w:r>
      <w:r w:rsidRPr="0087064B">
        <w:fldChar w:fldCharType="begin"/>
      </w:r>
      <w:r w:rsidR="006E0905" w:rsidRPr="0087064B">
        <w:instrText xml:space="preserve"> ADDIN EN.CITE &lt;EndNote&gt;&lt;Cite&gt;&lt;Author&gt;Nadkarni&lt;/Author&gt;&lt;Year&gt;2018&lt;/Year&gt;&lt;RecNum&gt;154&lt;/RecNum&gt;&lt;DisplayText&gt;(Nadkarni, Gruber, DeCelles, Connelly and Baer, 2018)&lt;/DisplayText&gt;&lt;record&gt;&lt;rec-number&gt;154&lt;/rec-number&gt;&lt;foreign-keys&gt;&lt;key app="EN" db-id="wvv0dsfv29dfxke9dd8vstw40deadapwrd5a" timestamp="1553092653"&gt;154&lt;/key&gt;&lt;/foreign-keys&gt;&lt;ref-type name="Generic"&gt;13&lt;/ref-type&gt;&lt;contributors&gt;&lt;authors&gt;&lt;author&gt;Nadkarni, Sucheta&lt;/author&gt;&lt;author&gt;Gruber, Marc&lt;/author&gt;&lt;author&gt;DeCelles, Katy&lt;/author&gt;&lt;author&gt;Connelly, Brian&lt;/author&gt;&lt;author&gt;Baer, Markus&lt;/author&gt;&lt;/authors&gt;&lt;/contributors&gt;&lt;titles&gt;&lt;title&gt;New Ways of Seeing: Radical Theorizing&lt;/title&gt;&lt;/titles&gt;&lt;pages&gt;371-377&lt;/pages&gt;&lt;volume&gt;61&lt;/volume&gt;&lt;num-vols&gt;2&lt;/num-vols&gt;&lt;dates&gt;&lt;year&gt;2018&lt;/year&gt;&lt;/dates&gt;&lt;publisher&gt;Academy of Management Journal&lt;/publisher&gt;&lt;isbn&gt;0001-4273&lt;/isbn&gt;&lt;urls&gt;&lt;/urls&gt;&lt;/record&gt;&lt;/Cite&gt;&lt;/EndNote&gt;</w:instrText>
      </w:r>
      <w:r w:rsidRPr="0087064B">
        <w:fldChar w:fldCharType="separate"/>
      </w:r>
      <w:r w:rsidR="006E0905" w:rsidRPr="0087064B">
        <w:rPr>
          <w:noProof/>
        </w:rPr>
        <w:t>(Nadkarni, Gruber, DeCelles, Connelly and Baer, 2018)</w:t>
      </w:r>
      <w:r w:rsidRPr="0087064B">
        <w:fldChar w:fldCharType="end"/>
      </w:r>
      <w:r w:rsidRPr="0087064B">
        <w:t xml:space="preserve">. Through performative theory development, they can shape environments </w:t>
      </w:r>
      <w:r w:rsidRPr="0087064B">
        <w:fldChar w:fldCharType="begin"/>
      </w:r>
      <w:r w:rsidR="006E0905" w:rsidRPr="0087064B">
        <w:instrText xml:space="preserve"> ADDIN EN.CITE &lt;EndNote&gt;&lt;Cite&gt;&lt;Author&gt;Garud&lt;/Author&gt;&lt;Year&gt;2016&lt;/Year&gt;&lt;RecNum&gt;261&lt;/RecNum&gt;&lt;DisplayText&gt;(Garud and Gehman, 2016, Garud and Gehman, 2019)&lt;/DisplayText&gt;&lt;record&gt;&lt;rec-number&gt;261&lt;/rec-number&gt;&lt;foreign-keys&gt;&lt;key app="EN" db-id="wvv0dsfv29dfxke9dd8vstw40deadapwrd5a" timestamp="1578917082"&gt;261&lt;/key&gt;&lt;/foreign-keys&gt;&lt;ref-type name="Journal Article"&gt;17&lt;/ref-type&gt;&lt;contributors&gt;&lt;authors&gt;&lt;author&gt;Garud, Raghu&lt;/author&gt;&lt;author&gt;Gehman, Joel&lt;/author&gt;&lt;/authors&gt;&lt;/contributors&gt;&lt;titles&gt;&lt;title&gt;Theory evaluation, entrepreneurial processes, and performativity&lt;/title&gt;&lt;secondary-title&gt;Academy of Management Review&lt;/secondary-title&gt;&lt;/titles&gt;&lt;periodical&gt;&lt;full-title&gt;Academy of management review&lt;/full-title&gt;&lt;/periodical&gt;&lt;pages&gt;544-549&lt;/pages&gt;&lt;volume&gt;41&lt;/volume&gt;&lt;number&gt;3&lt;/number&gt;&lt;dates&gt;&lt;year&gt;2016&lt;/year&gt;&lt;/dates&gt;&lt;isbn&gt;0363-7425&lt;/isbn&gt;&lt;urls&gt;&lt;/urls&gt;&lt;/record&gt;&lt;/Cite&gt;&lt;Cite&gt;&lt;Author&gt;Garud&lt;/Author&gt;&lt;Year&gt;2019&lt;/Year&gt;&lt;RecNum&gt;260&lt;/RecNum&gt;&lt;record&gt;&lt;rec-number&gt;260&lt;/rec-number&gt;&lt;foreign-keys&gt;&lt;key app="EN" db-id="wvv0dsfv29dfxke9dd8vstw40deadapwrd5a" timestamp="1578916770"&gt;260&lt;/key&gt;&lt;/foreign-keys&gt;&lt;ref-type name="Journal Article"&gt;17&lt;/ref-type&gt;&lt;contributors&gt;&lt;authors&gt;&lt;author&gt;Garud, Raghu&lt;/author&gt;&lt;author&gt;Gehman, Joel&lt;/author&gt;&lt;/authors&gt;&lt;/contributors&gt;&lt;titles&gt;&lt;title&gt;Performativity: Not a destination but an ongoing journey&lt;/title&gt;&lt;secondary-title&gt;Academy of Management Review&lt;/secondary-title&gt;&lt;/titles&gt;&lt;periodical&gt;&lt;full-title&gt;Academy of management review&lt;/full-title&gt;&lt;/periodical&gt;&lt;pages&gt;679-684&lt;/pages&gt;&lt;volume&gt;44&lt;/volume&gt;&lt;number&gt;3&lt;/number&gt;&lt;dates&gt;&lt;year&gt;2019&lt;/year&gt;&lt;/dates&gt;&lt;isbn&gt;0363-7425&lt;/isbn&gt;&lt;urls&gt;&lt;/urls&gt;&lt;/record&gt;&lt;/Cite&gt;&lt;/EndNote&gt;</w:instrText>
      </w:r>
      <w:r w:rsidRPr="0087064B">
        <w:fldChar w:fldCharType="separate"/>
      </w:r>
      <w:r w:rsidR="00212675" w:rsidRPr="0087064B">
        <w:rPr>
          <w:noProof/>
        </w:rPr>
        <w:t>(Garud and Gehman, 2016, Garud and Gehman, 2019)</w:t>
      </w:r>
      <w:r w:rsidRPr="0087064B">
        <w:fldChar w:fldCharType="end"/>
      </w:r>
      <w:r w:rsidRPr="0087064B">
        <w:t>. Future-based research thus places different demands on PSM scholars than many of us are used to, in terms of research philosophies, design, methodologies, ethics, skills, and theories.</w:t>
      </w:r>
    </w:p>
    <w:p w14:paraId="7E6C000A" w14:textId="77777777" w:rsidR="00E33354" w:rsidRPr="0087064B" w:rsidRDefault="00E33354" w:rsidP="00BC5342"/>
    <w:p w14:paraId="104A6E28" w14:textId="77777777" w:rsidR="00BC5342" w:rsidRPr="0087064B" w:rsidRDefault="00BC5342" w:rsidP="006612EC">
      <w:pPr>
        <w:keepNext/>
        <w:keepLines/>
        <w:numPr>
          <w:ilvl w:val="0"/>
          <w:numId w:val="1"/>
        </w:numPr>
        <w:spacing w:before="320"/>
        <w:outlineLvl w:val="0"/>
        <w:rPr>
          <w:rFonts w:asciiTheme="majorHAnsi" w:eastAsiaTheme="majorEastAsia" w:hAnsiTheme="majorHAnsi" w:cstheme="majorBidi"/>
          <w:b/>
          <w:bCs/>
          <w:caps/>
          <w:spacing w:val="4"/>
          <w:sz w:val="28"/>
          <w:szCs w:val="28"/>
        </w:rPr>
      </w:pPr>
      <w:r w:rsidRPr="0087064B">
        <w:rPr>
          <w:rFonts w:asciiTheme="majorHAnsi" w:eastAsiaTheme="majorEastAsia" w:hAnsiTheme="majorHAnsi" w:cstheme="majorBidi"/>
          <w:b/>
          <w:bCs/>
          <w:caps/>
          <w:spacing w:val="4"/>
          <w:sz w:val="28"/>
          <w:szCs w:val="28"/>
        </w:rPr>
        <w:t>Looking forward</w:t>
      </w:r>
      <w:r w:rsidR="00A86D88" w:rsidRPr="0087064B">
        <w:rPr>
          <w:rFonts w:asciiTheme="majorHAnsi" w:eastAsiaTheme="majorEastAsia" w:hAnsiTheme="majorHAnsi" w:cstheme="majorBidi"/>
          <w:b/>
          <w:bCs/>
          <w:caps/>
          <w:spacing w:val="4"/>
          <w:sz w:val="28"/>
          <w:szCs w:val="28"/>
        </w:rPr>
        <w:t>:</w:t>
      </w:r>
      <w:r w:rsidRPr="0087064B">
        <w:rPr>
          <w:rFonts w:asciiTheme="majorHAnsi" w:eastAsiaTheme="majorEastAsia" w:hAnsiTheme="majorHAnsi" w:cstheme="majorBidi"/>
          <w:b/>
          <w:bCs/>
          <w:caps/>
          <w:spacing w:val="4"/>
          <w:sz w:val="28"/>
          <w:szCs w:val="28"/>
        </w:rPr>
        <w:t xml:space="preserve"> </w:t>
      </w:r>
      <w:r w:rsidR="00A86D88" w:rsidRPr="0087064B">
        <w:rPr>
          <w:rFonts w:asciiTheme="majorHAnsi" w:eastAsiaTheme="majorEastAsia" w:hAnsiTheme="majorHAnsi" w:cstheme="majorBidi"/>
          <w:b/>
          <w:bCs/>
          <w:caps/>
          <w:spacing w:val="4"/>
          <w:sz w:val="28"/>
          <w:szCs w:val="28"/>
        </w:rPr>
        <w:t>Past Research on the Future of PSM</w:t>
      </w:r>
    </w:p>
    <w:p w14:paraId="1270A503" w14:textId="77777777" w:rsidR="00A86D88" w:rsidRPr="0087064B" w:rsidRDefault="00A86D88" w:rsidP="3BC85A6E"/>
    <w:p w14:paraId="06772B93" w14:textId="3A710BF7" w:rsidR="00BC5342" w:rsidRPr="0087064B" w:rsidRDefault="3BC85A6E" w:rsidP="3BC85A6E">
      <w:pPr>
        <w:rPr>
          <w:rFonts w:eastAsiaTheme="minorEastAsia"/>
        </w:rPr>
      </w:pPr>
      <w:r w:rsidRPr="0087064B">
        <w:t xml:space="preserve">Though most academic articles provide implications for future research, there are relatively few articles specifically about </w:t>
      </w:r>
      <w:r w:rsidR="00F20A0B" w:rsidRPr="0087064B">
        <w:t xml:space="preserve">the future of </w:t>
      </w:r>
      <w:r w:rsidRPr="0087064B">
        <w:t xml:space="preserve">PSM. Predictive approaches are used most often and significant topics identified fall broadly into two themes: human/social issues, and technology. Anticipated human/social issues include sustainability </w:t>
      </w:r>
      <w:r w:rsidR="33C06873" w:rsidRPr="0087064B">
        <w:fldChar w:fldCharType="begin"/>
      </w:r>
      <w:r w:rsidR="006E0905" w:rsidRPr="0087064B">
        <w:instrText xml:space="preserve"> ADDIN EN.CITE &lt;EndNote&gt;&lt;Cite&gt;&lt;Author&gt;Schoenherr&lt;/Author&gt;&lt;Year&gt;2012&lt;/Year&gt;&lt;RecNum&gt;199&lt;/RecNum&gt;&lt;DisplayText&gt;(SchoenherrModiBentonCarterChoiLarsonLeendersMabertNarasimhan and Wagner, 2012)&lt;/DisplayText&gt;&lt;record&gt;&lt;rec-number&gt;199&lt;/rec-number&gt;&lt;foreign-keys&gt;&lt;key app="EN" db-id="wvv0dsfv29dfxke9dd8vstw40deadapwrd5a" timestamp="1568112735"&gt;199&lt;/key&gt;&lt;/foreign-keys&gt;&lt;ref-type name="Journal Article"&gt;17&lt;/ref-type&gt;&lt;contributors&gt;&lt;authors&gt;&lt;author&gt;Schoenherr, Tobias&lt;/author&gt;&lt;author&gt;Modi, Sachin B&lt;/author&gt;&lt;author&gt;Benton, WC&lt;/author&gt;&lt;author&gt;Carter, Craig R&lt;/author&gt;&lt;author&gt;Choi, Thomas Y&lt;/author&gt;&lt;author&gt;Larson, Paul D&lt;/author&gt;&lt;author&gt;Leenders, Michiel R&lt;/author&gt;&lt;author&gt;Mabert, Vincent A&lt;/author&gt;&lt;author&gt;Narasimhan, Ram&lt;/author&gt;&lt;author&gt;Wagner, Stephan M&lt;/author&gt;&lt;/authors&gt;&lt;/contributors&gt;&lt;titles&gt;&lt;title&gt;Research opportunities in purchasing and supply management&lt;/title&gt;&lt;secondary-title&gt;International Journal of Production Research&lt;/secondary-title&gt;&lt;/titles&gt;&lt;periodical&gt;&lt;full-title&gt;International Journal of Production Research&lt;/full-title&gt;&lt;/periodical&gt;&lt;pages&gt;4556-4579&lt;/pages&gt;&lt;volume&gt;50&lt;/volume&gt;&lt;number&gt;16&lt;/number&gt;&lt;dates&gt;&lt;year&gt;2012&lt;/year&gt;&lt;/dates&gt;&lt;isbn&gt;0020-7543&lt;/isbn&gt;&lt;urls&gt;&lt;/urls&gt;&lt;/record&gt;&lt;/Cite&gt;&lt;/EndNote&gt;</w:instrText>
      </w:r>
      <w:r w:rsidR="33C06873" w:rsidRPr="0087064B">
        <w:fldChar w:fldCharType="separate"/>
      </w:r>
      <w:r w:rsidR="006E0905" w:rsidRPr="0087064B">
        <w:rPr>
          <w:noProof/>
        </w:rPr>
        <w:t>(Schoenherr</w:t>
      </w:r>
      <w:r w:rsidR="00156C42" w:rsidRPr="0087064B">
        <w:rPr>
          <w:noProof/>
        </w:rPr>
        <w:t xml:space="preserve">, </w:t>
      </w:r>
      <w:r w:rsidR="006E0905" w:rsidRPr="0087064B">
        <w:rPr>
          <w:noProof/>
        </w:rPr>
        <w:t>Modi</w:t>
      </w:r>
      <w:r w:rsidR="00156C42" w:rsidRPr="0087064B">
        <w:rPr>
          <w:noProof/>
        </w:rPr>
        <w:t xml:space="preserve">, </w:t>
      </w:r>
      <w:r w:rsidR="006E0905" w:rsidRPr="0087064B">
        <w:rPr>
          <w:noProof/>
        </w:rPr>
        <w:t>Benton</w:t>
      </w:r>
      <w:r w:rsidR="00156C42" w:rsidRPr="0087064B">
        <w:rPr>
          <w:noProof/>
        </w:rPr>
        <w:t xml:space="preserve">, </w:t>
      </w:r>
      <w:r w:rsidR="006E0905" w:rsidRPr="0087064B">
        <w:rPr>
          <w:noProof/>
        </w:rPr>
        <w:t>Carter</w:t>
      </w:r>
      <w:r w:rsidR="00156C42" w:rsidRPr="0087064B">
        <w:rPr>
          <w:noProof/>
        </w:rPr>
        <w:t xml:space="preserve">,  </w:t>
      </w:r>
      <w:r w:rsidR="006E0905" w:rsidRPr="0087064B">
        <w:rPr>
          <w:noProof/>
        </w:rPr>
        <w:t>Choi</w:t>
      </w:r>
      <w:r w:rsidR="00156C42" w:rsidRPr="0087064B">
        <w:rPr>
          <w:noProof/>
        </w:rPr>
        <w:t xml:space="preserve">, </w:t>
      </w:r>
      <w:r w:rsidR="006E0905" w:rsidRPr="0087064B">
        <w:rPr>
          <w:noProof/>
        </w:rPr>
        <w:t>Larson</w:t>
      </w:r>
      <w:r w:rsidR="00156C42" w:rsidRPr="0087064B">
        <w:rPr>
          <w:noProof/>
        </w:rPr>
        <w:t xml:space="preserve">, </w:t>
      </w:r>
      <w:r w:rsidR="006E0905" w:rsidRPr="0087064B">
        <w:rPr>
          <w:noProof/>
        </w:rPr>
        <w:t>Leenders</w:t>
      </w:r>
      <w:r w:rsidR="00156C42" w:rsidRPr="0087064B">
        <w:rPr>
          <w:noProof/>
        </w:rPr>
        <w:t xml:space="preserve">, </w:t>
      </w:r>
      <w:r w:rsidR="006E0905" w:rsidRPr="0087064B">
        <w:rPr>
          <w:noProof/>
        </w:rPr>
        <w:t>Mabert</w:t>
      </w:r>
      <w:r w:rsidR="00156C42" w:rsidRPr="0087064B">
        <w:rPr>
          <w:noProof/>
        </w:rPr>
        <w:t xml:space="preserve">, </w:t>
      </w:r>
      <w:r w:rsidR="006E0905" w:rsidRPr="0087064B">
        <w:rPr>
          <w:noProof/>
        </w:rPr>
        <w:t>Narasimhan and Wagner, 2012)</w:t>
      </w:r>
      <w:r w:rsidR="33C06873" w:rsidRPr="0087064B">
        <w:fldChar w:fldCharType="end"/>
      </w:r>
      <w:r w:rsidRPr="0087064B">
        <w:t xml:space="preserve">, internal integration </w:t>
      </w:r>
      <w:r w:rsidR="33C06873" w:rsidRPr="0087064B">
        <w:fldChar w:fldCharType="begin"/>
      </w:r>
      <w:r w:rsidR="006E0905" w:rsidRPr="0087064B">
        <w:instrText xml:space="preserve"> ADDIN EN.CITE &lt;EndNote&gt;&lt;Cite&gt;&lt;Author&gt;Mogre&lt;/Author&gt;&lt;Year&gt;2017&lt;/Year&gt;&lt;RecNum&gt;32&lt;/RecNum&gt;&lt;DisplayText&gt;(Mogre, Lindgreen and Hingley, 2017)&lt;/DisplayText&gt;&lt;record&gt;&lt;rec-number&gt;32&lt;/rec-number&gt;&lt;foreign-keys&gt;&lt;key app="EN" db-id="wvv0dsfv29dfxke9dd8vstw40deadapwrd5a" timestamp="1519664092"&gt;32&lt;/key&gt;&lt;/foreign-keys&gt;&lt;ref-type name="Journal Article"&gt;17&lt;/ref-type&gt;&lt;contributors&gt;&lt;authors&gt;&lt;author&gt;Mogre, Riccardo&lt;/author&gt;&lt;author&gt;Lindgreen, Adam&lt;/author&gt;&lt;author&gt;Hingley, Martin&lt;/author&gt;&lt;/authors&gt;&lt;/contributors&gt;&lt;titles&gt;&lt;title&gt;Tracing the evolution of purchasing research: future trends and directions for purchasing practices&lt;/title&gt;&lt;secondary-title&gt;Journal of Business &amp;amp; Industrial Marketing&lt;/secondary-title&gt;&lt;/titles&gt;&lt;periodical&gt;&lt;full-title&gt;Journal of Business &amp;amp; Industrial Marketing&lt;/full-title&gt;&lt;/periodical&gt;&lt;pages&gt;251-257&lt;/pages&gt;&lt;volume&gt;32&lt;/volume&gt;&lt;number&gt;2&lt;/number&gt;&lt;dates&gt;&lt;year&gt;2017&lt;/year&gt;&lt;/dates&gt;&lt;isbn&gt;0885-8624&lt;/isbn&gt;&lt;urls&gt;&lt;/urls&gt;&lt;/record&gt;&lt;/Cite&gt;&lt;/EndNote&gt;</w:instrText>
      </w:r>
      <w:r w:rsidR="33C06873" w:rsidRPr="0087064B">
        <w:fldChar w:fldCharType="separate"/>
      </w:r>
      <w:r w:rsidR="006E0905" w:rsidRPr="0087064B">
        <w:rPr>
          <w:noProof/>
        </w:rPr>
        <w:t>(Mogre, Lindgreen and Hingley, 2017)</w:t>
      </w:r>
      <w:r w:rsidR="33C06873" w:rsidRPr="0087064B">
        <w:fldChar w:fldCharType="end"/>
      </w:r>
      <w:r w:rsidRPr="0087064B">
        <w:t xml:space="preserve">, purchasing skills </w:t>
      </w:r>
      <w:r w:rsidR="33C06873" w:rsidRPr="0087064B">
        <w:fldChar w:fldCharType="begin"/>
      </w:r>
      <w:r w:rsidR="006E0905" w:rsidRPr="0087064B">
        <w:instrText xml:space="preserve"> ADDIN EN.CITE &lt;EndNote&gt;&lt;Cite&gt;&lt;Author&gt;Bals&lt;/Author&gt;&lt;Year&gt;2019&lt;/Year&gt;&lt;RecNum&gt;70&lt;/RecNum&gt;&lt;DisplayText&gt;(Bals et al., 2019, Tassabehji and Moorhouse, 2008)&lt;/DisplayText&gt;&lt;record&gt;&lt;rec-number&gt;70&lt;/rec-number&gt;&lt;foreign-keys&gt;&lt;key app="EN" db-id="wvv0dsfv29dfxke9dd8vstw40deadapwrd5a" timestamp="1524493280"&gt;70&lt;/key&gt;&lt;/foreign-keys&gt;&lt;ref-type name="Journal Article"&gt;17&lt;/ref-type&gt;&lt;contributors&gt;&lt;authors&gt;&lt;author&gt;Bals, Lydia&lt;/author&gt;&lt;author&gt;Schulze, H &lt;/author&gt;&lt;author&gt;Kelly, S&lt;/author&gt;&lt;author&gt;Stek, K&lt;/author&gt;&lt;/authors&gt;&lt;/contributors&gt;&lt;titles&gt;&lt;title&gt;Purchasing and supply management (PSM) competencies: Current and future requirements&lt;/title&gt;&lt;secondary-title&gt;Journal of Purchasing and Supply Management&lt;/secondary-title&gt;&lt;/titles&gt;&lt;periodical&gt;&lt;full-title&gt;Journal of Purchasing and Supply Management&lt;/full-title&gt;&lt;/periodical&gt;&lt;pages&gt;100572&lt;/pages&gt;&lt;volume&gt;25&lt;/volume&gt;&lt;number&gt;5&lt;/number&gt;&lt;dates&gt;&lt;year&gt;2019&lt;/year&gt;&lt;/dates&gt;&lt;urls&gt;&lt;/urls&gt;&lt;/record&gt;&lt;/Cite&gt;&lt;Cite&gt;&lt;Author&gt;Tassabehji&lt;/Author&gt;&lt;Year&gt;2008&lt;/Year&gt;&lt;RecNum&gt;26&lt;/RecNum&gt;&lt;record&gt;&lt;rec-number&gt;26&lt;/rec-number&gt;&lt;foreign-keys&gt;&lt;key app="EN" db-id="wvv0dsfv29dfxke9dd8vstw40deadapwrd5a" timestamp="1519653962"&gt;26&lt;/key&gt;&lt;/foreign-keys&gt;&lt;ref-type name="Journal Article"&gt;17&lt;/ref-type&gt;&lt;contributors&gt;&lt;authors&gt;&lt;author&gt;Tassabehji, Rana&lt;/author&gt;&lt;author&gt;Moorhouse, Andrew&lt;/author&gt;&lt;/authors&gt;&lt;/contributors&gt;&lt;titles&gt;&lt;title&gt;The changing role of procurement: Developing professional effectiveness&lt;/title&gt;&lt;secondary-title&gt;Journal of Purchasing and Supply Management&lt;/secondary-title&gt;&lt;/titles&gt;&lt;periodical&gt;&lt;full-title&gt;Journal of Purchasing and Supply Management&lt;/full-title&gt;&lt;/periodical&gt;&lt;pages&gt;55-68&lt;/pages&gt;&lt;volume&gt;14&lt;/volume&gt;&lt;number&gt;1&lt;/number&gt;&lt;dates&gt;&lt;year&gt;2008&lt;/year&gt;&lt;/dates&gt;&lt;isbn&gt;1478-4092&lt;/isbn&gt;&lt;urls&gt;&lt;/urls&gt;&lt;/record&gt;&lt;/Cite&gt;&lt;/EndNote&gt;</w:instrText>
      </w:r>
      <w:r w:rsidR="33C06873" w:rsidRPr="0087064B">
        <w:fldChar w:fldCharType="separate"/>
      </w:r>
      <w:r w:rsidR="006E0905" w:rsidRPr="0087064B">
        <w:rPr>
          <w:noProof/>
        </w:rPr>
        <w:t>(Bals et al., 2019, Tassabehji and Moorhouse, 2008)</w:t>
      </w:r>
      <w:r w:rsidR="33C06873" w:rsidRPr="0087064B">
        <w:fldChar w:fldCharType="end"/>
      </w:r>
      <w:r w:rsidRPr="0087064B">
        <w:t xml:space="preserve">, behavioural dynamics of individual actors </w:t>
      </w:r>
      <w:r w:rsidR="33C06873" w:rsidRPr="0087064B">
        <w:fldChar w:fldCharType="begin"/>
      </w:r>
      <w:r w:rsidR="006E0905" w:rsidRPr="0087064B">
        <w:instrText xml:space="preserve"> ADDIN EN.CITE &lt;EndNote&gt;&lt;Cite&gt;&lt;Author&gt;Wieland&lt;/Author&gt;&lt;Year&gt;2016&lt;/Year&gt;&lt;RecNum&gt;71&lt;/RecNum&gt;&lt;DisplayText&gt;(Wieland, Handfield and Durach, 2016)&lt;/DisplayText&gt;&lt;record&gt;&lt;rec-number&gt;71&lt;/rec-number&gt;&lt;foreign-keys&gt;&lt;key app="EN" db-id="wvv0dsfv29dfxke9dd8vstw40deadapwrd5a" timestamp="1524493280"&gt;71&lt;/key&gt;&lt;/foreign-keys&gt;&lt;ref-type name="Journal Article"&gt;17&lt;/ref-type&gt;&lt;contributors&gt;&lt;authors&gt;&lt;author&gt;Wieland, Andreas&lt;/author&gt;&lt;author&gt;Handfield, Robert B.&lt;/author&gt;&lt;author&gt;Durach, Christian F.&lt;/author&gt;&lt;/authors&gt;&lt;/contributors&gt;&lt;titles&gt;&lt;title&gt;Mapping the Landscape of Future Research Themes in Supply Chain Management&lt;/title&gt;&lt;secondary-title&gt;Journal of Business Logistics&lt;/secondary-title&gt;&lt;/titles&gt;&lt;periodical&gt;&lt;full-title&gt;Journal of Business Logistics&lt;/full-title&gt;&lt;/periodical&gt;&lt;pages&gt;205-212&lt;/pages&gt;&lt;volume&gt;37&lt;/volume&gt;&lt;number&gt;3&lt;/number&gt;&lt;keywords&gt;&lt;keyword&gt;Supply chain management&lt;/keyword&gt;&lt;keyword&gt;Big data&lt;/keyword&gt;&lt;keyword&gt;Web analytics&lt;/keyword&gt;&lt;keyword&gt;Surveys&lt;/keyword&gt;&lt;keyword&gt;Research management&lt;/keyword&gt;&lt;keyword&gt;research themes&lt;/keyword&gt;&lt;keyword&gt;research trends&lt;/keyword&gt;&lt;keyword&gt;survey&lt;/keyword&gt;&lt;/keywords&gt;&lt;dates&gt;&lt;year&gt;2016&lt;/year&gt;&lt;/dates&gt;&lt;publisher&gt;Wiley-Blackwell&lt;/publisher&gt;&lt;isbn&gt;07353766&lt;/isbn&gt;&lt;accession-num&gt;118165382&lt;/accession-num&gt;&lt;work-type&gt;Article&lt;/work-type&gt;&lt;urls&gt;&lt;related-urls&gt;&lt;url&gt;https://liverpool.idm.oclc.org/login?url=http://search.ebscohost.com/login.aspx?direct=true&amp;amp;db=bth&amp;amp;AN=118165382&amp;amp;site=eds-live&amp;amp;scope=site&lt;/url&gt;&lt;/related-urls&gt;&lt;/urls&gt;&lt;electronic-resource-num&gt;10.1111/jbl.12131&lt;/electronic-resource-num&gt;&lt;remote-database-name&gt;bth&lt;/remote-database-name&gt;&lt;remote-database-provider&gt;EBSCOhost&lt;/remote-database-provider&gt;&lt;/record&gt;&lt;/Cite&gt;&lt;/EndNote&gt;</w:instrText>
      </w:r>
      <w:r w:rsidR="33C06873" w:rsidRPr="0087064B">
        <w:fldChar w:fldCharType="separate"/>
      </w:r>
      <w:r w:rsidR="006E0905" w:rsidRPr="0087064B">
        <w:rPr>
          <w:noProof/>
        </w:rPr>
        <w:t>(Wieland, Handfield and Durach, 2016)</w:t>
      </w:r>
      <w:r w:rsidR="33C06873" w:rsidRPr="0087064B">
        <w:fldChar w:fldCharType="end"/>
      </w:r>
      <w:r w:rsidRPr="0087064B">
        <w:t xml:space="preserve">, and ethical purchasing </w:t>
      </w:r>
      <w:r w:rsidR="33C06873" w:rsidRPr="0087064B">
        <w:fldChar w:fldCharType="begin"/>
      </w:r>
      <w:r w:rsidR="006E0905" w:rsidRPr="0087064B">
        <w:instrText xml:space="preserve"> ADDIN EN.CITE &lt;EndNote&gt;&lt;Cite&gt;&lt;Author&gt;Wieland&lt;/Author&gt;&lt;Year&gt;2016&lt;/Year&gt;&lt;RecNum&gt;71&lt;/RecNum&gt;&lt;DisplayText&gt;(Wieland et al., 2016)&lt;/DisplayText&gt;&lt;record&gt;&lt;rec-number&gt;71&lt;/rec-number&gt;&lt;foreign-keys&gt;&lt;key app="EN" db-id="wvv0dsfv29dfxke9dd8vstw40deadapwrd5a" timestamp="1524493280"&gt;71&lt;/key&gt;&lt;/foreign-keys&gt;&lt;ref-type name="Journal Article"&gt;17&lt;/ref-type&gt;&lt;contributors&gt;&lt;authors&gt;&lt;author&gt;Wieland, Andreas&lt;/author&gt;&lt;author&gt;Handfield, Robert B.&lt;/author&gt;&lt;author&gt;Durach, Christian F.&lt;/author&gt;&lt;/authors&gt;&lt;/contributors&gt;&lt;titles&gt;&lt;title&gt;Mapping the Landscape of Future Research Themes in Supply Chain Management&lt;/title&gt;&lt;secondary-title&gt;Journal of Business Logistics&lt;/secondary-title&gt;&lt;/titles&gt;&lt;periodical&gt;&lt;full-title&gt;Journal of Business Logistics&lt;/full-title&gt;&lt;/periodical&gt;&lt;pages&gt;205-212&lt;/pages&gt;&lt;volume&gt;37&lt;/volume&gt;&lt;number&gt;3&lt;/number&gt;&lt;keywords&gt;&lt;keyword&gt;Supply chain management&lt;/keyword&gt;&lt;keyword&gt;Big data&lt;/keyword&gt;&lt;keyword&gt;Web analytics&lt;/keyword&gt;&lt;keyword&gt;Surveys&lt;/keyword&gt;&lt;keyword&gt;Research management&lt;/keyword&gt;&lt;keyword&gt;research themes&lt;/keyword&gt;&lt;keyword&gt;research trends&lt;/keyword&gt;&lt;keyword&gt;survey&lt;/keyword&gt;&lt;/keywords&gt;&lt;dates&gt;&lt;year&gt;2016&lt;/year&gt;&lt;/dates&gt;&lt;publisher&gt;Wiley-Blackwell&lt;/publisher&gt;&lt;isbn&gt;07353766&lt;/isbn&gt;&lt;accession-num&gt;118165382&lt;/accession-num&gt;&lt;work-type&gt;Article&lt;/work-type&gt;&lt;urls&gt;&lt;related-urls&gt;&lt;url&gt;https://liverpool.idm.oclc.org/login?url=http://search.ebscohost.com/login.aspx?direct=true&amp;amp;db=bth&amp;amp;AN=118165382&amp;amp;site=eds-live&amp;amp;scope=site&lt;/url&gt;&lt;/related-urls&gt;&lt;/urls&gt;&lt;electronic-resource-num&gt;10.1111/jbl.12131&lt;/electronic-resource-num&gt;&lt;remote-database-name&gt;bth&lt;/remote-database-name&gt;&lt;remote-database-provider&gt;EBSCOhost&lt;/remote-database-provider&gt;&lt;/record&gt;&lt;/Cite&gt;&lt;/EndNote&gt;</w:instrText>
      </w:r>
      <w:r w:rsidR="33C06873" w:rsidRPr="0087064B">
        <w:fldChar w:fldCharType="separate"/>
      </w:r>
      <w:r w:rsidR="006E0905" w:rsidRPr="0087064B">
        <w:rPr>
          <w:noProof/>
        </w:rPr>
        <w:t>(Wieland et al., 2016)</w:t>
      </w:r>
      <w:r w:rsidR="33C06873" w:rsidRPr="0087064B">
        <w:fldChar w:fldCharType="end"/>
      </w:r>
      <w:r w:rsidRPr="0087064B">
        <w:t xml:space="preserve">. Future technologies identified as increasingly important include predictive analytics and big data </w:t>
      </w:r>
      <w:r w:rsidR="33C06873" w:rsidRPr="0087064B">
        <w:fldChar w:fldCharType="begin"/>
      </w:r>
      <w:r w:rsidR="006E0905" w:rsidRPr="0087064B">
        <w:instrText xml:space="preserve"> ADDIN EN.CITE &lt;EndNote&gt;&lt;Cite&gt;&lt;Author&gt;Schoenherr&lt;/Author&gt;&lt;Year&gt;2015&lt;/Year&gt;&lt;RecNum&gt;200&lt;/RecNum&gt;&lt;DisplayText&gt;(Schoenherr and Speier-Pero, 2015)&lt;/DisplayText&gt;&lt;record&gt;&lt;rec-number&gt;200&lt;/rec-number&gt;&lt;foreign-keys&gt;&lt;key app="EN" db-id="wvv0dsfv29dfxke9dd8vstw40deadapwrd5a" timestamp="1568112736"&gt;200&lt;/key&gt;&lt;/foreign-keys&gt;&lt;ref-type name="Journal Article"&gt;17&lt;/ref-type&gt;&lt;contributors&gt;&lt;authors&gt;&lt;author&gt;Tobias Schoenherr&lt;/author&gt;&lt;author&gt;Cheri Speier-Pero&lt;/author&gt;&lt;/authors&gt;&lt;/contributors&gt;&lt;titles&gt;&lt;title&gt;Data Science, Predictive Analytics, and Big Data in Supply Chain Management: Current State and Future Potential&lt;/title&gt;&lt;secondary-title&gt;Journal of Business Logistics&lt;/secondary-title&gt;&lt;/titles&gt;&lt;periodical&gt;&lt;full-title&gt;Journal of Business Logistics&lt;/full-title&gt;&lt;/periodical&gt;&lt;pages&gt;120-132&lt;/pages&gt;&lt;volume&gt;36&lt;/volume&gt;&lt;number&gt;1&lt;/number&gt;&lt;dates&gt;&lt;year&gt;2015&lt;/year&gt;&lt;/dates&gt;&lt;urls&gt;&lt;/urls&gt;&lt;/record&gt;&lt;/Cite&gt;&lt;/EndNote&gt;</w:instrText>
      </w:r>
      <w:r w:rsidR="33C06873" w:rsidRPr="0087064B">
        <w:fldChar w:fldCharType="separate"/>
      </w:r>
      <w:r w:rsidR="00212675" w:rsidRPr="0087064B">
        <w:rPr>
          <w:noProof/>
        </w:rPr>
        <w:t>(Schoenherr and Speier-Pero, 2015)</w:t>
      </w:r>
      <w:r w:rsidR="33C06873" w:rsidRPr="0087064B">
        <w:fldChar w:fldCharType="end"/>
      </w:r>
      <w:r w:rsidRPr="0087064B">
        <w:t xml:space="preserve">, digital/web-based technology </w:t>
      </w:r>
      <w:r w:rsidR="33C06873" w:rsidRPr="0087064B">
        <w:fldChar w:fldCharType="begin"/>
      </w:r>
      <w:r w:rsidR="006E0905" w:rsidRPr="0087064B">
        <w:instrText xml:space="preserve"> ADDIN EN.CITE &lt;EndNote&gt;&lt;Cite&gt;&lt;Author&gt;Gallear&lt;/Author&gt;&lt;Year&gt;2008&lt;/Year&gt;&lt;RecNum&gt;73&lt;/RecNum&gt;&lt;DisplayText&gt;(Gallear, Ghobadian and O&amp;apos;Regan, 2008)&lt;/DisplayText&gt;&lt;record&gt;&lt;rec-number&gt;73&lt;/rec-number&gt;&lt;foreign-keys&gt;&lt;key app="EN" db-id="wvv0dsfv29dfxke9dd8vstw40deadapwrd5a" timestamp="1524493280"&gt;73&lt;/key&gt;&lt;/foreign-keys&gt;&lt;ref-type name="Journal Article"&gt;17&lt;/ref-type&gt;&lt;contributors&gt;&lt;authors&gt;&lt;author&gt;Gallear, David&lt;/author&gt;&lt;author&gt;Ghobadian, Abby&lt;/author&gt;&lt;author&gt;O&amp;apos;Regan, Nicholas&lt;/author&gt;&lt;/authors&gt;&lt;/contributors&gt;&lt;titles&gt;&lt;title&gt;Digital/web-based technology in purchasing and supply management: a UK study&lt;/title&gt;&lt;secondary-title&gt;Journal of Manufacturing Technology Management&lt;/secondary-title&gt;&lt;/titles&gt;&lt;periodical&gt;&lt;full-title&gt;Journal of Manufacturing Technology Management&lt;/full-title&gt;&lt;/periodical&gt;&lt;pages&gt;346-360&lt;/pages&gt;&lt;volume&gt;19&lt;/volume&gt;&lt;number&gt;3&lt;/number&gt;&lt;dates&gt;&lt;year&gt;2008&lt;/year&gt;&lt;/dates&gt;&lt;isbn&gt;1741-038X&lt;/isbn&gt;&lt;urls&gt;&lt;/urls&gt;&lt;/record&gt;&lt;/Cite&gt;&lt;/EndNote&gt;</w:instrText>
      </w:r>
      <w:r w:rsidR="33C06873" w:rsidRPr="0087064B">
        <w:fldChar w:fldCharType="separate"/>
      </w:r>
      <w:r w:rsidR="006E0905" w:rsidRPr="0087064B">
        <w:rPr>
          <w:noProof/>
        </w:rPr>
        <w:t>(Gallear, Ghobadian and O'Regan, 2008)</w:t>
      </w:r>
      <w:r w:rsidR="33C06873" w:rsidRPr="0087064B">
        <w:fldChar w:fldCharType="end"/>
      </w:r>
      <w:r w:rsidRPr="0087064B">
        <w:t xml:space="preserve">, Industry 4.0, the Internet of Things </w:t>
      </w:r>
      <w:r w:rsidR="33C06873" w:rsidRPr="0087064B">
        <w:fldChar w:fldCharType="begin"/>
      </w:r>
      <w:r w:rsidR="006E0905" w:rsidRPr="0087064B">
        <w:instrText xml:space="preserve"> ADDIN EN.CITE &lt;EndNote&gt;&lt;Cite&gt;&lt;Author&gt;Glas&lt;/Author&gt;&lt;Year&gt;2016&lt;/Year&gt;&lt;RecNum&gt;74&lt;/RecNum&gt;&lt;DisplayText&gt;(Glas and Kleemann, 2016)&lt;/DisplayText&gt;&lt;record&gt;&lt;rec-number&gt;74&lt;/rec-number&gt;&lt;foreign-keys&gt;&lt;key app="EN" db-id="wvv0dsfv29dfxke9dd8vstw40deadapwrd5a" timestamp="1524493280"&gt;74&lt;/key&gt;&lt;/foreign-keys&gt;&lt;ref-type name="Journal Article"&gt;17&lt;/ref-type&gt;&lt;contributors&gt;&lt;authors&gt;&lt;author&gt;Glas, Andreas H&lt;/author&gt;&lt;author&gt;Kleemann, Florian C&lt;/author&gt;&lt;/authors&gt;&lt;/contributors&gt;&lt;titles&gt;&lt;title&gt;The impact of industry 4.0 on procurement and supply management: A conceptual and qualitative analysis&lt;/title&gt;&lt;secondary-title&gt;International Journal of Business and Management Invention&lt;/secondary-title&gt;&lt;/titles&gt;&lt;periodical&gt;&lt;full-title&gt;International Journal of Business and Management Invention&lt;/full-title&gt;&lt;/periodical&gt;&lt;pages&gt;55-66&lt;/pages&gt;&lt;volume&gt;5&lt;/volume&gt;&lt;number&gt;6&lt;/number&gt;&lt;dates&gt;&lt;year&gt;2016&lt;/year&gt;&lt;/dates&gt;&lt;urls&gt;&lt;/urls&gt;&lt;/record&gt;&lt;/Cite&gt;&lt;/EndNote&gt;</w:instrText>
      </w:r>
      <w:r w:rsidR="33C06873" w:rsidRPr="0087064B">
        <w:fldChar w:fldCharType="separate"/>
      </w:r>
      <w:r w:rsidR="00212675" w:rsidRPr="0087064B">
        <w:rPr>
          <w:noProof/>
        </w:rPr>
        <w:t>(Glas and Kleemann, 2016)</w:t>
      </w:r>
      <w:r w:rsidR="33C06873" w:rsidRPr="0087064B">
        <w:fldChar w:fldCharType="end"/>
      </w:r>
      <w:r w:rsidRPr="0087064B">
        <w:t xml:space="preserve">, and e-procurement systems </w:t>
      </w:r>
      <w:r w:rsidR="33C06873" w:rsidRPr="0087064B">
        <w:fldChar w:fldCharType="begin"/>
      </w:r>
      <w:r w:rsidR="006E0905" w:rsidRPr="0087064B">
        <w:instrText xml:space="preserve"> ADDIN EN.CITE &lt;EndNote&gt;&lt;Cite&gt;&lt;Author&gt;Alvarez-Rodríguez&lt;/Author&gt;&lt;Year&gt;2014&lt;/Year&gt;&lt;RecNum&gt;75&lt;/RecNum&gt;&lt;DisplayText&gt;(Alvarez-Rodríguez, Labra-Gayo and de Pablos, 2014)&lt;/DisplayText&gt;&lt;record&gt;&lt;rec-number&gt;75&lt;/rec-number&gt;&lt;foreign-keys&gt;&lt;key app="EN" db-id="wvv0dsfv29dfxke9dd8vstw40deadapwrd5a" timestamp="1524493280"&gt;75&lt;/key&gt;&lt;/foreign-keys&gt;&lt;ref-type name="Journal Article"&gt;17&lt;/ref-type&gt;&lt;contributors&gt;&lt;authors&gt;&lt;author&gt;Alvarez-Rodríguez, Jose María&lt;/author&gt;&lt;author&gt;Labra-Gayo, José Emilio&lt;/author&gt;&lt;author&gt;de Pablos, Patricia Ordoñez&lt;/author&gt;&lt;/authors&gt;&lt;/contributors&gt;&lt;titles&gt;&lt;title&gt;New trends on e-Procurement applying semantic technologies: Current status and future challenges&lt;/title&gt;&lt;secondary-title&gt;Computers in Industry&lt;/secondary-title&gt;&lt;/titles&gt;&lt;periodical&gt;&lt;full-title&gt;Computers in Industry&lt;/full-title&gt;&lt;/periodical&gt;&lt;pages&gt;800-820&lt;/pages&gt;&lt;volume&gt;65&lt;/volume&gt;&lt;number&gt;5&lt;/number&gt;&lt;dates&gt;&lt;year&gt;2014&lt;/year&gt;&lt;/dates&gt;&lt;isbn&gt;0166-3615&lt;/isbn&gt;&lt;urls&gt;&lt;/urls&gt;&lt;/record&gt;&lt;/Cite&gt;&lt;/EndNote&gt;</w:instrText>
      </w:r>
      <w:r w:rsidR="33C06873" w:rsidRPr="0087064B">
        <w:fldChar w:fldCharType="separate"/>
      </w:r>
      <w:r w:rsidR="006E0905" w:rsidRPr="0087064B">
        <w:rPr>
          <w:noProof/>
        </w:rPr>
        <w:t>(Alvarez-Rodríguez, Labra-Gayo and de Pablos, 2014)</w:t>
      </w:r>
      <w:r w:rsidR="33C06873" w:rsidRPr="0087064B">
        <w:fldChar w:fldCharType="end"/>
      </w:r>
      <w:r w:rsidRPr="0087064B">
        <w:t xml:space="preserve">. The predicted futures include a range of specific cost, service and ethical challenges for PSM, including resource depletion, increasing demand in developing countries, higher customer expectations in traditional markets, and a growth in global competition </w:t>
      </w:r>
      <w:r w:rsidR="33C06873" w:rsidRPr="0087064B">
        <w:fldChar w:fldCharType="begin"/>
      </w:r>
      <w:r w:rsidR="006E0905" w:rsidRPr="0087064B">
        <w:instrText xml:space="preserve"> ADDIN EN.CITE &lt;EndNote&gt;&lt;Cite&gt;&lt;Author&gt;Kamann&lt;/Author&gt;&lt;Year&gt;2016&lt;/Year&gt;&lt;RecNum&gt;1&lt;/RecNum&gt;&lt;DisplayText&gt;(Kamann et al., 2016)&lt;/DisplayText&gt;&lt;record&gt;&lt;rec-number&gt;1&lt;/rec-number&gt;&lt;foreign-keys&gt;&lt;key app="EN" db-id="wvv0dsfv29dfxke9dd8vstw40deadapwrd5a" timestamp="1519117573"&gt;1&lt;/key&gt;&lt;/foreign-keys&gt;&lt;ref-type name="Journal Article"&gt;17&lt;/ref-type&gt;&lt;contributors&gt;&lt;authors&gt;&lt;author&gt;Kamann, Dirk-Jan F&lt;/author&gt;&lt;author&gt;Dullaert, Wout&lt;/author&gt;&lt;author&gt;de Leeuw, Sander&lt;/author&gt;&lt;/authors&gt;&lt;/contributors&gt;&lt;titles&gt;&lt;title&gt;Preparing for new competitive challenges: Special issue on the 24th annual IPSERA conference&lt;/title&gt;&lt;secondary-title&gt;Journal of Purchasing and Supply Management&lt;/secondary-title&gt;&lt;/titles&gt;&lt;periodical&gt;&lt;full-title&gt;Journal of Purchasing and Supply Management&lt;/full-title&gt;&lt;/periodical&gt;&lt;pages&gt;155-159&lt;/pages&gt;&lt;volume&gt;22&lt;/volume&gt;&lt;dates&gt;&lt;year&gt;2016&lt;/year&gt;&lt;/dates&gt;&lt;isbn&gt;1478-4092&lt;/isbn&gt;&lt;urls&gt;&lt;/urls&gt;&lt;/record&gt;&lt;/Cite&gt;&lt;/EndNote&gt;</w:instrText>
      </w:r>
      <w:r w:rsidR="33C06873" w:rsidRPr="0087064B">
        <w:fldChar w:fldCharType="separate"/>
      </w:r>
      <w:r w:rsidR="006E0905" w:rsidRPr="0087064B">
        <w:rPr>
          <w:noProof/>
        </w:rPr>
        <w:t>(Kamann et al., 2016)</w:t>
      </w:r>
      <w:r w:rsidR="33C06873" w:rsidRPr="0087064B">
        <w:fldChar w:fldCharType="end"/>
      </w:r>
      <w:r w:rsidRPr="0087064B">
        <w:t xml:space="preserve">. At a macro level these changes are driven by global themes of </w:t>
      </w:r>
      <w:r w:rsidRPr="0087064B">
        <w:rPr>
          <w:rFonts w:eastAsiaTheme="minorEastAsia"/>
        </w:rPr>
        <w:t xml:space="preserve">sustainability, risk, humans, innovation, analytics, and complexity </w:t>
      </w:r>
      <w:r w:rsidR="33C06873" w:rsidRPr="0087064B">
        <w:rPr>
          <w:rFonts w:eastAsiaTheme="minorEastAsia"/>
        </w:rPr>
        <w:fldChar w:fldCharType="begin"/>
      </w:r>
      <w:r w:rsidR="006E0905" w:rsidRPr="0087064B">
        <w:rPr>
          <w:rFonts w:eastAsiaTheme="minorEastAsia"/>
        </w:rPr>
        <w:instrText xml:space="preserve"> ADDIN EN.CITE &lt;EndNote&gt;&lt;Cite&gt;&lt;Author&gt;Wieland&lt;/Author&gt;&lt;Year&gt;2016&lt;/Year&gt;&lt;RecNum&gt;60&lt;/RecNum&gt;&lt;DisplayText&gt;(Wieland et al., 2016)&lt;/DisplayText&gt;&lt;record&gt;&lt;rec-number&gt;60&lt;/rec-number&gt;&lt;foreign-keys&gt;&lt;key app="EN" db-id="w9xztw5trd5rwwevrw55deft9925p5pwvzp0" timestamp="1480082874"&gt;60&lt;/key&gt;&lt;/foreign-keys&gt;&lt;ref-type name="Journal Article"&gt;17&lt;/ref-type&gt;&lt;contributors&gt;&lt;authors&gt;&lt;author&gt;Wieland, Andreas&lt;/author&gt;&lt;author&gt;Handfield, Robert B&lt;/author&gt;&lt;author&gt;Durach, Christian F&lt;/author&gt;&lt;/authors&gt;&lt;/contributors&gt;&lt;titles&gt;&lt;title&gt;Mapping the Landscape of Future Research Themes in Supply Chain Management&lt;/title&gt;&lt;secondary-title&gt;Journal of Business Logistics&lt;/secondary-title&gt;&lt;/titles&gt;&lt;periodical&gt;&lt;full-title&gt;Journal of Business Logistics&lt;/full-title&gt;&lt;/periodical&gt;&lt;pages&gt;205-212&lt;/pages&gt;&lt;volume&gt;37&lt;/volume&gt;&lt;number&gt;3&lt;/number&gt;&lt;dates&gt;&lt;year&gt;2016&lt;/year&gt;&lt;/dates&gt;&lt;isbn&gt;2158-1592&lt;/isbn&gt;&lt;urls&gt;&lt;/urls&gt;&lt;/record&gt;&lt;/Cite&gt;&lt;/EndNote&gt;</w:instrText>
      </w:r>
      <w:r w:rsidR="33C06873" w:rsidRPr="0087064B">
        <w:rPr>
          <w:rFonts w:eastAsiaTheme="minorEastAsia"/>
        </w:rPr>
        <w:fldChar w:fldCharType="separate"/>
      </w:r>
      <w:r w:rsidR="006E0905" w:rsidRPr="0087064B">
        <w:rPr>
          <w:rFonts w:eastAsiaTheme="minorEastAsia"/>
          <w:noProof/>
        </w:rPr>
        <w:t>(Wieland et al., 2016)</w:t>
      </w:r>
      <w:r w:rsidR="33C06873" w:rsidRPr="0087064B">
        <w:rPr>
          <w:rFonts w:eastAsiaTheme="minorEastAsia"/>
        </w:rPr>
        <w:fldChar w:fldCharType="end"/>
      </w:r>
      <w:r w:rsidRPr="0087064B">
        <w:rPr>
          <w:rFonts w:eastAsiaTheme="minorEastAsia"/>
        </w:rPr>
        <w:t>.</w:t>
      </w:r>
    </w:p>
    <w:p w14:paraId="24CF64D2" w14:textId="77777777" w:rsidR="00BC5342" w:rsidRPr="0087064B" w:rsidRDefault="00BC5342" w:rsidP="00BC5342"/>
    <w:p w14:paraId="435B8B87" w14:textId="4B00FD6F" w:rsidR="006B1489" w:rsidRPr="0087064B" w:rsidRDefault="00BC5342" w:rsidP="00BC5342">
      <w:r w:rsidRPr="0087064B">
        <w:t xml:space="preserve">Many studies </w:t>
      </w:r>
      <w:r w:rsidR="004D0AC7" w:rsidRPr="0087064B">
        <w:t xml:space="preserve">on (aspects of) the future of PSM </w:t>
      </w:r>
      <w:r w:rsidRPr="0087064B">
        <w:t xml:space="preserve">are based on extensive literature reviews </w:t>
      </w:r>
      <w:r w:rsidRPr="0087064B">
        <w:fldChar w:fldCharType="begin"/>
      </w:r>
      <w:r w:rsidR="006E0905" w:rsidRPr="0087064B">
        <w:instrText xml:space="preserve"> ADDIN EN.CITE &lt;EndNote&gt;&lt;Cite&gt;&lt;Author&gt;Schneider&lt;/Author&gt;&lt;Year&gt;2013&lt;/Year&gt;&lt;RecNum&gt;76&lt;/RecNum&gt;&lt;DisplayText&gt;(Schneider and Wallenburg, 2013, Zheng, Knight, Harland, Humby and James, 2007)&lt;/DisplayText&gt;&lt;record&gt;&lt;rec-number&gt;76&lt;/rec-number&gt;&lt;foreign-keys&gt;&lt;key app="EN" db-id="wvv0dsfv29dfxke9dd8vstw40deadapwrd5a" timestamp="1524493280"&gt;76&lt;/key&gt;&lt;/foreign-keys&gt;&lt;ref-type name="Journal Article"&gt;17&lt;/ref-type&gt;&lt;contributors&gt;&lt;authors&gt;&lt;author&gt;Schneider, Lena&lt;/author&gt;&lt;author&gt;Wallenburg, Carl Marcus&lt;/author&gt;&lt;/authors&gt;&lt;/contributors&gt;&lt;titles&gt;&lt;title&gt;50 Years of research on organizing the purchasing function: Do we need any more?&lt;/title&gt;&lt;secondary-title&gt;Journal of Purchasing and Supply Management&lt;/secondary-title&gt;&lt;/titles&gt;&lt;periodical&gt;&lt;full-title&gt;Journal of Purchasing and Supply Management&lt;/full-title&gt;&lt;/periodical&gt;&lt;pages&gt;144-164&lt;/pages&gt;&lt;volume&gt;19&lt;/volume&gt;&lt;number&gt;3&lt;/number&gt;&lt;dates&gt;&lt;year&gt;2013&lt;/year&gt;&lt;/dates&gt;&lt;isbn&gt;1478-4092&lt;/isbn&gt;&lt;urls&gt;&lt;/urls&gt;&lt;/record&gt;&lt;/Cite&gt;&lt;Cite&gt;&lt;Author&gt;Zheng&lt;/Author&gt;&lt;Year&gt;2007&lt;/Year&gt;&lt;RecNum&gt;25&lt;/RecNum&gt;&lt;record&gt;&lt;rec-number&gt;25&lt;/rec-number&gt;&lt;foreign-keys&gt;&lt;key app="EN" db-id="wvv0dsfv29dfxke9dd8vstw40deadapwrd5a" timestamp="1519653838"&gt;25&lt;/key&gt;&lt;/foreign-keys&gt;&lt;ref-type name="Journal Article"&gt;17&lt;/ref-type&gt;&lt;contributors&gt;&lt;authors&gt;&lt;author&gt;Zheng, Jurong&lt;/author&gt;&lt;author&gt;Knight, Louise&lt;/author&gt;&lt;author&gt;Harland, Christine&lt;/author&gt;&lt;author&gt;Humby, Stuart&lt;/author&gt;&lt;author&gt;James, Ken&lt;/author&gt;&lt;/authors&gt;&lt;/contributors&gt;&lt;titles&gt;&lt;title&gt;An analysis of research into the future of purchasing and supply management&lt;/title&gt;&lt;secondary-title&gt;Journal of Purchasing and Supply Management&lt;/secondary-title&gt;&lt;/titles&gt;&lt;periodical&gt;&lt;full-title&gt;Journal of Purchasing and Supply Management&lt;/full-title&gt;&lt;/periodical&gt;&lt;pages&gt;69-83&lt;/pages&gt;&lt;volume&gt;13&lt;/volume&gt;&lt;number&gt;1&lt;/number&gt;&lt;dates&gt;&lt;year&gt;2007&lt;/year&gt;&lt;/dates&gt;&lt;isbn&gt;1478-4092&lt;/isbn&gt;&lt;urls&gt;&lt;/urls&gt;&lt;/record&gt;&lt;/Cite&gt;&lt;/EndNote&gt;</w:instrText>
      </w:r>
      <w:r w:rsidRPr="0087064B">
        <w:fldChar w:fldCharType="separate"/>
      </w:r>
      <w:r w:rsidR="006E0905" w:rsidRPr="0087064B">
        <w:rPr>
          <w:noProof/>
        </w:rPr>
        <w:t>(Schneider and Wallenburg, 2013, Zheng, Knight, Harland, Humby and James, 2007)</w:t>
      </w:r>
      <w:r w:rsidRPr="0087064B">
        <w:fldChar w:fldCharType="end"/>
      </w:r>
      <w:r w:rsidRPr="0087064B">
        <w:t xml:space="preserve"> or expert interviews </w:t>
      </w:r>
      <w:r w:rsidRPr="0087064B">
        <w:fldChar w:fldCharType="begin"/>
      </w:r>
      <w:r w:rsidR="006E0905" w:rsidRPr="0087064B">
        <w:instrText xml:space="preserve"> ADDIN EN.CITE &lt;EndNote&gt;&lt;Cite&gt;&lt;Author&gt;Tassabehji&lt;/Author&gt;&lt;Year&gt;2008&lt;/Year&gt;&lt;RecNum&gt;26&lt;/RecNum&gt;&lt;DisplayText&gt;(Tassabehji and Moorhouse, 2008)&lt;/DisplayText&gt;&lt;record&gt;&lt;rec-number&gt;26&lt;/rec-number&gt;&lt;foreign-keys&gt;&lt;key app="EN" db-id="wvv0dsfv29dfxke9dd8vstw40deadapwrd5a" timestamp="1519653962"&gt;26&lt;/key&gt;&lt;/foreign-keys&gt;&lt;ref-type name="Journal Article"&gt;17&lt;/ref-type&gt;&lt;contributors&gt;&lt;authors&gt;&lt;author&gt;Tassabehji, Rana&lt;/author&gt;&lt;author&gt;Moorhouse, Andrew&lt;/author&gt;&lt;/authors&gt;&lt;/contributors&gt;&lt;titles&gt;&lt;title&gt;The changing role of procurement: Developing professional effectiveness&lt;/title&gt;&lt;secondary-title&gt;Journal of Purchasing and Supply Management&lt;/secondary-title&gt;&lt;/titles&gt;&lt;periodical&gt;&lt;full-title&gt;Journal of Purchasing and Supply Management&lt;/full-title&gt;&lt;/periodical&gt;&lt;pages&gt;55-68&lt;/pages&gt;&lt;volume&gt;14&lt;/volume&gt;&lt;number&gt;1&lt;/number&gt;&lt;dates&gt;&lt;year&gt;2008&lt;/year&gt;&lt;/dates&gt;&lt;isbn&gt;1478-4092&lt;/isbn&gt;&lt;urls&gt;&lt;/urls&gt;&lt;/record&gt;&lt;/Cite&gt;&lt;/EndNote&gt;</w:instrText>
      </w:r>
      <w:r w:rsidRPr="0087064B">
        <w:fldChar w:fldCharType="separate"/>
      </w:r>
      <w:r w:rsidR="00212675" w:rsidRPr="0087064B">
        <w:rPr>
          <w:noProof/>
        </w:rPr>
        <w:t>(Tassabehji and Moorhouse, 2008)</w:t>
      </w:r>
      <w:r w:rsidRPr="0087064B">
        <w:fldChar w:fldCharType="end"/>
      </w:r>
      <w:r w:rsidRPr="0087064B">
        <w:t>. These methods have the advantage of collecting and synthesising valuable extant knowledge</w:t>
      </w:r>
      <w:r w:rsidR="00E33354" w:rsidRPr="0087064B">
        <w:t>,</w:t>
      </w:r>
      <w:r w:rsidRPr="0087064B">
        <w:t xml:space="preserve"> but forecasting from extrapolations is problematic and predicting the future, even with the use of experts, is arguably impossible </w:t>
      </w:r>
      <w:r w:rsidRPr="0087064B">
        <w:fldChar w:fldCharType="begin"/>
      </w:r>
      <w:r w:rsidR="006E0905" w:rsidRPr="0087064B">
        <w:instrText xml:space="preserve"> ADDIN EN.CITE &lt;EndNote&gt;&lt;Cite&gt;&lt;Author&gt;Tetlock&lt;/Author&gt;&lt;Year&gt;2005&lt;/Year&gt;&lt;RecNum&gt;85&lt;/RecNum&gt;&lt;DisplayText&gt;(Tetlock, 2005)&lt;/DisplayText&gt;&lt;record&gt;&lt;rec-number&gt;85&lt;/rec-number&gt;&lt;foreign-keys&gt;&lt;key app="EN" db-id="wvv0dsfv29dfxke9dd8vstw40deadapwrd5a" timestamp="1525873876"&gt;85&lt;/key&gt;&lt;/foreign-keys&gt;&lt;ref-type name="Book"&gt;6&lt;/ref-type&gt;&lt;contributors&gt;&lt;authors&gt;&lt;author&gt;P E Tetlock&lt;/author&gt;&lt;/authors&gt;&lt;/contributors&gt;&lt;titles&gt;&lt;title&gt;Expert political judgment: How good is it? How can we know? &lt;/title&gt;&lt;/titles&gt;&lt;dates&gt;&lt;year&gt;2005&lt;/year&gt;&lt;/dates&gt;&lt;pub-location&gt;Princeton&lt;/pub-location&gt;&lt;publisher&gt;Princeton University Press&lt;/publisher&gt;&lt;urls&gt;&lt;/urls&gt;&lt;/record&gt;&lt;/Cite&gt;&lt;/EndNote&gt;</w:instrText>
      </w:r>
      <w:r w:rsidRPr="0087064B">
        <w:fldChar w:fldCharType="separate"/>
      </w:r>
      <w:r w:rsidR="00212675" w:rsidRPr="0087064B">
        <w:rPr>
          <w:noProof/>
        </w:rPr>
        <w:t>(Tetlock, 2005)</w:t>
      </w:r>
      <w:r w:rsidRPr="0087064B">
        <w:fldChar w:fldCharType="end"/>
      </w:r>
      <w:r w:rsidRPr="0087064B">
        <w:t>. Although survey-based research has engaged academics and PSM professionals in their views of the future</w:t>
      </w:r>
      <w:r w:rsidR="00E33354" w:rsidRPr="0087064B">
        <w:t>,</w:t>
      </w:r>
      <w:r w:rsidRPr="0087064B">
        <w:t xml:space="preserve"> the tendency is to search for consensus </w:t>
      </w:r>
      <w:r w:rsidRPr="0087064B">
        <w:fldChar w:fldCharType="begin">
          <w:fldData xml:space="preserve">PEVuZE5vdGU+PENpdGU+PEF1dGhvcj5XaWVsYW5kPC9BdXRob3I+PFllYXI+MjAxNjwvWWVhcj48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</w:fldData>
        </w:fldChar>
      </w:r>
      <w:r w:rsidR="006E0905" w:rsidRPr="0087064B">
        <w:instrText xml:space="preserve"> ADDIN EN.CITE </w:instrText>
      </w:r>
      <w:r w:rsidR="006E0905" w:rsidRPr="0087064B">
        <w:fldChar w:fldCharType="begin">
          <w:fldData xml:space="preserve">PEVuZE5vdGU+PENpdGU+PEF1dGhvcj5XaWVsYW5kPC9BdXRob3I+PFllYXI+MjAxNjwvWWVhcj48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</w:fldData>
        </w:fldChar>
      </w:r>
      <w:r w:rsidR="006E0905" w:rsidRPr="0087064B">
        <w:instrText xml:space="preserve"> ADDIN EN.CITE.DATA </w:instrText>
      </w:r>
      <w:r w:rsidR="006E0905" w:rsidRPr="0087064B">
        <w:fldChar w:fldCharType="end"/>
      </w:r>
      <w:r w:rsidRPr="0087064B">
        <w:fldChar w:fldCharType="separate"/>
      </w:r>
      <w:r w:rsidR="006E0905" w:rsidRPr="0087064B">
        <w:rPr>
          <w:noProof/>
        </w:rPr>
        <w:t>(see Wieland et al., 2016, Schoenherr and Speier-Pero, 2015)</w:t>
      </w:r>
      <w:r w:rsidRPr="0087064B">
        <w:fldChar w:fldCharType="end"/>
      </w:r>
      <w:r w:rsidRPr="0087064B">
        <w:t xml:space="preserve">, which can privilege dominant </w:t>
      </w:r>
      <w:r w:rsidR="00DB3152" w:rsidRPr="0087064B">
        <w:t xml:space="preserve">perspectives and </w:t>
      </w:r>
      <w:r w:rsidRPr="0087064B">
        <w:t>activities and exclude other viable alternatives</w:t>
      </w:r>
      <w:r w:rsidR="00F20A0B" w:rsidRPr="0087064B">
        <w:t xml:space="preserve"> or plausible futures</w:t>
      </w:r>
      <w:r w:rsidRPr="0087064B">
        <w:t xml:space="preserve">. Surveys or literature reviews that look backward to identify trends are inherently past-oriented and limit novelty and fresh perspectives </w:t>
      </w:r>
      <w:r w:rsidRPr="0087064B">
        <w:fldChar w:fldCharType="begin"/>
      </w:r>
      <w:r w:rsidR="006E0905" w:rsidRPr="0087064B">
        <w:instrText xml:space="preserve"> ADDIN EN.CITE &lt;EndNote&gt;&lt;Cite&gt;&lt;Author&gt;Näslund&lt;/Author&gt;&lt;Year&gt;2002&lt;/Year&gt;&lt;RecNum&gt;164&lt;/RecNum&gt;&lt;DisplayText&gt;(Näslund, 2002)&lt;/DisplayText&gt;&lt;record&gt;&lt;rec-number&gt;164&lt;/rec-number&gt;&lt;foreign-keys&gt;&lt;key app="EN" db-id="wvv0dsfv29dfxke9dd8vstw40deadapwrd5a" timestamp="1553599524"&gt;164&lt;/key&gt;&lt;/foreign-keys&gt;&lt;ref-type name="Journal Article"&gt;17&lt;/ref-type&gt;&lt;contributors&gt;&lt;authors&gt;&lt;author&gt;Näslund, Dag&lt;/author&gt;&lt;/authors&gt;&lt;/contributors&gt;&lt;titles&gt;&lt;title&gt;Logistics needs qualitative research–especially action research&lt;/title&gt;&lt;secondary-title&gt;International Journal of Physical Distribution &amp;amp; Logistics Management&lt;/secondary-title&gt;&lt;/titles&gt;&lt;periodical&gt;&lt;full-title&gt;International Journal of Physical Distribution &amp;amp; Logistics Management&lt;/full-title&gt;&lt;/periodical&gt;&lt;pages&gt;321-338&lt;/pages&gt;&lt;volume&gt;32&lt;/volume&gt;&lt;number&gt;5&lt;/number&gt;&lt;dates&gt;&lt;year&gt;2002&lt;/year&gt;&lt;/dates&gt;&lt;isbn&gt;0960-0035&lt;/isbn&gt;&lt;urls&gt;&lt;/urls&gt;&lt;/record&gt;&lt;/Cite&gt;&lt;/EndNote&gt;</w:instrText>
      </w:r>
      <w:r w:rsidRPr="0087064B">
        <w:fldChar w:fldCharType="separate"/>
      </w:r>
      <w:r w:rsidR="00212675" w:rsidRPr="0087064B">
        <w:rPr>
          <w:noProof/>
        </w:rPr>
        <w:t>(Näslund, 2002)</w:t>
      </w:r>
      <w:r w:rsidRPr="0087064B">
        <w:fldChar w:fldCharType="end"/>
      </w:r>
      <w:r w:rsidR="006B1489" w:rsidRPr="0087064B">
        <w:t>.</w:t>
      </w:r>
    </w:p>
    <w:p w14:paraId="2A049F93" w14:textId="77777777" w:rsidR="4AE13B23" w:rsidRPr="0087064B" w:rsidRDefault="4AE13B23" w:rsidP="4AE13B23"/>
    <w:p w14:paraId="0E6A829A" w14:textId="5DE3ECBE" w:rsidR="00BC5342" w:rsidRPr="0087064B" w:rsidRDefault="00BC5342" w:rsidP="00BC5342">
      <w:r w:rsidRPr="0087064B">
        <w:t xml:space="preserve">A number of empirical </w:t>
      </w:r>
      <w:r w:rsidR="004D0AC7" w:rsidRPr="0087064B">
        <w:t xml:space="preserve">future PSM </w:t>
      </w:r>
      <w:r w:rsidRPr="0087064B">
        <w:t xml:space="preserve">studies use case studies and interviews </w:t>
      </w:r>
      <w:r w:rsidRPr="0087064B">
        <w:fldChar w:fldCharType="begin"/>
      </w:r>
      <w:r w:rsidR="006E0905" w:rsidRPr="0087064B">
        <w:instrText xml:space="preserve"> ADDIN EN.CITE &lt;EndNote&gt;&lt;Cite&gt;&lt;Author&gt;Carter&lt;/Author&gt;&lt;Year&gt;1996&lt;/Year&gt;&lt;RecNum&gt;31&lt;/RecNum&gt;&lt;DisplayText&gt;(Carter and Narasimhan, 1996, Tassabehji and Moorhouse, 2008)&lt;/DisplayText&gt;&lt;record&gt;&lt;rec-number&gt;31&lt;/rec-number&gt;&lt;foreign-keys&gt;&lt;key app="EN" db-id="wvv0dsfv29dfxke9dd8vstw40deadapwrd5a" timestamp="1519664061"&gt;31&lt;/key&gt;&lt;/foreign-keys&gt;&lt;ref-type name="Journal Article"&gt;17&lt;/ref-type&gt;&lt;contributors&gt;&lt;authors&gt;&lt;author&gt;Carter, Joseph R&lt;/author&gt;&lt;author&gt;Narasimhan, Ram&lt;/author&gt;&lt;/authors&gt;&lt;/contributors&gt;&lt;titles&gt;&lt;title&gt;Purchasing and supply management: future directions and trends&lt;/title&gt;&lt;secondary-title&gt;Journal of supply chain management&lt;/secondary-title&gt;&lt;/titles&gt;&lt;periodical&gt;&lt;full-title&gt;Journal of Supply Chain Management&lt;/full-title&gt;&lt;/periodical&gt;&lt;pages&gt;2-12&lt;/pages&gt;&lt;volume&gt;32&lt;/volume&gt;&lt;number&gt;3&lt;/number&gt;&lt;dates&gt;&lt;year&gt;1996&lt;/year&gt;&lt;/dates&gt;&lt;isbn&gt;1745-493X&lt;/isbn&gt;&lt;urls&gt;&lt;/urls&gt;&lt;/record&gt;&lt;/Cite&gt;&lt;Cite&gt;&lt;Author&gt;Tassabehji&lt;/Author&gt;&lt;Year&gt;2008&lt;/Year&gt;&lt;RecNum&gt;26&lt;/RecNum&gt;&lt;record&gt;&lt;rec-number&gt;26&lt;/rec-number&gt;&lt;foreign-keys&gt;&lt;key app="EN" db-id="wvv0dsfv29dfxke9dd8vstw40deadapwrd5a" timestamp="1519653962"&gt;26&lt;/key&gt;&lt;/foreign-keys&gt;&lt;ref-type name="Journal Article"&gt;17&lt;/ref-type&gt;&lt;contributors&gt;&lt;authors&gt;&lt;author&gt;Tassabehji, Rana&lt;/author&gt;&lt;author&gt;Moorhouse, Andrew&lt;/author&gt;&lt;/authors&gt;&lt;/contributors&gt;&lt;titles&gt;&lt;title&gt;The changing role of procurement: Developing professional effectiveness&lt;/title&gt;&lt;secondary-title&gt;Journal of Purchasing and Supply Management&lt;/secondary-title&gt;&lt;/titles&gt;&lt;periodical&gt;&lt;full-title&gt;Journal of Purchasing and Supply Management&lt;/full-title&gt;&lt;/periodical&gt;&lt;pages&gt;55-68&lt;/pages&gt;&lt;volume&gt;14&lt;/volume&gt;&lt;number&gt;1&lt;/number&gt;&lt;dates&gt;&lt;year&gt;2008&lt;/year&gt;&lt;/dates&gt;&lt;isbn&gt;1478-4092&lt;/isbn&gt;&lt;urls&gt;&lt;/urls&gt;&lt;/record&gt;&lt;/Cite&gt;&lt;/EndNote&gt;</w:instrText>
      </w:r>
      <w:r w:rsidRPr="0087064B">
        <w:fldChar w:fldCharType="separate"/>
      </w:r>
      <w:r w:rsidR="00212675" w:rsidRPr="0087064B">
        <w:rPr>
          <w:noProof/>
        </w:rPr>
        <w:t>(Carter and Narasimhan, 1996, Tassabehji and Moorhouse, 2008)</w:t>
      </w:r>
      <w:r w:rsidRPr="0087064B">
        <w:fldChar w:fldCharType="end"/>
      </w:r>
      <w:r w:rsidRPr="0087064B">
        <w:t xml:space="preserve"> but they do not elaborate on </w:t>
      </w:r>
      <w:r w:rsidRPr="0087064B">
        <w:rPr>
          <w:i/>
        </w:rPr>
        <w:t>how</w:t>
      </w:r>
      <w:r w:rsidRPr="0087064B">
        <w:t xml:space="preserve"> respondents are encouraged to be future-focused. In the PSM field more broadly, there are calls for more critical and participatory methods in PSM research </w:t>
      </w:r>
      <w:r w:rsidRPr="0087064B">
        <w:fldChar w:fldCharType="begin"/>
      </w:r>
      <w:r w:rsidR="006E0905" w:rsidRPr="0087064B">
        <w:instrText xml:space="preserve"> ADDIN EN.CITE &lt;EndNote&gt;&lt;Cite&gt;&lt;Author&gt;Meehan&lt;/Author&gt;&lt;Year&gt;2016&lt;/Year&gt;&lt;RecNum&gt;16&lt;/RecNum&gt;&lt;DisplayText&gt;(Meehan et al., 2016)&lt;/DisplayText&gt;&lt;record&gt;&lt;rec-number&gt;16&lt;/rec-number&gt;&lt;foreign-keys&gt;&lt;key app="EN" db-id="wvv0dsfv29dfxke9dd8vstw40deadapwrd5a" timestamp="1519137840"&gt;16&lt;/key&gt;&lt;/foreign-keys&gt;&lt;ref-type name="Journal Article"&gt;17&lt;/ref-type&gt;&lt;contributors&gt;&lt;authors&gt;&lt;author&gt;Meehan, Joanne&lt;/author&gt;&lt;author&gt;Touboulic, Anne&lt;/author&gt;&lt;author&gt;Walker, Helen&lt;/author&gt;&lt;/authors&gt;&lt;/contributors&gt;&lt;titles&gt;&lt;title&gt;Time to get real: The case for critical action research in purchasing and supply management&lt;/title&gt;&lt;secondary-title&gt;Journal of Purchasing and Supply Management&lt;/secondary-title&gt;&lt;/titles&gt;&lt;periodical&gt;&lt;full-title&gt;Journal of Purchasing and Supply Management&lt;/full-title&gt;&lt;/periodical&gt;&lt;pages&gt;255-257&lt;/pages&gt;&lt;volume&gt;22&lt;/volume&gt;&lt;number&gt;4&lt;/number&gt;&lt;dates&gt;&lt;year&gt;2016&lt;/year&gt;&lt;/dates&gt;&lt;isbn&gt;1478-4092&lt;/isbn&gt;&lt;urls&gt;&lt;/urls&gt;&lt;/record&gt;&lt;/Cite&gt;&lt;/EndNote&gt;</w:instrText>
      </w:r>
      <w:r w:rsidRPr="0087064B">
        <w:fldChar w:fldCharType="separate"/>
      </w:r>
      <w:r w:rsidR="006E0905" w:rsidRPr="0087064B">
        <w:rPr>
          <w:noProof/>
        </w:rPr>
        <w:t>(Meehan et al., 2016)</w:t>
      </w:r>
      <w:r w:rsidRPr="0087064B">
        <w:fldChar w:fldCharType="end"/>
      </w:r>
      <w:r w:rsidRPr="0087064B">
        <w:t xml:space="preserve"> to encourage diverse views and foresight </w:t>
      </w:r>
      <w:r w:rsidRPr="0087064B">
        <w:fldChar w:fldCharType="begin"/>
      </w:r>
      <w:r w:rsidR="006E0905" w:rsidRPr="0087064B">
        <w:instrText xml:space="preserve"> ADDIN EN.CITE &lt;EndNote&gt;&lt;Cite&gt;&lt;Author&gt;Heidingsfelder&lt;/Author&gt;&lt;Year&gt;2015&lt;/Year&gt;&lt;RecNum&gt;63&lt;/RecNum&gt;&lt;DisplayText&gt;(Heidingsfelder, Kimpel, Best and Schraudner, 2015)&lt;/DisplayText&gt;&lt;record&gt;&lt;rec-number&gt;63&lt;/rec-number&gt;&lt;foreign-keys&gt;&lt;key app="EN" db-id="wvv0dsfv29dfxke9dd8vstw40deadapwrd5a" timestamp="1524484316"&gt;63&lt;/key&gt;&lt;/foreign-keys&gt;&lt;ref-type name="Journal Article"&gt;17&lt;/ref-type&gt;&lt;contributors&gt;&lt;authors&gt;&lt;author&gt;Heidingsfelder, Marie&lt;/author&gt;&lt;author&gt;Kimpel, Kora&lt;/author&gt;&lt;author&gt;Best, Kathinka&lt;/author&gt;&lt;author&gt;Schraudner, Martina&lt;/author&gt;&lt;/authors&gt;&lt;/contributors&gt;&lt;titles&gt;&lt;title&gt;Shaping future—Adapting design know-how to reorient innovation towards public preferences&lt;/title&gt;&lt;secondary-title&gt;Technological forecasting and social change&lt;/secondary-title&gt;&lt;/titles&gt;&lt;periodical&gt;&lt;full-title&gt;Technological Forecasting and Social Change&lt;/full-title&gt;&lt;/periodical&gt;&lt;pages&gt;291-298&lt;/pages&gt;&lt;volume&gt;101&lt;/volume&gt;&lt;dates&gt;&lt;year&gt;2015&lt;/year&gt;&lt;/dates&gt;&lt;isbn&gt;0040-1625&lt;/isbn&gt;&lt;urls&gt;&lt;/urls&gt;&lt;/record&gt;&lt;/Cite&gt;&lt;/EndNote&gt;</w:instrText>
      </w:r>
      <w:r w:rsidRPr="0087064B">
        <w:fldChar w:fldCharType="separate"/>
      </w:r>
      <w:r w:rsidR="006E0905" w:rsidRPr="0087064B">
        <w:rPr>
          <w:noProof/>
        </w:rPr>
        <w:t>(Heidingsfelder, Kimpel, Best and Schraudner, 2015)</w:t>
      </w:r>
      <w:r w:rsidRPr="0087064B">
        <w:fldChar w:fldCharType="end"/>
      </w:r>
      <w:r w:rsidRPr="0087064B">
        <w:t xml:space="preserve">. The adoption of methods from different fields is also encouraged to reframe PSM issues, uncover assumptions, and provide new insights </w:t>
      </w:r>
      <w:r w:rsidRPr="0087064B">
        <w:fldChar w:fldCharType="begin"/>
      </w:r>
      <w:r w:rsidR="006E0905" w:rsidRPr="0087064B">
        <w:instrText xml:space="preserve"> ADDIN EN.CITE &lt;EndNote&gt;&lt;Cite&gt;&lt;Author&gt;Knight&lt;/Author&gt;&lt;Year&gt;2016&lt;/Year&gt;&lt;RecNum&gt;66&lt;/RecNum&gt;&lt;DisplayText&gt;(Knight, Tate, Matopoulos, Meehan and Salmi, 2016)&lt;/DisplayText&gt;&lt;record&gt;&lt;rec-number&gt;66&lt;/rec-number&gt;&lt;foreign-keys&gt;&lt;key app="EN" db-id="wvv0dsfv29dfxke9dd8vstw40deadapwrd5a" timestamp="1524493279"&gt;66&lt;/key&gt;&lt;/foreign-keys&gt;&lt;ref-type name="Journal Article"&gt;17&lt;/ref-type&gt;&lt;contributors&gt;&lt;authors&gt;&lt;author&gt;Knight, Louise&lt;/author&gt;&lt;author&gt;Tate, Wendy L&lt;/author&gt;&lt;author&gt;Matopoulos, Aristides&lt;/author&gt;&lt;author&gt;Meehan, Joanne&lt;/author&gt;&lt;author&gt;Salmi, Asta&lt;/author&gt;&lt;/authors&gt;&lt;/contributors&gt;&lt;titles&gt;&lt;title&gt;Breaking the mold: Research process innovations in purchasing and supply management&lt;/title&gt;&lt;secondary-title&gt;Journal of Purchasing and Supply Management&lt;/secondary-title&gt;&lt;/titles&gt;&lt;periodical&gt;&lt;full-title&gt;Journal of Purchasing and Supply Management&lt;/full-title&gt;&lt;/periodical&gt;&lt;pages&gt;239-243&lt;/pages&gt;&lt;volume&gt;22&lt;/volume&gt;&lt;number&gt;4&lt;/number&gt;&lt;dates&gt;&lt;year&gt;2016&lt;/year&gt;&lt;/dates&gt;&lt;isbn&gt;1478-4092&lt;/isbn&gt;&lt;urls&gt;&lt;/urls&gt;&lt;/record&gt;&lt;/Cite&gt;&lt;/EndNote&gt;</w:instrText>
      </w:r>
      <w:r w:rsidRPr="0087064B">
        <w:fldChar w:fldCharType="separate"/>
      </w:r>
      <w:r w:rsidR="006E0905" w:rsidRPr="0087064B">
        <w:rPr>
          <w:noProof/>
        </w:rPr>
        <w:t>(Knight, Tate, Matopoulos, Meehan and Salmi, 2016)</w:t>
      </w:r>
      <w:r w:rsidRPr="0087064B">
        <w:fldChar w:fldCharType="end"/>
      </w:r>
      <w:r w:rsidRPr="0087064B">
        <w:t xml:space="preserve">, particularly for exploring dynamic environments and complex societal challenges </w:t>
      </w:r>
      <w:r w:rsidRPr="0087064B">
        <w:fldChar w:fldCharType="begin"/>
      </w:r>
      <w:r w:rsidR="006E0905" w:rsidRPr="0087064B">
        <w:instrText xml:space="preserve"> ADDIN EN.CITE &lt;EndNote&gt;&lt;Cite&gt;&lt;Author&gt;Ferraro&lt;/Author&gt;&lt;Year&gt;2015&lt;/Year&gt;&lt;RecNum&gt;171&lt;/RecNum&gt;&lt;DisplayText&gt;(Ferraro, Etzion and Gehman, 2015, Markard, Raven and Truffer, 2012)&lt;/DisplayText&gt;&lt;record&gt;&lt;rec-number&gt;171&lt;/rec-number&gt;&lt;foreign-keys&gt;&lt;key app="EN" db-id="wvv0dsfv29dfxke9dd8vstw40deadapwrd5a" timestamp="1560182796"&gt;171&lt;/key&gt;&lt;/foreign-keys&gt;&lt;ref-type name="Journal Article"&gt;17&lt;/ref-type&gt;&lt;contributors&gt;&lt;authors&gt;&lt;author&gt;Ferraro, Fabrizio&lt;/author&gt;&lt;author&gt;Etzion, Dror&lt;/author&gt;&lt;author&gt;Gehman, Joel&lt;/author&gt;&lt;/authors&gt;&lt;/contributors&gt;&lt;titles&gt;&lt;title&gt;Tackling grand challenges pragmatically: Robust action revisited&lt;/title&gt;&lt;secondary-title&gt;Organization Studies&lt;/secondary-title&gt;&lt;/titles&gt;&lt;periodical&gt;&lt;full-title&gt;Organization Studies&lt;/full-title&gt;&lt;/periodical&gt;&lt;pages&gt;363-390&lt;/pages&gt;&lt;volume&gt;36&lt;/volume&gt;&lt;number&gt;3&lt;/number&gt;&lt;dates&gt;&lt;year&gt;2015&lt;/year&gt;&lt;/dates&gt;&lt;isbn&gt;0170-8406&lt;/isbn&gt;&lt;urls&gt;&lt;/urls&gt;&lt;/record&gt;&lt;/Cite&gt;&lt;Cite&gt;&lt;Author&gt;Markard&lt;/Author&gt;&lt;Year&gt;2012&lt;/Year&gt;&lt;RecNum&gt;172&lt;/RecNum&gt;&lt;record&gt;&lt;rec-number&gt;172&lt;/rec-number&gt;&lt;foreign-keys&gt;&lt;key app="EN" db-id="wvv0dsfv29dfxke9dd8vstw40deadapwrd5a" timestamp="1560182829"&gt;172&lt;/key&gt;&lt;/foreign-keys&gt;&lt;ref-type name="Journal Article"&gt;17&lt;/ref-type&gt;&lt;contributors&gt;&lt;authors&gt;&lt;author&gt;Markard, Jochen&lt;/author&gt;&lt;author&gt;Raven, Rob&lt;/author&gt;&lt;author&gt;Truffer, Bernhard&lt;/author&gt;&lt;/authors&gt;&lt;/contributors&gt;&lt;titles&gt;&lt;title&gt;Sustainability transitions: An emerging field of research and its prospects&lt;/title&gt;&lt;secondary-title&gt;Research policy&lt;/secondary-title&gt;&lt;/titles&gt;&lt;periodical&gt;&lt;full-title&gt;Research policy&lt;/full-title&gt;&lt;/periodical&gt;&lt;pages&gt;955-967&lt;/pages&gt;&lt;volume&gt;41&lt;/volume&gt;&lt;number&gt;6&lt;/number&gt;&lt;dates&gt;&lt;year&gt;2012&lt;/year&gt;&lt;/dates&gt;&lt;isbn&gt;0048-7333&lt;/isbn&gt;&lt;urls&gt;&lt;/urls&gt;&lt;/record&gt;&lt;/Cite&gt;&lt;/EndNote&gt;</w:instrText>
      </w:r>
      <w:r w:rsidRPr="0087064B">
        <w:fldChar w:fldCharType="separate"/>
      </w:r>
      <w:r w:rsidR="006E0905" w:rsidRPr="0087064B">
        <w:rPr>
          <w:noProof/>
        </w:rPr>
        <w:t>(Ferraro, Etzion and Gehman, 2015, Markard, Raven and Truffer, 2012)</w:t>
      </w:r>
      <w:r w:rsidRPr="0087064B">
        <w:fldChar w:fldCharType="end"/>
      </w:r>
      <w:r w:rsidRPr="0087064B">
        <w:t xml:space="preserve">. </w:t>
      </w:r>
    </w:p>
    <w:p w14:paraId="27210A44" w14:textId="77777777" w:rsidR="00BC5342" w:rsidRPr="0087064B" w:rsidRDefault="00BC5342" w:rsidP="00BC5342"/>
    <w:p w14:paraId="39938EA5" w14:textId="0C811F4B" w:rsidR="009F0F3D" w:rsidRPr="0087064B" w:rsidRDefault="00BC5342" w:rsidP="004D6218">
      <w:pPr>
        <w:rPr>
          <w:rFonts w:eastAsia="Arial" w:cs="Arial"/>
        </w:rPr>
      </w:pPr>
      <w:r w:rsidRPr="0087064B">
        <w:t xml:space="preserve">Much research </w:t>
      </w:r>
      <w:r w:rsidR="004D0AC7" w:rsidRPr="0087064B">
        <w:t xml:space="preserve">on the future of PSM </w:t>
      </w:r>
      <w:r w:rsidRPr="0087064B">
        <w:t xml:space="preserve">considers a shorter-term focus on familiar issues </w:t>
      </w:r>
      <w:r w:rsidRPr="0087064B">
        <w:rPr>
          <w:bdr w:val="nil"/>
        </w:rPr>
        <w:fldChar w:fldCharType="begin"/>
      </w:r>
      <w:r w:rsidR="006E0905" w:rsidRPr="0087064B">
        <w:rPr>
          <w:bdr w:val="nil"/>
        </w:rPr>
        <w:instrText xml:space="preserve"> ADDIN EN.CITE &lt;EndNote&gt;&lt;Cite&gt;&lt;Author&gt;Mogre&lt;/Author&gt;&lt;Year&gt;2017&lt;/Year&gt;&lt;RecNum&gt;32&lt;/RecNum&gt;&lt;DisplayText&gt;(Mogre et al., 2017, Spina, Caniato, Luzzini and Ronchi, 2013)&lt;/DisplayText&gt;&lt;record&gt;&lt;rec-number&gt;32&lt;/rec-number&gt;&lt;foreign-keys&gt;&lt;key app="EN" db-id="wvv0dsfv29dfxke9dd8vstw40deadapwrd5a" timestamp="1519664092"&gt;32&lt;/key&gt;&lt;/foreign-keys&gt;&lt;ref-type name="Journal Article"&gt;17&lt;/ref-type&gt;&lt;contributors&gt;&lt;authors&gt;&lt;author&gt;Mogre, Riccardo&lt;/author&gt;&lt;author&gt;Lindgreen, Adam&lt;/author&gt;&lt;author&gt;Hingley, Martin&lt;/author&gt;&lt;/authors&gt;&lt;/contributors&gt;&lt;titles&gt;&lt;title&gt;Tracing the evolution of purchasing research: future trends and directions for purchasing practices&lt;/title&gt;&lt;secondary-title&gt;Journal of Business &amp;amp; Industrial Marketing&lt;/secondary-title&gt;&lt;/titles&gt;&lt;periodical&gt;&lt;full-title&gt;Journal of Business &amp;amp; Industrial Marketing&lt;/full-title&gt;&lt;/periodical&gt;&lt;pages&gt;251-257&lt;/pages&gt;&lt;volume&gt;32&lt;/volume&gt;&lt;number&gt;2&lt;/number&gt;&lt;dates&gt;&lt;year&gt;2017&lt;/year&gt;&lt;/dates&gt;&lt;isbn&gt;0885-8624&lt;/isbn&gt;&lt;urls&gt;&lt;/urls&gt;&lt;/record&gt;&lt;/Cite&gt;&lt;Cite&gt;&lt;Author&gt;Spina&lt;/Author&gt;&lt;Year&gt;2013&lt;/Year&gt;&lt;RecNum&gt;27&lt;/RecNum&gt;&lt;record&gt;&lt;rec-number&gt;27&lt;/rec-number&gt;&lt;foreign-keys&gt;&lt;key app="EN" db-id="wvv0dsfv29dfxke9dd8vstw40deadapwrd5a" timestamp="1519654017"&gt;27&lt;/key&gt;&lt;/foreign-keys&gt;&lt;ref-type name="Journal Article"&gt;17&lt;/ref-type&gt;&lt;contributors&gt;&lt;authors&gt;&lt;author&gt;Spina, Gianluca&lt;/author&gt;&lt;author&gt;Caniato, Federico&lt;/author&gt;&lt;author&gt;Luzzini, Davide&lt;/author&gt;&lt;author&gt;Ronchi, Stefano&lt;/author&gt;&lt;/authors&gt;&lt;/contributors&gt;&lt;titles&gt;&lt;title&gt;Past, present and future trends of purchasing and supply management: An extensive literature review&lt;/title&gt;&lt;secondary-title&gt;Industrial Marketing Management&lt;/secondary-title&gt;&lt;/titles&gt;&lt;periodical&gt;&lt;full-title&gt;Industrial Marketing Management&lt;/full-title&gt;&lt;/periodical&gt;&lt;pages&gt;1202-1212&lt;/pages&gt;&lt;volume&gt;42&lt;/volume&gt;&lt;number&gt;8&lt;/number&gt;&lt;dates&gt;&lt;year&gt;2013&lt;/year&gt;&lt;/dates&gt;&lt;isbn&gt;0019-8501&lt;/isbn&gt;&lt;urls&gt;&lt;/urls&gt;&lt;/record&gt;&lt;/Cite&gt;&lt;/EndNote&gt;</w:instrText>
      </w:r>
      <w:r w:rsidRPr="0087064B">
        <w:rPr>
          <w:bdr w:val="nil"/>
        </w:rPr>
        <w:fldChar w:fldCharType="separate"/>
      </w:r>
      <w:r w:rsidR="006E0905" w:rsidRPr="0087064B">
        <w:rPr>
          <w:noProof/>
          <w:bdr w:val="nil"/>
        </w:rPr>
        <w:t>(Mogre et al., 2017, Spina, Caniato, Luzzini and Ronchi, 2013)</w:t>
      </w:r>
      <w:r w:rsidRPr="0087064B">
        <w:rPr>
          <w:bdr w:val="nil"/>
        </w:rPr>
        <w:fldChar w:fldCharType="end"/>
      </w:r>
      <w:r w:rsidRPr="0087064B">
        <w:rPr>
          <w:bdr w:val="nil"/>
        </w:rPr>
        <w:t xml:space="preserve"> and incremental performance improvement </w:t>
      </w:r>
      <w:r w:rsidRPr="0087064B">
        <w:rPr>
          <w:bdr w:val="nil"/>
        </w:rPr>
        <w:fldChar w:fldCharType="begin"/>
      </w:r>
      <w:r w:rsidR="006E0905" w:rsidRPr="0087064B">
        <w:rPr>
          <w:bdr w:val="nil"/>
        </w:rPr>
        <w:instrText xml:space="preserve"> ADDIN EN.CITE &lt;EndNote&gt;&lt;Cite&gt;&lt;Author&gt;Schoenherr&lt;/Author&gt;&lt;Year&gt;2012&lt;/Year&gt;&lt;RecNum&gt;199&lt;/RecNum&gt;&lt;DisplayText&gt;(Schoenherr et al., 2012, Zheng et al., 2007)&lt;/DisplayText&gt;&lt;record&gt;&lt;rec-number&gt;199&lt;/rec-number&gt;&lt;foreign-keys&gt;&lt;key app="EN" db-id="wvv0dsfv29dfxke9dd8vstw40deadapwrd5a" timestamp="1568112735"&gt;199&lt;/key&gt;&lt;/foreign-keys&gt;&lt;ref-type name="Journal Article"&gt;17&lt;/ref-type&gt;&lt;contributors&gt;&lt;authors&gt;&lt;author&gt;Schoenherr, Tobias&lt;/author&gt;&lt;author&gt;Modi, Sachin B&lt;/author&gt;&lt;author&gt;Benton, WC&lt;/author&gt;&lt;author&gt;Carter, Craig R&lt;/author&gt;&lt;author&gt;Choi, Thomas Y&lt;/author&gt;&lt;author&gt;Larson, Paul D&lt;/author&gt;&lt;author&gt;Leenders, Michiel R&lt;/author&gt;&lt;author&gt;Mabert, Vincent A&lt;/author&gt;&lt;author&gt;Narasimhan, Ram&lt;/author&gt;&lt;author&gt;Wagner, Stephan M&lt;/author&gt;&lt;/authors&gt;&lt;/contributors&gt;&lt;titles&gt;&lt;title&gt;Research opportunities in purchasing and supply management&lt;/title&gt;&lt;secondary-title&gt;International Journal of Production Research&lt;/secondary-title&gt;&lt;/titles&gt;&lt;periodical&gt;&lt;full-title&gt;International Journal of Production Research&lt;/full-title&gt;&lt;/periodical&gt;&lt;pages&gt;4556-4579&lt;/pages&gt;&lt;volume&gt;50&lt;/volume&gt;&lt;number&gt;16&lt;/number&gt;&lt;dates&gt;&lt;year&gt;2012&lt;/year&gt;&lt;/dates&gt;&lt;isbn&gt;0020-7543&lt;/isbn&gt;&lt;urls&gt;&lt;/urls&gt;&lt;/record&gt;&lt;/Cite&gt;&lt;Cite&gt;&lt;Author&gt;Zheng&lt;/Author&gt;&lt;Year&gt;2007&lt;/Year&gt;&lt;RecNum&gt;25&lt;/RecNum&gt;&lt;record&gt;&lt;rec-number&gt;25&lt;/rec-number&gt;&lt;foreign-keys&gt;&lt;key app="EN" db-id="wvv0dsfv29dfxke9dd8vstw40deadapwrd5a" timestamp="1519653838"&gt;25&lt;/key&gt;&lt;/foreign-keys&gt;&lt;ref-type name="Journal Article"&gt;17&lt;/ref-type&gt;&lt;contributors&gt;&lt;authors&gt;&lt;author&gt;Zheng, Jurong&lt;/author&gt;&lt;author&gt;Knight, Louise&lt;/author&gt;&lt;author&gt;Harland, Christine&lt;/author&gt;&lt;author&gt;Humby, Stuart&lt;/author&gt;&lt;author&gt;James, Ken&lt;/author&gt;&lt;/authors&gt;&lt;/contributors&gt;&lt;titles&gt;&lt;title&gt;An analysis of research into the future of purchasing and supply management&lt;/title&gt;&lt;secondary-title&gt;Journal of Purchasing and Supply Management&lt;/secondary-title&gt;&lt;/titles&gt;&lt;periodical&gt;&lt;full-title&gt;Journal of Purchasing and Supply Management&lt;/full-title&gt;&lt;/periodical&gt;&lt;pages&gt;69-83&lt;/pages&gt;&lt;volume&gt;13&lt;/volume&gt;&lt;number&gt;1&lt;/number&gt;&lt;dates&gt;&lt;year&gt;2007&lt;/year&gt;&lt;/dates&gt;&lt;isbn&gt;1478-4092&lt;/isbn&gt;&lt;urls&gt;&lt;/urls&gt;&lt;/record&gt;&lt;/Cite&gt;&lt;/EndNote&gt;</w:instrText>
      </w:r>
      <w:r w:rsidRPr="0087064B">
        <w:rPr>
          <w:bdr w:val="nil"/>
        </w:rPr>
        <w:fldChar w:fldCharType="separate"/>
      </w:r>
      <w:r w:rsidR="006E0905" w:rsidRPr="0087064B">
        <w:rPr>
          <w:noProof/>
          <w:bdr w:val="nil"/>
        </w:rPr>
        <w:t>(Schoenherr et al., 2012, Zheng et al., 2007)</w:t>
      </w:r>
      <w:r w:rsidRPr="0087064B">
        <w:rPr>
          <w:bdr w:val="nil"/>
        </w:rPr>
        <w:fldChar w:fldCharType="end"/>
      </w:r>
      <w:r w:rsidRPr="0087064B">
        <w:rPr>
          <w:bdr w:val="nil"/>
        </w:rPr>
        <w:t>.</w:t>
      </w:r>
      <w:r w:rsidRPr="0087064B">
        <w:rPr>
          <w:rFonts w:eastAsia="Arial" w:cs="Arial"/>
          <w:bdr w:val="nil"/>
        </w:rPr>
        <w:t xml:space="preserve"> </w:t>
      </w:r>
      <w:r w:rsidR="6124B1AF" w:rsidRPr="0087064B">
        <w:t>Change is viewed as inevitable</w:t>
      </w:r>
      <w:r w:rsidR="008E682A" w:rsidRPr="0087064B">
        <w:t xml:space="preserve"> </w:t>
      </w:r>
      <w:r w:rsidR="008E682A" w:rsidRPr="0087064B">
        <w:rPr>
          <w:noProof/>
        </w:rPr>
        <w:fldChar w:fldCharType="begin"/>
      </w:r>
      <w:r w:rsidR="006E0905" w:rsidRPr="0087064B">
        <w:rPr>
          <w:noProof/>
        </w:rPr>
        <w:instrText xml:space="preserve"> ADDIN EN.CITE &lt;EndNote&gt;&lt;Cite&gt;&lt;Author&gt;Wieland&lt;/Author&gt;&lt;Year&gt;2016&lt;/Year&gt;&lt;RecNum&gt;71&lt;/RecNum&gt;&lt;DisplayText&gt;(Wieland et al., 2016)&lt;/DisplayText&gt;&lt;record&gt;&lt;rec-number&gt;71&lt;/rec-number&gt;&lt;foreign-keys&gt;&lt;key app="EN" db-id="wvv0dsfv29dfxke9dd8vstw40deadapwrd5a" timestamp="1524493280"&gt;71&lt;/key&gt;&lt;/foreign-keys&gt;&lt;ref-type name="Journal Article"&gt;17&lt;/ref-type&gt;&lt;contributors&gt;&lt;authors&gt;&lt;author&gt;Wieland, Andreas&lt;/author&gt;&lt;author&gt;Handfield, Robert B.&lt;/author&gt;&lt;author&gt;Durach, Christian F.&lt;/author&gt;&lt;/authors&gt;&lt;/contributors&gt;&lt;titles&gt;&lt;title&gt;Mapping the Landscape of Future Research Themes in Supply Chain Management&lt;/title&gt;&lt;secondary-title&gt;Journal of Business Logistics&lt;/secondary-title&gt;&lt;/titles&gt;&lt;periodical&gt;&lt;full-title&gt;Journal of Business Logistics&lt;/full-title&gt;&lt;/periodical&gt;&lt;pages&gt;205-212&lt;/pages&gt;&lt;volume&gt;37&lt;/volume&gt;&lt;number&gt;3&lt;/number&gt;&lt;keywords&gt;&lt;keyword&gt;Supply chain management&lt;/keyword&gt;&lt;keyword&gt;Big data&lt;/keyword&gt;&lt;keyword&gt;Web analytics&lt;/keyword&gt;&lt;keyword&gt;Surveys&lt;/keyword&gt;&lt;keyword&gt;Research management&lt;/keyword&gt;&lt;keyword&gt;research themes&lt;/keyword&gt;&lt;keyword&gt;research trends&lt;/keyword&gt;&lt;keyword&gt;survey&lt;/keyword&gt;&lt;/keywords&gt;&lt;dates&gt;&lt;year&gt;2016&lt;/year&gt;&lt;/dates&gt;&lt;publisher&gt;Wiley-Blackwell&lt;/publisher&gt;&lt;isbn&gt;07353766&lt;/isbn&gt;&lt;accession-num&gt;118165382&lt;/accession-num&gt;&lt;work-type&gt;Article&lt;/work-type&gt;&lt;urls&gt;&lt;related-urls&gt;&lt;url&gt;https://liverpool.idm.oclc.org/login?url=http://search.ebscohost.com/login.aspx?direct=true&amp;amp;db=bth&amp;amp;AN=118165382&amp;amp;site=eds-live&amp;amp;scope=site&lt;/url&gt;&lt;/related-urls&gt;&lt;/urls&gt;&lt;electronic-resource-num&gt;10.1111/jbl.12131&lt;/electronic-resource-num&gt;&lt;remote-database-name&gt;bth&lt;/remote-database-name&gt;&lt;remote-database-provider&gt;EBSCOhost&lt;/remote-database-provider&gt;&lt;/record&gt;&lt;/Cite&gt;&lt;/EndNote&gt;</w:instrText>
      </w:r>
      <w:r w:rsidR="008E682A" w:rsidRPr="0087064B">
        <w:rPr>
          <w:noProof/>
        </w:rPr>
        <w:fldChar w:fldCharType="separate"/>
      </w:r>
      <w:r w:rsidR="006E0905" w:rsidRPr="0087064B">
        <w:rPr>
          <w:noProof/>
        </w:rPr>
        <w:t>(Wieland et al., 2016)</w:t>
      </w:r>
      <w:r w:rsidR="008E682A" w:rsidRPr="0087064B">
        <w:rPr>
          <w:noProof/>
        </w:rPr>
        <w:fldChar w:fldCharType="end"/>
      </w:r>
      <w:r w:rsidR="6124B1AF" w:rsidRPr="0087064B">
        <w:t xml:space="preserve">, yet authors tend to assume a stable purpose for PSM </w:t>
      </w:r>
      <w:r w:rsidR="00F20A0B" w:rsidRPr="0087064B">
        <w:t xml:space="preserve">in the future </w:t>
      </w:r>
      <w:r w:rsidR="6124B1AF" w:rsidRPr="0087064B">
        <w:t>with no fundamental changes to its role</w:t>
      </w:r>
      <w:r w:rsidR="008E682A" w:rsidRPr="0087064B">
        <w:t xml:space="preserve"> </w:t>
      </w:r>
      <w:r w:rsidR="008E682A" w:rsidRPr="0087064B">
        <w:fldChar w:fldCharType="begin"/>
      </w:r>
      <w:r w:rsidR="006E0905" w:rsidRPr="0087064B">
        <w:instrText xml:space="preserve"> ADDIN EN.CITE &lt;EndNote&gt;&lt;Cite&gt;&lt;Author&gt;Mogre&lt;/Author&gt;&lt;Year&gt;2017&lt;/Year&gt;&lt;RecNum&gt;32&lt;/RecNum&gt;&lt;DisplayText&gt;(Mogre et al., 2017, Spina et al., 2013)&lt;/DisplayText&gt;&lt;record&gt;&lt;rec-number&gt;32&lt;/rec-number&gt;&lt;foreign-keys&gt;&lt;key app="EN" db-id="wvv0dsfv29dfxke9dd8vstw40deadapwrd5a" timestamp="1519664092"&gt;32&lt;/key&gt;&lt;/foreign-keys&gt;&lt;ref-type name="Journal Article"&gt;17&lt;/ref-type&gt;&lt;contributors&gt;&lt;authors&gt;&lt;author&gt;Mogre, Riccardo&lt;/author&gt;&lt;author&gt;Lindgreen, Adam&lt;/author&gt;&lt;author&gt;Hingley, Martin&lt;/author&gt;&lt;/authors&gt;&lt;/contributors&gt;&lt;titles&gt;&lt;title&gt;Tracing the evolution of purchasing research: future trends and directions for purchasing practices&lt;/title&gt;&lt;secondary-title&gt;Journal of Business &amp;amp; Industrial Marketing&lt;/secondary-title&gt;&lt;/titles&gt;&lt;periodical&gt;&lt;full-title&gt;Journal of Business &amp;amp; Industrial Marketing&lt;/full-title&gt;&lt;/periodical&gt;&lt;pages&gt;251-257&lt;/pages&gt;&lt;volume&gt;32&lt;/volume&gt;&lt;number&gt;2&lt;/number&gt;&lt;dates&gt;&lt;year&gt;2017&lt;/year&gt;&lt;/dates&gt;&lt;isbn&gt;0885-8624&lt;/isbn&gt;&lt;urls&gt;&lt;/urls&gt;&lt;/record&gt;&lt;/Cite&gt;&lt;Cite&gt;&lt;Author&gt;Spina&lt;/Author&gt;&lt;Year&gt;2013&lt;/Year&gt;&lt;RecNum&gt;27&lt;/RecNum&gt;&lt;record&gt;&lt;rec-number&gt;27&lt;/rec-number&gt;&lt;foreign-keys&gt;&lt;key app="EN" db-id="wvv0dsfv29dfxke9dd8vstw40deadapwrd5a" timestamp="1519654017"&gt;27&lt;/key&gt;&lt;/foreign-keys&gt;&lt;ref-type name="Journal Article"&gt;17&lt;/ref-type&gt;&lt;contributors&gt;&lt;authors&gt;&lt;author&gt;Spina, Gianluca&lt;/author&gt;&lt;author&gt;Caniato, Federico&lt;/author&gt;&lt;author&gt;Luzzini, Davide&lt;/author&gt;&lt;author&gt;Ronchi, Stefano&lt;/author&gt;&lt;/authors&gt;&lt;/contributors&gt;&lt;titles&gt;&lt;title&gt;Past, present and future trends of purchasing and supply management: An extensive literature review&lt;/title&gt;&lt;secondary-title&gt;Industrial Marketing Management&lt;/secondary-title&gt;&lt;/titles&gt;&lt;periodical&gt;&lt;full-title&gt;Industrial Marketing Management&lt;/full-title&gt;&lt;/periodical&gt;&lt;pages&gt;1202-1212&lt;/pages&gt;&lt;volume&gt;42&lt;/volume&gt;&lt;number&gt;8&lt;/number&gt;&lt;dates&gt;&lt;year&gt;2013&lt;/year&gt;&lt;/dates&gt;&lt;isbn&gt;0019-8501&lt;/isbn&gt;&lt;urls&gt;&lt;/urls&gt;&lt;/record&gt;&lt;/Cite&gt;&lt;/EndNote&gt;</w:instrText>
      </w:r>
      <w:r w:rsidR="008E682A" w:rsidRPr="0087064B">
        <w:fldChar w:fldCharType="separate"/>
      </w:r>
      <w:r w:rsidR="006E0905" w:rsidRPr="0087064B">
        <w:rPr>
          <w:noProof/>
        </w:rPr>
        <w:t>(Mogre et al., 2017, Spina et al., 2013)</w:t>
      </w:r>
      <w:r w:rsidR="008E682A" w:rsidRPr="0087064B">
        <w:fldChar w:fldCharType="end"/>
      </w:r>
      <w:r w:rsidR="6124B1AF" w:rsidRPr="0087064B">
        <w:t>. Whilst emerging areas including services and sustainability are identified</w:t>
      </w:r>
      <w:r w:rsidR="008E682A" w:rsidRPr="0087064B">
        <w:t xml:space="preserve"> </w:t>
      </w:r>
      <w:r w:rsidR="008E682A" w:rsidRPr="0087064B">
        <w:rPr>
          <w:noProof/>
        </w:rPr>
        <w:fldChar w:fldCharType="begin"/>
      </w:r>
      <w:r w:rsidR="006E0905" w:rsidRPr="0087064B">
        <w:rPr>
          <w:noProof/>
        </w:rPr>
        <w:instrText xml:space="preserve"> ADDIN EN.CITE &lt;EndNote&gt;&lt;Cite&gt;&lt;Author&gt;Zheng&lt;/Author&gt;&lt;Year&gt;2007&lt;/Year&gt;&lt;RecNum&gt;25&lt;/RecNum&gt;&lt;DisplayText&gt;(Zheng et al., 2007)&lt;/DisplayText&gt;&lt;record&gt;&lt;rec-number&gt;25&lt;/rec-number&gt;&lt;foreign-keys&gt;&lt;key app="EN" db-id="wvv0dsfv29dfxke9dd8vstw40deadapwrd5a" timestamp="1519653838"&gt;25&lt;/key&gt;&lt;/foreign-keys&gt;&lt;ref-type name="Journal Article"&gt;17&lt;/ref-type&gt;&lt;contributors&gt;&lt;authors&gt;&lt;author&gt;Zheng, Jurong&lt;/author&gt;&lt;author&gt;Knight, Louise&lt;/author&gt;&lt;author&gt;Harland, Christine&lt;/author&gt;&lt;author&gt;Humby, Stuart&lt;/author&gt;&lt;author&gt;James, Ken&lt;/author&gt;&lt;/authors&gt;&lt;/contributors&gt;&lt;titles&gt;&lt;title&gt;An analysis of research into the future of purchasing and supply management&lt;/title&gt;&lt;secondary-title&gt;Journal of Purchasing and Supply Management&lt;/secondary-title&gt;&lt;/titles&gt;&lt;periodical&gt;&lt;full-title&gt;Journal of Purchasing and Supply Management&lt;/full-title&gt;&lt;/periodical&gt;&lt;pages&gt;69-83&lt;/pages&gt;&lt;volume&gt;13&lt;/volume&gt;&lt;number&gt;1&lt;/number&gt;&lt;dates&gt;&lt;year&gt;2007&lt;/year&gt;&lt;/dates&gt;&lt;isbn&gt;1478-4092&lt;/isbn&gt;&lt;urls&gt;&lt;/urls&gt;&lt;/record&gt;&lt;/Cite&gt;&lt;/EndNote&gt;</w:instrText>
      </w:r>
      <w:r w:rsidR="008E682A" w:rsidRPr="0087064B">
        <w:rPr>
          <w:noProof/>
        </w:rPr>
        <w:fldChar w:fldCharType="separate"/>
      </w:r>
      <w:r w:rsidR="006E0905" w:rsidRPr="0087064B">
        <w:rPr>
          <w:noProof/>
        </w:rPr>
        <w:t>(Zheng et al., 2007)</w:t>
      </w:r>
      <w:r w:rsidR="008E682A" w:rsidRPr="0087064B">
        <w:rPr>
          <w:noProof/>
        </w:rPr>
        <w:fldChar w:fldCharType="end"/>
      </w:r>
      <w:r w:rsidR="6124B1AF" w:rsidRPr="0087064B">
        <w:t xml:space="preserve">, the focus tends to centre on future academic research agendas </w:t>
      </w:r>
      <w:r w:rsidR="008E682A" w:rsidRPr="0087064B">
        <w:fldChar w:fldCharType="begin">
          <w:fldData xml:space="preserve">PEVuZE5vdGU+PENpdGU+PEF1dGhvcj5XaWVsYW5kPC9BdXRob3I+PFllYXI+MjAxNjwvWWVhcj48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</w:fldData>
        </w:fldChar>
      </w:r>
      <w:r w:rsidR="006E0905" w:rsidRPr="0087064B">
        <w:instrText xml:space="preserve"> ADDIN EN.CITE </w:instrText>
      </w:r>
      <w:r w:rsidR="006E0905" w:rsidRPr="0087064B">
        <w:fldChar w:fldCharType="begin">
          <w:fldData xml:space="preserve">PEVuZE5vdGU+PENpdGU+PEF1dGhvcj5XaWVsYW5kPC9BdXRob3I+PFllYXI+MjAxNjwvWWVhcj48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</w:fldData>
        </w:fldChar>
      </w:r>
      <w:r w:rsidR="006E0905" w:rsidRPr="0087064B">
        <w:instrText xml:space="preserve"> ADDIN EN.CITE.DATA </w:instrText>
      </w:r>
      <w:r w:rsidR="006E0905" w:rsidRPr="0087064B">
        <w:fldChar w:fldCharType="end"/>
      </w:r>
      <w:r w:rsidR="008E682A" w:rsidRPr="0087064B">
        <w:fldChar w:fldCharType="separate"/>
      </w:r>
      <w:r w:rsidR="006E0905" w:rsidRPr="0087064B">
        <w:rPr>
          <w:noProof/>
        </w:rPr>
        <w:t>(Wieland et al., 2016, Zheng et al., 2007)</w:t>
      </w:r>
      <w:r w:rsidR="008E682A" w:rsidRPr="0087064B">
        <w:fldChar w:fldCharType="end"/>
      </w:r>
      <w:r w:rsidR="008E682A" w:rsidRPr="0087064B">
        <w:t xml:space="preserve"> </w:t>
      </w:r>
      <w:r w:rsidR="6124B1AF" w:rsidRPr="0087064B">
        <w:t xml:space="preserve">rather than explicit changes to practice. Most studies do not go as far as to envision what the future might look like and some, whilst acknowledging critical macro-environmental drivers, only consider specific supply chain trends. With the occasional exception of the sustainability agenda, PSM’s strategic influence is still largely focused on, and bounded by, organisational outcomes rather than consideration of the wider aggregated consequences of supply-side actions or changes to supply markets. Potentially this masks collective responsibilities and accountabilities, and the emergent effect of cumulative decisions. Current </w:t>
      </w:r>
      <w:r w:rsidR="6124B1AF" w:rsidRPr="0087064B">
        <w:rPr>
          <w:rFonts w:eastAsia="Arial" w:cs="Arial"/>
        </w:rPr>
        <w:t xml:space="preserve">approaches can be unsuitable for work </w:t>
      </w:r>
      <w:r w:rsidR="004D0AC7" w:rsidRPr="0087064B">
        <w:rPr>
          <w:rFonts w:eastAsia="Arial" w:cs="Arial"/>
        </w:rPr>
        <w:t xml:space="preserve">on the future of PSM </w:t>
      </w:r>
      <w:r w:rsidR="6124B1AF" w:rsidRPr="0087064B">
        <w:rPr>
          <w:rFonts w:eastAsia="Arial" w:cs="Arial"/>
        </w:rPr>
        <w:t>as they reinforce dominant paradigms and theories.  Yet, understanding how and why particular issues and frames become dominant is itself potentially insightful for the field.  Scenarios can complement existing methods through exposing the underpinning assumptions and biases in our own models and theories.</w:t>
      </w:r>
    </w:p>
    <w:p w14:paraId="6CD435C4" w14:textId="77777777" w:rsidR="003C7365" w:rsidRPr="0087064B" w:rsidRDefault="003C7365" w:rsidP="004D6218">
      <w:pPr>
        <w:rPr>
          <w:rFonts w:asciiTheme="majorHAnsi" w:eastAsiaTheme="majorEastAsia" w:hAnsiTheme="majorHAnsi" w:cstheme="majorBidi"/>
          <w:b/>
          <w:bCs/>
          <w:caps/>
          <w:sz w:val="28"/>
          <w:szCs w:val="28"/>
        </w:rPr>
      </w:pPr>
    </w:p>
    <w:p w14:paraId="241F9AA3" w14:textId="77777777" w:rsidR="00BC5342" w:rsidRPr="0087064B" w:rsidRDefault="6124B1AF" w:rsidP="6124B1AF">
      <w:pPr>
        <w:numPr>
          <w:ilvl w:val="0"/>
          <w:numId w:val="1"/>
        </w:numPr>
        <w:spacing w:before="320"/>
        <w:outlineLvl w:val="0"/>
        <w:rPr>
          <w:rFonts w:asciiTheme="majorHAnsi" w:eastAsiaTheme="majorEastAsia" w:hAnsiTheme="majorHAnsi" w:cstheme="majorBidi"/>
          <w:b/>
          <w:bCs/>
          <w:caps/>
          <w:sz w:val="28"/>
          <w:szCs w:val="28"/>
        </w:rPr>
      </w:pPr>
      <w:r w:rsidRPr="0087064B">
        <w:rPr>
          <w:rFonts w:asciiTheme="majorHAnsi" w:eastAsiaTheme="majorEastAsia" w:hAnsiTheme="majorHAnsi" w:cstheme="majorBidi"/>
          <w:b/>
          <w:bCs/>
          <w:caps/>
          <w:sz w:val="28"/>
          <w:szCs w:val="28"/>
        </w:rPr>
        <w:t>Scenario Planning</w:t>
      </w:r>
    </w:p>
    <w:p w14:paraId="6B7C318F" w14:textId="77777777" w:rsidR="00BC5342" w:rsidRPr="0087064B" w:rsidRDefault="00BC5342" w:rsidP="6124B1AF"/>
    <w:p w14:paraId="16862CB1" w14:textId="77777777" w:rsidR="00BC5342" w:rsidRPr="0087064B" w:rsidRDefault="006F07AF" w:rsidP="003C7365">
      <w:pPr>
        <w:pStyle w:val="Heading2"/>
        <w:ind w:left="576"/>
        <w:rPr>
          <w:color w:val="000000" w:themeColor="text1"/>
        </w:rPr>
      </w:pPr>
      <w:r w:rsidRPr="0087064B">
        <w:rPr>
          <w:color w:val="000000" w:themeColor="text1"/>
        </w:rPr>
        <w:t>Scenario Planning</w:t>
      </w:r>
      <w:r w:rsidR="003C7365" w:rsidRPr="0087064B">
        <w:rPr>
          <w:color w:val="000000" w:themeColor="text1"/>
        </w:rPr>
        <w:t>:</w:t>
      </w:r>
      <w:r w:rsidR="00BC5342" w:rsidRPr="0087064B">
        <w:rPr>
          <w:color w:val="000000" w:themeColor="text1"/>
        </w:rPr>
        <w:t xml:space="preserve"> </w:t>
      </w:r>
      <w:r w:rsidR="00D66822" w:rsidRPr="0087064B">
        <w:rPr>
          <w:color w:val="000000" w:themeColor="text1"/>
        </w:rPr>
        <w:t>From philosophy to application process</w:t>
      </w:r>
    </w:p>
    <w:p w14:paraId="346D51F3" w14:textId="328B4F15" w:rsidR="0055709A" w:rsidRPr="0087064B" w:rsidRDefault="00BC5342" w:rsidP="00BC5342">
      <w:r w:rsidRPr="0087064B">
        <w:t>Scenario planning</w:t>
      </w:r>
      <w:r w:rsidR="00B2247C" w:rsidRPr="0087064B">
        <w:t xml:space="preserve"> </w:t>
      </w:r>
      <w:r w:rsidRPr="0087064B">
        <w:t>is</w:t>
      </w:r>
      <w:r w:rsidR="007E4C19" w:rsidRPr="0087064B">
        <w:t xml:space="preserve"> </w:t>
      </w:r>
      <w:r w:rsidRPr="0087064B">
        <w:t>a</w:t>
      </w:r>
      <w:r w:rsidR="007E4C19" w:rsidRPr="0087064B">
        <w:t xml:space="preserve">n approach </w:t>
      </w:r>
      <w:r w:rsidR="00E33354" w:rsidRPr="0087064B">
        <w:t>for making</w:t>
      </w:r>
      <w:r w:rsidRPr="0087064B">
        <w:t xml:space="preserve"> sense of the future. </w:t>
      </w:r>
      <w:r w:rsidR="0055709A" w:rsidRPr="0087064B">
        <w:t xml:space="preserve">The origins of scenario planning are attributed to the pioneering work of the RAND institute for the US military, which was later popularised in business when applied successfully at Shell </w:t>
      </w:r>
      <w:r w:rsidR="0055709A" w:rsidRPr="0087064B">
        <w:fldChar w:fldCharType="begin"/>
      </w:r>
      <w:r w:rsidR="006E0905" w:rsidRPr="0087064B">
        <w:instrText xml:space="preserve"> ADDIN EN.CITE &lt;EndNote&gt;&lt;Cite&gt;&lt;Author&gt;Chermack&lt;/Author&gt;&lt;Year&gt;2017&lt;/Year&gt;&lt;RecNum&gt;232&lt;/RecNum&gt;&lt;DisplayText&gt;(Chermack, 2017)&lt;/DisplayText&gt;&lt;record&gt;&lt;rec-number&gt;232&lt;/rec-number&gt;&lt;foreign-keys&gt;&lt;key app="EN" db-id="wvv0dsfv29dfxke9dd8vstw40deadapwrd5a" timestamp="1576863437"&gt;232&lt;/key&gt;&lt;/foreign-keys&gt;&lt;ref-type name="Book"&gt;6&lt;/ref-type&gt;&lt;contributors&gt;&lt;authors&gt;&lt;author&gt;Chermack, Thomas J&lt;/author&gt;&lt;/authors&gt;&lt;/contributors&gt;&lt;titles&gt;&lt;title&gt;Foundations of scenario planning: The story of Pierre Wack&lt;/title&gt;&lt;/titles&gt;&lt;dates&gt;&lt;year&gt;2017&lt;/year&gt;&lt;/dates&gt;&lt;publisher&gt;Taylor &amp;amp; Francis&lt;/publisher&gt;&lt;isbn&gt;1317279409&lt;/isbn&gt;&lt;urls&gt;&lt;/urls&gt;&lt;/record&gt;&lt;/Cite&gt;&lt;/EndNote&gt;</w:instrText>
      </w:r>
      <w:r w:rsidR="0055709A" w:rsidRPr="0087064B">
        <w:fldChar w:fldCharType="separate"/>
      </w:r>
      <w:r w:rsidR="00212675" w:rsidRPr="0087064B">
        <w:rPr>
          <w:noProof/>
        </w:rPr>
        <w:t>(Chermack, 2017)</w:t>
      </w:r>
      <w:r w:rsidR="0055709A" w:rsidRPr="0087064B">
        <w:fldChar w:fldCharType="end"/>
      </w:r>
      <w:r w:rsidR="0055709A" w:rsidRPr="0087064B">
        <w:t>. In the business context, firms develop the scenarios, which are then used directly in business planning</w:t>
      </w:r>
      <w:r w:rsidR="0055709A" w:rsidRPr="0087064B">
        <w:rPr>
          <w:rStyle w:val="FootnoteReference"/>
        </w:rPr>
        <w:footnoteReference w:id="2"/>
      </w:r>
      <w:r w:rsidR="0055709A" w:rsidRPr="0087064B">
        <w:t>.</w:t>
      </w:r>
    </w:p>
    <w:p w14:paraId="60EDB456" w14:textId="77777777" w:rsidR="0055709A" w:rsidRPr="0087064B" w:rsidRDefault="0055709A" w:rsidP="00BC5342"/>
    <w:p w14:paraId="1A2C3803" w14:textId="714CBCB2" w:rsidR="00BC5342" w:rsidRPr="0087064B" w:rsidRDefault="00BC5342" w:rsidP="00BC5342">
      <w:r w:rsidRPr="0087064B">
        <w:t>The underpinning principle of scenario planning is that the future is determined by driving forces</w:t>
      </w:r>
      <w:r w:rsidR="00161021" w:rsidRPr="0087064B">
        <w:t xml:space="preserve"> </w:t>
      </w:r>
      <w:r w:rsidR="001C3D26" w:rsidRPr="0087064B">
        <w:fldChar w:fldCharType="begin">
          <w:fldData xml:space="preserve">PEVuZE5vdGU+PENpdGU+PEF1dGhvcj5DYWlybnM8L0F1dGhvcj48WWVhcj4yMDE4PC9ZZWFyPjxS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=
</w:fldData>
        </w:fldChar>
      </w:r>
      <w:r w:rsidR="006E0905" w:rsidRPr="0087064B">
        <w:instrText xml:space="preserve"> ADDIN EN.CITE </w:instrText>
      </w:r>
      <w:r w:rsidR="006E0905" w:rsidRPr="0087064B">
        <w:fldChar w:fldCharType="begin">
          <w:fldData xml:space="preserve">PEVuZE5vdGU+PENpdGU+PEF1dGhvcj5DYWlybnM8L0F1dGhvcj48WWVhcj4yMDE4PC9ZZWFyPjxS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=
</w:fldData>
        </w:fldChar>
      </w:r>
      <w:r w:rsidR="006E0905" w:rsidRPr="0087064B">
        <w:instrText xml:space="preserve"> ADDIN EN.CITE.DATA </w:instrText>
      </w:r>
      <w:r w:rsidR="006E0905" w:rsidRPr="0087064B">
        <w:fldChar w:fldCharType="end"/>
      </w:r>
      <w:r w:rsidR="001C3D26" w:rsidRPr="0087064B">
        <w:fldChar w:fldCharType="separate"/>
      </w:r>
      <w:r w:rsidR="006E0905" w:rsidRPr="0087064B">
        <w:rPr>
          <w:noProof/>
        </w:rPr>
        <w:t>(Cairns and Wright, 2018, Ramirez and Wilkinson, 2016, Schoemaker, 1997, Tapinos, 2012, Wack, 1985a)</w:t>
      </w:r>
      <w:r w:rsidR="001C3D26" w:rsidRPr="0087064B">
        <w:fldChar w:fldCharType="end"/>
      </w:r>
      <w:r w:rsidR="001C3D26" w:rsidRPr="0087064B">
        <w:t>.</w:t>
      </w:r>
      <w:r w:rsidRPr="0087064B">
        <w:t xml:space="preserve"> For those trying to make sense of the future, most of these driving forces are ‘known unknowns’, that is: the force is recognised, but</w:t>
      </w:r>
      <w:r w:rsidR="005163E6" w:rsidRPr="0087064B">
        <w:t xml:space="preserve"> how it will develop and</w:t>
      </w:r>
      <w:r w:rsidRPr="0087064B">
        <w:t xml:space="preserve"> its impact </w:t>
      </w:r>
      <w:r w:rsidR="005163E6" w:rsidRPr="0087064B">
        <w:t xml:space="preserve">are </w:t>
      </w:r>
      <w:r w:rsidRPr="0087064B">
        <w:t>uncertai</w:t>
      </w:r>
      <w:r w:rsidR="007E4C19" w:rsidRPr="0087064B">
        <w:t>n</w:t>
      </w:r>
      <w:r w:rsidRPr="0087064B">
        <w:t>. The complexity created by the known unknown dictates the need to anticipate the future via multiple plausible images (scenarios), instead of assuming linear progression of the present</w:t>
      </w:r>
      <w:r w:rsidR="0055709A" w:rsidRPr="0087064B">
        <w:t>,</w:t>
      </w:r>
      <w:r w:rsidRPr="0087064B">
        <w:t xml:space="preserve"> or forecasting specific elements of the environment based on past behaviour. The philosophy of scenario planning has emerged into a methodology that can be applied when </w:t>
      </w:r>
      <w:r w:rsidRPr="0087064B">
        <w:lastRenderedPageBreak/>
        <w:t xml:space="preserve">examining the external environment and </w:t>
      </w:r>
      <w:r w:rsidR="007E4C19" w:rsidRPr="0087064B">
        <w:t>strategizing</w:t>
      </w:r>
      <w:r w:rsidRPr="0087064B">
        <w:t xml:space="preserve">. The use of scenarios in the anticipation of the future is about sketching out competing futures, which then serve as a mechanism to provoke debate and uncover assumptions. </w:t>
      </w:r>
      <w:r w:rsidR="009F0F3D" w:rsidRPr="0087064B">
        <w:t xml:space="preserve">See for example ‘Scenarios for the Future of Technology and International Development’ produced by the Rockefeller Foundation and Global Business Network </w:t>
      </w:r>
      <w:r w:rsidR="008E682A" w:rsidRPr="0087064B">
        <w:fldChar w:fldCharType="begin"/>
      </w:r>
      <w:r w:rsidR="006E0905" w:rsidRPr="0087064B">
        <w:instrText xml:space="preserve"> ADDIN EN.CITE &lt;EndNote&gt;&lt;Cite ExcludeAuth="1"&gt;&lt;Author&gt;Rockefeller Foundation and Global Business Network&lt;/Author&gt;&lt;Year&gt;2010&lt;/Year&gt;&lt;RecNum&gt;274&lt;/RecNum&gt;&lt;DisplayText&gt;(2010)&lt;/DisplayText&gt;&lt;record&gt;&lt;rec-number&gt;274&lt;/rec-number&gt;&lt;foreign-keys&gt;&lt;key app="EN" db-id="wvv0dsfv29dfxke9dd8vstw40deadapwrd5a" timestamp="1586969881"&gt;274&lt;/key&gt;&lt;/foreign-keys&gt;&lt;ref-type name="Report"&gt;27&lt;/ref-type&gt;&lt;contributors&gt;&lt;authors&gt;&lt;author&gt;Rockefeller Foundation and Global Business Network, &lt;/author&gt;&lt;/authors&gt;&lt;/contributors&gt;&lt;titles&gt;&lt;title&gt;Scenarios for the Future of Technology and International Development&lt;/title&gt;&lt;/titles&gt;&lt;dates&gt;&lt;year&gt;2010&lt;/year&gt;&lt;/dates&gt;&lt;pub-location&gt;New York&lt;/pub-location&gt;&lt;publisher&gt;Rockefeller Foundation.&lt;/publisher&gt;&lt;urls&gt;&lt;/urls&gt;&lt;electronic-resource-num&gt; https://archive.org/details/pdfy-tNG7MjZUicS-wiJb/page/n17/mode/2up&lt;/electronic-resource-num&gt;&lt;access-date&gt;11 April 2020&lt;/access-date&gt;&lt;/record&gt;&lt;/Cite&gt;&lt;/EndNote&gt;</w:instrText>
      </w:r>
      <w:r w:rsidR="008E682A" w:rsidRPr="0087064B">
        <w:fldChar w:fldCharType="separate"/>
      </w:r>
      <w:r w:rsidR="008E682A" w:rsidRPr="0087064B">
        <w:rPr>
          <w:noProof/>
        </w:rPr>
        <w:t>(2010)</w:t>
      </w:r>
      <w:r w:rsidR="008E682A" w:rsidRPr="0087064B">
        <w:fldChar w:fldCharType="end"/>
      </w:r>
      <w:r w:rsidR="009F0F3D" w:rsidRPr="0087064B">
        <w:t>.</w:t>
      </w:r>
    </w:p>
    <w:p w14:paraId="2D6D8CBA" w14:textId="77777777" w:rsidR="00BC5342" w:rsidRPr="0087064B" w:rsidRDefault="00BC5342" w:rsidP="00BC5342"/>
    <w:p w14:paraId="5EBC99E7" w14:textId="49369AC0" w:rsidR="00BC5342" w:rsidRPr="0087064B" w:rsidRDefault="00BC5342" w:rsidP="00BC5342">
      <w:r w:rsidRPr="0087064B">
        <w:t xml:space="preserve">The evolution of the scenario planning methodology has led </w:t>
      </w:r>
      <w:r w:rsidR="00B93C58" w:rsidRPr="0087064B">
        <w:t>to the development of</w:t>
      </w:r>
      <w:r w:rsidRPr="0087064B">
        <w:t xml:space="preserve"> a range of approaches. </w:t>
      </w:r>
      <w:r w:rsidRPr="0087064B">
        <w:fldChar w:fldCharType="begin"/>
      </w:r>
      <w:r w:rsidR="00391AE6" w:rsidRPr="0087064B">
        <w:instrText xml:space="preserve"> ADDIN EN.CITE &lt;EndNote&gt;&lt;Cite AuthorYear="1"&gt;&lt;Author&gt;Bradfield&lt;/Author&gt;&lt;Year&gt;2005&lt;/Year&gt;&lt;RecNum&gt;11&lt;/RecNum&gt;&lt;DisplayText&gt;Bradfield, Wright, Burt, Cairns and Van Der Heijden, (2005)&lt;/DisplayText&gt;&lt;record&gt;&lt;rec-number&gt;11&lt;/rec-number&gt;&lt;foreign-keys&gt;&lt;key app="EN" db-id="wvv0dsfv29dfxke9dd8vstw40deadapwrd5a" timestamp="1519117574"&gt;11&lt;/key&gt;&lt;/foreign-keys&gt;&lt;ref-type name="Journal Article"&gt;17&lt;/ref-type&gt;&lt;contributors&gt;&lt;authors&gt;&lt;author&gt;Bradfield, Ron&lt;/author&gt;&lt;author&gt;Wright, George&lt;/author&gt;&lt;author&gt;Burt, George&lt;/author&gt;&lt;author&gt;Cairns, George&lt;/author&gt;&lt;author&gt;Van Der Heijden, Kees&lt;/author&gt;&lt;/authors&gt;&lt;/contributors&gt;&lt;titles&gt;&lt;title&gt;The origins and evolution of scenario techniques in long range business planning&lt;/title&gt;&lt;secondary-title&gt;Futures&lt;/secondary-title&gt;&lt;/titles&gt;&lt;periodical&gt;&lt;full-title&gt;Futures&lt;/full-title&gt;&lt;/periodical&gt;&lt;pages&gt;795-812&lt;/pages&gt;&lt;volume&gt;37&lt;/volume&gt;&lt;number&gt;8&lt;/number&gt;&lt;dates&gt;&lt;year&gt;2005&lt;/year&gt;&lt;/dates&gt;&lt;isbn&gt;0016-3287&lt;/isbn&gt;&lt;urls&gt;&lt;/urls&gt;&lt;/record&gt;&lt;/Cite&gt;&lt;/EndNote&gt;</w:instrText>
      </w:r>
      <w:r w:rsidRPr="0087064B">
        <w:fldChar w:fldCharType="separate"/>
      </w:r>
      <w:r w:rsidR="00391AE6" w:rsidRPr="0087064B">
        <w:rPr>
          <w:noProof/>
        </w:rPr>
        <w:t>Bradfield, Wright, Burt, Cairns and Van Der Heijden, (2005)</w:t>
      </w:r>
      <w:r w:rsidRPr="0087064B">
        <w:fldChar w:fldCharType="end"/>
      </w:r>
      <w:r w:rsidRPr="0087064B">
        <w:t xml:space="preserve"> </w:t>
      </w:r>
      <w:r w:rsidR="00B93C58" w:rsidRPr="0087064B">
        <w:t>identified</w:t>
      </w:r>
      <w:r w:rsidRPr="0087064B">
        <w:t xml:space="preserve"> three schools of though</w:t>
      </w:r>
      <w:r w:rsidR="002E4D49" w:rsidRPr="0087064B">
        <w:t>t</w:t>
      </w:r>
      <w:r w:rsidRPr="0087064B">
        <w:t xml:space="preserve"> based on data characteristics:  qualitative data in the </w:t>
      </w:r>
      <w:r w:rsidRPr="0087064B">
        <w:rPr>
          <w:i/>
        </w:rPr>
        <w:t xml:space="preserve">Intuitive Logic </w:t>
      </w:r>
      <w:r w:rsidRPr="0087064B">
        <w:t xml:space="preserve">approach; mixed methods in </w:t>
      </w:r>
      <w:r w:rsidRPr="0087064B">
        <w:rPr>
          <w:i/>
        </w:rPr>
        <w:t xml:space="preserve">La Prospective; </w:t>
      </w:r>
      <w:r w:rsidRPr="0087064B">
        <w:t xml:space="preserve">and quantitative data in the </w:t>
      </w:r>
      <w:r w:rsidRPr="0087064B">
        <w:rPr>
          <w:i/>
        </w:rPr>
        <w:t xml:space="preserve">Probabilistic Modified Trends </w:t>
      </w:r>
      <w:r w:rsidRPr="0087064B">
        <w:t xml:space="preserve">approach. Of these categories, in this </w:t>
      </w:r>
      <w:r w:rsidR="00F2431F" w:rsidRPr="0087064B">
        <w:t>article</w:t>
      </w:r>
      <w:r w:rsidR="009C2A17" w:rsidRPr="0087064B">
        <w:t>,</w:t>
      </w:r>
      <w:r w:rsidRPr="0087064B">
        <w:t xml:space="preserve"> </w:t>
      </w:r>
      <w:r w:rsidR="00A26FF5" w:rsidRPr="0087064B">
        <w:t xml:space="preserve">the </w:t>
      </w:r>
      <w:r w:rsidRPr="0087064B">
        <w:t xml:space="preserve">focus </w:t>
      </w:r>
      <w:r w:rsidR="00A26FF5" w:rsidRPr="0087064B">
        <w:t xml:space="preserve">is </w:t>
      </w:r>
      <w:r w:rsidRPr="0087064B">
        <w:t xml:space="preserve">on the Intuitive Logic approach that encourages participatory methods to stimulate diverse discussions and uncover different perspectives, and </w:t>
      </w:r>
      <w:r w:rsidR="009C2A17" w:rsidRPr="0087064B">
        <w:t>that</w:t>
      </w:r>
      <w:r w:rsidRPr="0087064B">
        <w:t xml:space="preserve"> conceptually distinguishes uncertainty from risk.  </w:t>
      </w:r>
      <w:r w:rsidR="009C2A17" w:rsidRPr="0087064B">
        <w:t>Unlike risk, un</w:t>
      </w:r>
      <w:r w:rsidRPr="0087064B">
        <w:t xml:space="preserve">certainty is not </w:t>
      </w:r>
      <w:r w:rsidR="009C2A17" w:rsidRPr="0087064B">
        <w:t>o</w:t>
      </w:r>
      <w:r w:rsidRPr="0087064B">
        <w:t xml:space="preserve">pen for probability measurement </w:t>
      </w:r>
      <w:r w:rsidRPr="0087064B">
        <w:fldChar w:fldCharType="begin"/>
      </w:r>
      <w:r w:rsidR="006E0905" w:rsidRPr="0087064B">
        <w:instrText xml:space="preserve"> ADDIN EN.CITE &lt;EndNote&gt;&lt;Cite&gt;&lt;Author&gt;Knight&lt;/Author&gt;&lt;Year&gt;1921&lt;/Year&gt;&lt;RecNum&gt;233&lt;/RecNum&gt;&lt;DisplayText&gt;(Knight, 1921, Tapinos, 2012)&lt;/DisplayText&gt;&lt;record&gt;&lt;rec-number&gt;233&lt;/rec-number&gt;&lt;foreign-keys&gt;&lt;key app="EN" db-id="wvv0dsfv29dfxke9dd8vstw40deadapwrd5a" timestamp="1576863437"&gt;233&lt;/key&gt;&lt;/foreign-keys&gt;&lt;ref-type name="Book"&gt;6&lt;/ref-type&gt;&lt;contributors&gt;&lt;authors&gt;&lt;author&gt;Frank H Knight&lt;/author&gt;&lt;/authors&gt;&lt;/contributors&gt;&lt;titles&gt;&lt;title&gt;Risk, Uncertainty and Profit&lt;/title&gt;&lt;/titles&gt;&lt;dates&gt;&lt;year&gt;1921&lt;/year&gt;&lt;/dates&gt;&lt;pub-location&gt;Boston&lt;/pub-location&gt;&lt;publisher&gt;Houghton-Mifflin&lt;/publisher&gt;&lt;urls&gt;&lt;/urls&gt;&lt;/record&gt;&lt;/Cite&gt;&lt;Cite&gt;&lt;Author&gt;Tapinos&lt;/Author&gt;&lt;Year&gt;2012&lt;/Year&gt;&lt;RecNum&gt;10&lt;/RecNum&gt;&lt;record&gt;&lt;rec-number&gt;10&lt;/rec-number&gt;&lt;foreign-keys&gt;&lt;key app="EN" db-id="wvv0dsfv29dfxke9dd8vstw40deadapwrd5a" timestamp="1519117574"&gt;10&lt;/key&gt;&lt;/foreign-keys&gt;&lt;ref-type name="Journal Article"&gt;17&lt;/ref-type&gt;&lt;contributors&gt;&lt;authors&gt;&lt;author&gt;Tapinos, Efstathios&lt;/author&gt;&lt;/authors&gt;&lt;/contributors&gt;&lt;titles&gt;&lt;title&gt;Perceived environmental uncertainty in scenario planning&lt;/title&gt;&lt;secondary-title&gt;Futures&lt;/secondary-title&gt;&lt;/titles&gt;&lt;periodical&gt;&lt;full-title&gt;Futures&lt;/full-title&gt;&lt;/periodical&gt;&lt;pages&gt;338-345&lt;/pages&gt;&lt;volume&gt;44&lt;/volume&gt;&lt;number&gt;4&lt;/number&gt;&lt;dates&gt;&lt;year&gt;2012&lt;/year&gt;&lt;/dates&gt;&lt;isbn&gt;0016-3287&lt;/isbn&gt;&lt;urls&gt;&lt;/urls&gt;&lt;/record&gt;&lt;/Cite&gt;&lt;/EndNote&gt;</w:instrText>
      </w:r>
      <w:r w:rsidRPr="0087064B">
        <w:fldChar w:fldCharType="separate"/>
      </w:r>
      <w:r w:rsidR="00212675" w:rsidRPr="0087064B">
        <w:rPr>
          <w:noProof/>
        </w:rPr>
        <w:t>(Knight, 1921, Tapinos, 2012)</w:t>
      </w:r>
      <w:r w:rsidRPr="0087064B">
        <w:fldChar w:fldCharType="end"/>
      </w:r>
      <w:r w:rsidRPr="0087064B">
        <w:t>. The Intuitive Logic approach aligns well with research</w:t>
      </w:r>
      <w:r w:rsidR="004D0AC7" w:rsidRPr="0087064B">
        <w:t>ing the future of PSM</w:t>
      </w:r>
      <w:r w:rsidRPr="0087064B">
        <w:t xml:space="preserve"> as the combination of complex driving forces that shape the future of a discipline cannot easily be quantified or modelled. </w:t>
      </w:r>
    </w:p>
    <w:p w14:paraId="04692710" w14:textId="77777777" w:rsidR="00B93C58" w:rsidRPr="0087064B" w:rsidRDefault="00B93C58" w:rsidP="00BC5342"/>
    <w:p w14:paraId="510C32C1" w14:textId="1F4975FF" w:rsidR="00C838A7" w:rsidRPr="0087064B" w:rsidRDefault="00C838A7" w:rsidP="00C838A7">
      <w:r w:rsidRPr="0087064B">
        <w:t>There is a general consensus about the key steps of intuitive logic methodology</w:t>
      </w:r>
      <w:r w:rsidR="0035542E" w:rsidRPr="0087064B">
        <w:t xml:space="preserve"> </w:t>
      </w:r>
      <w:r w:rsidR="0035542E" w:rsidRPr="0087064B">
        <w:fldChar w:fldCharType="begin"/>
      </w:r>
      <w:r w:rsidR="006E0905" w:rsidRPr="0087064B">
        <w:instrText xml:space="preserve"> ADDIN EN.CITE &lt;EndNote&gt;&lt;Cite&gt;&lt;Author&gt;Hussain&lt;/Author&gt;&lt;Year&gt;2017&lt;/Year&gt;&lt;RecNum&gt;9&lt;/RecNum&gt;&lt;Prefix&gt;c.f. &lt;/Prefix&gt;&lt;DisplayText&gt;(c.f. Hussain, Tapinos and Knight, 2017)&lt;/DisplayText&gt;&lt;record&gt;&lt;rec-number&gt;9&lt;/rec-number&gt;&lt;foreign-keys&gt;&lt;key app="EN" db-id="wvv0dsfv29dfxke9dd8vstw40deadapwrd5a" timestamp="1519117574"&gt;9&lt;/key&gt;&lt;/foreign-keys&gt;&lt;ref-type name="Journal Article"&gt;17&lt;/ref-type&gt;&lt;contributors&gt;&lt;authors&gt;&lt;author&gt;Hussain, M&lt;/author&gt;&lt;author&gt;Tapinos, Efstathios&lt;/author&gt;&lt;author&gt;Knight, Louise&lt;/author&gt;&lt;/authors&gt;&lt;/contributors&gt;&lt;titles&gt;&lt;title&gt;Scenario-driven roadmapping for technology foresight&lt;/title&gt;&lt;secondary-title&gt;Technological Forecasting and Social Change&lt;/secondary-title&gt;&lt;/titles&gt;&lt;periodical&gt;&lt;full-title&gt;Technological Forecasting and Social Change&lt;/full-title&gt;&lt;/periodical&gt;&lt;pages&gt;160-177&lt;/pages&gt;&lt;volume&gt;124&lt;/volume&gt;&lt;dates&gt;&lt;year&gt;2017&lt;/year&gt;&lt;/dates&gt;&lt;isbn&gt;0040-1625&lt;/isbn&gt;&lt;urls&gt;&lt;/urls&gt;&lt;/record&gt;&lt;/Cite&gt;&lt;/EndNote&gt;</w:instrText>
      </w:r>
      <w:r w:rsidR="0035542E" w:rsidRPr="0087064B">
        <w:fldChar w:fldCharType="separate"/>
      </w:r>
      <w:r w:rsidR="006E0905" w:rsidRPr="0087064B">
        <w:rPr>
          <w:noProof/>
        </w:rPr>
        <w:t>(c.f. Hussain, Tapinos and Knight, 2017)</w:t>
      </w:r>
      <w:r w:rsidR="0035542E" w:rsidRPr="0087064B">
        <w:fldChar w:fldCharType="end"/>
      </w:r>
      <w:r w:rsidRPr="0087064B">
        <w:t>. The</w:t>
      </w:r>
      <w:r w:rsidRPr="0087064B">
        <w:rPr>
          <w:i/>
        </w:rPr>
        <w:t xml:space="preserve"> first </w:t>
      </w:r>
      <w:r w:rsidRPr="0087064B">
        <w:t xml:space="preserve">step </w:t>
      </w:r>
      <w:r w:rsidR="0035542E" w:rsidRPr="0087064B">
        <w:t xml:space="preserve">sets the scene and </w:t>
      </w:r>
      <w:r w:rsidR="00F31DF4" w:rsidRPr="0087064B">
        <w:t xml:space="preserve">frames </w:t>
      </w:r>
      <w:r w:rsidR="0035542E" w:rsidRPr="0087064B">
        <w:t>the process</w:t>
      </w:r>
      <w:r w:rsidRPr="0087064B">
        <w:t>: defining the purpose of the intervention; developing an in-depth understanding of the organisation or concept whose future is examined; and selecting the planning horizon for the scenario</w:t>
      </w:r>
      <w:r w:rsidR="00E2618A" w:rsidRPr="0087064B">
        <w:t>s</w:t>
      </w:r>
      <w:r w:rsidRPr="0087064B">
        <w:t xml:space="preserve">. The </w:t>
      </w:r>
      <w:r w:rsidRPr="0087064B">
        <w:rPr>
          <w:i/>
        </w:rPr>
        <w:t xml:space="preserve">second </w:t>
      </w:r>
      <w:r w:rsidRPr="0087064B">
        <w:t xml:space="preserve">step </w:t>
      </w:r>
      <w:r w:rsidR="00225CD8" w:rsidRPr="0087064B">
        <w:t>identifies the</w:t>
      </w:r>
      <w:r w:rsidRPr="0087064B">
        <w:t xml:space="preserve"> wide variety of driving forces for the general/macro </w:t>
      </w:r>
      <w:r w:rsidR="00225CD8" w:rsidRPr="0087064B">
        <w:t>environment</w:t>
      </w:r>
      <w:r w:rsidR="009C2A17" w:rsidRPr="0087064B">
        <w:t>,</w:t>
      </w:r>
      <w:r w:rsidR="00225CD8" w:rsidRPr="0087064B">
        <w:t xml:space="preserve"> through PEST frameworks or similar </w:t>
      </w:r>
      <w:r w:rsidR="00225CD8" w:rsidRPr="0087064B">
        <w:fldChar w:fldCharType="begin"/>
      </w:r>
      <w:r w:rsidR="006E0905" w:rsidRPr="0087064B">
        <w:instrText xml:space="preserve"> ADDIN EN.CITE &lt;EndNote&gt;&lt;Cite&gt;&lt;Author&gt;Burt&lt;/Author&gt;&lt;Year&gt;2006&lt;/Year&gt;&lt;RecNum&gt;234&lt;/RecNum&gt;&lt;DisplayText&gt;(Burt, Wright, Bradfield, Cairns and Van Der Heijden, 2006)&lt;/DisplayText&gt;&lt;record&gt;&lt;rec-number&gt;234&lt;/rec-number&gt;&lt;foreign-keys&gt;&lt;key app="EN" db-id="wvv0dsfv29dfxke9dd8vstw40deadapwrd5a" timestamp="1576863437"&gt;234&lt;/key&gt;&lt;/foreign-keys&gt;&lt;ref-type name="Journal Article"&gt;17&lt;/ref-type&gt;&lt;contributors&gt;&lt;authors&gt;&lt;author&gt;Burt, George&lt;/author&gt;&lt;author&gt;Wright, George&lt;/author&gt;&lt;author&gt;Bradfield, Ron&lt;/author&gt;&lt;author&gt;Cairns, George&lt;/author&gt;&lt;author&gt;Van Der Heijden, Kees&lt;/author&gt;&lt;/authors&gt;&lt;/contributors&gt;&lt;titles&gt;&lt;title&gt;The role of scenario planning in exploring the environment in view of the limitations of PEST and its derivatives&lt;/title&gt;&lt;secondary-title&gt;International Studies of Management &amp;amp; Organization&lt;/secondary-title&gt;&lt;/titles&gt;&lt;periodical&gt;&lt;full-title&gt;International Studies of Management &amp;amp; Organization&lt;/full-title&gt;&lt;/periodical&gt;&lt;pages&gt;50-76&lt;/pages&gt;&lt;volume&gt;36&lt;/volume&gt;&lt;number&gt;3&lt;/number&gt;&lt;dates&gt;&lt;year&gt;2006&lt;/year&gt;&lt;/dates&gt;&lt;isbn&gt;0020-8825&lt;/isbn&gt;&lt;urls&gt;&lt;/urls&gt;&lt;/record&gt;&lt;/Cite&gt;&lt;/EndNote&gt;</w:instrText>
      </w:r>
      <w:r w:rsidR="00225CD8" w:rsidRPr="0087064B">
        <w:fldChar w:fldCharType="separate"/>
      </w:r>
      <w:r w:rsidR="006E0905" w:rsidRPr="0087064B">
        <w:rPr>
          <w:noProof/>
        </w:rPr>
        <w:t>(Burt, Wright, Bradfield, Cairns and Van Der Heijden, 2006)</w:t>
      </w:r>
      <w:r w:rsidR="00225CD8" w:rsidRPr="0087064B">
        <w:fldChar w:fldCharType="end"/>
      </w:r>
      <w:r w:rsidR="00225CD8" w:rsidRPr="0087064B">
        <w:t xml:space="preserve">. </w:t>
      </w:r>
      <w:r w:rsidRPr="0087064B">
        <w:t xml:space="preserve">In the </w:t>
      </w:r>
      <w:r w:rsidRPr="0087064B">
        <w:rPr>
          <w:i/>
        </w:rPr>
        <w:t xml:space="preserve">third </w:t>
      </w:r>
      <w:r w:rsidRPr="0087064B">
        <w:t>step, driving forces are ranked based on their level of uncertainty and impact</w:t>
      </w:r>
      <w:r w:rsidR="00225CD8" w:rsidRPr="0087064B">
        <w:t xml:space="preserve"> </w:t>
      </w:r>
      <w:r w:rsidRPr="0087064B">
        <w:t xml:space="preserve">(see </w:t>
      </w:r>
      <w:r w:rsidR="00225CD8" w:rsidRPr="0087064B">
        <w:fldChar w:fldCharType="begin"/>
      </w:r>
      <w:r w:rsidR="006E0905" w:rsidRPr="0087064B">
        <w:instrText xml:space="preserve"> ADDIN EN.CITE &lt;EndNote&gt;&lt;Cite AuthorYear="1"&gt;&lt;Author&gt;O’Brien&lt;/Author&gt;&lt;Year&gt;2004&lt;/Year&gt;&lt;RecNum&gt;142&lt;/RecNum&gt;&lt;DisplayText&gt;O’Brien, (2004)&lt;/DisplayText&gt;&lt;record&gt;&lt;rec-number&gt;142&lt;/rec-number&gt;&lt;foreign-keys&gt;&lt;key app="EN" db-id="wvv0dsfv29dfxke9dd8vstw40deadapwrd5a" timestamp="1533309601"&gt;142&lt;/key&gt;&lt;/foreign-keys&gt;&lt;ref-type name="Journal Article"&gt;17&lt;/ref-type&gt;&lt;contributors&gt;&lt;authors&gt;&lt;author&gt;O’Brien, Frances A&lt;/author&gt;&lt;/authors&gt;&lt;/contributors&gt;&lt;titles&gt;&lt;title&gt;Scenario planning––lessons for practice from teaching and learning&lt;/title&gt;&lt;secondary-title&gt;European Journal of Operational Research&lt;/secondary-title&gt;&lt;/titles&gt;&lt;periodical&gt;&lt;full-title&gt;European Journal of Operational Research&lt;/full-title&gt;&lt;/periodical&gt;&lt;pages&gt;709-722&lt;/pages&gt;&lt;volume&gt;152&lt;/volume&gt;&lt;number&gt;3&lt;/number&gt;&lt;dates&gt;&lt;year&gt;2004&lt;/year&gt;&lt;/dates&gt;&lt;isbn&gt;0377-2217&lt;/isbn&gt;&lt;urls&gt;&lt;/urls&gt;&lt;/record&gt;&lt;/Cite&gt;&lt;/EndNote&gt;</w:instrText>
      </w:r>
      <w:r w:rsidR="00225CD8" w:rsidRPr="0087064B">
        <w:fldChar w:fldCharType="separate"/>
      </w:r>
      <w:r w:rsidR="00212675" w:rsidRPr="0087064B">
        <w:rPr>
          <w:noProof/>
        </w:rPr>
        <w:t>O’Brien, (2004)</w:t>
      </w:r>
      <w:r w:rsidR="00225CD8" w:rsidRPr="0087064B">
        <w:fldChar w:fldCharType="end"/>
      </w:r>
      <w:r w:rsidR="00225CD8" w:rsidRPr="0087064B">
        <w:t xml:space="preserve"> </w:t>
      </w:r>
      <w:r w:rsidRPr="0087064B">
        <w:t>for a full description</w:t>
      </w:r>
      <w:r w:rsidR="00225CD8" w:rsidRPr="0087064B">
        <w:t xml:space="preserve"> of the ranking and categorisation process</w:t>
      </w:r>
      <w:r w:rsidRPr="0087064B">
        <w:t xml:space="preserve">). In the </w:t>
      </w:r>
      <w:r w:rsidRPr="0087064B">
        <w:rPr>
          <w:i/>
        </w:rPr>
        <w:t>fourth</w:t>
      </w:r>
      <w:r w:rsidRPr="0087064B">
        <w:t xml:space="preserve"> step, scenarios are developed either inductively </w:t>
      </w:r>
      <w:r w:rsidR="00225CD8" w:rsidRPr="0087064B">
        <w:t xml:space="preserve">from a few of the uncertainties identified </w:t>
      </w:r>
      <w:r w:rsidR="00225CD8" w:rsidRPr="0087064B">
        <w:fldChar w:fldCharType="begin"/>
      </w:r>
      <w:r w:rsidR="006E0905" w:rsidRPr="0087064B">
        <w:instrText xml:space="preserve"> ADDIN EN.CITE &lt;EndNote&gt;&lt;Cite&gt;&lt;Author&gt;Frith&lt;/Author&gt;&lt;Year&gt;2020&lt;/Year&gt;&lt;RecNum&gt;235&lt;/RecNum&gt;&lt;DisplayText&gt;(Frith and Tapinos, 2020)&lt;/DisplayText&gt;&lt;record&gt;&lt;rec-number&gt;235&lt;/rec-number&gt;&lt;foreign-keys&gt;&lt;key app="EN" db-id="wvv0dsfv29dfxke9dd8vstw40deadapwrd5a" timestamp="1576863437"&gt;235&lt;/key&gt;&lt;/foreign-keys&gt;&lt;ref-type name="Journal Article"&gt;17&lt;/ref-type&gt;&lt;contributors&gt;&lt;authors&gt;&lt;author&gt;David  Frith&lt;/author&gt;&lt;author&gt;Efstathios Tapinos&lt;/author&gt;&lt;/authors&gt;&lt;/contributors&gt;&lt;titles&gt;&lt;title&gt;Opening the ‘black box’of scenario planning through realist synthesis&lt;/title&gt;&lt;secondary-title&gt;Technological Forecasting and Social Change&lt;/secondary-title&gt;&lt;/titles&gt;&lt;periodical&gt;&lt;full-title&gt;Technological Forecasting and Social Change&lt;/full-title&gt;&lt;/periodical&gt;&lt;pages&gt;119801&lt;/pages&gt;&lt;volume&gt;151&lt;/volume&gt;&lt;dates&gt;&lt;year&gt;2020&lt;/year&gt;&lt;/dates&gt;&lt;isbn&gt;0040-1625&lt;/isbn&gt;&lt;urls&gt;&lt;/urls&gt;&lt;/record&gt;&lt;/Cite&gt;&lt;/EndNote&gt;</w:instrText>
      </w:r>
      <w:r w:rsidR="00225CD8" w:rsidRPr="0087064B">
        <w:fldChar w:fldCharType="separate"/>
      </w:r>
      <w:r w:rsidR="00212675" w:rsidRPr="0087064B">
        <w:rPr>
          <w:noProof/>
        </w:rPr>
        <w:t>(Frith and Tapinos, 2020)</w:t>
      </w:r>
      <w:r w:rsidR="00225CD8" w:rsidRPr="0087064B">
        <w:fldChar w:fldCharType="end"/>
      </w:r>
      <w:r w:rsidR="00225CD8" w:rsidRPr="0087064B">
        <w:t>,</w:t>
      </w:r>
      <w:r w:rsidR="00E33354" w:rsidRPr="0087064B">
        <w:t xml:space="preserve"> </w:t>
      </w:r>
      <w:r w:rsidRPr="0087064B">
        <w:t>or deductively</w:t>
      </w:r>
      <w:r w:rsidR="00225CD8" w:rsidRPr="0087064B">
        <w:t xml:space="preserve"> pairing uncertainties to create a 2x2 matrix with four scenario themes</w:t>
      </w:r>
      <w:r w:rsidRPr="0087064B">
        <w:t xml:space="preserve"> </w:t>
      </w:r>
      <w:r w:rsidR="00B93C58" w:rsidRPr="0087064B">
        <w:fldChar w:fldCharType="begin"/>
      </w:r>
      <w:r w:rsidR="006E0905" w:rsidRPr="0087064B">
        <w:instrText xml:space="preserve"> ADDIN EN.CITE &lt;EndNote&gt;&lt;Cite&gt;&lt;Author&gt;Ramirez&lt;/Author&gt;&lt;Year&gt;2016&lt;/Year&gt;&lt;RecNum&gt;236&lt;/RecNum&gt;&lt;DisplayText&gt;(Ramirez and Wilkinson, 2016)&lt;/DisplayText&gt;&lt;record&gt;&lt;rec-number&gt;236&lt;/rec-number&gt;&lt;foreign-keys&gt;&lt;key app="EN" db-id="wvv0dsfv29dfxke9dd8vstw40deadapwrd5a" timestamp="1576863437"&gt;236&lt;/key&gt;&lt;/foreign-keys&gt;&lt;ref-type name="Book"&gt;6&lt;/ref-type&gt;&lt;contributors&gt;&lt;authors&gt;&lt;author&gt;Rafeal Ramirez&lt;/author&gt;&lt;author&gt;Angela Wilkinson&lt;/author&gt;&lt;/authors&gt;&lt;/contributors&gt;&lt;titles&gt;&lt;title&gt;Strategic Reframing: The Oxford Scenario Planning Approach&lt;/title&gt;&lt;/titles&gt;&lt;dates&gt;&lt;year&gt;2016&lt;/year&gt;&lt;/dates&gt;&lt;pub-location&gt;Oxford&lt;/pub-location&gt;&lt;publisher&gt;Oxford University Press&lt;/publisher&gt;&lt;urls&gt;&lt;/urls&gt;&lt;/record&gt;&lt;/Cite&gt;&lt;/EndNote&gt;</w:instrText>
      </w:r>
      <w:r w:rsidR="00B93C58" w:rsidRPr="0087064B">
        <w:fldChar w:fldCharType="separate"/>
      </w:r>
      <w:r w:rsidR="00212675" w:rsidRPr="0087064B">
        <w:rPr>
          <w:noProof/>
        </w:rPr>
        <w:t>(Ramirez and Wilkinson, 2016)</w:t>
      </w:r>
      <w:r w:rsidR="00B93C58" w:rsidRPr="0087064B">
        <w:fldChar w:fldCharType="end"/>
      </w:r>
      <w:r w:rsidR="00B93C58" w:rsidRPr="0087064B">
        <w:t xml:space="preserve">. </w:t>
      </w:r>
      <w:r w:rsidRPr="0087064B">
        <w:t xml:space="preserve">In the final </w:t>
      </w:r>
      <w:r w:rsidR="00D6770E" w:rsidRPr="0087064B">
        <w:rPr>
          <w:i/>
        </w:rPr>
        <w:t>fifth</w:t>
      </w:r>
      <w:r w:rsidR="00D6770E" w:rsidRPr="0087064B">
        <w:t xml:space="preserve"> </w:t>
      </w:r>
      <w:r w:rsidRPr="0087064B">
        <w:t xml:space="preserve">stage of scenario development, narratives (as stories of the future) are constructed in order to make the scenarios more accessible to their intended audience </w:t>
      </w:r>
      <w:r w:rsidR="00D6770E" w:rsidRPr="0087064B">
        <w:fldChar w:fldCharType="begin"/>
      </w:r>
      <w:r w:rsidR="006E0905" w:rsidRPr="0087064B">
        <w:instrText xml:space="preserve"> ADDIN EN.CITE &lt;EndNote&gt;&lt;Cite&gt;&lt;Author&gt;Burnam-Fink&lt;/Author&gt;&lt;Year&gt;2015&lt;/Year&gt;&lt;RecNum&gt;237&lt;/RecNum&gt;&lt;DisplayText&gt;(Burnam-Fink, 2015)&lt;/DisplayText&gt;&lt;record&gt;&lt;rec-number&gt;237&lt;/rec-number&gt;&lt;foreign-keys&gt;&lt;key app="EN" db-id="wvv0dsfv29dfxke9dd8vstw40deadapwrd5a" timestamp="1576863437"&gt;237&lt;/key&gt;&lt;/foreign-keys&gt;&lt;ref-type name="Journal Article"&gt;17&lt;/ref-type&gt;&lt;contributors&gt;&lt;authors&gt;&lt;author&gt;Burnam-Fink, Michael&lt;/author&gt;&lt;/authors&gt;&lt;/contributors&gt;&lt;titles&gt;&lt;title&gt;Creating narrative scenarios: Science fiction prototyping at Emerge&lt;/title&gt;&lt;secondary-title&gt;Futures&lt;/secondary-title&gt;&lt;/titles&gt;&lt;periodical&gt;&lt;full-title&gt;Futures&lt;/full-title&gt;&lt;/periodical&gt;&lt;pages&gt;48-55&lt;/pages&gt;&lt;volume&gt;70&lt;/volume&gt;&lt;dates&gt;&lt;year&gt;2015&lt;/year&gt;&lt;/dates&gt;&lt;isbn&gt;0016-3287&lt;/isbn&gt;&lt;urls&gt;&lt;/urls&gt;&lt;/record&gt;&lt;/Cite&gt;&lt;/EndNote&gt;</w:instrText>
      </w:r>
      <w:r w:rsidR="00D6770E" w:rsidRPr="0087064B">
        <w:fldChar w:fldCharType="separate"/>
      </w:r>
      <w:r w:rsidR="00212675" w:rsidRPr="0087064B">
        <w:rPr>
          <w:noProof/>
        </w:rPr>
        <w:t>(Burnam-Fink, 2015)</w:t>
      </w:r>
      <w:r w:rsidR="00D6770E" w:rsidRPr="0087064B">
        <w:fldChar w:fldCharType="end"/>
      </w:r>
      <w:r w:rsidR="00D6770E" w:rsidRPr="0087064B">
        <w:t xml:space="preserve">. The developed scenarios have practical applications in </w:t>
      </w:r>
      <w:r w:rsidR="00E2618A" w:rsidRPr="0087064B">
        <w:t>strategic</w:t>
      </w:r>
      <w:r w:rsidR="00D6770E" w:rsidRPr="0087064B">
        <w:t xml:space="preserve"> </w:t>
      </w:r>
      <w:r w:rsidRPr="0087064B">
        <w:t xml:space="preserve">planning and </w:t>
      </w:r>
      <w:r w:rsidR="00D6770E" w:rsidRPr="0087064B">
        <w:t xml:space="preserve">for theory development through surfacing assumptions and gaps in our attention. </w:t>
      </w:r>
      <w:r w:rsidRPr="0087064B">
        <w:t xml:space="preserve"> </w:t>
      </w:r>
    </w:p>
    <w:p w14:paraId="5C03FAD1" w14:textId="77777777" w:rsidR="00C838A7" w:rsidRPr="0087064B" w:rsidRDefault="00C838A7" w:rsidP="00C838A7"/>
    <w:p w14:paraId="1FBA0290" w14:textId="47B48FCF" w:rsidR="006F07AF" w:rsidRPr="0087064B" w:rsidRDefault="006F07AF" w:rsidP="006F07AF">
      <w:r w:rsidRPr="0087064B">
        <w:t xml:space="preserve">Scenario development as a managerial practice can be demanding and complicated </w:t>
      </w:r>
      <w:r w:rsidRPr="0087064B">
        <w:fldChar w:fldCharType="begin"/>
      </w:r>
      <w:r w:rsidR="006E0905" w:rsidRPr="0087064B">
        <w:instrText xml:space="preserve"> ADDIN EN.CITE &lt;EndNote&gt;&lt;Cite&gt;&lt;Author&gt;Chen&lt;/Author&gt;&lt;Year&gt;2009&lt;/Year&gt;&lt;RecNum&gt;238&lt;/RecNum&gt;&lt;DisplayText&gt;(Chen, 2009)&lt;/DisplayText&gt;&lt;record&gt;&lt;rec-number&gt;238&lt;/rec-number&gt;&lt;foreign-keys&gt;&lt;key app="EN" db-id="wvv0dsfv29dfxke9dd8vstw40deadapwrd5a" timestamp="1576863437"&gt;238&lt;/key&gt;&lt;/foreign-keys&gt;&lt;ref-type name="Journal Article"&gt;17&lt;/ref-type&gt;&lt;contributors&gt;&lt;authors&gt;&lt;author&gt;Chen, Jui-Kuei&lt;/author&gt;&lt;/authors&gt;&lt;/contributors&gt;&lt;titles&gt;&lt;title&gt;Utility and Drawbacks of Scenario Planning in Taiwan and China&lt;/title&gt;&lt;secondary-title&gt;Journal of Futures Studies&lt;/secondary-title&gt;&lt;/titles&gt;&lt;periodical&gt;&lt;full-title&gt;Journal of futures studies&lt;/full-title&gt;&lt;/periodical&gt;&lt;pages&gt;105-106&lt;/pages&gt;&lt;volume&gt;13&lt;/volume&gt;&lt;number&gt;3&lt;/number&gt;&lt;dates&gt;&lt;year&gt;2009&lt;/year&gt;&lt;/dates&gt;&lt;isbn&gt;1027-6084&lt;/isbn&gt;&lt;urls&gt;&lt;/urls&gt;&lt;/record&gt;&lt;/Cite&gt;&lt;/EndNote&gt;</w:instrText>
      </w:r>
      <w:r w:rsidRPr="0087064B">
        <w:fldChar w:fldCharType="separate"/>
      </w:r>
      <w:r w:rsidR="00212675" w:rsidRPr="0087064B">
        <w:rPr>
          <w:noProof/>
        </w:rPr>
        <w:t>(Chen, 2009)</w:t>
      </w:r>
      <w:r w:rsidRPr="0087064B">
        <w:fldChar w:fldCharType="end"/>
      </w:r>
      <w:r w:rsidRPr="0087064B">
        <w:t xml:space="preserve">, with leadership, group-thinking </w:t>
      </w:r>
      <w:r w:rsidRPr="0087064B">
        <w:fldChar w:fldCharType="begin"/>
      </w:r>
      <w:r w:rsidR="006E0905" w:rsidRPr="0087064B">
        <w:instrText xml:space="preserve"> ADDIN EN.CITE &lt;EndNote&gt;&lt;Cite&gt;&lt;Author&gt;Roubelat&lt;/Author&gt;&lt;Year&gt;2000&lt;/Year&gt;&lt;RecNum&gt;239&lt;/RecNum&gt;&lt;DisplayText&gt;(Roubelat, 2000)&lt;/DisplayText&gt;&lt;record&gt;&lt;rec-number&gt;239&lt;/rec-number&gt;&lt;foreign-keys&gt;&lt;key app="EN" db-id="wvv0dsfv29dfxke9dd8vstw40deadapwrd5a" timestamp="1576863438"&gt;239&lt;/key&gt;&lt;/foreign-keys&gt;&lt;ref-type name="Journal Article"&gt;17&lt;/ref-type&gt;&lt;contributors&gt;&lt;authors&gt;&lt;author&gt; Fabrice Roubelat&lt;/author&gt;&lt;/authors&gt;&lt;/contributors&gt;&lt;titles&gt;&lt;title&gt;Scenario Planning as a Networking Process&lt;/title&gt;&lt;secondary-title&gt;Technological Forecasting and Social Change&lt;/secondary-title&gt;&lt;/titles&gt;&lt;periodical&gt;&lt;full-title&gt;Technological Forecasting and Social Change&lt;/full-title&gt;&lt;/periodical&gt;&lt;pages&gt;99-112&lt;/pages&gt;&lt;volume&gt;65&lt;/volume&gt;&lt;number&gt;1&lt;/number&gt;&lt;dates&gt;&lt;year&gt;2000&lt;/year&gt;&lt;/dates&gt;&lt;urls&gt;&lt;/urls&gt;&lt;/record&gt;&lt;/Cite&gt;&lt;/EndNote&gt;</w:instrText>
      </w:r>
      <w:r w:rsidRPr="0087064B">
        <w:fldChar w:fldCharType="separate"/>
      </w:r>
      <w:r w:rsidR="00212675" w:rsidRPr="0087064B">
        <w:rPr>
          <w:noProof/>
        </w:rPr>
        <w:t>(Roubelat, 2000)</w:t>
      </w:r>
      <w:r w:rsidRPr="0087064B">
        <w:fldChar w:fldCharType="end"/>
      </w:r>
      <w:r w:rsidRPr="0087064B">
        <w:t xml:space="preserve">, and cognitive bias </w:t>
      </w:r>
      <w:r w:rsidRPr="0087064B">
        <w:fldChar w:fldCharType="begin"/>
      </w:r>
      <w:r w:rsidR="00391AE6" w:rsidRPr="0087064B">
        <w:instrText xml:space="preserve"> ADDIN EN.CITE &lt;EndNote&gt;&lt;Cite&gt;&lt;Author&gt;Bradfield&lt;/Author&gt;&lt;Year&gt;2005&lt;/Year&gt;&lt;RecNum&gt;11&lt;/RecNum&gt;&lt;DisplayText&gt;(Bradfield et al., 2005)&lt;/DisplayText&gt;&lt;record&gt;&lt;rec-number&gt;11&lt;/rec-number&gt;&lt;foreign-keys&gt;&lt;key app="EN" db-id="wvv0dsfv29dfxke9dd8vstw40deadapwrd5a" timestamp="1519117574"&gt;11&lt;/key&gt;&lt;/foreign-keys&gt;&lt;ref-type name="Journal Article"&gt;17&lt;/ref-type&gt;&lt;contributors&gt;&lt;authors&gt;&lt;author&gt;Bradfield, Ron&lt;/author&gt;&lt;author&gt;Wright, George&lt;/author&gt;&lt;author&gt;Burt, George&lt;/author&gt;&lt;author&gt;Cairns, George&lt;/author&gt;&lt;author&gt;Van Der Heijden, Kees&lt;/author&gt;&lt;/authors&gt;&lt;/contributors&gt;&lt;titles&gt;&lt;title&gt;The origins and evolution of scenario techniques in long range business planning&lt;/title&gt;&lt;secondary-title&gt;Futures&lt;/secondary-title&gt;&lt;/titles&gt;&lt;periodical&gt;&lt;full-title&gt;Futures&lt;/full-title&gt;&lt;/periodical&gt;&lt;pages&gt;795-812&lt;/pages&gt;&lt;volume&gt;37&lt;/volume&gt;&lt;number&gt;8&lt;/number&gt;&lt;dates&gt;&lt;year&gt;2005&lt;/year&gt;&lt;/dates&gt;&lt;isbn&gt;0016-3287&lt;/isbn&gt;&lt;urls&gt;&lt;/urls&gt;&lt;/record&gt;&lt;/Cite&gt;&lt;/EndNote&gt;</w:instrText>
      </w:r>
      <w:r w:rsidRPr="0087064B">
        <w:fldChar w:fldCharType="separate"/>
      </w:r>
      <w:r w:rsidR="00391AE6" w:rsidRPr="0087064B">
        <w:rPr>
          <w:noProof/>
        </w:rPr>
        <w:t>(Bradfield et al., 2005)</w:t>
      </w:r>
      <w:r w:rsidRPr="0087064B">
        <w:fldChar w:fldCharType="end"/>
      </w:r>
      <w:r w:rsidRPr="0087064B">
        <w:t xml:space="preserve"> identified as risks in the process. Similarly, breaking out from myopic behaviours is difficult even for very senior leaders who </w:t>
      </w:r>
      <w:r w:rsidR="00DB3152" w:rsidRPr="0087064B">
        <w:t xml:space="preserve">can struggle to </w:t>
      </w:r>
      <w:r w:rsidRPr="0087064B">
        <w:t>‘</w:t>
      </w:r>
      <w:r w:rsidRPr="0087064B">
        <w:rPr>
          <w:i/>
        </w:rPr>
        <w:t>think the unthinkable</w:t>
      </w:r>
      <w:r w:rsidRPr="0087064B">
        <w:t xml:space="preserve">’ </w:t>
      </w:r>
      <w:r w:rsidRPr="0087064B">
        <w:fldChar w:fldCharType="begin"/>
      </w:r>
      <w:r w:rsidR="006E0905" w:rsidRPr="0087064B">
        <w:instrText xml:space="preserve"> ADDIN EN.CITE &lt;EndNote&gt;&lt;Cite&gt;&lt;Author&gt;Gowing&lt;/Author&gt;&lt;Year&gt;2016&lt;/Year&gt;&lt;RecNum&gt;53&lt;/RecNum&gt;&lt;DisplayText&gt;(Gowing and Langdon, 2016)&lt;/DisplayText&gt;&lt;record&gt;&lt;rec-number&gt;53&lt;/rec-number&gt;&lt;foreign-keys&gt;&lt;key app="EN" db-id="wvv0dsfv29dfxke9dd8vstw40deadapwrd5a" timestamp="1520242272"&gt;53&lt;/key&gt;&lt;/foreign-keys&gt;&lt;ref-type name="Report"&gt;27&lt;/ref-type&gt;&lt;contributors&gt;&lt;authors&gt;&lt;author&gt;Nik Gowing &lt;/author&gt;&lt;author&gt;Chris Langdon&lt;/author&gt;&lt;/authors&gt;&lt;/contributors&gt;&lt;titles&gt;&lt;title&gt;Thinking the Unthinkable; A New Imperative for Leadership in the Digital Age&lt;/title&gt;&lt;/titles&gt;&lt;pages&gt;1-58&lt;/pages&gt;&lt;dates&gt;&lt;year&gt;2016&lt;/year&gt;&lt;/dates&gt;&lt;publisher&gt;Chartered Institute of Management Accountants&lt;/publisher&gt;&lt;urls&gt;&lt;/urls&gt;&lt;/record&gt;&lt;/Cite&gt;&lt;/EndNote&gt;</w:instrText>
      </w:r>
      <w:r w:rsidRPr="0087064B">
        <w:fldChar w:fldCharType="separate"/>
      </w:r>
      <w:r w:rsidR="00212675" w:rsidRPr="0087064B">
        <w:rPr>
          <w:noProof/>
        </w:rPr>
        <w:t>(Gowing and Langdon, 2016)</w:t>
      </w:r>
      <w:r w:rsidRPr="0087064B">
        <w:fldChar w:fldCharType="end"/>
      </w:r>
      <w:r w:rsidRPr="0087064B">
        <w:t xml:space="preserve"> and, when they do, the attention to supply-side aspects is very limited </w:t>
      </w:r>
      <w:r w:rsidRPr="0087064B">
        <w:fldChar w:fldCharType="begin"/>
      </w:r>
      <w:r w:rsidR="006E0905" w:rsidRPr="0087064B">
        <w:instrText xml:space="preserve"> ADDIN EN.CITE &lt;EndNote&gt;&lt;Cite&gt;&lt;Author&gt;Schwab&lt;/Author&gt;&lt;Year&gt;2017&lt;/Year&gt;&lt;RecNum&gt;46&lt;/RecNum&gt;&lt;Prefix&gt;see`, for example &lt;/Prefix&gt;&lt;DisplayText&gt;(see, for example Schwab, 2017)&lt;/DisplayText&gt;&lt;record&gt;&lt;rec-number&gt;46&lt;/rec-number&gt;&lt;foreign-keys&gt;&lt;key app="EN" db-id="wvv0dsfv29dfxke9dd8vstw40deadapwrd5a" timestamp="1520240870"&gt;46&lt;/key&gt;&lt;/foreign-keys&gt;&lt;ref-type name="Book"&gt;6&lt;/ref-type&gt;&lt;contributors&gt;&lt;authors&gt;&lt;author&gt;K Schwab&lt;/author&gt;&lt;/authors&gt;&lt;/contributors&gt;&lt;titles&gt;&lt;title&gt;The Fourth Industrial Revolution&lt;/title&gt;&lt;/titles&gt;&lt;dates&gt;&lt;year&gt;2017&lt;/year&gt;&lt;/dates&gt;&lt;pub-location&gt;London&lt;/pub-location&gt;&lt;publisher&gt;Penguin Random House&lt;/publisher&gt;&lt;urls&gt;&lt;/urls&gt;&lt;/record&gt;&lt;/Cite&gt;&lt;/EndNote&gt;</w:instrText>
      </w:r>
      <w:r w:rsidRPr="0087064B">
        <w:fldChar w:fldCharType="separate"/>
      </w:r>
      <w:r w:rsidR="00212675" w:rsidRPr="0087064B">
        <w:rPr>
          <w:noProof/>
        </w:rPr>
        <w:t>(see, for example Schwab, 2017)</w:t>
      </w:r>
      <w:r w:rsidRPr="0087064B">
        <w:fldChar w:fldCharType="end"/>
      </w:r>
      <w:r w:rsidRPr="0087064B">
        <w:t>. Scholars also identify ‘</w:t>
      </w:r>
      <w:r w:rsidRPr="0087064B">
        <w:rPr>
          <w:i/>
        </w:rPr>
        <w:t>hyperopia</w:t>
      </w:r>
      <w:r w:rsidRPr="0087064B">
        <w:t xml:space="preserve">’ (the condition of paying </w:t>
      </w:r>
      <w:r w:rsidRPr="0087064B">
        <w:rPr>
          <w:i/>
        </w:rPr>
        <w:t>too</w:t>
      </w:r>
      <w:r w:rsidRPr="0087064B">
        <w:t xml:space="preserve"> </w:t>
      </w:r>
      <w:r w:rsidRPr="0087064B">
        <w:rPr>
          <w:i/>
        </w:rPr>
        <w:t>much</w:t>
      </w:r>
      <w:r w:rsidRPr="0087064B">
        <w:t xml:space="preserve"> attention </w:t>
      </w:r>
      <w:r w:rsidR="00F31C2E" w:rsidRPr="0087064B">
        <w:t>to</w:t>
      </w:r>
      <w:r w:rsidRPr="0087064B">
        <w:t xml:space="preserve"> the </w:t>
      </w:r>
      <w:r w:rsidR="00F31C2E" w:rsidRPr="0087064B">
        <w:t>distant</w:t>
      </w:r>
      <w:r w:rsidRPr="0087064B">
        <w:t xml:space="preserve"> future</w:t>
      </w:r>
      <w:r w:rsidR="00F31C2E" w:rsidRPr="0087064B">
        <w:t>,</w:t>
      </w:r>
      <w:r w:rsidRPr="0087064B">
        <w:t xml:space="preserve"> neglecting the present and near future) as an additional dysfunction of scenario planning </w:t>
      </w:r>
      <w:r w:rsidRPr="0087064B">
        <w:fldChar w:fldCharType="begin"/>
      </w:r>
      <w:r w:rsidR="006E0905" w:rsidRPr="0087064B">
        <w:instrText xml:space="preserve"> ADDIN EN.CITE &lt;EndNote&gt;&lt;Cite&gt;&lt;Author&gt;Mackay&lt;/Author&gt;&lt;Year&gt;2015&lt;/Year&gt;&lt;RecNum&gt;240&lt;/RecNum&gt;&lt;DisplayText&gt;(Mackay and Burt, 2015)&lt;/DisplayText&gt;&lt;record&gt;&lt;rec-number&gt;240&lt;/rec-number&gt;&lt;foreign-keys&gt;&lt;key app="EN" db-id="wvv0dsfv29dfxke9dd8vstw40deadapwrd5a" timestamp="1576863438"&gt;240&lt;/key&gt;&lt;/foreign-keys&gt;&lt;ref-type name="Journal Article"&gt;17&lt;/ref-type&gt;&lt;contributors&gt;&lt;authors&gt;&lt;author&gt;Mackay, David&lt;/author&gt;&lt;author&gt;Burt, George&lt;/author&gt;&lt;/authors&gt;&lt;/contributors&gt;&lt;titles&gt;&lt;title&gt;Strategic learning, foresight and hyperopia&lt;/title&gt;&lt;secondary-title&gt;Management Learning&lt;/secondary-title&gt;&lt;/titles&gt;&lt;periodical&gt;&lt;full-title&gt;Management Learning&lt;/full-title&gt;&lt;/periodical&gt;&lt;pages&gt;546-564&lt;/pages&gt;&lt;volume&gt;46&lt;/volume&gt;&lt;number&gt;5&lt;/number&gt;&lt;dates&gt;&lt;year&gt;2015&lt;/year&gt;&lt;/dates&gt;&lt;isbn&gt;1350-5076&lt;/isbn&gt;&lt;urls&gt;&lt;/urls&gt;&lt;/record&gt;&lt;/Cite&gt;&lt;/EndNote&gt;</w:instrText>
      </w:r>
      <w:r w:rsidRPr="0087064B">
        <w:fldChar w:fldCharType="separate"/>
      </w:r>
      <w:r w:rsidR="00212675" w:rsidRPr="0087064B">
        <w:rPr>
          <w:noProof/>
        </w:rPr>
        <w:t>(Mackay and Burt, 2015)</w:t>
      </w:r>
      <w:r w:rsidRPr="0087064B">
        <w:fldChar w:fldCharType="end"/>
      </w:r>
      <w:r w:rsidRPr="0087064B">
        <w:t xml:space="preserve">. To address these risks a series of mechanisms are developed to support the process including:  avoiding fragmentation; making issues </w:t>
      </w:r>
      <w:r w:rsidRPr="0087064B">
        <w:lastRenderedPageBreak/>
        <w:t xml:space="preserve">explicit; conversation; memorable stories; articulating assumptions; detailed analysis; contrasting scenarios; remarkable people; inductive development; and internal generation </w:t>
      </w:r>
      <w:r w:rsidRPr="0087064B">
        <w:fldChar w:fldCharType="begin"/>
      </w:r>
      <w:r w:rsidR="006E0905" w:rsidRPr="0087064B">
        <w:instrText xml:space="preserve"> ADDIN EN.CITE &lt;EndNote&gt;&lt;Cite&gt;&lt;Author&gt;Frith&lt;/Author&gt;&lt;Year&gt;2020&lt;/Year&gt;&lt;RecNum&gt;235&lt;/RecNum&gt;&lt;DisplayText&gt;(Frith and Tapinos, 2020)&lt;/DisplayText&gt;&lt;record&gt;&lt;rec-number&gt;235&lt;/rec-number&gt;&lt;foreign-keys&gt;&lt;key app="EN" db-id="wvv0dsfv29dfxke9dd8vstw40deadapwrd5a" timestamp="1576863437"&gt;235&lt;/key&gt;&lt;/foreign-keys&gt;&lt;ref-type name="Journal Article"&gt;17&lt;/ref-type&gt;&lt;contributors&gt;&lt;authors&gt;&lt;author&gt;David  Frith&lt;/author&gt;&lt;author&gt;Efstathios Tapinos&lt;/author&gt;&lt;/authors&gt;&lt;/contributors&gt;&lt;titles&gt;&lt;title&gt;Opening the ‘black box’of scenario planning through realist synthesis&lt;/title&gt;&lt;secondary-title&gt;Technological Forecasting and Social Change&lt;/secondary-title&gt;&lt;/titles&gt;&lt;periodical&gt;&lt;full-title&gt;Technological Forecasting and Social Change&lt;/full-title&gt;&lt;/periodical&gt;&lt;pages&gt;119801&lt;/pages&gt;&lt;volume&gt;151&lt;/volume&gt;&lt;dates&gt;&lt;year&gt;2020&lt;/year&gt;&lt;/dates&gt;&lt;isbn&gt;0040-1625&lt;/isbn&gt;&lt;urls&gt;&lt;/urls&gt;&lt;/record&gt;&lt;/Cite&gt;&lt;/EndNote&gt;</w:instrText>
      </w:r>
      <w:r w:rsidRPr="0087064B">
        <w:fldChar w:fldCharType="separate"/>
      </w:r>
      <w:r w:rsidR="00212675" w:rsidRPr="0087064B">
        <w:rPr>
          <w:noProof/>
        </w:rPr>
        <w:t>(Frith and Tapinos, 2020)</w:t>
      </w:r>
      <w:r w:rsidRPr="0087064B">
        <w:fldChar w:fldCharType="end"/>
      </w:r>
      <w:r w:rsidRPr="0087064B">
        <w:t>.</w:t>
      </w:r>
    </w:p>
    <w:p w14:paraId="3E011199" w14:textId="77777777" w:rsidR="006F07AF" w:rsidRPr="0087064B" w:rsidRDefault="006F07AF" w:rsidP="00C838A7"/>
    <w:p w14:paraId="4A0CF8C4" w14:textId="77777777" w:rsidR="00C838A7" w:rsidRPr="0087064B" w:rsidRDefault="00C838A7" w:rsidP="00F31DF4">
      <w:pPr>
        <w:pStyle w:val="Heading2"/>
        <w:ind w:left="576"/>
        <w:rPr>
          <w:color w:val="000000" w:themeColor="text1"/>
        </w:rPr>
      </w:pPr>
      <w:r w:rsidRPr="0087064B">
        <w:rPr>
          <w:color w:val="000000" w:themeColor="text1"/>
        </w:rPr>
        <w:t xml:space="preserve">Scenario </w:t>
      </w:r>
      <w:r w:rsidR="006F07AF" w:rsidRPr="0087064B">
        <w:rPr>
          <w:color w:val="000000" w:themeColor="text1"/>
        </w:rPr>
        <w:t xml:space="preserve">planning </w:t>
      </w:r>
      <w:r w:rsidRPr="0087064B">
        <w:rPr>
          <w:color w:val="000000" w:themeColor="text1"/>
        </w:rPr>
        <w:t>as a research method</w:t>
      </w:r>
      <w:r w:rsidR="00F31C2E" w:rsidRPr="0087064B">
        <w:rPr>
          <w:color w:val="000000" w:themeColor="text1"/>
        </w:rPr>
        <w:t>ology</w:t>
      </w:r>
    </w:p>
    <w:p w14:paraId="6EB05D67" w14:textId="20E01D86" w:rsidR="00C838A7" w:rsidRPr="0087064B" w:rsidRDefault="4AE13B23" w:rsidP="00C838A7">
      <w:r w:rsidRPr="0087064B">
        <w:t>In the last couple of decades much scenario planning work has been published</w:t>
      </w:r>
      <w:r w:rsidR="00F31DF4" w:rsidRPr="0087064B">
        <w:t>. H</w:t>
      </w:r>
      <w:r w:rsidRPr="0087064B">
        <w:t xml:space="preserve">owever, its use as a </w:t>
      </w:r>
      <w:r w:rsidRPr="0087064B">
        <w:rPr>
          <w:i/>
          <w:iCs/>
        </w:rPr>
        <w:t>research</w:t>
      </w:r>
      <w:r w:rsidRPr="0087064B">
        <w:t xml:space="preserve"> methodology is relatively new, and growing in popularity </w:t>
      </w:r>
      <w:r w:rsidR="002E78EB" w:rsidRPr="0087064B">
        <w:fldChar w:fldCharType="begin"/>
      </w:r>
      <w:r w:rsidR="006E0905" w:rsidRPr="0087064B">
        <w:instrText xml:space="preserve"> ADDIN EN.CITE &lt;EndNote&gt;&lt;Cite&gt;&lt;Author&gt;Ramirez&lt;/Author&gt;&lt;Year&gt;2015&lt;/Year&gt;&lt;RecNum&gt;8&lt;/RecNum&gt;&lt;DisplayText&gt;(Ramirez, Mukherjee, Vezzoli and Kramer, 2015)&lt;/DisplayText&gt;&lt;record&gt;&lt;rec-number&gt;8&lt;/rec-number&gt;&lt;foreign-keys&gt;&lt;key app="EN" db-id="wvv0dsfv29dfxke9dd8vstw40deadapwrd5a" timestamp="1519117574"&gt;8&lt;/key&gt;&lt;/foreign-keys&gt;&lt;ref-type name="Journal Article"&gt;17&lt;/ref-type&gt;&lt;contributors&gt;&lt;authors&gt;&lt;author&gt;Ramirez, Rafael&lt;/author&gt;&lt;author&gt;Mukherjee, Malobi&lt;/author&gt;&lt;author&gt;Vezzoli, Simona&lt;/author&gt;&lt;author&gt;Kramer, Arnoldo Matus&lt;/author&gt;&lt;/authors&gt;&lt;/contributors&gt;&lt;titles&gt;&lt;title&gt;Scenarios as a scholarly methodology to produce “interesting research”&lt;/title&gt;&lt;secondary-title&gt;Futures&lt;/secondary-title&gt;&lt;/titles&gt;&lt;periodical&gt;&lt;full-title&gt;Futures&lt;/full-title&gt;&lt;/periodical&gt;&lt;pages&gt;70-87&lt;/pages&gt;&lt;volume&gt;71&lt;/volume&gt;&lt;dates&gt;&lt;year&gt;2015&lt;/year&gt;&lt;/dates&gt;&lt;isbn&gt;0016-3287&lt;/isbn&gt;&lt;urls&gt;&lt;/urls&gt;&lt;/record&gt;&lt;/Cite&gt;&lt;/EndNote&gt;</w:instrText>
      </w:r>
      <w:r w:rsidR="002E78EB" w:rsidRPr="0087064B">
        <w:fldChar w:fldCharType="separate"/>
      </w:r>
      <w:r w:rsidR="006E0905" w:rsidRPr="0087064B">
        <w:rPr>
          <w:noProof/>
        </w:rPr>
        <w:t>(Ramirez, Mukherjee, Vezzoli and Kramer, 2015)</w:t>
      </w:r>
      <w:r w:rsidR="002E78EB" w:rsidRPr="0087064B">
        <w:fldChar w:fldCharType="end"/>
      </w:r>
      <w:r w:rsidRPr="0087064B">
        <w:t xml:space="preserve">. Unlike forecasting </w:t>
      </w:r>
      <w:r w:rsidR="002E78EB" w:rsidRPr="0087064B">
        <w:fldChar w:fldCharType="begin"/>
      </w:r>
      <w:r w:rsidR="006E0905" w:rsidRPr="0087064B">
        <w:instrText xml:space="preserve"> ADDIN EN.CITE &lt;EndNote&gt;&lt;Cite&gt;&lt;Author&gt;Schoemaker&lt;/Author&gt;&lt;Year&gt;2016&lt;/Year&gt;&lt;RecNum&gt;241&lt;/RecNum&gt;&lt;DisplayText&gt;(Schoemaker, 2016)&lt;/DisplayText&gt;&lt;record&gt;&lt;rec-number&gt;241&lt;/rec-number&gt;&lt;foreign-keys&gt;&lt;key app="EN" db-id="wvv0dsfv29dfxke9dd8vstw40deadapwrd5a" timestamp="1576863438"&gt;241&lt;/key&gt;&lt;/foreign-keys&gt;&lt;ref-type name="Book Section"&gt;5&lt;/ref-type&gt;&lt;contributors&gt;&lt;authors&gt;&lt;author&gt;Paul J H Schoemaker&lt;/author&gt;&lt;/authors&gt;&lt;secondary-authors&gt;&lt;author&gt;Derek J Koehler&lt;/author&gt;&lt;author&gt;Nigel Harvey&lt;/author&gt;&lt;/secondary-authors&gt;&lt;/contributors&gt;&lt;titles&gt;&lt;title&gt;Forecasting and Scenario Planning: The Challenges of Uncertainty and Complexity&lt;/title&gt;&lt;secondary-title&gt;Blackwell Handbook of Judgement and Decision Making; Chapter 14&lt;/secondary-title&gt;&lt;/titles&gt;&lt;dates&gt;&lt;year&gt;2016&lt;/year&gt;&lt;/dates&gt;&lt;urls&gt;&lt;/urls&gt;&lt;/record&gt;&lt;/Cite&gt;&lt;/EndNote&gt;</w:instrText>
      </w:r>
      <w:r w:rsidR="002E78EB" w:rsidRPr="0087064B">
        <w:fldChar w:fldCharType="separate"/>
      </w:r>
      <w:r w:rsidR="00212675" w:rsidRPr="0087064B">
        <w:rPr>
          <w:noProof/>
        </w:rPr>
        <w:t>(Schoemaker, 2016)</w:t>
      </w:r>
      <w:r w:rsidR="002E78EB" w:rsidRPr="0087064B">
        <w:fldChar w:fldCharType="end"/>
      </w:r>
      <w:r w:rsidRPr="0087064B">
        <w:t xml:space="preserve"> the methodology is not about prediction. It is an opportunity to identify critical drivers and uncertainties </w:t>
      </w:r>
      <w:r w:rsidR="002E78EB" w:rsidRPr="0087064B">
        <w:fldChar w:fldCharType="begin"/>
      </w:r>
      <w:r w:rsidR="006E0905" w:rsidRPr="0087064B">
        <w:instrText xml:space="preserve"> ADDIN EN.CITE &lt;EndNote&gt;&lt;Cite&gt;&lt;Author&gt;Schoemaker&lt;/Author&gt;&lt;Year&gt;1997&lt;/Year&gt;&lt;RecNum&gt;86&lt;/RecNum&gt;&lt;DisplayText&gt;(Schoemaker, 1997)&lt;/DisplayText&gt;&lt;record&gt;&lt;rec-number&gt;86&lt;/rec-number&gt;&lt;foreign-keys&gt;&lt;key app="EN" db-id="wvv0dsfv29dfxke9dd8vstw40deadapwrd5a" timestamp="1525873905"&gt;86&lt;/key&gt;&lt;/foreign-keys&gt;&lt;ref-type name="Journal Article"&gt;17&lt;/ref-type&gt;&lt;contributors&gt;&lt;authors&gt;&lt;author&gt;P J H Schoemaker&lt;/author&gt;&lt;/authors&gt;&lt;/contributors&gt;&lt;titles&gt;&lt;title&gt;Disciplined imagination: from scenarios to strategic options&lt;/title&gt;&lt;secondary-title&gt;International Studies of Management &amp;amp; Organization&lt;/secondary-title&gt;&lt;/titles&gt;&lt;periodical&gt;&lt;full-title&gt;International Studies of Management &amp;amp; Organization&lt;/full-title&gt;&lt;/periodical&gt;&lt;pages&gt;43-70&lt;/pages&gt;&lt;volume&gt;27&lt;/volume&gt;&lt;number&gt;2&lt;/number&gt;&lt;dates&gt;&lt;year&gt;1997&lt;/year&gt;&lt;/dates&gt;&lt;isbn&gt;0020-8825&lt;/isbn&gt;&lt;urls&gt;&lt;/urls&gt;&lt;/record&gt;&lt;/Cite&gt;&lt;/EndNote&gt;</w:instrText>
      </w:r>
      <w:r w:rsidR="002E78EB" w:rsidRPr="0087064B">
        <w:fldChar w:fldCharType="separate"/>
      </w:r>
      <w:r w:rsidR="00212675" w:rsidRPr="0087064B">
        <w:rPr>
          <w:noProof/>
        </w:rPr>
        <w:t>(Schoemaker, 1997)</w:t>
      </w:r>
      <w:r w:rsidR="002E78EB" w:rsidRPr="0087064B">
        <w:fldChar w:fldCharType="end"/>
      </w:r>
      <w:r w:rsidRPr="0087064B">
        <w:t xml:space="preserve"> and explore their </w:t>
      </w:r>
      <w:r w:rsidRPr="0087064B">
        <w:rPr>
          <w:i/>
          <w:iCs/>
        </w:rPr>
        <w:t>potential</w:t>
      </w:r>
      <w:r w:rsidRPr="0087064B">
        <w:t xml:space="preserve"> impacts. Scenario planning as a research method </w:t>
      </w:r>
      <w:r w:rsidR="002E78EB" w:rsidRPr="0087064B">
        <w:fldChar w:fldCharType="begin"/>
      </w:r>
      <w:r w:rsidR="006E0905" w:rsidRPr="0087064B">
        <w:instrText xml:space="preserve"> ADDIN EN.CITE &lt;EndNote&gt;&lt;Cite&gt;&lt;Author&gt;Ramirez&lt;/Author&gt;&lt;Year&gt;2015&lt;/Year&gt;&lt;RecNum&gt;8&lt;/RecNum&gt;&lt;DisplayText&gt;(Ramirez et al., 2015)&lt;/DisplayText&gt;&lt;record&gt;&lt;rec-number&gt;8&lt;/rec-number&gt;&lt;foreign-keys&gt;&lt;key app="EN" db-id="wvv0dsfv29dfxke9dd8vstw40deadapwrd5a" timestamp="1519117574"&gt;8&lt;/key&gt;&lt;/foreign-keys&gt;&lt;ref-type name="Journal Article"&gt;17&lt;/ref-type&gt;&lt;contributors&gt;&lt;authors&gt;&lt;author&gt;Ramirez, Rafael&lt;/author&gt;&lt;author&gt;Mukherjee, Malobi&lt;/author&gt;&lt;author&gt;Vezzoli, Simona&lt;/author&gt;&lt;author&gt;Kramer, Arnoldo Matus&lt;/author&gt;&lt;/authors&gt;&lt;/contributors&gt;&lt;titles&gt;&lt;title&gt;Scenarios as a scholarly methodology to produce “interesting research”&lt;/title&gt;&lt;secondary-title&gt;Futures&lt;/secondary-title&gt;&lt;/titles&gt;&lt;periodical&gt;&lt;full-title&gt;Futures&lt;/full-title&gt;&lt;/periodical&gt;&lt;pages&gt;70-87&lt;/pages&gt;&lt;volume&gt;71&lt;/volume&gt;&lt;dates&gt;&lt;year&gt;2015&lt;/year&gt;&lt;/dates&gt;&lt;isbn&gt;0016-3287&lt;/isbn&gt;&lt;urls&gt;&lt;/urls&gt;&lt;/record&gt;&lt;/Cite&gt;&lt;/EndNote&gt;</w:instrText>
      </w:r>
      <w:r w:rsidR="002E78EB" w:rsidRPr="0087064B">
        <w:fldChar w:fldCharType="separate"/>
      </w:r>
      <w:r w:rsidR="006E0905" w:rsidRPr="0087064B">
        <w:rPr>
          <w:noProof/>
        </w:rPr>
        <w:t>(Ramirez et al., 2015)</w:t>
      </w:r>
      <w:r w:rsidR="002E78EB" w:rsidRPr="0087064B">
        <w:fldChar w:fldCharType="end"/>
      </w:r>
      <w:r w:rsidRPr="0087064B">
        <w:t xml:space="preserve"> engages academics and practitioners in a step-by-step approach to create multiple plausible images of the future. </w:t>
      </w:r>
    </w:p>
    <w:p w14:paraId="7EFC2F53" w14:textId="77777777" w:rsidR="00C838A7" w:rsidRPr="0087064B" w:rsidRDefault="00C838A7" w:rsidP="00C838A7"/>
    <w:p w14:paraId="2BB08D8C" w14:textId="074CFE71" w:rsidR="00C838A7" w:rsidRPr="0087064B" w:rsidRDefault="00C838A7" w:rsidP="00C838A7">
      <w:r w:rsidRPr="0087064B">
        <w:t xml:space="preserve">Scenarios support theory building by making sense of the future through storytelling </w:t>
      </w:r>
      <w:r w:rsidRPr="0087064B">
        <w:fldChar w:fldCharType="begin"/>
      </w:r>
      <w:r w:rsidR="006E0905" w:rsidRPr="0087064B">
        <w:instrText xml:space="preserve"> ADDIN EN.CITE &lt;EndNote&gt;&lt;Cite&gt;&lt;Author&gt;Wright&lt;/Author&gt;&lt;Year&gt;2009&lt;/Year&gt;&lt;RecNum&gt;187&lt;/RecNum&gt;&lt;DisplayText&gt;(Wright and Goodwin, 2009)&lt;/DisplayText&gt;&lt;record&gt;&lt;rec-number&gt;187&lt;/rec-number&gt;&lt;foreign-keys&gt;&lt;key app="EN" db-id="wvv0dsfv29dfxke9dd8vstw40deadapwrd5a" timestamp="1568037418"&gt;187&lt;/key&gt;&lt;/foreign-keys&gt;&lt;ref-type name="Journal Article"&gt;17&lt;/ref-type&gt;&lt;contributors&gt;&lt;authors&gt;&lt;author&gt;Wright, George&lt;/author&gt;&lt;author&gt;Goodwin, Paul&lt;/author&gt;&lt;/authors&gt;&lt;/contributors&gt;&lt;titles&gt;&lt;title&gt;Decision making and planning under low levels of predictability: Enhancing the scenario method&lt;/title&gt;&lt;secondary-title&gt;International Journal of Forecasting&lt;/secondary-title&gt;&lt;/titles&gt;&lt;periodical&gt;&lt;full-title&gt;International Journal of Forecasting&lt;/full-title&gt;&lt;/periodical&gt;&lt;pages&gt;813-825&lt;/pages&gt;&lt;volume&gt;25&lt;/volume&gt;&lt;number&gt;4&lt;/number&gt;&lt;dates&gt;&lt;year&gt;2009&lt;/year&gt;&lt;/dates&gt;&lt;isbn&gt;0169-2070&lt;/isbn&gt;&lt;urls&gt;&lt;/urls&gt;&lt;/record&gt;&lt;/Cite&gt;&lt;/EndNote&gt;</w:instrText>
      </w:r>
      <w:r w:rsidRPr="0087064B">
        <w:fldChar w:fldCharType="separate"/>
      </w:r>
      <w:r w:rsidR="00212675" w:rsidRPr="0087064B">
        <w:rPr>
          <w:noProof/>
        </w:rPr>
        <w:t>(Wright and Goodwin, 2009)</w:t>
      </w:r>
      <w:r w:rsidRPr="0087064B">
        <w:fldChar w:fldCharType="end"/>
      </w:r>
      <w:r w:rsidRPr="0087064B">
        <w:t xml:space="preserve">. The process of envisioning the future of a discipline, and making sense of how it might unfold, produces new awareness and valuable insights for those involved in the process or those exposed to its outcomes </w:t>
      </w:r>
      <w:r w:rsidRPr="0087064B">
        <w:fldChar w:fldCharType="begin"/>
      </w:r>
      <w:r w:rsidR="006E0905" w:rsidRPr="0087064B">
        <w:instrText xml:space="preserve"> ADDIN EN.CITE &lt;EndNote&gt;&lt;Cite&gt;&lt;Author&gt;Mietzner&lt;/Author&gt;&lt;Year&gt;2005&lt;/Year&gt;&lt;RecNum&gt;118&lt;/RecNum&gt;&lt;DisplayText&gt;(Mietzner and Reger, 2005)&lt;/DisplayText&gt;&lt;record&gt;&lt;rec-number&gt;118&lt;/rec-number&gt;&lt;foreign-keys&gt;&lt;key app="EN" db-id="wvv0dsfv29dfxke9dd8vstw40deadapwrd5a" timestamp="1530884223"&gt;118&lt;/key&gt;&lt;/foreign-keys&gt;&lt;ref-type name="Journal Article"&gt;17&lt;/ref-type&gt;&lt;contributors&gt;&lt;authors&gt;&lt;author&gt;Mietzner, Dana&lt;/author&gt;&lt;author&gt;Reger, Guido&lt;/author&gt;&lt;/authors&gt;&lt;/contributors&gt;&lt;titles&gt;&lt;title&gt;Advantages and disadvantages of scenario approaches for strategic foresight&lt;/title&gt;&lt;secondary-title&gt;International Journal of Technology Intelligence and Planning&lt;/secondary-title&gt;&lt;/titles&gt;&lt;periodical&gt;&lt;full-title&gt;International Journal of Technology Intelligence and Planning&lt;/full-title&gt;&lt;/periodical&gt;&lt;pages&gt;220-239&lt;/pages&gt;&lt;volume&gt;1&lt;/volume&gt;&lt;number&gt;2&lt;/number&gt;&lt;dates&gt;&lt;year&gt;2005&lt;/year&gt;&lt;/dates&gt;&lt;isbn&gt;1740-2832&lt;/isbn&gt;&lt;urls&gt;&lt;/urls&gt;&lt;/record&gt;&lt;/Cite&gt;&lt;/EndNote&gt;</w:instrText>
      </w:r>
      <w:r w:rsidRPr="0087064B">
        <w:fldChar w:fldCharType="separate"/>
      </w:r>
      <w:r w:rsidR="00212675" w:rsidRPr="0087064B">
        <w:rPr>
          <w:noProof/>
        </w:rPr>
        <w:t>(Mietzner and Reger, 2005)</w:t>
      </w:r>
      <w:r w:rsidRPr="0087064B">
        <w:fldChar w:fldCharType="end"/>
      </w:r>
      <w:r w:rsidRPr="0087064B">
        <w:t xml:space="preserve">. Moreover, the use of scenario planning in academic research is an effective methodology for interdisciplinary research </w:t>
      </w:r>
      <w:r w:rsidRPr="0087064B">
        <w:fldChar w:fldCharType="begin"/>
      </w:r>
      <w:r w:rsidR="006E0905" w:rsidRPr="0087064B">
        <w:instrText xml:space="preserve"> ADDIN EN.CITE &lt;EndNote&gt;&lt;Cite&gt;&lt;Author&gt;Kröger&lt;/Author&gt;&lt;Year&gt;2016&lt;/Year&gt;&lt;RecNum&gt;186&lt;/RecNum&gt;&lt;DisplayText&gt;(Kröger and Schäfer, 2016)&lt;/DisplayText&gt;&lt;record&gt;&lt;rec-number&gt;186&lt;/rec-number&gt;&lt;foreign-keys&gt;&lt;key app="EN" db-id="wvv0dsfv29dfxke9dd8vstw40deadapwrd5a" timestamp="1568031392"&gt;186&lt;/key&gt;&lt;/foreign-keys&gt;&lt;ref-type name="Journal Article"&gt;17&lt;/ref-type&gt;&lt;contributors&gt;&lt;authors&gt;&lt;author&gt;Kröger, Melanie&lt;/author&gt;&lt;author&gt;Schäfer, Martina&lt;/author&gt;&lt;/authors&gt;&lt;/contributors&gt;&lt;titles&gt;&lt;title&gt;Scenario development as a tool for interdisciplinary integration processes in sustainable land use research&lt;/title&gt;&lt;secondary-title&gt;Futures&lt;/secondary-title&gt;&lt;/titles&gt;&lt;periodical&gt;&lt;full-title&gt;Futures&lt;/full-title&gt;&lt;/periodical&gt;&lt;pages&gt;64-81&lt;/pages&gt;&lt;volume&gt;84&lt;/volume&gt;&lt;dates&gt;&lt;year&gt;2016&lt;/year&gt;&lt;/dates&gt;&lt;isbn&gt;0016-3287&lt;/isbn&gt;&lt;urls&gt;&lt;/urls&gt;&lt;/record&gt;&lt;/Cite&gt;&lt;/EndNote&gt;</w:instrText>
      </w:r>
      <w:r w:rsidRPr="0087064B">
        <w:fldChar w:fldCharType="separate"/>
      </w:r>
      <w:r w:rsidR="00212675" w:rsidRPr="0087064B">
        <w:rPr>
          <w:noProof/>
        </w:rPr>
        <w:t>(Kröger and Schäfer, 2016)</w:t>
      </w:r>
      <w:r w:rsidRPr="0087064B">
        <w:fldChar w:fldCharType="end"/>
      </w:r>
      <w:r w:rsidR="00020E04" w:rsidRPr="0087064B">
        <w:t xml:space="preserve"> by</w:t>
      </w:r>
      <w:r w:rsidRPr="0087064B">
        <w:t xml:space="preserve"> widening the stakeholders involved in the development of the scenarios</w:t>
      </w:r>
      <w:r w:rsidR="00020E04" w:rsidRPr="0087064B">
        <w:t xml:space="preserve"> </w:t>
      </w:r>
      <w:r w:rsidR="00020E04" w:rsidRPr="0087064B">
        <w:fldChar w:fldCharType="begin"/>
      </w:r>
      <w:r w:rsidR="006E0905" w:rsidRPr="0087064B">
        <w:instrText xml:space="preserve"> ADDIN EN.CITE &lt;EndNote&gt;&lt;Cite&gt;&lt;Author&gt;Bohensky&lt;/Author&gt;&lt;Year&gt;2011&lt;/Year&gt;&lt;RecNum&gt;242&lt;/RecNum&gt;&lt;DisplayText&gt;(Bohensky, Butler and Mitchell, 2011)&lt;/DisplayText&gt;&lt;record&gt;&lt;rec-number&gt;242&lt;/rec-number&gt;&lt;foreign-keys&gt;&lt;key app="EN" db-id="wvv0dsfv29dfxke9dd8vstw40deadapwrd5a" timestamp="1576863438"&gt;242&lt;/key&gt;&lt;/foreign-keys&gt;&lt;ref-type name="Journal Article"&gt;17&lt;/ref-type&gt;&lt;contributors&gt;&lt;authors&gt;&lt;author&gt;E L Bohensky&lt;/author&gt;&lt;author&gt;J R A Butler&lt;/author&gt;&lt;author&gt;D Mitchell&lt;/author&gt;&lt;/authors&gt;&lt;/contributors&gt;&lt;titles&gt;&lt;title&gt;Scenarios for Knowledge Integration: Exploring Ecotourism Futures in Milne Bay, Papua New Guinea,&lt;/title&gt;&lt;secondary-title&gt;Journal of Marine Biology&lt;/secondary-title&gt;&lt;/titles&gt;&lt;periodical&gt;&lt;full-title&gt;Journal of Marine Biology&lt;/full-title&gt;&lt;/periodical&gt;&lt;pages&gt;1-11&lt;/pages&gt;&lt;volume&gt;2011&lt;/volume&gt;&lt;dates&gt;&lt;year&gt;2011&lt;/year&gt;&lt;/dates&gt;&lt;urls&gt;&lt;/urls&gt;&lt;/record&gt;&lt;/Cite&gt;&lt;/EndNote&gt;</w:instrText>
      </w:r>
      <w:r w:rsidR="00020E04" w:rsidRPr="0087064B">
        <w:fldChar w:fldCharType="separate"/>
      </w:r>
      <w:r w:rsidR="006E0905" w:rsidRPr="0087064B">
        <w:rPr>
          <w:noProof/>
        </w:rPr>
        <w:t>(Bohensky, Butler and Mitchell, 2011)</w:t>
      </w:r>
      <w:r w:rsidR="00020E04" w:rsidRPr="0087064B">
        <w:fldChar w:fldCharType="end"/>
      </w:r>
      <w:r w:rsidR="00020E04" w:rsidRPr="0087064B">
        <w:t xml:space="preserve">, to encourage discussion </w:t>
      </w:r>
      <w:r w:rsidR="009C2A17" w:rsidRPr="0087064B">
        <w:t xml:space="preserve">among </w:t>
      </w:r>
      <w:r w:rsidRPr="0087064B">
        <w:t xml:space="preserve">participants from different disciplines, backgrounds or parts of the organisation </w:t>
      </w:r>
      <w:r w:rsidR="00020E04" w:rsidRPr="0087064B">
        <w:fldChar w:fldCharType="begin"/>
      </w:r>
      <w:r w:rsidR="006E0905" w:rsidRPr="0087064B">
        <w:instrText xml:space="preserve"> ADDIN EN.CITE &lt;EndNote&gt;&lt;Cite&gt;&lt;Author&gt;Roubelat&lt;/Author&gt;&lt;Year&gt;2000&lt;/Year&gt;&lt;RecNum&gt;239&lt;/RecNum&gt;&lt;DisplayText&gt;(Roubelat, 2000)&lt;/DisplayText&gt;&lt;record&gt;&lt;rec-number&gt;239&lt;/rec-number&gt;&lt;foreign-keys&gt;&lt;key app="EN" db-id="wvv0dsfv29dfxke9dd8vstw40deadapwrd5a" timestamp="1576863438"&gt;239&lt;/key&gt;&lt;/foreign-keys&gt;&lt;ref-type name="Journal Article"&gt;17&lt;/ref-type&gt;&lt;contributors&gt;&lt;authors&gt;&lt;author&gt; Fabrice Roubelat&lt;/author&gt;&lt;/authors&gt;&lt;/contributors&gt;&lt;titles&gt;&lt;title&gt;Scenario Planning as a Networking Process&lt;/title&gt;&lt;secondary-title&gt;Technological Forecasting and Social Change&lt;/secondary-title&gt;&lt;/titles&gt;&lt;periodical&gt;&lt;full-title&gt;Technological Forecasting and Social Change&lt;/full-title&gt;&lt;/periodical&gt;&lt;pages&gt;99-112&lt;/pages&gt;&lt;volume&gt;65&lt;/volume&gt;&lt;number&gt;1&lt;/number&gt;&lt;dates&gt;&lt;year&gt;2000&lt;/year&gt;&lt;/dates&gt;&lt;urls&gt;&lt;/urls&gt;&lt;/record&gt;&lt;/Cite&gt;&lt;/EndNote&gt;</w:instrText>
      </w:r>
      <w:r w:rsidR="00020E04" w:rsidRPr="0087064B">
        <w:fldChar w:fldCharType="separate"/>
      </w:r>
      <w:r w:rsidR="00212675" w:rsidRPr="0087064B">
        <w:rPr>
          <w:noProof/>
        </w:rPr>
        <w:t>(Roubelat, 2000)</w:t>
      </w:r>
      <w:r w:rsidR="00020E04" w:rsidRPr="0087064B">
        <w:fldChar w:fldCharType="end"/>
      </w:r>
      <w:r w:rsidR="00020E04" w:rsidRPr="0087064B">
        <w:t xml:space="preserve">. </w:t>
      </w:r>
    </w:p>
    <w:p w14:paraId="2F32FA38" w14:textId="77777777" w:rsidR="00C838A7" w:rsidRPr="0087064B" w:rsidRDefault="00C838A7" w:rsidP="00C838A7"/>
    <w:p w14:paraId="51B5FF53" w14:textId="25612A6E" w:rsidR="00C838A7" w:rsidRPr="0087064B" w:rsidRDefault="4AE13B23" w:rsidP="00C838A7">
      <w:r w:rsidRPr="0087064B">
        <w:t xml:space="preserve">The defining feature of scenario planning is the production of multiple plausible images of the future to address a wide range of uncertainties </w:t>
      </w:r>
      <w:r w:rsidR="00C838A7" w:rsidRPr="0087064B">
        <w:fldChar w:fldCharType="begin"/>
      </w:r>
      <w:r w:rsidR="006E0905" w:rsidRPr="0087064B">
        <w:instrText xml:space="preserve"> ADDIN EN.CITE &lt;EndNote&gt;&lt;Cite&gt;&lt;Author&gt;Tapinos&lt;/Author&gt;&lt;Year&gt;2013&lt;/Year&gt;&lt;RecNum&gt;102&lt;/RecNum&gt;&lt;DisplayText&gt;(Tapinos, 2013)&lt;/DisplayText&gt;&lt;record&gt;&lt;rec-number&gt;102&lt;/rec-number&gt;&lt;foreign-keys&gt;&lt;key app="EN" db-id="wvv0dsfv29dfxke9dd8vstw40deadapwrd5a" timestamp="1528278059"&gt;102&lt;/key&gt;&lt;/foreign-keys&gt;&lt;ref-type name="Journal Article"&gt;17&lt;/ref-type&gt;&lt;contributors&gt;&lt;authors&gt;&lt;author&gt;Tapinos, Efstathios&lt;/author&gt;&lt;/authors&gt;&lt;/contributors&gt;&lt;titles&gt;&lt;title&gt;Scenario planning at business unit level&lt;/title&gt;&lt;secondary-title&gt;Futures&lt;/secondary-title&gt;&lt;/titles&gt;&lt;periodical&gt;&lt;full-title&gt;Futures&lt;/full-title&gt;&lt;/periodical&gt;&lt;pages&gt;17-27&lt;/pages&gt;&lt;volume&gt;47&lt;/volume&gt;&lt;dates&gt;&lt;year&gt;2013&lt;/year&gt;&lt;/dates&gt;&lt;isbn&gt;0016-3287&lt;/isbn&gt;&lt;urls&gt;&lt;/urls&gt;&lt;/record&gt;&lt;/Cite&gt;&lt;/EndNote&gt;</w:instrText>
      </w:r>
      <w:r w:rsidR="00C838A7" w:rsidRPr="0087064B">
        <w:fldChar w:fldCharType="separate"/>
      </w:r>
      <w:r w:rsidR="00212675" w:rsidRPr="0087064B">
        <w:rPr>
          <w:noProof/>
        </w:rPr>
        <w:t>(Tapinos, 2013)</w:t>
      </w:r>
      <w:r w:rsidR="00C838A7" w:rsidRPr="0087064B">
        <w:fldChar w:fldCharType="end"/>
      </w:r>
      <w:r w:rsidRPr="0087064B">
        <w:t xml:space="preserve">. Use of these contrasting future viewpoints encourages participants to think holistically and systemically over longer time frames, examining a range of interacting factors </w:t>
      </w:r>
      <w:r w:rsidR="00C838A7" w:rsidRPr="0087064B">
        <w:fldChar w:fldCharType="begin"/>
      </w:r>
      <w:r w:rsidR="006E0905" w:rsidRPr="0087064B">
        <w:instrText xml:space="preserve"> ADDIN EN.CITE &lt;EndNote&gt;&lt;Cite&gt;&lt;Author&gt;Öborn&lt;/Author&gt;&lt;Year&gt;2013&lt;/Year&gt;&lt;RecNum&gt;119&lt;/RecNum&gt;&lt;DisplayText&gt;(ÖbornBengtssonHedenusRydhmerStenströmVredeWestin and Magnusson, 2013)&lt;/DisplayText&gt;&lt;record&gt;&lt;rec-number&gt;119&lt;/rec-number&gt;&lt;foreign-keys&gt;&lt;key app="EN" db-id="wvv0dsfv29dfxke9dd8vstw40deadapwrd5a" timestamp="1530884590"&gt;119&lt;/key&gt;&lt;/foreign-keys&gt;&lt;ref-type name="Journal Article"&gt;17&lt;/ref-type&gt;&lt;contributors&gt;&lt;authors&gt;&lt;author&gt;Öborn, Ingrid&lt;/author&gt;&lt;author&gt;Bengtsson, Jan&lt;/author&gt;&lt;author&gt;Hedenus, Fredrik&lt;/author&gt;&lt;author&gt;Rydhmer, Lotta&lt;/author&gt;&lt;author&gt;Stenström, Maria&lt;/author&gt;&lt;author&gt;Vrede, Katarina&lt;/author&gt;&lt;author&gt;Westin, Charles&lt;/author&gt;&lt;author&gt;Magnusson, Ulf&lt;/author&gt;&lt;/authors&gt;&lt;/contributors&gt;&lt;titles&gt;&lt;title&gt;Scenario development as a basis for formulating a research program on future agriculture: a methodological approach&lt;/title&gt;&lt;secondary-title&gt;Ambio&lt;/secondary-title&gt;&lt;/titles&gt;&lt;periodical&gt;&lt;full-title&gt;Ambio&lt;/full-title&gt;&lt;/periodical&gt;&lt;pages&gt;823-839&lt;/pages&gt;&lt;volume&gt;42&lt;/volume&gt;&lt;number&gt;7&lt;/number&gt;&lt;dates&gt;&lt;year&gt;2013&lt;/year&gt;&lt;/dates&gt;&lt;isbn&gt;0044-7447&lt;/isbn&gt;&lt;urls&gt;&lt;/urls&gt;&lt;/record&gt;&lt;/Cite&gt;&lt;/EndNote&gt;</w:instrText>
      </w:r>
      <w:r w:rsidR="00C838A7" w:rsidRPr="0087064B">
        <w:fldChar w:fldCharType="separate"/>
      </w:r>
      <w:r w:rsidR="006E0905" w:rsidRPr="0087064B">
        <w:rPr>
          <w:noProof/>
        </w:rPr>
        <w:t>(Öborn</w:t>
      </w:r>
      <w:r w:rsidR="00513883" w:rsidRPr="0087064B">
        <w:rPr>
          <w:noProof/>
        </w:rPr>
        <w:t xml:space="preserve">, </w:t>
      </w:r>
      <w:r w:rsidR="006E0905" w:rsidRPr="0087064B">
        <w:rPr>
          <w:noProof/>
        </w:rPr>
        <w:t>Bengtsson</w:t>
      </w:r>
      <w:r w:rsidR="00513883" w:rsidRPr="0087064B">
        <w:rPr>
          <w:noProof/>
        </w:rPr>
        <w:t xml:space="preserve">, </w:t>
      </w:r>
      <w:r w:rsidR="006E0905" w:rsidRPr="0087064B">
        <w:rPr>
          <w:noProof/>
        </w:rPr>
        <w:t>Hedenus</w:t>
      </w:r>
      <w:r w:rsidR="00513883" w:rsidRPr="0087064B">
        <w:rPr>
          <w:noProof/>
        </w:rPr>
        <w:t xml:space="preserve">, </w:t>
      </w:r>
      <w:r w:rsidR="006E0905" w:rsidRPr="0087064B">
        <w:rPr>
          <w:noProof/>
        </w:rPr>
        <w:t>Rydhmer</w:t>
      </w:r>
      <w:r w:rsidR="00513883" w:rsidRPr="0087064B">
        <w:rPr>
          <w:noProof/>
        </w:rPr>
        <w:t xml:space="preserve">, </w:t>
      </w:r>
      <w:r w:rsidR="006E0905" w:rsidRPr="0087064B">
        <w:rPr>
          <w:noProof/>
        </w:rPr>
        <w:t>Stenström</w:t>
      </w:r>
      <w:r w:rsidR="00513883" w:rsidRPr="0087064B">
        <w:rPr>
          <w:noProof/>
        </w:rPr>
        <w:t xml:space="preserve">, </w:t>
      </w:r>
      <w:r w:rsidR="006E0905" w:rsidRPr="0087064B">
        <w:rPr>
          <w:noProof/>
        </w:rPr>
        <w:t>Vrede</w:t>
      </w:r>
      <w:r w:rsidR="00513883" w:rsidRPr="0087064B">
        <w:rPr>
          <w:noProof/>
        </w:rPr>
        <w:t xml:space="preserve">, </w:t>
      </w:r>
      <w:r w:rsidR="006E0905" w:rsidRPr="0087064B">
        <w:rPr>
          <w:noProof/>
        </w:rPr>
        <w:t>Westin and Magnusson, 2013)</w:t>
      </w:r>
      <w:r w:rsidR="00C838A7" w:rsidRPr="0087064B">
        <w:fldChar w:fldCharType="end"/>
      </w:r>
      <w:r w:rsidRPr="0087064B">
        <w:t xml:space="preserve">. Once developed, the scenarios are considered as if they have already occurred </w:t>
      </w:r>
      <w:r w:rsidR="00C838A7" w:rsidRPr="0087064B">
        <w:fldChar w:fldCharType="begin"/>
      </w:r>
      <w:r w:rsidR="006E0905" w:rsidRPr="0087064B">
        <w:instrText xml:space="preserve"> ADDIN EN.CITE &lt;EndNote&gt;&lt;Cite&gt;&lt;Author&gt;Candy&lt;/Author&gt;&lt;Year&gt;2010&lt;/Year&gt;&lt;RecNum&gt;150&lt;/RecNum&gt;&lt;DisplayText&gt;(Candy, 2010)&lt;/DisplayText&gt;&lt;record&gt;&lt;rec-number&gt;150&lt;/rec-number&gt;&lt;foreign-keys&gt;&lt;key app="EN" db-id="wvv0dsfv29dfxke9dd8vstw40deadapwrd5a" timestamp="1553084160"&gt;150&lt;/key&gt;&lt;/foreign-keys&gt;&lt;ref-type name="Thesis"&gt;32&lt;/ref-type&gt;&lt;contributors&gt;&lt;authors&gt;&lt;author&gt;Candy, S&lt;/author&gt;&lt;/authors&gt;&lt;/contributors&gt;&lt;titles&gt;&lt;title&gt;The futures of everyday life: Politics and the design of experiential scenarios (PhD thesis)&lt;/title&gt;&lt;/titles&gt;&lt;dates&gt;&lt;year&gt;2010&lt;/year&gt;&lt;/dates&gt;&lt;publisher&gt;University of Hawaii at Manoa&lt;/publisher&gt;&lt;urls&gt;&lt;/urls&gt;&lt;electronic-resource-num&gt;http://www.scribd.com/doc/68901075/Candy-2010-The-Futures-of-Everyday-Life&lt;/electronic-resource-num&gt;&lt;/record&gt;&lt;/Cite&gt;&lt;/EndNote&gt;</w:instrText>
      </w:r>
      <w:r w:rsidR="00C838A7" w:rsidRPr="0087064B">
        <w:fldChar w:fldCharType="separate"/>
      </w:r>
      <w:r w:rsidR="00212675" w:rsidRPr="0087064B">
        <w:rPr>
          <w:noProof/>
        </w:rPr>
        <w:t>(Candy, 2010)</w:t>
      </w:r>
      <w:r w:rsidR="00C838A7" w:rsidRPr="0087064B">
        <w:fldChar w:fldCharType="end"/>
      </w:r>
      <w:r w:rsidRPr="0087064B">
        <w:t xml:space="preserve">, inviting participants to ‘become’ their future self. In comparison to prediction-based studies, the temporal framing epistemologically distances the present and future; the future as ‘now’ allows the present to function as an ‘other’, rather than vice versa </w:t>
      </w:r>
      <w:r w:rsidR="00C838A7" w:rsidRPr="0087064B">
        <w:fldChar w:fldCharType="begin"/>
      </w:r>
      <w:r w:rsidR="006E0905" w:rsidRPr="0087064B">
        <w:instrText xml:space="preserve"> ADDIN EN.CITE &lt;EndNote&gt;&lt;Cite&gt;&lt;Author&gt;Inayatullah&lt;/Author&gt;&lt;Year&gt;1993&lt;/Year&gt;&lt;RecNum&gt;201&lt;/RecNum&gt;&lt;DisplayText&gt;(Inayatullah, 1993)&lt;/DisplayText&gt;&lt;record&gt;&lt;rec-number&gt;201&lt;/rec-number&gt;&lt;foreign-keys&gt;&lt;key app="EN" db-id="wvv0dsfv29dfxke9dd8vstw40deadapwrd5a" timestamp="1568112736"&gt;201&lt;/key&gt;&lt;/foreign-keys&gt;&lt;ref-type name="Journal Article"&gt;17&lt;/ref-type&gt;&lt;contributors&gt;&lt;authors&gt;&lt;author&gt;Inayatullah, Sohail&lt;/author&gt;&lt;/authors&gt;&lt;/contributors&gt;&lt;titles&gt;&lt;title&gt;From ‘who am I?’to ‘when am I?’: framing the shape and time of the future&lt;/title&gt;&lt;secondary-title&gt;Futures&lt;/secondary-title&gt;&lt;/titles&gt;&lt;periodical&gt;&lt;full-title&gt;Futures&lt;/full-title&gt;&lt;/periodical&gt;&lt;pages&gt;235-253&lt;/pages&gt;&lt;volume&gt;25&lt;/volume&gt;&lt;number&gt;3&lt;/number&gt;&lt;dates&gt;&lt;year&gt;1993&lt;/year&gt;&lt;/dates&gt;&lt;isbn&gt;0016-3287&lt;/isbn&gt;&lt;urls&gt;&lt;/urls&gt;&lt;/record&gt;&lt;/Cite&gt;&lt;/EndNote&gt;</w:instrText>
      </w:r>
      <w:r w:rsidR="00C838A7" w:rsidRPr="0087064B">
        <w:fldChar w:fldCharType="separate"/>
      </w:r>
      <w:r w:rsidR="00212675" w:rsidRPr="0087064B">
        <w:rPr>
          <w:noProof/>
        </w:rPr>
        <w:t>(Inayatullah, 1993)</w:t>
      </w:r>
      <w:r w:rsidR="00C838A7" w:rsidRPr="0087064B">
        <w:fldChar w:fldCharType="end"/>
      </w:r>
      <w:r w:rsidRPr="0087064B">
        <w:t xml:space="preserve"> to open up new lines of sight and reduce paradigmatic constraints. </w:t>
      </w:r>
    </w:p>
    <w:p w14:paraId="4E10E9D8" w14:textId="77777777" w:rsidR="00C838A7" w:rsidRPr="0087064B" w:rsidRDefault="00C838A7" w:rsidP="00C838A7"/>
    <w:p w14:paraId="79E7E360" w14:textId="687BF10B" w:rsidR="00C838A7" w:rsidRPr="0087064B" w:rsidRDefault="00C838A7" w:rsidP="00C838A7">
      <w:r w:rsidRPr="0087064B">
        <w:t xml:space="preserve">Traditional methods that search for probable futures generally are based on research gaps corresponding to ‘what/how’ and ‘how/why’ research designs, whereas scenarios use plausible futures to provoke ‘what if?’ questions </w:t>
      </w:r>
      <w:r w:rsidRPr="0087064B">
        <w:fldChar w:fldCharType="begin"/>
      </w:r>
      <w:r w:rsidR="006E0905" w:rsidRPr="0087064B">
        <w:instrText xml:space="preserve"> ADDIN EN.CITE &lt;EndNote&gt;&lt;Cite&gt;&lt;Author&gt;Ravetz&lt;/Author&gt;&lt;Year&gt;1997&lt;/Year&gt;&lt;RecNum&gt;90&lt;/RecNum&gt;&lt;DisplayText&gt;(Ravetz, 1997)&lt;/DisplayText&gt;&lt;record&gt;&lt;rec-number&gt;90&lt;/rec-number&gt;&lt;foreign-keys&gt;&lt;key app="EN" db-id="wvv0dsfv29dfxke9dd8vstw40deadapwrd5a" timestamp="1525874183"&gt;90&lt;/key&gt;&lt;/foreign-keys&gt;&lt;ref-type name="Journal Article"&gt;17&lt;/ref-type&gt;&lt;contributors&gt;&lt;authors&gt;&lt;author&gt;Ravetz, Jerome R&lt;/author&gt;&lt;/authors&gt;&lt;/contributors&gt;&lt;titles&gt;&lt;title&gt;The science of ‘what-if?’&lt;/title&gt;&lt;secondary-title&gt;Futures&lt;/secondary-title&gt;&lt;/titles&gt;&lt;periodical&gt;&lt;full-title&gt;Futures&lt;/full-title&gt;&lt;/periodical&gt;&lt;pages&gt;533-539&lt;/pages&gt;&lt;volume&gt;29&lt;/volume&gt;&lt;number&gt;6&lt;/number&gt;&lt;dates&gt;&lt;year&gt;1997&lt;/year&gt;&lt;/dates&gt;&lt;isbn&gt;0016-3287&lt;/isbn&gt;&lt;urls&gt;&lt;/urls&gt;&lt;/record&gt;&lt;/Cite&gt;&lt;/EndNote&gt;</w:instrText>
      </w:r>
      <w:r w:rsidRPr="0087064B">
        <w:fldChar w:fldCharType="separate"/>
      </w:r>
      <w:r w:rsidR="00212675" w:rsidRPr="0087064B">
        <w:rPr>
          <w:noProof/>
        </w:rPr>
        <w:t>(Ravetz, 1997)</w:t>
      </w:r>
      <w:r w:rsidRPr="0087064B">
        <w:fldChar w:fldCharType="end"/>
      </w:r>
      <w:r w:rsidRPr="0087064B">
        <w:t xml:space="preserve">. Foresight exercises contribute theoretically by creating new knowledge from progressive discussions that reframe issues and challenge implicit assumptions </w:t>
      </w:r>
      <w:r w:rsidRPr="0087064B">
        <w:fldChar w:fldCharType="begin"/>
      </w:r>
      <w:r w:rsidR="006E0905" w:rsidRPr="0087064B">
        <w:instrText xml:space="preserve"> ADDIN EN.CITE &lt;EndNote&gt;&lt;Cite&gt;&lt;Author&gt;Dufva&lt;/Author&gt;&lt;Year&gt;2015&lt;/Year&gt;&lt;RecNum&gt;91&lt;/RecNum&gt;&lt;DisplayText&gt;(Dufva and Ahlqvist, 2015)&lt;/DisplayText&gt;&lt;record&gt;&lt;rec-number&gt;91&lt;/rec-number&gt;&lt;foreign-keys&gt;&lt;key app="EN" db-id="wvv0dsfv29dfxke9dd8vstw40deadapwrd5a" timestamp="1525874208"&gt;91&lt;/key&gt;&lt;/foreign-keys&gt;&lt;ref-type name="Journal Article"&gt;17&lt;/ref-type&gt;&lt;contributors&gt;&lt;authors&gt;&lt;author&gt;Dufva, Mikko&lt;/author&gt;&lt;author&gt;Ahlqvist, Toni&lt;/author&gt;&lt;/authors&gt;&lt;/contributors&gt;&lt;titles&gt;&lt;title&gt;Knowledge creation dynamics in foresight: A knowledge typology and exploratory method to analyse foresight workshops&lt;/title&gt;&lt;secondary-title&gt;Technological Forecasting and Social Change&lt;/secondary-title&gt;&lt;/titles&gt;&lt;periodical&gt;&lt;full-title&gt;Technological Forecasting and Social Change&lt;/full-title&gt;&lt;/periodical&gt;&lt;pages&gt;251-268&lt;/pages&gt;&lt;volume&gt;94&lt;/volume&gt;&lt;dates&gt;&lt;year&gt;2015&lt;/year&gt;&lt;/dates&gt;&lt;isbn&gt;0040-1625&lt;/isbn&gt;&lt;urls&gt;&lt;/urls&gt;&lt;/record&gt;&lt;/Cite&gt;&lt;/EndNote&gt;</w:instrText>
      </w:r>
      <w:r w:rsidRPr="0087064B">
        <w:fldChar w:fldCharType="separate"/>
      </w:r>
      <w:r w:rsidR="00212675" w:rsidRPr="0087064B">
        <w:rPr>
          <w:noProof/>
        </w:rPr>
        <w:t>(Dufva and Ahlqvist, 2015)</w:t>
      </w:r>
      <w:r w:rsidRPr="0087064B">
        <w:fldChar w:fldCharType="end"/>
      </w:r>
      <w:r w:rsidRPr="0087064B">
        <w:t xml:space="preserve">, thus enabling epistemological contributions through identifying knowledge of the future </w:t>
      </w:r>
      <w:r w:rsidRPr="0087064B">
        <w:fldChar w:fldCharType="begin"/>
      </w:r>
      <w:r w:rsidR="006E0905" w:rsidRPr="0087064B">
        <w:instrText xml:space="preserve"> ADDIN EN.CITE &lt;EndNote&gt;&lt;Cite&gt;&lt;Author&gt;Piirainen&lt;/Author&gt;&lt;Year&gt;2015&lt;/Year&gt;&lt;RecNum&gt;202&lt;/RecNum&gt;&lt;DisplayText&gt;(Piirainen and Gonzalez, 2015)&lt;/DisplayText&gt;&lt;record&gt;&lt;rec-number&gt;202&lt;/rec-number&gt;&lt;foreign-keys&gt;&lt;key app="EN" db-id="wvv0dsfv29dfxke9dd8vstw40deadapwrd5a" timestamp="1568112736"&gt;202&lt;/key&gt;&lt;/foreign-keys&gt;&lt;ref-type name="Journal Article"&gt;17&lt;/ref-type&gt;&lt;contributors&gt;&lt;authors&gt;&lt;author&gt;Kalle Piirainen&lt;/author&gt;&lt;author&gt;Rafael A Gonzalez&lt;/author&gt;&lt;/authors&gt;&lt;/contributors&gt;&lt;titles&gt;&lt;title&gt;What does a theory of foresight even mean?&lt;/title&gt;&lt;secondary-title&gt;Technological Forecasting and Social Change&lt;/secondary-title&gt;&lt;/titles&gt;&lt;periodical&gt;&lt;full-title&gt;Technological Forecasting and Social Change&lt;/full-title&gt;&lt;/periodical&gt;&lt;pages&gt;191-201&lt;/pages&gt;&lt;volume&gt;96&lt;/volume&gt;&lt;number&gt;July&lt;/number&gt;&lt;dates&gt;&lt;year&gt;2015&lt;/year&gt;&lt;/dates&gt;&lt;urls&gt;&lt;/urls&gt;&lt;/record&gt;&lt;/Cite&gt;&lt;/EndNote&gt;</w:instrText>
      </w:r>
      <w:r w:rsidRPr="0087064B">
        <w:fldChar w:fldCharType="separate"/>
      </w:r>
      <w:r w:rsidR="00212675" w:rsidRPr="0087064B">
        <w:rPr>
          <w:noProof/>
        </w:rPr>
        <w:t>(Piirainen and Gonzalez, 2015)</w:t>
      </w:r>
      <w:r w:rsidRPr="0087064B">
        <w:fldChar w:fldCharType="end"/>
      </w:r>
      <w:r w:rsidRPr="0087064B">
        <w:t>. The</w:t>
      </w:r>
      <w:r w:rsidR="00F31C2E" w:rsidRPr="0087064B">
        <w:t>re have been various criticisms of</w:t>
      </w:r>
      <w:r w:rsidRPr="0087064B">
        <w:t xml:space="preserve"> scenario planning </w:t>
      </w:r>
      <w:r w:rsidRPr="0087064B">
        <w:fldChar w:fldCharType="begin"/>
      </w:r>
      <w:r w:rsidR="006E0905" w:rsidRPr="0087064B">
        <w:instrText xml:space="preserve"> ADDIN EN.CITE &lt;EndNote&gt;&lt;Cite&gt;&lt;Author&gt;Mietzner&lt;/Author&gt;&lt;Year&gt;2005&lt;/Year&gt;&lt;RecNum&gt;118&lt;/RecNum&gt;&lt;DisplayText&gt;(Mietzner and Reger, 2005)&lt;/DisplayText&gt;&lt;record&gt;&lt;rec-number&gt;118&lt;/rec-number&gt;&lt;foreign-keys&gt;&lt;key app="EN" db-id="wvv0dsfv29dfxke9dd8vstw40deadapwrd5a" timestamp="1530884223"&gt;118&lt;/key&gt;&lt;/foreign-keys&gt;&lt;ref-type name="Journal Article"&gt;17&lt;/ref-type&gt;&lt;contributors&gt;&lt;authors&gt;&lt;author&gt;Mietzner, Dana&lt;/author&gt;&lt;author&gt;Reger, Guido&lt;/author&gt;&lt;/authors&gt;&lt;/contributors&gt;&lt;titles&gt;&lt;title&gt;Advantages and disadvantages of scenario approaches for strategic foresight&lt;/title&gt;&lt;secondary-title&gt;International Journal of Technology Intelligence and Planning&lt;/secondary-title&gt;&lt;/titles&gt;&lt;periodical&gt;&lt;full-title&gt;International Journal of Technology Intelligence and Planning&lt;/full-title&gt;&lt;/periodical&gt;&lt;pages&gt;220-239&lt;/pages&gt;&lt;volume&gt;1&lt;/volume&gt;&lt;number&gt;2&lt;/number&gt;&lt;dates&gt;&lt;year&gt;2005&lt;/year&gt;&lt;/dates&gt;&lt;isbn&gt;1740-2832&lt;/isbn&gt;&lt;urls&gt;&lt;/urls&gt;&lt;/record&gt;&lt;/Cite&gt;&lt;/EndNote&gt;</w:instrText>
      </w:r>
      <w:r w:rsidRPr="0087064B">
        <w:fldChar w:fldCharType="separate"/>
      </w:r>
      <w:r w:rsidR="00212675" w:rsidRPr="0087064B">
        <w:rPr>
          <w:noProof/>
        </w:rPr>
        <w:t>(Mietzner and Reger, 2005)</w:t>
      </w:r>
      <w:r w:rsidRPr="0087064B">
        <w:fldChar w:fldCharType="end"/>
      </w:r>
      <w:r w:rsidRPr="0087064B">
        <w:t xml:space="preserve">, notably </w:t>
      </w:r>
      <w:r w:rsidR="00F31C2E" w:rsidRPr="0087064B">
        <w:t>concerning</w:t>
      </w:r>
      <w:r w:rsidRPr="0087064B">
        <w:t xml:space="preserve"> confusion over the proliferation of terms, methods and techniques </w:t>
      </w:r>
      <w:r w:rsidRPr="0087064B">
        <w:fldChar w:fldCharType="begin"/>
      </w:r>
      <w:r w:rsidR="006E0905" w:rsidRPr="0087064B">
        <w:instrText xml:space="preserve"> ADDIN EN.CITE &lt;EndNote&gt;&lt;Cite&gt;&lt;Author&gt;Bishop&lt;/Author&gt;&lt;Year&gt;2007&lt;/Year&gt;&lt;RecNum&gt;182&lt;/RecNum&gt;&lt;DisplayText&gt;(Bishop, Hines and Collins, 2007)&lt;/DisplayText&gt;&lt;record&gt;&lt;rec-number&gt;182&lt;/rec-number&gt;&lt;foreign-keys&gt;&lt;key app="EN" db-id="wvv0dsfv29dfxke9dd8vstw40deadapwrd5a" timestamp="1568025629"&gt;182&lt;/key&gt;&lt;/foreign-keys&gt;&lt;ref-type name="Journal Article"&gt;17&lt;/ref-type&gt;&lt;contributors&gt;&lt;authors&gt;&lt;author&gt;Bishop, Peter&lt;/author&gt;&lt;author&gt;Hines, Andy&lt;/author&gt;&lt;author&gt;Collins, Terry&lt;/author&gt;&lt;/authors&gt;&lt;/contributors&gt;&lt;titles&gt;&lt;title&gt;The current state of scenario development: an overview of techniques&lt;/title&gt;&lt;secondary-title&gt;Foresight&lt;/secondary-title&gt;&lt;/titles&gt;&lt;periodical&gt;&lt;full-title&gt;Foresight&lt;/full-title&gt;&lt;/periodical&gt;&lt;pages&gt;5-25&lt;/pages&gt;&lt;volume&gt;9&lt;/volume&gt;&lt;number&gt;1&lt;/number&gt;&lt;dates&gt;&lt;year&gt;2007&lt;/year&gt;&lt;/dates&gt;&lt;isbn&gt;1463-6689&lt;/isbn&gt;&lt;urls&gt;&lt;/urls&gt;&lt;/record&gt;&lt;/Cite&gt;&lt;/EndNote&gt;</w:instrText>
      </w:r>
      <w:r w:rsidRPr="0087064B">
        <w:fldChar w:fldCharType="separate"/>
      </w:r>
      <w:r w:rsidR="006E0905" w:rsidRPr="0087064B">
        <w:rPr>
          <w:noProof/>
        </w:rPr>
        <w:t>(Bishop, Hines and Collins, 2007)</w:t>
      </w:r>
      <w:r w:rsidRPr="0087064B">
        <w:fldChar w:fldCharType="end"/>
      </w:r>
      <w:r w:rsidRPr="0087064B">
        <w:t xml:space="preserve">. The field’s response has always been very clear that scenario planning </w:t>
      </w:r>
      <w:r w:rsidRPr="0087064B">
        <w:lastRenderedPageBreak/>
        <w:t xml:space="preserve">is not a process of calculating a singular future but a creative, participative </w:t>
      </w:r>
      <w:r w:rsidR="0003445D" w:rsidRPr="0087064B">
        <w:t xml:space="preserve">and </w:t>
      </w:r>
      <w:r w:rsidRPr="0087064B">
        <w:t>strategic conversation that is highly dynamic</w:t>
      </w:r>
      <w:r w:rsidR="00165BF5" w:rsidRPr="0087064B">
        <w:t>,</w:t>
      </w:r>
      <w:r w:rsidRPr="0087064B">
        <w:t xml:space="preserve"> requiring judgement, a tolerance of uncertainty </w:t>
      </w:r>
      <w:r w:rsidRPr="0087064B">
        <w:fldChar w:fldCharType="begin"/>
      </w:r>
      <w:r w:rsidR="006E0905" w:rsidRPr="0087064B">
        <w:instrText xml:space="preserve"> ADDIN EN.CITE &lt;EndNote&gt;&lt;Cite&gt;&lt;Author&gt;van der Heijden&lt;/Author&gt;&lt;Year&gt;2004&lt;/Year&gt;&lt;RecNum&gt;183&lt;/RecNum&gt;&lt;DisplayText&gt;(van der Heijden, 2004)&lt;/DisplayText&gt;&lt;record&gt;&lt;rec-number&gt;183&lt;/rec-number&gt;&lt;foreign-keys&gt;&lt;key app="EN" db-id="wvv0dsfv29dfxke9dd8vstw40deadapwrd5a" timestamp="1568025918"&gt;183&lt;/key&gt;&lt;/foreign-keys&gt;&lt;ref-type name="Book"&gt;6&lt;/ref-type&gt;&lt;contributors&gt;&lt;authors&gt;&lt;author&gt;van der Heijden, Kees&lt;/author&gt;&lt;/authors&gt;&lt;/contributors&gt;&lt;titles&gt;&lt;title&gt;Scenarios: The Art of Strategic Conversation, 2nd Ed&lt;/title&gt;&lt;/titles&gt;&lt;dates&gt;&lt;year&gt;2004&lt;/year&gt;&lt;/dates&gt;&lt;pub-location&gt;Chicester&lt;/pub-location&gt;&lt;publisher&gt;John Wiley &amp;amp; Sons&lt;/publisher&gt;&lt;urls&gt;&lt;/urls&gt;&lt;/record&gt;&lt;/Cite&gt;&lt;/EndNote&gt;</w:instrText>
      </w:r>
      <w:r w:rsidRPr="0087064B">
        <w:fldChar w:fldCharType="separate"/>
      </w:r>
      <w:r w:rsidR="00212675" w:rsidRPr="0087064B">
        <w:rPr>
          <w:noProof/>
        </w:rPr>
        <w:t>(van der Heijden, 2004)</w:t>
      </w:r>
      <w:r w:rsidRPr="0087064B">
        <w:fldChar w:fldCharType="end"/>
      </w:r>
      <w:r w:rsidRPr="0087064B">
        <w:t xml:space="preserve">, and </w:t>
      </w:r>
      <w:r w:rsidR="0003445D" w:rsidRPr="0087064B">
        <w:t xml:space="preserve">an </w:t>
      </w:r>
      <w:r w:rsidRPr="0087064B">
        <w:t xml:space="preserve">explicit acknowledgement of values </w:t>
      </w:r>
      <w:r w:rsidRPr="0087064B">
        <w:fldChar w:fldCharType="begin"/>
      </w:r>
      <w:r w:rsidR="006E0905" w:rsidRPr="0087064B">
        <w:instrText xml:space="preserve"> ADDIN EN.CITE &lt;EndNote&gt;&lt;Cite&gt;&lt;Author&gt;Voros&lt;/Author&gt;&lt;Year&gt;2001&lt;/Year&gt;&lt;RecNum&gt;203&lt;/RecNum&gt;&lt;DisplayText&gt;(Voros, 2001)&lt;/DisplayText&gt;&lt;record&gt;&lt;rec-number&gt;203&lt;/rec-number&gt;&lt;foreign-keys&gt;&lt;key app="EN" db-id="wvv0dsfv29dfxke9dd8vstw40deadapwrd5a" timestamp="1568112736"&gt;203&lt;/key&gt;&lt;/foreign-keys&gt;&lt;ref-type name="Journal Article"&gt;17&lt;/ref-type&gt;&lt;contributors&gt;&lt;authors&gt;&lt;author&gt;Voros, Joseph&lt;/author&gt;&lt;/authors&gt;&lt;/contributors&gt;&lt;titles&gt;&lt;title&gt;A primer on futures studies, foresight and the use of scenarios&lt;/title&gt;&lt;secondary-title&gt;Prospect: The Foresight Bulletin&lt;/secondary-title&gt;&lt;/titles&gt;&lt;periodical&gt;&lt;full-title&gt;Prospect: The Foresight Bulletin&lt;/full-title&gt;&lt;/periodical&gt;&lt;volume&gt;6&lt;/volume&gt;&lt;number&gt;1&lt;/number&gt;&lt;dates&gt;&lt;year&gt;2001&lt;/year&gt;&lt;/dates&gt;&lt;urls&gt;&lt;/urls&gt;&lt;/record&gt;&lt;/Cite&gt;&lt;/EndNote&gt;</w:instrText>
      </w:r>
      <w:r w:rsidRPr="0087064B">
        <w:fldChar w:fldCharType="separate"/>
      </w:r>
      <w:r w:rsidR="00212675" w:rsidRPr="0087064B">
        <w:rPr>
          <w:noProof/>
        </w:rPr>
        <w:t>(Voros, 2001)</w:t>
      </w:r>
      <w:r w:rsidRPr="0087064B">
        <w:fldChar w:fldCharType="end"/>
      </w:r>
      <w:r w:rsidR="0003445D" w:rsidRPr="0087064B">
        <w:t xml:space="preserve"> </w:t>
      </w:r>
      <w:r w:rsidRPr="0087064B">
        <w:t>within disciplined</w:t>
      </w:r>
      <w:r w:rsidR="00F31DF4" w:rsidRPr="0087064B">
        <w:t>,</w:t>
      </w:r>
      <w:r w:rsidRPr="0087064B">
        <w:t xml:space="preserve"> robust processes </w:t>
      </w:r>
      <w:r w:rsidRPr="0087064B">
        <w:fldChar w:fldCharType="begin"/>
      </w:r>
      <w:r w:rsidR="006E0905" w:rsidRPr="0087064B">
        <w:instrText xml:space="preserve"> ADDIN EN.CITE &lt;EndNote&gt;&lt;Cite&gt;&lt;Author&gt;Chermack&lt;/Author&gt;&lt;Year&gt;2007&lt;/Year&gt;&lt;RecNum&gt;87&lt;/RecNum&gt;&lt;DisplayText&gt;(Chermack, 2007)&lt;/DisplayText&gt;&lt;record&gt;&lt;rec-number&gt;87&lt;/rec-number&gt;&lt;foreign-keys&gt;&lt;key app="EN" db-id="wvv0dsfv29dfxke9dd8vstw40deadapwrd5a" timestamp="1525873967"&gt;87&lt;/key&gt;&lt;/foreign-keys&gt;&lt;ref-type name="Journal Article"&gt;17&lt;/ref-type&gt;&lt;contributors&gt;&lt;authors&gt;&lt;author&gt;Chermack, Thomas J&lt;/author&gt;&lt;/authors&gt;&lt;/contributors&gt;&lt;titles&gt;&lt;title&gt;Disciplined imagination: Building scenarios and building theories&lt;/title&gt;&lt;secondary-title&gt;Futures&lt;/secondary-title&gt;&lt;/titles&gt;&lt;periodical&gt;&lt;full-title&gt;Futures&lt;/full-title&gt;&lt;/periodical&gt;&lt;pages&gt;1-15&lt;/pages&gt;&lt;volume&gt;39&lt;/volume&gt;&lt;number&gt;1&lt;/number&gt;&lt;dates&gt;&lt;year&gt;2007&lt;/year&gt;&lt;/dates&gt;&lt;isbn&gt;0016-3287&lt;/isbn&gt;&lt;urls&gt;&lt;/urls&gt;&lt;/record&gt;&lt;/Cite&gt;&lt;/EndNote&gt;</w:instrText>
      </w:r>
      <w:r w:rsidRPr="0087064B">
        <w:fldChar w:fldCharType="separate"/>
      </w:r>
      <w:r w:rsidR="00212675" w:rsidRPr="0087064B">
        <w:rPr>
          <w:noProof/>
        </w:rPr>
        <w:t>(Chermack, 2007)</w:t>
      </w:r>
      <w:r w:rsidRPr="0087064B">
        <w:fldChar w:fldCharType="end"/>
      </w:r>
      <w:r w:rsidRPr="0087064B">
        <w:t xml:space="preserve">. </w:t>
      </w:r>
    </w:p>
    <w:p w14:paraId="500AC6E5" w14:textId="77777777" w:rsidR="00C838A7" w:rsidRPr="0087064B" w:rsidRDefault="00C838A7" w:rsidP="00C838A7"/>
    <w:p w14:paraId="487D241F" w14:textId="01A8A426" w:rsidR="00A45595" w:rsidRPr="0087064B" w:rsidRDefault="00C838A7" w:rsidP="00A45595">
      <w:r w:rsidRPr="0087064B">
        <w:t xml:space="preserve">The use of scenario planning to examine the future </w:t>
      </w:r>
      <w:r w:rsidR="00F31C2E" w:rsidRPr="0087064B">
        <w:t xml:space="preserve">in settings other than organisations </w:t>
      </w:r>
      <w:r w:rsidRPr="0087064B">
        <w:t xml:space="preserve">is quite </w:t>
      </w:r>
      <w:r w:rsidR="009C2A17" w:rsidRPr="0087064B">
        <w:t>common</w:t>
      </w:r>
      <w:r w:rsidRPr="0087064B">
        <w:t xml:space="preserve"> without necessarily being explicitly </w:t>
      </w:r>
      <w:r w:rsidR="00A45595" w:rsidRPr="0087064B">
        <w:t>recognised</w:t>
      </w:r>
      <w:r w:rsidR="00165BF5" w:rsidRPr="0087064B">
        <w:t xml:space="preserve">. </w:t>
      </w:r>
      <w:r w:rsidR="00A45595" w:rsidRPr="0087064B">
        <w:t xml:space="preserve">Some examples include the future of sustainable tourism </w:t>
      </w:r>
      <w:r w:rsidR="00A45595" w:rsidRPr="0087064B">
        <w:fldChar w:fldCharType="begin"/>
      </w:r>
      <w:r w:rsidR="006E0905" w:rsidRPr="0087064B">
        <w:instrText xml:space="preserve"> ADDIN EN.CITE &lt;EndNote&gt;&lt;Cite&gt;&lt;Author&gt;Gössling&lt;/Author&gt;&lt;Year&gt;2012&lt;/Year&gt;&lt;RecNum&gt;243&lt;/RecNum&gt;&lt;DisplayText&gt;(Gössling and Scott, 2012)&lt;/DisplayText&gt;&lt;record&gt;&lt;rec-number&gt;243&lt;/rec-number&gt;&lt;foreign-keys&gt;&lt;key app="EN" db-id="wvv0dsfv29dfxke9dd8vstw40deadapwrd5a" timestamp="1576863439"&gt;243&lt;/key&gt;&lt;/foreign-keys&gt;&lt;ref-type name="Journal Article"&gt;17&lt;/ref-type&gt;&lt;contributors&gt;&lt;authors&gt;&lt;author&gt;Stefan Gössling&lt;/author&gt;&lt;author&gt;Daniel Scott&lt;/author&gt;&lt;/authors&gt;&lt;/contributors&gt;&lt;titles&gt;&lt;title&gt;Scenario planning for sustainable tourism: an introduction&lt;/title&gt;&lt;secondary-title&gt; Journal of Sustainable Tourism&lt;/secondary-title&gt;&lt;/titles&gt;&lt;pages&gt;773-778&lt;/pages&gt;&lt;volume&gt;20&lt;/volume&gt;&lt;number&gt;6&lt;/number&gt;&lt;dates&gt;&lt;year&gt;2012&lt;/year&gt;&lt;/dates&gt;&lt;urls&gt;&lt;/urls&gt;&lt;/record&gt;&lt;/Cite&gt;&lt;/EndNote&gt;</w:instrText>
      </w:r>
      <w:r w:rsidR="00A45595" w:rsidRPr="0087064B">
        <w:fldChar w:fldCharType="separate"/>
      </w:r>
      <w:r w:rsidR="00212675" w:rsidRPr="0087064B">
        <w:rPr>
          <w:noProof/>
        </w:rPr>
        <w:t>(Gössling and Scott, 2012)</w:t>
      </w:r>
      <w:r w:rsidR="00A45595" w:rsidRPr="0087064B">
        <w:fldChar w:fldCharType="end"/>
      </w:r>
      <w:r w:rsidR="00A45595" w:rsidRPr="0087064B">
        <w:t xml:space="preserve">, technology adoption </w:t>
      </w:r>
      <w:r w:rsidR="00A45595" w:rsidRPr="0087064B">
        <w:fldChar w:fldCharType="begin"/>
      </w:r>
      <w:r w:rsidR="006E0905" w:rsidRPr="0087064B">
        <w:instrText xml:space="preserve"> ADDIN EN.CITE &lt;EndNote&gt;&lt;Cite&gt;&lt;Author&gt;Hussain&lt;/Author&gt;&lt;Year&gt;2017&lt;/Year&gt;&lt;RecNum&gt;9&lt;/RecNum&gt;&lt;DisplayText&gt;(Hussain et al., 2017)&lt;/DisplayText&gt;&lt;record&gt;&lt;rec-number&gt;9&lt;/rec-number&gt;&lt;foreign-keys&gt;&lt;key app="EN" db-id="wvv0dsfv29dfxke9dd8vstw40deadapwrd5a" timestamp="1519117574"&gt;9&lt;/key&gt;&lt;/foreign-keys&gt;&lt;ref-type name="Journal Article"&gt;17&lt;/ref-type&gt;&lt;contributors&gt;&lt;authors&gt;&lt;author&gt;Hussain, M&lt;/author&gt;&lt;author&gt;Tapinos, Efstathios&lt;/author&gt;&lt;author&gt;Knight, Louise&lt;/author&gt;&lt;/authors&gt;&lt;/contributors&gt;&lt;titles&gt;&lt;title&gt;Scenario-driven roadmapping for technology foresight&lt;/title&gt;&lt;secondary-title&gt;Technological Forecasting and Social Change&lt;/secondary-title&gt;&lt;/titles&gt;&lt;periodical&gt;&lt;full-title&gt;Technological Forecasting and Social Change&lt;/full-title&gt;&lt;/periodical&gt;&lt;pages&gt;160-177&lt;/pages&gt;&lt;volume&gt;124&lt;/volume&gt;&lt;dates&gt;&lt;year&gt;2017&lt;/year&gt;&lt;/dates&gt;&lt;isbn&gt;0040-1625&lt;/isbn&gt;&lt;urls&gt;&lt;/urls&gt;&lt;/record&gt;&lt;/Cite&gt;&lt;/EndNote&gt;</w:instrText>
      </w:r>
      <w:r w:rsidR="00A45595" w:rsidRPr="0087064B">
        <w:fldChar w:fldCharType="separate"/>
      </w:r>
      <w:r w:rsidR="006E0905" w:rsidRPr="0087064B">
        <w:rPr>
          <w:noProof/>
        </w:rPr>
        <w:t>(Hussain et al., 2017)</w:t>
      </w:r>
      <w:r w:rsidR="00A45595" w:rsidRPr="0087064B">
        <w:fldChar w:fldCharType="end"/>
      </w:r>
      <w:r w:rsidR="00A45595" w:rsidRPr="0087064B">
        <w:t xml:space="preserve">, healthcare </w:t>
      </w:r>
      <w:r w:rsidR="00A45595" w:rsidRPr="0087064B">
        <w:fldChar w:fldCharType="begin"/>
      </w:r>
      <w:r w:rsidR="006E0905" w:rsidRPr="0087064B">
        <w:instrText xml:space="preserve"> ADDIN EN.CITE &lt;EndNote&gt;&lt;Cite&gt;&lt;Author&gt;Cairns&lt;/Author&gt;&lt;Year&gt;2018&lt;/Year&gt;&lt;RecNum&gt;253&lt;/RecNum&gt;&lt;DisplayText&gt;(Cairns and Wright, 2018)&lt;/DisplayText&gt;&lt;record&gt;&lt;rec-number&gt;253&lt;/rec-number&gt;&lt;foreign-keys&gt;&lt;key app="EN" db-id="wvv0dsfv29dfxke9dd8vstw40deadapwrd5a" timestamp="1578909250"&gt;253&lt;/key&gt;&lt;/foreign-keys&gt;&lt;ref-type name="Book"&gt;6&lt;/ref-type&gt;&lt;contributors&gt;&lt;authors&gt;&lt;author&gt;G Cairns&lt;/author&gt;&lt;author&gt;G Wright&lt;/author&gt;&lt;/authors&gt;&lt;/contributors&gt;&lt;titles&gt;&lt;title&gt;Scenario Thinking&lt;/title&gt;&lt;/titles&gt;&lt;dates&gt;&lt;year&gt;2018&lt;/year&gt;&lt;/dates&gt;&lt;publisher&gt;Palgrave Macmillan&lt;/publisher&gt;&lt;urls&gt;&lt;/urls&gt;&lt;/record&gt;&lt;/Cite&gt;&lt;/EndNote&gt;</w:instrText>
      </w:r>
      <w:r w:rsidR="00A45595" w:rsidRPr="0087064B">
        <w:fldChar w:fldCharType="separate"/>
      </w:r>
      <w:r w:rsidR="00212675" w:rsidRPr="0087064B">
        <w:rPr>
          <w:noProof/>
        </w:rPr>
        <w:t>(Cairns and Wright, 2018)</w:t>
      </w:r>
      <w:r w:rsidR="00A45595" w:rsidRPr="0087064B">
        <w:fldChar w:fldCharType="end"/>
      </w:r>
      <w:r w:rsidR="00A45595" w:rsidRPr="0087064B">
        <w:t xml:space="preserve">, Arctic futures </w:t>
      </w:r>
      <w:r w:rsidR="00A45595" w:rsidRPr="0087064B">
        <w:fldChar w:fldCharType="begin"/>
      </w:r>
      <w:r w:rsidR="006E0905" w:rsidRPr="0087064B">
        <w:instrText xml:space="preserve"> ADDIN EN.CITE &lt;EndNote&gt;&lt;Cite&gt;&lt;Author&gt;Arbo&lt;/Author&gt;&lt;Year&gt;2012&lt;/Year&gt;&lt;RecNum&gt;244&lt;/RecNum&gt;&lt;DisplayText&gt;(Arbo, Iversen, Knol, Ringholm and Sander, 2012)&lt;/DisplayText&gt;&lt;record&gt;&lt;rec-number&gt;244&lt;/rec-number&gt;&lt;foreign-keys&gt;&lt;key app="EN" db-id="wvv0dsfv29dfxke9dd8vstw40deadapwrd5a" timestamp="1576863439"&gt;244&lt;/key&gt;&lt;/foreign-keys&gt;&lt;ref-type name="Journal Article"&gt;17&lt;/ref-type&gt;&lt;contributors&gt;&lt;authors&gt;&lt;author&gt;P Arbo &lt;/author&gt;&lt;author&gt;A Iversen&lt;/author&gt;&lt;author&gt;M Knol&lt;/author&gt;&lt;author&gt;T Ringholm&lt;/author&gt;&lt;author&gt;G Sander&lt;/author&gt;&lt;/authors&gt;&lt;/contributors&gt;&lt;titles&gt;&lt;title&gt;Arctic futures: Conceptualizations and images of a changing Arctic&lt;/title&gt;&lt;secondary-title&gt;Polar Geography&lt;/secondary-title&gt;&lt;/titles&gt;&lt;periodical&gt;&lt;full-title&gt;Polar Geography&lt;/full-title&gt;&lt;/periodical&gt;&lt;pages&gt;1-20&lt;/pages&gt;&lt;dates&gt;&lt;year&gt;2012&lt;/year&gt;&lt;/dates&gt;&lt;urls&gt;&lt;/urls&gt;&lt;/record&gt;&lt;/Cite&gt;&lt;/EndNote&gt;</w:instrText>
      </w:r>
      <w:r w:rsidR="00A45595" w:rsidRPr="0087064B">
        <w:fldChar w:fldCharType="separate"/>
      </w:r>
      <w:r w:rsidR="006E0905" w:rsidRPr="0087064B">
        <w:rPr>
          <w:noProof/>
        </w:rPr>
        <w:t>(Arbo, Iversen, Knol, Ringholm and Sander, 2012)</w:t>
      </w:r>
      <w:r w:rsidR="00A45595" w:rsidRPr="0087064B">
        <w:fldChar w:fldCharType="end"/>
      </w:r>
      <w:r w:rsidR="00A45595" w:rsidRPr="0087064B">
        <w:t xml:space="preserve">, the future of marketing </w:t>
      </w:r>
      <w:r w:rsidR="00A45595" w:rsidRPr="0087064B">
        <w:fldChar w:fldCharType="begin"/>
      </w:r>
      <w:r w:rsidR="006E0905" w:rsidRPr="0087064B">
        <w:instrText xml:space="preserve"> ADDIN EN.CITE &lt;EndNote&gt;&lt;Cite&gt;&lt;Author&gt;Moutinho&lt;/Author&gt;&lt;Year&gt;2002&lt;/Year&gt;&lt;RecNum&gt;245&lt;/RecNum&gt;&lt;DisplayText&gt;(Moutinho, Davie and Hutcheson, 2002)&lt;/DisplayText&gt;&lt;record&gt;&lt;rec-number&gt;245&lt;/rec-number&gt;&lt;foreign-keys&gt;&lt;key app="EN" db-id="wvv0dsfv29dfxke9dd8vstw40deadapwrd5a" timestamp="1576863439"&gt;245&lt;/key&gt;&lt;/foreign-keys&gt;&lt;ref-type name="Journal Article"&gt;17&lt;/ref-type&gt;&lt;contributors&gt;&lt;authors&gt;&lt;author&gt;L Moutinho&lt;/author&gt;&lt;author&gt;F Davie&lt;/author&gt;&lt;author&gt;G Hutcheson &lt;/author&gt;&lt;/authors&gt;&lt;/contributors&gt;&lt;titles&gt;&lt;title&gt;Exploring key neo</w:instrText>
      </w:r>
      <w:r w:rsidR="006E0905" w:rsidRPr="0087064B">
        <w:rPr>
          <w:rFonts w:ascii="Palatino Linotype" w:hAnsi="Palatino Linotype" w:cs="Palatino Linotype"/>
        </w:rPr>
        <w:instrText>‐</w:instrText>
      </w:r>
      <w:r w:rsidR="006E0905" w:rsidRPr="0087064B">
        <w:instrText>marketing directions through the use of an academic “think tank”: A methodological framework&lt;/title&gt;&lt;secondary-title&gt;European Journal of Marketing&lt;/secondary-title&gt;&lt;/titles&gt;&lt;periodical&gt;&lt;full-title&gt;European Journal of Marketing&lt;/full-title&gt;&lt;/periodical&gt;&lt;pages&gt;417-432&lt;/pages&gt;&lt;volume&gt;36&lt;/volume&gt;&lt;number&gt;4&lt;/number&gt;&lt;dates&gt;&lt;year&gt;2002&lt;/year&gt;&lt;/dates&gt;&lt;urls&gt;&lt;/urls&gt;&lt;/record&gt;&lt;/Cite&gt;&lt;/EndNote&gt;</w:instrText>
      </w:r>
      <w:r w:rsidR="00A45595" w:rsidRPr="0087064B">
        <w:fldChar w:fldCharType="separate"/>
      </w:r>
      <w:r w:rsidR="006E0905" w:rsidRPr="0087064B">
        <w:rPr>
          <w:noProof/>
        </w:rPr>
        <w:t>(Moutinho, Davie and Hutcheson, 2002)</w:t>
      </w:r>
      <w:r w:rsidR="00A45595" w:rsidRPr="0087064B">
        <w:fldChar w:fldCharType="end"/>
      </w:r>
      <w:r w:rsidR="00A45595" w:rsidRPr="0087064B">
        <w:t xml:space="preserve">, the future of transportation construction </w:t>
      </w:r>
      <w:r w:rsidR="00A45595" w:rsidRPr="0087064B">
        <w:fldChar w:fldCharType="begin">
          <w:fldData xml:space="preserve">PEVuZE5vdGU+PENpdGU+PEF1dGhvcj5LaW08L0F1dGhvcj48WWVhcj4yMDE3PC9ZZWFyPjxSZWNO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=
</w:fldData>
        </w:fldChar>
      </w:r>
      <w:r w:rsidR="006E0905" w:rsidRPr="0087064B">
        <w:instrText xml:space="preserve"> ADDIN EN.CITE </w:instrText>
      </w:r>
      <w:r w:rsidR="006E0905" w:rsidRPr="0087064B">
        <w:fldChar w:fldCharType="begin">
          <w:fldData xml:space="preserve">PEVuZE5vdGU+PENpdGU+PEF1dGhvcj5LaW08L0F1dGhvcj48WWVhcj4yMDE3PC9ZZWFyPjxSZWNO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=
</w:fldData>
        </w:fldChar>
      </w:r>
      <w:r w:rsidR="006E0905" w:rsidRPr="0087064B">
        <w:instrText xml:space="preserve"> ADDIN EN.CITE.DATA </w:instrText>
      </w:r>
      <w:r w:rsidR="006E0905" w:rsidRPr="0087064B">
        <w:fldChar w:fldCharType="end"/>
      </w:r>
      <w:r w:rsidR="00A45595" w:rsidRPr="0087064B">
        <w:fldChar w:fldCharType="separate"/>
      </w:r>
      <w:r w:rsidR="006E0905" w:rsidRPr="0087064B">
        <w:rPr>
          <w:noProof/>
        </w:rPr>
        <w:t>(Kim, Sadatsafavi, Anderson and Bishop, 2017)</w:t>
      </w:r>
      <w:r w:rsidR="00A45595" w:rsidRPr="0087064B">
        <w:fldChar w:fldCharType="end"/>
      </w:r>
      <w:r w:rsidR="00A45595" w:rsidRPr="0087064B">
        <w:t xml:space="preserve">. Despite the fact that many disciplines are now using scenario planning as a research method, there has been limited emphasis on the scope of scenarios (in the sense of level and unit of analysis). In one of the few articles to examine the utilisation of scenario planning to investigate the future of a discipline and a field, </w:t>
      </w:r>
      <w:r w:rsidR="00A45595" w:rsidRPr="0087064B">
        <w:fldChar w:fldCharType="begin"/>
      </w:r>
      <w:r w:rsidR="006E0905" w:rsidRPr="0087064B">
        <w:instrText xml:space="preserve"> ADDIN EN.CITE &lt;EndNote&gt;&lt;Cite AuthorYear="1"&gt;&lt;Author&gt;Ramirez&lt;/Author&gt;&lt;Year&gt;2015&lt;/Year&gt;&lt;RecNum&gt;8&lt;/RecNum&gt;&lt;DisplayText&gt;Ramirez et al., (2015)&lt;/DisplayText&gt;&lt;record&gt;&lt;rec-number&gt;8&lt;/rec-number&gt;&lt;foreign-keys&gt;&lt;key app="EN" db-id="wvv0dsfv29dfxke9dd8vstw40deadapwrd5a" timestamp="1519117574"&gt;8&lt;/key&gt;&lt;/foreign-keys&gt;&lt;ref-type name="Journal Article"&gt;17&lt;/ref-type&gt;&lt;contributors&gt;&lt;authors&gt;&lt;author&gt;Ramirez, Rafael&lt;/author&gt;&lt;author&gt;Mukherjee, Malobi&lt;/author&gt;&lt;author&gt;Vezzoli, Simona&lt;/author&gt;&lt;author&gt;Kramer, Arnoldo Matus&lt;/author&gt;&lt;/authors&gt;&lt;/contributors&gt;&lt;titles&gt;&lt;title&gt;Scenarios as a scholarly methodology to produce “interesting research”&lt;/title&gt;&lt;secondary-title&gt;Futures&lt;/secondary-title&gt;&lt;/titles&gt;&lt;periodical&gt;&lt;full-title&gt;Futures&lt;/full-title&gt;&lt;/periodical&gt;&lt;pages&gt;70-87&lt;/pages&gt;&lt;volume&gt;71&lt;/volume&gt;&lt;dates&gt;&lt;year&gt;2015&lt;/year&gt;&lt;/dates&gt;&lt;isbn&gt;0016-3287&lt;/isbn&gt;&lt;urls&gt;&lt;/urls&gt;&lt;/record&gt;&lt;/Cite&gt;&lt;/EndNote&gt;</w:instrText>
      </w:r>
      <w:r w:rsidR="00A45595" w:rsidRPr="0087064B">
        <w:fldChar w:fldCharType="separate"/>
      </w:r>
      <w:r w:rsidR="006E0905" w:rsidRPr="0087064B">
        <w:rPr>
          <w:noProof/>
        </w:rPr>
        <w:t>Ramirez et al., (2015)</w:t>
      </w:r>
      <w:r w:rsidR="00A45595" w:rsidRPr="0087064B">
        <w:fldChar w:fldCharType="end"/>
      </w:r>
      <w:r w:rsidR="00A45595" w:rsidRPr="0087064B">
        <w:t xml:space="preserve"> demonstrate that the use of </w:t>
      </w:r>
      <w:r w:rsidR="00A45595" w:rsidRPr="0087064B">
        <w:rPr>
          <w:i/>
          <w:iCs/>
        </w:rPr>
        <w:t>Intuitive Logic</w:t>
      </w:r>
      <w:r w:rsidR="00A45595" w:rsidRPr="0087064B">
        <w:t xml:space="preserve"> supports the development of new insights </w:t>
      </w:r>
      <w:r w:rsidR="00F31DF4" w:rsidRPr="0087064B">
        <w:t>about</w:t>
      </w:r>
      <w:r w:rsidR="00A45595" w:rsidRPr="0087064B">
        <w:t xml:space="preserve"> a discipline.</w:t>
      </w:r>
    </w:p>
    <w:p w14:paraId="03DF8671" w14:textId="77777777" w:rsidR="5CC24AA6" w:rsidRPr="0087064B" w:rsidRDefault="5CC24AA6" w:rsidP="5CC24AA6"/>
    <w:p w14:paraId="313553F9" w14:textId="77777777" w:rsidR="007A2B5C" w:rsidRPr="0087064B" w:rsidRDefault="78A91B51" w:rsidP="007A2B5C">
      <w:pPr>
        <w:pStyle w:val="Heading1"/>
      </w:pPr>
      <w:bookmarkStart w:id="0" w:name="_Toc16526666"/>
      <w:bookmarkStart w:id="1" w:name="_Toc429642675"/>
      <w:r w:rsidRPr="0087064B">
        <w:t>USING AND VALUING SCENARIO Planning IN PSM researcH</w:t>
      </w:r>
    </w:p>
    <w:p w14:paraId="65E356C4" w14:textId="77777777" w:rsidR="007A2B5C" w:rsidRPr="0087064B" w:rsidRDefault="007A2B5C" w:rsidP="006612EC">
      <w:pPr>
        <w:pStyle w:val="Heading2"/>
        <w:numPr>
          <w:ilvl w:val="1"/>
          <w:numId w:val="2"/>
        </w:numPr>
        <w:ind w:left="576"/>
        <w:rPr>
          <w:color w:val="000000" w:themeColor="text1"/>
        </w:rPr>
      </w:pPr>
      <w:r w:rsidRPr="0087064B">
        <w:rPr>
          <w:color w:val="000000" w:themeColor="text1"/>
        </w:rPr>
        <w:t xml:space="preserve">Potential applications of scenario </w:t>
      </w:r>
      <w:r w:rsidR="006F07AF" w:rsidRPr="0087064B">
        <w:rPr>
          <w:color w:val="000000" w:themeColor="text1"/>
        </w:rPr>
        <w:t xml:space="preserve">planning </w:t>
      </w:r>
      <w:r w:rsidRPr="0087064B">
        <w:rPr>
          <w:color w:val="000000" w:themeColor="text1"/>
        </w:rPr>
        <w:t>in PSM</w:t>
      </w:r>
    </w:p>
    <w:p w14:paraId="5D8478D7" w14:textId="77777777" w:rsidR="007A2B5C" w:rsidRPr="0087064B" w:rsidRDefault="00FE4FAC" w:rsidP="007A2B5C">
      <w:r w:rsidRPr="0087064B">
        <w:t xml:space="preserve">Considering the examples </w:t>
      </w:r>
      <w:r w:rsidR="00F31C2E" w:rsidRPr="0087064B">
        <w:t>in the preceding paragraph</w:t>
      </w:r>
      <w:r w:rsidR="007A2B5C" w:rsidRPr="0087064B">
        <w:t xml:space="preserve">, it is clear that scenario-based research could be usefully deployed for many aspects of PSM research, with varying </w:t>
      </w:r>
      <w:r w:rsidR="005D3868" w:rsidRPr="0087064B">
        <w:t xml:space="preserve">contexts and </w:t>
      </w:r>
      <w:r w:rsidR="007A2B5C" w:rsidRPr="0087064B">
        <w:t>perspectives</w:t>
      </w:r>
      <w:r w:rsidR="005D3868" w:rsidRPr="0087064B">
        <w:t>,</w:t>
      </w:r>
      <w:r w:rsidR="007A2B5C" w:rsidRPr="0087064B">
        <w:t xml:space="preserve"> a</w:t>
      </w:r>
      <w:r w:rsidR="00F31C2E" w:rsidRPr="0087064B">
        <w:t xml:space="preserve">nd </w:t>
      </w:r>
      <w:r w:rsidR="005D3868" w:rsidRPr="0087064B">
        <w:t xml:space="preserve">various </w:t>
      </w:r>
      <w:r w:rsidR="00F31C2E" w:rsidRPr="0087064B">
        <w:t xml:space="preserve">units and levels of analysis. It could be used to </w:t>
      </w:r>
      <w:r w:rsidR="007A2B5C" w:rsidRPr="0087064B">
        <w:t>describ</w:t>
      </w:r>
      <w:r w:rsidR="00F31C2E" w:rsidRPr="0087064B">
        <w:t>e</w:t>
      </w:r>
      <w:r w:rsidR="007A2B5C" w:rsidRPr="0087064B">
        <w:t xml:space="preserve"> contrasting plausible futures for:</w:t>
      </w:r>
    </w:p>
    <w:p w14:paraId="3E1CAF91" w14:textId="77777777" w:rsidR="007A2B5C" w:rsidRPr="0087064B" w:rsidRDefault="007A2B5C" w:rsidP="006612EC">
      <w:pPr>
        <w:pStyle w:val="ListParagraph"/>
        <w:numPr>
          <w:ilvl w:val="0"/>
          <w:numId w:val="6"/>
        </w:numPr>
        <w:rPr>
          <w:rFonts w:ascii="Arial" w:eastAsia="Times New Roman" w:hAnsi="Arial" w:cs="Times New Roman"/>
        </w:rPr>
      </w:pPr>
      <w:r w:rsidRPr="0087064B">
        <w:rPr>
          <w:rFonts w:ascii="Arial" w:eastAsia="Times New Roman" w:hAnsi="Arial" w:cs="Times New Roman"/>
        </w:rPr>
        <w:t>The evolution of a supply market, for category management</w:t>
      </w:r>
    </w:p>
    <w:p w14:paraId="6D8810E2" w14:textId="77777777" w:rsidR="007A2B5C" w:rsidRPr="0087064B" w:rsidRDefault="007A2B5C" w:rsidP="006612EC">
      <w:pPr>
        <w:pStyle w:val="ListParagraph"/>
        <w:numPr>
          <w:ilvl w:val="0"/>
          <w:numId w:val="6"/>
        </w:numPr>
        <w:rPr>
          <w:rFonts w:ascii="Arial" w:eastAsia="Times New Roman" w:hAnsi="Arial" w:cs="Times New Roman"/>
        </w:rPr>
      </w:pPr>
      <w:r w:rsidRPr="0087064B">
        <w:rPr>
          <w:rFonts w:ascii="Arial" w:eastAsia="Times New Roman" w:hAnsi="Arial" w:cs="Times New Roman"/>
        </w:rPr>
        <w:t>A strategic external resource, for risk management</w:t>
      </w:r>
    </w:p>
    <w:p w14:paraId="17FCABAF" w14:textId="77777777" w:rsidR="007A2B5C" w:rsidRPr="0087064B" w:rsidRDefault="007A2B5C" w:rsidP="006612EC">
      <w:pPr>
        <w:pStyle w:val="ListParagraph"/>
        <w:numPr>
          <w:ilvl w:val="0"/>
          <w:numId w:val="6"/>
        </w:numPr>
        <w:rPr>
          <w:rFonts w:ascii="Arial" w:eastAsia="Times New Roman" w:hAnsi="Arial" w:cs="Times New Roman"/>
        </w:rPr>
      </w:pPr>
      <w:r w:rsidRPr="0087064B">
        <w:rPr>
          <w:rFonts w:ascii="Arial" w:eastAsia="Times New Roman" w:hAnsi="Arial" w:cs="Times New Roman"/>
        </w:rPr>
        <w:t>The PSM function within an organi</w:t>
      </w:r>
      <w:r w:rsidR="00CC173C" w:rsidRPr="0087064B">
        <w:rPr>
          <w:rFonts w:ascii="Arial" w:eastAsia="Times New Roman" w:hAnsi="Arial" w:cs="Times New Roman"/>
        </w:rPr>
        <w:t>s</w:t>
      </w:r>
      <w:r w:rsidRPr="0087064B">
        <w:rPr>
          <w:rFonts w:ascii="Arial" w:eastAsia="Times New Roman" w:hAnsi="Arial" w:cs="Times New Roman"/>
        </w:rPr>
        <w:t>ation</w:t>
      </w:r>
      <w:r w:rsidR="005C3B1D" w:rsidRPr="0087064B">
        <w:rPr>
          <w:rFonts w:ascii="Arial" w:eastAsia="Times New Roman" w:hAnsi="Arial" w:cs="Times New Roman"/>
        </w:rPr>
        <w:t>,</w:t>
      </w:r>
      <w:r w:rsidRPr="0087064B">
        <w:rPr>
          <w:rFonts w:ascii="Arial" w:eastAsia="Times New Roman" w:hAnsi="Arial" w:cs="Times New Roman"/>
        </w:rPr>
        <w:t xml:space="preserve"> </w:t>
      </w:r>
      <w:r w:rsidR="005C3B1D" w:rsidRPr="0087064B">
        <w:rPr>
          <w:rFonts w:ascii="Arial" w:eastAsia="Times New Roman" w:hAnsi="Arial" w:cs="Times New Roman"/>
        </w:rPr>
        <w:t>to</w:t>
      </w:r>
      <w:r w:rsidRPr="0087064B">
        <w:rPr>
          <w:rFonts w:ascii="Arial" w:eastAsia="Times New Roman" w:hAnsi="Arial" w:cs="Times New Roman"/>
        </w:rPr>
        <w:t xml:space="preserve"> develop </w:t>
      </w:r>
      <w:r w:rsidR="005C3B1D" w:rsidRPr="0087064B">
        <w:rPr>
          <w:rFonts w:ascii="Arial" w:eastAsia="Times New Roman" w:hAnsi="Arial" w:cs="Times New Roman"/>
        </w:rPr>
        <w:t>its</w:t>
      </w:r>
      <w:r w:rsidRPr="0087064B">
        <w:rPr>
          <w:rFonts w:ascii="Arial" w:eastAsia="Times New Roman" w:hAnsi="Arial" w:cs="Times New Roman"/>
        </w:rPr>
        <w:t xml:space="preserve"> strategic contribution</w:t>
      </w:r>
    </w:p>
    <w:p w14:paraId="53531C89" w14:textId="77777777" w:rsidR="007A2B5C" w:rsidRPr="0087064B" w:rsidRDefault="007A2B5C" w:rsidP="006612EC">
      <w:pPr>
        <w:pStyle w:val="ListParagraph"/>
        <w:numPr>
          <w:ilvl w:val="0"/>
          <w:numId w:val="6"/>
        </w:numPr>
        <w:rPr>
          <w:rFonts w:ascii="Arial" w:eastAsia="Times New Roman" w:hAnsi="Arial" w:cs="Times New Roman"/>
        </w:rPr>
      </w:pPr>
      <w:r w:rsidRPr="0087064B">
        <w:rPr>
          <w:rFonts w:ascii="Arial" w:eastAsia="Times New Roman" w:hAnsi="Arial" w:cs="Times New Roman"/>
        </w:rPr>
        <w:t xml:space="preserve">The PSM profession, or discipline, to inform its strategic development by relevant </w:t>
      </w:r>
      <w:r w:rsidR="00F31C2E" w:rsidRPr="0087064B">
        <w:rPr>
          <w:rFonts w:ascii="Arial" w:eastAsia="Times New Roman" w:hAnsi="Arial" w:cs="Times New Roman"/>
        </w:rPr>
        <w:t>professional associations, or academic networks</w:t>
      </w:r>
    </w:p>
    <w:p w14:paraId="367A83F2" w14:textId="77777777" w:rsidR="007A2B5C" w:rsidRPr="0087064B" w:rsidRDefault="007A2B5C" w:rsidP="006612EC">
      <w:pPr>
        <w:pStyle w:val="ListParagraph"/>
        <w:numPr>
          <w:ilvl w:val="0"/>
          <w:numId w:val="6"/>
        </w:numPr>
        <w:rPr>
          <w:rFonts w:ascii="Arial" w:eastAsia="Times New Roman" w:hAnsi="Arial" w:cs="Times New Roman"/>
        </w:rPr>
      </w:pPr>
      <w:r w:rsidRPr="0087064B">
        <w:rPr>
          <w:rFonts w:ascii="Arial" w:eastAsia="Times New Roman" w:hAnsi="Arial" w:cs="Times New Roman"/>
        </w:rPr>
        <w:t xml:space="preserve">A wide range of focal topics relevant across </w:t>
      </w:r>
      <w:r w:rsidR="00F31C2E" w:rsidRPr="0087064B">
        <w:rPr>
          <w:rFonts w:ascii="Arial" w:eastAsia="Times New Roman" w:hAnsi="Arial" w:cs="Times New Roman"/>
        </w:rPr>
        <w:t xml:space="preserve">various </w:t>
      </w:r>
      <w:r w:rsidRPr="0087064B">
        <w:rPr>
          <w:rFonts w:ascii="Arial" w:eastAsia="Times New Roman" w:hAnsi="Arial" w:cs="Times New Roman"/>
        </w:rPr>
        <w:t xml:space="preserve">levels </w:t>
      </w:r>
      <w:r w:rsidR="00F31C2E" w:rsidRPr="0087064B">
        <w:rPr>
          <w:rFonts w:ascii="Arial" w:eastAsia="Times New Roman" w:hAnsi="Arial" w:cs="Times New Roman"/>
        </w:rPr>
        <w:t xml:space="preserve">(sector, organisation, etc) </w:t>
      </w:r>
      <w:r w:rsidRPr="0087064B">
        <w:rPr>
          <w:rFonts w:ascii="Arial" w:eastAsia="Times New Roman" w:hAnsi="Arial" w:cs="Times New Roman"/>
        </w:rPr>
        <w:t>such as regulatory environment, ethical standards and norms, technological change, PSM leadership</w:t>
      </w:r>
    </w:p>
    <w:p w14:paraId="15249C08" w14:textId="77777777" w:rsidR="007A2B5C" w:rsidRPr="0087064B" w:rsidRDefault="007A2B5C" w:rsidP="007A2B5C"/>
    <w:p w14:paraId="38828C77" w14:textId="67F3D45B" w:rsidR="001704CB" w:rsidRPr="0087064B" w:rsidRDefault="005D5D78" w:rsidP="005D5D78">
      <w:r w:rsidRPr="0087064B">
        <w:t>All these themes are relevant and important to PSM policy leads and practitioners across sectors, and therefore of interest to academics who value doing impactful research</w:t>
      </w:r>
      <w:r w:rsidR="00ED2D1B" w:rsidRPr="0087064B">
        <w:t>, although they do not always require an explicit future focus</w:t>
      </w:r>
      <w:r w:rsidRPr="0087064B">
        <w:t xml:space="preserve">.  </w:t>
      </w:r>
      <w:r w:rsidR="00ED2D1B" w:rsidRPr="0087064B">
        <w:t xml:space="preserve">However, the most pressing </w:t>
      </w:r>
      <w:r w:rsidR="001704CB" w:rsidRPr="0087064B">
        <w:t xml:space="preserve">and important issues </w:t>
      </w:r>
      <w:r w:rsidR="00ED2D1B" w:rsidRPr="0087064B">
        <w:t xml:space="preserve">for PSM </w:t>
      </w:r>
      <w:r w:rsidR="001704CB" w:rsidRPr="0087064B">
        <w:t>are necessarily future-oriented. Consider for example</w:t>
      </w:r>
      <w:r w:rsidR="00955245" w:rsidRPr="0087064B">
        <w:t xml:space="preserve"> </w:t>
      </w:r>
      <w:r w:rsidR="00865DA2" w:rsidRPr="0087064B">
        <w:t xml:space="preserve">Montabon, Pagell and Wu’s </w:t>
      </w:r>
      <w:r w:rsidR="00955245" w:rsidRPr="0087064B">
        <w:rPr>
          <w:highlight w:val="yellow"/>
        </w:rPr>
        <w:fldChar w:fldCharType="begin"/>
      </w:r>
      <w:r w:rsidR="006E0905" w:rsidRPr="0087064B">
        <w:instrText xml:space="preserve"> ADDIN EN.CITE &lt;EndNote&gt;&lt;Cite&gt;&lt;Author&gt;Montabon&lt;/Author&gt;&lt;Year&gt;2016&lt;/Year&gt;&lt;RecNum&gt;97&lt;/RecNum&gt;&lt;Suffix&gt;`,p11&lt;/Suffix&gt;&lt;DisplayText&gt;(Montabon, Pagell and Wu, 2016: ,p11)&lt;/DisplayText&gt;&lt;record&gt;&lt;rec-number&gt;97&lt;/rec-number&gt;&lt;foreign-keys&gt;&lt;key app="EN" db-id="vtr99xdpreddtmezz5rpt5syrd9se09rzpfw" timestamp="1586873372"&gt;97&lt;/key&gt;&lt;/foreign-keys&gt;&lt;ref-type name="Journal Article"&gt;17&lt;/ref-type&gt;&lt;contributors&gt;&lt;authors&gt;&lt;author&gt;Frank Montabon&lt;/author&gt;&lt;author&gt;Mark Pagell&lt;/author&gt;&lt;author&gt;Zhaohui Wu&lt;/author&gt;&lt;/authors&gt;&lt;/contributors&gt;&lt;titles&gt;&lt;title&gt;Making sustainability sustainable&lt;/title&gt;&lt;secondary-title&gt;Journal of supply chain management&lt;/secondary-title&gt;&lt;/titles&gt;&lt;periodical&gt;&lt;full-title&gt;Journal of supply chain management&lt;/full-title&gt;&lt;/periodical&gt;&lt;volume&gt;52&lt;/volume&gt;&lt;number&gt;2&lt;/number&gt;&lt;dates&gt;&lt;year&gt;2016&lt;/year&gt;&lt;/dates&gt;&lt;urls&gt;&lt;/urls&gt;&lt;/record&gt;&lt;/Cite&gt;&lt;/EndNote&gt;</w:instrText>
      </w:r>
      <w:r w:rsidR="00955245" w:rsidRPr="0087064B">
        <w:rPr>
          <w:highlight w:val="yellow"/>
        </w:rPr>
        <w:fldChar w:fldCharType="separate"/>
      </w:r>
      <w:r w:rsidR="006E0905" w:rsidRPr="0087064B">
        <w:rPr>
          <w:noProof/>
        </w:rPr>
        <w:t>( 2016:</w:t>
      </w:r>
      <w:r w:rsidR="009669C4" w:rsidRPr="0087064B">
        <w:rPr>
          <w:noProof/>
        </w:rPr>
        <w:t xml:space="preserve"> </w:t>
      </w:r>
      <w:r w:rsidR="006E0905" w:rsidRPr="0087064B">
        <w:rPr>
          <w:noProof/>
        </w:rPr>
        <w:t>p11)</w:t>
      </w:r>
      <w:r w:rsidR="00955245" w:rsidRPr="0087064B">
        <w:rPr>
          <w:highlight w:val="yellow"/>
        </w:rPr>
        <w:fldChar w:fldCharType="end"/>
      </w:r>
      <w:r w:rsidR="001704CB" w:rsidRPr="0087064B">
        <w:t xml:space="preserve"> highly cited article which sought “to move the </w:t>
      </w:r>
      <w:r w:rsidR="00ED2D1B" w:rsidRPr="0087064B">
        <w:t xml:space="preserve">[SCM] </w:t>
      </w:r>
      <w:r w:rsidR="001704CB" w:rsidRPr="0087064B">
        <w:t xml:space="preserve">field from the question of how can firms merely diminish environmental or social problems to how supply chains can become truly sustainable”. Among many researchers, this shift in attention is understood but not yet realised. PSM </w:t>
      </w:r>
      <w:r w:rsidR="00ED2D1B" w:rsidRPr="0087064B">
        <w:t xml:space="preserve">scholars can contribute to this conceptual shift through exploring </w:t>
      </w:r>
      <w:r w:rsidR="001704CB" w:rsidRPr="0087064B">
        <w:t xml:space="preserve">how firms manage commercial transactions within these ‘truly sustainable’ supply chains. </w:t>
      </w:r>
      <w:r w:rsidR="00ED2D1B" w:rsidRPr="0087064B">
        <w:t>Yet, g</w:t>
      </w:r>
      <w:r w:rsidR="001704CB" w:rsidRPr="0087064B">
        <w:t>iven the lack of such supply chains</w:t>
      </w:r>
      <w:r w:rsidR="00ED2D1B" w:rsidRPr="0087064B">
        <w:t xml:space="preserve"> in practice</w:t>
      </w:r>
      <w:r w:rsidR="001704CB" w:rsidRPr="0087064B">
        <w:t xml:space="preserve">, where and how </w:t>
      </w:r>
      <w:r w:rsidR="00865DA2" w:rsidRPr="0087064B">
        <w:t>could this</w:t>
      </w:r>
      <w:r w:rsidR="001704CB" w:rsidRPr="0087064B">
        <w:t xml:space="preserve"> research be conducted? As with many aspects of the more radical sustainability agenda, their </w:t>
      </w:r>
      <w:r w:rsidR="001704CB" w:rsidRPr="0087064B">
        <w:lastRenderedPageBreak/>
        <w:t>question lends itself to future-focused research, including scenario planning</w:t>
      </w:r>
      <w:r w:rsidR="00865DA2" w:rsidRPr="0087064B">
        <w:t>,</w:t>
      </w:r>
      <w:r w:rsidR="001704CB" w:rsidRPr="0087064B">
        <w:t xml:space="preserve"> to provide a more nuanced analysis of critical uncertainties</w:t>
      </w:r>
      <w:r w:rsidR="00ED2D1B" w:rsidRPr="0087064B">
        <w:t xml:space="preserve"> and the boundaries of </w:t>
      </w:r>
      <w:r w:rsidR="00486E9D" w:rsidRPr="0087064B">
        <w:t>PSM’s</w:t>
      </w:r>
      <w:r w:rsidR="00ED2D1B" w:rsidRPr="0087064B">
        <w:t xml:space="preserve"> existing theoretical frames</w:t>
      </w:r>
      <w:r w:rsidR="001704CB" w:rsidRPr="0087064B">
        <w:t xml:space="preserve">. </w:t>
      </w:r>
    </w:p>
    <w:p w14:paraId="0353757F" w14:textId="77777777" w:rsidR="001704CB" w:rsidRPr="0087064B" w:rsidRDefault="001704CB" w:rsidP="005D5D78"/>
    <w:p w14:paraId="33CF2875" w14:textId="21F5BA7D" w:rsidR="005D5D78" w:rsidRPr="0087064B" w:rsidRDefault="005D5D78" w:rsidP="005D5D78">
      <w:r w:rsidRPr="0087064B">
        <w:t xml:space="preserve">Exploring </w:t>
      </w:r>
      <w:r w:rsidR="004D0AC7" w:rsidRPr="0087064B">
        <w:t xml:space="preserve">the future of PSM </w:t>
      </w:r>
      <w:r w:rsidRPr="0087064B">
        <w:t>through methods such as interviews, surveys, literature reviews, road mapping or modelling is feasible, but subject to constraints and shortcomings that can be addressed through scenario techniques</w:t>
      </w:r>
      <w:r w:rsidR="007D4A56" w:rsidRPr="0087064B">
        <w:t xml:space="preserve">. The more complex, dynamic and novel the issues, the greater the relevance of scenarios. </w:t>
      </w:r>
      <w:r w:rsidRPr="0087064B">
        <w:t xml:space="preserve">Scenarios are ultimately a method for sensemaking and sensegiving providing meaning and focus for action </w:t>
      </w:r>
      <w:r w:rsidRPr="0087064B">
        <w:fldChar w:fldCharType="begin"/>
      </w:r>
      <w:r w:rsidR="006E0905" w:rsidRPr="0087064B">
        <w:instrText xml:space="preserve"> ADDIN EN.CITE &lt;EndNote&gt;&lt;Cite&gt;&lt;Author&gt;Gioia&lt;/Author&gt;&lt;Year&gt;1991&lt;/Year&gt;&lt;RecNum&gt;114&lt;/RecNum&gt;&lt;DisplayText&gt;(Gioia and Chittipeddi, 1991)&lt;/DisplayText&gt;&lt;record&gt;&lt;rec-number&gt;114&lt;/rec-number&gt;&lt;foreign-keys&gt;&lt;key app="EN" db-id="wvv0dsfv29dfxke9dd8vstw40deadapwrd5a" timestamp="1530871642"&gt;114&lt;/key&gt;&lt;/foreign-keys&gt;&lt;ref-type name="Journal Article"&gt;17&lt;/ref-type&gt;&lt;contributors&gt;&lt;authors&gt;&lt;author&gt;Gioia, Dennis A&lt;/author&gt;&lt;author&gt;Chittipeddi, Kumar&lt;/author&gt;&lt;/authors&gt;&lt;/contributors&gt;&lt;titles&gt;&lt;title&gt;Sensemaking and sensegiving in strategic change initiation&lt;/title&gt;&lt;secondary-title&gt;Strategic management journal&lt;/secondary-title&gt;&lt;/titles&gt;&lt;periodical&gt;&lt;full-title&gt;Strategic Management Journal&lt;/full-title&gt;&lt;/periodical&gt;&lt;pages&gt;433-448&lt;/pages&gt;&lt;volume&gt;12&lt;/volume&gt;&lt;number&gt;6&lt;/number&gt;&lt;dates&gt;&lt;year&gt;1991&lt;/year&gt;&lt;/dates&gt;&lt;isbn&gt;0143-2095&lt;/isbn&gt;&lt;urls&gt;&lt;/urls&gt;&lt;/record&gt;&lt;/Cite&gt;&lt;/EndNote&gt;</w:instrText>
      </w:r>
      <w:r w:rsidRPr="0087064B">
        <w:fldChar w:fldCharType="separate"/>
      </w:r>
      <w:r w:rsidR="00212675" w:rsidRPr="0087064B">
        <w:rPr>
          <w:noProof/>
        </w:rPr>
        <w:t>(Gioia and Chittipeddi, 1991)</w:t>
      </w:r>
      <w:r w:rsidRPr="0087064B">
        <w:fldChar w:fldCharType="end"/>
      </w:r>
      <w:r w:rsidRPr="0087064B">
        <w:t>. The adoption of future-focused and engaged methods shifts a study’s purpose</w:t>
      </w:r>
      <w:r w:rsidR="00D90035" w:rsidRPr="0087064B">
        <w:t xml:space="preserve"> and methods away from </w:t>
      </w:r>
      <w:r w:rsidR="00865DA2" w:rsidRPr="0087064B">
        <w:t xml:space="preserve">‘knowledge-first’ </w:t>
      </w:r>
      <w:r w:rsidR="00865DA2" w:rsidRPr="0087064B">
        <w:fldChar w:fldCharType="begin"/>
      </w:r>
      <w:r w:rsidR="006E0905" w:rsidRPr="0087064B">
        <w:instrText xml:space="preserve"> ADDIN EN.CITE &lt;EndNote&gt;&lt;Cite&gt;&lt;Author&gt;Miller&lt;/Author&gt;&lt;Year&gt;2013&lt;/Year&gt;&lt;RecNum&gt;275&lt;/RecNum&gt;&lt;DisplayText&gt;(Miller, 2013)&lt;/DisplayText&gt;&lt;record&gt;&lt;rec-number&gt;275&lt;/rec-number&gt;&lt;foreign-keys&gt;&lt;key app="EN" db-id="wvv0dsfv29dfxke9dd8vstw40deadapwrd5a" timestamp="1586969881"&gt;275&lt;/key&gt;&lt;/foreign-keys&gt;&lt;ref-type name="Journal Article"&gt;17&lt;/ref-type&gt;&lt;contributors&gt;&lt;authors&gt;&lt;author&gt;Miller, Thaddeus&lt;/author&gt;&lt;/authors&gt;&lt;/contributors&gt;&lt;titles&gt;&lt;title&gt;Constructing sustainability science: emerging perspectives and research trajectories&lt;/title&gt;&lt;secondary-title&gt;Sustainability science&lt;/secondary-title&gt;&lt;/titles&gt;&lt;periodical&gt;&lt;full-title&gt;Sustainability science&lt;/full-title&gt;&lt;/periodical&gt;&lt;pages&gt;279-293&lt;/pages&gt;&lt;volume&gt;8&lt;/volume&gt;&lt;number&gt;2&lt;/number&gt;&lt;keywords&gt;&lt;keyword&gt;politics&lt;/keyword&gt;&lt;keyword&gt;sustainability science and engineering&lt;/keyword&gt;&lt;keyword&gt;researchers&lt;/keyword&gt;&lt;keyword&gt;momentum&lt;/keyword&gt;&lt;keyword&gt;interviews&lt;/keyword&gt;&lt;keyword&gt;scientists&lt;/keyword&gt;&lt;keyword&gt;decision making&lt;/keyword&gt;&lt;/keywords&gt;&lt;dates&gt;&lt;year&gt;2013&lt;/year&gt;&lt;/dates&gt;&lt;publisher&gt;Springer-Verlag&lt;/publisher&gt;&lt;isbn&gt;1862-4065&lt;/isbn&gt;&lt;accession-num&gt;edsagr.US201400192780&lt;/accession-num&gt;&lt;work-type&gt;Article&lt;/work-type&gt;&lt;urls&gt;&lt;related-urls&gt;&lt;url&gt;http://search.ebscohost.com/login.aspx?direct=true&amp;amp;db=edsagr&amp;amp;AN=edsagr.US201400192780&amp;amp;site=eds-live&amp;amp;authtype=ip,shib&amp;amp;custid=s9815128&lt;/url&gt;&lt;/related-urls&gt;&lt;/urls&gt;&lt;electronic-resource-num&gt;10.1007/s11625-012-0180-6&lt;/electronic-resource-num&gt;&lt;remote-database-name&gt;AGRIS&lt;/remote-database-name&gt;&lt;remote-database-provider&gt;EBSCOhost&lt;/remote-database-provider&gt;&lt;/record&gt;&lt;/Cite&gt;&lt;/EndNote&gt;</w:instrText>
      </w:r>
      <w:r w:rsidR="00865DA2" w:rsidRPr="0087064B">
        <w:fldChar w:fldCharType="separate"/>
      </w:r>
      <w:r w:rsidR="00865DA2" w:rsidRPr="0087064B">
        <w:rPr>
          <w:noProof/>
        </w:rPr>
        <w:t>(Miller, 2013)</w:t>
      </w:r>
      <w:r w:rsidR="00865DA2" w:rsidRPr="0087064B">
        <w:fldChar w:fldCharType="end"/>
      </w:r>
      <w:r w:rsidR="00865DA2" w:rsidRPr="0087064B">
        <w:t xml:space="preserve"> </w:t>
      </w:r>
      <w:r w:rsidR="00D90035" w:rsidRPr="0087064B">
        <w:t>modes that are familiar in PSM research,</w:t>
      </w:r>
      <w:r w:rsidRPr="0087064B">
        <w:t xml:space="preserve"> </w:t>
      </w:r>
      <w:r w:rsidR="00865DA2" w:rsidRPr="0087064B">
        <w:t xml:space="preserve">towards a ‘process-oriented’ approach </w:t>
      </w:r>
      <w:r w:rsidR="00865DA2" w:rsidRPr="0087064B">
        <w:fldChar w:fldCharType="begin"/>
      </w:r>
      <w:r w:rsidR="006E0905" w:rsidRPr="0087064B">
        <w:instrText xml:space="preserve"> ADDIN EN.CITE &lt;EndNote&gt;&lt;Cite&gt;&lt;Author&gt;Miller&lt;/Author&gt;&lt;Year&gt;2013&lt;/Year&gt;&lt;RecNum&gt;275&lt;/RecNum&gt;&lt;DisplayText&gt;(Miller, 2013)&lt;/DisplayText&gt;&lt;record&gt;&lt;rec-number&gt;275&lt;/rec-number&gt;&lt;foreign-keys&gt;&lt;key app="EN" db-id="wvv0dsfv29dfxke9dd8vstw40deadapwrd5a" timestamp="1586969881"&gt;275&lt;/key&gt;&lt;/foreign-keys&gt;&lt;ref-type name="Journal Article"&gt;17&lt;/ref-type&gt;&lt;contributors&gt;&lt;authors&gt;&lt;author&gt;Miller, Thaddeus&lt;/author&gt;&lt;/authors&gt;&lt;/contributors&gt;&lt;titles&gt;&lt;title&gt;Constructing sustainability science: emerging perspectives and research trajectories&lt;/title&gt;&lt;secondary-title&gt;Sustainability science&lt;/secondary-title&gt;&lt;/titles&gt;&lt;periodical&gt;&lt;full-title&gt;Sustainability science&lt;/full-title&gt;&lt;/periodical&gt;&lt;pages&gt;279-293&lt;/pages&gt;&lt;volume&gt;8&lt;/volume&gt;&lt;number&gt;2&lt;/number&gt;&lt;keywords&gt;&lt;keyword&gt;politics&lt;/keyword&gt;&lt;keyword&gt;sustainability science and engineering&lt;/keyword&gt;&lt;keyword&gt;researchers&lt;/keyword&gt;&lt;keyword&gt;momentum&lt;/keyword&gt;&lt;keyword&gt;interviews&lt;/keyword&gt;&lt;keyword&gt;scientists&lt;/keyword&gt;&lt;keyword&gt;decision making&lt;/keyword&gt;&lt;/keywords&gt;&lt;dates&gt;&lt;year&gt;2013&lt;/year&gt;&lt;/dates&gt;&lt;publisher&gt;Springer-Verlag&lt;/publisher&gt;&lt;isbn&gt;1862-4065&lt;/isbn&gt;&lt;accession-num&gt;edsagr.US201400192780&lt;/accession-num&gt;&lt;work-type&gt;Article&lt;/work-type&gt;&lt;urls&gt;&lt;related-urls&gt;&lt;url&gt;http://search.ebscohost.com/login.aspx?direct=true&amp;amp;db=edsagr&amp;amp;AN=edsagr.US201400192780&amp;amp;site=eds-live&amp;amp;authtype=ip,shib&amp;amp;custid=s9815128&lt;/url&gt;&lt;/related-urls&gt;&lt;/urls&gt;&lt;electronic-resource-num&gt;10.1007/s11625-012-0180-6&lt;/electronic-resource-num&gt;&lt;remote-database-name&gt;AGRIS&lt;/remote-database-name&gt;&lt;remote-database-provider&gt;EBSCOhost&lt;/remote-database-provider&gt;&lt;/record&gt;&lt;/Cite&gt;&lt;/EndNote&gt;</w:instrText>
      </w:r>
      <w:r w:rsidR="00865DA2" w:rsidRPr="0087064B">
        <w:fldChar w:fldCharType="separate"/>
      </w:r>
      <w:r w:rsidR="00865DA2" w:rsidRPr="0087064B">
        <w:rPr>
          <w:noProof/>
        </w:rPr>
        <w:t>(Miller, 2013)</w:t>
      </w:r>
      <w:r w:rsidR="00865DA2" w:rsidRPr="0087064B">
        <w:fldChar w:fldCharType="end"/>
      </w:r>
      <w:r w:rsidR="00865DA2" w:rsidRPr="0087064B">
        <w:t xml:space="preserve">, </w:t>
      </w:r>
      <w:r w:rsidRPr="0087064B">
        <w:t xml:space="preserve">but they are still </w:t>
      </w:r>
      <w:r w:rsidR="00D90035" w:rsidRPr="0087064B">
        <w:t>‘real</w:t>
      </w:r>
      <w:r w:rsidR="009C2C39" w:rsidRPr="0087064B">
        <w:t>’</w:t>
      </w:r>
      <w:r w:rsidR="00D90035" w:rsidRPr="0087064B">
        <w:t xml:space="preserve"> research – see for example the OECD’s definition </w:t>
      </w:r>
      <w:r w:rsidRPr="0087064B">
        <w:t>of research</w:t>
      </w:r>
      <w:r w:rsidR="00ED06F8" w:rsidRPr="0087064B">
        <w:t xml:space="preserve"> </w:t>
      </w:r>
      <w:r w:rsidR="00ED06F8" w:rsidRPr="0087064B">
        <w:fldChar w:fldCharType="begin"/>
      </w:r>
      <w:r w:rsidR="006E0905" w:rsidRPr="0087064B">
        <w:instrText xml:space="preserve"> ADDIN EN.CITE &lt;EndNote&gt;&lt;Cite&gt;&lt;Author&gt;OECD&lt;/Author&gt;&lt;Year&gt;2015&lt;/Year&gt;&lt;RecNum&gt;254&lt;/RecNum&gt;&lt;Prefix&gt;e.g. &lt;/Prefix&gt;&lt;DisplayText&gt;(e.g. OECD, 2015)&lt;/DisplayText&gt;&lt;record&gt;&lt;rec-number&gt;254&lt;/rec-number&gt;&lt;foreign-keys&gt;&lt;key app="EN" db-id="wvv0dsfv29dfxke9dd8vstw40deadapwrd5a" timestamp="1578909777"&gt;254&lt;/key&gt;&lt;/foreign-keys&gt;&lt;ref-type name="Report"&gt;27&lt;/ref-type&gt;&lt;contributors&gt;&lt;authors&gt;&lt;author&gt;OECD&lt;/author&gt;&lt;/authors&gt;&lt;/contributors&gt;&lt;titles&gt;&lt;title&gt;Frascati Manual. Guidelines for Collecting and Reporting Data on Research and Experimental Development&lt;/title&gt;&lt;/titles&gt;&lt;dates&gt;&lt;year&gt;2015&lt;/year&gt;&lt;/dates&gt;&lt;urls&gt;&lt;/urls&gt;&lt;/record&gt;&lt;/Cite&gt;&lt;/EndNote&gt;</w:instrText>
      </w:r>
      <w:r w:rsidR="00ED06F8" w:rsidRPr="0087064B">
        <w:fldChar w:fldCharType="separate"/>
      </w:r>
      <w:r w:rsidR="00212675" w:rsidRPr="0087064B">
        <w:rPr>
          <w:noProof/>
        </w:rPr>
        <w:t>(e.g. OECD, 2015)</w:t>
      </w:r>
      <w:r w:rsidR="00ED06F8" w:rsidRPr="0087064B">
        <w:fldChar w:fldCharType="end"/>
      </w:r>
      <w:r w:rsidRPr="0087064B">
        <w:rPr>
          <w:rStyle w:val="FootnoteReference"/>
          <w:rFonts w:eastAsiaTheme="majorEastAsia"/>
        </w:rPr>
        <w:footnoteReference w:id="3"/>
      </w:r>
      <w:r w:rsidRPr="0087064B">
        <w:t xml:space="preserve">. </w:t>
      </w:r>
    </w:p>
    <w:p w14:paraId="2D4FE780" w14:textId="69986E68" w:rsidR="007A2B5C" w:rsidRPr="0087064B" w:rsidRDefault="007A2B5C" w:rsidP="007A2B5C"/>
    <w:p w14:paraId="6D70DF8E" w14:textId="15CC6205" w:rsidR="007A2B5C" w:rsidRPr="0087064B" w:rsidRDefault="41FA1490" w:rsidP="007A2B5C">
      <w:r w:rsidRPr="0087064B">
        <w:t xml:space="preserve">Building on the preceding critique of past </w:t>
      </w:r>
      <w:r w:rsidR="004D0AC7" w:rsidRPr="0087064B">
        <w:t>research on the future of PSM</w:t>
      </w:r>
      <w:r w:rsidR="00370091" w:rsidRPr="0087064B">
        <w:rPr>
          <w:rStyle w:val="FootnoteReference"/>
        </w:rPr>
        <w:footnoteReference w:id="4"/>
      </w:r>
      <w:r w:rsidRPr="0087064B">
        <w:t xml:space="preserve"> and recognising the need to facilitate sensemaking about the future of PSM, </w:t>
      </w:r>
      <w:r w:rsidR="00F40CF7" w:rsidRPr="0087064B">
        <w:t>the authors derive</w:t>
      </w:r>
      <w:r w:rsidRPr="0087064B">
        <w:t xml:space="preserve"> a set of design requirements for such studies. Whether following a scenario-based methodology, or other approaches, studies should:</w:t>
      </w:r>
    </w:p>
    <w:p w14:paraId="1E3D446C" w14:textId="77777777" w:rsidR="007A2B5C" w:rsidRPr="0087064B" w:rsidRDefault="007A2B5C" w:rsidP="006612EC">
      <w:pPr>
        <w:pStyle w:val="ListParagraph"/>
        <w:numPr>
          <w:ilvl w:val="0"/>
          <w:numId w:val="7"/>
        </w:numPr>
        <w:rPr>
          <w:rFonts w:ascii="Arial" w:hAnsi="Arial" w:cs="Arial"/>
        </w:rPr>
      </w:pPr>
      <w:r w:rsidRPr="0087064B">
        <w:rPr>
          <w:rFonts w:ascii="Arial" w:hAnsi="Arial" w:cs="Arial"/>
        </w:rPr>
        <w:t>Contextualise: Place PSM in the wider context of commercial landscapes</w:t>
      </w:r>
      <w:r w:rsidR="005D3868" w:rsidRPr="0087064B">
        <w:rPr>
          <w:rFonts w:ascii="Arial" w:hAnsi="Arial" w:cs="Arial"/>
        </w:rPr>
        <w:t>, or professional environments</w:t>
      </w:r>
    </w:p>
    <w:p w14:paraId="2F76A433" w14:textId="77777777" w:rsidR="007A2B5C" w:rsidRPr="0087064B" w:rsidRDefault="6124B1AF" w:rsidP="006612EC">
      <w:pPr>
        <w:pStyle w:val="ListParagraph"/>
        <w:numPr>
          <w:ilvl w:val="0"/>
          <w:numId w:val="7"/>
        </w:numPr>
        <w:rPr>
          <w:rFonts w:ascii="Arial" w:hAnsi="Arial" w:cs="Arial"/>
        </w:rPr>
      </w:pPr>
      <w:r w:rsidRPr="0087064B">
        <w:rPr>
          <w:rFonts w:ascii="Arial" w:hAnsi="Arial" w:cs="Arial"/>
        </w:rPr>
        <w:t>Integrate: Consider a wide range of factors in an integrative way</w:t>
      </w:r>
    </w:p>
    <w:p w14:paraId="7585FE82" w14:textId="77777777" w:rsidR="007A2B5C" w:rsidRPr="0087064B" w:rsidRDefault="007A2B5C" w:rsidP="006612EC">
      <w:pPr>
        <w:pStyle w:val="ListParagraph"/>
        <w:numPr>
          <w:ilvl w:val="0"/>
          <w:numId w:val="7"/>
        </w:numPr>
        <w:rPr>
          <w:rFonts w:ascii="Arial" w:hAnsi="Arial" w:cs="Arial"/>
        </w:rPr>
      </w:pPr>
      <w:r w:rsidRPr="0087064B">
        <w:rPr>
          <w:rFonts w:ascii="Arial" w:hAnsi="Arial" w:cs="Arial"/>
        </w:rPr>
        <w:t>Engage: Involve a broad range of stakeholders in the process</w:t>
      </w:r>
    </w:p>
    <w:p w14:paraId="3081B418" w14:textId="77777777" w:rsidR="007A2B5C" w:rsidRPr="0087064B" w:rsidRDefault="007A2B5C" w:rsidP="006612EC">
      <w:pPr>
        <w:pStyle w:val="ListParagraph"/>
        <w:numPr>
          <w:ilvl w:val="0"/>
          <w:numId w:val="7"/>
        </w:numPr>
        <w:rPr>
          <w:rFonts w:ascii="Arial" w:hAnsi="Arial" w:cs="Arial"/>
        </w:rPr>
      </w:pPr>
      <w:r w:rsidRPr="0087064B">
        <w:rPr>
          <w:rFonts w:ascii="Arial" w:hAnsi="Arial" w:cs="Arial"/>
        </w:rPr>
        <w:t>Challenge: Surface assumptions of linear, incremental change</w:t>
      </w:r>
    </w:p>
    <w:p w14:paraId="7AE6C1B9" w14:textId="77777777" w:rsidR="007A2B5C" w:rsidRPr="0087064B" w:rsidRDefault="007A2B5C" w:rsidP="006612EC">
      <w:pPr>
        <w:pStyle w:val="ListParagraph"/>
        <w:numPr>
          <w:ilvl w:val="0"/>
          <w:numId w:val="7"/>
        </w:numPr>
        <w:rPr>
          <w:rFonts w:ascii="Arial" w:hAnsi="Arial" w:cs="Arial"/>
        </w:rPr>
      </w:pPr>
      <w:r w:rsidRPr="0087064B">
        <w:rPr>
          <w:rFonts w:ascii="Arial" w:hAnsi="Arial" w:cs="Arial"/>
        </w:rPr>
        <w:t>Observe: Attend to weak signals and identify blind spots</w:t>
      </w:r>
    </w:p>
    <w:p w14:paraId="01A2E194" w14:textId="77777777" w:rsidR="007A2B5C" w:rsidRPr="0087064B" w:rsidRDefault="41FA1490" w:rsidP="006612EC">
      <w:pPr>
        <w:pStyle w:val="ListParagraph"/>
        <w:numPr>
          <w:ilvl w:val="0"/>
          <w:numId w:val="7"/>
        </w:numPr>
        <w:rPr>
          <w:rFonts w:ascii="Arial" w:hAnsi="Arial" w:cs="Arial"/>
        </w:rPr>
      </w:pPr>
      <w:r w:rsidRPr="0087064B">
        <w:rPr>
          <w:rFonts w:ascii="Arial" w:hAnsi="Arial" w:cs="Arial"/>
        </w:rPr>
        <w:t>Specify a (distant) timeline: Provide explicit time horizons</w:t>
      </w:r>
    </w:p>
    <w:p w14:paraId="60B4988C" w14:textId="77777777" w:rsidR="007A2B5C" w:rsidRPr="0087064B" w:rsidRDefault="007A2B5C" w:rsidP="007A2B5C"/>
    <w:p w14:paraId="0B4D0C07" w14:textId="77777777" w:rsidR="007A2B5C" w:rsidRPr="0087064B" w:rsidRDefault="007A2B5C" w:rsidP="006612EC">
      <w:pPr>
        <w:pStyle w:val="Heading2"/>
        <w:numPr>
          <w:ilvl w:val="1"/>
          <w:numId w:val="2"/>
        </w:numPr>
        <w:ind w:left="576"/>
        <w:rPr>
          <w:color w:val="000000" w:themeColor="text1"/>
        </w:rPr>
      </w:pPr>
      <w:r w:rsidRPr="0087064B">
        <w:rPr>
          <w:color w:val="000000" w:themeColor="text1"/>
        </w:rPr>
        <w:t>Probable, plausible and preferred futures</w:t>
      </w:r>
    </w:p>
    <w:p w14:paraId="25D32D54" w14:textId="77777777" w:rsidR="00540551" w:rsidRPr="0087064B" w:rsidRDefault="00D57524" w:rsidP="007A2B5C">
      <w:r w:rsidRPr="0087064B">
        <w:t>D</w:t>
      </w:r>
      <w:r w:rsidR="005737CF" w:rsidRPr="0087064B">
        <w:t xml:space="preserve">iscussions on scenario </w:t>
      </w:r>
      <w:r w:rsidR="006F07AF" w:rsidRPr="0087064B">
        <w:t xml:space="preserve">planning </w:t>
      </w:r>
      <w:r w:rsidR="005737CF" w:rsidRPr="0087064B">
        <w:t xml:space="preserve">in the various literatures </w:t>
      </w:r>
      <w:r w:rsidRPr="0087064B">
        <w:t>are</w:t>
      </w:r>
      <w:r w:rsidR="005737CF" w:rsidRPr="0087064B">
        <w:t xml:space="preserve"> commonly framed </w:t>
      </w:r>
      <w:r w:rsidR="00C15F39" w:rsidRPr="0087064B">
        <w:t xml:space="preserve">away from </w:t>
      </w:r>
      <w:r w:rsidR="007A2B5C" w:rsidRPr="0087064B">
        <w:rPr>
          <w:i/>
        </w:rPr>
        <w:t>probable</w:t>
      </w:r>
      <w:r w:rsidR="007A2B5C" w:rsidRPr="0087064B">
        <w:t xml:space="preserve"> futures (i.e. </w:t>
      </w:r>
      <w:r w:rsidR="00261B60" w:rsidRPr="0087064B">
        <w:t xml:space="preserve">which </w:t>
      </w:r>
      <w:r w:rsidR="007A2B5C" w:rsidRPr="0087064B">
        <w:t xml:space="preserve">favour prediction with a view to planning change), </w:t>
      </w:r>
      <w:r w:rsidR="00C15F39" w:rsidRPr="0087064B">
        <w:t xml:space="preserve">and towards </w:t>
      </w:r>
      <w:r w:rsidR="007A2B5C" w:rsidRPr="0087064B">
        <w:rPr>
          <w:i/>
        </w:rPr>
        <w:t>plausible</w:t>
      </w:r>
      <w:r w:rsidR="007A2B5C" w:rsidRPr="0087064B">
        <w:t xml:space="preserve"> futures (i.e. favouring new thinking with a view to uncovering assumptions and (re)framing alternatives)</w:t>
      </w:r>
      <w:r w:rsidR="00C15F39" w:rsidRPr="0087064B">
        <w:t xml:space="preserve">. </w:t>
      </w:r>
      <w:r w:rsidR="00072E5D" w:rsidRPr="0087064B">
        <w:t>T</w:t>
      </w:r>
      <w:r w:rsidR="00FC036A" w:rsidRPr="0087064B">
        <w:t xml:space="preserve">his position </w:t>
      </w:r>
      <w:r w:rsidR="00072E5D" w:rsidRPr="0087064B">
        <w:t xml:space="preserve">can be extended </w:t>
      </w:r>
      <w:r w:rsidR="00FC036A" w:rsidRPr="0087064B">
        <w:t xml:space="preserve">further through the consideration of </w:t>
      </w:r>
      <w:r w:rsidR="00FC036A" w:rsidRPr="0087064B">
        <w:rPr>
          <w:i/>
        </w:rPr>
        <w:t>preferred</w:t>
      </w:r>
      <w:r w:rsidR="00FC036A" w:rsidRPr="0087064B">
        <w:t xml:space="preserve"> futures, which arise when multiple scenarios are compared and one or more futures are found to be particularly (un)appealing, with a consequent direct influence on action. It is possible to envisage circumstances in which </w:t>
      </w:r>
      <w:r w:rsidR="00FC036A" w:rsidRPr="0087064B">
        <w:lastRenderedPageBreak/>
        <w:t xml:space="preserve">practitioners’ actions would influence the system’s trajectory, for example a supply market scenario anticipating growing market concentration could lead a powerful buyer to take measures to avoid this outcome. </w:t>
      </w:r>
    </w:p>
    <w:p w14:paraId="317EBF9D" w14:textId="77777777" w:rsidR="00540551" w:rsidRPr="0087064B" w:rsidRDefault="00540551" w:rsidP="007A2B5C"/>
    <w:p w14:paraId="6689CA8A" w14:textId="270CB6A9" w:rsidR="007A2B5C" w:rsidRPr="0087064B" w:rsidRDefault="00FC036A" w:rsidP="007A2B5C">
      <w:r w:rsidRPr="0087064B">
        <w:t>Academic research has agency too, and prescient approaches can enhance</w:t>
      </w:r>
      <w:r w:rsidR="00540551" w:rsidRPr="0087064B">
        <w:t xml:space="preserve"> </w:t>
      </w:r>
      <w:r w:rsidRPr="0087064B">
        <w:t>researchers’ influence on societal issues</w:t>
      </w:r>
      <w:r w:rsidR="00ED7B68" w:rsidRPr="0087064B">
        <w:t xml:space="preserve"> </w:t>
      </w:r>
      <w:r w:rsidR="00ED7B68" w:rsidRPr="0087064B">
        <w:fldChar w:fldCharType="begin"/>
      </w:r>
      <w:r w:rsidR="006E0905" w:rsidRPr="0087064B">
        <w:instrText xml:space="preserve"> ADDIN EN.CITE &lt;EndNote&gt;&lt;Cite&gt;&lt;Author&gt;Corley&lt;/Author&gt;&lt;Year&gt;2011&lt;/Year&gt;&lt;RecNum&gt;14&lt;/RecNum&gt;&lt;DisplayText&gt;(Corley and Gioia, 2011)&lt;/DisplayText&gt;&lt;record&gt;&lt;rec-number&gt;14&lt;/rec-number&gt;&lt;foreign-keys&gt;&lt;key app="EN" db-id="wvv0dsfv29dfxke9dd8vstw40deadapwrd5a" timestamp="1519124269"&gt;14&lt;/key&gt;&lt;/foreign-keys&gt;&lt;ref-type name="Journal Article"&gt;17&lt;/ref-type&gt;&lt;contributors&gt;&lt;authors&gt;&lt;author&gt;Corley, Kevin G&lt;/author&gt;&lt;author&gt;Gioia, Dennis A&lt;/author&gt;&lt;/authors&gt;&lt;/contributors&gt;&lt;titles&gt;&lt;title&gt;Building theory about theory building: what constitutes a theoretical contribution?&lt;/title&gt;&lt;secondary-title&gt;Academy of management review&lt;/secondary-title&gt;&lt;/titles&gt;&lt;periodical&gt;&lt;full-title&gt;Academy of management review&lt;/full-title&gt;&lt;/periodical&gt;&lt;pages&gt;12-32&lt;/pages&gt;&lt;volume&gt;36&lt;/volume&gt;&lt;number&gt;1&lt;/number&gt;&lt;dates&gt;&lt;year&gt;2011&lt;/year&gt;&lt;/dates&gt;&lt;isbn&gt;0363-7425&lt;/isbn&gt;&lt;urls&gt;&lt;/urls&gt;&lt;/record&gt;&lt;/Cite&gt;&lt;/EndNote&gt;</w:instrText>
      </w:r>
      <w:r w:rsidR="00ED7B68" w:rsidRPr="0087064B">
        <w:fldChar w:fldCharType="separate"/>
      </w:r>
      <w:r w:rsidR="00ED7B68" w:rsidRPr="0087064B">
        <w:rPr>
          <w:noProof/>
        </w:rPr>
        <w:t>(Corley and Gioia, 2011)</w:t>
      </w:r>
      <w:r w:rsidR="00ED7B68" w:rsidRPr="0087064B">
        <w:fldChar w:fldCharType="end"/>
      </w:r>
      <w:r w:rsidR="00A6008E" w:rsidRPr="0087064B">
        <w:t>.</w:t>
      </w:r>
      <w:r w:rsidRPr="0087064B">
        <w:t xml:space="preserve"> PSM scenarios </w:t>
      </w:r>
      <w:r w:rsidR="00C56105" w:rsidRPr="0087064B">
        <w:t xml:space="preserve">can help </w:t>
      </w:r>
      <w:r w:rsidRPr="0087064B">
        <w:t xml:space="preserve">surface blind spots and assumptions in </w:t>
      </w:r>
      <w:r w:rsidR="00072E5D" w:rsidRPr="0087064B">
        <w:t xml:space="preserve">PSM </w:t>
      </w:r>
      <w:r w:rsidRPr="0087064B">
        <w:t>theories</w:t>
      </w:r>
      <w:r w:rsidR="00B96F7E" w:rsidRPr="0087064B">
        <w:t xml:space="preserve"> and</w:t>
      </w:r>
      <w:r w:rsidRPr="0087064B">
        <w:t xml:space="preserve"> models</w:t>
      </w:r>
      <w:r w:rsidR="00B96F7E" w:rsidRPr="0087064B">
        <w:t xml:space="preserve">. Blind spots are critical issues obscured by institutional or field-level conformity </w:t>
      </w:r>
      <w:r w:rsidR="00B96F7E" w:rsidRPr="0087064B">
        <w:fldChar w:fldCharType="begin"/>
      </w:r>
      <w:r w:rsidR="006E0905" w:rsidRPr="0087064B">
        <w:instrText xml:space="preserve"> ADDIN EN.CITE &lt;EndNote&gt;&lt;Cite&gt;&lt;Author&gt;DiMaggio&lt;/Author&gt;&lt;Year&gt;1983&lt;/Year&gt;&lt;RecNum&gt;225&lt;/RecNum&gt;&lt;DisplayText&gt;(DiMaggio and Powell, 1983)&lt;/DisplayText&gt;&lt;record&gt;&lt;rec-number&gt;225&lt;/rec-number&gt;&lt;foreign-keys&gt;&lt;key app="EN" db-id="wvv0dsfv29dfxke9dd8vstw40deadapwrd5a" timestamp="1569408266"&gt;225&lt;/key&gt;&lt;/foreign-keys&gt;&lt;ref-type name="Journal Article"&gt;17&lt;/ref-type&gt;&lt;contributors&gt;&lt;authors&gt;&lt;author&gt;DiMaggio, Paul J&lt;/author&gt;&lt;author&gt;Powell, Walter W&lt;/author&gt;&lt;/authors&gt;&lt;/contributors&gt;&lt;titles&gt;&lt;title&gt;The iron cage revisited: Institutional isomorphism and collective rationality in organizational fields&lt;/title&gt;&lt;secondary-title&gt;American sociological review&lt;/secondary-title&gt;&lt;/titles&gt;&lt;periodical&gt;&lt;full-title&gt;American sociological review&lt;/full-title&gt;&lt;/periodical&gt;&lt;pages&gt;147-160&lt;/pages&gt;&lt;dates&gt;&lt;year&gt;1983&lt;/year&gt;&lt;/dates&gt;&lt;isbn&gt;0003-1224&lt;/isbn&gt;&lt;urls&gt;&lt;/urls&gt;&lt;/record&gt;&lt;/Cite&gt;&lt;/EndNote&gt;</w:instrText>
      </w:r>
      <w:r w:rsidR="00B96F7E" w:rsidRPr="0087064B">
        <w:fldChar w:fldCharType="separate"/>
      </w:r>
      <w:r w:rsidR="00212675" w:rsidRPr="0087064B">
        <w:rPr>
          <w:noProof/>
        </w:rPr>
        <w:t>(DiMaggio and Powell, 1983)</w:t>
      </w:r>
      <w:r w:rsidR="00B96F7E" w:rsidRPr="0087064B">
        <w:fldChar w:fldCharType="end"/>
      </w:r>
      <w:r w:rsidR="00B96F7E" w:rsidRPr="0087064B">
        <w:t xml:space="preserve"> or enactment of their interpretations </w:t>
      </w:r>
      <w:r w:rsidR="00B96F7E" w:rsidRPr="0087064B">
        <w:fldChar w:fldCharType="begin"/>
      </w:r>
      <w:r w:rsidR="006E0905" w:rsidRPr="0087064B">
        <w:instrText xml:space="preserve"> ADDIN EN.CITE &lt;EndNote&gt;&lt;Cite&gt;&lt;Author&gt;Weick&lt;/Author&gt;&lt;Year&gt;1969&lt;/Year&gt;&lt;RecNum&gt;248&lt;/RecNum&gt;&lt;DisplayText&gt;(Weick, 1969)&lt;/DisplayText&gt;&lt;record&gt;&lt;rec-number&gt;248&lt;/rec-number&gt;&lt;foreign-keys&gt;&lt;key app="EN" db-id="wvv0dsfv29dfxke9dd8vstw40deadapwrd5a" timestamp="1576863440"&gt;248&lt;/key&gt;&lt;/foreign-keys&gt;&lt;ref-type name="Book"&gt;6&lt;/ref-type&gt;&lt;contributors&gt;&lt;authors&gt;&lt;author&gt;Karl E Weick&lt;/author&gt;&lt;/authors&gt;&lt;/contributors&gt;&lt;titles&gt;&lt;title&gt;The Social Psychology of Organizing&lt;/title&gt;&lt;/titles&gt;&lt;dates&gt;&lt;year&gt;1969&lt;/year&gt;&lt;/dates&gt;&lt;pub-location&gt;Reading&lt;/pub-location&gt;&lt;publisher&gt;Addison- Wesley&lt;/publisher&gt;&lt;urls&gt;&lt;/urls&gt;&lt;/record&gt;&lt;/Cite&gt;&lt;/EndNote&gt;</w:instrText>
      </w:r>
      <w:r w:rsidR="00B96F7E" w:rsidRPr="0087064B">
        <w:fldChar w:fldCharType="separate"/>
      </w:r>
      <w:r w:rsidR="00212675" w:rsidRPr="0087064B">
        <w:rPr>
          <w:noProof/>
        </w:rPr>
        <w:t>(Weick, 1969)</w:t>
      </w:r>
      <w:r w:rsidR="00B96F7E" w:rsidRPr="0087064B">
        <w:fldChar w:fldCharType="end"/>
      </w:r>
      <w:r w:rsidR="00B96F7E" w:rsidRPr="0087064B">
        <w:t xml:space="preserve">, both of which result in the normalisation and dominance of particular worldviews.  Exposing assumptions and blind spots </w:t>
      </w:r>
      <w:r w:rsidR="00D57524" w:rsidRPr="0087064B">
        <w:t>is</w:t>
      </w:r>
      <w:r w:rsidR="00B96F7E" w:rsidRPr="0087064B">
        <w:t xml:space="preserve"> an important resource in critical action research </w:t>
      </w:r>
      <w:r w:rsidR="00B96F7E" w:rsidRPr="0087064B">
        <w:fldChar w:fldCharType="begin"/>
      </w:r>
      <w:r w:rsidR="006E0905" w:rsidRPr="0087064B">
        <w:instrText xml:space="preserve"> ADDIN EN.CITE &lt;EndNote&gt;&lt;Cite&gt;&lt;Author&gt;Meehan&lt;/Author&gt;&lt;Year&gt;2016&lt;/Year&gt;&lt;RecNum&gt;16&lt;/RecNum&gt;&lt;DisplayText&gt;(Meehan et al., 2016)&lt;/DisplayText&gt;&lt;record&gt;&lt;rec-number&gt;16&lt;/rec-number&gt;&lt;foreign-keys&gt;&lt;key app="EN" db-id="wvv0dsfv29dfxke9dd8vstw40deadapwrd5a" timestamp="1519137840"&gt;16&lt;/key&gt;&lt;/foreign-keys&gt;&lt;ref-type name="Journal Article"&gt;17&lt;/ref-type&gt;&lt;contributors&gt;&lt;authors&gt;&lt;author&gt;Meehan, Joanne&lt;/author&gt;&lt;author&gt;Touboulic, Anne&lt;/author&gt;&lt;author&gt;Walker, Helen&lt;/author&gt;&lt;/authors&gt;&lt;/contributors&gt;&lt;titles&gt;&lt;title&gt;Time to get real: The case for critical action research in purchasing and supply management&lt;/title&gt;&lt;secondary-title&gt;Journal of Purchasing and Supply Management&lt;/secondary-title&gt;&lt;/titles&gt;&lt;periodical&gt;&lt;full-title&gt;Journal of Purchasing and Supply Management&lt;/full-title&gt;&lt;/periodical&gt;&lt;pages&gt;255-257&lt;/pages&gt;&lt;volume&gt;22&lt;/volume&gt;&lt;number&gt;4&lt;/number&gt;&lt;dates&gt;&lt;year&gt;2016&lt;/year&gt;&lt;/dates&gt;&lt;isbn&gt;1478-4092&lt;/isbn&gt;&lt;urls&gt;&lt;/urls&gt;&lt;/record&gt;&lt;/Cite&gt;&lt;/EndNote&gt;</w:instrText>
      </w:r>
      <w:r w:rsidR="00B96F7E" w:rsidRPr="0087064B">
        <w:fldChar w:fldCharType="separate"/>
      </w:r>
      <w:r w:rsidR="006E0905" w:rsidRPr="0087064B">
        <w:rPr>
          <w:noProof/>
        </w:rPr>
        <w:t>(Meehan et al., 2016)</w:t>
      </w:r>
      <w:r w:rsidR="00B96F7E" w:rsidRPr="0087064B">
        <w:fldChar w:fldCharType="end"/>
      </w:r>
      <w:r w:rsidR="00B96F7E" w:rsidRPr="0087064B">
        <w:t xml:space="preserve"> and other forms of co-production aimed at engendering significant, positive developments in PSM practice </w:t>
      </w:r>
      <w:r w:rsidR="00B96F7E" w:rsidRPr="0087064B">
        <w:fldChar w:fldCharType="begin"/>
      </w:r>
      <w:r w:rsidR="006E0905" w:rsidRPr="0087064B">
        <w:instrText xml:space="preserve"> ADDIN EN.CITE &lt;EndNote&gt;&lt;Cite&gt;&lt;Author&gt;Bäckstrand&lt;/Author&gt;&lt;Year&gt;2019&lt;/Year&gt;&lt;RecNum&gt;198&lt;/RecNum&gt;&lt;DisplayText&gt;(Bäckstrand and Halldórsson, 2019)&lt;/DisplayText&gt;&lt;record&gt;&lt;rec-number&gt;198&lt;/rec-number&gt;&lt;foreign-keys&gt;&lt;key app="EN" db-id="wvv0dsfv29dfxke9dd8vstw40deadapwrd5a" timestamp="1568048121"&gt;198&lt;/key&gt;&lt;/foreign-keys&gt;&lt;ref-type name="Journal Article"&gt;17&lt;/ref-type&gt;&lt;contributors&gt;&lt;authors&gt;&lt;author&gt;Bäckstrand, Jenny&lt;/author&gt;&lt;author&gt;Halldórsson, Árni&lt;/author&gt;&lt;/authors&gt;&lt;/contributors&gt;&lt;titles&gt;&lt;title&gt;Engaged Scholar (ship) in purchasing and supply management (PSM): Creative tension or squeezed in the middle?&lt;/title&gt;&lt;secondary-title&gt;Journal of Purchasing and Supply Management&lt;/secondary-title&gt;&lt;/titles&gt;&lt;periodical&gt;&lt;full-title&gt;Journal of Purchasing and Supply Management&lt;/full-title&gt;&lt;/periodical&gt;&lt;pages&gt;100557&lt;/pages&gt;&lt;volume&gt;25&lt;/volume&gt;&lt;number&gt;4&lt;/number&gt;&lt;dates&gt;&lt;year&gt;2019&lt;/year&gt;&lt;/dates&gt;&lt;isbn&gt;1478-4092&lt;/isbn&gt;&lt;urls&gt;&lt;/urls&gt;&lt;/record&gt;&lt;/Cite&gt;&lt;/EndNote&gt;</w:instrText>
      </w:r>
      <w:r w:rsidR="00B96F7E" w:rsidRPr="0087064B">
        <w:fldChar w:fldCharType="separate"/>
      </w:r>
      <w:r w:rsidR="00212675" w:rsidRPr="0087064B">
        <w:rPr>
          <w:noProof/>
        </w:rPr>
        <w:t>(Bäckstrand and Halldórsson, 2019)</w:t>
      </w:r>
      <w:r w:rsidR="00B96F7E" w:rsidRPr="0087064B">
        <w:fldChar w:fldCharType="end"/>
      </w:r>
      <w:r w:rsidR="00B96F7E" w:rsidRPr="0087064B">
        <w:t>.</w:t>
      </w:r>
    </w:p>
    <w:p w14:paraId="4F2C0E89" w14:textId="77777777" w:rsidR="007A2B5C" w:rsidRPr="0087064B" w:rsidRDefault="007A2B5C" w:rsidP="007A2B5C"/>
    <w:p w14:paraId="68368804" w14:textId="77777777" w:rsidR="007A2B5C" w:rsidRPr="0087064B" w:rsidRDefault="007A2B5C" w:rsidP="006612EC">
      <w:pPr>
        <w:pStyle w:val="Heading2"/>
        <w:numPr>
          <w:ilvl w:val="1"/>
          <w:numId w:val="2"/>
        </w:numPr>
        <w:ind w:left="576"/>
        <w:rPr>
          <w:color w:val="000000" w:themeColor="text1"/>
        </w:rPr>
      </w:pPr>
      <w:r w:rsidRPr="0087064B">
        <w:rPr>
          <w:color w:val="000000" w:themeColor="text1"/>
        </w:rPr>
        <w:t xml:space="preserve">Three criteria for valuing </w:t>
      </w:r>
      <w:r w:rsidR="009664A7" w:rsidRPr="0087064B">
        <w:rPr>
          <w:color w:val="000000" w:themeColor="text1"/>
        </w:rPr>
        <w:t>scenario</w:t>
      </w:r>
      <w:r w:rsidR="006F07AF" w:rsidRPr="0087064B">
        <w:rPr>
          <w:color w:val="000000" w:themeColor="text1"/>
        </w:rPr>
        <w:t xml:space="preserve"> planning</w:t>
      </w:r>
      <w:r w:rsidR="009664A7" w:rsidRPr="0087064B">
        <w:rPr>
          <w:color w:val="000000" w:themeColor="text1"/>
        </w:rPr>
        <w:t xml:space="preserve"> </w:t>
      </w:r>
      <w:r w:rsidRPr="0087064B">
        <w:rPr>
          <w:color w:val="000000" w:themeColor="text1"/>
        </w:rPr>
        <w:t>research: rigour, significance and originality</w:t>
      </w:r>
    </w:p>
    <w:p w14:paraId="0F0CF106" w14:textId="5B1FF880" w:rsidR="00D57524" w:rsidRPr="0087064B" w:rsidRDefault="00B96F7E" w:rsidP="007A2B5C">
      <w:r w:rsidRPr="0087064B">
        <w:t xml:space="preserve">The academic legitimacy of </w:t>
      </w:r>
      <w:r w:rsidR="004220BB" w:rsidRPr="0087064B">
        <w:t xml:space="preserve">using </w:t>
      </w:r>
      <w:r w:rsidRPr="0087064B">
        <w:t>scenario</w:t>
      </w:r>
      <w:r w:rsidR="004220BB" w:rsidRPr="0087064B">
        <w:t>s</w:t>
      </w:r>
      <w:r w:rsidRPr="0087064B">
        <w:t xml:space="preserve"> is extensively considered by scenario planning scholars </w:t>
      </w:r>
      <w:r w:rsidR="00DD0C32" w:rsidRPr="0087064B">
        <w:fldChar w:fldCharType="begin"/>
      </w:r>
      <w:r w:rsidR="006E0905" w:rsidRPr="0087064B">
        <w:instrText xml:space="preserve"> ADDIN EN.CITE &lt;EndNote&gt;&lt;Cite&gt;&lt;Author&gt;Blass&lt;/Author&gt;&lt;Year&gt;2003&lt;/Year&gt;&lt;RecNum&gt;167&lt;/RecNum&gt;&lt;DisplayText&gt;(Blass, 2003, Spaniol and Rowland, 2018)&lt;/DisplayText&gt;&lt;record&gt;&lt;rec-number&gt;167&lt;/rec-number&gt;&lt;foreign-keys&gt;&lt;key app="EN" db-id="wvv0dsfv29dfxke9dd8vstw40deadapwrd5a" timestamp="1553607586"&gt;167&lt;/key&gt;&lt;/foreign-keys&gt;&lt;ref-type name="Journal Article"&gt;17&lt;/ref-type&gt;&lt;contributors&gt;&lt;authors&gt;&lt;author&gt;Blass, Eddie&lt;/author&gt;&lt;/authors&gt;&lt;/contributors&gt;&lt;titles&gt;&lt;title&gt;Researching the future: method or madness?&lt;/title&gt;&lt;secondary-title&gt;Futures&lt;/secondary-title&gt;&lt;/titles&gt;&lt;periodical&gt;&lt;full-title&gt;Futures&lt;/full-title&gt;&lt;/periodical&gt;&lt;pages&gt;1041-1054&lt;/pages&gt;&lt;volume&gt;35&lt;/volume&gt;&lt;number&gt;10&lt;/number&gt;&lt;dates&gt;&lt;year&gt;2003&lt;/year&gt;&lt;/dates&gt;&lt;isbn&gt;0016-3287&lt;/isbn&gt;&lt;urls&gt;&lt;/urls&gt;&lt;/record&gt;&lt;/Cite&gt;&lt;Cite&gt;&lt;Author&gt;Spaniol&lt;/Author&gt;&lt;Year&gt;2018&lt;/Year&gt;&lt;RecNum&gt;223&lt;/RecNum&gt;&lt;record&gt;&lt;rec-number&gt;223&lt;/rec-number&gt;&lt;foreign-keys&gt;&lt;key app="EN" db-id="wvv0dsfv29dfxke9dd8vstw40deadapwrd5a" timestamp="1569403455"&gt;223&lt;/key&gt;&lt;/foreign-keys&gt;&lt;ref-type name="Journal Article"&gt;17&lt;/ref-type&gt;&lt;contributors&gt;&lt;authors&gt;&lt;author&gt;Spaniol, Matthew J&lt;/author&gt;&lt;author&gt;Rowland, Nicholas J&lt;/author&gt;&lt;/authors&gt;&lt;/contributors&gt;&lt;titles&gt;&lt;title&gt;The scenario planning paradox&lt;/title&gt;&lt;secondary-title&gt;Futures&lt;/secondary-title&gt;&lt;/titles&gt;&lt;periodical&gt;&lt;full-title&gt;Futures&lt;/full-title&gt;&lt;/periodical&gt;&lt;pages&gt;33-43&lt;/pages&gt;&lt;volume&gt;95&lt;/volume&gt;&lt;dates&gt;&lt;year&gt;2018&lt;/year&gt;&lt;/dates&gt;&lt;isbn&gt;0016-3287&lt;/isbn&gt;&lt;urls&gt;&lt;/urls&gt;&lt;/record&gt;&lt;/Cite&gt;&lt;/EndNote&gt;</w:instrText>
      </w:r>
      <w:r w:rsidR="00DD0C32" w:rsidRPr="0087064B">
        <w:fldChar w:fldCharType="separate"/>
      </w:r>
      <w:r w:rsidR="00212675" w:rsidRPr="0087064B">
        <w:rPr>
          <w:noProof/>
        </w:rPr>
        <w:t>(Blass, 2003, Spaniol and Rowland, 2018)</w:t>
      </w:r>
      <w:r w:rsidR="00DD0C32" w:rsidRPr="0087064B">
        <w:fldChar w:fldCharType="end"/>
      </w:r>
      <w:r w:rsidRPr="0087064B">
        <w:t>. Scenarios can be academically significant in terms of developing research agenda</w:t>
      </w:r>
      <w:r w:rsidR="00486E9D" w:rsidRPr="0087064B">
        <w:t>s</w:t>
      </w:r>
      <w:r w:rsidRPr="0087064B">
        <w:t>, and providing a site for combining knowledge from different fields. They can be seen as descriptive ‘theories of the future’ – sensemaking resources – which can catalyse more formal theorising</w:t>
      </w:r>
      <w:r w:rsidR="00AA5E40" w:rsidRPr="0087064B">
        <w:t>,</w:t>
      </w:r>
      <w:r w:rsidR="00D57524" w:rsidRPr="0087064B">
        <w:t xml:space="preserve"> potentially</w:t>
      </w:r>
      <w:r w:rsidRPr="0087064B">
        <w:t xml:space="preserve"> with performative effects </w:t>
      </w:r>
      <w:r w:rsidR="004D6218" w:rsidRPr="0087064B">
        <w:fldChar w:fldCharType="begin"/>
      </w:r>
      <w:r w:rsidR="00C53AAD" w:rsidRPr="0087064B">
        <w:instrText xml:space="preserve"> ADDIN EN.CITE &lt;EndNote&gt;&lt;Cite&gt;&lt;Author&gt;Marti&lt;/Author&gt;&lt;Year&gt;2018&lt;/Year&gt;&lt;RecNum&gt;104&lt;/RecNum&gt;&lt;DisplayText&gt;(Marti and Gond, 2018)&lt;/DisplayText&gt;&lt;record&gt;&lt;rec-number&gt;276&lt;/rec-number&gt;&lt;foreign-keys&gt;&lt;key app="EN" db-id="wvv0dsfv29dfxke9dd8vstw40deadapwrd5a" timestamp="1586969881"&gt;276&lt;/key&gt;&lt;/foreign-keys&gt;&lt;ref-type name="Journal Article"&gt;17&lt;/ref-type&gt;&lt;contributors&gt;&lt;authors&gt;&lt;author&gt;E Marti&lt;/author&gt;&lt;author&gt;J P Gond&lt;/author&gt;&lt;/authors&gt;&lt;/contributors&gt;&lt;titles&gt;&lt;title&gt;Why do theories become self-fulfilling?&lt;/title&gt;&lt;secondary-title&gt;Academy of Management Review&lt;/secondary-title&gt;&lt;/titles&gt;&lt;periodical&gt;&lt;full-title&gt;Academy of management review&lt;/full-title&gt;&lt;/periodical&gt;&lt;volume&gt;43&lt;/volume&gt;&lt;number&gt;3&lt;/number&gt;&lt;dates&gt;&lt;year&gt;2018&lt;/year&gt;&lt;/dates&gt;&lt;urls&gt;&lt;/urls&gt;&lt;/record&gt;&lt;/Cite&gt;&lt;/EndNote&gt;</w:instrText>
      </w:r>
      <w:r w:rsidR="004D6218" w:rsidRPr="0087064B">
        <w:fldChar w:fldCharType="separate"/>
      </w:r>
      <w:r w:rsidR="00212675" w:rsidRPr="0087064B">
        <w:rPr>
          <w:noProof/>
        </w:rPr>
        <w:t>(Marti and Gond, 2018)</w:t>
      </w:r>
      <w:r w:rsidR="004D6218" w:rsidRPr="0087064B">
        <w:fldChar w:fldCharType="end"/>
      </w:r>
    </w:p>
    <w:p w14:paraId="7E873869" w14:textId="77777777" w:rsidR="00D57524" w:rsidRPr="0087064B" w:rsidRDefault="00D57524" w:rsidP="007A2B5C"/>
    <w:p w14:paraId="2F255CCF" w14:textId="5717C3C3" w:rsidR="007A2B5C" w:rsidRPr="0087064B" w:rsidRDefault="00865DA2" w:rsidP="007A2B5C">
      <w:r w:rsidRPr="0087064B">
        <w:t>I</w:t>
      </w:r>
      <w:r w:rsidR="00AA5E40" w:rsidRPr="0087064B">
        <w:t>t is important to recognise that</w:t>
      </w:r>
      <w:r w:rsidR="002775C1" w:rsidRPr="0087064B">
        <w:t xml:space="preserve"> scenarios-based research faces a double hurdle in demonstrating its value relative to more traditional methods</w:t>
      </w:r>
      <w:r w:rsidR="00AA5E40" w:rsidRPr="0087064B">
        <w:t xml:space="preserve"> used in PSM research</w:t>
      </w:r>
      <w:r w:rsidR="002775C1" w:rsidRPr="0087064B">
        <w:t>, since it is both close to practice and future-focused.</w:t>
      </w:r>
      <w:r w:rsidR="001470B9" w:rsidRPr="0087064B">
        <w:t xml:space="preserve"> </w:t>
      </w:r>
      <w:r w:rsidR="00AA5E40" w:rsidRPr="0087064B">
        <w:t>I</w:t>
      </w:r>
      <w:r w:rsidR="002775C1" w:rsidRPr="0087064B">
        <w:t>n this section, t</w:t>
      </w:r>
      <w:r w:rsidR="00D53E87" w:rsidRPr="0087064B">
        <w:t xml:space="preserve">o </w:t>
      </w:r>
      <w:r w:rsidR="006567B4" w:rsidRPr="0087064B">
        <w:t xml:space="preserve">critically assess and </w:t>
      </w:r>
      <w:r w:rsidR="00D53E87" w:rsidRPr="0087064B">
        <w:t xml:space="preserve">illustrate </w:t>
      </w:r>
      <w:r w:rsidR="00AA5E40" w:rsidRPr="0087064B">
        <w:t xml:space="preserve">the </w:t>
      </w:r>
      <w:r w:rsidR="00D53E87" w:rsidRPr="0087064B">
        <w:t>suitability</w:t>
      </w:r>
      <w:r w:rsidR="00AA5E40" w:rsidRPr="0087064B">
        <w:t xml:space="preserve"> of scenario planning as a research methodology</w:t>
      </w:r>
      <w:r w:rsidR="00D53E87" w:rsidRPr="0087064B">
        <w:t xml:space="preserve">, </w:t>
      </w:r>
      <w:r w:rsidR="006567B4" w:rsidRPr="0087064B">
        <w:t xml:space="preserve">the discussion </w:t>
      </w:r>
      <w:r w:rsidR="00A26FF5" w:rsidRPr="0087064B">
        <w:t xml:space="preserve">is framed </w:t>
      </w:r>
      <w:r w:rsidR="007A2B5C" w:rsidRPr="0087064B">
        <w:t>around three research evaluation criteria:  rigo</w:t>
      </w:r>
      <w:r w:rsidR="006567B4" w:rsidRPr="0087064B">
        <w:t>ur, originality and significance. These</w:t>
      </w:r>
      <w:r w:rsidR="00D53E87" w:rsidRPr="0087064B">
        <w:t xml:space="preserve"> have been adopted by the </w:t>
      </w:r>
      <w:r w:rsidR="007A2B5C" w:rsidRPr="0087064B">
        <w:t xml:space="preserve">UK Government’s Research and Innovation department in its regular </w:t>
      </w:r>
      <w:r w:rsidR="00D53E87" w:rsidRPr="0087064B">
        <w:t xml:space="preserve">strategic quality </w:t>
      </w:r>
      <w:r w:rsidR="007A2B5C" w:rsidRPr="0087064B">
        <w:t>evaluation of all research across all disciplines in all UK universities</w:t>
      </w:r>
      <w:r w:rsidR="00260D58" w:rsidRPr="0087064B">
        <w:t xml:space="preserve">, known as </w:t>
      </w:r>
      <w:r w:rsidR="00D53E87" w:rsidRPr="0087064B">
        <w:t xml:space="preserve">the </w:t>
      </w:r>
      <w:r w:rsidR="007A2B5C" w:rsidRPr="0087064B">
        <w:t>Research Excellence Framework (</w:t>
      </w:r>
      <w:r w:rsidR="006567B4" w:rsidRPr="0087064B">
        <w:t xml:space="preserve">UK </w:t>
      </w:r>
      <w:r w:rsidR="007A2B5C" w:rsidRPr="0087064B">
        <w:t xml:space="preserve">REF). These criteria, as well as being relevant to all types of research, help take the discussion beyond the more often used rigour and relevance </w:t>
      </w:r>
      <w:r w:rsidR="00C908B1" w:rsidRPr="0087064B">
        <w:fldChar w:fldCharType="begin"/>
      </w:r>
      <w:r w:rsidR="006E0905" w:rsidRPr="0087064B">
        <w:instrText xml:space="preserve"> ADDIN EN.CITE &lt;EndNote&gt;&lt;Cite&gt;&lt;Author&gt;Pettigrew&lt;/Author&gt;&lt;Year&gt;2001&lt;/Year&gt;&lt;RecNum&gt;250&lt;/RecNum&gt;&lt;DisplayText&gt;(Pettigrew, 2001)&lt;/DisplayText&gt;&lt;record&gt;&lt;rec-number&gt;250&lt;/rec-number&gt;&lt;foreign-keys&gt;&lt;key app="EN" db-id="wvv0dsfv29dfxke9dd8vstw40deadapwrd5a" timestamp="1576863668"&gt;250&lt;/key&gt;&lt;/foreign-keys&gt;&lt;ref-type name="Journal Article"&gt;17&lt;/ref-type&gt;&lt;contributors&gt;&lt;authors&gt;&lt;author&gt;Pettigrew, Andrew M&lt;/author&gt;&lt;/authors&gt;&lt;/contributors&gt;&lt;titles&gt;&lt;title&gt;Management research after modernism&lt;/title&gt;&lt;secondary-title&gt;British journal of management&lt;/secondary-title&gt;&lt;/titles&gt;&lt;periodical&gt;&lt;full-title&gt;British Journal of Management&lt;/full-title&gt;&lt;/periodical&gt;&lt;pages&gt;S61-S70&lt;/pages&gt;&lt;volume&gt;12&lt;/volume&gt;&lt;dates&gt;&lt;year&gt;2001&lt;/year&gt;&lt;/dates&gt;&lt;isbn&gt;1045-3172&lt;/isbn&gt;&lt;urls&gt;&lt;/urls&gt;&lt;/record&gt;&lt;/Cite&gt;&lt;/EndNote&gt;</w:instrText>
      </w:r>
      <w:r w:rsidR="00C908B1" w:rsidRPr="0087064B">
        <w:fldChar w:fldCharType="separate"/>
      </w:r>
      <w:r w:rsidR="00212675" w:rsidRPr="0087064B">
        <w:rPr>
          <w:noProof/>
        </w:rPr>
        <w:t>(Pettigrew, 2001)</w:t>
      </w:r>
      <w:r w:rsidR="00C908B1" w:rsidRPr="0087064B">
        <w:fldChar w:fldCharType="end"/>
      </w:r>
      <w:r w:rsidR="00C908B1" w:rsidRPr="0087064B">
        <w:t xml:space="preserve"> </w:t>
      </w:r>
      <w:r w:rsidR="007A2B5C" w:rsidRPr="0087064B">
        <w:t xml:space="preserve">criteria, to consider also the impact, or influence, of the research (see Table </w:t>
      </w:r>
      <w:r w:rsidR="00154F10" w:rsidRPr="0087064B">
        <w:t>1</w:t>
      </w:r>
      <w:r w:rsidR="007A2B5C" w:rsidRPr="0087064B">
        <w:t>)</w:t>
      </w:r>
      <w:r w:rsidR="00D53E87" w:rsidRPr="0087064B">
        <w:t>.</w:t>
      </w:r>
    </w:p>
    <w:p w14:paraId="47664232" w14:textId="77777777" w:rsidR="008F69D5" w:rsidRPr="0087064B" w:rsidRDefault="008F69D5" w:rsidP="008F69D5"/>
    <w:p w14:paraId="39065F91" w14:textId="77777777" w:rsidR="008F69D5" w:rsidRPr="0087064B" w:rsidRDefault="008F69D5" w:rsidP="008F69D5">
      <w:pPr>
        <w:pStyle w:val="Heading3"/>
        <w:numPr>
          <w:ilvl w:val="2"/>
          <w:numId w:val="2"/>
        </w:numPr>
        <w:rPr>
          <w:color w:val="000000" w:themeColor="text1"/>
        </w:rPr>
      </w:pPr>
      <w:r w:rsidRPr="0087064B">
        <w:rPr>
          <w:color w:val="000000" w:themeColor="text1"/>
        </w:rPr>
        <w:t>(How) can scenario planning for PSM research be rigorous?</w:t>
      </w:r>
    </w:p>
    <w:p w14:paraId="448D0AA1" w14:textId="5B458012" w:rsidR="008F69D5" w:rsidRPr="0087064B" w:rsidRDefault="008F69D5" w:rsidP="008F69D5">
      <w:r w:rsidRPr="0087064B">
        <w:t xml:space="preserve">Whereas rigour is often discussed in terms of theoretical underpinning and use of method(ologies), the UK REF definition is more widely scoped. In general terms, combining insights about prescience in research </w:t>
      </w:r>
      <w:r w:rsidRPr="0087064B">
        <w:fldChar w:fldCharType="begin"/>
      </w:r>
      <w:r w:rsidR="006E0905" w:rsidRPr="0087064B">
        <w:instrText xml:space="preserve"> ADDIN EN.CITE &lt;EndNote&gt;&lt;Cite&gt;&lt;Author&gt;Corley&lt;/Author&gt;&lt;Year&gt;2011&lt;/Year&gt;&lt;RecNum&gt;14&lt;/RecNum&gt;&lt;DisplayText&gt;(Corley and Gioia, 2011)&lt;/DisplayText&gt;&lt;record&gt;&lt;rec-number&gt;14&lt;/rec-number&gt;&lt;foreign-keys&gt;&lt;key app="EN" db-id="wvv0dsfv29dfxke9dd8vstw40deadapwrd5a" timestamp="1519124269"&gt;14&lt;/key&gt;&lt;/foreign-keys&gt;&lt;ref-type name="Journal Article"&gt;17&lt;/ref-type&gt;&lt;contributors&gt;&lt;authors&gt;&lt;author&gt;Corley, Kevin G&lt;/author&gt;&lt;author&gt;Gioia, Dennis A&lt;/author&gt;&lt;/authors&gt;&lt;/contributors&gt;&lt;titles&gt;&lt;title&gt;Building theory about theory building: what constitutes a theoretical contribution?&lt;/title&gt;&lt;secondary-title&gt;Academy of management review&lt;/secondary-title&gt;&lt;/titles&gt;&lt;periodical&gt;&lt;full-title&gt;Academy of management review&lt;/full-title&gt;&lt;/periodical&gt;&lt;pages&gt;12-32&lt;/pages&gt;&lt;volume&gt;36&lt;/volume&gt;&lt;number&gt;1&lt;/number&gt;&lt;dates&gt;&lt;year&gt;2011&lt;/year&gt;&lt;/dates&gt;&lt;isbn&gt;0363-7425&lt;/isbn&gt;&lt;urls&gt;&lt;/urls&gt;&lt;/record&gt;&lt;/Cite&gt;&lt;/EndNote&gt;</w:instrText>
      </w:r>
      <w:r w:rsidRPr="0087064B">
        <w:fldChar w:fldCharType="separate"/>
      </w:r>
      <w:r w:rsidR="00212675" w:rsidRPr="0087064B">
        <w:rPr>
          <w:noProof/>
        </w:rPr>
        <w:t>(Corley and Gioia, 2011)</w:t>
      </w:r>
      <w:r w:rsidRPr="0087064B">
        <w:fldChar w:fldCharType="end"/>
      </w:r>
      <w:r w:rsidRPr="0087064B">
        <w:t xml:space="preserve"> and scenario methods </w:t>
      </w:r>
      <w:r w:rsidRPr="0087064B">
        <w:fldChar w:fldCharType="begin"/>
      </w:r>
      <w:r w:rsidR="00391AE6" w:rsidRPr="0087064B">
        <w:instrText xml:space="preserve"> ADDIN EN.CITE &lt;EndNote&gt;&lt;Cite&gt;&lt;Author&gt;Bradfield&lt;/Author&gt;&lt;Year&gt;2005&lt;/Year&gt;&lt;RecNum&gt;11&lt;/RecNum&gt;&lt;DisplayText&gt;(Bradfield et al., 2005, Chermack, 2007)&lt;/DisplayText&gt;&lt;record&gt;&lt;rec-number&gt;11&lt;/rec-number&gt;&lt;foreign-keys&gt;&lt;key app="EN" db-id="wvv0dsfv29dfxke9dd8vstw40deadapwrd5a" timestamp="1519117574"&gt;11&lt;/key&gt;&lt;/foreign-keys&gt;&lt;ref-type name="Journal Article"&gt;17&lt;/ref-type&gt;&lt;contributors&gt;&lt;authors&gt;&lt;author&gt;Bradfield, Ron&lt;/author&gt;&lt;author&gt;Wright, George&lt;/author&gt;&lt;author&gt;Burt, George&lt;/author&gt;&lt;author&gt;Cairns, George&lt;/author&gt;&lt;author&gt;Van Der Heijden, Kees&lt;/author&gt;&lt;/authors&gt;&lt;/contributors&gt;&lt;titles&gt;&lt;title&gt;The origins and evolution of scenario techniques in long range business planning&lt;/title&gt;&lt;secondary-title&gt;Futures&lt;/secondary-title&gt;&lt;/titles&gt;&lt;periodical&gt;&lt;full-title&gt;Futures&lt;/full-title&gt;&lt;/periodical&gt;&lt;pages&gt;795-812&lt;/pages&gt;&lt;volume&gt;37&lt;/volume&gt;&lt;number&gt;8&lt;/number&gt;&lt;dates&gt;&lt;year&gt;2005&lt;/year&gt;&lt;/dates&gt;&lt;isbn&gt;0016-3287&lt;/isbn&gt;&lt;urls&gt;&lt;/urls&gt;&lt;/record&gt;&lt;/Cite&gt;&lt;Cite&gt;&lt;Author&gt;Chermack&lt;/Author&gt;&lt;Year&gt;2007&lt;/Year&gt;&lt;RecNum&gt;87&lt;/RecNum&gt;&lt;record&gt;&lt;rec-number&gt;87&lt;/rec-number&gt;&lt;foreign-keys&gt;&lt;key app="EN" db-id="wvv0dsfv29dfxke9dd8vstw40deadapwrd5a" timestamp="1525873967"&gt;87&lt;/key&gt;&lt;/foreign-keys&gt;&lt;ref-type name="Journal Article"&gt;17&lt;/ref-type&gt;&lt;contributors&gt;&lt;authors&gt;&lt;author&gt;Chermack, Thomas J&lt;/author&gt;&lt;/authors&gt;&lt;/contributors&gt;&lt;titles&gt;&lt;title&gt;Disciplined imagination: Building scenarios and building theories&lt;/title&gt;&lt;secondary-title&gt;Futures&lt;/secondary-title&gt;&lt;/titles&gt;&lt;periodical&gt;&lt;full-title&gt;Futures&lt;/full-title&gt;&lt;/periodical&gt;&lt;pages&gt;1-15&lt;/pages&gt;&lt;volume&gt;39&lt;/volume&gt;&lt;number&gt;1&lt;/number&gt;&lt;dates&gt;&lt;year&gt;2007&lt;/year&gt;&lt;/dates&gt;&lt;isbn&gt;0016-3287&lt;/isbn&gt;&lt;urls&gt;&lt;/urls&gt;&lt;/record&gt;&lt;/Cite&gt;&lt;/EndNote&gt;</w:instrText>
      </w:r>
      <w:r w:rsidRPr="0087064B">
        <w:fldChar w:fldCharType="separate"/>
      </w:r>
      <w:r w:rsidR="00391AE6" w:rsidRPr="0087064B">
        <w:rPr>
          <w:noProof/>
        </w:rPr>
        <w:t>(Bradfield et al., 2005, Chermack, 2007)</w:t>
      </w:r>
      <w:r w:rsidRPr="0087064B">
        <w:fldChar w:fldCharType="end"/>
      </w:r>
      <w:r w:rsidRPr="0087064B">
        <w:t xml:space="preserve"> provides a coherent basis for PSM scenario based research, positioning it clearly in relation to the adaptive role of academic researchers. As with every research project, the integrity of the project relies on clear specification of its aim and systematic execution, which must then be carefully reported</w:t>
      </w:r>
      <w:r w:rsidR="0008160B" w:rsidRPr="0087064B">
        <w:t xml:space="preserve"> </w:t>
      </w:r>
      <w:r w:rsidR="0008160B" w:rsidRPr="0087064B">
        <w:fldChar w:fldCharType="begin"/>
      </w:r>
      <w:r w:rsidR="006E0905" w:rsidRPr="0087064B">
        <w:instrText xml:space="preserve"> ADDIN EN.CITE &lt;EndNote&gt;&lt;Cite&gt;&lt;Author&gt;Gioia&lt;/Author&gt;&lt;Year&gt;2013&lt;/Year&gt;&lt;RecNum&gt;124&lt;/RecNum&gt;&lt;DisplayText&gt;(Gioia, Corley and Hamilton, 2013)&lt;/DisplayText&gt;&lt;record&gt;&lt;rec-number&gt;124&lt;/rec-number&gt;&lt;foreign-keys&gt;&lt;key app="EN" db-id="vtr99xdpreddtmezz5rpt5syrd9se09rzpfw" timestamp="1586875201"&gt;124&lt;/key&gt;&lt;/foreign-keys&gt;&lt;ref-type name="Journal Article"&gt;17&lt;/ref-type&gt;&lt;contributors&gt;&lt;authors&gt;&lt;author&gt;Dennis A. Gioia&lt;/author&gt;&lt;author&gt;Kevin G. Corley&lt;/author&gt;&lt;author&gt;Aimee L. Hamilton&lt;/author&gt;&lt;/authors&gt;&lt;/contributors&gt;&lt;titles&gt;&lt;title&gt;Seeking Qualitative Rigor in Inductive Research: Notes on the Gioia Methodology &lt;/title&gt;&lt;secondary-title&gt;Organizational Research Methods&lt;/secondary-title&gt;&lt;/titles&gt;&lt;periodical&gt;&lt;full-title&gt;Organizational Research Methods&lt;/full-title&gt;&lt;/periodical&gt;&lt;pages&gt;15-31&lt;/pages&gt;&lt;volume&gt;16&lt;/volume&gt;&lt;number&gt;1&lt;/number&gt;&lt;dates&gt;&lt;year&gt;2013&lt;/year&gt;&lt;/dates&gt;&lt;urls&gt;&lt;/urls&gt;&lt;/record&gt;&lt;/Cite&gt;&lt;/EndNote&gt;</w:instrText>
      </w:r>
      <w:r w:rsidR="0008160B" w:rsidRPr="0087064B">
        <w:fldChar w:fldCharType="separate"/>
      </w:r>
      <w:r w:rsidR="006E0905" w:rsidRPr="0087064B">
        <w:rPr>
          <w:noProof/>
        </w:rPr>
        <w:t>(Gioia, Corley and Hamilton, 2013)</w:t>
      </w:r>
      <w:r w:rsidR="0008160B" w:rsidRPr="0087064B">
        <w:fldChar w:fldCharType="end"/>
      </w:r>
      <w:r w:rsidRPr="0087064B">
        <w:t xml:space="preserve">. As indicated through the examples in Section 5.1, the study may relate to a wide variety of PSM topics, levels, and units of analysis. As discussed in Section 5.2, the choice of scenario planning to </w:t>
      </w:r>
      <w:r w:rsidRPr="0087064B">
        <w:lastRenderedPageBreak/>
        <w:t>investigate the topic needs to be clearly centred on an interest in plausible rather than probable futures.</w:t>
      </w:r>
    </w:p>
    <w:p w14:paraId="71DD8ADE" w14:textId="77777777" w:rsidR="00C56105" w:rsidRPr="0087064B" w:rsidRDefault="00C56105" w:rsidP="008F69D5"/>
    <w:tbl>
      <w:tblPr>
        <w:tblStyle w:val="TableGrid"/>
        <w:tblW w:w="0" w:type="auto"/>
        <w:tblLook w:val="04A0" w:firstRow="1" w:lastRow="0" w:firstColumn="1" w:lastColumn="0" w:noHBand="0" w:noVBand="1"/>
      </w:tblPr>
      <w:tblGrid>
        <w:gridCol w:w="1962"/>
        <w:gridCol w:w="7076"/>
      </w:tblGrid>
      <w:tr w:rsidR="0087064B" w:rsidRPr="0087064B" w14:paraId="7A6CC9DD" w14:textId="77777777" w:rsidTr="007148AC">
        <w:tc>
          <w:tcPr>
            <w:tcW w:w="1555" w:type="dxa"/>
            <w:tcBorders>
              <w:top w:val="single" w:sz="4" w:space="0" w:color="auto"/>
              <w:left w:val="single" w:sz="4" w:space="0" w:color="auto"/>
              <w:bottom w:val="single" w:sz="4" w:space="0" w:color="auto"/>
              <w:right w:val="single" w:sz="4" w:space="0" w:color="auto"/>
            </w:tcBorders>
            <w:hideMark/>
          </w:tcPr>
          <w:p w14:paraId="5B255252" w14:textId="77777777" w:rsidR="00C56105" w:rsidRPr="0087064B" w:rsidRDefault="00C56105" w:rsidP="00630D8B">
            <w:pPr>
              <w:keepNext/>
              <w:jc w:val="left"/>
              <w:rPr>
                <w:i/>
                <w:iCs/>
                <w:sz w:val="20"/>
                <w:szCs w:val="20"/>
              </w:rPr>
            </w:pPr>
            <w:r w:rsidRPr="0087064B">
              <w:rPr>
                <w:sz w:val="20"/>
                <w:szCs w:val="20"/>
              </w:rPr>
              <w:t>Criterion</w:t>
            </w:r>
          </w:p>
        </w:tc>
        <w:tc>
          <w:tcPr>
            <w:tcW w:w="7485" w:type="dxa"/>
            <w:tcBorders>
              <w:top w:val="single" w:sz="4" w:space="0" w:color="auto"/>
              <w:left w:val="single" w:sz="4" w:space="0" w:color="auto"/>
              <w:bottom w:val="single" w:sz="4" w:space="0" w:color="auto"/>
              <w:right w:val="single" w:sz="4" w:space="0" w:color="auto"/>
            </w:tcBorders>
            <w:hideMark/>
          </w:tcPr>
          <w:p w14:paraId="41D3EE61" w14:textId="77777777" w:rsidR="00C56105" w:rsidRPr="0087064B" w:rsidRDefault="00C56105" w:rsidP="00630D8B">
            <w:pPr>
              <w:keepNext/>
              <w:jc w:val="left"/>
              <w:rPr>
                <w:i/>
                <w:iCs/>
                <w:sz w:val="20"/>
                <w:szCs w:val="20"/>
              </w:rPr>
            </w:pPr>
            <w:r w:rsidRPr="0087064B">
              <w:rPr>
                <w:sz w:val="20"/>
                <w:szCs w:val="20"/>
              </w:rPr>
              <w:t>Definition</w:t>
            </w:r>
          </w:p>
        </w:tc>
      </w:tr>
      <w:tr w:rsidR="0087064B" w:rsidRPr="0087064B" w14:paraId="01E05FB4" w14:textId="77777777" w:rsidTr="007148AC">
        <w:tc>
          <w:tcPr>
            <w:tcW w:w="1555" w:type="dxa"/>
            <w:tcBorders>
              <w:top w:val="single" w:sz="4" w:space="0" w:color="auto"/>
              <w:left w:val="single" w:sz="4" w:space="0" w:color="auto"/>
              <w:bottom w:val="single" w:sz="4" w:space="0" w:color="auto"/>
              <w:right w:val="single" w:sz="4" w:space="0" w:color="auto"/>
            </w:tcBorders>
            <w:hideMark/>
          </w:tcPr>
          <w:p w14:paraId="3A892031" w14:textId="77777777" w:rsidR="00C56105" w:rsidRPr="0087064B" w:rsidRDefault="00C56105" w:rsidP="00630D8B">
            <w:pPr>
              <w:keepNext/>
              <w:jc w:val="left"/>
              <w:rPr>
                <w:i/>
                <w:iCs/>
                <w:sz w:val="20"/>
                <w:szCs w:val="20"/>
              </w:rPr>
            </w:pPr>
            <w:r w:rsidRPr="0087064B">
              <w:rPr>
                <w:b/>
                <w:bCs/>
                <w:sz w:val="20"/>
                <w:szCs w:val="20"/>
              </w:rPr>
              <w:t>Rigour</w:t>
            </w:r>
            <w:r w:rsidRPr="0087064B">
              <w:rPr>
                <w:sz w:val="20"/>
                <w:szCs w:val="20"/>
              </w:rPr>
              <w:t xml:space="preserve"> </w:t>
            </w:r>
          </w:p>
        </w:tc>
        <w:tc>
          <w:tcPr>
            <w:tcW w:w="7485" w:type="dxa"/>
            <w:tcBorders>
              <w:top w:val="single" w:sz="4" w:space="0" w:color="auto"/>
              <w:left w:val="single" w:sz="4" w:space="0" w:color="auto"/>
              <w:bottom w:val="single" w:sz="4" w:space="0" w:color="auto"/>
              <w:right w:val="single" w:sz="4" w:space="0" w:color="auto"/>
            </w:tcBorders>
            <w:hideMark/>
          </w:tcPr>
          <w:p w14:paraId="39A4C9D9" w14:textId="77777777" w:rsidR="00C56105" w:rsidRPr="0087064B" w:rsidRDefault="00C56105" w:rsidP="00630D8B">
            <w:pPr>
              <w:keepNext/>
              <w:jc w:val="left"/>
              <w:rPr>
                <w:i/>
                <w:iCs/>
                <w:sz w:val="20"/>
                <w:szCs w:val="20"/>
              </w:rPr>
            </w:pPr>
            <w:r w:rsidRPr="0087064B">
              <w:rPr>
                <w:sz w:val="20"/>
                <w:szCs w:val="20"/>
              </w:rPr>
              <w:t>The extent to which the work demonstrates intellectual coherence and integrity, and adopts robust and appropriate concepts, analyses, sources, theories and/or methodologies</w:t>
            </w:r>
          </w:p>
        </w:tc>
      </w:tr>
      <w:tr w:rsidR="0087064B" w:rsidRPr="0087064B" w14:paraId="35650A38" w14:textId="77777777" w:rsidTr="007148AC">
        <w:tc>
          <w:tcPr>
            <w:tcW w:w="1555" w:type="dxa"/>
            <w:tcBorders>
              <w:top w:val="single" w:sz="4" w:space="0" w:color="auto"/>
              <w:left w:val="single" w:sz="4" w:space="0" w:color="auto"/>
              <w:bottom w:val="single" w:sz="4" w:space="0" w:color="auto"/>
              <w:right w:val="single" w:sz="4" w:space="0" w:color="auto"/>
            </w:tcBorders>
            <w:hideMark/>
          </w:tcPr>
          <w:p w14:paraId="17C43603" w14:textId="77777777" w:rsidR="00C56105" w:rsidRPr="0087064B" w:rsidRDefault="00C56105" w:rsidP="00630D8B">
            <w:pPr>
              <w:keepNext/>
              <w:jc w:val="left"/>
              <w:rPr>
                <w:b/>
                <w:bCs/>
                <w:i/>
                <w:iCs/>
                <w:sz w:val="20"/>
                <w:szCs w:val="20"/>
              </w:rPr>
            </w:pPr>
            <w:r w:rsidRPr="0087064B">
              <w:rPr>
                <w:b/>
                <w:bCs/>
                <w:sz w:val="20"/>
                <w:szCs w:val="20"/>
              </w:rPr>
              <w:t>Originality</w:t>
            </w:r>
          </w:p>
        </w:tc>
        <w:tc>
          <w:tcPr>
            <w:tcW w:w="7485" w:type="dxa"/>
            <w:tcBorders>
              <w:top w:val="single" w:sz="4" w:space="0" w:color="auto"/>
              <w:left w:val="single" w:sz="4" w:space="0" w:color="auto"/>
              <w:bottom w:val="single" w:sz="4" w:space="0" w:color="auto"/>
              <w:right w:val="single" w:sz="4" w:space="0" w:color="auto"/>
            </w:tcBorders>
          </w:tcPr>
          <w:p w14:paraId="5D58DEB7" w14:textId="77777777" w:rsidR="00C56105" w:rsidRPr="0087064B" w:rsidRDefault="00C56105" w:rsidP="00630D8B">
            <w:pPr>
              <w:keepNext/>
              <w:jc w:val="left"/>
              <w:rPr>
                <w:i/>
                <w:iCs/>
                <w:sz w:val="20"/>
                <w:szCs w:val="20"/>
              </w:rPr>
            </w:pPr>
            <w:r w:rsidRPr="0087064B">
              <w:rPr>
                <w:bCs/>
                <w:sz w:val="20"/>
                <w:szCs w:val="20"/>
              </w:rPr>
              <w:t xml:space="preserve">The extent to which the output makes an important and innovative contribution to understanding and knowledge in the field. Research outputs that demonstrate originality may do one or more of the following: produce and interpret new empirical findings or new material; </w:t>
            </w:r>
            <w:r w:rsidRPr="0087064B">
              <w:rPr>
                <w:bCs/>
                <w:sz w:val="20"/>
                <w:szCs w:val="20"/>
                <w:u w:val="single"/>
              </w:rPr>
              <w:t>engage with new and/or complex problems</w:t>
            </w:r>
            <w:r w:rsidRPr="0087064B">
              <w:rPr>
                <w:bCs/>
                <w:sz w:val="20"/>
                <w:szCs w:val="20"/>
              </w:rPr>
              <w:t xml:space="preserve">; develop innovative research methods, methodologies and analytical techniques; </w:t>
            </w:r>
            <w:r w:rsidRPr="0087064B">
              <w:rPr>
                <w:bCs/>
                <w:sz w:val="20"/>
                <w:szCs w:val="20"/>
                <w:u w:val="single"/>
              </w:rPr>
              <w:t>show imaginative and creative scope; provide new arguments and/or new forms of expression, formal innovations, interpretations and/or insights;</w:t>
            </w:r>
            <w:r w:rsidRPr="0087064B">
              <w:rPr>
                <w:bCs/>
                <w:sz w:val="20"/>
                <w:szCs w:val="20"/>
              </w:rPr>
              <w:t xml:space="preserve"> collect and engage with novel types of data; and/or </w:t>
            </w:r>
            <w:r w:rsidRPr="0087064B">
              <w:rPr>
                <w:bCs/>
                <w:sz w:val="20"/>
                <w:szCs w:val="20"/>
                <w:u w:val="single"/>
              </w:rPr>
              <w:t>advance theory or the analysis of doctrine, policy or practice</w:t>
            </w:r>
            <w:r w:rsidRPr="0087064B">
              <w:rPr>
                <w:bCs/>
                <w:sz w:val="20"/>
                <w:szCs w:val="20"/>
              </w:rPr>
              <w:t xml:space="preserve">, and new forms of expression </w:t>
            </w:r>
          </w:p>
        </w:tc>
      </w:tr>
      <w:tr w:rsidR="0087064B" w:rsidRPr="0087064B" w14:paraId="7D4CEA1B" w14:textId="77777777" w:rsidTr="007148AC">
        <w:tc>
          <w:tcPr>
            <w:tcW w:w="1555" w:type="dxa"/>
            <w:tcBorders>
              <w:top w:val="single" w:sz="4" w:space="0" w:color="auto"/>
              <w:left w:val="single" w:sz="4" w:space="0" w:color="auto"/>
              <w:bottom w:val="single" w:sz="4" w:space="0" w:color="auto"/>
              <w:right w:val="single" w:sz="4" w:space="0" w:color="auto"/>
            </w:tcBorders>
          </w:tcPr>
          <w:p w14:paraId="0045C3DD" w14:textId="77777777" w:rsidR="00C56105" w:rsidRPr="0087064B" w:rsidRDefault="00C56105" w:rsidP="00630D8B">
            <w:pPr>
              <w:keepNext/>
              <w:ind w:right="567"/>
              <w:rPr>
                <w:b/>
                <w:bCs/>
                <w:i/>
                <w:iCs/>
                <w:sz w:val="20"/>
                <w:szCs w:val="20"/>
              </w:rPr>
            </w:pPr>
            <w:r w:rsidRPr="0087064B">
              <w:rPr>
                <w:b/>
                <w:bCs/>
                <w:sz w:val="20"/>
                <w:szCs w:val="20"/>
              </w:rPr>
              <w:t>Significance</w:t>
            </w:r>
          </w:p>
        </w:tc>
        <w:tc>
          <w:tcPr>
            <w:tcW w:w="7485" w:type="dxa"/>
            <w:tcBorders>
              <w:top w:val="single" w:sz="4" w:space="0" w:color="auto"/>
              <w:left w:val="single" w:sz="4" w:space="0" w:color="auto"/>
              <w:bottom w:val="single" w:sz="4" w:space="0" w:color="auto"/>
              <w:right w:val="single" w:sz="4" w:space="0" w:color="auto"/>
            </w:tcBorders>
            <w:hideMark/>
          </w:tcPr>
          <w:p w14:paraId="0F77ADA2" w14:textId="77777777" w:rsidR="00C56105" w:rsidRPr="0087064B" w:rsidRDefault="00C56105" w:rsidP="00630D8B">
            <w:pPr>
              <w:keepNext/>
              <w:jc w:val="left"/>
              <w:rPr>
                <w:b/>
                <w:bCs/>
                <w:i/>
                <w:iCs/>
                <w:sz w:val="20"/>
                <w:szCs w:val="20"/>
              </w:rPr>
            </w:pPr>
            <w:r w:rsidRPr="0087064B">
              <w:rPr>
                <w:bCs/>
                <w:sz w:val="20"/>
                <w:szCs w:val="20"/>
              </w:rPr>
              <w:t>The extent to which the work has influenced, or has the capacity to influence, knowledge, and scholarly thought, or the development and understanding of policy and/or practice</w:t>
            </w:r>
          </w:p>
        </w:tc>
      </w:tr>
    </w:tbl>
    <w:p w14:paraId="0ABDF63E" w14:textId="13D7F5EC" w:rsidR="00C56105" w:rsidRPr="0087064B" w:rsidRDefault="00C56105" w:rsidP="00C56105">
      <w:pPr>
        <w:rPr>
          <w:sz w:val="20"/>
          <w:szCs w:val="20"/>
        </w:rPr>
      </w:pPr>
      <w:r w:rsidRPr="0087064B">
        <w:rPr>
          <w:sz w:val="20"/>
          <w:szCs w:val="20"/>
        </w:rPr>
        <w:t xml:space="preserve">Table </w:t>
      </w:r>
      <w:r w:rsidR="00154F10" w:rsidRPr="0087064B">
        <w:rPr>
          <w:sz w:val="20"/>
          <w:szCs w:val="20"/>
        </w:rPr>
        <w:t>1</w:t>
      </w:r>
      <w:r w:rsidRPr="0087064B">
        <w:rPr>
          <w:sz w:val="20"/>
          <w:szCs w:val="20"/>
        </w:rPr>
        <w:t>: Definitions of the three criteria for assessing research quality (Research Excellence Framework, 2019: 34-35)</w:t>
      </w:r>
    </w:p>
    <w:p w14:paraId="349C6BE3" w14:textId="77777777" w:rsidR="00C56105" w:rsidRPr="0087064B" w:rsidRDefault="00C56105" w:rsidP="008F69D5"/>
    <w:p w14:paraId="6FE3A241" w14:textId="2AC81096" w:rsidR="008F05A1" w:rsidRPr="0087064B" w:rsidRDefault="36ADAA3D" w:rsidP="008F69D5">
      <w:r w:rsidRPr="0087064B">
        <w:t>At a practical level, scenario planning research can be more rigorous if the ‘best practice’ advice is followed in applying the method</w:t>
      </w:r>
      <w:r w:rsidR="00154F10" w:rsidRPr="0087064B">
        <w:t xml:space="preserve"> (see 4.1 paragraph 4)</w:t>
      </w:r>
      <w:r w:rsidRPr="0087064B">
        <w:t xml:space="preserve">. Relating to the </w:t>
      </w:r>
      <w:r w:rsidRPr="0087064B">
        <w:rPr>
          <w:i/>
          <w:iCs/>
        </w:rPr>
        <w:t xml:space="preserve">first </w:t>
      </w:r>
      <w:r w:rsidRPr="0087064B">
        <w:t xml:space="preserve">step, a recent global study of scenario planning practice </w:t>
      </w:r>
      <w:r w:rsidR="0008160B" w:rsidRPr="0087064B">
        <w:fldChar w:fldCharType="begin"/>
      </w:r>
      <w:r w:rsidR="006E0905" w:rsidRPr="0087064B">
        <w:instrText xml:space="preserve"> ADDIN EN.CITE &lt;EndNote&gt;&lt;Cite&gt;&lt;Author&gt;Ramirez&lt;/Author&gt;&lt;Year&gt;2020&lt;/Year&gt;&lt;RecNum&gt;277&lt;/RecNum&gt;&lt;DisplayText&gt;(Ramirez, Bhatti and Tapinos, 2020)&lt;/DisplayText&gt;&lt;record&gt;&lt;rec-number&gt;277&lt;/rec-number&gt;&lt;foreign-keys&gt;&lt;key app="EN" db-id="wvv0dsfv29dfxke9dd8vstw40deadapwrd5a" timestamp="1586969881"&gt;277&lt;/key&gt;&lt;/foreign-keys&gt;&lt;ref-type name="Journal Article"&gt;17&lt;/ref-type&gt;&lt;contributors&gt;&lt;authors&gt;&lt;author&gt;R  Ramirez &lt;/author&gt;&lt;author&gt;Y Bhatti&lt;/author&gt;&lt;author&gt;E Tapinos&lt;/author&gt;&lt;/authors&gt;&lt;/contributors&gt;&lt;titles&gt;&lt;title&gt;Exploring how experience and learning curves decrease the time invested in scenario planning interventions&lt;/title&gt;&lt;secondary-title&gt;Technological Forecasting and Social Change&lt;/secondary-title&gt;&lt;/titles&gt;&lt;periodical&gt;&lt;full-title&gt;Technological Forecasting and Social Change&lt;/full-title&gt;&lt;/periodical&gt;&lt;volume&gt;February 119785&lt;/volume&gt;&lt;dates&gt;&lt;year&gt;2020&lt;/year&gt;&lt;/dates&gt;&lt;urls&gt;&lt;/urls&gt;&lt;/record&gt;&lt;/Cite&gt;&lt;/EndNote&gt;</w:instrText>
      </w:r>
      <w:r w:rsidR="0008160B" w:rsidRPr="0087064B">
        <w:fldChar w:fldCharType="separate"/>
      </w:r>
      <w:r w:rsidR="006E0905" w:rsidRPr="0087064B">
        <w:rPr>
          <w:noProof/>
        </w:rPr>
        <w:t>(Ramirez, Bhatti and Tapinos, 2020)</w:t>
      </w:r>
      <w:r w:rsidR="0008160B" w:rsidRPr="0087064B">
        <w:fldChar w:fldCharType="end"/>
      </w:r>
      <w:r w:rsidR="0008160B" w:rsidRPr="0087064B">
        <w:t xml:space="preserve"> </w:t>
      </w:r>
      <w:r w:rsidRPr="0087064B">
        <w:t xml:space="preserve">showed that clarity of the purpose is an essential feature of effective application.  For the </w:t>
      </w:r>
      <w:r w:rsidRPr="0087064B">
        <w:rPr>
          <w:i/>
          <w:iCs/>
        </w:rPr>
        <w:t xml:space="preserve">second </w:t>
      </w:r>
      <w:r w:rsidRPr="0087064B">
        <w:t xml:space="preserve">step, rigour can be achieved by involving participants with a wide range of backgrounds and expertise in brainstorming the driving forces of future </w:t>
      </w:r>
      <w:r w:rsidR="00890341" w:rsidRPr="0087064B">
        <w:fldChar w:fldCharType="begin"/>
      </w:r>
      <w:r w:rsidR="006E0905" w:rsidRPr="0087064B">
        <w:instrText xml:space="preserve"> ADDIN EN.CITE &lt;EndNote&gt;&lt;Cite&gt;&lt;Author&gt;Cairns&lt;/Author&gt;&lt;Year&gt;2018&lt;/Year&gt;&lt;RecNum&gt;253&lt;/RecNum&gt;&lt;DisplayText&gt;(Cairns and Wright, 2018)&lt;/DisplayText&gt;&lt;record&gt;&lt;rec-number&gt;253&lt;/rec-number&gt;&lt;foreign-keys&gt;&lt;key app="EN" db-id="wvv0dsfv29dfxke9dd8vstw40deadapwrd5a" timestamp="1578909250"&gt;253&lt;/key&gt;&lt;/foreign-keys&gt;&lt;ref-type name="Book"&gt;6&lt;/ref-type&gt;&lt;contributors&gt;&lt;authors&gt;&lt;author&gt;G Cairns&lt;/author&gt;&lt;author&gt;G Wright&lt;/author&gt;&lt;/authors&gt;&lt;/contributors&gt;&lt;titles&gt;&lt;title&gt;Scenario Thinking&lt;/title&gt;&lt;/titles&gt;&lt;dates&gt;&lt;year&gt;2018&lt;/year&gt;&lt;/dates&gt;&lt;publisher&gt;Palgrave Macmillan&lt;/publisher&gt;&lt;urls&gt;&lt;/urls&gt;&lt;/record&gt;&lt;/Cite&gt;&lt;/EndNote&gt;</w:instrText>
      </w:r>
      <w:r w:rsidR="00890341" w:rsidRPr="0087064B">
        <w:fldChar w:fldCharType="separate"/>
      </w:r>
      <w:r w:rsidRPr="0087064B">
        <w:rPr>
          <w:noProof/>
        </w:rPr>
        <w:t>(Cairns and Wright, 2018)</w:t>
      </w:r>
      <w:r w:rsidR="00890341" w:rsidRPr="0087064B">
        <w:fldChar w:fldCharType="end"/>
      </w:r>
      <w:r w:rsidRPr="0087064B">
        <w:t xml:space="preserve">. </w:t>
      </w:r>
      <w:r w:rsidR="00890341" w:rsidRPr="0087064B">
        <w:fldChar w:fldCharType="begin"/>
      </w:r>
      <w:r w:rsidR="006E0905" w:rsidRPr="0087064B">
        <w:instrText xml:space="preserve"> ADDIN EN.CITE &lt;EndNote&gt;&lt;Cite AuthorYear="1"&gt;&lt;Author&gt;van der Heijden&lt;/Author&gt;&lt;Year&gt;2004&lt;/Year&gt;&lt;RecNum&gt;183&lt;/RecNum&gt;&lt;DisplayText&gt;van der Heijden, (2004)&lt;/DisplayText&gt;&lt;record&gt;&lt;rec-number&gt;183&lt;/rec-number&gt;&lt;foreign-keys&gt;&lt;key app="EN" db-id="wvv0dsfv29dfxke9dd8vstw40deadapwrd5a" timestamp="1568025918"&gt;183&lt;/key&gt;&lt;/foreign-keys&gt;&lt;ref-type name="Book"&gt;6&lt;/ref-type&gt;&lt;contributors&gt;&lt;authors&gt;&lt;author&gt;van der Heijden, Kees&lt;/author&gt;&lt;/authors&gt;&lt;/contributors&gt;&lt;titles&gt;&lt;title&gt;Scenarios: The Art of Strategic Conversation, 2nd Ed&lt;/title&gt;&lt;/titles&gt;&lt;dates&gt;&lt;year&gt;2004&lt;/year&gt;&lt;/dates&gt;&lt;pub-location&gt;Chicester&lt;/pub-location&gt;&lt;publisher&gt;John Wiley &amp;amp; Sons&lt;/publisher&gt;&lt;urls&gt;&lt;/urls&gt;&lt;/record&gt;&lt;/Cite&gt;&lt;/EndNote&gt;</w:instrText>
      </w:r>
      <w:r w:rsidR="00890341" w:rsidRPr="0087064B">
        <w:fldChar w:fldCharType="separate"/>
      </w:r>
      <w:r w:rsidRPr="0087064B">
        <w:rPr>
          <w:noProof/>
        </w:rPr>
        <w:t>van der Heijden, (2004)</w:t>
      </w:r>
      <w:r w:rsidR="00890341" w:rsidRPr="0087064B">
        <w:fldChar w:fldCharType="end"/>
      </w:r>
      <w:r w:rsidRPr="0087064B">
        <w:t xml:space="preserve"> focuses on value added </w:t>
      </w:r>
      <w:r w:rsidR="00154F10" w:rsidRPr="0087064B">
        <w:t xml:space="preserve">by including </w:t>
      </w:r>
      <w:r w:rsidRPr="0087064B">
        <w:t xml:space="preserve">participants with wider knowledge of the focus of the scenarios who are not necessarily directly linked to the organisation or the researchers developing the scenarios. Regarding the development of the scenario themes, in the </w:t>
      </w:r>
      <w:r w:rsidRPr="0087064B">
        <w:rPr>
          <w:i/>
          <w:iCs/>
        </w:rPr>
        <w:t xml:space="preserve">fourth </w:t>
      </w:r>
      <w:r w:rsidRPr="0087064B">
        <w:t xml:space="preserve">step, it is important that the researchers consider the causality of the driving forces in order to effectively explore the linkages between them </w:t>
      </w:r>
      <w:r w:rsidR="007E10D5" w:rsidRPr="0087064B">
        <w:fldChar w:fldCharType="begin"/>
      </w:r>
      <w:r w:rsidR="006E0905" w:rsidRPr="0087064B">
        <w:instrText xml:space="preserve"> ADDIN EN.CITE &lt;EndNote&gt;&lt;Cite&gt;&lt;Author&gt;Derbyshire&lt;/Author&gt;&lt;Year&gt;2017&lt;/Year&gt;&lt;RecNum&gt;278&lt;/RecNum&gt;&lt;DisplayText&gt;(Derbyshire and Wright, 2017)&lt;/DisplayText&gt;&lt;record&gt;&lt;rec-number&gt;278&lt;/rec-number&gt;&lt;foreign-keys&gt;&lt;key app="EN" db-id="wvv0dsfv29dfxke9dd8vstw40deadapwrd5a" timestamp="1586969881"&gt;278&lt;/key&gt;&lt;/foreign-keys&gt;&lt;ref-type name="Journal Article"&gt;17&lt;/ref-type&gt;&lt;contributors&gt;&lt;authors&gt;&lt;author&gt;James  Derbyshire&lt;/author&gt;&lt;author&gt;George Wright&lt;/author&gt;&lt;/authors&gt;&lt;/contributors&gt;&lt;titles&gt;&lt;title&gt;Augmenting the intuitive logics scenario planning method for a more comprehensive analysis of causation&lt;/title&gt;&lt;secondary-title&gt;International Journal of Forecasting&lt;/secondary-title&gt;&lt;/titles&gt;&lt;periodical&gt;&lt;full-title&gt;International Journal of Forecasting&lt;/full-title&gt;&lt;/periodical&gt;&lt;pages&gt;254-266&lt;/pages&gt;&lt;volume&gt;33&lt;/volume&gt;&lt;number&gt;1&lt;/number&gt;&lt;dates&gt;&lt;year&gt;2017&lt;/year&gt;&lt;/dates&gt;&lt;urls&gt;&lt;/urls&gt;&lt;/record&gt;&lt;/Cite&gt;&lt;/EndNote&gt;</w:instrText>
      </w:r>
      <w:r w:rsidR="007E10D5" w:rsidRPr="0087064B">
        <w:fldChar w:fldCharType="separate"/>
      </w:r>
      <w:r w:rsidR="007E10D5" w:rsidRPr="0087064B">
        <w:rPr>
          <w:noProof/>
        </w:rPr>
        <w:t>(Derbyshire and Wright, 2017)</w:t>
      </w:r>
      <w:r w:rsidR="007E10D5" w:rsidRPr="0087064B">
        <w:fldChar w:fldCharType="end"/>
      </w:r>
      <w:r w:rsidRPr="0087064B">
        <w:t xml:space="preserve">. Concerning the construction of narratives, in the </w:t>
      </w:r>
      <w:r w:rsidRPr="0087064B">
        <w:rPr>
          <w:i/>
          <w:iCs/>
        </w:rPr>
        <w:t>fifth</w:t>
      </w:r>
      <w:r w:rsidRPr="0087064B">
        <w:t xml:space="preserve"> step, the advice for the researchers is to consider their audience </w:t>
      </w:r>
      <w:r w:rsidR="00890341" w:rsidRPr="0087064B">
        <w:fldChar w:fldCharType="begin"/>
      </w:r>
      <w:r w:rsidR="006E0905" w:rsidRPr="0087064B">
        <w:instrText xml:space="preserve"> ADDIN EN.CITE &lt;EndNote&gt;&lt;Cite&gt;&lt;Author&gt;O’Brien&lt;/Author&gt;&lt;Year&gt;2004&lt;/Year&gt;&lt;RecNum&gt;142&lt;/RecNum&gt;&lt;DisplayText&gt;(O’Brien, 2004)&lt;/DisplayText&gt;&lt;record&gt;&lt;rec-number&gt;142&lt;/rec-number&gt;&lt;foreign-keys&gt;&lt;key app="EN" db-id="wvv0dsfv29dfxke9dd8vstw40deadapwrd5a" timestamp="1533309601"&gt;142&lt;/key&gt;&lt;/foreign-keys&gt;&lt;ref-type name="Journal Article"&gt;17&lt;/ref-type&gt;&lt;contributors&gt;&lt;authors&gt;&lt;author&gt;O’Brien, Frances A&lt;/author&gt;&lt;/authors&gt;&lt;/contributors&gt;&lt;titles&gt;&lt;title&gt;Scenario planning––lessons for practice from teaching and learning&lt;/title&gt;&lt;secondary-title&gt;European Journal of Operational Research&lt;/secondary-title&gt;&lt;/titles&gt;&lt;periodical&gt;&lt;full-title&gt;European Journal of Operational Research&lt;/full-title&gt;&lt;/periodical&gt;&lt;pages&gt;709-722&lt;/pages&gt;&lt;volume&gt;152&lt;/volume&gt;&lt;number&gt;3&lt;/number&gt;&lt;dates&gt;&lt;year&gt;2004&lt;/year&gt;&lt;/dates&gt;&lt;isbn&gt;0377-2217&lt;/isbn&gt;&lt;urls&gt;&lt;/urls&gt;&lt;/record&gt;&lt;/Cite&gt;&lt;/EndNote&gt;</w:instrText>
      </w:r>
      <w:r w:rsidR="00890341" w:rsidRPr="0087064B">
        <w:fldChar w:fldCharType="separate"/>
      </w:r>
      <w:r w:rsidRPr="0087064B">
        <w:rPr>
          <w:noProof/>
        </w:rPr>
        <w:t>(O’Brien, 2004)</w:t>
      </w:r>
      <w:r w:rsidR="00890341" w:rsidRPr="0087064B">
        <w:fldChar w:fldCharType="end"/>
      </w:r>
      <w:r w:rsidRPr="0087064B">
        <w:t xml:space="preserve"> and adapt the stories of the future in a language and symbolism that will support the imagination of their audience. Authors of PSM related scenarios would need to consider whether the audience is other PSM experts, or aimed at PSM external stakeholders.</w:t>
      </w:r>
    </w:p>
    <w:p w14:paraId="0AD479B3" w14:textId="77777777" w:rsidR="00880CE5" w:rsidRPr="0087064B" w:rsidRDefault="00880CE5" w:rsidP="008F69D5"/>
    <w:p w14:paraId="144D72AA" w14:textId="541D0481" w:rsidR="00C56105" w:rsidRPr="0087064B" w:rsidRDefault="00744BF0" w:rsidP="008F69D5">
      <w:r w:rsidRPr="0087064B">
        <w:t>Drawing on</w:t>
      </w:r>
      <w:r w:rsidR="00354C54" w:rsidRPr="0087064B">
        <w:t xml:space="preserve"> </w:t>
      </w:r>
      <w:r w:rsidR="00354C54" w:rsidRPr="0087064B">
        <w:fldChar w:fldCharType="begin">
          <w:fldData xml:space="preserve">PEVuZE5vdGU+PENpdGUgQXV0aG9yWWVhcj0iMSI+PEF1dGhvcj5QZXR0aWdyZXc8L0F1dGhvcj48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</w:fldData>
        </w:fldChar>
      </w:r>
      <w:r w:rsidR="006E0905" w:rsidRPr="0087064B">
        <w:instrText xml:space="preserve"> ADDIN EN.CITE </w:instrText>
      </w:r>
      <w:r w:rsidR="006E0905" w:rsidRPr="0087064B">
        <w:fldChar w:fldCharType="begin">
          <w:fldData xml:space="preserve">PEVuZE5vdGU+PENpdGUgQXV0aG9yWWVhcj0iMSI+PEF1dGhvcj5QZXR0aWdyZXc8L0F1dGhvcj48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</w:fldData>
        </w:fldChar>
      </w:r>
      <w:r w:rsidR="006E0905" w:rsidRPr="0087064B">
        <w:instrText xml:space="preserve"> ADDIN EN.CITE.DATA </w:instrText>
      </w:r>
      <w:r w:rsidR="006E0905" w:rsidRPr="0087064B">
        <w:fldChar w:fldCharType="end"/>
      </w:r>
      <w:r w:rsidR="00354C54" w:rsidRPr="0087064B">
        <w:fldChar w:fldCharType="separate"/>
      </w:r>
      <w:r w:rsidR="006E0905" w:rsidRPr="0087064B">
        <w:rPr>
          <w:noProof/>
        </w:rPr>
        <w:t>Pettigrew, (2001), Morgan, (1983), Sandberg and Tsoukas, (2011)</w:t>
      </w:r>
      <w:r w:rsidR="00354C54" w:rsidRPr="0087064B">
        <w:fldChar w:fldCharType="end"/>
      </w:r>
      <w:r w:rsidR="00814760" w:rsidRPr="0087064B">
        <w:t xml:space="preserve">, </w:t>
      </w:r>
      <w:r w:rsidR="00ED7B68" w:rsidRPr="0087064B">
        <w:fldChar w:fldCharType="begin"/>
      </w:r>
      <w:r w:rsidR="006E0905" w:rsidRPr="0087064B">
        <w:instrText xml:space="preserve"> ADDIN EN.CITE &lt;EndNote&gt;&lt;Cite&gt;&lt;Author&gt;Ramirez&lt;/Author&gt;&lt;Year&gt;2016&lt;/Year&gt;&lt;RecNum&gt;236&lt;/RecNum&gt;&lt;DisplayText&gt;(Ramirez and Wilkinson, 2016)&lt;/DisplayText&gt;&lt;record&gt;&lt;rec-number&gt;236&lt;/rec-number&gt;&lt;foreign-keys&gt;&lt;key app="EN" db-id="wvv0dsfv29dfxke9dd8vstw40deadapwrd5a" timestamp="1576863437"&gt;236&lt;/key&gt;&lt;/foreign-keys&gt;&lt;ref-type name="Book"&gt;6&lt;/ref-type&gt;&lt;contributors&gt;&lt;authors&gt;&lt;author&gt;Rafeal Ramirez&lt;/author&gt;&lt;author&gt;Angela Wilkinson&lt;/author&gt;&lt;/authors&gt;&lt;/contributors&gt;&lt;titles&gt;&lt;title&gt;Strategic Reframing: The Oxford Scenario Planning Approach&lt;/title&gt;&lt;/titles&gt;&lt;dates&gt;&lt;year&gt;2016&lt;/year&gt;&lt;/dates&gt;&lt;pub-location&gt;Oxford&lt;/pub-location&gt;&lt;publisher&gt;Oxford University Press&lt;/publisher&gt;&lt;urls&gt;&lt;/urls&gt;&lt;/record&gt;&lt;/Cite&gt;&lt;/EndNote&gt;</w:instrText>
      </w:r>
      <w:r w:rsidR="00ED7B68" w:rsidRPr="0087064B">
        <w:fldChar w:fldCharType="separate"/>
      </w:r>
      <w:r w:rsidR="00ED7B68" w:rsidRPr="0087064B">
        <w:rPr>
          <w:noProof/>
        </w:rPr>
        <w:t>(Ramirez and Wilkinson, 2016)</w:t>
      </w:r>
      <w:r w:rsidR="00ED7B68" w:rsidRPr="0087064B">
        <w:fldChar w:fldCharType="end"/>
      </w:r>
      <w:r w:rsidR="00ED7B68" w:rsidRPr="0087064B">
        <w:t xml:space="preserve"> </w:t>
      </w:r>
      <w:r w:rsidRPr="0087064B">
        <w:t xml:space="preserve">highlight that the goal of scenario development and application is to challenge the status quo, and to push knowledge boundaries. Evaluating scenarios developed through the inductive logic process is not about assessing their validity in terms of verifying them in </w:t>
      </w:r>
      <w:r w:rsidR="00391AE6" w:rsidRPr="0087064B">
        <w:t xml:space="preserve">retrospect </w:t>
      </w:r>
      <w:r w:rsidR="00391AE6" w:rsidRPr="0087064B">
        <w:fldChar w:fldCharType="begin"/>
      </w:r>
      <w:r w:rsidR="00391AE6" w:rsidRPr="0087064B">
        <w:instrText xml:space="preserve"> ADDIN EN.CITE &lt;EndNote&gt;&lt;Cite&gt;&lt;Author&gt;Bradfield&lt;/Author&gt;&lt;Year&gt;2005&lt;/Year&gt;&lt;RecNum&gt;11&lt;/RecNum&gt;&lt;Suffix&gt;`, see table 1&lt;/Suffix&gt;&lt;DisplayText&gt;(Bradfield et al., 2005: , see table 1)&lt;/DisplayText&gt;&lt;record&gt;&lt;rec-number&gt;11&lt;/rec-number&gt;&lt;foreign-keys&gt;&lt;key app="EN" db-id="wvv0dsfv29dfxke9dd8vstw40deadapwrd5a" timestamp="1519117574"&gt;11&lt;/key&gt;&lt;/foreign-keys&gt;&lt;ref-type name="Journal Article"&gt;17&lt;/ref-type&gt;&lt;contributors&gt;&lt;authors&gt;&lt;author&gt;Bradfield, Ron&lt;/author&gt;&lt;author&gt;Wright, George&lt;/author&gt;&lt;author&gt;Burt, George&lt;/author&gt;&lt;author&gt;Cairns, George&lt;/author&gt;&lt;author&gt;Van Der Heijden, Kees&lt;/author&gt;&lt;/authors&gt;&lt;/contributors&gt;&lt;titles&gt;&lt;title&gt;The origins and evolution of scenario techniques in long range business planning&lt;/title&gt;&lt;secondary-title&gt;Futures&lt;/secondary-title&gt;&lt;/titles&gt;&lt;periodical&gt;&lt;full-title&gt;Futures&lt;/full-title&gt;&lt;/periodical&gt;&lt;pages&gt;795-812&lt;/pages&gt;&lt;volume&gt;37&lt;/volume&gt;&lt;number&gt;8&lt;/number&gt;&lt;dates&gt;&lt;year&gt;2005&lt;/year&gt;&lt;/dates&gt;&lt;isbn&gt;0016-3287&lt;/isbn&gt;&lt;urls&gt;&lt;/urls&gt;&lt;/record&gt;&lt;/Cite&gt;&lt;/EndNote&gt;</w:instrText>
      </w:r>
      <w:r w:rsidR="00391AE6" w:rsidRPr="0087064B">
        <w:fldChar w:fldCharType="separate"/>
      </w:r>
      <w:r w:rsidR="00391AE6" w:rsidRPr="0087064B">
        <w:rPr>
          <w:noProof/>
        </w:rPr>
        <w:t xml:space="preserve">(Bradfield et al., 2005: , </w:t>
      </w:r>
      <w:r w:rsidR="00391AE6" w:rsidRPr="0087064B">
        <w:rPr>
          <w:noProof/>
        </w:rPr>
        <w:lastRenderedPageBreak/>
        <w:t>see table 1)</w:t>
      </w:r>
      <w:r w:rsidR="00391AE6" w:rsidRPr="0087064B">
        <w:fldChar w:fldCharType="end"/>
      </w:r>
      <w:r w:rsidR="00154F10" w:rsidRPr="0087064B">
        <w:t>.</w:t>
      </w:r>
      <w:r w:rsidRPr="0087064B">
        <w:t xml:space="preserve"> </w:t>
      </w:r>
      <w:r w:rsidR="00AA5E40" w:rsidRPr="0087064B">
        <w:t>R</w:t>
      </w:r>
      <w:r w:rsidR="00263EF9" w:rsidRPr="0087064B">
        <w:t>esearcher</w:t>
      </w:r>
      <w:r w:rsidR="00390501" w:rsidRPr="0087064B">
        <w:t>s</w:t>
      </w:r>
      <w:r w:rsidR="00AA5E40" w:rsidRPr="0087064B">
        <w:t xml:space="preserve"> exploring the future of PSM</w:t>
      </w:r>
      <w:r w:rsidR="00263EF9" w:rsidRPr="0087064B">
        <w:t xml:space="preserve"> should assess their scenario planning work against the k</w:t>
      </w:r>
      <w:r w:rsidR="008F05A1" w:rsidRPr="0087064B">
        <w:t xml:space="preserve">ey characteristics of ‘good scenarios’ </w:t>
      </w:r>
      <w:r w:rsidR="00354C54" w:rsidRPr="0087064B">
        <w:fldChar w:fldCharType="begin"/>
      </w:r>
      <w:r w:rsidR="006E0905" w:rsidRPr="0087064B">
        <w:instrText xml:space="preserve"> ADDIN EN.CITE &lt;EndNote&gt;&lt;Cite&gt;&lt;Author&gt;Kahane&lt;/Author&gt;&lt;Year&gt;1992&lt;/Year&gt;&lt;RecNum&gt;281&lt;/RecNum&gt;&lt;DisplayText&gt;(Kahane, 1992)&lt;/DisplayText&gt;&lt;record&gt;&lt;rec-number&gt;281&lt;/rec-number&gt;&lt;foreign-keys&gt;&lt;key app="EN" db-id="wvv0dsfv29dfxke9dd8vstw40deadapwrd5a" timestamp="1586969881"&gt;281&lt;/key&gt;&lt;/foreign-keys&gt;&lt;ref-type name="Journal Article"&gt;17&lt;/ref-type&gt;&lt;contributors&gt;&lt;authors&gt;&lt;author&gt;Adam Kahane&lt;/author&gt;&lt;/authors&gt;&lt;/contributors&gt;&lt;titles&gt;&lt;title&gt;Scenarios for energy: Sustainable world vs global mercantilism&lt;/title&gt;&lt;secondary-title&gt;Long Range Planning&lt;/secondary-title&gt;&lt;/titles&gt;&lt;periodical&gt;&lt;full-title&gt;Long Range Planning&lt;/full-title&gt;&lt;/periodical&gt;&lt;pages&gt;38-46&lt;/pages&gt;&lt;volume&gt;25&lt;/volume&gt;&lt;number&gt;4&lt;/number&gt;&lt;dates&gt;&lt;year&gt;1992&lt;/year&gt;&lt;/dates&gt;&lt;urls&gt;&lt;/urls&gt;&lt;/record&gt;&lt;/Cite&gt;&lt;/EndNote&gt;</w:instrText>
      </w:r>
      <w:r w:rsidR="00354C54" w:rsidRPr="0087064B">
        <w:fldChar w:fldCharType="separate"/>
      </w:r>
      <w:r w:rsidR="00354C54" w:rsidRPr="0087064B">
        <w:rPr>
          <w:noProof/>
        </w:rPr>
        <w:t>(Kahane, 1992)</w:t>
      </w:r>
      <w:r w:rsidR="00354C54" w:rsidRPr="0087064B">
        <w:fldChar w:fldCharType="end"/>
      </w:r>
      <w:r w:rsidR="00354C54" w:rsidRPr="0087064B">
        <w:t xml:space="preserve"> </w:t>
      </w:r>
      <w:r w:rsidR="00AA5E40" w:rsidRPr="0087064B">
        <w:t xml:space="preserve">which </w:t>
      </w:r>
      <w:r w:rsidR="00263EF9" w:rsidRPr="0087064B">
        <w:t>are: plausible, challenging and internally consistent.</w:t>
      </w:r>
    </w:p>
    <w:p w14:paraId="7A34A4CB" w14:textId="77777777" w:rsidR="00814760" w:rsidRPr="0087064B" w:rsidRDefault="00814760" w:rsidP="008F69D5"/>
    <w:p w14:paraId="50A2F30F" w14:textId="77777777" w:rsidR="00C56105" w:rsidRPr="0087064B" w:rsidRDefault="00C56105" w:rsidP="00C56105">
      <w:pPr>
        <w:pStyle w:val="Heading3"/>
        <w:numPr>
          <w:ilvl w:val="2"/>
          <w:numId w:val="2"/>
        </w:numPr>
        <w:rPr>
          <w:color w:val="000000" w:themeColor="text1"/>
        </w:rPr>
      </w:pPr>
      <w:r w:rsidRPr="0087064B">
        <w:rPr>
          <w:color w:val="000000" w:themeColor="text1"/>
        </w:rPr>
        <w:t>(How) can scenario planning for PSM research be original?</w:t>
      </w:r>
    </w:p>
    <w:p w14:paraId="16537545" w14:textId="6F5645A9" w:rsidR="00C56105" w:rsidRPr="0087064B" w:rsidRDefault="00C56105" w:rsidP="00C56105">
      <w:r w:rsidRPr="0087064B">
        <w:t xml:space="preserve">Original research is both innovative </w:t>
      </w:r>
      <w:r w:rsidRPr="0087064B">
        <w:rPr>
          <w:iCs/>
        </w:rPr>
        <w:t>and</w:t>
      </w:r>
      <w:r w:rsidRPr="0087064B">
        <w:t xml:space="preserve"> important. Compared to other methodologies deployed in past research (see Section 2), scenario development is more likely to deliver originality in the forms highlighted in the </w:t>
      </w:r>
      <w:r w:rsidRPr="0087064B">
        <w:rPr>
          <w:u w:val="single"/>
        </w:rPr>
        <w:t>underlined text</w:t>
      </w:r>
      <w:r w:rsidRPr="0087064B">
        <w:t xml:space="preserve"> in Table </w:t>
      </w:r>
      <w:r w:rsidR="00390501" w:rsidRPr="0087064B">
        <w:t>1</w:t>
      </w:r>
      <w:r w:rsidRPr="0087064B">
        <w:t xml:space="preserve">. Scenario planning is specifically designed to encourage contributors to be imaginative, and to enable a holistic view of complex settings. Scenarios are not predictions to be evaluated by their subsequent accuracy. Rather, images of plausible futures are assessed according to their richness, plausibility and value in framing, strategizing </w:t>
      </w:r>
      <w:r w:rsidRPr="0087064B">
        <w:fldChar w:fldCharType="begin"/>
      </w:r>
      <w:r w:rsidR="006E0905" w:rsidRPr="0087064B">
        <w:instrText xml:space="preserve"> ADDIN EN.CITE &lt;EndNote&gt;&lt;Cite&gt;&lt;Author&gt;Ramirez&lt;/Author&gt;&lt;Year&gt;2017&lt;/Year&gt;&lt;RecNum&gt;193&lt;/RecNum&gt;&lt;DisplayText&gt;(Ramirez, Churchhouse, Palermo and Hoffmann, 2017)&lt;/DisplayText&gt;&lt;record&gt;&lt;rec-number&gt;193&lt;/rec-number&gt;&lt;foreign-keys&gt;&lt;key app="EN" db-id="wvv0dsfv29dfxke9dd8vstw40deadapwrd5a" timestamp="1568046592"&gt;193&lt;/key&gt;&lt;/foreign-keys&gt;&lt;ref-type name="Journal Article"&gt;17&lt;/ref-type&gt;&lt;contributors&gt;&lt;authors&gt;&lt;author&gt;Ramirez, Rafael&lt;/author&gt;&lt;author&gt;Churchhouse, Steve&lt;/author&gt;&lt;author&gt;Palermo, Alejandra&lt;/author&gt;&lt;author&gt;Hoffmann, Jonas&lt;/author&gt;&lt;/authors&gt;&lt;/contributors&gt;&lt;titles&gt;&lt;title&gt;Using scenario planning to reshape strategy&lt;/title&gt;&lt;secondary-title&gt;MIT Sloan Management Review&lt;/secondary-title&gt;&lt;/titles&gt;&lt;periodical&gt;&lt;full-title&gt;MIT Sloan Management Review&lt;/full-title&gt;&lt;/periodical&gt;&lt;volume&gt;58&lt;/volume&gt;&lt;number&gt;4&lt;/number&gt;&lt;dates&gt;&lt;year&gt;2017&lt;/year&gt;&lt;/dates&gt;&lt;isbn&gt;1532-9194&lt;/isbn&gt;&lt;urls&gt;&lt;/urls&gt;&lt;/record&gt;&lt;/Cite&gt;&lt;/EndNote&gt;</w:instrText>
      </w:r>
      <w:r w:rsidRPr="0087064B">
        <w:fldChar w:fldCharType="separate"/>
      </w:r>
      <w:r w:rsidR="006E0905" w:rsidRPr="0087064B">
        <w:rPr>
          <w:noProof/>
        </w:rPr>
        <w:t>(Ramirez, Churchhouse, Palermo and Hoffmann, 2017)</w:t>
      </w:r>
      <w:r w:rsidRPr="0087064B">
        <w:fldChar w:fldCharType="end"/>
      </w:r>
      <w:r w:rsidRPr="0087064B">
        <w:t xml:space="preserve">, and sensemaking </w:t>
      </w:r>
      <w:r w:rsidRPr="0087064B">
        <w:fldChar w:fldCharType="begin"/>
      </w:r>
      <w:r w:rsidR="006E0905" w:rsidRPr="0087064B">
        <w:instrText xml:space="preserve"> ADDIN EN.CITE &lt;EndNote&gt;&lt;Cite&gt;&lt;Author&gt;Bowman&lt;/Author&gt;&lt;Year&gt;2016&lt;/Year&gt;&lt;RecNum&gt;249&lt;/RecNum&gt;&lt;DisplayText&gt;(Bowman, 2016)&lt;/DisplayText&gt;&lt;record&gt;&lt;rec-number&gt;249&lt;/rec-number&gt;&lt;foreign-keys&gt;&lt;key app="EN" db-id="wvv0dsfv29dfxke9dd8vstw40deadapwrd5a" timestamp="1576863440"&gt;249&lt;/key&gt;&lt;/foreign-keys&gt;&lt;ref-type name="Journal Article"&gt;17&lt;/ref-type&gt;&lt;contributors&gt;&lt;authors&gt;&lt;author&gt;Bowman, Gary&lt;/author&gt;&lt;/authors&gt;&lt;/contributors&gt;&lt;titles&gt;&lt;title&gt;The practice of scenario planning: An analysis of inter</w:instrText>
      </w:r>
      <w:r w:rsidR="006E0905" w:rsidRPr="0087064B">
        <w:rPr>
          <w:rFonts w:ascii="Palatino Linotype" w:hAnsi="Palatino Linotype" w:cs="Palatino Linotype"/>
        </w:rPr>
        <w:instrText>‐</w:instrText>
      </w:r>
      <w:r w:rsidR="006E0905" w:rsidRPr="0087064B">
        <w:instrText>and intra</w:instrText>
      </w:r>
      <w:r w:rsidR="006E0905" w:rsidRPr="0087064B">
        <w:rPr>
          <w:rFonts w:ascii="Palatino Linotype" w:hAnsi="Palatino Linotype" w:cs="Palatino Linotype"/>
        </w:rPr>
        <w:instrText>‐</w:instrText>
      </w:r>
      <w:r w:rsidR="006E0905" w:rsidRPr="0087064B">
        <w:instrText>organizational strategizing&lt;/title&gt;&lt;secondary-title&gt;British Journal of Management&lt;/secondary-title&gt;&lt;/titles&gt;&lt;periodical&gt;&lt;full-title&gt;British Journal of Management&lt;/full-title&gt;&lt;/periodical&gt;&lt;pages&gt;77-96&lt;/pages&gt;&lt;volume&gt;27&lt;/volume&gt;&lt;number&gt;1&lt;/number&gt;&lt;dates&gt;&lt;year&gt;2016&lt;/year&gt;&lt;/dates&gt;&lt;isbn&gt;1045-3172&lt;/isbn&gt;&lt;urls&gt;&lt;/urls&gt;&lt;/record&gt;&lt;/Cite&gt;&lt;/EndNote&gt;</w:instrText>
      </w:r>
      <w:r w:rsidRPr="0087064B">
        <w:fldChar w:fldCharType="separate"/>
      </w:r>
      <w:r w:rsidR="00212675" w:rsidRPr="0087064B">
        <w:rPr>
          <w:noProof/>
        </w:rPr>
        <w:t>(Bowman, 2016)</w:t>
      </w:r>
      <w:r w:rsidRPr="0087064B">
        <w:fldChar w:fldCharType="end"/>
      </w:r>
      <w:r w:rsidRPr="0087064B">
        <w:t xml:space="preserve">. When well executed, the scenario method enables novel insights through revealing assumptions, exposing blind spots and directing our attention to theories in allied fields. Scenarios may lead to reframing practice or, from an academic perspective, can support problematising </w:t>
      </w:r>
      <w:r w:rsidRPr="0087064B">
        <w:fldChar w:fldCharType="begin"/>
      </w:r>
      <w:r w:rsidR="006E0905" w:rsidRPr="0087064B">
        <w:instrText xml:space="preserve"> ADDIN EN.CITE &lt;EndNote&gt;&lt;Cite&gt;&lt;Author&gt;Alvesson&lt;/Author&gt;&lt;Year&gt;2011&lt;/Year&gt;&lt;RecNum&gt;41&lt;/RecNum&gt;&lt;DisplayText&gt;(Alvesson and Sandberg, 2011, Ramirez et al., 2015)&lt;/DisplayText&gt;&lt;record&gt;&lt;rec-number&gt;41&lt;/rec-number&gt;&lt;foreign-keys&gt;&lt;key app="EN" db-id="wvv0dsfv29dfxke9dd8vstw40deadapwrd5a" timestamp="1520240278"&gt;41&lt;/key&gt;&lt;/foreign-keys&gt;&lt;ref-type name="Journal Article"&gt;17&lt;/ref-type&gt;&lt;contributors&gt;&lt;authors&gt;&lt;author&gt;Alvesson, Mats&lt;/author&gt;&lt;author&gt;Sandberg, Jörgen&lt;/author&gt;&lt;/authors&gt;&lt;/contributors&gt;&lt;titles&gt;&lt;title&gt;Generating research questions through problematization&lt;/title&gt;&lt;secondary-title&gt;Academy of management review&lt;/secondary-title&gt;&lt;/titles&gt;&lt;periodical&gt;&lt;full-title&gt;Academy of management review&lt;/full-title&gt;&lt;/periodical&gt;&lt;pages&gt;247-271&lt;/pages&gt;&lt;volume&gt;36&lt;/volume&gt;&lt;number&gt;2&lt;/number&gt;&lt;dates&gt;&lt;year&gt;2011&lt;/year&gt;&lt;/dates&gt;&lt;isbn&gt;0363-7425&lt;/isbn&gt;&lt;urls&gt;&lt;/urls&gt;&lt;/record&gt;&lt;/Cite&gt;&lt;Cite&gt;&lt;Author&gt;Ramirez&lt;/Author&gt;&lt;Year&gt;2015&lt;/Year&gt;&lt;RecNum&gt;8&lt;/RecNum&gt;&lt;record&gt;&lt;rec-number&gt;8&lt;/rec-number&gt;&lt;foreign-keys&gt;&lt;key app="EN" db-id="wvv0dsfv29dfxke9dd8vstw40deadapwrd5a" timestamp="1519117574"&gt;8&lt;/key&gt;&lt;/foreign-keys&gt;&lt;ref-type name="Journal Article"&gt;17&lt;/ref-type&gt;&lt;contributors&gt;&lt;authors&gt;&lt;author&gt;Ramirez, Rafael&lt;/author&gt;&lt;author&gt;Mukherjee, Malobi&lt;/author&gt;&lt;author&gt;Vezzoli, Simona&lt;/author&gt;&lt;author&gt;Kramer, Arnoldo Matus&lt;/author&gt;&lt;/authors&gt;&lt;/contributors&gt;&lt;titles&gt;&lt;title&gt;Scenarios as a scholarly methodology to produce “interesting research”&lt;/title&gt;&lt;secondary-title&gt;Futures&lt;/secondary-title&gt;&lt;/titles&gt;&lt;periodical&gt;&lt;full-title&gt;Futures&lt;/full-title&gt;&lt;/periodical&gt;&lt;pages&gt;70-87&lt;/pages&gt;&lt;volume&gt;71&lt;/volume&gt;&lt;dates&gt;&lt;year&gt;2015&lt;/year&gt;&lt;/dates&gt;&lt;isbn&gt;0016-3287&lt;/isbn&gt;&lt;urls&gt;&lt;/urls&gt;&lt;/record&gt;&lt;/Cite&gt;&lt;/EndNote&gt;</w:instrText>
      </w:r>
      <w:r w:rsidRPr="0087064B">
        <w:fldChar w:fldCharType="separate"/>
      </w:r>
      <w:r w:rsidR="006E0905" w:rsidRPr="0087064B">
        <w:rPr>
          <w:noProof/>
        </w:rPr>
        <w:t>(Alvesson and Sandberg, 2011, Ramirez et al., 2015)</w:t>
      </w:r>
      <w:r w:rsidRPr="0087064B">
        <w:fldChar w:fldCharType="end"/>
      </w:r>
      <w:r w:rsidRPr="0087064B">
        <w:t xml:space="preserve"> leading to new research avenues.</w:t>
      </w:r>
    </w:p>
    <w:p w14:paraId="1AC6A459" w14:textId="77777777" w:rsidR="008B1D52" w:rsidRPr="0087064B" w:rsidRDefault="008B1D52" w:rsidP="007A2B5C"/>
    <w:p w14:paraId="519B9A5C" w14:textId="77777777" w:rsidR="007A2B5C" w:rsidRPr="0087064B" w:rsidRDefault="007A2B5C" w:rsidP="006612EC">
      <w:pPr>
        <w:pStyle w:val="Heading3"/>
        <w:numPr>
          <w:ilvl w:val="2"/>
          <w:numId w:val="2"/>
        </w:numPr>
        <w:rPr>
          <w:color w:val="000000" w:themeColor="text1"/>
        </w:rPr>
      </w:pPr>
      <w:bookmarkStart w:id="2" w:name="_Toc429642673"/>
      <w:r w:rsidRPr="0087064B">
        <w:rPr>
          <w:color w:val="000000" w:themeColor="text1"/>
        </w:rPr>
        <w:t xml:space="preserve">(How) can scenario </w:t>
      </w:r>
      <w:r w:rsidR="004220BB" w:rsidRPr="0087064B">
        <w:rPr>
          <w:color w:val="000000" w:themeColor="text1"/>
        </w:rPr>
        <w:t xml:space="preserve">planning </w:t>
      </w:r>
      <w:r w:rsidRPr="0087064B">
        <w:rPr>
          <w:color w:val="000000" w:themeColor="text1"/>
        </w:rPr>
        <w:t>for PSM research be significant?</w:t>
      </w:r>
      <w:bookmarkEnd w:id="2"/>
    </w:p>
    <w:p w14:paraId="597DA5D2" w14:textId="2867F113" w:rsidR="007A2B5C" w:rsidRPr="0087064B" w:rsidRDefault="007A2B5C" w:rsidP="007A2B5C">
      <w:r w:rsidRPr="0087064B">
        <w:t>Increasingly,</w:t>
      </w:r>
      <w:r w:rsidR="00F80CBA" w:rsidRPr="0087064B">
        <w:t xml:space="preserve"> research is evaluated not just according to</w:t>
      </w:r>
      <w:r w:rsidRPr="0087064B">
        <w:t xml:space="preserve"> its rigour, relevance and short-term outputs, but also on its longer-term impact, or influence, as captured in the </w:t>
      </w:r>
      <w:r w:rsidR="00F80CBA" w:rsidRPr="0087064B">
        <w:t xml:space="preserve">UK </w:t>
      </w:r>
      <w:r w:rsidRPr="0087064B">
        <w:t>REF significance criterion. Significance is often considered</w:t>
      </w:r>
      <w:r w:rsidR="009D3776" w:rsidRPr="0087064B">
        <w:t xml:space="preserve"> primarily</w:t>
      </w:r>
      <w:r w:rsidRPr="0087064B">
        <w:t xml:space="preserve"> in terms of </w:t>
      </w:r>
      <w:r w:rsidR="009D3776" w:rsidRPr="0087064B">
        <w:t>its scientific</w:t>
      </w:r>
      <w:r w:rsidR="00F80CBA" w:rsidRPr="0087064B">
        <w:t xml:space="preserve"> utility, </w:t>
      </w:r>
      <w:r w:rsidR="009D3776" w:rsidRPr="0087064B">
        <w:t>and this</w:t>
      </w:r>
      <w:r w:rsidR="00F80CBA" w:rsidRPr="0087064B">
        <w:t xml:space="preserve"> is </w:t>
      </w:r>
      <w:r w:rsidR="00297018" w:rsidRPr="0087064B">
        <w:t xml:space="preserve">often </w:t>
      </w:r>
      <w:r w:rsidR="00F80CBA" w:rsidRPr="0087064B">
        <w:t>treated as</w:t>
      </w:r>
      <w:r w:rsidR="00B96F7E" w:rsidRPr="0087064B">
        <w:t xml:space="preserve"> is </w:t>
      </w:r>
      <w:r w:rsidRPr="0087064B">
        <w:t xml:space="preserve">synonymous with theoretical contribution. The </w:t>
      </w:r>
      <w:r w:rsidR="00F80CBA" w:rsidRPr="0087064B">
        <w:t xml:space="preserve">UK </w:t>
      </w:r>
      <w:r w:rsidRPr="0087064B">
        <w:t xml:space="preserve">REF definition </w:t>
      </w:r>
      <w:r w:rsidR="00B96F7E" w:rsidRPr="0087064B">
        <w:t xml:space="preserve">challenges </w:t>
      </w:r>
      <w:r w:rsidR="009D3776" w:rsidRPr="0087064B">
        <w:t>us</w:t>
      </w:r>
      <w:r w:rsidR="00B96F7E" w:rsidRPr="0087064B">
        <w:t xml:space="preserve"> to </w:t>
      </w:r>
      <w:r w:rsidR="009D3776" w:rsidRPr="0087064B">
        <w:t>take a</w:t>
      </w:r>
      <w:r w:rsidR="00B96F7E" w:rsidRPr="0087064B">
        <w:t xml:space="preserve"> broader </w:t>
      </w:r>
      <w:r w:rsidR="009D3776" w:rsidRPr="0087064B">
        <w:t>view</w:t>
      </w:r>
      <w:r w:rsidR="00B96F7E" w:rsidRPr="0087064B">
        <w:t xml:space="preserve"> of significance. T</w:t>
      </w:r>
      <w:r w:rsidRPr="0087064B">
        <w:t xml:space="preserve">he potential </w:t>
      </w:r>
      <w:r w:rsidR="00B96F7E" w:rsidRPr="0087064B">
        <w:t xml:space="preserve">significance </w:t>
      </w:r>
      <w:r w:rsidRPr="0087064B">
        <w:t>of scenarios in PSM research is determined by</w:t>
      </w:r>
      <w:r w:rsidR="00B96F7E" w:rsidRPr="0087064B">
        <w:t xml:space="preserve"> the</w:t>
      </w:r>
      <w:r w:rsidRPr="0087064B">
        <w:t xml:space="preserve"> scenario</w:t>
      </w:r>
      <w:r w:rsidR="00B96F7E" w:rsidRPr="0087064B">
        <w:t xml:space="preserve"> research’s</w:t>
      </w:r>
      <w:r w:rsidRPr="0087064B">
        <w:t xml:space="preserve"> ability to impact and influence </w:t>
      </w:r>
      <w:r w:rsidR="00C908B1" w:rsidRPr="0087064B">
        <w:t>either within, or</w:t>
      </w:r>
      <w:r w:rsidRPr="0087064B">
        <w:t xml:space="preserve"> beyond, academia.</w:t>
      </w:r>
      <w:r w:rsidR="00B96F7E" w:rsidRPr="0087064B">
        <w:t xml:space="preserve"> </w:t>
      </w:r>
      <w:r w:rsidR="008B1D52" w:rsidRPr="0087064B">
        <w:t>In the PSM context, i</w:t>
      </w:r>
      <w:r w:rsidR="00B96F7E" w:rsidRPr="0087064B">
        <w:t>mpacts can cover</w:t>
      </w:r>
      <w:r w:rsidR="008B1D52" w:rsidRPr="0087064B">
        <w:t xml:space="preserve">, for example, </w:t>
      </w:r>
      <w:r w:rsidR="00B96F7E" w:rsidRPr="0087064B">
        <w:t xml:space="preserve">changes to a company’s strategic direction, </w:t>
      </w:r>
      <w:r w:rsidR="008B1D52" w:rsidRPr="0087064B">
        <w:t xml:space="preserve">sourcing strategies and practices, </w:t>
      </w:r>
      <w:r w:rsidR="00B96F7E" w:rsidRPr="0087064B">
        <w:t xml:space="preserve">a change of policy for </w:t>
      </w:r>
      <w:r w:rsidRPr="0087064B">
        <w:t xml:space="preserve">a professional association or a public authority. </w:t>
      </w:r>
      <w:r w:rsidR="00B96F7E" w:rsidRPr="0087064B">
        <w:t xml:space="preserve">From a sensemaking perspective, more </w:t>
      </w:r>
      <w:r w:rsidRPr="0087064B">
        <w:t>subtle influences</w:t>
      </w:r>
      <w:r w:rsidR="00B96F7E" w:rsidRPr="0087064B">
        <w:t xml:space="preserve"> could include</w:t>
      </w:r>
      <w:r w:rsidRPr="0087064B">
        <w:t xml:space="preserve"> new shared awareness of taken-for-granted assumptions or consequences of current behaviours </w:t>
      </w:r>
      <w:r w:rsidRPr="0087064B">
        <w:fldChar w:fldCharType="begin"/>
      </w:r>
      <w:r w:rsidR="006E0905" w:rsidRPr="0087064B">
        <w:instrText xml:space="preserve"> ADDIN EN.CITE &lt;EndNote&gt;&lt;Cite&gt;&lt;Author&gt;Cassell&lt;/Author&gt;&lt;Year&gt;2019&lt;/Year&gt;&lt;RecNum&gt;221&lt;/RecNum&gt;&lt;DisplayText&gt;(Cassell et al., 2019)&lt;/DisplayText&gt;&lt;record&gt;&lt;rec-number&gt;221&lt;/rec-number&gt;&lt;foreign-keys&gt;&lt;key app="EN" db-id="wvv0dsfv29dfxke9dd8vstw40deadapwrd5a" timestamp="1569162094"&gt;221&lt;/key&gt;&lt;/foreign-keys&gt;&lt;ref-type name="Journal Article"&gt;17&lt;/ref-type&gt;&lt;contributors&gt;&lt;authors&gt;&lt;author&gt;Cassell, Catherine&lt;/author&gt;&lt;author&gt;Radcliffe, Laura&lt;/author&gt;&lt;author&gt;Malik, Fatima&lt;/author&gt;&lt;/authors&gt;&lt;/contributors&gt;&lt;titles&gt;&lt;title&gt;Participant Reflexivity in Organizational Research Design&lt;/title&gt;&lt;secondary-title&gt;Organizational Research Methods&lt;/secondary-title&gt;&lt;/titles&gt;&lt;periodical&gt;&lt;full-title&gt;Organizational research methods&lt;/full-title&gt;&lt;/periodical&gt;&lt;pages&gt;1094428119842640&lt;/pages&gt;&lt;volume&gt;online, in press&lt;/volume&gt;&lt;dates&gt;&lt;year&gt;2019&lt;/year&gt;&lt;/dates&gt;&lt;isbn&gt;1094-4281&lt;/isbn&gt;&lt;urls&gt;&lt;/urls&gt;&lt;/record&gt;&lt;/Cite&gt;&lt;/EndNote&gt;</w:instrText>
      </w:r>
      <w:r w:rsidRPr="0087064B">
        <w:fldChar w:fldCharType="separate"/>
      </w:r>
      <w:r w:rsidR="006E0905" w:rsidRPr="0087064B">
        <w:rPr>
          <w:noProof/>
        </w:rPr>
        <w:t>(Cassell et al., 2019)</w:t>
      </w:r>
      <w:r w:rsidRPr="0087064B">
        <w:fldChar w:fldCharType="end"/>
      </w:r>
      <w:r w:rsidRPr="0087064B">
        <w:t>, and shifts in norms and discourse</w:t>
      </w:r>
      <w:r w:rsidR="008B1D52" w:rsidRPr="0087064B">
        <w:t>, for example notions of stakeholders’ interests in procurement</w:t>
      </w:r>
      <w:r w:rsidR="00894C65" w:rsidRPr="0087064B">
        <w:t>, or values reflected in decision making criteria</w:t>
      </w:r>
      <w:r w:rsidR="00B96F7E" w:rsidRPr="0087064B">
        <w:t xml:space="preserve">.  These changes ultimately then </w:t>
      </w:r>
      <w:r w:rsidR="009D3776" w:rsidRPr="0087064B">
        <w:t>turn</w:t>
      </w:r>
      <w:r w:rsidR="00B96F7E" w:rsidRPr="0087064B">
        <w:t xml:space="preserve"> back to academics</w:t>
      </w:r>
      <w:r w:rsidR="00894C65" w:rsidRPr="0087064B">
        <w:t>,</w:t>
      </w:r>
      <w:r w:rsidR="00B96F7E" w:rsidRPr="0087064B">
        <w:t xml:space="preserve"> influencing the issues and topics </w:t>
      </w:r>
      <w:r w:rsidR="00F40CF7" w:rsidRPr="0087064B">
        <w:t xml:space="preserve">that are </w:t>
      </w:r>
      <w:r w:rsidR="00B96F7E" w:rsidRPr="0087064B">
        <w:t>research</w:t>
      </w:r>
      <w:r w:rsidR="00F40CF7" w:rsidRPr="0087064B">
        <w:t>ed</w:t>
      </w:r>
      <w:r w:rsidR="00B96F7E" w:rsidRPr="0087064B">
        <w:t xml:space="preserve"> and stud</w:t>
      </w:r>
      <w:r w:rsidR="00F40CF7" w:rsidRPr="0087064B">
        <w:t>ied</w:t>
      </w:r>
      <w:r w:rsidR="00B96F7E" w:rsidRPr="0087064B">
        <w:t xml:space="preserve">.  </w:t>
      </w:r>
    </w:p>
    <w:p w14:paraId="444F406E" w14:textId="79B0FBCC" w:rsidR="00033C0B" w:rsidRPr="0087064B" w:rsidRDefault="007A2B5C" w:rsidP="006612EC">
      <w:pPr>
        <w:pStyle w:val="Heading1"/>
        <w:numPr>
          <w:ilvl w:val="0"/>
          <w:numId w:val="2"/>
        </w:numPr>
      </w:pPr>
      <w:r w:rsidRPr="0087064B">
        <w:t>CONCLUSION</w:t>
      </w:r>
      <w:r w:rsidR="007D7E3B" w:rsidRPr="0087064B">
        <w:t>: Connecting to Our PSM Future(s)</w:t>
      </w:r>
      <w:r w:rsidR="00033C0B" w:rsidRPr="0087064B">
        <w:t xml:space="preserve"> </w:t>
      </w:r>
    </w:p>
    <w:p w14:paraId="230E22C0" w14:textId="77777777" w:rsidR="007D7E3B" w:rsidRPr="0087064B" w:rsidRDefault="007D7E3B" w:rsidP="00630D8B">
      <w:pPr>
        <w:pStyle w:val="Heading2"/>
        <w:numPr>
          <w:ilvl w:val="0"/>
          <w:numId w:val="0"/>
        </w:numPr>
        <w:rPr>
          <w:color w:val="000000" w:themeColor="text1"/>
        </w:rPr>
      </w:pPr>
    </w:p>
    <w:p w14:paraId="3557BAB9" w14:textId="0AEC3732" w:rsidR="00BA5FFB" w:rsidRPr="0087064B" w:rsidRDefault="00BA5FFB">
      <w:r w:rsidRPr="0087064B">
        <w:t xml:space="preserve">Engaged, future-focused methods are arguably more relevant than ever before. With the goal of encouraging more scholars to work in this more critically-oriented space, </w:t>
      </w:r>
      <w:r w:rsidR="001E4F0E" w:rsidRPr="0087064B">
        <w:t>this article draws</w:t>
      </w:r>
      <w:r w:rsidRPr="0087064B">
        <w:t xml:space="preserve"> on the long-standing evidence base of futures research in other fields to </w:t>
      </w:r>
      <w:r w:rsidR="00894C65" w:rsidRPr="0087064B">
        <w:t>discuss</w:t>
      </w:r>
      <w:r w:rsidRPr="0087064B">
        <w:t xml:space="preserve"> how scenarios can deliver rigour, originality and significance in PSM research.</w:t>
      </w:r>
    </w:p>
    <w:p w14:paraId="01A30BF3" w14:textId="77777777" w:rsidR="00BA5FFB" w:rsidRPr="0087064B" w:rsidRDefault="00BA5FFB" w:rsidP="00E864D8"/>
    <w:p w14:paraId="670E1A5A" w14:textId="4744D99B" w:rsidR="00033C0B" w:rsidRPr="0087064B" w:rsidRDefault="00E864D8" w:rsidP="00033C0B">
      <w:r w:rsidRPr="0087064B">
        <w:t xml:space="preserve">The pressure on PSM is clear as organisations face a growing need to innovate and react faster to cope with external resource scarcity, supply crises, and tightening </w:t>
      </w:r>
      <w:r w:rsidRPr="0087064B">
        <w:lastRenderedPageBreak/>
        <w:t xml:space="preserve">margins and operating budgets. </w:t>
      </w:r>
      <w:r w:rsidR="00BA5FFB" w:rsidRPr="0087064B">
        <w:t xml:space="preserve">As key contributors </w:t>
      </w:r>
      <w:r w:rsidRPr="0087064B">
        <w:t xml:space="preserve">to the management of their organisations’ strategic external resources </w:t>
      </w:r>
      <w:r w:rsidRPr="0087064B">
        <w:fldChar w:fldCharType="begin"/>
      </w:r>
      <w:r w:rsidR="006E0905" w:rsidRPr="0087064B">
        <w:instrText xml:space="preserve"> ADDIN EN.CITE &lt;EndNote&gt;&lt;Cite&gt;&lt;Author&gt;Van Weele&lt;/Author&gt;&lt;Year&gt;2014&lt;/Year&gt;&lt;RecNum&gt;80&lt;/RecNum&gt;&lt;DisplayText&gt;(Van Weele and Van Raaij, 2014)&lt;/DisplayText&gt;&lt;record&gt;&lt;rec-number&gt;80&lt;/rec-number&gt;&lt;foreign-keys&gt;&lt;key app="EN" db-id="wvv0dsfv29dfxke9dd8vstw40deadapwrd5a" timestamp="1524493280"&gt;80&lt;/key&gt;&lt;/foreign-keys&gt;&lt;ref-type name="Journal Article"&gt;17&lt;/ref-type&gt;&lt;contributors&gt;&lt;authors&gt;&lt;author&gt;Van Weele, Arjan J&lt;/author&gt;&lt;author&gt;Van Raaij, Erik M&lt;/author&gt;&lt;/authors&gt;&lt;/contributors&gt;&lt;titles&gt;&lt;title&gt;The future of purchasing and supply management research: About relevance and rigor&lt;/title&gt;&lt;secondary-title&gt;Journal of Supply Chain Management&lt;/secondary-title&gt;&lt;/titles&gt;&lt;periodical&gt;&lt;full-title&gt;Journal of Supply Chain Management&lt;/full-title&gt;&lt;/periodical&gt;&lt;pages&gt;56-72&lt;/pages&gt;&lt;volume&gt;50&lt;/volume&gt;&lt;number&gt;1&lt;/number&gt;&lt;dates&gt;&lt;year&gt;2014&lt;/year&gt;&lt;/dates&gt;&lt;isbn&gt;1745-493X&lt;/isbn&gt;&lt;urls&gt;&lt;/urls&gt;&lt;/record&gt;&lt;/Cite&gt;&lt;/EndNote&gt;</w:instrText>
      </w:r>
      <w:r w:rsidRPr="0087064B">
        <w:fldChar w:fldCharType="separate"/>
      </w:r>
      <w:r w:rsidR="00212675" w:rsidRPr="0087064B">
        <w:rPr>
          <w:noProof/>
        </w:rPr>
        <w:t>(Van Weele and Van Raaij, 2014)</w:t>
      </w:r>
      <w:r w:rsidRPr="0087064B">
        <w:fldChar w:fldCharType="end"/>
      </w:r>
      <w:r w:rsidR="00BA5FFB" w:rsidRPr="0087064B">
        <w:t>, PSM practitioners need to</w:t>
      </w:r>
      <w:r w:rsidRPr="0087064B">
        <w:t xml:space="preserve"> understand the long-term development of the supply-side business landscape. </w:t>
      </w:r>
      <w:r w:rsidR="00894C65" w:rsidRPr="0087064B">
        <w:t>The development of</w:t>
      </w:r>
      <w:r w:rsidRPr="0087064B">
        <w:t xml:space="preserve"> useful, practical knowledge cannot be achieved just by observing current and past practice. To remain relevant and make a significant positive impact, PSM researchers must have “an orientation toward prescience in trying to anticipate, conceptualize, and influence significant future problem domains” </w:t>
      </w:r>
      <w:r w:rsidRPr="0087064B">
        <w:fldChar w:fldCharType="begin"/>
      </w:r>
      <w:r w:rsidR="006E0905" w:rsidRPr="0087064B">
        <w:instrText xml:space="preserve"> ADDIN EN.CITE &lt;EndNote&gt;&lt;Cite&gt;&lt;Author&gt;Corley&lt;/Author&gt;&lt;Year&gt;2011&lt;/Year&gt;&lt;RecNum&gt;14&lt;/RecNum&gt;&lt;Suffix&gt; 13&lt;/Suffix&gt;&lt;DisplayText&gt;(Corley and Gioia, 2011: 13)&lt;/DisplayText&gt;&lt;record&gt;&lt;rec-number&gt;14&lt;/rec-number&gt;&lt;foreign-keys&gt;&lt;key app="EN" db-id="wvv0dsfv29dfxke9dd8vstw40deadapwrd5a" timestamp="1519124269"&gt;14&lt;/key&gt;&lt;/foreign-keys&gt;&lt;ref-type name="Journal Article"&gt;17&lt;/ref-type&gt;&lt;contributors&gt;&lt;authors&gt;&lt;author&gt;Corley, Kevin G&lt;/author&gt;&lt;author&gt;Gioia, Dennis A&lt;/author&gt;&lt;/authors&gt;&lt;/contributors&gt;&lt;titles&gt;&lt;title&gt;Building theory about theory building: what constitutes a theoretical contribution?&lt;/title&gt;&lt;secondary-title&gt;Academy of management review&lt;/secondary-title&gt;&lt;/titles&gt;&lt;periodical&gt;&lt;full-title&gt;Academy of management review&lt;/full-title&gt;&lt;/periodical&gt;&lt;pages&gt;12-32&lt;/pages&gt;&lt;volume&gt;36&lt;/volume&gt;&lt;number&gt;1&lt;/number&gt;&lt;dates&gt;&lt;year&gt;2011&lt;/year&gt;&lt;/dates&gt;&lt;isbn&gt;0363-7425&lt;/isbn&gt;&lt;urls&gt;&lt;/urls&gt;&lt;/record&gt;&lt;/Cite&gt;&lt;/EndNote&gt;</w:instrText>
      </w:r>
      <w:r w:rsidRPr="0087064B">
        <w:fldChar w:fldCharType="separate"/>
      </w:r>
      <w:r w:rsidR="006E0905" w:rsidRPr="0087064B">
        <w:rPr>
          <w:noProof/>
        </w:rPr>
        <w:t>(Corley and Gioia, 2011: 13)</w:t>
      </w:r>
      <w:r w:rsidRPr="0087064B">
        <w:fldChar w:fldCharType="end"/>
      </w:r>
      <w:r w:rsidRPr="0087064B">
        <w:t xml:space="preserve"> – theorising which, in turn, provides scientific utility.</w:t>
      </w:r>
    </w:p>
    <w:p w14:paraId="2315EDED" w14:textId="77777777" w:rsidR="00033C0B" w:rsidRPr="0087064B" w:rsidRDefault="00033C0B" w:rsidP="00033C0B"/>
    <w:p w14:paraId="1B556C60" w14:textId="611DF878" w:rsidR="00033C0B" w:rsidRPr="0087064B" w:rsidRDefault="00033C0B" w:rsidP="00033C0B">
      <w:r w:rsidRPr="0087064B">
        <w:t xml:space="preserve">This Notes &amp; Debates article presents the case for extending the repertoire of methods/methodologies used to explore the future of PSM to include scenario planning. </w:t>
      </w:r>
      <w:r w:rsidR="0055313F" w:rsidRPr="0087064B">
        <w:t>The</w:t>
      </w:r>
      <w:r w:rsidRPr="0087064B">
        <w:t xml:space="preserve"> review of past research on the future of PSM highlighted several methodological drawbacks in past studies.  In literature reviews, researchers are looking forward by looking backward, which is especially problematic in highly uncertain and dynamic environments. Cross-referencing between studies creates an ‘echo-chamber’.  Questionnaire based surveys drive a fragmented view of the future, where</w:t>
      </w:r>
      <w:r w:rsidR="0055313F" w:rsidRPr="0087064B">
        <w:t>as</w:t>
      </w:r>
      <w:r w:rsidRPr="0087064B">
        <w:t xml:space="preserve"> holistic stories are needed for sensemaking </w:t>
      </w:r>
      <w:r w:rsidRPr="0087064B">
        <w:fldChar w:fldCharType="begin"/>
      </w:r>
      <w:r w:rsidR="006E0905" w:rsidRPr="0087064B">
        <w:instrText xml:space="preserve"> ADDIN EN.CITE &lt;EndNote&gt;&lt;Cite&gt;&lt;Author&gt;Colville&lt;/Author&gt;&lt;Year&gt;2012&lt;/Year&gt;&lt;RecNum&gt;129&lt;/RecNum&gt;&lt;DisplayText&gt;(Colville et al., 2012)&lt;/DisplayText&gt;&lt;record&gt;&lt;rec-number&gt;129&lt;/rec-number&gt;&lt;foreign-keys&gt;&lt;key app="EN" db-id="wvv0dsfv29dfxke9dd8vstw40deadapwrd5a" timestamp="1532348821"&gt;129&lt;/key&gt;&lt;/foreign-keys&gt;&lt;ref-type name="Journal Article"&gt;17&lt;/ref-type&gt;&lt;contributors&gt;&lt;authors&gt;&lt;author&gt;I Colville&lt;/author&gt;&lt;author&gt;A D Brown&lt;/author&gt;&lt;author&gt;A Pye&lt;/author&gt;&lt;/authors&gt;&lt;/contributors&gt;&lt;titles&gt;&lt;title&gt;Simplexity: Sensemaking, organizing and storytelling for our time&lt;/title&gt;&lt;secondary-title&gt;Human relations&lt;/secondary-title&gt;&lt;/titles&gt;&lt;periodical&gt;&lt;full-title&gt;Human relations&lt;/full-title&gt;&lt;/periodical&gt;&lt;pages&gt;5-15&lt;/pages&gt;&lt;volume&gt;65&lt;/volume&gt;&lt;number&gt;1&lt;/number&gt;&lt;dates&gt;&lt;year&gt;2012&lt;/year&gt;&lt;/dates&gt;&lt;urls&gt;&lt;/urls&gt;&lt;/record&gt;&lt;/Cite&gt;&lt;/EndNote&gt;</w:instrText>
      </w:r>
      <w:r w:rsidRPr="0087064B">
        <w:fldChar w:fldCharType="separate"/>
      </w:r>
      <w:r w:rsidR="006E0905" w:rsidRPr="0087064B">
        <w:rPr>
          <w:noProof/>
        </w:rPr>
        <w:t>(Colville et al., 2012)</w:t>
      </w:r>
      <w:r w:rsidRPr="0087064B">
        <w:fldChar w:fldCharType="end"/>
      </w:r>
      <w:r w:rsidRPr="0087064B">
        <w:t xml:space="preserve">. </w:t>
      </w:r>
    </w:p>
    <w:p w14:paraId="372B5918" w14:textId="77777777" w:rsidR="00033C0B" w:rsidRPr="0087064B" w:rsidRDefault="00033C0B" w:rsidP="00033C0B"/>
    <w:p w14:paraId="1505CCBB" w14:textId="69047E0C" w:rsidR="00033C0B" w:rsidRPr="0087064B" w:rsidRDefault="00033C0B" w:rsidP="00033C0B">
      <w:r w:rsidRPr="0087064B">
        <w:t>The value of scenarios</w:t>
      </w:r>
      <w:r w:rsidR="00390501" w:rsidRPr="0087064B">
        <w:t xml:space="preserve"> for PSM</w:t>
      </w:r>
      <w:r w:rsidRPr="0087064B">
        <w:t xml:space="preserve"> lies in their potential to support more radical thinking about the future </w:t>
      </w:r>
      <w:r w:rsidRPr="0087064B">
        <w:fldChar w:fldCharType="begin"/>
      </w:r>
      <w:r w:rsidR="006E0905" w:rsidRPr="0087064B">
        <w:instrText xml:space="preserve"> ADDIN EN.CITE &lt;EndNote&gt;&lt;Cite&gt;&lt;Author&gt;Ramirez&lt;/Author&gt;&lt;Year&gt;2015&lt;/Year&gt;&lt;RecNum&gt;8&lt;/RecNum&gt;&lt;DisplayText&gt;(Ramirez et al., 2015, Schoemaker, 1997)&lt;/DisplayText&gt;&lt;record&gt;&lt;rec-number&gt;8&lt;/rec-number&gt;&lt;foreign-keys&gt;&lt;key app="EN" db-id="wvv0dsfv29dfxke9dd8vstw40deadapwrd5a" timestamp="1519117574"&gt;8&lt;/key&gt;&lt;/foreign-keys&gt;&lt;ref-type name="Journal Article"&gt;17&lt;/ref-type&gt;&lt;contributors&gt;&lt;authors&gt;&lt;author&gt;Ramirez, Rafael&lt;/author&gt;&lt;author&gt;Mukherjee, Malobi&lt;/author&gt;&lt;author&gt;Vezzoli, Simona&lt;/author&gt;&lt;author&gt;Kramer, Arnoldo Matus&lt;/author&gt;&lt;/authors&gt;&lt;/contributors&gt;&lt;titles&gt;&lt;title&gt;Scenarios as a scholarly methodology to produce “interesting research”&lt;/title&gt;&lt;secondary-title&gt;Futures&lt;/secondary-title&gt;&lt;/titles&gt;&lt;periodical&gt;&lt;full-title&gt;Futures&lt;/full-title&gt;&lt;/periodical&gt;&lt;pages&gt;70-87&lt;/pages&gt;&lt;volume&gt;71&lt;/volume&gt;&lt;dates&gt;&lt;year&gt;2015&lt;/year&gt;&lt;/dates&gt;&lt;isbn&gt;0016-3287&lt;/isbn&gt;&lt;urls&gt;&lt;/urls&gt;&lt;/record&gt;&lt;/Cite&gt;&lt;Cite&gt;&lt;Author&gt;Schoemaker&lt;/Author&gt;&lt;Year&gt;1997&lt;/Year&gt;&lt;RecNum&gt;86&lt;/RecNum&gt;&lt;record&gt;&lt;rec-number&gt;86&lt;/rec-number&gt;&lt;foreign-keys&gt;&lt;key app="EN" db-id="wvv0dsfv29dfxke9dd8vstw40deadapwrd5a" timestamp="1525873905"&gt;86&lt;/key&gt;&lt;/foreign-keys&gt;&lt;ref-type name="Journal Article"&gt;17&lt;/ref-type&gt;&lt;contributors&gt;&lt;authors&gt;&lt;author&gt;P J H Schoemaker&lt;/author&gt;&lt;/authors&gt;&lt;/contributors&gt;&lt;titles&gt;&lt;title&gt;Disciplined imagination: from scenarios to strategic options&lt;/title&gt;&lt;secondary-title&gt;International Studies of Management &amp;amp; Organization&lt;/secondary-title&gt;&lt;/titles&gt;&lt;periodical&gt;&lt;full-title&gt;International Studies of Management &amp;amp; Organization&lt;/full-title&gt;&lt;/periodical&gt;&lt;pages&gt;43-70&lt;/pages&gt;&lt;volume&gt;27&lt;/volume&gt;&lt;number&gt;2&lt;/number&gt;&lt;dates&gt;&lt;year&gt;1997&lt;/year&gt;&lt;/dates&gt;&lt;isbn&gt;0020-8825&lt;/isbn&gt;&lt;urls&gt;&lt;/urls&gt;&lt;/record&gt;&lt;/Cite&gt;&lt;/EndNote&gt;</w:instrText>
      </w:r>
      <w:r w:rsidRPr="0087064B">
        <w:fldChar w:fldCharType="separate"/>
      </w:r>
      <w:r w:rsidR="006E0905" w:rsidRPr="0087064B">
        <w:rPr>
          <w:noProof/>
        </w:rPr>
        <w:t>(Ramirez et al., 2015, Schoemaker, 1997)</w:t>
      </w:r>
      <w:r w:rsidRPr="0087064B">
        <w:fldChar w:fldCharType="end"/>
      </w:r>
      <w:r w:rsidRPr="0087064B">
        <w:t xml:space="preserve">. Scenarios research can yield knowledge that challenges the assumptions embedded in </w:t>
      </w:r>
      <w:r w:rsidR="00390501" w:rsidRPr="0087064B">
        <w:t>PSM</w:t>
      </w:r>
      <w:r w:rsidRPr="0087064B">
        <w:t xml:space="preserve"> theories about the existing order of </w:t>
      </w:r>
      <w:r w:rsidR="00390501" w:rsidRPr="0087064B">
        <w:t xml:space="preserve">the </w:t>
      </w:r>
      <w:r w:rsidRPr="0087064B">
        <w:t xml:space="preserve">field, and understanding of more complex interdependencies within the supply landscape. Scenarios </w:t>
      </w:r>
      <w:r w:rsidR="00390501" w:rsidRPr="0087064B">
        <w:t>move academic theories</w:t>
      </w:r>
      <w:r w:rsidRPr="0087064B">
        <w:t xml:space="preserve"> beyond predict</w:t>
      </w:r>
      <w:r w:rsidR="00390501" w:rsidRPr="0087064B">
        <w:t>able</w:t>
      </w:r>
      <w:r w:rsidRPr="0087064B">
        <w:t xml:space="preserve"> futures, to exploring plausible futures and identifying preferable futures </w:t>
      </w:r>
      <w:r w:rsidRPr="0087064B">
        <w:fldChar w:fldCharType="begin">
          <w:fldData xml:space="preserve">PEVuZE5vdGU+PENpdGU+PEF1dGhvcj5BbWFyYTwvQXV0aG9yPjxZZWFyPjE5NzQ8L1llYXI+PFJl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</w:fldData>
        </w:fldChar>
      </w:r>
      <w:r w:rsidR="006E0905" w:rsidRPr="0087064B">
        <w:instrText xml:space="preserve"> ADDIN EN.CITE </w:instrText>
      </w:r>
      <w:r w:rsidR="006E0905" w:rsidRPr="0087064B">
        <w:fldChar w:fldCharType="begin">
          <w:fldData xml:space="preserve">PEVuZE5vdGU+PENpdGU+PEF1dGhvcj5BbWFyYTwvQXV0aG9yPjxZZWFyPjE5NzQ8L1llYXI+PFJl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</w:fldData>
        </w:fldChar>
      </w:r>
      <w:r w:rsidR="006E0905" w:rsidRPr="0087064B">
        <w:instrText xml:space="preserve"> ADDIN EN.CITE.DATA </w:instrText>
      </w:r>
      <w:r w:rsidR="006E0905" w:rsidRPr="0087064B">
        <w:fldChar w:fldCharType="end"/>
      </w:r>
      <w:r w:rsidRPr="0087064B">
        <w:fldChar w:fldCharType="separate"/>
      </w:r>
      <w:r w:rsidR="006E0905" w:rsidRPr="0087064B">
        <w:rPr>
          <w:noProof/>
        </w:rPr>
        <w:t>(Amara, 1974, Amara, 1991, Candy, 2010, Henchey, 1978, Voros, 2017)</w:t>
      </w:r>
      <w:r w:rsidRPr="0087064B">
        <w:fldChar w:fldCharType="end"/>
      </w:r>
      <w:r w:rsidRPr="0087064B">
        <w:t xml:space="preserve">.  </w:t>
      </w:r>
      <w:r w:rsidR="00D111F9" w:rsidRPr="0087064B">
        <w:t xml:space="preserve">The findings from scenario research can enable </w:t>
      </w:r>
      <w:r w:rsidRPr="0087064B">
        <w:t xml:space="preserve">academics and practitioners </w:t>
      </w:r>
      <w:r w:rsidR="00D111F9" w:rsidRPr="0087064B">
        <w:t xml:space="preserve">to </w:t>
      </w:r>
      <w:r w:rsidRPr="0087064B">
        <w:t xml:space="preserve">address the gaps that remain between PSM’s intended strategic role and the prevailing reality </w:t>
      </w:r>
      <w:r w:rsidRPr="0087064B">
        <w:fldChar w:fldCharType="begin"/>
      </w:r>
      <w:r w:rsidR="006E0905" w:rsidRPr="0087064B">
        <w:instrText xml:space="preserve"> ADDIN EN.CITE &lt;EndNote&gt;&lt;Cite&gt;&lt;Author&gt;Knoppen&lt;/Author&gt;&lt;Year&gt;2015&lt;/Year&gt;&lt;RecNum&gt;265&lt;/RecNum&gt;&lt;DisplayText&gt;(Knoppen and Sáenz, 2015)&lt;/DisplayText&gt;&lt;record&gt;&lt;rec-number&gt;265&lt;/rec-number&gt;&lt;foreign-keys&gt;&lt;key app="EN" db-id="wvv0dsfv29dfxke9dd8vstw40deadapwrd5a" timestamp="1585503589"&gt;265&lt;/key&gt;&lt;/foreign-keys&gt;&lt;ref-type name="Journal Article"&gt;17&lt;/ref-type&gt;&lt;contributors&gt;&lt;authors&gt;&lt;author&gt;Knoppen, Desirée&lt;/author&gt;&lt;author&gt;Sáenz, María J&lt;/author&gt;&lt;/authors&gt;&lt;/contributors&gt;&lt;titles&gt;&lt;title&gt;Purchasing: Can we bridge the gap between strategy and daily reality?&lt;/title&gt;&lt;secondary-title&gt;Business Horizons&lt;/secondary-title&gt;&lt;/titles&gt;&lt;periodical&gt;&lt;full-title&gt;Business Horizons&lt;/full-title&gt;&lt;/periodical&gt;&lt;pages&gt;123-133&lt;/pages&gt;&lt;volume&gt;58&lt;/volume&gt;&lt;number&gt;1&lt;/number&gt;&lt;dates&gt;&lt;year&gt;2015&lt;/year&gt;&lt;/dates&gt;&lt;isbn&gt;0007-6813&lt;/isbn&gt;&lt;urls&gt;&lt;/urls&gt;&lt;/record&gt;&lt;/Cite&gt;&lt;/EndNote&gt;</w:instrText>
      </w:r>
      <w:r w:rsidRPr="0087064B">
        <w:fldChar w:fldCharType="separate"/>
      </w:r>
      <w:r w:rsidR="00212675" w:rsidRPr="0087064B">
        <w:rPr>
          <w:noProof/>
        </w:rPr>
        <w:t>(Knoppen and Sáenz, 2015)</w:t>
      </w:r>
      <w:r w:rsidRPr="0087064B">
        <w:fldChar w:fldCharType="end"/>
      </w:r>
      <w:r w:rsidRPr="0087064B">
        <w:t>.</w:t>
      </w:r>
    </w:p>
    <w:p w14:paraId="1A8BE1B3" w14:textId="77777777" w:rsidR="00001381" w:rsidRPr="0087064B" w:rsidRDefault="00001381" w:rsidP="00033C0B"/>
    <w:p w14:paraId="55A07762" w14:textId="53229E2E" w:rsidR="001104DD" w:rsidRPr="0087064B" w:rsidRDefault="36ADAA3D" w:rsidP="00630D8B">
      <w:pPr>
        <w:pStyle w:val="Heading1"/>
      </w:pPr>
      <w:r w:rsidRPr="0087064B">
        <w:t xml:space="preserve">Post-script: reflecting on the </w:t>
      </w:r>
      <w:r w:rsidR="004B2989" w:rsidRPr="0087064B">
        <w:t xml:space="preserve">COVID-19 </w:t>
      </w:r>
      <w:r w:rsidRPr="0087064B">
        <w:t>coronavirus pandemic</w:t>
      </w:r>
    </w:p>
    <w:p w14:paraId="0810CFE9" w14:textId="0263BAAD" w:rsidR="00033C0B" w:rsidRPr="0087064B" w:rsidRDefault="00033C0B" w:rsidP="00033C0B">
      <w:r w:rsidRPr="0087064B">
        <w:t>In the two and half years since the call for papers for JPSM’s 25</w:t>
      </w:r>
      <w:r w:rsidRPr="0087064B">
        <w:rPr>
          <w:vertAlign w:val="superscript"/>
        </w:rPr>
        <w:t>th</w:t>
      </w:r>
      <w:r w:rsidRPr="0087064B">
        <w:t xml:space="preserve"> anniversary special issue was published, much has changed. Fuelled in part by a step change in environmental activism, there </w:t>
      </w:r>
      <w:r w:rsidR="00D111F9" w:rsidRPr="0087064B">
        <w:t>is</w:t>
      </w:r>
      <w:r w:rsidRPr="0087064B">
        <w:t xml:space="preserve"> a </w:t>
      </w:r>
      <w:r w:rsidR="000D051E" w:rsidRPr="0087064B">
        <w:t>far</w:t>
      </w:r>
      <w:r w:rsidRPr="0087064B">
        <w:t xml:space="preserve"> greater</w:t>
      </w:r>
      <w:r w:rsidR="00083FF1" w:rsidRPr="0087064B">
        <w:t xml:space="preserve"> and rapidly growing</w:t>
      </w:r>
      <w:r w:rsidRPr="0087064B">
        <w:t xml:space="preserve"> sense of urgency to address the climate emergency. </w:t>
      </w:r>
      <w:r w:rsidR="003742B8" w:rsidRPr="0087064B">
        <w:t xml:space="preserve">Then, on March 11 2020 </w:t>
      </w:r>
      <w:r w:rsidR="007D7E3B" w:rsidRPr="0087064B">
        <w:t>(</w:t>
      </w:r>
      <w:r w:rsidR="003742B8" w:rsidRPr="0087064B">
        <w:t>a</w:t>
      </w:r>
      <w:r w:rsidR="00EA7160" w:rsidRPr="0087064B">
        <w:t xml:space="preserve"> month</w:t>
      </w:r>
      <w:r w:rsidRPr="0087064B">
        <w:t xml:space="preserve"> before the final changes to this article were made</w:t>
      </w:r>
      <w:r w:rsidR="007D7E3B" w:rsidRPr="0087064B">
        <w:t>)</w:t>
      </w:r>
      <w:r w:rsidRPr="0087064B">
        <w:t>, the World Health Organization</w:t>
      </w:r>
      <w:r w:rsidR="00EA7160" w:rsidRPr="0087064B">
        <w:rPr>
          <w:rStyle w:val="FootnoteReference"/>
        </w:rPr>
        <w:footnoteReference w:id="5"/>
      </w:r>
      <w:r w:rsidRPr="0087064B">
        <w:t xml:space="preserve"> declared the </w:t>
      </w:r>
      <w:r w:rsidR="00AD56E8" w:rsidRPr="0087064B">
        <w:t>C</w:t>
      </w:r>
      <w:r w:rsidR="0021006C" w:rsidRPr="0087064B">
        <w:t>ovid</w:t>
      </w:r>
      <w:r w:rsidRPr="0087064B">
        <w:t>-19 coronavirus ha</w:t>
      </w:r>
      <w:r w:rsidR="000D051E" w:rsidRPr="0087064B">
        <w:t>d</w:t>
      </w:r>
      <w:r w:rsidRPr="0087064B">
        <w:t xml:space="preserve"> reached pandemic status</w:t>
      </w:r>
      <w:r w:rsidRPr="0087064B">
        <w:rPr>
          <w:rStyle w:val="FootnoteReference"/>
        </w:rPr>
        <w:footnoteReference w:id="6"/>
      </w:r>
      <w:r w:rsidR="00DE45B6" w:rsidRPr="0087064B">
        <w:t xml:space="preserve">. </w:t>
      </w:r>
      <w:r w:rsidR="000D051E" w:rsidRPr="0087064B">
        <w:t>As t</w:t>
      </w:r>
      <w:r w:rsidRPr="0087064B">
        <w:t xml:space="preserve">he </w:t>
      </w:r>
      <w:r w:rsidR="00D111F9" w:rsidRPr="0087064B">
        <w:t>pan</w:t>
      </w:r>
      <w:r w:rsidRPr="0087064B">
        <w:t>demic bring</w:t>
      </w:r>
      <w:r w:rsidR="000D051E" w:rsidRPr="0087064B">
        <w:t>s</w:t>
      </w:r>
      <w:r w:rsidRPr="0087064B">
        <w:t xml:space="preserve"> illness and death </w:t>
      </w:r>
      <w:r w:rsidR="00653466" w:rsidRPr="0087064B">
        <w:t>to</w:t>
      </w:r>
      <w:r w:rsidRPr="0087064B">
        <w:t xml:space="preserve"> </w:t>
      </w:r>
      <w:r w:rsidR="000D051E" w:rsidRPr="0087064B">
        <w:t xml:space="preserve">millions </w:t>
      </w:r>
      <w:r w:rsidR="00653466" w:rsidRPr="0087064B">
        <w:t>of people</w:t>
      </w:r>
      <w:r w:rsidR="003742B8" w:rsidRPr="0087064B">
        <w:t xml:space="preserve"> worldwide</w:t>
      </w:r>
      <w:r w:rsidRPr="0087064B">
        <w:t>,</w:t>
      </w:r>
      <w:r w:rsidR="000D051E" w:rsidRPr="0087064B">
        <w:t xml:space="preserve"> </w:t>
      </w:r>
      <w:r w:rsidR="00DE45B6" w:rsidRPr="0087064B">
        <w:t>this ‘greatest crisis since World War II’ (UNDP, 2020)</w:t>
      </w:r>
      <w:r w:rsidR="00DE45B6" w:rsidRPr="0087064B">
        <w:rPr>
          <w:rStyle w:val="FootnoteReference"/>
        </w:rPr>
        <w:t xml:space="preserve"> </w:t>
      </w:r>
      <w:r w:rsidR="00DE45B6" w:rsidRPr="0087064B">
        <w:rPr>
          <w:rStyle w:val="FootnoteReference"/>
        </w:rPr>
        <w:footnoteReference w:id="7"/>
      </w:r>
      <w:r w:rsidR="000D051E" w:rsidRPr="0087064B">
        <w:t xml:space="preserve"> </w:t>
      </w:r>
      <w:r w:rsidR="00D111F9" w:rsidRPr="0087064B">
        <w:t xml:space="preserve">is </w:t>
      </w:r>
      <w:r w:rsidR="000D051E" w:rsidRPr="0087064B">
        <w:t>also generating</w:t>
      </w:r>
      <w:r w:rsidRPr="0087064B">
        <w:t xml:space="preserve"> profound social and economic disruption.</w:t>
      </w:r>
    </w:p>
    <w:p w14:paraId="0804C0F1" w14:textId="77777777" w:rsidR="00033C0B" w:rsidRPr="0087064B" w:rsidRDefault="00033C0B" w:rsidP="00033C0B"/>
    <w:p w14:paraId="367B8FDB" w14:textId="77777777" w:rsidR="00274584" w:rsidRPr="0087064B" w:rsidRDefault="00033C0B" w:rsidP="00E864D8">
      <w:r w:rsidRPr="0087064B">
        <w:lastRenderedPageBreak/>
        <w:t xml:space="preserve">During the pandemic, all businesses’ supply chains are facing unprecedented challenges. For some organisations, there are also exceptional opportunities, for private profit and/or to demonstrate ‘good citizenship’. In the public sector, the procurement function </w:t>
      </w:r>
      <w:r w:rsidR="007D7E3B" w:rsidRPr="0087064B">
        <w:t>has a crucial</w:t>
      </w:r>
      <w:r w:rsidRPr="0087064B">
        <w:t xml:space="preserve"> role in crisis management, </w:t>
      </w:r>
      <w:r w:rsidR="003742B8" w:rsidRPr="0087064B">
        <w:t xml:space="preserve">including </w:t>
      </w:r>
      <w:r w:rsidRPr="0087064B">
        <w:t xml:space="preserve">urgently acquiring critical materials </w:t>
      </w:r>
      <w:r w:rsidR="003742B8" w:rsidRPr="0087064B">
        <w:t xml:space="preserve">for health services </w:t>
      </w:r>
      <w:r w:rsidRPr="0087064B">
        <w:t>such as personal protective equipment and ventilators.</w:t>
      </w:r>
      <w:r w:rsidR="002806F1" w:rsidRPr="0087064B">
        <w:t xml:space="preserve"> </w:t>
      </w:r>
      <w:r w:rsidRPr="0087064B">
        <w:t xml:space="preserve">The case for </w:t>
      </w:r>
      <w:r w:rsidR="003742B8" w:rsidRPr="0087064B">
        <w:t xml:space="preserve">(legitimate) </w:t>
      </w:r>
      <w:r w:rsidRPr="0087064B">
        <w:t xml:space="preserve">stockpiling </w:t>
      </w:r>
      <w:r w:rsidR="003742B8" w:rsidRPr="0087064B">
        <w:t xml:space="preserve">of </w:t>
      </w:r>
      <w:r w:rsidRPr="0087064B">
        <w:t>critical</w:t>
      </w:r>
      <w:r w:rsidR="00F04A27" w:rsidRPr="0087064B">
        <w:t xml:space="preserve"> health and safety </w:t>
      </w:r>
      <w:r w:rsidRPr="0087064B">
        <w:t xml:space="preserve">consumables and </w:t>
      </w:r>
      <w:r w:rsidR="00F04A27" w:rsidRPr="0087064B">
        <w:t xml:space="preserve">medical </w:t>
      </w:r>
      <w:r w:rsidRPr="0087064B">
        <w:t xml:space="preserve">equipment </w:t>
      </w:r>
      <w:r w:rsidR="003742B8" w:rsidRPr="0087064B">
        <w:t xml:space="preserve">as part of emergency preparedness planning </w:t>
      </w:r>
      <w:r w:rsidRPr="0087064B">
        <w:t>is easy to make</w:t>
      </w:r>
      <w:r w:rsidRPr="0087064B">
        <w:rPr>
          <w:rStyle w:val="FootnoteReference"/>
        </w:rPr>
        <w:footnoteReference w:id="8"/>
      </w:r>
      <w:r w:rsidRPr="0087064B">
        <w:t>.</w:t>
      </w:r>
      <w:r w:rsidR="002806F1" w:rsidRPr="0087064B">
        <w:t xml:space="preserve"> </w:t>
      </w:r>
      <w:r w:rsidRPr="0087064B">
        <w:t xml:space="preserve">Understanding that </w:t>
      </w:r>
      <w:r w:rsidR="000E3BA3" w:rsidRPr="0087064B">
        <w:t xml:space="preserve">government emergency </w:t>
      </w:r>
      <w:r w:rsidRPr="0087064B">
        <w:t xml:space="preserve">stockpiles are valuable does not need scenario planning, nor PSM </w:t>
      </w:r>
      <w:r w:rsidR="000D051E" w:rsidRPr="0087064B">
        <w:t>expertise</w:t>
      </w:r>
      <w:r w:rsidRPr="0087064B">
        <w:t>.</w:t>
      </w:r>
    </w:p>
    <w:p w14:paraId="227A3A9E" w14:textId="77777777" w:rsidR="00274584" w:rsidRPr="0087064B" w:rsidRDefault="00274584" w:rsidP="00E864D8"/>
    <w:p w14:paraId="1F31706A" w14:textId="6450B6E2" w:rsidR="00274584" w:rsidRPr="0087064B" w:rsidRDefault="00274584" w:rsidP="00E864D8">
      <w:r w:rsidRPr="0087064B">
        <w:t xml:space="preserve">Clearly, scenario planning is relevant for all sorts of </w:t>
      </w:r>
      <w:r w:rsidR="009669C4" w:rsidRPr="0087064B">
        <w:t>driving forces</w:t>
      </w:r>
      <w:r w:rsidRPr="0087064B">
        <w:t xml:space="preserve">, and not only </w:t>
      </w:r>
      <w:r w:rsidR="009669C4" w:rsidRPr="0087064B">
        <w:t>in the context of</w:t>
      </w:r>
      <w:r w:rsidRPr="0087064B">
        <w:t xml:space="preserve"> a global pandemic. </w:t>
      </w:r>
      <w:r w:rsidR="004F28D3" w:rsidRPr="0087064B">
        <w:t xml:space="preserve">The relevance of scenario planning is reinforced </w:t>
      </w:r>
      <w:r w:rsidRPr="0087064B">
        <w:t>whenever there is</w:t>
      </w:r>
      <w:r w:rsidR="004F28D3" w:rsidRPr="0087064B">
        <w:t xml:space="preserve"> increased uncertainty. Studies </w:t>
      </w:r>
      <w:r w:rsidRPr="0087064B">
        <w:t>of</w:t>
      </w:r>
      <w:r w:rsidR="004F28D3" w:rsidRPr="0087064B">
        <w:t xml:space="preserve"> the popularity of management tools have shown that scenario planning became more popular post 9/11 and post the </w:t>
      </w:r>
      <w:r w:rsidRPr="0087064B">
        <w:t xml:space="preserve">2008 </w:t>
      </w:r>
      <w:r w:rsidR="004F28D3" w:rsidRPr="0087064B">
        <w:t>financial crisis.</w:t>
      </w:r>
      <w:r w:rsidR="00033C0B" w:rsidRPr="0087064B">
        <w:t xml:space="preserve"> </w:t>
      </w:r>
      <w:r w:rsidR="004F28D3" w:rsidRPr="0087064B">
        <w:t xml:space="preserve">At time like these, the value of scenario planning is </w:t>
      </w:r>
      <w:r w:rsidRPr="0087064B">
        <w:t>widely recognised,</w:t>
      </w:r>
      <w:r w:rsidR="004F28D3" w:rsidRPr="0087064B">
        <w:t xml:space="preserve"> both as an intervention that </w:t>
      </w:r>
      <w:r w:rsidRPr="0087064B">
        <w:t>sh</w:t>
      </w:r>
      <w:r w:rsidR="004F28D3" w:rsidRPr="0087064B">
        <w:t>ould have taken place before the crisis</w:t>
      </w:r>
      <w:r w:rsidRPr="0087064B">
        <w:t>,</w:t>
      </w:r>
      <w:r w:rsidR="004F28D3" w:rsidRPr="0087064B">
        <w:t xml:space="preserve"> or </w:t>
      </w:r>
      <w:r w:rsidRPr="0087064B">
        <w:t xml:space="preserve">for use </w:t>
      </w:r>
      <w:r w:rsidR="004F28D3" w:rsidRPr="0087064B">
        <w:t>during the crisis. C</w:t>
      </w:r>
      <w:r w:rsidR="000D051E" w:rsidRPr="0087064B">
        <w:t>ould a PSM-</w:t>
      </w:r>
      <w:r w:rsidR="000D051E" w:rsidRPr="0087064B">
        <w:rPr>
          <w:i/>
        </w:rPr>
        <w:t>specific</w:t>
      </w:r>
      <w:r w:rsidR="000D051E" w:rsidRPr="0087064B">
        <w:t xml:space="preserve"> scenario analysis have yielded valuable insights which, with appropriate political will and funding, might have reduced some of the current challenges?</w:t>
      </w:r>
      <w:r w:rsidR="007D7E3B" w:rsidRPr="0087064B">
        <w:t xml:space="preserve"> What novel insights relevant to coping with the pandemic might have arisen from </w:t>
      </w:r>
      <w:r w:rsidR="002806F1" w:rsidRPr="0087064B">
        <w:t xml:space="preserve">– for example – </w:t>
      </w:r>
      <w:r w:rsidR="007D7E3B" w:rsidRPr="0087064B">
        <w:t>a ‘</w:t>
      </w:r>
      <w:r w:rsidR="007D7E3B" w:rsidRPr="0087064B">
        <w:rPr>
          <w:i/>
        </w:rPr>
        <w:t>public procurement in times of crisis</w:t>
      </w:r>
      <w:r w:rsidR="007D7E3B" w:rsidRPr="0087064B">
        <w:t>’ scenario planning study?</w:t>
      </w:r>
    </w:p>
    <w:p w14:paraId="0D0A1967" w14:textId="77777777" w:rsidR="00274584" w:rsidRPr="0087064B" w:rsidRDefault="00274584" w:rsidP="00E864D8"/>
    <w:p w14:paraId="3F2DDEEA" w14:textId="31808169" w:rsidR="001104DD" w:rsidRPr="0087064B" w:rsidRDefault="002806F1" w:rsidP="00E864D8">
      <w:r w:rsidRPr="0087064B">
        <w:t>Using the intuitive logic approach, the third step of a ‘</w:t>
      </w:r>
      <w:r w:rsidRPr="0087064B">
        <w:rPr>
          <w:i/>
        </w:rPr>
        <w:t>public procurement in times of crisis</w:t>
      </w:r>
      <w:r w:rsidRPr="0087064B">
        <w:t>’ study might identify the key uncertainties as 1) the nature of the crisis</w:t>
      </w:r>
      <w:r w:rsidR="00271A38" w:rsidRPr="0087064B">
        <w:t>:</w:t>
      </w:r>
      <w:r w:rsidRPr="0087064B">
        <w:t xml:space="preserve"> epidemic, social/political unrest or environmental catastrophe</w:t>
      </w:r>
      <w:r w:rsidR="00271A38" w:rsidRPr="0087064B">
        <w:t xml:space="preserve"> and 2) the scope of the crisis: regional or global, leading to six scenarios, one of which is a global pandemic. </w:t>
      </w:r>
      <w:r w:rsidR="002767AB" w:rsidRPr="0087064B">
        <w:t>The scenario narrative</w:t>
      </w:r>
      <w:r w:rsidR="000D051E" w:rsidRPr="0087064B">
        <w:t>s</w:t>
      </w:r>
      <w:r w:rsidR="002767AB" w:rsidRPr="0087064B">
        <w:t xml:space="preserve"> would describe public procurement in </w:t>
      </w:r>
      <w:r w:rsidR="00271A38" w:rsidRPr="0087064B">
        <w:t xml:space="preserve">each </w:t>
      </w:r>
      <w:r w:rsidR="002767AB" w:rsidRPr="0087064B">
        <w:t>situation.</w:t>
      </w:r>
      <w:r w:rsidR="002503FA" w:rsidRPr="0087064B">
        <w:t xml:space="preserve"> The narratives would encompass many aspects of public procurement, including function related dimensions such as organization, stakeholder commitment, policies, practices, processes, technologies, people and capabilities, and external dimensions such as supplier relationships, market power and dynamics, legislation and regulation, political priorities.</w:t>
      </w:r>
    </w:p>
    <w:p w14:paraId="08625C83" w14:textId="77777777" w:rsidR="004B2989" w:rsidRPr="0087064B" w:rsidRDefault="004B2989" w:rsidP="00E864D8"/>
    <w:p w14:paraId="2AB1C13C" w14:textId="7DA3C6ED" w:rsidR="00AD56E8" w:rsidRPr="0087064B" w:rsidRDefault="00480DB7" w:rsidP="00E864D8">
      <w:r w:rsidRPr="0087064B">
        <w:t>Cross-referencing</w:t>
      </w:r>
      <w:r w:rsidR="00B66127" w:rsidRPr="0087064B">
        <w:t xml:space="preserve"> </w:t>
      </w:r>
      <w:r w:rsidR="00AD56E8" w:rsidRPr="0087064B">
        <w:t xml:space="preserve">these themes to the some of the </w:t>
      </w:r>
      <w:r w:rsidRPr="0087064B">
        <w:t xml:space="preserve">supply </w:t>
      </w:r>
      <w:r w:rsidR="00B66127" w:rsidRPr="0087064B">
        <w:t xml:space="preserve">problems identified in current news stories about the </w:t>
      </w:r>
      <w:r w:rsidR="0081424B" w:rsidRPr="0087064B">
        <w:t xml:space="preserve">Covid-19 </w:t>
      </w:r>
      <w:r w:rsidR="00B66127" w:rsidRPr="0087064B">
        <w:t xml:space="preserve">coronavirus pandemic </w:t>
      </w:r>
      <w:r w:rsidR="00AD56E8" w:rsidRPr="0087064B">
        <w:t xml:space="preserve">indicates </w:t>
      </w:r>
      <w:r w:rsidRPr="0087064B">
        <w:t xml:space="preserve">a crisis scenario study could have helped procurement experts foresee </w:t>
      </w:r>
      <w:r w:rsidR="00AD56E8" w:rsidRPr="0087064B">
        <w:t xml:space="preserve">some </w:t>
      </w:r>
      <w:r w:rsidRPr="0087064B">
        <w:t xml:space="preserve">of these </w:t>
      </w:r>
      <w:r w:rsidR="00AD56E8" w:rsidRPr="0087064B">
        <w:t>issues:</w:t>
      </w:r>
    </w:p>
    <w:p w14:paraId="6FE98C96" w14:textId="3F08C0AF" w:rsidR="000E3BA3" w:rsidRPr="0087064B" w:rsidRDefault="000E3BA3" w:rsidP="00630D8B">
      <w:pPr>
        <w:pStyle w:val="ListParagraph"/>
        <w:keepNext/>
        <w:numPr>
          <w:ilvl w:val="0"/>
          <w:numId w:val="23"/>
        </w:numPr>
        <w:ind w:left="357" w:hanging="357"/>
        <w:rPr>
          <w:rFonts w:cs="Arial"/>
        </w:rPr>
      </w:pPr>
      <w:r w:rsidRPr="0087064B">
        <w:rPr>
          <w:rFonts w:ascii="Arial" w:hAnsi="Arial" w:cs="Arial"/>
        </w:rPr>
        <w:t>In relation to shortages and prices</w:t>
      </w:r>
      <w:r w:rsidR="0046398E" w:rsidRPr="0087064B">
        <w:rPr>
          <w:rStyle w:val="FootnoteReference"/>
          <w:rFonts w:cs="Arial"/>
        </w:rPr>
        <w:footnoteReference w:id="9"/>
      </w:r>
    </w:p>
    <w:p w14:paraId="7932645F" w14:textId="3B93C753" w:rsidR="00B66127" w:rsidRPr="0087064B" w:rsidRDefault="00F23C33">
      <w:pPr>
        <w:pStyle w:val="ListParagraph"/>
        <w:numPr>
          <w:ilvl w:val="1"/>
          <w:numId w:val="23"/>
        </w:numPr>
        <w:rPr>
          <w:rFonts w:cs="Arial"/>
        </w:rPr>
      </w:pPr>
      <w:r w:rsidRPr="0087064B">
        <w:rPr>
          <w:rFonts w:ascii="Arial" w:hAnsi="Arial" w:cs="Arial"/>
        </w:rPr>
        <w:t>The inadequacy of existing legislation to deal with price gouging in times of crisis might have been recognised and addressed in anticipation</w:t>
      </w:r>
      <w:r w:rsidR="0046398E" w:rsidRPr="0087064B">
        <w:rPr>
          <w:rStyle w:val="FootnoteReference"/>
          <w:rFonts w:ascii="Arial" w:hAnsi="Arial" w:cs="Arial"/>
        </w:rPr>
        <w:footnoteReference w:id="10"/>
      </w:r>
    </w:p>
    <w:p w14:paraId="1D418D1F" w14:textId="706A1780" w:rsidR="00EA7160" w:rsidRPr="0087064B" w:rsidRDefault="000610B2" w:rsidP="00083FF1">
      <w:pPr>
        <w:pStyle w:val="ListParagraph"/>
        <w:numPr>
          <w:ilvl w:val="1"/>
          <w:numId w:val="23"/>
        </w:numPr>
        <w:rPr>
          <w:rFonts w:cs="Arial"/>
        </w:rPr>
      </w:pPr>
      <w:r w:rsidRPr="0087064B">
        <w:rPr>
          <w:rFonts w:ascii="Arial" w:hAnsi="Arial" w:cs="Arial"/>
        </w:rPr>
        <w:lastRenderedPageBreak/>
        <w:t xml:space="preserve">The need to </w:t>
      </w:r>
      <w:r w:rsidR="00433510" w:rsidRPr="0087064B">
        <w:rPr>
          <w:rFonts w:ascii="Arial" w:hAnsi="Arial" w:cs="Arial"/>
        </w:rPr>
        <w:t xml:space="preserve">prioritise </w:t>
      </w:r>
      <w:r w:rsidRPr="0087064B">
        <w:rPr>
          <w:rFonts w:ascii="Arial" w:hAnsi="Arial" w:cs="Arial"/>
        </w:rPr>
        <w:t>supply chain</w:t>
      </w:r>
      <w:r w:rsidR="00433510" w:rsidRPr="0087064B">
        <w:rPr>
          <w:rFonts w:ascii="Arial" w:hAnsi="Arial" w:cs="Arial"/>
        </w:rPr>
        <w:t xml:space="preserve"> mapping</w:t>
      </w:r>
      <w:r w:rsidRPr="0087064B">
        <w:rPr>
          <w:rFonts w:ascii="Arial" w:hAnsi="Arial" w:cs="Arial"/>
        </w:rPr>
        <w:t xml:space="preserve">, for example to </w:t>
      </w:r>
      <w:r w:rsidR="00433510" w:rsidRPr="0087064B">
        <w:rPr>
          <w:rFonts w:ascii="Arial" w:hAnsi="Arial" w:cs="Arial"/>
        </w:rPr>
        <w:t>investigate</w:t>
      </w:r>
      <w:r w:rsidRPr="0087064B">
        <w:rPr>
          <w:rFonts w:ascii="Arial" w:hAnsi="Arial" w:cs="Arial"/>
        </w:rPr>
        <w:t xml:space="preserve"> active pharmaceutical ingredients </w:t>
      </w:r>
      <w:r w:rsidR="008F69D5" w:rsidRPr="0087064B">
        <w:rPr>
          <w:rFonts w:ascii="Arial" w:hAnsi="Arial" w:cs="Arial"/>
        </w:rPr>
        <w:t xml:space="preserve">sources </w:t>
      </w:r>
      <w:r w:rsidRPr="0087064B">
        <w:rPr>
          <w:rFonts w:ascii="Arial" w:hAnsi="Arial" w:cs="Arial"/>
        </w:rPr>
        <w:t>and reveal critical, hidden dependencies</w:t>
      </w:r>
      <w:r w:rsidR="0046398E" w:rsidRPr="0087064B">
        <w:rPr>
          <w:rStyle w:val="FootnoteReference"/>
          <w:rFonts w:ascii="Arial" w:hAnsi="Arial" w:cs="Arial"/>
        </w:rPr>
        <w:footnoteReference w:id="11"/>
      </w:r>
      <w:r w:rsidR="000E3BA3" w:rsidRPr="0087064B">
        <w:rPr>
          <w:rFonts w:ascii="Arial" w:hAnsi="Arial" w:cs="Arial"/>
        </w:rPr>
        <w:t xml:space="preserve"> </w:t>
      </w:r>
    </w:p>
    <w:p w14:paraId="76CF946F" w14:textId="77777777" w:rsidR="00433510" w:rsidRPr="0087064B" w:rsidRDefault="00433510" w:rsidP="00083FF1">
      <w:pPr>
        <w:pStyle w:val="ListParagraph"/>
        <w:numPr>
          <w:ilvl w:val="1"/>
          <w:numId w:val="23"/>
        </w:numPr>
        <w:rPr>
          <w:rFonts w:cs="Arial"/>
        </w:rPr>
      </w:pPr>
      <w:r w:rsidRPr="0087064B">
        <w:rPr>
          <w:rFonts w:ascii="Arial" w:hAnsi="Arial" w:cs="Arial"/>
        </w:rPr>
        <w:t>Fast tracking supplier evaluation and product certification processes</w:t>
      </w:r>
    </w:p>
    <w:p w14:paraId="147E4CAE" w14:textId="0923D997" w:rsidR="004A432A" w:rsidRPr="0087064B" w:rsidRDefault="00AD56E8">
      <w:pPr>
        <w:pStyle w:val="ListParagraph"/>
        <w:numPr>
          <w:ilvl w:val="1"/>
          <w:numId w:val="23"/>
        </w:numPr>
        <w:rPr>
          <w:rFonts w:cs="Arial"/>
        </w:rPr>
      </w:pPr>
      <w:r w:rsidRPr="0087064B">
        <w:rPr>
          <w:rFonts w:ascii="Arial" w:hAnsi="Arial" w:cs="Arial"/>
        </w:rPr>
        <w:t>Coping with e</w:t>
      </w:r>
      <w:r w:rsidR="004A432A" w:rsidRPr="0087064B">
        <w:rPr>
          <w:rFonts w:ascii="Arial" w:hAnsi="Arial" w:cs="Arial"/>
        </w:rPr>
        <w:t>scalating threat of corruption</w:t>
      </w:r>
      <w:r w:rsidR="001C4D66" w:rsidRPr="0087064B">
        <w:rPr>
          <w:rFonts w:ascii="Arial" w:hAnsi="Arial" w:cs="Arial"/>
        </w:rPr>
        <w:t>, when ‘normal’ regulations are suspended</w:t>
      </w:r>
      <w:r w:rsidR="0046398E" w:rsidRPr="0087064B">
        <w:rPr>
          <w:rStyle w:val="FootnoteReference"/>
          <w:rFonts w:ascii="Arial" w:hAnsi="Arial" w:cs="Arial"/>
        </w:rPr>
        <w:footnoteReference w:id="12"/>
      </w:r>
      <w:r w:rsidR="001C4D66" w:rsidRPr="0087064B">
        <w:rPr>
          <w:rFonts w:ascii="Arial" w:hAnsi="Arial" w:cs="Arial"/>
        </w:rPr>
        <w:t xml:space="preserve"> </w:t>
      </w:r>
    </w:p>
    <w:p w14:paraId="4C50677B" w14:textId="77777777" w:rsidR="001C4D66" w:rsidRPr="0087064B" w:rsidRDefault="001C4D66" w:rsidP="00083FF1">
      <w:pPr>
        <w:pStyle w:val="ListParagraph"/>
        <w:numPr>
          <w:ilvl w:val="1"/>
          <w:numId w:val="23"/>
        </w:numPr>
        <w:rPr>
          <w:rFonts w:cs="Arial"/>
        </w:rPr>
      </w:pPr>
      <w:r w:rsidRPr="0087064B">
        <w:rPr>
          <w:rFonts w:ascii="Arial" w:hAnsi="Arial" w:cs="Arial"/>
        </w:rPr>
        <w:t>The role of state or federal governments in coordinating healthcare product acquisition in decentralised/independent healthcare system</w:t>
      </w:r>
      <w:r w:rsidR="00814760" w:rsidRPr="0087064B">
        <w:rPr>
          <w:rStyle w:val="FootnoteReference"/>
          <w:rFonts w:ascii="Arial" w:hAnsi="Arial" w:cs="Arial"/>
        </w:rPr>
        <w:footnoteReference w:id="13"/>
      </w:r>
    </w:p>
    <w:p w14:paraId="439EC355" w14:textId="77777777" w:rsidR="000E3BA3" w:rsidRPr="0087064B" w:rsidRDefault="000E3BA3" w:rsidP="00630D8B">
      <w:pPr>
        <w:pStyle w:val="ListParagraph"/>
        <w:keepNext/>
        <w:numPr>
          <w:ilvl w:val="0"/>
          <w:numId w:val="23"/>
        </w:numPr>
        <w:ind w:left="357" w:hanging="357"/>
        <w:rPr>
          <w:rFonts w:cs="Arial"/>
        </w:rPr>
      </w:pPr>
      <w:r w:rsidRPr="0087064B">
        <w:rPr>
          <w:rFonts w:ascii="Arial" w:hAnsi="Arial" w:cs="Arial"/>
        </w:rPr>
        <w:t>In relation to market capacity</w:t>
      </w:r>
    </w:p>
    <w:p w14:paraId="532A28C7" w14:textId="0BC6498B" w:rsidR="00271A38" w:rsidRPr="0087064B" w:rsidRDefault="00271A38" w:rsidP="00083FF1">
      <w:pPr>
        <w:pStyle w:val="ListParagraph"/>
        <w:numPr>
          <w:ilvl w:val="1"/>
          <w:numId w:val="23"/>
        </w:numPr>
        <w:rPr>
          <w:rFonts w:cs="Arial"/>
        </w:rPr>
      </w:pPr>
      <w:r w:rsidRPr="0087064B">
        <w:rPr>
          <w:rFonts w:ascii="Arial" w:hAnsi="Arial" w:cs="Arial"/>
        </w:rPr>
        <w:t xml:space="preserve">Contracting authorities competing for scarce </w:t>
      </w:r>
      <w:r w:rsidR="001470B9" w:rsidRPr="0087064B">
        <w:rPr>
          <w:rFonts w:ascii="Arial" w:hAnsi="Arial" w:cs="Arial"/>
        </w:rPr>
        <w:t>supplies and the influx of new intermediaries</w:t>
      </w:r>
      <w:r w:rsidR="001470B9" w:rsidRPr="0087064B">
        <w:rPr>
          <w:rStyle w:val="FootnoteReference"/>
          <w:rFonts w:ascii="Arial" w:hAnsi="Arial" w:cs="Arial"/>
        </w:rPr>
        <w:footnoteReference w:id="14"/>
      </w:r>
      <w:r w:rsidRPr="0087064B">
        <w:rPr>
          <w:rFonts w:ascii="Arial" w:hAnsi="Arial" w:cs="Arial"/>
        </w:rPr>
        <w:t xml:space="preserve"> </w:t>
      </w:r>
    </w:p>
    <w:p w14:paraId="3CB87210" w14:textId="55345192" w:rsidR="000610B2" w:rsidRPr="0087064B" w:rsidRDefault="000E3BA3" w:rsidP="00083FF1">
      <w:pPr>
        <w:pStyle w:val="ListParagraph"/>
        <w:numPr>
          <w:ilvl w:val="1"/>
          <w:numId w:val="23"/>
        </w:numPr>
        <w:rPr>
          <w:rFonts w:cs="Arial"/>
        </w:rPr>
      </w:pPr>
      <w:r w:rsidRPr="0087064B">
        <w:rPr>
          <w:rFonts w:ascii="Arial" w:hAnsi="Arial" w:cs="Arial"/>
        </w:rPr>
        <w:t>Evaluating the (mis) alignment of assumptions about international sourcing, reshoring, trade barriers etc between ‘normal’ vs crisis times</w:t>
      </w:r>
    </w:p>
    <w:p w14:paraId="1BDF8801" w14:textId="5ABBBA79" w:rsidR="000E3BA3" w:rsidRPr="0087064B" w:rsidRDefault="0055313F" w:rsidP="00083FF1">
      <w:pPr>
        <w:pStyle w:val="ListParagraph"/>
        <w:numPr>
          <w:ilvl w:val="1"/>
          <w:numId w:val="23"/>
        </w:numPr>
        <w:rPr>
          <w:rFonts w:cs="Arial"/>
        </w:rPr>
      </w:pPr>
      <w:r w:rsidRPr="0087064B">
        <w:rPr>
          <w:rFonts w:ascii="Arial" w:hAnsi="Arial" w:cs="Arial"/>
        </w:rPr>
        <w:t>R</w:t>
      </w:r>
      <w:r w:rsidR="000E3BA3" w:rsidRPr="0087064B">
        <w:rPr>
          <w:rFonts w:ascii="Arial" w:hAnsi="Arial" w:cs="Arial"/>
        </w:rPr>
        <w:t xml:space="preserve">apidly building </w:t>
      </w:r>
      <w:r w:rsidR="00AD56E8" w:rsidRPr="0087064B">
        <w:rPr>
          <w:rFonts w:ascii="Arial" w:hAnsi="Arial" w:cs="Arial"/>
        </w:rPr>
        <w:t>market</w:t>
      </w:r>
      <w:r w:rsidR="000E3BA3" w:rsidRPr="0087064B">
        <w:rPr>
          <w:rFonts w:ascii="Arial" w:hAnsi="Arial" w:cs="Arial"/>
        </w:rPr>
        <w:t xml:space="preserve"> capacity</w:t>
      </w:r>
      <w:r w:rsidR="00433510" w:rsidRPr="0087064B">
        <w:rPr>
          <w:rFonts w:ascii="Arial" w:hAnsi="Arial" w:cs="Arial"/>
        </w:rPr>
        <w:t>,</w:t>
      </w:r>
      <w:r w:rsidR="000E3BA3" w:rsidRPr="0087064B">
        <w:rPr>
          <w:rFonts w:ascii="Arial" w:hAnsi="Arial" w:cs="Arial"/>
        </w:rPr>
        <w:t xml:space="preserve"> including where intellectual property is pivotal</w:t>
      </w:r>
      <w:r w:rsidRPr="0087064B">
        <w:rPr>
          <w:rFonts w:ascii="Arial" w:hAnsi="Arial" w:cs="Arial"/>
        </w:rPr>
        <w:t xml:space="preserve"> and producers lack experience</w:t>
      </w:r>
    </w:p>
    <w:p w14:paraId="09A8A308" w14:textId="77777777" w:rsidR="004B2989" w:rsidRPr="0087064B" w:rsidRDefault="004B2989" w:rsidP="0055313F">
      <w:pPr>
        <w:rPr>
          <w:i/>
        </w:rPr>
      </w:pPr>
    </w:p>
    <w:p w14:paraId="123FAF6D" w14:textId="3B8CAA7D" w:rsidR="004F28D3" w:rsidRPr="0087064B" w:rsidRDefault="00AD56E8" w:rsidP="0055313F">
      <w:r w:rsidRPr="0087064B">
        <w:rPr>
          <w:i/>
        </w:rPr>
        <w:t>With the benefit of hindsight</w:t>
      </w:r>
      <w:r w:rsidRPr="0087064B">
        <w:t>, an appreciation of foresight research, and knowledge of PSM research</w:t>
      </w:r>
      <w:r w:rsidR="008500DC" w:rsidRPr="0087064B">
        <w:t xml:space="preserve"> and education</w:t>
      </w:r>
      <w:r w:rsidRPr="0087064B">
        <w:t>, the evidence in current news suggests scenario planning could have helped surface critical assumptions and identify important blind</w:t>
      </w:r>
      <w:r w:rsidR="00156C42" w:rsidRPr="0087064B">
        <w:t xml:space="preserve"> </w:t>
      </w:r>
      <w:r w:rsidRPr="0087064B">
        <w:t>spots. This deeper understanding of risks could then have helped shape further research, education and training, management processes, and policy planning.</w:t>
      </w:r>
      <w:r w:rsidR="001470B9" w:rsidRPr="0087064B">
        <w:t xml:space="preserve"> </w:t>
      </w:r>
    </w:p>
    <w:p w14:paraId="2EA3A560" w14:textId="77777777" w:rsidR="004F28D3" w:rsidRPr="0087064B" w:rsidRDefault="004F28D3" w:rsidP="0055313F"/>
    <w:p w14:paraId="53EB16FC" w14:textId="6C375D53" w:rsidR="004F28D3" w:rsidRPr="0087064B" w:rsidRDefault="004F28D3" w:rsidP="0055313F">
      <w:r w:rsidRPr="0087064B">
        <w:t xml:space="preserve">Nevertheless, </w:t>
      </w:r>
      <w:r w:rsidR="009669C4" w:rsidRPr="0087064B">
        <w:t xml:space="preserve">it is important to note that </w:t>
      </w:r>
      <w:r w:rsidRPr="0087064B">
        <w:t xml:space="preserve">scenario planning’s scope has never been to predict a crisis but to help those involved </w:t>
      </w:r>
      <w:r w:rsidR="009669C4" w:rsidRPr="0087064B">
        <w:t xml:space="preserve">in the process </w:t>
      </w:r>
      <w:r w:rsidRPr="0087064B">
        <w:t xml:space="preserve">to imagine and make sense of the future as multiple alternatives. In </w:t>
      </w:r>
      <w:r w:rsidR="009669C4" w:rsidRPr="0087064B">
        <w:t>these</w:t>
      </w:r>
      <w:r w:rsidRPr="0087064B">
        <w:t xml:space="preserve"> days</w:t>
      </w:r>
      <w:r w:rsidR="009669C4" w:rsidRPr="0087064B">
        <w:t xml:space="preserve"> of </w:t>
      </w:r>
      <w:r w:rsidRPr="0087064B">
        <w:t xml:space="preserve">the greatest crisis </w:t>
      </w:r>
      <w:r w:rsidR="009669C4" w:rsidRPr="0087064B">
        <w:t>in</w:t>
      </w:r>
      <w:r w:rsidRPr="0087064B">
        <w:t xml:space="preserve"> humanity’s recent history, scenario planning is relevant to help researchers and practitioners to make sense </w:t>
      </w:r>
      <w:r w:rsidR="009669C4" w:rsidRPr="0087064B">
        <w:t xml:space="preserve">of </w:t>
      </w:r>
      <w:r w:rsidRPr="0087064B">
        <w:t xml:space="preserve">the ‘next day’. Mass media are dominated </w:t>
      </w:r>
      <w:r w:rsidR="009669C4" w:rsidRPr="0087064B">
        <w:t>by</w:t>
      </w:r>
      <w:r w:rsidRPr="0087064B">
        <w:t xml:space="preserve"> linear projections </w:t>
      </w:r>
      <w:r w:rsidR="009669C4" w:rsidRPr="0087064B">
        <w:t>of</w:t>
      </w:r>
      <w:r w:rsidRPr="0087064B">
        <w:t xml:space="preserve"> how the future will</w:t>
      </w:r>
      <w:r w:rsidR="009669C4" w:rsidRPr="0087064B">
        <w:t xml:space="preserve">, </w:t>
      </w:r>
      <w:r w:rsidRPr="0087064B">
        <w:t>or will not</w:t>
      </w:r>
      <w:r w:rsidR="009669C4" w:rsidRPr="0087064B">
        <w:t>,</w:t>
      </w:r>
      <w:r w:rsidRPr="0087064B">
        <w:t xml:space="preserve"> be different </w:t>
      </w:r>
      <w:r w:rsidR="009669C4" w:rsidRPr="0087064B">
        <w:t>compared to</w:t>
      </w:r>
      <w:r w:rsidRPr="0087064B">
        <w:t xml:space="preserve"> the past. Optimists </w:t>
      </w:r>
      <w:r w:rsidR="009669C4" w:rsidRPr="0087064B">
        <w:t>speak of a major advance</w:t>
      </w:r>
      <w:r w:rsidRPr="0087064B">
        <w:t xml:space="preserve"> in the evolution of technology and collaboration </w:t>
      </w:r>
      <w:r w:rsidR="009669C4" w:rsidRPr="0087064B">
        <w:t>between</w:t>
      </w:r>
      <w:r w:rsidRPr="0087064B">
        <w:t xml:space="preserve"> nations</w:t>
      </w:r>
      <w:r w:rsidR="009669C4" w:rsidRPr="0087064B">
        <w:t xml:space="preserve">, </w:t>
      </w:r>
      <w:r w:rsidRPr="0087064B">
        <w:t xml:space="preserve">while pessimists predict a more </w:t>
      </w:r>
      <w:r w:rsidR="009669C4" w:rsidRPr="0087064B">
        <w:t>isolationist</w:t>
      </w:r>
      <w:r w:rsidRPr="0087064B">
        <w:t xml:space="preserve"> world </w:t>
      </w:r>
      <w:r w:rsidR="009669C4" w:rsidRPr="0087064B">
        <w:t>in which</w:t>
      </w:r>
      <w:r w:rsidRPr="0087064B">
        <w:t xml:space="preserve"> every nation will work for itself with limited international collaborations. Optimists foresee the establishment of new practices (e.g. less travelling, more teleconferences); pessimists predict a great recession, the collapse of the global economy and </w:t>
      </w:r>
      <w:r w:rsidR="009669C4" w:rsidRPr="0087064B">
        <w:t>consequent</w:t>
      </w:r>
      <w:r w:rsidRPr="0087064B">
        <w:t xml:space="preserve"> changes in the political landscape similar to 1930’s. Scenario planning today for </w:t>
      </w:r>
      <w:r w:rsidR="009669C4" w:rsidRPr="0087064B">
        <w:t>varying</w:t>
      </w:r>
      <w:r w:rsidRPr="0087064B">
        <w:t xml:space="preserve"> purposes would determine the key driving forces of the future; different focuses would require different planning horizons (e.g. the owner of a SME would look for when the lockdown will be relaxed; while the manager in a multinational would focus on future resource availability and restrictions or macro-political changes </w:t>
      </w:r>
      <w:r w:rsidR="009669C4" w:rsidRPr="0087064B">
        <w:t>following</w:t>
      </w:r>
      <w:r w:rsidRPr="0087064B">
        <w:t xml:space="preserve"> the </w:t>
      </w:r>
      <w:r w:rsidR="009669C4" w:rsidRPr="0087064B">
        <w:t>strengthening</w:t>
      </w:r>
      <w:r w:rsidRPr="0087064B">
        <w:t xml:space="preserve"> or </w:t>
      </w:r>
      <w:r w:rsidR="009669C4" w:rsidRPr="0087064B">
        <w:t xml:space="preserve">the </w:t>
      </w:r>
      <w:r w:rsidRPr="0087064B">
        <w:t xml:space="preserve">collapse of global institutions like </w:t>
      </w:r>
      <w:r w:rsidR="009669C4" w:rsidRPr="0087064B">
        <w:t>the World Health Organization</w:t>
      </w:r>
      <w:r w:rsidRPr="0087064B">
        <w:t>. Scenarios would help those involved</w:t>
      </w:r>
      <w:r w:rsidR="009669C4" w:rsidRPr="0087064B">
        <w:t xml:space="preserve"> in their crafting</w:t>
      </w:r>
      <w:r w:rsidRPr="0087064B">
        <w:t xml:space="preserve"> to look at the future through a range of uncertainties and make sense different plausible images. None of them has to turn </w:t>
      </w:r>
      <w:r w:rsidR="009669C4" w:rsidRPr="0087064B">
        <w:t xml:space="preserve">out to be </w:t>
      </w:r>
      <w:r w:rsidRPr="0087064B">
        <w:t>true</w:t>
      </w:r>
      <w:r w:rsidR="009669C4" w:rsidRPr="0087064B">
        <w:t>;</w:t>
      </w:r>
      <w:r w:rsidRPr="0087064B">
        <w:t xml:space="preserve"> </w:t>
      </w:r>
      <w:r w:rsidRPr="0087064B">
        <w:lastRenderedPageBreak/>
        <w:t xml:space="preserve">the value of scenario planning </w:t>
      </w:r>
      <w:r w:rsidR="009669C4" w:rsidRPr="0087064B">
        <w:t>lies</w:t>
      </w:r>
      <w:r w:rsidRPr="0087064B">
        <w:t xml:space="preserve"> in the learning achieved in the journey of </w:t>
      </w:r>
      <w:r w:rsidR="009669C4" w:rsidRPr="0087064B">
        <w:t xml:space="preserve">their development and </w:t>
      </w:r>
      <w:r w:rsidR="00A2156E" w:rsidRPr="0087064B">
        <w:t xml:space="preserve">related </w:t>
      </w:r>
      <w:r w:rsidR="009669C4" w:rsidRPr="0087064B">
        <w:t xml:space="preserve">critical </w:t>
      </w:r>
      <w:r w:rsidR="00A2156E" w:rsidRPr="0087064B">
        <w:t>relection.</w:t>
      </w:r>
      <w:r w:rsidRPr="0087064B">
        <w:t xml:space="preserve"> </w:t>
      </w:r>
    </w:p>
    <w:p w14:paraId="5C2EDBAE" w14:textId="77777777" w:rsidR="004F28D3" w:rsidRPr="0087064B" w:rsidRDefault="004F28D3" w:rsidP="0055313F"/>
    <w:p w14:paraId="6CA3AFAE" w14:textId="7CDD9876" w:rsidR="006373E6" w:rsidRPr="0087064B" w:rsidRDefault="001470B9" w:rsidP="0055313F">
      <w:r w:rsidRPr="0087064B">
        <w:t xml:space="preserve">Looking forward, </w:t>
      </w:r>
      <w:r w:rsidR="00A31D41" w:rsidRPr="0087064B">
        <w:t xml:space="preserve">many very recent news articles debate what the future holds – considering questions such as </w:t>
      </w:r>
      <w:r w:rsidR="00673F51" w:rsidRPr="0087064B">
        <w:t>how long social distancing will need to continue, the economic, social and political consequences of lockdown, and implications for demand and supply chain structures.  From a PSM perspective, many factors</w:t>
      </w:r>
      <w:r w:rsidR="006373E6" w:rsidRPr="0087064B">
        <w:t xml:space="preserve"> will influence the supply-side landscape (e.g. reduced consumer demand, widespread bankruptcies, the rapid growth of new suppliers and new intermediaries in some sectors, trade barriers) and purchasing processes and decisions (e.g. changing attitudes to privacy impacting the rate of digitalisation, changing priorities re sustainability [environment, social, economic regeneration], changing forms of communication, different power structures and relational priorities).</w:t>
      </w:r>
      <w:r w:rsidR="00721A93" w:rsidRPr="0087064B">
        <w:t xml:space="preserve"> A </w:t>
      </w:r>
      <w:r w:rsidR="006373E6" w:rsidRPr="0087064B">
        <w:t>scenario planning study of the ‘</w:t>
      </w:r>
      <w:r w:rsidR="006373E6" w:rsidRPr="0087064B">
        <w:rPr>
          <w:i/>
        </w:rPr>
        <w:t>future of PSM in the UK medical equipment manufacturing sector</w:t>
      </w:r>
      <w:r w:rsidR="006373E6" w:rsidRPr="0087064B">
        <w:t xml:space="preserve">’ </w:t>
      </w:r>
      <w:r w:rsidR="00721A93" w:rsidRPr="0087064B">
        <w:t xml:space="preserve">would review these driving forces (intuitive logic step </w:t>
      </w:r>
      <w:r w:rsidR="0021006C" w:rsidRPr="0087064B">
        <w:t>2</w:t>
      </w:r>
      <w:r w:rsidR="00721A93" w:rsidRPr="0087064B">
        <w:t xml:space="preserve">), and select the most critical (step </w:t>
      </w:r>
      <w:r w:rsidR="0021006C" w:rsidRPr="0087064B">
        <w:t>3</w:t>
      </w:r>
      <w:r w:rsidR="00721A93" w:rsidRPr="0087064B">
        <w:t xml:space="preserve">) around which to develop the scenarios (step </w:t>
      </w:r>
      <w:r w:rsidR="0021006C" w:rsidRPr="0087064B">
        <w:t>4</w:t>
      </w:r>
      <w:r w:rsidR="00721A93" w:rsidRPr="0087064B">
        <w:t xml:space="preserve"> and </w:t>
      </w:r>
      <w:r w:rsidR="0021006C" w:rsidRPr="0087064B">
        <w:t>5</w:t>
      </w:r>
      <w:r w:rsidR="00721A93" w:rsidRPr="0087064B">
        <w:t>). For example, the two key uncertainties could be supply management digitalisation and degree of change in the supply landscape</w:t>
      </w:r>
      <w:r w:rsidR="00DC6915" w:rsidRPr="0087064B">
        <w:t xml:space="preserve"> </w:t>
      </w:r>
      <w:r w:rsidR="00DC6915" w:rsidRPr="0087064B">
        <w:fldChar w:fldCharType="begin"/>
      </w:r>
      <w:r w:rsidR="00DC6915" w:rsidRPr="0087064B">
        <w:instrText xml:space="preserve"> ADDIN EN.CITE &lt;EndNote&gt;&lt;Cite&gt;&lt;Author&gt;Knight&lt;/Author&gt;&lt;Year&gt;2018&lt;/Year&gt;&lt;RecNum&gt;128&lt;/RecNum&gt;&lt;Prefix&gt;as used in &lt;/Prefix&gt;&lt;DisplayText&gt;(as used in Knight and Meehan, 2018)&lt;/DisplayText&gt;&lt;record&gt;&lt;rec-number&gt;128&lt;/rec-number&gt;&lt;foreign-keys&gt;&lt;key app="EN" db-id="wvv0dsfv29dfxke9dd8vstw40deadapwrd5a" timestamp="1532342679"&gt;128&lt;/key&gt;&lt;/foreign-keys&gt;&lt;ref-type name="Report"&gt;27&lt;/ref-type&gt;&lt;contributors&gt;&lt;authors&gt;&lt;author&gt;Louise Knight&lt;/author&gt;&lt;author&gt;Joanne Meehan&lt;/author&gt;&lt;/authors&gt;&lt;/contributors&gt;&lt;titles&gt;&lt;title&gt;The Future of Procurement and Supply Management&lt;/title&gt;&lt;/titles&gt;&lt;dates&gt;&lt;year&gt;2018&lt;/year&gt;&lt;/dates&gt;&lt;publisher&gt;Chartered Institute of Procurement and Supply Management&lt;/publisher&gt;&lt;urls&gt;&lt;/urls&gt;&lt;/record&gt;&lt;/Cite&gt;&lt;/EndNote&gt;</w:instrText>
      </w:r>
      <w:r w:rsidR="00DC6915" w:rsidRPr="0087064B">
        <w:fldChar w:fldCharType="separate"/>
      </w:r>
      <w:r w:rsidR="00DC6915" w:rsidRPr="0087064B">
        <w:rPr>
          <w:noProof/>
        </w:rPr>
        <w:t>(as used in Knight and Meehan, 2018)</w:t>
      </w:r>
      <w:r w:rsidR="00DC6915" w:rsidRPr="0087064B">
        <w:fldChar w:fldCharType="end"/>
      </w:r>
      <w:r w:rsidR="00721A93" w:rsidRPr="0087064B">
        <w:rPr>
          <w:rStyle w:val="FootnoteReference"/>
        </w:rPr>
        <w:footnoteReference w:id="15"/>
      </w:r>
    </w:p>
    <w:p w14:paraId="1DBBF06D" w14:textId="77777777" w:rsidR="001470B9" w:rsidRPr="0087064B" w:rsidRDefault="001470B9" w:rsidP="0055313F"/>
    <w:p w14:paraId="69714BF4" w14:textId="5132AF94" w:rsidR="003A5230" w:rsidRPr="0087064B" w:rsidRDefault="0021006C" w:rsidP="0055313F">
      <w:r w:rsidRPr="0087064B">
        <w:t>Part of the fundamental functions of science is not just to meticulously develop a better understanding of what is extant or previously occurred, but also to imagine and engage with the unknown and what has not (yet) happened. Scenario planning is a valuable research technique to anticipate, shape and development the future of PSM. R</w:t>
      </w:r>
      <w:r w:rsidR="00A47D80" w:rsidRPr="0087064B">
        <w:t>esearchers</w:t>
      </w:r>
      <w:r w:rsidR="003A5230" w:rsidRPr="0087064B">
        <w:t xml:space="preserve"> would be conducting “creative and systematic work undertaken in order to increase the stock of knowledge” (i.e. research within the OECD definition, see footnote 2). </w:t>
      </w:r>
      <w:r w:rsidR="004B2989" w:rsidRPr="0087064B">
        <w:t xml:space="preserve">They would </w:t>
      </w:r>
      <w:r w:rsidR="003A5230" w:rsidRPr="0087064B">
        <w:t xml:space="preserve"> </w:t>
      </w:r>
      <w:r w:rsidR="004B2989" w:rsidRPr="0087064B">
        <w:t xml:space="preserve">take </w:t>
      </w:r>
      <w:r w:rsidR="003A5230" w:rsidRPr="0087064B">
        <w:t xml:space="preserve">a process-oriented approach </w:t>
      </w:r>
      <w:r w:rsidR="00ED7B68" w:rsidRPr="0087064B">
        <w:fldChar w:fldCharType="begin"/>
      </w:r>
      <w:r w:rsidR="006E0905" w:rsidRPr="0087064B">
        <w:instrText xml:space="preserve"> ADDIN EN.CITE &lt;EndNote&gt;&lt;Cite&gt;&lt;Author&gt;Miller&lt;/Author&gt;&lt;Year&gt;2013&lt;/Year&gt;&lt;RecNum&gt;275&lt;/RecNum&gt;&lt;DisplayText&gt;(Miller, 2013)&lt;/DisplayText&gt;&lt;record&gt;&lt;rec-number&gt;275&lt;/rec-number&gt;&lt;foreign-keys&gt;&lt;key app="EN" db-id="wvv0dsfv29dfxke9dd8vstw40deadapwrd5a" timestamp="1586969881"&gt;275&lt;/key&gt;&lt;/foreign-keys&gt;&lt;ref-type name="Journal Article"&gt;17&lt;/ref-type&gt;&lt;contributors&gt;&lt;authors&gt;&lt;author&gt;Miller, Thaddeus&lt;/author&gt;&lt;/authors&gt;&lt;/contributors&gt;&lt;titles&gt;&lt;title&gt;Constructing sustainability science: emerging perspectives and research trajectories&lt;/title&gt;&lt;secondary-title&gt;Sustainability science&lt;/secondary-title&gt;&lt;/titles&gt;&lt;periodical&gt;&lt;full-title&gt;Sustainability science&lt;/full-title&gt;&lt;/periodical&gt;&lt;pages&gt;279-293&lt;/pages&gt;&lt;volume&gt;8&lt;/volume&gt;&lt;number&gt;2&lt;/number&gt;&lt;keywords&gt;&lt;keyword&gt;politics&lt;/keyword&gt;&lt;keyword&gt;sustainability science and engineering&lt;/keyword&gt;&lt;keyword&gt;researchers&lt;/keyword&gt;&lt;keyword&gt;momentum&lt;/keyword&gt;&lt;keyword&gt;interviews&lt;/keyword&gt;&lt;keyword&gt;scientists&lt;/keyword&gt;&lt;keyword&gt;decision making&lt;/keyword&gt;&lt;/keywords&gt;&lt;dates&gt;&lt;year&gt;2013&lt;/year&gt;&lt;/dates&gt;&lt;publisher&gt;Springer-Verlag&lt;/publisher&gt;&lt;isbn&gt;1862-4065&lt;/isbn&gt;&lt;accession-num&gt;edsagr.US201400192780&lt;/accession-num&gt;&lt;work-type&gt;Article&lt;/work-type&gt;&lt;urls&gt;&lt;related-urls&gt;&lt;url&gt;http://search.ebscohost.com/login.aspx?direct=true&amp;amp;db=edsagr&amp;amp;AN=edsagr.US201400192780&amp;amp;site=eds-live&amp;amp;authtype=ip,shib&amp;amp;custid=s9815128&lt;/url&gt;&lt;/related-urls&gt;&lt;/urls&gt;&lt;electronic-resource-num&gt;10.1007/s11625-012-0180-6&lt;/electronic-resource-num&gt;&lt;remote-database-name&gt;AGRIS&lt;/remote-database-name&gt;&lt;remote-database-provider&gt;EBSCOhost&lt;/remote-database-provider&gt;&lt;/record&gt;&lt;/Cite&gt;&lt;/EndNote&gt;</w:instrText>
      </w:r>
      <w:r w:rsidR="00ED7B68" w:rsidRPr="0087064B">
        <w:fldChar w:fldCharType="separate"/>
      </w:r>
      <w:r w:rsidR="00ED7B68" w:rsidRPr="0087064B">
        <w:rPr>
          <w:noProof/>
        </w:rPr>
        <w:t>(Miller, 2013)</w:t>
      </w:r>
      <w:r w:rsidR="00ED7B68" w:rsidRPr="0087064B">
        <w:fldChar w:fldCharType="end"/>
      </w:r>
      <w:r w:rsidR="00ED7B68" w:rsidRPr="0087064B">
        <w:t xml:space="preserve"> </w:t>
      </w:r>
      <w:r w:rsidR="003A5230" w:rsidRPr="0087064B">
        <w:t>whose goal is “the creation and maintenance of spaces for societal learning”</w:t>
      </w:r>
      <w:r w:rsidR="00ED7B68" w:rsidRPr="0087064B">
        <w:t xml:space="preserve"> </w:t>
      </w:r>
      <w:r w:rsidR="00ED7B68" w:rsidRPr="0087064B">
        <w:fldChar w:fldCharType="begin"/>
      </w:r>
      <w:r w:rsidR="006E0905" w:rsidRPr="0087064B">
        <w:instrText xml:space="preserve"> ADDIN EN.CITE &lt;EndNote&gt;&lt;Cite&gt;&lt;Author&gt;Wittmayer&lt;/Author&gt;&lt;Year&gt;2014&lt;/Year&gt;&lt;RecNum&gt;282&lt;/RecNum&gt;&lt;Suffix&gt;`,p493&lt;/Suffix&gt;&lt;DisplayText&gt;(Wittmayer and Schäpke, 2014: ,p493)&lt;/DisplayText&gt;&lt;record&gt;&lt;rec-number&gt;282&lt;/rec-number&gt;&lt;foreign-keys&gt;&lt;key app="EN" db-id="wvv0dsfv29dfxke9dd8vstw40deadapwrd5a" timestamp="1586969882"&gt;282&lt;/key&gt;&lt;/foreign-keys&gt;&lt;ref-type name="Journal Article"&gt;17&lt;/ref-type&gt;&lt;contributors&gt;&lt;authors&gt;&lt;author&gt;Wittmayer, Julia M&lt;/author&gt;&lt;author&gt;Schäpke, Niko&lt;/author&gt;&lt;/authors&gt;&lt;/contributors&gt;&lt;titles&gt;&lt;title&gt;Action, research and participation: roles of researchers in sustainability transitions&lt;/title&gt;&lt;secondary-title&gt;Sustainability Science&lt;/secondary-title&gt;&lt;/titles&gt;&lt;periodical&gt;&lt;full-title&gt;Sustainability science&lt;/full-title&gt;&lt;/periodical&gt;&lt;pages&gt;483-496&lt;/pages&gt;&lt;volume&gt;9&lt;/volume&gt;&lt;number&gt;4&lt;/number&gt;&lt;dates&gt;&lt;year&gt;2014&lt;/year&gt;&lt;/dates&gt;&lt;isbn&gt;1862-4065&lt;/isbn&gt;&lt;urls&gt;&lt;/urls&gt;&lt;/record&gt;&lt;/Cite&gt;&lt;/EndNote&gt;</w:instrText>
      </w:r>
      <w:r w:rsidR="00ED7B68" w:rsidRPr="0087064B">
        <w:fldChar w:fldCharType="separate"/>
      </w:r>
      <w:r w:rsidR="006E0905" w:rsidRPr="0087064B">
        <w:rPr>
          <w:noProof/>
        </w:rPr>
        <w:t>(Wittmayer and Schäpke, 2014: ,p493)</w:t>
      </w:r>
      <w:r w:rsidR="00ED7B68" w:rsidRPr="0087064B">
        <w:fldChar w:fldCharType="end"/>
      </w:r>
      <w:r w:rsidR="001B4659" w:rsidRPr="0087064B">
        <w:t xml:space="preserve">, which engages researchers in several, interconnected roles: reflective scientist (closest </w:t>
      </w:r>
      <w:r w:rsidR="00A47D80" w:rsidRPr="0087064B">
        <w:t xml:space="preserve">to </w:t>
      </w:r>
      <w:r w:rsidR="001B4659" w:rsidRPr="0087064B">
        <w:t>knowledge ‘production’ and to what is conventionally understood as ‘research’); process facilitator; change agent; knowledge broker; self-reflexive scientist</w:t>
      </w:r>
      <w:r w:rsidR="002D3953" w:rsidRPr="0087064B">
        <w:t xml:space="preserve"> </w:t>
      </w:r>
      <w:r w:rsidR="00ED7B68" w:rsidRPr="0087064B">
        <w:fldChar w:fldCharType="begin"/>
      </w:r>
      <w:r w:rsidR="006E0905" w:rsidRPr="0087064B">
        <w:instrText xml:space="preserve"> ADDIN EN.CITE &lt;EndNote&gt;&lt;Cite&gt;&lt;Author&gt;Wittmayer&lt;/Author&gt;&lt;Year&gt;2014&lt;/Year&gt;&lt;RecNum&gt;282&lt;/RecNum&gt;&lt;DisplayText&gt;(Wittmayer and Schäpke, 2014)&lt;/DisplayText&gt;&lt;record&gt;&lt;rec-number&gt;282&lt;/rec-number&gt;&lt;foreign-keys&gt;&lt;key app="EN" db-id="wvv0dsfv29dfxke9dd8vstw40deadapwrd5a" timestamp="1586969882"&gt;282&lt;/key&gt;&lt;/foreign-keys&gt;&lt;ref-type name="Journal Article"&gt;17&lt;/ref-type&gt;&lt;contributors&gt;&lt;authors&gt;&lt;author&gt;Wittmayer, Julia M&lt;/author&gt;&lt;author&gt;Schäpke, Niko&lt;/author&gt;&lt;/authors&gt;&lt;/contributors&gt;&lt;titles&gt;&lt;title&gt;Action, research and participation: roles of researchers in sustainability transitions&lt;/title&gt;&lt;secondary-title&gt;Sustainability Science&lt;/secondary-title&gt;&lt;/titles&gt;&lt;periodical&gt;&lt;full-title&gt;Sustainability science&lt;/full-title&gt;&lt;/periodical&gt;&lt;pages&gt;483-496&lt;/pages&gt;&lt;volume&gt;9&lt;/volume&gt;&lt;number&gt;4&lt;/number&gt;&lt;dates&gt;&lt;year&gt;2014&lt;/year&gt;&lt;/dates&gt;&lt;isbn&gt;1862-4065&lt;/isbn&gt;&lt;urls&gt;&lt;/urls&gt;&lt;/record&gt;&lt;/Cite&gt;&lt;/EndNote&gt;</w:instrText>
      </w:r>
      <w:r w:rsidR="00ED7B68" w:rsidRPr="0087064B">
        <w:fldChar w:fldCharType="separate"/>
      </w:r>
      <w:r w:rsidR="00ED7B68" w:rsidRPr="0087064B">
        <w:rPr>
          <w:noProof/>
        </w:rPr>
        <w:t>(Wittmayer and Schäpke, 2014)</w:t>
      </w:r>
      <w:r w:rsidR="00ED7B68" w:rsidRPr="0087064B">
        <w:fldChar w:fldCharType="end"/>
      </w:r>
      <w:r w:rsidR="002D3953" w:rsidRPr="0087064B">
        <w:t xml:space="preserve"> – roles in which many PSM academics are actively engaged right now as they volunteer to help practitioner colleagues </w:t>
      </w:r>
      <w:r w:rsidR="003D1AD5" w:rsidRPr="0087064B">
        <w:t xml:space="preserve">deal with the </w:t>
      </w:r>
      <w:r w:rsidRPr="0087064B">
        <w:t>Covid</w:t>
      </w:r>
      <w:r w:rsidR="003D1AD5" w:rsidRPr="0087064B">
        <w:t xml:space="preserve">-19 </w:t>
      </w:r>
      <w:r w:rsidR="007B55E3" w:rsidRPr="0087064B">
        <w:t xml:space="preserve">coronavirus </w:t>
      </w:r>
      <w:r w:rsidR="003D1AD5" w:rsidRPr="0087064B">
        <w:t>crisis.</w:t>
      </w:r>
    </w:p>
    <w:p w14:paraId="4D9661E9" w14:textId="77777777" w:rsidR="00ED7B68" w:rsidRPr="0087064B" w:rsidRDefault="00ED7B68" w:rsidP="0055313F"/>
    <w:p w14:paraId="36E7D0EC" w14:textId="77777777" w:rsidR="00001381" w:rsidRPr="0087064B" w:rsidRDefault="00001381" w:rsidP="0055313F"/>
    <w:p w14:paraId="7646C82B" w14:textId="2EFE0C41" w:rsidR="00BD1EA0" w:rsidRPr="0087064B" w:rsidRDefault="78A91B51" w:rsidP="00F97E1A">
      <w:pPr>
        <w:pStyle w:val="Heading1"/>
        <w:numPr>
          <w:ilvl w:val="0"/>
          <w:numId w:val="0"/>
        </w:numPr>
      </w:pPr>
      <w:r w:rsidRPr="0087064B">
        <w:t>REFERENCES</w:t>
      </w:r>
      <w:bookmarkEnd w:id="0"/>
      <w:bookmarkEnd w:id="1"/>
    </w:p>
    <w:p w14:paraId="56B8C4B4" w14:textId="0CEF437F" w:rsidR="001470B9" w:rsidRPr="0087064B" w:rsidRDefault="001470B9" w:rsidP="00630D8B"/>
    <w:p w14:paraId="49B80EB8" w14:textId="77777777" w:rsidR="00DC6915" w:rsidRPr="0087064B" w:rsidRDefault="00F66CA1" w:rsidP="00DC6915">
      <w:pPr>
        <w:pStyle w:val="EndNoteBibliography"/>
        <w:rPr>
          <w:noProof/>
        </w:rPr>
      </w:pPr>
      <w:r w:rsidRPr="0087064B">
        <w:rPr>
          <w:sz w:val="20"/>
          <w:szCs w:val="20"/>
        </w:rPr>
        <w:fldChar w:fldCharType="begin"/>
      </w:r>
      <w:r w:rsidRPr="0087064B">
        <w:instrText xml:space="preserve"> ADDIN EN.REFLIST </w:instrText>
      </w:r>
      <w:r w:rsidRPr="0087064B">
        <w:rPr>
          <w:sz w:val="20"/>
          <w:szCs w:val="20"/>
        </w:rPr>
        <w:fldChar w:fldCharType="separate"/>
      </w:r>
      <w:r w:rsidR="00DC6915" w:rsidRPr="0087064B">
        <w:rPr>
          <w:noProof/>
        </w:rPr>
        <w:t xml:space="preserve">Ahuja, G. &amp; Morris Lampert, C. 2001. 'Entrepreneurship in the large corporation: A longitudinal study of how established firms create breakthrough inventions.' </w:t>
      </w:r>
      <w:r w:rsidR="00DC6915" w:rsidRPr="0087064B">
        <w:rPr>
          <w:i/>
          <w:noProof/>
        </w:rPr>
        <w:t>Strategic Management Journal,</w:t>
      </w:r>
      <w:r w:rsidR="00DC6915" w:rsidRPr="0087064B">
        <w:rPr>
          <w:noProof/>
        </w:rPr>
        <w:t xml:space="preserve"> 22:6</w:t>
      </w:r>
      <w:r w:rsidR="00DC6915" w:rsidRPr="0087064B">
        <w:rPr>
          <w:rFonts w:ascii="Palatino Linotype" w:hAnsi="Palatino Linotype" w:cs="Palatino Linotype"/>
          <w:noProof/>
        </w:rPr>
        <w:t>‐</w:t>
      </w:r>
      <w:r w:rsidR="00DC6915" w:rsidRPr="0087064B">
        <w:rPr>
          <w:noProof/>
        </w:rPr>
        <w:t>7, 521-43.</w:t>
      </w:r>
    </w:p>
    <w:p w14:paraId="6568A116" w14:textId="77777777" w:rsidR="00DC6915" w:rsidRPr="0087064B" w:rsidRDefault="00DC6915" w:rsidP="00DC6915">
      <w:pPr>
        <w:pStyle w:val="EndNoteBibliography"/>
        <w:rPr>
          <w:noProof/>
        </w:rPr>
      </w:pPr>
      <w:r w:rsidRPr="0087064B">
        <w:rPr>
          <w:noProof/>
        </w:rPr>
        <w:lastRenderedPageBreak/>
        <w:t xml:space="preserve">Allal-Chérif, O. &amp; Maira, S. 2011. 'Collaboration as an anti-crisis solution: the role of the procurement function.' </w:t>
      </w:r>
      <w:r w:rsidRPr="0087064B">
        <w:rPr>
          <w:i/>
          <w:noProof/>
        </w:rPr>
        <w:t>International Journal of Physical Distribution &amp; Logistics Management,</w:t>
      </w:r>
      <w:r w:rsidRPr="0087064B">
        <w:rPr>
          <w:noProof/>
        </w:rPr>
        <w:t xml:space="preserve"> 41:9, 860.</w:t>
      </w:r>
    </w:p>
    <w:p w14:paraId="2BE1AF39" w14:textId="77777777" w:rsidR="00DC6915" w:rsidRPr="0087064B" w:rsidRDefault="00DC6915" w:rsidP="00DC6915">
      <w:pPr>
        <w:pStyle w:val="EndNoteBibliography"/>
        <w:rPr>
          <w:noProof/>
        </w:rPr>
      </w:pPr>
      <w:r w:rsidRPr="0087064B">
        <w:rPr>
          <w:noProof/>
        </w:rPr>
        <w:t xml:space="preserve">Alvarez-Rodríguez, J. M., Labra-Gayo, J. E. &amp; de Pablos, P. O. 2014. 'New trends on e-Procurement applying semantic technologies: Current status and future challenges.' </w:t>
      </w:r>
      <w:r w:rsidRPr="0087064B">
        <w:rPr>
          <w:i/>
          <w:noProof/>
        </w:rPr>
        <w:t>Computers in Industry,</w:t>
      </w:r>
      <w:r w:rsidRPr="0087064B">
        <w:rPr>
          <w:noProof/>
        </w:rPr>
        <w:t xml:space="preserve"> 65:5, 800-20.</w:t>
      </w:r>
    </w:p>
    <w:p w14:paraId="3E5BD31D" w14:textId="77777777" w:rsidR="00DC6915" w:rsidRPr="0087064B" w:rsidRDefault="00DC6915" w:rsidP="00DC6915">
      <w:pPr>
        <w:pStyle w:val="EndNoteBibliography"/>
        <w:rPr>
          <w:noProof/>
        </w:rPr>
      </w:pPr>
      <w:r w:rsidRPr="0087064B">
        <w:rPr>
          <w:noProof/>
        </w:rPr>
        <w:t xml:space="preserve">Alvesson, M. &amp; Sandberg, J. 2011. 'Generating research questions through problematization.' </w:t>
      </w:r>
      <w:r w:rsidRPr="0087064B">
        <w:rPr>
          <w:i/>
          <w:noProof/>
        </w:rPr>
        <w:t>Academy of management review,</w:t>
      </w:r>
      <w:r w:rsidRPr="0087064B">
        <w:rPr>
          <w:noProof/>
        </w:rPr>
        <w:t xml:space="preserve"> 36:2, 247-71.</w:t>
      </w:r>
    </w:p>
    <w:p w14:paraId="647738A4" w14:textId="77777777" w:rsidR="00DC6915" w:rsidRPr="0087064B" w:rsidRDefault="00DC6915" w:rsidP="00DC6915">
      <w:pPr>
        <w:pStyle w:val="EndNoteBibliography"/>
        <w:rPr>
          <w:noProof/>
        </w:rPr>
      </w:pPr>
      <w:r w:rsidRPr="0087064B">
        <w:rPr>
          <w:noProof/>
        </w:rPr>
        <w:t xml:space="preserve">Amara, R. 1974. 'The futures field: Functions, forms, and critical issues.' </w:t>
      </w:r>
      <w:r w:rsidRPr="0087064B">
        <w:rPr>
          <w:i/>
          <w:noProof/>
        </w:rPr>
        <w:t>Futures,</w:t>
      </w:r>
      <w:r w:rsidRPr="0087064B">
        <w:rPr>
          <w:noProof/>
        </w:rPr>
        <w:t xml:space="preserve"> 6:4, 289-301.</w:t>
      </w:r>
    </w:p>
    <w:p w14:paraId="378B00DE" w14:textId="77777777" w:rsidR="00DC6915" w:rsidRPr="0087064B" w:rsidRDefault="00DC6915" w:rsidP="00DC6915">
      <w:pPr>
        <w:pStyle w:val="EndNoteBibliography"/>
        <w:rPr>
          <w:noProof/>
        </w:rPr>
      </w:pPr>
      <w:r w:rsidRPr="0087064B">
        <w:rPr>
          <w:noProof/>
        </w:rPr>
        <w:t xml:space="preserve">Amara, R. 1991. 'Views on futures research methodology.' </w:t>
      </w:r>
      <w:r w:rsidRPr="0087064B">
        <w:rPr>
          <w:i/>
          <w:noProof/>
        </w:rPr>
        <w:t>Futures,</w:t>
      </w:r>
      <w:r w:rsidRPr="0087064B">
        <w:rPr>
          <w:noProof/>
        </w:rPr>
        <w:t xml:space="preserve"> 23:6, 645-49.</w:t>
      </w:r>
    </w:p>
    <w:p w14:paraId="6E9D27D2" w14:textId="77777777" w:rsidR="00DC6915" w:rsidRPr="0087064B" w:rsidRDefault="00DC6915" w:rsidP="00DC6915">
      <w:pPr>
        <w:pStyle w:val="EndNoteBibliography"/>
        <w:rPr>
          <w:noProof/>
        </w:rPr>
      </w:pPr>
      <w:r w:rsidRPr="0087064B">
        <w:rPr>
          <w:noProof/>
        </w:rPr>
        <w:t xml:space="preserve">Arbo, P., Iversen, A., Knol, M., Ringholm, T. &amp; Sander, G. 2012. 'Arctic futures: Conceptualizations and images of a changing Arctic.' </w:t>
      </w:r>
      <w:r w:rsidRPr="0087064B">
        <w:rPr>
          <w:i/>
          <w:noProof/>
        </w:rPr>
        <w:t>Polar Geography</w:t>
      </w:r>
      <w:r w:rsidRPr="0087064B">
        <w:rPr>
          <w:noProof/>
        </w:rPr>
        <w:t>, 1-20.</w:t>
      </w:r>
    </w:p>
    <w:p w14:paraId="79B54CCE" w14:textId="77777777" w:rsidR="00DC6915" w:rsidRPr="0087064B" w:rsidRDefault="00DC6915" w:rsidP="00DC6915">
      <w:pPr>
        <w:pStyle w:val="EndNoteBibliography"/>
        <w:rPr>
          <w:noProof/>
        </w:rPr>
      </w:pPr>
      <w:r w:rsidRPr="0087064B">
        <w:rPr>
          <w:noProof/>
        </w:rPr>
        <w:t xml:space="preserve">Bäckstrand, J. &amp; Halldórsson, Á. 2019. 'Engaged Scholar (ship) in purchasing and supply management (PSM): Creative tension or squeezed in the middle?' </w:t>
      </w:r>
      <w:r w:rsidRPr="0087064B">
        <w:rPr>
          <w:i/>
          <w:noProof/>
        </w:rPr>
        <w:t>Journal of Purchasing and Supply Management,</w:t>
      </w:r>
      <w:r w:rsidRPr="0087064B">
        <w:rPr>
          <w:noProof/>
        </w:rPr>
        <w:t xml:space="preserve"> 25:4, 100557.</w:t>
      </w:r>
    </w:p>
    <w:p w14:paraId="1798D6E3" w14:textId="77777777" w:rsidR="00DC6915" w:rsidRPr="0087064B" w:rsidRDefault="00DC6915" w:rsidP="00DC6915">
      <w:pPr>
        <w:pStyle w:val="EndNoteBibliography"/>
        <w:rPr>
          <w:noProof/>
        </w:rPr>
      </w:pPr>
      <w:r w:rsidRPr="0087064B">
        <w:rPr>
          <w:noProof/>
        </w:rPr>
        <w:t xml:space="preserve">Bals, L., Schulze, H., Kelly, S. &amp; Stek, K. 2019. 'Purchasing and supply management (PSM) competencies: Current and future requirements.' </w:t>
      </w:r>
      <w:r w:rsidRPr="0087064B">
        <w:rPr>
          <w:i/>
          <w:noProof/>
        </w:rPr>
        <w:t>Journal of Purchasing and Supply Management,</w:t>
      </w:r>
      <w:r w:rsidRPr="0087064B">
        <w:rPr>
          <w:noProof/>
        </w:rPr>
        <w:t xml:space="preserve"> 25:5, 100572.</w:t>
      </w:r>
    </w:p>
    <w:p w14:paraId="46C3B5DC" w14:textId="77777777" w:rsidR="00DC6915" w:rsidRPr="0087064B" w:rsidRDefault="00DC6915" w:rsidP="00DC6915">
      <w:pPr>
        <w:pStyle w:val="EndNoteBibliography"/>
        <w:rPr>
          <w:noProof/>
        </w:rPr>
      </w:pPr>
      <w:r w:rsidRPr="0087064B">
        <w:rPr>
          <w:noProof/>
        </w:rPr>
        <w:t xml:space="preserve">Bishop, P., Hines, A. &amp; Collins, T. 2007. 'The current state of scenario development: an overview of techniques.' </w:t>
      </w:r>
      <w:r w:rsidRPr="0087064B">
        <w:rPr>
          <w:i/>
          <w:noProof/>
        </w:rPr>
        <w:t>Foresight,</w:t>
      </w:r>
      <w:r w:rsidRPr="0087064B">
        <w:rPr>
          <w:noProof/>
        </w:rPr>
        <w:t xml:space="preserve"> 9:1, 5-25.</w:t>
      </w:r>
    </w:p>
    <w:p w14:paraId="5F2A93FE" w14:textId="77777777" w:rsidR="00DC6915" w:rsidRPr="0087064B" w:rsidRDefault="00DC6915" w:rsidP="00DC6915">
      <w:pPr>
        <w:pStyle w:val="EndNoteBibliography"/>
        <w:rPr>
          <w:noProof/>
        </w:rPr>
      </w:pPr>
      <w:r w:rsidRPr="0087064B">
        <w:rPr>
          <w:noProof/>
        </w:rPr>
        <w:t xml:space="preserve">Blass, E. 2003. 'Researching the future: method or madness?' </w:t>
      </w:r>
      <w:r w:rsidRPr="0087064B">
        <w:rPr>
          <w:i/>
          <w:noProof/>
        </w:rPr>
        <w:t>Futures,</w:t>
      </w:r>
      <w:r w:rsidRPr="0087064B">
        <w:rPr>
          <w:noProof/>
        </w:rPr>
        <w:t xml:space="preserve"> 35:10, 1041-54.</w:t>
      </w:r>
    </w:p>
    <w:p w14:paraId="7E9FF25F" w14:textId="77777777" w:rsidR="00DC6915" w:rsidRPr="0087064B" w:rsidRDefault="00DC6915" w:rsidP="00DC6915">
      <w:pPr>
        <w:pStyle w:val="EndNoteBibliography"/>
        <w:rPr>
          <w:noProof/>
        </w:rPr>
      </w:pPr>
      <w:r w:rsidRPr="0087064B">
        <w:rPr>
          <w:noProof/>
        </w:rPr>
        <w:t xml:space="preserve">Bohensky, E. L., Butler, J. R. A. &amp; Mitchell, D. 2011. 'Scenarios for Knowledge Integration: Exploring Ecotourism Futures in Milne Bay, Papua New Guinea,.' </w:t>
      </w:r>
      <w:r w:rsidRPr="0087064B">
        <w:rPr>
          <w:i/>
          <w:noProof/>
        </w:rPr>
        <w:t>Journal of Marine Biology,</w:t>
      </w:r>
      <w:r w:rsidRPr="0087064B">
        <w:rPr>
          <w:noProof/>
        </w:rPr>
        <w:t xml:space="preserve"> 2011, 1-11.</w:t>
      </w:r>
    </w:p>
    <w:p w14:paraId="0FFED7D7" w14:textId="77777777" w:rsidR="00DC6915" w:rsidRPr="0087064B" w:rsidRDefault="00DC6915" w:rsidP="00DC6915">
      <w:pPr>
        <w:pStyle w:val="EndNoteBibliography"/>
        <w:rPr>
          <w:noProof/>
        </w:rPr>
      </w:pPr>
      <w:r w:rsidRPr="0087064B">
        <w:rPr>
          <w:noProof/>
        </w:rPr>
        <w:t>Bowman, G. 2016. 'The practice of scenario planning: An analysis of inter</w:t>
      </w:r>
      <w:r w:rsidRPr="0087064B">
        <w:rPr>
          <w:rFonts w:ascii="Palatino Linotype" w:hAnsi="Palatino Linotype" w:cs="Palatino Linotype"/>
          <w:noProof/>
        </w:rPr>
        <w:t>‐</w:t>
      </w:r>
      <w:r w:rsidRPr="0087064B">
        <w:rPr>
          <w:noProof/>
        </w:rPr>
        <w:t>and intra</w:t>
      </w:r>
      <w:r w:rsidRPr="0087064B">
        <w:rPr>
          <w:rFonts w:ascii="Palatino Linotype" w:hAnsi="Palatino Linotype" w:cs="Palatino Linotype"/>
          <w:noProof/>
        </w:rPr>
        <w:t>‐</w:t>
      </w:r>
      <w:r w:rsidRPr="0087064B">
        <w:rPr>
          <w:noProof/>
        </w:rPr>
        <w:t xml:space="preserve">organizational strategizing.' </w:t>
      </w:r>
      <w:r w:rsidRPr="0087064B">
        <w:rPr>
          <w:i/>
          <w:noProof/>
        </w:rPr>
        <w:t>British Journal of Management,</w:t>
      </w:r>
      <w:r w:rsidRPr="0087064B">
        <w:rPr>
          <w:noProof/>
        </w:rPr>
        <w:t xml:space="preserve"> 27:1, 77-96.</w:t>
      </w:r>
    </w:p>
    <w:p w14:paraId="41C69833" w14:textId="77777777" w:rsidR="00DC6915" w:rsidRPr="0087064B" w:rsidRDefault="00DC6915" w:rsidP="00DC6915">
      <w:pPr>
        <w:pStyle w:val="EndNoteBibliography"/>
        <w:rPr>
          <w:noProof/>
        </w:rPr>
      </w:pPr>
      <w:r w:rsidRPr="0087064B">
        <w:rPr>
          <w:noProof/>
        </w:rPr>
        <w:t xml:space="preserve">Bradfield, R., Wright, G., Burt, G., Cairns, G. &amp; Van Der Heijden, K. 2005. 'The origins and evolution of scenario techniques in long range business planning.' </w:t>
      </w:r>
      <w:r w:rsidRPr="0087064B">
        <w:rPr>
          <w:i/>
          <w:noProof/>
        </w:rPr>
        <w:t>Futures,</w:t>
      </w:r>
      <w:r w:rsidRPr="0087064B">
        <w:rPr>
          <w:noProof/>
        </w:rPr>
        <w:t xml:space="preserve"> 37:8, 795-812.</w:t>
      </w:r>
    </w:p>
    <w:p w14:paraId="4D5E06F2" w14:textId="77777777" w:rsidR="00DC6915" w:rsidRPr="0087064B" w:rsidRDefault="00DC6915" w:rsidP="00DC6915">
      <w:pPr>
        <w:pStyle w:val="EndNoteBibliography"/>
        <w:rPr>
          <w:noProof/>
        </w:rPr>
      </w:pPr>
      <w:r w:rsidRPr="0087064B">
        <w:rPr>
          <w:noProof/>
        </w:rPr>
        <w:t xml:space="preserve">Burnam-Fink, M. 2015. 'Creating narrative scenarios: Science fiction prototyping at Emerge.' </w:t>
      </w:r>
      <w:r w:rsidRPr="0087064B">
        <w:rPr>
          <w:i/>
          <w:noProof/>
        </w:rPr>
        <w:t>Futures,</w:t>
      </w:r>
      <w:r w:rsidRPr="0087064B">
        <w:rPr>
          <w:noProof/>
        </w:rPr>
        <w:t xml:space="preserve"> 70, 48-55.</w:t>
      </w:r>
    </w:p>
    <w:p w14:paraId="7B035BA5" w14:textId="77777777" w:rsidR="00DC6915" w:rsidRPr="0087064B" w:rsidRDefault="00DC6915" w:rsidP="00DC6915">
      <w:pPr>
        <w:pStyle w:val="EndNoteBibliography"/>
        <w:rPr>
          <w:noProof/>
        </w:rPr>
      </w:pPr>
      <w:r w:rsidRPr="0087064B">
        <w:rPr>
          <w:noProof/>
        </w:rPr>
        <w:t xml:space="preserve">Burt, G., Wright, G., Bradfield, R., Cairns, G. &amp; Van Der Heijden, K. 2006. 'The role of scenario planning in exploring the environment in view of the limitations of PEST and its derivatives.' </w:t>
      </w:r>
      <w:r w:rsidRPr="0087064B">
        <w:rPr>
          <w:i/>
          <w:noProof/>
        </w:rPr>
        <w:t>International Studies of Management &amp; Organization,</w:t>
      </w:r>
      <w:r w:rsidRPr="0087064B">
        <w:rPr>
          <w:noProof/>
        </w:rPr>
        <w:t xml:space="preserve"> 36:3, 50-76.</w:t>
      </w:r>
    </w:p>
    <w:p w14:paraId="064B6128" w14:textId="77777777" w:rsidR="00DC6915" w:rsidRPr="0087064B" w:rsidRDefault="00DC6915" w:rsidP="00DC6915">
      <w:pPr>
        <w:pStyle w:val="EndNoteBibliography"/>
        <w:rPr>
          <w:noProof/>
        </w:rPr>
      </w:pPr>
      <w:r w:rsidRPr="0087064B">
        <w:rPr>
          <w:noProof/>
        </w:rPr>
        <w:t xml:space="preserve">Cairns, G. &amp; Wright, G. 2018. </w:t>
      </w:r>
      <w:r w:rsidRPr="0087064B">
        <w:rPr>
          <w:i/>
          <w:noProof/>
        </w:rPr>
        <w:t>Scenario Thinking.</w:t>
      </w:r>
      <w:r w:rsidRPr="0087064B">
        <w:rPr>
          <w:noProof/>
        </w:rPr>
        <w:t xml:space="preserve"> Palgrave Macmillan.</w:t>
      </w:r>
    </w:p>
    <w:p w14:paraId="32687410" w14:textId="77777777" w:rsidR="00DC6915" w:rsidRPr="0087064B" w:rsidRDefault="00DC6915" w:rsidP="00DC6915">
      <w:pPr>
        <w:pStyle w:val="EndNoteBibliography"/>
        <w:rPr>
          <w:noProof/>
        </w:rPr>
      </w:pPr>
      <w:r w:rsidRPr="0087064B">
        <w:rPr>
          <w:noProof/>
        </w:rPr>
        <w:t>Candy, S. 2010. 'The futures of everyday life: Politics and the design of experiential scenarios (PhD thesis).' University of Hawaii at Manoa.</w:t>
      </w:r>
    </w:p>
    <w:p w14:paraId="6C610100" w14:textId="77777777" w:rsidR="00DC6915" w:rsidRPr="0087064B" w:rsidRDefault="00DC6915" w:rsidP="00DC6915">
      <w:pPr>
        <w:pStyle w:val="EndNoteBibliography"/>
        <w:rPr>
          <w:noProof/>
        </w:rPr>
      </w:pPr>
      <w:r w:rsidRPr="0087064B">
        <w:rPr>
          <w:noProof/>
        </w:rPr>
        <w:t xml:space="preserve">Carter, J. R. &amp; Narasimhan, R. 1996. 'Purchasing and supply management: future directions and trends.' </w:t>
      </w:r>
      <w:r w:rsidRPr="0087064B">
        <w:rPr>
          <w:i/>
          <w:noProof/>
        </w:rPr>
        <w:t>Journal of Supply Chain Management,</w:t>
      </w:r>
      <w:r w:rsidRPr="0087064B">
        <w:rPr>
          <w:noProof/>
        </w:rPr>
        <w:t xml:space="preserve"> 32:3, 2-12.</w:t>
      </w:r>
    </w:p>
    <w:p w14:paraId="6DF380FE" w14:textId="77777777" w:rsidR="00DC6915" w:rsidRPr="0087064B" w:rsidRDefault="00DC6915" w:rsidP="00DC6915">
      <w:pPr>
        <w:pStyle w:val="EndNoteBibliography"/>
        <w:rPr>
          <w:noProof/>
        </w:rPr>
      </w:pPr>
      <w:r w:rsidRPr="0087064B">
        <w:rPr>
          <w:noProof/>
        </w:rPr>
        <w:t xml:space="preserve">Cassell, C., Radcliffe, L. &amp; Malik, F. 2019. 'Participant Reflexivity in Organizational Research Design.' </w:t>
      </w:r>
      <w:r w:rsidRPr="0087064B">
        <w:rPr>
          <w:i/>
          <w:noProof/>
        </w:rPr>
        <w:t>Organizational research methods,</w:t>
      </w:r>
      <w:r w:rsidRPr="0087064B">
        <w:rPr>
          <w:noProof/>
        </w:rPr>
        <w:t xml:space="preserve"> online, in press, 1094428119842640.</w:t>
      </w:r>
    </w:p>
    <w:p w14:paraId="29963743" w14:textId="77777777" w:rsidR="00DC6915" w:rsidRPr="0087064B" w:rsidRDefault="00DC6915" w:rsidP="00DC6915">
      <w:pPr>
        <w:pStyle w:val="EndNoteBibliography"/>
        <w:rPr>
          <w:noProof/>
        </w:rPr>
      </w:pPr>
      <w:r w:rsidRPr="0087064B">
        <w:rPr>
          <w:noProof/>
        </w:rPr>
        <w:t xml:space="preserve">Chen, J.-K. 2009. 'Utility and Drawbacks of Scenario Planning in Taiwan and China.' </w:t>
      </w:r>
      <w:r w:rsidRPr="0087064B">
        <w:rPr>
          <w:i/>
          <w:noProof/>
        </w:rPr>
        <w:t>Journal of futures studies,</w:t>
      </w:r>
      <w:r w:rsidRPr="0087064B">
        <w:rPr>
          <w:noProof/>
        </w:rPr>
        <w:t xml:space="preserve"> 13:3, 105-06.</w:t>
      </w:r>
    </w:p>
    <w:p w14:paraId="1889D8DF" w14:textId="77777777" w:rsidR="00DC6915" w:rsidRPr="0087064B" w:rsidRDefault="00DC6915" w:rsidP="00DC6915">
      <w:pPr>
        <w:pStyle w:val="EndNoteBibliography"/>
        <w:rPr>
          <w:noProof/>
        </w:rPr>
      </w:pPr>
      <w:r w:rsidRPr="0087064B">
        <w:rPr>
          <w:noProof/>
        </w:rPr>
        <w:t xml:space="preserve">Chermack, T. J. 2007. 'Disciplined imagination: Building scenarios and building theories.' </w:t>
      </w:r>
      <w:r w:rsidRPr="0087064B">
        <w:rPr>
          <w:i/>
          <w:noProof/>
        </w:rPr>
        <w:t>Futures,</w:t>
      </w:r>
      <w:r w:rsidRPr="0087064B">
        <w:rPr>
          <w:noProof/>
        </w:rPr>
        <w:t xml:space="preserve"> 39:1, 1-15.</w:t>
      </w:r>
    </w:p>
    <w:p w14:paraId="03A26F9D" w14:textId="77777777" w:rsidR="00DC6915" w:rsidRPr="0087064B" w:rsidRDefault="00DC6915" w:rsidP="00DC6915">
      <w:pPr>
        <w:pStyle w:val="EndNoteBibliography"/>
        <w:rPr>
          <w:noProof/>
        </w:rPr>
      </w:pPr>
      <w:r w:rsidRPr="0087064B">
        <w:rPr>
          <w:noProof/>
        </w:rPr>
        <w:t xml:space="preserve">Chermack, T. J. 2017. </w:t>
      </w:r>
      <w:r w:rsidRPr="0087064B">
        <w:rPr>
          <w:i/>
          <w:noProof/>
        </w:rPr>
        <w:t>Foundations of scenario planning: The story of Pierre Wack.</w:t>
      </w:r>
      <w:r w:rsidRPr="0087064B">
        <w:rPr>
          <w:noProof/>
        </w:rPr>
        <w:t xml:space="preserve"> Taylor &amp; Francis.</w:t>
      </w:r>
    </w:p>
    <w:p w14:paraId="6DE56DB9" w14:textId="77777777" w:rsidR="00DC6915" w:rsidRPr="0087064B" w:rsidRDefault="00DC6915" w:rsidP="00DC6915">
      <w:pPr>
        <w:pStyle w:val="EndNoteBibliography"/>
        <w:rPr>
          <w:noProof/>
        </w:rPr>
      </w:pPr>
      <w:r w:rsidRPr="0087064B">
        <w:rPr>
          <w:noProof/>
        </w:rPr>
        <w:t xml:space="preserve">Colville, I., Brown, A. D. &amp; Pye, A. 2012. 'Simplexity: Sensemaking, organizing and storytelling for our time.' </w:t>
      </w:r>
      <w:r w:rsidRPr="0087064B">
        <w:rPr>
          <w:i/>
          <w:noProof/>
        </w:rPr>
        <w:t>Human relations,</w:t>
      </w:r>
      <w:r w:rsidRPr="0087064B">
        <w:rPr>
          <w:noProof/>
        </w:rPr>
        <w:t xml:space="preserve"> 65:1, 5-15.</w:t>
      </w:r>
    </w:p>
    <w:p w14:paraId="7ECEBC5C" w14:textId="77777777" w:rsidR="00DC6915" w:rsidRPr="0087064B" w:rsidRDefault="00DC6915" w:rsidP="00DC6915">
      <w:pPr>
        <w:pStyle w:val="EndNoteBibliography"/>
        <w:rPr>
          <w:noProof/>
        </w:rPr>
      </w:pPr>
      <w:r w:rsidRPr="0087064B">
        <w:rPr>
          <w:noProof/>
        </w:rPr>
        <w:t xml:space="preserve">Contestabile, M. 2013. 'Participatory planning.' </w:t>
      </w:r>
      <w:r w:rsidRPr="0087064B">
        <w:rPr>
          <w:i/>
          <w:noProof/>
        </w:rPr>
        <w:t>Nature Climate Change,</w:t>
      </w:r>
      <w:r w:rsidRPr="0087064B">
        <w:rPr>
          <w:noProof/>
        </w:rPr>
        <w:t xml:space="preserve"> 3, 861.</w:t>
      </w:r>
    </w:p>
    <w:p w14:paraId="6E5DE790" w14:textId="77777777" w:rsidR="00DC6915" w:rsidRPr="0087064B" w:rsidRDefault="00DC6915" w:rsidP="00DC6915">
      <w:pPr>
        <w:pStyle w:val="EndNoteBibliography"/>
        <w:rPr>
          <w:noProof/>
        </w:rPr>
      </w:pPr>
      <w:r w:rsidRPr="0087064B">
        <w:rPr>
          <w:noProof/>
        </w:rPr>
        <w:lastRenderedPageBreak/>
        <w:t xml:space="preserve">Conway, D., Nicolls, R. J., Brown, S. &amp; et al 2019. 'The need for bottom-up assessments of climate risks and adaptation in climate-sensitive regions.' </w:t>
      </w:r>
      <w:r w:rsidRPr="0087064B">
        <w:rPr>
          <w:i/>
          <w:noProof/>
        </w:rPr>
        <w:t>Nat. Clim. Chang,</w:t>
      </w:r>
      <w:r w:rsidRPr="0087064B">
        <w:rPr>
          <w:noProof/>
        </w:rPr>
        <w:t xml:space="preserve"> 9, 503-11.</w:t>
      </w:r>
    </w:p>
    <w:p w14:paraId="6CFEFBEC" w14:textId="77777777" w:rsidR="00DC6915" w:rsidRPr="0087064B" w:rsidRDefault="00DC6915" w:rsidP="00DC6915">
      <w:pPr>
        <w:pStyle w:val="EndNoteBibliography"/>
        <w:rPr>
          <w:noProof/>
        </w:rPr>
      </w:pPr>
      <w:r w:rsidRPr="0087064B">
        <w:rPr>
          <w:noProof/>
        </w:rPr>
        <w:t xml:space="preserve">Corley, K. G. &amp; Gioia, D. A. 2011. 'Building theory about theory building: what constitutes a theoretical contribution?' </w:t>
      </w:r>
      <w:r w:rsidRPr="0087064B">
        <w:rPr>
          <w:i/>
          <w:noProof/>
        </w:rPr>
        <w:t>Academy of management review,</w:t>
      </w:r>
      <w:r w:rsidRPr="0087064B">
        <w:rPr>
          <w:noProof/>
        </w:rPr>
        <w:t xml:space="preserve"> 36:1, 12-32.</w:t>
      </w:r>
    </w:p>
    <w:p w14:paraId="3374E1E2" w14:textId="77777777" w:rsidR="00DC6915" w:rsidRPr="0087064B" w:rsidRDefault="00DC6915" w:rsidP="00DC6915">
      <w:pPr>
        <w:pStyle w:val="EndNoteBibliography"/>
        <w:rPr>
          <w:noProof/>
        </w:rPr>
      </w:pPr>
      <w:r w:rsidRPr="0087064B">
        <w:rPr>
          <w:noProof/>
        </w:rPr>
        <w:t xml:space="preserve">Cunliffe, A. L. &amp; Scaratti, G. 2017. 'Embedding impact in engaged research: Developing socially useful knowledge through dialogical sensemaking.' </w:t>
      </w:r>
      <w:r w:rsidRPr="0087064B">
        <w:rPr>
          <w:i/>
          <w:noProof/>
        </w:rPr>
        <w:t>British Journal of Management,</w:t>
      </w:r>
      <w:r w:rsidRPr="0087064B">
        <w:rPr>
          <w:noProof/>
        </w:rPr>
        <w:t xml:space="preserve"> 28:1, 29-44.</w:t>
      </w:r>
    </w:p>
    <w:p w14:paraId="56042CED" w14:textId="77777777" w:rsidR="00DC6915" w:rsidRPr="0087064B" w:rsidRDefault="00DC6915" w:rsidP="00DC6915">
      <w:pPr>
        <w:pStyle w:val="EndNoteBibliography"/>
        <w:rPr>
          <w:noProof/>
        </w:rPr>
      </w:pPr>
      <w:r w:rsidRPr="0087064B">
        <w:rPr>
          <w:noProof/>
        </w:rPr>
        <w:t xml:space="preserve">Derbyshire, J. &amp; Wright, G. 2017. 'Augmenting the intuitive logics scenario planning method for a more comprehensive analysis of causation.' </w:t>
      </w:r>
      <w:r w:rsidRPr="0087064B">
        <w:rPr>
          <w:i/>
          <w:noProof/>
        </w:rPr>
        <w:t>International Journal of Forecasting,</w:t>
      </w:r>
      <w:r w:rsidRPr="0087064B">
        <w:rPr>
          <w:noProof/>
        </w:rPr>
        <w:t xml:space="preserve"> 33:1, 254-66.</w:t>
      </w:r>
    </w:p>
    <w:p w14:paraId="03C93089" w14:textId="77777777" w:rsidR="00DC6915" w:rsidRPr="0087064B" w:rsidRDefault="00DC6915" w:rsidP="00DC6915">
      <w:pPr>
        <w:pStyle w:val="EndNoteBibliography"/>
        <w:rPr>
          <w:noProof/>
        </w:rPr>
      </w:pPr>
      <w:r w:rsidRPr="0087064B">
        <w:rPr>
          <w:noProof/>
        </w:rPr>
        <w:t xml:space="preserve">DiMaggio, P. J. &amp; Powell, W. W. 1983. 'The iron cage revisited: Institutional isomorphism and collective rationality in organizational fields.' </w:t>
      </w:r>
      <w:r w:rsidRPr="0087064B">
        <w:rPr>
          <w:i/>
          <w:noProof/>
        </w:rPr>
        <w:t>American sociological review</w:t>
      </w:r>
      <w:r w:rsidRPr="0087064B">
        <w:rPr>
          <w:noProof/>
        </w:rPr>
        <w:t>, 147-60.</w:t>
      </w:r>
    </w:p>
    <w:p w14:paraId="346017EF" w14:textId="77777777" w:rsidR="00DC6915" w:rsidRPr="0087064B" w:rsidRDefault="00DC6915" w:rsidP="00DC6915">
      <w:pPr>
        <w:pStyle w:val="EndNoteBibliography"/>
        <w:rPr>
          <w:noProof/>
        </w:rPr>
      </w:pPr>
      <w:r w:rsidRPr="0087064B">
        <w:rPr>
          <w:noProof/>
        </w:rPr>
        <w:t xml:space="preserve">Dufva, M. &amp; Ahlqvist, T. 2015. 'Knowledge creation dynamics in foresight: A knowledge typology and exploratory method to analyse foresight workshops.' </w:t>
      </w:r>
      <w:r w:rsidRPr="0087064B">
        <w:rPr>
          <w:i/>
          <w:noProof/>
        </w:rPr>
        <w:t>Technological Forecasting and Social Change,</w:t>
      </w:r>
      <w:r w:rsidRPr="0087064B">
        <w:rPr>
          <w:noProof/>
        </w:rPr>
        <w:t xml:space="preserve"> 94, 251-68.</w:t>
      </w:r>
    </w:p>
    <w:p w14:paraId="7A7BEB4B" w14:textId="77777777" w:rsidR="00DC6915" w:rsidRPr="0087064B" w:rsidRDefault="00DC6915" w:rsidP="00DC6915">
      <w:pPr>
        <w:pStyle w:val="EndNoteBibliography"/>
        <w:rPr>
          <w:noProof/>
        </w:rPr>
      </w:pPr>
      <w:r w:rsidRPr="0087064B">
        <w:rPr>
          <w:noProof/>
        </w:rPr>
        <w:t xml:space="preserve">Editorial in Nature 2018. 'Learn to tell science stories ' </w:t>
      </w:r>
      <w:r w:rsidRPr="0087064B">
        <w:rPr>
          <w:i/>
          <w:noProof/>
        </w:rPr>
        <w:t>Nature,</w:t>
      </w:r>
      <w:r w:rsidRPr="0087064B">
        <w:rPr>
          <w:noProof/>
        </w:rPr>
        <w:t xml:space="preserve"> 555:March 7th, 141-42.</w:t>
      </w:r>
    </w:p>
    <w:p w14:paraId="0071829C" w14:textId="77777777" w:rsidR="00DC6915" w:rsidRPr="0087064B" w:rsidRDefault="00DC6915" w:rsidP="00DC6915">
      <w:pPr>
        <w:pStyle w:val="EndNoteBibliography"/>
        <w:rPr>
          <w:noProof/>
        </w:rPr>
      </w:pPr>
      <w:r w:rsidRPr="0087064B">
        <w:rPr>
          <w:noProof/>
        </w:rPr>
        <w:t xml:space="preserve">Fawcett, S. E., Waller, M. A., Miller, J. W., Schwieterman, M. A., Hazen, B. T. &amp; Overstreet, R. E. 2014. 'A trail guide to publishing success: tips on writing influential conceptual, qualitative, and survey research.' </w:t>
      </w:r>
      <w:r w:rsidRPr="0087064B">
        <w:rPr>
          <w:i/>
          <w:noProof/>
        </w:rPr>
        <w:t>Journal of Business Logistics,</w:t>
      </w:r>
      <w:r w:rsidRPr="0087064B">
        <w:rPr>
          <w:noProof/>
        </w:rPr>
        <w:t xml:space="preserve"> 35:1, 1-16.</w:t>
      </w:r>
    </w:p>
    <w:p w14:paraId="73DA9505" w14:textId="77777777" w:rsidR="00DC6915" w:rsidRPr="0087064B" w:rsidRDefault="00DC6915" w:rsidP="00DC6915">
      <w:pPr>
        <w:pStyle w:val="EndNoteBibliography"/>
        <w:rPr>
          <w:noProof/>
        </w:rPr>
      </w:pPr>
      <w:r w:rsidRPr="0087064B">
        <w:rPr>
          <w:noProof/>
        </w:rPr>
        <w:t xml:space="preserve">Ferraro, F., Etzion, D. &amp; Gehman, J. 2015. 'Tackling grand challenges pragmatically: Robust action revisited.' </w:t>
      </w:r>
      <w:r w:rsidRPr="0087064B">
        <w:rPr>
          <w:i/>
          <w:noProof/>
        </w:rPr>
        <w:t>Organization Studies,</w:t>
      </w:r>
      <w:r w:rsidRPr="0087064B">
        <w:rPr>
          <w:noProof/>
        </w:rPr>
        <w:t xml:space="preserve"> 36:3, 363-90.</w:t>
      </w:r>
    </w:p>
    <w:p w14:paraId="30982247" w14:textId="77777777" w:rsidR="00DC6915" w:rsidRPr="0087064B" w:rsidRDefault="00DC6915" w:rsidP="00DC6915">
      <w:pPr>
        <w:pStyle w:val="EndNoteBibliography"/>
        <w:rPr>
          <w:noProof/>
        </w:rPr>
      </w:pPr>
      <w:r w:rsidRPr="0087064B">
        <w:rPr>
          <w:noProof/>
        </w:rPr>
        <w:t xml:space="preserve">Frith, D. &amp; Tapinos, E. 2020. 'Opening the ‘black box’of scenario planning through realist synthesis.' </w:t>
      </w:r>
      <w:r w:rsidRPr="0087064B">
        <w:rPr>
          <w:i/>
          <w:noProof/>
        </w:rPr>
        <w:t>Technological Forecasting and Social Change,</w:t>
      </w:r>
      <w:r w:rsidRPr="0087064B">
        <w:rPr>
          <w:noProof/>
        </w:rPr>
        <w:t xml:space="preserve"> 151, 119801.</w:t>
      </w:r>
    </w:p>
    <w:p w14:paraId="7353CD81" w14:textId="77777777" w:rsidR="00DC6915" w:rsidRPr="0087064B" w:rsidRDefault="00DC6915" w:rsidP="00DC6915">
      <w:pPr>
        <w:pStyle w:val="EndNoteBibliography"/>
        <w:rPr>
          <w:noProof/>
        </w:rPr>
      </w:pPr>
      <w:r w:rsidRPr="0087064B">
        <w:rPr>
          <w:noProof/>
        </w:rPr>
        <w:t xml:space="preserve">Gallear, D., Ghobadian, A. &amp; O'Regan, N. 2008. 'Digital/web-based technology in purchasing and supply management: a UK study.' </w:t>
      </w:r>
      <w:r w:rsidRPr="0087064B">
        <w:rPr>
          <w:i/>
          <w:noProof/>
        </w:rPr>
        <w:t>Journal of Manufacturing Technology Management,</w:t>
      </w:r>
      <w:r w:rsidRPr="0087064B">
        <w:rPr>
          <w:noProof/>
        </w:rPr>
        <w:t xml:space="preserve"> 19:3, 346-60.</w:t>
      </w:r>
    </w:p>
    <w:p w14:paraId="1E9A2A7B" w14:textId="77777777" w:rsidR="00DC6915" w:rsidRPr="0087064B" w:rsidRDefault="00DC6915" w:rsidP="00DC6915">
      <w:pPr>
        <w:pStyle w:val="EndNoteBibliography"/>
        <w:rPr>
          <w:noProof/>
        </w:rPr>
      </w:pPr>
      <w:r w:rsidRPr="0087064B">
        <w:rPr>
          <w:noProof/>
        </w:rPr>
        <w:t xml:space="preserve">Garud, R. &amp; Gehman, J. 2016. 'Theory evaluation, entrepreneurial processes, and performativity.' </w:t>
      </w:r>
      <w:r w:rsidRPr="0087064B">
        <w:rPr>
          <w:i/>
          <w:noProof/>
        </w:rPr>
        <w:t>Academy of management review,</w:t>
      </w:r>
      <w:r w:rsidRPr="0087064B">
        <w:rPr>
          <w:noProof/>
        </w:rPr>
        <w:t xml:space="preserve"> 41:3, 544-49.</w:t>
      </w:r>
    </w:p>
    <w:p w14:paraId="160791E5" w14:textId="77777777" w:rsidR="00DC6915" w:rsidRPr="0087064B" w:rsidRDefault="00DC6915" w:rsidP="00DC6915">
      <w:pPr>
        <w:pStyle w:val="EndNoteBibliography"/>
        <w:rPr>
          <w:noProof/>
        </w:rPr>
      </w:pPr>
      <w:r w:rsidRPr="0087064B">
        <w:rPr>
          <w:noProof/>
        </w:rPr>
        <w:t xml:space="preserve">Garud, R. &amp; Gehman, J. 2019. 'Performativity: Not a destination but an ongoing journey.' </w:t>
      </w:r>
      <w:r w:rsidRPr="0087064B">
        <w:rPr>
          <w:i/>
          <w:noProof/>
        </w:rPr>
        <w:t>Academy of management review,</w:t>
      </w:r>
      <w:r w:rsidRPr="0087064B">
        <w:rPr>
          <w:noProof/>
        </w:rPr>
        <w:t xml:space="preserve"> 44:3, 679-84.</w:t>
      </w:r>
    </w:p>
    <w:p w14:paraId="0A827440" w14:textId="77777777" w:rsidR="00DC6915" w:rsidRPr="0087064B" w:rsidRDefault="00DC6915" w:rsidP="00DC6915">
      <w:pPr>
        <w:pStyle w:val="EndNoteBibliography"/>
        <w:rPr>
          <w:noProof/>
        </w:rPr>
      </w:pPr>
      <w:r w:rsidRPr="0087064B">
        <w:rPr>
          <w:noProof/>
        </w:rPr>
        <w:t xml:space="preserve">Gioia, D. A. &amp; Chittipeddi, K. 1991. 'Sensemaking and sensegiving in strategic change initiation.' </w:t>
      </w:r>
      <w:r w:rsidRPr="0087064B">
        <w:rPr>
          <w:i/>
          <w:noProof/>
        </w:rPr>
        <w:t>Strategic Management Journal,</w:t>
      </w:r>
      <w:r w:rsidRPr="0087064B">
        <w:rPr>
          <w:noProof/>
        </w:rPr>
        <w:t xml:space="preserve"> 12:6, 433-48.</w:t>
      </w:r>
    </w:p>
    <w:p w14:paraId="35A9F0B4" w14:textId="77777777" w:rsidR="00DC6915" w:rsidRPr="0087064B" w:rsidRDefault="00DC6915" w:rsidP="00DC6915">
      <w:pPr>
        <w:pStyle w:val="EndNoteBibliography"/>
        <w:rPr>
          <w:noProof/>
        </w:rPr>
      </w:pPr>
      <w:r w:rsidRPr="0087064B">
        <w:rPr>
          <w:noProof/>
        </w:rPr>
        <w:t xml:space="preserve">Gioia, D. A., Corley, K. G. &amp; Hamilton, A. L. 2013. 'Seeking Qualitative Rigor in Inductive Research: Notes on the Gioia Methodology ' </w:t>
      </w:r>
      <w:r w:rsidRPr="0087064B">
        <w:rPr>
          <w:i/>
          <w:noProof/>
        </w:rPr>
        <w:t>Organizational Research Methods,</w:t>
      </w:r>
      <w:r w:rsidRPr="0087064B">
        <w:rPr>
          <w:noProof/>
        </w:rPr>
        <w:t xml:space="preserve"> 16:1, 15-31.</w:t>
      </w:r>
    </w:p>
    <w:p w14:paraId="6CFBC122" w14:textId="77777777" w:rsidR="00DC6915" w:rsidRPr="0087064B" w:rsidRDefault="00DC6915" w:rsidP="00DC6915">
      <w:pPr>
        <w:pStyle w:val="EndNoteBibliography"/>
        <w:rPr>
          <w:noProof/>
        </w:rPr>
      </w:pPr>
      <w:r w:rsidRPr="0087064B">
        <w:rPr>
          <w:noProof/>
        </w:rPr>
        <w:t xml:space="preserve">Glas, A. H. &amp; Kleemann, F. C. 2016. 'The impact of industry 4.0 on procurement and supply management: A conceptual and qualitative analysis.' </w:t>
      </w:r>
      <w:r w:rsidRPr="0087064B">
        <w:rPr>
          <w:i/>
          <w:noProof/>
        </w:rPr>
        <w:t>International Journal of Business and Management Invention,</w:t>
      </w:r>
      <w:r w:rsidRPr="0087064B">
        <w:rPr>
          <w:noProof/>
        </w:rPr>
        <w:t xml:space="preserve"> 5:6, 55-66.</w:t>
      </w:r>
    </w:p>
    <w:p w14:paraId="1FAADDFF" w14:textId="77777777" w:rsidR="00DC6915" w:rsidRPr="0087064B" w:rsidRDefault="00DC6915" w:rsidP="00DC6915">
      <w:pPr>
        <w:pStyle w:val="EndNoteBibliography"/>
        <w:rPr>
          <w:noProof/>
        </w:rPr>
      </w:pPr>
      <w:r w:rsidRPr="0087064B">
        <w:rPr>
          <w:noProof/>
        </w:rPr>
        <w:t>Gössling, S. &amp; Scott, D. 2012. 'Scenario planning for sustainable tourism: an introduction.'</w:t>
      </w:r>
      <w:r w:rsidRPr="0087064B">
        <w:rPr>
          <w:i/>
          <w:noProof/>
        </w:rPr>
        <w:t xml:space="preserve"> Journal of Sustainable Tourism,</w:t>
      </w:r>
      <w:r w:rsidRPr="0087064B">
        <w:rPr>
          <w:noProof/>
        </w:rPr>
        <w:t xml:space="preserve"> 20:6, 773-78.</w:t>
      </w:r>
    </w:p>
    <w:p w14:paraId="730F5503" w14:textId="77777777" w:rsidR="00DC6915" w:rsidRPr="0087064B" w:rsidRDefault="00DC6915" w:rsidP="00DC6915">
      <w:pPr>
        <w:pStyle w:val="EndNoteBibliography"/>
        <w:rPr>
          <w:noProof/>
        </w:rPr>
      </w:pPr>
      <w:r w:rsidRPr="0087064B">
        <w:rPr>
          <w:noProof/>
        </w:rPr>
        <w:t>Gowing, N. &amp; Langdon, C. 2016. 'Thinking the Unthinkable; A New Imperative for Leadership in the Digital Age.' 1-58. Chartered Institute of Management Accountants.</w:t>
      </w:r>
    </w:p>
    <w:p w14:paraId="01ABFAB1" w14:textId="77777777" w:rsidR="00DC6915" w:rsidRPr="0087064B" w:rsidRDefault="00DC6915" w:rsidP="00DC6915">
      <w:pPr>
        <w:pStyle w:val="EndNoteBibliography"/>
        <w:rPr>
          <w:noProof/>
        </w:rPr>
      </w:pPr>
      <w:r w:rsidRPr="0087064B">
        <w:rPr>
          <w:noProof/>
        </w:rPr>
        <w:t xml:space="preserve">Gualandris, J., Legenvre, H. &amp; Kalchschmidt, M. 2018. 'Exploration and exploitation within supply networks.' </w:t>
      </w:r>
      <w:r w:rsidRPr="0087064B">
        <w:rPr>
          <w:i/>
          <w:noProof/>
        </w:rPr>
        <w:t>International Journal of Operations &amp; Production Management,</w:t>
      </w:r>
      <w:r w:rsidRPr="0087064B">
        <w:rPr>
          <w:noProof/>
        </w:rPr>
        <w:t xml:space="preserve"> 38:3, 667-89.</w:t>
      </w:r>
    </w:p>
    <w:p w14:paraId="3750552D" w14:textId="77777777" w:rsidR="00DC6915" w:rsidRPr="0087064B" w:rsidRDefault="00DC6915" w:rsidP="00DC6915">
      <w:pPr>
        <w:pStyle w:val="EndNoteBibliography"/>
        <w:rPr>
          <w:noProof/>
        </w:rPr>
      </w:pPr>
      <w:r w:rsidRPr="0087064B">
        <w:rPr>
          <w:noProof/>
        </w:rPr>
        <w:t xml:space="preserve">Heidingsfelder, M., Kimpel, K., Best, K. &amp; Schraudner, M. 2015. 'Shaping future—Adapting design know-how to reorient innovation towards public preferences.' </w:t>
      </w:r>
      <w:r w:rsidRPr="0087064B">
        <w:rPr>
          <w:i/>
          <w:noProof/>
        </w:rPr>
        <w:t>Technological Forecasting and Social Change,</w:t>
      </w:r>
      <w:r w:rsidRPr="0087064B">
        <w:rPr>
          <w:noProof/>
        </w:rPr>
        <w:t xml:space="preserve"> 101, 291-98.</w:t>
      </w:r>
    </w:p>
    <w:p w14:paraId="7FCA0CCC" w14:textId="77777777" w:rsidR="00DC6915" w:rsidRPr="0087064B" w:rsidRDefault="00DC6915" w:rsidP="00DC6915">
      <w:pPr>
        <w:pStyle w:val="EndNoteBibliography"/>
        <w:rPr>
          <w:noProof/>
        </w:rPr>
      </w:pPr>
      <w:r w:rsidRPr="0087064B">
        <w:rPr>
          <w:noProof/>
        </w:rPr>
        <w:t xml:space="preserve">Henchey, N. 1978. 'Making sense of futures studies.' </w:t>
      </w:r>
      <w:r w:rsidRPr="0087064B">
        <w:rPr>
          <w:i/>
          <w:noProof/>
        </w:rPr>
        <w:t>Alternatives,</w:t>
      </w:r>
      <w:r w:rsidRPr="0087064B">
        <w:rPr>
          <w:noProof/>
        </w:rPr>
        <w:t xml:space="preserve"> 7:2, 24-28.</w:t>
      </w:r>
    </w:p>
    <w:p w14:paraId="10D5D3B8" w14:textId="77777777" w:rsidR="00DC6915" w:rsidRPr="0087064B" w:rsidRDefault="00DC6915" w:rsidP="00DC6915">
      <w:pPr>
        <w:pStyle w:val="EndNoteBibliography"/>
        <w:rPr>
          <w:noProof/>
        </w:rPr>
      </w:pPr>
      <w:r w:rsidRPr="0087064B">
        <w:rPr>
          <w:noProof/>
        </w:rPr>
        <w:t xml:space="preserve">Hussain, M., Tapinos, E. &amp; Knight, L. 2017. 'Scenario-driven roadmapping for technology foresight.' </w:t>
      </w:r>
      <w:r w:rsidRPr="0087064B">
        <w:rPr>
          <w:i/>
          <w:noProof/>
        </w:rPr>
        <w:t>Technological Forecasting and Social Change,</w:t>
      </w:r>
      <w:r w:rsidRPr="0087064B">
        <w:rPr>
          <w:noProof/>
        </w:rPr>
        <w:t xml:space="preserve"> 124, 160-77.</w:t>
      </w:r>
    </w:p>
    <w:p w14:paraId="777A156B" w14:textId="77777777" w:rsidR="00DC6915" w:rsidRPr="0087064B" w:rsidRDefault="00DC6915" w:rsidP="00DC6915">
      <w:pPr>
        <w:pStyle w:val="EndNoteBibliography"/>
        <w:rPr>
          <w:noProof/>
        </w:rPr>
      </w:pPr>
      <w:r w:rsidRPr="0087064B">
        <w:rPr>
          <w:noProof/>
        </w:rPr>
        <w:lastRenderedPageBreak/>
        <w:t xml:space="preserve">Inayatullah, S. 1993. 'From ‘who am I?’to ‘when am I?’: framing the shape and time of the future.' </w:t>
      </w:r>
      <w:r w:rsidRPr="0087064B">
        <w:rPr>
          <w:i/>
          <w:noProof/>
        </w:rPr>
        <w:t>Futures,</w:t>
      </w:r>
      <w:r w:rsidRPr="0087064B">
        <w:rPr>
          <w:noProof/>
        </w:rPr>
        <w:t xml:space="preserve"> 25:3, 235-53.</w:t>
      </w:r>
    </w:p>
    <w:p w14:paraId="3E02A8DB" w14:textId="77777777" w:rsidR="00DC6915" w:rsidRPr="0087064B" w:rsidRDefault="00DC6915" w:rsidP="00DC6915">
      <w:pPr>
        <w:pStyle w:val="EndNoteBibliography"/>
        <w:rPr>
          <w:noProof/>
        </w:rPr>
      </w:pPr>
      <w:r w:rsidRPr="0087064B">
        <w:rPr>
          <w:noProof/>
        </w:rPr>
        <w:t xml:space="preserve">Kahane, A. 1992. 'Scenarios for energy: Sustainable world vs global mercantilism.' </w:t>
      </w:r>
      <w:r w:rsidRPr="0087064B">
        <w:rPr>
          <w:i/>
          <w:noProof/>
        </w:rPr>
        <w:t>Long Range Planning,</w:t>
      </w:r>
      <w:r w:rsidRPr="0087064B">
        <w:rPr>
          <w:noProof/>
        </w:rPr>
        <w:t xml:space="preserve"> 25:4, 38-46.</w:t>
      </w:r>
    </w:p>
    <w:p w14:paraId="3E27F944" w14:textId="77777777" w:rsidR="00DC6915" w:rsidRPr="0087064B" w:rsidRDefault="00DC6915" w:rsidP="00DC6915">
      <w:pPr>
        <w:pStyle w:val="EndNoteBibliography"/>
        <w:rPr>
          <w:noProof/>
        </w:rPr>
      </w:pPr>
      <w:r w:rsidRPr="0087064B">
        <w:rPr>
          <w:noProof/>
        </w:rPr>
        <w:t xml:space="preserve">Kamann, D.-J. F., Dullaert, W. &amp; de Leeuw, S. 2016. 'Preparing for new competitive challenges: Special issue on the 24th annual IPSERA conference.' </w:t>
      </w:r>
      <w:r w:rsidRPr="0087064B">
        <w:rPr>
          <w:i/>
          <w:noProof/>
        </w:rPr>
        <w:t>Journal of Purchasing and Supply Management,</w:t>
      </w:r>
      <w:r w:rsidRPr="0087064B">
        <w:rPr>
          <w:noProof/>
        </w:rPr>
        <w:t xml:space="preserve"> 22, 155-59.</w:t>
      </w:r>
    </w:p>
    <w:p w14:paraId="35CFB1D1" w14:textId="77777777" w:rsidR="00DC6915" w:rsidRPr="0087064B" w:rsidRDefault="00DC6915" w:rsidP="00DC6915">
      <w:pPr>
        <w:pStyle w:val="EndNoteBibliography"/>
        <w:rPr>
          <w:noProof/>
        </w:rPr>
      </w:pPr>
      <w:r w:rsidRPr="0087064B">
        <w:rPr>
          <w:noProof/>
        </w:rPr>
        <w:t xml:space="preserve">Khripunova, A., Vishnevskiy, K., Karasev, O. &amp; Meissner, D. 2014. 'Corporate foresight for corporate functions: impacts from purchasing functions.' </w:t>
      </w:r>
      <w:r w:rsidRPr="0087064B">
        <w:rPr>
          <w:i/>
          <w:noProof/>
        </w:rPr>
        <w:t>Strategic Change,</w:t>
      </w:r>
      <w:r w:rsidRPr="0087064B">
        <w:rPr>
          <w:noProof/>
        </w:rPr>
        <w:t xml:space="preserve"> 23:3-4, 147-60.</w:t>
      </w:r>
    </w:p>
    <w:p w14:paraId="6C20D8A8" w14:textId="77777777" w:rsidR="00DC6915" w:rsidRPr="0087064B" w:rsidRDefault="00DC6915" w:rsidP="00DC6915">
      <w:pPr>
        <w:pStyle w:val="EndNoteBibliography"/>
        <w:rPr>
          <w:noProof/>
        </w:rPr>
      </w:pPr>
      <w:r w:rsidRPr="0087064B">
        <w:rPr>
          <w:noProof/>
        </w:rPr>
        <w:t xml:space="preserve">Kim, A. A., Sadatsafavi, H., Anderson, S. D. &amp; Bishop, P. 2017. 'Preparing for the Future of Transportation Construction: Strategies for State Transportation Agencies.' </w:t>
      </w:r>
      <w:r w:rsidRPr="0087064B">
        <w:rPr>
          <w:i/>
          <w:noProof/>
        </w:rPr>
        <w:t>Journal of Management in Engineering,</w:t>
      </w:r>
      <w:r w:rsidRPr="0087064B">
        <w:rPr>
          <w:noProof/>
        </w:rPr>
        <w:t xml:space="preserve"> 33:3, 04016045.</w:t>
      </w:r>
    </w:p>
    <w:p w14:paraId="6DFDF679" w14:textId="77777777" w:rsidR="00DC6915" w:rsidRPr="0087064B" w:rsidRDefault="00DC6915" w:rsidP="00DC6915">
      <w:pPr>
        <w:pStyle w:val="EndNoteBibliography"/>
        <w:rPr>
          <w:noProof/>
        </w:rPr>
      </w:pPr>
      <w:r w:rsidRPr="0087064B">
        <w:rPr>
          <w:noProof/>
        </w:rPr>
        <w:t xml:space="preserve">Knight, F. H. 1921. </w:t>
      </w:r>
      <w:r w:rsidRPr="0087064B">
        <w:rPr>
          <w:i/>
          <w:noProof/>
        </w:rPr>
        <w:t xml:space="preserve">Risk, Uncertainty and Profit. </w:t>
      </w:r>
      <w:r w:rsidRPr="0087064B">
        <w:rPr>
          <w:noProof/>
        </w:rPr>
        <w:t>Boston: Houghton-Mifflin.</w:t>
      </w:r>
    </w:p>
    <w:p w14:paraId="3BAA8B78" w14:textId="77777777" w:rsidR="00DC6915" w:rsidRPr="0087064B" w:rsidRDefault="00DC6915" w:rsidP="00DC6915">
      <w:pPr>
        <w:pStyle w:val="EndNoteBibliography"/>
        <w:rPr>
          <w:noProof/>
        </w:rPr>
      </w:pPr>
      <w:r w:rsidRPr="0087064B">
        <w:rPr>
          <w:noProof/>
        </w:rPr>
        <w:t>Knight, L. &amp; Meehan, J. 2018. 'The Future of Procurement and Supply Management.' Chartered Institute of Procurement and Supply Management.</w:t>
      </w:r>
    </w:p>
    <w:p w14:paraId="378E1A27" w14:textId="77777777" w:rsidR="00DC6915" w:rsidRPr="0087064B" w:rsidRDefault="00DC6915" w:rsidP="00DC6915">
      <w:pPr>
        <w:pStyle w:val="EndNoteBibliography"/>
        <w:rPr>
          <w:noProof/>
        </w:rPr>
      </w:pPr>
      <w:r w:rsidRPr="0087064B">
        <w:rPr>
          <w:noProof/>
        </w:rPr>
        <w:t xml:space="preserve">Knight, L., Tate, W. L., Matopoulos, A., Meehan, J. &amp; Salmi, A. 2016. 'Breaking the mold: Research process innovations in purchasing and supply management.' </w:t>
      </w:r>
      <w:r w:rsidRPr="0087064B">
        <w:rPr>
          <w:i/>
          <w:noProof/>
        </w:rPr>
        <w:t>Journal of Purchasing and Supply Management,</w:t>
      </w:r>
      <w:r w:rsidRPr="0087064B">
        <w:rPr>
          <w:noProof/>
        </w:rPr>
        <w:t xml:space="preserve"> 22:4, 239-43.</w:t>
      </w:r>
    </w:p>
    <w:p w14:paraId="23C08125" w14:textId="77777777" w:rsidR="00DC6915" w:rsidRPr="0087064B" w:rsidRDefault="00DC6915" w:rsidP="00DC6915">
      <w:pPr>
        <w:pStyle w:val="EndNoteBibliography"/>
        <w:rPr>
          <w:noProof/>
        </w:rPr>
      </w:pPr>
      <w:r w:rsidRPr="0087064B">
        <w:rPr>
          <w:noProof/>
        </w:rPr>
        <w:t xml:space="preserve">Knoppen, D. &amp; Sáenz, M. J. 2015. 'Purchasing: Can we bridge the gap between strategy and daily reality?' </w:t>
      </w:r>
      <w:r w:rsidRPr="0087064B">
        <w:rPr>
          <w:i/>
          <w:noProof/>
        </w:rPr>
        <w:t>Business Horizons,</w:t>
      </w:r>
      <w:r w:rsidRPr="0087064B">
        <w:rPr>
          <w:noProof/>
        </w:rPr>
        <w:t xml:space="preserve"> 58:1, 123-33.</w:t>
      </w:r>
    </w:p>
    <w:p w14:paraId="337C9A44" w14:textId="77777777" w:rsidR="00DC6915" w:rsidRPr="0087064B" w:rsidRDefault="00DC6915" w:rsidP="00DC6915">
      <w:pPr>
        <w:pStyle w:val="EndNoteBibliography"/>
        <w:rPr>
          <w:noProof/>
        </w:rPr>
      </w:pPr>
      <w:r w:rsidRPr="0087064B">
        <w:rPr>
          <w:noProof/>
        </w:rPr>
        <w:t xml:space="preserve">Kröger, M. &amp; Schäfer, M. 2016. 'Scenario development as a tool for interdisciplinary integration processes in sustainable land use research.' </w:t>
      </w:r>
      <w:r w:rsidRPr="0087064B">
        <w:rPr>
          <w:i/>
          <w:noProof/>
        </w:rPr>
        <w:t>Futures,</w:t>
      </w:r>
      <w:r w:rsidRPr="0087064B">
        <w:rPr>
          <w:noProof/>
        </w:rPr>
        <w:t xml:space="preserve"> 84, 64-81.</w:t>
      </w:r>
    </w:p>
    <w:p w14:paraId="1DBABE57" w14:textId="77777777" w:rsidR="00DC6915" w:rsidRPr="0087064B" w:rsidRDefault="00DC6915" w:rsidP="00DC6915">
      <w:pPr>
        <w:pStyle w:val="EndNoteBibliography"/>
        <w:rPr>
          <w:noProof/>
        </w:rPr>
      </w:pPr>
      <w:r w:rsidRPr="0087064B">
        <w:rPr>
          <w:noProof/>
        </w:rPr>
        <w:t xml:space="preserve">Legenvre, H., Henke, M. &amp; Ruile, H. 2020. 'Making sense of the impact of the internet of things on Purchasing and Supply Management: A tension perspective.' </w:t>
      </w:r>
      <w:r w:rsidRPr="0087064B">
        <w:rPr>
          <w:i/>
          <w:noProof/>
        </w:rPr>
        <w:t>Journal of Purchasing and Supply Management</w:t>
      </w:r>
      <w:r w:rsidRPr="0087064B">
        <w:rPr>
          <w:noProof/>
        </w:rPr>
        <w:t>, 100596.</w:t>
      </w:r>
    </w:p>
    <w:p w14:paraId="3D9C0B75" w14:textId="77777777" w:rsidR="00DC6915" w:rsidRPr="0087064B" w:rsidRDefault="00DC6915" w:rsidP="00DC6915">
      <w:pPr>
        <w:pStyle w:val="EndNoteBibliography"/>
        <w:rPr>
          <w:noProof/>
        </w:rPr>
      </w:pPr>
      <w:r w:rsidRPr="0087064B">
        <w:rPr>
          <w:noProof/>
        </w:rPr>
        <w:t xml:space="preserve">Lorentz, H., Laari, S., Engblom, J. &amp; Tanskanen, K. 2019. 'Attention-based view on achieving ambidexterity in purchasing and supply management    ' </w:t>
      </w:r>
      <w:r w:rsidRPr="0087064B">
        <w:rPr>
          <w:i/>
          <w:noProof/>
        </w:rPr>
        <w:t>Journal of Purchasing and Supply Management,</w:t>
      </w:r>
      <w:r w:rsidRPr="0087064B">
        <w:rPr>
          <w:noProof/>
        </w:rPr>
        <w:t xml:space="preserve"> in press.</w:t>
      </w:r>
    </w:p>
    <w:p w14:paraId="1FC787F6" w14:textId="77777777" w:rsidR="00DC6915" w:rsidRPr="0087064B" w:rsidRDefault="00DC6915" w:rsidP="00DC6915">
      <w:pPr>
        <w:pStyle w:val="EndNoteBibliography"/>
        <w:rPr>
          <w:noProof/>
        </w:rPr>
      </w:pPr>
      <w:r w:rsidRPr="0087064B">
        <w:rPr>
          <w:noProof/>
        </w:rPr>
        <w:t xml:space="preserve">MacIntosh, R., Beech, N., Bartunek, J., Mason, K., Cooke, B. &amp; Denyer, D. 2017. 'Impact and management research: Exploring relationships between temporality, dialogue, reflexivity and praxis.' </w:t>
      </w:r>
      <w:r w:rsidRPr="0087064B">
        <w:rPr>
          <w:i/>
          <w:noProof/>
        </w:rPr>
        <w:t>British Journal of Management,</w:t>
      </w:r>
      <w:r w:rsidRPr="0087064B">
        <w:rPr>
          <w:noProof/>
        </w:rPr>
        <w:t xml:space="preserve"> 28:1, 3-13.</w:t>
      </w:r>
    </w:p>
    <w:p w14:paraId="30008570" w14:textId="77777777" w:rsidR="00DC6915" w:rsidRPr="0087064B" w:rsidRDefault="00DC6915" w:rsidP="00DC6915">
      <w:pPr>
        <w:pStyle w:val="EndNoteBibliography"/>
        <w:rPr>
          <w:noProof/>
        </w:rPr>
      </w:pPr>
      <w:r w:rsidRPr="0087064B">
        <w:rPr>
          <w:noProof/>
        </w:rPr>
        <w:t xml:space="preserve">Mackay, D. &amp; Burt, G. 2015. 'Strategic learning, foresight and hyperopia.' </w:t>
      </w:r>
      <w:r w:rsidRPr="0087064B">
        <w:rPr>
          <w:i/>
          <w:noProof/>
        </w:rPr>
        <w:t>Management Learning,</w:t>
      </w:r>
      <w:r w:rsidRPr="0087064B">
        <w:rPr>
          <w:noProof/>
        </w:rPr>
        <w:t xml:space="preserve"> 46:5, 546-64.</w:t>
      </w:r>
    </w:p>
    <w:p w14:paraId="26C5E396" w14:textId="77777777" w:rsidR="00DC6915" w:rsidRPr="0087064B" w:rsidRDefault="00DC6915" w:rsidP="00DC6915">
      <w:pPr>
        <w:pStyle w:val="EndNoteBibliography"/>
        <w:rPr>
          <w:noProof/>
        </w:rPr>
      </w:pPr>
      <w:r w:rsidRPr="0087064B">
        <w:rPr>
          <w:noProof/>
        </w:rPr>
        <w:t xml:space="preserve">Maestrini, V., Luzzini, D., Shani, A. B. &amp; Canterino, F. 2016. 'The action research cycle reloaded: Conductign action research across buyer-seller relationships.' </w:t>
      </w:r>
      <w:r w:rsidRPr="0087064B">
        <w:rPr>
          <w:i/>
          <w:noProof/>
        </w:rPr>
        <w:t>Journal of Purchasing and Supply Management,</w:t>
      </w:r>
      <w:r w:rsidRPr="0087064B">
        <w:rPr>
          <w:noProof/>
        </w:rPr>
        <w:t xml:space="preserve"> 22:4, 289-98.</w:t>
      </w:r>
    </w:p>
    <w:p w14:paraId="1ADEFEC1" w14:textId="77777777" w:rsidR="00DC6915" w:rsidRPr="0087064B" w:rsidRDefault="00DC6915" w:rsidP="00DC6915">
      <w:pPr>
        <w:pStyle w:val="EndNoteBibliography"/>
        <w:rPr>
          <w:noProof/>
        </w:rPr>
      </w:pPr>
      <w:r w:rsidRPr="0087064B">
        <w:rPr>
          <w:noProof/>
        </w:rPr>
        <w:t xml:space="preserve">Markard, J., Raven, R. &amp; Truffer, B. 2012. 'Sustainability transitions: An emerging field of research and its prospects.' </w:t>
      </w:r>
      <w:r w:rsidRPr="0087064B">
        <w:rPr>
          <w:i/>
          <w:noProof/>
        </w:rPr>
        <w:t>Research policy,</w:t>
      </w:r>
      <w:r w:rsidRPr="0087064B">
        <w:rPr>
          <w:noProof/>
        </w:rPr>
        <w:t xml:space="preserve"> 41:6, 955-67.</w:t>
      </w:r>
    </w:p>
    <w:p w14:paraId="3C919E17" w14:textId="77777777" w:rsidR="00DC6915" w:rsidRPr="0087064B" w:rsidRDefault="00DC6915" w:rsidP="00DC6915">
      <w:pPr>
        <w:pStyle w:val="EndNoteBibliography"/>
        <w:rPr>
          <w:noProof/>
        </w:rPr>
      </w:pPr>
      <w:r w:rsidRPr="0087064B">
        <w:rPr>
          <w:noProof/>
        </w:rPr>
        <w:t xml:space="preserve">Marti, E. &amp; Gond, J. P. 2018. 'Why do theories become self-fulfilling?' </w:t>
      </w:r>
      <w:r w:rsidRPr="0087064B">
        <w:rPr>
          <w:i/>
          <w:noProof/>
        </w:rPr>
        <w:t>Academy of management review,</w:t>
      </w:r>
      <w:r w:rsidRPr="0087064B">
        <w:rPr>
          <w:noProof/>
        </w:rPr>
        <w:t xml:space="preserve"> 43:3.</w:t>
      </w:r>
    </w:p>
    <w:p w14:paraId="4EBB88E5" w14:textId="77777777" w:rsidR="00DC6915" w:rsidRPr="0087064B" w:rsidRDefault="00DC6915" w:rsidP="00DC6915">
      <w:pPr>
        <w:pStyle w:val="EndNoteBibliography"/>
        <w:rPr>
          <w:noProof/>
        </w:rPr>
      </w:pPr>
      <w:r w:rsidRPr="0087064B">
        <w:rPr>
          <w:noProof/>
        </w:rPr>
        <w:t xml:space="preserve">May, G. 1982. 'The argument for more future-oriented planning.' </w:t>
      </w:r>
      <w:r w:rsidRPr="0087064B">
        <w:rPr>
          <w:i/>
          <w:noProof/>
        </w:rPr>
        <w:t>Futures,</w:t>
      </w:r>
      <w:r w:rsidRPr="0087064B">
        <w:rPr>
          <w:noProof/>
        </w:rPr>
        <w:t xml:space="preserve"> 14:4, 313-18.</w:t>
      </w:r>
    </w:p>
    <w:p w14:paraId="61B01CDB" w14:textId="77777777" w:rsidR="00DC6915" w:rsidRPr="0087064B" w:rsidRDefault="00DC6915" w:rsidP="00DC6915">
      <w:pPr>
        <w:pStyle w:val="EndNoteBibliography"/>
        <w:rPr>
          <w:noProof/>
        </w:rPr>
      </w:pPr>
      <w:r w:rsidRPr="0087064B">
        <w:rPr>
          <w:noProof/>
        </w:rPr>
        <w:t xml:space="preserve">Meehan, J., Touboulic, A. &amp; Walker, H. 2016. 'Time to get real: The case for critical action research in purchasing and supply management.' </w:t>
      </w:r>
      <w:r w:rsidRPr="0087064B">
        <w:rPr>
          <w:i/>
          <w:noProof/>
        </w:rPr>
        <w:t>Journal of Purchasing and Supply Management,</w:t>
      </w:r>
      <w:r w:rsidRPr="0087064B">
        <w:rPr>
          <w:noProof/>
        </w:rPr>
        <w:t xml:space="preserve"> 22:4, 255-57.</w:t>
      </w:r>
    </w:p>
    <w:p w14:paraId="00B3B670" w14:textId="77777777" w:rsidR="00DC6915" w:rsidRPr="0087064B" w:rsidRDefault="00DC6915" w:rsidP="00DC6915">
      <w:pPr>
        <w:pStyle w:val="EndNoteBibliography"/>
        <w:rPr>
          <w:noProof/>
        </w:rPr>
      </w:pPr>
      <w:r w:rsidRPr="0087064B">
        <w:rPr>
          <w:noProof/>
        </w:rPr>
        <w:t xml:space="preserve">Mietzner, D. &amp; Reger, G. 2005. 'Advantages and disadvantages of scenario approaches for strategic foresight.' </w:t>
      </w:r>
      <w:r w:rsidRPr="0087064B">
        <w:rPr>
          <w:i/>
          <w:noProof/>
        </w:rPr>
        <w:t>International Journal of Technology Intelligence and Planning,</w:t>
      </w:r>
      <w:r w:rsidRPr="0087064B">
        <w:rPr>
          <w:noProof/>
        </w:rPr>
        <w:t xml:space="preserve"> 1:2, 220-39.</w:t>
      </w:r>
    </w:p>
    <w:p w14:paraId="5A24A95E" w14:textId="77777777" w:rsidR="00DC6915" w:rsidRPr="0087064B" w:rsidRDefault="00DC6915" w:rsidP="00DC6915">
      <w:pPr>
        <w:pStyle w:val="EndNoteBibliography"/>
        <w:rPr>
          <w:noProof/>
        </w:rPr>
      </w:pPr>
      <w:r w:rsidRPr="0087064B">
        <w:rPr>
          <w:noProof/>
        </w:rPr>
        <w:t xml:space="preserve">Miller, T. 2013. 'Constructing sustainability science: emerging perspectives and research trajectories.' </w:t>
      </w:r>
      <w:r w:rsidRPr="0087064B">
        <w:rPr>
          <w:i/>
          <w:noProof/>
        </w:rPr>
        <w:t>Sustainability science,</w:t>
      </w:r>
      <w:r w:rsidRPr="0087064B">
        <w:rPr>
          <w:noProof/>
        </w:rPr>
        <w:t xml:space="preserve"> 8:2, 279-93.</w:t>
      </w:r>
    </w:p>
    <w:p w14:paraId="3ADE4C23" w14:textId="77777777" w:rsidR="00DC6915" w:rsidRPr="0087064B" w:rsidRDefault="00DC6915" w:rsidP="00DC6915">
      <w:pPr>
        <w:pStyle w:val="EndNoteBibliography"/>
        <w:rPr>
          <w:noProof/>
        </w:rPr>
      </w:pPr>
      <w:r w:rsidRPr="0087064B">
        <w:rPr>
          <w:noProof/>
        </w:rPr>
        <w:lastRenderedPageBreak/>
        <w:t xml:space="preserve">Millett, S. M. 2012. 'Four decades of business scenarios: what can experience teach?' </w:t>
      </w:r>
      <w:r w:rsidRPr="0087064B">
        <w:rPr>
          <w:i/>
          <w:noProof/>
        </w:rPr>
        <w:t>Strategy &amp; Leadership,</w:t>
      </w:r>
      <w:r w:rsidRPr="0087064B">
        <w:rPr>
          <w:noProof/>
        </w:rPr>
        <w:t xml:space="preserve"> 41:1, 29-33.</w:t>
      </w:r>
    </w:p>
    <w:p w14:paraId="28977808" w14:textId="77777777" w:rsidR="00DC6915" w:rsidRPr="0087064B" w:rsidRDefault="00DC6915" w:rsidP="00DC6915">
      <w:pPr>
        <w:pStyle w:val="EndNoteBibliography"/>
        <w:rPr>
          <w:noProof/>
        </w:rPr>
      </w:pPr>
      <w:r w:rsidRPr="0087064B">
        <w:rPr>
          <w:noProof/>
        </w:rPr>
        <w:t xml:space="preserve">Mogre, R., Lindgreen, A. &amp; Hingley, M. 2017. 'Tracing the evolution of purchasing research: future trends and directions for purchasing practices.' </w:t>
      </w:r>
      <w:r w:rsidRPr="0087064B">
        <w:rPr>
          <w:i/>
          <w:noProof/>
        </w:rPr>
        <w:t>Journal of Business &amp; Industrial Marketing,</w:t>
      </w:r>
      <w:r w:rsidRPr="0087064B">
        <w:rPr>
          <w:noProof/>
        </w:rPr>
        <w:t xml:space="preserve"> 32:2, 251-57.</w:t>
      </w:r>
    </w:p>
    <w:p w14:paraId="24901D23" w14:textId="77777777" w:rsidR="00DC6915" w:rsidRPr="0087064B" w:rsidRDefault="00DC6915" w:rsidP="00DC6915">
      <w:pPr>
        <w:pStyle w:val="EndNoteBibliography"/>
        <w:rPr>
          <w:noProof/>
        </w:rPr>
      </w:pPr>
      <w:r w:rsidRPr="0087064B">
        <w:rPr>
          <w:noProof/>
        </w:rPr>
        <w:t xml:space="preserve">Montabon, F., Pagell, M. &amp; Wu, Z. 2016. 'Making sustainability sustainable.' </w:t>
      </w:r>
      <w:r w:rsidRPr="0087064B">
        <w:rPr>
          <w:i/>
          <w:noProof/>
        </w:rPr>
        <w:t>Journal of supply chain management,</w:t>
      </w:r>
      <w:r w:rsidRPr="0087064B">
        <w:rPr>
          <w:noProof/>
        </w:rPr>
        <w:t xml:space="preserve"> 52:2.</w:t>
      </w:r>
    </w:p>
    <w:p w14:paraId="5CDA8182" w14:textId="77777777" w:rsidR="00DC6915" w:rsidRPr="0087064B" w:rsidRDefault="00DC6915" w:rsidP="00DC6915">
      <w:pPr>
        <w:pStyle w:val="EndNoteBibliography"/>
        <w:rPr>
          <w:noProof/>
        </w:rPr>
      </w:pPr>
      <w:r w:rsidRPr="0087064B">
        <w:rPr>
          <w:noProof/>
        </w:rPr>
        <w:t xml:space="preserve">Morgan, G. 1983. </w:t>
      </w:r>
      <w:r w:rsidRPr="0087064B">
        <w:rPr>
          <w:i/>
          <w:noProof/>
        </w:rPr>
        <w:t xml:space="preserve">Beyond method: strategies for social research. </w:t>
      </w:r>
      <w:r w:rsidRPr="0087064B">
        <w:rPr>
          <w:noProof/>
        </w:rPr>
        <w:t>London: Sage Publications.</w:t>
      </w:r>
    </w:p>
    <w:p w14:paraId="4EC92486" w14:textId="77777777" w:rsidR="00DC6915" w:rsidRPr="0087064B" w:rsidRDefault="00DC6915" w:rsidP="00DC6915">
      <w:pPr>
        <w:pStyle w:val="EndNoteBibliography"/>
        <w:rPr>
          <w:noProof/>
        </w:rPr>
      </w:pPr>
      <w:r w:rsidRPr="0087064B">
        <w:rPr>
          <w:noProof/>
        </w:rPr>
        <w:t>Moutinho, L., Davie, F. &amp; Hutcheson, G. 2002. 'Exploring key neo</w:t>
      </w:r>
      <w:r w:rsidRPr="0087064B">
        <w:rPr>
          <w:rFonts w:ascii="Palatino Linotype" w:hAnsi="Palatino Linotype" w:cs="Palatino Linotype"/>
          <w:noProof/>
        </w:rPr>
        <w:t>‐</w:t>
      </w:r>
      <w:r w:rsidRPr="0087064B">
        <w:rPr>
          <w:noProof/>
        </w:rPr>
        <w:t xml:space="preserve">marketing directions through the use of an academic “think tank”: A methodological framework.' </w:t>
      </w:r>
      <w:r w:rsidRPr="0087064B">
        <w:rPr>
          <w:i/>
          <w:noProof/>
        </w:rPr>
        <w:t>European Journal of Marketing,</w:t>
      </w:r>
      <w:r w:rsidRPr="0087064B">
        <w:rPr>
          <w:noProof/>
        </w:rPr>
        <w:t xml:space="preserve"> 36:4, 417-32.</w:t>
      </w:r>
    </w:p>
    <w:p w14:paraId="56C67BBE" w14:textId="77777777" w:rsidR="00DC6915" w:rsidRPr="0087064B" w:rsidRDefault="00DC6915" w:rsidP="00DC6915">
      <w:pPr>
        <w:pStyle w:val="EndNoteBibliography"/>
        <w:rPr>
          <w:noProof/>
        </w:rPr>
      </w:pPr>
      <w:r w:rsidRPr="0087064B">
        <w:rPr>
          <w:noProof/>
        </w:rPr>
        <w:t>Nadkarni, S., Gruber, M., DeCelles, K., Connelly, B. &amp; Baer, M. 2018. 'New Ways of Seeing: Radical Theorizing.' 371-77. Academy of Management Journal.</w:t>
      </w:r>
    </w:p>
    <w:p w14:paraId="0E1309A8" w14:textId="77777777" w:rsidR="00DC6915" w:rsidRPr="0087064B" w:rsidRDefault="00DC6915" w:rsidP="00DC6915">
      <w:pPr>
        <w:pStyle w:val="EndNoteBibliography"/>
        <w:rPr>
          <w:noProof/>
        </w:rPr>
      </w:pPr>
      <w:r w:rsidRPr="0087064B">
        <w:rPr>
          <w:noProof/>
        </w:rPr>
        <w:t xml:space="preserve">Näslund, D. 2002. 'Logistics needs qualitative research–especially action research.' </w:t>
      </w:r>
      <w:r w:rsidRPr="0087064B">
        <w:rPr>
          <w:i/>
          <w:noProof/>
        </w:rPr>
        <w:t>International Journal of Physical Distribution &amp; Logistics Management,</w:t>
      </w:r>
      <w:r w:rsidRPr="0087064B">
        <w:rPr>
          <w:noProof/>
        </w:rPr>
        <w:t xml:space="preserve"> 32:5, 321-38.</w:t>
      </w:r>
    </w:p>
    <w:p w14:paraId="33216ADC" w14:textId="77777777" w:rsidR="00DC6915" w:rsidRPr="0087064B" w:rsidRDefault="00DC6915" w:rsidP="00DC6915">
      <w:pPr>
        <w:pStyle w:val="EndNoteBibliography"/>
        <w:rPr>
          <w:noProof/>
        </w:rPr>
      </w:pPr>
      <w:r w:rsidRPr="0087064B">
        <w:rPr>
          <w:noProof/>
        </w:rPr>
        <w:t xml:space="preserve">O’Brien, F. A. 2004. 'Scenario planning––lessons for practice from teaching and learning.' </w:t>
      </w:r>
      <w:r w:rsidRPr="0087064B">
        <w:rPr>
          <w:i/>
          <w:noProof/>
        </w:rPr>
        <w:t>European Journal of Operational Research,</w:t>
      </w:r>
      <w:r w:rsidRPr="0087064B">
        <w:rPr>
          <w:noProof/>
        </w:rPr>
        <w:t xml:space="preserve"> 152:3, 709-22.</w:t>
      </w:r>
    </w:p>
    <w:p w14:paraId="01B8EF8C" w14:textId="77777777" w:rsidR="00DC6915" w:rsidRPr="0087064B" w:rsidRDefault="00DC6915" w:rsidP="00DC6915">
      <w:pPr>
        <w:pStyle w:val="EndNoteBibliography"/>
        <w:rPr>
          <w:noProof/>
        </w:rPr>
      </w:pPr>
      <w:r w:rsidRPr="0087064B">
        <w:rPr>
          <w:noProof/>
        </w:rPr>
        <w:t xml:space="preserve">Öborn, I., Bengtsson, J., Hedenus, F., Rydhmer, L., Stenström, M., Vrede, K., Westin, C. &amp; Magnusson, U. 2013. 'Scenario development as a basis for formulating a research program on future agriculture: a methodological approach.' </w:t>
      </w:r>
      <w:r w:rsidRPr="0087064B">
        <w:rPr>
          <w:i/>
          <w:noProof/>
        </w:rPr>
        <w:t>Ambio,</w:t>
      </w:r>
      <w:r w:rsidRPr="0087064B">
        <w:rPr>
          <w:noProof/>
        </w:rPr>
        <w:t xml:space="preserve"> 42:7, 823-39.</w:t>
      </w:r>
    </w:p>
    <w:p w14:paraId="284C8361" w14:textId="77777777" w:rsidR="00DC6915" w:rsidRPr="0087064B" w:rsidRDefault="00DC6915" w:rsidP="00DC6915">
      <w:pPr>
        <w:pStyle w:val="EndNoteBibliography"/>
        <w:rPr>
          <w:noProof/>
        </w:rPr>
      </w:pPr>
      <w:r w:rsidRPr="0087064B">
        <w:rPr>
          <w:noProof/>
        </w:rPr>
        <w:t>OECD 2015. 'Frascati Manual. Guidelines for Collecting and Reporting Data on Research and Experimental Development.'</w:t>
      </w:r>
    </w:p>
    <w:p w14:paraId="7310E986" w14:textId="77777777" w:rsidR="00DC6915" w:rsidRPr="0087064B" w:rsidRDefault="00DC6915" w:rsidP="00DC6915">
      <w:pPr>
        <w:pStyle w:val="EndNoteBibliography"/>
        <w:rPr>
          <w:noProof/>
        </w:rPr>
      </w:pPr>
      <w:r w:rsidRPr="0087064B">
        <w:rPr>
          <w:noProof/>
        </w:rPr>
        <w:t xml:space="preserve">Ozbekhan, H. 1974. 'The Triumph of Technology: "Can" implies "Ought".' In N. Cross, D. Elliott &amp; R. Roy (Eds.) </w:t>
      </w:r>
      <w:r w:rsidRPr="0087064B">
        <w:rPr>
          <w:i/>
          <w:noProof/>
        </w:rPr>
        <w:t xml:space="preserve">Man-Made Futures: </w:t>
      </w:r>
      <w:r w:rsidRPr="0087064B">
        <w:rPr>
          <w:noProof/>
        </w:rPr>
        <w:t>118-28. London: Hutchinson.</w:t>
      </w:r>
    </w:p>
    <w:p w14:paraId="0B4E7B3A" w14:textId="77777777" w:rsidR="00DC6915" w:rsidRPr="0087064B" w:rsidRDefault="00DC6915" w:rsidP="00DC6915">
      <w:pPr>
        <w:pStyle w:val="EndNoteBibliography"/>
        <w:rPr>
          <w:noProof/>
        </w:rPr>
      </w:pPr>
      <w:r w:rsidRPr="0087064B">
        <w:rPr>
          <w:noProof/>
        </w:rPr>
        <w:t xml:space="preserve">Pang, A. S.-K. 2010. 'Futures 2.0: rethinking the discipline.' </w:t>
      </w:r>
      <w:r w:rsidRPr="0087064B">
        <w:rPr>
          <w:i/>
          <w:noProof/>
        </w:rPr>
        <w:t>Foresight,</w:t>
      </w:r>
      <w:r w:rsidRPr="0087064B">
        <w:rPr>
          <w:noProof/>
        </w:rPr>
        <w:t xml:space="preserve"> 12:1, 5-20.</w:t>
      </w:r>
    </w:p>
    <w:p w14:paraId="08BF212E" w14:textId="77777777" w:rsidR="00DC6915" w:rsidRPr="0087064B" w:rsidRDefault="00DC6915" w:rsidP="00DC6915">
      <w:pPr>
        <w:pStyle w:val="EndNoteBibliography"/>
        <w:rPr>
          <w:noProof/>
        </w:rPr>
      </w:pPr>
      <w:r w:rsidRPr="0087064B">
        <w:rPr>
          <w:noProof/>
        </w:rPr>
        <w:t xml:space="preserve">Pang, A. S.-K. 2011. 'A Banquet of Consequences: Living in the “Nobody-Could-Have-Predicted” Era.' </w:t>
      </w:r>
      <w:r w:rsidRPr="0087064B">
        <w:rPr>
          <w:i/>
          <w:noProof/>
        </w:rPr>
        <w:t>World Future Review,</w:t>
      </w:r>
      <w:r w:rsidRPr="0087064B">
        <w:rPr>
          <w:noProof/>
        </w:rPr>
        <w:t xml:space="preserve"> 3:2, 5-10.</w:t>
      </w:r>
    </w:p>
    <w:p w14:paraId="733B7814" w14:textId="77777777" w:rsidR="00DC6915" w:rsidRPr="0087064B" w:rsidRDefault="00DC6915" w:rsidP="00DC6915">
      <w:pPr>
        <w:pStyle w:val="EndNoteBibliography"/>
        <w:rPr>
          <w:i/>
          <w:noProof/>
        </w:rPr>
      </w:pPr>
      <w:r w:rsidRPr="0087064B">
        <w:rPr>
          <w:noProof/>
        </w:rPr>
        <w:t>Patvardhan, S. 2013. 'Prospection: Review and reflections on forward-looking behavior of firms.' Paper presented at Academy of Management Proceedings</w:t>
      </w:r>
      <w:r w:rsidRPr="0087064B">
        <w:rPr>
          <w:i/>
          <w:noProof/>
        </w:rPr>
        <w:t>.</w:t>
      </w:r>
    </w:p>
    <w:p w14:paraId="073067F2" w14:textId="77777777" w:rsidR="00DC6915" w:rsidRPr="0087064B" w:rsidRDefault="00DC6915" w:rsidP="00DC6915">
      <w:pPr>
        <w:pStyle w:val="EndNoteBibliography"/>
        <w:rPr>
          <w:noProof/>
        </w:rPr>
      </w:pPr>
      <w:r w:rsidRPr="0087064B">
        <w:rPr>
          <w:noProof/>
        </w:rPr>
        <w:t xml:space="preserve">Pettigrew, A. M. 2001. 'Management research after modernism.' </w:t>
      </w:r>
      <w:r w:rsidRPr="0087064B">
        <w:rPr>
          <w:i/>
          <w:noProof/>
        </w:rPr>
        <w:t>British Journal of Management,</w:t>
      </w:r>
      <w:r w:rsidRPr="0087064B">
        <w:rPr>
          <w:noProof/>
        </w:rPr>
        <w:t xml:space="preserve"> 12, S61-S70.</w:t>
      </w:r>
    </w:p>
    <w:p w14:paraId="7D5308B3" w14:textId="77777777" w:rsidR="00DC6915" w:rsidRPr="0087064B" w:rsidRDefault="00DC6915" w:rsidP="00DC6915">
      <w:pPr>
        <w:pStyle w:val="EndNoteBibliography"/>
        <w:rPr>
          <w:noProof/>
        </w:rPr>
      </w:pPr>
      <w:r w:rsidRPr="0087064B">
        <w:rPr>
          <w:noProof/>
        </w:rPr>
        <w:t xml:space="preserve">Piirainen, K. &amp; Gonzalez, R. A. 2015. 'What does a theory of foresight even mean?' </w:t>
      </w:r>
      <w:r w:rsidRPr="0087064B">
        <w:rPr>
          <w:i/>
          <w:noProof/>
        </w:rPr>
        <w:t>Technological Forecasting and Social Change,</w:t>
      </w:r>
      <w:r w:rsidRPr="0087064B">
        <w:rPr>
          <w:noProof/>
        </w:rPr>
        <w:t xml:space="preserve"> 96:July, 191-201.</w:t>
      </w:r>
    </w:p>
    <w:p w14:paraId="7ED95594" w14:textId="77777777" w:rsidR="00DC6915" w:rsidRPr="0087064B" w:rsidRDefault="00DC6915" w:rsidP="00DC6915">
      <w:pPr>
        <w:pStyle w:val="EndNoteBibliography"/>
        <w:rPr>
          <w:noProof/>
        </w:rPr>
      </w:pPr>
      <w:r w:rsidRPr="0087064B">
        <w:rPr>
          <w:noProof/>
        </w:rPr>
        <w:t xml:space="preserve">Pishdar, M., Ghasemzadeh, F., Antucheviciene, J. &amp; Saparauskas, J. 2018. ' Internet of things and its challenges in supply chain management; a rough strength-relation analysis method.' </w:t>
      </w:r>
      <w:r w:rsidRPr="0087064B">
        <w:rPr>
          <w:i/>
          <w:noProof/>
        </w:rPr>
        <w:t>Economics and Management</w:t>
      </w:r>
      <w:r w:rsidRPr="0087064B">
        <w:rPr>
          <w:noProof/>
        </w:rPr>
        <w:t>.</w:t>
      </w:r>
    </w:p>
    <w:p w14:paraId="11697A64" w14:textId="77777777" w:rsidR="00DC6915" w:rsidRPr="0087064B" w:rsidRDefault="00DC6915" w:rsidP="00DC6915">
      <w:pPr>
        <w:pStyle w:val="EndNoteBibliography"/>
        <w:rPr>
          <w:noProof/>
        </w:rPr>
      </w:pPr>
      <w:r w:rsidRPr="0087064B">
        <w:rPr>
          <w:noProof/>
        </w:rPr>
        <w:t xml:space="preserve">Ramirez, R., Bhatti, Y. &amp; Tapinos, E. 2020. 'Exploring how experience and learning curves decrease the time invested in scenario planning interventions.' </w:t>
      </w:r>
      <w:r w:rsidRPr="0087064B">
        <w:rPr>
          <w:i/>
          <w:noProof/>
        </w:rPr>
        <w:t>Technological Forecasting and Social Change,</w:t>
      </w:r>
      <w:r w:rsidRPr="0087064B">
        <w:rPr>
          <w:noProof/>
        </w:rPr>
        <w:t xml:space="preserve"> February 119785.</w:t>
      </w:r>
    </w:p>
    <w:p w14:paraId="7C5D215A" w14:textId="77777777" w:rsidR="00DC6915" w:rsidRPr="0087064B" w:rsidRDefault="00DC6915" w:rsidP="00DC6915">
      <w:pPr>
        <w:pStyle w:val="EndNoteBibliography"/>
        <w:rPr>
          <w:noProof/>
        </w:rPr>
      </w:pPr>
      <w:r w:rsidRPr="0087064B">
        <w:rPr>
          <w:noProof/>
        </w:rPr>
        <w:t xml:space="preserve">Ramirez, R., Churchhouse, S., Palermo, A. &amp; Hoffmann, J. 2017. 'Using scenario planning to reshape strategy.' </w:t>
      </w:r>
      <w:r w:rsidRPr="0087064B">
        <w:rPr>
          <w:i/>
          <w:noProof/>
        </w:rPr>
        <w:t>MIT Sloan Management Review,</w:t>
      </w:r>
      <w:r w:rsidRPr="0087064B">
        <w:rPr>
          <w:noProof/>
        </w:rPr>
        <w:t xml:space="preserve"> 58:4.</w:t>
      </w:r>
    </w:p>
    <w:p w14:paraId="69952893" w14:textId="77777777" w:rsidR="00DC6915" w:rsidRPr="0087064B" w:rsidRDefault="00DC6915" w:rsidP="00DC6915">
      <w:pPr>
        <w:pStyle w:val="EndNoteBibliography"/>
        <w:rPr>
          <w:noProof/>
        </w:rPr>
      </w:pPr>
      <w:r w:rsidRPr="0087064B">
        <w:rPr>
          <w:noProof/>
        </w:rPr>
        <w:t xml:space="preserve">Ramirez, R., Mukherjee, M., Vezzoli, S. &amp; Kramer, A. M. 2015. 'Scenarios as a scholarly methodology to produce “interesting research”.' </w:t>
      </w:r>
      <w:r w:rsidRPr="0087064B">
        <w:rPr>
          <w:i/>
          <w:noProof/>
        </w:rPr>
        <w:t>Futures,</w:t>
      </w:r>
      <w:r w:rsidRPr="0087064B">
        <w:rPr>
          <w:noProof/>
        </w:rPr>
        <w:t xml:space="preserve"> 71, 70-87.</w:t>
      </w:r>
    </w:p>
    <w:p w14:paraId="5A4203AA" w14:textId="77777777" w:rsidR="00DC6915" w:rsidRPr="0087064B" w:rsidRDefault="00DC6915" w:rsidP="00DC6915">
      <w:pPr>
        <w:pStyle w:val="EndNoteBibliography"/>
        <w:rPr>
          <w:noProof/>
        </w:rPr>
      </w:pPr>
      <w:r w:rsidRPr="0087064B">
        <w:rPr>
          <w:noProof/>
        </w:rPr>
        <w:t xml:space="preserve">Ramirez, R. &amp; Wilkinson, A. 2016. </w:t>
      </w:r>
      <w:r w:rsidRPr="0087064B">
        <w:rPr>
          <w:i/>
          <w:noProof/>
        </w:rPr>
        <w:t xml:space="preserve">Strategic Reframing: The Oxford Scenario Planning Approach. </w:t>
      </w:r>
      <w:r w:rsidRPr="0087064B">
        <w:rPr>
          <w:noProof/>
        </w:rPr>
        <w:t>Oxford: Oxford University Press.</w:t>
      </w:r>
    </w:p>
    <w:p w14:paraId="01393808" w14:textId="77777777" w:rsidR="00DC6915" w:rsidRPr="0087064B" w:rsidRDefault="00DC6915" w:rsidP="00DC6915">
      <w:pPr>
        <w:pStyle w:val="EndNoteBibliography"/>
        <w:rPr>
          <w:noProof/>
        </w:rPr>
      </w:pPr>
      <w:r w:rsidRPr="0087064B">
        <w:rPr>
          <w:noProof/>
        </w:rPr>
        <w:t xml:space="preserve">Ravetz, J. R. 1997. 'The science of ‘what-if?’.' </w:t>
      </w:r>
      <w:r w:rsidRPr="0087064B">
        <w:rPr>
          <w:i/>
          <w:noProof/>
        </w:rPr>
        <w:t>Futures,</w:t>
      </w:r>
      <w:r w:rsidRPr="0087064B">
        <w:rPr>
          <w:noProof/>
        </w:rPr>
        <w:t xml:space="preserve"> 29:6, 533-39.</w:t>
      </w:r>
    </w:p>
    <w:p w14:paraId="7E547A2B" w14:textId="77777777" w:rsidR="00DC6915" w:rsidRPr="0087064B" w:rsidRDefault="00DC6915" w:rsidP="00DC6915">
      <w:pPr>
        <w:pStyle w:val="EndNoteBibliography"/>
        <w:rPr>
          <w:noProof/>
        </w:rPr>
      </w:pPr>
      <w:r w:rsidRPr="0087064B">
        <w:rPr>
          <w:noProof/>
        </w:rPr>
        <w:t>Rockefeller Foundation and Global Business Network 2010. 'Scenarios for the Future of Technology and International Development.' New York: Rockefeller Foundation.</w:t>
      </w:r>
    </w:p>
    <w:p w14:paraId="68A1C4CF" w14:textId="77777777" w:rsidR="00DC6915" w:rsidRPr="0087064B" w:rsidRDefault="00DC6915" w:rsidP="00DC6915">
      <w:pPr>
        <w:pStyle w:val="EndNoteBibliography"/>
        <w:rPr>
          <w:noProof/>
        </w:rPr>
      </w:pPr>
      <w:r w:rsidRPr="0087064B">
        <w:rPr>
          <w:noProof/>
        </w:rPr>
        <w:t xml:space="preserve">Rohrbeck, R., Battistella, C. &amp; Huizingh, E. 2015. 'Corporate foresight: An emerging field with a rich tradition.' </w:t>
      </w:r>
      <w:r w:rsidRPr="0087064B">
        <w:rPr>
          <w:i/>
          <w:noProof/>
        </w:rPr>
        <w:t>Technological Forecasting and Social Change,</w:t>
      </w:r>
      <w:r w:rsidRPr="0087064B">
        <w:rPr>
          <w:noProof/>
        </w:rPr>
        <w:t xml:space="preserve"> 101, 1-9.</w:t>
      </w:r>
    </w:p>
    <w:p w14:paraId="6B8A368A" w14:textId="77777777" w:rsidR="00DC6915" w:rsidRPr="0087064B" w:rsidRDefault="00DC6915" w:rsidP="00DC6915">
      <w:pPr>
        <w:pStyle w:val="EndNoteBibliography"/>
        <w:rPr>
          <w:noProof/>
        </w:rPr>
      </w:pPr>
      <w:r w:rsidRPr="0087064B">
        <w:rPr>
          <w:noProof/>
        </w:rPr>
        <w:lastRenderedPageBreak/>
        <w:t xml:space="preserve">Roubelat, F. 2000. 'Scenario Planning as a Networking Process.' </w:t>
      </w:r>
      <w:r w:rsidRPr="0087064B">
        <w:rPr>
          <w:i/>
          <w:noProof/>
        </w:rPr>
        <w:t>Technological Forecasting and Social Change,</w:t>
      </w:r>
      <w:r w:rsidRPr="0087064B">
        <w:rPr>
          <w:noProof/>
        </w:rPr>
        <w:t xml:space="preserve"> 65:1, 99-112.</w:t>
      </w:r>
    </w:p>
    <w:p w14:paraId="438A7D34" w14:textId="77777777" w:rsidR="00DC6915" w:rsidRPr="0087064B" w:rsidRDefault="00DC6915" w:rsidP="00DC6915">
      <w:pPr>
        <w:pStyle w:val="EndNoteBibliography"/>
        <w:rPr>
          <w:noProof/>
        </w:rPr>
      </w:pPr>
      <w:r w:rsidRPr="0087064B">
        <w:rPr>
          <w:noProof/>
        </w:rPr>
        <w:t>Ryan, M. J., Eyers, D. R., Potter, A. T., Purvis, L. &amp; Gosling, J. 2017. '3D printing the future: scenarios for supply chains reviewed.'</w:t>
      </w:r>
      <w:r w:rsidRPr="0087064B">
        <w:rPr>
          <w:i/>
          <w:noProof/>
        </w:rPr>
        <w:t xml:space="preserve"> International Journal of Physical Distribution &amp; Logistics Management </w:t>
      </w:r>
      <w:r w:rsidRPr="0087064B">
        <w:rPr>
          <w:noProof/>
        </w:rPr>
        <w:t>47:10, 992-1014.</w:t>
      </w:r>
    </w:p>
    <w:p w14:paraId="08CC6A37" w14:textId="77777777" w:rsidR="00DC6915" w:rsidRPr="0087064B" w:rsidRDefault="00DC6915" w:rsidP="00DC6915">
      <w:pPr>
        <w:pStyle w:val="EndNoteBibliography"/>
        <w:rPr>
          <w:noProof/>
        </w:rPr>
      </w:pPr>
      <w:r w:rsidRPr="0087064B">
        <w:rPr>
          <w:noProof/>
        </w:rPr>
        <w:t xml:space="preserve">Sandberg, J. &amp; Tsoukas, H. 2011. 'Grasping the logic of practice: theorizing through practical rationality.' </w:t>
      </w:r>
      <w:r w:rsidRPr="0087064B">
        <w:rPr>
          <w:i/>
          <w:noProof/>
        </w:rPr>
        <w:t>Academy of management review,</w:t>
      </w:r>
      <w:r w:rsidRPr="0087064B">
        <w:rPr>
          <w:noProof/>
        </w:rPr>
        <w:t xml:space="preserve"> 36:2, 338-60.</w:t>
      </w:r>
    </w:p>
    <w:p w14:paraId="17F12E4F" w14:textId="77777777" w:rsidR="00DC6915" w:rsidRPr="0087064B" w:rsidRDefault="00DC6915" w:rsidP="00DC6915">
      <w:pPr>
        <w:pStyle w:val="EndNoteBibliography"/>
        <w:rPr>
          <w:noProof/>
        </w:rPr>
      </w:pPr>
      <w:r w:rsidRPr="0087064B">
        <w:rPr>
          <w:noProof/>
        </w:rPr>
        <w:t xml:space="preserve">Schneider, L. &amp; Wallenburg, C. M. 2013. '50 Years of research on organizing the purchasing function: Do we need any more?' </w:t>
      </w:r>
      <w:r w:rsidRPr="0087064B">
        <w:rPr>
          <w:i/>
          <w:noProof/>
        </w:rPr>
        <w:t>Journal of Purchasing and Supply Management,</w:t>
      </w:r>
      <w:r w:rsidRPr="0087064B">
        <w:rPr>
          <w:noProof/>
        </w:rPr>
        <w:t xml:space="preserve"> 19:3, 144-64.</w:t>
      </w:r>
    </w:p>
    <w:p w14:paraId="6AAEADDC" w14:textId="77777777" w:rsidR="00DC6915" w:rsidRPr="0087064B" w:rsidRDefault="00DC6915" w:rsidP="00DC6915">
      <w:pPr>
        <w:pStyle w:val="EndNoteBibliography"/>
        <w:rPr>
          <w:noProof/>
        </w:rPr>
      </w:pPr>
      <w:r w:rsidRPr="0087064B">
        <w:rPr>
          <w:noProof/>
        </w:rPr>
        <w:t xml:space="preserve">Schoemaker, P. J. H. 1997. 'Disciplined imagination: from scenarios to strategic options.' </w:t>
      </w:r>
      <w:r w:rsidRPr="0087064B">
        <w:rPr>
          <w:i/>
          <w:noProof/>
        </w:rPr>
        <w:t>International Studies of Management &amp; Organization,</w:t>
      </w:r>
      <w:r w:rsidRPr="0087064B">
        <w:rPr>
          <w:noProof/>
        </w:rPr>
        <w:t xml:space="preserve"> 27:2, 43-70.</w:t>
      </w:r>
    </w:p>
    <w:p w14:paraId="175FC23A" w14:textId="77777777" w:rsidR="00DC6915" w:rsidRPr="0087064B" w:rsidRDefault="00DC6915" w:rsidP="00DC6915">
      <w:pPr>
        <w:pStyle w:val="EndNoteBibliography"/>
        <w:rPr>
          <w:noProof/>
        </w:rPr>
      </w:pPr>
      <w:r w:rsidRPr="0087064B">
        <w:rPr>
          <w:noProof/>
        </w:rPr>
        <w:t xml:space="preserve">Schoemaker, P. J. H. 2016. 'Forecasting and Scenario Planning: The Challenges of Uncertainty and Complexity.' In D. J. Koehler &amp; N. Harvey (Eds.) </w:t>
      </w:r>
      <w:r w:rsidRPr="0087064B">
        <w:rPr>
          <w:i/>
          <w:noProof/>
        </w:rPr>
        <w:t>Blackwell Handbook of Judgement and Decision Making; Chapter 14</w:t>
      </w:r>
      <w:r w:rsidRPr="0087064B">
        <w:rPr>
          <w:noProof/>
        </w:rPr>
        <w:t>.</w:t>
      </w:r>
    </w:p>
    <w:p w14:paraId="759AB5EF" w14:textId="77777777" w:rsidR="00DC6915" w:rsidRPr="0087064B" w:rsidRDefault="00DC6915" w:rsidP="00DC6915">
      <w:pPr>
        <w:pStyle w:val="EndNoteBibliography"/>
        <w:rPr>
          <w:noProof/>
        </w:rPr>
      </w:pPr>
      <w:r w:rsidRPr="0087064B">
        <w:rPr>
          <w:noProof/>
        </w:rPr>
        <w:t xml:space="preserve">Schoenherr, T., Modi, S. B., Benton, W., Carter, C. R., Choi, T. Y., Larson, P. D., Leenders, M. R., Mabert, V. A., Narasimhan, R. &amp; Wagner, S. M. 2012. 'Research opportunities in purchasing and supply management.' </w:t>
      </w:r>
      <w:r w:rsidRPr="0087064B">
        <w:rPr>
          <w:i/>
          <w:noProof/>
        </w:rPr>
        <w:t>International Journal of Production Research,</w:t>
      </w:r>
      <w:r w:rsidRPr="0087064B">
        <w:rPr>
          <w:noProof/>
        </w:rPr>
        <w:t xml:space="preserve"> 50:16, 4556-79.</w:t>
      </w:r>
    </w:p>
    <w:p w14:paraId="54C63E41" w14:textId="77777777" w:rsidR="00DC6915" w:rsidRPr="0087064B" w:rsidRDefault="00DC6915" w:rsidP="00DC6915">
      <w:pPr>
        <w:pStyle w:val="EndNoteBibliography"/>
        <w:rPr>
          <w:noProof/>
        </w:rPr>
      </w:pPr>
      <w:r w:rsidRPr="0087064B">
        <w:rPr>
          <w:noProof/>
        </w:rPr>
        <w:t xml:space="preserve">Schoenherr, T. &amp; Speier-Pero, C. 2015. 'Data Science, Predictive Analytics, and Big Data in Supply Chain Management: Current State and Future Potential.' </w:t>
      </w:r>
      <w:r w:rsidRPr="0087064B">
        <w:rPr>
          <w:i/>
          <w:noProof/>
        </w:rPr>
        <w:t>Journal of Business Logistics,</w:t>
      </w:r>
      <w:r w:rsidRPr="0087064B">
        <w:rPr>
          <w:noProof/>
        </w:rPr>
        <w:t xml:space="preserve"> 36:1, 120-32.</w:t>
      </w:r>
    </w:p>
    <w:p w14:paraId="452F1ED3" w14:textId="77777777" w:rsidR="00DC6915" w:rsidRPr="0087064B" w:rsidRDefault="00DC6915" w:rsidP="00DC6915">
      <w:pPr>
        <w:pStyle w:val="EndNoteBibliography"/>
        <w:rPr>
          <w:noProof/>
        </w:rPr>
      </w:pPr>
      <w:r w:rsidRPr="0087064B">
        <w:rPr>
          <w:noProof/>
        </w:rPr>
        <w:t xml:space="preserve">Schwab, K. 2017. </w:t>
      </w:r>
      <w:r w:rsidRPr="0087064B">
        <w:rPr>
          <w:i/>
          <w:noProof/>
        </w:rPr>
        <w:t xml:space="preserve">The Fourth Industrial Revolution. </w:t>
      </w:r>
      <w:r w:rsidRPr="0087064B">
        <w:rPr>
          <w:noProof/>
        </w:rPr>
        <w:t>London: Penguin Random House.</w:t>
      </w:r>
    </w:p>
    <w:p w14:paraId="12D9C6D3" w14:textId="77777777" w:rsidR="00DC6915" w:rsidRPr="0087064B" w:rsidRDefault="00DC6915" w:rsidP="00DC6915">
      <w:pPr>
        <w:pStyle w:val="EndNoteBibliography"/>
        <w:rPr>
          <w:noProof/>
        </w:rPr>
      </w:pPr>
      <w:r w:rsidRPr="0087064B">
        <w:rPr>
          <w:noProof/>
        </w:rPr>
        <w:t xml:space="preserve">Serrano, R., Rodrigues, L. H., Lacerda, D. P. &amp; Paraboni, P. B. 2018. 'Systems thinking and scenario planning: application in the clothing sector.' </w:t>
      </w:r>
      <w:r w:rsidRPr="0087064B">
        <w:rPr>
          <w:i/>
          <w:noProof/>
        </w:rPr>
        <w:t>Systemic Practice and Action Research,</w:t>
      </w:r>
      <w:r w:rsidRPr="0087064B">
        <w:rPr>
          <w:noProof/>
        </w:rPr>
        <w:t xml:space="preserve"> 31:5, 509-37.</w:t>
      </w:r>
    </w:p>
    <w:p w14:paraId="17FD4AB4" w14:textId="77777777" w:rsidR="00DC6915" w:rsidRPr="0087064B" w:rsidRDefault="00DC6915" w:rsidP="00DC6915">
      <w:pPr>
        <w:pStyle w:val="EndNoteBibliography"/>
        <w:rPr>
          <w:noProof/>
        </w:rPr>
      </w:pPr>
      <w:r w:rsidRPr="0087064B">
        <w:rPr>
          <w:noProof/>
        </w:rPr>
        <w:t xml:space="preserve">Seuring, S. &amp; Müller, M. 2008. 'Core issues in sustainable supply chain management–a Delphi study.' </w:t>
      </w:r>
      <w:r w:rsidRPr="0087064B">
        <w:rPr>
          <w:i/>
          <w:noProof/>
        </w:rPr>
        <w:t>Business strategy and the environment,</w:t>
      </w:r>
      <w:r w:rsidRPr="0087064B">
        <w:rPr>
          <w:noProof/>
        </w:rPr>
        <w:t xml:space="preserve"> 17:8, 455-66.</w:t>
      </w:r>
    </w:p>
    <w:p w14:paraId="6952B8CA" w14:textId="77777777" w:rsidR="00DC6915" w:rsidRPr="0087064B" w:rsidRDefault="00DC6915" w:rsidP="00DC6915">
      <w:pPr>
        <w:pStyle w:val="EndNoteBibliography"/>
        <w:rPr>
          <w:noProof/>
        </w:rPr>
      </w:pPr>
      <w:r w:rsidRPr="0087064B">
        <w:rPr>
          <w:noProof/>
        </w:rPr>
        <w:t xml:space="preserve">Spaniol, M. J. &amp; Rowland, N. J. 2018. 'The scenario planning paradox.' </w:t>
      </w:r>
      <w:r w:rsidRPr="0087064B">
        <w:rPr>
          <w:i/>
          <w:noProof/>
        </w:rPr>
        <w:t>Futures,</w:t>
      </w:r>
      <w:r w:rsidRPr="0087064B">
        <w:rPr>
          <w:noProof/>
        </w:rPr>
        <w:t xml:space="preserve"> 95, 33-43.</w:t>
      </w:r>
    </w:p>
    <w:p w14:paraId="7800B68C" w14:textId="77777777" w:rsidR="00DC6915" w:rsidRPr="0087064B" w:rsidRDefault="00DC6915" w:rsidP="00DC6915">
      <w:pPr>
        <w:pStyle w:val="EndNoteBibliography"/>
        <w:rPr>
          <w:noProof/>
        </w:rPr>
      </w:pPr>
      <w:r w:rsidRPr="0087064B">
        <w:rPr>
          <w:noProof/>
        </w:rPr>
        <w:t xml:space="preserve">Spina, G., Caniato, F., Luzzini, D. &amp; Ronchi, S. 2013. 'Past, present and future trends of purchasing and supply management: An extensive literature review.' </w:t>
      </w:r>
      <w:r w:rsidRPr="0087064B">
        <w:rPr>
          <w:i/>
          <w:noProof/>
        </w:rPr>
        <w:t>Industrial Marketing Management,</w:t>
      </w:r>
      <w:r w:rsidRPr="0087064B">
        <w:rPr>
          <w:noProof/>
        </w:rPr>
        <w:t xml:space="preserve"> 42:8, 1202-12.</w:t>
      </w:r>
    </w:p>
    <w:p w14:paraId="5333F3AC" w14:textId="77777777" w:rsidR="00DC6915" w:rsidRPr="0087064B" w:rsidRDefault="00DC6915" w:rsidP="00DC6915">
      <w:pPr>
        <w:pStyle w:val="EndNoteBibliography"/>
        <w:rPr>
          <w:noProof/>
        </w:rPr>
      </w:pPr>
      <w:r w:rsidRPr="0087064B">
        <w:rPr>
          <w:noProof/>
        </w:rPr>
        <w:t xml:space="preserve">Steiber, A. &amp; Alänge, S. 2016. 'The World Is Changing.' </w:t>
      </w:r>
      <w:r w:rsidRPr="0087064B">
        <w:rPr>
          <w:i/>
          <w:noProof/>
        </w:rPr>
        <w:t xml:space="preserve">The Silicon Valley Model: </w:t>
      </w:r>
      <w:r w:rsidRPr="0087064B">
        <w:rPr>
          <w:noProof/>
        </w:rPr>
        <w:t>1-17. Springer.</w:t>
      </w:r>
    </w:p>
    <w:p w14:paraId="30EF575B" w14:textId="77777777" w:rsidR="00DC6915" w:rsidRPr="0087064B" w:rsidRDefault="00DC6915" w:rsidP="00DC6915">
      <w:pPr>
        <w:pStyle w:val="EndNoteBibliography"/>
        <w:rPr>
          <w:noProof/>
        </w:rPr>
      </w:pPr>
      <w:r w:rsidRPr="0087064B">
        <w:rPr>
          <w:noProof/>
        </w:rPr>
        <w:t xml:space="preserve">Tapinos, E. 2012. 'Perceived environmental uncertainty in scenario planning.' </w:t>
      </w:r>
      <w:r w:rsidRPr="0087064B">
        <w:rPr>
          <w:i/>
          <w:noProof/>
        </w:rPr>
        <w:t>Futures,</w:t>
      </w:r>
      <w:r w:rsidRPr="0087064B">
        <w:rPr>
          <w:noProof/>
        </w:rPr>
        <w:t xml:space="preserve"> 44:4, 338-45.</w:t>
      </w:r>
    </w:p>
    <w:p w14:paraId="6B4299E1" w14:textId="77777777" w:rsidR="00DC6915" w:rsidRPr="0087064B" w:rsidRDefault="00DC6915" w:rsidP="00DC6915">
      <w:pPr>
        <w:pStyle w:val="EndNoteBibliography"/>
        <w:rPr>
          <w:noProof/>
        </w:rPr>
      </w:pPr>
      <w:r w:rsidRPr="0087064B">
        <w:rPr>
          <w:noProof/>
        </w:rPr>
        <w:t xml:space="preserve">Tapinos, E. 2013. 'Scenario planning at business unit level.' </w:t>
      </w:r>
      <w:r w:rsidRPr="0087064B">
        <w:rPr>
          <w:i/>
          <w:noProof/>
        </w:rPr>
        <w:t>Futures,</w:t>
      </w:r>
      <w:r w:rsidRPr="0087064B">
        <w:rPr>
          <w:noProof/>
        </w:rPr>
        <w:t xml:space="preserve"> 47, 17-27.</w:t>
      </w:r>
    </w:p>
    <w:p w14:paraId="4EB288F0" w14:textId="77777777" w:rsidR="00DC6915" w:rsidRPr="0087064B" w:rsidRDefault="00DC6915" w:rsidP="00DC6915">
      <w:pPr>
        <w:pStyle w:val="EndNoteBibliography"/>
        <w:rPr>
          <w:noProof/>
        </w:rPr>
      </w:pPr>
      <w:r w:rsidRPr="0087064B">
        <w:rPr>
          <w:noProof/>
        </w:rPr>
        <w:t xml:space="preserve">Tassabehji, R. &amp; Moorhouse, A. 2008. 'The changing role of procurement: Developing professional effectiveness.' </w:t>
      </w:r>
      <w:r w:rsidRPr="0087064B">
        <w:rPr>
          <w:i/>
          <w:noProof/>
        </w:rPr>
        <w:t>Journal of Purchasing and Supply Management,</w:t>
      </w:r>
      <w:r w:rsidRPr="0087064B">
        <w:rPr>
          <w:noProof/>
        </w:rPr>
        <w:t xml:space="preserve"> 14:1, 55-68.</w:t>
      </w:r>
    </w:p>
    <w:p w14:paraId="49EEE407" w14:textId="77777777" w:rsidR="00DC6915" w:rsidRPr="0087064B" w:rsidRDefault="00DC6915" w:rsidP="00DC6915">
      <w:pPr>
        <w:pStyle w:val="EndNoteBibliography"/>
        <w:rPr>
          <w:noProof/>
        </w:rPr>
      </w:pPr>
      <w:r w:rsidRPr="0087064B">
        <w:rPr>
          <w:noProof/>
        </w:rPr>
        <w:t xml:space="preserve">Tetlock, P. E. 2005. </w:t>
      </w:r>
      <w:r w:rsidRPr="0087064B">
        <w:rPr>
          <w:i/>
          <w:noProof/>
        </w:rPr>
        <w:t xml:space="preserve">Expert political judgment: How good is it? How can we know? . </w:t>
      </w:r>
      <w:r w:rsidRPr="0087064B">
        <w:rPr>
          <w:noProof/>
        </w:rPr>
        <w:t>Princeton: Princeton University Press.</w:t>
      </w:r>
    </w:p>
    <w:p w14:paraId="4D235098" w14:textId="77777777" w:rsidR="00DC6915" w:rsidRPr="0087064B" w:rsidRDefault="00DC6915" w:rsidP="00DC6915">
      <w:pPr>
        <w:pStyle w:val="EndNoteBibliography"/>
        <w:rPr>
          <w:noProof/>
        </w:rPr>
      </w:pPr>
      <w:r w:rsidRPr="0087064B">
        <w:rPr>
          <w:noProof/>
        </w:rPr>
        <w:t xml:space="preserve">Thorén, K. &amp; Vendel, M. 2019. 'Backcasting as a strategic management tool for meeting VUCA challenges.' </w:t>
      </w:r>
      <w:r w:rsidRPr="0087064B">
        <w:rPr>
          <w:i/>
          <w:noProof/>
        </w:rPr>
        <w:t>Journal of Strategy and Management,</w:t>
      </w:r>
      <w:r w:rsidRPr="0087064B">
        <w:rPr>
          <w:noProof/>
        </w:rPr>
        <w:t xml:space="preserve"> 12:2, 298-312.</w:t>
      </w:r>
    </w:p>
    <w:p w14:paraId="12B089A2" w14:textId="77777777" w:rsidR="00DC6915" w:rsidRPr="0087064B" w:rsidRDefault="00DC6915" w:rsidP="00DC6915">
      <w:pPr>
        <w:pStyle w:val="EndNoteBibliography"/>
        <w:rPr>
          <w:noProof/>
        </w:rPr>
      </w:pPr>
      <w:r w:rsidRPr="0087064B">
        <w:rPr>
          <w:noProof/>
        </w:rPr>
        <w:t xml:space="preserve">van der Heijden, K. 2004. </w:t>
      </w:r>
      <w:r w:rsidRPr="0087064B">
        <w:rPr>
          <w:i/>
          <w:noProof/>
        </w:rPr>
        <w:t xml:space="preserve">Scenarios: The Art of Strategic Conversation, 2nd Ed. </w:t>
      </w:r>
      <w:r w:rsidRPr="0087064B">
        <w:rPr>
          <w:noProof/>
        </w:rPr>
        <w:t>Chicester: John Wiley &amp; Sons.</w:t>
      </w:r>
    </w:p>
    <w:p w14:paraId="1A1E051B" w14:textId="77777777" w:rsidR="00DC6915" w:rsidRPr="0087064B" w:rsidRDefault="00DC6915" w:rsidP="00DC6915">
      <w:pPr>
        <w:pStyle w:val="EndNoteBibliography"/>
        <w:rPr>
          <w:noProof/>
        </w:rPr>
      </w:pPr>
      <w:r w:rsidRPr="0087064B">
        <w:rPr>
          <w:noProof/>
        </w:rPr>
        <w:t xml:space="preserve">Van Weele, A. J. &amp; Van Raaij, E. M. 2014. 'The future of purchasing and supply management research: About relevance and rigor.' </w:t>
      </w:r>
      <w:r w:rsidRPr="0087064B">
        <w:rPr>
          <w:i/>
          <w:noProof/>
        </w:rPr>
        <w:t>Journal of Supply Chain Management,</w:t>
      </w:r>
      <w:r w:rsidRPr="0087064B">
        <w:rPr>
          <w:noProof/>
        </w:rPr>
        <w:t xml:space="preserve"> 50:1, 56-72.</w:t>
      </w:r>
    </w:p>
    <w:p w14:paraId="0752367C" w14:textId="77777777" w:rsidR="00DC6915" w:rsidRPr="0087064B" w:rsidRDefault="00DC6915" w:rsidP="00DC6915">
      <w:pPr>
        <w:pStyle w:val="EndNoteBibliography"/>
        <w:rPr>
          <w:noProof/>
        </w:rPr>
      </w:pPr>
      <w:r w:rsidRPr="0087064B">
        <w:rPr>
          <w:noProof/>
        </w:rPr>
        <w:t xml:space="preserve">Voros, J. 2001. 'A primer on futures studies, foresight and the use of scenarios.' </w:t>
      </w:r>
      <w:r w:rsidRPr="0087064B">
        <w:rPr>
          <w:i/>
          <w:noProof/>
        </w:rPr>
        <w:t>Prospect: The Foresight Bulletin,</w:t>
      </w:r>
      <w:r w:rsidRPr="0087064B">
        <w:rPr>
          <w:noProof/>
        </w:rPr>
        <w:t xml:space="preserve"> 6:1.</w:t>
      </w:r>
    </w:p>
    <w:p w14:paraId="393A3585" w14:textId="77777777" w:rsidR="00DC6915" w:rsidRPr="0087064B" w:rsidRDefault="00DC6915" w:rsidP="00DC6915">
      <w:pPr>
        <w:pStyle w:val="EndNoteBibliography"/>
        <w:rPr>
          <w:noProof/>
        </w:rPr>
      </w:pPr>
      <w:r w:rsidRPr="0087064B">
        <w:rPr>
          <w:noProof/>
        </w:rPr>
        <w:lastRenderedPageBreak/>
        <w:t xml:space="preserve">Voros, J. 2017. 'Big History and anticipation: Using Big History as a framework for global foresight.' In R. Poli (Ed.) </w:t>
      </w:r>
      <w:r w:rsidRPr="0087064B">
        <w:rPr>
          <w:i/>
          <w:noProof/>
        </w:rPr>
        <w:t>Handbook of anticipation: Theoretical and applied aspects of the use of future in decision making</w:t>
      </w:r>
      <w:r w:rsidRPr="0087064B">
        <w:rPr>
          <w:noProof/>
        </w:rPr>
        <w:t>. Cham: Springer International.</w:t>
      </w:r>
    </w:p>
    <w:p w14:paraId="430D9CE8" w14:textId="77777777" w:rsidR="00DC6915" w:rsidRPr="0087064B" w:rsidRDefault="00DC6915" w:rsidP="00DC6915">
      <w:pPr>
        <w:pStyle w:val="EndNoteBibliography"/>
        <w:rPr>
          <w:noProof/>
        </w:rPr>
      </w:pPr>
      <w:r w:rsidRPr="0087064B">
        <w:rPr>
          <w:noProof/>
        </w:rPr>
        <w:t xml:space="preserve">Wack, P. 1985a. 'Scenarios: Shooting the Rapids. .' </w:t>
      </w:r>
      <w:r w:rsidRPr="0087064B">
        <w:rPr>
          <w:i/>
          <w:noProof/>
        </w:rPr>
        <w:t>Harvard business review,</w:t>
      </w:r>
      <w:r w:rsidRPr="0087064B">
        <w:rPr>
          <w:noProof/>
        </w:rPr>
        <w:t xml:space="preserve"> 63:7, 139-50.</w:t>
      </w:r>
    </w:p>
    <w:p w14:paraId="227C7B22" w14:textId="77777777" w:rsidR="00DC6915" w:rsidRPr="0087064B" w:rsidRDefault="00DC6915" w:rsidP="00DC6915">
      <w:pPr>
        <w:pStyle w:val="EndNoteBibliography"/>
        <w:rPr>
          <w:noProof/>
        </w:rPr>
      </w:pPr>
      <w:r w:rsidRPr="0087064B">
        <w:rPr>
          <w:noProof/>
        </w:rPr>
        <w:t xml:space="preserve">Wack, P. 1985b. 'Scenarios: uncharted waters ahead.' </w:t>
      </w:r>
      <w:r w:rsidRPr="0087064B">
        <w:rPr>
          <w:i/>
          <w:noProof/>
        </w:rPr>
        <w:t>Harvard business review,</w:t>
      </w:r>
      <w:r w:rsidRPr="0087064B">
        <w:rPr>
          <w:noProof/>
        </w:rPr>
        <w:t xml:space="preserve"> 63:5, 73-89.</w:t>
      </w:r>
    </w:p>
    <w:p w14:paraId="4DF467A0" w14:textId="77777777" w:rsidR="00DC6915" w:rsidRPr="0087064B" w:rsidRDefault="00DC6915" w:rsidP="00DC6915">
      <w:pPr>
        <w:pStyle w:val="EndNoteBibliography"/>
        <w:rPr>
          <w:noProof/>
        </w:rPr>
      </w:pPr>
      <w:r w:rsidRPr="0087064B">
        <w:rPr>
          <w:noProof/>
        </w:rPr>
        <w:t xml:space="preserve">Weick, K. E. 1969. </w:t>
      </w:r>
      <w:r w:rsidRPr="0087064B">
        <w:rPr>
          <w:i/>
          <w:noProof/>
        </w:rPr>
        <w:t xml:space="preserve">The Social Psychology of Organizing. </w:t>
      </w:r>
      <w:r w:rsidRPr="0087064B">
        <w:rPr>
          <w:noProof/>
        </w:rPr>
        <w:t>Reading: Addison- Wesley.</w:t>
      </w:r>
    </w:p>
    <w:p w14:paraId="6B8F8A04" w14:textId="77777777" w:rsidR="00DC6915" w:rsidRPr="0087064B" w:rsidRDefault="00DC6915" w:rsidP="00DC6915">
      <w:pPr>
        <w:pStyle w:val="EndNoteBibliography"/>
        <w:rPr>
          <w:noProof/>
        </w:rPr>
      </w:pPr>
      <w:r w:rsidRPr="0087064B">
        <w:rPr>
          <w:noProof/>
        </w:rPr>
        <w:t xml:space="preserve">Weick, K. E. 1989. 'Theory construction as disciplined imagination.' </w:t>
      </w:r>
      <w:r w:rsidRPr="0087064B">
        <w:rPr>
          <w:i/>
          <w:noProof/>
        </w:rPr>
        <w:t>Academy of management review,</w:t>
      </w:r>
      <w:r w:rsidRPr="0087064B">
        <w:rPr>
          <w:noProof/>
        </w:rPr>
        <w:t xml:space="preserve"> 14:4, 516-31.</w:t>
      </w:r>
    </w:p>
    <w:p w14:paraId="78F606BA" w14:textId="77777777" w:rsidR="00DC6915" w:rsidRPr="0087064B" w:rsidRDefault="00DC6915" w:rsidP="00DC6915">
      <w:pPr>
        <w:pStyle w:val="EndNoteBibliography"/>
        <w:rPr>
          <w:noProof/>
        </w:rPr>
      </w:pPr>
      <w:r w:rsidRPr="0087064B">
        <w:rPr>
          <w:noProof/>
        </w:rPr>
        <w:t>Welch, C. &amp; Piekkari, R. R. 2017. 'How should we (not) judge the ‘quality’of qualitative research? A re-assessment of current evaluative criteria in International Business.'</w:t>
      </w:r>
      <w:r w:rsidRPr="0087064B">
        <w:rPr>
          <w:i/>
          <w:noProof/>
        </w:rPr>
        <w:t xml:space="preserve"> Journal of World Business,</w:t>
      </w:r>
      <w:r w:rsidRPr="0087064B">
        <w:rPr>
          <w:noProof/>
        </w:rPr>
        <w:t xml:space="preserve"> 52:5, 714-25.</w:t>
      </w:r>
    </w:p>
    <w:p w14:paraId="69E24C4C" w14:textId="77777777" w:rsidR="00DC6915" w:rsidRPr="0087064B" w:rsidRDefault="00DC6915" w:rsidP="00DC6915">
      <w:pPr>
        <w:pStyle w:val="EndNoteBibliography"/>
        <w:rPr>
          <w:noProof/>
        </w:rPr>
      </w:pPr>
      <w:r w:rsidRPr="0087064B">
        <w:rPr>
          <w:noProof/>
        </w:rPr>
        <w:t xml:space="preserve">Wieland, A., Handfield, R. B. &amp; Durach, C. F. 2016. 'Mapping the Landscape of Future Research Themes in Supply Chain Management.' </w:t>
      </w:r>
      <w:r w:rsidRPr="0087064B">
        <w:rPr>
          <w:i/>
          <w:noProof/>
        </w:rPr>
        <w:t>Journal of Business Logistics,</w:t>
      </w:r>
      <w:r w:rsidRPr="0087064B">
        <w:rPr>
          <w:noProof/>
        </w:rPr>
        <w:t xml:space="preserve"> 37:3, 205-12.</w:t>
      </w:r>
    </w:p>
    <w:p w14:paraId="7ACE5CDE" w14:textId="77777777" w:rsidR="00DC6915" w:rsidRPr="0087064B" w:rsidRDefault="00DC6915" w:rsidP="00DC6915">
      <w:pPr>
        <w:pStyle w:val="EndNoteBibliography"/>
        <w:rPr>
          <w:noProof/>
        </w:rPr>
      </w:pPr>
      <w:r w:rsidRPr="0087064B">
        <w:rPr>
          <w:noProof/>
        </w:rPr>
        <w:t xml:space="preserve">Wittmayer, J. M. &amp; Schäpke, N. 2014. 'Action, research and participation: roles of researchers in sustainability transitions.' </w:t>
      </w:r>
      <w:r w:rsidRPr="0087064B">
        <w:rPr>
          <w:i/>
          <w:noProof/>
        </w:rPr>
        <w:t>Sustainability science,</w:t>
      </w:r>
      <w:r w:rsidRPr="0087064B">
        <w:rPr>
          <w:noProof/>
        </w:rPr>
        <w:t xml:space="preserve"> 9:4, 483-96.</w:t>
      </w:r>
    </w:p>
    <w:p w14:paraId="7C0F96F9" w14:textId="77777777" w:rsidR="00DC6915" w:rsidRPr="0087064B" w:rsidRDefault="00DC6915" w:rsidP="00DC6915">
      <w:pPr>
        <w:pStyle w:val="EndNoteBibliography"/>
        <w:rPr>
          <w:noProof/>
        </w:rPr>
      </w:pPr>
      <w:r w:rsidRPr="0087064B">
        <w:rPr>
          <w:noProof/>
        </w:rPr>
        <w:t xml:space="preserve">Wright, C. &amp; Nyberg, D. 2017. 'An inconvenient truth: How organizations translate climate change into business as usual.' </w:t>
      </w:r>
      <w:r w:rsidRPr="0087064B">
        <w:rPr>
          <w:i/>
          <w:noProof/>
        </w:rPr>
        <w:t>Academy of management Journal,</w:t>
      </w:r>
      <w:r w:rsidRPr="0087064B">
        <w:rPr>
          <w:noProof/>
        </w:rPr>
        <w:t xml:space="preserve"> 60:5, 1633-61.</w:t>
      </w:r>
    </w:p>
    <w:p w14:paraId="6B6AA0C8" w14:textId="77777777" w:rsidR="00DC6915" w:rsidRPr="0087064B" w:rsidRDefault="00DC6915" w:rsidP="00DC6915">
      <w:pPr>
        <w:pStyle w:val="EndNoteBibliography"/>
        <w:rPr>
          <w:noProof/>
        </w:rPr>
      </w:pPr>
      <w:r w:rsidRPr="0087064B">
        <w:rPr>
          <w:noProof/>
        </w:rPr>
        <w:t xml:space="preserve">Wright, G. &amp; Goodwin, P. 2009. 'Decision making and planning under low levels of predictability: Enhancing the scenario method.' </w:t>
      </w:r>
      <w:r w:rsidRPr="0087064B">
        <w:rPr>
          <w:i/>
          <w:noProof/>
        </w:rPr>
        <w:t>International Journal of Forecasting,</w:t>
      </w:r>
      <w:r w:rsidRPr="0087064B">
        <w:rPr>
          <w:noProof/>
        </w:rPr>
        <w:t xml:space="preserve"> 25:4, 813-25.</w:t>
      </w:r>
    </w:p>
    <w:p w14:paraId="67FB56FB" w14:textId="6B4FC3C3" w:rsidR="007310C7" w:rsidRPr="0087064B" w:rsidRDefault="00DC6915" w:rsidP="00630D8B">
      <w:pPr>
        <w:pStyle w:val="EndNoteBibliography"/>
      </w:pPr>
      <w:r w:rsidRPr="0087064B">
        <w:rPr>
          <w:noProof/>
        </w:rPr>
        <w:t xml:space="preserve">Zheng, J., Knight, L., Harland, C., Humby, S. &amp; James, K. 2007. 'An analysis of research into the future of purchasing and supply management.' </w:t>
      </w:r>
      <w:r w:rsidRPr="0087064B">
        <w:rPr>
          <w:i/>
          <w:noProof/>
        </w:rPr>
        <w:t>Journal of Purchasing and Supply Management,</w:t>
      </w:r>
      <w:r w:rsidRPr="0087064B">
        <w:rPr>
          <w:noProof/>
        </w:rPr>
        <w:t xml:space="preserve"> 13:1, 69-83.</w:t>
      </w:r>
      <w:r w:rsidR="00F66CA1" w:rsidRPr="0087064B">
        <w:fldChar w:fldCharType="end"/>
      </w:r>
      <w:bookmarkStart w:id="3" w:name="_GoBack"/>
      <w:bookmarkEnd w:id="3"/>
    </w:p>
    <w:sectPr w:rsidR="007310C7" w:rsidRPr="0087064B" w:rsidSect="005D7D5A">
      <w:footerReference w:type="default" r:id="rId8"/>
      <w:pgSz w:w="11900" w:h="16840" w:code="9"/>
      <w:pgMar w:top="1440" w:right="1412" w:bottom="1440" w:left="1440"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7469E" w16cid:durableId="2241C7BF"/>
  <w16cid:commentId w16cid:paraId="573D962E" w16cid:durableId="2241E345"/>
  <w16cid:commentId w16cid:paraId="33A2936A" w16cid:durableId="2241E2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4D4DE" w14:textId="77777777" w:rsidR="003B11BD" w:rsidRDefault="003B11BD" w:rsidP="009D7CF7">
      <w:r>
        <w:separator/>
      </w:r>
    </w:p>
  </w:endnote>
  <w:endnote w:type="continuationSeparator" w:id="0">
    <w:p w14:paraId="1B12C1BA" w14:textId="77777777" w:rsidR="003B11BD" w:rsidRDefault="003B11BD" w:rsidP="009D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00000003" w:usb1="08070000"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383738"/>
      <w:docPartObj>
        <w:docPartGallery w:val="Page Numbers (Bottom of Page)"/>
        <w:docPartUnique/>
      </w:docPartObj>
    </w:sdtPr>
    <w:sdtEndPr>
      <w:rPr>
        <w:noProof/>
      </w:rPr>
    </w:sdtEndPr>
    <w:sdtContent>
      <w:p w14:paraId="02F95BF7" w14:textId="0E5085C0" w:rsidR="009669C4" w:rsidRDefault="009669C4" w:rsidP="003E4C17">
        <w:pPr>
          <w:pStyle w:val="Footer"/>
          <w:ind w:left="6480"/>
          <w:jc w:val="right"/>
        </w:pPr>
        <w:r>
          <w:fldChar w:fldCharType="begin"/>
        </w:r>
        <w:r>
          <w:instrText xml:space="preserve"> PAGE   \* MERGEFORMAT </w:instrText>
        </w:r>
        <w:r>
          <w:fldChar w:fldCharType="separate"/>
        </w:r>
        <w:r w:rsidR="0087064B">
          <w:rPr>
            <w:noProof/>
          </w:rPr>
          <w:t>20</w:t>
        </w:r>
        <w:r>
          <w:rPr>
            <w:noProof/>
          </w:rPr>
          <w:fldChar w:fldCharType="end"/>
        </w:r>
      </w:p>
    </w:sdtContent>
  </w:sdt>
  <w:p w14:paraId="3349B68C" w14:textId="77777777" w:rsidR="009669C4" w:rsidRDefault="009669C4" w:rsidP="009D7C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324BE" w14:textId="77777777" w:rsidR="003B11BD" w:rsidRDefault="003B11BD" w:rsidP="009D7CF7">
      <w:r>
        <w:separator/>
      </w:r>
    </w:p>
  </w:footnote>
  <w:footnote w:type="continuationSeparator" w:id="0">
    <w:p w14:paraId="5E837309" w14:textId="77777777" w:rsidR="003B11BD" w:rsidRDefault="003B11BD" w:rsidP="009D7CF7">
      <w:r>
        <w:continuationSeparator/>
      </w:r>
    </w:p>
  </w:footnote>
  <w:footnote w:id="1">
    <w:p w14:paraId="43DE9429" w14:textId="4CB6DF8D" w:rsidR="009669C4" w:rsidRPr="00630D8B" w:rsidRDefault="009669C4">
      <w:pPr>
        <w:pStyle w:val="FootnoteText"/>
        <w:rPr>
          <w:lang w:val="en-GB"/>
        </w:rPr>
      </w:pPr>
      <w:r w:rsidRPr="00630D8B">
        <w:rPr>
          <w:rStyle w:val="FootnoteReference"/>
          <w:color w:val="00B050"/>
        </w:rPr>
        <w:footnoteRef/>
      </w:r>
      <w:r w:rsidRPr="00630D8B">
        <w:rPr>
          <w:color w:val="00B050"/>
        </w:rPr>
        <w:t xml:space="preserve"> For example, scenario planning has been combined with roadmapping (Hussain, Tapinos and Knight, 2017) </w:t>
      </w:r>
      <w:r w:rsidRPr="00630D8B">
        <w:rPr>
          <w:color w:val="00B050"/>
        </w:rPr>
        <w:fldChar w:fldCharType="begin"/>
      </w:r>
      <w:r w:rsidRPr="00630D8B">
        <w:rPr>
          <w:color w:val="00B050"/>
        </w:rPr>
        <w:instrText xml:space="preserve"> ADDIN EN.CITE &lt;EndNote&gt;&lt;Cite Hidden="1"&gt;&lt;Author&gt;Hussain&lt;/Author&gt;&lt;Year&gt;2017&lt;/Year&gt;&lt;RecNum&gt;9&lt;/RecNum&gt;&lt;record&gt;&lt;rec-number&gt;9&lt;/rec-number&gt;&lt;foreign-keys&gt;&lt;key app="EN" db-id="wvv0dsfv29dfxke9dd8vstw40deadapwrd5a" timestamp="1519117574"&gt;9&lt;/key&gt;&lt;/foreign-keys&gt;&lt;ref-type name="Journal Article"&gt;17&lt;/ref-type&gt;&lt;contributors&gt;&lt;authors&gt;&lt;author&gt;Hussain, M&lt;/author&gt;&lt;author&gt;Tapinos, Efstathios&lt;/author&gt;&lt;author&gt;Knight, Louise&lt;/author&gt;&lt;/authors&gt;&lt;/contributors&gt;&lt;titles&gt;&lt;title&gt;Scenario-driven roadmapping for technology foresight&lt;/title&gt;&lt;secondary-title&gt;Technological Forecasting and Social Change&lt;/secondary-title&gt;&lt;/titles&gt;&lt;periodical&gt;&lt;full-title&gt;Technological Forecasting and Social Change&lt;/full-title&gt;&lt;/periodical&gt;&lt;pages&gt;160-177&lt;/pages&gt;&lt;volume&gt;124&lt;/volume&gt;&lt;dates&gt;&lt;year&gt;2017&lt;/year&gt;&lt;/dates&gt;&lt;isbn&gt;0040-1625&lt;/isbn&gt;&lt;urls&gt;&lt;/urls&gt;&lt;/record&gt;&lt;/Cite&gt;&lt;/EndNote&gt;</w:instrText>
      </w:r>
      <w:r w:rsidRPr="00630D8B">
        <w:rPr>
          <w:color w:val="00B050"/>
        </w:rPr>
        <w:fldChar w:fldCharType="end"/>
      </w:r>
      <w:r w:rsidRPr="00630D8B">
        <w:rPr>
          <w:color w:val="00B050"/>
        </w:rPr>
        <w:t xml:space="preserve"> with  Delphi studies (Nowack, Endrikat and Guenther, 2011) </w:t>
      </w:r>
      <w:r w:rsidRPr="00630D8B">
        <w:rPr>
          <w:color w:val="00B050"/>
        </w:rPr>
        <w:fldChar w:fldCharType="begin"/>
      </w:r>
      <w:r w:rsidRPr="00630D8B">
        <w:rPr>
          <w:color w:val="00B050"/>
        </w:rPr>
        <w:instrText xml:space="preserve"> ADDIN EN.CITE &lt;EndNote&gt;&lt;Cite Hidden="1"&gt;&lt;Author&gt;Nowack&lt;/Author&gt;&lt;Year&gt;2011&lt;/Year&gt;&lt;RecNum&gt;283&lt;/RecNum&gt;&lt;record&gt;&lt;rec-number&gt;283&lt;/rec-number&gt;&lt;foreign-keys&gt;&lt;key app="EN" db-id="wvv0dsfv29dfxke9dd8vstw40deadapwrd5a" timestamp="1586969882"&gt;283&lt;/key&gt;&lt;/foreign-keys&gt;&lt;ref-type name="Journal Article"&gt;17&lt;/ref-type&gt;&lt;contributors&gt;&lt;authors&gt;&lt;author&gt;M Nowack&lt;/author&gt;&lt;author&gt;J Endrikat&lt;/author&gt;&lt;author&gt;E Guenther&lt;/author&gt;&lt;/authors&gt;&lt;/contributors&gt;&lt;titles&gt;&lt;title&gt;Review of Delphi-based scenario studies: quality and design considerations&lt;/title&gt;&lt;secondary-title&gt;Technological Forecasting and Social Change&lt;/secondary-title&gt;&lt;/titles&gt;&lt;periodical&gt;&lt;full-title&gt;Technological Forecasting and Social Change&lt;/full-title&gt;&lt;/periodical&gt;&lt;pages&gt;1603-1615&lt;/pages&gt;&lt;volume&gt;78&lt;/volume&gt;&lt;number&gt;9&lt;/number&gt;&lt;dates&gt;&lt;year&gt;2011&lt;/year&gt;&lt;/dates&gt;&lt;urls&gt;&lt;/urls&gt;&lt;/record&gt;&lt;/Cite&gt;&lt;/EndNote&gt;</w:instrText>
      </w:r>
      <w:r w:rsidRPr="00630D8B">
        <w:rPr>
          <w:color w:val="00B050"/>
        </w:rPr>
        <w:fldChar w:fldCharType="end"/>
      </w:r>
      <w:r w:rsidRPr="00630D8B">
        <w:rPr>
          <w:color w:val="00B050"/>
        </w:rPr>
        <w:t xml:space="preserve"> and with more traditional computation models (Rouse, Lombardi and Craig, 2018</w:t>
      </w:r>
      <w:r w:rsidRPr="00630D8B">
        <w:rPr>
          <w:color w:val="00B050"/>
          <w:sz w:val="18"/>
        </w:rPr>
        <w:t xml:space="preserve">).  </w:t>
      </w:r>
      <w:r w:rsidRPr="00630D8B">
        <w:rPr>
          <w:color w:val="00B050"/>
          <w:sz w:val="18"/>
          <w:highlight w:val="yellow"/>
        </w:rPr>
        <w:fldChar w:fldCharType="begin"/>
      </w:r>
      <w:r>
        <w:rPr>
          <w:color w:val="00B050"/>
          <w:sz w:val="18"/>
          <w:highlight w:val="yellow"/>
        </w:rPr>
        <w:instrText xml:space="preserve"> ADDIN EN.CITE &lt;EndNote&gt;&lt;Cite Hidden="1"&gt;&lt;Author&gt;Rouse&lt;/Author&gt;&lt;Year&gt;2018&lt;/Year&gt;&lt;RecNum&gt;263&lt;/RecNum&gt;&lt;record&gt;&lt;rec-number&gt;263&lt;/rec-number&gt;&lt;foreign-keys&gt;&lt;key app="EN" db-id="wvv0dsfv29dfxke9dd8vstw40deadapwrd5a" timestamp="1585503231"&gt;263&lt;/key&gt;&lt;/foreign-keys&gt;&lt;ref-type name="Journal Article"&gt;17&lt;/ref-type&gt;&lt;contributors&gt;&lt;authors&gt;&lt;author&gt;Rouse, William B&lt;/author&gt;&lt;author&gt;Lombardi, John V&lt;/author&gt;&lt;author&gt;Craig, Diane D&lt;/author&gt;&lt;/authors&gt;&lt;/contributors&gt;&lt;titles&gt;&lt;title&gt;Modeling research universities: Predicting probable futures of public vs. private and large vs. small research universities&lt;/title&gt;&lt;secondary-title&gt;Proceedings of the National Academy of Sciences&lt;/secondary-title&gt;&lt;/titles&gt;&lt;periodical&gt;&lt;full-title&gt;Proceedings of the National Academy of Sciences&lt;/full-title&gt;&lt;/periodical&gt;&lt;pages&gt;12582-12589&lt;/pages&gt;&lt;volume&gt;115&lt;/volume&gt;&lt;number&gt;50&lt;/number&gt;&lt;dates&gt;&lt;year&gt;2018&lt;/year&gt;&lt;/dates&gt;&lt;isbn&gt;0027-8424&lt;/isbn&gt;&lt;urls&gt;&lt;/urls&gt;&lt;/record&gt;&lt;/Cite&gt;&lt;/EndNote&gt;</w:instrText>
      </w:r>
      <w:r w:rsidRPr="00630D8B">
        <w:rPr>
          <w:color w:val="00B050"/>
          <w:sz w:val="18"/>
          <w:highlight w:val="yellow"/>
        </w:rPr>
        <w:fldChar w:fldCharType="end"/>
      </w:r>
    </w:p>
  </w:footnote>
  <w:footnote w:id="2">
    <w:p w14:paraId="254B808E" w14:textId="77777777" w:rsidR="009669C4" w:rsidRPr="00120CC1" w:rsidRDefault="009669C4" w:rsidP="0055709A">
      <w:pPr>
        <w:pStyle w:val="FootnoteText"/>
        <w:rPr>
          <w:lang w:val="en-GB"/>
        </w:rPr>
      </w:pPr>
      <w:r>
        <w:rPr>
          <w:rStyle w:val="FootnoteReference"/>
        </w:rPr>
        <w:footnoteRef/>
      </w:r>
      <w:r>
        <w:t xml:space="preserve"> The term ‘s</w:t>
      </w:r>
      <w:r>
        <w:rPr>
          <w:rFonts w:eastAsia="Times New Roman"/>
        </w:rPr>
        <w:t>cenario planning’ reflects this early use in business, involving both the development of scenarios and their use in strategic planning. Often, a research project concerns just the scenario development stage, but the methodology is nevertheless called ‘scenario planning’. The focus of this article is scenario development, and covers both methodology (overall research strategy and design) and methods (tools for collecting and analysing data).</w:t>
      </w:r>
    </w:p>
  </w:footnote>
  <w:footnote w:id="3">
    <w:p w14:paraId="5C8F9B6E" w14:textId="77777777" w:rsidR="009669C4" w:rsidRDefault="009669C4" w:rsidP="005D5D78">
      <w:pPr>
        <w:pStyle w:val="FootnoteText"/>
        <w:rPr>
          <w:lang w:val="en-GB"/>
        </w:rPr>
      </w:pPr>
      <w:r>
        <w:rPr>
          <w:rStyle w:val="FootnoteReference"/>
        </w:rPr>
        <w:footnoteRef/>
      </w:r>
      <w:r>
        <w:t xml:space="preserve"> </w:t>
      </w:r>
      <w:r w:rsidRPr="00ED06F8">
        <w:rPr>
          <w:rFonts w:ascii="Times New Roman" w:hAnsi="Times New Roman"/>
          <w:color w:val="auto"/>
        </w:rPr>
        <w:t xml:space="preserve">According to </w:t>
      </w:r>
      <w:r>
        <w:rPr>
          <w:rFonts w:ascii="Times New Roman" w:hAnsi="Times New Roman"/>
          <w:color w:val="auto"/>
        </w:rPr>
        <w:t xml:space="preserve">the </w:t>
      </w:r>
      <w:r w:rsidRPr="00ED06F8">
        <w:rPr>
          <w:rFonts w:ascii="Times New Roman" w:eastAsiaTheme="minorHAnsi" w:hAnsi="Times New Roman"/>
          <w:color w:val="auto"/>
        </w:rPr>
        <w:t>Organization for Economic Cooperation and Development</w:t>
      </w:r>
      <w:r>
        <w:rPr>
          <w:rFonts w:ascii="Times New Roman" w:eastAsiaTheme="minorHAnsi" w:hAnsi="Times New Roman"/>
          <w:color w:val="auto"/>
        </w:rPr>
        <w:t xml:space="preserve"> (OECD) (2015), r</w:t>
      </w:r>
      <w:r w:rsidRPr="00ED06F8">
        <w:rPr>
          <w:rFonts w:ascii="Times New Roman" w:hAnsi="Times New Roman"/>
          <w:color w:val="auto"/>
        </w:rPr>
        <w:t xml:space="preserve">esearch and experimental development (R&amp;D) comprise </w:t>
      </w:r>
      <w:r>
        <w:rPr>
          <w:rFonts w:ascii="Times New Roman" w:hAnsi="Times New Roman"/>
          <w:color w:val="auto"/>
        </w:rPr>
        <w:t>“</w:t>
      </w:r>
      <w:r w:rsidRPr="00ED06F8">
        <w:rPr>
          <w:rFonts w:ascii="Times New Roman" w:hAnsi="Times New Roman"/>
          <w:color w:val="auto"/>
        </w:rPr>
        <w:t>creative and systematic work undertaken in order to increase the stock of knowledge – including knowledge of humankind, culture and society – and to devise new applications of available knowledge... R&amp;D is always aimed at new findings</w:t>
      </w:r>
      <w:r>
        <w:rPr>
          <w:rFonts w:ascii="Times New Roman" w:hAnsi="Times New Roman"/>
        </w:rPr>
        <w:t>, based on original concepts (and their interpretation) or hypotheses. It is largely uncertain about its final outcome (or at least about the quantity of time and resources needed to achieve it), it is planned for and budgeted (even when carried out by individuals), and it is aimed at producing results that could be either freely transferred or traded in a marketplace. For an activity to be an R&amp;D activity, it must satisfy five core criteria... (it) must be: novel; creative; uncertain; systematic; transferable and/or reproducible”.</w:t>
      </w:r>
    </w:p>
  </w:footnote>
  <w:footnote w:id="4">
    <w:p w14:paraId="5CD9280A" w14:textId="1A7E5CB5" w:rsidR="00370091" w:rsidRPr="00370091" w:rsidRDefault="00370091">
      <w:pPr>
        <w:pStyle w:val="FootnoteText"/>
        <w:rPr>
          <w:rFonts w:ascii="Times New Roman" w:hAnsi="Times New Roman" w:cs="Times New Roman"/>
          <w:lang w:val="en-GB"/>
        </w:rPr>
      </w:pPr>
      <w:r w:rsidRPr="00370091">
        <w:footnoteRef/>
      </w:r>
      <w:r w:rsidRPr="00370091">
        <w:t xml:space="preserve"> </w:t>
      </w:r>
      <w:r w:rsidRPr="00370091">
        <w:rPr>
          <w:rFonts w:ascii="Times New Roman" w:hAnsi="Times New Roman" w:cs="Times New Roman"/>
        </w:rPr>
        <w:t xml:space="preserve">A recent application of scenario planning </w:t>
      </w:r>
      <w:r>
        <w:rPr>
          <w:rFonts w:ascii="Times New Roman" w:hAnsi="Times New Roman" w:cs="Times New Roman"/>
        </w:rPr>
        <w:t>to</w:t>
      </w:r>
      <w:r w:rsidRPr="00370091">
        <w:rPr>
          <w:rFonts w:ascii="Times New Roman" w:hAnsi="Times New Roman" w:cs="Times New Roman"/>
        </w:rPr>
        <w:t xml:space="preserve"> the future of PSM </w:t>
      </w:r>
      <w:r w:rsidRPr="00370091">
        <w:rPr>
          <w:rFonts w:ascii="Times New Roman" w:hAnsi="Times New Roman" w:cs="Times New Roman"/>
        </w:rPr>
        <w:fldChar w:fldCharType="begin"/>
      </w:r>
      <w:r w:rsidRPr="00370091">
        <w:rPr>
          <w:rFonts w:ascii="Times New Roman" w:hAnsi="Times New Roman" w:cs="Times New Roman"/>
        </w:rPr>
        <w:instrText xml:space="preserve"> ADDIN EN.CITE &lt;EndNote&gt;&lt;Cite&gt;&lt;Author&gt;Knight&lt;/Author&gt;&lt;Year&gt;2018&lt;/Year&gt;&lt;RecNum&gt;128&lt;/RecNum&gt;&lt;DisplayText&gt;(as used in Knight and Meehan, 2018)&lt;/DisplayText&gt;&lt;record&gt;&lt;rec-number&gt;128&lt;/rec-number&gt;&lt;foreign-keys&gt;&lt;key app="EN" db-id="wvv0dsfv29dfxke9dd8vstw40deadapwrd5a" timestamp="1532342679"&gt;128&lt;/key&gt;&lt;/foreign-keys&gt;&lt;ref-type name="Report"&gt;27&lt;/ref-type&gt;&lt;contributors&gt;&lt;authors&gt;&lt;author&gt;Louise Knight&lt;/author&gt;&lt;author&gt;Joanne Meehan&lt;/author&gt;&lt;/authors&gt;&lt;/contributors&gt;&lt;titles&gt;&lt;title&gt;The Future of Procurement and Supply Management&lt;/title&gt;&lt;/titles&gt;&lt;dates&gt;&lt;year&gt;2018&lt;/year&gt;&lt;/dates&gt;&lt;publisher&gt;Chartered Institute of Procurement and Supply Management&lt;/publisher&gt;&lt;urls&gt;&lt;/urls&gt;&lt;/record&gt;&lt;/Cite&gt;&lt;/EndNote&gt;</w:instrText>
      </w:r>
      <w:r w:rsidRPr="00370091">
        <w:rPr>
          <w:rFonts w:ascii="Times New Roman" w:hAnsi="Times New Roman" w:cs="Times New Roman"/>
        </w:rPr>
        <w:fldChar w:fldCharType="separate"/>
      </w:r>
      <w:r w:rsidRPr="00370091">
        <w:rPr>
          <w:rFonts w:ascii="Times New Roman" w:hAnsi="Times New Roman" w:cs="Times New Roman"/>
        </w:rPr>
        <w:t>(Knight and Meehan, 2018)</w:t>
      </w:r>
      <w:r w:rsidRPr="00370091">
        <w:rPr>
          <w:rFonts w:ascii="Times New Roman" w:hAnsi="Times New Roman" w:cs="Times New Roman"/>
        </w:rPr>
        <w:fldChar w:fldCharType="end"/>
      </w:r>
      <w:r w:rsidRPr="00370091">
        <w:rPr>
          <w:rFonts w:ascii="Times New Roman" w:hAnsi="Times New Roman" w:cs="Times New Roman"/>
        </w:rPr>
        <w:t xml:space="preserve"> identified two plausible scenarios for 15 years ahead</w:t>
      </w:r>
      <w:r>
        <w:rPr>
          <w:rFonts w:ascii="Times New Roman" w:hAnsi="Times New Roman" w:cs="Times New Roman"/>
        </w:rPr>
        <w:t>. The study</w:t>
      </w:r>
      <w:r w:rsidRPr="00370091">
        <w:rPr>
          <w:rFonts w:ascii="Times New Roman" w:hAnsi="Times New Roman" w:cs="Times New Roman"/>
        </w:rPr>
        <w:t xml:space="preserve"> </w:t>
      </w:r>
      <w:r>
        <w:rPr>
          <w:rFonts w:ascii="Times New Roman" w:hAnsi="Times New Roman" w:cs="Times New Roman"/>
        </w:rPr>
        <w:t xml:space="preserve">highlighted </w:t>
      </w:r>
      <w:r w:rsidRPr="00370091">
        <w:rPr>
          <w:rFonts w:ascii="Times New Roman" w:hAnsi="Times New Roman" w:cs="Times New Roman"/>
        </w:rPr>
        <w:t xml:space="preserve">the potential impact </w:t>
      </w:r>
      <w:r>
        <w:rPr>
          <w:rFonts w:ascii="Times New Roman" w:hAnsi="Times New Roman" w:cs="Times New Roman"/>
        </w:rPr>
        <w:t xml:space="preserve">of a </w:t>
      </w:r>
      <w:r w:rsidRPr="00370091">
        <w:rPr>
          <w:rFonts w:ascii="Times New Roman" w:hAnsi="Times New Roman" w:cs="Times New Roman"/>
        </w:rPr>
        <w:t xml:space="preserve">range of factors related to the future of PSM from </w:t>
      </w:r>
      <w:r>
        <w:rPr>
          <w:rFonts w:ascii="Times New Roman" w:hAnsi="Times New Roman" w:cs="Times New Roman"/>
        </w:rPr>
        <w:t>‘</w:t>
      </w:r>
      <w:r w:rsidRPr="00370091">
        <w:rPr>
          <w:rFonts w:ascii="Times New Roman" w:hAnsi="Times New Roman" w:cs="Times New Roman"/>
        </w:rPr>
        <w:t>ownership and data systems</w:t>
      </w:r>
      <w:r>
        <w:rPr>
          <w:rFonts w:ascii="Times New Roman" w:hAnsi="Times New Roman" w:cs="Times New Roman"/>
        </w:rPr>
        <w:t>’</w:t>
      </w:r>
      <w:r w:rsidRPr="00370091">
        <w:rPr>
          <w:rFonts w:ascii="Times New Roman" w:hAnsi="Times New Roman" w:cs="Times New Roman"/>
        </w:rPr>
        <w:t xml:space="preserve"> to </w:t>
      </w:r>
      <w:r>
        <w:rPr>
          <w:rFonts w:ascii="Times New Roman" w:hAnsi="Times New Roman" w:cs="Times New Roman"/>
        </w:rPr>
        <w:t>‘</w:t>
      </w:r>
      <w:r w:rsidRPr="00370091">
        <w:rPr>
          <w:rFonts w:ascii="Times New Roman" w:hAnsi="Times New Roman" w:cs="Times New Roman"/>
        </w:rPr>
        <w:t>innovation rate and drivers</w:t>
      </w:r>
      <w:r>
        <w:rPr>
          <w:rFonts w:ascii="Times New Roman" w:hAnsi="Times New Roman" w:cs="Times New Roman"/>
        </w:rPr>
        <w:t>’</w:t>
      </w:r>
      <w:r w:rsidRPr="00370091">
        <w:rPr>
          <w:rFonts w:ascii="Times New Roman" w:hAnsi="Times New Roman" w:cs="Times New Roman"/>
        </w:rPr>
        <w:t xml:space="preserve"> and from </w:t>
      </w:r>
      <w:r>
        <w:rPr>
          <w:rFonts w:ascii="Times New Roman" w:hAnsi="Times New Roman" w:cs="Times New Roman"/>
        </w:rPr>
        <w:t>‘</w:t>
      </w:r>
      <w:r w:rsidRPr="00370091">
        <w:rPr>
          <w:rFonts w:ascii="Times New Roman" w:hAnsi="Times New Roman" w:cs="Times New Roman"/>
        </w:rPr>
        <w:t>value of brand</w:t>
      </w:r>
      <w:r>
        <w:rPr>
          <w:rFonts w:ascii="Times New Roman" w:hAnsi="Times New Roman" w:cs="Times New Roman"/>
        </w:rPr>
        <w:t>’</w:t>
      </w:r>
      <w:r w:rsidRPr="00370091">
        <w:rPr>
          <w:rFonts w:ascii="Times New Roman" w:hAnsi="Times New Roman" w:cs="Times New Roman"/>
        </w:rPr>
        <w:t xml:space="preserve"> to </w:t>
      </w:r>
      <w:r>
        <w:rPr>
          <w:rFonts w:ascii="Times New Roman" w:hAnsi="Times New Roman" w:cs="Times New Roman"/>
        </w:rPr>
        <w:t>‘</w:t>
      </w:r>
      <w:r w:rsidRPr="00370091">
        <w:rPr>
          <w:rFonts w:ascii="Times New Roman" w:hAnsi="Times New Roman" w:cs="Times New Roman"/>
        </w:rPr>
        <w:t>character of infirm interactions</w:t>
      </w:r>
      <w:r>
        <w:rPr>
          <w:rFonts w:ascii="Times New Roman" w:hAnsi="Times New Roman" w:cs="Times New Roman"/>
        </w:rPr>
        <w:t>’</w:t>
      </w:r>
      <w:r w:rsidRPr="00370091">
        <w:rPr>
          <w:rFonts w:ascii="Times New Roman" w:hAnsi="Times New Roman" w:cs="Times New Roman"/>
        </w:rPr>
        <w:t>.</w:t>
      </w:r>
    </w:p>
  </w:footnote>
  <w:footnote w:id="5">
    <w:p w14:paraId="7C167A81" w14:textId="77777777" w:rsidR="009669C4" w:rsidRPr="00083FF1" w:rsidRDefault="009669C4">
      <w:pPr>
        <w:pStyle w:val="FootnoteText"/>
        <w:rPr>
          <w:lang w:val="en-GB"/>
        </w:rPr>
      </w:pPr>
      <w:r>
        <w:rPr>
          <w:rStyle w:val="FootnoteReference"/>
        </w:rPr>
        <w:footnoteRef/>
      </w:r>
      <w:hyperlink r:id="rId1" w:history="1">
        <w:r>
          <w:rPr>
            <w:rStyle w:val="Hyperlink"/>
          </w:rPr>
          <w:t>https://www.who.int/dg/speeches/detail/who-director-general-s-opening-remarks-at-the-media-briefing-on-covid-19---11-march-2020</w:t>
        </w:r>
      </w:hyperlink>
    </w:p>
  </w:footnote>
  <w:footnote w:id="6">
    <w:p w14:paraId="0566A62C" w14:textId="77777777" w:rsidR="009669C4" w:rsidRPr="00133D0C" w:rsidRDefault="009669C4" w:rsidP="00033C0B">
      <w:pPr>
        <w:pStyle w:val="FootnoteText"/>
        <w:rPr>
          <w:lang w:val="en-GB"/>
        </w:rPr>
      </w:pPr>
      <w:r>
        <w:rPr>
          <w:rStyle w:val="FootnoteReference"/>
        </w:rPr>
        <w:footnoteRef/>
      </w:r>
      <w:r>
        <w:t xml:space="preserve"> </w:t>
      </w:r>
      <w:r>
        <w:rPr>
          <w:color w:val="auto"/>
        </w:rPr>
        <w:t>The epidemic’s trajectory and consequences so far are uncannily well reflected in ‘Lock Step’, one of the four scenarios developed by the Rockefeller Foundation/Global Business Network project (2010).</w:t>
      </w:r>
    </w:p>
  </w:footnote>
  <w:footnote w:id="7">
    <w:p w14:paraId="4E018A79" w14:textId="77777777" w:rsidR="009669C4" w:rsidRPr="00133D0C" w:rsidRDefault="009669C4" w:rsidP="00DE45B6">
      <w:pPr>
        <w:pStyle w:val="FootnoteText"/>
        <w:rPr>
          <w:lang w:val="en-GB"/>
        </w:rPr>
      </w:pPr>
      <w:r>
        <w:rPr>
          <w:rStyle w:val="FootnoteReference"/>
        </w:rPr>
        <w:footnoteRef/>
      </w:r>
      <w:r>
        <w:t xml:space="preserve"> </w:t>
      </w:r>
      <w:hyperlink r:id="rId2" w:history="1">
        <w:r>
          <w:rPr>
            <w:rStyle w:val="Hyperlink"/>
          </w:rPr>
          <w:t>https://www.undp.org/content/undp/en/home/coronavirus.html</w:t>
        </w:r>
      </w:hyperlink>
    </w:p>
  </w:footnote>
  <w:footnote w:id="8">
    <w:p w14:paraId="2C2A2F68" w14:textId="77777777" w:rsidR="009669C4" w:rsidRPr="00133D0C" w:rsidRDefault="009669C4" w:rsidP="00033C0B">
      <w:pPr>
        <w:pStyle w:val="FootnoteText"/>
        <w:rPr>
          <w:lang w:val="en-GB"/>
        </w:rPr>
      </w:pPr>
      <w:r>
        <w:rPr>
          <w:rStyle w:val="FootnoteReference"/>
        </w:rPr>
        <w:footnoteRef/>
      </w:r>
      <w:r>
        <w:t xml:space="preserve"> </w:t>
      </w:r>
      <w:r>
        <w:rPr>
          <w:color w:val="auto"/>
        </w:rPr>
        <w:t>if not to execute effectively [</w:t>
      </w:r>
      <w:hyperlink r:id="rId3" w:history="1">
        <w:r>
          <w:rPr>
            <w:rStyle w:val="Hyperlink"/>
          </w:rPr>
          <w:t>https://www.nytimes.com/2020/03/29/business/coronavirus-us-ventilator-shortage.html</w:t>
        </w:r>
      </w:hyperlink>
    </w:p>
  </w:footnote>
  <w:footnote w:id="9">
    <w:p w14:paraId="72753DB8" w14:textId="6BE2860E" w:rsidR="009669C4" w:rsidRPr="00630D8B" w:rsidRDefault="009669C4" w:rsidP="0046398E">
      <w:pPr>
        <w:pStyle w:val="FootnoteText"/>
      </w:pPr>
      <w:r>
        <w:rPr>
          <w:rStyle w:val="FootnoteReference"/>
        </w:rPr>
        <w:footnoteRef/>
      </w:r>
      <w:hyperlink r:id="rId4" w:history="1">
        <w:r>
          <w:rPr>
            <w:rStyle w:val="Hyperlink"/>
          </w:rPr>
          <w:t>https://www.open-contracting.org/2020/04/08/5-procurement-strategies-for-navigating-the-covid-19-crisis-from-around-the-world/</w:t>
        </w:r>
      </w:hyperlink>
    </w:p>
  </w:footnote>
  <w:footnote w:id="10">
    <w:p w14:paraId="2F529C43" w14:textId="0E5CC2D0" w:rsidR="009669C4" w:rsidRPr="00630D8B" w:rsidRDefault="009669C4">
      <w:pPr>
        <w:pStyle w:val="FootnoteText"/>
        <w:rPr>
          <w:lang w:val="en-GB"/>
        </w:rPr>
      </w:pPr>
      <w:r>
        <w:rPr>
          <w:rStyle w:val="FootnoteReference"/>
        </w:rPr>
        <w:footnoteRef/>
      </w:r>
      <w:r>
        <w:t xml:space="preserve"> </w:t>
      </w:r>
      <w:hyperlink r:id="rId5" w:history="1">
        <w:r>
          <w:rPr>
            <w:rStyle w:val="Hyperlink"/>
          </w:rPr>
          <w:t>https://theintercept.com/2020/03/19/coronavirus-vaccine-medical-supplies-price-gouging/</w:t>
        </w:r>
      </w:hyperlink>
    </w:p>
  </w:footnote>
  <w:footnote w:id="11">
    <w:p w14:paraId="311485BB" w14:textId="45BB2D85" w:rsidR="009669C4" w:rsidRPr="0046398E" w:rsidRDefault="009669C4">
      <w:pPr>
        <w:pStyle w:val="FootnoteText"/>
      </w:pPr>
      <w:r>
        <w:rPr>
          <w:rStyle w:val="FootnoteReference"/>
        </w:rPr>
        <w:footnoteRef/>
      </w:r>
      <w:r>
        <w:t xml:space="preserve"> </w:t>
      </w:r>
      <w:hyperlink r:id="rId6" w:history="1">
        <w:r>
          <w:rPr>
            <w:rStyle w:val="Hyperlink"/>
          </w:rPr>
          <w:t>https://www.vox.com/2020/3/9/21163356/coronavirus-drug-shortage-potential-fda-china-india</w:t>
        </w:r>
      </w:hyperlink>
    </w:p>
  </w:footnote>
  <w:footnote w:id="12">
    <w:p w14:paraId="6CBE7693" w14:textId="6F8DE81A" w:rsidR="009669C4" w:rsidRPr="00630D8B" w:rsidRDefault="009669C4">
      <w:pPr>
        <w:pStyle w:val="FootnoteText"/>
        <w:rPr>
          <w:lang w:val="en-GB"/>
        </w:rPr>
      </w:pPr>
      <w:r>
        <w:rPr>
          <w:rStyle w:val="FootnoteReference"/>
        </w:rPr>
        <w:footnoteRef/>
      </w:r>
      <w:r>
        <w:t xml:space="preserve"> </w:t>
      </w:r>
      <w:hyperlink r:id="rId7" w:history="1">
        <w:r>
          <w:rPr>
            <w:rStyle w:val="Hyperlink"/>
          </w:rPr>
          <w:t>https://www.transparency.org/news/feature/corruption_and_the_coronavirus</w:t>
        </w:r>
      </w:hyperlink>
    </w:p>
  </w:footnote>
  <w:footnote w:id="13">
    <w:p w14:paraId="30C2C5E1" w14:textId="0E7F833C" w:rsidR="009669C4" w:rsidRPr="00814760" w:rsidRDefault="009669C4">
      <w:pPr>
        <w:pStyle w:val="FootnoteText"/>
        <w:rPr>
          <w:lang w:val="en-GB"/>
        </w:rPr>
      </w:pPr>
      <w:r>
        <w:rPr>
          <w:rStyle w:val="FootnoteReference"/>
        </w:rPr>
        <w:footnoteRef/>
      </w:r>
      <w:r>
        <w:t xml:space="preserve"> </w:t>
      </w:r>
      <w:r w:rsidRPr="00630D8B">
        <w:t>Thomas Tighe, CEO of Direct Relief (</w:t>
      </w:r>
      <w:hyperlink r:id="rId8" w:history="1">
        <w:r w:rsidRPr="00630D8B">
          <w:t>https://www.directrelief.org</w:t>
        </w:r>
      </w:hyperlink>
      <w:r>
        <w:t xml:space="preserve">) interviewed on BBC World Service </w:t>
      </w:r>
      <w:r>
        <w:rPr>
          <w:i/>
        </w:rPr>
        <w:t xml:space="preserve">Newsday </w:t>
      </w:r>
      <w:r>
        <w:t xml:space="preserve"> programme (06:06) April 13, 2020</w:t>
      </w:r>
    </w:p>
  </w:footnote>
  <w:footnote w:id="14">
    <w:p w14:paraId="51001D61" w14:textId="1F6D9E37" w:rsidR="009669C4" w:rsidRPr="00630D8B" w:rsidRDefault="009669C4">
      <w:pPr>
        <w:pStyle w:val="FootnoteText"/>
        <w:rPr>
          <w:lang w:val="en-GB"/>
        </w:rPr>
      </w:pPr>
      <w:r>
        <w:rPr>
          <w:rStyle w:val="FootnoteReference"/>
        </w:rPr>
        <w:footnoteRef/>
      </w:r>
      <w:r>
        <w:t xml:space="preserve"> </w:t>
      </w:r>
      <w:hyperlink r:id="rId9" w:history="1">
        <w:r>
          <w:rPr>
            <w:rStyle w:val="Hyperlink"/>
          </w:rPr>
          <w:t>https://www.theguardian.com/world/2020/apr/02/global-battle-coronavirus-equipment-masks-tests</w:t>
        </w:r>
      </w:hyperlink>
    </w:p>
  </w:footnote>
  <w:footnote w:id="15">
    <w:p w14:paraId="526E1716" w14:textId="77777777" w:rsidR="009669C4" w:rsidRDefault="009669C4" w:rsidP="00721A93">
      <w:pPr>
        <w:pStyle w:val="FootnoteText"/>
      </w:pPr>
      <w:r>
        <w:rPr>
          <w:rStyle w:val="FootnoteReference"/>
        </w:rPr>
        <w:footnoteRef/>
      </w:r>
      <w:r>
        <w:t xml:space="preserve"> The Chartered Institute of Procurement and Supply study reported in Knight and Meehan (2018) motivated this Notes and Debates methods article.  The published study contains two plausible, competing scenarios and discusses the broad implications for the future of PSM (</w:t>
      </w:r>
      <w:hyperlink r:id="rId10" w:history="1">
        <w:r>
          <w:rPr>
            <w:rStyle w:val="Hyperlink"/>
          </w:rPr>
          <w:t>https://www.cips.org/en/knowledge/procurement-topics-and-skills/innovation-and-technology-/future-of-procurement--supply-chain/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F0"/>
    <w:multiLevelType w:val="hybridMultilevel"/>
    <w:tmpl w:val="ED5ED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D47E8"/>
    <w:multiLevelType w:val="hybridMultilevel"/>
    <w:tmpl w:val="99306C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D7A5E3D"/>
    <w:multiLevelType w:val="hybridMultilevel"/>
    <w:tmpl w:val="46B60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36448"/>
    <w:multiLevelType w:val="multilevel"/>
    <w:tmpl w:val="EA4A974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5BE7A59"/>
    <w:multiLevelType w:val="multilevel"/>
    <w:tmpl w:val="074AE3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A5130F"/>
    <w:multiLevelType w:val="hybridMultilevel"/>
    <w:tmpl w:val="57EC648E"/>
    <w:lvl w:ilvl="0" w:tplc="A14095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C166E1"/>
    <w:multiLevelType w:val="hybridMultilevel"/>
    <w:tmpl w:val="CFBCE11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447CC5"/>
    <w:multiLevelType w:val="hybridMultilevel"/>
    <w:tmpl w:val="E39EB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A57E1"/>
    <w:multiLevelType w:val="hybridMultilevel"/>
    <w:tmpl w:val="1758FE1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5AB7629A"/>
    <w:multiLevelType w:val="hybridMultilevel"/>
    <w:tmpl w:val="E75C6A90"/>
    <w:lvl w:ilvl="0" w:tplc="919698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8"/>
  </w:num>
  <w:num w:numId="7">
    <w:abstractNumId w:val="6"/>
  </w:num>
  <w:num w:numId="8">
    <w:abstractNumId w:val="9"/>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3"/>
  </w:num>
  <w:num w:numId="20">
    <w:abstractNumId w:val="3"/>
  </w:num>
  <w:num w:numId="21">
    <w:abstractNumId w:val="3"/>
  </w:num>
  <w:num w:numId="22">
    <w:abstractNumId w:val="3"/>
  </w:num>
  <w:num w:numId="23">
    <w:abstractNumId w:val="0"/>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usiness Ethics Copy ipser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v0dsfv29dfxke9dd8vstw40deadapwrd5a&quot;&gt;WP61 ipsera2018 FSM&lt;record-ids&gt;&lt;item&gt;1&lt;/item&gt;&lt;item&gt;2&lt;/item&gt;&lt;item&gt;8&lt;/item&gt;&lt;item&gt;9&lt;/item&gt;&lt;item&gt;10&lt;/item&gt;&lt;item&gt;11&lt;/item&gt;&lt;item&gt;14&lt;/item&gt;&lt;item&gt;15&lt;/item&gt;&lt;item&gt;16&lt;/item&gt;&lt;item&gt;19&lt;/item&gt;&lt;item&gt;25&lt;/item&gt;&lt;item&gt;26&lt;/item&gt;&lt;item&gt;27&lt;/item&gt;&lt;item&gt;31&lt;/item&gt;&lt;item&gt;32&lt;/item&gt;&lt;item&gt;41&lt;/item&gt;&lt;item&gt;46&lt;/item&gt;&lt;item&gt;53&lt;/item&gt;&lt;item&gt;54&lt;/item&gt;&lt;item&gt;63&lt;/item&gt;&lt;item&gt;66&lt;/item&gt;&lt;item&gt;70&lt;/item&gt;&lt;item&gt;71&lt;/item&gt;&lt;item&gt;73&lt;/item&gt;&lt;item&gt;74&lt;/item&gt;&lt;item&gt;75&lt;/item&gt;&lt;item&gt;76&lt;/item&gt;&lt;item&gt;77&lt;/item&gt;&lt;item&gt;80&lt;/item&gt;&lt;item&gt;83&lt;/item&gt;&lt;item&gt;85&lt;/item&gt;&lt;item&gt;86&lt;/item&gt;&lt;item&gt;87&lt;/item&gt;&lt;item&gt;90&lt;/item&gt;&lt;item&gt;91&lt;/item&gt;&lt;item&gt;102&lt;/item&gt;&lt;item&gt;114&lt;/item&gt;&lt;item&gt;118&lt;/item&gt;&lt;item&gt;119&lt;/item&gt;&lt;item&gt;128&lt;/item&gt;&lt;item&gt;129&lt;/item&gt;&lt;item&gt;142&lt;/item&gt;&lt;item&gt;146&lt;/item&gt;&lt;item&gt;148&lt;/item&gt;&lt;item&gt;150&lt;/item&gt;&lt;item&gt;152&lt;/item&gt;&lt;item&gt;154&lt;/item&gt;&lt;item&gt;155&lt;/item&gt;&lt;item&gt;164&lt;/item&gt;&lt;item&gt;167&lt;/item&gt;&lt;item&gt;170&lt;/item&gt;&lt;item&gt;171&lt;/item&gt;&lt;item&gt;172&lt;/item&gt;&lt;item&gt;180&lt;/item&gt;&lt;item&gt;182&lt;/item&gt;&lt;item&gt;183&lt;/item&gt;&lt;item&gt;186&lt;/item&gt;&lt;item&gt;187&lt;/item&gt;&lt;item&gt;188&lt;/item&gt;&lt;item&gt;193&lt;/item&gt;&lt;item&gt;198&lt;/item&gt;&lt;item&gt;199&lt;/item&gt;&lt;item&gt;200&lt;/item&gt;&lt;item&gt;201&lt;/item&gt;&lt;item&gt;202&lt;/item&gt;&lt;item&gt;203&lt;/item&gt;&lt;item&gt;204&lt;/item&gt;&lt;item&gt;205&lt;/item&gt;&lt;item&gt;206&lt;/item&gt;&lt;item&gt;221&lt;/item&gt;&lt;item&gt;223&lt;/item&gt;&lt;item&gt;225&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8&lt;/item&gt;&lt;item&gt;249&lt;/item&gt;&lt;item&gt;250&lt;/item&gt;&lt;item&gt;253&lt;/item&gt;&lt;item&gt;254&lt;/item&gt;&lt;item&gt;255&lt;/item&gt;&lt;item&gt;256&lt;/item&gt;&lt;item&gt;257&lt;/item&gt;&lt;item&gt;258&lt;/item&gt;&lt;item&gt;259&lt;/item&gt;&lt;item&gt;260&lt;/item&gt;&lt;item&gt;261&lt;/item&gt;&lt;item&gt;262&lt;/item&gt;&lt;item&gt;263&lt;/item&gt;&lt;item&gt;265&lt;/item&gt;&lt;item&gt;266&lt;/item&gt;&lt;item&gt;267&lt;/item&gt;&lt;item&gt;268&lt;/item&gt;&lt;item&gt;269&lt;/item&gt;&lt;item&gt;270&lt;/item&gt;&lt;item&gt;271&lt;/item&gt;&lt;item&gt;272&lt;/item&gt;&lt;item&gt;273&lt;/item&gt;&lt;item&gt;274&lt;/item&gt;&lt;item&gt;275&lt;/item&gt;&lt;item&gt;277&lt;/item&gt;&lt;item&gt;278&lt;/item&gt;&lt;item&gt;279&lt;/item&gt;&lt;item&gt;280&lt;/item&gt;&lt;item&gt;281&lt;/item&gt;&lt;item&gt;282&lt;/item&gt;&lt;item&gt;283&lt;/item&gt;&lt;item&gt;284&lt;/item&gt;&lt;item&gt;285&lt;/item&gt;&lt;/record-ids&gt;&lt;/item&gt;&lt;/Libraries&gt;"/>
  </w:docVars>
  <w:rsids>
    <w:rsidRoot w:val="00AC6C53"/>
    <w:rsid w:val="0000092A"/>
    <w:rsid w:val="00001381"/>
    <w:rsid w:val="00005901"/>
    <w:rsid w:val="00005DC6"/>
    <w:rsid w:val="00006D1D"/>
    <w:rsid w:val="000070FB"/>
    <w:rsid w:val="000073D9"/>
    <w:rsid w:val="00007A2B"/>
    <w:rsid w:val="00011E11"/>
    <w:rsid w:val="00012548"/>
    <w:rsid w:val="00013C37"/>
    <w:rsid w:val="00013CFB"/>
    <w:rsid w:val="00014B09"/>
    <w:rsid w:val="00017390"/>
    <w:rsid w:val="000173D7"/>
    <w:rsid w:val="00017556"/>
    <w:rsid w:val="00020E04"/>
    <w:rsid w:val="00022649"/>
    <w:rsid w:val="000242D3"/>
    <w:rsid w:val="00032BA1"/>
    <w:rsid w:val="00032C74"/>
    <w:rsid w:val="00033C0B"/>
    <w:rsid w:val="0003445D"/>
    <w:rsid w:val="000373EF"/>
    <w:rsid w:val="00041984"/>
    <w:rsid w:val="0004238A"/>
    <w:rsid w:val="00043DA5"/>
    <w:rsid w:val="00047CF4"/>
    <w:rsid w:val="00050CB2"/>
    <w:rsid w:val="00053BFB"/>
    <w:rsid w:val="00054F7F"/>
    <w:rsid w:val="00057FA8"/>
    <w:rsid w:val="000610B2"/>
    <w:rsid w:val="000618ED"/>
    <w:rsid w:val="0006229C"/>
    <w:rsid w:val="0006581F"/>
    <w:rsid w:val="00065A7A"/>
    <w:rsid w:val="00066958"/>
    <w:rsid w:val="00066FFD"/>
    <w:rsid w:val="00067B03"/>
    <w:rsid w:val="0007031D"/>
    <w:rsid w:val="00070D29"/>
    <w:rsid w:val="00071086"/>
    <w:rsid w:val="00072246"/>
    <w:rsid w:val="00072E5D"/>
    <w:rsid w:val="00075E9C"/>
    <w:rsid w:val="000763B1"/>
    <w:rsid w:val="00076C30"/>
    <w:rsid w:val="00076EC8"/>
    <w:rsid w:val="0008160B"/>
    <w:rsid w:val="00083FF1"/>
    <w:rsid w:val="00085EE4"/>
    <w:rsid w:val="00086406"/>
    <w:rsid w:val="000903A9"/>
    <w:rsid w:val="0009071B"/>
    <w:rsid w:val="00091043"/>
    <w:rsid w:val="00092435"/>
    <w:rsid w:val="000924BA"/>
    <w:rsid w:val="00092C98"/>
    <w:rsid w:val="00096750"/>
    <w:rsid w:val="000A207D"/>
    <w:rsid w:val="000A6C76"/>
    <w:rsid w:val="000A7D45"/>
    <w:rsid w:val="000B08B3"/>
    <w:rsid w:val="000B24A3"/>
    <w:rsid w:val="000B3C6B"/>
    <w:rsid w:val="000B657A"/>
    <w:rsid w:val="000C2862"/>
    <w:rsid w:val="000C56FB"/>
    <w:rsid w:val="000D0261"/>
    <w:rsid w:val="000D051E"/>
    <w:rsid w:val="000D1351"/>
    <w:rsid w:val="000D2220"/>
    <w:rsid w:val="000D2E99"/>
    <w:rsid w:val="000D4B3B"/>
    <w:rsid w:val="000D4C70"/>
    <w:rsid w:val="000D4FDC"/>
    <w:rsid w:val="000D5B5B"/>
    <w:rsid w:val="000E1144"/>
    <w:rsid w:val="000E13A3"/>
    <w:rsid w:val="000E1AD0"/>
    <w:rsid w:val="000E360C"/>
    <w:rsid w:val="000E37C9"/>
    <w:rsid w:val="000E3BA3"/>
    <w:rsid w:val="000E5AF3"/>
    <w:rsid w:val="000E5BF3"/>
    <w:rsid w:val="000E68FF"/>
    <w:rsid w:val="000E7211"/>
    <w:rsid w:val="000E740C"/>
    <w:rsid w:val="000F0B45"/>
    <w:rsid w:val="000F0F5F"/>
    <w:rsid w:val="000F3D63"/>
    <w:rsid w:val="000F5566"/>
    <w:rsid w:val="000F5D56"/>
    <w:rsid w:val="000F6C77"/>
    <w:rsid w:val="0010465A"/>
    <w:rsid w:val="00104C1E"/>
    <w:rsid w:val="00105B39"/>
    <w:rsid w:val="001104DD"/>
    <w:rsid w:val="001128EB"/>
    <w:rsid w:val="00112AA6"/>
    <w:rsid w:val="00112E48"/>
    <w:rsid w:val="00113CAD"/>
    <w:rsid w:val="00114A09"/>
    <w:rsid w:val="00114F43"/>
    <w:rsid w:val="00120CC1"/>
    <w:rsid w:val="0012134F"/>
    <w:rsid w:val="00124143"/>
    <w:rsid w:val="00124939"/>
    <w:rsid w:val="00125740"/>
    <w:rsid w:val="00125F28"/>
    <w:rsid w:val="001278F1"/>
    <w:rsid w:val="001307C9"/>
    <w:rsid w:val="001319F2"/>
    <w:rsid w:val="00131F56"/>
    <w:rsid w:val="0013339F"/>
    <w:rsid w:val="00141008"/>
    <w:rsid w:val="001436BD"/>
    <w:rsid w:val="00145459"/>
    <w:rsid w:val="001470B9"/>
    <w:rsid w:val="001477E1"/>
    <w:rsid w:val="0015366B"/>
    <w:rsid w:val="00154F10"/>
    <w:rsid w:val="00156C42"/>
    <w:rsid w:val="0016045F"/>
    <w:rsid w:val="00161021"/>
    <w:rsid w:val="0016212A"/>
    <w:rsid w:val="001621DC"/>
    <w:rsid w:val="001628EC"/>
    <w:rsid w:val="00164FF0"/>
    <w:rsid w:val="00165BF5"/>
    <w:rsid w:val="00167248"/>
    <w:rsid w:val="001704CB"/>
    <w:rsid w:val="00173A95"/>
    <w:rsid w:val="001740E2"/>
    <w:rsid w:val="00174888"/>
    <w:rsid w:val="00175F08"/>
    <w:rsid w:val="00177712"/>
    <w:rsid w:val="0018184C"/>
    <w:rsid w:val="00184481"/>
    <w:rsid w:val="00190B67"/>
    <w:rsid w:val="00191739"/>
    <w:rsid w:val="00192EBF"/>
    <w:rsid w:val="0019356F"/>
    <w:rsid w:val="00195A8C"/>
    <w:rsid w:val="00197297"/>
    <w:rsid w:val="001A24F0"/>
    <w:rsid w:val="001A3128"/>
    <w:rsid w:val="001A3173"/>
    <w:rsid w:val="001B0B2A"/>
    <w:rsid w:val="001B1637"/>
    <w:rsid w:val="001B1729"/>
    <w:rsid w:val="001B1AB9"/>
    <w:rsid w:val="001B2FCE"/>
    <w:rsid w:val="001B3145"/>
    <w:rsid w:val="001B3903"/>
    <w:rsid w:val="001B4659"/>
    <w:rsid w:val="001C126C"/>
    <w:rsid w:val="001C1E96"/>
    <w:rsid w:val="001C2EC6"/>
    <w:rsid w:val="001C3D26"/>
    <w:rsid w:val="001C42F0"/>
    <w:rsid w:val="001C4D66"/>
    <w:rsid w:val="001C5716"/>
    <w:rsid w:val="001C58A8"/>
    <w:rsid w:val="001C5A74"/>
    <w:rsid w:val="001D01BF"/>
    <w:rsid w:val="001D2DD3"/>
    <w:rsid w:val="001D4BEB"/>
    <w:rsid w:val="001D50EF"/>
    <w:rsid w:val="001D7840"/>
    <w:rsid w:val="001D7E09"/>
    <w:rsid w:val="001E1688"/>
    <w:rsid w:val="001E28B0"/>
    <w:rsid w:val="001E4E28"/>
    <w:rsid w:val="001E4F0E"/>
    <w:rsid w:val="001E5C02"/>
    <w:rsid w:val="001E65FF"/>
    <w:rsid w:val="001E7F70"/>
    <w:rsid w:val="001F1562"/>
    <w:rsid w:val="001F1BAB"/>
    <w:rsid w:val="001F2238"/>
    <w:rsid w:val="001F4ACC"/>
    <w:rsid w:val="001F695E"/>
    <w:rsid w:val="001F7D8E"/>
    <w:rsid w:val="0020072C"/>
    <w:rsid w:val="00202D5D"/>
    <w:rsid w:val="00205289"/>
    <w:rsid w:val="00206084"/>
    <w:rsid w:val="00206A2F"/>
    <w:rsid w:val="0021006C"/>
    <w:rsid w:val="00210F01"/>
    <w:rsid w:val="00212675"/>
    <w:rsid w:val="002146C0"/>
    <w:rsid w:val="0021598B"/>
    <w:rsid w:val="002211B0"/>
    <w:rsid w:val="0022373B"/>
    <w:rsid w:val="00225CD8"/>
    <w:rsid w:val="00226C3F"/>
    <w:rsid w:val="00230210"/>
    <w:rsid w:val="002312A6"/>
    <w:rsid w:val="00235747"/>
    <w:rsid w:val="00236638"/>
    <w:rsid w:val="00236C6D"/>
    <w:rsid w:val="00237274"/>
    <w:rsid w:val="002441A6"/>
    <w:rsid w:val="0024476C"/>
    <w:rsid w:val="0024578B"/>
    <w:rsid w:val="002474A2"/>
    <w:rsid w:val="002503FA"/>
    <w:rsid w:val="002512CE"/>
    <w:rsid w:val="002516EE"/>
    <w:rsid w:val="00253568"/>
    <w:rsid w:val="0025449D"/>
    <w:rsid w:val="0025487D"/>
    <w:rsid w:val="00255FA0"/>
    <w:rsid w:val="00257DFF"/>
    <w:rsid w:val="00260D58"/>
    <w:rsid w:val="00260D5D"/>
    <w:rsid w:val="00261B60"/>
    <w:rsid w:val="00262A40"/>
    <w:rsid w:val="00263EF9"/>
    <w:rsid w:val="00265734"/>
    <w:rsid w:val="00265BAC"/>
    <w:rsid w:val="00270645"/>
    <w:rsid w:val="00270693"/>
    <w:rsid w:val="00270971"/>
    <w:rsid w:val="00271A38"/>
    <w:rsid w:val="00272605"/>
    <w:rsid w:val="00274584"/>
    <w:rsid w:val="00275258"/>
    <w:rsid w:val="002767AB"/>
    <w:rsid w:val="00276D74"/>
    <w:rsid w:val="00276E2E"/>
    <w:rsid w:val="002775C1"/>
    <w:rsid w:val="002775D9"/>
    <w:rsid w:val="002806F1"/>
    <w:rsid w:val="00281132"/>
    <w:rsid w:val="00283AB9"/>
    <w:rsid w:val="002840DA"/>
    <w:rsid w:val="00284EA9"/>
    <w:rsid w:val="002875B2"/>
    <w:rsid w:val="0029090A"/>
    <w:rsid w:val="00291439"/>
    <w:rsid w:val="002918D7"/>
    <w:rsid w:val="00296F72"/>
    <w:rsid w:val="00297018"/>
    <w:rsid w:val="00297613"/>
    <w:rsid w:val="002A0F6D"/>
    <w:rsid w:val="002A1423"/>
    <w:rsid w:val="002A235E"/>
    <w:rsid w:val="002B3236"/>
    <w:rsid w:val="002B4608"/>
    <w:rsid w:val="002B6EED"/>
    <w:rsid w:val="002B7617"/>
    <w:rsid w:val="002C0048"/>
    <w:rsid w:val="002C1F86"/>
    <w:rsid w:val="002C377C"/>
    <w:rsid w:val="002C4121"/>
    <w:rsid w:val="002C761E"/>
    <w:rsid w:val="002C7E2E"/>
    <w:rsid w:val="002D0D02"/>
    <w:rsid w:val="002D2ECD"/>
    <w:rsid w:val="002D35F8"/>
    <w:rsid w:val="002D3953"/>
    <w:rsid w:val="002D39C2"/>
    <w:rsid w:val="002D3FA7"/>
    <w:rsid w:val="002D4F86"/>
    <w:rsid w:val="002D5792"/>
    <w:rsid w:val="002D6A9B"/>
    <w:rsid w:val="002D754D"/>
    <w:rsid w:val="002D7F5E"/>
    <w:rsid w:val="002E0977"/>
    <w:rsid w:val="002E0C91"/>
    <w:rsid w:val="002E285E"/>
    <w:rsid w:val="002E2CD2"/>
    <w:rsid w:val="002E4A2A"/>
    <w:rsid w:val="002E4D49"/>
    <w:rsid w:val="002E6491"/>
    <w:rsid w:val="002E78EB"/>
    <w:rsid w:val="002F1D2C"/>
    <w:rsid w:val="002F2771"/>
    <w:rsid w:val="002F536B"/>
    <w:rsid w:val="002F5A98"/>
    <w:rsid w:val="002F6C34"/>
    <w:rsid w:val="002F6E7F"/>
    <w:rsid w:val="00300688"/>
    <w:rsid w:val="003006D6"/>
    <w:rsid w:val="003015DA"/>
    <w:rsid w:val="00301BF0"/>
    <w:rsid w:val="003022E4"/>
    <w:rsid w:val="00304E0A"/>
    <w:rsid w:val="00305D47"/>
    <w:rsid w:val="003074BE"/>
    <w:rsid w:val="00311D17"/>
    <w:rsid w:val="00311D3F"/>
    <w:rsid w:val="00312A7E"/>
    <w:rsid w:val="00312B91"/>
    <w:rsid w:val="00314925"/>
    <w:rsid w:val="00315B02"/>
    <w:rsid w:val="00315DB1"/>
    <w:rsid w:val="00320BE4"/>
    <w:rsid w:val="0032334E"/>
    <w:rsid w:val="00323802"/>
    <w:rsid w:val="0032508B"/>
    <w:rsid w:val="0032726C"/>
    <w:rsid w:val="00330603"/>
    <w:rsid w:val="00330F63"/>
    <w:rsid w:val="00332EEA"/>
    <w:rsid w:val="00335396"/>
    <w:rsid w:val="00340698"/>
    <w:rsid w:val="00340986"/>
    <w:rsid w:val="00342886"/>
    <w:rsid w:val="00342CD8"/>
    <w:rsid w:val="003435B0"/>
    <w:rsid w:val="00344100"/>
    <w:rsid w:val="003452E7"/>
    <w:rsid w:val="00347C17"/>
    <w:rsid w:val="00347CD9"/>
    <w:rsid w:val="0035062C"/>
    <w:rsid w:val="0035087D"/>
    <w:rsid w:val="00351AAD"/>
    <w:rsid w:val="00354C54"/>
    <w:rsid w:val="0035542E"/>
    <w:rsid w:val="0035683E"/>
    <w:rsid w:val="0035772B"/>
    <w:rsid w:val="00362705"/>
    <w:rsid w:val="0036333D"/>
    <w:rsid w:val="00364E09"/>
    <w:rsid w:val="00366F95"/>
    <w:rsid w:val="0036739F"/>
    <w:rsid w:val="00370091"/>
    <w:rsid w:val="00371ADA"/>
    <w:rsid w:val="003742B8"/>
    <w:rsid w:val="003743D2"/>
    <w:rsid w:val="0037592E"/>
    <w:rsid w:val="00376054"/>
    <w:rsid w:val="003800C8"/>
    <w:rsid w:val="00380B87"/>
    <w:rsid w:val="003821DE"/>
    <w:rsid w:val="00382983"/>
    <w:rsid w:val="00383225"/>
    <w:rsid w:val="0038442B"/>
    <w:rsid w:val="0038606F"/>
    <w:rsid w:val="00386117"/>
    <w:rsid w:val="00390501"/>
    <w:rsid w:val="00391AE6"/>
    <w:rsid w:val="00391DA8"/>
    <w:rsid w:val="003922E9"/>
    <w:rsid w:val="00392CF0"/>
    <w:rsid w:val="00393216"/>
    <w:rsid w:val="00393C98"/>
    <w:rsid w:val="00394667"/>
    <w:rsid w:val="00394C02"/>
    <w:rsid w:val="00397753"/>
    <w:rsid w:val="003A11D3"/>
    <w:rsid w:val="003A3779"/>
    <w:rsid w:val="003A5230"/>
    <w:rsid w:val="003A5B56"/>
    <w:rsid w:val="003A7CC3"/>
    <w:rsid w:val="003B103C"/>
    <w:rsid w:val="003B1173"/>
    <w:rsid w:val="003B11BD"/>
    <w:rsid w:val="003B75D7"/>
    <w:rsid w:val="003C0D93"/>
    <w:rsid w:val="003C3AC7"/>
    <w:rsid w:val="003C4E29"/>
    <w:rsid w:val="003C4F4C"/>
    <w:rsid w:val="003C7365"/>
    <w:rsid w:val="003C7A7F"/>
    <w:rsid w:val="003D052D"/>
    <w:rsid w:val="003D13AD"/>
    <w:rsid w:val="003D1AD5"/>
    <w:rsid w:val="003D1C41"/>
    <w:rsid w:val="003D4019"/>
    <w:rsid w:val="003D5BB8"/>
    <w:rsid w:val="003D5FCA"/>
    <w:rsid w:val="003D6257"/>
    <w:rsid w:val="003D728B"/>
    <w:rsid w:val="003D79F4"/>
    <w:rsid w:val="003E0668"/>
    <w:rsid w:val="003E1B4B"/>
    <w:rsid w:val="003E1EBB"/>
    <w:rsid w:val="003E268C"/>
    <w:rsid w:val="003E2AC2"/>
    <w:rsid w:val="003E30CD"/>
    <w:rsid w:val="003E44E5"/>
    <w:rsid w:val="003E4C17"/>
    <w:rsid w:val="003F03B6"/>
    <w:rsid w:val="003F4645"/>
    <w:rsid w:val="003F64DE"/>
    <w:rsid w:val="00401C84"/>
    <w:rsid w:val="00402881"/>
    <w:rsid w:val="004028CA"/>
    <w:rsid w:val="00404897"/>
    <w:rsid w:val="0040505E"/>
    <w:rsid w:val="00406E2B"/>
    <w:rsid w:val="004108A6"/>
    <w:rsid w:val="00412C08"/>
    <w:rsid w:val="004137BF"/>
    <w:rsid w:val="00415A9F"/>
    <w:rsid w:val="004161C2"/>
    <w:rsid w:val="004170F0"/>
    <w:rsid w:val="004207D0"/>
    <w:rsid w:val="004210DD"/>
    <w:rsid w:val="00421CD5"/>
    <w:rsid w:val="00421EA8"/>
    <w:rsid w:val="004220BB"/>
    <w:rsid w:val="00423656"/>
    <w:rsid w:val="00432711"/>
    <w:rsid w:val="00433510"/>
    <w:rsid w:val="004370F9"/>
    <w:rsid w:val="004410EB"/>
    <w:rsid w:val="004417A1"/>
    <w:rsid w:val="00445731"/>
    <w:rsid w:val="00451611"/>
    <w:rsid w:val="00453157"/>
    <w:rsid w:val="004558A7"/>
    <w:rsid w:val="00455A4E"/>
    <w:rsid w:val="00456336"/>
    <w:rsid w:val="0046119C"/>
    <w:rsid w:val="00462B1A"/>
    <w:rsid w:val="0046398E"/>
    <w:rsid w:val="00463D30"/>
    <w:rsid w:val="00466DD0"/>
    <w:rsid w:val="0047087F"/>
    <w:rsid w:val="004740B9"/>
    <w:rsid w:val="00477AA3"/>
    <w:rsid w:val="00480DB7"/>
    <w:rsid w:val="00483774"/>
    <w:rsid w:val="004844DF"/>
    <w:rsid w:val="004855D6"/>
    <w:rsid w:val="00486939"/>
    <w:rsid w:val="00486E9D"/>
    <w:rsid w:val="00493FDA"/>
    <w:rsid w:val="004951D5"/>
    <w:rsid w:val="00495A01"/>
    <w:rsid w:val="004A0072"/>
    <w:rsid w:val="004A432A"/>
    <w:rsid w:val="004A57E5"/>
    <w:rsid w:val="004B0DD7"/>
    <w:rsid w:val="004B2989"/>
    <w:rsid w:val="004B3BD0"/>
    <w:rsid w:val="004B571C"/>
    <w:rsid w:val="004B6C34"/>
    <w:rsid w:val="004B6D72"/>
    <w:rsid w:val="004B765D"/>
    <w:rsid w:val="004C0A4B"/>
    <w:rsid w:val="004C10E6"/>
    <w:rsid w:val="004C1612"/>
    <w:rsid w:val="004C291D"/>
    <w:rsid w:val="004C5949"/>
    <w:rsid w:val="004C6BD9"/>
    <w:rsid w:val="004D0AC7"/>
    <w:rsid w:val="004D148C"/>
    <w:rsid w:val="004D31F2"/>
    <w:rsid w:val="004D5CB9"/>
    <w:rsid w:val="004D6218"/>
    <w:rsid w:val="004D7956"/>
    <w:rsid w:val="004D7CDD"/>
    <w:rsid w:val="004E1310"/>
    <w:rsid w:val="004E13A1"/>
    <w:rsid w:val="004E42A4"/>
    <w:rsid w:val="004E48E4"/>
    <w:rsid w:val="004E587F"/>
    <w:rsid w:val="004F083C"/>
    <w:rsid w:val="004F09B1"/>
    <w:rsid w:val="004F28D3"/>
    <w:rsid w:val="004F3669"/>
    <w:rsid w:val="004F4F01"/>
    <w:rsid w:val="004F5733"/>
    <w:rsid w:val="004F5E51"/>
    <w:rsid w:val="004F682D"/>
    <w:rsid w:val="004F6BE1"/>
    <w:rsid w:val="004F7204"/>
    <w:rsid w:val="004F780E"/>
    <w:rsid w:val="005029C1"/>
    <w:rsid w:val="00502BE6"/>
    <w:rsid w:val="00503288"/>
    <w:rsid w:val="0050337B"/>
    <w:rsid w:val="00505CD1"/>
    <w:rsid w:val="00507F9A"/>
    <w:rsid w:val="005112F0"/>
    <w:rsid w:val="005136DA"/>
    <w:rsid w:val="00513883"/>
    <w:rsid w:val="005163E6"/>
    <w:rsid w:val="00516D31"/>
    <w:rsid w:val="00517E26"/>
    <w:rsid w:val="0052100C"/>
    <w:rsid w:val="00521495"/>
    <w:rsid w:val="005222DB"/>
    <w:rsid w:val="00523720"/>
    <w:rsid w:val="00523FCA"/>
    <w:rsid w:val="005243A2"/>
    <w:rsid w:val="00524977"/>
    <w:rsid w:val="00526C88"/>
    <w:rsid w:val="00526FBC"/>
    <w:rsid w:val="00527D66"/>
    <w:rsid w:val="00535BEC"/>
    <w:rsid w:val="00535D77"/>
    <w:rsid w:val="005362B9"/>
    <w:rsid w:val="00540551"/>
    <w:rsid w:val="00541D93"/>
    <w:rsid w:val="00545208"/>
    <w:rsid w:val="00545692"/>
    <w:rsid w:val="005463F9"/>
    <w:rsid w:val="00547ADC"/>
    <w:rsid w:val="00547F37"/>
    <w:rsid w:val="00550511"/>
    <w:rsid w:val="00550EFC"/>
    <w:rsid w:val="00552592"/>
    <w:rsid w:val="00552E76"/>
    <w:rsid w:val="0055313F"/>
    <w:rsid w:val="00553520"/>
    <w:rsid w:val="00554C0D"/>
    <w:rsid w:val="00554CFB"/>
    <w:rsid w:val="00556209"/>
    <w:rsid w:val="0055709A"/>
    <w:rsid w:val="005571C7"/>
    <w:rsid w:val="0055774D"/>
    <w:rsid w:val="0056211C"/>
    <w:rsid w:val="005625AF"/>
    <w:rsid w:val="00562F45"/>
    <w:rsid w:val="00563166"/>
    <w:rsid w:val="00563CF6"/>
    <w:rsid w:val="00564195"/>
    <w:rsid w:val="00564903"/>
    <w:rsid w:val="00564F23"/>
    <w:rsid w:val="005650DB"/>
    <w:rsid w:val="005705C0"/>
    <w:rsid w:val="00571287"/>
    <w:rsid w:val="00571A2A"/>
    <w:rsid w:val="005737CF"/>
    <w:rsid w:val="00576285"/>
    <w:rsid w:val="005815C0"/>
    <w:rsid w:val="0058237D"/>
    <w:rsid w:val="00585137"/>
    <w:rsid w:val="0058596D"/>
    <w:rsid w:val="00585F9A"/>
    <w:rsid w:val="00590A63"/>
    <w:rsid w:val="00592F60"/>
    <w:rsid w:val="00593BF7"/>
    <w:rsid w:val="00594C51"/>
    <w:rsid w:val="00596BE4"/>
    <w:rsid w:val="005A0929"/>
    <w:rsid w:val="005A2B9A"/>
    <w:rsid w:val="005B1662"/>
    <w:rsid w:val="005B2C2F"/>
    <w:rsid w:val="005B363D"/>
    <w:rsid w:val="005B3710"/>
    <w:rsid w:val="005B43AB"/>
    <w:rsid w:val="005B5091"/>
    <w:rsid w:val="005B549C"/>
    <w:rsid w:val="005B5970"/>
    <w:rsid w:val="005C3B1D"/>
    <w:rsid w:val="005C6391"/>
    <w:rsid w:val="005C665D"/>
    <w:rsid w:val="005C66BF"/>
    <w:rsid w:val="005C66ED"/>
    <w:rsid w:val="005C7EA1"/>
    <w:rsid w:val="005D1A17"/>
    <w:rsid w:val="005D2BEE"/>
    <w:rsid w:val="005D3868"/>
    <w:rsid w:val="005D4D1F"/>
    <w:rsid w:val="005D5D78"/>
    <w:rsid w:val="005D7D5A"/>
    <w:rsid w:val="005E35AE"/>
    <w:rsid w:val="005E3C5D"/>
    <w:rsid w:val="005E40D4"/>
    <w:rsid w:val="005E7250"/>
    <w:rsid w:val="005F014C"/>
    <w:rsid w:val="005F085A"/>
    <w:rsid w:val="005F6D05"/>
    <w:rsid w:val="005F71E4"/>
    <w:rsid w:val="005F7895"/>
    <w:rsid w:val="005F7928"/>
    <w:rsid w:val="005F7E9C"/>
    <w:rsid w:val="0060033F"/>
    <w:rsid w:val="00600BB1"/>
    <w:rsid w:val="00604802"/>
    <w:rsid w:val="00606340"/>
    <w:rsid w:val="00606F36"/>
    <w:rsid w:val="006117AE"/>
    <w:rsid w:val="00613BE8"/>
    <w:rsid w:val="00614A11"/>
    <w:rsid w:val="00617854"/>
    <w:rsid w:val="0062077E"/>
    <w:rsid w:val="0062113E"/>
    <w:rsid w:val="006235B2"/>
    <w:rsid w:val="006236CA"/>
    <w:rsid w:val="006241E9"/>
    <w:rsid w:val="0063022F"/>
    <w:rsid w:val="00630D8B"/>
    <w:rsid w:val="00632288"/>
    <w:rsid w:val="00633892"/>
    <w:rsid w:val="00634E14"/>
    <w:rsid w:val="00634EAB"/>
    <w:rsid w:val="00636118"/>
    <w:rsid w:val="006367A2"/>
    <w:rsid w:val="006373E6"/>
    <w:rsid w:val="00637628"/>
    <w:rsid w:val="0064012E"/>
    <w:rsid w:val="006410F9"/>
    <w:rsid w:val="00641C2B"/>
    <w:rsid w:val="00642042"/>
    <w:rsid w:val="00647966"/>
    <w:rsid w:val="006502E3"/>
    <w:rsid w:val="00651ED6"/>
    <w:rsid w:val="00653466"/>
    <w:rsid w:val="006555C4"/>
    <w:rsid w:val="0065657A"/>
    <w:rsid w:val="006567B4"/>
    <w:rsid w:val="0065747C"/>
    <w:rsid w:val="0065764A"/>
    <w:rsid w:val="00660204"/>
    <w:rsid w:val="006612EC"/>
    <w:rsid w:val="0066388F"/>
    <w:rsid w:val="00664E51"/>
    <w:rsid w:val="006651ED"/>
    <w:rsid w:val="006665DE"/>
    <w:rsid w:val="00673F51"/>
    <w:rsid w:val="00675959"/>
    <w:rsid w:val="00685444"/>
    <w:rsid w:val="00686714"/>
    <w:rsid w:val="006909A3"/>
    <w:rsid w:val="00691415"/>
    <w:rsid w:val="006926B5"/>
    <w:rsid w:val="00693602"/>
    <w:rsid w:val="0069394D"/>
    <w:rsid w:val="006960D6"/>
    <w:rsid w:val="0069709F"/>
    <w:rsid w:val="006A1E91"/>
    <w:rsid w:val="006A5C9B"/>
    <w:rsid w:val="006A60BE"/>
    <w:rsid w:val="006A663D"/>
    <w:rsid w:val="006A6A8C"/>
    <w:rsid w:val="006A77E3"/>
    <w:rsid w:val="006B1489"/>
    <w:rsid w:val="006B230D"/>
    <w:rsid w:val="006B2CF6"/>
    <w:rsid w:val="006C0F2B"/>
    <w:rsid w:val="006C15CC"/>
    <w:rsid w:val="006C6E0D"/>
    <w:rsid w:val="006C7689"/>
    <w:rsid w:val="006D0DCC"/>
    <w:rsid w:val="006D1FC6"/>
    <w:rsid w:val="006D48E1"/>
    <w:rsid w:val="006D4F9B"/>
    <w:rsid w:val="006D7641"/>
    <w:rsid w:val="006D7BDB"/>
    <w:rsid w:val="006E0905"/>
    <w:rsid w:val="006E0963"/>
    <w:rsid w:val="006E0C4C"/>
    <w:rsid w:val="006E0F84"/>
    <w:rsid w:val="006E1327"/>
    <w:rsid w:val="006E5056"/>
    <w:rsid w:val="006E5136"/>
    <w:rsid w:val="006F0214"/>
    <w:rsid w:val="006F07AF"/>
    <w:rsid w:val="006F0D99"/>
    <w:rsid w:val="006F0E48"/>
    <w:rsid w:val="006F3627"/>
    <w:rsid w:val="006F72E8"/>
    <w:rsid w:val="006F79E4"/>
    <w:rsid w:val="0070026D"/>
    <w:rsid w:val="0070090E"/>
    <w:rsid w:val="007027CA"/>
    <w:rsid w:val="00704C00"/>
    <w:rsid w:val="00705EB0"/>
    <w:rsid w:val="0070651E"/>
    <w:rsid w:val="0070722A"/>
    <w:rsid w:val="00710143"/>
    <w:rsid w:val="007116E6"/>
    <w:rsid w:val="00711AFB"/>
    <w:rsid w:val="00712F2F"/>
    <w:rsid w:val="00713ED7"/>
    <w:rsid w:val="00714188"/>
    <w:rsid w:val="007148AC"/>
    <w:rsid w:val="00715F36"/>
    <w:rsid w:val="007161B7"/>
    <w:rsid w:val="00716B97"/>
    <w:rsid w:val="00716C04"/>
    <w:rsid w:val="007173CE"/>
    <w:rsid w:val="00721A93"/>
    <w:rsid w:val="00722AB7"/>
    <w:rsid w:val="00723004"/>
    <w:rsid w:val="00723C8D"/>
    <w:rsid w:val="0072561F"/>
    <w:rsid w:val="007310C7"/>
    <w:rsid w:val="00732CC4"/>
    <w:rsid w:val="00735005"/>
    <w:rsid w:val="007372B1"/>
    <w:rsid w:val="00737C49"/>
    <w:rsid w:val="00740A64"/>
    <w:rsid w:val="00743E3A"/>
    <w:rsid w:val="00744BF0"/>
    <w:rsid w:val="00746C33"/>
    <w:rsid w:val="00750529"/>
    <w:rsid w:val="007530B0"/>
    <w:rsid w:val="00755662"/>
    <w:rsid w:val="00756AA7"/>
    <w:rsid w:val="00760B2F"/>
    <w:rsid w:val="00762509"/>
    <w:rsid w:val="00762798"/>
    <w:rsid w:val="00762EAC"/>
    <w:rsid w:val="0076458C"/>
    <w:rsid w:val="0076526E"/>
    <w:rsid w:val="00765692"/>
    <w:rsid w:val="007662AB"/>
    <w:rsid w:val="007702FD"/>
    <w:rsid w:val="00770F01"/>
    <w:rsid w:val="00771613"/>
    <w:rsid w:val="00772DDD"/>
    <w:rsid w:val="00772E95"/>
    <w:rsid w:val="007736EC"/>
    <w:rsid w:val="0077455D"/>
    <w:rsid w:val="007746AE"/>
    <w:rsid w:val="0077484E"/>
    <w:rsid w:val="007810DB"/>
    <w:rsid w:val="00781511"/>
    <w:rsid w:val="00782F76"/>
    <w:rsid w:val="00784B6A"/>
    <w:rsid w:val="007856B6"/>
    <w:rsid w:val="00791A6F"/>
    <w:rsid w:val="00792E0A"/>
    <w:rsid w:val="00793233"/>
    <w:rsid w:val="007957EC"/>
    <w:rsid w:val="007958D7"/>
    <w:rsid w:val="007A0353"/>
    <w:rsid w:val="007A109E"/>
    <w:rsid w:val="007A1909"/>
    <w:rsid w:val="007A27C4"/>
    <w:rsid w:val="007A2B5C"/>
    <w:rsid w:val="007A3799"/>
    <w:rsid w:val="007A4392"/>
    <w:rsid w:val="007A512B"/>
    <w:rsid w:val="007A57A4"/>
    <w:rsid w:val="007A6D70"/>
    <w:rsid w:val="007A7768"/>
    <w:rsid w:val="007A7880"/>
    <w:rsid w:val="007A7900"/>
    <w:rsid w:val="007B4BC3"/>
    <w:rsid w:val="007B55E3"/>
    <w:rsid w:val="007B7F69"/>
    <w:rsid w:val="007C1490"/>
    <w:rsid w:val="007C24AB"/>
    <w:rsid w:val="007C2740"/>
    <w:rsid w:val="007C4FB7"/>
    <w:rsid w:val="007C654F"/>
    <w:rsid w:val="007D18C8"/>
    <w:rsid w:val="007D1952"/>
    <w:rsid w:val="007D4A56"/>
    <w:rsid w:val="007D59E5"/>
    <w:rsid w:val="007D5B7C"/>
    <w:rsid w:val="007D7667"/>
    <w:rsid w:val="007D7E3B"/>
    <w:rsid w:val="007E10D5"/>
    <w:rsid w:val="007E4C19"/>
    <w:rsid w:val="007E5189"/>
    <w:rsid w:val="007E6D30"/>
    <w:rsid w:val="007E7AEE"/>
    <w:rsid w:val="007F411C"/>
    <w:rsid w:val="007F5337"/>
    <w:rsid w:val="007F6B36"/>
    <w:rsid w:val="007F7835"/>
    <w:rsid w:val="00800BF4"/>
    <w:rsid w:val="00801826"/>
    <w:rsid w:val="00802153"/>
    <w:rsid w:val="00803C27"/>
    <w:rsid w:val="008044B7"/>
    <w:rsid w:val="00805140"/>
    <w:rsid w:val="00807F3F"/>
    <w:rsid w:val="008100DE"/>
    <w:rsid w:val="00811E32"/>
    <w:rsid w:val="00813222"/>
    <w:rsid w:val="0081424B"/>
    <w:rsid w:val="00814760"/>
    <w:rsid w:val="00815049"/>
    <w:rsid w:val="0082048E"/>
    <w:rsid w:val="0082058F"/>
    <w:rsid w:val="00820665"/>
    <w:rsid w:val="0082178C"/>
    <w:rsid w:val="00821C16"/>
    <w:rsid w:val="00822D1A"/>
    <w:rsid w:val="00822F06"/>
    <w:rsid w:val="008230E0"/>
    <w:rsid w:val="00824AFD"/>
    <w:rsid w:val="00824C2A"/>
    <w:rsid w:val="00824E41"/>
    <w:rsid w:val="00825E48"/>
    <w:rsid w:val="00830737"/>
    <w:rsid w:val="00830E3B"/>
    <w:rsid w:val="00833A0E"/>
    <w:rsid w:val="00834415"/>
    <w:rsid w:val="008352CC"/>
    <w:rsid w:val="00835334"/>
    <w:rsid w:val="0083680B"/>
    <w:rsid w:val="00836C6E"/>
    <w:rsid w:val="00840A91"/>
    <w:rsid w:val="00840E2F"/>
    <w:rsid w:val="00841077"/>
    <w:rsid w:val="008413ED"/>
    <w:rsid w:val="0084239D"/>
    <w:rsid w:val="008433C0"/>
    <w:rsid w:val="00845B5E"/>
    <w:rsid w:val="00847718"/>
    <w:rsid w:val="00847758"/>
    <w:rsid w:val="00847790"/>
    <w:rsid w:val="008500DC"/>
    <w:rsid w:val="00850365"/>
    <w:rsid w:val="0085228E"/>
    <w:rsid w:val="00852CDF"/>
    <w:rsid w:val="008548AD"/>
    <w:rsid w:val="00856064"/>
    <w:rsid w:val="00856133"/>
    <w:rsid w:val="00857598"/>
    <w:rsid w:val="0085769C"/>
    <w:rsid w:val="00857CE2"/>
    <w:rsid w:val="00860296"/>
    <w:rsid w:val="008603B7"/>
    <w:rsid w:val="008630F7"/>
    <w:rsid w:val="00864F20"/>
    <w:rsid w:val="00865C63"/>
    <w:rsid w:val="00865DA2"/>
    <w:rsid w:val="008703BF"/>
    <w:rsid w:val="0087064B"/>
    <w:rsid w:val="0087131F"/>
    <w:rsid w:val="0087150C"/>
    <w:rsid w:val="00871C68"/>
    <w:rsid w:val="0088041C"/>
    <w:rsid w:val="00880CE5"/>
    <w:rsid w:val="00882812"/>
    <w:rsid w:val="00885056"/>
    <w:rsid w:val="00890341"/>
    <w:rsid w:val="00891FBF"/>
    <w:rsid w:val="00894C65"/>
    <w:rsid w:val="0089593A"/>
    <w:rsid w:val="008A04B8"/>
    <w:rsid w:val="008A15CE"/>
    <w:rsid w:val="008A1858"/>
    <w:rsid w:val="008A1DF6"/>
    <w:rsid w:val="008A2C4B"/>
    <w:rsid w:val="008A4A80"/>
    <w:rsid w:val="008A54B6"/>
    <w:rsid w:val="008B0D70"/>
    <w:rsid w:val="008B1D52"/>
    <w:rsid w:val="008B1FA3"/>
    <w:rsid w:val="008B2300"/>
    <w:rsid w:val="008B6AAE"/>
    <w:rsid w:val="008B7716"/>
    <w:rsid w:val="008C0250"/>
    <w:rsid w:val="008C235B"/>
    <w:rsid w:val="008C3BD4"/>
    <w:rsid w:val="008C4BA9"/>
    <w:rsid w:val="008C7D03"/>
    <w:rsid w:val="008D075B"/>
    <w:rsid w:val="008D0B4A"/>
    <w:rsid w:val="008D17E8"/>
    <w:rsid w:val="008D34BA"/>
    <w:rsid w:val="008D5AC7"/>
    <w:rsid w:val="008D5DFB"/>
    <w:rsid w:val="008D5F87"/>
    <w:rsid w:val="008D60A9"/>
    <w:rsid w:val="008D6287"/>
    <w:rsid w:val="008E682A"/>
    <w:rsid w:val="008E6CF2"/>
    <w:rsid w:val="008E716F"/>
    <w:rsid w:val="008F05A1"/>
    <w:rsid w:val="008F3F09"/>
    <w:rsid w:val="008F6977"/>
    <w:rsid w:val="008F69D5"/>
    <w:rsid w:val="008F78F6"/>
    <w:rsid w:val="0090084C"/>
    <w:rsid w:val="009008CC"/>
    <w:rsid w:val="0090098C"/>
    <w:rsid w:val="00901ECC"/>
    <w:rsid w:val="0090286F"/>
    <w:rsid w:val="00903385"/>
    <w:rsid w:val="009043B5"/>
    <w:rsid w:val="00904496"/>
    <w:rsid w:val="0090705A"/>
    <w:rsid w:val="00907653"/>
    <w:rsid w:val="00913BF3"/>
    <w:rsid w:val="0091435A"/>
    <w:rsid w:val="00914B25"/>
    <w:rsid w:val="00915B02"/>
    <w:rsid w:val="00916127"/>
    <w:rsid w:val="00916350"/>
    <w:rsid w:val="0091648D"/>
    <w:rsid w:val="00917596"/>
    <w:rsid w:val="00917CEE"/>
    <w:rsid w:val="00917DA2"/>
    <w:rsid w:val="009201CA"/>
    <w:rsid w:val="009203CF"/>
    <w:rsid w:val="00920485"/>
    <w:rsid w:val="00921218"/>
    <w:rsid w:val="00921C69"/>
    <w:rsid w:val="00922895"/>
    <w:rsid w:val="00922918"/>
    <w:rsid w:val="00924769"/>
    <w:rsid w:val="00924E36"/>
    <w:rsid w:val="009307D5"/>
    <w:rsid w:val="00931424"/>
    <w:rsid w:val="00933A97"/>
    <w:rsid w:val="0093732E"/>
    <w:rsid w:val="009379D6"/>
    <w:rsid w:val="00940209"/>
    <w:rsid w:val="00942221"/>
    <w:rsid w:val="00944C41"/>
    <w:rsid w:val="0094726C"/>
    <w:rsid w:val="009500B1"/>
    <w:rsid w:val="00950631"/>
    <w:rsid w:val="00951FF0"/>
    <w:rsid w:val="009546CE"/>
    <w:rsid w:val="00955184"/>
    <w:rsid w:val="00955245"/>
    <w:rsid w:val="00955CA4"/>
    <w:rsid w:val="009600EB"/>
    <w:rsid w:val="00960131"/>
    <w:rsid w:val="00962173"/>
    <w:rsid w:val="00963A11"/>
    <w:rsid w:val="00964476"/>
    <w:rsid w:val="009664A7"/>
    <w:rsid w:val="009664F7"/>
    <w:rsid w:val="009669C4"/>
    <w:rsid w:val="00966E52"/>
    <w:rsid w:val="00967A6F"/>
    <w:rsid w:val="00973050"/>
    <w:rsid w:val="00975DE4"/>
    <w:rsid w:val="00975EEC"/>
    <w:rsid w:val="00976524"/>
    <w:rsid w:val="0097712F"/>
    <w:rsid w:val="00980126"/>
    <w:rsid w:val="009803CC"/>
    <w:rsid w:val="009805FE"/>
    <w:rsid w:val="00980F8F"/>
    <w:rsid w:val="00981D1D"/>
    <w:rsid w:val="00981E9C"/>
    <w:rsid w:val="009846B0"/>
    <w:rsid w:val="00984F18"/>
    <w:rsid w:val="0098544C"/>
    <w:rsid w:val="00985A01"/>
    <w:rsid w:val="00985BD7"/>
    <w:rsid w:val="00985D6C"/>
    <w:rsid w:val="0098778D"/>
    <w:rsid w:val="00990FF1"/>
    <w:rsid w:val="0099104D"/>
    <w:rsid w:val="009918A0"/>
    <w:rsid w:val="00992184"/>
    <w:rsid w:val="00992386"/>
    <w:rsid w:val="00996653"/>
    <w:rsid w:val="00996EEE"/>
    <w:rsid w:val="009A45BB"/>
    <w:rsid w:val="009A4B66"/>
    <w:rsid w:val="009A4CB4"/>
    <w:rsid w:val="009A52FC"/>
    <w:rsid w:val="009A586D"/>
    <w:rsid w:val="009B1664"/>
    <w:rsid w:val="009B170D"/>
    <w:rsid w:val="009B2CCE"/>
    <w:rsid w:val="009B599E"/>
    <w:rsid w:val="009B5C92"/>
    <w:rsid w:val="009B6E1D"/>
    <w:rsid w:val="009B7416"/>
    <w:rsid w:val="009C1671"/>
    <w:rsid w:val="009C2A17"/>
    <w:rsid w:val="009C2C39"/>
    <w:rsid w:val="009C4F71"/>
    <w:rsid w:val="009C5970"/>
    <w:rsid w:val="009C7E80"/>
    <w:rsid w:val="009D0036"/>
    <w:rsid w:val="009D2F9E"/>
    <w:rsid w:val="009D3357"/>
    <w:rsid w:val="009D3392"/>
    <w:rsid w:val="009D3776"/>
    <w:rsid w:val="009D38F9"/>
    <w:rsid w:val="009D40C9"/>
    <w:rsid w:val="009D7A84"/>
    <w:rsid w:val="009D7CF7"/>
    <w:rsid w:val="009E4161"/>
    <w:rsid w:val="009E43E5"/>
    <w:rsid w:val="009E70FB"/>
    <w:rsid w:val="009E79DC"/>
    <w:rsid w:val="009F0F3D"/>
    <w:rsid w:val="009F76B4"/>
    <w:rsid w:val="00A00AC8"/>
    <w:rsid w:val="00A03240"/>
    <w:rsid w:val="00A0521B"/>
    <w:rsid w:val="00A06A17"/>
    <w:rsid w:val="00A06E96"/>
    <w:rsid w:val="00A11C6F"/>
    <w:rsid w:val="00A1304F"/>
    <w:rsid w:val="00A13759"/>
    <w:rsid w:val="00A1480F"/>
    <w:rsid w:val="00A207B4"/>
    <w:rsid w:val="00A2156E"/>
    <w:rsid w:val="00A23EF6"/>
    <w:rsid w:val="00A2490F"/>
    <w:rsid w:val="00A26FF5"/>
    <w:rsid w:val="00A30A8A"/>
    <w:rsid w:val="00A31D41"/>
    <w:rsid w:val="00A32957"/>
    <w:rsid w:val="00A34798"/>
    <w:rsid w:val="00A35578"/>
    <w:rsid w:val="00A37612"/>
    <w:rsid w:val="00A42C77"/>
    <w:rsid w:val="00A434AE"/>
    <w:rsid w:val="00A439ED"/>
    <w:rsid w:val="00A45595"/>
    <w:rsid w:val="00A471AE"/>
    <w:rsid w:val="00A476F2"/>
    <w:rsid w:val="00A47D80"/>
    <w:rsid w:val="00A50E80"/>
    <w:rsid w:val="00A5567A"/>
    <w:rsid w:val="00A55AAD"/>
    <w:rsid w:val="00A55F8A"/>
    <w:rsid w:val="00A6008E"/>
    <w:rsid w:val="00A6532D"/>
    <w:rsid w:val="00A662F9"/>
    <w:rsid w:val="00A664D1"/>
    <w:rsid w:val="00A667B6"/>
    <w:rsid w:val="00A66D0E"/>
    <w:rsid w:val="00A703C1"/>
    <w:rsid w:val="00A7059D"/>
    <w:rsid w:val="00A72915"/>
    <w:rsid w:val="00A72F15"/>
    <w:rsid w:val="00A762C2"/>
    <w:rsid w:val="00A76A82"/>
    <w:rsid w:val="00A771BA"/>
    <w:rsid w:val="00A830BE"/>
    <w:rsid w:val="00A833EF"/>
    <w:rsid w:val="00A8468F"/>
    <w:rsid w:val="00A8600F"/>
    <w:rsid w:val="00A86986"/>
    <w:rsid w:val="00A86D18"/>
    <w:rsid w:val="00A86D88"/>
    <w:rsid w:val="00A870EE"/>
    <w:rsid w:val="00A90CAC"/>
    <w:rsid w:val="00A91636"/>
    <w:rsid w:val="00A92013"/>
    <w:rsid w:val="00A94147"/>
    <w:rsid w:val="00A9550B"/>
    <w:rsid w:val="00A975D1"/>
    <w:rsid w:val="00A97792"/>
    <w:rsid w:val="00AA134F"/>
    <w:rsid w:val="00AA184A"/>
    <w:rsid w:val="00AA1886"/>
    <w:rsid w:val="00AA348E"/>
    <w:rsid w:val="00AA4593"/>
    <w:rsid w:val="00AA5E40"/>
    <w:rsid w:val="00AB26C0"/>
    <w:rsid w:val="00AB5B16"/>
    <w:rsid w:val="00AC0B0E"/>
    <w:rsid w:val="00AC2C3A"/>
    <w:rsid w:val="00AC3602"/>
    <w:rsid w:val="00AC4FA5"/>
    <w:rsid w:val="00AC6C53"/>
    <w:rsid w:val="00AD2335"/>
    <w:rsid w:val="00AD23A6"/>
    <w:rsid w:val="00AD2601"/>
    <w:rsid w:val="00AD2694"/>
    <w:rsid w:val="00AD2D49"/>
    <w:rsid w:val="00AD418D"/>
    <w:rsid w:val="00AD41F4"/>
    <w:rsid w:val="00AD56E8"/>
    <w:rsid w:val="00AD5ABA"/>
    <w:rsid w:val="00AD73D4"/>
    <w:rsid w:val="00AD74BF"/>
    <w:rsid w:val="00AD7A29"/>
    <w:rsid w:val="00AE0125"/>
    <w:rsid w:val="00AE5905"/>
    <w:rsid w:val="00AE5B54"/>
    <w:rsid w:val="00AE6941"/>
    <w:rsid w:val="00AF4AA6"/>
    <w:rsid w:val="00AF51B2"/>
    <w:rsid w:val="00AF648C"/>
    <w:rsid w:val="00AF66C0"/>
    <w:rsid w:val="00AF7B96"/>
    <w:rsid w:val="00B00B9B"/>
    <w:rsid w:val="00B0198E"/>
    <w:rsid w:val="00B03C32"/>
    <w:rsid w:val="00B076BB"/>
    <w:rsid w:val="00B100B6"/>
    <w:rsid w:val="00B12EBD"/>
    <w:rsid w:val="00B13932"/>
    <w:rsid w:val="00B13BFE"/>
    <w:rsid w:val="00B14F06"/>
    <w:rsid w:val="00B15DF1"/>
    <w:rsid w:val="00B2106E"/>
    <w:rsid w:val="00B215C0"/>
    <w:rsid w:val="00B219AF"/>
    <w:rsid w:val="00B2247C"/>
    <w:rsid w:val="00B22500"/>
    <w:rsid w:val="00B24C13"/>
    <w:rsid w:val="00B24D5F"/>
    <w:rsid w:val="00B27140"/>
    <w:rsid w:val="00B276C3"/>
    <w:rsid w:val="00B310BB"/>
    <w:rsid w:val="00B33C2C"/>
    <w:rsid w:val="00B341B2"/>
    <w:rsid w:val="00B3611E"/>
    <w:rsid w:val="00B3672D"/>
    <w:rsid w:val="00B37827"/>
    <w:rsid w:val="00B43748"/>
    <w:rsid w:val="00B4398E"/>
    <w:rsid w:val="00B43DDF"/>
    <w:rsid w:val="00B46267"/>
    <w:rsid w:val="00B47733"/>
    <w:rsid w:val="00B51B98"/>
    <w:rsid w:val="00B52C4A"/>
    <w:rsid w:val="00B533E5"/>
    <w:rsid w:val="00B55730"/>
    <w:rsid w:val="00B56D97"/>
    <w:rsid w:val="00B57776"/>
    <w:rsid w:val="00B62426"/>
    <w:rsid w:val="00B63224"/>
    <w:rsid w:val="00B64DFF"/>
    <w:rsid w:val="00B66127"/>
    <w:rsid w:val="00B6685C"/>
    <w:rsid w:val="00B70345"/>
    <w:rsid w:val="00B70F72"/>
    <w:rsid w:val="00B727FE"/>
    <w:rsid w:val="00B728CB"/>
    <w:rsid w:val="00B73583"/>
    <w:rsid w:val="00B73E6D"/>
    <w:rsid w:val="00B73F4A"/>
    <w:rsid w:val="00B809F8"/>
    <w:rsid w:val="00B8110B"/>
    <w:rsid w:val="00B82326"/>
    <w:rsid w:val="00B82A3E"/>
    <w:rsid w:val="00B82E5A"/>
    <w:rsid w:val="00B84002"/>
    <w:rsid w:val="00B841D4"/>
    <w:rsid w:val="00B87601"/>
    <w:rsid w:val="00B87780"/>
    <w:rsid w:val="00B8790B"/>
    <w:rsid w:val="00B92EF1"/>
    <w:rsid w:val="00B93C58"/>
    <w:rsid w:val="00B93EDF"/>
    <w:rsid w:val="00B9460A"/>
    <w:rsid w:val="00B94E79"/>
    <w:rsid w:val="00B95346"/>
    <w:rsid w:val="00B958C2"/>
    <w:rsid w:val="00B96682"/>
    <w:rsid w:val="00B96F7E"/>
    <w:rsid w:val="00BA1EC3"/>
    <w:rsid w:val="00BA3988"/>
    <w:rsid w:val="00BA4DDF"/>
    <w:rsid w:val="00BA5FFB"/>
    <w:rsid w:val="00BA69DA"/>
    <w:rsid w:val="00BA7EB4"/>
    <w:rsid w:val="00BB1236"/>
    <w:rsid w:val="00BB1674"/>
    <w:rsid w:val="00BB318F"/>
    <w:rsid w:val="00BB330D"/>
    <w:rsid w:val="00BB37B0"/>
    <w:rsid w:val="00BB61C5"/>
    <w:rsid w:val="00BB68B1"/>
    <w:rsid w:val="00BC2405"/>
    <w:rsid w:val="00BC2509"/>
    <w:rsid w:val="00BC3A4D"/>
    <w:rsid w:val="00BC3ECD"/>
    <w:rsid w:val="00BC430D"/>
    <w:rsid w:val="00BC52C1"/>
    <w:rsid w:val="00BC5342"/>
    <w:rsid w:val="00BC5527"/>
    <w:rsid w:val="00BC794F"/>
    <w:rsid w:val="00BC7B98"/>
    <w:rsid w:val="00BD1828"/>
    <w:rsid w:val="00BD19E5"/>
    <w:rsid w:val="00BD1EA0"/>
    <w:rsid w:val="00BD2BDC"/>
    <w:rsid w:val="00BD3428"/>
    <w:rsid w:val="00BD38CB"/>
    <w:rsid w:val="00BD4DA7"/>
    <w:rsid w:val="00BD5BB8"/>
    <w:rsid w:val="00BE029F"/>
    <w:rsid w:val="00BE0644"/>
    <w:rsid w:val="00BE183B"/>
    <w:rsid w:val="00BE1E9D"/>
    <w:rsid w:val="00BE25D8"/>
    <w:rsid w:val="00BE3218"/>
    <w:rsid w:val="00BF008C"/>
    <w:rsid w:val="00BF1D56"/>
    <w:rsid w:val="00BF2859"/>
    <w:rsid w:val="00C037D9"/>
    <w:rsid w:val="00C03A8F"/>
    <w:rsid w:val="00C03F26"/>
    <w:rsid w:val="00C04035"/>
    <w:rsid w:val="00C048EA"/>
    <w:rsid w:val="00C04ABF"/>
    <w:rsid w:val="00C06A59"/>
    <w:rsid w:val="00C078FE"/>
    <w:rsid w:val="00C1145E"/>
    <w:rsid w:val="00C12934"/>
    <w:rsid w:val="00C144AF"/>
    <w:rsid w:val="00C15F39"/>
    <w:rsid w:val="00C163B2"/>
    <w:rsid w:val="00C168F0"/>
    <w:rsid w:val="00C17116"/>
    <w:rsid w:val="00C20DA4"/>
    <w:rsid w:val="00C260AA"/>
    <w:rsid w:val="00C26FBA"/>
    <w:rsid w:val="00C27047"/>
    <w:rsid w:val="00C30C09"/>
    <w:rsid w:val="00C31464"/>
    <w:rsid w:val="00C32A4E"/>
    <w:rsid w:val="00C33052"/>
    <w:rsid w:val="00C34CD2"/>
    <w:rsid w:val="00C40D30"/>
    <w:rsid w:val="00C45074"/>
    <w:rsid w:val="00C450BD"/>
    <w:rsid w:val="00C46A3A"/>
    <w:rsid w:val="00C46C95"/>
    <w:rsid w:val="00C47011"/>
    <w:rsid w:val="00C47708"/>
    <w:rsid w:val="00C51715"/>
    <w:rsid w:val="00C5188F"/>
    <w:rsid w:val="00C525CB"/>
    <w:rsid w:val="00C5269C"/>
    <w:rsid w:val="00C52C97"/>
    <w:rsid w:val="00C53A4D"/>
    <w:rsid w:val="00C53AAD"/>
    <w:rsid w:val="00C54EBB"/>
    <w:rsid w:val="00C56105"/>
    <w:rsid w:val="00C56765"/>
    <w:rsid w:val="00C62175"/>
    <w:rsid w:val="00C63675"/>
    <w:rsid w:val="00C63C25"/>
    <w:rsid w:val="00C642B8"/>
    <w:rsid w:val="00C64367"/>
    <w:rsid w:val="00C6461D"/>
    <w:rsid w:val="00C65055"/>
    <w:rsid w:val="00C652F3"/>
    <w:rsid w:val="00C65E3A"/>
    <w:rsid w:val="00C67621"/>
    <w:rsid w:val="00C70949"/>
    <w:rsid w:val="00C73172"/>
    <w:rsid w:val="00C73A2E"/>
    <w:rsid w:val="00C74CAA"/>
    <w:rsid w:val="00C77289"/>
    <w:rsid w:val="00C773E7"/>
    <w:rsid w:val="00C77786"/>
    <w:rsid w:val="00C82976"/>
    <w:rsid w:val="00C82CBC"/>
    <w:rsid w:val="00C838A7"/>
    <w:rsid w:val="00C8527A"/>
    <w:rsid w:val="00C85FFB"/>
    <w:rsid w:val="00C908B1"/>
    <w:rsid w:val="00C93152"/>
    <w:rsid w:val="00C966F0"/>
    <w:rsid w:val="00CA511E"/>
    <w:rsid w:val="00CA54C3"/>
    <w:rsid w:val="00CA66B5"/>
    <w:rsid w:val="00CA7E9C"/>
    <w:rsid w:val="00CB0C9E"/>
    <w:rsid w:val="00CB51C9"/>
    <w:rsid w:val="00CB78D7"/>
    <w:rsid w:val="00CC10C4"/>
    <w:rsid w:val="00CC1328"/>
    <w:rsid w:val="00CC173C"/>
    <w:rsid w:val="00CC1948"/>
    <w:rsid w:val="00CC558A"/>
    <w:rsid w:val="00CC5A4F"/>
    <w:rsid w:val="00CC5B97"/>
    <w:rsid w:val="00CC682F"/>
    <w:rsid w:val="00CC786E"/>
    <w:rsid w:val="00CD062D"/>
    <w:rsid w:val="00CD06E0"/>
    <w:rsid w:val="00CD1121"/>
    <w:rsid w:val="00CD1599"/>
    <w:rsid w:val="00CD25A8"/>
    <w:rsid w:val="00CD3ADC"/>
    <w:rsid w:val="00CD4BC0"/>
    <w:rsid w:val="00CD5752"/>
    <w:rsid w:val="00CE0025"/>
    <w:rsid w:val="00CE2767"/>
    <w:rsid w:val="00CE6B9B"/>
    <w:rsid w:val="00CE7CE8"/>
    <w:rsid w:val="00CF27AE"/>
    <w:rsid w:val="00CF37F1"/>
    <w:rsid w:val="00CF3FD2"/>
    <w:rsid w:val="00CF4934"/>
    <w:rsid w:val="00CF5FB5"/>
    <w:rsid w:val="00CF5FF3"/>
    <w:rsid w:val="00CF6ADA"/>
    <w:rsid w:val="00CF74A1"/>
    <w:rsid w:val="00D01E85"/>
    <w:rsid w:val="00D0327C"/>
    <w:rsid w:val="00D037CD"/>
    <w:rsid w:val="00D04E86"/>
    <w:rsid w:val="00D07946"/>
    <w:rsid w:val="00D07FDA"/>
    <w:rsid w:val="00D111F9"/>
    <w:rsid w:val="00D12AA2"/>
    <w:rsid w:val="00D14C69"/>
    <w:rsid w:val="00D2199A"/>
    <w:rsid w:val="00D253E1"/>
    <w:rsid w:val="00D267A5"/>
    <w:rsid w:val="00D3043A"/>
    <w:rsid w:val="00D31EB9"/>
    <w:rsid w:val="00D321E8"/>
    <w:rsid w:val="00D3322C"/>
    <w:rsid w:val="00D33A86"/>
    <w:rsid w:val="00D35F4A"/>
    <w:rsid w:val="00D36BD6"/>
    <w:rsid w:val="00D377BB"/>
    <w:rsid w:val="00D378F2"/>
    <w:rsid w:val="00D40777"/>
    <w:rsid w:val="00D42139"/>
    <w:rsid w:val="00D43059"/>
    <w:rsid w:val="00D43BD6"/>
    <w:rsid w:val="00D44903"/>
    <w:rsid w:val="00D46A18"/>
    <w:rsid w:val="00D513C6"/>
    <w:rsid w:val="00D52405"/>
    <w:rsid w:val="00D52878"/>
    <w:rsid w:val="00D53E87"/>
    <w:rsid w:val="00D571C5"/>
    <w:rsid w:val="00D57524"/>
    <w:rsid w:val="00D602BC"/>
    <w:rsid w:val="00D62372"/>
    <w:rsid w:val="00D630CA"/>
    <w:rsid w:val="00D6424B"/>
    <w:rsid w:val="00D66516"/>
    <w:rsid w:val="00D66822"/>
    <w:rsid w:val="00D6770E"/>
    <w:rsid w:val="00D7034D"/>
    <w:rsid w:val="00D706FD"/>
    <w:rsid w:val="00D70AAF"/>
    <w:rsid w:val="00D71460"/>
    <w:rsid w:val="00D71B8E"/>
    <w:rsid w:val="00D736A1"/>
    <w:rsid w:val="00D73FFE"/>
    <w:rsid w:val="00D742E8"/>
    <w:rsid w:val="00D7755D"/>
    <w:rsid w:val="00D776B4"/>
    <w:rsid w:val="00D77D3F"/>
    <w:rsid w:val="00D836F4"/>
    <w:rsid w:val="00D83A91"/>
    <w:rsid w:val="00D86C60"/>
    <w:rsid w:val="00D8713F"/>
    <w:rsid w:val="00D90035"/>
    <w:rsid w:val="00D90D41"/>
    <w:rsid w:val="00D91605"/>
    <w:rsid w:val="00D916C1"/>
    <w:rsid w:val="00D96DEA"/>
    <w:rsid w:val="00D97427"/>
    <w:rsid w:val="00DA0477"/>
    <w:rsid w:val="00DA1402"/>
    <w:rsid w:val="00DA2796"/>
    <w:rsid w:val="00DA39CA"/>
    <w:rsid w:val="00DA4323"/>
    <w:rsid w:val="00DA4E05"/>
    <w:rsid w:val="00DA70E1"/>
    <w:rsid w:val="00DB3152"/>
    <w:rsid w:val="00DB6143"/>
    <w:rsid w:val="00DB64BC"/>
    <w:rsid w:val="00DB7684"/>
    <w:rsid w:val="00DC0B23"/>
    <w:rsid w:val="00DC10A9"/>
    <w:rsid w:val="00DC2D12"/>
    <w:rsid w:val="00DC4CEA"/>
    <w:rsid w:val="00DC6240"/>
    <w:rsid w:val="00DC6915"/>
    <w:rsid w:val="00DD0435"/>
    <w:rsid w:val="00DD0C32"/>
    <w:rsid w:val="00DD1B10"/>
    <w:rsid w:val="00DD2D1A"/>
    <w:rsid w:val="00DD2D76"/>
    <w:rsid w:val="00DD6123"/>
    <w:rsid w:val="00DD72CB"/>
    <w:rsid w:val="00DD7BD4"/>
    <w:rsid w:val="00DE0296"/>
    <w:rsid w:val="00DE45B6"/>
    <w:rsid w:val="00DF0D05"/>
    <w:rsid w:val="00DF19C1"/>
    <w:rsid w:val="00DF3FAD"/>
    <w:rsid w:val="00DF5DF7"/>
    <w:rsid w:val="00E0103E"/>
    <w:rsid w:val="00E05901"/>
    <w:rsid w:val="00E05C37"/>
    <w:rsid w:val="00E10C7C"/>
    <w:rsid w:val="00E11D07"/>
    <w:rsid w:val="00E11E18"/>
    <w:rsid w:val="00E15297"/>
    <w:rsid w:val="00E155C8"/>
    <w:rsid w:val="00E15D8C"/>
    <w:rsid w:val="00E15E64"/>
    <w:rsid w:val="00E16378"/>
    <w:rsid w:val="00E16CE4"/>
    <w:rsid w:val="00E17A21"/>
    <w:rsid w:val="00E230D5"/>
    <w:rsid w:val="00E237D1"/>
    <w:rsid w:val="00E23DC2"/>
    <w:rsid w:val="00E24FB4"/>
    <w:rsid w:val="00E25B90"/>
    <w:rsid w:val="00E2618A"/>
    <w:rsid w:val="00E26388"/>
    <w:rsid w:val="00E264AE"/>
    <w:rsid w:val="00E271B2"/>
    <w:rsid w:val="00E30DDF"/>
    <w:rsid w:val="00E32281"/>
    <w:rsid w:val="00E3271B"/>
    <w:rsid w:val="00E33354"/>
    <w:rsid w:val="00E37DB7"/>
    <w:rsid w:val="00E41482"/>
    <w:rsid w:val="00E45638"/>
    <w:rsid w:val="00E521B6"/>
    <w:rsid w:val="00E54146"/>
    <w:rsid w:val="00E55E78"/>
    <w:rsid w:val="00E61355"/>
    <w:rsid w:val="00E63259"/>
    <w:rsid w:val="00E648CB"/>
    <w:rsid w:val="00E66C35"/>
    <w:rsid w:val="00E763B6"/>
    <w:rsid w:val="00E80A50"/>
    <w:rsid w:val="00E826BE"/>
    <w:rsid w:val="00E85450"/>
    <w:rsid w:val="00E864D8"/>
    <w:rsid w:val="00E86C80"/>
    <w:rsid w:val="00E9037E"/>
    <w:rsid w:val="00E91974"/>
    <w:rsid w:val="00E91B7E"/>
    <w:rsid w:val="00E921DF"/>
    <w:rsid w:val="00E9358E"/>
    <w:rsid w:val="00EA24EB"/>
    <w:rsid w:val="00EA52A9"/>
    <w:rsid w:val="00EA7160"/>
    <w:rsid w:val="00EA7212"/>
    <w:rsid w:val="00EB17A6"/>
    <w:rsid w:val="00EB1924"/>
    <w:rsid w:val="00EB294C"/>
    <w:rsid w:val="00EB4105"/>
    <w:rsid w:val="00EB45E1"/>
    <w:rsid w:val="00EB66E6"/>
    <w:rsid w:val="00EC0CEA"/>
    <w:rsid w:val="00EC1D82"/>
    <w:rsid w:val="00EC247E"/>
    <w:rsid w:val="00EC31B9"/>
    <w:rsid w:val="00EC43C1"/>
    <w:rsid w:val="00EC48A4"/>
    <w:rsid w:val="00EC6ED0"/>
    <w:rsid w:val="00ED05A9"/>
    <w:rsid w:val="00ED06F8"/>
    <w:rsid w:val="00ED2D1B"/>
    <w:rsid w:val="00ED4380"/>
    <w:rsid w:val="00ED4621"/>
    <w:rsid w:val="00ED589F"/>
    <w:rsid w:val="00ED5B0D"/>
    <w:rsid w:val="00ED6B6B"/>
    <w:rsid w:val="00ED6C2F"/>
    <w:rsid w:val="00ED6DFF"/>
    <w:rsid w:val="00ED73AE"/>
    <w:rsid w:val="00ED7B68"/>
    <w:rsid w:val="00EE1817"/>
    <w:rsid w:val="00EE3DB8"/>
    <w:rsid w:val="00EF0857"/>
    <w:rsid w:val="00EF0959"/>
    <w:rsid w:val="00EF39C4"/>
    <w:rsid w:val="00EF7030"/>
    <w:rsid w:val="00EF7BE4"/>
    <w:rsid w:val="00F017B3"/>
    <w:rsid w:val="00F01AD4"/>
    <w:rsid w:val="00F03D04"/>
    <w:rsid w:val="00F03FB1"/>
    <w:rsid w:val="00F047AA"/>
    <w:rsid w:val="00F04A27"/>
    <w:rsid w:val="00F072D3"/>
    <w:rsid w:val="00F1034E"/>
    <w:rsid w:val="00F11755"/>
    <w:rsid w:val="00F13D8D"/>
    <w:rsid w:val="00F14D76"/>
    <w:rsid w:val="00F1593D"/>
    <w:rsid w:val="00F16107"/>
    <w:rsid w:val="00F20A0B"/>
    <w:rsid w:val="00F21895"/>
    <w:rsid w:val="00F22B5B"/>
    <w:rsid w:val="00F23C33"/>
    <w:rsid w:val="00F23F9E"/>
    <w:rsid w:val="00F2431F"/>
    <w:rsid w:val="00F24639"/>
    <w:rsid w:val="00F255DC"/>
    <w:rsid w:val="00F2689C"/>
    <w:rsid w:val="00F272B6"/>
    <w:rsid w:val="00F278A0"/>
    <w:rsid w:val="00F27C59"/>
    <w:rsid w:val="00F30861"/>
    <w:rsid w:val="00F31C2E"/>
    <w:rsid w:val="00F31C79"/>
    <w:rsid w:val="00F31DF4"/>
    <w:rsid w:val="00F32B26"/>
    <w:rsid w:val="00F33CC9"/>
    <w:rsid w:val="00F33E05"/>
    <w:rsid w:val="00F34C35"/>
    <w:rsid w:val="00F360BD"/>
    <w:rsid w:val="00F40CF7"/>
    <w:rsid w:val="00F419AD"/>
    <w:rsid w:val="00F435A1"/>
    <w:rsid w:val="00F44789"/>
    <w:rsid w:val="00F472BF"/>
    <w:rsid w:val="00F5524D"/>
    <w:rsid w:val="00F56663"/>
    <w:rsid w:val="00F57F44"/>
    <w:rsid w:val="00F60659"/>
    <w:rsid w:val="00F61C8C"/>
    <w:rsid w:val="00F62448"/>
    <w:rsid w:val="00F643AF"/>
    <w:rsid w:val="00F6525B"/>
    <w:rsid w:val="00F66CA1"/>
    <w:rsid w:val="00F6775B"/>
    <w:rsid w:val="00F710DB"/>
    <w:rsid w:val="00F72603"/>
    <w:rsid w:val="00F73201"/>
    <w:rsid w:val="00F73EDF"/>
    <w:rsid w:val="00F758D0"/>
    <w:rsid w:val="00F8030D"/>
    <w:rsid w:val="00F80CBA"/>
    <w:rsid w:val="00F81566"/>
    <w:rsid w:val="00F82AD8"/>
    <w:rsid w:val="00F84732"/>
    <w:rsid w:val="00F85CB3"/>
    <w:rsid w:val="00F90A4F"/>
    <w:rsid w:val="00F917E3"/>
    <w:rsid w:val="00F92261"/>
    <w:rsid w:val="00F9243B"/>
    <w:rsid w:val="00F94F3E"/>
    <w:rsid w:val="00F967FA"/>
    <w:rsid w:val="00F97E1A"/>
    <w:rsid w:val="00FA3197"/>
    <w:rsid w:val="00FA344D"/>
    <w:rsid w:val="00FA44FC"/>
    <w:rsid w:val="00FA6C2A"/>
    <w:rsid w:val="00FB20B9"/>
    <w:rsid w:val="00FB2702"/>
    <w:rsid w:val="00FB59AC"/>
    <w:rsid w:val="00FC0180"/>
    <w:rsid w:val="00FC036A"/>
    <w:rsid w:val="00FC0C44"/>
    <w:rsid w:val="00FC32D4"/>
    <w:rsid w:val="00FC3FC4"/>
    <w:rsid w:val="00FC682B"/>
    <w:rsid w:val="00FC6CCB"/>
    <w:rsid w:val="00FD0DAE"/>
    <w:rsid w:val="00FD1B55"/>
    <w:rsid w:val="00FD4792"/>
    <w:rsid w:val="00FD7E98"/>
    <w:rsid w:val="00FE15AB"/>
    <w:rsid w:val="00FE4FAC"/>
    <w:rsid w:val="00FE731D"/>
    <w:rsid w:val="00FF1BCB"/>
    <w:rsid w:val="00FF2C4D"/>
    <w:rsid w:val="00FF2CA1"/>
    <w:rsid w:val="00FF547E"/>
    <w:rsid w:val="00FF5A7F"/>
    <w:rsid w:val="00FF5AA0"/>
    <w:rsid w:val="00FF6BEE"/>
    <w:rsid w:val="33C06873"/>
    <w:rsid w:val="36ADAA3D"/>
    <w:rsid w:val="3BC85A6E"/>
    <w:rsid w:val="41FA1490"/>
    <w:rsid w:val="4547856F"/>
    <w:rsid w:val="4AE13B23"/>
    <w:rsid w:val="5CC24AA6"/>
    <w:rsid w:val="607663E7"/>
    <w:rsid w:val="6124B1AF"/>
    <w:rsid w:val="78A91B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24FE1B"/>
  <w15:docId w15:val="{E1A65D7B-4B33-4655-9437-3245C292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CF7"/>
    <w:pPr>
      <w:spacing w:line="300" w:lineRule="atLeast"/>
      <w:jc w:val="both"/>
    </w:pPr>
    <w:rPr>
      <w:rFonts w:ascii="Arial" w:eastAsia="Times New Roman" w:hAnsi="Arial" w:cs="Times New Roman"/>
      <w:color w:val="000000" w:themeColor="text1"/>
      <w:u w:color="000000"/>
    </w:rPr>
  </w:style>
  <w:style w:type="paragraph" w:styleId="Heading1">
    <w:name w:val="heading 1"/>
    <w:basedOn w:val="Normal"/>
    <w:next w:val="Normal"/>
    <w:link w:val="Heading1Char"/>
    <w:uiPriority w:val="9"/>
    <w:qFormat/>
    <w:rsid w:val="00340986"/>
    <w:pPr>
      <w:keepNext/>
      <w:keepLines/>
      <w:numPr>
        <w:numId w:val="1"/>
      </w:numPr>
      <w:spacing w:before="32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76D74"/>
    <w:pPr>
      <w:keepNext/>
      <w:keepLines/>
      <w:numPr>
        <w:ilvl w:val="1"/>
        <w:numId w:val="1"/>
      </w:numPr>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7D3F"/>
    <w:pPr>
      <w:keepNext/>
      <w:keepLines/>
      <w:numPr>
        <w:ilvl w:val="2"/>
        <w:numId w:val="1"/>
      </w:numPr>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14A11"/>
    <w:pPr>
      <w:keepNext/>
      <w:keepLines/>
      <w:spacing w:before="120"/>
      <w:outlineLvl w:val="3"/>
    </w:pPr>
    <w:rPr>
      <w:rFonts w:asciiTheme="majorHAnsi" w:eastAsiaTheme="majorEastAsia" w:hAnsiTheme="majorHAnsi" w:cstheme="majorBidi"/>
      <w:i/>
      <w:iCs/>
      <w:color w:val="800080"/>
    </w:rPr>
  </w:style>
  <w:style w:type="paragraph" w:styleId="Heading5">
    <w:name w:val="heading 5"/>
    <w:basedOn w:val="Normal"/>
    <w:next w:val="Normal"/>
    <w:link w:val="Heading5Char"/>
    <w:uiPriority w:val="9"/>
    <w:unhideWhenUsed/>
    <w:qFormat/>
    <w:rsid w:val="000D2220"/>
    <w:pPr>
      <w:keepNext/>
      <w:keepLines/>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2220"/>
    <w:pPr>
      <w:keepNext/>
      <w:keepLines/>
      <w:numPr>
        <w:ilvl w:val="5"/>
        <w:numId w:val="1"/>
      </w:numPr>
      <w:tabs>
        <w:tab w:val="num" w:pos="360"/>
      </w:tabs>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D2220"/>
    <w:pPr>
      <w:keepNext/>
      <w:keepLines/>
      <w:numPr>
        <w:ilvl w:val="6"/>
        <w:numId w:val="1"/>
      </w:numPr>
      <w:tabs>
        <w:tab w:val="num" w:pos="360"/>
      </w:tabs>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D2220"/>
    <w:pPr>
      <w:keepNext/>
      <w:keepLines/>
      <w:numPr>
        <w:ilvl w:val="7"/>
        <w:numId w:val="1"/>
      </w:numPr>
      <w:tabs>
        <w:tab w:val="num" w:pos="360"/>
      </w:tabs>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2220"/>
    <w:pPr>
      <w:keepNext/>
      <w:keepLines/>
      <w:numPr>
        <w:ilvl w:val="8"/>
        <w:numId w:val="1"/>
      </w:numPr>
      <w:tabs>
        <w:tab w:val="num" w:pos="360"/>
      </w:tabs>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986"/>
    <w:rPr>
      <w:rFonts w:asciiTheme="majorHAnsi" w:eastAsiaTheme="majorEastAsia" w:hAnsiTheme="majorHAnsi" w:cstheme="majorBidi"/>
      <w:b/>
      <w:bCs/>
      <w:caps/>
      <w:color w:val="000000" w:themeColor="text1"/>
      <w:spacing w:val="4"/>
      <w:sz w:val="28"/>
      <w:szCs w:val="28"/>
      <w:u w:color="000000"/>
    </w:rPr>
  </w:style>
  <w:style w:type="character" w:customStyle="1" w:styleId="Heading4Char">
    <w:name w:val="Heading 4 Char"/>
    <w:basedOn w:val="DefaultParagraphFont"/>
    <w:link w:val="Heading4"/>
    <w:uiPriority w:val="9"/>
    <w:rsid w:val="00340986"/>
    <w:rPr>
      <w:rFonts w:asciiTheme="majorHAnsi" w:eastAsiaTheme="majorEastAsia" w:hAnsiTheme="majorHAnsi" w:cstheme="majorBidi"/>
      <w:i/>
      <w:iCs/>
      <w:color w:val="800080"/>
    </w:rPr>
  </w:style>
  <w:style w:type="paragraph" w:styleId="FootnoteText">
    <w:name w:val="footnote text"/>
    <w:link w:val="FootnoteTextChar"/>
    <w:rsid w:val="00340986"/>
    <w:pPr>
      <w:pBdr>
        <w:top w:val="nil"/>
        <w:left w:val="nil"/>
        <w:bottom w:val="nil"/>
        <w:right w:val="nil"/>
        <w:between w:val="nil"/>
        <w:bar w:val="nil"/>
      </w:pBdr>
      <w:jc w:val="both"/>
    </w:pPr>
    <w:rPr>
      <w:rFonts w:ascii="Calibri" w:eastAsia="Calibri" w:hAnsi="Calibri" w:cs="Calibri"/>
      <w:color w:val="000000"/>
      <w:sz w:val="20"/>
      <w:szCs w:val="20"/>
      <w:u w:color="000000"/>
      <w:bdr w:val="nil"/>
      <w:lang w:val="en-US"/>
    </w:rPr>
  </w:style>
  <w:style w:type="character" w:customStyle="1" w:styleId="FootnoteTextChar">
    <w:name w:val="Footnote Text Char"/>
    <w:basedOn w:val="DefaultParagraphFont"/>
    <w:link w:val="FootnoteText"/>
    <w:rsid w:val="00340986"/>
    <w:rPr>
      <w:rFonts w:ascii="Calibri" w:eastAsia="Calibri" w:hAnsi="Calibri" w:cs="Calibri"/>
      <w:color w:val="000000"/>
      <w:sz w:val="20"/>
      <w:szCs w:val="20"/>
      <w:u w:color="000000"/>
      <w:bdr w:val="nil"/>
      <w:lang w:val="en-US"/>
    </w:rPr>
  </w:style>
  <w:style w:type="character" w:styleId="FootnoteReference">
    <w:name w:val="footnote reference"/>
    <w:basedOn w:val="DefaultParagraphFont"/>
    <w:uiPriority w:val="99"/>
    <w:unhideWhenUsed/>
    <w:rsid w:val="00340986"/>
    <w:rPr>
      <w:vertAlign w:val="superscript"/>
    </w:rPr>
  </w:style>
  <w:style w:type="character" w:styleId="CommentReference">
    <w:name w:val="annotation reference"/>
    <w:basedOn w:val="DefaultParagraphFont"/>
    <w:uiPriority w:val="99"/>
    <w:semiHidden/>
    <w:unhideWhenUsed/>
    <w:rsid w:val="00340986"/>
    <w:rPr>
      <w:sz w:val="16"/>
      <w:szCs w:val="16"/>
    </w:rPr>
  </w:style>
  <w:style w:type="paragraph" w:styleId="CommentText">
    <w:name w:val="annotation text"/>
    <w:basedOn w:val="Normal"/>
    <w:link w:val="CommentTextChar"/>
    <w:uiPriority w:val="99"/>
    <w:unhideWhenUsed/>
    <w:rsid w:val="00340986"/>
    <w:rPr>
      <w:sz w:val="20"/>
      <w:szCs w:val="20"/>
    </w:rPr>
  </w:style>
  <w:style w:type="character" w:customStyle="1" w:styleId="CommentTextChar">
    <w:name w:val="Comment Text Char"/>
    <w:basedOn w:val="DefaultParagraphFont"/>
    <w:link w:val="CommentText"/>
    <w:uiPriority w:val="99"/>
    <w:rsid w:val="0034098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0986"/>
    <w:rPr>
      <w:sz w:val="18"/>
      <w:szCs w:val="18"/>
    </w:rPr>
  </w:style>
  <w:style w:type="character" w:customStyle="1" w:styleId="BalloonTextChar">
    <w:name w:val="Balloon Text Char"/>
    <w:basedOn w:val="DefaultParagraphFont"/>
    <w:link w:val="BalloonText"/>
    <w:uiPriority w:val="99"/>
    <w:semiHidden/>
    <w:rsid w:val="00340986"/>
    <w:rPr>
      <w:rFonts w:ascii="Times New Roman" w:eastAsia="Times New Roman" w:hAnsi="Times New Roman" w:cs="Times New Roman"/>
      <w:sz w:val="18"/>
      <w:szCs w:val="18"/>
    </w:rPr>
  </w:style>
  <w:style w:type="paragraph" w:styleId="ListParagraph">
    <w:name w:val="List Paragraph"/>
    <w:aliases w:val="Bullet"/>
    <w:basedOn w:val="Normal"/>
    <w:link w:val="ListParagraphChar"/>
    <w:uiPriority w:val="34"/>
    <w:qFormat/>
    <w:rsid w:val="00340986"/>
    <w:pPr>
      <w:ind w:left="720"/>
      <w:contextualSpacing/>
    </w:pPr>
    <w:rPr>
      <w:rFonts w:asciiTheme="minorHAnsi" w:eastAsiaTheme="minorHAnsi" w:hAnsiTheme="minorHAnsi" w:cstheme="minorBidi"/>
    </w:rPr>
  </w:style>
  <w:style w:type="character" w:customStyle="1" w:styleId="title-text">
    <w:name w:val="title-text"/>
    <w:basedOn w:val="DefaultParagraphFont"/>
    <w:rsid w:val="00503288"/>
  </w:style>
  <w:style w:type="paragraph" w:styleId="CommentSubject">
    <w:name w:val="annotation subject"/>
    <w:basedOn w:val="CommentText"/>
    <w:next w:val="CommentText"/>
    <w:link w:val="CommentSubjectChar"/>
    <w:uiPriority w:val="99"/>
    <w:semiHidden/>
    <w:unhideWhenUsed/>
    <w:rsid w:val="004B571C"/>
    <w:rPr>
      <w:b/>
      <w:bCs/>
    </w:rPr>
  </w:style>
  <w:style w:type="character" w:customStyle="1" w:styleId="CommentSubjectChar">
    <w:name w:val="Comment Subject Char"/>
    <w:basedOn w:val="CommentTextChar"/>
    <w:link w:val="CommentSubject"/>
    <w:uiPriority w:val="99"/>
    <w:semiHidden/>
    <w:rsid w:val="004B571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276D74"/>
    <w:rPr>
      <w:rFonts w:asciiTheme="majorHAnsi" w:eastAsiaTheme="majorEastAsia" w:hAnsiTheme="majorHAnsi" w:cstheme="majorBidi"/>
      <w:color w:val="2F5496" w:themeColor="accent1" w:themeShade="BF"/>
      <w:sz w:val="26"/>
      <w:szCs w:val="26"/>
      <w:u w:color="000000"/>
    </w:rPr>
  </w:style>
  <w:style w:type="table" w:styleId="TableGrid">
    <w:name w:val="Table Grid"/>
    <w:basedOn w:val="TableNormal"/>
    <w:uiPriority w:val="59"/>
    <w:rsid w:val="00276D7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210DD"/>
    <w:rPr>
      <w:i/>
      <w:iCs/>
    </w:rPr>
  </w:style>
  <w:style w:type="paragraph" w:styleId="NormalWeb">
    <w:name w:val="Normal (Web)"/>
    <w:basedOn w:val="Normal"/>
    <w:uiPriority w:val="99"/>
    <w:unhideWhenUsed/>
    <w:rsid w:val="004210DD"/>
    <w:pPr>
      <w:spacing w:before="100" w:beforeAutospacing="1" w:after="100" w:afterAutospacing="1"/>
    </w:pPr>
  </w:style>
  <w:style w:type="character" w:styleId="Hyperlink">
    <w:name w:val="Hyperlink"/>
    <w:basedOn w:val="DefaultParagraphFont"/>
    <w:uiPriority w:val="99"/>
    <w:unhideWhenUsed/>
    <w:rsid w:val="004210DD"/>
    <w:rPr>
      <w:color w:val="0000FF"/>
      <w:u w:val="single"/>
    </w:rPr>
  </w:style>
  <w:style w:type="paragraph" w:customStyle="1" w:styleId="EndNoteBibliographyTitle">
    <w:name w:val="EndNote Bibliography Title"/>
    <w:basedOn w:val="Normal"/>
    <w:link w:val="EndNoteBibliographyTitleChar"/>
    <w:rsid w:val="00F66CA1"/>
    <w:pPr>
      <w:jc w:val="center"/>
    </w:pPr>
    <w:rPr>
      <w:rFonts w:ascii="Times New Roman" w:hAnsi="Times New Roman"/>
      <w:lang w:val="en-US"/>
    </w:rPr>
  </w:style>
  <w:style w:type="character" w:customStyle="1" w:styleId="ListParagraphChar">
    <w:name w:val="List Paragraph Char"/>
    <w:aliases w:val="Bullet Char"/>
    <w:basedOn w:val="DefaultParagraphFont"/>
    <w:link w:val="ListParagraph"/>
    <w:uiPriority w:val="34"/>
    <w:rsid w:val="00F66CA1"/>
  </w:style>
  <w:style w:type="character" w:customStyle="1" w:styleId="EndNoteBibliographyTitleChar">
    <w:name w:val="EndNote Bibliography Title Char"/>
    <w:basedOn w:val="ListParagraphChar"/>
    <w:link w:val="EndNoteBibliographyTitle"/>
    <w:rsid w:val="00F66CA1"/>
    <w:rPr>
      <w:rFonts w:ascii="Times New Roman" w:eastAsia="Times New Roman" w:hAnsi="Times New Roman" w:cs="Times New Roman"/>
      <w:color w:val="000000" w:themeColor="text1"/>
      <w:u w:color="000000"/>
      <w:lang w:val="en-US"/>
    </w:rPr>
  </w:style>
  <w:style w:type="paragraph" w:customStyle="1" w:styleId="EndNoteBibliography">
    <w:name w:val="EndNote Bibliography"/>
    <w:basedOn w:val="Normal"/>
    <w:link w:val="EndNoteBibliographyChar"/>
    <w:rsid w:val="00F66CA1"/>
    <w:pPr>
      <w:spacing w:line="240" w:lineRule="auto"/>
    </w:pPr>
    <w:rPr>
      <w:rFonts w:ascii="Times New Roman" w:hAnsi="Times New Roman"/>
      <w:lang w:val="en-US"/>
    </w:rPr>
  </w:style>
  <w:style w:type="character" w:customStyle="1" w:styleId="EndNoteBibliographyChar">
    <w:name w:val="EndNote Bibliography Char"/>
    <w:basedOn w:val="ListParagraphChar"/>
    <w:link w:val="EndNoteBibliography"/>
    <w:rsid w:val="00F66CA1"/>
    <w:rPr>
      <w:rFonts w:ascii="Times New Roman" w:eastAsia="Times New Roman" w:hAnsi="Times New Roman" w:cs="Times New Roman"/>
      <w:color w:val="000000" w:themeColor="text1"/>
      <w:u w:color="000000"/>
      <w:lang w:val="en-US"/>
    </w:rPr>
  </w:style>
  <w:style w:type="character" w:customStyle="1" w:styleId="Heading3Char">
    <w:name w:val="Heading 3 Char"/>
    <w:basedOn w:val="DefaultParagraphFont"/>
    <w:link w:val="Heading3"/>
    <w:uiPriority w:val="9"/>
    <w:rsid w:val="00D77D3F"/>
    <w:rPr>
      <w:rFonts w:asciiTheme="majorHAnsi" w:eastAsiaTheme="majorEastAsia" w:hAnsiTheme="majorHAnsi" w:cstheme="majorBidi"/>
      <w:color w:val="1F3763" w:themeColor="accent1" w:themeShade="7F"/>
      <w:u w:color="000000"/>
    </w:rPr>
  </w:style>
  <w:style w:type="paragraph" w:customStyle="1" w:styleId="Pa5">
    <w:name w:val="Pa5"/>
    <w:basedOn w:val="Normal"/>
    <w:next w:val="Normal"/>
    <w:uiPriority w:val="99"/>
    <w:rsid w:val="00FB59AC"/>
    <w:pPr>
      <w:widowControl w:val="0"/>
      <w:autoSpaceDE w:val="0"/>
      <w:autoSpaceDN w:val="0"/>
      <w:adjustRightInd w:val="0"/>
      <w:spacing w:line="201" w:lineRule="atLeast"/>
    </w:pPr>
    <w:rPr>
      <w:rFonts w:eastAsiaTheme="minorEastAsia"/>
      <w:lang w:val="en-US"/>
    </w:rPr>
  </w:style>
  <w:style w:type="character" w:customStyle="1" w:styleId="UnresolvedMention1">
    <w:name w:val="Unresolved Mention1"/>
    <w:basedOn w:val="DefaultParagraphFont"/>
    <w:uiPriority w:val="99"/>
    <w:semiHidden/>
    <w:unhideWhenUsed/>
    <w:rsid w:val="0087150C"/>
    <w:rPr>
      <w:color w:val="605E5C"/>
      <w:shd w:val="clear" w:color="auto" w:fill="E1DFDD"/>
    </w:rPr>
  </w:style>
  <w:style w:type="paragraph" w:styleId="Title">
    <w:name w:val="Title"/>
    <w:basedOn w:val="Normal"/>
    <w:next w:val="Normal"/>
    <w:link w:val="TitleChar"/>
    <w:qFormat/>
    <w:rsid w:val="009D7CF7"/>
    <w:pPr>
      <w:spacing w:line="240" w:lineRule="auto"/>
      <w:contextualSpacing/>
      <w:jc w:val="center"/>
    </w:pPr>
    <w:rPr>
      <w:rFonts w:asciiTheme="majorHAnsi" w:eastAsiaTheme="majorEastAsia" w:hAnsiTheme="majorHAnsi" w:cstheme="majorBidi"/>
      <w:b/>
      <w:bCs/>
      <w:spacing w:val="-7"/>
      <w:sz w:val="36"/>
      <w:szCs w:val="36"/>
    </w:rPr>
  </w:style>
  <w:style w:type="character" w:customStyle="1" w:styleId="TitleChar">
    <w:name w:val="Title Char"/>
    <w:basedOn w:val="DefaultParagraphFont"/>
    <w:link w:val="Title"/>
    <w:rsid w:val="009D7CF7"/>
    <w:rPr>
      <w:rFonts w:asciiTheme="majorHAnsi" w:eastAsiaTheme="majorEastAsia" w:hAnsiTheme="majorHAnsi" w:cstheme="majorBidi"/>
      <w:b/>
      <w:bCs/>
      <w:color w:val="000000" w:themeColor="text1"/>
      <w:spacing w:val="-7"/>
      <w:sz w:val="36"/>
      <w:szCs w:val="36"/>
      <w:u w:color="000000"/>
    </w:rPr>
  </w:style>
  <w:style w:type="character" w:styleId="Strong">
    <w:name w:val="Strong"/>
    <w:basedOn w:val="DefaultParagraphFont"/>
    <w:uiPriority w:val="22"/>
    <w:qFormat/>
    <w:rsid w:val="00710143"/>
    <w:rPr>
      <w:b/>
      <w:bCs/>
      <w:color w:val="auto"/>
    </w:rPr>
  </w:style>
  <w:style w:type="paragraph" w:styleId="Header">
    <w:name w:val="header"/>
    <w:basedOn w:val="Normal"/>
    <w:link w:val="HeaderChar"/>
    <w:uiPriority w:val="99"/>
    <w:unhideWhenUsed/>
    <w:rsid w:val="00914B25"/>
    <w:pPr>
      <w:tabs>
        <w:tab w:val="center" w:pos="4513"/>
        <w:tab w:val="right" w:pos="9026"/>
      </w:tabs>
    </w:pPr>
  </w:style>
  <w:style w:type="character" w:customStyle="1" w:styleId="HeaderChar">
    <w:name w:val="Header Char"/>
    <w:basedOn w:val="DefaultParagraphFont"/>
    <w:link w:val="Header"/>
    <w:uiPriority w:val="99"/>
    <w:rsid w:val="00914B25"/>
    <w:rPr>
      <w:rFonts w:ascii="Times New Roman" w:eastAsia="Times New Roman" w:hAnsi="Times New Roman" w:cs="Times New Roman"/>
    </w:rPr>
  </w:style>
  <w:style w:type="paragraph" w:styleId="Footer">
    <w:name w:val="footer"/>
    <w:basedOn w:val="Normal"/>
    <w:link w:val="FooterChar"/>
    <w:uiPriority w:val="99"/>
    <w:unhideWhenUsed/>
    <w:rsid w:val="00914B25"/>
    <w:pPr>
      <w:tabs>
        <w:tab w:val="center" w:pos="4513"/>
        <w:tab w:val="right" w:pos="9026"/>
      </w:tabs>
    </w:pPr>
  </w:style>
  <w:style w:type="character" w:customStyle="1" w:styleId="FooterChar">
    <w:name w:val="Footer Char"/>
    <w:basedOn w:val="DefaultParagraphFont"/>
    <w:link w:val="Footer"/>
    <w:uiPriority w:val="99"/>
    <w:rsid w:val="00914B25"/>
    <w:rPr>
      <w:rFonts w:ascii="Times New Roman" w:eastAsia="Times New Roman" w:hAnsi="Times New Roman" w:cs="Times New Roman"/>
    </w:rPr>
  </w:style>
  <w:style w:type="character" w:customStyle="1" w:styleId="Heading5Char">
    <w:name w:val="Heading 5 Char"/>
    <w:basedOn w:val="DefaultParagraphFont"/>
    <w:link w:val="Heading5"/>
    <w:uiPriority w:val="9"/>
    <w:rsid w:val="004E42A4"/>
    <w:rPr>
      <w:rFonts w:asciiTheme="majorHAnsi" w:eastAsiaTheme="majorEastAsia" w:hAnsiTheme="majorHAnsi" w:cstheme="majorBidi"/>
      <w:color w:val="2F5496" w:themeColor="accent1" w:themeShade="BF"/>
      <w:u w:color="000000"/>
    </w:rPr>
  </w:style>
  <w:style w:type="character" w:customStyle="1" w:styleId="Heading6Char">
    <w:name w:val="Heading 6 Char"/>
    <w:basedOn w:val="DefaultParagraphFont"/>
    <w:link w:val="Heading6"/>
    <w:uiPriority w:val="9"/>
    <w:semiHidden/>
    <w:rsid w:val="000D2220"/>
    <w:rPr>
      <w:rFonts w:asciiTheme="majorHAnsi" w:eastAsiaTheme="majorEastAsia" w:hAnsiTheme="majorHAnsi" w:cstheme="majorBidi"/>
      <w:color w:val="1F3763" w:themeColor="accent1" w:themeShade="7F"/>
      <w:u w:color="000000"/>
    </w:rPr>
  </w:style>
  <w:style w:type="character" w:customStyle="1" w:styleId="Heading7Char">
    <w:name w:val="Heading 7 Char"/>
    <w:basedOn w:val="DefaultParagraphFont"/>
    <w:link w:val="Heading7"/>
    <w:uiPriority w:val="9"/>
    <w:semiHidden/>
    <w:rsid w:val="000D2220"/>
    <w:rPr>
      <w:rFonts w:asciiTheme="majorHAnsi" w:eastAsiaTheme="majorEastAsia" w:hAnsiTheme="majorHAnsi" w:cstheme="majorBidi"/>
      <w:i/>
      <w:iCs/>
      <w:color w:val="1F3763" w:themeColor="accent1" w:themeShade="7F"/>
      <w:u w:color="000000"/>
    </w:rPr>
  </w:style>
  <w:style w:type="character" w:customStyle="1" w:styleId="Heading8Char">
    <w:name w:val="Heading 8 Char"/>
    <w:basedOn w:val="DefaultParagraphFont"/>
    <w:link w:val="Heading8"/>
    <w:uiPriority w:val="9"/>
    <w:semiHidden/>
    <w:rsid w:val="000D2220"/>
    <w:rPr>
      <w:rFonts w:asciiTheme="majorHAnsi" w:eastAsiaTheme="majorEastAsia" w:hAnsiTheme="majorHAnsi" w:cstheme="majorBidi"/>
      <w:color w:val="272727" w:themeColor="text1" w:themeTint="D8"/>
      <w:sz w:val="21"/>
      <w:szCs w:val="21"/>
      <w:u w:color="000000"/>
    </w:rPr>
  </w:style>
  <w:style w:type="character" w:customStyle="1" w:styleId="Heading9Char">
    <w:name w:val="Heading 9 Char"/>
    <w:basedOn w:val="DefaultParagraphFont"/>
    <w:link w:val="Heading9"/>
    <w:uiPriority w:val="9"/>
    <w:semiHidden/>
    <w:rsid w:val="000D2220"/>
    <w:rPr>
      <w:rFonts w:asciiTheme="majorHAnsi" w:eastAsiaTheme="majorEastAsia" w:hAnsiTheme="majorHAnsi" w:cstheme="majorBidi"/>
      <w:i/>
      <w:iCs/>
      <w:color w:val="272727" w:themeColor="text1" w:themeTint="D8"/>
      <w:sz w:val="21"/>
      <w:szCs w:val="21"/>
      <w:u w:color="000000"/>
    </w:rPr>
  </w:style>
  <w:style w:type="paragraph" w:styleId="TOC1">
    <w:name w:val="toc 1"/>
    <w:basedOn w:val="Normal"/>
    <w:next w:val="Normal"/>
    <w:autoRedefine/>
    <w:uiPriority w:val="39"/>
    <w:unhideWhenUsed/>
    <w:rsid w:val="007310C7"/>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7310C7"/>
    <w:pPr>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7310C7"/>
    <w:pPr>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7310C7"/>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7310C7"/>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7310C7"/>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7310C7"/>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7310C7"/>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7310C7"/>
    <w:pPr>
      <w:ind w:left="1920"/>
      <w:jc w:val="left"/>
    </w:pPr>
    <w:rPr>
      <w:rFonts w:asciiTheme="minorHAnsi" w:hAnsiTheme="minorHAnsi"/>
      <w:sz w:val="18"/>
      <w:szCs w:val="18"/>
    </w:rPr>
  </w:style>
  <w:style w:type="character" w:customStyle="1" w:styleId="UnresolvedMention2">
    <w:name w:val="Unresolved Mention2"/>
    <w:basedOn w:val="DefaultParagraphFont"/>
    <w:uiPriority w:val="99"/>
    <w:semiHidden/>
    <w:unhideWhenUsed/>
    <w:rsid w:val="00E86C80"/>
    <w:rPr>
      <w:color w:val="605E5C"/>
      <w:shd w:val="clear" w:color="auto" w:fill="E1DFDD"/>
    </w:rPr>
  </w:style>
  <w:style w:type="paragraph" w:styleId="PlainText">
    <w:name w:val="Plain Text"/>
    <w:basedOn w:val="Normal"/>
    <w:link w:val="PlainTextChar"/>
    <w:uiPriority w:val="99"/>
    <w:semiHidden/>
    <w:unhideWhenUsed/>
    <w:rsid w:val="00AD2335"/>
    <w:pPr>
      <w:spacing w:line="240" w:lineRule="auto"/>
      <w:jc w:val="left"/>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AD2335"/>
    <w:rPr>
      <w:rFonts w:ascii="Calibri" w:hAnsi="Calibri"/>
      <w:sz w:val="22"/>
      <w:szCs w:val="21"/>
    </w:rPr>
  </w:style>
  <w:style w:type="paragraph" w:styleId="TOCHeading">
    <w:name w:val="TOC Heading"/>
    <w:basedOn w:val="Heading1"/>
    <w:next w:val="Normal"/>
    <w:uiPriority w:val="39"/>
    <w:unhideWhenUsed/>
    <w:qFormat/>
    <w:rsid w:val="00915B02"/>
    <w:pPr>
      <w:numPr>
        <w:numId w:val="0"/>
      </w:numPr>
      <w:spacing w:before="240" w:line="259" w:lineRule="auto"/>
      <w:jc w:val="left"/>
      <w:outlineLvl w:val="9"/>
    </w:pPr>
    <w:rPr>
      <w:b w:val="0"/>
      <w:bCs w:val="0"/>
      <w:caps w:val="0"/>
      <w:color w:val="2F5496" w:themeColor="accent1" w:themeShade="BF"/>
      <w:spacing w:val="0"/>
      <w:sz w:val="32"/>
      <w:szCs w:val="32"/>
      <w:lang w:val="en-US"/>
    </w:rPr>
  </w:style>
  <w:style w:type="paragraph" w:styleId="EndnoteText">
    <w:name w:val="endnote text"/>
    <w:basedOn w:val="Normal"/>
    <w:link w:val="EndnoteTextChar"/>
    <w:uiPriority w:val="99"/>
    <w:semiHidden/>
    <w:unhideWhenUsed/>
    <w:rsid w:val="0058237D"/>
    <w:pPr>
      <w:spacing w:line="240" w:lineRule="auto"/>
    </w:pPr>
    <w:rPr>
      <w:sz w:val="20"/>
      <w:szCs w:val="20"/>
    </w:rPr>
  </w:style>
  <w:style w:type="character" w:customStyle="1" w:styleId="EndnoteTextChar">
    <w:name w:val="Endnote Text Char"/>
    <w:basedOn w:val="DefaultParagraphFont"/>
    <w:link w:val="EndnoteText"/>
    <w:uiPriority w:val="99"/>
    <w:semiHidden/>
    <w:rsid w:val="0058237D"/>
    <w:rPr>
      <w:rFonts w:ascii="Times New Roman" w:eastAsia="Times New Roman" w:hAnsi="Times New Roman" w:cs="Times New Roman"/>
      <w:color w:val="000000" w:themeColor="text1"/>
      <w:sz w:val="20"/>
      <w:szCs w:val="20"/>
      <w:u w:color="000000"/>
    </w:rPr>
  </w:style>
  <w:style w:type="character" w:styleId="EndnoteReference">
    <w:name w:val="endnote reference"/>
    <w:basedOn w:val="DefaultParagraphFont"/>
    <w:uiPriority w:val="99"/>
    <w:semiHidden/>
    <w:unhideWhenUsed/>
    <w:rsid w:val="0058237D"/>
    <w:rPr>
      <w:vertAlign w:val="superscript"/>
    </w:rPr>
  </w:style>
  <w:style w:type="character" w:styleId="FollowedHyperlink">
    <w:name w:val="FollowedHyperlink"/>
    <w:basedOn w:val="DefaultParagraphFont"/>
    <w:uiPriority w:val="99"/>
    <w:semiHidden/>
    <w:unhideWhenUsed/>
    <w:rsid w:val="00202D5D"/>
    <w:rPr>
      <w:color w:val="954F72" w:themeColor="followedHyperlink"/>
      <w:u w:val="single"/>
    </w:rPr>
  </w:style>
  <w:style w:type="paragraph" w:styleId="Revision">
    <w:name w:val="Revision"/>
    <w:hidden/>
    <w:uiPriority w:val="99"/>
    <w:semiHidden/>
    <w:rsid w:val="006D1FC6"/>
    <w:rPr>
      <w:rFonts w:ascii="Times New Roman" w:eastAsia="Times New Roman" w:hAnsi="Times New Roman" w:cs="Times New Roman"/>
      <w:color w:val="000000" w:themeColor="text1"/>
      <w:u w:color="000000"/>
    </w:rPr>
  </w:style>
  <w:style w:type="paragraph" w:customStyle="1" w:styleId="Body">
    <w:name w:val="Body"/>
    <w:rsid w:val="003E4C17"/>
    <w:pPr>
      <w:pBdr>
        <w:top w:val="nil"/>
        <w:left w:val="nil"/>
        <w:bottom w:val="nil"/>
        <w:right w:val="nil"/>
        <w:between w:val="nil"/>
        <w:bar w:val="nil"/>
      </w:pBdr>
      <w:spacing w:after="160" w:line="259" w:lineRule="auto"/>
      <w:jc w:val="both"/>
    </w:pPr>
    <w:rPr>
      <w:rFonts w:ascii="Calibri" w:eastAsia="Arial Unicode MS" w:hAnsi="Calibri" w:cs="Arial Unicode MS"/>
      <w:color w:val="000000"/>
      <w:sz w:val="22"/>
      <w:szCs w:val="22"/>
      <w:u w:color="000000"/>
      <w:bdr w:val="nil"/>
      <w:lang w:val="en-US"/>
    </w:rPr>
  </w:style>
  <w:style w:type="character" w:customStyle="1" w:styleId="UnresolvedMention3">
    <w:name w:val="Unresolved Mention3"/>
    <w:basedOn w:val="DefaultParagraphFont"/>
    <w:uiPriority w:val="99"/>
    <w:semiHidden/>
    <w:unhideWhenUsed/>
    <w:rsid w:val="00634EAB"/>
    <w:rPr>
      <w:color w:val="605E5C"/>
      <w:shd w:val="clear" w:color="auto" w:fill="E1DFDD"/>
    </w:rPr>
  </w:style>
  <w:style w:type="character" w:customStyle="1" w:styleId="hlfld-contribauthor">
    <w:name w:val="hlfld-contribauthor"/>
    <w:basedOn w:val="DefaultParagraphFont"/>
    <w:rsid w:val="00D83A91"/>
  </w:style>
  <w:style w:type="character" w:customStyle="1" w:styleId="nlmgiven-names">
    <w:name w:val="nlm_given-names"/>
    <w:basedOn w:val="DefaultParagraphFont"/>
    <w:rsid w:val="00D83A91"/>
  </w:style>
  <w:style w:type="character" w:customStyle="1" w:styleId="nlmyear">
    <w:name w:val="nlm_year"/>
    <w:basedOn w:val="DefaultParagraphFont"/>
    <w:rsid w:val="00D83A91"/>
  </w:style>
  <w:style w:type="character" w:customStyle="1" w:styleId="nlmarticle-title">
    <w:name w:val="nlm_article-title"/>
    <w:basedOn w:val="DefaultParagraphFont"/>
    <w:rsid w:val="00D83A91"/>
  </w:style>
  <w:style w:type="character" w:customStyle="1" w:styleId="nlmfpage">
    <w:name w:val="nlm_fpage"/>
    <w:basedOn w:val="DefaultParagraphFont"/>
    <w:rsid w:val="00D83A91"/>
  </w:style>
  <w:style w:type="character" w:customStyle="1" w:styleId="nlmlpage">
    <w:name w:val="nlm_lpage"/>
    <w:basedOn w:val="DefaultParagraphFont"/>
    <w:rsid w:val="00D83A91"/>
  </w:style>
  <w:style w:type="character" w:customStyle="1" w:styleId="nlmpub-id">
    <w:name w:val="nlm_pub-id"/>
    <w:basedOn w:val="DefaultParagraphFont"/>
    <w:rsid w:val="00D83A91"/>
  </w:style>
  <w:style w:type="character" w:customStyle="1" w:styleId="contribdegrees">
    <w:name w:val="contribdegrees"/>
    <w:basedOn w:val="DefaultParagraphFont"/>
    <w:rsid w:val="00C838A7"/>
  </w:style>
  <w:style w:type="character" w:customStyle="1" w:styleId="UnresolvedMention4">
    <w:name w:val="Unresolved Mention4"/>
    <w:basedOn w:val="DefaultParagraphFont"/>
    <w:uiPriority w:val="99"/>
    <w:semiHidden/>
    <w:unhideWhenUsed/>
    <w:rsid w:val="004B6C34"/>
    <w:rPr>
      <w:color w:val="605E5C"/>
      <w:shd w:val="clear" w:color="auto" w:fill="E1DFDD"/>
    </w:rPr>
  </w:style>
  <w:style w:type="character" w:customStyle="1" w:styleId="UnresolvedMention5">
    <w:name w:val="Unresolved Mention5"/>
    <w:basedOn w:val="DefaultParagraphFont"/>
    <w:uiPriority w:val="99"/>
    <w:semiHidden/>
    <w:unhideWhenUsed/>
    <w:rsid w:val="00CF27AE"/>
    <w:rPr>
      <w:color w:val="605E5C"/>
      <w:shd w:val="clear" w:color="auto" w:fill="E1DFDD"/>
    </w:rPr>
  </w:style>
  <w:style w:type="character" w:customStyle="1" w:styleId="Emphasis1">
    <w:name w:val="Emphasis1"/>
    <w:basedOn w:val="DefaultParagraphFont"/>
    <w:rsid w:val="003006D6"/>
  </w:style>
  <w:style w:type="character" w:customStyle="1" w:styleId="UnresolvedMention6">
    <w:name w:val="Unresolved Mention6"/>
    <w:basedOn w:val="DefaultParagraphFont"/>
    <w:uiPriority w:val="99"/>
    <w:semiHidden/>
    <w:unhideWhenUsed/>
    <w:rsid w:val="00212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804">
      <w:bodyDiv w:val="1"/>
      <w:marLeft w:val="0"/>
      <w:marRight w:val="0"/>
      <w:marTop w:val="0"/>
      <w:marBottom w:val="0"/>
      <w:divBdr>
        <w:top w:val="none" w:sz="0" w:space="0" w:color="auto"/>
        <w:left w:val="none" w:sz="0" w:space="0" w:color="auto"/>
        <w:bottom w:val="none" w:sz="0" w:space="0" w:color="auto"/>
        <w:right w:val="none" w:sz="0" w:space="0" w:color="auto"/>
      </w:divBdr>
      <w:divsChild>
        <w:div w:id="1061057537">
          <w:marLeft w:val="0"/>
          <w:marRight w:val="0"/>
          <w:marTop w:val="0"/>
          <w:marBottom w:val="0"/>
          <w:divBdr>
            <w:top w:val="none" w:sz="0" w:space="0" w:color="auto"/>
            <w:left w:val="none" w:sz="0" w:space="0" w:color="auto"/>
            <w:bottom w:val="none" w:sz="0" w:space="0" w:color="auto"/>
            <w:right w:val="none" w:sz="0" w:space="0" w:color="auto"/>
          </w:divBdr>
          <w:divsChild>
            <w:div w:id="7226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228">
      <w:bodyDiv w:val="1"/>
      <w:marLeft w:val="0"/>
      <w:marRight w:val="0"/>
      <w:marTop w:val="0"/>
      <w:marBottom w:val="0"/>
      <w:divBdr>
        <w:top w:val="none" w:sz="0" w:space="0" w:color="auto"/>
        <w:left w:val="none" w:sz="0" w:space="0" w:color="auto"/>
        <w:bottom w:val="none" w:sz="0" w:space="0" w:color="auto"/>
        <w:right w:val="none" w:sz="0" w:space="0" w:color="auto"/>
      </w:divBdr>
    </w:div>
    <w:div w:id="113211415">
      <w:bodyDiv w:val="1"/>
      <w:marLeft w:val="0"/>
      <w:marRight w:val="0"/>
      <w:marTop w:val="0"/>
      <w:marBottom w:val="0"/>
      <w:divBdr>
        <w:top w:val="none" w:sz="0" w:space="0" w:color="auto"/>
        <w:left w:val="none" w:sz="0" w:space="0" w:color="auto"/>
        <w:bottom w:val="none" w:sz="0" w:space="0" w:color="auto"/>
        <w:right w:val="none" w:sz="0" w:space="0" w:color="auto"/>
      </w:divBdr>
      <w:divsChild>
        <w:div w:id="86849783">
          <w:marLeft w:val="0"/>
          <w:marRight w:val="0"/>
          <w:marTop w:val="0"/>
          <w:marBottom w:val="0"/>
          <w:divBdr>
            <w:top w:val="none" w:sz="0" w:space="0" w:color="auto"/>
            <w:left w:val="none" w:sz="0" w:space="0" w:color="auto"/>
            <w:bottom w:val="none" w:sz="0" w:space="0" w:color="auto"/>
            <w:right w:val="none" w:sz="0" w:space="0" w:color="auto"/>
          </w:divBdr>
          <w:divsChild>
            <w:div w:id="15370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222">
      <w:bodyDiv w:val="1"/>
      <w:marLeft w:val="0"/>
      <w:marRight w:val="0"/>
      <w:marTop w:val="0"/>
      <w:marBottom w:val="0"/>
      <w:divBdr>
        <w:top w:val="none" w:sz="0" w:space="0" w:color="auto"/>
        <w:left w:val="none" w:sz="0" w:space="0" w:color="auto"/>
        <w:bottom w:val="none" w:sz="0" w:space="0" w:color="auto"/>
        <w:right w:val="none" w:sz="0" w:space="0" w:color="auto"/>
      </w:divBdr>
    </w:div>
    <w:div w:id="131600392">
      <w:bodyDiv w:val="1"/>
      <w:marLeft w:val="0"/>
      <w:marRight w:val="0"/>
      <w:marTop w:val="0"/>
      <w:marBottom w:val="0"/>
      <w:divBdr>
        <w:top w:val="none" w:sz="0" w:space="0" w:color="auto"/>
        <w:left w:val="none" w:sz="0" w:space="0" w:color="auto"/>
        <w:bottom w:val="none" w:sz="0" w:space="0" w:color="auto"/>
        <w:right w:val="none" w:sz="0" w:space="0" w:color="auto"/>
      </w:divBdr>
    </w:div>
    <w:div w:id="218593953">
      <w:bodyDiv w:val="1"/>
      <w:marLeft w:val="0"/>
      <w:marRight w:val="0"/>
      <w:marTop w:val="0"/>
      <w:marBottom w:val="0"/>
      <w:divBdr>
        <w:top w:val="none" w:sz="0" w:space="0" w:color="auto"/>
        <w:left w:val="none" w:sz="0" w:space="0" w:color="auto"/>
        <w:bottom w:val="none" w:sz="0" w:space="0" w:color="auto"/>
        <w:right w:val="none" w:sz="0" w:space="0" w:color="auto"/>
      </w:divBdr>
    </w:div>
    <w:div w:id="248927848">
      <w:bodyDiv w:val="1"/>
      <w:marLeft w:val="0"/>
      <w:marRight w:val="0"/>
      <w:marTop w:val="0"/>
      <w:marBottom w:val="0"/>
      <w:divBdr>
        <w:top w:val="none" w:sz="0" w:space="0" w:color="auto"/>
        <w:left w:val="none" w:sz="0" w:space="0" w:color="auto"/>
        <w:bottom w:val="none" w:sz="0" w:space="0" w:color="auto"/>
        <w:right w:val="none" w:sz="0" w:space="0" w:color="auto"/>
      </w:divBdr>
    </w:div>
    <w:div w:id="253242827">
      <w:bodyDiv w:val="1"/>
      <w:marLeft w:val="0"/>
      <w:marRight w:val="0"/>
      <w:marTop w:val="0"/>
      <w:marBottom w:val="0"/>
      <w:divBdr>
        <w:top w:val="none" w:sz="0" w:space="0" w:color="auto"/>
        <w:left w:val="none" w:sz="0" w:space="0" w:color="auto"/>
        <w:bottom w:val="none" w:sz="0" w:space="0" w:color="auto"/>
        <w:right w:val="none" w:sz="0" w:space="0" w:color="auto"/>
      </w:divBdr>
    </w:div>
    <w:div w:id="253245793">
      <w:bodyDiv w:val="1"/>
      <w:marLeft w:val="0"/>
      <w:marRight w:val="0"/>
      <w:marTop w:val="0"/>
      <w:marBottom w:val="0"/>
      <w:divBdr>
        <w:top w:val="none" w:sz="0" w:space="0" w:color="auto"/>
        <w:left w:val="none" w:sz="0" w:space="0" w:color="auto"/>
        <w:bottom w:val="none" w:sz="0" w:space="0" w:color="auto"/>
        <w:right w:val="none" w:sz="0" w:space="0" w:color="auto"/>
      </w:divBdr>
    </w:div>
    <w:div w:id="269436893">
      <w:bodyDiv w:val="1"/>
      <w:marLeft w:val="0"/>
      <w:marRight w:val="0"/>
      <w:marTop w:val="0"/>
      <w:marBottom w:val="0"/>
      <w:divBdr>
        <w:top w:val="none" w:sz="0" w:space="0" w:color="auto"/>
        <w:left w:val="none" w:sz="0" w:space="0" w:color="auto"/>
        <w:bottom w:val="none" w:sz="0" w:space="0" w:color="auto"/>
        <w:right w:val="none" w:sz="0" w:space="0" w:color="auto"/>
      </w:divBdr>
    </w:div>
    <w:div w:id="286813555">
      <w:bodyDiv w:val="1"/>
      <w:marLeft w:val="0"/>
      <w:marRight w:val="0"/>
      <w:marTop w:val="0"/>
      <w:marBottom w:val="0"/>
      <w:divBdr>
        <w:top w:val="none" w:sz="0" w:space="0" w:color="auto"/>
        <w:left w:val="none" w:sz="0" w:space="0" w:color="auto"/>
        <w:bottom w:val="none" w:sz="0" w:space="0" w:color="auto"/>
        <w:right w:val="none" w:sz="0" w:space="0" w:color="auto"/>
      </w:divBdr>
      <w:divsChild>
        <w:div w:id="669019404">
          <w:marLeft w:val="0"/>
          <w:marRight w:val="0"/>
          <w:marTop w:val="0"/>
          <w:marBottom w:val="0"/>
          <w:divBdr>
            <w:top w:val="none" w:sz="0" w:space="0" w:color="auto"/>
            <w:left w:val="none" w:sz="0" w:space="0" w:color="auto"/>
            <w:bottom w:val="none" w:sz="0" w:space="0" w:color="auto"/>
            <w:right w:val="none" w:sz="0" w:space="0" w:color="auto"/>
          </w:divBdr>
        </w:div>
        <w:div w:id="315955963">
          <w:marLeft w:val="0"/>
          <w:marRight w:val="0"/>
          <w:marTop w:val="0"/>
          <w:marBottom w:val="0"/>
          <w:divBdr>
            <w:top w:val="none" w:sz="0" w:space="0" w:color="auto"/>
            <w:left w:val="none" w:sz="0" w:space="0" w:color="auto"/>
            <w:bottom w:val="none" w:sz="0" w:space="0" w:color="auto"/>
            <w:right w:val="none" w:sz="0" w:space="0" w:color="auto"/>
          </w:divBdr>
        </w:div>
      </w:divsChild>
    </w:div>
    <w:div w:id="290402549">
      <w:bodyDiv w:val="1"/>
      <w:marLeft w:val="0"/>
      <w:marRight w:val="0"/>
      <w:marTop w:val="0"/>
      <w:marBottom w:val="0"/>
      <w:divBdr>
        <w:top w:val="none" w:sz="0" w:space="0" w:color="auto"/>
        <w:left w:val="none" w:sz="0" w:space="0" w:color="auto"/>
        <w:bottom w:val="none" w:sz="0" w:space="0" w:color="auto"/>
        <w:right w:val="none" w:sz="0" w:space="0" w:color="auto"/>
      </w:divBdr>
    </w:div>
    <w:div w:id="367920032">
      <w:bodyDiv w:val="1"/>
      <w:marLeft w:val="0"/>
      <w:marRight w:val="0"/>
      <w:marTop w:val="0"/>
      <w:marBottom w:val="0"/>
      <w:divBdr>
        <w:top w:val="none" w:sz="0" w:space="0" w:color="auto"/>
        <w:left w:val="none" w:sz="0" w:space="0" w:color="auto"/>
        <w:bottom w:val="none" w:sz="0" w:space="0" w:color="auto"/>
        <w:right w:val="none" w:sz="0" w:space="0" w:color="auto"/>
      </w:divBdr>
    </w:div>
    <w:div w:id="479035110">
      <w:bodyDiv w:val="1"/>
      <w:marLeft w:val="0"/>
      <w:marRight w:val="0"/>
      <w:marTop w:val="0"/>
      <w:marBottom w:val="0"/>
      <w:divBdr>
        <w:top w:val="none" w:sz="0" w:space="0" w:color="auto"/>
        <w:left w:val="none" w:sz="0" w:space="0" w:color="auto"/>
        <w:bottom w:val="none" w:sz="0" w:space="0" w:color="auto"/>
        <w:right w:val="none" w:sz="0" w:space="0" w:color="auto"/>
      </w:divBdr>
    </w:div>
    <w:div w:id="531067270">
      <w:bodyDiv w:val="1"/>
      <w:marLeft w:val="0"/>
      <w:marRight w:val="0"/>
      <w:marTop w:val="0"/>
      <w:marBottom w:val="0"/>
      <w:divBdr>
        <w:top w:val="none" w:sz="0" w:space="0" w:color="auto"/>
        <w:left w:val="none" w:sz="0" w:space="0" w:color="auto"/>
        <w:bottom w:val="none" w:sz="0" w:space="0" w:color="auto"/>
        <w:right w:val="none" w:sz="0" w:space="0" w:color="auto"/>
      </w:divBdr>
    </w:div>
    <w:div w:id="541094519">
      <w:bodyDiv w:val="1"/>
      <w:marLeft w:val="0"/>
      <w:marRight w:val="0"/>
      <w:marTop w:val="0"/>
      <w:marBottom w:val="0"/>
      <w:divBdr>
        <w:top w:val="none" w:sz="0" w:space="0" w:color="auto"/>
        <w:left w:val="none" w:sz="0" w:space="0" w:color="auto"/>
        <w:bottom w:val="none" w:sz="0" w:space="0" w:color="auto"/>
        <w:right w:val="none" w:sz="0" w:space="0" w:color="auto"/>
      </w:divBdr>
    </w:div>
    <w:div w:id="561986498">
      <w:bodyDiv w:val="1"/>
      <w:marLeft w:val="0"/>
      <w:marRight w:val="0"/>
      <w:marTop w:val="0"/>
      <w:marBottom w:val="0"/>
      <w:divBdr>
        <w:top w:val="none" w:sz="0" w:space="0" w:color="auto"/>
        <w:left w:val="none" w:sz="0" w:space="0" w:color="auto"/>
        <w:bottom w:val="none" w:sz="0" w:space="0" w:color="auto"/>
        <w:right w:val="none" w:sz="0" w:space="0" w:color="auto"/>
      </w:divBdr>
    </w:div>
    <w:div w:id="571545483">
      <w:bodyDiv w:val="1"/>
      <w:marLeft w:val="0"/>
      <w:marRight w:val="0"/>
      <w:marTop w:val="0"/>
      <w:marBottom w:val="0"/>
      <w:divBdr>
        <w:top w:val="none" w:sz="0" w:space="0" w:color="auto"/>
        <w:left w:val="none" w:sz="0" w:space="0" w:color="auto"/>
        <w:bottom w:val="none" w:sz="0" w:space="0" w:color="auto"/>
        <w:right w:val="none" w:sz="0" w:space="0" w:color="auto"/>
      </w:divBdr>
    </w:div>
    <w:div w:id="581330220">
      <w:bodyDiv w:val="1"/>
      <w:marLeft w:val="0"/>
      <w:marRight w:val="0"/>
      <w:marTop w:val="0"/>
      <w:marBottom w:val="0"/>
      <w:divBdr>
        <w:top w:val="none" w:sz="0" w:space="0" w:color="auto"/>
        <w:left w:val="none" w:sz="0" w:space="0" w:color="auto"/>
        <w:bottom w:val="none" w:sz="0" w:space="0" w:color="auto"/>
        <w:right w:val="none" w:sz="0" w:space="0" w:color="auto"/>
      </w:divBdr>
    </w:div>
    <w:div w:id="648290703">
      <w:bodyDiv w:val="1"/>
      <w:marLeft w:val="0"/>
      <w:marRight w:val="0"/>
      <w:marTop w:val="0"/>
      <w:marBottom w:val="0"/>
      <w:divBdr>
        <w:top w:val="none" w:sz="0" w:space="0" w:color="auto"/>
        <w:left w:val="none" w:sz="0" w:space="0" w:color="auto"/>
        <w:bottom w:val="none" w:sz="0" w:space="0" w:color="auto"/>
        <w:right w:val="none" w:sz="0" w:space="0" w:color="auto"/>
      </w:divBdr>
    </w:div>
    <w:div w:id="665598270">
      <w:bodyDiv w:val="1"/>
      <w:marLeft w:val="0"/>
      <w:marRight w:val="0"/>
      <w:marTop w:val="0"/>
      <w:marBottom w:val="0"/>
      <w:divBdr>
        <w:top w:val="none" w:sz="0" w:space="0" w:color="auto"/>
        <w:left w:val="none" w:sz="0" w:space="0" w:color="auto"/>
        <w:bottom w:val="none" w:sz="0" w:space="0" w:color="auto"/>
        <w:right w:val="none" w:sz="0" w:space="0" w:color="auto"/>
      </w:divBdr>
    </w:div>
    <w:div w:id="681126846">
      <w:bodyDiv w:val="1"/>
      <w:marLeft w:val="0"/>
      <w:marRight w:val="0"/>
      <w:marTop w:val="0"/>
      <w:marBottom w:val="0"/>
      <w:divBdr>
        <w:top w:val="none" w:sz="0" w:space="0" w:color="auto"/>
        <w:left w:val="none" w:sz="0" w:space="0" w:color="auto"/>
        <w:bottom w:val="none" w:sz="0" w:space="0" w:color="auto"/>
        <w:right w:val="none" w:sz="0" w:space="0" w:color="auto"/>
      </w:divBdr>
    </w:div>
    <w:div w:id="690451655">
      <w:bodyDiv w:val="1"/>
      <w:marLeft w:val="0"/>
      <w:marRight w:val="0"/>
      <w:marTop w:val="0"/>
      <w:marBottom w:val="0"/>
      <w:divBdr>
        <w:top w:val="none" w:sz="0" w:space="0" w:color="auto"/>
        <w:left w:val="none" w:sz="0" w:space="0" w:color="auto"/>
        <w:bottom w:val="none" w:sz="0" w:space="0" w:color="auto"/>
        <w:right w:val="none" w:sz="0" w:space="0" w:color="auto"/>
      </w:divBdr>
      <w:divsChild>
        <w:div w:id="1112240240">
          <w:marLeft w:val="0"/>
          <w:marRight w:val="0"/>
          <w:marTop w:val="0"/>
          <w:marBottom w:val="0"/>
          <w:divBdr>
            <w:top w:val="none" w:sz="0" w:space="0" w:color="auto"/>
            <w:left w:val="none" w:sz="0" w:space="0" w:color="auto"/>
            <w:bottom w:val="none" w:sz="0" w:space="0" w:color="auto"/>
            <w:right w:val="none" w:sz="0" w:space="0" w:color="auto"/>
          </w:divBdr>
          <w:divsChild>
            <w:div w:id="12811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6089">
      <w:bodyDiv w:val="1"/>
      <w:marLeft w:val="0"/>
      <w:marRight w:val="0"/>
      <w:marTop w:val="0"/>
      <w:marBottom w:val="0"/>
      <w:divBdr>
        <w:top w:val="none" w:sz="0" w:space="0" w:color="auto"/>
        <w:left w:val="none" w:sz="0" w:space="0" w:color="auto"/>
        <w:bottom w:val="none" w:sz="0" w:space="0" w:color="auto"/>
        <w:right w:val="none" w:sz="0" w:space="0" w:color="auto"/>
      </w:divBdr>
    </w:div>
    <w:div w:id="765808523">
      <w:bodyDiv w:val="1"/>
      <w:marLeft w:val="0"/>
      <w:marRight w:val="0"/>
      <w:marTop w:val="0"/>
      <w:marBottom w:val="0"/>
      <w:divBdr>
        <w:top w:val="none" w:sz="0" w:space="0" w:color="auto"/>
        <w:left w:val="none" w:sz="0" w:space="0" w:color="auto"/>
        <w:bottom w:val="none" w:sz="0" w:space="0" w:color="auto"/>
        <w:right w:val="none" w:sz="0" w:space="0" w:color="auto"/>
      </w:divBdr>
    </w:div>
    <w:div w:id="788280975">
      <w:bodyDiv w:val="1"/>
      <w:marLeft w:val="0"/>
      <w:marRight w:val="0"/>
      <w:marTop w:val="0"/>
      <w:marBottom w:val="0"/>
      <w:divBdr>
        <w:top w:val="none" w:sz="0" w:space="0" w:color="auto"/>
        <w:left w:val="none" w:sz="0" w:space="0" w:color="auto"/>
        <w:bottom w:val="none" w:sz="0" w:space="0" w:color="auto"/>
        <w:right w:val="none" w:sz="0" w:space="0" w:color="auto"/>
      </w:divBdr>
    </w:div>
    <w:div w:id="803237410">
      <w:bodyDiv w:val="1"/>
      <w:marLeft w:val="0"/>
      <w:marRight w:val="0"/>
      <w:marTop w:val="0"/>
      <w:marBottom w:val="0"/>
      <w:divBdr>
        <w:top w:val="none" w:sz="0" w:space="0" w:color="auto"/>
        <w:left w:val="none" w:sz="0" w:space="0" w:color="auto"/>
        <w:bottom w:val="none" w:sz="0" w:space="0" w:color="auto"/>
        <w:right w:val="none" w:sz="0" w:space="0" w:color="auto"/>
      </w:divBdr>
    </w:div>
    <w:div w:id="826288698">
      <w:bodyDiv w:val="1"/>
      <w:marLeft w:val="0"/>
      <w:marRight w:val="0"/>
      <w:marTop w:val="0"/>
      <w:marBottom w:val="0"/>
      <w:divBdr>
        <w:top w:val="none" w:sz="0" w:space="0" w:color="auto"/>
        <w:left w:val="none" w:sz="0" w:space="0" w:color="auto"/>
        <w:bottom w:val="none" w:sz="0" w:space="0" w:color="auto"/>
        <w:right w:val="none" w:sz="0" w:space="0" w:color="auto"/>
      </w:divBdr>
    </w:div>
    <w:div w:id="831023918">
      <w:bodyDiv w:val="1"/>
      <w:marLeft w:val="0"/>
      <w:marRight w:val="0"/>
      <w:marTop w:val="0"/>
      <w:marBottom w:val="0"/>
      <w:divBdr>
        <w:top w:val="none" w:sz="0" w:space="0" w:color="auto"/>
        <w:left w:val="none" w:sz="0" w:space="0" w:color="auto"/>
        <w:bottom w:val="none" w:sz="0" w:space="0" w:color="auto"/>
        <w:right w:val="none" w:sz="0" w:space="0" w:color="auto"/>
      </w:divBdr>
    </w:div>
    <w:div w:id="835265297">
      <w:bodyDiv w:val="1"/>
      <w:marLeft w:val="0"/>
      <w:marRight w:val="0"/>
      <w:marTop w:val="0"/>
      <w:marBottom w:val="0"/>
      <w:divBdr>
        <w:top w:val="none" w:sz="0" w:space="0" w:color="auto"/>
        <w:left w:val="none" w:sz="0" w:space="0" w:color="auto"/>
        <w:bottom w:val="none" w:sz="0" w:space="0" w:color="auto"/>
        <w:right w:val="none" w:sz="0" w:space="0" w:color="auto"/>
      </w:divBdr>
      <w:divsChild>
        <w:div w:id="938029988">
          <w:marLeft w:val="0"/>
          <w:marRight w:val="0"/>
          <w:marTop w:val="0"/>
          <w:marBottom w:val="120"/>
          <w:divBdr>
            <w:top w:val="none" w:sz="0" w:space="0" w:color="auto"/>
            <w:left w:val="none" w:sz="0" w:space="0" w:color="auto"/>
            <w:bottom w:val="none" w:sz="0" w:space="0" w:color="auto"/>
            <w:right w:val="none" w:sz="0" w:space="0" w:color="auto"/>
          </w:divBdr>
          <w:divsChild>
            <w:div w:id="1756898905">
              <w:marLeft w:val="0"/>
              <w:marRight w:val="0"/>
              <w:marTop w:val="0"/>
              <w:marBottom w:val="0"/>
              <w:divBdr>
                <w:top w:val="none" w:sz="0" w:space="0" w:color="auto"/>
                <w:left w:val="none" w:sz="0" w:space="0" w:color="auto"/>
                <w:bottom w:val="none" w:sz="0" w:space="0" w:color="auto"/>
                <w:right w:val="none" w:sz="0" w:space="0" w:color="auto"/>
              </w:divBdr>
              <w:divsChild>
                <w:div w:id="1774085043">
                  <w:marLeft w:val="0"/>
                  <w:marRight w:val="0"/>
                  <w:marTop w:val="0"/>
                  <w:marBottom w:val="0"/>
                  <w:divBdr>
                    <w:top w:val="none" w:sz="0" w:space="0" w:color="auto"/>
                    <w:left w:val="none" w:sz="0" w:space="0" w:color="auto"/>
                    <w:bottom w:val="none" w:sz="0" w:space="0" w:color="auto"/>
                    <w:right w:val="none" w:sz="0" w:space="0" w:color="auto"/>
                  </w:divBdr>
                  <w:divsChild>
                    <w:div w:id="117703393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645239911">
          <w:marLeft w:val="0"/>
          <w:marRight w:val="0"/>
          <w:marTop w:val="0"/>
          <w:marBottom w:val="120"/>
          <w:divBdr>
            <w:top w:val="none" w:sz="0" w:space="0" w:color="auto"/>
            <w:left w:val="none" w:sz="0" w:space="0" w:color="auto"/>
            <w:bottom w:val="single" w:sz="12" w:space="9" w:color="EBEBEB"/>
            <w:right w:val="none" w:sz="0" w:space="0" w:color="auto"/>
          </w:divBdr>
          <w:divsChild>
            <w:div w:id="20790622">
              <w:marLeft w:val="0"/>
              <w:marRight w:val="0"/>
              <w:marTop w:val="100"/>
              <w:marBottom w:val="100"/>
              <w:divBdr>
                <w:top w:val="none" w:sz="0" w:space="0" w:color="auto"/>
                <w:left w:val="none" w:sz="0" w:space="0" w:color="auto"/>
                <w:bottom w:val="none" w:sz="0" w:space="0" w:color="auto"/>
                <w:right w:val="none" w:sz="0" w:space="0" w:color="auto"/>
              </w:divBdr>
              <w:divsChild>
                <w:div w:id="10055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90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2">
          <w:marLeft w:val="0"/>
          <w:marRight w:val="0"/>
          <w:marTop w:val="0"/>
          <w:marBottom w:val="0"/>
          <w:divBdr>
            <w:top w:val="none" w:sz="0" w:space="0" w:color="auto"/>
            <w:left w:val="none" w:sz="0" w:space="0" w:color="auto"/>
            <w:bottom w:val="none" w:sz="0" w:space="0" w:color="auto"/>
            <w:right w:val="none" w:sz="0" w:space="0" w:color="auto"/>
          </w:divBdr>
        </w:div>
        <w:div w:id="2140342373">
          <w:marLeft w:val="0"/>
          <w:marRight w:val="0"/>
          <w:marTop w:val="0"/>
          <w:marBottom w:val="0"/>
          <w:divBdr>
            <w:top w:val="none" w:sz="0" w:space="0" w:color="auto"/>
            <w:left w:val="none" w:sz="0" w:space="0" w:color="auto"/>
            <w:bottom w:val="none" w:sz="0" w:space="0" w:color="auto"/>
            <w:right w:val="none" w:sz="0" w:space="0" w:color="auto"/>
          </w:divBdr>
        </w:div>
      </w:divsChild>
    </w:div>
    <w:div w:id="866410800">
      <w:bodyDiv w:val="1"/>
      <w:marLeft w:val="0"/>
      <w:marRight w:val="0"/>
      <w:marTop w:val="0"/>
      <w:marBottom w:val="0"/>
      <w:divBdr>
        <w:top w:val="none" w:sz="0" w:space="0" w:color="auto"/>
        <w:left w:val="none" w:sz="0" w:space="0" w:color="auto"/>
        <w:bottom w:val="none" w:sz="0" w:space="0" w:color="auto"/>
        <w:right w:val="none" w:sz="0" w:space="0" w:color="auto"/>
      </w:divBdr>
    </w:div>
    <w:div w:id="900797399">
      <w:bodyDiv w:val="1"/>
      <w:marLeft w:val="0"/>
      <w:marRight w:val="0"/>
      <w:marTop w:val="0"/>
      <w:marBottom w:val="0"/>
      <w:divBdr>
        <w:top w:val="none" w:sz="0" w:space="0" w:color="auto"/>
        <w:left w:val="none" w:sz="0" w:space="0" w:color="auto"/>
        <w:bottom w:val="none" w:sz="0" w:space="0" w:color="auto"/>
        <w:right w:val="none" w:sz="0" w:space="0" w:color="auto"/>
      </w:divBdr>
    </w:div>
    <w:div w:id="943807544">
      <w:bodyDiv w:val="1"/>
      <w:marLeft w:val="0"/>
      <w:marRight w:val="0"/>
      <w:marTop w:val="0"/>
      <w:marBottom w:val="0"/>
      <w:divBdr>
        <w:top w:val="none" w:sz="0" w:space="0" w:color="auto"/>
        <w:left w:val="none" w:sz="0" w:space="0" w:color="auto"/>
        <w:bottom w:val="none" w:sz="0" w:space="0" w:color="auto"/>
        <w:right w:val="none" w:sz="0" w:space="0" w:color="auto"/>
      </w:divBdr>
      <w:divsChild>
        <w:div w:id="202640148">
          <w:marLeft w:val="0"/>
          <w:marRight w:val="0"/>
          <w:marTop w:val="0"/>
          <w:marBottom w:val="0"/>
          <w:divBdr>
            <w:top w:val="none" w:sz="0" w:space="0" w:color="auto"/>
            <w:left w:val="none" w:sz="0" w:space="0" w:color="auto"/>
            <w:bottom w:val="none" w:sz="0" w:space="0" w:color="auto"/>
            <w:right w:val="none" w:sz="0" w:space="0" w:color="auto"/>
          </w:divBdr>
        </w:div>
        <w:div w:id="399059172">
          <w:marLeft w:val="0"/>
          <w:marRight w:val="0"/>
          <w:marTop w:val="0"/>
          <w:marBottom w:val="0"/>
          <w:divBdr>
            <w:top w:val="none" w:sz="0" w:space="0" w:color="auto"/>
            <w:left w:val="none" w:sz="0" w:space="0" w:color="auto"/>
            <w:bottom w:val="none" w:sz="0" w:space="0" w:color="auto"/>
            <w:right w:val="none" w:sz="0" w:space="0" w:color="auto"/>
          </w:divBdr>
        </w:div>
      </w:divsChild>
    </w:div>
    <w:div w:id="999430682">
      <w:bodyDiv w:val="1"/>
      <w:marLeft w:val="0"/>
      <w:marRight w:val="0"/>
      <w:marTop w:val="0"/>
      <w:marBottom w:val="0"/>
      <w:divBdr>
        <w:top w:val="none" w:sz="0" w:space="0" w:color="auto"/>
        <w:left w:val="none" w:sz="0" w:space="0" w:color="auto"/>
        <w:bottom w:val="none" w:sz="0" w:space="0" w:color="auto"/>
        <w:right w:val="none" w:sz="0" w:space="0" w:color="auto"/>
      </w:divBdr>
      <w:divsChild>
        <w:div w:id="853038077">
          <w:marLeft w:val="0"/>
          <w:marRight w:val="0"/>
          <w:marTop w:val="0"/>
          <w:marBottom w:val="0"/>
          <w:divBdr>
            <w:top w:val="none" w:sz="0" w:space="0" w:color="auto"/>
            <w:left w:val="none" w:sz="0" w:space="0" w:color="auto"/>
            <w:bottom w:val="none" w:sz="0" w:space="0" w:color="auto"/>
            <w:right w:val="none" w:sz="0" w:space="0" w:color="auto"/>
          </w:divBdr>
        </w:div>
      </w:divsChild>
    </w:div>
    <w:div w:id="1112482931">
      <w:bodyDiv w:val="1"/>
      <w:marLeft w:val="0"/>
      <w:marRight w:val="0"/>
      <w:marTop w:val="0"/>
      <w:marBottom w:val="0"/>
      <w:divBdr>
        <w:top w:val="none" w:sz="0" w:space="0" w:color="auto"/>
        <w:left w:val="none" w:sz="0" w:space="0" w:color="auto"/>
        <w:bottom w:val="none" w:sz="0" w:space="0" w:color="auto"/>
        <w:right w:val="none" w:sz="0" w:space="0" w:color="auto"/>
      </w:divBdr>
    </w:div>
    <w:div w:id="1211268149">
      <w:bodyDiv w:val="1"/>
      <w:marLeft w:val="0"/>
      <w:marRight w:val="0"/>
      <w:marTop w:val="0"/>
      <w:marBottom w:val="0"/>
      <w:divBdr>
        <w:top w:val="none" w:sz="0" w:space="0" w:color="auto"/>
        <w:left w:val="none" w:sz="0" w:space="0" w:color="auto"/>
        <w:bottom w:val="none" w:sz="0" w:space="0" w:color="auto"/>
        <w:right w:val="none" w:sz="0" w:space="0" w:color="auto"/>
      </w:divBdr>
    </w:div>
    <w:div w:id="1254433626">
      <w:bodyDiv w:val="1"/>
      <w:marLeft w:val="0"/>
      <w:marRight w:val="0"/>
      <w:marTop w:val="0"/>
      <w:marBottom w:val="0"/>
      <w:divBdr>
        <w:top w:val="none" w:sz="0" w:space="0" w:color="auto"/>
        <w:left w:val="none" w:sz="0" w:space="0" w:color="auto"/>
        <w:bottom w:val="none" w:sz="0" w:space="0" w:color="auto"/>
        <w:right w:val="none" w:sz="0" w:space="0" w:color="auto"/>
      </w:divBdr>
    </w:div>
    <w:div w:id="1271742978">
      <w:bodyDiv w:val="1"/>
      <w:marLeft w:val="0"/>
      <w:marRight w:val="0"/>
      <w:marTop w:val="0"/>
      <w:marBottom w:val="0"/>
      <w:divBdr>
        <w:top w:val="none" w:sz="0" w:space="0" w:color="auto"/>
        <w:left w:val="none" w:sz="0" w:space="0" w:color="auto"/>
        <w:bottom w:val="none" w:sz="0" w:space="0" w:color="auto"/>
        <w:right w:val="none" w:sz="0" w:space="0" w:color="auto"/>
      </w:divBdr>
    </w:div>
    <w:div w:id="1273131835">
      <w:bodyDiv w:val="1"/>
      <w:marLeft w:val="0"/>
      <w:marRight w:val="0"/>
      <w:marTop w:val="0"/>
      <w:marBottom w:val="0"/>
      <w:divBdr>
        <w:top w:val="none" w:sz="0" w:space="0" w:color="auto"/>
        <w:left w:val="none" w:sz="0" w:space="0" w:color="auto"/>
        <w:bottom w:val="none" w:sz="0" w:space="0" w:color="auto"/>
        <w:right w:val="none" w:sz="0" w:space="0" w:color="auto"/>
      </w:divBdr>
    </w:div>
    <w:div w:id="1368217922">
      <w:bodyDiv w:val="1"/>
      <w:marLeft w:val="0"/>
      <w:marRight w:val="0"/>
      <w:marTop w:val="0"/>
      <w:marBottom w:val="0"/>
      <w:divBdr>
        <w:top w:val="none" w:sz="0" w:space="0" w:color="auto"/>
        <w:left w:val="none" w:sz="0" w:space="0" w:color="auto"/>
        <w:bottom w:val="none" w:sz="0" w:space="0" w:color="auto"/>
        <w:right w:val="none" w:sz="0" w:space="0" w:color="auto"/>
      </w:divBdr>
    </w:div>
    <w:div w:id="1418986863">
      <w:bodyDiv w:val="1"/>
      <w:marLeft w:val="0"/>
      <w:marRight w:val="0"/>
      <w:marTop w:val="0"/>
      <w:marBottom w:val="0"/>
      <w:divBdr>
        <w:top w:val="none" w:sz="0" w:space="0" w:color="auto"/>
        <w:left w:val="none" w:sz="0" w:space="0" w:color="auto"/>
        <w:bottom w:val="none" w:sz="0" w:space="0" w:color="auto"/>
        <w:right w:val="none" w:sz="0" w:space="0" w:color="auto"/>
      </w:divBdr>
    </w:div>
    <w:div w:id="1422023381">
      <w:bodyDiv w:val="1"/>
      <w:marLeft w:val="0"/>
      <w:marRight w:val="0"/>
      <w:marTop w:val="0"/>
      <w:marBottom w:val="0"/>
      <w:divBdr>
        <w:top w:val="none" w:sz="0" w:space="0" w:color="auto"/>
        <w:left w:val="none" w:sz="0" w:space="0" w:color="auto"/>
        <w:bottom w:val="none" w:sz="0" w:space="0" w:color="auto"/>
        <w:right w:val="none" w:sz="0" w:space="0" w:color="auto"/>
      </w:divBdr>
    </w:div>
    <w:div w:id="1430277464">
      <w:bodyDiv w:val="1"/>
      <w:marLeft w:val="0"/>
      <w:marRight w:val="0"/>
      <w:marTop w:val="0"/>
      <w:marBottom w:val="0"/>
      <w:divBdr>
        <w:top w:val="none" w:sz="0" w:space="0" w:color="auto"/>
        <w:left w:val="none" w:sz="0" w:space="0" w:color="auto"/>
        <w:bottom w:val="none" w:sz="0" w:space="0" w:color="auto"/>
        <w:right w:val="none" w:sz="0" w:space="0" w:color="auto"/>
      </w:divBdr>
    </w:div>
    <w:div w:id="1514496798">
      <w:bodyDiv w:val="1"/>
      <w:marLeft w:val="0"/>
      <w:marRight w:val="0"/>
      <w:marTop w:val="0"/>
      <w:marBottom w:val="0"/>
      <w:divBdr>
        <w:top w:val="none" w:sz="0" w:space="0" w:color="auto"/>
        <w:left w:val="none" w:sz="0" w:space="0" w:color="auto"/>
        <w:bottom w:val="none" w:sz="0" w:space="0" w:color="auto"/>
        <w:right w:val="none" w:sz="0" w:space="0" w:color="auto"/>
      </w:divBdr>
    </w:div>
    <w:div w:id="1600093727">
      <w:bodyDiv w:val="1"/>
      <w:marLeft w:val="0"/>
      <w:marRight w:val="0"/>
      <w:marTop w:val="0"/>
      <w:marBottom w:val="0"/>
      <w:divBdr>
        <w:top w:val="none" w:sz="0" w:space="0" w:color="auto"/>
        <w:left w:val="none" w:sz="0" w:space="0" w:color="auto"/>
        <w:bottom w:val="none" w:sz="0" w:space="0" w:color="auto"/>
        <w:right w:val="none" w:sz="0" w:space="0" w:color="auto"/>
      </w:divBdr>
    </w:div>
    <w:div w:id="1618177696">
      <w:bodyDiv w:val="1"/>
      <w:marLeft w:val="0"/>
      <w:marRight w:val="0"/>
      <w:marTop w:val="0"/>
      <w:marBottom w:val="0"/>
      <w:divBdr>
        <w:top w:val="none" w:sz="0" w:space="0" w:color="auto"/>
        <w:left w:val="none" w:sz="0" w:space="0" w:color="auto"/>
        <w:bottom w:val="none" w:sz="0" w:space="0" w:color="auto"/>
        <w:right w:val="none" w:sz="0" w:space="0" w:color="auto"/>
      </w:divBdr>
      <w:divsChild>
        <w:div w:id="930894072">
          <w:marLeft w:val="0"/>
          <w:marRight w:val="0"/>
          <w:marTop w:val="0"/>
          <w:marBottom w:val="0"/>
          <w:divBdr>
            <w:top w:val="none" w:sz="0" w:space="0" w:color="auto"/>
            <w:left w:val="none" w:sz="0" w:space="0" w:color="auto"/>
            <w:bottom w:val="none" w:sz="0" w:space="0" w:color="auto"/>
            <w:right w:val="none" w:sz="0" w:space="0" w:color="auto"/>
          </w:divBdr>
        </w:div>
      </w:divsChild>
    </w:div>
    <w:div w:id="1740445157">
      <w:bodyDiv w:val="1"/>
      <w:marLeft w:val="0"/>
      <w:marRight w:val="0"/>
      <w:marTop w:val="0"/>
      <w:marBottom w:val="0"/>
      <w:divBdr>
        <w:top w:val="none" w:sz="0" w:space="0" w:color="auto"/>
        <w:left w:val="none" w:sz="0" w:space="0" w:color="auto"/>
        <w:bottom w:val="none" w:sz="0" w:space="0" w:color="auto"/>
        <w:right w:val="none" w:sz="0" w:space="0" w:color="auto"/>
      </w:divBdr>
    </w:div>
    <w:div w:id="1761827258">
      <w:bodyDiv w:val="1"/>
      <w:marLeft w:val="0"/>
      <w:marRight w:val="0"/>
      <w:marTop w:val="0"/>
      <w:marBottom w:val="0"/>
      <w:divBdr>
        <w:top w:val="none" w:sz="0" w:space="0" w:color="auto"/>
        <w:left w:val="none" w:sz="0" w:space="0" w:color="auto"/>
        <w:bottom w:val="none" w:sz="0" w:space="0" w:color="auto"/>
        <w:right w:val="none" w:sz="0" w:space="0" w:color="auto"/>
      </w:divBdr>
    </w:div>
    <w:div w:id="1763913078">
      <w:bodyDiv w:val="1"/>
      <w:marLeft w:val="0"/>
      <w:marRight w:val="0"/>
      <w:marTop w:val="0"/>
      <w:marBottom w:val="0"/>
      <w:divBdr>
        <w:top w:val="none" w:sz="0" w:space="0" w:color="auto"/>
        <w:left w:val="none" w:sz="0" w:space="0" w:color="auto"/>
        <w:bottom w:val="none" w:sz="0" w:space="0" w:color="auto"/>
        <w:right w:val="none" w:sz="0" w:space="0" w:color="auto"/>
      </w:divBdr>
    </w:div>
    <w:div w:id="1804303617">
      <w:bodyDiv w:val="1"/>
      <w:marLeft w:val="0"/>
      <w:marRight w:val="0"/>
      <w:marTop w:val="0"/>
      <w:marBottom w:val="0"/>
      <w:divBdr>
        <w:top w:val="none" w:sz="0" w:space="0" w:color="auto"/>
        <w:left w:val="none" w:sz="0" w:space="0" w:color="auto"/>
        <w:bottom w:val="none" w:sz="0" w:space="0" w:color="auto"/>
        <w:right w:val="none" w:sz="0" w:space="0" w:color="auto"/>
      </w:divBdr>
    </w:div>
    <w:div w:id="1890338097">
      <w:bodyDiv w:val="1"/>
      <w:marLeft w:val="0"/>
      <w:marRight w:val="0"/>
      <w:marTop w:val="0"/>
      <w:marBottom w:val="0"/>
      <w:divBdr>
        <w:top w:val="none" w:sz="0" w:space="0" w:color="auto"/>
        <w:left w:val="none" w:sz="0" w:space="0" w:color="auto"/>
        <w:bottom w:val="none" w:sz="0" w:space="0" w:color="auto"/>
        <w:right w:val="none" w:sz="0" w:space="0" w:color="auto"/>
      </w:divBdr>
    </w:div>
    <w:div w:id="1908102753">
      <w:bodyDiv w:val="1"/>
      <w:marLeft w:val="0"/>
      <w:marRight w:val="0"/>
      <w:marTop w:val="0"/>
      <w:marBottom w:val="0"/>
      <w:divBdr>
        <w:top w:val="none" w:sz="0" w:space="0" w:color="auto"/>
        <w:left w:val="none" w:sz="0" w:space="0" w:color="auto"/>
        <w:bottom w:val="none" w:sz="0" w:space="0" w:color="auto"/>
        <w:right w:val="none" w:sz="0" w:space="0" w:color="auto"/>
      </w:divBdr>
    </w:div>
    <w:div w:id="1916355408">
      <w:bodyDiv w:val="1"/>
      <w:marLeft w:val="0"/>
      <w:marRight w:val="0"/>
      <w:marTop w:val="0"/>
      <w:marBottom w:val="0"/>
      <w:divBdr>
        <w:top w:val="none" w:sz="0" w:space="0" w:color="auto"/>
        <w:left w:val="none" w:sz="0" w:space="0" w:color="auto"/>
        <w:bottom w:val="none" w:sz="0" w:space="0" w:color="auto"/>
        <w:right w:val="none" w:sz="0" w:space="0" w:color="auto"/>
      </w:divBdr>
      <w:divsChild>
        <w:div w:id="1273130565">
          <w:marLeft w:val="0"/>
          <w:marRight w:val="0"/>
          <w:marTop w:val="0"/>
          <w:marBottom w:val="0"/>
          <w:divBdr>
            <w:top w:val="none" w:sz="0" w:space="0" w:color="auto"/>
            <w:left w:val="none" w:sz="0" w:space="0" w:color="auto"/>
            <w:bottom w:val="none" w:sz="0" w:space="0" w:color="auto"/>
            <w:right w:val="none" w:sz="0" w:space="0" w:color="auto"/>
          </w:divBdr>
          <w:divsChild>
            <w:div w:id="1054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3611">
      <w:bodyDiv w:val="1"/>
      <w:marLeft w:val="0"/>
      <w:marRight w:val="0"/>
      <w:marTop w:val="0"/>
      <w:marBottom w:val="0"/>
      <w:divBdr>
        <w:top w:val="none" w:sz="0" w:space="0" w:color="auto"/>
        <w:left w:val="none" w:sz="0" w:space="0" w:color="auto"/>
        <w:bottom w:val="none" w:sz="0" w:space="0" w:color="auto"/>
        <w:right w:val="none" w:sz="0" w:space="0" w:color="auto"/>
      </w:divBdr>
    </w:div>
    <w:div w:id="2006663192">
      <w:bodyDiv w:val="1"/>
      <w:marLeft w:val="0"/>
      <w:marRight w:val="0"/>
      <w:marTop w:val="0"/>
      <w:marBottom w:val="0"/>
      <w:divBdr>
        <w:top w:val="none" w:sz="0" w:space="0" w:color="auto"/>
        <w:left w:val="none" w:sz="0" w:space="0" w:color="auto"/>
        <w:bottom w:val="none" w:sz="0" w:space="0" w:color="auto"/>
        <w:right w:val="none" w:sz="0" w:space="0" w:color="auto"/>
      </w:divBdr>
    </w:div>
    <w:div w:id="2019772217">
      <w:bodyDiv w:val="1"/>
      <w:marLeft w:val="0"/>
      <w:marRight w:val="0"/>
      <w:marTop w:val="0"/>
      <w:marBottom w:val="0"/>
      <w:divBdr>
        <w:top w:val="none" w:sz="0" w:space="0" w:color="auto"/>
        <w:left w:val="none" w:sz="0" w:space="0" w:color="auto"/>
        <w:bottom w:val="none" w:sz="0" w:space="0" w:color="auto"/>
        <w:right w:val="none" w:sz="0" w:space="0" w:color="auto"/>
      </w:divBdr>
    </w:div>
    <w:div w:id="2025934628">
      <w:bodyDiv w:val="1"/>
      <w:marLeft w:val="0"/>
      <w:marRight w:val="0"/>
      <w:marTop w:val="0"/>
      <w:marBottom w:val="0"/>
      <w:divBdr>
        <w:top w:val="none" w:sz="0" w:space="0" w:color="auto"/>
        <w:left w:val="none" w:sz="0" w:space="0" w:color="auto"/>
        <w:bottom w:val="none" w:sz="0" w:space="0" w:color="auto"/>
        <w:right w:val="none" w:sz="0" w:space="0" w:color="auto"/>
      </w:divBdr>
    </w:div>
    <w:div w:id="2050950473">
      <w:bodyDiv w:val="1"/>
      <w:marLeft w:val="0"/>
      <w:marRight w:val="0"/>
      <w:marTop w:val="0"/>
      <w:marBottom w:val="0"/>
      <w:divBdr>
        <w:top w:val="none" w:sz="0" w:space="0" w:color="auto"/>
        <w:left w:val="none" w:sz="0" w:space="0" w:color="auto"/>
        <w:bottom w:val="none" w:sz="0" w:space="0" w:color="auto"/>
        <w:right w:val="none" w:sz="0" w:space="0" w:color="auto"/>
      </w:divBdr>
    </w:div>
    <w:div w:id="2088764156">
      <w:bodyDiv w:val="1"/>
      <w:marLeft w:val="0"/>
      <w:marRight w:val="0"/>
      <w:marTop w:val="0"/>
      <w:marBottom w:val="0"/>
      <w:divBdr>
        <w:top w:val="none" w:sz="0" w:space="0" w:color="auto"/>
        <w:left w:val="none" w:sz="0" w:space="0" w:color="auto"/>
        <w:bottom w:val="none" w:sz="0" w:space="0" w:color="auto"/>
        <w:right w:val="none" w:sz="0" w:space="0" w:color="auto"/>
      </w:divBdr>
    </w:div>
    <w:div w:id="21267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directrelief.org/" TargetMode="External"/><Relationship Id="rId3" Type="http://schemas.openxmlformats.org/officeDocument/2006/relationships/hyperlink" Target="https://www.nytimes.com/2020/03/29/business/coronavirus-us-ventilator-shortage.html" TargetMode="External"/><Relationship Id="rId7" Type="http://schemas.openxmlformats.org/officeDocument/2006/relationships/hyperlink" Target="https://www.transparency.org/news/feature/corruption_and_the_coronavirus" TargetMode="External"/><Relationship Id="rId2" Type="http://schemas.openxmlformats.org/officeDocument/2006/relationships/hyperlink" Target="https://www.undp.org/content/undp/en/home/coronavirus.html" TargetMode="External"/><Relationship Id="rId1" Type="http://schemas.openxmlformats.org/officeDocument/2006/relationships/hyperlink" Target="https://www.who.int/dg/speeches/detail/who-director-general-s-opening-remarks-at-the-media-briefing-on-covid-19---11-march-2020" TargetMode="External"/><Relationship Id="rId6" Type="http://schemas.openxmlformats.org/officeDocument/2006/relationships/hyperlink" Target="https://www.vox.com/2020/3/9/21163356/coronavirus-drug-shortage-potential-fda-china-india" TargetMode="External"/><Relationship Id="rId5" Type="http://schemas.openxmlformats.org/officeDocument/2006/relationships/hyperlink" Target="https://theintercept.com/2020/03/19/coronavirus-vaccine-medical-supplies-price-gouging/" TargetMode="External"/><Relationship Id="rId10" Type="http://schemas.openxmlformats.org/officeDocument/2006/relationships/hyperlink" Target="https://www.cips.org/en/knowledge/procurement-topics-and-skills/innovation-and-technology-/future-of-procurement--supply-chain/" TargetMode="External"/><Relationship Id="rId4" Type="http://schemas.openxmlformats.org/officeDocument/2006/relationships/hyperlink" Target="https://www.open-contracting.org/2020/04/08/5-procurement-strategies-for-navigating-the-covid-19-crisis-from-around-the-world/" TargetMode="External"/><Relationship Id="rId9" Type="http://schemas.openxmlformats.org/officeDocument/2006/relationships/hyperlink" Target="https://www.theguardian.com/world/2020/apr/02/global-battle-coronavirus-equipment-masks-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2931-2446-4EDA-9769-59B2FD8A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31979</Words>
  <Characters>182281</Characters>
  <Application>Microsoft Office Word</Application>
  <DocSecurity>0</DocSecurity>
  <Lines>1519</Lines>
  <Paragraphs>427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Meehan</dc:creator>
  <cp:keywords/>
  <dc:description/>
  <cp:lastModifiedBy>Knight, Louise</cp:lastModifiedBy>
  <cp:revision>3</cp:revision>
  <cp:lastPrinted>2019-12-19T19:15:00Z</cp:lastPrinted>
  <dcterms:created xsi:type="dcterms:W3CDTF">2020-04-15T20:58:00Z</dcterms:created>
  <dcterms:modified xsi:type="dcterms:W3CDTF">2020-04-15T20:58:00Z</dcterms:modified>
</cp:coreProperties>
</file>