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3665E6" w14:textId="66A0C9FA" w:rsidR="00E073EE" w:rsidRPr="0071089D" w:rsidRDefault="00E073EE" w:rsidP="002D16A0">
      <w:pPr>
        <w:pStyle w:val="Title2"/>
      </w:pPr>
      <w:bookmarkStart w:id="0" w:name="_Hlk39762879"/>
      <w:bookmarkStart w:id="1" w:name="_Hlk39761956"/>
      <w:proofErr w:type="spellStart"/>
      <w:r w:rsidRPr="0071089D">
        <w:t>Comproportionation</w:t>
      </w:r>
      <w:proofErr w:type="spellEnd"/>
      <w:r w:rsidRPr="0071089D">
        <w:t xml:space="preserve"> Reaction Synthesis </w:t>
      </w:r>
      <w:r w:rsidR="00684A0B" w:rsidRPr="0071089D">
        <w:t>to</w:t>
      </w:r>
      <w:r w:rsidRPr="0071089D">
        <w:t xml:space="preserve"> Realize High-Performance </w:t>
      </w:r>
      <w:r w:rsidR="00F0180B" w:rsidRPr="0071089D">
        <w:t xml:space="preserve">Water-Induced </w:t>
      </w:r>
      <w:r w:rsidRPr="0071089D">
        <w:t>Metal-Oxide Thin</w:t>
      </w:r>
      <w:r w:rsidR="00C81F08" w:rsidRPr="0071089D">
        <w:t>-</w:t>
      </w:r>
      <w:r w:rsidRPr="0071089D">
        <w:t>Film Transistors</w:t>
      </w:r>
    </w:p>
    <w:bookmarkEnd w:id="0"/>
    <w:p w14:paraId="35EFD4FD" w14:textId="77777777" w:rsidR="002D16A0" w:rsidRPr="0071089D" w:rsidRDefault="002D16A0" w:rsidP="002D16A0">
      <w:pPr>
        <w:pStyle w:val="Tableofcontents"/>
      </w:pPr>
    </w:p>
    <w:p w14:paraId="4CCABCBC" w14:textId="188011E5" w:rsidR="002D16A0" w:rsidRPr="0071089D" w:rsidRDefault="00E073EE" w:rsidP="002D16A0">
      <w:pPr>
        <w:pStyle w:val="Tableofcontents"/>
        <w:rPr>
          <w:i/>
          <w:iCs/>
        </w:rPr>
      </w:pPr>
      <w:r w:rsidRPr="0071089D">
        <w:rPr>
          <w:i/>
          <w:iCs/>
        </w:rPr>
        <w:t>Q H</w:t>
      </w:r>
      <w:r w:rsidRPr="0071089D">
        <w:rPr>
          <w:i/>
          <w:iCs/>
          <w:lang w:val="en-GB"/>
        </w:rPr>
        <w:t xml:space="preserve"> </w:t>
      </w:r>
      <w:r w:rsidRPr="0071089D">
        <w:rPr>
          <w:i/>
          <w:iCs/>
          <w:lang w:val="en-GB" w:eastAsia="zh-CN"/>
        </w:rPr>
        <w:t>Liu</w:t>
      </w:r>
      <w:r w:rsidRPr="0071089D">
        <w:rPr>
          <w:i/>
          <w:iCs/>
          <w:lang w:val="en-GB"/>
        </w:rPr>
        <w:t>, C Zhao</w:t>
      </w:r>
      <w:r w:rsidRPr="0071089D">
        <w:rPr>
          <w:i/>
          <w:iCs/>
          <w:vertAlign w:val="superscript"/>
          <w:lang w:val="en-GB"/>
        </w:rPr>
        <w:t>*</w:t>
      </w:r>
      <w:r w:rsidRPr="0071089D">
        <w:rPr>
          <w:i/>
          <w:iCs/>
          <w:lang w:val="en-GB"/>
        </w:rPr>
        <w:t>, I Z Mitrovic, W Y Xu, L Yang</w:t>
      </w:r>
      <w:r w:rsidR="00684A0B" w:rsidRPr="0071089D">
        <w:rPr>
          <w:i/>
          <w:iCs/>
          <w:lang w:val="en-GB"/>
        </w:rPr>
        <w:t xml:space="preserve"> and C Z Zhao</w:t>
      </w:r>
    </w:p>
    <w:p w14:paraId="18B7556F" w14:textId="77777777" w:rsidR="002D16A0" w:rsidRPr="0071089D" w:rsidRDefault="002D16A0" w:rsidP="002D16A0">
      <w:pPr>
        <w:pStyle w:val="Tableofcontents"/>
      </w:pPr>
    </w:p>
    <w:p w14:paraId="4C5554B2" w14:textId="77777777" w:rsidR="004A7816" w:rsidRPr="0071089D" w:rsidRDefault="004A7816" w:rsidP="007B7A09">
      <w:pPr>
        <w:pStyle w:val="Addresses"/>
        <w:rPr>
          <w:rFonts w:eastAsiaTheme="minorEastAsia"/>
          <w:lang w:eastAsia="zh-CN"/>
        </w:rPr>
      </w:pPr>
      <w:r w:rsidRPr="0071089D">
        <w:rPr>
          <w:rFonts w:eastAsiaTheme="minorEastAsia"/>
          <w:lang w:eastAsia="zh-CN"/>
        </w:rPr>
        <w:t>Q. H. Liu, Dr. C. Zhao, Prof. C. Z. Zhao</w:t>
      </w:r>
    </w:p>
    <w:p w14:paraId="009F148C" w14:textId="77777777" w:rsidR="004A7816" w:rsidRPr="0071089D" w:rsidRDefault="004A7816" w:rsidP="007B7A09">
      <w:pPr>
        <w:pStyle w:val="Addresses"/>
      </w:pPr>
      <w:r w:rsidRPr="0071089D">
        <w:t xml:space="preserve">Department of Electrical and Electronic Engineering, Xi’an </w:t>
      </w:r>
      <w:proofErr w:type="spellStart"/>
      <w:r w:rsidRPr="0071089D">
        <w:t>Jiaotong</w:t>
      </w:r>
      <w:proofErr w:type="spellEnd"/>
      <w:r w:rsidRPr="0071089D">
        <w:t>-Liverpool University, Suzhou, 215123, China</w:t>
      </w:r>
    </w:p>
    <w:p w14:paraId="71E3F734" w14:textId="77777777" w:rsidR="004A7816" w:rsidRPr="0071089D" w:rsidRDefault="004A7816" w:rsidP="007B7A09">
      <w:pPr>
        <w:pStyle w:val="Addresses"/>
      </w:pPr>
      <w:r w:rsidRPr="0071089D">
        <w:t xml:space="preserve">E-mail: </w:t>
      </w:r>
      <w:hyperlink r:id="rId9" w:history="1">
        <w:r w:rsidRPr="0071089D">
          <w:rPr>
            <w:rStyle w:val="ae"/>
            <w:color w:val="auto"/>
          </w:rPr>
          <w:t>Chun.Zhao@xjtlu.edu.cn</w:t>
        </w:r>
      </w:hyperlink>
    </w:p>
    <w:p w14:paraId="518F7682" w14:textId="77777777" w:rsidR="004A7816" w:rsidRPr="0071089D" w:rsidRDefault="004A7816" w:rsidP="007B7A09">
      <w:pPr>
        <w:pStyle w:val="Addresses"/>
      </w:pPr>
    </w:p>
    <w:p w14:paraId="07C23EE8" w14:textId="043B4274" w:rsidR="004A7816" w:rsidRPr="0071089D" w:rsidRDefault="004A7816" w:rsidP="004A7816">
      <w:pPr>
        <w:pStyle w:val="Addresses"/>
        <w:rPr>
          <w:rFonts w:eastAsiaTheme="minorEastAsia"/>
          <w:lang w:eastAsia="zh-CN"/>
        </w:rPr>
      </w:pPr>
      <w:r w:rsidRPr="0071089D">
        <w:rPr>
          <w:rFonts w:eastAsiaTheme="minorEastAsia"/>
          <w:lang w:eastAsia="zh-CN"/>
        </w:rPr>
        <w:t>Q. H. Liu, Dr. C. Zhao, Prof. C. Z. Zhao, D</w:t>
      </w:r>
      <w:r w:rsidR="001B128A" w:rsidRPr="0071089D">
        <w:rPr>
          <w:rFonts w:eastAsiaTheme="minorEastAsia"/>
          <w:lang w:eastAsia="zh-CN"/>
        </w:rPr>
        <w:t>r.</w:t>
      </w:r>
      <w:r w:rsidRPr="0071089D">
        <w:rPr>
          <w:rFonts w:eastAsiaTheme="minorEastAsia"/>
          <w:lang w:eastAsia="zh-CN"/>
        </w:rPr>
        <w:t xml:space="preserve"> I. Z. Mitrovic</w:t>
      </w:r>
    </w:p>
    <w:p w14:paraId="41F4106A" w14:textId="77777777" w:rsidR="004A7816" w:rsidRPr="0071089D" w:rsidRDefault="004A7816" w:rsidP="007B7A09">
      <w:pPr>
        <w:pStyle w:val="Addresses"/>
      </w:pPr>
      <w:r w:rsidRPr="0071089D">
        <w:t>Department of Electrical Engineering and Electronics, University of Liverpool, Liverpool, L69 72Z, UK</w:t>
      </w:r>
    </w:p>
    <w:p w14:paraId="4B268CF2" w14:textId="77777777" w:rsidR="004A7816" w:rsidRPr="0071089D" w:rsidRDefault="004A7816" w:rsidP="007B7A09">
      <w:pPr>
        <w:pStyle w:val="Addresses"/>
      </w:pPr>
    </w:p>
    <w:p w14:paraId="20FA02F9" w14:textId="77777777" w:rsidR="004A7816" w:rsidRPr="0071089D" w:rsidRDefault="004A7816" w:rsidP="007B7A09">
      <w:pPr>
        <w:pStyle w:val="Addresses"/>
      </w:pPr>
      <w:r w:rsidRPr="0071089D">
        <w:t>Dr. W. Y. Xu</w:t>
      </w:r>
    </w:p>
    <w:p w14:paraId="3250C2E1" w14:textId="77777777" w:rsidR="004A7816" w:rsidRPr="0071089D" w:rsidRDefault="004A7816" w:rsidP="007B7A09">
      <w:pPr>
        <w:pStyle w:val="Addresses"/>
      </w:pPr>
      <w:r w:rsidRPr="0071089D">
        <w:t>College of Materials Science and Engineering, Guangdong Research Center for Interfacial Engineering of Functional Materials, Shenzhen University, Shenzhen, 518061, China</w:t>
      </w:r>
    </w:p>
    <w:p w14:paraId="5F5102F5" w14:textId="77777777" w:rsidR="004A7816" w:rsidRPr="0071089D" w:rsidRDefault="004A7816" w:rsidP="007B7A09">
      <w:pPr>
        <w:pStyle w:val="Addresses"/>
      </w:pPr>
    </w:p>
    <w:p w14:paraId="41EB6D4F" w14:textId="77777777" w:rsidR="004A7816" w:rsidRPr="0071089D" w:rsidRDefault="004A7816" w:rsidP="007B7A09">
      <w:pPr>
        <w:pStyle w:val="Addresses"/>
        <w:rPr>
          <w:rFonts w:eastAsiaTheme="minorEastAsia"/>
          <w:lang w:eastAsia="zh-CN"/>
        </w:rPr>
      </w:pPr>
      <w:r w:rsidRPr="0071089D">
        <w:rPr>
          <w:rFonts w:eastAsiaTheme="minorEastAsia"/>
          <w:lang w:eastAsia="zh-CN"/>
        </w:rPr>
        <w:t>Dr. L. Yang</w:t>
      </w:r>
    </w:p>
    <w:p w14:paraId="7FCD56A6" w14:textId="77777777" w:rsidR="004A7816" w:rsidRPr="0071089D" w:rsidRDefault="004A7816" w:rsidP="007B7A09">
      <w:pPr>
        <w:pStyle w:val="Addresses"/>
      </w:pPr>
      <w:r w:rsidRPr="0071089D">
        <w:t xml:space="preserve">Department of Chemistry, Xi’an </w:t>
      </w:r>
      <w:proofErr w:type="spellStart"/>
      <w:r w:rsidRPr="0071089D">
        <w:t>Jiaotong</w:t>
      </w:r>
      <w:proofErr w:type="spellEnd"/>
      <w:r w:rsidRPr="0071089D">
        <w:t>-Liverpool University, Suzhou, 215123, China</w:t>
      </w:r>
    </w:p>
    <w:p w14:paraId="03820E2D" w14:textId="77777777" w:rsidR="004A7816" w:rsidRPr="0071089D" w:rsidRDefault="004A7816" w:rsidP="007B7A09">
      <w:pPr>
        <w:pStyle w:val="Addresses"/>
      </w:pPr>
    </w:p>
    <w:p w14:paraId="2F668F2B" w14:textId="77777777" w:rsidR="004A7816" w:rsidRPr="0071089D" w:rsidRDefault="004A7816" w:rsidP="007B7A09">
      <w:pPr>
        <w:pStyle w:val="Addresses"/>
        <w:rPr>
          <w:rFonts w:eastAsiaTheme="minorEastAsia"/>
          <w:lang w:eastAsia="zh-CN"/>
        </w:rPr>
      </w:pPr>
      <w:r w:rsidRPr="0071089D">
        <w:rPr>
          <w:rFonts w:eastAsiaTheme="minorEastAsia"/>
          <w:lang w:eastAsia="zh-CN"/>
        </w:rPr>
        <w:t>Dr. L. Yang</w:t>
      </w:r>
    </w:p>
    <w:p w14:paraId="0C8F2EA7" w14:textId="5523F86B" w:rsidR="004A7816" w:rsidRPr="0071089D" w:rsidRDefault="004A7816" w:rsidP="007B7A09">
      <w:pPr>
        <w:pStyle w:val="Addresses"/>
      </w:pPr>
      <w:r w:rsidRPr="0071089D">
        <w:t xml:space="preserve">Department of Chemistry, </w:t>
      </w:r>
      <w:r w:rsidR="000F3076" w:rsidRPr="0071089D">
        <w:t xml:space="preserve">University of Liverpool, Liverpool, </w:t>
      </w:r>
      <w:proofErr w:type="spellStart"/>
      <w:r w:rsidR="000F3076" w:rsidRPr="0071089D">
        <w:t>L69</w:t>
      </w:r>
      <w:proofErr w:type="spellEnd"/>
      <w:r w:rsidR="000F3076" w:rsidRPr="0071089D">
        <w:t xml:space="preserve"> </w:t>
      </w:r>
      <w:proofErr w:type="spellStart"/>
      <w:r w:rsidR="000F3076" w:rsidRPr="0071089D">
        <w:t>72Z</w:t>
      </w:r>
      <w:proofErr w:type="spellEnd"/>
      <w:r w:rsidR="000F3076" w:rsidRPr="0071089D">
        <w:t>, UK</w:t>
      </w:r>
    </w:p>
    <w:p w14:paraId="6BFD81D3" w14:textId="77777777" w:rsidR="002D16A0" w:rsidRPr="0071089D" w:rsidRDefault="002D16A0" w:rsidP="002D16A0">
      <w:pPr>
        <w:rPr>
          <w:lang w:val="en-US"/>
        </w:rPr>
      </w:pPr>
    </w:p>
    <w:p w14:paraId="776A6E97" w14:textId="2B8944E7" w:rsidR="00FA0039" w:rsidRPr="0071089D" w:rsidRDefault="00901D14" w:rsidP="00901D14">
      <w:pPr>
        <w:rPr>
          <w:bCs/>
          <w:lang w:val="en-US"/>
        </w:rPr>
      </w:pPr>
      <w:r w:rsidRPr="0071089D">
        <w:rPr>
          <w:bCs/>
          <w:lang w:val="en-US"/>
        </w:rPr>
        <w:t>Keywords:</w:t>
      </w:r>
      <w:r w:rsidR="00FA0039" w:rsidRPr="0071089D">
        <w:rPr>
          <w:bCs/>
          <w:lang w:val="en-US"/>
        </w:rPr>
        <w:t xml:space="preserve"> low temperature, </w:t>
      </w:r>
      <w:bookmarkStart w:id="2" w:name="_Hlk39762499"/>
      <w:r w:rsidR="00FA0039" w:rsidRPr="0071089D">
        <w:rPr>
          <w:bCs/>
          <w:lang w:val="en-US"/>
        </w:rPr>
        <w:t>solution combustion synthesis</w:t>
      </w:r>
      <w:bookmarkEnd w:id="2"/>
      <w:r w:rsidR="00FA0039" w:rsidRPr="0071089D">
        <w:rPr>
          <w:bCs/>
          <w:lang w:val="en-US"/>
        </w:rPr>
        <w:t>, aqueous route, metal</w:t>
      </w:r>
      <w:r w:rsidR="00AE3454" w:rsidRPr="0071089D">
        <w:rPr>
          <w:bCs/>
          <w:lang w:val="en-US"/>
        </w:rPr>
        <w:t>-</w:t>
      </w:r>
      <w:r w:rsidR="00FA0039" w:rsidRPr="0071089D">
        <w:rPr>
          <w:bCs/>
          <w:lang w:val="en-US"/>
        </w:rPr>
        <w:t>oxide thin-film transistor</w:t>
      </w:r>
      <w:r w:rsidR="0076503A" w:rsidRPr="0071089D">
        <w:rPr>
          <w:bCs/>
          <w:lang w:val="en-US"/>
        </w:rPr>
        <w:t>, low operating voltage</w:t>
      </w:r>
    </w:p>
    <w:bookmarkEnd w:id="1"/>
    <w:p w14:paraId="49218945" w14:textId="77777777" w:rsidR="00004A23" w:rsidRPr="0071089D" w:rsidRDefault="00004A23" w:rsidP="00004A23">
      <w:pPr>
        <w:rPr>
          <w:lang w:val="en-US"/>
        </w:rPr>
      </w:pPr>
    </w:p>
    <w:p w14:paraId="269C03FE" w14:textId="1B06894E" w:rsidR="0053594F" w:rsidRPr="0071089D" w:rsidRDefault="00C770D9" w:rsidP="005C47DA">
      <w:pPr>
        <w:pStyle w:val="Abstract"/>
        <w:jc w:val="both"/>
      </w:pPr>
      <w:r w:rsidRPr="0071089D">
        <w:t xml:space="preserve">Solution-processed </w:t>
      </w:r>
      <w:r w:rsidR="0076503A" w:rsidRPr="0071089D">
        <w:t>high-</w:t>
      </w:r>
      <w:r w:rsidR="0076503A" w:rsidRPr="0071089D">
        <w:rPr>
          <w:i/>
          <w:iCs/>
        </w:rPr>
        <w:t xml:space="preserve">k </w:t>
      </w:r>
      <w:r w:rsidR="0076503A" w:rsidRPr="0071089D">
        <w:t xml:space="preserve">dielectric and </w:t>
      </w:r>
      <w:r w:rsidRPr="0071089D">
        <w:t xml:space="preserve">metal-oxide semiconductor thin films have been widely studied </w:t>
      </w:r>
      <w:r w:rsidR="0076503A" w:rsidRPr="0071089D">
        <w:t>in</w:t>
      </w:r>
      <w:r w:rsidRPr="0071089D">
        <w:t xml:space="preserve"> low-power</w:t>
      </w:r>
      <w:r w:rsidR="0076503A" w:rsidRPr="0071089D">
        <w:t xml:space="preserve"> and flexible</w:t>
      </w:r>
      <w:r w:rsidRPr="0071089D">
        <w:t xml:space="preserve"> electronics. </w:t>
      </w:r>
      <w:r w:rsidR="0076503A" w:rsidRPr="0071089D">
        <w:t xml:space="preserve">However, </w:t>
      </w:r>
      <w:r w:rsidR="00267C38" w:rsidRPr="0071089D">
        <w:t xml:space="preserve">a </w:t>
      </w:r>
      <w:r w:rsidR="0076503A" w:rsidRPr="0071089D">
        <w:t xml:space="preserve">high temperature required to </w:t>
      </w:r>
      <w:r w:rsidR="005006C9" w:rsidRPr="0071089D">
        <w:t xml:space="preserve">form </w:t>
      </w:r>
      <w:r w:rsidR="0076503A" w:rsidRPr="0071089D">
        <w:t xml:space="preserve">a condensed and uniform film limits their applications in </w:t>
      </w:r>
      <w:r w:rsidR="007A198B" w:rsidRPr="0071089D">
        <w:t xml:space="preserve">printable, flexible, transparent and </w:t>
      </w:r>
      <w:r w:rsidR="0076503A" w:rsidRPr="0071089D">
        <w:t xml:space="preserve">low-cost electronics. </w:t>
      </w:r>
      <w:bookmarkStart w:id="3" w:name="_Hlk39762017"/>
      <w:r w:rsidRPr="0071089D">
        <w:t xml:space="preserve">In this </w:t>
      </w:r>
      <w:r w:rsidR="0076503A" w:rsidRPr="0071089D">
        <w:t>paper</w:t>
      </w:r>
      <w:r w:rsidRPr="0071089D">
        <w:t xml:space="preserve">, </w:t>
      </w:r>
      <w:r w:rsidR="007E034E" w:rsidRPr="0071089D">
        <w:rPr>
          <w:rFonts w:eastAsiaTheme="minorEastAsia"/>
          <w:lang w:eastAsia="zh-CN"/>
        </w:rPr>
        <w:t xml:space="preserve">a completely </w:t>
      </w:r>
      <w:r w:rsidR="001F1356" w:rsidRPr="0071089D">
        <w:rPr>
          <w:rFonts w:eastAsiaTheme="minorEastAsia" w:hint="eastAsia"/>
          <w:lang w:eastAsia="zh-CN"/>
        </w:rPr>
        <w:t>novel</w:t>
      </w:r>
      <w:r w:rsidR="001F1356" w:rsidRPr="0071089D">
        <w:rPr>
          <w:rFonts w:eastAsiaTheme="minorEastAsia"/>
          <w:lang w:eastAsia="zh-CN"/>
        </w:rPr>
        <w:t xml:space="preserve"> </w:t>
      </w:r>
      <w:r w:rsidR="007E034E" w:rsidRPr="0071089D">
        <w:rPr>
          <w:rFonts w:eastAsiaTheme="minorEastAsia"/>
          <w:lang w:eastAsia="zh-CN"/>
        </w:rPr>
        <w:t xml:space="preserve">and </w:t>
      </w:r>
      <w:r w:rsidR="001F1356" w:rsidRPr="0071089D">
        <w:rPr>
          <w:rFonts w:eastAsiaTheme="minorEastAsia"/>
          <w:lang w:eastAsia="zh-CN"/>
        </w:rPr>
        <w:t>environmental-friendly</w:t>
      </w:r>
      <w:r w:rsidR="007E034E" w:rsidRPr="0071089D">
        <w:rPr>
          <w:rFonts w:eastAsiaTheme="minorEastAsia"/>
          <w:lang w:eastAsia="zh-CN"/>
        </w:rPr>
        <w:t xml:space="preserve"> </w:t>
      </w:r>
      <w:proofErr w:type="spellStart"/>
      <w:r w:rsidRPr="0071089D">
        <w:rPr>
          <w:rFonts w:eastAsiaTheme="minorEastAsia"/>
          <w:lang w:eastAsia="zh-CN"/>
        </w:rPr>
        <w:t>comproportionation</w:t>
      </w:r>
      <w:proofErr w:type="spellEnd"/>
      <w:r w:rsidRPr="0071089D">
        <w:rPr>
          <w:rFonts w:eastAsiaTheme="minorEastAsia"/>
          <w:lang w:eastAsia="zh-CN"/>
        </w:rPr>
        <w:t xml:space="preserve"> reaction synthesis</w:t>
      </w:r>
      <w:r w:rsidR="005C47DA" w:rsidRPr="0071089D">
        <w:rPr>
          <w:rFonts w:eastAsiaTheme="minorEastAsia"/>
          <w:lang w:eastAsia="zh-CN"/>
        </w:rPr>
        <w:t xml:space="preserve"> (C</w:t>
      </w:r>
      <w:r w:rsidR="00ED7035" w:rsidRPr="0071089D">
        <w:rPr>
          <w:rFonts w:eastAsiaTheme="minorEastAsia"/>
          <w:lang w:eastAsia="zh-CN"/>
        </w:rPr>
        <w:t>R</w:t>
      </w:r>
      <w:r w:rsidR="005C47DA" w:rsidRPr="0071089D">
        <w:rPr>
          <w:rFonts w:eastAsiaTheme="minorEastAsia"/>
          <w:lang w:eastAsia="zh-CN"/>
        </w:rPr>
        <w:t>S</w:t>
      </w:r>
      <w:r w:rsidR="007E034E" w:rsidRPr="0071089D">
        <w:rPr>
          <w:rFonts w:eastAsiaTheme="minorEastAsia"/>
          <w:lang w:eastAsia="zh-CN"/>
        </w:rPr>
        <w:t>) is presented to obtain</w:t>
      </w:r>
      <w:r w:rsidRPr="0071089D">
        <w:rPr>
          <w:rFonts w:eastAsiaTheme="minorEastAsia"/>
          <w:lang w:eastAsia="zh-CN"/>
        </w:rPr>
        <w:t xml:space="preserve"> amorphous aluminum oxide</w:t>
      </w:r>
      <w:r w:rsidR="005C47DA" w:rsidRPr="0071089D">
        <w:rPr>
          <w:rFonts w:eastAsiaTheme="minorEastAsia"/>
          <w:lang w:eastAsia="zh-CN"/>
        </w:rPr>
        <w:t xml:space="preserve"> (</w:t>
      </w:r>
      <w:proofErr w:type="spellStart"/>
      <w:r w:rsidR="005C47DA" w:rsidRPr="0071089D">
        <w:rPr>
          <w:rFonts w:eastAsiaTheme="minorEastAsia"/>
          <w:lang w:eastAsia="zh-CN"/>
        </w:rPr>
        <w:t>AlO</w:t>
      </w:r>
      <w:r w:rsidR="00C9617D" w:rsidRPr="0071089D">
        <w:rPr>
          <w:rFonts w:eastAsiaTheme="minorEastAsia"/>
          <w:vertAlign w:val="subscript"/>
          <w:lang w:eastAsia="zh-CN"/>
        </w:rPr>
        <w:t>x</w:t>
      </w:r>
      <w:proofErr w:type="spellEnd"/>
      <w:r w:rsidR="005C47DA" w:rsidRPr="0071089D">
        <w:rPr>
          <w:rFonts w:eastAsiaTheme="minorEastAsia"/>
          <w:lang w:eastAsia="zh-CN"/>
        </w:rPr>
        <w:t>)</w:t>
      </w:r>
      <w:r w:rsidRPr="0071089D">
        <w:rPr>
          <w:rFonts w:eastAsiaTheme="minorEastAsia"/>
          <w:lang w:eastAsia="zh-CN"/>
        </w:rPr>
        <w:t xml:space="preserve"> thin films </w:t>
      </w:r>
      <w:r w:rsidR="00A87C1B" w:rsidRPr="0071089D">
        <w:rPr>
          <w:rFonts w:eastAsiaTheme="minorEastAsia"/>
          <w:lang w:eastAsia="zh-CN"/>
        </w:rPr>
        <w:t xml:space="preserve">for solution-processed thin-film transistors </w:t>
      </w:r>
      <w:r w:rsidRPr="0071089D">
        <w:rPr>
          <w:rFonts w:eastAsiaTheme="minorEastAsia"/>
          <w:lang w:eastAsia="zh-CN"/>
        </w:rPr>
        <w:t xml:space="preserve">employing water as </w:t>
      </w:r>
      <w:r w:rsidR="001B128A" w:rsidRPr="0071089D">
        <w:rPr>
          <w:rFonts w:eastAsiaTheme="minorEastAsia"/>
          <w:lang w:eastAsia="zh-CN"/>
        </w:rPr>
        <w:t xml:space="preserve">the </w:t>
      </w:r>
      <w:r w:rsidR="0053594F" w:rsidRPr="0071089D">
        <w:rPr>
          <w:rFonts w:eastAsiaTheme="minorEastAsia"/>
          <w:lang w:eastAsia="zh-CN"/>
        </w:rPr>
        <w:t xml:space="preserve">precursor </w:t>
      </w:r>
      <w:r w:rsidRPr="0071089D">
        <w:rPr>
          <w:rFonts w:eastAsiaTheme="minorEastAsia"/>
          <w:lang w:eastAsia="zh-CN"/>
        </w:rPr>
        <w:t>solvent.</w:t>
      </w:r>
      <w:bookmarkEnd w:id="3"/>
      <w:r w:rsidRPr="0071089D">
        <w:rPr>
          <w:rFonts w:eastAsiaTheme="minorEastAsia"/>
          <w:lang w:eastAsia="zh-CN"/>
        </w:rPr>
        <w:t xml:space="preserve"> </w:t>
      </w:r>
      <w:r w:rsidR="00E13BEF" w:rsidRPr="0071089D">
        <w:t>T</w:t>
      </w:r>
      <w:r w:rsidR="0076503A" w:rsidRPr="0071089D">
        <w:t>hermogravimetric measurement</w:t>
      </w:r>
      <w:r w:rsidRPr="0071089D">
        <w:rPr>
          <w:rFonts w:eastAsiaTheme="minorEastAsia"/>
          <w:lang w:eastAsia="zh-CN"/>
        </w:rPr>
        <w:t xml:space="preserve"> </w:t>
      </w:r>
      <w:r w:rsidR="00E13BEF" w:rsidRPr="0071089D">
        <w:rPr>
          <w:rFonts w:eastAsiaTheme="minorEastAsia"/>
          <w:lang w:eastAsia="zh-CN"/>
        </w:rPr>
        <w:t>reveals</w:t>
      </w:r>
      <w:r w:rsidRPr="0071089D">
        <w:rPr>
          <w:rFonts w:eastAsiaTheme="minorEastAsia"/>
          <w:lang w:eastAsia="zh-CN"/>
        </w:rPr>
        <w:t xml:space="preserve"> that the thermal decomposition of</w:t>
      </w:r>
      <w:r w:rsidR="005C47DA" w:rsidRPr="0071089D">
        <w:rPr>
          <w:rFonts w:eastAsiaTheme="minorEastAsia"/>
          <w:lang w:eastAsia="zh-CN"/>
        </w:rPr>
        <w:t xml:space="preserve"> C</w:t>
      </w:r>
      <w:r w:rsidR="00ED7035" w:rsidRPr="0071089D">
        <w:rPr>
          <w:rFonts w:eastAsiaTheme="minorEastAsia"/>
          <w:lang w:eastAsia="zh-CN"/>
        </w:rPr>
        <w:t>R</w:t>
      </w:r>
      <w:r w:rsidR="005C47DA" w:rsidRPr="0071089D">
        <w:rPr>
          <w:rFonts w:eastAsiaTheme="minorEastAsia"/>
          <w:lang w:eastAsia="zh-CN"/>
        </w:rPr>
        <w:t>S-</w:t>
      </w:r>
      <w:proofErr w:type="spellStart"/>
      <w:r w:rsidR="005C47DA" w:rsidRPr="0071089D">
        <w:rPr>
          <w:rFonts w:eastAsiaTheme="minorEastAsia"/>
          <w:lang w:eastAsia="zh-CN"/>
        </w:rPr>
        <w:t>AlO</w:t>
      </w:r>
      <w:r w:rsidR="00C9617D" w:rsidRPr="0071089D">
        <w:rPr>
          <w:rFonts w:eastAsiaTheme="minorEastAsia"/>
          <w:vertAlign w:val="subscript"/>
          <w:lang w:eastAsia="zh-CN"/>
        </w:rPr>
        <w:t>x</w:t>
      </w:r>
      <w:proofErr w:type="spellEnd"/>
      <w:r w:rsidR="005C47DA" w:rsidRPr="0071089D">
        <w:rPr>
          <w:rFonts w:eastAsiaTheme="minorEastAsia"/>
          <w:lang w:eastAsia="zh-CN"/>
        </w:rPr>
        <w:t xml:space="preserve"> precursor is completed at </w:t>
      </w:r>
      <w:r w:rsidR="007C5EFF" w:rsidRPr="0071089D">
        <w:rPr>
          <w:rFonts w:eastAsiaTheme="minorEastAsia"/>
          <w:lang w:eastAsia="zh-CN"/>
        </w:rPr>
        <w:t>~</w:t>
      </w:r>
      <w:r w:rsidR="005C47DA" w:rsidRPr="0071089D">
        <w:rPr>
          <w:rFonts w:eastAsiaTheme="minorEastAsia"/>
          <w:lang w:eastAsia="zh-CN"/>
        </w:rPr>
        <w:t xml:space="preserve">300 °C, </w:t>
      </w:r>
      <w:r w:rsidR="00E13BEF" w:rsidRPr="0071089D">
        <w:rPr>
          <w:rFonts w:eastAsiaTheme="minorEastAsia"/>
          <w:lang w:eastAsia="zh-CN"/>
        </w:rPr>
        <w:t>which is 100</w:t>
      </w:r>
      <w:r w:rsidR="005C47DA" w:rsidRPr="0071089D">
        <w:rPr>
          <w:rFonts w:eastAsiaTheme="minorEastAsia"/>
          <w:lang w:eastAsia="zh-CN"/>
        </w:rPr>
        <w:t xml:space="preserve"> </w:t>
      </w:r>
      <w:r w:rsidR="00E13BEF" w:rsidRPr="0071089D">
        <w:rPr>
          <w:rFonts w:eastAsiaTheme="minorEastAsia"/>
          <w:lang w:eastAsia="zh-CN"/>
        </w:rPr>
        <w:t>°C lower than that of the</w:t>
      </w:r>
      <w:r w:rsidR="005C47DA" w:rsidRPr="0071089D">
        <w:rPr>
          <w:rFonts w:eastAsiaTheme="minorEastAsia"/>
          <w:lang w:eastAsia="zh-CN"/>
        </w:rPr>
        <w:t xml:space="preserve"> conventional water-induced </w:t>
      </w:r>
      <w:proofErr w:type="spellStart"/>
      <w:r w:rsidR="00C9617D" w:rsidRPr="0071089D">
        <w:rPr>
          <w:rFonts w:eastAsiaTheme="minorEastAsia"/>
          <w:lang w:eastAsia="zh-CN"/>
        </w:rPr>
        <w:t>AlO</w:t>
      </w:r>
      <w:r w:rsidR="00C9617D" w:rsidRPr="0071089D">
        <w:rPr>
          <w:rFonts w:eastAsiaTheme="minorEastAsia"/>
          <w:vertAlign w:val="subscript"/>
          <w:lang w:eastAsia="zh-CN"/>
        </w:rPr>
        <w:t>x</w:t>
      </w:r>
      <w:proofErr w:type="spellEnd"/>
      <w:r w:rsidR="005C47DA" w:rsidRPr="0071089D">
        <w:rPr>
          <w:rFonts w:eastAsiaTheme="minorEastAsia"/>
          <w:lang w:eastAsia="zh-CN"/>
        </w:rPr>
        <w:t>. The</w:t>
      </w:r>
      <w:r w:rsidR="00E13BEF" w:rsidRPr="0071089D">
        <w:rPr>
          <w:rFonts w:eastAsiaTheme="minorEastAsia"/>
          <w:lang w:eastAsia="zh-CN"/>
        </w:rPr>
        <w:t xml:space="preserve"> morphological</w:t>
      </w:r>
      <w:r w:rsidR="005C47DA" w:rsidRPr="0071089D">
        <w:rPr>
          <w:rFonts w:eastAsiaTheme="minorEastAsia"/>
          <w:lang w:eastAsia="zh-CN"/>
        </w:rPr>
        <w:t xml:space="preserve">, </w:t>
      </w:r>
      <w:r w:rsidR="00E13BEF" w:rsidRPr="0071089D">
        <w:rPr>
          <w:rFonts w:eastAsiaTheme="minorEastAsia"/>
          <w:lang w:eastAsia="zh-CN"/>
        </w:rPr>
        <w:t xml:space="preserve">optical, </w:t>
      </w:r>
      <w:r w:rsidR="00E13BEF" w:rsidRPr="0071089D">
        <w:t xml:space="preserve">crystallization, </w:t>
      </w:r>
      <w:r w:rsidR="005C47DA" w:rsidRPr="0071089D">
        <w:rPr>
          <w:rFonts w:eastAsiaTheme="minorEastAsia"/>
          <w:lang w:eastAsia="zh-CN"/>
        </w:rPr>
        <w:t>compositional, and electrical properties of C</w:t>
      </w:r>
      <w:r w:rsidR="00ED7035" w:rsidRPr="0071089D">
        <w:rPr>
          <w:rFonts w:eastAsiaTheme="minorEastAsia"/>
          <w:lang w:eastAsia="zh-CN"/>
        </w:rPr>
        <w:t>R</w:t>
      </w:r>
      <w:r w:rsidR="005C47DA" w:rsidRPr="0071089D">
        <w:rPr>
          <w:rFonts w:eastAsiaTheme="minorEastAsia"/>
          <w:lang w:eastAsia="zh-CN"/>
        </w:rPr>
        <w:t>S-</w:t>
      </w:r>
      <w:proofErr w:type="spellStart"/>
      <w:r w:rsidR="005C47DA" w:rsidRPr="0071089D">
        <w:rPr>
          <w:rFonts w:eastAsiaTheme="minorEastAsia"/>
          <w:lang w:eastAsia="zh-CN"/>
        </w:rPr>
        <w:t>AlO</w:t>
      </w:r>
      <w:r w:rsidR="00C9617D" w:rsidRPr="0071089D">
        <w:rPr>
          <w:rFonts w:eastAsiaTheme="minorEastAsia"/>
          <w:vertAlign w:val="subscript"/>
          <w:lang w:eastAsia="zh-CN"/>
        </w:rPr>
        <w:t>x</w:t>
      </w:r>
      <w:proofErr w:type="spellEnd"/>
      <w:r w:rsidR="005C47DA" w:rsidRPr="0071089D">
        <w:rPr>
          <w:rFonts w:eastAsiaTheme="minorEastAsia"/>
          <w:lang w:eastAsia="zh-CN"/>
        </w:rPr>
        <w:t xml:space="preserve"> and conventional </w:t>
      </w:r>
      <w:proofErr w:type="spellStart"/>
      <w:r w:rsidR="005C47DA" w:rsidRPr="0071089D">
        <w:rPr>
          <w:rFonts w:eastAsiaTheme="minorEastAsia"/>
          <w:lang w:eastAsia="zh-CN"/>
        </w:rPr>
        <w:t>AlO</w:t>
      </w:r>
      <w:r w:rsidR="00C9617D" w:rsidRPr="0071089D">
        <w:rPr>
          <w:rFonts w:eastAsiaTheme="minorEastAsia"/>
          <w:vertAlign w:val="subscript"/>
          <w:lang w:eastAsia="zh-CN"/>
        </w:rPr>
        <w:t>x</w:t>
      </w:r>
      <w:proofErr w:type="spellEnd"/>
      <w:r w:rsidR="005C47DA" w:rsidRPr="0071089D">
        <w:rPr>
          <w:rFonts w:eastAsiaTheme="minorEastAsia"/>
          <w:lang w:eastAsia="zh-CN"/>
        </w:rPr>
        <w:t xml:space="preserve"> dielectric f</w:t>
      </w:r>
      <w:r w:rsidR="0053594F" w:rsidRPr="0071089D">
        <w:rPr>
          <w:rFonts w:eastAsiaTheme="minorEastAsia"/>
          <w:lang w:eastAsia="zh-CN"/>
        </w:rPr>
        <w:t>i</w:t>
      </w:r>
      <w:r w:rsidR="005C47DA" w:rsidRPr="0071089D">
        <w:rPr>
          <w:rFonts w:eastAsiaTheme="minorEastAsia"/>
          <w:lang w:eastAsia="zh-CN"/>
        </w:rPr>
        <w:t>lms are studied systematically.</w:t>
      </w:r>
      <w:r w:rsidRPr="0071089D">
        <w:rPr>
          <w:rFonts w:eastAsiaTheme="minorEastAsia"/>
          <w:lang w:eastAsia="zh-CN"/>
        </w:rPr>
        <w:t xml:space="preserve"> </w:t>
      </w:r>
      <w:bookmarkStart w:id="4" w:name="_Hlk39692009"/>
      <w:r w:rsidR="005C47DA" w:rsidRPr="0071089D">
        <w:rPr>
          <w:rFonts w:eastAsiaTheme="minorEastAsia"/>
          <w:lang w:eastAsia="zh-CN"/>
        </w:rPr>
        <w:t>Meanwhile,</w:t>
      </w:r>
      <w:r w:rsidR="00461FF2" w:rsidRPr="0071089D">
        <w:rPr>
          <w:rFonts w:eastAsiaTheme="minorEastAsia"/>
          <w:lang w:eastAsia="zh-CN"/>
        </w:rPr>
        <w:t xml:space="preserve"> </w:t>
      </w:r>
      <w:r w:rsidR="0023089B" w:rsidRPr="0071089D">
        <w:rPr>
          <w:rFonts w:eastAsiaTheme="minorEastAsia"/>
          <w:lang w:eastAsia="zh-CN"/>
        </w:rPr>
        <w:t xml:space="preserve">water-induced </w:t>
      </w:r>
      <w:proofErr w:type="spellStart"/>
      <w:r w:rsidR="0023089B" w:rsidRPr="0071089D">
        <w:rPr>
          <w:rFonts w:eastAsiaTheme="minorEastAsia"/>
          <w:lang w:eastAsia="zh-CN"/>
        </w:rPr>
        <w:t>In</w:t>
      </w:r>
      <w:r w:rsidR="0023089B" w:rsidRPr="0071089D">
        <w:rPr>
          <w:rFonts w:eastAsiaTheme="minorEastAsia"/>
          <w:vertAlign w:val="subscript"/>
          <w:lang w:eastAsia="zh-CN"/>
        </w:rPr>
        <w:t>2</w:t>
      </w:r>
      <w:r w:rsidR="0023089B" w:rsidRPr="0071089D">
        <w:rPr>
          <w:rFonts w:eastAsiaTheme="minorEastAsia"/>
          <w:lang w:eastAsia="zh-CN"/>
        </w:rPr>
        <w:t>O</w:t>
      </w:r>
      <w:r w:rsidR="0023089B" w:rsidRPr="0071089D">
        <w:rPr>
          <w:rFonts w:eastAsiaTheme="minorEastAsia"/>
          <w:vertAlign w:val="subscript"/>
          <w:lang w:eastAsia="zh-CN"/>
        </w:rPr>
        <w:t>3</w:t>
      </w:r>
      <w:proofErr w:type="spellEnd"/>
      <w:r w:rsidR="0023089B" w:rsidRPr="0071089D">
        <w:rPr>
          <w:rFonts w:eastAsiaTheme="minorEastAsia"/>
          <w:lang w:eastAsia="zh-CN"/>
        </w:rPr>
        <w:t xml:space="preserve"> metal oxide semiconductor layers were formed on these dielectrics at low temperatures, and </w:t>
      </w:r>
      <w:proofErr w:type="spellStart"/>
      <w:r w:rsidR="0023089B" w:rsidRPr="0071089D">
        <w:rPr>
          <w:rFonts w:eastAsiaTheme="minorEastAsia"/>
          <w:lang w:eastAsia="zh-CN"/>
        </w:rPr>
        <w:t>TFTs</w:t>
      </w:r>
      <w:proofErr w:type="spellEnd"/>
      <w:r w:rsidR="0023089B" w:rsidRPr="0071089D">
        <w:rPr>
          <w:rFonts w:eastAsiaTheme="minorEastAsia"/>
          <w:lang w:eastAsia="zh-CN"/>
        </w:rPr>
        <w:t xml:space="preserve"> based on </w:t>
      </w:r>
      <w:proofErr w:type="spellStart"/>
      <w:r w:rsidR="0023089B" w:rsidRPr="0071089D">
        <w:rPr>
          <w:rFonts w:eastAsiaTheme="minorEastAsia"/>
          <w:lang w:eastAsia="zh-CN"/>
        </w:rPr>
        <w:t>In</w:t>
      </w:r>
      <w:r w:rsidR="0023089B" w:rsidRPr="0071089D">
        <w:rPr>
          <w:rFonts w:eastAsiaTheme="minorEastAsia"/>
          <w:vertAlign w:val="subscript"/>
          <w:lang w:eastAsia="zh-CN"/>
        </w:rPr>
        <w:t>2</w:t>
      </w:r>
      <w:r w:rsidR="0023089B" w:rsidRPr="0071089D">
        <w:rPr>
          <w:rFonts w:eastAsiaTheme="minorEastAsia"/>
          <w:lang w:eastAsia="zh-CN"/>
        </w:rPr>
        <w:t>O</w:t>
      </w:r>
      <w:r w:rsidR="0023089B" w:rsidRPr="0071089D">
        <w:rPr>
          <w:rFonts w:eastAsiaTheme="minorEastAsia"/>
          <w:vertAlign w:val="subscript"/>
          <w:lang w:eastAsia="zh-CN"/>
        </w:rPr>
        <w:t>3</w:t>
      </w:r>
      <w:proofErr w:type="spellEnd"/>
      <w:r w:rsidR="0023089B" w:rsidRPr="0071089D">
        <w:rPr>
          <w:rFonts w:eastAsiaTheme="minorEastAsia"/>
          <w:lang w:eastAsia="zh-CN"/>
        </w:rPr>
        <w:t xml:space="preserve"> and </w:t>
      </w:r>
      <w:proofErr w:type="spellStart"/>
      <w:r w:rsidR="0023089B" w:rsidRPr="0071089D">
        <w:rPr>
          <w:rFonts w:eastAsiaTheme="minorEastAsia"/>
          <w:lang w:eastAsia="zh-CN"/>
        </w:rPr>
        <w:t>AlO</w:t>
      </w:r>
      <w:r w:rsidR="0023089B" w:rsidRPr="0071089D">
        <w:rPr>
          <w:rFonts w:eastAsiaTheme="minorEastAsia"/>
          <w:vertAlign w:val="subscript"/>
          <w:lang w:eastAsia="zh-CN"/>
        </w:rPr>
        <w:t>x</w:t>
      </w:r>
      <w:proofErr w:type="spellEnd"/>
      <w:r w:rsidR="0023089B" w:rsidRPr="0071089D">
        <w:rPr>
          <w:rFonts w:eastAsiaTheme="minorEastAsia"/>
          <w:lang w:eastAsia="zh-CN"/>
        </w:rPr>
        <w:t xml:space="preserve"> were formed and </w:t>
      </w:r>
      <w:r w:rsidR="0023089B" w:rsidRPr="0071089D">
        <w:rPr>
          <w:rFonts w:eastAsiaTheme="minorEastAsia"/>
          <w:lang w:eastAsia="zh-CN"/>
        </w:rPr>
        <w:lastRenderedPageBreak/>
        <w:t>characterized</w:t>
      </w:r>
      <w:r w:rsidR="00461FF2" w:rsidRPr="0071089D">
        <w:rPr>
          <w:rFonts w:eastAsiaTheme="minorEastAsia"/>
          <w:lang w:eastAsia="zh-CN"/>
        </w:rPr>
        <w:t xml:space="preserve">. Compared with </w:t>
      </w:r>
      <w:proofErr w:type="spellStart"/>
      <w:r w:rsidR="00461FF2" w:rsidRPr="0071089D">
        <w:rPr>
          <w:rFonts w:eastAsiaTheme="minorEastAsia"/>
          <w:lang w:eastAsia="zh-CN"/>
        </w:rPr>
        <w:t>TFTs</w:t>
      </w:r>
      <w:proofErr w:type="spellEnd"/>
      <w:r w:rsidR="00461FF2" w:rsidRPr="0071089D">
        <w:rPr>
          <w:rFonts w:eastAsiaTheme="minorEastAsia"/>
          <w:lang w:eastAsia="zh-CN"/>
        </w:rPr>
        <w:t xml:space="preserve"> based on conventional </w:t>
      </w:r>
      <w:proofErr w:type="spellStart"/>
      <w:r w:rsidR="00461FF2" w:rsidRPr="0071089D">
        <w:rPr>
          <w:rFonts w:eastAsiaTheme="minorEastAsia"/>
          <w:lang w:eastAsia="zh-CN"/>
        </w:rPr>
        <w:t>AlO</w:t>
      </w:r>
      <w:r w:rsidR="00461FF2" w:rsidRPr="0071089D">
        <w:rPr>
          <w:rFonts w:eastAsiaTheme="minorEastAsia"/>
          <w:vertAlign w:val="subscript"/>
          <w:lang w:eastAsia="zh-CN"/>
        </w:rPr>
        <w:t>x</w:t>
      </w:r>
      <w:proofErr w:type="spellEnd"/>
      <w:r w:rsidR="00461FF2" w:rsidRPr="0071089D">
        <w:rPr>
          <w:rFonts w:eastAsiaTheme="minorEastAsia"/>
          <w:lang w:eastAsia="zh-CN"/>
        </w:rPr>
        <w:t xml:space="preserve"> showing low mobility and </w:t>
      </w:r>
      <w:r w:rsidR="002D3D1D" w:rsidRPr="0071089D">
        <w:rPr>
          <w:rFonts w:eastAsiaTheme="minorEastAsia"/>
          <w:lang w:eastAsia="zh-CN"/>
        </w:rPr>
        <w:t>low</w:t>
      </w:r>
      <w:r w:rsidR="00461FF2" w:rsidRPr="0071089D">
        <w:rPr>
          <w:rFonts w:eastAsiaTheme="minorEastAsia"/>
          <w:lang w:eastAsia="zh-CN"/>
        </w:rPr>
        <w:t xml:space="preserve"> clockwise hysteresis, </w:t>
      </w:r>
      <w:proofErr w:type="spellStart"/>
      <w:r w:rsidR="00461FF2" w:rsidRPr="0071089D">
        <w:rPr>
          <w:rFonts w:eastAsiaTheme="minorEastAsia"/>
          <w:lang w:eastAsia="zh-CN"/>
        </w:rPr>
        <w:t>In</w:t>
      </w:r>
      <w:r w:rsidR="00461FF2" w:rsidRPr="0071089D">
        <w:rPr>
          <w:rFonts w:eastAsiaTheme="minorEastAsia"/>
          <w:vertAlign w:val="subscript"/>
          <w:lang w:eastAsia="zh-CN"/>
        </w:rPr>
        <w:t>2</w:t>
      </w:r>
      <w:r w:rsidR="00461FF2" w:rsidRPr="0071089D">
        <w:rPr>
          <w:rFonts w:eastAsiaTheme="minorEastAsia"/>
          <w:lang w:eastAsia="zh-CN"/>
        </w:rPr>
        <w:t>O</w:t>
      </w:r>
      <w:r w:rsidR="00461FF2" w:rsidRPr="0071089D">
        <w:rPr>
          <w:rFonts w:eastAsiaTheme="minorEastAsia"/>
          <w:vertAlign w:val="subscript"/>
          <w:lang w:eastAsia="zh-CN"/>
        </w:rPr>
        <w:t>3</w:t>
      </w:r>
      <w:proofErr w:type="spellEnd"/>
      <w:r w:rsidR="00461FF2" w:rsidRPr="0071089D">
        <w:rPr>
          <w:rFonts w:eastAsiaTheme="minorEastAsia"/>
          <w:lang w:eastAsia="zh-CN"/>
        </w:rPr>
        <w:t xml:space="preserve"> </w:t>
      </w:r>
      <w:proofErr w:type="spellStart"/>
      <w:r w:rsidR="00461FF2" w:rsidRPr="0071089D">
        <w:rPr>
          <w:rFonts w:eastAsiaTheme="minorEastAsia"/>
          <w:lang w:eastAsia="zh-CN"/>
        </w:rPr>
        <w:t>TFTs</w:t>
      </w:r>
      <w:proofErr w:type="spellEnd"/>
      <w:r w:rsidR="00461FF2" w:rsidRPr="0071089D">
        <w:rPr>
          <w:rFonts w:eastAsiaTheme="minorEastAsia"/>
          <w:lang w:eastAsia="zh-CN"/>
        </w:rPr>
        <w:t xml:space="preserve"> based on CRS-</w:t>
      </w:r>
      <w:proofErr w:type="spellStart"/>
      <w:r w:rsidR="00461FF2" w:rsidRPr="0071089D">
        <w:rPr>
          <w:rFonts w:eastAsiaTheme="minorEastAsia"/>
          <w:lang w:eastAsia="zh-CN"/>
        </w:rPr>
        <w:t>AlO</w:t>
      </w:r>
      <w:r w:rsidR="00461FF2" w:rsidRPr="0071089D">
        <w:rPr>
          <w:rFonts w:eastAsiaTheme="minorEastAsia"/>
          <w:vertAlign w:val="subscript"/>
          <w:lang w:eastAsia="zh-CN"/>
        </w:rPr>
        <w:t>x</w:t>
      </w:r>
      <w:proofErr w:type="spellEnd"/>
      <w:r w:rsidR="00461FF2" w:rsidRPr="0071089D">
        <w:rPr>
          <w:rFonts w:eastAsiaTheme="minorEastAsia"/>
          <w:lang w:eastAsia="zh-CN"/>
        </w:rPr>
        <w:t xml:space="preserve"> exhibit improved electrical performance and counterclockwise hysteresis</w:t>
      </w:r>
      <w:r w:rsidR="002D3D1D" w:rsidRPr="0071089D">
        <w:rPr>
          <w:rFonts w:eastAsiaTheme="minorEastAsia"/>
          <w:lang w:eastAsia="zh-CN"/>
        </w:rPr>
        <w:t xml:space="preserve"> in the transfer curves</w:t>
      </w:r>
      <w:r w:rsidR="00461FF2" w:rsidRPr="0071089D">
        <w:rPr>
          <w:rFonts w:eastAsiaTheme="minorEastAsia"/>
          <w:lang w:eastAsia="zh-CN"/>
        </w:rPr>
        <w:t xml:space="preserve">. </w:t>
      </w:r>
      <w:proofErr w:type="spellStart"/>
      <w:r w:rsidR="00461FF2" w:rsidRPr="0071089D">
        <w:rPr>
          <w:rFonts w:eastAsiaTheme="minorEastAsia"/>
          <w:lang w:eastAsia="zh-CN"/>
        </w:rPr>
        <w:t>In</w:t>
      </w:r>
      <w:r w:rsidR="00461FF2" w:rsidRPr="0071089D">
        <w:rPr>
          <w:rFonts w:eastAsiaTheme="minorEastAsia"/>
          <w:vertAlign w:val="subscript"/>
          <w:lang w:eastAsia="zh-CN"/>
        </w:rPr>
        <w:t>2</w:t>
      </w:r>
      <w:r w:rsidR="00461FF2" w:rsidRPr="0071089D">
        <w:rPr>
          <w:rFonts w:eastAsiaTheme="minorEastAsia"/>
          <w:lang w:eastAsia="zh-CN"/>
        </w:rPr>
        <w:t>O</w:t>
      </w:r>
      <w:r w:rsidR="00461FF2" w:rsidRPr="0071089D">
        <w:rPr>
          <w:rFonts w:eastAsiaTheme="minorEastAsia"/>
          <w:vertAlign w:val="subscript"/>
          <w:lang w:eastAsia="zh-CN"/>
        </w:rPr>
        <w:t>3</w:t>
      </w:r>
      <w:proofErr w:type="spellEnd"/>
      <w:r w:rsidR="00CB26AF" w:rsidRPr="0071089D">
        <w:rPr>
          <w:rFonts w:eastAsiaTheme="minorEastAsia"/>
          <w:lang w:eastAsia="zh-CN"/>
        </w:rPr>
        <w:t xml:space="preserve"> Water-induced </w:t>
      </w:r>
      <w:proofErr w:type="spellStart"/>
      <w:r w:rsidR="00CB26AF" w:rsidRPr="0071089D">
        <w:rPr>
          <w:rFonts w:eastAsiaTheme="minorEastAsia"/>
          <w:lang w:eastAsia="zh-CN"/>
        </w:rPr>
        <w:t>TFTs</w:t>
      </w:r>
      <w:proofErr w:type="spellEnd"/>
      <w:r w:rsidR="00CB26AF" w:rsidRPr="0071089D">
        <w:rPr>
          <w:rFonts w:eastAsiaTheme="minorEastAsia"/>
          <w:lang w:eastAsia="zh-CN"/>
        </w:rPr>
        <w:t xml:space="preserve"> </w:t>
      </w:r>
      <w:r w:rsidR="007A198B" w:rsidRPr="0071089D">
        <w:rPr>
          <w:rFonts w:eastAsiaTheme="minorEastAsia"/>
          <w:lang w:eastAsia="zh-CN"/>
        </w:rPr>
        <w:t>fabricated</w:t>
      </w:r>
      <w:r w:rsidR="00CB26AF" w:rsidRPr="0071089D">
        <w:rPr>
          <w:rFonts w:eastAsiaTheme="minorEastAsia"/>
          <w:lang w:eastAsia="zh-CN"/>
        </w:rPr>
        <w:t xml:space="preserve"> on C</w:t>
      </w:r>
      <w:r w:rsidR="00ED7035" w:rsidRPr="0071089D">
        <w:rPr>
          <w:rFonts w:eastAsiaTheme="minorEastAsia"/>
          <w:lang w:eastAsia="zh-CN"/>
        </w:rPr>
        <w:t>R</w:t>
      </w:r>
      <w:r w:rsidR="00CB26AF" w:rsidRPr="0071089D">
        <w:rPr>
          <w:rFonts w:eastAsiaTheme="minorEastAsia"/>
          <w:lang w:eastAsia="zh-CN"/>
        </w:rPr>
        <w:t>S-</w:t>
      </w:r>
      <w:proofErr w:type="spellStart"/>
      <w:r w:rsidR="00CB26AF" w:rsidRPr="0071089D">
        <w:rPr>
          <w:rFonts w:eastAsiaTheme="minorEastAsia"/>
          <w:lang w:eastAsia="zh-CN"/>
        </w:rPr>
        <w:t>AlO</w:t>
      </w:r>
      <w:r w:rsidR="00CB26AF" w:rsidRPr="0071089D">
        <w:rPr>
          <w:rFonts w:eastAsiaTheme="minorEastAsia"/>
          <w:vertAlign w:val="subscript"/>
          <w:lang w:eastAsia="zh-CN"/>
        </w:rPr>
        <w:t>x</w:t>
      </w:r>
      <w:proofErr w:type="spellEnd"/>
      <w:r w:rsidR="00CB26AF" w:rsidRPr="0071089D">
        <w:rPr>
          <w:rFonts w:eastAsiaTheme="minorEastAsia"/>
          <w:lang w:eastAsia="zh-CN"/>
        </w:rPr>
        <w:t xml:space="preserve"> </w:t>
      </w:r>
      <w:r w:rsidR="00E13BEF" w:rsidRPr="0071089D">
        <w:rPr>
          <w:rFonts w:eastAsiaTheme="minorEastAsia"/>
          <w:lang w:eastAsia="zh-CN"/>
        </w:rPr>
        <w:t>formed</w:t>
      </w:r>
      <w:r w:rsidR="00CB26AF" w:rsidRPr="0071089D">
        <w:rPr>
          <w:rFonts w:eastAsiaTheme="minorEastAsia"/>
          <w:lang w:eastAsia="zh-CN"/>
        </w:rPr>
        <w:t xml:space="preserve"> at a low temperature of 250 °C </w:t>
      </w:r>
      <w:r w:rsidR="00FF6157" w:rsidRPr="0071089D">
        <w:rPr>
          <w:rFonts w:eastAsiaTheme="minorEastAsia"/>
          <w:lang w:eastAsia="zh-CN"/>
        </w:rPr>
        <w:t>has</w:t>
      </w:r>
      <w:r w:rsidR="00CB26AF" w:rsidRPr="0071089D">
        <w:rPr>
          <w:rFonts w:eastAsiaTheme="minorEastAsia"/>
          <w:lang w:eastAsia="zh-CN"/>
        </w:rPr>
        <w:t xml:space="preserve"> average mobility of </w:t>
      </w:r>
      <w:r w:rsidR="00461FF2" w:rsidRPr="0071089D">
        <w:rPr>
          <w:rFonts w:eastAsiaTheme="minorEastAsia"/>
          <w:lang w:eastAsia="zh-CN"/>
        </w:rPr>
        <w:t>98</w:t>
      </w:r>
      <w:r w:rsidR="00CB26AF" w:rsidRPr="0071089D">
        <w:rPr>
          <w:rFonts w:eastAsiaTheme="minorEastAsia"/>
          <w:lang w:eastAsia="zh-CN"/>
        </w:rPr>
        <w:t xml:space="preserve"> </w:t>
      </w:r>
      <w:proofErr w:type="spellStart"/>
      <w:r w:rsidR="00C43D9E" w:rsidRPr="0071089D">
        <w:t>cm</w:t>
      </w:r>
      <w:r w:rsidR="00C43D9E" w:rsidRPr="0071089D">
        <w:rPr>
          <w:vertAlign w:val="superscript"/>
        </w:rPr>
        <w:t>2</w:t>
      </w:r>
      <w:r w:rsidR="00C43D9E" w:rsidRPr="0071089D">
        <w:t>V</w:t>
      </w:r>
      <w:proofErr w:type="spellEnd"/>
      <w:r w:rsidR="00C43D9E" w:rsidRPr="0071089D">
        <w:rPr>
          <w:vertAlign w:val="superscript"/>
        </w:rPr>
        <w:t>-1</w:t>
      </w:r>
      <w:r w:rsidR="00C43D9E" w:rsidRPr="0071089D">
        <w:t>s</w:t>
      </w:r>
      <w:r w:rsidR="00C43D9E" w:rsidRPr="0071089D">
        <w:rPr>
          <w:vertAlign w:val="superscript"/>
        </w:rPr>
        <w:t>-1</w:t>
      </w:r>
      <w:r w:rsidR="00C43D9E" w:rsidRPr="0071089D">
        <w:t xml:space="preserve">, while devices annealed on </w:t>
      </w:r>
      <w:r w:rsidR="00C43D9E" w:rsidRPr="0071089D">
        <w:rPr>
          <w:lang w:eastAsia="zh-CN"/>
        </w:rPr>
        <w:t xml:space="preserve">300 </w:t>
      </w:r>
      <w:r w:rsidR="00C43D9E" w:rsidRPr="0071089D">
        <w:t xml:space="preserve">°C and </w:t>
      </w:r>
      <w:r w:rsidR="00C43D9E" w:rsidRPr="0071089D">
        <w:rPr>
          <w:lang w:eastAsia="zh-CN"/>
        </w:rPr>
        <w:t xml:space="preserve">350 </w:t>
      </w:r>
      <w:r w:rsidR="00C43D9E" w:rsidRPr="0071089D">
        <w:t xml:space="preserve">°C </w:t>
      </w:r>
      <w:r w:rsidR="00FF6157" w:rsidRPr="0071089D">
        <w:t>show</w:t>
      </w:r>
      <w:r w:rsidR="00C43D9E" w:rsidRPr="0071089D">
        <w:t xml:space="preserve"> average </w:t>
      </w:r>
      <w:r w:rsidR="001F1356" w:rsidRPr="0071089D">
        <w:t xml:space="preserve">enhanced </w:t>
      </w:r>
      <w:r w:rsidR="00C43D9E" w:rsidRPr="0071089D">
        <w:t xml:space="preserve">mobilities of </w:t>
      </w:r>
      <w:r w:rsidR="00461FF2" w:rsidRPr="0071089D">
        <w:t>123</w:t>
      </w:r>
      <w:r w:rsidR="00C43D9E" w:rsidRPr="0071089D">
        <w:t xml:space="preserve"> </w:t>
      </w:r>
      <w:proofErr w:type="spellStart"/>
      <w:r w:rsidR="00C43D9E" w:rsidRPr="0071089D">
        <w:t>cm</w:t>
      </w:r>
      <w:r w:rsidR="00C43D9E" w:rsidRPr="0071089D">
        <w:rPr>
          <w:vertAlign w:val="superscript"/>
        </w:rPr>
        <w:t>2</w:t>
      </w:r>
      <w:r w:rsidR="00C43D9E" w:rsidRPr="0071089D">
        <w:t>V</w:t>
      </w:r>
      <w:proofErr w:type="spellEnd"/>
      <w:r w:rsidR="00C43D9E" w:rsidRPr="0071089D">
        <w:rPr>
          <w:vertAlign w:val="superscript"/>
        </w:rPr>
        <w:t>-1</w:t>
      </w:r>
      <w:r w:rsidR="00C43D9E" w:rsidRPr="0071089D">
        <w:t>s</w:t>
      </w:r>
      <w:r w:rsidR="00C43D9E" w:rsidRPr="0071089D">
        <w:rPr>
          <w:vertAlign w:val="superscript"/>
        </w:rPr>
        <w:t xml:space="preserve">-1 </w:t>
      </w:r>
      <w:r w:rsidR="00C43D9E" w:rsidRPr="0071089D">
        <w:t xml:space="preserve">and </w:t>
      </w:r>
      <w:r w:rsidR="00461FF2" w:rsidRPr="0071089D">
        <w:t>128</w:t>
      </w:r>
      <w:r w:rsidR="00C43D9E" w:rsidRPr="0071089D">
        <w:t xml:space="preserve"> </w:t>
      </w:r>
      <w:proofErr w:type="spellStart"/>
      <w:r w:rsidR="00C43D9E" w:rsidRPr="0071089D">
        <w:t>cm</w:t>
      </w:r>
      <w:r w:rsidR="00C43D9E" w:rsidRPr="0071089D">
        <w:rPr>
          <w:vertAlign w:val="superscript"/>
        </w:rPr>
        <w:t>2</w:t>
      </w:r>
      <w:r w:rsidR="00C43D9E" w:rsidRPr="0071089D">
        <w:t>V</w:t>
      </w:r>
      <w:proofErr w:type="spellEnd"/>
      <w:r w:rsidR="00C43D9E" w:rsidRPr="0071089D">
        <w:rPr>
          <w:vertAlign w:val="superscript"/>
        </w:rPr>
        <w:t>-1</w:t>
      </w:r>
      <w:r w:rsidR="00C43D9E" w:rsidRPr="0071089D">
        <w:t>s</w:t>
      </w:r>
      <w:r w:rsidR="00C43D9E" w:rsidRPr="0071089D">
        <w:rPr>
          <w:vertAlign w:val="superscript"/>
        </w:rPr>
        <w:t>-1</w:t>
      </w:r>
      <w:r w:rsidR="00E64C2E" w:rsidRPr="0071089D">
        <w:t>,</w:t>
      </w:r>
      <w:r w:rsidR="00C43D9E" w:rsidRPr="0071089D">
        <w:rPr>
          <w:vertAlign w:val="superscript"/>
        </w:rPr>
        <w:t xml:space="preserve"> </w:t>
      </w:r>
      <w:r w:rsidR="00C43D9E" w:rsidRPr="0071089D">
        <w:t>respectively.</w:t>
      </w:r>
      <w:r w:rsidR="00E54F18" w:rsidRPr="0071089D">
        <w:t xml:space="preserve"> </w:t>
      </w:r>
      <w:r w:rsidR="00C43D9E" w:rsidRPr="0071089D">
        <w:t xml:space="preserve">Through detailed </w:t>
      </w:r>
      <w:r w:rsidR="00BD690B" w:rsidRPr="0071089D">
        <w:t xml:space="preserve">chemical composition </w:t>
      </w:r>
      <w:r w:rsidR="00E54F18" w:rsidRPr="0071089D">
        <w:t xml:space="preserve">characterization </w:t>
      </w:r>
      <w:r w:rsidR="00BD690B" w:rsidRPr="0071089D">
        <w:t xml:space="preserve">and electrical characterization, the high mobilities of </w:t>
      </w:r>
      <w:proofErr w:type="spellStart"/>
      <w:r w:rsidR="00BD690B" w:rsidRPr="0071089D">
        <w:t>TFTs</w:t>
      </w:r>
      <w:proofErr w:type="spellEnd"/>
      <w:r w:rsidR="00BD690B" w:rsidRPr="0071089D">
        <w:t xml:space="preserve"> based on C</w:t>
      </w:r>
      <w:r w:rsidR="00ED7035" w:rsidRPr="0071089D">
        <w:t>R</w:t>
      </w:r>
      <w:r w:rsidR="00BD690B" w:rsidRPr="0071089D">
        <w:t>S-</w:t>
      </w:r>
      <w:proofErr w:type="spellStart"/>
      <w:r w:rsidR="00BD690B" w:rsidRPr="0071089D">
        <w:t>AlO</w:t>
      </w:r>
      <w:r w:rsidR="00BD690B" w:rsidRPr="0071089D">
        <w:rPr>
          <w:vertAlign w:val="subscript"/>
        </w:rPr>
        <w:t>x</w:t>
      </w:r>
      <w:proofErr w:type="spellEnd"/>
      <w:r w:rsidR="00BD690B" w:rsidRPr="0071089D">
        <w:t xml:space="preserve"> </w:t>
      </w:r>
      <w:r w:rsidR="00FF6157" w:rsidRPr="0071089D">
        <w:t>dielectrics are</w:t>
      </w:r>
      <w:r w:rsidR="00BD690B" w:rsidRPr="0071089D">
        <w:t xml:space="preserve"> correlated to </w:t>
      </w:r>
      <w:r w:rsidR="001F1356" w:rsidRPr="0071089D">
        <w:t>trap</w:t>
      </w:r>
      <w:r w:rsidR="00CD7BC2" w:rsidRPr="0071089D">
        <w:t xml:space="preserve"> states</w:t>
      </w:r>
      <w:r w:rsidR="00BD690B" w:rsidRPr="0071089D">
        <w:t xml:space="preserve"> in C</w:t>
      </w:r>
      <w:r w:rsidR="00ED7035" w:rsidRPr="0071089D">
        <w:t>R</w:t>
      </w:r>
      <w:r w:rsidR="00BD690B" w:rsidRPr="0071089D">
        <w:t>S-</w:t>
      </w:r>
      <w:proofErr w:type="spellStart"/>
      <w:r w:rsidR="00BD690B" w:rsidRPr="0071089D">
        <w:t>AlO</w:t>
      </w:r>
      <w:r w:rsidR="00BD690B" w:rsidRPr="0071089D">
        <w:rPr>
          <w:vertAlign w:val="subscript"/>
        </w:rPr>
        <w:t>x</w:t>
      </w:r>
      <w:proofErr w:type="spellEnd"/>
      <w:r w:rsidR="00BD690B" w:rsidRPr="0071089D">
        <w:rPr>
          <w:rFonts w:eastAsiaTheme="minorEastAsia"/>
          <w:lang w:eastAsia="zh-CN"/>
        </w:rPr>
        <w:t xml:space="preserve">, which resulted in </w:t>
      </w:r>
      <w:r w:rsidR="00684A0B" w:rsidRPr="0071089D">
        <w:rPr>
          <w:rFonts w:eastAsiaTheme="minorEastAsia"/>
          <w:lang w:eastAsia="zh-CN"/>
        </w:rPr>
        <w:t xml:space="preserve">a </w:t>
      </w:r>
      <w:r w:rsidR="00E307C0" w:rsidRPr="0071089D">
        <w:rPr>
          <w:rFonts w:eastAsiaTheme="minorEastAsia"/>
          <w:lang w:eastAsia="zh-CN"/>
        </w:rPr>
        <w:t>significantly</w:t>
      </w:r>
      <w:r w:rsidR="00684A0B" w:rsidRPr="0071089D">
        <w:rPr>
          <w:rFonts w:eastAsiaTheme="minorEastAsia"/>
          <w:lang w:eastAsia="zh-CN"/>
        </w:rPr>
        <w:t xml:space="preserve"> </w:t>
      </w:r>
      <w:r w:rsidR="00BD690B" w:rsidRPr="0071089D">
        <w:rPr>
          <w:rFonts w:eastAsiaTheme="minorEastAsia"/>
          <w:lang w:eastAsia="zh-CN"/>
        </w:rPr>
        <w:t>increased electron concentration</w:t>
      </w:r>
      <w:r w:rsidR="0023089B" w:rsidRPr="0071089D">
        <w:rPr>
          <w:rFonts w:eastAsiaTheme="minorEastAsia"/>
          <w:lang w:eastAsia="zh-CN"/>
        </w:rPr>
        <w:t xml:space="preserve"> and counterclockwise hysteresis in the transfer curves</w:t>
      </w:r>
      <w:r w:rsidR="00BD690B" w:rsidRPr="0071089D">
        <w:rPr>
          <w:rFonts w:eastAsiaTheme="minorEastAsia"/>
          <w:lang w:eastAsia="zh-CN"/>
        </w:rPr>
        <w:t>.</w:t>
      </w:r>
      <w:r w:rsidR="00BD690B" w:rsidRPr="0071089D">
        <w:t xml:space="preserve"> </w:t>
      </w:r>
    </w:p>
    <w:bookmarkEnd w:id="4"/>
    <w:p w14:paraId="4A51FEA4" w14:textId="77777777" w:rsidR="002D16A0" w:rsidRPr="0071089D" w:rsidRDefault="002D16A0" w:rsidP="00BC1B4E">
      <w:pPr>
        <w:pStyle w:val="Head1"/>
        <w:rPr>
          <w:rFonts w:ascii="Times New Roman" w:hAnsi="Times New Roman" w:cs="Times New Roman"/>
        </w:rPr>
      </w:pPr>
      <w:r w:rsidRPr="0071089D">
        <w:rPr>
          <w:rFonts w:ascii="Times New Roman" w:hAnsi="Times New Roman" w:cs="Times New Roman"/>
        </w:rPr>
        <w:t>1. Introduction</w:t>
      </w:r>
    </w:p>
    <w:p w14:paraId="46A2AB7A" w14:textId="567608E9" w:rsidR="00F01861" w:rsidRPr="0071089D" w:rsidRDefault="00FA0039" w:rsidP="00A71AF1">
      <w:pPr>
        <w:spacing w:line="480" w:lineRule="auto"/>
        <w:jc w:val="both"/>
        <w:rPr>
          <w:lang w:val="en-US"/>
        </w:rPr>
      </w:pPr>
      <w:r w:rsidRPr="0071089D">
        <w:rPr>
          <w:lang w:val="en-US"/>
        </w:rPr>
        <w:t>Metal</w:t>
      </w:r>
      <w:r w:rsidR="00AE3454" w:rsidRPr="0071089D">
        <w:rPr>
          <w:lang w:val="en-US"/>
        </w:rPr>
        <w:t>-</w:t>
      </w:r>
      <w:r w:rsidRPr="0071089D">
        <w:rPr>
          <w:lang w:val="en-US"/>
        </w:rPr>
        <w:t>oxide thin-film transistors (MOTFTs) have attracted enormous attention for next-generation display applications such as large-area flexible electronics and printable displays</w:t>
      </w:r>
      <w:r w:rsidR="003F1EC1" w:rsidRPr="0071089D">
        <w:rPr>
          <w:lang w:val="en-US"/>
        </w:rPr>
        <w:t>.</w:t>
      </w:r>
      <w:r w:rsidR="005C495E" w:rsidRPr="0071089D">
        <w:rPr>
          <w:lang w:val="en-US"/>
        </w:rPr>
        <w:fldChar w:fldCharType="begin">
          <w:fldData xml:space="preserve">PEVuZE5vdGU+PENpdGU+PEF1dGhvcj5aaGFuZzwvQXV0aG9yPjxZZWFyPjIwMTg8L1llYXI+PFJl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</w:fldData>
        </w:fldChar>
      </w:r>
      <w:r w:rsidR="009077FC" w:rsidRPr="0071089D">
        <w:rPr>
          <w:lang w:val="en-US"/>
        </w:rPr>
        <w:instrText xml:space="preserve"> ADDIN EN.CITE </w:instrText>
      </w:r>
      <w:r w:rsidR="009077FC" w:rsidRPr="0071089D">
        <w:rPr>
          <w:lang w:val="en-US"/>
        </w:rPr>
        <w:fldChar w:fldCharType="begin">
          <w:fldData xml:space="preserve">PEVuZE5vdGU+PENpdGU+PEF1dGhvcj5aaGFuZzwvQXV0aG9yPjxZZWFyPjIwMTg8L1llYXI+PFJl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</w:fldData>
        </w:fldChar>
      </w:r>
      <w:r w:rsidR="009077FC" w:rsidRPr="0071089D">
        <w:rPr>
          <w:lang w:val="en-US"/>
        </w:rPr>
        <w:instrText xml:space="preserve"> ADDIN EN.CITE.DATA </w:instrText>
      </w:r>
      <w:r w:rsidR="009077FC" w:rsidRPr="0071089D">
        <w:rPr>
          <w:lang w:val="en-US"/>
        </w:rPr>
      </w:r>
      <w:r w:rsidR="009077FC" w:rsidRPr="0071089D">
        <w:rPr>
          <w:lang w:val="en-US"/>
        </w:rPr>
        <w:fldChar w:fldCharType="end"/>
      </w:r>
      <w:r w:rsidR="005C495E" w:rsidRPr="0071089D">
        <w:rPr>
          <w:lang w:val="en-US"/>
        </w:rPr>
      </w:r>
      <w:r w:rsidR="005C495E" w:rsidRPr="0071089D">
        <w:rPr>
          <w:lang w:val="en-US"/>
        </w:rPr>
        <w:fldChar w:fldCharType="separate"/>
      </w:r>
      <w:r w:rsidR="009077FC" w:rsidRPr="0071089D">
        <w:rPr>
          <w:noProof/>
          <w:vertAlign w:val="superscript"/>
          <w:lang w:val="en-US"/>
        </w:rPr>
        <w:t>[1-3]</w:t>
      </w:r>
      <w:r w:rsidR="005C495E" w:rsidRPr="0071089D">
        <w:rPr>
          <w:lang w:val="en-US"/>
        </w:rPr>
        <w:fldChar w:fldCharType="end"/>
      </w:r>
      <w:r w:rsidR="003F1EC1" w:rsidRPr="0071089D">
        <w:rPr>
          <w:lang w:val="en-US"/>
        </w:rPr>
        <w:t xml:space="preserve">  Compared with traditional </w:t>
      </w:r>
      <w:r w:rsidR="00A87C1B" w:rsidRPr="0071089D">
        <w:rPr>
          <w:lang w:val="en-US"/>
        </w:rPr>
        <w:t xml:space="preserve">amorphous silicon </w:t>
      </w:r>
      <w:proofErr w:type="spellStart"/>
      <w:r w:rsidR="00A87C1B" w:rsidRPr="0071089D">
        <w:rPr>
          <w:lang w:val="en-US"/>
        </w:rPr>
        <w:t>TFTs</w:t>
      </w:r>
      <w:proofErr w:type="spellEnd"/>
      <w:r w:rsidR="00A87C1B" w:rsidRPr="0071089D">
        <w:rPr>
          <w:lang w:val="en-US"/>
        </w:rPr>
        <w:t xml:space="preserve"> and </w:t>
      </w:r>
      <w:r w:rsidR="003F1EC1" w:rsidRPr="0071089D">
        <w:rPr>
          <w:lang w:val="en-US"/>
        </w:rPr>
        <w:t xml:space="preserve">organic </w:t>
      </w:r>
      <w:proofErr w:type="spellStart"/>
      <w:r w:rsidR="005006C9" w:rsidRPr="0071089D">
        <w:rPr>
          <w:lang w:val="en-US"/>
        </w:rPr>
        <w:t>TFTs</w:t>
      </w:r>
      <w:proofErr w:type="spellEnd"/>
      <w:r w:rsidR="003F1EC1" w:rsidRPr="0071089D">
        <w:rPr>
          <w:lang w:val="en-US"/>
        </w:rPr>
        <w:t xml:space="preserve">, they benefit from advantages </w:t>
      </w:r>
      <w:r w:rsidR="005006C9" w:rsidRPr="0071089D">
        <w:rPr>
          <w:lang w:val="en-US"/>
        </w:rPr>
        <w:t>including</w:t>
      </w:r>
      <w:r w:rsidR="003F1EC1" w:rsidRPr="0071089D">
        <w:rPr>
          <w:lang w:val="en-US"/>
        </w:rPr>
        <w:t xml:space="preserve"> high mobility, superior optical transparency, good uniformity</w:t>
      </w:r>
      <w:r w:rsidR="00A87C1B" w:rsidRPr="0071089D">
        <w:rPr>
          <w:lang w:val="en-US"/>
        </w:rPr>
        <w:t>,</w:t>
      </w:r>
      <w:r w:rsidR="003F1EC1" w:rsidRPr="0071089D">
        <w:rPr>
          <w:lang w:val="en-US"/>
        </w:rPr>
        <w:t xml:space="preserve"> and electrical stability.</w:t>
      </w:r>
      <w:r w:rsidR="003F1EC1" w:rsidRPr="0071089D">
        <w:rPr>
          <w:lang w:val="en-US"/>
        </w:rPr>
        <w:fldChar w:fldCharType="begin">
          <w:fldData xml:space="preserve">PEVuZE5vdGU+PENpdGU+PEF1dGhvcj5GZXJuYW5kZXM8L0F1dGhvcj48WWVhcj4yMDE4PC9ZZWFy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</w:fldData>
        </w:fldChar>
      </w:r>
      <w:r w:rsidR="009077FC" w:rsidRPr="0071089D">
        <w:rPr>
          <w:lang w:val="en-US"/>
        </w:rPr>
        <w:instrText xml:space="preserve"> ADDIN EN.CITE </w:instrText>
      </w:r>
      <w:r w:rsidR="009077FC" w:rsidRPr="0071089D">
        <w:rPr>
          <w:lang w:val="en-US"/>
        </w:rPr>
        <w:fldChar w:fldCharType="begin">
          <w:fldData xml:space="preserve">PEVuZE5vdGU+PENpdGU+PEF1dGhvcj5GZXJuYW5kZXM8L0F1dGhvcj48WWVhcj4yMDE4PC9ZZWFy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</w:fldData>
        </w:fldChar>
      </w:r>
      <w:r w:rsidR="009077FC" w:rsidRPr="0071089D">
        <w:rPr>
          <w:lang w:val="en-US"/>
        </w:rPr>
        <w:instrText xml:space="preserve"> ADDIN EN.CITE.DATA </w:instrText>
      </w:r>
      <w:r w:rsidR="009077FC" w:rsidRPr="0071089D">
        <w:rPr>
          <w:lang w:val="en-US"/>
        </w:rPr>
      </w:r>
      <w:r w:rsidR="009077FC" w:rsidRPr="0071089D">
        <w:rPr>
          <w:lang w:val="en-US"/>
        </w:rPr>
        <w:fldChar w:fldCharType="end"/>
      </w:r>
      <w:r w:rsidR="003F1EC1" w:rsidRPr="0071089D">
        <w:rPr>
          <w:lang w:val="en-US"/>
        </w:rPr>
      </w:r>
      <w:r w:rsidR="003F1EC1" w:rsidRPr="0071089D">
        <w:rPr>
          <w:lang w:val="en-US"/>
        </w:rPr>
        <w:fldChar w:fldCharType="separate"/>
      </w:r>
      <w:r w:rsidR="009077FC" w:rsidRPr="0071089D">
        <w:rPr>
          <w:noProof/>
          <w:vertAlign w:val="superscript"/>
          <w:lang w:val="en-US"/>
        </w:rPr>
        <w:t>[4-7]</w:t>
      </w:r>
      <w:r w:rsidR="003F1EC1" w:rsidRPr="0071089D">
        <w:rPr>
          <w:lang w:val="en-US"/>
        </w:rPr>
        <w:fldChar w:fldCharType="end"/>
      </w:r>
      <w:r w:rsidR="003F1EC1" w:rsidRPr="0071089D">
        <w:rPr>
          <w:lang w:val="en-US"/>
        </w:rPr>
        <w:t xml:space="preserve"> </w:t>
      </w:r>
      <w:r w:rsidR="007A198B" w:rsidRPr="0071089D">
        <w:rPr>
          <w:lang w:val="en-US"/>
        </w:rPr>
        <w:t>V</w:t>
      </w:r>
      <w:r w:rsidR="003F1EC1" w:rsidRPr="0071089D">
        <w:rPr>
          <w:lang w:val="en-US"/>
        </w:rPr>
        <w:t>acuum-based techniques, like radio-frequency magnetron sputtering</w:t>
      </w:r>
      <w:r w:rsidR="007A198B" w:rsidRPr="0071089D">
        <w:rPr>
          <w:lang w:val="en-US"/>
        </w:rPr>
        <w:t>, atomic layer deposition (</w:t>
      </w:r>
      <w:proofErr w:type="spellStart"/>
      <w:r w:rsidR="007A198B" w:rsidRPr="0071089D">
        <w:rPr>
          <w:lang w:val="en-US"/>
        </w:rPr>
        <w:t>ALD</w:t>
      </w:r>
      <w:proofErr w:type="spellEnd"/>
      <w:r w:rsidR="007A198B" w:rsidRPr="0071089D">
        <w:rPr>
          <w:lang w:val="en-US"/>
        </w:rPr>
        <w:t xml:space="preserve">), and </w:t>
      </w:r>
      <w:r w:rsidR="005006C9" w:rsidRPr="0071089D">
        <w:rPr>
          <w:lang w:val="en-US"/>
        </w:rPr>
        <w:t xml:space="preserve">low pressure </w:t>
      </w:r>
      <w:r w:rsidR="007A198B" w:rsidRPr="0071089D">
        <w:rPr>
          <w:lang w:val="en-US"/>
        </w:rPr>
        <w:t>chemical vapor deposition (</w:t>
      </w:r>
      <w:proofErr w:type="spellStart"/>
      <w:r w:rsidR="005006C9" w:rsidRPr="0071089D">
        <w:rPr>
          <w:lang w:val="en-US"/>
        </w:rPr>
        <w:t>LP</w:t>
      </w:r>
      <w:r w:rsidR="007A198B" w:rsidRPr="0071089D">
        <w:rPr>
          <w:lang w:val="en-US"/>
        </w:rPr>
        <w:t>CVD</w:t>
      </w:r>
      <w:proofErr w:type="spellEnd"/>
      <w:r w:rsidR="007A198B" w:rsidRPr="0071089D">
        <w:rPr>
          <w:lang w:val="en-US"/>
        </w:rPr>
        <w:t xml:space="preserve">), are widely employed to fabricate </w:t>
      </w:r>
      <w:r w:rsidR="005006C9" w:rsidRPr="0071089D">
        <w:rPr>
          <w:lang w:val="en-US"/>
        </w:rPr>
        <w:t xml:space="preserve">those </w:t>
      </w:r>
      <w:proofErr w:type="spellStart"/>
      <w:r w:rsidR="007A198B" w:rsidRPr="0071089D">
        <w:rPr>
          <w:lang w:val="en-US"/>
        </w:rPr>
        <w:t>MOTFTs</w:t>
      </w:r>
      <w:proofErr w:type="spellEnd"/>
      <w:r w:rsidR="003F1EC1" w:rsidRPr="0071089D">
        <w:rPr>
          <w:lang w:val="en-US"/>
        </w:rPr>
        <w:t>.</w:t>
      </w:r>
      <w:r w:rsidR="003F1EC1" w:rsidRPr="0071089D">
        <w:rPr>
          <w:lang w:val="en-US"/>
        </w:rPr>
        <w:fldChar w:fldCharType="begin">
          <w:fldData xml:space="preserve">PEVuZE5vdGU+PENpdGU+PEF1dGhvcj5Fc3JvPC9BdXRob3I+PFllYXI+MjAxNzwvWWVhcj48UmVj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</w:fldData>
        </w:fldChar>
      </w:r>
      <w:r w:rsidR="009077FC" w:rsidRPr="0071089D">
        <w:rPr>
          <w:lang w:val="en-US"/>
        </w:rPr>
        <w:instrText xml:space="preserve"> ADDIN EN.CITE </w:instrText>
      </w:r>
      <w:r w:rsidR="009077FC" w:rsidRPr="0071089D">
        <w:rPr>
          <w:lang w:val="en-US"/>
        </w:rPr>
        <w:fldChar w:fldCharType="begin">
          <w:fldData xml:space="preserve">PEVuZE5vdGU+PENpdGU+PEF1dGhvcj5Fc3JvPC9BdXRob3I+PFllYXI+MjAxNzwvWWVhcj48UmVj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</w:fldData>
        </w:fldChar>
      </w:r>
      <w:r w:rsidR="009077FC" w:rsidRPr="0071089D">
        <w:rPr>
          <w:lang w:val="en-US"/>
        </w:rPr>
        <w:instrText xml:space="preserve"> ADDIN EN.CITE.DATA </w:instrText>
      </w:r>
      <w:r w:rsidR="009077FC" w:rsidRPr="0071089D">
        <w:rPr>
          <w:lang w:val="en-US"/>
        </w:rPr>
      </w:r>
      <w:r w:rsidR="009077FC" w:rsidRPr="0071089D">
        <w:rPr>
          <w:lang w:val="en-US"/>
        </w:rPr>
        <w:fldChar w:fldCharType="end"/>
      </w:r>
      <w:r w:rsidR="003F1EC1" w:rsidRPr="0071089D">
        <w:rPr>
          <w:lang w:val="en-US"/>
        </w:rPr>
      </w:r>
      <w:r w:rsidR="003F1EC1" w:rsidRPr="0071089D">
        <w:rPr>
          <w:lang w:val="en-US"/>
        </w:rPr>
        <w:fldChar w:fldCharType="separate"/>
      </w:r>
      <w:r w:rsidR="009077FC" w:rsidRPr="0071089D">
        <w:rPr>
          <w:noProof/>
          <w:vertAlign w:val="superscript"/>
          <w:lang w:val="en-US"/>
        </w:rPr>
        <w:t>[7, 8]</w:t>
      </w:r>
      <w:r w:rsidR="003F1EC1" w:rsidRPr="0071089D">
        <w:rPr>
          <w:lang w:val="en-US"/>
        </w:rPr>
        <w:fldChar w:fldCharType="end"/>
      </w:r>
      <w:r w:rsidR="003F1EC1" w:rsidRPr="0071089D">
        <w:rPr>
          <w:lang w:val="en-US"/>
        </w:rPr>
        <w:t xml:space="preserve"> However, high-vacuum equipment</w:t>
      </w:r>
      <w:r w:rsidR="00377247" w:rsidRPr="0071089D">
        <w:rPr>
          <w:lang w:val="en-US"/>
        </w:rPr>
        <w:t xml:space="preserve"> is required for these techniques</w:t>
      </w:r>
      <w:r w:rsidR="003F1EC1" w:rsidRPr="0071089D">
        <w:rPr>
          <w:lang w:val="en-US"/>
        </w:rPr>
        <w:t xml:space="preserve">, </w:t>
      </w:r>
      <w:r w:rsidR="00377247" w:rsidRPr="0071089D">
        <w:rPr>
          <w:lang w:val="en-US"/>
        </w:rPr>
        <w:t xml:space="preserve">which </w:t>
      </w:r>
      <w:r w:rsidR="003F1EC1" w:rsidRPr="0071089D">
        <w:rPr>
          <w:lang w:val="en-US"/>
        </w:rPr>
        <w:t>result</w:t>
      </w:r>
      <w:r w:rsidR="00377247" w:rsidRPr="0071089D">
        <w:rPr>
          <w:lang w:val="en-US"/>
        </w:rPr>
        <w:t>s</w:t>
      </w:r>
      <w:r w:rsidR="003F1EC1" w:rsidRPr="0071089D">
        <w:rPr>
          <w:lang w:val="en-US"/>
        </w:rPr>
        <w:t xml:space="preserve"> in high fabrication cost</w:t>
      </w:r>
      <w:r w:rsidR="00C81F08" w:rsidRPr="0071089D">
        <w:rPr>
          <w:lang w:val="en-US"/>
        </w:rPr>
        <w:t>s</w:t>
      </w:r>
      <w:r w:rsidR="003F1EC1" w:rsidRPr="0071089D">
        <w:rPr>
          <w:lang w:val="en-US"/>
        </w:rPr>
        <w:t>.</w:t>
      </w:r>
      <w:r w:rsidR="007E034E" w:rsidRPr="0071089D">
        <w:rPr>
          <w:lang w:val="en-US"/>
        </w:rPr>
        <w:fldChar w:fldCharType="begin"/>
      </w:r>
      <w:r w:rsidR="009077FC" w:rsidRPr="0071089D">
        <w:rPr>
          <w:lang w:val="en-US"/>
        </w:rPr>
        <w:instrText xml:space="preserve"> ADDIN EN.CITE &lt;EndNote&gt;&lt;Cite&gt;&lt;Author&gt;Carlos&lt;/Author&gt;&lt;Year&gt;2017&lt;/Year&gt;&lt;RecNum&gt;1159&lt;/RecNum&gt;&lt;DisplayText&gt;&lt;style face="superscript"&gt;[8]&lt;/style&gt;&lt;/DisplayText&gt;&lt;record&gt;&lt;rec-number&gt;1159&lt;/rec-number&gt;&lt;foreign-keys&gt;&lt;key app="EN" db-id="sx0rftttds0e2qe00dp52zz75fxftdxrfara" timestamp="1543823627"&gt;1159&lt;/key&gt;&lt;key app="ENWeb" db-id=""&gt;0&lt;/key&gt;&lt;/foreign-keys&gt;&lt;ref-type name="Journal Article"&gt;17&lt;/ref-type&gt;&lt;contributors&gt;&lt;authors&gt;&lt;author&gt;Carlos, E.&lt;/author&gt;&lt;author&gt;Branquinho, R.&lt;/author&gt;&lt;author&gt;Kiazadeh, A.&lt;/author&gt;&lt;author&gt;Martins, J.&lt;/author&gt;&lt;author&gt;Barquinha, P.&lt;/author&gt;&lt;author&gt;Martins, R.&lt;/author&gt;&lt;author&gt;Fortunato, E.&lt;/author&gt;&lt;/authors&gt;&lt;/contributors&gt;&lt;auth-address&gt;CENIMAT/i3N Departamento de Ciencia dos Materiais, Faculdade de Ciencias e Tecnologia (FCT), Universidade NOVA de Lisboa (UNL), and CEMOP/UNINOVA , 2829-516 Caparica, Portugal.&lt;/auth-address&gt;&lt;titles&gt;&lt;title&gt;Boosting Electrical Performance of High-kappa Nanomultilayer Dielectrics and Electronic Devices by Combining Solution Combustion Synthesis and UV Irradiation&lt;/title&gt;&lt;secondary-title&gt;ACS Appl Mater Interfaces&lt;/secondary-title&gt;&lt;/titles&gt;&lt;periodical&gt;&lt;full-title&gt;ACS Appl Mater Interfaces&lt;/full-title&gt;&lt;abbr-1&gt;ACS Appl Mater Interfaces&lt;/abbr-1&gt;&lt;abbr-2&gt;ACS Appl. Mater. Interfaces&lt;/abbr-2&gt;&lt;/periodical&gt;&lt;pages&gt;40428-40437&lt;/pages&gt;&lt;volume&gt;9&lt;/volume&gt;&lt;number&gt;46&lt;/number&gt;&lt;keywords&gt;&lt;keyword&gt;DUV irradiation&lt;/keyword&gt;&lt;keyword&gt;low operating voltage TFTs&lt;/keyword&gt;&lt;keyword&gt;low temperature&lt;/keyword&gt;&lt;keyword&gt;nanomultilayer dielectric oxides (AlOx and HfOx)&lt;/keyword&gt;&lt;keyword&gt;solution combustion synthesis&lt;/keyword&gt;&lt;/keywords&gt;&lt;dates&gt;&lt;year&gt;2017&lt;/year&gt;&lt;pub-dates&gt;&lt;date&gt;Nov 22&lt;/date&gt;&lt;/pub-dates&gt;&lt;/dates&gt;&lt;isbn&gt;1944-8252 (Electronic)&amp;#xD;1944-8244 (Linking)&lt;/isbn&gt;&lt;accession-num&gt;29090904&lt;/accession-num&gt;&lt;urls&gt;&lt;related-urls&gt;&lt;url&gt;https://www.ncbi.nlm.nih.gov/pubmed/29090904&lt;/url&gt;&lt;/related-urls&gt;&lt;/urls&gt;&lt;electronic-resource-num&gt;10.1021/acsami.7b11752&lt;/electronic-resource-num&gt;&lt;/record&gt;&lt;/Cite&gt;&lt;/EndNote&gt;</w:instrText>
      </w:r>
      <w:r w:rsidR="007E034E" w:rsidRPr="0071089D">
        <w:rPr>
          <w:lang w:val="en-US"/>
        </w:rPr>
        <w:fldChar w:fldCharType="separate"/>
      </w:r>
      <w:r w:rsidR="009077FC" w:rsidRPr="0071089D">
        <w:rPr>
          <w:noProof/>
          <w:vertAlign w:val="superscript"/>
          <w:lang w:val="en-US"/>
        </w:rPr>
        <w:t>[8]</w:t>
      </w:r>
      <w:r w:rsidR="007E034E" w:rsidRPr="0071089D">
        <w:rPr>
          <w:lang w:val="en-US"/>
        </w:rPr>
        <w:fldChar w:fldCharType="end"/>
      </w:r>
      <w:r w:rsidR="003F1EC1" w:rsidRPr="0071089D">
        <w:rPr>
          <w:lang w:val="en-US"/>
        </w:rPr>
        <w:t xml:space="preserve"> </w:t>
      </w:r>
      <w:r w:rsidR="00884937" w:rsidRPr="0071089D">
        <w:rPr>
          <w:lang w:val="en-US"/>
        </w:rPr>
        <w:t xml:space="preserve">For the production of </w:t>
      </w:r>
      <w:r w:rsidR="00377247" w:rsidRPr="0071089D">
        <w:rPr>
          <w:lang w:val="en-US"/>
        </w:rPr>
        <w:t xml:space="preserve">large-area and </w:t>
      </w:r>
      <w:r w:rsidR="00884937" w:rsidRPr="0071089D">
        <w:rPr>
          <w:lang w:val="en-US"/>
        </w:rPr>
        <w:t>cost-effective electronic</w:t>
      </w:r>
      <w:r w:rsidR="00377247" w:rsidRPr="0071089D">
        <w:rPr>
          <w:lang w:val="en-US"/>
        </w:rPr>
        <w:t>s</w:t>
      </w:r>
      <w:r w:rsidR="00884937" w:rsidRPr="0071089D">
        <w:rPr>
          <w:lang w:val="en-US"/>
        </w:rPr>
        <w:t xml:space="preserve">, solution-based </w:t>
      </w:r>
      <w:r w:rsidR="00377247" w:rsidRPr="0071089D">
        <w:rPr>
          <w:lang w:val="en-US"/>
        </w:rPr>
        <w:t>techniques</w:t>
      </w:r>
      <w:r w:rsidR="00884937" w:rsidRPr="0071089D">
        <w:rPr>
          <w:lang w:val="en-US"/>
        </w:rPr>
        <w:t xml:space="preserve"> have </w:t>
      </w:r>
      <w:r w:rsidR="00377247" w:rsidRPr="0071089D">
        <w:rPr>
          <w:lang w:val="en-US"/>
        </w:rPr>
        <w:t>gained attention</w:t>
      </w:r>
      <w:r w:rsidR="00884937" w:rsidRPr="0071089D">
        <w:rPr>
          <w:lang w:val="en-US"/>
        </w:rPr>
        <w:t xml:space="preserve"> as the more competitive candidates owing to their simplicity, </w:t>
      </w:r>
      <w:r w:rsidR="00377247" w:rsidRPr="0071089D">
        <w:rPr>
          <w:lang w:val="en-US"/>
        </w:rPr>
        <w:t xml:space="preserve">large-area uniformity, </w:t>
      </w:r>
      <w:r w:rsidR="00884937" w:rsidRPr="0071089D">
        <w:rPr>
          <w:lang w:val="en-US"/>
        </w:rPr>
        <w:t>low-cost, and atmosphere manufacturing.</w:t>
      </w:r>
      <w:r w:rsidR="00884937" w:rsidRPr="0071089D">
        <w:rPr>
          <w:lang w:val="en-US"/>
        </w:rPr>
        <w:fldChar w:fldCharType="begin">
          <w:fldData xml:space="preserve">PEVuZE5vdGU+PENpdGU+PEF1dGhvcj5DaG9pPC9BdXRob3I+PFllYXI+MjAxODwvWWVhcj48UmVj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</w:fldData>
        </w:fldChar>
      </w:r>
      <w:r w:rsidR="009077FC" w:rsidRPr="0071089D">
        <w:rPr>
          <w:lang w:val="en-US"/>
        </w:rPr>
        <w:instrText xml:space="preserve"> ADDIN EN.CITE </w:instrText>
      </w:r>
      <w:r w:rsidR="009077FC" w:rsidRPr="0071089D">
        <w:rPr>
          <w:lang w:val="en-US"/>
        </w:rPr>
        <w:fldChar w:fldCharType="begin">
          <w:fldData xml:space="preserve">PEVuZE5vdGU+PENpdGU+PEF1dGhvcj5DaG9pPC9BdXRob3I+PFllYXI+MjAxODwvWWVhcj48UmVj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</w:fldData>
        </w:fldChar>
      </w:r>
      <w:r w:rsidR="009077FC" w:rsidRPr="0071089D">
        <w:rPr>
          <w:lang w:val="en-US"/>
        </w:rPr>
        <w:instrText xml:space="preserve"> ADDIN EN.CITE.DATA </w:instrText>
      </w:r>
      <w:r w:rsidR="009077FC" w:rsidRPr="0071089D">
        <w:rPr>
          <w:lang w:val="en-US"/>
        </w:rPr>
      </w:r>
      <w:r w:rsidR="009077FC" w:rsidRPr="0071089D">
        <w:rPr>
          <w:lang w:val="en-US"/>
        </w:rPr>
        <w:fldChar w:fldCharType="end"/>
      </w:r>
      <w:r w:rsidR="00884937" w:rsidRPr="0071089D">
        <w:rPr>
          <w:lang w:val="en-US"/>
        </w:rPr>
      </w:r>
      <w:r w:rsidR="00884937" w:rsidRPr="0071089D">
        <w:rPr>
          <w:lang w:val="en-US"/>
        </w:rPr>
        <w:fldChar w:fldCharType="separate"/>
      </w:r>
      <w:r w:rsidR="009077FC" w:rsidRPr="0071089D">
        <w:rPr>
          <w:noProof/>
          <w:vertAlign w:val="superscript"/>
          <w:lang w:val="en-US"/>
        </w:rPr>
        <w:t>[5, 6, 9]</w:t>
      </w:r>
      <w:r w:rsidR="00884937" w:rsidRPr="0071089D">
        <w:rPr>
          <w:lang w:val="en-US"/>
        </w:rPr>
        <w:fldChar w:fldCharType="end"/>
      </w:r>
      <w:r w:rsidR="00F01861" w:rsidRPr="0071089D">
        <w:rPr>
          <w:lang w:val="en-US"/>
        </w:rPr>
        <w:t xml:space="preserve"> The studies on solution-processed </w:t>
      </w:r>
      <w:proofErr w:type="spellStart"/>
      <w:r w:rsidR="00F01861" w:rsidRPr="0071089D">
        <w:rPr>
          <w:lang w:val="en-US"/>
        </w:rPr>
        <w:t>MOTFTs</w:t>
      </w:r>
      <w:proofErr w:type="spellEnd"/>
      <w:r w:rsidR="00F01861" w:rsidRPr="0071089D">
        <w:rPr>
          <w:lang w:val="en-US"/>
        </w:rPr>
        <w:t xml:space="preserve"> </w:t>
      </w:r>
      <w:r w:rsidR="00377247" w:rsidRPr="0071089D">
        <w:rPr>
          <w:lang w:val="en-US"/>
        </w:rPr>
        <w:t xml:space="preserve">have been identified and developed </w:t>
      </w:r>
      <w:r w:rsidR="00F01861" w:rsidRPr="0071089D">
        <w:rPr>
          <w:lang w:val="en-US"/>
        </w:rPr>
        <w:t>because metal</w:t>
      </w:r>
      <w:r w:rsidR="00AE3454" w:rsidRPr="0071089D">
        <w:rPr>
          <w:lang w:val="en-US"/>
        </w:rPr>
        <w:t>-</w:t>
      </w:r>
      <w:r w:rsidR="00F01861" w:rsidRPr="0071089D">
        <w:rPr>
          <w:lang w:val="en-US"/>
        </w:rPr>
        <w:t>oxide thin films could be</w:t>
      </w:r>
      <w:r w:rsidR="003F23A6" w:rsidRPr="0071089D">
        <w:rPr>
          <w:lang w:val="en-US"/>
        </w:rPr>
        <w:t xml:space="preserve"> simply</w:t>
      </w:r>
      <w:r w:rsidR="00F01861" w:rsidRPr="0071089D">
        <w:rPr>
          <w:lang w:val="en-US"/>
        </w:rPr>
        <w:t xml:space="preserve"> </w:t>
      </w:r>
      <w:r w:rsidR="00992AAA" w:rsidRPr="0071089D">
        <w:rPr>
          <w:lang w:val="en-US"/>
        </w:rPr>
        <w:t>deposited</w:t>
      </w:r>
      <w:r w:rsidR="00F01861" w:rsidRPr="0071089D">
        <w:rPr>
          <w:lang w:val="en-US"/>
        </w:rPr>
        <w:t xml:space="preserve"> from </w:t>
      </w:r>
      <w:r w:rsidR="003F23A6" w:rsidRPr="0071089D">
        <w:rPr>
          <w:lang w:val="en-US"/>
        </w:rPr>
        <w:t>solution</w:t>
      </w:r>
      <w:r w:rsidR="00F01861" w:rsidRPr="0071089D">
        <w:rPr>
          <w:lang w:val="en-US"/>
        </w:rPr>
        <w:t xml:space="preserve"> precursors by using solution-based methods such as </w:t>
      </w:r>
      <w:r w:rsidR="00992AAA" w:rsidRPr="0071089D">
        <w:rPr>
          <w:lang w:val="en-US"/>
        </w:rPr>
        <w:t xml:space="preserve">screen printing, </w:t>
      </w:r>
      <w:r w:rsidR="00F01861" w:rsidRPr="0071089D">
        <w:rPr>
          <w:lang w:val="en-US"/>
        </w:rPr>
        <w:t>spin-coating, inkjet printing</w:t>
      </w:r>
      <w:r w:rsidR="001B128A" w:rsidRPr="0071089D">
        <w:rPr>
          <w:lang w:val="en-US"/>
        </w:rPr>
        <w:t>,</w:t>
      </w:r>
      <w:r w:rsidR="00F01861" w:rsidRPr="0071089D">
        <w:rPr>
          <w:lang w:val="en-US"/>
        </w:rPr>
        <w:t xml:space="preserve"> and spray pyrolysis.</w:t>
      </w:r>
      <w:r w:rsidR="00F01861" w:rsidRPr="0071089D">
        <w:rPr>
          <w:lang w:val="en-US"/>
        </w:rPr>
        <w:fldChar w:fldCharType="begin">
          <w:fldData xml:space="preserve">PEVuZE5vdGU+PENpdGU+PEF1dGhvcj5KYW5nPC9BdXRob3I+PFllYXI+MjAxNTwvWWVhcj48UmVj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</w:fldData>
        </w:fldChar>
      </w:r>
      <w:r w:rsidR="009077FC" w:rsidRPr="0071089D">
        <w:rPr>
          <w:lang w:val="en-US"/>
        </w:rPr>
        <w:instrText xml:space="preserve"> ADDIN EN.CITE </w:instrText>
      </w:r>
      <w:r w:rsidR="009077FC" w:rsidRPr="0071089D">
        <w:rPr>
          <w:lang w:val="en-US"/>
        </w:rPr>
        <w:fldChar w:fldCharType="begin">
          <w:fldData xml:space="preserve">PEVuZE5vdGU+PENpdGU+PEF1dGhvcj5KYW5nPC9BdXRob3I+PFllYXI+MjAxNTwvWWVhcj48UmVj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</w:fldData>
        </w:fldChar>
      </w:r>
      <w:r w:rsidR="009077FC" w:rsidRPr="0071089D">
        <w:rPr>
          <w:lang w:val="en-US"/>
        </w:rPr>
        <w:instrText xml:space="preserve"> ADDIN EN.CITE.DATA </w:instrText>
      </w:r>
      <w:r w:rsidR="009077FC" w:rsidRPr="0071089D">
        <w:rPr>
          <w:lang w:val="en-US"/>
        </w:rPr>
      </w:r>
      <w:r w:rsidR="009077FC" w:rsidRPr="0071089D">
        <w:rPr>
          <w:lang w:val="en-US"/>
        </w:rPr>
        <w:fldChar w:fldCharType="end"/>
      </w:r>
      <w:r w:rsidR="00F01861" w:rsidRPr="0071089D">
        <w:rPr>
          <w:lang w:val="en-US"/>
        </w:rPr>
      </w:r>
      <w:r w:rsidR="00F01861" w:rsidRPr="0071089D">
        <w:rPr>
          <w:lang w:val="en-US"/>
        </w:rPr>
        <w:fldChar w:fldCharType="separate"/>
      </w:r>
      <w:r w:rsidR="009077FC" w:rsidRPr="0071089D">
        <w:rPr>
          <w:noProof/>
          <w:vertAlign w:val="superscript"/>
          <w:lang w:val="en-US"/>
        </w:rPr>
        <w:t>[10-13]</w:t>
      </w:r>
      <w:r w:rsidR="00F01861" w:rsidRPr="0071089D">
        <w:rPr>
          <w:lang w:val="en-US"/>
        </w:rPr>
        <w:fldChar w:fldCharType="end"/>
      </w:r>
      <w:r w:rsidR="00F01861" w:rsidRPr="0071089D">
        <w:rPr>
          <w:lang w:val="en-US"/>
        </w:rPr>
        <w:t xml:space="preserve"> By combining a high-</w:t>
      </w:r>
      <w:r w:rsidR="00F01861" w:rsidRPr="0071089D">
        <w:rPr>
          <w:i/>
          <w:iCs/>
          <w:lang w:val="en-US"/>
        </w:rPr>
        <w:t>k</w:t>
      </w:r>
      <w:r w:rsidR="00F01861" w:rsidRPr="0071089D">
        <w:rPr>
          <w:lang w:val="en-US"/>
        </w:rPr>
        <w:t xml:space="preserve"> dielectric</w:t>
      </w:r>
      <w:r w:rsidR="003F23A6" w:rsidRPr="0071089D">
        <w:rPr>
          <w:lang w:val="en-US"/>
        </w:rPr>
        <w:t xml:space="preserve"> layer</w:t>
      </w:r>
      <w:r w:rsidR="00F01861" w:rsidRPr="0071089D">
        <w:rPr>
          <w:lang w:val="en-US"/>
        </w:rPr>
        <w:t xml:space="preserve"> with a metal</w:t>
      </w:r>
      <w:r w:rsidR="00AE3454" w:rsidRPr="0071089D">
        <w:rPr>
          <w:lang w:val="en-US"/>
        </w:rPr>
        <w:t>–</w:t>
      </w:r>
      <w:r w:rsidR="00F01861" w:rsidRPr="0071089D">
        <w:rPr>
          <w:lang w:val="en-US"/>
        </w:rPr>
        <w:t xml:space="preserve">oxide active layer, superior TFT electrical performance can be </w:t>
      </w:r>
      <w:r w:rsidR="003F23A6" w:rsidRPr="0071089D">
        <w:rPr>
          <w:lang w:val="en-US"/>
        </w:rPr>
        <w:t>obtained</w:t>
      </w:r>
      <w:r w:rsidR="00F01861" w:rsidRPr="0071089D">
        <w:rPr>
          <w:lang w:val="en-US"/>
        </w:rPr>
        <w:t xml:space="preserve"> via </w:t>
      </w:r>
      <w:r w:rsidR="001B128A" w:rsidRPr="0071089D">
        <w:rPr>
          <w:lang w:val="en-US"/>
        </w:rPr>
        <w:t xml:space="preserve">the </w:t>
      </w:r>
      <w:r w:rsidR="00F01861" w:rsidRPr="0071089D">
        <w:rPr>
          <w:lang w:val="en-US"/>
        </w:rPr>
        <w:t>solution process, reducing the operating voltage</w:t>
      </w:r>
      <w:r w:rsidR="003F23A6" w:rsidRPr="0071089D">
        <w:rPr>
          <w:lang w:val="en-US"/>
        </w:rPr>
        <w:t xml:space="preserve"> and the threshold voltage</w:t>
      </w:r>
      <w:r w:rsidR="007E034E" w:rsidRPr="0071089D">
        <w:rPr>
          <w:lang w:val="en-US"/>
        </w:rPr>
        <w:t xml:space="preserve">. Additionally, </w:t>
      </w:r>
      <w:r w:rsidR="00F01861" w:rsidRPr="0071089D">
        <w:rPr>
          <w:lang w:val="en-US"/>
        </w:rPr>
        <w:t>higher channel mobility</w:t>
      </w:r>
      <w:r w:rsidR="007E034E" w:rsidRPr="0071089D">
        <w:rPr>
          <w:lang w:val="en-US"/>
        </w:rPr>
        <w:t xml:space="preserve"> </w:t>
      </w:r>
      <w:r w:rsidR="007E034E" w:rsidRPr="0071089D">
        <w:rPr>
          <w:lang w:val="en-US"/>
        </w:rPr>
        <w:lastRenderedPageBreak/>
        <w:t>can be</w:t>
      </w:r>
      <w:r w:rsidR="00F01861" w:rsidRPr="0071089D">
        <w:rPr>
          <w:lang w:val="en-US"/>
        </w:rPr>
        <w:t xml:space="preserve"> </w:t>
      </w:r>
      <w:r w:rsidR="007E034E" w:rsidRPr="0071089D">
        <w:rPr>
          <w:lang w:val="en-US"/>
        </w:rPr>
        <w:t xml:space="preserve">obtained </w:t>
      </w:r>
      <w:r w:rsidR="00A307C7" w:rsidRPr="0071089D">
        <w:rPr>
          <w:lang w:val="en-US"/>
        </w:rPr>
        <w:t xml:space="preserve">by employing </w:t>
      </w:r>
      <w:r w:rsidR="001B128A" w:rsidRPr="0071089D">
        <w:rPr>
          <w:lang w:val="en-US"/>
        </w:rPr>
        <w:t xml:space="preserve">a </w:t>
      </w:r>
      <w:r w:rsidR="00A307C7" w:rsidRPr="0071089D">
        <w:rPr>
          <w:lang w:val="en-US"/>
        </w:rPr>
        <w:t>high-</w:t>
      </w:r>
      <w:r w:rsidR="00A307C7" w:rsidRPr="0071089D">
        <w:rPr>
          <w:i/>
          <w:iCs/>
          <w:lang w:val="en-US"/>
        </w:rPr>
        <w:t>k</w:t>
      </w:r>
      <w:r w:rsidR="00A307C7" w:rsidRPr="0071089D">
        <w:rPr>
          <w:lang w:val="en-US"/>
        </w:rPr>
        <w:t xml:space="preserve"> gate </w:t>
      </w:r>
      <w:r w:rsidR="00B11246" w:rsidRPr="0071089D">
        <w:rPr>
          <w:lang w:val="en-US"/>
        </w:rPr>
        <w:t>insulator</w:t>
      </w:r>
      <w:r w:rsidR="00F01861" w:rsidRPr="0071089D">
        <w:rPr>
          <w:lang w:val="en-US"/>
        </w:rPr>
        <w:t xml:space="preserve"> to </w:t>
      </w:r>
      <w:r w:rsidR="006A4EBC" w:rsidRPr="0071089D">
        <w:rPr>
          <w:lang w:val="en-US"/>
        </w:rPr>
        <w:t xml:space="preserve">induce </w:t>
      </w:r>
      <w:r w:rsidR="00F01861" w:rsidRPr="0071089D">
        <w:rPr>
          <w:lang w:val="en-US"/>
        </w:rPr>
        <w:t xml:space="preserve">a strong </w:t>
      </w:r>
      <w:r w:rsidR="003F23A6" w:rsidRPr="0071089D">
        <w:rPr>
          <w:lang w:val="en-US"/>
        </w:rPr>
        <w:t xml:space="preserve">interfacial carrier </w:t>
      </w:r>
      <w:r w:rsidR="00F01861" w:rsidRPr="0071089D">
        <w:rPr>
          <w:lang w:val="en-US"/>
        </w:rPr>
        <w:t>accumulation from a high capacitance intensity, compared with a traditional SiO</w:t>
      </w:r>
      <w:r w:rsidR="00F01861" w:rsidRPr="0071089D">
        <w:rPr>
          <w:vertAlign w:val="subscript"/>
          <w:lang w:val="en-US"/>
        </w:rPr>
        <w:t>2</w:t>
      </w:r>
      <w:r w:rsidR="00F01861" w:rsidRPr="0071089D">
        <w:rPr>
          <w:lang w:val="en-US"/>
        </w:rPr>
        <w:t xml:space="preserve"> dielectric.</w:t>
      </w:r>
      <w:r w:rsidR="002D10D8" w:rsidRPr="0071089D">
        <w:rPr>
          <w:lang w:val="en-US"/>
        </w:rPr>
        <w:fldChar w:fldCharType="begin"/>
      </w:r>
      <w:r w:rsidR="009077FC" w:rsidRPr="0071089D">
        <w:rPr>
          <w:lang w:val="en-US"/>
        </w:rPr>
        <w:instrText xml:space="preserve"> ADDIN EN.CITE &lt;EndNote&gt;&lt;Cite&gt;&lt;Author&gt;Wang&lt;/Author&gt;&lt;Year&gt;2015&lt;/Year&gt;&lt;RecNum&gt;705&lt;/RecNum&gt;&lt;DisplayText&gt;&lt;style face="superscript"&gt;[14]&lt;/style&gt;&lt;/DisplayText&gt;&lt;record&gt;&lt;rec-number&gt;705&lt;/rec-number&gt;&lt;foreign-keys&gt;&lt;key app="EN" db-id="sx0rftttds0e2qe00dp52zz75fxftdxrfara" timestamp="1524620751"&gt;705&lt;/key&gt;&lt;/foreign-keys&gt;&lt;ref-type name="Journal Article"&gt;17&lt;/ref-type&gt;&lt;contributors&gt;&lt;authors&gt;&lt;author&gt;Wang, Han&lt;/author&gt;&lt;author&gt;Xu, Wangying&lt;/author&gt;&lt;author&gt;Zhou, Shuang&lt;/author&gt;&lt;author&gt;Xie, Fangyan&lt;/author&gt;&lt;author&gt;Xiao, Yubin&lt;/author&gt;&lt;author&gt;Ye, Lei&lt;/author&gt;&lt;author&gt;Chen, Jian&lt;/author&gt;&lt;author&gt;Xu, Jianbin&lt;/author&gt;&lt;/authors&gt;&lt;/contributors&gt;&lt;titles&gt;&lt;title&gt;Oxygen plasma assisted high performance solution-processed Al2Ox gate insulator for combustion-processed InGaZnOx thin film transistors&lt;/title&gt;&lt;secondary-title&gt;Journal of Applied Physics&lt;/secondary-title&gt;&lt;/titles&gt;&lt;periodical&gt;&lt;full-title&gt;Journal Of Applied Physics&lt;/full-title&gt;&lt;abbr-1&gt;J Appl Phys&lt;/abbr-1&gt;&lt;abbr-2&gt;J. Appl. Phys.&lt;/abbr-2&gt;&lt;/periodical&gt;&lt;volume&gt;117&lt;/volume&gt;&lt;number&gt;3&lt;/number&gt;&lt;section&gt;035703&lt;/section&gt;&lt;dates&gt;&lt;year&gt;2015&lt;/year&gt;&lt;/dates&gt;&lt;isbn&gt;0021-8979&amp;#xD;1089-7550&lt;/isbn&gt;&lt;urls&gt;&lt;/urls&gt;&lt;electronic-resource-num&gt;10.1063/1.4906107&lt;/electronic-resource-num&gt;&lt;/record&gt;&lt;/Cite&gt;&lt;/EndNote&gt;</w:instrText>
      </w:r>
      <w:r w:rsidR="002D10D8" w:rsidRPr="0071089D">
        <w:rPr>
          <w:lang w:val="en-US"/>
        </w:rPr>
        <w:fldChar w:fldCharType="separate"/>
      </w:r>
      <w:r w:rsidR="009077FC" w:rsidRPr="0071089D">
        <w:rPr>
          <w:noProof/>
          <w:vertAlign w:val="superscript"/>
          <w:lang w:val="en-US"/>
        </w:rPr>
        <w:t>[14]</w:t>
      </w:r>
      <w:r w:rsidR="002D10D8" w:rsidRPr="0071089D">
        <w:rPr>
          <w:lang w:val="en-US"/>
        </w:rPr>
        <w:fldChar w:fldCharType="end"/>
      </w:r>
      <w:r w:rsidR="00F01861" w:rsidRPr="0071089D">
        <w:rPr>
          <w:lang w:val="en-US"/>
        </w:rPr>
        <w:t xml:space="preserve"> </w:t>
      </w:r>
      <w:r w:rsidR="003F23A6" w:rsidRPr="0071089D">
        <w:rPr>
          <w:lang w:val="en-US"/>
        </w:rPr>
        <w:t xml:space="preserve">Various solution-processed </w:t>
      </w:r>
      <w:r w:rsidR="00F01861" w:rsidRPr="0071089D">
        <w:rPr>
          <w:lang w:val="en-US"/>
        </w:rPr>
        <w:t xml:space="preserve">inorganic dielectrics </w:t>
      </w:r>
      <w:r w:rsidR="003F23A6" w:rsidRPr="0071089D">
        <w:rPr>
          <w:lang w:val="en-US"/>
        </w:rPr>
        <w:t xml:space="preserve">like </w:t>
      </w:r>
      <w:r w:rsidR="00F01861" w:rsidRPr="0071089D">
        <w:rPr>
          <w:lang w:val="en-US"/>
        </w:rPr>
        <w:t>aluminum oxide (</w:t>
      </w:r>
      <w:proofErr w:type="spellStart"/>
      <w:r w:rsidR="00F01861" w:rsidRPr="0071089D">
        <w:rPr>
          <w:lang w:val="en-US"/>
        </w:rPr>
        <w:t>Al</w:t>
      </w:r>
      <w:r w:rsidR="00F01861" w:rsidRPr="0071089D">
        <w:rPr>
          <w:vertAlign w:val="subscript"/>
          <w:lang w:val="en-US"/>
        </w:rPr>
        <w:t>2</w:t>
      </w:r>
      <w:r w:rsidR="00F01861" w:rsidRPr="0071089D">
        <w:rPr>
          <w:lang w:val="en-US"/>
        </w:rPr>
        <w:t>O</w:t>
      </w:r>
      <w:r w:rsidR="00F01861" w:rsidRPr="0071089D">
        <w:rPr>
          <w:vertAlign w:val="subscript"/>
          <w:lang w:val="en-US"/>
        </w:rPr>
        <w:t>3</w:t>
      </w:r>
      <w:proofErr w:type="spellEnd"/>
      <w:r w:rsidR="00F01861" w:rsidRPr="0071089D">
        <w:rPr>
          <w:lang w:val="en-US"/>
        </w:rPr>
        <w:t xml:space="preserve">), </w:t>
      </w:r>
      <w:r w:rsidR="00992AAA" w:rsidRPr="0071089D">
        <w:rPr>
          <w:rFonts w:eastAsiaTheme="minorEastAsia"/>
          <w:lang w:val="en-US" w:eastAsia="zh-CN"/>
        </w:rPr>
        <w:t>zir</w:t>
      </w:r>
      <w:r w:rsidR="00992AAA" w:rsidRPr="0071089D">
        <w:rPr>
          <w:lang w:val="en-US"/>
        </w:rPr>
        <w:t>conium oxide (</w:t>
      </w:r>
      <w:proofErr w:type="spellStart"/>
      <w:r w:rsidR="00992AAA" w:rsidRPr="0071089D">
        <w:rPr>
          <w:lang w:val="en-US"/>
        </w:rPr>
        <w:t>ZrO</w:t>
      </w:r>
      <w:r w:rsidR="00992AAA" w:rsidRPr="0071089D">
        <w:rPr>
          <w:vertAlign w:val="subscript"/>
          <w:lang w:val="en-US"/>
        </w:rPr>
        <w:t>2</w:t>
      </w:r>
      <w:proofErr w:type="spellEnd"/>
      <w:r w:rsidR="00992AAA" w:rsidRPr="0071089D">
        <w:rPr>
          <w:lang w:val="en-US"/>
        </w:rPr>
        <w:t xml:space="preserve">), </w:t>
      </w:r>
      <w:r w:rsidR="00F01861" w:rsidRPr="0071089D">
        <w:rPr>
          <w:lang w:val="en-US"/>
        </w:rPr>
        <w:t>hafnium oxide (</w:t>
      </w:r>
      <w:proofErr w:type="spellStart"/>
      <w:r w:rsidR="00F01861" w:rsidRPr="0071089D">
        <w:rPr>
          <w:lang w:val="en-US"/>
        </w:rPr>
        <w:t>HfO</w:t>
      </w:r>
      <w:r w:rsidR="00F01861" w:rsidRPr="0071089D">
        <w:rPr>
          <w:vertAlign w:val="subscript"/>
          <w:lang w:val="en-US"/>
        </w:rPr>
        <w:t>2</w:t>
      </w:r>
      <w:proofErr w:type="spellEnd"/>
      <w:r w:rsidR="00F01861" w:rsidRPr="0071089D">
        <w:rPr>
          <w:lang w:val="en-US"/>
        </w:rPr>
        <w:t>) and their mixtures</w:t>
      </w:r>
      <w:r w:rsidR="003F23A6" w:rsidRPr="0071089D">
        <w:rPr>
          <w:lang w:val="en-US"/>
        </w:rPr>
        <w:t xml:space="preserve"> have been studied in previous reports</w:t>
      </w:r>
      <w:r w:rsidR="00F01861" w:rsidRPr="0071089D">
        <w:rPr>
          <w:lang w:val="en-US"/>
        </w:rPr>
        <w:t>.</w:t>
      </w:r>
      <w:r w:rsidR="002D10D8" w:rsidRPr="0071089D">
        <w:rPr>
          <w:lang w:val="en-US"/>
        </w:rPr>
        <w:fldChar w:fldCharType="begin">
          <w:fldData xml:space="preserve">PEVuZE5vdGU+PENpdGU+PEF1dGhvcj5aaGFvPC9BdXRob3I+PFllYXI+MjAxODwvWWVhcj48UmVj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</w:fldData>
        </w:fldChar>
      </w:r>
      <w:r w:rsidR="00241834" w:rsidRPr="0071089D">
        <w:rPr>
          <w:lang w:val="en-US"/>
        </w:rPr>
        <w:instrText xml:space="preserve"> ADDIN EN.CITE </w:instrText>
      </w:r>
      <w:r w:rsidR="00241834" w:rsidRPr="0071089D">
        <w:rPr>
          <w:lang w:val="en-US"/>
        </w:rPr>
        <w:fldChar w:fldCharType="begin">
          <w:fldData xml:space="preserve">PEVuZE5vdGU+PENpdGU+PEF1dGhvcj5aaGFvPC9BdXRob3I+PFllYXI+MjAxODwvWWVhcj48UmVj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</w:fldData>
        </w:fldChar>
      </w:r>
      <w:r w:rsidR="00241834" w:rsidRPr="0071089D">
        <w:rPr>
          <w:lang w:val="en-US"/>
        </w:rPr>
        <w:instrText xml:space="preserve"> ADDIN EN.CITE.DATA </w:instrText>
      </w:r>
      <w:r w:rsidR="00241834" w:rsidRPr="0071089D">
        <w:rPr>
          <w:lang w:val="en-US"/>
        </w:rPr>
      </w:r>
      <w:r w:rsidR="00241834" w:rsidRPr="0071089D">
        <w:rPr>
          <w:lang w:val="en-US"/>
        </w:rPr>
        <w:fldChar w:fldCharType="end"/>
      </w:r>
      <w:r w:rsidR="002D10D8" w:rsidRPr="0071089D">
        <w:rPr>
          <w:lang w:val="en-US"/>
        </w:rPr>
      </w:r>
      <w:r w:rsidR="002D10D8" w:rsidRPr="0071089D">
        <w:rPr>
          <w:lang w:val="en-US"/>
        </w:rPr>
        <w:fldChar w:fldCharType="separate"/>
      </w:r>
      <w:r w:rsidR="009077FC" w:rsidRPr="0071089D">
        <w:rPr>
          <w:noProof/>
          <w:vertAlign w:val="superscript"/>
          <w:lang w:val="en-US"/>
        </w:rPr>
        <w:t>[8, 15-17]</w:t>
      </w:r>
      <w:r w:rsidR="002D10D8" w:rsidRPr="0071089D">
        <w:rPr>
          <w:lang w:val="en-US"/>
        </w:rPr>
        <w:fldChar w:fldCharType="end"/>
      </w:r>
      <w:r w:rsidR="00F01861" w:rsidRPr="0071089D">
        <w:rPr>
          <w:lang w:val="en-US"/>
        </w:rPr>
        <w:t xml:space="preserve"> However, the ideal performance of these high-</w:t>
      </w:r>
      <w:r w:rsidR="00F01861" w:rsidRPr="0071089D">
        <w:rPr>
          <w:i/>
          <w:iCs/>
          <w:lang w:val="en-US"/>
        </w:rPr>
        <w:t>k</w:t>
      </w:r>
      <w:r w:rsidR="00F01861" w:rsidRPr="0071089D">
        <w:rPr>
          <w:lang w:val="en-US"/>
        </w:rPr>
        <w:t xml:space="preserve"> materials generally requires high annealing temperature</w:t>
      </w:r>
      <w:r w:rsidR="00C81F08" w:rsidRPr="0071089D">
        <w:rPr>
          <w:lang w:val="en-US"/>
        </w:rPr>
        <w:t>s</w:t>
      </w:r>
      <w:r w:rsidR="00F01861" w:rsidRPr="0071089D">
        <w:rPr>
          <w:lang w:val="en-US"/>
        </w:rPr>
        <w:t xml:space="preserve"> over 400 ℃</w:t>
      </w:r>
      <w:r w:rsidR="006A4EBC" w:rsidRPr="0071089D">
        <w:rPr>
          <w:lang w:val="en-US"/>
        </w:rPr>
        <w:t xml:space="preserve"> within the fabrication process</w:t>
      </w:r>
      <w:r w:rsidR="00F01861" w:rsidRPr="0071089D">
        <w:rPr>
          <w:lang w:val="en-US"/>
        </w:rPr>
        <w:t>.</w:t>
      </w:r>
      <w:r w:rsidR="002D10D8" w:rsidRPr="0071089D">
        <w:rPr>
          <w:lang w:val="en-US"/>
        </w:rPr>
        <w:fldChar w:fldCharType="begin"/>
      </w:r>
      <w:r w:rsidR="009077FC" w:rsidRPr="0071089D">
        <w:rPr>
          <w:lang w:val="en-US"/>
        </w:rPr>
        <w:instrText xml:space="preserve"> ADDIN EN.CITE &lt;EndNote&gt;&lt;Cite&gt;&lt;Author&gt;Liu&lt;/Author&gt;&lt;Year&gt;2018&lt;/Year&gt;&lt;RecNum&gt;1014&lt;/RecNum&gt;&lt;DisplayText&gt;&lt;style face="superscript"&gt;[18]&lt;/style&gt;&lt;/DisplayText&gt;&lt;record&gt;&lt;rec-number&gt;1014&lt;/rec-number&gt;&lt;foreign-keys&gt;&lt;key app="EN" db-id="sx0rftttds0e2qe00dp52zz75fxftdxrfara" timestamp="1536409618"&gt;1014&lt;/key&gt;&lt;key app="ENWeb" db-id=""&gt;0&lt;/key&gt;&lt;/foreign-keys&gt;&lt;ref-type name="Journal Article"&gt;17&lt;/ref-type&gt;&lt;contributors&gt;&lt;authors&gt;&lt;author&gt;Liu, Ao&lt;/author&gt;&lt;author&gt;Zhu, Huihui&lt;/author&gt;&lt;author&gt;Sun, Huabin&lt;/author&gt;&lt;author&gt;Xu, Yong&lt;</w:instrText>
      </w:r>
      <w:r w:rsidR="009077FC" w:rsidRPr="0071089D">
        <w:rPr>
          <w:rFonts w:hint="eastAsia"/>
          <w:lang w:val="en-US"/>
        </w:rPr>
        <w:instrText>/author&gt;&lt;author&gt;Noh, Yong</w:instrText>
      </w:r>
      <w:r w:rsidR="009077FC" w:rsidRPr="0071089D">
        <w:rPr>
          <w:rFonts w:hint="eastAsia"/>
          <w:lang w:val="en-US"/>
        </w:rPr>
        <w:instrText>‐</w:instrText>
      </w:r>
      <w:r w:rsidR="009077FC" w:rsidRPr="0071089D">
        <w:rPr>
          <w:rFonts w:hint="eastAsia"/>
          <w:lang w:val="en-US"/>
        </w:rPr>
        <w:instrText>Young&lt;/author&gt;&lt;/authors&gt;&lt;/contributors&gt;&lt;auth-address&gt;Department of Energy and Materials Engineering, Dongguk University, 30 Pildong-ro, 1-gil, Jung-gu, Seoul, 04620, Republic of Korea.&lt;/auth-address&gt;&lt;titles&gt;&lt;title&gt;Solution Processed Metal Oxide High</w:instrText>
      </w:r>
      <w:r w:rsidR="009077FC" w:rsidRPr="0071089D">
        <w:rPr>
          <w:rFonts w:hint="eastAsia"/>
          <w:lang w:val="en-US"/>
        </w:rPr>
        <w:instrText>‐κ</w:instrText>
      </w:r>
      <w:r w:rsidR="009077FC" w:rsidRPr="0071089D">
        <w:rPr>
          <w:rFonts w:hint="eastAsia"/>
          <w:lang w:val="en-US"/>
        </w:rPr>
        <w:instrText xml:space="preserve"> Dielectrics for Emerging Transistors and Circuits&lt;/title&gt;&lt;secondary-title&gt;Adv Mater&lt;/secondary-title&gt;&lt;/titles&gt;&lt;periodical&gt;&lt;full-title&gt;Advanced Materials&lt;/full-title&gt;&lt;abbr-1&gt;Adv Mater&lt;/abbr-1&gt;&lt;abbr-2&gt;Adv. Mater.&lt;/abbr-2&gt;&lt;/periodical&gt;</w:instrText>
      </w:r>
      <w:r w:rsidR="009077FC" w:rsidRPr="0071089D">
        <w:rPr>
          <w:lang w:val="en-US"/>
        </w:rPr>
        <w:instrText>&lt;pages&gt;1706364&lt;/pages&gt;&lt;volume&gt;30&lt;/volume&gt;&lt;number&gt;33&lt;/number&gt;&lt;keywords&gt;&lt;keyword&gt;field-effect transistors&lt;/keyword&gt;&lt;keyword&gt;high-kappa dielectrics&lt;/keyword&gt;&lt;keyword&gt;metal oxide insulator&lt;/keyword&gt;&lt;keyword&gt;solution processing&lt;/keyword&gt;&lt;keyword&gt;thin-film transistors&lt;/keyword&gt;&lt;/keywords&gt;&lt;dates&gt;&lt;year&gt;2018&lt;/year&gt;&lt;pub-dates&gt;&lt;date&gt;Jun 14&lt;/date&gt;&lt;/pub-dates&gt;&lt;/dates&gt;&lt;isbn&gt;1521-4095 (Electronic)&amp;#xD;0935-9648 (Linking)&lt;/isbn&gt;&lt;accession-num&gt;29904984&lt;/accession-num&gt;&lt;urls&gt;&lt;related-urls&gt;&lt;url&gt;https://www.ncbi.nlm.nih.gov/pubmed/29904984&lt;/url&gt;&lt;/related-urls&gt;&lt;/urls&gt;&lt;electronic-resource-num&gt;10.1002/adma.201706364&lt;/electronic-resource-num&gt;&lt;/record&gt;&lt;/Cite&gt;&lt;/EndNote&gt;</w:instrText>
      </w:r>
      <w:r w:rsidR="002D10D8" w:rsidRPr="0071089D">
        <w:rPr>
          <w:lang w:val="en-US"/>
        </w:rPr>
        <w:fldChar w:fldCharType="separate"/>
      </w:r>
      <w:r w:rsidR="009077FC" w:rsidRPr="0071089D">
        <w:rPr>
          <w:noProof/>
          <w:vertAlign w:val="superscript"/>
          <w:lang w:val="en-US"/>
        </w:rPr>
        <w:t>[18]</w:t>
      </w:r>
      <w:r w:rsidR="002D10D8" w:rsidRPr="0071089D">
        <w:rPr>
          <w:lang w:val="en-US"/>
        </w:rPr>
        <w:fldChar w:fldCharType="end"/>
      </w:r>
      <w:r w:rsidR="002D10D8" w:rsidRPr="0071089D">
        <w:rPr>
          <w:lang w:val="en-US"/>
        </w:rPr>
        <w:t xml:space="preserve"> </w:t>
      </w:r>
    </w:p>
    <w:p w14:paraId="69992F40" w14:textId="43F14246" w:rsidR="00FE6CE2" w:rsidRPr="0071089D" w:rsidRDefault="002D10D8" w:rsidP="00D7049F">
      <w:pPr>
        <w:spacing w:line="480" w:lineRule="auto"/>
        <w:jc w:val="both"/>
        <w:rPr>
          <w:rFonts w:eastAsiaTheme="minorEastAsia"/>
          <w:lang w:val="en-US" w:eastAsia="zh-CN"/>
        </w:rPr>
      </w:pPr>
      <w:r w:rsidRPr="0071089D">
        <w:rPr>
          <w:rFonts w:eastAsiaTheme="minorEastAsia"/>
          <w:lang w:val="en-US" w:eastAsia="zh-CN"/>
        </w:rPr>
        <w:t xml:space="preserve">In order to address this </w:t>
      </w:r>
      <w:r w:rsidR="006A4EBC" w:rsidRPr="0071089D">
        <w:rPr>
          <w:rFonts w:eastAsiaTheme="minorEastAsia"/>
          <w:lang w:val="en-US" w:eastAsia="zh-CN"/>
        </w:rPr>
        <w:t>challenge</w:t>
      </w:r>
      <w:r w:rsidRPr="0071089D">
        <w:rPr>
          <w:rFonts w:eastAsiaTheme="minorEastAsia"/>
          <w:lang w:val="en-US" w:eastAsia="zh-CN"/>
        </w:rPr>
        <w:t xml:space="preserve">, </w:t>
      </w:r>
      <w:r w:rsidR="003F23A6" w:rsidRPr="0071089D">
        <w:rPr>
          <w:rFonts w:eastAsiaTheme="minorEastAsia"/>
          <w:lang w:val="en-US" w:eastAsia="zh-CN"/>
        </w:rPr>
        <w:t>innovative</w:t>
      </w:r>
      <w:r w:rsidRPr="0071089D">
        <w:rPr>
          <w:rFonts w:eastAsiaTheme="minorEastAsia"/>
          <w:lang w:val="en-US" w:eastAsia="zh-CN"/>
        </w:rPr>
        <w:t xml:space="preserve"> </w:t>
      </w:r>
      <w:r w:rsidR="00992AAA" w:rsidRPr="0071089D">
        <w:rPr>
          <w:rFonts w:eastAsiaTheme="minorEastAsia"/>
          <w:lang w:val="en-US" w:eastAsia="zh-CN"/>
        </w:rPr>
        <w:t>techniques,</w:t>
      </w:r>
      <w:r w:rsidRPr="0071089D">
        <w:rPr>
          <w:rFonts w:eastAsiaTheme="minorEastAsia"/>
          <w:lang w:val="en-US" w:eastAsia="zh-CN"/>
        </w:rPr>
        <w:t xml:space="preserve"> </w:t>
      </w:r>
      <w:r w:rsidR="00992AAA" w:rsidRPr="0071089D">
        <w:rPr>
          <w:rFonts w:eastAsiaTheme="minorEastAsia"/>
          <w:lang w:val="en-US" w:eastAsia="zh-CN"/>
        </w:rPr>
        <w:t xml:space="preserve">including </w:t>
      </w:r>
      <w:r w:rsidRPr="0071089D">
        <w:rPr>
          <w:rFonts w:eastAsiaTheme="minorEastAsia"/>
          <w:lang w:val="en-US" w:eastAsia="zh-CN"/>
        </w:rPr>
        <w:t>solution combustion synthesis, UV/Ozone (</w:t>
      </w:r>
      <w:proofErr w:type="spellStart"/>
      <w:r w:rsidRPr="0071089D">
        <w:rPr>
          <w:rFonts w:eastAsiaTheme="minorEastAsia"/>
          <w:lang w:val="en-US" w:eastAsia="zh-CN"/>
        </w:rPr>
        <w:t>UVO</w:t>
      </w:r>
      <w:proofErr w:type="spellEnd"/>
      <w:r w:rsidRPr="0071089D">
        <w:rPr>
          <w:rFonts w:eastAsiaTheme="minorEastAsia"/>
          <w:lang w:val="en-US" w:eastAsia="zh-CN"/>
        </w:rPr>
        <w:t>) treatment</w:t>
      </w:r>
      <w:r w:rsidR="003F23A6" w:rsidRPr="0071089D">
        <w:rPr>
          <w:rFonts w:eastAsiaTheme="minorEastAsia"/>
          <w:lang w:val="en-US" w:eastAsia="zh-CN"/>
        </w:rPr>
        <w:t xml:space="preserve"> and deep ultraviolet (</w:t>
      </w:r>
      <w:proofErr w:type="spellStart"/>
      <w:r w:rsidR="003F23A6" w:rsidRPr="0071089D">
        <w:rPr>
          <w:rFonts w:eastAsiaTheme="minorEastAsia"/>
          <w:lang w:val="en-US" w:eastAsia="zh-CN"/>
        </w:rPr>
        <w:t>DUV</w:t>
      </w:r>
      <w:proofErr w:type="spellEnd"/>
      <w:r w:rsidR="003F23A6" w:rsidRPr="0071089D">
        <w:rPr>
          <w:rFonts w:eastAsiaTheme="minorEastAsia"/>
          <w:lang w:val="en-US" w:eastAsia="zh-CN"/>
        </w:rPr>
        <w:t xml:space="preserve">) treatment </w:t>
      </w:r>
      <w:r w:rsidR="00992AAA" w:rsidRPr="0071089D">
        <w:rPr>
          <w:rFonts w:eastAsiaTheme="minorEastAsia"/>
          <w:lang w:val="en-US" w:eastAsia="zh-CN"/>
        </w:rPr>
        <w:t xml:space="preserve">have been developed accordingly </w:t>
      </w:r>
      <w:r w:rsidRPr="0071089D">
        <w:rPr>
          <w:rFonts w:eastAsiaTheme="minorEastAsia"/>
          <w:lang w:val="en-US" w:eastAsia="zh-CN"/>
        </w:rPr>
        <w:t xml:space="preserve">to </w:t>
      </w:r>
      <w:r w:rsidR="003F23A6" w:rsidRPr="0071089D">
        <w:rPr>
          <w:rFonts w:eastAsiaTheme="minorEastAsia"/>
          <w:lang w:val="en-US" w:eastAsia="zh-CN"/>
        </w:rPr>
        <w:t>deposit</w:t>
      </w:r>
      <w:r w:rsidRPr="0071089D">
        <w:rPr>
          <w:rFonts w:eastAsiaTheme="minorEastAsia"/>
          <w:lang w:val="en-US" w:eastAsia="zh-CN"/>
        </w:rPr>
        <w:t xml:space="preserve"> high-quality </w:t>
      </w:r>
      <w:r w:rsidR="00992AAA" w:rsidRPr="0071089D">
        <w:rPr>
          <w:rFonts w:eastAsiaTheme="minorEastAsia"/>
          <w:lang w:val="en-US" w:eastAsia="zh-CN"/>
        </w:rPr>
        <w:t>metal oxide semiconductor and high-</w:t>
      </w:r>
      <w:r w:rsidR="00992AAA" w:rsidRPr="0071089D">
        <w:rPr>
          <w:rFonts w:eastAsiaTheme="minorEastAsia"/>
          <w:i/>
          <w:iCs/>
          <w:lang w:val="en-US" w:eastAsia="zh-CN"/>
        </w:rPr>
        <w:t>k</w:t>
      </w:r>
      <w:r w:rsidR="00992AAA" w:rsidRPr="0071089D">
        <w:rPr>
          <w:rFonts w:eastAsiaTheme="minorEastAsia"/>
          <w:lang w:val="en-US" w:eastAsia="zh-CN"/>
        </w:rPr>
        <w:t xml:space="preserve"> dielectric materials</w:t>
      </w:r>
      <w:r w:rsidRPr="0071089D">
        <w:rPr>
          <w:rFonts w:eastAsiaTheme="minorEastAsia"/>
          <w:lang w:val="en-US" w:eastAsia="zh-CN"/>
        </w:rPr>
        <w:t xml:space="preserve"> at </w:t>
      </w:r>
      <w:r w:rsidR="006A4EBC" w:rsidRPr="0071089D">
        <w:rPr>
          <w:rFonts w:eastAsiaTheme="minorEastAsia"/>
          <w:lang w:val="en-US" w:eastAsia="zh-CN"/>
        </w:rPr>
        <w:t>relatively lower</w:t>
      </w:r>
      <w:r w:rsidRPr="0071089D">
        <w:rPr>
          <w:rFonts w:eastAsiaTheme="minorEastAsia"/>
          <w:lang w:val="en-US" w:eastAsia="zh-CN"/>
        </w:rPr>
        <w:t xml:space="preserve"> temperature</w:t>
      </w:r>
      <w:r w:rsidR="00A41899" w:rsidRPr="0071089D">
        <w:rPr>
          <w:rFonts w:eastAsiaTheme="minorEastAsia"/>
          <w:lang w:val="en-US" w:eastAsia="zh-CN"/>
        </w:rPr>
        <w:t>s</w:t>
      </w:r>
      <w:r w:rsidRPr="0071089D">
        <w:rPr>
          <w:rFonts w:eastAsiaTheme="minorEastAsia"/>
          <w:lang w:val="en-US" w:eastAsia="zh-CN"/>
        </w:rPr>
        <w:t>.</w:t>
      </w:r>
      <w:r w:rsidR="005B566E" w:rsidRPr="0071089D">
        <w:rPr>
          <w:rFonts w:eastAsiaTheme="minorEastAsia"/>
          <w:lang w:val="en-US" w:eastAsia="zh-CN"/>
        </w:rPr>
        <w:fldChar w:fldCharType="begin">
          <w:fldData xml:space="preserve">PEVuZE5vdGU+PENpdGU+PEF1dGhvcj5LaW08L0F1dGhvcj48WWVhcj4yMDExPC9ZZWFyPjxSZWNO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</w:fldData>
        </w:fldChar>
      </w:r>
      <w:r w:rsidR="009077FC" w:rsidRPr="0071089D">
        <w:rPr>
          <w:rFonts w:eastAsiaTheme="minorEastAsia"/>
          <w:lang w:val="en-US" w:eastAsia="zh-CN"/>
        </w:rPr>
        <w:instrText xml:space="preserve"> ADDIN EN.CITE </w:instrText>
      </w:r>
      <w:r w:rsidR="009077FC" w:rsidRPr="0071089D">
        <w:rPr>
          <w:rFonts w:eastAsiaTheme="minorEastAsia"/>
          <w:lang w:val="en-US" w:eastAsia="zh-CN"/>
        </w:rPr>
        <w:fldChar w:fldCharType="begin">
          <w:fldData xml:space="preserve">PEVuZE5vdGU+PENpdGU+PEF1dGhvcj5LaW08L0F1dGhvcj48WWVhcj4yMDExPC9ZZWFyPjxSZWNO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</w:fldData>
        </w:fldChar>
      </w:r>
      <w:r w:rsidR="009077FC" w:rsidRPr="0071089D">
        <w:rPr>
          <w:rFonts w:eastAsiaTheme="minorEastAsia"/>
          <w:lang w:val="en-US" w:eastAsia="zh-CN"/>
        </w:rPr>
        <w:instrText xml:space="preserve"> ADDIN EN.CITE.DATA </w:instrText>
      </w:r>
      <w:r w:rsidR="009077FC" w:rsidRPr="0071089D">
        <w:rPr>
          <w:rFonts w:eastAsiaTheme="minorEastAsia"/>
          <w:lang w:val="en-US" w:eastAsia="zh-CN"/>
        </w:rPr>
      </w:r>
      <w:r w:rsidR="009077FC" w:rsidRPr="0071089D">
        <w:rPr>
          <w:rFonts w:eastAsiaTheme="minorEastAsia"/>
          <w:lang w:val="en-US" w:eastAsia="zh-CN"/>
        </w:rPr>
        <w:fldChar w:fldCharType="end"/>
      </w:r>
      <w:r w:rsidR="005B566E" w:rsidRPr="0071089D">
        <w:rPr>
          <w:rFonts w:eastAsiaTheme="minorEastAsia"/>
          <w:lang w:val="en-US" w:eastAsia="zh-CN"/>
        </w:rPr>
      </w:r>
      <w:r w:rsidR="005B566E" w:rsidRPr="0071089D">
        <w:rPr>
          <w:rFonts w:eastAsiaTheme="minorEastAsia"/>
          <w:lang w:val="en-US" w:eastAsia="zh-CN"/>
        </w:rPr>
        <w:fldChar w:fldCharType="separate"/>
      </w:r>
      <w:r w:rsidR="009077FC" w:rsidRPr="0071089D">
        <w:rPr>
          <w:rFonts w:eastAsiaTheme="minorEastAsia"/>
          <w:noProof/>
          <w:vertAlign w:val="superscript"/>
          <w:lang w:val="en-US" w:eastAsia="zh-CN"/>
        </w:rPr>
        <w:t>[10, 19, 20]</w:t>
      </w:r>
      <w:r w:rsidR="005B566E" w:rsidRPr="0071089D">
        <w:rPr>
          <w:rFonts w:eastAsiaTheme="minorEastAsia"/>
          <w:lang w:val="en-US" w:eastAsia="zh-CN"/>
        </w:rPr>
        <w:fldChar w:fldCharType="end"/>
      </w:r>
      <w:r w:rsidRPr="0071089D">
        <w:rPr>
          <w:rFonts w:eastAsiaTheme="minorEastAsia"/>
          <w:lang w:val="en-US" w:eastAsia="zh-CN"/>
        </w:rPr>
        <w:t xml:space="preserve"> However, </w:t>
      </w:r>
      <w:r w:rsidR="006A4EBC" w:rsidRPr="0071089D">
        <w:rPr>
          <w:rFonts w:eastAsiaTheme="minorEastAsia"/>
          <w:lang w:val="en-US" w:eastAsia="zh-CN"/>
        </w:rPr>
        <w:t xml:space="preserve">either </w:t>
      </w:r>
      <w:proofErr w:type="spellStart"/>
      <w:r w:rsidRPr="0071089D">
        <w:rPr>
          <w:rFonts w:eastAsiaTheme="minorEastAsia"/>
          <w:lang w:val="en-US" w:eastAsia="zh-CN"/>
        </w:rPr>
        <w:t>DUV</w:t>
      </w:r>
      <w:proofErr w:type="spellEnd"/>
      <w:r w:rsidRPr="0071089D">
        <w:rPr>
          <w:rFonts w:eastAsiaTheme="minorEastAsia"/>
          <w:lang w:val="en-US" w:eastAsia="zh-CN"/>
        </w:rPr>
        <w:t xml:space="preserve"> </w:t>
      </w:r>
      <w:r w:rsidR="006A4EBC" w:rsidRPr="0071089D">
        <w:rPr>
          <w:rFonts w:eastAsiaTheme="minorEastAsia"/>
          <w:lang w:val="en-US" w:eastAsia="zh-CN"/>
        </w:rPr>
        <w:t>or</w:t>
      </w:r>
      <w:r w:rsidRPr="0071089D">
        <w:rPr>
          <w:rFonts w:eastAsiaTheme="minorEastAsia"/>
          <w:lang w:val="en-US" w:eastAsia="zh-CN"/>
        </w:rPr>
        <w:t xml:space="preserve"> </w:t>
      </w:r>
      <w:proofErr w:type="spellStart"/>
      <w:r w:rsidRPr="0071089D">
        <w:rPr>
          <w:rFonts w:eastAsiaTheme="minorEastAsia"/>
          <w:lang w:val="en-US" w:eastAsia="zh-CN"/>
        </w:rPr>
        <w:t>UVO</w:t>
      </w:r>
      <w:proofErr w:type="spellEnd"/>
      <w:r w:rsidRPr="0071089D">
        <w:rPr>
          <w:rFonts w:eastAsiaTheme="minorEastAsia"/>
          <w:lang w:val="en-US" w:eastAsia="zh-CN"/>
        </w:rPr>
        <w:t xml:space="preserve"> </w:t>
      </w:r>
      <w:r w:rsidR="001B128A" w:rsidRPr="0071089D">
        <w:rPr>
          <w:rFonts w:eastAsiaTheme="minorEastAsia"/>
          <w:lang w:val="en-US" w:eastAsia="zh-CN"/>
        </w:rPr>
        <w:t>methods</w:t>
      </w:r>
      <w:r w:rsidRPr="0071089D">
        <w:rPr>
          <w:rFonts w:eastAsiaTheme="minorEastAsia"/>
          <w:lang w:val="en-US" w:eastAsia="zh-CN"/>
        </w:rPr>
        <w:t xml:space="preserve"> require</w:t>
      </w:r>
      <w:r w:rsidR="005006C9" w:rsidRPr="0071089D">
        <w:rPr>
          <w:rFonts w:eastAsiaTheme="minorEastAsia"/>
          <w:lang w:val="en-US" w:eastAsia="zh-CN"/>
        </w:rPr>
        <w:t>s</w:t>
      </w:r>
      <w:r w:rsidRPr="0071089D">
        <w:rPr>
          <w:rFonts w:eastAsiaTheme="minorEastAsia"/>
          <w:lang w:val="en-US" w:eastAsia="zh-CN"/>
        </w:rPr>
        <w:t xml:space="preserve"> additional post-treatment</w:t>
      </w:r>
      <w:r w:rsidR="00E54F18" w:rsidRPr="0071089D">
        <w:rPr>
          <w:rFonts w:eastAsiaTheme="minorEastAsia"/>
          <w:lang w:val="en-US" w:eastAsia="zh-CN"/>
        </w:rPr>
        <w:t>s</w:t>
      </w:r>
      <w:r w:rsidRPr="0071089D">
        <w:rPr>
          <w:rFonts w:eastAsiaTheme="minorEastAsia"/>
          <w:lang w:val="en-US" w:eastAsia="zh-CN"/>
        </w:rPr>
        <w:t xml:space="preserve"> to </w:t>
      </w:r>
      <w:r w:rsidR="0029530D" w:rsidRPr="0071089D">
        <w:rPr>
          <w:rFonts w:eastAsiaTheme="minorEastAsia"/>
          <w:lang w:val="en-US" w:eastAsia="zh-CN"/>
        </w:rPr>
        <w:t>form</w:t>
      </w:r>
      <w:r w:rsidRPr="0071089D">
        <w:rPr>
          <w:rFonts w:eastAsiaTheme="minorEastAsia"/>
          <w:lang w:val="en-US" w:eastAsia="zh-CN"/>
        </w:rPr>
        <w:t xml:space="preserve"> high-quality thin films for </w:t>
      </w:r>
      <w:r w:rsidR="00E54F18" w:rsidRPr="0071089D">
        <w:rPr>
          <w:rFonts w:eastAsiaTheme="minorEastAsia"/>
          <w:lang w:val="en-US" w:eastAsia="zh-CN"/>
        </w:rPr>
        <w:t xml:space="preserve"> </w:t>
      </w:r>
      <w:proofErr w:type="spellStart"/>
      <w:r w:rsidR="0029530D" w:rsidRPr="0071089D">
        <w:rPr>
          <w:rFonts w:eastAsiaTheme="minorEastAsia"/>
          <w:lang w:val="en-US" w:eastAsia="zh-CN"/>
        </w:rPr>
        <w:t>TFT</w:t>
      </w:r>
      <w:proofErr w:type="spellEnd"/>
      <w:r w:rsidR="00E54F18" w:rsidRPr="0071089D">
        <w:rPr>
          <w:rFonts w:eastAsiaTheme="minorEastAsia"/>
          <w:lang w:val="en-US" w:eastAsia="zh-CN"/>
        </w:rPr>
        <w:t xml:space="preserve"> </w:t>
      </w:r>
      <w:r w:rsidRPr="0071089D">
        <w:rPr>
          <w:rFonts w:eastAsiaTheme="minorEastAsia"/>
          <w:lang w:val="en-US" w:eastAsia="zh-CN"/>
        </w:rPr>
        <w:t>application</w:t>
      </w:r>
      <w:r w:rsidR="00E54F18" w:rsidRPr="0071089D">
        <w:rPr>
          <w:rFonts w:eastAsiaTheme="minorEastAsia"/>
          <w:lang w:val="en-US" w:eastAsia="zh-CN"/>
        </w:rPr>
        <w:t>s</w:t>
      </w:r>
      <w:r w:rsidRPr="0071089D">
        <w:rPr>
          <w:rFonts w:eastAsiaTheme="minorEastAsia"/>
          <w:lang w:val="en-US" w:eastAsia="zh-CN"/>
        </w:rPr>
        <w:t xml:space="preserve">. </w:t>
      </w:r>
      <w:r w:rsidR="006A4EBC" w:rsidRPr="0071089D">
        <w:rPr>
          <w:rFonts w:eastAsiaTheme="minorEastAsia"/>
          <w:lang w:val="en-US" w:eastAsia="zh-CN"/>
        </w:rPr>
        <w:t>Whereas,</w:t>
      </w:r>
      <w:r w:rsidR="00E64C2E" w:rsidRPr="0071089D">
        <w:rPr>
          <w:rFonts w:eastAsiaTheme="minorEastAsia"/>
          <w:lang w:val="en-US" w:eastAsia="zh-CN"/>
        </w:rPr>
        <w:t xml:space="preserve"> </w:t>
      </w:r>
      <w:r w:rsidR="006A4EBC" w:rsidRPr="0071089D">
        <w:rPr>
          <w:rFonts w:eastAsiaTheme="minorEastAsia"/>
          <w:lang w:val="en-US" w:eastAsia="zh-CN"/>
        </w:rPr>
        <w:t>in terms</w:t>
      </w:r>
      <w:r w:rsidRPr="0071089D">
        <w:rPr>
          <w:rFonts w:eastAsiaTheme="minorEastAsia"/>
          <w:lang w:val="en-US" w:eastAsia="zh-CN"/>
        </w:rPr>
        <w:t xml:space="preserve"> of</w:t>
      </w:r>
      <w:r w:rsidR="009077FC" w:rsidRPr="0071089D">
        <w:rPr>
          <w:rFonts w:eastAsiaTheme="minorEastAsia"/>
          <w:lang w:val="en-US" w:eastAsia="zh-CN"/>
        </w:rPr>
        <w:t xml:space="preserve"> </w:t>
      </w:r>
      <w:r w:rsidR="009077FC" w:rsidRPr="0071089D">
        <w:rPr>
          <w:rFonts w:eastAsiaTheme="minorEastAsia" w:hint="eastAsia"/>
          <w:lang w:val="en-US" w:eastAsia="zh-CN"/>
        </w:rPr>
        <w:t>the</w:t>
      </w:r>
      <w:r w:rsidRPr="0071089D">
        <w:rPr>
          <w:rFonts w:eastAsiaTheme="minorEastAsia"/>
          <w:lang w:val="en-US" w:eastAsia="zh-CN"/>
        </w:rPr>
        <w:t xml:space="preserve"> solution combustion synthesis method, the fabrication of high-performance thin films based on combustion reaction can be facilitated simply by a simple annealing process at atmospheric condition</w:t>
      </w:r>
      <w:r w:rsidR="00C81F08" w:rsidRPr="0071089D">
        <w:rPr>
          <w:rFonts w:eastAsiaTheme="minorEastAsia"/>
          <w:lang w:val="en-US" w:eastAsia="zh-CN"/>
        </w:rPr>
        <w:t>s</w:t>
      </w:r>
      <w:r w:rsidRPr="0071089D">
        <w:rPr>
          <w:rFonts w:eastAsiaTheme="minorEastAsia"/>
          <w:lang w:val="en-US" w:eastAsia="zh-CN"/>
        </w:rPr>
        <w:t xml:space="preserve">. The </w:t>
      </w:r>
      <w:r w:rsidR="006A4EBC" w:rsidRPr="0071089D">
        <w:rPr>
          <w:rFonts w:eastAsiaTheme="minorEastAsia"/>
          <w:lang w:val="en-US" w:eastAsia="zh-CN"/>
        </w:rPr>
        <w:t>essence of</w:t>
      </w:r>
      <w:r w:rsidR="00C81F08" w:rsidRPr="0071089D">
        <w:rPr>
          <w:rFonts w:eastAsiaTheme="minorEastAsia"/>
          <w:lang w:val="en-US" w:eastAsia="zh-CN"/>
        </w:rPr>
        <w:t xml:space="preserve"> the</w:t>
      </w:r>
      <w:r w:rsidRPr="0071089D">
        <w:rPr>
          <w:rFonts w:eastAsiaTheme="minorEastAsia"/>
          <w:lang w:val="en-US" w:eastAsia="zh-CN"/>
        </w:rPr>
        <w:t xml:space="preserve"> combustion synthesis method is to involve </w:t>
      </w:r>
      <w:r w:rsidR="00982E0F" w:rsidRPr="0071089D">
        <w:rPr>
          <w:rFonts w:eastAsiaTheme="minorEastAsia"/>
          <w:lang w:val="en-US" w:eastAsia="zh-CN"/>
        </w:rPr>
        <w:t xml:space="preserve">an oxidizer (nitrates) and </w:t>
      </w:r>
      <w:r w:rsidR="0062119A" w:rsidRPr="0071089D">
        <w:rPr>
          <w:rFonts w:eastAsiaTheme="minorEastAsia"/>
          <w:lang w:val="en-US" w:eastAsia="zh-CN"/>
        </w:rPr>
        <w:t xml:space="preserve">a </w:t>
      </w:r>
      <w:r w:rsidRPr="0071089D">
        <w:rPr>
          <w:rFonts w:eastAsiaTheme="minorEastAsia"/>
          <w:lang w:val="en-US" w:eastAsia="zh-CN"/>
        </w:rPr>
        <w:t xml:space="preserve">fuel like urea </w:t>
      </w:r>
      <w:r w:rsidR="00E54F18" w:rsidRPr="0071089D">
        <w:rPr>
          <w:rFonts w:eastAsiaTheme="minorEastAsia"/>
          <w:lang w:val="en-US" w:eastAsia="zh-CN"/>
        </w:rPr>
        <w:t>or</w:t>
      </w:r>
      <w:r w:rsidRPr="0071089D">
        <w:rPr>
          <w:rFonts w:eastAsiaTheme="minorEastAsia"/>
          <w:lang w:val="en-US" w:eastAsia="zh-CN"/>
        </w:rPr>
        <w:t xml:space="preserve"> acetylacetone </w:t>
      </w:r>
      <w:r w:rsidR="00A63F17" w:rsidRPr="0071089D">
        <w:rPr>
          <w:rFonts w:eastAsiaTheme="minorEastAsia"/>
          <w:lang w:val="en-US" w:eastAsia="zh-CN"/>
        </w:rPr>
        <w:t>into an organic</w:t>
      </w:r>
      <w:r w:rsidR="00A87C1B" w:rsidRPr="0071089D">
        <w:rPr>
          <w:rFonts w:eastAsiaTheme="minorEastAsia"/>
          <w:lang w:val="en-US" w:eastAsia="zh-CN"/>
        </w:rPr>
        <w:t xml:space="preserve"> and toxic</w:t>
      </w:r>
      <w:r w:rsidR="00A63F17" w:rsidRPr="0071089D">
        <w:rPr>
          <w:rFonts w:eastAsiaTheme="minorEastAsia"/>
          <w:lang w:val="en-US" w:eastAsia="zh-CN"/>
        </w:rPr>
        <w:t xml:space="preserve"> 2-methoxyethanol</w:t>
      </w:r>
      <w:r w:rsidR="00A87C1B" w:rsidRPr="0071089D">
        <w:rPr>
          <w:rFonts w:eastAsiaTheme="minorEastAsia"/>
          <w:lang w:val="en-US" w:eastAsia="zh-CN"/>
        </w:rPr>
        <w:t xml:space="preserve"> (2-Me) precursor solvent</w:t>
      </w:r>
      <w:r w:rsidRPr="0071089D">
        <w:rPr>
          <w:rFonts w:eastAsiaTheme="minorEastAsia"/>
          <w:lang w:val="en-US" w:eastAsia="zh-CN"/>
        </w:rPr>
        <w:t>.</w:t>
      </w:r>
      <w:r w:rsidR="0037159D" w:rsidRPr="0071089D">
        <w:rPr>
          <w:rFonts w:eastAsiaTheme="minorEastAsia"/>
          <w:lang w:val="en-US" w:eastAsia="zh-CN"/>
        </w:rPr>
        <w:fldChar w:fldCharType="begin">
          <w:fldData xml:space="preserve">PEVuZE5vdGU+PENpdGU+PEF1dGhvcj5LaW08L0F1dGhvcj48WWVhcj4yMDExPC9ZZWFyPjxSZWNO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</w:fldData>
        </w:fldChar>
      </w:r>
      <w:r w:rsidR="009077FC" w:rsidRPr="0071089D">
        <w:rPr>
          <w:rFonts w:eastAsiaTheme="minorEastAsia"/>
          <w:lang w:val="en-US" w:eastAsia="zh-CN"/>
        </w:rPr>
        <w:instrText xml:space="preserve"> ADDIN EN.CITE </w:instrText>
      </w:r>
      <w:r w:rsidR="009077FC" w:rsidRPr="0071089D">
        <w:rPr>
          <w:rFonts w:eastAsiaTheme="minorEastAsia"/>
          <w:lang w:val="en-US" w:eastAsia="zh-CN"/>
        </w:rPr>
        <w:fldChar w:fldCharType="begin">
          <w:fldData xml:space="preserve">PEVuZE5vdGU+PENpdGU+PEF1dGhvcj5LaW08L0F1dGhvcj48WWVhcj4yMDExPC9ZZWFyPjxSZWNO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</w:fldData>
        </w:fldChar>
      </w:r>
      <w:r w:rsidR="009077FC" w:rsidRPr="0071089D">
        <w:rPr>
          <w:rFonts w:eastAsiaTheme="minorEastAsia"/>
          <w:lang w:val="en-US" w:eastAsia="zh-CN"/>
        </w:rPr>
        <w:instrText xml:space="preserve"> ADDIN EN.CITE.DATA </w:instrText>
      </w:r>
      <w:r w:rsidR="009077FC" w:rsidRPr="0071089D">
        <w:rPr>
          <w:rFonts w:eastAsiaTheme="minorEastAsia"/>
          <w:lang w:val="en-US" w:eastAsia="zh-CN"/>
        </w:rPr>
      </w:r>
      <w:r w:rsidR="009077FC" w:rsidRPr="0071089D">
        <w:rPr>
          <w:rFonts w:eastAsiaTheme="minorEastAsia"/>
          <w:lang w:val="en-US" w:eastAsia="zh-CN"/>
        </w:rPr>
        <w:fldChar w:fldCharType="end"/>
      </w:r>
      <w:r w:rsidR="0037159D" w:rsidRPr="0071089D">
        <w:rPr>
          <w:rFonts w:eastAsiaTheme="minorEastAsia"/>
          <w:lang w:val="en-US" w:eastAsia="zh-CN"/>
        </w:rPr>
      </w:r>
      <w:r w:rsidR="0037159D" w:rsidRPr="0071089D">
        <w:rPr>
          <w:rFonts w:eastAsiaTheme="minorEastAsia"/>
          <w:lang w:val="en-US" w:eastAsia="zh-CN"/>
        </w:rPr>
        <w:fldChar w:fldCharType="separate"/>
      </w:r>
      <w:r w:rsidR="009077FC" w:rsidRPr="0071089D">
        <w:rPr>
          <w:rFonts w:eastAsiaTheme="minorEastAsia"/>
          <w:noProof/>
          <w:vertAlign w:val="superscript"/>
          <w:lang w:val="en-US" w:eastAsia="zh-CN"/>
        </w:rPr>
        <w:t>[8, 19]</w:t>
      </w:r>
      <w:r w:rsidR="0037159D" w:rsidRPr="0071089D">
        <w:rPr>
          <w:rFonts w:eastAsiaTheme="minorEastAsia"/>
          <w:lang w:val="en-US" w:eastAsia="zh-CN"/>
        </w:rPr>
        <w:fldChar w:fldCharType="end"/>
      </w:r>
      <w:r w:rsidRPr="0071089D">
        <w:rPr>
          <w:rFonts w:eastAsiaTheme="minorEastAsia"/>
          <w:lang w:val="en-US" w:eastAsia="zh-CN"/>
        </w:rPr>
        <w:t xml:space="preserve"> During the annealing </w:t>
      </w:r>
      <w:r w:rsidR="0029530D" w:rsidRPr="0071089D">
        <w:rPr>
          <w:rFonts w:eastAsiaTheme="minorEastAsia"/>
          <w:lang w:val="en-US" w:eastAsia="zh-CN"/>
        </w:rPr>
        <w:t>step</w:t>
      </w:r>
      <w:r w:rsidRPr="0071089D">
        <w:rPr>
          <w:rFonts w:eastAsiaTheme="minorEastAsia"/>
          <w:lang w:val="en-US" w:eastAsia="zh-CN"/>
        </w:rPr>
        <w:t>, an exothermic combustion reaction occurs, supplying</w:t>
      </w:r>
      <w:r w:rsidR="003332E0" w:rsidRPr="0071089D">
        <w:rPr>
          <w:rFonts w:eastAsiaTheme="minorEastAsia"/>
          <w:lang w:val="en-US" w:eastAsia="zh-CN"/>
        </w:rPr>
        <w:t xml:space="preserve"> external</w:t>
      </w:r>
      <w:r w:rsidRPr="0071089D">
        <w:rPr>
          <w:rFonts w:eastAsiaTheme="minorEastAsia"/>
          <w:lang w:val="en-US" w:eastAsia="zh-CN"/>
        </w:rPr>
        <w:t xml:space="preserve"> heat to the</w:t>
      </w:r>
      <w:r w:rsidR="0062119A" w:rsidRPr="0071089D">
        <w:rPr>
          <w:rFonts w:eastAsiaTheme="minorEastAsia"/>
          <w:lang w:val="en-US" w:eastAsia="zh-CN"/>
        </w:rPr>
        <w:t xml:space="preserve"> thin</w:t>
      </w:r>
      <w:r w:rsidRPr="0071089D">
        <w:rPr>
          <w:rFonts w:eastAsiaTheme="minorEastAsia"/>
          <w:lang w:val="en-US" w:eastAsia="zh-CN"/>
        </w:rPr>
        <w:t xml:space="preserve"> film. As a result, the external heat for the removal of residual solvents, film formation</w:t>
      </w:r>
      <w:r w:rsidR="00A87C1B" w:rsidRPr="0071089D">
        <w:rPr>
          <w:rFonts w:eastAsiaTheme="minorEastAsia"/>
          <w:lang w:val="en-US" w:eastAsia="zh-CN"/>
        </w:rPr>
        <w:t>,</w:t>
      </w:r>
      <w:r w:rsidRPr="0071089D">
        <w:rPr>
          <w:rFonts w:eastAsiaTheme="minorEastAsia"/>
          <w:lang w:val="en-US" w:eastAsia="zh-CN"/>
        </w:rPr>
        <w:t xml:space="preserve"> and densification is reduced</w:t>
      </w:r>
      <w:r w:rsidR="003332E0" w:rsidRPr="0071089D">
        <w:rPr>
          <w:rFonts w:eastAsiaTheme="minorEastAsia"/>
          <w:lang w:val="en-US" w:eastAsia="zh-CN"/>
        </w:rPr>
        <w:t xml:space="preserve"> accordingly</w:t>
      </w:r>
      <w:r w:rsidRPr="0071089D">
        <w:rPr>
          <w:rFonts w:eastAsiaTheme="minorEastAsia"/>
          <w:lang w:val="en-US" w:eastAsia="zh-CN"/>
        </w:rPr>
        <w:t xml:space="preserve">. A </w:t>
      </w:r>
      <w:r w:rsidR="003332E0" w:rsidRPr="0071089D">
        <w:rPr>
          <w:rFonts w:eastAsiaTheme="minorEastAsia"/>
          <w:lang w:val="en-US" w:eastAsia="zh-CN"/>
        </w:rPr>
        <w:t xml:space="preserve">major </w:t>
      </w:r>
      <w:r w:rsidRPr="0071089D">
        <w:rPr>
          <w:rFonts w:eastAsiaTheme="minorEastAsia"/>
          <w:lang w:val="en-US" w:eastAsia="zh-CN"/>
        </w:rPr>
        <w:t>challenge to this novel technique is adjusting the chemical composition of the precursor, oxidizer, additive fuel and the condition to induce an</w:t>
      </w:r>
      <w:r w:rsidR="0029530D" w:rsidRPr="0071089D">
        <w:rPr>
          <w:rFonts w:eastAsiaTheme="minorEastAsia"/>
          <w:lang w:val="en-US" w:eastAsia="zh-CN"/>
        </w:rPr>
        <w:t xml:space="preserve"> efficient</w:t>
      </w:r>
      <w:r w:rsidRPr="0071089D">
        <w:rPr>
          <w:rFonts w:eastAsiaTheme="minorEastAsia"/>
          <w:lang w:val="en-US" w:eastAsia="zh-CN"/>
        </w:rPr>
        <w:t xml:space="preserve"> exothermic reaction.</w:t>
      </w:r>
      <w:r w:rsidR="00A63F17" w:rsidRPr="0071089D">
        <w:rPr>
          <w:rFonts w:eastAsiaTheme="minorEastAsia"/>
          <w:lang w:val="en-US" w:eastAsia="zh-CN"/>
        </w:rPr>
        <w:fldChar w:fldCharType="begin"/>
      </w:r>
      <w:r w:rsidR="009077FC" w:rsidRPr="0071089D">
        <w:rPr>
          <w:rFonts w:eastAsiaTheme="minorEastAsia"/>
          <w:lang w:val="en-US" w:eastAsia="zh-CN"/>
        </w:rPr>
        <w:instrText xml:space="preserve"> ADDIN EN.CITE &lt;EndNote&gt;&lt;Cite&gt;&lt;Author&gt;Kang&lt;/Author&gt;&lt;Year&gt;2014&lt;/Year&gt;&lt;RecNum&gt;1143&lt;/RecNum&gt;&lt;DisplayText&gt;&lt;style face="superscript"&gt;[21]&lt;/style&gt;&lt;/DisplayText&gt;&lt;record&gt;&lt;rec-number&gt;1143&lt;/rec-number&gt;&lt;foreign-keys&gt;&lt;key app="EN" db-id="sx0rftttds0e2qe00dp52zz75fxftdxrfara" timestamp="1543822946"&gt;1143&lt;/key&gt;&lt;key app="ENWeb" db-id=""&gt;0&lt;/key&gt;&lt;/foreign-keys&gt;&lt;ref-type name="Journal Article"&gt;17&lt;/ref-type&gt;&lt;contributors&gt;&lt;authors&gt;&lt;author&gt;Kang, Young Hun&lt;/author&gt;&lt;author&gt;Jeong, Sunho&lt;/author&gt;&lt;author&gt;Ko, Jung Min&lt;/author&gt;&lt;author&gt;Lee, Ji-Yoon&lt;/author&gt;&lt;author&gt;Choi, Youngmin&lt;/author&gt;&lt;author&gt;Lee, Changjin&lt;/author&gt;&lt;author&gt;Cho, Song Yun&lt;/author&gt;&lt;/authors&gt;&lt;/contributors&gt;&lt;titles&gt;&lt;title&gt;Two-component solution processing of oxide semiconductors for thin-film transistors via self-combustion reaction&lt;/title&gt;&lt;secondary-title&gt;Journal of Materials Chemistry C&lt;/secondary-title&gt;&lt;/titles&gt;&lt;periodical&gt;&lt;full-title&gt;Journal of Materials Chemistry C&lt;/full-title&gt;&lt;abbr-1&gt;J Mater Chem C&lt;/abbr-1&gt;&lt;abbr-2&gt;J. Mater. Chem. C&lt;/abbr-2&gt;&lt;/periodical&gt;&lt;pages&gt;4247-4256&lt;/pages&gt;&lt;volume&gt;2&lt;/volume&gt;&lt;number&gt;21&lt;/number&gt;&lt;dates&gt;&lt;year&gt;2014&lt;/year&gt;&lt;/dates&gt;&lt;urls&gt;&lt;/urls&gt;&lt;electronic-resource-num&gt;10.1039/c4tc00139g&lt;/electronic-resource-num&gt;&lt;/record&gt;&lt;/Cite&gt;&lt;/EndNote&gt;</w:instrText>
      </w:r>
      <w:r w:rsidR="00A63F17" w:rsidRPr="0071089D">
        <w:rPr>
          <w:rFonts w:eastAsiaTheme="minorEastAsia"/>
          <w:lang w:val="en-US" w:eastAsia="zh-CN"/>
        </w:rPr>
        <w:fldChar w:fldCharType="separate"/>
      </w:r>
      <w:r w:rsidR="009077FC" w:rsidRPr="0071089D">
        <w:rPr>
          <w:rFonts w:eastAsiaTheme="minorEastAsia"/>
          <w:noProof/>
          <w:vertAlign w:val="superscript"/>
          <w:lang w:val="en-US" w:eastAsia="zh-CN"/>
        </w:rPr>
        <w:t>[21]</w:t>
      </w:r>
      <w:r w:rsidR="00A63F17" w:rsidRPr="0071089D">
        <w:rPr>
          <w:rFonts w:eastAsiaTheme="minorEastAsia"/>
          <w:lang w:val="en-US" w:eastAsia="zh-CN"/>
        </w:rPr>
        <w:fldChar w:fldCharType="end"/>
      </w:r>
      <w:r w:rsidR="00A63F17" w:rsidRPr="0071089D">
        <w:rPr>
          <w:rFonts w:eastAsiaTheme="minorEastAsia"/>
          <w:lang w:val="en-US" w:eastAsia="zh-CN"/>
        </w:rPr>
        <w:t xml:space="preserve"> </w:t>
      </w:r>
      <w:r w:rsidR="007C4EE3" w:rsidRPr="0071089D">
        <w:rPr>
          <w:rFonts w:eastAsiaTheme="minorEastAsia"/>
          <w:lang w:val="en-US" w:eastAsia="zh-CN"/>
        </w:rPr>
        <w:t xml:space="preserve">Another important issue in toxic 2-Me is widely used as the solvent </w:t>
      </w:r>
      <w:r w:rsidR="0062119A" w:rsidRPr="0071089D">
        <w:rPr>
          <w:rFonts w:eastAsiaTheme="minorEastAsia"/>
          <w:lang w:val="en-US" w:eastAsia="zh-CN"/>
        </w:rPr>
        <w:t>for combustion precursor</w:t>
      </w:r>
      <w:r w:rsidR="00267C38" w:rsidRPr="0071089D">
        <w:rPr>
          <w:rFonts w:eastAsiaTheme="minorEastAsia"/>
          <w:lang w:val="en-US" w:eastAsia="zh-CN"/>
        </w:rPr>
        <w:t>s</w:t>
      </w:r>
      <w:r w:rsidR="003332E0" w:rsidRPr="0071089D">
        <w:rPr>
          <w:rFonts w:eastAsiaTheme="minorEastAsia"/>
          <w:lang w:val="en-US" w:eastAsia="zh-CN"/>
        </w:rPr>
        <w:t>, whereas the employment of eco-friendly fabrication process is hence required.</w:t>
      </w:r>
    </w:p>
    <w:p w14:paraId="34B6927A" w14:textId="0D4DCEBA" w:rsidR="00FE6CE2" w:rsidRPr="0071089D" w:rsidRDefault="00030E25" w:rsidP="00220B32">
      <w:pPr>
        <w:pStyle w:val="Head2"/>
        <w:rPr>
          <w:rFonts w:eastAsiaTheme="minorEastAsia"/>
          <w:lang w:eastAsia="zh-CN"/>
        </w:rPr>
      </w:pPr>
      <w:r w:rsidRPr="0071089D">
        <w:rPr>
          <w:b/>
          <w:bCs/>
        </w:rPr>
        <w:t>Table 1</w:t>
      </w:r>
      <w:r w:rsidRPr="0071089D">
        <w:t xml:space="preserve"> summarized high mobility</w:t>
      </w:r>
      <w:r w:rsidR="008E06C5" w:rsidRPr="0071089D">
        <w:t xml:space="preserve"> solution-processed</w:t>
      </w:r>
      <w:r w:rsidRPr="0071089D">
        <w:t xml:space="preserve"> </w:t>
      </w:r>
      <w:r w:rsidR="008E06C5" w:rsidRPr="0071089D">
        <w:t>MO</w:t>
      </w:r>
      <w:r w:rsidRPr="0071089D">
        <w:t>TFTs</w:t>
      </w:r>
      <w:r w:rsidR="008E06C5" w:rsidRPr="0071089D">
        <w:t xml:space="preserve"> with s</w:t>
      </w:r>
      <w:r w:rsidR="00C81F08" w:rsidRPr="0071089D">
        <w:t>o</w:t>
      </w:r>
      <w:r w:rsidR="008E06C5" w:rsidRPr="0071089D">
        <w:t>l</w:t>
      </w:r>
      <w:r w:rsidR="00C81F08" w:rsidRPr="0071089D">
        <w:t>u</w:t>
      </w:r>
      <w:r w:rsidR="008E06C5" w:rsidRPr="0071089D">
        <w:t>tion-processed high-</w:t>
      </w:r>
      <w:r w:rsidR="008E06C5" w:rsidRPr="0071089D">
        <w:rPr>
          <w:i/>
          <w:iCs/>
        </w:rPr>
        <w:t>k</w:t>
      </w:r>
      <w:r w:rsidR="008E06C5" w:rsidRPr="0071089D">
        <w:t xml:space="preserve"> dielectrics</w:t>
      </w:r>
      <w:r w:rsidR="00A87C1B" w:rsidRPr="0071089D">
        <w:t xml:space="preserve"> containing</w:t>
      </w:r>
      <w:r w:rsidR="00853A8B" w:rsidRPr="0071089D">
        <w:t xml:space="preserve"> hysteresis information in transfer characteristics</w:t>
      </w:r>
      <w:r w:rsidRPr="0071089D">
        <w:t xml:space="preserve">. </w:t>
      </w:r>
      <w:r w:rsidR="008E06C5" w:rsidRPr="0071089D">
        <w:t>To achieve high-mobility (&gt;40 cm</w:t>
      </w:r>
      <w:r w:rsidR="008E06C5" w:rsidRPr="0071089D">
        <w:rPr>
          <w:vertAlign w:val="superscript"/>
        </w:rPr>
        <w:t>2</w:t>
      </w:r>
      <w:r w:rsidR="008E06C5" w:rsidRPr="0071089D">
        <w:t>V</w:t>
      </w:r>
      <w:r w:rsidR="008E06C5" w:rsidRPr="0071089D">
        <w:rPr>
          <w:vertAlign w:val="superscript"/>
        </w:rPr>
        <w:t>-1</w:t>
      </w:r>
      <w:r w:rsidR="008E06C5" w:rsidRPr="0071089D">
        <w:t>s</w:t>
      </w:r>
      <w:r w:rsidR="008E06C5" w:rsidRPr="0071089D">
        <w:rPr>
          <w:vertAlign w:val="superscript"/>
        </w:rPr>
        <w:t>-1</w:t>
      </w:r>
      <w:r w:rsidR="008E06C5" w:rsidRPr="0071089D">
        <w:t>) fully solution-proce</w:t>
      </w:r>
      <w:r w:rsidR="00C81F08" w:rsidRPr="0071089D">
        <w:t>s</w:t>
      </w:r>
      <w:r w:rsidR="008E06C5" w:rsidRPr="0071089D">
        <w:t xml:space="preserve">sed TFTs, relative higher </w:t>
      </w:r>
      <w:r w:rsidR="008E06C5" w:rsidRPr="0071089D">
        <w:rPr>
          <w:rFonts w:eastAsiaTheme="minorEastAsia"/>
          <w:lang w:eastAsia="zh-CN"/>
        </w:rPr>
        <w:t>h</w:t>
      </w:r>
      <w:r w:rsidR="00220B32" w:rsidRPr="0071089D">
        <w:rPr>
          <w:rFonts w:eastAsiaTheme="minorEastAsia"/>
          <w:lang w:eastAsia="zh-CN"/>
        </w:rPr>
        <w:t>ysteresis</w:t>
      </w:r>
      <w:r w:rsidR="008E06C5" w:rsidRPr="0071089D">
        <w:rPr>
          <w:rFonts w:eastAsiaTheme="minorEastAsia"/>
          <w:lang w:eastAsia="zh-CN"/>
        </w:rPr>
        <w:t xml:space="preserve"> (&gt;1 V)</w:t>
      </w:r>
      <w:r w:rsidR="00220B32" w:rsidRPr="0071089D">
        <w:rPr>
          <w:rFonts w:eastAsiaTheme="minorEastAsia"/>
          <w:lang w:eastAsia="zh-CN"/>
        </w:rPr>
        <w:t xml:space="preserve"> in transfer curves </w:t>
      </w:r>
      <w:r w:rsidR="00B533C0" w:rsidRPr="0071089D">
        <w:rPr>
          <w:rFonts w:eastAsiaTheme="minorEastAsia"/>
          <w:lang w:eastAsia="zh-CN"/>
        </w:rPr>
        <w:t>is</w:t>
      </w:r>
      <w:r w:rsidR="00220B32" w:rsidRPr="0071089D">
        <w:rPr>
          <w:rFonts w:eastAsiaTheme="minorEastAsia"/>
          <w:lang w:eastAsia="zh-CN"/>
        </w:rPr>
        <w:t xml:space="preserve"> inevitable</w:t>
      </w:r>
      <w:r w:rsidR="0036353B" w:rsidRPr="0071089D">
        <w:rPr>
          <w:rFonts w:eastAsiaTheme="minorEastAsia"/>
          <w:lang w:eastAsia="zh-CN"/>
        </w:rPr>
        <w:t xml:space="preserve"> in nearly all </w:t>
      </w:r>
      <w:r w:rsidR="0055248E" w:rsidRPr="0071089D">
        <w:rPr>
          <w:rFonts w:eastAsiaTheme="minorEastAsia"/>
          <w:lang w:eastAsia="zh-CN"/>
        </w:rPr>
        <w:t xml:space="preserve">reported </w:t>
      </w:r>
      <w:r w:rsidR="003332E0" w:rsidRPr="0071089D">
        <w:rPr>
          <w:rFonts w:eastAsiaTheme="minorEastAsia"/>
          <w:lang w:eastAsia="zh-CN"/>
        </w:rPr>
        <w:t>literature</w:t>
      </w:r>
      <w:r w:rsidR="00853A8B" w:rsidRPr="0071089D">
        <w:rPr>
          <w:rFonts w:eastAsiaTheme="minorEastAsia"/>
          <w:lang w:eastAsia="zh-CN"/>
        </w:rPr>
        <w:t xml:space="preserve">. </w:t>
      </w:r>
      <w:bookmarkStart w:id="5" w:name="_Hlk39783088"/>
      <w:r w:rsidR="00853A8B" w:rsidRPr="0071089D">
        <w:rPr>
          <w:rFonts w:eastAsiaTheme="minorEastAsia"/>
          <w:lang w:eastAsia="zh-CN"/>
        </w:rPr>
        <w:t xml:space="preserve">This </w:t>
      </w:r>
      <w:r w:rsidR="00FE6CE2" w:rsidRPr="0071089D">
        <w:rPr>
          <w:rFonts w:eastAsiaTheme="minorEastAsia"/>
          <w:lang w:eastAsia="zh-CN"/>
        </w:rPr>
        <w:t xml:space="preserve">phenomenon can be explained </w:t>
      </w:r>
      <w:r w:rsidR="00FE6CE2" w:rsidRPr="0071089D">
        <w:rPr>
          <w:rFonts w:eastAsiaTheme="minorEastAsia"/>
          <w:lang w:eastAsia="zh-CN"/>
        </w:rPr>
        <w:lastRenderedPageBreak/>
        <w:t>by</w:t>
      </w:r>
      <w:r w:rsidR="00853A8B" w:rsidRPr="0071089D">
        <w:rPr>
          <w:rFonts w:eastAsiaTheme="minorEastAsia"/>
          <w:lang w:eastAsia="zh-CN"/>
        </w:rPr>
        <w:t xml:space="preserve"> </w:t>
      </w:r>
      <w:r w:rsidR="00FE6CE2" w:rsidRPr="0071089D">
        <w:rPr>
          <w:rFonts w:eastAsiaTheme="minorEastAsia"/>
          <w:lang w:eastAsia="zh-CN"/>
        </w:rPr>
        <w:t xml:space="preserve">several mechanisms related to </w:t>
      </w:r>
      <w:r w:rsidR="0036353B" w:rsidRPr="0071089D">
        <w:rPr>
          <w:rFonts w:eastAsiaTheme="minorEastAsia"/>
          <w:lang w:eastAsia="zh-CN"/>
        </w:rPr>
        <w:t>defect</w:t>
      </w:r>
      <w:r w:rsidR="00A87C1B" w:rsidRPr="0071089D">
        <w:rPr>
          <w:rFonts w:eastAsiaTheme="minorEastAsia"/>
          <w:lang w:eastAsia="zh-CN"/>
        </w:rPr>
        <w:t xml:space="preserve"> states and traps</w:t>
      </w:r>
      <w:r w:rsidR="00FE6CE2" w:rsidRPr="0071089D">
        <w:rPr>
          <w:rFonts w:eastAsiaTheme="minorEastAsia"/>
          <w:lang w:eastAsia="zh-CN"/>
        </w:rPr>
        <w:t xml:space="preserve"> in solution-proposed high-</w:t>
      </w:r>
      <w:r w:rsidR="00FE6CE2" w:rsidRPr="0071089D">
        <w:rPr>
          <w:rFonts w:eastAsiaTheme="minorEastAsia"/>
          <w:i/>
          <w:iCs/>
          <w:lang w:eastAsia="zh-CN"/>
        </w:rPr>
        <w:t>k</w:t>
      </w:r>
      <w:r w:rsidR="00FE6CE2" w:rsidRPr="0071089D">
        <w:rPr>
          <w:rFonts w:eastAsiaTheme="minorEastAsia"/>
          <w:lang w:eastAsia="zh-CN"/>
        </w:rPr>
        <w:t xml:space="preserve"> dielectrics. </w:t>
      </w:r>
      <w:bookmarkStart w:id="6" w:name="_Hlk39783571"/>
      <w:r w:rsidR="00193F06" w:rsidRPr="0071089D">
        <w:rPr>
          <w:rFonts w:eastAsiaTheme="minorEastAsia"/>
          <w:lang w:eastAsia="zh-CN"/>
        </w:rPr>
        <w:t>A</w:t>
      </w:r>
      <w:r w:rsidR="00FE6CE2" w:rsidRPr="0071089D">
        <w:rPr>
          <w:rFonts w:eastAsiaTheme="minorEastAsia"/>
          <w:lang w:eastAsia="zh-CN"/>
        </w:rPr>
        <w:t xml:space="preserve"> mobility enhancement model </w:t>
      </w:r>
      <w:r w:rsidR="00193F06" w:rsidRPr="0071089D">
        <w:rPr>
          <w:rFonts w:eastAsiaTheme="minorEastAsia"/>
          <w:lang w:eastAsia="zh-CN"/>
        </w:rPr>
        <w:t xml:space="preserve">was found </w:t>
      </w:r>
      <w:r w:rsidR="00FE6CE2" w:rsidRPr="0071089D">
        <w:rPr>
          <w:rFonts w:eastAsiaTheme="minorEastAsia"/>
          <w:lang w:eastAsia="zh-CN"/>
        </w:rPr>
        <w:t>attributed to the presence of donor-like ele</w:t>
      </w:r>
      <w:r w:rsidR="00C81F08" w:rsidRPr="0071089D">
        <w:rPr>
          <w:rFonts w:eastAsiaTheme="minorEastAsia"/>
          <w:lang w:eastAsia="zh-CN"/>
        </w:rPr>
        <w:t>c</w:t>
      </w:r>
      <w:r w:rsidR="00FE6CE2" w:rsidRPr="0071089D">
        <w:rPr>
          <w:rFonts w:eastAsiaTheme="minorEastAsia"/>
          <w:lang w:eastAsia="zh-CN"/>
        </w:rPr>
        <w:t>tron traps in solution-processed high-</w:t>
      </w:r>
      <w:r w:rsidR="00FE6CE2" w:rsidRPr="0071089D">
        <w:rPr>
          <w:rFonts w:eastAsiaTheme="minorEastAsia"/>
          <w:i/>
          <w:iCs/>
          <w:lang w:eastAsia="zh-CN"/>
        </w:rPr>
        <w:t xml:space="preserve">k </w:t>
      </w:r>
      <w:r w:rsidR="00A87C1B" w:rsidRPr="0071089D">
        <w:rPr>
          <w:rFonts w:eastAsiaTheme="minorEastAsia"/>
          <w:lang w:eastAsia="zh-CN"/>
        </w:rPr>
        <w:t>ZrO</w:t>
      </w:r>
      <w:r w:rsidR="00A87C1B" w:rsidRPr="0071089D">
        <w:rPr>
          <w:rFonts w:eastAsiaTheme="minorEastAsia"/>
          <w:vertAlign w:val="subscript"/>
          <w:lang w:eastAsia="zh-CN"/>
        </w:rPr>
        <w:t>2</w:t>
      </w:r>
      <w:r w:rsidR="00A87C1B" w:rsidRPr="0071089D">
        <w:rPr>
          <w:rFonts w:eastAsiaTheme="minorEastAsia"/>
          <w:lang w:eastAsia="zh-CN"/>
        </w:rPr>
        <w:t xml:space="preserve"> </w:t>
      </w:r>
      <w:r w:rsidR="00FE6CE2" w:rsidRPr="0071089D">
        <w:rPr>
          <w:rFonts w:eastAsiaTheme="minorEastAsia"/>
          <w:lang w:eastAsia="zh-CN"/>
        </w:rPr>
        <w:t>insulators</w:t>
      </w:r>
      <w:r w:rsidR="00193F06" w:rsidRPr="0071089D">
        <w:rPr>
          <w:rFonts w:eastAsiaTheme="minorEastAsia"/>
          <w:lang w:eastAsia="zh-CN"/>
        </w:rPr>
        <w:t>.</w:t>
      </w:r>
      <w:r w:rsidR="0036353B" w:rsidRPr="0071089D">
        <w:rPr>
          <w:rFonts w:eastAsiaTheme="minorEastAsia"/>
          <w:lang w:eastAsia="zh-CN"/>
        </w:rPr>
        <w:fldChar w:fldCharType="begin"/>
      </w:r>
      <w:r w:rsidR="009077FC" w:rsidRPr="0071089D">
        <w:rPr>
          <w:rFonts w:eastAsiaTheme="minorEastAsia"/>
          <w:lang w:eastAsia="zh-CN"/>
        </w:rPr>
        <w:instrText xml:space="preserve"> ADDIN EN.CITE &lt;EndNote&gt;&lt;Cite&gt;&lt;Author&gt;Zeumault&lt;/Author&gt;&lt;Year&gt;2016&lt;/Year&gt;&lt;RecNum&gt;1022&lt;/RecNum&gt;&lt;DisplayText&gt;&lt;style face="superscript"&gt;[22]&lt;/style&gt;&lt;/DisplayText&gt;&lt;record&gt;&lt;rec-number&gt;1022&lt;/rec-number&gt;&lt;foreign-keys&gt;&lt;key app="EN" db-id="sx0rftttds0e2qe00dp52zz75fxftdxrfara" timestamp="1536409660"&gt;1022&lt;/key&gt;&lt;key app="ENWeb" db-id=""&gt;0&lt;/key&gt;&lt;/foreign-keys&gt;&lt;ref-type name="Journal Article"&gt;17&lt;/ref-type&gt;&lt;contributors&gt;&lt;authors&gt;&lt;author&gt;Zeumault, Andre&lt;/author&gt;&lt;author&gt;Subramanian, Vivek&lt;/author&gt;&lt;/authors&gt;&lt;/contributors&gt;&lt;titles&gt;&lt;title&gt;Mobility Enhancement in Solution-Processed Transparent Conductive Oxide TFTs due to Electron Donation from Traps in High-kGate Dielectrics&lt;/title&gt;&lt;secondary-title&gt;Advanced Functional Materials&lt;/secondary-title&gt;&lt;/titles&gt;&lt;periodical&gt;&lt;full-title&gt;Advanced Functional Materials&lt;/full-title&gt;&lt;abbr-1&gt;Adv Funct Mater&lt;/abbr-1&gt;&lt;abbr-2&gt;Adv. Funct. Mater.&lt;/abbr-2&gt;&lt;/periodical&gt;&lt;pages&gt;955-963&lt;/pages&gt;&lt;volume&gt;26&lt;/volume&gt;&lt;number&gt;6&lt;/number&gt;&lt;dates&gt;&lt;year&gt;2016&lt;/year&gt;&lt;/dates&gt;&lt;isbn&gt;1616301X&lt;/isbn&gt;&lt;urls&gt;&lt;/urls&gt;&lt;electronic-resource-num&gt;10.1002/adfm.201503940&lt;/electronic-resource-num&gt;&lt;/record&gt;&lt;/Cite&gt;&lt;/EndNote&gt;</w:instrText>
      </w:r>
      <w:r w:rsidR="0036353B" w:rsidRPr="0071089D">
        <w:rPr>
          <w:rFonts w:eastAsiaTheme="minorEastAsia"/>
          <w:lang w:eastAsia="zh-CN"/>
        </w:rPr>
        <w:fldChar w:fldCharType="separate"/>
      </w:r>
      <w:r w:rsidR="009077FC" w:rsidRPr="0071089D">
        <w:rPr>
          <w:rFonts w:eastAsiaTheme="minorEastAsia"/>
          <w:noProof/>
          <w:vertAlign w:val="superscript"/>
          <w:lang w:eastAsia="zh-CN"/>
        </w:rPr>
        <w:t>[22]</w:t>
      </w:r>
      <w:r w:rsidR="0036353B" w:rsidRPr="0071089D">
        <w:rPr>
          <w:rFonts w:eastAsiaTheme="minorEastAsia"/>
          <w:lang w:eastAsia="zh-CN"/>
        </w:rPr>
        <w:fldChar w:fldCharType="end"/>
      </w:r>
      <w:r w:rsidR="00E869DD" w:rsidRPr="0071089D">
        <w:rPr>
          <w:rFonts w:eastAsiaTheme="minorEastAsia"/>
          <w:lang w:eastAsia="zh-CN"/>
        </w:rPr>
        <w:t xml:space="preserve"> Other studies also reported mobility enhancement and counterclockwise hysteresis </w:t>
      </w:r>
      <w:r w:rsidR="00193F06" w:rsidRPr="0071089D">
        <w:rPr>
          <w:rFonts w:eastAsiaTheme="minorEastAsia"/>
          <w:lang w:eastAsia="zh-CN"/>
        </w:rPr>
        <w:t>based on solution-processed</w:t>
      </w:r>
      <w:r w:rsidR="00E869DD" w:rsidRPr="0071089D">
        <w:rPr>
          <w:rFonts w:eastAsiaTheme="minorEastAsia"/>
          <w:lang w:eastAsia="zh-CN"/>
        </w:rPr>
        <w:t xml:space="preserve"> high-</w:t>
      </w:r>
      <w:r w:rsidR="00E869DD" w:rsidRPr="0071089D">
        <w:rPr>
          <w:rFonts w:eastAsiaTheme="minorEastAsia"/>
          <w:i/>
          <w:iCs/>
          <w:lang w:eastAsia="zh-CN"/>
        </w:rPr>
        <w:t>k</w:t>
      </w:r>
      <w:r w:rsidR="00E869DD" w:rsidRPr="0071089D">
        <w:rPr>
          <w:rFonts w:eastAsiaTheme="minorEastAsia"/>
          <w:lang w:eastAsia="zh-CN"/>
        </w:rPr>
        <w:t xml:space="preserve"> dielectrics as a</w:t>
      </w:r>
      <w:r w:rsidR="0055248E" w:rsidRPr="0071089D">
        <w:rPr>
          <w:rFonts w:eastAsiaTheme="minorEastAsia"/>
          <w:lang w:eastAsia="zh-CN"/>
        </w:rPr>
        <w:t xml:space="preserve"> possible</w:t>
      </w:r>
      <w:r w:rsidR="00E869DD" w:rsidRPr="0071089D">
        <w:rPr>
          <w:rFonts w:eastAsiaTheme="minorEastAsia"/>
          <w:lang w:eastAsia="zh-CN"/>
        </w:rPr>
        <w:t xml:space="preserve"> consequen</w:t>
      </w:r>
      <w:r w:rsidR="00C81F08" w:rsidRPr="0071089D">
        <w:rPr>
          <w:rFonts w:eastAsiaTheme="minorEastAsia"/>
          <w:lang w:eastAsia="zh-CN"/>
        </w:rPr>
        <w:t>c</w:t>
      </w:r>
      <w:r w:rsidR="00E869DD" w:rsidRPr="0071089D">
        <w:rPr>
          <w:rFonts w:eastAsiaTheme="minorEastAsia"/>
          <w:lang w:eastAsia="zh-CN"/>
        </w:rPr>
        <w:t>e of absorbed water</w:t>
      </w:r>
      <w:r w:rsidR="00FE6CE2" w:rsidRPr="0071089D">
        <w:rPr>
          <w:rFonts w:eastAsiaTheme="minorEastAsia"/>
          <w:lang w:eastAsia="zh-CN"/>
        </w:rPr>
        <w:t>.</w:t>
      </w:r>
      <w:r w:rsidR="0036353B" w:rsidRPr="0071089D">
        <w:rPr>
          <w:rFonts w:eastAsiaTheme="minorEastAsia"/>
          <w:lang w:eastAsia="zh-CN"/>
        </w:rPr>
        <w:fldChar w:fldCharType="begin">
          <w:fldData xml:space="preserve">PEVuZE5vdGU+PENpdGU+PEF1dGhvcj5EYXVuaXM8L0F1dGhvcj48WWVhcj4yMDE4PC9ZZWFyPjxS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==
</w:fldData>
        </w:fldChar>
      </w:r>
      <w:r w:rsidR="00193F06" w:rsidRPr="0071089D">
        <w:rPr>
          <w:rFonts w:eastAsiaTheme="minorEastAsia"/>
          <w:lang w:eastAsia="zh-CN"/>
        </w:rPr>
        <w:instrText xml:space="preserve"> ADDIN EN.CITE </w:instrText>
      </w:r>
      <w:r w:rsidR="00193F06" w:rsidRPr="0071089D">
        <w:rPr>
          <w:rFonts w:eastAsiaTheme="minorEastAsia"/>
          <w:lang w:eastAsia="zh-CN"/>
        </w:rPr>
        <w:fldChar w:fldCharType="begin">
          <w:fldData xml:space="preserve">PEVuZE5vdGU+PENpdGU+PEF1dGhvcj5EYXVuaXM8L0F1dGhvcj48WWVhcj4yMDE4PC9ZZWFyPjxS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==
</w:fldData>
        </w:fldChar>
      </w:r>
      <w:r w:rsidR="00193F06" w:rsidRPr="0071089D">
        <w:rPr>
          <w:rFonts w:eastAsiaTheme="minorEastAsia"/>
          <w:lang w:eastAsia="zh-CN"/>
        </w:rPr>
        <w:instrText xml:space="preserve"> ADDIN EN.CITE.DATA </w:instrText>
      </w:r>
      <w:r w:rsidR="00193F06" w:rsidRPr="0071089D">
        <w:rPr>
          <w:rFonts w:eastAsiaTheme="minorEastAsia"/>
          <w:lang w:eastAsia="zh-CN"/>
        </w:rPr>
      </w:r>
      <w:r w:rsidR="00193F06" w:rsidRPr="0071089D">
        <w:rPr>
          <w:rFonts w:eastAsiaTheme="minorEastAsia"/>
          <w:lang w:eastAsia="zh-CN"/>
        </w:rPr>
        <w:fldChar w:fldCharType="end"/>
      </w:r>
      <w:r w:rsidR="0036353B" w:rsidRPr="0071089D">
        <w:rPr>
          <w:rFonts w:eastAsiaTheme="minorEastAsia"/>
          <w:lang w:eastAsia="zh-CN"/>
        </w:rPr>
      </w:r>
      <w:r w:rsidR="0036353B" w:rsidRPr="0071089D">
        <w:rPr>
          <w:rFonts w:eastAsiaTheme="minorEastAsia"/>
          <w:lang w:eastAsia="zh-CN"/>
        </w:rPr>
        <w:fldChar w:fldCharType="separate"/>
      </w:r>
      <w:r w:rsidR="00193F06" w:rsidRPr="0071089D">
        <w:rPr>
          <w:rFonts w:eastAsiaTheme="minorEastAsia"/>
          <w:noProof/>
          <w:vertAlign w:val="superscript"/>
          <w:lang w:eastAsia="zh-CN"/>
        </w:rPr>
        <w:t>[23, 24]</w:t>
      </w:r>
      <w:r w:rsidR="0036353B" w:rsidRPr="0071089D">
        <w:rPr>
          <w:rFonts w:eastAsiaTheme="minorEastAsia"/>
          <w:lang w:eastAsia="zh-CN"/>
        </w:rPr>
        <w:fldChar w:fldCharType="end"/>
      </w:r>
      <w:bookmarkEnd w:id="6"/>
      <w:r w:rsidR="00FE6CE2" w:rsidRPr="0071089D">
        <w:rPr>
          <w:rFonts w:eastAsiaTheme="minorEastAsia"/>
          <w:lang w:eastAsia="zh-CN"/>
        </w:rPr>
        <w:t xml:space="preserve"> </w:t>
      </w:r>
      <w:r w:rsidR="00E869DD" w:rsidRPr="0071089D">
        <w:rPr>
          <w:rFonts w:eastAsiaTheme="minorEastAsia"/>
          <w:lang w:eastAsia="zh-CN"/>
        </w:rPr>
        <w:t xml:space="preserve">In </w:t>
      </w:r>
      <w:r w:rsidR="00B11246" w:rsidRPr="0071089D">
        <w:rPr>
          <w:rFonts w:eastAsiaTheme="minorEastAsia"/>
          <w:lang w:eastAsia="zh-CN"/>
        </w:rPr>
        <w:t>their</w:t>
      </w:r>
      <w:r w:rsidR="00E869DD" w:rsidRPr="0071089D">
        <w:rPr>
          <w:rFonts w:eastAsiaTheme="minorEastAsia"/>
          <w:lang w:eastAsia="zh-CN"/>
        </w:rPr>
        <w:t xml:space="preserve"> stud</w:t>
      </w:r>
      <w:r w:rsidR="00A87C1B" w:rsidRPr="0071089D">
        <w:rPr>
          <w:rFonts w:eastAsiaTheme="minorEastAsia"/>
          <w:lang w:eastAsia="zh-CN"/>
        </w:rPr>
        <w:t>y</w:t>
      </w:r>
      <w:r w:rsidR="00E869DD" w:rsidRPr="0071089D">
        <w:rPr>
          <w:rFonts w:eastAsiaTheme="minorEastAsia"/>
          <w:lang w:eastAsia="zh-CN"/>
        </w:rPr>
        <w:t>, mobility enhancement over 100 cm</w:t>
      </w:r>
      <w:r w:rsidR="00CD7BC2" w:rsidRPr="0071089D">
        <w:rPr>
          <w:rFonts w:eastAsiaTheme="minorEastAsia"/>
          <w:vertAlign w:val="superscript"/>
          <w:lang w:eastAsia="zh-CN"/>
        </w:rPr>
        <w:t>2</w:t>
      </w:r>
      <w:r w:rsidR="00E869DD" w:rsidRPr="0071089D">
        <w:rPr>
          <w:rFonts w:eastAsiaTheme="minorEastAsia"/>
          <w:lang w:eastAsia="zh-CN"/>
        </w:rPr>
        <w:t>V</w:t>
      </w:r>
      <w:r w:rsidR="00CD7BC2" w:rsidRPr="0071089D">
        <w:rPr>
          <w:rFonts w:eastAsiaTheme="minorEastAsia"/>
          <w:vertAlign w:val="superscript"/>
          <w:lang w:eastAsia="zh-CN"/>
        </w:rPr>
        <w:t>-1</w:t>
      </w:r>
      <w:r w:rsidR="00E869DD" w:rsidRPr="0071089D">
        <w:rPr>
          <w:rFonts w:eastAsiaTheme="minorEastAsia"/>
          <w:lang w:eastAsia="zh-CN"/>
        </w:rPr>
        <w:t>s</w:t>
      </w:r>
      <w:r w:rsidR="00CD7BC2" w:rsidRPr="0071089D">
        <w:rPr>
          <w:rFonts w:eastAsiaTheme="minorEastAsia"/>
          <w:vertAlign w:val="superscript"/>
          <w:lang w:eastAsia="zh-CN"/>
        </w:rPr>
        <w:t>-1</w:t>
      </w:r>
      <w:r w:rsidR="00E869DD" w:rsidRPr="0071089D">
        <w:rPr>
          <w:rFonts w:eastAsiaTheme="minorEastAsia"/>
          <w:lang w:eastAsia="zh-CN"/>
        </w:rPr>
        <w:t xml:space="preserve"> </w:t>
      </w:r>
      <w:r w:rsidR="00DC6BAF" w:rsidRPr="0071089D">
        <w:rPr>
          <w:rFonts w:eastAsiaTheme="minorEastAsia"/>
          <w:lang w:eastAsia="zh-CN"/>
        </w:rPr>
        <w:t>is</w:t>
      </w:r>
      <w:r w:rsidR="00E869DD" w:rsidRPr="0071089D">
        <w:rPr>
          <w:rFonts w:eastAsiaTheme="minorEastAsia"/>
          <w:lang w:eastAsia="zh-CN"/>
        </w:rPr>
        <w:t xml:space="preserve"> observed along with a large counterclockwise hysteresis (</w:t>
      </w:r>
      <w:r w:rsidR="00E869DD" w:rsidRPr="0071089D">
        <w:rPr>
          <w:rFonts w:eastAsiaTheme="minorEastAsia" w:hint="eastAsia"/>
          <w:lang w:eastAsia="zh-CN"/>
        </w:rPr>
        <w:t>Δ</w:t>
      </w:r>
      <w:r w:rsidR="00AD487C" w:rsidRPr="0071089D">
        <w:rPr>
          <w:rFonts w:eastAsiaTheme="minorEastAsia"/>
          <w:lang w:eastAsia="zh-CN"/>
        </w:rPr>
        <w:t>V</w:t>
      </w:r>
      <w:r w:rsidR="00E869DD" w:rsidRPr="0071089D">
        <w:rPr>
          <w:rFonts w:eastAsiaTheme="minorEastAsia"/>
          <w:lang w:eastAsia="zh-CN"/>
        </w:rPr>
        <w:t>&gt;2 V).</w:t>
      </w:r>
    </w:p>
    <w:bookmarkEnd w:id="5"/>
    <w:p w14:paraId="2D9FA8F1" w14:textId="0CA78E53" w:rsidR="003F1EC1" w:rsidRPr="0071089D" w:rsidRDefault="00A63F17" w:rsidP="00A71AF1">
      <w:pPr>
        <w:spacing w:line="480" w:lineRule="auto"/>
        <w:jc w:val="both"/>
        <w:rPr>
          <w:rFonts w:eastAsiaTheme="minorEastAsia"/>
          <w:lang w:eastAsia="zh-CN"/>
        </w:rPr>
      </w:pPr>
      <w:r w:rsidRPr="0071089D">
        <w:rPr>
          <w:rFonts w:eastAsiaTheme="minorEastAsia"/>
          <w:lang w:val="en-US" w:eastAsia="zh-CN"/>
        </w:rPr>
        <w:t xml:space="preserve">In the present study, we suggest a novel </w:t>
      </w:r>
      <w:r w:rsidR="00982E0F" w:rsidRPr="0071089D">
        <w:rPr>
          <w:rFonts w:eastAsiaTheme="minorEastAsia"/>
          <w:lang w:val="en-US" w:eastAsia="zh-CN"/>
        </w:rPr>
        <w:t>solution</w:t>
      </w:r>
      <w:r w:rsidRPr="0071089D">
        <w:rPr>
          <w:rFonts w:eastAsiaTheme="minorEastAsia"/>
          <w:lang w:val="en-US" w:eastAsia="zh-CN"/>
        </w:rPr>
        <w:t xml:space="preserve"> combustion method to synthesize solution-processed </w:t>
      </w:r>
      <w:r w:rsidR="0062119A" w:rsidRPr="0071089D">
        <w:rPr>
          <w:rFonts w:eastAsiaTheme="minorEastAsia"/>
          <w:lang w:val="en-US" w:eastAsia="zh-CN"/>
        </w:rPr>
        <w:t>high-</w:t>
      </w:r>
      <w:r w:rsidR="0062119A" w:rsidRPr="0071089D">
        <w:rPr>
          <w:rFonts w:eastAsiaTheme="minorEastAsia"/>
          <w:i/>
          <w:iCs/>
          <w:lang w:val="en-US" w:eastAsia="zh-CN"/>
        </w:rPr>
        <w:t>k</w:t>
      </w:r>
      <w:r w:rsidRPr="0071089D">
        <w:rPr>
          <w:rFonts w:eastAsiaTheme="minorEastAsia"/>
          <w:lang w:val="en-US" w:eastAsia="zh-CN"/>
        </w:rPr>
        <w:t xml:space="preserve"> dielectrics by using </w:t>
      </w:r>
      <w:proofErr w:type="spellStart"/>
      <w:r w:rsidRPr="0071089D">
        <w:rPr>
          <w:rFonts w:eastAsiaTheme="minorEastAsia"/>
          <w:lang w:val="en-US" w:eastAsia="zh-CN"/>
        </w:rPr>
        <w:t>comproportionation</w:t>
      </w:r>
      <w:proofErr w:type="spellEnd"/>
      <w:r w:rsidRPr="0071089D">
        <w:rPr>
          <w:rFonts w:eastAsiaTheme="minorEastAsia"/>
          <w:lang w:val="en-US" w:eastAsia="zh-CN"/>
        </w:rPr>
        <w:t xml:space="preserve"> reaction</w:t>
      </w:r>
      <w:r w:rsidR="000A2C33" w:rsidRPr="0071089D">
        <w:rPr>
          <w:rFonts w:eastAsiaTheme="minorEastAsia"/>
          <w:lang w:val="en-US" w:eastAsia="zh-CN"/>
        </w:rPr>
        <w:t xml:space="preserve"> synthesis </w:t>
      </w:r>
      <w:r w:rsidRPr="0071089D">
        <w:rPr>
          <w:rFonts w:eastAsiaTheme="minorEastAsia"/>
          <w:lang w:val="en-US" w:eastAsia="zh-CN"/>
        </w:rPr>
        <w:t>at low temperatures</w:t>
      </w:r>
      <w:r w:rsidR="00B533C0" w:rsidRPr="0071089D">
        <w:rPr>
          <w:rFonts w:eastAsiaTheme="minorEastAsia"/>
          <w:lang w:val="en-US" w:eastAsia="zh-CN"/>
        </w:rPr>
        <w:t>. A</w:t>
      </w:r>
      <w:r w:rsidR="007B09BC" w:rsidRPr="0071089D">
        <w:rPr>
          <w:rFonts w:eastAsiaTheme="minorEastAsia"/>
          <w:lang w:val="en-US" w:eastAsia="zh-CN"/>
        </w:rPr>
        <w:t xml:space="preserve"> </w:t>
      </w:r>
      <w:r w:rsidR="00B533C0" w:rsidRPr="0071089D">
        <w:rPr>
          <w:rFonts w:eastAsiaTheme="minorEastAsia"/>
          <w:lang w:val="en-US" w:eastAsia="zh-CN"/>
        </w:rPr>
        <w:t>systematic</w:t>
      </w:r>
      <w:r w:rsidR="007B09BC" w:rsidRPr="0071089D">
        <w:rPr>
          <w:rFonts w:eastAsiaTheme="minorEastAsia"/>
          <w:lang w:val="en-US" w:eastAsia="zh-CN"/>
        </w:rPr>
        <w:t xml:space="preserve"> investigation was conducted to reveal</w:t>
      </w:r>
      <w:r w:rsidR="007C4EE3" w:rsidRPr="0071089D">
        <w:rPr>
          <w:rFonts w:eastAsiaTheme="minorEastAsia"/>
          <w:lang w:val="en-US" w:eastAsia="zh-CN"/>
        </w:rPr>
        <w:t xml:space="preserve"> </w:t>
      </w:r>
      <w:r w:rsidR="007B09BC" w:rsidRPr="0071089D">
        <w:rPr>
          <w:rFonts w:eastAsiaTheme="minorEastAsia"/>
          <w:lang w:val="en-US" w:eastAsia="zh-CN"/>
        </w:rPr>
        <w:t xml:space="preserve">the effect of </w:t>
      </w:r>
      <w:proofErr w:type="spellStart"/>
      <w:r w:rsidR="007B09BC" w:rsidRPr="0071089D">
        <w:rPr>
          <w:rFonts w:eastAsiaTheme="minorEastAsia"/>
          <w:lang w:val="en-US" w:eastAsia="zh-CN"/>
        </w:rPr>
        <w:t>comproportionation</w:t>
      </w:r>
      <w:proofErr w:type="spellEnd"/>
      <w:r w:rsidR="007B09BC" w:rsidRPr="0071089D">
        <w:rPr>
          <w:rFonts w:eastAsiaTheme="minorEastAsia"/>
          <w:lang w:val="en-US" w:eastAsia="zh-CN"/>
        </w:rPr>
        <w:t xml:space="preserve"> reaction on the physical and chemical </w:t>
      </w:r>
      <w:r w:rsidR="0029530D" w:rsidRPr="0071089D">
        <w:rPr>
          <w:rFonts w:eastAsiaTheme="minorEastAsia"/>
          <w:lang w:val="en-US" w:eastAsia="zh-CN"/>
        </w:rPr>
        <w:t>chara</w:t>
      </w:r>
      <w:r w:rsidR="00267C38" w:rsidRPr="0071089D">
        <w:rPr>
          <w:rFonts w:eastAsiaTheme="minorEastAsia"/>
          <w:lang w:val="en-US" w:eastAsia="zh-CN"/>
        </w:rPr>
        <w:t>c</w:t>
      </w:r>
      <w:r w:rsidR="0029530D" w:rsidRPr="0071089D">
        <w:rPr>
          <w:rFonts w:eastAsiaTheme="minorEastAsia"/>
          <w:lang w:val="en-US" w:eastAsia="zh-CN"/>
        </w:rPr>
        <w:t>teristics</w:t>
      </w:r>
      <w:r w:rsidR="007B09BC" w:rsidRPr="0071089D">
        <w:rPr>
          <w:rFonts w:eastAsiaTheme="minorEastAsia"/>
          <w:lang w:val="en-US" w:eastAsia="zh-CN"/>
        </w:rPr>
        <w:t xml:space="preserve"> of </w:t>
      </w:r>
      <w:r w:rsidR="00B533C0" w:rsidRPr="0071089D">
        <w:rPr>
          <w:rFonts w:eastAsiaTheme="minorEastAsia"/>
          <w:lang w:val="en-US" w:eastAsia="zh-CN"/>
        </w:rPr>
        <w:t>water-induced C</w:t>
      </w:r>
      <w:r w:rsidR="00ED7035" w:rsidRPr="0071089D">
        <w:rPr>
          <w:rFonts w:eastAsiaTheme="minorEastAsia"/>
          <w:lang w:val="en-US" w:eastAsia="zh-CN"/>
        </w:rPr>
        <w:t>R</w:t>
      </w:r>
      <w:r w:rsidR="00B533C0" w:rsidRPr="0071089D">
        <w:rPr>
          <w:rFonts w:eastAsiaTheme="minorEastAsia"/>
          <w:lang w:val="en-US" w:eastAsia="zh-CN"/>
        </w:rPr>
        <w:t>S-</w:t>
      </w:r>
      <w:proofErr w:type="spellStart"/>
      <w:r w:rsidR="007B09BC" w:rsidRPr="0071089D">
        <w:rPr>
          <w:rFonts w:eastAsiaTheme="minorEastAsia"/>
          <w:lang w:val="en-US" w:eastAsia="zh-CN"/>
        </w:rPr>
        <w:t>AlO</w:t>
      </w:r>
      <w:r w:rsidR="007B09BC" w:rsidRPr="0071089D">
        <w:rPr>
          <w:rFonts w:eastAsiaTheme="minorEastAsia"/>
          <w:vertAlign w:val="subscript"/>
          <w:lang w:val="en-US" w:eastAsia="zh-CN"/>
        </w:rPr>
        <w:t>x</w:t>
      </w:r>
      <w:proofErr w:type="spellEnd"/>
      <w:r w:rsidR="007B09BC" w:rsidRPr="0071089D">
        <w:rPr>
          <w:rFonts w:eastAsiaTheme="minorEastAsia"/>
          <w:lang w:val="en-US" w:eastAsia="zh-CN"/>
        </w:rPr>
        <w:t xml:space="preserve">. </w:t>
      </w:r>
      <w:r w:rsidR="006357FB" w:rsidRPr="0071089D">
        <w:rPr>
          <w:rFonts w:eastAsiaTheme="minorEastAsia"/>
          <w:lang w:val="en-US" w:eastAsia="zh-CN"/>
        </w:rPr>
        <w:t>Based on the</w:t>
      </w:r>
      <w:r w:rsidR="00C76C29" w:rsidRPr="0071089D">
        <w:rPr>
          <w:rFonts w:eastAsiaTheme="minorEastAsia"/>
          <w:lang w:val="en-US" w:eastAsia="zh-CN"/>
        </w:rPr>
        <w:t xml:space="preserve"> low-temperature processed</w:t>
      </w:r>
      <w:r w:rsidR="006357FB" w:rsidRPr="0071089D">
        <w:rPr>
          <w:rFonts w:eastAsiaTheme="minorEastAsia"/>
          <w:lang w:val="en-US" w:eastAsia="zh-CN"/>
        </w:rPr>
        <w:t xml:space="preserve"> </w:t>
      </w:r>
      <w:r w:rsidR="00853A8B" w:rsidRPr="0071089D">
        <w:rPr>
          <w:rFonts w:eastAsiaTheme="minorEastAsia"/>
          <w:lang w:val="en-US" w:eastAsia="zh-CN"/>
        </w:rPr>
        <w:t>C</w:t>
      </w:r>
      <w:r w:rsidR="00ED7035" w:rsidRPr="0071089D">
        <w:rPr>
          <w:rFonts w:eastAsiaTheme="minorEastAsia"/>
          <w:lang w:val="en-US" w:eastAsia="zh-CN"/>
        </w:rPr>
        <w:t>R</w:t>
      </w:r>
      <w:r w:rsidR="00853A8B" w:rsidRPr="0071089D">
        <w:rPr>
          <w:rFonts w:eastAsiaTheme="minorEastAsia"/>
          <w:lang w:val="en-US" w:eastAsia="zh-CN"/>
        </w:rPr>
        <w:t>S-</w:t>
      </w:r>
      <w:proofErr w:type="spellStart"/>
      <w:r w:rsidR="00853A8B" w:rsidRPr="0071089D">
        <w:rPr>
          <w:rFonts w:eastAsiaTheme="minorEastAsia"/>
          <w:lang w:val="en-US" w:eastAsia="zh-CN"/>
        </w:rPr>
        <w:t>AlO</w:t>
      </w:r>
      <w:r w:rsidR="00853A8B" w:rsidRPr="0071089D">
        <w:rPr>
          <w:rFonts w:eastAsiaTheme="minorEastAsia"/>
          <w:vertAlign w:val="subscript"/>
          <w:lang w:val="en-US" w:eastAsia="zh-CN"/>
        </w:rPr>
        <w:t>x</w:t>
      </w:r>
      <w:proofErr w:type="spellEnd"/>
      <w:r w:rsidR="00853A8B" w:rsidRPr="0071089D">
        <w:rPr>
          <w:rFonts w:eastAsiaTheme="minorEastAsia"/>
          <w:lang w:val="en-US" w:eastAsia="zh-CN"/>
        </w:rPr>
        <w:t xml:space="preserve"> dielectrics, water-induced </w:t>
      </w:r>
      <w:proofErr w:type="spellStart"/>
      <w:r w:rsidR="00853A8B" w:rsidRPr="0071089D">
        <w:rPr>
          <w:rFonts w:eastAsiaTheme="minorEastAsia"/>
          <w:lang w:val="en-US" w:eastAsia="zh-CN"/>
        </w:rPr>
        <w:t>In</w:t>
      </w:r>
      <w:r w:rsidR="00853A8B" w:rsidRPr="0071089D">
        <w:rPr>
          <w:rFonts w:eastAsiaTheme="minorEastAsia"/>
          <w:vertAlign w:val="subscript"/>
          <w:lang w:val="en-US" w:eastAsia="zh-CN"/>
        </w:rPr>
        <w:t>2</w:t>
      </w:r>
      <w:r w:rsidR="00853A8B" w:rsidRPr="0071089D">
        <w:rPr>
          <w:rFonts w:eastAsiaTheme="minorEastAsia"/>
          <w:lang w:val="en-US" w:eastAsia="zh-CN"/>
        </w:rPr>
        <w:t>O</w:t>
      </w:r>
      <w:r w:rsidR="00853A8B" w:rsidRPr="0071089D">
        <w:rPr>
          <w:rFonts w:eastAsiaTheme="minorEastAsia"/>
          <w:vertAlign w:val="subscript"/>
          <w:lang w:val="en-US" w:eastAsia="zh-CN"/>
        </w:rPr>
        <w:t>3</w:t>
      </w:r>
      <w:proofErr w:type="spellEnd"/>
      <w:r w:rsidR="00853A8B" w:rsidRPr="0071089D">
        <w:rPr>
          <w:rFonts w:eastAsiaTheme="minorEastAsia"/>
          <w:lang w:val="en-US" w:eastAsia="zh-CN"/>
        </w:rPr>
        <w:t xml:space="preserve"> TFTs were fabricated</w:t>
      </w:r>
      <w:r w:rsidR="0055248E" w:rsidRPr="0071089D">
        <w:rPr>
          <w:rFonts w:eastAsiaTheme="minorEastAsia"/>
          <w:lang w:val="en-US" w:eastAsia="zh-CN"/>
        </w:rPr>
        <w:t xml:space="preserve"> respectively</w:t>
      </w:r>
      <w:r w:rsidR="00853A8B" w:rsidRPr="0071089D">
        <w:rPr>
          <w:rFonts w:eastAsiaTheme="minorEastAsia"/>
          <w:lang w:val="en-US" w:eastAsia="zh-CN"/>
        </w:rPr>
        <w:t xml:space="preserve">. </w:t>
      </w:r>
      <w:r w:rsidR="0055248E" w:rsidRPr="0071089D">
        <w:rPr>
          <w:rFonts w:eastAsiaTheme="minorEastAsia"/>
          <w:lang w:val="en-US" w:eastAsia="zh-CN"/>
        </w:rPr>
        <w:t>T</w:t>
      </w:r>
      <w:r w:rsidR="006357FB" w:rsidRPr="0071089D">
        <w:rPr>
          <w:rFonts w:eastAsiaTheme="minorEastAsia"/>
          <w:lang w:val="en-US" w:eastAsia="zh-CN"/>
        </w:rPr>
        <w:t xml:space="preserve">he fully water-induced TFTs exhibited high mobilities over 100 </w:t>
      </w:r>
      <w:r w:rsidR="006357FB" w:rsidRPr="0071089D">
        <w:t>cm</w:t>
      </w:r>
      <w:r w:rsidR="006357FB" w:rsidRPr="0071089D">
        <w:rPr>
          <w:vertAlign w:val="superscript"/>
        </w:rPr>
        <w:t>2</w:t>
      </w:r>
      <w:r w:rsidR="006357FB" w:rsidRPr="0071089D">
        <w:t>V</w:t>
      </w:r>
      <w:r w:rsidR="006357FB" w:rsidRPr="0071089D">
        <w:rPr>
          <w:vertAlign w:val="superscript"/>
        </w:rPr>
        <w:t>-1</w:t>
      </w:r>
      <w:r w:rsidR="006357FB" w:rsidRPr="0071089D">
        <w:t>s</w:t>
      </w:r>
      <w:r w:rsidR="006357FB" w:rsidRPr="0071089D">
        <w:rPr>
          <w:vertAlign w:val="superscript"/>
        </w:rPr>
        <w:t>-1</w:t>
      </w:r>
      <w:r w:rsidR="006357FB" w:rsidRPr="0071089D">
        <w:rPr>
          <w:vertAlign w:val="subscript"/>
        </w:rPr>
        <w:t xml:space="preserve"> </w:t>
      </w:r>
      <w:r w:rsidR="006357FB" w:rsidRPr="0071089D">
        <w:t xml:space="preserve">with relative lower counterclockwise hysteresis (∆V&lt;0.3 V). </w:t>
      </w:r>
      <w:r w:rsidR="00A87C1B" w:rsidRPr="0071089D">
        <w:t>In addition</w:t>
      </w:r>
      <w:r w:rsidR="00697F3D" w:rsidRPr="0071089D">
        <w:t xml:space="preserve">, </w:t>
      </w:r>
      <w:r w:rsidR="00C81F08" w:rsidRPr="0071089D">
        <w:t>a</w:t>
      </w:r>
      <w:r w:rsidR="00A87C1B" w:rsidRPr="0071089D">
        <w:t xml:space="preserve">n </w:t>
      </w:r>
      <w:r w:rsidR="00B533C0" w:rsidRPr="0071089D">
        <w:t xml:space="preserve">in-depth </w:t>
      </w:r>
      <w:r w:rsidR="00C76C29" w:rsidRPr="0071089D">
        <w:t>study</w:t>
      </w:r>
      <w:r w:rsidR="006357FB" w:rsidRPr="0071089D">
        <w:t xml:space="preserve"> </w:t>
      </w:r>
      <w:r w:rsidR="00B533C0" w:rsidRPr="0071089D">
        <w:t>was conducted to further determine</w:t>
      </w:r>
      <w:r w:rsidR="00697F3D" w:rsidRPr="0071089D">
        <w:t xml:space="preserve"> the mechanism between high mobilities and the counterclockwise hysteresis in the transfer curves.</w:t>
      </w:r>
      <w:r w:rsidR="00697F3D" w:rsidRPr="0071089D">
        <w:rPr>
          <w:rFonts w:eastAsiaTheme="minorEastAsia"/>
          <w:lang w:eastAsia="zh-CN"/>
        </w:rPr>
        <w:t xml:space="preserve"> </w:t>
      </w:r>
      <w:r w:rsidR="007E31EA" w:rsidRPr="0071089D">
        <w:rPr>
          <w:rFonts w:eastAsiaTheme="minorEastAsia"/>
          <w:lang w:eastAsia="zh-CN"/>
        </w:rPr>
        <w:t>Despite</w:t>
      </w:r>
      <w:r w:rsidR="00697F3D" w:rsidRPr="0071089D">
        <w:rPr>
          <w:rFonts w:eastAsiaTheme="minorEastAsia"/>
          <w:lang w:eastAsia="zh-CN"/>
        </w:rPr>
        <w:t xml:space="preserve"> solution-processed TFTs with high mobilities could be achieved by involving </w:t>
      </w:r>
      <w:r w:rsidR="00CD7BC2" w:rsidRPr="0071089D">
        <w:rPr>
          <w:rFonts w:eastAsiaTheme="minorEastAsia"/>
          <w:lang w:eastAsia="zh-CN"/>
        </w:rPr>
        <w:t>defect states</w:t>
      </w:r>
      <w:r w:rsidR="00697F3D" w:rsidRPr="0071089D">
        <w:rPr>
          <w:rFonts w:eastAsiaTheme="minorEastAsia"/>
          <w:lang w:eastAsia="zh-CN"/>
        </w:rPr>
        <w:t xml:space="preserve"> or water in the dielectrics, relatively higher hysteresis (</w:t>
      </w:r>
      <w:r w:rsidR="00A87C1B" w:rsidRPr="0071089D">
        <w:t>∆V</w:t>
      </w:r>
      <w:r w:rsidR="00A87C1B" w:rsidRPr="0071089D">
        <w:rPr>
          <w:rFonts w:eastAsiaTheme="minorEastAsia"/>
          <w:lang w:eastAsia="zh-CN"/>
        </w:rPr>
        <w:t xml:space="preserve"> </w:t>
      </w:r>
      <w:r w:rsidR="00697F3D" w:rsidRPr="0071089D">
        <w:rPr>
          <w:rFonts w:eastAsiaTheme="minorEastAsia"/>
          <w:lang w:eastAsia="zh-CN"/>
        </w:rPr>
        <w:t xml:space="preserve">&gt;1 V) was </w:t>
      </w:r>
      <w:r w:rsidR="007E31EA" w:rsidRPr="0071089D">
        <w:rPr>
          <w:rFonts w:eastAsiaTheme="minorEastAsia"/>
          <w:lang w:eastAsia="zh-CN"/>
        </w:rPr>
        <w:t xml:space="preserve">ineluctably </w:t>
      </w:r>
      <w:r w:rsidR="00697F3D" w:rsidRPr="0071089D">
        <w:rPr>
          <w:rFonts w:eastAsiaTheme="minorEastAsia"/>
          <w:lang w:eastAsia="zh-CN"/>
        </w:rPr>
        <w:t>accomplished</w:t>
      </w:r>
      <w:r w:rsidR="00A87C1B" w:rsidRPr="0071089D">
        <w:rPr>
          <w:rFonts w:eastAsiaTheme="minorEastAsia"/>
          <w:lang w:eastAsia="zh-CN"/>
        </w:rPr>
        <w:t xml:space="preserve"> in previous studies</w:t>
      </w:r>
      <w:r w:rsidR="00697F3D" w:rsidRPr="0071089D">
        <w:rPr>
          <w:rFonts w:eastAsiaTheme="minorEastAsia"/>
          <w:lang w:eastAsia="zh-CN"/>
        </w:rPr>
        <w:t>.</w:t>
      </w:r>
      <w:r w:rsidR="00ED38BD" w:rsidRPr="0071089D">
        <w:rPr>
          <w:rFonts w:eastAsiaTheme="minorEastAsia"/>
          <w:lang w:eastAsia="zh-CN"/>
        </w:rPr>
        <w:fldChar w:fldCharType="begin">
          <w:fldData xml:space="preserve">PEVuZE5vdGU+PENpdGU+PEF1dGhvcj5EYXVuaXM8L0F1dGhvcj48WWVhcj4yMDE4PC9ZZWFyPjxS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</w:fldData>
        </w:fldChar>
      </w:r>
      <w:r w:rsidR="00ED38BD" w:rsidRPr="0071089D">
        <w:rPr>
          <w:rFonts w:eastAsiaTheme="minorEastAsia"/>
          <w:lang w:eastAsia="zh-CN"/>
        </w:rPr>
        <w:instrText xml:space="preserve"> ADDIN EN.CITE </w:instrText>
      </w:r>
      <w:r w:rsidR="00ED38BD" w:rsidRPr="0071089D">
        <w:rPr>
          <w:rFonts w:eastAsiaTheme="minorEastAsia"/>
          <w:lang w:eastAsia="zh-CN"/>
        </w:rPr>
        <w:fldChar w:fldCharType="begin">
          <w:fldData xml:space="preserve">PEVuZE5vdGU+PENpdGU+PEF1dGhvcj5EYXVuaXM8L0F1dGhvcj48WWVhcj4yMDE4PC9ZZWFyPjxS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</w:fldData>
        </w:fldChar>
      </w:r>
      <w:r w:rsidR="00ED38BD" w:rsidRPr="0071089D">
        <w:rPr>
          <w:rFonts w:eastAsiaTheme="minorEastAsia"/>
          <w:lang w:eastAsia="zh-CN"/>
        </w:rPr>
        <w:instrText xml:space="preserve"> ADDIN EN.CITE.DATA </w:instrText>
      </w:r>
      <w:r w:rsidR="00ED38BD" w:rsidRPr="0071089D">
        <w:rPr>
          <w:rFonts w:eastAsiaTheme="minorEastAsia"/>
          <w:lang w:eastAsia="zh-CN"/>
        </w:rPr>
      </w:r>
      <w:r w:rsidR="00ED38BD" w:rsidRPr="0071089D">
        <w:rPr>
          <w:rFonts w:eastAsiaTheme="minorEastAsia"/>
          <w:lang w:eastAsia="zh-CN"/>
        </w:rPr>
        <w:fldChar w:fldCharType="end"/>
      </w:r>
      <w:r w:rsidR="00ED38BD" w:rsidRPr="0071089D">
        <w:rPr>
          <w:rFonts w:eastAsiaTheme="minorEastAsia"/>
          <w:lang w:eastAsia="zh-CN"/>
        </w:rPr>
      </w:r>
      <w:r w:rsidR="00ED38BD" w:rsidRPr="0071089D">
        <w:rPr>
          <w:rFonts w:eastAsiaTheme="minorEastAsia"/>
          <w:lang w:eastAsia="zh-CN"/>
        </w:rPr>
        <w:fldChar w:fldCharType="separate"/>
      </w:r>
      <w:r w:rsidR="00ED38BD" w:rsidRPr="0071089D">
        <w:rPr>
          <w:rFonts w:eastAsiaTheme="minorEastAsia"/>
          <w:noProof/>
          <w:vertAlign w:val="superscript"/>
          <w:lang w:eastAsia="zh-CN"/>
        </w:rPr>
        <w:t>[23-26]</w:t>
      </w:r>
      <w:r w:rsidR="00ED38BD" w:rsidRPr="0071089D">
        <w:rPr>
          <w:rFonts w:eastAsiaTheme="minorEastAsia"/>
          <w:lang w:eastAsia="zh-CN"/>
        </w:rPr>
        <w:fldChar w:fldCharType="end"/>
      </w:r>
      <w:r w:rsidR="00697F3D" w:rsidRPr="0071089D">
        <w:rPr>
          <w:rFonts w:eastAsiaTheme="minorEastAsia"/>
          <w:lang w:eastAsia="zh-CN"/>
        </w:rPr>
        <w:t xml:space="preserve"> </w:t>
      </w:r>
      <w:r w:rsidR="00ED38BD" w:rsidRPr="0071089D">
        <w:rPr>
          <w:rFonts w:eastAsiaTheme="minorEastAsia"/>
          <w:lang w:eastAsia="zh-CN"/>
        </w:rPr>
        <w:t>Hereon, o</w:t>
      </w:r>
      <w:r w:rsidR="00697F3D" w:rsidRPr="0071089D">
        <w:rPr>
          <w:rFonts w:eastAsiaTheme="minorEastAsia"/>
          <w:lang w:eastAsia="zh-CN"/>
        </w:rPr>
        <w:t>ur</w:t>
      </w:r>
      <w:r w:rsidR="008A1ACD" w:rsidRPr="0071089D">
        <w:rPr>
          <w:rFonts w:eastAsiaTheme="minorEastAsia"/>
          <w:lang w:val="en-US" w:eastAsia="zh-CN"/>
        </w:rPr>
        <w:t xml:space="preserve"> approach </w:t>
      </w:r>
      <w:r w:rsidR="00ED38BD" w:rsidRPr="0071089D">
        <w:rPr>
          <w:rFonts w:eastAsiaTheme="minorEastAsia"/>
          <w:lang w:val="en-US" w:eastAsia="zh-CN"/>
        </w:rPr>
        <w:t>presented</w:t>
      </w:r>
      <w:r w:rsidR="008A1ACD" w:rsidRPr="0071089D">
        <w:rPr>
          <w:rFonts w:eastAsiaTheme="minorEastAsia"/>
          <w:lang w:val="en-US" w:eastAsia="zh-CN"/>
        </w:rPr>
        <w:t xml:space="preserve"> </w:t>
      </w:r>
      <w:r w:rsidR="00697F3D" w:rsidRPr="0071089D">
        <w:rPr>
          <w:rFonts w:eastAsiaTheme="minorEastAsia"/>
          <w:lang w:val="en-US" w:eastAsia="zh-CN"/>
        </w:rPr>
        <w:t xml:space="preserve">low-hysteresis </w:t>
      </w:r>
      <w:r w:rsidR="008A1ACD" w:rsidRPr="0071089D">
        <w:rPr>
          <w:rFonts w:eastAsiaTheme="minorEastAsia"/>
          <w:lang w:val="en-US" w:eastAsia="zh-CN"/>
        </w:rPr>
        <w:t>MOTFTs</w:t>
      </w:r>
      <w:r w:rsidR="006357FB" w:rsidRPr="0071089D">
        <w:rPr>
          <w:rFonts w:eastAsiaTheme="minorEastAsia"/>
          <w:lang w:val="en-US" w:eastAsia="zh-CN"/>
        </w:rPr>
        <w:t xml:space="preserve"> with </w:t>
      </w:r>
      <w:r w:rsidR="00697F3D" w:rsidRPr="0071089D">
        <w:rPr>
          <w:rFonts w:eastAsiaTheme="minorEastAsia"/>
          <w:lang w:val="en-US" w:eastAsia="zh-CN"/>
        </w:rPr>
        <w:t>high mobilities</w:t>
      </w:r>
      <w:r w:rsidR="008A1ACD" w:rsidRPr="0071089D">
        <w:rPr>
          <w:rFonts w:eastAsiaTheme="minorEastAsia"/>
          <w:lang w:val="en-US" w:eastAsia="zh-CN"/>
        </w:rPr>
        <w:t xml:space="preserve"> to be obtained at low temperatures by using </w:t>
      </w:r>
      <w:r w:rsidR="00D7049F" w:rsidRPr="0071089D">
        <w:rPr>
          <w:rFonts w:eastAsiaTheme="minorEastAsia"/>
          <w:lang w:val="en-US" w:eastAsia="zh-CN"/>
        </w:rPr>
        <w:t>eco-friendly and safe</w:t>
      </w:r>
      <w:r w:rsidR="008A1ACD" w:rsidRPr="0071089D">
        <w:rPr>
          <w:rFonts w:eastAsiaTheme="minorEastAsia"/>
          <w:lang w:val="en-US" w:eastAsia="zh-CN"/>
        </w:rPr>
        <w:t xml:space="preserve"> precursor</w:t>
      </w:r>
      <w:r w:rsidR="00ED38BD" w:rsidRPr="0071089D">
        <w:rPr>
          <w:rFonts w:eastAsiaTheme="minorEastAsia"/>
          <w:lang w:val="en-US" w:eastAsia="zh-CN"/>
        </w:rPr>
        <w:t xml:space="preserve"> solvents (</w:t>
      </w:r>
      <w:r w:rsidR="00ED38BD" w:rsidRPr="0071089D">
        <w:t>deionized water</w:t>
      </w:r>
      <w:r w:rsidR="00ED38BD" w:rsidRPr="0071089D">
        <w:rPr>
          <w:rFonts w:eastAsiaTheme="minorEastAsia"/>
          <w:lang w:val="en-US" w:eastAsia="zh-CN"/>
        </w:rPr>
        <w:t>)</w:t>
      </w:r>
      <w:r w:rsidR="008A1ACD" w:rsidRPr="0071089D">
        <w:rPr>
          <w:rFonts w:eastAsiaTheme="minorEastAsia"/>
          <w:lang w:val="en-US" w:eastAsia="zh-CN"/>
        </w:rPr>
        <w:t xml:space="preserve">.  </w:t>
      </w:r>
    </w:p>
    <w:p w14:paraId="6120EEFB" w14:textId="15590536" w:rsidR="00D7049F" w:rsidRPr="0071089D" w:rsidRDefault="00D7049F" w:rsidP="00BC1B4E">
      <w:pPr>
        <w:pStyle w:val="Head1"/>
        <w:rPr>
          <w:rFonts w:ascii="Times New Roman" w:hAnsi="Times New Roman" w:cs="Times New Roman"/>
        </w:rPr>
      </w:pPr>
      <w:r w:rsidRPr="0071089D">
        <w:rPr>
          <w:rFonts w:ascii="Times New Roman" w:hAnsi="Times New Roman" w:cs="Times New Roman"/>
        </w:rPr>
        <w:t>2. Results and Discussion</w:t>
      </w:r>
    </w:p>
    <w:p w14:paraId="1329AAA2" w14:textId="62F7924A" w:rsidR="00712B6B" w:rsidRPr="0071089D" w:rsidRDefault="00712B6B" w:rsidP="00BC1B4E">
      <w:pPr>
        <w:pStyle w:val="Head1"/>
        <w:rPr>
          <w:rFonts w:ascii="Times New Roman" w:hAnsi="Times New Roman" w:cs="Times New Roman"/>
        </w:rPr>
      </w:pPr>
      <w:r w:rsidRPr="0071089D">
        <w:rPr>
          <w:rFonts w:ascii="Times New Roman" w:hAnsi="Times New Roman" w:cs="Times New Roman"/>
        </w:rPr>
        <w:t>2.1 Precursor solution preparation and characterization</w:t>
      </w:r>
    </w:p>
    <w:p w14:paraId="477CED52" w14:textId="03DCCC27" w:rsidR="00D7049F" w:rsidRPr="0071089D" w:rsidRDefault="00D7049F" w:rsidP="00BC1B4E">
      <w:pPr>
        <w:pStyle w:val="Head1"/>
        <w:rPr>
          <w:rFonts w:ascii="Times New Roman" w:hAnsi="Times New Roman" w:cs="Times New Roman"/>
        </w:rPr>
      </w:pPr>
      <w:r w:rsidRPr="0071089D">
        <w:rPr>
          <w:rFonts w:ascii="Times New Roman" w:hAnsi="Times New Roman" w:cs="Times New Roman"/>
        </w:rPr>
        <w:t>Solution combustion synthesis of high-</w:t>
      </w:r>
      <w:r w:rsidRPr="0071089D">
        <w:rPr>
          <w:rFonts w:ascii="Times New Roman" w:hAnsi="Times New Roman" w:cs="Times New Roman"/>
          <w:i/>
          <w:iCs/>
        </w:rPr>
        <w:t>k</w:t>
      </w:r>
      <w:r w:rsidRPr="0071089D">
        <w:rPr>
          <w:rFonts w:ascii="Times New Roman" w:hAnsi="Times New Roman" w:cs="Times New Roman"/>
        </w:rPr>
        <w:t xml:space="preserve"> dielectric</w:t>
      </w:r>
      <w:r w:rsidR="00C76C29" w:rsidRPr="0071089D">
        <w:rPr>
          <w:rFonts w:ascii="Times New Roman" w:hAnsi="Times New Roman" w:cs="Times New Roman"/>
        </w:rPr>
        <w:t xml:space="preserve"> </w:t>
      </w:r>
      <w:r w:rsidRPr="0071089D">
        <w:rPr>
          <w:rFonts w:ascii="Times New Roman" w:hAnsi="Times New Roman" w:cs="Times New Roman"/>
        </w:rPr>
        <w:t>and metal</w:t>
      </w:r>
      <w:r w:rsidR="00AE3454" w:rsidRPr="0071089D">
        <w:rPr>
          <w:rFonts w:ascii="Times New Roman" w:hAnsi="Times New Roman" w:cs="Times New Roman"/>
        </w:rPr>
        <w:t>-</w:t>
      </w:r>
      <w:r w:rsidRPr="0071089D">
        <w:rPr>
          <w:rFonts w:ascii="Times New Roman" w:hAnsi="Times New Roman" w:cs="Times New Roman"/>
        </w:rPr>
        <w:t>oxide semiconductor</w:t>
      </w:r>
      <w:r w:rsidR="00C76C29" w:rsidRPr="0071089D">
        <w:rPr>
          <w:rFonts w:ascii="Times New Roman" w:hAnsi="Times New Roman" w:cs="Times New Roman"/>
        </w:rPr>
        <w:t xml:space="preserve"> thin films</w:t>
      </w:r>
      <w:r w:rsidRPr="0071089D">
        <w:rPr>
          <w:rFonts w:ascii="Times New Roman" w:hAnsi="Times New Roman" w:cs="Times New Roman"/>
        </w:rPr>
        <w:t xml:space="preserve"> have been crucial for reducing </w:t>
      </w:r>
      <w:r w:rsidR="00C81F08" w:rsidRPr="0071089D">
        <w:rPr>
          <w:rFonts w:ascii="Times New Roman" w:hAnsi="Times New Roman" w:cs="Times New Roman"/>
        </w:rPr>
        <w:t xml:space="preserve">the </w:t>
      </w:r>
      <w:r w:rsidRPr="0071089D">
        <w:rPr>
          <w:rFonts w:ascii="Times New Roman" w:hAnsi="Times New Roman" w:cs="Times New Roman"/>
        </w:rPr>
        <w:t>processing temperature of high-quality MOTFTs. The exothermic combustion reaction</w:t>
      </w:r>
      <w:r w:rsidR="00C76C29" w:rsidRPr="0071089D">
        <w:rPr>
          <w:rFonts w:ascii="Times New Roman" w:hAnsi="Times New Roman" w:cs="Times New Roman"/>
        </w:rPr>
        <w:t xml:space="preserve"> </w:t>
      </w:r>
      <w:r w:rsidR="00F661B1" w:rsidRPr="0071089D">
        <w:rPr>
          <w:rFonts w:ascii="Times New Roman" w:hAnsi="Times New Roman" w:cs="Times New Roman"/>
        </w:rPr>
        <w:t xml:space="preserve">applied </w:t>
      </w:r>
      <w:r w:rsidR="00267C38" w:rsidRPr="0071089D">
        <w:rPr>
          <w:rFonts w:ascii="Times New Roman" w:hAnsi="Times New Roman" w:cs="Times New Roman"/>
        </w:rPr>
        <w:t>to</w:t>
      </w:r>
      <w:r w:rsidRPr="0071089D">
        <w:rPr>
          <w:rFonts w:ascii="Times New Roman" w:hAnsi="Times New Roman" w:cs="Times New Roman"/>
        </w:rPr>
        <w:t xml:space="preserve"> solution</w:t>
      </w:r>
      <w:r w:rsidR="00982E0F" w:rsidRPr="0071089D">
        <w:rPr>
          <w:rFonts w:ascii="Times New Roman" w:hAnsi="Times New Roman" w:cs="Times New Roman"/>
        </w:rPr>
        <w:t>-</w:t>
      </w:r>
      <w:r w:rsidRPr="0071089D">
        <w:rPr>
          <w:rFonts w:ascii="Times New Roman" w:hAnsi="Times New Roman" w:cs="Times New Roman"/>
        </w:rPr>
        <w:t xml:space="preserve">processed </w:t>
      </w:r>
      <w:proofErr w:type="spellStart"/>
      <w:r w:rsidR="00F661B1" w:rsidRPr="0071089D">
        <w:rPr>
          <w:rFonts w:ascii="Times New Roman" w:hAnsi="Times New Roman" w:cs="Times New Roman"/>
        </w:rPr>
        <w:t>MOTFT</w:t>
      </w:r>
      <w:r w:rsidRPr="0071089D">
        <w:rPr>
          <w:rFonts w:ascii="Times New Roman" w:hAnsi="Times New Roman" w:cs="Times New Roman"/>
        </w:rPr>
        <w:t>s</w:t>
      </w:r>
      <w:proofErr w:type="spellEnd"/>
      <w:r w:rsidRPr="0071089D">
        <w:rPr>
          <w:rFonts w:ascii="Times New Roman" w:hAnsi="Times New Roman" w:cs="Times New Roman"/>
        </w:rPr>
        <w:t xml:space="preserve"> was proposed by </w:t>
      </w:r>
      <w:r w:rsidR="00F661B1" w:rsidRPr="0071089D">
        <w:rPr>
          <w:rFonts w:ascii="Times New Roman" w:hAnsi="Times New Roman" w:cs="Times New Roman"/>
        </w:rPr>
        <w:lastRenderedPageBreak/>
        <w:t xml:space="preserve">Tobin J. </w:t>
      </w:r>
      <w:r w:rsidRPr="0071089D">
        <w:rPr>
          <w:rFonts w:ascii="Times New Roman" w:hAnsi="Times New Roman" w:cs="Times New Roman"/>
        </w:rPr>
        <w:t>Marks</w:t>
      </w:r>
      <w:r w:rsidR="00F661B1" w:rsidRPr="0071089D">
        <w:rPr>
          <w:rFonts w:ascii="Times New Roman" w:hAnsi="Times New Roman" w:cs="Times New Roman"/>
        </w:rPr>
        <w:t xml:space="preserve"> firstly</w:t>
      </w:r>
      <w:r w:rsidRPr="0071089D">
        <w:rPr>
          <w:rFonts w:ascii="Times New Roman" w:hAnsi="Times New Roman" w:cs="Times New Roman"/>
        </w:rPr>
        <w:t>.</w:t>
      </w:r>
      <w:r w:rsidRPr="0071089D">
        <w:rPr>
          <w:rFonts w:ascii="Times New Roman" w:hAnsi="Times New Roman" w:cs="Times New Roman"/>
        </w:rPr>
        <w:fldChar w:fldCharType="begin"/>
      </w:r>
      <w:r w:rsidR="009077FC" w:rsidRPr="0071089D">
        <w:rPr>
          <w:rFonts w:ascii="Times New Roman" w:hAnsi="Times New Roman" w:cs="Times New Roman"/>
        </w:rPr>
        <w:instrText xml:space="preserve"> ADDIN EN.CITE &lt;EndNote&gt;&lt;Cite&gt;&lt;Author&gt;Kim&lt;/Author&gt;&lt;Year&gt;2011&lt;/Year&gt;&lt;RecNum&gt;38&lt;/RecNum&gt;&lt;DisplayText&gt;&lt;style face="superscript"&gt;[19]&lt;/style&gt;&lt;/DisplayText&gt;&lt;record&gt;&lt;rec-number&gt;38&lt;/rec-number&gt;&lt;foreign-keys&gt;&lt;key app="EN" db-id="sx0rftttds0e2qe00dp52zz75fxftdxrfara" timestamp="1506579879"&gt;38&lt;/key&gt;&lt;key app="ENWeb" db-id=""&gt;0&lt;/key&gt;&lt;/foreign-keys&gt;&lt;ref-type name="Journal Article"&gt;17&lt;/ref-type&gt;&lt;contributors&gt;&lt;authors&gt;&lt;author&gt;Kim, M. G.&lt;/author&gt;&lt;author&gt;Kanatzidis, M. G.&lt;/author&gt;&lt;author&gt;Facchetti, A.&lt;/author&gt;&lt;author&gt;Marks, T. J.&lt;/author&gt;&lt;/authors&gt;&lt;/contributors&gt;&lt;auth-address&gt;Department of Chemistry and the Materials Research Center, Northwestern University 2145 Sheridan Road, Evanston, Illinois 60208, USA.&lt;/auth-address&gt;&lt;titles&gt;&lt;title&gt;Low-temperature fabrication of high-performance metal oxide thin-film electronics via combustion processing&lt;/title&gt;&lt;secondary-title&gt;Nature materials&lt;/secondary-title&gt;&lt;/titles&gt;&lt;periodical&gt;&lt;full-title&gt;Nature materials&lt;/full-title&gt;&lt;abbr-1&gt;Nat Mater&lt;/abbr-1&gt;&lt;abbr-2&gt;Nat. Mater.&lt;/abbr-2&gt;&lt;/periodical&gt;&lt;pages&gt;382-8&lt;/pages&gt;&lt;volume&gt;10&lt;/volume&gt;&lt;number&gt;5&lt;/number&gt;&lt;dates&gt;&lt;year&gt;2011&lt;/year&gt;&lt;pub-dates&gt;&lt;date&gt;May&lt;/date&gt;&lt;/pub-dates&gt;&lt;/dates&gt;&lt;isbn&gt;1476-1122 (Print)&amp;#xD;1476-1122 (Linking)&lt;/isbn&gt;&lt;accession-num&gt;21499311&lt;/accession-num&gt;&lt;urls&gt;&lt;related-urls&gt;&lt;url&gt;https://www.ncbi.nlm.nih.gov/pubmed/21499311&lt;/url&gt;&lt;/related-urls&gt;&lt;/urls&gt;&lt;electronic-resource-num&gt;10.1038/nmat3011&lt;/electronic-resource-num&gt;&lt;/record&gt;&lt;/Cite&gt;&lt;/EndNote&gt;</w:instrText>
      </w:r>
      <w:r w:rsidRPr="0071089D">
        <w:rPr>
          <w:rFonts w:ascii="Times New Roman" w:hAnsi="Times New Roman" w:cs="Times New Roman"/>
        </w:rPr>
        <w:fldChar w:fldCharType="separate"/>
      </w:r>
      <w:r w:rsidR="009077FC" w:rsidRPr="0071089D">
        <w:rPr>
          <w:rFonts w:ascii="Times New Roman" w:hAnsi="Times New Roman" w:cs="Times New Roman"/>
          <w:noProof/>
          <w:vertAlign w:val="superscript"/>
        </w:rPr>
        <w:t>[19]</w:t>
      </w:r>
      <w:r w:rsidRPr="0071089D">
        <w:rPr>
          <w:rFonts w:ascii="Times New Roman" w:hAnsi="Times New Roman" w:cs="Times New Roman"/>
        </w:rPr>
        <w:fldChar w:fldCharType="end"/>
      </w:r>
      <w:r w:rsidRPr="0071089D">
        <w:rPr>
          <w:rFonts w:ascii="Times New Roman" w:hAnsi="Times New Roman" w:cs="Times New Roman"/>
        </w:rPr>
        <w:t xml:space="preserve"> By incorporating </w:t>
      </w:r>
      <w:r w:rsidR="00F661B1" w:rsidRPr="0071089D">
        <w:rPr>
          <w:rFonts w:ascii="Times New Roman" w:hAnsi="Times New Roman" w:cs="Times New Roman"/>
        </w:rPr>
        <w:t xml:space="preserve">an oxidizer like nitrates or chlorides and </w:t>
      </w:r>
      <w:r w:rsidRPr="0071089D">
        <w:rPr>
          <w:rFonts w:ascii="Times New Roman" w:hAnsi="Times New Roman" w:cs="Times New Roman"/>
        </w:rPr>
        <w:t xml:space="preserve">an organic fuel </w:t>
      </w:r>
      <w:r w:rsidR="00F661B1" w:rsidRPr="0071089D">
        <w:rPr>
          <w:rFonts w:ascii="Times New Roman" w:hAnsi="Times New Roman" w:cs="Times New Roman"/>
        </w:rPr>
        <w:t xml:space="preserve">like acetylacetone or </w:t>
      </w:r>
      <w:r w:rsidRPr="0071089D">
        <w:rPr>
          <w:rFonts w:ascii="Times New Roman" w:hAnsi="Times New Roman" w:cs="Times New Roman"/>
        </w:rPr>
        <w:t>urea</w:t>
      </w:r>
      <w:r w:rsidR="00F661B1" w:rsidRPr="0071089D">
        <w:rPr>
          <w:rFonts w:ascii="Times New Roman" w:hAnsi="Times New Roman" w:cs="Times New Roman"/>
        </w:rPr>
        <w:t>,</w:t>
      </w:r>
      <w:r w:rsidRPr="0071089D">
        <w:rPr>
          <w:rFonts w:ascii="Times New Roman" w:hAnsi="Times New Roman" w:cs="Times New Roman"/>
        </w:rPr>
        <w:t xml:space="preserve"> a violent redox reaction occurs. The localized exothermic redox reaction and massive reaction heat </w:t>
      </w:r>
      <w:r w:rsidR="00F661B1" w:rsidRPr="0071089D">
        <w:rPr>
          <w:rFonts w:ascii="Times New Roman" w:hAnsi="Times New Roman" w:cs="Times New Roman"/>
        </w:rPr>
        <w:t xml:space="preserve">generated </w:t>
      </w:r>
      <w:r w:rsidRPr="0071089D">
        <w:rPr>
          <w:rFonts w:ascii="Times New Roman" w:hAnsi="Times New Roman" w:cs="Times New Roman"/>
        </w:rPr>
        <w:t xml:space="preserve">within the </w:t>
      </w:r>
      <w:r w:rsidR="00F661B1" w:rsidRPr="0071089D">
        <w:rPr>
          <w:rFonts w:ascii="Times New Roman" w:hAnsi="Times New Roman" w:cs="Times New Roman"/>
        </w:rPr>
        <w:t xml:space="preserve">as-deposited </w:t>
      </w:r>
      <w:r w:rsidRPr="0071089D">
        <w:rPr>
          <w:rFonts w:ascii="Times New Roman" w:hAnsi="Times New Roman" w:cs="Times New Roman"/>
        </w:rPr>
        <w:t xml:space="preserve">film increase the local temperature inside the </w:t>
      </w:r>
      <w:r w:rsidR="00E53128" w:rsidRPr="0071089D">
        <w:rPr>
          <w:rFonts w:ascii="Times New Roman" w:hAnsi="Times New Roman" w:cs="Times New Roman"/>
        </w:rPr>
        <w:t xml:space="preserve">thin </w:t>
      </w:r>
      <w:r w:rsidRPr="0071089D">
        <w:rPr>
          <w:rFonts w:ascii="Times New Roman" w:hAnsi="Times New Roman" w:cs="Times New Roman"/>
        </w:rPr>
        <w:t xml:space="preserve">film, which facilitates </w:t>
      </w:r>
      <w:r w:rsidR="00C81F08" w:rsidRPr="0071089D">
        <w:rPr>
          <w:rFonts w:ascii="Times New Roman" w:hAnsi="Times New Roman" w:cs="Times New Roman"/>
        </w:rPr>
        <w:t xml:space="preserve">the </w:t>
      </w:r>
      <w:r w:rsidRPr="0071089D">
        <w:rPr>
          <w:rFonts w:ascii="Times New Roman" w:hAnsi="Times New Roman" w:cs="Times New Roman"/>
        </w:rPr>
        <w:t xml:space="preserve">decomposition of residual impurities and promotes the precursor conversion into </w:t>
      </w:r>
      <w:r w:rsidR="001B128A" w:rsidRPr="0071089D">
        <w:rPr>
          <w:rFonts w:ascii="Times New Roman" w:hAnsi="Times New Roman" w:cs="Times New Roman"/>
        </w:rPr>
        <w:t xml:space="preserve">the </w:t>
      </w:r>
      <w:r w:rsidRPr="0071089D">
        <w:rPr>
          <w:rFonts w:ascii="Times New Roman" w:hAnsi="Times New Roman" w:cs="Times New Roman"/>
        </w:rPr>
        <w:t>metal</w:t>
      </w:r>
      <w:r w:rsidR="00AE3454" w:rsidRPr="0071089D">
        <w:rPr>
          <w:rFonts w:ascii="Times New Roman" w:hAnsi="Times New Roman" w:cs="Times New Roman"/>
        </w:rPr>
        <w:t>-</w:t>
      </w:r>
      <w:r w:rsidRPr="0071089D">
        <w:rPr>
          <w:rFonts w:ascii="Times New Roman" w:hAnsi="Times New Roman" w:cs="Times New Roman"/>
        </w:rPr>
        <w:t xml:space="preserve">oxide lattice. As a result, the requirement for external high thermal energy is avoided. Since 2011, various </w:t>
      </w:r>
      <w:proofErr w:type="spellStart"/>
      <w:r w:rsidR="00F661B1" w:rsidRPr="0071089D">
        <w:rPr>
          <w:rFonts w:ascii="Times New Roman" w:hAnsi="Times New Roman" w:cs="Times New Roman"/>
        </w:rPr>
        <w:t>MOTFTs</w:t>
      </w:r>
      <w:proofErr w:type="spellEnd"/>
      <w:r w:rsidR="00F661B1" w:rsidRPr="0071089D">
        <w:rPr>
          <w:rFonts w:ascii="Times New Roman" w:hAnsi="Times New Roman" w:cs="Times New Roman"/>
        </w:rPr>
        <w:t xml:space="preserve"> based on </w:t>
      </w:r>
      <w:r w:rsidRPr="0071089D">
        <w:rPr>
          <w:rFonts w:ascii="Times New Roman" w:hAnsi="Times New Roman" w:cs="Times New Roman"/>
        </w:rPr>
        <w:t>high-</w:t>
      </w:r>
      <w:r w:rsidRPr="0071089D">
        <w:rPr>
          <w:rFonts w:ascii="Times New Roman" w:hAnsi="Times New Roman" w:cs="Times New Roman"/>
          <w:i/>
          <w:iCs/>
        </w:rPr>
        <w:t>k</w:t>
      </w:r>
      <w:r w:rsidRPr="0071089D">
        <w:rPr>
          <w:rFonts w:ascii="Times New Roman" w:hAnsi="Times New Roman" w:cs="Times New Roman"/>
        </w:rPr>
        <w:t xml:space="preserve"> </w:t>
      </w:r>
      <w:r w:rsidR="00F661B1" w:rsidRPr="0071089D">
        <w:rPr>
          <w:rFonts w:ascii="Times New Roman" w:hAnsi="Times New Roman" w:cs="Times New Roman"/>
        </w:rPr>
        <w:t>dielectrics</w:t>
      </w:r>
      <w:r w:rsidRPr="0071089D">
        <w:rPr>
          <w:rFonts w:ascii="Times New Roman" w:hAnsi="Times New Roman" w:cs="Times New Roman"/>
        </w:rPr>
        <w:t xml:space="preserve"> </w:t>
      </w:r>
      <w:r w:rsidR="00E53128" w:rsidRPr="0071089D">
        <w:rPr>
          <w:rFonts w:ascii="Times New Roman" w:hAnsi="Times New Roman" w:cs="Times New Roman"/>
        </w:rPr>
        <w:t xml:space="preserve">formed by solution combustion synthesis </w:t>
      </w:r>
      <w:r w:rsidR="00F661B1" w:rsidRPr="0071089D">
        <w:rPr>
          <w:rFonts w:ascii="Times New Roman" w:hAnsi="Times New Roman" w:cs="Times New Roman"/>
        </w:rPr>
        <w:t>have</w:t>
      </w:r>
      <w:r w:rsidRPr="0071089D">
        <w:rPr>
          <w:rFonts w:ascii="Times New Roman" w:hAnsi="Times New Roman" w:cs="Times New Roman"/>
        </w:rPr>
        <w:t xml:space="preserve"> been </w:t>
      </w:r>
      <w:r w:rsidR="001F1356" w:rsidRPr="0071089D">
        <w:rPr>
          <w:rFonts w:ascii="Times New Roman" w:hAnsi="Times New Roman" w:cs="Times New Roman"/>
        </w:rPr>
        <w:t xml:space="preserve">comprehensively </w:t>
      </w:r>
      <w:r w:rsidRPr="0071089D">
        <w:rPr>
          <w:rFonts w:ascii="Times New Roman" w:hAnsi="Times New Roman" w:cs="Times New Roman"/>
        </w:rPr>
        <w:t>reported.</w:t>
      </w:r>
      <w:r w:rsidR="00F50FD6" w:rsidRPr="0071089D">
        <w:rPr>
          <w:rFonts w:ascii="Times New Roman" w:hAnsi="Times New Roman" w:cs="Times New Roman"/>
        </w:rPr>
        <w:fldChar w:fldCharType="begin">
          <w:fldData xml:space="preserve">PEVuZE5vdGU+PENpdGU+PEF1dGhvcj5DYXJsb3M8L0F1dGhvcj48WWVhcj4yMDE3PC9ZZWFyPjxS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</w:fldData>
        </w:fldChar>
      </w:r>
      <w:r w:rsidR="00ED38BD" w:rsidRPr="0071089D">
        <w:rPr>
          <w:rFonts w:ascii="Times New Roman" w:hAnsi="Times New Roman" w:cs="Times New Roman"/>
        </w:rPr>
        <w:instrText xml:space="preserve"> ADDIN EN.CITE </w:instrText>
      </w:r>
      <w:r w:rsidR="00ED38BD" w:rsidRPr="0071089D">
        <w:rPr>
          <w:rFonts w:ascii="Times New Roman" w:hAnsi="Times New Roman" w:cs="Times New Roman"/>
        </w:rPr>
        <w:fldChar w:fldCharType="begin">
          <w:fldData xml:space="preserve">PEVuZE5vdGU+PENpdGU+PEF1dGhvcj5DYXJsb3M8L0F1dGhvcj48WWVhcj4yMDE3PC9ZZWFyPjxS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</w:fldData>
        </w:fldChar>
      </w:r>
      <w:r w:rsidR="00ED38BD" w:rsidRPr="0071089D">
        <w:rPr>
          <w:rFonts w:ascii="Times New Roman" w:hAnsi="Times New Roman" w:cs="Times New Roman"/>
        </w:rPr>
        <w:instrText xml:space="preserve"> ADDIN EN.CITE.DATA </w:instrText>
      </w:r>
      <w:r w:rsidR="00ED38BD" w:rsidRPr="0071089D">
        <w:rPr>
          <w:rFonts w:ascii="Times New Roman" w:hAnsi="Times New Roman" w:cs="Times New Roman"/>
        </w:rPr>
      </w:r>
      <w:r w:rsidR="00ED38BD" w:rsidRPr="0071089D">
        <w:rPr>
          <w:rFonts w:ascii="Times New Roman" w:hAnsi="Times New Roman" w:cs="Times New Roman"/>
        </w:rPr>
        <w:fldChar w:fldCharType="end"/>
      </w:r>
      <w:r w:rsidR="00F50FD6" w:rsidRPr="0071089D">
        <w:rPr>
          <w:rFonts w:ascii="Times New Roman" w:hAnsi="Times New Roman" w:cs="Times New Roman"/>
        </w:rPr>
      </w:r>
      <w:r w:rsidR="00F50FD6" w:rsidRPr="0071089D">
        <w:rPr>
          <w:rFonts w:ascii="Times New Roman" w:hAnsi="Times New Roman" w:cs="Times New Roman"/>
        </w:rPr>
        <w:fldChar w:fldCharType="separate"/>
      </w:r>
      <w:r w:rsidR="00ED38BD" w:rsidRPr="0071089D">
        <w:rPr>
          <w:rFonts w:ascii="Times New Roman" w:hAnsi="Times New Roman" w:cs="Times New Roman"/>
          <w:noProof/>
          <w:vertAlign w:val="superscript"/>
        </w:rPr>
        <w:t>[8, 27, 28]</w:t>
      </w:r>
      <w:r w:rsidR="00F50FD6" w:rsidRPr="0071089D">
        <w:rPr>
          <w:rFonts w:ascii="Times New Roman" w:hAnsi="Times New Roman" w:cs="Times New Roman"/>
        </w:rPr>
        <w:fldChar w:fldCharType="end"/>
      </w:r>
      <w:r w:rsidRPr="0071089D">
        <w:rPr>
          <w:rFonts w:ascii="Times New Roman" w:hAnsi="Times New Roman" w:cs="Times New Roman"/>
        </w:rPr>
        <w:t xml:space="preserve"> However, toxic solvent 2-Me </w:t>
      </w:r>
      <w:r w:rsidR="00EF7301" w:rsidRPr="0071089D">
        <w:rPr>
          <w:rFonts w:ascii="Times New Roman" w:hAnsi="Times New Roman" w:cs="Times New Roman"/>
        </w:rPr>
        <w:t>is</w:t>
      </w:r>
      <w:r w:rsidRPr="0071089D">
        <w:rPr>
          <w:rFonts w:ascii="Times New Roman" w:hAnsi="Times New Roman" w:cs="Times New Roman"/>
        </w:rPr>
        <w:t xml:space="preserve"> widely used as the solvent for combustion synthesis and one of the challenges in this process is to induce an exothermic redox reaction without remaining any residual organics due to </w:t>
      </w:r>
      <w:r w:rsidR="00C81F08" w:rsidRPr="0071089D">
        <w:rPr>
          <w:rFonts w:ascii="Times New Roman" w:hAnsi="Times New Roman" w:cs="Times New Roman"/>
        </w:rPr>
        <w:t>in</w:t>
      </w:r>
      <w:r w:rsidRPr="0071089D">
        <w:rPr>
          <w:rFonts w:ascii="Times New Roman" w:hAnsi="Times New Roman" w:cs="Times New Roman"/>
        </w:rPr>
        <w:t xml:space="preserve">sufficient decomposition of fuel. </w:t>
      </w:r>
    </w:p>
    <w:p w14:paraId="1EA95056" w14:textId="43EE6662" w:rsidR="00FA0039" w:rsidRPr="0071089D" w:rsidRDefault="00B828B8" w:rsidP="00BC1B4E">
      <w:pPr>
        <w:pStyle w:val="Head1"/>
        <w:rPr>
          <w:rFonts w:ascii="Times New Roman" w:hAnsi="Times New Roman" w:cs="Times New Roman"/>
        </w:rPr>
      </w:pPr>
      <w:r w:rsidRPr="0071089D">
        <w:rPr>
          <w:rFonts w:ascii="Times New Roman" w:hAnsi="Times New Roman" w:cs="Times New Roman"/>
        </w:rPr>
        <w:t xml:space="preserve">The fabrication process and proposed </w:t>
      </w:r>
      <w:proofErr w:type="spellStart"/>
      <w:r w:rsidRPr="0071089D">
        <w:rPr>
          <w:rFonts w:ascii="Times New Roman" w:hAnsi="Times New Roman" w:cs="Times New Roman"/>
        </w:rPr>
        <w:t>comproportionation</w:t>
      </w:r>
      <w:proofErr w:type="spellEnd"/>
      <w:r w:rsidRPr="0071089D">
        <w:rPr>
          <w:rFonts w:ascii="Times New Roman" w:hAnsi="Times New Roman" w:cs="Times New Roman"/>
        </w:rPr>
        <w:t xml:space="preserve"> reaction synthesis mechanism </w:t>
      </w:r>
      <w:r w:rsidR="005D375C" w:rsidRPr="0071089D">
        <w:rPr>
          <w:rFonts w:ascii="Times New Roman" w:hAnsi="Times New Roman" w:cs="Times New Roman"/>
        </w:rPr>
        <w:t xml:space="preserve">for </w:t>
      </w:r>
      <w:proofErr w:type="spellStart"/>
      <w:r w:rsidR="005D375C" w:rsidRPr="0071089D">
        <w:rPr>
          <w:rFonts w:ascii="Times New Roman" w:hAnsi="Times New Roman" w:cs="Times New Roman"/>
        </w:rPr>
        <w:t>AlO</w:t>
      </w:r>
      <w:r w:rsidR="005D375C" w:rsidRPr="0071089D">
        <w:rPr>
          <w:rFonts w:ascii="Times New Roman" w:hAnsi="Times New Roman" w:cs="Times New Roman"/>
          <w:vertAlign w:val="subscript"/>
        </w:rPr>
        <w:t>x</w:t>
      </w:r>
      <w:proofErr w:type="spellEnd"/>
      <w:r w:rsidR="005D375C" w:rsidRPr="0071089D">
        <w:rPr>
          <w:rFonts w:ascii="Times New Roman" w:hAnsi="Times New Roman" w:cs="Times New Roman"/>
        </w:rPr>
        <w:t xml:space="preserve"> high-</w:t>
      </w:r>
      <w:r w:rsidR="005D375C" w:rsidRPr="0071089D">
        <w:rPr>
          <w:rFonts w:ascii="Times New Roman" w:hAnsi="Times New Roman" w:cs="Times New Roman"/>
          <w:i/>
          <w:iCs/>
        </w:rPr>
        <w:t>k</w:t>
      </w:r>
      <w:r w:rsidR="005D375C" w:rsidRPr="0071089D">
        <w:rPr>
          <w:rFonts w:ascii="Times New Roman" w:hAnsi="Times New Roman" w:cs="Times New Roman"/>
        </w:rPr>
        <w:t xml:space="preserve"> dielectrics </w:t>
      </w:r>
      <w:r w:rsidR="00EF7301" w:rsidRPr="0071089D">
        <w:rPr>
          <w:rFonts w:ascii="Times New Roman" w:hAnsi="Times New Roman" w:cs="Times New Roman"/>
        </w:rPr>
        <w:t>are</w:t>
      </w:r>
      <w:r w:rsidRPr="0071089D">
        <w:rPr>
          <w:rFonts w:ascii="Times New Roman" w:hAnsi="Times New Roman" w:cs="Times New Roman"/>
        </w:rPr>
        <w:t xml:space="preserve"> described in </w:t>
      </w:r>
      <w:r w:rsidRPr="0071089D">
        <w:rPr>
          <w:rFonts w:ascii="Times New Roman" w:hAnsi="Times New Roman" w:cs="Times New Roman"/>
          <w:b/>
          <w:bCs w:val="0"/>
        </w:rPr>
        <w:t>Figure</w:t>
      </w:r>
      <w:r w:rsidR="00A71AF1" w:rsidRPr="0071089D">
        <w:rPr>
          <w:rFonts w:ascii="Times New Roman" w:hAnsi="Times New Roman" w:cs="Times New Roman"/>
          <w:b/>
          <w:bCs w:val="0"/>
        </w:rPr>
        <w:t xml:space="preserve"> 1</w:t>
      </w:r>
      <w:r w:rsidR="005D375C" w:rsidRPr="0071089D">
        <w:rPr>
          <w:rFonts w:ascii="Times New Roman" w:hAnsi="Times New Roman" w:cs="Times New Roman"/>
          <w:b/>
          <w:bCs w:val="0"/>
        </w:rPr>
        <w:t>a</w:t>
      </w:r>
      <w:r w:rsidRPr="0071089D">
        <w:rPr>
          <w:rFonts w:ascii="Times New Roman" w:hAnsi="Times New Roman" w:cs="Times New Roman"/>
        </w:rPr>
        <w:t>. It should be noted that none of</w:t>
      </w:r>
      <w:r w:rsidR="00A87C1B" w:rsidRPr="0071089D">
        <w:rPr>
          <w:rFonts w:ascii="Times New Roman" w:hAnsi="Times New Roman" w:cs="Times New Roman"/>
        </w:rPr>
        <w:t xml:space="preserve"> </w:t>
      </w:r>
      <w:r w:rsidR="00E307C0" w:rsidRPr="0071089D">
        <w:rPr>
          <w:rFonts w:ascii="Times New Roman" w:hAnsi="Times New Roman" w:cs="Times New Roman"/>
        </w:rPr>
        <w:t xml:space="preserve">the </w:t>
      </w:r>
      <w:r w:rsidRPr="0071089D">
        <w:rPr>
          <w:rFonts w:ascii="Times New Roman" w:hAnsi="Times New Roman" w:cs="Times New Roman"/>
        </w:rPr>
        <w:t>organic component</w:t>
      </w:r>
      <w:r w:rsidR="00E307C0" w:rsidRPr="0071089D">
        <w:rPr>
          <w:rFonts w:ascii="Times New Roman" w:hAnsi="Times New Roman" w:cs="Times New Roman"/>
        </w:rPr>
        <w:t>s</w:t>
      </w:r>
      <w:r w:rsidRPr="0071089D">
        <w:rPr>
          <w:rFonts w:ascii="Times New Roman" w:hAnsi="Times New Roman" w:cs="Times New Roman"/>
        </w:rPr>
        <w:t xml:space="preserve"> was involved in the C</w:t>
      </w:r>
      <w:r w:rsidR="00ED7035" w:rsidRPr="0071089D">
        <w:rPr>
          <w:rFonts w:ascii="Times New Roman" w:hAnsi="Times New Roman" w:cs="Times New Roman"/>
        </w:rPr>
        <w:t>R</w:t>
      </w:r>
      <w:r w:rsidRPr="0071089D">
        <w:rPr>
          <w:rFonts w:ascii="Times New Roman" w:hAnsi="Times New Roman" w:cs="Times New Roman"/>
        </w:rPr>
        <w:t xml:space="preserve">S process. The solution </w:t>
      </w:r>
      <w:proofErr w:type="spellStart"/>
      <w:r w:rsidRPr="0071089D">
        <w:rPr>
          <w:rFonts w:ascii="Times New Roman" w:hAnsi="Times New Roman" w:cs="Times New Roman"/>
        </w:rPr>
        <w:t>comproportionation</w:t>
      </w:r>
      <w:proofErr w:type="spellEnd"/>
      <w:r w:rsidRPr="0071089D">
        <w:rPr>
          <w:rFonts w:ascii="Times New Roman" w:hAnsi="Times New Roman" w:cs="Times New Roman"/>
        </w:rPr>
        <w:t xml:space="preserve"> reaction synthesis of </w:t>
      </w:r>
      <w:proofErr w:type="spellStart"/>
      <w:r w:rsidRPr="0071089D">
        <w:rPr>
          <w:rFonts w:ascii="Times New Roman" w:hAnsi="Times New Roman" w:cs="Times New Roman"/>
        </w:rPr>
        <w:t>AlO</w:t>
      </w:r>
      <w:r w:rsidRPr="0071089D">
        <w:rPr>
          <w:rFonts w:ascii="Times New Roman" w:hAnsi="Times New Roman" w:cs="Times New Roman"/>
          <w:vertAlign w:val="subscript"/>
        </w:rPr>
        <w:t>x</w:t>
      </w:r>
      <w:proofErr w:type="spellEnd"/>
      <w:r w:rsidRPr="0071089D">
        <w:rPr>
          <w:rFonts w:ascii="Times New Roman" w:hAnsi="Times New Roman" w:cs="Times New Roman"/>
        </w:rPr>
        <w:t xml:space="preserve"> from aqueous </w:t>
      </w:r>
      <w:proofErr w:type="spellStart"/>
      <w:r w:rsidRPr="0071089D">
        <w:rPr>
          <w:rFonts w:ascii="Times New Roman" w:hAnsi="Times New Roman" w:cs="Times New Roman"/>
        </w:rPr>
        <w:t>Al</w:t>
      </w:r>
      <w:r w:rsidRPr="0071089D">
        <w:rPr>
          <w:rFonts w:ascii="Times New Roman" w:hAnsi="Times New Roman" w:cs="Times New Roman"/>
          <w:vertAlign w:val="subscript"/>
        </w:rPr>
        <w:t>2</w:t>
      </w:r>
      <w:proofErr w:type="spellEnd"/>
      <w:r w:rsidRPr="0071089D">
        <w:rPr>
          <w:rFonts w:ascii="Times New Roman" w:hAnsi="Times New Roman" w:cs="Times New Roman"/>
        </w:rPr>
        <w:t>(</w:t>
      </w:r>
      <w:proofErr w:type="spellStart"/>
      <w:r w:rsidRPr="0071089D">
        <w:rPr>
          <w:rFonts w:ascii="Times New Roman" w:hAnsi="Times New Roman" w:cs="Times New Roman"/>
        </w:rPr>
        <w:t>NO</w:t>
      </w:r>
      <w:r w:rsidRPr="0071089D">
        <w:rPr>
          <w:rFonts w:ascii="Times New Roman" w:hAnsi="Times New Roman" w:cs="Times New Roman"/>
          <w:vertAlign w:val="subscript"/>
        </w:rPr>
        <w:t>3</w:t>
      </w:r>
      <w:proofErr w:type="spellEnd"/>
      <w:r w:rsidRPr="0071089D">
        <w:rPr>
          <w:rFonts w:ascii="Times New Roman" w:hAnsi="Times New Roman" w:cs="Times New Roman"/>
        </w:rPr>
        <w:t>)</w:t>
      </w:r>
      <w:r w:rsidRPr="0071089D">
        <w:rPr>
          <w:rFonts w:ascii="Times New Roman" w:hAnsi="Times New Roman" w:cs="Times New Roman"/>
          <w:vertAlign w:val="subscript"/>
        </w:rPr>
        <w:t>3</w:t>
      </w:r>
      <w:r w:rsidRPr="0071089D">
        <w:rPr>
          <w:rFonts w:ascii="Times New Roman" w:hAnsi="Times New Roman" w:cs="Times New Roman"/>
        </w:rPr>
        <w:t xml:space="preserve"> </w:t>
      </w:r>
      <w:r w:rsidR="00982E0F" w:rsidRPr="0071089D">
        <w:rPr>
          <w:rFonts w:ascii="Times New Roman" w:hAnsi="Times New Roman" w:cs="Times New Roman"/>
        </w:rPr>
        <w:t xml:space="preserve">precursor </w:t>
      </w:r>
      <w:r w:rsidRPr="0071089D">
        <w:rPr>
          <w:rFonts w:ascii="Times New Roman" w:hAnsi="Times New Roman" w:cs="Times New Roman"/>
        </w:rPr>
        <w:t xml:space="preserve">solution and ammonia gas </w:t>
      </w:r>
      <w:r w:rsidR="00EF7301" w:rsidRPr="0071089D">
        <w:rPr>
          <w:rFonts w:ascii="Times New Roman" w:hAnsi="Times New Roman" w:cs="Times New Roman"/>
        </w:rPr>
        <w:t>could</w:t>
      </w:r>
      <w:r w:rsidRPr="0071089D">
        <w:rPr>
          <w:rFonts w:ascii="Times New Roman" w:hAnsi="Times New Roman" w:cs="Times New Roman"/>
        </w:rPr>
        <w:t xml:space="preserve"> be represented by the combination of aluminum nitrate hydrolysis process and </w:t>
      </w:r>
      <w:proofErr w:type="spellStart"/>
      <w:r w:rsidRPr="0071089D">
        <w:rPr>
          <w:rFonts w:ascii="Times New Roman" w:hAnsi="Times New Roman" w:cs="Times New Roman"/>
        </w:rPr>
        <w:t>comproportionation</w:t>
      </w:r>
      <w:proofErr w:type="spellEnd"/>
      <w:r w:rsidRPr="0071089D">
        <w:rPr>
          <w:rFonts w:ascii="Times New Roman" w:hAnsi="Times New Roman" w:cs="Times New Roman"/>
        </w:rPr>
        <w:t xml:space="preserve"> reaction.</w:t>
      </w:r>
      <w:r w:rsidRPr="0071089D">
        <w:rPr>
          <w:rFonts w:ascii="Times New Roman" w:eastAsiaTheme="minorEastAsia" w:hAnsi="Times New Roman" w:cs="Times New Roman"/>
          <w:lang w:eastAsia="zh-CN"/>
        </w:rPr>
        <w:t xml:space="preserve"> </w:t>
      </w:r>
      <w:r w:rsidRPr="0071089D">
        <w:rPr>
          <w:rFonts w:ascii="Times New Roman" w:hAnsi="Times New Roman" w:cs="Times New Roman"/>
        </w:rPr>
        <w:t>By spin-coating the Al</w:t>
      </w:r>
      <w:r w:rsidRPr="0071089D">
        <w:rPr>
          <w:rFonts w:ascii="Times New Roman" w:hAnsi="Times New Roman" w:cs="Times New Roman"/>
          <w:vertAlign w:val="subscript"/>
        </w:rPr>
        <w:t>2</w:t>
      </w:r>
      <w:r w:rsidRPr="0071089D">
        <w:rPr>
          <w:rFonts w:ascii="Times New Roman" w:hAnsi="Times New Roman" w:cs="Times New Roman"/>
        </w:rPr>
        <w:t>(NO</w:t>
      </w:r>
      <w:r w:rsidRPr="0071089D">
        <w:rPr>
          <w:rFonts w:ascii="Times New Roman" w:hAnsi="Times New Roman" w:cs="Times New Roman"/>
          <w:vertAlign w:val="subscript"/>
        </w:rPr>
        <w:t>3</w:t>
      </w:r>
      <w:r w:rsidRPr="0071089D">
        <w:rPr>
          <w:rFonts w:ascii="Times New Roman" w:hAnsi="Times New Roman" w:cs="Times New Roman"/>
        </w:rPr>
        <w:t>)</w:t>
      </w:r>
      <w:r w:rsidRPr="0071089D">
        <w:rPr>
          <w:rFonts w:ascii="Times New Roman" w:hAnsi="Times New Roman" w:cs="Times New Roman"/>
          <w:vertAlign w:val="subscript"/>
        </w:rPr>
        <w:t>3</w:t>
      </w:r>
      <w:r w:rsidRPr="0071089D">
        <w:rPr>
          <w:rFonts w:ascii="Times New Roman" w:hAnsi="Times New Roman" w:cs="Times New Roman"/>
        </w:rPr>
        <w:t xml:space="preserve"> precursor solution in </w:t>
      </w:r>
      <w:r w:rsidR="006F6FA8" w:rsidRPr="0071089D">
        <w:rPr>
          <w:rFonts w:ascii="Times New Roman" w:hAnsi="Times New Roman" w:cs="Times New Roman"/>
        </w:rPr>
        <w:t>NH</w:t>
      </w:r>
      <w:r w:rsidR="006F6FA8" w:rsidRPr="0071089D">
        <w:rPr>
          <w:rFonts w:ascii="Times New Roman" w:hAnsi="Times New Roman" w:cs="Times New Roman"/>
          <w:vertAlign w:val="subscript"/>
        </w:rPr>
        <w:t>3</w:t>
      </w:r>
      <w:r w:rsidR="006F6FA8" w:rsidRPr="0071089D">
        <w:rPr>
          <w:rFonts w:ascii="Times New Roman" w:hAnsi="Times New Roman" w:cs="Times New Roman"/>
        </w:rPr>
        <w:t>/Air atmosphere condition</w:t>
      </w:r>
      <w:r w:rsidRPr="0071089D">
        <w:rPr>
          <w:rFonts w:ascii="Times New Roman" w:hAnsi="Times New Roman" w:cs="Times New Roman"/>
        </w:rPr>
        <w:t xml:space="preserve">, ammonia </w:t>
      </w:r>
      <w:r w:rsidR="004E3B0C" w:rsidRPr="0071089D">
        <w:rPr>
          <w:rFonts w:ascii="Times New Roman" w:hAnsi="Times New Roman" w:cs="Times New Roman"/>
        </w:rPr>
        <w:t>dissolves</w:t>
      </w:r>
      <w:r w:rsidRPr="0071089D">
        <w:rPr>
          <w:rFonts w:ascii="Times New Roman" w:hAnsi="Times New Roman" w:cs="Times New Roman"/>
        </w:rPr>
        <w:t xml:space="preserve"> into the aqueous precursor solution, followed by the formation of aluminum hydroxide and ammonium nitrate as a result of the reaction of</w:t>
      </w:r>
      <w:r w:rsidR="005B56BA" w:rsidRPr="0071089D">
        <w:rPr>
          <w:rFonts w:ascii="Times New Roman" w:hAnsi="Times New Roman" w:cs="Times New Roman"/>
        </w:rPr>
        <w:t xml:space="preserve"> ammonium hydroxide and</w:t>
      </w:r>
      <w:r w:rsidRPr="0071089D">
        <w:rPr>
          <w:rFonts w:ascii="Times New Roman" w:hAnsi="Times New Roman" w:cs="Times New Roman"/>
        </w:rPr>
        <w:t xml:space="preserve"> aluminum nitrate</w:t>
      </w:r>
      <w:r w:rsidR="005B56BA" w:rsidRPr="0071089D">
        <w:rPr>
          <w:rFonts w:ascii="Times New Roman" w:hAnsi="Times New Roman" w:cs="Times New Roman"/>
        </w:rPr>
        <w:t>.</w:t>
      </w:r>
      <w:r w:rsidRPr="0071089D">
        <w:rPr>
          <w:rFonts w:ascii="Times New Roman" w:hAnsi="Times New Roman" w:cs="Times New Roman"/>
        </w:rPr>
        <w:t xml:space="preserve"> </w:t>
      </w:r>
    </w:p>
    <w:p w14:paraId="607BBC25" w14:textId="77777777" w:rsidR="0075392E" w:rsidRPr="0071089D" w:rsidRDefault="00F85C7A" w:rsidP="00BC1B4E">
      <w:pPr>
        <w:pStyle w:val="Head1"/>
        <w:rPr>
          <w:rFonts w:ascii="Times New Roman" w:hAnsi="Times New Roman" w:cs="Times New Roman"/>
        </w:rPr>
      </w:pPr>
      <m:oMath>
        <m:r>
          <m:rPr>
            <m:sty m:val="p"/>
          </m:rPr>
          <w:rPr>
            <w:rFonts w:cs="Times New Roman"/>
          </w:rPr>
          <m:t>Al</m:t>
        </m:r>
        <m:sSub>
          <m:sSubPr>
            <m:ctrlPr>
              <w:rPr>
                <w:rFonts w:cs="Times New Roman"/>
              </w:rPr>
            </m:ctrlPr>
          </m:sSubPr>
          <m:e>
            <m:r>
              <m:rPr>
                <m:sty m:val="p"/>
              </m:rPr>
              <w:rPr>
                <w:rFonts w:cs="Times New Roman"/>
              </w:rPr>
              <m:t>(</m:t>
            </m:r>
            <m:sSub>
              <m:sSubPr>
                <m:ctrlPr>
                  <w:rPr>
                    <w:rFonts w:cs="Times New Roman"/>
                  </w:rPr>
                </m:ctrlPr>
              </m:sSubPr>
              <m:e>
                <m:r>
                  <m:rPr>
                    <m:sty m:val="p"/>
                  </m:rPr>
                  <w:rPr>
                    <w:rFonts w:cs="Times New Roman"/>
                  </w:rPr>
                  <m:t>NO</m:t>
                </m:r>
              </m:e>
              <m:sub>
                <m:r>
                  <m:rPr>
                    <m:sty m:val="p"/>
                  </m:rPr>
                  <w:rPr>
                    <w:rFonts w:cs="Times New Roman"/>
                  </w:rPr>
                  <m:t>3</m:t>
                </m:r>
              </m:sub>
            </m:sSub>
            <m:r>
              <m:rPr>
                <m:sty m:val="p"/>
              </m:rPr>
              <w:rPr>
                <w:rFonts w:cs="Times New Roman"/>
              </w:rPr>
              <m:t>)</m:t>
            </m:r>
          </m:e>
          <m:sub>
            <m:r>
              <m:rPr>
                <m:sty m:val="p"/>
              </m:rPr>
              <w:rPr>
                <w:rFonts w:cs="Times New Roman"/>
              </w:rPr>
              <m:t>3</m:t>
            </m:r>
          </m:sub>
        </m:sSub>
        <m:r>
          <m:rPr>
            <m:sty m:val="p"/>
          </m:rPr>
          <w:rPr>
            <w:rFonts w:cs="Times New Roman"/>
          </w:rPr>
          <m:t>+</m:t>
        </m:r>
        <m:sSub>
          <m:sSubPr>
            <m:ctrlPr>
              <w:rPr>
                <w:rFonts w:cs="Times New Roman"/>
              </w:rPr>
            </m:ctrlPr>
          </m:sSubPr>
          <m:e>
            <m:r>
              <m:rPr>
                <m:sty m:val="p"/>
              </m:rPr>
              <w:rPr>
                <w:rFonts w:cs="Times New Roman"/>
              </w:rPr>
              <m:t>NH</m:t>
            </m:r>
          </m:e>
          <m:sub>
            <m:r>
              <m:rPr>
                <m:sty m:val="p"/>
              </m:rPr>
              <w:rPr>
                <w:rFonts w:cs="Times New Roman"/>
              </w:rPr>
              <m:t>3</m:t>
            </m:r>
          </m:sub>
        </m:sSub>
        <m:r>
          <m:rPr>
            <m:sty m:val="p"/>
          </m:rPr>
          <w:rPr>
            <w:rFonts w:cs="Times New Roman"/>
          </w:rPr>
          <m:t>+</m:t>
        </m:r>
        <m:sSub>
          <m:sSubPr>
            <m:ctrlPr>
              <w:rPr>
                <w:rFonts w:cs="Times New Roman"/>
              </w:rPr>
            </m:ctrlPr>
          </m:sSubPr>
          <m:e>
            <m:r>
              <m:rPr>
                <m:sty m:val="p"/>
              </m:rPr>
              <w:rPr>
                <w:rFonts w:cs="Times New Roman"/>
              </w:rPr>
              <m:t>H</m:t>
            </m:r>
          </m:e>
          <m:sub>
            <m:r>
              <m:rPr>
                <m:sty m:val="p"/>
              </m:rPr>
              <w:rPr>
                <w:rFonts w:cs="Times New Roman"/>
              </w:rPr>
              <m:t>2</m:t>
            </m:r>
          </m:sub>
        </m:sSub>
        <m:r>
          <m:rPr>
            <m:sty m:val="p"/>
          </m:rPr>
          <w:rPr>
            <w:rFonts w:cs="Times New Roman"/>
          </w:rPr>
          <m:t>O</m:t>
        </m:r>
        <m:box>
          <m:boxPr>
            <m:opEmu m:val="1"/>
            <m:ctrlPr>
              <w:rPr>
                <w:rFonts w:cs="Times New Roman"/>
              </w:rPr>
            </m:ctrlPr>
          </m:boxPr>
          <m:e>
            <m:groupChr>
              <m:groupChrPr>
                <m:chr m:val="→"/>
                <m:vertJc m:val="bot"/>
                <m:ctrlPr>
                  <w:rPr>
                    <w:rFonts w:cs="Times New Roman"/>
                  </w:rPr>
                </m:ctrlPr>
              </m:groupChrPr>
              <m:e>
                <m:r>
                  <m:rPr>
                    <m:sty m:val="p"/>
                  </m:rPr>
                  <w:rPr>
                    <w:rFonts w:cs="Times New Roman"/>
                  </w:rPr>
                  <m:t>R.  T.</m:t>
                </m:r>
              </m:e>
            </m:groupChr>
          </m:e>
        </m:box>
        <m:sSub>
          <m:sSubPr>
            <m:ctrlPr>
              <w:rPr>
                <w:rFonts w:cs="Times New Roman"/>
              </w:rPr>
            </m:ctrlPr>
          </m:sSubPr>
          <m:e>
            <m:r>
              <m:rPr>
                <m:sty m:val="p"/>
              </m:rPr>
              <w:rPr>
                <w:rFonts w:cs="Times New Roman"/>
              </w:rPr>
              <m:t>NH</m:t>
            </m:r>
          </m:e>
          <m:sub>
            <m:r>
              <m:rPr>
                <m:sty m:val="p"/>
              </m:rPr>
              <w:rPr>
                <w:rFonts w:cs="Times New Roman"/>
              </w:rPr>
              <m:t>4</m:t>
            </m:r>
          </m:sub>
        </m:sSub>
        <m:sSub>
          <m:sSubPr>
            <m:ctrlPr>
              <w:rPr>
                <w:rFonts w:cs="Times New Roman"/>
              </w:rPr>
            </m:ctrlPr>
          </m:sSubPr>
          <m:e>
            <m:r>
              <m:rPr>
                <m:sty m:val="p"/>
              </m:rPr>
              <w:rPr>
                <w:rFonts w:cs="Times New Roman"/>
              </w:rPr>
              <m:t>NO</m:t>
            </m:r>
          </m:e>
          <m:sub>
            <m:r>
              <m:rPr>
                <m:sty m:val="p"/>
              </m:rPr>
              <w:rPr>
                <w:rFonts w:cs="Times New Roman"/>
              </w:rPr>
              <m:t>3</m:t>
            </m:r>
          </m:sub>
        </m:sSub>
        <m:r>
          <m:rPr>
            <m:sty m:val="p"/>
          </m:rPr>
          <w:rPr>
            <w:rFonts w:cs="Times New Roman"/>
          </w:rPr>
          <m:t>+</m:t>
        </m:r>
        <m:sSub>
          <m:sSubPr>
            <m:ctrlPr>
              <w:rPr>
                <w:rFonts w:cs="Times New Roman"/>
              </w:rPr>
            </m:ctrlPr>
          </m:sSubPr>
          <m:e>
            <m:r>
              <m:rPr>
                <m:sty m:val="p"/>
              </m:rPr>
              <w:rPr>
                <w:rFonts w:cs="Times New Roman"/>
              </w:rPr>
              <m:t>Al</m:t>
            </m:r>
            <m:d>
              <m:dPr>
                <m:ctrlPr>
                  <w:rPr>
                    <w:rFonts w:cs="Times New Roman"/>
                  </w:rPr>
                </m:ctrlPr>
              </m:dPr>
              <m:e>
                <m:r>
                  <m:rPr>
                    <m:sty m:val="p"/>
                  </m:rPr>
                  <w:rPr>
                    <w:rFonts w:cs="Times New Roman"/>
                  </w:rPr>
                  <m:t>OH</m:t>
                </m:r>
              </m:e>
            </m:d>
          </m:e>
          <m:sub>
            <m:r>
              <m:rPr>
                <m:sty m:val="p"/>
              </m:rPr>
              <w:rPr>
                <w:rFonts w:cs="Times New Roman"/>
              </w:rPr>
              <m:t>3</m:t>
            </m:r>
          </m:sub>
        </m:sSub>
        <m:r>
          <m:rPr>
            <m:sty m:val="p"/>
          </m:rPr>
          <w:rPr>
            <w:rFonts w:cs="Times New Roman"/>
          </w:rPr>
          <m:t>(↓)</m:t>
        </m:r>
      </m:oMath>
      <w:r w:rsidR="00BC1B4E" w:rsidRPr="0071089D">
        <w:rPr>
          <w:rFonts w:ascii="Times New Roman" w:hAnsi="Times New Roman" w:cs="Times New Roman"/>
        </w:rPr>
        <w:t xml:space="preserve">                                                                (1)                                                                  </w:t>
      </w:r>
    </w:p>
    <w:p w14:paraId="05EDCD88" w14:textId="08FDD12B" w:rsidR="00C23B8E" w:rsidRPr="0071089D" w:rsidRDefault="006F6FA8" w:rsidP="00BC1B4E">
      <w:pPr>
        <w:pStyle w:val="Head1"/>
        <w:rPr>
          <w:rFonts w:ascii="Times New Roman" w:hAnsi="Times New Roman" w:cs="Times New Roman"/>
        </w:rPr>
      </w:pPr>
      <w:r w:rsidRPr="0071089D">
        <w:rPr>
          <w:rFonts w:ascii="Times New Roman" w:hAnsi="Times New Roman" w:cs="Times New Roman"/>
        </w:rPr>
        <w:t xml:space="preserve">For comparison, </w:t>
      </w:r>
      <w:r w:rsidR="008E63CC" w:rsidRPr="0071089D">
        <w:rPr>
          <w:rFonts w:ascii="Times New Roman" w:hAnsi="Times New Roman" w:cs="Times New Roman"/>
        </w:rPr>
        <w:t xml:space="preserve">the simplified conversion process </w:t>
      </w:r>
      <w:r w:rsidR="001F1356" w:rsidRPr="0071089D">
        <w:rPr>
          <w:rFonts w:ascii="Times New Roman" w:hAnsi="Times New Roman" w:cs="Times New Roman"/>
        </w:rPr>
        <w:t xml:space="preserve">for a conventional solution-processed </w:t>
      </w:r>
      <w:proofErr w:type="spellStart"/>
      <w:r w:rsidR="001F1356" w:rsidRPr="0071089D">
        <w:rPr>
          <w:rFonts w:ascii="Times New Roman" w:hAnsi="Times New Roman" w:cs="Times New Roman"/>
        </w:rPr>
        <w:t>AlO</w:t>
      </w:r>
      <w:r w:rsidR="001F1356" w:rsidRPr="0071089D">
        <w:rPr>
          <w:rFonts w:ascii="Times New Roman" w:hAnsi="Times New Roman" w:cs="Times New Roman"/>
          <w:vertAlign w:val="subscript"/>
        </w:rPr>
        <w:t>x</w:t>
      </w:r>
      <w:proofErr w:type="spellEnd"/>
      <w:r w:rsidR="001F1356" w:rsidRPr="0071089D">
        <w:rPr>
          <w:rFonts w:ascii="Times New Roman" w:hAnsi="Times New Roman" w:cs="Times New Roman"/>
        </w:rPr>
        <w:t xml:space="preserve">, </w:t>
      </w:r>
      <w:r w:rsidR="008E63CC" w:rsidRPr="0071089D">
        <w:rPr>
          <w:rFonts w:ascii="Times New Roman" w:hAnsi="Times New Roman" w:cs="Times New Roman"/>
        </w:rPr>
        <w:t xml:space="preserve">from liquid precursor to </w:t>
      </w:r>
      <w:r w:rsidR="005B56BA" w:rsidRPr="0071089D">
        <w:rPr>
          <w:rFonts w:ascii="Times New Roman" w:hAnsi="Times New Roman" w:cs="Times New Roman"/>
        </w:rPr>
        <w:t>dense</w:t>
      </w:r>
      <w:r w:rsidR="008E63CC" w:rsidRPr="0071089D">
        <w:rPr>
          <w:rFonts w:ascii="Times New Roman" w:hAnsi="Times New Roman" w:cs="Times New Roman"/>
        </w:rPr>
        <w:t xml:space="preserve"> </w:t>
      </w:r>
      <w:proofErr w:type="spellStart"/>
      <w:r w:rsidR="008E63CC" w:rsidRPr="0071089D">
        <w:rPr>
          <w:rFonts w:ascii="Times New Roman" w:hAnsi="Times New Roman" w:cs="Times New Roman"/>
        </w:rPr>
        <w:t>AlO</w:t>
      </w:r>
      <w:r w:rsidR="008A346D" w:rsidRPr="0071089D">
        <w:rPr>
          <w:rFonts w:ascii="Times New Roman" w:hAnsi="Times New Roman" w:cs="Times New Roman"/>
          <w:vertAlign w:val="subscript"/>
        </w:rPr>
        <w:t>x</w:t>
      </w:r>
      <w:proofErr w:type="spellEnd"/>
      <w:r w:rsidR="008E63CC" w:rsidRPr="0071089D">
        <w:rPr>
          <w:rFonts w:ascii="Times New Roman" w:hAnsi="Times New Roman" w:cs="Times New Roman"/>
        </w:rPr>
        <w:t xml:space="preserve"> thin film</w:t>
      </w:r>
      <w:r w:rsidR="001F1356" w:rsidRPr="0071089D">
        <w:rPr>
          <w:rFonts w:ascii="Times New Roman" w:hAnsi="Times New Roman" w:cs="Times New Roman"/>
        </w:rPr>
        <w:t>,</w:t>
      </w:r>
      <w:r w:rsidR="008E63CC" w:rsidRPr="0071089D">
        <w:rPr>
          <w:rFonts w:ascii="Times New Roman" w:hAnsi="Times New Roman" w:cs="Times New Roman"/>
        </w:rPr>
        <w:t xml:space="preserve"> </w:t>
      </w:r>
      <w:r w:rsidR="00EF7301" w:rsidRPr="0071089D">
        <w:rPr>
          <w:rFonts w:ascii="Times New Roman" w:hAnsi="Times New Roman" w:cs="Times New Roman"/>
        </w:rPr>
        <w:t>could</w:t>
      </w:r>
      <w:r w:rsidR="008E63CC" w:rsidRPr="0071089D">
        <w:rPr>
          <w:rFonts w:ascii="Times New Roman" w:hAnsi="Times New Roman" w:cs="Times New Roman"/>
        </w:rPr>
        <w:t xml:space="preserve"> be represented as follows:</w:t>
      </w:r>
    </w:p>
    <w:p w14:paraId="0EF29813" w14:textId="77777777" w:rsidR="00FA0039" w:rsidRPr="0071089D" w:rsidRDefault="00BC1B4E" w:rsidP="00BC1B4E">
      <w:pPr>
        <w:pStyle w:val="Head1"/>
        <w:rPr>
          <w:rFonts w:ascii="Times New Roman" w:hAnsi="Times New Roman" w:cs="Times New Roman"/>
        </w:rPr>
      </w:pPr>
      <m:oMath>
        <m:r>
          <m:rPr>
            <m:sty m:val="p"/>
          </m:rPr>
          <w:rPr>
            <w:rFonts w:cs="Times New Roman"/>
          </w:rPr>
          <m:t>Al</m:t>
        </m:r>
        <m:sSub>
          <m:sSubPr>
            <m:ctrlPr>
              <w:rPr>
                <w:rFonts w:cs="Times New Roman"/>
              </w:rPr>
            </m:ctrlPr>
          </m:sSubPr>
          <m:e>
            <m:r>
              <m:rPr>
                <m:sty m:val="p"/>
              </m:rPr>
              <w:rPr>
                <w:rFonts w:cs="Times New Roman"/>
              </w:rPr>
              <m:t>(</m:t>
            </m:r>
            <m:sSub>
              <m:sSubPr>
                <m:ctrlPr>
                  <w:rPr>
                    <w:rFonts w:cs="Times New Roman"/>
                  </w:rPr>
                </m:ctrlPr>
              </m:sSubPr>
              <m:e>
                <m:r>
                  <m:rPr>
                    <m:sty m:val="p"/>
                  </m:rPr>
                  <w:rPr>
                    <w:rFonts w:cs="Times New Roman"/>
                  </w:rPr>
                  <m:t>NO</m:t>
                </m:r>
              </m:e>
              <m:sub>
                <m:r>
                  <m:rPr>
                    <m:sty m:val="p"/>
                  </m:rPr>
                  <w:rPr>
                    <w:rFonts w:cs="Times New Roman"/>
                  </w:rPr>
                  <m:t>3</m:t>
                </m:r>
              </m:sub>
            </m:sSub>
            <m:r>
              <m:rPr>
                <m:sty m:val="p"/>
              </m:rPr>
              <w:rPr>
                <w:rFonts w:cs="Times New Roman"/>
              </w:rPr>
              <m:t>)</m:t>
            </m:r>
          </m:e>
          <m:sub>
            <m:r>
              <m:rPr>
                <m:sty m:val="p"/>
              </m:rPr>
              <w:rPr>
                <w:rFonts w:cs="Times New Roman"/>
              </w:rPr>
              <m:t>3</m:t>
            </m:r>
          </m:sub>
        </m:sSub>
        <m:r>
          <m:rPr>
            <m:sty m:val="p"/>
          </m:rPr>
          <w:rPr>
            <w:rFonts w:cs="Times New Roman"/>
          </w:rPr>
          <m:t>+</m:t>
        </m:r>
        <m:sSub>
          <m:sSubPr>
            <m:ctrlPr>
              <w:rPr>
                <w:rFonts w:cs="Times New Roman"/>
              </w:rPr>
            </m:ctrlPr>
          </m:sSubPr>
          <m:e>
            <m:r>
              <m:rPr>
                <m:sty m:val="p"/>
              </m:rPr>
              <w:rPr>
                <w:rFonts w:cs="Times New Roman"/>
              </w:rPr>
              <m:t>H</m:t>
            </m:r>
          </m:e>
          <m:sub>
            <m:r>
              <m:rPr>
                <m:sty m:val="p"/>
              </m:rPr>
              <w:rPr>
                <w:rFonts w:cs="Times New Roman"/>
              </w:rPr>
              <m:t>2</m:t>
            </m:r>
          </m:sub>
        </m:sSub>
        <m:r>
          <m:rPr>
            <m:sty m:val="p"/>
          </m:rPr>
          <w:rPr>
            <w:rFonts w:cs="Times New Roman"/>
          </w:rPr>
          <m:t>O</m:t>
        </m:r>
        <m:box>
          <m:boxPr>
            <m:opEmu m:val="1"/>
            <m:ctrlPr>
              <w:rPr>
                <w:rFonts w:cs="Times New Roman"/>
              </w:rPr>
            </m:ctrlPr>
          </m:boxPr>
          <m:e>
            <m:groupChr>
              <m:groupChrPr>
                <m:chr m:val="→"/>
                <m:vertJc m:val="bot"/>
                <m:ctrlPr>
                  <w:rPr>
                    <w:rFonts w:cs="Times New Roman"/>
                  </w:rPr>
                </m:ctrlPr>
              </m:groupChrPr>
              <m:e>
                <m:r>
                  <m:rPr>
                    <m:sty m:val="p"/>
                  </m:rPr>
                  <w:rPr>
                    <w:rFonts w:cs="Times New Roman"/>
                  </w:rPr>
                  <m:t>100-140 ℃</m:t>
                </m:r>
              </m:e>
            </m:groupChr>
          </m:e>
        </m:box>
        <m:sSub>
          <m:sSubPr>
            <m:ctrlPr>
              <w:rPr>
                <w:rFonts w:cs="Times New Roman"/>
              </w:rPr>
            </m:ctrlPr>
          </m:sSubPr>
          <m:e>
            <m:sSub>
              <m:sSubPr>
                <m:ctrlPr>
                  <w:rPr>
                    <w:rFonts w:cs="Times New Roman"/>
                  </w:rPr>
                </m:ctrlPr>
              </m:sSubPr>
              <m:e>
                <m:r>
                  <m:rPr>
                    <m:sty m:val="p"/>
                  </m:rPr>
                  <w:rPr>
                    <w:rFonts w:cs="Times New Roman"/>
                  </w:rPr>
                  <m:t>Al</m:t>
                </m:r>
                <m:d>
                  <m:dPr>
                    <m:ctrlPr>
                      <w:rPr>
                        <w:rFonts w:cs="Times New Roman"/>
                      </w:rPr>
                    </m:ctrlPr>
                  </m:dPr>
                  <m:e>
                    <m:r>
                      <m:rPr>
                        <m:sty m:val="p"/>
                      </m:rPr>
                      <w:rPr>
                        <w:rFonts w:cs="Times New Roman"/>
                      </w:rPr>
                      <m:t>OH</m:t>
                    </m:r>
                  </m:e>
                </m:d>
                <m:r>
                  <m:rPr>
                    <m:sty m:val="p"/>
                  </m:rPr>
                  <w:rPr>
                    <w:rFonts w:cs="Times New Roman"/>
                  </w:rPr>
                  <m:t>(NO</m:t>
                </m:r>
              </m:e>
              <m:sub>
                <m:r>
                  <m:rPr>
                    <m:sty m:val="p"/>
                  </m:rPr>
                  <w:rPr>
                    <w:rFonts w:cs="Times New Roman"/>
                  </w:rPr>
                  <m:t>3</m:t>
                </m:r>
              </m:sub>
            </m:sSub>
            <m:r>
              <m:rPr>
                <m:sty m:val="p"/>
              </m:rPr>
              <w:rPr>
                <w:rFonts w:cs="Times New Roman"/>
              </w:rPr>
              <m:t>)</m:t>
            </m:r>
          </m:e>
          <m:sub>
            <m:r>
              <m:rPr>
                <m:sty m:val="p"/>
              </m:rPr>
              <w:rPr>
                <w:rFonts w:cs="Times New Roman"/>
              </w:rPr>
              <m:t>2</m:t>
            </m:r>
          </m:sub>
        </m:sSub>
        <m:r>
          <m:rPr>
            <m:sty m:val="p"/>
          </m:rPr>
          <w:rPr>
            <w:rFonts w:cs="Times New Roman"/>
          </w:rPr>
          <m:t>+</m:t>
        </m:r>
        <m:sSub>
          <m:sSubPr>
            <m:ctrlPr>
              <w:rPr>
                <w:rFonts w:cs="Times New Roman"/>
              </w:rPr>
            </m:ctrlPr>
          </m:sSubPr>
          <m:e>
            <m:r>
              <m:rPr>
                <m:sty m:val="p"/>
              </m:rPr>
              <w:rPr>
                <w:rFonts w:cs="Times New Roman"/>
              </w:rPr>
              <m:t>HNO</m:t>
            </m:r>
          </m:e>
          <m:sub>
            <m:r>
              <m:rPr>
                <m:sty m:val="p"/>
              </m:rPr>
              <w:rPr>
                <w:rFonts w:cs="Times New Roman"/>
              </w:rPr>
              <m:t>3</m:t>
            </m:r>
          </m:sub>
        </m:sSub>
        <m:r>
          <m:rPr>
            <m:sty m:val="p"/>
          </m:rPr>
          <w:rPr>
            <w:rFonts w:cs="Times New Roman"/>
          </w:rPr>
          <m:t>(↑)</m:t>
        </m:r>
      </m:oMath>
      <w:r w:rsidRPr="0071089D">
        <w:rPr>
          <w:rFonts w:ascii="Times New Roman" w:hAnsi="Times New Roman" w:cs="Times New Roman"/>
        </w:rPr>
        <w:t xml:space="preserve">                                                           (2)                                             </w:t>
      </w:r>
    </w:p>
    <w:p w14:paraId="0BC0D730" w14:textId="77777777" w:rsidR="008E63CC" w:rsidRPr="0071089D" w:rsidRDefault="007F15EB" w:rsidP="00BC1B4E">
      <w:pPr>
        <w:pStyle w:val="Head1"/>
        <w:rPr>
          <w:rFonts w:ascii="Times New Roman" w:hAnsi="Times New Roman" w:cs="Times New Roman"/>
          <w:iCs/>
        </w:rPr>
      </w:pPr>
      <m:oMath>
        <m:sSub>
          <m:sSubPr>
            <m:ctrlPr>
              <w:rPr>
                <w:rFonts w:cs="Times New Roman"/>
                <w:iCs/>
              </w:rPr>
            </m:ctrlPr>
          </m:sSubPr>
          <m:e>
            <m:sSub>
              <m:sSubPr>
                <m:ctrlPr>
                  <w:rPr>
                    <w:rFonts w:cs="Times New Roman"/>
                    <w:iCs/>
                  </w:rPr>
                </m:ctrlPr>
              </m:sSubPr>
              <m:e>
                <m:r>
                  <m:rPr>
                    <m:sty m:val="p"/>
                  </m:rPr>
                  <w:rPr>
                    <w:rFonts w:cs="Times New Roman"/>
                  </w:rPr>
                  <m:t>Al</m:t>
                </m:r>
                <m:d>
                  <m:dPr>
                    <m:ctrlPr>
                      <w:rPr>
                        <w:rFonts w:cs="Times New Roman"/>
                        <w:iCs/>
                      </w:rPr>
                    </m:ctrlPr>
                  </m:dPr>
                  <m:e>
                    <m:r>
                      <m:rPr>
                        <m:sty m:val="p"/>
                      </m:rPr>
                      <w:rPr>
                        <w:rFonts w:cs="Times New Roman"/>
                      </w:rPr>
                      <m:t>OH</m:t>
                    </m:r>
                  </m:e>
                </m:d>
                <m:r>
                  <m:rPr>
                    <m:sty m:val="p"/>
                  </m:rPr>
                  <w:rPr>
                    <w:rFonts w:cs="Times New Roman"/>
                  </w:rPr>
                  <m:t>(NO</m:t>
                </m:r>
              </m:e>
              <m:sub>
                <m:r>
                  <m:rPr>
                    <m:sty m:val="p"/>
                  </m:rPr>
                  <w:rPr>
                    <w:rFonts w:cs="Times New Roman"/>
                  </w:rPr>
                  <m:t>3</m:t>
                </m:r>
              </m:sub>
            </m:sSub>
            <m:r>
              <m:rPr>
                <m:sty m:val="p"/>
              </m:rPr>
              <w:rPr>
                <w:rFonts w:cs="Times New Roman"/>
              </w:rPr>
              <m:t>)</m:t>
            </m:r>
          </m:e>
          <m:sub>
            <m:r>
              <m:rPr>
                <m:sty m:val="p"/>
              </m:rPr>
              <w:rPr>
                <w:rFonts w:cs="Times New Roman"/>
              </w:rPr>
              <m:t>2</m:t>
            </m:r>
          </m:sub>
        </m:sSub>
        <m:r>
          <m:rPr>
            <m:sty m:val="p"/>
          </m:rPr>
          <w:rPr>
            <w:rFonts w:cs="Times New Roman"/>
          </w:rPr>
          <m:t>+</m:t>
        </m:r>
        <m:sSub>
          <m:sSubPr>
            <m:ctrlPr>
              <w:rPr>
                <w:rFonts w:cs="Times New Roman"/>
                <w:iCs/>
              </w:rPr>
            </m:ctrlPr>
          </m:sSubPr>
          <m:e>
            <m:r>
              <m:rPr>
                <m:sty m:val="p"/>
              </m:rPr>
              <w:rPr>
                <w:rFonts w:cs="Times New Roman"/>
              </w:rPr>
              <m:t>H</m:t>
            </m:r>
          </m:e>
          <m:sub>
            <m:r>
              <m:rPr>
                <m:sty m:val="p"/>
              </m:rPr>
              <w:rPr>
                <w:rFonts w:cs="Times New Roman"/>
              </w:rPr>
              <m:t>2</m:t>
            </m:r>
          </m:sub>
        </m:sSub>
        <m:r>
          <m:rPr>
            <m:sty m:val="p"/>
          </m:rPr>
          <w:rPr>
            <w:rFonts w:cs="Times New Roman"/>
          </w:rPr>
          <m:t>O</m:t>
        </m:r>
        <m:box>
          <m:boxPr>
            <m:opEmu m:val="1"/>
            <m:ctrlPr>
              <w:rPr>
                <w:rFonts w:cs="Times New Roman"/>
                <w:iCs/>
              </w:rPr>
            </m:ctrlPr>
          </m:boxPr>
          <m:e>
            <m:groupChr>
              <m:groupChrPr>
                <m:chr m:val="→"/>
                <m:vertJc m:val="bot"/>
                <m:ctrlPr>
                  <w:rPr>
                    <w:rFonts w:cs="Times New Roman"/>
                    <w:iCs/>
                  </w:rPr>
                </m:ctrlPr>
              </m:groupChrPr>
              <m:e>
                <m:r>
                  <m:rPr>
                    <m:sty m:val="p"/>
                  </m:rPr>
                  <w:rPr>
                    <w:rFonts w:cs="Times New Roman"/>
                  </w:rPr>
                  <m:t>200-300 ℃</m:t>
                </m:r>
              </m:e>
            </m:groupChr>
          </m:e>
        </m:box>
        <m:sSub>
          <m:sSubPr>
            <m:ctrlPr>
              <w:rPr>
                <w:rFonts w:cs="Times New Roman"/>
                <w:iCs/>
              </w:rPr>
            </m:ctrlPr>
          </m:sSubPr>
          <m:e>
            <m:r>
              <m:rPr>
                <m:sty m:val="p"/>
              </m:rPr>
              <w:rPr>
                <w:rFonts w:cs="Times New Roman"/>
              </w:rPr>
              <m:t>Al(OH)</m:t>
            </m:r>
          </m:e>
          <m:sub>
            <m:r>
              <m:rPr>
                <m:sty m:val="p"/>
              </m:rPr>
              <w:rPr>
                <w:rFonts w:cs="Times New Roman"/>
              </w:rPr>
              <m:t>3</m:t>
            </m:r>
          </m:sub>
        </m:sSub>
        <m:r>
          <m:rPr>
            <m:sty m:val="p"/>
          </m:rPr>
          <w:rPr>
            <w:rFonts w:cs="Times New Roman"/>
          </w:rPr>
          <m:t>+</m:t>
        </m:r>
        <m:sSub>
          <m:sSubPr>
            <m:ctrlPr>
              <w:rPr>
                <w:rFonts w:cs="Times New Roman"/>
                <w:iCs/>
              </w:rPr>
            </m:ctrlPr>
          </m:sSubPr>
          <m:e>
            <m:r>
              <m:rPr>
                <m:sty m:val="p"/>
              </m:rPr>
              <w:rPr>
                <w:rFonts w:cs="Times New Roman"/>
              </w:rPr>
              <m:t>Al</m:t>
            </m:r>
          </m:e>
          <m:sub>
            <m:r>
              <m:rPr>
                <m:sty m:val="p"/>
              </m:rPr>
              <w:rPr>
                <w:rFonts w:cs="Times New Roman"/>
              </w:rPr>
              <m:t>2</m:t>
            </m:r>
          </m:sub>
        </m:sSub>
        <m:sSub>
          <m:sSubPr>
            <m:ctrlPr>
              <w:rPr>
                <w:rFonts w:cs="Times New Roman"/>
                <w:iCs/>
              </w:rPr>
            </m:ctrlPr>
          </m:sSubPr>
          <m:e>
            <m:r>
              <m:rPr>
                <m:sty m:val="p"/>
              </m:rPr>
              <w:rPr>
                <w:rFonts w:cs="Times New Roman"/>
              </w:rPr>
              <m:t>O</m:t>
            </m:r>
          </m:e>
          <m:sub>
            <m:r>
              <m:rPr>
                <m:sty m:val="p"/>
              </m:rPr>
              <w:rPr>
                <w:rFonts w:cs="Times New Roman"/>
              </w:rPr>
              <m:t>3</m:t>
            </m:r>
          </m:sub>
        </m:sSub>
        <m:r>
          <m:rPr>
            <m:sty m:val="p"/>
          </m:rPr>
          <w:rPr>
            <w:rFonts w:cs="Times New Roman"/>
          </w:rPr>
          <m:t>+6HN</m:t>
        </m:r>
        <m:sSub>
          <m:sSubPr>
            <m:ctrlPr>
              <w:rPr>
                <w:rFonts w:cs="Times New Roman"/>
                <w:iCs/>
              </w:rPr>
            </m:ctrlPr>
          </m:sSubPr>
          <m:e>
            <m:r>
              <m:rPr>
                <m:sty m:val="p"/>
              </m:rPr>
              <w:rPr>
                <w:rFonts w:cs="Times New Roman"/>
              </w:rPr>
              <m:t>O</m:t>
            </m:r>
          </m:e>
          <m:sub>
            <m:r>
              <m:rPr>
                <m:sty m:val="p"/>
              </m:rPr>
              <w:rPr>
                <w:rFonts w:cs="Times New Roman"/>
              </w:rPr>
              <m:t>3</m:t>
            </m:r>
          </m:sub>
        </m:sSub>
        <m:r>
          <m:rPr>
            <m:sty m:val="p"/>
          </m:rPr>
          <w:rPr>
            <w:rFonts w:cs="Times New Roman"/>
          </w:rPr>
          <m:t>(↑)</m:t>
        </m:r>
      </m:oMath>
      <w:r w:rsidR="00BC1B4E" w:rsidRPr="0071089D">
        <w:rPr>
          <w:rFonts w:ascii="Times New Roman" w:hAnsi="Times New Roman" w:cs="Times New Roman"/>
          <w:iCs/>
        </w:rPr>
        <w:t xml:space="preserve">                                              (3)</w:t>
      </w:r>
    </w:p>
    <w:p w14:paraId="000C0E74" w14:textId="77777777" w:rsidR="008E63CC" w:rsidRPr="0071089D" w:rsidRDefault="007F15EB" w:rsidP="00BC1B4E">
      <w:pPr>
        <w:pStyle w:val="Head1"/>
        <w:rPr>
          <w:rFonts w:ascii="Times New Roman" w:hAnsi="Times New Roman" w:cs="Times New Roman"/>
        </w:rPr>
      </w:pPr>
      <m:oMath>
        <m:sSub>
          <m:sSubPr>
            <m:ctrlPr>
              <w:rPr>
                <w:rFonts w:cs="Times New Roman"/>
                <w:iCs/>
              </w:rPr>
            </m:ctrlPr>
          </m:sSubPr>
          <m:e>
            <m:r>
              <m:rPr>
                <m:sty m:val="p"/>
              </m:rPr>
              <w:rPr>
                <w:rFonts w:cs="Times New Roman"/>
              </w:rPr>
              <m:t>Al(OH)</m:t>
            </m:r>
          </m:e>
          <m:sub>
            <m:r>
              <m:rPr>
                <m:sty m:val="p"/>
              </m:rPr>
              <w:rPr>
                <w:rFonts w:cs="Times New Roman"/>
              </w:rPr>
              <m:t>3</m:t>
            </m:r>
          </m:sub>
        </m:sSub>
        <m:r>
          <m:rPr>
            <m:sty m:val="p"/>
          </m:rPr>
          <w:rPr>
            <w:rFonts w:cs="Times New Roman"/>
          </w:rPr>
          <m:t>+</m:t>
        </m:r>
        <m:sSub>
          <m:sSubPr>
            <m:ctrlPr>
              <w:rPr>
                <w:rFonts w:cs="Times New Roman"/>
                <w:iCs/>
              </w:rPr>
            </m:ctrlPr>
          </m:sSubPr>
          <m:e>
            <m:r>
              <m:rPr>
                <m:sty m:val="p"/>
              </m:rPr>
              <w:rPr>
                <w:rFonts w:cs="Times New Roman"/>
              </w:rPr>
              <m:t>Al</m:t>
            </m:r>
          </m:e>
          <m:sub>
            <m:r>
              <m:rPr>
                <m:sty m:val="p"/>
              </m:rPr>
              <w:rPr>
                <w:rFonts w:cs="Times New Roman"/>
              </w:rPr>
              <m:t>2</m:t>
            </m:r>
          </m:sub>
        </m:sSub>
        <m:sSub>
          <m:sSubPr>
            <m:ctrlPr>
              <w:rPr>
                <w:rFonts w:cs="Times New Roman"/>
                <w:iCs/>
              </w:rPr>
            </m:ctrlPr>
          </m:sSubPr>
          <m:e>
            <m:r>
              <m:rPr>
                <m:sty m:val="p"/>
              </m:rPr>
              <w:rPr>
                <w:rFonts w:cs="Times New Roman"/>
              </w:rPr>
              <m:t>O</m:t>
            </m:r>
          </m:e>
          <m:sub>
            <m:r>
              <m:rPr>
                <m:sty m:val="p"/>
              </m:rPr>
              <w:rPr>
                <w:rFonts w:cs="Times New Roman"/>
              </w:rPr>
              <m:t>3</m:t>
            </m:r>
          </m:sub>
        </m:sSub>
        <m:box>
          <m:boxPr>
            <m:opEmu m:val="1"/>
            <m:ctrlPr>
              <w:rPr>
                <w:rFonts w:cs="Times New Roman"/>
                <w:iCs/>
              </w:rPr>
            </m:ctrlPr>
          </m:boxPr>
          <m:e>
            <m:groupChr>
              <m:groupChrPr>
                <m:chr m:val="→"/>
                <m:vertJc m:val="bot"/>
                <m:ctrlPr>
                  <w:rPr>
                    <w:rFonts w:cs="Times New Roman"/>
                    <w:iCs/>
                  </w:rPr>
                </m:ctrlPr>
              </m:groupChrPr>
              <m:e>
                <m:r>
                  <m:rPr>
                    <m:sty m:val="p"/>
                  </m:rPr>
                  <w:rPr>
                    <w:rFonts w:cs="Times New Roman"/>
                  </w:rPr>
                  <m:t>400-500 ℃</m:t>
                </m:r>
              </m:e>
            </m:groupChr>
          </m:e>
        </m:box>
        <m:sSub>
          <m:sSubPr>
            <m:ctrlPr>
              <w:rPr>
                <w:rFonts w:cs="Times New Roman"/>
                <w:iCs/>
              </w:rPr>
            </m:ctrlPr>
          </m:sSubPr>
          <m:e>
            <m:r>
              <m:rPr>
                <m:sty m:val="p"/>
              </m:rPr>
              <w:rPr>
                <w:rFonts w:cs="Times New Roman"/>
              </w:rPr>
              <m:t>Al</m:t>
            </m:r>
          </m:e>
          <m:sub>
            <m:r>
              <m:rPr>
                <m:sty m:val="p"/>
              </m:rPr>
              <w:rPr>
                <w:rFonts w:cs="Times New Roman"/>
              </w:rPr>
              <m:t>2</m:t>
            </m:r>
          </m:sub>
        </m:sSub>
        <m:sSub>
          <m:sSubPr>
            <m:ctrlPr>
              <w:rPr>
                <w:rFonts w:cs="Times New Roman"/>
                <w:iCs/>
              </w:rPr>
            </m:ctrlPr>
          </m:sSubPr>
          <m:e>
            <m:r>
              <m:rPr>
                <m:sty m:val="p"/>
              </m:rPr>
              <w:rPr>
                <w:rFonts w:cs="Times New Roman"/>
              </w:rPr>
              <m:t>O</m:t>
            </m:r>
          </m:e>
          <m:sub>
            <m:r>
              <m:rPr>
                <m:sty m:val="p"/>
              </m:rPr>
              <w:rPr>
                <w:rFonts w:cs="Times New Roman"/>
              </w:rPr>
              <m:t>3</m:t>
            </m:r>
          </m:sub>
        </m:sSub>
        <m:r>
          <m:rPr>
            <m:sty m:val="p"/>
          </m:rPr>
          <w:rPr>
            <w:rFonts w:cs="Times New Roman"/>
          </w:rPr>
          <m:t>+</m:t>
        </m:r>
        <m:sSub>
          <m:sSubPr>
            <m:ctrlPr>
              <w:rPr>
                <w:rFonts w:cs="Times New Roman"/>
                <w:iCs/>
              </w:rPr>
            </m:ctrlPr>
          </m:sSubPr>
          <m:e>
            <m:r>
              <m:rPr>
                <m:sty m:val="p"/>
              </m:rPr>
              <w:rPr>
                <w:rFonts w:cs="Times New Roman"/>
              </w:rPr>
              <m:t>H</m:t>
            </m:r>
          </m:e>
          <m:sub>
            <m:r>
              <m:rPr>
                <m:sty m:val="p"/>
              </m:rPr>
              <w:rPr>
                <w:rFonts w:cs="Times New Roman"/>
              </w:rPr>
              <m:t>2</m:t>
            </m:r>
          </m:sub>
        </m:sSub>
        <m:r>
          <m:rPr>
            <m:sty m:val="p"/>
          </m:rPr>
          <w:rPr>
            <w:rFonts w:cs="Times New Roman"/>
          </w:rPr>
          <m:t>O(↑)</m:t>
        </m:r>
      </m:oMath>
      <w:r w:rsidR="00BC1B4E" w:rsidRPr="0071089D">
        <w:rPr>
          <w:rFonts w:ascii="Times New Roman" w:hAnsi="Times New Roman" w:cs="Times New Roman"/>
        </w:rPr>
        <w:t xml:space="preserve">                                                                            (4)</w:t>
      </w:r>
    </w:p>
    <w:p w14:paraId="69932C97" w14:textId="29F7AC78" w:rsidR="0075392E" w:rsidRPr="0071089D" w:rsidRDefault="008E63CC" w:rsidP="00BC1B4E">
      <w:pPr>
        <w:pStyle w:val="Head1"/>
        <w:rPr>
          <w:rFonts w:ascii="Times New Roman" w:hAnsi="Times New Roman" w:cs="Times New Roman"/>
          <w:iCs/>
        </w:rPr>
      </w:pPr>
      <w:r w:rsidRPr="0071089D">
        <w:rPr>
          <w:rFonts w:ascii="Times New Roman" w:hAnsi="Times New Roman" w:cs="Times New Roman"/>
        </w:rPr>
        <w:lastRenderedPageBreak/>
        <w:t xml:space="preserve">Compared with </w:t>
      </w:r>
      <w:r w:rsidR="001D21EC" w:rsidRPr="0071089D">
        <w:rPr>
          <w:rFonts w:ascii="Times New Roman" w:hAnsi="Times New Roman" w:cs="Times New Roman"/>
        </w:rPr>
        <w:t xml:space="preserve">the </w:t>
      </w:r>
      <w:r w:rsidRPr="0071089D">
        <w:rPr>
          <w:rFonts w:ascii="Times New Roman" w:hAnsi="Times New Roman" w:cs="Times New Roman"/>
        </w:rPr>
        <w:t>C</w:t>
      </w:r>
      <w:r w:rsidR="00ED7035" w:rsidRPr="0071089D">
        <w:rPr>
          <w:rFonts w:ascii="Times New Roman" w:hAnsi="Times New Roman" w:cs="Times New Roman"/>
        </w:rPr>
        <w:t>R</w:t>
      </w:r>
      <w:r w:rsidRPr="0071089D">
        <w:rPr>
          <w:rFonts w:ascii="Times New Roman" w:hAnsi="Times New Roman" w:cs="Times New Roman"/>
        </w:rPr>
        <w:t xml:space="preserve">S process, the anions derived from the conventional as-deposited gel </w:t>
      </w:r>
      <w:r w:rsidR="00E53128" w:rsidRPr="0071089D">
        <w:rPr>
          <w:rFonts w:ascii="Times New Roman" w:hAnsi="Times New Roman" w:cs="Times New Roman"/>
        </w:rPr>
        <w:t xml:space="preserve">are </w:t>
      </w:r>
      <w:r w:rsidRPr="0071089D">
        <w:rPr>
          <w:rFonts w:ascii="Times New Roman" w:hAnsi="Times New Roman" w:cs="Times New Roman"/>
        </w:rPr>
        <w:t xml:space="preserve">thermally decomposed </w:t>
      </w:r>
      <w:r w:rsidR="00E53128" w:rsidRPr="0071089D">
        <w:rPr>
          <w:rFonts w:ascii="Times New Roman" w:hAnsi="Times New Roman" w:cs="Times New Roman"/>
        </w:rPr>
        <w:t xml:space="preserve">by external heat </w:t>
      </w:r>
      <w:r w:rsidRPr="0071089D">
        <w:rPr>
          <w:rFonts w:ascii="Times New Roman" w:hAnsi="Times New Roman" w:cs="Times New Roman"/>
        </w:rPr>
        <w:t xml:space="preserve">and relatively high </w:t>
      </w:r>
      <w:r w:rsidR="005B56BA" w:rsidRPr="0071089D">
        <w:rPr>
          <w:rFonts w:ascii="Times New Roman" w:hAnsi="Times New Roman" w:cs="Times New Roman"/>
        </w:rPr>
        <w:t xml:space="preserve">annealing </w:t>
      </w:r>
      <w:r w:rsidRPr="0071089D">
        <w:rPr>
          <w:rFonts w:ascii="Times New Roman" w:hAnsi="Times New Roman" w:cs="Times New Roman"/>
        </w:rPr>
        <w:t xml:space="preserve">temperature </w:t>
      </w:r>
      <w:r w:rsidR="004E3B0C" w:rsidRPr="0071089D">
        <w:rPr>
          <w:rFonts w:ascii="Times New Roman" w:hAnsi="Times New Roman" w:cs="Times New Roman"/>
        </w:rPr>
        <w:t>is</w:t>
      </w:r>
      <w:r w:rsidRPr="0071089D">
        <w:rPr>
          <w:rFonts w:ascii="Times New Roman" w:hAnsi="Times New Roman" w:cs="Times New Roman"/>
        </w:rPr>
        <w:t xml:space="preserve"> </w:t>
      </w:r>
      <w:r w:rsidR="005B56BA" w:rsidRPr="0071089D">
        <w:rPr>
          <w:rFonts w:ascii="Times New Roman" w:hAnsi="Times New Roman" w:cs="Times New Roman"/>
        </w:rPr>
        <w:t>needed</w:t>
      </w:r>
      <w:r w:rsidRPr="0071089D">
        <w:rPr>
          <w:rFonts w:ascii="Times New Roman" w:hAnsi="Times New Roman" w:cs="Times New Roman"/>
        </w:rPr>
        <w:t xml:space="preserve"> to replace NO</w:t>
      </w:r>
      <w:r w:rsidRPr="0071089D">
        <w:rPr>
          <w:rFonts w:ascii="Times New Roman" w:hAnsi="Times New Roman" w:cs="Times New Roman"/>
          <w:vertAlign w:val="subscript"/>
        </w:rPr>
        <w:t>3</w:t>
      </w:r>
      <w:r w:rsidRPr="0071089D">
        <w:rPr>
          <w:rFonts w:ascii="Times New Roman" w:hAnsi="Times New Roman" w:cs="Times New Roman"/>
          <w:vertAlign w:val="superscript"/>
        </w:rPr>
        <w:t>-1</w:t>
      </w:r>
      <w:r w:rsidRPr="0071089D">
        <w:rPr>
          <w:rFonts w:ascii="Times New Roman" w:hAnsi="Times New Roman" w:cs="Times New Roman"/>
          <w:vertAlign w:val="subscript"/>
        </w:rPr>
        <w:t xml:space="preserve"> </w:t>
      </w:r>
      <w:r w:rsidRPr="0071089D">
        <w:rPr>
          <w:rFonts w:ascii="Times New Roman" w:hAnsi="Times New Roman" w:cs="Times New Roman"/>
        </w:rPr>
        <w:t>with H</w:t>
      </w:r>
      <w:r w:rsidRPr="0071089D">
        <w:rPr>
          <w:rFonts w:ascii="Times New Roman" w:hAnsi="Times New Roman" w:cs="Times New Roman"/>
          <w:vertAlign w:val="subscript"/>
        </w:rPr>
        <w:t>2</w:t>
      </w:r>
      <w:r w:rsidRPr="0071089D">
        <w:rPr>
          <w:rFonts w:ascii="Times New Roman" w:hAnsi="Times New Roman" w:cs="Times New Roman"/>
        </w:rPr>
        <w:t>O</w:t>
      </w:r>
      <w:r w:rsidRPr="0071089D">
        <w:rPr>
          <w:rFonts w:ascii="Times New Roman" w:hAnsi="Times New Roman" w:cs="Times New Roman"/>
          <w:vertAlign w:val="subscript"/>
        </w:rPr>
        <w:t xml:space="preserve"> </w:t>
      </w:r>
      <w:r w:rsidRPr="0071089D">
        <w:rPr>
          <w:rFonts w:ascii="Times New Roman" w:hAnsi="Times New Roman" w:cs="Times New Roman"/>
        </w:rPr>
        <w:t xml:space="preserve">during hydrolysis prior to the achievement of the </w:t>
      </w:r>
      <w:r w:rsidR="005B56BA" w:rsidRPr="0071089D">
        <w:rPr>
          <w:rFonts w:ascii="Times New Roman" w:hAnsi="Times New Roman" w:cs="Times New Roman"/>
        </w:rPr>
        <w:t xml:space="preserve">dense </w:t>
      </w:r>
      <w:proofErr w:type="gramStart"/>
      <w:r w:rsidR="005B56BA" w:rsidRPr="0071089D">
        <w:rPr>
          <w:rFonts w:ascii="Times New Roman" w:hAnsi="Times New Roman" w:cs="Times New Roman"/>
        </w:rPr>
        <w:t xml:space="preserve">and </w:t>
      </w:r>
      <w:r w:rsidRPr="0071089D">
        <w:rPr>
          <w:rFonts w:ascii="Times New Roman" w:hAnsi="Times New Roman" w:cs="Times New Roman"/>
        </w:rPr>
        <w:t xml:space="preserve"> </w:t>
      </w:r>
      <w:proofErr w:type="spellStart"/>
      <w:r w:rsidRPr="0071089D">
        <w:rPr>
          <w:rFonts w:ascii="Times New Roman" w:hAnsi="Times New Roman" w:cs="Times New Roman"/>
        </w:rPr>
        <w:t>AlO</w:t>
      </w:r>
      <w:r w:rsidRPr="0071089D">
        <w:rPr>
          <w:rFonts w:ascii="Times New Roman" w:hAnsi="Times New Roman" w:cs="Times New Roman"/>
          <w:vertAlign w:val="subscript"/>
        </w:rPr>
        <w:t>x</w:t>
      </w:r>
      <w:proofErr w:type="spellEnd"/>
      <w:proofErr w:type="gramEnd"/>
      <w:r w:rsidRPr="0071089D">
        <w:rPr>
          <w:rFonts w:ascii="Times New Roman" w:hAnsi="Times New Roman" w:cs="Times New Roman"/>
        </w:rPr>
        <w:t xml:space="preserve"> </w:t>
      </w:r>
      <w:r w:rsidR="006F6FA8" w:rsidRPr="0071089D">
        <w:rPr>
          <w:rFonts w:ascii="Times New Roman" w:hAnsi="Times New Roman" w:cs="Times New Roman"/>
        </w:rPr>
        <w:t>thin films</w:t>
      </w:r>
      <w:r w:rsidRPr="0071089D">
        <w:rPr>
          <w:rFonts w:ascii="Times New Roman" w:hAnsi="Times New Roman" w:cs="Times New Roman"/>
        </w:rPr>
        <w:t>.</w:t>
      </w:r>
      <w:r w:rsidRPr="0071089D">
        <w:rPr>
          <w:rFonts w:ascii="Times New Roman" w:hAnsi="Times New Roman" w:cs="Times New Roman"/>
          <w:i/>
          <w:iCs/>
        </w:rPr>
        <w:t xml:space="preserve"> </w:t>
      </w:r>
      <w:r w:rsidRPr="0071089D">
        <w:rPr>
          <w:rFonts w:ascii="Times New Roman" w:hAnsi="Times New Roman" w:cs="Times New Roman"/>
        </w:rPr>
        <w:t xml:space="preserve">As the conversion of </w:t>
      </w:r>
      <w:proofErr w:type="gramStart"/>
      <w:r w:rsidRPr="0071089D">
        <w:rPr>
          <w:rFonts w:ascii="Times New Roman" w:hAnsi="Times New Roman" w:cs="Times New Roman"/>
        </w:rPr>
        <w:t>Al(</w:t>
      </w:r>
      <w:proofErr w:type="gramEnd"/>
      <w:r w:rsidRPr="0071089D">
        <w:rPr>
          <w:rFonts w:ascii="Times New Roman" w:hAnsi="Times New Roman" w:cs="Times New Roman"/>
        </w:rPr>
        <w:t>NO</w:t>
      </w:r>
      <w:r w:rsidRPr="0071089D">
        <w:rPr>
          <w:rFonts w:ascii="Times New Roman" w:hAnsi="Times New Roman" w:cs="Times New Roman"/>
          <w:vertAlign w:val="subscript"/>
        </w:rPr>
        <w:t>3</w:t>
      </w:r>
      <w:r w:rsidRPr="0071089D">
        <w:rPr>
          <w:rFonts w:ascii="Times New Roman" w:hAnsi="Times New Roman" w:cs="Times New Roman"/>
        </w:rPr>
        <w:t>)</w:t>
      </w:r>
      <w:r w:rsidRPr="0071089D">
        <w:rPr>
          <w:rFonts w:ascii="Times New Roman" w:hAnsi="Times New Roman" w:cs="Times New Roman"/>
          <w:vertAlign w:val="subscript"/>
        </w:rPr>
        <w:t>3</w:t>
      </w:r>
      <w:r w:rsidRPr="0071089D">
        <w:rPr>
          <w:rFonts w:ascii="Times New Roman" w:hAnsi="Times New Roman" w:cs="Times New Roman"/>
        </w:rPr>
        <w:t xml:space="preserve"> into Al(OH)</w:t>
      </w:r>
      <w:r w:rsidRPr="0071089D">
        <w:rPr>
          <w:rFonts w:ascii="Times New Roman" w:hAnsi="Times New Roman" w:cs="Times New Roman"/>
          <w:vertAlign w:val="subscript"/>
        </w:rPr>
        <w:t>3</w:t>
      </w:r>
      <w:r w:rsidRPr="0071089D">
        <w:rPr>
          <w:rFonts w:ascii="Times New Roman" w:hAnsi="Times New Roman" w:cs="Times New Roman"/>
        </w:rPr>
        <w:t xml:space="preserve"> </w:t>
      </w:r>
      <w:r w:rsidR="004E3B0C" w:rsidRPr="0071089D">
        <w:rPr>
          <w:rFonts w:ascii="Times New Roman" w:hAnsi="Times New Roman" w:cs="Times New Roman"/>
        </w:rPr>
        <w:t>is</w:t>
      </w:r>
      <w:r w:rsidRPr="0071089D">
        <w:rPr>
          <w:rFonts w:ascii="Times New Roman" w:hAnsi="Times New Roman" w:cs="Times New Roman"/>
        </w:rPr>
        <w:t xml:space="preserve"> </w:t>
      </w:r>
      <w:r w:rsidR="001F1356" w:rsidRPr="0071089D">
        <w:rPr>
          <w:rFonts w:ascii="Times New Roman" w:hAnsi="Times New Roman" w:cs="Times New Roman"/>
        </w:rPr>
        <w:t xml:space="preserve">partially </w:t>
      </w:r>
      <w:r w:rsidRPr="0071089D">
        <w:rPr>
          <w:rFonts w:ascii="Times New Roman" w:hAnsi="Times New Roman" w:cs="Times New Roman"/>
        </w:rPr>
        <w:t>completed during the deposition process</w:t>
      </w:r>
      <w:r w:rsidR="001F1356" w:rsidRPr="0071089D">
        <w:rPr>
          <w:rFonts w:ascii="Times New Roman" w:hAnsi="Times New Roman" w:cs="Times New Roman"/>
        </w:rPr>
        <w:t xml:space="preserve"> in C</w:t>
      </w:r>
      <w:r w:rsidR="00ED7035" w:rsidRPr="0071089D">
        <w:rPr>
          <w:rFonts w:ascii="Times New Roman" w:hAnsi="Times New Roman" w:cs="Times New Roman"/>
        </w:rPr>
        <w:t>R</w:t>
      </w:r>
      <w:r w:rsidR="001F1356" w:rsidRPr="0071089D">
        <w:rPr>
          <w:rFonts w:ascii="Times New Roman" w:hAnsi="Times New Roman" w:cs="Times New Roman"/>
        </w:rPr>
        <w:t>S process</w:t>
      </w:r>
      <w:r w:rsidRPr="0071089D">
        <w:rPr>
          <w:rFonts w:ascii="Times New Roman" w:hAnsi="Times New Roman" w:cs="Times New Roman"/>
        </w:rPr>
        <w:t xml:space="preserve">, the external heat to convert the as-deposited gel into the </w:t>
      </w:r>
      <w:proofErr w:type="spellStart"/>
      <w:r w:rsidRPr="0071089D">
        <w:rPr>
          <w:rFonts w:ascii="Times New Roman" w:hAnsi="Times New Roman" w:cs="Times New Roman"/>
        </w:rPr>
        <w:t>AlO</w:t>
      </w:r>
      <w:r w:rsidRPr="0071089D">
        <w:rPr>
          <w:rFonts w:ascii="Times New Roman" w:hAnsi="Times New Roman" w:cs="Times New Roman"/>
          <w:vertAlign w:val="subscript"/>
        </w:rPr>
        <w:t>x</w:t>
      </w:r>
      <w:proofErr w:type="spellEnd"/>
      <w:r w:rsidRPr="0071089D">
        <w:rPr>
          <w:rFonts w:ascii="Times New Roman" w:hAnsi="Times New Roman" w:cs="Times New Roman"/>
        </w:rPr>
        <w:t xml:space="preserve"> </w:t>
      </w:r>
      <w:r w:rsidR="00B06BF2" w:rsidRPr="0071089D">
        <w:rPr>
          <w:rFonts w:ascii="Times New Roman" w:hAnsi="Times New Roman" w:cs="Times New Roman"/>
        </w:rPr>
        <w:t>is</w:t>
      </w:r>
      <w:r w:rsidRPr="0071089D">
        <w:rPr>
          <w:rFonts w:ascii="Times New Roman" w:hAnsi="Times New Roman" w:cs="Times New Roman"/>
        </w:rPr>
        <w:t xml:space="preserve"> </w:t>
      </w:r>
      <w:r w:rsidR="001F1356" w:rsidRPr="0071089D">
        <w:rPr>
          <w:rFonts w:ascii="Times New Roman" w:hAnsi="Times New Roman" w:cs="Times New Roman"/>
        </w:rPr>
        <w:t xml:space="preserve">thus </w:t>
      </w:r>
      <w:r w:rsidRPr="0071089D">
        <w:rPr>
          <w:rFonts w:ascii="Times New Roman" w:hAnsi="Times New Roman" w:cs="Times New Roman"/>
        </w:rPr>
        <w:t>reduced</w:t>
      </w:r>
      <w:r w:rsidR="001F1356" w:rsidRPr="0071089D">
        <w:rPr>
          <w:rFonts w:ascii="Times New Roman" w:hAnsi="Times New Roman" w:cs="Times New Roman"/>
        </w:rPr>
        <w:t xml:space="preserve"> accordingly</w:t>
      </w:r>
      <w:r w:rsidRPr="0071089D">
        <w:rPr>
          <w:rFonts w:ascii="Times New Roman" w:hAnsi="Times New Roman" w:cs="Times New Roman"/>
        </w:rPr>
        <w:t xml:space="preserve">. </w:t>
      </w:r>
      <w:r w:rsidR="0075392E" w:rsidRPr="0071089D">
        <w:rPr>
          <w:rFonts w:ascii="Times New Roman" w:hAnsi="Times New Roman" w:cs="Times New Roman"/>
          <w:iCs/>
        </w:rPr>
        <w:t xml:space="preserve">During the low-temperature annealing process, </w:t>
      </w:r>
      <w:r w:rsidR="001F1356" w:rsidRPr="0071089D">
        <w:rPr>
          <w:rFonts w:ascii="Times New Roman" w:hAnsi="Times New Roman" w:cs="Times New Roman"/>
          <w:iCs/>
        </w:rPr>
        <w:t>an acute</w:t>
      </w:r>
      <w:r w:rsidR="0075392E" w:rsidRPr="0071089D">
        <w:rPr>
          <w:rFonts w:ascii="Times New Roman" w:hAnsi="Times New Roman" w:cs="Times New Roman"/>
          <w:iCs/>
        </w:rPr>
        <w:t xml:space="preserve"> exothermic </w:t>
      </w:r>
      <w:proofErr w:type="spellStart"/>
      <w:r w:rsidR="0075392E" w:rsidRPr="0071089D">
        <w:rPr>
          <w:rFonts w:ascii="Times New Roman" w:hAnsi="Times New Roman" w:cs="Times New Roman"/>
          <w:iCs/>
        </w:rPr>
        <w:t>comproportionation</w:t>
      </w:r>
      <w:proofErr w:type="spellEnd"/>
      <w:r w:rsidR="0075392E" w:rsidRPr="0071089D">
        <w:rPr>
          <w:rFonts w:ascii="Times New Roman" w:hAnsi="Times New Roman" w:cs="Times New Roman"/>
          <w:iCs/>
        </w:rPr>
        <w:t xml:space="preserve"> reaction occurs, followed by the decomposition of aluminum hydroxide and </w:t>
      </w:r>
      <w:r w:rsidR="00523CB7" w:rsidRPr="0071089D">
        <w:rPr>
          <w:rFonts w:ascii="Times New Roman" w:hAnsi="Times New Roman" w:cs="Times New Roman"/>
          <w:iCs/>
        </w:rPr>
        <w:t xml:space="preserve">the </w:t>
      </w:r>
      <w:r w:rsidR="0075392E" w:rsidRPr="0071089D">
        <w:rPr>
          <w:rFonts w:ascii="Times New Roman" w:hAnsi="Times New Roman" w:cs="Times New Roman"/>
          <w:iCs/>
        </w:rPr>
        <w:t xml:space="preserve">formation of </w:t>
      </w:r>
      <w:r w:rsidR="00C81F08" w:rsidRPr="0071089D">
        <w:rPr>
          <w:rFonts w:ascii="Times New Roman" w:hAnsi="Times New Roman" w:cs="Times New Roman"/>
          <w:iCs/>
        </w:rPr>
        <w:t xml:space="preserve">the </w:t>
      </w:r>
      <w:r w:rsidR="0075392E" w:rsidRPr="0071089D">
        <w:rPr>
          <w:rFonts w:ascii="Times New Roman" w:hAnsi="Times New Roman" w:cs="Times New Roman"/>
          <w:iCs/>
        </w:rPr>
        <w:t>metal-oxide network. The theoretical reaction equation neglect</w:t>
      </w:r>
      <w:r w:rsidR="005B56BA" w:rsidRPr="0071089D">
        <w:rPr>
          <w:rFonts w:ascii="Times New Roman" w:hAnsi="Times New Roman" w:cs="Times New Roman"/>
          <w:iCs/>
        </w:rPr>
        <w:t>ing</w:t>
      </w:r>
      <w:r w:rsidR="0075392E" w:rsidRPr="0071089D">
        <w:rPr>
          <w:rFonts w:ascii="Times New Roman" w:hAnsi="Times New Roman" w:cs="Times New Roman"/>
          <w:iCs/>
        </w:rPr>
        <w:t xml:space="preserve"> possible secondary reactions </w:t>
      </w:r>
      <w:r w:rsidR="00523CB7" w:rsidRPr="0071089D">
        <w:rPr>
          <w:rFonts w:ascii="Times New Roman" w:hAnsi="Times New Roman" w:cs="Times New Roman"/>
          <w:iCs/>
        </w:rPr>
        <w:t>during the annealing process</w:t>
      </w:r>
      <w:r w:rsidR="001F1356" w:rsidRPr="0071089D">
        <w:rPr>
          <w:rFonts w:ascii="Times New Roman" w:hAnsi="Times New Roman" w:cs="Times New Roman"/>
          <w:iCs/>
        </w:rPr>
        <w:t xml:space="preserve"> in C</w:t>
      </w:r>
      <w:r w:rsidR="00ED7035" w:rsidRPr="0071089D">
        <w:rPr>
          <w:rFonts w:ascii="Times New Roman" w:hAnsi="Times New Roman" w:cs="Times New Roman"/>
          <w:iCs/>
        </w:rPr>
        <w:t>R</w:t>
      </w:r>
      <w:r w:rsidR="001F1356" w:rsidRPr="0071089D">
        <w:rPr>
          <w:rFonts w:ascii="Times New Roman" w:hAnsi="Times New Roman" w:cs="Times New Roman"/>
          <w:iCs/>
        </w:rPr>
        <w:t>S process</w:t>
      </w:r>
      <w:r w:rsidR="00523CB7" w:rsidRPr="0071089D">
        <w:rPr>
          <w:rFonts w:ascii="Times New Roman" w:hAnsi="Times New Roman" w:cs="Times New Roman"/>
          <w:iCs/>
        </w:rPr>
        <w:t xml:space="preserve"> </w:t>
      </w:r>
      <w:r w:rsidR="0075392E" w:rsidRPr="0071089D">
        <w:rPr>
          <w:rFonts w:ascii="Times New Roman" w:hAnsi="Times New Roman" w:cs="Times New Roman"/>
          <w:iCs/>
        </w:rPr>
        <w:t xml:space="preserve">can be represented as: </w:t>
      </w:r>
    </w:p>
    <w:p w14:paraId="4E227C64" w14:textId="77777777" w:rsidR="0075392E" w:rsidRPr="0071089D" w:rsidRDefault="007F15EB" w:rsidP="00BC1B4E">
      <w:pPr>
        <w:pStyle w:val="Head1"/>
        <w:rPr>
          <w:rFonts w:ascii="Times New Roman" w:hAnsi="Times New Roman" w:cs="Times New Roman"/>
        </w:rPr>
      </w:pPr>
      <m:oMath>
        <m:sSub>
          <m:sSubPr>
            <m:ctrlPr>
              <w:rPr>
                <w:rFonts w:cs="Times New Roman"/>
                <w:iCs/>
              </w:rPr>
            </m:ctrlPr>
          </m:sSubPr>
          <m:e>
            <m:r>
              <m:rPr>
                <m:sty m:val="p"/>
              </m:rPr>
              <w:rPr>
                <w:rFonts w:cs="Times New Roman"/>
              </w:rPr>
              <m:t>NH</m:t>
            </m:r>
          </m:e>
          <m:sub>
            <m:r>
              <m:rPr>
                <m:sty m:val="p"/>
              </m:rPr>
              <w:rPr>
                <w:rFonts w:cs="Times New Roman"/>
              </w:rPr>
              <m:t>4</m:t>
            </m:r>
          </m:sub>
        </m:sSub>
        <m:sSub>
          <m:sSubPr>
            <m:ctrlPr>
              <w:rPr>
                <w:rFonts w:cs="Times New Roman"/>
                <w:iCs/>
              </w:rPr>
            </m:ctrlPr>
          </m:sSubPr>
          <m:e>
            <m:r>
              <m:rPr>
                <m:sty m:val="p"/>
              </m:rPr>
              <w:rPr>
                <w:rFonts w:cs="Times New Roman"/>
              </w:rPr>
              <m:t>NO</m:t>
            </m:r>
          </m:e>
          <m:sub>
            <m:r>
              <m:rPr>
                <m:sty m:val="p"/>
              </m:rPr>
              <w:rPr>
                <w:rFonts w:cs="Times New Roman"/>
              </w:rPr>
              <m:t>3</m:t>
            </m:r>
          </m:sub>
        </m:sSub>
        <m:box>
          <m:boxPr>
            <m:opEmu m:val="1"/>
            <m:ctrlPr>
              <w:rPr>
                <w:rFonts w:cs="Times New Roman"/>
                <w:iCs/>
              </w:rPr>
            </m:ctrlPr>
          </m:boxPr>
          <m:e>
            <m:r>
              <m:rPr>
                <m:sty m:val="p"/>
              </m:rPr>
              <w:rPr>
                <w:rFonts w:cs="Times New Roman"/>
              </w:rPr>
              <m:t>→</m:t>
            </m:r>
          </m:e>
        </m:box>
        <m:sSub>
          <m:sSubPr>
            <m:ctrlPr>
              <w:rPr>
                <w:rFonts w:cs="Times New Roman"/>
                <w:iCs/>
              </w:rPr>
            </m:ctrlPr>
          </m:sSubPr>
          <m:e>
            <m:r>
              <m:rPr>
                <m:sty m:val="p"/>
              </m:rPr>
              <w:rPr>
                <w:rFonts w:cs="Times New Roman"/>
              </w:rPr>
              <m:t>N</m:t>
            </m:r>
          </m:e>
          <m:sub>
            <m:r>
              <m:rPr>
                <m:sty m:val="p"/>
              </m:rPr>
              <w:rPr>
                <w:rFonts w:cs="Times New Roman"/>
              </w:rPr>
              <m:t>2</m:t>
            </m:r>
          </m:sub>
        </m:sSub>
        <m:r>
          <m:rPr>
            <m:sty m:val="p"/>
          </m:rPr>
          <w:rPr>
            <w:rFonts w:cs="Times New Roman"/>
          </w:rPr>
          <m:t>(↑)+</m:t>
        </m:r>
        <m:sSub>
          <m:sSubPr>
            <m:ctrlPr>
              <w:rPr>
                <w:rFonts w:cs="Times New Roman"/>
                <w:iCs/>
              </w:rPr>
            </m:ctrlPr>
          </m:sSubPr>
          <m:e>
            <m:r>
              <m:rPr>
                <m:sty m:val="p"/>
              </m:rPr>
              <w:rPr>
                <w:rFonts w:cs="Times New Roman"/>
              </w:rPr>
              <m:t>O</m:t>
            </m:r>
          </m:e>
          <m:sub>
            <m:r>
              <m:rPr>
                <m:sty m:val="p"/>
              </m:rPr>
              <w:rPr>
                <w:rFonts w:cs="Times New Roman"/>
              </w:rPr>
              <m:t>2</m:t>
            </m:r>
          </m:sub>
        </m:sSub>
        <m:r>
          <m:rPr>
            <m:sty m:val="p"/>
          </m:rPr>
          <w:rPr>
            <w:rFonts w:cs="Times New Roman"/>
          </w:rPr>
          <m:t>(↑)+</m:t>
        </m:r>
        <m:sSub>
          <m:sSubPr>
            <m:ctrlPr>
              <w:rPr>
                <w:rFonts w:cs="Times New Roman"/>
                <w:iCs/>
              </w:rPr>
            </m:ctrlPr>
          </m:sSubPr>
          <m:e>
            <m:r>
              <m:rPr>
                <m:sty m:val="p"/>
              </m:rPr>
              <w:rPr>
                <w:rFonts w:cs="Times New Roman"/>
              </w:rPr>
              <m:t>H</m:t>
            </m:r>
          </m:e>
          <m:sub>
            <m:r>
              <m:rPr>
                <m:sty m:val="p"/>
              </m:rPr>
              <w:rPr>
                <w:rFonts w:cs="Times New Roman"/>
              </w:rPr>
              <m:t>2</m:t>
            </m:r>
          </m:sub>
        </m:sSub>
        <m:r>
          <m:rPr>
            <m:sty m:val="p"/>
          </m:rPr>
          <w:rPr>
            <w:rFonts w:cs="Times New Roman"/>
          </w:rPr>
          <m:t>O(↑)</m:t>
        </m:r>
      </m:oMath>
      <w:r w:rsidR="00BC1B4E" w:rsidRPr="0071089D">
        <w:rPr>
          <w:rFonts w:ascii="Times New Roman" w:hAnsi="Times New Roman" w:cs="Times New Roman"/>
        </w:rPr>
        <w:t xml:space="preserve">                                                                                       (5)</w:t>
      </w:r>
    </w:p>
    <w:p w14:paraId="1C0AE026" w14:textId="77777777" w:rsidR="0075392E" w:rsidRPr="0071089D" w:rsidRDefault="007F15EB" w:rsidP="00BC1B4E">
      <w:pPr>
        <w:pStyle w:val="Head1"/>
        <w:rPr>
          <w:rFonts w:ascii="Times New Roman" w:hAnsi="Times New Roman" w:cs="Times New Roman"/>
        </w:rPr>
      </w:pPr>
      <m:oMath>
        <m:sSub>
          <m:sSubPr>
            <m:ctrlPr>
              <w:rPr>
                <w:rFonts w:cs="Times New Roman"/>
                <w:iCs/>
              </w:rPr>
            </m:ctrlPr>
          </m:sSubPr>
          <m:e>
            <m:r>
              <m:rPr>
                <m:sty m:val="p"/>
              </m:rPr>
              <w:rPr>
                <w:rFonts w:cs="Times New Roman"/>
              </w:rPr>
              <m:t>Al(OH)</m:t>
            </m:r>
          </m:e>
          <m:sub>
            <m:r>
              <m:rPr>
                <m:sty m:val="p"/>
              </m:rPr>
              <w:rPr>
                <w:rFonts w:cs="Times New Roman"/>
              </w:rPr>
              <m:t>3</m:t>
            </m:r>
          </m:sub>
        </m:sSub>
        <m:r>
          <m:rPr>
            <m:sty m:val="p"/>
          </m:rPr>
          <w:rPr>
            <w:rFonts w:cs="Times New Roman"/>
          </w:rPr>
          <m:t>→</m:t>
        </m:r>
        <m:sSub>
          <m:sSubPr>
            <m:ctrlPr>
              <w:rPr>
                <w:rFonts w:cs="Times New Roman"/>
                <w:iCs/>
              </w:rPr>
            </m:ctrlPr>
          </m:sSubPr>
          <m:e>
            <m:r>
              <m:rPr>
                <m:sty m:val="p"/>
              </m:rPr>
              <w:rPr>
                <w:rFonts w:cs="Times New Roman"/>
              </w:rPr>
              <m:t>Al</m:t>
            </m:r>
          </m:e>
          <m:sub>
            <m:r>
              <m:rPr>
                <m:sty m:val="p"/>
              </m:rPr>
              <w:rPr>
                <w:rFonts w:cs="Times New Roman"/>
              </w:rPr>
              <m:t>2</m:t>
            </m:r>
          </m:sub>
        </m:sSub>
        <m:sSub>
          <m:sSubPr>
            <m:ctrlPr>
              <w:rPr>
                <w:rFonts w:cs="Times New Roman"/>
                <w:iCs/>
              </w:rPr>
            </m:ctrlPr>
          </m:sSubPr>
          <m:e>
            <m:r>
              <m:rPr>
                <m:sty m:val="p"/>
              </m:rPr>
              <w:rPr>
                <w:rFonts w:cs="Times New Roman"/>
              </w:rPr>
              <m:t>O</m:t>
            </m:r>
          </m:e>
          <m:sub>
            <m:r>
              <m:rPr>
                <m:sty m:val="p"/>
              </m:rPr>
              <w:rPr>
                <w:rFonts w:cs="Times New Roman"/>
              </w:rPr>
              <m:t>3</m:t>
            </m:r>
          </m:sub>
        </m:sSub>
        <m:r>
          <m:rPr>
            <m:sty m:val="p"/>
          </m:rPr>
          <w:rPr>
            <w:rFonts w:cs="Times New Roman"/>
          </w:rPr>
          <m:t>+</m:t>
        </m:r>
        <m:sSub>
          <m:sSubPr>
            <m:ctrlPr>
              <w:rPr>
                <w:rFonts w:cs="Times New Roman"/>
                <w:iCs/>
              </w:rPr>
            </m:ctrlPr>
          </m:sSubPr>
          <m:e>
            <m:r>
              <m:rPr>
                <m:sty m:val="p"/>
              </m:rPr>
              <w:rPr>
                <w:rFonts w:cs="Times New Roman"/>
              </w:rPr>
              <m:t>H</m:t>
            </m:r>
          </m:e>
          <m:sub>
            <m:r>
              <m:rPr>
                <m:sty m:val="p"/>
              </m:rPr>
              <w:rPr>
                <w:rFonts w:cs="Times New Roman"/>
              </w:rPr>
              <m:t>2</m:t>
            </m:r>
          </m:sub>
        </m:sSub>
        <m:r>
          <m:rPr>
            <m:sty m:val="p"/>
          </m:rPr>
          <w:rPr>
            <w:rFonts w:cs="Times New Roman"/>
          </w:rPr>
          <m:t>O(↑)</m:t>
        </m:r>
      </m:oMath>
      <w:r w:rsidR="00BC1B4E" w:rsidRPr="0071089D">
        <w:rPr>
          <w:rFonts w:ascii="Times New Roman" w:hAnsi="Times New Roman" w:cs="Times New Roman"/>
        </w:rPr>
        <w:t xml:space="preserve">                                                                                                      (6)</w:t>
      </w:r>
    </w:p>
    <w:p w14:paraId="6845C0C8" w14:textId="19705560" w:rsidR="0075392E" w:rsidRPr="0071089D" w:rsidRDefault="0075392E" w:rsidP="00BC1B4E">
      <w:pPr>
        <w:pStyle w:val="Head1"/>
        <w:rPr>
          <w:rFonts w:ascii="Times New Roman" w:hAnsi="Times New Roman" w:cs="Times New Roman"/>
        </w:rPr>
      </w:pPr>
      <w:r w:rsidRPr="0071089D">
        <w:rPr>
          <w:rFonts w:ascii="Times New Roman" w:hAnsi="Times New Roman" w:cs="Times New Roman"/>
        </w:rPr>
        <w:t>The overall reaction can thus be written as below:</w:t>
      </w:r>
    </w:p>
    <w:p w14:paraId="5701B496" w14:textId="77777777" w:rsidR="008E63CC" w:rsidRPr="0071089D" w:rsidRDefault="007F15EB" w:rsidP="00BC1B4E">
      <w:pPr>
        <w:pStyle w:val="Head1"/>
        <w:rPr>
          <w:rFonts w:ascii="Times New Roman" w:hAnsi="Times New Roman" w:cs="Times New Roman"/>
        </w:rPr>
      </w:pPr>
      <m:oMath>
        <m:sSub>
          <m:sSubPr>
            <m:ctrlPr>
              <w:rPr>
                <w:rFonts w:cs="Times New Roman"/>
                <w:iCs/>
              </w:rPr>
            </m:ctrlPr>
          </m:sSubPr>
          <m:e>
            <m:r>
              <m:rPr>
                <m:sty m:val="p"/>
              </m:rPr>
              <w:rPr>
                <w:rFonts w:cs="Times New Roman"/>
              </w:rPr>
              <m:t>Al(OH)</m:t>
            </m:r>
          </m:e>
          <m:sub>
            <m:r>
              <m:rPr>
                <m:sty m:val="p"/>
              </m:rPr>
              <w:rPr>
                <w:rFonts w:cs="Times New Roman"/>
              </w:rPr>
              <m:t>3</m:t>
            </m:r>
          </m:sub>
        </m:sSub>
        <m:r>
          <m:rPr>
            <m:sty m:val="p"/>
          </m:rPr>
          <w:rPr>
            <w:rFonts w:cs="Times New Roman"/>
          </w:rPr>
          <m:t>+</m:t>
        </m:r>
        <m:sSub>
          <m:sSubPr>
            <m:ctrlPr>
              <w:rPr>
                <w:rFonts w:eastAsiaTheme="minorEastAsia" w:cs="Times New Roman"/>
                <w:iCs/>
              </w:rPr>
            </m:ctrlPr>
          </m:sSubPr>
          <m:e>
            <m:r>
              <m:rPr>
                <m:sty m:val="p"/>
              </m:rPr>
              <w:rPr>
                <w:rFonts w:cs="Times New Roman"/>
              </w:rPr>
              <m:t>NH</m:t>
            </m:r>
          </m:e>
          <m:sub>
            <m:r>
              <m:rPr>
                <m:sty m:val="p"/>
              </m:rPr>
              <w:rPr>
                <w:rFonts w:cs="Times New Roman"/>
              </w:rPr>
              <m:t>4</m:t>
            </m:r>
          </m:sub>
        </m:sSub>
        <m:sSub>
          <m:sSubPr>
            <m:ctrlPr>
              <w:rPr>
                <w:rFonts w:eastAsiaTheme="minorEastAsia" w:cs="Times New Roman"/>
                <w:iCs/>
              </w:rPr>
            </m:ctrlPr>
          </m:sSubPr>
          <m:e>
            <m:r>
              <m:rPr>
                <m:sty m:val="p"/>
              </m:rPr>
              <w:rPr>
                <w:rFonts w:cs="Times New Roman"/>
              </w:rPr>
              <m:t>NO</m:t>
            </m:r>
          </m:e>
          <m:sub>
            <m:r>
              <m:rPr>
                <m:sty m:val="p"/>
              </m:rPr>
              <w:rPr>
                <w:rFonts w:cs="Times New Roman"/>
              </w:rPr>
              <m:t>3</m:t>
            </m:r>
          </m:sub>
        </m:sSub>
        <m:box>
          <m:boxPr>
            <m:opEmu m:val="1"/>
            <m:ctrlPr>
              <w:rPr>
                <w:rFonts w:eastAsiaTheme="minorEastAsia" w:cs="Times New Roman"/>
                <w:iCs/>
              </w:rPr>
            </m:ctrlPr>
          </m:boxPr>
          <m:e>
            <m:r>
              <m:rPr>
                <m:sty m:val="p"/>
              </m:rPr>
              <w:rPr>
                <w:rFonts w:cs="Times New Roman"/>
              </w:rPr>
              <m:t>→</m:t>
            </m:r>
          </m:e>
        </m:box>
        <m:sSub>
          <m:sSubPr>
            <m:ctrlPr>
              <w:rPr>
                <w:rFonts w:eastAsiaTheme="minorEastAsia" w:cs="Times New Roman"/>
                <w:iCs/>
              </w:rPr>
            </m:ctrlPr>
          </m:sSubPr>
          <m:e>
            <m:sSub>
              <m:sSubPr>
                <m:ctrlPr>
                  <w:rPr>
                    <w:rFonts w:cs="Times New Roman"/>
                    <w:iCs/>
                  </w:rPr>
                </m:ctrlPr>
              </m:sSubPr>
              <m:e>
                <m:r>
                  <m:rPr>
                    <m:sty m:val="p"/>
                  </m:rPr>
                  <w:rPr>
                    <w:rFonts w:cs="Times New Roman"/>
                  </w:rPr>
                  <m:t>Al</m:t>
                </m:r>
              </m:e>
              <m:sub>
                <m:r>
                  <m:rPr>
                    <m:sty m:val="p"/>
                  </m:rPr>
                  <w:rPr>
                    <w:rFonts w:cs="Times New Roman"/>
                  </w:rPr>
                  <m:t>2</m:t>
                </m:r>
              </m:sub>
            </m:sSub>
            <m:sSub>
              <m:sSubPr>
                <m:ctrlPr>
                  <w:rPr>
                    <w:rFonts w:cs="Times New Roman"/>
                    <w:iCs/>
                  </w:rPr>
                </m:ctrlPr>
              </m:sSubPr>
              <m:e>
                <m:r>
                  <m:rPr>
                    <m:sty m:val="p"/>
                  </m:rPr>
                  <w:rPr>
                    <w:rFonts w:cs="Times New Roman"/>
                  </w:rPr>
                  <m:t>O</m:t>
                </m:r>
              </m:e>
              <m:sub>
                <m:r>
                  <m:rPr>
                    <m:sty m:val="p"/>
                  </m:rPr>
                  <w:rPr>
                    <w:rFonts w:cs="Times New Roman"/>
                  </w:rPr>
                  <m:t>3</m:t>
                </m:r>
              </m:sub>
            </m:sSub>
            <m:r>
              <m:rPr>
                <m:sty m:val="p"/>
              </m:rPr>
              <w:rPr>
                <w:rFonts w:cs="Times New Roman"/>
              </w:rPr>
              <m:t>+N</m:t>
            </m:r>
          </m:e>
          <m:sub>
            <m:r>
              <m:rPr>
                <m:sty m:val="p"/>
              </m:rPr>
              <w:rPr>
                <w:rFonts w:cs="Times New Roman"/>
              </w:rPr>
              <m:t>2</m:t>
            </m:r>
          </m:sub>
        </m:sSub>
        <m:r>
          <m:rPr>
            <m:sty m:val="p"/>
          </m:rPr>
          <w:rPr>
            <w:rFonts w:eastAsiaTheme="minorEastAsia" w:cs="Times New Roman"/>
          </w:rPr>
          <m:t>(↑)</m:t>
        </m:r>
        <m:r>
          <m:rPr>
            <m:sty m:val="p"/>
          </m:rPr>
          <w:rPr>
            <w:rFonts w:cs="Times New Roman"/>
          </w:rPr>
          <m:t>+</m:t>
        </m:r>
        <m:sSub>
          <m:sSubPr>
            <m:ctrlPr>
              <w:rPr>
                <w:rFonts w:eastAsiaTheme="minorEastAsia" w:cs="Times New Roman"/>
                <w:iCs/>
              </w:rPr>
            </m:ctrlPr>
          </m:sSubPr>
          <m:e>
            <m:r>
              <m:rPr>
                <m:sty m:val="p"/>
              </m:rPr>
              <w:rPr>
                <w:rFonts w:cs="Times New Roman"/>
              </w:rPr>
              <m:t>O</m:t>
            </m:r>
          </m:e>
          <m:sub>
            <m:r>
              <m:rPr>
                <m:sty m:val="p"/>
              </m:rPr>
              <w:rPr>
                <w:rFonts w:cs="Times New Roman"/>
              </w:rPr>
              <m:t>2</m:t>
            </m:r>
          </m:sub>
        </m:sSub>
        <m:r>
          <m:rPr>
            <m:sty m:val="p"/>
          </m:rPr>
          <w:rPr>
            <w:rFonts w:eastAsiaTheme="minorEastAsia" w:cs="Times New Roman"/>
          </w:rPr>
          <m:t>(↑)</m:t>
        </m:r>
        <m:r>
          <m:rPr>
            <m:sty m:val="p"/>
          </m:rPr>
          <w:rPr>
            <w:rFonts w:cs="Times New Roman"/>
          </w:rPr>
          <m:t>+</m:t>
        </m:r>
        <m:sSub>
          <m:sSubPr>
            <m:ctrlPr>
              <w:rPr>
                <w:rFonts w:cs="Times New Roman"/>
                <w:iCs/>
              </w:rPr>
            </m:ctrlPr>
          </m:sSubPr>
          <m:e>
            <m:r>
              <m:rPr>
                <m:sty m:val="p"/>
              </m:rPr>
              <w:rPr>
                <w:rFonts w:cs="Times New Roman"/>
              </w:rPr>
              <m:t>H</m:t>
            </m:r>
          </m:e>
          <m:sub>
            <m:r>
              <m:rPr>
                <m:sty m:val="p"/>
              </m:rPr>
              <w:rPr>
                <w:rFonts w:cs="Times New Roman"/>
              </w:rPr>
              <m:t>2</m:t>
            </m:r>
          </m:sub>
        </m:sSub>
        <m:r>
          <m:rPr>
            <m:sty m:val="p"/>
          </m:rPr>
          <w:rPr>
            <w:rFonts w:cs="Times New Roman"/>
          </w:rPr>
          <m:t>O</m:t>
        </m:r>
        <m:r>
          <m:rPr>
            <m:sty m:val="p"/>
          </m:rPr>
          <w:rPr>
            <w:rFonts w:eastAsiaTheme="minorEastAsia" w:cs="Times New Roman"/>
          </w:rPr>
          <m:t>(↑)</m:t>
        </m:r>
      </m:oMath>
      <w:r w:rsidR="00BC1B4E" w:rsidRPr="0071089D">
        <w:rPr>
          <w:rFonts w:ascii="Times New Roman" w:hAnsi="Times New Roman" w:cs="Times New Roman"/>
        </w:rPr>
        <w:t xml:space="preserve">                                                      (7)</w:t>
      </w:r>
    </w:p>
    <w:p w14:paraId="7779C8F6" w14:textId="5A823282" w:rsidR="0075392E" w:rsidRPr="0071089D" w:rsidRDefault="005B56BA" w:rsidP="00BC1B4E">
      <w:pPr>
        <w:pStyle w:val="Head1"/>
        <w:rPr>
          <w:rFonts w:ascii="Times New Roman" w:hAnsi="Times New Roman" w:cs="Times New Roman"/>
        </w:rPr>
      </w:pPr>
      <w:r w:rsidRPr="0071089D">
        <w:rPr>
          <w:rFonts w:ascii="Times New Roman" w:hAnsi="Times New Roman" w:cs="Times New Roman"/>
        </w:rPr>
        <w:t xml:space="preserve">To </w:t>
      </w:r>
      <w:r w:rsidR="00E53128" w:rsidRPr="0071089D">
        <w:rPr>
          <w:rFonts w:ascii="Times New Roman" w:hAnsi="Times New Roman" w:cs="Times New Roman"/>
        </w:rPr>
        <w:t>investigate</w:t>
      </w:r>
      <w:r w:rsidR="0075392E" w:rsidRPr="0071089D">
        <w:rPr>
          <w:rFonts w:ascii="Times New Roman" w:hAnsi="Times New Roman" w:cs="Times New Roman"/>
        </w:rPr>
        <w:t xml:space="preserve"> the effect of </w:t>
      </w:r>
      <w:proofErr w:type="spellStart"/>
      <w:r w:rsidR="0075392E" w:rsidRPr="0071089D">
        <w:rPr>
          <w:rFonts w:ascii="Times New Roman" w:hAnsi="Times New Roman" w:cs="Times New Roman"/>
        </w:rPr>
        <w:t>comproportionation</w:t>
      </w:r>
      <w:proofErr w:type="spellEnd"/>
      <w:r w:rsidR="0075392E" w:rsidRPr="0071089D">
        <w:rPr>
          <w:rFonts w:ascii="Times New Roman" w:hAnsi="Times New Roman" w:cs="Times New Roman"/>
        </w:rPr>
        <w:t xml:space="preserve"> reaction on the thermal behavior of </w:t>
      </w:r>
      <w:r w:rsidR="00E53128" w:rsidRPr="0071089D">
        <w:rPr>
          <w:rFonts w:ascii="Times New Roman" w:hAnsi="Times New Roman" w:cs="Times New Roman"/>
        </w:rPr>
        <w:t xml:space="preserve">as-deposited </w:t>
      </w:r>
      <w:proofErr w:type="spellStart"/>
      <w:r w:rsidR="0075392E" w:rsidRPr="0071089D">
        <w:rPr>
          <w:rFonts w:ascii="Times New Roman" w:hAnsi="Times New Roman" w:cs="Times New Roman"/>
        </w:rPr>
        <w:t>AlO</w:t>
      </w:r>
      <w:r w:rsidR="0075392E" w:rsidRPr="0071089D">
        <w:rPr>
          <w:rFonts w:ascii="Times New Roman" w:hAnsi="Times New Roman" w:cs="Times New Roman"/>
          <w:vertAlign w:val="subscript"/>
        </w:rPr>
        <w:t>x</w:t>
      </w:r>
      <w:proofErr w:type="spellEnd"/>
      <w:r w:rsidR="0075392E" w:rsidRPr="0071089D">
        <w:rPr>
          <w:rFonts w:ascii="Times New Roman" w:hAnsi="Times New Roman" w:cs="Times New Roman"/>
        </w:rPr>
        <w:t xml:space="preserve">, </w:t>
      </w:r>
      <w:r w:rsidRPr="0071089D">
        <w:rPr>
          <w:rFonts w:ascii="Times New Roman" w:hAnsi="Times New Roman" w:cs="Times New Roman"/>
        </w:rPr>
        <w:t>thermogravimetric and differential thermal analysis (TG-</w:t>
      </w:r>
      <w:proofErr w:type="spellStart"/>
      <w:r w:rsidRPr="0071089D">
        <w:rPr>
          <w:rFonts w:ascii="Times New Roman" w:hAnsi="Times New Roman" w:cs="Times New Roman"/>
        </w:rPr>
        <w:t>DTA</w:t>
      </w:r>
      <w:proofErr w:type="spellEnd"/>
      <w:r w:rsidRPr="0071089D">
        <w:rPr>
          <w:rFonts w:ascii="Times New Roman" w:hAnsi="Times New Roman" w:cs="Times New Roman"/>
        </w:rPr>
        <w:t xml:space="preserve">) were performed </w:t>
      </w:r>
      <w:r w:rsidR="0075392E" w:rsidRPr="0071089D">
        <w:rPr>
          <w:rFonts w:ascii="Times New Roman" w:hAnsi="Times New Roman" w:cs="Times New Roman"/>
        </w:rPr>
        <w:t xml:space="preserve">and the results </w:t>
      </w:r>
      <w:r w:rsidR="004E3B0C" w:rsidRPr="0071089D">
        <w:rPr>
          <w:rFonts w:ascii="Times New Roman" w:hAnsi="Times New Roman" w:cs="Times New Roman"/>
        </w:rPr>
        <w:t>are</w:t>
      </w:r>
      <w:r w:rsidR="0075392E" w:rsidRPr="0071089D">
        <w:rPr>
          <w:rFonts w:ascii="Times New Roman" w:hAnsi="Times New Roman" w:cs="Times New Roman"/>
        </w:rPr>
        <w:t xml:space="preserve"> shown in </w:t>
      </w:r>
      <w:r w:rsidR="0075392E" w:rsidRPr="0071089D">
        <w:rPr>
          <w:rFonts w:ascii="Times New Roman" w:hAnsi="Times New Roman" w:cs="Times New Roman"/>
          <w:b/>
          <w:bCs w:val="0"/>
        </w:rPr>
        <w:t>Figure</w:t>
      </w:r>
      <w:r w:rsidR="00A71AF1" w:rsidRPr="0071089D">
        <w:rPr>
          <w:rFonts w:ascii="Times New Roman" w:hAnsi="Times New Roman" w:cs="Times New Roman"/>
          <w:b/>
          <w:bCs w:val="0"/>
        </w:rPr>
        <w:t xml:space="preserve"> </w:t>
      </w:r>
      <w:r w:rsidR="005D375C" w:rsidRPr="0071089D">
        <w:rPr>
          <w:rFonts w:ascii="Times New Roman" w:hAnsi="Times New Roman" w:cs="Times New Roman"/>
          <w:b/>
          <w:bCs w:val="0"/>
        </w:rPr>
        <w:t>1b</w:t>
      </w:r>
      <w:r w:rsidR="0075392E" w:rsidRPr="0071089D">
        <w:rPr>
          <w:rFonts w:ascii="Times New Roman" w:hAnsi="Times New Roman" w:cs="Times New Roman"/>
        </w:rPr>
        <w:t xml:space="preserve">. </w:t>
      </w:r>
      <w:r w:rsidR="00477F0C" w:rsidRPr="0071089D">
        <w:rPr>
          <w:rFonts w:ascii="Times New Roman" w:eastAsiaTheme="minorEastAsia" w:hAnsi="Times New Roman" w:cs="Times New Roman"/>
        </w:rPr>
        <w:t>For the thermal decomposition process of C</w:t>
      </w:r>
      <w:r w:rsidR="00ED7035" w:rsidRPr="0071089D">
        <w:rPr>
          <w:rFonts w:ascii="Times New Roman" w:eastAsiaTheme="minorEastAsia" w:hAnsi="Times New Roman" w:cs="Times New Roman"/>
        </w:rPr>
        <w:t>R</w:t>
      </w:r>
      <w:r w:rsidR="00477F0C" w:rsidRPr="0071089D">
        <w:rPr>
          <w:rFonts w:ascii="Times New Roman" w:eastAsiaTheme="minorEastAsia" w:hAnsi="Times New Roman" w:cs="Times New Roman"/>
        </w:rPr>
        <w:t>S-</w:t>
      </w:r>
      <w:proofErr w:type="spellStart"/>
      <w:r w:rsidR="00477F0C" w:rsidRPr="0071089D">
        <w:rPr>
          <w:rFonts w:ascii="Times New Roman" w:eastAsiaTheme="minorEastAsia" w:hAnsi="Times New Roman" w:cs="Times New Roman"/>
        </w:rPr>
        <w:t>AlO</w:t>
      </w:r>
      <w:r w:rsidR="00477F0C" w:rsidRPr="0071089D">
        <w:rPr>
          <w:rFonts w:ascii="Times New Roman" w:eastAsiaTheme="minorEastAsia" w:hAnsi="Times New Roman" w:cs="Times New Roman"/>
          <w:vertAlign w:val="subscript"/>
        </w:rPr>
        <w:t>x</w:t>
      </w:r>
      <w:proofErr w:type="spellEnd"/>
      <w:r w:rsidR="00477F0C" w:rsidRPr="0071089D">
        <w:rPr>
          <w:rFonts w:ascii="Times New Roman" w:eastAsiaTheme="minorEastAsia" w:hAnsi="Times New Roman" w:cs="Times New Roman"/>
        </w:rPr>
        <w:t xml:space="preserve"> precursor, </w:t>
      </w:r>
      <w:r w:rsidR="003E1BB0" w:rsidRPr="0071089D">
        <w:rPr>
          <w:rFonts w:ascii="Times New Roman" w:eastAsiaTheme="minorEastAsia" w:hAnsi="Times New Roman" w:cs="Times New Roman"/>
        </w:rPr>
        <w:t xml:space="preserve">an abrupt mass loss at 250 </w:t>
      </w:r>
      <w:r w:rsidR="003E1BB0" w:rsidRPr="0071089D">
        <w:rPr>
          <w:rFonts w:ascii="Times New Roman" w:hAnsi="Times New Roman" w:cs="Times New Roman"/>
        </w:rPr>
        <w:t>°C</w:t>
      </w:r>
      <w:r w:rsidR="00477F0C" w:rsidRPr="0071089D">
        <w:rPr>
          <w:rFonts w:ascii="Times New Roman" w:hAnsi="Times New Roman" w:cs="Times New Roman"/>
        </w:rPr>
        <w:t xml:space="preserve"> </w:t>
      </w:r>
      <w:r w:rsidR="00764CBF" w:rsidRPr="0071089D">
        <w:rPr>
          <w:rFonts w:ascii="Times New Roman" w:hAnsi="Times New Roman" w:cs="Times New Roman"/>
        </w:rPr>
        <w:t>is</w:t>
      </w:r>
      <w:r w:rsidR="00477F0C" w:rsidRPr="0071089D">
        <w:rPr>
          <w:rFonts w:ascii="Times New Roman" w:hAnsi="Times New Roman" w:cs="Times New Roman"/>
        </w:rPr>
        <w:t xml:space="preserve"> observed,</w:t>
      </w:r>
      <w:r w:rsidR="003E1BB0" w:rsidRPr="0071089D">
        <w:rPr>
          <w:rFonts w:ascii="Times New Roman" w:hAnsi="Times New Roman" w:cs="Times New Roman"/>
        </w:rPr>
        <w:t xml:space="preserve"> which coincide</w:t>
      </w:r>
      <w:r w:rsidR="004E3B0C" w:rsidRPr="0071089D">
        <w:rPr>
          <w:rFonts w:ascii="Times New Roman" w:hAnsi="Times New Roman" w:cs="Times New Roman"/>
        </w:rPr>
        <w:t>s</w:t>
      </w:r>
      <w:r w:rsidR="003E1BB0" w:rsidRPr="0071089D">
        <w:rPr>
          <w:rFonts w:ascii="Times New Roman" w:hAnsi="Times New Roman" w:cs="Times New Roman"/>
        </w:rPr>
        <w:t xml:space="preserve"> well with the</w:t>
      </w:r>
      <w:r w:rsidR="00477F0C" w:rsidRPr="0071089D">
        <w:rPr>
          <w:rFonts w:ascii="Times New Roman" w:hAnsi="Times New Roman" w:cs="Times New Roman"/>
        </w:rPr>
        <w:t xml:space="preserve"> violent</w:t>
      </w:r>
      <w:r w:rsidR="003E1BB0" w:rsidRPr="0071089D">
        <w:rPr>
          <w:rFonts w:ascii="Times New Roman" w:hAnsi="Times New Roman" w:cs="Times New Roman"/>
        </w:rPr>
        <w:t xml:space="preserve"> exothermic peak observed in the differential scanning calorimetry (DSC) curve. The broad exothermic peak confirm</w:t>
      </w:r>
      <w:r w:rsidR="004E3B0C" w:rsidRPr="0071089D">
        <w:rPr>
          <w:rFonts w:ascii="Times New Roman" w:hAnsi="Times New Roman" w:cs="Times New Roman"/>
        </w:rPr>
        <w:t>s</w:t>
      </w:r>
      <w:r w:rsidR="003E1BB0" w:rsidRPr="0071089D">
        <w:rPr>
          <w:rFonts w:ascii="Times New Roman" w:hAnsi="Times New Roman" w:cs="Times New Roman"/>
        </w:rPr>
        <w:t xml:space="preserve"> the occurrence of the </w:t>
      </w:r>
      <w:proofErr w:type="spellStart"/>
      <w:r w:rsidR="003E1BB0" w:rsidRPr="0071089D">
        <w:rPr>
          <w:rFonts w:ascii="Times New Roman" w:hAnsi="Times New Roman" w:cs="Times New Roman"/>
        </w:rPr>
        <w:t>comproportionation</w:t>
      </w:r>
      <w:proofErr w:type="spellEnd"/>
      <w:r w:rsidR="003E1BB0" w:rsidRPr="0071089D">
        <w:rPr>
          <w:rFonts w:ascii="Times New Roman" w:hAnsi="Times New Roman" w:cs="Times New Roman"/>
        </w:rPr>
        <w:t xml:space="preserve"> reaction and enable</w:t>
      </w:r>
      <w:r w:rsidR="00EA72F5" w:rsidRPr="0071089D">
        <w:rPr>
          <w:rFonts w:ascii="Times New Roman" w:hAnsi="Times New Roman" w:cs="Times New Roman"/>
        </w:rPr>
        <w:t>d</w:t>
      </w:r>
      <w:r w:rsidR="003E1BB0" w:rsidRPr="0071089D">
        <w:rPr>
          <w:rFonts w:ascii="Times New Roman" w:hAnsi="Times New Roman" w:cs="Times New Roman"/>
        </w:rPr>
        <w:t xml:space="preserve"> the formation of </w:t>
      </w:r>
      <w:proofErr w:type="spellStart"/>
      <w:r w:rsidR="003E1BB0" w:rsidRPr="0071089D">
        <w:rPr>
          <w:rFonts w:ascii="Times New Roman" w:hAnsi="Times New Roman" w:cs="Times New Roman"/>
        </w:rPr>
        <w:t>AlO</w:t>
      </w:r>
      <w:r w:rsidR="003E1BB0" w:rsidRPr="0071089D">
        <w:rPr>
          <w:rFonts w:ascii="Times New Roman" w:hAnsi="Times New Roman" w:cs="Times New Roman"/>
          <w:vertAlign w:val="subscript"/>
        </w:rPr>
        <w:t>x</w:t>
      </w:r>
      <w:proofErr w:type="spellEnd"/>
      <w:r w:rsidR="003E1BB0" w:rsidRPr="0071089D">
        <w:rPr>
          <w:rFonts w:ascii="Times New Roman" w:hAnsi="Times New Roman" w:cs="Times New Roman"/>
        </w:rPr>
        <w:t xml:space="preserve"> </w:t>
      </w:r>
      <w:r w:rsidR="001F1356" w:rsidRPr="0071089D">
        <w:rPr>
          <w:rFonts w:ascii="Times New Roman" w:hAnsi="Times New Roman" w:cs="Times New Roman"/>
        </w:rPr>
        <w:t xml:space="preserve">at </w:t>
      </w:r>
      <w:r w:rsidR="00267C38" w:rsidRPr="0071089D">
        <w:rPr>
          <w:rFonts w:ascii="Times New Roman" w:hAnsi="Times New Roman" w:cs="Times New Roman"/>
        </w:rPr>
        <w:t xml:space="preserve">a </w:t>
      </w:r>
      <w:r w:rsidR="003E1BB0" w:rsidRPr="0071089D">
        <w:rPr>
          <w:rFonts w:ascii="Times New Roman" w:hAnsi="Times New Roman" w:cs="Times New Roman"/>
        </w:rPr>
        <w:t>relatively lower annealing temperature</w:t>
      </w:r>
      <w:r w:rsidR="006F6FA8" w:rsidRPr="0071089D">
        <w:rPr>
          <w:rFonts w:ascii="Times New Roman" w:hAnsi="Times New Roman" w:cs="Times New Roman"/>
        </w:rPr>
        <w:t>.</w:t>
      </w:r>
      <w:r w:rsidR="003E1BB0" w:rsidRPr="0071089D">
        <w:rPr>
          <w:rFonts w:ascii="Times New Roman" w:hAnsi="Times New Roman" w:cs="Times New Roman"/>
        </w:rPr>
        <w:fldChar w:fldCharType="begin">
          <w:fldData xml:space="preserve">PEVuZE5vdGU+PENpdGU+PEF1dGhvcj5MaXU8L0F1dGhvcj48WWVhcj4yMDE3PC9ZZWFyPjxSZWNO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</w:fldData>
        </w:fldChar>
      </w:r>
      <w:r w:rsidR="009077FC" w:rsidRPr="0071089D">
        <w:rPr>
          <w:rFonts w:ascii="Times New Roman" w:hAnsi="Times New Roman" w:cs="Times New Roman"/>
        </w:rPr>
        <w:instrText xml:space="preserve"> ADDIN EN.CITE </w:instrText>
      </w:r>
      <w:r w:rsidR="009077FC" w:rsidRPr="0071089D">
        <w:rPr>
          <w:rFonts w:ascii="Times New Roman" w:hAnsi="Times New Roman" w:cs="Times New Roman"/>
        </w:rPr>
        <w:fldChar w:fldCharType="begin">
          <w:fldData xml:space="preserve">PEVuZE5vdGU+PENpdGU+PEF1dGhvcj5MaXU8L0F1dGhvcj48WWVhcj4yMDE3PC9ZZWFyPjxSZWNO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</w:fldData>
        </w:fldChar>
      </w:r>
      <w:r w:rsidR="009077FC" w:rsidRPr="0071089D">
        <w:rPr>
          <w:rFonts w:ascii="Times New Roman" w:hAnsi="Times New Roman" w:cs="Times New Roman"/>
        </w:rPr>
        <w:instrText xml:space="preserve"> ADDIN EN.CITE.DATA </w:instrText>
      </w:r>
      <w:r w:rsidR="009077FC" w:rsidRPr="0071089D">
        <w:rPr>
          <w:rFonts w:ascii="Times New Roman" w:hAnsi="Times New Roman" w:cs="Times New Roman"/>
        </w:rPr>
      </w:r>
      <w:r w:rsidR="009077FC" w:rsidRPr="0071089D">
        <w:rPr>
          <w:rFonts w:ascii="Times New Roman" w:hAnsi="Times New Roman" w:cs="Times New Roman"/>
        </w:rPr>
        <w:fldChar w:fldCharType="end"/>
      </w:r>
      <w:r w:rsidR="003E1BB0" w:rsidRPr="0071089D">
        <w:rPr>
          <w:rFonts w:ascii="Times New Roman" w:hAnsi="Times New Roman" w:cs="Times New Roman"/>
        </w:rPr>
      </w:r>
      <w:r w:rsidR="003E1BB0" w:rsidRPr="0071089D">
        <w:rPr>
          <w:rFonts w:ascii="Times New Roman" w:hAnsi="Times New Roman" w:cs="Times New Roman"/>
        </w:rPr>
        <w:fldChar w:fldCharType="separate"/>
      </w:r>
      <w:r w:rsidR="009077FC" w:rsidRPr="0071089D">
        <w:rPr>
          <w:rFonts w:ascii="Times New Roman" w:hAnsi="Times New Roman" w:cs="Times New Roman"/>
          <w:noProof/>
          <w:vertAlign w:val="superscript"/>
        </w:rPr>
        <w:t>[9]</w:t>
      </w:r>
      <w:r w:rsidR="003E1BB0" w:rsidRPr="0071089D">
        <w:rPr>
          <w:rFonts w:ascii="Times New Roman" w:hAnsi="Times New Roman" w:cs="Times New Roman"/>
        </w:rPr>
        <w:fldChar w:fldCharType="end"/>
      </w:r>
      <w:r w:rsidR="003E1BB0" w:rsidRPr="0071089D">
        <w:rPr>
          <w:rFonts w:ascii="Times New Roman" w:eastAsiaTheme="minorEastAsia" w:hAnsi="Times New Roman" w:cs="Times New Roman"/>
        </w:rPr>
        <w:t xml:space="preserve"> For compar</w:t>
      </w:r>
      <w:r w:rsidR="0040049B" w:rsidRPr="0071089D">
        <w:rPr>
          <w:rFonts w:ascii="Times New Roman" w:eastAsiaTheme="minorEastAsia" w:hAnsi="Times New Roman" w:cs="Times New Roman"/>
        </w:rPr>
        <w:t>i</w:t>
      </w:r>
      <w:r w:rsidR="006F6FA8" w:rsidRPr="0071089D">
        <w:rPr>
          <w:rFonts w:ascii="Times New Roman" w:eastAsiaTheme="minorEastAsia" w:hAnsi="Times New Roman" w:cs="Times New Roman"/>
        </w:rPr>
        <w:t>s</w:t>
      </w:r>
      <w:r w:rsidR="003E1BB0" w:rsidRPr="0071089D">
        <w:rPr>
          <w:rFonts w:ascii="Times New Roman" w:eastAsiaTheme="minorEastAsia" w:hAnsi="Times New Roman" w:cs="Times New Roman"/>
        </w:rPr>
        <w:t xml:space="preserve">on, </w:t>
      </w:r>
      <w:r w:rsidR="00477F0C" w:rsidRPr="0071089D">
        <w:rPr>
          <w:rFonts w:ascii="Times New Roman" w:eastAsiaTheme="minorEastAsia" w:hAnsi="Times New Roman" w:cs="Times New Roman"/>
        </w:rPr>
        <w:t xml:space="preserve">no </w:t>
      </w:r>
      <w:r w:rsidR="003E1BB0" w:rsidRPr="0071089D">
        <w:rPr>
          <w:rFonts w:ascii="Times New Roman" w:eastAsiaTheme="minorEastAsia" w:hAnsi="Times New Roman" w:cs="Times New Roman"/>
        </w:rPr>
        <w:t xml:space="preserve">obvious exothermic peaks </w:t>
      </w:r>
      <w:r w:rsidR="00477F0C" w:rsidRPr="0071089D">
        <w:rPr>
          <w:rFonts w:ascii="Times New Roman" w:eastAsiaTheme="minorEastAsia" w:hAnsi="Times New Roman" w:cs="Times New Roman"/>
        </w:rPr>
        <w:t xml:space="preserve">and abrupt weight loss </w:t>
      </w:r>
      <w:r w:rsidR="00475BBB" w:rsidRPr="0071089D">
        <w:rPr>
          <w:rFonts w:ascii="Times New Roman" w:eastAsiaTheme="minorEastAsia" w:hAnsi="Times New Roman" w:cs="Times New Roman"/>
        </w:rPr>
        <w:t>are</w:t>
      </w:r>
      <w:r w:rsidR="003E1BB0" w:rsidRPr="0071089D">
        <w:rPr>
          <w:rFonts w:ascii="Times New Roman" w:eastAsiaTheme="minorEastAsia" w:hAnsi="Times New Roman" w:cs="Times New Roman"/>
        </w:rPr>
        <w:t xml:space="preserve"> observed for the conventional water-induced </w:t>
      </w:r>
      <w:proofErr w:type="spellStart"/>
      <w:r w:rsidR="003E1BB0" w:rsidRPr="0071089D">
        <w:rPr>
          <w:rFonts w:ascii="Times New Roman" w:eastAsiaTheme="minorEastAsia" w:hAnsi="Times New Roman" w:cs="Times New Roman"/>
        </w:rPr>
        <w:t>AlO</w:t>
      </w:r>
      <w:r w:rsidR="003E1BB0" w:rsidRPr="0071089D">
        <w:rPr>
          <w:rFonts w:ascii="Times New Roman" w:eastAsiaTheme="minorEastAsia" w:hAnsi="Times New Roman" w:cs="Times New Roman"/>
          <w:vertAlign w:val="subscript"/>
        </w:rPr>
        <w:t>x</w:t>
      </w:r>
      <w:proofErr w:type="spellEnd"/>
      <w:r w:rsidR="003E1BB0" w:rsidRPr="0071089D">
        <w:rPr>
          <w:rFonts w:ascii="Times New Roman" w:eastAsiaTheme="minorEastAsia" w:hAnsi="Times New Roman" w:cs="Times New Roman"/>
        </w:rPr>
        <w:t xml:space="preserve"> precursor. </w:t>
      </w:r>
      <w:proofErr w:type="spellStart"/>
      <w:r w:rsidR="003E1BB0" w:rsidRPr="0071089D">
        <w:rPr>
          <w:rFonts w:ascii="Times New Roman" w:hAnsi="Times New Roman" w:cs="Times New Roman"/>
        </w:rPr>
        <w:t>TGA</w:t>
      </w:r>
      <w:proofErr w:type="spellEnd"/>
      <w:r w:rsidR="00764CBF" w:rsidRPr="0071089D">
        <w:rPr>
          <w:rFonts w:ascii="Times New Roman" w:hAnsi="Times New Roman" w:cs="Times New Roman"/>
        </w:rPr>
        <w:t xml:space="preserve"> curve</w:t>
      </w:r>
      <w:r w:rsidR="003E1BB0" w:rsidRPr="0071089D">
        <w:rPr>
          <w:rFonts w:ascii="Times New Roman" w:hAnsi="Times New Roman" w:cs="Times New Roman"/>
        </w:rPr>
        <w:t xml:space="preserve"> indicate</w:t>
      </w:r>
      <w:r w:rsidR="00475BBB" w:rsidRPr="0071089D">
        <w:rPr>
          <w:rFonts w:ascii="Times New Roman" w:hAnsi="Times New Roman" w:cs="Times New Roman"/>
        </w:rPr>
        <w:t>s</w:t>
      </w:r>
      <w:r w:rsidR="003E1BB0" w:rsidRPr="0071089D">
        <w:rPr>
          <w:rFonts w:ascii="Times New Roman" w:hAnsi="Times New Roman" w:cs="Times New Roman"/>
        </w:rPr>
        <w:t xml:space="preserve"> that the minimum temperature </w:t>
      </w:r>
      <w:r w:rsidR="00477F0C" w:rsidRPr="0071089D">
        <w:rPr>
          <w:rFonts w:ascii="Times New Roman" w:hAnsi="Times New Roman" w:cs="Times New Roman"/>
        </w:rPr>
        <w:t>needed</w:t>
      </w:r>
      <w:r w:rsidR="003E1BB0" w:rsidRPr="0071089D">
        <w:rPr>
          <w:rFonts w:ascii="Times New Roman" w:hAnsi="Times New Roman" w:cs="Times New Roman"/>
        </w:rPr>
        <w:t xml:space="preserve"> for full degradation of C</w:t>
      </w:r>
      <w:r w:rsidR="00ED7035" w:rsidRPr="0071089D">
        <w:rPr>
          <w:rFonts w:ascii="Times New Roman" w:hAnsi="Times New Roman" w:cs="Times New Roman"/>
        </w:rPr>
        <w:t>R</w:t>
      </w:r>
      <w:r w:rsidR="003E1BB0" w:rsidRPr="0071089D">
        <w:rPr>
          <w:rFonts w:ascii="Times New Roman" w:hAnsi="Times New Roman" w:cs="Times New Roman"/>
        </w:rPr>
        <w:t>S-</w:t>
      </w:r>
      <w:proofErr w:type="spellStart"/>
      <w:r w:rsidR="003E1BB0" w:rsidRPr="0071089D">
        <w:rPr>
          <w:rFonts w:ascii="Times New Roman" w:hAnsi="Times New Roman" w:cs="Times New Roman"/>
        </w:rPr>
        <w:t>AlO</w:t>
      </w:r>
      <w:r w:rsidR="003E1BB0" w:rsidRPr="0071089D">
        <w:rPr>
          <w:rFonts w:ascii="Times New Roman" w:hAnsi="Times New Roman" w:cs="Times New Roman"/>
          <w:vertAlign w:val="subscript"/>
        </w:rPr>
        <w:t>x</w:t>
      </w:r>
      <w:proofErr w:type="spellEnd"/>
      <w:r w:rsidR="003E1BB0" w:rsidRPr="0071089D">
        <w:rPr>
          <w:rFonts w:ascii="Times New Roman" w:hAnsi="Times New Roman" w:cs="Times New Roman"/>
        </w:rPr>
        <w:t xml:space="preserve"> precursor </w:t>
      </w:r>
      <w:r w:rsidR="00475BBB" w:rsidRPr="0071089D">
        <w:rPr>
          <w:rFonts w:ascii="Times New Roman" w:hAnsi="Times New Roman" w:cs="Times New Roman"/>
        </w:rPr>
        <w:t>is</w:t>
      </w:r>
      <w:r w:rsidR="003E1BB0" w:rsidRPr="0071089D">
        <w:rPr>
          <w:rFonts w:ascii="Times New Roman" w:hAnsi="Times New Roman" w:cs="Times New Roman"/>
        </w:rPr>
        <w:t xml:space="preserve"> ~300 °C, which </w:t>
      </w:r>
      <w:r w:rsidR="00475BBB" w:rsidRPr="0071089D">
        <w:rPr>
          <w:rFonts w:ascii="Times New Roman" w:hAnsi="Times New Roman" w:cs="Times New Roman"/>
        </w:rPr>
        <w:t>is</w:t>
      </w:r>
      <w:r w:rsidR="003E1BB0" w:rsidRPr="0071089D">
        <w:rPr>
          <w:rFonts w:ascii="Times New Roman" w:hAnsi="Times New Roman" w:cs="Times New Roman"/>
        </w:rPr>
        <w:t xml:space="preserve"> ~100 °C lower than that of the convent</w:t>
      </w:r>
      <w:r w:rsidR="0040049B" w:rsidRPr="0071089D">
        <w:rPr>
          <w:rFonts w:ascii="Times New Roman" w:hAnsi="Times New Roman" w:cs="Times New Roman"/>
        </w:rPr>
        <w:t>ional</w:t>
      </w:r>
      <w:r w:rsidR="003E1BB0" w:rsidRPr="0071089D">
        <w:rPr>
          <w:rFonts w:ascii="Times New Roman" w:hAnsi="Times New Roman" w:cs="Times New Roman"/>
        </w:rPr>
        <w:t xml:space="preserve"> precursor. This can be attributed to the</w:t>
      </w:r>
      <w:r w:rsidR="00764CBF" w:rsidRPr="0071089D">
        <w:rPr>
          <w:rFonts w:ascii="Times New Roman" w:hAnsi="Times New Roman" w:cs="Times New Roman"/>
        </w:rPr>
        <w:t xml:space="preserve"> exothermic </w:t>
      </w:r>
      <w:r w:rsidR="003E1BB0" w:rsidRPr="0071089D">
        <w:rPr>
          <w:rFonts w:ascii="Times New Roman" w:hAnsi="Times New Roman" w:cs="Times New Roman"/>
        </w:rPr>
        <w:t xml:space="preserve">heat confirmed by the DSC result, reducing the external heat required for the formation of </w:t>
      </w:r>
      <w:r w:rsidR="0094591B" w:rsidRPr="0071089D">
        <w:rPr>
          <w:rFonts w:ascii="Times New Roman" w:hAnsi="Times New Roman" w:cs="Times New Roman"/>
        </w:rPr>
        <w:t>metal-oxide</w:t>
      </w:r>
      <w:r w:rsidR="0040049B" w:rsidRPr="0071089D">
        <w:rPr>
          <w:rFonts w:ascii="Times New Roman" w:hAnsi="Times New Roman" w:cs="Times New Roman"/>
        </w:rPr>
        <w:t xml:space="preserve"> framework</w:t>
      </w:r>
      <w:r w:rsidR="00DC6BAF" w:rsidRPr="0071089D">
        <w:rPr>
          <w:rFonts w:ascii="Times New Roman" w:hAnsi="Times New Roman" w:cs="Times New Roman"/>
        </w:rPr>
        <w:t>,</w:t>
      </w:r>
      <w:r w:rsidR="005D375C" w:rsidRPr="0071089D">
        <w:rPr>
          <w:rFonts w:ascii="Times New Roman" w:hAnsi="Times New Roman" w:cs="Times New Roman"/>
        </w:rPr>
        <w:t xml:space="preserve"> as shown in </w:t>
      </w:r>
      <w:r w:rsidR="005D375C" w:rsidRPr="0071089D">
        <w:rPr>
          <w:rFonts w:ascii="Times New Roman" w:hAnsi="Times New Roman" w:cs="Times New Roman"/>
          <w:b/>
          <w:bCs w:val="0"/>
        </w:rPr>
        <w:t>Figure 1c</w:t>
      </w:r>
      <w:r w:rsidR="003E1BB0" w:rsidRPr="0071089D">
        <w:rPr>
          <w:rFonts w:ascii="Times New Roman" w:hAnsi="Times New Roman" w:cs="Times New Roman"/>
        </w:rPr>
        <w:t>.</w:t>
      </w:r>
      <w:r w:rsidR="005D375C" w:rsidRPr="0071089D">
        <w:rPr>
          <w:rFonts w:ascii="Times New Roman" w:hAnsi="Times New Roman" w:cs="Times New Roman"/>
        </w:rPr>
        <w:t xml:space="preserve"> The chemical </w:t>
      </w:r>
      <w:r w:rsidR="005D375C" w:rsidRPr="0071089D">
        <w:rPr>
          <w:rFonts w:ascii="Times New Roman" w:hAnsi="Times New Roman" w:cs="Times New Roman"/>
        </w:rPr>
        <w:lastRenderedPageBreak/>
        <w:t xml:space="preserve">compositions of as-deposited precursor gel were investigated by X-ray photoelectron spectroscopy (XPS) measurements in order to confirm the proposed mechanism shown in </w:t>
      </w:r>
      <w:r w:rsidR="005D375C" w:rsidRPr="0071089D">
        <w:rPr>
          <w:rFonts w:ascii="Times New Roman" w:hAnsi="Times New Roman" w:cs="Times New Roman"/>
          <w:b/>
          <w:bCs w:val="0"/>
        </w:rPr>
        <w:t>Equation (1)</w:t>
      </w:r>
      <w:r w:rsidR="005D375C" w:rsidRPr="0071089D">
        <w:rPr>
          <w:rFonts w:ascii="Times New Roman" w:hAnsi="Times New Roman" w:cs="Times New Roman"/>
        </w:rPr>
        <w:t xml:space="preserve">. All the XPS peaks were calibrated </w:t>
      </w:r>
      <w:r w:rsidR="00B63EFC" w:rsidRPr="0071089D">
        <w:rPr>
          <w:rFonts w:ascii="Times New Roman" w:hAnsi="Times New Roman" w:cs="Times New Roman"/>
        </w:rPr>
        <w:t xml:space="preserve">by taking C 1s reference at 284.7 eV to compensate </w:t>
      </w:r>
      <w:r w:rsidR="00267C38" w:rsidRPr="0071089D">
        <w:rPr>
          <w:rFonts w:ascii="Times New Roman" w:hAnsi="Times New Roman" w:cs="Times New Roman"/>
        </w:rPr>
        <w:t>the</w:t>
      </w:r>
      <w:r w:rsidR="00E307C0" w:rsidRPr="0071089D">
        <w:rPr>
          <w:rFonts w:ascii="Times New Roman" w:hAnsi="Times New Roman" w:cs="Times New Roman"/>
        </w:rPr>
        <w:t xml:space="preserve"> </w:t>
      </w:r>
      <w:r w:rsidR="00B63EFC" w:rsidRPr="0071089D">
        <w:rPr>
          <w:rFonts w:ascii="Times New Roman" w:hAnsi="Times New Roman" w:cs="Times New Roman"/>
        </w:rPr>
        <w:t xml:space="preserve">charge-induced shift. The Al 2p peaks and N 1s peaks for as-deposited conventional </w:t>
      </w:r>
      <w:proofErr w:type="spellStart"/>
      <w:r w:rsidR="00B63EFC" w:rsidRPr="0071089D">
        <w:rPr>
          <w:rFonts w:ascii="Times New Roman" w:hAnsi="Times New Roman" w:cs="Times New Roman"/>
        </w:rPr>
        <w:t>AlO</w:t>
      </w:r>
      <w:r w:rsidR="00B63EFC" w:rsidRPr="0071089D">
        <w:rPr>
          <w:rFonts w:ascii="Times New Roman" w:hAnsi="Times New Roman" w:cs="Times New Roman"/>
          <w:vertAlign w:val="subscript"/>
        </w:rPr>
        <w:t>x</w:t>
      </w:r>
      <w:proofErr w:type="spellEnd"/>
      <w:r w:rsidR="00B63EFC" w:rsidRPr="0071089D">
        <w:rPr>
          <w:rFonts w:ascii="Times New Roman" w:hAnsi="Times New Roman" w:cs="Times New Roman"/>
        </w:rPr>
        <w:t xml:space="preserve"> precursor gel and C</w:t>
      </w:r>
      <w:r w:rsidR="00ED7035" w:rsidRPr="0071089D">
        <w:rPr>
          <w:rFonts w:ascii="Times New Roman" w:hAnsi="Times New Roman" w:cs="Times New Roman"/>
        </w:rPr>
        <w:t>R</w:t>
      </w:r>
      <w:r w:rsidR="00B63EFC" w:rsidRPr="0071089D">
        <w:rPr>
          <w:rFonts w:ascii="Times New Roman" w:hAnsi="Times New Roman" w:cs="Times New Roman"/>
        </w:rPr>
        <w:t>S-</w:t>
      </w:r>
      <w:proofErr w:type="spellStart"/>
      <w:r w:rsidR="00B63EFC" w:rsidRPr="0071089D">
        <w:rPr>
          <w:rFonts w:ascii="Times New Roman" w:hAnsi="Times New Roman" w:cs="Times New Roman"/>
        </w:rPr>
        <w:t>AlO</w:t>
      </w:r>
      <w:r w:rsidR="00B63EFC" w:rsidRPr="0071089D">
        <w:rPr>
          <w:rFonts w:ascii="Times New Roman" w:hAnsi="Times New Roman" w:cs="Times New Roman"/>
          <w:vertAlign w:val="subscript"/>
        </w:rPr>
        <w:t>x</w:t>
      </w:r>
      <w:proofErr w:type="spellEnd"/>
      <w:r w:rsidR="00B63EFC" w:rsidRPr="0071089D">
        <w:rPr>
          <w:rFonts w:ascii="Times New Roman" w:hAnsi="Times New Roman" w:cs="Times New Roman"/>
          <w:vertAlign w:val="subscript"/>
        </w:rPr>
        <w:t xml:space="preserve"> </w:t>
      </w:r>
      <w:r w:rsidR="00B63EFC" w:rsidRPr="0071089D">
        <w:rPr>
          <w:rFonts w:ascii="Times New Roman" w:hAnsi="Times New Roman" w:cs="Times New Roman"/>
        </w:rPr>
        <w:t xml:space="preserve">precursor gel </w:t>
      </w:r>
      <w:r w:rsidR="00475BBB" w:rsidRPr="0071089D">
        <w:rPr>
          <w:rFonts w:ascii="Times New Roman" w:hAnsi="Times New Roman" w:cs="Times New Roman"/>
        </w:rPr>
        <w:t>are</w:t>
      </w:r>
      <w:r w:rsidR="00B63EFC" w:rsidRPr="0071089D">
        <w:rPr>
          <w:rFonts w:ascii="Times New Roman" w:hAnsi="Times New Roman" w:cs="Times New Roman"/>
        </w:rPr>
        <w:t xml:space="preserve"> shown in </w:t>
      </w:r>
      <w:r w:rsidR="00B63EFC" w:rsidRPr="0071089D">
        <w:rPr>
          <w:rFonts w:ascii="Times New Roman" w:hAnsi="Times New Roman" w:cs="Times New Roman"/>
          <w:b/>
          <w:bCs w:val="0"/>
        </w:rPr>
        <w:t>Figure 1d</w:t>
      </w:r>
      <w:r w:rsidR="00B63EFC" w:rsidRPr="0071089D">
        <w:rPr>
          <w:rFonts w:ascii="Times New Roman" w:hAnsi="Times New Roman" w:cs="Times New Roman"/>
        </w:rPr>
        <w:t xml:space="preserve"> and </w:t>
      </w:r>
      <w:r w:rsidR="00B63EFC" w:rsidRPr="0071089D">
        <w:rPr>
          <w:rFonts w:ascii="Times New Roman" w:hAnsi="Times New Roman" w:cs="Times New Roman"/>
          <w:b/>
          <w:bCs w:val="0"/>
        </w:rPr>
        <w:t>Figure 1e</w:t>
      </w:r>
      <w:r w:rsidR="00B63EFC" w:rsidRPr="0071089D">
        <w:rPr>
          <w:rFonts w:ascii="Times New Roman" w:hAnsi="Times New Roman" w:cs="Times New Roman"/>
        </w:rPr>
        <w:t xml:space="preserve">, respectively. The XPS </w:t>
      </w:r>
      <w:r w:rsidR="0094591B" w:rsidRPr="0071089D">
        <w:rPr>
          <w:rFonts w:ascii="Times New Roman" w:hAnsi="Times New Roman" w:cs="Times New Roman"/>
        </w:rPr>
        <w:t>result</w:t>
      </w:r>
      <w:r w:rsidR="00B63EFC" w:rsidRPr="0071089D">
        <w:rPr>
          <w:rFonts w:ascii="Times New Roman" w:hAnsi="Times New Roman" w:cs="Times New Roman"/>
        </w:rPr>
        <w:t xml:space="preserve"> show</w:t>
      </w:r>
      <w:r w:rsidR="00475BBB" w:rsidRPr="0071089D">
        <w:rPr>
          <w:rFonts w:ascii="Times New Roman" w:hAnsi="Times New Roman" w:cs="Times New Roman"/>
        </w:rPr>
        <w:t>s</w:t>
      </w:r>
      <w:r w:rsidR="00B63EFC" w:rsidRPr="0071089D">
        <w:rPr>
          <w:rFonts w:ascii="Times New Roman" w:hAnsi="Times New Roman" w:cs="Times New Roman"/>
        </w:rPr>
        <w:t xml:space="preserve"> a single Al 2p peak in </w:t>
      </w:r>
      <w:r w:rsidR="00E307C0" w:rsidRPr="0071089D">
        <w:rPr>
          <w:rFonts w:ascii="Times New Roman" w:hAnsi="Times New Roman" w:cs="Times New Roman"/>
        </w:rPr>
        <w:t xml:space="preserve">the </w:t>
      </w:r>
      <w:r w:rsidR="00B63EFC" w:rsidRPr="0071089D">
        <w:rPr>
          <w:rFonts w:ascii="Times New Roman" w:hAnsi="Times New Roman" w:cs="Times New Roman"/>
        </w:rPr>
        <w:t xml:space="preserve">case of conventional </w:t>
      </w:r>
      <w:proofErr w:type="spellStart"/>
      <w:r w:rsidR="00B63EFC" w:rsidRPr="0071089D">
        <w:rPr>
          <w:rFonts w:ascii="Times New Roman" w:hAnsi="Times New Roman" w:cs="Times New Roman"/>
        </w:rPr>
        <w:t>AlO</w:t>
      </w:r>
      <w:r w:rsidR="00B63EFC" w:rsidRPr="0071089D">
        <w:rPr>
          <w:rFonts w:ascii="Times New Roman" w:hAnsi="Times New Roman" w:cs="Times New Roman"/>
          <w:vertAlign w:val="subscript"/>
        </w:rPr>
        <w:t>x</w:t>
      </w:r>
      <w:proofErr w:type="spellEnd"/>
      <w:r w:rsidR="00B63EFC" w:rsidRPr="0071089D">
        <w:rPr>
          <w:rFonts w:ascii="Times New Roman" w:hAnsi="Times New Roman" w:cs="Times New Roman"/>
        </w:rPr>
        <w:t xml:space="preserve">, whereas, </w:t>
      </w:r>
      <w:r w:rsidR="00C831AD" w:rsidRPr="0071089D">
        <w:rPr>
          <w:rFonts w:ascii="Times New Roman" w:hAnsi="Times New Roman" w:cs="Times New Roman"/>
        </w:rPr>
        <w:t>shift to</w:t>
      </w:r>
      <w:r w:rsidR="00B63EFC" w:rsidRPr="0071089D">
        <w:rPr>
          <w:rFonts w:ascii="Times New Roman" w:hAnsi="Times New Roman" w:cs="Times New Roman"/>
        </w:rPr>
        <w:t xml:space="preserve"> higher binding energy </w:t>
      </w:r>
      <w:r w:rsidR="00C831AD" w:rsidRPr="0071089D">
        <w:rPr>
          <w:rFonts w:ascii="Times New Roman" w:hAnsi="Times New Roman" w:cs="Times New Roman"/>
        </w:rPr>
        <w:t xml:space="preserve">is observed </w:t>
      </w:r>
      <w:r w:rsidR="00B63EFC" w:rsidRPr="0071089D">
        <w:rPr>
          <w:rFonts w:ascii="Times New Roman" w:hAnsi="Times New Roman" w:cs="Times New Roman"/>
        </w:rPr>
        <w:t>for the C</w:t>
      </w:r>
      <w:r w:rsidR="00ED7035" w:rsidRPr="0071089D">
        <w:rPr>
          <w:rFonts w:ascii="Times New Roman" w:hAnsi="Times New Roman" w:cs="Times New Roman"/>
        </w:rPr>
        <w:t>R</w:t>
      </w:r>
      <w:r w:rsidR="00B63EFC" w:rsidRPr="0071089D">
        <w:rPr>
          <w:rFonts w:ascii="Times New Roman" w:hAnsi="Times New Roman" w:cs="Times New Roman"/>
        </w:rPr>
        <w:t>S-</w:t>
      </w:r>
      <w:proofErr w:type="spellStart"/>
      <w:r w:rsidR="00B63EFC" w:rsidRPr="0071089D">
        <w:rPr>
          <w:rFonts w:ascii="Times New Roman" w:hAnsi="Times New Roman" w:cs="Times New Roman"/>
        </w:rPr>
        <w:t>AlO</w:t>
      </w:r>
      <w:r w:rsidR="00B63EFC" w:rsidRPr="0071089D">
        <w:rPr>
          <w:rFonts w:ascii="Times New Roman" w:hAnsi="Times New Roman" w:cs="Times New Roman"/>
          <w:vertAlign w:val="subscript"/>
        </w:rPr>
        <w:t>x</w:t>
      </w:r>
      <w:proofErr w:type="spellEnd"/>
      <w:r w:rsidR="00B63EFC" w:rsidRPr="0071089D">
        <w:rPr>
          <w:rFonts w:ascii="Times New Roman" w:hAnsi="Times New Roman" w:cs="Times New Roman"/>
        </w:rPr>
        <w:t xml:space="preserve"> precursor gel. The shift of the Al 2p peak to higher binding energy could be attributed to the increase</w:t>
      </w:r>
      <w:r w:rsidR="0094591B" w:rsidRPr="0071089D">
        <w:rPr>
          <w:rFonts w:ascii="Times New Roman" w:hAnsi="Times New Roman" w:cs="Times New Roman"/>
        </w:rPr>
        <w:t xml:space="preserve"> </w:t>
      </w:r>
      <w:r w:rsidR="00B63EFC" w:rsidRPr="0071089D">
        <w:rPr>
          <w:rFonts w:ascii="Times New Roman" w:hAnsi="Times New Roman" w:cs="Times New Roman"/>
        </w:rPr>
        <w:t>of OH</w:t>
      </w:r>
      <w:r w:rsidR="00B63EFC" w:rsidRPr="0071089D">
        <w:rPr>
          <w:rFonts w:ascii="Times New Roman" w:hAnsi="Times New Roman" w:cs="Times New Roman"/>
          <w:vertAlign w:val="superscript"/>
        </w:rPr>
        <w:t>-</w:t>
      </w:r>
      <w:r w:rsidR="00B63EFC" w:rsidRPr="0071089D">
        <w:rPr>
          <w:rFonts w:ascii="Times New Roman" w:hAnsi="Times New Roman" w:cs="Times New Roman"/>
        </w:rPr>
        <w:t xml:space="preserve"> ions </w:t>
      </w:r>
      <w:r w:rsidR="000C61F7" w:rsidRPr="0071089D">
        <w:rPr>
          <w:rFonts w:ascii="Times New Roman" w:hAnsi="Times New Roman" w:cs="Times New Roman"/>
        </w:rPr>
        <w:t>in the film due to the formation of Al(OH)</w:t>
      </w:r>
      <w:r w:rsidR="000C61F7" w:rsidRPr="0071089D">
        <w:rPr>
          <w:rFonts w:ascii="Times New Roman" w:hAnsi="Times New Roman" w:cs="Times New Roman"/>
          <w:vertAlign w:val="subscript"/>
        </w:rPr>
        <w:t>3</w:t>
      </w:r>
      <w:r w:rsidR="000C61F7" w:rsidRPr="0071089D">
        <w:rPr>
          <w:rFonts w:ascii="Times New Roman" w:hAnsi="Times New Roman" w:cs="Times New Roman"/>
        </w:rPr>
        <w:t>.</w:t>
      </w:r>
      <w:r w:rsidR="000C61F7" w:rsidRPr="0071089D">
        <w:rPr>
          <w:rFonts w:ascii="Times New Roman" w:hAnsi="Times New Roman" w:cs="Times New Roman"/>
        </w:rPr>
        <w:fldChar w:fldCharType="begin">
          <w:fldData xml:space="preserve">PEVuZE5vdGU+PENpdGU+PEF1dGhvcj5MaXU8L0F1dGhvcj48WWVhcj4yMDE1PC9ZZWFyPjxSZWNO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</w:fldData>
        </w:fldChar>
      </w:r>
      <w:r w:rsidR="000C61F7" w:rsidRPr="0071089D">
        <w:rPr>
          <w:rFonts w:ascii="Times New Roman" w:hAnsi="Times New Roman" w:cs="Times New Roman"/>
        </w:rPr>
        <w:instrText xml:space="preserve"> ADDIN EN.CITE </w:instrText>
      </w:r>
      <w:r w:rsidR="000C61F7" w:rsidRPr="0071089D">
        <w:rPr>
          <w:rFonts w:ascii="Times New Roman" w:hAnsi="Times New Roman" w:cs="Times New Roman"/>
        </w:rPr>
        <w:fldChar w:fldCharType="begin">
          <w:fldData xml:space="preserve">PEVuZE5vdGU+PENpdGU+PEF1dGhvcj5MaXU8L0F1dGhvcj48WWVhcj4yMDE1PC9ZZWFyPjxSZWNO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</w:fldData>
        </w:fldChar>
      </w:r>
      <w:r w:rsidR="000C61F7" w:rsidRPr="0071089D">
        <w:rPr>
          <w:rFonts w:ascii="Times New Roman" w:hAnsi="Times New Roman" w:cs="Times New Roman"/>
        </w:rPr>
        <w:instrText xml:space="preserve"> ADDIN EN.CITE.DATA </w:instrText>
      </w:r>
      <w:r w:rsidR="000C61F7" w:rsidRPr="0071089D">
        <w:rPr>
          <w:rFonts w:ascii="Times New Roman" w:hAnsi="Times New Roman" w:cs="Times New Roman"/>
        </w:rPr>
      </w:r>
      <w:r w:rsidR="000C61F7" w:rsidRPr="0071089D">
        <w:rPr>
          <w:rFonts w:ascii="Times New Roman" w:hAnsi="Times New Roman" w:cs="Times New Roman"/>
        </w:rPr>
        <w:fldChar w:fldCharType="end"/>
      </w:r>
      <w:r w:rsidR="000C61F7" w:rsidRPr="0071089D">
        <w:rPr>
          <w:rFonts w:ascii="Times New Roman" w:hAnsi="Times New Roman" w:cs="Times New Roman"/>
        </w:rPr>
      </w:r>
      <w:r w:rsidR="000C61F7" w:rsidRPr="0071089D">
        <w:rPr>
          <w:rFonts w:ascii="Times New Roman" w:hAnsi="Times New Roman" w:cs="Times New Roman"/>
        </w:rPr>
        <w:fldChar w:fldCharType="separate"/>
      </w:r>
      <w:r w:rsidR="000C61F7" w:rsidRPr="0071089D">
        <w:rPr>
          <w:rFonts w:ascii="Times New Roman" w:hAnsi="Times New Roman" w:cs="Times New Roman"/>
          <w:noProof/>
          <w:vertAlign w:val="superscript"/>
        </w:rPr>
        <w:t>[29, 30]</w:t>
      </w:r>
      <w:r w:rsidR="000C61F7" w:rsidRPr="0071089D">
        <w:rPr>
          <w:rFonts w:ascii="Times New Roman" w:hAnsi="Times New Roman" w:cs="Times New Roman"/>
        </w:rPr>
        <w:fldChar w:fldCharType="end"/>
      </w:r>
      <w:r w:rsidR="00B63EFC" w:rsidRPr="0071089D">
        <w:rPr>
          <w:rFonts w:ascii="Times New Roman" w:hAnsi="Times New Roman" w:cs="Times New Roman"/>
        </w:rPr>
        <w:t xml:space="preserve"> </w:t>
      </w:r>
      <w:r w:rsidR="000C61F7" w:rsidRPr="0071089D">
        <w:rPr>
          <w:rFonts w:ascii="Times New Roman" w:hAnsi="Times New Roman" w:cs="Times New Roman"/>
        </w:rPr>
        <w:t xml:space="preserve">The N 1s </w:t>
      </w:r>
      <w:r w:rsidR="004B2E1F" w:rsidRPr="0071089D">
        <w:rPr>
          <w:rFonts w:ascii="Times New Roman" w:hAnsi="Times New Roman" w:cs="Times New Roman"/>
        </w:rPr>
        <w:t>peaks of the C</w:t>
      </w:r>
      <w:r w:rsidR="00ED7035" w:rsidRPr="0071089D">
        <w:rPr>
          <w:rFonts w:ascii="Times New Roman" w:hAnsi="Times New Roman" w:cs="Times New Roman"/>
        </w:rPr>
        <w:t>R</w:t>
      </w:r>
      <w:r w:rsidR="004B2E1F" w:rsidRPr="0071089D">
        <w:rPr>
          <w:rFonts w:ascii="Times New Roman" w:hAnsi="Times New Roman" w:cs="Times New Roman"/>
        </w:rPr>
        <w:t>S-</w:t>
      </w:r>
      <w:proofErr w:type="spellStart"/>
      <w:r w:rsidR="004B2E1F" w:rsidRPr="0071089D">
        <w:rPr>
          <w:rFonts w:ascii="Times New Roman" w:hAnsi="Times New Roman" w:cs="Times New Roman"/>
        </w:rPr>
        <w:t>AlO</w:t>
      </w:r>
      <w:r w:rsidR="004B2E1F" w:rsidRPr="0071089D">
        <w:rPr>
          <w:rFonts w:ascii="Times New Roman" w:hAnsi="Times New Roman" w:cs="Times New Roman"/>
          <w:vertAlign w:val="subscript"/>
        </w:rPr>
        <w:t>x</w:t>
      </w:r>
      <w:proofErr w:type="spellEnd"/>
      <w:r w:rsidR="004B2E1F" w:rsidRPr="0071089D">
        <w:rPr>
          <w:rFonts w:ascii="Times New Roman" w:hAnsi="Times New Roman" w:cs="Times New Roman"/>
        </w:rPr>
        <w:t xml:space="preserve"> precursor gel show</w:t>
      </w:r>
      <w:r w:rsidR="00475BBB" w:rsidRPr="0071089D">
        <w:rPr>
          <w:rFonts w:ascii="Times New Roman" w:hAnsi="Times New Roman" w:cs="Times New Roman"/>
        </w:rPr>
        <w:t>s</w:t>
      </w:r>
      <w:r w:rsidR="004B2E1F" w:rsidRPr="0071089D">
        <w:rPr>
          <w:rFonts w:ascii="Times New Roman" w:hAnsi="Times New Roman" w:cs="Times New Roman"/>
        </w:rPr>
        <w:t xml:space="preserve"> an additional NH</w:t>
      </w:r>
      <w:r w:rsidR="004B2E1F" w:rsidRPr="0071089D">
        <w:rPr>
          <w:rFonts w:ascii="Times New Roman" w:hAnsi="Times New Roman" w:cs="Times New Roman"/>
          <w:vertAlign w:val="subscript"/>
        </w:rPr>
        <w:t>4</w:t>
      </w:r>
      <w:r w:rsidR="004B2E1F" w:rsidRPr="0071089D">
        <w:rPr>
          <w:rFonts w:ascii="Times New Roman" w:hAnsi="Times New Roman" w:cs="Times New Roman"/>
          <w:vertAlign w:val="superscript"/>
        </w:rPr>
        <w:t>+</w:t>
      </w:r>
      <w:r w:rsidR="004B2E1F" w:rsidRPr="0071089D">
        <w:rPr>
          <w:rFonts w:ascii="Times New Roman" w:hAnsi="Times New Roman" w:cs="Times New Roman"/>
        </w:rPr>
        <w:t xml:space="preserve">-related peak compared with the conventional </w:t>
      </w:r>
      <w:r w:rsidR="001041F7" w:rsidRPr="0071089D">
        <w:rPr>
          <w:rFonts w:ascii="Times New Roman" w:hAnsi="Times New Roman" w:cs="Times New Roman"/>
        </w:rPr>
        <w:t xml:space="preserve">aqueous </w:t>
      </w:r>
      <w:proofErr w:type="spellStart"/>
      <w:r w:rsidR="004B2E1F" w:rsidRPr="0071089D">
        <w:rPr>
          <w:rFonts w:ascii="Times New Roman" w:hAnsi="Times New Roman" w:cs="Times New Roman"/>
        </w:rPr>
        <w:t>AlO</w:t>
      </w:r>
      <w:r w:rsidR="004B2E1F" w:rsidRPr="0071089D">
        <w:rPr>
          <w:rFonts w:ascii="Times New Roman" w:hAnsi="Times New Roman" w:cs="Times New Roman"/>
          <w:vertAlign w:val="subscript"/>
        </w:rPr>
        <w:t>x</w:t>
      </w:r>
      <w:proofErr w:type="spellEnd"/>
      <w:r w:rsidR="004B2E1F" w:rsidRPr="0071089D">
        <w:rPr>
          <w:rFonts w:ascii="Times New Roman" w:hAnsi="Times New Roman" w:cs="Times New Roman"/>
        </w:rPr>
        <w:t xml:space="preserve"> precursor gel as a consequence of the production of the ammonium nitrate. </w:t>
      </w:r>
    </w:p>
    <w:p w14:paraId="161F89D8" w14:textId="6F83A471" w:rsidR="00436C96" w:rsidRPr="0071089D" w:rsidRDefault="00436C96" w:rsidP="00BC1B4E">
      <w:pPr>
        <w:pStyle w:val="Head1"/>
        <w:rPr>
          <w:rFonts w:ascii="Times New Roman" w:hAnsi="Times New Roman" w:cs="Times New Roman"/>
        </w:rPr>
      </w:pPr>
      <w:r w:rsidRPr="0071089D">
        <w:rPr>
          <w:rFonts w:ascii="Times New Roman" w:hAnsi="Times New Roman" w:cs="Times New Roman"/>
        </w:rPr>
        <w:t>2.</w:t>
      </w:r>
      <w:r w:rsidR="00670274" w:rsidRPr="0071089D">
        <w:rPr>
          <w:rFonts w:ascii="Times New Roman" w:hAnsi="Times New Roman" w:cs="Times New Roman"/>
        </w:rPr>
        <w:t>2</w:t>
      </w:r>
      <w:r w:rsidRPr="0071089D">
        <w:rPr>
          <w:rFonts w:ascii="Times New Roman" w:hAnsi="Times New Roman" w:cs="Times New Roman"/>
        </w:rPr>
        <w:t xml:space="preserve"> Dielectric Thin Film Characterization</w:t>
      </w:r>
    </w:p>
    <w:p w14:paraId="52F7DC57" w14:textId="47808930" w:rsidR="003E1BB0" w:rsidRPr="0071089D" w:rsidRDefault="003E1BB0" w:rsidP="00BC1B4E">
      <w:pPr>
        <w:pStyle w:val="Head1"/>
        <w:rPr>
          <w:rFonts w:ascii="Times New Roman" w:hAnsi="Times New Roman" w:cs="Times New Roman"/>
          <w:iCs/>
        </w:rPr>
      </w:pPr>
      <w:r w:rsidRPr="0071089D">
        <w:rPr>
          <w:rFonts w:ascii="Times New Roman" w:hAnsi="Times New Roman" w:cs="Times New Roman"/>
        </w:rPr>
        <w:t xml:space="preserve">Structural and morphological characterization of the dielectric thin films </w:t>
      </w:r>
      <w:r w:rsidR="006F6FA8" w:rsidRPr="0071089D">
        <w:rPr>
          <w:rFonts w:ascii="Times New Roman" w:hAnsi="Times New Roman" w:cs="Times New Roman"/>
        </w:rPr>
        <w:t>were</w:t>
      </w:r>
      <w:r w:rsidRPr="0071089D">
        <w:rPr>
          <w:rFonts w:ascii="Times New Roman" w:hAnsi="Times New Roman" w:cs="Times New Roman"/>
        </w:rPr>
        <w:t xml:space="preserve"> </w:t>
      </w:r>
      <w:r w:rsidR="00E5687D" w:rsidRPr="0071089D">
        <w:rPr>
          <w:rFonts w:ascii="Times New Roman" w:hAnsi="Times New Roman" w:cs="Times New Roman"/>
        </w:rPr>
        <w:t>investigated</w:t>
      </w:r>
      <w:r w:rsidRPr="0071089D">
        <w:rPr>
          <w:rFonts w:ascii="Times New Roman" w:hAnsi="Times New Roman" w:cs="Times New Roman"/>
        </w:rPr>
        <w:t xml:space="preserve"> b</w:t>
      </w:r>
      <w:r w:rsidR="006F6FA8" w:rsidRPr="0071089D">
        <w:rPr>
          <w:rFonts w:ascii="Times New Roman" w:hAnsi="Times New Roman" w:cs="Times New Roman"/>
        </w:rPr>
        <w:t xml:space="preserve">y </w:t>
      </w:r>
      <w:r w:rsidR="00D5673F" w:rsidRPr="0071089D">
        <w:rPr>
          <w:rFonts w:ascii="Times New Roman" w:hAnsi="Times New Roman" w:cs="Times New Roman"/>
        </w:rPr>
        <w:t xml:space="preserve">atomic force microscopy (AFM) and </w:t>
      </w:r>
      <w:r w:rsidR="00E06A1E" w:rsidRPr="0071089D">
        <w:rPr>
          <w:rFonts w:ascii="Times New Roman" w:hAnsi="Times New Roman" w:cs="Times New Roman"/>
        </w:rPr>
        <w:t>x</w:t>
      </w:r>
      <w:r w:rsidR="006F6FA8" w:rsidRPr="0071089D">
        <w:rPr>
          <w:rFonts w:ascii="Times New Roman" w:hAnsi="Times New Roman" w:cs="Times New Roman"/>
        </w:rPr>
        <w:t>-ray diffraction (</w:t>
      </w:r>
      <w:r w:rsidRPr="0071089D">
        <w:rPr>
          <w:rFonts w:ascii="Times New Roman" w:hAnsi="Times New Roman" w:cs="Times New Roman"/>
        </w:rPr>
        <w:t>XRD</w:t>
      </w:r>
      <w:r w:rsidR="006F6FA8" w:rsidRPr="0071089D">
        <w:rPr>
          <w:rFonts w:ascii="Times New Roman" w:hAnsi="Times New Roman" w:cs="Times New Roman"/>
        </w:rPr>
        <w:t>)</w:t>
      </w:r>
      <w:r w:rsidR="00D5673F" w:rsidRPr="0071089D">
        <w:rPr>
          <w:rFonts w:ascii="Times New Roman" w:hAnsi="Times New Roman" w:cs="Times New Roman"/>
        </w:rPr>
        <w:t xml:space="preserve">, shown in </w:t>
      </w:r>
      <w:r w:rsidR="00D5673F" w:rsidRPr="0071089D">
        <w:rPr>
          <w:rFonts w:ascii="Times New Roman" w:hAnsi="Times New Roman" w:cs="Times New Roman"/>
          <w:b/>
          <w:bCs w:val="0"/>
        </w:rPr>
        <w:t xml:space="preserve">Figure </w:t>
      </w:r>
      <w:r w:rsidR="001847DC" w:rsidRPr="0071089D">
        <w:rPr>
          <w:rFonts w:ascii="Times New Roman" w:hAnsi="Times New Roman" w:cs="Times New Roman"/>
          <w:b/>
          <w:bCs w:val="0"/>
        </w:rPr>
        <w:t>2a</w:t>
      </w:r>
      <w:r w:rsidR="001847DC" w:rsidRPr="0071089D">
        <w:rPr>
          <w:rFonts w:ascii="Times New Roman" w:hAnsi="Times New Roman" w:cs="Times New Roman"/>
        </w:rPr>
        <w:t xml:space="preserve">, </w:t>
      </w:r>
      <w:r w:rsidR="00D5673F" w:rsidRPr="0071089D">
        <w:rPr>
          <w:rFonts w:ascii="Times New Roman" w:hAnsi="Times New Roman" w:cs="Times New Roman"/>
          <w:b/>
          <w:bCs w:val="0"/>
        </w:rPr>
        <w:t xml:space="preserve">Figure </w:t>
      </w:r>
      <w:r w:rsidR="001847DC" w:rsidRPr="0071089D">
        <w:rPr>
          <w:rFonts w:ascii="Times New Roman" w:hAnsi="Times New Roman" w:cs="Times New Roman"/>
          <w:b/>
          <w:bCs w:val="0"/>
        </w:rPr>
        <w:t>2b</w:t>
      </w:r>
      <w:r w:rsidR="00E307C0" w:rsidRPr="0071089D">
        <w:rPr>
          <w:rFonts w:ascii="Times New Roman" w:hAnsi="Times New Roman" w:cs="Times New Roman"/>
          <w:b/>
          <w:bCs w:val="0"/>
        </w:rPr>
        <w:t>,</w:t>
      </w:r>
      <w:r w:rsidR="001847DC" w:rsidRPr="0071089D">
        <w:rPr>
          <w:rFonts w:ascii="Times New Roman" w:hAnsi="Times New Roman" w:cs="Times New Roman"/>
        </w:rPr>
        <w:t xml:space="preserve"> and </w:t>
      </w:r>
      <w:r w:rsidR="001847DC" w:rsidRPr="0071089D">
        <w:rPr>
          <w:rFonts w:ascii="Times New Roman" w:hAnsi="Times New Roman" w:cs="Times New Roman"/>
          <w:b/>
          <w:bCs w:val="0"/>
        </w:rPr>
        <w:t>Figure 2c</w:t>
      </w:r>
      <w:r w:rsidR="001847DC" w:rsidRPr="0071089D">
        <w:rPr>
          <w:rFonts w:ascii="Times New Roman" w:hAnsi="Times New Roman" w:cs="Times New Roman"/>
        </w:rPr>
        <w:t>,</w:t>
      </w:r>
      <w:r w:rsidR="00D5673F" w:rsidRPr="0071089D">
        <w:rPr>
          <w:rFonts w:ascii="Times New Roman" w:hAnsi="Times New Roman" w:cs="Times New Roman"/>
        </w:rPr>
        <w:t xml:space="preserve"> respectively</w:t>
      </w:r>
      <w:r w:rsidRPr="0071089D">
        <w:rPr>
          <w:rFonts w:ascii="Times New Roman" w:hAnsi="Times New Roman" w:cs="Times New Roman"/>
        </w:rPr>
        <w:t xml:space="preserve">. </w:t>
      </w:r>
      <w:r w:rsidR="0094591B" w:rsidRPr="0071089D">
        <w:rPr>
          <w:rFonts w:ascii="Times New Roman" w:hAnsi="Times New Roman" w:cs="Times New Roman"/>
        </w:rPr>
        <w:t xml:space="preserve">Considering </w:t>
      </w:r>
      <w:r w:rsidRPr="0071089D">
        <w:rPr>
          <w:rFonts w:ascii="Times New Roman" w:hAnsi="Times New Roman" w:cs="Times New Roman"/>
          <w:iCs/>
        </w:rPr>
        <w:t>grain boundaries act as preferential paths for</w:t>
      </w:r>
      <w:r w:rsidR="00E5687D" w:rsidRPr="0071089D">
        <w:rPr>
          <w:rFonts w:ascii="Times New Roman" w:hAnsi="Times New Roman" w:cs="Times New Roman"/>
          <w:iCs/>
        </w:rPr>
        <w:t xml:space="preserve"> </w:t>
      </w:r>
      <w:r w:rsidRPr="0071089D">
        <w:rPr>
          <w:rFonts w:ascii="Times New Roman" w:hAnsi="Times New Roman" w:cs="Times New Roman"/>
          <w:iCs/>
        </w:rPr>
        <w:t>impurity diffusion</w:t>
      </w:r>
      <w:r w:rsidR="0094591B" w:rsidRPr="0071089D">
        <w:rPr>
          <w:rFonts w:ascii="Times New Roman" w:hAnsi="Times New Roman" w:cs="Times New Roman"/>
          <w:iCs/>
        </w:rPr>
        <w:t xml:space="preserve"> and leakage current</w:t>
      </w:r>
      <w:r w:rsidRPr="0071089D">
        <w:rPr>
          <w:rFonts w:ascii="Times New Roman" w:hAnsi="Times New Roman" w:cs="Times New Roman"/>
          <w:iCs/>
        </w:rPr>
        <w:t xml:space="preserve">, </w:t>
      </w:r>
      <w:r w:rsidR="0094591B" w:rsidRPr="0071089D">
        <w:rPr>
          <w:rFonts w:ascii="Times New Roman" w:hAnsi="Times New Roman" w:cs="Times New Roman"/>
          <w:iCs/>
        </w:rPr>
        <w:t xml:space="preserve">which </w:t>
      </w:r>
      <w:r w:rsidRPr="0071089D">
        <w:rPr>
          <w:rFonts w:ascii="Times New Roman" w:hAnsi="Times New Roman" w:cs="Times New Roman"/>
          <w:iCs/>
        </w:rPr>
        <w:t>lead</w:t>
      </w:r>
      <w:r w:rsidR="0094591B" w:rsidRPr="0071089D">
        <w:rPr>
          <w:rFonts w:ascii="Times New Roman" w:hAnsi="Times New Roman" w:cs="Times New Roman"/>
          <w:iCs/>
        </w:rPr>
        <w:t>s</w:t>
      </w:r>
      <w:r w:rsidRPr="0071089D">
        <w:rPr>
          <w:rFonts w:ascii="Times New Roman" w:hAnsi="Times New Roman" w:cs="Times New Roman"/>
          <w:iCs/>
        </w:rPr>
        <w:t xml:space="preserve"> to </w:t>
      </w:r>
      <w:r w:rsidR="0094591B" w:rsidRPr="0071089D">
        <w:rPr>
          <w:rFonts w:ascii="Times New Roman" w:hAnsi="Times New Roman" w:cs="Times New Roman"/>
          <w:iCs/>
        </w:rPr>
        <w:t>poor</w:t>
      </w:r>
      <w:r w:rsidRPr="0071089D">
        <w:rPr>
          <w:rFonts w:ascii="Times New Roman" w:hAnsi="Times New Roman" w:cs="Times New Roman"/>
          <w:iCs/>
        </w:rPr>
        <w:t xml:space="preserve"> </w:t>
      </w:r>
      <w:r w:rsidR="00E5687D" w:rsidRPr="0071089D">
        <w:rPr>
          <w:rFonts w:ascii="Times New Roman" w:hAnsi="Times New Roman" w:cs="Times New Roman"/>
          <w:iCs/>
        </w:rPr>
        <w:t>dielectric</w:t>
      </w:r>
      <w:r w:rsidRPr="0071089D">
        <w:rPr>
          <w:rFonts w:ascii="Times New Roman" w:hAnsi="Times New Roman" w:cs="Times New Roman"/>
          <w:iCs/>
        </w:rPr>
        <w:t xml:space="preserve"> performance</w:t>
      </w:r>
      <w:r w:rsidR="0094591B" w:rsidRPr="0071089D">
        <w:rPr>
          <w:rFonts w:ascii="Times New Roman" w:hAnsi="Times New Roman" w:cs="Times New Roman"/>
          <w:iCs/>
        </w:rPr>
        <w:t xml:space="preserve">, amorphous dielectric films are preferred for </w:t>
      </w:r>
      <w:proofErr w:type="spellStart"/>
      <w:r w:rsidR="0094591B" w:rsidRPr="0071089D">
        <w:rPr>
          <w:rFonts w:ascii="Times New Roman" w:hAnsi="Times New Roman" w:cs="Times New Roman"/>
          <w:iCs/>
        </w:rPr>
        <w:t>TFTs</w:t>
      </w:r>
      <w:proofErr w:type="spellEnd"/>
      <w:r w:rsidRPr="0071089D">
        <w:rPr>
          <w:rFonts w:ascii="Times New Roman" w:hAnsi="Times New Roman" w:cs="Times New Roman"/>
          <w:iCs/>
        </w:rPr>
        <w:t>.</w:t>
      </w:r>
      <w:r w:rsidRPr="0071089D">
        <w:rPr>
          <w:rFonts w:ascii="Times New Roman" w:hAnsi="Times New Roman" w:cs="Times New Roman"/>
          <w:iCs/>
        </w:rPr>
        <w:fldChar w:fldCharType="begin">
          <w:fldData xml:space="preserve">PEVuZE5vdGU+PENpdGU+PEF1dGhvcj5MaXU8L0F1dGhvcj48WWVhcj4yMDE3PC9ZZWFyPjxSZWNO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</w:fldData>
        </w:fldChar>
      </w:r>
      <w:r w:rsidR="009077FC" w:rsidRPr="0071089D">
        <w:rPr>
          <w:rFonts w:ascii="Times New Roman" w:hAnsi="Times New Roman" w:cs="Times New Roman"/>
          <w:iCs/>
        </w:rPr>
        <w:instrText xml:space="preserve"> ADDIN EN.CITE </w:instrText>
      </w:r>
      <w:r w:rsidR="009077FC" w:rsidRPr="0071089D">
        <w:rPr>
          <w:rFonts w:ascii="Times New Roman" w:hAnsi="Times New Roman" w:cs="Times New Roman"/>
          <w:iCs/>
        </w:rPr>
        <w:fldChar w:fldCharType="begin">
          <w:fldData xml:space="preserve">PEVuZE5vdGU+PENpdGU+PEF1dGhvcj5MaXU8L0F1dGhvcj48WWVhcj4yMDE3PC9ZZWFyPjxSZWNO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</w:fldData>
        </w:fldChar>
      </w:r>
      <w:r w:rsidR="009077FC" w:rsidRPr="0071089D">
        <w:rPr>
          <w:rFonts w:ascii="Times New Roman" w:hAnsi="Times New Roman" w:cs="Times New Roman"/>
          <w:iCs/>
        </w:rPr>
        <w:instrText xml:space="preserve"> ADDIN EN.CITE.DATA </w:instrText>
      </w:r>
      <w:r w:rsidR="009077FC" w:rsidRPr="0071089D">
        <w:rPr>
          <w:rFonts w:ascii="Times New Roman" w:hAnsi="Times New Roman" w:cs="Times New Roman"/>
          <w:iCs/>
        </w:rPr>
      </w:r>
      <w:r w:rsidR="009077FC" w:rsidRPr="0071089D">
        <w:rPr>
          <w:rFonts w:ascii="Times New Roman" w:hAnsi="Times New Roman" w:cs="Times New Roman"/>
          <w:iCs/>
        </w:rPr>
        <w:fldChar w:fldCharType="end"/>
      </w:r>
      <w:r w:rsidRPr="0071089D">
        <w:rPr>
          <w:rFonts w:ascii="Times New Roman" w:hAnsi="Times New Roman" w:cs="Times New Roman"/>
          <w:iCs/>
        </w:rPr>
      </w:r>
      <w:r w:rsidRPr="0071089D">
        <w:rPr>
          <w:rFonts w:ascii="Times New Roman" w:hAnsi="Times New Roman" w:cs="Times New Roman"/>
          <w:iCs/>
        </w:rPr>
        <w:fldChar w:fldCharType="separate"/>
      </w:r>
      <w:r w:rsidR="009077FC" w:rsidRPr="0071089D">
        <w:rPr>
          <w:rFonts w:ascii="Times New Roman" w:hAnsi="Times New Roman" w:cs="Times New Roman"/>
          <w:iCs/>
          <w:noProof/>
          <w:vertAlign w:val="superscript"/>
        </w:rPr>
        <w:t>[6, 8]</w:t>
      </w:r>
      <w:r w:rsidRPr="0071089D">
        <w:rPr>
          <w:rFonts w:ascii="Times New Roman" w:hAnsi="Times New Roman" w:cs="Times New Roman"/>
          <w:iCs/>
        </w:rPr>
        <w:fldChar w:fldCharType="end"/>
      </w:r>
      <w:r w:rsidRPr="0071089D">
        <w:rPr>
          <w:rFonts w:ascii="Times New Roman" w:hAnsi="Times New Roman" w:cs="Times New Roman"/>
          <w:iCs/>
        </w:rPr>
        <w:t xml:space="preserve"> In addition, </w:t>
      </w:r>
      <w:r w:rsidR="00A87C1B" w:rsidRPr="0071089D">
        <w:rPr>
          <w:rFonts w:ascii="Times New Roman" w:hAnsi="Times New Roman" w:cs="Times New Roman"/>
          <w:iCs/>
        </w:rPr>
        <w:t xml:space="preserve">the </w:t>
      </w:r>
      <w:r w:rsidRPr="0071089D">
        <w:rPr>
          <w:rFonts w:ascii="Times New Roman" w:hAnsi="Times New Roman" w:cs="Times New Roman"/>
          <w:iCs/>
        </w:rPr>
        <w:t>amorphous film present</w:t>
      </w:r>
      <w:r w:rsidR="00475BBB" w:rsidRPr="0071089D">
        <w:rPr>
          <w:rFonts w:ascii="Times New Roman" w:hAnsi="Times New Roman" w:cs="Times New Roman"/>
          <w:iCs/>
        </w:rPr>
        <w:t>s</w:t>
      </w:r>
      <w:r w:rsidRPr="0071089D">
        <w:rPr>
          <w:rFonts w:ascii="Times New Roman" w:hAnsi="Times New Roman" w:cs="Times New Roman"/>
          <w:iCs/>
        </w:rPr>
        <w:t xml:space="preserve"> smoother surface</w:t>
      </w:r>
      <w:r w:rsidR="001041F7" w:rsidRPr="0071089D">
        <w:rPr>
          <w:rFonts w:ascii="Times New Roman" w:hAnsi="Times New Roman" w:cs="Times New Roman"/>
          <w:iCs/>
        </w:rPr>
        <w:t xml:space="preserve"> </w:t>
      </w:r>
      <w:r w:rsidRPr="0071089D">
        <w:rPr>
          <w:rFonts w:ascii="Times New Roman" w:hAnsi="Times New Roman" w:cs="Times New Roman"/>
          <w:iCs/>
        </w:rPr>
        <w:t>than crystalline one, with which dielectric/</w:t>
      </w:r>
      <w:r w:rsidR="00E5687D" w:rsidRPr="0071089D">
        <w:rPr>
          <w:rFonts w:ascii="Times New Roman" w:hAnsi="Times New Roman" w:cs="Times New Roman"/>
          <w:iCs/>
        </w:rPr>
        <w:t>semiconductor</w:t>
      </w:r>
      <w:r w:rsidRPr="0071089D">
        <w:rPr>
          <w:rFonts w:ascii="Times New Roman" w:hAnsi="Times New Roman" w:cs="Times New Roman"/>
          <w:iCs/>
        </w:rPr>
        <w:t xml:space="preserve"> interface properties can be improved. </w:t>
      </w:r>
      <w:r w:rsidRPr="0071089D">
        <w:rPr>
          <w:rFonts w:ascii="Times New Roman" w:hAnsi="Times New Roman" w:cs="Times New Roman"/>
          <w:b/>
          <w:bCs w:val="0"/>
          <w:iCs/>
        </w:rPr>
        <w:t>Figure</w:t>
      </w:r>
      <w:r w:rsidR="00A71AF1" w:rsidRPr="0071089D">
        <w:rPr>
          <w:rFonts w:ascii="Times New Roman" w:hAnsi="Times New Roman" w:cs="Times New Roman"/>
          <w:b/>
          <w:bCs w:val="0"/>
          <w:iCs/>
        </w:rPr>
        <w:t xml:space="preserve"> </w:t>
      </w:r>
      <w:r w:rsidR="007D3E37" w:rsidRPr="0071089D">
        <w:rPr>
          <w:rFonts w:ascii="Times New Roman" w:hAnsi="Times New Roman" w:cs="Times New Roman"/>
          <w:b/>
          <w:bCs w:val="0"/>
          <w:iCs/>
        </w:rPr>
        <w:t>2</w:t>
      </w:r>
      <w:r w:rsidR="001847DC" w:rsidRPr="0071089D">
        <w:rPr>
          <w:rFonts w:ascii="Times New Roman" w:hAnsi="Times New Roman" w:cs="Times New Roman"/>
          <w:b/>
          <w:bCs w:val="0"/>
          <w:iCs/>
        </w:rPr>
        <w:t>a</w:t>
      </w:r>
      <w:r w:rsidR="001847DC" w:rsidRPr="0071089D">
        <w:rPr>
          <w:rFonts w:ascii="Times New Roman" w:hAnsi="Times New Roman" w:cs="Times New Roman"/>
          <w:iCs/>
        </w:rPr>
        <w:t xml:space="preserve"> and </w:t>
      </w:r>
      <w:r w:rsidR="001847DC" w:rsidRPr="0071089D">
        <w:rPr>
          <w:rFonts w:ascii="Times New Roman" w:hAnsi="Times New Roman" w:cs="Times New Roman"/>
          <w:b/>
          <w:bCs w:val="0"/>
          <w:iCs/>
        </w:rPr>
        <w:t xml:space="preserve">Figure </w:t>
      </w:r>
      <w:r w:rsidR="007D3E37" w:rsidRPr="0071089D">
        <w:rPr>
          <w:rFonts w:ascii="Times New Roman" w:hAnsi="Times New Roman" w:cs="Times New Roman"/>
          <w:b/>
          <w:bCs w:val="0"/>
          <w:iCs/>
        </w:rPr>
        <w:t>2</w:t>
      </w:r>
      <w:r w:rsidR="001847DC" w:rsidRPr="0071089D">
        <w:rPr>
          <w:rFonts w:ascii="Times New Roman" w:hAnsi="Times New Roman" w:cs="Times New Roman"/>
          <w:b/>
          <w:bCs w:val="0"/>
          <w:iCs/>
        </w:rPr>
        <w:t>b</w:t>
      </w:r>
      <w:r w:rsidRPr="0071089D">
        <w:rPr>
          <w:rFonts w:ascii="Times New Roman" w:hAnsi="Times New Roman" w:cs="Times New Roman"/>
          <w:iCs/>
        </w:rPr>
        <w:t xml:space="preserve"> show the AFM images of C</w:t>
      </w:r>
      <w:r w:rsidR="00ED7035" w:rsidRPr="0071089D">
        <w:rPr>
          <w:rFonts w:ascii="Times New Roman" w:hAnsi="Times New Roman" w:cs="Times New Roman"/>
          <w:iCs/>
        </w:rPr>
        <w:t>R</w:t>
      </w:r>
      <w:r w:rsidRPr="0071089D">
        <w:rPr>
          <w:rFonts w:ascii="Times New Roman" w:hAnsi="Times New Roman" w:cs="Times New Roman"/>
          <w:iCs/>
        </w:rPr>
        <w:t>S-</w:t>
      </w:r>
      <w:proofErr w:type="spellStart"/>
      <w:r w:rsidRPr="0071089D">
        <w:rPr>
          <w:rFonts w:ascii="Times New Roman" w:hAnsi="Times New Roman" w:cs="Times New Roman"/>
          <w:iCs/>
        </w:rPr>
        <w:t>AlO</w:t>
      </w:r>
      <w:r w:rsidRPr="0071089D">
        <w:rPr>
          <w:rFonts w:ascii="Times New Roman" w:hAnsi="Times New Roman" w:cs="Times New Roman"/>
          <w:iCs/>
          <w:vertAlign w:val="subscript"/>
        </w:rPr>
        <w:t>x</w:t>
      </w:r>
      <w:proofErr w:type="spellEnd"/>
      <w:r w:rsidRPr="0071089D">
        <w:rPr>
          <w:rFonts w:ascii="Times New Roman" w:hAnsi="Times New Roman" w:cs="Times New Roman"/>
          <w:iCs/>
        </w:rPr>
        <w:t xml:space="preserve"> and conventional </w:t>
      </w:r>
      <w:proofErr w:type="spellStart"/>
      <w:r w:rsidRPr="0071089D">
        <w:rPr>
          <w:rFonts w:ascii="Times New Roman" w:hAnsi="Times New Roman" w:cs="Times New Roman"/>
          <w:iCs/>
        </w:rPr>
        <w:t>AlO</w:t>
      </w:r>
      <w:r w:rsidRPr="0071089D">
        <w:rPr>
          <w:rFonts w:ascii="Times New Roman" w:hAnsi="Times New Roman" w:cs="Times New Roman"/>
          <w:iCs/>
          <w:vertAlign w:val="subscript"/>
        </w:rPr>
        <w:t>x</w:t>
      </w:r>
      <w:proofErr w:type="spellEnd"/>
      <w:r w:rsidRPr="0071089D">
        <w:rPr>
          <w:rFonts w:ascii="Times New Roman" w:hAnsi="Times New Roman" w:cs="Times New Roman"/>
          <w:iCs/>
        </w:rPr>
        <w:t xml:space="preserve"> </w:t>
      </w:r>
      <w:r w:rsidR="007D3E37" w:rsidRPr="0071089D">
        <w:rPr>
          <w:rFonts w:ascii="Times New Roman" w:hAnsi="Times New Roman" w:cs="Times New Roman"/>
          <w:iCs/>
        </w:rPr>
        <w:t xml:space="preserve">thin films </w:t>
      </w:r>
      <w:r w:rsidRPr="0071089D">
        <w:rPr>
          <w:rFonts w:ascii="Times New Roman" w:hAnsi="Times New Roman" w:cs="Times New Roman"/>
          <w:iCs/>
        </w:rPr>
        <w:t xml:space="preserve">annealed at 300 °C. The </w:t>
      </w:r>
      <w:proofErr w:type="spellStart"/>
      <w:r w:rsidRPr="0071089D">
        <w:rPr>
          <w:rFonts w:ascii="Times New Roman" w:hAnsi="Times New Roman" w:cs="Times New Roman"/>
          <w:iCs/>
        </w:rPr>
        <w:t>AlO</w:t>
      </w:r>
      <w:r w:rsidRPr="0071089D">
        <w:rPr>
          <w:rFonts w:ascii="Times New Roman" w:hAnsi="Times New Roman" w:cs="Times New Roman"/>
          <w:iCs/>
          <w:vertAlign w:val="subscript"/>
        </w:rPr>
        <w:t>x</w:t>
      </w:r>
      <w:proofErr w:type="spellEnd"/>
      <w:r w:rsidRPr="0071089D">
        <w:rPr>
          <w:rFonts w:ascii="Times New Roman" w:hAnsi="Times New Roman" w:cs="Times New Roman"/>
          <w:iCs/>
        </w:rPr>
        <w:t xml:space="preserve"> fabricated by the </w:t>
      </w:r>
      <w:proofErr w:type="spellStart"/>
      <w:r w:rsidRPr="0071089D">
        <w:rPr>
          <w:rFonts w:ascii="Times New Roman" w:hAnsi="Times New Roman" w:cs="Times New Roman"/>
          <w:iCs/>
        </w:rPr>
        <w:t>comproportionation</w:t>
      </w:r>
      <w:proofErr w:type="spellEnd"/>
      <w:r w:rsidRPr="0071089D">
        <w:rPr>
          <w:rFonts w:ascii="Times New Roman" w:hAnsi="Times New Roman" w:cs="Times New Roman"/>
          <w:iCs/>
        </w:rPr>
        <w:t xml:space="preserve"> reaction synthesis </w:t>
      </w:r>
      <w:r w:rsidR="00475BBB" w:rsidRPr="0071089D">
        <w:rPr>
          <w:rFonts w:ascii="Times New Roman" w:hAnsi="Times New Roman" w:cs="Times New Roman"/>
          <w:iCs/>
        </w:rPr>
        <w:t>has</w:t>
      </w:r>
      <w:r w:rsidRPr="0071089D">
        <w:rPr>
          <w:rFonts w:ascii="Times New Roman" w:hAnsi="Times New Roman" w:cs="Times New Roman"/>
          <w:iCs/>
        </w:rPr>
        <w:t xml:space="preserve"> a smaller RMS value compared with the conventional </w:t>
      </w:r>
      <w:r w:rsidR="00A87C1B" w:rsidRPr="0071089D">
        <w:rPr>
          <w:rFonts w:ascii="Times New Roman" w:hAnsi="Times New Roman" w:cs="Times New Roman"/>
          <w:iCs/>
        </w:rPr>
        <w:t>one</w:t>
      </w:r>
      <w:r w:rsidR="00B8279C" w:rsidRPr="0071089D">
        <w:rPr>
          <w:rFonts w:ascii="Times New Roman" w:hAnsi="Times New Roman" w:cs="Times New Roman"/>
          <w:iCs/>
        </w:rPr>
        <w:t xml:space="preserve">. </w:t>
      </w:r>
      <w:r w:rsidR="00475BBB" w:rsidRPr="0071089D">
        <w:rPr>
          <w:rFonts w:ascii="Times New Roman" w:hAnsi="Times New Roman" w:cs="Times New Roman"/>
          <w:iCs/>
        </w:rPr>
        <w:t>This is because that t</w:t>
      </w:r>
      <w:r w:rsidR="00B8279C" w:rsidRPr="0071089D">
        <w:rPr>
          <w:rFonts w:ascii="Times New Roman" w:hAnsi="Times New Roman" w:cs="Times New Roman"/>
          <w:iCs/>
        </w:rPr>
        <w:t>he conversion of Al(NO</w:t>
      </w:r>
      <w:r w:rsidR="00B8279C" w:rsidRPr="0071089D">
        <w:rPr>
          <w:rFonts w:ascii="Times New Roman" w:hAnsi="Times New Roman" w:cs="Times New Roman"/>
          <w:iCs/>
          <w:vertAlign w:val="subscript"/>
        </w:rPr>
        <w:t>3</w:t>
      </w:r>
      <w:r w:rsidR="00B8279C" w:rsidRPr="0071089D">
        <w:rPr>
          <w:rFonts w:ascii="Times New Roman" w:hAnsi="Times New Roman" w:cs="Times New Roman"/>
          <w:iCs/>
        </w:rPr>
        <w:t>) solution into insoluble Al(OH)</w:t>
      </w:r>
      <w:r w:rsidR="00B8279C" w:rsidRPr="0071089D">
        <w:rPr>
          <w:rFonts w:ascii="Times New Roman" w:hAnsi="Times New Roman" w:cs="Times New Roman"/>
          <w:iCs/>
          <w:vertAlign w:val="subscript"/>
        </w:rPr>
        <w:t xml:space="preserve">3 </w:t>
      </w:r>
      <w:r w:rsidR="00475BBB" w:rsidRPr="0071089D">
        <w:rPr>
          <w:rFonts w:ascii="Times New Roman" w:hAnsi="Times New Roman" w:cs="Times New Roman"/>
          <w:iCs/>
        </w:rPr>
        <w:t>is</w:t>
      </w:r>
      <w:r w:rsidR="00B8279C" w:rsidRPr="0071089D">
        <w:rPr>
          <w:rFonts w:ascii="Times New Roman" w:hAnsi="Times New Roman" w:cs="Times New Roman"/>
          <w:iCs/>
        </w:rPr>
        <w:t xml:space="preserve"> partially complicated during the spin-coating </w:t>
      </w:r>
      <w:r w:rsidR="00307D7B" w:rsidRPr="0071089D">
        <w:rPr>
          <w:rFonts w:ascii="Times New Roman" w:hAnsi="Times New Roman" w:cs="Times New Roman"/>
          <w:iCs/>
        </w:rPr>
        <w:t xml:space="preserve">step in </w:t>
      </w:r>
      <w:r w:rsidR="00267C38" w:rsidRPr="0071089D">
        <w:rPr>
          <w:rFonts w:ascii="Times New Roman" w:hAnsi="Times New Roman" w:cs="Times New Roman"/>
          <w:iCs/>
        </w:rPr>
        <w:t xml:space="preserve">the </w:t>
      </w:r>
      <w:r w:rsidR="00307D7B" w:rsidRPr="0071089D">
        <w:rPr>
          <w:rFonts w:ascii="Times New Roman" w:hAnsi="Times New Roman" w:cs="Times New Roman"/>
          <w:iCs/>
        </w:rPr>
        <w:t>C</w:t>
      </w:r>
      <w:r w:rsidR="00ED7035" w:rsidRPr="0071089D">
        <w:rPr>
          <w:rFonts w:ascii="Times New Roman" w:hAnsi="Times New Roman" w:cs="Times New Roman"/>
          <w:iCs/>
        </w:rPr>
        <w:t>R</w:t>
      </w:r>
      <w:r w:rsidR="00307D7B" w:rsidRPr="0071089D">
        <w:rPr>
          <w:rFonts w:ascii="Times New Roman" w:hAnsi="Times New Roman" w:cs="Times New Roman"/>
          <w:iCs/>
        </w:rPr>
        <w:t>S process</w:t>
      </w:r>
      <w:r w:rsidR="00B8279C" w:rsidRPr="0071089D">
        <w:rPr>
          <w:rFonts w:ascii="Times New Roman" w:hAnsi="Times New Roman" w:cs="Times New Roman"/>
          <w:iCs/>
        </w:rPr>
        <w:t>,</w:t>
      </w:r>
      <w:r w:rsidR="00307D7B" w:rsidRPr="0071089D">
        <w:rPr>
          <w:rFonts w:ascii="Times New Roman" w:hAnsi="Times New Roman" w:cs="Times New Roman"/>
          <w:iCs/>
        </w:rPr>
        <w:t xml:space="preserve"> which provides for</w:t>
      </w:r>
      <w:r w:rsidR="00B8279C" w:rsidRPr="0071089D">
        <w:rPr>
          <w:rFonts w:ascii="Times New Roman" w:hAnsi="Times New Roman" w:cs="Times New Roman"/>
          <w:iCs/>
        </w:rPr>
        <w:t xml:space="preserve"> smaller volume loss during condensation and densification</w:t>
      </w:r>
      <w:r w:rsidR="00307D7B" w:rsidRPr="0071089D">
        <w:rPr>
          <w:rFonts w:ascii="Times New Roman" w:hAnsi="Times New Roman" w:cs="Times New Roman"/>
          <w:iCs/>
        </w:rPr>
        <w:t xml:space="preserve"> in annealing step and </w:t>
      </w:r>
      <w:r w:rsidR="00E5687D" w:rsidRPr="0071089D">
        <w:rPr>
          <w:rFonts w:ascii="Times New Roman" w:hAnsi="Times New Roman" w:cs="Times New Roman"/>
          <w:iCs/>
        </w:rPr>
        <w:t>benefits</w:t>
      </w:r>
      <w:r w:rsidR="00307D7B" w:rsidRPr="0071089D">
        <w:rPr>
          <w:rFonts w:ascii="Times New Roman" w:hAnsi="Times New Roman" w:cs="Times New Roman"/>
          <w:iCs/>
        </w:rPr>
        <w:t xml:space="preserve"> to form highly dense and uniform films.</w:t>
      </w:r>
      <w:r w:rsidR="00A64013" w:rsidRPr="0071089D">
        <w:rPr>
          <w:rFonts w:ascii="Times New Roman" w:hAnsi="Times New Roman" w:cs="Times New Roman"/>
          <w:iCs/>
        </w:rPr>
        <w:fldChar w:fldCharType="begin"/>
      </w:r>
      <w:r w:rsidR="007D3E37" w:rsidRPr="0071089D">
        <w:rPr>
          <w:rFonts w:ascii="Times New Roman" w:hAnsi="Times New Roman" w:cs="Times New Roman"/>
          <w:iCs/>
        </w:rPr>
        <w:instrText xml:space="preserve"> ADDIN EN.CITE &lt;EndNote&gt;&lt;Cite&gt;&lt;Author&gt;Jo&lt;/Author&gt;&lt;Year&gt;2017&lt;/Year&gt;&lt;RecNum&gt;1236&lt;/RecNum&gt;&lt;DisplayText&gt;&lt;style face="superscript"&gt;[31]&lt;/style&gt;&lt;/DisplayText&gt;&lt;record&gt;&lt;rec-number&gt;1236&lt;/rec-number&gt;&lt;foreign-keys&gt;&lt;key app="EN" db-id="sx0rftttds0e2qe00dp52zz75fxftdxrfara" timestamp="1571230103"&gt;1236&lt;/key&gt;&lt;/foreign-keys&gt;&lt;ref-type name="Journal Article"&gt;17&lt;/ref-type&gt;&lt;contributors&gt;&lt;authors&gt;&lt;author&gt;Jo, Jeong-Wan&lt;/author&gt;&lt;author&gt;Kim, Yong-Hoon&lt;/author&gt;&lt;author&gt;Park, Joohyung&lt;/author&gt;&lt;author&gt;Heo, Jae Sang&lt;/author&gt;&lt;author&gt;Hwang, Seongpil&lt;/author&gt;&lt;author&gt;Lee, Won-June&lt;/author&gt;&lt;author&gt;Yoon, Myung-Han&lt;/author&gt;&lt;author&gt;Kim, Myung-Gil&lt;/author&gt;&lt;author&gt;Park, Sung Kyu &lt;/author&gt;&lt;/authors&gt;&lt;/contributors&gt;&lt;titles&gt;&lt;title&gt;Ultralow-temperature solution-processed aluminum oxide dielectrics via local structure control of nanoclusters&lt;/title&gt;&lt;secondary-title&gt;ACS Applied Materials Interfaces&lt;/secondary-title&gt;&lt;/titles&gt;&lt;periodical&gt;&lt;full-title&gt;ACS Applied Materials Interfaces&lt;/full-title&gt;&lt;abbr-1&gt;ACS Appl. Mater. Interfaces&lt;/abbr-1&gt;&lt;abbr-2&gt;ACS Appl. Mater. Interfaces&lt;/abbr-2&gt;&lt;abbr-3&gt;ACS Appl. Mater. Interfaces&lt;/abbr-3&gt;&lt;/periodical&gt;&lt;pages&gt;35114-35124&lt;/pages&gt;&lt;volume&gt;9&lt;/volume&gt;&lt;number&gt;40&lt;/number&gt;&lt;dates&gt;&lt;year&gt;2017&lt;/year&gt;&lt;/dates&gt;&lt;isbn&gt;1944-8244&lt;/isbn&gt;&lt;urls&gt;&lt;/urls&gt;&lt;/record&gt;&lt;/Cite&gt;&lt;/EndNote&gt;</w:instrText>
      </w:r>
      <w:r w:rsidR="00A64013" w:rsidRPr="0071089D">
        <w:rPr>
          <w:rFonts w:ascii="Times New Roman" w:hAnsi="Times New Roman" w:cs="Times New Roman"/>
          <w:iCs/>
        </w:rPr>
        <w:fldChar w:fldCharType="separate"/>
      </w:r>
      <w:r w:rsidR="007D3E37" w:rsidRPr="0071089D">
        <w:rPr>
          <w:rFonts w:ascii="Times New Roman" w:hAnsi="Times New Roman" w:cs="Times New Roman"/>
          <w:iCs/>
          <w:noProof/>
          <w:vertAlign w:val="superscript"/>
        </w:rPr>
        <w:t>[31]</w:t>
      </w:r>
      <w:r w:rsidR="00A64013" w:rsidRPr="0071089D">
        <w:rPr>
          <w:rFonts w:ascii="Times New Roman" w:hAnsi="Times New Roman" w:cs="Times New Roman"/>
          <w:iCs/>
        </w:rPr>
        <w:fldChar w:fldCharType="end"/>
      </w:r>
      <w:r w:rsidRPr="0071089D">
        <w:rPr>
          <w:rFonts w:ascii="Times New Roman" w:hAnsi="Times New Roman" w:cs="Times New Roman"/>
          <w:iCs/>
        </w:rPr>
        <w:t xml:space="preserve"> </w:t>
      </w:r>
      <w:proofErr w:type="spellStart"/>
      <w:r w:rsidR="007D3E37" w:rsidRPr="0071089D">
        <w:rPr>
          <w:rFonts w:ascii="Times New Roman" w:hAnsi="Times New Roman" w:cs="Times New Roman"/>
        </w:rPr>
        <w:t>XRD</w:t>
      </w:r>
      <w:proofErr w:type="spellEnd"/>
      <w:r w:rsidR="007D3E37" w:rsidRPr="0071089D">
        <w:rPr>
          <w:rFonts w:ascii="Times New Roman" w:hAnsi="Times New Roman" w:cs="Times New Roman"/>
        </w:rPr>
        <w:t xml:space="preserve"> patterns</w:t>
      </w:r>
      <w:r w:rsidR="00B076C3" w:rsidRPr="0071089D">
        <w:rPr>
          <w:rFonts w:ascii="Times New Roman" w:hAnsi="Times New Roman" w:cs="Times New Roman"/>
        </w:rPr>
        <w:t>, shown in</w:t>
      </w:r>
      <w:r w:rsidR="00B076C3" w:rsidRPr="0071089D">
        <w:rPr>
          <w:rFonts w:ascii="Times New Roman" w:hAnsi="Times New Roman" w:cs="Times New Roman"/>
          <w:b/>
          <w:bCs w:val="0"/>
        </w:rPr>
        <w:t xml:space="preserve"> Figure 2c</w:t>
      </w:r>
      <w:r w:rsidR="00B076C3" w:rsidRPr="0071089D">
        <w:rPr>
          <w:rFonts w:ascii="Times New Roman" w:hAnsi="Times New Roman" w:cs="Times New Roman"/>
        </w:rPr>
        <w:t>,</w:t>
      </w:r>
      <w:r w:rsidR="007D3E37" w:rsidRPr="0071089D">
        <w:rPr>
          <w:rFonts w:ascii="Times New Roman" w:hAnsi="Times New Roman" w:cs="Times New Roman"/>
        </w:rPr>
        <w:t xml:space="preserve"> </w:t>
      </w:r>
      <w:r w:rsidR="0094591B" w:rsidRPr="0071089D">
        <w:rPr>
          <w:rFonts w:ascii="Times New Roman" w:hAnsi="Times New Roman" w:cs="Times New Roman"/>
        </w:rPr>
        <w:t>indicate</w:t>
      </w:r>
      <w:r w:rsidR="007D3E37" w:rsidRPr="0071089D">
        <w:rPr>
          <w:rFonts w:ascii="Times New Roman" w:hAnsi="Times New Roman" w:cs="Times New Roman"/>
        </w:rPr>
        <w:t xml:space="preserve"> that the C</w:t>
      </w:r>
      <w:r w:rsidR="00ED7035" w:rsidRPr="0071089D">
        <w:rPr>
          <w:rFonts w:ascii="Times New Roman" w:hAnsi="Times New Roman" w:cs="Times New Roman"/>
        </w:rPr>
        <w:t>R</w:t>
      </w:r>
      <w:r w:rsidR="007D3E37" w:rsidRPr="0071089D">
        <w:rPr>
          <w:rFonts w:ascii="Times New Roman" w:hAnsi="Times New Roman" w:cs="Times New Roman"/>
        </w:rPr>
        <w:t>S-</w:t>
      </w:r>
      <w:proofErr w:type="spellStart"/>
      <w:r w:rsidR="007D3E37" w:rsidRPr="0071089D">
        <w:rPr>
          <w:rFonts w:ascii="Times New Roman" w:hAnsi="Times New Roman" w:cs="Times New Roman"/>
        </w:rPr>
        <w:t>AlO</w:t>
      </w:r>
      <w:r w:rsidR="007D3E37" w:rsidRPr="0071089D">
        <w:rPr>
          <w:rFonts w:ascii="Times New Roman" w:hAnsi="Times New Roman" w:cs="Times New Roman"/>
          <w:vertAlign w:val="subscript"/>
        </w:rPr>
        <w:t>x</w:t>
      </w:r>
      <w:proofErr w:type="spellEnd"/>
      <w:r w:rsidR="007D3E37" w:rsidRPr="0071089D">
        <w:rPr>
          <w:rFonts w:ascii="Times New Roman" w:hAnsi="Times New Roman" w:cs="Times New Roman"/>
        </w:rPr>
        <w:t xml:space="preserve"> </w:t>
      </w:r>
      <w:r w:rsidR="00C93041" w:rsidRPr="0071089D">
        <w:rPr>
          <w:rFonts w:ascii="Times New Roman" w:hAnsi="Times New Roman" w:cs="Times New Roman"/>
        </w:rPr>
        <w:t xml:space="preserve">thin films </w:t>
      </w:r>
      <w:r w:rsidR="00DC6BAF" w:rsidRPr="0071089D">
        <w:rPr>
          <w:rFonts w:ascii="Times New Roman" w:hAnsi="Times New Roman" w:cs="Times New Roman"/>
        </w:rPr>
        <w:t>are</w:t>
      </w:r>
      <w:r w:rsidR="007D3E37" w:rsidRPr="0071089D">
        <w:rPr>
          <w:rFonts w:ascii="Times New Roman" w:hAnsi="Times New Roman" w:cs="Times New Roman"/>
        </w:rPr>
        <w:t xml:space="preserve"> amorphous up to 350 </w:t>
      </w:r>
      <w:r w:rsidR="007D3E37" w:rsidRPr="0071089D">
        <w:rPr>
          <w:rFonts w:ascii="Times New Roman" w:hAnsi="Times New Roman" w:cs="Times New Roman"/>
          <w:iCs/>
        </w:rPr>
        <w:t xml:space="preserve">°C, which </w:t>
      </w:r>
      <w:r w:rsidR="00C93041" w:rsidRPr="0071089D">
        <w:rPr>
          <w:rFonts w:ascii="Times New Roman" w:hAnsi="Times New Roman" w:cs="Times New Roman"/>
          <w:iCs/>
        </w:rPr>
        <w:t xml:space="preserve">coincides </w:t>
      </w:r>
      <w:r w:rsidR="007D3E37" w:rsidRPr="0071089D">
        <w:rPr>
          <w:rFonts w:ascii="Times New Roman" w:hAnsi="Times New Roman" w:cs="Times New Roman"/>
          <w:iCs/>
        </w:rPr>
        <w:t>with previous reports.</w:t>
      </w:r>
      <w:r w:rsidR="007D3E37" w:rsidRPr="0071089D">
        <w:rPr>
          <w:rFonts w:ascii="Times New Roman" w:hAnsi="Times New Roman" w:cs="Times New Roman"/>
          <w:iCs/>
        </w:rPr>
        <w:fldChar w:fldCharType="begin"/>
      </w:r>
      <w:r w:rsidR="007D3E37" w:rsidRPr="0071089D">
        <w:rPr>
          <w:rFonts w:ascii="Times New Roman" w:hAnsi="Times New Roman" w:cs="Times New Roman"/>
          <w:iCs/>
        </w:rPr>
        <w:instrText xml:space="preserve"> ADDIN EN.CITE &lt;EndNote&gt;&lt;Cite&gt;&lt;Author&gt;Xu&lt;/Author&gt;&lt;Year&gt;2017&lt;/Year&gt;&lt;RecNum&gt;987&lt;/RecNum&gt;&lt;DisplayText&gt;&lt;style face="superscript"&gt;[32]&lt;/style&gt;&lt;/DisplayText&gt;&lt;record&gt;&lt;rec-number&gt;987&lt;/rec-number&gt;&lt;foreign-keys&gt;&lt;key app="EN" db-id="sx0rftttds0e2qe00dp52zz75fxftdxrfara" timestamp="1535197757"&gt;987&lt;/key&gt;&lt;key app="ENWeb" db-id=""&gt;0&lt;/key&gt;&lt;/foreign-keys&gt;&lt;ref-type name="Journal Article"&gt;17&lt;/ref-type&gt;&lt;contributors&gt;&lt;authors&gt;&lt;author&gt;Xu, Wangying&lt;/author&gt;&lt;author&gt;Long, Mingzhu&lt;/author&gt;&lt;author&gt;Zhang, Tiankai&lt;/author&gt;&lt;author&gt;Liang, Lingyan&lt;/author&gt;&lt;author&gt;Cao, Hongtao&lt;/author&gt;&lt;author&gt;Zhu, Deliang&lt;/author&gt;&lt;author&gt;Xu, Jian-Bin&lt;/author&gt;&lt;/authors&gt;&lt;/contributors&gt;&lt;titles&gt;&lt;title&gt;Fully solution-processed metal oxide thin-film transistors via a low-temperature aqueous route&lt;/title&gt;&lt;secondary-title&gt;Ceramics International&lt;/secondary-title&gt;&lt;/titles&gt;&lt;periodical&gt;&lt;full-title&gt;Ceramics International&lt;/full-title&gt;&lt;abbr-1&gt;Ceram Int&lt;/abbr-1&gt;&lt;abbr-2&gt;Ceram. Int.&lt;/abbr-2&gt;&lt;/periodical&gt;&lt;pages&gt;6130-6137&lt;/pages&gt;&lt;volume&gt;43&lt;/volume&gt;&lt;number&gt;8&lt;/number&gt;&lt;dates&gt;&lt;year&gt;2017&lt;/year&gt;&lt;/dates&gt;&lt;isbn&gt;02728842&lt;/isbn&gt;&lt;urls&gt;&lt;/urls&gt;&lt;electronic-resource-num&gt;10.1016/j.ceramint.2017.02.007&lt;/electronic-resource-num&gt;&lt;/record&gt;&lt;/Cite&gt;&lt;/EndNote&gt;</w:instrText>
      </w:r>
      <w:r w:rsidR="007D3E37" w:rsidRPr="0071089D">
        <w:rPr>
          <w:rFonts w:ascii="Times New Roman" w:hAnsi="Times New Roman" w:cs="Times New Roman"/>
          <w:iCs/>
        </w:rPr>
        <w:fldChar w:fldCharType="separate"/>
      </w:r>
      <w:r w:rsidR="007D3E37" w:rsidRPr="0071089D">
        <w:rPr>
          <w:rFonts w:ascii="Times New Roman" w:hAnsi="Times New Roman" w:cs="Times New Roman"/>
          <w:iCs/>
          <w:noProof/>
          <w:vertAlign w:val="superscript"/>
        </w:rPr>
        <w:t>[32]</w:t>
      </w:r>
      <w:r w:rsidR="007D3E37" w:rsidRPr="0071089D">
        <w:rPr>
          <w:rFonts w:ascii="Times New Roman" w:hAnsi="Times New Roman" w:cs="Times New Roman"/>
          <w:iCs/>
        </w:rPr>
        <w:fldChar w:fldCharType="end"/>
      </w:r>
    </w:p>
    <w:p w14:paraId="09CCCA47" w14:textId="1996D0FB" w:rsidR="00436C96" w:rsidRPr="0071089D" w:rsidRDefault="00C93041" w:rsidP="00BC1B4E">
      <w:pPr>
        <w:pStyle w:val="Head1"/>
        <w:rPr>
          <w:rFonts w:ascii="Times New Roman" w:hAnsi="Times New Roman" w:cs="Times New Roman"/>
          <w:color w:val="287CA5"/>
        </w:rPr>
      </w:pPr>
      <w:bookmarkStart w:id="7" w:name="_Hlk39790642"/>
      <w:r w:rsidRPr="0071089D">
        <w:rPr>
          <w:rFonts w:ascii="Times New Roman" w:hAnsi="Times New Roman" w:cs="Times New Roman"/>
          <w:b/>
          <w:bCs w:val="0"/>
          <w:iCs/>
        </w:rPr>
        <w:lastRenderedPageBreak/>
        <w:t xml:space="preserve">Figure </w:t>
      </w:r>
      <w:proofErr w:type="spellStart"/>
      <w:r w:rsidRPr="0071089D">
        <w:rPr>
          <w:rFonts w:ascii="Times New Roman" w:hAnsi="Times New Roman" w:cs="Times New Roman"/>
          <w:b/>
          <w:bCs w:val="0"/>
          <w:iCs/>
        </w:rPr>
        <w:t>2d</w:t>
      </w:r>
      <w:proofErr w:type="spellEnd"/>
      <w:r w:rsidR="00193F06" w:rsidRPr="0071089D">
        <w:rPr>
          <w:rFonts w:ascii="Times New Roman" w:hAnsi="Times New Roman" w:cs="Times New Roman"/>
          <w:b/>
          <w:bCs w:val="0"/>
          <w:iCs/>
        </w:rPr>
        <w:t>,</w:t>
      </w:r>
      <w:r w:rsidR="000E20B9" w:rsidRPr="0071089D">
        <w:rPr>
          <w:rFonts w:ascii="Times New Roman" w:hAnsi="Times New Roman" w:cs="Times New Roman"/>
          <w:b/>
          <w:bCs w:val="0"/>
          <w:iCs/>
        </w:rPr>
        <w:t xml:space="preserve"> </w:t>
      </w:r>
      <w:r w:rsidRPr="0071089D">
        <w:rPr>
          <w:rFonts w:ascii="Times New Roman" w:hAnsi="Times New Roman" w:cs="Times New Roman"/>
          <w:b/>
          <w:bCs w:val="0"/>
          <w:iCs/>
        </w:rPr>
        <w:t xml:space="preserve">Figure </w:t>
      </w:r>
      <w:proofErr w:type="spellStart"/>
      <w:r w:rsidRPr="0071089D">
        <w:rPr>
          <w:rFonts w:ascii="Times New Roman" w:hAnsi="Times New Roman" w:cs="Times New Roman"/>
          <w:b/>
          <w:bCs w:val="0"/>
          <w:iCs/>
        </w:rPr>
        <w:t>2e</w:t>
      </w:r>
      <w:proofErr w:type="spellEnd"/>
      <w:r w:rsidR="00193F06" w:rsidRPr="0071089D">
        <w:rPr>
          <w:rFonts w:ascii="Times New Roman" w:hAnsi="Times New Roman" w:cs="Times New Roman"/>
          <w:b/>
          <w:bCs w:val="0"/>
          <w:iCs/>
        </w:rPr>
        <w:t xml:space="preserve"> and Figure </w:t>
      </w:r>
      <w:proofErr w:type="spellStart"/>
      <w:r w:rsidR="00193F06" w:rsidRPr="0071089D">
        <w:rPr>
          <w:rFonts w:ascii="Times New Roman" w:hAnsi="Times New Roman" w:cs="Times New Roman"/>
          <w:b/>
          <w:bCs w:val="0"/>
          <w:iCs/>
        </w:rPr>
        <w:t>2f</w:t>
      </w:r>
      <w:proofErr w:type="spellEnd"/>
      <w:r w:rsidRPr="0071089D">
        <w:rPr>
          <w:rFonts w:ascii="Times New Roman" w:hAnsi="Times New Roman" w:cs="Times New Roman"/>
          <w:iCs/>
        </w:rPr>
        <w:t xml:space="preserve"> show </w:t>
      </w:r>
      <w:r w:rsidRPr="0071089D">
        <w:rPr>
          <w:rFonts w:ascii="Times New Roman" w:hAnsi="Times New Roman" w:cs="Times New Roman"/>
        </w:rPr>
        <w:t>the leakage current-gate voltage (</w:t>
      </w:r>
      <w:r w:rsidRPr="0071089D">
        <w:rPr>
          <w:rFonts w:ascii="Times New Roman" w:hAnsi="Times New Roman" w:cs="Times New Roman"/>
          <w:i/>
          <w:iCs/>
        </w:rPr>
        <w:t>I-V</w:t>
      </w:r>
      <w:r w:rsidRPr="0071089D">
        <w:rPr>
          <w:rFonts w:ascii="Times New Roman" w:hAnsi="Times New Roman" w:cs="Times New Roman"/>
        </w:rPr>
        <w:t>)</w:t>
      </w:r>
      <w:r w:rsidR="00193F06" w:rsidRPr="0071089D">
        <w:rPr>
          <w:rFonts w:ascii="Times New Roman" w:hAnsi="Times New Roman" w:cs="Times New Roman"/>
        </w:rPr>
        <w:t>,</w:t>
      </w:r>
      <w:r w:rsidRPr="0071089D">
        <w:rPr>
          <w:rFonts w:ascii="Times New Roman" w:hAnsi="Times New Roman" w:cs="Times New Roman"/>
        </w:rPr>
        <w:t xml:space="preserve"> the capacitance-frequency (</w:t>
      </w:r>
      <w:r w:rsidRPr="0071089D">
        <w:rPr>
          <w:rFonts w:ascii="Times New Roman" w:hAnsi="Times New Roman" w:cs="Times New Roman"/>
          <w:i/>
          <w:iCs/>
        </w:rPr>
        <w:t>C-f</w:t>
      </w:r>
      <w:r w:rsidRPr="0071089D">
        <w:rPr>
          <w:rFonts w:ascii="Times New Roman" w:hAnsi="Times New Roman" w:cs="Times New Roman"/>
        </w:rPr>
        <w:t>) characteristics</w:t>
      </w:r>
      <w:r w:rsidR="00193F06" w:rsidRPr="0071089D">
        <w:rPr>
          <w:rFonts w:ascii="Times New Roman" w:hAnsi="Times New Roman" w:cs="Times New Roman"/>
        </w:rPr>
        <w:t>, and detailed areal capacitance values measured at different frequency conditions along with thickness data</w:t>
      </w:r>
      <w:r w:rsidRPr="0071089D">
        <w:rPr>
          <w:rFonts w:ascii="Times New Roman" w:hAnsi="Times New Roman" w:cs="Times New Roman"/>
        </w:rPr>
        <w:t xml:space="preserve"> </w:t>
      </w:r>
      <w:r w:rsidR="00193F06" w:rsidRPr="0071089D">
        <w:rPr>
          <w:rFonts w:ascii="Times New Roman" w:hAnsi="Times New Roman" w:cs="Times New Roman"/>
        </w:rPr>
        <w:t>for</w:t>
      </w:r>
      <w:r w:rsidRPr="0071089D">
        <w:rPr>
          <w:rFonts w:ascii="Times New Roman" w:hAnsi="Times New Roman" w:cs="Times New Roman"/>
        </w:rPr>
        <w:t xml:space="preserve"> metal-insulator-metal (</w:t>
      </w:r>
      <w:proofErr w:type="spellStart"/>
      <w:r w:rsidRPr="0071089D">
        <w:rPr>
          <w:rFonts w:ascii="Times New Roman" w:hAnsi="Times New Roman" w:cs="Times New Roman"/>
        </w:rPr>
        <w:t>MIM</w:t>
      </w:r>
      <w:proofErr w:type="spellEnd"/>
      <w:r w:rsidRPr="0071089D">
        <w:rPr>
          <w:rFonts w:ascii="Times New Roman" w:hAnsi="Times New Roman" w:cs="Times New Roman"/>
        </w:rPr>
        <w:t xml:space="preserve">) </w:t>
      </w:r>
      <w:r w:rsidR="00193F06" w:rsidRPr="0071089D">
        <w:rPr>
          <w:rFonts w:ascii="Times New Roman" w:hAnsi="Times New Roman" w:cs="Times New Roman"/>
        </w:rPr>
        <w:t>devices</w:t>
      </w:r>
      <w:r w:rsidRPr="0071089D">
        <w:rPr>
          <w:rFonts w:ascii="Times New Roman" w:hAnsi="Times New Roman" w:cs="Times New Roman"/>
        </w:rPr>
        <w:t>, respectively.</w:t>
      </w:r>
      <w:bookmarkEnd w:id="7"/>
      <w:r w:rsidR="000E20B9" w:rsidRPr="0071089D">
        <w:rPr>
          <w:rFonts w:ascii="Times New Roman" w:hAnsi="Times New Roman" w:cs="Times New Roman"/>
        </w:rPr>
        <w:t xml:space="preserve"> </w:t>
      </w:r>
      <w:r w:rsidR="00127CD5" w:rsidRPr="0071089D">
        <w:rPr>
          <w:rFonts w:ascii="Times New Roman" w:hAnsi="Times New Roman" w:cs="Times New Roman"/>
        </w:rPr>
        <w:t xml:space="preserve">It </w:t>
      </w:r>
      <w:r w:rsidR="00475BBB" w:rsidRPr="0071089D">
        <w:rPr>
          <w:rFonts w:ascii="Times New Roman" w:hAnsi="Times New Roman" w:cs="Times New Roman"/>
        </w:rPr>
        <w:t>is</w:t>
      </w:r>
      <w:r w:rsidR="00127CD5" w:rsidRPr="0071089D">
        <w:rPr>
          <w:rFonts w:ascii="Times New Roman" w:hAnsi="Times New Roman" w:cs="Times New Roman"/>
        </w:rPr>
        <w:t xml:space="preserve"> clearly seen that the leakage current</w:t>
      </w:r>
      <w:r w:rsidR="00E5687D" w:rsidRPr="0071089D">
        <w:rPr>
          <w:rFonts w:ascii="Times New Roman" w:hAnsi="Times New Roman" w:cs="Times New Roman"/>
        </w:rPr>
        <w:t xml:space="preserve"> </w:t>
      </w:r>
      <w:r w:rsidR="00127CD5" w:rsidRPr="0071089D">
        <w:rPr>
          <w:rFonts w:ascii="Times New Roman" w:hAnsi="Times New Roman" w:cs="Times New Roman"/>
        </w:rPr>
        <w:t>density of the C</w:t>
      </w:r>
      <w:r w:rsidR="00ED7035" w:rsidRPr="0071089D">
        <w:rPr>
          <w:rFonts w:ascii="Times New Roman" w:hAnsi="Times New Roman" w:cs="Times New Roman"/>
        </w:rPr>
        <w:t>R</w:t>
      </w:r>
      <w:r w:rsidR="00127CD5" w:rsidRPr="0071089D">
        <w:rPr>
          <w:rFonts w:ascii="Times New Roman" w:hAnsi="Times New Roman" w:cs="Times New Roman"/>
        </w:rPr>
        <w:t>S-</w:t>
      </w:r>
      <w:proofErr w:type="spellStart"/>
      <w:r w:rsidR="00127CD5" w:rsidRPr="0071089D">
        <w:rPr>
          <w:rFonts w:ascii="Times New Roman" w:hAnsi="Times New Roman" w:cs="Times New Roman"/>
        </w:rPr>
        <w:t>AlO</w:t>
      </w:r>
      <w:r w:rsidR="00127CD5" w:rsidRPr="0071089D">
        <w:rPr>
          <w:rFonts w:ascii="Times New Roman" w:hAnsi="Times New Roman" w:cs="Times New Roman"/>
          <w:vertAlign w:val="subscript"/>
        </w:rPr>
        <w:t>x</w:t>
      </w:r>
      <w:proofErr w:type="spellEnd"/>
      <w:r w:rsidR="00127CD5" w:rsidRPr="0071089D">
        <w:rPr>
          <w:rFonts w:ascii="Times New Roman" w:hAnsi="Times New Roman" w:cs="Times New Roman"/>
        </w:rPr>
        <w:t xml:space="preserve"> thin films decrease</w:t>
      </w:r>
      <w:r w:rsidR="00475BBB" w:rsidRPr="0071089D">
        <w:rPr>
          <w:rFonts w:ascii="Times New Roman" w:hAnsi="Times New Roman" w:cs="Times New Roman"/>
        </w:rPr>
        <w:t>s</w:t>
      </w:r>
      <w:r w:rsidR="00127CD5" w:rsidRPr="0071089D">
        <w:rPr>
          <w:rFonts w:ascii="Times New Roman" w:hAnsi="Times New Roman" w:cs="Times New Roman"/>
        </w:rPr>
        <w:t xml:space="preserve"> as the annealing temperature increase</w:t>
      </w:r>
      <w:r w:rsidR="00475BBB" w:rsidRPr="0071089D">
        <w:rPr>
          <w:rFonts w:ascii="Times New Roman" w:hAnsi="Times New Roman" w:cs="Times New Roman"/>
        </w:rPr>
        <w:t>s</w:t>
      </w:r>
      <w:r w:rsidR="00127CD5" w:rsidRPr="0071089D">
        <w:rPr>
          <w:rFonts w:ascii="Times New Roman" w:hAnsi="Times New Roman" w:cs="Times New Roman"/>
        </w:rPr>
        <w:t xml:space="preserve"> since the nitrate and hydroxyl residuals </w:t>
      </w:r>
      <w:r w:rsidR="00127609" w:rsidRPr="0071089D">
        <w:rPr>
          <w:rFonts w:ascii="Times New Roman" w:hAnsi="Times New Roman" w:cs="Times New Roman"/>
        </w:rPr>
        <w:t xml:space="preserve">potentially </w:t>
      </w:r>
      <w:r w:rsidR="00127CD5" w:rsidRPr="0071089D">
        <w:rPr>
          <w:rFonts w:ascii="Times New Roman" w:hAnsi="Times New Roman" w:cs="Times New Roman"/>
        </w:rPr>
        <w:t>leading to the conduction path decompose at high temperature</w:t>
      </w:r>
      <w:r w:rsidR="00CF69E1" w:rsidRPr="0071089D">
        <w:rPr>
          <w:rFonts w:ascii="Times New Roman" w:hAnsi="Times New Roman" w:cs="Times New Roman"/>
        </w:rPr>
        <w:t>s</w:t>
      </w:r>
      <w:r w:rsidR="00127CD5" w:rsidRPr="0071089D">
        <w:rPr>
          <w:rFonts w:ascii="Times New Roman" w:hAnsi="Times New Roman" w:cs="Times New Roman"/>
        </w:rPr>
        <w:t>.</w:t>
      </w:r>
      <w:r w:rsidR="007D3E37" w:rsidRPr="0071089D">
        <w:rPr>
          <w:rFonts w:ascii="Times New Roman" w:hAnsi="Times New Roman" w:cs="Times New Roman"/>
        </w:rPr>
        <w:fldChar w:fldCharType="begin"/>
      </w:r>
      <w:r w:rsidR="007D3E37" w:rsidRPr="0071089D">
        <w:rPr>
          <w:rFonts w:ascii="Times New Roman" w:hAnsi="Times New Roman" w:cs="Times New Roman"/>
        </w:rPr>
        <w:instrText xml:space="preserve"> ADDIN EN.CITE &lt;EndNote&gt;&lt;Cite&gt;&lt;Author&gt;Xu&lt;/Author&gt;&lt;Year&gt;2017&lt;/Year&gt;&lt;RecNum&gt;987&lt;/RecNum&gt;&lt;DisplayText&gt;&lt;style face="superscript"&gt;[32]&lt;/style&gt;&lt;/DisplayText&gt;&lt;record&gt;&lt;rec-number&gt;987&lt;/rec-number&gt;&lt;foreign-keys&gt;&lt;key app="EN" db-id="sx0rftttds0e2qe00dp52zz75fxftdxrfara" timestamp="1535197757"&gt;987&lt;/key&gt;&lt;key app="ENWeb" db-id=""&gt;0&lt;/key&gt;&lt;/foreign-keys&gt;&lt;ref-type name="Journal Article"&gt;17&lt;/ref-type&gt;&lt;contributors&gt;&lt;authors&gt;&lt;author&gt;Xu, Wangying&lt;/author&gt;&lt;author&gt;Long, Mingzhu&lt;/author&gt;&lt;author&gt;Zhang, Tiankai&lt;/author&gt;&lt;author&gt;Liang, Lingyan&lt;/author&gt;&lt;author&gt;Cao, Hongtao&lt;/author&gt;&lt;author&gt;Zhu, Deliang&lt;/author&gt;&lt;author&gt;Xu, Jian-Bin&lt;/author&gt;&lt;/authors&gt;&lt;/contributors&gt;&lt;titles&gt;&lt;title&gt;Fully solution-processed metal oxide thin-film transistors via a low-temperature aqueous route&lt;/title&gt;&lt;secondary-title&gt;Ceramics International&lt;/secondary-title&gt;&lt;/titles&gt;&lt;periodical&gt;&lt;full-title&gt;Ceramics International&lt;/full-title&gt;&lt;abbr-1&gt;Ceram Int&lt;/abbr-1&gt;&lt;abbr-2&gt;Ceram. Int.&lt;/abbr-2&gt;&lt;/periodical&gt;&lt;pages&gt;6130-6137&lt;/pages&gt;&lt;volume&gt;43&lt;/volume&gt;&lt;number&gt;8&lt;/number&gt;&lt;dates&gt;&lt;year&gt;2017&lt;/year&gt;&lt;/dates&gt;&lt;isbn&gt;02728842&lt;/isbn&gt;&lt;urls&gt;&lt;/urls&gt;&lt;electronic-resource-num&gt;10.1016/j.ceramint.2017.02.007&lt;/electronic-resource-num&gt;&lt;/record&gt;&lt;/Cite&gt;&lt;/EndNote&gt;</w:instrText>
      </w:r>
      <w:r w:rsidR="007D3E37" w:rsidRPr="0071089D">
        <w:rPr>
          <w:rFonts w:ascii="Times New Roman" w:hAnsi="Times New Roman" w:cs="Times New Roman"/>
        </w:rPr>
        <w:fldChar w:fldCharType="separate"/>
      </w:r>
      <w:r w:rsidR="007D3E37" w:rsidRPr="0071089D">
        <w:rPr>
          <w:rFonts w:ascii="Times New Roman" w:hAnsi="Times New Roman" w:cs="Times New Roman"/>
          <w:noProof/>
          <w:vertAlign w:val="superscript"/>
        </w:rPr>
        <w:t>[32]</w:t>
      </w:r>
      <w:r w:rsidR="007D3E37" w:rsidRPr="0071089D">
        <w:rPr>
          <w:rFonts w:ascii="Times New Roman" w:hAnsi="Times New Roman" w:cs="Times New Roman"/>
        </w:rPr>
        <w:fldChar w:fldCharType="end"/>
      </w:r>
      <w:r w:rsidR="00127CD5" w:rsidRPr="0071089D">
        <w:rPr>
          <w:rFonts w:ascii="Times New Roman" w:hAnsi="Times New Roman" w:cs="Times New Roman"/>
        </w:rPr>
        <w:t xml:space="preserve"> It</w:t>
      </w:r>
      <w:r w:rsidR="00475BBB" w:rsidRPr="0071089D">
        <w:rPr>
          <w:rFonts w:ascii="Times New Roman" w:hAnsi="Times New Roman" w:cs="Times New Roman"/>
        </w:rPr>
        <w:t xml:space="preserve"> is</w:t>
      </w:r>
      <w:r w:rsidR="00127CD5" w:rsidRPr="0071089D">
        <w:rPr>
          <w:rFonts w:ascii="Times New Roman" w:hAnsi="Times New Roman" w:cs="Times New Roman"/>
        </w:rPr>
        <w:t xml:space="preserve"> also noted that </w:t>
      </w:r>
      <w:r w:rsidR="00580971" w:rsidRPr="0071089D">
        <w:rPr>
          <w:rFonts w:ascii="Times New Roman" w:hAnsi="Times New Roman" w:cs="Times New Roman"/>
        </w:rPr>
        <w:t xml:space="preserve">the leakage current density </w:t>
      </w:r>
      <w:r w:rsidR="00475BBB" w:rsidRPr="0071089D">
        <w:rPr>
          <w:rFonts w:ascii="Times New Roman" w:hAnsi="Times New Roman" w:cs="Times New Roman"/>
        </w:rPr>
        <w:t>is</w:t>
      </w:r>
      <w:r w:rsidR="00580971" w:rsidRPr="0071089D">
        <w:rPr>
          <w:rFonts w:ascii="Times New Roman" w:hAnsi="Times New Roman" w:cs="Times New Roman"/>
        </w:rPr>
        <w:t xml:space="preserve"> improved by introducing the C</w:t>
      </w:r>
      <w:r w:rsidR="00ED7035" w:rsidRPr="0071089D">
        <w:rPr>
          <w:rFonts w:ascii="Times New Roman" w:hAnsi="Times New Roman" w:cs="Times New Roman"/>
        </w:rPr>
        <w:t>R</w:t>
      </w:r>
      <w:r w:rsidR="00580971" w:rsidRPr="0071089D">
        <w:rPr>
          <w:rFonts w:ascii="Times New Roman" w:hAnsi="Times New Roman" w:cs="Times New Roman"/>
        </w:rPr>
        <w:t xml:space="preserve">S process due to the exothermic reaction accelerating the </w:t>
      </w:r>
      <w:r w:rsidR="00B076C3" w:rsidRPr="0071089D">
        <w:rPr>
          <w:rFonts w:ascii="Times New Roman" w:hAnsi="Times New Roman" w:cs="Times New Roman"/>
        </w:rPr>
        <w:t>formation of</w:t>
      </w:r>
      <w:r w:rsidR="00580971" w:rsidRPr="0071089D">
        <w:rPr>
          <w:rFonts w:ascii="Times New Roman" w:hAnsi="Times New Roman" w:cs="Times New Roman"/>
        </w:rPr>
        <w:t xml:space="preserve"> the metal</w:t>
      </w:r>
      <w:r w:rsidR="00AE3454" w:rsidRPr="0071089D">
        <w:rPr>
          <w:rFonts w:ascii="Times New Roman" w:hAnsi="Times New Roman" w:cs="Times New Roman"/>
        </w:rPr>
        <w:t>-</w:t>
      </w:r>
      <w:r w:rsidR="00580971" w:rsidRPr="0071089D">
        <w:rPr>
          <w:rFonts w:ascii="Times New Roman" w:hAnsi="Times New Roman" w:cs="Times New Roman"/>
        </w:rPr>
        <w:t>oxide frameworks.</w:t>
      </w:r>
      <w:r w:rsidR="00580971" w:rsidRPr="0071089D">
        <w:rPr>
          <w:rFonts w:ascii="Times New Roman" w:hAnsi="Times New Roman" w:cs="Times New Roman"/>
        </w:rPr>
        <w:fldChar w:fldCharType="begin"/>
      </w:r>
      <w:r w:rsidR="009077FC" w:rsidRPr="0071089D">
        <w:rPr>
          <w:rFonts w:ascii="Times New Roman" w:hAnsi="Times New Roman" w:cs="Times New Roman"/>
        </w:rPr>
        <w:instrText xml:space="preserve"> ADDIN EN.CITE &lt;EndNote&gt;&lt;Cite&gt;&lt;Author&gt;Kang&lt;/Author&gt;&lt;Year&gt;2014&lt;/Year&gt;&lt;RecNum&gt;1143&lt;/RecNum&gt;&lt;DisplayText&gt;&lt;style face="superscript"&gt;[21]&lt;/style&gt;&lt;/DisplayText&gt;&lt;record&gt;&lt;rec-number&gt;1143&lt;/rec-number&gt;&lt;foreign-keys&gt;&lt;key app="EN" db-id="sx0rftttds0e2qe00dp52zz75fxftdxrfara" timestamp="1543822946"&gt;1143&lt;/key&gt;&lt;key app="ENWeb" db-id=""&gt;0&lt;/key&gt;&lt;/foreign-keys&gt;&lt;ref-type name="Journal Article"&gt;17&lt;/ref-type&gt;&lt;contributors&gt;&lt;authors&gt;&lt;author&gt;Kang, Young Hun&lt;/author&gt;&lt;author&gt;Jeong, Sunho&lt;/author&gt;&lt;author&gt;Ko, Jung Min&lt;/author&gt;&lt;author&gt;Lee, Ji-Yoon&lt;/author&gt;&lt;author&gt;Choi, Youngmin&lt;/author&gt;&lt;author&gt;Lee, Changjin&lt;/author&gt;&lt;author&gt;Cho, Song Yun&lt;/author&gt;&lt;/authors&gt;&lt;/contributors&gt;&lt;titles&gt;&lt;title&gt;Two-component solution processing of oxide semiconductors for thin-film transistors via self-combustion reaction&lt;/title&gt;&lt;secondary-title&gt;Journal of Materials Chemistry C&lt;/secondary-title&gt;&lt;/titles&gt;&lt;periodical&gt;&lt;full-title&gt;Journal of Materials Chemistry C&lt;/full-title&gt;&lt;abbr-1&gt;J Mater Chem C&lt;/abbr-1&gt;&lt;abbr-2&gt;J. Mater. Chem. C&lt;/abbr-2&gt;&lt;/periodical&gt;&lt;pages&gt;4247-4256&lt;/pages&gt;&lt;volume&gt;2&lt;/volume&gt;&lt;number&gt;21&lt;/number&gt;&lt;dates&gt;&lt;year&gt;2014&lt;/year&gt;&lt;/dates&gt;&lt;urls&gt;&lt;/urls&gt;&lt;electronic-resource-num&gt;10.1039/c4tc00139g&lt;/electronic-resource-num&gt;&lt;/record&gt;&lt;/Cite&gt;&lt;/EndNote&gt;</w:instrText>
      </w:r>
      <w:r w:rsidR="00580971" w:rsidRPr="0071089D">
        <w:rPr>
          <w:rFonts w:ascii="Times New Roman" w:hAnsi="Times New Roman" w:cs="Times New Roman"/>
        </w:rPr>
        <w:fldChar w:fldCharType="separate"/>
      </w:r>
      <w:r w:rsidR="009077FC" w:rsidRPr="0071089D">
        <w:rPr>
          <w:rFonts w:ascii="Times New Roman" w:hAnsi="Times New Roman" w:cs="Times New Roman"/>
          <w:noProof/>
          <w:vertAlign w:val="superscript"/>
        </w:rPr>
        <w:t>[21]</w:t>
      </w:r>
      <w:r w:rsidR="00580971" w:rsidRPr="0071089D">
        <w:rPr>
          <w:rFonts w:ascii="Times New Roman" w:hAnsi="Times New Roman" w:cs="Times New Roman"/>
        </w:rPr>
        <w:fldChar w:fldCharType="end"/>
      </w:r>
      <w:r w:rsidR="00580971" w:rsidRPr="0071089D">
        <w:rPr>
          <w:rFonts w:ascii="Times New Roman" w:hAnsi="Times New Roman" w:cs="Times New Roman"/>
        </w:rPr>
        <w:t xml:space="preserve"> The capacitance-frequency</w:t>
      </w:r>
      <w:r w:rsidR="00436C96" w:rsidRPr="0071089D">
        <w:rPr>
          <w:rFonts w:ascii="Times New Roman" w:hAnsi="Times New Roman" w:cs="Times New Roman"/>
        </w:rPr>
        <w:t xml:space="preserve"> curves of </w:t>
      </w:r>
      <w:proofErr w:type="spellStart"/>
      <w:r w:rsidR="00E5687D" w:rsidRPr="0071089D">
        <w:rPr>
          <w:rFonts w:ascii="Times New Roman" w:hAnsi="Times New Roman" w:cs="Times New Roman"/>
        </w:rPr>
        <w:t>MIM</w:t>
      </w:r>
      <w:proofErr w:type="spellEnd"/>
      <w:r w:rsidR="00E5687D" w:rsidRPr="0071089D">
        <w:rPr>
          <w:rFonts w:ascii="Times New Roman" w:hAnsi="Times New Roman" w:cs="Times New Roman"/>
        </w:rPr>
        <w:t xml:space="preserve"> devices</w:t>
      </w:r>
      <w:r w:rsidR="00436C96" w:rsidRPr="0071089D">
        <w:rPr>
          <w:rFonts w:ascii="Times New Roman" w:hAnsi="Times New Roman" w:cs="Times New Roman"/>
        </w:rPr>
        <w:t xml:space="preserve"> </w:t>
      </w:r>
      <w:r w:rsidR="00475BBB" w:rsidRPr="0071089D">
        <w:rPr>
          <w:rFonts w:ascii="Times New Roman" w:hAnsi="Times New Roman" w:cs="Times New Roman"/>
        </w:rPr>
        <w:t>are</w:t>
      </w:r>
      <w:r w:rsidR="00436C96" w:rsidRPr="0071089D">
        <w:rPr>
          <w:rFonts w:ascii="Times New Roman" w:hAnsi="Times New Roman" w:cs="Times New Roman"/>
        </w:rPr>
        <w:t xml:space="preserve"> shown in </w:t>
      </w:r>
      <w:r w:rsidR="00A71AF1" w:rsidRPr="0071089D">
        <w:rPr>
          <w:rFonts w:ascii="Times New Roman" w:hAnsi="Times New Roman" w:cs="Times New Roman"/>
          <w:b/>
          <w:bCs w:val="0"/>
        </w:rPr>
        <w:t xml:space="preserve">Figure </w:t>
      </w:r>
      <w:r w:rsidR="007D3E37" w:rsidRPr="0071089D">
        <w:rPr>
          <w:rFonts w:ascii="Times New Roman" w:hAnsi="Times New Roman" w:cs="Times New Roman"/>
          <w:b/>
          <w:bCs w:val="0"/>
        </w:rPr>
        <w:t>2</w:t>
      </w:r>
      <w:r w:rsidR="00127609" w:rsidRPr="0071089D">
        <w:rPr>
          <w:rFonts w:ascii="Times New Roman" w:hAnsi="Times New Roman" w:cs="Times New Roman"/>
          <w:b/>
          <w:bCs w:val="0"/>
        </w:rPr>
        <w:t>e</w:t>
      </w:r>
      <w:r w:rsidR="00A71AF1" w:rsidRPr="0071089D">
        <w:rPr>
          <w:rFonts w:ascii="Times New Roman" w:hAnsi="Times New Roman" w:cs="Times New Roman"/>
          <w:iCs/>
        </w:rPr>
        <w:t xml:space="preserve"> </w:t>
      </w:r>
      <w:r w:rsidRPr="0071089D">
        <w:rPr>
          <w:rFonts w:ascii="Times New Roman" w:hAnsi="Times New Roman" w:cs="Times New Roman"/>
        </w:rPr>
        <w:t>between</w:t>
      </w:r>
      <w:r w:rsidR="00436C96" w:rsidRPr="0071089D">
        <w:rPr>
          <w:rFonts w:ascii="Times New Roman" w:hAnsi="Times New Roman" w:cs="Times New Roman"/>
        </w:rPr>
        <w:t xml:space="preserve"> 1</w:t>
      </w:r>
      <w:r w:rsidR="007D3E37" w:rsidRPr="0071089D">
        <w:rPr>
          <w:rFonts w:ascii="Times New Roman" w:hAnsi="Times New Roman" w:cs="Times New Roman"/>
        </w:rPr>
        <w:t xml:space="preserve"> </w:t>
      </w:r>
      <w:r w:rsidR="00436C96" w:rsidRPr="0071089D">
        <w:rPr>
          <w:rFonts w:ascii="Times New Roman" w:hAnsi="Times New Roman" w:cs="Times New Roman"/>
        </w:rPr>
        <w:t>kHz-1</w:t>
      </w:r>
      <w:r w:rsidR="007D3E37" w:rsidRPr="0071089D">
        <w:rPr>
          <w:rFonts w:ascii="Times New Roman" w:hAnsi="Times New Roman" w:cs="Times New Roman"/>
        </w:rPr>
        <w:t xml:space="preserve"> </w:t>
      </w:r>
      <w:proofErr w:type="spellStart"/>
      <w:r w:rsidR="00436C96" w:rsidRPr="0071089D">
        <w:rPr>
          <w:rFonts w:ascii="Times New Roman" w:hAnsi="Times New Roman" w:cs="Times New Roman"/>
        </w:rPr>
        <w:t>MHz.</w:t>
      </w:r>
      <w:proofErr w:type="spellEnd"/>
      <w:r w:rsidR="00436C96" w:rsidRPr="0071089D">
        <w:rPr>
          <w:rFonts w:ascii="Times New Roman" w:hAnsi="Times New Roman" w:cs="Times New Roman"/>
        </w:rPr>
        <w:t xml:space="preserve"> The </w:t>
      </w:r>
      <w:r w:rsidR="00436C96" w:rsidRPr="0071089D">
        <w:rPr>
          <w:rFonts w:ascii="Times New Roman" w:hAnsi="Times New Roman" w:cs="Times New Roman"/>
          <w:iCs/>
        </w:rPr>
        <w:t>C</w:t>
      </w:r>
      <w:r w:rsidR="00ED7035" w:rsidRPr="0071089D">
        <w:rPr>
          <w:rFonts w:ascii="Times New Roman" w:hAnsi="Times New Roman" w:cs="Times New Roman"/>
          <w:iCs/>
        </w:rPr>
        <w:t>R</w:t>
      </w:r>
      <w:r w:rsidR="00436C96" w:rsidRPr="0071089D">
        <w:rPr>
          <w:rFonts w:ascii="Times New Roman" w:hAnsi="Times New Roman" w:cs="Times New Roman"/>
          <w:iCs/>
        </w:rPr>
        <w:t>S-</w:t>
      </w:r>
      <w:proofErr w:type="spellStart"/>
      <w:r w:rsidR="00436C96" w:rsidRPr="0071089D">
        <w:rPr>
          <w:rFonts w:ascii="Times New Roman" w:hAnsi="Times New Roman" w:cs="Times New Roman"/>
          <w:iCs/>
        </w:rPr>
        <w:t>AlO</w:t>
      </w:r>
      <w:r w:rsidR="00436C96" w:rsidRPr="0071089D">
        <w:rPr>
          <w:rFonts w:ascii="Times New Roman" w:hAnsi="Times New Roman" w:cs="Times New Roman"/>
          <w:iCs/>
          <w:vertAlign w:val="subscript"/>
        </w:rPr>
        <w:t>x</w:t>
      </w:r>
      <w:proofErr w:type="spellEnd"/>
      <w:r w:rsidR="00436C96" w:rsidRPr="0071089D">
        <w:rPr>
          <w:rFonts w:ascii="Times New Roman" w:hAnsi="Times New Roman" w:cs="Times New Roman"/>
          <w:iCs/>
        </w:rPr>
        <w:t xml:space="preserve"> films</w:t>
      </w:r>
      <w:r w:rsidR="00670274" w:rsidRPr="0071089D">
        <w:rPr>
          <w:rFonts w:ascii="Times New Roman" w:hAnsi="Times New Roman" w:cs="Times New Roman"/>
          <w:iCs/>
        </w:rPr>
        <w:t xml:space="preserve"> </w:t>
      </w:r>
      <w:r w:rsidRPr="0071089D">
        <w:rPr>
          <w:rFonts w:ascii="Times New Roman" w:hAnsi="Times New Roman" w:cs="Times New Roman"/>
          <w:iCs/>
        </w:rPr>
        <w:t>formed</w:t>
      </w:r>
      <w:r w:rsidR="00670274" w:rsidRPr="0071089D">
        <w:rPr>
          <w:rFonts w:ascii="Times New Roman" w:hAnsi="Times New Roman" w:cs="Times New Roman"/>
          <w:iCs/>
        </w:rPr>
        <w:t xml:space="preserve"> at </w:t>
      </w:r>
      <w:r w:rsidR="00670274" w:rsidRPr="0071089D">
        <w:rPr>
          <w:rFonts w:ascii="Times New Roman" w:hAnsi="Times New Roman" w:cs="Times New Roman"/>
        </w:rPr>
        <w:t xml:space="preserve">250 </w:t>
      </w:r>
      <w:r w:rsidR="00670274" w:rsidRPr="0071089D">
        <w:rPr>
          <w:rFonts w:ascii="Times New Roman" w:hAnsi="Times New Roman" w:cs="Times New Roman"/>
          <w:iCs/>
        </w:rPr>
        <w:t>°C</w:t>
      </w:r>
      <w:r w:rsidR="00436C96" w:rsidRPr="0071089D">
        <w:rPr>
          <w:rFonts w:ascii="Times New Roman" w:hAnsi="Times New Roman" w:cs="Times New Roman"/>
          <w:iCs/>
        </w:rPr>
        <w:t xml:space="preserve"> exhibit</w:t>
      </w:r>
      <w:r w:rsidR="00475BBB" w:rsidRPr="0071089D">
        <w:rPr>
          <w:rFonts w:ascii="Times New Roman" w:hAnsi="Times New Roman" w:cs="Times New Roman"/>
          <w:iCs/>
        </w:rPr>
        <w:t>s</w:t>
      </w:r>
      <w:r w:rsidR="00436C96" w:rsidRPr="0071089D">
        <w:rPr>
          <w:rFonts w:ascii="Times New Roman" w:hAnsi="Times New Roman" w:cs="Times New Roman"/>
          <w:iCs/>
        </w:rPr>
        <w:t xml:space="preserve"> anomalous capacitance and dissipation factors because of the residual nitrates and </w:t>
      </w:r>
      <w:r w:rsidR="00436C96" w:rsidRPr="0071089D">
        <w:rPr>
          <w:rFonts w:ascii="Times New Roman" w:hAnsi="Times New Roman" w:cs="Times New Roman"/>
        </w:rPr>
        <w:t>hydroxides.</w:t>
      </w:r>
      <w:r w:rsidR="00436C96" w:rsidRPr="0071089D">
        <w:rPr>
          <w:rFonts w:ascii="Times New Roman" w:hAnsi="Times New Roman" w:cs="Times New Roman"/>
        </w:rPr>
        <w:fldChar w:fldCharType="begin">
          <w:fldData xml:space="preserve">PEVuZE5vdGU+PENpdGU+PEF1dGhvcj5YdTwvQXV0aG9yPjxZZWFyPjIwMTU8L1llYXI+PFJlY051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</w:fldData>
        </w:fldChar>
      </w:r>
      <w:r w:rsidR="00193F06" w:rsidRPr="0071089D">
        <w:rPr>
          <w:rFonts w:ascii="Times New Roman" w:hAnsi="Times New Roman" w:cs="Times New Roman"/>
        </w:rPr>
        <w:instrText xml:space="preserve"> ADDIN EN.CITE </w:instrText>
      </w:r>
      <w:r w:rsidR="00193F06" w:rsidRPr="0071089D">
        <w:rPr>
          <w:rFonts w:ascii="Times New Roman" w:hAnsi="Times New Roman" w:cs="Times New Roman"/>
        </w:rPr>
        <w:fldChar w:fldCharType="begin">
          <w:fldData xml:space="preserve">PEVuZE5vdGU+PENpdGU+PEF1dGhvcj5YdTwvQXV0aG9yPjxZZWFyPjIwMTU8L1llYXI+PFJlY051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</w:fldData>
        </w:fldChar>
      </w:r>
      <w:r w:rsidR="00193F06" w:rsidRPr="0071089D">
        <w:rPr>
          <w:rFonts w:ascii="Times New Roman" w:hAnsi="Times New Roman" w:cs="Times New Roman"/>
        </w:rPr>
        <w:instrText xml:space="preserve"> ADDIN EN.CITE.DATA </w:instrText>
      </w:r>
      <w:r w:rsidR="00193F06" w:rsidRPr="0071089D">
        <w:rPr>
          <w:rFonts w:ascii="Times New Roman" w:hAnsi="Times New Roman" w:cs="Times New Roman"/>
        </w:rPr>
      </w:r>
      <w:r w:rsidR="00193F06" w:rsidRPr="0071089D">
        <w:rPr>
          <w:rFonts w:ascii="Times New Roman" w:hAnsi="Times New Roman" w:cs="Times New Roman"/>
        </w:rPr>
        <w:fldChar w:fldCharType="end"/>
      </w:r>
      <w:r w:rsidR="00436C96" w:rsidRPr="0071089D">
        <w:rPr>
          <w:rFonts w:ascii="Times New Roman" w:hAnsi="Times New Roman" w:cs="Times New Roman"/>
        </w:rPr>
      </w:r>
      <w:r w:rsidR="00436C96" w:rsidRPr="0071089D">
        <w:rPr>
          <w:rFonts w:ascii="Times New Roman" w:hAnsi="Times New Roman" w:cs="Times New Roman"/>
        </w:rPr>
        <w:fldChar w:fldCharType="separate"/>
      </w:r>
      <w:r w:rsidR="00193F06" w:rsidRPr="0071089D">
        <w:rPr>
          <w:rFonts w:ascii="Times New Roman" w:hAnsi="Times New Roman" w:cs="Times New Roman"/>
          <w:noProof/>
          <w:vertAlign w:val="superscript"/>
        </w:rPr>
        <w:t>[24, 30, 33]</w:t>
      </w:r>
      <w:r w:rsidR="00436C96" w:rsidRPr="0071089D">
        <w:rPr>
          <w:rFonts w:ascii="Times New Roman" w:hAnsi="Times New Roman" w:cs="Times New Roman"/>
        </w:rPr>
        <w:fldChar w:fldCharType="end"/>
      </w:r>
      <w:r w:rsidR="00436C96" w:rsidRPr="0071089D">
        <w:rPr>
          <w:rFonts w:ascii="Times New Roman" w:hAnsi="Times New Roman" w:cs="Times New Roman"/>
        </w:rPr>
        <w:t xml:space="preserve"> </w:t>
      </w:r>
    </w:p>
    <w:p w14:paraId="1078C303" w14:textId="0102A4D0" w:rsidR="00436C96" w:rsidRPr="0071089D" w:rsidRDefault="00436C96" w:rsidP="00BC1B4E">
      <w:pPr>
        <w:pStyle w:val="Head1"/>
        <w:rPr>
          <w:rFonts w:ascii="Times New Roman" w:hAnsi="Times New Roman" w:cs="Times New Roman"/>
        </w:rPr>
      </w:pPr>
      <w:r w:rsidRPr="0071089D">
        <w:rPr>
          <w:rFonts w:ascii="Times New Roman" w:hAnsi="Times New Roman" w:cs="Times New Roman"/>
        </w:rPr>
        <w:t>2.</w:t>
      </w:r>
      <w:r w:rsidR="00670274" w:rsidRPr="0071089D">
        <w:rPr>
          <w:rFonts w:ascii="Times New Roman" w:hAnsi="Times New Roman" w:cs="Times New Roman"/>
        </w:rPr>
        <w:t>3</w:t>
      </w:r>
      <w:r w:rsidRPr="0071089D">
        <w:rPr>
          <w:rFonts w:ascii="Times New Roman" w:hAnsi="Times New Roman" w:cs="Times New Roman"/>
        </w:rPr>
        <w:t xml:space="preserve"> Water-Induced In</w:t>
      </w:r>
      <w:r w:rsidRPr="0071089D">
        <w:rPr>
          <w:rFonts w:ascii="Times New Roman" w:hAnsi="Times New Roman" w:cs="Times New Roman"/>
          <w:vertAlign w:val="subscript"/>
        </w:rPr>
        <w:t>2</w:t>
      </w:r>
      <w:r w:rsidRPr="0071089D">
        <w:rPr>
          <w:rFonts w:ascii="Times New Roman" w:hAnsi="Times New Roman" w:cs="Times New Roman"/>
        </w:rPr>
        <w:t>O</w:t>
      </w:r>
      <w:r w:rsidRPr="0071089D">
        <w:rPr>
          <w:rFonts w:ascii="Times New Roman" w:hAnsi="Times New Roman" w:cs="Times New Roman"/>
          <w:vertAlign w:val="subscript"/>
        </w:rPr>
        <w:t>3</w:t>
      </w:r>
      <w:r w:rsidRPr="0071089D">
        <w:rPr>
          <w:rFonts w:ascii="Times New Roman" w:hAnsi="Times New Roman" w:cs="Times New Roman"/>
        </w:rPr>
        <w:t xml:space="preserve"> TFTs</w:t>
      </w:r>
    </w:p>
    <w:p w14:paraId="4B9C04F7" w14:textId="4151B8D0" w:rsidR="007D3E37" w:rsidRPr="0071089D" w:rsidRDefault="00A71AF1" w:rsidP="00F0180B">
      <w:pPr>
        <w:pStyle w:val="Head2"/>
        <w:rPr>
          <w:lang w:eastAsia="zh-CN"/>
        </w:rPr>
      </w:pPr>
      <w:r w:rsidRPr="0071089D">
        <w:rPr>
          <w:lang w:eastAsia="zh-CN"/>
        </w:rPr>
        <w:t xml:space="preserve">Fully water-induced MOTFTs were formed by </w:t>
      </w:r>
      <w:r w:rsidR="00A87C1B" w:rsidRPr="0071089D">
        <w:rPr>
          <w:lang w:eastAsia="zh-CN"/>
        </w:rPr>
        <w:t>depositing</w:t>
      </w:r>
      <w:r w:rsidRPr="0071089D">
        <w:rPr>
          <w:lang w:eastAsia="zh-CN"/>
        </w:rPr>
        <w:t xml:space="preserve"> water-based In</w:t>
      </w:r>
      <w:r w:rsidRPr="0071089D">
        <w:rPr>
          <w:vertAlign w:val="subscript"/>
          <w:lang w:eastAsia="zh-CN"/>
        </w:rPr>
        <w:t>2</w:t>
      </w:r>
      <w:r w:rsidRPr="0071089D">
        <w:rPr>
          <w:lang w:eastAsia="zh-CN"/>
        </w:rPr>
        <w:t>O</w:t>
      </w:r>
      <w:r w:rsidRPr="0071089D">
        <w:rPr>
          <w:vertAlign w:val="subscript"/>
          <w:lang w:eastAsia="zh-CN"/>
        </w:rPr>
        <w:t>3</w:t>
      </w:r>
      <w:r w:rsidRPr="0071089D">
        <w:rPr>
          <w:lang w:eastAsia="zh-CN"/>
        </w:rPr>
        <w:t xml:space="preserve"> </w:t>
      </w:r>
      <w:r w:rsidR="00732633" w:rsidRPr="0071089D">
        <w:rPr>
          <w:lang w:eastAsia="zh-CN"/>
        </w:rPr>
        <w:t xml:space="preserve">precursor </w:t>
      </w:r>
      <w:r w:rsidRPr="0071089D">
        <w:rPr>
          <w:lang w:eastAsia="zh-CN"/>
        </w:rPr>
        <w:t>on C</w:t>
      </w:r>
      <w:r w:rsidR="00ED7035" w:rsidRPr="0071089D">
        <w:rPr>
          <w:lang w:eastAsia="zh-CN"/>
        </w:rPr>
        <w:t>R</w:t>
      </w:r>
      <w:r w:rsidRPr="0071089D">
        <w:rPr>
          <w:lang w:eastAsia="zh-CN"/>
        </w:rPr>
        <w:t>S-AlO</w:t>
      </w:r>
      <w:r w:rsidRPr="0071089D">
        <w:rPr>
          <w:vertAlign w:val="subscript"/>
          <w:lang w:eastAsia="zh-CN"/>
        </w:rPr>
        <w:t>x</w:t>
      </w:r>
      <w:r w:rsidR="009A590A" w:rsidRPr="0071089D">
        <w:rPr>
          <w:lang w:eastAsia="zh-CN"/>
        </w:rPr>
        <w:t>, as</w:t>
      </w:r>
      <w:r w:rsidRPr="0071089D">
        <w:rPr>
          <w:lang w:eastAsia="zh-CN"/>
        </w:rPr>
        <w:t xml:space="preserve"> </w:t>
      </w:r>
      <w:r w:rsidR="00C05F2F" w:rsidRPr="0071089D">
        <w:rPr>
          <w:lang w:eastAsia="zh-CN"/>
        </w:rPr>
        <w:t>demonstrated</w:t>
      </w:r>
      <w:r w:rsidRPr="0071089D">
        <w:rPr>
          <w:lang w:eastAsia="zh-CN"/>
        </w:rPr>
        <w:t xml:space="preserve"> in </w:t>
      </w:r>
      <w:r w:rsidRPr="0071089D">
        <w:rPr>
          <w:b/>
          <w:bCs/>
          <w:lang w:eastAsia="zh-CN"/>
        </w:rPr>
        <w:t xml:space="preserve">Figure </w:t>
      </w:r>
      <w:r w:rsidR="007D3E37" w:rsidRPr="0071089D">
        <w:rPr>
          <w:b/>
          <w:bCs/>
          <w:lang w:eastAsia="zh-CN"/>
        </w:rPr>
        <w:t>3a</w:t>
      </w:r>
      <w:r w:rsidRPr="0071089D">
        <w:rPr>
          <w:lang w:eastAsia="zh-CN"/>
        </w:rPr>
        <w:t xml:space="preserve">. </w:t>
      </w:r>
      <w:r w:rsidR="000404D5" w:rsidRPr="0071089D">
        <w:rPr>
          <w:lang w:eastAsia="zh-CN"/>
        </w:rPr>
        <w:t xml:space="preserve">Here, precursor solutions for both dielectric layer and semiconductor were based on water. Compared with precursors based on toxic organic solvents such as 2-Me,  impurity-free water-based precursors used in this work could achieve thin films with higher qualities since they </w:t>
      </w:r>
      <w:r w:rsidR="007A2751" w:rsidRPr="0071089D">
        <w:rPr>
          <w:lang w:eastAsia="zh-CN"/>
        </w:rPr>
        <w:t>have</w:t>
      </w:r>
      <w:r w:rsidR="000404D5" w:rsidRPr="0071089D">
        <w:rPr>
          <w:lang w:eastAsia="zh-CN"/>
        </w:rPr>
        <w:t xml:space="preserve"> no organic residual to be removed</w:t>
      </w:r>
      <w:r w:rsidR="00127609" w:rsidRPr="0071089D">
        <w:rPr>
          <w:lang w:eastAsia="zh-CN"/>
        </w:rPr>
        <w:t xml:space="preserve"> within the process</w:t>
      </w:r>
      <w:r w:rsidR="000404D5" w:rsidRPr="0071089D">
        <w:rPr>
          <w:lang w:eastAsia="zh-CN"/>
        </w:rPr>
        <w:t xml:space="preserve">. In addition, we </w:t>
      </w:r>
      <w:r w:rsidR="009C0A92" w:rsidRPr="0071089D">
        <w:rPr>
          <w:lang w:eastAsia="zh-CN"/>
        </w:rPr>
        <w:t xml:space="preserve">also </w:t>
      </w:r>
      <w:r w:rsidR="000404D5" w:rsidRPr="0071089D">
        <w:rPr>
          <w:lang w:eastAsia="zh-CN"/>
        </w:rPr>
        <w:t xml:space="preserve">demonstrated a novel </w:t>
      </w:r>
      <w:r w:rsidR="000404D5" w:rsidRPr="0071089D">
        <w:rPr>
          <w:rFonts w:eastAsiaTheme="minorEastAsia"/>
          <w:lang w:val="en-US" w:eastAsia="zh-CN"/>
        </w:rPr>
        <w:t>solution combustion method to synthesize solution-processed high-</w:t>
      </w:r>
      <w:r w:rsidR="000404D5" w:rsidRPr="0071089D">
        <w:rPr>
          <w:rFonts w:eastAsiaTheme="minorEastAsia"/>
          <w:i/>
          <w:iCs/>
          <w:lang w:val="en-US" w:eastAsia="zh-CN"/>
        </w:rPr>
        <w:t>k</w:t>
      </w:r>
      <w:r w:rsidR="000404D5" w:rsidRPr="0071089D">
        <w:rPr>
          <w:rFonts w:eastAsiaTheme="minorEastAsia"/>
          <w:lang w:val="en-US" w:eastAsia="zh-CN"/>
        </w:rPr>
        <w:t xml:space="preserve"> dielectrics by using </w:t>
      </w:r>
      <w:proofErr w:type="spellStart"/>
      <w:r w:rsidR="000404D5" w:rsidRPr="0071089D">
        <w:rPr>
          <w:rFonts w:eastAsiaTheme="minorEastAsia"/>
          <w:lang w:val="en-US" w:eastAsia="zh-CN"/>
        </w:rPr>
        <w:t>comproportionation</w:t>
      </w:r>
      <w:proofErr w:type="spellEnd"/>
      <w:r w:rsidR="000404D5" w:rsidRPr="0071089D">
        <w:rPr>
          <w:rFonts w:eastAsiaTheme="minorEastAsia"/>
          <w:lang w:val="en-US" w:eastAsia="zh-CN"/>
        </w:rPr>
        <w:t xml:space="preserve"> reaction synthesis (C</w:t>
      </w:r>
      <w:r w:rsidR="00ED7035" w:rsidRPr="0071089D">
        <w:rPr>
          <w:rFonts w:eastAsiaTheme="minorEastAsia"/>
          <w:lang w:val="en-US" w:eastAsia="zh-CN"/>
        </w:rPr>
        <w:t>R</w:t>
      </w:r>
      <w:r w:rsidR="000404D5" w:rsidRPr="0071089D">
        <w:rPr>
          <w:rFonts w:eastAsiaTheme="minorEastAsia"/>
          <w:lang w:val="en-US" w:eastAsia="zh-CN"/>
        </w:rPr>
        <w:t>S) at low temperatures</w:t>
      </w:r>
      <w:r w:rsidR="007A2751" w:rsidRPr="0071089D">
        <w:rPr>
          <w:rFonts w:eastAsiaTheme="minorEastAsia"/>
          <w:lang w:val="en-US" w:eastAsia="zh-CN"/>
        </w:rPr>
        <w:t xml:space="preserve"> without using any</w:t>
      </w:r>
      <w:r w:rsidR="00B076C3" w:rsidRPr="0071089D">
        <w:rPr>
          <w:rFonts w:eastAsiaTheme="minorEastAsia"/>
          <w:lang w:val="en-US" w:eastAsia="zh-CN"/>
        </w:rPr>
        <w:t xml:space="preserve"> organic fuel or oxidizer</w:t>
      </w:r>
      <w:r w:rsidR="000404D5" w:rsidRPr="0071089D">
        <w:rPr>
          <w:rFonts w:eastAsiaTheme="minorEastAsia"/>
          <w:lang w:val="en-US" w:eastAsia="zh-CN"/>
        </w:rPr>
        <w:t>. This approach</w:t>
      </w:r>
      <w:r w:rsidR="00127609" w:rsidRPr="0071089D">
        <w:rPr>
          <w:rFonts w:eastAsiaTheme="minorEastAsia"/>
          <w:lang w:val="en-US" w:eastAsia="zh-CN"/>
        </w:rPr>
        <w:t xml:space="preserve"> thus</w:t>
      </w:r>
      <w:r w:rsidR="000404D5" w:rsidRPr="0071089D">
        <w:rPr>
          <w:rFonts w:eastAsiaTheme="minorEastAsia"/>
          <w:lang w:val="en-US" w:eastAsia="zh-CN"/>
        </w:rPr>
        <w:t xml:space="preserve"> realized the combustion of the precursor without additional organic fuel</w:t>
      </w:r>
      <w:r w:rsidR="009C0A92" w:rsidRPr="0071089D">
        <w:rPr>
          <w:rFonts w:eastAsiaTheme="minorEastAsia"/>
          <w:lang w:val="en-US" w:eastAsia="zh-CN"/>
        </w:rPr>
        <w:t xml:space="preserve"> to achieve high-quality high-</w:t>
      </w:r>
      <w:r w:rsidR="009C0A92" w:rsidRPr="0071089D">
        <w:rPr>
          <w:rFonts w:eastAsiaTheme="minorEastAsia"/>
          <w:i/>
          <w:iCs/>
          <w:lang w:val="en-US" w:eastAsia="zh-CN"/>
        </w:rPr>
        <w:t>k</w:t>
      </w:r>
      <w:r w:rsidR="009C0A92" w:rsidRPr="0071089D">
        <w:rPr>
          <w:rFonts w:eastAsiaTheme="minorEastAsia"/>
          <w:lang w:val="en-US" w:eastAsia="zh-CN"/>
        </w:rPr>
        <w:t xml:space="preserve"> dielectric thin film with</w:t>
      </w:r>
      <w:r w:rsidR="007A2751" w:rsidRPr="0071089D">
        <w:rPr>
          <w:rFonts w:eastAsiaTheme="minorEastAsia"/>
          <w:lang w:val="en-US" w:eastAsia="zh-CN"/>
        </w:rPr>
        <w:t xml:space="preserve"> no</w:t>
      </w:r>
      <w:r w:rsidR="009C0A92" w:rsidRPr="0071089D">
        <w:rPr>
          <w:rFonts w:eastAsiaTheme="minorEastAsia"/>
          <w:lang w:val="en-US" w:eastAsia="zh-CN"/>
        </w:rPr>
        <w:t xml:space="preserve"> organic residual</w:t>
      </w:r>
      <w:r w:rsidR="000404D5" w:rsidRPr="0071089D">
        <w:rPr>
          <w:rFonts w:eastAsiaTheme="minorEastAsia"/>
          <w:lang w:val="en-US" w:eastAsia="zh-CN"/>
        </w:rPr>
        <w:t xml:space="preserve">. </w:t>
      </w:r>
      <w:r w:rsidRPr="0071089D">
        <w:rPr>
          <w:b/>
          <w:bCs/>
          <w:lang w:eastAsia="zh-CN"/>
        </w:rPr>
        <w:t xml:space="preserve">Figure </w:t>
      </w:r>
      <w:r w:rsidR="007D3E37" w:rsidRPr="0071089D">
        <w:rPr>
          <w:b/>
          <w:bCs/>
          <w:lang w:eastAsia="zh-CN"/>
        </w:rPr>
        <w:t>3b</w:t>
      </w:r>
      <w:r w:rsidRPr="0071089D">
        <w:rPr>
          <w:lang w:eastAsia="zh-CN"/>
        </w:rPr>
        <w:t xml:space="preserve"> show</w:t>
      </w:r>
      <w:r w:rsidR="002D41FE" w:rsidRPr="0071089D">
        <w:rPr>
          <w:lang w:eastAsia="zh-CN"/>
        </w:rPr>
        <w:t>s</w:t>
      </w:r>
      <w:r w:rsidRPr="0071089D">
        <w:rPr>
          <w:lang w:eastAsia="zh-CN"/>
        </w:rPr>
        <w:t xml:space="preserve"> the </w:t>
      </w:r>
      <w:r w:rsidR="005C6758" w:rsidRPr="0071089D">
        <w:rPr>
          <w:lang w:eastAsia="zh-CN"/>
        </w:rPr>
        <w:t>optical transmittance of C</w:t>
      </w:r>
      <w:r w:rsidR="00ED7035" w:rsidRPr="0071089D">
        <w:rPr>
          <w:lang w:eastAsia="zh-CN"/>
        </w:rPr>
        <w:t>R</w:t>
      </w:r>
      <w:r w:rsidR="005C6758" w:rsidRPr="0071089D">
        <w:rPr>
          <w:lang w:eastAsia="zh-CN"/>
        </w:rPr>
        <w:t>S-AlO</w:t>
      </w:r>
      <w:r w:rsidR="005C6758" w:rsidRPr="0071089D">
        <w:rPr>
          <w:vertAlign w:val="subscript"/>
          <w:lang w:eastAsia="zh-CN"/>
        </w:rPr>
        <w:t>x</w:t>
      </w:r>
      <w:r w:rsidR="005C6758" w:rsidRPr="0071089D">
        <w:rPr>
          <w:lang w:eastAsia="zh-CN"/>
        </w:rPr>
        <w:t xml:space="preserve"> and </w:t>
      </w:r>
      <w:bookmarkStart w:id="8" w:name="OLE_LINK2"/>
      <w:r w:rsidR="005C6758" w:rsidRPr="0071089D">
        <w:rPr>
          <w:lang w:eastAsia="zh-CN"/>
        </w:rPr>
        <w:t>In</w:t>
      </w:r>
      <w:r w:rsidR="005C6758" w:rsidRPr="0071089D">
        <w:rPr>
          <w:vertAlign w:val="subscript"/>
          <w:lang w:eastAsia="zh-CN"/>
        </w:rPr>
        <w:t>2</w:t>
      </w:r>
      <w:r w:rsidR="005C6758" w:rsidRPr="0071089D">
        <w:rPr>
          <w:lang w:eastAsia="zh-CN"/>
        </w:rPr>
        <w:t>O</w:t>
      </w:r>
      <w:r w:rsidR="005C6758" w:rsidRPr="0071089D">
        <w:rPr>
          <w:vertAlign w:val="subscript"/>
          <w:lang w:eastAsia="zh-CN"/>
        </w:rPr>
        <w:t>3</w:t>
      </w:r>
      <w:r w:rsidR="005C6758" w:rsidRPr="0071089D">
        <w:rPr>
          <w:lang w:eastAsia="zh-CN"/>
        </w:rPr>
        <w:t>/C</w:t>
      </w:r>
      <w:r w:rsidR="00ED7035" w:rsidRPr="0071089D">
        <w:rPr>
          <w:lang w:eastAsia="zh-CN"/>
        </w:rPr>
        <w:t>R</w:t>
      </w:r>
      <w:r w:rsidR="005C6758" w:rsidRPr="0071089D">
        <w:rPr>
          <w:lang w:eastAsia="zh-CN"/>
        </w:rPr>
        <w:t>S-AlO</w:t>
      </w:r>
      <w:r w:rsidR="005C6758" w:rsidRPr="0071089D">
        <w:rPr>
          <w:vertAlign w:val="subscript"/>
          <w:lang w:eastAsia="zh-CN"/>
        </w:rPr>
        <w:t>x</w:t>
      </w:r>
      <w:r w:rsidR="005C6758" w:rsidRPr="0071089D">
        <w:rPr>
          <w:lang w:eastAsia="zh-CN"/>
        </w:rPr>
        <w:t xml:space="preserve"> thin films. </w:t>
      </w:r>
      <w:bookmarkEnd w:id="8"/>
      <w:r w:rsidR="005C6758" w:rsidRPr="0071089D">
        <w:rPr>
          <w:lang w:eastAsia="zh-CN"/>
        </w:rPr>
        <w:t>The results clearly demonstrate</w:t>
      </w:r>
      <w:r w:rsidR="0040049B" w:rsidRPr="0071089D">
        <w:rPr>
          <w:lang w:eastAsia="zh-CN"/>
        </w:rPr>
        <w:t>d</w:t>
      </w:r>
      <w:r w:rsidR="005C6758" w:rsidRPr="0071089D">
        <w:rPr>
          <w:lang w:eastAsia="zh-CN"/>
        </w:rPr>
        <w:t xml:space="preserve"> high optical transmittance for water-induced C</w:t>
      </w:r>
      <w:r w:rsidR="00ED7035" w:rsidRPr="0071089D">
        <w:rPr>
          <w:lang w:eastAsia="zh-CN"/>
        </w:rPr>
        <w:t>R</w:t>
      </w:r>
      <w:r w:rsidR="005C6758" w:rsidRPr="0071089D">
        <w:rPr>
          <w:lang w:eastAsia="zh-CN"/>
        </w:rPr>
        <w:t>S-AlO</w:t>
      </w:r>
      <w:r w:rsidR="005C6758" w:rsidRPr="0071089D">
        <w:rPr>
          <w:vertAlign w:val="subscript"/>
          <w:lang w:eastAsia="zh-CN"/>
        </w:rPr>
        <w:t>x</w:t>
      </w:r>
      <w:r w:rsidR="005C6758" w:rsidRPr="0071089D">
        <w:rPr>
          <w:lang w:eastAsia="zh-CN"/>
        </w:rPr>
        <w:t xml:space="preserve"> (&gt;95%) and</w:t>
      </w:r>
      <w:r w:rsidRPr="0071089D">
        <w:rPr>
          <w:lang w:eastAsia="zh-CN"/>
        </w:rPr>
        <w:t xml:space="preserve"> </w:t>
      </w:r>
      <w:r w:rsidR="005C6758" w:rsidRPr="0071089D">
        <w:rPr>
          <w:lang w:eastAsia="zh-CN"/>
        </w:rPr>
        <w:t>In</w:t>
      </w:r>
      <w:r w:rsidR="005C6758" w:rsidRPr="0071089D">
        <w:rPr>
          <w:vertAlign w:val="subscript"/>
          <w:lang w:eastAsia="zh-CN"/>
        </w:rPr>
        <w:t>2</w:t>
      </w:r>
      <w:r w:rsidR="005C6758" w:rsidRPr="0071089D">
        <w:rPr>
          <w:lang w:eastAsia="zh-CN"/>
        </w:rPr>
        <w:t>O</w:t>
      </w:r>
      <w:r w:rsidR="005C6758" w:rsidRPr="0071089D">
        <w:rPr>
          <w:vertAlign w:val="subscript"/>
          <w:lang w:eastAsia="zh-CN"/>
        </w:rPr>
        <w:t>3</w:t>
      </w:r>
      <w:r w:rsidR="005C6758" w:rsidRPr="0071089D">
        <w:rPr>
          <w:lang w:eastAsia="zh-CN"/>
        </w:rPr>
        <w:t>/C</w:t>
      </w:r>
      <w:r w:rsidR="00ED7035" w:rsidRPr="0071089D">
        <w:rPr>
          <w:lang w:eastAsia="zh-CN"/>
        </w:rPr>
        <w:t>R</w:t>
      </w:r>
      <w:r w:rsidR="005C6758" w:rsidRPr="0071089D">
        <w:rPr>
          <w:lang w:eastAsia="zh-CN"/>
        </w:rPr>
        <w:t>S-AlO</w:t>
      </w:r>
      <w:r w:rsidR="005C6758" w:rsidRPr="0071089D">
        <w:rPr>
          <w:vertAlign w:val="subscript"/>
          <w:lang w:eastAsia="zh-CN"/>
        </w:rPr>
        <w:t>x</w:t>
      </w:r>
      <w:r w:rsidR="005C6758" w:rsidRPr="0071089D">
        <w:rPr>
          <w:lang w:eastAsia="zh-CN"/>
        </w:rPr>
        <w:t xml:space="preserve"> (&gt;90%) thin films</w:t>
      </w:r>
      <w:r w:rsidR="00127609" w:rsidRPr="0071089D">
        <w:rPr>
          <w:lang w:eastAsia="zh-CN"/>
        </w:rPr>
        <w:t xml:space="preserve"> on potential application towards transparent electronics</w:t>
      </w:r>
      <w:r w:rsidR="005C6758" w:rsidRPr="0071089D">
        <w:rPr>
          <w:lang w:eastAsia="zh-CN"/>
        </w:rPr>
        <w:t xml:space="preserve">. </w:t>
      </w:r>
    </w:p>
    <w:p w14:paraId="463BB126" w14:textId="5D2A297A" w:rsidR="00E06A1E" w:rsidRPr="0071089D" w:rsidRDefault="00E5687D" w:rsidP="00193F06">
      <w:pPr>
        <w:spacing w:line="360" w:lineRule="auto"/>
        <w:jc w:val="both"/>
      </w:pPr>
      <w:r w:rsidRPr="0071089D">
        <w:lastRenderedPageBreak/>
        <w:t>T</w:t>
      </w:r>
      <w:r w:rsidR="00436C96" w:rsidRPr="0071089D">
        <w:t>he transfer and output characteristics</w:t>
      </w:r>
      <w:r w:rsidRPr="0071089D">
        <w:t xml:space="preserve"> of In</w:t>
      </w:r>
      <w:r w:rsidRPr="0071089D">
        <w:rPr>
          <w:vertAlign w:val="subscript"/>
        </w:rPr>
        <w:t>2</w:t>
      </w:r>
      <w:r w:rsidRPr="0071089D">
        <w:t>O</w:t>
      </w:r>
      <w:r w:rsidRPr="0071089D">
        <w:rPr>
          <w:vertAlign w:val="subscript"/>
        </w:rPr>
        <w:t>3</w:t>
      </w:r>
      <w:r w:rsidRPr="0071089D">
        <w:t xml:space="preserve"> TFTs were </w:t>
      </w:r>
      <w:r w:rsidR="00555040" w:rsidRPr="0071089D">
        <w:t>performed</w:t>
      </w:r>
      <w:r w:rsidRPr="0071089D">
        <w:t xml:space="preserve"> by measuring</w:t>
      </w:r>
      <w:r w:rsidR="00436C96" w:rsidRPr="0071089D">
        <w:t xml:space="preserve"> the devices </w:t>
      </w:r>
      <w:r w:rsidRPr="0071089D">
        <w:t>based on dielectrics formed at</w:t>
      </w:r>
      <w:r w:rsidR="00436C96" w:rsidRPr="0071089D">
        <w:t xml:space="preserve"> different conditions, in a</w:t>
      </w:r>
      <w:r w:rsidR="00127609" w:rsidRPr="0071089D">
        <w:t xml:space="preserve"> dark</w:t>
      </w:r>
      <w:r w:rsidR="00436C96" w:rsidRPr="0071089D">
        <w:t xml:space="preserve"> ambient atmosphere</w:t>
      </w:r>
      <w:r w:rsidR="00264DB9" w:rsidRPr="0071089D">
        <w:t xml:space="preserve">. The </w:t>
      </w:r>
      <w:r w:rsidR="007E1EDE" w:rsidRPr="0071089D">
        <w:t>transfer characteristics of In</w:t>
      </w:r>
      <w:r w:rsidR="007E1EDE" w:rsidRPr="0071089D">
        <w:rPr>
          <w:vertAlign w:val="subscript"/>
        </w:rPr>
        <w:t>2</w:t>
      </w:r>
      <w:r w:rsidR="007E1EDE" w:rsidRPr="0071089D">
        <w:t>O</w:t>
      </w:r>
      <w:r w:rsidR="007E1EDE" w:rsidRPr="0071089D">
        <w:rPr>
          <w:vertAlign w:val="subscript"/>
        </w:rPr>
        <w:t>3</w:t>
      </w:r>
      <w:r w:rsidR="007E1EDE" w:rsidRPr="0071089D">
        <w:t xml:space="preserve"> TFT</w:t>
      </w:r>
      <w:r w:rsidR="00B076C3" w:rsidRPr="0071089D">
        <w:t>s</w:t>
      </w:r>
      <w:r w:rsidR="007E1EDE" w:rsidRPr="0071089D">
        <w:t xml:space="preserve"> fabricated on C</w:t>
      </w:r>
      <w:r w:rsidR="00ED7035" w:rsidRPr="0071089D">
        <w:t>R</w:t>
      </w:r>
      <w:r w:rsidR="007E1EDE" w:rsidRPr="0071089D">
        <w:t>S</w:t>
      </w:r>
      <w:r w:rsidR="007E1EDE" w:rsidRPr="0071089D">
        <w:rPr>
          <w:lang w:val="en-US"/>
        </w:rPr>
        <w:t>-</w:t>
      </w:r>
      <w:proofErr w:type="spellStart"/>
      <w:r w:rsidR="007E1EDE" w:rsidRPr="0071089D">
        <w:rPr>
          <w:lang w:val="en-US"/>
        </w:rPr>
        <w:t>AlO</w:t>
      </w:r>
      <w:r w:rsidR="007E1EDE" w:rsidRPr="0071089D">
        <w:rPr>
          <w:vertAlign w:val="subscript"/>
          <w:lang w:val="en-US"/>
        </w:rPr>
        <w:t>x</w:t>
      </w:r>
      <w:proofErr w:type="spellEnd"/>
      <w:r w:rsidR="007E1EDE" w:rsidRPr="0071089D">
        <w:t xml:space="preserve"> annealed at </w:t>
      </w:r>
      <w:r w:rsidR="000404D5" w:rsidRPr="0071089D">
        <w:t xml:space="preserve">250 °C, </w:t>
      </w:r>
      <w:r w:rsidR="007E1EDE" w:rsidRPr="0071089D">
        <w:t>300 °C</w:t>
      </w:r>
      <w:r w:rsidR="001D21EC" w:rsidRPr="0071089D">
        <w:t>,</w:t>
      </w:r>
      <w:r w:rsidR="007E1EDE" w:rsidRPr="0071089D">
        <w:t xml:space="preserve"> and 350 °C</w:t>
      </w:r>
      <w:r w:rsidR="00B076C3" w:rsidRPr="0071089D">
        <w:t>,</w:t>
      </w:r>
      <w:r w:rsidR="00F36DD5" w:rsidRPr="0071089D">
        <w:t xml:space="preserve"> </w:t>
      </w:r>
      <w:r w:rsidR="00B076C3" w:rsidRPr="0071089D">
        <w:t>and conventional AlO</w:t>
      </w:r>
      <w:r w:rsidR="00B076C3" w:rsidRPr="0071089D">
        <w:rPr>
          <w:vertAlign w:val="subscript"/>
        </w:rPr>
        <w:t>x</w:t>
      </w:r>
      <w:r w:rsidR="00B076C3" w:rsidRPr="0071089D">
        <w:t xml:space="preserve"> annealed at  300 °C </w:t>
      </w:r>
      <w:r w:rsidR="007A2751" w:rsidRPr="0071089D">
        <w:t>are</w:t>
      </w:r>
      <w:r w:rsidR="00F36DD5" w:rsidRPr="0071089D">
        <w:t xml:space="preserve"> shown in</w:t>
      </w:r>
      <w:r w:rsidR="00F36DD5" w:rsidRPr="0071089D">
        <w:rPr>
          <w:b/>
          <w:bCs/>
        </w:rPr>
        <w:t xml:space="preserve"> </w:t>
      </w:r>
      <w:r w:rsidR="00A71AF1" w:rsidRPr="0071089D">
        <w:rPr>
          <w:b/>
          <w:bCs/>
        </w:rPr>
        <w:t xml:space="preserve">Figure </w:t>
      </w:r>
      <w:r w:rsidR="007D3E37" w:rsidRPr="0071089D">
        <w:rPr>
          <w:b/>
          <w:bCs/>
        </w:rPr>
        <w:t>4a</w:t>
      </w:r>
      <w:r w:rsidR="007D3E37" w:rsidRPr="0071089D">
        <w:t xml:space="preserve">, </w:t>
      </w:r>
      <w:r w:rsidR="007D3E37" w:rsidRPr="0071089D">
        <w:rPr>
          <w:b/>
          <w:bCs/>
        </w:rPr>
        <w:t>Figure 4b</w:t>
      </w:r>
      <w:r w:rsidR="007D3E37" w:rsidRPr="0071089D">
        <w:t xml:space="preserve">, </w:t>
      </w:r>
      <w:r w:rsidR="007D3E37" w:rsidRPr="0071089D">
        <w:rPr>
          <w:b/>
          <w:bCs/>
        </w:rPr>
        <w:t>Figure 4c</w:t>
      </w:r>
      <w:r w:rsidR="007D3E37" w:rsidRPr="0071089D">
        <w:t xml:space="preserve">, and </w:t>
      </w:r>
      <w:r w:rsidR="007D3E37" w:rsidRPr="0071089D">
        <w:rPr>
          <w:b/>
          <w:bCs/>
        </w:rPr>
        <w:t>Figure 4</w:t>
      </w:r>
      <w:r w:rsidR="00B076C3" w:rsidRPr="0071089D">
        <w:rPr>
          <w:b/>
          <w:bCs/>
        </w:rPr>
        <w:t>d</w:t>
      </w:r>
      <w:r w:rsidR="007D3E37" w:rsidRPr="0071089D">
        <w:t>, respectively.</w:t>
      </w:r>
      <w:r w:rsidR="00601BB4" w:rsidRPr="0071089D">
        <w:t xml:space="preserve"> </w:t>
      </w:r>
      <w:r w:rsidR="00E7037E" w:rsidRPr="0071089D">
        <w:t>A</w:t>
      </w:r>
      <w:r w:rsidR="00CB06CC" w:rsidRPr="0071089D">
        <w:t xml:space="preserve">real capacitance values measured at </w:t>
      </w:r>
      <w:r w:rsidR="00D1776F" w:rsidRPr="0071089D">
        <w:t>100 Hz</w:t>
      </w:r>
      <w:r w:rsidR="00CB06CC" w:rsidRPr="0071089D">
        <w:t xml:space="preserve"> frequency were used in all mobility calculations</w:t>
      </w:r>
      <w:r w:rsidR="00E7037E" w:rsidRPr="0071089D">
        <w:t xml:space="preserve"> in order </w:t>
      </w:r>
      <w:r w:rsidR="00690A9D" w:rsidRPr="0071089D">
        <w:t>to</w:t>
      </w:r>
      <w:r w:rsidR="00E7037E" w:rsidRPr="0071089D">
        <w:t xml:space="preserve"> reduce the mobility overestimation in the calculation by using under-estimated steady-state capacitance</w:t>
      </w:r>
      <w:r w:rsidR="00CB06CC" w:rsidRPr="0071089D">
        <w:t>.</w:t>
      </w:r>
      <w:r w:rsidR="00CC3CF9" w:rsidRPr="0071089D">
        <w:rPr>
          <w:rFonts w:eastAsiaTheme="minorEastAsia"/>
          <w:lang w:eastAsia="zh-CN"/>
        </w:rPr>
        <w:t xml:space="preserve"> </w:t>
      </w:r>
      <w:bookmarkStart w:id="9" w:name="_Hlk39700613"/>
      <w:bookmarkStart w:id="10" w:name="_Hlk39784365"/>
      <w:r w:rsidR="00193F06" w:rsidRPr="0071089D">
        <w:t>The In</w:t>
      </w:r>
      <w:r w:rsidR="00193F06" w:rsidRPr="0071089D">
        <w:rPr>
          <w:vertAlign w:val="subscript"/>
        </w:rPr>
        <w:t>2</w:t>
      </w:r>
      <w:r w:rsidR="00193F06" w:rsidRPr="0071089D">
        <w:t>O</w:t>
      </w:r>
      <w:r w:rsidR="00193F06" w:rsidRPr="0071089D">
        <w:rPr>
          <w:vertAlign w:val="subscript"/>
        </w:rPr>
        <w:t>3</w:t>
      </w:r>
      <w:r w:rsidR="00193F06" w:rsidRPr="0071089D">
        <w:t xml:space="preserve"> TFT with C</w:t>
      </w:r>
      <w:r w:rsidR="00347D69" w:rsidRPr="0071089D">
        <w:t>R</w:t>
      </w:r>
      <w:r w:rsidR="00193F06" w:rsidRPr="0071089D">
        <w:t>S-AlO</w:t>
      </w:r>
      <w:r w:rsidR="00193F06" w:rsidRPr="0071089D">
        <w:rPr>
          <w:vertAlign w:val="subscript"/>
        </w:rPr>
        <w:t>x</w:t>
      </w:r>
      <w:r w:rsidR="00193F06" w:rsidRPr="0071089D">
        <w:t xml:space="preserve"> annealed at 250 °C shows a relative lower mobility of 105 cm</w:t>
      </w:r>
      <w:r w:rsidR="00193F06" w:rsidRPr="0071089D">
        <w:rPr>
          <w:vertAlign w:val="superscript"/>
        </w:rPr>
        <w:t>2</w:t>
      </w:r>
      <w:r w:rsidR="00193F06" w:rsidRPr="0071089D">
        <w:t>V</w:t>
      </w:r>
      <w:r w:rsidR="00193F06" w:rsidRPr="0071089D">
        <w:rPr>
          <w:vertAlign w:val="superscript"/>
        </w:rPr>
        <w:t>-1</w:t>
      </w:r>
      <w:r w:rsidR="00193F06" w:rsidRPr="0071089D">
        <w:t>s</w:t>
      </w:r>
      <w:r w:rsidR="00193F06" w:rsidRPr="0071089D">
        <w:rPr>
          <w:vertAlign w:val="superscript"/>
        </w:rPr>
        <w:t>-1</w:t>
      </w:r>
      <w:r w:rsidR="00193F06" w:rsidRPr="0071089D">
        <w:rPr>
          <w:vertAlign w:val="subscript"/>
        </w:rPr>
        <w:t xml:space="preserve"> </w:t>
      </w:r>
      <w:r w:rsidR="00193F06" w:rsidRPr="0071089D">
        <w:t xml:space="preserve">compared with those annealed at 300 °C and 350 °C partially due to </w:t>
      </w:r>
      <w:bookmarkStart w:id="11" w:name="_Hlk39700742"/>
      <w:r w:rsidR="00193F06" w:rsidRPr="0071089D">
        <w:t>the existence of residual groups and CRS reaction by-products suppressing carrier transport</w:t>
      </w:r>
      <w:bookmarkEnd w:id="11"/>
      <w:r w:rsidR="00193F06" w:rsidRPr="0071089D">
        <w:t>, considering the violent exothermic peak is around 250 °C and fully completed around 300 °C according to the TGA-DSC results.</w:t>
      </w:r>
      <w:r w:rsidR="00193F06" w:rsidRPr="0071089D">
        <w:fldChar w:fldCharType="begin"/>
      </w:r>
      <w:r w:rsidR="00193F06" w:rsidRPr="0071089D">
        <w:instrText xml:space="preserve"> ADDIN EN.CITE &lt;EndNote&gt;&lt;Cite&gt;&lt;Author&gt;Xu&lt;/Author&gt;&lt;Year&gt;2017&lt;/Year&gt;&lt;RecNum&gt;987&lt;/RecNum&gt;&lt;DisplayText&gt;&lt;style face="superscript"&gt;[32]&lt;/style&gt;&lt;/DisplayText&gt;&lt;record&gt;&lt;rec-number&gt;987&lt;/rec-number&gt;&lt;foreign-keys&gt;&lt;key app="EN" db-id="sx0rftttds0e2qe00dp52zz75fxftdxrfara" timestamp="1535197757"&gt;987&lt;/key&gt;&lt;key app="ENWeb" db-id=""&gt;0&lt;/key&gt;&lt;/foreign-keys&gt;&lt;ref-type name="Journal Article"&gt;17&lt;/ref-type&gt;&lt;contributors&gt;&lt;authors&gt;&lt;author&gt;Xu, Wangying&lt;/author&gt;&lt;author&gt;Long, Mingzhu&lt;/author&gt;&lt;author&gt;Zhang, Tiankai&lt;/author&gt;&lt;author&gt;Liang, Lingyan&lt;/author&gt;&lt;author&gt;Cao, Hongtao&lt;/author&gt;&lt;author&gt;Zhu, Deliang&lt;/author&gt;&lt;author&gt;Xu, Jian-Bin&lt;/author&gt;&lt;/authors&gt;&lt;/contributors&gt;&lt;titles&gt;&lt;title&gt;Fully solution-processed metal oxide thin-film transistors via a low-temperature aqueous route&lt;/title&gt;&lt;secondary-title&gt;Ceramics International&lt;/secondary-title&gt;&lt;/titles&gt;&lt;periodical&gt;&lt;full-title&gt;Ceramics International&lt;/full-title&gt;&lt;abbr-1&gt;Ceram Int&lt;/abbr-1&gt;&lt;abbr-2&gt;Ceram. Int.&lt;/abbr-2&gt;&lt;/periodical&gt;&lt;pages&gt;6130-6137&lt;/pages&gt;&lt;volume&gt;43&lt;/volume&gt;&lt;number&gt;8&lt;/number&gt;&lt;dates&gt;&lt;year&gt;2017&lt;/year&gt;&lt;/dates&gt;&lt;isbn&gt;02728842&lt;/isbn&gt;&lt;urls&gt;&lt;/urls&gt;&lt;electronic-resource-num&gt;10.1016/j.ceramint.2017.02.007&lt;/electronic-resource-num&gt;&lt;/record&gt;&lt;/Cite&gt;&lt;/EndNote&gt;</w:instrText>
      </w:r>
      <w:r w:rsidR="00193F06" w:rsidRPr="0071089D">
        <w:fldChar w:fldCharType="separate"/>
      </w:r>
      <w:r w:rsidR="00193F06" w:rsidRPr="0071089D">
        <w:rPr>
          <w:noProof/>
          <w:vertAlign w:val="superscript"/>
        </w:rPr>
        <w:t>[32]</w:t>
      </w:r>
      <w:r w:rsidR="00193F06" w:rsidRPr="0071089D">
        <w:fldChar w:fldCharType="end"/>
      </w:r>
      <w:r w:rsidR="00193F06" w:rsidRPr="0071089D">
        <w:t xml:space="preserve"> The device annealed at 300 °C exhibits mobility of 129 cm</w:t>
      </w:r>
      <w:r w:rsidR="00193F06" w:rsidRPr="0071089D">
        <w:rPr>
          <w:vertAlign w:val="superscript"/>
        </w:rPr>
        <w:t>2</w:t>
      </w:r>
      <w:r w:rsidR="00193F06" w:rsidRPr="0071089D">
        <w:t>V</w:t>
      </w:r>
      <w:r w:rsidR="00193F06" w:rsidRPr="0071089D">
        <w:rPr>
          <w:vertAlign w:val="superscript"/>
        </w:rPr>
        <w:t>-1</w:t>
      </w:r>
      <w:r w:rsidR="00193F06" w:rsidRPr="0071089D">
        <w:t>s</w:t>
      </w:r>
      <w:r w:rsidR="00193F06" w:rsidRPr="0071089D">
        <w:rPr>
          <w:vertAlign w:val="superscript"/>
        </w:rPr>
        <w:t>-1</w:t>
      </w:r>
      <w:r w:rsidR="00193F06" w:rsidRPr="0071089D">
        <w:t>, a subthreshold swing of 0.17 V/decade, a threshold voltage of -0.4 V and an on/off current ratio ~10</w:t>
      </w:r>
      <w:r w:rsidR="00193F06" w:rsidRPr="0071089D">
        <w:rPr>
          <w:vertAlign w:val="superscript"/>
        </w:rPr>
        <w:t xml:space="preserve">5 </w:t>
      </w:r>
      <w:r w:rsidR="00193F06" w:rsidRPr="0071089D">
        <w:t xml:space="preserve">respectively. </w:t>
      </w:r>
      <w:bookmarkStart w:id="12" w:name="_Hlk39840160"/>
      <w:r w:rsidR="00193F06" w:rsidRPr="0071089D">
        <w:t>The device annealed at 350 °C achieves similar mobility of 135 cm</w:t>
      </w:r>
      <w:r w:rsidR="00193F06" w:rsidRPr="0071089D">
        <w:rPr>
          <w:vertAlign w:val="superscript"/>
        </w:rPr>
        <w:t>2</w:t>
      </w:r>
      <w:r w:rsidR="00193F06" w:rsidRPr="0071089D">
        <w:t>V</w:t>
      </w:r>
      <w:r w:rsidR="00193F06" w:rsidRPr="0071089D">
        <w:rPr>
          <w:vertAlign w:val="superscript"/>
        </w:rPr>
        <w:t>-1</w:t>
      </w:r>
      <w:r w:rsidR="00193F06" w:rsidRPr="0071089D">
        <w:t>s</w:t>
      </w:r>
      <w:r w:rsidR="00193F06" w:rsidRPr="0071089D">
        <w:rPr>
          <w:vertAlign w:val="superscript"/>
        </w:rPr>
        <w:t>-1</w:t>
      </w:r>
      <w:r w:rsidR="00193F06" w:rsidRPr="0071089D">
        <w:rPr>
          <w:vertAlign w:val="superscript"/>
        </w:rPr>
        <w:softHyphen/>
      </w:r>
      <w:r w:rsidR="00193F06" w:rsidRPr="0071089D">
        <w:rPr>
          <w:vertAlign w:val="subscript"/>
        </w:rPr>
        <w:t xml:space="preserve"> </w:t>
      </w:r>
      <w:r w:rsidR="00193F06" w:rsidRPr="0071089D">
        <w:t>compared with the one annealed at 300 °C since the decomposition of the C</w:t>
      </w:r>
      <w:r w:rsidR="00347D69" w:rsidRPr="0071089D">
        <w:t>R</w:t>
      </w:r>
      <w:r w:rsidR="00193F06" w:rsidRPr="0071089D">
        <w:t>S precursor solution is completed at ~300 °C according to TGA-DSC results. High off-currents were also observed for In</w:t>
      </w:r>
      <w:r w:rsidR="00193F06" w:rsidRPr="0071089D">
        <w:rPr>
          <w:vertAlign w:val="subscript"/>
        </w:rPr>
        <w:t>2</w:t>
      </w:r>
      <w:r w:rsidR="00193F06" w:rsidRPr="0071089D">
        <w:t>O</w:t>
      </w:r>
      <w:r w:rsidR="00193F06" w:rsidRPr="0071089D">
        <w:rPr>
          <w:vertAlign w:val="subscript"/>
        </w:rPr>
        <w:t>3</w:t>
      </w:r>
      <w:r w:rsidR="00193F06" w:rsidRPr="0071089D">
        <w:t xml:space="preserve"> TFTs based on both CRS-AlO</w:t>
      </w:r>
      <w:r w:rsidR="00193F06" w:rsidRPr="0071089D">
        <w:rPr>
          <w:vertAlign w:val="subscript"/>
        </w:rPr>
        <w:t>x</w:t>
      </w:r>
      <w:r w:rsidR="00193F06" w:rsidRPr="0071089D">
        <w:t xml:space="preserve"> and conventional AlO</w:t>
      </w:r>
      <w:r w:rsidR="00193F06" w:rsidRPr="0071089D">
        <w:rPr>
          <w:vertAlign w:val="subscript"/>
        </w:rPr>
        <w:t>x</w:t>
      </w:r>
      <w:r w:rsidR="00193F06" w:rsidRPr="0071089D">
        <w:t xml:space="preserve"> attributed to the high carrier concentration and poor control of defects in this kind of solution-processed In</w:t>
      </w:r>
      <w:r w:rsidR="00193F06" w:rsidRPr="0071089D">
        <w:rPr>
          <w:vertAlign w:val="subscript"/>
        </w:rPr>
        <w:t>2</w:t>
      </w:r>
      <w:r w:rsidR="00193F06" w:rsidRPr="0071089D">
        <w:t>O</w:t>
      </w:r>
      <w:r w:rsidR="00193F06" w:rsidRPr="0071089D">
        <w:rPr>
          <w:vertAlign w:val="subscript"/>
        </w:rPr>
        <w:t>3</w:t>
      </w:r>
      <w:r w:rsidR="00193F06" w:rsidRPr="0071089D">
        <w:t xml:space="preserve"> result in large off currents</w:t>
      </w:r>
      <w:bookmarkEnd w:id="12"/>
      <w:r w:rsidR="00193F06" w:rsidRPr="0071089D">
        <w:t xml:space="preserve"> </w:t>
      </w:r>
      <w:r w:rsidR="00193F06" w:rsidRPr="0071089D">
        <w:fldChar w:fldCharType="begin">
          <w:fldData xml:space="preserve">PEVuZE5vdGU+PENpdGU+PEF1dGhvcj5MaXU8L0F1dGhvcj48WWVhcj4yMDE0PC9ZZWFyPjxSZWNO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</w:fldData>
        </w:fldChar>
      </w:r>
      <w:r w:rsidR="00193F06" w:rsidRPr="0071089D">
        <w:instrText xml:space="preserve"> ADDIN EN.CITE </w:instrText>
      </w:r>
      <w:r w:rsidR="00193F06" w:rsidRPr="0071089D">
        <w:fldChar w:fldCharType="begin">
          <w:fldData xml:space="preserve">PEVuZE5vdGU+PENpdGU+PEF1dGhvcj5MaXU8L0F1dGhvcj48WWVhcj4yMDE0PC9ZZWFyPjxSZWNO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</w:fldData>
        </w:fldChar>
      </w:r>
      <w:r w:rsidR="00193F06" w:rsidRPr="0071089D">
        <w:instrText xml:space="preserve"> ADDIN EN.CITE.DATA </w:instrText>
      </w:r>
      <w:r w:rsidR="00193F06" w:rsidRPr="0071089D">
        <w:fldChar w:fldCharType="end"/>
      </w:r>
      <w:r w:rsidR="00193F06" w:rsidRPr="0071089D">
        <w:fldChar w:fldCharType="separate"/>
      </w:r>
      <w:r w:rsidR="00193F06" w:rsidRPr="0071089D">
        <w:rPr>
          <w:noProof/>
          <w:vertAlign w:val="superscript"/>
        </w:rPr>
        <w:t>[34-37]</w:t>
      </w:r>
      <w:r w:rsidR="00193F06" w:rsidRPr="0071089D">
        <w:fldChar w:fldCharType="end"/>
      </w:r>
      <w:r w:rsidR="00193F06" w:rsidRPr="0071089D">
        <w:t>. A high on/off current ratio could be achieved by controlling the carrier concentration of the In</w:t>
      </w:r>
      <w:r w:rsidR="00193F06" w:rsidRPr="0071089D">
        <w:rPr>
          <w:vertAlign w:val="subscript"/>
        </w:rPr>
        <w:t>2</w:t>
      </w:r>
      <w:r w:rsidR="00193F06" w:rsidRPr="0071089D">
        <w:t>O</w:t>
      </w:r>
      <w:r w:rsidR="00193F06" w:rsidRPr="0071089D">
        <w:rPr>
          <w:vertAlign w:val="subscript"/>
        </w:rPr>
        <w:t>3</w:t>
      </w:r>
      <w:r w:rsidR="00193F06" w:rsidRPr="0071089D">
        <w:t xml:space="preserve"> through the addition of cations such as Zn</w:t>
      </w:r>
      <w:r w:rsidR="00193F06" w:rsidRPr="0071089D">
        <w:rPr>
          <w:vertAlign w:val="superscript"/>
        </w:rPr>
        <w:t>2+</w:t>
      </w:r>
      <w:r w:rsidR="00193F06" w:rsidRPr="0071089D">
        <w:t>, Dy</w:t>
      </w:r>
      <w:r w:rsidR="00193F06" w:rsidRPr="0071089D">
        <w:rPr>
          <w:vertAlign w:val="superscript"/>
        </w:rPr>
        <w:t>3+</w:t>
      </w:r>
      <w:r w:rsidR="00193F06" w:rsidRPr="0071089D">
        <w:t>, Y</w:t>
      </w:r>
      <w:r w:rsidR="00193F06" w:rsidRPr="0071089D">
        <w:rPr>
          <w:vertAlign w:val="superscript"/>
        </w:rPr>
        <w:t>3+</w:t>
      </w:r>
      <w:r w:rsidR="00193F06" w:rsidRPr="0071089D">
        <w:t>, Ga</w:t>
      </w:r>
      <w:r w:rsidR="00193F06" w:rsidRPr="0071089D">
        <w:rPr>
          <w:vertAlign w:val="superscript"/>
        </w:rPr>
        <w:t>3+</w:t>
      </w:r>
      <w:r w:rsidR="00193F06" w:rsidRPr="0071089D">
        <w:t>, Gd</w:t>
      </w:r>
      <w:r w:rsidR="00193F06" w:rsidRPr="0071089D">
        <w:rPr>
          <w:vertAlign w:val="superscript"/>
        </w:rPr>
        <w:t>3+</w:t>
      </w:r>
      <w:r w:rsidR="00193F06" w:rsidRPr="0071089D">
        <w:t>, Nd</w:t>
      </w:r>
      <w:r w:rsidR="00193F06" w:rsidRPr="0071089D">
        <w:rPr>
          <w:vertAlign w:val="superscript"/>
        </w:rPr>
        <w:t>3+</w:t>
      </w:r>
      <w:r w:rsidR="00193F06" w:rsidRPr="0071089D">
        <w:t>, and Mg</w:t>
      </w:r>
      <w:r w:rsidR="00193F06" w:rsidRPr="0071089D">
        <w:rPr>
          <w:vertAlign w:val="superscript"/>
        </w:rPr>
        <w:t>2+</w:t>
      </w:r>
      <w:r w:rsidR="00193F06" w:rsidRPr="0071089D">
        <w:t xml:space="preserve"> according to previous reports. </w:t>
      </w:r>
      <w:r w:rsidR="00193F06" w:rsidRPr="0071089D">
        <w:fldChar w:fldCharType="begin">
          <w:fldData xml:space="preserve">PEVuZE5vdGU+PENpdGU+PEF1dGhvcj5Id2FuIEh3YW5nPC9BdXRob3I+PFllYXI+MjAxMzwvWWVh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</w:fldData>
        </w:fldChar>
      </w:r>
      <w:r w:rsidR="00193F06" w:rsidRPr="0071089D">
        <w:instrText xml:space="preserve"> ADDIN EN.CITE </w:instrText>
      </w:r>
      <w:r w:rsidR="00193F06" w:rsidRPr="0071089D">
        <w:fldChar w:fldCharType="begin">
          <w:fldData xml:space="preserve">PEVuZE5vdGU+PENpdGU+PEF1dGhvcj5Id2FuIEh3YW5nPC9BdXRob3I+PFllYXI+MjAxMzwvWWVh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</w:fldData>
        </w:fldChar>
      </w:r>
      <w:r w:rsidR="00193F06" w:rsidRPr="0071089D">
        <w:instrText xml:space="preserve"> ADDIN EN.CITE.DATA </w:instrText>
      </w:r>
      <w:r w:rsidR="00193F06" w:rsidRPr="0071089D">
        <w:fldChar w:fldCharType="end"/>
      </w:r>
      <w:r w:rsidR="00193F06" w:rsidRPr="0071089D">
        <w:fldChar w:fldCharType="separate"/>
      </w:r>
      <w:r w:rsidR="00193F06" w:rsidRPr="0071089D">
        <w:rPr>
          <w:noProof/>
          <w:vertAlign w:val="superscript"/>
        </w:rPr>
        <w:t>[36, 38-42]</w:t>
      </w:r>
      <w:r w:rsidR="00193F06" w:rsidRPr="0071089D">
        <w:fldChar w:fldCharType="end"/>
      </w:r>
      <w:r w:rsidR="00193F06" w:rsidRPr="0071089D">
        <w:t xml:space="preserve"> It is worth noting that mobilities over 100 cm</w:t>
      </w:r>
      <w:r w:rsidR="00193F06" w:rsidRPr="0071089D">
        <w:rPr>
          <w:vertAlign w:val="superscript"/>
        </w:rPr>
        <w:t>2</w:t>
      </w:r>
      <w:r w:rsidR="00193F06" w:rsidRPr="0071089D">
        <w:t>V</w:t>
      </w:r>
      <w:r w:rsidR="00193F06" w:rsidRPr="0071089D">
        <w:rPr>
          <w:vertAlign w:val="superscript"/>
        </w:rPr>
        <w:t>-1</w:t>
      </w:r>
      <w:r w:rsidR="00193F06" w:rsidRPr="0071089D">
        <w:t>s</w:t>
      </w:r>
      <w:r w:rsidR="00193F06" w:rsidRPr="0071089D">
        <w:rPr>
          <w:vertAlign w:val="superscript"/>
        </w:rPr>
        <w:t xml:space="preserve">-1 </w:t>
      </w:r>
      <w:r w:rsidR="00193F06" w:rsidRPr="0071089D">
        <w:t>were derived for all of the devices on CRS-AlO</w:t>
      </w:r>
      <w:r w:rsidR="00193F06" w:rsidRPr="0071089D">
        <w:rPr>
          <w:vertAlign w:val="subscript"/>
        </w:rPr>
        <w:t>x</w:t>
      </w:r>
      <w:r w:rsidR="00193F06" w:rsidRPr="0071089D">
        <w:t xml:space="preserve"> and could be possibly overestimated due to the underestimation of the areal capacitance used for mobility derivation (100 Hz as often used in the literature) and frequency dispersion in C-F characteristics.</w:t>
      </w:r>
      <w:r w:rsidR="00193F06" w:rsidRPr="0071089D">
        <w:fldChar w:fldCharType="begin">
          <w:fldData xml:space="preserve">PEVuZE5vdGU+PENpdGU+PEF1dGhvcj5CYW5nZXI8L0F1dGhvcj48WWVhcj4yMDE2PC9ZZWFyPjxS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</w:fldData>
        </w:fldChar>
      </w:r>
      <w:r w:rsidR="00193F06" w:rsidRPr="0071089D">
        <w:instrText xml:space="preserve"> ADDIN EN.CITE </w:instrText>
      </w:r>
      <w:r w:rsidR="00193F06" w:rsidRPr="0071089D">
        <w:fldChar w:fldCharType="begin">
          <w:fldData xml:space="preserve">PEVuZE5vdGU+PENpdGU+PEF1dGhvcj5CYW5nZXI8L0F1dGhvcj48WWVhcj4yMDE2PC9ZZWFyPjxS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</w:fldData>
        </w:fldChar>
      </w:r>
      <w:r w:rsidR="00193F06" w:rsidRPr="0071089D">
        <w:instrText xml:space="preserve"> ADDIN EN.CITE.DATA </w:instrText>
      </w:r>
      <w:r w:rsidR="00193F06" w:rsidRPr="0071089D">
        <w:fldChar w:fldCharType="end"/>
      </w:r>
      <w:r w:rsidR="00193F06" w:rsidRPr="0071089D">
        <w:fldChar w:fldCharType="separate"/>
      </w:r>
      <w:r w:rsidR="00193F06" w:rsidRPr="0071089D">
        <w:rPr>
          <w:noProof/>
          <w:vertAlign w:val="superscript"/>
        </w:rPr>
        <w:t>[43, 44]</w:t>
      </w:r>
      <w:r w:rsidR="00193F06" w:rsidRPr="0071089D">
        <w:fldChar w:fldCharType="end"/>
      </w:r>
      <w:r w:rsidR="00193F06" w:rsidRPr="0071089D">
        <w:t xml:space="preserve"> Several studies have shown MOTFTs based on solution-processed high-</w:t>
      </w:r>
      <w:r w:rsidR="00193F06" w:rsidRPr="0071089D">
        <w:rPr>
          <w:i/>
          <w:iCs/>
        </w:rPr>
        <w:t>k</w:t>
      </w:r>
      <w:r w:rsidR="00193F06" w:rsidRPr="0071089D">
        <w:t xml:space="preserve"> dielectrics with high mobilities over 100 cm</w:t>
      </w:r>
      <w:r w:rsidR="00193F06" w:rsidRPr="0071089D">
        <w:rPr>
          <w:vertAlign w:val="superscript"/>
        </w:rPr>
        <w:t>2</w:t>
      </w:r>
      <w:r w:rsidR="00193F06" w:rsidRPr="0071089D">
        <w:t>V</w:t>
      </w:r>
      <w:r w:rsidR="00193F06" w:rsidRPr="0071089D">
        <w:rPr>
          <w:vertAlign w:val="superscript"/>
        </w:rPr>
        <w:t>-1</w:t>
      </w:r>
      <w:r w:rsidR="00193F06" w:rsidRPr="0071089D">
        <w:t>s</w:t>
      </w:r>
      <w:r w:rsidR="00193F06" w:rsidRPr="0071089D">
        <w:rPr>
          <w:vertAlign w:val="superscript"/>
        </w:rPr>
        <w:t xml:space="preserve">-1 </w:t>
      </w:r>
      <w:r w:rsidR="00193F06" w:rsidRPr="0071089D">
        <w:t xml:space="preserve">using capacitance measured at high frequency. </w:t>
      </w:r>
      <w:r w:rsidR="00193F06" w:rsidRPr="0071089D">
        <w:rPr>
          <w:rFonts w:eastAsia="Microsoft YaHei UI"/>
        </w:rPr>
        <w:t xml:space="preserve">T. B. Daunis reported a solution-processed TFT with mobility of 160 </w:t>
      </w:r>
      <w:r w:rsidR="00193F06" w:rsidRPr="0071089D">
        <w:t>cm</w:t>
      </w:r>
      <w:r w:rsidR="00193F06" w:rsidRPr="0071089D">
        <w:rPr>
          <w:vertAlign w:val="superscript"/>
        </w:rPr>
        <w:t>2</w:t>
      </w:r>
      <w:r w:rsidR="00193F06" w:rsidRPr="0071089D">
        <w:t>V</w:t>
      </w:r>
      <w:r w:rsidR="00193F06" w:rsidRPr="0071089D">
        <w:rPr>
          <w:vertAlign w:val="superscript"/>
        </w:rPr>
        <w:t>-1</w:t>
      </w:r>
      <w:r w:rsidR="00193F06" w:rsidRPr="0071089D">
        <w:t>s</w:t>
      </w:r>
      <w:r w:rsidR="00193F06" w:rsidRPr="0071089D">
        <w:rPr>
          <w:vertAlign w:val="superscript"/>
        </w:rPr>
        <w:t>-1</w:t>
      </w:r>
      <w:r w:rsidR="00193F06" w:rsidRPr="0071089D">
        <w:rPr>
          <w:rFonts w:eastAsia="Microsoft YaHei UI"/>
          <w:color w:val="212121"/>
        </w:rPr>
        <w:t xml:space="preserve"> with a C</w:t>
      </w:r>
      <w:r w:rsidR="00193F06" w:rsidRPr="0071089D">
        <w:rPr>
          <w:rFonts w:eastAsia="Microsoft YaHei UI"/>
          <w:color w:val="212121"/>
          <w:vertAlign w:val="subscript"/>
        </w:rPr>
        <w:t>i</w:t>
      </w:r>
      <w:r w:rsidR="00193F06" w:rsidRPr="0071089D">
        <w:rPr>
          <w:rFonts w:eastAsia="Microsoft YaHei UI"/>
          <w:color w:val="212121"/>
        </w:rPr>
        <w:t xml:space="preserve"> at 10 kHz.</w:t>
      </w:r>
      <w:r w:rsidR="00193F06" w:rsidRPr="0071089D">
        <w:rPr>
          <w:rFonts w:eastAsia="Microsoft YaHei UI"/>
          <w:color w:val="212121"/>
        </w:rPr>
        <w:fldChar w:fldCharType="begin"/>
      </w:r>
      <w:r w:rsidR="00193F06" w:rsidRPr="0071089D">
        <w:rPr>
          <w:rFonts w:eastAsia="Microsoft YaHei UI"/>
          <w:color w:val="212121"/>
        </w:rPr>
        <w:instrText xml:space="preserve"> ADDIN EN.CITE &lt;EndNote&gt;&lt;Cite&gt;&lt;Author&gt;Daunis&lt;/Author&gt;&lt;Year&gt;2018&lt;/Year&gt;&lt;RecNum&gt;1229&lt;/RecNum&gt;&lt;DisplayText&gt;&lt;style face="superscript"&gt;[45]&lt;/style&gt;&lt;/DisplayText&gt;&lt;record&gt;&lt;rec-number&gt;1229&lt;/rec-number&gt;&lt;foreign-keys&gt;&lt;key app="EN" db-id="sx0rftttds0e2qe00dp52zz75fxftdxrfara" timestamp="1570021802"&gt;1229&lt;/key&gt;&lt;key app="ENWeb" db-id=""&gt;0&lt;/key&gt;&lt;/foreign-keys&gt;&lt;ref-type name="Journal Article"&gt;17&lt;/ref-type&gt;&lt;contributors&gt;&lt;authors&gt;&lt;author&gt;Daunis, Trey B.&lt;/author&gt;&lt;author&gt;Barrera, Diego&lt;/author&gt;&lt;author&gt;Gutierrez-Heredia, Gerardo&lt;/author&gt;&lt;author&gt;Rodriguez-Lopez, Ovidio&lt;/author&gt;&lt;author&gt;Wang, Jian&lt;/author&gt;&lt;author&gt;Voit, Walter E.&lt;/author&gt;&lt;author&gt;Hsu, Julia W. P.&lt;/author&gt;&lt;/authors&gt;&lt;/contributors&gt;&lt;titles&gt;&lt;title&gt;Solution-processed oxide thin film transistors on shape memory polymer enabled by photochemical self-patterning&lt;/title&gt;&lt;secondary-title&gt;Journal of Materials Research&lt;/secondary-title&gt;&lt;/titles&gt;&lt;periodical&gt;&lt;full-title&gt;Journal Of Materials Research&lt;/full-title&gt;&lt;abbr-1&gt;J Mater Res&lt;/abbr-1&gt;&lt;abbr-2&gt;J. Mater. Res.&lt;/abbr-2&gt;&lt;/periodical&gt;&lt;pages&gt;2454-2462&lt;/pages&gt;&lt;volume&gt;33&lt;/volume&gt;&lt;number&gt;17&lt;/number&gt;&lt;section&gt;2454&lt;/section&gt;&lt;dates&gt;&lt;year&gt;2018&lt;/year&gt;&lt;/dates&gt;&lt;isbn&gt;0884-2914&amp;#xD;2044-5326&lt;/isbn&gt;&lt;urls&gt;&lt;/urls&gt;&lt;electronic-resource-num&gt;10.1557/jmr.2018.296&lt;/electronic-resource-num&gt;&lt;/record&gt;&lt;/Cite&gt;&lt;/EndNote&gt;</w:instrText>
      </w:r>
      <w:r w:rsidR="00193F06" w:rsidRPr="0071089D">
        <w:rPr>
          <w:rFonts w:eastAsia="Microsoft YaHei UI"/>
          <w:color w:val="212121"/>
        </w:rPr>
        <w:fldChar w:fldCharType="separate"/>
      </w:r>
      <w:r w:rsidR="00193F06" w:rsidRPr="0071089D">
        <w:rPr>
          <w:rFonts w:eastAsia="Microsoft YaHei UI"/>
          <w:noProof/>
          <w:color w:val="212121"/>
          <w:vertAlign w:val="superscript"/>
        </w:rPr>
        <w:t>[45]</w:t>
      </w:r>
      <w:r w:rsidR="00193F06" w:rsidRPr="0071089D">
        <w:rPr>
          <w:rFonts w:eastAsia="Microsoft YaHei UI"/>
          <w:color w:val="212121"/>
        </w:rPr>
        <w:fldChar w:fldCharType="end"/>
      </w:r>
      <w:r w:rsidR="00193F06" w:rsidRPr="0071089D">
        <w:rPr>
          <w:rFonts w:eastAsia="Microsoft YaHei UI"/>
          <w:color w:val="212121"/>
        </w:rPr>
        <w:t xml:space="preserve"> Y. Xu reported a ZnInSnO TFT with mobility of 117 </w:t>
      </w:r>
      <w:r w:rsidR="00193F06" w:rsidRPr="0071089D">
        <w:t>cm</w:t>
      </w:r>
      <w:r w:rsidR="00193F06" w:rsidRPr="0071089D">
        <w:rPr>
          <w:vertAlign w:val="superscript"/>
        </w:rPr>
        <w:t>2</w:t>
      </w:r>
      <w:r w:rsidR="00193F06" w:rsidRPr="0071089D">
        <w:t>V</w:t>
      </w:r>
      <w:r w:rsidR="00193F06" w:rsidRPr="0071089D">
        <w:rPr>
          <w:vertAlign w:val="superscript"/>
        </w:rPr>
        <w:t>-1</w:t>
      </w:r>
      <w:r w:rsidR="00193F06" w:rsidRPr="0071089D">
        <w:t>s</w:t>
      </w:r>
      <w:r w:rsidR="00193F06" w:rsidRPr="0071089D">
        <w:rPr>
          <w:vertAlign w:val="superscript"/>
        </w:rPr>
        <w:t>-1</w:t>
      </w:r>
      <w:r w:rsidR="00193F06" w:rsidRPr="0071089D">
        <w:rPr>
          <w:rFonts w:eastAsia="Microsoft YaHei UI"/>
          <w:color w:val="212121"/>
        </w:rPr>
        <w:t xml:space="preserve"> and P. K. Nayak presented an In</w:t>
      </w:r>
      <w:r w:rsidR="00193F06" w:rsidRPr="0071089D">
        <w:rPr>
          <w:rFonts w:eastAsia="Microsoft YaHei UI"/>
          <w:color w:val="212121"/>
          <w:vertAlign w:val="subscript"/>
        </w:rPr>
        <w:t>2</w:t>
      </w:r>
      <w:r w:rsidR="00193F06" w:rsidRPr="0071089D">
        <w:rPr>
          <w:rFonts w:eastAsia="Microsoft YaHei UI"/>
          <w:color w:val="212121"/>
        </w:rPr>
        <w:t>O</w:t>
      </w:r>
      <w:r w:rsidR="00193F06" w:rsidRPr="0071089D">
        <w:rPr>
          <w:rFonts w:eastAsia="Microsoft YaHei UI"/>
          <w:color w:val="212121"/>
          <w:vertAlign w:val="subscript"/>
        </w:rPr>
        <w:t>3</w:t>
      </w:r>
      <w:r w:rsidR="00193F06" w:rsidRPr="0071089D">
        <w:rPr>
          <w:rFonts w:eastAsia="Microsoft YaHei UI"/>
          <w:color w:val="212121"/>
        </w:rPr>
        <w:t xml:space="preserve"> TFT with mobility of 127 </w:t>
      </w:r>
      <w:r w:rsidR="00193F06" w:rsidRPr="0071089D">
        <w:t>cm</w:t>
      </w:r>
      <w:r w:rsidR="00193F06" w:rsidRPr="0071089D">
        <w:rPr>
          <w:vertAlign w:val="superscript"/>
        </w:rPr>
        <w:t>2</w:t>
      </w:r>
      <w:r w:rsidR="00193F06" w:rsidRPr="0071089D">
        <w:t>V</w:t>
      </w:r>
      <w:r w:rsidR="00193F06" w:rsidRPr="0071089D">
        <w:rPr>
          <w:vertAlign w:val="superscript"/>
        </w:rPr>
        <w:t>-1</w:t>
      </w:r>
      <w:r w:rsidR="00193F06" w:rsidRPr="0071089D">
        <w:t>s</w:t>
      </w:r>
      <w:r w:rsidR="00193F06" w:rsidRPr="0071089D">
        <w:rPr>
          <w:vertAlign w:val="superscript"/>
        </w:rPr>
        <w:t>-1</w:t>
      </w:r>
      <w:r w:rsidR="00193F06" w:rsidRPr="0071089D">
        <w:rPr>
          <w:rFonts w:eastAsia="Microsoft YaHei UI"/>
          <w:color w:val="212121"/>
        </w:rPr>
        <w:t xml:space="preserve"> both using capacitance measured at 1 MHz.</w:t>
      </w:r>
      <w:r w:rsidR="00193F06" w:rsidRPr="0071089D">
        <w:rPr>
          <w:rFonts w:eastAsia="Microsoft YaHei UI"/>
          <w:color w:val="212121"/>
        </w:rPr>
        <w:fldChar w:fldCharType="begin">
          <w:fldData xml:space="preserve">PEVuZE5vdGU+PENpdGU+PEF1dGhvcj5YdTwvQXV0aG9yPjxZZWFyPjIwMTY8L1llYXI+PFJlY051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</w:fldData>
        </w:fldChar>
      </w:r>
      <w:r w:rsidR="00193F06" w:rsidRPr="0071089D">
        <w:rPr>
          <w:rFonts w:eastAsia="Microsoft YaHei UI"/>
          <w:color w:val="212121"/>
        </w:rPr>
        <w:instrText xml:space="preserve"> ADDIN EN.CITE </w:instrText>
      </w:r>
      <w:r w:rsidR="00193F06" w:rsidRPr="0071089D">
        <w:rPr>
          <w:rFonts w:eastAsia="Microsoft YaHei UI"/>
          <w:color w:val="212121"/>
        </w:rPr>
        <w:fldChar w:fldCharType="begin">
          <w:fldData xml:space="preserve">PEVuZE5vdGU+PENpdGU+PEF1dGhvcj5YdTwvQXV0aG9yPjxZZWFyPjIwMTY8L1llYXI+PFJlY051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</w:fldData>
        </w:fldChar>
      </w:r>
      <w:r w:rsidR="00193F06" w:rsidRPr="0071089D">
        <w:rPr>
          <w:rFonts w:eastAsia="Microsoft YaHei UI"/>
          <w:color w:val="212121"/>
        </w:rPr>
        <w:instrText xml:space="preserve"> ADDIN EN.CITE.DATA </w:instrText>
      </w:r>
      <w:r w:rsidR="00193F06" w:rsidRPr="0071089D">
        <w:rPr>
          <w:rFonts w:eastAsia="Microsoft YaHei UI"/>
          <w:color w:val="212121"/>
        </w:rPr>
      </w:r>
      <w:r w:rsidR="00193F06" w:rsidRPr="0071089D">
        <w:rPr>
          <w:rFonts w:eastAsia="Microsoft YaHei UI"/>
          <w:color w:val="212121"/>
        </w:rPr>
        <w:fldChar w:fldCharType="end"/>
      </w:r>
      <w:r w:rsidR="00193F06" w:rsidRPr="0071089D">
        <w:rPr>
          <w:rFonts w:eastAsia="Microsoft YaHei UI"/>
          <w:color w:val="212121"/>
        </w:rPr>
      </w:r>
      <w:r w:rsidR="00193F06" w:rsidRPr="0071089D">
        <w:rPr>
          <w:rFonts w:eastAsia="Microsoft YaHei UI"/>
          <w:color w:val="212121"/>
        </w:rPr>
        <w:fldChar w:fldCharType="separate"/>
      </w:r>
      <w:r w:rsidR="00193F06" w:rsidRPr="0071089D">
        <w:rPr>
          <w:rFonts w:eastAsia="Microsoft YaHei UI"/>
          <w:noProof/>
          <w:color w:val="212121"/>
          <w:vertAlign w:val="superscript"/>
        </w:rPr>
        <w:t>[30, 46]</w:t>
      </w:r>
      <w:r w:rsidR="00193F06" w:rsidRPr="0071089D">
        <w:rPr>
          <w:rFonts w:eastAsia="Microsoft YaHei UI"/>
          <w:color w:val="212121"/>
        </w:rPr>
        <w:fldChar w:fldCharType="end"/>
      </w:r>
      <w:r w:rsidR="00193F06" w:rsidRPr="0071089D">
        <w:rPr>
          <w:rFonts w:eastAsia="Microsoft YaHei UI"/>
          <w:color w:val="212121"/>
        </w:rPr>
        <w:t xml:space="preserve"> The capacitance used for the mobility derivation may result in </w:t>
      </w:r>
      <w:r w:rsidR="001D21EC" w:rsidRPr="0071089D">
        <w:rPr>
          <w:rFonts w:eastAsia="Microsoft YaHei UI"/>
          <w:color w:val="212121"/>
        </w:rPr>
        <w:t xml:space="preserve">the </w:t>
      </w:r>
      <w:r w:rsidR="00193F06" w:rsidRPr="0071089D">
        <w:rPr>
          <w:rFonts w:eastAsia="Microsoft YaHei UI"/>
          <w:color w:val="212121"/>
        </w:rPr>
        <w:t>overestimation of mobility values as a result of the frequency dispersion. Thus, in order to minimize the mobility overestimation attributed to the underestimated capacitance value, Agilent B1500A was employed to perform the quasi-static (QS) capacitance measurement with an integration time of 1 s for all the CRS-AlO</w:t>
      </w:r>
      <w:r w:rsidR="00193F06" w:rsidRPr="0071089D">
        <w:rPr>
          <w:rFonts w:eastAsia="Microsoft YaHei UI"/>
          <w:color w:val="212121"/>
          <w:vertAlign w:val="subscript"/>
        </w:rPr>
        <w:t>x</w:t>
      </w:r>
      <w:r w:rsidR="00193F06" w:rsidRPr="0071089D">
        <w:rPr>
          <w:rFonts w:eastAsia="Microsoft YaHei UI"/>
          <w:color w:val="212121"/>
        </w:rPr>
        <w:t xml:space="preserve"> MIM devices. The quasi-static areal capacitances were calibrated to higher values of 123 nF/cm</w:t>
      </w:r>
      <w:r w:rsidR="00193F06" w:rsidRPr="0071089D">
        <w:rPr>
          <w:rFonts w:eastAsia="Microsoft YaHei UI"/>
          <w:color w:val="212121"/>
          <w:vertAlign w:val="superscript"/>
        </w:rPr>
        <w:t xml:space="preserve">2 </w:t>
      </w:r>
      <w:r w:rsidR="00193F06" w:rsidRPr="0071089D">
        <w:rPr>
          <w:rFonts w:eastAsia="Microsoft YaHei UI"/>
          <w:color w:val="212121"/>
        </w:rPr>
        <w:t>(k=8.7), 140 nF/cm</w:t>
      </w:r>
      <w:r w:rsidR="00193F06" w:rsidRPr="0071089D">
        <w:rPr>
          <w:rFonts w:eastAsia="Microsoft YaHei UI"/>
          <w:color w:val="212121"/>
          <w:vertAlign w:val="superscript"/>
        </w:rPr>
        <w:t xml:space="preserve">2 </w:t>
      </w:r>
      <w:r w:rsidR="00193F06" w:rsidRPr="0071089D">
        <w:rPr>
          <w:rFonts w:eastAsia="Microsoft YaHei UI"/>
          <w:color w:val="212121"/>
        </w:rPr>
        <w:lastRenderedPageBreak/>
        <w:t>(k=10.3), and 268 nF/cm</w:t>
      </w:r>
      <w:r w:rsidR="00193F06" w:rsidRPr="0071089D">
        <w:rPr>
          <w:rFonts w:eastAsia="Microsoft YaHei UI"/>
          <w:color w:val="212121"/>
          <w:vertAlign w:val="superscript"/>
        </w:rPr>
        <w:t>2</w:t>
      </w:r>
      <w:r w:rsidR="00193F06" w:rsidRPr="0071089D">
        <w:rPr>
          <w:rFonts w:eastAsia="Microsoft YaHei UI"/>
          <w:color w:val="212121"/>
        </w:rPr>
        <w:t xml:space="preserve"> (k=21.1) for CRS-AlO</w:t>
      </w:r>
      <w:r w:rsidR="00193F06" w:rsidRPr="0071089D">
        <w:rPr>
          <w:rFonts w:eastAsia="Microsoft YaHei UI"/>
          <w:color w:val="212121"/>
          <w:vertAlign w:val="subscript"/>
        </w:rPr>
        <w:t>x</w:t>
      </w:r>
      <w:r w:rsidR="00193F06" w:rsidRPr="0071089D">
        <w:rPr>
          <w:rFonts w:eastAsia="Microsoft YaHei UI"/>
          <w:color w:val="212121"/>
        </w:rPr>
        <w:t xml:space="preserve"> annealed at </w:t>
      </w:r>
      <w:r w:rsidR="00193F06" w:rsidRPr="0071089D">
        <w:t>350 °C, 300 °C, and 250 °C, respectively.</w:t>
      </w:r>
      <w:r w:rsidR="00193F06" w:rsidRPr="0071089D">
        <w:rPr>
          <w:rFonts w:eastAsia="Microsoft YaHei UI"/>
          <w:color w:val="212121"/>
        </w:rPr>
        <w:t xml:space="preserve"> The mobility values were reduced to 128 </w:t>
      </w:r>
      <w:r w:rsidR="00193F06" w:rsidRPr="0071089D">
        <w:t>cm</w:t>
      </w:r>
      <w:r w:rsidR="00193F06" w:rsidRPr="0071089D">
        <w:rPr>
          <w:vertAlign w:val="superscript"/>
        </w:rPr>
        <w:t>2</w:t>
      </w:r>
      <w:r w:rsidR="00193F06" w:rsidRPr="0071089D">
        <w:t>V</w:t>
      </w:r>
      <w:r w:rsidR="00193F06" w:rsidRPr="0071089D">
        <w:rPr>
          <w:vertAlign w:val="superscript"/>
        </w:rPr>
        <w:t>-1</w:t>
      </w:r>
      <w:r w:rsidR="00193F06" w:rsidRPr="0071089D">
        <w:t>s</w:t>
      </w:r>
      <w:r w:rsidR="00193F06" w:rsidRPr="0071089D">
        <w:rPr>
          <w:vertAlign w:val="superscript"/>
        </w:rPr>
        <w:t>-1</w:t>
      </w:r>
      <w:r w:rsidR="00193F06" w:rsidRPr="0071089D">
        <w:rPr>
          <w:rFonts w:eastAsia="Microsoft YaHei UI"/>
          <w:color w:val="212121"/>
        </w:rPr>
        <w:t xml:space="preserve">, 123 </w:t>
      </w:r>
      <w:r w:rsidR="00193F06" w:rsidRPr="0071089D">
        <w:t>cm</w:t>
      </w:r>
      <w:r w:rsidR="00193F06" w:rsidRPr="0071089D">
        <w:rPr>
          <w:vertAlign w:val="superscript"/>
        </w:rPr>
        <w:t>2</w:t>
      </w:r>
      <w:r w:rsidR="00193F06" w:rsidRPr="0071089D">
        <w:t>V</w:t>
      </w:r>
      <w:r w:rsidR="00193F06" w:rsidRPr="0071089D">
        <w:rPr>
          <w:vertAlign w:val="superscript"/>
        </w:rPr>
        <w:t>-1</w:t>
      </w:r>
      <w:r w:rsidR="00193F06" w:rsidRPr="0071089D">
        <w:t>s</w:t>
      </w:r>
      <w:r w:rsidR="00193F06" w:rsidRPr="0071089D">
        <w:rPr>
          <w:vertAlign w:val="superscript"/>
        </w:rPr>
        <w:t>-1</w:t>
      </w:r>
      <w:r w:rsidR="00193F06" w:rsidRPr="0071089D">
        <w:rPr>
          <w:rFonts w:eastAsia="Microsoft YaHei UI"/>
          <w:color w:val="212121"/>
        </w:rPr>
        <w:t xml:space="preserve">, and 98 </w:t>
      </w:r>
      <w:r w:rsidR="00193F06" w:rsidRPr="0071089D">
        <w:t>cm</w:t>
      </w:r>
      <w:r w:rsidR="00193F06" w:rsidRPr="0071089D">
        <w:rPr>
          <w:vertAlign w:val="superscript"/>
        </w:rPr>
        <w:t>2</w:t>
      </w:r>
      <w:r w:rsidR="00193F06" w:rsidRPr="0071089D">
        <w:t>V</w:t>
      </w:r>
      <w:r w:rsidR="00193F06" w:rsidRPr="0071089D">
        <w:rPr>
          <w:vertAlign w:val="superscript"/>
        </w:rPr>
        <w:t>-1</w:t>
      </w:r>
      <w:r w:rsidR="00193F06" w:rsidRPr="0071089D">
        <w:t>s</w:t>
      </w:r>
      <w:r w:rsidR="00193F06" w:rsidRPr="0071089D">
        <w:rPr>
          <w:vertAlign w:val="superscript"/>
        </w:rPr>
        <w:t>-1</w:t>
      </w:r>
      <w:r w:rsidR="00193F06" w:rsidRPr="0071089D">
        <w:rPr>
          <w:rFonts w:eastAsia="Microsoft YaHei UI"/>
          <w:color w:val="212121"/>
        </w:rPr>
        <w:t xml:space="preserve"> for TFTs based on CRS-AlO</w:t>
      </w:r>
      <w:r w:rsidR="00193F06" w:rsidRPr="0071089D">
        <w:rPr>
          <w:rFonts w:eastAsia="Microsoft YaHei UI"/>
          <w:color w:val="212121"/>
          <w:vertAlign w:val="subscript"/>
        </w:rPr>
        <w:t>x</w:t>
      </w:r>
      <w:r w:rsidR="00193F06" w:rsidRPr="0071089D">
        <w:rPr>
          <w:rFonts w:eastAsia="Microsoft YaHei UI"/>
          <w:color w:val="212121"/>
        </w:rPr>
        <w:t xml:space="preserve"> annealed at </w:t>
      </w:r>
      <w:r w:rsidR="00193F06" w:rsidRPr="0071089D">
        <w:t xml:space="preserve">350 °C, 300 °C, and 250 °C, respectively. Although QS capacitance values were used for mobility derivation, the mobility is still relatively large, </w:t>
      </w:r>
      <w:bookmarkStart w:id="13" w:name="_Hlk39840213"/>
      <w:r w:rsidR="00193F06" w:rsidRPr="0071089D">
        <w:t>and it is interesting to note that the transistors on C</w:t>
      </w:r>
      <w:r w:rsidR="00347D69" w:rsidRPr="0071089D">
        <w:t>R</w:t>
      </w:r>
      <w:r w:rsidR="00193F06" w:rsidRPr="0071089D">
        <w:t>S-AlO</w:t>
      </w:r>
      <w:r w:rsidR="00193F06" w:rsidRPr="0071089D">
        <w:rPr>
          <w:vertAlign w:val="subscript"/>
        </w:rPr>
        <w:t>x</w:t>
      </w:r>
      <w:r w:rsidR="00193F06" w:rsidRPr="0071089D">
        <w:t xml:space="preserve"> gate dielectrics exhibit counterclockwise hysteresis</w:t>
      </w:r>
      <w:bookmarkEnd w:id="13"/>
      <w:r w:rsidR="00193F06" w:rsidRPr="0071089D">
        <w:t>, which was commonly observed in high-mobility devices based on high-</w:t>
      </w:r>
      <w:r w:rsidR="00193F06" w:rsidRPr="0071089D">
        <w:rPr>
          <w:i/>
          <w:iCs/>
        </w:rPr>
        <w:t>k</w:t>
      </w:r>
      <w:r w:rsidR="00193F06" w:rsidRPr="0071089D">
        <w:t xml:space="preserve"> dielectrics annealed at low temperature as summarized in Table. 1. Similar behavior and relationship between high mobility and hysteresis in solution-processed MOTFTs have been revealed and studied in a few previous reports. </w:t>
      </w:r>
      <w:bookmarkStart w:id="14" w:name="_Hlk39784047"/>
      <w:bookmarkStart w:id="15" w:name="_Hlk39783310"/>
      <w:bookmarkStart w:id="16" w:name="_Hlk39848479"/>
      <w:r w:rsidR="00193F06" w:rsidRPr="0071089D">
        <w:t>Intrinsic donor-like electron traps in solution-processed ZrO</w:t>
      </w:r>
      <w:r w:rsidR="00193F06" w:rsidRPr="0071089D">
        <w:rPr>
          <w:vertAlign w:val="subscript"/>
        </w:rPr>
        <w:t>2</w:t>
      </w:r>
      <w:r w:rsidR="00193F06" w:rsidRPr="0071089D">
        <w:t xml:space="preserve"> dielectrics could be responsible for the counterclockwise hysteresis and mobility enhancement because </w:t>
      </w:r>
      <w:r w:rsidR="001D21EC" w:rsidRPr="0071089D">
        <w:t xml:space="preserve">of </w:t>
      </w:r>
      <w:r w:rsidR="00193F06" w:rsidRPr="0071089D">
        <w:t>the injection of electrons into the semiconductor by thermally activated emission</w:t>
      </w:r>
      <w:r w:rsidR="001D21EC" w:rsidRPr="0071089D">
        <w:t xml:space="preserve"> from traps</w:t>
      </w:r>
      <w:r w:rsidR="00193F06" w:rsidRPr="0071089D">
        <w:t>.</w:t>
      </w:r>
      <w:bookmarkEnd w:id="16"/>
      <w:r w:rsidR="00193F06" w:rsidRPr="0071089D">
        <w:fldChar w:fldCharType="begin"/>
      </w:r>
      <w:r w:rsidR="00193F06" w:rsidRPr="0071089D">
        <w:instrText xml:space="preserve"> ADDIN EN.CITE &lt;EndNote&gt;&lt;Cite&gt;&lt;Author&gt;Zeumault&lt;/Author&gt;&lt;Year&gt;2016&lt;/Year&gt;&lt;RecNum&gt;1022&lt;/RecNum&gt;&lt;DisplayText&gt;&lt;style face="superscript"&gt;[22]&lt;/style&gt;&lt;/DisplayText&gt;&lt;record&gt;&lt;rec-number&gt;1022&lt;/rec-number&gt;&lt;foreign-keys&gt;&lt;key app="EN" db-id="sx0rftttds0e2qe00dp52zz75fxftdxrfara" timestamp="1536409660"&gt;1022&lt;/key&gt;&lt;key app="ENWeb" db-id=""&gt;0&lt;/key&gt;&lt;/foreign-keys&gt;&lt;ref-type name="Journal Article"&gt;17&lt;/ref-type&gt;&lt;contributors&gt;&lt;authors&gt;&lt;author&gt;Zeumault, Andre&lt;/author&gt;&lt;author&gt;Subramanian, Vivek&lt;/author&gt;&lt;/authors&gt;&lt;/contributors&gt;&lt;titles&gt;&lt;title&gt;Mobility Enhancement in Solution-Processed Transparent Conductive Oxide TFTs due to Electron Donation from Traps in High-kGate Dielectrics&lt;/title&gt;&lt;secondary-title&gt;Advanced Functional Materials&lt;/secondary-title&gt;&lt;/titles&gt;&lt;periodical&gt;&lt;full-title&gt;Advanced Functional Materials&lt;/full-title&gt;&lt;abbr-1&gt;Adv Funct Mater&lt;/abbr-1&gt;&lt;abbr-2&gt;Adv. Funct. Mater.&lt;/abbr-2&gt;&lt;/periodical&gt;&lt;pages&gt;955-963&lt;/pages&gt;&lt;volume&gt;26&lt;/volume&gt;&lt;number&gt;6&lt;/number&gt;&lt;dates&gt;&lt;year&gt;2016&lt;/year&gt;&lt;/dates&gt;&lt;isbn&gt;1616301X&lt;/isbn&gt;&lt;urls&gt;&lt;/urls&gt;&lt;electronic-resource-num&gt;10.1002/adfm.201503940&lt;/electronic-resource-num&gt;&lt;/record&gt;&lt;/Cite&gt;&lt;/EndNote&gt;</w:instrText>
      </w:r>
      <w:r w:rsidR="00193F06" w:rsidRPr="0071089D">
        <w:fldChar w:fldCharType="separate"/>
      </w:r>
      <w:r w:rsidR="00193F06" w:rsidRPr="0071089D">
        <w:rPr>
          <w:noProof/>
          <w:vertAlign w:val="superscript"/>
        </w:rPr>
        <w:t>[22]</w:t>
      </w:r>
      <w:r w:rsidR="00193F06" w:rsidRPr="0071089D">
        <w:fldChar w:fldCharType="end"/>
      </w:r>
      <w:bookmarkEnd w:id="9"/>
      <w:bookmarkEnd w:id="14"/>
      <w:r w:rsidR="00193F06" w:rsidRPr="0071089D">
        <w:t xml:space="preserve"> </w:t>
      </w:r>
      <w:r w:rsidR="00E00914" w:rsidRPr="0071089D">
        <w:rPr>
          <w:rFonts w:eastAsiaTheme="minorEastAsia"/>
          <w:lang w:eastAsia="zh-CN"/>
        </w:rPr>
        <w:t>Daunis and Tran investigate water absorption as the origin of hysteresis and high mobility.</w:t>
      </w:r>
      <w:r w:rsidR="0088331B" w:rsidRPr="0071089D">
        <w:rPr>
          <w:rFonts w:eastAsiaTheme="minorEastAsia"/>
          <w:lang w:eastAsia="zh-CN"/>
        </w:rPr>
        <w:fldChar w:fldCharType="begin"/>
      </w:r>
      <w:r w:rsidR="0088331B" w:rsidRPr="0071089D">
        <w:rPr>
          <w:rFonts w:eastAsiaTheme="minorEastAsia"/>
          <w:lang w:eastAsia="zh-CN"/>
        </w:rPr>
        <w:instrText xml:space="preserve"> ADDIN EN.CITE &lt;EndNote&gt;&lt;Cite&gt;&lt;Author&gt;Daunis&lt;/Author&gt;&lt;Year&gt;2018&lt;/Year&gt;&lt;RecNum&gt;1170&lt;/RecNum&gt;&lt;DisplayText&gt;&lt;style face="superscript"&gt;[23]&lt;/style&gt;&lt;/DisplayText&gt;&lt;record&gt;&lt;rec-number&gt;1170&lt;/rec-number&gt;&lt;foreign-keys&gt;&lt;key app="EN" db-id="sx0rftttds0e2qe00dp52zz75fxftdxrfara" timestamp="1543823688"&gt;1170&lt;/key&gt;&lt;key app="ENWeb" db-id=""&gt;0&lt;/key&gt;&lt;/foreign-keys&gt;&lt;ref-type name="Journal Article"&gt;17&lt;/ref-type&gt;&lt;contributors&gt;&lt;authors&gt;&lt;author&gt;Daunis, T. B.&lt;/author&gt;&lt;author&gt;Tran, J. M. H.&lt;/author&gt;&lt;author&gt;Hsu, J. W. P.&lt;/author&gt;&lt;/authors&gt;&lt;/contributors&gt;&lt;auth-address&gt;Department of Materials Science and Engineering , The University of Texas at Dallas , 800 West Campbell Road , Richardson , Texas 75080 , United States.&lt;/auth-address&gt;&lt;titles&gt;&lt;title&gt;Effects of Environmental Water Absorption by Solution-Deposited Al2O3 Gate Dielectrics on Thin Film Transistor Performance and Mobility&lt;/title&gt;&lt;secondary-title&gt;ACS Appl Mater Interfaces&lt;/secondary-title&gt;&lt;/titles&gt;&lt;periodical&gt;&lt;full-title&gt;ACS Appl Mater Interfaces&lt;/full-title&gt;&lt;abbr-1&gt;ACS Appl Mater Interfaces&lt;/abbr-1&gt;&lt;abbr-2&gt;ACS Appl. Mater. Interfaces&lt;/abbr-2&gt;&lt;/periodical&gt;&lt;pages&gt;39435-39440&lt;/pages&gt;&lt;volume&gt;10&lt;/volume&gt;&lt;number&gt;46&lt;/number&gt;&lt;keywords&gt;&lt;keyword&gt;Al2O3&lt;/keyword&gt;&lt;keyword&gt;dielectric&lt;/keyword&gt;&lt;keyword&gt;metal oxide&lt;/keyword&gt;&lt;keyword&gt;mobility&lt;/keyword&gt;&lt;keyword&gt;solution-processed&lt;/keyword&gt;&lt;keyword&gt;thin film transistor&lt;/keyword&gt;&lt;keyword&gt;water&lt;/keyword&gt;&lt;/keywords&gt;&lt;dates&gt;&lt;year&gt;2018&lt;/year&gt;&lt;pub-dates&gt;&lt;date&gt;Nov 21&lt;/date&gt;&lt;/pub-dates&gt;&lt;/dates&gt;&lt;isbn&gt;1944-8252 (Electronic)&amp;#xD;1944-8244 (Linking)&lt;/isbn&gt;&lt;accession-num&gt;30411606&lt;/accession-num&gt;&lt;urls&gt;&lt;related-urls&gt;&lt;url&gt;https://www.ncbi.nlm.nih.gov/pubmed/30411606&lt;/url&gt;&lt;/related-urls&gt;&lt;/urls&gt;&lt;electronic-resource-num&gt;10.1021/acsami.8b15592&lt;/electronic-resource-num&gt;&lt;/record&gt;&lt;/Cite&gt;&lt;/EndNote&gt;</w:instrText>
      </w:r>
      <w:r w:rsidR="0088331B" w:rsidRPr="0071089D">
        <w:rPr>
          <w:rFonts w:eastAsiaTheme="minorEastAsia"/>
          <w:lang w:eastAsia="zh-CN"/>
        </w:rPr>
        <w:fldChar w:fldCharType="separate"/>
      </w:r>
      <w:r w:rsidR="0088331B" w:rsidRPr="0071089D">
        <w:rPr>
          <w:rFonts w:eastAsiaTheme="minorEastAsia"/>
          <w:noProof/>
          <w:vertAlign w:val="superscript"/>
          <w:lang w:eastAsia="zh-CN"/>
        </w:rPr>
        <w:t>[23]</w:t>
      </w:r>
      <w:r w:rsidR="0088331B" w:rsidRPr="0071089D">
        <w:rPr>
          <w:rFonts w:eastAsiaTheme="minorEastAsia"/>
          <w:lang w:eastAsia="zh-CN"/>
        </w:rPr>
        <w:fldChar w:fldCharType="end"/>
      </w:r>
      <w:r w:rsidR="00E00914" w:rsidRPr="0071089D">
        <w:rPr>
          <w:rFonts w:eastAsiaTheme="minorEastAsia"/>
          <w:lang w:eastAsia="zh-CN"/>
        </w:rPr>
        <w:t xml:space="preserve"> </w:t>
      </w:r>
      <w:r w:rsidR="00555040" w:rsidRPr="0071089D">
        <w:t>E</w:t>
      </w:r>
      <w:r w:rsidR="00436C96" w:rsidRPr="0071089D">
        <w:t>lectrons</w:t>
      </w:r>
      <w:r w:rsidR="0088331B" w:rsidRPr="0071089D">
        <w:t xml:space="preserve"> </w:t>
      </w:r>
      <w:r w:rsidR="00C831AD" w:rsidRPr="0071089D">
        <w:t>from</w:t>
      </w:r>
      <w:r w:rsidR="0088331B" w:rsidRPr="0071089D">
        <w:t xml:space="preserve"> defect states</w:t>
      </w:r>
      <w:r w:rsidR="006D28F8" w:rsidRPr="0071089D">
        <w:t xml:space="preserve"> in</w:t>
      </w:r>
      <w:r w:rsidR="00555040" w:rsidRPr="0071089D">
        <w:t xml:space="preserve"> solution-processed high-</w:t>
      </w:r>
      <w:r w:rsidR="00555040" w:rsidRPr="0071089D">
        <w:rPr>
          <w:i/>
          <w:iCs/>
        </w:rPr>
        <w:t>k</w:t>
      </w:r>
      <w:r w:rsidR="00436C96" w:rsidRPr="0071089D">
        <w:t xml:space="preserve"> dielectric </w:t>
      </w:r>
      <w:r w:rsidR="00555040" w:rsidRPr="0071089D">
        <w:t xml:space="preserve">could </w:t>
      </w:r>
      <w:r w:rsidR="00E7037E" w:rsidRPr="0071089D">
        <w:t>transfer</w:t>
      </w:r>
      <w:r w:rsidR="00436C96" w:rsidRPr="0071089D">
        <w:t xml:space="preserve"> to the gate</w:t>
      </w:r>
      <w:r w:rsidR="00E7037E" w:rsidRPr="0071089D">
        <w:t xml:space="preserve"> electrode by applying</w:t>
      </w:r>
      <w:r w:rsidR="00436C96" w:rsidRPr="0071089D">
        <w:t xml:space="preserve"> positive gate </w:t>
      </w:r>
      <w:r w:rsidR="00E7037E" w:rsidRPr="0071089D">
        <w:t>voltage</w:t>
      </w:r>
      <w:r w:rsidR="0088331B" w:rsidRPr="0071089D">
        <w:t xml:space="preserve"> and</w:t>
      </w:r>
      <w:r w:rsidR="00436C96" w:rsidRPr="0071089D">
        <w:t xml:space="preserve"> positive charge</w:t>
      </w:r>
      <w:r w:rsidR="0088331B" w:rsidRPr="0071089D">
        <w:t>s</w:t>
      </w:r>
      <w:r w:rsidR="00436C96" w:rsidRPr="0071089D">
        <w:t xml:space="preserve"> remained in the dielectric</w:t>
      </w:r>
      <w:r w:rsidR="00E258A6" w:rsidRPr="0071089D">
        <w:t>,</w:t>
      </w:r>
      <w:r w:rsidR="00436C96" w:rsidRPr="0071089D">
        <w:t xml:space="preserve"> </w:t>
      </w:r>
      <w:r w:rsidR="0088331B" w:rsidRPr="0071089D">
        <w:t>followed</w:t>
      </w:r>
      <w:r w:rsidR="00436C96" w:rsidRPr="0071089D">
        <w:t xml:space="preserve"> by an </w:t>
      </w:r>
      <w:r w:rsidR="00E7037E" w:rsidRPr="0071089D">
        <w:t>enhanced</w:t>
      </w:r>
      <w:r w:rsidR="00436C96" w:rsidRPr="0071089D">
        <w:t xml:space="preserve"> electric field </w:t>
      </w:r>
      <w:r w:rsidR="00E7037E" w:rsidRPr="0071089D">
        <w:t>through</w:t>
      </w:r>
      <w:r w:rsidR="00436C96" w:rsidRPr="0071089D">
        <w:t xml:space="preserve"> the dielectric, and thus a higher </w:t>
      </w:r>
      <w:r w:rsidR="00C831AD" w:rsidRPr="0071089D">
        <w:t>carrier</w:t>
      </w:r>
      <w:r w:rsidR="00436C96" w:rsidRPr="0071089D">
        <w:t xml:space="preserve"> concentration </w:t>
      </w:r>
      <w:r w:rsidR="00E7037E" w:rsidRPr="0071089D">
        <w:t>is induced within the active layer</w:t>
      </w:r>
      <w:r w:rsidR="00E258A6" w:rsidRPr="0071089D">
        <w:t xml:space="preserve"> (within the semiconductor layer near dielectric)</w:t>
      </w:r>
      <w:r w:rsidR="00436C96" w:rsidRPr="0071089D">
        <w:t>.</w:t>
      </w:r>
      <w:bookmarkEnd w:id="10"/>
      <w:r w:rsidR="00436C96" w:rsidRPr="0071089D">
        <w:t xml:space="preserve"> </w:t>
      </w:r>
      <w:bookmarkEnd w:id="15"/>
      <w:r w:rsidR="00C831AD" w:rsidRPr="0071089D">
        <w:t xml:space="preserve">Because </w:t>
      </w:r>
      <w:r w:rsidR="00436C96" w:rsidRPr="0071089D">
        <w:t>the channel current</w:t>
      </w:r>
      <w:r w:rsidR="00C831AD" w:rsidRPr="0071089D">
        <w:t xml:space="preserve"> is enhanced mainly due to the increase in channel charge carrier concentration with positive gate bias and </w:t>
      </w:r>
      <w:r w:rsidR="00436C96" w:rsidRPr="0071089D">
        <w:t xml:space="preserve">the channel current using </w:t>
      </w:r>
      <w:r w:rsidR="00381D72" w:rsidRPr="0071089D">
        <w:t>the following equation</w:t>
      </w:r>
      <w:r w:rsidR="008B6CFA" w:rsidRPr="0071089D">
        <w:t xml:space="preserve"> in the saturation region is </w:t>
      </w:r>
      <w:r w:rsidR="00C831AD" w:rsidRPr="0071089D">
        <w:t>used</w:t>
      </w:r>
      <w:r w:rsidR="008B6CFA" w:rsidRPr="0071089D">
        <w:t xml:space="preserve"> to calculate the mobility</w:t>
      </w:r>
      <w:r w:rsidR="00723E04" w:rsidRPr="0071089D">
        <w:t xml:space="preserve">, the </w:t>
      </w:r>
      <w:r w:rsidR="00C831AD" w:rsidRPr="0071089D">
        <w:t>calculated</w:t>
      </w:r>
      <w:r w:rsidR="00723E04" w:rsidRPr="0071089D">
        <w:t xml:space="preserve"> mobility</w:t>
      </w:r>
      <w:r w:rsidR="00436C96" w:rsidRPr="0071089D">
        <w:t xml:space="preserve"> </w:t>
      </w:r>
      <w:r w:rsidR="00723E04" w:rsidRPr="0071089D">
        <w:t>is increased.</w:t>
      </w:r>
    </w:p>
    <w:bookmarkStart w:id="17" w:name="_Hlk39239424"/>
    <w:p w14:paraId="6672D9F9" w14:textId="47A7CBC2" w:rsidR="00E258A6" w:rsidRPr="0071089D" w:rsidRDefault="007F15EB" w:rsidP="008836AC">
      <w:pPr>
        <w:pStyle w:val="Head2"/>
        <w:rPr>
          <w:iCs/>
        </w:rPr>
      </w:p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DS</m:t>
            </m:r>
          </m:sub>
        </m:sSub>
        <m:r>
          <m:rPr>
            <m:sty m:val="p"/>
          </m:rPr>
          <w:rPr>
            <w:rFonts w:ascii="Cambria Math" w:hAnsi="Cambria Math"/>
          </w:rPr>
          <m:t>=</m:t>
        </m:r>
        <m:d>
          <m:dPr>
            <m:ctrlPr>
              <w:rPr>
                <w:rFonts w:ascii="Cambria Math" w:hAnsi="Cambria Math"/>
                <w:iCs/>
              </w:rPr>
            </m:ctrlPr>
          </m:dPr>
          <m:e>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μ</m:t>
                    </m:r>
                  </m:e>
                  <m:sub>
                    <m:r>
                      <m:rPr>
                        <m:sty m:val="p"/>
                      </m:rPr>
                      <w:rPr>
                        <w:rFonts w:ascii="Cambria Math" w:hAnsi="Cambria Math"/>
                      </w:rPr>
                      <m:t>FE</m:t>
                    </m:r>
                  </m:sub>
                </m:sSub>
                <m:r>
                  <m:rPr>
                    <m:sty m:val="p"/>
                  </m:rPr>
                  <w:rPr>
                    <w:rFonts w:ascii="Cambria Math" w:hAnsi="Cambria Math"/>
                  </w:rPr>
                  <m:t>W</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i</m:t>
                    </m:r>
                  </m:sub>
                </m:sSub>
              </m:num>
              <m:den>
                <m:r>
                  <m:rPr>
                    <m:sty m:val="p"/>
                  </m:rPr>
                  <w:rPr>
                    <w:rFonts w:ascii="Cambria Math" w:hAnsi="Cambria Math"/>
                  </w:rPr>
                  <m:t>2L</m:t>
                </m:r>
              </m:den>
            </m:f>
          </m:e>
        </m:d>
        <m:sSup>
          <m:sSupPr>
            <m:ctrlPr>
              <w:rPr>
                <w:rFonts w:ascii="Cambria Math" w:hAnsi="Cambria Math"/>
                <w:i/>
              </w:rPr>
            </m:ctrlPr>
          </m:sSupPr>
          <m:e>
            <m:d>
              <m:dPr>
                <m:ctrlPr>
                  <w:rPr>
                    <w:rFonts w:ascii="Cambria Math" w:hAnsi="Cambria Math"/>
                    <w:i/>
                  </w:rPr>
                </m:ctrlPr>
              </m:d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GS</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th</m:t>
                    </m:r>
                  </m:sub>
                </m:sSub>
              </m:e>
            </m:d>
          </m:e>
          <m:sup>
            <m:r>
              <w:rPr>
                <w:rFonts w:ascii="Cambria Math" w:hAnsi="Cambria Math"/>
              </w:rPr>
              <m:t>2</m:t>
            </m:r>
          </m:sup>
        </m:sSup>
      </m:oMath>
      <w:bookmarkEnd w:id="17"/>
      <w:r w:rsidR="00BC1B4E" w:rsidRPr="0071089D">
        <w:rPr>
          <w:iCs/>
        </w:rPr>
        <w:t xml:space="preserve">                                                                                                           </w:t>
      </w:r>
      <w:r w:rsidR="00BC1B4E" w:rsidRPr="0071089D">
        <w:rPr>
          <w:rFonts w:eastAsiaTheme="minorEastAsia"/>
          <w:iCs/>
          <w:lang w:eastAsia="zh-CN"/>
        </w:rPr>
        <w:t>(8)</w:t>
      </w:r>
    </w:p>
    <w:p w14:paraId="0198D79C" w14:textId="3D9BAAFB" w:rsidR="00293569" w:rsidRPr="0071089D" w:rsidRDefault="00E258A6" w:rsidP="008836AC">
      <w:pPr>
        <w:pStyle w:val="Head2"/>
        <w:rPr>
          <w:rFonts w:eastAsiaTheme="minorEastAsia"/>
          <w:iCs/>
          <w:lang w:eastAsia="zh-CN"/>
        </w:rPr>
      </w:pPr>
      <w:r w:rsidRPr="0071089D">
        <w:rPr>
          <w:rFonts w:eastAsiaTheme="minorEastAsia" w:hint="eastAsia"/>
          <w:iCs/>
          <w:lang w:eastAsia="zh-CN"/>
        </w:rPr>
        <w:t>H</w:t>
      </w:r>
      <w:r w:rsidRPr="0071089D">
        <w:rPr>
          <w:rFonts w:eastAsiaTheme="minorEastAsia"/>
          <w:iCs/>
          <w:lang w:eastAsia="zh-CN"/>
        </w:rPr>
        <w:t>ere W</w:t>
      </w:r>
      <w:r w:rsidR="0088331B" w:rsidRPr="0071089D">
        <w:rPr>
          <w:rFonts w:eastAsiaTheme="minorEastAsia"/>
          <w:iCs/>
          <w:lang w:eastAsia="zh-CN"/>
        </w:rPr>
        <w:t xml:space="preserve">, </w:t>
      </w:r>
      <w:r w:rsidRPr="0071089D">
        <w:rPr>
          <w:rFonts w:eastAsiaTheme="minorEastAsia"/>
          <w:iCs/>
          <w:lang w:eastAsia="zh-CN"/>
        </w:rPr>
        <w:t>L</w:t>
      </w:r>
      <w:r w:rsidR="0088331B" w:rsidRPr="0071089D">
        <w:rPr>
          <w:rFonts w:eastAsiaTheme="minorEastAsia"/>
          <w:iCs/>
          <w:lang w:eastAsia="zh-CN"/>
        </w:rPr>
        <w:t>, and C</w:t>
      </w:r>
      <w:r w:rsidR="0088331B" w:rsidRPr="0071089D">
        <w:rPr>
          <w:rFonts w:eastAsiaTheme="minorEastAsia"/>
          <w:iCs/>
          <w:vertAlign w:val="subscript"/>
          <w:lang w:eastAsia="zh-CN"/>
        </w:rPr>
        <w:t>i</w:t>
      </w:r>
      <w:r w:rsidRPr="0071089D">
        <w:rPr>
          <w:rFonts w:eastAsiaTheme="minorEastAsia"/>
          <w:iCs/>
          <w:lang w:eastAsia="zh-CN"/>
        </w:rPr>
        <w:t xml:space="preserve"> are the width</w:t>
      </w:r>
      <w:r w:rsidR="0088331B" w:rsidRPr="0071089D">
        <w:rPr>
          <w:rFonts w:eastAsiaTheme="minorEastAsia"/>
          <w:iCs/>
          <w:lang w:eastAsia="zh-CN"/>
        </w:rPr>
        <w:t xml:space="preserve"> and </w:t>
      </w:r>
      <w:r w:rsidRPr="0071089D">
        <w:rPr>
          <w:rFonts w:eastAsiaTheme="minorEastAsia"/>
          <w:iCs/>
          <w:lang w:eastAsia="zh-CN"/>
        </w:rPr>
        <w:t xml:space="preserve">length of </w:t>
      </w:r>
      <w:r w:rsidR="00267C38" w:rsidRPr="0071089D">
        <w:rPr>
          <w:rFonts w:eastAsiaTheme="minorEastAsia"/>
          <w:iCs/>
          <w:lang w:eastAsia="zh-CN"/>
        </w:rPr>
        <w:t xml:space="preserve">the </w:t>
      </w:r>
      <w:r w:rsidRPr="0071089D">
        <w:rPr>
          <w:rFonts w:eastAsiaTheme="minorEastAsia"/>
          <w:iCs/>
          <w:lang w:eastAsia="zh-CN"/>
        </w:rPr>
        <w:t>channel,</w:t>
      </w:r>
      <w:r w:rsidR="0088331B" w:rsidRPr="0071089D">
        <w:rPr>
          <w:rFonts w:eastAsiaTheme="minorEastAsia"/>
          <w:iCs/>
          <w:lang w:eastAsia="zh-CN"/>
        </w:rPr>
        <w:t xml:space="preserve"> and capacitance per unit area of the gate insulator,</w:t>
      </w:r>
      <w:r w:rsidRPr="0071089D">
        <w:rPr>
          <w:rFonts w:eastAsiaTheme="minorEastAsia"/>
          <w:iCs/>
          <w:lang w:eastAsia="zh-CN"/>
        </w:rPr>
        <w:t xml:space="preserve"> respectively.</w:t>
      </w:r>
      <w:r w:rsidRPr="0071089D">
        <w:rPr>
          <w:rFonts w:eastAsiaTheme="minorEastAsia" w:hint="eastAsia"/>
          <w:iCs/>
          <w:lang w:eastAsia="zh-CN"/>
        </w:rPr>
        <w:t xml:space="preserve"> </w:t>
      </w:r>
      <w:r w:rsidRPr="0071089D">
        <w:rPr>
          <w:iCs/>
          <w:lang w:val="en-US"/>
        </w:rPr>
        <w:t xml:space="preserve">Further careful analysis </w:t>
      </w:r>
      <w:r w:rsidR="00267C38" w:rsidRPr="0071089D">
        <w:rPr>
          <w:iCs/>
          <w:lang w:val="en-US"/>
        </w:rPr>
        <w:t>of</w:t>
      </w:r>
      <w:r w:rsidRPr="0071089D">
        <w:rPr>
          <w:iCs/>
          <w:lang w:val="en-US"/>
        </w:rPr>
        <w:t xml:space="preserve"> the hysteresis in </w:t>
      </w:r>
      <w:r w:rsidR="00267C38" w:rsidRPr="0071089D">
        <w:rPr>
          <w:iCs/>
          <w:lang w:val="en-US"/>
        </w:rPr>
        <w:t xml:space="preserve">the </w:t>
      </w:r>
      <w:r w:rsidRPr="0071089D">
        <w:rPr>
          <w:iCs/>
          <w:lang w:val="en-US"/>
        </w:rPr>
        <w:t xml:space="preserve">transfer curve for </w:t>
      </w:r>
      <w:r w:rsidRPr="0071089D">
        <w:rPr>
          <w:b/>
          <w:bCs/>
          <w:iCs/>
          <w:lang w:val="en-US"/>
        </w:rPr>
        <w:t>Figure 4a-c</w:t>
      </w:r>
      <w:r w:rsidRPr="0071089D">
        <w:rPr>
          <w:iCs/>
          <w:lang w:val="en-US"/>
        </w:rPr>
        <w:t xml:space="preserve"> was initiated as follow</w:t>
      </w:r>
      <w:r w:rsidR="00267C38" w:rsidRPr="0071089D">
        <w:rPr>
          <w:iCs/>
          <w:lang w:val="en-US"/>
        </w:rPr>
        <w:t>s</w:t>
      </w:r>
      <w:r w:rsidRPr="0071089D">
        <w:rPr>
          <w:iCs/>
          <w:lang w:val="en-US"/>
        </w:rPr>
        <w:t xml:space="preserve"> in </w:t>
      </w:r>
      <w:r w:rsidR="00267C38" w:rsidRPr="0071089D">
        <w:rPr>
          <w:iCs/>
          <w:lang w:val="en-US"/>
        </w:rPr>
        <w:t xml:space="preserve">the </w:t>
      </w:r>
      <w:r w:rsidRPr="0071089D">
        <w:rPr>
          <w:iCs/>
          <w:lang w:val="en-US"/>
        </w:rPr>
        <w:t xml:space="preserve">energy band diagram of </w:t>
      </w:r>
      <w:r w:rsidRPr="0071089D">
        <w:rPr>
          <w:b/>
          <w:bCs/>
          <w:iCs/>
          <w:lang w:val="en-US"/>
        </w:rPr>
        <w:t>Figure 4e-g</w:t>
      </w:r>
      <w:r w:rsidRPr="0071089D">
        <w:rPr>
          <w:iCs/>
          <w:lang w:val="en-US"/>
        </w:rPr>
        <w:t xml:space="preserve">. </w:t>
      </w:r>
      <w:r w:rsidR="00B31DCA" w:rsidRPr="0071089D">
        <w:rPr>
          <w:iCs/>
        </w:rPr>
        <w:t>When the TFT based on C</w:t>
      </w:r>
      <w:r w:rsidR="00ED7035" w:rsidRPr="0071089D">
        <w:rPr>
          <w:iCs/>
        </w:rPr>
        <w:t>R</w:t>
      </w:r>
      <w:r w:rsidR="00B31DCA" w:rsidRPr="0071089D">
        <w:rPr>
          <w:iCs/>
        </w:rPr>
        <w:t>S-AlO</w:t>
      </w:r>
      <w:r w:rsidR="00B31DCA" w:rsidRPr="0071089D">
        <w:rPr>
          <w:iCs/>
          <w:vertAlign w:val="subscript"/>
        </w:rPr>
        <w:t>x</w:t>
      </w:r>
      <w:r w:rsidR="00B31DCA" w:rsidRPr="0071089D">
        <w:rPr>
          <w:iCs/>
        </w:rPr>
        <w:t xml:space="preserve"> dielectrics is </w:t>
      </w:r>
      <w:r w:rsidR="00802D51" w:rsidRPr="0071089D">
        <w:rPr>
          <w:iCs/>
        </w:rPr>
        <w:t xml:space="preserve">initially </w:t>
      </w:r>
      <w:r w:rsidR="00B31DCA" w:rsidRPr="0071089D">
        <w:rPr>
          <w:iCs/>
        </w:rPr>
        <w:t xml:space="preserve">biased with a gate sweep voltage from negative to positive, emission </w:t>
      </w:r>
      <w:r w:rsidR="00180FE5" w:rsidRPr="0071089D">
        <w:rPr>
          <w:iCs/>
        </w:rPr>
        <w:t>of electrons into the gate electrode from filled donor-like ele</w:t>
      </w:r>
      <w:r w:rsidR="00AA0199" w:rsidRPr="0071089D">
        <w:rPr>
          <w:iCs/>
        </w:rPr>
        <w:t>c</w:t>
      </w:r>
      <w:r w:rsidR="00180FE5" w:rsidRPr="0071089D">
        <w:rPr>
          <w:iCs/>
        </w:rPr>
        <w:t>tron traps in C</w:t>
      </w:r>
      <w:r w:rsidR="00ED7035" w:rsidRPr="0071089D">
        <w:rPr>
          <w:iCs/>
        </w:rPr>
        <w:t>R</w:t>
      </w:r>
      <w:r w:rsidR="00180FE5" w:rsidRPr="0071089D">
        <w:rPr>
          <w:iCs/>
        </w:rPr>
        <w:t>S-AlO</w:t>
      </w:r>
      <w:r w:rsidR="00180FE5" w:rsidRPr="0071089D">
        <w:rPr>
          <w:iCs/>
          <w:vertAlign w:val="subscript"/>
        </w:rPr>
        <w:t>x</w:t>
      </w:r>
      <w:r w:rsidR="00180FE5" w:rsidRPr="0071089D">
        <w:rPr>
          <w:iCs/>
        </w:rPr>
        <w:t xml:space="preserve"> is induced by the positive gate bias. As a consequence, the sweep-up gate bias results in unfilled electron traps with positive charges along with an </w:t>
      </w:r>
      <w:r w:rsidR="0088331B" w:rsidRPr="0071089D">
        <w:rPr>
          <w:iCs/>
        </w:rPr>
        <w:t>enhanced</w:t>
      </w:r>
      <w:r w:rsidR="00180FE5" w:rsidRPr="0071089D">
        <w:rPr>
          <w:iCs/>
        </w:rPr>
        <w:t xml:space="preserve"> electric field within the dielectric, and hence </w:t>
      </w:r>
      <w:r w:rsidR="0088331B" w:rsidRPr="0071089D">
        <w:rPr>
          <w:iCs/>
        </w:rPr>
        <w:t>increase</w:t>
      </w:r>
      <w:r w:rsidR="00180FE5" w:rsidRPr="0071089D">
        <w:rPr>
          <w:iCs/>
        </w:rPr>
        <w:t xml:space="preserve"> </w:t>
      </w:r>
      <w:r w:rsidR="0088331B" w:rsidRPr="0071089D">
        <w:rPr>
          <w:iCs/>
        </w:rPr>
        <w:t>the</w:t>
      </w:r>
      <w:r w:rsidR="00180FE5" w:rsidRPr="0071089D">
        <w:rPr>
          <w:iCs/>
        </w:rPr>
        <w:t xml:space="preserve"> steady-state </w:t>
      </w:r>
      <w:r w:rsidR="0088331B" w:rsidRPr="0071089D">
        <w:rPr>
          <w:iCs/>
        </w:rPr>
        <w:t>carrier</w:t>
      </w:r>
      <w:r w:rsidR="00180FE5" w:rsidRPr="0071089D">
        <w:rPr>
          <w:iCs/>
        </w:rPr>
        <w:t xml:space="preserve"> concentration in the In</w:t>
      </w:r>
      <w:r w:rsidR="00180FE5" w:rsidRPr="0071089D">
        <w:rPr>
          <w:rFonts w:asciiTheme="minorEastAsia" w:eastAsiaTheme="minorEastAsia" w:hAnsiTheme="minorEastAsia" w:hint="eastAsia"/>
          <w:iCs/>
          <w:vertAlign w:val="subscript"/>
          <w:lang w:eastAsia="zh-CN"/>
        </w:rPr>
        <w:t>2</w:t>
      </w:r>
      <w:r w:rsidR="00180FE5" w:rsidRPr="0071089D">
        <w:rPr>
          <w:iCs/>
        </w:rPr>
        <w:t>O</w:t>
      </w:r>
      <w:r w:rsidR="00180FE5" w:rsidRPr="0071089D">
        <w:rPr>
          <w:iCs/>
          <w:vertAlign w:val="subscript"/>
        </w:rPr>
        <w:t>3</w:t>
      </w:r>
      <w:r w:rsidR="00AA0199" w:rsidRPr="0071089D">
        <w:rPr>
          <w:iCs/>
          <w:vertAlign w:val="subscript"/>
        </w:rPr>
        <w:t xml:space="preserve"> </w:t>
      </w:r>
      <w:r w:rsidR="00AA0199" w:rsidRPr="0071089D">
        <w:rPr>
          <w:iCs/>
        </w:rPr>
        <w:t xml:space="preserve">as shown in </w:t>
      </w:r>
      <w:r w:rsidR="00AA0199" w:rsidRPr="0071089D">
        <w:rPr>
          <w:b/>
          <w:bCs/>
          <w:iCs/>
        </w:rPr>
        <w:t xml:space="preserve">Figure </w:t>
      </w:r>
      <w:r w:rsidR="00B076C3" w:rsidRPr="0071089D">
        <w:rPr>
          <w:b/>
          <w:bCs/>
          <w:iCs/>
        </w:rPr>
        <w:t>4e-f</w:t>
      </w:r>
      <w:r w:rsidR="00180FE5" w:rsidRPr="0071089D">
        <w:rPr>
          <w:iCs/>
        </w:rPr>
        <w:t xml:space="preserve">. </w:t>
      </w:r>
      <w:r w:rsidR="00802D51" w:rsidRPr="0071089D">
        <w:rPr>
          <w:iCs/>
        </w:rPr>
        <w:t xml:space="preserve">After that, the </w:t>
      </w:r>
      <w:r w:rsidR="00293569" w:rsidRPr="0071089D">
        <w:rPr>
          <w:iCs/>
        </w:rPr>
        <w:t>TFT</w:t>
      </w:r>
      <w:r w:rsidR="00802D51" w:rsidRPr="0071089D">
        <w:rPr>
          <w:iCs/>
        </w:rPr>
        <w:t xml:space="preserve"> is biased with a gate voltage from positive to neg</w:t>
      </w:r>
      <w:r w:rsidR="00AA0199" w:rsidRPr="0071089D">
        <w:rPr>
          <w:iCs/>
        </w:rPr>
        <w:t>a</w:t>
      </w:r>
      <w:r w:rsidR="00802D51" w:rsidRPr="0071089D">
        <w:rPr>
          <w:iCs/>
        </w:rPr>
        <w:t xml:space="preserve">tive with </w:t>
      </w:r>
      <w:r w:rsidR="00802D51" w:rsidRPr="0071089D">
        <w:rPr>
          <w:iCs/>
        </w:rPr>
        <w:lastRenderedPageBreak/>
        <w:t>remained positive charges</w:t>
      </w:r>
      <w:r w:rsidR="00EF0036" w:rsidRPr="0071089D">
        <w:rPr>
          <w:iCs/>
        </w:rPr>
        <w:t>/unfilled electron traps</w:t>
      </w:r>
      <w:r w:rsidR="00802D51" w:rsidRPr="0071089D">
        <w:rPr>
          <w:iCs/>
        </w:rPr>
        <w:t xml:space="preserve"> in the dielectric. </w:t>
      </w:r>
      <w:r w:rsidR="00293569" w:rsidRPr="0071089D">
        <w:rPr>
          <w:iCs/>
        </w:rPr>
        <w:t>The flat-band voltage shift due to</w:t>
      </w:r>
      <w:r w:rsidR="00AA0199" w:rsidRPr="0071089D">
        <w:rPr>
          <w:iCs/>
        </w:rPr>
        <w:t xml:space="preserve"> the</w:t>
      </w:r>
      <w:r w:rsidR="00293569" w:rsidRPr="0071089D">
        <w:rPr>
          <w:iCs/>
        </w:rPr>
        <w:t xml:space="preserve"> positive charge in the dielectric is </w:t>
      </w:r>
      <w:r w:rsidR="00EF0036" w:rsidRPr="0071089D">
        <w:rPr>
          <w:iCs/>
        </w:rPr>
        <w:t xml:space="preserve">then </w:t>
      </w:r>
      <w:r w:rsidR="00293569" w:rsidRPr="0071089D">
        <w:rPr>
          <w:iCs/>
        </w:rPr>
        <w:t>given b</w:t>
      </w:r>
      <w:r w:rsidR="00DB1154" w:rsidRPr="0071089D">
        <w:rPr>
          <w:iCs/>
        </w:rPr>
        <w:t>y</w:t>
      </w:r>
      <w:r w:rsidR="00293569" w:rsidRPr="0071089D">
        <w:rPr>
          <w:iCs/>
        </w:rPr>
        <w:t xml:space="preserve"> Gauss’s law:</w:t>
      </w:r>
    </w:p>
    <w:p w14:paraId="07D95335" w14:textId="14206E2C" w:rsidR="004A1493" w:rsidRPr="0071089D" w:rsidRDefault="00293569" w:rsidP="008836AC">
      <w:pPr>
        <w:pStyle w:val="Head2"/>
        <w:rPr>
          <w:iCs/>
        </w:rPr>
      </w:pPr>
      <m:oMath>
        <m:r>
          <m:rPr>
            <m:sty m:val="p"/>
          </m:rPr>
          <w:rPr>
            <w:rFonts w:ascii="Cambria Math" w:hAnsi="Cambria Math"/>
          </w:rPr>
          <m:t>Δ</m:t>
        </m:r>
        <m:r>
          <w:rPr>
            <w:rFonts w:ascii="Cambria Math" w:hAnsi="Cambria Math"/>
          </w:rPr>
          <m:t>V=-</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C</m:t>
                </m:r>
              </m:e>
              <m:sub>
                <m:r>
                  <w:rPr>
                    <w:rFonts w:ascii="Cambria Math" w:hAnsi="Cambria Math"/>
                  </w:rPr>
                  <m:t>i</m:t>
                </m:r>
              </m:sub>
            </m:sSub>
          </m:den>
        </m:f>
        <m:d>
          <m:dPr>
            <m:begChr m:val="["/>
            <m:endChr m:val="]"/>
            <m:ctrlPr>
              <w:rPr>
                <w:rFonts w:ascii="Cambria Math" w:hAnsi="Cambria Math"/>
              </w:rPr>
            </m:ctrlPr>
          </m:dPr>
          <m:e>
            <m:f>
              <m:fPr>
                <m:ctrlPr>
                  <w:rPr>
                    <w:rFonts w:ascii="Cambria Math" w:hAnsi="Cambria Math"/>
                    <w:i/>
                  </w:rPr>
                </m:ctrlPr>
              </m:fPr>
              <m:num>
                <m:r>
                  <w:rPr>
                    <w:rFonts w:ascii="Cambria Math" w:eastAsiaTheme="minorEastAsia" w:hAnsi="Cambria Math" w:hint="eastAsia"/>
                    <w:lang w:eastAsia="zh-CN"/>
                  </w:rPr>
                  <m:t>1</m:t>
                </m:r>
              </m:num>
              <m:den>
                <m:r>
                  <w:rPr>
                    <w:rFonts w:ascii="Cambria Math" w:hAnsi="Cambria Math"/>
                  </w:rPr>
                  <m:t>d</m:t>
                </m:r>
              </m:den>
            </m:f>
            <m:nary>
              <m:naryPr>
                <m:limLoc m:val="subSup"/>
                <m:ctrlPr>
                  <w:rPr>
                    <w:rFonts w:ascii="Cambria Math" w:hAnsi="Cambria Math"/>
                    <w:i/>
                  </w:rPr>
                </m:ctrlPr>
              </m:naryPr>
              <m:sub>
                <m:r>
                  <w:rPr>
                    <w:rFonts w:ascii="Cambria Math" w:hAnsi="Cambria Math"/>
                  </w:rPr>
                  <m:t>0</m:t>
                </m:r>
              </m:sub>
              <m:sup>
                <m:r>
                  <w:rPr>
                    <w:rFonts w:ascii="Cambria Math" w:hAnsi="Cambria Math"/>
                  </w:rPr>
                  <m:t>d</m:t>
                </m:r>
              </m:sup>
              <m:e>
                <m:r>
                  <w:rPr>
                    <w:rFonts w:ascii="Cambria Math" w:hAnsi="Cambria Math"/>
                  </w:rPr>
                  <m:t>xρ</m:t>
                </m:r>
                <m:d>
                  <m:dPr>
                    <m:ctrlPr>
                      <w:rPr>
                        <w:rFonts w:ascii="Cambria Math" w:hAnsi="Cambria Math"/>
                        <w:i/>
                      </w:rPr>
                    </m:ctrlPr>
                  </m:dPr>
                  <m:e>
                    <m:r>
                      <w:rPr>
                        <w:rFonts w:ascii="Cambria Math" w:hAnsi="Cambria Math"/>
                      </w:rPr>
                      <m:t>x</m:t>
                    </m:r>
                  </m:e>
                </m:d>
                <m:r>
                  <w:rPr>
                    <w:rFonts w:ascii="Cambria Math" w:hAnsi="Cambria Math"/>
                  </w:rPr>
                  <m:t>dx</m:t>
                </m:r>
              </m:e>
            </m:nary>
          </m:e>
        </m:d>
        <m:r>
          <m:rPr>
            <m:sty m:val="p"/>
          </m:rPr>
          <w:rPr>
            <w:rFonts w:ascii="Cambria Math" w:hAnsi="Cambria Math"/>
          </w:rPr>
          <m:t xml:space="preserve"> </m:t>
        </m:r>
      </m:oMath>
      <w:r w:rsidRPr="0071089D">
        <w:t xml:space="preserve">                                                                                                            (9)</w:t>
      </w:r>
      <w:r w:rsidR="00180FE5" w:rsidRPr="0071089D">
        <w:rPr>
          <w:iCs/>
        </w:rPr>
        <w:t xml:space="preserve">   </w:t>
      </w:r>
    </w:p>
    <w:p w14:paraId="5325C01A" w14:textId="17FB465D" w:rsidR="00C7100D" w:rsidRPr="0071089D" w:rsidRDefault="00293569" w:rsidP="008836AC">
      <w:pPr>
        <w:pStyle w:val="Head2"/>
      </w:pPr>
      <w:r w:rsidRPr="0071089D">
        <w:rPr>
          <w:rFonts w:eastAsiaTheme="minorEastAsia"/>
          <w:iCs/>
          <w:lang w:eastAsia="zh-CN"/>
        </w:rPr>
        <w:t xml:space="preserve">where </w:t>
      </w:r>
      <m:oMath>
        <m:r>
          <w:rPr>
            <w:rFonts w:ascii="Cambria Math" w:hAnsi="Cambria Math"/>
          </w:rPr>
          <m:t>ρ</m:t>
        </m:r>
        <m:d>
          <m:dPr>
            <m:ctrlPr>
              <w:rPr>
                <w:rFonts w:ascii="Cambria Math" w:hAnsi="Cambria Math"/>
                <w:i/>
              </w:rPr>
            </m:ctrlPr>
          </m:dPr>
          <m:e>
            <m:r>
              <w:rPr>
                <w:rFonts w:ascii="Cambria Math" w:hAnsi="Cambria Math"/>
              </w:rPr>
              <m:t>x</m:t>
            </m:r>
          </m:e>
        </m:d>
      </m:oMath>
      <w:r w:rsidRPr="0071089D">
        <w:rPr>
          <w:rFonts w:eastAsiaTheme="minorEastAsia" w:hint="eastAsia"/>
          <w:lang w:eastAsia="zh-CN"/>
        </w:rPr>
        <w:t xml:space="preserve"> </w:t>
      </w:r>
      <w:r w:rsidRPr="0071089D">
        <w:rPr>
          <w:rFonts w:eastAsiaTheme="minorEastAsia"/>
          <w:lang w:eastAsia="zh-CN"/>
        </w:rPr>
        <w:t>is the charge density per unit volum</w:t>
      </w:r>
      <w:r w:rsidR="00EF0036" w:rsidRPr="0071089D">
        <w:rPr>
          <w:rFonts w:eastAsiaTheme="minorEastAsia"/>
          <w:lang w:eastAsia="zh-CN"/>
        </w:rPr>
        <w:t>e and</w:t>
      </w:r>
      <w:r w:rsidR="005A5F43" w:rsidRPr="0071089D">
        <w:rPr>
          <w:rFonts w:eastAsiaTheme="minorEastAsia"/>
          <w:lang w:eastAsia="zh-CN"/>
        </w:rPr>
        <w:t xml:space="preserve"> </w:t>
      </w:r>
      <w:r w:rsidR="00EF0036" w:rsidRPr="0071089D">
        <w:rPr>
          <w:rFonts w:eastAsiaTheme="minorEastAsia"/>
          <w:lang w:eastAsia="zh-CN"/>
        </w:rPr>
        <w:t>d is the distance between the location of the charge and the oxide-semiconductor interface,</w:t>
      </w:r>
      <w:r w:rsidR="005A5F43" w:rsidRPr="0071089D">
        <w:rPr>
          <w:rFonts w:eastAsiaTheme="minorEastAsia"/>
          <w:lang w:eastAsia="zh-CN"/>
        </w:rPr>
        <w:t xml:space="preserve"> as sh</w:t>
      </w:r>
      <w:r w:rsidR="00E307C0" w:rsidRPr="0071089D">
        <w:rPr>
          <w:rFonts w:eastAsiaTheme="minorEastAsia"/>
          <w:lang w:eastAsia="zh-CN"/>
        </w:rPr>
        <w:t>ow</w:t>
      </w:r>
      <w:r w:rsidR="005A5F43" w:rsidRPr="0071089D">
        <w:rPr>
          <w:rFonts w:eastAsiaTheme="minorEastAsia"/>
          <w:lang w:eastAsia="zh-CN"/>
        </w:rPr>
        <w:t xml:space="preserve">n in </w:t>
      </w:r>
      <w:r w:rsidR="005A5F43" w:rsidRPr="0071089D">
        <w:rPr>
          <w:rFonts w:eastAsiaTheme="minorEastAsia"/>
          <w:b/>
          <w:bCs/>
          <w:lang w:eastAsia="zh-CN"/>
        </w:rPr>
        <w:t>Figure 4e</w:t>
      </w:r>
      <w:r w:rsidRPr="0071089D">
        <w:rPr>
          <w:rFonts w:eastAsiaTheme="minorEastAsia"/>
          <w:lang w:eastAsia="zh-CN"/>
        </w:rPr>
        <w:t xml:space="preserve">. </w:t>
      </w:r>
      <w:r w:rsidR="00EF0036" w:rsidRPr="0071089D">
        <w:rPr>
          <w:rFonts w:eastAsiaTheme="minorEastAsia"/>
          <w:lang w:eastAsia="zh-CN"/>
        </w:rPr>
        <w:t>Since</w:t>
      </w:r>
      <w:r w:rsidR="00DB1154" w:rsidRPr="0071089D">
        <w:rPr>
          <w:rFonts w:eastAsiaTheme="minorEastAsia"/>
          <w:lang w:eastAsia="zh-CN"/>
        </w:rPr>
        <w:t xml:space="preserve"> the positive charge is equivalent to an external positive gate bias, a more negative gate bias voltage is required to </w:t>
      </w:r>
      <w:r w:rsidR="007463A4" w:rsidRPr="0071089D">
        <w:rPr>
          <w:rFonts w:eastAsiaTheme="minorEastAsia"/>
          <w:lang w:eastAsia="zh-CN"/>
        </w:rPr>
        <w:t>accomplish</w:t>
      </w:r>
      <w:r w:rsidR="00DB1154" w:rsidRPr="0071089D">
        <w:rPr>
          <w:rFonts w:eastAsiaTheme="minorEastAsia"/>
          <w:lang w:eastAsia="zh-CN"/>
        </w:rPr>
        <w:t xml:space="preserve"> the same original semiconductor band bending</w:t>
      </w:r>
      <w:r w:rsidR="00AA0199" w:rsidRPr="0071089D">
        <w:rPr>
          <w:rFonts w:eastAsiaTheme="minorEastAsia"/>
          <w:lang w:eastAsia="zh-CN"/>
        </w:rPr>
        <w:t xml:space="preserve">, as depicted in </w:t>
      </w:r>
      <w:r w:rsidR="005A5F43" w:rsidRPr="0071089D">
        <w:rPr>
          <w:rFonts w:eastAsiaTheme="minorEastAsia"/>
          <w:b/>
          <w:bCs/>
          <w:lang w:eastAsia="zh-CN"/>
        </w:rPr>
        <w:t>Figure 4g</w:t>
      </w:r>
      <w:r w:rsidR="00DB1154" w:rsidRPr="0071089D">
        <w:rPr>
          <w:rFonts w:eastAsiaTheme="minorEastAsia"/>
          <w:lang w:eastAsia="zh-CN"/>
        </w:rPr>
        <w:t>. Thus, a negative voltage shift</w:t>
      </w:r>
      <w:r w:rsidR="000A454C" w:rsidRPr="0071089D">
        <w:rPr>
          <w:rFonts w:eastAsiaTheme="minorEastAsia"/>
          <w:lang w:eastAsia="zh-CN"/>
        </w:rPr>
        <w:t xml:space="preserve"> (cou</w:t>
      </w:r>
      <w:r w:rsidR="00267C38" w:rsidRPr="0071089D">
        <w:rPr>
          <w:rFonts w:eastAsiaTheme="minorEastAsia"/>
          <w:lang w:eastAsia="zh-CN"/>
        </w:rPr>
        <w:t>n</w:t>
      </w:r>
      <w:r w:rsidR="000A454C" w:rsidRPr="0071089D">
        <w:rPr>
          <w:rFonts w:eastAsiaTheme="minorEastAsia"/>
          <w:lang w:eastAsia="zh-CN"/>
        </w:rPr>
        <w:t>terclockwise hysteresis)</w:t>
      </w:r>
      <w:r w:rsidR="00DB1154" w:rsidRPr="0071089D">
        <w:rPr>
          <w:rFonts w:eastAsiaTheme="minorEastAsia"/>
          <w:lang w:eastAsia="zh-CN"/>
        </w:rPr>
        <w:t xml:space="preserve"> is observed when the TFT is biased with the sweep-down gate voltage</w:t>
      </w:r>
      <w:r w:rsidR="000A454C" w:rsidRPr="0071089D">
        <w:rPr>
          <w:rFonts w:eastAsiaTheme="minorEastAsia"/>
          <w:lang w:eastAsia="zh-CN"/>
        </w:rPr>
        <w:t xml:space="preserve"> </w:t>
      </w:r>
      <w:bookmarkStart w:id="18" w:name="_Hlk25180702"/>
      <w:r w:rsidR="000A454C" w:rsidRPr="0071089D">
        <w:rPr>
          <w:rFonts w:eastAsiaTheme="minorEastAsia"/>
          <w:lang w:eastAsia="zh-CN"/>
        </w:rPr>
        <w:t>within the transfer characteristic</w:t>
      </w:r>
      <w:bookmarkEnd w:id="18"/>
      <w:r w:rsidR="00DB1154" w:rsidRPr="0071089D">
        <w:rPr>
          <w:rFonts w:eastAsiaTheme="minorEastAsia"/>
          <w:lang w:eastAsia="zh-CN"/>
        </w:rPr>
        <w:t>.</w:t>
      </w:r>
      <w:r w:rsidR="005A5F43" w:rsidRPr="0071089D">
        <w:rPr>
          <w:rFonts w:eastAsiaTheme="minorEastAsia"/>
          <w:lang w:eastAsia="zh-CN"/>
        </w:rPr>
        <w:t xml:space="preserve"> </w:t>
      </w:r>
      <w:r w:rsidR="008836AC" w:rsidRPr="0071089D">
        <w:t xml:space="preserve">Due to the increased electron concentration in the channel as a result of the enhanced </w:t>
      </w:r>
      <w:r w:rsidR="000A454C" w:rsidRPr="0071089D">
        <w:t xml:space="preserve">positive </w:t>
      </w:r>
      <w:r w:rsidR="008836AC" w:rsidRPr="0071089D">
        <w:t>electric field, the TFTs based on C</w:t>
      </w:r>
      <w:r w:rsidR="00ED7035" w:rsidRPr="0071089D">
        <w:t>R</w:t>
      </w:r>
      <w:r w:rsidR="008836AC" w:rsidRPr="0071089D">
        <w:t>S-AlO</w:t>
      </w:r>
      <w:r w:rsidR="008836AC" w:rsidRPr="0071089D">
        <w:rPr>
          <w:vertAlign w:val="subscript"/>
        </w:rPr>
        <w:t>x</w:t>
      </w:r>
      <w:r w:rsidR="008836AC" w:rsidRPr="0071089D">
        <w:t xml:space="preserve"> could be </w:t>
      </w:r>
      <w:r w:rsidR="000A454C" w:rsidRPr="0071089D">
        <w:t xml:space="preserve">hence </w:t>
      </w:r>
      <w:r w:rsidR="008836AC" w:rsidRPr="0071089D">
        <w:t xml:space="preserve">operated at low operating voltages. </w:t>
      </w:r>
    </w:p>
    <w:p w14:paraId="01EF0750" w14:textId="1DC715D5" w:rsidR="004A1493" w:rsidRPr="0071089D" w:rsidRDefault="008836AC" w:rsidP="008836AC">
      <w:pPr>
        <w:pStyle w:val="Head2"/>
        <w:rPr>
          <w:rFonts w:eastAsiaTheme="minorEastAsia"/>
          <w:lang w:eastAsia="zh-CN"/>
        </w:rPr>
      </w:pPr>
      <w:r w:rsidRPr="0071089D">
        <w:t>The transfer characteristics of In</w:t>
      </w:r>
      <w:r w:rsidRPr="0071089D">
        <w:rPr>
          <w:vertAlign w:val="subscript"/>
        </w:rPr>
        <w:t>2</w:t>
      </w:r>
      <w:r w:rsidRPr="0071089D">
        <w:t>O</w:t>
      </w:r>
      <w:r w:rsidRPr="0071089D">
        <w:rPr>
          <w:vertAlign w:val="subscript"/>
        </w:rPr>
        <w:t>3</w:t>
      </w:r>
      <w:r w:rsidRPr="0071089D">
        <w:t xml:space="preserve"> TFT fabricated on C</w:t>
      </w:r>
      <w:r w:rsidR="00ED7035" w:rsidRPr="0071089D">
        <w:t>R</w:t>
      </w:r>
      <w:r w:rsidRPr="0071089D">
        <w:t>S</w:t>
      </w:r>
      <w:r w:rsidRPr="0071089D">
        <w:rPr>
          <w:lang w:val="en-US"/>
        </w:rPr>
        <w:t>-</w:t>
      </w:r>
      <w:proofErr w:type="spellStart"/>
      <w:r w:rsidRPr="0071089D">
        <w:rPr>
          <w:lang w:val="en-US"/>
        </w:rPr>
        <w:t>AlO</w:t>
      </w:r>
      <w:r w:rsidRPr="0071089D">
        <w:rPr>
          <w:vertAlign w:val="subscript"/>
          <w:lang w:val="en-US"/>
        </w:rPr>
        <w:t>x</w:t>
      </w:r>
      <w:proofErr w:type="spellEnd"/>
      <w:r w:rsidRPr="0071089D">
        <w:t xml:space="preserve"> with low operating voltages of 0.5 V and 1 V and corresponding output chara</w:t>
      </w:r>
      <w:r w:rsidR="00C81F08" w:rsidRPr="0071089D">
        <w:t>c</w:t>
      </w:r>
      <w:r w:rsidRPr="0071089D">
        <w:t xml:space="preserve">teristics </w:t>
      </w:r>
      <w:r w:rsidR="001A10A4" w:rsidRPr="0071089D">
        <w:t>are</w:t>
      </w:r>
      <w:r w:rsidRPr="0071089D">
        <w:t xml:space="preserve"> shown in </w:t>
      </w:r>
      <w:r w:rsidRPr="0071089D">
        <w:rPr>
          <w:b/>
          <w:bCs/>
        </w:rPr>
        <w:t>Figure S2</w:t>
      </w:r>
      <w:r w:rsidRPr="0071089D">
        <w:t xml:space="preserve"> respectively. </w:t>
      </w:r>
    </w:p>
    <w:p w14:paraId="3E5C1EE1" w14:textId="17BF8B80" w:rsidR="000A454C" w:rsidRPr="0071089D" w:rsidRDefault="000A454C" w:rsidP="000A454C">
      <w:pPr>
        <w:pStyle w:val="Head1"/>
        <w:rPr>
          <w:rFonts w:ascii="Times New Roman" w:hAnsi="Times New Roman" w:cs="Times New Roman"/>
        </w:rPr>
      </w:pPr>
      <w:r w:rsidRPr="0071089D">
        <w:rPr>
          <w:rFonts w:ascii="Times New Roman" w:hAnsi="Times New Roman" w:cs="Times New Roman"/>
        </w:rPr>
        <w:t xml:space="preserve">2.4 </w:t>
      </w:r>
      <w:r w:rsidR="004E2DF3" w:rsidRPr="0071089D">
        <w:rPr>
          <w:rFonts w:ascii="Times New Roman" w:hAnsi="Times New Roman" w:cs="Times New Roman"/>
        </w:rPr>
        <w:t>TFT Gate Bias Stability Test</w:t>
      </w:r>
    </w:p>
    <w:p w14:paraId="781497D7" w14:textId="1EEFBE31" w:rsidR="00786072" w:rsidRPr="0071089D" w:rsidRDefault="00436C96" w:rsidP="00F0180B">
      <w:pPr>
        <w:pStyle w:val="Head2"/>
      </w:pPr>
      <w:r w:rsidRPr="0071089D">
        <w:t xml:space="preserve">In order to </w:t>
      </w:r>
      <w:r w:rsidR="004A1493" w:rsidRPr="0071089D">
        <w:t xml:space="preserve">further </w:t>
      </w:r>
      <w:r w:rsidRPr="0071089D">
        <w:t xml:space="preserve">confirm </w:t>
      </w:r>
      <w:r w:rsidR="00BD35F9" w:rsidRPr="0071089D">
        <w:t>increased electron concentration in the channel as a consequence</w:t>
      </w:r>
      <w:r w:rsidR="00146B40" w:rsidRPr="0071089D">
        <w:t xml:space="preserve"> of </w:t>
      </w:r>
      <w:r w:rsidR="006D28F8" w:rsidRPr="0071089D">
        <w:t>electron trap</w:t>
      </w:r>
      <w:r w:rsidR="00CD7BC2" w:rsidRPr="0071089D">
        <w:t xml:space="preserve"> states</w:t>
      </w:r>
      <w:r w:rsidRPr="0071089D">
        <w:t xml:space="preserve"> in C</w:t>
      </w:r>
      <w:r w:rsidR="00ED7035" w:rsidRPr="0071089D">
        <w:t>R</w:t>
      </w:r>
      <w:r w:rsidRPr="0071089D">
        <w:t>S-AlO</w:t>
      </w:r>
      <w:r w:rsidRPr="0071089D">
        <w:rPr>
          <w:vertAlign w:val="subscript"/>
        </w:rPr>
        <w:t xml:space="preserve">x </w:t>
      </w:r>
      <w:r w:rsidRPr="0071089D">
        <w:t xml:space="preserve">dielectric, positive, zero, negative gate bias stress measurements </w:t>
      </w:r>
      <w:r w:rsidR="007463A4" w:rsidRPr="0071089D">
        <w:t>were perfo</w:t>
      </w:r>
      <w:r w:rsidR="00267C38" w:rsidRPr="0071089D">
        <w:t>rm</w:t>
      </w:r>
      <w:r w:rsidR="007463A4" w:rsidRPr="0071089D">
        <w:t>ed,</w:t>
      </w:r>
      <w:r w:rsidR="005A5F43" w:rsidRPr="0071089D">
        <w:t xml:space="preserve"> as demonstrated in </w:t>
      </w:r>
      <w:r w:rsidR="005A5F43" w:rsidRPr="0071089D">
        <w:rPr>
          <w:b/>
          <w:bCs/>
        </w:rPr>
        <w:t>Figure 5a</w:t>
      </w:r>
      <w:r w:rsidR="005A5F43" w:rsidRPr="0071089D">
        <w:t xml:space="preserve"> and </w:t>
      </w:r>
      <w:r w:rsidR="005A5F43" w:rsidRPr="0071089D">
        <w:rPr>
          <w:b/>
          <w:bCs/>
        </w:rPr>
        <w:t>Figure 5b</w:t>
      </w:r>
      <w:r w:rsidRPr="0071089D">
        <w:t xml:space="preserve">. </w:t>
      </w:r>
      <w:r w:rsidR="007256CC" w:rsidRPr="0071089D">
        <w:t xml:space="preserve">Under negative or zero gate bias with increasing time, shown in </w:t>
      </w:r>
      <w:r w:rsidR="007256CC" w:rsidRPr="0071089D">
        <w:rPr>
          <w:b/>
          <w:bCs/>
        </w:rPr>
        <w:t>Figure 5a</w:t>
      </w:r>
      <w:r w:rsidR="007256CC" w:rsidRPr="0071089D">
        <w:t>, there are negligible changes in I</w:t>
      </w:r>
      <w:r w:rsidR="007256CC" w:rsidRPr="0071089D">
        <w:rPr>
          <w:vertAlign w:val="subscript"/>
        </w:rPr>
        <w:t>D</w:t>
      </w:r>
      <w:r w:rsidR="007256CC" w:rsidRPr="0071089D">
        <w:t xml:space="preserve"> and V</w:t>
      </w:r>
      <w:r w:rsidR="007256CC" w:rsidRPr="0071089D">
        <w:rPr>
          <w:vertAlign w:val="subscript"/>
        </w:rPr>
        <w:t>th</w:t>
      </w:r>
      <w:r w:rsidR="007256CC" w:rsidRPr="0071089D">
        <w:t xml:space="preserve"> with time. In contrast, when</w:t>
      </w:r>
      <w:r w:rsidR="007463A4" w:rsidRPr="0071089D">
        <w:t xml:space="preserve"> the turn-on positive gate bias is applied</w:t>
      </w:r>
      <w:r w:rsidR="007256CC" w:rsidRPr="0071089D">
        <w:t>, drain current increase</w:t>
      </w:r>
      <w:r w:rsidR="00F766E6" w:rsidRPr="0071089D">
        <w:t>s</w:t>
      </w:r>
      <w:r w:rsidR="007256CC" w:rsidRPr="0071089D">
        <w:t xml:space="preserve"> with gate bias time and V</w:t>
      </w:r>
      <w:r w:rsidR="007256CC" w:rsidRPr="0071089D">
        <w:rPr>
          <w:vertAlign w:val="subscript"/>
        </w:rPr>
        <w:t>th</w:t>
      </w:r>
      <w:r w:rsidR="007256CC" w:rsidRPr="0071089D">
        <w:t xml:space="preserve"> </w:t>
      </w:r>
      <w:r w:rsidR="007D49D1" w:rsidRPr="0071089D">
        <w:t>has</w:t>
      </w:r>
      <w:r w:rsidR="007256CC" w:rsidRPr="0071089D">
        <w:t xml:space="preserve"> a negative shift, as shown in </w:t>
      </w:r>
      <w:r w:rsidR="007256CC" w:rsidRPr="0071089D">
        <w:rPr>
          <w:b/>
          <w:bCs/>
        </w:rPr>
        <w:t>Figure 5b</w:t>
      </w:r>
      <w:r w:rsidR="007256CC" w:rsidRPr="0071089D">
        <w:t>. It further confirm</w:t>
      </w:r>
      <w:r w:rsidR="007D49D1" w:rsidRPr="0071089D">
        <w:t>s</w:t>
      </w:r>
      <w:r w:rsidR="007256CC" w:rsidRPr="0071089D">
        <w:t xml:space="preserve"> the presence of bias-induced positive charges in the C</w:t>
      </w:r>
      <w:r w:rsidR="00ED7035" w:rsidRPr="0071089D">
        <w:t>R</w:t>
      </w:r>
      <w:r w:rsidR="007256CC" w:rsidRPr="0071089D">
        <w:t>S-AlO</w:t>
      </w:r>
      <w:r w:rsidR="007256CC" w:rsidRPr="0071089D">
        <w:rPr>
          <w:vertAlign w:val="subscript"/>
        </w:rPr>
        <w:t>x</w:t>
      </w:r>
      <w:r w:rsidR="007256CC" w:rsidRPr="0071089D">
        <w:t xml:space="preserve"> dielectrics, since </w:t>
      </w:r>
      <w:r w:rsidR="00750470" w:rsidRPr="0071089D">
        <w:t xml:space="preserve">a more negative gate bias is required to achieve the same semiconductor band bending at the threshold voltage </w:t>
      </w:r>
      <w:r w:rsidR="00267C38" w:rsidRPr="0071089D">
        <w:t>because</w:t>
      </w:r>
      <w:r w:rsidR="00750470" w:rsidRPr="0071089D">
        <w:t xml:space="preserve"> the remained positive charge is equivalent to an added positive gate bias for the semiconductor. By applying a</w:t>
      </w:r>
      <w:r w:rsidR="007256CC" w:rsidRPr="0071089D">
        <w:t xml:space="preserve"> positive gate bias with </w:t>
      </w:r>
      <w:r w:rsidR="00267C38" w:rsidRPr="0071089D">
        <w:t xml:space="preserve">an </w:t>
      </w:r>
      <w:r w:rsidR="007256CC" w:rsidRPr="0071089D">
        <w:t>increasing time</w:t>
      </w:r>
      <w:r w:rsidR="00750470" w:rsidRPr="0071089D">
        <w:t xml:space="preserve"> period</w:t>
      </w:r>
      <w:r w:rsidR="007256CC" w:rsidRPr="0071089D">
        <w:t xml:space="preserve">, more electrons from </w:t>
      </w:r>
      <w:r w:rsidR="00750470" w:rsidRPr="0071089D">
        <w:t>defect</w:t>
      </w:r>
      <w:r w:rsidR="007256CC" w:rsidRPr="0071089D">
        <w:t xml:space="preserve"> states in the C</w:t>
      </w:r>
      <w:r w:rsidR="00ED7035" w:rsidRPr="0071089D">
        <w:t>R</w:t>
      </w:r>
      <w:r w:rsidR="007256CC" w:rsidRPr="0071089D">
        <w:t>S-AlO</w:t>
      </w:r>
      <w:r w:rsidR="007256CC" w:rsidRPr="0071089D">
        <w:rPr>
          <w:vertAlign w:val="subscript"/>
        </w:rPr>
        <w:t>x</w:t>
      </w:r>
      <w:r w:rsidR="007256CC" w:rsidRPr="0071089D">
        <w:t xml:space="preserve"> dielectric </w:t>
      </w:r>
      <w:r w:rsidR="007D49D1" w:rsidRPr="0071089D">
        <w:t>are</w:t>
      </w:r>
      <w:r w:rsidR="007256CC" w:rsidRPr="0071089D">
        <w:t xml:space="preserve"> transfe</w:t>
      </w:r>
      <w:r w:rsidR="00267C38" w:rsidRPr="0071089D">
        <w:t>r</w:t>
      </w:r>
      <w:r w:rsidR="007256CC" w:rsidRPr="0071089D">
        <w:t>r</w:t>
      </w:r>
      <w:r w:rsidR="007D49D1" w:rsidRPr="0071089D">
        <w:t>ed</w:t>
      </w:r>
      <w:r w:rsidR="007256CC" w:rsidRPr="0071089D">
        <w:t xml:space="preserve"> to the </w:t>
      </w:r>
      <w:r w:rsidR="00750470" w:rsidRPr="0071089D">
        <w:t>gate electrode</w:t>
      </w:r>
      <w:r w:rsidR="007256CC" w:rsidRPr="0071089D">
        <w:t xml:space="preserve">, </w:t>
      </w:r>
      <w:r w:rsidR="00750470" w:rsidRPr="0071089D">
        <w:lastRenderedPageBreak/>
        <w:t>remaining</w:t>
      </w:r>
      <w:r w:rsidR="007256CC" w:rsidRPr="0071089D">
        <w:t xml:space="preserve"> more positive charges in the </w:t>
      </w:r>
      <w:r w:rsidR="00750470" w:rsidRPr="0071089D">
        <w:t xml:space="preserve">solution-processed </w:t>
      </w:r>
      <w:r w:rsidR="007256CC" w:rsidRPr="0071089D">
        <w:t>dielectric (</w:t>
      </w:r>
      <w:r w:rsidR="007256CC" w:rsidRPr="0071089D">
        <w:rPr>
          <w:b/>
          <w:bCs/>
        </w:rPr>
        <w:t>Figure 5c</w:t>
      </w:r>
      <w:r w:rsidR="007256CC" w:rsidRPr="0071089D">
        <w:t>). For charge transfer from the filled electron states of the C</w:t>
      </w:r>
      <w:r w:rsidR="00ED7035" w:rsidRPr="0071089D">
        <w:t>R</w:t>
      </w:r>
      <w:r w:rsidR="007256CC" w:rsidRPr="0071089D">
        <w:t>S-AlO</w:t>
      </w:r>
      <w:r w:rsidR="007256CC" w:rsidRPr="0071089D">
        <w:rPr>
          <w:vertAlign w:val="subscript"/>
        </w:rPr>
        <w:t>x</w:t>
      </w:r>
      <w:r w:rsidR="007256CC" w:rsidRPr="0071089D">
        <w:t xml:space="preserve"> into the gate electrodes, the electron </w:t>
      </w:r>
      <w:r w:rsidR="00750470" w:rsidRPr="0071089D">
        <w:t>transfer</w:t>
      </w:r>
      <w:r w:rsidR="007256CC" w:rsidRPr="0071089D">
        <w:t xml:space="preserve"> time increase</w:t>
      </w:r>
      <w:r w:rsidR="007D49D1" w:rsidRPr="0071089D">
        <w:t>s</w:t>
      </w:r>
      <w:r w:rsidR="007256CC" w:rsidRPr="0071089D">
        <w:t xml:space="preserve"> exponentially as the distance of the traps from the dielectric</w:t>
      </w:r>
      <w:r w:rsidR="00750470" w:rsidRPr="0071089D">
        <w:t>/gate</w:t>
      </w:r>
      <w:r w:rsidR="007256CC" w:rsidRPr="0071089D">
        <w:t xml:space="preserve"> interface </w:t>
      </w:r>
      <w:r w:rsidR="00750470" w:rsidRPr="0071089D">
        <w:t>gains</w:t>
      </w:r>
      <w:r w:rsidR="007256CC" w:rsidRPr="0071089D">
        <w:t>.</w:t>
      </w:r>
      <w:r w:rsidR="007256CC" w:rsidRPr="0071089D">
        <w:fldChar w:fldCharType="begin"/>
      </w:r>
      <w:r w:rsidR="007256CC" w:rsidRPr="0071089D">
        <w:instrText xml:space="preserve"> ADDIN EN.CITE &lt;EndNote&gt;&lt;Cite&gt;&lt;Author&gt;Daunis&lt;/Author&gt;&lt;Year&gt;2018&lt;/Year&gt;&lt;RecNum&gt;1170&lt;/RecNum&gt;&lt;DisplayText&gt;&lt;style face="superscript"&gt;[23]&lt;/style&gt;&lt;/DisplayText&gt;&lt;record&gt;&lt;rec-number&gt;1170&lt;/rec-number&gt;&lt;foreign-keys&gt;&lt;key app="EN" db-id="sx0rftttds0e2qe00dp52zz75fxftdxrfara" timestamp="1543823688"&gt;1170&lt;/key&gt;&lt;key app="ENWeb" db-id=""&gt;0&lt;/key&gt;&lt;/foreign-keys&gt;&lt;ref-type name="Journal Article"&gt;17&lt;/ref-type&gt;&lt;contributors&gt;&lt;authors&gt;&lt;author&gt;Daunis, T. B.&lt;/author&gt;&lt;author&gt;Tran, J. M. H.&lt;/author&gt;&lt;author&gt;Hsu, J. W. P.&lt;/author&gt;&lt;/authors&gt;&lt;/contributors&gt;&lt;auth-address&gt;Department of Materials Science and Engineering , The University of Texas at Dallas , 800 West Campbell Road , Richardson , Texas 75080 , United States.&lt;/auth-address&gt;&lt;titles&gt;&lt;title&gt;Effects of Environmental Water Absorption by Solution-Deposited Al2O3 Gate Dielectrics on Thin Film Transistor Performance and Mobility&lt;/title&gt;&lt;secondary-title&gt;ACS Appl Mater Interfaces&lt;/secondary-title&gt;&lt;/titles&gt;&lt;periodical&gt;&lt;full-title&gt;ACS Appl Mater Interfaces&lt;/full-title&gt;&lt;abbr-1&gt;ACS Appl Mater Interfaces&lt;/abbr-1&gt;&lt;abbr-2&gt;ACS Appl. Mater. Interfaces&lt;/abbr-2&gt;&lt;/periodical&gt;&lt;pages&gt;39435-39440&lt;/pages&gt;&lt;volume&gt;10&lt;/volume&gt;&lt;number&gt;46&lt;/number&gt;&lt;keywords&gt;&lt;keyword&gt;Al2O3&lt;/keyword&gt;&lt;keyword&gt;dielectric&lt;/keyword&gt;&lt;keyword&gt;metal oxide&lt;/keyword&gt;&lt;keyword&gt;mobility&lt;/keyword&gt;&lt;keyword&gt;solution-processed&lt;/keyword&gt;&lt;keyword&gt;thin film transistor&lt;/keyword&gt;&lt;keyword&gt;water&lt;/keyword&gt;&lt;/keywords&gt;&lt;dates&gt;&lt;year&gt;2018&lt;/year&gt;&lt;pub-dates&gt;&lt;date&gt;Nov 21&lt;/date&gt;&lt;/pub-dates&gt;&lt;/dates&gt;&lt;isbn&gt;1944-8252 (Electronic)&amp;#xD;1944-8244 (Linking)&lt;/isbn&gt;&lt;accession-num&gt;30411606&lt;/accession-num&gt;&lt;urls&gt;&lt;related-urls&gt;&lt;url&gt;https://www.ncbi.nlm.nih.gov/pubmed/30411606&lt;/url&gt;&lt;/related-urls&gt;&lt;/urls&gt;&lt;electronic-resource-num&gt;10.1021/acsami.8b15592&lt;/electronic-resource-num&gt;&lt;/record&gt;&lt;/Cite&gt;&lt;/EndNote&gt;</w:instrText>
      </w:r>
      <w:r w:rsidR="007256CC" w:rsidRPr="0071089D">
        <w:fldChar w:fldCharType="separate"/>
      </w:r>
      <w:r w:rsidR="007256CC" w:rsidRPr="0071089D">
        <w:rPr>
          <w:noProof/>
          <w:vertAlign w:val="superscript"/>
        </w:rPr>
        <w:t>[23]</w:t>
      </w:r>
      <w:r w:rsidR="007256CC" w:rsidRPr="0071089D">
        <w:fldChar w:fldCharType="end"/>
      </w:r>
      <w:r w:rsidR="007256CC" w:rsidRPr="0071089D">
        <w:t xml:space="preserve"> </w:t>
      </w:r>
      <w:r w:rsidRPr="0071089D">
        <w:t xml:space="preserve"> Considering the assumption that </w:t>
      </w:r>
      <w:r w:rsidR="00750470" w:rsidRPr="0071089D">
        <w:t>defect</w:t>
      </w:r>
      <w:r w:rsidRPr="0071089D">
        <w:t xml:space="preserve"> states are</w:t>
      </w:r>
      <w:r w:rsidR="00750470" w:rsidRPr="0071089D">
        <w:t xml:space="preserve"> </w:t>
      </w:r>
      <w:r w:rsidR="0073544A" w:rsidRPr="0071089D">
        <w:t>located uniformly</w:t>
      </w:r>
      <w:r w:rsidRPr="0071089D">
        <w:t xml:space="preserve"> </w:t>
      </w:r>
      <w:r w:rsidR="0073544A" w:rsidRPr="0071089D">
        <w:t>throughout</w:t>
      </w:r>
      <w:r w:rsidRPr="0071089D">
        <w:t xml:space="preserve"> the dielectric, the electric field along with the </w:t>
      </w:r>
      <w:r w:rsidR="00440AE5" w:rsidRPr="0071089D">
        <w:t>induced</w:t>
      </w:r>
      <w:r w:rsidRPr="0071089D">
        <w:t xml:space="preserve"> compensatory channel charges are </w:t>
      </w:r>
      <w:r w:rsidR="007256CC" w:rsidRPr="0071089D">
        <w:t xml:space="preserve">hence </w:t>
      </w:r>
      <w:r w:rsidRPr="0071089D">
        <w:t>expected to increase with time. This relationship between I</w:t>
      </w:r>
      <w:r w:rsidRPr="0071089D">
        <w:rPr>
          <w:vertAlign w:val="subscript"/>
        </w:rPr>
        <w:t>D</w:t>
      </w:r>
      <w:r w:rsidRPr="0071089D">
        <w:t xml:space="preserve"> and gate bias time can be</w:t>
      </w:r>
      <w:r w:rsidR="007256CC" w:rsidRPr="0071089D">
        <w:t xml:space="preserve"> possibly</w:t>
      </w:r>
      <w:r w:rsidRPr="0071089D">
        <w:t xml:space="preserve"> explained by the mech</w:t>
      </w:r>
      <w:r w:rsidR="00C81F08" w:rsidRPr="0071089D">
        <w:t>a</w:t>
      </w:r>
      <w:r w:rsidRPr="0071089D">
        <w:t xml:space="preserve">nism shown in </w:t>
      </w:r>
      <w:r w:rsidR="00786072" w:rsidRPr="0071089D">
        <w:t>the following equation</w:t>
      </w:r>
      <w:r w:rsidRPr="0071089D">
        <w:t xml:space="preserve">, which is coincident with </w:t>
      </w:r>
      <w:r w:rsidR="00C81F08" w:rsidRPr="0071089D">
        <w:t xml:space="preserve">a </w:t>
      </w:r>
      <w:r w:rsidRPr="0071089D">
        <w:t>previous report by Daunis and Tran</w:t>
      </w:r>
      <w:r w:rsidR="00786072" w:rsidRPr="0071089D">
        <w:t>:</w:t>
      </w:r>
      <w:r w:rsidR="00DC5276" w:rsidRPr="0071089D">
        <w:fldChar w:fldCharType="begin"/>
      </w:r>
      <w:r w:rsidR="009077FC" w:rsidRPr="0071089D">
        <w:instrText xml:space="preserve"> ADDIN EN.CITE &lt;EndNote&gt;&lt;Cite&gt;&lt;Author&gt;Daunis&lt;/Author&gt;&lt;Year&gt;2018&lt;/Year&gt;&lt;RecNum&gt;1170&lt;/RecNum&gt;&lt;DisplayText&gt;&lt;style face="superscript"&gt;[23]&lt;/style&gt;&lt;/DisplayText&gt;&lt;record&gt;&lt;rec-number&gt;1170&lt;/rec-number&gt;&lt;foreign-keys&gt;&lt;key app="EN" db-id="sx0rftttds0e2qe00dp52zz75fxftdxrfara" timestamp="1543823688"&gt;1170&lt;/key&gt;&lt;key app="ENWeb" db-id=""&gt;0&lt;/key&gt;&lt;/foreign-keys&gt;&lt;ref-type name="Journal Article"&gt;17&lt;/ref-type&gt;&lt;contributors&gt;&lt;authors&gt;&lt;author&gt;Daunis, T. B.&lt;/author&gt;&lt;author&gt;Tran, J. M. H.&lt;/author&gt;&lt;author&gt;Hsu, J. W. P.&lt;/author&gt;&lt;/authors&gt;&lt;/contributors&gt;&lt;auth-address&gt;Department of Materials Science and Engineering , The University of Texas at Dallas , 800 West Campbell Road , Richardson , Texas 75080 , United States.&lt;/auth-address&gt;&lt;titles&gt;&lt;title&gt;Effects of Environmental Water Absorption by Solution-Deposited Al2O3 Gate Dielectrics on Thin Film Transistor Performance and Mobility&lt;/title&gt;&lt;secondary-title&gt;ACS Appl Mater Interfaces&lt;/secondary-title&gt;&lt;/titles&gt;&lt;periodical&gt;&lt;full-title&gt;ACS Appl Mater Interfaces&lt;/full-title&gt;&lt;abbr-1&gt;ACS Appl Mater Interfaces&lt;/abbr-1&gt;&lt;abbr-2&gt;ACS Appl. Mater. Interfaces&lt;/abbr-2&gt;&lt;/periodical&gt;&lt;pages&gt;39435-39440&lt;/pages&gt;&lt;volume&gt;10&lt;/volume&gt;&lt;number&gt;46&lt;/number&gt;&lt;keywords&gt;&lt;keyword&gt;Al2O3&lt;/keyword&gt;&lt;keyword&gt;dielectric&lt;/keyword&gt;&lt;keyword&gt;metal oxide&lt;/keyword&gt;&lt;keyword&gt;mobility&lt;/keyword&gt;&lt;keyword&gt;solution-processed&lt;/keyword&gt;&lt;keyword&gt;thin film transistor&lt;/keyword&gt;&lt;keyword&gt;water&lt;/keyword&gt;&lt;/keywords&gt;&lt;dates&gt;&lt;year&gt;2018&lt;/year&gt;&lt;pub-dates&gt;&lt;date&gt;Nov 21&lt;/date&gt;&lt;/pub-dates&gt;&lt;/dates&gt;&lt;isbn&gt;1944-8252 (Electronic)&amp;#xD;1944-8244 (Linking)&lt;/isbn&gt;&lt;accession-num&gt;30411606&lt;/accession-num&gt;&lt;urls&gt;&lt;related-urls&gt;&lt;url&gt;https://www.ncbi.nlm.nih.gov/pubmed/30411606&lt;/url&gt;&lt;/related-urls&gt;&lt;/urls&gt;&lt;electronic-resource-num&gt;10.1021/acsami.8b15592&lt;/electronic-resource-num&gt;&lt;/record&gt;&lt;/Cite&gt;&lt;/EndNote&gt;</w:instrText>
      </w:r>
      <w:r w:rsidR="00DC5276" w:rsidRPr="0071089D">
        <w:fldChar w:fldCharType="separate"/>
      </w:r>
      <w:r w:rsidR="009077FC" w:rsidRPr="0071089D">
        <w:rPr>
          <w:noProof/>
          <w:vertAlign w:val="superscript"/>
        </w:rPr>
        <w:t>[23]</w:t>
      </w:r>
      <w:r w:rsidR="00DC5276" w:rsidRPr="0071089D">
        <w:fldChar w:fldCharType="end"/>
      </w:r>
      <w:r w:rsidRPr="0071089D">
        <w:t xml:space="preserve"> </w:t>
      </w:r>
    </w:p>
    <w:p w14:paraId="49121B8D" w14:textId="377EE434" w:rsidR="00786072" w:rsidRPr="0071089D" w:rsidRDefault="007F15EB" w:rsidP="00F0180B">
      <w:pPr>
        <w:pStyle w:val="Head2"/>
      </w:pPr>
      <m:oMath>
        <m:rad>
          <m:radPr>
            <m:degHide m:val="1"/>
            <m:ctrlPr>
              <w:rPr>
                <w:rFonts w:ascii="Cambria Math" w:hAnsi="Cambria Math"/>
                <w:iCs/>
              </w:rPr>
            </m:ctrlPr>
          </m:radPr>
          <m:deg/>
          <m:e>
            <m:sSub>
              <m:sSubPr>
                <m:ctrlPr>
                  <w:rPr>
                    <w:rFonts w:ascii="Cambria Math" w:hAnsi="Cambria Math"/>
                    <w:iCs/>
                  </w:rPr>
                </m:ctrlPr>
              </m:sSubPr>
              <m:e>
                <m:r>
                  <m:rPr>
                    <m:sty m:val="p"/>
                  </m:rPr>
                  <w:rPr>
                    <w:rFonts w:ascii="Cambria Math" w:eastAsiaTheme="minorEastAsia" w:hAnsi="Cambria Math"/>
                    <w:lang w:eastAsia="zh-CN"/>
                  </w:rPr>
                  <m:t>I</m:t>
                </m:r>
              </m:e>
              <m:sub>
                <m:r>
                  <m:rPr>
                    <m:sty m:val="p"/>
                  </m:rPr>
                  <w:rPr>
                    <w:rFonts w:ascii="Cambria Math" w:hAnsi="Cambria Math"/>
                  </w:rPr>
                  <m:t>D</m:t>
                </m:r>
              </m:sub>
            </m:sSub>
          </m:e>
        </m:rad>
        <m:r>
          <m:rPr>
            <m:sty m:val="p"/>
          </m:rPr>
          <w:rPr>
            <w:rFonts w:ascii="Cambria Math" w:hAnsi="Cambria Math"/>
          </w:rPr>
          <m:t>=</m:t>
        </m:r>
        <m:rad>
          <m:radPr>
            <m:degHide m:val="1"/>
            <m:ctrlPr>
              <w:rPr>
                <w:rFonts w:ascii="Cambria Math" w:hAnsi="Cambria Math"/>
                <w:iCs/>
              </w:rPr>
            </m:ctrlPr>
          </m:radPr>
          <m:deg/>
          <m:e>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μ</m:t>
            </m:r>
            <m:f>
              <m:fPr>
                <m:ctrlPr>
                  <w:rPr>
                    <w:rFonts w:ascii="Cambria Math" w:hAnsi="Cambria Math"/>
                    <w:iCs/>
                  </w:rPr>
                </m:ctrlPr>
              </m:fPr>
              <m:num>
                <m:r>
                  <m:rPr>
                    <m:sty m:val="p"/>
                  </m:rPr>
                  <w:rPr>
                    <w:rFonts w:ascii="Cambria Math" w:hAnsi="Cambria Math"/>
                  </w:rPr>
                  <m:t>W</m:t>
                </m:r>
              </m:num>
              <m:den>
                <m:r>
                  <m:rPr>
                    <m:sty m:val="p"/>
                  </m:rPr>
                  <w:rPr>
                    <w:rFonts w:ascii="Cambria Math" w:hAnsi="Cambria Math"/>
                  </w:rPr>
                  <m:t>LC</m:t>
                </m:r>
              </m:den>
            </m:f>
          </m:e>
        </m:rad>
        <m:r>
          <m:rPr>
            <m:sty m:val="p"/>
          </m:rPr>
          <w:rPr>
            <w:rFonts w:ascii="Cambria Math" w:hAnsi="Cambria Math"/>
          </w:rPr>
          <m:t>(</m:t>
        </m:r>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v</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0</m:t>
            </m:r>
          </m:sub>
        </m:sSub>
        <m:r>
          <m:rPr>
            <m:sty m:val="p"/>
          </m:rPr>
          <w:rPr>
            <w:rFonts w:ascii="Cambria Math" w:hAnsi="Cambria Math"/>
          </w:rPr>
          <m:t xml:space="preserve">) </m:t>
        </m:r>
      </m:oMath>
      <w:r w:rsidR="00BC1B4E" w:rsidRPr="0071089D">
        <w:t xml:space="preserve">                                                                                                            (</w:t>
      </w:r>
      <w:r w:rsidR="00293569" w:rsidRPr="0071089D">
        <w:t>10</w:t>
      </w:r>
      <w:r w:rsidR="00BC1B4E" w:rsidRPr="0071089D">
        <w:t>)</w:t>
      </w:r>
    </w:p>
    <w:p w14:paraId="56B7C138" w14:textId="2544A398" w:rsidR="00E573A1" w:rsidRPr="0071089D" w:rsidRDefault="00786072" w:rsidP="00E573A1">
      <w:pPr>
        <w:pStyle w:val="Head2"/>
        <w:rPr>
          <w:rFonts w:eastAsiaTheme="minorEastAsia"/>
          <w:iCs/>
          <w:lang w:eastAsia="zh-CN"/>
        </w:rPr>
      </w:pPr>
      <w:r w:rsidRPr="0071089D">
        <w:rPr>
          <w:lang w:eastAsia="zh-CN"/>
        </w:rPr>
        <w:t>where q</w:t>
      </w:r>
      <w:r w:rsidRPr="0071089D">
        <w:rPr>
          <w:vertAlign w:val="subscript"/>
          <w:lang w:eastAsia="zh-CN"/>
        </w:rPr>
        <w:t>v</w:t>
      </w:r>
      <w:r w:rsidRPr="0071089D">
        <w:rPr>
          <w:lang w:eastAsia="zh-CN"/>
        </w:rPr>
        <w:t xml:space="preserve"> is the charge in the channel at positive gate bias V</w:t>
      </w:r>
      <w:r w:rsidRPr="0071089D">
        <w:rPr>
          <w:vertAlign w:val="subscript"/>
          <w:lang w:eastAsia="zh-CN"/>
        </w:rPr>
        <w:t>G</w:t>
      </w:r>
      <w:r w:rsidRPr="0071089D">
        <w:rPr>
          <w:lang w:eastAsia="zh-CN"/>
        </w:rPr>
        <w:t xml:space="preserve"> and q</w:t>
      </w:r>
      <w:r w:rsidRPr="0071089D">
        <w:rPr>
          <w:vertAlign w:val="subscript"/>
          <w:lang w:eastAsia="zh-CN"/>
        </w:rPr>
        <w:t>0</w:t>
      </w:r>
      <w:r w:rsidRPr="0071089D">
        <w:rPr>
          <w:lang w:eastAsia="zh-CN"/>
        </w:rPr>
        <w:t xml:space="preserve"> is th</w:t>
      </w:r>
      <w:r w:rsidR="00C81F08" w:rsidRPr="0071089D">
        <w:rPr>
          <w:lang w:eastAsia="zh-CN"/>
        </w:rPr>
        <w:t>e</w:t>
      </w:r>
      <w:r w:rsidRPr="0071089D">
        <w:rPr>
          <w:lang w:eastAsia="zh-CN"/>
        </w:rPr>
        <w:t xml:space="preserve"> charge in the channel at threshold voltage V</w:t>
      </w:r>
      <w:r w:rsidRPr="0071089D">
        <w:rPr>
          <w:vertAlign w:val="subscript"/>
          <w:lang w:eastAsia="zh-CN"/>
        </w:rPr>
        <w:t>T</w:t>
      </w:r>
      <w:r w:rsidRPr="0071089D">
        <w:rPr>
          <w:lang w:eastAsia="zh-CN"/>
        </w:rPr>
        <w:t>.</w:t>
      </w:r>
      <w:r w:rsidR="00E573A1" w:rsidRPr="0071089D">
        <w:rPr>
          <w:lang w:eastAsia="zh-CN"/>
        </w:rPr>
        <w:t xml:space="preserve"> Let </w:t>
      </w:r>
      <m:oMath>
        <m:r>
          <m:rPr>
            <m:sty m:val="p"/>
          </m:rPr>
          <w:rPr>
            <w:rFonts w:ascii="Cambria Math" w:hAnsi="Cambria Math"/>
            <w:lang w:eastAsia="zh-CN"/>
          </w:rPr>
          <m:t>k=</m:t>
        </m:r>
        <m:rad>
          <m:radPr>
            <m:degHide m:val="1"/>
            <m:ctrlPr>
              <w:rPr>
                <w:rFonts w:ascii="Cambria Math" w:hAnsi="Cambria Math"/>
                <w:iCs/>
              </w:rPr>
            </m:ctrlPr>
          </m:radPr>
          <m:deg/>
          <m:e>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μ</m:t>
            </m:r>
            <m:f>
              <m:fPr>
                <m:ctrlPr>
                  <w:rPr>
                    <w:rFonts w:ascii="Cambria Math" w:hAnsi="Cambria Math"/>
                    <w:iCs/>
                  </w:rPr>
                </m:ctrlPr>
              </m:fPr>
              <m:num>
                <m:r>
                  <m:rPr>
                    <m:sty m:val="p"/>
                  </m:rPr>
                  <w:rPr>
                    <w:rFonts w:ascii="Cambria Math" w:hAnsi="Cambria Math"/>
                  </w:rPr>
                  <m:t>W</m:t>
                </m:r>
              </m:num>
              <m:den>
                <m:r>
                  <m:rPr>
                    <m:sty m:val="p"/>
                  </m:rPr>
                  <w:rPr>
                    <w:rFonts w:ascii="Cambria Math" w:hAnsi="Cambria Math"/>
                  </w:rPr>
                  <m:t>LC</m:t>
                </m:r>
              </m:den>
            </m:f>
          </m:e>
        </m:rad>
      </m:oMath>
      <w:r w:rsidR="00E573A1" w:rsidRPr="0071089D">
        <w:rPr>
          <w:rFonts w:eastAsiaTheme="minorEastAsia"/>
          <w:iCs/>
          <w:lang w:eastAsia="zh-CN"/>
        </w:rPr>
        <w:t xml:space="preserve">, </w:t>
      </w:r>
      <w:r w:rsidR="007256CC" w:rsidRPr="0071089D">
        <w:rPr>
          <w:rFonts w:eastAsiaTheme="minorEastAsia"/>
          <w:iCs/>
          <w:lang w:eastAsia="zh-CN"/>
        </w:rPr>
        <w:t>the previous equation could be derived as</w:t>
      </w:r>
      <w:r w:rsidR="00E573A1" w:rsidRPr="0071089D">
        <w:rPr>
          <w:rFonts w:eastAsiaTheme="minorEastAsia"/>
          <w:iCs/>
          <w:lang w:eastAsia="zh-CN"/>
        </w:rPr>
        <w:t>:</w:t>
      </w:r>
    </w:p>
    <w:p w14:paraId="627C68BE" w14:textId="603D20DC" w:rsidR="00E573A1" w:rsidRPr="0071089D" w:rsidRDefault="007F15EB" w:rsidP="00E573A1">
      <w:pPr>
        <w:pStyle w:val="Head2"/>
        <w:rPr>
          <w:rFonts w:eastAsia="Yu Mincho"/>
        </w:rPr>
      </w:pPr>
      <m:oMath>
        <m:rad>
          <m:radPr>
            <m:degHide m:val="1"/>
            <m:ctrlPr>
              <w:rPr>
                <w:rFonts w:ascii="Cambria Math" w:hAnsi="Cambria Math"/>
              </w:rPr>
            </m:ctrlPr>
          </m:radPr>
          <m:deg/>
          <m:e>
            <m:sSub>
              <m:sSubPr>
                <m:ctrlPr>
                  <w:rPr>
                    <w:rFonts w:ascii="Cambria Math" w:hAnsi="Cambria Math"/>
                    <w:iCs/>
                  </w:rPr>
                </m:ctrlPr>
              </m:sSubPr>
              <m:e>
                <m:r>
                  <m:rPr>
                    <m:sty m:val="p"/>
                  </m:rPr>
                  <w:rPr>
                    <w:rFonts w:ascii="Cambria Math" w:eastAsiaTheme="minorEastAsia" w:hAnsi="Cambria Math"/>
                    <w:lang w:eastAsia="zh-CN"/>
                  </w:rPr>
                  <m:t>I</m:t>
                </m:r>
              </m:e>
              <m:sub>
                <m:r>
                  <m:rPr>
                    <m:sty m:val="p"/>
                  </m:rPr>
                  <w:rPr>
                    <w:rFonts w:ascii="Cambria Math" w:hAnsi="Cambria Math"/>
                  </w:rPr>
                  <m:t>D</m:t>
                </m:r>
              </m:sub>
            </m:sSub>
          </m:e>
        </m:rad>
        <m:r>
          <m:rPr>
            <m:sty m:val="p"/>
          </m:rPr>
          <w:rPr>
            <w:rFonts w:ascii="Cambria Math" w:hAnsi="Cambria Math"/>
          </w:rPr>
          <m:t>=k(</m:t>
        </m:r>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v</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0</m:t>
            </m:r>
          </m:sub>
        </m:sSub>
        <m:r>
          <m:rPr>
            <m:sty m:val="p"/>
          </m:rPr>
          <w:rPr>
            <w:rFonts w:ascii="Cambria Math" w:hAnsi="Cambria Math"/>
          </w:rPr>
          <m:t>)</m:t>
        </m:r>
      </m:oMath>
      <w:r w:rsidR="00BC1B4E" w:rsidRPr="0071089D">
        <w:rPr>
          <w:rFonts w:eastAsia="Yu Mincho"/>
          <w:iCs/>
        </w:rPr>
        <w:t xml:space="preserve">                                                                                                                             (1</w:t>
      </w:r>
      <w:r w:rsidR="00293569" w:rsidRPr="0071089D">
        <w:rPr>
          <w:rFonts w:eastAsia="Yu Mincho"/>
          <w:iCs/>
        </w:rPr>
        <w:t>1</w:t>
      </w:r>
      <w:r w:rsidR="00BC1B4E" w:rsidRPr="0071089D">
        <w:rPr>
          <w:rFonts w:eastAsia="Yu Mincho"/>
          <w:iCs/>
        </w:rPr>
        <w:t>)</w:t>
      </w:r>
    </w:p>
    <w:p w14:paraId="105EAED3" w14:textId="125E4395" w:rsidR="007256CC" w:rsidRPr="0071089D" w:rsidRDefault="007256CC" w:rsidP="007256CC">
      <w:pPr>
        <w:pStyle w:val="Head2"/>
        <w:rPr>
          <w:rFonts w:eastAsiaTheme="minorEastAsia"/>
          <w:lang w:eastAsia="zh-CN"/>
        </w:rPr>
      </w:pPr>
      <w:r w:rsidRPr="0071089D">
        <w:rPr>
          <w:rFonts w:eastAsiaTheme="minorEastAsia"/>
          <w:lang w:val="en-US" w:eastAsia="zh-CN"/>
        </w:rPr>
        <w:t>Since</w:t>
      </w:r>
      <w:r w:rsidRPr="0071089D">
        <w:rPr>
          <w:rFonts w:eastAsiaTheme="minorEastAsia"/>
          <w:lang w:eastAsia="zh-CN"/>
        </w:rPr>
        <w:t xml:space="preserve"> </w:t>
      </w:r>
      <w:r w:rsidRPr="0071089D">
        <w:rPr>
          <w:rFonts w:eastAsiaTheme="minorEastAsia"/>
          <w:i/>
          <w:iCs/>
          <w:lang w:eastAsia="zh-CN"/>
        </w:rPr>
        <w:t>k</w:t>
      </w:r>
      <w:r w:rsidRPr="0071089D">
        <w:rPr>
          <w:rFonts w:eastAsiaTheme="minorEastAsia"/>
          <w:lang w:eastAsia="zh-CN"/>
        </w:rPr>
        <w:t xml:space="preserve"> and </w:t>
      </w:r>
      <w:r w:rsidRPr="0071089D">
        <w:rPr>
          <w:lang w:eastAsia="zh-CN"/>
        </w:rPr>
        <w:t>q</w:t>
      </w:r>
      <w:r w:rsidRPr="0071089D">
        <w:rPr>
          <w:vertAlign w:val="subscript"/>
          <w:lang w:eastAsia="zh-CN"/>
        </w:rPr>
        <w:t xml:space="preserve">0 </w:t>
      </w:r>
      <w:r w:rsidRPr="0071089D">
        <w:rPr>
          <w:lang w:eastAsia="zh-CN"/>
        </w:rPr>
        <w:t>are constants</w:t>
      </w:r>
      <w:r w:rsidRPr="0071089D">
        <w:rPr>
          <w:rFonts w:eastAsiaTheme="minorEastAsia"/>
          <w:lang w:eastAsia="zh-CN"/>
        </w:rPr>
        <w:t xml:space="preserve">, </w:t>
      </w:r>
      <w:r w:rsidR="00267C38" w:rsidRPr="0071089D">
        <w:rPr>
          <w:rFonts w:eastAsiaTheme="minorEastAsia"/>
          <w:lang w:eastAsia="zh-CN"/>
        </w:rPr>
        <w:t xml:space="preserve">a </w:t>
      </w:r>
      <w:r w:rsidRPr="0071089D">
        <w:rPr>
          <w:rFonts w:eastAsiaTheme="minorEastAsia"/>
          <w:lang w:eastAsia="zh-CN"/>
        </w:rPr>
        <w:t xml:space="preserve">further derivation </w:t>
      </w:r>
      <w:r w:rsidR="00B06BF2" w:rsidRPr="0071089D">
        <w:rPr>
          <w:rFonts w:eastAsiaTheme="minorEastAsia"/>
          <w:lang w:eastAsia="zh-CN"/>
        </w:rPr>
        <w:t>is</w:t>
      </w:r>
      <w:r w:rsidRPr="0071089D">
        <w:rPr>
          <w:rFonts w:eastAsiaTheme="minorEastAsia"/>
          <w:lang w:eastAsia="zh-CN"/>
        </w:rPr>
        <w:t xml:space="preserve"> presented as:</w:t>
      </w:r>
    </w:p>
    <w:p w14:paraId="63A3B5FC" w14:textId="5CB7665E" w:rsidR="00E573A1" w:rsidRPr="0071089D" w:rsidRDefault="00E573A1" w:rsidP="00E573A1">
      <w:pPr>
        <w:pStyle w:val="Head2"/>
        <w:rPr>
          <w:rFonts w:eastAsia="Yu Mincho"/>
        </w:rPr>
      </w:pPr>
      <m:oMath>
        <m:r>
          <w:rPr>
            <w:rFonts w:ascii="Cambria Math" w:hAnsi="Cambria Math"/>
          </w:rPr>
          <m:t>∆</m:t>
        </m:r>
        <m:rad>
          <m:radPr>
            <m:degHide m:val="1"/>
            <m:ctrlPr>
              <w:rPr>
                <w:rFonts w:ascii="Cambria Math" w:hAnsi="Cambria Math"/>
                <w:iCs/>
              </w:rPr>
            </m:ctrlPr>
          </m:radPr>
          <m:deg/>
          <m:e>
            <m:sSub>
              <m:sSubPr>
                <m:ctrlPr>
                  <w:rPr>
                    <w:rFonts w:ascii="Cambria Math" w:hAnsi="Cambria Math"/>
                    <w:iCs/>
                  </w:rPr>
                </m:ctrlPr>
              </m:sSubPr>
              <m:e>
                <m:r>
                  <m:rPr>
                    <m:sty m:val="p"/>
                  </m:rPr>
                  <w:rPr>
                    <w:rFonts w:ascii="Cambria Math" w:eastAsiaTheme="minorEastAsia" w:hAnsi="Cambria Math"/>
                    <w:lang w:eastAsia="zh-CN"/>
                  </w:rPr>
                  <m:t>I</m:t>
                </m:r>
              </m:e>
              <m:sub>
                <m:r>
                  <m:rPr>
                    <m:sty m:val="p"/>
                  </m:rPr>
                  <w:rPr>
                    <w:rFonts w:ascii="Cambria Math" w:hAnsi="Cambria Math"/>
                  </w:rPr>
                  <m:t>D</m:t>
                </m:r>
              </m:sub>
            </m:sSub>
          </m:e>
        </m:rad>
        <m:r>
          <m:rPr>
            <m:sty m:val="p"/>
          </m:rPr>
          <w:rPr>
            <w:rFonts w:ascii="Cambria Math" w:hAnsi="Cambria Math"/>
          </w:rPr>
          <m:t>∝</m:t>
        </m:r>
        <m:r>
          <m:rPr>
            <m:sty m:val="p"/>
          </m:rPr>
          <w:rPr>
            <w:rFonts w:ascii="Cambria Math" w:eastAsiaTheme="minorEastAsia" w:hAnsi="Cambria Math"/>
          </w:rPr>
          <m:t>∆</m:t>
        </m:r>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v</m:t>
            </m:r>
          </m:sub>
        </m:sSub>
        <m:r>
          <m:rPr>
            <m:sty m:val="p"/>
          </m:rPr>
          <w:rPr>
            <w:rFonts w:ascii="Cambria Math" w:hAnsi="Cambria Math"/>
          </w:rPr>
          <m:t>∝∆log⁡(t)</m:t>
        </m:r>
      </m:oMath>
      <w:r w:rsidR="00BC1B4E" w:rsidRPr="0071089D">
        <w:rPr>
          <w:rFonts w:eastAsia="Yu Mincho"/>
        </w:rPr>
        <w:t xml:space="preserve">                                                                                                                      (1</w:t>
      </w:r>
      <w:r w:rsidR="00293569" w:rsidRPr="0071089D">
        <w:rPr>
          <w:rFonts w:eastAsia="Yu Mincho"/>
        </w:rPr>
        <w:t>2</w:t>
      </w:r>
      <w:r w:rsidR="00BC1B4E" w:rsidRPr="0071089D">
        <w:rPr>
          <w:rFonts w:eastAsia="Yu Mincho"/>
        </w:rPr>
        <w:t>)</w:t>
      </w:r>
    </w:p>
    <w:p w14:paraId="20469DEA" w14:textId="3C12B42C" w:rsidR="008836AC" w:rsidRPr="0071089D" w:rsidRDefault="007256CC" w:rsidP="00F0180B">
      <w:pPr>
        <w:pStyle w:val="Head2"/>
      </w:pPr>
      <w:r w:rsidRPr="0071089D">
        <w:rPr>
          <w:rFonts w:eastAsiaTheme="minorEastAsia"/>
          <w:lang w:eastAsia="zh-CN"/>
        </w:rPr>
        <w:t>where t is the bias duration/time. The derived equation clearly shows that the variation in I</w:t>
      </w:r>
      <w:r w:rsidRPr="0071089D">
        <w:rPr>
          <w:rFonts w:eastAsiaTheme="minorEastAsia"/>
          <w:vertAlign w:val="subscript"/>
          <w:lang w:eastAsia="zh-CN"/>
        </w:rPr>
        <w:t>d</w:t>
      </w:r>
      <w:r w:rsidRPr="0071089D">
        <w:rPr>
          <w:rFonts w:eastAsiaTheme="minorEastAsia"/>
          <w:vertAlign w:val="superscript"/>
          <w:lang w:eastAsia="zh-CN"/>
        </w:rPr>
        <w:t>1/2</w:t>
      </w:r>
      <w:r w:rsidRPr="0071089D">
        <w:rPr>
          <w:rFonts w:eastAsiaTheme="minorEastAsia"/>
          <w:vertAlign w:val="subscript"/>
          <w:lang w:eastAsia="zh-CN"/>
        </w:rPr>
        <w:t xml:space="preserve"> </w:t>
      </w:r>
      <w:r w:rsidRPr="0071089D">
        <w:rPr>
          <w:rFonts w:eastAsiaTheme="minorEastAsia"/>
          <w:lang w:eastAsia="zh-CN"/>
        </w:rPr>
        <w:t>can be a result of the change in log (t). A similar increased I</w:t>
      </w:r>
      <w:r w:rsidRPr="0071089D">
        <w:rPr>
          <w:rFonts w:eastAsiaTheme="minorEastAsia"/>
          <w:vertAlign w:val="subscript"/>
          <w:lang w:eastAsia="zh-CN"/>
        </w:rPr>
        <w:t>D</w:t>
      </w:r>
      <w:r w:rsidRPr="0071089D">
        <w:rPr>
          <w:rFonts w:eastAsiaTheme="minorEastAsia"/>
          <w:lang w:eastAsia="zh-CN"/>
        </w:rPr>
        <w:t xml:space="preserve"> under positive gate bias was also observed in </w:t>
      </w:r>
      <w:r w:rsidRPr="0071089D">
        <w:t>Daunis and Tran’s previous report</w:t>
      </w:r>
      <w:r w:rsidRPr="0071089D">
        <w:rPr>
          <w:lang w:eastAsia="zh-CN"/>
        </w:rPr>
        <w:t xml:space="preserve">. The </w:t>
      </w:r>
      <w:r w:rsidRPr="0071089D">
        <w:t xml:space="preserve">absorbed water </w:t>
      </w:r>
      <w:r w:rsidR="007D49D1" w:rsidRPr="0071089D">
        <w:t>was</w:t>
      </w:r>
      <w:r w:rsidRPr="0071089D">
        <w:t xml:space="preserve"> possibly identified as the main source of these defect states in their solution-processed AlO</w:t>
      </w:r>
      <w:r w:rsidRPr="0071089D">
        <w:rPr>
          <w:vertAlign w:val="subscript"/>
        </w:rPr>
        <w:t>x</w:t>
      </w:r>
      <w:r w:rsidRPr="0071089D">
        <w:t xml:space="preserve"> dielectrics by soaking the dielectrics in deionized (DI) water overnight.</w:t>
      </w:r>
      <w:r w:rsidR="008836AC" w:rsidRPr="0071089D">
        <w:fldChar w:fldCharType="begin"/>
      </w:r>
      <w:r w:rsidR="009077FC" w:rsidRPr="0071089D">
        <w:instrText xml:space="preserve"> ADDIN EN.CITE &lt;EndNote&gt;&lt;Cite&gt;&lt;Author&gt;Daunis&lt;/Author&gt;&lt;Year&gt;2018&lt;/Year&gt;&lt;RecNum&gt;1170&lt;/RecNum&gt;&lt;DisplayText&gt;&lt;style face="superscript"&gt;[23]&lt;/style&gt;&lt;/DisplayText&gt;&lt;record&gt;&lt;rec-number&gt;1170&lt;/rec-number&gt;&lt;foreign-keys&gt;&lt;key app="EN" db-id="sx0rftttds0e2qe00dp52zz75fxftdxrfara" timestamp="1543823688"&gt;1170&lt;/key&gt;&lt;key app="ENWeb" db-id=""&gt;0&lt;/key&gt;&lt;/foreign-keys&gt;&lt;ref-type name="Journal Article"&gt;17&lt;/ref-type&gt;&lt;contributors&gt;&lt;authors&gt;&lt;author&gt;Daunis, T. B.&lt;/author&gt;&lt;author&gt;Tran, J. M. H.&lt;/author&gt;&lt;author&gt;Hsu, J. W. P.&lt;/author&gt;&lt;/authors&gt;&lt;/contributors&gt;&lt;auth-address&gt;Department of Materials Science and Engineering , The University of Texas at Dallas , 800 West Campbell Road , Richardson , Texas 75080 , United States.&lt;/auth-address&gt;&lt;titles&gt;&lt;title&gt;Effects of Environmental Water Absorption by Solution-Deposited Al2O3 Gate Dielectrics on Thin Film Transistor Performance and Mobility&lt;/title&gt;&lt;secondary-title&gt;ACS Appl Mater Interfaces&lt;/secondary-title&gt;&lt;/titles&gt;&lt;periodical&gt;&lt;full-title&gt;ACS Appl Mater Interfaces&lt;/full-title&gt;&lt;abbr-1&gt;ACS Appl Mater Interfaces&lt;/abbr-1&gt;&lt;abbr-2&gt;ACS Appl. Mater. Interfaces&lt;/abbr-2&gt;&lt;/periodical&gt;&lt;pages&gt;39435-39440&lt;/pages&gt;&lt;volume&gt;10&lt;/volume&gt;&lt;number&gt;46&lt;/number&gt;&lt;keywords&gt;&lt;keyword&gt;Al2O3&lt;/keyword&gt;&lt;keyword&gt;dielectric&lt;/keyword&gt;&lt;keyword&gt;metal oxide&lt;/keyword&gt;&lt;keyword&gt;mobility&lt;/keyword&gt;&lt;keyword&gt;solution-processed&lt;/keyword&gt;&lt;keyword&gt;thin film transistor&lt;/keyword&gt;&lt;keyword&gt;water&lt;/keyword&gt;&lt;/keywords&gt;&lt;dates&gt;&lt;year&gt;2018&lt;/year&gt;&lt;pub-dates&gt;&lt;date&gt;Nov 21&lt;/date&gt;&lt;/pub-dates&gt;&lt;/dates&gt;&lt;isbn&gt;1944-8252 (Electronic)&amp;#xD;1944-8244 (Linking)&lt;/isbn&gt;&lt;accession-num&gt;30411606&lt;/accession-num&gt;&lt;urls&gt;&lt;related-urls&gt;&lt;url&gt;https://www.ncbi.nlm.nih.gov/pubmed/30411606&lt;/url&gt;&lt;/related-urls&gt;&lt;/urls&gt;&lt;electronic-resource-num&gt;10.1021/acsami.8b15592&lt;/electronic-resource-num&gt;&lt;/record&gt;&lt;/Cite&gt;&lt;/EndNote&gt;</w:instrText>
      </w:r>
      <w:r w:rsidR="008836AC" w:rsidRPr="0071089D">
        <w:fldChar w:fldCharType="separate"/>
      </w:r>
      <w:r w:rsidR="009077FC" w:rsidRPr="0071089D">
        <w:rPr>
          <w:noProof/>
          <w:vertAlign w:val="superscript"/>
        </w:rPr>
        <w:t>[23]</w:t>
      </w:r>
      <w:r w:rsidR="008836AC" w:rsidRPr="0071089D">
        <w:fldChar w:fldCharType="end"/>
      </w:r>
      <w:r w:rsidR="00436C96" w:rsidRPr="0071089D">
        <w:t xml:space="preserve"> </w:t>
      </w:r>
    </w:p>
    <w:p w14:paraId="481FA0D2" w14:textId="418EE11D" w:rsidR="00E34639" w:rsidRPr="0071089D" w:rsidRDefault="007256CC" w:rsidP="00E34639">
      <w:pPr>
        <w:pStyle w:val="Head2"/>
      </w:pPr>
      <w:r w:rsidRPr="0071089D">
        <w:t xml:space="preserve">As summarized in </w:t>
      </w:r>
      <w:r w:rsidRPr="0071089D">
        <w:rPr>
          <w:b/>
          <w:bCs/>
        </w:rPr>
        <w:t>Table 1</w:t>
      </w:r>
      <w:r w:rsidRPr="0071089D">
        <w:t>, various high-mobility MOTFTs based on solution-processed high-</w:t>
      </w:r>
      <w:r w:rsidRPr="0071089D">
        <w:rPr>
          <w:i/>
          <w:iCs/>
        </w:rPr>
        <w:t>k</w:t>
      </w:r>
      <w:r w:rsidRPr="0071089D">
        <w:t xml:space="preserve"> dielectrics obtained similar counterclockwise hysteresis in the transfer characteristics.</w:t>
      </w:r>
      <w:r w:rsidR="00BD35F9" w:rsidRPr="0071089D">
        <w:t xml:space="preserve"> </w:t>
      </w:r>
      <w:bookmarkStart w:id="19" w:name="_Hlk39783807"/>
      <w:bookmarkStart w:id="20" w:name="_Hlk39784239"/>
      <w:r w:rsidR="00193F06" w:rsidRPr="0071089D">
        <w:t>A</w:t>
      </w:r>
      <w:r w:rsidR="00743855" w:rsidRPr="0071089D">
        <w:t xml:space="preserve"> mob</w:t>
      </w:r>
      <w:r w:rsidR="00C81F08" w:rsidRPr="0071089D">
        <w:t>i</w:t>
      </w:r>
      <w:r w:rsidR="00743855" w:rsidRPr="0071089D">
        <w:t xml:space="preserve">lity enhancement mechanism </w:t>
      </w:r>
      <w:r w:rsidR="00193F06" w:rsidRPr="0071089D">
        <w:t xml:space="preserve">caused by </w:t>
      </w:r>
      <w:r w:rsidR="00743855" w:rsidRPr="0071089D">
        <w:t>electron donation from the intrinsic traps in solution-processed ZrO</w:t>
      </w:r>
      <w:r w:rsidR="00743855" w:rsidRPr="0071089D">
        <w:rPr>
          <w:vertAlign w:val="subscript"/>
        </w:rPr>
        <w:t>2</w:t>
      </w:r>
      <w:r w:rsidR="00743855" w:rsidRPr="0071089D">
        <w:t xml:space="preserve"> gate dielectrics</w:t>
      </w:r>
      <w:r w:rsidR="00193F06" w:rsidRPr="0071089D">
        <w:t xml:space="preserve"> was introduced by </w:t>
      </w:r>
      <w:r w:rsidR="00193F06" w:rsidRPr="0071089D">
        <w:rPr>
          <w:rFonts w:eastAsiaTheme="minorEastAsia"/>
          <w:lang w:eastAsia="zh-CN"/>
        </w:rPr>
        <w:t>Zeumault and Subramanian</w:t>
      </w:r>
      <w:r w:rsidR="00743855" w:rsidRPr="0071089D">
        <w:t>.</w:t>
      </w:r>
      <w:r w:rsidR="00743855" w:rsidRPr="0071089D">
        <w:fldChar w:fldCharType="begin"/>
      </w:r>
      <w:r w:rsidR="009077FC" w:rsidRPr="0071089D">
        <w:instrText xml:space="preserve"> ADDIN EN.CITE &lt;EndNote&gt;&lt;Cite&gt;&lt;Author&gt;Zeumault&lt;/Author&gt;&lt;Year&gt;2016&lt;/Year&gt;&lt;RecNum&gt;1022&lt;/RecNum&gt;&lt;DisplayText&gt;&lt;style face="superscript"&gt;[22]&lt;/style&gt;&lt;/DisplayText&gt;&lt;record&gt;&lt;rec-number&gt;1022&lt;/rec-number&gt;&lt;foreign-keys&gt;&lt;key app="EN" db-id="sx0rftttds0e2qe00dp52zz75fxftdxrfara" timestamp="1536409660"&gt;1022&lt;/key&gt;&lt;key app="ENWeb" db-id=""&gt;0&lt;/key&gt;&lt;/foreign-keys&gt;&lt;ref-type name="Journal Article"&gt;17&lt;/ref-type&gt;&lt;contributors&gt;&lt;authors&gt;&lt;author&gt;Zeumault, Andre&lt;/author&gt;&lt;author&gt;Subramanian, Vivek&lt;/author&gt;&lt;/authors&gt;&lt;/contributors&gt;&lt;titles&gt;&lt;title&gt;Mobility Enhancement in Solution-Processed Transparent Conductive Oxide TFTs due to Electron Donation from Traps in High-kGate Dielectrics&lt;/title&gt;&lt;secondary-title&gt;Advanced Functional Materials&lt;/secondary-title&gt;&lt;/titles&gt;&lt;periodical&gt;&lt;full-title&gt;Advanced Functional Materials&lt;/full-title&gt;&lt;abbr-1&gt;Adv Funct Mater&lt;/abbr-1&gt;&lt;abbr-2&gt;Adv. Funct. Mater.&lt;/abbr-2&gt;&lt;/periodical&gt;&lt;pages&gt;955-963&lt;/pages&gt;&lt;volume&gt;26&lt;/volume&gt;&lt;number&gt;6&lt;/number&gt;&lt;dates&gt;&lt;year&gt;2016&lt;/year&gt;&lt;/dates&gt;&lt;isbn&gt;1616301X&lt;/isbn&gt;&lt;urls&gt;&lt;/urls&gt;&lt;electronic-resource-num&gt;10.1002/adfm.201503940&lt;/electronic-resource-num&gt;&lt;/record&gt;&lt;/Cite&gt;&lt;/EndNote&gt;</w:instrText>
      </w:r>
      <w:r w:rsidR="00743855" w:rsidRPr="0071089D">
        <w:fldChar w:fldCharType="separate"/>
      </w:r>
      <w:r w:rsidR="009077FC" w:rsidRPr="0071089D">
        <w:rPr>
          <w:noProof/>
          <w:vertAlign w:val="superscript"/>
        </w:rPr>
        <w:t>[22]</w:t>
      </w:r>
      <w:r w:rsidR="00743855" w:rsidRPr="0071089D">
        <w:fldChar w:fldCharType="end"/>
      </w:r>
      <w:r w:rsidR="00743855" w:rsidRPr="0071089D">
        <w:t xml:space="preserve"> Park and Kim revealed that nitrate ions in the solution-processed Al</w:t>
      </w:r>
      <w:r w:rsidR="00743855" w:rsidRPr="0071089D">
        <w:rPr>
          <w:vertAlign w:val="subscript"/>
        </w:rPr>
        <w:t>2</w:t>
      </w:r>
      <w:r w:rsidR="00743855" w:rsidRPr="0071089D">
        <w:t>O</w:t>
      </w:r>
      <w:r w:rsidR="00743855" w:rsidRPr="0071089D">
        <w:rPr>
          <w:vertAlign w:val="subscript"/>
        </w:rPr>
        <w:t>3</w:t>
      </w:r>
      <w:r w:rsidR="00743855" w:rsidRPr="0071089D">
        <w:t xml:space="preserve"> film facilitated the absorption </w:t>
      </w:r>
      <w:r w:rsidR="00743855" w:rsidRPr="0071089D">
        <w:lastRenderedPageBreak/>
        <w:t>of water molecules, which lead to high capacitance and high mobility.</w:t>
      </w:r>
      <w:r w:rsidR="00244BC0" w:rsidRPr="0071089D">
        <w:fldChar w:fldCharType="begin"/>
      </w:r>
      <w:r w:rsidR="00193F06" w:rsidRPr="0071089D">
        <w:instrText xml:space="preserve"> ADDIN EN.CITE &lt;EndNote&gt;&lt;Cite&gt;&lt;Author&gt;Park&lt;/Author&gt;&lt;Year&gt;2013&lt;/Year&gt;&lt;RecNum&gt;714&lt;/RecNum&gt;&lt;DisplayText&gt;&lt;style face="superscript"&gt;[24]&lt;/style&gt;&lt;/DisplayText&gt;&lt;record&gt;&lt;rec-number&gt;714&lt;/rec-number&gt;&lt;foreign-keys&gt;&lt;key app="EN" db-id="sx0rftttds0e2qe00dp52zz75fxftdxrfara" timestamp="1524620751"&gt;714&lt;/key&gt;&lt;/foreign-keys&gt;&lt;ref-type name="Journal Article"&gt;17&lt;/ref-type&gt;&lt;contributors&gt;&lt;authors&gt;&lt;author&gt;Park, Jee Ho&lt;/author&gt;&lt;author&gt;Kim, Kyongjun&lt;/author&gt;&lt;author&gt;Yoo, Young Bum&lt;/author&gt;&lt;author&gt;Park, Si Yun&lt;/author&gt;&lt;author&gt;Lim, Keon-Hee&lt;/author&gt;&lt;author&gt;Lee, Keun Ho&lt;/author&gt;&lt;author&gt;Baik, Hong Koo&lt;/author&gt;&lt;author&gt;Kim, Youn Sang&lt;/author&gt;&lt;/authors&gt;&lt;/contributors&gt;&lt;titles&gt;&lt;title&gt;Water adsorption effects of nitrate ion coordinated Al2O3 dielectric for high performance metal-oxide thin-film transistor&lt;/title&gt;&lt;secondary-title&gt;Journal of Materials Chemistry C&lt;/secondary-title&gt;&lt;/titles&gt;&lt;periodical&gt;&lt;full-title&gt;Journal of Materials Chemistry C&lt;/full-title&gt;&lt;abbr-1&gt;J Mater Chem C&lt;/abbr-1&gt;&lt;abbr-2&gt;J. Mater. Chem. C&lt;/abbr-2&gt;&lt;/periodical&gt;&lt;pages&gt;7166-7174&lt;/pages&gt;&lt;volume&gt;1&lt;/volume&gt;&lt;number&gt;43&lt;/number&gt;&lt;dates&gt;&lt;year&gt;2013&lt;/year&gt;&lt;/dates&gt;&lt;isbn&gt;2050-7526&amp;#xD;2050-7534&lt;/isbn&gt;&lt;urls&gt;&lt;/urls&gt;&lt;electronic-resource-num&gt;10.1039/c3tc31589d&lt;/electronic-resource-num&gt;&lt;/record&gt;&lt;/Cite&gt;&lt;/EndNote&gt;</w:instrText>
      </w:r>
      <w:r w:rsidR="00244BC0" w:rsidRPr="0071089D">
        <w:fldChar w:fldCharType="separate"/>
      </w:r>
      <w:r w:rsidR="00193F06" w:rsidRPr="0071089D">
        <w:rPr>
          <w:noProof/>
          <w:vertAlign w:val="superscript"/>
        </w:rPr>
        <w:t>[24]</w:t>
      </w:r>
      <w:r w:rsidR="00244BC0" w:rsidRPr="0071089D">
        <w:fldChar w:fldCharType="end"/>
      </w:r>
      <w:r w:rsidR="00743855" w:rsidRPr="0071089D">
        <w:t xml:space="preserve"> Daunis and Tran verified </w:t>
      </w:r>
      <w:r w:rsidR="00193F06" w:rsidRPr="0071089D">
        <w:t>the defect states attributed to the</w:t>
      </w:r>
      <w:r w:rsidR="00743855" w:rsidRPr="0071089D">
        <w:t xml:space="preserve"> absorbed water in the insulator was responsible for the high mobility and hysteresis.</w:t>
      </w:r>
      <w:bookmarkEnd w:id="19"/>
      <w:r w:rsidR="00244BC0" w:rsidRPr="0071089D">
        <w:fldChar w:fldCharType="begin"/>
      </w:r>
      <w:r w:rsidR="009077FC" w:rsidRPr="0071089D">
        <w:instrText xml:space="preserve"> ADDIN EN.CITE &lt;EndNote&gt;&lt;Cite&gt;&lt;Author&gt;Daunis&lt;/Author&gt;&lt;Year&gt;2018&lt;/Year&gt;&lt;RecNum&gt;1170&lt;/RecNum&gt;&lt;DisplayText&gt;&lt;style face="superscript"&gt;[23]&lt;/style&gt;&lt;/DisplayText&gt;&lt;record&gt;&lt;rec-number&gt;1170&lt;/rec-number&gt;&lt;foreign-keys&gt;&lt;key app="EN" db-id="sx0rftttds0e2qe00dp52zz75fxftdxrfara" timestamp="1543823688"&gt;1170&lt;/key&gt;&lt;key app="ENWeb" db-id=""&gt;0&lt;/key&gt;&lt;/foreign-keys&gt;&lt;ref-type name="Journal Article"&gt;17&lt;/ref-type&gt;&lt;contributors&gt;&lt;authors&gt;&lt;author&gt;Daunis, T. B.&lt;/author&gt;&lt;author&gt;Tran, J. M. H.&lt;/author&gt;&lt;author&gt;Hsu, J. W. P.&lt;/author&gt;&lt;/authors&gt;&lt;/contributors&gt;&lt;auth-address&gt;Department of Materials Science and Engineering , The University of Texas at Dallas , 800 West Campbell Road , Richardson , Texas 75080 , United States.&lt;/auth-address&gt;&lt;titles&gt;&lt;title&gt;Effects of Environmental Water Absorption by Solution-Deposited Al2O3 Gate Dielectrics on Thin Film Transistor Performance and Mobility&lt;/title&gt;&lt;secondary-title&gt;ACS Appl Mater Interfaces&lt;/secondary-title&gt;&lt;/titles&gt;&lt;periodical&gt;&lt;full-title&gt;ACS Appl Mater Interfaces&lt;/full-title&gt;&lt;abbr-1&gt;ACS Appl Mater Interfaces&lt;/abbr-1&gt;&lt;abbr-2&gt;ACS Appl. Mater. Interfaces&lt;/abbr-2&gt;&lt;/periodical&gt;&lt;pages&gt;39435-39440&lt;/pages&gt;&lt;volume&gt;10&lt;/volume&gt;&lt;number&gt;46&lt;/number&gt;&lt;keywords&gt;&lt;keyword&gt;Al2O3&lt;/keyword&gt;&lt;keyword&gt;dielectric&lt;/keyword&gt;&lt;keyword&gt;metal oxide&lt;/keyword&gt;&lt;keyword&gt;mobility&lt;/keyword&gt;&lt;keyword&gt;solution-processed&lt;/keyword&gt;&lt;keyword&gt;thin film transistor&lt;/keyword&gt;&lt;keyword&gt;water&lt;/keyword&gt;&lt;/keywords&gt;&lt;dates&gt;&lt;year&gt;2018&lt;/year&gt;&lt;pub-dates&gt;&lt;date&gt;Nov 21&lt;/date&gt;&lt;/pub-dates&gt;&lt;/dates&gt;&lt;isbn&gt;1944-8252 (Electronic)&amp;#xD;1944-8244 (Linking)&lt;/isbn&gt;&lt;accession-num&gt;30411606&lt;/accession-num&gt;&lt;urls&gt;&lt;related-urls&gt;&lt;url&gt;https://www.ncbi.nlm.nih.gov/pubmed/30411606&lt;/url&gt;&lt;/related-urls&gt;&lt;/urls&gt;&lt;electronic-resource-num&gt;10.1021/acsami.8b15592&lt;/electronic-resource-num&gt;&lt;/record&gt;&lt;/Cite&gt;&lt;/EndNote&gt;</w:instrText>
      </w:r>
      <w:r w:rsidR="00244BC0" w:rsidRPr="0071089D">
        <w:fldChar w:fldCharType="separate"/>
      </w:r>
      <w:r w:rsidR="009077FC" w:rsidRPr="0071089D">
        <w:rPr>
          <w:noProof/>
          <w:vertAlign w:val="superscript"/>
        </w:rPr>
        <w:t>[23]</w:t>
      </w:r>
      <w:r w:rsidR="00244BC0" w:rsidRPr="0071089D">
        <w:fldChar w:fldCharType="end"/>
      </w:r>
      <w:bookmarkEnd w:id="20"/>
      <w:r w:rsidR="00743855" w:rsidRPr="0071089D">
        <w:t xml:space="preserve"> </w:t>
      </w:r>
      <w:r w:rsidR="00E34639" w:rsidRPr="0071089D">
        <w:t>Among almost all previous literature on high-performance solution-processed In</w:t>
      </w:r>
      <w:r w:rsidR="00E34639" w:rsidRPr="0071089D">
        <w:rPr>
          <w:vertAlign w:val="subscript"/>
        </w:rPr>
        <w:t>2</w:t>
      </w:r>
      <w:r w:rsidR="00E34639" w:rsidRPr="0071089D">
        <w:t>O</w:t>
      </w:r>
      <w:r w:rsidR="00E34639" w:rsidRPr="0071089D">
        <w:rPr>
          <w:vertAlign w:val="subscript"/>
        </w:rPr>
        <w:t>3</w:t>
      </w:r>
      <w:r w:rsidR="00E34639" w:rsidRPr="0071089D">
        <w:t xml:space="preserve"> including reported hysteresis information, a remarkably large hysteresis was observed and toxic solvent 2-Me was employed as well. It is fu</w:t>
      </w:r>
      <w:r w:rsidR="00267C38" w:rsidRPr="0071089D">
        <w:t>r</w:t>
      </w:r>
      <w:r w:rsidR="00E34639" w:rsidRPr="0071089D">
        <w:t>ther worthwhile that, in our paper, fully water-induced In</w:t>
      </w:r>
      <w:r w:rsidR="00E34639" w:rsidRPr="0071089D">
        <w:rPr>
          <w:vertAlign w:val="subscript"/>
        </w:rPr>
        <w:t>2</w:t>
      </w:r>
      <w:r w:rsidR="00E34639" w:rsidRPr="0071089D">
        <w:t>O</w:t>
      </w:r>
      <w:r w:rsidR="00E34639" w:rsidRPr="0071089D">
        <w:rPr>
          <w:vertAlign w:val="subscript"/>
        </w:rPr>
        <w:t>3</w:t>
      </w:r>
      <w:r w:rsidR="00E34639" w:rsidRPr="0071089D">
        <w:t xml:space="preserve"> TFTs with high electrical performance were demonstrated with minimized counterclockwise hysteresis, which has been already confirmed in the summarized comparison in </w:t>
      </w:r>
      <w:r w:rsidR="00E34639" w:rsidRPr="0071089D">
        <w:rPr>
          <w:b/>
          <w:bCs/>
        </w:rPr>
        <w:t>Table 1</w:t>
      </w:r>
      <w:r w:rsidR="00E34639" w:rsidRPr="0071089D">
        <w:t>.</w:t>
      </w:r>
    </w:p>
    <w:p w14:paraId="4731AF32" w14:textId="7AC8E91A" w:rsidR="00AB383C" w:rsidRPr="0071089D" w:rsidRDefault="004E2DF3" w:rsidP="00E34639">
      <w:pPr>
        <w:pStyle w:val="Head2"/>
      </w:pPr>
      <w:bookmarkStart w:id="21" w:name="_Hlk39840269"/>
      <w:r w:rsidRPr="0071089D">
        <w:rPr>
          <w:rFonts w:eastAsiaTheme="minorEastAsia" w:hint="eastAsia"/>
          <w:lang w:eastAsia="zh-CN"/>
        </w:rPr>
        <w:t>2</w:t>
      </w:r>
      <w:r w:rsidRPr="0071089D">
        <w:rPr>
          <w:rFonts w:eastAsiaTheme="minorEastAsia"/>
          <w:lang w:eastAsia="zh-CN"/>
        </w:rPr>
        <w:t xml:space="preserve">.5 </w:t>
      </w:r>
      <w:r w:rsidR="00AB383C" w:rsidRPr="0071089D">
        <w:t>Source of Counterclockwise Hysteresis/Mobility Enhancement from</w:t>
      </w:r>
      <w:r w:rsidR="00AB383C" w:rsidRPr="0071089D">
        <w:rPr>
          <w:rFonts w:eastAsiaTheme="minorEastAsia"/>
          <w:lang w:eastAsia="zh-CN"/>
        </w:rPr>
        <w:t xml:space="preserve"> C</w:t>
      </w:r>
      <w:r w:rsidR="00ED7035" w:rsidRPr="0071089D">
        <w:rPr>
          <w:rFonts w:eastAsiaTheme="minorEastAsia"/>
          <w:lang w:eastAsia="zh-CN"/>
        </w:rPr>
        <w:t>R</w:t>
      </w:r>
      <w:r w:rsidR="00AB383C" w:rsidRPr="0071089D">
        <w:rPr>
          <w:rFonts w:eastAsiaTheme="minorEastAsia"/>
          <w:lang w:eastAsia="zh-CN"/>
        </w:rPr>
        <w:t>S-AlO</w:t>
      </w:r>
      <w:r w:rsidR="00AB383C" w:rsidRPr="0071089D">
        <w:rPr>
          <w:rFonts w:eastAsiaTheme="minorEastAsia"/>
          <w:vertAlign w:val="subscript"/>
          <w:lang w:eastAsia="zh-CN"/>
        </w:rPr>
        <w:t>x</w:t>
      </w:r>
      <w:r w:rsidR="00AB383C" w:rsidRPr="0071089D">
        <w:rPr>
          <w:rFonts w:eastAsiaTheme="minorEastAsia"/>
          <w:lang w:eastAsia="zh-CN"/>
        </w:rPr>
        <w:t xml:space="preserve"> Dielectric</w:t>
      </w:r>
      <w:r w:rsidR="00AB383C" w:rsidRPr="0071089D">
        <w:t xml:space="preserve"> </w:t>
      </w:r>
    </w:p>
    <w:p w14:paraId="60D83049" w14:textId="4301AFB4" w:rsidR="00193F06" w:rsidRPr="0071089D" w:rsidRDefault="00193F06" w:rsidP="00193F06">
      <w:pPr>
        <w:pStyle w:val="Head2"/>
      </w:pPr>
      <w:bookmarkStart w:id="22" w:name="_Hlk39785287"/>
      <w:r w:rsidRPr="0071089D">
        <w:t>To verify the source of the counterclockwise hysteresis and mobility enhancement in the transfer curves of our TFTs based on C</w:t>
      </w:r>
      <w:r w:rsidR="00347D69" w:rsidRPr="0071089D">
        <w:t>R</w:t>
      </w:r>
      <w:r w:rsidRPr="0071089D">
        <w:t>S-AlO</w:t>
      </w:r>
      <w:r w:rsidRPr="0071089D">
        <w:rPr>
          <w:vertAlign w:val="subscript"/>
        </w:rPr>
        <w:t>x</w:t>
      </w:r>
      <w:r w:rsidRPr="0071089D">
        <w:t xml:space="preserve">, we investigated the Fourier Transform Infra-Red (FTIR) shown in </w:t>
      </w:r>
      <w:r w:rsidRPr="0071089D">
        <w:rPr>
          <w:b/>
          <w:bCs/>
        </w:rPr>
        <w:t xml:space="preserve">Figure 5d. </w:t>
      </w:r>
      <w:r w:rsidRPr="0071089D">
        <w:t>Although the CRS reaction results in a low completed conver</w:t>
      </w:r>
      <w:r w:rsidR="001D21EC" w:rsidRPr="0071089D">
        <w:t>s</w:t>
      </w:r>
      <w:r w:rsidRPr="0071089D">
        <w:t xml:space="preserve">ion temperature for the precursor, </w:t>
      </w:r>
      <w:r w:rsidRPr="0071089D">
        <w:rPr>
          <w:iCs/>
        </w:rPr>
        <w:t>multiple broad peaks (2700 – 3800 cm</w:t>
      </w:r>
      <w:r w:rsidRPr="0071089D">
        <w:rPr>
          <w:iCs/>
          <w:vertAlign w:val="superscript"/>
        </w:rPr>
        <w:t>-1</w:t>
      </w:r>
      <w:r w:rsidRPr="0071089D">
        <w:rPr>
          <w:iCs/>
        </w:rPr>
        <w:t xml:space="preserve">) related to </w:t>
      </w:r>
      <w:r w:rsidRPr="0071089D">
        <w:t>hydroxyl (OH) groups are still found for the C</w:t>
      </w:r>
      <w:r w:rsidR="00347D69" w:rsidRPr="0071089D">
        <w:t>R</w:t>
      </w:r>
      <w:r w:rsidRPr="0071089D">
        <w:t>S-AlO</w:t>
      </w:r>
      <w:r w:rsidRPr="0071089D">
        <w:rPr>
          <w:vertAlign w:val="subscript"/>
        </w:rPr>
        <w:t>x</w:t>
      </w:r>
      <w:r w:rsidRPr="0071089D">
        <w:t xml:space="preserve"> precursors annealed at 250 - 350 </w:t>
      </w:r>
      <w:bookmarkStart w:id="23" w:name="_Hlk39354300"/>
      <w:r w:rsidRPr="0071089D">
        <w:rPr>
          <w:iCs/>
        </w:rPr>
        <w:t>°C</w:t>
      </w:r>
      <w:bookmarkEnd w:id="23"/>
      <w:r w:rsidRPr="0071089D">
        <w:t>.</w:t>
      </w:r>
      <w:bookmarkEnd w:id="21"/>
      <w:r w:rsidR="001D21EC" w:rsidRPr="0071089D">
        <w:t xml:space="preserve"> </w:t>
      </w:r>
      <w:r w:rsidRPr="0071089D">
        <w:t>To further investigate the effects of the CRS reaction and identify the variation of the chemical states of the thin films at different annealing temperatures, XPS was performed on the conventional AlO</w:t>
      </w:r>
      <w:r w:rsidRPr="0071089D">
        <w:rPr>
          <w:vertAlign w:val="subscript"/>
        </w:rPr>
        <w:t>x</w:t>
      </w:r>
      <w:r w:rsidRPr="0071089D">
        <w:t xml:space="preserve"> and CRS-AlO</w:t>
      </w:r>
      <w:r w:rsidRPr="0071089D">
        <w:rPr>
          <w:vertAlign w:val="subscript"/>
        </w:rPr>
        <w:t>x</w:t>
      </w:r>
      <w:r w:rsidRPr="0071089D">
        <w:t xml:space="preserve"> thin films annealed at 250 </w:t>
      </w:r>
      <w:r w:rsidRPr="0071089D">
        <w:rPr>
          <w:iCs/>
        </w:rPr>
        <w:t>°C,</w:t>
      </w:r>
      <w:r w:rsidRPr="0071089D">
        <w:t xml:space="preserve"> 300 </w:t>
      </w:r>
      <w:r w:rsidRPr="0071089D">
        <w:rPr>
          <w:iCs/>
        </w:rPr>
        <w:t>°C</w:t>
      </w:r>
      <w:r w:rsidR="001D21EC" w:rsidRPr="0071089D">
        <w:rPr>
          <w:iCs/>
        </w:rPr>
        <w:t>,</w:t>
      </w:r>
      <w:r w:rsidRPr="0071089D">
        <w:rPr>
          <w:iCs/>
        </w:rPr>
        <w:t xml:space="preserve"> and 350 °C.</w:t>
      </w:r>
      <w:r w:rsidRPr="0071089D">
        <w:t xml:space="preserve"> The XPS O 1 </w:t>
      </w:r>
      <w:r w:rsidRPr="0071089D">
        <w:rPr>
          <w:iCs/>
        </w:rPr>
        <w:t xml:space="preserve">s </w:t>
      </w:r>
      <w:r w:rsidRPr="0071089D">
        <w:t>peaks of the conventional AlO</w:t>
      </w:r>
      <w:r w:rsidRPr="0071089D">
        <w:rPr>
          <w:vertAlign w:val="subscript"/>
        </w:rPr>
        <w:t>x</w:t>
      </w:r>
      <w:r w:rsidRPr="0071089D">
        <w:t>, and CRS-AlO</w:t>
      </w:r>
      <w:r w:rsidRPr="0071089D">
        <w:rPr>
          <w:vertAlign w:val="subscript"/>
        </w:rPr>
        <w:t>x</w:t>
      </w:r>
      <w:r w:rsidRPr="0071089D">
        <w:t xml:space="preserve"> thin films annealed at 250 </w:t>
      </w:r>
      <w:r w:rsidRPr="0071089D">
        <w:rPr>
          <w:iCs/>
        </w:rPr>
        <w:t>°C,</w:t>
      </w:r>
      <w:r w:rsidRPr="0071089D">
        <w:t xml:space="preserve"> 300 </w:t>
      </w:r>
      <w:r w:rsidRPr="0071089D">
        <w:rPr>
          <w:iCs/>
        </w:rPr>
        <w:t>°C, and 350 °C</w:t>
      </w:r>
      <w:r w:rsidRPr="0071089D">
        <w:t xml:space="preserve"> are shown in </w:t>
      </w:r>
      <w:r w:rsidRPr="0071089D">
        <w:rPr>
          <w:b/>
          <w:bCs/>
        </w:rPr>
        <w:t>Figure 5e-h,</w:t>
      </w:r>
      <w:r w:rsidRPr="0071089D">
        <w:t xml:space="preserve"> respectively. They can be deconvoluted into three peaks corresponding to the Al-O lattice oxygen centered at ~531.3 eV, AlO(OH) component centered at ~530.4 eV, and bonded oxygen such as oxygen vacancies or OH</w:t>
      </w:r>
      <w:r w:rsidRPr="0071089D">
        <w:rPr>
          <w:vertAlign w:val="superscript"/>
        </w:rPr>
        <w:t>-</w:t>
      </w:r>
      <w:r w:rsidRPr="0071089D">
        <w:t xml:space="preserve"> centered at ~532.5 eV.</w:t>
      </w:r>
      <w:r w:rsidRPr="0071089D">
        <w:fldChar w:fldCharType="begin"/>
      </w:r>
      <w:r w:rsidRPr="0071089D">
        <w:instrText xml:space="preserve"> ADDIN EN.CITE &lt;EndNote&gt;&lt;Cite&gt;&lt;Author&gt;Liu&lt;/Author&gt;&lt;Year&gt;2015&lt;/Year&gt;&lt;RecNum&gt;1230&lt;/RecNum&gt;&lt;DisplayText&gt;&lt;style face="superscript"&gt;[29]&lt;/style&gt;&lt;/DisplayText&gt;&lt;record&gt;&lt;rec-number&gt;1230&lt;/rec-number&gt;&lt;foreign-keys&gt;&lt;key app="EN" db-id="sx0rftttds0e2qe00dp52zz75fxftdxrfara" timestamp="1570194912"&gt;1230&lt;/key&gt;&lt;/foreign-keys&gt;&lt;ref-type name="Journal Article"&gt;17&lt;/ref-type&gt;&lt;contributors&gt;&lt;authors&gt;&lt;author&gt;Liu, Ao&lt;/author&gt;&lt;author&gt;Liu, Guoxia&lt;/author&gt;&lt;author&gt;Zhu, Huihui&lt;/author&gt;&lt;author&gt;Shin, Byoungchul&lt;/author&gt;&lt;author&gt;Fortunato, Elvira&lt;/author&gt;&lt;author&gt;Martins, Rodrigo&lt;/author&gt;&lt;author&gt;Shan, Fukai&lt;/author&gt;&lt;/authors&gt;&lt;/contributors&gt;&lt;titles&gt;&lt;title&gt;Eco-friendly water-induced aluminum oxide dielectrics and their application in a hybrid metal oxide/polymer TFT&lt;/title&gt;&lt;secondary-title&gt;RSC Advances&lt;/secondary-title&gt;&lt;/titles&gt;&lt;periodical&gt;&lt;full-title&gt;RSC Advances&lt;/full-title&gt;&lt;abbr-1&gt;RSC Adv&lt;/abbr-1&gt;&lt;abbr-2&gt;RSC Adv.&lt;/abbr-2&gt;&lt;/periodical&gt;&lt;pages&gt;86606-86613&lt;/pages&gt;&lt;volume&gt;5&lt;/volume&gt;&lt;number&gt;105&lt;/number&gt;&lt;dates&gt;&lt;year&gt;2015&lt;/year&gt;&lt;/dates&gt;&lt;urls&gt;&lt;/urls&gt;&lt;/record&gt;&lt;/Cite&gt;&lt;/EndNote&gt;</w:instrText>
      </w:r>
      <w:r w:rsidRPr="0071089D">
        <w:fldChar w:fldCharType="separate"/>
      </w:r>
      <w:r w:rsidRPr="0071089D">
        <w:rPr>
          <w:noProof/>
          <w:vertAlign w:val="superscript"/>
        </w:rPr>
        <w:t>[29]</w:t>
      </w:r>
      <w:r w:rsidRPr="0071089D">
        <w:fldChar w:fldCharType="end"/>
      </w:r>
      <w:r w:rsidRPr="0071089D">
        <w:t xml:space="preserve"> </w:t>
      </w:r>
    </w:p>
    <w:p w14:paraId="60C146A5" w14:textId="4DC23C3D" w:rsidR="00193F06" w:rsidRPr="0071089D" w:rsidRDefault="00193F06" w:rsidP="00193F06">
      <w:pPr>
        <w:pStyle w:val="Head2"/>
        <w:rPr>
          <w:rFonts w:eastAsiaTheme="minorEastAsia"/>
          <w:lang w:eastAsia="zh-CN"/>
        </w:rPr>
      </w:pPr>
      <w:r w:rsidRPr="0071089D">
        <w:rPr>
          <w:rFonts w:eastAsiaTheme="minorEastAsia"/>
          <w:lang w:eastAsia="zh-CN"/>
        </w:rPr>
        <w:t>For CRS-AlO</w:t>
      </w:r>
      <w:r w:rsidRPr="0071089D">
        <w:rPr>
          <w:rFonts w:eastAsiaTheme="minorEastAsia"/>
          <w:vertAlign w:val="subscript"/>
          <w:lang w:eastAsia="zh-CN"/>
        </w:rPr>
        <w:t>x</w:t>
      </w:r>
      <w:r w:rsidRPr="0071089D">
        <w:rPr>
          <w:rFonts w:eastAsiaTheme="minorEastAsia"/>
          <w:lang w:eastAsia="zh-CN"/>
        </w:rPr>
        <w:t>, XPS results revealed an increasing Al-O ratio of 46%, 54%, and 58% for CRS-AlO</w:t>
      </w:r>
      <w:r w:rsidRPr="0071089D">
        <w:rPr>
          <w:rFonts w:eastAsiaTheme="minorEastAsia"/>
          <w:vertAlign w:val="subscript"/>
          <w:lang w:eastAsia="zh-CN"/>
        </w:rPr>
        <w:t>x</w:t>
      </w:r>
      <w:r w:rsidRPr="0071089D">
        <w:rPr>
          <w:rFonts w:eastAsiaTheme="minorEastAsia"/>
          <w:lang w:eastAsia="zh-CN"/>
        </w:rPr>
        <w:t xml:space="preserve"> annealing temperature increased from 250 </w:t>
      </w:r>
      <w:r w:rsidRPr="0071089D">
        <w:rPr>
          <w:iCs/>
        </w:rPr>
        <w:t>°C</w:t>
      </w:r>
      <w:r w:rsidRPr="0071089D">
        <w:rPr>
          <w:rFonts w:eastAsiaTheme="minorEastAsia"/>
          <w:lang w:eastAsia="zh-CN"/>
        </w:rPr>
        <w:t xml:space="preserve"> to 350 </w:t>
      </w:r>
      <w:r w:rsidRPr="0071089D">
        <w:rPr>
          <w:iCs/>
        </w:rPr>
        <w:t>°C. Considering the CRS reaction exothermic peak at around 250°C and the conversion is completed at around 300 °C, the increased Al-O ratio could be attributed to the formation of the metal-oxide framework and the decomposition of nitrate-related groups at low temperature as a result of the CRS reaction.</w:t>
      </w:r>
      <w:r w:rsidRPr="0071089D">
        <w:rPr>
          <w:iCs/>
        </w:rPr>
        <w:fldChar w:fldCharType="begin"/>
      </w:r>
      <w:r w:rsidRPr="0071089D">
        <w:rPr>
          <w:iCs/>
        </w:rPr>
        <w:instrText xml:space="preserve"> ADDIN EN.CITE &lt;EndNote&gt;&lt;Cite&gt;&lt;Author&gt;Kang&lt;/Author&gt;&lt;Year&gt;2014&lt;/Year&gt;&lt;RecNum&gt;1143&lt;/RecNum&gt;&lt;DisplayText&gt;&lt;style face="superscript"&gt;[21]&lt;/style&gt;&lt;/DisplayText&gt;&lt;record&gt;&lt;rec-number&gt;1143&lt;/rec-number&gt;&lt;foreign-keys&gt;&lt;key app="EN" db-id="sx0rftttds0e2qe00dp52zz75fxftdxrfara" timestamp="1543822946"&gt;1143&lt;/key&gt;&lt;key app="ENWeb" db-id=""&gt;0&lt;/key&gt;&lt;/foreign-keys&gt;&lt;ref-type name="Journal Article"&gt;17&lt;/ref-type&gt;&lt;contributors&gt;&lt;authors&gt;&lt;author&gt;Kang, Young Hun&lt;/author&gt;&lt;author&gt;Jeong, Sunho&lt;/author&gt;&lt;author&gt;Ko, Jung Min&lt;/author&gt;&lt;author&gt;Lee, Ji-Yoon&lt;/author&gt;&lt;author&gt;Choi, Youngmin&lt;/author&gt;&lt;author&gt;Lee, Changjin&lt;/author&gt;&lt;author&gt;Cho, Song Yun&lt;/author&gt;&lt;/authors&gt;&lt;/contributors&gt;&lt;titles&gt;&lt;title&gt;Two-component solution processing of oxide semiconductors for thin-film transistors via self-combustion reaction&lt;/title&gt;&lt;secondary-title&gt;Journal of Materials Chemistry C&lt;/secondary-title&gt;&lt;/titles&gt;&lt;periodical&gt;&lt;full-title&gt;Journal of Materials Chemistry C&lt;/full-title&gt;&lt;abbr-1&gt;J Mater Chem C&lt;/abbr-1&gt;&lt;abbr-2&gt;J. Mater. Chem. C&lt;/abbr-2&gt;&lt;/periodical&gt;&lt;pages&gt;4247-4256&lt;/pages&gt;&lt;volume&gt;2&lt;/volume&gt;&lt;number&gt;21&lt;/number&gt;&lt;dates&gt;&lt;year&gt;2014&lt;/year&gt;&lt;/dates&gt;&lt;urls&gt;&lt;/urls&gt;&lt;electronic-resource-num&gt;10.1039/c4tc00139g&lt;/electronic-resource-num&gt;&lt;/record&gt;&lt;/Cite&gt;&lt;/EndNote&gt;</w:instrText>
      </w:r>
      <w:r w:rsidRPr="0071089D">
        <w:rPr>
          <w:iCs/>
        </w:rPr>
        <w:fldChar w:fldCharType="separate"/>
      </w:r>
      <w:r w:rsidRPr="0071089D">
        <w:rPr>
          <w:iCs/>
          <w:noProof/>
          <w:vertAlign w:val="superscript"/>
        </w:rPr>
        <w:t>[21]</w:t>
      </w:r>
      <w:r w:rsidRPr="0071089D">
        <w:rPr>
          <w:iCs/>
        </w:rPr>
        <w:fldChar w:fldCharType="end"/>
      </w:r>
    </w:p>
    <w:p w14:paraId="71C017E2" w14:textId="2CCBBC44" w:rsidR="00193F06" w:rsidRPr="0071089D" w:rsidRDefault="00193F06" w:rsidP="00193F06">
      <w:pPr>
        <w:spacing w:line="480" w:lineRule="auto"/>
        <w:jc w:val="both"/>
        <w:rPr>
          <w:vertAlign w:val="superscript"/>
        </w:rPr>
      </w:pPr>
      <w:bookmarkStart w:id="24" w:name="_Hlk39840331"/>
      <w:r w:rsidRPr="0071089D">
        <w:lastRenderedPageBreak/>
        <w:t>Compared with the conventional AlO</w:t>
      </w:r>
      <w:r w:rsidRPr="0071089D">
        <w:rPr>
          <w:vertAlign w:val="subscript"/>
        </w:rPr>
        <w:t>x</w:t>
      </w:r>
      <w:r w:rsidRPr="0071089D">
        <w:t>, the XPS results confirmed lower AlO(OH) components and higher Al-O ratios in all of the CRS-AlO</w:t>
      </w:r>
      <w:r w:rsidRPr="0071089D">
        <w:rPr>
          <w:vertAlign w:val="subscript"/>
        </w:rPr>
        <w:t>x</w:t>
      </w:r>
      <w:r w:rsidRPr="0071089D">
        <w:t xml:space="preserve"> thin films indicating higher densification of the metal-oxide framework</w:t>
      </w:r>
      <w:r w:rsidRPr="0071089D">
        <w:rPr>
          <w:vertAlign w:val="subscript"/>
        </w:rPr>
        <w:t xml:space="preserve"> </w:t>
      </w:r>
      <w:r w:rsidRPr="0071089D">
        <w:t>as the result of the decomposition of the conventional AlO</w:t>
      </w:r>
      <w:r w:rsidRPr="0071089D">
        <w:rPr>
          <w:vertAlign w:val="subscript"/>
        </w:rPr>
        <w:t>x</w:t>
      </w:r>
      <w:r w:rsidRPr="0071089D">
        <w:t xml:space="preserve"> thin film being not completely achieved at 300 </w:t>
      </w:r>
      <w:r w:rsidRPr="0071089D">
        <w:rPr>
          <w:iCs/>
        </w:rPr>
        <w:t>°C and the effects of CRS reactions</w:t>
      </w:r>
      <w:r w:rsidRPr="0071089D">
        <w:t>. Additionally, more OH groups compared with conventional AlO</w:t>
      </w:r>
      <w:r w:rsidRPr="0071089D">
        <w:rPr>
          <w:vertAlign w:val="subscript"/>
        </w:rPr>
        <w:t>x</w:t>
      </w:r>
      <w:r w:rsidRPr="0071089D">
        <w:t xml:space="preserve"> thin films were found for CRS-AlO</w:t>
      </w:r>
      <w:r w:rsidRPr="0071089D">
        <w:rPr>
          <w:vertAlign w:val="subscript"/>
        </w:rPr>
        <w:t>x</w:t>
      </w:r>
      <w:r w:rsidRPr="0071089D">
        <w:t xml:space="preserve"> thin films, which could be mainly responsible for these filled electron trap states in the C</w:t>
      </w:r>
      <w:r w:rsidR="00347D69" w:rsidRPr="0071089D">
        <w:t>R</w:t>
      </w:r>
      <w:r w:rsidRPr="0071089D">
        <w:t>S-AlO</w:t>
      </w:r>
      <w:r w:rsidRPr="0071089D">
        <w:rPr>
          <w:vertAlign w:val="subscript"/>
        </w:rPr>
        <w:t>x</w:t>
      </w:r>
      <w:r w:rsidRPr="0071089D">
        <w:t xml:space="preserve"> dielectric, which contribute to mobility enhancement towards solution-processed metal-oxide TFTs.</w:t>
      </w:r>
      <w:bookmarkEnd w:id="24"/>
      <w:r w:rsidRPr="0071089D">
        <w:t xml:space="preserve"> However, TFT with similar high-performance and hysteresis usually exhibits </w:t>
      </w:r>
      <w:r w:rsidRPr="0071089D">
        <w:rPr>
          <w:rFonts w:eastAsia="Microsoft YaHei UI"/>
          <w:color w:val="212121"/>
        </w:rPr>
        <w:t xml:space="preserve">unreasonably large mobility based on solution-processed dielectrics at low temperatures, while our devices exhibit increasing mobility value with the increase of annealing temperatures.  J. </w:t>
      </w:r>
      <w:r w:rsidRPr="0071089D">
        <w:rPr>
          <w:rFonts w:eastAsia="Microsoft YaHei UI" w:hint="eastAsia"/>
          <w:color w:val="212121"/>
          <w:lang w:eastAsia="zh-CN"/>
        </w:rPr>
        <w:t>H</w:t>
      </w:r>
      <w:r w:rsidRPr="0071089D">
        <w:rPr>
          <w:rFonts w:eastAsia="Microsoft YaHei UI"/>
          <w:color w:val="212121"/>
        </w:rPr>
        <w:t>. Park demonstrated Li-ZnO TFTs based on solution-processed AlO</w:t>
      </w:r>
      <w:r w:rsidRPr="0071089D">
        <w:rPr>
          <w:rFonts w:eastAsia="Microsoft YaHei UI"/>
          <w:color w:val="212121"/>
          <w:vertAlign w:val="subscript"/>
        </w:rPr>
        <w:t>x</w:t>
      </w:r>
      <w:r w:rsidRPr="0071089D">
        <w:rPr>
          <w:rFonts w:eastAsia="Microsoft YaHei UI"/>
          <w:color w:val="212121"/>
        </w:rPr>
        <w:t xml:space="preserve"> with counterclockwise hysteresis and mobility of 47 </w:t>
      </w:r>
      <w:r w:rsidRPr="0071089D">
        <w:t>cm</w:t>
      </w:r>
      <w:r w:rsidRPr="0071089D">
        <w:rPr>
          <w:vertAlign w:val="superscript"/>
        </w:rPr>
        <w:t>2</w:t>
      </w:r>
      <w:r w:rsidRPr="0071089D">
        <w:t>V</w:t>
      </w:r>
      <w:r w:rsidRPr="0071089D">
        <w:rPr>
          <w:vertAlign w:val="superscript"/>
        </w:rPr>
        <w:t>-1</w:t>
      </w:r>
      <w:r w:rsidRPr="0071089D">
        <w:t>s</w:t>
      </w:r>
      <w:r w:rsidRPr="0071089D">
        <w:rPr>
          <w:vertAlign w:val="superscript"/>
        </w:rPr>
        <w:t>-1</w:t>
      </w:r>
      <w:r w:rsidRPr="0071089D">
        <w:rPr>
          <w:rFonts w:eastAsia="Microsoft YaHei UI"/>
          <w:color w:val="212121"/>
        </w:rPr>
        <w:t xml:space="preserve"> at 350 </w:t>
      </w:r>
      <w:r w:rsidRPr="0071089D">
        <w:rPr>
          <w:iCs/>
        </w:rPr>
        <w:t xml:space="preserve">°C. The mobility was reduced to 3.4 </w:t>
      </w:r>
      <w:r w:rsidRPr="0071089D">
        <w:t>cm</w:t>
      </w:r>
      <w:r w:rsidRPr="0071089D">
        <w:rPr>
          <w:vertAlign w:val="superscript"/>
        </w:rPr>
        <w:t>2</w:t>
      </w:r>
      <w:r w:rsidRPr="0071089D">
        <w:t>V</w:t>
      </w:r>
      <w:r w:rsidRPr="0071089D">
        <w:rPr>
          <w:vertAlign w:val="superscript"/>
        </w:rPr>
        <w:t>-1</w:t>
      </w:r>
      <w:r w:rsidRPr="0071089D">
        <w:t>s</w:t>
      </w:r>
      <w:r w:rsidRPr="0071089D">
        <w:rPr>
          <w:vertAlign w:val="superscript"/>
        </w:rPr>
        <w:t>-1</w:t>
      </w:r>
      <w:r w:rsidRPr="0071089D">
        <w:rPr>
          <w:rFonts w:eastAsia="Microsoft YaHei UI"/>
          <w:color w:val="212121"/>
        </w:rPr>
        <w:t xml:space="preserve"> when 500 </w:t>
      </w:r>
      <w:r w:rsidRPr="0071089D">
        <w:rPr>
          <w:iCs/>
        </w:rPr>
        <w:t>°C-AlO</w:t>
      </w:r>
      <w:r w:rsidRPr="0071089D">
        <w:rPr>
          <w:iCs/>
          <w:vertAlign w:val="subscript"/>
        </w:rPr>
        <w:t>x</w:t>
      </w:r>
      <w:r w:rsidRPr="0071089D">
        <w:rPr>
          <w:iCs/>
        </w:rPr>
        <w:t xml:space="preserve"> was employed.</w:t>
      </w:r>
      <w:r w:rsidRPr="0071089D">
        <w:rPr>
          <w:rFonts w:eastAsia="Microsoft YaHei UI"/>
          <w:color w:val="212121"/>
        </w:rPr>
        <w:t xml:space="preserve"> P. K. Nayak reported a solution-processed MOTFT with a mobility of 82 </w:t>
      </w:r>
      <w:r w:rsidRPr="0071089D">
        <w:t>cm</w:t>
      </w:r>
      <w:r w:rsidRPr="0071089D">
        <w:rPr>
          <w:vertAlign w:val="superscript"/>
        </w:rPr>
        <w:t>2</w:t>
      </w:r>
      <w:r w:rsidRPr="0071089D">
        <w:t>V</w:t>
      </w:r>
      <w:r w:rsidRPr="0071089D">
        <w:rPr>
          <w:vertAlign w:val="superscript"/>
        </w:rPr>
        <w:t>-1</w:t>
      </w:r>
      <w:r w:rsidRPr="0071089D">
        <w:t>s</w:t>
      </w:r>
      <w:r w:rsidRPr="0071089D">
        <w:rPr>
          <w:vertAlign w:val="superscript"/>
        </w:rPr>
        <w:t>-1</w:t>
      </w:r>
      <w:r w:rsidRPr="0071089D">
        <w:rPr>
          <w:rFonts w:eastAsia="Microsoft YaHei UI"/>
          <w:color w:val="212121"/>
        </w:rPr>
        <w:t xml:space="preserve"> (C</w:t>
      </w:r>
      <w:r w:rsidRPr="0071089D">
        <w:rPr>
          <w:rFonts w:eastAsia="Microsoft YaHei UI"/>
          <w:color w:val="212121"/>
          <w:vertAlign w:val="subscript"/>
        </w:rPr>
        <w:t>i</w:t>
      </w:r>
      <w:r w:rsidRPr="0071089D">
        <w:rPr>
          <w:rFonts w:eastAsia="Microsoft YaHei UI"/>
          <w:color w:val="212121"/>
        </w:rPr>
        <w:t xml:space="preserve"> at 1MHz) based on 250 </w:t>
      </w:r>
      <w:r w:rsidRPr="0071089D">
        <w:rPr>
          <w:iCs/>
        </w:rPr>
        <w:t>°C-Al</w:t>
      </w:r>
      <w:r w:rsidRPr="0071089D">
        <w:rPr>
          <w:iCs/>
          <w:vertAlign w:val="subscript"/>
        </w:rPr>
        <w:t>2</w:t>
      </w:r>
      <w:r w:rsidRPr="0071089D">
        <w:rPr>
          <w:iCs/>
        </w:rPr>
        <w:t>O</w:t>
      </w:r>
      <w:r w:rsidRPr="0071089D">
        <w:rPr>
          <w:iCs/>
          <w:vertAlign w:val="subscript"/>
        </w:rPr>
        <w:t>3</w:t>
      </w:r>
      <w:r w:rsidRPr="0071089D">
        <w:rPr>
          <w:iCs/>
        </w:rPr>
        <w:t xml:space="preserve"> and increased mobility of 127 </w:t>
      </w:r>
      <w:r w:rsidRPr="0071089D">
        <w:t>cm</w:t>
      </w:r>
      <w:r w:rsidRPr="0071089D">
        <w:rPr>
          <w:vertAlign w:val="superscript"/>
        </w:rPr>
        <w:t>2</w:t>
      </w:r>
      <w:r w:rsidRPr="0071089D">
        <w:t>V</w:t>
      </w:r>
      <w:r w:rsidRPr="0071089D">
        <w:rPr>
          <w:vertAlign w:val="superscript"/>
        </w:rPr>
        <w:t>-1</w:t>
      </w:r>
      <w:r w:rsidRPr="0071089D">
        <w:t>s</w:t>
      </w:r>
      <w:r w:rsidRPr="0071089D">
        <w:rPr>
          <w:vertAlign w:val="superscript"/>
        </w:rPr>
        <w:t>-1</w:t>
      </w:r>
      <w:r w:rsidRPr="0071089D">
        <w:rPr>
          <w:rFonts w:eastAsia="Microsoft YaHei UI"/>
          <w:color w:val="212121"/>
        </w:rPr>
        <w:t xml:space="preserve"> (C</w:t>
      </w:r>
      <w:r w:rsidRPr="0071089D">
        <w:rPr>
          <w:rFonts w:eastAsia="Microsoft YaHei UI"/>
          <w:color w:val="212121"/>
          <w:vertAlign w:val="subscript"/>
        </w:rPr>
        <w:t>i</w:t>
      </w:r>
      <w:r w:rsidRPr="0071089D">
        <w:rPr>
          <w:rFonts w:eastAsia="Microsoft YaHei UI"/>
          <w:color w:val="212121"/>
        </w:rPr>
        <w:t xml:space="preserve"> at 1MHz) based on 350 </w:t>
      </w:r>
      <w:r w:rsidRPr="0071089D">
        <w:rPr>
          <w:iCs/>
        </w:rPr>
        <w:t>°C-Al</w:t>
      </w:r>
      <w:r w:rsidRPr="0071089D">
        <w:rPr>
          <w:iCs/>
          <w:vertAlign w:val="subscript"/>
        </w:rPr>
        <w:t>2</w:t>
      </w:r>
      <w:r w:rsidRPr="0071089D">
        <w:rPr>
          <w:iCs/>
        </w:rPr>
        <w:t>O</w:t>
      </w:r>
      <w:r w:rsidRPr="0071089D">
        <w:rPr>
          <w:iCs/>
          <w:vertAlign w:val="subscript"/>
        </w:rPr>
        <w:t>3</w:t>
      </w:r>
      <w:r w:rsidRPr="0071089D">
        <w:rPr>
          <w:iCs/>
        </w:rPr>
        <w:t>. (no transfer curve hysteresis information was given in this study)</w:t>
      </w:r>
      <w:r w:rsidRPr="0071089D">
        <w:rPr>
          <w:iCs/>
        </w:rPr>
        <w:fldChar w:fldCharType="begin"/>
      </w:r>
      <w:r w:rsidRPr="0071089D">
        <w:rPr>
          <w:iCs/>
        </w:rPr>
        <w:instrText xml:space="preserve"> ADDIN EN.CITE &lt;EndNote&gt;&lt;Cite&gt;&lt;Author&gt;Nayak&lt;/Author&gt;&lt;Year&gt;2013&lt;/Year&gt;&lt;RecNum&gt;259&lt;/RecNum&gt;&lt;DisplayText&gt;&lt;style face="superscript"&gt;[30]&lt;/style&gt;&lt;/DisplayText&gt;&lt;record&gt;&lt;rec-number&gt;259&lt;/rec-number&gt;&lt;foreign-keys&gt;&lt;key app="EN" db-id="sx0rftttds0e2qe00dp52zz75fxftdxrfara" timestamp="1514341067"&gt;259&lt;/key&gt;&lt;key app="ENWeb" db-id=""&gt;0&lt;/key&gt;&lt;/foreign-keys&gt;&lt;ref-type name="Journal Article"&gt;17&lt;/ref-type&gt;&lt;contributors&gt;&lt;authors&gt;&lt;author&gt;Nayak, Pradipta K.&lt;/author&gt;&lt;author&gt;Hedhili, M. N.&lt;/author&gt;&lt;author&gt;Cha, Dongkyu&lt;/author&gt;&lt;author&gt;Alshareef, H. N.&lt;/author&gt;&lt;/authors&gt;&lt;/contributors&gt;&lt;titles&gt;&lt;title&gt;High performance In2O3 thin film transistors using chemically derived aluminum oxide dielectric&lt;/title&gt;&lt;secondary-title&gt;Applied Physics Letters&lt;/secondary-title&gt;&lt;/titles&gt;&lt;periodical&gt;&lt;full-title&gt;Applied Physics Letters&lt;/full-title&gt;&lt;abbr-1&gt;Appl Phys Lett&lt;/abbr-1&gt;&lt;abbr-2&gt;Appl. Phys. Lett.&lt;/abbr-2&gt;&lt;/periodical&gt;&lt;pages&gt;033518&lt;/pages&gt;&lt;volume&gt;103&lt;/volume&gt;&lt;number&gt;3&lt;/number&gt;&lt;dates&gt;&lt;year&gt;2013&lt;/year&gt;&lt;/dates&gt;&lt;isbn&gt;0003-6951&amp;#xD;1077-3118&lt;/isbn&gt;&lt;urls&gt;&lt;/urls&gt;&lt;electronic-resource-num&gt;10.1063/1.4816060&lt;/electronic-resource-num&gt;&lt;/record&gt;&lt;/Cite&gt;&lt;/EndNote&gt;</w:instrText>
      </w:r>
      <w:r w:rsidRPr="0071089D">
        <w:rPr>
          <w:iCs/>
        </w:rPr>
        <w:fldChar w:fldCharType="separate"/>
      </w:r>
      <w:r w:rsidRPr="0071089D">
        <w:rPr>
          <w:iCs/>
          <w:noProof/>
          <w:vertAlign w:val="superscript"/>
        </w:rPr>
        <w:t>[30]</w:t>
      </w:r>
      <w:r w:rsidRPr="0071089D">
        <w:rPr>
          <w:iCs/>
        </w:rPr>
        <w:fldChar w:fldCharType="end"/>
      </w:r>
      <w:r w:rsidRPr="0071089D">
        <w:rPr>
          <w:iCs/>
        </w:rPr>
        <w:t xml:space="preserve">. However, when a relatively high annealing temperature </w:t>
      </w:r>
      <w:r w:rsidRPr="0071089D">
        <w:rPr>
          <w:rFonts w:eastAsia="Microsoft YaHei UI"/>
          <w:color w:val="212121"/>
        </w:rPr>
        <w:t xml:space="preserve">500 </w:t>
      </w:r>
      <w:r w:rsidRPr="0071089D">
        <w:rPr>
          <w:iCs/>
        </w:rPr>
        <w:t xml:space="preserve">°C was applied on the dielectric, there was a remarkably reduced mobility of 5 </w:t>
      </w:r>
      <w:r w:rsidRPr="0071089D">
        <w:t>cm</w:t>
      </w:r>
      <w:r w:rsidRPr="0071089D">
        <w:rPr>
          <w:vertAlign w:val="superscript"/>
        </w:rPr>
        <w:t>2</w:t>
      </w:r>
      <w:r w:rsidRPr="0071089D">
        <w:t>V</w:t>
      </w:r>
      <w:r w:rsidRPr="0071089D">
        <w:rPr>
          <w:vertAlign w:val="superscript"/>
        </w:rPr>
        <w:t>-1</w:t>
      </w:r>
      <w:r w:rsidRPr="0071089D">
        <w:t>s</w:t>
      </w:r>
      <w:r w:rsidRPr="0071089D">
        <w:rPr>
          <w:vertAlign w:val="superscript"/>
        </w:rPr>
        <w:t>-1</w:t>
      </w:r>
      <w:r w:rsidRPr="0071089D">
        <w:rPr>
          <w:rFonts w:eastAsia="Microsoft YaHei UI"/>
          <w:color w:val="212121"/>
        </w:rPr>
        <w:t xml:space="preserve"> </w:t>
      </w:r>
      <w:r w:rsidRPr="0071089D">
        <w:rPr>
          <w:iCs/>
        </w:rPr>
        <w:t>attributed to the reduced OH group concentration</w:t>
      </w:r>
      <w:r w:rsidRPr="0071089D">
        <w:rPr>
          <w:rFonts w:eastAsia="Microsoft YaHei UI"/>
          <w:color w:val="212121"/>
        </w:rPr>
        <w:t xml:space="preserve">. A. </w:t>
      </w:r>
      <w:r w:rsidRPr="0071089D">
        <w:rPr>
          <w:iCs/>
        </w:rPr>
        <w:t>Zeumault demonstrated high-mobility ZnO TFT based on solution-processed ZrO</w:t>
      </w:r>
      <w:r w:rsidRPr="0071089D">
        <w:rPr>
          <w:iCs/>
          <w:vertAlign w:val="subscript"/>
        </w:rPr>
        <w:t>2</w:t>
      </w:r>
      <w:r w:rsidRPr="0071089D">
        <w:rPr>
          <w:iCs/>
        </w:rPr>
        <w:t xml:space="preserve"> at 300 °C, while 400 °C-device showed lower mobility with counterclockwise hysteresis, and the 500 °C-device showed much lower mobility with clockwise hysteresis.</w:t>
      </w:r>
      <w:r w:rsidRPr="0071089D">
        <w:rPr>
          <w:iCs/>
        </w:rPr>
        <w:fldChar w:fldCharType="begin"/>
      </w:r>
      <w:r w:rsidRPr="0071089D">
        <w:rPr>
          <w:iCs/>
        </w:rPr>
        <w:instrText xml:space="preserve"> ADDIN EN.CITE &lt;EndNote&gt;&lt;Cite&gt;&lt;Author&gt;Zeumault&lt;/Author&gt;&lt;Year&gt;2016&lt;/Year&gt;&lt;RecNum&gt;1022&lt;/RecNum&gt;&lt;DisplayText&gt;&lt;style face="superscript"&gt;[22]&lt;/style&gt;&lt;/DisplayText&gt;&lt;record&gt;&lt;rec-number&gt;1022&lt;/rec-number&gt;&lt;foreign-keys&gt;&lt;key app="EN" db-id="sx0rftttds0e2qe00dp52zz75fxftdxrfara" timestamp="1536409660"&gt;1022&lt;/key&gt;&lt;key app="ENWeb" db-id=""&gt;0&lt;/key&gt;&lt;/foreign-keys&gt;&lt;ref-type name="Journal Article"&gt;17&lt;/ref-type&gt;&lt;contributors&gt;&lt;authors&gt;&lt;author&gt;Zeumault, Andre&lt;/author&gt;&lt;author&gt;Subramanian, Vivek&lt;/author&gt;&lt;/authors&gt;&lt;/contributors&gt;&lt;titles&gt;&lt;title&gt;Mobility Enhancement in Solution-Processed Transparent Conductive Oxide TFTs due to Electron Donation from Traps in High-kGate Dielectrics&lt;/title&gt;&lt;secondary-title&gt;Advanced Functional Materials&lt;/secondary-title&gt;&lt;/titles&gt;&lt;periodical&gt;&lt;full-title&gt;Advanced Functional Materials&lt;/full-title&gt;&lt;abbr-1&gt;Adv Funct Mater&lt;/abbr-1&gt;&lt;abbr-2&gt;Adv. Funct. Mater.&lt;/abbr-2&gt;&lt;/periodical&gt;&lt;pages&gt;955-963&lt;/pages&gt;&lt;volume&gt;26&lt;/volume&gt;&lt;number&gt;6&lt;/number&gt;&lt;dates&gt;&lt;year&gt;2016&lt;/year&gt;&lt;/dates&gt;&lt;isbn&gt;1616301X&lt;/isbn&gt;&lt;urls&gt;&lt;/urls&gt;&lt;electronic-resource-num&gt;10.1002/adfm.201503940&lt;/electronic-resource-num&gt;&lt;/record&gt;&lt;/Cite&gt;&lt;/EndNote&gt;</w:instrText>
      </w:r>
      <w:r w:rsidRPr="0071089D">
        <w:rPr>
          <w:iCs/>
        </w:rPr>
        <w:fldChar w:fldCharType="separate"/>
      </w:r>
      <w:r w:rsidRPr="0071089D">
        <w:rPr>
          <w:iCs/>
          <w:noProof/>
          <w:vertAlign w:val="superscript"/>
        </w:rPr>
        <w:t>[22]</w:t>
      </w:r>
      <w:r w:rsidRPr="0071089D">
        <w:rPr>
          <w:iCs/>
        </w:rPr>
        <w:fldChar w:fldCharType="end"/>
      </w:r>
      <w:r w:rsidRPr="0071089D">
        <w:rPr>
          <w:iCs/>
        </w:rPr>
        <w:t xml:space="preserve"> X. Liang also reported a transistor based on solution-processed 300 °C-Al</w:t>
      </w:r>
      <w:r w:rsidRPr="0071089D">
        <w:rPr>
          <w:iCs/>
          <w:vertAlign w:val="subscript"/>
        </w:rPr>
        <w:t>2</w:t>
      </w:r>
      <w:r w:rsidRPr="0071089D">
        <w:rPr>
          <w:iCs/>
        </w:rPr>
        <w:t>O</w:t>
      </w:r>
      <w:r w:rsidRPr="0071089D">
        <w:rPr>
          <w:iCs/>
          <w:vertAlign w:val="subscript"/>
        </w:rPr>
        <w:t>3</w:t>
      </w:r>
      <w:r w:rsidRPr="0071089D">
        <w:rPr>
          <w:iCs/>
        </w:rPr>
        <w:t xml:space="preserve"> with a higher on-state current and counterclockwise hysteresis compared with the one annealed at 400 °C showing negligible hysteresis.</w:t>
      </w:r>
      <w:r w:rsidRPr="0071089D">
        <w:rPr>
          <w:iCs/>
        </w:rPr>
        <w:fldChar w:fldCharType="begin"/>
      </w:r>
      <w:r w:rsidRPr="0071089D">
        <w:rPr>
          <w:iCs/>
        </w:rPr>
        <w:instrText xml:space="preserve"> ADDIN EN.CITE &lt;EndNote&gt;&lt;Cite&gt;&lt;Author&gt;Liang&lt;/Author&gt;&lt;Year&gt;2020&lt;/Year&gt;&lt;RecNum&gt;1283&lt;/RecNum&gt;&lt;DisplayText&gt;&lt;style face="superscript"&gt;[47]&lt;/style&gt;&lt;/DisplayText&gt;&lt;record&gt;&lt;rec-number&gt;1283&lt;/rec-number&gt;&lt;foreign-keys&gt;&lt;key app="EN" db-id="sx0rftttds0e2qe00dp52zz75fxftdxrfara" timestamp="1581406575"&gt;1283&lt;/key&gt;&lt;key app="ENWeb" db-id=""&gt;0&lt;/key&gt;&lt;/foreign-keys&gt;&lt;ref-type name="Journal Article"&gt;17&lt;/ref-type&gt;&lt;contributors&gt;&lt;authors&gt;&lt;author&gt;Liang, Xiaoci&lt;/author&gt;&lt;author&gt;Li, Zhenwen&lt;/author&gt;&lt;author&gt;Liu, Ling&lt;/author&gt;&lt;author&gt;Chen, Shujian&lt;/author&gt;&lt;author&gt;Wang, Xinzhong&lt;/author&gt;&lt;author&gt;Pei, Yanli&lt;/author&gt;&lt;/authors&gt;&lt;/contributors&gt;&lt;titles&gt;&lt;title&gt;Artificial synaptic transistor with solution processed InOx channel and AlOx solid electrolyte gate&lt;/title&gt;&lt;secondary-title&gt;Applied Physics Letters&lt;/secondary-title&gt;&lt;/titles&gt;&lt;periodical&gt;&lt;full-title&gt;Applied Physics Letters&lt;/full-title&gt;&lt;abbr-1&gt;Appl Phys Lett&lt;/abbr-1&gt;&lt;abbr-2&gt;Appl. Phys. Lett.&lt;/abbr-2&gt;&lt;/periodical&gt;&lt;volume&gt;116&lt;/volume&gt;&lt;number&gt;1&lt;/number&gt;&lt;section&gt;012102&lt;/section&gt;&lt;dates&gt;&lt;year&gt;2020&lt;/year&gt;&lt;/dates&gt;&lt;isbn&gt;0003-6951&amp;#xD;1077-3118&lt;/isbn&gt;&lt;urls&gt;&lt;/urls&gt;&lt;electronic-resource-num&gt;10.1063/1.5120069&lt;/electronic-resource-num&gt;&lt;/record&gt;&lt;/Cite&gt;&lt;/EndNote&gt;</w:instrText>
      </w:r>
      <w:r w:rsidRPr="0071089D">
        <w:rPr>
          <w:iCs/>
        </w:rPr>
        <w:fldChar w:fldCharType="separate"/>
      </w:r>
      <w:r w:rsidRPr="0071089D">
        <w:rPr>
          <w:iCs/>
          <w:noProof/>
          <w:vertAlign w:val="superscript"/>
        </w:rPr>
        <w:t>[47]</w:t>
      </w:r>
      <w:r w:rsidRPr="0071089D">
        <w:rPr>
          <w:iCs/>
        </w:rPr>
        <w:fldChar w:fldCharType="end"/>
      </w:r>
      <w:r w:rsidRPr="0071089D">
        <w:rPr>
          <w:iCs/>
        </w:rPr>
        <w:t xml:space="preserve">  For our devices, 300 °C and 350 °C annealed TFTs showed improved mobilities compared with 250 °C-TFT. Considering the violent exothermic peak is around 250 °C and the conversion was completed around 300 °C according to the TGA-DSC results, the lower mobility of 250 °C is mainly attributed to the </w:t>
      </w:r>
      <w:r w:rsidRPr="0071089D">
        <w:rPr>
          <w:iCs/>
        </w:rPr>
        <w:lastRenderedPageBreak/>
        <w:t>nitrate residuals and reaction by-products as a result of the uncompleted CRS reaction. According to previous reports, it seems that high external energy by a relative</w:t>
      </w:r>
      <w:r w:rsidR="001D21EC" w:rsidRPr="0071089D">
        <w:rPr>
          <w:iCs/>
        </w:rPr>
        <w:t>ly</w:t>
      </w:r>
      <w:r w:rsidRPr="0071089D">
        <w:rPr>
          <w:iCs/>
        </w:rPr>
        <w:t xml:space="preserve"> high annealing temperature (</w:t>
      </w:r>
      <w:r w:rsidRPr="0071089D">
        <w:rPr>
          <w:rFonts w:eastAsia="宋体"/>
          <w:iCs/>
        </w:rPr>
        <w:t>≥</w:t>
      </w:r>
      <w:r w:rsidRPr="0071089D">
        <w:rPr>
          <w:iCs/>
        </w:rPr>
        <w:t xml:space="preserve">400 °C) is required to dramatically remove the intrinsic OH groups along with other residual, and thus reduce the counterclockwise hysteresis or transfer it into clockwise hysteresis. </w:t>
      </w:r>
      <w:bookmarkStart w:id="25" w:name="_Hlk39781739"/>
      <w:r w:rsidRPr="0071089D">
        <w:rPr>
          <w:iCs/>
        </w:rPr>
        <w:t>It is possibly to have TFTs with lower mobility and hysteresis when CRS-AlO</w:t>
      </w:r>
      <w:r w:rsidRPr="0071089D">
        <w:rPr>
          <w:iCs/>
          <w:vertAlign w:val="subscript"/>
        </w:rPr>
        <w:t>x</w:t>
      </w:r>
      <w:r w:rsidRPr="0071089D">
        <w:rPr>
          <w:iCs/>
        </w:rPr>
        <w:t xml:space="preserve"> annealed at higher temperatures than 350 °C due to the dramatically reduced OH groups. </w:t>
      </w:r>
      <w:bookmarkEnd w:id="25"/>
      <w:r w:rsidRPr="0071089D">
        <w:rPr>
          <w:iCs/>
        </w:rPr>
        <w:t xml:space="preserve"> However, in this work, the annealing temperature is up to 350 °C because </w:t>
      </w:r>
      <w:r w:rsidR="001D21EC" w:rsidRPr="0071089D">
        <w:rPr>
          <w:iCs/>
        </w:rPr>
        <w:t xml:space="preserve">a </w:t>
      </w:r>
      <w:r w:rsidRPr="0071089D">
        <w:rPr>
          <w:iCs/>
        </w:rPr>
        <w:t xml:space="preserve">low annealing temperature is preferable for low-cost and flexible devices. The OH group ratio was found to be reduced slowly with the increase of annealing temperature, and was not fully removed at 350 °C. At annealing temperatures lower than 400 °C, </w:t>
      </w:r>
      <w:bookmarkStart w:id="26" w:name="_Hlk39757928"/>
      <w:r w:rsidRPr="0071089D">
        <w:rPr>
          <w:iCs/>
        </w:rPr>
        <w:t>the effects of increasing annealing temperature</w:t>
      </w:r>
      <w:bookmarkEnd w:id="26"/>
      <w:r w:rsidRPr="0071089D">
        <w:rPr>
          <w:iCs/>
        </w:rPr>
        <w:t xml:space="preserve"> on the improved mobility could be possibly dominated by the decomposition of nitrate impurity and improved channel/dielectric interface, while maintaining a relatively higher portion of OH groups for mobility enhancement.</w:t>
      </w:r>
      <w:bookmarkStart w:id="27" w:name="_Hlk39709476"/>
      <w:r w:rsidRPr="0071089D">
        <w:rPr>
          <w:iCs/>
        </w:rPr>
        <w:t xml:space="preserve"> </w:t>
      </w:r>
      <w:bookmarkEnd w:id="27"/>
      <w:r w:rsidRPr="0071089D">
        <w:rPr>
          <w:iCs/>
        </w:rPr>
        <w:t>For TFTs with solution-processed dielectrics annealed at low temperatures, lower hysteresis</w:t>
      </w:r>
      <w:r w:rsidR="001D21EC" w:rsidRPr="0071089D">
        <w:rPr>
          <w:iCs/>
        </w:rPr>
        <w:t>,</w:t>
      </w:r>
      <w:r w:rsidRPr="0071089D">
        <w:rPr>
          <w:iCs/>
        </w:rPr>
        <w:t xml:space="preserve"> and high mobility are not likely to be achieved at the same time. </w:t>
      </w:r>
      <w:bookmarkStart w:id="28" w:name="_Hlk39781851"/>
      <w:r w:rsidRPr="0071089D">
        <w:rPr>
          <w:iCs/>
        </w:rPr>
        <w:t>Our approach provides a low-temperature and facile route to obtain high-mobility MOTFTs with relatively lower/acceptable hysteresis for emerging low-cost and flexible devices in the future.</w:t>
      </w:r>
      <w:bookmarkEnd w:id="28"/>
    </w:p>
    <w:bookmarkEnd w:id="22"/>
    <w:p w14:paraId="2535F7B5" w14:textId="77777777" w:rsidR="00926D49" w:rsidRPr="0071089D" w:rsidRDefault="00926D49" w:rsidP="00E34639">
      <w:pPr>
        <w:pStyle w:val="Head2"/>
        <w:rPr>
          <w:rFonts w:eastAsia="Yu Mincho"/>
        </w:rPr>
      </w:pPr>
    </w:p>
    <w:p w14:paraId="2D24FBCB" w14:textId="3C0D408E" w:rsidR="005C495E" w:rsidRPr="0071089D" w:rsidRDefault="003C12A1" w:rsidP="00F0180B">
      <w:pPr>
        <w:pStyle w:val="Head2"/>
      </w:pPr>
      <w:r w:rsidRPr="0071089D">
        <w:t>3. Conclusion</w:t>
      </w:r>
    </w:p>
    <w:p w14:paraId="547C5C4B" w14:textId="667741C4" w:rsidR="00E34639" w:rsidRPr="0071089D" w:rsidRDefault="00E34639" w:rsidP="00E34639">
      <w:pPr>
        <w:pStyle w:val="Head2"/>
        <w:rPr>
          <w:iCs/>
        </w:rPr>
      </w:pPr>
      <w:r w:rsidRPr="0071089D">
        <w:rPr>
          <w:lang w:eastAsia="zh-CN"/>
        </w:rPr>
        <w:t xml:space="preserve">In summary, the </w:t>
      </w:r>
      <w:proofErr w:type="spellStart"/>
      <w:r w:rsidRPr="0071089D">
        <w:rPr>
          <w:lang w:val="en-US" w:eastAsia="zh-CN"/>
        </w:rPr>
        <w:t>comproportionation</w:t>
      </w:r>
      <w:proofErr w:type="spellEnd"/>
      <w:r w:rsidRPr="0071089D">
        <w:rPr>
          <w:lang w:val="en-US" w:eastAsia="zh-CN"/>
        </w:rPr>
        <w:t xml:space="preserve"> reaction synthesis process was successfully utilized to fabricate high-</w:t>
      </w:r>
      <w:r w:rsidRPr="0071089D">
        <w:rPr>
          <w:i/>
          <w:iCs/>
          <w:lang w:val="en-US" w:eastAsia="zh-CN"/>
        </w:rPr>
        <w:t xml:space="preserve">k </w:t>
      </w:r>
      <w:proofErr w:type="spellStart"/>
      <w:r w:rsidRPr="0071089D">
        <w:rPr>
          <w:lang w:val="en-US" w:eastAsia="zh-CN"/>
        </w:rPr>
        <w:t>AlO</w:t>
      </w:r>
      <w:r w:rsidRPr="0071089D">
        <w:rPr>
          <w:vertAlign w:val="subscript"/>
          <w:lang w:val="en-US" w:eastAsia="zh-CN"/>
        </w:rPr>
        <w:t>x</w:t>
      </w:r>
      <w:proofErr w:type="spellEnd"/>
      <w:r w:rsidRPr="0071089D">
        <w:rPr>
          <w:lang w:val="en-US" w:eastAsia="zh-CN"/>
        </w:rPr>
        <w:t xml:space="preserve"> dielectrics in low temperatures and their applications in fully water-induced MOTFTs were investigated accordingly. The C</w:t>
      </w:r>
      <w:r w:rsidR="00ED7035" w:rsidRPr="0071089D">
        <w:rPr>
          <w:lang w:val="en-US" w:eastAsia="zh-CN"/>
        </w:rPr>
        <w:t>R</w:t>
      </w:r>
      <w:r w:rsidRPr="0071089D">
        <w:rPr>
          <w:lang w:val="en-US" w:eastAsia="zh-CN"/>
        </w:rPr>
        <w:t xml:space="preserve">S </w:t>
      </w:r>
      <w:r w:rsidR="000E6E2E" w:rsidRPr="0071089D">
        <w:rPr>
          <w:lang w:val="en-US" w:eastAsia="zh-CN"/>
        </w:rPr>
        <w:t>process</w:t>
      </w:r>
      <w:r w:rsidRPr="0071089D">
        <w:rPr>
          <w:lang w:val="en-US" w:eastAsia="zh-CN"/>
        </w:rPr>
        <w:t xml:space="preserve"> enabl</w:t>
      </w:r>
      <w:r w:rsidR="000E6E2E" w:rsidRPr="0071089D">
        <w:rPr>
          <w:lang w:val="en-US" w:eastAsia="zh-CN"/>
        </w:rPr>
        <w:t>e</w:t>
      </w:r>
      <w:r w:rsidR="00B06BF2" w:rsidRPr="0071089D">
        <w:rPr>
          <w:lang w:val="en-US" w:eastAsia="zh-CN"/>
        </w:rPr>
        <w:t>s</w:t>
      </w:r>
      <w:r w:rsidRPr="0071089D">
        <w:rPr>
          <w:lang w:val="en-US" w:eastAsia="zh-CN"/>
        </w:rPr>
        <w:t xml:space="preserve"> the formation of high-quality C</w:t>
      </w:r>
      <w:r w:rsidR="00ED7035" w:rsidRPr="0071089D">
        <w:rPr>
          <w:lang w:val="en-US" w:eastAsia="zh-CN"/>
        </w:rPr>
        <w:t>R</w:t>
      </w:r>
      <w:r w:rsidRPr="0071089D">
        <w:rPr>
          <w:lang w:val="en-US" w:eastAsia="zh-CN"/>
        </w:rPr>
        <w:t>S-</w:t>
      </w:r>
      <w:proofErr w:type="spellStart"/>
      <w:r w:rsidRPr="0071089D">
        <w:rPr>
          <w:lang w:val="en-US" w:eastAsia="zh-CN"/>
        </w:rPr>
        <w:t>AlO</w:t>
      </w:r>
      <w:r w:rsidRPr="0071089D">
        <w:rPr>
          <w:vertAlign w:val="subscript"/>
          <w:lang w:val="en-US" w:eastAsia="zh-CN"/>
        </w:rPr>
        <w:t>x</w:t>
      </w:r>
      <w:proofErr w:type="spellEnd"/>
      <w:r w:rsidRPr="0071089D">
        <w:rPr>
          <w:lang w:val="en-US" w:eastAsia="zh-CN"/>
        </w:rPr>
        <w:t xml:space="preserve"> at lower temperatures compared with the conventional aqueous route. The formation and properties of C</w:t>
      </w:r>
      <w:r w:rsidR="00ED7035" w:rsidRPr="0071089D">
        <w:rPr>
          <w:lang w:val="en-US" w:eastAsia="zh-CN"/>
        </w:rPr>
        <w:t>R</w:t>
      </w:r>
      <w:r w:rsidRPr="0071089D">
        <w:rPr>
          <w:lang w:val="en-US" w:eastAsia="zh-CN"/>
        </w:rPr>
        <w:t>S-</w:t>
      </w:r>
      <w:proofErr w:type="spellStart"/>
      <w:r w:rsidRPr="0071089D">
        <w:rPr>
          <w:lang w:val="en-US" w:eastAsia="zh-CN"/>
        </w:rPr>
        <w:t>AlO</w:t>
      </w:r>
      <w:r w:rsidRPr="0071089D">
        <w:rPr>
          <w:vertAlign w:val="subscript"/>
          <w:lang w:val="en-US" w:eastAsia="zh-CN"/>
        </w:rPr>
        <w:t>x</w:t>
      </w:r>
      <w:proofErr w:type="spellEnd"/>
      <w:r w:rsidRPr="0071089D">
        <w:rPr>
          <w:lang w:val="en-US" w:eastAsia="zh-CN"/>
        </w:rPr>
        <w:t xml:space="preserve"> were analyzed by TG-DSC, </w:t>
      </w:r>
      <w:proofErr w:type="spellStart"/>
      <w:r w:rsidRPr="0071089D">
        <w:rPr>
          <w:lang w:val="en-US" w:eastAsia="zh-CN"/>
        </w:rPr>
        <w:t>XRD</w:t>
      </w:r>
      <w:proofErr w:type="spellEnd"/>
      <w:r w:rsidRPr="0071089D">
        <w:rPr>
          <w:lang w:val="en-US" w:eastAsia="zh-CN"/>
        </w:rPr>
        <w:t>, AFM, ATR-FTIR, XPS</w:t>
      </w:r>
      <w:r w:rsidR="001D21EC" w:rsidRPr="0071089D">
        <w:rPr>
          <w:lang w:val="en-US" w:eastAsia="zh-CN"/>
        </w:rPr>
        <w:t>,</w:t>
      </w:r>
      <w:r w:rsidRPr="0071089D">
        <w:rPr>
          <w:lang w:val="en-US" w:eastAsia="zh-CN"/>
        </w:rPr>
        <w:t xml:space="preserve"> and typical electrical characterizations. It </w:t>
      </w:r>
      <w:r w:rsidR="00B06BF2" w:rsidRPr="0071089D">
        <w:rPr>
          <w:lang w:val="en-US" w:eastAsia="zh-CN"/>
        </w:rPr>
        <w:t>is</w:t>
      </w:r>
      <w:r w:rsidRPr="0071089D">
        <w:rPr>
          <w:lang w:val="en-US" w:eastAsia="zh-CN"/>
        </w:rPr>
        <w:t xml:space="preserve"> conf</w:t>
      </w:r>
      <w:r w:rsidR="00B06BF2" w:rsidRPr="0071089D">
        <w:rPr>
          <w:lang w:val="en-US" w:eastAsia="zh-CN"/>
        </w:rPr>
        <w:t>i</w:t>
      </w:r>
      <w:r w:rsidRPr="0071089D">
        <w:rPr>
          <w:lang w:val="en-US" w:eastAsia="zh-CN"/>
        </w:rPr>
        <w:t>rmed that the thermal decomposition of C</w:t>
      </w:r>
      <w:r w:rsidR="00ED7035" w:rsidRPr="0071089D">
        <w:rPr>
          <w:lang w:val="en-US" w:eastAsia="zh-CN"/>
        </w:rPr>
        <w:t>R</w:t>
      </w:r>
      <w:r w:rsidRPr="0071089D">
        <w:rPr>
          <w:lang w:val="en-US" w:eastAsia="zh-CN"/>
        </w:rPr>
        <w:t xml:space="preserve">S precursor solution and the formation of high-quality thin films </w:t>
      </w:r>
      <w:r w:rsidR="00FB41DA" w:rsidRPr="0071089D">
        <w:rPr>
          <w:lang w:val="en-US" w:eastAsia="zh-CN"/>
        </w:rPr>
        <w:t>are</w:t>
      </w:r>
      <w:r w:rsidRPr="0071089D">
        <w:rPr>
          <w:lang w:val="en-US" w:eastAsia="zh-CN"/>
        </w:rPr>
        <w:t xml:space="preserve"> </w:t>
      </w:r>
      <w:r w:rsidRPr="0071089D">
        <w:rPr>
          <w:lang w:val="en-US" w:eastAsia="zh-CN"/>
        </w:rPr>
        <w:lastRenderedPageBreak/>
        <w:t xml:space="preserve">completed at ~300 </w:t>
      </w:r>
      <w:r w:rsidRPr="0071089D">
        <w:rPr>
          <w:iCs/>
        </w:rPr>
        <w:t xml:space="preserve">°C, which </w:t>
      </w:r>
      <w:r w:rsidR="00FB41DA" w:rsidRPr="0071089D">
        <w:rPr>
          <w:iCs/>
        </w:rPr>
        <w:t>is</w:t>
      </w:r>
      <w:r w:rsidRPr="0071089D">
        <w:rPr>
          <w:iCs/>
        </w:rPr>
        <w:t xml:space="preserve"> 100 °C lower than that of the conventional aqueous route. Additionally, the fully water-induced In</w:t>
      </w:r>
      <w:r w:rsidRPr="0071089D">
        <w:rPr>
          <w:iCs/>
          <w:vertAlign w:val="subscript"/>
        </w:rPr>
        <w:t>2</w:t>
      </w:r>
      <w:r w:rsidRPr="0071089D">
        <w:rPr>
          <w:iCs/>
        </w:rPr>
        <w:t>O</w:t>
      </w:r>
      <w:r w:rsidRPr="0071089D">
        <w:rPr>
          <w:iCs/>
          <w:vertAlign w:val="subscript"/>
        </w:rPr>
        <w:t>3</w:t>
      </w:r>
      <w:r w:rsidRPr="0071089D">
        <w:rPr>
          <w:iCs/>
        </w:rPr>
        <w:t xml:space="preserve"> TFTs were fabricated at low temperatures and exhibited superior electrical characteristics at low operating voltages. The relative higher mobility based on C</w:t>
      </w:r>
      <w:r w:rsidR="00ED7035" w:rsidRPr="0071089D">
        <w:rPr>
          <w:iCs/>
        </w:rPr>
        <w:t>R</w:t>
      </w:r>
      <w:r w:rsidRPr="0071089D">
        <w:rPr>
          <w:iCs/>
        </w:rPr>
        <w:t>S-AlO</w:t>
      </w:r>
      <w:r w:rsidRPr="0071089D">
        <w:rPr>
          <w:iCs/>
          <w:vertAlign w:val="subscript"/>
        </w:rPr>
        <w:t>x</w:t>
      </w:r>
      <w:r w:rsidRPr="0071089D">
        <w:rPr>
          <w:iCs/>
        </w:rPr>
        <w:t xml:space="preserve"> dielectrics could be mainly attributed to the donor-like trap states in the high-</w:t>
      </w:r>
      <w:r w:rsidRPr="0071089D">
        <w:rPr>
          <w:i/>
        </w:rPr>
        <w:t>k</w:t>
      </w:r>
      <w:r w:rsidRPr="0071089D">
        <w:rPr>
          <w:iCs/>
        </w:rPr>
        <w:t xml:space="preserve"> dielectrics considering the existence of counterclockwise hysteresis in transfer characteristics</w:t>
      </w:r>
      <w:r w:rsidR="00267C38" w:rsidRPr="0071089D">
        <w:rPr>
          <w:iCs/>
        </w:rPr>
        <w:t xml:space="preserve"> </w:t>
      </w:r>
      <w:r w:rsidRPr="0071089D">
        <w:rPr>
          <w:iCs/>
        </w:rPr>
        <w:t>and negative threshold voltage shift from positive voltage bias stability characterization. Chemical composition analysis including FTIR and XPS reveal</w:t>
      </w:r>
      <w:r w:rsidR="00267C38" w:rsidRPr="0071089D">
        <w:rPr>
          <w:iCs/>
        </w:rPr>
        <w:t>ed</w:t>
      </w:r>
      <w:r w:rsidRPr="0071089D">
        <w:rPr>
          <w:iCs/>
        </w:rPr>
        <w:t xml:space="preserve"> that these trap states could be </w:t>
      </w:r>
      <w:r w:rsidR="00267C38" w:rsidRPr="0071089D">
        <w:rPr>
          <w:iCs/>
        </w:rPr>
        <w:t>originated</w:t>
      </w:r>
      <w:r w:rsidR="008B6CFA" w:rsidRPr="0071089D">
        <w:rPr>
          <w:iCs/>
        </w:rPr>
        <w:t xml:space="preserve"> from</w:t>
      </w:r>
      <w:r w:rsidRPr="0071089D">
        <w:rPr>
          <w:iCs/>
        </w:rPr>
        <w:t xml:space="preserve"> the</w:t>
      </w:r>
      <w:r w:rsidR="0073544A" w:rsidRPr="0071089D">
        <w:rPr>
          <w:iCs/>
        </w:rPr>
        <w:t xml:space="preserve"> remained</w:t>
      </w:r>
      <w:r w:rsidRPr="0071089D">
        <w:rPr>
          <w:iCs/>
        </w:rPr>
        <w:t xml:space="preserve"> </w:t>
      </w:r>
      <w:r w:rsidRPr="0071089D">
        <w:t xml:space="preserve">hydroxyl groups in the dielectrics. Comparing the reported TFT from previous literature with toxic 2-Me solvent in </w:t>
      </w:r>
      <w:r w:rsidR="00267C38" w:rsidRPr="0071089D">
        <w:t xml:space="preserve">the </w:t>
      </w:r>
      <w:r w:rsidRPr="0071089D">
        <w:t>precursor for the dielectrics and large hysteresis in transfer characteristics, our approach provide</w:t>
      </w:r>
      <w:r w:rsidR="00FB41DA" w:rsidRPr="0071089D">
        <w:t>s</w:t>
      </w:r>
      <w:r w:rsidRPr="0071089D">
        <w:t xml:space="preserve"> a novel environmentally friendly combustion route for the realization of high-performance mobility-enhanced water-induced MOTFTs with minimized hysteresis.</w:t>
      </w:r>
    </w:p>
    <w:p w14:paraId="693AFE21" w14:textId="77777777" w:rsidR="003C12A1" w:rsidRPr="0071089D" w:rsidRDefault="003C12A1" w:rsidP="00F0180B">
      <w:pPr>
        <w:pStyle w:val="Head2"/>
      </w:pPr>
      <w:r w:rsidRPr="0071089D">
        <w:t>4. Experimental Section</w:t>
      </w:r>
    </w:p>
    <w:p w14:paraId="1734289C" w14:textId="3CD4B24C" w:rsidR="003C12A1" w:rsidRPr="0071089D" w:rsidRDefault="003C12A1" w:rsidP="002028DA">
      <w:pPr>
        <w:spacing w:line="480" w:lineRule="auto"/>
        <w:jc w:val="both"/>
      </w:pPr>
      <w:bookmarkStart w:id="29" w:name="_Hlk16806748"/>
      <w:r w:rsidRPr="0071089D">
        <w:rPr>
          <w:i/>
          <w:iCs/>
        </w:rPr>
        <w:t>Precursor Solution Preparation</w:t>
      </w:r>
      <w:r w:rsidRPr="0071089D">
        <w:t xml:space="preserve">: The </w:t>
      </w:r>
      <w:r w:rsidR="0073544A" w:rsidRPr="0071089D">
        <w:t>water-based</w:t>
      </w:r>
      <w:r w:rsidRPr="0071089D">
        <w:t xml:space="preserve"> AlO</w:t>
      </w:r>
      <w:r w:rsidR="00CF69E1" w:rsidRPr="0071089D">
        <w:rPr>
          <w:vertAlign w:val="subscript"/>
        </w:rPr>
        <w:t>x</w:t>
      </w:r>
      <w:r w:rsidRPr="0071089D">
        <w:t xml:space="preserve"> precursor solution was </w:t>
      </w:r>
      <w:r w:rsidR="0073544A" w:rsidRPr="0071089D">
        <w:t>obtained</w:t>
      </w:r>
      <w:r w:rsidRPr="0071089D">
        <w:t xml:space="preserve"> by dissolving 2.5 M aluminum nitrate nonahydrate (Al(NO</w:t>
      </w:r>
      <w:r w:rsidR="002028DA" w:rsidRPr="0071089D">
        <w:rPr>
          <w:vertAlign w:val="subscript"/>
        </w:rPr>
        <w:t>3</w:t>
      </w:r>
      <w:r w:rsidRPr="0071089D">
        <w:t>)</w:t>
      </w:r>
      <w:r w:rsidR="002028DA" w:rsidRPr="0071089D">
        <w:rPr>
          <w:vertAlign w:val="subscript"/>
        </w:rPr>
        <w:t>3</w:t>
      </w:r>
      <w:r w:rsidRPr="0071089D">
        <w:t>∙9H</w:t>
      </w:r>
      <w:r w:rsidR="002028DA" w:rsidRPr="0071089D">
        <w:rPr>
          <w:vertAlign w:val="subscript"/>
        </w:rPr>
        <w:t>2</w:t>
      </w:r>
      <w:r w:rsidRPr="0071089D">
        <w:t xml:space="preserve">O) into deionized (DI) water. For the </w:t>
      </w:r>
      <w:r w:rsidR="002028DA" w:rsidRPr="0071089D">
        <w:t>In</w:t>
      </w:r>
      <w:r w:rsidR="002028DA" w:rsidRPr="0071089D">
        <w:rPr>
          <w:vertAlign w:val="subscript"/>
        </w:rPr>
        <w:t>2</w:t>
      </w:r>
      <w:r w:rsidR="002028DA" w:rsidRPr="0071089D">
        <w:t>O</w:t>
      </w:r>
      <w:r w:rsidR="002028DA" w:rsidRPr="0071089D">
        <w:rPr>
          <w:vertAlign w:val="subscript"/>
        </w:rPr>
        <w:t>3</w:t>
      </w:r>
      <w:r w:rsidRPr="0071089D">
        <w:t xml:space="preserve"> precursor solution, 0.15 M indium nitrate hydrate (In(NO</w:t>
      </w:r>
      <w:r w:rsidR="002028DA" w:rsidRPr="0071089D">
        <w:rPr>
          <w:vertAlign w:val="subscript"/>
        </w:rPr>
        <w:t>3</w:t>
      </w:r>
      <w:r w:rsidRPr="0071089D">
        <w:t>)∙H</w:t>
      </w:r>
      <w:r w:rsidR="002028DA" w:rsidRPr="0071089D">
        <w:rPr>
          <w:vertAlign w:val="subscript"/>
        </w:rPr>
        <w:t>2</w:t>
      </w:r>
      <w:r w:rsidRPr="0071089D">
        <w:t xml:space="preserve">O) was dissolved in deionized (DI) water. All the precursor solutions were stirred vigorously for </w:t>
      </w:r>
      <w:r w:rsidR="0073544A" w:rsidRPr="0071089D">
        <w:t>20</w:t>
      </w:r>
      <w:r w:rsidRPr="0071089D">
        <w:t xml:space="preserve"> minutes and then ultrasonicated for </w:t>
      </w:r>
      <w:r w:rsidR="0073544A" w:rsidRPr="0071089D">
        <w:t>2</w:t>
      </w:r>
      <w:r w:rsidRPr="0071089D">
        <w:t xml:space="preserve">0 minutes. Before spin-coating, they </w:t>
      </w:r>
      <w:r w:rsidR="00E307C0" w:rsidRPr="0071089D">
        <w:t>had been</w:t>
      </w:r>
      <w:r w:rsidRPr="0071089D">
        <w:t xml:space="preserve"> filte</w:t>
      </w:r>
      <w:r w:rsidR="007603ED" w:rsidRPr="0071089D">
        <w:t>red</w:t>
      </w:r>
      <w:r w:rsidRPr="0071089D">
        <w:t xml:space="preserve"> through a 0.45 µm polyethersulfone (PES) syringe filters.</w:t>
      </w:r>
      <w:bookmarkEnd w:id="29"/>
    </w:p>
    <w:p w14:paraId="47069C5F" w14:textId="426C79D8" w:rsidR="003C12A1" w:rsidRPr="0071089D" w:rsidRDefault="003C12A1" w:rsidP="00A909E8">
      <w:pPr>
        <w:spacing w:line="480" w:lineRule="auto"/>
        <w:jc w:val="both"/>
      </w:pPr>
      <w:bookmarkStart w:id="30" w:name="_Hlk16806834"/>
      <w:r w:rsidRPr="0071089D">
        <w:rPr>
          <w:i/>
          <w:iCs/>
        </w:rPr>
        <w:t>Fabrication and Characterization of Gate Dielectric Layers</w:t>
      </w:r>
      <w:bookmarkEnd w:id="30"/>
      <w:r w:rsidRPr="0071089D">
        <w:t xml:space="preserve">: </w:t>
      </w:r>
      <w:bookmarkStart w:id="31" w:name="_Hlk16806873"/>
      <w:r w:rsidRPr="0071089D">
        <w:t>Prior to deposition all substrates</w:t>
      </w:r>
      <w:r w:rsidR="003A57E2" w:rsidRPr="0071089D">
        <w:t xml:space="preserve">, </w:t>
      </w:r>
      <w:r w:rsidRPr="0071089D">
        <w:t xml:space="preserve">air plasma </w:t>
      </w:r>
      <w:r w:rsidR="003A57E2" w:rsidRPr="0071089D">
        <w:t xml:space="preserve">was performed on heavily doped silicon and quartz substrates </w:t>
      </w:r>
      <w:r w:rsidRPr="0071089D">
        <w:t>for 30 minutes in order to enhance the hydrophilicity before spin-coating. For conventional aqueous AlO</w:t>
      </w:r>
      <w:r w:rsidR="002028DA" w:rsidRPr="0071089D">
        <w:rPr>
          <w:vertAlign w:val="subscript"/>
        </w:rPr>
        <w:t>x</w:t>
      </w:r>
      <w:r w:rsidRPr="0071089D">
        <w:t xml:space="preserve"> thin film</w:t>
      </w:r>
      <w:r w:rsidR="007603ED" w:rsidRPr="0071089D">
        <w:t>s</w:t>
      </w:r>
      <w:r w:rsidRPr="0071089D">
        <w:t xml:space="preserve">, the </w:t>
      </w:r>
      <w:r w:rsidR="002028DA" w:rsidRPr="0071089D">
        <w:t>AlO</w:t>
      </w:r>
      <w:r w:rsidR="002028DA" w:rsidRPr="0071089D">
        <w:rPr>
          <w:vertAlign w:val="subscript"/>
        </w:rPr>
        <w:t>x</w:t>
      </w:r>
      <w:r w:rsidR="002028DA" w:rsidRPr="0071089D">
        <w:t xml:space="preserve"> </w:t>
      </w:r>
      <w:r w:rsidRPr="0071089D">
        <w:t xml:space="preserve">precursor solution was spin-coated in </w:t>
      </w:r>
      <w:r w:rsidR="00E307C0" w:rsidRPr="0071089D">
        <w:t xml:space="preserve">the </w:t>
      </w:r>
      <w:r w:rsidRPr="0071089D">
        <w:t xml:space="preserve">air for 40s at 4500 rpm and annealed at 300 ℃ under ambient atmosphere for 1 h. </w:t>
      </w:r>
      <w:bookmarkStart w:id="32" w:name="_Hlk39840370"/>
      <w:r w:rsidRPr="0071089D">
        <w:t>The C</w:t>
      </w:r>
      <w:r w:rsidR="00347D69" w:rsidRPr="0071089D">
        <w:t>R</w:t>
      </w:r>
      <w:r w:rsidRPr="0071089D">
        <w:t>S-</w:t>
      </w:r>
      <w:r w:rsidR="002028DA" w:rsidRPr="0071089D">
        <w:t>AlO</w:t>
      </w:r>
      <w:r w:rsidR="002028DA" w:rsidRPr="0071089D">
        <w:rPr>
          <w:vertAlign w:val="subscript"/>
        </w:rPr>
        <w:t>x</w:t>
      </w:r>
      <w:r w:rsidR="002028DA" w:rsidRPr="0071089D">
        <w:t xml:space="preserve"> </w:t>
      </w:r>
      <w:r w:rsidRPr="0071089D">
        <w:t>high-</w:t>
      </w:r>
      <w:r w:rsidRPr="0071089D">
        <w:rPr>
          <w:i/>
          <w:iCs/>
        </w:rPr>
        <w:t>k</w:t>
      </w:r>
      <w:r w:rsidRPr="0071089D">
        <w:t xml:space="preserve"> dielectric layer was </w:t>
      </w:r>
      <w:r w:rsidR="003A57E2" w:rsidRPr="0071089D">
        <w:t>deposited</w:t>
      </w:r>
      <w:r w:rsidRPr="0071089D">
        <w:t xml:space="preserve"> </w:t>
      </w:r>
      <w:bookmarkEnd w:id="32"/>
      <w:r w:rsidRPr="0071089D">
        <w:t xml:space="preserve">by spin-coating the </w:t>
      </w:r>
      <w:r w:rsidR="002028DA" w:rsidRPr="0071089D">
        <w:t>AlO</w:t>
      </w:r>
      <w:r w:rsidR="002028DA" w:rsidRPr="0071089D">
        <w:rPr>
          <w:vertAlign w:val="subscript"/>
        </w:rPr>
        <w:t>x</w:t>
      </w:r>
      <w:r w:rsidR="002028DA" w:rsidRPr="0071089D">
        <w:t xml:space="preserve"> </w:t>
      </w:r>
      <w:r w:rsidRPr="0071089D">
        <w:t>precursor solution in NH</w:t>
      </w:r>
      <w:r w:rsidR="00D1776F" w:rsidRPr="0071089D">
        <w:rPr>
          <w:vertAlign w:val="subscript"/>
        </w:rPr>
        <w:t>3</w:t>
      </w:r>
      <w:r w:rsidRPr="0071089D">
        <w:t xml:space="preserve">/Air condition with </w:t>
      </w:r>
      <w:r w:rsidR="00D1776F" w:rsidRPr="0071089D">
        <w:t>indicated</w:t>
      </w:r>
      <w:r w:rsidRPr="0071089D">
        <w:t xml:space="preserve"> NH</w:t>
      </w:r>
      <w:r w:rsidR="002028DA" w:rsidRPr="0071089D">
        <w:rPr>
          <w:vertAlign w:val="subscript"/>
        </w:rPr>
        <w:t>3</w:t>
      </w:r>
      <w:r w:rsidRPr="0071089D">
        <w:t xml:space="preserve"> concentration (0.</w:t>
      </w:r>
      <w:r w:rsidR="00D1776F" w:rsidRPr="0071089D">
        <w:t>05</w:t>
      </w:r>
      <w:r w:rsidRPr="0071089D">
        <w:t xml:space="preserve"> M – 0.</w:t>
      </w:r>
      <w:r w:rsidR="00D1776F" w:rsidRPr="0071089D">
        <w:t>2</w:t>
      </w:r>
      <w:r w:rsidRPr="0071089D">
        <w:t xml:space="preserve"> M) and annealed at a selected temperature (250, 300 and 350 ℃) </w:t>
      </w:r>
      <w:r w:rsidRPr="0071089D">
        <w:lastRenderedPageBreak/>
        <w:t xml:space="preserve">at ambient air for 1 h. </w:t>
      </w:r>
      <w:r w:rsidR="002028DA" w:rsidRPr="0071089D">
        <w:t>The optimized ammonia gas concentration</w:t>
      </w:r>
      <w:r w:rsidR="00A909E8" w:rsidRPr="0071089D">
        <w:t xml:space="preserve"> (0.05 M)</w:t>
      </w:r>
      <w:r w:rsidR="002028DA" w:rsidRPr="0071089D">
        <w:t xml:space="preserve"> was obtained by examing the surface morphology by optical microscopy, as shown in </w:t>
      </w:r>
      <w:r w:rsidR="0085139B" w:rsidRPr="0071089D">
        <w:rPr>
          <w:b/>
          <w:bCs/>
        </w:rPr>
        <w:t>Figure S1</w:t>
      </w:r>
      <w:r w:rsidR="002028DA" w:rsidRPr="0071089D">
        <w:t xml:space="preserve">. </w:t>
      </w:r>
      <w:r w:rsidR="00D1776F" w:rsidRPr="0071089D">
        <w:t>T</w:t>
      </w:r>
      <w:r w:rsidRPr="0071089D">
        <w:t xml:space="preserve">hermal </w:t>
      </w:r>
      <w:r w:rsidR="0073544A" w:rsidRPr="0071089D">
        <w:t xml:space="preserve">behavior </w:t>
      </w:r>
      <w:r w:rsidRPr="0071089D">
        <w:t xml:space="preserve">characterization of precursors was </w:t>
      </w:r>
      <w:r w:rsidR="0073544A" w:rsidRPr="0071089D">
        <w:t>carried</w:t>
      </w:r>
      <w:r w:rsidRPr="0071089D">
        <w:t xml:space="preserve"> by TG-DSC</w:t>
      </w:r>
      <w:r w:rsidR="00E34639" w:rsidRPr="0071089D">
        <w:t xml:space="preserve"> using a differential scanning calorimeter (TGA, Jupiter STA449F3) after dehydration at 105 °C for 12 hours.</w:t>
      </w:r>
      <w:r w:rsidR="00E34639" w:rsidRPr="0071089D">
        <w:rPr>
          <w:rFonts w:eastAsiaTheme="minorEastAsia"/>
          <w:lang w:eastAsia="zh-CN"/>
        </w:rPr>
        <w:t xml:space="preserve"> </w:t>
      </w:r>
      <w:r w:rsidRPr="0071089D">
        <w:t xml:space="preserve"> </w:t>
      </w:r>
      <w:r w:rsidR="00E34639" w:rsidRPr="0071089D">
        <w:t>The samples were characterized in</w:t>
      </w:r>
      <w:r w:rsidRPr="0071089D">
        <w:t xml:space="preserve"> </w:t>
      </w:r>
      <w:r w:rsidR="00E307C0" w:rsidRPr="0071089D">
        <w:t xml:space="preserve">the </w:t>
      </w:r>
      <w:r w:rsidRPr="0071089D">
        <w:t>air atm</w:t>
      </w:r>
      <w:r w:rsidR="00C81F08" w:rsidRPr="0071089D">
        <w:t>o</w:t>
      </w:r>
      <w:r w:rsidRPr="0071089D">
        <w:t>sphere up to 500 ℃ with a heating rate of 10 ℃/min and air gas flow of 60 sccm in an alumin</w:t>
      </w:r>
      <w:r w:rsidR="00D1776F" w:rsidRPr="0071089D">
        <w:t>a</w:t>
      </w:r>
      <w:r w:rsidRPr="0071089D">
        <w:t xml:space="preserve"> crucible</w:t>
      </w:r>
      <w:r w:rsidR="00E34639" w:rsidRPr="0071089D">
        <w:t>.</w:t>
      </w:r>
      <w:r w:rsidRPr="0071089D">
        <w:t xml:space="preserve"> </w:t>
      </w:r>
      <w:r w:rsidR="00D74983" w:rsidRPr="0071089D">
        <w:t>The crystallization and structural information of the thin films were displayed using x-ray diffraction (XRD, BRUKER D8 ADVANCE) with Cu Kα radiation.</w:t>
      </w:r>
      <w:r w:rsidR="00D1776F" w:rsidRPr="0071089D">
        <w:t xml:space="preserve"> </w:t>
      </w:r>
      <w:r w:rsidRPr="0071089D">
        <w:t xml:space="preserve">The surface morphology of the thin films was investigated using </w:t>
      </w:r>
      <w:r w:rsidR="00D74983" w:rsidRPr="0071089D">
        <w:t>atomic force microscopy (AFM, BRUKER Nanoscope V).</w:t>
      </w:r>
      <w:r w:rsidR="002028DA" w:rsidRPr="0071089D">
        <w:rPr>
          <w:rFonts w:eastAsiaTheme="minorEastAsia"/>
          <w:lang w:eastAsia="zh-CN"/>
        </w:rPr>
        <w:t xml:space="preserve"> </w:t>
      </w:r>
      <w:r w:rsidRPr="0071089D">
        <w:t xml:space="preserve">Fourier Transform Infra-Red (FTIR) spectroscopy </w:t>
      </w:r>
      <w:r w:rsidR="008B6CFA" w:rsidRPr="0071089D">
        <w:t xml:space="preserve">results </w:t>
      </w:r>
      <w:r w:rsidRPr="0071089D">
        <w:t xml:space="preserve">of thin films </w:t>
      </w:r>
      <w:r w:rsidR="008B6CFA" w:rsidRPr="0071089D">
        <w:t>formed</w:t>
      </w:r>
      <w:r w:rsidRPr="0071089D">
        <w:t xml:space="preserve"> on Si substrates were measured using an</w:t>
      </w:r>
      <w:r w:rsidR="00D74983" w:rsidRPr="0071089D">
        <w:t xml:space="preserve"> FTIR spectrometer (Agilent Cary 600)</w:t>
      </w:r>
      <w:r w:rsidRPr="0071089D">
        <w:t xml:space="preserve">. </w:t>
      </w:r>
      <w:bookmarkEnd w:id="31"/>
      <w:r w:rsidR="00D74983" w:rsidRPr="0071089D">
        <w:t>The</w:t>
      </w:r>
      <w:r w:rsidR="002028DA" w:rsidRPr="0071089D">
        <w:t xml:space="preserve"> </w:t>
      </w:r>
      <w:r w:rsidR="00D74983" w:rsidRPr="0071089D">
        <w:t>chemical structure of the high-</w:t>
      </w:r>
      <w:r w:rsidR="00D74983" w:rsidRPr="0071089D">
        <w:rPr>
          <w:i/>
          <w:iCs/>
        </w:rPr>
        <w:t>k</w:t>
      </w:r>
      <w:r w:rsidR="00D74983" w:rsidRPr="0071089D">
        <w:t xml:space="preserve"> dielectric thin films was measured by X-ray photoelectron</w:t>
      </w:r>
      <w:r w:rsidR="002028DA" w:rsidRPr="0071089D">
        <w:t xml:space="preserve"> </w:t>
      </w:r>
      <w:r w:rsidR="00D74983" w:rsidRPr="0071089D">
        <w:t xml:space="preserve">spectroscopy (XPS, </w:t>
      </w:r>
      <w:r w:rsidR="00FE2DD4" w:rsidRPr="0071089D">
        <w:t xml:space="preserve">Kratos) using Al Kα radiation (1486.6 eV). </w:t>
      </w:r>
      <w:r w:rsidR="00B365E5" w:rsidRPr="0071089D">
        <w:t>T</w:t>
      </w:r>
      <w:r w:rsidR="00F41392" w:rsidRPr="0071089D">
        <w:t xml:space="preserve">he optical properties of thin films on quartz substrates were </w:t>
      </w:r>
      <w:r w:rsidR="008B6CFA" w:rsidRPr="0071089D">
        <w:t>measured</w:t>
      </w:r>
      <w:r w:rsidR="00F41392" w:rsidRPr="0071089D">
        <w:t xml:space="preserve"> </w:t>
      </w:r>
      <w:r w:rsidR="008B6CFA" w:rsidRPr="0071089D">
        <w:t>employing</w:t>
      </w:r>
      <w:r w:rsidR="00F41392" w:rsidRPr="0071089D">
        <w:t xml:space="preserve"> a UV/Vis by measuring transmittance (T) in the wavelength range of </w:t>
      </w:r>
      <w:r w:rsidR="00FE2DD4" w:rsidRPr="0071089D">
        <w:t>200 - 800 nm.</w:t>
      </w:r>
    </w:p>
    <w:p w14:paraId="63A9CF16" w14:textId="0156821A" w:rsidR="003C12A1" w:rsidRPr="0071089D" w:rsidRDefault="003C12A1" w:rsidP="00A909E8">
      <w:pPr>
        <w:spacing w:line="480" w:lineRule="auto"/>
        <w:jc w:val="both"/>
      </w:pPr>
      <w:r w:rsidRPr="0071089D">
        <w:rPr>
          <w:i/>
          <w:iCs/>
        </w:rPr>
        <w:t>Electrical Device Fabrication and Characterization</w:t>
      </w:r>
      <w:r w:rsidRPr="0071089D">
        <w:rPr>
          <w:rFonts w:eastAsiaTheme="minorEastAsia"/>
          <w:lang w:eastAsia="zh-CN"/>
        </w:rPr>
        <w:t xml:space="preserve">: </w:t>
      </w:r>
      <w:r w:rsidRPr="0071089D">
        <w:t xml:space="preserve">Metal-insulator-metal (MIM) devices were </w:t>
      </w:r>
      <w:r w:rsidR="008B6CFA" w:rsidRPr="0071089D">
        <w:t>fabricated</w:t>
      </w:r>
      <w:r w:rsidRPr="0071089D">
        <w:t xml:space="preserve"> by </w:t>
      </w:r>
      <w:r w:rsidR="008B6CFA" w:rsidRPr="0071089D">
        <w:t>simply spin-coating and annealing</w:t>
      </w:r>
      <w:r w:rsidRPr="0071089D">
        <w:t xml:space="preserve"> AlO</w:t>
      </w:r>
      <w:r w:rsidR="002028DA" w:rsidRPr="0071089D">
        <w:rPr>
          <w:vertAlign w:val="subscript"/>
        </w:rPr>
        <w:t>x</w:t>
      </w:r>
      <w:r w:rsidRPr="0071089D">
        <w:t xml:space="preserve"> via conventional process or C</w:t>
      </w:r>
      <w:r w:rsidR="00ED7035" w:rsidRPr="0071089D">
        <w:t>R</w:t>
      </w:r>
      <w:r w:rsidRPr="0071089D">
        <w:t>S process on to n-type heavily doped silicon substrates (&lt;0.002 Ω·cm)</w:t>
      </w:r>
      <w:r w:rsidR="004A3DC4" w:rsidRPr="0071089D">
        <w:t xml:space="preserve"> as described above</w:t>
      </w:r>
      <w:r w:rsidRPr="0071089D">
        <w:t xml:space="preserve">. </w:t>
      </w:r>
      <w:r w:rsidR="004A3DC4" w:rsidRPr="0071089D">
        <w:t>Al t</w:t>
      </w:r>
      <w:r w:rsidRPr="0071089D">
        <w:t>op electrodes (150 nm thick) with an area of 0.07 mm</w:t>
      </w:r>
      <w:r w:rsidR="00A909E8" w:rsidRPr="0071089D">
        <w:rPr>
          <w:vertAlign w:val="superscript"/>
        </w:rPr>
        <w:t>2</w:t>
      </w:r>
      <w:r w:rsidRPr="0071089D">
        <w:t xml:space="preserve"> deposited by electron beam evaporation via shadow mask on top of the dielectric layer, and unpatterned electrodes (100 nm) were deposited on the backside of the silicon substrates. The leakage current density measurements</w:t>
      </w:r>
      <w:r w:rsidR="003A57E2" w:rsidRPr="0071089D">
        <w:t xml:space="preserve"> and capacitance-frequency and</w:t>
      </w:r>
      <w:r w:rsidRPr="0071089D">
        <w:t xml:space="preserve"> were carried out on the MIM devices by using an </w:t>
      </w:r>
      <w:r w:rsidR="00F17142" w:rsidRPr="0071089D">
        <w:t>LCR meter (</w:t>
      </w:r>
      <w:r w:rsidRPr="0071089D">
        <w:t>Agilent LCR meter 4284A</w:t>
      </w:r>
      <w:r w:rsidR="00F17142" w:rsidRPr="0071089D">
        <w:t>)</w:t>
      </w:r>
      <w:r w:rsidRPr="0071089D">
        <w:t xml:space="preserve"> and </w:t>
      </w:r>
      <w:r w:rsidR="00F17142" w:rsidRPr="0071089D">
        <w:t>a semiconductor device analyzer (</w:t>
      </w:r>
      <w:r w:rsidRPr="0071089D">
        <w:t xml:space="preserve">Agilent B1500A </w:t>
      </w:r>
      <w:r w:rsidR="00F17142" w:rsidRPr="0071089D">
        <w:t>Semiconductor Device Analyzer)</w:t>
      </w:r>
      <w:r w:rsidRPr="0071089D">
        <w:t xml:space="preserve">. The dielectric constants were </w:t>
      </w:r>
      <w:r w:rsidR="00CF7799" w:rsidRPr="0071089D">
        <w:t>calculated</w:t>
      </w:r>
      <w:r w:rsidRPr="0071089D">
        <w:t xml:space="preserve"> from the MIM capacitance value measured at 100 Hz. </w:t>
      </w:r>
      <w:r w:rsidR="003A57E2" w:rsidRPr="0071089D">
        <w:t>E</w:t>
      </w:r>
      <w:r w:rsidRPr="0071089D">
        <w:t>lli</w:t>
      </w:r>
      <w:r w:rsidR="00C81F08" w:rsidRPr="0071089D">
        <w:t>p</w:t>
      </w:r>
      <w:r w:rsidRPr="0071089D">
        <w:t>sometry</w:t>
      </w:r>
      <w:r w:rsidR="003A57E2" w:rsidRPr="0071089D">
        <w:t xml:space="preserve"> was employed for measuring all of the film thicknesses.</w:t>
      </w:r>
    </w:p>
    <w:p w14:paraId="012F99D5" w14:textId="0722B0B0" w:rsidR="003C12A1" w:rsidRPr="0071089D" w:rsidRDefault="00CF7799" w:rsidP="00A909E8">
      <w:pPr>
        <w:spacing w:line="480" w:lineRule="auto"/>
        <w:jc w:val="both"/>
        <w:rPr>
          <w:rFonts w:eastAsiaTheme="minorEastAsia"/>
          <w:lang w:eastAsia="zh-CN"/>
        </w:rPr>
      </w:pPr>
      <w:r w:rsidRPr="0071089D">
        <w:lastRenderedPageBreak/>
        <w:t>Air plasma was perfo</w:t>
      </w:r>
      <w:r w:rsidR="00267C38" w:rsidRPr="0071089D">
        <w:t>rme</w:t>
      </w:r>
      <w:r w:rsidRPr="0071089D">
        <w:t xml:space="preserve">d on heavily doped n-type Si substrates, acting as the common gate electrodes, for 30 minutes in order to enhance the hydrophilicity before spin coating. </w:t>
      </w:r>
      <w:r w:rsidRPr="0071089D">
        <w:rPr>
          <w:rFonts w:eastAsiaTheme="minorEastAsia"/>
          <w:lang w:eastAsia="zh-CN"/>
        </w:rPr>
        <w:t xml:space="preserve"> </w:t>
      </w:r>
      <w:r w:rsidR="003C12A1" w:rsidRPr="0071089D">
        <w:t>The as-prepared C</w:t>
      </w:r>
      <w:r w:rsidR="00ED7035" w:rsidRPr="0071089D">
        <w:t>R</w:t>
      </w:r>
      <w:r w:rsidR="003C12A1" w:rsidRPr="0071089D">
        <w:t>S-AlO</w:t>
      </w:r>
      <w:r w:rsidR="007603ED" w:rsidRPr="0071089D">
        <w:rPr>
          <w:vertAlign w:val="subscript"/>
        </w:rPr>
        <w:t>x</w:t>
      </w:r>
      <w:r w:rsidR="003C12A1" w:rsidRPr="0071089D">
        <w:t xml:space="preserve"> and </w:t>
      </w:r>
      <w:r w:rsidR="00553060" w:rsidRPr="0071089D">
        <w:t xml:space="preserve">conventional </w:t>
      </w:r>
      <w:r w:rsidR="003C12A1" w:rsidRPr="0071089D">
        <w:t>AlO</w:t>
      </w:r>
      <w:r w:rsidR="007603ED" w:rsidRPr="0071089D">
        <w:rPr>
          <w:vertAlign w:val="subscript"/>
        </w:rPr>
        <w:t>x</w:t>
      </w:r>
      <w:r w:rsidR="003C12A1" w:rsidRPr="0071089D">
        <w:t xml:space="preserve"> films were deposited on heavily doped silicon substrates as described above. </w:t>
      </w:r>
      <w:r w:rsidR="00A909E8" w:rsidRPr="0071089D">
        <w:rPr>
          <w:rFonts w:eastAsiaTheme="minorEastAsia"/>
          <w:lang w:eastAsia="zh-CN"/>
        </w:rPr>
        <w:t xml:space="preserve"> </w:t>
      </w:r>
      <w:r w:rsidR="003C12A1" w:rsidRPr="0071089D">
        <w:t xml:space="preserve">The </w:t>
      </w:r>
      <w:bookmarkStart w:id="33" w:name="OLE_LINK1"/>
      <w:r w:rsidR="003C12A1" w:rsidRPr="0071089D">
        <w:t>In</w:t>
      </w:r>
      <w:r w:rsidR="003C12A1" w:rsidRPr="0071089D">
        <w:rPr>
          <w:vertAlign w:val="subscript"/>
        </w:rPr>
        <w:t>2</w:t>
      </w:r>
      <w:r w:rsidR="003C12A1" w:rsidRPr="0071089D">
        <w:t>O</w:t>
      </w:r>
      <w:r w:rsidR="003C12A1" w:rsidRPr="0071089D">
        <w:rPr>
          <w:vertAlign w:val="subscript"/>
        </w:rPr>
        <w:t>3</w:t>
      </w:r>
      <w:r w:rsidR="003C12A1" w:rsidRPr="0071089D">
        <w:t xml:space="preserve">  </w:t>
      </w:r>
      <w:bookmarkEnd w:id="33"/>
      <w:r w:rsidR="003C12A1" w:rsidRPr="0071089D">
        <w:t>semiconductor films were deposited on the gate dielectric by spin-coating the In</w:t>
      </w:r>
      <w:r w:rsidR="003C12A1" w:rsidRPr="0071089D">
        <w:rPr>
          <w:vertAlign w:val="subscript"/>
        </w:rPr>
        <w:t>2</w:t>
      </w:r>
      <w:r w:rsidR="003C12A1" w:rsidRPr="0071089D">
        <w:t>O</w:t>
      </w:r>
      <w:r w:rsidR="003C12A1" w:rsidRPr="0071089D">
        <w:rPr>
          <w:vertAlign w:val="subscript"/>
        </w:rPr>
        <w:t>3</w:t>
      </w:r>
      <w:r w:rsidR="003C12A1" w:rsidRPr="0071089D">
        <w:t xml:space="preserve">  precursor solution at 3000 rpm for 20</w:t>
      </w:r>
      <w:r w:rsidR="0072529D" w:rsidRPr="0071089D">
        <w:t xml:space="preserve"> </w:t>
      </w:r>
      <w:r w:rsidR="003C12A1" w:rsidRPr="0071089D">
        <w:t>s</w:t>
      </w:r>
      <w:r w:rsidRPr="0071089D">
        <w:t xml:space="preserve">, followed an annealing process </w:t>
      </w:r>
      <w:r w:rsidR="003C12A1" w:rsidRPr="0071089D">
        <w:t>at 250 °C under ambient atmosphere for 30 minutes.</w:t>
      </w:r>
      <w:r w:rsidR="00A909E8" w:rsidRPr="0071089D">
        <w:t xml:space="preserve"> </w:t>
      </w:r>
      <w:r w:rsidRPr="0071089D">
        <w:t>Afterward</w:t>
      </w:r>
      <w:r w:rsidR="003C12A1" w:rsidRPr="0071089D">
        <w:t xml:space="preserve">, the Al drain and source electrodes were </w:t>
      </w:r>
      <w:r w:rsidRPr="0071089D">
        <w:t>formed</w:t>
      </w:r>
      <w:r w:rsidR="003C12A1" w:rsidRPr="0071089D">
        <w:t xml:space="preserve"> by </w:t>
      </w:r>
      <w:r w:rsidRPr="0071089D">
        <w:t xml:space="preserve">electron </w:t>
      </w:r>
      <w:r w:rsidR="003C12A1" w:rsidRPr="0071089D">
        <w:t xml:space="preserve">beam evaporation through the shadow mask. The channel length (L) and width (W) were </w:t>
      </w:r>
      <w:r w:rsidR="001B128A" w:rsidRPr="0071089D">
        <w:t>75</w:t>
      </w:r>
      <w:r w:rsidR="003C12A1" w:rsidRPr="0071089D">
        <w:t xml:space="preserve"> µm and 1500 µm, respectively. </w:t>
      </w:r>
      <w:bookmarkStart w:id="34" w:name="_Hlk39702112"/>
      <w:r w:rsidR="009E7163" w:rsidRPr="0071089D">
        <w:t>Additionally, another layer of Al electrode was formed on the back side of the heavily doped silicon to reduce the dispersion caused by the parasitic effect.</w:t>
      </w:r>
      <w:r w:rsidR="009E7163" w:rsidRPr="0071089D">
        <w:fldChar w:fldCharType="begin">
          <w:fldData xml:space="preserve">PEVuZE5vdGU+PENpdGU+PEF1dGhvcj5UYW88L0F1dGhvcj48WWVhcj4yMDEyPC9ZZWFyPjxSZWNO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</w:fldData>
        </w:fldChar>
      </w:r>
      <w:r w:rsidR="00347D69" w:rsidRPr="0071089D">
        <w:instrText xml:space="preserve"> ADDIN EN.CITE </w:instrText>
      </w:r>
      <w:r w:rsidR="00347D69" w:rsidRPr="0071089D">
        <w:fldChar w:fldCharType="begin">
          <w:fldData xml:space="preserve">PEVuZE5vdGU+PENpdGU+PEF1dGhvcj5UYW88L0F1dGhvcj48WWVhcj4yMDEyPC9ZZWFyPjxSZWNO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</w:fldData>
        </w:fldChar>
      </w:r>
      <w:r w:rsidR="00347D69" w:rsidRPr="0071089D">
        <w:instrText xml:space="preserve"> ADDIN EN.CITE.DATA </w:instrText>
      </w:r>
      <w:r w:rsidR="00347D69" w:rsidRPr="0071089D">
        <w:fldChar w:fldCharType="end"/>
      </w:r>
      <w:r w:rsidR="009E7163" w:rsidRPr="0071089D">
        <w:fldChar w:fldCharType="separate"/>
      </w:r>
      <w:r w:rsidR="00875821" w:rsidRPr="0071089D">
        <w:rPr>
          <w:noProof/>
          <w:vertAlign w:val="superscript"/>
        </w:rPr>
        <w:t>[48, 49]</w:t>
      </w:r>
      <w:r w:rsidR="009E7163" w:rsidRPr="0071089D">
        <w:fldChar w:fldCharType="end"/>
      </w:r>
      <w:bookmarkEnd w:id="34"/>
      <w:r w:rsidR="009E7163" w:rsidRPr="0071089D">
        <w:t xml:space="preserve"> </w:t>
      </w:r>
      <w:r w:rsidR="003C12A1" w:rsidRPr="0071089D">
        <w:t xml:space="preserve">A W/L ratio of </w:t>
      </w:r>
      <w:r w:rsidR="001B128A" w:rsidRPr="0071089D">
        <w:t>20</w:t>
      </w:r>
      <w:r w:rsidR="003C12A1" w:rsidRPr="0071089D">
        <w:t xml:space="preserve"> could help to reduce the mobility overestimation efficiently according to previous</w:t>
      </w:r>
      <w:r w:rsidR="00C81F08" w:rsidRPr="0071089D">
        <w:t xml:space="preserve"> </w:t>
      </w:r>
      <w:r w:rsidR="003C12A1" w:rsidRPr="0071089D">
        <w:t>report</w:t>
      </w:r>
      <w:r w:rsidR="001B128A" w:rsidRPr="0071089D">
        <w:t>s</w:t>
      </w:r>
      <w:r w:rsidR="003C12A1" w:rsidRPr="0071089D">
        <w:t>.</w:t>
      </w:r>
      <w:r w:rsidR="00E34639" w:rsidRPr="0071089D">
        <w:fldChar w:fldCharType="begin"/>
      </w:r>
      <w:r w:rsidR="00E34639" w:rsidRPr="0071089D">
        <w:instrText xml:space="preserve"> ADDIN EN.CITE &lt;EndNote&gt;&lt;Cite&gt;&lt;Author&gt;Xu&lt;/Author&gt;&lt;Year&gt;2017&lt;/Year&gt;&lt;RecNum&gt;987&lt;/RecNum&gt;&lt;DisplayText&gt;&lt;style face="superscript"&gt;[32]&lt;/style&gt;&lt;/DisplayText&gt;&lt;record&gt;&lt;rec-number&gt;987&lt;/rec-number&gt;&lt;foreign-keys&gt;&lt;key app="EN" db-id="sx0rftttds0e2qe00dp52zz75fxftdxrfara" timestamp="1535197757"&gt;987&lt;/key&gt;&lt;key app="ENWeb" db-id=""&gt;0&lt;/key&gt;&lt;/foreign-keys&gt;&lt;ref-type name="Journal Article"&gt;17&lt;/ref-type&gt;&lt;contributors&gt;&lt;authors&gt;&lt;author&gt;Xu, Wangying&lt;/author&gt;&lt;author&gt;Long, Mingzhu&lt;/author&gt;&lt;author&gt;Zhang, Tiankai&lt;/author&gt;&lt;author&gt;Liang, Lingyan&lt;/author&gt;&lt;author&gt;Cao, Hongtao&lt;/author&gt;&lt;author&gt;Zhu, Deliang&lt;/author&gt;&lt;author&gt;Xu, Jian-Bin&lt;/author&gt;&lt;/authors&gt;&lt;/contributors&gt;&lt;titles&gt;&lt;title&gt;Fully solution-processed metal oxide thin-film transistors via a low-temperature aqueous route&lt;/title&gt;&lt;secondary-title&gt;Ceramics International&lt;/secondary-title&gt;&lt;/titles&gt;&lt;periodical&gt;&lt;full-title&gt;Ceramics International&lt;/full-title&gt;&lt;abbr-1&gt;Ceram Int&lt;/abbr-1&gt;&lt;abbr-2&gt;Ceram. Int.&lt;/abbr-2&gt;&lt;/periodical&gt;&lt;pages&gt;6130-6137&lt;/pages&gt;&lt;volume&gt;43&lt;/volume&gt;&lt;number&gt;8&lt;/number&gt;&lt;dates&gt;&lt;year&gt;2017&lt;/year&gt;&lt;/dates&gt;&lt;isbn&gt;02728842&lt;/isbn&gt;&lt;urls&gt;&lt;/urls&gt;&lt;electronic-resource-num&gt;10.1016/j.ceramint.2017.02.007&lt;/electronic-resource-num&gt;&lt;/record&gt;&lt;/Cite&gt;&lt;/EndNote&gt;</w:instrText>
      </w:r>
      <w:r w:rsidR="00E34639" w:rsidRPr="0071089D">
        <w:fldChar w:fldCharType="separate"/>
      </w:r>
      <w:r w:rsidR="00E34639" w:rsidRPr="0071089D">
        <w:rPr>
          <w:noProof/>
          <w:vertAlign w:val="superscript"/>
        </w:rPr>
        <w:t>[32]</w:t>
      </w:r>
      <w:r w:rsidR="00E34639" w:rsidRPr="0071089D">
        <w:fldChar w:fldCharType="end"/>
      </w:r>
      <w:r w:rsidR="003C12A1" w:rsidRPr="0071089D">
        <w:t xml:space="preserve"> </w:t>
      </w:r>
      <w:r w:rsidR="00E307C0" w:rsidRPr="0071089D">
        <w:t>The e</w:t>
      </w:r>
      <w:r w:rsidR="003C12A1" w:rsidRPr="0071089D">
        <w:t>lectrical characterization of the TFTs was done by using</w:t>
      </w:r>
      <w:r w:rsidR="003C12A1" w:rsidRPr="0071089D">
        <w:rPr>
          <w:color w:val="FF0000"/>
        </w:rPr>
        <w:t xml:space="preserve"> </w:t>
      </w:r>
      <w:r w:rsidR="00F17142" w:rsidRPr="0071089D">
        <w:t>a semiconductor device analyzer (Agilent B1500A Semiconductor Device Analyzer).</w:t>
      </w:r>
      <w:r w:rsidR="00A909E8" w:rsidRPr="0071089D">
        <w:rPr>
          <w:rFonts w:eastAsiaTheme="minorEastAsia"/>
          <w:lang w:eastAsia="zh-CN"/>
        </w:rPr>
        <w:t xml:space="preserve"> </w:t>
      </w:r>
      <w:r w:rsidR="003C12A1" w:rsidRPr="0071089D">
        <w:t>The field-effect mobility (</w:t>
      </w:r>
      <w:r w:rsidR="003C12A1" w:rsidRPr="0071089D">
        <w:rPr>
          <w:i/>
          <w:iCs/>
        </w:rPr>
        <w:t>µ</w:t>
      </w:r>
      <w:r w:rsidR="003C12A1" w:rsidRPr="0071089D">
        <w:rPr>
          <w:vertAlign w:val="subscript"/>
        </w:rPr>
        <w:t>SAT</w:t>
      </w:r>
      <w:r w:rsidR="003C12A1" w:rsidRPr="0071089D">
        <w:t>) of the TFTs was calculated</w:t>
      </w:r>
      <w:r w:rsidR="001D5278" w:rsidRPr="0071089D">
        <w:t xml:space="preserve"> as Equation (8). </w:t>
      </w:r>
      <w:r w:rsidR="003C12A1" w:rsidRPr="0071089D">
        <w:t>The subthreshold voltage swing (SS)</w:t>
      </w:r>
      <w:r w:rsidRPr="0071089D">
        <w:t xml:space="preserve"> </w:t>
      </w:r>
      <w:r w:rsidR="003C12A1" w:rsidRPr="0071089D">
        <w:t>is extracted by the following equation:</w:t>
      </w:r>
    </w:p>
    <w:p w14:paraId="1A2D34E8" w14:textId="047FFFA7" w:rsidR="003C12A1" w:rsidRPr="0071089D" w:rsidRDefault="002E7E49" w:rsidP="00A909E8">
      <w:pPr>
        <w:spacing w:line="480" w:lineRule="auto"/>
        <w:jc w:val="both"/>
      </w:pPr>
      <m:oMath>
        <m:r>
          <m:rPr>
            <m:sty m:val="p"/>
          </m:rPr>
          <w:rPr>
            <w:rFonts w:ascii="Cambria Math" w:hAnsi="Cambria Math"/>
          </w:rPr>
          <m:t>SS=</m:t>
        </m:r>
        <m:d>
          <m:dPr>
            <m:ctrlPr>
              <w:rPr>
                <w:rFonts w:ascii="Cambria Math" w:hAnsi="Cambria Math"/>
                <w:iCs/>
              </w:rPr>
            </m:ctrlPr>
          </m:dPr>
          <m:e>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dV</m:t>
                    </m:r>
                  </m:e>
                  <m:sub>
                    <m:r>
                      <m:rPr>
                        <m:sty m:val="p"/>
                      </m:rPr>
                      <w:rPr>
                        <w:rFonts w:ascii="Cambria Math" w:hAnsi="Cambria Math"/>
                      </w:rPr>
                      <m:t>GS</m:t>
                    </m:r>
                  </m:sub>
                </m:sSub>
              </m:num>
              <m:den>
                <m:r>
                  <m:rPr>
                    <m:sty m:val="p"/>
                  </m:rPr>
                  <w:rPr>
                    <w:rFonts w:ascii="Cambria Math" w:hAnsi="Cambria Math"/>
                  </w:rPr>
                  <m:t>d(log</m:t>
                </m:r>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D</m:t>
                    </m:r>
                  </m:sub>
                </m:sSub>
                <m:r>
                  <m:rPr>
                    <m:sty m:val="p"/>
                  </m:rPr>
                  <w:rPr>
                    <w:rFonts w:ascii="Cambria Math" w:hAnsi="Cambria Math"/>
                  </w:rPr>
                  <m:t>)</m:t>
                </m:r>
              </m:den>
            </m:f>
          </m:e>
        </m:d>
      </m:oMath>
      <w:r w:rsidR="00BC1B4E" w:rsidRPr="0071089D">
        <w:t xml:space="preserve">                                                                                                                               (1</w:t>
      </w:r>
      <w:r w:rsidR="001D5278" w:rsidRPr="0071089D">
        <w:t>3</w:t>
      </w:r>
      <w:r w:rsidR="00BC1B4E" w:rsidRPr="0071089D">
        <w:t>)</w:t>
      </w:r>
    </w:p>
    <w:p w14:paraId="5353686C" w14:textId="092D4A0A" w:rsidR="003C12A1" w:rsidRPr="0071089D" w:rsidRDefault="003C12A1" w:rsidP="00A909E8">
      <w:pPr>
        <w:spacing w:line="480" w:lineRule="auto"/>
        <w:jc w:val="both"/>
      </w:pPr>
      <w:r w:rsidRPr="0071089D">
        <w:t>Gate bias</w:t>
      </w:r>
      <w:r w:rsidR="004A3DC4" w:rsidRPr="0071089D">
        <w:t xml:space="preserve"> stability</w:t>
      </w:r>
      <w:r w:rsidRPr="0071089D">
        <w:t xml:space="preserve"> stress </w:t>
      </w:r>
      <w:r w:rsidR="004A3DC4" w:rsidRPr="0071089D">
        <w:t>measurements</w:t>
      </w:r>
      <w:r w:rsidRPr="0071089D">
        <w:t xml:space="preserve"> were performed on TFTs </w:t>
      </w:r>
      <w:r w:rsidR="004A3DC4" w:rsidRPr="0071089D">
        <w:t>at</w:t>
      </w:r>
      <w:r w:rsidRPr="0071089D">
        <w:t xml:space="preserve"> ambient air </w:t>
      </w:r>
      <w:r w:rsidR="004A3DC4" w:rsidRPr="0071089D">
        <w:t>condition.</w:t>
      </w:r>
      <w:r w:rsidRPr="0071089D">
        <w:t xml:space="preserve"> </w:t>
      </w:r>
      <w:r w:rsidR="004A3DC4" w:rsidRPr="0071089D">
        <w:t>A</w:t>
      </w:r>
      <w:r w:rsidRPr="0071089D">
        <w:t xml:space="preserve"> constant gate bias voltage (-2 V</w:t>
      </w:r>
      <w:r w:rsidR="00F0180B" w:rsidRPr="0071089D">
        <w:t>, 0 V</w:t>
      </w:r>
      <w:r w:rsidR="00C81F08" w:rsidRPr="0071089D">
        <w:t>,</w:t>
      </w:r>
      <w:r w:rsidR="00F0180B" w:rsidRPr="0071089D">
        <w:t xml:space="preserve"> and 2 </w:t>
      </w:r>
      <w:r w:rsidRPr="0071089D">
        <w:t xml:space="preserve">V) </w:t>
      </w:r>
      <w:r w:rsidR="004A3DC4" w:rsidRPr="0071089D">
        <w:t xml:space="preserve">was applied on TFT </w:t>
      </w:r>
      <w:r w:rsidRPr="0071089D">
        <w:t xml:space="preserve">for </w:t>
      </w:r>
      <w:r w:rsidR="007603ED" w:rsidRPr="0071089D">
        <w:t>indicated</w:t>
      </w:r>
      <w:r w:rsidR="00E34639" w:rsidRPr="0071089D">
        <w:t xml:space="preserve"> stress</w:t>
      </w:r>
      <w:r w:rsidRPr="0071089D">
        <w:t xml:space="preserve"> time. </w:t>
      </w:r>
    </w:p>
    <w:p w14:paraId="41D9C8CB" w14:textId="106AC049" w:rsidR="003C12A1" w:rsidRPr="0071089D" w:rsidRDefault="003C12A1" w:rsidP="00FE2DD4">
      <w:pPr>
        <w:spacing w:line="480" w:lineRule="auto"/>
        <w:jc w:val="both"/>
      </w:pPr>
    </w:p>
    <w:p w14:paraId="5A9ABA86" w14:textId="6045454F" w:rsidR="00B82B64" w:rsidRPr="0071089D" w:rsidRDefault="00B82B64" w:rsidP="00B82B64">
      <w:pPr>
        <w:pStyle w:val="Acknowledgements"/>
        <w:rPr>
          <w:i/>
        </w:rPr>
      </w:pPr>
      <w:r w:rsidRPr="0071089D">
        <w:rPr>
          <w:b/>
        </w:rPr>
        <w:t>Supporting Information</w:t>
      </w:r>
    </w:p>
    <w:p w14:paraId="6A5F66D7" w14:textId="26ECAA12" w:rsidR="00B82B64" w:rsidRPr="0071089D" w:rsidRDefault="00B82B64" w:rsidP="00B82B64">
      <w:pPr>
        <w:pStyle w:val="Acknowledgements"/>
      </w:pPr>
      <w:r w:rsidRPr="0071089D">
        <w:t>Supporting Information is available from the Wiley Online Library or from the author.</w:t>
      </w:r>
    </w:p>
    <w:p w14:paraId="3CB082E7" w14:textId="77777777" w:rsidR="00B82B64" w:rsidRPr="0071089D" w:rsidRDefault="00B82B64" w:rsidP="00FE2DD4">
      <w:pPr>
        <w:spacing w:line="480" w:lineRule="auto"/>
        <w:jc w:val="both"/>
        <w:rPr>
          <w:lang w:val="en-US"/>
        </w:rPr>
      </w:pPr>
    </w:p>
    <w:p w14:paraId="5AF8F5E7" w14:textId="17D43484" w:rsidR="00FE2DD4" w:rsidRPr="0071089D" w:rsidRDefault="00FE2DD4" w:rsidP="007603ED">
      <w:pPr>
        <w:jc w:val="both"/>
        <w:rPr>
          <w:b/>
          <w:bCs/>
        </w:rPr>
      </w:pPr>
      <w:r w:rsidRPr="0071089D">
        <w:rPr>
          <w:b/>
          <w:bCs/>
        </w:rPr>
        <w:t>Acknowledg</w:t>
      </w:r>
      <w:r w:rsidR="00177D1D" w:rsidRPr="0071089D">
        <w:rPr>
          <w:b/>
          <w:bCs/>
        </w:rPr>
        <w:t>e</w:t>
      </w:r>
      <w:r w:rsidRPr="0071089D">
        <w:rPr>
          <w:b/>
          <w:bCs/>
        </w:rPr>
        <w:t>ments</w:t>
      </w:r>
    </w:p>
    <w:p w14:paraId="2AE403C3" w14:textId="77777777" w:rsidR="00E34639" w:rsidRPr="0071089D" w:rsidRDefault="00E34639" w:rsidP="00E34639">
      <w:pPr>
        <w:jc w:val="both"/>
      </w:pPr>
      <w:r w:rsidRPr="0071089D">
        <w:t>This research was funded in part by the National Natural Science Foundation of China (21503169, 2175011441, and 61704111), Key Program Special Fund in XJTLU (KSF-P-02, KSF-A-04, KSF-A-05,KSF-A-07 and KSF-T-03).</w:t>
      </w:r>
    </w:p>
    <w:p w14:paraId="18C63AF4" w14:textId="77777777" w:rsidR="00B82B64" w:rsidRPr="0071089D" w:rsidRDefault="00B82B64" w:rsidP="007603ED">
      <w:pPr>
        <w:jc w:val="both"/>
      </w:pPr>
    </w:p>
    <w:p w14:paraId="11AD2147" w14:textId="2AF2E9ED" w:rsidR="00B82B64" w:rsidRPr="0071089D" w:rsidRDefault="00B82B64" w:rsidP="00193F06">
      <w:pPr>
        <w:pStyle w:val="dates"/>
      </w:pPr>
      <w:r w:rsidRPr="0071089D">
        <w:t>Received: ((will be filled in by the editorial staff))</w:t>
      </w:r>
      <w:r w:rsidRPr="0071089D">
        <w:br/>
        <w:t>Revised: ((will be filled in by the editorial staff))</w:t>
      </w:r>
      <w:r w:rsidRPr="0071089D">
        <w:br/>
        <w:t>Published online: ((will be filled in by the editorial staff))</w:t>
      </w:r>
    </w:p>
    <w:p w14:paraId="4461AE3A" w14:textId="48868844" w:rsidR="00BD35F9" w:rsidRPr="0071089D" w:rsidRDefault="00C81F08" w:rsidP="00C81F08">
      <w:pPr>
        <w:pStyle w:val="MainText"/>
      </w:pPr>
      <w:bookmarkStart w:id="35" w:name="_Hlk22148387"/>
      <w:r w:rsidRPr="0071089D">
        <w:lastRenderedPageBreak/>
        <w:t>References</w:t>
      </w:r>
    </w:p>
    <w:p w14:paraId="7EA40906" w14:textId="77777777" w:rsidR="00347D69" w:rsidRPr="0071089D" w:rsidRDefault="005C495E" w:rsidP="00347D69">
      <w:pPr>
        <w:pStyle w:val="EndNoteBibliography"/>
        <w:spacing w:line="480" w:lineRule="auto"/>
        <w:ind w:left="720" w:hanging="720"/>
      </w:pPr>
      <w:r w:rsidRPr="0071089D">
        <w:rPr>
          <w:noProof w:val="0"/>
          <w:lang w:val="en-US"/>
        </w:rPr>
        <w:fldChar w:fldCharType="begin"/>
      </w:r>
      <w:r w:rsidRPr="0071089D">
        <w:rPr>
          <w:lang w:val="en-US"/>
        </w:rPr>
        <w:instrText xml:space="preserve"> ADDIN EN.REFLIST </w:instrText>
      </w:r>
      <w:r w:rsidRPr="0071089D">
        <w:rPr>
          <w:noProof w:val="0"/>
          <w:lang w:val="en-US"/>
        </w:rPr>
        <w:fldChar w:fldCharType="separate"/>
      </w:r>
      <w:r w:rsidR="00347D69" w:rsidRPr="0071089D">
        <w:t>[1]</w:t>
      </w:r>
      <w:r w:rsidR="00347D69" w:rsidRPr="0071089D">
        <w:tab/>
        <w:t xml:space="preserve">Q. Zhang, S. Shao, Z. Chen, V. Pecunia, K. Xia, J. Zhao, Z. Cui, </w:t>
      </w:r>
      <w:r w:rsidR="00347D69" w:rsidRPr="0071089D">
        <w:rPr>
          <w:i/>
        </w:rPr>
        <w:t>ACS Appl. Mater. Interfaces</w:t>
      </w:r>
      <w:r w:rsidR="00347D69" w:rsidRPr="0071089D">
        <w:t xml:space="preserve"> </w:t>
      </w:r>
      <w:r w:rsidR="00347D69" w:rsidRPr="0071089D">
        <w:rPr>
          <w:b/>
        </w:rPr>
        <w:t>2018</w:t>
      </w:r>
      <w:r w:rsidR="00347D69" w:rsidRPr="0071089D">
        <w:t>, 10, 15847.</w:t>
      </w:r>
    </w:p>
    <w:p w14:paraId="3F23C747" w14:textId="77777777" w:rsidR="00347D69" w:rsidRPr="0071089D" w:rsidRDefault="00347D69" w:rsidP="00347D69">
      <w:pPr>
        <w:pStyle w:val="EndNoteBibliography"/>
        <w:spacing w:line="480" w:lineRule="auto"/>
        <w:ind w:left="720" w:hanging="720"/>
      </w:pPr>
      <w:r w:rsidRPr="0071089D">
        <w:t>[2]</w:t>
      </w:r>
      <w:r w:rsidRPr="0071089D">
        <w:tab/>
        <w:t xml:space="preserve">S. Yoo, D. G. Kim, T. Ha, J. Chan Won, K. S. Jang, Y. H. Kim, </w:t>
      </w:r>
      <w:r w:rsidRPr="0071089D">
        <w:rPr>
          <w:i/>
        </w:rPr>
        <w:t>ACS Appl. Mater. Interfaces</w:t>
      </w:r>
      <w:r w:rsidRPr="0071089D">
        <w:t xml:space="preserve"> </w:t>
      </w:r>
      <w:r w:rsidRPr="0071089D">
        <w:rPr>
          <w:b/>
        </w:rPr>
        <w:t>2018</w:t>
      </w:r>
      <w:r w:rsidRPr="0071089D">
        <w:t>, 10, 32462.</w:t>
      </w:r>
    </w:p>
    <w:p w14:paraId="63A99B71" w14:textId="77777777" w:rsidR="00347D69" w:rsidRPr="0071089D" w:rsidRDefault="00347D69" w:rsidP="00347D69">
      <w:pPr>
        <w:pStyle w:val="EndNoteBibliography"/>
        <w:spacing w:line="480" w:lineRule="auto"/>
        <w:ind w:left="720" w:hanging="720"/>
      </w:pPr>
      <w:r w:rsidRPr="0071089D">
        <w:t>[3]</w:t>
      </w:r>
      <w:r w:rsidRPr="0071089D">
        <w:tab/>
        <w:t xml:space="preserve">J. Lee, J. Lee, J. Park, S. E. Lee, E. G. Lee, C. Im, K. H. Lim, Y. S. Kim, </w:t>
      </w:r>
      <w:r w:rsidRPr="0071089D">
        <w:rPr>
          <w:i/>
        </w:rPr>
        <w:t>ACS Appl. Mater. Interfaces</w:t>
      </w:r>
      <w:r w:rsidRPr="0071089D">
        <w:t xml:space="preserve"> </w:t>
      </w:r>
      <w:r w:rsidRPr="0071089D">
        <w:rPr>
          <w:b/>
        </w:rPr>
        <w:t>2019</w:t>
      </w:r>
      <w:r w:rsidRPr="0071089D">
        <w:t>, 11, 4103.</w:t>
      </w:r>
    </w:p>
    <w:p w14:paraId="02A579D1" w14:textId="77777777" w:rsidR="00347D69" w:rsidRPr="0071089D" w:rsidRDefault="00347D69" w:rsidP="00347D69">
      <w:pPr>
        <w:pStyle w:val="EndNoteBibliography"/>
        <w:spacing w:line="480" w:lineRule="auto"/>
        <w:ind w:left="720" w:hanging="720"/>
      </w:pPr>
      <w:r w:rsidRPr="0071089D">
        <w:t>[4]</w:t>
      </w:r>
      <w:r w:rsidRPr="0071089D">
        <w:tab/>
        <w:t xml:space="preserve">C. Fernandes, A. Santa, Â. Santos, P. Bahubalindruni, J. Deuermeier, R. Martins, E. Fortunato, P. Barquinha, </w:t>
      </w:r>
      <w:r w:rsidRPr="0071089D">
        <w:rPr>
          <w:i/>
        </w:rPr>
        <w:t>Adv. Electron. Mater.</w:t>
      </w:r>
      <w:r w:rsidRPr="0071089D">
        <w:t xml:space="preserve"> </w:t>
      </w:r>
      <w:r w:rsidRPr="0071089D">
        <w:rPr>
          <w:b/>
        </w:rPr>
        <w:t>2018</w:t>
      </w:r>
      <w:r w:rsidRPr="0071089D">
        <w:t>, 4, 1800032.</w:t>
      </w:r>
    </w:p>
    <w:p w14:paraId="21C957BF" w14:textId="77777777" w:rsidR="00347D69" w:rsidRPr="0071089D" w:rsidRDefault="00347D69" w:rsidP="00347D69">
      <w:pPr>
        <w:pStyle w:val="EndNoteBibliography"/>
        <w:spacing w:line="480" w:lineRule="auto"/>
        <w:ind w:left="720" w:hanging="720"/>
      </w:pPr>
      <w:r w:rsidRPr="0071089D">
        <w:t>[5]</w:t>
      </w:r>
      <w:r w:rsidRPr="0071089D">
        <w:tab/>
        <w:t xml:space="preserve">B. D. Choi, J. Park, K.-J. Baeg, M. Kang, J. S. Heo, S. Kim, J. Won, S. Yu, K. Ahn, T. H. Lee, J. Hong, D.-Y. Kim, H. Usta, C. Kim, S. K. Park, M.-G. Kim, </w:t>
      </w:r>
      <w:r w:rsidRPr="0071089D">
        <w:rPr>
          <w:i/>
        </w:rPr>
        <w:t>Adv. Electron. Mater.</w:t>
      </w:r>
      <w:r w:rsidRPr="0071089D">
        <w:t xml:space="preserve"> </w:t>
      </w:r>
      <w:r w:rsidRPr="0071089D">
        <w:rPr>
          <w:b/>
        </w:rPr>
        <w:t>2018</w:t>
      </w:r>
      <w:r w:rsidRPr="0071089D">
        <w:t>, 4, 1700386.</w:t>
      </w:r>
    </w:p>
    <w:p w14:paraId="7EF22495" w14:textId="77777777" w:rsidR="00347D69" w:rsidRPr="0071089D" w:rsidRDefault="00347D69" w:rsidP="00347D69">
      <w:pPr>
        <w:pStyle w:val="EndNoteBibliography"/>
        <w:spacing w:line="480" w:lineRule="auto"/>
        <w:ind w:left="720" w:hanging="720"/>
      </w:pPr>
      <w:r w:rsidRPr="0071089D">
        <w:t>[6]</w:t>
      </w:r>
      <w:r w:rsidRPr="0071089D">
        <w:tab/>
        <w:t xml:space="preserve">A. Liu, Z. Guo, G. Liu, C. Zhu, H. Zhu, B. Shin, E. Fortunato, R. Martins, F. Shan, </w:t>
      </w:r>
      <w:r w:rsidRPr="0071089D">
        <w:rPr>
          <w:i/>
        </w:rPr>
        <w:t>Adv. Electron. Mater.</w:t>
      </w:r>
      <w:r w:rsidRPr="0071089D">
        <w:t xml:space="preserve"> </w:t>
      </w:r>
      <w:r w:rsidRPr="0071089D">
        <w:rPr>
          <w:b/>
        </w:rPr>
        <w:t>2017</w:t>
      </w:r>
      <w:r w:rsidRPr="0071089D">
        <w:t>, 3, 1600513.</w:t>
      </w:r>
    </w:p>
    <w:p w14:paraId="00AC46FB" w14:textId="77777777" w:rsidR="00347D69" w:rsidRPr="0071089D" w:rsidRDefault="00347D69" w:rsidP="00347D69">
      <w:pPr>
        <w:pStyle w:val="EndNoteBibliography"/>
        <w:spacing w:line="480" w:lineRule="auto"/>
        <w:ind w:left="720" w:hanging="720"/>
      </w:pPr>
      <w:r w:rsidRPr="0071089D">
        <w:t>[7]</w:t>
      </w:r>
      <w:r w:rsidRPr="0071089D">
        <w:tab/>
        <w:t xml:space="preserve">M. Esro, O. Kolosov, V. Stolojan, P. J. Jones, W. I. Milne, G. Adamopoulos, </w:t>
      </w:r>
      <w:r w:rsidRPr="0071089D">
        <w:rPr>
          <w:i/>
        </w:rPr>
        <w:t>Adv. Electron. Mater.</w:t>
      </w:r>
      <w:r w:rsidRPr="0071089D">
        <w:t xml:space="preserve"> </w:t>
      </w:r>
      <w:r w:rsidRPr="0071089D">
        <w:rPr>
          <w:b/>
        </w:rPr>
        <w:t>2017</w:t>
      </w:r>
      <w:r w:rsidRPr="0071089D">
        <w:t>, 3, 1700025.</w:t>
      </w:r>
    </w:p>
    <w:p w14:paraId="330AE2D8" w14:textId="77777777" w:rsidR="00347D69" w:rsidRPr="0071089D" w:rsidRDefault="00347D69" w:rsidP="00347D69">
      <w:pPr>
        <w:pStyle w:val="EndNoteBibliography"/>
        <w:spacing w:line="480" w:lineRule="auto"/>
        <w:ind w:left="720" w:hanging="720"/>
      </w:pPr>
      <w:r w:rsidRPr="0071089D">
        <w:t>[8]</w:t>
      </w:r>
      <w:r w:rsidRPr="0071089D">
        <w:tab/>
        <w:t xml:space="preserve">E. Carlos, R. Branquinho, A. Kiazadeh, J. Martins, P. Barquinha, R. Martins, E. Fortunato, </w:t>
      </w:r>
      <w:r w:rsidRPr="0071089D">
        <w:rPr>
          <w:i/>
        </w:rPr>
        <w:t>ACS Appl. Mater. Interfaces</w:t>
      </w:r>
      <w:r w:rsidRPr="0071089D">
        <w:t xml:space="preserve"> </w:t>
      </w:r>
      <w:r w:rsidRPr="0071089D">
        <w:rPr>
          <w:b/>
        </w:rPr>
        <w:t>2017</w:t>
      </w:r>
      <w:r w:rsidRPr="0071089D">
        <w:t>, 9, 40428.</w:t>
      </w:r>
    </w:p>
    <w:p w14:paraId="6B4411FB" w14:textId="77777777" w:rsidR="00347D69" w:rsidRPr="0071089D" w:rsidRDefault="00347D69" w:rsidP="00347D69">
      <w:pPr>
        <w:pStyle w:val="EndNoteBibliography"/>
        <w:spacing w:line="480" w:lineRule="auto"/>
        <w:ind w:left="720" w:hanging="720"/>
      </w:pPr>
      <w:r w:rsidRPr="0071089D">
        <w:t>[9]</w:t>
      </w:r>
      <w:r w:rsidRPr="0071089D">
        <w:tab/>
        <w:t xml:space="preserve">A. Liu, H. Zhu, Z. Guo, Y. Meng, G. Liu, E. Fortunato, R. Martins, F. Shan, </w:t>
      </w:r>
      <w:r w:rsidRPr="0071089D">
        <w:rPr>
          <w:i/>
        </w:rPr>
        <w:t>Adv. Mater.</w:t>
      </w:r>
      <w:r w:rsidRPr="0071089D">
        <w:t xml:space="preserve"> </w:t>
      </w:r>
      <w:r w:rsidRPr="0071089D">
        <w:rPr>
          <w:b/>
        </w:rPr>
        <w:t>2017</w:t>
      </w:r>
      <w:r w:rsidRPr="0071089D">
        <w:t>, 29.</w:t>
      </w:r>
    </w:p>
    <w:p w14:paraId="0A34D04E" w14:textId="77777777" w:rsidR="00347D69" w:rsidRPr="0071089D" w:rsidRDefault="00347D69" w:rsidP="00347D69">
      <w:pPr>
        <w:pStyle w:val="EndNoteBibliography"/>
        <w:spacing w:line="480" w:lineRule="auto"/>
        <w:ind w:left="720" w:hanging="720"/>
      </w:pPr>
      <w:r w:rsidRPr="0071089D">
        <w:t>[10]</w:t>
      </w:r>
      <w:r w:rsidRPr="0071089D">
        <w:tab/>
        <w:t xml:space="preserve">J. Jang, H. Kang, H. C. N. Chakravarthula, V. Subramanian, </w:t>
      </w:r>
      <w:r w:rsidRPr="0071089D">
        <w:rPr>
          <w:i/>
        </w:rPr>
        <w:t>Adv. Electron. Mater.</w:t>
      </w:r>
      <w:r w:rsidRPr="0071089D">
        <w:t xml:space="preserve"> </w:t>
      </w:r>
      <w:r w:rsidRPr="0071089D">
        <w:rPr>
          <w:b/>
        </w:rPr>
        <w:t>2015</w:t>
      </w:r>
      <w:r w:rsidRPr="0071089D">
        <w:t>, 1, 1500086.</w:t>
      </w:r>
    </w:p>
    <w:p w14:paraId="133D55A9" w14:textId="77777777" w:rsidR="00347D69" w:rsidRPr="0071089D" w:rsidRDefault="00347D69" w:rsidP="00347D69">
      <w:pPr>
        <w:pStyle w:val="EndNoteBibliography"/>
        <w:spacing w:line="480" w:lineRule="auto"/>
        <w:ind w:left="720" w:hanging="720"/>
      </w:pPr>
      <w:r w:rsidRPr="0071089D">
        <w:t>[11]</w:t>
      </w:r>
      <w:r w:rsidRPr="0071089D">
        <w:tab/>
        <w:t xml:space="preserve">S. Wang, J. Xu, W. Wang, G. N. Wang, R. Rastak, F. Molina-Lopez, J. W. Chung, S. Niu, V. R. Feig, J. Lopez, T. Lei, S. K. Kwon, Y. Kim, A. M. Foudeh, A. Ehrlich, A. Gasperini, Y. Yun, B. Murmann, J. B. Tok, Z. Bao, </w:t>
      </w:r>
      <w:r w:rsidRPr="0071089D">
        <w:rPr>
          <w:i/>
        </w:rPr>
        <w:t>Nature</w:t>
      </w:r>
      <w:r w:rsidRPr="0071089D">
        <w:t xml:space="preserve"> </w:t>
      </w:r>
      <w:r w:rsidRPr="0071089D">
        <w:rPr>
          <w:b/>
        </w:rPr>
        <w:t>2018</w:t>
      </w:r>
      <w:r w:rsidRPr="0071089D">
        <w:t>, 555, 83.</w:t>
      </w:r>
    </w:p>
    <w:p w14:paraId="69D6D2AD" w14:textId="77777777" w:rsidR="00347D69" w:rsidRPr="0071089D" w:rsidRDefault="00347D69" w:rsidP="00347D69">
      <w:pPr>
        <w:pStyle w:val="EndNoteBibliography"/>
        <w:spacing w:line="480" w:lineRule="auto"/>
        <w:ind w:left="720" w:hanging="720"/>
      </w:pPr>
      <w:r w:rsidRPr="0071089D">
        <w:lastRenderedPageBreak/>
        <w:t>[12]</w:t>
      </w:r>
      <w:r w:rsidRPr="0071089D">
        <w:tab/>
        <w:t xml:space="preserve">Y. Li, L. Lan, S. Sun, Z. Lin, P. Gao, W. Song, E. Song, P. Zhang, J. Peng, </w:t>
      </w:r>
      <w:r w:rsidRPr="0071089D">
        <w:rPr>
          <w:i/>
        </w:rPr>
        <w:t>ACS Appl. Mater. Interfaces</w:t>
      </w:r>
      <w:r w:rsidRPr="0071089D">
        <w:t xml:space="preserve"> </w:t>
      </w:r>
      <w:r w:rsidRPr="0071089D">
        <w:rPr>
          <w:b/>
        </w:rPr>
        <w:t>2017</w:t>
      </w:r>
      <w:r w:rsidRPr="0071089D">
        <w:t>, 9, 8194.</w:t>
      </w:r>
    </w:p>
    <w:p w14:paraId="374FD278" w14:textId="77777777" w:rsidR="00347D69" w:rsidRPr="0071089D" w:rsidRDefault="00347D69" w:rsidP="00347D69">
      <w:pPr>
        <w:pStyle w:val="EndNoteBibliography"/>
        <w:spacing w:line="480" w:lineRule="auto"/>
        <w:ind w:left="720" w:hanging="720"/>
      </w:pPr>
      <w:r w:rsidRPr="0071089D">
        <w:t>[13]</w:t>
      </w:r>
      <w:r w:rsidRPr="0071089D">
        <w:tab/>
        <w:t xml:space="preserve">D. Khim, Y. H. Lin, S. Nam, H. Faber, K. Tetzner, R. Li, Q. Zhang, J. Li, X. Zhang, T. D. Anthopoulos, </w:t>
      </w:r>
      <w:r w:rsidRPr="0071089D">
        <w:rPr>
          <w:i/>
        </w:rPr>
        <w:t>Adv. Mater.</w:t>
      </w:r>
      <w:r w:rsidRPr="0071089D">
        <w:t xml:space="preserve"> </w:t>
      </w:r>
      <w:r w:rsidRPr="0071089D">
        <w:rPr>
          <w:b/>
        </w:rPr>
        <w:t>2017</w:t>
      </w:r>
      <w:r w:rsidRPr="0071089D">
        <w:t>, 29.</w:t>
      </w:r>
    </w:p>
    <w:p w14:paraId="0F9F79CA" w14:textId="77777777" w:rsidR="00347D69" w:rsidRPr="0071089D" w:rsidRDefault="00347D69" w:rsidP="00347D69">
      <w:pPr>
        <w:pStyle w:val="EndNoteBibliography"/>
        <w:spacing w:line="480" w:lineRule="auto"/>
        <w:ind w:left="720" w:hanging="720"/>
      </w:pPr>
      <w:r w:rsidRPr="0071089D">
        <w:t>[14]</w:t>
      </w:r>
      <w:r w:rsidRPr="0071089D">
        <w:tab/>
        <w:t xml:space="preserve">H. Wang, W. Xu, S. Zhou, F. Xie, Y. Xiao, L. Ye, J. Chen, J. Xu, </w:t>
      </w:r>
      <w:r w:rsidRPr="0071089D">
        <w:rPr>
          <w:i/>
        </w:rPr>
        <w:t>J. Appl. Phys.</w:t>
      </w:r>
      <w:r w:rsidRPr="0071089D">
        <w:t xml:space="preserve"> </w:t>
      </w:r>
      <w:r w:rsidRPr="0071089D">
        <w:rPr>
          <w:b/>
        </w:rPr>
        <w:t>2015</w:t>
      </w:r>
      <w:r w:rsidRPr="0071089D">
        <w:t>, 117.</w:t>
      </w:r>
    </w:p>
    <w:p w14:paraId="217B4A3A" w14:textId="77777777" w:rsidR="00347D69" w:rsidRPr="0071089D" w:rsidRDefault="00347D69" w:rsidP="00347D69">
      <w:pPr>
        <w:pStyle w:val="EndNoteBibliography"/>
        <w:spacing w:line="480" w:lineRule="auto"/>
        <w:ind w:left="720" w:hanging="720"/>
      </w:pPr>
      <w:r w:rsidRPr="0071089D">
        <w:t>[15]</w:t>
      </w:r>
      <w:r w:rsidRPr="0071089D">
        <w:tab/>
        <w:t xml:space="preserve">C.-Y. Zhao, J. Li, D.-Y. Zhong, C.-X. Huang, J.-H. Zhang, X.-F. Li, X.-Y. Jiang, Z.-L. Zhang, </w:t>
      </w:r>
      <w:r w:rsidRPr="0071089D">
        <w:rPr>
          <w:i/>
        </w:rPr>
        <w:t>IEEE. Trans. Electron Dev.</w:t>
      </w:r>
      <w:r w:rsidRPr="0071089D">
        <w:t xml:space="preserve"> </w:t>
      </w:r>
      <w:r w:rsidRPr="0071089D">
        <w:rPr>
          <w:b/>
        </w:rPr>
        <w:t>2018</w:t>
      </w:r>
      <w:r w:rsidRPr="0071089D">
        <w:t>, 65, 526.</w:t>
      </w:r>
    </w:p>
    <w:p w14:paraId="7ABDCA6D" w14:textId="77777777" w:rsidR="00347D69" w:rsidRPr="0071089D" w:rsidRDefault="00347D69" w:rsidP="00347D69">
      <w:pPr>
        <w:pStyle w:val="EndNoteBibliography"/>
        <w:spacing w:line="480" w:lineRule="auto"/>
        <w:ind w:left="720" w:hanging="720"/>
      </w:pPr>
      <w:r w:rsidRPr="0071089D">
        <w:t>[16]</w:t>
      </w:r>
      <w:r w:rsidRPr="0071089D">
        <w:tab/>
        <w:t xml:space="preserve">J. W. Jo, K. H. Kim, J. Kim, S. G. Ban, Y. H. Kim, S. K. Park, </w:t>
      </w:r>
      <w:r w:rsidRPr="0071089D">
        <w:rPr>
          <w:i/>
        </w:rPr>
        <w:t>ACS Appl. Mater. Interfaces</w:t>
      </w:r>
      <w:r w:rsidRPr="0071089D">
        <w:t xml:space="preserve"> </w:t>
      </w:r>
      <w:r w:rsidRPr="0071089D">
        <w:rPr>
          <w:b/>
        </w:rPr>
        <w:t>2018</w:t>
      </w:r>
      <w:r w:rsidRPr="0071089D">
        <w:t>, 10, 2679.</w:t>
      </w:r>
    </w:p>
    <w:p w14:paraId="7EC890FC" w14:textId="77777777" w:rsidR="00347D69" w:rsidRPr="0071089D" w:rsidRDefault="00347D69" w:rsidP="00347D69">
      <w:pPr>
        <w:pStyle w:val="EndNoteBibliography"/>
        <w:spacing w:line="480" w:lineRule="auto"/>
        <w:ind w:left="720" w:hanging="720"/>
      </w:pPr>
      <w:r w:rsidRPr="0071089D">
        <w:t>[17]</w:t>
      </w:r>
      <w:r w:rsidRPr="0071089D">
        <w:tab/>
        <w:t xml:space="preserve">R. N. Bukke, C. Avis, M. N. Naik, J. Jang, </w:t>
      </w:r>
      <w:r w:rsidRPr="0071089D">
        <w:rPr>
          <w:i/>
        </w:rPr>
        <w:t>IEEE. Electr. Device. L</w:t>
      </w:r>
      <w:r w:rsidRPr="0071089D">
        <w:t xml:space="preserve"> </w:t>
      </w:r>
      <w:r w:rsidRPr="0071089D">
        <w:rPr>
          <w:b/>
        </w:rPr>
        <w:t>2018</w:t>
      </w:r>
      <w:r w:rsidRPr="0071089D">
        <w:t>, 39, 371.</w:t>
      </w:r>
    </w:p>
    <w:p w14:paraId="700165C9" w14:textId="77777777" w:rsidR="00347D69" w:rsidRPr="0071089D" w:rsidRDefault="00347D69" w:rsidP="00347D69">
      <w:pPr>
        <w:pStyle w:val="EndNoteBibliography"/>
        <w:spacing w:line="480" w:lineRule="auto"/>
        <w:ind w:left="720" w:hanging="720"/>
      </w:pPr>
      <w:r w:rsidRPr="0071089D">
        <w:t>[18]</w:t>
      </w:r>
      <w:r w:rsidRPr="0071089D">
        <w:tab/>
        <w:t xml:space="preserve">A. Liu, H. Zhu, H. Sun, Y. Xu, Y. Y. Noh, </w:t>
      </w:r>
      <w:r w:rsidRPr="0071089D">
        <w:rPr>
          <w:i/>
        </w:rPr>
        <w:t>Adv. Mater.</w:t>
      </w:r>
      <w:r w:rsidRPr="0071089D">
        <w:t xml:space="preserve"> </w:t>
      </w:r>
      <w:r w:rsidRPr="0071089D">
        <w:rPr>
          <w:b/>
        </w:rPr>
        <w:t>2018</w:t>
      </w:r>
      <w:r w:rsidRPr="0071089D">
        <w:t>, 30, 1706364.</w:t>
      </w:r>
    </w:p>
    <w:p w14:paraId="3234215A" w14:textId="77777777" w:rsidR="00347D69" w:rsidRPr="0071089D" w:rsidRDefault="00347D69" w:rsidP="00347D69">
      <w:pPr>
        <w:pStyle w:val="EndNoteBibliography"/>
        <w:spacing w:line="480" w:lineRule="auto"/>
        <w:ind w:left="720" w:hanging="720"/>
      </w:pPr>
      <w:r w:rsidRPr="0071089D">
        <w:t>[19]</w:t>
      </w:r>
      <w:r w:rsidRPr="0071089D">
        <w:tab/>
        <w:t xml:space="preserve">M. G. Kim, M. G. Kanatzidis, A. Facchetti, T. J. Marks, </w:t>
      </w:r>
      <w:r w:rsidRPr="0071089D">
        <w:rPr>
          <w:i/>
        </w:rPr>
        <w:t>Nat. Mater.</w:t>
      </w:r>
      <w:r w:rsidRPr="0071089D">
        <w:t xml:space="preserve"> </w:t>
      </w:r>
      <w:r w:rsidRPr="0071089D">
        <w:rPr>
          <w:b/>
        </w:rPr>
        <w:t>2011</w:t>
      </w:r>
      <w:r w:rsidRPr="0071089D">
        <w:t>, 10, 382.</w:t>
      </w:r>
    </w:p>
    <w:p w14:paraId="60B94359" w14:textId="77777777" w:rsidR="00347D69" w:rsidRPr="0071089D" w:rsidRDefault="00347D69" w:rsidP="00347D69">
      <w:pPr>
        <w:pStyle w:val="EndNoteBibliography"/>
        <w:spacing w:line="480" w:lineRule="auto"/>
        <w:ind w:left="720" w:hanging="720"/>
      </w:pPr>
      <w:r w:rsidRPr="0071089D">
        <w:t>[20]</w:t>
      </w:r>
      <w:r w:rsidRPr="0071089D">
        <w:tab/>
        <w:t xml:space="preserve">S. Park, K. H. Kim, J. W. Jo, S. Sung, K. T. Kim, W. J. Lee, J. Kim, H. J. Kim, G. R. Yi, Y. H. Kim, </w:t>
      </w:r>
      <w:r w:rsidRPr="0071089D">
        <w:rPr>
          <w:i/>
        </w:rPr>
        <w:t>Adv. Funct. Mater.</w:t>
      </w:r>
      <w:r w:rsidRPr="0071089D">
        <w:t xml:space="preserve"> </w:t>
      </w:r>
      <w:r w:rsidRPr="0071089D">
        <w:rPr>
          <w:b/>
        </w:rPr>
        <w:t>2015</w:t>
      </w:r>
      <w:r w:rsidRPr="0071089D">
        <w:t>, 25, 2807.</w:t>
      </w:r>
    </w:p>
    <w:p w14:paraId="024D01F3" w14:textId="77777777" w:rsidR="00347D69" w:rsidRPr="0071089D" w:rsidRDefault="00347D69" w:rsidP="00347D69">
      <w:pPr>
        <w:pStyle w:val="EndNoteBibliography"/>
        <w:spacing w:line="480" w:lineRule="auto"/>
        <w:ind w:left="720" w:hanging="720"/>
      </w:pPr>
      <w:r w:rsidRPr="0071089D">
        <w:t>[21]</w:t>
      </w:r>
      <w:r w:rsidRPr="0071089D">
        <w:tab/>
        <w:t xml:space="preserve">Y. H. Kang, S. Jeong, J. M. Ko, J.-Y. Lee, Y. Choi, C. Lee, S. Y. Cho, </w:t>
      </w:r>
      <w:r w:rsidRPr="0071089D">
        <w:rPr>
          <w:i/>
        </w:rPr>
        <w:t>J. Mater. Chem. C</w:t>
      </w:r>
      <w:r w:rsidRPr="0071089D">
        <w:t xml:space="preserve"> </w:t>
      </w:r>
      <w:r w:rsidRPr="0071089D">
        <w:rPr>
          <w:b/>
        </w:rPr>
        <w:t>2014</w:t>
      </w:r>
      <w:r w:rsidRPr="0071089D">
        <w:t>, 2, 4247.</w:t>
      </w:r>
    </w:p>
    <w:p w14:paraId="2F569AB5" w14:textId="77777777" w:rsidR="00347D69" w:rsidRPr="0071089D" w:rsidRDefault="00347D69" w:rsidP="00347D69">
      <w:pPr>
        <w:pStyle w:val="EndNoteBibliography"/>
        <w:spacing w:line="480" w:lineRule="auto"/>
        <w:ind w:left="720" w:hanging="720"/>
      </w:pPr>
      <w:r w:rsidRPr="0071089D">
        <w:t>[22]</w:t>
      </w:r>
      <w:r w:rsidRPr="0071089D">
        <w:tab/>
        <w:t xml:space="preserve">A. Zeumault, V. Subramanian, </w:t>
      </w:r>
      <w:r w:rsidRPr="0071089D">
        <w:rPr>
          <w:i/>
        </w:rPr>
        <w:t>Adv. Funct. Mater.</w:t>
      </w:r>
      <w:r w:rsidRPr="0071089D">
        <w:t xml:space="preserve"> </w:t>
      </w:r>
      <w:r w:rsidRPr="0071089D">
        <w:rPr>
          <w:b/>
        </w:rPr>
        <w:t>2016</w:t>
      </w:r>
      <w:r w:rsidRPr="0071089D">
        <w:t>, 26, 955.</w:t>
      </w:r>
    </w:p>
    <w:p w14:paraId="68C2F2B7" w14:textId="77777777" w:rsidR="00347D69" w:rsidRPr="0071089D" w:rsidRDefault="00347D69" w:rsidP="00347D69">
      <w:pPr>
        <w:pStyle w:val="EndNoteBibliography"/>
        <w:spacing w:line="480" w:lineRule="auto"/>
        <w:ind w:left="720" w:hanging="720"/>
      </w:pPr>
      <w:r w:rsidRPr="0071089D">
        <w:t>[23]</w:t>
      </w:r>
      <w:r w:rsidRPr="0071089D">
        <w:tab/>
        <w:t xml:space="preserve">T. B. Daunis, J. M. H. Tran, J. W. P. Hsu, </w:t>
      </w:r>
      <w:r w:rsidRPr="0071089D">
        <w:rPr>
          <w:i/>
        </w:rPr>
        <w:t>ACS Appl. Mater. Interfaces</w:t>
      </w:r>
      <w:r w:rsidRPr="0071089D">
        <w:t xml:space="preserve"> </w:t>
      </w:r>
      <w:r w:rsidRPr="0071089D">
        <w:rPr>
          <w:b/>
        </w:rPr>
        <w:t>2018</w:t>
      </w:r>
      <w:r w:rsidRPr="0071089D">
        <w:t>, 10, 39435.</w:t>
      </w:r>
    </w:p>
    <w:p w14:paraId="41C9748D" w14:textId="77777777" w:rsidR="00347D69" w:rsidRPr="0071089D" w:rsidRDefault="00347D69" w:rsidP="00347D69">
      <w:pPr>
        <w:pStyle w:val="EndNoteBibliography"/>
        <w:spacing w:line="480" w:lineRule="auto"/>
        <w:ind w:left="720" w:hanging="720"/>
      </w:pPr>
      <w:r w:rsidRPr="0071089D">
        <w:t>[24]</w:t>
      </w:r>
      <w:r w:rsidRPr="0071089D">
        <w:tab/>
        <w:t xml:space="preserve">J. H. Park, K. Kim, Y. B. Yoo, S. Y. Park, K.-H. Lim, K. H. Lee, H. K. Baik, Y. S. Kim, </w:t>
      </w:r>
      <w:r w:rsidRPr="0071089D">
        <w:rPr>
          <w:i/>
        </w:rPr>
        <w:t>J. Mater. Chem. C</w:t>
      </w:r>
      <w:r w:rsidRPr="0071089D">
        <w:t xml:space="preserve"> </w:t>
      </w:r>
      <w:r w:rsidRPr="0071089D">
        <w:rPr>
          <w:b/>
        </w:rPr>
        <w:t>2013</w:t>
      </w:r>
      <w:r w:rsidRPr="0071089D">
        <w:t>, 1, 7166.</w:t>
      </w:r>
    </w:p>
    <w:p w14:paraId="705C9044" w14:textId="77777777" w:rsidR="00347D69" w:rsidRPr="0071089D" w:rsidRDefault="00347D69" w:rsidP="00347D69">
      <w:pPr>
        <w:pStyle w:val="EndNoteBibliography"/>
        <w:spacing w:line="480" w:lineRule="auto"/>
        <w:ind w:left="720" w:hanging="720"/>
      </w:pPr>
      <w:r w:rsidRPr="0071089D">
        <w:t>[25]</w:t>
      </w:r>
      <w:r w:rsidRPr="0071089D">
        <w:tab/>
        <w:t xml:space="preserve">H. Park, Y. Nam, J. Jin, B.-S. Bae, </w:t>
      </w:r>
      <w:r w:rsidRPr="0071089D">
        <w:rPr>
          <w:i/>
        </w:rPr>
        <w:t>RSC Adv.</w:t>
      </w:r>
      <w:r w:rsidRPr="0071089D">
        <w:t xml:space="preserve"> </w:t>
      </w:r>
      <w:r w:rsidRPr="0071089D">
        <w:rPr>
          <w:b/>
        </w:rPr>
        <w:t>2015</w:t>
      </w:r>
      <w:r w:rsidRPr="0071089D">
        <w:t>, 5, 102362.</w:t>
      </w:r>
    </w:p>
    <w:p w14:paraId="5FDC16EE" w14:textId="77777777" w:rsidR="00347D69" w:rsidRPr="0071089D" w:rsidRDefault="00347D69" w:rsidP="00347D69">
      <w:pPr>
        <w:pStyle w:val="EndNoteBibliography"/>
        <w:spacing w:line="480" w:lineRule="auto"/>
        <w:ind w:left="720" w:hanging="720"/>
      </w:pPr>
      <w:r w:rsidRPr="0071089D">
        <w:t>[26]</w:t>
      </w:r>
      <w:r w:rsidRPr="0071089D">
        <w:tab/>
        <w:t xml:space="preserve">C. Avis, J. Jang, </w:t>
      </w:r>
      <w:r w:rsidRPr="0071089D">
        <w:rPr>
          <w:i/>
        </w:rPr>
        <w:t>J. Mater. Chem.</w:t>
      </w:r>
      <w:r w:rsidRPr="0071089D">
        <w:t xml:space="preserve"> </w:t>
      </w:r>
      <w:r w:rsidRPr="0071089D">
        <w:rPr>
          <w:b/>
        </w:rPr>
        <w:t>2011</w:t>
      </w:r>
      <w:r w:rsidRPr="0071089D">
        <w:t>, 21, 10649.</w:t>
      </w:r>
    </w:p>
    <w:p w14:paraId="292B5D03" w14:textId="77777777" w:rsidR="00347D69" w:rsidRPr="0071089D" w:rsidRDefault="00347D69" w:rsidP="00347D69">
      <w:pPr>
        <w:pStyle w:val="EndNoteBibliography"/>
        <w:spacing w:line="480" w:lineRule="auto"/>
        <w:ind w:left="720" w:hanging="720"/>
      </w:pPr>
      <w:r w:rsidRPr="0071089D">
        <w:t>[27]</w:t>
      </w:r>
      <w:r w:rsidRPr="0071089D">
        <w:tab/>
        <w:t xml:space="preserve">H. Wang, T. Sun, W. Xu, F. Xie, L. Ye, Y. Xiao, Y. Wang, J. Chen, J. Xu, </w:t>
      </w:r>
      <w:r w:rsidRPr="0071089D">
        <w:rPr>
          <w:i/>
        </w:rPr>
        <w:t>RSC Adv.</w:t>
      </w:r>
      <w:r w:rsidRPr="0071089D">
        <w:t xml:space="preserve"> </w:t>
      </w:r>
      <w:r w:rsidRPr="0071089D">
        <w:rPr>
          <w:b/>
        </w:rPr>
        <w:t>2014</w:t>
      </w:r>
      <w:r w:rsidRPr="0071089D">
        <w:t>, 4, 54729.</w:t>
      </w:r>
    </w:p>
    <w:p w14:paraId="1FB7B784" w14:textId="77777777" w:rsidR="00347D69" w:rsidRPr="0071089D" w:rsidRDefault="00347D69" w:rsidP="00347D69">
      <w:pPr>
        <w:pStyle w:val="EndNoteBibliography"/>
        <w:spacing w:line="480" w:lineRule="auto"/>
        <w:ind w:left="720" w:hanging="720"/>
      </w:pPr>
      <w:r w:rsidRPr="0071089D">
        <w:lastRenderedPageBreak/>
        <w:t>[28]</w:t>
      </w:r>
      <w:r w:rsidRPr="0071089D">
        <w:tab/>
        <w:t xml:space="preserve">E. J. Bae, Y. H. Kang, M. Han, C. Lee, S. Y. Cho, </w:t>
      </w:r>
      <w:r w:rsidRPr="0071089D">
        <w:rPr>
          <w:i/>
        </w:rPr>
        <w:t>J. Mater. Chem. C</w:t>
      </w:r>
      <w:r w:rsidRPr="0071089D">
        <w:t xml:space="preserve"> </w:t>
      </w:r>
      <w:r w:rsidRPr="0071089D">
        <w:rPr>
          <w:b/>
        </w:rPr>
        <w:t>2014</w:t>
      </w:r>
      <w:r w:rsidRPr="0071089D">
        <w:t>, 2, 5695.</w:t>
      </w:r>
    </w:p>
    <w:p w14:paraId="34B62C82" w14:textId="77777777" w:rsidR="00347D69" w:rsidRPr="0071089D" w:rsidRDefault="00347D69" w:rsidP="00347D69">
      <w:pPr>
        <w:pStyle w:val="EndNoteBibliography"/>
        <w:spacing w:line="480" w:lineRule="auto"/>
        <w:ind w:left="720" w:hanging="720"/>
      </w:pPr>
      <w:r w:rsidRPr="0071089D">
        <w:t>[29]</w:t>
      </w:r>
      <w:r w:rsidRPr="0071089D">
        <w:tab/>
        <w:t xml:space="preserve">A. Liu, G. Liu, H. Zhu, B. Shin, E. Fortunato, R. Martins, F. Shan, </w:t>
      </w:r>
      <w:r w:rsidRPr="0071089D">
        <w:rPr>
          <w:i/>
        </w:rPr>
        <w:t>RSC Adv.</w:t>
      </w:r>
      <w:r w:rsidRPr="0071089D">
        <w:t xml:space="preserve"> </w:t>
      </w:r>
      <w:r w:rsidRPr="0071089D">
        <w:rPr>
          <w:b/>
        </w:rPr>
        <w:t>2015</w:t>
      </w:r>
      <w:r w:rsidRPr="0071089D">
        <w:t>, 5, 86606.</w:t>
      </w:r>
    </w:p>
    <w:p w14:paraId="79411BB7" w14:textId="77777777" w:rsidR="00347D69" w:rsidRPr="0071089D" w:rsidRDefault="00347D69" w:rsidP="00347D69">
      <w:pPr>
        <w:pStyle w:val="EndNoteBibliography"/>
        <w:spacing w:line="480" w:lineRule="auto"/>
        <w:ind w:left="720" w:hanging="720"/>
      </w:pPr>
      <w:r w:rsidRPr="0071089D">
        <w:t>[30]</w:t>
      </w:r>
      <w:r w:rsidRPr="0071089D">
        <w:tab/>
        <w:t xml:space="preserve">P. K. Nayak, M. N. Hedhili, D. Cha, H. N. Alshareef, </w:t>
      </w:r>
      <w:r w:rsidRPr="0071089D">
        <w:rPr>
          <w:i/>
        </w:rPr>
        <w:t>Appl. Phys. Lett.</w:t>
      </w:r>
      <w:r w:rsidRPr="0071089D">
        <w:t xml:space="preserve"> </w:t>
      </w:r>
      <w:r w:rsidRPr="0071089D">
        <w:rPr>
          <w:b/>
        </w:rPr>
        <w:t>2013</w:t>
      </w:r>
      <w:r w:rsidRPr="0071089D">
        <w:t>, 103, 033518.</w:t>
      </w:r>
    </w:p>
    <w:p w14:paraId="0F12827E" w14:textId="77777777" w:rsidR="00347D69" w:rsidRPr="0071089D" w:rsidRDefault="00347D69" w:rsidP="00347D69">
      <w:pPr>
        <w:pStyle w:val="EndNoteBibliography"/>
        <w:spacing w:line="480" w:lineRule="auto"/>
        <w:ind w:left="720" w:hanging="720"/>
      </w:pPr>
      <w:r w:rsidRPr="0071089D">
        <w:t>[31]</w:t>
      </w:r>
      <w:r w:rsidRPr="0071089D">
        <w:tab/>
        <w:t xml:space="preserve">J.-W. Jo, Y.-H. Kim, J. Park, J. S. Heo, S. Hwang, W.-J. Lee, M.-H. Yoon, M.-G. Kim, S. K. Park, </w:t>
      </w:r>
      <w:r w:rsidRPr="0071089D">
        <w:rPr>
          <w:i/>
        </w:rPr>
        <w:t>ACS Appl. Mater. Interfaces</w:t>
      </w:r>
      <w:r w:rsidRPr="0071089D">
        <w:t xml:space="preserve"> </w:t>
      </w:r>
      <w:r w:rsidRPr="0071089D">
        <w:rPr>
          <w:b/>
        </w:rPr>
        <w:t>2017</w:t>
      </w:r>
      <w:r w:rsidRPr="0071089D">
        <w:t>, 9, 35114.</w:t>
      </w:r>
    </w:p>
    <w:p w14:paraId="26883562" w14:textId="77777777" w:rsidR="00347D69" w:rsidRPr="0071089D" w:rsidRDefault="00347D69" w:rsidP="00347D69">
      <w:pPr>
        <w:pStyle w:val="EndNoteBibliography"/>
        <w:spacing w:line="480" w:lineRule="auto"/>
        <w:ind w:left="720" w:hanging="720"/>
      </w:pPr>
      <w:r w:rsidRPr="0071089D">
        <w:t>[32]</w:t>
      </w:r>
      <w:r w:rsidRPr="0071089D">
        <w:tab/>
        <w:t xml:space="preserve">W. Xu, M. Long, T. Zhang, L. Liang, H. Cao, D. Zhu, J.-B. Xu, </w:t>
      </w:r>
      <w:r w:rsidRPr="0071089D">
        <w:rPr>
          <w:i/>
        </w:rPr>
        <w:t>Ceram. Int.</w:t>
      </w:r>
      <w:r w:rsidRPr="0071089D">
        <w:t xml:space="preserve"> </w:t>
      </w:r>
      <w:r w:rsidRPr="0071089D">
        <w:rPr>
          <w:b/>
        </w:rPr>
        <w:t>2017</w:t>
      </w:r>
      <w:r w:rsidRPr="0071089D">
        <w:t>, 43, 6130.</w:t>
      </w:r>
    </w:p>
    <w:p w14:paraId="6564A446" w14:textId="77777777" w:rsidR="00347D69" w:rsidRPr="0071089D" w:rsidRDefault="00347D69" w:rsidP="00347D69">
      <w:pPr>
        <w:pStyle w:val="EndNoteBibliography"/>
        <w:spacing w:line="480" w:lineRule="auto"/>
        <w:ind w:left="720" w:hanging="720"/>
      </w:pPr>
      <w:r w:rsidRPr="0071089D">
        <w:t>[33]</w:t>
      </w:r>
      <w:r w:rsidRPr="0071089D">
        <w:tab/>
        <w:t xml:space="preserve">W. Xu, H. Wang, F. Xie, J. Chen, H. Cao, J.-B. Xu, </w:t>
      </w:r>
      <w:r w:rsidRPr="0071089D">
        <w:rPr>
          <w:i/>
        </w:rPr>
        <w:t>ACS Appl. Mater. Interfaces</w:t>
      </w:r>
      <w:r w:rsidRPr="0071089D">
        <w:t xml:space="preserve"> </w:t>
      </w:r>
      <w:r w:rsidRPr="0071089D">
        <w:rPr>
          <w:b/>
        </w:rPr>
        <w:t>2015</w:t>
      </w:r>
      <w:r w:rsidRPr="0071089D">
        <w:t>, 7, 5803.</w:t>
      </w:r>
    </w:p>
    <w:p w14:paraId="3E36F386" w14:textId="77777777" w:rsidR="00347D69" w:rsidRPr="0071089D" w:rsidRDefault="00347D69" w:rsidP="00347D69">
      <w:pPr>
        <w:pStyle w:val="EndNoteBibliography"/>
        <w:spacing w:line="480" w:lineRule="auto"/>
        <w:ind w:left="720" w:hanging="720"/>
      </w:pPr>
      <w:r w:rsidRPr="0071089D">
        <w:t>[34]</w:t>
      </w:r>
      <w:r w:rsidRPr="0071089D">
        <w:tab/>
        <w:t xml:space="preserve">A. Liu, G. X. Liu, H. H. Zhu, F. Xu, E. Fortunato, R. Martins, F. K. Shan, </w:t>
      </w:r>
      <w:r w:rsidRPr="0071089D">
        <w:rPr>
          <w:i/>
        </w:rPr>
        <w:t>ACS Appl. Mater. Interfaces</w:t>
      </w:r>
      <w:r w:rsidRPr="0071089D">
        <w:t xml:space="preserve"> </w:t>
      </w:r>
      <w:r w:rsidRPr="0071089D">
        <w:rPr>
          <w:b/>
        </w:rPr>
        <w:t>2014</w:t>
      </w:r>
      <w:r w:rsidRPr="0071089D">
        <w:t>, 6, 17364.</w:t>
      </w:r>
    </w:p>
    <w:p w14:paraId="11729B6E" w14:textId="77777777" w:rsidR="00347D69" w:rsidRPr="0071089D" w:rsidRDefault="00347D69" w:rsidP="00347D69">
      <w:pPr>
        <w:pStyle w:val="EndNoteBibliography"/>
        <w:spacing w:line="480" w:lineRule="auto"/>
        <w:ind w:left="720" w:hanging="720"/>
      </w:pPr>
      <w:r w:rsidRPr="0071089D">
        <w:t>[35]</w:t>
      </w:r>
      <w:r w:rsidRPr="0071089D">
        <w:tab/>
        <w:t xml:space="preserve">W. Xu, H. Wang, L. Ye, J. Xu, </w:t>
      </w:r>
      <w:r w:rsidRPr="0071089D">
        <w:rPr>
          <w:i/>
        </w:rPr>
        <w:t>J. Mater. Chem. C</w:t>
      </w:r>
      <w:r w:rsidRPr="0071089D">
        <w:t xml:space="preserve"> </w:t>
      </w:r>
      <w:r w:rsidRPr="0071089D">
        <w:rPr>
          <w:b/>
        </w:rPr>
        <w:t>2014</w:t>
      </w:r>
      <w:r w:rsidRPr="0071089D">
        <w:t>, 2, 5389.</w:t>
      </w:r>
    </w:p>
    <w:p w14:paraId="403BA7EB" w14:textId="77777777" w:rsidR="00347D69" w:rsidRPr="0071089D" w:rsidRDefault="00347D69" w:rsidP="00347D69">
      <w:pPr>
        <w:pStyle w:val="EndNoteBibliography"/>
        <w:spacing w:line="480" w:lineRule="auto"/>
        <w:ind w:left="720" w:hanging="720"/>
      </w:pPr>
      <w:r w:rsidRPr="0071089D">
        <w:t>[36]</w:t>
      </w:r>
      <w:r w:rsidRPr="0071089D">
        <w:tab/>
        <w:t xml:space="preserve">L. Hong, W. Xu, W. Liu, S. Han, P. Cao, M. Fang, D. Zhu, Y. Lu, </w:t>
      </w:r>
      <w:r w:rsidRPr="0071089D">
        <w:rPr>
          <w:i/>
        </w:rPr>
        <w:t>Appl. Surf. Sci.</w:t>
      </w:r>
      <w:r w:rsidRPr="0071089D">
        <w:t xml:space="preserve"> </w:t>
      </w:r>
      <w:r w:rsidRPr="0071089D">
        <w:rPr>
          <w:b/>
        </w:rPr>
        <w:t>2019</w:t>
      </w:r>
      <w:r w:rsidRPr="0071089D">
        <w:t>, 144499.</w:t>
      </w:r>
    </w:p>
    <w:p w14:paraId="253102C5" w14:textId="77777777" w:rsidR="00347D69" w:rsidRPr="0071089D" w:rsidRDefault="00347D69" w:rsidP="00347D69">
      <w:pPr>
        <w:pStyle w:val="EndNoteBibliography"/>
        <w:spacing w:line="480" w:lineRule="auto"/>
        <w:ind w:left="720" w:hanging="720"/>
      </w:pPr>
      <w:r w:rsidRPr="0071089D">
        <w:t>[37]</w:t>
      </w:r>
      <w:r w:rsidRPr="0071089D">
        <w:tab/>
        <w:t xml:space="preserve">Y. Li, W. Xu, W. Liu, S. Han, P. Cao, M. Fang, D. Zhu, Y. Lu, </w:t>
      </w:r>
      <w:r w:rsidRPr="0071089D">
        <w:rPr>
          <w:i/>
        </w:rPr>
        <w:t>ACS Appl. Electron. Mater.</w:t>
      </w:r>
      <w:r w:rsidRPr="0071089D">
        <w:t xml:space="preserve"> </w:t>
      </w:r>
      <w:r w:rsidRPr="0071089D">
        <w:rPr>
          <w:b/>
        </w:rPr>
        <w:t>2019</w:t>
      </w:r>
      <w:r w:rsidRPr="0071089D">
        <w:t>, 1, 1842.</w:t>
      </w:r>
    </w:p>
    <w:p w14:paraId="1E9615BF" w14:textId="77777777" w:rsidR="00347D69" w:rsidRPr="0071089D" w:rsidRDefault="00347D69" w:rsidP="00347D69">
      <w:pPr>
        <w:pStyle w:val="EndNoteBibliography"/>
        <w:spacing w:line="480" w:lineRule="auto"/>
        <w:ind w:left="720" w:hanging="720"/>
      </w:pPr>
      <w:r w:rsidRPr="0071089D">
        <w:t>[38]</w:t>
      </w:r>
      <w:r w:rsidRPr="0071089D">
        <w:tab/>
        <w:t xml:space="preserve">Y. Hwan Hwang, J.-S. Seo, J. Moon Yun, H. Park, S. Yang, S.-H. Ko Park, B.-S. Bae, </w:t>
      </w:r>
      <w:r w:rsidRPr="0071089D">
        <w:rPr>
          <w:i/>
        </w:rPr>
        <w:t>NPG Asia Mater.</w:t>
      </w:r>
      <w:r w:rsidRPr="0071089D">
        <w:t xml:space="preserve"> </w:t>
      </w:r>
      <w:r w:rsidRPr="0071089D">
        <w:rPr>
          <w:b/>
        </w:rPr>
        <w:t>2013</w:t>
      </w:r>
      <w:r w:rsidRPr="0071089D">
        <w:t>, 5, e45.</w:t>
      </w:r>
    </w:p>
    <w:p w14:paraId="0AD13438" w14:textId="77777777" w:rsidR="00347D69" w:rsidRPr="0071089D" w:rsidRDefault="00347D69" w:rsidP="00347D69">
      <w:pPr>
        <w:pStyle w:val="EndNoteBibliography"/>
        <w:spacing w:line="480" w:lineRule="auto"/>
        <w:ind w:left="720" w:hanging="720"/>
      </w:pPr>
      <w:r w:rsidRPr="0071089D">
        <w:t>[39]</w:t>
      </w:r>
      <w:r w:rsidRPr="0071089D">
        <w:tab/>
        <w:t xml:space="preserve">C.-C. Ting, H.-Y. Fan, M.-K. Tsai, W.-Y. Li, H.-E. Yong, Y.-F. Lin, </w:t>
      </w:r>
      <w:r w:rsidRPr="0071089D">
        <w:rPr>
          <w:i/>
        </w:rPr>
        <w:t>Phys. Status Solidi A</w:t>
      </w:r>
      <w:r w:rsidRPr="0071089D">
        <w:t xml:space="preserve"> </w:t>
      </w:r>
      <w:r w:rsidRPr="0071089D">
        <w:rPr>
          <w:b/>
        </w:rPr>
        <w:t>2014</w:t>
      </w:r>
      <w:r w:rsidRPr="0071089D">
        <w:t>, 211, 800.</w:t>
      </w:r>
    </w:p>
    <w:p w14:paraId="4F83E8DE" w14:textId="77777777" w:rsidR="00347D69" w:rsidRPr="0071089D" w:rsidRDefault="00347D69" w:rsidP="00347D69">
      <w:pPr>
        <w:pStyle w:val="EndNoteBibliography"/>
        <w:spacing w:line="480" w:lineRule="auto"/>
        <w:ind w:left="720" w:hanging="720"/>
      </w:pPr>
      <w:r w:rsidRPr="0071089D">
        <w:t>[40]</w:t>
      </w:r>
      <w:r w:rsidRPr="0071089D">
        <w:tab/>
        <w:t xml:space="preserve">Y. G. Kim, T. Kim, C. Avis, S.-H. Lee, J. Jang, </w:t>
      </w:r>
      <w:r w:rsidRPr="0071089D">
        <w:rPr>
          <w:i/>
        </w:rPr>
        <w:t>IEEE. Trans. Electron Dev.</w:t>
      </w:r>
      <w:r w:rsidRPr="0071089D">
        <w:t xml:space="preserve"> </w:t>
      </w:r>
      <w:r w:rsidRPr="0071089D">
        <w:rPr>
          <w:b/>
        </w:rPr>
        <w:t>2016</w:t>
      </w:r>
      <w:r w:rsidRPr="0071089D">
        <w:t>, 63, 1078.</w:t>
      </w:r>
    </w:p>
    <w:p w14:paraId="3D55ADC3" w14:textId="77777777" w:rsidR="00347D69" w:rsidRPr="0071089D" w:rsidRDefault="00347D69" w:rsidP="00347D69">
      <w:pPr>
        <w:pStyle w:val="EndNoteBibliography"/>
        <w:spacing w:line="480" w:lineRule="auto"/>
        <w:ind w:left="720" w:hanging="720"/>
      </w:pPr>
      <w:r w:rsidRPr="0071089D">
        <w:t>[41]</w:t>
      </w:r>
      <w:r w:rsidRPr="0071089D">
        <w:tab/>
        <w:t xml:space="preserve">S.-H. Lee, T. Kim, J. Lee, C. Avis, J. Jang, </w:t>
      </w:r>
      <w:r w:rsidRPr="0071089D">
        <w:rPr>
          <w:i/>
        </w:rPr>
        <w:t>Appl. Phys. Lett.</w:t>
      </w:r>
      <w:r w:rsidRPr="0071089D">
        <w:t xml:space="preserve"> </w:t>
      </w:r>
      <w:r w:rsidRPr="0071089D">
        <w:rPr>
          <w:b/>
        </w:rPr>
        <w:t>2017</w:t>
      </w:r>
      <w:r w:rsidRPr="0071089D">
        <w:t>, 110.</w:t>
      </w:r>
    </w:p>
    <w:p w14:paraId="7B93ECC0" w14:textId="77777777" w:rsidR="00347D69" w:rsidRPr="0071089D" w:rsidRDefault="00347D69" w:rsidP="00347D69">
      <w:pPr>
        <w:pStyle w:val="EndNoteBibliography"/>
        <w:spacing w:line="480" w:lineRule="auto"/>
        <w:ind w:left="720" w:hanging="720"/>
      </w:pPr>
      <w:r w:rsidRPr="0071089D">
        <w:lastRenderedPageBreak/>
        <w:t>[42]</w:t>
      </w:r>
      <w:r w:rsidRPr="0071089D">
        <w:tab/>
        <w:t xml:space="preserve">C.-Y. Zhao, J. Li, D.-Y. Zhong, C.-X. Huang, J.-H. Zhang, X.-F. Li, X.-Y. Jiang, Z.-L. Zhang, </w:t>
      </w:r>
      <w:r w:rsidRPr="0071089D">
        <w:rPr>
          <w:i/>
        </w:rPr>
        <w:t>IEEE. Trans. Electron Dev.</w:t>
      </w:r>
      <w:r w:rsidRPr="0071089D">
        <w:t xml:space="preserve"> </w:t>
      </w:r>
      <w:r w:rsidRPr="0071089D">
        <w:rPr>
          <w:b/>
        </w:rPr>
        <w:t>2017</w:t>
      </w:r>
      <w:r w:rsidRPr="0071089D">
        <w:t>, 64, 2216.</w:t>
      </w:r>
    </w:p>
    <w:p w14:paraId="3CA79BAF" w14:textId="77777777" w:rsidR="00347D69" w:rsidRPr="0071089D" w:rsidRDefault="00347D69" w:rsidP="00347D69">
      <w:pPr>
        <w:pStyle w:val="EndNoteBibliography"/>
        <w:spacing w:line="480" w:lineRule="auto"/>
        <w:ind w:left="720" w:hanging="720"/>
      </w:pPr>
      <w:r w:rsidRPr="0071089D">
        <w:t>[43]</w:t>
      </w:r>
      <w:r w:rsidRPr="0071089D">
        <w:tab/>
        <w:t xml:space="preserve">K. Banger, C. Warwick, J. Lang, K. Broch, J. E. Halpert, J. Socratous, A. Brown, T. Leedham, H. Sirringhaus, </w:t>
      </w:r>
      <w:r w:rsidRPr="0071089D">
        <w:rPr>
          <w:i/>
        </w:rPr>
        <w:t>Chem Sci</w:t>
      </w:r>
      <w:r w:rsidRPr="0071089D">
        <w:t xml:space="preserve"> </w:t>
      </w:r>
      <w:r w:rsidRPr="0071089D">
        <w:rPr>
          <w:b/>
        </w:rPr>
        <w:t>2016</w:t>
      </w:r>
      <w:r w:rsidRPr="0071089D">
        <w:t>, 7, 6337.</w:t>
      </w:r>
    </w:p>
    <w:p w14:paraId="493376A4" w14:textId="77777777" w:rsidR="00347D69" w:rsidRPr="0071089D" w:rsidRDefault="00347D69" w:rsidP="00347D69">
      <w:pPr>
        <w:pStyle w:val="EndNoteBibliography"/>
        <w:spacing w:line="480" w:lineRule="auto"/>
        <w:ind w:left="720" w:hanging="720"/>
      </w:pPr>
      <w:r w:rsidRPr="0071089D">
        <w:t>[44]</w:t>
      </w:r>
      <w:r w:rsidRPr="0071089D">
        <w:tab/>
        <w:t xml:space="preserve">H. H. Choi, K. Cho, C. D. Frisbie, H. Sirringhaus, V. Podzorov, </w:t>
      </w:r>
      <w:r w:rsidRPr="0071089D">
        <w:rPr>
          <w:i/>
        </w:rPr>
        <w:t>Nat. Mater.</w:t>
      </w:r>
      <w:r w:rsidRPr="0071089D">
        <w:t xml:space="preserve"> </w:t>
      </w:r>
      <w:r w:rsidRPr="0071089D">
        <w:rPr>
          <w:b/>
        </w:rPr>
        <w:t>2017</w:t>
      </w:r>
      <w:r w:rsidRPr="0071089D">
        <w:t>, 17, 2.</w:t>
      </w:r>
    </w:p>
    <w:p w14:paraId="09ECFC94" w14:textId="77777777" w:rsidR="00347D69" w:rsidRPr="0071089D" w:rsidRDefault="00347D69" w:rsidP="00347D69">
      <w:pPr>
        <w:pStyle w:val="EndNoteBibliography"/>
        <w:spacing w:line="480" w:lineRule="auto"/>
        <w:ind w:left="720" w:hanging="720"/>
      </w:pPr>
      <w:r w:rsidRPr="0071089D">
        <w:t>[45]</w:t>
      </w:r>
      <w:r w:rsidRPr="0071089D">
        <w:tab/>
        <w:t xml:space="preserve">T. B. Daunis, D. Barrera, G. Gutierrez-Heredia, O. Rodriguez-Lopez, J. Wang, W. E. Voit, J. W. P. Hsu, </w:t>
      </w:r>
      <w:r w:rsidRPr="0071089D">
        <w:rPr>
          <w:i/>
        </w:rPr>
        <w:t>J. Mater. Res.</w:t>
      </w:r>
      <w:r w:rsidRPr="0071089D">
        <w:t xml:space="preserve"> </w:t>
      </w:r>
      <w:r w:rsidRPr="0071089D">
        <w:rPr>
          <w:b/>
        </w:rPr>
        <w:t>2018</w:t>
      </w:r>
      <w:r w:rsidRPr="0071089D">
        <w:t>, 33, 2454.</w:t>
      </w:r>
    </w:p>
    <w:p w14:paraId="53D160B5" w14:textId="77777777" w:rsidR="00347D69" w:rsidRPr="0071089D" w:rsidRDefault="00347D69" w:rsidP="00347D69">
      <w:pPr>
        <w:pStyle w:val="EndNoteBibliography"/>
        <w:spacing w:line="480" w:lineRule="auto"/>
        <w:ind w:left="720" w:hanging="720"/>
      </w:pPr>
      <w:r w:rsidRPr="0071089D">
        <w:t>[46]</w:t>
      </w:r>
      <w:r w:rsidRPr="0071089D">
        <w:tab/>
        <w:t xml:space="preserve">Y. Xu, X. Li, L. Zhu, J. Zhang, </w:t>
      </w:r>
      <w:r w:rsidRPr="0071089D">
        <w:rPr>
          <w:i/>
        </w:rPr>
        <w:t>Mat. Sci. Semicon. Proc</w:t>
      </w:r>
      <w:r w:rsidRPr="0071089D">
        <w:t xml:space="preserve"> </w:t>
      </w:r>
      <w:r w:rsidRPr="0071089D">
        <w:rPr>
          <w:b/>
        </w:rPr>
        <w:t>2016</w:t>
      </w:r>
      <w:r w:rsidRPr="0071089D">
        <w:t>, 46, 23.</w:t>
      </w:r>
    </w:p>
    <w:p w14:paraId="6CC3784A" w14:textId="77777777" w:rsidR="00347D69" w:rsidRPr="0071089D" w:rsidRDefault="00347D69" w:rsidP="00347D69">
      <w:pPr>
        <w:pStyle w:val="EndNoteBibliography"/>
        <w:spacing w:line="480" w:lineRule="auto"/>
        <w:ind w:left="720" w:hanging="720"/>
      </w:pPr>
      <w:r w:rsidRPr="0071089D">
        <w:t>[47]</w:t>
      </w:r>
      <w:r w:rsidRPr="0071089D">
        <w:tab/>
        <w:t xml:space="preserve">X. Liang, Z. Li, L. Liu, S. Chen, X. Wang, Y. Pei, </w:t>
      </w:r>
      <w:r w:rsidRPr="0071089D">
        <w:rPr>
          <w:i/>
        </w:rPr>
        <w:t>Appl. Phys. Lett.</w:t>
      </w:r>
      <w:r w:rsidRPr="0071089D">
        <w:t xml:space="preserve"> </w:t>
      </w:r>
      <w:r w:rsidRPr="0071089D">
        <w:rPr>
          <w:b/>
        </w:rPr>
        <w:t>2020</w:t>
      </w:r>
      <w:r w:rsidRPr="0071089D">
        <w:t>, 116.</w:t>
      </w:r>
    </w:p>
    <w:p w14:paraId="0EA59A6B" w14:textId="77777777" w:rsidR="00347D69" w:rsidRPr="0071089D" w:rsidRDefault="00347D69" w:rsidP="00347D69">
      <w:pPr>
        <w:pStyle w:val="EndNoteBibliography"/>
        <w:spacing w:line="480" w:lineRule="auto"/>
        <w:ind w:left="720" w:hanging="720"/>
      </w:pPr>
      <w:r w:rsidRPr="0071089D">
        <w:t>[48]</w:t>
      </w:r>
      <w:r w:rsidRPr="0071089D">
        <w:tab/>
        <w:t xml:space="preserve">J. Tao, C. Z. Zhao, C. Zhao, P. Taechakumput, M. Werner, S. Taylor, P. R. Chalker, </w:t>
      </w:r>
      <w:r w:rsidRPr="0071089D">
        <w:rPr>
          <w:i/>
        </w:rPr>
        <w:t>Materials</w:t>
      </w:r>
      <w:r w:rsidRPr="0071089D">
        <w:t xml:space="preserve"> </w:t>
      </w:r>
      <w:r w:rsidRPr="0071089D">
        <w:rPr>
          <w:b/>
        </w:rPr>
        <w:t>2012</w:t>
      </w:r>
      <w:r w:rsidRPr="0071089D">
        <w:t>, 5, 1005.</w:t>
      </w:r>
    </w:p>
    <w:p w14:paraId="60D421E2" w14:textId="77777777" w:rsidR="00347D69" w:rsidRPr="0071089D" w:rsidRDefault="00347D69" w:rsidP="00347D69">
      <w:pPr>
        <w:pStyle w:val="EndNoteBibliography"/>
        <w:spacing w:line="480" w:lineRule="auto"/>
        <w:ind w:left="720" w:hanging="720"/>
      </w:pPr>
      <w:r w:rsidRPr="0071089D">
        <w:t>[49]</w:t>
      </w:r>
      <w:r w:rsidRPr="0071089D">
        <w:tab/>
        <w:t xml:space="preserve">C. Zhao, C. Z. Zhao, M. Werner, S. Taylor, P. J. N. r. l. Chalker, </w:t>
      </w:r>
      <w:r w:rsidRPr="0071089D">
        <w:rPr>
          <w:i/>
        </w:rPr>
        <w:t>Nanoscale Res. Lett.</w:t>
      </w:r>
      <w:r w:rsidRPr="0071089D">
        <w:t xml:space="preserve"> </w:t>
      </w:r>
      <w:r w:rsidRPr="0071089D">
        <w:rPr>
          <w:b/>
        </w:rPr>
        <w:t>2013</w:t>
      </w:r>
      <w:r w:rsidRPr="0071089D">
        <w:t>, 8, 456.</w:t>
      </w:r>
    </w:p>
    <w:p w14:paraId="2D74DC43" w14:textId="77777777" w:rsidR="00347D69" w:rsidRPr="0071089D" w:rsidRDefault="00347D69" w:rsidP="00347D69">
      <w:pPr>
        <w:pStyle w:val="EndNoteBibliography"/>
        <w:spacing w:line="480" w:lineRule="auto"/>
        <w:ind w:left="720" w:hanging="720"/>
      </w:pPr>
      <w:r w:rsidRPr="0071089D">
        <w:t>[50]</w:t>
      </w:r>
      <w:r w:rsidRPr="0071089D">
        <w:tab/>
        <w:t xml:space="preserve">Y. S. Rim, H. Chen, T.-B. Song, S.-H. Bae, Y. Yang, </w:t>
      </w:r>
      <w:r w:rsidRPr="0071089D">
        <w:rPr>
          <w:i/>
        </w:rPr>
        <w:t>Chem. Mater.</w:t>
      </w:r>
      <w:r w:rsidRPr="0071089D">
        <w:t xml:space="preserve"> </w:t>
      </w:r>
      <w:r w:rsidRPr="0071089D">
        <w:rPr>
          <w:b/>
        </w:rPr>
        <w:t>2015</w:t>
      </w:r>
      <w:r w:rsidRPr="0071089D">
        <w:t>, 27, 5808.</w:t>
      </w:r>
    </w:p>
    <w:p w14:paraId="78217F73" w14:textId="4524BD09" w:rsidR="003318B2" w:rsidRPr="0071089D" w:rsidRDefault="005C495E" w:rsidP="00347D69">
      <w:pPr>
        <w:pStyle w:val="Literature"/>
        <w:rPr>
          <w:lang w:val="en-US"/>
        </w:rPr>
      </w:pPr>
      <w:r w:rsidRPr="0071089D">
        <w:rPr>
          <w:lang w:val="en-US"/>
        </w:rPr>
        <w:fldChar w:fldCharType="end"/>
      </w:r>
      <w:bookmarkEnd w:id="35"/>
      <w:r w:rsidR="003318B2" w:rsidRPr="0071089D">
        <w:br w:type="page"/>
      </w:r>
      <w:bookmarkStart w:id="36" w:name="_Hlk39701147"/>
      <w:r w:rsidR="003318B2" w:rsidRPr="0071089D">
        <w:rPr>
          <w:b/>
        </w:rPr>
        <w:lastRenderedPageBreak/>
        <w:t>Table 1.</w:t>
      </w:r>
      <w:r w:rsidR="003318B2" w:rsidRPr="0071089D">
        <w:t xml:space="preserve"> </w:t>
      </w:r>
      <w:r w:rsidR="00944CA5" w:rsidRPr="0071089D">
        <w:t xml:space="preserve">Summary of </w:t>
      </w:r>
      <w:r w:rsidR="00577BB9" w:rsidRPr="0071089D">
        <w:t>f</w:t>
      </w:r>
      <w:r w:rsidR="00944CA5" w:rsidRPr="0071089D">
        <w:t xml:space="preserve">abrication and electrical performance </w:t>
      </w:r>
      <w:r w:rsidR="00577BB9" w:rsidRPr="0071089D">
        <w:t>of</w:t>
      </w:r>
      <w:r w:rsidR="00944CA5" w:rsidRPr="0071089D">
        <w:t xml:space="preserve"> high-mobility</w:t>
      </w:r>
      <w:r w:rsidR="0032762A" w:rsidRPr="0071089D">
        <w:t xml:space="preserve"> </w:t>
      </w:r>
      <w:r w:rsidR="00944CA5" w:rsidRPr="0071089D">
        <w:t xml:space="preserve">solution-processed </w:t>
      </w:r>
      <w:r w:rsidR="0032762A" w:rsidRPr="0071089D">
        <w:t>metal</w:t>
      </w:r>
      <w:r w:rsidR="00AE3454" w:rsidRPr="0071089D">
        <w:t>-</w:t>
      </w:r>
      <w:r w:rsidR="0032762A" w:rsidRPr="0071089D">
        <w:t xml:space="preserve">oxide TFTs </w:t>
      </w:r>
      <w:r w:rsidR="00944CA5" w:rsidRPr="0071089D">
        <w:t xml:space="preserve">based </w:t>
      </w:r>
      <w:r w:rsidR="0032762A" w:rsidRPr="0071089D">
        <w:t>on solution-processed high-</w:t>
      </w:r>
      <w:r w:rsidR="0032762A" w:rsidRPr="0071089D">
        <w:rPr>
          <w:i/>
          <w:iCs/>
        </w:rPr>
        <w:t>k</w:t>
      </w:r>
      <w:r w:rsidR="0032762A" w:rsidRPr="0071089D">
        <w:t xml:space="preserve"> dielectrics</w:t>
      </w:r>
      <w:r w:rsidR="007B3DA0" w:rsidRPr="0071089D">
        <w:t>.</w:t>
      </w:r>
    </w:p>
    <w:tbl>
      <w:tblPr>
        <w:tblW w:w="0" w:type="auto"/>
        <w:jc w:val="center"/>
        <w:tblLook w:val="01E0" w:firstRow="1" w:lastRow="1" w:firstColumn="1" w:lastColumn="1" w:noHBand="0" w:noVBand="0"/>
      </w:tblPr>
      <w:tblGrid>
        <w:gridCol w:w="1016"/>
        <w:gridCol w:w="1126"/>
        <w:gridCol w:w="1512"/>
        <w:gridCol w:w="1425"/>
        <w:gridCol w:w="1076"/>
        <w:gridCol w:w="1358"/>
        <w:gridCol w:w="851"/>
        <w:gridCol w:w="708"/>
      </w:tblGrid>
      <w:tr w:rsidR="00BB3335" w:rsidRPr="0071089D" w14:paraId="4D886390" w14:textId="7AC60E7B" w:rsidTr="00827648">
        <w:trPr>
          <w:jc w:val="center"/>
        </w:trPr>
        <w:tc>
          <w:tcPr>
            <w:tcW w:w="1016" w:type="dxa"/>
            <w:tcBorders>
              <w:top w:val="single" w:sz="4" w:space="0" w:color="000000"/>
              <w:bottom w:val="single" w:sz="4" w:space="0" w:color="000000"/>
            </w:tcBorders>
            <w:shd w:val="clear" w:color="auto" w:fill="auto"/>
            <w:vAlign w:val="center"/>
          </w:tcPr>
          <w:p w14:paraId="4155A59E" w14:textId="77777777" w:rsidR="00BB3335" w:rsidRPr="0071089D" w:rsidRDefault="00BB3335" w:rsidP="00A359CB">
            <w:pPr>
              <w:pStyle w:val="TableHead"/>
              <w:jc w:val="center"/>
              <w:rPr>
                <w:rFonts w:ascii="Times New Roman" w:hAnsi="Times New Roman"/>
                <w:lang w:val="en-US"/>
              </w:rPr>
            </w:pPr>
            <w:bookmarkStart w:id="37" w:name="_Hlk20942000"/>
            <w:r w:rsidRPr="0071089D">
              <w:rPr>
                <w:rFonts w:ascii="Times New Roman" w:hAnsi="Times New Roman"/>
                <w:lang w:val="en-US"/>
              </w:rPr>
              <w:t>Mobility</w:t>
            </w:r>
          </w:p>
          <w:p w14:paraId="0DBF67AF" w14:textId="77777777" w:rsidR="00BB3335" w:rsidRPr="0071089D" w:rsidRDefault="00BB3335" w:rsidP="00A359CB">
            <w:pPr>
              <w:pStyle w:val="TableHead"/>
              <w:jc w:val="center"/>
              <w:rPr>
                <w:rFonts w:ascii="Times New Roman" w:hAnsi="Times New Roman"/>
                <w:lang w:val="en-US"/>
              </w:rPr>
            </w:pPr>
            <w:r w:rsidRPr="0071089D">
              <w:rPr>
                <w:rFonts w:ascii="Times New Roman" w:hAnsi="Times New Roman"/>
                <w:lang w:val="en-US"/>
              </w:rPr>
              <w:t>[</w:t>
            </w:r>
            <w:r w:rsidRPr="0071089D">
              <w:rPr>
                <w:rFonts w:ascii="Times New Roman" w:hAnsi="Times New Roman"/>
              </w:rPr>
              <w:t>cm</w:t>
            </w:r>
            <w:r w:rsidRPr="0071089D">
              <w:rPr>
                <w:rFonts w:ascii="Times New Roman" w:hAnsi="Times New Roman"/>
                <w:vertAlign w:val="superscript"/>
              </w:rPr>
              <w:t>2</w:t>
            </w:r>
            <w:r w:rsidRPr="0071089D">
              <w:rPr>
                <w:rFonts w:ascii="Times New Roman" w:hAnsi="Times New Roman"/>
              </w:rPr>
              <w:t>V</w:t>
            </w:r>
            <w:r w:rsidRPr="0071089D">
              <w:rPr>
                <w:rFonts w:ascii="Times New Roman" w:hAnsi="Times New Roman"/>
                <w:vertAlign w:val="superscript"/>
              </w:rPr>
              <w:t>-1</w:t>
            </w:r>
            <w:r w:rsidRPr="0071089D">
              <w:rPr>
                <w:rFonts w:ascii="Times New Roman" w:hAnsi="Times New Roman"/>
              </w:rPr>
              <w:t>s</w:t>
            </w:r>
            <w:r w:rsidRPr="0071089D">
              <w:rPr>
                <w:rFonts w:ascii="Times New Roman" w:hAnsi="Times New Roman"/>
                <w:vertAlign w:val="superscript"/>
              </w:rPr>
              <w:t>-1</w:t>
            </w:r>
            <w:r w:rsidRPr="0071089D">
              <w:rPr>
                <w:rFonts w:ascii="Times New Roman" w:hAnsi="Times New Roman"/>
                <w:lang w:val="en-US"/>
              </w:rPr>
              <w:t>]</w:t>
            </w:r>
          </w:p>
        </w:tc>
        <w:tc>
          <w:tcPr>
            <w:tcW w:w="1126" w:type="dxa"/>
            <w:tcBorders>
              <w:top w:val="single" w:sz="4" w:space="0" w:color="000000"/>
              <w:bottom w:val="single" w:sz="4" w:space="0" w:color="000000"/>
            </w:tcBorders>
            <w:vAlign w:val="center"/>
          </w:tcPr>
          <w:p w14:paraId="30A893EF" w14:textId="573DBD4A" w:rsidR="00BB3335" w:rsidRPr="0071089D" w:rsidRDefault="00BB3335" w:rsidP="00A359CB">
            <w:pPr>
              <w:pStyle w:val="TableHead"/>
              <w:jc w:val="center"/>
              <w:rPr>
                <w:rFonts w:ascii="Times New Roman" w:eastAsiaTheme="minorEastAsia" w:hAnsi="Times New Roman"/>
                <w:lang w:val="en-US" w:eastAsia="zh-CN"/>
              </w:rPr>
            </w:pPr>
            <w:r w:rsidRPr="0071089D">
              <w:rPr>
                <w:rFonts w:ascii="Times New Roman" w:eastAsiaTheme="minorEastAsia" w:hAnsi="Times New Roman"/>
                <w:lang w:val="en-US" w:eastAsia="zh-CN"/>
              </w:rPr>
              <w:t>Channel/ Dielectric Materials</w:t>
            </w:r>
          </w:p>
        </w:tc>
        <w:tc>
          <w:tcPr>
            <w:tcW w:w="1512" w:type="dxa"/>
            <w:tcBorders>
              <w:top w:val="single" w:sz="4" w:space="0" w:color="000000"/>
              <w:bottom w:val="single" w:sz="4" w:space="0" w:color="000000"/>
            </w:tcBorders>
            <w:vAlign w:val="center"/>
          </w:tcPr>
          <w:p w14:paraId="4E3FFFFB" w14:textId="25E6C323" w:rsidR="00BB3335" w:rsidRPr="0071089D" w:rsidRDefault="00BB3335" w:rsidP="00A359CB">
            <w:pPr>
              <w:pStyle w:val="TableHead"/>
              <w:jc w:val="center"/>
              <w:rPr>
                <w:rFonts w:ascii="Times New Roman" w:hAnsi="Times New Roman"/>
                <w:lang w:val="en-US"/>
              </w:rPr>
            </w:pPr>
            <w:r w:rsidRPr="0071089D">
              <w:rPr>
                <w:rFonts w:ascii="Times New Roman" w:hAnsi="Times New Roman"/>
                <w:lang w:val="en-US"/>
              </w:rPr>
              <w:t xml:space="preserve">Channel/Dielectric Precursor Solvent </w:t>
            </w:r>
            <w:r w:rsidRPr="0071089D">
              <w:rPr>
                <w:vertAlign w:val="superscript"/>
                <w:lang w:val="en-US"/>
              </w:rPr>
              <w:t>a)</w:t>
            </w:r>
          </w:p>
        </w:tc>
        <w:tc>
          <w:tcPr>
            <w:tcW w:w="1425" w:type="dxa"/>
            <w:tcBorders>
              <w:top w:val="single" w:sz="4" w:space="0" w:color="000000"/>
              <w:bottom w:val="single" w:sz="4" w:space="0" w:color="000000"/>
            </w:tcBorders>
            <w:vAlign w:val="center"/>
          </w:tcPr>
          <w:p w14:paraId="2DE38BEE" w14:textId="77777777" w:rsidR="00BB3335" w:rsidRPr="0071089D" w:rsidRDefault="00BB3335" w:rsidP="00A359CB">
            <w:pPr>
              <w:pStyle w:val="TableHead"/>
              <w:jc w:val="center"/>
              <w:rPr>
                <w:rFonts w:ascii="Times New Roman" w:hAnsi="Times New Roman"/>
                <w:lang w:val="en-US"/>
              </w:rPr>
            </w:pPr>
            <w:r w:rsidRPr="0071089D">
              <w:rPr>
                <w:rFonts w:ascii="Times New Roman" w:hAnsi="Times New Roman"/>
                <w:lang w:val="en-US"/>
              </w:rPr>
              <w:t>Channel/Dielectric Annealing Temp.</w:t>
            </w:r>
          </w:p>
          <w:p w14:paraId="6DA3C724" w14:textId="68514C83" w:rsidR="00BB3335" w:rsidRPr="0071089D" w:rsidRDefault="00BB3335" w:rsidP="00A359CB">
            <w:pPr>
              <w:pStyle w:val="TableHead"/>
              <w:jc w:val="center"/>
              <w:rPr>
                <w:rFonts w:ascii="Times New Roman" w:hAnsi="Times New Roman"/>
                <w:lang w:val="en-US"/>
              </w:rPr>
            </w:pPr>
            <w:r w:rsidRPr="0071089D">
              <w:rPr>
                <w:rFonts w:ascii="Times New Roman" w:hAnsi="Times New Roman"/>
                <w:lang w:val="en-US"/>
              </w:rPr>
              <w:t>[</w:t>
            </w:r>
            <w:r w:rsidRPr="0071089D">
              <w:rPr>
                <w:lang w:eastAsia="zh-CN"/>
              </w:rPr>
              <w:t>°C</w:t>
            </w:r>
            <w:r w:rsidRPr="0071089D">
              <w:rPr>
                <w:rFonts w:ascii="Times New Roman" w:hAnsi="Times New Roman"/>
                <w:lang w:val="en-US"/>
              </w:rPr>
              <w:t>]</w:t>
            </w:r>
          </w:p>
        </w:tc>
        <w:tc>
          <w:tcPr>
            <w:tcW w:w="1076" w:type="dxa"/>
            <w:tcBorders>
              <w:top w:val="single" w:sz="4" w:space="0" w:color="000000"/>
              <w:bottom w:val="single" w:sz="4" w:space="0" w:color="000000"/>
            </w:tcBorders>
            <w:shd w:val="clear" w:color="auto" w:fill="auto"/>
            <w:vAlign w:val="center"/>
          </w:tcPr>
          <w:p w14:paraId="084C2DF5" w14:textId="3D833562" w:rsidR="00BB3335" w:rsidRPr="0071089D" w:rsidRDefault="00BB3335" w:rsidP="00A359CB">
            <w:pPr>
              <w:pStyle w:val="TableHead"/>
              <w:jc w:val="center"/>
              <w:rPr>
                <w:rFonts w:ascii="Times New Roman" w:hAnsi="Times New Roman"/>
                <w:lang w:val="en-US"/>
              </w:rPr>
            </w:pPr>
            <w:r w:rsidRPr="0071089D">
              <w:rPr>
                <w:rFonts w:ascii="Times New Roman" w:hAnsi="Times New Roman"/>
                <w:lang w:val="en-US"/>
              </w:rPr>
              <w:t>Hysteresis in Transfer Curve</w:t>
            </w:r>
          </w:p>
        </w:tc>
        <w:tc>
          <w:tcPr>
            <w:tcW w:w="1358" w:type="dxa"/>
            <w:tcBorders>
              <w:top w:val="single" w:sz="4" w:space="0" w:color="000000"/>
              <w:bottom w:val="single" w:sz="4" w:space="0" w:color="000000"/>
            </w:tcBorders>
          </w:tcPr>
          <w:p w14:paraId="252EA69B" w14:textId="434D81C0" w:rsidR="00BB3335" w:rsidRPr="0071089D" w:rsidRDefault="00BB3335" w:rsidP="00A359CB">
            <w:pPr>
              <w:pStyle w:val="TableHead"/>
              <w:jc w:val="center"/>
              <w:rPr>
                <w:vertAlign w:val="superscript"/>
                <w:lang w:val="en-US"/>
              </w:rPr>
            </w:pPr>
            <w:r w:rsidRPr="0071089D">
              <w:rPr>
                <w:rFonts w:ascii="Times New Roman" w:eastAsiaTheme="minorEastAsia" w:hAnsi="Times New Roman" w:hint="eastAsia"/>
                <w:lang w:val="en-US" w:eastAsia="zh-CN"/>
              </w:rPr>
              <w:t>C</w:t>
            </w:r>
            <w:r w:rsidRPr="0071089D">
              <w:rPr>
                <w:rFonts w:ascii="Times New Roman" w:eastAsiaTheme="minorEastAsia" w:hAnsi="Times New Roman"/>
                <w:vertAlign w:val="subscript"/>
                <w:lang w:val="en-US" w:eastAsia="zh-CN"/>
              </w:rPr>
              <w:t>i</w:t>
            </w:r>
            <w:r w:rsidRPr="0071089D">
              <w:rPr>
                <w:rFonts w:ascii="Times New Roman" w:eastAsiaTheme="minorEastAsia" w:hAnsi="Times New Roman"/>
                <w:lang w:val="en-US" w:eastAsia="zh-CN"/>
              </w:rPr>
              <w:t>/Frequency</w:t>
            </w:r>
            <w:r w:rsidR="00827648" w:rsidRPr="0071089D">
              <w:rPr>
                <w:rFonts w:ascii="Times New Roman" w:eastAsiaTheme="minorEastAsia" w:hAnsi="Times New Roman"/>
                <w:lang w:val="en-US" w:eastAsia="zh-CN"/>
              </w:rPr>
              <w:t xml:space="preserve"> </w:t>
            </w:r>
            <w:r w:rsidRPr="0071089D">
              <w:rPr>
                <w:vertAlign w:val="superscript"/>
                <w:lang w:val="en-US"/>
              </w:rPr>
              <w:t>b)</w:t>
            </w:r>
          </w:p>
          <w:p w14:paraId="09057608" w14:textId="3FACA51B" w:rsidR="00BB3335" w:rsidRPr="0071089D" w:rsidRDefault="00BB3335" w:rsidP="00A359CB">
            <w:pPr>
              <w:pStyle w:val="TableHead"/>
              <w:jc w:val="center"/>
              <w:rPr>
                <w:rFonts w:ascii="Times New Roman" w:eastAsiaTheme="minorEastAsia" w:hAnsi="Times New Roman"/>
                <w:lang w:val="en-US" w:eastAsia="zh-CN"/>
              </w:rPr>
            </w:pPr>
            <w:r w:rsidRPr="0071089D">
              <w:rPr>
                <w:rFonts w:ascii="Times New Roman" w:hAnsi="Times New Roman"/>
                <w:lang w:val="en-US"/>
              </w:rPr>
              <w:t>[</w:t>
            </w:r>
            <w:proofErr w:type="spellStart"/>
            <w:r w:rsidRPr="0071089D">
              <w:rPr>
                <w:rFonts w:ascii="Times New Roman" w:hAnsi="Times New Roman"/>
                <w:lang w:val="en-US"/>
              </w:rPr>
              <w:t>nFcm</w:t>
            </w:r>
            <w:proofErr w:type="spellEnd"/>
            <w:r w:rsidRPr="0071089D">
              <w:rPr>
                <w:rFonts w:ascii="Times New Roman" w:hAnsi="Times New Roman"/>
                <w:vertAlign w:val="superscript"/>
                <w:lang w:val="en-US"/>
              </w:rPr>
              <w:t>-2</w:t>
            </w:r>
            <w:r w:rsidRPr="0071089D">
              <w:rPr>
                <w:lang w:val="en-US"/>
              </w:rPr>
              <w:t>/Hz</w:t>
            </w:r>
            <w:r w:rsidRPr="0071089D">
              <w:rPr>
                <w:rFonts w:ascii="Times New Roman" w:hAnsi="Times New Roman"/>
                <w:lang w:val="en-US"/>
              </w:rPr>
              <w:t>]</w:t>
            </w:r>
          </w:p>
        </w:tc>
        <w:tc>
          <w:tcPr>
            <w:tcW w:w="851" w:type="dxa"/>
            <w:tcBorders>
              <w:top w:val="single" w:sz="4" w:space="0" w:color="000000"/>
              <w:bottom w:val="single" w:sz="4" w:space="0" w:color="000000"/>
            </w:tcBorders>
            <w:vAlign w:val="center"/>
          </w:tcPr>
          <w:p w14:paraId="6D8BC773" w14:textId="7C4D79FB" w:rsidR="00BB3335" w:rsidRPr="0071089D" w:rsidRDefault="00BB3335" w:rsidP="00A359CB">
            <w:pPr>
              <w:pStyle w:val="TableHead"/>
              <w:jc w:val="center"/>
              <w:rPr>
                <w:rFonts w:ascii="Times New Roman" w:hAnsi="Times New Roman"/>
                <w:vertAlign w:val="superscript"/>
                <w:lang w:val="en-US"/>
              </w:rPr>
            </w:pPr>
            <w:r w:rsidRPr="0071089D">
              <w:rPr>
                <w:rFonts w:ascii="Times New Roman" w:hAnsi="Times New Roman"/>
                <w:lang w:val="en-US"/>
              </w:rPr>
              <w:t>∆V</w:t>
            </w:r>
            <w:r w:rsidR="00827648" w:rsidRPr="0071089D">
              <w:rPr>
                <w:rFonts w:ascii="Times New Roman" w:hAnsi="Times New Roman"/>
                <w:lang w:val="en-US"/>
              </w:rPr>
              <w:t xml:space="preserve"> </w:t>
            </w:r>
            <w:r w:rsidR="000C1E03" w:rsidRPr="0071089D">
              <w:rPr>
                <w:rFonts w:ascii="Times New Roman" w:hAnsi="Times New Roman"/>
                <w:vertAlign w:val="superscript"/>
                <w:lang w:val="en-US"/>
              </w:rPr>
              <w:t>d)</w:t>
            </w:r>
          </w:p>
          <w:p w14:paraId="266F7081" w14:textId="77777777" w:rsidR="00BB3335" w:rsidRPr="0071089D" w:rsidRDefault="00BB3335" w:rsidP="00A359CB">
            <w:pPr>
              <w:pStyle w:val="TableHead"/>
              <w:jc w:val="center"/>
              <w:rPr>
                <w:rFonts w:ascii="Times New Roman" w:hAnsi="Times New Roman"/>
                <w:lang w:val="en-US"/>
              </w:rPr>
            </w:pPr>
            <w:r w:rsidRPr="0071089D">
              <w:rPr>
                <w:rFonts w:ascii="Times New Roman" w:hAnsi="Times New Roman"/>
                <w:lang w:val="en-US"/>
              </w:rPr>
              <w:t>[V]</w:t>
            </w:r>
          </w:p>
        </w:tc>
        <w:tc>
          <w:tcPr>
            <w:tcW w:w="708" w:type="dxa"/>
            <w:tcBorders>
              <w:top w:val="single" w:sz="4" w:space="0" w:color="000000"/>
              <w:bottom w:val="single" w:sz="4" w:space="0" w:color="000000"/>
            </w:tcBorders>
            <w:vAlign w:val="center"/>
          </w:tcPr>
          <w:p w14:paraId="1B26844A" w14:textId="7DA2D195" w:rsidR="00BB3335" w:rsidRPr="0071089D" w:rsidRDefault="00BB3335" w:rsidP="00A359CB">
            <w:pPr>
              <w:pStyle w:val="TableHead"/>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R</w:t>
            </w:r>
            <w:r w:rsidRPr="0071089D">
              <w:rPr>
                <w:rFonts w:ascii="Times New Roman" w:eastAsiaTheme="minorEastAsia" w:hAnsi="Times New Roman"/>
                <w:lang w:val="en-US" w:eastAsia="zh-CN"/>
              </w:rPr>
              <w:t xml:space="preserve">EF </w:t>
            </w:r>
            <w:r w:rsidRPr="0071089D">
              <w:rPr>
                <w:vertAlign w:val="superscript"/>
              </w:rPr>
              <w:t>c)</w:t>
            </w:r>
          </w:p>
        </w:tc>
      </w:tr>
      <w:tr w:rsidR="00BB3335" w:rsidRPr="0071089D" w14:paraId="67CE8ACC" w14:textId="77777777" w:rsidTr="00827648">
        <w:trPr>
          <w:jc w:val="center"/>
        </w:trPr>
        <w:tc>
          <w:tcPr>
            <w:tcW w:w="1016" w:type="dxa"/>
            <w:tcBorders>
              <w:top w:val="single" w:sz="4" w:space="0" w:color="000000"/>
            </w:tcBorders>
            <w:shd w:val="clear" w:color="auto" w:fill="auto"/>
            <w:vAlign w:val="center"/>
          </w:tcPr>
          <w:p w14:paraId="44EB1626" w14:textId="42A2F080"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1</w:t>
            </w:r>
            <w:r w:rsidRPr="0071089D">
              <w:rPr>
                <w:rFonts w:ascii="Times New Roman" w:eastAsiaTheme="minorEastAsia" w:hAnsi="Times New Roman"/>
                <w:lang w:val="en-US" w:eastAsia="zh-CN"/>
              </w:rPr>
              <w:t>29</w:t>
            </w:r>
            <w:r w:rsidR="001A323F" w:rsidRPr="0071089D">
              <w:rPr>
                <w:rFonts w:ascii="Times New Roman" w:eastAsiaTheme="minorEastAsia" w:hAnsi="Times New Roman"/>
                <w:lang w:val="en-US" w:eastAsia="zh-CN"/>
              </w:rPr>
              <w:t xml:space="preserve"> to 123</w:t>
            </w:r>
          </w:p>
        </w:tc>
        <w:tc>
          <w:tcPr>
            <w:tcW w:w="1126" w:type="dxa"/>
            <w:tcBorders>
              <w:top w:val="single" w:sz="4" w:space="0" w:color="000000"/>
            </w:tcBorders>
            <w:vAlign w:val="center"/>
          </w:tcPr>
          <w:p w14:paraId="09BD8A79" w14:textId="2EBB1066" w:rsidR="00BB3335" w:rsidRPr="0071089D" w:rsidRDefault="00BB3335" w:rsidP="00A359CB">
            <w:pPr>
              <w:pStyle w:val="TableBody"/>
              <w:jc w:val="center"/>
              <w:rPr>
                <w:rFonts w:ascii="Times New Roman" w:eastAsiaTheme="minorEastAsia" w:hAnsi="Times New Roman"/>
                <w:lang w:val="en-US" w:eastAsia="zh-CN"/>
              </w:rPr>
            </w:pPr>
            <w:proofErr w:type="spellStart"/>
            <w:r w:rsidRPr="0071089D">
              <w:rPr>
                <w:rFonts w:ascii="Times New Roman" w:eastAsiaTheme="minorEastAsia" w:hAnsi="Times New Roman" w:hint="eastAsia"/>
                <w:lang w:val="en-US" w:eastAsia="zh-CN"/>
              </w:rPr>
              <w:t>I</w:t>
            </w:r>
            <w:r w:rsidRPr="0071089D">
              <w:rPr>
                <w:rFonts w:ascii="Times New Roman" w:eastAsiaTheme="minorEastAsia" w:hAnsi="Times New Roman"/>
                <w:lang w:val="en-US" w:eastAsia="zh-CN"/>
              </w:rPr>
              <w:t>n</w:t>
            </w:r>
            <w:r w:rsidRPr="0071089D">
              <w:rPr>
                <w:rFonts w:ascii="Times New Roman" w:eastAsiaTheme="minorEastAsia" w:hAnsi="Times New Roman"/>
                <w:vertAlign w:val="subscript"/>
                <w:lang w:val="en-US" w:eastAsia="zh-CN"/>
              </w:rPr>
              <w:t>2</w:t>
            </w:r>
            <w:r w:rsidRPr="0071089D">
              <w:rPr>
                <w:rFonts w:ascii="Times New Roman" w:eastAsiaTheme="minorEastAsia" w:hAnsi="Times New Roman"/>
                <w:lang w:val="en-US" w:eastAsia="zh-CN"/>
              </w:rPr>
              <w:t>O</w:t>
            </w:r>
            <w:r w:rsidRPr="0071089D">
              <w:rPr>
                <w:rFonts w:ascii="Times New Roman" w:eastAsiaTheme="minorEastAsia" w:hAnsi="Times New Roman"/>
                <w:vertAlign w:val="subscript"/>
                <w:lang w:val="en-US" w:eastAsia="zh-CN"/>
              </w:rPr>
              <w:t>3</w:t>
            </w:r>
            <w:proofErr w:type="spellEnd"/>
            <w:r w:rsidRPr="0071089D">
              <w:rPr>
                <w:rFonts w:ascii="Times New Roman" w:eastAsiaTheme="minorEastAsia" w:hAnsi="Times New Roman"/>
                <w:lang w:val="en-US" w:eastAsia="zh-CN"/>
              </w:rPr>
              <w:t>/</w:t>
            </w:r>
            <w:proofErr w:type="spellStart"/>
            <w:r w:rsidRPr="0071089D">
              <w:rPr>
                <w:rFonts w:ascii="Times New Roman" w:eastAsiaTheme="minorEastAsia" w:hAnsi="Times New Roman"/>
                <w:lang w:val="en-US" w:eastAsia="zh-CN"/>
              </w:rPr>
              <w:t>AlO</w:t>
            </w:r>
            <w:r w:rsidRPr="0071089D">
              <w:rPr>
                <w:rFonts w:ascii="Times New Roman" w:eastAsiaTheme="minorEastAsia" w:hAnsi="Times New Roman"/>
                <w:vertAlign w:val="subscript"/>
                <w:lang w:val="en-US" w:eastAsia="zh-CN"/>
              </w:rPr>
              <w:t>x</w:t>
            </w:r>
            <w:proofErr w:type="spellEnd"/>
          </w:p>
        </w:tc>
        <w:tc>
          <w:tcPr>
            <w:tcW w:w="1512" w:type="dxa"/>
            <w:tcBorders>
              <w:top w:val="single" w:sz="4" w:space="0" w:color="000000"/>
            </w:tcBorders>
            <w:vAlign w:val="center"/>
          </w:tcPr>
          <w:p w14:paraId="4775EF31" w14:textId="5037EA79"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H</w:t>
            </w:r>
            <w:r w:rsidRPr="0071089D">
              <w:rPr>
                <w:rFonts w:ascii="Times New Roman" w:hAnsi="Times New Roman"/>
                <w:vertAlign w:val="subscript"/>
                <w:lang w:val="en-US"/>
              </w:rPr>
              <w:t>2</w:t>
            </w:r>
            <w:r w:rsidRPr="0071089D">
              <w:rPr>
                <w:rFonts w:ascii="Times New Roman" w:hAnsi="Times New Roman"/>
                <w:lang w:val="en-US"/>
              </w:rPr>
              <w:t>O/ H</w:t>
            </w:r>
            <w:r w:rsidRPr="0071089D">
              <w:rPr>
                <w:rFonts w:ascii="Times New Roman" w:hAnsi="Times New Roman"/>
                <w:vertAlign w:val="subscript"/>
                <w:lang w:val="en-US"/>
              </w:rPr>
              <w:t>2</w:t>
            </w:r>
            <w:r w:rsidRPr="0071089D">
              <w:rPr>
                <w:rFonts w:ascii="Times New Roman" w:hAnsi="Times New Roman"/>
                <w:lang w:val="en-US"/>
              </w:rPr>
              <w:t>O</w:t>
            </w:r>
          </w:p>
        </w:tc>
        <w:tc>
          <w:tcPr>
            <w:tcW w:w="1425" w:type="dxa"/>
            <w:tcBorders>
              <w:top w:val="single" w:sz="4" w:space="0" w:color="000000"/>
            </w:tcBorders>
            <w:vAlign w:val="center"/>
          </w:tcPr>
          <w:p w14:paraId="1265FD3A" w14:textId="690D1466"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2</w:t>
            </w:r>
            <w:r w:rsidRPr="0071089D">
              <w:rPr>
                <w:rFonts w:ascii="Times New Roman" w:eastAsiaTheme="minorEastAsia" w:hAnsi="Times New Roman"/>
                <w:lang w:val="en-US" w:eastAsia="zh-CN"/>
              </w:rPr>
              <w:t>50/300</w:t>
            </w:r>
          </w:p>
        </w:tc>
        <w:tc>
          <w:tcPr>
            <w:tcW w:w="1076" w:type="dxa"/>
            <w:tcBorders>
              <w:top w:val="single" w:sz="4" w:space="0" w:color="000000"/>
            </w:tcBorders>
            <w:shd w:val="clear" w:color="auto" w:fill="auto"/>
            <w:vAlign w:val="center"/>
          </w:tcPr>
          <w:p w14:paraId="6DB0460D" w14:textId="427BC34F"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Counter.</w:t>
            </w:r>
          </w:p>
        </w:tc>
        <w:tc>
          <w:tcPr>
            <w:tcW w:w="1358" w:type="dxa"/>
            <w:tcBorders>
              <w:top w:val="single" w:sz="4" w:space="0" w:color="000000"/>
            </w:tcBorders>
          </w:tcPr>
          <w:p w14:paraId="2682D779" w14:textId="49FB2431" w:rsidR="00BB3335" w:rsidRPr="0071089D" w:rsidRDefault="004C4B92"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1</w:t>
            </w:r>
            <w:r w:rsidRPr="0071089D">
              <w:rPr>
                <w:rFonts w:ascii="Times New Roman" w:eastAsiaTheme="minorEastAsia" w:hAnsi="Times New Roman"/>
                <w:lang w:val="en-US" w:eastAsia="zh-CN"/>
              </w:rPr>
              <w:t>3</w:t>
            </w:r>
            <w:r w:rsidR="001A323F" w:rsidRPr="0071089D">
              <w:rPr>
                <w:rFonts w:ascii="Times New Roman" w:eastAsiaTheme="minorEastAsia" w:hAnsi="Times New Roman"/>
                <w:lang w:val="en-US" w:eastAsia="zh-CN"/>
              </w:rPr>
              <w:t>3</w:t>
            </w:r>
            <w:r w:rsidRPr="0071089D">
              <w:rPr>
                <w:rFonts w:ascii="Times New Roman" w:eastAsiaTheme="minorEastAsia" w:hAnsi="Times New Roman"/>
                <w:lang w:val="en-US" w:eastAsia="zh-CN"/>
              </w:rPr>
              <w:t>/100</w:t>
            </w:r>
            <w:r w:rsidR="001A323F" w:rsidRPr="0071089D">
              <w:rPr>
                <w:rFonts w:ascii="Times New Roman" w:eastAsiaTheme="minorEastAsia" w:hAnsi="Times New Roman"/>
                <w:lang w:val="en-US" w:eastAsia="zh-CN"/>
              </w:rPr>
              <w:t xml:space="preserve"> to 140/QS </w:t>
            </w:r>
          </w:p>
        </w:tc>
        <w:tc>
          <w:tcPr>
            <w:tcW w:w="851" w:type="dxa"/>
            <w:tcBorders>
              <w:top w:val="single" w:sz="4" w:space="0" w:color="000000"/>
            </w:tcBorders>
            <w:vAlign w:val="center"/>
          </w:tcPr>
          <w:p w14:paraId="1E7C5277" w14:textId="318DC31C"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w:t>
            </w:r>
            <w:r w:rsidRPr="0071089D">
              <w:rPr>
                <w:rFonts w:ascii="Times New Roman" w:eastAsiaTheme="minorEastAsia" w:hAnsi="Times New Roman"/>
                <w:lang w:val="en-US" w:eastAsia="zh-CN"/>
              </w:rPr>
              <w:t>0.2</w:t>
            </w:r>
          </w:p>
        </w:tc>
        <w:tc>
          <w:tcPr>
            <w:tcW w:w="708" w:type="dxa"/>
            <w:tcBorders>
              <w:top w:val="single" w:sz="4" w:space="0" w:color="000000"/>
            </w:tcBorders>
            <w:vAlign w:val="center"/>
          </w:tcPr>
          <w:p w14:paraId="22746EE2" w14:textId="21030E0A"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T</w:t>
            </w:r>
            <w:r w:rsidRPr="0071089D">
              <w:rPr>
                <w:rFonts w:ascii="Times New Roman" w:eastAsiaTheme="minorEastAsia" w:hAnsi="Times New Roman"/>
                <w:lang w:val="en-US" w:eastAsia="zh-CN"/>
              </w:rPr>
              <w:t>his work</w:t>
            </w:r>
          </w:p>
        </w:tc>
      </w:tr>
      <w:tr w:rsidR="00BB3335" w:rsidRPr="0071089D" w14:paraId="00C582B5" w14:textId="2FADCB3F" w:rsidTr="00827648">
        <w:trPr>
          <w:jc w:val="center"/>
        </w:trPr>
        <w:tc>
          <w:tcPr>
            <w:tcW w:w="1016" w:type="dxa"/>
            <w:tcBorders>
              <w:top w:val="single" w:sz="4" w:space="0" w:color="000000"/>
            </w:tcBorders>
            <w:shd w:val="clear" w:color="auto" w:fill="auto"/>
            <w:vAlign w:val="center"/>
          </w:tcPr>
          <w:p w14:paraId="0220AED1" w14:textId="77777777"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36</w:t>
            </w:r>
          </w:p>
        </w:tc>
        <w:tc>
          <w:tcPr>
            <w:tcW w:w="1126" w:type="dxa"/>
            <w:tcBorders>
              <w:top w:val="single" w:sz="4" w:space="0" w:color="000000"/>
            </w:tcBorders>
            <w:vAlign w:val="center"/>
          </w:tcPr>
          <w:p w14:paraId="3ADF3B54" w14:textId="438D85B0"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lang w:val="en-US" w:eastAsia="zh-CN"/>
              </w:rPr>
              <w:t>In</w:t>
            </w:r>
            <w:r w:rsidRPr="0071089D">
              <w:rPr>
                <w:rFonts w:ascii="Times New Roman" w:eastAsiaTheme="minorEastAsia" w:hAnsi="Times New Roman"/>
                <w:vertAlign w:val="subscript"/>
                <w:lang w:val="en-US" w:eastAsia="zh-CN"/>
              </w:rPr>
              <w:t>2</w:t>
            </w:r>
            <w:r w:rsidRPr="0071089D">
              <w:rPr>
                <w:rFonts w:ascii="Times New Roman" w:eastAsiaTheme="minorEastAsia" w:hAnsi="Times New Roman"/>
                <w:lang w:val="en-US" w:eastAsia="zh-CN"/>
              </w:rPr>
              <w:t>O</w:t>
            </w:r>
            <w:r w:rsidRPr="0071089D">
              <w:rPr>
                <w:rFonts w:ascii="Times New Roman" w:eastAsiaTheme="minorEastAsia" w:hAnsi="Times New Roman"/>
                <w:vertAlign w:val="subscript"/>
                <w:lang w:val="en-US" w:eastAsia="zh-CN"/>
              </w:rPr>
              <w:t>3</w:t>
            </w:r>
            <w:r w:rsidRPr="0071089D">
              <w:rPr>
                <w:rFonts w:ascii="Times New Roman" w:eastAsiaTheme="minorEastAsia" w:hAnsi="Times New Roman"/>
                <w:lang w:val="en-US" w:eastAsia="zh-CN"/>
              </w:rPr>
              <w:t>/Al</w:t>
            </w:r>
            <w:r w:rsidRPr="0071089D">
              <w:rPr>
                <w:rFonts w:ascii="Times New Roman" w:eastAsiaTheme="minorEastAsia" w:hAnsi="Times New Roman"/>
                <w:vertAlign w:val="subscript"/>
                <w:lang w:val="en-US" w:eastAsia="zh-CN"/>
              </w:rPr>
              <w:t>2</w:t>
            </w:r>
            <w:r w:rsidRPr="0071089D">
              <w:rPr>
                <w:rFonts w:ascii="Times New Roman" w:eastAsiaTheme="minorEastAsia" w:hAnsi="Times New Roman"/>
                <w:lang w:val="en-US" w:eastAsia="zh-CN"/>
              </w:rPr>
              <w:t>O</w:t>
            </w:r>
            <w:r w:rsidRPr="0071089D">
              <w:rPr>
                <w:rFonts w:ascii="Times New Roman" w:eastAsiaTheme="minorEastAsia" w:hAnsi="Times New Roman"/>
                <w:vertAlign w:val="subscript"/>
                <w:lang w:val="en-US" w:eastAsia="zh-CN"/>
              </w:rPr>
              <w:t>3</w:t>
            </w:r>
          </w:p>
        </w:tc>
        <w:tc>
          <w:tcPr>
            <w:tcW w:w="1512" w:type="dxa"/>
            <w:tcBorders>
              <w:top w:val="single" w:sz="4" w:space="0" w:color="000000"/>
            </w:tcBorders>
            <w:vAlign w:val="center"/>
          </w:tcPr>
          <w:p w14:paraId="20F3D039" w14:textId="050E83A9"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H</w:t>
            </w:r>
            <w:r w:rsidRPr="0071089D">
              <w:rPr>
                <w:rFonts w:ascii="Times New Roman" w:hAnsi="Times New Roman"/>
                <w:vertAlign w:val="subscript"/>
                <w:lang w:val="en-US"/>
              </w:rPr>
              <w:t>2</w:t>
            </w:r>
            <w:r w:rsidRPr="0071089D">
              <w:rPr>
                <w:rFonts w:ascii="Times New Roman" w:hAnsi="Times New Roman"/>
                <w:lang w:val="en-US"/>
              </w:rPr>
              <w:t>O/ H</w:t>
            </w:r>
            <w:r w:rsidRPr="0071089D">
              <w:rPr>
                <w:rFonts w:ascii="Times New Roman" w:hAnsi="Times New Roman"/>
                <w:vertAlign w:val="subscript"/>
                <w:lang w:val="en-US"/>
              </w:rPr>
              <w:t>2</w:t>
            </w:r>
            <w:r w:rsidRPr="0071089D">
              <w:rPr>
                <w:rFonts w:ascii="Times New Roman" w:hAnsi="Times New Roman"/>
                <w:lang w:val="en-US"/>
              </w:rPr>
              <w:t>O</w:t>
            </w:r>
          </w:p>
        </w:tc>
        <w:tc>
          <w:tcPr>
            <w:tcW w:w="1425" w:type="dxa"/>
            <w:tcBorders>
              <w:top w:val="single" w:sz="4" w:space="0" w:color="000000"/>
            </w:tcBorders>
            <w:vAlign w:val="center"/>
          </w:tcPr>
          <w:p w14:paraId="2318B98F" w14:textId="249ACA20"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2</w:t>
            </w:r>
            <w:r w:rsidRPr="0071089D">
              <w:rPr>
                <w:rFonts w:ascii="Times New Roman" w:eastAsiaTheme="minorEastAsia" w:hAnsi="Times New Roman"/>
                <w:lang w:val="en-US" w:eastAsia="zh-CN"/>
              </w:rPr>
              <w:t>50/250</w:t>
            </w:r>
          </w:p>
        </w:tc>
        <w:tc>
          <w:tcPr>
            <w:tcW w:w="1076" w:type="dxa"/>
            <w:tcBorders>
              <w:top w:val="single" w:sz="4" w:space="0" w:color="000000"/>
            </w:tcBorders>
            <w:shd w:val="clear" w:color="auto" w:fill="auto"/>
            <w:vAlign w:val="center"/>
          </w:tcPr>
          <w:p w14:paraId="4487E8DB" w14:textId="3F1BA86A"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Clockwise</w:t>
            </w:r>
          </w:p>
        </w:tc>
        <w:tc>
          <w:tcPr>
            <w:tcW w:w="1358" w:type="dxa"/>
            <w:tcBorders>
              <w:top w:val="single" w:sz="4" w:space="0" w:color="000000"/>
            </w:tcBorders>
          </w:tcPr>
          <w:p w14:paraId="4C134E11" w14:textId="5585E143"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4</w:t>
            </w:r>
            <w:r w:rsidRPr="0071089D">
              <w:rPr>
                <w:rFonts w:ascii="Times New Roman" w:eastAsiaTheme="minorEastAsia" w:hAnsi="Times New Roman"/>
                <w:lang w:val="en-US" w:eastAsia="zh-CN"/>
              </w:rPr>
              <w:t>7/100</w:t>
            </w:r>
          </w:p>
        </w:tc>
        <w:tc>
          <w:tcPr>
            <w:tcW w:w="851" w:type="dxa"/>
            <w:tcBorders>
              <w:top w:val="single" w:sz="4" w:space="0" w:color="000000"/>
            </w:tcBorders>
            <w:vAlign w:val="center"/>
          </w:tcPr>
          <w:p w14:paraId="2CFD04B5" w14:textId="04910FAF"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+5.0</w:t>
            </w:r>
          </w:p>
        </w:tc>
        <w:tc>
          <w:tcPr>
            <w:tcW w:w="708" w:type="dxa"/>
            <w:tcBorders>
              <w:top w:val="single" w:sz="4" w:space="0" w:color="000000"/>
            </w:tcBorders>
            <w:vAlign w:val="center"/>
          </w:tcPr>
          <w:p w14:paraId="395B0ADA" w14:textId="694C24AA"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fldChar w:fldCharType="begin"/>
            </w:r>
            <w:r w:rsidR="00875821" w:rsidRPr="0071089D">
              <w:rPr>
                <w:rFonts w:ascii="Times New Roman" w:hAnsi="Times New Roman"/>
                <w:lang w:val="en-US"/>
              </w:rPr>
              <w:instrText xml:space="preserve"> ADDIN EN.CITE &lt;EndNote&gt;&lt;Cite&gt;&lt;Author&gt;Rim&lt;/Author&gt;&lt;Year&gt;2015&lt;/Year&gt;&lt;RecNum&gt;1227&lt;/RecNum&gt;&lt;DisplayText&gt;&lt;style face="superscript"&gt;[50]&lt;/style&gt;&lt;/DisplayText&gt;&lt;record&gt;&lt;rec-number&gt;1227&lt;/rec-number&gt;&lt;foreign-keys&gt;&lt;key app="EN" db-id="sx0rftttds0e2qe00dp52zz75fxftdxrfara" timestamp="1570020979"&gt;1227&lt;/key&gt;&lt;key app="ENWeb" db-id=""&gt;0&lt;/key&gt;&lt;/foreign-keys&gt;&lt;ref-type name="Journal Article"&gt;17&lt;/ref-type&gt;&lt;contributors&gt;&lt;authors&gt;&lt;author&gt;Rim, You Seung&lt;/author&gt;&lt;author&gt;Chen, Huajun&lt;/author&gt;&lt;author&gt;Song, Tze-Bin&lt;/author&gt;&lt;author&gt;Bae, Sang-Hoon&lt;/author&gt;&lt;author&gt;Yang, Yang&lt;/author&gt;&lt;/authors&gt;&lt;/contributors&gt;&lt;titles&gt;&lt;title&gt;Hexaaqua Metal Complexes for Low-Temperature Formation of Fully Metal Oxide Thin-Film Transistors&lt;/title&gt;&lt;secondary-title&gt;Chemistry of Materials&lt;/secondary-title&gt;&lt;/titles&gt;&lt;periodical&gt;&lt;full-title&gt;Chemistry Of Materials&lt;/full-title&gt;&lt;abbr-1&gt;Chem Mater&lt;/abbr-1&gt;&lt;abbr-2&gt;Chem. Mater.&lt;/abbr-2&gt;&lt;/periodical&gt;&lt;pages&gt;5808-5812&lt;/pages&gt;&lt;volume&gt;27&lt;/volume&gt;&lt;number&gt;16&lt;/number&gt;&lt;section&gt;5808&lt;/section&gt;&lt;dates&gt;&lt;year&gt;2015&lt;/year&gt;&lt;/dates&gt;&lt;isbn&gt;0897-4756&amp;#xD;1520-5002&lt;/isbn&gt;&lt;urls&gt;&lt;/urls&gt;&lt;electronic-resource-num&gt;10.1021/acs.chemmater.5b02505&lt;/electronic-resource-num&gt;&lt;/record&gt;&lt;/Cite&gt;&lt;/EndNote&gt;</w:instrText>
            </w:r>
            <w:r w:rsidRPr="0071089D">
              <w:rPr>
                <w:rFonts w:ascii="Times New Roman" w:hAnsi="Times New Roman"/>
                <w:lang w:val="en-US"/>
              </w:rPr>
              <w:fldChar w:fldCharType="separate"/>
            </w:r>
            <w:r w:rsidR="00875821" w:rsidRPr="0071089D">
              <w:rPr>
                <w:rFonts w:ascii="Times New Roman" w:hAnsi="Times New Roman"/>
                <w:noProof/>
                <w:vertAlign w:val="superscript"/>
                <w:lang w:val="en-US"/>
              </w:rPr>
              <w:t>[50]</w:t>
            </w:r>
            <w:r w:rsidRPr="0071089D">
              <w:rPr>
                <w:rFonts w:ascii="Times New Roman" w:hAnsi="Times New Roman"/>
                <w:lang w:val="en-US"/>
              </w:rPr>
              <w:fldChar w:fldCharType="end"/>
            </w:r>
          </w:p>
        </w:tc>
      </w:tr>
      <w:tr w:rsidR="00BB3335" w:rsidRPr="0071089D" w14:paraId="4E8826E8" w14:textId="74BC144D" w:rsidTr="00827648">
        <w:trPr>
          <w:jc w:val="center"/>
        </w:trPr>
        <w:tc>
          <w:tcPr>
            <w:tcW w:w="1016" w:type="dxa"/>
            <w:tcBorders>
              <w:top w:val="single" w:sz="4" w:space="0" w:color="000000"/>
            </w:tcBorders>
            <w:shd w:val="clear" w:color="auto" w:fill="auto"/>
            <w:vAlign w:val="center"/>
          </w:tcPr>
          <w:p w14:paraId="4BA77C35" w14:textId="77777777"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40</w:t>
            </w:r>
          </w:p>
        </w:tc>
        <w:tc>
          <w:tcPr>
            <w:tcW w:w="1126" w:type="dxa"/>
            <w:tcBorders>
              <w:top w:val="single" w:sz="4" w:space="0" w:color="000000"/>
            </w:tcBorders>
            <w:vAlign w:val="center"/>
          </w:tcPr>
          <w:p w14:paraId="7354D09C" w14:textId="6E12CD4E" w:rsidR="00BB3335" w:rsidRPr="0071089D" w:rsidRDefault="00BB3335" w:rsidP="00A359CB">
            <w:pPr>
              <w:pStyle w:val="TableBody"/>
              <w:jc w:val="center"/>
              <w:rPr>
                <w:rFonts w:ascii="Times New Roman" w:hAnsi="Times New Roman"/>
                <w:lang w:val="en-US"/>
              </w:rPr>
            </w:pPr>
            <w:r w:rsidRPr="0071089D">
              <w:rPr>
                <w:rFonts w:ascii="Times New Roman" w:eastAsiaTheme="minorEastAsia" w:hAnsi="Times New Roman"/>
                <w:lang w:val="en-US" w:eastAsia="zh-CN"/>
              </w:rPr>
              <w:t>In</w:t>
            </w:r>
            <w:r w:rsidRPr="0071089D">
              <w:rPr>
                <w:rFonts w:ascii="Times New Roman" w:eastAsiaTheme="minorEastAsia" w:hAnsi="Times New Roman"/>
                <w:vertAlign w:val="subscript"/>
                <w:lang w:val="en-US" w:eastAsia="zh-CN"/>
              </w:rPr>
              <w:t>2</w:t>
            </w:r>
            <w:r w:rsidRPr="0071089D">
              <w:rPr>
                <w:rFonts w:ascii="Times New Roman" w:eastAsiaTheme="minorEastAsia" w:hAnsi="Times New Roman"/>
                <w:lang w:val="en-US" w:eastAsia="zh-CN"/>
              </w:rPr>
              <w:t>O</w:t>
            </w:r>
            <w:r w:rsidRPr="0071089D">
              <w:rPr>
                <w:rFonts w:ascii="Times New Roman" w:eastAsiaTheme="minorEastAsia" w:hAnsi="Times New Roman"/>
                <w:vertAlign w:val="subscript"/>
                <w:lang w:val="en-US" w:eastAsia="zh-CN"/>
              </w:rPr>
              <w:t>3</w:t>
            </w:r>
            <w:r w:rsidRPr="0071089D">
              <w:rPr>
                <w:rFonts w:ascii="Times New Roman" w:eastAsiaTheme="minorEastAsia" w:hAnsi="Times New Roman"/>
                <w:lang w:val="en-US" w:eastAsia="zh-CN"/>
              </w:rPr>
              <w:t>/Al</w:t>
            </w:r>
            <w:r w:rsidRPr="0071089D">
              <w:rPr>
                <w:rFonts w:ascii="Times New Roman" w:eastAsiaTheme="minorEastAsia" w:hAnsi="Times New Roman"/>
                <w:vertAlign w:val="subscript"/>
                <w:lang w:val="en-US" w:eastAsia="zh-CN"/>
              </w:rPr>
              <w:t>2</w:t>
            </w:r>
            <w:r w:rsidRPr="0071089D">
              <w:rPr>
                <w:rFonts w:ascii="Times New Roman" w:eastAsiaTheme="minorEastAsia" w:hAnsi="Times New Roman"/>
                <w:lang w:val="en-US" w:eastAsia="zh-CN"/>
              </w:rPr>
              <w:t>O</w:t>
            </w:r>
            <w:r w:rsidRPr="0071089D">
              <w:rPr>
                <w:rFonts w:ascii="Times New Roman" w:eastAsiaTheme="minorEastAsia" w:hAnsi="Times New Roman"/>
                <w:vertAlign w:val="subscript"/>
                <w:lang w:val="en-US" w:eastAsia="zh-CN"/>
              </w:rPr>
              <w:t>3</w:t>
            </w:r>
          </w:p>
        </w:tc>
        <w:tc>
          <w:tcPr>
            <w:tcW w:w="1512" w:type="dxa"/>
            <w:tcBorders>
              <w:top w:val="single" w:sz="4" w:space="0" w:color="000000"/>
            </w:tcBorders>
            <w:vAlign w:val="center"/>
          </w:tcPr>
          <w:p w14:paraId="17D3E09E" w14:textId="0AE44CCB"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2-Me/2-Me</w:t>
            </w:r>
          </w:p>
        </w:tc>
        <w:tc>
          <w:tcPr>
            <w:tcW w:w="1425" w:type="dxa"/>
            <w:tcBorders>
              <w:top w:val="single" w:sz="4" w:space="0" w:color="000000"/>
            </w:tcBorders>
            <w:vAlign w:val="center"/>
          </w:tcPr>
          <w:p w14:paraId="6107DB7F" w14:textId="776783BA"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2</w:t>
            </w:r>
            <w:r w:rsidRPr="0071089D">
              <w:rPr>
                <w:rFonts w:ascii="Times New Roman" w:eastAsiaTheme="minorEastAsia" w:hAnsi="Times New Roman"/>
                <w:lang w:val="en-US" w:eastAsia="zh-CN"/>
              </w:rPr>
              <w:t>50/250</w:t>
            </w:r>
          </w:p>
        </w:tc>
        <w:tc>
          <w:tcPr>
            <w:tcW w:w="1076" w:type="dxa"/>
            <w:tcBorders>
              <w:top w:val="single" w:sz="4" w:space="0" w:color="000000"/>
            </w:tcBorders>
            <w:shd w:val="clear" w:color="auto" w:fill="auto"/>
            <w:vAlign w:val="center"/>
          </w:tcPr>
          <w:p w14:paraId="365CCF43" w14:textId="21008418"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Counter.</w:t>
            </w:r>
          </w:p>
        </w:tc>
        <w:tc>
          <w:tcPr>
            <w:tcW w:w="1358" w:type="dxa"/>
            <w:tcBorders>
              <w:top w:val="single" w:sz="4" w:space="0" w:color="000000"/>
            </w:tcBorders>
          </w:tcPr>
          <w:p w14:paraId="67A44A52" w14:textId="6D092D94"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2</w:t>
            </w:r>
            <w:r w:rsidRPr="0071089D">
              <w:rPr>
                <w:rFonts w:ascii="Times New Roman" w:eastAsiaTheme="minorEastAsia" w:hAnsi="Times New Roman"/>
                <w:lang w:val="en-US" w:eastAsia="zh-CN"/>
              </w:rPr>
              <w:t>00/1000</w:t>
            </w:r>
          </w:p>
        </w:tc>
        <w:tc>
          <w:tcPr>
            <w:tcW w:w="851" w:type="dxa"/>
            <w:tcBorders>
              <w:top w:val="single" w:sz="4" w:space="0" w:color="000000"/>
            </w:tcBorders>
            <w:vAlign w:val="center"/>
          </w:tcPr>
          <w:p w14:paraId="21880A38" w14:textId="1BA6C36F"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-0.2</w:t>
            </w:r>
          </w:p>
        </w:tc>
        <w:tc>
          <w:tcPr>
            <w:tcW w:w="708" w:type="dxa"/>
            <w:tcBorders>
              <w:top w:val="single" w:sz="4" w:space="0" w:color="000000"/>
            </w:tcBorders>
            <w:vAlign w:val="center"/>
          </w:tcPr>
          <w:p w14:paraId="6E63B645" w14:textId="3D375A9A"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fldChar w:fldCharType="begin"/>
            </w:r>
            <w:r w:rsidRPr="0071089D">
              <w:rPr>
                <w:rFonts w:ascii="Times New Roman" w:hAnsi="Times New Roman"/>
                <w:lang w:val="en-US"/>
              </w:rPr>
              <w:instrText xml:space="preserve"> ADDIN EN.CITE &lt;EndNote&gt;&lt;Cite&gt;&lt;Author&gt;Kim&lt;/Author&gt;&lt;Year&gt;2011&lt;/Year&gt;&lt;RecNum&gt;38&lt;/RecNum&gt;&lt;DisplayText&gt;&lt;style face="superscript"&gt;[19]&lt;/style&gt;&lt;/DisplayText&gt;&lt;record&gt;&lt;rec-number&gt;38&lt;/rec-number&gt;&lt;foreign-keys&gt;&lt;key app="EN" db-id="sx0rftttds0e2qe00dp52zz75fxftdxrfara" timestamp="1506579879"&gt;38&lt;/key&gt;&lt;key app="ENWeb" db-id=""&gt;0&lt;/key&gt;&lt;/foreign-keys&gt;&lt;ref-type name="Journal Article"&gt;17&lt;/ref-type&gt;&lt;contributors&gt;&lt;authors&gt;&lt;author&gt;Kim, M. G.&lt;/author&gt;&lt;author&gt;Kanatzidis, M. G.&lt;/author&gt;&lt;author&gt;Facchetti, A.&lt;/author&gt;&lt;author&gt;Marks, T. J.&lt;/author&gt;&lt;/authors&gt;&lt;/contributors&gt;&lt;auth-address&gt;Department of Chemistry and the Materials Research Center, Northwestern University 2145 Sheridan Road, Evanston, Illinois 60208, USA.&lt;/auth-address&gt;&lt;titles&gt;&lt;title&gt;Low-temperature fabrication of high-performance metal oxide thin-film electronics via combustion processing&lt;/title&gt;&lt;secondary-title&gt;Nature materials&lt;/secondary-title&gt;&lt;/titles&gt;&lt;periodical&gt;&lt;full-title&gt;Nature materials&lt;/full-title&gt;&lt;abbr-1&gt;Nat Mater&lt;/abbr-1&gt;&lt;abbr-2&gt;Nat. Mater.&lt;/abbr-2&gt;&lt;/periodical&gt;&lt;pages&gt;382-8&lt;/pages&gt;&lt;volume&gt;10&lt;/volume&gt;&lt;number&gt;5&lt;/number&gt;&lt;dates&gt;&lt;year&gt;2011&lt;/year&gt;&lt;pub-dates&gt;&lt;date&gt;May&lt;/date&gt;&lt;/pub-dates&gt;&lt;/dates&gt;&lt;isbn&gt;1476-1122 (Print)&amp;#xD;1476-1122 (Linking)&lt;/isbn&gt;&lt;accession-num&gt;21499311&lt;/accession-num&gt;&lt;urls&gt;&lt;related-urls&gt;&lt;url&gt;https://www.ncbi.nlm.nih.gov/pubmed/21499311&lt;/url&gt;&lt;/related-urls&gt;&lt;/urls&gt;&lt;electronic-resource-num&gt;10.1038/nmat3011&lt;/electronic-resource-num&gt;&lt;/record&gt;&lt;/Cite&gt;&lt;/EndNote&gt;</w:instrText>
            </w:r>
            <w:r w:rsidRPr="0071089D">
              <w:rPr>
                <w:rFonts w:ascii="Times New Roman" w:hAnsi="Times New Roman"/>
                <w:lang w:val="en-US"/>
              </w:rPr>
              <w:fldChar w:fldCharType="separate"/>
            </w:r>
            <w:r w:rsidRPr="0071089D">
              <w:rPr>
                <w:rFonts w:ascii="Times New Roman" w:hAnsi="Times New Roman"/>
                <w:noProof/>
                <w:vertAlign w:val="superscript"/>
                <w:lang w:val="en-US"/>
              </w:rPr>
              <w:t>[19]</w:t>
            </w:r>
            <w:r w:rsidRPr="0071089D">
              <w:rPr>
                <w:rFonts w:ascii="Times New Roman" w:hAnsi="Times New Roman"/>
                <w:lang w:val="en-US"/>
              </w:rPr>
              <w:fldChar w:fldCharType="end"/>
            </w:r>
          </w:p>
        </w:tc>
      </w:tr>
      <w:tr w:rsidR="00BB3335" w:rsidRPr="0071089D" w14:paraId="731250A4" w14:textId="02546F47" w:rsidTr="00827648">
        <w:trPr>
          <w:jc w:val="center"/>
        </w:trPr>
        <w:tc>
          <w:tcPr>
            <w:tcW w:w="1016" w:type="dxa"/>
            <w:tcBorders>
              <w:top w:val="single" w:sz="4" w:space="0" w:color="000000"/>
            </w:tcBorders>
            <w:shd w:val="clear" w:color="auto" w:fill="auto"/>
            <w:vAlign w:val="center"/>
          </w:tcPr>
          <w:p w14:paraId="13D1326B" w14:textId="2D7CAB78" w:rsidR="00BB3335" w:rsidRPr="0071089D" w:rsidRDefault="00940E52" w:rsidP="00A359CB">
            <w:pPr>
              <w:pStyle w:val="TableBody"/>
              <w:jc w:val="center"/>
              <w:rPr>
                <w:rFonts w:ascii="Times New Roman" w:hAnsi="Times New Roman"/>
                <w:lang w:val="en-US"/>
              </w:rPr>
            </w:pPr>
            <w:r w:rsidRPr="0071089D">
              <w:rPr>
                <w:rFonts w:asciiTheme="minorEastAsia" w:eastAsiaTheme="minorEastAsia" w:hAnsiTheme="minorEastAsia" w:hint="eastAsia"/>
                <w:lang w:val="en-US" w:eastAsia="zh-CN"/>
              </w:rPr>
              <w:t>136</w:t>
            </w:r>
          </w:p>
        </w:tc>
        <w:tc>
          <w:tcPr>
            <w:tcW w:w="1126" w:type="dxa"/>
            <w:tcBorders>
              <w:top w:val="single" w:sz="4" w:space="0" w:color="000000"/>
            </w:tcBorders>
            <w:vAlign w:val="center"/>
          </w:tcPr>
          <w:p w14:paraId="5B87FBC6" w14:textId="6421FE57" w:rsidR="00BB3335" w:rsidRPr="0071089D" w:rsidRDefault="00BB3335" w:rsidP="00A359CB">
            <w:pPr>
              <w:pStyle w:val="TableBody"/>
              <w:jc w:val="center"/>
              <w:rPr>
                <w:rFonts w:ascii="Times New Roman" w:hAnsi="Times New Roman"/>
                <w:lang w:val="en-US"/>
              </w:rPr>
            </w:pPr>
            <w:r w:rsidRPr="0071089D">
              <w:rPr>
                <w:rFonts w:ascii="Times New Roman" w:eastAsiaTheme="minorEastAsia" w:hAnsi="Times New Roman"/>
                <w:lang w:val="en-US" w:eastAsia="zh-CN"/>
              </w:rPr>
              <w:t>In</w:t>
            </w:r>
            <w:r w:rsidRPr="0071089D">
              <w:rPr>
                <w:rFonts w:ascii="Times New Roman" w:eastAsiaTheme="minorEastAsia" w:hAnsi="Times New Roman"/>
                <w:vertAlign w:val="subscript"/>
                <w:lang w:val="en-US" w:eastAsia="zh-CN"/>
              </w:rPr>
              <w:t>2</w:t>
            </w:r>
            <w:r w:rsidRPr="0071089D">
              <w:rPr>
                <w:rFonts w:ascii="Times New Roman" w:eastAsiaTheme="minorEastAsia" w:hAnsi="Times New Roman"/>
                <w:lang w:val="en-US" w:eastAsia="zh-CN"/>
              </w:rPr>
              <w:t>O</w:t>
            </w:r>
            <w:r w:rsidRPr="0071089D">
              <w:rPr>
                <w:rFonts w:ascii="Times New Roman" w:eastAsiaTheme="minorEastAsia" w:hAnsi="Times New Roman"/>
                <w:vertAlign w:val="subscript"/>
                <w:lang w:val="en-US" w:eastAsia="zh-CN"/>
              </w:rPr>
              <w:t>3</w:t>
            </w:r>
            <w:r w:rsidRPr="0071089D">
              <w:rPr>
                <w:rFonts w:ascii="Times New Roman" w:eastAsiaTheme="minorEastAsia" w:hAnsi="Times New Roman"/>
                <w:lang w:val="en-US" w:eastAsia="zh-CN"/>
              </w:rPr>
              <w:t>/Al</w:t>
            </w:r>
            <w:r w:rsidRPr="0071089D">
              <w:rPr>
                <w:rFonts w:ascii="Times New Roman" w:eastAsiaTheme="minorEastAsia" w:hAnsi="Times New Roman"/>
                <w:vertAlign w:val="subscript"/>
                <w:lang w:val="en-US" w:eastAsia="zh-CN"/>
              </w:rPr>
              <w:t>2</w:t>
            </w:r>
            <w:r w:rsidRPr="0071089D">
              <w:rPr>
                <w:rFonts w:ascii="Times New Roman" w:eastAsiaTheme="minorEastAsia" w:hAnsi="Times New Roman"/>
                <w:lang w:val="en-US" w:eastAsia="zh-CN"/>
              </w:rPr>
              <w:t>O</w:t>
            </w:r>
            <w:r w:rsidRPr="0071089D">
              <w:rPr>
                <w:rFonts w:ascii="Times New Roman" w:eastAsiaTheme="minorEastAsia" w:hAnsi="Times New Roman"/>
                <w:vertAlign w:val="subscript"/>
                <w:lang w:val="en-US" w:eastAsia="zh-CN"/>
              </w:rPr>
              <w:t>3</w:t>
            </w:r>
          </w:p>
        </w:tc>
        <w:tc>
          <w:tcPr>
            <w:tcW w:w="1512" w:type="dxa"/>
            <w:tcBorders>
              <w:top w:val="single" w:sz="4" w:space="0" w:color="000000"/>
            </w:tcBorders>
            <w:vAlign w:val="center"/>
          </w:tcPr>
          <w:p w14:paraId="0AD2D105" w14:textId="625B2CFC"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H</w:t>
            </w:r>
            <w:r w:rsidRPr="0071089D">
              <w:rPr>
                <w:rFonts w:ascii="Times New Roman" w:hAnsi="Times New Roman"/>
                <w:vertAlign w:val="subscript"/>
                <w:lang w:val="en-US"/>
              </w:rPr>
              <w:t>2</w:t>
            </w:r>
            <w:r w:rsidRPr="0071089D">
              <w:rPr>
                <w:rFonts w:ascii="Times New Roman" w:hAnsi="Times New Roman"/>
                <w:lang w:val="en-US"/>
              </w:rPr>
              <w:t>O/EG and 2-Me</w:t>
            </w:r>
          </w:p>
        </w:tc>
        <w:tc>
          <w:tcPr>
            <w:tcW w:w="1425" w:type="dxa"/>
            <w:tcBorders>
              <w:top w:val="single" w:sz="4" w:space="0" w:color="000000"/>
            </w:tcBorders>
            <w:vAlign w:val="center"/>
          </w:tcPr>
          <w:p w14:paraId="13B3453A" w14:textId="52F346A6"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2</w:t>
            </w:r>
            <w:r w:rsidRPr="0071089D">
              <w:rPr>
                <w:rFonts w:ascii="Times New Roman" w:eastAsiaTheme="minorEastAsia" w:hAnsi="Times New Roman"/>
                <w:lang w:val="en-US" w:eastAsia="zh-CN"/>
              </w:rPr>
              <w:t>50/250</w:t>
            </w:r>
          </w:p>
        </w:tc>
        <w:tc>
          <w:tcPr>
            <w:tcW w:w="1076" w:type="dxa"/>
            <w:tcBorders>
              <w:top w:val="single" w:sz="4" w:space="0" w:color="000000"/>
            </w:tcBorders>
            <w:shd w:val="clear" w:color="auto" w:fill="auto"/>
            <w:vAlign w:val="center"/>
          </w:tcPr>
          <w:p w14:paraId="54A96A7B" w14:textId="2BD850C1"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Counter.</w:t>
            </w:r>
          </w:p>
        </w:tc>
        <w:tc>
          <w:tcPr>
            <w:tcW w:w="1358" w:type="dxa"/>
            <w:tcBorders>
              <w:top w:val="single" w:sz="4" w:space="0" w:color="000000"/>
            </w:tcBorders>
          </w:tcPr>
          <w:p w14:paraId="11210BC1" w14:textId="604CE5DF" w:rsidR="00BB3335" w:rsidRPr="0071089D" w:rsidRDefault="00940E52"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36</w:t>
            </w:r>
            <w:r w:rsidR="00BB3335" w:rsidRPr="0071089D">
              <w:rPr>
                <w:rFonts w:ascii="Times New Roman" w:eastAsiaTheme="minorEastAsia" w:hAnsi="Times New Roman"/>
                <w:lang w:val="en-US" w:eastAsia="zh-CN"/>
              </w:rPr>
              <w:t>/1</w:t>
            </w:r>
            <w:r w:rsidRPr="0071089D">
              <w:rPr>
                <w:rFonts w:ascii="Times New Roman" w:eastAsiaTheme="minorEastAsia" w:hAnsi="Times New Roman" w:hint="eastAsia"/>
                <w:lang w:val="en-US" w:eastAsia="zh-CN"/>
              </w:rPr>
              <w:t>000000</w:t>
            </w:r>
          </w:p>
        </w:tc>
        <w:tc>
          <w:tcPr>
            <w:tcW w:w="851" w:type="dxa"/>
            <w:tcBorders>
              <w:top w:val="single" w:sz="4" w:space="0" w:color="000000"/>
            </w:tcBorders>
            <w:vAlign w:val="center"/>
          </w:tcPr>
          <w:p w14:paraId="0266DD55" w14:textId="24C41331"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-1.6</w:t>
            </w:r>
          </w:p>
        </w:tc>
        <w:tc>
          <w:tcPr>
            <w:tcW w:w="708" w:type="dxa"/>
            <w:tcBorders>
              <w:top w:val="single" w:sz="4" w:space="0" w:color="000000"/>
            </w:tcBorders>
            <w:vAlign w:val="center"/>
          </w:tcPr>
          <w:p w14:paraId="7C3DB428" w14:textId="0BE5D896"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fldChar w:fldCharType="begin"/>
            </w:r>
            <w:r w:rsidR="00193F06" w:rsidRPr="0071089D">
              <w:rPr>
                <w:rFonts w:ascii="Times New Roman" w:hAnsi="Times New Roman"/>
                <w:lang w:val="en-US"/>
              </w:rPr>
              <w:instrText xml:space="preserve"> ADDIN EN.CITE &lt;EndNote&gt;&lt;Cite&gt;&lt;Author&gt;Park&lt;/Author&gt;&lt;Year&gt;2015&lt;/Year&gt;&lt;RecNum&gt;1228&lt;/RecNum&gt;&lt;DisplayText&gt;&lt;style face="superscript"&gt;[25]&lt;/style&gt;&lt;/DisplayText&gt;&lt;record&gt;&lt;rec-number&gt;1228&lt;/rec-number&gt;&lt;foreign-keys&gt;&lt;key app="EN" db-id="sx0rftttds0e2qe00dp52zz75fxftdxrfara" timestamp="1570021322"&gt;1228&lt;/key&gt;&lt;key app="ENWeb" db-id=""&gt;0&lt;/key&gt;&lt;/foreign-keys&gt;&lt;ref-type name="Journal Article"&gt;17&lt;/ref-type&gt;&lt;contributors&gt;&lt;authors&gt;&lt;author&gt;Park, Hyungjin&lt;/author&gt;&lt;author&gt;Nam, Yunyong&lt;/author&gt;&lt;author&gt;Jin, Jungho&lt;/author&gt;&lt;author&gt;Bae, Byeong-Soo&lt;/author&gt;&lt;/authors&gt;&lt;/contributors&gt;&lt;titles&gt;&lt;title&gt;Space charge-induced unusually-high mobility of a solution-processed indium oxide thin film transistor with an ethylene glycol incorporated aluminum oxide gate dielectric&lt;/title&gt;&lt;secondary-title&gt;RSC Advances&lt;/secondary-title&gt;&lt;/titles&gt;&lt;periodical&gt;&lt;full-title&gt;RSC Advances&lt;/full-title&gt;&lt;abbr-1&gt;RSC Adv&lt;/abbr-1&gt;&lt;abbr-2&gt;RSC Adv.&lt;/abbr-2&gt;&lt;/periodical&gt;&lt;pages&gt;102362-102366&lt;/pages&gt;&lt;volume&gt;5&lt;/volume&gt;&lt;number&gt;124&lt;/number&gt;&lt;section&gt;102362&lt;/section&gt;&lt;dates&gt;&lt;year&gt;2015&lt;/year&gt;&lt;/dates&gt;&lt;isbn&gt;2046-2069&lt;/isbn&gt;&lt;urls&gt;&lt;/urls&gt;&lt;electronic-resource-num&gt;10.1039/c5ra21022d&lt;/electronic-resource-num&gt;&lt;/record&gt;&lt;/Cite&gt;&lt;/EndNote&gt;</w:instrText>
            </w:r>
            <w:r w:rsidRPr="0071089D">
              <w:rPr>
                <w:rFonts w:ascii="Times New Roman" w:hAnsi="Times New Roman"/>
                <w:lang w:val="en-US"/>
              </w:rPr>
              <w:fldChar w:fldCharType="separate"/>
            </w:r>
            <w:r w:rsidR="00193F06" w:rsidRPr="0071089D">
              <w:rPr>
                <w:rFonts w:ascii="Times New Roman" w:hAnsi="Times New Roman"/>
                <w:noProof/>
                <w:vertAlign w:val="superscript"/>
                <w:lang w:val="en-US"/>
              </w:rPr>
              <w:t>[25]</w:t>
            </w:r>
            <w:r w:rsidRPr="0071089D">
              <w:rPr>
                <w:rFonts w:ascii="Times New Roman" w:hAnsi="Times New Roman"/>
                <w:lang w:val="en-US"/>
              </w:rPr>
              <w:fldChar w:fldCharType="end"/>
            </w:r>
          </w:p>
        </w:tc>
      </w:tr>
      <w:tr w:rsidR="00BB3335" w:rsidRPr="0071089D" w14:paraId="6134023E" w14:textId="663559AB" w:rsidTr="00827648">
        <w:trPr>
          <w:jc w:val="center"/>
        </w:trPr>
        <w:tc>
          <w:tcPr>
            <w:tcW w:w="1016" w:type="dxa"/>
            <w:tcBorders>
              <w:top w:val="single" w:sz="4" w:space="0" w:color="000000"/>
            </w:tcBorders>
            <w:shd w:val="clear" w:color="auto" w:fill="auto"/>
            <w:vAlign w:val="center"/>
          </w:tcPr>
          <w:p w14:paraId="18A1322A" w14:textId="77777777"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125</w:t>
            </w:r>
          </w:p>
        </w:tc>
        <w:tc>
          <w:tcPr>
            <w:tcW w:w="1126" w:type="dxa"/>
            <w:tcBorders>
              <w:top w:val="single" w:sz="4" w:space="0" w:color="000000"/>
            </w:tcBorders>
            <w:vAlign w:val="center"/>
          </w:tcPr>
          <w:p w14:paraId="7B0E30BF" w14:textId="3B7B1D32" w:rsidR="00BB3335" w:rsidRPr="0071089D" w:rsidRDefault="00BB3335" w:rsidP="00A359CB">
            <w:pPr>
              <w:pStyle w:val="TableBody"/>
              <w:jc w:val="center"/>
              <w:rPr>
                <w:rFonts w:ascii="Times New Roman" w:hAnsi="Times New Roman"/>
                <w:lang w:val="en-US"/>
              </w:rPr>
            </w:pPr>
            <w:r w:rsidRPr="0071089D">
              <w:rPr>
                <w:rFonts w:ascii="Times New Roman" w:eastAsiaTheme="minorEastAsia" w:hAnsi="Times New Roman"/>
                <w:lang w:val="en-US" w:eastAsia="zh-CN"/>
              </w:rPr>
              <w:t>In</w:t>
            </w:r>
            <w:r w:rsidRPr="0071089D">
              <w:rPr>
                <w:rFonts w:ascii="Times New Roman" w:eastAsiaTheme="minorEastAsia" w:hAnsi="Times New Roman"/>
                <w:vertAlign w:val="subscript"/>
                <w:lang w:val="en-US" w:eastAsia="zh-CN"/>
              </w:rPr>
              <w:t>2</w:t>
            </w:r>
            <w:r w:rsidRPr="0071089D">
              <w:rPr>
                <w:rFonts w:ascii="Times New Roman" w:eastAsiaTheme="minorEastAsia" w:hAnsi="Times New Roman"/>
                <w:lang w:val="en-US" w:eastAsia="zh-CN"/>
              </w:rPr>
              <w:t>O</w:t>
            </w:r>
            <w:r w:rsidRPr="0071089D">
              <w:rPr>
                <w:rFonts w:ascii="Times New Roman" w:eastAsiaTheme="minorEastAsia" w:hAnsi="Times New Roman"/>
                <w:vertAlign w:val="subscript"/>
                <w:lang w:val="en-US" w:eastAsia="zh-CN"/>
              </w:rPr>
              <w:t>3</w:t>
            </w:r>
            <w:r w:rsidRPr="0071089D">
              <w:rPr>
                <w:rFonts w:ascii="Times New Roman" w:eastAsiaTheme="minorEastAsia" w:hAnsi="Times New Roman"/>
                <w:lang w:val="en-US" w:eastAsia="zh-CN"/>
              </w:rPr>
              <w:t>/Al</w:t>
            </w:r>
            <w:r w:rsidRPr="0071089D">
              <w:rPr>
                <w:rFonts w:ascii="Times New Roman" w:eastAsiaTheme="minorEastAsia" w:hAnsi="Times New Roman"/>
                <w:vertAlign w:val="subscript"/>
                <w:lang w:val="en-US" w:eastAsia="zh-CN"/>
              </w:rPr>
              <w:t>2</w:t>
            </w:r>
            <w:r w:rsidRPr="0071089D">
              <w:rPr>
                <w:rFonts w:ascii="Times New Roman" w:eastAsiaTheme="minorEastAsia" w:hAnsi="Times New Roman"/>
                <w:lang w:val="en-US" w:eastAsia="zh-CN"/>
              </w:rPr>
              <w:t>O</w:t>
            </w:r>
            <w:r w:rsidRPr="0071089D">
              <w:rPr>
                <w:rFonts w:ascii="Times New Roman" w:eastAsiaTheme="minorEastAsia" w:hAnsi="Times New Roman"/>
                <w:vertAlign w:val="subscript"/>
                <w:lang w:val="en-US" w:eastAsia="zh-CN"/>
              </w:rPr>
              <w:t>3</w:t>
            </w:r>
          </w:p>
        </w:tc>
        <w:tc>
          <w:tcPr>
            <w:tcW w:w="1512" w:type="dxa"/>
            <w:tcBorders>
              <w:top w:val="single" w:sz="4" w:space="0" w:color="000000"/>
            </w:tcBorders>
            <w:vAlign w:val="center"/>
          </w:tcPr>
          <w:p w14:paraId="6A711821" w14:textId="0B65C5E9"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2-Me/2-Me</w:t>
            </w:r>
          </w:p>
        </w:tc>
        <w:tc>
          <w:tcPr>
            <w:tcW w:w="1425" w:type="dxa"/>
            <w:tcBorders>
              <w:top w:val="single" w:sz="4" w:space="0" w:color="000000"/>
            </w:tcBorders>
            <w:vAlign w:val="center"/>
          </w:tcPr>
          <w:p w14:paraId="6B576EB1" w14:textId="47A22A2A"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2</w:t>
            </w:r>
            <w:r w:rsidRPr="0071089D">
              <w:rPr>
                <w:rFonts w:ascii="Times New Roman" w:eastAsiaTheme="minorEastAsia" w:hAnsi="Times New Roman"/>
                <w:lang w:val="en-US" w:eastAsia="zh-CN"/>
              </w:rPr>
              <w:t>50/250</w:t>
            </w:r>
          </w:p>
        </w:tc>
        <w:tc>
          <w:tcPr>
            <w:tcW w:w="1076" w:type="dxa"/>
            <w:tcBorders>
              <w:top w:val="single" w:sz="4" w:space="0" w:color="000000"/>
            </w:tcBorders>
            <w:shd w:val="clear" w:color="auto" w:fill="auto"/>
            <w:vAlign w:val="center"/>
          </w:tcPr>
          <w:p w14:paraId="0FB796DD" w14:textId="249ED342"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Counter.</w:t>
            </w:r>
          </w:p>
        </w:tc>
        <w:tc>
          <w:tcPr>
            <w:tcW w:w="1358" w:type="dxa"/>
            <w:tcBorders>
              <w:top w:val="single" w:sz="4" w:space="0" w:color="000000"/>
            </w:tcBorders>
          </w:tcPr>
          <w:p w14:paraId="370ED472" w14:textId="4CB6BCE8"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1</w:t>
            </w:r>
            <w:r w:rsidRPr="0071089D">
              <w:rPr>
                <w:rFonts w:ascii="Times New Roman" w:eastAsiaTheme="minorEastAsia" w:hAnsi="Times New Roman"/>
                <w:lang w:val="en-US" w:eastAsia="zh-CN"/>
              </w:rPr>
              <w:t>60/100</w:t>
            </w:r>
          </w:p>
        </w:tc>
        <w:tc>
          <w:tcPr>
            <w:tcW w:w="851" w:type="dxa"/>
            <w:tcBorders>
              <w:top w:val="single" w:sz="4" w:space="0" w:color="000000"/>
            </w:tcBorders>
            <w:vAlign w:val="center"/>
          </w:tcPr>
          <w:p w14:paraId="11234CD8" w14:textId="3BCCB37F"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-2.3</w:t>
            </w:r>
          </w:p>
        </w:tc>
        <w:tc>
          <w:tcPr>
            <w:tcW w:w="708" w:type="dxa"/>
            <w:tcBorders>
              <w:top w:val="single" w:sz="4" w:space="0" w:color="000000"/>
            </w:tcBorders>
            <w:vAlign w:val="center"/>
          </w:tcPr>
          <w:p w14:paraId="27BDDEB2" w14:textId="36E108B1"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fldChar w:fldCharType="begin"/>
            </w:r>
            <w:r w:rsidRPr="0071089D">
              <w:rPr>
                <w:rFonts w:ascii="Times New Roman" w:hAnsi="Times New Roman"/>
                <w:lang w:val="en-US"/>
              </w:rPr>
              <w:instrText xml:space="preserve"> ADDIN EN.CITE &lt;EndNote&gt;&lt;Cite&gt;&lt;Author&gt;Daunis&lt;/Author&gt;&lt;Year&gt;2018&lt;/Year&gt;&lt;RecNum&gt;1170&lt;/RecNum&gt;&lt;DisplayText&gt;&lt;style face="superscript"&gt;[23]&lt;/style&gt;&lt;/DisplayText&gt;&lt;record&gt;&lt;rec-number&gt;1170&lt;/rec-number&gt;&lt;foreign-keys&gt;&lt;key app="EN" db-id="sx0rftttds0e2qe00dp52zz75fxftdxrfara" timestamp="1543823688"&gt;1170&lt;/key&gt;&lt;key app="ENWeb" db-id=""&gt;0&lt;/key&gt;&lt;/foreign-keys&gt;&lt;ref-type name="Journal Article"&gt;17&lt;/ref-type&gt;&lt;contributors&gt;&lt;authors&gt;&lt;author&gt;Daunis, T. B.&lt;/author&gt;&lt;author&gt;Tran, J. M. H.&lt;/author&gt;&lt;author&gt;Hsu, J. W. P.&lt;/author&gt;&lt;/authors&gt;&lt;/contributors&gt;&lt;auth-address&gt;Department of Materials Science and Engineering , The University of Texas at Dallas , 800 West Campbell Road , Richardson , Texas 75080 , United States.&lt;/auth-address&gt;&lt;titles&gt;&lt;title&gt;Effects of Environmental Water Absorption by Solution-Deposited Al2O3 Gate Dielectrics on Thin Film Transistor Performance and Mobility&lt;/title&gt;&lt;secondary-title&gt;ACS Appl Mater Interfaces&lt;/secondary-title&gt;&lt;/titles&gt;&lt;periodical&gt;&lt;full-title&gt;ACS Appl Mater Interfaces&lt;/full-title&gt;&lt;abbr-1&gt;ACS Appl Mater Interfaces&lt;/abbr-1&gt;&lt;abbr-2&gt;ACS Appl. Mater. Interfaces&lt;/abbr-2&gt;&lt;/periodical&gt;&lt;pages&gt;39435-39440&lt;/pages&gt;&lt;volume&gt;10&lt;/volume&gt;&lt;number&gt;46&lt;/number&gt;&lt;keywords&gt;&lt;keyword&gt;Al2O3&lt;/keyword&gt;&lt;keyword&gt;dielectric&lt;/keyword&gt;&lt;keyword&gt;metal oxide&lt;/keyword&gt;&lt;keyword&gt;mobility&lt;/keyword&gt;&lt;keyword&gt;solution-processed&lt;/keyword&gt;&lt;keyword&gt;thin film transistor&lt;/keyword&gt;&lt;keyword&gt;water&lt;/keyword&gt;&lt;/keywords&gt;&lt;dates&gt;&lt;year&gt;2018&lt;/year&gt;&lt;pub-dates&gt;&lt;date&gt;Nov 21&lt;/date&gt;&lt;/pub-dates&gt;&lt;/dates&gt;&lt;isbn&gt;1944-8252 (Electronic)&amp;#xD;1944-8244 (Linking)&lt;/isbn&gt;&lt;accession-num&gt;30411606&lt;/accession-num&gt;&lt;urls&gt;&lt;related-urls&gt;&lt;url&gt;https://www.ncbi.nlm.nih.gov/pubmed/30411606&lt;/url&gt;&lt;/related-urls&gt;&lt;/urls&gt;&lt;electronic-resource-num&gt;10.1021/acsami.8b15592&lt;/electronic-resource-num&gt;&lt;/record&gt;&lt;/Cite&gt;&lt;/EndNote&gt;</w:instrText>
            </w:r>
            <w:r w:rsidRPr="0071089D">
              <w:rPr>
                <w:rFonts w:ascii="Times New Roman" w:hAnsi="Times New Roman"/>
                <w:lang w:val="en-US"/>
              </w:rPr>
              <w:fldChar w:fldCharType="separate"/>
            </w:r>
            <w:r w:rsidRPr="0071089D">
              <w:rPr>
                <w:rFonts w:ascii="Times New Roman" w:hAnsi="Times New Roman"/>
                <w:noProof/>
                <w:vertAlign w:val="superscript"/>
                <w:lang w:val="en-US"/>
              </w:rPr>
              <w:t>[23]</w:t>
            </w:r>
            <w:r w:rsidRPr="0071089D">
              <w:rPr>
                <w:rFonts w:ascii="Times New Roman" w:hAnsi="Times New Roman"/>
                <w:lang w:val="en-US"/>
              </w:rPr>
              <w:fldChar w:fldCharType="end"/>
            </w:r>
          </w:p>
        </w:tc>
      </w:tr>
      <w:tr w:rsidR="00BB3335" w:rsidRPr="0071089D" w14:paraId="376B62F3" w14:textId="3A1529E2" w:rsidTr="00827648">
        <w:trPr>
          <w:jc w:val="center"/>
        </w:trPr>
        <w:tc>
          <w:tcPr>
            <w:tcW w:w="1016" w:type="dxa"/>
            <w:tcBorders>
              <w:top w:val="single" w:sz="4" w:space="0" w:color="000000"/>
            </w:tcBorders>
            <w:shd w:val="clear" w:color="auto" w:fill="auto"/>
            <w:vAlign w:val="center"/>
          </w:tcPr>
          <w:p w14:paraId="729F1281" w14:textId="77777777"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33</w:t>
            </w:r>
          </w:p>
        </w:tc>
        <w:tc>
          <w:tcPr>
            <w:tcW w:w="1126" w:type="dxa"/>
            <w:tcBorders>
              <w:top w:val="single" w:sz="4" w:space="0" w:color="000000"/>
            </w:tcBorders>
            <w:vAlign w:val="center"/>
          </w:tcPr>
          <w:p w14:paraId="5B95CF2E" w14:textId="7298A13E"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Z</w:t>
            </w:r>
            <w:r w:rsidRPr="0071089D">
              <w:rPr>
                <w:rFonts w:ascii="Times New Roman" w:eastAsiaTheme="minorEastAsia" w:hAnsi="Times New Roman"/>
                <w:lang w:val="en-US" w:eastAsia="zh-CN"/>
              </w:rPr>
              <w:t>TO/Al</w:t>
            </w:r>
            <w:r w:rsidRPr="0071089D">
              <w:rPr>
                <w:rFonts w:ascii="Times New Roman" w:eastAsiaTheme="minorEastAsia" w:hAnsi="Times New Roman"/>
                <w:vertAlign w:val="subscript"/>
                <w:lang w:val="en-US" w:eastAsia="zh-CN"/>
              </w:rPr>
              <w:t>2</w:t>
            </w:r>
            <w:r w:rsidRPr="0071089D">
              <w:rPr>
                <w:rFonts w:ascii="Times New Roman" w:eastAsiaTheme="minorEastAsia" w:hAnsi="Times New Roman"/>
                <w:lang w:val="en-US" w:eastAsia="zh-CN"/>
              </w:rPr>
              <w:t>O</w:t>
            </w:r>
            <w:r w:rsidRPr="0071089D">
              <w:rPr>
                <w:rFonts w:ascii="Times New Roman" w:eastAsiaTheme="minorEastAsia" w:hAnsi="Times New Roman"/>
                <w:vertAlign w:val="subscript"/>
                <w:lang w:val="en-US" w:eastAsia="zh-CN"/>
              </w:rPr>
              <w:t>3</w:t>
            </w:r>
          </w:p>
        </w:tc>
        <w:tc>
          <w:tcPr>
            <w:tcW w:w="1512" w:type="dxa"/>
            <w:tcBorders>
              <w:top w:val="single" w:sz="4" w:space="0" w:color="000000"/>
            </w:tcBorders>
            <w:vAlign w:val="center"/>
          </w:tcPr>
          <w:p w14:paraId="1D39FC58" w14:textId="2C31DB4B"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AN &amp; EG/ AN &amp; EG</w:t>
            </w:r>
          </w:p>
        </w:tc>
        <w:tc>
          <w:tcPr>
            <w:tcW w:w="1425" w:type="dxa"/>
            <w:tcBorders>
              <w:top w:val="single" w:sz="4" w:space="0" w:color="000000"/>
            </w:tcBorders>
            <w:vAlign w:val="center"/>
          </w:tcPr>
          <w:p w14:paraId="3BF91583" w14:textId="17445F8F"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N</w:t>
            </w:r>
            <w:r w:rsidRPr="0071089D">
              <w:rPr>
                <w:rFonts w:ascii="Times New Roman" w:eastAsiaTheme="minorEastAsia" w:hAnsi="Times New Roman"/>
                <w:lang w:val="en-US" w:eastAsia="zh-CN"/>
              </w:rPr>
              <w:t>/A/300</w:t>
            </w:r>
          </w:p>
        </w:tc>
        <w:tc>
          <w:tcPr>
            <w:tcW w:w="1076" w:type="dxa"/>
            <w:tcBorders>
              <w:top w:val="single" w:sz="4" w:space="0" w:color="000000"/>
            </w:tcBorders>
            <w:shd w:val="clear" w:color="auto" w:fill="auto"/>
            <w:vAlign w:val="center"/>
          </w:tcPr>
          <w:p w14:paraId="54926D45" w14:textId="7C1B47F7"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Counter.</w:t>
            </w:r>
          </w:p>
        </w:tc>
        <w:tc>
          <w:tcPr>
            <w:tcW w:w="1358" w:type="dxa"/>
            <w:tcBorders>
              <w:top w:val="single" w:sz="4" w:space="0" w:color="000000"/>
            </w:tcBorders>
          </w:tcPr>
          <w:p w14:paraId="3FB2B51F" w14:textId="57C3CF3E"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8</w:t>
            </w:r>
            <w:r w:rsidRPr="0071089D">
              <w:rPr>
                <w:rFonts w:ascii="Times New Roman" w:eastAsiaTheme="minorEastAsia" w:hAnsi="Times New Roman"/>
                <w:lang w:val="en-US" w:eastAsia="zh-CN"/>
              </w:rPr>
              <w:t>0/10000</w:t>
            </w:r>
          </w:p>
        </w:tc>
        <w:tc>
          <w:tcPr>
            <w:tcW w:w="851" w:type="dxa"/>
            <w:tcBorders>
              <w:top w:val="single" w:sz="4" w:space="0" w:color="000000"/>
            </w:tcBorders>
            <w:vAlign w:val="center"/>
          </w:tcPr>
          <w:p w14:paraId="1076DDD7" w14:textId="4EF8F3ED"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-2.3</w:t>
            </w:r>
          </w:p>
        </w:tc>
        <w:tc>
          <w:tcPr>
            <w:tcW w:w="708" w:type="dxa"/>
            <w:tcBorders>
              <w:top w:val="single" w:sz="4" w:space="0" w:color="000000"/>
            </w:tcBorders>
            <w:vAlign w:val="center"/>
          </w:tcPr>
          <w:p w14:paraId="58F4870F" w14:textId="7AED33A6"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fldChar w:fldCharType="begin"/>
            </w:r>
            <w:r w:rsidR="00193F06" w:rsidRPr="0071089D">
              <w:rPr>
                <w:rFonts w:ascii="Times New Roman" w:hAnsi="Times New Roman"/>
                <w:lang w:val="en-US"/>
              </w:rPr>
              <w:instrText xml:space="preserve"> ADDIN EN.CITE &lt;EndNote&gt;&lt;Cite&gt;&lt;Author&gt;Avis&lt;/Author&gt;&lt;Year&gt;2011&lt;/Year&gt;&lt;RecNum&gt;103&lt;/RecNum&gt;&lt;DisplayText&gt;&lt;style face="superscript"&gt;[26]&lt;/style&gt;&lt;/DisplayText&gt;&lt;record&gt;&lt;rec-number&gt;103&lt;/rec-number&gt;&lt;foreign-keys&gt;&lt;key app="EN" db-id="sx0rftttds0e2qe00dp52zz75fxftdxrfara" timestamp="1508723369"&gt;103&lt;/key&gt;&lt;key app="ENWeb" db-id=""&gt;0&lt;/key&gt;&lt;/foreign-keys&gt;&lt;ref-type name="Journal Article"&gt;17&lt;/ref-type&gt;&lt;contributors&gt;&lt;authors&gt;&lt;author&gt;Avis, Christophe&lt;/author&gt;&lt;author&gt;Jang, Jin&lt;/author&gt;&lt;/authors&gt;&lt;/contributors&gt;&lt;titles&gt;&lt;title&gt;High-performance solution processed oxide TFT with aluminum oxide gate dielectric fabricated by a sol–gel method&lt;/title&gt;&lt;secondary-title&gt;Journal of Materials Chemistry&lt;/secondary-title&gt;&lt;/titles&gt;&lt;periodical&gt;&lt;full-title&gt;Journal Of Materials Chemistry&lt;/full-title&gt;&lt;abbr-1&gt;J Mater Chem&lt;/abbr-1&gt;&lt;abbr-2&gt;J. Mater. Chem.&lt;/abbr-2&gt;&lt;/periodical&gt;&lt;pages&gt;10649&lt;/pages&gt;&lt;volume&gt;21&lt;/volume&gt;&lt;number&gt;29&lt;/number&gt;&lt;dates&gt;&lt;year&gt;2011&lt;/year&gt;&lt;/dates&gt;&lt;isbn&gt;0959-9428&amp;#xD;1364-5501&lt;/isbn&gt;&lt;urls&gt;&lt;/urls&gt;&lt;electronic-resource-num&gt;10.1039/c1jm12227d&lt;/electronic-resource-num&gt;&lt;/record&gt;&lt;/Cite&gt;&lt;/EndNote&gt;</w:instrText>
            </w:r>
            <w:r w:rsidRPr="0071089D">
              <w:rPr>
                <w:rFonts w:ascii="Times New Roman" w:hAnsi="Times New Roman"/>
                <w:lang w:val="en-US"/>
              </w:rPr>
              <w:fldChar w:fldCharType="separate"/>
            </w:r>
            <w:r w:rsidR="00193F06" w:rsidRPr="0071089D">
              <w:rPr>
                <w:rFonts w:ascii="Times New Roman" w:hAnsi="Times New Roman"/>
                <w:noProof/>
                <w:vertAlign w:val="superscript"/>
                <w:lang w:val="en-US"/>
              </w:rPr>
              <w:t>[26]</w:t>
            </w:r>
            <w:r w:rsidRPr="0071089D">
              <w:rPr>
                <w:rFonts w:ascii="Times New Roman" w:hAnsi="Times New Roman"/>
                <w:lang w:val="en-US"/>
              </w:rPr>
              <w:fldChar w:fldCharType="end"/>
            </w:r>
          </w:p>
        </w:tc>
      </w:tr>
      <w:tr w:rsidR="00BB3335" w:rsidRPr="0071089D" w14:paraId="30AD8248" w14:textId="37EE40FD" w:rsidTr="00827648">
        <w:trPr>
          <w:jc w:val="center"/>
        </w:trPr>
        <w:tc>
          <w:tcPr>
            <w:tcW w:w="1016" w:type="dxa"/>
            <w:tcBorders>
              <w:top w:val="single" w:sz="4" w:space="0" w:color="000000"/>
            </w:tcBorders>
            <w:shd w:val="clear" w:color="auto" w:fill="auto"/>
            <w:vAlign w:val="center"/>
          </w:tcPr>
          <w:p w14:paraId="30AB4542" w14:textId="77777777"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47</w:t>
            </w:r>
          </w:p>
        </w:tc>
        <w:tc>
          <w:tcPr>
            <w:tcW w:w="1126" w:type="dxa"/>
            <w:tcBorders>
              <w:top w:val="single" w:sz="4" w:space="0" w:color="000000"/>
            </w:tcBorders>
            <w:vAlign w:val="center"/>
          </w:tcPr>
          <w:p w14:paraId="358CC5E6" w14:textId="6B979C39"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L</w:t>
            </w:r>
            <w:r w:rsidRPr="0071089D">
              <w:rPr>
                <w:rFonts w:ascii="Times New Roman" w:eastAsiaTheme="minorEastAsia" w:hAnsi="Times New Roman"/>
                <w:lang w:val="en-US" w:eastAsia="zh-CN"/>
              </w:rPr>
              <w:t>i-</w:t>
            </w:r>
            <w:proofErr w:type="spellStart"/>
            <w:r w:rsidRPr="0071089D">
              <w:rPr>
                <w:rFonts w:ascii="Times New Roman" w:eastAsiaTheme="minorEastAsia" w:hAnsi="Times New Roman"/>
                <w:lang w:val="en-US" w:eastAsia="zh-CN"/>
              </w:rPr>
              <w:t>ZnO</w:t>
            </w:r>
            <w:proofErr w:type="spellEnd"/>
            <w:r w:rsidRPr="0071089D">
              <w:rPr>
                <w:rFonts w:ascii="Times New Roman" w:eastAsiaTheme="minorEastAsia" w:hAnsi="Times New Roman"/>
                <w:lang w:val="en-US" w:eastAsia="zh-CN"/>
              </w:rPr>
              <w:t>/</w:t>
            </w:r>
            <w:proofErr w:type="spellStart"/>
            <w:r w:rsidRPr="0071089D">
              <w:rPr>
                <w:rFonts w:ascii="Times New Roman" w:eastAsiaTheme="minorEastAsia" w:hAnsi="Times New Roman"/>
                <w:lang w:val="en-US" w:eastAsia="zh-CN"/>
              </w:rPr>
              <w:t>Al</w:t>
            </w:r>
            <w:r w:rsidRPr="0071089D">
              <w:rPr>
                <w:rFonts w:ascii="Times New Roman" w:eastAsiaTheme="minorEastAsia" w:hAnsi="Times New Roman"/>
                <w:vertAlign w:val="subscript"/>
                <w:lang w:val="en-US" w:eastAsia="zh-CN"/>
              </w:rPr>
              <w:t>2</w:t>
            </w:r>
            <w:r w:rsidRPr="0071089D">
              <w:rPr>
                <w:rFonts w:ascii="Times New Roman" w:eastAsiaTheme="minorEastAsia" w:hAnsi="Times New Roman"/>
                <w:lang w:val="en-US" w:eastAsia="zh-CN"/>
              </w:rPr>
              <w:t>O</w:t>
            </w:r>
            <w:r w:rsidRPr="0071089D">
              <w:rPr>
                <w:rFonts w:ascii="Times New Roman" w:eastAsiaTheme="minorEastAsia" w:hAnsi="Times New Roman"/>
                <w:vertAlign w:val="subscript"/>
                <w:lang w:val="en-US" w:eastAsia="zh-CN"/>
              </w:rPr>
              <w:t>3</w:t>
            </w:r>
            <w:proofErr w:type="spellEnd"/>
          </w:p>
        </w:tc>
        <w:tc>
          <w:tcPr>
            <w:tcW w:w="1512" w:type="dxa"/>
            <w:tcBorders>
              <w:top w:val="single" w:sz="4" w:space="0" w:color="000000"/>
            </w:tcBorders>
            <w:vAlign w:val="center"/>
          </w:tcPr>
          <w:p w14:paraId="7490E8FC" w14:textId="5BC3BBE9"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NH</w:t>
            </w:r>
            <w:r w:rsidRPr="0071089D">
              <w:rPr>
                <w:rFonts w:ascii="Times New Roman" w:hAnsi="Times New Roman"/>
                <w:vertAlign w:val="subscript"/>
                <w:lang w:val="en-US"/>
              </w:rPr>
              <w:t>3</w:t>
            </w:r>
            <w:r w:rsidRPr="0071089D">
              <w:rPr>
                <w:rFonts w:ascii="MS Mincho" w:hAnsi="MS Mincho" w:hint="eastAsia"/>
                <w:lang w:val="en-US"/>
              </w:rPr>
              <w:t>·</w:t>
            </w:r>
            <w:r w:rsidRPr="0071089D">
              <w:rPr>
                <w:rFonts w:ascii="Times New Roman" w:hAnsi="Times New Roman"/>
                <w:lang w:val="en-US"/>
              </w:rPr>
              <w:t>H</w:t>
            </w:r>
            <w:r w:rsidRPr="0071089D">
              <w:rPr>
                <w:rFonts w:ascii="Times New Roman" w:hAnsi="Times New Roman"/>
                <w:vertAlign w:val="subscript"/>
                <w:lang w:val="en-US"/>
              </w:rPr>
              <w:t>2</w:t>
            </w:r>
            <w:r w:rsidRPr="0071089D">
              <w:rPr>
                <w:rFonts w:ascii="Times New Roman" w:hAnsi="Times New Roman"/>
                <w:lang w:val="en-US"/>
              </w:rPr>
              <w:t>O/2-Me</w:t>
            </w:r>
          </w:p>
        </w:tc>
        <w:tc>
          <w:tcPr>
            <w:tcW w:w="1425" w:type="dxa"/>
            <w:tcBorders>
              <w:top w:val="single" w:sz="4" w:space="0" w:color="000000"/>
            </w:tcBorders>
            <w:vAlign w:val="center"/>
          </w:tcPr>
          <w:p w14:paraId="6B223D74" w14:textId="61ADEE26"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3</w:t>
            </w:r>
            <w:r w:rsidRPr="0071089D">
              <w:rPr>
                <w:rFonts w:ascii="Times New Roman" w:eastAsiaTheme="minorEastAsia" w:hAnsi="Times New Roman"/>
                <w:lang w:val="en-US" w:eastAsia="zh-CN"/>
              </w:rPr>
              <w:t>50/350</w:t>
            </w:r>
          </w:p>
        </w:tc>
        <w:tc>
          <w:tcPr>
            <w:tcW w:w="1076" w:type="dxa"/>
            <w:tcBorders>
              <w:top w:val="single" w:sz="4" w:space="0" w:color="000000"/>
            </w:tcBorders>
            <w:shd w:val="clear" w:color="auto" w:fill="auto"/>
            <w:vAlign w:val="center"/>
          </w:tcPr>
          <w:p w14:paraId="764702FB" w14:textId="3DA4C963"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Counter.</w:t>
            </w:r>
          </w:p>
        </w:tc>
        <w:tc>
          <w:tcPr>
            <w:tcW w:w="1358" w:type="dxa"/>
            <w:tcBorders>
              <w:top w:val="single" w:sz="4" w:space="0" w:color="000000"/>
            </w:tcBorders>
          </w:tcPr>
          <w:p w14:paraId="075695B3" w14:textId="5719FC60"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1</w:t>
            </w:r>
            <w:r w:rsidRPr="0071089D">
              <w:rPr>
                <w:rFonts w:ascii="Times New Roman" w:eastAsiaTheme="minorEastAsia" w:hAnsi="Times New Roman"/>
                <w:lang w:val="en-US" w:eastAsia="zh-CN"/>
              </w:rPr>
              <w:t>44/20</w:t>
            </w:r>
          </w:p>
        </w:tc>
        <w:tc>
          <w:tcPr>
            <w:tcW w:w="851" w:type="dxa"/>
            <w:tcBorders>
              <w:top w:val="single" w:sz="4" w:space="0" w:color="000000"/>
            </w:tcBorders>
            <w:vAlign w:val="center"/>
          </w:tcPr>
          <w:p w14:paraId="1D4A45B5" w14:textId="45DB40ED"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-1.4</w:t>
            </w:r>
          </w:p>
        </w:tc>
        <w:tc>
          <w:tcPr>
            <w:tcW w:w="708" w:type="dxa"/>
            <w:tcBorders>
              <w:top w:val="single" w:sz="4" w:space="0" w:color="000000"/>
            </w:tcBorders>
            <w:vAlign w:val="center"/>
          </w:tcPr>
          <w:p w14:paraId="4A3FEB06" w14:textId="2FD46534"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fldChar w:fldCharType="begin"/>
            </w:r>
            <w:r w:rsidR="00193F06" w:rsidRPr="0071089D">
              <w:rPr>
                <w:rFonts w:ascii="Times New Roman" w:hAnsi="Times New Roman"/>
                <w:lang w:val="en-US"/>
              </w:rPr>
              <w:instrText xml:space="preserve"> ADDIN EN.CITE &lt;EndNote&gt;&lt;Cite&gt;&lt;Author&gt;Park&lt;/Author&gt;&lt;Year&gt;2013&lt;/Year&gt;&lt;RecNum&gt;714&lt;/RecNum&gt;&lt;DisplayText&gt;&lt;style face="superscript"&gt;[24]&lt;/style&gt;&lt;/DisplayText&gt;&lt;record&gt;&lt;rec-number&gt;714&lt;/rec-number&gt;&lt;foreign-keys&gt;&lt;key app="EN" db-id="sx0rftttds0e2qe00dp52zz75fxftdxrfara" timestamp="1524620751"&gt;714&lt;/key&gt;&lt;/foreign-keys&gt;&lt;ref-type name="Journal Article"&gt;17&lt;/ref-type&gt;&lt;contributors&gt;&lt;authors&gt;&lt;author&gt;Park, Jee Ho&lt;/author&gt;&lt;author&gt;Kim, Kyongjun&lt;/author&gt;&lt;author&gt;Yoo, Young Bum&lt;/author&gt;&lt;author&gt;Park, Si Yun&lt;/author&gt;&lt;author&gt;Lim, Keon-Hee&lt;/author&gt;&lt;author&gt;Lee, Keun Ho&lt;/author&gt;&lt;author&gt;Baik, Hong Koo&lt;/author&gt;&lt;author&gt;Kim, Youn Sang&lt;/author&gt;&lt;/authors&gt;&lt;/contributors&gt;&lt;titles&gt;&lt;title&gt;Water adsorption effects of nitrate ion coordinated Al2O3 dielectric for high performance metal-oxide thin-film transistor&lt;/title&gt;&lt;secondary-title&gt;Journal of Materials Chemistry C&lt;/secondary-title&gt;&lt;/titles&gt;&lt;periodical&gt;&lt;full-title&gt;Journal of Materials Chemistry C&lt;/full-title&gt;&lt;abbr-1&gt;J Mater Chem C&lt;/abbr-1&gt;&lt;abbr-2&gt;J. Mater. Chem. C&lt;/abbr-2&gt;&lt;/periodical&gt;&lt;pages&gt;7166-7174&lt;/pages&gt;&lt;volume&gt;1&lt;/volume&gt;&lt;number&gt;43&lt;/number&gt;&lt;dates&gt;&lt;year&gt;2013&lt;/year&gt;&lt;/dates&gt;&lt;isbn&gt;2050-7526&amp;#xD;2050-7534&lt;/isbn&gt;&lt;urls&gt;&lt;/urls&gt;&lt;electronic-resource-num&gt;10.1039/c3tc31589d&lt;/electronic-resource-num&gt;&lt;/record&gt;&lt;/Cite&gt;&lt;/EndNote&gt;</w:instrText>
            </w:r>
            <w:r w:rsidRPr="0071089D">
              <w:rPr>
                <w:rFonts w:ascii="Times New Roman" w:hAnsi="Times New Roman"/>
                <w:lang w:val="en-US"/>
              </w:rPr>
              <w:fldChar w:fldCharType="separate"/>
            </w:r>
            <w:r w:rsidR="00193F06" w:rsidRPr="0071089D">
              <w:rPr>
                <w:rFonts w:ascii="Times New Roman" w:hAnsi="Times New Roman"/>
                <w:noProof/>
                <w:vertAlign w:val="superscript"/>
                <w:lang w:val="en-US"/>
              </w:rPr>
              <w:t>[24]</w:t>
            </w:r>
            <w:r w:rsidRPr="0071089D">
              <w:rPr>
                <w:rFonts w:ascii="Times New Roman" w:hAnsi="Times New Roman"/>
                <w:lang w:val="en-US"/>
              </w:rPr>
              <w:fldChar w:fldCharType="end"/>
            </w:r>
          </w:p>
        </w:tc>
      </w:tr>
      <w:tr w:rsidR="00BB3335" w:rsidRPr="0071089D" w14:paraId="1961DA78" w14:textId="1128191A" w:rsidTr="00827648">
        <w:trPr>
          <w:jc w:val="center"/>
        </w:trPr>
        <w:tc>
          <w:tcPr>
            <w:tcW w:w="1016" w:type="dxa"/>
            <w:tcBorders>
              <w:top w:val="single" w:sz="4" w:space="0" w:color="000000"/>
              <w:bottom w:val="single" w:sz="4" w:space="0" w:color="000000"/>
            </w:tcBorders>
            <w:shd w:val="clear" w:color="auto" w:fill="auto"/>
            <w:vAlign w:val="center"/>
          </w:tcPr>
          <w:p w14:paraId="401440A4" w14:textId="77777777"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20</w:t>
            </w:r>
          </w:p>
        </w:tc>
        <w:tc>
          <w:tcPr>
            <w:tcW w:w="1126" w:type="dxa"/>
            <w:tcBorders>
              <w:top w:val="single" w:sz="4" w:space="0" w:color="000000"/>
              <w:bottom w:val="single" w:sz="4" w:space="0" w:color="000000"/>
            </w:tcBorders>
            <w:vAlign w:val="center"/>
          </w:tcPr>
          <w:p w14:paraId="6400B91B" w14:textId="7842DC9F" w:rsidR="00BB3335" w:rsidRPr="0071089D" w:rsidRDefault="00BB3335" w:rsidP="00A359CB">
            <w:pPr>
              <w:pStyle w:val="TableBody"/>
              <w:jc w:val="center"/>
              <w:rPr>
                <w:rFonts w:ascii="Times New Roman" w:eastAsiaTheme="minorEastAsia" w:hAnsi="Times New Roman"/>
                <w:lang w:val="en-US" w:eastAsia="zh-CN"/>
              </w:rPr>
            </w:pPr>
            <w:proofErr w:type="spellStart"/>
            <w:r w:rsidRPr="0071089D">
              <w:rPr>
                <w:rFonts w:ascii="Times New Roman" w:hAnsi="Times New Roman"/>
                <w:lang w:val="en-US"/>
              </w:rPr>
              <w:t>ZnO</w:t>
            </w:r>
            <w:proofErr w:type="spellEnd"/>
            <w:r w:rsidRPr="0071089D">
              <w:rPr>
                <w:rFonts w:ascii="Times New Roman" w:hAnsi="Times New Roman"/>
                <w:lang w:val="en-US"/>
              </w:rPr>
              <w:t>/</w:t>
            </w:r>
            <w:proofErr w:type="spellStart"/>
            <w:r w:rsidRPr="0071089D">
              <w:rPr>
                <w:rFonts w:ascii="Times New Roman" w:hAnsi="Times New Roman"/>
                <w:lang w:val="en-US"/>
              </w:rPr>
              <w:t>ZrO</w:t>
            </w:r>
            <w:r w:rsidRPr="0071089D">
              <w:rPr>
                <w:rFonts w:ascii="Times New Roman" w:hAnsi="Times New Roman"/>
                <w:vertAlign w:val="subscript"/>
                <w:lang w:val="en-US"/>
              </w:rPr>
              <w:t>2</w:t>
            </w:r>
            <w:proofErr w:type="spellEnd"/>
          </w:p>
        </w:tc>
        <w:tc>
          <w:tcPr>
            <w:tcW w:w="1512" w:type="dxa"/>
            <w:tcBorders>
              <w:top w:val="single" w:sz="4" w:space="0" w:color="000000"/>
              <w:bottom w:val="single" w:sz="4" w:space="0" w:color="000000"/>
            </w:tcBorders>
            <w:vAlign w:val="center"/>
          </w:tcPr>
          <w:p w14:paraId="0ACA1F5F" w14:textId="128705D6" w:rsidR="00BB3335" w:rsidRPr="0071089D" w:rsidRDefault="00BB3335" w:rsidP="00A359CB">
            <w:pPr>
              <w:pStyle w:val="TableBody"/>
              <w:jc w:val="center"/>
              <w:rPr>
                <w:rFonts w:ascii="Times New Roman" w:hAnsi="Times New Roman"/>
                <w:lang w:val="en-US"/>
              </w:rPr>
            </w:pPr>
            <w:r w:rsidRPr="0071089D">
              <w:rPr>
                <w:rFonts w:ascii="Times New Roman" w:eastAsiaTheme="minorEastAsia" w:hAnsi="Times New Roman"/>
                <w:lang w:val="en-US" w:eastAsia="zh-CN"/>
              </w:rPr>
              <w:t>Methanol/</w:t>
            </w:r>
            <w:r w:rsidRPr="0071089D">
              <w:rPr>
                <w:rFonts w:ascii="Times New Roman" w:eastAsiaTheme="minorEastAsia" w:hAnsi="Times New Roman" w:hint="eastAsia"/>
                <w:lang w:val="en-US" w:eastAsia="zh-CN"/>
              </w:rPr>
              <w:t>2</w:t>
            </w:r>
            <w:r w:rsidRPr="0071089D">
              <w:rPr>
                <w:rFonts w:ascii="Times New Roman" w:eastAsiaTheme="minorEastAsia" w:hAnsi="Times New Roman"/>
                <w:lang w:val="en-US" w:eastAsia="zh-CN"/>
              </w:rPr>
              <w:t>-Me</w:t>
            </w:r>
          </w:p>
        </w:tc>
        <w:tc>
          <w:tcPr>
            <w:tcW w:w="1425" w:type="dxa"/>
            <w:tcBorders>
              <w:top w:val="single" w:sz="4" w:space="0" w:color="000000"/>
              <w:bottom w:val="single" w:sz="4" w:space="0" w:color="000000"/>
            </w:tcBorders>
            <w:vAlign w:val="center"/>
          </w:tcPr>
          <w:p w14:paraId="5E21F195" w14:textId="42875838"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N</w:t>
            </w:r>
            <w:r w:rsidRPr="0071089D">
              <w:rPr>
                <w:rFonts w:ascii="Times New Roman" w:eastAsiaTheme="minorEastAsia" w:hAnsi="Times New Roman"/>
                <w:lang w:val="en-US" w:eastAsia="zh-CN"/>
              </w:rPr>
              <w:t>/A/300</w:t>
            </w:r>
          </w:p>
        </w:tc>
        <w:tc>
          <w:tcPr>
            <w:tcW w:w="1076" w:type="dxa"/>
            <w:tcBorders>
              <w:top w:val="single" w:sz="4" w:space="0" w:color="000000"/>
              <w:bottom w:val="single" w:sz="4" w:space="0" w:color="000000"/>
            </w:tcBorders>
            <w:shd w:val="clear" w:color="auto" w:fill="auto"/>
            <w:vAlign w:val="center"/>
          </w:tcPr>
          <w:p w14:paraId="07223BD5" w14:textId="75CEC223"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Counter.</w:t>
            </w:r>
          </w:p>
        </w:tc>
        <w:tc>
          <w:tcPr>
            <w:tcW w:w="1358" w:type="dxa"/>
            <w:tcBorders>
              <w:top w:val="single" w:sz="4" w:space="0" w:color="000000"/>
              <w:bottom w:val="single" w:sz="4" w:space="0" w:color="000000"/>
            </w:tcBorders>
          </w:tcPr>
          <w:p w14:paraId="2F3F3E57" w14:textId="69122CE1"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N</w:t>
            </w:r>
            <w:r w:rsidRPr="0071089D">
              <w:rPr>
                <w:rFonts w:ascii="Times New Roman" w:eastAsiaTheme="minorEastAsia" w:hAnsi="Times New Roman"/>
                <w:lang w:val="en-US" w:eastAsia="zh-CN"/>
              </w:rPr>
              <w:t>/A</w:t>
            </w:r>
          </w:p>
        </w:tc>
        <w:tc>
          <w:tcPr>
            <w:tcW w:w="851" w:type="dxa"/>
            <w:tcBorders>
              <w:top w:val="single" w:sz="4" w:space="0" w:color="000000"/>
              <w:bottom w:val="single" w:sz="4" w:space="0" w:color="000000"/>
            </w:tcBorders>
            <w:vAlign w:val="center"/>
          </w:tcPr>
          <w:p w14:paraId="475E1652" w14:textId="1FB9A016" w:rsidR="00BB3335" w:rsidRPr="0071089D" w:rsidRDefault="00BB3335" w:rsidP="00A359CB">
            <w:pPr>
              <w:pStyle w:val="TableBody"/>
              <w:jc w:val="center"/>
              <w:rPr>
                <w:rFonts w:ascii="Times New Roman" w:hAnsi="Times New Roman"/>
                <w:lang w:val="en-US"/>
              </w:rPr>
            </w:pPr>
            <w:r w:rsidRPr="0071089D">
              <w:rPr>
                <w:rFonts w:ascii="Times New Roman" w:hAnsi="Times New Roman"/>
                <w:lang w:val="en-US"/>
              </w:rPr>
              <w:t>-0.4</w:t>
            </w:r>
          </w:p>
        </w:tc>
        <w:tc>
          <w:tcPr>
            <w:tcW w:w="708" w:type="dxa"/>
            <w:tcBorders>
              <w:top w:val="single" w:sz="4" w:space="0" w:color="000000"/>
              <w:bottom w:val="single" w:sz="4" w:space="0" w:color="000000"/>
            </w:tcBorders>
            <w:vAlign w:val="center"/>
          </w:tcPr>
          <w:p w14:paraId="4A57BEB4" w14:textId="0DC16ACC" w:rsidR="00BB3335" w:rsidRPr="0071089D" w:rsidRDefault="00BB3335"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lang w:val="en-US" w:eastAsia="zh-CN"/>
              </w:rPr>
              <w:fldChar w:fldCharType="begin"/>
            </w:r>
            <w:r w:rsidRPr="0071089D">
              <w:rPr>
                <w:rFonts w:ascii="Times New Roman" w:eastAsiaTheme="minorEastAsia" w:hAnsi="Times New Roman"/>
                <w:lang w:val="en-US" w:eastAsia="zh-CN"/>
              </w:rPr>
              <w:instrText xml:space="preserve"> ADDIN EN.CITE &lt;EndNote&gt;&lt;Cite&gt;&lt;Author&gt;Zeumault&lt;/Author&gt;&lt;Year&gt;2016&lt;/Year&gt;&lt;RecNum&gt;1022&lt;/RecNum&gt;&lt;DisplayText&gt;&lt;style face="superscript"&gt;[22]&lt;/style&gt;&lt;/DisplayText&gt;&lt;record&gt;&lt;rec-number&gt;1022&lt;/rec-number&gt;&lt;foreign-keys&gt;&lt;key app="EN" db-id="sx0rftttds0e2qe00dp52zz75fxftdxrfara" timestamp="1536409660"&gt;1022&lt;/key&gt;&lt;key app="ENWeb" db-id=""&gt;0&lt;/key&gt;&lt;/foreign-keys&gt;&lt;ref-type name="Journal Article"&gt;17&lt;/ref-type&gt;&lt;contributors&gt;&lt;authors&gt;&lt;author&gt;Zeumault, Andre&lt;/author&gt;&lt;author&gt;Subramanian, Vivek&lt;/author&gt;&lt;/authors&gt;&lt;/contributors&gt;&lt;titles&gt;&lt;title&gt;Mobility Enhancement in Solution-Processed Transparent Conductive Oxide TFTs due to Electron Donation from Traps in High-kGate Dielectrics&lt;/title&gt;&lt;secondary-title&gt;Advanced Functional Materials&lt;/secondary-title&gt;&lt;/titles&gt;&lt;periodical&gt;&lt;full-title&gt;Advanced Functional Materials&lt;/full-title&gt;&lt;abbr-1&gt;Adv Funct Mater&lt;/abbr-1&gt;&lt;abbr-2&gt;Adv. Funct. Mater.&lt;/abbr-2&gt;&lt;/periodical&gt;&lt;pages&gt;955-963&lt;/pages&gt;&lt;volume&gt;26&lt;/volume&gt;&lt;number&gt;6&lt;/number&gt;&lt;dates&gt;&lt;year&gt;2016&lt;/year&gt;&lt;/dates&gt;&lt;isbn&gt;1616301X&lt;/isbn&gt;&lt;urls&gt;&lt;/urls&gt;&lt;electronic-resource-num&gt;10.1002/adfm.201503940&lt;/electronic-resource-num&gt;&lt;/record&gt;&lt;/Cite&gt;&lt;/EndNote&gt;</w:instrText>
            </w:r>
            <w:r w:rsidRPr="0071089D">
              <w:rPr>
                <w:rFonts w:ascii="Times New Roman" w:eastAsiaTheme="minorEastAsia" w:hAnsi="Times New Roman"/>
                <w:lang w:val="en-US" w:eastAsia="zh-CN"/>
              </w:rPr>
              <w:fldChar w:fldCharType="separate"/>
            </w:r>
            <w:r w:rsidRPr="0071089D">
              <w:rPr>
                <w:rFonts w:ascii="Times New Roman" w:eastAsiaTheme="minorEastAsia" w:hAnsi="Times New Roman"/>
                <w:noProof/>
                <w:vertAlign w:val="superscript"/>
                <w:lang w:val="en-US" w:eastAsia="zh-CN"/>
              </w:rPr>
              <w:t>[22]</w:t>
            </w:r>
            <w:r w:rsidRPr="0071089D">
              <w:rPr>
                <w:rFonts w:ascii="Times New Roman" w:eastAsiaTheme="minorEastAsia" w:hAnsi="Times New Roman"/>
                <w:lang w:val="en-US" w:eastAsia="zh-CN"/>
              </w:rPr>
              <w:fldChar w:fldCharType="end"/>
            </w:r>
          </w:p>
        </w:tc>
      </w:tr>
      <w:tr w:rsidR="00A02E4B" w:rsidRPr="0071089D" w14:paraId="1188463C" w14:textId="77777777" w:rsidTr="00827648">
        <w:trPr>
          <w:jc w:val="center"/>
        </w:trPr>
        <w:tc>
          <w:tcPr>
            <w:tcW w:w="1016" w:type="dxa"/>
            <w:tcBorders>
              <w:top w:val="single" w:sz="4" w:space="0" w:color="000000"/>
              <w:bottom w:val="single" w:sz="4" w:space="0" w:color="000000"/>
            </w:tcBorders>
            <w:shd w:val="clear" w:color="auto" w:fill="auto"/>
            <w:vAlign w:val="center"/>
          </w:tcPr>
          <w:p w14:paraId="74225C62" w14:textId="230927AA" w:rsidR="00A02E4B" w:rsidRPr="0071089D" w:rsidRDefault="00A02E4B"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3</w:t>
            </w:r>
            <w:r w:rsidRPr="0071089D">
              <w:rPr>
                <w:rFonts w:ascii="Times New Roman" w:eastAsiaTheme="minorEastAsia" w:hAnsi="Times New Roman"/>
                <w:lang w:val="en-US" w:eastAsia="zh-CN"/>
              </w:rPr>
              <w:t>1</w:t>
            </w:r>
          </w:p>
        </w:tc>
        <w:tc>
          <w:tcPr>
            <w:tcW w:w="1126" w:type="dxa"/>
            <w:tcBorders>
              <w:top w:val="single" w:sz="4" w:space="0" w:color="000000"/>
              <w:bottom w:val="single" w:sz="4" w:space="0" w:color="000000"/>
            </w:tcBorders>
            <w:vAlign w:val="center"/>
          </w:tcPr>
          <w:p w14:paraId="653F22D8" w14:textId="59852BA1" w:rsidR="00A02E4B" w:rsidRPr="0071089D" w:rsidRDefault="00A02E4B" w:rsidP="00A359CB">
            <w:pPr>
              <w:pStyle w:val="TableBody"/>
              <w:jc w:val="center"/>
              <w:rPr>
                <w:rFonts w:ascii="Times New Roman" w:eastAsiaTheme="minorEastAsia" w:hAnsi="Times New Roman"/>
                <w:lang w:val="en-US" w:eastAsia="zh-CN"/>
              </w:rPr>
            </w:pPr>
            <w:proofErr w:type="spellStart"/>
            <w:r w:rsidRPr="0071089D">
              <w:rPr>
                <w:rFonts w:ascii="Times New Roman" w:eastAsiaTheme="minorEastAsia" w:hAnsi="Times New Roman"/>
                <w:lang w:val="en-US" w:eastAsia="zh-CN"/>
              </w:rPr>
              <w:t>In</w:t>
            </w:r>
            <w:r w:rsidRPr="0071089D">
              <w:rPr>
                <w:rFonts w:ascii="Times New Roman" w:eastAsiaTheme="minorEastAsia" w:hAnsi="Times New Roman"/>
                <w:vertAlign w:val="subscript"/>
                <w:lang w:val="en-US" w:eastAsia="zh-CN"/>
              </w:rPr>
              <w:t>2</w:t>
            </w:r>
            <w:r w:rsidRPr="0071089D">
              <w:rPr>
                <w:rFonts w:ascii="Times New Roman" w:eastAsiaTheme="minorEastAsia" w:hAnsi="Times New Roman"/>
                <w:lang w:val="en-US" w:eastAsia="zh-CN"/>
              </w:rPr>
              <w:t>O</w:t>
            </w:r>
            <w:r w:rsidRPr="0071089D">
              <w:rPr>
                <w:rFonts w:ascii="Times New Roman" w:eastAsiaTheme="minorEastAsia" w:hAnsi="Times New Roman"/>
                <w:vertAlign w:val="subscript"/>
                <w:lang w:val="en-US" w:eastAsia="zh-CN"/>
              </w:rPr>
              <w:t>3</w:t>
            </w:r>
            <w:proofErr w:type="spellEnd"/>
            <w:r w:rsidRPr="0071089D">
              <w:rPr>
                <w:rFonts w:ascii="Times New Roman" w:eastAsiaTheme="minorEastAsia" w:hAnsi="Times New Roman"/>
                <w:lang w:val="en-US" w:eastAsia="zh-CN"/>
              </w:rPr>
              <w:t>/</w:t>
            </w:r>
            <w:proofErr w:type="spellStart"/>
            <w:r w:rsidRPr="0071089D">
              <w:rPr>
                <w:rFonts w:ascii="Times New Roman" w:eastAsiaTheme="minorEastAsia" w:hAnsi="Times New Roman"/>
                <w:lang w:val="en-US" w:eastAsia="zh-CN"/>
              </w:rPr>
              <w:t>Al</w:t>
            </w:r>
            <w:r w:rsidRPr="0071089D">
              <w:rPr>
                <w:rFonts w:ascii="Times New Roman" w:eastAsiaTheme="minorEastAsia" w:hAnsi="Times New Roman"/>
                <w:vertAlign w:val="subscript"/>
                <w:lang w:val="en-US" w:eastAsia="zh-CN"/>
              </w:rPr>
              <w:t>2</w:t>
            </w:r>
            <w:r w:rsidRPr="0071089D">
              <w:rPr>
                <w:rFonts w:ascii="Times New Roman" w:eastAsiaTheme="minorEastAsia" w:hAnsi="Times New Roman"/>
                <w:lang w:val="en-US" w:eastAsia="zh-CN"/>
              </w:rPr>
              <w:t>O</w:t>
            </w:r>
            <w:r w:rsidRPr="0071089D">
              <w:rPr>
                <w:rFonts w:ascii="Times New Roman" w:eastAsiaTheme="minorEastAsia" w:hAnsi="Times New Roman"/>
                <w:vertAlign w:val="subscript"/>
                <w:lang w:val="en-US" w:eastAsia="zh-CN"/>
              </w:rPr>
              <w:t>3</w:t>
            </w:r>
            <w:proofErr w:type="spellEnd"/>
          </w:p>
        </w:tc>
        <w:tc>
          <w:tcPr>
            <w:tcW w:w="1512" w:type="dxa"/>
            <w:tcBorders>
              <w:top w:val="single" w:sz="4" w:space="0" w:color="000000"/>
              <w:bottom w:val="single" w:sz="4" w:space="0" w:color="000000"/>
            </w:tcBorders>
            <w:vAlign w:val="center"/>
          </w:tcPr>
          <w:p w14:paraId="4228B36D" w14:textId="4BB52363" w:rsidR="00A02E4B" w:rsidRPr="0071089D" w:rsidRDefault="00A02E4B" w:rsidP="00A359CB">
            <w:pPr>
              <w:pStyle w:val="TableBody"/>
              <w:jc w:val="center"/>
              <w:rPr>
                <w:rFonts w:ascii="Times New Roman" w:eastAsiaTheme="minorEastAsia" w:hAnsi="Times New Roman"/>
                <w:lang w:val="en-US" w:eastAsia="zh-CN"/>
              </w:rPr>
            </w:pPr>
            <w:r w:rsidRPr="0071089D">
              <w:rPr>
                <w:rFonts w:ascii="Times New Roman" w:hAnsi="Times New Roman"/>
                <w:lang w:val="en-US"/>
              </w:rPr>
              <w:t>H</w:t>
            </w:r>
            <w:r w:rsidRPr="0071089D">
              <w:rPr>
                <w:rFonts w:ascii="Times New Roman" w:hAnsi="Times New Roman"/>
                <w:vertAlign w:val="subscript"/>
                <w:lang w:val="en-US"/>
              </w:rPr>
              <w:t>2</w:t>
            </w:r>
            <w:r w:rsidRPr="0071089D">
              <w:rPr>
                <w:rFonts w:ascii="Times New Roman" w:hAnsi="Times New Roman"/>
                <w:lang w:val="en-US"/>
              </w:rPr>
              <w:t>O/ H</w:t>
            </w:r>
            <w:r w:rsidRPr="0071089D">
              <w:rPr>
                <w:rFonts w:ascii="Times New Roman" w:hAnsi="Times New Roman"/>
                <w:vertAlign w:val="subscript"/>
                <w:lang w:val="en-US"/>
              </w:rPr>
              <w:t>2</w:t>
            </w:r>
            <w:r w:rsidRPr="0071089D">
              <w:rPr>
                <w:rFonts w:ascii="Times New Roman" w:hAnsi="Times New Roman"/>
                <w:lang w:val="en-US"/>
              </w:rPr>
              <w:t>O</w:t>
            </w:r>
          </w:p>
        </w:tc>
        <w:tc>
          <w:tcPr>
            <w:tcW w:w="1425" w:type="dxa"/>
            <w:tcBorders>
              <w:top w:val="single" w:sz="4" w:space="0" w:color="000000"/>
              <w:bottom w:val="single" w:sz="4" w:space="0" w:color="000000"/>
            </w:tcBorders>
            <w:vAlign w:val="center"/>
          </w:tcPr>
          <w:p w14:paraId="2E783936" w14:textId="774AF686" w:rsidR="00A02E4B" w:rsidRPr="0071089D" w:rsidRDefault="00A02E4B"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2</w:t>
            </w:r>
            <w:r w:rsidRPr="0071089D">
              <w:rPr>
                <w:rFonts w:ascii="Times New Roman" w:eastAsiaTheme="minorEastAsia" w:hAnsi="Times New Roman"/>
                <w:lang w:val="en-US" w:eastAsia="zh-CN"/>
              </w:rPr>
              <w:t>50/250</w:t>
            </w:r>
          </w:p>
        </w:tc>
        <w:tc>
          <w:tcPr>
            <w:tcW w:w="1076" w:type="dxa"/>
            <w:tcBorders>
              <w:top w:val="single" w:sz="4" w:space="0" w:color="000000"/>
              <w:bottom w:val="single" w:sz="4" w:space="0" w:color="000000"/>
            </w:tcBorders>
            <w:shd w:val="clear" w:color="auto" w:fill="auto"/>
            <w:vAlign w:val="center"/>
          </w:tcPr>
          <w:p w14:paraId="55379393" w14:textId="44D28089" w:rsidR="00A02E4B" w:rsidRPr="0071089D" w:rsidRDefault="00A02E4B" w:rsidP="00A359CB">
            <w:pPr>
              <w:pStyle w:val="TableBody"/>
              <w:jc w:val="center"/>
              <w:rPr>
                <w:rFonts w:ascii="Times New Roman" w:hAnsi="Times New Roman"/>
                <w:lang w:val="en-US"/>
              </w:rPr>
            </w:pPr>
            <w:r w:rsidRPr="0071089D">
              <w:rPr>
                <w:rFonts w:ascii="Times New Roman" w:hAnsi="Times New Roman"/>
                <w:lang w:val="en-US"/>
              </w:rPr>
              <w:t>Counter.</w:t>
            </w:r>
          </w:p>
        </w:tc>
        <w:tc>
          <w:tcPr>
            <w:tcW w:w="1358" w:type="dxa"/>
            <w:tcBorders>
              <w:top w:val="single" w:sz="4" w:space="0" w:color="000000"/>
              <w:bottom w:val="single" w:sz="4" w:space="0" w:color="000000"/>
            </w:tcBorders>
          </w:tcPr>
          <w:p w14:paraId="502548C4" w14:textId="2EDC2F6D" w:rsidR="00A02E4B" w:rsidRPr="0071089D" w:rsidRDefault="00A02E4B"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1</w:t>
            </w:r>
            <w:r w:rsidRPr="0071089D">
              <w:rPr>
                <w:rFonts w:ascii="Times New Roman" w:eastAsiaTheme="minorEastAsia" w:hAnsi="Times New Roman"/>
                <w:lang w:val="en-US" w:eastAsia="zh-CN"/>
              </w:rPr>
              <w:t>36/100</w:t>
            </w:r>
          </w:p>
        </w:tc>
        <w:tc>
          <w:tcPr>
            <w:tcW w:w="851" w:type="dxa"/>
            <w:tcBorders>
              <w:top w:val="single" w:sz="4" w:space="0" w:color="000000"/>
              <w:bottom w:val="single" w:sz="4" w:space="0" w:color="000000"/>
            </w:tcBorders>
            <w:vAlign w:val="center"/>
          </w:tcPr>
          <w:p w14:paraId="4165634A" w14:textId="4A9DC914" w:rsidR="00A02E4B" w:rsidRPr="0071089D" w:rsidRDefault="00A02E4B"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hint="eastAsia"/>
                <w:lang w:val="en-US" w:eastAsia="zh-CN"/>
              </w:rPr>
              <w:t>-</w:t>
            </w:r>
            <w:r w:rsidRPr="0071089D">
              <w:rPr>
                <w:rFonts w:ascii="Times New Roman" w:eastAsiaTheme="minorEastAsia" w:hAnsi="Times New Roman"/>
                <w:lang w:val="en-US" w:eastAsia="zh-CN"/>
              </w:rPr>
              <w:t>0.35</w:t>
            </w:r>
          </w:p>
        </w:tc>
        <w:tc>
          <w:tcPr>
            <w:tcW w:w="708" w:type="dxa"/>
            <w:tcBorders>
              <w:top w:val="single" w:sz="4" w:space="0" w:color="000000"/>
              <w:bottom w:val="single" w:sz="4" w:space="0" w:color="000000"/>
            </w:tcBorders>
            <w:vAlign w:val="center"/>
          </w:tcPr>
          <w:p w14:paraId="699EF0C9" w14:textId="316E7035" w:rsidR="00A02E4B" w:rsidRPr="0071089D" w:rsidRDefault="00A02E4B" w:rsidP="00A359CB">
            <w:pPr>
              <w:pStyle w:val="TableBody"/>
              <w:jc w:val="center"/>
              <w:rPr>
                <w:rFonts w:ascii="Times New Roman" w:eastAsiaTheme="minorEastAsia" w:hAnsi="Times New Roman"/>
                <w:lang w:val="en-US" w:eastAsia="zh-CN"/>
              </w:rPr>
            </w:pPr>
            <w:r w:rsidRPr="0071089D">
              <w:rPr>
                <w:rFonts w:ascii="Times New Roman" w:eastAsiaTheme="minorEastAsia" w:hAnsi="Times New Roman"/>
                <w:lang w:val="en-US" w:eastAsia="zh-CN"/>
              </w:rPr>
              <w:fldChar w:fldCharType="begin"/>
            </w:r>
            <w:r w:rsidRPr="0071089D">
              <w:rPr>
                <w:rFonts w:ascii="Times New Roman" w:eastAsiaTheme="minorEastAsia" w:hAnsi="Times New Roman"/>
                <w:lang w:val="en-US" w:eastAsia="zh-CN"/>
              </w:rPr>
              <w:instrText xml:space="preserve"> ADDIN EN.CITE &lt;EndNote&gt;&lt;Cite&gt;&lt;Author&gt;Xu&lt;/Author&gt;&lt;Year&gt;2017&lt;/Year&gt;&lt;RecNum&gt;987&lt;/RecNum&gt;&lt;DisplayText&gt;&lt;style face="superscript"&gt;[32]&lt;/style&gt;&lt;/DisplayText&gt;&lt;record&gt;&lt;rec-number&gt;987&lt;/rec-number&gt;&lt;foreign-keys&gt;&lt;key app="EN" db-id="sx0rftttds0e2qe00dp52zz75fxftdxrfara" timestamp="1535197757"&gt;987&lt;/key&gt;&lt;key app="ENWeb" db-id=""&gt;0&lt;/key&gt;&lt;/foreign-keys&gt;&lt;ref-type name="Journal Article"&gt;17&lt;/ref-type&gt;&lt;contributors&gt;&lt;authors&gt;&lt;author&gt;Xu, Wangying&lt;/author&gt;&lt;author&gt;Long, Mingzhu&lt;/author&gt;&lt;author&gt;Zhang, Tiankai&lt;/author&gt;&lt;author&gt;Liang, Lingyan&lt;/author&gt;&lt;author&gt;Cao, Hongtao&lt;/author&gt;&lt;author&gt;Zhu, Deliang&lt;/author&gt;&lt;author&gt;Xu, Jian-Bin&lt;/author&gt;&lt;/authors&gt;&lt;/contributors&gt;&lt;titles&gt;&lt;title&gt;Fully solution-processed metal oxide thin-film transistors via a low-temperature aqueous route&lt;/title&gt;&lt;secondary-title&gt;Ceramics International&lt;/secondary-title&gt;&lt;/titles&gt;&lt;periodical&gt;&lt;full-title&gt;Ceramics International&lt;/full-title&gt;&lt;abbr-1&gt;Ceram Int&lt;/abbr-1&gt;&lt;abbr-2&gt;Ceram. Int.&lt;/abbr-2&gt;&lt;/periodical&gt;&lt;pages&gt;6130-6137&lt;/pages&gt;&lt;volume&gt;43&lt;/volume&gt;&lt;number&gt;8&lt;/number&gt;&lt;dates&gt;&lt;year&gt;2017&lt;/year&gt;&lt;/dates&gt;&lt;isbn&gt;02728842&lt;/isbn&gt;&lt;urls&gt;&lt;/urls&gt;&lt;electronic-resource-num&gt;10.1016/j.ceramint.2017.02.007&lt;/electronic-resource-num&gt;&lt;/record&gt;&lt;/Cite&gt;&lt;/EndNote&gt;</w:instrText>
            </w:r>
            <w:r w:rsidRPr="0071089D">
              <w:rPr>
                <w:rFonts w:ascii="Times New Roman" w:eastAsiaTheme="minorEastAsia" w:hAnsi="Times New Roman"/>
                <w:lang w:val="en-US" w:eastAsia="zh-CN"/>
              </w:rPr>
              <w:fldChar w:fldCharType="separate"/>
            </w:r>
            <w:r w:rsidRPr="0071089D">
              <w:rPr>
                <w:rFonts w:ascii="Times New Roman" w:eastAsiaTheme="minorEastAsia" w:hAnsi="Times New Roman"/>
                <w:noProof/>
                <w:vertAlign w:val="superscript"/>
                <w:lang w:val="en-US" w:eastAsia="zh-CN"/>
              </w:rPr>
              <w:t>[32]</w:t>
            </w:r>
            <w:r w:rsidRPr="0071089D">
              <w:rPr>
                <w:rFonts w:ascii="Times New Roman" w:eastAsiaTheme="minorEastAsia" w:hAnsi="Times New Roman"/>
                <w:lang w:val="en-US" w:eastAsia="zh-CN"/>
              </w:rPr>
              <w:fldChar w:fldCharType="end"/>
            </w:r>
          </w:p>
        </w:tc>
      </w:tr>
    </w:tbl>
    <w:p w14:paraId="689A2954" w14:textId="2591C622" w:rsidR="00FE2DD4" w:rsidRPr="0071089D" w:rsidRDefault="003318B2" w:rsidP="00193F06">
      <w:pPr>
        <w:pStyle w:val="Legend"/>
        <w:jc w:val="both"/>
        <w:rPr>
          <w:vertAlign w:val="subscript"/>
        </w:rPr>
      </w:pPr>
      <w:bookmarkStart w:id="38" w:name="_Hlk39702244"/>
      <w:bookmarkEnd w:id="37"/>
      <w:proofErr w:type="gramStart"/>
      <w:r w:rsidRPr="0071089D">
        <w:rPr>
          <w:vertAlign w:val="superscript"/>
        </w:rPr>
        <w:t>a)</w:t>
      </w:r>
      <w:r w:rsidRPr="0071089D">
        <w:t>(</w:t>
      </w:r>
      <w:proofErr w:type="spellStart"/>
      <w:proofErr w:type="gramEnd"/>
      <w:r w:rsidR="002F3C61" w:rsidRPr="0071089D">
        <w:t>EG</w:t>
      </w:r>
      <w:proofErr w:type="spellEnd"/>
      <w:r w:rsidR="002F3C61" w:rsidRPr="0071089D">
        <w:t>:</w:t>
      </w:r>
      <w:r w:rsidR="00690C8F" w:rsidRPr="0071089D">
        <w:t xml:space="preserve"> Acetonitrile;</w:t>
      </w:r>
      <w:r w:rsidR="002F3C61" w:rsidRPr="0071089D">
        <w:t xml:space="preserve"> AN:</w:t>
      </w:r>
      <w:r w:rsidR="00944CA5" w:rsidRPr="0071089D">
        <w:t xml:space="preserve"> </w:t>
      </w:r>
      <w:proofErr w:type="spellStart"/>
      <w:r w:rsidR="00690C8F" w:rsidRPr="0071089D">
        <w:t>Ethyleneglycol</w:t>
      </w:r>
      <w:proofErr w:type="spellEnd"/>
      <w:r w:rsidR="00690C8F" w:rsidRPr="0071089D">
        <w:t>;</w:t>
      </w:r>
      <w:r w:rsidR="00B076C3" w:rsidRPr="0071089D">
        <w:t xml:space="preserve"> Counter.: Counterclockwise</w:t>
      </w:r>
      <w:r w:rsidRPr="0071089D">
        <w:t>);</w:t>
      </w:r>
      <w:r w:rsidR="00BB3335" w:rsidRPr="0071089D">
        <w:t xml:space="preserve"> </w:t>
      </w:r>
      <w:r w:rsidR="00BB3335" w:rsidRPr="0071089D">
        <w:rPr>
          <w:vertAlign w:val="superscript"/>
        </w:rPr>
        <w:t>b)</w:t>
      </w:r>
      <w:r w:rsidR="00BB3335" w:rsidRPr="0071089D">
        <w:t>(C</w:t>
      </w:r>
      <w:r w:rsidR="00BB3335" w:rsidRPr="0071089D">
        <w:rPr>
          <w:vertAlign w:val="subscript"/>
        </w:rPr>
        <w:t>i</w:t>
      </w:r>
      <w:r w:rsidR="00BB3335" w:rsidRPr="0071089D">
        <w:t>/Frequency: Dielectric area capacitance and the frequency used in mobility calculation);</w:t>
      </w:r>
      <w:r w:rsidRPr="0071089D">
        <w:t xml:space="preserve"> </w:t>
      </w:r>
      <w:r w:rsidR="00BB3335" w:rsidRPr="0071089D">
        <w:rPr>
          <w:vertAlign w:val="superscript"/>
        </w:rPr>
        <w:t>c</w:t>
      </w:r>
      <w:r w:rsidR="00944CA5" w:rsidRPr="0071089D">
        <w:rPr>
          <w:vertAlign w:val="superscript"/>
        </w:rPr>
        <w:t>)</w:t>
      </w:r>
      <w:r w:rsidR="00944CA5" w:rsidRPr="0071089D">
        <w:t>(This table only summarized literature including hysteresis information in transfer characteristics</w:t>
      </w:r>
      <w:r w:rsidR="00C420CE" w:rsidRPr="0071089D">
        <w:t xml:space="preserve">. </w:t>
      </w:r>
      <w:r w:rsidR="00C420CE" w:rsidRPr="0071089D">
        <w:rPr>
          <w:rFonts w:ascii="TimesNewRoman" w:hAnsi="TimesNewRoman"/>
          <w:color w:val="000000"/>
          <w:lang w:val="de-DE"/>
        </w:rPr>
        <w:t>Most of the devices are composed of bottom gate and top contacts, using heavily doped silicon as gate and substrate</w:t>
      </w:r>
      <w:r w:rsidR="00944CA5" w:rsidRPr="0071089D">
        <w:t>)</w:t>
      </w:r>
      <w:r w:rsidR="000C1E03" w:rsidRPr="0071089D">
        <w:t xml:space="preserve">; </w:t>
      </w:r>
      <w:r w:rsidR="000C1E03" w:rsidRPr="0071089D">
        <w:rPr>
          <w:vertAlign w:val="superscript"/>
        </w:rPr>
        <w:t>d)</w:t>
      </w:r>
      <w:r w:rsidR="000C1E03" w:rsidRPr="0071089D">
        <w:t>(The voltage shift (</w:t>
      </w:r>
      <w:r w:rsidR="000C1E03" w:rsidRPr="0071089D">
        <w:rPr>
          <w:rFonts w:ascii="等线" w:eastAsia="等线" w:hAnsi="等线" w:hint="eastAsia"/>
        </w:rPr>
        <w:t>Δ</w:t>
      </w:r>
      <w:r w:rsidR="000C1E03" w:rsidRPr="0071089D">
        <w:rPr>
          <w:rFonts w:hint="eastAsia"/>
        </w:rPr>
        <w:t>V</w:t>
      </w:r>
      <w:r w:rsidR="000C1E03" w:rsidRPr="0071089D">
        <w:t xml:space="preserve">) reflecting the hysteresis was estimated and extracted approximately as the loop width at the </w:t>
      </w:r>
      <w:bookmarkStart w:id="39" w:name="_Hlk39702296"/>
      <w:r w:rsidR="000E20B9" w:rsidRPr="0071089D">
        <w:t>medium</w:t>
      </w:r>
      <w:r w:rsidR="000C1E03" w:rsidRPr="0071089D">
        <w:t xml:space="preserve"> </w:t>
      </w:r>
      <w:bookmarkEnd w:id="39"/>
      <w:r w:rsidR="000C1E03" w:rsidRPr="0071089D">
        <w:t>of the transfer curves (</w:t>
      </w:r>
      <w:r w:rsidR="000C1E03" w:rsidRPr="0071089D">
        <w:rPr>
          <w:rFonts w:ascii="等线" w:eastAsia="等线" w:hAnsi="等线" w:hint="eastAsia"/>
        </w:rPr>
        <w:t>Δ</w:t>
      </w:r>
      <w:r w:rsidR="000C1E03" w:rsidRPr="0071089D">
        <w:rPr>
          <w:rFonts w:hint="eastAsia"/>
        </w:rPr>
        <w:t>V</w:t>
      </w:r>
      <w:r w:rsidR="000C1E03" w:rsidRPr="0071089D">
        <w:t xml:space="preserve"> between up and down gate voltages at</w:t>
      </w:r>
      <w:r w:rsidR="000E20B9" w:rsidRPr="0071089D">
        <w:t xml:space="preserve"> the</w:t>
      </w:r>
      <w:r w:rsidR="000C1E03" w:rsidRPr="0071089D">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LogI</m:t>
            </m:r>
          </m:e>
          <m:sub>
            <m:r>
              <w:rPr>
                <w:rFonts w:ascii="Cambria Math" w:hAnsi="Cambria Math"/>
              </w:rPr>
              <m:t>on</m:t>
            </m:r>
          </m:sub>
        </m:sSub>
        <m:r>
          <w:rPr>
            <w:rFonts w:ascii="Cambria Math" w:hAnsi="Cambria Math"/>
          </w:rPr>
          <m:t>-</m:t>
        </m:r>
        <m:sSub>
          <m:sSubPr>
            <m:ctrlPr>
              <w:rPr>
                <w:rFonts w:ascii="Cambria Math" w:hAnsi="Cambria Math"/>
                <w:i/>
              </w:rPr>
            </m:ctrlPr>
          </m:sSubPr>
          <m:e>
            <m:r>
              <w:rPr>
                <w:rFonts w:ascii="Cambria Math" w:hAnsi="Cambria Math"/>
              </w:rPr>
              <m:t>LogI</m:t>
            </m:r>
          </m:e>
          <m:sub>
            <m:r>
              <w:rPr>
                <w:rFonts w:ascii="Cambria Math" w:hAnsi="Cambria Math"/>
              </w:rPr>
              <m:t>off</m:t>
            </m:r>
          </m:sub>
        </m:sSub>
        <m:r>
          <w:rPr>
            <w:rFonts w:ascii="Cambria Math" w:hAnsi="Cambria Math"/>
          </w:rPr>
          <m:t>)</m:t>
        </m:r>
      </m:oMath>
      <w:r w:rsidR="00827648" w:rsidRPr="0071089D">
        <w:rPr>
          <w:rFonts w:eastAsiaTheme="minorEastAsia" w:hint="eastAsia"/>
          <w:lang w:eastAsia="zh-CN"/>
        </w:rPr>
        <w:t xml:space="preserve"> </w:t>
      </w:r>
      <w:r w:rsidR="00827648" w:rsidRPr="0071089D">
        <w:t>in the transfer curve</w:t>
      </w:r>
      <w:r w:rsidR="000C1E03" w:rsidRPr="0071089D">
        <w:rPr>
          <w:rFonts w:hint="eastAsia"/>
        </w:rPr>
        <w:t>)</w:t>
      </w:r>
      <w:r w:rsidR="000C1E03" w:rsidRPr="0071089D">
        <w:t xml:space="preserve"> </w:t>
      </w:r>
      <w:r w:rsidR="000E20B9" w:rsidRPr="0071089D">
        <w:t xml:space="preserve">values </w:t>
      </w:r>
      <w:r w:rsidR="000C1E03" w:rsidRPr="0071089D">
        <w:t xml:space="preserve">for </w:t>
      </w:r>
      <w:r w:rsidR="001D21EC" w:rsidRPr="0071089D">
        <w:t>comparison with literature</w:t>
      </w:r>
      <w:r w:rsidR="000C1E03" w:rsidRPr="0071089D">
        <w:t>.).</w:t>
      </w:r>
      <w:bookmarkEnd w:id="36"/>
      <w:r w:rsidR="003C31C3" w:rsidRPr="0071089D">
        <w:tab/>
      </w:r>
      <w:bookmarkEnd w:id="38"/>
    </w:p>
    <w:p w14:paraId="485FC9E3" w14:textId="1A813BC2" w:rsidR="0039061D" w:rsidRPr="0071089D" w:rsidRDefault="003211F1" w:rsidP="003318B2">
      <w:pPr>
        <w:pStyle w:val="af1"/>
        <w:rPr>
          <w:rFonts w:ascii="Times New Roman" w:eastAsia="Yu Mincho" w:hAnsi="Times New Roman" w:cs="Times New Roman"/>
          <w:b/>
          <w:bCs/>
          <w:sz w:val="24"/>
          <w:szCs w:val="24"/>
        </w:rPr>
      </w:pPr>
      <w:r w:rsidRPr="0071089D">
        <w:rPr>
          <w:rFonts w:ascii="Times New Roman" w:hAnsi="Times New Roman" w:cs="Times New Roman"/>
          <w:b/>
          <w:bCs/>
          <w:noProof/>
          <w:sz w:val="24"/>
          <w:szCs w:val="24"/>
        </w:rPr>
        <w:lastRenderedPageBreak/>
        <w:drawing>
          <wp:inline distT="0" distB="0" distL="0" distR="0" wp14:anchorId="10CF5503" wp14:editId="4CC41C5F">
            <wp:extent cx="5752465" cy="64541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2465" cy="6454140"/>
                    </a:xfrm>
                    <a:prstGeom prst="rect">
                      <a:avLst/>
                    </a:prstGeom>
                    <a:noFill/>
                    <a:ln>
                      <a:noFill/>
                    </a:ln>
                  </pic:spPr>
                </pic:pic>
              </a:graphicData>
            </a:graphic>
          </wp:inline>
        </w:drawing>
      </w:r>
    </w:p>
    <w:p w14:paraId="4CAB3FBB" w14:textId="0C5B43EA" w:rsidR="0039061D" w:rsidRPr="0071089D" w:rsidRDefault="00FE2DD4" w:rsidP="00193F06">
      <w:pPr>
        <w:pStyle w:val="af1"/>
        <w:jc w:val="both"/>
        <w:rPr>
          <w:rFonts w:ascii="Times New Roman" w:hAnsi="Times New Roman" w:cs="Times New Roman"/>
          <w:sz w:val="24"/>
          <w:szCs w:val="24"/>
        </w:rPr>
      </w:pPr>
      <w:bookmarkStart w:id="40" w:name="_Hlk39762384"/>
      <w:bookmarkStart w:id="41" w:name="_Hlk39694652"/>
      <w:r w:rsidRPr="0071089D">
        <w:rPr>
          <w:rFonts w:ascii="Times New Roman" w:hAnsi="Times New Roman" w:cs="Times New Roman"/>
          <w:b/>
          <w:bCs/>
          <w:sz w:val="24"/>
          <w:szCs w:val="24"/>
        </w:rPr>
        <w:t xml:space="preserve">Figure </w:t>
      </w:r>
      <w:r w:rsidRPr="0071089D">
        <w:rPr>
          <w:rFonts w:ascii="Times New Roman" w:hAnsi="Times New Roman" w:cs="Times New Roman"/>
          <w:b/>
          <w:bCs/>
          <w:sz w:val="24"/>
          <w:szCs w:val="24"/>
        </w:rPr>
        <w:fldChar w:fldCharType="begin"/>
      </w:r>
      <w:r w:rsidRPr="0071089D">
        <w:rPr>
          <w:rFonts w:ascii="Times New Roman" w:hAnsi="Times New Roman" w:cs="Times New Roman"/>
          <w:b/>
          <w:bCs/>
          <w:sz w:val="24"/>
          <w:szCs w:val="24"/>
        </w:rPr>
        <w:instrText xml:space="preserve"> SEQ Figure \* ARABIC </w:instrText>
      </w:r>
      <w:r w:rsidRPr="0071089D">
        <w:rPr>
          <w:rFonts w:ascii="Times New Roman" w:hAnsi="Times New Roman" w:cs="Times New Roman"/>
          <w:b/>
          <w:bCs/>
          <w:sz w:val="24"/>
          <w:szCs w:val="24"/>
        </w:rPr>
        <w:fldChar w:fldCharType="separate"/>
      </w:r>
      <w:r w:rsidR="00031BEC" w:rsidRPr="0071089D">
        <w:rPr>
          <w:rFonts w:ascii="Times New Roman" w:hAnsi="Times New Roman" w:cs="Times New Roman"/>
          <w:b/>
          <w:bCs/>
          <w:noProof/>
          <w:sz w:val="24"/>
          <w:szCs w:val="24"/>
        </w:rPr>
        <w:t>1</w:t>
      </w:r>
      <w:r w:rsidRPr="0071089D">
        <w:rPr>
          <w:rFonts w:ascii="Times New Roman" w:hAnsi="Times New Roman" w:cs="Times New Roman"/>
          <w:b/>
          <w:bCs/>
          <w:sz w:val="24"/>
          <w:szCs w:val="24"/>
        </w:rPr>
        <w:fldChar w:fldCharType="end"/>
      </w:r>
      <w:r w:rsidR="00B53179" w:rsidRPr="0071089D">
        <w:rPr>
          <w:rFonts w:ascii="Times New Roman" w:hAnsi="Times New Roman" w:cs="Times New Roman"/>
          <w:b/>
          <w:bCs/>
          <w:sz w:val="24"/>
          <w:szCs w:val="24"/>
        </w:rPr>
        <w:t>.</w:t>
      </w:r>
      <w:r w:rsidR="00B53179" w:rsidRPr="0071089D">
        <w:rPr>
          <w:rFonts w:ascii="Times New Roman" w:hAnsi="Times New Roman" w:cs="Times New Roman"/>
          <w:sz w:val="24"/>
          <w:szCs w:val="24"/>
        </w:rPr>
        <w:t xml:space="preserve"> </w:t>
      </w:r>
      <w:r w:rsidR="0039061D" w:rsidRPr="0071089D">
        <w:rPr>
          <w:rFonts w:ascii="Times New Roman" w:hAnsi="Times New Roman" w:cs="Times New Roman"/>
          <w:sz w:val="24"/>
          <w:szCs w:val="24"/>
        </w:rPr>
        <w:t xml:space="preserve">a) </w:t>
      </w:r>
      <w:r w:rsidR="00B53179" w:rsidRPr="0071089D">
        <w:rPr>
          <w:rFonts w:ascii="Times New Roman" w:hAnsi="Times New Roman" w:cs="Times New Roman"/>
          <w:sz w:val="24"/>
          <w:szCs w:val="24"/>
        </w:rPr>
        <w:t xml:space="preserve">Schematic illustration of </w:t>
      </w:r>
      <w:r w:rsidR="00C81F08" w:rsidRPr="0071089D">
        <w:rPr>
          <w:rFonts w:ascii="Times New Roman" w:hAnsi="Times New Roman" w:cs="Times New Roman"/>
          <w:sz w:val="24"/>
          <w:szCs w:val="24"/>
        </w:rPr>
        <w:t xml:space="preserve">the </w:t>
      </w:r>
      <w:proofErr w:type="spellStart"/>
      <w:r w:rsidR="00B53179" w:rsidRPr="0071089D">
        <w:rPr>
          <w:rFonts w:ascii="Times New Roman" w:eastAsiaTheme="minorEastAsia" w:hAnsi="Times New Roman" w:cs="Times New Roman"/>
          <w:sz w:val="24"/>
          <w:szCs w:val="24"/>
          <w:lang w:val="en-US" w:eastAsia="zh-CN"/>
        </w:rPr>
        <w:t>comproportionation</w:t>
      </w:r>
      <w:proofErr w:type="spellEnd"/>
      <w:r w:rsidR="00B53179" w:rsidRPr="0071089D">
        <w:rPr>
          <w:rFonts w:ascii="Times New Roman" w:eastAsiaTheme="minorEastAsia" w:hAnsi="Times New Roman" w:cs="Times New Roman"/>
          <w:sz w:val="24"/>
          <w:szCs w:val="24"/>
          <w:lang w:val="en-US" w:eastAsia="zh-CN"/>
        </w:rPr>
        <w:t xml:space="preserve"> reaction synthesis process for </w:t>
      </w:r>
      <w:r w:rsidR="00B02379" w:rsidRPr="0071089D">
        <w:rPr>
          <w:rFonts w:ascii="Times New Roman" w:eastAsiaTheme="minorEastAsia" w:hAnsi="Times New Roman" w:cs="Times New Roman"/>
          <w:sz w:val="24"/>
          <w:szCs w:val="24"/>
          <w:lang w:val="en-US" w:eastAsia="zh-CN"/>
        </w:rPr>
        <w:t>the water-induced</w:t>
      </w:r>
      <w:r w:rsidR="00B53179" w:rsidRPr="0071089D">
        <w:rPr>
          <w:rFonts w:ascii="Times New Roman" w:eastAsiaTheme="minorEastAsia" w:hAnsi="Times New Roman" w:cs="Times New Roman"/>
          <w:sz w:val="24"/>
          <w:szCs w:val="24"/>
          <w:lang w:val="en-US" w:eastAsia="zh-CN"/>
        </w:rPr>
        <w:t xml:space="preserve"> </w:t>
      </w:r>
      <w:proofErr w:type="spellStart"/>
      <w:r w:rsidR="00B53179" w:rsidRPr="0071089D">
        <w:rPr>
          <w:rFonts w:ascii="Times New Roman" w:eastAsiaTheme="minorEastAsia" w:hAnsi="Times New Roman" w:cs="Times New Roman"/>
          <w:sz w:val="24"/>
          <w:szCs w:val="24"/>
          <w:lang w:val="en-US" w:eastAsia="zh-CN"/>
        </w:rPr>
        <w:t>AlO</w:t>
      </w:r>
      <w:r w:rsidR="00B53179" w:rsidRPr="0071089D">
        <w:rPr>
          <w:rFonts w:ascii="Times New Roman" w:eastAsiaTheme="minorEastAsia" w:hAnsi="Times New Roman" w:cs="Times New Roman"/>
          <w:sz w:val="24"/>
          <w:szCs w:val="24"/>
          <w:vertAlign w:val="subscript"/>
          <w:lang w:val="en-US" w:eastAsia="zh-CN"/>
        </w:rPr>
        <w:t>x</w:t>
      </w:r>
      <w:proofErr w:type="spellEnd"/>
      <w:r w:rsidR="00B53179" w:rsidRPr="0071089D">
        <w:rPr>
          <w:rFonts w:ascii="Times New Roman" w:eastAsiaTheme="minorEastAsia" w:hAnsi="Times New Roman" w:cs="Times New Roman"/>
          <w:sz w:val="24"/>
          <w:szCs w:val="24"/>
          <w:lang w:val="en-US" w:eastAsia="zh-CN"/>
        </w:rPr>
        <w:t xml:space="preserve"> thin films.</w:t>
      </w:r>
      <w:r w:rsidR="00D5673F" w:rsidRPr="0071089D">
        <w:rPr>
          <w:rFonts w:ascii="Times New Roman" w:hAnsi="Times New Roman" w:cs="Times New Roman"/>
          <w:sz w:val="24"/>
          <w:szCs w:val="24"/>
        </w:rPr>
        <w:t xml:space="preserve"> </w:t>
      </w:r>
      <w:r w:rsidR="0039061D" w:rsidRPr="0071089D">
        <w:rPr>
          <w:rFonts w:ascii="Times New Roman" w:hAnsi="Times New Roman" w:cs="Times New Roman"/>
          <w:sz w:val="24"/>
          <w:szCs w:val="24"/>
        </w:rPr>
        <w:t>b</w:t>
      </w:r>
      <w:r w:rsidR="00D5673F" w:rsidRPr="0071089D">
        <w:rPr>
          <w:rFonts w:ascii="Times New Roman" w:hAnsi="Times New Roman" w:cs="Times New Roman"/>
          <w:sz w:val="24"/>
          <w:szCs w:val="24"/>
        </w:rPr>
        <w:t>) TGA curves of the C</w:t>
      </w:r>
      <w:r w:rsidR="003B01A1" w:rsidRPr="0071089D">
        <w:rPr>
          <w:rFonts w:ascii="Times New Roman" w:hAnsi="Times New Roman" w:cs="Times New Roman"/>
          <w:sz w:val="24"/>
          <w:szCs w:val="24"/>
        </w:rPr>
        <w:t>R</w:t>
      </w:r>
      <w:r w:rsidR="00D5673F" w:rsidRPr="0071089D">
        <w:rPr>
          <w:rFonts w:ascii="Times New Roman" w:hAnsi="Times New Roman" w:cs="Times New Roman"/>
          <w:sz w:val="24"/>
          <w:szCs w:val="24"/>
        </w:rPr>
        <w:t>S-AlO</w:t>
      </w:r>
      <w:r w:rsidR="00D5673F" w:rsidRPr="0071089D">
        <w:rPr>
          <w:rFonts w:ascii="Times New Roman" w:hAnsi="Times New Roman" w:cs="Times New Roman"/>
          <w:sz w:val="24"/>
          <w:szCs w:val="24"/>
          <w:vertAlign w:val="subscript"/>
        </w:rPr>
        <w:t>x</w:t>
      </w:r>
      <w:r w:rsidR="00D5673F" w:rsidRPr="0071089D">
        <w:rPr>
          <w:rFonts w:ascii="Times New Roman" w:hAnsi="Times New Roman" w:cs="Times New Roman"/>
          <w:sz w:val="24"/>
          <w:szCs w:val="24"/>
        </w:rPr>
        <w:t xml:space="preserve"> and convent</w:t>
      </w:r>
      <w:r w:rsidR="00553060" w:rsidRPr="0071089D">
        <w:rPr>
          <w:rFonts w:ascii="Times New Roman" w:hAnsi="Times New Roman" w:cs="Times New Roman" w:hint="eastAsia"/>
          <w:sz w:val="24"/>
          <w:szCs w:val="24"/>
          <w:lang w:eastAsia="zh-CN"/>
        </w:rPr>
        <w:t>io</w:t>
      </w:r>
      <w:r w:rsidR="00D5673F" w:rsidRPr="0071089D">
        <w:rPr>
          <w:rFonts w:ascii="Times New Roman" w:hAnsi="Times New Roman" w:cs="Times New Roman"/>
          <w:sz w:val="24"/>
          <w:szCs w:val="24"/>
        </w:rPr>
        <w:t>nal AlO</w:t>
      </w:r>
      <w:r w:rsidR="00D5673F" w:rsidRPr="0071089D">
        <w:rPr>
          <w:rFonts w:ascii="Times New Roman" w:hAnsi="Times New Roman" w:cs="Times New Roman"/>
          <w:sz w:val="24"/>
          <w:szCs w:val="24"/>
          <w:vertAlign w:val="subscript"/>
        </w:rPr>
        <w:t>x</w:t>
      </w:r>
      <w:r w:rsidR="00D5673F" w:rsidRPr="0071089D">
        <w:rPr>
          <w:rFonts w:ascii="Times New Roman" w:hAnsi="Times New Roman" w:cs="Times New Roman"/>
          <w:sz w:val="24"/>
          <w:szCs w:val="24"/>
        </w:rPr>
        <w:t xml:space="preserve"> precurs</w:t>
      </w:r>
      <w:r w:rsidR="00C81F08" w:rsidRPr="0071089D">
        <w:rPr>
          <w:rFonts w:ascii="Times New Roman" w:hAnsi="Times New Roman" w:cs="Times New Roman"/>
          <w:sz w:val="24"/>
          <w:szCs w:val="24"/>
        </w:rPr>
        <w:t>o</w:t>
      </w:r>
      <w:r w:rsidR="00D5673F" w:rsidRPr="0071089D">
        <w:rPr>
          <w:rFonts w:ascii="Times New Roman" w:hAnsi="Times New Roman" w:cs="Times New Roman"/>
          <w:sz w:val="24"/>
          <w:szCs w:val="24"/>
        </w:rPr>
        <w:t>rs. The inset shows the corresponding DSC curves of the C</w:t>
      </w:r>
      <w:r w:rsidR="003B01A1" w:rsidRPr="0071089D">
        <w:rPr>
          <w:rFonts w:ascii="Times New Roman" w:hAnsi="Times New Roman" w:cs="Times New Roman"/>
          <w:sz w:val="24"/>
          <w:szCs w:val="24"/>
        </w:rPr>
        <w:t>R</w:t>
      </w:r>
      <w:r w:rsidR="00D5673F" w:rsidRPr="0071089D">
        <w:rPr>
          <w:rFonts w:ascii="Times New Roman" w:hAnsi="Times New Roman" w:cs="Times New Roman"/>
          <w:sz w:val="24"/>
          <w:szCs w:val="24"/>
        </w:rPr>
        <w:t>S-AlO</w:t>
      </w:r>
      <w:r w:rsidR="00D5673F" w:rsidRPr="0071089D">
        <w:rPr>
          <w:rFonts w:ascii="Times New Roman" w:hAnsi="Times New Roman" w:cs="Times New Roman"/>
          <w:sz w:val="24"/>
          <w:szCs w:val="24"/>
          <w:vertAlign w:val="subscript"/>
        </w:rPr>
        <w:t>x</w:t>
      </w:r>
      <w:r w:rsidR="00D5673F" w:rsidRPr="0071089D">
        <w:rPr>
          <w:rFonts w:ascii="Times New Roman" w:hAnsi="Times New Roman" w:cs="Times New Roman"/>
          <w:sz w:val="24"/>
          <w:szCs w:val="24"/>
        </w:rPr>
        <w:t xml:space="preserve"> and </w:t>
      </w:r>
      <w:r w:rsidR="00553060" w:rsidRPr="0071089D">
        <w:rPr>
          <w:rFonts w:ascii="Times New Roman" w:hAnsi="Times New Roman" w:cs="Times New Roman"/>
          <w:sz w:val="24"/>
          <w:szCs w:val="24"/>
        </w:rPr>
        <w:t>convent</w:t>
      </w:r>
      <w:r w:rsidR="00553060" w:rsidRPr="0071089D">
        <w:rPr>
          <w:rFonts w:ascii="Times New Roman" w:hAnsi="Times New Roman" w:cs="Times New Roman" w:hint="eastAsia"/>
          <w:sz w:val="24"/>
          <w:szCs w:val="24"/>
          <w:lang w:eastAsia="zh-CN"/>
        </w:rPr>
        <w:t>io</w:t>
      </w:r>
      <w:r w:rsidR="00553060" w:rsidRPr="0071089D">
        <w:rPr>
          <w:rFonts w:ascii="Times New Roman" w:hAnsi="Times New Roman" w:cs="Times New Roman"/>
          <w:sz w:val="24"/>
          <w:szCs w:val="24"/>
        </w:rPr>
        <w:t xml:space="preserve">nal </w:t>
      </w:r>
      <w:r w:rsidR="00D5673F" w:rsidRPr="0071089D">
        <w:rPr>
          <w:rFonts w:ascii="Times New Roman" w:hAnsi="Times New Roman" w:cs="Times New Roman"/>
          <w:sz w:val="24"/>
          <w:szCs w:val="24"/>
        </w:rPr>
        <w:t>AlO</w:t>
      </w:r>
      <w:r w:rsidR="00D5673F" w:rsidRPr="0071089D">
        <w:rPr>
          <w:rFonts w:ascii="Times New Roman" w:hAnsi="Times New Roman" w:cs="Times New Roman"/>
          <w:sz w:val="24"/>
          <w:szCs w:val="24"/>
          <w:vertAlign w:val="subscript"/>
        </w:rPr>
        <w:t>x</w:t>
      </w:r>
      <w:r w:rsidR="00D5673F" w:rsidRPr="0071089D">
        <w:rPr>
          <w:rFonts w:ascii="Times New Roman" w:hAnsi="Times New Roman" w:cs="Times New Roman"/>
          <w:sz w:val="24"/>
          <w:szCs w:val="24"/>
        </w:rPr>
        <w:t xml:space="preserve"> precursors. </w:t>
      </w:r>
      <w:r w:rsidR="0039061D" w:rsidRPr="0071089D">
        <w:rPr>
          <w:rFonts w:ascii="Times New Roman" w:hAnsi="Times New Roman" w:cs="Times New Roman"/>
          <w:sz w:val="24"/>
          <w:szCs w:val="24"/>
        </w:rPr>
        <w:t>c</w:t>
      </w:r>
      <w:r w:rsidR="00D5673F" w:rsidRPr="0071089D">
        <w:rPr>
          <w:rFonts w:ascii="Times New Roman" w:hAnsi="Times New Roman" w:cs="Times New Roman"/>
          <w:sz w:val="24"/>
          <w:szCs w:val="24"/>
        </w:rPr>
        <w:t xml:space="preserve">) Energetics of </w:t>
      </w:r>
      <w:r w:rsidR="00B076C3" w:rsidRPr="0071089D">
        <w:rPr>
          <w:rFonts w:ascii="Times New Roman" w:hAnsi="Times New Roman" w:cs="Times New Roman"/>
          <w:sz w:val="24"/>
          <w:szCs w:val="24"/>
        </w:rPr>
        <w:t xml:space="preserve">the </w:t>
      </w:r>
      <w:r w:rsidR="00D5673F" w:rsidRPr="0071089D">
        <w:rPr>
          <w:rFonts w:ascii="Times New Roman" w:hAnsi="Times New Roman" w:cs="Times New Roman"/>
          <w:sz w:val="24"/>
          <w:szCs w:val="24"/>
        </w:rPr>
        <w:t>C</w:t>
      </w:r>
      <w:r w:rsidR="003B01A1" w:rsidRPr="0071089D">
        <w:rPr>
          <w:rFonts w:ascii="Times New Roman" w:hAnsi="Times New Roman" w:cs="Times New Roman"/>
          <w:sz w:val="24"/>
          <w:szCs w:val="24"/>
        </w:rPr>
        <w:t>R</w:t>
      </w:r>
      <w:r w:rsidR="00D5673F" w:rsidRPr="0071089D">
        <w:rPr>
          <w:rFonts w:ascii="Times New Roman" w:hAnsi="Times New Roman" w:cs="Times New Roman"/>
          <w:sz w:val="24"/>
          <w:szCs w:val="24"/>
        </w:rPr>
        <w:t xml:space="preserve">S process versus </w:t>
      </w:r>
      <w:r w:rsidR="00C81F08" w:rsidRPr="0071089D">
        <w:rPr>
          <w:rFonts w:ascii="Times New Roman" w:hAnsi="Times New Roman" w:cs="Times New Roman"/>
          <w:sz w:val="24"/>
          <w:szCs w:val="24"/>
        </w:rPr>
        <w:t xml:space="preserve">the </w:t>
      </w:r>
      <w:r w:rsidR="00D5673F" w:rsidRPr="0071089D">
        <w:rPr>
          <w:rFonts w:ascii="Times New Roman" w:hAnsi="Times New Roman" w:cs="Times New Roman"/>
          <w:sz w:val="24"/>
          <w:szCs w:val="24"/>
        </w:rPr>
        <w:t>conventional aqueous route.</w:t>
      </w:r>
      <w:bookmarkEnd w:id="40"/>
      <w:r w:rsidR="00FC1A50" w:rsidRPr="0071089D">
        <w:rPr>
          <w:rFonts w:ascii="Times New Roman" w:hAnsi="Times New Roman" w:cs="Times New Roman"/>
          <w:sz w:val="24"/>
          <w:szCs w:val="24"/>
        </w:rPr>
        <w:t xml:space="preserve"> d) XPS spectra of Al 2p peaks for C</w:t>
      </w:r>
      <w:r w:rsidR="003B01A1" w:rsidRPr="0071089D">
        <w:rPr>
          <w:rFonts w:ascii="Times New Roman" w:hAnsi="Times New Roman" w:cs="Times New Roman"/>
          <w:sz w:val="24"/>
          <w:szCs w:val="24"/>
        </w:rPr>
        <w:t>R</w:t>
      </w:r>
      <w:r w:rsidR="00FC1A50" w:rsidRPr="0071089D">
        <w:rPr>
          <w:rFonts w:ascii="Times New Roman" w:hAnsi="Times New Roman" w:cs="Times New Roman"/>
          <w:sz w:val="24"/>
          <w:szCs w:val="24"/>
        </w:rPr>
        <w:t>S-AlO</w:t>
      </w:r>
      <w:r w:rsidR="00FC1A50" w:rsidRPr="0071089D">
        <w:rPr>
          <w:rFonts w:ascii="Times New Roman" w:hAnsi="Times New Roman" w:cs="Times New Roman"/>
          <w:sz w:val="24"/>
          <w:szCs w:val="24"/>
          <w:vertAlign w:val="subscript"/>
        </w:rPr>
        <w:t>x</w:t>
      </w:r>
      <w:r w:rsidR="00FC1A50" w:rsidRPr="0071089D">
        <w:rPr>
          <w:rFonts w:ascii="Times New Roman" w:hAnsi="Times New Roman" w:cs="Times New Roman"/>
          <w:sz w:val="24"/>
          <w:szCs w:val="24"/>
        </w:rPr>
        <w:t xml:space="preserve"> and conventional AlO</w:t>
      </w:r>
      <w:r w:rsidR="00FC1A50" w:rsidRPr="0071089D">
        <w:rPr>
          <w:rFonts w:ascii="Times New Roman" w:hAnsi="Times New Roman" w:cs="Times New Roman"/>
          <w:sz w:val="24"/>
          <w:szCs w:val="24"/>
          <w:vertAlign w:val="subscript"/>
        </w:rPr>
        <w:t>x</w:t>
      </w:r>
      <w:r w:rsidR="00FC1A50" w:rsidRPr="0071089D">
        <w:rPr>
          <w:rFonts w:ascii="Times New Roman" w:hAnsi="Times New Roman" w:cs="Times New Roman"/>
          <w:sz w:val="24"/>
          <w:szCs w:val="24"/>
        </w:rPr>
        <w:t xml:space="preserve"> as-deposited precursor gel. e) XPS spectra of N 1s peaks for C</w:t>
      </w:r>
      <w:r w:rsidR="003B01A1" w:rsidRPr="0071089D">
        <w:rPr>
          <w:rFonts w:ascii="Times New Roman" w:hAnsi="Times New Roman" w:cs="Times New Roman"/>
          <w:sz w:val="24"/>
          <w:szCs w:val="24"/>
        </w:rPr>
        <w:t>R</w:t>
      </w:r>
      <w:r w:rsidR="00FC1A50" w:rsidRPr="0071089D">
        <w:rPr>
          <w:rFonts w:ascii="Times New Roman" w:hAnsi="Times New Roman" w:cs="Times New Roman"/>
          <w:sz w:val="24"/>
          <w:szCs w:val="24"/>
        </w:rPr>
        <w:t>S-AlO</w:t>
      </w:r>
      <w:r w:rsidR="00FC1A50" w:rsidRPr="0071089D">
        <w:rPr>
          <w:rFonts w:ascii="Times New Roman" w:hAnsi="Times New Roman" w:cs="Times New Roman"/>
          <w:sz w:val="24"/>
          <w:szCs w:val="24"/>
          <w:vertAlign w:val="subscript"/>
        </w:rPr>
        <w:t>x</w:t>
      </w:r>
      <w:r w:rsidR="00FC1A50" w:rsidRPr="0071089D">
        <w:rPr>
          <w:rFonts w:ascii="Times New Roman" w:hAnsi="Times New Roman" w:cs="Times New Roman"/>
          <w:sz w:val="24"/>
          <w:szCs w:val="24"/>
        </w:rPr>
        <w:t xml:space="preserve"> and conventional AlO</w:t>
      </w:r>
      <w:r w:rsidR="00FC1A50" w:rsidRPr="0071089D">
        <w:rPr>
          <w:rFonts w:ascii="Times New Roman" w:hAnsi="Times New Roman" w:cs="Times New Roman"/>
          <w:sz w:val="24"/>
          <w:szCs w:val="24"/>
          <w:vertAlign w:val="subscript"/>
        </w:rPr>
        <w:t>x</w:t>
      </w:r>
      <w:r w:rsidR="00FC1A50" w:rsidRPr="0071089D">
        <w:rPr>
          <w:rFonts w:ascii="Times New Roman" w:hAnsi="Times New Roman" w:cs="Times New Roman"/>
          <w:sz w:val="24"/>
          <w:szCs w:val="24"/>
        </w:rPr>
        <w:t xml:space="preserve"> as-deposited precursor gel.</w:t>
      </w:r>
      <w:bookmarkEnd w:id="41"/>
    </w:p>
    <w:p w14:paraId="2C6DE815" w14:textId="211A4A1D" w:rsidR="0039061D" w:rsidRPr="0071089D" w:rsidRDefault="006B5BC0" w:rsidP="0039061D">
      <w:pPr>
        <w:rPr>
          <w:rFonts w:eastAsiaTheme="minorEastAsia"/>
          <w:lang w:eastAsia="zh-CN"/>
        </w:rPr>
      </w:pPr>
      <w:bookmarkStart w:id="42" w:name="_Hlk39701804"/>
      <w:r w:rsidRPr="0071089D">
        <w:rPr>
          <w:rFonts w:eastAsiaTheme="minorEastAsia" w:hint="eastAsia"/>
          <w:noProof/>
          <w:lang w:eastAsia="zh-CN"/>
        </w:rPr>
        <w:lastRenderedPageBreak/>
        <w:drawing>
          <wp:inline distT="0" distB="0" distL="0" distR="0" wp14:anchorId="7BCCEC04" wp14:editId="64DA2DC2">
            <wp:extent cx="5752465" cy="303022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2465" cy="3030220"/>
                    </a:xfrm>
                    <a:prstGeom prst="rect">
                      <a:avLst/>
                    </a:prstGeom>
                    <a:noFill/>
                    <a:ln>
                      <a:noFill/>
                    </a:ln>
                  </pic:spPr>
                </pic:pic>
              </a:graphicData>
            </a:graphic>
          </wp:inline>
        </w:drawing>
      </w:r>
    </w:p>
    <w:p w14:paraId="744C9B37" w14:textId="19D27F3F" w:rsidR="00D5673F" w:rsidRPr="0071089D" w:rsidRDefault="00BD5E39" w:rsidP="00B076C3">
      <w:pPr>
        <w:pStyle w:val="af1"/>
        <w:jc w:val="both"/>
        <w:rPr>
          <w:rFonts w:ascii="Times New Roman" w:hAnsi="Times New Roman" w:cs="Times New Roman"/>
          <w:sz w:val="24"/>
          <w:szCs w:val="24"/>
        </w:rPr>
      </w:pPr>
      <w:bookmarkStart w:id="43" w:name="_Hlk39695168"/>
      <w:r w:rsidRPr="0071089D">
        <w:rPr>
          <w:rFonts w:ascii="Times New Roman" w:hAnsi="Times New Roman" w:cs="Times New Roman"/>
          <w:b/>
          <w:bCs/>
          <w:sz w:val="24"/>
          <w:szCs w:val="24"/>
        </w:rPr>
        <w:t xml:space="preserve">Figure </w:t>
      </w:r>
      <w:r w:rsidR="0039061D" w:rsidRPr="0071089D">
        <w:rPr>
          <w:rFonts w:ascii="Times New Roman" w:hAnsi="Times New Roman" w:cs="Times New Roman"/>
          <w:b/>
          <w:bCs/>
          <w:sz w:val="24"/>
          <w:szCs w:val="24"/>
        </w:rPr>
        <w:t>2</w:t>
      </w:r>
      <w:r w:rsidRPr="0071089D">
        <w:rPr>
          <w:rFonts w:ascii="Times New Roman" w:hAnsi="Times New Roman" w:cs="Times New Roman"/>
          <w:b/>
          <w:bCs/>
          <w:sz w:val="24"/>
          <w:szCs w:val="24"/>
        </w:rPr>
        <w:t>.</w:t>
      </w:r>
      <w:r w:rsidRPr="0071089D">
        <w:rPr>
          <w:rFonts w:ascii="Times New Roman" w:hAnsi="Times New Roman" w:cs="Times New Roman"/>
          <w:sz w:val="24"/>
          <w:szCs w:val="24"/>
        </w:rPr>
        <w:t xml:space="preserve"> AFM images of </w:t>
      </w:r>
      <w:r w:rsidR="00F0180B" w:rsidRPr="0071089D">
        <w:rPr>
          <w:rFonts w:ascii="Times New Roman" w:hAnsi="Times New Roman" w:cs="Times New Roman"/>
          <w:sz w:val="24"/>
          <w:szCs w:val="24"/>
        </w:rPr>
        <w:t xml:space="preserve">a) </w:t>
      </w:r>
      <w:r w:rsidR="00C81F08" w:rsidRPr="0071089D">
        <w:rPr>
          <w:rFonts w:ascii="Times New Roman" w:hAnsi="Times New Roman" w:cs="Times New Roman"/>
          <w:sz w:val="24"/>
          <w:szCs w:val="24"/>
        </w:rPr>
        <w:t xml:space="preserve">the </w:t>
      </w:r>
      <w:r w:rsidRPr="0071089D">
        <w:rPr>
          <w:rFonts w:ascii="Times New Roman" w:hAnsi="Times New Roman" w:cs="Times New Roman"/>
          <w:sz w:val="24"/>
          <w:szCs w:val="24"/>
        </w:rPr>
        <w:t>C</w:t>
      </w:r>
      <w:r w:rsidR="006B5BC0" w:rsidRPr="0071089D">
        <w:rPr>
          <w:rFonts w:ascii="Times New Roman" w:hAnsi="Times New Roman" w:cs="Times New Roman"/>
          <w:sz w:val="24"/>
          <w:szCs w:val="24"/>
        </w:rPr>
        <w:t>R</w:t>
      </w:r>
      <w:r w:rsidRPr="0071089D">
        <w:rPr>
          <w:rFonts w:ascii="Times New Roman" w:hAnsi="Times New Roman" w:cs="Times New Roman"/>
          <w:sz w:val="24"/>
          <w:szCs w:val="24"/>
        </w:rPr>
        <w:t>S-AlO</w:t>
      </w:r>
      <w:r w:rsidRPr="0071089D">
        <w:rPr>
          <w:rFonts w:ascii="Times New Roman" w:hAnsi="Times New Roman" w:cs="Times New Roman"/>
          <w:sz w:val="24"/>
          <w:szCs w:val="24"/>
          <w:vertAlign w:val="subscript"/>
        </w:rPr>
        <w:t>x</w:t>
      </w:r>
      <w:r w:rsidRPr="0071089D">
        <w:rPr>
          <w:rFonts w:ascii="Times New Roman" w:hAnsi="Times New Roman" w:cs="Times New Roman"/>
          <w:sz w:val="24"/>
          <w:szCs w:val="24"/>
        </w:rPr>
        <w:t xml:space="preserve"> </w:t>
      </w:r>
      <w:r w:rsidR="00F0180B" w:rsidRPr="0071089D">
        <w:rPr>
          <w:rFonts w:ascii="Times New Roman" w:hAnsi="Times New Roman" w:cs="Times New Roman"/>
          <w:sz w:val="24"/>
          <w:szCs w:val="24"/>
        </w:rPr>
        <w:t xml:space="preserve">thin film </w:t>
      </w:r>
      <w:r w:rsidR="00E307C0" w:rsidRPr="0071089D">
        <w:rPr>
          <w:rFonts w:ascii="Times New Roman" w:hAnsi="Times New Roman" w:cs="Times New Roman"/>
          <w:sz w:val="24"/>
          <w:szCs w:val="24"/>
        </w:rPr>
        <w:t xml:space="preserve">annealed at 300 °C </w:t>
      </w:r>
      <w:r w:rsidRPr="0071089D">
        <w:rPr>
          <w:rFonts w:ascii="Times New Roman" w:hAnsi="Times New Roman" w:cs="Times New Roman"/>
          <w:sz w:val="24"/>
          <w:szCs w:val="24"/>
        </w:rPr>
        <w:t xml:space="preserve">and </w:t>
      </w:r>
      <w:r w:rsidR="00F0180B" w:rsidRPr="0071089D">
        <w:rPr>
          <w:rFonts w:ascii="Times New Roman" w:hAnsi="Times New Roman" w:cs="Times New Roman"/>
          <w:sz w:val="24"/>
          <w:szCs w:val="24"/>
        </w:rPr>
        <w:t xml:space="preserve">b) </w:t>
      </w:r>
      <w:r w:rsidR="00C81F08" w:rsidRPr="0071089D">
        <w:rPr>
          <w:rFonts w:ascii="Times New Roman" w:hAnsi="Times New Roman" w:cs="Times New Roman"/>
          <w:sz w:val="24"/>
          <w:szCs w:val="24"/>
        </w:rPr>
        <w:t xml:space="preserve">the </w:t>
      </w:r>
      <w:r w:rsidRPr="0071089D">
        <w:rPr>
          <w:rFonts w:ascii="Times New Roman" w:hAnsi="Times New Roman" w:cs="Times New Roman"/>
          <w:sz w:val="24"/>
          <w:szCs w:val="24"/>
        </w:rPr>
        <w:t>conventional AlO</w:t>
      </w:r>
      <w:r w:rsidRPr="0071089D">
        <w:rPr>
          <w:rFonts w:ascii="Times New Roman" w:hAnsi="Times New Roman" w:cs="Times New Roman"/>
          <w:sz w:val="24"/>
          <w:szCs w:val="24"/>
          <w:vertAlign w:val="subscript"/>
        </w:rPr>
        <w:t>x</w:t>
      </w:r>
      <w:r w:rsidRPr="0071089D">
        <w:rPr>
          <w:rFonts w:ascii="Times New Roman" w:hAnsi="Times New Roman" w:cs="Times New Roman"/>
          <w:sz w:val="24"/>
          <w:szCs w:val="24"/>
        </w:rPr>
        <w:t xml:space="preserve"> thin film</w:t>
      </w:r>
      <w:r w:rsidR="00F64DAE" w:rsidRPr="0071089D">
        <w:rPr>
          <w:rFonts w:ascii="Times New Roman" w:hAnsi="Times New Roman" w:cs="Times New Roman"/>
          <w:sz w:val="24"/>
          <w:szCs w:val="24"/>
        </w:rPr>
        <w:t xml:space="preserve"> annealed at 300 °C</w:t>
      </w:r>
      <w:r w:rsidRPr="0071089D">
        <w:rPr>
          <w:rFonts w:ascii="Times New Roman" w:hAnsi="Times New Roman" w:cs="Times New Roman"/>
          <w:sz w:val="24"/>
          <w:szCs w:val="24"/>
        </w:rPr>
        <w:t>.</w:t>
      </w:r>
      <w:r w:rsidR="00F64DAE" w:rsidRPr="0071089D">
        <w:rPr>
          <w:rFonts w:ascii="Times New Roman" w:eastAsiaTheme="minorEastAsia" w:hAnsi="Times New Roman" w:cs="Times New Roman" w:hint="eastAsia"/>
          <w:sz w:val="24"/>
          <w:szCs w:val="24"/>
          <w:lang w:eastAsia="zh-CN"/>
        </w:rPr>
        <w:t xml:space="preserve"> </w:t>
      </w:r>
      <w:r w:rsidR="00F64DAE" w:rsidRPr="0071089D">
        <w:rPr>
          <w:rFonts w:ascii="Times New Roman" w:hAnsi="Times New Roman" w:cs="Times New Roman"/>
          <w:sz w:val="24"/>
          <w:szCs w:val="24"/>
        </w:rPr>
        <w:t xml:space="preserve">c) </w:t>
      </w:r>
      <w:r w:rsidRPr="0071089D">
        <w:rPr>
          <w:rFonts w:ascii="Times New Roman" w:hAnsi="Times New Roman" w:cs="Times New Roman"/>
          <w:sz w:val="24"/>
          <w:szCs w:val="24"/>
        </w:rPr>
        <w:t xml:space="preserve">XRD spectra of the corresponding </w:t>
      </w:r>
      <w:r w:rsidR="00F64DAE" w:rsidRPr="0071089D">
        <w:rPr>
          <w:rFonts w:ascii="Times New Roman" w:hAnsi="Times New Roman" w:cs="Times New Roman"/>
          <w:sz w:val="24"/>
          <w:szCs w:val="24"/>
        </w:rPr>
        <w:t>conventional AlO</w:t>
      </w:r>
      <w:r w:rsidR="00F64DAE" w:rsidRPr="0071089D">
        <w:rPr>
          <w:rFonts w:ascii="Times New Roman" w:hAnsi="Times New Roman" w:cs="Times New Roman"/>
          <w:sz w:val="24"/>
          <w:szCs w:val="24"/>
          <w:vertAlign w:val="subscript"/>
        </w:rPr>
        <w:t>x</w:t>
      </w:r>
      <w:r w:rsidR="00F64DAE" w:rsidRPr="0071089D">
        <w:rPr>
          <w:rFonts w:ascii="Times New Roman" w:hAnsi="Times New Roman" w:cs="Times New Roman"/>
          <w:sz w:val="24"/>
          <w:szCs w:val="24"/>
        </w:rPr>
        <w:t xml:space="preserve"> thin film and </w:t>
      </w:r>
      <w:r w:rsidRPr="0071089D">
        <w:rPr>
          <w:rFonts w:ascii="Times New Roman" w:hAnsi="Times New Roman" w:cs="Times New Roman"/>
          <w:sz w:val="24"/>
          <w:szCs w:val="24"/>
        </w:rPr>
        <w:t>C</w:t>
      </w:r>
      <w:r w:rsidR="006B5BC0" w:rsidRPr="0071089D">
        <w:rPr>
          <w:rFonts w:ascii="Times New Roman" w:hAnsi="Times New Roman" w:cs="Times New Roman"/>
          <w:sz w:val="24"/>
          <w:szCs w:val="24"/>
        </w:rPr>
        <w:t>R</w:t>
      </w:r>
      <w:r w:rsidRPr="0071089D">
        <w:rPr>
          <w:rFonts w:ascii="Times New Roman" w:hAnsi="Times New Roman" w:cs="Times New Roman"/>
          <w:sz w:val="24"/>
          <w:szCs w:val="24"/>
        </w:rPr>
        <w:t>S-AlO</w:t>
      </w:r>
      <w:r w:rsidRPr="0071089D">
        <w:rPr>
          <w:rFonts w:ascii="Times New Roman" w:hAnsi="Times New Roman" w:cs="Times New Roman"/>
          <w:sz w:val="24"/>
          <w:szCs w:val="24"/>
          <w:vertAlign w:val="subscript"/>
        </w:rPr>
        <w:t>x</w:t>
      </w:r>
      <w:r w:rsidRPr="0071089D">
        <w:rPr>
          <w:rFonts w:ascii="Times New Roman" w:hAnsi="Times New Roman" w:cs="Times New Roman"/>
          <w:sz w:val="24"/>
          <w:szCs w:val="24"/>
        </w:rPr>
        <w:t xml:space="preserve"> thin films annealed at </w:t>
      </w:r>
      <w:r w:rsidR="00F0180B" w:rsidRPr="0071089D">
        <w:rPr>
          <w:rFonts w:ascii="Times New Roman" w:hAnsi="Times New Roman" w:cs="Times New Roman"/>
          <w:sz w:val="24"/>
          <w:szCs w:val="24"/>
        </w:rPr>
        <w:t>indicated</w:t>
      </w:r>
      <w:r w:rsidRPr="0071089D">
        <w:rPr>
          <w:rFonts w:ascii="Times New Roman" w:hAnsi="Times New Roman" w:cs="Times New Roman"/>
          <w:sz w:val="24"/>
          <w:szCs w:val="24"/>
        </w:rPr>
        <w:t xml:space="preserve"> temperatures.</w:t>
      </w:r>
      <w:r w:rsidR="00F64DAE" w:rsidRPr="0071089D">
        <w:rPr>
          <w:rFonts w:ascii="Times New Roman" w:eastAsia="Yu Mincho" w:hAnsi="Times New Roman" w:cs="Times New Roman"/>
          <w:sz w:val="24"/>
          <w:szCs w:val="24"/>
        </w:rPr>
        <w:t xml:space="preserve"> </w:t>
      </w:r>
      <w:r w:rsidR="00F64DAE" w:rsidRPr="0071089D">
        <w:rPr>
          <w:rFonts w:ascii="Times New Roman" w:hAnsi="Times New Roman" w:cs="Times New Roman"/>
          <w:sz w:val="24"/>
          <w:szCs w:val="24"/>
        </w:rPr>
        <w:t>d</w:t>
      </w:r>
      <w:r w:rsidR="00B02379" w:rsidRPr="0071089D">
        <w:rPr>
          <w:rFonts w:ascii="Times New Roman" w:hAnsi="Times New Roman" w:cs="Times New Roman"/>
          <w:sz w:val="24"/>
          <w:szCs w:val="24"/>
        </w:rPr>
        <w:t xml:space="preserve">) </w:t>
      </w:r>
      <w:r w:rsidR="00B076C3" w:rsidRPr="0071089D">
        <w:rPr>
          <w:rFonts w:ascii="Times New Roman" w:hAnsi="Times New Roman" w:cs="Times New Roman"/>
          <w:sz w:val="24"/>
          <w:szCs w:val="24"/>
        </w:rPr>
        <w:t xml:space="preserve">Leakage currents curves and e) </w:t>
      </w:r>
      <w:r w:rsidR="006B5BC0" w:rsidRPr="0071089D">
        <w:rPr>
          <w:rFonts w:ascii="Times New Roman" w:hAnsi="Times New Roman" w:cs="Times New Roman"/>
          <w:sz w:val="24"/>
          <w:szCs w:val="24"/>
        </w:rPr>
        <w:t>A</w:t>
      </w:r>
      <w:r w:rsidR="00E307C0" w:rsidRPr="0071089D">
        <w:rPr>
          <w:rFonts w:ascii="Times New Roman" w:hAnsi="Times New Roman" w:cs="Times New Roman"/>
          <w:sz w:val="24"/>
          <w:szCs w:val="24"/>
        </w:rPr>
        <w:t xml:space="preserve">real capacitance-frequency </w:t>
      </w:r>
      <w:r w:rsidR="001C2216" w:rsidRPr="0071089D">
        <w:rPr>
          <w:rFonts w:ascii="Times New Roman" w:hAnsi="Times New Roman" w:cs="Times New Roman"/>
          <w:sz w:val="24"/>
          <w:szCs w:val="24"/>
        </w:rPr>
        <w:t>of conventional AlO</w:t>
      </w:r>
      <w:r w:rsidR="001C2216" w:rsidRPr="0071089D">
        <w:rPr>
          <w:rFonts w:ascii="Times New Roman" w:hAnsi="Times New Roman" w:cs="Times New Roman"/>
          <w:sz w:val="24"/>
          <w:szCs w:val="24"/>
          <w:vertAlign w:val="subscript"/>
        </w:rPr>
        <w:t>x</w:t>
      </w:r>
      <w:r w:rsidR="001C2216" w:rsidRPr="0071089D">
        <w:rPr>
          <w:rFonts w:ascii="Times New Roman" w:hAnsi="Times New Roman" w:cs="Times New Roman"/>
          <w:sz w:val="24"/>
          <w:szCs w:val="24"/>
        </w:rPr>
        <w:t xml:space="preserve"> thin films and C</w:t>
      </w:r>
      <w:r w:rsidR="006B5BC0" w:rsidRPr="0071089D">
        <w:rPr>
          <w:rFonts w:ascii="Times New Roman" w:hAnsi="Times New Roman" w:cs="Times New Roman"/>
          <w:sz w:val="24"/>
          <w:szCs w:val="24"/>
        </w:rPr>
        <w:t>R</w:t>
      </w:r>
      <w:r w:rsidR="001C2216" w:rsidRPr="0071089D">
        <w:rPr>
          <w:rFonts w:ascii="Times New Roman" w:hAnsi="Times New Roman" w:cs="Times New Roman"/>
          <w:sz w:val="24"/>
          <w:szCs w:val="24"/>
        </w:rPr>
        <w:t>S-AlO</w:t>
      </w:r>
      <w:r w:rsidR="001C2216" w:rsidRPr="0071089D">
        <w:rPr>
          <w:rFonts w:ascii="Times New Roman" w:hAnsi="Times New Roman" w:cs="Times New Roman"/>
          <w:sz w:val="24"/>
          <w:szCs w:val="24"/>
          <w:vertAlign w:val="subscript"/>
        </w:rPr>
        <w:t>x</w:t>
      </w:r>
      <w:r w:rsidR="001C2216" w:rsidRPr="0071089D">
        <w:rPr>
          <w:rFonts w:ascii="Times New Roman" w:hAnsi="Times New Roman" w:cs="Times New Roman"/>
          <w:sz w:val="24"/>
          <w:szCs w:val="24"/>
        </w:rPr>
        <w:t xml:space="preserve"> dielectrics thin films annealed at indicated temperatures.</w:t>
      </w:r>
      <w:r w:rsidR="006B5BC0" w:rsidRPr="0071089D">
        <w:rPr>
          <w:rFonts w:ascii="Times New Roman" w:hAnsi="Times New Roman" w:cs="Times New Roman"/>
          <w:sz w:val="24"/>
          <w:szCs w:val="24"/>
        </w:rPr>
        <w:t xml:space="preserve"> f) </w:t>
      </w:r>
      <w:r w:rsidR="009E7163" w:rsidRPr="0071089D">
        <w:rPr>
          <w:rFonts w:ascii="Times New Roman" w:hAnsi="Times New Roman" w:cs="Times New Roman"/>
          <w:sz w:val="24"/>
          <w:szCs w:val="24"/>
        </w:rPr>
        <w:t>A</w:t>
      </w:r>
      <w:r w:rsidR="006B5BC0" w:rsidRPr="0071089D">
        <w:rPr>
          <w:rFonts w:ascii="Times New Roman" w:hAnsi="Times New Roman" w:cs="Times New Roman"/>
          <w:sz w:val="24"/>
          <w:szCs w:val="24"/>
        </w:rPr>
        <w:t xml:space="preserve">real capacitance values measured at 1k Hz, 100 Hz, and quasi-static conditions </w:t>
      </w:r>
      <w:r w:rsidR="009E7163" w:rsidRPr="0071089D">
        <w:rPr>
          <w:rFonts w:ascii="Times New Roman" w:hAnsi="Times New Roman" w:cs="Times New Roman"/>
          <w:sz w:val="24"/>
          <w:szCs w:val="24"/>
        </w:rPr>
        <w:t xml:space="preserve">and thickness information </w:t>
      </w:r>
      <w:r w:rsidR="006B5BC0" w:rsidRPr="0071089D">
        <w:rPr>
          <w:rFonts w:ascii="Times New Roman" w:hAnsi="Times New Roman" w:cs="Times New Roman"/>
          <w:sz w:val="24"/>
          <w:szCs w:val="24"/>
        </w:rPr>
        <w:t>for CRS-AlO</w:t>
      </w:r>
      <w:r w:rsidR="006B5BC0" w:rsidRPr="0071089D">
        <w:rPr>
          <w:rFonts w:ascii="Times New Roman" w:hAnsi="Times New Roman" w:cs="Times New Roman"/>
          <w:sz w:val="24"/>
          <w:szCs w:val="24"/>
          <w:vertAlign w:val="subscript"/>
        </w:rPr>
        <w:t>x</w:t>
      </w:r>
      <w:r w:rsidR="006B5BC0" w:rsidRPr="0071089D">
        <w:rPr>
          <w:rFonts w:ascii="Times New Roman" w:hAnsi="Times New Roman" w:cs="Times New Roman"/>
          <w:sz w:val="24"/>
          <w:szCs w:val="24"/>
        </w:rPr>
        <w:t xml:space="preserve"> thin films annealed at indicated temperatures.</w:t>
      </w:r>
    </w:p>
    <w:bookmarkEnd w:id="42"/>
    <w:bookmarkEnd w:id="43"/>
    <w:p w14:paraId="1A8EAD1A" w14:textId="77777777" w:rsidR="00D5673F" w:rsidRPr="0071089D" w:rsidRDefault="00D5673F" w:rsidP="00D5673F">
      <w:pPr>
        <w:pStyle w:val="af1"/>
        <w:rPr>
          <w:rFonts w:ascii="Times New Roman" w:eastAsia="Yu Mincho" w:hAnsi="Times New Roman" w:cs="Times New Roman"/>
          <w:sz w:val="24"/>
          <w:szCs w:val="24"/>
        </w:rPr>
      </w:pPr>
    </w:p>
    <w:p w14:paraId="233A8561" w14:textId="2C2D7500" w:rsidR="005768F7" w:rsidRPr="0071089D" w:rsidRDefault="00010A72" w:rsidP="00D5673F">
      <w:pPr>
        <w:pStyle w:val="af1"/>
        <w:rPr>
          <w:rFonts w:ascii="Times New Roman" w:hAnsi="Times New Roman" w:cs="Times New Roman"/>
          <w:sz w:val="24"/>
          <w:szCs w:val="24"/>
        </w:rPr>
      </w:pPr>
      <w:r w:rsidRPr="0071089D">
        <w:rPr>
          <w:noProof/>
        </w:rPr>
        <w:drawing>
          <wp:inline distT="0" distB="0" distL="0" distR="0" wp14:anchorId="6F5F0DF3" wp14:editId="53317A4B">
            <wp:extent cx="5752465" cy="1339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2465" cy="1339850"/>
                    </a:xfrm>
                    <a:prstGeom prst="rect">
                      <a:avLst/>
                    </a:prstGeom>
                    <a:noFill/>
                    <a:ln>
                      <a:noFill/>
                    </a:ln>
                  </pic:spPr>
                </pic:pic>
              </a:graphicData>
            </a:graphic>
          </wp:inline>
        </w:drawing>
      </w:r>
    </w:p>
    <w:p w14:paraId="5EB14945" w14:textId="11A93A8D" w:rsidR="00010A72" w:rsidRPr="0071089D" w:rsidRDefault="005768F7" w:rsidP="00193F06">
      <w:pPr>
        <w:pStyle w:val="af1"/>
        <w:jc w:val="both"/>
        <w:rPr>
          <w:rFonts w:ascii="Times New Roman" w:hAnsi="Times New Roman" w:cs="Times New Roman"/>
          <w:sz w:val="24"/>
          <w:szCs w:val="24"/>
        </w:rPr>
      </w:pPr>
      <w:bookmarkStart w:id="44" w:name="_Hlk39695708"/>
      <w:r w:rsidRPr="0071089D">
        <w:rPr>
          <w:rFonts w:ascii="Times New Roman" w:hAnsi="Times New Roman" w:cs="Times New Roman"/>
          <w:b/>
          <w:bCs/>
          <w:sz w:val="24"/>
          <w:szCs w:val="24"/>
        </w:rPr>
        <w:t xml:space="preserve">Figure </w:t>
      </w:r>
      <w:r w:rsidR="0074422E" w:rsidRPr="0071089D">
        <w:rPr>
          <w:rFonts w:ascii="Times New Roman" w:hAnsi="Times New Roman" w:cs="Times New Roman"/>
          <w:b/>
          <w:bCs/>
          <w:sz w:val="24"/>
          <w:szCs w:val="24"/>
        </w:rPr>
        <w:t>3</w:t>
      </w:r>
      <w:r w:rsidRPr="0071089D">
        <w:rPr>
          <w:rFonts w:ascii="Times New Roman" w:hAnsi="Times New Roman" w:cs="Times New Roman"/>
          <w:b/>
          <w:bCs/>
          <w:sz w:val="24"/>
          <w:szCs w:val="24"/>
        </w:rPr>
        <w:t>.</w:t>
      </w:r>
      <w:r w:rsidRPr="0071089D">
        <w:rPr>
          <w:rFonts w:ascii="Times New Roman" w:hAnsi="Times New Roman" w:cs="Times New Roman"/>
          <w:sz w:val="24"/>
          <w:szCs w:val="24"/>
        </w:rPr>
        <w:t xml:space="preserve"> </w:t>
      </w:r>
      <w:r w:rsidR="0074422E" w:rsidRPr="0071089D">
        <w:rPr>
          <w:rFonts w:ascii="Times New Roman" w:hAnsi="Times New Roman" w:cs="Times New Roman"/>
          <w:sz w:val="24"/>
          <w:szCs w:val="24"/>
        </w:rPr>
        <w:t xml:space="preserve">a) </w:t>
      </w:r>
      <w:r w:rsidR="00B02379" w:rsidRPr="0071089D">
        <w:rPr>
          <w:rFonts w:ascii="Times New Roman" w:hAnsi="Times New Roman" w:cs="Times New Roman"/>
          <w:sz w:val="24"/>
          <w:szCs w:val="24"/>
        </w:rPr>
        <w:t>E</w:t>
      </w:r>
      <w:r w:rsidR="00A84170" w:rsidRPr="0071089D">
        <w:rPr>
          <w:rFonts w:ascii="Times New Roman" w:hAnsi="Times New Roman" w:cs="Times New Roman"/>
          <w:sz w:val="24"/>
          <w:szCs w:val="24"/>
        </w:rPr>
        <w:t>co</w:t>
      </w:r>
      <w:r w:rsidR="00B02379" w:rsidRPr="0071089D">
        <w:rPr>
          <w:rFonts w:ascii="Times New Roman" w:hAnsi="Times New Roman" w:cs="Times New Roman"/>
          <w:sz w:val="24"/>
          <w:szCs w:val="24"/>
        </w:rPr>
        <w:t>-friendly f</w:t>
      </w:r>
      <w:r w:rsidRPr="0071089D">
        <w:rPr>
          <w:rFonts w:ascii="Times New Roman" w:hAnsi="Times New Roman" w:cs="Times New Roman"/>
          <w:sz w:val="24"/>
          <w:szCs w:val="24"/>
        </w:rPr>
        <w:t xml:space="preserve">abrication steps of </w:t>
      </w:r>
      <w:r w:rsidR="00A84170" w:rsidRPr="0071089D">
        <w:rPr>
          <w:rFonts w:ascii="Times New Roman" w:hAnsi="Times New Roman" w:cs="Times New Roman"/>
          <w:sz w:val="24"/>
          <w:szCs w:val="24"/>
        </w:rPr>
        <w:t xml:space="preserve">fully </w:t>
      </w:r>
      <w:r w:rsidRPr="0071089D">
        <w:rPr>
          <w:rFonts w:ascii="Times New Roman" w:hAnsi="Times New Roman" w:cs="Times New Roman"/>
          <w:sz w:val="24"/>
          <w:szCs w:val="24"/>
        </w:rPr>
        <w:t>water-induced In</w:t>
      </w:r>
      <w:r w:rsidRPr="0071089D">
        <w:rPr>
          <w:rFonts w:ascii="Times New Roman" w:hAnsi="Times New Roman" w:cs="Times New Roman"/>
          <w:sz w:val="24"/>
          <w:szCs w:val="24"/>
          <w:vertAlign w:val="subscript"/>
        </w:rPr>
        <w:t>2</w:t>
      </w:r>
      <w:r w:rsidRPr="0071089D">
        <w:rPr>
          <w:rFonts w:ascii="Times New Roman" w:hAnsi="Times New Roman" w:cs="Times New Roman"/>
          <w:sz w:val="24"/>
          <w:szCs w:val="24"/>
        </w:rPr>
        <w:t>O</w:t>
      </w:r>
      <w:r w:rsidRPr="0071089D">
        <w:rPr>
          <w:rFonts w:ascii="Times New Roman" w:hAnsi="Times New Roman" w:cs="Times New Roman"/>
          <w:sz w:val="24"/>
          <w:szCs w:val="24"/>
          <w:vertAlign w:val="subscript"/>
        </w:rPr>
        <w:t>3</w:t>
      </w:r>
      <w:r w:rsidRPr="0071089D">
        <w:rPr>
          <w:rFonts w:ascii="Times New Roman" w:hAnsi="Times New Roman" w:cs="Times New Roman"/>
          <w:sz w:val="24"/>
          <w:szCs w:val="24"/>
        </w:rPr>
        <w:t xml:space="preserve"> TFTs </w:t>
      </w:r>
      <w:r w:rsidR="00B02379" w:rsidRPr="0071089D">
        <w:rPr>
          <w:rFonts w:ascii="Times New Roman" w:hAnsi="Times New Roman" w:cs="Times New Roman"/>
          <w:sz w:val="24"/>
          <w:szCs w:val="24"/>
        </w:rPr>
        <w:t>based on</w:t>
      </w:r>
      <w:r w:rsidRPr="0071089D">
        <w:rPr>
          <w:rFonts w:ascii="Times New Roman" w:hAnsi="Times New Roman" w:cs="Times New Roman"/>
          <w:sz w:val="24"/>
          <w:szCs w:val="24"/>
        </w:rPr>
        <w:t xml:space="preserve"> C</w:t>
      </w:r>
      <w:r w:rsidR="003E380E" w:rsidRPr="0071089D">
        <w:rPr>
          <w:rFonts w:ascii="Times New Roman" w:hAnsi="Times New Roman" w:cs="Times New Roman"/>
          <w:sz w:val="24"/>
          <w:szCs w:val="24"/>
        </w:rPr>
        <w:t>R</w:t>
      </w:r>
      <w:r w:rsidRPr="0071089D">
        <w:rPr>
          <w:rFonts w:ascii="Times New Roman" w:hAnsi="Times New Roman" w:cs="Times New Roman"/>
          <w:sz w:val="24"/>
          <w:szCs w:val="24"/>
        </w:rPr>
        <w:t>S-AlO</w:t>
      </w:r>
      <w:r w:rsidRPr="0071089D">
        <w:rPr>
          <w:rFonts w:ascii="Times New Roman" w:hAnsi="Times New Roman" w:cs="Times New Roman"/>
          <w:sz w:val="24"/>
          <w:szCs w:val="24"/>
          <w:vertAlign w:val="subscript"/>
        </w:rPr>
        <w:t>x</w:t>
      </w:r>
      <w:r w:rsidRPr="0071089D">
        <w:rPr>
          <w:rFonts w:ascii="Times New Roman" w:hAnsi="Times New Roman" w:cs="Times New Roman"/>
          <w:sz w:val="24"/>
          <w:szCs w:val="24"/>
        </w:rPr>
        <w:t xml:space="preserve"> dielectric</w:t>
      </w:r>
      <w:r w:rsidR="002028DA" w:rsidRPr="0071089D">
        <w:rPr>
          <w:rFonts w:ascii="Times New Roman" w:hAnsi="Times New Roman" w:cs="Times New Roman"/>
          <w:sz w:val="24"/>
          <w:szCs w:val="24"/>
        </w:rPr>
        <w:t>s</w:t>
      </w:r>
      <w:r w:rsidRPr="0071089D">
        <w:rPr>
          <w:rFonts w:ascii="Times New Roman" w:hAnsi="Times New Roman" w:cs="Times New Roman"/>
          <w:sz w:val="24"/>
          <w:szCs w:val="24"/>
        </w:rPr>
        <w:t>.</w:t>
      </w:r>
      <w:r w:rsidR="0074422E" w:rsidRPr="0071089D">
        <w:rPr>
          <w:rFonts w:ascii="Times New Roman" w:hAnsi="Times New Roman" w:cs="Times New Roman"/>
          <w:sz w:val="24"/>
          <w:szCs w:val="24"/>
        </w:rPr>
        <w:t xml:space="preserve"> b) Optical transparency of the AlO</w:t>
      </w:r>
      <w:r w:rsidR="0074422E" w:rsidRPr="0071089D">
        <w:rPr>
          <w:rFonts w:ascii="Times New Roman" w:hAnsi="Times New Roman" w:cs="Times New Roman"/>
          <w:sz w:val="24"/>
          <w:szCs w:val="24"/>
          <w:vertAlign w:val="subscript"/>
        </w:rPr>
        <w:t>x</w:t>
      </w:r>
      <w:r w:rsidR="0074422E" w:rsidRPr="0071089D">
        <w:rPr>
          <w:rFonts w:ascii="Times New Roman" w:hAnsi="Times New Roman" w:cs="Times New Roman"/>
          <w:sz w:val="24"/>
          <w:szCs w:val="24"/>
        </w:rPr>
        <w:t>, C</w:t>
      </w:r>
      <w:r w:rsidR="003E380E" w:rsidRPr="0071089D">
        <w:rPr>
          <w:rFonts w:ascii="Times New Roman" w:hAnsi="Times New Roman" w:cs="Times New Roman"/>
          <w:sz w:val="24"/>
          <w:szCs w:val="24"/>
        </w:rPr>
        <w:t>R</w:t>
      </w:r>
      <w:r w:rsidR="0074422E" w:rsidRPr="0071089D">
        <w:rPr>
          <w:rFonts w:ascii="Times New Roman" w:hAnsi="Times New Roman" w:cs="Times New Roman"/>
          <w:sz w:val="24"/>
          <w:szCs w:val="24"/>
        </w:rPr>
        <w:t>S-AlO</w:t>
      </w:r>
      <w:r w:rsidR="0074422E" w:rsidRPr="0071089D">
        <w:rPr>
          <w:rFonts w:ascii="Times New Roman" w:hAnsi="Times New Roman" w:cs="Times New Roman"/>
          <w:sz w:val="24"/>
          <w:szCs w:val="24"/>
          <w:vertAlign w:val="subscript"/>
        </w:rPr>
        <w:t>x</w:t>
      </w:r>
      <w:r w:rsidR="001D21EC" w:rsidRPr="0071089D">
        <w:rPr>
          <w:rFonts w:ascii="Times New Roman" w:hAnsi="Times New Roman" w:cs="Times New Roman"/>
          <w:sz w:val="24"/>
          <w:szCs w:val="24"/>
        </w:rPr>
        <w:t>,</w:t>
      </w:r>
      <w:r w:rsidR="0074422E" w:rsidRPr="0071089D">
        <w:rPr>
          <w:rFonts w:ascii="Times New Roman" w:hAnsi="Times New Roman" w:cs="Times New Roman"/>
          <w:sz w:val="24"/>
          <w:szCs w:val="24"/>
        </w:rPr>
        <w:t xml:space="preserve"> and In</w:t>
      </w:r>
      <w:r w:rsidR="0074422E" w:rsidRPr="0071089D">
        <w:rPr>
          <w:rFonts w:ascii="Times New Roman" w:hAnsi="Times New Roman" w:cs="Times New Roman"/>
          <w:sz w:val="24"/>
          <w:szCs w:val="24"/>
          <w:vertAlign w:val="subscript"/>
        </w:rPr>
        <w:t>2</w:t>
      </w:r>
      <w:r w:rsidR="0074422E" w:rsidRPr="0071089D">
        <w:rPr>
          <w:rFonts w:ascii="Times New Roman" w:hAnsi="Times New Roman" w:cs="Times New Roman"/>
          <w:sz w:val="24"/>
          <w:szCs w:val="24"/>
        </w:rPr>
        <w:t>O</w:t>
      </w:r>
      <w:r w:rsidR="0074422E" w:rsidRPr="0071089D">
        <w:rPr>
          <w:rFonts w:ascii="Times New Roman" w:hAnsi="Times New Roman" w:cs="Times New Roman"/>
          <w:sz w:val="24"/>
          <w:szCs w:val="24"/>
          <w:vertAlign w:val="subscript"/>
        </w:rPr>
        <w:t>3</w:t>
      </w:r>
      <w:r w:rsidR="0074422E" w:rsidRPr="0071089D">
        <w:rPr>
          <w:rFonts w:ascii="Times New Roman" w:hAnsi="Times New Roman" w:cs="Times New Roman"/>
          <w:sz w:val="24"/>
          <w:szCs w:val="24"/>
        </w:rPr>
        <w:t>/C</w:t>
      </w:r>
      <w:r w:rsidR="003E380E" w:rsidRPr="0071089D">
        <w:rPr>
          <w:rFonts w:ascii="Times New Roman" w:hAnsi="Times New Roman" w:cs="Times New Roman"/>
          <w:sz w:val="24"/>
          <w:szCs w:val="24"/>
        </w:rPr>
        <w:t>R</w:t>
      </w:r>
      <w:r w:rsidR="0074422E" w:rsidRPr="0071089D">
        <w:rPr>
          <w:rFonts w:ascii="Times New Roman" w:hAnsi="Times New Roman" w:cs="Times New Roman"/>
          <w:sz w:val="24"/>
          <w:szCs w:val="24"/>
        </w:rPr>
        <w:t>S-AlO</w:t>
      </w:r>
      <w:r w:rsidR="0074422E" w:rsidRPr="0071089D">
        <w:rPr>
          <w:rFonts w:ascii="Times New Roman" w:hAnsi="Times New Roman" w:cs="Times New Roman"/>
          <w:sz w:val="24"/>
          <w:szCs w:val="24"/>
          <w:vertAlign w:val="subscript"/>
        </w:rPr>
        <w:t>x</w:t>
      </w:r>
      <w:r w:rsidR="0074422E" w:rsidRPr="0071089D">
        <w:rPr>
          <w:rFonts w:ascii="Times New Roman" w:hAnsi="Times New Roman" w:cs="Times New Roman"/>
          <w:sz w:val="24"/>
          <w:szCs w:val="24"/>
        </w:rPr>
        <w:t xml:space="preserve"> thin films deposited on quartz substrates.</w:t>
      </w:r>
      <w:bookmarkEnd w:id="44"/>
      <w:r w:rsidR="00BD5E39" w:rsidRPr="0071089D">
        <w:br w:type="page"/>
      </w:r>
    </w:p>
    <w:p w14:paraId="56C63EBB" w14:textId="6C9F3A37" w:rsidR="009260C7" w:rsidRPr="0071089D" w:rsidRDefault="007C27D5" w:rsidP="00193F06">
      <w:pPr>
        <w:pStyle w:val="af1"/>
        <w:jc w:val="both"/>
        <w:rPr>
          <w:rFonts w:ascii="Times New Roman" w:hAnsi="Times New Roman" w:cs="Times New Roman"/>
          <w:sz w:val="24"/>
          <w:szCs w:val="24"/>
        </w:rPr>
      </w:pPr>
      <w:bookmarkStart w:id="45" w:name="_Hlk39699365"/>
      <w:bookmarkStart w:id="46" w:name="_Hlk39751010"/>
      <w:r w:rsidRPr="0071089D">
        <w:rPr>
          <w:rFonts w:ascii="Times New Roman" w:hAnsi="Times New Roman" w:cs="Times New Roman"/>
          <w:b/>
          <w:bCs/>
          <w:noProof/>
          <w:sz w:val="24"/>
          <w:szCs w:val="24"/>
        </w:rPr>
        <w:lastRenderedPageBreak/>
        <w:drawing>
          <wp:inline distT="0" distB="0" distL="0" distR="0" wp14:anchorId="6D56539E" wp14:editId="353E0BB3">
            <wp:extent cx="5756910" cy="62179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6217920"/>
                    </a:xfrm>
                    <a:prstGeom prst="rect">
                      <a:avLst/>
                    </a:prstGeom>
                    <a:noFill/>
                    <a:ln>
                      <a:noFill/>
                    </a:ln>
                  </pic:spPr>
                </pic:pic>
              </a:graphicData>
            </a:graphic>
          </wp:inline>
        </w:drawing>
      </w:r>
      <w:r w:rsidR="0072529D" w:rsidRPr="0071089D">
        <w:rPr>
          <w:rFonts w:ascii="Times New Roman" w:hAnsi="Times New Roman" w:cs="Times New Roman"/>
          <w:b/>
          <w:bCs/>
          <w:sz w:val="24"/>
          <w:szCs w:val="24"/>
        </w:rPr>
        <w:t xml:space="preserve">Figure </w:t>
      </w:r>
      <w:r w:rsidR="00350AA2" w:rsidRPr="0071089D">
        <w:rPr>
          <w:rFonts w:ascii="Times New Roman" w:hAnsi="Times New Roman" w:cs="Times New Roman"/>
          <w:b/>
          <w:bCs/>
          <w:sz w:val="24"/>
          <w:szCs w:val="24"/>
        </w:rPr>
        <w:t>4</w:t>
      </w:r>
      <w:r w:rsidR="0072529D" w:rsidRPr="0071089D">
        <w:rPr>
          <w:rFonts w:ascii="Times New Roman" w:hAnsi="Times New Roman" w:cs="Times New Roman"/>
          <w:b/>
          <w:bCs/>
          <w:sz w:val="24"/>
          <w:szCs w:val="24"/>
        </w:rPr>
        <w:t>.</w:t>
      </w:r>
      <w:r w:rsidR="0072529D" w:rsidRPr="0071089D">
        <w:rPr>
          <w:rFonts w:ascii="Times New Roman" w:hAnsi="Times New Roman" w:cs="Times New Roman"/>
          <w:sz w:val="24"/>
          <w:szCs w:val="24"/>
        </w:rPr>
        <w:t xml:space="preserve"> </w:t>
      </w:r>
      <w:r w:rsidR="000229D7" w:rsidRPr="0071089D">
        <w:rPr>
          <w:rFonts w:ascii="Times New Roman" w:hAnsi="Times New Roman" w:cs="Times New Roman"/>
          <w:sz w:val="24"/>
          <w:szCs w:val="24"/>
        </w:rPr>
        <w:t>Representative t</w:t>
      </w:r>
      <w:r w:rsidR="0072529D" w:rsidRPr="0071089D">
        <w:rPr>
          <w:rFonts w:ascii="Times New Roman" w:hAnsi="Times New Roman" w:cs="Times New Roman"/>
          <w:sz w:val="24"/>
          <w:szCs w:val="24"/>
        </w:rPr>
        <w:t xml:space="preserve">ransfer characteristics of the </w:t>
      </w:r>
      <w:r w:rsidR="00E307C0" w:rsidRPr="0071089D">
        <w:rPr>
          <w:rFonts w:ascii="Times New Roman" w:hAnsi="Times New Roman" w:cs="Times New Roman"/>
          <w:sz w:val="24"/>
          <w:szCs w:val="24"/>
        </w:rPr>
        <w:t>In</w:t>
      </w:r>
      <w:r w:rsidR="00E307C0" w:rsidRPr="0071089D">
        <w:rPr>
          <w:rFonts w:ascii="Times New Roman" w:hAnsi="Times New Roman" w:cs="Times New Roman"/>
          <w:sz w:val="24"/>
          <w:szCs w:val="24"/>
          <w:vertAlign w:val="subscript"/>
        </w:rPr>
        <w:t>2</w:t>
      </w:r>
      <w:r w:rsidR="00E307C0" w:rsidRPr="0071089D">
        <w:rPr>
          <w:rFonts w:ascii="Times New Roman" w:hAnsi="Times New Roman" w:cs="Times New Roman"/>
          <w:sz w:val="24"/>
          <w:szCs w:val="24"/>
        </w:rPr>
        <w:t>O</w:t>
      </w:r>
      <w:r w:rsidR="00E307C0" w:rsidRPr="0071089D">
        <w:rPr>
          <w:rFonts w:ascii="Times New Roman" w:hAnsi="Times New Roman" w:cs="Times New Roman"/>
          <w:sz w:val="24"/>
          <w:szCs w:val="24"/>
          <w:vertAlign w:val="subscript"/>
        </w:rPr>
        <w:t>3</w:t>
      </w:r>
      <w:r w:rsidR="00E307C0" w:rsidRPr="0071089D">
        <w:rPr>
          <w:rFonts w:ascii="Times New Roman" w:hAnsi="Times New Roman" w:cs="Times New Roman"/>
          <w:sz w:val="24"/>
          <w:szCs w:val="24"/>
        </w:rPr>
        <w:t xml:space="preserve"> </w:t>
      </w:r>
      <w:r w:rsidR="0072529D" w:rsidRPr="0071089D">
        <w:rPr>
          <w:rFonts w:ascii="Times New Roman" w:hAnsi="Times New Roman" w:cs="Times New Roman"/>
          <w:sz w:val="24"/>
          <w:szCs w:val="24"/>
        </w:rPr>
        <w:t>TFTs fabricated on</w:t>
      </w:r>
      <w:r w:rsidR="00B02379" w:rsidRPr="0071089D">
        <w:rPr>
          <w:rFonts w:ascii="Times New Roman" w:hAnsi="Times New Roman" w:cs="Times New Roman"/>
          <w:sz w:val="24"/>
          <w:szCs w:val="24"/>
        </w:rPr>
        <w:t xml:space="preserve"> C</w:t>
      </w:r>
      <w:r w:rsidR="003E380E" w:rsidRPr="0071089D">
        <w:rPr>
          <w:rFonts w:ascii="Times New Roman" w:hAnsi="Times New Roman" w:cs="Times New Roman"/>
          <w:sz w:val="24"/>
          <w:szCs w:val="24"/>
        </w:rPr>
        <w:t>R</w:t>
      </w:r>
      <w:r w:rsidR="00B02379" w:rsidRPr="0071089D">
        <w:rPr>
          <w:rFonts w:ascii="Times New Roman" w:hAnsi="Times New Roman" w:cs="Times New Roman"/>
          <w:sz w:val="24"/>
          <w:szCs w:val="24"/>
        </w:rPr>
        <w:t>S-AlO</w:t>
      </w:r>
      <w:r w:rsidR="00E307C0" w:rsidRPr="0071089D">
        <w:rPr>
          <w:rFonts w:ascii="Times New Roman" w:hAnsi="Times New Roman" w:cs="Times New Roman"/>
          <w:sz w:val="24"/>
          <w:szCs w:val="24"/>
          <w:vertAlign w:val="subscript"/>
        </w:rPr>
        <w:t>x</w:t>
      </w:r>
      <w:r w:rsidR="0072529D" w:rsidRPr="0071089D">
        <w:rPr>
          <w:rFonts w:ascii="Times New Roman" w:hAnsi="Times New Roman" w:cs="Times New Roman"/>
          <w:sz w:val="24"/>
          <w:szCs w:val="24"/>
        </w:rPr>
        <w:t xml:space="preserve"> </w:t>
      </w:r>
      <w:r w:rsidR="00B02379" w:rsidRPr="0071089D">
        <w:rPr>
          <w:rFonts w:ascii="Times New Roman" w:hAnsi="Times New Roman" w:cs="Times New Roman"/>
          <w:sz w:val="24"/>
          <w:szCs w:val="24"/>
        </w:rPr>
        <w:t xml:space="preserve">annealed at </w:t>
      </w:r>
      <w:r w:rsidR="0072529D" w:rsidRPr="0071089D">
        <w:rPr>
          <w:rFonts w:ascii="Times New Roman" w:hAnsi="Times New Roman" w:cs="Times New Roman"/>
          <w:sz w:val="24"/>
          <w:szCs w:val="24"/>
        </w:rPr>
        <w:t>a) 250 °C</w:t>
      </w:r>
      <w:r w:rsidR="00B02379" w:rsidRPr="0071089D">
        <w:rPr>
          <w:rFonts w:ascii="Times New Roman" w:hAnsi="Times New Roman" w:cs="Times New Roman"/>
          <w:sz w:val="24"/>
          <w:szCs w:val="24"/>
        </w:rPr>
        <w:t xml:space="preserve">, </w:t>
      </w:r>
      <w:r w:rsidR="0072529D" w:rsidRPr="0071089D">
        <w:rPr>
          <w:rFonts w:ascii="Times New Roman" w:hAnsi="Times New Roman" w:cs="Times New Roman"/>
          <w:sz w:val="24"/>
          <w:szCs w:val="24"/>
        </w:rPr>
        <w:t>b) 300 °C</w:t>
      </w:r>
      <w:r w:rsidR="00B02379" w:rsidRPr="0071089D">
        <w:rPr>
          <w:rFonts w:ascii="Times New Roman" w:hAnsi="Times New Roman" w:cs="Times New Roman"/>
          <w:sz w:val="24"/>
          <w:szCs w:val="24"/>
        </w:rPr>
        <w:t xml:space="preserve">, </w:t>
      </w:r>
      <w:r w:rsidR="0072529D" w:rsidRPr="0071089D">
        <w:rPr>
          <w:rFonts w:ascii="Times New Roman" w:hAnsi="Times New Roman" w:cs="Times New Roman"/>
          <w:sz w:val="24"/>
          <w:szCs w:val="24"/>
        </w:rPr>
        <w:t>c) 350 °C</w:t>
      </w:r>
      <w:r w:rsidR="00405239" w:rsidRPr="0071089D">
        <w:rPr>
          <w:rFonts w:ascii="Times New Roman" w:hAnsi="Times New Roman" w:cs="Times New Roman"/>
          <w:sz w:val="24"/>
          <w:szCs w:val="24"/>
        </w:rPr>
        <w:t>, and</w:t>
      </w:r>
      <w:r w:rsidR="0072529D" w:rsidRPr="0071089D">
        <w:rPr>
          <w:rFonts w:ascii="Times New Roman" w:hAnsi="Times New Roman" w:cs="Times New Roman"/>
          <w:sz w:val="24"/>
          <w:szCs w:val="24"/>
        </w:rPr>
        <w:t xml:space="preserve"> d) </w:t>
      </w:r>
      <w:r w:rsidR="00D80F25" w:rsidRPr="0071089D">
        <w:rPr>
          <w:rFonts w:ascii="Times New Roman" w:hAnsi="Times New Roman" w:cs="Times New Roman"/>
          <w:sz w:val="24"/>
          <w:szCs w:val="24"/>
        </w:rPr>
        <w:t>C</w:t>
      </w:r>
      <w:r w:rsidR="0072529D" w:rsidRPr="0071089D">
        <w:rPr>
          <w:rFonts w:ascii="Times New Roman" w:hAnsi="Times New Roman" w:cs="Times New Roman"/>
          <w:sz w:val="24"/>
          <w:szCs w:val="24"/>
        </w:rPr>
        <w:t>on</w:t>
      </w:r>
      <w:r w:rsidR="00573229" w:rsidRPr="0071089D">
        <w:rPr>
          <w:rFonts w:ascii="Times New Roman" w:hAnsi="Times New Roman" w:cs="Times New Roman"/>
          <w:sz w:val="24"/>
          <w:szCs w:val="24"/>
        </w:rPr>
        <w:t>v</w:t>
      </w:r>
      <w:r w:rsidR="0072529D" w:rsidRPr="0071089D">
        <w:rPr>
          <w:rFonts w:ascii="Times New Roman" w:hAnsi="Times New Roman" w:cs="Times New Roman"/>
          <w:sz w:val="24"/>
          <w:szCs w:val="24"/>
        </w:rPr>
        <w:t>entional AlO</w:t>
      </w:r>
      <w:r w:rsidR="00E307C0" w:rsidRPr="0071089D">
        <w:rPr>
          <w:rFonts w:ascii="Times New Roman" w:hAnsi="Times New Roman" w:cs="Times New Roman"/>
          <w:sz w:val="24"/>
          <w:szCs w:val="24"/>
          <w:vertAlign w:val="subscript"/>
        </w:rPr>
        <w:t>x</w:t>
      </w:r>
      <w:r w:rsidR="0072529D" w:rsidRPr="0071089D">
        <w:rPr>
          <w:rFonts w:ascii="Times New Roman" w:hAnsi="Times New Roman" w:cs="Times New Roman"/>
          <w:sz w:val="24"/>
          <w:szCs w:val="24"/>
        </w:rPr>
        <w:t xml:space="preserve"> annealed at 300 °C</w:t>
      </w:r>
      <w:r w:rsidR="00B71266" w:rsidRPr="0071089D">
        <w:rPr>
          <w:rFonts w:ascii="Times New Roman" w:hAnsi="Times New Roman" w:cs="Times New Roman"/>
          <w:sz w:val="24"/>
          <w:szCs w:val="24"/>
        </w:rPr>
        <w:t xml:space="preserve"> (</w:t>
      </w:r>
      <w:r w:rsidR="003E380E" w:rsidRPr="0071089D">
        <w:rPr>
          <w:rFonts w:ascii="Times New Roman" w:hAnsi="Times New Roman" w:cs="Times New Roman"/>
          <w:sz w:val="24"/>
          <w:szCs w:val="24"/>
        </w:rPr>
        <w:t>V</w:t>
      </w:r>
      <w:r w:rsidR="003E380E" w:rsidRPr="0071089D">
        <w:rPr>
          <w:rFonts w:ascii="Times New Roman" w:hAnsi="Times New Roman" w:cs="Times New Roman"/>
          <w:sz w:val="24"/>
          <w:szCs w:val="24"/>
          <w:vertAlign w:val="subscript"/>
        </w:rPr>
        <w:t>DS</w:t>
      </w:r>
      <w:r w:rsidR="00B71266" w:rsidRPr="0071089D">
        <w:rPr>
          <w:rFonts w:ascii="Times New Roman" w:hAnsi="Times New Roman" w:cs="Times New Roman"/>
          <w:sz w:val="24"/>
          <w:szCs w:val="24"/>
        </w:rPr>
        <w:t xml:space="preserve"> = 2 V)</w:t>
      </w:r>
      <w:r w:rsidR="0072529D" w:rsidRPr="0071089D">
        <w:rPr>
          <w:rFonts w:ascii="Times New Roman" w:hAnsi="Times New Roman" w:cs="Times New Roman"/>
          <w:sz w:val="24"/>
          <w:szCs w:val="24"/>
        </w:rPr>
        <w:t>.</w:t>
      </w:r>
      <w:r w:rsidR="00350AA2" w:rsidRPr="0071089D">
        <w:rPr>
          <w:rFonts w:ascii="Times New Roman" w:hAnsi="Times New Roman" w:cs="Times New Roman"/>
          <w:sz w:val="24"/>
          <w:szCs w:val="24"/>
        </w:rPr>
        <w:t xml:space="preserve"> (e) Energy band diagram at </w:t>
      </w:r>
      <w:r w:rsidR="00E307C0" w:rsidRPr="0071089D">
        <w:rPr>
          <w:rFonts w:ascii="Times New Roman" w:hAnsi="Times New Roman" w:cs="Times New Roman"/>
          <w:sz w:val="24"/>
          <w:szCs w:val="24"/>
        </w:rPr>
        <w:t xml:space="preserve">the </w:t>
      </w:r>
      <w:r w:rsidR="00350AA2" w:rsidRPr="0071089D">
        <w:rPr>
          <w:rFonts w:ascii="Times New Roman" w:hAnsi="Times New Roman" w:cs="Times New Roman"/>
          <w:sz w:val="24"/>
          <w:szCs w:val="24"/>
        </w:rPr>
        <w:t>flat</w:t>
      </w:r>
      <w:r w:rsidR="00E307C0" w:rsidRPr="0071089D">
        <w:rPr>
          <w:rFonts w:ascii="Times New Roman" w:hAnsi="Times New Roman" w:cs="Times New Roman"/>
          <w:sz w:val="24"/>
          <w:szCs w:val="24"/>
        </w:rPr>
        <w:t>-</w:t>
      </w:r>
      <w:r w:rsidR="00350AA2" w:rsidRPr="0071089D">
        <w:rPr>
          <w:rFonts w:ascii="Times New Roman" w:hAnsi="Times New Roman" w:cs="Times New Roman"/>
          <w:sz w:val="24"/>
          <w:szCs w:val="24"/>
        </w:rPr>
        <w:t>band</w:t>
      </w:r>
      <w:r w:rsidR="00E307C0" w:rsidRPr="0071089D">
        <w:rPr>
          <w:rFonts w:ascii="Times New Roman" w:hAnsi="Times New Roman" w:cs="Times New Roman"/>
          <w:sz w:val="24"/>
          <w:szCs w:val="24"/>
        </w:rPr>
        <w:t xml:space="preserve"> condition</w:t>
      </w:r>
      <w:r w:rsidR="00350AA2" w:rsidRPr="0071089D">
        <w:rPr>
          <w:rFonts w:ascii="Times New Roman" w:hAnsi="Times New Roman" w:cs="Times New Roman"/>
          <w:sz w:val="24"/>
          <w:szCs w:val="24"/>
        </w:rPr>
        <w:t xml:space="preserve"> when the TFT is biased with a sweep-up gate bias voltage. (f) Energy band diagram showing electron transfer from filled electron defect states into the gate due to positive gate bias voltage. (g) Energy band diagram at</w:t>
      </w:r>
      <w:r w:rsidR="00E307C0" w:rsidRPr="0071089D">
        <w:rPr>
          <w:rFonts w:ascii="Times New Roman" w:hAnsi="Times New Roman" w:cs="Times New Roman"/>
          <w:sz w:val="24"/>
          <w:szCs w:val="24"/>
        </w:rPr>
        <w:t xml:space="preserve"> the </w:t>
      </w:r>
      <w:r w:rsidR="00350AA2" w:rsidRPr="0071089D">
        <w:rPr>
          <w:rFonts w:ascii="Times New Roman" w:hAnsi="Times New Roman" w:cs="Times New Roman"/>
          <w:sz w:val="24"/>
          <w:szCs w:val="24"/>
        </w:rPr>
        <w:t>flat</w:t>
      </w:r>
      <w:r w:rsidR="00E307C0" w:rsidRPr="0071089D">
        <w:rPr>
          <w:rFonts w:ascii="Times New Roman" w:hAnsi="Times New Roman" w:cs="Times New Roman"/>
          <w:sz w:val="24"/>
          <w:szCs w:val="24"/>
        </w:rPr>
        <w:t>-</w:t>
      </w:r>
      <w:r w:rsidR="00350AA2" w:rsidRPr="0071089D">
        <w:rPr>
          <w:rFonts w:ascii="Times New Roman" w:hAnsi="Times New Roman" w:cs="Times New Roman"/>
          <w:sz w:val="24"/>
          <w:szCs w:val="24"/>
        </w:rPr>
        <w:t xml:space="preserve">band </w:t>
      </w:r>
      <w:r w:rsidR="00E307C0" w:rsidRPr="0071089D">
        <w:rPr>
          <w:rFonts w:ascii="Times New Roman" w:hAnsi="Times New Roman" w:cs="Times New Roman"/>
          <w:sz w:val="24"/>
          <w:szCs w:val="24"/>
        </w:rPr>
        <w:t xml:space="preserve">condition </w:t>
      </w:r>
      <w:r w:rsidR="00350AA2" w:rsidRPr="0071089D">
        <w:rPr>
          <w:rFonts w:ascii="Times New Roman" w:hAnsi="Times New Roman" w:cs="Times New Roman"/>
          <w:sz w:val="24"/>
          <w:szCs w:val="24"/>
        </w:rPr>
        <w:t>when the TFT is biased with a sweep-down gate bias voltage, inducing negative flat</w:t>
      </w:r>
      <w:r w:rsidR="00E307C0" w:rsidRPr="0071089D">
        <w:rPr>
          <w:rFonts w:ascii="Times New Roman" w:hAnsi="Times New Roman" w:cs="Times New Roman"/>
          <w:sz w:val="24"/>
          <w:szCs w:val="24"/>
        </w:rPr>
        <w:t>-</w:t>
      </w:r>
      <w:r w:rsidR="00350AA2" w:rsidRPr="0071089D">
        <w:rPr>
          <w:rFonts w:ascii="Times New Roman" w:hAnsi="Times New Roman" w:cs="Times New Roman"/>
          <w:sz w:val="24"/>
          <w:szCs w:val="24"/>
        </w:rPr>
        <w:t>band voltage shift (counterclockwise hysteresis).</w:t>
      </w:r>
      <w:bookmarkEnd w:id="45"/>
      <w:r w:rsidR="000E20B9" w:rsidRPr="0071089D">
        <w:rPr>
          <w:rFonts w:ascii="Times New Roman" w:hAnsi="Times New Roman" w:cs="Times New Roman"/>
          <w:sz w:val="24"/>
          <w:szCs w:val="24"/>
        </w:rPr>
        <w:t xml:space="preserve"> </w:t>
      </w:r>
      <w:r w:rsidR="0036011F" w:rsidRPr="0071089D">
        <w:rPr>
          <w:rFonts w:ascii="Times New Roman" w:hAnsi="Times New Roman" w:cs="Times New Roman"/>
          <w:sz w:val="24"/>
          <w:szCs w:val="24"/>
        </w:rPr>
        <w:br w:type="page"/>
      </w:r>
    </w:p>
    <w:bookmarkEnd w:id="46"/>
    <w:p w14:paraId="2D57FD57" w14:textId="44B31A19" w:rsidR="00010A72" w:rsidRPr="0071089D" w:rsidRDefault="007E25D6" w:rsidP="00010A72">
      <w:r w:rsidRPr="0071089D">
        <w:rPr>
          <w:noProof/>
        </w:rPr>
        <w:lastRenderedPageBreak/>
        <w:drawing>
          <wp:inline distT="0" distB="0" distL="0" distR="0" wp14:anchorId="003D9311" wp14:editId="12F10E02">
            <wp:extent cx="5758180" cy="24053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8180" cy="2405380"/>
                    </a:xfrm>
                    <a:prstGeom prst="rect">
                      <a:avLst/>
                    </a:prstGeom>
                    <a:noFill/>
                    <a:ln>
                      <a:noFill/>
                    </a:ln>
                  </pic:spPr>
                </pic:pic>
              </a:graphicData>
            </a:graphic>
          </wp:inline>
        </w:drawing>
      </w:r>
    </w:p>
    <w:p w14:paraId="5D5FF535" w14:textId="528B9905" w:rsidR="00A909E8" w:rsidRPr="0071089D" w:rsidRDefault="001B197D" w:rsidP="00193F06">
      <w:pPr>
        <w:tabs>
          <w:tab w:val="left" w:pos="1005"/>
        </w:tabs>
        <w:jc w:val="both"/>
      </w:pPr>
      <w:bookmarkStart w:id="47" w:name="_Hlk39699805"/>
      <w:r w:rsidRPr="0071089D">
        <w:rPr>
          <w:b/>
          <w:bCs/>
        </w:rPr>
        <w:t>Figure 5.</w:t>
      </w:r>
      <w:r w:rsidRPr="0071089D">
        <w:t xml:space="preserve"> a) Time-dependent variation in the transfer characteristics of In</w:t>
      </w:r>
      <w:r w:rsidRPr="0071089D">
        <w:rPr>
          <w:vertAlign w:val="subscript"/>
        </w:rPr>
        <w:t>2</w:t>
      </w:r>
      <w:r w:rsidRPr="0071089D">
        <w:t>O</w:t>
      </w:r>
      <w:r w:rsidRPr="0071089D">
        <w:rPr>
          <w:vertAlign w:val="subscript"/>
        </w:rPr>
        <w:t xml:space="preserve">3 </w:t>
      </w:r>
      <w:r w:rsidRPr="0071089D">
        <w:t>TFTs with C</w:t>
      </w:r>
      <w:r w:rsidR="007E25D6" w:rsidRPr="0071089D">
        <w:t>R</w:t>
      </w:r>
      <w:r w:rsidRPr="0071089D">
        <w:t>S-AlO</w:t>
      </w:r>
      <w:r w:rsidRPr="0071089D">
        <w:rPr>
          <w:vertAlign w:val="subscript"/>
        </w:rPr>
        <w:t>x</w:t>
      </w:r>
      <w:r w:rsidRPr="0071089D">
        <w:t xml:space="preserve"> dielectrics under negative 2 V gate bias. The inset shows </w:t>
      </w:r>
      <w:r w:rsidR="001D21EC" w:rsidRPr="0071089D">
        <w:t xml:space="preserve">the </w:t>
      </w:r>
      <w:r w:rsidRPr="0071089D">
        <w:t>time dependence of normalized I</w:t>
      </w:r>
      <w:r w:rsidRPr="0071089D">
        <w:rPr>
          <w:vertAlign w:val="subscript"/>
        </w:rPr>
        <w:t>D</w:t>
      </w:r>
      <w:r w:rsidRPr="0071089D">
        <w:t xml:space="preserve"> and V</w:t>
      </w:r>
      <w:r w:rsidRPr="0071089D">
        <w:rPr>
          <w:vertAlign w:val="subscript"/>
        </w:rPr>
        <w:t>th</w:t>
      </w:r>
      <w:r w:rsidRPr="0071089D">
        <w:t xml:space="preserve"> shift due to zero gate bias.  </w:t>
      </w:r>
      <w:r w:rsidRPr="0071089D">
        <w:rPr>
          <w:color w:val="000000"/>
        </w:rPr>
        <w:t xml:space="preserve">b) </w:t>
      </w:r>
      <w:r w:rsidRPr="0071089D">
        <w:t>Time-dependent variation in the transfer characteristics of In</w:t>
      </w:r>
      <w:r w:rsidRPr="0071089D">
        <w:rPr>
          <w:vertAlign w:val="subscript"/>
        </w:rPr>
        <w:t>2</w:t>
      </w:r>
      <w:r w:rsidRPr="0071089D">
        <w:t>O</w:t>
      </w:r>
      <w:r w:rsidRPr="0071089D">
        <w:rPr>
          <w:vertAlign w:val="subscript"/>
        </w:rPr>
        <w:t xml:space="preserve">3 </w:t>
      </w:r>
      <w:r w:rsidRPr="0071089D">
        <w:t>TFTs with C</w:t>
      </w:r>
      <w:r w:rsidR="007E25D6" w:rsidRPr="0071089D">
        <w:t>R</w:t>
      </w:r>
      <w:r w:rsidRPr="0071089D">
        <w:t>S-AlO</w:t>
      </w:r>
      <w:r w:rsidRPr="0071089D">
        <w:rPr>
          <w:vertAlign w:val="subscript"/>
        </w:rPr>
        <w:t>x</w:t>
      </w:r>
      <w:r w:rsidRPr="0071089D">
        <w:t xml:space="preserve"> dielectrics under positive 2 V gate bias. The inset shows</w:t>
      </w:r>
      <w:r w:rsidR="001D21EC" w:rsidRPr="0071089D">
        <w:t xml:space="preserve"> the</w:t>
      </w:r>
      <w:r w:rsidRPr="0071089D">
        <w:t xml:space="preserve"> time dependence of normalized I</w:t>
      </w:r>
      <w:r w:rsidRPr="0071089D">
        <w:rPr>
          <w:vertAlign w:val="subscript"/>
        </w:rPr>
        <w:t>D</w:t>
      </w:r>
      <w:r w:rsidRPr="0071089D">
        <w:t xml:space="preserve"> and V</w:t>
      </w:r>
      <w:r w:rsidRPr="0071089D">
        <w:rPr>
          <w:vertAlign w:val="subscript"/>
        </w:rPr>
        <w:t>th</w:t>
      </w:r>
      <w:r w:rsidRPr="0071089D">
        <w:t xml:space="preserve"> shift due to positive gate bias. c) Energy </w:t>
      </w:r>
      <w:r w:rsidRPr="0071089D">
        <w:rPr>
          <w:color w:val="000000"/>
        </w:rPr>
        <w:t>band diagram showing electron transfer from filled electron states in C</w:t>
      </w:r>
      <w:r w:rsidR="007E25D6" w:rsidRPr="0071089D">
        <w:rPr>
          <w:color w:val="000000"/>
        </w:rPr>
        <w:t>R</w:t>
      </w:r>
      <w:r w:rsidRPr="0071089D">
        <w:rPr>
          <w:color w:val="000000"/>
        </w:rPr>
        <w:t>S-AlO</w:t>
      </w:r>
      <w:r w:rsidRPr="0071089D">
        <w:rPr>
          <w:color w:val="000000"/>
          <w:vertAlign w:val="subscript"/>
        </w:rPr>
        <w:t xml:space="preserve">x </w:t>
      </w:r>
      <w:r w:rsidRPr="0071089D">
        <w:rPr>
          <w:color w:val="000000"/>
        </w:rPr>
        <w:t xml:space="preserve">to the gate electrode under positive gate voltage and </w:t>
      </w:r>
      <w:r w:rsidRPr="0071089D">
        <w:t xml:space="preserve">energy </w:t>
      </w:r>
      <w:r w:rsidRPr="0071089D">
        <w:rPr>
          <w:color w:val="000000"/>
        </w:rPr>
        <w:t xml:space="preserve">band diagram showing increased electron transfer from </w:t>
      </w:r>
      <w:r w:rsidR="00E307C0" w:rsidRPr="0071089D">
        <w:rPr>
          <w:color w:val="000000"/>
        </w:rPr>
        <w:t>filled electron states</w:t>
      </w:r>
      <w:r w:rsidRPr="0071089D">
        <w:rPr>
          <w:color w:val="000000"/>
        </w:rPr>
        <w:t xml:space="preserve"> in C</w:t>
      </w:r>
      <w:r w:rsidR="007E25D6" w:rsidRPr="0071089D">
        <w:rPr>
          <w:color w:val="000000"/>
        </w:rPr>
        <w:t>R</w:t>
      </w:r>
      <w:r w:rsidRPr="0071089D">
        <w:rPr>
          <w:color w:val="000000"/>
        </w:rPr>
        <w:t>S-AlO</w:t>
      </w:r>
      <w:r w:rsidRPr="0071089D">
        <w:rPr>
          <w:color w:val="000000"/>
          <w:vertAlign w:val="subscript"/>
        </w:rPr>
        <w:t xml:space="preserve">x </w:t>
      </w:r>
      <w:r w:rsidRPr="0071089D">
        <w:rPr>
          <w:color w:val="000000"/>
        </w:rPr>
        <w:t xml:space="preserve">to the gate electrode under long-time positive gate bias. </w:t>
      </w:r>
      <w:r w:rsidR="00B076C3" w:rsidRPr="0071089D">
        <w:t>d) FTIR spectra for C</w:t>
      </w:r>
      <w:r w:rsidR="007E25D6" w:rsidRPr="0071089D">
        <w:t>R</w:t>
      </w:r>
      <w:r w:rsidR="00B076C3" w:rsidRPr="0071089D">
        <w:t>S-AlO</w:t>
      </w:r>
      <w:r w:rsidR="00B076C3" w:rsidRPr="0071089D">
        <w:rPr>
          <w:vertAlign w:val="subscript"/>
        </w:rPr>
        <w:t>x</w:t>
      </w:r>
      <w:r w:rsidR="00B076C3" w:rsidRPr="0071089D">
        <w:t xml:space="preserve"> and conventional AlO</w:t>
      </w:r>
      <w:r w:rsidR="00B076C3" w:rsidRPr="0071089D">
        <w:rPr>
          <w:vertAlign w:val="subscript"/>
        </w:rPr>
        <w:t>x</w:t>
      </w:r>
      <w:r w:rsidR="00B076C3" w:rsidRPr="0071089D">
        <w:t xml:space="preserve"> annealed at indicated temperatures.</w:t>
      </w:r>
      <w:r w:rsidR="00B076C3" w:rsidRPr="0071089D">
        <w:rPr>
          <w:rFonts w:eastAsiaTheme="minorEastAsia" w:hint="eastAsia"/>
          <w:lang w:eastAsia="zh-CN"/>
        </w:rPr>
        <w:t xml:space="preserve"> </w:t>
      </w:r>
      <w:r w:rsidR="007E25D6" w:rsidRPr="0071089D">
        <w:t>e) O 1s XPS spectra for conventional AlO</w:t>
      </w:r>
      <w:r w:rsidR="007E25D6" w:rsidRPr="0071089D">
        <w:rPr>
          <w:vertAlign w:val="subscript"/>
        </w:rPr>
        <w:t>x</w:t>
      </w:r>
      <w:r w:rsidR="007E25D6" w:rsidRPr="0071089D">
        <w:t xml:space="preserve"> thin film annealed at 300 °C.</w:t>
      </w:r>
      <w:r w:rsidRPr="0071089D">
        <w:rPr>
          <w:color w:val="000000"/>
        </w:rPr>
        <w:t xml:space="preserve"> </w:t>
      </w:r>
      <w:r w:rsidRPr="0071089D">
        <w:t>O 1s XPS spectra for C</w:t>
      </w:r>
      <w:r w:rsidR="007E25D6" w:rsidRPr="0071089D">
        <w:t>R</w:t>
      </w:r>
      <w:r w:rsidRPr="0071089D">
        <w:t>S-AlO</w:t>
      </w:r>
      <w:r w:rsidRPr="0071089D">
        <w:rPr>
          <w:vertAlign w:val="subscript"/>
        </w:rPr>
        <w:t>x</w:t>
      </w:r>
      <w:r w:rsidRPr="0071089D">
        <w:t xml:space="preserve"> thin film</w:t>
      </w:r>
      <w:r w:rsidR="00E307C0" w:rsidRPr="0071089D">
        <w:t xml:space="preserve"> annealed at</w:t>
      </w:r>
      <w:r w:rsidR="007E25D6" w:rsidRPr="0071089D">
        <w:t xml:space="preserve"> f) 250 °C, g) 300 °C, and h)</w:t>
      </w:r>
      <w:r w:rsidR="00E307C0" w:rsidRPr="0071089D">
        <w:t xml:space="preserve"> 3</w:t>
      </w:r>
      <w:r w:rsidR="007E25D6" w:rsidRPr="0071089D">
        <w:t>5</w:t>
      </w:r>
      <w:r w:rsidR="00E307C0" w:rsidRPr="0071089D">
        <w:t>0 °C</w:t>
      </w:r>
      <w:r w:rsidRPr="0071089D">
        <w:t xml:space="preserve">. </w:t>
      </w:r>
      <w:bookmarkEnd w:id="47"/>
      <w:r w:rsidR="0072529D" w:rsidRPr="0071089D">
        <w:br w:type="page"/>
      </w:r>
    </w:p>
    <w:p w14:paraId="454ED9BB" w14:textId="77777777" w:rsidR="00A909E8" w:rsidRPr="0071089D" w:rsidRDefault="00A909E8" w:rsidP="00A909E8">
      <w:pPr>
        <w:spacing w:line="480" w:lineRule="auto"/>
        <w:rPr>
          <w:lang w:val="en-US"/>
        </w:rPr>
      </w:pPr>
      <w:r w:rsidRPr="0071089D">
        <w:rPr>
          <w:lang w:val="en-US"/>
        </w:rPr>
        <w:lastRenderedPageBreak/>
        <w:t xml:space="preserve">Copyright WILEY-VCH Verlag GmbH &amp; Co. </w:t>
      </w:r>
      <w:proofErr w:type="spellStart"/>
      <w:r w:rsidRPr="0071089D">
        <w:rPr>
          <w:lang w:val="en-US"/>
        </w:rPr>
        <w:t>KGaA</w:t>
      </w:r>
      <w:proofErr w:type="spellEnd"/>
      <w:r w:rsidRPr="0071089D">
        <w:rPr>
          <w:lang w:val="en-US"/>
        </w:rPr>
        <w:t>, 69469 Weinheim, Germany, 2018.</w:t>
      </w:r>
    </w:p>
    <w:p w14:paraId="7D03AEDA" w14:textId="77777777" w:rsidR="00A909E8" w:rsidRPr="0071089D" w:rsidRDefault="00A909E8" w:rsidP="00A909E8">
      <w:pPr>
        <w:pStyle w:val="Title2"/>
        <w:rPr>
          <w:b w:val="0"/>
          <w:color w:val="FF0000"/>
        </w:rPr>
      </w:pPr>
    </w:p>
    <w:p w14:paraId="1157CBD2" w14:textId="77777777" w:rsidR="00A909E8" w:rsidRPr="0071089D" w:rsidRDefault="00A909E8" w:rsidP="00A909E8">
      <w:pPr>
        <w:pStyle w:val="Title2"/>
        <w:rPr>
          <w:b w:val="0"/>
          <w:color w:val="000000"/>
          <w:sz w:val="32"/>
          <w:szCs w:val="32"/>
        </w:rPr>
      </w:pPr>
      <w:r w:rsidRPr="0071089D">
        <w:rPr>
          <w:b w:val="0"/>
          <w:color w:val="000000"/>
          <w:sz w:val="32"/>
          <w:szCs w:val="32"/>
        </w:rPr>
        <w:t xml:space="preserve">Supporting Information </w:t>
      </w:r>
    </w:p>
    <w:p w14:paraId="7032FD0B" w14:textId="77777777" w:rsidR="00A909E8" w:rsidRPr="0071089D" w:rsidRDefault="00A909E8" w:rsidP="00A909E8">
      <w:pPr>
        <w:pStyle w:val="Tableofcontents"/>
        <w:rPr>
          <w:color w:val="FF0000"/>
        </w:rPr>
      </w:pPr>
    </w:p>
    <w:p w14:paraId="6F229351" w14:textId="37CA586C" w:rsidR="00F0180B" w:rsidRPr="0071089D" w:rsidRDefault="00F0180B" w:rsidP="00F0180B">
      <w:pPr>
        <w:pStyle w:val="Title2"/>
      </w:pPr>
      <w:proofErr w:type="spellStart"/>
      <w:r w:rsidRPr="0071089D">
        <w:t>Comproportionation</w:t>
      </w:r>
      <w:proofErr w:type="spellEnd"/>
      <w:r w:rsidRPr="0071089D">
        <w:t xml:space="preserve"> Reaction Synthesis </w:t>
      </w:r>
      <w:proofErr w:type="gramStart"/>
      <w:r w:rsidRPr="0071089D">
        <w:t>To</w:t>
      </w:r>
      <w:proofErr w:type="gramEnd"/>
      <w:r w:rsidRPr="0071089D">
        <w:t xml:space="preserve"> Realize High-Performance Water-Induced Metal-Oxide Thin</w:t>
      </w:r>
      <w:r w:rsidR="00C81F08" w:rsidRPr="0071089D">
        <w:t>-</w:t>
      </w:r>
      <w:r w:rsidRPr="0071089D">
        <w:t>Film Transistors</w:t>
      </w:r>
    </w:p>
    <w:p w14:paraId="1C7A823D" w14:textId="77777777" w:rsidR="00A909E8" w:rsidRPr="0071089D" w:rsidRDefault="00A909E8" w:rsidP="00A909E8">
      <w:pPr>
        <w:pStyle w:val="Tableofcontents"/>
      </w:pPr>
    </w:p>
    <w:p w14:paraId="1D87F637" w14:textId="77777777" w:rsidR="00564A86" w:rsidRPr="0071089D" w:rsidRDefault="00564A86" w:rsidP="00564A86">
      <w:pPr>
        <w:pStyle w:val="Tableofcontents"/>
        <w:rPr>
          <w:i/>
          <w:iCs/>
        </w:rPr>
      </w:pPr>
      <w:r w:rsidRPr="0071089D">
        <w:rPr>
          <w:i/>
          <w:iCs/>
        </w:rPr>
        <w:t>Q H</w:t>
      </w:r>
      <w:r w:rsidRPr="0071089D">
        <w:rPr>
          <w:i/>
          <w:iCs/>
          <w:lang w:val="en-GB"/>
        </w:rPr>
        <w:t xml:space="preserve"> </w:t>
      </w:r>
      <w:r w:rsidRPr="0071089D">
        <w:rPr>
          <w:i/>
          <w:iCs/>
          <w:lang w:val="en-GB" w:eastAsia="zh-CN"/>
        </w:rPr>
        <w:t>Liu</w:t>
      </w:r>
      <w:r w:rsidRPr="0071089D">
        <w:rPr>
          <w:i/>
          <w:iCs/>
          <w:lang w:val="en-GB"/>
        </w:rPr>
        <w:t>, C Zhao</w:t>
      </w:r>
      <w:r w:rsidRPr="0071089D">
        <w:rPr>
          <w:i/>
          <w:iCs/>
          <w:vertAlign w:val="superscript"/>
          <w:lang w:val="en-GB"/>
        </w:rPr>
        <w:t>*</w:t>
      </w:r>
      <w:r w:rsidRPr="0071089D">
        <w:rPr>
          <w:i/>
          <w:iCs/>
          <w:lang w:val="en-GB"/>
        </w:rPr>
        <w:t>, I Z Mitrovic, W Y Xu, L Yang and C Z Zhao</w:t>
      </w:r>
    </w:p>
    <w:p w14:paraId="7EB7CE66" w14:textId="77777777" w:rsidR="00A909E8" w:rsidRPr="0071089D" w:rsidRDefault="00A909E8" w:rsidP="00A909E8">
      <w:pPr>
        <w:pStyle w:val="Tableofcontents"/>
      </w:pPr>
    </w:p>
    <w:p w14:paraId="6C760BEC" w14:textId="77777777" w:rsidR="00A909E8" w:rsidRPr="0071089D" w:rsidRDefault="00A909E8" w:rsidP="00A909E8">
      <w:pPr>
        <w:pStyle w:val="Tableofcontents"/>
      </w:pPr>
      <w:r w:rsidRPr="0071089D">
        <w:rPr>
          <w:noProof/>
        </w:rPr>
        <w:drawing>
          <wp:inline distT="0" distB="0" distL="0" distR="0" wp14:anchorId="7B5F6E62" wp14:editId="171A9E50">
            <wp:extent cx="5753100" cy="43243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
    <w:p w14:paraId="03F4D8B9" w14:textId="791157FF" w:rsidR="000C28A8" w:rsidRPr="0071089D" w:rsidRDefault="00A909E8" w:rsidP="00193F06">
      <w:pPr>
        <w:pStyle w:val="Maintext0"/>
        <w:rPr>
          <w:lang w:eastAsia="zh-CN"/>
        </w:rPr>
      </w:pPr>
      <w:bookmarkStart w:id="48" w:name="_Hlk39699841"/>
      <w:r w:rsidRPr="0071089D">
        <w:rPr>
          <w:b/>
          <w:bCs/>
          <w:lang w:eastAsia="zh-CN"/>
        </w:rPr>
        <w:t xml:space="preserve">Figure S1. </w:t>
      </w:r>
      <w:r w:rsidRPr="0071089D">
        <w:rPr>
          <w:lang w:eastAsia="zh-CN"/>
        </w:rPr>
        <w:t xml:space="preserve">Surface morphology of </w:t>
      </w:r>
      <w:r w:rsidR="00405239" w:rsidRPr="0071089D">
        <w:rPr>
          <w:lang w:eastAsia="zh-CN"/>
        </w:rPr>
        <w:t xml:space="preserve">the </w:t>
      </w:r>
      <w:r w:rsidRPr="0071089D">
        <w:rPr>
          <w:lang w:eastAsia="zh-CN"/>
        </w:rPr>
        <w:t>as-deposited C</w:t>
      </w:r>
      <w:r w:rsidR="007E25D6" w:rsidRPr="0071089D">
        <w:rPr>
          <w:lang w:eastAsia="zh-CN"/>
        </w:rPr>
        <w:t>R</w:t>
      </w:r>
      <w:r w:rsidRPr="0071089D">
        <w:rPr>
          <w:lang w:eastAsia="zh-CN"/>
        </w:rPr>
        <w:t>S-</w:t>
      </w:r>
      <w:proofErr w:type="spellStart"/>
      <w:r w:rsidRPr="0071089D">
        <w:rPr>
          <w:lang w:eastAsia="zh-CN"/>
        </w:rPr>
        <w:t>AlO</w:t>
      </w:r>
      <w:r w:rsidRPr="0071089D">
        <w:rPr>
          <w:vertAlign w:val="subscript"/>
          <w:lang w:eastAsia="zh-CN"/>
        </w:rPr>
        <w:t>x</w:t>
      </w:r>
      <w:proofErr w:type="spellEnd"/>
      <w:r w:rsidRPr="0071089D">
        <w:rPr>
          <w:lang w:eastAsia="zh-CN"/>
        </w:rPr>
        <w:t xml:space="preserve"> </w:t>
      </w:r>
      <w:r w:rsidR="00405239" w:rsidRPr="0071089D">
        <w:rPr>
          <w:lang w:eastAsia="zh-CN"/>
        </w:rPr>
        <w:t>thin films annealed at 300</w:t>
      </w:r>
      <w:r w:rsidRPr="0071089D">
        <w:rPr>
          <w:lang w:eastAsia="zh-CN"/>
        </w:rPr>
        <w:t xml:space="preserve"> </w:t>
      </w:r>
      <w:r w:rsidR="00405239" w:rsidRPr="0071089D">
        <w:t>°C</w:t>
      </w:r>
      <w:r w:rsidR="00405239" w:rsidRPr="0071089D">
        <w:rPr>
          <w:lang w:eastAsia="zh-CN"/>
        </w:rPr>
        <w:t xml:space="preserve"> </w:t>
      </w:r>
      <w:r w:rsidR="006A7AE7" w:rsidRPr="0071089D">
        <w:rPr>
          <w:lang w:eastAsia="zh-CN"/>
        </w:rPr>
        <w:t>formed at corresponding ammonia concentration.</w:t>
      </w:r>
      <w:bookmarkEnd w:id="48"/>
    </w:p>
    <w:p w14:paraId="632AF22B" w14:textId="6F2D41E5" w:rsidR="00B71266" w:rsidRPr="0071089D" w:rsidRDefault="007E25D6" w:rsidP="00D23CAD">
      <w:pPr>
        <w:jc w:val="both"/>
        <w:rPr>
          <w:lang w:val="en-US"/>
        </w:rPr>
      </w:pPr>
      <w:bookmarkStart w:id="49" w:name="_Hlk39708286"/>
      <w:r w:rsidRPr="0071089D">
        <w:rPr>
          <w:noProof/>
        </w:rPr>
        <w:lastRenderedPageBreak/>
        <w:drawing>
          <wp:inline distT="0" distB="0" distL="0" distR="0" wp14:anchorId="7984E533" wp14:editId="0CC4A652">
            <wp:extent cx="5796915" cy="25704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6915" cy="2570480"/>
                    </a:xfrm>
                    <a:prstGeom prst="rect">
                      <a:avLst/>
                    </a:prstGeom>
                    <a:noFill/>
                    <a:ln>
                      <a:noFill/>
                    </a:ln>
                  </pic:spPr>
                </pic:pic>
              </a:graphicData>
            </a:graphic>
          </wp:inline>
        </w:drawing>
      </w:r>
    </w:p>
    <w:p w14:paraId="56D2E487" w14:textId="2111717E" w:rsidR="00D96C3E" w:rsidRPr="008B2A4E" w:rsidRDefault="00D96C3E" w:rsidP="00AB383C">
      <w:pPr>
        <w:pStyle w:val="Maintext0"/>
        <w:rPr>
          <w:rFonts w:eastAsiaTheme="minorEastAsia"/>
          <w:lang w:eastAsia="zh-CN"/>
        </w:rPr>
      </w:pPr>
      <w:bookmarkStart w:id="50" w:name="_Hlk39699859"/>
      <w:r w:rsidRPr="0071089D">
        <w:rPr>
          <w:rFonts w:eastAsiaTheme="minorEastAsia"/>
          <w:b/>
          <w:bCs/>
          <w:lang w:eastAsia="zh-CN"/>
        </w:rPr>
        <w:t>Figure S</w:t>
      </w:r>
      <w:r w:rsidR="008F1976" w:rsidRPr="0071089D">
        <w:rPr>
          <w:rFonts w:eastAsiaTheme="minorEastAsia"/>
          <w:b/>
          <w:bCs/>
          <w:lang w:eastAsia="zh-CN"/>
        </w:rPr>
        <w:t>2</w:t>
      </w:r>
      <w:r w:rsidRPr="0071089D">
        <w:rPr>
          <w:rFonts w:eastAsiaTheme="minorEastAsia"/>
          <w:b/>
          <w:bCs/>
          <w:lang w:eastAsia="zh-CN"/>
        </w:rPr>
        <w:t xml:space="preserve">. </w:t>
      </w:r>
      <w:r w:rsidRPr="0071089D">
        <w:t xml:space="preserve">Representative transfer characteristics of the </w:t>
      </w:r>
      <w:proofErr w:type="spellStart"/>
      <w:r w:rsidRPr="0071089D">
        <w:t>In</w:t>
      </w:r>
      <w:r w:rsidRPr="0071089D">
        <w:rPr>
          <w:vertAlign w:val="subscript"/>
        </w:rPr>
        <w:t>2</w:t>
      </w:r>
      <w:r w:rsidRPr="0071089D">
        <w:t>O</w:t>
      </w:r>
      <w:r w:rsidRPr="0071089D">
        <w:rPr>
          <w:vertAlign w:val="subscript"/>
        </w:rPr>
        <w:t>3</w:t>
      </w:r>
      <w:proofErr w:type="spellEnd"/>
      <w:r w:rsidRPr="0071089D">
        <w:t xml:space="preserve"> </w:t>
      </w:r>
      <w:proofErr w:type="spellStart"/>
      <w:r w:rsidRPr="0071089D">
        <w:t>TFTs</w:t>
      </w:r>
      <w:proofErr w:type="spellEnd"/>
      <w:r w:rsidRPr="0071089D">
        <w:t xml:space="preserve"> fabricated on</w:t>
      </w:r>
      <w:r w:rsidRPr="0071089D">
        <w:rPr>
          <w:rFonts w:eastAsiaTheme="minorEastAsia"/>
          <w:lang w:eastAsia="zh-CN"/>
        </w:rPr>
        <w:t xml:space="preserve"> C</w:t>
      </w:r>
      <w:r w:rsidR="007E25D6" w:rsidRPr="0071089D">
        <w:rPr>
          <w:rFonts w:eastAsiaTheme="minorEastAsia"/>
          <w:lang w:eastAsia="zh-CN"/>
        </w:rPr>
        <w:t>R</w:t>
      </w:r>
      <w:r w:rsidRPr="0071089D">
        <w:rPr>
          <w:rFonts w:eastAsiaTheme="minorEastAsia"/>
          <w:lang w:eastAsia="zh-CN"/>
        </w:rPr>
        <w:t>S-</w:t>
      </w:r>
      <w:proofErr w:type="spellStart"/>
      <w:r w:rsidRPr="0071089D">
        <w:rPr>
          <w:rFonts w:eastAsiaTheme="minorEastAsia"/>
          <w:lang w:eastAsia="zh-CN"/>
        </w:rPr>
        <w:t>AlO</w:t>
      </w:r>
      <w:r w:rsidRPr="0071089D">
        <w:rPr>
          <w:rFonts w:eastAsiaTheme="minorEastAsia"/>
          <w:vertAlign w:val="subscript"/>
          <w:lang w:eastAsia="zh-CN"/>
        </w:rPr>
        <w:t>x</w:t>
      </w:r>
      <w:proofErr w:type="spellEnd"/>
      <w:r w:rsidRPr="0071089D">
        <w:rPr>
          <w:rFonts w:eastAsiaTheme="minorEastAsia"/>
          <w:lang w:eastAsia="zh-CN"/>
        </w:rPr>
        <w:t xml:space="preserve"> </w:t>
      </w:r>
      <w:r w:rsidR="0033791F" w:rsidRPr="0071089D">
        <w:rPr>
          <w:rFonts w:eastAsiaTheme="minorEastAsia"/>
          <w:lang w:eastAsia="zh-CN"/>
        </w:rPr>
        <w:t xml:space="preserve">dielectrics </w:t>
      </w:r>
      <w:r w:rsidRPr="0071089D">
        <w:rPr>
          <w:rFonts w:eastAsiaTheme="minorEastAsia"/>
          <w:lang w:eastAsia="zh-CN"/>
        </w:rPr>
        <w:t xml:space="preserve">annealed at </w:t>
      </w:r>
      <w:r w:rsidRPr="0071089D">
        <w:t xml:space="preserve">300 °C under a) </w:t>
      </w:r>
      <w:r w:rsidR="007E25D6" w:rsidRPr="0071089D">
        <w:t>2</w:t>
      </w:r>
      <w:r w:rsidRPr="0071089D">
        <w:t xml:space="preserve"> V b) </w:t>
      </w:r>
      <w:r w:rsidR="007E25D6" w:rsidRPr="0071089D">
        <w:t>1</w:t>
      </w:r>
      <w:r w:rsidRPr="0071089D">
        <w:t xml:space="preserve"> V</w:t>
      </w:r>
      <w:r w:rsidR="007E25D6" w:rsidRPr="0071089D">
        <w:t>, and c) 0.5 V</w:t>
      </w:r>
      <w:r w:rsidRPr="0071089D">
        <w:t xml:space="preserve"> operating voltages.</w:t>
      </w:r>
      <w:r w:rsidR="007E25D6" w:rsidRPr="0071089D">
        <w:t xml:space="preserve"> </w:t>
      </w:r>
      <w:r w:rsidRPr="0071089D">
        <w:t xml:space="preserve">Output characteristics of the </w:t>
      </w:r>
      <w:proofErr w:type="spellStart"/>
      <w:r w:rsidRPr="0071089D">
        <w:t>In</w:t>
      </w:r>
      <w:r w:rsidRPr="0071089D">
        <w:rPr>
          <w:vertAlign w:val="subscript"/>
        </w:rPr>
        <w:t>2</w:t>
      </w:r>
      <w:r w:rsidRPr="0071089D">
        <w:t>O</w:t>
      </w:r>
      <w:r w:rsidRPr="0071089D">
        <w:rPr>
          <w:vertAlign w:val="subscript"/>
        </w:rPr>
        <w:t>3</w:t>
      </w:r>
      <w:proofErr w:type="spellEnd"/>
      <w:r w:rsidRPr="0071089D">
        <w:t xml:space="preserve"> </w:t>
      </w:r>
      <w:proofErr w:type="spellStart"/>
      <w:r w:rsidRPr="0071089D">
        <w:t>TFTs</w:t>
      </w:r>
      <w:proofErr w:type="spellEnd"/>
      <w:r w:rsidRPr="0071089D">
        <w:t xml:space="preserve"> fabricated on</w:t>
      </w:r>
      <w:r w:rsidRPr="0071089D">
        <w:rPr>
          <w:rFonts w:eastAsiaTheme="minorEastAsia"/>
          <w:lang w:eastAsia="zh-CN"/>
        </w:rPr>
        <w:t xml:space="preserve"> C</w:t>
      </w:r>
      <w:r w:rsidR="007E25D6" w:rsidRPr="0071089D">
        <w:rPr>
          <w:rFonts w:eastAsiaTheme="minorEastAsia"/>
          <w:lang w:eastAsia="zh-CN"/>
        </w:rPr>
        <w:t>R</w:t>
      </w:r>
      <w:r w:rsidRPr="0071089D">
        <w:rPr>
          <w:rFonts w:eastAsiaTheme="minorEastAsia"/>
          <w:lang w:eastAsia="zh-CN"/>
        </w:rPr>
        <w:t>S-</w:t>
      </w:r>
      <w:proofErr w:type="spellStart"/>
      <w:r w:rsidRPr="0071089D">
        <w:rPr>
          <w:rFonts w:eastAsiaTheme="minorEastAsia"/>
          <w:lang w:eastAsia="zh-CN"/>
        </w:rPr>
        <w:t>AlO</w:t>
      </w:r>
      <w:r w:rsidRPr="0071089D">
        <w:rPr>
          <w:rFonts w:eastAsiaTheme="minorEastAsia"/>
          <w:vertAlign w:val="subscript"/>
          <w:lang w:eastAsia="zh-CN"/>
        </w:rPr>
        <w:t>x</w:t>
      </w:r>
      <w:proofErr w:type="spellEnd"/>
      <w:r w:rsidRPr="0071089D">
        <w:rPr>
          <w:rFonts w:eastAsiaTheme="minorEastAsia"/>
          <w:lang w:eastAsia="zh-CN"/>
        </w:rPr>
        <w:t xml:space="preserve"> annealed at </w:t>
      </w:r>
      <w:r w:rsidRPr="0071089D">
        <w:t>300 °C</w:t>
      </w:r>
      <w:r w:rsidR="007E25D6" w:rsidRPr="0071089D">
        <w:t xml:space="preserve"> under e) 2 V f) 1 V, and g) 0.5 V operating voltages</w:t>
      </w:r>
      <w:r w:rsidR="00C831AD" w:rsidRPr="0071089D">
        <w:fldChar w:fldCharType="begin"/>
      </w:r>
      <w:r w:rsidR="00C831AD" w:rsidRPr="0071089D">
        <w:instrText xml:space="preserve"> ADDIN </w:instrText>
      </w:r>
      <w:r w:rsidR="00C831AD" w:rsidRPr="0071089D">
        <w:fldChar w:fldCharType="end"/>
      </w:r>
      <w:bookmarkEnd w:id="49"/>
      <w:bookmarkEnd w:id="50"/>
    </w:p>
    <w:sectPr w:rsidR="00D96C3E" w:rsidRPr="008B2A4E" w:rsidSect="00193F06">
      <w:headerReference w:type="default" r:id="rId17"/>
      <w:footerReference w:type="default" r:id="rId18"/>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01F37" w14:textId="77777777" w:rsidR="007F15EB" w:rsidRDefault="007F15EB">
      <w:r>
        <w:separator/>
      </w:r>
    </w:p>
  </w:endnote>
  <w:endnote w:type="continuationSeparator" w:id="0">
    <w:p w14:paraId="149883AB" w14:textId="77777777" w:rsidR="007F15EB" w:rsidRDefault="007F1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Symbol-Bold">
    <w:altName w:val="Symbol"/>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ACAC9" w14:textId="77777777" w:rsidR="00A27E25" w:rsidRDefault="00A27E25">
    <w:pPr>
      <w:pStyle w:val="a7"/>
      <w:jc w:val="center"/>
    </w:pPr>
    <w:r>
      <w:fldChar w:fldCharType="begin"/>
    </w:r>
    <w:r>
      <w:instrText>PAGE   \* MERGEFORMAT</w:instrText>
    </w:r>
    <w:r>
      <w:fldChar w:fldCharType="separate"/>
    </w:r>
    <w:r>
      <w:rPr>
        <w:noProof/>
      </w:rPr>
      <w:t>2</w:t>
    </w:r>
    <w:r>
      <w:fldChar w:fldCharType="end"/>
    </w:r>
  </w:p>
  <w:p w14:paraId="3F624834" w14:textId="77777777" w:rsidR="00A27E25" w:rsidRDefault="00A27E25" w:rsidP="00881456">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AE2EA" w14:textId="77777777" w:rsidR="007F15EB" w:rsidRDefault="007F15EB">
      <w:r>
        <w:separator/>
      </w:r>
    </w:p>
  </w:footnote>
  <w:footnote w:type="continuationSeparator" w:id="0">
    <w:p w14:paraId="200A60EB" w14:textId="77777777" w:rsidR="007F15EB" w:rsidRDefault="007F1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E3BD8" w14:textId="77777777" w:rsidR="00A27E25" w:rsidRPr="009B44CC" w:rsidRDefault="00A27E25" w:rsidP="009B44CC">
    <w:pPr>
      <w:pStyle w:val="a5"/>
      <w:tabs>
        <w:tab w:val="left" w:pos="5003"/>
      </w:tabs>
      <w:jc w:val="right"/>
      <w:rPr>
        <w:lang w:val="en-US"/>
      </w:rPr>
    </w:pPr>
    <w:r>
      <w:tab/>
    </w:r>
    <w:r w:rsidRPr="00302E7A">
      <w:rPr>
        <w:noProof/>
        <w:lang w:val="en-US" w:eastAsia="en-US"/>
      </w:rPr>
      <w:drawing>
        <wp:inline distT="0" distB="0" distL="0" distR="0" wp14:anchorId="682EDF68" wp14:editId="693D856D">
          <wp:extent cx="1488440" cy="414655"/>
          <wp:effectExtent l="0" t="0" r="0" b="0"/>
          <wp:docPr id="1"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872368"/>
    <w:multiLevelType w:val="hybridMultilevel"/>
    <w:tmpl w:val="4F8E5DD0"/>
    <w:lvl w:ilvl="0" w:tplc="7A5CAA1A">
      <w:start w:val="1"/>
      <w:numFmt w:val="upperLetter"/>
      <w:lvlText w:val="%1."/>
      <w:lvlJc w:val="left"/>
      <w:pPr>
        <w:ind w:left="360" w:hanging="360"/>
      </w:pPr>
      <w:rPr>
        <w:rFonts w:eastAsia="MS Mincho"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zMzcyMzMyNTU2MzNR0lEKTi0uzszPAykwsqgFAD0DLvstAAAA"/>
    <w:docVar w:name="EN.InstantFormat" w:val="&lt;ENInstantFormat&gt;&lt;Enabled&gt;1&lt;/Enabled&gt;&lt;ScanUnformatted&gt;1&lt;/ScanUnformatted&gt;&lt;ScanChanges&gt;1&lt;/ScanChanges&gt;&lt;Suspended&gt;0&lt;/Suspended&gt;&lt;/ENInstantFormat&gt;"/>
    <w:docVar w:name="EN.Layout" w:val="&lt;ENLayout&gt;&lt;Style&gt;Advanced Functional Materials Chang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x0rftttds0e2qe00dp52zz75fxftdxrfara&quot;&gt;EndNoteLibrary Copy-Saved&lt;record-ids&gt;&lt;item&gt;10&lt;/item&gt;&lt;item&gt;38&lt;/item&gt;&lt;item&gt;46&lt;/item&gt;&lt;item&gt;103&lt;/item&gt;&lt;item&gt;115&lt;/item&gt;&lt;item&gt;259&lt;/item&gt;&lt;item&gt;274&lt;/item&gt;&lt;item&gt;418&lt;/item&gt;&lt;item&gt;705&lt;/item&gt;&lt;item&gt;706&lt;/item&gt;&lt;item&gt;711&lt;/item&gt;&lt;item&gt;714&lt;/item&gt;&lt;item&gt;725&lt;/item&gt;&lt;item&gt;738&lt;/item&gt;&lt;item&gt;747&lt;/item&gt;&lt;item&gt;749&lt;/item&gt;&lt;item&gt;979&lt;/item&gt;&lt;item&gt;987&lt;/item&gt;&lt;item&gt;994&lt;/item&gt;&lt;item&gt;1014&lt;/item&gt;&lt;item&gt;1022&lt;/item&gt;&lt;item&gt;1031&lt;/item&gt;&lt;item&gt;1037&lt;/item&gt;&lt;item&gt;1040&lt;/item&gt;&lt;item&gt;1044&lt;/item&gt;&lt;item&gt;1140&lt;/item&gt;&lt;item&gt;1143&lt;/item&gt;&lt;item&gt;1146&lt;/item&gt;&lt;item&gt;1159&lt;/item&gt;&lt;item&gt;1163&lt;/item&gt;&lt;item&gt;1166&lt;/item&gt;&lt;item&gt;1170&lt;/item&gt;&lt;item&gt;1208&lt;/item&gt;&lt;item&gt;1219&lt;/item&gt;&lt;item&gt;1224&lt;/item&gt;&lt;item&gt;1227&lt;/item&gt;&lt;item&gt;1228&lt;/item&gt;&lt;item&gt;1229&lt;/item&gt;&lt;item&gt;1230&lt;/item&gt;&lt;item&gt;1236&lt;/item&gt;&lt;item&gt;1262&lt;/item&gt;&lt;item&gt;1263&lt;/item&gt;&lt;item&gt;1266&lt;/item&gt;&lt;item&gt;1269&lt;/item&gt;&lt;item&gt;1271&lt;/item&gt;&lt;item&gt;1274&lt;/item&gt;&lt;item&gt;1283&lt;/item&gt;&lt;item&gt;1351&lt;/item&gt;&lt;item&gt;1355&lt;/item&gt;&lt;item&gt;1361&lt;/item&gt;&lt;/record-ids&gt;&lt;/item&gt;&lt;/Libraries&gt;"/>
  </w:docVars>
  <w:rsids>
    <w:rsidRoot w:val="002D16A0"/>
    <w:rsid w:val="000003BB"/>
    <w:rsid w:val="0000374D"/>
    <w:rsid w:val="00004A23"/>
    <w:rsid w:val="00006A0A"/>
    <w:rsid w:val="0000703E"/>
    <w:rsid w:val="00010A72"/>
    <w:rsid w:val="000112FC"/>
    <w:rsid w:val="000118B0"/>
    <w:rsid w:val="00011F40"/>
    <w:rsid w:val="00013E8D"/>
    <w:rsid w:val="0001454A"/>
    <w:rsid w:val="00014650"/>
    <w:rsid w:val="0001683C"/>
    <w:rsid w:val="000172E7"/>
    <w:rsid w:val="000214A8"/>
    <w:rsid w:val="000229D7"/>
    <w:rsid w:val="00023F64"/>
    <w:rsid w:val="00027FB5"/>
    <w:rsid w:val="00030E25"/>
    <w:rsid w:val="000314D2"/>
    <w:rsid w:val="00031BEC"/>
    <w:rsid w:val="0003217C"/>
    <w:rsid w:val="0003318F"/>
    <w:rsid w:val="000404D5"/>
    <w:rsid w:val="0004094E"/>
    <w:rsid w:val="00040B7B"/>
    <w:rsid w:val="00042128"/>
    <w:rsid w:val="000437F7"/>
    <w:rsid w:val="00050985"/>
    <w:rsid w:val="0005501E"/>
    <w:rsid w:val="00055883"/>
    <w:rsid w:val="0006044D"/>
    <w:rsid w:val="00062324"/>
    <w:rsid w:val="00063C0E"/>
    <w:rsid w:val="00072EA7"/>
    <w:rsid w:val="00074AE9"/>
    <w:rsid w:val="00076D69"/>
    <w:rsid w:val="00076EAD"/>
    <w:rsid w:val="0008287E"/>
    <w:rsid w:val="00083031"/>
    <w:rsid w:val="0008740B"/>
    <w:rsid w:val="000904D3"/>
    <w:rsid w:val="0009297F"/>
    <w:rsid w:val="0009309C"/>
    <w:rsid w:val="00093F1B"/>
    <w:rsid w:val="0009552E"/>
    <w:rsid w:val="000A1F4B"/>
    <w:rsid w:val="000A21A9"/>
    <w:rsid w:val="000A2C33"/>
    <w:rsid w:val="000A3E93"/>
    <w:rsid w:val="000A454C"/>
    <w:rsid w:val="000A472C"/>
    <w:rsid w:val="000A5773"/>
    <w:rsid w:val="000A682F"/>
    <w:rsid w:val="000B05A0"/>
    <w:rsid w:val="000B33EE"/>
    <w:rsid w:val="000B4293"/>
    <w:rsid w:val="000C1E03"/>
    <w:rsid w:val="000C259E"/>
    <w:rsid w:val="000C28A8"/>
    <w:rsid w:val="000C3E0C"/>
    <w:rsid w:val="000C61F7"/>
    <w:rsid w:val="000C6252"/>
    <w:rsid w:val="000C6F8A"/>
    <w:rsid w:val="000D2D4B"/>
    <w:rsid w:val="000D45F4"/>
    <w:rsid w:val="000D5AB4"/>
    <w:rsid w:val="000D66DB"/>
    <w:rsid w:val="000D7EBA"/>
    <w:rsid w:val="000E20B9"/>
    <w:rsid w:val="000E6E2E"/>
    <w:rsid w:val="000E7689"/>
    <w:rsid w:val="000E788B"/>
    <w:rsid w:val="000E7A5B"/>
    <w:rsid w:val="000E7BBA"/>
    <w:rsid w:val="000F3076"/>
    <w:rsid w:val="000F512F"/>
    <w:rsid w:val="001013F4"/>
    <w:rsid w:val="001041F7"/>
    <w:rsid w:val="001054D4"/>
    <w:rsid w:val="0010686C"/>
    <w:rsid w:val="00107C5F"/>
    <w:rsid w:val="00107CCC"/>
    <w:rsid w:val="00110011"/>
    <w:rsid w:val="001105BD"/>
    <w:rsid w:val="00114540"/>
    <w:rsid w:val="00116C82"/>
    <w:rsid w:val="00120E85"/>
    <w:rsid w:val="00123ADA"/>
    <w:rsid w:val="00125573"/>
    <w:rsid w:val="0012642A"/>
    <w:rsid w:val="00126D17"/>
    <w:rsid w:val="00127609"/>
    <w:rsid w:val="00127CD5"/>
    <w:rsid w:val="0013051C"/>
    <w:rsid w:val="001305BF"/>
    <w:rsid w:val="00131D58"/>
    <w:rsid w:val="001370B1"/>
    <w:rsid w:val="001377CA"/>
    <w:rsid w:val="00140B94"/>
    <w:rsid w:val="001450FB"/>
    <w:rsid w:val="0014658A"/>
    <w:rsid w:val="00146B40"/>
    <w:rsid w:val="00147DB8"/>
    <w:rsid w:val="00151683"/>
    <w:rsid w:val="0015392F"/>
    <w:rsid w:val="0015563E"/>
    <w:rsid w:val="001557A3"/>
    <w:rsid w:val="00155F66"/>
    <w:rsid w:val="0016390D"/>
    <w:rsid w:val="00164057"/>
    <w:rsid w:val="00165B37"/>
    <w:rsid w:val="00165F6F"/>
    <w:rsid w:val="00170369"/>
    <w:rsid w:val="00173757"/>
    <w:rsid w:val="00174176"/>
    <w:rsid w:val="00177857"/>
    <w:rsid w:val="00177D1D"/>
    <w:rsid w:val="00180FE5"/>
    <w:rsid w:val="00181D92"/>
    <w:rsid w:val="001823B6"/>
    <w:rsid w:val="001847DC"/>
    <w:rsid w:val="001848EB"/>
    <w:rsid w:val="00187DB9"/>
    <w:rsid w:val="0019077D"/>
    <w:rsid w:val="0019194D"/>
    <w:rsid w:val="00193F06"/>
    <w:rsid w:val="001A10A4"/>
    <w:rsid w:val="001A323F"/>
    <w:rsid w:val="001A4240"/>
    <w:rsid w:val="001A6821"/>
    <w:rsid w:val="001A734D"/>
    <w:rsid w:val="001B128A"/>
    <w:rsid w:val="001B136C"/>
    <w:rsid w:val="001B197D"/>
    <w:rsid w:val="001B4224"/>
    <w:rsid w:val="001B7472"/>
    <w:rsid w:val="001C10AC"/>
    <w:rsid w:val="001C2216"/>
    <w:rsid w:val="001C55FB"/>
    <w:rsid w:val="001D12BC"/>
    <w:rsid w:val="001D21EC"/>
    <w:rsid w:val="001D3A46"/>
    <w:rsid w:val="001D5278"/>
    <w:rsid w:val="001D561D"/>
    <w:rsid w:val="001E18CC"/>
    <w:rsid w:val="001E3D2D"/>
    <w:rsid w:val="001E4605"/>
    <w:rsid w:val="001E5F4E"/>
    <w:rsid w:val="001E69D9"/>
    <w:rsid w:val="001F1356"/>
    <w:rsid w:val="001F2689"/>
    <w:rsid w:val="001F2AB7"/>
    <w:rsid w:val="001F3C9B"/>
    <w:rsid w:val="001F3E77"/>
    <w:rsid w:val="001F4BD1"/>
    <w:rsid w:val="001F5110"/>
    <w:rsid w:val="001F5702"/>
    <w:rsid w:val="001F65A2"/>
    <w:rsid w:val="002002FC"/>
    <w:rsid w:val="00201F71"/>
    <w:rsid w:val="002028DA"/>
    <w:rsid w:val="00203934"/>
    <w:rsid w:val="0020446B"/>
    <w:rsid w:val="00204BA7"/>
    <w:rsid w:val="002072AB"/>
    <w:rsid w:val="00210140"/>
    <w:rsid w:val="00211942"/>
    <w:rsid w:val="00214D95"/>
    <w:rsid w:val="00215531"/>
    <w:rsid w:val="002162B2"/>
    <w:rsid w:val="00220933"/>
    <w:rsid w:val="00220B32"/>
    <w:rsid w:val="00220C72"/>
    <w:rsid w:val="0022540C"/>
    <w:rsid w:val="00226AA4"/>
    <w:rsid w:val="0023089B"/>
    <w:rsid w:val="00233C8A"/>
    <w:rsid w:val="00234972"/>
    <w:rsid w:val="00236036"/>
    <w:rsid w:val="00240D90"/>
    <w:rsid w:val="00241834"/>
    <w:rsid w:val="00244BC0"/>
    <w:rsid w:val="00253CB1"/>
    <w:rsid w:val="002543F9"/>
    <w:rsid w:val="00257ADD"/>
    <w:rsid w:val="00263723"/>
    <w:rsid w:val="00263CF8"/>
    <w:rsid w:val="00264DB9"/>
    <w:rsid w:val="00265635"/>
    <w:rsid w:val="00266389"/>
    <w:rsid w:val="00266502"/>
    <w:rsid w:val="002675F7"/>
    <w:rsid w:val="00267C38"/>
    <w:rsid w:val="002725A5"/>
    <w:rsid w:val="0027314F"/>
    <w:rsid w:val="0028289F"/>
    <w:rsid w:val="00284157"/>
    <w:rsid w:val="00285329"/>
    <w:rsid w:val="00285631"/>
    <w:rsid w:val="00290D94"/>
    <w:rsid w:val="0029203C"/>
    <w:rsid w:val="00293569"/>
    <w:rsid w:val="00294873"/>
    <w:rsid w:val="0029530D"/>
    <w:rsid w:val="002A4A81"/>
    <w:rsid w:val="002A73A2"/>
    <w:rsid w:val="002A7CE8"/>
    <w:rsid w:val="002B0671"/>
    <w:rsid w:val="002B262F"/>
    <w:rsid w:val="002B3553"/>
    <w:rsid w:val="002B5E06"/>
    <w:rsid w:val="002C0CFF"/>
    <w:rsid w:val="002C109C"/>
    <w:rsid w:val="002C7EDC"/>
    <w:rsid w:val="002D09B9"/>
    <w:rsid w:val="002D10D8"/>
    <w:rsid w:val="002D16A0"/>
    <w:rsid w:val="002D2930"/>
    <w:rsid w:val="002D2DFF"/>
    <w:rsid w:val="002D3D1D"/>
    <w:rsid w:val="002D41FE"/>
    <w:rsid w:val="002D5BF8"/>
    <w:rsid w:val="002D7ECC"/>
    <w:rsid w:val="002E1B8F"/>
    <w:rsid w:val="002E2DEF"/>
    <w:rsid w:val="002E4E3E"/>
    <w:rsid w:val="002E76B2"/>
    <w:rsid w:val="002E79A2"/>
    <w:rsid w:val="002E7E49"/>
    <w:rsid w:val="002F3C61"/>
    <w:rsid w:val="002F4F4B"/>
    <w:rsid w:val="002F55FD"/>
    <w:rsid w:val="002F594C"/>
    <w:rsid w:val="002F670C"/>
    <w:rsid w:val="00301984"/>
    <w:rsid w:val="00301B0B"/>
    <w:rsid w:val="00301E84"/>
    <w:rsid w:val="00302E7A"/>
    <w:rsid w:val="00303D1B"/>
    <w:rsid w:val="003046B7"/>
    <w:rsid w:val="00307A8E"/>
    <w:rsid w:val="00307D7B"/>
    <w:rsid w:val="00317A57"/>
    <w:rsid w:val="00320A99"/>
    <w:rsid w:val="003211F1"/>
    <w:rsid w:val="0032144B"/>
    <w:rsid w:val="00322D5B"/>
    <w:rsid w:val="003250D2"/>
    <w:rsid w:val="00325AC2"/>
    <w:rsid w:val="00326A1C"/>
    <w:rsid w:val="0032762A"/>
    <w:rsid w:val="00327FDC"/>
    <w:rsid w:val="003318B2"/>
    <w:rsid w:val="003332E0"/>
    <w:rsid w:val="003352C6"/>
    <w:rsid w:val="003360E3"/>
    <w:rsid w:val="003371D5"/>
    <w:rsid w:val="003376CD"/>
    <w:rsid w:val="0033791F"/>
    <w:rsid w:val="003452C3"/>
    <w:rsid w:val="00347D69"/>
    <w:rsid w:val="003501A7"/>
    <w:rsid w:val="0035048A"/>
    <w:rsid w:val="00350AA2"/>
    <w:rsid w:val="0036011F"/>
    <w:rsid w:val="0036263B"/>
    <w:rsid w:val="0036353B"/>
    <w:rsid w:val="00363B62"/>
    <w:rsid w:val="003641D4"/>
    <w:rsid w:val="003645B0"/>
    <w:rsid w:val="00364B2C"/>
    <w:rsid w:val="003664F1"/>
    <w:rsid w:val="00367E3F"/>
    <w:rsid w:val="0037159D"/>
    <w:rsid w:val="00377247"/>
    <w:rsid w:val="00377EA5"/>
    <w:rsid w:val="00377F77"/>
    <w:rsid w:val="00381D72"/>
    <w:rsid w:val="00383073"/>
    <w:rsid w:val="0038438F"/>
    <w:rsid w:val="00387C67"/>
    <w:rsid w:val="00387D98"/>
    <w:rsid w:val="0039061D"/>
    <w:rsid w:val="00390B0F"/>
    <w:rsid w:val="00390B38"/>
    <w:rsid w:val="00390B6B"/>
    <w:rsid w:val="00391CFE"/>
    <w:rsid w:val="0039353B"/>
    <w:rsid w:val="00394F9E"/>
    <w:rsid w:val="00395426"/>
    <w:rsid w:val="00395B91"/>
    <w:rsid w:val="00396615"/>
    <w:rsid w:val="0039700D"/>
    <w:rsid w:val="00397089"/>
    <w:rsid w:val="003978A8"/>
    <w:rsid w:val="003A0F30"/>
    <w:rsid w:val="003A4C44"/>
    <w:rsid w:val="003A57E2"/>
    <w:rsid w:val="003A5AD0"/>
    <w:rsid w:val="003A6CE3"/>
    <w:rsid w:val="003A7899"/>
    <w:rsid w:val="003B01A1"/>
    <w:rsid w:val="003B15EE"/>
    <w:rsid w:val="003B517D"/>
    <w:rsid w:val="003B60EC"/>
    <w:rsid w:val="003C00ED"/>
    <w:rsid w:val="003C12A1"/>
    <w:rsid w:val="003C19C4"/>
    <w:rsid w:val="003C1C0A"/>
    <w:rsid w:val="003C31C3"/>
    <w:rsid w:val="003C35DF"/>
    <w:rsid w:val="003C4A68"/>
    <w:rsid w:val="003C554F"/>
    <w:rsid w:val="003C61DD"/>
    <w:rsid w:val="003D1562"/>
    <w:rsid w:val="003D63E7"/>
    <w:rsid w:val="003E05F1"/>
    <w:rsid w:val="003E113B"/>
    <w:rsid w:val="003E1BB0"/>
    <w:rsid w:val="003E380E"/>
    <w:rsid w:val="003E5092"/>
    <w:rsid w:val="003E715D"/>
    <w:rsid w:val="003F103E"/>
    <w:rsid w:val="003F1EC1"/>
    <w:rsid w:val="003F23A6"/>
    <w:rsid w:val="003F2E48"/>
    <w:rsid w:val="003F440C"/>
    <w:rsid w:val="003F525A"/>
    <w:rsid w:val="003F7BE6"/>
    <w:rsid w:val="0040049B"/>
    <w:rsid w:val="004006A9"/>
    <w:rsid w:val="00405239"/>
    <w:rsid w:val="004052AE"/>
    <w:rsid w:val="00407DBE"/>
    <w:rsid w:val="004109E5"/>
    <w:rsid w:val="00410EF7"/>
    <w:rsid w:val="004118A5"/>
    <w:rsid w:val="00412A94"/>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36C96"/>
    <w:rsid w:val="00440AE5"/>
    <w:rsid w:val="00446418"/>
    <w:rsid w:val="004507E5"/>
    <w:rsid w:val="004519AD"/>
    <w:rsid w:val="0045459A"/>
    <w:rsid w:val="004545DB"/>
    <w:rsid w:val="0045786A"/>
    <w:rsid w:val="00460F76"/>
    <w:rsid w:val="0046102B"/>
    <w:rsid w:val="00461779"/>
    <w:rsid w:val="00461FF2"/>
    <w:rsid w:val="00462F12"/>
    <w:rsid w:val="00463050"/>
    <w:rsid w:val="0046340F"/>
    <w:rsid w:val="00466168"/>
    <w:rsid w:val="00470B25"/>
    <w:rsid w:val="004714D4"/>
    <w:rsid w:val="004737F2"/>
    <w:rsid w:val="00475712"/>
    <w:rsid w:val="00475BBB"/>
    <w:rsid w:val="00477F0C"/>
    <w:rsid w:val="00480CCE"/>
    <w:rsid w:val="00481D6F"/>
    <w:rsid w:val="00482251"/>
    <w:rsid w:val="00482FAA"/>
    <w:rsid w:val="0049075F"/>
    <w:rsid w:val="00492DA8"/>
    <w:rsid w:val="004A0888"/>
    <w:rsid w:val="004A115A"/>
    <w:rsid w:val="004A1493"/>
    <w:rsid w:val="004A2A44"/>
    <w:rsid w:val="004A3DC4"/>
    <w:rsid w:val="004A43B6"/>
    <w:rsid w:val="004A70EE"/>
    <w:rsid w:val="004A774E"/>
    <w:rsid w:val="004A7816"/>
    <w:rsid w:val="004A7D3E"/>
    <w:rsid w:val="004A7FF9"/>
    <w:rsid w:val="004B2E1F"/>
    <w:rsid w:val="004B3014"/>
    <w:rsid w:val="004B379D"/>
    <w:rsid w:val="004B5F0C"/>
    <w:rsid w:val="004B6031"/>
    <w:rsid w:val="004C046E"/>
    <w:rsid w:val="004C1609"/>
    <w:rsid w:val="004C216B"/>
    <w:rsid w:val="004C4B92"/>
    <w:rsid w:val="004C5DD3"/>
    <w:rsid w:val="004D30F9"/>
    <w:rsid w:val="004D4A32"/>
    <w:rsid w:val="004D5C9D"/>
    <w:rsid w:val="004D64AB"/>
    <w:rsid w:val="004E2DF3"/>
    <w:rsid w:val="004E3B0C"/>
    <w:rsid w:val="004E7CE8"/>
    <w:rsid w:val="004F271D"/>
    <w:rsid w:val="004F5114"/>
    <w:rsid w:val="004F756C"/>
    <w:rsid w:val="005001FA"/>
    <w:rsid w:val="00500630"/>
    <w:rsid w:val="005006C9"/>
    <w:rsid w:val="005019AF"/>
    <w:rsid w:val="00501ACE"/>
    <w:rsid w:val="0050488D"/>
    <w:rsid w:val="00504D12"/>
    <w:rsid w:val="0050527A"/>
    <w:rsid w:val="0050535A"/>
    <w:rsid w:val="00511192"/>
    <w:rsid w:val="005118AD"/>
    <w:rsid w:val="00512353"/>
    <w:rsid w:val="005220C2"/>
    <w:rsid w:val="00522E88"/>
    <w:rsid w:val="00523369"/>
    <w:rsid w:val="0052398F"/>
    <w:rsid w:val="00523CB7"/>
    <w:rsid w:val="00526AAA"/>
    <w:rsid w:val="00532960"/>
    <w:rsid w:val="0053594F"/>
    <w:rsid w:val="00544980"/>
    <w:rsid w:val="00545A73"/>
    <w:rsid w:val="00546DEB"/>
    <w:rsid w:val="00546F0F"/>
    <w:rsid w:val="005477E7"/>
    <w:rsid w:val="00550159"/>
    <w:rsid w:val="00551897"/>
    <w:rsid w:val="00551AF6"/>
    <w:rsid w:val="00551FFD"/>
    <w:rsid w:val="0055248E"/>
    <w:rsid w:val="0055257A"/>
    <w:rsid w:val="00552A0F"/>
    <w:rsid w:val="00553060"/>
    <w:rsid w:val="00555040"/>
    <w:rsid w:val="005551ED"/>
    <w:rsid w:val="00556419"/>
    <w:rsid w:val="005572B4"/>
    <w:rsid w:val="005572DD"/>
    <w:rsid w:val="00560564"/>
    <w:rsid w:val="00562E2B"/>
    <w:rsid w:val="00564668"/>
    <w:rsid w:val="00564A86"/>
    <w:rsid w:val="00570353"/>
    <w:rsid w:val="005715F5"/>
    <w:rsid w:val="0057171E"/>
    <w:rsid w:val="00571EEC"/>
    <w:rsid w:val="00572666"/>
    <w:rsid w:val="0057267E"/>
    <w:rsid w:val="005726BD"/>
    <w:rsid w:val="00573229"/>
    <w:rsid w:val="00574A5A"/>
    <w:rsid w:val="005753B8"/>
    <w:rsid w:val="005768F7"/>
    <w:rsid w:val="00577BB9"/>
    <w:rsid w:val="00580971"/>
    <w:rsid w:val="00583ED5"/>
    <w:rsid w:val="00587437"/>
    <w:rsid w:val="00592678"/>
    <w:rsid w:val="00594644"/>
    <w:rsid w:val="0059526F"/>
    <w:rsid w:val="00596F36"/>
    <w:rsid w:val="005A1741"/>
    <w:rsid w:val="005A235F"/>
    <w:rsid w:val="005A5F43"/>
    <w:rsid w:val="005A751F"/>
    <w:rsid w:val="005A7719"/>
    <w:rsid w:val="005A77C2"/>
    <w:rsid w:val="005B291B"/>
    <w:rsid w:val="005B566E"/>
    <w:rsid w:val="005B56BA"/>
    <w:rsid w:val="005B76C5"/>
    <w:rsid w:val="005B7AF0"/>
    <w:rsid w:val="005B7B8A"/>
    <w:rsid w:val="005C09C6"/>
    <w:rsid w:val="005C458D"/>
    <w:rsid w:val="005C47DA"/>
    <w:rsid w:val="005C491E"/>
    <w:rsid w:val="005C495E"/>
    <w:rsid w:val="005C5E0A"/>
    <w:rsid w:val="005C6758"/>
    <w:rsid w:val="005C6C0C"/>
    <w:rsid w:val="005D2276"/>
    <w:rsid w:val="005D25FD"/>
    <w:rsid w:val="005D2808"/>
    <w:rsid w:val="005D2BE0"/>
    <w:rsid w:val="005D375C"/>
    <w:rsid w:val="005D3A3A"/>
    <w:rsid w:val="005D6C8B"/>
    <w:rsid w:val="005E0858"/>
    <w:rsid w:val="005E2794"/>
    <w:rsid w:val="005E3CBF"/>
    <w:rsid w:val="005E6F9D"/>
    <w:rsid w:val="005E7B5A"/>
    <w:rsid w:val="005F01FC"/>
    <w:rsid w:val="005F0C89"/>
    <w:rsid w:val="005F3701"/>
    <w:rsid w:val="005F41DF"/>
    <w:rsid w:val="005F4521"/>
    <w:rsid w:val="005F5478"/>
    <w:rsid w:val="005F636F"/>
    <w:rsid w:val="006006FC"/>
    <w:rsid w:val="00601BB4"/>
    <w:rsid w:val="006045BA"/>
    <w:rsid w:val="0060583A"/>
    <w:rsid w:val="00611649"/>
    <w:rsid w:val="00611A0E"/>
    <w:rsid w:val="00614154"/>
    <w:rsid w:val="00614BD3"/>
    <w:rsid w:val="00617B2E"/>
    <w:rsid w:val="0062119A"/>
    <w:rsid w:val="00623A77"/>
    <w:rsid w:val="006256F5"/>
    <w:rsid w:val="0063097B"/>
    <w:rsid w:val="006317AB"/>
    <w:rsid w:val="006357FB"/>
    <w:rsid w:val="006364B8"/>
    <w:rsid w:val="00636A64"/>
    <w:rsid w:val="00636B93"/>
    <w:rsid w:val="00640550"/>
    <w:rsid w:val="006408E0"/>
    <w:rsid w:val="0064326A"/>
    <w:rsid w:val="00644D5D"/>
    <w:rsid w:val="00645AA9"/>
    <w:rsid w:val="00646DC7"/>
    <w:rsid w:val="006511FB"/>
    <w:rsid w:val="00651A9D"/>
    <w:rsid w:val="00656092"/>
    <w:rsid w:val="0065741C"/>
    <w:rsid w:val="00660B85"/>
    <w:rsid w:val="00660E08"/>
    <w:rsid w:val="00662DCE"/>
    <w:rsid w:val="00664F6D"/>
    <w:rsid w:val="006650B8"/>
    <w:rsid w:val="00665950"/>
    <w:rsid w:val="00666329"/>
    <w:rsid w:val="006672EE"/>
    <w:rsid w:val="0067011F"/>
    <w:rsid w:val="0067015E"/>
    <w:rsid w:val="00670274"/>
    <w:rsid w:val="00680453"/>
    <w:rsid w:val="00682526"/>
    <w:rsid w:val="00683555"/>
    <w:rsid w:val="00684A0B"/>
    <w:rsid w:val="00686F1D"/>
    <w:rsid w:val="00690A9D"/>
    <w:rsid w:val="00690C8F"/>
    <w:rsid w:val="00692F7A"/>
    <w:rsid w:val="00695E06"/>
    <w:rsid w:val="00696315"/>
    <w:rsid w:val="00697F3D"/>
    <w:rsid w:val="006A0D51"/>
    <w:rsid w:val="006A1C05"/>
    <w:rsid w:val="006A225B"/>
    <w:rsid w:val="006A30D2"/>
    <w:rsid w:val="006A4EBC"/>
    <w:rsid w:val="006A5A6A"/>
    <w:rsid w:val="006A5FE3"/>
    <w:rsid w:val="006A7AE7"/>
    <w:rsid w:val="006B23B2"/>
    <w:rsid w:val="006B2C4E"/>
    <w:rsid w:val="006B41E6"/>
    <w:rsid w:val="006B4845"/>
    <w:rsid w:val="006B5BC0"/>
    <w:rsid w:val="006B635C"/>
    <w:rsid w:val="006C1708"/>
    <w:rsid w:val="006C1C29"/>
    <w:rsid w:val="006C3782"/>
    <w:rsid w:val="006C3CDE"/>
    <w:rsid w:val="006C4745"/>
    <w:rsid w:val="006C6B8B"/>
    <w:rsid w:val="006C7CFD"/>
    <w:rsid w:val="006D0EE8"/>
    <w:rsid w:val="006D12C0"/>
    <w:rsid w:val="006D28F8"/>
    <w:rsid w:val="006D3162"/>
    <w:rsid w:val="006D37E7"/>
    <w:rsid w:val="006D5146"/>
    <w:rsid w:val="006D59D6"/>
    <w:rsid w:val="006D5C04"/>
    <w:rsid w:val="006D7508"/>
    <w:rsid w:val="006E0F2F"/>
    <w:rsid w:val="006E187F"/>
    <w:rsid w:val="006E19D7"/>
    <w:rsid w:val="006E5544"/>
    <w:rsid w:val="006E71B9"/>
    <w:rsid w:val="006F39B2"/>
    <w:rsid w:val="006F5384"/>
    <w:rsid w:val="006F6604"/>
    <w:rsid w:val="006F6FA8"/>
    <w:rsid w:val="006F71D8"/>
    <w:rsid w:val="006F7D1A"/>
    <w:rsid w:val="00702D02"/>
    <w:rsid w:val="0070346C"/>
    <w:rsid w:val="007051A0"/>
    <w:rsid w:val="00705737"/>
    <w:rsid w:val="00706496"/>
    <w:rsid w:val="0071089D"/>
    <w:rsid w:val="00711A12"/>
    <w:rsid w:val="00711F11"/>
    <w:rsid w:val="00712B6B"/>
    <w:rsid w:val="007154C4"/>
    <w:rsid w:val="00715DB9"/>
    <w:rsid w:val="007218A0"/>
    <w:rsid w:val="007238AF"/>
    <w:rsid w:val="00723E04"/>
    <w:rsid w:val="0072529D"/>
    <w:rsid w:val="007256CC"/>
    <w:rsid w:val="00726908"/>
    <w:rsid w:val="007270C7"/>
    <w:rsid w:val="00730F3A"/>
    <w:rsid w:val="00732633"/>
    <w:rsid w:val="0073544A"/>
    <w:rsid w:val="00735F34"/>
    <w:rsid w:val="00736944"/>
    <w:rsid w:val="00741200"/>
    <w:rsid w:val="00741333"/>
    <w:rsid w:val="00742FF2"/>
    <w:rsid w:val="00743855"/>
    <w:rsid w:val="0074422E"/>
    <w:rsid w:val="00744D6A"/>
    <w:rsid w:val="00746138"/>
    <w:rsid w:val="0074620A"/>
    <w:rsid w:val="007463A4"/>
    <w:rsid w:val="00750470"/>
    <w:rsid w:val="00751D50"/>
    <w:rsid w:val="007527D5"/>
    <w:rsid w:val="00752F3C"/>
    <w:rsid w:val="0075392E"/>
    <w:rsid w:val="007561FC"/>
    <w:rsid w:val="007575F2"/>
    <w:rsid w:val="007603ED"/>
    <w:rsid w:val="00761D34"/>
    <w:rsid w:val="00762D2D"/>
    <w:rsid w:val="00764622"/>
    <w:rsid w:val="00764CAD"/>
    <w:rsid w:val="00764CBF"/>
    <w:rsid w:val="0076503A"/>
    <w:rsid w:val="00770FA1"/>
    <w:rsid w:val="00773884"/>
    <w:rsid w:val="0077454C"/>
    <w:rsid w:val="00774813"/>
    <w:rsid w:val="0078052A"/>
    <w:rsid w:val="007812FB"/>
    <w:rsid w:val="00784032"/>
    <w:rsid w:val="00786072"/>
    <w:rsid w:val="00786E79"/>
    <w:rsid w:val="00787925"/>
    <w:rsid w:val="00790CE0"/>
    <w:rsid w:val="00790E31"/>
    <w:rsid w:val="00793B87"/>
    <w:rsid w:val="0079566E"/>
    <w:rsid w:val="00796509"/>
    <w:rsid w:val="0079691E"/>
    <w:rsid w:val="00797723"/>
    <w:rsid w:val="007A198B"/>
    <w:rsid w:val="007A2751"/>
    <w:rsid w:val="007A5C20"/>
    <w:rsid w:val="007B09BC"/>
    <w:rsid w:val="007B1EEE"/>
    <w:rsid w:val="007B249B"/>
    <w:rsid w:val="007B3DA0"/>
    <w:rsid w:val="007B6D4D"/>
    <w:rsid w:val="007B7A09"/>
    <w:rsid w:val="007C0F7A"/>
    <w:rsid w:val="007C111C"/>
    <w:rsid w:val="007C1F42"/>
    <w:rsid w:val="007C27D5"/>
    <w:rsid w:val="007C4EE3"/>
    <w:rsid w:val="007C5EFF"/>
    <w:rsid w:val="007D24A9"/>
    <w:rsid w:val="007D27FA"/>
    <w:rsid w:val="007D30B5"/>
    <w:rsid w:val="007D3E37"/>
    <w:rsid w:val="007D49D1"/>
    <w:rsid w:val="007D6218"/>
    <w:rsid w:val="007D6699"/>
    <w:rsid w:val="007D7E30"/>
    <w:rsid w:val="007E034E"/>
    <w:rsid w:val="007E045D"/>
    <w:rsid w:val="007E1EDE"/>
    <w:rsid w:val="007E25D6"/>
    <w:rsid w:val="007E31EA"/>
    <w:rsid w:val="007E6419"/>
    <w:rsid w:val="007F15EB"/>
    <w:rsid w:val="007F57F5"/>
    <w:rsid w:val="007F6815"/>
    <w:rsid w:val="007F6BA8"/>
    <w:rsid w:val="00802D51"/>
    <w:rsid w:val="0080681B"/>
    <w:rsid w:val="0080738C"/>
    <w:rsid w:val="00810B77"/>
    <w:rsid w:val="00817436"/>
    <w:rsid w:val="0082542D"/>
    <w:rsid w:val="00827648"/>
    <w:rsid w:val="00827834"/>
    <w:rsid w:val="00831798"/>
    <w:rsid w:val="00832835"/>
    <w:rsid w:val="00835110"/>
    <w:rsid w:val="008351FC"/>
    <w:rsid w:val="00841F50"/>
    <w:rsid w:val="00843A0E"/>
    <w:rsid w:val="00845DFE"/>
    <w:rsid w:val="00846E17"/>
    <w:rsid w:val="0085139B"/>
    <w:rsid w:val="00852D47"/>
    <w:rsid w:val="00853A8B"/>
    <w:rsid w:val="00854283"/>
    <w:rsid w:val="008573E3"/>
    <w:rsid w:val="00861E81"/>
    <w:rsid w:val="00864178"/>
    <w:rsid w:val="008645FF"/>
    <w:rsid w:val="00866D42"/>
    <w:rsid w:val="0087030E"/>
    <w:rsid w:val="00870607"/>
    <w:rsid w:val="00870AAC"/>
    <w:rsid w:val="00871B66"/>
    <w:rsid w:val="008734F7"/>
    <w:rsid w:val="00874E9F"/>
    <w:rsid w:val="00875821"/>
    <w:rsid w:val="008766A2"/>
    <w:rsid w:val="00877842"/>
    <w:rsid w:val="008806F8"/>
    <w:rsid w:val="008808E2"/>
    <w:rsid w:val="00881456"/>
    <w:rsid w:val="00881ACB"/>
    <w:rsid w:val="0088331B"/>
    <w:rsid w:val="008836AC"/>
    <w:rsid w:val="00884937"/>
    <w:rsid w:val="008856EE"/>
    <w:rsid w:val="00885FC9"/>
    <w:rsid w:val="00891328"/>
    <w:rsid w:val="00891A47"/>
    <w:rsid w:val="00892809"/>
    <w:rsid w:val="0089370F"/>
    <w:rsid w:val="008939AF"/>
    <w:rsid w:val="00893FED"/>
    <w:rsid w:val="0089449A"/>
    <w:rsid w:val="00895E48"/>
    <w:rsid w:val="00896687"/>
    <w:rsid w:val="008971F4"/>
    <w:rsid w:val="008A0E7D"/>
    <w:rsid w:val="008A1ACD"/>
    <w:rsid w:val="008A3023"/>
    <w:rsid w:val="008A346D"/>
    <w:rsid w:val="008A403F"/>
    <w:rsid w:val="008A6815"/>
    <w:rsid w:val="008B1031"/>
    <w:rsid w:val="008B2303"/>
    <w:rsid w:val="008B2A4E"/>
    <w:rsid w:val="008B34A0"/>
    <w:rsid w:val="008B5740"/>
    <w:rsid w:val="008B6CFA"/>
    <w:rsid w:val="008C002A"/>
    <w:rsid w:val="008C0B84"/>
    <w:rsid w:val="008C1D7F"/>
    <w:rsid w:val="008C41DA"/>
    <w:rsid w:val="008C452C"/>
    <w:rsid w:val="008C553A"/>
    <w:rsid w:val="008C588E"/>
    <w:rsid w:val="008C7226"/>
    <w:rsid w:val="008D3097"/>
    <w:rsid w:val="008D7B80"/>
    <w:rsid w:val="008E06C5"/>
    <w:rsid w:val="008E4184"/>
    <w:rsid w:val="008E549F"/>
    <w:rsid w:val="008E6301"/>
    <w:rsid w:val="008E63CC"/>
    <w:rsid w:val="008F10BC"/>
    <w:rsid w:val="008F1976"/>
    <w:rsid w:val="008F2052"/>
    <w:rsid w:val="008F26ED"/>
    <w:rsid w:val="008F2A38"/>
    <w:rsid w:val="008F3012"/>
    <w:rsid w:val="008F592B"/>
    <w:rsid w:val="00901D14"/>
    <w:rsid w:val="00903775"/>
    <w:rsid w:val="009077FC"/>
    <w:rsid w:val="009109F7"/>
    <w:rsid w:val="00912137"/>
    <w:rsid w:val="00915BED"/>
    <w:rsid w:val="00916B64"/>
    <w:rsid w:val="009207CB"/>
    <w:rsid w:val="0092145D"/>
    <w:rsid w:val="009245DE"/>
    <w:rsid w:val="009260C7"/>
    <w:rsid w:val="00926D49"/>
    <w:rsid w:val="00930762"/>
    <w:rsid w:val="00930C0C"/>
    <w:rsid w:val="0093286F"/>
    <w:rsid w:val="00936B81"/>
    <w:rsid w:val="00940E52"/>
    <w:rsid w:val="00944701"/>
    <w:rsid w:val="00944CA5"/>
    <w:rsid w:val="0094591B"/>
    <w:rsid w:val="00950ED1"/>
    <w:rsid w:val="00952A7A"/>
    <w:rsid w:val="0095444E"/>
    <w:rsid w:val="00955C67"/>
    <w:rsid w:val="00957B65"/>
    <w:rsid w:val="00960AFF"/>
    <w:rsid w:val="00961D1B"/>
    <w:rsid w:val="00963F62"/>
    <w:rsid w:val="00965EFC"/>
    <w:rsid w:val="009762D2"/>
    <w:rsid w:val="009762F1"/>
    <w:rsid w:val="0097692D"/>
    <w:rsid w:val="009776D2"/>
    <w:rsid w:val="00977EA8"/>
    <w:rsid w:val="0098140D"/>
    <w:rsid w:val="00981CED"/>
    <w:rsid w:val="00982E0F"/>
    <w:rsid w:val="00987225"/>
    <w:rsid w:val="00987A06"/>
    <w:rsid w:val="00990870"/>
    <w:rsid w:val="00990DCF"/>
    <w:rsid w:val="009920F5"/>
    <w:rsid w:val="00992AAA"/>
    <w:rsid w:val="00992B56"/>
    <w:rsid w:val="00992CDA"/>
    <w:rsid w:val="00993342"/>
    <w:rsid w:val="00996CE4"/>
    <w:rsid w:val="00997A1B"/>
    <w:rsid w:val="009A0FB3"/>
    <w:rsid w:val="009A3F36"/>
    <w:rsid w:val="009A48D8"/>
    <w:rsid w:val="009A590A"/>
    <w:rsid w:val="009A6C59"/>
    <w:rsid w:val="009A7878"/>
    <w:rsid w:val="009B0888"/>
    <w:rsid w:val="009B33DF"/>
    <w:rsid w:val="009B4270"/>
    <w:rsid w:val="009B44CC"/>
    <w:rsid w:val="009B5651"/>
    <w:rsid w:val="009B62E4"/>
    <w:rsid w:val="009C0A92"/>
    <w:rsid w:val="009C0EF3"/>
    <w:rsid w:val="009C4319"/>
    <w:rsid w:val="009D109E"/>
    <w:rsid w:val="009D1CD9"/>
    <w:rsid w:val="009D1F28"/>
    <w:rsid w:val="009D4830"/>
    <w:rsid w:val="009D797A"/>
    <w:rsid w:val="009E026A"/>
    <w:rsid w:val="009E3B56"/>
    <w:rsid w:val="009E49B5"/>
    <w:rsid w:val="009E551E"/>
    <w:rsid w:val="009E7066"/>
    <w:rsid w:val="009E7163"/>
    <w:rsid w:val="009F1EF8"/>
    <w:rsid w:val="009F4604"/>
    <w:rsid w:val="009F4B78"/>
    <w:rsid w:val="009F606B"/>
    <w:rsid w:val="009F6E66"/>
    <w:rsid w:val="00A02AC3"/>
    <w:rsid w:val="00A02E4B"/>
    <w:rsid w:val="00A044B7"/>
    <w:rsid w:val="00A06840"/>
    <w:rsid w:val="00A06EAD"/>
    <w:rsid w:val="00A12888"/>
    <w:rsid w:val="00A1293C"/>
    <w:rsid w:val="00A14F9B"/>
    <w:rsid w:val="00A167F1"/>
    <w:rsid w:val="00A2085F"/>
    <w:rsid w:val="00A20EC0"/>
    <w:rsid w:val="00A2150B"/>
    <w:rsid w:val="00A215D9"/>
    <w:rsid w:val="00A2292C"/>
    <w:rsid w:val="00A23FC3"/>
    <w:rsid w:val="00A25F1B"/>
    <w:rsid w:val="00A27E25"/>
    <w:rsid w:val="00A307C7"/>
    <w:rsid w:val="00A3288D"/>
    <w:rsid w:val="00A329DC"/>
    <w:rsid w:val="00A359CB"/>
    <w:rsid w:val="00A41135"/>
    <w:rsid w:val="00A41899"/>
    <w:rsid w:val="00A41FEB"/>
    <w:rsid w:val="00A44DA6"/>
    <w:rsid w:val="00A50921"/>
    <w:rsid w:val="00A5160D"/>
    <w:rsid w:val="00A56CA4"/>
    <w:rsid w:val="00A57DD4"/>
    <w:rsid w:val="00A61435"/>
    <w:rsid w:val="00A63F17"/>
    <w:rsid w:val="00A64013"/>
    <w:rsid w:val="00A65F04"/>
    <w:rsid w:val="00A65F2E"/>
    <w:rsid w:val="00A71AD5"/>
    <w:rsid w:val="00A71AF1"/>
    <w:rsid w:val="00A8073E"/>
    <w:rsid w:val="00A80883"/>
    <w:rsid w:val="00A81BED"/>
    <w:rsid w:val="00A82FC6"/>
    <w:rsid w:val="00A84170"/>
    <w:rsid w:val="00A87C1B"/>
    <w:rsid w:val="00A909E8"/>
    <w:rsid w:val="00A92270"/>
    <w:rsid w:val="00A9421B"/>
    <w:rsid w:val="00AA0199"/>
    <w:rsid w:val="00AA061F"/>
    <w:rsid w:val="00AA10AE"/>
    <w:rsid w:val="00AA1B59"/>
    <w:rsid w:val="00AA329F"/>
    <w:rsid w:val="00AA7B6A"/>
    <w:rsid w:val="00AB2C5C"/>
    <w:rsid w:val="00AB383C"/>
    <w:rsid w:val="00AB593E"/>
    <w:rsid w:val="00AB5D37"/>
    <w:rsid w:val="00AB683F"/>
    <w:rsid w:val="00AC4A2E"/>
    <w:rsid w:val="00AC7D3B"/>
    <w:rsid w:val="00AD1885"/>
    <w:rsid w:val="00AD487C"/>
    <w:rsid w:val="00AD4D28"/>
    <w:rsid w:val="00AD50BA"/>
    <w:rsid w:val="00AE02E7"/>
    <w:rsid w:val="00AE0F75"/>
    <w:rsid w:val="00AE1CAF"/>
    <w:rsid w:val="00AE319E"/>
    <w:rsid w:val="00AE3454"/>
    <w:rsid w:val="00AE3B2C"/>
    <w:rsid w:val="00AE3B4E"/>
    <w:rsid w:val="00AE676F"/>
    <w:rsid w:val="00AE709C"/>
    <w:rsid w:val="00AE7DD9"/>
    <w:rsid w:val="00AF2B38"/>
    <w:rsid w:val="00B004C1"/>
    <w:rsid w:val="00B0168B"/>
    <w:rsid w:val="00B02379"/>
    <w:rsid w:val="00B03458"/>
    <w:rsid w:val="00B04B8E"/>
    <w:rsid w:val="00B05320"/>
    <w:rsid w:val="00B062A8"/>
    <w:rsid w:val="00B06BF2"/>
    <w:rsid w:val="00B076C3"/>
    <w:rsid w:val="00B1072F"/>
    <w:rsid w:val="00B11246"/>
    <w:rsid w:val="00B15820"/>
    <w:rsid w:val="00B215D8"/>
    <w:rsid w:val="00B2218A"/>
    <w:rsid w:val="00B246ED"/>
    <w:rsid w:val="00B26DD0"/>
    <w:rsid w:val="00B31DCA"/>
    <w:rsid w:val="00B338C8"/>
    <w:rsid w:val="00B341CC"/>
    <w:rsid w:val="00B35321"/>
    <w:rsid w:val="00B35505"/>
    <w:rsid w:val="00B35CB3"/>
    <w:rsid w:val="00B35E0A"/>
    <w:rsid w:val="00B365E5"/>
    <w:rsid w:val="00B40124"/>
    <w:rsid w:val="00B40B86"/>
    <w:rsid w:val="00B42E03"/>
    <w:rsid w:val="00B443E2"/>
    <w:rsid w:val="00B46222"/>
    <w:rsid w:val="00B4647F"/>
    <w:rsid w:val="00B53179"/>
    <w:rsid w:val="00B533C0"/>
    <w:rsid w:val="00B54092"/>
    <w:rsid w:val="00B5444C"/>
    <w:rsid w:val="00B54702"/>
    <w:rsid w:val="00B5568B"/>
    <w:rsid w:val="00B557BF"/>
    <w:rsid w:val="00B558DC"/>
    <w:rsid w:val="00B55BD6"/>
    <w:rsid w:val="00B56147"/>
    <w:rsid w:val="00B5720A"/>
    <w:rsid w:val="00B604A0"/>
    <w:rsid w:val="00B60761"/>
    <w:rsid w:val="00B620A5"/>
    <w:rsid w:val="00B62BB1"/>
    <w:rsid w:val="00B63559"/>
    <w:rsid w:val="00B63E4E"/>
    <w:rsid w:val="00B63EFC"/>
    <w:rsid w:val="00B71266"/>
    <w:rsid w:val="00B73979"/>
    <w:rsid w:val="00B751B0"/>
    <w:rsid w:val="00B762E0"/>
    <w:rsid w:val="00B777E6"/>
    <w:rsid w:val="00B8279C"/>
    <w:rsid w:val="00B828B8"/>
    <w:rsid w:val="00B82B64"/>
    <w:rsid w:val="00B86C54"/>
    <w:rsid w:val="00B87341"/>
    <w:rsid w:val="00B874C4"/>
    <w:rsid w:val="00B97AA2"/>
    <w:rsid w:val="00B97B8E"/>
    <w:rsid w:val="00BA00A8"/>
    <w:rsid w:val="00BA0378"/>
    <w:rsid w:val="00BA37A4"/>
    <w:rsid w:val="00BA4FB0"/>
    <w:rsid w:val="00BA6138"/>
    <w:rsid w:val="00BA7A93"/>
    <w:rsid w:val="00BB1930"/>
    <w:rsid w:val="00BB3335"/>
    <w:rsid w:val="00BB3478"/>
    <w:rsid w:val="00BC102D"/>
    <w:rsid w:val="00BC1B4E"/>
    <w:rsid w:val="00BC2247"/>
    <w:rsid w:val="00BC5572"/>
    <w:rsid w:val="00BC6E20"/>
    <w:rsid w:val="00BD35F9"/>
    <w:rsid w:val="00BD467B"/>
    <w:rsid w:val="00BD497C"/>
    <w:rsid w:val="00BD5244"/>
    <w:rsid w:val="00BD57EE"/>
    <w:rsid w:val="00BD5E39"/>
    <w:rsid w:val="00BD690B"/>
    <w:rsid w:val="00BE4E8A"/>
    <w:rsid w:val="00BF2A79"/>
    <w:rsid w:val="00BF375F"/>
    <w:rsid w:val="00BF5428"/>
    <w:rsid w:val="00C02372"/>
    <w:rsid w:val="00C044C3"/>
    <w:rsid w:val="00C05F2F"/>
    <w:rsid w:val="00C10453"/>
    <w:rsid w:val="00C13BCA"/>
    <w:rsid w:val="00C141B9"/>
    <w:rsid w:val="00C144C1"/>
    <w:rsid w:val="00C158CF"/>
    <w:rsid w:val="00C16518"/>
    <w:rsid w:val="00C1787D"/>
    <w:rsid w:val="00C20F14"/>
    <w:rsid w:val="00C22B7C"/>
    <w:rsid w:val="00C23B8E"/>
    <w:rsid w:val="00C3184D"/>
    <w:rsid w:val="00C331FD"/>
    <w:rsid w:val="00C34DCB"/>
    <w:rsid w:val="00C36D0C"/>
    <w:rsid w:val="00C3708D"/>
    <w:rsid w:val="00C37C4B"/>
    <w:rsid w:val="00C4138A"/>
    <w:rsid w:val="00C420CE"/>
    <w:rsid w:val="00C43490"/>
    <w:rsid w:val="00C43D9E"/>
    <w:rsid w:val="00C440B4"/>
    <w:rsid w:val="00C446F9"/>
    <w:rsid w:val="00C462CB"/>
    <w:rsid w:val="00C46F39"/>
    <w:rsid w:val="00C47AFE"/>
    <w:rsid w:val="00C5067F"/>
    <w:rsid w:val="00C515C3"/>
    <w:rsid w:val="00C51AA2"/>
    <w:rsid w:val="00C52E43"/>
    <w:rsid w:val="00C56CD4"/>
    <w:rsid w:val="00C5741A"/>
    <w:rsid w:val="00C609C3"/>
    <w:rsid w:val="00C60E16"/>
    <w:rsid w:val="00C65E4E"/>
    <w:rsid w:val="00C66610"/>
    <w:rsid w:val="00C66648"/>
    <w:rsid w:val="00C66FEF"/>
    <w:rsid w:val="00C70CB4"/>
    <w:rsid w:val="00C7100D"/>
    <w:rsid w:val="00C720F1"/>
    <w:rsid w:val="00C727A7"/>
    <w:rsid w:val="00C728D5"/>
    <w:rsid w:val="00C75119"/>
    <w:rsid w:val="00C76C29"/>
    <w:rsid w:val="00C76DD6"/>
    <w:rsid w:val="00C770D9"/>
    <w:rsid w:val="00C81F08"/>
    <w:rsid w:val="00C831AD"/>
    <w:rsid w:val="00C90B62"/>
    <w:rsid w:val="00C91C08"/>
    <w:rsid w:val="00C93041"/>
    <w:rsid w:val="00C9617D"/>
    <w:rsid w:val="00C97F0E"/>
    <w:rsid w:val="00CA06AC"/>
    <w:rsid w:val="00CA1D9E"/>
    <w:rsid w:val="00CA242A"/>
    <w:rsid w:val="00CA27BD"/>
    <w:rsid w:val="00CA2AB6"/>
    <w:rsid w:val="00CA4BCC"/>
    <w:rsid w:val="00CB01D6"/>
    <w:rsid w:val="00CB06CC"/>
    <w:rsid w:val="00CB26AF"/>
    <w:rsid w:val="00CB311E"/>
    <w:rsid w:val="00CB71E1"/>
    <w:rsid w:val="00CC0ED3"/>
    <w:rsid w:val="00CC1894"/>
    <w:rsid w:val="00CC2EE2"/>
    <w:rsid w:val="00CC3CF9"/>
    <w:rsid w:val="00CC3D03"/>
    <w:rsid w:val="00CC45DB"/>
    <w:rsid w:val="00CC73FF"/>
    <w:rsid w:val="00CD141E"/>
    <w:rsid w:val="00CD45DA"/>
    <w:rsid w:val="00CD7BC2"/>
    <w:rsid w:val="00CE1EB6"/>
    <w:rsid w:val="00CE2EA4"/>
    <w:rsid w:val="00CE5714"/>
    <w:rsid w:val="00CE6138"/>
    <w:rsid w:val="00CE6F59"/>
    <w:rsid w:val="00CE7AAB"/>
    <w:rsid w:val="00CF2673"/>
    <w:rsid w:val="00CF2DA1"/>
    <w:rsid w:val="00CF3BB1"/>
    <w:rsid w:val="00CF43B1"/>
    <w:rsid w:val="00CF69E1"/>
    <w:rsid w:val="00CF7799"/>
    <w:rsid w:val="00D03368"/>
    <w:rsid w:val="00D0614B"/>
    <w:rsid w:val="00D06AD1"/>
    <w:rsid w:val="00D15C25"/>
    <w:rsid w:val="00D17549"/>
    <w:rsid w:val="00D1776F"/>
    <w:rsid w:val="00D23CAD"/>
    <w:rsid w:val="00D24D97"/>
    <w:rsid w:val="00D275F5"/>
    <w:rsid w:val="00D376F1"/>
    <w:rsid w:val="00D43CA8"/>
    <w:rsid w:val="00D4523D"/>
    <w:rsid w:val="00D4593F"/>
    <w:rsid w:val="00D45BD4"/>
    <w:rsid w:val="00D4775B"/>
    <w:rsid w:val="00D47AB8"/>
    <w:rsid w:val="00D55D94"/>
    <w:rsid w:val="00D56566"/>
    <w:rsid w:val="00D5673F"/>
    <w:rsid w:val="00D56795"/>
    <w:rsid w:val="00D63D38"/>
    <w:rsid w:val="00D647A4"/>
    <w:rsid w:val="00D6487A"/>
    <w:rsid w:val="00D648BB"/>
    <w:rsid w:val="00D64E04"/>
    <w:rsid w:val="00D65A5E"/>
    <w:rsid w:val="00D669D1"/>
    <w:rsid w:val="00D7049A"/>
    <w:rsid w:val="00D7049F"/>
    <w:rsid w:val="00D704F6"/>
    <w:rsid w:val="00D722B1"/>
    <w:rsid w:val="00D74983"/>
    <w:rsid w:val="00D74A82"/>
    <w:rsid w:val="00D753F6"/>
    <w:rsid w:val="00D7737D"/>
    <w:rsid w:val="00D77CD7"/>
    <w:rsid w:val="00D80897"/>
    <w:rsid w:val="00D80F25"/>
    <w:rsid w:val="00D81375"/>
    <w:rsid w:val="00D84330"/>
    <w:rsid w:val="00D8540E"/>
    <w:rsid w:val="00D85C4D"/>
    <w:rsid w:val="00D8730B"/>
    <w:rsid w:val="00D9072A"/>
    <w:rsid w:val="00D94852"/>
    <w:rsid w:val="00D96C3E"/>
    <w:rsid w:val="00DA039C"/>
    <w:rsid w:val="00DA10B4"/>
    <w:rsid w:val="00DA6EBE"/>
    <w:rsid w:val="00DB1154"/>
    <w:rsid w:val="00DB27CC"/>
    <w:rsid w:val="00DB2A54"/>
    <w:rsid w:val="00DB4EF9"/>
    <w:rsid w:val="00DC29FE"/>
    <w:rsid w:val="00DC430C"/>
    <w:rsid w:val="00DC5276"/>
    <w:rsid w:val="00DC60FB"/>
    <w:rsid w:val="00DC6BAF"/>
    <w:rsid w:val="00DC7319"/>
    <w:rsid w:val="00DC742E"/>
    <w:rsid w:val="00DD38DC"/>
    <w:rsid w:val="00DD5B1D"/>
    <w:rsid w:val="00DD63FF"/>
    <w:rsid w:val="00DF1BBF"/>
    <w:rsid w:val="00DF3145"/>
    <w:rsid w:val="00DF3D14"/>
    <w:rsid w:val="00DF4B0E"/>
    <w:rsid w:val="00E00914"/>
    <w:rsid w:val="00E01E4B"/>
    <w:rsid w:val="00E062B0"/>
    <w:rsid w:val="00E06A1E"/>
    <w:rsid w:val="00E0711E"/>
    <w:rsid w:val="00E073EE"/>
    <w:rsid w:val="00E0770C"/>
    <w:rsid w:val="00E13BEF"/>
    <w:rsid w:val="00E14DFA"/>
    <w:rsid w:val="00E17EA5"/>
    <w:rsid w:val="00E229DB"/>
    <w:rsid w:val="00E2571A"/>
    <w:rsid w:val="00E258A6"/>
    <w:rsid w:val="00E26EDC"/>
    <w:rsid w:val="00E2713C"/>
    <w:rsid w:val="00E307C0"/>
    <w:rsid w:val="00E30B42"/>
    <w:rsid w:val="00E342D7"/>
    <w:rsid w:val="00E34639"/>
    <w:rsid w:val="00E35C26"/>
    <w:rsid w:val="00E410EA"/>
    <w:rsid w:val="00E41D5C"/>
    <w:rsid w:val="00E431DA"/>
    <w:rsid w:val="00E437F7"/>
    <w:rsid w:val="00E529F9"/>
    <w:rsid w:val="00E53128"/>
    <w:rsid w:val="00E54F18"/>
    <w:rsid w:val="00E55017"/>
    <w:rsid w:val="00E55416"/>
    <w:rsid w:val="00E557D1"/>
    <w:rsid w:val="00E55994"/>
    <w:rsid w:val="00E56282"/>
    <w:rsid w:val="00E5687D"/>
    <w:rsid w:val="00E573A1"/>
    <w:rsid w:val="00E6092C"/>
    <w:rsid w:val="00E616BF"/>
    <w:rsid w:val="00E64C2E"/>
    <w:rsid w:val="00E658AA"/>
    <w:rsid w:val="00E65C52"/>
    <w:rsid w:val="00E6656A"/>
    <w:rsid w:val="00E7037E"/>
    <w:rsid w:val="00E70D30"/>
    <w:rsid w:val="00E716BA"/>
    <w:rsid w:val="00E75977"/>
    <w:rsid w:val="00E76431"/>
    <w:rsid w:val="00E7686D"/>
    <w:rsid w:val="00E813BA"/>
    <w:rsid w:val="00E8590C"/>
    <w:rsid w:val="00E85F76"/>
    <w:rsid w:val="00E869DD"/>
    <w:rsid w:val="00E93590"/>
    <w:rsid w:val="00E94506"/>
    <w:rsid w:val="00E95A7B"/>
    <w:rsid w:val="00E969E9"/>
    <w:rsid w:val="00EA01A0"/>
    <w:rsid w:val="00EA155A"/>
    <w:rsid w:val="00EA24D4"/>
    <w:rsid w:val="00EA2851"/>
    <w:rsid w:val="00EA3515"/>
    <w:rsid w:val="00EA55FE"/>
    <w:rsid w:val="00EA72F5"/>
    <w:rsid w:val="00EB0B4F"/>
    <w:rsid w:val="00EB1B59"/>
    <w:rsid w:val="00EB4384"/>
    <w:rsid w:val="00EB6065"/>
    <w:rsid w:val="00EC0826"/>
    <w:rsid w:val="00EC2E3E"/>
    <w:rsid w:val="00EC4E99"/>
    <w:rsid w:val="00EC5149"/>
    <w:rsid w:val="00EC55BD"/>
    <w:rsid w:val="00ED38BD"/>
    <w:rsid w:val="00ED3A21"/>
    <w:rsid w:val="00ED54F9"/>
    <w:rsid w:val="00ED6982"/>
    <w:rsid w:val="00ED7035"/>
    <w:rsid w:val="00EE0218"/>
    <w:rsid w:val="00EE0E54"/>
    <w:rsid w:val="00EE1033"/>
    <w:rsid w:val="00EE6E92"/>
    <w:rsid w:val="00EF0036"/>
    <w:rsid w:val="00EF00F9"/>
    <w:rsid w:val="00EF24BB"/>
    <w:rsid w:val="00EF2B90"/>
    <w:rsid w:val="00EF32F6"/>
    <w:rsid w:val="00EF4114"/>
    <w:rsid w:val="00EF448F"/>
    <w:rsid w:val="00EF4634"/>
    <w:rsid w:val="00EF472E"/>
    <w:rsid w:val="00EF4A5A"/>
    <w:rsid w:val="00EF4EC4"/>
    <w:rsid w:val="00EF66A9"/>
    <w:rsid w:val="00EF7301"/>
    <w:rsid w:val="00EF74D8"/>
    <w:rsid w:val="00F0180B"/>
    <w:rsid w:val="00F01861"/>
    <w:rsid w:val="00F01898"/>
    <w:rsid w:val="00F05EE0"/>
    <w:rsid w:val="00F06985"/>
    <w:rsid w:val="00F07DE8"/>
    <w:rsid w:val="00F156B3"/>
    <w:rsid w:val="00F15FD8"/>
    <w:rsid w:val="00F17142"/>
    <w:rsid w:val="00F21A1A"/>
    <w:rsid w:val="00F22813"/>
    <w:rsid w:val="00F22FC8"/>
    <w:rsid w:val="00F27F36"/>
    <w:rsid w:val="00F32B8C"/>
    <w:rsid w:val="00F33383"/>
    <w:rsid w:val="00F33D5B"/>
    <w:rsid w:val="00F36DD5"/>
    <w:rsid w:val="00F4030B"/>
    <w:rsid w:val="00F41392"/>
    <w:rsid w:val="00F42F65"/>
    <w:rsid w:val="00F444F5"/>
    <w:rsid w:val="00F4602E"/>
    <w:rsid w:val="00F46BCF"/>
    <w:rsid w:val="00F50FD6"/>
    <w:rsid w:val="00F515AF"/>
    <w:rsid w:val="00F53E05"/>
    <w:rsid w:val="00F5550A"/>
    <w:rsid w:val="00F55A56"/>
    <w:rsid w:val="00F56088"/>
    <w:rsid w:val="00F56276"/>
    <w:rsid w:val="00F6031D"/>
    <w:rsid w:val="00F61303"/>
    <w:rsid w:val="00F64DAE"/>
    <w:rsid w:val="00F65606"/>
    <w:rsid w:val="00F661B1"/>
    <w:rsid w:val="00F66614"/>
    <w:rsid w:val="00F67764"/>
    <w:rsid w:val="00F71232"/>
    <w:rsid w:val="00F74722"/>
    <w:rsid w:val="00F75F45"/>
    <w:rsid w:val="00F766E6"/>
    <w:rsid w:val="00F7717F"/>
    <w:rsid w:val="00F82957"/>
    <w:rsid w:val="00F83BD2"/>
    <w:rsid w:val="00F857CA"/>
    <w:rsid w:val="00F85C7A"/>
    <w:rsid w:val="00F92C2B"/>
    <w:rsid w:val="00F94241"/>
    <w:rsid w:val="00F945CD"/>
    <w:rsid w:val="00F95ECF"/>
    <w:rsid w:val="00F9792C"/>
    <w:rsid w:val="00F97AAA"/>
    <w:rsid w:val="00FA0039"/>
    <w:rsid w:val="00FA16DD"/>
    <w:rsid w:val="00FA4AD8"/>
    <w:rsid w:val="00FB3597"/>
    <w:rsid w:val="00FB41DA"/>
    <w:rsid w:val="00FB53CA"/>
    <w:rsid w:val="00FC1A50"/>
    <w:rsid w:val="00FC2532"/>
    <w:rsid w:val="00FC3750"/>
    <w:rsid w:val="00FC487C"/>
    <w:rsid w:val="00FC51A5"/>
    <w:rsid w:val="00FD0B36"/>
    <w:rsid w:val="00FD168A"/>
    <w:rsid w:val="00FD3643"/>
    <w:rsid w:val="00FD553C"/>
    <w:rsid w:val="00FD63DF"/>
    <w:rsid w:val="00FD6F5E"/>
    <w:rsid w:val="00FE087D"/>
    <w:rsid w:val="00FE133D"/>
    <w:rsid w:val="00FE2090"/>
    <w:rsid w:val="00FE2DD4"/>
    <w:rsid w:val="00FE359D"/>
    <w:rsid w:val="00FE47EA"/>
    <w:rsid w:val="00FE4D5F"/>
    <w:rsid w:val="00FE6CE2"/>
    <w:rsid w:val="00FE7BC4"/>
    <w:rsid w:val="00FF29D4"/>
    <w:rsid w:val="00FF388D"/>
    <w:rsid w:val="00FF615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5DC146"/>
  <w15:chartTrackingRefBased/>
  <w15:docId w15:val="{52EA12B5-ABA2-426F-BD29-2D2FD9917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A23"/>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rsid w:val="00881456"/>
    <w:pPr>
      <w:tabs>
        <w:tab w:val="center" w:pos="4536"/>
        <w:tab w:val="right" w:pos="9072"/>
      </w:tabs>
    </w:pPr>
    <w:rPr>
      <w:lang w:val="x-none"/>
    </w:rPr>
  </w:style>
  <w:style w:type="paragraph" w:styleId="a7">
    <w:name w:val="footer"/>
    <w:basedOn w:val="a"/>
    <w:link w:val="a8"/>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BC1B4E"/>
    <w:pPr>
      <w:spacing w:line="480" w:lineRule="auto"/>
      <w:jc w:val="both"/>
    </w:pPr>
    <w:rPr>
      <w:rFonts w:ascii="Cambria Math" w:hAnsi="Cambria Math" w:cs="Tahoma"/>
      <w:bCs/>
      <w:lang w:val="en-US"/>
    </w:rPr>
  </w:style>
  <w:style w:type="paragraph" w:customStyle="1" w:styleId="Head2">
    <w:name w:val="Head 2"/>
    <w:basedOn w:val="a"/>
    <w:autoRedefine/>
    <w:rsid w:val="00F0180B"/>
    <w:pPr>
      <w:spacing w:line="480" w:lineRule="auto"/>
      <w:jc w:val="both"/>
    </w:pPr>
    <w:rPr>
      <w:color w:val="000000"/>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AB383C"/>
    <w:pPr>
      <w:jc w:val="both"/>
    </w:pPr>
    <w:rPr>
      <w:lang w:val="en-US"/>
    </w:rPr>
  </w:style>
  <w:style w:type="character" w:customStyle="1" w:styleId="MaintextChar0">
    <w:name w:val="Main text Char"/>
    <w:link w:val="Maintext0"/>
    <w:rsid w:val="00AB383C"/>
    <w:rPr>
      <w:sz w:val="24"/>
      <w:szCs w:val="24"/>
      <w:lang w:val="en-US" w:eastAsia="ja-JP"/>
    </w:rPr>
  </w:style>
  <w:style w:type="paragraph" w:customStyle="1" w:styleId="Biography">
    <w:name w:val="Biography"/>
    <w:basedOn w:val="a"/>
    <w:autoRedefine/>
    <w:rsid w:val="00562E2B"/>
    <w:rPr>
      <w:i/>
      <w:lang w:val="en-US"/>
    </w:rPr>
  </w:style>
  <w:style w:type="character" w:customStyle="1" w:styleId="a6">
    <w:name w:val="页眉 字符"/>
    <w:link w:val="a5"/>
    <w:rsid w:val="00414465"/>
    <w:rPr>
      <w:sz w:val="24"/>
      <w:szCs w:val="24"/>
      <w:lang w:eastAsia="ja-JP"/>
    </w:rPr>
  </w:style>
  <w:style w:type="character" w:styleId="a9">
    <w:name w:val="annotation reference"/>
    <w:uiPriority w:val="99"/>
    <w:semiHidden/>
    <w:unhideWhenUsed/>
    <w:rsid w:val="00664F6D"/>
    <w:rPr>
      <w:sz w:val="16"/>
      <w:szCs w:val="16"/>
    </w:rPr>
  </w:style>
  <w:style w:type="paragraph" w:styleId="aa">
    <w:name w:val="annotation text"/>
    <w:basedOn w:val="a"/>
    <w:link w:val="ab"/>
    <w:uiPriority w:val="99"/>
    <w:semiHidden/>
    <w:unhideWhenUsed/>
    <w:rsid w:val="00664F6D"/>
    <w:rPr>
      <w:sz w:val="20"/>
      <w:szCs w:val="20"/>
      <w:lang w:val="x-none"/>
    </w:rPr>
  </w:style>
  <w:style w:type="character" w:customStyle="1" w:styleId="ab">
    <w:name w:val="批注文字 字符"/>
    <w:link w:val="aa"/>
    <w:uiPriority w:val="99"/>
    <w:semiHidden/>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批注主题 字符"/>
    <w:link w:val="ac"/>
    <w:uiPriority w:val="99"/>
    <w:semiHidden/>
    <w:rsid w:val="00664F6D"/>
    <w:rPr>
      <w:b/>
      <w:bCs/>
      <w:lang w:eastAsia="ja-JP"/>
    </w:rPr>
  </w:style>
  <w:style w:type="character" w:customStyle="1" w:styleId="a8">
    <w:name w:val="页脚 字符"/>
    <w:link w:val="a7"/>
    <w:uiPriority w:val="99"/>
    <w:rsid w:val="007B7A09"/>
    <w:rPr>
      <w:sz w:val="24"/>
      <w:szCs w:val="24"/>
      <w:lang w:eastAsia="ja-JP"/>
    </w:rPr>
  </w:style>
  <w:style w:type="character" w:styleId="ae">
    <w:name w:val="Hyperlink"/>
    <w:rsid w:val="004A7816"/>
    <w:rPr>
      <w:color w:val="0563C1"/>
      <w:u w:val="single"/>
    </w:rPr>
  </w:style>
  <w:style w:type="paragraph" w:customStyle="1" w:styleId="EndNoteBibliographyTitle">
    <w:name w:val="EndNote Bibliography Title"/>
    <w:basedOn w:val="a"/>
    <w:link w:val="EndNoteBibliographyTitle0"/>
    <w:rsid w:val="005C495E"/>
    <w:pPr>
      <w:jc w:val="center"/>
    </w:pPr>
    <w:rPr>
      <w:noProof/>
    </w:rPr>
  </w:style>
  <w:style w:type="character" w:customStyle="1" w:styleId="EndNoteBibliographyTitle0">
    <w:name w:val="EndNote Bibliography Title 字符"/>
    <w:basedOn w:val="a0"/>
    <w:link w:val="EndNoteBibliographyTitle"/>
    <w:rsid w:val="005C495E"/>
    <w:rPr>
      <w:noProof/>
      <w:sz w:val="24"/>
      <w:szCs w:val="24"/>
      <w:lang w:val="de-DE" w:eastAsia="ja-JP"/>
    </w:rPr>
  </w:style>
  <w:style w:type="paragraph" w:customStyle="1" w:styleId="EndNoteBibliography">
    <w:name w:val="EndNote Bibliography"/>
    <w:basedOn w:val="a"/>
    <w:link w:val="EndNoteBibliography0"/>
    <w:rsid w:val="005C495E"/>
    <w:rPr>
      <w:noProof/>
    </w:rPr>
  </w:style>
  <w:style w:type="character" w:customStyle="1" w:styleId="EndNoteBibliography0">
    <w:name w:val="EndNote Bibliography 字符"/>
    <w:basedOn w:val="a0"/>
    <w:link w:val="EndNoteBibliography"/>
    <w:rsid w:val="005C495E"/>
    <w:rPr>
      <w:noProof/>
      <w:sz w:val="24"/>
      <w:szCs w:val="24"/>
      <w:lang w:val="de-DE" w:eastAsia="ja-JP"/>
    </w:rPr>
  </w:style>
  <w:style w:type="character" w:customStyle="1" w:styleId="fontstyle01">
    <w:name w:val="fontstyle01"/>
    <w:basedOn w:val="a0"/>
    <w:rsid w:val="00580971"/>
    <w:rPr>
      <w:rFonts w:ascii="TimesNewRoman" w:hAnsi="TimesNewRoman" w:hint="default"/>
      <w:b w:val="0"/>
      <w:bCs w:val="0"/>
      <w:i w:val="0"/>
      <w:iCs w:val="0"/>
      <w:color w:val="000000"/>
      <w:sz w:val="24"/>
      <w:szCs w:val="24"/>
    </w:rPr>
  </w:style>
  <w:style w:type="character" w:customStyle="1" w:styleId="fontstyle21">
    <w:name w:val="fontstyle21"/>
    <w:basedOn w:val="a0"/>
    <w:rsid w:val="005C47DA"/>
    <w:rPr>
      <w:rFonts w:ascii="Symbol-Bold" w:hAnsi="Symbol-Bold" w:hint="default"/>
      <w:b/>
      <w:bCs/>
      <w:i w:val="0"/>
      <w:iCs w:val="0"/>
      <w:color w:val="242021"/>
      <w:sz w:val="20"/>
      <w:szCs w:val="20"/>
    </w:rPr>
  </w:style>
  <w:style w:type="paragraph" w:styleId="af">
    <w:name w:val="Body Text"/>
    <w:basedOn w:val="a"/>
    <w:link w:val="af0"/>
    <w:rsid w:val="00FE2DD4"/>
    <w:pPr>
      <w:spacing w:line="228" w:lineRule="auto"/>
      <w:ind w:firstLine="288"/>
      <w:jc w:val="both"/>
    </w:pPr>
    <w:rPr>
      <w:rFonts w:eastAsia="宋体"/>
      <w:spacing w:val="-1"/>
      <w:sz w:val="20"/>
      <w:szCs w:val="20"/>
      <w:lang w:val="en-US" w:eastAsia="en-US"/>
    </w:rPr>
  </w:style>
  <w:style w:type="character" w:customStyle="1" w:styleId="af0">
    <w:name w:val="正文文本 字符"/>
    <w:basedOn w:val="a0"/>
    <w:link w:val="af"/>
    <w:rsid w:val="00FE2DD4"/>
    <w:rPr>
      <w:rFonts w:eastAsia="宋体"/>
      <w:spacing w:val="-1"/>
      <w:lang w:val="en-US" w:eastAsia="en-US"/>
    </w:rPr>
  </w:style>
  <w:style w:type="paragraph" w:styleId="af1">
    <w:name w:val="caption"/>
    <w:basedOn w:val="a"/>
    <w:next w:val="a"/>
    <w:uiPriority w:val="35"/>
    <w:unhideWhenUsed/>
    <w:qFormat/>
    <w:rsid w:val="00FE2DD4"/>
    <w:rPr>
      <w:rFonts w:asciiTheme="majorHAnsi" w:eastAsia="黑体" w:hAnsiTheme="majorHAnsi" w:cstheme="majorBidi"/>
      <w:sz w:val="20"/>
      <w:szCs w:val="20"/>
    </w:rPr>
  </w:style>
  <w:style w:type="character" w:styleId="af2">
    <w:name w:val="Placeholder Text"/>
    <w:basedOn w:val="a0"/>
    <w:uiPriority w:val="99"/>
    <w:semiHidden/>
    <w:rsid w:val="00786072"/>
    <w:rPr>
      <w:color w:val="808080"/>
    </w:rPr>
  </w:style>
  <w:style w:type="character" w:styleId="af3">
    <w:name w:val="line number"/>
    <w:basedOn w:val="a0"/>
    <w:uiPriority w:val="99"/>
    <w:semiHidden/>
    <w:unhideWhenUsed/>
    <w:rsid w:val="00193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Chun.Zhao@xjtlu.edu.cn" TargetMode="External"/><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42E48E52-2D64-499D-A48C-CB97AF7CE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29</Pages>
  <Words>14797</Words>
  <Characters>84346</Characters>
  <Application>Microsoft Office Word</Application>
  <DocSecurity>0</DocSecurity>
  <Lines>702</Lines>
  <Paragraphs>197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98946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dc:description/>
  <cp:lastModifiedBy>Johnny liu</cp:lastModifiedBy>
  <cp:revision>3</cp:revision>
  <cp:lastPrinted>2019-12-09T11:59:00Z</cp:lastPrinted>
  <dcterms:created xsi:type="dcterms:W3CDTF">2020-05-08T09:16:00Z</dcterms:created>
  <dcterms:modified xsi:type="dcterms:W3CDTF">2020-05-08T09:16:00Z</dcterms:modified>
</cp:coreProperties>
</file>