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917EAE" w14:textId="5D918569" w:rsidR="00D05FD9" w:rsidRPr="00D36F99" w:rsidRDefault="00D05FD9" w:rsidP="00BF7183">
      <w:pPr>
        <w:spacing w:after="0" w:line="360" w:lineRule="auto"/>
        <w:ind w:right="-1"/>
        <w:jc w:val="both"/>
        <w:rPr>
          <w:rFonts w:ascii="Times New Roman" w:hAnsi="Times New Roman" w:cs="Times New Roman"/>
          <w:b/>
          <w:sz w:val="24"/>
          <w:szCs w:val="24"/>
          <w:shd w:val="clear" w:color="auto" w:fill="FFFFFF"/>
          <w:lang w:val="en-GB"/>
        </w:rPr>
      </w:pPr>
      <w:r w:rsidRPr="00D36F99">
        <w:rPr>
          <w:rFonts w:ascii="Times New Roman" w:hAnsi="Times New Roman" w:cs="Times New Roman"/>
          <w:b/>
          <w:sz w:val="24"/>
          <w:szCs w:val="24"/>
          <w:shd w:val="clear" w:color="auto" w:fill="FFFFFF"/>
          <w:lang w:val="en-GB"/>
        </w:rPr>
        <w:t>COMPARATIVE EFFECTIVENESS AT 1 YEAR OF USTEKINUMAB OR VEDOLIZUMAB IN 130 PATIENTS WITH ANTI-TNF REFRACTORY CROHN’S DISEASE</w:t>
      </w:r>
    </w:p>
    <w:p w14:paraId="6C3D9FC9" w14:textId="77777777" w:rsidR="00FC6512" w:rsidRPr="00D36F99" w:rsidRDefault="00FC6512" w:rsidP="00BF7183">
      <w:pPr>
        <w:spacing w:after="0" w:line="360" w:lineRule="auto"/>
        <w:ind w:right="-1"/>
        <w:jc w:val="both"/>
        <w:rPr>
          <w:rFonts w:ascii="Times New Roman" w:hAnsi="Times New Roman" w:cs="Times New Roman"/>
          <w:b/>
          <w:sz w:val="24"/>
          <w:szCs w:val="24"/>
          <w:shd w:val="clear" w:color="auto" w:fill="FFFFFF"/>
          <w:lang w:val="en-GB"/>
        </w:rPr>
      </w:pPr>
    </w:p>
    <w:p w14:paraId="1327D2B7" w14:textId="228378EB" w:rsidR="00FC6512" w:rsidRPr="00D36F99" w:rsidRDefault="00FC6512" w:rsidP="00BF7183">
      <w:pPr>
        <w:spacing w:after="0" w:line="360" w:lineRule="auto"/>
        <w:ind w:right="-1"/>
        <w:jc w:val="both"/>
        <w:rPr>
          <w:rFonts w:ascii="Times New Roman" w:hAnsi="Times New Roman" w:cs="Times New Roman"/>
          <w:sz w:val="24"/>
          <w:szCs w:val="24"/>
          <w:shd w:val="clear" w:color="auto" w:fill="FFFFFF"/>
          <w:lang w:val="en-GB"/>
        </w:rPr>
      </w:pPr>
      <w:r w:rsidRPr="00D36F99">
        <w:rPr>
          <w:rFonts w:ascii="Times New Roman" w:hAnsi="Times New Roman" w:cs="Times New Roman"/>
          <w:sz w:val="24"/>
          <w:szCs w:val="24"/>
          <w:shd w:val="clear" w:color="auto" w:fill="FFFFFF"/>
          <w:lang w:val="en-GB"/>
        </w:rPr>
        <w:t xml:space="preserve">Short title: Comparative </w:t>
      </w:r>
      <w:r w:rsidR="00DA6725" w:rsidRPr="00D36F99">
        <w:rPr>
          <w:rFonts w:ascii="Times New Roman" w:hAnsi="Times New Roman" w:cs="Times New Roman"/>
          <w:sz w:val="24"/>
          <w:szCs w:val="24"/>
          <w:shd w:val="clear" w:color="auto" w:fill="FFFFFF"/>
          <w:lang w:val="en-GB"/>
        </w:rPr>
        <w:t>effectiveness</w:t>
      </w:r>
      <w:r w:rsidRPr="00D36F99">
        <w:rPr>
          <w:rFonts w:ascii="Times New Roman" w:hAnsi="Times New Roman" w:cs="Times New Roman"/>
          <w:sz w:val="24"/>
          <w:szCs w:val="24"/>
          <w:shd w:val="clear" w:color="auto" w:fill="FFFFFF"/>
          <w:lang w:val="en-GB"/>
        </w:rPr>
        <w:t xml:space="preserve"> of </w:t>
      </w:r>
      <w:r w:rsidR="001A77F4" w:rsidRPr="00D36F99">
        <w:rPr>
          <w:rFonts w:ascii="Times New Roman" w:hAnsi="Times New Roman" w:cs="Times New Roman"/>
          <w:sz w:val="24"/>
          <w:szCs w:val="24"/>
          <w:shd w:val="clear" w:color="auto" w:fill="FFFFFF"/>
          <w:lang w:val="en-GB"/>
        </w:rPr>
        <w:t xml:space="preserve">newer </w:t>
      </w:r>
      <w:r w:rsidRPr="00D36F99">
        <w:rPr>
          <w:rFonts w:ascii="Times New Roman" w:hAnsi="Times New Roman" w:cs="Times New Roman"/>
          <w:sz w:val="24"/>
          <w:szCs w:val="24"/>
          <w:shd w:val="clear" w:color="auto" w:fill="FFFFFF"/>
          <w:lang w:val="en-GB"/>
        </w:rPr>
        <w:t xml:space="preserve">biologic therapy in </w:t>
      </w:r>
      <w:r w:rsidR="00DA6725" w:rsidRPr="00D36F99">
        <w:rPr>
          <w:rFonts w:ascii="Times New Roman" w:hAnsi="Times New Roman" w:cs="Times New Roman"/>
          <w:sz w:val="24"/>
          <w:szCs w:val="24"/>
          <w:shd w:val="clear" w:color="auto" w:fill="FFFFFF"/>
          <w:lang w:val="en-GB"/>
        </w:rPr>
        <w:t>Crohn’s disease</w:t>
      </w:r>
    </w:p>
    <w:p w14:paraId="79CB7125" w14:textId="77777777" w:rsidR="00FC6512" w:rsidRPr="00D36F99" w:rsidRDefault="00FC6512" w:rsidP="00BF7183">
      <w:pPr>
        <w:spacing w:after="0" w:line="360" w:lineRule="auto"/>
        <w:ind w:right="-1"/>
        <w:jc w:val="both"/>
        <w:rPr>
          <w:rFonts w:ascii="Times New Roman" w:hAnsi="Times New Roman" w:cs="Times New Roman"/>
          <w:sz w:val="24"/>
          <w:szCs w:val="24"/>
          <w:lang w:val="en-GB"/>
        </w:rPr>
      </w:pPr>
    </w:p>
    <w:p w14:paraId="313DA6FB" w14:textId="604E01F1" w:rsidR="004F7B13" w:rsidRPr="00D36F99" w:rsidRDefault="00E7746F" w:rsidP="00BF7183">
      <w:pPr>
        <w:spacing w:after="0" w:line="360" w:lineRule="auto"/>
        <w:ind w:right="-1"/>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Tristan Townsend</w:t>
      </w:r>
      <w:r w:rsidR="00FC6512" w:rsidRPr="00D36F99">
        <w:rPr>
          <w:rFonts w:ascii="Times New Roman" w:hAnsi="Times New Roman" w:cs="Times New Roman"/>
          <w:bCs/>
          <w:sz w:val="24"/>
          <w:szCs w:val="24"/>
          <w:vertAlign w:val="superscript"/>
          <w:lang w:val="en-GB"/>
        </w:rPr>
        <w:t>1</w:t>
      </w:r>
      <w:r w:rsidR="00FC6512" w:rsidRPr="00D36F99">
        <w:rPr>
          <w:rFonts w:ascii="Times New Roman" w:hAnsi="Times New Roman" w:cs="Times New Roman"/>
          <w:sz w:val="24"/>
          <w:szCs w:val="24"/>
          <w:lang w:val="en-GB"/>
        </w:rPr>
        <w:t xml:space="preserve">, </w:t>
      </w:r>
      <w:r w:rsidR="000002BD" w:rsidRPr="00D36F99">
        <w:rPr>
          <w:rFonts w:ascii="Times New Roman" w:hAnsi="Times New Roman" w:cs="Times New Roman"/>
          <w:sz w:val="24"/>
          <w:szCs w:val="24"/>
          <w:lang w:val="en-GB"/>
        </w:rPr>
        <w:t>Violeta Razsanskaite</w:t>
      </w:r>
      <w:r w:rsidR="00D31B1B" w:rsidRPr="00D36F99">
        <w:rPr>
          <w:rFonts w:ascii="Times New Roman" w:hAnsi="Times New Roman" w:cs="Times New Roman"/>
          <w:sz w:val="24"/>
          <w:szCs w:val="24"/>
          <w:vertAlign w:val="superscript"/>
          <w:lang w:val="en-GB"/>
        </w:rPr>
        <w:t>2</w:t>
      </w:r>
      <w:r w:rsidR="00B82DCF" w:rsidRPr="00D36F99">
        <w:rPr>
          <w:rFonts w:ascii="Times New Roman" w:hAnsi="Times New Roman" w:cs="Times New Roman"/>
          <w:sz w:val="24"/>
          <w:szCs w:val="24"/>
          <w:lang w:val="en-GB"/>
        </w:rPr>
        <w:t xml:space="preserve">, </w:t>
      </w:r>
      <w:r w:rsidR="00FC6512" w:rsidRPr="00D36F99">
        <w:rPr>
          <w:rFonts w:ascii="Times New Roman" w:hAnsi="Times New Roman" w:cs="Times New Roman"/>
          <w:sz w:val="24"/>
          <w:szCs w:val="24"/>
          <w:lang w:val="en-GB"/>
        </w:rPr>
        <w:t>Susanna Dodd</w:t>
      </w:r>
      <w:r w:rsidR="00D31B1B" w:rsidRPr="00D36F99">
        <w:rPr>
          <w:rFonts w:ascii="Times New Roman" w:hAnsi="Times New Roman" w:cs="Times New Roman"/>
          <w:sz w:val="24"/>
          <w:szCs w:val="24"/>
          <w:vertAlign w:val="superscript"/>
          <w:lang w:val="en-GB"/>
        </w:rPr>
        <w:t>3</w:t>
      </w:r>
      <w:r w:rsidR="00FC6512" w:rsidRPr="00D36F99">
        <w:rPr>
          <w:rFonts w:ascii="Times New Roman" w:hAnsi="Times New Roman" w:cs="Times New Roman"/>
          <w:sz w:val="24"/>
          <w:szCs w:val="24"/>
          <w:lang w:val="en-GB"/>
        </w:rPr>
        <w:t>,</w:t>
      </w:r>
      <w:r w:rsidR="00FC6512" w:rsidRPr="00D36F99">
        <w:rPr>
          <w:rFonts w:ascii="Times New Roman" w:hAnsi="Times New Roman" w:cs="Times New Roman"/>
          <w:sz w:val="24"/>
          <w:szCs w:val="24"/>
          <w:vertAlign w:val="superscript"/>
          <w:lang w:val="en-GB"/>
        </w:rPr>
        <w:t xml:space="preserve"> </w:t>
      </w:r>
      <w:r w:rsidR="00FC6512" w:rsidRPr="00D36F99">
        <w:rPr>
          <w:rFonts w:ascii="Times New Roman" w:hAnsi="Times New Roman" w:cs="Times New Roman"/>
          <w:sz w:val="24"/>
          <w:szCs w:val="24"/>
          <w:lang w:val="en-GB"/>
        </w:rPr>
        <w:t>Daniel Storey</w:t>
      </w:r>
      <w:r w:rsidR="00FC6512" w:rsidRPr="00D36F99">
        <w:rPr>
          <w:rFonts w:ascii="Times New Roman" w:hAnsi="Times New Roman" w:cs="Times New Roman"/>
          <w:bCs/>
          <w:sz w:val="24"/>
          <w:szCs w:val="24"/>
          <w:vertAlign w:val="superscript"/>
          <w:lang w:val="en-GB"/>
        </w:rPr>
        <w:t>1</w:t>
      </w:r>
      <w:r w:rsidR="004F7B13" w:rsidRPr="00D36F99">
        <w:rPr>
          <w:rFonts w:ascii="Times New Roman" w:hAnsi="Times New Roman" w:cs="Times New Roman"/>
          <w:sz w:val="24"/>
          <w:szCs w:val="24"/>
          <w:lang w:val="en-GB"/>
        </w:rPr>
        <w:t xml:space="preserve">, </w:t>
      </w:r>
      <w:r w:rsidR="004F7B13" w:rsidRPr="00D36F99">
        <w:rPr>
          <w:rStyle w:val="highlight"/>
          <w:rFonts w:ascii="Times New Roman" w:hAnsi="Times New Roman" w:cs="Times New Roman"/>
          <w:sz w:val="24"/>
          <w:szCs w:val="24"/>
          <w:lang w:val="en-GB"/>
        </w:rPr>
        <w:t>Stephanie Michail</w:t>
      </w:r>
      <w:r w:rsidR="004F7B13" w:rsidRPr="00D36F99">
        <w:rPr>
          <w:rStyle w:val="highlight"/>
          <w:rFonts w:ascii="Times New Roman" w:hAnsi="Times New Roman" w:cs="Times New Roman"/>
          <w:sz w:val="24"/>
          <w:szCs w:val="24"/>
          <w:vertAlign w:val="superscript"/>
          <w:lang w:val="en-GB"/>
        </w:rPr>
        <w:t>1</w:t>
      </w:r>
      <w:r w:rsidR="004F7B13" w:rsidRPr="00D36F99">
        <w:rPr>
          <w:rStyle w:val="highlight"/>
          <w:rFonts w:ascii="Times New Roman" w:hAnsi="Times New Roman" w:cs="Times New Roman"/>
          <w:sz w:val="24"/>
          <w:szCs w:val="24"/>
          <w:lang w:val="en-GB"/>
        </w:rPr>
        <w:t>, James Morgan</w:t>
      </w:r>
      <w:r w:rsidR="004F7B13" w:rsidRPr="00D36F99">
        <w:rPr>
          <w:rStyle w:val="highlight"/>
          <w:rFonts w:ascii="Times New Roman" w:hAnsi="Times New Roman" w:cs="Times New Roman"/>
          <w:sz w:val="24"/>
          <w:szCs w:val="24"/>
          <w:vertAlign w:val="superscript"/>
          <w:lang w:val="en-GB"/>
        </w:rPr>
        <w:t>1</w:t>
      </w:r>
      <w:r w:rsidR="004F7B13" w:rsidRPr="00D36F99">
        <w:rPr>
          <w:rStyle w:val="highlight"/>
          <w:rFonts w:ascii="Times New Roman" w:hAnsi="Times New Roman" w:cs="Times New Roman"/>
          <w:sz w:val="24"/>
          <w:szCs w:val="24"/>
          <w:lang w:val="en-GB"/>
        </w:rPr>
        <w:t>, Michael Davies</w:t>
      </w:r>
      <w:r w:rsidR="004F7B13" w:rsidRPr="00D36F99">
        <w:rPr>
          <w:rStyle w:val="highlight"/>
          <w:rFonts w:ascii="Times New Roman" w:hAnsi="Times New Roman" w:cs="Times New Roman"/>
          <w:sz w:val="24"/>
          <w:szCs w:val="24"/>
          <w:vertAlign w:val="superscript"/>
          <w:lang w:val="en-GB"/>
        </w:rPr>
        <w:t>1</w:t>
      </w:r>
      <w:r w:rsidR="004F7B13" w:rsidRPr="00D36F99">
        <w:rPr>
          <w:rStyle w:val="highlight"/>
          <w:rFonts w:ascii="Times New Roman" w:hAnsi="Times New Roman" w:cs="Times New Roman"/>
          <w:sz w:val="24"/>
          <w:szCs w:val="24"/>
          <w:lang w:val="en-GB"/>
        </w:rPr>
        <w:t>, Douglas Penman</w:t>
      </w:r>
      <w:r w:rsidR="00D31B1B" w:rsidRPr="00D36F99">
        <w:rPr>
          <w:rStyle w:val="highlight"/>
          <w:rFonts w:ascii="Times New Roman" w:hAnsi="Times New Roman" w:cs="Times New Roman"/>
          <w:sz w:val="24"/>
          <w:szCs w:val="24"/>
          <w:vertAlign w:val="superscript"/>
          <w:lang w:val="en-GB"/>
        </w:rPr>
        <w:t>4</w:t>
      </w:r>
      <w:r w:rsidR="004F7B13" w:rsidRPr="00D36F99">
        <w:rPr>
          <w:rStyle w:val="highlight"/>
          <w:rFonts w:ascii="Times New Roman" w:hAnsi="Times New Roman" w:cs="Times New Roman"/>
          <w:sz w:val="24"/>
          <w:szCs w:val="24"/>
          <w:lang w:val="en-GB"/>
        </w:rPr>
        <w:t>, Christopher Watters</w:t>
      </w:r>
      <w:r w:rsidR="00D31B1B" w:rsidRPr="00D36F99">
        <w:rPr>
          <w:rStyle w:val="highlight"/>
          <w:rFonts w:ascii="Times New Roman" w:hAnsi="Times New Roman" w:cs="Times New Roman"/>
          <w:sz w:val="24"/>
          <w:szCs w:val="24"/>
          <w:vertAlign w:val="superscript"/>
          <w:lang w:val="en-GB"/>
        </w:rPr>
        <w:t>4</w:t>
      </w:r>
      <w:r w:rsidR="00B82DCF" w:rsidRPr="00D36F99">
        <w:rPr>
          <w:rStyle w:val="highlight"/>
          <w:rFonts w:ascii="Times New Roman" w:hAnsi="Times New Roman" w:cs="Times New Roman"/>
          <w:sz w:val="24"/>
          <w:szCs w:val="24"/>
          <w:lang w:val="en-GB"/>
        </w:rPr>
        <w:t xml:space="preserve">, </w:t>
      </w:r>
      <w:r w:rsidR="004F7B13" w:rsidRPr="00D36F99">
        <w:rPr>
          <w:rStyle w:val="highlight"/>
          <w:rFonts w:ascii="Times New Roman" w:hAnsi="Times New Roman" w:cs="Times New Roman"/>
          <w:sz w:val="24"/>
          <w:szCs w:val="24"/>
          <w:lang w:val="en-GB"/>
        </w:rPr>
        <w:t>Mira Swaminathan</w:t>
      </w:r>
      <w:r w:rsidR="00D31B1B" w:rsidRPr="00D36F99">
        <w:rPr>
          <w:rStyle w:val="highlight"/>
          <w:rFonts w:ascii="Times New Roman" w:hAnsi="Times New Roman" w:cs="Times New Roman"/>
          <w:sz w:val="24"/>
          <w:szCs w:val="24"/>
          <w:vertAlign w:val="superscript"/>
          <w:lang w:val="en-GB"/>
        </w:rPr>
        <w:t>5</w:t>
      </w:r>
      <w:r w:rsidR="004F7B13" w:rsidRPr="00D36F99">
        <w:rPr>
          <w:rStyle w:val="highlight"/>
          <w:rFonts w:ascii="Times New Roman" w:hAnsi="Times New Roman" w:cs="Times New Roman"/>
          <w:sz w:val="24"/>
          <w:szCs w:val="24"/>
          <w:lang w:val="en-GB"/>
        </w:rPr>
        <w:t>, Joseph Sabine</w:t>
      </w:r>
      <w:r w:rsidR="00D31B1B" w:rsidRPr="00D36F99">
        <w:rPr>
          <w:rStyle w:val="highlight"/>
          <w:rFonts w:ascii="Times New Roman" w:hAnsi="Times New Roman" w:cs="Times New Roman"/>
          <w:sz w:val="24"/>
          <w:szCs w:val="24"/>
          <w:vertAlign w:val="superscript"/>
          <w:lang w:val="en-GB"/>
        </w:rPr>
        <w:t>4</w:t>
      </w:r>
      <w:r w:rsidR="004F7B13" w:rsidRPr="00D36F99">
        <w:rPr>
          <w:rStyle w:val="highlight"/>
          <w:rFonts w:ascii="Times New Roman" w:hAnsi="Times New Roman" w:cs="Times New Roman"/>
          <w:sz w:val="24"/>
          <w:szCs w:val="24"/>
          <w:lang w:val="en-GB"/>
        </w:rPr>
        <w:t>, Adam Chapman</w:t>
      </w:r>
      <w:r w:rsidR="00D31B1B" w:rsidRPr="00D36F99">
        <w:rPr>
          <w:rStyle w:val="highlight"/>
          <w:rFonts w:ascii="Times New Roman" w:hAnsi="Times New Roman" w:cs="Times New Roman"/>
          <w:sz w:val="24"/>
          <w:szCs w:val="24"/>
          <w:vertAlign w:val="superscript"/>
          <w:lang w:val="en-GB"/>
        </w:rPr>
        <w:t>2</w:t>
      </w:r>
      <w:r w:rsidR="004F7B13" w:rsidRPr="00D36F99">
        <w:rPr>
          <w:rStyle w:val="highlight"/>
          <w:rFonts w:ascii="Times New Roman" w:hAnsi="Times New Roman" w:cs="Times New Roman"/>
          <w:sz w:val="24"/>
          <w:szCs w:val="24"/>
          <w:lang w:val="en-GB"/>
        </w:rPr>
        <w:t>,</w:t>
      </w:r>
      <w:r w:rsidR="004F7B13" w:rsidRPr="00D36F99">
        <w:rPr>
          <w:rFonts w:ascii="Times New Roman" w:hAnsi="Times New Roman" w:cs="Times New Roman"/>
          <w:sz w:val="24"/>
          <w:szCs w:val="24"/>
          <w:lang w:val="en-GB"/>
        </w:rPr>
        <w:t xml:space="preserve"> </w:t>
      </w:r>
      <w:r w:rsidR="00DC0E69" w:rsidRPr="00D36F99">
        <w:rPr>
          <w:rFonts w:ascii="Times New Roman" w:hAnsi="Times New Roman" w:cs="Times New Roman"/>
          <w:sz w:val="24"/>
          <w:szCs w:val="24"/>
          <w:lang w:val="en-GB"/>
        </w:rPr>
        <w:t>Philip J Smith</w:t>
      </w:r>
      <w:r w:rsidR="00DC0E69" w:rsidRPr="00D36F99">
        <w:rPr>
          <w:rFonts w:ascii="Times New Roman" w:hAnsi="Times New Roman" w:cs="Times New Roman"/>
          <w:sz w:val="24"/>
          <w:szCs w:val="24"/>
          <w:vertAlign w:val="superscript"/>
          <w:lang w:val="en-GB"/>
        </w:rPr>
        <w:t>1</w:t>
      </w:r>
      <w:r w:rsidRPr="00D36F99">
        <w:rPr>
          <w:rFonts w:ascii="Times New Roman" w:hAnsi="Times New Roman" w:cs="Times New Roman"/>
          <w:sz w:val="24"/>
          <w:szCs w:val="24"/>
          <w:lang w:val="en-GB"/>
        </w:rPr>
        <w:t xml:space="preserve">, Paul </w:t>
      </w:r>
      <w:r w:rsidR="00EA378E" w:rsidRPr="00D36F99">
        <w:rPr>
          <w:rFonts w:ascii="Times New Roman" w:hAnsi="Times New Roman" w:cs="Times New Roman"/>
          <w:sz w:val="24"/>
          <w:szCs w:val="24"/>
          <w:lang w:val="en-GB"/>
        </w:rPr>
        <w:t xml:space="preserve">K </w:t>
      </w:r>
      <w:r w:rsidRPr="00D36F99">
        <w:rPr>
          <w:rFonts w:ascii="Times New Roman" w:hAnsi="Times New Roman" w:cs="Times New Roman"/>
          <w:sz w:val="24"/>
          <w:szCs w:val="24"/>
          <w:lang w:val="en-GB"/>
        </w:rPr>
        <w:t>Flanagan</w:t>
      </w:r>
      <w:r w:rsidR="00D31B1B" w:rsidRPr="00D36F99">
        <w:rPr>
          <w:rFonts w:ascii="Times New Roman" w:hAnsi="Times New Roman" w:cs="Times New Roman"/>
          <w:sz w:val="24"/>
          <w:szCs w:val="24"/>
          <w:vertAlign w:val="superscript"/>
          <w:lang w:val="en-GB"/>
        </w:rPr>
        <w:t>4</w:t>
      </w:r>
      <w:r w:rsidRPr="00D36F99">
        <w:rPr>
          <w:rFonts w:ascii="Times New Roman" w:hAnsi="Times New Roman" w:cs="Times New Roman"/>
          <w:sz w:val="24"/>
          <w:szCs w:val="24"/>
          <w:lang w:val="en-GB"/>
        </w:rPr>
        <w:t>, Ian Reilly</w:t>
      </w:r>
      <w:r w:rsidR="00D31B1B" w:rsidRPr="00D36F99">
        <w:rPr>
          <w:rFonts w:ascii="Times New Roman" w:hAnsi="Times New Roman" w:cs="Times New Roman"/>
          <w:sz w:val="24"/>
          <w:szCs w:val="24"/>
          <w:vertAlign w:val="superscript"/>
          <w:lang w:val="en-GB"/>
        </w:rPr>
        <w:t>5</w:t>
      </w:r>
      <w:r w:rsidR="00DC0E69" w:rsidRPr="00D36F99">
        <w:rPr>
          <w:rFonts w:ascii="Times New Roman" w:hAnsi="Times New Roman" w:cs="Times New Roman"/>
          <w:sz w:val="24"/>
          <w:szCs w:val="24"/>
          <w:lang w:val="en-GB"/>
        </w:rPr>
        <w:t>, Keith Bodger</w:t>
      </w:r>
      <w:r w:rsidR="00D31B1B" w:rsidRPr="00D36F99">
        <w:rPr>
          <w:rFonts w:ascii="Times New Roman" w:hAnsi="Times New Roman" w:cs="Times New Roman"/>
          <w:sz w:val="24"/>
          <w:szCs w:val="24"/>
          <w:vertAlign w:val="superscript"/>
          <w:lang w:val="en-GB"/>
        </w:rPr>
        <w:t>3</w:t>
      </w:r>
      <w:r w:rsidR="00DC0E69" w:rsidRPr="00D36F99">
        <w:rPr>
          <w:rFonts w:ascii="Times New Roman" w:hAnsi="Times New Roman" w:cs="Times New Roman"/>
          <w:sz w:val="24"/>
          <w:szCs w:val="24"/>
          <w:lang w:val="en-GB"/>
        </w:rPr>
        <w:t xml:space="preserve">, </w:t>
      </w:r>
      <w:r w:rsidR="00FC6512" w:rsidRPr="00D36F99">
        <w:rPr>
          <w:rFonts w:ascii="Times New Roman" w:hAnsi="Times New Roman" w:cs="Times New Roman"/>
          <w:sz w:val="24"/>
          <w:szCs w:val="24"/>
          <w:lang w:val="en-GB"/>
        </w:rPr>
        <w:t>Sreedhar Subramanian</w:t>
      </w:r>
      <w:r w:rsidR="004F7B13" w:rsidRPr="00D36F99">
        <w:rPr>
          <w:rFonts w:ascii="Times New Roman" w:hAnsi="Times New Roman" w:cs="Times New Roman"/>
          <w:bCs/>
          <w:sz w:val="24"/>
          <w:szCs w:val="24"/>
          <w:vertAlign w:val="superscript"/>
          <w:lang w:val="en-GB"/>
        </w:rPr>
        <w:t>1</w:t>
      </w:r>
      <w:r w:rsidR="00FC6512" w:rsidRPr="00D36F99">
        <w:rPr>
          <w:rFonts w:ascii="Times New Roman" w:hAnsi="Times New Roman" w:cs="Times New Roman"/>
          <w:bCs/>
          <w:sz w:val="24"/>
          <w:szCs w:val="24"/>
          <w:vertAlign w:val="superscript"/>
          <w:lang w:val="en-GB"/>
        </w:rPr>
        <w:t xml:space="preserve"> ¶</w:t>
      </w:r>
    </w:p>
    <w:p w14:paraId="205E0396" w14:textId="77777777" w:rsidR="004F7B13" w:rsidRPr="00D36F99" w:rsidRDefault="004F7B13" w:rsidP="00BF7183">
      <w:pPr>
        <w:spacing w:after="0" w:line="360" w:lineRule="auto"/>
        <w:ind w:right="-1"/>
        <w:jc w:val="both"/>
        <w:rPr>
          <w:rFonts w:ascii="Times New Roman" w:hAnsi="Times New Roman" w:cs="Times New Roman"/>
          <w:sz w:val="24"/>
          <w:szCs w:val="24"/>
          <w:lang w:val="en-GB"/>
        </w:rPr>
      </w:pPr>
    </w:p>
    <w:p w14:paraId="541A2EBC" w14:textId="22146FFF" w:rsidR="00FC6512" w:rsidRPr="00D36F99" w:rsidRDefault="00FC6512" w:rsidP="008C412A">
      <w:pPr>
        <w:autoSpaceDE w:val="0"/>
        <w:autoSpaceDN w:val="0"/>
        <w:adjustRightInd w:val="0"/>
        <w:spacing w:after="150" w:line="480" w:lineRule="auto"/>
        <w:rPr>
          <w:rFonts w:ascii="Times New Roman" w:hAnsi="Times New Roman" w:cs="Times New Roman"/>
          <w:bCs/>
          <w:sz w:val="24"/>
          <w:szCs w:val="24"/>
          <w:lang w:val="en-GB"/>
        </w:rPr>
      </w:pPr>
      <w:r w:rsidRPr="00D36F99">
        <w:rPr>
          <w:rFonts w:ascii="Times New Roman" w:hAnsi="Times New Roman" w:cs="Times New Roman"/>
          <w:bCs/>
          <w:sz w:val="24"/>
          <w:szCs w:val="24"/>
          <w:vertAlign w:val="superscript"/>
          <w:lang w:val="en-GB"/>
        </w:rPr>
        <w:t>1</w:t>
      </w:r>
      <w:r w:rsidRPr="00D36F99">
        <w:rPr>
          <w:rFonts w:ascii="Times New Roman" w:hAnsi="Times New Roman" w:cs="Times New Roman"/>
          <w:bCs/>
          <w:sz w:val="24"/>
          <w:szCs w:val="24"/>
          <w:lang w:val="en-GB"/>
        </w:rPr>
        <w:t xml:space="preserve">Department of Gastroenterology, </w:t>
      </w:r>
      <w:r w:rsidR="00D31B1B" w:rsidRPr="00D36F99">
        <w:rPr>
          <w:rFonts w:ascii="Times New Roman" w:hAnsi="Times New Roman" w:cs="Times New Roman"/>
          <w:bCs/>
          <w:sz w:val="24"/>
          <w:szCs w:val="24"/>
          <w:lang w:val="en-GB"/>
        </w:rPr>
        <w:t>Royal Liverpool University Hospital, Liverpool, UK</w:t>
      </w:r>
      <w:r w:rsidR="008C412A" w:rsidRPr="00D36F99">
        <w:rPr>
          <w:rFonts w:ascii="Times New Roman" w:hAnsi="Times New Roman" w:cs="Times New Roman"/>
          <w:bCs/>
          <w:sz w:val="24"/>
          <w:szCs w:val="24"/>
          <w:lang w:val="en-GB"/>
        </w:rPr>
        <w:br/>
      </w:r>
      <w:r w:rsidR="00D31B1B" w:rsidRPr="00D36F99">
        <w:rPr>
          <w:rFonts w:ascii="Times New Roman" w:hAnsi="Times New Roman" w:cs="Times New Roman"/>
          <w:bCs/>
          <w:sz w:val="24"/>
          <w:szCs w:val="24"/>
          <w:vertAlign w:val="superscript"/>
          <w:lang w:val="en-GB"/>
        </w:rPr>
        <w:t>2</w:t>
      </w:r>
      <w:r w:rsidR="00D31B1B" w:rsidRPr="00D36F99">
        <w:rPr>
          <w:rFonts w:ascii="Times New Roman" w:hAnsi="Times New Roman" w:cs="Times New Roman"/>
          <w:bCs/>
          <w:sz w:val="24"/>
          <w:szCs w:val="24"/>
          <w:lang w:val="en-GB"/>
        </w:rPr>
        <w:t>Department of Gastroenterology, University Hospital Aintree, Liverpool, UK</w:t>
      </w:r>
      <w:r w:rsidR="008C412A" w:rsidRPr="00D36F99">
        <w:rPr>
          <w:rFonts w:ascii="Times New Roman" w:hAnsi="Times New Roman" w:cs="Times New Roman"/>
          <w:bCs/>
          <w:sz w:val="24"/>
          <w:szCs w:val="24"/>
          <w:lang w:val="en-GB"/>
        </w:rPr>
        <w:br/>
      </w:r>
      <w:r w:rsidR="00D31B1B" w:rsidRPr="00D36F99">
        <w:rPr>
          <w:rFonts w:ascii="Times New Roman" w:hAnsi="Times New Roman" w:cs="Times New Roman"/>
          <w:bCs/>
          <w:sz w:val="24"/>
          <w:szCs w:val="24"/>
          <w:vertAlign w:val="superscript"/>
          <w:lang w:val="en-GB"/>
        </w:rPr>
        <w:t>3</w:t>
      </w:r>
      <w:r w:rsidRPr="00D36F99">
        <w:rPr>
          <w:rFonts w:ascii="Times New Roman" w:hAnsi="Times New Roman" w:cs="Times New Roman"/>
          <w:sz w:val="24"/>
          <w:szCs w:val="24"/>
          <w:lang w:val="en-GB"/>
        </w:rPr>
        <w:t>Department of Biostatistics, Institute of Translational Medicine, University of Liverpool</w:t>
      </w:r>
      <w:r w:rsidR="00D31B1B" w:rsidRPr="00D36F99">
        <w:rPr>
          <w:rFonts w:ascii="Times New Roman" w:hAnsi="Times New Roman" w:cs="Times New Roman"/>
          <w:sz w:val="24"/>
          <w:szCs w:val="24"/>
          <w:lang w:val="en-GB"/>
        </w:rPr>
        <w:t>, Liverpool, UK</w:t>
      </w:r>
      <w:r w:rsidR="008C412A" w:rsidRPr="00D36F99">
        <w:rPr>
          <w:rFonts w:ascii="Times New Roman" w:hAnsi="Times New Roman" w:cs="Times New Roman"/>
          <w:bCs/>
          <w:sz w:val="24"/>
          <w:szCs w:val="24"/>
          <w:lang w:val="en-GB"/>
        </w:rPr>
        <w:br/>
      </w:r>
      <w:r w:rsidR="00D31B1B" w:rsidRPr="00D36F99">
        <w:rPr>
          <w:rFonts w:ascii="Times New Roman" w:hAnsi="Times New Roman" w:cs="Times New Roman"/>
          <w:sz w:val="24"/>
          <w:szCs w:val="24"/>
          <w:vertAlign w:val="superscript"/>
          <w:lang w:val="en-GB"/>
        </w:rPr>
        <w:t>4</w:t>
      </w:r>
      <w:r w:rsidR="004F7B13" w:rsidRPr="00D36F99">
        <w:rPr>
          <w:rFonts w:ascii="Times New Roman" w:hAnsi="Times New Roman" w:cs="Times New Roman"/>
          <w:sz w:val="24"/>
          <w:szCs w:val="24"/>
          <w:lang w:val="en-GB"/>
        </w:rPr>
        <w:t xml:space="preserve">Department of Gastroenterology, </w:t>
      </w:r>
      <w:r w:rsidR="00EA378E" w:rsidRPr="00D36F99">
        <w:rPr>
          <w:rFonts w:ascii="Times New Roman" w:hAnsi="Times New Roman" w:cs="Times New Roman"/>
          <w:sz w:val="24"/>
          <w:szCs w:val="24"/>
          <w:lang w:val="en-GB"/>
        </w:rPr>
        <w:t>Wirral University Teaching Hospital</w:t>
      </w:r>
      <w:r w:rsidR="00D31B1B" w:rsidRPr="00D36F99">
        <w:rPr>
          <w:rFonts w:ascii="Times New Roman" w:hAnsi="Times New Roman" w:cs="Times New Roman"/>
          <w:sz w:val="24"/>
          <w:szCs w:val="24"/>
          <w:lang w:val="en-GB"/>
        </w:rPr>
        <w:t>, Wirral, UK</w:t>
      </w:r>
      <w:r w:rsidR="008C412A" w:rsidRPr="00D36F99">
        <w:rPr>
          <w:rFonts w:ascii="Times New Roman" w:hAnsi="Times New Roman" w:cs="Times New Roman"/>
          <w:bCs/>
          <w:sz w:val="24"/>
          <w:szCs w:val="24"/>
          <w:lang w:val="en-GB"/>
        </w:rPr>
        <w:br/>
      </w:r>
      <w:r w:rsidR="00D31B1B" w:rsidRPr="00D36F99">
        <w:rPr>
          <w:rFonts w:ascii="Times New Roman" w:hAnsi="Times New Roman" w:cs="Times New Roman"/>
          <w:sz w:val="24"/>
          <w:szCs w:val="24"/>
          <w:vertAlign w:val="superscript"/>
          <w:lang w:val="en-GB"/>
        </w:rPr>
        <w:t>5</w:t>
      </w:r>
      <w:r w:rsidR="004F7B13" w:rsidRPr="00D36F99">
        <w:rPr>
          <w:rFonts w:ascii="Times New Roman" w:hAnsi="Times New Roman" w:cs="Times New Roman"/>
          <w:sz w:val="24"/>
          <w:szCs w:val="24"/>
          <w:lang w:val="en-GB"/>
        </w:rPr>
        <w:t>Department of Gastroenterology, Countess of Chester Hospital</w:t>
      </w:r>
      <w:r w:rsidR="00D31B1B" w:rsidRPr="00D36F99">
        <w:rPr>
          <w:rFonts w:ascii="Times New Roman" w:hAnsi="Times New Roman" w:cs="Times New Roman"/>
          <w:sz w:val="24"/>
          <w:szCs w:val="24"/>
          <w:lang w:val="en-GB"/>
        </w:rPr>
        <w:t>, Chester, UK</w:t>
      </w:r>
      <w:r w:rsidR="008C412A" w:rsidRPr="00D36F99">
        <w:rPr>
          <w:rFonts w:ascii="Times New Roman" w:hAnsi="Times New Roman" w:cs="Times New Roman"/>
          <w:bCs/>
          <w:sz w:val="24"/>
          <w:szCs w:val="24"/>
          <w:lang w:val="en-GB"/>
        </w:rPr>
        <w:br/>
      </w:r>
      <w:r w:rsidRPr="00D36F99">
        <w:rPr>
          <w:rFonts w:ascii="Times New Roman" w:hAnsi="Times New Roman" w:cs="Times New Roman"/>
          <w:bCs/>
          <w:sz w:val="24"/>
          <w:szCs w:val="24"/>
          <w:vertAlign w:val="superscript"/>
          <w:lang w:val="en-GB"/>
        </w:rPr>
        <w:t>¶</w:t>
      </w:r>
      <w:r w:rsidRPr="00D36F99">
        <w:rPr>
          <w:rFonts w:ascii="Times New Roman" w:hAnsi="Times New Roman" w:cs="Times New Roman"/>
          <w:bCs/>
          <w:sz w:val="24"/>
          <w:szCs w:val="24"/>
          <w:lang w:val="en-GB"/>
        </w:rPr>
        <w:t>Corresponding author:</w:t>
      </w:r>
    </w:p>
    <w:p w14:paraId="3532805D" w14:textId="6D733551" w:rsidR="00A847E7" w:rsidRPr="00D36F99" w:rsidRDefault="00FC6512" w:rsidP="008C412A">
      <w:pPr>
        <w:autoSpaceDE w:val="0"/>
        <w:autoSpaceDN w:val="0"/>
        <w:adjustRightInd w:val="0"/>
        <w:spacing w:after="150" w:line="480" w:lineRule="auto"/>
        <w:rPr>
          <w:rFonts w:ascii="Times New Roman" w:hAnsi="Times New Roman" w:cs="Times New Roman"/>
          <w:bCs/>
          <w:sz w:val="24"/>
          <w:szCs w:val="24"/>
          <w:u w:val="single"/>
          <w:lang w:val="en-GB"/>
        </w:rPr>
      </w:pPr>
      <w:r w:rsidRPr="00D36F99">
        <w:rPr>
          <w:rFonts w:ascii="Times New Roman" w:hAnsi="Times New Roman" w:cs="Times New Roman"/>
          <w:bCs/>
          <w:sz w:val="24"/>
          <w:szCs w:val="24"/>
          <w:lang w:val="en-GB"/>
        </w:rPr>
        <w:t>Sreedhar Subramanian, MD, MRCP</w:t>
      </w:r>
      <w:r w:rsidR="008C412A" w:rsidRPr="00D36F99">
        <w:rPr>
          <w:rFonts w:ascii="Times New Roman" w:hAnsi="Times New Roman" w:cs="Times New Roman"/>
          <w:bCs/>
          <w:sz w:val="24"/>
          <w:szCs w:val="24"/>
          <w:lang w:val="en-GB"/>
        </w:rPr>
        <w:br/>
      </w:r>
      <w:r w:rsidRPr="00D36F99">
        <w:rPr>
          <w:rFonts w:ascii="Times New Roman" w:hAnsi="Times New Roman" w:cs="Times New Roman"/>
          <w:bCs/>
          <w:sz w:val="24"/>
          <w:szCs w:val="24"/>
          <w:lang w:val="en-GB"/>
        </w:rPr>
        <w:t>Consultant Gastroenterologist and Honorary Senior Lecturer</w:t>
      </w:r>
      <w:r w:rsidR="008C412A" w:rsidRPr="00D36F99">
        <w:rPr>
          <w:rFonts w:ascii="Times New Roman" w:hAnsi="Times New Roman" w:cs="Times New Roman"/>
          <w:bCs/>
          <w:sz w:val="24"/>
          <w:szCs w:val="24"/>
          <w:lang w:val="en-GB"/>
        </w:rPr>
        <w:br/>
      </w:r>
      <w:r w:rsidRPr="00D36F99">
        <w:rPr>
          <w:rFonts w:ascii="Times New Roman" w:hAnsi="Times New Roman" w:cs="Times New Roman"/>
          <w:bCs/>
          <w:sz w:val="24"/>
          <w:szCs w:val="24"/>
          <w:lang w:val="en-GB"/>
        </w:rPr>
        <w:t>Department of Gastroenterology</w:t>
      </w:r>
      <w:r w:rsidR="008C412A" w:rsidRPr="00D36F99">
        <w:rPr>
          <w:rFonts w:ascii="Times New Roman" w:hAnsi="Times New Roman" w:cs="Times New Roman"/>
          <w:bCs/>
          <w:sz w:val="24"/>
          <w:szCs w:val="24"/>
          <w:lang w:val="en-GB"/>
        </w:rPr>
        <w:br/>
      </w:r>
      <w:r w:rsidR="00B82DCF" w:rsidRPr="00D36F99">
        <w:rPr>
          <w:rFonts w:ascii="Times New Roman" w:hAnsi="Times New Roman" w:cs="Times New Roman"/>
          <w:bCs/>
          <w:sz w:val="24"/>
          <w:szCs w:val="24"/>
          <w:lang w:val="en-GB"/>
        </w:rPr>
        <w:t>Liverpool University Hospital Foundation NHS Trust and University of Liverpool</w:t>
      </w:r>
      <w:r w:rsidR="008C412A" w:rsidRPr="00D36F99">
        <w:rPr>
          <w:rFonts w:ascii="Times New Roman" w:hAnsi="Times New Roman" w:cs="Times New Roman"/>
          <w:bCs/>
          <w:sz w:val="24"/>
          <w:szCs w:val="24"/>
          <w:lang w:val="en-GB"/>
        </w:rPr>
        <w:br/>
      </w:r>
      <w:r w:rsidRPr="00D36F99">
        <w:rPr>
          <w:rFonts w:ascii="Times New Roman" w:hAnsi="Times New Roman" w:cs="Times New Roman"/>
          <w:bCs/>
          <w:sz w:val="24"/>
          <w:szCs w:val="24"/>
          <w:lang w:val="en-GB"/>
        </w:rPr>
        <w:t>Prescot Street</w:t>
      </w:r>
      <w:r w:rsidR="008C412A" w:rsidRPr="00D36F99">
        <w:rPr>
          <w:rFonts w:ascii="Times New Roman" w:hAnsi="Times New Roman" w:cs="Times New Roman"/>
          <w:bCs/>
          <w:sz w:val="24"/>
          <w:szCs w:val="24"/>
          <w:lang w:val="en-GB"/>
        </w:rPr>
        <w:br/>
      </w:r>
      <w:r w:rsidRPr="00D36F99">
        <w:rPr>
          <w:rFonts w:ascii="Times New Roman" w:hAnsi="Times New Roman" w:cs="Times New Roman"/>
          <w:bCs/>
          <w:sz w:val="24"/>
          <w:szCs w:val="24"/>
          <w:lang w:val="en-GB"/>
        </w:rPr>
        <w:t>Liverpool L7 8XP, UK</w:t>
      </w:r>
      <w:r w:rsidR="008C412A" w:rsidRPr="00D36F99">
        <w:rPr>
          <w:rFonts w:ascii="Times New Roman" w:hAnsi="Times New Roman" w:cs="Times New Roman"/>
          <w:bCs/>
          <w:sz w:val="24"/>
          <w:szCs w:val="24"/>
          <w:lang w:val="en-GB"/>
        </w:rPr>
        <w:br/>
      </w:r>
      <w:r w:rsidRPr="00D36F99">
        <w:rPr>
          <w:rFonts w:ascii="Times New Roman" w:hAnsi="Times New Roman" w:cs="Times New Roman"/>
          <w:bCs/>
          <w:sz w:val="24"/>
          <w:szCs w:val="24"/>
          <w:lang w:val="en-GB"/>
        </w:rPr>
        <w:t xml:space="preserve">Email: </w:t>
      </w:r>
      <w:hyperlink r:id="rId8" w:history="1">
        <w:r w:rsidR="00B82DCF" w:rsidRPr="00D36F99">
          <w:rPr>
            <w:rStyle w:val="Hyperlink"/>
            <w:rFonts w:ascii="Times New Roman" w:hAnsi="Times New Roman"/>
            <w:bCs/>
            <w:color w:val="auto"/>
            <w:sz w:val="24"/>
            <w:szCs w:val="24"/>
            <w:lang w:val="en-GB"/>
          </w:rPr>
          <w:t>sreedhar.subramanian@liverpoolft.nhs.uk</w:t>
        </w:r>
      </w:hyperlink>
    </w:p>
    <w:p w14:paraId="3C0CA4B9" w14:textId="77777777" w:rsidR="00A847E7" w:rsidRDefault="00A847E7" w:rsidP="008C412A">
      <w:pPr>
        <w:autoSpaceDE w:val="0"/>
        <w:autoSpaceDN w:val="0"/>
        <w:adjustRightInd w:val="0"/>
        <w:spacing w:after="150" w:line="480" w:lineRule="auto"/>
        <w:rPr>
          <w:rFonts w:ascii="Times New Roman" w:hAnsi="Times New Roman" w:cs="Times New Roman"/>
          <w:b/>
          <w:sz w:val="24"/>
          <w:szCs w:val="24"/>
          <w:lang w:val="en-GB"/>
        </w:rPr>
      </w:pPr>
    </w:p>
    <w:p w14:paraId="1F3E7657" w14:textId="77777777" w:rsidR="00D36F99" w:rsidRDefault="00D36F99" w:rsidP="008C412A">
      <w:pPr>
        <w:autoSpaceDE w:val="0"/>
        <w:autoSpaceDN w:val="0"/>
        <w:adjustRightInd w:val="0"/>
        <w:spacing w:after="150" w:line="480" w:lineRule="auto"/>
        <w:rPr>
          <w:rFonts w:ascii="Times New Roman" w:hAnsi="Times New Roman" w:cs="Times New Roman"/>
          <w:b/>
          <w:sz w:val="24"/>
          <w:szCs w:val="24"/>
          <w:lang w:val="en-GB"/>
        </w:rPr>
      </w:pPr>
    </w:p>
    <w:p w14:paraId="3A4EA1E6" w14:textId="77777777" w:rsidR="00D36F99" w:rsidRPr="00D36F99" w:rsidRDefault="00D36F99" w:rsidP="008C412A">
      <w:pPr>
        <w:autoSpaceDE w:val="0"/>
        <w:autoSpaceDN w:val="0"/>
        <w:adjustRightInd w:val="0"/>
        <w:spacing w:after="150" w:line="480" w:lineRule="auto"/>
        <w:rPr>
          <w:rFonts w:ascii="Times New Roman" w:hAnsi="Times New Roman" w:cs="Times New Roman"/>
          <w:b/>
          <w:sz w:val="24"/>
          <w:szCs w:val="24"/>
          <w:lang w:val="en-GB"/>
        </w:rPr>
      </w:pPr>
    </w:p>
    <w:p w14:paraId="77D153D7" w14:textId="4C181716" w:rsidR="00A847E7" w:rsidRPr="00D36F99" w:rsidRDefault="00A847E7" w:rsidP="008C412A">
      <w:pPr>
        <w:autoSpaceDE w:val="0"/>
        <w:autoSpaceDN w:val="0"/>
        <w:adjustRightInd w:val="0"/>
        <w:spacing w:after="150" w:line="480" w:lineRule="auto"/>
        <w:rPr>
          <w:rFonts w:ascii="Times New Roman" w:hAnsi="Times New Roman" w:cs="Times New Roman"/>
          <w:b/>
          <w:sz w:val="24"/>
          <w:szCs w:val="24"/>
          <w:lang w:val="en-GB"/>
        </w:rPr>
      </w:pPr>
      <w:r w:rsidRPr="00D36F99">
        <w:rPr>
          <w:rFonts w:ascii="Times New Roman" w:hAnsi="Times New Roman" w:cs="Times New Roman"/>
          <w:b/>
          <w:sz w:val="24"/>
          <w:szCs w:val="24"/>
          <w:lang w:val="en-GB"/>
        </w:rPr>
        <w:t>Acknowledgements:</w:t>
      </w:r>
    </w:p>
    <w:p w14:paraId="1A501FD8" w14:textId="77777777" w:rsidR="003906FC" w:rsidRPr="00D36F99" w:rsidRDefault="003906FC" w:rsidP="003906FC">
      <w:pPr>
        <w:suppressAutoHyphens w:val="0"/>
        <w:autoSpaceDE w:val="0"/>
        <w:autoSpaceDN w:val="0"/>
        <w:adjustRightInd w:val="0"/>
        <w:spacing w:after="0" w:line="480" w:lineRule="auto"/>
        <w:jc w:val="both"/>
        <w:rPr>
          <w:rFonts w:ascii="Times New Roman" w:hAnsi="Times New Roman" w:cs="Times New Roman"/>
          <w:b/>
          <w:sz w:val="24"/>
          <w:szCs w:val="24"/>
          <w:lang w:val="en-GB"/>
        </w:rPr>
      </w:pPr>
      <w:r w:rsidRPr="00D36F99">
        <w:rPr>
          <w:rFonts w:ascii="Times New Roman" w:hAnsi="Times New Roman" w:cs="Times New Roman"/>
          <w:b/>
          <w:sz w:val="24"/>
          <w:szCs w:val="24"/>
          <w:lang w:val="en-GB"/>
        </w:rPr>
        <w:t>Funding</w:t>
      </w:r>
    </w:p>
    <w:p w14:paraId="090EE799" w14:textId="1BD7932E" w:rsidR="003906FC" w:rsidRPr="00D36F99" w:rsidRDefault="003906FC" w:rsidP="003906FC">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This research was not directly funded.</w:t>
      </w:r>
    </w:p>
    <w:p w14:paraId="3CE3C525" w14:textId="77777777" w:rsidR="003906FC" w:rsidRPr="00D36F99" w:rsidRDefault="003906FC" w:rsidP="003906FC">
      <w:pPr>
        <w:suppressAutoHyphens w:val="0"/>
        <w:autoSpaceDE w:val="0"/>
        <w:autoSpaceDN w:val="0"/>
        <w:adjustRightInd w:val="0"/>
        <w:spacing w:after="0" w:line="480" w:lineRule="auto"/>
        <w:jc w:val="both"/>
        <w:rPr>
          <w:rFonts w:ascii="Times New Roman" w:hAnsi="Times New Roman" w:cs="Times New Roman"/>
          <w:b/>
          <w:sz w:val="24"/>
          <w:szCs w:val="24"/>
          <w:lang w:val="en-GB"/>
        </w:rPr>
      </w:pPr>
    </w:p>
    <w:p w14:paraId="4DE87701" w14:textId="5697B8D0" w:rsidR="003906FC" w:rsidRPr="00D36F99" w:rsidRDefault="003906FC" w:rsidP="003906FC">
      <w:pPr>
        <w:suppressAutoHyphens w:val="0"/>
        <w:autoSpaceDE w:val="0"/>
        <w:autoSpaceDN w:val="0"/>
        <w:adjustRightInd w:val="0"/>
        <w:spacing w:after="0" w:line="480" w:lineRule="auto"/>
        <w:jc w:val="both"/>
        <w:rPr>
          <w:rFonts w:ascii="Times New Roman" w:hAnsi="Times New Roman" w:cs="Times New Roman"/>
          <w:b/>
          <w:sz w:val="24"/>
          <w:szCs w:val="24"/>
          <w:lang w:val="en-GB"/>
        </w:rPr>
      </w:pPr>
      <w:r w:rsidRPr="00D36F99">
        <w:rPr>
          <w:rFonts w:ascii="Times New Roman" w:hAnsi="Times New Roman" w:cs="Times New Roman"/>
          <w:b/>
          <w:sz w:val="24"/>
          <w:szCs w:val="24"/>
          <w:lang w:val="en-GB"/>
        </w:rPr>
        <w:t>Guarantor of the article</w:t>
      </w:r>
    </w:p>
    <w:p w14:paraId="1599D89C" w14:textId="0556F4BF" w:rsidR="003906FC" w:rsidRPr="00D36F99" w:rsidRDefault="003906FC" w:rsidP="003906FC">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Dr Sreedhar Subramanian</w:t>
      </w:r>
    </w:p>
    <w:p w14:paraId="0B30A92D" w14:textId="77777777" w:rsidR="003906FC" w:rsidRPr="00D36F99" w:rsidRDefault="003906FC" w:rsidP="003906FC">
      <w:pPr>
        <w:suppressAutoHyphens w:val="0"/>
        <w:autoSpaceDE w:val="0"/>
        <w:autoSpaceDN w:val="0"/>
        <w:adjustRightInd w:val="0"/>
        <w:spacing w:after="0" w:line="480" w:lineRule="auto"/>
        <w:jc w:val="both"/>
        <w:rPr>
          <w:rFonts w:ascii="Times New Roman" w:hAnsi="Times New Roman" w:cs="Times New Roman"/>
          <w:sz w:val="24"/>
          <w:szCs w:val="24"/>
          <w:lang w:val="en-GB"/>
        </w:rPr>
      </w:pPr>
    </w:p>
    <w:p w14:paraId="64D6D76C" w14:textId="77BD4EAA" w:rsidR="003906FC" w:rsidRPr="00D36F99" w:rsidRDefault="003906FC" w:rsidP="003906FC">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b/>
          <w:sz w:val="24"/>
          <w:szCs w:val="24"/>
        </w:rPr>
        <w:t>Author contributions:</w:t>
      </w:r>
      <w:r w:rsidRPr="00D36F99">
        <w:rPr>
          <w:rFonts w:ascii="Times New Roman" w:hAnsi="Times New Roman" w:cs="Times New Roman"/>
          <w:sz w:val="24"/>
          <w:szCs w:val="24"/>
        </w:rPr>
        <w:t xml:space="preserve"> TT, VR, DS, SM, JM, MD, DP, CW, MS, JS, AC</w:t>
      </w:r>
      <w:r w:rsidRPr="00D36F99" w:rsidDel="00F92799">
        <w:rPr>
          <w:rFonts w:ascii="Times New Roman" w:hAnsi="Times New Roman" w:cs="Times New Roman"/>
          <w:sz w:val="24"/>
          <w:szCs w:val="24"/>
        </w:rPr>
        <w:t xml:space="preserve"> </w:t>
      </w:r>
      <w:r w:rsidRPr="00D36F99">
        <w:rPr>
          <w:rFonts w:ascii="Times New Roman" w:hAnsi="Times New Roman" w:cs="Times New Roman"/>
          <w:sz w:val="24"/>
          <w:szCs w:val="24"/>
        </w:rPr>
        <w:t>were involved in data collection and drafting of the manuscript. SD and SS were involved in data analysis. PJS, KB, PKF and IR were involved in drafting and final revision of the manuscript. SS was involved in study design, data collection, analysis, drafting and revision of the manuscript.</w:t>
      </w:r>
    </w:p>
    <w:p w14:paraId="383600D6" w14:textId="77777777" w:rsidR="003906FC" w:rsidRPr="00D36F99" w:rsidRDefault="003906FC" w:rsidP="003906FC">
      <w:pPr>
        <w:suppressAutoHyphens w:val="0"/>
        <w:autoSpaceDE w:val="0"/>
        <w:autoSpaceDN w:val="0"/>
        <w:adjustRightInd w:val="0"/>
        <w:spacing w:after="0" w:line="480" w:lineRule="auto"/>
        <w:jc w:val="both"/>
        <w:rPr>
          <w:rFonts w:ascii="Times New Roman" w:hAnsi="Times New Roman" w:cs="Times New Roman"/>
          <w:b/>
          <w:sz w:val="24"/>
          <w:szCs w:val="24"/>
          <w:lang w:val="en-GB"/>
        </w:rPr>
      </w:pPr>
    </w:p>
    <w:p w14:paraId="5C02DAE3" w14:textId="77777777" w:rsidR="003906FC" w:rsidRPr="00D36F99" w:rsidRDefault="003906FC" w:rsidP="003906FC">
      <w:pPr>
        <w:suppressAutoHyphens w:val="0"/>
        <w:autoSpaceDE w:val="0"/>
        <w:autoSpaceDN w:val="0"/>
        <w:adjustRightInd w:val="0"/>
        <w:spacing w:after="0" w:line="480" w:lineRule="auto"/>
        <w:jc w:val="both"/>
        <w:rPr>
          <w:rFonts w:ascii="Times New Roman" w:hAnsi="Times New Roman" w:cs="Times New Roman"/>
          <w:sz w:val="24"/>
          <w:szCs w:val="24"/>
        </w:rPr>
      </w:pPr>
      <w:r w:rsidRPr="00D36F99">
        <w:rPr>
          <w:rFonts w:ascii="Times New Roman" w:hAnsi="Times New Roman" w:cs="Times New Roman"/>
          <w:b/>
          <w:sz w:val="24"/>
          <w:szCs w:val="24"/>
          <w:lang w:val="en-GB"/>
        </w:rPr>
        <w:t xml:space="preserve">Conflict of interest: </w:t>
      </w:r>
      <w:r w:rsidRPr="00D36F99">
        <w:rPr>
          <w:rFonts w:ascii="Times New Roman" w:hAnsi="Times New Roman" w:cs="Times New Roman"/>
          <w:sz w:val="24"/>
          <w:szCs w:val="24"/>
        </w:rPr>
        <w:t>VR, SD, DS, SM, JM, MD, DP, CW, MS, JS, AC, KB, and IR report no conflicts of interest. TT has received a funded conference bursary from Janssen. JM has received speaker fees from Dr Falk pharmaceuticals. SS has received speaker fees from MSD, Actavis, Abbvie, Dr Falk pharmaceuticals, Shire and received educational grants from MSD, Abbvie, Actavis and is an advisory board member for Abbvie, Dr Falk pharmaceuticals and Vifor pharmaceuticals. PKF received a Shire Innovation Fund award and has received funded conference travel from Shire and Tillotts.</w:t>
      </w:r>
    </w:p>
    <w:p w14:paraId="347FC758" w14:textId="77777777" w:rsidR="003906FC" w:rsidRPr="00D36F99" w:rsidRDefault="003906FC" w:rsidP="003906FC">
      <w:pPr>
        <w:suppressAutoHyphens w:val="0"/>
        <w:autoSpaceDE w:val="0"/>
        <w:autoSpaceDN w:val="0"/>
        <w:adjustRightInd w:val="0"/>
        <w:spacing w:after="0" w:line="480" w:lineRule="auto"/>
        <w:jc w:val="both"/>
        <w:rPr>
          <w:rFonts w:ascii="Times New Roman" w:hAnsi="Times New Roman" w:cs="Times New Roman"/>
          <w:sz w:val="24"/>
          <w:szCs w:val="24"/>
        </w:rPr>
      </w:pPr>
    </w:p>
    <w:p w14:paraId="250F50EA" w14:textId="2B9E7417" w:rsidR="003906FC" w:rsidRPr="00D36F99" w:rsidRDefault="003906FC" w:rsidP="003906FC">
      <w:pPr>
        <w:suppressAutoHyphens w:val="0"/>
        <w:autoSpaceDE w:val="0"/>
        <w:autoSpaceDN w:val="0"/>
        <w:adjustRightInd w:val="0"/>
        <w:spacing w:after="0" w:line="480" w:lineRule="auto"/>
        <w:jc w:val="both"/>
        <w:rPr>
          <w:rFonts w:ascii="Times New Roman" w:hAnsi="Times New Roman" w:cs="Times New Roman"/>
          <w:b/>
          <w:sz w:val="24"/>
          <w:szCs w:val="24"/>
          <w:lang w:val="en-GB"/>
        </w:rPr>
      </w:pPr>
      <w:r w:rsidRPr="00D36F99">
        <w:rPr>
          <w:rFonts w:ascii="Times New Roman" w:hAnsi="Times New Roman" w:cs="Times New Roman"/>
          <w:sz w:val="24"/>
          <w:szCs w:val="24"/>
        </w:rPr>
        <w:t>All authors approve the final version of the manuscript</w:t>
      </w:r>
    </w:p>
    <w:p w14:paraId="318CA3A5" w14:textId="77777777" w:rsidR="003906FC" w:rsidRPr="00D36F99" w:rsidRDefault="003906FC" w:rsidP="008C412A">
      <w:pPr>
        <w:autoSpaceDE w:val="0"/>
        <w:autoSpaceDN w:val="0"/>
        <w:adjustRightInd w:val="0"/>
        <w:spacing w:after="150" w:line="480" w:lineRule="auto"/>
        <w:rPr>
          <w:rFonts w:ascii="Times New Roman" w:hAnsi="Times New Roman" w:cs="Times New Roman"/>
          <w:b/>
          <w:sz w:val="24"/>
          <w:szCs w:val="24"/>
          <w:lang w:val="en-GB"/>
        </w:rPr>
      </w:pPr>
    </w:p>
    <w:p w14:paraId="4B703777" w14:textId="76BD7569" w:rsidR="00031781" w:rsidRPr="00D36F99" w:rsidRDefault="00FC6512" w:rsidP="008C412A">
      <w:pPr>
        <w:autoSpaceDE w:val="0"/>
        <w:autoSpaceDN w:val="0"/>
        <w:adjustRightInd w:val="0"/>
        <w:spacing w:after="150" w:line="480" w:lineRule="auto"/>
        <w:rPr>
          <w:rFonts w:ascii="Times New Roman" w:hAnsi="Times New Roman" w:cs="Times New Roman"/>
          <w:sz w:val="24"/>
          <w:szCs w:val="24"/>
          <w:lang w:val="en-GB"/>
        </w:rPr>
      </w:pPr>
      <w:r w:rsidRPr="00D36F99">
        <w:rPr>
          <w:rFonts w:ascii="Times New Roman" w:hAnsi="Times New Roman" w:cs="Times New Roman"/>
          <w:b/>
          <w:sz w:val="24"/>
          <w:szCs w:val="24"/>
          <w:lang w:val="en-GB"/>
        </w:rPr>
        <w:lastRenderedPageBreak/>
        <w:t>Keywords:</w:t>
      </w:r>
      <w:r w:rsidRPr="00D36F99">
        <w:rPr>
          <w:rFonts w:ascii="Times New Roman" w:hAnsi="Times New Roman" w:cs="Times New Roman"/>
          <w:sz w:val="24"/>
          <w:szCs w:val="24"/>
          <w:lang w:val="en-GB"/>
        </w:rPr>
        <w:t xml:space="preserve"> Inflammatory bowel disease, </w:t>
      </w:r>
      <w:r w:rsidR="00E7746F" w:rsidRPr="00D36F99">
        <w:rPr>
          <w:rFonts w:ascii="Times New Roman" w:hAnsi="Times New Roman" w:cs="Times New Roman"/>
          <w:sz w:val="24"/>
          <w:szCs w:val="24"/>
          <w:lang w:val="en-GB"/>
        </w:rPr>
        <w:t>Crohn’s disease</w:t>
      </w:r>
      <w:r w:rsidRPr="00D36F99">
        <w:rPr>
          <w:rFonts w:ascii="Times New Roman" w:hAnsi="Times New Roman" w:cs="Times New Roman"/>
          <w:sz w:val="24"/>
          <w:szCs w:val="24"/>
          <w:lang w:val="en-GB"/>
        </w:rPr>
        <w:t xml:space="preserve">, vedolizumab, anti-tumour necrosis factor antibody, faecal calprotectin, </w:t>
      </w:r>
      <w:r w:rsidR="00E7746F" w:rsidRPr="00D36F99">
        <w:rPr>
          <w:rFonts w:ascii="Times New Roman" w:hAnsi="Times New Roman" w:cs="Times New Roman"/>
          <w:sz w:val="24"/>
          <w:szCs w:val="24"/>
          <w:lang w:val="en-GB"/>
        </w:rPr>
        <w:t>ustekinumab</w:t>
      </w:r>
      <w:r w:rsidR="008C412A" w:rsidRPr="00D36F99">
        <w:rPr>
          <w:rFonts w:ascii="Times New Roman" w:hAnsi="Times New Roman" w:cs="Times New Roman"/>
          <w:sz w:val="24"/>
          <w:szCs w:val="24"/>
          <w:lang w:val="en-GB"/>
        </w:rPr>
        <w:br/>
      </w:r>
      <w:r w:rsidR="008C412A" w:rsidRPr="00D36F99">
        <w:rPr>
          <w:rFonts w:ascii="Times New Roman" w:hAnsi="Times New Roman" w:cs="Times New Roman"/>
          <w:b/>
          <w:sz w:val="24"/>
          <w:szCs w:val="24"/>
          <w:lang w:val="en-GB"/>
        </w:rPr>
        <w:t xml:space="preserve">Word Count: </w:t>
      </w:r>
      <w:r w:rsidR="00D36F99">
        <w:rPr>
          <w:rFonts w:ascii="Times New Roman" w:hAnsi="Times New Roman" w:cs="Times New Roman"/>
          <w:sz w:val="24"/>
          <w:szCs w:val="24"/>
          <w:lang w:val="en-GB"/>
        </w:rPr>
        <w:t>4246</w:t>
      </w:r>
    </w:p>
    <w:p w14:paraId="7A04272D" w14:textId="0C5FE163" w:rsidR="00D05FD9" w:rsidRPr="00D36F99" w:rsidRDefault="00D05FD9" w:rsidP="0042205D">
      <w:pPr>
        <w:autoSpaceDE w:val="0"/>
        <w:autoSpaceDN w:val="0"/>
        <w:adjustRightInd w:val="0"/>
        <w:spacing w:after="150" w:line="480" w:lineRule="auto"/>
        <w:rPr>
          <w:rFonts w:ascii="Times New Roman" w:hAnsi="Times New Roman" w:cs="Times New Roman"/>
          <w:b/>
          <w:sz w:val="24"/>
          <w:szCs w:val="24"/>
          <w:lang w:val="en-GB"/>
        </w:rPr>
      </w:pPr>
      <w:r w:rsidRPr="00D36F99">
        <w:rPr>
          <w:rFonts w:ascii="Times New Roman" w:hAnsi="Times New Roman" w:cs="Times New Roman"/>
          <w:b/>
          <w:sz w:val="24"/>
          <w:szCs w:val="24"/>
          <w:lang w:val="en-GB"/>
        </w:rPr>
        <w:t>Summary</w:t>
      </w:r>
    </w:p>
    <w:p w14:paraId="368C7731" w14:textId="5169B96B" w:rsidR="00165A46" w:rsidRPr="00D36F99" w:rsidRDefault="00D05FD9" w:rsidP="0042205D">
      <w:pPr>
        <w:spacing w:after="0" w:line="480" w:lineRule="auto"/>
        <w:ind w:right="-1"/>
        <w:jc w:val="both"/>
        <w:rPr>
          <w:rFonts w:ascii="Times New Roman" w:hAnsi="Times New Roman" w:cs="Times New Roman"/>
          <w:strike/>
          <w:sz w:val="24"/>
          <w:szCs w:val="24"/>
          <w:lang w:val="en-GB"/>
        </w:rPr>
      </w:pPr>
      <w:r w:rsidRPr="00D36F99">
        <w:rPr>
          <w:rFonts w:ascii="Times New Roman" w:hAnsi="Times New Roman" w:cs="Times New Roman"/>
          <w:b/>
          <w:sz w:val="24"/>
          <w:szCs w:val="24"/>
          <w:lang w:val="en-GB"/>
        </w:rPr>
        <w:t xml:space="preserve">Background: </w:t>
      </w:r>
      <w:r w:rsidR="001A7CAC" w:rsidRPr="00D36F99">
        <w:rPr>
          <w:rFonts w:ascii="Times New Roman" w:hAnsi="Times New Roman" w:cs="Times New Roman"/>
          <w:sz w:val="24"/>
          <w:szCs w:val="24"/>
          <w:lang w:val="en-GB"/>
        </w:rPr>
        <w:t xml:space="preserve">Anti-tumour necrosis factor (TNF) agents </w:t>
      </w:r>
      <w:r w:rsidR="00E7746F" w:rsidRPr="00D36F99">
        <w:rPr>
          <w:rFonts w:ascii="Times New Roman" w:hAnsi="Times New Roman" w:cs="Times New Roman"/>
          <w:sz w:val="24"/>
          <w:szCs w:val="24"/>
          <w:lang w:val="en-GB"/>
        </w:rPr>
        <w:t xml:space="preserve">are effective in Crohn’s disease but a proportion </w:t>
      </w:r>
      <w:r w:rsidR="00FF1831" w:rsidRPr="00D36F99">
        <w:rPr>
          <w:rFonts w:ascii="Times New Roman" w:hAnsi="Times New Roman" w:cs="Times New Roman"/>
          <w:sz w:val="24"/>
          <w:szCs w:val="24"/>
          <w:lang w:val="en-GB"/>
        </w:rPr>
        <w:t xml:space="preserve">of patients </w:t>
      </w:r>
      <w:r w:rsidR="00E7746F" w:rsidRPr="00D36F99">
        <w:rPr>
          <w:rFonts w:ascii="Times New Roman" w:hAnsi="Times New Roman" w:cs="Times New Roman"/>
          <w:sz w:val="24"/>
          <w:szCs w:val="24"/>
          <w:lang w:val="en-GB"/>
        </w:rPr>
        <w:t xml:space="preserve">lose response and require alternative biologic therapy. </w:t>
      </w:r>
      <w:r w:rsidR="001A7CAC" w:rsidRPr="00D36F99">
        <w:rPr>
          <w:rFonts w:ascii="Times New Roman" w:hAnsi="Times New Roman" w:cs="Times New Roman"/>
          <w:sz w:val="24"/>
          <w:szCs w:val="24"/>
          <w:lang w:val="en-GB"/>
        </w:rPr>
        <w:t xml:space="preserve"> </w:t>
      </w:r>
      <w:r w:rsidR="00E7746F" w:rsidRPr="00D36F99">
        <w:rPr>
          <w:rFonts w:ascii="Times New Roman" w:hAnsi="Times New Roman" w:cs="Times New Roman"/>
          <w:sz w:val="24"/>
          <w:szCs w:val="24"/>
          <w:lang w:val="en-GB"/>
        </w:rPr>
        <w:t xml:space="preserve">Both ustekinumab and vedolizumab are used </w:t>
      </w:r>
      <w:r w:rsidR="00FF1831" w:rsidRPr="00D36F99">
        <w:rPr>
          <w:rFonts w:ascii="Times New Roman" w:hAnsi="Times New Roman" w:cs="Times New Roman"/>
          <w:sz w:val="24"/>
          <w:szCs w:val="24"/>
          <w:lang w:val="en-GB"/>
        </w:rPr>
        <w:t>in</w:t>
      </w:r>
      <w:r w:rsidR="00E7746F" w:rsidRPr="00D36F99">
        <w:rPr>
          <w:rFonts w:ascii="Times New Roman" w:hAnsi="Times New Roman" w:cs="Times New Roman"/>
          <w:sz w:val="24"/>
          <w:szCs w:val="24"/>
          <w:lang w:val="en-GB"/>
        </w:rPr>
        <w:t xml:space="preserve"> this setting but there</w:t>
      </w:r>
      <w:r w:rsidR="001A7CAC" w:rsidRPr="00D36F99">
        <w:rPr>
          <w:rFonts w:ascii="Times New Roman" w:hAnsi="Times New Roman" w:cs="Times New Roman"/>
          <w:sz w:val="24"/>
          <w:szCs w:val="24"/>
          <w:lang w:val="en-GB"/>
        </w:rPr>
        <w:t xml:space="preserve"> </w:t>
      </w:r>
      <w:r w:rsidR="00215EBC" w:rsidRPr="00D36F99">
        <w:rPr>
          <w:rFonts w:ascii="Times New Roman" w:hAnsi="Times New Roman" w:cs="Times New Roman"/>
          <w:sz w:val="24"/>
          <w:szCs w:val="24"/>
          <w:lang w:val="en-GB"/>
        </w:rPr>
        <w:t xml:space="preserve">are few </w:t>
      </w:r>
      <w:r w:rsidR="001A7CAC" w:rsidRPr="00D36F99">
        <w:rPr>
          <w:rFonts w:ascii="Times New Roman" w:hAnsi="Times New Roman" w:cs="Times New Roman"/>
          <w:sz w:val="24"/>
          <w:szCs w:val="24"/>
          <w:lang w:val="en-GB"/>
        </w:rPr>
        <w:t xml:space="preserve">data on comparative </w:t>
      </w:r>
      <w:r w:rsidR="00E7746F" w:rsidRPr="00D36F99">
        <w:rPr>
          <w:rFonts w:ascii="Times New Roman" w:hAnsi="Times New Roman" w:cs="Times New Roman"/>
          <w:sz w:val="24"/>
          <w:szCs w:val="24"/>
          <w:lang w:val="en-GB"/>
        </w:rPr>
        <w:t>effectiveness</w:t>
      </w:r>
      <w:r w:rsidR="001A7CAC" w:rsidRPr="00D36F99">
        <w:rPr>
          <w:rFonts w:ascii="Times New Roman" w:hAnsi="Times New Roman" w:cs="Times New Roman"/>
          <w:sz w:val="24"/>
          <w:szCs w:val="24"/>
          <w:lang w:val="en-GB"/>
        </w:rPr>
        <w:t>.</w:t>
      </w:r>
    </w:p>
    <w:p w14:paraId="5FFB28DE" w14:textId="77777777" w:rsidR="00ED70B8" w:rsidRPr="00D36F99" w:rsidRDefault="00ED70B8" w:rsidP="0042205D">
      <w:pPr>
        <w:spacing w:after="0" w:line="480" w:lineRule="auto"/>
        <w:ind w:right="-1"/>
        <w:jc w:val="both"/>
        <w:rPr>
          <w:rFonts w:ascii="Times New Roman" w:hAnsi="Times New Roman" w:cs="Times New Roman"/>
          <w:strike/>
          <w:sz w:val="24"/>
          <w:szCs w:val="24"/>
          <w:lang w:val="en-GB"/>
        </w:rPr>
      </w:pPr>
    </w:p>
    <w:p w14:paraId="3F458AC6" w14:textId="7B5DCD56" w:rsidR="00165A46" w:rsidRPr="00D36F99" w:rsidRDefault="00165A46" w:rsidP="00165A46">
      <w:pPr>
        <w:spacing w:after="0" w:line="480" w:lineRule="auto"/>
        <w:ind w:right="-1"/>
        <w:jc w:val="both"/>
        <w:rPr>
          <w:rFonts w:ascii="Times New Roman" w:hAnsi="Times New Roman" w:cs="Times New Roman"/>
          <w:sz w:val="24"/>
          <w:szCs w:val="24"/>
          <w:lang w:val="en-GB"/>
        </w:rPr>
      </w:pPr>
      <w:r w:rsidRPr="00D36F99">
        <w:rPr>
          <w:rFonts w:ascii="Times New Roman" w:hAnsi="Times New Roman" w:cs="Times New Roman"/>
          <w:b/>
          <w:sz w:val="24"/>
          <w:szCs w:val="24"/>
          <w:lang w:val="en-GB"/>
        </w:rPr>
        <w:t>Aim:</w:t>
      </w:r>
      <w:r w:rsidRPr="00D36F99">
        <w:rPr>
          <w:rFonts w:ascii="Times New Roman" w:hAnsi="Times New Roman" w:cs="Times New Roman"/>
          <w:sz w:val="24"/>
          <w:szCs w:val="24"/>
          <w:lang w:val="en-GB"/>
        </w:rPr>
        <w:t xml:space="preserve"> To compare the effectiveness of ustekinumab and vedolizumab in anti-TNF refractory Crohn’s disease over a 12- month period.</w:t>
      </w:r>
    </w:p>
    <w:p w14:paraId="6050FF6A" w14:textId="77777777" w:rsidR="00165A46" w:rsidRPr="00D36F99" w:rsidRDefault="00165A46" w:rsidP="0042205D">
      <w:pPr>
        <w:spacing w:after="0" w:line="480" w:lineRule="auto"/>
        <w:ind w:right="-1"/>
        <w:jc w:val="both"/>
        <w:rPr>
          <w:rFonts w:ascii="Times New Roman" w:hAnsi="Times New Roman" w:cs="Times New Roman"/>
          <w:sz w:val="24"/>
          <w:szCs w:val="24"/>
          <w:lang w:val="en-GB"/>
        </w:rPr>
      </w:pPr>
    </w:p>
    <w:p w14:paraId="4F399ACA" w14:textId="37AF555D" w:rsidR="001A7CAC" w:rsidRPr="00D36F99" w:rsidRDefault="001A7CAC" w:rsidP="0042205D">
      <w:pPr>
        <w:spacing w:after="0" w:line="480" w:lineRule="auto"/>
        <w:ind w:right="-1"/>
        <w:jc w:val="both"/>
        <w:rPr>
          <w:rFonts w:ascii="Times New Roman" w:hAnsi="Times New Roman" w:cs="Times New Roman"/>
          <w:sz w:val="24"/>
          <w:szCs w:val="24"/>
          <w:lang w:val="en-GB"/>
        </w:rPr>
      </w:pPr>
      <w:r w:rsidRPr="00D36F99">
        <w:rPr>
          <w:rFonts w:ascii="Times New Roman" w:hAnsi="Times New Roman" w:cs="Times New Roman"/>
          <w:b/>
          <w:sz w:val="24"/>
          <w:szCs w:val="24"/>
          <w:lang w:val="en-GB"/>
        </w:rPr>
        <w:t>Methods:</w:t>
      </w:r>
      <w:r w:rsidRPr="00D36F99">
        <w:rPr>
          <w:rFonts w:ascii="Times New Roman" w:hAnsi="Times New Roman" w:cs="Times New Roman"/>
          <w:sz w:val="24"/>
          <w:szCs w:val="24"/>
          <w:lang w:val="en-GB"/>
        </w:rPr>
        <w:t xml:space="preserve"> Patients commencing </w:t>
      </w:r>
      <w:r w:rsidR="00E7746F" w:rsidRPr="00D36F99">
        <w:rPr>
          <w:rFonts w:ascii="Times New Roman" w:hAnsi="Times New Roman" w:cs="Times New Roman"/>
          <w:sz w:val="24"/>
          <w:szCs w:val="24"/>
          <w:lang w:val="en-GB"/>
        </w:rPr>
        <w:t>ustekinumab or vedolizumab</w:t>
      </w:r>
      <w:r w:rsidRPr="00D36F99">
        <w:rPr>
          <w:rFonts w:ascii="Times New Roman" w:hAnsi="Times New Roman" w:cs="Times New Roman"/>
          <w:sz w:val="24"/>
          <w:szCs w:val="24"/>
          <w:lang w:val="en-GB"/>
        </w:rPr>
        <w:t xml:space="preserve"> for </w:t>
      </w:r>
      <w:r w:rsidR="00E7746F" w:rsidRPr="00D36F99">
        <w:rPr>
          <w:rFonts w:ascii="Times New Roman" w:hAnsi="Times New Roman" w:cs="Times New Roman"/>
          <w:sz w:val="24"/>
          <w:szCs w:val="24"/>
          <w:lang w:val="en-GB"/>
        </w:rPr>
        <w:t>anti-TNF exposed</w:t>
      </w:r>
      <w:r w:rsidR="00165A46" w:rsidRPr="00D36F99">
        <w:rPr>
          <w:rFonts w:ascii="Times New Roman" w:hAnsi="Times New Roman" w:cs="Times New Roman"/>
          <w:sz w:val="24"/>
          <w:szCs w:val="24"/>
          <w:lang w:val="en-GB"/>
        </w:rPr>
        <w:t xml:space="preserve"> Crohn’s disease</w:t>
      </w:r>
      <w:r w:rsidR="00E7746F" w:rsidRPr="00D36F99">
        <w:rPr>
          <w:rFonts w:ascii="Times New Roman" w:hAnsi="Times New Roman" w:cs="Times New Roman"/>
          <w:sz w:val="24"/>
          <w:szCs w:val="24"/>
          <w:lang w:val="en-GB"/>
        </w:rPr>
        <w:t xml:space="preserve"> patients</w:t>
      </w:r>
      <w:r w:rsidRPr="00D36F99">
        <w:rPr>
          <w:rFonts w:ascii="Times New Roman" w:hAnsi="Times New Roman" w:cs="Times New Roman"/>
          <w:sz w:val="24"/>
          <w:szCs w:val="24"/>
          <w:lang w:val="en-GB"/>
        </w:rPr>
        <w:t xml:space="preserve"> </w:t>
      </w:r>
      <w:r w:rsidR="00E7746F" w:rsidRPr="00D36F99">
        <w:rPr>
          <w:rFonts w:ascii="Times New Roman" w:hAnsi="Times New Roman" w:cs="Times New Roman"/>
          <w:sz w:val="24"/>
          <w:szCs w:val="24"/>
          <w:lang w:val="en-GB"/>
        </w:rPr>
        <w:t xml:space="preserve">with a minimum follow-up period of 12 months </w:t>
      </w:r>
      <w:r w:rsidRPr="00D36F99">
        <w:rPr>
          <w:rFonts w:ascii="Times New Roman" w:hAnsi="Times New Roman" w:cs="Times New Roman"/>
          <w:sz w:val="24"/>
          <w:szCs w:val="24"/>
          <w:lang w:val="en-GB"/>
        </w:rPr>
        <w:t>were included</w:t>
      </w:r>
      <w:r w:rsidR="00E7746F" w:rsidRPr="00D36F99">
        <w:rPr>
          <w:rFonts w:ascii="Times New Roman" w:hAnsi="Times New Roman" w:cs="Times New Roman"/>
          <w:sz w:val="24"/>
          <w:szCs w:val="24"/>
          <w:lang w:val="en-GB"/>
        </w:rPr>
        <w:t xml:space="preserve"> in this </w:t>
      </w:r>
      <w:r w:rsidR="00AF6E3D" w:rsidRPr="00D36F99">
        <w:rPr>
          <w:rFonts w:ascii="Times New Roman" w:hAnsi="Times New Roman" w:cs="Times New Roman"/>
          <w:sz w:val="24"/>
          <w:szCs w:val="24"/>
          <w:lang w:val="en-GB"/>
        </w:rPr>
        <w:t xml:space="preserve">retrospective </w:t>
      </w:r>
      <w:r w:rsidR="00E7746F" w:rsidRPr="00D36F99">
        <w:rPr>
          <w:rFonts w:ascii="Times New Roman" w:hAnsi="Times New Roman" w:cs="Times New Roman"/>
          <w:sz w:val="24"/>
          <w:szCs w:val="24"/>
          <w:lang w:val="en-GB"/>
        </w:rPr>
        <w:t>multi-centre cohort study</w:t>
      </w:r>
      <w:r w:rsidRPr="00D36F99">
        <w:rPr>
          <w:rFonts w:ascii="Times New Roman" w:hAnsi="Times New Roman" w:cs="Times New Roman"/>
          <w:sz w:val="24"/>
          <w:szCs w:val="24"/>
          <w:lang w:val="en-GB"/>
        </w:rPr>
        <w:t xml:space="preserve">. Disease activity was monitored serially with </w:t>
      </w:r>
      <w:r w:rsidR="00E7746F" w:rsidRPr="00D36F99">
        <w:rPr>
          <w:rFonts w:ascii="Times New Roman" w:hAnsi="Times New Roman" w:cs="Times New Roman"/>
          <w:sz w:val="24"/>
          <w:szCs w:val="24"/>
          <w:lang w:val="en-GB"/>
        </w:rPr>
        <w:t>Harvey-Bradshaw Index</w:t>
      </w:r>
      <w:r w:rsidRPr="00D36F99">
        <w:rPr>
          <w:rFonts w:ascii="Times New Roman" w:hAnsi="Times New Roman" w:cs="Times New Roman"/>
          <w:sz w:val="24"/>
          <w:szCs w:val="24"/>
          <w:lang w:val="en-GB"/>
        </w:rPr>
        <w:t xml:space="preserve"> for up to 12 months. </w:t>
      </w:r>
      <w:r w:rsidR="00FF1831" w:rsidRPr="00D36F99">
        <w:rPr>
          <w:rFonts w:ascii="Times New Roman" w:hAnsi="Times New Roman" w:cs="Times New Roman"/>
          <w:sz w:val="24"/>
          <w:szCs w:val="24"/>
          <w:lang w:val="en-GB"/>
        </w:rPr>
        <w:t>Faecal calprotectin</w:t>
      </w:r>
      <w:r w:rsidR="002F47A1" w:rsidRPr="00D36F99">
        <w:rPr>
          <w:rFonts w:ascii="Times New Roman" w:hAnsi="Times New Roman" w:cs="Times New Roman"/>
          <w:sz w:val="24"/>
          <w:szCs w:val="24"/>
          <w:lang w:val="en-GB"/>
        </w:rPr>
        <w:t xml:space="preserve"> </w:t>
      </w:r>
      <w:r w:rsidR="00FF1831" w:rsidRPr="00D36F99">
        <w:rPr>
          <w:rFonts w:ascii="Times New Roman" w:hAnsi="Times New Roman" w:cs="Times New Roman"/>
          <w:sz w:val="24"/>
          <w:szCs w:val="24"/>
          <w:lang w:val="en-GB"/>
        </w:rPr>
        <w:t xml:space="preserve">was recorded at baseline and follow-up, if available. </w:t>
      </w:r>
      <w:r w:rsidR="00CD0D75" w:rsidRPr="00D36F99">
        <w:rPr>
          <w:rFonts w:ascii="Times New Roman" w:hAnsi="Times New Roman" w:cs="Times New Roman"/>
          <w:sz w:val="24"/>
          <w:szCs w:val="24"/>
          <w:lang w:val="en-GB"/>
        </w:rPr>
        <w:t xml:space="preserve">The primary outcome measure was the difference in steroid free remission rates at end of induction (2 months) and at 12 months. We appropriately adjusted for confounders using </w:t>
      </w:r>
      <w:r w:rsidR="00CD0D75" w:rsidRPr="00D36F99">
        <w:rPr>
          <w:rFonts w:ascii="Times New Roman" w:hAnsi="Times New Roman" w:cs="Times New Roman"/>
          <w:sz w:val="24"/>
          <w:szCs w:val="24"/>
          <w:lang w:val="en-US"/>
        </w:rPr>
        <w:t xml:space="preserve">propensity score matched analysis </w:t>
      </w:r>
      <w:r w:rsidR="00CD0D75" w:rsidRPr="00D36F99">
        <w:rPr>
          <w:rFonts w:ascii="Times New Roman" w:hAnsi="Times New Roman" w:cs="Times New Roman"/>
          <w:sz w:val="24"/>
          <w:szCs w:val="24"/>
        </w:rPr>
        <w:t>weighted by the inverse predicted probability of patients’ observed treatment</w:t>
      </w:r>
      <w:r w:rsidR="00142C2A" w:rsidRPr="00D36F99">
        <w:rPr>
          <w:rFonts w:ascii="Times New Roman" w:hAnsi="Times New Roman" w:cs="Times New Roman"/>
          <w:sz w:val="24"/>
          <w:szCs w:val="24"/>
        </w:rPr>
        <w:t xml:space="preserve">. </w:t>
      </w:r>
      <w:r w:rsidR="00CE6A09" w:rsidRPr="00D36F99">
        <w:rPr>
          <w:rFonts w:ascii="Times New Roman" w:hAnsi="Times New Roman" w:cs="Times New Roman"/>
          <w:sz w:val="24"/>
          <w:szCs w:val="24"/>
          <w:lang w:val="en-GB"/>
        </w:rPr>
        <w:t xml:space="preserve">We also assessed </w:t>
      </w:r>
      <w:r w:rsidR="00CD0D75" w:rsidRPr="00D36F99">
        <w:rPr>
          <w:rFonts w:ascii="Times New Roman" w:hAnsi="Times New Roman" w:cs="Times New Roman"/>
          <w:sz w:val="24"/>
          <w:szCs w:val="24"/>
          <w:lang w:val="en-GB"/>
        </w:rPr>
        <w:t xml:space="preserve">clinical response and remission rates, </w:t>
      </w:r>
      <w:r w:rsidR="00CE6A09" w:rsidRPr="00D36F99">
        <w:rPr>
          <w:rFonts w:ascii="Times New Roman" w:hAnsi="Times New Roman" w:cs="Times New Roman"/>
          <w:sz w:val="24"/>
          <w:szCs w:val="24"/>
          <w:lang w:val="en-GB"/>
        </w:rPr>
        <w:t>treatment persistence rates</w:t>
      </w:r>
      <w:r w:rsidR="004143DA" w:rsidRPr="00D36F99">
        <w:rPr>
          <w:rFonts w:ascii="Times New Roman" w:hAnsi="Times New Roman" w:cs="Times New Roman"/>
          <w:sz w:val="24"/>
          <w:szCs w:val="24"/>
          <w:lang w:val="en-GB"/>
        </w:rPr>
        <w:t>,</w:t>
      </w:r>
      <w:r w:rsidR="00CE6A09" w:rsidRPr="00D36F99">
        <w:rPr>
          <w:rFonts w:ascii="Times New Roman" w:hAnsi="Times New Roman" w:cs="Times New Roman"/>
          <w:sz w:val="24"/>
          <w:szCs w:val="24"/>
          <w:lang w:val="en-GB"/>
        </w:rPr>
        <w:t xml:space="preserve"> surgery </w:t>
      </w:r>
      <w:r w:rsidR="004143DA" w:rsidRPr="00D36F99">
        <w:rPr>
          <w:rFonts w:ascii="Times New Roman" w:hAnsi="Times New Roman" w:cs="Times New Roman"/>
          <w:sz w:val="24"/>
          <w:szCs w:val="24"/>
          <w:lang w:val="en-GB"/>
        </w:rPr>
        <w:t xml:space="preserve">rates </w:t>
      </w:r>
      <w:r w:rsidR="00CE6A09" w:rsidRPr="00D36F99">
        <w:rPr>
          <w:rFonts w:ascii="Times New Roman" w:hAnsi="Times New Roman" w:cs="Times New Roman"/>
          <w:sz w:val="24"/>
          <w:szCs w:val="24"/>
          <w:lang w:val="en-GB"/>
        </w:rPr>
        <w:t>and adverse events</w:t>
      </w:r>
      <w:r w:rsidR="0042205D" w:rsidRPr="00D36F99">
        <w:rPr>
          <w:rFonts w:ascii="Times New Roman" w:hAnsi="Times New Roman" w:cs="Times New Roman"/>
          <w:sz w:val="24"/>
          <w:szCs w:val="24"/>
          <w:lang w:val="en-GB"/>
        </w:rPr>
        <w:t xml:space="preserve"> </w:t>
      </w:r>
      <w:r w:rsidR="00CD0D75" w:rsidRPr="00D36F99">
        <w:rPr>
          <w:rFonts w:ascii="Times New Roman" w:hAnsi="Times New Roman" w:cs="Times New Roman"/>
          <w:sz w:val="24"/>
          <w:szCs w:val="24"/>
          <w:lang w:val="en-GB"/>
        </w:rPr>
        <w:t xml:space="preserve">among the two groups. Finally, we performed a logistic regression analysis to assess factors associated with steroid-free remission and clinical response and remission. </w:t>
      </w:r>
    </w:p>
    <w:p w14:paraId="0F467A3E" w14:textId="77777777" w:rsidR="001A7CAC" w:rsidRPr="00D36F99" w:rsidRDefault="001A7CAC" w:rsidP="0042205D">
      <w:pPr>
        <w:spacing w:after="0" w:line="480" w:lineRule="auto"/>
        <w:ind w:right="-1"/>
        <w:jc w:val="both"/>
        <w:rPr>
          <w:rFonts w:ascii="Times New Roman" w:hAnsi="Times New Roman" w:cs="Times New Roman"/>
          <w:sz w:val="24"/>
          <w:szCs w:val="24"/>
          <w:lang w:val="en-GB"/>
        </w:rPr>
      </w:pPr>
    </w:p>
    <w:p w14:paraId="6FF4108B" w14:textId="7390B322" w:rsidR="001A7CAC" w:rsidRPr="00D36F99" w:rsidRDefault="001A7CAC" w:rsidP="0042205D">
      <w:pPr>
        <w:spacing w:after="0" w:line="480" w:lineRule="auto"/>
        <w:ind w:right="-1"/>
        <w:jc w:val="both"/>
        <w:rPr>
          <w:rFonts w:ascii="Times New Roman" w:hAnsi="Times New Roman" w:cs="Times New Roman"/>
          <w:sz w:val="24"/>
          <w:szCs w:val="24"/>
          <w:lang w:val="en-GB"/>
        </w:rPr>
      </w:pPr>
      <w:r w:rsidRPr="00D36F99">
        <w:rPr>
          <w:rFonts w:ascii="Times New Roman" w:hAnsi="Times New Roman" w:cs="Times New Roman"/>
          <w:b/>
          <w:sz w:val="24"/>
          <w:szCs w:val="24"/>
          <w:lang w:val="en-GB"/>
        </w:rPr>
        <w:t>Results:</w:t>
      </w:r>
      <w:r w:rsidRPr="00D36F99">
        <w:rPr>
          <w:rFonts w:ascii="Times New Roman" w:hAnsi="Times New Roman" w:cs="Times New Roman"/>
          <w:sz w:val="24"/>
          <w:szCs w:val="24"/>
          <w:lang w:val="en-GB"/>
        </w:rPr>
        <w:t xml:space="preserve"> </w:t>
      </w:r>
      <w:r w:rsidR="00FF1831" w:rsidRPr="00D36F99">
        <w:rPr>
          <w:rFonts w:ascii="Times New Roman" w:hAnsi="Times New Roman" w:cs="Times New Roman"/>
          <w:sz w:val="24"/>
          <w:szCs w:val="24"/>
          <w:lang w:val="en-GB"/>
        </w:rPr>
        <w:t>Eighty-five</w:t>
      </w:r>
      <w:r w:rsidR="00065A36" w:rsidRPr="00D36F99">
        <w:rPr>
          <w:rFonts w:ascii="Times New Roman" w:hAnsi="Times New Roman" w:cs="Times New Roman"/>
          <w:sz w:val="24"/>
          <w:szCs w:val="24"/>
          <w:lang w:val="en-GB"/>
        </w:rPr>
        <w:t xml:space="preserve"> </w:t>
      </w:r>
      <w:r w:rsidRPr="00D36F99">
        <w:rPr>
          <w:rFonts w:ascii="Times New Roman" w:hAnsi="Times New Roman" w:cs="Times New Roman"/>
          <w:sz w:val="24"/>
          <w:szCs w:val="24"/>
          <w:lang w:val="en-GB"/>
        </w:rPr>
        <w:t xml:space="preserve">patients commencing </w:t>
      </w:r>
      <w:r w:rsidR="00E7746F" w:rsidRPr="00D36F99">
        <w:rPr>
          <w:rFonts w:ascii="Times New Roman" w:hAnsi="Times New Roman" w:cs="Times New Roman"/>
          <w:sz w:val="24"/>
          <w:szCs w:val="24"/>
          <w:lang w:val="en-GB"/>
        </w:rPr>
        <w:t>vedolizumab</w:t>
      </w:r>
      <w:r w:rsidRPr="00D36F99">
        <w:rPr>
          <w:rFonts w:ascii="Times New Roman" w:hAnsi="Times New Roman" w:cs="Times New Roman"/>
          <w:sz w:val="24"/>
          <w:szCs w:val="24"/>
          <w:lang w:val="en-GB"/>
        </w:rPr>
        <w:t xml:space="preserve"> and </w:t>
      </w:r>
      <w:r w:rsidR="00FF1831" w:rsidRPr="00D36F99">
        <w:rPr>
          <w:rFonts w:ascii="Times New Roman" w:hAnsi="Times New Roman" w:cs="Times New Roman"/>
          <w:sz w:val="24"/>
          <w:szCs w:val="24"/>
          <w:lang w:val="en-GB"/>
        </w:rPr>
        <w:t>45</w:t>
      </w:r>
      <w:r w:rsidRPr="00D36F99">
        <w:rPr>
          <w:rFonts w:ascii="Times New Roman" w:hAnsi="Times New Roman" w:cs="Times New Roman"/>
          <w:sz w:val="24"/>
          <w:szCs w:val="24"/>
          <w:lang w:val="en-GB"/>
        </w:rPr>
        <w:t xml:space="preserve"> commencing </w:t>
      </w:r>
      <w:r w:rsidR="00E7746F" w:rsidRPr="00D36F99">
        <w:rPr>
          <w:rFonts w:ascii="Times New Roman" w:hAnsi="Times New Roman" w:cs="Times New Roman"/>
          <w:sz w:val="24"/>
          <w:szCs w:val="24"/>
          <w:lang w:val="en-GB"/>
        </w:rPr>
        <w:t>ustekinumab</w:t>
      </w:r>
      <w:r w:rsidRPr="00D36F99">
        <w:rPr>
          <w:rFonts w:ascii="Times New Roman" w:hAnsi="Times New Roman" w:cs="Times New Roman"/>
          <w:sz w:val="24"/>
          <w:szCs w:val="24"/>
          <w:lang w:val="en-GB"/>
        </w:rPr>
        <w:t xml:space="preserve"> therapy were included. </w:t>
      </w:r>
      <w:r w:rsidR="00E7746F" w:rsidRPr="00D36F99">
        <w:rPr>
          <w:rFonts w:ascii="Times New Roman" w:hAnsi="Times New Roman" w:cs="Times New Roman"/>
          <w:sz w:val="24"/>
          <w:szCs w:val="24"/>
          <w:lang w:val="en-GB"/>
        </w:rPr>
        <w:t xml:space="preserve">Baseline variables were comparable between the two groups. </w:t>
      </w:r>
      <w:r w:rsidR="00FF1A9A" w:rsidRPr="00D36F99">
        <w:rPr>
          <w:rFonts w:ascii="Times New Roman" w:hAnsi="Times New Roman" w:cs="Times New Roman"/>
          <w:sz w:val="24"/>
          <w:szCs w:val="24"/>
          <w:lang w:val="en-GB"/>
        </w:rPr>
        <w:t xml:space="preserve">In an unadjusted model, the rates of steroid-free and clinical remission was significantly higher among ustekinumab </w:t>
      </w:r>
      <w:r w:rsidR="00FF1A9A" w:rsidRPr="00D36F99">
        <w:rPr>
          <w:rFonts w:ascii="Times New Roman" w:hAnsi="Times New Roman" w:cs="Times New Roman"/>
          <w:sz w:val="24"/>
          <w:szCs w:val="24"/>
          <w:lang w:val="en-GB"/>
        </w:rPr>
        <w:lastRenderedPageBreak/>
        <w:t>treated patients. After adjusting for appropriate confounders, the rate of steroid-free remission was higher among ustekinumab treated patients at 2 months (</w:t>
      </w:r>
      <w:r w:rsidR="00AC257E" w:rsidRPr="00D36F99">
        <w:rPr>
          <w:rFonts w:ascii="Times New Roman" w:hAnsi="Times New Roman" w:cs="Times New Roman"/>
          <w:sz w:val="24"/>
          <w:szCs w:val="24"/>
          <w:lang w:val="en-GB"/>
        </w:rPr>
        <w:t>o</w:t>
      </w:r>
      <w:r w:rsidR="00FF1A9A" w:rsidRPr="00D36F99">
        <w:rPr>
          <w:rFonts w:ascii="Times New Roman" w:hAnsi="Times New Roman" w:cs="Times New Roman"/>
          <w:sz w:val="24"/>
          <w:szCs w:val="24"/>
          <w:lang w:val="en-GB"/>
        </w:rPr>
        <w:t xml:space="preserve">dds ratio, OR 2.79, 95% </w:t>
      </w:r>
      <w:r w:rsidR="00A21DE2" w:rsidRPr="00D36F99">
        <w:rPr>
          <w:rFonts w:ascii="Times New Roman" w:hAnsi="Times New Roman" w:cs="Times New Roman"/>
          <w:sz w:val="24"/>
          <w:szCs w:val="24"/>
          <w:lang w:val="en-GB"/>
        </w:rPr>
        <w:t xml:space="preserve">confidence interval, </w:t>
      </w:r>
      <w:r w:rsidR="00FF1A9A" w:rsidRPr="00D36F99">
        <w:rPr>
          <w:rFonts w:ascii="Times New Roman" w:hAnsi="Times New Roman" w:cs="Times New Roman"/>
          <w:sz w:val="24"/>
          <w:szCs w:val="24"/>
          <w:lang w:val="en-GB"/>
        </w:rPr>
        <w:t>CI 1.06-7.39, p=0.038) and 12 months (OR 2.01, 95% CI 0.89-4.56, p=0.095</w:t>
      </w:r>
      <w:r w:rsidR="00142C2A" w:rsidRPr="00D36F99">
        <w:rPr>
          <w:rFonts w:ascii="Times New Roman" w:hAnsi="Times New Roman" w:cs="Times New Roman"/>
          <w:sz w:val="24"/>
          <w:szCs w:val="24"/>
          <w:lang w:val="en-GB"/>
        </w:rPr>
        <w:t xml:space="preserve">). </w:t>
      </w:r>
      <w:r w:rsidR="00FF1A9A" w:rsidRPr="00D36F99">
        <w:rPr>
          <w:rFonts w:ascii="Times New Roman" w:hAnsi="Times New Roman" w:cs="Times New Roman"/>
          <w:sz w:val="24"/>
          <w:szCs w:val="24"/>
          <w:lang w:val="en-GB"/>
        </w:rPr>
        <w:t>In a logistic regression model, exposure to two prior anti-TNF agents was associated with lower probability of steroid-free remission (OR 0.27, 95% CI 01-0.74, p=0.011) and clinical remission (</w:t>
      </w:r>
      <w:r w:rsidR="00AC257E" w:rsidRPr="00D36F99">
        <w:rPr>
          <w:rFonts w:ascii="Times New Roman" w:hAnsi="Times New Roman" w:cs="Times New Roman"/>
          <w:sz w:val="24"/>
          <w:szCs w:val="24"/>
          <w:lang w:val="en-GB"/>
        </w:rPr>
        <w:t xml:space="preserve">OR 0.32, 95% CI 0.12-0.86, p=0.024) </w:t>
      </w:r>
      <w:r w:rsidR="00FF1A9A" w:rsidRPr="00D36F99">
        <w:rPr>
          <w:rFonts w:ascii="Times New Roman" w:hAnsi="Times New Roman" w:cs="Times New Roman"/>
          <w:sz w:val="24"/>
          <w:szCs w:val="24"/>
          <w:lang w:val="en-GB"/>
        </w:rPr>
        <w:t xml:space="preserve">at 12 months. </w:t>
      </w:r>
      <w:r w:rsidRPr="00D36F99">
        <w:rPr>
          <w:rFonts w:ascii="Times New Roman" w:hAnsi="Times New Roman" w:cs="Times New Roman"/>
          <w:sz w:val="24"/>
          <w:szCs w:val="24"/>
          <w:lang w:val="en-GB"/>
        </w:rPr>
        <w:t xml:space="preserve">There was a significant reduction in </w:t>
      </w:r>
      <w:r w:rsidR="002F47A1" w:rsidRPr="00D36F99">
        <w:rPr>
          <w:rFonts w:ascii="Times New Roman" w:hAnsi="Times New Roman" w:cs="Times New Roman"/>
          <w:sz w:val="24"/>
          <w:szCs w:val="24"/>
          <w:lang w:val="en-GB"/>
        </w:rPr>
        <w:t>Harvey-Bradshaw Index</w:t>
      </w:r>
      <w:r w:rsidRPr="00D36F99">
        <w:rPr>
          <w:rFonts w:ascii="Times New Roman" w:hAnsi="Times New Roman" w:cs="Times New Roman"/>
          <w:sz w:val="24"/>
          <w:szCs w:val="24"/>
          <w:lang w:val="en-GB"/>
        </w:rPr>
        <w:t xml:space="preserve"> and </w:t>
      </w:r>
      <w:r w:rsidR="009A775C">
        <w:rPr>
          <w:rFonts w:ascii="Times New Roman" w:hAnsi="Times New Roman" w:cs="Times New Roman"/>
          <w:sz w:val="24"/>
          <w:szCs w:val="24"/>
          <w:lang w:val="en-GB"/>
        </w:rPr>
        <w:t>f</w:t>
      </w:r>
      <w:r w:rsidR="002F47A1" w:rsidRPr="00D36F99">
        <w:rPr>
          <w:rFonts w:ascii="Times New Roman" w:hAnsi="Times New Roman" w:cs="Times New Roman"/>
          <w:sz w:val="24"/>
          <w:szCs w:val="24"/>
          <w:lang w:val="en-GB"/>
        </w:rPr>
        <w:t>aecal calprotectin</w:t>
      </w:r>
      <w:r w:rsidRPr="00D36F99">
        <w:rPr>
          <w:rFonts w:ascii="Times New Roman" w:hAnsi="Times New Roman" w:cs="Times New Roman"/>
          <w:sz w:val="24"/>
          <w:szCs w:val="24"/>
          <w:lang w:val="en-GB"/>
        </w:rPr>
        <w:t xml:space="preserve"> compared to baseline in both groups</w:t>
      </w:r>
      <w:r w:rsidR="00FF1A9A" w:rsidRPr="00D36F99">
        <w:rPr>
          <w:rFonts w:ascii="Times New Roman" w:hAnsi="Times New Roman" w:cs="Times New Roman"/>
          <w:sz w:val="24"/>
          <w:szCs w:val="24"/>
          <w:lang w:val="en-GB"/>
        </w:rPr>
        <w:t xml:space="preserve"> </w:t>
      </w:r>
      <w:r w:rsidR="00FF1A9A" w:rsidRPr="00D36F99">
        <w:rPr>
          <w:rFonts w:ascii="Times New Roman" w:hAnsi="Times New Roman" w:cs="Times New Roman"/>
          <w:sz w:val="24"/>
          <w:szCs w:val="24"/>
        </w:rPr>
        <w:t xml:space="preserve">but ustekinumab </w:t>
      </w:r>
      <w:r w:rsidR="00AC257E" w:rsidRPr="00D36F99">
        <w:rPr>
          <w:rFonts w:ascii="Times New Roman" w:hAnsi="Times New Roman" w:cs="Times New Roman"/>
          <w:sz w:val="24"/>
          <w:szCs w:val="24"/>
        </w:rPr>
        <w:t>treatment was associated with</w:t>
      </w:r>
      <w:r w:rsidR="00FF1A9A" w:rsidRPr="00D36F99">
        <w:rPr>
          <w:rFonts w:ascii="Times New Roman" w:hAnsi="Times New Roman" w:cs="Times New Roman"/>
          <w:sz w:val="24"/>
          <w:szCs w:val="24"/>
        </w:rPr>
        <w:t xml:space="preserve"> a greater reduction in </w:t>
      </w:r>
      <w:r w:rsidR="002F47A1" w:rsidRPr="00D36F99">
        <w:rPr>
          <w:rFonts w:ascii="Times New Roman" w:hAnsi="Times New Roman" w:cs="Times New Roman"/>
          <w:sz w:val="24"/>
          <w:szCs w:val="24"/>
          <w:lang w:val="en-GB"/>
        </w:rPr>
        <w:t xml:space="preserve">Harvey-Bradshaw Index </w:t>
      </w:r>
      <w:r w:rsidR="002F47A1" w:rsidRPr="00D36F99">
        <w:rPr>
          <w:rFonts w:ascii="Times New Roman" w:hAnsi="Times New Roman" w:cs="Times New Roman"/>
          <w:sz w:val="24"/>
          <w:szCs w:val="24"/>
        </w:rPr>
        <w:t>(</w:t>
      </w:r>
      <w:r w:rsidR="00FF1A9A" w:rsidRPr="00D36F99">
        <w:rPr>
          <w:rFonts w:ascii="Times New Roman" w:hAnsi="Times New Roman" w:cs="Times New Roman"/>
          <w:sz w:val="24"/>
          <w:szCs w:val="24"/>
        </w:rPr>
        <w:t xml:space="preserve">OR -2.72, 95% CI </w:t>
      </w:r>
      <w:r w:rsidR="0042205D" w:rsidRPr="00D36F99">
        <w:rPr>
          <w:rFonts w:ascii="Times New Roman" w:hAnsi="Times New Roman" w:cs="Times New Roman"/>
          <w:sz w:val="24"/>
          <w:szCs w:val="24"/>
        </w:rPr>
        <w:t>-4.2 to -1.124, p&lt;0.001).</w:t>
      </w:r>
      <w:r w:rsidR="00142C2A" w:rsidRPr="00D36F99">
        <w:rPr>
          <w:rFonts w:ascii="Times New Roman" w:hAnsi="Times New Roman" w:cs="Times New Roman"/>
          <w:sz w:val="24"/>
          <w:szCs w:val="24"/>
          <w:lang w:val="en-GB"/>
        </w:rPr>
        <w:t xml:space="preserve"> </w:t>
      </w:r>
      <w:r w:rsidR="00CE6A09" w:rsidRPr="00D36F99">
        <w:rPr>
          <w:rFonts w:ascii="Times New Roman" w:hAnsi="Times New Roman" w:cs="Times New Roman"/>
          <w:sz w:val="24"/>
          <w:szCs w:val="24"/>
          <w:lang w:val="en-GB"/>
        </w:rPr>
        <w:t>A significantly greater proportion of patients treated with ustekinumab remained on therapy at the end of 12 months</w:t>
      </w:r>
      <w:r w:rsidR="007A6BA8" w:rsidRPr="00D36F99">
        <w:rPr>
          <w:rFonts w:ascii="Times New Roman" w:hAnsi="Times New Roman" w:cs="Times New Roman"/>
          <w:sz w:val="24"/>
          <w:szCs w:val="24"/>
          <w:lang w:val="en-GB"/>
        </w:rPr>
        <w:t xml:space="preserve"> (84.4% vs 61.5%, p=0.007)</w:t>
      </w:r>
      <w:r w:rsidR="00CE6A09" w:rsidRPr="00D36F99">
        <w:rPr>
          <w:rFonts w:ascii="Times New Roman" w:hAnsi="Times New Roman" w:cs="Times New Roman"/>
          <w:sz w:val="24"/>
          <w:szCs w:val="24"/>
          <w:lang w:val="en-GB"/>
        </w:rPr>
        <w:t xml:space="preserve">. </w:t>
      </w:r>
    </w:p>
    <w:p w14:paraId="430057D8" w14:textId="77777777" w:rsidR="001A7CAC" w:rsidRPr="00D36F99" w:rsidRDefault="001A7CAC" w:rsidP="0042205D">
      <w:pPr>
        <w:spacing w:after="0" w:line="480" w:lineRule="auto"/>
        <w:ind w:right="-1"/>
        <w:jc w:val="both"/>
        <w:rPr>
          <w:rFonts w:ascii="Times New Roman" w:hAnsi="Times New Roman" w:cs="Times New Roman"/>
          <w:sz w:val="24"/>
          <w:szCs w:val="24"/>
          <w:lang w:val="en-GB"/>
        </w:rPr>
      </w:pPr>
    </w:p>
    <w:p w14:paraId="25E93BEF" w14:textId="485AD7D5" w:rsidR="00F85603" w:rsidRPr="00D36F99" w:rsidRDefault="001A7CAC" w:rsidP="0042205D">
      <w:pPr>
        <w:spacing w:after="0" w:line="480" w:lineRule="auto"/>
        <w:ind w:right="-1"/>
        <w:jc w:val="both"/>
        <w:rPr>
          <w:rFonts w:ascii="Times New Roman" w:hAnsi="Times New Roman" w:cs="Times New Roman"/>
          <w:sz w:val="24"/>
          <w:szCs w:val="24"/>
          <w:lang w:val="en-GB"/>
        </w:rPr>
      </w:pPr>
      <w:r w:rsidRPr="00D36F99">
        <w:rPr>
          <w:rFonts w:ascii="Times New Roman" w:hAnsi="Times New Roman" w:cs="Times New Roman"/>
          <w:b/>
          <w:sz w:val="24"/>
          <w:szCs w:val="24"/>
          <w:lang w:val="en-GB"/>
        </w:rPr>
        <w:t>Conclusions:</w:t>
      </w:r>
      <w:r w:rsidRPr="00D36F99">
        <w:rPr>
          <w:rFonts w:ascii="Times New Roman" w:hAnsi="Times New Roman" w:cs="Times New Roman"/>
          <w:sz w:val="24"/>
          <w:szCs w:val="24"/>
          <w:lang w:val="en-GB"/>
        </w:rPr>
        <w:t xml:space="preserve"> </w:t>
      </w:r>
      <w:r w:rsidR="00E7746F" w:rsidRPr="00D36F99">
        <w:rPr>
          <w:rFonts w:ascii="Times New Roman" w:hAnsi="Times New Roman" w:cs="Times New Roman"/>
          <w:sz w:val="24"/>
          <w:szCs w:val="24"/>
          <w:lang w:val="en-GB"/>
        </w:rPr>
        <w:t xml:space="preserve">Ustekinumab appeared to be more effective in treating anti-TNF refractory </w:t>
      </w:r>
      <w:r w:rsidR="00165A46" w:rsidRPr="00D36F99">
        <w:rPr>
          <w:rFonts w:ascii="Times New Roman" w:hAnsi="Times New Roman" w:cs="Times New Roman"/>
          <w:sz w:val="24"/>
          <w:szCs w:val="24"/>
          <w:lang w:val="en-GB"/>
        </w:rPr>
        <w:t xml:space="preserve">Crohn’s disease </w:t>
      </w:r>
      <w:r w:rsidR="00E7746F" w:rsidRPr="00D36F99">
        <w:rPr>
          <w:rFonts w:ascii="Times New Roman" w:hAnsi="Times New Roman" w:cs="Times New Roman"/>
          <w:sz w:val="24"/>
          <w:szCs w:val="24"/>
          <w:lang w:val="en-GB"/>
        </w:rPr>
        <w:t>patients</w:t>
      </w:r>
      <w:r w:rsidR="00CE6A09" w:rsidRPr="00D36F99">
        <w:rPr>
          <w:rFonts w:ascii="Times New Roman" w:hAnsi="Times New Roman" w:cs="Times New Roman"/>
          <w:sz w:val="24"/>
          <w:szCs w:val="24"/>
          <w:lang w:val="en-GB"/>
        </w:rPr>
        <w:t xml:space="preserve"> and more patients persisted with therapy</w:t>
      </w:r>
      <w:r w:rsidR="007A6BA8" w:rsidRPr="00D36F99">
        <w:rPr>
          <w:rFonts w:ascii="Times New Roman" w:hAnsi="Times New Roman" w:cs="Times New Roman"/>
          <w:sz w:val="24"/>
          <w:szCs w:val="24"/>
          <w:lang w:val="en-GB"/>
        </w:rPr>
        <w:t xml:space="preserve"> in our real world cohort</w:t>
      </w:r>
      <w:r w:rsidR="00E7746F" w:rsidRPr="00D36F99">
        <w:rPr>
          <w:rFonts w:ascii="Times New Roman" w:hAnsi="Times New Roman" w:cs="Times New Roman"/>
          <w:sz w:val="24"/>
          <w:szCs w:val="24"/>
          <w:lang w:val="en-GB"/>
        </w:rPr>
        <w:t xml:space="preserve">. Further </w:t>
      </w:r>
      <w:r w:rsidR="00801BC5" w:rsidRPr="00D36F99">
        <w:rPr>
          <w:rFonts w:ascii="Times New Roman" w:hAnsi="Times New Roman" w:cs="Times New Roman"/>
          <w:sz w:val="24"/>
          <w:szCs w:val="24"/>
          <w:lang w:val="en-GB"/>
        </w:rPr>
        <w:t xml:space="preserve">data from prospective studies are warranted. </w:t>
      </w:r>
    </w:p>
    <w:p w14:paraId="2C1BB15E" w14:textId="77777777" w:rsidR="00861CBC" w:rsidRPr="00D36F99" w:rsidRDefault="00861CBC" w:rsidP="00BF7183">
      <w:pPr>
        <w:spacing w:after="0" w:line="480" w:lineRule="auto"/>
        <w:jc w:val="both"/>
        <w:rPr>
          <w:rFonts w:ascii="Times New Roman" w:hAnsi="Times New Roman" w:cs="Times New Roman"/>
          <w:b/>
          <w:sz w:val="24"/>
          <w:szCs w:val="24"/>
          <w:lang w:val="en-GB"/>
        </w:rPr>
      </w:pPr>
    </w:p>
    <w:p w14:paraId="1DE3F288" w14:textId="77777777" w:rsidR="004331EE" w:rsidRPr="00D36F99" w:rsidRDefault="004331EE" w:rsidP="00BF7183">
      <w:pPr>
        <w:spacing w:after="0" w:line="480" w:lineRule="auto"/>
        <w:jc w:val="both"/>
        <w:rPr>
          <w:rFonts w:ascii="Times New Roman" w:hAnsi="Times New Roman" w:cs="Times New Roman"/>
          <w:b/>
          <w:sz w:val="24"/>
          <w:szCs w:val="24"/>
          <w:lang w:val="en-GB"/>
        </w:rPr>
      </w:pPr>
    </w:p>
    <w:p w14:paraId="4CDC0420" w14:textId="22FDD956" w:rsidR="004331EE" w:rsidRPr="00D36F99" w:rsidRDefault="004331EE" w:rsidP="00BF7183">
      <w:pPr>
        <w:spacing w:after="0" w:line="480" w:lineRule="auto"/>
        <w:jc w:val="both"/>
        <w:rPr>
          <w:rFonts w:ascii="Times New Roman" w:hAnsi="Times New Roman" w:cs="Times New Roman"/>
          <w:b/>
          <w:sz w:val="24"/>
          <w:szCs w:val="24"/>
          <w:lang w:val="en-GB"/>
        </w:rPr>
      </w:pPr>
    </w:p>
    <w:p w14:paraId="7F87789A" w14:textId="0B2AAD46" w:rsidR="000B26FB" w:rsidRPr="00D36F99" w:rsidRDefault="000B26FB" w:rsidP="00BF7183">
      <w:pPr>
        <w:spacing w:after="0" w:line="480" w:lineRule="auto"/>
        <w:jc w:val="both"/>
        <w:rPr>
          <w:rFonts w:ascii="Times New Roman" w:hAnsi="Times New Roman" w:cs="Times New Roman"/>
          <w:b/>
          <w:sz w:val="24"/>
          <w:szCs w:val="24"/>
          <w:lang w:val="en-GB"/>
        </w:rPr>
      </w:pPr>
    </w:p>
    <w:p w14:paraId="7F461DAF" w14:textId="3FEDB8D0" w:rsidR="000B26FB" w:rsidRPr="00D36F99" w:rsidRDefault="000B26FB" w:rsidP="00BF7183">
      <w:pPr>
        <w:spacing w:after="0" w:line="480" w:lineRule="auto"/>
        <w:jc w:val="both"/>
        <w:rPr>
          <w:rFonts w:ascii="Times New Roman" w:hAnsi="Times New Roman" w:cs="Times New Roman"/>
          <w:b/>
          <w:sz w:val="24"/>
          <w:szCs w:val="24"/>
          <w:lang w:val="en-GB"/>
        </w:rPr>
      </w:pPr>
    </w:p>
    <w:p w14:paraId="1DD7CF51" w14:textId="7B392266" w:rsidR="000B26FB" w:rsidRPr="00D36F99" w:rsidRDefault="000B26FB" w:rsidP="00BF7183">
      <w:pPr>
        <w:spacing w:after="0" w:line="480" w:lineRule="auto"/>
        <w:jc w:val="both"/>
        <w:rPr>
          <w:rFonts w:ascii="Times New Roman" w:hAnsi="Times New Roman" w:cs="Times New Roman"/>
          <w:b/>
          <w:sz w:val="24"/>
          <w:szCs w:val="24"/>
          <w:lang w:val="en-GB"/>
        </w:rPr>
      </w:pPr>
    </w:p>
    <w:p w14:paraId="59E9AA4D" w14:textId="74372090" w:rsidR="000B26FB" w:rsidRPr="00D36F99" w:rsidRDefault="000B26FB" w:rsidP="00BF7183">
      <w:pPr>
        <w:spacing w:after="0" w:line="480" w:lineRule="auto"/>
        <w:jc w:val="both"/>
        <w:rPr>
          <w:rFonts w:ascii="Times New Roman" w:hAnsi="Times New Roman" w:cs="Times New Roman"/>
          <w:b/>
          <w:sz w:val="24"/>
          <w:szCs w:val="24"/>
          <w:lang w:val="en-GB"/>
        </w:rPr>
      </w:pPr>
    </w:p>
    <w:p w14:paraId="01E9374B" w14:textId="6AFAD8D6" w:rsidR="000B26FB" w:rsidRPr="00D36F99" w:rsidRDefault="000B26FB" w:rsidP="00BF7183">
      <w:pPr>
        <w:spacing w:after="0" w:line="480" w:lineRule="auto"/>
        <w:jc w:val="both"/>
        <w:rPr>
          <w:rFonts w:ascii="Times New Roman" w:hAnsi="Times New Roman" w:cs="Times New Roman"/>
          <w:b/>
          <w:sz w:val="24"/>
          <w:szCs w:val="24"/>
          <w:lang w:val="en-GB"/>
        </w:rPr>
      </w:pPr>
    </w:p>
    <w:p w14:paraId="5CF54D6D" w14:textId="77777777" w:rsidR="00C14290" w:rsidRDefault="00C14290" w:rsidP="00BF7183">
      <w:pPr>
        <w:spacing w:after="0" w:line="480" w:lineRule="auto"/>
        <w:jc w:val="both"/>
        <w:rPr>
          <w:rFonts w:ascii="Times New Roman" w:hAnsi="Times New Roman" w:cs="Times New Roman"/>
          <w:b/>
          <w:sz w:val="24"/>
          <w:szCs w:val="24"/>
          <w:lang w:val="en-GB"/>
        </w:rPr>
      </w:pPr>
    </w:p>
    <w:p w14:paraId="5D4E2D76" w14:textId="77777777" w:rsidR="00D36F99" w:rsidRDefault="00D36F99" w:rsidP="00BF7183">
      <w:pPr>
        <w:spacing w:after="0" w:line="480" w:lineRule="auto"/>
        <w:jc w:val="both"/>
        <w:rPr>
          <w:rFonts w:ascii="Times New Roman" w:hAnsi="Times New Roman" w:cs="Times New Roman"/>
          <w:b/>
          <w:sz w:val="24"/>
          <w:szCs w:val="24"/>
          <w:lang w:val="en-GB"/>
        </w:rPr>
      </w:pPr>
    </w:p>
    <w:p w14:paraId="1B32EC80" w14:textId="77777777" w:rsidR="00D36F99" w:rsidRDefault="00D36F99" w:rsidP="00BF7183">
      <w:pPr>
        <w:spacing w:after="0" w:line="480" w:lineRule="auto"/>
        <w:jc w:val="both"/>
        <w:rPr>
          <w:rFonts w:ascii="Times New Roman" w:hAnsi="Times New Roman" w:cs="Times New Roman"/>
          <w:b/>
          <w:sz w:val="24"/>
          <w:szCs w:val="24"/>
          <w:lang w:val="en-GB"/>
        </w:rPr>
      </w:pPr>
    </w:p>
    <w:p w14:paraId="0BA79BCE" w14:textId="77777777" w:rsidR="00D36F99" w:rsidRDefault="00D36F99" w:rsidP="00BF7183">
      <w:pPr>
        <w:spacing w:after="0" w:line="480" w:lineRule="auto"/>
        <w:jc w:val="both"/>
        <w:rPr>
          <w:rFonts w:ascii="Times New Roman" w:hAnsi="Times New Roman" w:cs="Times New Roman"/>
          <w:b/>
          <w:sz w:val="24"/>
          <w:szCs w:val="24"/>
          <w:lang w:val="en-GB"/>
        </w:rPr>
      </w:pPr>
    </w:p>
    <w:p w14:paraId="7FAD001C" w14:textId="24DFA1D2" w:rsidR="00B8222F" w:rsidRPr="00D36F99" w:rsidRDefault="00613607" w:rsidP="00BF7183">
      <w:pPr>
        <w:spacing w:after="0" w:line="480" w:lineRule="auto"/>
        <w:jc w:val="both"/>
        <w:rPr>
          <w:rFonts w:ascii="Times New Roman" w:hAnsi="Times New Roman" w:cs="Times New Roman"/>
          <w:b/>
          <w:sz w:val="24"/>
          <w:szCs w:val="24"/>
          <w:lang w:val="en-GB"/>
        </w:rPr>
      </w:pPr>
      <w:r w:rsidRPr="00D36F99">
        <w:rPr>
          <w:rFonts w:ascii="Times New Roman" w:hAnsi="Times New Roman" w:cs="Times New Roman"/>
          <w:b/>
          <w:sz w:val="24"/>
          <w:szCs w:val="24"/>
          <w:lang w:val="en-GB"/>
        </w:rPr>
        <w:lastRenderedPageBreak/>
        <w:t>Introduction</w:t>
      </w:r>
      <w:r w:rsidR="00B8222F" w:rsidRPr="00D36F99">
        <w:rPr>
          <w:rFonts w:ascii="Times New Roman" w:hAnsi="Times New Roman" w:cs="Times New Roman"/>
          <w:b/>
          <w:sz w:val="24"/>
          <w:szCs w:val="24"/>
          <w:lang w:val="en-GB"/>
        </w:rPr>
        <w:t xml:space="preserve"> </w:t>
      </w:r>
    </w:p>
    <w:p w14:paraId="6FF34E77" w14:textId="5F74869F" w:rsidR="00D102EF" w:rsidRPr="00D36F99" w:rsidRDefault="007E099F" w:rsidP="00BF7183">
      <w:pPr>
        <w:pStyle w:val="NormalWeb"/>
        <w:spacing w:line="480" w:lineRule="auto"/>
        <w:jc w:val="both"/>
      </w:pPr>
      <w:r w:rsidRPr="00D36F99">
        <w:t>Anti-tumour necrosis factor (TNF) therap</w:t>
      </w:r>
      <w:r w:rsidR="00215EBC" w:rsidRPr="00D36F99">
        <w:t>ies</w:t>
      </w:r>
      <w:r w:rsidR="00FF1831" w:rsidRPr="00D36F99">
        <w:t>, such as infliximab and adalimumab,</w:t>
      </w:r>
      <w:r w:rsidRPr="00D36F99">
        <w:t xml:space="preserve"> </w:t>
      </w:r>
      <w:r w:rsidR="00FF1831" w:rsidRPr="00D36F99">
        <w:t>have transformed the</w:t>
      </w:r>
      <w:r w:rsidRPr="00D36F99">
        <w:t xml:space="preserve"> </w:t>
      </w:r>
      <w:r w:rsidR="00FF1831" w:rsidRPr="00D36F99">
        <w:t xml:space="preserve">treatment of </w:t>
      </w:r>
      <w:r w:rsidR="00ED70B8" w:rsidRPr="00D36F99">
        <w:t>Crohn’s disease</w:t>
      </w:r>
      <w:r w:rsidR="00D75DE2" w:rsidRPr="00D36F99">
        <w:t xml:space="preserve">. </w:t>
      </w:r>
      <w:r w:rsidR="00215EBC" w:rsidRPr="00D36F99">
        <w:t>Around</w:t>
      </w:r>
      <w:r w:rsidR="00D75DE2" w:rsidRPr="00D36F99">
        <w:t xml:space="preserve"> 10-30%</w:t>
      </w:r>
      <w:r w:rsidR="00215EBC" w:rsidRPr="00D36F99">
        <w:t xml:space="preserve"> of patients, however,</w:t>
      </w:r>
      <w:r w:rsidR="00D75DE2" w:rsidRPr="00D36F99">
        <w:t xml:space="preserve"> fail to respond to initial therapy and up to 40%</w:t>
      </w:r>
      <w:r w:rsidRPr="00D36F99">
        <w:t xml:space="preserve"> subsequently lose response or develop limiting side</w:t>
      </w:r>
      <w:r w:rsidR="005F6DC5" w:rsidRPr="00D36F99">
        <w:t>-</w:t>
      </w:r>
      <w:r w:rsidRPr="00D36F99">
        <w:t>effects requiring alternative biological therapy</w:t>
      </w:r>
      <w:r w:rsidR="00D75DE2" w:rsidRPr="00D36F99">
        <w:fldChar w:fldCharType="begin"/>
      </w:r>
      <w:r w:rsidR="00B22970" w:rsidRPr="00D36F99">
        <w:instrText xml:space="preserve"> ADDIN EN.CITE &lt;EndNote&gt;&lt;Cite&gt;&lt;Author&gt;Roda&lt;/Author&gt;&lt;Year&gt;2016&lt;/Year&gt;&lt;RecNum&gt;1&lt;/RecNum&gt;&lt;DisplayText&gt;&lt;style face="superscript"&gt;1&lt;/style&gt;&lt;/DisplayText&gt;&lt;record&gt;&lt;rec-number&gt;1&lt;/rec-number&gt;&lt;foreign-keys&gt;&lt;key app="EN" db-id="09wp99ve5z2efkedw0a55ta1tdxwzd55axv9" timestamp="1584219765"&gt;1&lt;/key&gt;&lt;/foreign-keys&gt;&lt;ref-type name="Journal Article"&gt;17&lt;/ref-type&gt;&lt;contributors&gt;&lt;authors&gt;&lt;author&gt;Roda, G.&lt;/author&gt;&lt;author&gt;Jharap, B.&lt;/author&gt;&lt;author&gt;Neeraj, N.&lt;/author&gt;&lt;author&gt;Colombel, J. F.&lt;/author&gt;&lt;/authors&gt;&lt;/contributors&gt;&lt;auth-address&gt;The Leona M. Harry B. Helmsley Inflammatory Bowel Disease Center, The Henry D. Janowitz Division of Gastroenterology, Icahn School of Medicine at Mount Sinai, New York, USA.&amp;#xD;Meander Medical Center, Amersfoort, The Netherlands.&lt;/auth-address&gt;&lt;titles&gt;&lt;title&gt;Loss of Response to Anti-TNFs: Definition, Epidemiology, and Management&lt;/title&gt;&lt;secondary-title&gt;Clin Transl Gastroenterol&lt;/secondary-title&gt;&lt;/titles&gt;&lt;periodical&gt;&lt;full-title&gt;Clin Transl Gastroenterol&lt;/full-title&gt;&lt;/periodical&gt;&lt;pages&gt;e135&lt;/pages&gt;&lt;volume&gt;7&lt;/volume&gt;&lt;edition&gt;2016/01/08&lt;/edition&gt;&lt;dates&gt;&lt;year&gt;2016&lt;/year&gt;&lt;pub-dates&gt;&lt;date&gt;Jan 7&lt;/date&gt;&lt;/pub-dates&gt;&lt;/dates&gt;&lt;isbn&gt;2155-384X (Print)&amp;#xD;2155-384X (Linking)&lt;/isbn&gt;&lt;accession-num&gt;26741065&lt;/accession-num&gt;&lt;urls&gt;&lt;related-urls&gt;&lt;url&gt;https://www.ncbi.nlm.nih.gov/pubmed/26741065&lt;/url&gt;&lt;/related-urls&gt;&lt;/urls&gt;&lt;custom2&gt;PMC4737871&lt;/custom2&gt;&lt;electronic-resource-num&gt;10.1038/ctg.2015.63&lt;/electronic-resource-num&gt;&lt;/record&gt;&lt;/Cite&gt;&lt;/EndNote&gt;</w:instrText>
      </w:r>
      <w:r w:rsidR="00D75DE2" w:rsidRPr="00D36F99">
        <w:fldChar w:fldCharType="separate"/>
      </w:r>
      <w:r w:rsidR="00B22970" w:rsidRPr="00D36F99">
        <w:rPr>
          <w:noProof/>
          <w:vertAlign w:val="superscript"/>
        </w:rPr>
        <w:t>1</w:t>
      </w:r>
      <w:r w:rsidR="00D75DE2" w:rsidRPr="00D36F99">
        <w:fldChar w:fldCharType="end"/>
      </w:r>
      <w:r w:rsidRPr="00D36F99">
        <w:t>.</w:t>
      </w:r>
      <w:r w:rsidR="003B4F9E" w:rsidRPr="00D36F99">
        <w:t xml:space="preserve"> </w:t>
      </w:r>
      <w:r w:rsidR="002B7010" w:rsidRPr="00D36F99">
        <w:t>There are currently</w:t>
      </w:r>
      <w:r w:rsidR="003B4F9E" w:rsidRPr="00D36F99">
        <w:t xml:space="preserve"> two classes of biological therapy </w:t>
      </w:r>
      <w:r w:rsidR="002B7010" w:rsidRPr="00D36F99">
        <w:t xml:space="preserve">that </w:t>
      </w:r>
      <w:r w:rsidR="003B4F9E" w:rsidRPr="00D36F99">
        <w:t xml:space="preserve">have been approved for use in </w:t>
      </w:r>
      <w:r w:rsidRPr="00D36F99">
        <w:t xml:space="preserve">anti-TNF refractory </w:t>
      </w:r>
      <w:r w:rsidR="00165A46" w:rsidRPr="00D36F99">
        <w:t>Crohn’s disease</w:t>
      </w:r>
      <w:r w:rsidR="003B4F9E" w:rsidRPr="00D36F99">
        <w:t xml:space="preserve">: </w:t>
      </w:r>
      <w:r w:rsidR="002B7010" w:rsidRPr="00D36F99">
        <w:t xml:space="preserve">the </w:t>
      </w:r>
      <w:r w:rsidR="00594BD5" w:rsidRPr="00D36F99">
        <w:t>α</w:t>
      </w:r>
      <w:r w:rsidR="00594BD5" w:rsidRPr="00D36F99">
        <w:rPr>
          <w:vertAlign w:val="subscript"/>
        </w:rPr>
        <w:t>4</w:t>
      </w:r>
      <w:r w:rsidR="00594BD5" w:rsidRPr="00D36F99">
        <w:t>β</w:t>
      </w:r>
      <w:r w:rsidR="00594BD5" w:rsidRPr="00D36F99">
        <w:rPr>
          <w:vertAlign w:val="subscript"/>
        </w:rPr>
        <w:t>7</w:t>
      </w:r>
      <w:r w:rsidR="00594BD5" w:rsidRPr="00D36F99">
        <w:t xml:space="preserve"> antibody</w:t>
      </w:r>
      <w:r w:rsidR="005F3361" w:rsidRPr="00D36F99">
        <w:t xml:space="preserve">, vedolizumab, </w:t>
      </w:r>
      <w:r w:rsidR="003B4F9E" w:rsidRPr="00D36F99">
        <w:t>which block</w:t>
      </w:r>
      <w:r w:rsidR="00594BD5" w:rsidRPr="00D36F99">
        <w:t>s</w:t>
      </w:r>
      <w:r w:rsidR="003B4F9E" w:rsidRPr="00D36F99">
        <w:t xml:space="preserve"> gut lymphocyte trafficking</w:t>
      </w:r>
      <w:r w:rsidRPr="00D36F99">
        <w:t xml:space="preserve"> and the </w:t>
      </w:r>
      <w:r w:rsidR="00380267" w:rsidRPr="00D36F99">
        <w:t>p-40 antibody ustekinumab, which targets interleukins</w:t>
      </w:r>
      <w:r w:rsidR="00857B58" w:rsidRPr="00D36F99">
        <w:t>-</w:t>
      </w:r>
      <w:r w:rsidR="00380267" w:rsidRPr="00D36F99">
        <w:t>12 and 23 signalling</w:t>
      </w:r>
      <w:r w:rsidR="003B4F9E" w:rsidRPr="00D36F99">
        <w:t xml:space="preserve">. </w:t>
      </w:r>
      <w:r w:rsidR="00D75DE2" w:rsidRPr="00D36F99">
        <w:t xml:space="preserve">In a randomised trial of anti-TNF refractory </w:t>
      </w:r>
      <w:r w:rsidR="00165A46" w:rsidRPr="00D36F99">
        <w:t>Crohn’s disease</w:t>
      </w:r>
      <w:r w:rsidR="00D75DE2" w:rsidRPr="00D36F99">
        <w:t>, vedolizumab demonstrated efficacy for both induction and maintenance of remission</w:t>
      </w:r>
      <w:r w:rsidR="00D75DE2" w:rsidRPr="00D36F99">
        <w:fldChar w:fldCharType="begin">
          <w:fldData xml:space="preserve">PEVuZE5vdGU+PENpdGU+PEF1dGhvcj5TYW5kczwvQXV0aG9yPjxZZWFyPjIwMTQ8L1llYXI+PFJl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</w:fldData>
        </w:fldChar>
      </w:r>
      <w:r w:rsidR="00B22970" w:rsidRPr="00D36F99">
        <w:instrText xml:space="preserve"> ADDIN EN.CITE </w:instrText>
      </w:r>
      <w:r w:rsidR="00B22970" w:rsidRPr="00D36F99">
        <w:fldChar w:fldCharType="begin">
          <w:fldData xml:space="preserve">PEVuZE5vdGU+PENpdGU+PEF1dGhvcj5TYW5kczwvQXV0aG9yPjxZZWFyPjIwMTQ8L1llYXI+PFJl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</w:fldData>
        </w:fldChar>
      </w:r>
      <w:r w:rsidR="00B22970" w:rsidRPr="00D36F99">
        <w:instrText xml:space="preserve"> ADDIN EN.CITE.DATA </w:instrText>
      </w:r>
      <w:r w:rsidR="00B22970" w:rsidRPr="00D36F99">
        <w:fldChar w:fldCharType="end"/>
      </w:r>
      <w:r w:rsidR="00D75DE2" w:rsidRPr="00D36F99">
        <w:fldChar w:fldCharType="separate"/>
      </w:r>
      <w:r w:rsidR="00B22970" w:rsidRPr="00D36F99">
        <w:rPr>
          <w:noProof/>
          <w:vertAlign w:val="superscript"/>
        </w:rPr>
        <w:t>2</w:t>
      </w:r>
      <w:r w:rsidR="00D75DE2" w:rsidRPr="00D36F99">
        <w:fldChar w:fldCharType="end"/>
      </w:r>
      <w:r w:rsidR="00D75DE2" w:rsidRPr="00D36F99">
        <w:t xml:space="preserve">. Similarly, ustekinumab was superior to placebo in achieving clinical response and remission in randomised trials of anti-TNF refractory </w:t>
      </w:r>
      <w:r w:rsidR="002F47A1" w:rsidRPr="00D36F99">
        <w:t xml:space="preserve">Crohn’s disease </w:t>
      </w:r>
      <w:r w:rsidR="00D75DE2" w:rsidRPr="00D36F99">
        <w:t>patients</w:t>
      </w:r>
      <w:r w:rsidR="00D75DE2" w:rsidRPr="00D36F99">
        <w:fldChar w:fldCharType="begin">
          <w:fldData xml:space="preserve">PEVuZE5vdGU+PENpdGU+PEF1dGhvcj5GZWFnYW48L0F1dGhvcj48WWVhcj4yMDE2PC9ZZWFyPjxS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</w:fldData>
        </w:fldChar>
      </w:r>
      <w:r w:rsidR="00B22970" w:rsidRPr="00D36F99">
        <w:instrText xml:space="preserve"> ADDIN EN.CITE </w:instrText>
      </w:r>
      <w:r w:rsidR="00B22970" w:rsidRPr="00D36F99">
        <w:fldChar w:fldCharType="begin">
          <w:fldData xml:space="preserve">PEVuZE5vdGU+PENpdGU+PEF1dGhvcj5GZWFnYW48L0F1dGhvcj48WWVhcj4yMDE2PC9ZZWFyPjxS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</w:fldData>
        </w:fldChar>
      </w:r>
      <w:r w:rsidR="00B22970" w:rsidRPr="00D36F99">
        <w:instrText xml:space="preserve"> ADDIN EN.CITE.DATA </w:instrText>
      </w:r>
      <w:r w:rsidR="00B22970" w:rsidRPr="00D36F99">
        <w:fldChar w:fldCharType="end"/>
      </w:r>
      <w:r w:rsidR="00D75DE2" w:rsidRPr="00D36F99">
        <w:fldChar w:fldCharType="separate"/>
      </w:r>
      <w:r w:rsidR="00B22970" w:rsidRPr="00D36F99">
        <w:rPr>
          <w:noProof/>
          <w:vertAlign w:val="superscript"/>
        </w:rPr>
        <w:t>3,4</w:t>
      </w:r>
      <w:r w:rsidR="00D75DE2" w:rsidRPr="00D36F99">
        <w:fldChar w:fldCharType="end"/>
      </w:r>
      <w:r w:rsidR="00D75DE2" w:rsidRPr="00D36F99">
        <w:t xml:space="preserve">. </w:t>
      </w:r>
      <w:r w:rsidR="00380267" w:rsidRPr="00D36F99">
        <w:t>Data from clinical trials appear to suggest broadly comparable efficacy and safety for both agents</w:t>
      </w:r>
      <w:r w:rsidR="00B52F6F" w:rsidRPr="00D36F99">
        <w:t xml:space="preserve"> in treating anti-TNF refractory </w:t>
      </w:r>
      <w:r w:rsidR="00165A46" w:rsidRPr="00D36F99">
        <w:t>Crohn’s disease</w:t>
      </w:r>
      <w:r w:rsidR="00380267" w:rsidRPr="00D36F99">
        <w:t xml:space="preserve">. </w:t>
      </w:r>
      <w:r w:rsidR="00D75DE2" w:rsidRPr="00D36F99">
        <w:t xml:space="preserve">For instance, the </w:t>
      </w:r>
      <w:r w:rsidR="00B52F6F" w:rsidRPr="00D36F99">
        <w:t xml:space="preserve">induction </w:t>
      </w:r>
      <w:r w:rsidR="00D75DE2" w:rsidRPr="00D36F99">
        <w:t>response rate</w:t>
      </w:r>
      <w:r w:rsidR="00B52F6F" w:rsidRPr="00D36F99">
        <w:t>s</w:t>
      </w:r>
      <w:r w:rsidR="00D75DE2" w:rsidRPr="00D36F99">
        <w:t xml:space="preserve"> (defined by a reduction of 100 poi</w:t>
      </w:r>
      <w:r w:rsidR="00B52F6F" w:rsidRPr="00D36F99">
        <w:t>nts in the Crohn’s disease activity index) was 39.2% (placebo 22.3%) for vedolizumab</w:t>
      </w:r>
      <w:r w:rsidR="00B52F6F" w:rsidRPr="00D36F99">
        <w:fldChar w:fldCharType="begin">
          <w:fldData xml:space="preserve">PEVuZE5vdGU+PENpdGU+PEF1dGhvcj5TYW5kczwvQXV0aG9yPjxZZWFyPjIwMTQ8L1llYXI+PFJl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</w:fldData>
        </w:fldChar>
      </w:r>
      <w:r w:rsidR="00B22970" w:rsidRPr="00D36F99">
        <w:instrText xml:space="preserve"> ADDIN EN.CITE </w:instrText>
      </w:r>
      <w:r w:rsidR="00B22970" w:rsidRPr="00D36F99">
        <w:fldChar w:fldCharType="begin">
          <w:fldData xml:space="preserve">PEVuZE5vdGU+PENpdGU+PEF1dGhvcj5TYW5kczwvQXV0aG9yPjxZZWFyPjIwMTQ8L1llYXI+PFJl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</w:fldData>
        </w:fldChar>
      </w:r>
      <w:r w:rsidR="00B22970" w:rsidRPr="00D36F99">
        <w:instrText xml:space="preserve"> ADDIN EN.CITE.DATA </w:instrText>
      </w:r>
      <w:r w:rsidR="00B22970" w:rsidRPr="00D36F99">
        <w:fldChar w:fldCharType="end"/>
      </w:r>
      <w:r w:rsidR="00B52F6F" w:rsidRPr="00D36F99">
        <w:fldChar w:fldCharType="separate"/>
      </w:r>
      <w:r w:rsidR="00B22970" w:rsidRPr="00D36F99">
        <w:rPr>
          <w:noProof/>
          <w:vertAlign w:val="superscript"/>
        </w:rPr>
        <w:t>2</w:t>
      </w:r>
      <w:r w:rsidR="00B52F6F" w:rsidRPr="00D36F99">
        <w:fldChar w:fldCharType="end"/>
      </w:r>
      <w:r w:rsidR="00B52F6F" w:rsidRPr="00D36F99">
        <w:t xml:space="preserve"> and 37.8% (placebo 20.2%) for ustekinumab</w:t>
      </w:r>
      <w:r w:rsidR="00775C17" w:rsidRPr="00D36F99">
        <w:fldChar w:fldCharType="begin">
          <w:fldData xml:space="preserve">PEVuZE5vdGU+PENpdGU+PEF1dGhvcj5GZWFnYW48L0F1dGhvcj48WWVhcj4yMDE2PC9ZZWFyPjxS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</w:fldData>
        </w:fldChar>
      </w:r>
      <w:r w:rsidR="00B22970" w:rsidRPr="00D36F99">
        <w:instrText xml:space="preserve"> ADDIN EN.CITE </w:instrText>
      </w:r>
      <w:r w:rsidR="00B22970" w:rsidRPr="00D36F99">
        <w:fldChar w:fldCharType="begin">
          <w:fldData xml:space="preserve">PEVuZE5vdGU+PENpdGU+PEF1dGhvcj5GZWFnYW48L0F1dGhvcj48WWVhcj4yMDE2PC9ZZWFyPjxS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</w:fldData>
        </w:fldChar>
      </w:r>
      <w:r w:rsidR="00B22970" w:rsidRPr="00D36F99">
        <w:instrText xml:space="preserve"> ADDIN EN.CITE.DATA </w:instrText>
      </w:r>
      <w:r w:rsidR="00B22970" w:rsidRPr="00D36F99">
        <w:fldChar w:fldCharType="end"/>
      </w:r>
      <w:r w:rsidR="00775C17" w:rsidRPr="00D36F99">
        <w:fldChar w:fldCharType="separate"/>
      </w:r>
      <w:r w:rsidR="00B22970" w:rsidRPr="00D36F99">
        <w:rPr>
          <w:noProof/>
          <w:vertAlign w:val="superscript"/>
        </w:rPr>
        <w:t>3</w:t>
      </w:r>
      <w:r w:rsidR="00775C17" w:rsidRPr="00D36F99">
        <w:fldChar w:fldCharType="end"/>
      </w:r>
      <w:r w:rsidR="00B52F6F" w:rsidRPr="00D36F99">
        <w:t xml:space="preserve"> respectively. Similarly, the overall serious adverse event rate was 6% (placebo 8%) for vedolizumab</w:t>
      </w:r>
      <w:r w:rsidR="00B52F6F" w:rsidRPr="00D36F99">
        <w:fldChar w:fldCharType="begin">
          <w:fldData xml:space="preserve">PEVuZE5vdGU+PENpdGU+PEF1dGhvcj5TYW5kczwvQXV0aG9yPjxZZWFyPjIwMTQ8L1llYXI+PFJl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</w:fldData>
        </w:fldChar>
      </w:r>
      <w:r w:rsidR="00B22970" w:rsidRPr="00D36F99">
        <w:instrText xml:space="preserve"> ADDIN EN.CITE </w:instrText>
      </w:r>
      <w:r w:rsidR="00B22970" w:rsidRPr="00D36F99">
        <w:fldChar w:fldCharType="begin">
          <w:fldData xml:space="preserve">PEVuZE5vdGU+PENpdGU+PEF1dGhvcj5TYW5kczwvQXV0aG9yPjxZZWFyPjIwMTQ8L1llYXI+PFJl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</w:fldData>
        </w:fldChar>
      </w:r>
      <w:r w:rsidR="00B22970" w:rsidRPr="00D36F99">
        <w:instrText xml:space="preserve"> ADDIN EN.CITE.DATA </w:instrText>
      </w:r>
      <w:r w:rsidR="00B22970" w:rsidRPr="00D36F99">
        <w:fldChar w:fldCharType="end"/>
      </w:r>
      <w:r w:rsidR="00B52F6F" w:rsidRPr="00D36F99">
        <w:fldChar w:fldCharType="separate"/>
      </w:r>
      <w:r w:rsidR="00B22970" w:rsidRPr="00D36F99">
        <w:rPr>
          <w:noProof/>
          <w:vertAlign w:val="superscript"/>
        </w:rPr>
        <w:t>2</w:t>
      </w:r>
      <w:r w:rsidR="00B52F6F" w:rsidRPr="00D36F99">
        <w:fldChar w:fldCharType="end"/>
      </w:r>
      <w:r w:rsidR="00B52F6F" w:rsidRPr="00D36F99">
        <w:t xml:space="preserve"> and 7.2% (placebo 6.1%) for ustekinumab</w:t>
      </w:r>
      <w:r w:rsidR="00775C17" w:rsidRPr="00D36F99">
        <w:fldChar w:fldCharType="begin">
          <w:fldData xml:space="preserve">PEVuZE5vdGU+PENpdGU+PEF1dGhvcj5GZWFnYW48L0F1dGhvcj48WWVhcj4yMDE2PC9ZZWFyPjxS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</w:fldData>
        </w:fldChar>
      </w:r>
      <w:r w:rsidR="00B22970" w:rsidRPr="00D36F99">
        <w:instrText xml:space="preserve"> ADDIN EN.CITE </w:instrText>
      </w:r>
      <w:r w:rsidR="00B22970" w:rsidRPr="00D36F99">
        <w:fldChar w:fldCharType="begin">
          <w:fldData xml:space="preserve">PEVuZE5vdGU+PENpdGU+PEF1dGhvcj5GZWFnYW48L0F1dGhvcj48WWVhcj4yMDE2PC9ZZWFyPjxS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</w:fldData>
        </w:fldChar>
      </w:r>
      <w:r w:rsidR="00B22970" w:rsidRPr="00D36F99">
        <w:instrText xml:space="preserve"> ADDIN EN.CITE.DATA </w:instrText>
      </w:r>
      <w:r w:rsidR="00B22970" w:rsidRPr="00D36F99">
        <w:fldChar w:fldCharType="end"/>
      </w:r>
      <w:r w:rsidR="00775C17" w:rsidRPr="00D36F99">
        <w:fldChar w:fldCharType="separate"/>
      </w:r>
      <w:r w:rsidR="00B22970" w:rsidRPr="00D36F99">
        <w:rPr>
          <w:noProof/>
          <w:vertAlign w:val="superscript"/>
        </w:rPr>
        <w:t>3</w:t>
      </w:r>
      <w:r w:rsidR="00775C17" w:rsidRPr="00D36F99">
        <w:fldChar w:fldCharType="end"/>
      </w:r>
      <w:r w:rsidR="00B52F6F" w:rsidRPr="00D36F99">
        <w:t xml:space="preserve">. There are no randomised controlled trials comparing the efficacy of these two agents in this setting. </w:t>
      </w:r>
      <w:r w:rsidR="00541CEF" w:rsidRPr="00D36F99">
        <w:t xml:space="preserve">Emerging evidence from </w:t>
      </w:r>
      <w:r w:rsidR="00366753" w:rsidRPr="00D36F99">
        <w:t>real world studies seems to suggest</w:t>
      </w:r>
      <w:r w:rsidR="00541CEF" w:rsidRPr="00D36F99">
        <w:t xml:space="preserve"> </w:t>
      </w:r>
      <w:r w:rsidR="00927344" w:rsidRPr="00D36F99">
        <w:t xml:space="preserve">that ustekinumab treated patients </w:t>
      </w:r>
      <w:r w:rsidR="00D53D86" w:rsidRPr="00D36F99">
        <w:t>achieve</w:t>
      </w:r>
      <w:r w:rsidR="00541CEF" w:rsidRPr="00D36F99">
        <w:t xml:space="preserve"> </w:t>
      </w:r>
      <w:r w:rsidR="00927344" w:rsidRPr="00D36F99">
        <w:t>higher rates of clinical remission</w:t>
      </w:r>
      <w:r w:rsidR="00541CEF" w:rsidRPr="00D36F99">
        <w:t xml:space="preserve"> </w:t>
      </w:r>
      <w:r w:rsidR="00927344" w:rsidRPr="00D36F99">
        <w:t xml:space="preserve">compared to vedolizumab </w:t>
      </w:r>
      <w:r w:rsidR="00D53D86" w:rsidRPr="00D36F99">
        <w:t>treated patients</w:t>
      </w:r>
      <w:r w:rsidR="00541CEF" w:rsidRPr="00D36F99">
        <w:t xml:space="preserve"> </w:t>
      </w:r>
      <w:r w:rsidR="00366753" w:rsidRPr="00D36F99">
        <w:t>during induction and maintenance therapy</w:t>
      </w:r>
      <w:r w:rsidR="00B22970" w:rsidRPr="00D36F99">
        <w:t xml:space="preserve"> </w:t>
      </w:r>
      <w:r w:rsidR="00B22970" w:rsidRPr="00D36F99">
        <w:fldChar w:fldCharType="begin">
          <w:fldData xml:space="preserve">PEVuZE5vdGU+PENpdGU+PEF1dGhvcj5BbHJpYzwvQXV0aG9yPjxZZWFyPjIwMjA8L1llYXI+PFJl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</w:fldData>
        </w:fldChar>
      </w:r>
      <w:r w:rsidR="00A8700E" w:rsidRPr="00D36F99">
        <w:instrText xml:space="preserve"> ADDIN EN.CITE </w:instrText>
      </w:r>
      <w:r w:rsidR="00A8700E" w:rsidRPr="00D36F99">
        <w:fldChar w:fldCharType="begin">
          <w:fldData xml:space="preserve">PEVuZE5vdGU+PENpdGU+PEF1dGhvcj5BbHJpYzwvQXV0aG9yPjxZZWFyPjIwMjA8L1llYXI+PFJl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</w:fldData>
        </w:fldChar>
      </w:r>
      <w:r w:rsidR="00A8700E" w:rsidRPr="00D36F99">
        <w:instrText xml:space="preserve"> ADDIN EN.CITE.DATA </w:instrText>
      </w:r>
      <w:r w:rsidR="00A8700E" w:rsidRPr="00D36F99">
        <w:fldChar w:fldCharType="end"/>
      </w:r>
      <w:r w:rsidR="00B22970" w:rsidRPr="00D36F99">
        <w:fldChar w:fldCharType="separate"/>
      </w:r>
      <w:r w:rsidR="00B22970" w:rsidRPr="00D36F99">
        <w:rPr>
          <w:noProof/>
          <w:vertAlign w:val="superscript"/>
        </w:rPr>
        <w:t>5,6</w:t>
      </w:r>
      <w:r w:rsidR="00B22970" w:rsidRPr="00D36F99">
        <w:fldChar w:fldCharType="end"/>
      </w:r>
      <w:r w:rsidR="00541CEF" w:rsidRPr="00D36F99">
        <w:t xml:space="preserve"> We</w:t>
      </w:r>
      <w:r w:rsidR="00380267" w:rsidRPr="00D36F99">
        <w:t xml:space="preserve"> sought to compare the effectiveness of </w:t>
      </w:r>
      <w:r w:rsidR="00C500BE" w:rsidRPr="00D36F99">
        <w:t xml:space="preserve">vedolizumab and ustekinumab in anti-TNF refractory </w:t>
      </w:r>
      <w:r w:rsidR="002F47A1" w:rsidRPr="00D36F99">
        <w:t xml:space="preserve">Crohn’s disease </w:t>
      </w:r>
      <w:r w:rsidR="00B22841" w:rsidRPr="00D36F99">
        <w:t>with a view to substantiating existing studies</w:t>
      </w:r>
      <w:r w:rsidR="00C500BE" w:rsidRPr="00D36F99">
        <w:t>.</w:t>
      </w:r>
    </w:p>
    <w:p w14:paraId="3CFE0794" w14:textId="77777777" w:rsidR="00D102EF" w:rsidRPr="00D36F99" w:rsidRDefault="00D102EF" w:rsidP="00BF7183">
      <w:pPr>
        <w:pStyle w:val="NormalWeb"/>
        <w:spacing w:line="480" w:lineRule="auto"/>
        <w:jc w:val="both"/>
      </w:pPr>
    </w:p>
    <w:p w14:paraId="78758A49" w14:textId="77777777" w:rsidR="00D102EF" w:rsidRPr="00D36F99" w:rsidRDefault="00D102EF" w:rsidP="00BF7183">
      <w:pPr>
        <w:pStyle w:val="NormalWeb"/>
        <w:spacing w:line="480" w:lineRule="auto"/>
        <w:jc w:val="both"/>
      </w:pPr>
    </w:p>
    <w:p w14:paraId="50470456" w14:textId="77777777" w:rsidR="00D102EF" w:rsidRPr="00D36F99" w:rsidRDefault="00D102EF" w:rsidP="00BF7183">
      <w:pPr>
        <w:pStyle w:val="NormalWeb"/>
        <w:spacing w:line="480" w:lineRule="auto"/>
        <w:jc w:val="both"/>
      </w:pPr>
    </w:p>
    <w:p w14:paraId="2AC124C7" w14:textId="2F972CB9" w:rsidR="00CB0CBD" w:rsidRPr="00D36F99" w:rsidRDefault="004331EE" w:rsidP="00BF7183">
      <w:pPr>
        <w:spacing w:line="480" w:lineRule="auto"/>
        <w:jc w:val="both"/>
        <w:rPr>
          <w:rFonts w:ascii="Times New Roman" w:hAnsi="Times New Roman" w:cs="Times New Roman"/>
          <w:b/>
          <w:sz w:val="24"/>
          <w:szCs w:val="24"/>
          <w:lang w:val="en-GB"/>
        </w:rPr>
      </w:pPr>
      <w:r w:rsidRPr="00D36F99">
        <w:rPr>
          <w:rFonts w:ascii="Times New Roman" w:hAnsi="Times New Roman" w:cs="Times New Roman"/>
          <w:b/>
          <w:sz w:val="24"/>
          <w:szCs w:val="24"/>
          <w:lang w:val="en-GB"/>
        </w:rPr>
        <w:lastRenderedPageBreak/>
        <w:t xml:space="preserve">Materials and </w:t>
      </w:r>
      <w:r w:rsidR="00CB0CBD" w:rsidRPr="00D36F99">
        <w:rPr>
          <w:rFonts w:ascii="Times New Roman" w:hAnsi="Times New Roman" w:cs="Times New Roman"/>
          <w:b/>
          <w:sz w:val="24"/>
          <w:szCs w:val="24"/>
          <w:lang w:val="en-GB"/>
        </w:rPr>
        <w:t>Methods</w:t>
      </w:r>
    </w:p>
    <w:p w14:paraId="5D34DA8F" w14:textId="0BA8493D" w:rsidR="00CB0CBD" w:rsidRPr="00D36F99" w:rsidRDefault="00CB0CBD" w:rsidP="00BF7183">
      <w:pPr>
        <w:spacing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We cond</w:t>
      </w:r>
      <w:r w:rsidR="001F65CB" w:rsidRPr="00D36F99">
        <w:rPr>
          <w:rFonts w:ascii="Times New Roman" w:hAnsi="Times New Roman" w:cs="Times New Roman"/>
          <w:sz w:val="24"/>
          <w:szCs w:val="24"/>
          <w:lang w:val="en-GB"/>
        </w:rPr>
        <w:t xml:space="preserve">ucted a </w:t>
      </w:r>
      <w:r w:rsidR="00BA0592" w:rsidRPr="00D36F99">
        <w:rPr>
          <w:rFonts w:ascii="Times New Roman" w:hAnsi="Times New Roman" w:cs="Times New Roman"/>
          <w:sz w:val="24"/>
          <w:szCs w:val="24"/>
          <w:lang w:val="en-GB"/>
        </w:rPr>
        <w:t>multi</w:t>
      </w:r>
      <w:r w:rsidR="001F65CB" w:rsidRPr="00D36F99">
        <w:rPr>
          <w:rFonts w:ascii="Times New Roman" w:hAnsi="Times New Roman" w:cs="Times New Roman"/>
          <w:sz w:val="24"/>
          <w:szCs w:val="24"/>
          <w:lang w:val="en-GB"/>
        </w:rPr>
        <w:t xml:space="preserve">-centre study of </w:t>
      </w:r>
      <w:r w:rsidR="002F47A1" w:rsidRPr="00D36F99">
        <w:rPr>
          <w:rFonts w:ascii="Times New Roman" w:hAnsi="Times New Roman" w:cs="Times New Roman"/>
          <w:sz w:val="24"/>
          <w:szCs w:val="24"/>
          <w:lang w:val="en-GB"/>
        </w:rPr>
        <w:t xml:space="preserve">Crohn’s disease </w:t>
      </w:r>
      <w:r w:rsidRPr="00D36F99">
        <w:rPr>
          <w:rFonts w:ascii="Times New Roman" w:hAnsi="Times New Roman" w:cs="Times New Roman"/>
          <w:sz w:val="24"/>
          <w:szCs w:val="24"/>
          <w:lang w:val="en-GB"/>
        </w:rPr>
        <w:t xml:space="preserve">patients treated with vedolizumab </w:t>
      </w:r>
      <w:r w:rsidR="00BA0592" w:rsidRPr="00D36F99">
        <w:rPr>
          <w:rFonts w:ascii="Times New Roman" w:hAnsi="Times New Roman" w:cs="Times New Roman"/>
          <w:sz w:val="24"/>
          <w:szCs w:val="24"/>
          <w:lang w:val="en-GB"/>
        </w:rPr>
        <w:t xml:space="preserve">and ustekinumab </w:t>
      </w:r>
      <w:r w:rsidR="00EF07C6" w:rsidRPr="00D36F99">
        <w:rPr>
          <w:rFonts w:ascii="Times New Roman" w:hAnsi="Times New Roman" w:cs="Times New Roman"/>
          <w:sz w:val="24"/>
          <w:szCs w:val="24"/>
          <w:lang w:val="en-GB"/>
        </w:rPr>
        <w:t xml:space="preserve">for anti-TNF refractory or intolerant </w:t>
      </w:r>
      <w:r w:rsidR="002F47A1" w:rsidRPr="00D36F99">
        <w:rPr>
          <w:rFonts w:ascii="Times New Roman" w:hAnsi="Times New Roman" w:cs="Times New Roman"/>
          <w:sz w:val="24"/>
          <w:szCs w:val="24"/>
          <w:lang w:val="en-GB"/>
        </w:rPr>
        <w:t xml:space="preserve">Crohn’s disease </w:t>
      </w:r>
      <w:r w:rsidR="00BA0592" w:rsidRPr="00D36F99">
        <w:rPr>
          <w:rFonts w:ascii="Times New Roman" w:hAnsi="Times New Roman" w:cs="Times New Roman"/>
          <w:sz w:val="24"/>
          <w:szCs w:val="24"/>
          <w:lang w:val="en-GB"/>
        </w:rPr>
        <w:t xml:space="preserve">across 4 hospitals in </w:t>
      </w:r>
      <w:r w:rsidR="00977D1E" w:rsidRPr="00D36F99">
        <w:rPr>
          <w:rFonts w:ascii="Times New Roman" w:hAnsi="Times New Roman" w:cs="Times New Roman"/>
          <w:sz w:val="24"/>
          <w:szCs w:val="24"/>
          <w:lang w:val="en-GB"/>
        </w:rPr>
        <w:t xml:space="preserve">the </w:t>
      </w:r>
      <w:r w:rsidR="00EF07C6" w:rsidRPr="00D36F99">
        <w:rPr>
          <w:rFonts w:ascii="Times New Roman" w:hAnsi="Times New Roman" w:cs="Times New Roman"/>
          <w:sz w:val="24"/>
          <w:szCs w:val="24"/>
          <w:lang w:val="en-GB"/>
        </w:rPr>
        <w:t>North</w:t>
      </w:r>
      <w:r w:rsidR="00977D1E" w:rsidRPr="00D36F99">
        <w:rPr>
          <w:rFonts w:ascii="Times New Roman" w:hAnsi="Times New Roman" w:cs="Times New Roman"/>
          <w:sz w:val="24"/>
          <w:szCs w:val="24"/>
          <w:lang w:val="en-GB"/>
        </w:rPr>
        <w:t xml:space="preserve"> </w:t>
      </w:r>
      <w:r w:rsidR="00EF07C6" w:rsidRPr="00D36F99">
        <w:rPr>
          <w:rFonts w:ascii="Times New Roman" w:hAnsi="Times New Roman" w:cs="Times New Roman"/>
          <w:sz w:val="24"/>
          <w:szCs w:val="24"/>
          <w:lang w:val="en-GB"/>
        </w:rPr>
        <w:t xml:space="preserve">West </w:t>
      </w:r>
      <w:r w:rsidR="00977D1E" w:rsidRPr="00D36F99">
        <w:rPr>
          <w:rFonts w:ascii="Times New Roman" w:hAnsi="Times New Roman" w:cs="Times New Roman"/>
          <w:sz w:val="24"/>
          <w:szCs w:val="24"/>
          <w:lang w:val="en-GB"/>
        </w:rPr>
        <w:t xml:space="preserve">of </w:t>
      </w:r>
      <w:r w:rsidR="00BA0592" w:rsidRPr="00D36F99">
        <w:rPr>
          <w:rFonts w:ascii="Times New Roman" w:hAnsi="Times New Roman" w:cs="Times New Roman"/>
          <w:sz w:val="24"/>
          <w:szCs w:val="24"/>
          <w:lang w:val="en-GB"/>
        </w:rPr>
        <w:t>England</w:t>
      </w:r>
      <w:r w:rsidRPr="00D36F99">
        <w:rPr>
          <w:rFonts w:ascii="Times New Roman" w:hAnsi="Times New Roman" w:cs="Times New Roman"/>
          <w:sz w:val="24"/>
          <w:szCs w:val="24"/>
          <w:lang w:val="en-GB"/>
        </w:rPr>
        <w:t xml:space="preserve">. </w:t>
      </w:r>
      <w:r w:rsidR="00CC0014" w:rsidRPr="00D36F99">
        <w:rPr>
          <w:rFonts w:ascii="Times New Roman" w:hAnsi="Times New Roman" w:cs="Times New Roman"/>
          <w:sz w:val="24"/>
          <w:szCs w:val="24"/>
          <w:lang w:val="en-GB"/>
        </w:rPr>
        <w:t xml:space="preserve">Patients were excluded if </w:t>
      </w:r>
      <w:r w:rsidR="00192814" w:rsidRPr="00D36F99">
        <w:rPr>
          <w:rFonts w:ascii="Times New Roman" w:hAnsi="Times New Roman" w:cs="Times New Roman"/>
          <w:sz w:val="24"/>
          <w:szCs w:val="24"/>
          <w:lang w:val="en-GB"/>
        </w:rPr>
        <w:t xml:space="preserve">previously exposed to either drug or if </w:t>
      </w:r>
      <w:r w:rsidR="00CC0014" w:rsidRPr="00D36F99">
        <w:rPr>
          <w:rFonts w:ascii="Times New Roman" w:hAnsi="Times New Roman" w:cs="Times New Roman"/>
          <w:sz w:val="24"/>
          <w:szCs w:val="24"/>
          <w:lang w:val="en-GB"/>
        </w:rPr>
        <w:t xml:space="preserve">receiving either drug for an indication other than luminal </w:t>
      </w:r>
      <w:r w:rsidR="002F47A1" w:rsidRPr="00D36F99">
        <w:rPr>
          <w:rFonts w:ascii="Times New Roman" w:hAnsi="Times New Roman" w:cs="Times New Roman"/>
          <w:sz w:val="24"/>
          <w:szCs w:val="24"/>
          <w:lang w:val="en-GB"/>
        </w:rPr>
        <w:t>Crohn’s disease</w:t>
      </w:r>
      <w:r w:rsidR="00192814" w:rsidRPr="00D36F99">
        <w:rPr>
          <w:rFonts w:ascii="Times New Roman" w:hAnsi="Times New Roman" w:cs="Times New Roman"/>
          <w:sz w:val="24"/>
          <w:szCs w:val="24"/>
          <w:lang w:val="en-GB"/>
        </w:rPr>
        <w:t xml:space="preserve">. </w:t>
      </w:r>
      <w:r w:rsidR="00417F6E" w:rsidRPr="00D36F99">
        <w:rPr>
          <w:rFonts w:ascii="Times New Roman" w:hAnsi="Times New Roman" w:cs="Times New Roman"/>
          <w:sz w:val="24"/>
          <w:szCs w:val="24"/>
          <w:lang w:val="en-GB"/>
        </w:rPr>
        <w:t>Patients were also excluded if they had not yet completed 12 months of follow-up</w:t>
      </w:r>
      <w:r w:rsidR="00A41267" w:rsidRPr="00D36F99">
        <w:rPr>
          <w:rFonts w:ascii="Times New Roman" w:hAnsi="Times New Roman" w:cs="Times New Roman"/>
          <w:sz w:val="24"/>
          <w:szCs w:val="24"/>
          <w:lang w:val="en-GB"/>
        </w:rPr>
        <w:t>,</w:t>
      </w:r>
      <w:r w:rsidR="00417F6E" w:rsidRPr="00D36F99">
        <w:rPr>
          <w:rFonts w:ascii="Times New Roman" w:hAnsi="Times New Roman" w:cs="Times New Roman"/>
          <w:sz w:val="24"/>
          <w:szCs w:val="24"/>
          <w:lang w:val="en-GB"/>
        </w:rPr>
        <w:t xml:space="preserve"> had insufficient baseline data, had an ostomy, or were taking the medication for prevention of post-operative recurrence. </w:t>
      </w:r>
      <w:r w:rsidR="00C14B89" w:rsidRPr="00D36F99">
        <w:rPr>
          <w:rFonts w:ascii="Times New Roman" w:hAnsi="Times New Roman" w:cs="Times New Roman"/>
          <w:sz w:val="24"/>
          <w:szCs w:val="24"/>
          <w:lang w:val="en-GB"/>
        </w:rPr>
        <w:t xml:space="preserve">All patients were treated with a standard induction regime for each of the respective agents. </w:t>
      </w:r>
      <w:r w:rsidR="00CA33D9" w:rsidRPr="00D36F99">
        <w:rPr>
          <w:rFonts w:ascii="Times New Roman" w:hAnsi="Times New Roman" w:cs="Times New Roman"/>
          <w:sz w:val="24"/>
          <w:szCs w:val="24"/>
          <w:lang w:val="en-GB"/>
        </w:rPr>
        <w:t xml:space="preserve">Maintenance dosing was 8 weekly for both ustekinumab and vedolizumab after completion of induction therapy. </w:t>
      </w:r>
      <w:r w:rsidR="00EF07C6" w:rsidRPr="00D36F99">
        <w:rPr>
          <w:rFonts w:ascii="Times New Roman" w:hAnsi="Times New Roman" w:cs="Times New Roman"/>
          <w:sz w:val="24"/>
          <w:szCs w:val="24"/>
          <w:lang w:val="en-GB"/>
        </w:rPr>
        <w:t>Additional vedolizumab dosing at week 10 and d</w:t>
      </w:r>
      <w:r w:rsidR="00E07F5C" w:rsidRPr="00D36F99">
        <w:rPr>
          <w:rFonts w:ascii="Times New Roman" w:hAnsi="Times New Roman" w:cs="Times New Roman"/>
          <w:sz w:val="24"/>
          <w:szCs w:val="24"/>
          <w:lang w:val="en-GB"/>
        </w:rPr>
        <w:t>ose escalation during the maintenance phase w</w:t>
      </w:r>
      <w:r w:rsidR="00EF07C6" w:rsidRPr="00D36F99">
        <w:rPr>
          <w:rFonts w:ascii="Times New Roman" w:hAnsi="Times New Roman" w:cs="Times New Roman"/>
          <w:sz w:val="24"/>
          <w:szCs w:val="24"/>
          <w:lang w:val="en-GB"/>
        </w:rPr>
        <w:t>ere at the discretion of the treating clinician</w:t>
      </w:r>
      <w:r w:rsidR="00E07F5C" w:rsidRPr="00D36F99">
        <w:rPr>
          <w:rFonts w:ascii="Times New Roman" w:hAnsi="Times New Roman" w:cs="Times New Roman"/>
          <w:sz w:val="24"/>
          <w:szCs w:val="24"/>
          <w:lang w:val="en-GB"/>
        </w:rPr>
        <w:t xml:space="preserve">. </w:t>
      </w:r>
      <w:r w:rsidR="009E7699" w:rsidRPr="00D36F99">
        <w:rPr>
          <w:rFonts w:ascii="Times New Roman" w:hAnsi="Times New Roman" w:cs="Times New Roman"/>
          <w:sz w:val="24"/>
          <w:szCs w:val="24"/>
          <w:lang w:val="en-GB"/>
        </w:rPr>
        <w:t>Steroid taper was at the choice of the treating clinician</w:t>
      </w:r>
      <w:r w:rsidR="00AC1331" w:rsidRPr="00D36F99">
        <w:rPr>
          <w:rFonts w:ascii="Times New Roman" w:hAnsi="Times New Roman" w:cs="Times New Roman"/>
          <w:sz w:val="24"/>
          <w:szCs w:val="24"/>
          <w:lang w:val="en-GB"/>
        </w:rPr>
        <w:t xml:space="preserve"> but </w:t>
      </w:r>
      <w:r w:rsidR="00FC0892" w:rsidRPr="00D36F99">
        <w:rPr>
          <w:rFonts w:ascii="Times New Roman" w:hAnsi="Times New Roman" w:cs="Times New Roman"/>
          <w:sz w:val="24"/>
          <w:szCs w:val="24"/>
          <w:lang w:val="en-GB"/>
        </w:rPr>
        <w:t xml:space="preserve">budesonide 9mg </w:t>
      </w:r>
      <w:r w:rsidR="00AC1331" w:rsidRPr="00D36F99">
        <w:rPr>
          <w:rFonts w:ascii="Times New Roman" w:hAnsi="Times New Roman" w:cs="Times New Roman"/>
          <w:sz w:val="24"/>
          <w:szCs w:val="24"/>
          <w:lang w:val="en-GB"/>
        </w:rPr>
        <w:t>tapered over 12</w:t>
      </w:r>
      <w:r w:rsidR="00FC0892" w:rsidRPr="00D36F99">
        <w:rPr>
          <w:rFonts w:ascii="Times New Roman" w:hAnsi="Times New Roman" w:cs="Times New Roman"/>
          <w:sz w:val="24"/>
          <w:szCs w:val="24"/>
          <w:lang w:val="en-GB"/>
        </w:rPr>
        <w:t xml:space="preserve"> weeks and prednisolone 40mg once daily with step-wise reduction over the course of eight weeks is standard practice in our region. </w:t>
      </w:r>
      <w:r w:rsidRPr="00D36F99">
        <w:rPr>
          <w:rFonts w:ascii="Times New Roman" w:hAnsi="Times New Roman" w:cs="Times New Roman"/>
          <w:sz w:val="24"/>
          <w:szCs w:val="24"/>
          <w:lang w:val="en-GB"/>
        </w:rPr>
        <w:t xml:space="preserve">We collected </w:t>
      </w:r>
      <w:r w:rsidR="001F65CB" w:rsidRPr="00D36F99">
        <w:rPr>
          <w:rFonts w:ascii="Times New Roman" w:hAnsi="Times New Roman" w:cs="Times New Roman"/>
          <w:sz w:val="24"/>
          <w:szCs w:val="24"/>
          <w:lang w:val="en-GB"/>
        </w:rPr>
        <w:t xml:space="preserve">baseline </w:t>
      </w:r>
      <w:r w:rsidRPr="00D36F99">
        <w:rPr>
          <w:rFonts w:ascii="Times New Roman" w:hAnsi="Times New Roman" w:cs="Times New Roman"/>
          <w:sz w:val="24"/>
          <w:szCs w:val="24"/>
          <w:lang w:val="en-GB"/>
        </w:rPr>
        <w:t xml:space="preserve">clinical information including </w:t>
      </w:r>
      <w:r w:rsidR="0073561D" w:rsidRPr="00D36F99">
        <w:rPr>
          <w:rFonts w:ascii="Times New Roman" w:hAnsi="Times New Roman" w:cs="Times New Roman"/>
          <w:sz w:val="24"/>
          <w:szCs w:val="24"/>
          <w:lang w:val="en-GB"/>
        </w:rPr>
        <w:t xml:space="preserve">concomitant </w:t>
      </w:r>
      <w:r w:rsidRPr="00D36F99">
        <w:rPr>
          <w:rFonts w:ascii="Times New Roman" w:hAnsi="Times New Roman" w:cs="Times New Roman"/>
          <w:sz w:val="24"/>
          <w:szCs w:val="24"/>
          <w:lang w:val="en-GB"/>
        </w:rPr>
        <w:t xml:space="preserve">immunomodulator </w:t>
      </w:r>
      <w:r w:rsidR="0073561D" w:rsidRPr="00D36F99">
        <w:rPr>
          <w:rFonts w:ascii="Times New Roman" w:hAnsi="Times New Roman" w:cs="Times New Roman"/>
          <w:sz w:val="24"/>
          <w:szCs w:val="24"/>
          <w:lang w:val="en-GB"/>
        </w:rPr>
        <w:t xml:space="preserve">and steroid </w:t>
      </w:r>
      <w:r w:rsidRPr="00D36F99">
        <w:rPr>
          <w:rFonts w:ascii="Times New Roman" w:hAnsi="Times New Roman" w:cs="Times New Roman"/>
          <w:sz w:val="24"/>
          <w:szCs w:val="24"/>
          <w:lang w:val="en-GB"/>
        </w:rPr>
        <w:t>th</w:t>
      </w:r>
      <w:r w:rsidR="004F70B8" w:rsidRPr="00D36F99">
        <w:rPr>
          <w:rFonts w:ascii="Times New Roman" w:hAnsi="Times New Roman" w:cs="Times New Roman"/>
          <w:sz w:val="24"/>
          <w:szCs w:val="24"/>
          <w:lang w:val="en-GB"/>
        </w:rPr>
        <w:t>erapy, body mass index, disease extent and duration</w:t>
      </w:r>
      <w:r w:rsidRPr="00D36F99">
        <w:rPr>
          <w:rFonts w:ascii="Times New Roman" w:hAnsi="Times New Roman" w:cs="Times New Roman"/>
          <w:sz w:val="24"/>
          <w:szCs w:val="24"/>
          <w:lang w:val="en-GB"/>
        </w:rPr>
        <w:t>, prior anti-TNF therapy</w:t>
      </w:r>
      <w:r w:rsidR="00EF07C6" w:rsidRPr="00D36F99">
        <w:rPr>
          <w:rFonts w:ascii="Times New Roman" w:hAnsi="Times New Roman" w:cs="Times New Roman"/>
          <w:sz w:val="24"/>
          <w:szCs w:val="24"/>
          <w:lang w:val="en-GB"/>
        </w:rPr>
        <w:t xml:space="preserve"> and surgery</w:t>
      </w:r>
      <w:r w:rsidRPr="00D36F99">
        <w:rPr>
          <w:rFonts w:ascii="Times New Roman" w:hAnsi="Times New Roman" w:cs="Times New Roman"/>
          <w:sz w:val="24"/>
          <w:szCs w:val="24"/>
          <w:lang w:val="en-GB"/>
        </w:rPr>
        <w:t xml:space="preserve">, smoking </w:t>
      </w:r>
      <w:r w:rsidR="001F65CB" w:rsidRPr="00D36F99">
        <w:rPr>
          <w:rFonts w:ascii="Times New Roman" w:hAnsi="Times New Roman" w:cs="Times New Roman"/>
          <w:sz w:val="24"/>
          <w:szCs w:val="24"/>
          <w:lang w:val="en-GB"/>
        </w:rPr>
        <w:t>status</w:t>
      </w:r>
      <w:r w:rsidR="0073561D" w:rsidRPr="00D36F99">
        <w:rPr>
          <w:rFonts w:ascii="Times New Roman" w:hAnsi="Times New Roman" w:cs="Times New Roman"/>
          <w:sz w:val="24"/>
          <w:szCs w:val="24"/>
          <w:lang w:val="en-GB"/>
        </w:rPr>
        <w:t xml:space="preserve"> </w:t>
      </w:r>
      <w:r w:rsidR="001F65CB" w:rsidRPr="00D36F99">
        <w:rPr>
          <w:rFonts w:ascii="Times New Roman" w:hAnsi="Times New Roman" w:cs="Times New Roman"/>
          <w:sz w:val="24"/>
          <w:szCs w:val="24"/>
          <w:lang w:val="en-GB"/>
        </w:rPr>
        <w:t xml:space="preserve">and </w:t>
      </w:r>
      <w:r w:rsidR="00BA0592" w:rsidRPr="00D36F99">
        <w:rPr>
          <w:rFonts w:ascii="Times New Roman" w:hAnsi="Times New Roman" w:cs="Times New Roman"/>
          <w:sz w:val="24"/>
          <w:szCs w:val="24"/>
          <w:lang w:val="en-GB"/>
        </w:rPr>
        <w:t>Harvey-Bradshaw Index</w:t>
      </w:r>
      <w:r w:rsidR="00796B2E" w:rsidRPr="00D36F99">
        <w:rPr>
          <w:rFonts w:ascii="Times New Roman" w:hAnsi="Times New Roman" w:cs="Times New Roman"/>
          <w:sz w:val="24"/>
          <w:szCs w:val="24"/>
          <w:lang w:val="en-GB"/>
        </w:rPr>
        <w:t xml:space="preserve">. </w:t>
      </w:r>
      <w:r w:rsidR="00EF07C6" w:rsidRPr="00D36F99">
        <w:rPr>
          <w:rFonts w:ascii="Times New Roman" w:hAnsi="Times New Roman" w:cs="Times New Roman"/>
          <w:sz w:val="24"/>
          <w:szCs w:val="24"/>
          <w:lang w:val="en-GB"/>
        </w:rPr>
        <w:t>Follow-up data included</w:t>
      </w:r>
      <w:r w:rsidR="00796B2E" w:rsidRPr="00D36F99">
        <w:rPr>
          <w:rFonts w:ascii="Times New Roman" w:hAnsi="Times New Roman" w:cs="Times New Roman"/>
          <w:sz w:val="24"/>
          <w:szCs w:val="24"/>
          <w:lang w:val="en-GB"/>
        </w:rPr>
        <w:t xml:space="preserve"> </w:t>
      </w:r>
      <w:r w:rsidR="002F47A1" w:rsidRPr="00D36F99">
        <w:rPr>
          <w:rFonts w:ascii="Times New Roman" w:hAnsi="Times New Roman" w:cs="Times New Roman"/>
          <w:sz w:val="24"/>
          <w:szCs w:val="24"/>
          <w:lang w:val="en-GB"/>
        </w:rPr>
        <w:t>Harvey-Bradshaw Index</w:t>
      </w:r>
      <w:r w:rsidR="00BA0592" w:rsidRPr="00D36F99">
        <w:rPr>
          <w:rFonts w:ascii="Times New Roman" w:hAnsi="Times New Roman" w:cs="Times New Roman"/>
          <w:sz w:val="24"/>
          <w:szCs w:val="24"/>
          <w:lang w:val="en-GB"/>
        </w:rPr>
        <w:t>, C-reactive protein</w:t>
      </w:r>
      <w:r w:rsidR="00796B2E" w:rsidRPr="00D36F99">
        <w:rPr>
          <w:rFonts w:ascii="Times New Roman" w:hAnsi="Times New Roman" w:cs="Times New Roman"/>
          <w:sz w:val="24"/>
          <w:szCs w:val="24"/>
          <w:lang w:val="en-GB"/>
        </w:rPr>
        <w:t xml:space="preserve"> </w:t>
      </w:r>
      <w:r w:rsidR="001F65CB" w:rsidRPr="00D36F99">
        <w:rPr>
          <w:rFonts w:ascii="Times New Roman" w:hAnsi="Times New Roman" w:cs="Times New Roman"/>
          <w:sz w:val="24"/>
          <w:szCs w:val="24"/>
          <w:lang w:val="en-GB"/>
        </w:rPr>
        <w:t xml:space="preserve">and </w:t>
      </w:r>
      <w:r w:rsidR="004B00A8" w:rsidRPr="00D36F99">
        <w:rPr>
          <w:rFonts w:ascii="Times New Roman" w:hAnsi="Times New Roman" w:cs="Times New Roman"/>
          <w:sz w:val="24"/>
          <w:szCs w:val="24"/>
          <w:lang w:val="en-GB"/>
        </w:rPr>
        <w:t>faecal calprotectin</w:t>
      </w:r>
      <w:r w:rsidR="00541CEF" w:rsidRPr="00D36F99">
        <w:rPr>
          <w:rFonts w:ascii="Times New Roman" w:hAnsi="Times New Roman" w:cs="Times New Roman"/>
          <w:sz w:val="24"/>
          <w:szCs w:val="24"/>
          <w:lang w:val="en-GB"/>
        </w:rPr>
        <w:t xml:space="preserve"> </w:t>
      </w:r>
      <w:r w:rsidR="001F65CB" w:rsidRPr="00D36F99">
        <w:rPr>
          <w:rFonts w:ascii="Times New Roman" w:hAnsi="Times New Roman" w:cs="Times New Roman"/>
          <w:sz w:val="24"/>
          <w:szCs w:val="24"/>
          <w:lang w:val="en-GB"/>
        </w:rPr>
        <w:t xml:space="preserve">(where available) </w:t>
      </w:r>
      <w:r w:rsidR="00796B2E" w:rsidRPr="00D36F99">
        <w:rPr>
          <w:rFonts w:ascii="Times New Roman" w:hAnsi="Times New Roman" w:cs="Times New Roman"/>
          <w:sz w:val="24"/>
          <w:szCs w:val="24"/>
          <w:lang w:val="en-GB"/>
        </w:rPr>
        <w:t xml:space="preserve">at </w:t>
      </w:r>
      <w:r w:rsidR="00EF07C6" w:rsidRPr="00D36F99">
        <w:rPr>
          <w:rFonts w:ascii="Times New Roman" w:hAnsi="Times New Roman" w:cs="Times New Roman"/>
          <w:sz w:val="24"/>
          <w:szCs w:val="24"/>
          <w:lang w:val="en-GB"/>
        </w:rPr>
        <w:t>months 2</w:t>
      </w:r>
      <w:r w:rsidR="001F65CB" w:rsidRPr="00D36F99">
        <w:rPr>
          <w:rFonts w:ascii="Times New Roman" w:hAnsi="Times New Roman" w:cs="Times New Roman"/>
          <w:sz w:val="24"/>
          <w:szCs w:val="24"/>
          <w:lang w:val="en-GB"/>
        </w:rPr>
        <w:t xml:space="preserve">, 4, </w:t>
      </w:r>
      <w:r w:rsidR="00796B2E" w:rsidRPr="00D36F99">
        <w:rPr>
          <w:rFonts w:ascii="Times New Roman" w:hAnsi="Times New Roman" w:cs="Times New Roman"/>
          <w:sz w:val="24"/>
          <w:szCs w:val="24"/>
          <w:lang w:val="en-GB"/>
        </w:rPr>
        <w:t xml:space="preserve">6 </w:t>
      </w:r>
      <w:r w:rsidR="001F65CB" w:rsidRPr="00D36F99">
        <w:rPr>
          <w:rFonts w:ascii="Times New Roman" w:hAnsi="Times New Roman" w:cs="Times New Roman"/>
          <w:sz w:val="24"/>
          <w:szCs w:val="24"/>
          <w:lang w:val="en-GB"/>
        </w:rPr>
        <w:t xml:space="preserve">and 12 after initiation. </w:t>
      </w:r>
      <w:r w:rsidR="00B1217A" w:rsidRPr="00D36F99">
        <w:rPr>
          <w:rFonts w:ascii="Times New Roman" w:hAnsi="Times New Roman" w:cs="Times New Roman"/>
          <w:sz w:val="24"/>
          <w:szCs w:val="24"/>
          <w:lang w:val="en-GB"/>
        </w:rPr>
        <w:t xml:space="preserve">Data were included if </w:t>
      </w:r>
      <w:r w:rsidR="00AE01E6" w:rsidRPr="00D36F99">
        <w:rPr>
          <w:rFonts w:ascii="Times New Roman" w:hAnsi="Times New Roman" w:cs="Times New Roman"/>
          <w:sz w:val="24"/>
          <w:szCs w:val="24"/>
          <w:lang w:val="en-GB"/>
        </w:rPr>
        <w:t xml:space="preserve">collected </w:t>
      </w:r>
      <w:r w:rsidR="00B1217A" w:rsidRPr="00D36F99">
        <w:rPr>
          <w:rFonts w:ascii="Times New Roman" w:hAnsi="Times New Roman" w:cs="Times New Roman"/>
          <w:sz w:val="24"/>
          <w:szCs w:val="24"/>
          <w:lang w:val="en-GB"/>
        </w:rPr>
        <w:t xml:space="preserve">within two weeks </w:t>
      </w:r>
      <w:r w:rsidR="00AE01E6" w:rsidRPr="00D36F99">
        <w:rPr>
          <w:rFonts w:ascii="Times New Roman" w:hAnsi="Times New Roman" w:cs="Times New Roman"/>
          <w:sz w:val="24"/>
          <w:szCs w:val="24"/>
          <w:lang w:val="en-GB"/>
        </w:rPr>
        <w:t>of each specified</w:t>
      </w:r>
      <w:r w:rsidR="00B1217A" w:rsidRPr="00D36F99">
        <w:rPr>
          <w:rFonts w:ascii="Times New Roman" w:hAnsi="Times New Roman" w:cs="Times New Roman"/>
          <w:sz w:val="24"/>
          <w:szCs w:val="24"/>
          <w:lang w:val="en-GB"/>
        </w:rPr>
        <w:t xml:space="preserve"> time point (four weeks at the 12 month time point). </w:t>
      </w:r>
      <w:r w:rsidR="002F47A1" w:rsidRPr="00D36F99">
        <w:rPr>
          <w:rFonts w:ascii="Times New Roman" w:hAnsi="Times New Roman" w:cs="Times New Roman"/>
          <w:sz w:val="24"/>
          <w:szCs w:val="24"/>
          <w:lang w:val="en-GB"/>
        </w:rPr>
        <w:t>Harvey-Bradshaw Index</w:t>
      </w:r>
      <w:r w:rsidR="00B1217A" w:rsidRPr="00D36F99">
        <w:rPr>
          <w:rFonts w:ascii="Times New Roman" w:hAnsi="Times New Roman" w:cs="Times New Roman"/>
          <w:sz w:val="24"/>
          <w:szCs w:val="24"/>
          <w:lang w:val="en-GB"/>
        </w:rPr>
        <w:t xml:space="preserve"> was routinely assessed whenever patients attended for vedolizumab infusion. For patients receiving ustekinumab, </w:t>
      </w:r>
      <w:r w:rsidR="002F47A1" w:rsidRPr="00D36F99">
        <w:rPr>
          <w:rFonts w:ascii="Times New Roman" w:hAnsi="Times New Roman" w:cs="Times New Roman"/>
          <w:sz w:val="24"/>
          <w:szCs w:val="24"/>
          <w:lang w:val="en-GB"/>
        </w:rPr>
        <w:t xml:space="preserve">Harvey-Bradshaw Index </w:t>
      </w:r>
      <w:r w:rsidR="00B1217A" w:rsidRPr="00D36F99">
        <w:rPr>
          <w:rFonts w:ascii="Times New Roman" w:hAnsi="Times New Roman" w:cs="Times New Roman"/>
          <w:sz w:val="24"/>
          <w:szCs w:val="24"/>
          <w:lang w:val="en-GB"/>
        </w:rPr>
        <w:t xml:space="preserve">was routinely monitored by </w:t>
      </w:r>
      <w:r w:rsidR="004B00A8" w:rsidRPr="00D36F99">
        <w:rPr>
          <w:rFonts w:ascii="Times New Roman" w:hAnsi="Times New Roman" w:cs="Times New Roman"/>
          <w:sz w:val="24"/>
          <w:szCs w:val="24"/>
          <w:lang w:val="en-GB"/>
        </w:rPr>
        <w:t>inflammatory bowel disease</w:t>
      </w:r>
      <w:r w:rsidR="00B1217A" w:rsidRPr="00D36F99">
        <w:rPr>
          <w:rFonts w:ascii="Times New Roman" w:hAnsi="Times New Roman" w:cs="Times New Roman"/>
          <w:sz w:val="24"/>
          <w:szCs w:val="24"/>
          <w:lang w:val="en-GB"/>
        </w:rPr>
        <w:t xml:space="preserve"> specialist nurses as part of drug response monitoring. </w:t>
      </w:r>
      <w:r w:rsidR="001F65CB" w:rsidRPr="00D36F99">
        <w:rPr>
          <w:rFonts w:ascii="Times New Roman" w:hAnsi="Times New Roman" w:cs="Times New Roman"/>
          <w:sz w:val="24"/>
          <w:szCs w:val="24"/>
          <w:lang w:val="en-GB"/>
        </w:rPr>
        <w:t xml:space="preserve">We also recorded </w:t>
      </w:r>
      <w:r w:rsidR="00216DE0" w:rsidRPr="00D36F99">
        <w:rPr>
          <w:rFonts w:ascii="Times New Roman" w:hAnsi="Times New Roman" w:cs="Times New Roman"/>
          <w:sz w:val="24"/>
          <w:szCs w:val="24"/>
          <w:lang w:val="en-GB"/>
        </w:rPr>
        <w:t>details of dose escalation</w:t>
      </w:r>
      <w:r w:rsidR="001F65CB" w:rsidRPr="00D36F99">
        <w:rPr>
          <w:rFonts w:ascii="Times New Roman" w:hAnsi="Times New Roman" w:cs="Times New Roman"/>
          <w:sz w:val="24"/>
          <w:szCs w:val="24"/>
          <w:lang w:val="en-GB"/>
        </w:rPr>
        <w:t>, adverse events</w:t>
      </w:r>
      <w:r w:rsidR="00216DE0" w:rsidRPr="00D36F99">
        <w:rPr>
          <w:rFonts w:ascii="Times New Roman" w:hAnsi="Times New Roman" w:cs="Times New Roman"/>
          <w:sz w:val="24"/>
          <w:szCs w:val="24"/>
          <w:lang w:val="en-GB"/>
        </w:rPr>
        <w:t xml:space="preserve"> and discontinuation of biologic therapy if they occurred and need for surgery</w:t>
      </w:r>
      <w:r w:rsidRPr="00D36F99">
        <w:rPr>
          <w:rFonts w:ascii="Times New Roman" w:hAnsi="Times New Roman" w:cs="Times New Roman"/>
          <w:sz w:val="24"/>
          <w:szCs w:val="24"/>
          <w:lang w:val="en-GB"/>
        </w:rPr>
        <w:t xml:space="preserve">. </w:t>
      </w:r>
      <w:r w:rsidR="00216BF3" w:rsidRPr="00D36F99">
        <w:rPr>
          <w:rFonts w:ascii="Times New Roman" w:hAnsi="Times New Roman" w:cs="Times New Roman"/>
          <w:sz w:val="24"/>
          <w:szCs w:val="24"/>
          <w:lang w:val="en-GB"/>
        </w:rPr>
        <w:t xml:space="preserve">Dose optimisation of vedolizumab or ustekinumab to 4 weekly was based on clinical grounds of suboptimal response combined with biochemical markers of active disease (elevated </w:t>
      </w:r>
      <w:r w:rsidR="00E578E1" w:rsidRPr="00D36F99">
        <w:rPr>
          <w:rFonts w:ascii="Times New Roman" w:hAnsi="Times New Roman" w:cs="Times New Roman"/>
          <w:sz w:val="24"/>
          <w:szCs w:val="24"/>
          <w:lang w:val="en-GB"/>
        </w:rPr>
        <w:t>C-reactive protein</w:t>
      </w:r>
      <w:r w:rsidR="00216BF3" w:rsidRPr="00D36F99">
        <w:rPr>
          <w:rFonts w:ascii="Times New Roman" w:hAnsi="Times New Roman" w:cs="Times New Roman"/>
          <w:sz w:val="24"/>
          <w:szCs w:val="24"/>
          <w:lang w:val="en-GB"/>
        </w:rPr>
        <w:t xml:space="preserve"> or faecal calprotectin). </w:t>
      </w:r>
      <w:r w:rsidR="001F65CB" w:rsidRPr="00D36F99">
        <w:rPr>
          <w:rFonts w:ascii="Times New Roman" w:hAnsi="Times New Roman" w:cs="Times New Roman"/>
          <w:sz w:val="24"/>
          <w:szCs w:val="24"/>
          <w:lang w:val="en-GB"/>
        </w:rPr>
        <w:t xml:space="preserve">Follow-up was curtailed at 12 months as the number of patients </w:t>
      </w:r>
      <w:r w:rsidR="001F65CB" w:rsidRPr="00D36F99">
        <w:rPr>
          <w:rFonts w:ascii="Times New Roman" w:hAnsi="Times New Roman" w:cs="Times New Roman"/>
          <w:sz w:val="24"/>
          <w:szCs w:val="24"/>
          <w:lang w:val="en-GB"/>
        </w:rPr>
        <w:lastRenderedPageBreak/>
        <w:t xml:space="preserve">treated with </w:t>
      </w:r>
      <w:r w:rsidR="00BA0592" w:rsidRPr="00D36F99">
        <w:rPr>
          <w:rFonts w:ascii="Times New Roman" w:hAnsi="Times New Roman" w:cs="Times New Roman"/>
          <w:sz w:val="24"/>
          <w:szCs w:val="24"/>
          <w:lang w:val="en-GB"/>
        </w:rPr>
        <w:t>ustekinu</w:t>
      </w:r>
      <w:r w:rsidR="001F65CB" w:rsidRPr="00D36F99">
        <w:rPr>
          <w:rFonts w:ascii="Times New Roman" w:hAnsi="Times New Roman" w:cs="Times New Roman"/>
          <w:sz w:val="24"/>
          <w:szCs w:val="24"/>
          <w:lang w:val="en-GB"/>
        </w:rPr>
        <w:t>mab beyond this period was limited.</w:t>
      </w:r>
      <w:r w:rsidR="008F4180" w:rsidRPr="00D36F99">
        <w:rPr>
          <w:rFonts w:ascii="Times New Roman" w:hAnsi="Times New Roman" w:cs="Times New Roman"/>
          <w:sz w:val="24"/>
          <w:szCs w:val="24"/>
          <w:lang w:val="en-GB"/>
        </w:rPr>
        <w:t xml:space="preserve"> Clinical remission was defined as a </w:t>
      </w:r>
      <w:r w:rsidR="002F47A1" w:rsidRPr="00D36F99">
        <w:rPr>
          <w:rFonts w:ascii="Times New Roman" w:hAnsi="Times New Roman" w:cs="Times New Roman"/>
          <w:sz w:val="24"/>
          <w:szCs w:val="24"/>
          <w:lang w:val="en-GB"/>
        </w:rPr>
        <w:t>Harvey-Bradshaw Index</w:t>
      </w:r>
      <w:r w:rsidR="001457BC" w:rsidRPr="00D36F99">
        <w:rPr>
          <w:rFonts w:ascii="Times New Roman" w:hAnsi="Times New Roman" w:cs="Times New Roman"/>
          <w:sz w:val="24"/>
          <w:szCs w:val="24"/>
          <w:lang w:val="en-GB"/>
        </w:rPr>
        <w:t xml:space="preserve"> </w:t>
      </w:r>
      <w:r w:rsidR="008F4180" w:rsidRPr="00D36F99">
        <w:rPr>
          <w:rFonts w:ascii="Times New Roman" w:hAnsi="Times New Roman" w:cs="Times New Roman"/>
          <w:sz w:val="24"/>
          <w:szCs w:val="24"/>
          <w:lang w:val="en-GB"/>
        </w:rPr>
        <w:t xml:space="preserve">of </w:t>
      </w:r>
      <w:r w:rsidR="00EA378E" w:rsidRPr="00D36F99">
        <w:rPr>
          <w:rFonts w:ascii="Times New Roman" w:hAnsi="Times New Roman" w:cs="Times New Roman"/>
          <w:sz w:val="24"/>
          <w:szCs w:val="24"/>
          <w:shd w:val="clear" w:color="auto" w:fill="FFFFFF"/>
          <w:lang w:val="en-GB"/>
        </w:rPr>
        <w:t>&lt;</w:t>
      </w:r>
      <w:r w:rsidR="008F4180" w:rsidRPr="00D36F99">
        <w:rPr>
          <w:rFonts w:ascii="Times New Roman" w:hAnsi="Times New Roman" w:cs="Times New Roman"/>
          <w:sz w:val="24"/>
          <w:szCs w:val="24"/>
          <w:shd w:val="clear" w:color="auto" w:fill="FFFFFF"/>
          <w:lang w:val="en-GB"/>
        </w:rPr>
        <w:t>5</w:t>
      </w:r>
      <w:r w:rsidR="008F4180" w:rsidRPr="00D36F99">
        <w:rPr>
          <w:rFonts w:ascii="Times New Roman" w:hAnsi="Times New Roman" w:cs="Times New Roman"/>
          <w:sz w:val="24"/>
          <w:szCs w:val="24"/>
          <w:lang w:val="en-GB"/>
        </w:rPr>
        <w:t xml:space="preserve"> and clinical response was defined as a reduction </w:t>
      </w:r>
      <w:r w:rsidR="002F47A1" w:rsidRPr="00D36F99">
        <w:rPr>
          <w:rFonts w:ascii="Times New Roman" w:hAnsi="Times New Roman" w:cs="Times New Roman"/>
          <w:sz w:val="24"/>
          <w:szCs w:val="24"/>
          <w:lang w:val="en-GB"/>
        </w:rPr>
        <w:t>Harvey-Bradshaw Index</w:t>
      </w:r>
      <w:r w:rsidR="008F4180" w:rsidRPr="00D36F99">
        <w:rPr>
          <w:rFonts w:ascii="Times New Roman" w:hAnsi="Times New Roman" w:cs="Times New Roman"/>
          <w:sz w:val="24"/>
          <w:szCs w:val="24"/>
          <w:lang w:val="en-GB"/>
        </w:rPr>
        <w:t xml:space="preserve"> of </w:t>
      </w:r>
      <w:r w:rsidR="008F4180" w:rsidRPr="00D36F99">
        <w:rPr>
          <w:rFonts w:ascii="Times New Roman" w:hAnsi="Times New Roman" w:cs="Times New Roman"/>
          <w:sz w:val="24"/>
          <w:szCs w:val="24"/>
          <w:shd w:val="clear" w:color="auto" w:fill="FFFFFF"/>
          <w:lang w:val="en-GB"/>
        </w:rPr>
        <w:t xml:space="preserve">≥3 points </w:t>
      </w:r>
      <w:r w:rsidR="008F4180" w:rsidRPr="00D36F99">
        <w:rPr>
          <w:rFonts w:ascii="Times New Roman" w:hAnsi="Times New Roman" w:cs="Times New Roman"/>
          <w:sz w:val="24"/>
          <w:szCs w:val="24"/>
          <w:lang w:val="en-GB"/>
        </w:rPr>
        <w:t>from the baseline value</w:t>
      </w:r>
      <w:r w:rsidR="00A8700E" w:rsidRPr="00D36F99">
        <w:rPr>
          <w:rFonts w:ascii="Times New Roman" w:hAnsi="Times New Roman" w:cs="Times New Roman"/>
          <w:sz w:val="24"/>
          <w:szCs w:val="24"/>
          <w:lang w:val="en-GB"/>
        </w:rPr>
        <w:fldChar w:fldCharType="begin">
          <w:fldData xml:space="preserve">PEVuZE5vdGU+PENpdGU+PEF1dGhvcj5IYXJ2ZXk8L0F1dGhvcj48WWVhcj4xOTgwPC9ZZWFyPjxS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</w:fldData>
        </w:fldChar>
      </w:r>
      <w:r w:rsidR="00A8700E" w:rsidRPr="00D36F99">
        <w:rPr>
          <w:rFonts w:ascii="Times New Roman" w:hAnsi="Times New Roman" w:cs="Times New Roman"/>
          <w:sz w:val="24"/>
          <w:szCs w:val="24"/>
          <w:lang w:val="en-GB"/>
        </w:rPr>
        <w:instrText xml:space="preserve"> ADDIN EN.CITE </w:instrText>
      </w:r>
      <w:r w:rsidR="00A8700E" w:rsidRPr="00D36F99">
        <w:rPr>
          <w:rFonts w:ascii="Times New Roman" w:hAnsi="Times New Roman" w:cs="Times New Roman"/>
          <w:sz w:val="24"/>
          <w:szCs w:val="24"/>
          <w:lang w:val="en-GB"/>
        </w:rPr>
        <w:fldChar w:fldCharType="begin">
          <w:fldData xml:space="preserve">PEVuZE5vdGU+PENpdGU+PEF1dGhvcj5IYXJ2ZXk8L0F1dGhvcj48WWVhcj4xOTgwPC9ZZWFyPjxS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</w:fldData>
        </w:fldChar>
      </w:r>
      <w:r w:rsidR="00A8700E" w:rsidRPr="00D36F99">
        <w:rPr>
          <w:rFonts w:ascii="Times New Roman" w:hAnsi="Times New Roman" w:cs="Times New Roman"/>
          <w:sz w:val="24"/>
          <w:szCs w:val="24"/>
          <w:lang w:val="en-GB"/>
        </w:rPr>
        <w:instrText xml:space="preserve"> ADDIN EN.CITE.DATA </w:instrText>
      </w:r>
      <w:r w:rsidR="00A8700E" w:rsidRPr="00D36F99">
        <w:rPr>
          <w:rFonts w:ascii="Times New Roman" w:hAnsi="Times New Roman" w:cs="Times New Roman"/>
          <w:sz w:val="24"/>
          <w:szCs w:val="24"/>
          <w:lang w:val="en-GB"/>
        </w:rPr>
      </w:r>
      <w:r w:rsidR="00A8700E" w:rsidRPr="00D36F99">
        <w:rPr>
          <w:rFonts w:ascii="Times New Roman" w:hAnsi="Times New Roman" w:cs="Times New Roman"/>
          <w:sz w:val="24"/>
          <w:szCs w:val="24"/>
          <w:lang w:val="en-GB"/>
        </w:rPr>
        <w:fldChar w:fldCharType="end"/>
      </w:r>
      <w:r w:rsidR="00A8700E" w:rsidRPr="00D36F99">
        <w:rPr>
          <w:rFonts w:ascii="Times New Roman" w:hAnsi="Times New Roman" w:cs="Times New Roman"/>
          <w:sz w:val="24"/>
          <w:szCs w:val="24"/>
          <w:lang w:val="en-GB"/>
        </w:rPr>
      </w:r>
      <w:r w:rsidR="00A8700E" w:rsidRPr="00D36F99">
        <w:rPr>
          <w:rFonts w:ascii="Times New Roman" w:hAnsi="Times New Roman" w:cs="Times New Roman"/>
          <w:sz w:val="24"/>
          <w:szCs w:val="24"/>
          <w:lang w:val="en-GB"/>
        </w:rPr>
        <w:fldChar w:fldCharType="separate"/>
      </w:r>
      <w:r w:rsidR="00A8700E" w:rsidRPr="00D36F99">
        <w:rPr>
          <w:rFonts w:ascii="Times New Roman" w:hAnsi="Times New Roman" w:cs="Times New Roman"/>
          <w:noProof/>
          <w:sz w:val="24"/>
          <w:szCs w:val="24"/>
          <w:vertAlign w:val="superscript"/>
          <w:lang w:val="en-GB"/>
        </w:rPr>
        <w:t>7,8</w:t>
      </w:r>
      <w:r w:rsidR="00A8700E" w:rsidRPr="00D36F99">
        <w:rPr>
          <w:rFonts w:ascii="Times New Roman" w:hAnsi="Times New Roman" w:cs="Times New Roman"/>
          <w:sz w:val="24"/>
          <w:szCs w:val="24"/>
          <w:lang w:val="en-GB"/>
        </w:rPr>
        <w:fldChar w:fldCharType="end"/>
      </w:r>
      <w:r w:rsidR="00A8700E" w:rsidRPr="00D36F99">
        <w:rPr>
          <w:rFonts w:ascii="Times New Roman" w:hAnsi="Times New Roman" w:cs="Times New Roman"/>
          <w:sz w:val="24"/>
          <w:szCs w:val="24"/>
          <w:lang w:val="en-GB"/>
        </w:rPr>
        <w:t>.</w:t>
      </w:r>
      <w:r w:rsidR="00A8700E" w:rsidRPr="00D36F99">
        <w:t xml:space="preserve"> </w:t>
      </w:r>
      <w:r w:rsidR="00167DDF" w:rsidRPr="00D36F99">
        <w:rPr>
          <w:rFonts w:ascii="Times New Roman" w:hAnsi="Times New Roman" w:cs="Times New Roman"/>
          <w:sz w:val="24"/>
          <w:szCs w:val="24"/>
          <w:lang w:val="en-GB"/>
        </w:rPr>
        <w:t>We consulted the STROBE statement checklist for observational studies</w:t>
      </w:r>
      <w:r w:rsidR="00DC1825" w:rsidRPr="00D36F99">
        <w:rPr>
          <w:rFonts w:ascii="Times New Roman" w:hAnsi="Times New Roman" w:cs="Times New Roman"/>
          <w:sz w:val="24"/>
          <w:szCs w:val="24"/>
          <w:lang w:val="en-GB"/>
        </w:rPr>
        <w:t>.</w:t>
      </w:r>
    </w:p>
    <w:p w14:paraId="5913F600" w14:textId="3DE8969E" w:rsidR="001F65CB" w:rsidRPr="00D36F99" w:rsidRDefault="00CB0CBD" w:rsidP="00BF7183">
      <w:pPr>
        <w:spacing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Outcomes</w:t>
      </w:r>
      <w:r w:rsidR="00EF07C6" w:rsidRPr="00D36F99">
        <w:rPr>
          <w:rFonts w:ascii="Times New Roman" w:hAnsi="Times New Roman" w:cs="Times New Roman"/>
          <w:sz w:val="24"/>
          <w:szCs w:val="24"/>
          <w:lang w:val="en-GB"/>
        </w:rPr>
        <w:t xml:space="preserve"> of interest</w:t>
      </w:r>
      <w:r w:rsidRPr="00D36F99">
        <w:rPr>
          <w:rFonts w:ascii="Times New Roman" w:hAnsi="Times New Roman" w:cs="Times New Roman"/>
          <w:sz w:val="24"/>
          <w:szCs w:val="24"/>
          <w:lang w:val="en-GB"/>
        </w:rPr>
        <w:t xml:space="preserve">: </w:t>
      </w:r>
      <w:r w:rsidR="00282477" w:rsidRPr="00D36F99">
        <w:rPr>
          <w:rFonts w:ascii="Times New Roman" w:hAnsi="Times New Roman" w:cs="Times New Roman"/>
          <w:sz w:val="24"/>
          <w:szCs w:val="24"/>
          <w:lang w:val="en-GB"/>
        </w:rPr>
        <w:t xml:space="preserve">The primary outcome </w:t>
      </w:r>
      <w:r w:rsidR="000B26FB" w:rsidRPr="00D36F99">
        <w:rPr>
          <w:rFonts w:ascii="Times New Roman" w:hAnsi="Times New Roman" w:cs="Times New Roman"/>
          <w:sz w:val="24"/>
          <w:szCs w:val="24"/>
          <w:lang w:val="en-GB"/>
        </w:rPr>
        <w:t xml:space="preserve">measure </w:t>
      </w:r>
      <w:r w:rsidR="00282477" w:rsidRPr="00D36F99">
        <w:rPr>
          <w:rFonts w:ascii="Times New Roman" w:hAnsi="Times New Roman" w:cs="Times New Roman"/>
          <w:sz w:val="24"/>
          <w:szCs w:val="24"/>
          <w:lang w:val="en-GB"/>
        </w:rPr>
        <w:t xml:space="preserve">was rate of steroid-free clinical remission at end of induction therapy and </w:t>
      </w:r>
      <w:r w:rsidR="00B66654" w:rsidRPr="00D36F99">
        <w:rPr>
          <w:rFonts w:ascii="Times New Roman" w:hAnsi="Times New Roman" w:cs="Times New Roman"/>
          <w:sz w:val="24"/>
          <w:szCs w:val="24"/>
          <w:lang w:val="en-GB"/>
        </w:rPr>
        <w:t>during maintenance</w:t>
      </w:r>
      <w:r w:rsidR="00282477" w:rsidRPr="00D36F99">
        <w:rPr>
          <w:rFonts w:ascii="Times New Roman" w:hAnsi="Times New Roman" w:cs="Times New Roman"/>
          <w:sz w:val="24"/>
          <w:szCs w:val="24"/>
          <w:lang w:val="en-GB"/>
        </w:rPr>
        <w:t xml:space="preserve"> therapy. </w:t>
      </w:r>
      <w:r w:rsidR="008F4180" w:rsidRPr="00D36F99">
        <w:rPr>
          <w:rFonts w:ascii="Times New Roman" w:hAnsi="Times New Roman" w:cs="Times New Roman"/>
          <w:sz w:val="24"/>
          <w:szCs w:val="24"/>
          <w:lang w:val="en-GB"/>
        </w:rPr>
        <w:t xml:space="preserve">We </w:t>
      </w:r>
      <w:r w:rsidR="00282477" w:rsidRPr="00D36F99">
        <w:rPr>
          <w:rFonts w:ascii="Times New Roman" w:hAnsi="Times New Roman" w:cs="Times New Roman"/>
          <w:sz w:val="24"/>
          <w:szCs w:val="24"/>
          <w:lang w:val="en-GB"/>
        </w:rPr>
        <w:t xml:space="preserve">also </w:t>
      </w:r>
      <w:r w:rsidR="008F4180" w:rsidRPr="00D36F99">
        <w:rPr>
          <w:rFonts w:ascii="Times New Roman" w:hAnsi="Times New Roman" w:cs="Times New Roman"/>
          <w:sz w:val="24"/>
          <w:szCs w:val="24"/>
          <w:lang w:val="en-GB"/>
        </w:rPr>
        <w:t xml:space="preserve">assessed </w:t>
      </w:r>
      <w:r w:rsidR="00282477" w:rsidRPr="00D36F99">
        <w:rPr>
          <w:rFonts w:ascii="Times New Roman" w:hAnsi="Times New Roman" w:cs="Times New Roman"/>
          <w:sz w:val="24"/>
          <w:szCs w:val="24"/>
          <w:lang w:val="en-GB"/>
        </w:rPr>
        <w:t>rate</w:t>
      </w:r>
      <w:r w:rsidR="00D53D86" w:rsidRPr="00D36F99">
        <w:rPr>
          <w:rFonts w:ascii="Times New Roman" w:hAnsi="Times New Roman" w:cs="Times New Roman"/>
          <w:sz w:val="24"/>
          <w:szCs w:val="24"/>
          <w:lang w:val="en-GB"/>
        </w:rPr>
        <w:t>s</w:t>
      </w:r>
      <w:r w:rsidR="00282477" w:rsidRPr="00D36F99">
        <w:rPr>
          <w:rFonts w:ascii="Times New Roman" w:hAnsi="Times New Roman" w:cs="Times New Roman"/>
          <w:sz w:val="24"/>
          <w:szCs w:val="24"/>
          <w:lang w:val="en-GB"/>
        </w:rPr>
        <w:t xml:space="preserve"> of </w:t>
      </w:r>
      <w:r w:rsidR="008F4180" w:rsidRPr="00D36F99">
        <w:rPr>
          <w:rFonts w:ascii="Times New Roman" w:hAnsi="Times New Roman" w:cs="Times New Roman"/>
          <w:sz w:val="24"/>
          <w:szCs w:val="24"/>
          <w:lang w:val="en-GB"/>
        </w:rPr>
        <w:t>clinical response</w:t>
      </w:r>
      <w:r w:rsidR="00282477" w:rsidRPr="00D36F99">
        <w:rPr>
          <w:rFonts w:ascii="Times New Roman" w:hAnsi="Times New Roman" w:cs="Times New Roman"/>
          <w:sz w:val="24"/>
          <w:szCs w:val="24"/>
          <w:lang w:val="en-GB"/>
        </w:rPr>
        <w:t xml:space="preserve"> and</w:t>
      </w:r>
      <w:r w:rsidR="008F4180" w:rsidRPr="00D36F99">
        <w:rPr>
          <w:rFonts w:ascii="Times New Roman" w:hAnsi="Times New Roman" w:cs="Times New Roman"/>
          <w:sz w:val="24"/>
          <w:szCs w:val="24"/>
          <w:lang w:val="en-GB"/>
        </w:rPr>
        <w:t xml:space="preserve"> remission</w:t>
      </w:r>
      <w:r w:rsidR="00282477" w:rsidRPr="00D36F99">
        <w:rPr>
          <w:rFonts w:ascii="Times New Roman" w:hAnsi="Times New Roman" w:cs="Times New Roman"/>
          <w:sz w:val="24"/>
          <w:szCs w:val="24"/>
          <w:lang w:val="en-GB"/>
        </w:rPr>
        <w:t>.</w:t>
      </w:r>
      <w:r w:rsidR="008F4180" w:rsidRPr="00D36F99">
        <w:rPr>
          <w:rFonts w:ascii="Times New Roman" w:hAnsi="Times New Roman" w:cs="Times New Roman"/>
          <w:sz w:val="24"/>
          <w:szCs w:val="24"/>
          <w:lang w:val="en-GB"/>
        </w:rPr>
        <w:t xml:space="preserve"> </w:t>
      </w:r>
      <w:r w:rsidR="008D5F7C" w:rsidRPr="00D36F99">
        <w:rPr>
          <w:rFonts w:ascii="Times New Roman" w:hAnsi="Times New Roman" w:cs="Times New Roman"/>
          <w:sz w:val="24"/>
          <w:szCs w:val="24"/>
          <w:lang w:val="en-GB"/>
        </w:rPr>
        <w:t xml:space="preserve">All patients who had at least an induction dose of either agent were used to calculate response and remission rates even if they had discontinued therapy. </w:t>
      </w:r>
      <w:r w:rsidR="001F65CB" w:rsidRPr="00D36F99">
        <w:rPr>
          <w:rFonts w:ascii="Times New Roman" w:hAnsi="Times New Roman" w:cs="Times New Roman"/>
          <w:sz w:val="24"/>
          <w:szCs w:val="24"/>
          <w:lang w:val="en-GB"/>
        </w:rPr>
        <w:t xml:space="preserve">We also assessed response </w:t>
      </w:r>
      <w:r w:rsidR="008F4180" w:rsidRPr="00D36F99">
        <w:rPr>
          <w:rFonts w:ascii="Times New Roman" w:hAnsi="Times New Roman" w:cs="Times New Roman"/>
          <w:sz w:val="24"/>
          <w:szCs w:val="24"/>
          <w:lang w:val="en-GB"/>
        </w:rPr>
        <w:t xml:space="preserve">of </w:t>
      </w:r>
      <w:r w:rsidR="004B00A8" w:rsidRPr="00D36F99">
        <w:rPr>
          <w:rFonts w:ascii="Times New Roman" w:hAnsi="Times New Roman" w:cs="Times New Roman"/>
          <w:sz w:val="24"/>
          <w:szCs w:val="24"/>
          <w:lang w:val="en-GB"/>
        </w:rPr>
        <w:t xml:space="preserve">faecal calprotectin </w:t>
      </w:r>
      <w:r w:rsidR="001F65CB" w:rsidRPr="00D36F99">
        <w:rPr>
          <w:rFonts w:ascii="Times New Roman" w:hAnsi="Times New Roman" w:cs="Times New Roman"/>
          <w:sz w:val="24"/>
          <w:szCs w:val="24"/>
          <w:lang w:val="en-GB"/>
        </w:rPr>
        <w:t>to therapy</w:t>
      </w:r>
      <w:r w:rsidR="008F4180" w:rsidRPr="00D36F99">
        <w:rPr>
          <w:rFonts w:ascii="Times New Roman" w:hAnsi="Times New Roman" w:cs="Times New Roman"/>
          <w:sz w:val="24"/>
          <w:szCs w:val="24"/>
          <w:lang w:val="en-GB"/>
        </w:rPr>
        <w:t xml:space="preserve">, </w:t>
      </w:r>
      <w:r w:rsidR="001F65CB" w:rsidRPr="00D36F99">
        <w:rPr>
          <w:rFonts w:ascii="Times New Roman" w:hAnsi="Times New Roman" w:cs="Times New Roman"/>
          <w:sz w:val="24"/>
          <w:szCs w:val="24"/>
          <w:lang w:val="en-GB"/>
        </w:rPr>
        <w:t xml:space="preserve">surgical rates, adverse events and treatment persistence rates. Finally, we assessed the role of clinical variables and biochemical variables (baseline </w:t>
      </w:r>
      <w:r w:rsidR="00E578E1" w:rsidRPr="00D36F99">
        <w:rPr>
          <w:rFonts w:ascii="Times New Roman" w:hAnsi="Times New Roman" w:cs="Times New Roman"/>
          <w:sz w:val="24"/>
          <w:szCs w:val="24"/>
          <w:lang w:val="en-GB"/>
        </w:rPr>
        <w:t>C-reactive protein</w:t>
      </w:r>
      <w:r w:rsidR="001F65CB" w:rsidRPr="00D36F99">
        <w:rPr>
          <w:rFonts w:ascii="Times New Roman" w:hAnsi="Times New Roman" w:cs="Times New Roman"/>
          <w:sz w:val="24"/>
          <w:szCs w:val="24"/>
          <w:lang w:val="en-GB"/>
        </w:rPr>
        <w:t xml:space="preserve">) </w:t>
      </w:r>
      <w:r w:rsidR="006D7501" w:rsidRPr="00D36F99">
        <w:rPr>
          <w:rFonts w:ascii="Times New Roman" w:hAnsi="Times New Roman" w:cs="Times New Roman"/>
          <w:sz w:val="24"/>
          <w:szCs w:val="24"/>
          <w:lang w:val="en-GB"/>
        </w:rPr>
        <w:t>in</w:t>
      </w:r>
      <w:r w:rsidR="001F65CB" w:rsidRPr="00D36F99">
        <w:rPr>
          <w:rFonts w:ascii="Times New Roman" w:hAnsi="Times New Roman" w:cs="Times New Roman"/>
          <w:sz w:val="24"/>
          <w:szCs w:val="24"/>
          <w:lang w:val="en-GB"/>
        </w:rPr>
        <w:t xml:space="preserve"> predicting response </w:t>
      </w:r>
      <w:r w:rsidR="00E576DB" w:rsidRPr="00D36F99">
        <w:rPr>
          <w:rFonts w:ascii="Times New Roman" w:hAnsi="Times New Roman" w:cs="Times New Roman"/>
          <w:sz w:val="24"/>
          <w:szCs w:val="24"/>
          <w:lang w:val="en-GB"/>
        </w:rPr>
        <w:t xml:space="preserve">and remission </w:t>
      </w:r>
      <w:r w:rsidR="001F65CB" w:rsidRPr="00D36F99">
        <w:rPr>
          <w:rFonts w:ascii="Times New Roman" w:hAnsi="Times New Roman" w:cs="Times New Roman"/>
          <w:sz w:val="24"/>
          <w:szCs w:val="24"/>
          <w:lang w:val="en-GB"/>
        </w:rPr>
        <w:t xml:space="preserve">at </w:t>
      </w:r>
      <w:r w:rsidR="00E576DB" w:rsidRPr="00D36F99">
        <w:rPr>
          <w:rFonts w:ascii="Times New Roman" w:hAnsi="Times New Roman" w:cs="Times New Roman"/>
          <w:sz w:val="24"/>
          <w:szCs w:val="24"/>
          <w:lang w:val="en-GB"/>
        </w:rPr>
        <w:t>2</w:t>
      </w:r>
      <w:r w:rsidR="001F65CB" w:rsidRPr="00D36F99">
        <w:rPr>
          <w:rFonts w:ascii="Times New Roman" w:hAnsi="Times New Roman" w:cs="Times New Roman"/>
          <w:sz w:val="24"/>
          <w:szCs w:val="24"/>
          <w:lang w:val="en-GB"/>
        </w:rPr>
        <w:t xml:space="preserve"> and 12 months. </w:t>
      </w:r>
    </w:p>
    <w:p w14:paraId="2B5E8288" w14:textId="77777777" w:rsidR="00CB0CBD" w:rsidRPr="00D36F99" w:rsidRDefault="00CB0CBD" w:rsidP="00BF7183">
      <w:pPr>
        <w:spacing w:line="480" w:lineRule="auto"/>
        <w:jc w:val="both"/>
        <w:rPr>
          <w:rFonts w:ascii="Times New Roman" w:hAnsi="Times New Roman" w:cs="Times New Roman"/>
          <w:i/>
          <w:sz w:val="24"/>
          <w:szCs w:val="24"/>
          <w:lang w:val="en-GB"/>
        </w:rPr>
      </w:pPr>
      <w:r w:rsidRPr="00D36F99">
        <w:rPr>
          <w:rFonts w:ascii="Times New Roman" w:hAnsi="Times New Roman" w:cs="Times New Roman"/>
          <w:i/>
          <w:sz w:val="24"/>
          <w:szCs w:val="24"/>
          <w:lang w:val="en-GB"/>
        </w:rPr>
        <w:t>Statistical analysis</w:t>
      </w:r>
    </w:p>
    <w:p w14:paraId="183C3449" w14:textId="3F4ADE13" w:rsidR="00E212B0" w:rsidRPr="00D36F99" w:rsidRDefault="00CB0CBD" w:rsidP="00E212B0">
      <w:pPr>
        <w:spacing w:line="480" w:lineRule="auto"/>
        <w:jc w:val="both"/>
        <w:rPr>
          <w:rFonts w:ascii="Times New Roman" w:hAnsi="Times New Roman" w:cs="Times New Roman"/>
          <w:sz w:val="24"/>
          <w:szCs w:val="24"/>
          <w:lang w:val="en-US"/>
        </w:rPr>
      </w:pPr>
      <w:r w:rsidRPr="00D36F99">
        <w:rPr>
          <w:rFonts w:ascii="Times New Roman" w:hAnsi="Times New Roman" w:cs="Times New Roman"/>
          <w:sz w:val="24"/>
          <w:szCs w:val="24"/>
          <w:lang w:val="en-GB"/>
        </w:rPr>
        <w:t>Categorical variables have been summarized as frequency (%) and continuous variables as median (interquartile range, IQR)</w:t>
      </w:r>
      <w:r w:rsidR="00E31432" w:rsidRPr="00D36F99">
        <w:rPr>
          <w:rFonts w:ascii="Times New Roman" w:hAnsi="Times New Roman" w:cs="Times New Roman"/>
          <w:sz w:val="24"/>
          <w:szCs w:val="24"/>
          <w:lang w:val="en-GB"/>
        </w:rPr>
        <w:t xml:space="preserve">. We </w:t>
      </w:r>
      <w:r w:rsidRPr="00D36F99">
        <w:rPr>
          <w:rFonts w:ascii="Times New Roman" w:hAnsi="Times New Roman" w:cs="Times New Roman"/>
          <w:sz w:val="24"/>
          <w:szCs w:val="24"/>
          <w:lang w:val="en-GB"/>
        </w:rPr>
        <w:t xml:space="preserve">compared </w:t>
      </w:r>
      <w:r w:rsidR="00485627" w:rsidRPr="00D36F99">
        <w:rPr>
          <w:rFonts w:ascii="Times New Roman" w:hAnsi="Times New Roman" w:cs="Times New Roman"/>
          <w:sz w:val="24"/>
          <w:szCs w:val="24"/>
          <w:lang w:val="en-GB"/>
        </w:rPr>
        <w:t>remission, response</w:t>
      </w:r>
      <w:r w:rsidR="00E31432" w:rsidRPr="00D36F99">
        <w:rPr>
          <w:rFonts w:ascii="Times New Roman" w:hAnsi="Times New Roman" w:cs="Times New Roman"/>
          <w:sz w:val="24"/>
          <w:szCs w:val="24"/>
          <w:lang w:val="en-GB"/>
        </w:rPr>
        <w:t xml:space="preserve"> </w:t>
      </w:r>
      <w:r w:rsidR="00E212B0" w:rsidRPr="00D36F99">
        <w:rPr>
          <w:rFonts w:ascii="Times New Roman" w:hAnsi="Times New Roman" w:cs="Times New Roman"/>
          <w:sz w:val="24"/>
          <w:szCs w:val="24"/>
          <w:lang w:val="en-GB"/>
        </w:rPr>
        <w:t>and</w:t>
      </w:r>
      <w:r w:rsidR="00E31432" w:rsidRPr="00D36F99">
        <w:rPr>
          <w:rFonts w:ascii="Times New Roman" w:hAnsi="Times New Roman" w:cs="Times New Roman"/>
          <w:sz w:val="24"/>
          <w:szCs w:val="24"/>
          <w:lang w:val="en-GB"/>
        </w:rPr>
        <w:t xml:space="preserve"> treatment persistence rates using</w:t>
      </w:r>
      <w:r w:rsidRPr="00D36F99">
        <w:rPr>
          <w:rFonts w:ascii="Times New Roman" w:hAnsi="Times New Roman" w:cs="Times New Roman"/>
          <w:sz w:val="24"/>
          <w:szCs w:val="24"/>
          <w:lang w:val="en-GB"/>
        </w:rPr>
        <w:t xml:space="preserve"> F</w:t>
      </w:r>
      <w:r w:rsidR="00E31432" w:rsidRPr="00D36F99">
        <w:rPr>
          <w:rFonts w:ascii="Times New Roman" w:hAnsi="Times New Roman" w:cs="Times New Roman"/>
          <w:sz w:val="24"/>
          <w:szCs w:val="24"/>
          <w:lang w:val="en-GB"/>
        </w:rPr>
        <w:t xml:space="preserve">isher’s Exact test. </w:t>
      </w:r>
      <w:r w:rsidR="00B22841" w:rsidRPr="00D36F99">
        <w:rPr>
          <w:rFonts w:ascii="Times New Roman" w:hAnsi="Times New Roman" w:cs="Times New Roman"/>
          <w:sz w:val="24"/>
          <w:szCs w:val="24"/>
        </w:rPr>
        <w:t xml:space="preserve">We conducted further sensitivity analyses taking in to account patients who had discontinued therapy for primary non-response, secondary loss of response and loss to follow-up. The numbers at risk for these analyses were the number of patients who remained on therapy at each time point. </w:t>
      </w:r>
      <w:r w:rsidR="00B22841" w:rsidRPr="00D36F99">
        <w:rPr>
          <w:rFonts w:ascii="Times New Roman" w:hAnsi="Times New Roman" w:cs="Times New Roman"/>
          <w:sz w:val="24"/>
          <w:szCs w:val="24"/>
          <w:lang w:val="en-US"/>
        </w:rPr>
        <w:t xml:space="preserve">In order to reduce the effects of treatment selection bias and confounding factors, we initially performed a multiple logistic regression model. </w:t>
      </w:r>
      <w:r w:rsidR="00EA378E" w:rsidRPr="00D36F99">
        <w:rPr>
          <w:rFonts w:ascii="Times New Roman" w:hAnsi="Times New Roman" w:cs="Times New Roman"/>
          <w:sz w:val="24"/>
          <w:szCs w:val="24"/>
        </w:rPr>
        <w:t xml:space="preserve">We only examined the effect of clinical variables on the end points of </w:t>
      </w:r>
      <w:r w:rsidR="000B26FB" w:rsidRPr="00D36F99">
        <w:rPr>
          <w:rFonts w:ascii="Times New Roman" w:hAnsi="Times New Roman" w:cs="Times New Roman"/>
          <w:sz w:val="24"/>
          <w:szCs w:val="24"/>
        </w:rPr>
        <w:t xml:space="preserve">steroid-free remission, clinical remission and </w:t>
      </w:r>
      <w:r w:rsidR="00EA378E" w:rsidRPr="00D36F99">
        <w:rPr>
          <w:rFonts w:ascii="Times New Roman" w:hAnsi="Times New Roman" w:cs="Times New Roman"/>
          <w:sz w:val="24"/>
          <w:szCs w:val="24"/>
        </w:rPr>
        <w:t>response at end of induction (2 months) and end of follow-up (12 months</w:t>
      </w:r>
      <w:r w:rsidR="00142C2A" w:rsidRPr="00D36F99">
        <w:rPr>
          <w:rFonts w:ascii="Times New Roman" w:hAnsi="Times New Roman" w:cs="Times New Roman"/>
          <w:sz w:val="24"/>
          <w:szCs w:val="24"/>
        </w:rPr>
        <w:t xml:space="preserve">). </w:t>
      </w:r>
      <w:r w:rsidR="00C71358" w:rsidRPr="00D36F99">
        <w:rPr>
          <w:rFonts w:ascii="Times New Roman" w:hAnsi="Times New Roman" w:cs="Times New Roman"/>
          <w:sz w:val="24"/>
          <w:szCs w:val="24"/>
          <w:lang w:val="en-US"/>
        </w:rPr>
        <w:t xml:space="preserve">We subsequently performed a propensity score matched analysis </w:t>
      </w:r>
      <w:r w:rsidR="00C71358" w:rsidRPr="00D36F99">
        <w:rPr>
          <w:rFonts w:ascii="Times New Roman" w:hAnsi="Times New Roman" w:cs="Times New Roman"/>
          <w:sz w:val="24"/>
          <w:szCs w:val="24"/>
        </w:rPr>
        <w:t>weighted by the inverse predicted probability of patients’ observed treatment</w:t>
      </w:r>
      <w:r w:rsidR="002164C0" w:rsidRPr="00D36F99">
        <w:rPr>
          <w:rFonts w:ascii="Times New Roman" w:hAnsi="Times New Roman" w:cs="Times New Roman"/>
          <w:sz w:val="24"/>
          <w:szCs w:val="24"/>
        </w:rPr>
        <w:fldChar w:fldCharType="begin">
          <w:fldData xml:space="preserve">PEVuZE5vdGU+PENpdGU+PEF1dGhvcj5BdXN0aW48L0F1dGhvcj48WWVhcj4yMDExPC9ZZWFyPjxS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</w:fldData>
        </w:fldChar>
      </w:r>
      <w:r w:rsidR="002164C0" w:rsidRPr="00D36F99">
        <w:rPr>
          <w:rFonts w:ascii="Times New Roman" w:hAnsi="Times New Roman" w:cs="Times New Roman"/>
          <w:sz w:val="24"/>
          <w:szCs w:val="24"/>
        </w:rPr>
        <w:instrText xml:space="preserve"> ADDIN EN.CITE </w:instrText>
      </w:r>
      <w:r w:rsidR="002164C0" w:rsidRPr="00D36F99">
        <w:rPr>
          <w:rFonts w:ascii="Times New Roman" w:hAnsi="Times New Roman" w:cs="Times New Roman"/>
          <w:sz w:val="24"/>
          <w:szCs w:val="24"/>
        </w:rPr>
        <w:fldChar w:fldCharType="begin">
          <w:fldData xml:space="preserve">PEVuZE5vdGU+PENpdGU+PEF1dGhvcj5BdXN0aW48L0F1dGhvcj48WWVhcj4yMDExPC9ZZWFyPjxS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</w:fldData>
        </w:fldChar>
      </w:r>
      <w:r w:rsidR="002164C0" w:rsidRPr="00D36F99">
        <w:rPr>
          <w:rFonts w:ascii="Times New Roman" w:hAnsi="Times New Roman" w:cs="Times New Roman"/>
          <w:sz w:val="24"/>
          <w:szCs w:val="24"/>
        </w:rPr>
        <w:instrText xml:space="preserve"> ADDIN EN.CITE.DATA </w:instrText>
      </w:r>
      <w:r w:rsidR="002164C0" w:rsidRPr="00D36F99">
        <w:rPr>
          <w:rFonts w:ascii="Times New Roman" w:hAnsi="Times New Roman" w:cs="Times New Roman"/>
          <w:sz w:val="24"/>
          <w:szCs w:val="24"/>
        </w:rPr>
      </w:r>
      <w:r w:rsidR="002164C0" w:rsidRPr="00D36F99">
        <w:rPr>
          <w:rFonts w:ascii="Times New Roman" w:hAnsi="Times New Roman" w:cs="Times New Roman"/>
          <w:sz w:val="24"/>
          <w:szCs w:val="24"/>
        </w:rPr>
        <w:fldChar w:fldCharType="end"/>
      </w:r>
      <w:r w:rsidR="002164C0" w:rsidRPr="00D36F99">
        <w:rPr>
          <w:rFonts w:ascii="Times New Roman" w:hAnsi="Times New Roman" w:cs="Times New Roman"/>
          <w:sz w:val="24"/>
          <w:szCs w:val="24"/>
        </w:rPr>
      </w:r>
      <w:r w:rsidR="002164C0" w:rsidRPr="00D36F99">
        <w:rPr>
          <w:rFonts w:ascii="Times New Roman" w:hAnsi="Times New Roman" w:cs="Times New Roman"/>
          <w:sz w:val="24"/>
          <w:szCs w:val="24"/>
        </w:rPr>
        <w:fldChar w:fldCharType="separate"/>
      </w:r>
      <w:r w:rsidR="002164C0" w:rsidRPr="00D36F99">
        <w:rPr>
          <w:rFonts w:ascii="Times New Roman" w:hAnsi="Times New Roman" w:cs="Times New Roman"/>
          <w:noProof/>
          <w:sz w:val="24"/>
          <w:szCs w:val="24"/>
          <w:vertAlign w:val="superscript"/>
        </w:rPr>
        <w:t>9,10</w:t>
      </w:r>
      <w:r w:rsidR="002164C0" w:rsidRPr="00D36F99">
        <w:rPr>
          <w:rFonts w:ascii="Times New Roman" w:hAnsi="Times New Roman" w:cs="Times New Roman"/>
          <w:sz w:val="24"/>
          <w:szCs w:val="24"/>
        </w:rPr>
        <w:fldChar w:fldCharType="end"/>
      </w:r>
      <w:r w:rsidR="00C71358" w:rsidRPr="00D36F99">
        <w:rPr>
          <w:rFonts w:ascii="Times New Roman" w:hAnsi="Times New Roman" w:cs="Times New Roman"/>
          <w:sz w:val="24"/>
          <w:szCs w:val="24"/>
        </w:rPr>
        <w:t>, stabilised and truncated at the 1</w:t>
      </w:r>
      <w:r w:rsidR="00C71358" w:rsidRPr="00D36F99">
        <w:rPr>
          <w:rFonts w:ascii="Times New Roman" w:hAnsi="Times New Roman" w:cs="Times New Roman"/>
          <w:sz w:val="24"/>
          <w:szCs w:val="24"/>
          <w:vertAlign w:val="superscript"/>
        </w:rPr>
        <w:t>st</w:t>
      </w:r>
      <w:r w:rsidR="00C71358" w:rsidRPr="00D36F99">
        <w:rPr>
          <w:rFonts w:ascii="Times New Roman" w:hAnsi="Times New Roman" w:cs="Times New Roman"/>
          <w:sz w:val="24"/>
          <w:szCs w:val="24"/>
        </w:rPr>
        <w:t xml:space="preserve"> and 99</w:t>
      </w:r>
      <w:r w:rsidR="00C71358" w:rsidRPr="00D36F99">
        <w:rPr>
          <w:rFonts w:ascii="Times New Roman" w:hAnsi="Times New Roman" w:cs="Times New Roman"/>
          <w:sz w:val="24"/>
          <w:szCs w:val="24"/>
          <w:vertAlign w:val="superscript"/>
        </w:rPr>
        <w:t>th</w:t>
      </w:r>
      <w:r w:rsidR="00C71358" w:rsidRPr="00D36F99">
        <w:rPr>
          <w:rFonts w:ascii="Times New Roman" w:hAnsi="Times New Roman" w:cs="Times New Roman"/>
          <w:sz w:val="24"/>
          <w:szCs w:val="24"/>
        </w:rPr>
        <w:t xml:space="preserve"> centiles</w:t>
      </w:r>
      <w:r w:rsidR="00C71358" w:rsidRPr="00D36F99">
        <w:rPr>
          <w:rFonts w:ascii="Times New Roman" w:hAnsi="Times New Roman" w:cs="Times New Roman"/>
          <w:sz w:val="24"/>
          <w:szCs w:val="24"/>
          <w:lang w:val="en-US"/>
        </w:rPr>
        <w:t xml:space="preserve">. </w:t>
      </w:r>
      <w:r w:rsidR="00C71358" w:rsidRPr="00D36F99">
        <w:rPr>
          <w:rFonts w:ascii="Times New Roman" w:hAnsi="Times New Roman" w:cs="Times New Roman"/>
          <w:sz w:val="24"/>
          <w:szCs w:val="24"/>
        </w:rPr>
        <w:t xml:space="preserve">The denominators of the stabilised weights were adjusted for baseline confounders (predictors of treatment and outcome), namely perianal disease, disease location, disease severity, smoking and disease duration. </w:t>
      </w:r>
      <w:r w:rsidR="00F954C0" w:rsidRPr="00D36F99">
        <w:rPr>
          <w:rFonts w:ascii="Times New Roman" w:hAnsi="Times New Roman" w:cs="Times New Roman"/>
          <w:sz w:val="24"/>
          <w:szCs w:val="24"/>
        </w:rPr>
        <w:t xml:space="preserve">The confounders </w:t>
      </w:r>
      <w:r w:rsidR="00F954C0" w:rsidRPr="00D36F99">
        <w:rPr>
          <w:rFonts w:ascii="Times New Roman" w:hAnsi="Times New Roman" w:cs="Times New Roman"/>
          <w:sz w:val="24"/>
          <w:szCs w:val="24"/>
        </w:rPr>
        <w:lastRenderedPageBreak/>
        <w:t xml:space="preserve">for the propensity score matching were identified on the basis of baseline co-variate differences and factors commonly known to impact on treatment outcome. </w:t>
      </w:r>
      <w:r w:rsidR="00C71358" w:rsidRPr="00D36F99">
        <w:rPr>
          <w:rFonts w:ascii="Times New Roman" w:hAnsi="Times New Roman" w:cs="Times New Roman"/>
          <w:sz w:val="24"/>
          <w:szCs w:val="24"/>
        </w:rPr>
        <w:t>The numerators of the stabilised weights were equal to the probability of receiving the patient’s treatment without considering covariates. The weighted remission/response/steroid-free remission models included only the treatment variable.</w:t>
      </w:r>
    </w:p>
    <w:p w14:paraId="0981A471" w14:textId="7E6D4F42" w:rsidR="00AC536D" w:rsidRPr="00D36F99" w:rsidRDefault="00E212B0" w:rsidP="00E212B0">
      <w:pPr>
        <w:spacing w:line="480" w:lineRule="auto"/>
        <w:jc w:val="both"/>
        <w:rPr>
          <w:rFonts w:ascii="Times New Roman" w:hAnsi="Times New Roman" w:cs="Times New Roman"/>
          <w:sz w:val="24"/>
          <w:szCs w:val="24"/>
        </w:rPr>
      </w:pPr>
      <w:r w:rsidRPr="00D36F99">
        <w:rPr>
          <w:rFonts w:ascii="Times New Roman" w:hAnsi="Times New Roman" w:cs="Times New Roman"/>
          <w:sz w:val="24"/>
          <w:szCs w:val="24"/>
        </w:rPr>
        <w:t>Mixed effects linear regression was used to assess the effect of time and drug on continuous outcomes (</w:t>
      </w:r>
      <w:r w:rsidR="004B00A8" w:rsidRPr="00D36F99">
        <w:rPr>
          <w:rFonts w:ascii="Times New Roman" w:hAnsi="Times New Roman" w:cs="Times New Roman"/>
          <w:sz w:val="24"/>
          <w:szCs w:val="24"/>
          <w:lang w:val="en-GB"/>
        </w:rPr>
        <w:t>faecal calprotectin</w:t>
      </w:r>
      <w:r w:rsidR="00AC557D" w:rsidRPr="00D36F99">
        <w:rPr>
          <w:rFonts w:ascii="Times New Roman" w:hAnsi="Times New Roman" w:cs="Times New Roman"/>
          <w:sz w:val="24"/>
          <w:szCs w:val="24"/>
        </w:rPr>
        <w:t xml:space="preserve"> </w:t>
      </w:r>
      <w:r w:rsidRPr="00D36F99">
        <w:rPr>
          <w:rFonts w:ascii="Times New Roman" w:hAnsi="Times New Roman" w:cs="Times New Roman"/>
          <w:sz w:val="24"/>
          <w:szCs w:val="24"/>
        </w:rPr>
        <w:t xml:space="preserve">and </w:t>
      </w:r>
      <w:r w:rsidR="002F47A1" w:rsidRPr="00D36F99">
        <w:rPr>
          <w:rFonts w:ascii="Times New Roman" w:hAnsi="Times New Roman" w:cs="Times New Roman"/>
          <w:sz w:val="24"/>
          <w:szCs w:val="24"/>
          <w:lang w:val="en-GB"/>
        </w:rPr>
        <w:t>Harvey-Bradshaw Index</w:t>
      </w:r>
      <w:r w:rsidRPr="00D36F99">
        <w:rPr>
          <w:rFonts w:ascii="Times New Roman" w:hAnsi="Times New Roman" w:cs="Times New Roman"/>
          <w:sz w:val="24"/>
          <w:szCs w:val="24"/>
        </w:rPr>
        <w:t>), appropriately allowing for repeated measures on the same patient over time. These models include baseline measures of the outcome and an interaction between time and drug, which assesses the significance and magnitude of the difference in th</w:t>
      </w:r>
      <w:r w:rsidR="00AC557D" w:rsidRPr="00D36F99">
        <w:rPr>
          <w:rFonts w:ascii="Times New Roman" w:hAnsi="Times New Roman" w:cs="Times New Roman"/>
          <w:sz w:val="24"/>
          <w:szCs w:val="24"/>
        </w:rPr>
        <w:t>e effect of time for each drug.</w:t>
      </w:r>
    </w:p>
    <w:p w14:paraId="0C5A25DA" w14:textId="796AD450" w:rsidR="00AC536D" w:rsidRPr="00D36F99" w:rsidRDefault="00AC536D" w:rsidP="00E212B0">
      <w:pPr>
        <w:spacing w:line="480" w:lineRule="auto"/>
        <w:jc w:val="both"/>
        <w:rPr>
          <w:rFonts w:ascii="Times New Roman" w:hAnsi="Times New Roman" w:cs="Times New Roman"/>
          <w:sz w:val="24"/>
          <w:szCs w:val="24"/>
          <w:shd w:val="clear" w:color="auto" w:fill="FFFFFF"/>
        </w:rPr>
      </w:pPr>
      <w:r w:rsidRPr="00D36F99">
        <w:rPr>
          <w:rFonts w:ascii="Times New Roman" w:hAnsi="Times New Roman" w:cs="Times New Roman"/>
          <w:sz w:val="24"/>
          <w:szCs w:val="24"/>
        </w:rPr>
        <w:t xml:space="preserve">Sample size estimation: </w:t>
      </w:r>
      <w:r w:rsidRPr="00D36F99">
        <w:rPr>
          <w:rFonts w:ascii="Times New Roman" w:hAnsi="Times New Roman" w:cs="Times New Roman"/>
          <w:sz w:val="24"/>
          <w:szCs w:val="24"/>
          <w:shd w:val="clear" w:color="auto" w:fill="FFFFFF"/>
        </w:rPr>
        <w:t>A two group χ² test with a 5% two-sided significance level will have 68% power to detect the difference between a Group 1 proportion, π₁, of 0.4 and a Group 2 proportion, π₂ of 0.2 (odds ratio of 0.375) when the sample sizes are 45 and 85, respectively (a total sample size of 130).</w:t>
      </w:r>
    </w:p>
    <w:p w14:paraId="68CACFF8" w14:textId="1C1515D5" w:rsidR="003F5474" w:rsidRPr="00D36F99" w:rsidRDefault="00CB0CBD" w:rsidP="00D102EF">
      <w:pPr>
        <w:spacing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All analyses were carried out using Stata v1</w:t>
      </w:r>
      <w:r w:rsidR="00EA3ADF" w:rsidRPr="00D36F99">
        <w:rPr>
          <w:rFonts w:ascii="Times New Roman" w:hAnsi="Times New Roman" w:cs="Times New Roman"/>
          <w:sz w:val="24"/>
          <w:szCs w:val="24"/>
          <w:lang w:val="en-GB"/>
        </w:rPr>
        <w:t>6</w:t>
      </w:r>
      <w:r w:rsidRPr="00D36F99">
        <w:rPr>
          <w:rFonts w:ascii="Times New Roman" w:hAnsi="Times New Roman" w:cs="Times New Roman"/>
          <w:sz w:val="24"/>
          <w:szCs w:val="24"/>
          <w:lang w:val="en-GB"/>
        </w:rPr>
        <w:t xml:space="preserve"> software (Stata Statistical Software, Release 1</w:t>
      </w:r>
      <w:r w:rsidR="00EA3ADF" w:rsidRPr="00D36F99">
        <w:rPr>
          <w:rFonts w:ascii="Times New Roman" w:hAnsi="Times New Roman" w:cs="Times New Roman"/>
          <w:sz w:val="24"/>
          <w:szCs w:val="24"/>
          <w:lang w:val="en-GB"/>
        </w:rPr>
        <w:t>6</w:t>
      </w:r>
      <w:r w:rsidRPr="00D36F99">
        <w:rPr>
          <w:rFonts w:ascii="Times New Roman" w:hAnsi="Times New Roman" w:cs="Times New Roman"/>
          <w:sz w:val="24"/>
          <w:szCs w:val="24"/>
          <w:lang w:val="en-GB"/>
        </w:rPr>
        <w:t>; StataCorp LP</w:t>
      </w:r>
      <w:r w:rsidR="00D102EF" w:rsidRPr="00D36F99">
        <w:rPr>
          <w:rFonts w:ascii="Times New Roman" w:hAnsi="Times New Roman" w:cs="Times New Roman"/>
          <w:sz w:val="24"/>
          <w:szCs w:val="24"/>
          <w:lang w:val="en-GB"/>
        </w:rPr>
        <w:t>, College Station, Texas, USA).</w:t>
      </w:r>
    </w:p>
    <w:p w14:paraId="4466D5AB" w14:textId="77777777" w:rsidR="004855B8" w:rsidRPr="00D36F99" w:rsidRDefault="004855B8" w:rsidP="00BF7183">
      <w:pPr>
        <w:spacing w:after="0" w:line="480" w:lineRule="auto"/>
        <w:jc w:val="both"/>
        <w:rPr>
          <w:rFonts w:ascii="Times New Roman" w:hAnsi="Times New Roman" w:cs="Times New Roman"/>
          <w:i/>
          <w:sz w:val="24"/>
          <w:szCs w:val="24"/>
          <w:lang w:val="en-GB"/>
        </w:rPr>
      </w:pPr>
      <w:r w:rsidRPr="00D36F99">
        <w:rPr>
          <w:rFonts w:ascii="Times New Roman" w:hAnsi="Times New Roman" w:cs="Times New Roman"/>
          <w:i/>
          <w:sz w:val="24"/>
          <w:szCs w:val="24"/>
          <w:lang w:val="en-GB"/>
        </w:rPr>
        <w:t>Ethical standards</w:t>
      </w:r>
    </w:p>
    <w:p w14:paraId="18644693" w14:textId="497C957C" w:rsidR="003E4383" w:rsidRPr="00D36F99" w:rsidRDefault="003E4383" w:rsidP="003E4383">
      <w:pPr>
        <w:suppressAutoHyphens w:val="0"/>
        <w:spacing w:after="0" w:line="480" w:lineRule="auto"/>
        <w:jc w:val="both"/>
        <w:rPr>
          <w:rFonts w:ascii="Times New Roman" w:hAnsi="Times New Roman" w:cs="Times New Roman"/>
          <w:sz w:val="24"/>
          <w:szCs w:val="24"/>
          <w:lang w:val="en-GB" w:eastAsia="en-GB"/>
        </w:rPr>
      </w:pPr>
      <w:r w:rsidRPr="00D36F99">
        <w:rPr>
          <w:rFonts w:ascii="Times New Roman" w:hAnsi="Times New Roman" w:cs="Times New Roman"/>
          <w:sz w:val="24"/>
          <w:szCs w:val="24"/>
          <w:lang w:val="en-GB" w:eastAsia="en-GB"/>
        </w:rPr>
        <w:t>The project used anonymized, routinely collected data extracted by clinical teams as part of local quality improvement activities at the participating centres and analysed for the purpose of local audit of compliance with relevant guidance from the National Institute for Health and Care Excellence and to generate benchmarking data for clinical outcome and safety achieved for different agent</w:t>
      </w:r>
      <w:r w:rsidR="0081068E" w:rsidRPr="00D36F99">
        <w:rPr>
          <w:rFonts w:ascii="Times New Roman" w:hAnsi="Times New Roman" w:cs="Times New Roman"/>
          <w:sz w:val="24"/>
          <w:szCs w:val="24"/>
          <w:lang w:val="en-GB" w:eastAsia="en-GB"/>
        </w:rPr>
        <w:t>s at the participating centres.</w:t>
      </w:r>
      <w:r w:rsidRPr="00D36F99">
        <w:rPr>
          <w:rFonts w:ascii="Times New Roman" w:hAnsi="Times New Roman" w:cs="Times New Roman"/>
          <w:sz w:val="24"/>
          <w:szCs w:val="24"/>
          <w:lang w:val="en-GB" w:eastAsia="en-GB"/>
        </w:rPr>
        <w:t xml:space="preserve"> Each site registered the biologics audit with their respective i</w:t>
      </w:r>
      <w:r w:rsidR="0081068E" w:rsidRPr="00D36F99">
        <w:rPr>
          <w:rFonts w:ascii="Times New Roman" w:hAnsi="Times New Roman" w:cs="Times New Roman"/>
          <w:sz w:val="24"/>
          <w:szCs w:val="24"/>
          <w:lang w:val="en-GB" w:eastAsia="en-GB"/>
        </w:rPr>
        <w:t>nstitutional audit department</w:t>
      </w:r>
      <w:r w:rsidR="00684275" w:rsidRPr="00D36F99">
        <w:rPr>
          <w:rFonts w:ascii="Times New Roman" w:hAnsi="Times New Roman" w:cs="Times New Roman"/>
          <w:sz w:val="24"/>
          <w:szCs w:val="24"/>
          <w:lang w:val="en-GB" w:eastAsia="en-GB"/>
        </w:rPr>
        <w:t xml:space="preserve"> and received approval</w:t>
      </w:r>
      <w:r w:rsidR="0081068E" w:rsidRPr="00D36F99">
        <w:rPr>
          <w:rFonts w:ascii="Times New Roman" w:hAnsi="Times New Roman" w:cs="Times New Roman"/>
          <w:sz w:val="24"/>
          <w:szCs w:val="24"/>
          <w:lang w:val="en-GB" w:eastAsia="en-GB"/>
        </w:rPr>
        <w:t xml:space="preserve">. As </w:t>
      </w:r>
      <w:r w:rsidR="007F5B87" w:rsidRPr="00D36F99">
        <w:rPr>
          <w:rFonts w:ascii="Times New Roman" w:hAnsi="Times New Roman" w:cs="Times New Roman"/>
          <w:sz w:val="24"/>
          <w:szCs w:val="24"/>
          <w:lang w:val="en-GB" w:eastAsia="en-GB"/>
        </w:rPr>
        <w:t>routinely collected data</w:t>
      </w:r>
      <w:r w:rsidR="0081068E" w:rsidRPr="00D36F99">
        <w:rPr>
          <w:rFonts w:ascii="Times New Roman" w:hAnsi="Times New Roman" w:cs="Times New Roman"/>
          <w:sz w:val="24"/>
          <w:szCs w:val="24"/>
          <w:lang w:val="en-GB" w:eastAsia="en-GB"/>
        </w:rPr>
        <w:t xml:space="preserve"> it is </w:t>
      </w:r>
      <w:r w:rsidR="0081068E" w:rsidRPr="00D36F99">
        <w:rPr>
          <w:rFonts w:ascii="Times New Roman" w:hAnsi="Times New Roman" w:cs="Times New Roman"/>
          <w:sz w:val="24"/>
          <w:szCs w:val="24"/>
          <w:lang w:val="en-GB" w:eastAsia="en-GB"/>
        </w:rPr>
        <w:lastRenderedPageBreak/>
        <w:t xml:space="preserve">exempt from the need for ethics committee approval in the United Kingdom and the need to take written informed consent. </w:t>
      </w:r>
      <w:r w:rsidRPr="00D36F99">
        <w:rPr>
          <w:rFonts w:ascii="Times New Roman" w:hAnsi="Times New Roman" w:cs="Times New Roman"/>
          <w:sz w:val="24"/>
          <w:szCs w:val="24"/>
          <w:lang w:val="en-GB" w:eastAsia="en-GB"/>
        </w:rPr>
        <w:t xml:space="preserve">All data </w:t>
      </w:r>
      <w:r w:rsidR="00485627" w:rsidRPr="00D36F99">
        <w:rPr>
          <w:rFonts w:ascii="Times New Roman" w:hAnsi="Times New Roman" w:cs="Times New Roman"/>
          <w:sz w:val="24"/>
          <w:szCs w:val="24"/>
          <w:lang w:val="en-GB" w:eastAsia="en-GB"/>
        </w:rPr>
        <w:t xml:space="preserve">were </w:t>
      </w:r>
      <w:r w:rsidRPr="00D36F99">
        <w:rPr>
          <w:rFonts w:ascii="Times New Roman" w:hAnsi="Times New Roman" w:cs="Times New Roman"/>
          <w:sz w:val="24"/>
          <w:szCs w:val="24"/>
          <w:lang w:val="en-GB" w:eastAsia="en-GB"/>
        </w:rPr>
        <w:t>fully anonymised before pooled analysis.</w:t>
      </w:r>
    </w:p>
    <w:p w14:paraId="48CF76D6" w14:textId="39F2DC7B" w:rsidR="00FC6512" w:rsidRPr="00D36F99" w:rsidRDefault="003C0C29" w:rsidP="00BF7183">
      <w:pPr>
        <w:spacing w:after="0" w:line="480" w:lineRule="auto"/>
        <w:jc w:val="both"/>
        <w:rPr>
          <w:rFonts w:ascii="Times New Roman" w:hAnsi="Times New Roman" w:cs="Times New Roman"/>
          <w:b/>
          <w:sz w:val="24"/>
          <w:szCs w:val="24"/>
          <w:lang w:val="en-GB"/>
        </w:rPr>
      </w:pPr>
      <w:r w:rsidRPr="00D36F99">
        <w:rPr>
          <w:rFonts w:ascii="Times New Roman" w:hAnsi="Times New Roman" w:cs="Times New Roman"/>
          <w:b/>
          <w:sz w:val="24"/>
          <w:szCs w:val="24"/>
          <w:lang w:val="en-GB"/>
        </w:rPr>
        <w:t>Results</w:t>
      </w:r>
    </w:p>
    <w:p w14:paraId="48BDB435" w14:textId="77777777" w:rsidR="004331EE" w:rsidRPr="00D36F99" w:rsidRDefault="004331EE" w:rsidP="00BF7183">
      <w:pPr>
        <w:spacing w:after="0" w:line="480" w:lineRule="auto"/>
        <w:jc w:val="both"/>
        <w:rPr>
          <w:rFonts w:ascii="Times New Roman" w:hAnsi="Times New Roman" w:cs="Times New Roman"/>
          <w:i/>
          <w:sz w:val="24"/>
          <w:szCs w:val="24"/>
          <w:lang w:val="en-GB"/>
        </w:rPr>
      </w:pPr>
    </w:p>
    <w:p w14:paraId="71E3BB1A" w14:textId="40639ECA" w:rsidR="00FC6512" w:rsidRPr="00D36F99" w:rsidRDefault="00FC6512" w:rsidP="00BF7183">
      <w:pPr>
        <w:spacing w:after="0" w:line="480" w:lineRule="auto"/>
        <w:jc w:val="both"/>
        <w:rPr>
          <w:rFonts w:ascii="Times New Roman" w:hAnsi="Times New Roman" w:cs="Times New Roman"/>
          <w:i/>
          <w:sz w:val="24"/>
          <w:szCs w:val="24"/>
          <w:lang w:val="en-GB"/>
        </w:rPr>
      </w:pPr>
      <w:r w:rsidRPr="00D36F99">
        <w:rPr>
          <w:rFonts w:ascii="Times New Roman" w:hAnsi="Times New Roman" w:cs="Times New Roman"/>
          <w:i/>
          <w:sz w:val="24"/>
          <w:szCs w:val="24"/>
          <w:lang w:val="en-GB"/>
        </w:rPr>
        <w:t>Cohort</w:t>
      </w:r>
    </w:p>
    <w:p w14:paraId="041B165E" w14:textId="75A29399" w:rsidR="00FC6512" w:rsidRPr="00D36F99" w:rsidRDefault="004951DF" w:rsidP="004951DF">
      <w:pPr>
        <w:spacing w:line="480" w:lineRule="auto"/>
        <w:jc w:val="both"/>
        <w:rPr>
          <w:rFonts w:ascii="Times New Roman" w:hAnsi="Times New Roman" w:cs="Times New Roman"/>
          <w:sz w:val="24"/>
          <w:szCs w:val="24"/>
        </w:rPr>
      </w:pPr>
      <w:r w:rsidRPr="00D36F99">
        <w:rPr>
          <w:rFonts w:ascii="Times New Roman" w:hAnsi="Times New Roman" w:cs="Times New Roman"/>
          <w:sz w:val="24"/>
          <w:szCs w:val="24"/>
        </w:rPr>
        <w:t xml:space="preserve">We identified 213 candidate patients from local </w:t>
      </w:r>
      <w:r w:rsidR="004B00A8" w:rsidRPr="00D36F99">
        <w:rPr>
          <w:rFonts w:ascii="Times New Roman" w:hAnsi="Times New Roman" w:cs="Times New Roman"/>
          <w:sz w:val="24"/>
          <w:szCs w:val="24"/>
        </w:rPr>
        <w:t xml:space="preserve">inflammatory bowel disease </w:t>
      </w:r>
      <w:r w:rsidRPr="00D36F99">
        <w:rPr>
          <w:rFonts w:ascii="Times New Roman" w:hAnsi="Times New Roman" w:cs="Times New Roman"/>
          <w:sz w:val="24"/>
          <w:szCs w:val="24"/>
        </w:rPr>
        <w:t xml:space="preserve">treatment databases. We included 85 patients treated with vedolizumab and 45 patients treated with ustekinumab after excluding ineligible patients (Figure 1). </w:t>
      </w:r>
      <w:r w:rsidR="00417F6E" w:rsidRPr="00D36F99">
        <w:rPr>
          <w:rFonts w:ascii="Times New Roman" w:hAnsi="Times New Roman" w:cs="Times New Roman"/>
          <w:sz w:val="24"/>
          <w:szCs w:val="24"/>
        </w:rPr>
        <w:t>Approximately half of excluded patients were those not previously treated with anti-TNF therapy</w:t>
      </w:r>
      <w:r w:rsidR="00DF4F07" w:rsidRPr="00D36F99">
        <w:rPr>
          <w:rFonts w:ascii="Times New Roman" w:hAnsi="Times New Roman" w:cs="Times New Roman"/>
          <w:sz w:val="24"/>
          <w:szCs w:val="24"/>
        </w:rPr>
        <w:t xml:space="preserve"> (n=23)</w:t>
      </w:r>
      <w:r w:rsidR="00417F6E" w:rsidRPr="00D36F99">
        <w:rPr>
          <w:rFonts w:ascii="Times New Roman" w:hAnsi="Times New Roman" w:cs="Times New Roman"/>
          <w:sz w:val="24"/>
          <w:szCs w:val="24"/>
        </w:rPr>
        <w:t>, or patients taking ustekinumab who were previously exposed to vedolizumab</w:t>
      </w:r>
      <w:r w:rsidR="00DF4F07" w:rsidRPr="00D36F99">
        <w:rPr>
          <w:rFonts w:ascii="Times New Roman" w:hAnsi="Times New Roman" w:cs="Times New Roman"/>
          <w:sz w:val="24"/>
          <w:szCs w:val="24"/>
        </w:rPr>
        <w:t xml:space="preserve"> (n=17)</w:t>
      </w:r>
      <w:r w:rsidR="00417F6E" w:rsidRPr="00D36F99">
        <w:rPr>
          <w:rFonts w:ascii="Times New Roman" w:hAnsi="Times New Roman" w:cs="Times New Roman"/>
          <w:sz w:val="24"/>
          <w:szCs w:val="24"/>
        </w:rPr>
        <w:t>. Further</w:t>
      </w:r>
      <w:r w:rsidR="000B6EB9" w:rsidRPr="00D36F99">
        <w:rPr>
          <w:rFonts w:ascii="Times New Roman" w:hAnsi="Times New Roman" w:cs="Times New Roman"/>
          <w:sz w:val="24"/>
          <w:szCs w:val="24"/>
        </w:rPr>
        <w:t xml:space="preserve"> excluded patients </w:t>
      </w:r>
      <w:r w:rsidR="00417F6E" w:rsidRPr="00D36F99">
        <w:rPr>
          <w:rFonts w:ascii="Times New Roman" w:hAnsi="Times New Roman" w:cs="Times New Roman"/>
          <w:sz w:val="24"/>
          <w:szCs w:val="24"/>
        </w:rPr>
        <w:t>had not yet reached 12 months follow-up or had insufficient baseline data</w:t>
      </w:r>
      <w:r w:rsidR="00895452" w:rsidRPr="00D36F99">
        <w:rPr>
          <w:rFonts w:ascii="Times New Roman" w:hAnsi="Times New Roman" w:cs="Times New Roman"/>
          <w:sz w:val="24"/>
          <w:szCs w:val="24"/>
        </w:rPr>
        <w:t xml:space="preserve"> (n=</w:t>
      </w:r>
      <w:r w:rsidR="00DF4F07" w:rsidRPr="00D36F99">
        <w:rPr>
          <w:rFonts w:ascii="Times New Roman" w:hAnsi="Times New Roman" w:cs="Times New Roman"/>
          <w:sz w:val="24"/>
          <w:szCs w:val="24"/>
        </w:rPr>
        <w:t>30</w:t>
      </w:r>
      <w:r w:rsidR="00895452" w:rsidRPr="00D36F99">
        <w:rPr>
          <w:rFonts w:ascii="Times New Roman" w:hAnsi="Times New Roman" w:cs="Times New Roman"/>
          <w:sz w:val="24"/>
          <w:szCs w:val="24"/>
        </w:rPr>
        <w:t>)</w:t>
      </w:r>
      <w:r w:rsidR="00417F6E" w:rsidRPr="00D36F99">
        <w:rPr>
          <w:rFonts w:ascii="Times New Roman" w:hAnsi="Times New Roman" w:cs="Times New Roman"/>
          <w:sz w:val="24"/>
          <w:szCs w:val="24"/>
        </w:rPr>
        <w:t xml:space="preserve">. Of the remaining patients, a further 13 were excluded after scrutinising case notes and found to have an ostomy or meeting </w:t>
      </w:r>
      <w:r w:rsidR="000B6EB9" w:rsidRPr="00D36F99">
        <w:rPr>
          <w:rFonts w:ascii="Times New Roman" w:hAnsi="Times New Roman" w:cs="Times New Roman"/>
          <w:sz w:val="24"/>
          <w:szCs w:val="24"/>
        </w:rPr>
        <w:t xml:space="preserve">the </w:t>
      </w:r>
      <w:r w:rsidR="00417F6E" w:rsidRPr="00D36F99">
        <w:rPr>
          <w:rFonts w:ascii="Times New Roman" w:hAnsi="Times New Roman" w:cs="Times New Roman"/>
          <w:sz w:val="24"/>
          <w:szCs w:val="24"/>
        </w:rPr>
        <w:t>other exclusion criteria</w:t>
      </w:r>
      <w:r w:rsidR="000B6EB9" w:rsidRPr="00D36F99">
        <w:rPr>
          <w:rFonts w:ascii="Times New Roman" w:hAnsi="Times New Roman" w:cs="Times New Roman"/>
          <w:sz w:val="24"/>
          <w:szCs w:val="24"/>
        </w:rPr>
        <w:t>.</w:t>
      </w:r>
      <w:r w:rsidR="002C5286" w:rsidRPr="00D36F99">
        <w:rPr>
          <w:rFonts w:ascii="Times New Roman" w:hAnsi="Times New Roman" w:cs="Times New Roman"/>
          <w:sz w:val="24"/>
          <w:szCs w:val="24"/>
        </w:rPr>
        <w:t xml:space="preserve"> </w:t>
      </w:r>
      <w:r w:rsidR="00FC6512" w:rsidRPr="00D36F99">
        <w:rPr>
          <w:rFonts w:ascii="Times New Roman" w:hAnsi="Times New Roman" w:cs="Times New Roman"/>
          <w:sz w:val="24"/>
          <w:szCs w:val="24"/>
          <w:lang w:val="en-GB"/>
        </w:rPr>
        <w:t>The baseline characteristics of the included subjects are summarised in Table 1</w:t>
      </w:r>
      <w:r w:rsidR="00050DB3" w:rsidRPr="00D36F99">
        <w:rPr>
          <w:rFonts w:ascii="Times New Roman" w:hAnsi="Times New Roman" w:cs="Times New Roman"/>
          <w:sz w:val="24"/>
          <w:szCs w:val="24"/>
          <w:lang w:val="en-GB"/>
        </w:rPr>
        <w:t>. T</w:t>
      </w:r>
      <w:r w:rsidR="00AF6E3D" w:rsidRPr="00D36F99">
        <w:rPr>
          <w:rFonts w:ascii="Times New Roman" w:hAnsi="Times New Roman" w:cs="Times New Roman"/>
          <w:sz w:val="24"/>
          <w:szCs w:val="24"/>
          <w:lang w:val="en-GB"/>
        </w:rPr>
        <w:t xml:space="preserve">here were </w:t>
      </w:r>
      <w:r w:rsidR="00EE5F74" w:rsidRPr="00D36F99">
        <w:rPr>
          <w:rFonts w:ascii="Times New Roman" w:hAnsi="Times New Roman" w:cs="Times New Roman"/>
          <w:sz w:val="24"/>
          <w:szCs w:val="24"/>
          <w:lang w:val="en-GB"/>
        </w:rPr>
        <w:t>more</w:t>
      </w:r>
      <w:r w:rsidR="00AF6E3D" w:rsidRPr="00D36F99">
        <w:rPr>
          <w:rFonts w:ascii="Times New Roman" w:hAnsi="Times New Roman" w:cs="Times New Roman"/>
          <w:sz w:val="24"/>
          <w:szCs w:val="24"/>
          <w:lang w:val="en-GB"/>
        </w:rPr>
        <w:t xml:space="preserve"> vedolizumab treated </w:t>
      </w:r>
      <w:r w:rsidR="00FC6512" w:rsidRPr="00D36F99">
        <w:rPr>
          <w:rFonts w:ascii="Times New Roman" w:hAnsi="Times New Roman" w:cs="Times New Roman"/>
          <w:sz w:val="24"/>
          <w:szCs w:val="24"/>
          <w:lang w:val="en-GB"/>
        </w:rPr>
        <w:t>patients</w:t>
      </w:r>
      <w:r w:rsidR="00050DB3" w:rsidRPr="00D36F99">
        <w:rPr>
          <w:rFonts w:ascii="Times New Roman" w:hAnsi="Times New Roman" w:cs="Times New Roman"/>
          <w:sz w:val="24"/>
          <w:szCs w:val="24"/>
          <w:lang w:val="en-GB"/>
        </w:rPr>
        <w:t xml:space="preserve"> by virtue of its earlier license for </w:t>
      </w:r>
      <w:r w:rsidR="002F47A1" w:rsidRPr="00D36F99">
        <w:rPr>
          <w:rFonts w:ascii="Times New Roman" w:hAnsi="Times New Roman" w:cs="Times New Roman"/>
          <w:sz w:val="24"/>
          <w:szCs w:val="24"/>
          <w:lang w:val="en-GB"/>
        </w:rPr>
        <w:t>Crohn’s disease</w:t>
      </w:r>
      <w:r w:rsidR="00050DB3" w:rsidRPr="00D36F99">
        <w:rPr>
          <w:rFonts w:ascii="Times New Roman" w:hAnsi="Times New Roman" w:cs="Times New Roman"/>
          <w:sz w:val="24"/>
          <w:szCs w:val="24"/>
          <w:lang w:val="en-GB"/>
        </w:rPr>
        <w:t xml:space="preserve"> treatment</w:t>
      </w:r>
      <w:r w:rsidR="00593E7C" w:rsidRPr="00D36F99">
        <w:rPr>
          <w:rFonts w:ascii="Times New Roman" w:hAnsi="Times New Roman" w:cs="Times New Roman"/>
          <w:sz w:val="24"/>
          <w:szCs w:val="24"/>
          <w:lang w:val="en-GB"/>
        </w:rPr>
        <w:t>.</w:t>
      </w:r>
      <w:r w:rsidR="00FC6512" w:rsidRPr="00D36F99">
        <w:rPr>
          <w:rFonts w:ascii="Times New Roman" w:hAnsi="Times New Roman" w:cs="Times New Roman"/>
          <w:sz w:val="24"/>
          <w:szCs w:val="24"/>
          <w:lang w:val="en-GB"/>
        </w:rPr>
        <w:t xml:space="preserve"> </w:t>
      </w:r>
      <w:r w:rsidR="00593E7C" w:rsidRPr="00D36F99">
        <w:rPr>
          <w:rFonts w:ascii="Times New Roman" w:hAnsi="Times New Roman" w:cs="Times New Roman"/>
          <w:sz w:val="24"/>
          <w:szCs w:val="24"/>
          <w:lang w:val="en-GB"/>
        </w:rPr>
        <w:t>Approximately a third</w:t>
      </w:r>
      <w:r w:rsidR="00FC6512" w:rsidRPr="00D36F99">
        <w:rPr>
          <w:rFonts w:ascii="Times New Roman" w:hAnsi="Times New Roman" w:cs="Times New Roman"/>
          <w:sz w:val="24"/>
          <w:szCs w:val="24"/>
          <w:lang w:val="en-GB"/>
        </w:rPr>
        <w:t xml:space="preserve"> of patients were on concomitant steroids at the time of initiating biologic therapy in both groups.  </w:t>
      </w:r>
      <w:r w:rsidR="00BC3725" w:rsidRPr="00D36F99">
        <w:rPr>
          <w:rFonts w:ascii="Times New Roman" w:hAnsi="Times New Roman" w:cs="Times New Roman"/>
          <w:sz w:val="24"/>
          <w:szCs w:val="24"/>
          <w:lang w:val="en-GB"/>
        </w:rPr>
        <w:t xml:space="preserve">More patients in the vedolizumab group were </w:t>
      </w:r>
      <w:r w:rsidR="000B26FB" w:rsidRPr="00D36F99">
        <w:rPr>
          <w:rFonts w:ascii="Times New Roman" w:hAnsi="Times New Roman" w:cs="Times New Roman"/>
          <w:sz w:val="24"/>
          <w:szCs w:val="24"/>
          <w:lang w:val="en-GB"/>
        </w:rPr>
        <w:t>exposed to two prior anti-TNF agents (55.3% vs 26.7%, p=0.002).</w:t>
      </w:r>
    </w:p>
    <w:p w14:paraId="03D6D0A0" w14:textId="77777777" w:rsidR="00FC6512" w:rsidRPr="00D36F99" w:rsidRDefault="00FC6512" w:rsidP="00BF7183">
      <w:pPr>
        <w:suppressAutoHyphens w:val="0"/>
        <w:autoSpaceDE w:val="0"/>
        <w:autoSpaceDN w:val="0"/>
        <w:adjustRightInd w:val="0"/>
        <w:spacing w:after="0" w:line="480" w:lineRule="auto"/>
        <w:jc w:val="both"/>
        <w:rPr>
          <w:rFonts w:ascii="Times New Roman" w:hAnsi="Times New Roman" w:cs="Times New Roman"/>
          <w:i/>
          <w:sz w:val="24"/>
          <w:szCs w:val="24"/>
          <w:lang w:val="en-GB"/>
        </w:rPr>
      </w:pPr>
    </w:p>
    <w:p w14:paraId="1E35D38A" w14:textId="5A0EC635" w:rsidR="00FC6512" w:rsidRPr="00D36F99" w:rsidRDefault="00FC6512" w:rsidP="00BF7183">
      <w:pPr>
        <w:suppressAutoHyphens w:val="0"/>
        <w:autoSpaceDE w:val="0"/>
        <w:autoSpaceDN w:val="0"/>
        <w:adjustRightInd w:val="0"/>
        <w:spacing w:after="0" w:line="480" w:lineRule="auto"/>
        <w:jc w:val="both"/>
        <w:rPr>
          <w:rFonts w:ascii="Times New Roman" w:hAnsi="Times New Roman" w:cs="Times New Roman"/>
          <w:i/>
          <w:sz w:val="24"/>
          <w:szCs w:val="24"/>
          <w:lang w:val="en-GB"/>
        </w:rPr>
      </w:pPr>
      <w:r w:rsidRPr="00D36F99">
        <w:rPr>
          <w:rFonts w:ascii="Times New Roman" w:hAnsi="Times New Roman" w:cs="Times New Roman"/>
          <w:i/>
          <w:sz w:val="24"/>
          <w:szCs w:val="24"/>
          <w:lang w:val="en-GB"/>
        </w:rPr>
        <w:t>Comparative effectiveness</w:t>
      </w:r>
    </w:p>
    <w:p w14:paraId="6159ED70" w14:textId="61E2CFBC" w:rsidR="00EA378E" w:rsidRPr="00D36F99" w:rsidRDefault="000B26FB" w:rsidP="00BF7183">
      <w:pPr>
        <w:suppressAutoHyphens w:val="0"/>
        <w:autoSpaceDE w:val="0"/>
        <w:autoSpaceDN w:val="0"/>
        <w:adjustRightInd w:val="0"/>
        <w:spacing w:after="0" w:line="480" w:lineRule="auto"/>
        <w:jc w:val="both"/>
        <w:rPr>
          <w:rFonts w:ascii="Times New Roman" w:hAnsi="Times New Roman" w:cs="Times New Roman"/>
          <w:strike/>
          <w:sz w:val="24"/>
          <w:szCs w:val="24"/>
          <w:lang w:val="en-GB"/>
        </w:rPr>
      </w:pPr>
      <w:r w:rsidRPr="00D36F99">
        <w:rPr>
          <w:rFonts w:ascii="Times New Roman" w:hAnsi="Times New Roman" w:cs="Times New Roman"/>
          <w:sz w:val="24"/>
          <w:szCs w:val="24"/>
          <w:lang w:val="en-GB"/>
        </w:rPr>
        <w:t>Unadjusted s</w:t>
      </w:r>
      <w:r w:rsidR="001D2B32" w:rsidRPr="00D36F99">
        <w:rPr>
          <w:rFonts w:ascii="Times New Roman" w:hAnsi="Times New Roman" w:cs="Times New Roman"/>
          <w:sz w:val="24"/>
          <w:szCs w:val="24"/>
          <w:lang w:val="en-GB"/>
        </w:rPr>
        <w:t xml:space="preserve">teroid-free remission </w:t>
      </w:r>
      <w:r w:rsidR="00D53D86" w:rsidRPr="00D36F99">
        <w:rPr>
          <w:rFonts w:ascii="Times New Roman" w:hAnsi="Times New Roman" w:cs="Times New Roman"/>
          <w:sz w:val="24"/>
          <w:szCs w:val="24"/>
          <w:lang w:val="en-GB"/>
        </w:rPr>
        <w:t xml:space="preserve">rates </w:t>
      </w:r>
      <w:r w:rsidR="001D2B32" w:rsidRPr="00D36F99">
        <w:rPr>
          <w:rFonts w:ascii="Times New Roman" w:hAnsi="Times New Roman" w:cs="Times New Roman"/>
          <w:sz w:val="24"/>
          <w:szCs w:val="24"/>
          <w:lang w:val="en-GB"/>
        </w:rPr>
        <w:t>were significantly higher for ustekinumab at all time points for patients who received at least their induction dosing</w:t>
      </w:r>
      <w:r w:rsidR="00D53D86" w:rsidRPr="00D36F99">
        <w:rPr>
          <w:rFonts w:ascii="Times New Roman" w:hAnsi="Times New Roman" w:cs="Times New Roman"/>
          <w:sz w:val="24"/>
          <w:szCs w:val="24"/>
          <w:lang w:val="en-GB"/>
        </w:rPr>
        <w:t xml:space="preserve"> (Figure 2A and Table 2A). A significant difference was also noted for clinical remission rates except at 12 months, p=0.057</w:t>
      </w:r>
      <w:r w:rsidR="001D2B32" w:rsidRPr="00D36F99">
        <w:rPr>
          <w:rFonts w:ascii="Times New Roman" w:hAnsi="Times New Roman" w:cs="Times New Roman"/>
          <w:sz w:val="24"/>
          <w:szCs w:val="24"/>
          <w:lang w:val="en-GB"/>
        </w:rPr>
        <w:t xml:space="preserve"> (Figur</w:t>
      </w:r>
      <w:r w:rsidR="00D53D86" w:rsidRPr="00D36F99">
        <w:rPr>
          <w:rFonts w:ascii="Times New Roman" w:hAnsi="Times New Roman" w:cs="Times New Roman"/>
          <w:sz w:val="24"/>
          <w:szCs w:val="24"/>
          <w:lang w:val="en-GB"/>
        </w:rPr>
        <w:t>e 2</w:t>
      </w:r>
      <w:r w:rsidR="00F20845" w:rsidRPr="00D36F99">
        <w:rPr>
          <w:rFonts w:ascii="Times New Roman" w:hAnsi="Times New Roman" w:cs="Times New Roman"/>
          <w:sz w:val="24"/>
          <w:szCs w:val="24"/>
          <w:lang w:val="en-GB"/>
        </w:rPr>
        <w:t>B and Table 2</w:t>
      </w:r>
      <w:r w:rsidR="001D2B32" w:rsidRPr="00D36F99">
        <w:rPr>
          <w:rFonts w:ascii="Times New Roman" w:hAnsi="Times New Roman" w:cs="Times New Roman"/>
          <w:sz w:val="24"/>
          <w:szCs w:val="24"/>
          <w:lang w:val="en-GB"/>
        </w:rPr>
        <w:t xml:space="preserve">B). </w:t>
      </w:r>
      <w:r w:rsidR="00B529EE" w:rsidRPr="00D36F99">
        <w:rPr>
          <w:rFonts w:ascii="Times New Roman" w:hAnsi="Times New Roman" w:cs="Times New Roman"/>
          <w:sz w:val="24"/>
          <w:szCs w:val="24"/>
          <w:lang w:val="en-GB"/>
        </w:rPr>
        <w:t>There was</w:t>
      </w:r>
      <w:r w:rsidR="00D53D86" w:rsidRPr="00D36F99">
        <w:rPr>
          <w:rFonts w:ascii="Times New Roman" w:hAnsi="Times New Roman" w:cs="Times New Roman"/>
          <w:sz w:val="24"/>
          <w:szCs w:val="24"/>
          <w:lang w:val="en-GB"/>
        </w:rPr>
        <w:t>, however,</w:t>
      </w:r>
      <w:r w:rsidR="00B529EE" w:rsidRPr="00D36F99">
        <w:rPr>
          <w:rFonts w:ascii="Times New Roman" w:hAnsi="Times New Roman" w:cs="Times New Roman"/>
          <w:sz w:val="24"/>
          <w:szCs w:val="24"/>
          <w:lang w:val="en-GB"/>
        </w:rPr>
        <w:t xml:space="preserve"> no significant difference in clinical response rates between vedolizumab and ustekinumab </w:t>
      </w:r>
      <w:r w:rsidR="00A243DA" w:rsidRPr="00D36F99">
        <w:rPr>
          <w:rFonts w:ascii="Times New Roman" w:hAnsi="Times New Roman" w:cs="Times New Roman"/>
          <w:sz w:val="24"/>
          <w:szCs w:val="24"/>
          <w:lang w:val="en-GB"/>
        </w:rPr>
        <w:t>during both induction and maintenance phase</w:t>
      </w:r>
      <w:r w:rsidR="00B529EE" w:rsidRPr="00D36F99">
        <w:rPr>
          <w:rFonts w:ascii="Times New Roman" w:hAnsi="Times New Roman" w:cs="Times New Roman"/>
          <w:sz w:val="24"/>
          <w:szCs w:val="24"/>
          <w:lang w:val="en-GB"/>
        </w:rPr>
        <w:t xml:space="preserve"> (Figure </w:t>
      </w:r>
      <w:r w:rsidR="004951DF" w:rsidRPr="00D36F99">
        <w:rPr>
          <w:rFonts w:ascii="Times New Roman" w:hAnsi="Times New Roman" w:cs="Times New Roman"/>
          <w:sz w:val="24"/>
          <w:szCs w:val="24"/>
          <w:lang w:val="en-GB"/>
        </w:rPr>
        <w:t>2</w:t>
      </w:r>
      <w:r w:rsidR="001D2B32" w:rsidRPr="00D36F99">
        <w:rPr>
          <w:rFonts w:ascii="Times New Roman" w:hAnsi="Times New Roman" w:cs="Times New Roman"/>
          <w:sz w:val="24"/>
          <w:szCs w:val="24"/>
          <w:lang w:val="en-GB"/>
        </w:rPr>
        <w:t>C</w:t>
      </w:r>
      <w:r w:rsidR="00B529EE" w:rsidRPr="00D36F99">
        <w:rPr>
          <w:rFonts w:ascii="Times New Roman" w:hAnsi="Times New Roman" w:cs="Times New Roman"/>
          <w:sz w:val="24"/>
          <w:szCs w:val="24"/>
          <w:lang w:val="en-GB"/>
        </w:rPr>
        <w:t xml:space="preserve"> and Table 2</w:t>
      </w:r>
      <w:r w:rsidR="001D2B32" w:rsidRPr="00D36F99">
        <w:rPr>
          <w:rFonts w:ascii="Times New Roman" w:hAnsi="Times New Roman" w:cs="Times New Roman"/>
          <w:sz w:val="24"/>
          <w:szCs w:val="24"/>
          <w:lang w:val="en-GB"/>
        </w:rPr>
        <w:t>C</w:t>
      </w:r>
      <w:r w:rsidR="00142C2A" w:rsidRPr="00D36F99">
        <w:rPr>
          <w:rFonts w:ascii="Times New Roman" w:hAnsi="Times New Roman" w:cs="Times New Roman"/>
          <w:sz w:val="24"/>
          <w:szCs w:val="24"/>
          <w:lang w:val="en-GB"/>
        </w:rPr>
        <w:t>).</w:t>
      </w:r>
    </w:p>
    <w:p w14:paraId="3CE42283" w14:textId="378A9DD8" w:rsidR="00CB39B9" w:rsidRPr="00D36F99" w:rsidRDefault="00483A59"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lastRenderedPageBreak/>
        <w:t xml:space="preserve">We </w:t>
      </w:r>
      <w:r w:rsidR="00EA378E" w:rsidRPr="00D36F99">
        <w:rPr>
          <w:rFonts w:ascii="Times New Roman" w:hAnsi="Times New Roman" w:cs="Times New Roman"/>
          <w:sz w:val="24"/>
          <w:szCs w:val="24"/>
          <w:lang w:val="en-GB"/>
        </w:rPr>
        <w:t xml:space="preserve">additionally </w:t>
      </w:r>
      <w:r w:rsidRPr="00D36F99">
        <w:rPr>
          <w:rFonts w:ascii="Times New Roman" w:hAnsi="Times New Roman" w:cs="Times New Roman"/>
          <w:sz w:val="24"/>
          <w:szCs w:val="24"/>
          <w:lang w:val="en-GB"/>
        </w:rPr>
        <w:t xml:space="preserve">performed sensitivity analyses </w:t>
      </w:r>
      <w:r w:rsidR="00665F56" w:rsidRPr="00D36F99">
        <w:rPr>
          <w:rFonts w:ascii="Times New Roman" w:hAnsi="Times New Roman" w:cs="Times New Roman"/>
          <w:sz w:val="24"/>
          <w:szCs w:val="24"/>
          <w:lang w:val="en-GB"/>
        </w:rPr>
        <w:t>ex</w:t>
      </w:r>
      <w:r w:rsidRPr="00D36F99">
        <w:rPr>
          <w:rFonts w:ascii="Times New Roman" w:hAnsi="Times New Roman" w:cs="Times New Roman"/>
          <w:sz w:val="24"/>
          <w:szCs w:val="24"/>
          <w:lang w:val="en-GB"/>
        </w:rPr>
        <w:t xml:space="preserve">cluding patients who had discontinued treatment </w:t>
      </w:r>
      <w:r w:rsidR="00603935" w:rsidRPr="00D36F99">
        <w:rPr>
          <w:rFonts w:ascii="Times New Roman" w:hAnsi="Times New Roman" w:cs="Times New Roman"/>
          <w:sz w:val="24"/>
          <w:szCs w:val="24"/>
          <w:lang w:val="en-GB"/>
        </w:rPr>
        <w:t xml:space="preserve">(complete case basis) </w:t>
      </w:r>
      <w:r w:rsidRPr="00D36F99">
        <w:rPr>
          <w:rFonts w:ascii="Times New Roman" w:hAnsi="Times New Roman" w:cs="Times New Roman"/>
          <w:sz w:val="24"/>
          <w:szCs w:val="24"/>
          <w:lang w:val="en-GB"/>
        </w:rPr>
        <w:t xml:space="preserve">and the results were similar </w:t>
      </w:r>
      <w:r w:rsidR="00A243DA" w:rsidRPr="00D36F99">
        <w:rPr>
          <w:rFonts w:ascii="Times New Roman" w:hAnsi="Times New Roman" w:cs="Times New Roman"/>
          <w:sz w:val="24"/>
          <w:szCs w:val="24"/>
          <w:lang w:val="en-GB"/>
        </w:rPr>
        <w:t xml:space="preserve">apart from </w:t>
      </w:r>
      <w:r w:rsidR="00665F56" w:rsidRPr="00D36F99">
        <w:rPr>
          <w:rFonts w:ascii="Times New Roman" w:hAnsi="Times New Roman" w:cs="Times New Roman"/>
          <w:sz w:val="24"/>
          <w:szCs w:val="24"/>
          <w:lang w:val="en-GB"/>
        </w:rPr>
        <w:t>no</w:t>
      </w:r>
      <w:r w:rsidR="00FC692F" w:rsidRPr="00D36F99">
        <w:rPr>
          <w:rFonts w:ascii="Times New Roman" w:hAnsi="Times New Roman" w:cs="Times New Roman"/>
          <w:sz w:val="24"/>
          <w:szCs w:val="24"/>
          <w:lang w:val="en-GB"/>
        </w:rPr>
        <w:t xml:space="preserve"> significant difference in clinical and steroid</w:t>
      </w:r>
      <w:r w:rsidR="00112D24" w:rsidRPr="00D36F99">
        <w:rPr>
          <w:rFonts w:ascii="Times New Roman" w:hAnsi="Times New Roman" w:cs="Times New Roman"/>
          <w:sz w:val="24"/>
          <w:szCs w:val="24"/>
          <w:lang w:val="en-GB"/>
        </w:rPr>
        <w:t>-</w:t>
      </w:r>
      <w:r w:rsidR="00FC692F" w:rsidRPr="00D36F99">
        <w:rPr>
          <w:rFonts w:ascii="Times New Roman" w:hAnsi="Times New Roman" w:cs="Times New Roman"/>
          <w:sz w:val="24"/>
          <w:szCs w:val="24"/>
          <w:lang w:val="en-GB"/>
        </w:rPr>
        <w:t xml:space="preserve">free </w:t>
      </w:r>
      <w:r w:rsidR="00A243DA" w:rsidRPr="00D36F99">
        <w:rPr>
          <w:rFonts w:ascii="Times New Roman" w:hAnsi="Times New Roman" w:cs="Times New Roman"/>
          <w:sz w:val="24"/>
          <w:szCs w:val="24"/>
          <w:lang w:val="en-GB"/>
        </w:rPr>
        <w:t xml:space="preserve">remission rates at 12 months </w:t>
      </w:r>
      <w:r w:rsidRPr="00D36F99">
        <w:rPr>
          <w:rFonts w:ascii="Times New Roman" w:hAnsi="Times New Roman" w:cs="Times New Roman"/>
          <w:sz w:val="24"/>
          <w:szCs w:val="24"/>
          <w:lang w:val="en-GB"/>
        </w:rPr>
        <w:t xml:space="preserve">(Supplementary </w:t>
      </w:r>
      <w:r w:rsidR="00BA17D2" w:rsidRPr="00D36F99">
        <w:rPr>
          <w:rFonts w:ascii="Times New Roman" w:hAnsi="Times New Roman" w:cs="Times New Roman"/>
          <w:sz w:val="24"/>
          <w:szCs w:val="24"/>
          <w:lang w:val="en-GB"/>
        </w:rPr>
        <w:t>T</w:t>
      </w:r>
      <w:r w:rsidRPr="00D36F99">
        <w:rPr>
          <w:rFonts w:ascii="Times New Roman" w:hAnsi="Times New Roman" w:cs="Times New Roman"/>
          <w:sz w:val="24"/>
          <w:szCs w:val="24"/>
          <w:lang w:val="en-GB"/>
        </w:rPr>
        <w:t>able 1</w:t>
      </w:r>
      <w:r w:rsidR="001734C2" w:rsidRPr="00D36F99">
        <w:rPr>
          <w:rFonts w:ascii="Times New Roman" w:hAnsi="Times New Roman" w:cs="Times New Roman"/>
          <w:sz w:val="24"/>
          <w:szCs w:val="24"/>
          <w:lang w:val="en-GB"/>
        </w:rPr>
        <w:t>A-C</w:t>
      </w:r>
      <w:r w:rsidRPr="00D36F99">
        <w:rPr>
          <w:rFonts w:ascii="Times New Roman" w:hAnsi="Times New Roman" w:cs="Times New Roman"/>
          <w:sz w:val="24"/>
          <w:szCs w:val="24"/>
          <w:lang w:val="en-GB"/>
        </w:rPr>
        <w:t>).</w:t>
      </w:r>
    </w:p>
    <w:p w14:paraId="05393D56" w14:textId="770BBDA6" w:rsidR="003D4843" w:rsidRPr="00D36F99" w:rsidRDefault="003D4843"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In a propensity score adjusted analysis, the rates of steroid-free remission rates were significantly higher among ustekinumab treated patients at 2 months (odds ratio, OR 2.79, 95% CI 1.06-7.39, p=0.038) and tended towards significance at12 months (OR 2.01, 95% CI 0.89-4.56, p=0.095</w:t>
      </w:r>
      <w:r w:rsidR="00652EAF" w:rsidRPr="00D36F99">
        <w:rPr>
          <w:rFonts w:ascii="Times New Roman" w:hAnsi="Times New Roman" w:cs="Times New Roman"/>
          <w:sz w:val="24"/>
          <w:szCs w:val="24"/>
          <w:lang w:val="en-GB"/>
        </w:rPr>
        <w:t>, Table 3</w:t>
      </w:r>
      <w:r w:rsidRPr="00D36F99">
        <w:rPr>
          <w:rFonts w:ascii="Times New Roman" w:hAnsi="Times New Roman" w:cs="Times New Roman"/>
          <w:sz w:val="24"/>
          <w:szCs w:val="24"/>
          <w:lang w:val="en-GB"/>
        </w:rPr>
        <w:t>)</w:t>
      </w:r>
      <w:r w:rsidR="00652EAF" w:rsidRPr="00D36F99">
        <w:rPr>
          <w:rFonts w:ascii="Times New Roman" w:hAnsi="Times New Roman" w:cs="Times New Roman"/>
          <w:sz w:val="24"/>
          <w:szCs w:val="24"/>
          <w:lang w:val="en-GB"/>
        </w:rPr>
        <w:t>. There were no significant differences among clinical remission and response rates in the adjusted model apart from clinical remission at 2 months favouring ustekinumab therapy (OR 2.38, 95% CI 0.99-5.75, p=0.053)</w:t>
      </w:r>
    </w:p>
    <w:p w14:paraId="7FC72FAE" w14:textId="77777777" w:rsidR="004331EE" w:rsidRPr="00D36F99" w:rsidRDefault="004331EE" w:rsidP="00BF7183">
      <w:pPr>
        <w:suppressAutoHyphens w:val="0"/>
        <w:autoSpaceDE w:val="0"/>
        <w:autoSpaceDN w:val="0"/>
        <w:adjustRightInd w:val="0"/>
        <w:spacing w:after="0" w:line="480" w:lineRule="auto"/>
        <w:jc w:val="both"/>
        <w:rPr>
          <w:rFonts w:ascii="Times New Roman" w:hAnsi="Times New Roman" w:cs="Times New Roman"/>
          <w:i/>
          <w:sz w:val="24"/>
          <w:szCs w:val="24"/>
          <w:lang w:val="en-GB"/>
        </w:rPr>
      </w:pPr>
    </w:p>
    <w:p w14:paraId="7BB0544D" w14:textId="645BF8BC" w:rsidR="00FC6512" w:rsidRPr="00D36F99" w:rsidRDefault="00FC6512" w:rsidP="00BF7183">
      <w:pPr>
        <w:suppressAutoHyphens w:val="0"/>
        <w:autoSpaceDE w:val="0"/>
        <w:autoSpaceDN w:val="0"/>
        <w:adjustRightInd w:val="0"/>
        <w:spacing w:after="0" w:line="480" w:lineRule="auto"/>
        <w:jc w:val="both"/>
        <w:rPr>
          <w:rFonts w:ascii="Times New Roman" w:hAnsi="Times New Roman" w:cs="Times New Roman"/>
          <w:i/>
          <w:sz w:val="24"/>
          <w:szCs w:val="24"/>
          <w:lang w:val="en-GB"/>
        </w:rPr>
      </w:pPr>
      <w:r w:rsidRPr="00D36F99">
        <w:rPr>
          <w:rFonts w:ascii="Times New Roman" w:hAnsi="Times New Roman" w:cs="Times New Roman"/>
          <w:i/>
          <w:sz w:val="24"/>
          <w:szCs w:val="24"/>
          <w:lang w:val="en-GB"/>
        </w:rPr>
        <w:t>Predictors of efficacy</w:t>
      </w:r>
    </w:p>
    <w:p w14:paraId="369F09FB" w14:textId="241DB8E6" w:rsidR="00FC6512" w:rsidRPr="00D36F99" w:rsidRDefault="00203DC6"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 xml:space="preserve">We next examined the effect of baseline clinical variables </w:t>
      </w:r>
      <w:r w:rsidR="000B26FB" w:rsidRPr="00D36F99">
        <w:rPr>
          <w:rFonts w:ascii="Times New Roman" w:hAnsi="Times New Roman" w:cs="Times New Roman"/>
          <w:sz w:val="24"/>
          <w:szCs w:val="24"/>
          <w:lang w:val="en-GB"/>
        </w:rPr>
        <w:t>in an unweighted logistic regression model</w:t>
      </w:r>
      <w:r w:rsidR="00C500D1" w:rsidRPr="00D36F99">
        <w:rPr>
          <w:rFonts w:ascii="Times New Roman" w:hAnsi="Times New Roman" w:cs="Times New Roman"/>
          <w:sz w:val="24"/>
          <w:szCs w:val="24"/>
          <w:lang w:val="en-GB"/>
        </w:rPr>
        <w:t xml:space="preserve"> (Tables </w:t>
      </w:r>
      <w:r w:rsidR="00652EAF" w:rsidRPr="00D36F99">
        <w:rPr>
          <w:rFonts w:ascii="Times New Roman" w:hAnsi="Times New Roman" w:cs="Times New Roman"/>
          <w:sz w:val="24"/>
          <w:szCs w:val="24"/>
          <w:lang w:val="en-GB"/>
        </w:rPr>
        <w:t>4-6</w:t>
      </w:r>
      <w:r w:rsidR="00C500D1" w:rsidRPr="00D36F99">
        <w:rPr>
          <w:rFonts w:ascii="Times New Roman" w:hAnsi="Times New Roman" w:cs="Times New Roman"/>
          <w:sz w:val="24"/>
          <w:szCs w:val="24"/>
          <w:lang w:val="en-GB"/>
        </w:rPr>
        <w:t>)</w:t>
      </w:r>
      <w:r w:rsidR="000B26FB" w:rsidRPr="00D36F99">
        <w:rPr>
          <w:rFonts w:ascii="Times New Roman" w:hAnsi="Times New Roman" w:cs="Times New Roman"/>
          <w:sz w:val="24"/>
          <w:szCs w:val="24"/>
          <w:lang w:val="en-GB"/>
        </w:rPr>
        <w:t xml:space="preserve">. Exposure to two prior anti-TNF agents were associated with a lower probability of both steroid-free (OR 0.27, 95% CI 01-0.74, p=0.011) and clinical remission </w:t>
      </w:r>
      <w:r w:rsidR="00C500D1" w:rsidRPr="00D36F99">
        <w:rPr>
          <w:rFonts w:ascii="Times New Roman" w:hAnsi="Times New Roman" w:cs="Times New Roman"/>
          <w:sz w:val="24"/>
          <w:szCs w:val="24"/>
          <w:lang w:val="en-GB"/>
        </w:rPr>
        <w:t xml:space="preserve">(OR 0.32, 95% CI 0.12-0.86, p=0.024) </w:t>
      </w:r>
      <w:r w:rsidR="000B26FB" w:rsidRPr="00D36F99">
        <w:rPr>
          <w:rFonts w:ascii="Times New Roman" w:hAnsi="Times New Roman" w:cs="Times New Roman"/>
          <w:sz w:val="24"/>
          <w:szCs w:val="24"/>
          <w:lang w:val="en-GB"/>
        </w:rPr>
        <w:t>at 12 months</w:t>
      </w:r>
      <w:r w:rsidR="00C500D1" w:rsidRPr="00D36F99">
        <w:rPr>
          <w:rFonts w:ascii="Times New Roman" w:hAnsi="Times New Roman" w:cs="Times New Roman"/>
          <w:sz w:val="24"/>
          <w:szCs w:val="24"/>
          <w:lang w:val="en-GB"/>
        </w:rPr>
        <w:t xml:space="preserve"> (Tables </w:t>
      </w:r>
      <w:r w:rsidR="00652EAF" w:rsidRPr="00D36F99">
        <w:rPr>
          <w:rFonts w:ascii="Times New Roman" w:hAnsi="Times New Roman" w:cs="Times New Roman"/>
          <w:sz w:val="24"/>
          <w:szCs w:val="24"/>
          <w:lang w:val="en-GB"/>
        </w:rPr>
        <w:t>4</w:t>
      </w:r>
      <w:r w:rsidR="00C500D1" w:rsidRPr="00D36F99">
        <w:rPr>
          <w:rFonts w:ascii="Times New Roman" w:hAnsi="Times New Roman" w:cs="Times New Roman"/>
          <w:sz w:val="24"/>
          <w:szCs w:val="24"/>
          <w:lang w:val="en-GB"/>
        </w:rPr>
        <w:t xml:space="preserve"> and </w:t>
      </w:r>
      <w:r w:rsidR="00652EAF" w:rsidRPr="00D36F99">
        <w:rPr>
          <w:rFonts w:ascii="Times New Roman" w:hAnsi="Times New Roman" w:cs="Times New Roman"/>
          <w:sz w:val="24"/>
          <w:szCs w:val="24"/>
          <w:lang w:val="en-GB"/>
        </w:rPr>
        <w:t>5</w:t>
      </w:r>
      <w:r w:rsidR="00C500D1" w:rsidRPr="00D36F99">
        <w:rPr>
          <w:rFonts w:ascii="Times New Roman" w:hAnsi="Times New Roman" w:cs="Times New Roman"/>
          <w:sz w:val="24"/>
          <w:szCs w:val="24"/>
          <w:lang w:val="en-GB"/>
        </w:rPr>
        <w:t xml:space="preserve">). Concomitant steroid therapy at baseline was associated with a lower chance of clinical response at 12 months (OR 0.43, 95% CI 0.19-0.97, p=0.042, Table </w:t>
      </w:r>
      <w:r w:rsidR="00652EAF" w:rsidRPr="00D36F99">
        <w:rPr>
          <w:rFonts w:ascii="Times New Roman" w:hAnsi="Times New Roman" w:cs="Times New Roman"/>
          <w:sz w:val="24"/>
          <w:szCs w:val="24"/>
          <w:lang w:val="en-GB"/>
        </w:rPr>
        <w:t>6</w:t>
      </w:r>
      <w:r w:rsidR="00C500D1" w:rsidRPr="00D36F99">
        <w:rPr>
          <w:rFonts w:ascii="Times New Roman" w:hAnsi="Times New Roman" w:cs="Times New Roman"/>
          <w:sz w:val="24"/>
          <w:szCs w:val="24"/>
          <w:lang w:val="en-GB"/>
        </w:rPr>
        <w:t>) but this was not associated with clinical or steroid-free remission at 12 months.</w:t>
      </w:r>
      <w:r w:rsidR="000B26FB" w:rsidRPr="00D36F99">
        <w:rPr>
          <w:rFonts w:ascii="Times New Roman" w:hAnsi="Times New Roman" w:cs="Times New Roman"/>
          <w:sz w:val="24"/>
          <w:szCs w:val="24"/>
          <w:lang w:val="en-GB"/>
        </w:rPr>
        <w:t xml:space="preserve"> </w:t>
      </w:r>
    </w:p>
    <w:p w14:paraId="177D1721" w14:textId="77777777" w:rsidR="004331EE" w:rsidRPr="00D36F99" w:rsidRDefault="004331EE" w:rsidP="00BF7183">
      <w:pPr>
        <w:suppressAutoHyphens w:val="0"/>
        <w:autoSpaceDE w:val="0"/>
        <w:autoSpaceDN w:val="0"/>
        <w:adjustRightInd w:val="0"/>
        <w:spacing w:after="0" w:line="480" w:lineRule="auto"/>
        <w:jc w:val="both"/>
        <w:rPr>
          <w:rFonts w:ascii="Times New Roman" w:hAnsi="Times New Roman" w:cs="Times New Roman"/>
          <w:i/>
          <w:sz w:val="24"/>
          <w:szCs w:val="24"/>
          <w:lang w:val="en-GB"/>
        </w:rPr>
      </w:pPr>
    </w:p>
    <w:p w14:paraId="786CD72E" w14:textId="78A18557" w:rsidR="000674AC" w:rsidRPr="00D36F99" w:rsidRDefault="000674AC" w:rsidP="00BF7183">
      <w:pPr>
        <w:suppressAutoHyphens w:val="0"/>
        <w:autoSpaceDE w:val="0"/>
        <w:autoSpaceDN w:val="0"/>
        <w:adjustRightInd w:val="0"/>
        <w:spacing w:after="0" w:line="480" w:lineRule="auto"/>
        <w:jc w:val="both"/>
        <w:rPr>
          <w:rFonts w:ascii="Times New Roman" w:hAnsi="Times New Roman" w:cs="Times New Roman"/>
          <w:i/>
          <w:sz w:val="24"/>
          <w:szCs w:val="24"/>
          <w:lang w:val="en-GB"/>
        </w:rPr>
      </w:pPr>
      <w:r w:rsidRPr="00D36F99">
        <w:rPr>
          <w:rFonts w:ascii="Times New Roman" w:hAnsi="Times New Roman" w:cs="Times New Roman"/>
          <w:i/>
          <w:sz w:val="24"/>
          <w:szCs w:val="24"/>
          <w:lang w:val="en-GB"/>
        </w:rPr>
        <w:t xml:space="preserve">Trends in </w:t>
      </w:r>
      <w:r w:rsidR="002F47A1" w:rsidRPr="00D36F99">
        <w:rPr>
          <w:rFonts w:ascii="Times New Roman" w:hAnsi="Times New Roman" w:cs="Times New Roman"/>
          <w:i/>
          <w:sz w:val="24"/>
          <w:szCs w:val="24"/>
          <w:lang w:val="en-GB"/>
        </w:rPr>
        <w:t>Harvey-Bradshaw Index</w:t>
      </w:r>
      <w:r w:rsidRPr="00D36F99">
        <w:rPr>
          <w:rFonts w:ascii="Times New Roman" w:hAnsi="Times New Roman" w:cs="Times New Roman"/>
          <w:i/>
          <w:sz w:val="24"/>
          <w:szCs w:val="24"/>
          <w:lang w:val="en-GB"/>
        </w:rPr>
        <w:t xml:space="preserve"> and </w:t>
      </w:r>
      <w:r w:rsidR="004B00A8" w:rsidRPr="00D36F99">
        <w:rPr>
          <w:rFonts w:ascii="Times New Roman" w:hAnsi="Times New Roman" w:cs="Times New Roman"/>
          <w:i/>
          <w:sz w:val="24"/>
          <w:szCs w:val="24"/>
          <w:lang w:val="en-GB"/>
        </w:rPr>
        <w:t xml:space="preserve">faecal </w:t>
      </w:r>
      <w:r w:rsidRPr="00D36F99">
        <w:rPr>
          <w:rFonts w:ascii="Times New Roman" w:hAnsi="Times New Roman" w:cs="Times New Roman"/>
          <w:i/>
          <w:sz w:val="24"/>
          <w:szCs w:val="24"/>
          <w:lang w:val="en-GB"/>
        </w:rPr>
        <w:t>calprotectin</w:t>
      </w:r>
    </w:p>
    <w:p w14:paraId="75F72F78" w14:textId="62FF1EB6" w:rsidR="000674AC" w:rsidRPr="00D36F99" w:rsidRDefault="000674AC"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 xml:space="preserve">There was a significant reduction in </w:t>
      </w:r>
      <w:r w:rsidR="002F47A1" w:rsidRPr="00D36F99">
        <w:rPr>
          <w:rFonts w:ascii="Times New Roman" w:hAnsi="Times New Roman" w:cs="Times New Roman"/>
          <w:sz w:val="24"/>
          <w:szCs w:val="24"/>
          <w:lang w:val="en-GB"/>
        </w:rPr>
        <w:t>Harvey-Bradshaw Index</w:t>
      </w:r>
      <w:r w:rsidRPr="00D36F99">
        <w:rPr>
          <w:rFonts w:ascii="Times New Roman" w:hAnsi="Times New Roman" w:cs="Times New Roman"/>
          <w:sz w:val="24"/>
          <w:szCs w:val="24"/>
          <w:lang w:val="en-GB"/>
        </w:rPr>
        <w:t xml:space="preserve"> from baseline </w:t>
      </w:r>
      <w:r w:rsidR="006F29EC" w:rsidRPr="00D36F99">
        <w:rPr>
          <w:rFonts w:ascii="Times New Roman" w:hAnsi="Times New Roman" w:cs="Times New Roman"/>
          <w:sz w:val="24"/>
          <w:szCs w:val="24"/>
          <w:lang w:val="en-GB"/>
        </w:rPr>
        <w:t xml:space="preserve">to the end of treatment </w:t>
      </w:r>
      <w:r w:rsidRPr="00D36F99">
        <w:rPr>
          <w:rFonts w:ascii="Times New Roman" w:hAnsi="Times New Roman" w:cs="Times New Roman"/>
          <w:sz w:val="24"/>
          <w:szCs w:val="24"/>
          <w:lang w:val="en-GB"/>
        </w:rPr>
        <w:t xml:space="preserve">across the two treatment groups (Figure </w:t>
      </w:r>
      <w:r w:rsidR="004951DF" w:rsidRPr="00D36F99">
        <w:rPr>
          <w:rFonts w:ascii="Times New Roman" w:hAnsi="Times New Roman" w:cs="Times New Roman"/>
          <w:sz w:val="24"/>
          <w:szCs w:val="24"/>
          <w:lang w:val="en-GB"/>
        </w:rPr>
        <w:t>3</w:t>
      </w:r>
      <w:r w:rsidR="006F29EC" w:rsidRPr="00D36F99">
        <w:rPr>
          <w:rFonts w:ascii="Times New Roman" w:hAnsi="Times New Roman" w:cs="Times New Roman"/>
          <w:sz w:val="24"/>
          <w:szCs w:val="24"/>
          <w:lang w:val="en-GB"/>
        </w:rPr>
        <w:t>A</w:t>
      </w:r>
      <w:r w:rsidRPr="00D36F99">
        <w:rPr>
          <w:rFonts w:ascii="Times New Roman" w:hAnsi="Times New Roman" w:cs="Times New Roman"/>
          <w:sz w:val="24"/>
          <w:szCs w:val="24"/>
          <w:lang w:val="en-GB"/>
        </w:rPr>
        <w:t xml:space="preserve"> and </w:t>
      </w:r>
      <w:r w:rsidR="006F29EC" w:rsidRPr="00D36F99">
        <w:rPr>
          <w:rFonts w:ascii="Times New Roman" w:hAnsi="Times New Roman" w:cs="Times New Roman"/>
          <w:sz w:val="24"/>
          <w:szCs w:val="24"/>
          <w:lang w:val="en-GB"/>
        </w:rPr>
        <w:t>B</w:t>
      </w:r>
      <w:r w:rsidRPr="00D36F99">
        <w:rPr>
          <w:rFonts w:ascii="Times New Roman" w:hAnsi="Times New Roman" w:cs="Times New Roman"/>
          <w:sz w:val="24"/>
          <w:szCs w:val="24"/>
          <w:lang w:val="en-GB"/>
        </w:rPr>
        <w:t xml:space="preserve">). </w:t>
      </w:r>
      <w:r w:rsidR="006F29EC" w:rsidRPr="00D36F99">
        <w:rPr>
          <w:rFonts w:ascii="Times New Roman" w:hAnsi="Times New Roman" w:cs="Times New Roman"/>
          <w:sz w:val="24"/>
          <w:szCs w:val="24"/>
          <w:lang w:val="en-GB"/>
        </w:rPr>
        <w:t xml:space="preserve">Ustekinumab was associated with a greater reduction in </w:t>
      </w:r>
      <w:r w:rsidR="002F47A1" w:rsidRPr="00D36F99">
        <w:rPr>
          <w:rFonts w:ascii="Times New Roman" w:hAnsi="Times New Roman" w:cs="Times New Roman"/>
          <w:sz w:val="24"/>
          <w:szCs w:val="24"/>
          <w:lang w:val="en-GB"/>
        </w:rPr>
        <w:t>Harvey-Bradshaw Index</w:t>
      </w:r>
      <w:r w:rsidR="006F29EC" w:rsidRPr="00D36F99">
        <w:rPr>
          <w:rFonts w:ascii="Times New Roman" w:hAnsi="Times New Roman" w:cs="Times New Roman"/>
          <w:sz w:val="24"/>
          <w:szCs w:val="24"/>
          <w:lang w:val="en-GB"/>
        </w:rPr>
        <w:t xml:space="preserve"> compared to vedolizumab (</w:t>
      </w:r>
      <w:r w:rsidR="00C053C2" w:rsidRPr="00D36F99">
        <w:rPr>
          <w:rFonts w:ascii="Times New Roman" w:hAnsi="Times New Roman" w:cs="Times New Roman"/>
          <w:sz w:val="24"/>
          <w:szCs w:val="24"/>
          <w:lang w:val="en-GB"/>
        </w:rPr>
        <w:t>c</w:t>
      </w:r>
      <w:r w:rsidR="006F29EC" w:rsidRPr="00D36F99">
        <w:rPr>
          <w:rFonts w:ascii="Times New Roman" w:hAnsi="Times New Roman" w:cs="Times New Roman"/>
          <w:sz w:val="24"/>
          <w:szCs w:val="24"/>
          <w:lang w:val="en-GB"/>
        </w:rPr>
        <w:t xml:space="preserve">o-efficient -2.72, 95% CI -4.20 to -1.24, P&lt;0.001, Table </w:t>
      </w:r>
      <w:r w:rsidR="00652EAF" w:rsidRPr="00D36F99">
        <w:rPr>
          <w:rFonts w:ascii="Times New Roman" w:hAnsi="Times New Roman" w:cs="Times New Roman"/>
          <w:sz w:val="24"/>
          <w:szCs w:val="24"/>
          <w:lang w:val="en-GB"/>
        </w:rPr>
        <w:t>7</w:t>
      </w:r>
      <w:r w:rsidR="006F29EC" w:rsidRPr="00D36F99">
        <w:rPr>
          <w:rFonts w:ascii="Times New Roman" w:hAnsi="Times New Roman" w:cs="Times New Roman"/>
          <w:sz w:val="24"/>
          <w:szCs w:val="24"/>
          <w:lang w:val="en-GB"/>
        </w:rPr>
        <w:t xml:space="preserve">A). </w:t>
      </w:r>
      <w:r w:rsidRPr="00D36F99">
        <w:rPr>
          <w:rFonts w:ascii="Times New Roman" w:hAnsi="Times New Roman" w:cs="Times New Roman"/>
          <w:sz w:val="24"/>
          <w:szCs w:val="24"/>
          <w:lang w:val="en-GB"/>
        </w:rPr>
        <w:t xml:space="preserve">This was mirrored by a reduction in </w:t>
      </w:r>
      <w:r w:rsidR="004B00A8" w:rsidRPr="00D36F99">
        <w:rPr>
          <w:rFonts w:ascii="Times New Roman" w:hAnsi="Times New Roman" w:cs="Times New Roman"/>
          <w:sz w:val="24"/>
          <w:szCs w:val="24"/>
          <w:lang w:val="en-GB"/>
        </w:rPr>
        <w:t>faecal calprotectin</w:t>
      </w:r>
      <w:r w:rsidRPr="00D36F99">
        <w:rPr>
          <w:rFonts w:ascii="Times New Roman" w:hAnsi="Times New Roman" w:cs="Times New Roman"/>
          <w:sz w:val="24"/>
          <w:szCs w:val="24"/>
          <w:lang w:val="en-GB"/>
        </w:rPr>
        <w:t xml:space="preserve"> </w:t>
      </w:r>
      <w:r w:rsidR="00C053C2" w:rsidRPr="00D36F99">
        <w:rPr>
          <w:rFonts w:ascii="Times New Roman" w:hAnsi="Times New Roman" w:cs="Times New Roman"/>
          <w:sz w:val="24"/>
          <w:szCs w:val="24"/>
          <w:lang w:val="en-GB"/>
        </w:rPr>
        <w:t xml:space="preserve">for both treatment groups </w:t>
      </w:r>
      <w:r w:rsidRPr="00D36F99">
        <w:rPr>
          <w:rFonts w:ascii="Times New Roman" w:hAnsi="Times New Roman" w:cs="Times New Roman"/>
          <w:sz w:val="24"/>
          <w:szCs w:val="24"/>
          <w:lang w:val="en-GB"/>
        </w:rPr>
        <w:t xml:space="preserve">though follow-up </w:t>
      </w:r>
      <w:r w:rsidR="004B00A8" w:rsidRPr="00D36F99">
        <w:rPr>
          <w:rFonts w:ascii="Times New Roman" w:hAnsi="Times New Roman" w:cs="Times New Roman"/>
          <w:sz w:val="24"/>
          <w:szCs w:val="24"/>
          <w:lang w:val="en-GB"/>
        </w:rPr>
        <w:t>faecal calprotectin</w:t>
      </w:r>
      <w:r w:rsidR="007D4BB6" w:rsidRPr="00D36F99">
        <w:rPr>
          <w:rFonts w:ascii="Times New Roman" w:hAnsi="Times New Roman" w:cs="Times New Roman"/>
          <w:sz w:val="24"/>
          <w:szCs w:val="24"/>
          <w:lang w:val="en-GB"/>
        </w:rPr>
        <w:t xml:space="preserve"> </w:t>
      </w:r>
      <w:r w:rsidRPr="00D36F99">
        <w:rPr>
          <w:rFonts w:ascii="Times New Roman" w:hAnsi="Times New Roman" w:cs="Times New Roman"/>
          <w:sz w:val="24"/>
          <w:szCs w:val="24"/>
          <w:lang w:val="en-GB"/>
        </w:rPr>
        <w:t xml:space="preserve">results were not available for all treated patients (Figure </w:t>
      </w:r>
      <w:r w:rsidR="004951DF" w:rsidRPr="00D36F99">
        <w:rPr>
          <w:rFonts w:ascii="Times New Roman" w:hAnsi="Times New Roman" w:cs="Times New Roman"/>
          <w:sz w:val="24"/>
          <w:szCs w:val="24"/>
          <w:lang w:val="en-GB"/>
        </w:rPr>
        <w:t>3</w:t>
      </w:r>
      <w:r w:rsidR="006F29EC" w:rsidRPr="00D36F99">
        <w:rPr>
          <w:rFonts w:ascii="Times New Roman" w:hAnsi="Times New Roman" w:cs="Times New Roman"/>
          <w:sz w:val="24"/>
          <w:szCs w:val="24"/>
          <w:lang w:val="en-GB"/>
        </w:rPr>
        <w:t>C</w:t>
      </w:r>
      <w:r w:rsidRPr="00D36F99">
        <w:rPr>
          <w:rFonts w:ascii="Times New Roman" w:hAnsi="Times New Roman" w:cs="Times New Roman"/>
          <w:sz w:val="24"/>
          <w:szCs w:val="24"/>
          <w:lang w:val="en-GB"/>
        </w:rPr>
        <w:t xml:space="preserve"> and </w:t>
      </w:r>
      <w:r w:rsidR="006F29EC" w:rsidRPr="00D36F99">
        <w:rPr>
          <w:rFonts w:ascii="Times New Roman" w:hAnsi="Times New Roman" w:cs="Times New Roman"/>
          <w:sz w:val="24"/>
          <w:szCs w:val="24"/>
          <w:lang w:val="en-GB"/>
        </w:rPr>
        <w:t>D</w:t>
      </w:r>
      <w:r w:rsidRPr="00D36F99">
        <w:rPr>
          <w:rFonts w:ascii="Times New Roman" w:hAnsi="Times New Roman" w:cs="Times New Roman"/>
          <w:sz w:val="24"/>
          <w:szCs w:val="24"/>
          <w:lang w:val="en-GB"/>
        </w:rPr>
        <w:t xml:space="preserve">). </w:t>
      </w:r>
      <w:r w:rsidR="006F29EC" w:rsidRPr="00D36F99">
        <w:rPr>
          <w:rFonts w:ascii="Times New Roman" w:hAnsi="Times New Roman" w:cs="Times New Roman"/>
          <w:sz w:val="24"/>
          <w:szCs w:val="24"/>
          <w:lang w:val="en-GB"/>
        </w:rPr>
        <w:t xml:space="preserve">No significant difference was noted between vedolizumab and ustekinumab in </w:t>
      </w:r>
      <w:r w:rsidR="004B00A8" w:rsidRPr="00D36F99">
        <w:rPr>
          <w:rFonts w:ascii="Times New Roman" w:hAnsi="Times New Roman" w:cs="Times New Roman"/>
          <w:sz w:val="24"/>
          <w:szCs w:val="24"/>
          <w:lang w:val="en-GB"/>
        </w:rPr>
        <w:t>faecal calprotectin</w:t>
      </w:r>
      <w:r w:rsidR="006F29EC" w:rsidRPr="00D36F99">
        <w:rPr>
          <w:rFonts w:ascii="Times New Roman" w:hAnsi="Times New Roman" w:cs="Times New Roman"/>
          <w:sz w:val="24"/>
          <w:szCs w:val="24"/>
          <w:lang w:val="en-GB"/>
        </w:rPr>
        <w:t xml:space="preserve"> reduction (Table </w:t>
      </w:r>
      <w:r w:rsidR="00652EAF" w:rsidRPr="00D36F99">
        <w:rPr>
          <w:rFonts w:ascii="Times New Roman" w:hAnsi="Times New Roman" w:cs="Times New Roman"/>
          <w:sz w:val="24"/>
          <w:szCs w:val="24"/>
          <w:lang w:val="en-GB"/>
        </w:rPr>
        <w:t>7</w:t>
      </w:r>
      <w:r w:rsidR="006F29EC" w:rsidRPr="00D36F99">
        <w:rPr>
          <w:rFonts w:ascii="Times New Roman" w:hAnsi="Times New Roman" w:cs="Times New Roman"/>
          <w:sz w:val="24"/>
          <w:szCs w:val="24"/>
          <w:lang w:val="en-GB"/>
        </w:rPr>
        <w:t>B).</w:t>
      </w:r>
    </w:p>
    <w:p w14:paraId="0E4EAD57" w14:textId="1D7E0E14" w:rsidR="00FC6512" w:rsidRPr="00D36F99" w:rsidRDefault="00FC6512" w:rsidP="00BF7183">
      <w:pPr>
        <w:suppressAutoHyphens w:val="0"/>
        <w:autoSpaceDE w:val="0"/>
        <w:autoSpaceDN w:val="0"/>
        <w:adjustRightInd w:val="0"/>
        <w:spacing w:after="0" w:line="480" w:lineRule="auto"/>
        <w:jc w:val="both"/>
        <w:rPr>
          <w:rFonts w:ascii="Times New Roman" w:hAnsi="Times New Roman" w:cs="Times New Roman"/>
          <w:i/>
          <w:sz w:val="24"/>
          <w:szCs w:val="24"/>
          <w:lang w:val="en-GB"/>
        </w:rPr>
      </w:pPr>
      <w:r w:rsidRPr="00D36F99">
        <w:rPr>
          <w:rFonts w:ascii="Times New Roman" w:hAnsi="Times New Roman" w:cs="Times New Roman"/>
          <w:i/>
          <w:sz w:val="24"/>
          <w:szCs w:val="24"/>
          <w:lang w:val="en-GB"/>
        </w:rPr>
        <w:lastRenderedPageBreak/>
        <w:t>Treatment persistence</w:t>
      </w:r>
      <w:r w:rsidR="00847AC6" w:rsidRPr="00D36F99">
        <w:rPr>
          <w:rFonts w:ascii="Times New Roman" w:hAnsi="Times New Roman" w:cs="Times New Roman"/>
          <w:i/>
          <w:sz w:val="24"/>
          <w:szCs w:val="24"/>
          <w:lang w:val="en-GB"/>
        </w:rPr>
        <w:t>, surgery</w:t>
      </w:r>
      <w:r w:rsidR="00A722EE" w:rsidRPr="00D36F99">
        <w:rPr>
          <w:rFonts w:ascii="Times New Roman" w:hAnsi="Times New Roman" w:cs="Times New Roman"/>
          <w:i/>
          <w:sz w:val="24"/>
          <w:szCs w:val="24"/>
          <w:lang w:val="en-GB"/>
        </w:rPr>
        <w:t>, dose escalation</w:t>
      </w:r>
      <w:r w:rsidRPr="00D36F99">
        <w:rPr>
          <w:rFonts w:ascii="Times New Roman" w:hAnsi="Times New Roman" w:cs="Times New Roman"/>
          <w:i/>
          <w:sz w:val="24"/>
          <w:szCs w:val="24"/>
          <w:lang w:val="en-GB"/>
        </w:rPr>
        <w:t xml:space="preserve"> and safety outcomes</w:t>
      </w:r>
    </w:p>
    <w:p w14:paraId="01DEC4BC" w14:textId="3A4D1E3B" w:rsidR="003C0C29" w:rsidRPr="00D36F99" w:rsidRDefault="00FC6512"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 xml:space="preserve">At the end of 12 months, </w:t>
      </w:r>
      <w:r w:rsidR="005C61DE" w:rsidRPr="00D36F99">
        <w:rPr>
          <w:rFonts w:ascii="Times New Roman" w:hAnsi="Times New Roman" w:cs="Times New Roman"/>
          <w:sz w:val="24"/>
          <w:szCs w:val="24"/>
          <w:lang w:val="en-GB"/>
        </w:rPr>
        <w:t xml:space="preserve">a significantly greater proportion of patients continued on ustekinumab (N=38, 84.4%) compared to </w:t>
      </w:r>
      <w:r w:rsidRPr="00D36F99">
        <w:rPr>
          <w:rFonts w:ascii="Times New Roman" w:hAnsi="Times New Roman" w:cs="Times New Roman"/>
          <w:sz w:val="24"/>
          <w:szCs w:val="24"/>
          <w:lang w:val="en-GB"/>
        </w:rPr>
        <w:t xml:space="preserve">vedolizumab </w:t>
      </w:r>
      <w:r w:rsidR="005C61DE" w:rsidRPr="00D36F99">
        <w:rPr>
          <w:rFonts w:ascii="Times New Roman" w:hAnsi="Times New Roman" w:cs="Times New Roman"/>
          <w:sz w:val="24"/>
          <w:szCs w:val="24"/>
          <w:lang w:val="en-GB"/>
        </w:rPr>
        <w:t xml:space="preserve">(N=51, 61.5%, p=0.007). </w:t>
      </w:r>
      <w:r w:rsidRPr="00D36F99">
        <w:rPr>
          <w:rFonts w:ascii="Times New Roman" w:hAnsi="Times New Roman" w:cs="Times New Roman"/>
          <w:sz w:val="24"/>
          <w:szCs w:val="24"/>
          <w:lang w:val="en-GB"/>
        </w:rPr>
        <w:t xml:space="preserve">Adverse events leading to discontinuation of therapy are summarised in Table </w:t>
      </w:r>
      <w:r w:rsidR="00652EAF" w:rsidRPr="00D36F99">
        <w:rPr>
          <w:rFonts w:ascii="Times New Roman" w:hAnsi="Times New Roman" w:cs="Times New Roman"/>
          <w:sz w:val="24"/>
          <w:szCs w:val="24"/>
          <w:lang w:val="en-GB"/>
        </w:rPr>
        <w:t>8</w:t>
      </w:r>
      <w:r w:rsidRPr="00D36F99">
        <w:rPr>
          <w:rFonts w:ascii="Times New Roman" w:hAnsi="Times New Roman" w:cs="Times New Roman"/>
          <w:sz w:val="24"/>
          <w:szCs w:val="24"/>
          <w:lang w:val="en-GB"/>
        </w:rPr>
        <w:t xml:space="preserve">. </w:t>
      </w:r>
      <w:r w:rsidR="00531289" w:rsidRPr="00D36F99">
        <w:rPr>
          <w:rFonts w:ascii="Times New Roman" w:hAnsi="Times New Roman" w:cs="Times New Roman"/>
          <w:sz w:val="24"/>
          <w:szCs w:val="24"/>
          <w:lang w:val="en-GB"/>
        </w:rPr>
        <w:t xml:space="preserve">Two </w:t>
      </w:r>
      <w:r w:rsidRPr="00D36F99">
        <w:rPr>
          <w:rFonts w:ascii="Times New Roman" w:hAnsi="Times New Roman" w:cs="Times New Roman"/>
          <w:sz w:val="24"/>
          <w:szCs w:val="24"/>
          <w:lang w:val="en-GB"/>
        </w:rPr>
        <w:t>patients (</w:t>
      </w:r>
      <w:r w:rsidR="00531289" w:rsidRPr="00D36F99">
        <w:rPr>
          <w:rFonts w:ascii="Times New Roman" w:hAnsi="Times New Roman" w:cs="Times New Roman"/>
          <w:sz w:val="24"/>
          <w:szCs w:val="24"/>
          <w:lang w:val="en-GB"/>
        </w:rPr>
        <w:t>one</w:t>
      </w:r>
      <w:r w:rsidRPr="00D36F99">
        <w:rPr>
          <w:rFonts w:ascii="Times New Roman" w:hAnsi="Times New Roman" w:cs="Times New Roman"/>
          <w:sz w:val="24"/>
          <w:szCs w:val="24"/>
          <w:lang w:val="en-GB"/>
        </w:rPr>
        <w:t xml:space="preserve"> vedolizumab and </w:t>
      </w:r>
      <w:r w:rsidR="00531289" w:rsidRPr="00D36F99">
        <w:rPr>
          <w:rFonts w:ascii="Times New Roman" w:hAnsi="Times New Roman" w:cs="Times New Roman"/>
          <w:sz w:val="24"/>
          <w:szCs w:val="24"/>
          <w:lang w:val="en-GB"/>
        </w:rPr>
        <w:t>one</w:t>
      </w:r>
      <w:r w:rsidRPr="00D36F99">
        <w:rPr>
          <w:rFonts w:ascii="Times New Roman" w:hAnsi="Times New Roman" w:cs="Times New Roman"/>
          <w:sz w:val="24"/>
          <w:szCs w:val="24"/>
          <w:lang w:val="en-GB"/>
        </w:rPr>
        <w:t xml:space="preserve"> </w:t>
      </w:r>
      <w:r w:rsidR="006F29EC" w:rsidRPr="00D36F99">
        <w:rPr>
          <w:rFonts w:ascii="Times New Roman" w:hAnsi="Times New Roman" w:cs="Times New Roman"/>
          <w:sz w:val="24"/>
          <w:szCs w:val="24"/>
          <w:lang w:val="en-GB"/>
        </w:rPr>
        <w:t>ustekinumab</w:t>
      </w:r>
      <w:r w:rsidRPr="00D36F99">
        <w:rPr>
          <w:rFonts w:ascii="Times New Roman" w:hAnsi="Times New Roman" w:cs="Times New Roman"/>
          <w:sz w:val="24"/>
          <w:szCs w:val="24"/>
          <w:lang w:val="en-GB"/>
        </w:rPr>
        <w:t xml:space="preserve">) died during the treatment period. </w:t>
      </w:r>
      <w:r w:rsidR="00531289" w:rsidRPr="00D36F99">
        <w:rPr>
          <w:rFonts w:ascii="Times New Roman" w:hAnsi="Times New Roman" w:cs="Times New Roman"/>
          <w:sz w:val="24"/>
          <w:szCs w:val="24"/>
          <w:lang w:val="en-GB"/>
        </w:rPr>
        <w:t xml:space="preserve">One </w:t>
      </w:r>
      <w:r w:rsidR="00847AC6" w:rsidRPr="00D36F99">
        <w:rPr>
          <w:rFonts w:ascii="Times New Roman" w:hAnsi="Times New Roman" w:cs="Times New Roman"/>
          <w:sz w:val="24"/>
          <w:szCs w:val="24"/>
          <w:lang w:val="en-GB"/>
        </w:rPr>
        <w:t xml:space="preserve">patient had surgery in the vedolizumab group </w:t>
      </w:r>
      <w:r w:rsidR="00FC4C5F" w:rsidRPr="00D36F99">
        <w:rPr>
          <w:rFonts w:ascii="Times New Roman" w:hAnsi="Times New Roman" w:cs="Times New Roman"/>
          <w:sz w:val="24"/>
          <w:szCs w:val="24"/>
          <w:lang w:val="en-GB"/>
        </w:rPr>
        <w:t xml:space="preserve">(1.1%) </w:t>
      </w:r>
      <w:r w:rsidR="00847AC6" w:rsidRPr="00D36F99">
        <w:rPr>
          <w:rFonts w:ascii="Times New Roman" w:hAnsi="Times New Roman" w:cs="Times New Roman"/>
          <w:sz w:val="24"/>
          <w:szCs w:val="24"/>
          <w:lang w:val="en-GB"/>
        </w:rPr>
        <w:t xml:space="preserve">and </w:t>
      </w:r>
      <w:r w:rsidR="00C52E0C" w:rsidRPr="00D36F99">
        <w:rPr>
          <w:rFonts w:ascii="Times New Roman" w:hAnsi="Times New Roman" w:cs="Times New Roman"/>
          <w:sz w:val="24"/>
          <w:szCs w:val="24"/>
          <w:lang w:val="en-GB"/>
        </w:rPr>
        <w:t xml:space="preserve">four </w:t>
      </w:r>
      <w:r w:rsidR="00847AC6" w:rsidRPr="00D36F99">
        <w:rPr>
          <w:rFonts w:ascii="Times New Roman" w:hAnsi="Times New Roman" w:cs="Times New Roman"/>
          <w:sz w:val="24"/>
          <w:szCs w:val="24"/>
          <w:lang w:val="en-GB"/>
        </w:rPr>
        <w:t>in ustekinumab group</w:t>
      </w:r>
      <w:r w:rsidR="00B659DF" w:rsidRPr="00D36F99">
        <w:rPr>
          <w:rFonts w:ascii="Times New Roman" w:hAnsi="Times New Roman" w:cs="Times New Roman"/>
          <w:sz w:val="24"/>
          <w:szCs w:val="24"/>
          <w:lang w:val="en-GB"/>
        </w:rPr>
        <w:t xml:space="preserve"> </w:t>
      </w:r>
      <w:r w:rsidR="00FC4C5F" w:rsidRPr="00D36F99">
        <w:rPr>
          <w:rFonts w:ascii="Times New Roman" w:hAnsi="Times New Roman" w:cs="Times New Roman"/>
          <w:sz w:val="24"/>
          <w:szCs w:val="24"/>
          <w:lang w:val="en-GB"/>
        </w:rPr>
        <w:t>(</w:t>
      </w:r>
      <w:r w:rsidR="00C52E0C" w:rsidRPr="00D36F99">
        <w:rPr>
          <w:rFonts w:ascii="Times New Roman" w:hAnsi="Times New Roman" w:cs="Times New Roman"/>
          <w:sz w:val="24"/>
          <w:szCs w:val="24"/>
          <w:lang w:val="en-GB"/>
        </w:rPr>
        <w:t>8.9</w:t>
      </w:r>
      <w:r w:rsidR="00FC4C5F" w:rsidRPr="00D36F99">
        <w:rPr>
          <w:rFonts w:ascii="Times New Roman" w:hAnsi="Times New Roman" w:cs="Times New Roman"/>
          <w:sz w:val="24"/>
          <w:szCs w:val="24"/>
          <w:lang w:val="en-GB"/>
        </w:rPr>
        <w:t xml:space="preserve">%) </w:t>
      </w:r>
      <w:r w:rsidR="00B659DF" w:rsidRPr="00D36F99">
        <w:rPr>
          <w:rFonts w:ascii="Times New Roman" w:hAnsi="Times New Roman" w:cs="Times New Roman"/>
          <w:sz w:val="24"/>
          <w:szCs w:val="24"/>
          <w:lang w:val="en-GB"/>
        </w:rPr>
        <w:t>during the follow-up period</w:t>
      </w:r>
      <w:r w:rsidR="00847AC6" w:rsidRPr="00D36F99">
        <w:rPr>
          <w:rFonts w:ascii="Times New Roman" w:hAnsi="Times New Roman" w:cs="Times New Roman"/>
          <w:sz w:val="24"/>
          <w:szCs w:val="24"/>
          <w:lang w:val="en-GB"/>
        </w:rPr>
        <w:t>.</w:t>
      </w:r>
      <w:r w:rsidR="00A722EE" w:rsidRPr="00D36F99">
        <w:rPr>
          <w:rFonts w:ascii="Times New Roman" w:hAnsi="Times New Roman" w:cs="Times New Roman"/>
          <w:sz w:val="24"/>
          <w:szCs w:val="24"/>
          <w:lang w:val="en-GB"/>
        </w:rPr>
        <w:t xml:space="preserve"> </w:t>
      </w:r>
      <w:r w:rsidR="00531289" w:rsidRPr="00D36F99">
        <w:rPr>
          <w:rFonts w:ascii="Times New Roman" w:hAnsi="Times New Roman" w:cs="Times New Roman"/>
          <w:sz w:val="24"/>
          <w:szCs w:val="24"/>
          <w:lang w:val="en-GB"/>
        </w:rPr>
        <w:t xml:space="preserve">Eighteen </w:t>
      </w:r>
      <w:r w:rsidR="00FC4C5F" w:rsidRPr="00D36F99">
        <w:rPr>
          <w:rFonts w:ascii="Times New Roman" w:hAnsi="Times New Roman" w:cs="Times New Roman"/>
          <w:sz w:val="24"/>
          <w:szCs w:val="24"/>
          <w:lang w:val="en-GB"/>
        </w:rPr>
        <w:t xml:space="preserve">(21%) </w:t>
      </w:r>
      <w:r w:rsidR="00A722EE" w:rsidRPr="00D36F99">
        <w:rPr>
          <w:rFonts w:ascii="Times New Roman" w:hAnsi="Times New Roman" w:cs="Times New Roman"/>
          <w:sz w:val="24"/>
          <w:szCs w:val="24"/>
          <w:lang w:val="en-GB"/>
        </w:rPr>
        <w:t xml:space="preserve">and </w:t>
      </w:r>
      <w:r w:rsidR="00531289" w:rsidRPr="00D36F99">
        <w:rPr>
          <w:rFonts w:ascii="Times New Roman" w:hAnsi="Times New Roman" w:cs="Times New Roman"/>
          <w:sz w:val="24"/>
          <w:szCs w:val="24"/>
          <w:lang w:val="en-GB"/>
        </w:rPr>
        <w:t>10</w:t>
      </w:r>
      <w:r w:rsidR="00A722EE" w:rsidRPr="00D36F99">
        <w:rPr>
          <w:rFonts w:ascii="Times New Roman" w:hAnsi="Times New Roman" w:cs="Times New Roman"/>
          <w:sz w:val="24"/>
          <w:szCs w:val="24"/>
          <w:lang w:val="en-GB"/>
        </w:rPr>
        <w:t xml:space="preserve"> patients </w:t>
      </w:r>
      <w:r w:rsidR="00FC4C5F" w:rsidRPr="00D36F99">
        <w:rPr>
          <w:rFonts w:ascii="Times New Roman" w:hAnsi="Times New Roman" w:cs="Times New Roman"/>
          <w:sz w:val="24"/>
          <w:szCs w:val="24"/>
          <w:lang w:val="en-GB"/>
        </w:rPr>
        <w:t xml:space="preserve">(22.2%) </w:t>
      </w:r>
      <w:r w:rsidR="00A722EE" w:rsidRPr="00D36F99">
        <w:rPr>
          <w:rFonts w:ascii="Times New Roman" w:hAnsi="Times New Roman" w:cs="Times New Roman"/>
          <w:sz w:val="24"/>
          <w:szCs w:val="24"/>
          <w:lang w:val="en-GB"/>
        </w:rPr>
        <w:t>were escalated to 4 weekly dosing of vedolizumab and ustekinumab respectively.</w:t>
      </w:r>
      <w:r w:rsidR="000E60B0" w:rsidRPr="00D36F99">
        <w:rPr>
          <w:rFonts w:ascii="Times New Roman" w:hAnsi="Times New Roman" w:cs="Times New Roman"/>
          <w:sz w:val="24"/>
          <w:szCs w:val="24"/>
          <w:lang w:val="en-GB"/>
        </w:rPr>
        <w:t xml:space="preserve"> One patient who received two doses of vedolizumab died following a recurrence of lung cancer, who was previously thought to have had a curative resection. One patient treated with ustekinumab, underwent a laparotomy for small bowel obstruction and died post-operatively following an ischaemic stroke and aspiration pneumonia.</w:t>
      </w:r>
    </w:p>
    <w:p w14:paraId="3C231971" w14:textId="77777777" w:rsidR="00FC6512" w:rsidRPr="00D36F99" w:rsidRDefault="00FC6512"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p>
    <w:p w14:paraId="319768B0" w14:textId="29218096" w:rsidR="000D2667" w:rsidRPr="00D36F99" w:rsidRDefault="003C0C29" w:rsidP="00BF7183">
      <w:pPr>
        <w:suppressAutoHyphens w:val="0"/>
        <w:autoSpaceDE w:val="0"/>
        <w:autoSpaceDN w:val="0"/>
        <w:adjustRightInd w:val="0"/>
        <w:spacing w:after="0" w:line="480" w:lineRule="auto"/>
        <w:jc w:val="both"/>
        <w:rPr>
          <w:rFonts w:ascii="Times New Roman" w:hAnsi="Times New Roman" w:cs="Times New Roman"/>
          <w:b/>
          <w:sz w:val="24"/>
          <w:szCs w:val="24"/>
          <w:lang w:val="en-GB"/>
        </w:rPr>
      </w:pPr>
      <w:r w:rsidRPr="00D36F99">
        <w:rPr>
          <w:rFonts w:ascii="Times New Roman" w:hAnsi="Times New Roman" w:cs="Times New Roman"/>
          <w:b/>
          <w:sz w:val="24"/>
          <w:szCs w:val="24"/>
          <w:lang w:val="en-GB"/>
        </w:rPr>
        <w:t>Discussion</w:t>
      </w:r>
    </w:p>
    <w:p w14:paraId="4F7E2DC9" w14:textId="77777777" w:rsidR="00D102EF" w:rsidRPr="00D36F99" w:rsidRDefault="00D102EF" w:rsidP="00BF7183">
      <w:pPr>
        <w:suppressAutoHyphens w:val="0"/>
        <w:autoSpaceDE w:val="0"/>
        <w:autoSpaceDN w:val="0"/>
        <w:adjustRightInd w:val="0"/>
        <w:spacing w:after="0" w:line="480" w:lineRule="auto"/>
        <w:jc w:val="both"/>
        <w:rPr>
          <w:rFonts w:ascii="Times New Roman" w:hAnsi="Times New Roman" w:cs="Times New Roman"/>
          <w:b/>
          <w:sz w:val="24"/>
          <w:szCs w:val="24"/>
          <w:lang w:val="en-GB"/>
        </w:rPr>
      </w:pPr>
    </w:p>
    <w:p w14:paraId="571AE5BC" w14:textId="1206A116" w:rsidR="00C00170" w:rsidRPr="00D36F99" w:rsidRDefault="00A41172"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 xml:space="preserve">In this </w:t>
      </w:r>
      <w:r w:rsidR="008725E5" w:rsidRPr="00D36F99">
        <w:rPr>
          <w:rFonts w:ascii="Times New Roman" w:hAnsi="Times New Roman" w:cs="Times New Roman"/>
          <w:sz w:val="24"/>
          <w:szCs w:val="24"/>
          <w:lang w:val="en-GB"/>
        </w:rPr>
        <w:t>multi-</w:t>
      </w:r>
      <w:r w:rsidRPr="00D36F99">
        <w:rPr>
          <w:rFonts w:ascii="Times New Roman" w:hAnsi="Times New Roman" w:cs="Times New Roman"/>
          <w:sz w:val="24"/>
          <w:szCs w:val="24"/>
          <w:lang w:val="en-GB"/>
        </w:rPr>
        <w:t xml:space="preserve">centre </w:t>
      </w:r>
      <w:r w:rsidR="008725E5" w:rsidRPr="00D36F99">
        <w:rPr>
          <w:rFonts w:ascii="Times New Roman" w:hAnsi="Times New Roman" w:cs="Times New Roman"/>
          <w:sz w:val="24"/>
          <w:szCs w:val="24"/>
          <w:lang w:val="en-GB"/>
        </w:rPr>
        <w:t xml:space="preserve">retrospective </w:t>
      </w:r>
      <w:r w:rsidRPr="00D36F99">
        <w:rPr>
          <w:rFonts w:ascii="Times New Roman" w:hAnsi="Times New Roman" w:cs="Times New Roman"/>
          <w:sz w:val="24"/>
          <w:szCs w:val="24"/>
          <w:lang w:val="en-GB"/>
        </w:rPr>
        <w:t>study, w</w:t>
      </w:r>
      <w:r w:rsidR="004D7FA9" w:rsidRPr="00D36F99">
        <w:rPr>
          <w:rFonts w:ascii="Times New Roman" w:hAnsi="Times New Roman" w:cs="Times New Roman"/>
          <w:sz w:val="24"/>
          <w:szCs w:val="24"/>
          <w:lang w:val="en-GB"/>
        </w:rPr>
        <w:t xml:space="preserve">e report </w:t>
      </w:r>
      <w:r w:rsidR="008725E5" w:rsidRPr="00D36F99">
        <w:rPr>
          <w:rFonts w:ascii="Times New Roman" w:hAnsi="Times New Roman" w:cs="Times New Roman"/>
          <w:sz w:val="24"/>
          <w:szCs w:val="24"/>
          <w:lang w:val="en-GB"/>
        </w:rPr>
        <w:t>superior</w:t>
      </w:r>
      <w:r w:rsidR="004D7FA9" w:rsidRPr="00D36F99">
        <w:rPr>
          <w:rFonts w:ascii="Times New Roman" w:hAnsi="Times New Roman" w:cs="Times New Roman"/>
          <w:sz w:val="24"/>
          <w:szCs w:val="24"/>
          <w:lang w:val="en-GB"/>
        </w:rPr>
        <w:t xml:space="preserve"> </w:t>
      </w:r>
      <w:r w:rsidR="008725E5" w:rsidRPr="00D36F99">
        <w:rPr>
          <w:rFonts w:ascii="Times New Roman" w:hAnsi="Times New Roman" w:cs="Times New Roman"/>
          <w:sz w:val="24"/>
          <w:szCs w:val="24"/>
          <w:lang w:val="en-GB"/>
        </w:rPr>
        <w:t xml:space="preserve">steroid-free </w:t>
      </w:r>
      <w:r w:rsidR="007D4BB6" w:rsidRPr="00D36F99">
        <w:rPr>
          <w:rFonts w:ascii="Times New Roman" w:hAnsi="Times New Roman" w:cs="Times New Roman"/>
          <w:sz w:val="24"/>
          <w:szCs w:val="24"/>
          <w:lang w:val="en-GB"/>
        </w:rPr>
        <w:t xml:space="preserve">remission rates </w:t>
      </w:r>
      <w:r w:rsidR="00A946B9" w:rsidRPr="00D36F99">
        <w:rPr>
          <w:rFonts w:ascii="Times New Roman" w:hAnsi="Times New Roman" w:cs="Times New Roman"/>
          <w:sz w:val="24"/>
          <w:szCs w:val="24"/>
          <w:lang w:val="en-GB"/>
        </w:rPr>
        <w:t xml:space="preserve">and </w:t>
      </w:r>
      <w:r w:rsidR="00AC536D" w:rsidRPr="00D36F99">
        <w:rPr>
          <w:rFonts w:ascii="Times New Roman" w:hAnsi="Times New Roman" w:cs="Times New Roman"/>
          <w:sz w:val="24"/>
          <w:szCs w:val="24"/>
          <w:lang w:val="en-GB"/>
        </w:rPr>
        <w:t>treatment persistence</w:t>
      </w:r>
      <w:r w:rsidR="004D7FA9" w:rsidRPr="00D36F99">
        <w:rPr>
          <w:rFonts w:ascii="Times New Roman" w:hAnsi="Times New Roman" w:cs="Times New Roman"/>
          <w:sz w:val="24"/>
          <w:szCs w:val="24"/>
          <w:lang w:val="en-GB"/>
        </w:rPr>
        <w:t xml:space="preserve"> </w:t>
      </w:r>
      <w:r w:rsidR="00DD04DD" w:rsidRPr="00D36F99">
        <w:rPr>
          <w:rFonts w:ascii="Times New Roman" w:hAnsi="Times New Roman" w:cs="Times New Roman"/>
          <w:sz w:val="24"/>
          <w:szCs w:val="24"/>
          <w:lang w:val="en-GB"/>
        </w:rPr>
        <w:t xml:space="preserve">rates </w:t>
      </w:r>
      <w:r w:rsidR="004D7FA9" w:rsidRPr="00D36F99">
        <w:rPr>
          <w:rFonts w:ascii="Times New Roman" w:hAnsi="Times New Roman" w:cs="Times New Roman"/>
          <w:sz w:val="24"/>
          <w:szCs w:val="24"/>
          <w:lang w:val="en-GB"/>
        </w:rPr>
        <w:t xml:space="preserve">for </w:t>
      </w:r>
      <w:r w:rsidR="008725E5" w:rsidRPr="00D36F99">
        <w:rPr>
          <w:rFonts w:ascii="Times New Roman" w:hAnsi="Times New Roman" w:cs="Times New Roman"/>
          <w:sz w:val="24"/>
          <w:szCs w:val="24"/>
          <w:lang w:val="en-GB"/>
        </w:rPr>
        <w:t xml:space="preserve">ustekinumab during the induction and maintenance phase compared to vedolizumab </w:t>
      </w:r>
      <w:r w:rsidR="004D7FA9" w:rsidRPr="00D36F99">
        <w:rPr>
          <w:rFonts w:ascii="Times New Roman" w:hAnsi="Times New Roman" w:cs="Times New Roman"/>
          <w:sz w:val="24"/>
          <w:szCs w:val="24"/>
          <w:lang w:val="en-GB"/>
        </w:rPr>
        <w:t xml:space="preserve">in patients with </w:t>
      </w:r>
      <w:r w:rsidR="008725E5" w:rsidRPr="00D36F99">
        <w:rPr>
          <w:rFonts w:ascii="Times New Roman" w:hAnsi="Times New Roman" w:cs="Times New Roman"/>
          <w:sz w:val="24"/>
          <w:szCs w:val="24"/>
          <w:lang w:val="en-GB"/>
        </w:rPr>
        <w:t xml:space="preserve">anti-TNF refractory </w:t>
      </w:r>
      <w:r w:rsidR="002F47A1" w:rsidRPr="00D36F99">
        <w:rPr>
          <w:rFonts w:ascii="Times New Roman" w:hAnsi="Times New Roman" w:cs="Times New Roman"/>
          <w:sz w:val="24"/>
          <w:szCs w:val="24"/>
          <w:lang w:val="en-GB"/>
        </w:rPr>
        <w:t>Crohn’s disease</w:t>
      </w:r>
      <w:r w:rsidR="00895C31" w:rsidRPr="00D36F99">
        <w:rPr>
          <w:rFonts w:ascii="Times New Roman" w:hAnsi="Times New Roman" w:cs="Times New Roman"/>
          <w:sz w:val="24"/>
          <w:szCs w:val="24"/>
          <w:lang w:val="en-GB"/>
        </w:rPr>
        <w:t xml:space="preserve">, adjusting for </w:t>
      </w:r>
      <w:r w:rsidR="009D27B1" w:rsidRPr="00D36F99">
        <w:rPr>
          <w:rFonts w:ascii="Times New Roman" w:hAnsi="Times New Roman" w:cs="Times New Roman"/>
          <w:sz w:val="24"/>
          <w:szCs w:val="24"/>
          <w:lang w:val="en-GB"/>
        </w:rPr>
        <w:t xml:space="preserve">potential </w:t>
      </w:r>
      <w:r w:rsidR="00895C31" w:rsidRPr="00D36F99">
        <w:rPr>
          <w:rFonts w:ascii="Times New Roman" w:hAnsi="Times New Roman" w:cs="Times New Roman"/>
          <w:sz w:val="24"/>
          <w:szCs w:val="24"/>
          <w:lang w:val="en-GB"/>
        </w:rPr>
        <w:t>confounding using inverse probability weighting</w:t>
      </w:r>
      <w:r w:rsidR="00A946B9" w:rsidRPr="00D36F99">
        <w:rPr>
          <w:rFonts w:ascii="Times New Roman" w:hAnsi="Times New Roman" w:cs="Times New Roman"/>
          <w:sz w:val="24"/>
          <w:szCs w:val="24"/>
          <w:lang w:val="en-GB"/>
        </w:rPr>
        <w:t>.</w:t>
      </w:r>
      <w:r w:rsidR="00894FEB" w:rsidRPr="00D36F99">
        <w:rPr>
          <w:rFonts w:ascii="Times New Roman" w:hAnsi="Times New Roman" w:cs="Times New Roman"/>
          <w:sz w:val="24"/>
          <w:szCs w:val="24"/>
          <w:lang w:val="en-GB"/>
        </w:rPr>
        <w:t xml:space="preserve"> </w:t>
      </w:r>
      <w:r w:rsidR="00C00170" w:rsidRPr="00D36F99">
        <w:rPr>
          <w:rFonts w:ascii="Times New Roman" w:hAnsi="Times New Roman" w:cs="Times New Roman"/>
          <w:sz w:val="24"/>
          <w:szCs w:val="24"/>
          <w:lang w:val="en-GB"/>
        </w:rPr>
        <w:t xml:space="preserve">It is unlikely that this difference could be solely accounted for by a slower onset of action for vedolizumab as a significant difference was apparent until </w:t>
      </w:r>
      <w:r w:rsidR="00A66533" w:rsidRPr="00D36F99">
        <w:rPr>
          <w:rFonts w:ascii="Times New Roman" w:hAnsi="Times New Roman" w:cs="Times New Roman"/>
          <w:sz w:val="24"/>
          <w:szCs w:val="24"/>
          <w:lang w:val="en-GB"/>
        </w:rPr>
        <w:t>12</w:t>
      </w:r>
      <w:r w:rsidR="00C00170" w:rsidRPr="00D36F99">
        <w:rPr>
          <w:rFonts w:ascii="Times New Roman" w:hAnsi="Times New Roman" w:cs="Times New Roman"/>
          <w:sz w:val="24"/>
          <w:szCs w:val="24"/>
          <w:lang w:val="en-GB"/>
        </w:rPr>
        <w:t xml:space="preserve"> months. Previous studies</w:t>
      </w:r>
      <w:r w:rsidR="00C8502B" w:rsidRPr="00D36F99">
        <w:rPr>
          <w:rFonts w:ascii="Times New Roman" w:hAnsi="Times New Roman" w:cs="Times New Roman"/>
          <w:sz w:val="24"/>
          <w:szCs w:val="24"/>
          <w:lang w:val="en-GB"/>
        </w:rPr>
        <w:t xml:space="preserve"> </w:t>
      </w:r>
      <w:r w:rsidR="00C00170" w:rsidRPr="00D36F99">
        <w:rPr>
          <w:rFonts w:ascii="Times New Roman" w:hAnsi="Times New Roman" w:cs="Times New Roman"/>
          <w:sz w:val="24"/>
          <w:szCs w:val="24"/>
          <w:lang w:val="en-GB"/>
        </w:rPr>
        <w:t xml:space="preserve">suggest </w:t>
      </w:r>
      <w:r w:rsidR="00C8502B" w:rsidRPr="00D36F99">
        <w:rPr>
          <w:rFonts w:ascii="Times New Roman" w:hAnsi="Times New Roman" w:cs="Times New Roman"/>
          <w:sz w:val="24"/>
          <w:szCs w:val="24"/>
          <w:lang w:val="en-GB"/>
        </w:rPr>
        <w:t>a slower onset of action for vedolizumab in both randomised trials</w:t>
      </w:r>
      <w:r w:rsidR="00C8502B" w:rsidRPr="00D36F99">
        <w:rPr>
          <w:rFonts w:ascii="Times New Roman" w:hAnsi="Times New Roman" w:cs="Times New Roman"/>
          <w:sz w:val="24"/>
          <w:szCs w:val="24"/>
          <w:lang w:val="en-GB"/>
        </w:rPr>
        <w:fldChar w:fldCharType="begin">
          <w:fldData xml:space="preserve">PEVuZE5vdGU+PENpdGU+PEF1dGhvcj5TYW5kczwvQXV0aG9yPjxZZWFyPjIwMTQ8L1llYXI+PFJl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</w:fldData>
        </w:fldChar>
      </w:r>
      <w:r w:rsidR="00B22970" w:rsidRPr="00D36F99">
        <w:rPr>
          <w:rFonts w:ascii="Times New Roman" w:hAnsi="Times New Roman" w:cs="Times New Roman"/>
          <w:sz w:val="24"/>
          <w:szCs w:val="24"/>
          <w:lang w:val="en-GB"/>
        </w:rPr>
        <w:instrText xml:space="preserve"> ADDIN EN.CITE </w:instrText>
      </w:r>
      <w:r w:rsidR="00B22970" w:rsidRPr="00D36F99">
        <w:rPr>
          <w:rFonts w:ascii="Times New Roman" w:hAnsi="Times New Roman" w:cs="Times New Roman"/>
          <w:sz w:val="24"/>
          <w:szCs w:val="24"/>
          <w:lang w:val="en-GB"/>
        </w:rPr>
        <w:fldChar w:fldCharType="begin">
          <w:fldData xml:space="preserve">PEVuZE5vdGU+PENpdGU+PEF1dGhvcj5TYW5kczwvQXV0aG9yPjxZZWFyPjIwMTQ8L1llYXI+PFJl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</w:fldData>
        </w:fldChar>
      </w:r>
      <w:r w:rsidR="00B22970" w:rsidRPr="00D36F99">
        <w:rPr>
          <w:rFonts w:ascii="Times New Roman" w:hAnsi="Times New Roman" w:cs="Times New Roman"/>
          <w:sz w:val="24"/>
          <w:szCs w:val="24"/>
          <w:lang w:val="en-GB"/>
        </w:rPr>
        <w:instrText xml:space="preserve"> ADDIN EN.CITE.DATA </w:instrText>
      </w:r>
      <w:r w:rsidR="00B22970" w:rsidRPr="00D36F99">
        <w:rPr>
          <w:rFonts w:ascii="Times New Roman" w:hAnsi="Times New Roman" w:cs="Times New Roman"/>
          <w:sz w:val="24"/>
          <w:szCs w:val="24"/>
          <w:lang w:val="en-GB"/>
        </w:rPr>
      </w:r>
      <w:r w:rsidR="00B22970" w:rsidRPr="00D36F99">
        <w:rPr>
          <w:rFonts w:ascii="Times New Roman" w:hAnsi="Times New Roman" w:cs="Times New Roman"/>
          <w:sz w:val="24"/>
          <w:szCs w:val="24"/>
          <w:lang w:val="en-GB"/>
        </w:rPr>
        <w:fldChar w:fldCharType="end"/>
      </w:r>
      <w:r w:rsidR="00C8502B" w:rsidRPr="00D36F99">
        <w:rPr>
          <w:rFonts w:ascii="Times New Roman" w:hAnsi="Times New Roman" w:cs="Times New Roman"/>
          <w:sz w:val="24"/>
          <w:szCs w:val="24"/>
          <w:lang w:val="en-GB"/>
        </w:rPr>
      </w:r>
      <w:r w:rsidR="00C8502B" w:rsidRPr="00D36F99">
        <w:rPr>
          <w:rFonts w:ascii="Times New Roman" w:hAnsi="Times New Roman" w:cs="Times New Roman"/>
          <w:sz w:val="24"/>
          <w:szCs w:val="24"/>
          <w:lang w:val="en-GB"/>
        </w:rPr>
        <w:fldChar w:fldCharType="separate"/>
      </w:r>
      <w:r w:rsidR="00B22970" w:rsidRPr="00D36F99">
        <w:rPr>
          <w:rFonts w:ascii="Times New Roman" w:hAnsi="Times New Roman" w:cs="Times New Roman"/>
          <w:noProof/>
          <w:sz w:val="24"/>
          <w:szCs w:val="24"/>
          <w:vertAlign w:val="superscript"/>
          <w:lang w:val="en-GB"/>
        </w:rPr>
        <w:t>2</w:t>
      </w:r>
      <w:r w:rsidR="00C8502B" w:rsidRPr="00D36F99">
        <w:rPr>
          <w:rFonts w:ascii="Times New Roman" w:hAnsi="Times New Roman" w:cs="Times New Roman"/>
          <w:sz w:val="24"/>
          <w:szCs w:val="24"/>
          <w:lang w:val="en-GB"/>
        </w:rPr>
        <w:fldChar w:fldCharType="end"/>
      </w:r>
      <w:r w:rsidR="00C8502B" w:rsidRPr="00D36F99">
        <w:rPr>
          <w:rFonts w:ascii="Times New Roman" w:hAnsi="Times New Roman" w:cs="Times New Roman"/>
          <w:sz w:val="24"/>
          <w:szCs w:val="24"/>
          <w:lang w:val="en-GB"/>
        </w:rPr>
        <w:t xml:space="preserve"> and observational studies</w:t>
      </w:r>
      <w:r w:rsidR="00C8502B" w:rsidRPr="00D36F99">
        <w:rPr>
          <w:rFonts w:ascii="Times New Roman" w:hAnsi="Times New Roman" w:cs="Times New Roman"/>
          <w:sz w:val="24"/>
          <w:szCs w:val="24"/>
          <w:lang w:val="en-GB"/>
        </w:rPr>
        <w:fldChar w:fldCharType="begin">
          <w:fldData xml:space="preserve">PEVuZE5vdGU+PENpdGU+PEF1dGhvcj5CYXVtZ2FydDwvQXV0aG9yPjxZZWFyPjIwMTY8L1llYXI+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</w:fldData>
        </w:fldChar>
      </w:r>
      <w:r w:rsidR="002164C0" w:rsidRPr="00D36F99">
        <w:rPr>
          <w:rFonts w:ascii="Times New Roman" w:hAnsi="Times New Roman" w:cs="Times New Roman"/>
          <w:sz w:val="24"/>
          <w:szCs w:val="24"/>
          <w:lang w:val="en-GB"/>
        </w:rPr>
        <w:instrText xml:space="preserve"> ADDIN EN.CITE </w:instrText>
      </w:r>
      <w:r w:rsidR="002164C0" w:rsidRPr="00D36F99">
        <w:rPr>
          <w:rFonts w:ascii="Times New Roman" w:hAnsi="Times New Roman" w:cs="Times New Roman"/>
          <w:sz w:val="24"/>
          <w:szCs w:val="24"/>
          <w:lang w:val="en-GB"/>
        </w:rPr>
        <w:fldChar w:fldCharType="begin">
          <w:fldData xml:space="preserve">PEVuZE5vdGU+PENpdGU+PEF1dGhvcj5CYXVtZ2FydDwvQXV0aG9yPjxZZWFyPjIwMTY8L1llYXI+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</w:fldData>
        </w:fldChar>
      </w:r>
      <w:r w:rsidR="002164C0" w:rsidRPr="00D36F99">
        <w:rPr>
          <w:rFonts w:ascii="Times New Roman" w:hAnsi="Times New Roman" w:cs="Times New Roman"/>
          <w:sz w:val="24"/>
          <w:szCs w:val="24"/>
          <w:lang w:val="en-GB"/>
        </w:rPr>
        <w:instrText xml:space="preserve"> ADDIN EN.CITE.DATA </w:instrText>
      </w:r>
      <w:r w:rsidR="002164C0" w:rsidRPr="00D36F99">
        <w:rPr>
          <w:rFonts w:ascii="Times New Roman" w:hAnsi="Times New Roman" w:cs="Times New Roman"/>
          <w:sz w:val="24"/>
          <w:szCs w:val="24"/>
          <w:lang w:val="en-GB"/>
        </w:rPr>
      </w:r>
      <w:r w:rsidR="002164C0" w:rsidRPr="00D36F99">
        <w:rPr>
          <w:rFonts w:ascii="Times New Roman" w:hAnsi="Times New Roman" w:cs="Times New Roman"/>
          <w:sz w:val="24"/>
          <w:szCs w:val="24"/>
          <w:lang w:val="en-GB"/>
        </w:rPr>
        <w:fldChar w:fldCharType="end"/>
      </w:r>
      <w:r w:rsidR="00C8502B" w:rsidRPr="00D36F99">
        <w:rPr>
          <w:rFonts w:ascii="Times New Roman" w:hAnsi="Times New Roman" w:cs="Times New Roman"/>
          <w:sz w:val="24"/>
          <w:szCs w:val="24"/>
          <w:lang w:val="en-GB"/>
        </w:rPr>
      </w:r>
      <w:r w:rsidR="00C8502B" w:rsidRPr="00D36F99">
        <w:rPr>
          <w:rFonts w:ascii="Times New Roman" w:hAnsi="Times New Roman" w:cs="Times New Roman"/>
          <w:sz w:val="24"/>
          <w:szCs w:val="24"/>
          <w:lang w:val="en-GB"/>
        </w:rPr>
        <w:fldChar w:fldCharType="separate"/>
      </w:r>
      <w:r w:rsidR="002164C0" w:rsidRPr="00D36F99">
        <w:rPr>
          <w:rFonts w:ascii="Times New Roman" w:hAnsi="Times New Roman" w:cs="Times New Roman"/>
          <w:noProof/>
          <w:sz w:val="24"/>
          <w:szCs w:val="24"/>
          <w:vertAlign w:val="superscript"/>
          <w:lang w:val="en-GB"/>
        </w:rPr>
        <w:t>11</w:t>
      </w:r>
      <w:r w:rsidR="00C8502B" w:rsidRPr="00D36F99">
        <w:rPr>
          <w:rFonts w:ascii="Times New Roman" w:hAnsi="Times New Roman" w:cs="Times New Roman"/>
          <w:sz w:val="24"/>
          <w:szCs w:val="24"/>
          <w:lang w:val="en-GB"/>
        </w:rPr>
        <w:fldChar w:fldCharType="end"/>
      </w:r>
      <w:r w:rsidR="00C8502B" w:rsidRPr="00D36F99">
        <w:rPr>
          <w:rFonts w:ascii="Times New Roman" w:hAnsi="Times New Roman" w:cs="Times New Roman"/>
          <w:sz w:val="24"/>
          <w:szCs w:val="24"/>
          <w:lang w:val="en-GB"/>
        </w:rPr>
        <w:t xml:space="preserve">. The peak effect of vedolizumab was achieved 10-14 weeks </w:t>
      </w:r>
      <w:r w:rsidR="001B5D09" w:rsidRPr="00D36F99">
        <w:rPr>
          <w:rFonts w:ascii="Times New Roman" w:hAnsi="Times New Roman" w:cs="Times New Roman"/>
          <w:sz w:val="24"/>
          <w:szCs w:val="24"/>
          <w:lang w:val="en-GB"/>
        </w:rPr>
        <w:t xml:space="preserve">after initiation of therapy </w:t>
      </w:r>
      <w:r w:rsidR="00C8502B" w:rsidRPr="00D36F99">
        <w:rPr>
          <w:rFonts w:ascii="Times New Roman" w:hAnsi="Times New Roman" w:cs="Times New Roman"/>
          <w:sz w:val="24"/>
          <w:szCs w:val="24"/>
          <w:lang w:val="en-GB"/>
        </w:rPr>
        <w:t xml:space="preserve">and therefore unlikely to have accounted for the difference observed </w:t>
      </w:r>
      <w:r w:rsidR="001B5D09" w:rsidRPr="00D36F99">
        <w:rPr>
          <w:rFonts w:ascii="Times New Roman" w:hAnsi="Times New Roman" w:cs="Times New Roman"/>
          <w:sz w:val="24"/>
          <w:szCs w:val="24"/>
          <w:lang w:val="en-GB"/>
        </w:rPr>
        <w:t xml:space="preserve">for up to </w:t>
      </w:r>
      <w:r w:rsidR="00E100B3" w:rsidRPr="00D36F99">
        <w:rPr>
          <w:rFonts w:ascii="Times New Roman" w:hAnsi="Times New Roman" w:cs="Times New Roman"/>
          <w:sz w:val="24"/>
          <w:szCs w:val="24"/>
          <w:lang w:val="en-GB"/>
        </w:rPr>
        <w:t>12</w:t>
      </w:r>
      <w:r w:rsidR="001B5D09" w:rsidRPr="00D36F99">
        <w:rPr>
          <w:rFonts w:ascii="Times New Roman" w:hAnsi="Times New Roman" w:cs="Times New Roman"/>
          <w:sz w:val="24"/>
          <w:szCs w:val="24"/>
          <w:lang w:val="en-GB"/>
        </w:rPr>
        <w:t xml:space="preserve"> months </w:t>
      </w:r>
      <w:r w:rsidR="00C8502B" w:rsidRPr="00D36F99">
        <w:rPr>
          <w:rFonts w:ascii="Times New Roman" w:hAnsi="Times New Roman" w:cs="Times New Roman"/>
          <w:sz w:val="24"/>
          <w:szCs w:val="24"/>
          <w:lang w:val="en-GB"/>
        </w:rPr>
        <w:t>in our study.</w:t>
      </w:r>
      <w:r w:rsidR="002F44A2" w:rsidRPr="00D36F99">
        <w:rPr>
          <w:rFonts w:ascii="Times New Roman" w:hAnsi="Times New Roman" w:cs="Times New Roman"/>
          <w:sz w:val="24"/>
          <w:szCs w:val="24"/>
          <w:lang w:val="en-GB"/>
        </w:rPr>
        <w:t xml:space="preserve"> </w:t>
      </w:r>
    </w:p>
    <w:p w14:paraId="5DF0B3ED" w14:textId="1A935F02" w:rsidR="00847AC6" w:rsidRPr="00D36F99" w:rsidRDefault="008F14A8"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 xml:space="preserve">The overall efficacy figures </w:t>
      </w:r>
      <w:r w:rsidR="00596986" w:rsidRPr="00D36F99">
        <w:rPr>
          <w:rFonts w:ascii="Times New Roman" w:hAnsi="Times New Roman" w:cs="Times New Roman"/>
          <w:sz w:val="24"/>
          <w:szCs w:val="24"/>
          <w:lang w:val="en-GB"/>
        </w:rPr>
        <w:t xml:space="preserve">for ustekinumab in our study are comparable to other real world cohort studies in </w:t>
      </w:r>
      <w:r w:rsidR="002F47A1" w:rsidRPr="00D36F99">
        <w:rPr>
          <w:rFonts w:ascii="Times New Roman" w:hAnsi="Times New Roman" w:cs="Times New Roman"/>
          <w:sz w:val="24"/>
          <w:szCs w:val="24"/>
          <w:lang w:val="en-GB"/>
        </w:rPr>
        <w:t>Crohn’s disease</w:t>
      </w:r>
      <w:r w:rsidR="00596986" w:rsidRPr="00D36F99">
        <w:rPr>
          <w:rFonts w:ascii="Times New Roman" w:hAnsi="Times New Roman" w:cs="Times New Roman"/>
          <w:sz w:val="24"/>
          <w:szCs w:val="24"/>
          <w:lang w:val="en-GB"/>
        </w:rPr>
        <w:t xml:space="preserve">. For instance, in a German cohort study of 180 patients, the </w:t>
      </w:r>
      <w:r w:rsidR="00461D40" w:rsidRPr="00D36F99">
        <w:rPr>
          <w:rFonts w:ascii="Times New Roman" w:hAnsi="Times New Roman" w:cs="Times New Roman"/>
          <w:sz w:val="24"/>
          <w:szCs w:val="24"/>
          <w:lang w:val="en-GB"/>
        </w:rPr>
        <w:t>induction</w:t>
      </w:r>
      <w:r w:rsidR="00596986" w:rsidRPr="00D36F99">
        <w:rPr>
          <w:rFonts w:ascii="Times New Roman" w:hAnsi="Times New Roman" w:cs="Times New Roman"/>
          <w:sz w:val="24"/>
          <w:szCs w:val="24"/>
          <w:lang w:val="en-GB"/>
        </w:rPr>
        <w:t xml:space="preserve"> clinical response and remission rates were 55% and 25% respectively and at the end of 1 year the </w:t>
      </w:r>
      <w:r w:rsidR="00596986" w:rsidRPr="00D36F99">
        <w:rPr>
          <w:rFonts w:ascii="Times New Roman" w:hAnsi="Times New Roman" w:cs="Times New Roman"/>
          <w:sz w:val="24"/>
          <w:szCs w:val="24"/>
          <w:lang w:val="en-GB"/>
        </w:rPr>
        <w:lastRenderedPageBreak/>
        <w:t>rates were 52% and 27% respectively</w:t>
      </w:r>
      <w:r w:rsidR="00237925" w:rsidRPr="00D36F99">
        <w:rPr>
          <w:rFonts w:ascii="Times New Roman" w:hAnsi="Times New Roman" w:cs="Times New Roman"/>
          <w:sz w:val="24"/>
          <w:szCs w:val="24"/>
          <w:lang w:val="en-GB"/>
        </w:rPr>
        <w:fldChar w:fldCharType="begin">
          <w:fldData xml:space="preserve">PEVuZE5vdGU+PENpdGU+PEF1dGhvcj5LdWJlc2NoPC9BdXRob3I+PFllYXI+MjAxOTwvWWVhcj48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</w:fldData>
        </w:fldChar>
      </w:r>
      <w:r w:rsidR="002164C0" w:rsidRPr="00D36F99">
        <w:rPr>
          <w:rFonts w:ascii="Times New Roman" w:hAnsi="Times New Roman" w:cs="Times New Roman"/>
          <w:sz w:val="24"/>
          <w:szCs w:val="24"/>
          <w:lang w:val="en-GB"/>
        </w:rPr>
        <w:instrText xml:space="preserve"> ADDIN EN.CITE </w:instrText>
      </w:r>
      <w:r w:rsidR="002164C0" w:rsidRPr="00D36F99">
        <w:rPr>
          <w:rFonts w:ascii="Times New Roman" w:hAnsi="Times New Roman" w:cs="Times New Roman"/>
          <w:sz w:val="24"/>
          <w:szCs w:val="24"/>
          <w:lang w:val="en-GB"/>
        </w:rPr>
        <w:fldChar w:fldCharType="begin">
          <w:fldData xml:space="preserve">PEVuZE5vdGU+PENpdGU+PEF1dGhvcj5LdWJlc2NoPC9BdXRob3I+PFllYXI+MjAxOTwvWWVhcj48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</w:fldData>
        </w:fldChar>
      </w:r>
      <w:r w:rsidR="002164C0" w:rsidRPr="00D36F99">
        <w:rPr>
          <w:rFonts w:ascii="Times New Roman" w:hAnsi="Times New Roman" w:cs="Times New Roman"/>
          <w:sz w:val="24"/>
          <w:szCs w:val="24"/>
          <w:lang w:val="en-GB"/>
        </w:rPr>
        <w:instrText xml:space="preserve"> ADDIN EN.CITE.DATA </w:instrText>
      </w:r>
      <w:r w:rsidR="002164C0" w:rsidRPr="00D36F99">
        <w:rPr>
          <w:rFonts w:ascii="Times New Roman" w:hAnsi="Times New Roman" w:cs="Times New Roman"/>
          <w:sz w:val="24"/>
          <w:szCs w:val="24"/>
          <w:lang w:val="en-GB"/>
        </w:rPr>
      </w:r>
      <w:r w:rsidR="002164C0" w:rsidRPr="00D36F99">
        <w:rPr>
          <w:rFonts w:ascii="Times New Roman" w:hAnsi="Times New Roman" w:cs="Times New Roman"/>
          <w:sz w:val="24"/>
          <w:szCs w:val="24"/>
          <w:lang w:val="en-GB"/>
        </w:rPr>
        <w:fldChar w:fldCharType="end"/>
      </w:r>
      <w:r w:rsidR="00237925" w:rsidRPr="00D36F99">
        <w:rPr>
          <w:rFonts w:ascii="Times New Roman" w:hAnsi="Times New Roman" w:cs="Times New Roman"/>
          <w:sz w:val="24"/>
          <w:szCs w:val="24"/>
          <w:lang w:val="en-GB"/>
        </w:rPr>
      </w:r>
      <w:r w:rsidR="00237925" w:rsidRPr="00D36F99">
        <w:rPr>
          <w:rFonts w:ascii="Times New Roman" w:hAnsi="Times New Roman" w:cs="Times New Roman"/>
          <w:sz w:val="24"/>
          <w:szCs w:val="24"/>
          <w:lang w:val="en-GB"/>
        </w:rPr>
        <w:fldChar w:fldCharType="separate"/>
      </w:r>
      <w:r w:rsidR="002164C0" w:rsidRPr="00D36F99">
        <w:rPr>
          <w:rFonts w:ascii="Times New Roman" w:hAnsi="Times New Roman" w:cs="Times New Roman"/>
          <w:noProof/>
          <w:sz w:val="24"/>
          <w:szCs w:val="24"/>
          <w:vertAlign w:val="superscript"/>
          <w:lang w:val="en-GB"/>
        </w:rPr>
        <w:t>12</w:t>
      </w:r>
      <w:r w:rsidR="00237925" w:rsidRPr="00D36F99">
        <w:rPr>
          <w:rFonts w:ascii="Times New Roman" w:hAnsi="Times New Roman" w:cs="Times New Roman"/>
          <w:sz w:val="24"/>
          <w:szCs w:val="24"/>
          <w:lang w:val="en-GB"/>
        </w:rPr>
        <w:fldChar w:fldCharType="end"/>
      </w:r>
      <w:r w:rsidR="00596986" w:rsidRPr="00D36F99">
        <w:rPr>
          <w:rFonts w:ascii="Times New Roman" w:hAnsi="Times New Roman" w:cs="Times New Roman"/>
          <w:sz w:val="24"/>
          <w:szCs w:val="24"/>
          <w:lang w:val="en-GB"/>
        </w:rPr>
        <w:t xml:space="preserve">. Furthermore, in a meta-analysis of 13 observational studies of </w:t>
      </w:r>
      <w:r w:rsidR="002F47A1" w:rsidRPr="00D36F99">
        <w:rPr>
          <w:rFonts w:ascii="Times New Roman" w:hAnsi="Times New Roman" w:cs="Times New Roman"/>
          <w:sz w:val="24"/>
          <w:szCs w:val="24"/>
          <w:lang w:val="en-GB"/>
        </w:rPr>
        <w:t xml:space="preserve">Crohn’s disease </w:t>
      </w:r>
      <w:r w:rsidR="00596986" w:rsidRPr="00D36F99">
        <w:rPr>
          <w:rFonts w:ascii="Times New Roman" w:hAnsi="Times New Roman" w:cs="Times New Roman"/>
          <w:sz w:val="24"/>
          <w:szCs w:val="24"/>
          <w:lang w:val="en-GB"/>
        </w:rPr>
        <w:t>patients treated with ustekinumab, the pooled induction response and remission rates were 56% and 34% respectively and maintenance response and remission rates were 62% and 40% respectively</w:t>
      </w:r>
      <w:r w:rsidR="00237925" w:rsidRPr="00D36F99">
        <w:rPr>
          <w:rFonts w:ascii="Times New Roman" w:hAnsi="Times New Roman" w:cs="Times New Roman"/>
          <w:sz w:val="24"/>
          <w:szCs w:val="24"/>
          <w:lang w:val="en-GB"/>
        </w:rPr>
        <w:fldChar w:fldCharType="begin"/>
      </w:r>
      <w:r w:rsidR="002164C0" w:rsidRPr="00D36F99">
        <w:rPr>
          <w:rFonts w:ascii="Times New Roman" w:hAnsi="Times New Roman" w:cs="Times New Roman"/>
          <w:sz w:val="24"/>
          <w:szCs w:val="24"/>
          <w:lang w:val="en-GB"/>
        </w:rPr>
        <w:instrText xml:space="preserve"> ADDIN EN.CITE &lt;EndNote&gt;&lt;Cite&gt;&lt;Author&gt;Macaluso&lt;/Author&gt;&lt;Year&gt;2020&lt;/Year&gt;&lt;RecNum&gt;6&lt;/RecNum&gt;&lt;DisplayText&gt;&lt;style face="superscript"&gt;13&lt;/style&gt;&lt;/DisplayText&gt;&lt;record&gt;&lt;rec-number&gt;6&lt;/rec-number&gt;&lt;foreign-keys&gt;&lt;key app="EN" db-id="09wp99ve5z2efkedw0a55ta1tdxwzd55axv9" timestamp="1584960312"&gt;6&lt;/key&gt;&lt;/foreign-keys&gt;&lt;ref-type name="Journal Article"&gt;17&lt;/ref-type&gt;&lt;contributors&gt;&lt;authors&gt;&lt;author&gt;Macaluso, F. S.&lt;/author&gt;&lt;author&gt;Maida, M.&lt;/author&gt;&lt;author&gt;Ventimiglia, M.&lt;/author&gt;&lt;author&gt;Cottone, M.&lt;/author&gt;&lt;author&gt;Orlando, A.&lt;/author&gt;&lt;/authors&gt;&lt;/contributors&gt;&lt;auth-address&gt;IBD Unit, &amp;quot;Villa Sofia-Cervello&amp;quot; Hospital, Palermo, Italy.&amp;#xD;Section of Gastroenterology, &amp;quot;S.Elia-Raimondi&amp;quot; Hospital, Caltanissetta, Italy.&lt;/auth-address&gt;&lt;titles&gt;&lt;title&gt;Effectiveness and safety of Ustekinumab for the treatment of Crohn&amp;apos;s disease in real-life experiences: a meta-analysis of observational studies&lt;/title&gt;&lt;secondary-title&gt;Expert Opin Biol Ther&lt;/secondary-title&gt;&lt;/titles&gt;&lt;periodical&gt;&lt;full-title&gt;Expert Opin Biol Ther&lt;/full-title&gt;&lt;/periodical&gt;&lt;pages&gt;193-203&lt;/pages&gt;&lt;volume&gt;20&lt;/volume&gt;&lt;number&gt;2&lt;/number&gt;&lt;edition&gt;2019/12/21&lt;/edition&gt;&lt;keywords&gt;&lt;keyword&gt;Biologics&lt;/keyword&gt;&lt;keyword&gt;Ustekinumab&lt;/keyword&gt;&lt;keyword&gt;effectiveness&lt;/keyword&gt;&lt;keyword&gt;meta-analysis&lt;/keyword&gt;&lt;keyword&gt;real-life&lt;/keyword&gt;&lt;/keywords&gt;&lt;dates&gt;&lt;year&gt;2020&lt;/year&gt;&lt;pub-dates&gt;&lt;date&gt;Feb&lt;/date&gt;&lt;/pub-dates&gt;&lt;/dates&gt;&lt;isbn&gt;1744-7682 (Electronic)&amp;#xD;1471-2598 (Linking)&lt;/isbn&gt;&lt;accession-num&gt;31859538&lt;/accession-num&gt;&lt;urls&gt;&lt;related-urls&gt;&lt;url&gt;https://www.ncbi.nlm.nih.gov/pubmed/31859538&lt;/url&gt;&lt;/related-urls&gt;&lt;/urls&gt;&lt;electronic-resource-num&gt;10.1080/14712598.2020.1707800&lt;/electronic-resource-num&gt;&lt;/record&gt;&lt;/Cite&gt;&lt;/EndNote&gt;</w:instrText>
      </w:r>
      <w:r w:rsidR="00237925" w:rsidRPr="00D36F99">
        <w:rPr>
          <w:rFonts w:ascii="Times New Roman" w:hAnsi="Times New Roman" w:cs="Times New Roman"/>
          <w:sz w:val="24"/>
          <w:szCs w:val="24"/>
          <w:lang w:val="en-GB"/>
        </w:rPr>
        <w:fldChar w:fldCharType="separate"/>
      </w:r>
      <w:r w:rsidR="002164C0" w:rsidRPr="00D36F99">
        <w:rPr>
          <w:rFonts w:ascii="Times New Roman" w:hAnsi="Times New Roman" w:cs="Times New Roman"/>
          <w:noProof/>
          <w:sz w:val="24"/>
          <w:szCs w:val="24"/>
          <w:vertAlign w:val="superscript"/>
          <w:lang w:val="en-GB"/>
        </w:rPr>
        <w:t>13</w:t>
      </w:r>
      <w:r w:rsidR="00237925" w:rsidRPr="00D36F99">
        <w:rPr>
          <w:rFonts w:ascii="Times New Roman" w:hAnsi="Times New Roman" w:cs="Times New Roman"/>
          <w:sz w:val="24"/>
          <w:szCs w:val="24"/>
          <w:lang w:val="en-GB"/>
        </w:rPr>
        <w:fldChar w:fldCharType="end"/>
      </w:r>
      <w:r w:rsidR="00596986" w:rsidRPr="00D36F99">
        <w:rPr>
          <w:rFonts w:ascii="Times New Roman" w:hAnsi="Times New Roman" w:cs="Times New Roman"/>
          <w:sz w:val="24"/>
          <w:szCs w:val="24"/>
          <w:lang w:val="en-GB"/>
        </w:rPr>
        <w:t xml:space="preserve">. </w:t>
      </w:r>
      <w:r w:rsidR="00237925" w:rsidRPr="00D36F99">
        <w:rPr>
          <w:rFonts w:ascii="Times New Roman" w:hAnsi="Times New Roman" w:cs="Times New Roman"/>
          <w:sz w:val="24"/>
          <w:szCs w:val="24"/>
          <w:lang w:val="en-GB"/>
        </w:rPr>
        <w:t xml:space="preserve">Our efficacy outcomes for vedolizumab are also consistent with observations from other cohorts. In a large real-world cohort of </w:t>
      </w:r>
      <w:r w:rsidR="002F47A1" w:rsidRPr="00D36F99">
        <w:rPr>
          <w:rFonts w:ascii="Times New Roman" w:hAnsi="Times New Roman" w:cs="Times New Roman"/>
          <w:sz w:val="24"/>
          <w:szCs w:val="24"/>
          <w:lang w:val="en-GB"/>
        </w:rPr>
        <w:t xml:space="preserve">Crohn’s disease </w:t>
      </w:r>
      <w:r w:rsidR="00237925" w:rsidRPr="00D36F99">
        <w:rPr>
          <w:rFonts w:ascii="Times New Roman" w:hAnsi="Times New Roman" w:cs="Times New Roman"/>
          <w:sz w:val="24"/>
          <w:szCs w:val="24"/>
          <w:lang w:val="en-GB"/>
        </w:rPr>
        <w:t>patients treated with vedolizumab, the induction and maintenance steroid-free clinical remission rates were 31% and 27.2% respectively</w:t>
      </w:r>
      <w:r w:rsidR="00B95108" w:rsidRPr="00D36F99">
        <w:rPr>
          <w:rFonts w:ascii="Times New Roman" w:hAnsi="Times New Roman" w:cs="Times New Roman"/>
          <w:sz w:val="24"/>
          <w:szCs w:val="24"/>
          <w:lang w:val="en-GB"/>
        </w:rPr>
        <w:fldChar w:fldCharType="begin">
          <w:fldData xml:space="preserve">PEVuZE5vdGU+PENpdGU+PEF1dGhvcj5BbWlvdDwvQXV0aG9yPjxZZWFyPjIwMTc8L1llYXI+PFJl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</w:fldData>
        </w:fldChar>
      </w:r>
      <w:r w:rsidR="002164C0" w:rsidRPr="00D36F99">
        <w:rPr>
          <w:rFonts w:ascii="Times New Roman" w:hAnsi="Times New Roman" w:cs="Times New Roman"/>
          <w:sz w:val="24"/>
          <w:szCs w:val="24"/>
          <w:lang w:val="en-GB"/>
        </w:rPr>
        <w:instrText xml:space="preserve"> ADDIN EN.CITE </w:instrText>
      </w:r>
      <w:r w:rsidR="002164C0" w:rsidRPr="00D36F99">
        <w:rPr>
          <w:rFonts w:ascii="Times New Roman" w:hAnsi="Times New Roman" w:cs="Times New Roman"/>
          <w:sz w:val="24"/>
          <w:szCs w:val="24"/>
          <w:lang w:val="en-GB"/>
        </w:rPr>
        <w:fldChar w:fldCharType="begin">
          <w:fldData xml:space="preserve">PEVuZE5vdGU+PENpdGU+PEF1dGhvcj5BbWlvdDwvQXV0aG9yPjxZZWFyPjIwMTc8L1llYXI+PFJl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</w:fldData>
        </w:fldChar>
      </w:r>
      <w:r w:rsidR="002164C0" w:rsidRPr="00D36F99">
        <w:rPr>
          <w:rFonts w:ascii="Times New Roman" w:hAnsi="Times New Roman" w:cs="Times New Roman"/>
          <w:sz w:val="24"/>
          <w:szCs w:val="24"/>
          <w:lang w:val="en-GB"/>
        </w:rPr>
        <w:instrText xml:space="preserve"> ADDIN EN.CITE.DATA </w:instrText>
      </w:r>
      <w:r w:rsidR="002164C0" w:rsidRPr="00D36F99">
        <w:rPr>
          <w:rFonts w:ascii="Times New Roman" w:hAnsi="Times New Roman" w:cs="Times New Roman"/>
          <w:sz w:val="24"/>
          <w:szCs w:val="24"/>
          <w:lang w:val="en-GB"/>
        </w:rPr>
      </w:r>
      <w:r w:rsidR="002164C0" w:rsidRPr="00D36F99">
        <w:rPr>
          <w:rFonts w:ascii="Times New Roman" w:hAnsi="Times New Roman" w:cs="Times New Roman"/>
          <w:sz w:val="24"/>
          <w:szCs w:val="24"/>
          <w:lang w:val="en-GB"/>
        </w:rPr>
        <w:fldChar w:fldCharType="end"/>
      </w:r>
      <w:r w:rsidR="00B95108" w:rsidRPr="00D36F99">
        <w:rPr>
          <w:rFonts w:ascii="Times New Roman" w:hAnsi="Times New Roman" w:cs="Times New Roman"/>
          <w:sz w:val="24"/>
          <w:szCs w:val="24"/>
          <w:lang w:val="en-GB"/>
        </w:rPr>
      </w:r>
      <w:r w:rsidR="00B95108" w:rsidRPr="00D36F99">
        <w:rPr>
          <w:rFonts w:ascii="Times New Roman" w:hAnsi="Times New Roman" w:cs="Times New Roman"/>
          <w:sz w:val="24"/>
          <w:szCs w:val="24"/>
          <w:lang w:val="en-GB"/>
        </w:rPr>
        <w:fldChar w:fldCharType="separate"/>
      </w:r>
      <w:r w:rsidR="002164C0" w:rsidRPr="00D36F99">
        <w:rPr>
          <w:rFonts w:ascii="Times New Roman" w:hAnsi="Times New Roman" w:cs="Times New Roman"/>
          <w:noProof/>
          <w:sz w:val="24"/>
          <w:szCs w:val="24"/>
          <w:vertAlign w:val="superscript"/>
          <w:lang w:val="en-GB"/>
        </w:rPr>
        <w:t>14</w:t>
      </w:r>
      <w:r w:rsidR="00B95108" w:rsidRPr="00D36F99">
        <w:rPr>
          <w:rFonts w:ascii="Times New Roman" w:hAnsi="Times New Roman" w:cs="Times New Roman"/>
          <w:sz w:val="24"/>
          <w:szCs w:val="24"/>
          <w:lang w:val="en-GB"/>
        </w:rPr>
        <w:fldChar w:fldCharType="end"/>
      </w:r>
      <w:r w:rsidR="00237925" w:rsidRPr="00D36F99">
        <w:rPr>
          <w:rFonts w:ascii="Times New Roman" w:hAnsi="Times New Roman" w:cs="Times New Roman"/>
          <w:sz w:val="24"/>
          <w:szCs w:val="24"/>
          <w:lang w:val="en-GB"/>
        </w:rPr>
        <w:t xml:space="preserve">. </w:t>
      </w:r>
      <w:r w:rsidR="00596986" w:rsidRPr="00D36F99">
        <w:rPr>
          <w:rFonts w:ascii="Times New Roman" w:hAnsi="Times New Roman" w:cs="Times New Roman"/>
          <w:sz w:val="24"/>
          <w:szCs w:val="24"/>
          <w:lang w:val="en-GB"/>
        </w:rPr>
        <w:t xml:space="preserve">These figures are </w:t>
      </w:r>
      <w:r w:rsidR="00B95108" w:rsidRPr="00D36F99">
        <w:rPr>
          <w:rFonts w:ascii="Times New Roman" w:hAnsi="Times New Roman" w:cs="Times New Roman"/>
          <w:sz w:val="24"/>
          <w:szCs w:val="24"/>
          <w:lang w:val="en-GB"/>
        </w:rPr>
        <w:t xml:space="preserve">broadly </w:t>
      </w:r>
      <w:r w:rsidR="00596986" w:rsidRPr="00D36F99">
        <w:rPr>
          <w:rFonts w:ascii="Times New Roman" w:hAnsi="Times New Roman" w:cs="Times New Roman"/>
          <w:sz w:val="24"/>
          <w:szCs w:val="24"/>
          <w:lang w:val="en-GB"/>
        </w:rPr>
        <w:t xml:space="preserve">consistent with those noted in our study. </w:t>
      </w:r>
    </w:p>
    <w:p w14:paraId="64843A64" w14:textId="5F2C48ED" w:rsidR="00136C77" w:rsidRPr="00D36F99" w:rsidRDefault="00FB4B08"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A multi-centre French retrospective study reported findings of superior efficacy for ustekinumab at week 48 in achieving clinical remission</w:t>
      </w:r>
      <w:r w:rsidR="00200716" w:rsidRPr="00D36F99">
        <w:rPr>
          <w:rFonts w:ascii="Times New Roman" w:hAnsi="Times New Roman" w:cs="Times New Roman"/>
          <w:sz w:val="24"/>
          <w:szCs w:val="24"/>
          <w:lang w:val="en-GB"/>
        </w:rPr>
        <w:fldChar w:fldCharType="begin"/>
      </w:r>
      <w:r w:rsidR="00B22970" w:rsidRPr="00D36F99">
        <w:rPr>
          <w:rFonts w:ascii="Times New Roman" w:hAnsi="Times New Roman" w:cs="Times New Roman"/>
          <w:sz w:val="24"/>
          <w:szCs w:val="24"/>
          <w:lang w:val="en-GB"/>
        </w:rPr>
        <w:instrText xml:space="preserve"> ADDIN EN.CITE &lt;EndNote&gt;&lt;Cite&gt;&lt;Author&gt;Alric&lt;/Author&gt;&lt;Year&gt;2020&lt;/Year&gt;&lt;RecNum&gt;8&lt;/RecNum&gt;&lt;DisplayText&gt;&lt;style face="superscript"&gt;5&lt;/style&gt;&lt;/DisplayText&gt;&lt;record&gt;&lt;rec-number&gt;8&lt;/rec-number&gt;&lt;foreign-keys&gt;&lt;key app="EN" db-id="09wp99ve5z2efkedw0a55ta1tdxwzd55axv9" timestamp="1584962561"&gt;8&lt;/key&gt;&lt;/foreign-keys&gt;&lt;ref-type name="Journal Article"&gt;17&lt;/ref-type&gt;&lt;contributors&gt;&lt;authors&gt;&lt;author&gt;Alric, H.&lt;/author&gt;&lt;author&gt;Amiot, A.&lt;/author&gt;&lt;author&gt;Kirchgesner, J.&lt;/author&gt;&lt;author&gt;Treton, X.&lt;/author&gt;&lt;author&gt;Allez, M.&lt;/author&gt;&lt;author&gt;Bouhnik, Y.&lt;/author&gt;&lt;author&gt;Beaugerie, L.&lt;/author&gt;&lt;author&gt;Carobonnel, F.&lt;/author&gt;&lt;author&gt;Meyer, A.&lt;/author&gt;&lt;/authors&gt;&lt;/contributors&gt;&lt;titles&gt;&lt;title&gt;Effectiveness of ustekinumab and vedolizumab in patients with Crohn’s disease refractory to anti-tumour necrosis factor: A multi-centre comparative study&lt;/title&gt;&lt;secondary-title&gt;Journal of Crohn’s and colitis&lt;/secondary-title&gt;&lt;/titles&gt;&lt;periodical&gt;&lt;full-title&gt;Journal of Crohn’s and colitis&lt;/full-title&gt;&lt;/periodical&gt;&lt;pages&gt;S118-S120&lt;/pages&gt;&lt;volume&gt;14&lt;/volume&gt;&lt;num-vols&gt;Supplement_1&lt;/num-vols&gt;&lt;dates&gt;&lt;year&gt;2020&lt;/year&gt;&lt;/dates&gt;&lt;urls&gt;&lt;/urls&gt;&lt;electronic-resource-num&gt;https://doi.org/10.1093/ecco-jcc/jjz203.119&lt;/electronic-resource-num&gt;&lt;/record&gt;&lt;/Cite&gt;&lt;/EndNote&gt;</w:instrText>
      </w:r>
      <w:r w:rsidR="00200716" w:rsidRPr="00D36F99">
        <w:rPr>
          <w:rFonts w:ascii="Times New Roman" w:hAnsi="Times New Roman" w:cs="Times New Roman"/>
          <w:sz w:val="24"/>
          <w:szCs w:val="24"/>
          <w:lang w:val="en-GB"/>
        </w:rPr>
        <w:fldChar w:fldCharType="separate"/>
      </w:r>
      <w:r w:rsidR="00B22970" w:rsidRPr="00D36F99">
        <w:rPr>
          <w:rFonts w:ascii="Times New Roman" w:hAnsi="Times New Roman" w:cs="Times New Roman"/>
          <w:noProof/>
          <w:sz w:val="24"/>
          <w:szCs w:val="24"/>
          <w:vertAlign w:val="superscript"/>
          <w:lang w:val="en-GB"/>
        </w:rPr>
        <w:t>5</w:t>
      </w:r>
      <w:r w:rsidR="00200716" w:rsidRPr="00D36F99">
        <w:rPr>
          <w:rFonts w:ascii="Times New Roman" w:hAnsi="Times New Roman" w:cs="Times New Roman"/>
          <w:sz w:val="24"/>
          <w:szCs w:val="24"/>
          <w:lang w:val="en-GB"/>
        </w:rPr>
        <w:fldChar w:fldCharType="end"/>
      </w:r>
      <w:r w:rsidRPr="00D36F99">
        <w:rPr>
          <w:rFonts w:ascii="Times New Roman" w:hAnsi="Times New Roman" w:cs="Times New Roman"/>
          <w:sz w:val="24"/>
          <w:szCs w:val="24"/>
          <w:lang w:val="en-GB"/>
        </w:rPr>
        <w:t xml:space="preserve">. This is consistent with </w:t>
      </w:r>
      <w:r w:rsidR="00847AC6" w:rsidRPr="00D36F99">
        <w:rPr>
          <w:rFonts w:ascii="Times New Roman" w:hAnsi="Times New Roman" w:cs="Times New Roman"/>
          <w:sz w:val="24"/>
          <w:szCs w:val="24"/>
          <w:lang w:val="en-GB"/>
        </w:rPr>
        <w:t>our</w:t>
      </w:r>
      <w:r w:rsidRPr="00D36F99">
        <w:rPr>
          <w:rFonts w:ascii="Times New Roman" w:hAnsi="Times New Roman" w:cs="Times New Roman"/>
          <w:sz w:val="24"/>
          <w:szCs w:val="24"/>
          <w:lang w:val="en-GB"/>
        </w:rPr>
        <w:t xml:space="preserve"> findings of higher </w:t>
      </w:r>
      <w:r w:rsidR="00E100B3" w:rsidRPr="00D36F99">
        <w:rPr>
          <w:rFonts w:ascii="Times New Roman" w:hAnsi="Times New Roman" w:cs="Times New Roman"/>
          <w:sz w:val="24"/>
          <w:szCs w:val="24"/>
          <w:lang w:val="en-GB"/>
        </w:rPr>
        <w:t xml:space="preserve">steroid-free </w:t>
      </w:r>
      <w:r w:rsidRPr="00D36F99">
        <w:rPr>
          <w:rFonts w:ascii="Times New Roman" w:hAnsi="Times New Roman" w:cs="Times New Roman"/>
          <w:sz w:val="24"/>
          <w:szCs w:val="24"/>
          <w:lang w:val="en-GB"/>
        </w:rPr>
        <w:t xml:space="preserve">remission with ustekinumab after 1 year of follow-up. </w:t>
      </w:r>
      <w:r w:rsidR="00AC536D" w:rsidRPr="00D36F99">
        <w:rPr>
          <w:rFonts w:ascii="Times New Roman" w:hAnsi="Times New Roman" w:cs="Times New Roman"/>
          <w:sz w:val="24"/>
          <w:szCs w:val="24"/>
          <w:lang w:val="en-GB"/>
        </w:rPr>
        <w:t>In keeping with this, a recent Dutch study also confirmed superior effectiveness for ustekinumab compared to vedolizumab for treating anti-TNF refractory patients</w:t>
      </w:r>
      <w:r w:rsidR="00AC536D" w:rsidRPr="00D36F99">
        <w:rPr>
          <w:rFonts w:ascii="Times New Roman" w:hAnsi="Times New Roman" w:cs="Times New Roman"/>
          <w:sz w:val="24"/>
          <w:szCs w:val="24"/>
          <w:lang w:val="en-GB"/>
        </w:rPr>
        <w:fldChar w:fldCharType="begin"/>
      </w:r>
      <w:r w:rsidR="00AC536D" w:rsidRPr="00D36F99">
        <w:rPr>
          <w:rFonts w:ascii="Times New Roman" w:hAnsi="Times New Roman" w:cs="Times New Roman"/>
          <w:sz w:val="24"/>
          <w:szCs w:val="24"/>
          <w:lang w:val="en-GB"/>
        </w:rPr>
        <w:instrText xml:space="preserve"> ADDIN EN.CITE &lt;EndNote&gt;&lt;Cite&gt;&lt;Author&gt;Biemans&lt;/Author&gt;&lt;Year&gt;2020&lt;/Year&gt;&lt;RecNum&gt;24&lt;/RecNum&gt;&lt;DisplayText&gt;&lt;style face="superscript"&gt;15&lt;/style&gt;&lt;/DisplayText&gt;&lt;record&gt;&lt;rec-number&gt;24&lt;/rec-number&gt;&lt;foreign-keys&gt;&lt;key app="EN" db-id="09wp99ve5z2efkedw0a55ta1tdxwzd55axv9" timestamp="1590676290"&gt;24&lt;/key&gt;&lt;/foreign-keys&gt;&lt;ref-type name="Journal Article"&gt;17&lt;/ref-type&gt;&lt;contributors&gt;&lt;authors&gt;&lt;author&gt;Biemans, V. B. C.&lt;/author&gt;&lt;author&gt;van der Woude, C. J.&lt;/author&gt;&lt;author&gt;Dijkstra, G.&lt;/author&gt;&lt;author&gt;van der Meulen-de Jong, A. E.&lt;/author&gt;&lt;author&gt;Lowenberg, M.&lt;/author&gt;&lt;author&gt;de Boer, N. K.&lt;/author&gt;&lt;author&gt;Oldenburg, B.&lt;/author&gt;&lt;author&gt;Srivastava, N.&lt;/author&gt;&lt;author&gt;Jansen, J. M.&lt;/author&gt;&lt;author&gt;Bodelier, A. G. L.&lt;/author&gt;&lt;author&gt;West, R. L.&lt;/author&gt;&lt;author&gt;de Vries, A. C.&lt;/author&gt;&lt;author&gt;Haans, J. J. L.&lt;/author&gt;&lt;author&gt;de Jong, D.&lt;/author&gt;&lt;author&gt;Hoentjen, F.&lt;/author&gt;&lt;author&gt;Pierik, M. J.&lt;/author&gt;&lt;author&gt;Dutch Initiative on, Crohn&lt;/author&gt;&lt;author&gt;Colitis,&lt;/author&gt;&lt;/authors&gt;&lt;/contributors&gt;&lt;auth-address&gt;Nijmegen, the Netherlands.&amp;#xD;Maastricht, the Netherlands.&amp;#xD;Rotterdam, the Netherlands.&amp;#xD;Groningen, the Netherlands.&amp;#xD;Leiden, the Netherlands.&amp;#xD;Amsterdam, the Netherlands.&amp;#xD;Utrecht, the Netherlands.&amp;#xD;the Hague, the Netherlands.&amp;#xD;Breda, the Netherlands.&lt;/auth-address&gt;&lt;titles&gt;&lt;title&gt;Ustekinumab is associated with superior effectiveness outcomes compared to vedolizumab in Crohn&amp;apos;s disease patients with prior failure to anti-TNF treatment&lt;/title&gt;&lt;secondary-title&gt;Aliment Pharmacol Ther&lt;/secondary-title&gt;&lt;/titles&gt;&lt;periodical&gt;&lt;full-title&gt;Aliment Pharmacol Ther&lt;/full-title&gt;&lt;/periodical&gt;&lt;edition&gt;2020/05/23&lt;/edition&gt;&lt;dates&gt;&lt;year&gt;2020&lt;/year&gt;&lt;pub-dates&gt;&lt;date&gt;May 22&lt;/date&gt;&lt;/pub-dates&gt;&lt;/dates&gt;&lt;isbn&gt;1365-2036 (Electronic)&amp;#xD;0269-2813 (Linking)&lt;/isbn&gt;&lt;accession-num&gt;32441396&lt;/accession-num&gt;&lt;urls&gt;&lt;related-urls&gt;&lt;url&gt;https://www.ncbi.nlm.nih.gov/pubmed/32441396&lt;/url&gt;&lt;/related-urls&gt;&lt;/urls&gt;&lt;electronic-resource-num&gt;10.1111/apt.15745&lt;/electronic-resource-num&gt;&lt;/record&gt;&lt;/Cite&gt;&lt;/EndNote&gt;</w:instrText>
      </w:r>
      <w:r w:rsidR="00AC536D"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15</w:t>
      </w:r>
      <w:r w:rsidR="00AC536D" w:rsidRPr="00D36F99">
        <w:rPr>
          <w:rFonts w:ascii="Times New Roman" w:hAnsi="Times New Roman" w:cs="Times New Roman"/>
          <w:sz w:val="24"/>
          <w:szCs w:val="24"/>
          <w:lang w:val="en-GB"/>
        </w:rPr>
        <w:fldChar w:fldCharType="end"/>
      </w:r>
      <w:r w:rsidR="00AC536D" w:rsidRPr="00D36F99">
        <w:rPr>
          <w:rFonts w:ascii="Times New Roman" w:hAnsi="Times New Roman" w:cs="Times New Roman"/>
          <w:sz w:val="24"/>
          <w:szCs w:val="24"/>
          <w:lang w:val="en-GB"/>
        </w:rPr>
        <w:t xml:space="preserve">. </w:t>
      </w:r>
      <w:r w:rsidR="00C43A2A" w:rsidRPr="00D36F99">
        <w:rPr>
          <w:rFonts w:ascii="Times New Roman" w:hAnsi="Times New Roman" w:cs="Times New Roman"/>
          <w:sz w:val="24"/>
          <w:szCs w:val="24"/>
          <w:lang w:val="en-GB"/>
        </w:rPr>
        <w:t xml:space="preserve">To the contrary, another preliminary small Dutch study (n=42 in each group) showed comparable effectiveness between vedolizumab and ustekinumab in treating anti-TNF refractory </w:t>
      </w:r>
      <w:r w:rsidR="002F47A1" w:rsidRPr="00D36F99">
        <w:rPr>
          <w:rFonts w:ascii="Times New Roman" w:hAnsi="Times New Roman" w:cs="Times New Roman"/>
          <w:sz w:val="24"/>
          <w:szCs w:val="24"/>
          <w:lang w:val="en-GB"/>
        </w:rPr>
        <w:t>Crohn’s disease</w:t>
      </w:r>
      <w:r w:rsidR="00C43A2A" w:rsidRPr="00D36F99">
        <w:rPr>
          <w:rFonts w:ascii="Times New Roman" w:hAnsi="Times New Roman" w:cs="Times New Roman"/>
          <w:sz w:val="24"/>
          <w:szCs w:val="24"/>
          <w:lang w:val="en-GB"/>
        </w:rPr>
        <w:fldChar w:fldCharType="begin"/>
      </w:r>
      <w:r w:rsidR="00B22970" w:rsidRPr="00D36F99">
        <w:rPr>
          <w:rFonts w:ascii="Times New Roman" w:hAnsi="Times New Roman" w:cs="Times New Roman"/>
          <w:sz w:val="24"/>
          <w:szCs w:val="24"/>
          <w:lang w:val="en-GB"/>
        </w:rPr>
        <w:instrText xml:space="preserve"> ADDIN EN.CITE &lt;EndNote&gt;&lt;Cite&gt;&lt;Author&gt;Biemans&lt;/Author&gt;&lt;Year&gt;2018&lt;/Year&gt;&lt;RecNum&gt;11&lt;/RecNum&gt;&lt;DisplayText&gt;&lt;style face="superscript"&gt;6&lt;/style&gt;&lt;/DisplayText&gt;&lt;record&gt;&lt;rec-number&gt;11&lt;/rec-number&gt;&lt;foreign-keys&gt;&lt;key app="EN" db-id="09wp99ve5z2efkedw0a55ta1tdxwzd55axv9" timestamp="1584977527"&gt;11&lt;/key&gt;&lt;/foreign-keys&gt;&lt;ref-type name="Journal Article"&gt;17&lt;/ref-type&gt;&lt;contributors&gt;&lt;authors&gt;&lt;author&gt;Biemans, V.&lt;/author&gt;&lt;author&gt;A van der Woude, C.&lt;/author&gt;&lt;author&gt;A van der Meulen - de Jong, A.&lt;/author&gt;&lt;author&gt;A Dijkstra, G.&lt;/author&gt;&lt;author&gt;A de Boer, N.&lt;/author&gt;&lt;author&gt;A Oldenburg, B.&lt;/author&gt;&lt;author&gt;A Ponsioen, C.&lt;/author&gt;&lt;author&gt;A de Vries, A.&lt;/author&gt;&lt;author&gt;A Wintjens, D.&lt;/author&gt;&lt;author&gt;A Hoentjen, F.&lt;/author&gt;&lt;author&gt;A Pierik, M.&lt;/author&gt;&lt;/authors&gt;&lt;/contributors&gt;&lt;titles&gt;&lt;title&gt;Vedolizumab vs. ustekinumab for Crohn’s disease: comparative effectiveness in a real-life observational cohort study (ICC case series)&lt;/title&gt;&lt;secondary-title&gt;Journal of Crohn’s and colitis&lt;/secondary-title&gt;&lt;/titles&gt;&lt;periodical&gt;&lt;full-title&gt;Journal of Crohn’s and colitis&lt;/full-title&gt;&lt;/periodical&gt;&lt;pages&gt;S066-S067&lt;/pages&gt;&lt;volume&gt;12&lt;/volume&gt;&lt;num-vols&gt;Supplement_1&lt;/num-vols&gt;&lt;dates&gt;&lt;year&gt;2018&lt;/year&gt;&lt;/dates&gt;&lt;urls&gt;&lt;/urls&gt;&lt;electronic-resource-num&gt;10.1093/ecco-jcc/jjx180.089&lt;/electronic-resource-num&gt;&lt;/record&gt;&lt;/Cite&gt;&lt;/EndNote&gt;</w:instrText>
      </w:r>
      <w:r w:rsidR="00C43A2A" w:rsidRPr="00D36F99">
        <w:rPr>
          <w:rFonts w:ascii="Times New Roman" w:hAnsi="Times New Roman" w:cs="Times New Roman"/>
          <w:sz w:val="24"/>
          <w:szCs w:val="24"/>
          <w:lang w:val="en-GB"/>
        </w:rPr>
        <w:fldChar w:fldCharType="separate"/>
      </w:r>
      <w:r w:rsidR="00B22970" w:rsidRPr="00D36F99">
        <w:rPr>
          <w:rFonts w:ascii="Times New Roman" w:hAnsi="Times New Roman" w:cs="Times New Roman"/>
          <w:noProof/>
          <w:sz w:val="24"/>
          <w:szCs w:val="24"/>
          <w:vertAlign w:val="superscript"/>
          <w:lang w:val="en-GB"/>
        </w:rPr>
        <w:t>6</w:t>
      </w:r>
      <w:r w:rsidR="00C43A2A" w:rsidRPr="00D36F99">
        <w:rPr>
          <w:rFonts w:ascii="Times New Roman" w:hAnsi="Times New Roman" w:cs="Times New Roman"/>
          <w:sz w:val="24"/>
          <w:szCs w:val="24"/>
          <w:lang w:val="en-GB"/>
        </w:rPr>
        <w:fldChar w:fldCharType="end"/>
      </w:r>
      <w:r w:rsidR="00C43A2A" w:rsidRPr="00D36F99">
        <w:rPr>
          <w:rFonts w:ascii="Times New Roman" w:hAnsi="Times New Roman" w:cs="Times New Roman"/>
          <w:sz w:val="24"/>
          <w:szCs w:val="24"/>
          <w:lang w:val="en-GB"/>
        </w:rPr>
        <w:t>. Similar to cohort studies, the observation from indirect comparisons of randomised trials is also conflicting</w:t>
      </w:r>
      <w:r w:rsidR="0019035B" w:rsidRPr="00D36F99">
        <w:rPr>
          <w:rFonts w:ascii="Times New Roman" w:hAnsi="Times New Roman" w:cs="Times New Roman"/>
          <w:sz w:val="24"/>
          <w:szCs w:val="24"/>
          <w:lang w:val="en-GB"/>
        </w:rPr>
        <w:t>.</w:t>
      </w:r>
      <w:r w:rsidR="00C43A2A" w:rsidRPr="00D36F99">
        <w:rPr>
          <w:rFonts w:ascii="Times New Roman" w:hAnsi="Times New Roman" w:cs="Times New Roman"/>
          <w:sz w:val="24"/>
          <w:szCs w:val="24"/>
          <w:lang w:val="en-GB"/>
        </w:rPr>
        <w:t xml:space="preserve"> For instance, Pacou et al</w:t>
      </w:r>
      <w:r w:rsidR="00FD5020" w:rsidRPr="00D36F99">
        <w:rPr>
          <w:rFonts w:ascii="Times New Roman" w:hAnsi="Times New Roman" w:cs="Times New Roman"/>
          <w:sz w:val="24"/>
          <w:szCs w:val="24"/>
          <w:lang w:val="en-GB"/>
        </w:rPr>
        <w:t xml:space="preserve"> </w:t>
      </w:r>
      <w:r w:rsidR="00C43A2A" w:rsidRPr="00D36F99">
        <w:rPr>
          <w:rFonts w:ascii="Times New Roman" w:hAnsi="Times New Roman" w:cs="Times New Roman"/>
          <w:sz w:val="24"/>
          <w:szCs w:val="24"/>
          <w:lang w:val="en-GB"/>
        </w:rPr>
        <w:t xml:space="preserve">suggested a higher likelihood for superior efficacy with ustekinumab compared to vedolizumab in </w:t>
      </w:r>
      <w:r w:rsidR="0019035B" w:rsidRPr="00D36F99">
        <w:rPr>
          <w:rFonts w:ascii="Times New Roman" w:hAnsi="Times New Roman" w:cs="Times New Roman"/>
          <w:sz w:val="24"/>
          <w:szCs w:val="24"/>
          <w:lang w:val="en-GB"/>
        </w:rPr>
        <w:t>anti-</w:t>
      </w:r>
      <w:r w:rsidR="00C43A2A" w:rsidRPr="00D36F99">
        <w:rPr>
          <w:rFonts w:ascii="Times New Roman" w:hAnsi="Times New Roman" w:cs="Times New Roman"/>
          <w:sz w:val="24"/>
          <w:szCs w:val="24"/>
          <w:lang w:val="en-GB"/>
        </w:rPr>
        <w:t xml:space="preserve">TNF refractory </w:t>
      </w:r>
      <w:r w:rsidR="002F47A1" w:rsidRPr="00D36F99">
        <w:rPr>
          <w:rFonts w:ascii="Times New Roman" w:hAnsi="Times New Roman" w:cs="Times New Roman"/>
          <w:sz w:val="24"/>
          <w:szCs w:val="24"/>
          <w:lang w:val="en-GB"/>
        </w:rPr>
        <w:t xml:space="preserve">Crohn’s disease </w:t>
      </w:r>
      <w:r w:rsidR="00C43A2A" w:rsidRPr="00D36F99">
        <w:rPr>
          <w:rFonts w:ascii="Times New Roman" w:hAnsi="Times New Roman" w:cs="Times New Roman"/>
          <w:sz w:val="24"/>
          <w:szCs w:val="24"/>
          <w:lang w:val="en-GB"/>
        </w:rPr>
        <w:t xml:space="preserve">in </w:t>
      </w:r>
      <w:r w:rsidR="00FD5020" w:rsidRPr="00D36F99">
        <w:rPr>
          <w:rFonts w:ascii="Times New Roman" w:hAnsi="Times New Roman" w:cs="Times New Roman"/>
          <w:sz w:val="24"/>
          <w:szCs w:val="24"/>
          <w:lang w:val="en-GB"/>
        </w:rPr>
        <w:t>an indirect treatment comparison of patients from randomised trials of various biologics though the results failed to achieve statistical significance</w:t>
      </w:r>
      <w:r w:rsidR="00FD5020" w:rsidRPr="00D36F99">
        <w:rPr>
          <w:rFonts w:ascii="Times New Roman" w:hAnsi="Times New Roman" w:cs="Times New Roman"/>
          <w:sz w:val="24"/>
          <w:szCs w:val="24"/>
          <w:lang w:val="en-GB"/>
        </w:rPr>
        <w:fldChar w:fldCharType="begin"/>
      </w:r>
      <w:r w:rsidR="00AC536D" w:rsidRPr="00D36F99">
        <w:rPr>
          <w:rFonts w:ascii="Times New Roman" w:hAnsi="Times New Roman" w:cs="Times New Roman"/>
          <w:sz w:val="24"/>
          <w:szCs w:val="24"/>
          <w:lang w:val="en-GB"/>
        </w:rPr>
        <w:instrText xml:space="preserve"> ADDIN EN.CITE &lt;EndNote&gt;&lt;Cite&gt;&lt;Author&gt;Pacou&lt;/Author&gt;&lt;Year&gt;2017&lt;/Year&gt;&lt;RecNum&gt;10&lt;/RecNum&gt;&lt;DisplayText&gt;&lt;style face="superscript"&gt;16&lt;/style&gt;&lt;/DisplayText&gt;&lt;record&gt;&lt;rec-number&gt;10&lt;/rec-number&gt;&lt;foreign-keys&gt;&lt;key app="EN" db-id="09wp99ve5z2efkedw0a55ta1tdxwzd55axv9" timestamp="1584963707"&gt;10&lt;/key&gt;&lt;/foreign-keys&gt;&lt;ref-type name="Journal Article"&gt;17&lt;/ref-type&gt;&lt;contributors&gt;&lt;authors&gt;&lt;author&gt;Pacou, M&lt;/author&gt;&lt;author&gt;Mesana, L&lt;/author&gt;&lt;author&gt;Gauthier, A&lt;/author&gt;&lt;author&gt;Naessens, D&lt;/author&gt;&lt;author&gt;Sloan, S&lt;/author&gt;&lt;author&gt;Danese, S&lt;/author&gt;&lt;author&gt;Bonovas, S&lt;/author&gt;&lt;author&gt;Abrams, K&lt;/author&gt;&lt;/authors&gt;&lt;/contributors&gt;&lt;titles&gt;&lt;title&gt;PTH-094 Indirect treatment comparison of ustekinumab versus other biologics in moderate to severe crohn’s disease: a 1-year treatment sequence analysis&lt;/title&gt;&lt;secondary-title&gt;Gut&lt;/secondary-title&gt;&lt;/titles&gt;&lt;periodical&gt;&lt;full-title&gt;Gut&lt;/full-title&gt;&lt;/periodical&gt;&lt;pages&gt;A253-A253&lt;/pages&gt;&lt;volume&gt;66&lt;/volume&gt;&lt;number&gt;Suppl 2&lt;/number&gt;&lt;dates&gt;&lt;year&gt;2017&lt;/year&gt;&lt;/dates&gt;&lt;urls&gt;&lt;related-urls&gt;&lt;url&gt;https://gut.bmj.com/content/gutjnl/66/Suppl_2/A253.1.full.pdf&lt;/url&gt;&lt;/related-urls&gt;&lt;/urls&gt;&lt;electronic-resource-num&gt;10.1136/gutjnl-2017-314472.493&lt;/electronic-resource-num&gt;&lt;/record&gt;&lt;/Cite&gt;&lt;/EndNote&gt;</w:instrText>
      </w:r>
      <w:r w:rsidR="00FD5020"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16</w:t>
      </w:r>
      <w:r w:rsidR="00FD5020" w:rsidRPr="00D36F99">
        <w:rPr>
          <w:rFonts w:ascii="Times New Roman" w:hAnsi="Times New Roman" w:cs="Times New Roman"/>
          <w:sz w:val="24"/>
          <w:szCs w:val="24"/>
          <w:lang w:val="en-GB"/>
        </w:rPr>
        <w:fldChar w:fldCharType="end"/>
      </w:r>
      <w:r w:rsidR="00FD5020" w:rsidRPr="00D36F99">
        <w:rPr>
          <w:rFonts w:ascii="Times New Roman" w:hAnsi="Times New Roman" w:cs="Times New Roman"/>
          <w:sz w:val="24"/>
          <w:szCs w:val="24"/>
          <w:lang w:val="en-GB"/>
        </w:rPr>
        <w:t xml:space="preserve">. </w:t>
      </w:r>
      <w:r w:rsidR="0019035B" w:rsidRPr="00D36F99">
        <w:rPr>
          <w:rFonts w:ascii="Times New Roman" w:hAnsi="Times New Roman" w:cs="Times New Roman"/>
          <w:sz w:val="24"/>
          <w:szCs w:val="24"/>
          <w:lang w:val="en-GB"/>
        </w:rPr>
        <w:t>A</w:t>
      </w:r>
      <w:r w:rsidR="00461D40" w:rsidRPr="00D36F99">
        <w:rPr>
          <w:rFonts w:ascii="Times New Roman" w:hAnsi="Times New Roman" w:cs="Times New Roman"/>
          <w:sz w:val="24"/>
          <w:szCs w:val="24"/>
          <w:lang w:val="en-GB"/>
        </w:rPr>
        <w:t xml:space="preserve">nother indirect comparison study noted </w:t>
      </w:r>
      <w:r w:rsidR="00A30550" w:rsidRPr="00D36F99">
        <w:rPr>
          <w:rFonts w:ascii="Times New Roman" w:hAnsi="Times New Roman" w:cs="Times New Roman"/>
          <w:sz w:val="24"/>
          <w:szCs w:val="24"/>
          <w:lang w:val="en-GB"/>
        </w:rPr>
        <w:t xml:space="preserve">no significant differences in safety or efficacy between the two agents in treating anti-TNF refractory </w:t>
      </w:r>
      <w:r w:rsidR="002F47A1" w:rsidRPr="00D36F99">
        <w:rPr>
          <w:rFonts w:ascii="Times New Roman" w:hAnsi="Times New Roman" w:cs="Times New Roman"/>
          <w:sz w:val="24"/>
          <w:szCs w:val="24"/>
          <w:lang w:val="en-GB"/>
        </w:rPr>
        <w:t>Crohn’s disease</w:t>
      </w:r>
      <w:r w:rsidR="00A30550" w:rsidRPr="00D36F99">
        <w:rPr>
          <w:rFonts w:ascii="Times New Roman" w:hAnsi="Times New Roman" w:cs="Times New Roman"/>
          <w:sz w:val="24"/>
          <w:szCs w:val="24"/>
          <w:lang w:val="en-GB"/>
        </w:rPr>
        <w:fldChar w:fldCharType="begin"/>
      </w:r>
      <w:r w:rsidR="00AC536D" w:rsidRPr="00D36F99">
        <w:rPr>
          <w:rFonts w:ascii="Times New Roman" w:hAnsi="Times New Roman" w:cs="Times New Roman"/>
          <w:sz w:val="24"/>
          <w:szCs w:val="24"/>
          <w:lang w:val="en-GB"/>
        </w:rPr>
        <w:instrText xml:space="preserve"> ADDIN EN.CITE &lt;EndNote&gt;&lt;Cite&gt;&lt;Author&gt;Kawalec&lt;/Author&gt;&lt;Year&gt;2018&lt;/Year&gt;&lt;RecNum&gt;13&lt;/RecNum&gt;&lt;DisplayText&gt;&lt;style face="superscript"&gt;17&lt;/style&gt;&lt;/DisplayText&gt;&lt;record&gt;&lt;rec-number&gt;13&lt;/rec-number&gt;&lt;foreign-keys&gt;&lt;key app="EN" db-id="09wp99ve5z2efkedw0a55ta1tdxwzd55axv9" timestamp="1584978105"&gt;13&lt;/key&gt;&lt;/foreign-keys&gt;&lt;ref-type name="Journal Article"&gt;17&lt;/ref-type&gt;&lt;contributors&gt;&lt;authors&gt;&lt;author&gt;Kawalec, P.&lt;/author&gt;&lt;author&gt;Mocko, P.&lt;/author&gt;&lt;/authors&gt;&lt;/contributors&gt;&lt;auth-address&gt;Institute of Public Health, Faculty of Health Sciences, Jagiellonian University Medical College, Krakow, Poland.&lt;/auth-address&gt;&lt;titles&gt;&lt;title&gt;An indirect comparison of ustekinumab and vedolizumab in the therapy of TNF-failure Crohn&amp;apos;s disease patients&lt;/title&gt;&lt;secondary-title&gt;J Comp Eff Res&lt;/secondary-title&gt;&lt;/titles&gt;&lt;periodical&gt;&lt;full-title&gt;J Comp Eff Res&lt;/full-title&gt;&lt;/periodical&gt;&lt;pages&gt;101-111&lt;/pages&gt;&lt;volume&gt;7&lt;/volume&gt;&lt;number&gt;2&lt;/number&gt;&lt;edition&gt;2017/11/09&lt;/edition&gt;&lt;keywords&gt;&lt;keyword&gt;Anti-Inflammatory Agents/*therapeutic use&lt;/keyword&gt;&lt;keyword&gt;Antibodies, Monoclonal, Humanized/*therapeutic use&lt;/keyword&gt;&lt;keyword&gt;Clinical Trials as Topic&lt;/keyword&gt;&lt;keyword&gt;Crohn Disease/*drug therapy&lt;/keyword&gt;&lt;keyword&gt;Gastrointestinal Agents/*therapeutic use&lt;/keyword&gt;&lt;keyword&gt;Humans&lt;/keyword&gt;&lt;keyword&gt;Remission Induction&lt;/keyword&gt;&lt;keyword&gt;Treatment Failure&lt;/keyword&gt;&lt;keyword&gt;Tumor Necrosis Factor-alpha/antagonists &amp;amp; inhibitors&lt;/keyword&gt;&lt;keyword&gt;Ustekinumab/*therapeutic use&lt;/keyword&gt;&lt;keyword&gt;*Crohn&amp;apos;s disease&lt;/keyword&gt;&lt;keyword&gt;*indirect comparison&lt;/keyword&gt;&lt;keyword&gt;*systematic review&lt;/keyword&gt;&lt;keyword&gt;*ustekinumab&lt;/keyword&gt;&lt;keyword&gt;*vedolizumab&lt;/keyword&gt;&lt;/keywords&gt;&lt;dates&gt;&lt;year&gt;2018&lt;/year&gt;&lt;pub-dates&gt;&lt;date&gt;Feb&lt;/date&gt;&lt;/pub-dates&gt;&lt;/dates&gt;&lt;isbn&gt;2042-6313 (Electronic)&amp;#xD;2042-6305 (Linking)&lt;/isbn&gt;&lt;accession-num&gt;29115855&lt;/accession-num&gt;&lt;urls&gt;&lt;related-urls&gt;&lt;url&gt;https://www.ncbi.nlm.nih.gov/pubmed/29115855&lt;/url&gt;&lt;/related-urls&gt;&lt;/urls&gt;&lt;electronic-resource-num&gt;10.2217/cer-2017-0041&lt;/electronic-resource-num&gt;&lt;/record&gt;&lt;/Cite&gt;&lt;/EndNote&gt;</w:instrText>
      </w:r>
      <w:r w:rsidR="00A30550"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17</w:t>
      </w:r>
      <w:r w:rsidR="00A30550" w:rsidRPr="00D36F99">
        <w:rPr>
          <w:rFonts w:ascii="Times New Roman" w:hAnsi="Times New Roman" w:cs="Times New Roman"/>
          <w:sz w:val="24"/>
          <w:szCs w:val="24"/>
          <w:lang w:val="en-GB"/>
        </w:rPr>
        <w:fldChar w:fldCharType="end"/>
      </w:r>
      <w:r w:rsidR="00A30550" w:rsidRPr="00D36F99">
        <w:rPr>
          <w:rFonts w:ascii="Times New Roman" w:hAnsi="Times New Roman" w:cs="Times New Roman"/>
          <w:sz w:val="24"/>
          <w:szCs w:val="24"/>
          <w:lang w:val="en-GB"/>
        </w:rPr>
        <w:t xml:space="preserve">. </w:t>
      </w:r>
      <w:r w:rsidR="00847AC6" w:rsidRPr="00D36F99">
        <w:rPr>
          <w:rFonts w:ascii="Times New Roman" w:hAnsi="Times New Roman" w:cs="Times New Roman"/>
          <w:sz w:val="24"/>
          <w:szCs w:val="24"/>
          <w:lang w:val="en-GB"/>
        </w:rPr>
        <w:t>Taken together</w:t>
      </w:r>
      <w:r w:rsidR="00ED0C89" w:rsidRPr="00D36F99">
        <w:rPr>
          <w:rFonts w:ascii="Times New Roman" w:hAnsi="Times New Roman" w:cs="Times New Roman"/>
          <w:sz w:val="24"/>
          <w:szCs w:val="24"/>
          <w:lang w:val="en-GB"/>
        </w:rPr>
        <w:t xml:space="preserve">, these findings </w:t>
      </w:r>
      <w:r w:rsidR="00FD5020" w:rsidRPr="00D36F99">
        <w:rPr>
          <w:rFonts w:ascii="Times New Roman" w:hAnsi="Times New Roman" w:cs="Times New Roman"/>
          <w:sz w:val="24"/>
          <w:szCs w:val="24"/>
          <w:lang w:val="en-GB"/>
        </w:rPr>
        <w:t>emphasise the need for further clinical data to guide informed decision</w:t>
      </w:r>
      <w:r w:rsidR="00226AA5" w:rsidRPr="00D36F99">
        <w:rPr>
          <w:rFonts w:ascii="Times New Roman" w:hAnsi="Times New Roman" w:cs="Times New Roman"/>
          <w:sz w:val="24"/>
          <w:szCs w:val="24"/>
          <w:lang w:val="en-GB"/>
        </w:rPr>
        <w:t>-</w:t>
      </w:r>
      <w:r w:rsidR="00FD5020" w:rsidRPr="00D36F99">
        <w:rPr>
          <w:rFonts w:ascii="Times New Roman" w:hAnsi="Times New Roman" w:cs="Times New Roman"/>
          <w:sz w:val="24"/>
          <w:szCs w:val="24"/>
          <w:lang w:val="en-GB"/>
        </w:rPr>
        <w:t>making</w:t>
      </w:r>
      <w:r w:rsidR="00ED0C89" w:rsidRPr="00D36F99">
        <w:rPr>
          <w:rFonts w:ascii="Times New Roman" w:hAnsi="Times New Roman" w:cs="Times New Roman"/>
          <w:sz w:val="24"/>
          <w:szCs w:val="24"/>
          <w:lang w:val="en-GB"/>
        </w:rPr>
        <w:t xml:space="preserve">. </w:t>
      </w:r>
    </w:p>
    <w:p w14:paraId="66D9A851" w14:textId="3A4F2049" w:rsidR="00136C77" w:rsidRPr="00D36F99" w:rsidRDefault="008F14A8"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 xml:space="preserve">We looked at potential predictors of clinical response </w:t>
      </w:r>
      <w:r w:rsidR="00FC6512" w:rsidRPr="00D36F99">
        <w:rPr>
          <w:rFonts w:ascii="Times New Roman" w:hAnsi="Times New Roman" w:cs="Times New Roman"/>
          <w:sz w:val="24"/>
          <w:szCs w:val="24"/>
          <w:lang w:val="en-GB"/>
        </w:rPr>
        <w:t>to biological agents</w:t>
      </w:r>
      <w:r w:rsidR="00957BE1" w:rsidRPr="00D36F99">
        <w:rPr>
          <w:rFonts w:ascii="Times New Roman" w:hAnsi="Times New Roman" w:cs="Times New Roman"/>
          <w:sz w:val="24"/>
          <w:szCs w:val="24"/>
          <w:lang w:val="en-GB"/>
        </w:rPr>
        <w:t xml:space="preserve"> </w:t>
      </w:r>
      <w:r w:rsidR="00ED0C89" w:rsidRPr="00D36F99">
        <w:rPr>
          <w:rFonts w:ascii="Times New Roman" w:hAnsi="Times New Roman" w:cs="Times New Roman"/>
          <w:sz w:val="24"/>
          <w:szCs w:val="24"/>
          <w:lang w:val="en-GB"/>
        </w:rPr>
        <w:t>but our</w:t>
      </w:r>
      <w:r w:rsidRPr="00D36F99">
        <w:rPr>
          <w:rFonts w:ascii="Times New Roman" w:hAnsi="Times New Roman" w:cs="Times New Roman"/>
          <w:sz w:val="24"/>
          <w:szCs w:val="24"/>
          <w:lang w:val="en-GB"/>
        </w:rPr>
        <w:t xml:space="preserve"> analysis failed to demonstrate any statistical association with </w:t>
      </w:r>
      <w:r w:rsidR="00ED0C89" w:rsidRPr="00D36F99">
        <w:rPr>
          <w:rFonts w:ascii="Times New Roman" w:hAnsi="Times New Roman" w:cs="Times New Roman"/>
          <w:sz w:val="24"/>
          <w:szCs w:val="24"/>
          <w:lang w:val="en-GB"/>
        </w:rPr>
        <w:t xml:space="preserve">any of </w:t>
      </w:r>
      <w:r w:rsidRPr="00D36F99">
        <w:rPr>
          <w:rFonts w:ascii="Times New Roman" w:hAnsi="Times New Roman" w:cs="Times New Roman"/>
          <w:sz w:val="24"/>
          <w:szCs w:val="24"/>
          <w:lang w:val="en-GB"/>
        </w:rPr>
        <w:t xml:space="preserve">the evaluated variables. </w:t>
      </w:r>
      <w:r w:rsidR="001C66CF" w:rsidRPr="00D36F99">
        <w:rPr>
          <w:rFonts w:ascii="Times New Roman" w:hAnsi="Times New Roman" w:cs="Times New Roman"/>
          <w:sz w:val="24"/>
          <w:szCs w:val="24"/>
          <w:lang w:val="en-GB"/>
        </w:rPr>
        <w:t xml:space="preserve">Previous studies have examined several clinical variables </w:t>
      </w:r>
      <w:r w:rsidR="006564F5" w:rsidRPr="00D36F99">
        <w:rPr>
          <w:rFonts w:ascii="Times New Roman" w:hAnsi="Times New Roman" w:cs="Times New Roman"/>
          <w:sz w:val="24"/>
          <w:szCs w:val="24"/>
          <w:lang w:val="en-GB"/>
        </w:rPr>
        <w:t>as predictors of response to both ustekinumab and vedolizumab</w:t>
      </w:r>
      <w:r w:rsidR="001C66CF" w:rsidRPr="00D36F99">
        <w:rPr>
          <w:rFonts w:ascii="Times New Roman" w:hAnsi="Times New Roman" w:cs="Times New Roman"/>
          <w:sz w:val="24"/>
          <w:szCs w:val="24"/>
          <w:lang w:val="en-GB"/>
        </w:rPr>
        <w:t xml:space="preserve">. Prior anti-TNF exposure is </w:t>
      </w:r>
      <w:r w:rsidR="006564F5" w:rsidRPr="00D36F99">
        <w:rPr>
          <w:rFonts w:ascii="Times New Roman" w:hAnsi="Times New Roman" w:cs="Times New Roman"/>
          <w:sz w:val="24"/>
          <w:szCs w:val="24"/>
          <w:lang w:val="en-GB"/>
        </w:rPr>
        <w:t xml:space="preserve">probably the best studied and is </w:t>
      </w:r>
      <w:r w:rsidR="001C66CF" w:rsidRPr="00D36F99">
        <w:rPr>
          <w:rFonts w:ascii="Times New Roman" w:hAnsi="Times New Roman" w:cs="Times New Roman"/>
          <w:sz w:val="24"/>
          <w:szCs w:val="24"/>
          <w:lang w:val="en-GB"/>
        </w:rPr>
        <w:t>well known to influence response to both vedolizumab</w:t>
      </w:r>
      <w:r w:rsidR="001C66CF" w:rsidRPr="00D36F99">
        <w:rPr>
          <w:rFonts w:ascii="Times New Roman" w:hAnsi="Times New Roman" w:cs="Times New Roman"/>
          <w:sz w:val="24"/>
          <w:szCs w:val="24"/>
          <w:lang w:val="en-GB"/>
        </w:rPr>
        <w:fldChar w:fldCharType="begin">
          <w:fldData xml:space="preserve">PEVuZE5vdGU+PENpdGU+PEF1dGhvcj5TYW5kYm9ybjwvQXV0aG9yPjxZZWFyPjIwMTM8L1llYXI+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PEVuZE5vdGU+PENpdGU+PEF1dGhvcj5TYW5kYm9ybjwvQXV0aG9yPjxZZWFyPjIwMTM8L1llYXI+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1C66CF" w:rsidRPr="00D36F99">
        <w:rPr>
          <w:rFonts w:ascii="Times New Roman" w:hAnsi="Times New Roman" w:cs="Times New Roman"/>
          <w:sz w:val="24"/>
          <w:szCs w:val="24"/>
          <w:lang w:val="en-GB"/>
        </w:rPr>
      </w:r>
      <w:r w:rsidR="001C66CF"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18</w:t>
      </w:r>
      <w:r w:rsidR="001C66CF" w:rsidRPr="00D36F99">
        <w:rPr>
          <w:rFonts w:ascii="Times New Roman" w:hAnsi="Times New Roman" w:cs="Times New Roman"/>
          <w:sz w:val="24"/>
          <w:szCs w:val="24"/>
          <w:lang w:val="en-GB"/>
        </w:rPr>
        <w:fldChar w:fldCharType="end"/>
      </w:r>
      <w:r w:rsidR="001C66CF" w:rsidRPr="00D36F99">
        <w:rPr>
          <w:rFonts w:ascii="Times New Roman" w:hAnsi="Times New Roman" w:cs="Times New Roman"/>
          <w:sz w:val="24"/>
          <w:szCs w:val="24"/>
          <w:lang w:val="en-GB"/>
        </w:rPr>
        <w:t xml:space="preserve"> and ustekinumab</w:t>
      </w:r>
      <w:r w:rsidR="001C66CF" w:rsidRPr="00D36F99">
        <w:rPr>
          <w:rFonts w:ascii="Times New Roman" w:hAnsi="Times New Roman" w:cs="Times New Roman"/>
          <w:sz w:val="24"/>
          <w:szCs w:val="24"/>
          <w:lang w:val="en-GB"/>
        </w:rPr>
        <w:fldChar w:fldCharType="begin">
          <w:fldData xml:space="preserve">PEVuZE5vdGU+PENpdGU+PEF1dGhvcj5TYW5kYm9ybjwvQXV0aG9yPjxZZWFyPjIwMTM8L1llYXI+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PEVuZE5vdGU+PENpdGU+PEF1dGhvcj5TYW5kYm9ybjwvQXV0aG9yPjxZZWFyPjIwMTM8L1llYXI+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1C66CF" w:rsidRPr="00D36F99">
        <w:rPr>
          <w:rFonts w:ascii="Times New Roman" w:hAnsi="Times New Roman" w:cs="Times New Roman"/>
          <w:sz w:val="24"/>
          <w:szCs w:val="24"/>
          <w:lang w:val="en-GB"/>
        </w:rPr>
      </w:r>
      <w:r w:rsidR="001C66CF"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18</w:t>
      </w:r>
      <w:r w:rsidR="001C66CF" w:rsidRPr="00D36F99">
        <w:rPr>
          <w:rFonts w:ascii="Times New Roman" w:hAnsi="Times New Roman" w:cs="Times New Roman"/>
          <w:sz w:val="24"/>
          <w:szCs w:val="24"/>
          <w:lang w:val="en-GB"/>
        </w:rPr>
        <w:fldChar w:fldCharType="end"/>
      </w:r>
      <w:r w:rsidR="001C66CF" w:rsidRPr="00D36F99">
        <w:rPr>
          <w:rFonts w:ascii="Times New Roman" w:hAnsi="Times New Roman" w:cs="Times New Roman"/>
          <w:sz w:val="24"/>
          <w:szCs w:val="24"/>
          <w:lang w:val="en-GB"/>
        </w:rPr>
        <w:t xml:space="preserve">. </w:t>
      </w:r>
      <w:r w:rsidR="00846B36" w:rsidRPr="00D36F99">
        <w:rPr>
          <w:rFonts w:ascii="Times New Roman" w:hAnsi="Times New Roman" w:cs="Times New Roman"/>
          <w:sz w:val="24"/>
          <w:szCs w:val="24"/>
          <w:lang w:val="en-GB"/>
        </w:rPr>
        <w:t xml:space="preserve">In our study, exposure to more than one anti-TNF agent </w:t>
      </w:r>
      <w:r w:rsidR="00846B36" w:rsidRPr="00D36F99">
        <w:rPr>
          <w:rFonts w:ascii="Times New Roman" w:hAnsi="Times New Roman" w:cs="Times New Roman"/>
          <w:sz w:val="24"/>
          <w:szCs w:val="24"/>
          <w:lang w:val="en-GB"/>
        </w:rPr>
        <w:lastRenderedPageBreak/>
        <w:t xml:space="preserve">adversely affected outcomes. </w:t>
      </w:r>
      <w:r w:rsidR="00EB2803" w:rsidRPr="00D36F99">
        <w:rPr>
          <w:rFonts w:ascii="Times New Roman" w:hAnsi="Times New Roman" w:cs="Times New Roman"/>
          <w:sz w:val="24"/>
          <w:szCs w:val="24"/>
          <w:lang w:val="en-GB"/>
        </w:rPr>
        <w:t xml:space="preserve">Several studies including sub-group analyses from randomised trials and observational studies suggest disease activity to be an independent predictor of poor response to </w:t>
      </w:r>
      <w:r w:rsidR="001C66CF" w:rsidRPr="00D36F99">
        <w:rPr>
          <w:rFonts w:ascii="Times New Roman" w:hAnsi="Times New Roman" w:cs="Times New Roman"/>
          <w:sz w:val="24"/>
          <w:szCs w:val="24"/>
          <w:lang w:val="en-GB"/>
        </w:rPr>
        <w:t xml:space="preserve">both </w:t>
      </w:r>
      <w:r w:rsidR="00EB2803" w:rsidRPr="00D36F99">
        <w:rPr>
          <w:rFonts w:ascii="Times New Roman" w:hAnsi="Times New Roman" w:cs="Times New Roman"/>
          <w:sz w:val="24"/>
          <w:szCs w:val="24"/>
          <w:lang w:val="en-GB"/>
        </w:rPr>
        <w:t>vedolizumab</w:t>
      </w:r>
      <w:r w:rsidR="001C66CF" w:rsidRPr="00D36F99">
        <w:rPr>
          <w:rFonts w:ascii="Times New Roman" w:hAnsi="Times New Roman" w:cs="Times New Roman"/>
          <w:sz w:val="24"/>
          <w:szCs w:val="24"/>
          <w:lang w:val="en-GB"/>
        </w:rPr>
        <w:fldChar w:fldCharType="begin">
          <w:fldData xml:space="preserve">PEVuZE5vdGU+PENpdGU+PEF1dGhvcj5TYW5kYm9ybjwvQXV0aG9yPjxZZWFyPjIwMTM8L1llYXI+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PEVuZE5vdGU+PENpdGU+PEF1dGhvcj5TYW5kYm9ybjwvQXV0aG9yPjxZZWFyPjIwMTM8L1llYXI+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1C66CF" w:rsidRPr="00D36F99">
        <w:rPr>
          <w:rFonts w:ascii="Times New Roman" w:hAnsi="Times New Roman" w:cs="Times New Roman"/>
          <w:sz w:val="24"/>
          <w:szCs w:val="24"/>
          <w:lang w:val="en-GB"/>
        </w:rPr>
      </w:r>
      <w:r w:rsidR="001C66CF"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18,19</w:t>
      </w:r>
      <w:r w:rsidR="001C66CF" w:rsidRPr="00D36F99">
        <w:rPr>
          <w:rFonts w:ascii="Times New Roman" w:hAnsi="Times New Roman" w:cs="Times New Roman"/>
          <w:sz w:val="24"/>
          <w:szCs w:val="24"/>
          <w:lang w:val="en-GB"/>
        </w:rPr>
        <w:fldChar w:fldCharType="end"/>
      </w:r>
      <w:r w:rsidR="001C66CF" w:rsidRPr="00D36F99">
        <w:rPr>
          <w:rFonts w:ascii="Times New Roman" w:hAnsi="Times New Roman" w:cs="Times New Roman"/>
          <w:sz w:val="24"/>
          <w:szCs w:val="24"/>
          <w:lang w:val="en-GB"/>
        </w:rPr>
        <w:t xml:space="preserve"> and ustekinumab</w:t>
      </w:r>
      <w:r w:rsidR="001C66CF" w:rsidRPr="00D36F99">
        <w:rPr>
          <w:rFonts w:ascii="Times New Roman" w:hAnsi="Times New Roman" w:cs="Times New Roman"/>
          <w:sz w:val="24"/>
          <w:szCs w:val="24"/>
          <w:lang w:val="en-GB"/>
        </w:rPr>
        <w:fldChar w:fldCharType="begin">
          <w:fldData xml:space="preserve">PEVuZE5vdGU+PENpdGU+PEF1dGhvcj5NYTwvQXV0aG9yPjxZZWFyPjIwMTc8L1llYXI+PFJlY051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PEVuZE5vdGU+PENpdGU+PEF1dGhvcj5NYTwvQXV0aG9yPjxZZWFyPjIwMTc8L1llYXI+PFJlY051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1C66CF" w:rsidRPr="00D36F99">
        <w:rPr>
          <w:rFonts w:ascii="Times New Roman" w:hAnsi="Times New Roman" w:cs="Times New Roman"/>
          <w:sz w:val="24"/>
          <w:szCs w:val="24"/>
          <w:lang w:val="en-GB"/>
        </w:rPr>
      </w:r>
      <w:r w:rsidR="001C66CF"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20</w:t>
      </w:r>
      <w:r w:rsidR="001C66CF" w:rsidRPr="00D36F99">
        <w:rPr>
          <w:rFonts w:ascii="Times New Roman" w:hAnsi="Times New Roman" w:cs="Times New Roman"/>
          <w:sz w:val="24"/>
          <w:szCs w:val="24"/>
          <w:lang w:val="en-GB"/>
        </w:rPr>
        <w:fldChar w:fldCharType="end"/>
      </w:r>
      <w:r w:rsidR="00EB2803" w:rsidRPr="00D36F99">
        <w:rPr>
          <w:rFonts w:ascii="Times New Roman" w:hAnsi="Times New Roman" w:cs="Times New Roman"/>
          <w:sz w:val="24"/>
          <w:szCs w:val="24"/>
          <w:lang w:val="en-GB"/>
        </w:rPr>
        <w:t xml:space="preserve">. </w:t>
      </w:r>
      <w:r w:rsidR="001C66CF" w:rsidRPr="00D36F99">
        <w:rPr>
          <w:rFonts w:ascii="Times New Roman" w:hAnsi="Times New Roman" w:cs="Times New Roman"/>
          <w:sz w:val="24"/>
          <w:szCs w:val="24"/>
          <w:lang w:val="en-GB"/>
        </w:rPr>
        <w:t xml:space="preserve">Similarly, an elevated </w:t>
      </w:r>
      <w:r w:rsidR="00E578E1" w:rsidRPr="00D36F99">
        <w:rPr>
          <w:rFonts w:ascii="Times New Roman" w:hAnsi="Times New Roman" w:cs="Times New Roman"/>
          <w:sz w:val="24"/>
          <w:szCs w:val="24"/>
          <w:lang w:val="en-GB"/>
        </w:rPr>
        <w:t>C-reactive protein</w:t>
      </w:r>
      <w:r w:rsidR="001C66CF" w:rsidRPr="00D36F99">
        <w:rPr>
          <w:rFonts w:ascii="Times New Roman" w:hAnsi="Times New Roman" w:cs="Times New Roman"/>
          <w:sz w:val="24"/>
          <w:szCs w:val="24"/>
          <w:lang w:val="en-GB"/>
        </w:rPr>
        <w:t xml:space="preserve"> was noted to adversely affect response rates to both vedolizumab</w:t>
      </w:r>
      <w:r w:rsidR="001C66CF" w:rsidRPr="00D36F99">
        <w:rPr>
          <w:rFonts w:ascii="Times New Roman" w:hAnsi="Times New Roman" w:cs="Times New Roman"/>
          <w:sz w:val="24"/>
          <w:szCs w:val="24"/>
          <w:lang w:val="en-GB"/>
        </w:rPr>
        <w:fldChar w:fldCharType="begin">
          <w:fldData xml:space="preserve">PEVuZE5vdGU+PENpdGU+PEF1dGhvcj5Fcmlrc3NvbjwvQXV0aG9yPjxZZWFyPjIwMTc8L1llYXI+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=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PEVuZE5vdGU+PENpdGU+PEF1dGhvcj5Fcmlrc3NvbjwvQXV0aG9yPjxZZWFyPjIwMTc8L1llYXI+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=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1C66CF" w:rsidRPr="00D36F99">
        <w:rPr>
          <w:rFonts w:ascii="Times New Roman" w:hAnsi="Times New Roman" w:cs="Times New Roman"/>
          <w:sz w:val="24"/>
          <w:szCs w:val="24"/>
          <w:lang w:val="en-GB"/>
        </w:rPr>
      </w:r>
      <w:r w:rsidR="001C66CF"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21</w:t>
      </w:r>
      <w:r w:rsidR="001C66CF" w:rsidRPr="00D36F99">
        <w:rPr>
          <w:rFonts w:ascii="Times New Roman" w:hAnsi="Times New Roman" w:cs="Times New Roman"/>
          <w:sz w:val="24"/>
          <w:szCs w:val="24"/>
          <w:lang w:val="en-GB"/>
        </w:rPr>
        <w:fldChar w:fldCharType="end"/>
      </w:r>
      <w:r w:rsidR="001C66CF" w:rsidRPr="00D36F99">
        <w:rPr>
          <w:rFonts w:ascii="Times New Roman" w:hAnsi="Times New Roman" w:cs="Times New Roman"/>
          <w:sz w:val="24"/>
          <w:szCs w:val="24"/>
          <w:lang w:val="en-GB"/>
        </w:rPr>
        <w:t xml:space="preserve"> and ustekinumab</w:t>
      </w:r>
      <w:r w:rsidR="001C66CF" w:rsidRPr="00D36F99">
        <w:rPr>
          <w:rFonts w:ascii="Times New Roman" w:hAnsi="Times New Roman" w:cs="Times New Roman"/>
          <w:sz w:val="24"/>
          <w:szCs w:val="24"/>
          <w:lang w:val="en-GB"/>
        </w:rPr>
        <w:fldChar w:fldCharType="begin">
          <w:fldData xml:space="preserve">PEVuZE5vdGU+PENpdGU+PEF1dGhvcj5Ub2VkdGVyPC9BdXRob3I+PFllYXI+MjAwOTwvWWVhcj48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PEVuZE5vdGU+PENpdGU+PEF1dGhvcj5Ub2VkdGVyPC9BdXRob3I+PFllYXI+MjAwOTwvWWVhcj48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1C66CF" w:rsidRPr="00D36F99">
        <w:rPr>
          <w:rFonts w:ascii="Times New Roman" w:hAnsi="Times New Roman" w:cs="Times New Roman"/>
          <w:sz w:val="24"/>
          <w:szCs w:val="24"/>
          <w:lang w:val="en-GB"/>
        </w:rPr>
      </w:r>
      <w:r w:rsidR="001C66CF"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22</w:t>
      </w:r>
      <w:r w:rsidR="001C66CF" w:rsidRPr="00D36F99">
        <w:rPr>
          <w:rFonts w:ascii="Times New Roman" w:hAnsi="Times New Roman" w:cs="Times New Roman"/>
          <w:sz w:val="24"/>
          <w:szCs w:val="24"/>
          <w:lang w:val="en-GB"/>
        </w:rPr>
        <w:fldChar w:fldCharType="end"/>
      </w:r>
      <w:r w:rsidR="001C66CF" w:rsidRPr="00D36F99">
        <w:rPr>
          <w:rFonts w:ascii="Times New Roman" w:hAnsi="Times New Roman" w:cs="Times New Roman"/>
          <w:sz w:val="24"/>
          <w:szCs w:val="24"/>
          <w:lang w:val="en-GB"/>
        </w:rPr>
        <w:t>.</w:t>
      </w:r>
      <w:r w:rsidR="000E60B0" w:rsidRPr="00D36F99">
        <w:rPr>
          <w:rFonts w:ascii="Times New Roman" w:hAnsi="Times New Roman" w:cs="Times New Roman"/>
          <w:sz w:val="24"/>
          <w:szCs w:val="24"/>
          <w:lang w:val="en-GB"/>
        </w:rPr>
        <w:t xml:space="preserve"> </w:t>
      </w:r>
      <w:r w:rsidR="002C5FC4" w:rsidRPr="00D36F99">
        <w:rPr>
          <w:rFonts w:ascii="Times New Roman" w:hAnsi="Times New Roman" w:cs="Times New Roman"/>
          <w:sz w:val="24"/>
          <w:szCs w:val="24"/>
          <w:lang w:val="en-GB"/>
        </w:rPr>
        <w:t>Disease</w:t>
      </w:r>
      <w:r w:rsidR="000E60B0" w:rsidRPr="00D36F99">
        <w:rPr>
          <w:rFonts w:ascii="Times New Roman" w:hAnsi="Times New Roman" w:cs="Times New Roman"/>
          <w:sz w:val="24"/>
          <w:szCs w:val="24"/>
          <w:lang w:val="en-GB"/>
        </w:rPr>
        <w:t xml:space="preserve"> r</w:t>
      </w:r>
      <w:r w:rsidR="002C5FC4" w:rsidRPr="00D36F99">
        <w:rPr>
          <w:rFonts w:ascii="Times New Roman" w:hAnsi="Times New Roman" w:cs="Times New Roman"/>
          <w:sz w:val="24"/>
          <w:szCs w:val="24"/>
          <w:lang w:val="en-GB"/>
        </w:rPr>
        <w:t>elated characteristics such as longer disease duration</w:t>
      </w:r>
      <w:r w:rsidR="00EC5D6C" w:rsidRPr="00D36F99">
        <w:rPr>
          <w:rFonts w:ascii="Times New Roman" w:hAnsi="Times New Roman" w:cs="Times New Roman"/>
          <w:sz w:val="24"/>
          <w:szCs w:val="24"/>
          <w:lang w:val="en-GB"/>
        </w:rPr>
        <w:fldChar w:fldCharType="begin">
          <w:fldData xml:space="preserve">PEVuZE5vdGU+PENpdGU+PEF1dGhvcj5TYW5kYm9ybjwvQXV0aG9yPjxZZWFyPjIwMTM8L1llYXI+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PEVuZE5vdGU+PENpdGU+PEF1dGhvcj5TYW5kYm9ybjwvQXV0aG9yPjxZZWFyPjIwMTM8L1llYXI+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EC5D6C" w:rsidRPr="00D36F99">
        <w:rPr>
          <w:rFonts w:ascii="Times New Roman" w:hAnsi="Times New Roman" w:cs="Times New Roman"/>
          <w:sz w:val="24"/>
          <w:szCs w:val="24"/>
          <w:lang w:val="en-GB"/>
        </w:rPr>
      </w:r>
      <w:r w:rsidR="00EC5D6C"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18</w:t>
      </w:r>
      <w:r w:rsidR="00EC5D6C" w:rsidRPr="00D36F99">
        <w:rPr>
          <w:rFonts w:ascii="Times New Roman" w:hAnsi="Times New Roman" w:cs="Times New Roman"/>
          <w:sz w:val="24"/>
          <w:szCs w:val="24"/>
          <w:lang w:val="en-GB"/>
        </w:rPr>
        <w:fldChar w:fldCharType="end"/>
      </w:r>
      <w:r w:rsidR="002C5FC4" w:rsidRPr="00D36F99">
        <w:rPr>
          <w:rFonts w:ascii="Times New Roman" w:hAnsi="Times New Roman" w:cs="Times New Roman"/>
          <w:sz w:val="24"/>
          <w:szCs w:val="24"/>
          <w:lang w:val="en-GB"/>
        </w:rPr>
        <w:t xml:space="preserve"> and perianal disease</w:t>
      </w:r>
      <w:r w:rsidR="00EC5D6C" w:rsidRPr="00D36F99">
        <w:rPr>
          <w:rFonts w:ascii="Times New Roman" w:hAnsi="Times New Roman" w:cs="Times New Roman"/>
          <w:sz w:val="24"/>
          <w:szCs w:val="24"/>
          <w:lang w:val="en-GB"/>
        </w:rPr>
        <w:fldChar w:fldCharType="begin">
          <w:fldData xml:space="preserve">PEVuZE5vdGU+PENpdGU+PEF1dGhvcj5EdWxhaTwvQXV0aG9yPjxZZWFyPjIwMTY8L1llYXI+PFJl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PEVuZE5vdGU+PENpdGU+PEF1dGhvcj5EdWxhaTwvQXV0aG9yPjxZZWFyPjIwMTY8L1llYXI+PFJl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EC5D6C" w:rsidRPr="00D36F99">
        <w:rPr>
          <w:rFonts w:ascii="Times New Roman" w:hAnsi="Times New Roman" w:cs="Times New Roman"/>
          <w:sz w:val="24"/>
          <w:szCs w:val="24"/>
          <w:lang w:val="en-GB"/>
        </w:rPr>
      </w:r>
      <w:r w:rsidR="00EC5D6C"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23</w:t>
      </w:r>
      <w:r w:rsidR="00EC5D6C" w:rsidRPr="00D36F99">
        <w:rPr>
          <w:rFonts w:ascii="Times New Roman" w:hAnsi="Times New Roman" w:cs="Times New Roman"/>
          <w:sz w:val="24"/>
          <w:szCs w:val="24"/>
          <w:lang w:val="en-GB"/>
        </w:rPr>
        <w:fldChar w:fldCharType="end"/>
      </w:r>
      <w:r w:rsidR="002C5FC4" w:rsidRPr="00D36F99">
        <w:rPr>
          <w:rFonts w:ascii="Times New Roman" w:hAnsi="Times New Roman" w:cs="Times New Roman"/>
          <w:sz w:val="24"/>
          <w:szCs w:val="24"/>
          <w:lang w:val="en-GB"/>
        </w:rPr>
        <w:t xml:space="preserve"> were previously shown to </w:t>
      </w:r>
      <w:r w:rsidR="002B1824" w:rsidRPr="00D36F99">
        <w:rPr>
          <w:rFonts w:ascii="Times New Roman" w:hAnsi="Times New Roman" w:cs="Times New Roman"/>
          <w:sz w:val="24"/>
          <w:szCs w:val="24"/>
          <w:lang w:val="en-GB"/>
        </w:rPr>
        <w:t xml:space="preserve">be </w:t>
      </w:r>
      <w:r w:rsidR="002C5FC4" w:rsidRPr="00D36F99">
        <w:rPr>
          <w:rFonts w:ascii="Times New Roman" w:hAnsi="Times New Roman" w:cs="Times New Roman"/>
          <w:sz w:val="24"/>
          <w:szCs w:val="24"/>
          <w:lang w:val="en-GB"/>
        </w:rPr>
        <w:t xml:space="preserve">associated with negative outcomes with vedolizumab whereas </w:t>
      </w:r>
      <w:r w:rsidR="002B1824" w:rsidRPr="00D36F99">
        <w:rPr>
          <w:rFonts w:ascii="Times New Roman" w:hAnsi="Times New Roman" w:cs="Times New Roman"/>
          <w:sz w:val="24"/>
          <w:szCs w:val="24"/>
          <w:lang w:val="en-GB"/>
        </w:rPr>
        <w:t>ileocolonic disease was associated with a higher likelihood of response to ustekinumab</w:t>
      </w:r>
      <w:r w:rsidR="002B1824" w:rsidRPr="00D36F99">
        <w:rPr>
          <w:rFonts w:ascii="Times New Roman" w:hAnsi="Times New Roman" w:cs="Times New Roman"/>
          <w:sz w:val="24"/>
          <w:szCs w:val="24"/>
          <w:lang w:val="en-GB"/>
        </w:rPr>
        <w:fldChar w:fldCharType="begin">
          <w:fldData xml:space="preserve">PEVuZE5vdGU+PENpdGU+PEF1dGhvcj5NYTwvQXV0aG9yPjxZZWFyPjIwMTc8L1llYXI+PFJlY051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PEVuZE5vdGU+PENpdGU+PEF1dGhvcj5NYTwvQXV0aG9yPjxZZWFyPjIwMTc8L1llYXI+PFJlY051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2B1824" w:rsidRPr="00D36F99">
        <w:rPr>
          <w:rFonts w:ascii="Times New Roman" w:hAnsi="Times New Roman" w:cs="Times New Roman"/>
          <w:sz w:val="24"/>
          <w:szCs w:val="24"/>
          <w:lang w:val="en-GB"/>
        </w:rPr>
      </w:r>
      <w:r w:rsidR="002B1824"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20</w:t>
      </w:r>
      <w:r w:rsidR="002B1824" w:rsidRPr="00D36F99">
        <w:rPr>
          <w:rFonts w:ascii="Times New Roman" w:hAnsi="Times New Roman" w:cs="Times New Roman"/>
          <w:sz w:val="24"/>
          <w:szCs w:val="24"/>
          <w:lang w:val="en-GB"/>
        </w:rPr>
        <w:fldChar w:fldCharType="end"/>
      </w:r>
      <w:r w:rsidR="002B1824" w:rsidRPr="00D36F99">
        <w:rPr>
          <w:rFonts w:ascii="Times New Roman" w:hAnsi="Times New Roman" w:cs="Times New Roman"/>
          <w:sz w:val="24"/>
          <w:szCs w:val="24"/>
          <w:lang w:val="en-GB"/>
        </w:rPr>
        <w:t xml:space="preserve">. </w:t>
      </w:r>
      <w:r w:rsidR="001C66CF" w:rsidRPr="00D36F99">
        <w:rPr>
          <w:rFonts w:ascii="Times New Roman" w:hAnsi="Times New Roman" w:cs="Times New Roman"/>
          <w:sz w:val="24"/>
          <w:szCs w:val="24"/>
          <w:lang w:val="en-GB"/>
        </w:rPr>
        <w:t xml:space="preserve">We were unable to confirm associations with clinically active disease or an elevated </w:t>
      </w:r>
      <w:r w:rsidR="00E578E1" w:rsidRPr="00D36F99">
        <w:rPr>
          <w:rFonts w:ascii="Times New Roman" w:hAnsi="Times New Roman" w:cs="Times New Roman"/>
          <w:sz w:val="24"/>
          <w:szCs w:val="24"/>
          <w:lang w:val="en-GB"/>
        </w:rPr>
        <w:t>C-reactive protein</w:t>
      </w:r>
      <w:r w:rsidR="001C66CF" w:rsidRPr="00D36F99">
        <w:rPr>
          <w:rFonts w:ascii="Times New Roman" w:hAnsi="Times New Roman" w:cs="Times New Roman"/>
          <w:sz w:val="24"/>
          <w:szCs w:val="24"/>
          <w:lang w:val="en-GB"/>
        </w:rPr>
        <w:t xml:space="preserve"> and response to ustekinumab or vedolizumab</w:t>
      </w:r>
      <w:r w:rsidR="00E27788" w:rsidRPr="00D36F99">
        <w:rPr>
          <w:rFonts w:ascii="Times New Roman" w:hAnsi="Times New Roman" w:cs="Times New Roman"/>
          <w:sz w:val="24"/>
          <w:szCs w:val="24"/>
          <w:lang w:val="en-GB"/>
        </w:rPr>
        <w:t xml:space="preserve"> in our study</w:t>
      </w:r>
      <w:r w:rsidR="001C66CF" w:rsidRPr="00D36F99">
        <w:rPr>
          <w:rFonts w:ascii="Times New Roman" w:hAnsi="Times New Roman" w:cs="Times New Roman"/>
          <w:sz w:val="24"/>
          <w:szCs w:val="24"/>
          <w:lang w:val="en-GB"/>
        </w:rPr>
        <w:t xml:space="preserve">. </w:t>
      </w:r>
      <w:r w:rsidR="00287C93" w:rsidRPr="00D36F99">
        <w:rPr>
          <w:rFonts w:ascii="Times New Roman" w:hAnsi="Times New Roman" w:cs="Times New Roman"/>
          <w:sz w:val="24"/>
          <w:szCs w:val="24"/>
          <w:lang w:val="en-GB"/>
        </w:rPr>
        <w:t>Th</w:t>
      </w:r>
      <w:r w:rsidR="001C66CF" w:rsidRPr="00D36F99">
        <w:rPr>
          <w:rFonts w:ascii="Times New Roman" w:hAnsi="Times New Roman" w:cs="Times New Roman"/>
          <w:sz w:val="24"/>
          <w:szCs w:val="24"/>
          <w:lang w:val="en-GB"/>
        </w:rPr>
        <w:t>ese</w:t>
      </w:r>
      <w:r w:rsidR="00287C93" w:rsidRPr="00D36F99">
        <w:rPr>
          <w:rFonts w:ascii="Times New Roman" w:hAnsi="Times New Roman" w:cs="Times New Roman"/>
          <w:sz w:val="24"/>
          <w:szCs w:val="24"/>
          <w:lang w:val="en-GB"/>
        </w:rPr>
        <w:t xml:space="preserve"> discrepanc</w:t>
      </w:r>
      <w:r w:rsidR="001C66CF" w:rsidRPr="00D36F99">
        <w:rPr>
          <w:rFonts w:ascii="Times New Roman" w:hAnsi="Times New Roman" w:cs="Times New Roman"/>
          <w:sz w:val="24"/>
          <w:szCs w:val="24"/>
          <w:lang w:val="en-GB"/>
        </w:rPr>
        <w:t>ies</w:t>
      </w:r>
      <w:r w:rsidR="00287C93" w:rsidRPr="00D36F99">
        <w:rPr>
          <w:rFonts w:ascii="Times New Roman" w:hAnsi="Times New Roman" w:cs="Times New Roman"/>
          <w:sz w:val="24"/>
          <w:szCs w:val="24"/>
          <w:lang w:val="en-GB"/>
        </w:rPr>
        <w:t xml:space="preserve"> </w:t>
      </w:r>
      <w:r w:rsidR="001C66CF" w:rsidRPr="00D36F99">
        <w:rPr>
          <w:rFonts w:ascii="Times New Roman" w:hAnsi="Times New Roman" w:cs="Times New Roman"/>
          <w:sz w:val="24"/>
          <w:szCs w:val="24"/>
          <w:lang w:val="en-GB"/>
        </w:rPr>
        <w:t>are</w:t>
      </w:r>
      <w:r w:rsidR="00287C93" w:rsidRPr="00D36F99">
        <w:rPr>
          <w:rFonts w:ascii="Times New Roman" w:hAnsi="Times New Roman" w:cs="Times New Roman"/>
          <w:sz w:val="24"/>
          <w:szCs w:val="24"/>
          <w:lang w:val="en-GB"/>
        </w:rPr>
        <w:t xml:space="preserve"> likely due to differences in sample size and patient characteristics</w:t>
      </w:r>
      <w:r w:rsidR="00D837B6" w:rsidRPr="00D36F99">
        <w:rPr>
          <w:rFonts w:ascii="Times New Roman" w:hAnsi="Times New Roman" w:cs="Times New Roman"/>
          <w:sz w:val="24"/>
          <w:szCs w:val="24"/>
          <w:lang w:val="en-GB"/>
        </w:rPr>
        <w:t xml:space="preserve">. </w:t>
      </w:r>
      <w:r w:rsidR="002B1824" w:rsidRPr="00D36F99">
        <w:rPr>
          <w:rFonts w:ascii="Times New Roman" w:hAnsi="Times New Roman" w:cs="Times New Roman"/>
          <w:sz w:val="24"/>
          <w:szCs w:val="24"/>
          <w:lang w:val="en-GB"/>
        </w:rPr>
        <w:t>We were unable to assess the influence of disease location on response to ustekinumab or vedolizumab given the limited number of subjects in each category.</w:t>
      </w:r>
      <w:r w:rsidR="006D0F86" w:rsidRPr="00D36F99">
        <w:rPr>
          <w:rFonts w:ascii="Times New Roman" w:hAnsi="Times New Roman" w:cs="Times New Roman"/>
          <w:sz w:val="24"/>
          <w:szCs w:val="24"/>
          <w:lang w:val="en-GB"/>
        </w:rPr>
        <w:t xml:space="preserve"> Finally, we noted that a higher proportion of patients in the vedolizumab group were active smokers</w:t>
      </w:r>
      <w:r w:rsidR="00846B36" w:rsidRPr="00D36F99">
        <w:rPr>
          <w:rFonts w:ascii="Times New Roman" w:hAnsi="Times New Roman" w:cs="Times New Roman"/>
          <w:sz w:val="24"/>
          <w:szCs w:val="24"/>
          <w:lang w:val="en-GB"/>
        </w:rPr>
        <w:t xml:space="preserve"> though this difference was not statistically significant</w:t>
      </w:r>
      <w:r w:rsidR="006D0F86" w:rsidRPr="00D36F99">
        <w:rPr>
          <w:rFonts w:ascii="Times New Roman" w:hAnsi="Times New Roman" w:cs="Times New Roman"/>
          <w:sz w:val="24"/>
          <w:szCs w:val="24"/>
          <w:lang w:val="en-GB"/>
        </w:rPr>
        <w:t xml:space="preserve">. The effect of smoking on response to </w:t>
      </w:r>
      <w:r w:rsidR="00F55B4D" w:rsidRPr="00D36F99">
        <w:rPr>
          <w:rFonts w:ascii="Times New Roman" w:hAnsi="Times New Roman" w:cs="Times New Roman"/>
          <w:sz w:val="24"/>
          <w:szCs w:val="24"/>
          <w:lang w:val="en-GB"/>
        </w:rPr>
        <w:t xml:space="preserve">novel </w:t>
      </w:r>
      <w:r w:rsidR="006D0F86" w:rsidRPr="00D36F99">
        <w:rPr>
          <w:rFonts w:ascii="Times New Roman" w:hAnsi="Times New Roman" w:cs="Times New Roman"/>
          <w:sz w:val="24"/>
          <w:szCs w:val="24"/>
          <w:lang w:val="en-GB"/>
        </w:rPr>
        <w:t xml:space="preserve">biological therapy is not well established. </w:t>
      </w:r>
      <w:r w:rsidR="00F55B4D" w:rsidRPr="00D36F99">
        <w:rPr>
          <w:rFonts w:ascii="Times New Roman" w:hAnsi="Times New Roman" w:cs="Times New Roman"/>
          <w:sz w:val="24"/>
          <w:szCs w:val="24"/>
          <w:lang w:val="en-GB"/>
        </w:rPr>
        <w:t xml:space="preserve">In a retrospective multi-centre cohort study of </w:t>
      </w:r>
      <w:r w:rsidR="002F47A1" w:rsidRPr="00D36F99">
        <w:rPr>
          <w:rFonts w:ascii="Times New Roman" w:hAnsi="Times New Roman" w:cs="Times New Roman"/>
          <w:sz w:val="24"/>
          <w:szCs w:val="24"/>
          <w:lang w:val="en-GB"/>
        </w:rPr>
        <w:t xml:space="preserve">Crohn’s disease </w:t>
      </w:r>
      <w:r w:rsidR="00F55B4D" w:rsidRPr="00D36F99">
        <w:rPr>
          <w:rFonts w:ascii="Times New Roman" w:hAnsi="Times New Roman" w:cs="Times New Roman"/>
          <w:sz w:val="24"/>
          <w:szCs w:val="24"/>
          <w:lang w:val="en-GB"/>
        </w:rPr>
        <w:t>patients treated with vedolizumab, active smoking was negatively associated with clinical remission</w:t>
      </w:r>
      <w:r w:rsidR="00F55B4D" w:rsidRPr="00D36F99">
        <w:rPr>
          <w:rFonts w:ascii="Times New Roman" w:hAnsi="Times New Roman" w:cs="Times New Roman"/>
          <w:sz w:val="24"/>
          <w:szCs w:val="24"/>
          <w:lang w:val="en-GB"/>
        </w:rPr>
        <w:fldChar w:fldCharType="begin">
          <w:fldData xml:space="preserve">PEVuZE5vdGU+PENpdGU+PEF1dGhvcj5EdWxhaTwvQXV0aG9yPjxZZWFyPjIwMTY8L1llYXI+PFJl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PEVuZE5vdGU+PENpdGU+PEF1dGhvcj5EdWxhaTwvQXV0aG9yPjxZZWFyPjIwMTY8L1llYXI+PFJl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F55B4D" w:rsidRPr="00D36F99">
        <w:rPr>
          <w:rFonts w:ascii="Times New Roman" w:hAnsi="Times New Roman" w:cs="Times New Roman"/>
          <w:sz w:val="24"/>
          <w:szCs w:val="24"/>
          <w:lang w:val="en-GB"/>
        </w:rPr>
      </w:r>
      <w:r w:rsidR="00F55B4D"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23</w:t>
      </w:r>
      <w:r w:rsidR="00F55B4D" w:rsidRPr="00D36F99">
        <w:rPr>
          <w:rFonts w:ascii="Times New Roman" w:hAnsi="Times New Roman" w:cs="Times New Roman"/>
          <w:sz w:val="24"/>
          <w:szCs w:val="24"/>
          <w:lang w:val="en-GB"/>
        </w:rPr>
        <w:fldChar w:fldCharType="end"/>
      </w:r>
      <w:r w:rsidR="00F55B4D" w:rsidRPr="00D36F99">
        <w:rPr>
          <w:rFonts w:ascii="Times New Roman" w:hAnsi="Times New Roman" w:cs="Times New Roman"/>
          <w:sz w:val="24"/>
          <w:szCs w:val="24"/>
          <w:lang w:val="en-GB"/>
        </w:rPr>
        <w:t>. To the contrary, other cohort studies do not report an association between response to vedolizumab and smoking</w:t>
      </w:r>
      <w:r w:rsidR="00F55B4D" w:rsidRPr="00D36F99">
        <w:rPr>
          <w:rFonts w:ascii="Times New Roman" w:hAnsi="Times New Roman" w:cs="Times New Roman"/>
          <w:sz w:val="24"/>
          <w:szCs w:val="24"/>
          <w:lang w:val="en-GB"/>
        </w:rPr>
        <w:fldChar w:fldCharType="begin">
          <w:fldData xml:space="preserve">PEVuZE5vdGU+PENpdGU+PEF1dGhvcj5BbGxlZ3JldHRpPC9BdXRob3I+PFllYXI+MjAxNzwvWWVh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PEVuZE5vdGU+PENpdGU+PEF1dGhvcj5BbGxlZ3JldHRpPC9BdXRob3I+PFllYXI+MjAxNzwvWWVh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F55B4D" w:rsidRPr="00D36F99">
        <w:rPr>
          <w:rFonts w:ascii="Times New Roman" w:hAnsi="Times New Roman" w:cs="Times New Roman"/>
          <w:sz w:val="24"/>
          <w:szCs w:val="24"/>
          <w:lang w:val="en-GB"/>
        </w:rPr>
      </w:r>
      <w:r w:rsidR="00F55B4D"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11,24,25</w:t>
      </w:r>
      <w:r w:rsidR="00F55B4D" w:rsidRPr="00D36F99">
        <w:rPr>
          <w:rFonts w:ascii="Times New Roman" w:hAnsi="Times New Roman" w:cs="Times New Roman"/>
          <w:sz w:val="24"/>
          <w:szCs w:val="24"/>
          <w:lang w:val="en-GB"/>
        </w:rPr>
        <w:fldChar w:fldCharType="end"/>
      </w:r>
      <w:r w:rsidR="00F55B4D" w:rsidRPr="00D36F99">
        <w:rPr>
          <w:rFonts w:ascii="Times New Roman" w:hAnsi="Times New Roman" w:cs="Times New Roman"/>
          <w:sz w:val="24"/>
          <w:szCs w:val="24"/>
          <w:lang w:val="en-GB"/>
        </w:rPr>
        <w:t xml:space="preserve">. </w:t>
      </w:r>
    </w:p>
    <w:p w14:paraId="155EAD75" w14:textId="664EFC48" w:rsidR="00CF7EAA" w:rsidRPr="00D36F99" w:rsidRDefault="00CF7EAA"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p>
    <w:p w14:paraId="1F807B76" w14:textId="5DEFAE95" w:rsidR="00147762" w:rsidRPr="00D36F99" w:rsidRDefault="00A1134F"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Overall</w:t>
      </w:r>
      <w:r w:rsidR="006C3437" w:rsidRPr="00D36F99">
        <w:rPr>
          <w:rFonts w:ascii="Times New Roman" w:hAnsi="Times New Roman" w:cs="Times New Roman"/>
          <w:sz w:val="24"/>
          <w:szCs w:val="24"/>
          <w:lang w:val="en-GB"/>
        </w:rPr>
        <w:t>,</w:t>
      </w:r>
      <w:r w:rsidRPr="00D36F99">
        <w:rPr>
          <w:rFonts w:ascii="Times New Roman" w:hAnsi="Times New Roman" w:cs="Times New Roman"/>
          <w:sz w:val="24"/>
          <w:szCs w:val="24"/>
          <w:lang w:val="en-GB"/>
        </w:rPr>
        <w:t xml:space="preserve"> we encountered low </w:t>
      </w:r>
      <w:r w:rsidR="006C3437" w:rsidRPr="00D36F99">
        <w:rPr>
          <w:rFonts w:ascii="Times New Roman" w:hAnsi="Times New Roman" w:cs="Times New Roman"/>
          <w:sz w:val="24"/>
          <w:szCs w:val="24"/>
          <w:lang w:val="en-GB"/>
        </w:rPr>
        <w:t>rates</w:t>
      </w:r>
      <w:r w:rsidRPr="00D36F99">
        <w:rPr>
          <w:rFonts w:ascii="Times New Roman" w:hAnsi="Times New Roman" w:cs="Times New Roman"/>
          <w:sz w:val="24"/>
          <w:szCs w:val="24"/>
          <w:lang w:val="en-GB"/>
        </w:rPr>
        <w:t xml:space="preserve"> of </w:t>
      </w:r>
      <w:r w:rsidR="001C66CF" w:rsidRPr="00D36F99">
        <w:rPr>
          <w:rFonts w:ascii="Times New Roman" w:hAnsi="Times New Roman" w:cs="Times New Roman"/>
          <w:sz w:val="24"/>
          <w:szCs w:val="24"/>
          <w:lang w:val="en-GB"/>
        </w:rPr>
        <w:t>surgery</w:t>
      </w:r>
      <w:r w:rsidR="00B22C59" w:rsidRPr="00D36F99">
        <w:rPr>
          <w:rFonts w:ascii="Times New Roman" w:hAnsi="Times New Roman" w:cs="Times New Roman"/>
          <w:sz w:val="24"/>
          <w:szCs w:val="24"/>
          <w:lang w:val="en-GB"/>
        </w:rPr>
        <w:t xml:space="preserve"> and adverse events</w:t>
      </w:r>
      <w:r w:rsidR="00C42DAC" w:rsidRPr="00D36F99">
        <w:rPr>
          <w:rFonts w:ascii="Times New Roman" w:hAnsi="Times New Roman" w:cs="Times New Roman"/>
          <w:sz w:val="24"/>
          <w:szCs w:val="24"/>
          <w:lang w:val="en-GB"/>
        </w:rPr>
        <w:t xml:space="preserve"> </w:t>
      </w:r>
      <w:r w:rsidR="00B22C59" w:rsidRPr="00D36F99">
        <w:rPr>
          <w:rFonts w:ascii="Times New Roman" w:hAnsi="Times New Roman" w:cs="Times New Roman"/>
          <w:sz w:val="24"/>
          <w:szCs w:val="24"/>
          <w:lang w:val="en-GB"/>
        </w:rPr>
        <w:t>in our study</w:t>
      </w:r>
      <w:r w:rsidRPr="00D36F99">
        <w:rPr>
          <w:rFonts w:ascii="Times New Roman" w:hAnsi="Times New Roman" w:cs="Times New Roman"/>
          <w:sz w:val="24"/>
          <w:szCs w:val="24"/>
          <w:lang w:val="en-GB"/>
        </w:rPr>
        <w:t>.</w:t>
      </w:r>
      <w:r w:rsidR="007D0F12" w:rsidRPr="00D36F99">
        <w:rPr>
          <w:rFonts w:ascii="Times New Roman" w:hAnsi="Times New Roman" w:cs="Times New Roman"/>
          <w:sz w:val="24"/>
          <w:szCs w:val="24"/>
          <w:lang w:val="en-GB"/>
        </w:rPr>
        <w:t xml:space="preserve"> </w:t>
      </w:r>
      <w:r w:rsidR="00C42DAC" w:rsidRPr="00D36F99">
        <w:rPr>
          <w:rFonts w:ascii="Times New Roman" w:hAnsi="Times New Roman" w:cs="Times New Roman"/>
          <w:sz w:val="24"/>
          <w:szCs w:val="24"/>
          <w:lang w:val="en-GB"/>
        </w:rPr>
        <w:t xml:space="preserve">The </w:t>
      </w:r>
      <w:r w:rsidR="0095612B" w:rsidRPr="00D36F99">
        <w:rPr>
          <w:rFonts w:ascii="Times New Roman" w:hAnsi="Times New Roman" w:cs="Times New Roman"/>
          <w:sz w:val="24"/>
          <w:szCs w:val="24"/>
          <w:lang w:val="en-GB"/>
        </w:rPr>
        <w:t>surgical</w:t>
      </w:r>
      <w:r w:rsidR="00C42DAC" w:rsidRPr="00D36F99">
        <w:rPr>
          <w:rFonts w:ascii="Times New Roman" w:hAnsi="Times New Roman" w:cs="Times New Roman"/>
          <w:sz w:val="24"/>
          <w:szCs w:val="24"/>
          <w:lang w:val="en-GB"/>
        </w:rPr>
        <w:t xml:space="preserve"> rate was numerically higher in the </w:t>
      </w:r>
      <w:r w:rsidR="0095612B" w:rsidRPr="00D36F99">
        <w:rPr>
          <w:rFonts w:ascii="Times New Roman" w:hAnsi="Times New Roman" w:cs="Times New Roman"/>
          <w:sz w:val="24"/>
          <w:szCs w:val="24"/>
          <w:lang w:val="en-GB"/>
        </w:rPr>
        <w:t>ustekin</w:t>
      </w:r>
      <w:r w:rsidR="00C42DAC" w:rsidRPr="00D36F99">
        <w:rPr>
          <w:rFonts w:ascii="Times New Roman" w:hAnsi="Times New Roman" w:cs="Times New Roman"/>
          <w:sz w:val="24"/>
          <w:szCs w:val="24"/>
          <w:lang w:val="en-GB"/>
        </w:rPr>
        <w:t xml:space="preserve">umab group and this is likely to reflect an exhaustion of therapeutic medical options. </w:t>
      </w:r>
      <w:r w:rsidR="00B22C59" w:rsidRPr="00D36F99">
        <w:rPr>
          <w:rFonts w:ascii="Times New Roman" w:hAnsi="Times New Roman" w:cs="Times New Roman"/>
          <w:sz w:val="24"/>
          <w:szCs w:val="24"/>
          <w:lang w:val="en-GB"/>
        </w:rPr>
        <w:t xml:space="preserve">The rates of adverse events were generally low in our study and the spectrum of events is consistent with that noted in the literature. </w:t>
      </w:r>
      <w:r w:rsidR="00F260A3" w:rsidRPr="00D36F99">
        <w:rPr>
          <w:rFonts w:ascii="Times New Roman" w:hAnsi="Times New Roman" w:cs="Times New Roman"/>
          <w:sz w:val="24"/>
          <w:szCs w:val="24"/>
          <w:lang w:val="en-GB"/>
        </w:rPr>
        <w:t>Two patients died during the follow-up period, one in each group</w:t>
      </w:r>
      <w:r w:rsidR="000E60B0" w:rsidRPr="00D36F99">
        <w:rPr>
          <w:rFonts w:ascii="Times New Roman" w:hAnsi="Times New Roman" w:cs="Times New Roman"/>
          <w:sz w:val="24"/>
          <w:szCs w:val="24"/>
          <w:lang w:val="en-GB"/>
        </w:rPr>
        <w:t xml:space="preserve"> and neither were directly related to the treatment.</w:t>
      </w:r>
    </w:p>
    <w:p w14:paraId="407887B9" w14:textId="011B3531" w:rsidR="002D45DE" w:rsidRPr="00D36F99" w:rsidRDefault="002D45DE"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p>
    <w:p w14:paraId="6AFB9580" w14:textId="7C44BD6F" w:rsidR="0050373E" w:rsidRPr="00D36F99" w:rsidRDefault="00560F57"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 xml:space="preserve">Our study has </w:t>
      </w:r>
      <w:r w:rsidR="00485E24" w:rsidRPr="00D36F99">
        <w:rPr>
          <w:rFonts w:ascii="Times New Roman" w:hAnsi="Times New Roman" w:cs="Times New Roman"/>
          <w:sz w:val="24"/>
          <w:szCs w:val="24"/>
          <w:lang w:val="en-GB"/>
        </w:rPr>
        <w:t>some</w:t>
      </w:r>
      <w:r w:rsidR="00A0695E" w:rsidRPr="00D36F99">
        <w:rPr>
          <w:rFonts w:ascii="Times New Roman" w:hAnsi="Times New Roman" w:cs="Times New Roman"/>
          <w:sz w:val="24"/>
          <w:szCs w:val="24"/>
          <w:lang w:val="en-GB"/>
        </w:rPr>
        <w:t xml:space="preserve"> limitations. </w:t>
      </w:r>
      <w:r w:rsidR="008F14A8" w:rsidRPr="00D36F99">
        <w:rPr>
          <w:rFonts w:ascii="Times New Roman" w:hAnsi="Times New Roman" w:cs="Times New Roman"/>
          <w:sz w:val="24"/>
          <w:szCs w:val="24"/>
          <w:lang w:val="en-GB"/>
        </w:rPr>
        <w:t xml:space="preserve">The study is retrospective and non-randomised and does not account for inherent </w:t>
      </w:r>
      <w:r w:rsidR="00B22C59" w:rsidRPr="00D36F99">
        <w:rPr>
          <w:rFonts w:ascii="Times New Roman" w:hAnsi="Times New Roman" w:cs="Times New Roman"/>
          <w:sz w:val="24"/>
          <w:szCs w:val="24"/>
          <w:lang w:val="en-GB"/>
        </w:rPr>
        <w:t xml:space="preserve">treatment </w:t>
      </w:r>
      <w:r w:rsidR="008F14A8" w:rsidRPr="00D36F99">
        <w:rPr>
          <w:rFonts w:ascii="Times New Roman" w:hAnsi="Times New Roman" w:cs="Times New Roman"/>
          <w:sz w:val="24"/>
          <w:szCs w:val="24"/>
          <w:lang w:val="en-GB"/>
        </w:rPr>
        <w:t>selection bias.</w:t>
      </w:r>
      <w:r w:rsidR="00895C31" w:rsidRPr="00D36F99">
        <w:rPr>
          <w:rFonts w:ascii="Times New Roman" w:hAnsi="Times New Roman" w:cs="Times New Roman"/>
          <w:sz w:val="24"/>
          <w:szCs w:val="24"/>
          <w:lang w:val="en-GB"/>
        </w:rPr>
        <w:t xml:space="preserve"> We attempted to adjust for potential confounding </w:t>
      </w:r>
      <w:r w:rsidR="00895C31" w:rsidRPr="00D36F99">
        <w:rPr>
          <w:rFonts w:ascii="Times New Roman" w:hAnsi="Times New Roman" w:cs="Times New Roman"/>
          <w:sz w:val="24"/>
          <w:szCs w:val="24"/>
          <w:lang w:val="en-GB"/>
        </w:rPr>
        <w:lastRenderedPageBreak/>
        <w:t>between treatment groups by applying inverse probability weighting to provide unbiased treatment effect estimates, but the validity of this analysis relies on the untestable assumption that we have accounted for all confounders.</w:t>
      </w:r>
      <w:r w:rsidR="008F14A8" w:rsidRPr="00D36F99">
        <w:rPr>
          <w:rFonts w:ascii="Times New Roman" w:hAnsi="Times New Roman" w:cs="Times New Roman"/>
          <w:sz w:val="24"/>
          <w:szCs w:val="24"/>
          <w:lang w:val="en-GB"/>
        </w:rPr>
        <w:t xml:space="preserve"> </w:t>
      </w:r>
      <w:r w:rsidR="00F92799" w:rsidRPr="00D36F99">
        <w:rPr>
          <w:rFonts w:ascii="Times New Roman" w:hAnsi="Times New Roman" w:cs="Times New Roman"/>
          <w:sz w:val="24"/>
          <w:szCs w:val="24"/>
          <w:lang w:val="en-GB"/>
        </w:rPr>
        <w:t>B</w:t>
      </w:r>
      <w:r w:rsidR="008F14A8" w:rsidRPr="00D36F99">
        <w:rPr>
          <w:rFonts w:ascii="Times New Roman" w:hAnsi="Times New Roman" w:cs="Times New Roman"/>
          <w:sz w:val="24"/>
          <w:szCs w:val="24"/>
          <w:lang w:val="en-GB"/>
        </w:rPr>
        <w:t xml:space="preserve">aseline characteristics including clinical disease activity indices and steroid intake at baseline were both well matched and </w:t>
      </w:r>
      <w:r w:rsidR="00F92799" w:rsidRPr="00D36F99">
        <w:rPr>
          <w:rFonts w:ascii="Times New Roman" w:hAnsi="Times New Roman" w:cs="Times New Roman"/>
          <w:sz w:val="24"/>
          <w:szCs w:val="24"/>
          <w:lang w:val="en-GB"/>
        </w:rPr>
        <w:t xml:space="preserve">therefore </w:t>
      </w:r>
      <w:r w:rsidR="008F14A8" w:rsidRPr="00D36F99">
        <w:rPr>
          <w:rFonts w:ascii="Times New Roman" w:hAnsi="Times New Roman" w:cs="Times New Roman"/>
          <w:sz w:val="24"/>
          <w:szCs w:val="24"/>
          <w:lang w:val="en-GB"/>
        </w:rPr>
        <w:t>justify the comparison</w:t>
      </w:r>
      <w:r w:rsidR="00FC0892" w:rsidRPr="00D36F99">
        <w:rPr>
          <w:rFonts w:ascii="Times New Roman" w:hAnsi="Times New Roman" w:cs="Times New Roman"/>
          <w:sz w:val="24"/>
          <w:szCs w:val="24"/>
          <w:lang w:val="en-GB"/>
        </w:rPr>
        <w:t xml:space="preserve">. There were no mandated steroid-tapering regimes for patients requiring steroids, but </w:t>
      </w:r>
      <w:r w:rsidR="00AC1331" w:rsidRPr="00D36F99">
        <w:rPr>
          <w:rFonts w:ascii="Times New Roman" w:hAnsi="Times New Roman" w:cs="Times New Roman"/>
          <w:sz w:val="24"/>
          <w:szCs w:val="24"/>
          <w:lang w:val="en-GB"/>
        </w:rPr>
        <w:t>most patients were prescribed the typical</w:t>
      </w:r>
      <w:r w:rsidR="00FC0892" w:rsidRPr="00D36F99">
        <w:rPr>
          <w:rFonts w:ascii="Times New Roman" w:hAnsi="Times New Roman" w:cs="Times New Roman"/>
          <w:sz w:val="24"/>
          <w:szCs w:val="24"/>
          <w:lang w:val="en-GB"/>
        </w:rPr>
        <w:t xml:space="preserve"> regime described in the methods section for prednisolone and budesonide therapy. </w:t>
      </w:r>
      <w:r w:rsidR="0009669D" w:rsidRPr="00D36F99">
        <w:rPr>
          <w:rFonts w:ascii="Times New Roman" w:hAnsi="Times New Roman" w:cs="Times New Roman"/>
          <w:bCs/>
          <w:sz w:val="24"/>
          <w:szCs w:val="24"/>
        </w:rPr>
        <w:t xml:space="preserve">It is possible but unlikely that our universal policy of treating patients with 8 weekly and not 12 weekly ustekinumab in anti-TNF refractory </w:t>
      </w:r>
      <w:r w:rsidR="002F47A1" w:rsidRPr="00D36F99">
        <w:rPr>
          <w:rFonts w:ascii="Times New Roman" w:hAnsi="Times New Roman" w:cs="Times New Roman"/>
          <w:sz w:val="24"/>
          <w:szCs w:val="24"/>
          <w:lang w:val="en-GB"/>
        </w:rPr>
        <w:t xml:space="preserve">Crohn’s disease </w:t>
      </w:r>
      <w:r w:rsidR="0009669D" w:rsidRPr="00D36F99">
        <w:rPr>
          <w:rFonts w:ascii="Times New Roman" w:hAnsi="Times New Roman" w:cs="Times New Roman"/>
          <w:bCs/>
          <w:sz w:val="24"/>
          <w:szCs w:val="24"/>
        </w:rPr>
        <w:t>may have accounted for some of the efficacy differences. However, it is noteworthy that other real world cohorts which utilised a 8 or 12 weekly ustekinumab dosing schedule also showed superior effectiveness of ustekinumab compared to vedolizumab</w:t>
      </w:r>
      <w:r w:rsidR="0009669D" w:rsidRPr="00D36F99">
        <w:rPr>
          <w:rFonts w:ascii="Times New Roman" w:hAnsi="Times New Roman" w:cs="Times New Roman"/>
          <w:bCs/>
          <w:sz w:val="24"/>
          <w:szCs w:val="24"/>
        </w:rPr>
        <w:fldChar w:fldCharType="begin">
          <w:fldData xml:space="preserve">PEVuZE5vdGU+PENpdGU+PEF1dGhvcj5BbHJpYzwvQXV0aG9yPjxZZWFyPjIwMjA8L1llYXI+PFJl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</w:fldData>
        </w:fldChar>
      </w:r>
      <w:r w:rsidR="00AC536D" w:rsidRPr="00D36F99">
        <w:rPr>
          <w:rFonts w:ascii="Times New Roman" w:hAnsi="Times New Roman" w:cs="Times New Roman"/>
          <w:bCs/>
          <w:sz w:val="24"/>
          <w:szCs w:val="24"/>
        </w:rPr>
        <w:instrText xml:space="preserve"> ADDIN EN.CITE </w:instrText>
      </w:r>
      <w:r w:rsidR="00AC536D" w:rsidRPr="00D36F99">
        <w:rPr>
          <w:rFonts w:ascii="Times New Roman" w:hAnsi="Times New Roman" w:cs="Times New Roman"/>
          <w:bCs/>
          <w:sz w:val="24"/>
          <w:szCs w:val="24"/>
        </w:rPr>
        <w:fldChar w:fldCharType="begin">
          <w:fldData xml:space="preserve">PEVuZE5vdGU+PENpdGU+PEF1dGhvcj5BbHJpYzwvQXV0aG9yPjxZZWFyPjIwMjA8L1llYXI+PFJl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</w:fldData>
        </w:fldChar>
      </w:r>
      <w:r w:rsidR="00AC536D" w:rsidRPr="00D36F99">
        <w:rPr>
          <w:rFonts w:ascii="Times New Roman" w:hAnsi="Times New Roman" w:cs="Times New Roman"/>
          <w:bCs/>
          <w:sz w:val="24"/>
          <w:szCs w:val="24"/>
        </w:rPr>
        <w:instrText xml:space="preserve"> ADDIN EN.CITE.DATA </w:instrText>
      </w:r>
      <w:r w:rsidR="00AC536D" w:rsidRPr="00D36F99">
        <w:rPr>
          <w:rFonts w:ascii="Times New Roman" w:hAnsi="Times New Roman" w:cs="Times New Roman"/>
          <w:bCs/>
          <w:sz w:val="24"/>
          <w:szCs w:val="24"/>
        </w:rPr>
      </w:r>
      <w:r w:rsidR="00AC536D" w:rsidRPr="00D36F99">
        <w:rPr>
          <w:rFonts w:ascii="Times New Roman" w:hAnsi="Times New Roman" w:cs="Times New Roman"/>
          <w:bCs/>
          <w:sz w:val="24"/>
          <w:szCs w:val="24"/>
        </w:rPr>
        <w:fldChar w:fldCharType="end"/>
      </w:r>
      <w:r w:rsidR="0009669D" w:rsidRPr="00D36F99">
        <w:rPr>
          <w:rFonts w:ascii="Times New Roman" w:hAnsi="Times New Roman" w:cs="Times New Roman"/>
          <w:bCs/>
          <w:sz w:val="24"/>
          <w:szCs w:val="24"/>
        </w:rPr>
      </w:r>
      <w:r w:rsidR="0009669D" w:rsidRPr="00D36F99">
        <w:rPr>
          <w:rFonts w:ascii="Times New Roman" w:hAnsi="Times New Roman" w:cs="Times New Roman"/>
          <w:bCs/>
          <w:sz w:val="24"/>
          <w:szCs w:val="24"/>
        </w:rPr>
        <w:fldChar w:fldCharType="separate"/>
      </w:r>
      <w:r w:rsidR="00AC536D" w:rsidRPr="00D36F99">
        <w:rPr>
          <w:rFonts w:ascii="Times New Roman" w:hAnsi="Times New Roman" w:cs="Times New Roman"/>
          <w:bCs/>
          <w:noProof/>
          <w:sz w:val="24"/>
          <w:szCs w:val="24"/>
          <w:vertAlign w:val="superscript"/>
        </w:rPr>
        <w:t>6,26</w:t>
      </w:r>
      <w:r w:rsidR="0009669D" w:rsidRPr="00D36F99">
        <w:rPr>
          <w:rFonts w:ascii="Times New Roman" w:hAnsi="Times New Roman" w:cs="Times New Roman"/>
          <w:bCs/>
          <w:sz w:val="24"/>
          <w:szCs w:val="24"/>
        </w:rPr>
        <w:fldChar w:fldCharType="end"/>
      </w:r>
      <w:r w:rsidR="0009669D" w:rsidRPr="00D36F99">
        <w:rPr>
          <w:rFonts w:ascii="Times New Roman" w:hAnsi="Times New Roman" w:cs="Times New Roman"/>
          <w:bCs/>
          <w:sz w:val="24"/>
          <w:szCs w:val="24"/>
        </w:rPr>
        <w:t xml:space="preserve">. Moreover, dose titration to 4 weekly vedolizumab was also allowed within our study. </w:t>
      </w:r>
      <w:r w:rsidR="00F92799" w:rsidRPr="00D36F99">
        <w:rPr>
          <w:rFonts w:ascii="Times New Roman" w:hAnsi="Times New Roman" w:cs="Times New Roman"/>
          <w:sz w:val="24"/>
          <w:szCs w:val="24"/>
          <w:lang w:val="en-GB"/>
        </w:rPr>
        <w:t>Comparison</w:t>
      </w:r>
      <w:r w:rsidR="003E363D" w:rsidRPr="00D36F99">
        <w:rPr>
          <w:rFonts w:ascii="Times New Roman" w:hAnsi="Times New Roman" w:cs="Times New Roman"/>
          <w:sz w:val="24"/>
          <w:szCs w:val="24"/>
          <w:lang w:val="en-GB"/>
        </w:rPr>
        <w:t xml:space="preserve"> between the two treatment groups</w:t>
      </w:r>
      <w:r w:rsidR="00F92799" w:rsidRPr="00D36F99">
        <w:rPr>
          <w:rFonts w:ascii="Times New Roman" w:hAnsi="Times New Roman" w:cs="Times New Roman"/>
          <w:sz w:val="24"/>
          <w:szCs w:val="24"/>
          <w:lang w:val="en-GB"/>
        </w:rPr>
        <w:t xml:space="preserve"> is limited by the small number of patients</w:t>
      </w:r>
      <w:r w:rsidR="003E363D" w:rsidRPr="00D36F99">
        <w:rPr>
          <w:rFonts w:ascii="Times New Roman" w:hAnsi="Times New Roman" w:cs="Times New Roman"/>
          <w:sz w:val="24"/>
          <w:szCs w:val="24"/>
          <w:lang w:val="en-GB"/>
        </w:rPr>
        <w:t xml:space="preserve">. </w:t>
      </w:r>
      <w:r w:rsidR="00FB27F7" w:rsidRPr="00D36F99">
        <w:rPr>
          <w:rFonts w:ascii="Times New Roman" w:hAnsi="Times New Roman" w:cs="Times New Roman"/>
          <w:sz w:val="24"/>
          <w:szCs w:val="24"/>
          <w:lang w:val="en-GB"/>
        </w:rPr>
        <w:t>It is unlikely, however, that our findings are reflective of sample size limitations as our findings are consistent with that reported previously</w:t>
      </w:r>
      <w:r w:rsidR="00FB27F7" w:rsidRPr="00D36F99">
        <w:rPr>
          <w:rFonts w:ascii="Times New Roman" w:hAnsi="Times New Roman" w:cs="Times New Roman"/>
          <w:sz w:val="24"/>
          <w:szCs w:val="24"/>
          <w:lang w:val="en-GB"/>
        </w:rPr>
        <w:fldChar w:fldCharType="begin">
          <w:fldData xml:space="preserve">PEVuZE5vdGU+PENpdGU+PEF1dGhvcj5BbHJpYzwvQXV0aG9yPjxZZWFyPjIwMjA8L1llYXI+PFJl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</w:fldData>
        </w:fldChar>
      </w:r>
      <w:r w:rsidR="00AC536D" w:rsidRPr="00D36F99">
        <w:rPr>
          <w:rFonts w:ascii="Times New Roman" w:hAnsi="Times New Roman" w:cs="Times New Roman"/>
          <w:sz w:val="24"/>
          <w:szCs w:val="24"/>
          <w:lang w:val="en-GB"/>
        </w:rPr>
        <w:instrText xml:space="preserve"> ADDIN EN.CITE </w:instrText>
      </w:r>
      <w:r w:rsidR="00AC536D" w:rsidRPr="00D36F99">
        <w:rPr>
          <w:rFonts w:ascii="Times New Roman" w:hAnsi="Times New Roman" w:cs="Times New Roman"/>
          <w:sz w:val="24"/>
          <w:szCs w:val="24"/>
          <w:lang w:val="en-GB"/>
        </w:rPr>
        <w:fldChar w:fldCharType="begin">
          <w:fldData xml:space="preserve">PEVuZE5vdGU+PENpdGU+PEF1dGhvcj5BbHJpYzwvQXV0aG9yPjxZZWFyPjIwMjA8L1llYXI+PFJl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</w:fldData>
        </w:fldChar>
      </w:r>
      <w:r w:rsidR="00AC536D" w:rsidRPr="00D36F99">
        <w:rPr>
          <w:rFonts w:ascii="Times New Roman" w:hAnsi="Times New Roman" w:cs="Times New Roman"/>
          <w:sz w:val="24"/>
          <w:szCs w:val="24"/>
          <w:lang w:val="en-GB"/>
        </w:rPr>
        <w:instrText xml:space="preserve"> ADDIN EN.CITE.DATA </w:instrText>
      </w:r>
      <w:r w:rsidR="00AC536D" w:rsidRPr="00D36F99">
        <w:rPr>
          <w:rFonts w:ascii="Times New Roman" w:hAnsi="Times New Roman" w:cs="Times New Roman"/>
          <w:sz w:val="24"/>
          <w:szCs w:val="24"/>
          <w:lang w:val="en-GB"/>
        </w:rPr>
      </w:r>
      <w:r w:rsidR="00AC536D" w:rsidRPr="00D36F99">
        <w:rPr>
          <w:rFonts w:ascii="Times New Roman" w:hAnsi="Times New Roman" w:cs="Times New Roman"/>
          <w:sz w:val="24"/>
          <w:szCs w:val="24"/>
          <w:lang w:val="en-GB"/>
        </w:rPr>
        <w:fldChar w:fldCharType="end"/>
      </w:r>
      <w:r w:rsidR="00FB27F7" w:rsidRPr="00D36F99">
        <w:rPr>
          <w:rFonts w:ascii="Times New Roman" w:hAnsi="Times New Roman" w:cs="Times New Roman"/>
          <w:sz w:val="24"/>
          <w:szCs w:val="24"/>
          <w:lang w:val="en-GB"/>
        </w:rPr>
      </w:r>
      <w:r w:rsidR="00FB27F7"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vertAlign w:val="superscript"/>
          <w:lang w:val="en-GB"/>
        </w:rPr>
        <w:t>15,26</w:t>
      </w:r>
      <w:r w:rsidR="00FB27F7" w:rsidRPr="00D36F99">
        <w:rPr>
          <w:rFonts w:ascii="Times New Roman" w:hAnsi="Times New Roman" w:cs="Times New Roman"/>
          <w:sz w:val="24"/>
          <w:szCs w:val="24"/>
          <w:lang w:val="en-GB"/>
        </w:rPr>
        <w:fldChar w:fldCharType="end"/>
      </w:r>
      <w:r w:rsidR="00FB27F7" w:rsidRPr="00D36F99">
        <w:rPr>
          <w:rFonts w:ascii="Times New Roman" w:hAnsi="Times New Roman" w:cs="Times New Roman"/>
          <w:sz w:val="24"/>
          <w:szCs w:val="24"/>
          <w:lang w:val="en-GB"/>
        </w:rPr>
        <w:t xml:space="preserve">. </w:t>
      </w:r>
      <w:r w:rsidR="003E363D" w:rsidRPr="00D36F99">
        <w:rPr>
          <w:rFonts w:ascii="Times New Roman" w:hAnsi="Times New Roman" w:cs="Times New Roman"/>
          <w:sz w:val="24"/>
          <w:szCs w:val="24"/>
          <w:lang w:val="en-GB"/>
        </w:rPr>
        <w:t>Our centre</w:t>
      </w:r>
      <w:r w:rsidR="00A0695E" w:rsidRPr="00D36F99">
        <w:rPr>
          <w:rFonts w:ascii="Times New Roman" w:hAnsi="Times New Roman" w:cs="Times New Roman"/>
          <w:sz w:val="24"/>
          <w:szCs w:val="24"/>
          <w:lang w:val="en-GB"/>
        </w:rPr>
        <w:t xml:space="preserve"> does not mandate endoscopic follow up and therefore we do not have data on mucosal healing. This limitation is slightly overcome by the availability of </w:t>
      </w:r>
      <w:r w:rsidR="004B00A8" w:rsidRPr="00D36F99">
        <w:rPr>
          <w:rFonts w:ascii="Times New Roman" w:hAnsi="Times New Roman" w:cs="Times New Roman"/>
          <w:sz w:val="24"/>
          <w:szCs w:val="24"/>
          <w:lang w:val="en-GB"/>
        </w:rPr>
        <w:t>faecal calprotectin</w:t>
      </w:r>
      <w:r w:rsidR="008C649A" w:rsidRPr="00D36F99">
        <w:rPr>
          <w:rFonts w:ascii="Times New Roman" w:hAnsi="Times New Roman" w:cs="Times New Roman"/>
          <w:sz w:val="24"/>
          <w:szCs w:val="24"/>
          <w:lang w:val="en-GB"/>
        </w:rPr>
        <w:t xml:space="preserve"> </w:t>
      </w:r>
      <w:r w:rsidR="00A0695E" w:rsidRPr="00D36F99">
        <w:rPr>
          <w:rFonts w:ascii="Times New Roman" w:hAnsi="Times New Roman" w:cs="Times New Roman"/>
          <w:sz w:val="24"/>
          <w:szCs w:val="24"/>
          <w:lang w:val="en-GB"/>
        </w:rPr>
        <w:t>data but not all of the patients had follow</w:t>
      </w:r>
      <w:r w:rsidR="00F92799" w:rsidRPr="00D36F99">
        <w:rPr>
          <w:rFonts w:ascii="Times New Roman" w:hAnsi="Times New Roman" w:cs="Times New Roman"/>
          <w:sz w:val="24"/>
          <w:szCs w:val="24"/>
          <w:lang w:val="en-GB"/>
        </w:rPr>
        <w:t>-</w:t>
      </w:r>
      <w:r w:rsidR="00A0695E" w:rsidRPr="00D36F99">
        <w:rPr>
          <w:rFonts w:ascii="Times New Roman" w:hAnsi="Times New Roman" w:cs="Times New Roman"/>
          <w:sz w:val="24"/>
          <w:szCs w:val="24"/>
          <w:lang w:val="en-GB"/>
        </w:rPr>
        <w:t xml:space="preserve">up </w:t>
      </w:r>
      <w:r w:rsidR="004B00A8" w:rsidRPr="00D36F99">
        <w:rPr>
          <w:rFonts w:ascii="Times New Roman" w:hAnsi="Times New Roman" w:cs="Times New Roman"/>
          <w:sz w:val="24"/>
          <w:szCs w:val="24"/>
          <w:lang w:val="en-GB"/>
        </w:rPr>
        <w:t>faecal calprotectin</w:t>
      </w:r>
      <w:r w:rsidR="00A0695E" w:rsidRPr="00D36F99">
        <w:rPr>
          <w:rFonts w:ascii="Times New Roman" w:hAnsi="Times New Roman" w:cs="Times New Roman"/>
          <w:sz w:val="24"/>
          <w:szCs w:val="24"/>
          <w:lang w:val="en-GB"/>
        </w:rPr>
        <w:t xml:space="preserve"> results. </w:t>
      </w:r>
      <w:r w:rsidRPr="00D36F99">
        <w:rPr>
          <w:rFonts w:ascii="Times New Roman" w:hAnsi="Times New Roman" w:cs="Times New Roman"/>
          <w:sz w:val="24"/>
          <w:szCs w:val="24"/>
          <w:lang w:val="en-GB"/>
        </w:rPr>
        <w:t>A</w:t>
      </w:r>
      <w:r w:rsidR="0044221A" w:rsidRPr="00D36F99">
        <w:rPr>
          <w:rFonts w:ascii="Times New Roman" w:hAnsi="Times New Roman" w:cs="Times New Roman"/>
          <w:sz w:val="24"/>
          <w:szCs w:val="24"/>
          <w:lang w:val="en-GB"/>
        </w:rPr>
        <w:t xml:space="preserve">nother limitation is </w:t>
      </w:r>
      <w:r w:rsidR="00AF0A07" w:rsidRPr="00D36F99">
        <w:rPr>
          <w:rFonts w:ascii="Times New Roman" w:hAnsi="Times New Roman" w:cs="Times New Roman"/>
          <w:sz w:val="24"/>
          <w:szCs w:val="24"/>
          <w:lang w:val="en-GB"/>
        </w:rPr>
        <w:t xml:space="preserve">that minor adverse </w:t>
      </w:r>
      <w:r w:rsidR="00FB0DEB" w:rsidRPr="00D36F99">
        <w:rPr>
          <w:rFonts w:ascii="Times New Roman" w:hAnsi="Times New Roman" w:cs="Times New Roman"/>
          <w:sz w:val="24"/>
          <w:szCs w:val="24"/>
          <w:lang w:val="en-GB"/>
        </w:rPr>
        <w:t>events</w:t>
      </w:r>
      <w:r w:rsidR="00AF0A07" w:rsidRPr="00D36F99">
        <w:rPr>
          <w:rFonts w:ascii="Times New Roman" w:hAnsi="Times New Roman" w:cs="Times New Roman"/>
          <w:sz w:val="24"/>
          <w:szCs w:val="24"/>
          <w:lang w:val="en-GB"/>
        </w:rPr>
        <w:t xml:space="preserve"> and infections might have not been reported </w:t>
      </w:r>
      <w:r w:rsidR="00485E24" w:rsidRPr="00D36F99">
        <w:rPr>
          <w:rFonts w:ascii="Times New Roman" w:hAnsi="Times New Roman" w:cs="Times New Roman"/>
          <w:sz w:val="24"/>
          <w:szCs w:val="24"/>
          <w:lang w:val="en-GB"/>
        </w:rPr>
        <w:t xml:space="preserve">by patients or have </w:t>
      </w:r>
      <w:r w:rsidR="00CC74AF" w:rsidRPr="00D36F99">
        <w:rPr>
          <w:rFonts w:ascii="Times New Roman" w:hAnsi="Times New Roman" w:cs="Times New Roman"/>
          <w:sz w:val="24"/>
          <w:szCs w:val="24"/>
          <w:lang w:val="en-GB"/>
        </w:rPr>
        <w:t xml:space="preserve">not </w:t>
      </w:r>
      <w:r w:rsidR="00485E24" w:rsidRPr="00D36F99">
        <w:rPr>
          <w:rFonts w:ascii="Times New Roman" w:hAnsi="Times New Roman" w:cs="Times New Roman"/>
          <w:sz w:val="24"/>
          <w:szCs w:val="24"/>
          <w:lang w:val="en-GB"/>
        </w:rPr>
        <w:t xml:space="preserve">been recorded </w:t>
      </w:r>
      <w:r w:rsidR="00AF0A07" w:rsidRPr="00D36F99">
        <w:rPr>
          <w:rFonts w:ascii="Times New Roman" w:hAnsi="Times New Roman" w:cs="Times New Roman"/>
          <w:sz w:val="24"/>
          <w:szCs w:val="24"/>
          <w:lang w:val="en-GB"/>
        </w:rPr>
        <w:t xml:space="preserve">in local electronic </w:t>
      </w:r>
      <w:r w:rsidR="00167DDF" w:rsidRPr="00D36F99">
        <w:rPr>
          <w:rFonts w:ascii="Times New Roman" w:hAnsi="Times New Roman" w:cs="Times New Roman"/>
          <w:sz w:val="24"/>
          <w:szCs w:val="24"/>
          <w:lang w:val="en-GB"/>
        </w:rPr>
        <w:t>records;</w:t>
      </w:r>
      <w:r w:rsidR="00AF0A07" w:rsidRPr="00D36F99">
        <w:rPr>
          <w:rFonts w:ascii="Times New Roman" w:hAnsi="Times New Roman" w:cs="Times New Roman"/>
          <w:sz w:val="24"/>
          <w:szCs w:val="24"/>
          <w:lang w:val="en-GB"/>
        </w:rPr>
        <w:t xml:space="preserve"> therefore our results may underestimate the incidence</w:t>
      </w:r>
      <w:r w:rsidR="00485E24" w:rsidRPr="00D36F99">
        <w:rPr>
          <w:rFonts w:ascii="Times New Roman" w:hAnsi="Times New Roman" w:cs="Times New Roman"/>
          <w:sz w:val="24"/>
          <w:szCs w:val="24"/>
          <w:lang w:val="en-GB"/>
        </w:rPr>
        <w:t xml:space="preserve"> </w:t>
      </w:r>
      <w:r w:rsidR="006A57C7" w:rsidRPr="00D36F99">
        <w:rPr>
          <w:rFonts w:ascii="Times New Roman" w:hAnsi="Times New Roman" w:cs="Times New Roman"/>
          <w:sz w:val="24"/>
          <w:szCs w:val="24"/>
          <w:lang w:val="en-GB"/>
        </w:rPr>
        <w:t>of adverse events</w:t>
      </w:r>
      <w:r w:rsidR="00AF0A07" w:rsidRPr="00D36F99">
        <w:rPr>
          <w:rFonts w:ascii="Times New Roman" w:hAnsi="Times New Roman" w:cs="Times New Roman"/>
          <w:sz w:val="24"/>
          <w:szCs w:val="24"/>
          <w:lang w:val="en-GB"/>
        </w:rPr>
        <w:t xml:space="preserve">. </w:t>
      </w:r>
      <w:r w:rsidR="00343CC7" w:rsidRPr="00D36F99">
        <w:rPr>
          <w:rFonts w:ascii="Times New Roman" w:hAnsi="Times New Roman" w:cs="Times New Roman"/>
          <w:sz w:val="24"/>
          <w:szCs w:val="24"/>
          <w:lang w:val="en-GB"/>
        </w:rPr>
        <w:t>The duration of follow-up is also limited and ideally studies with longer follow-up duration are required to confirm outcomes over a prolonged period.</w:t>
      </w:r>
    </w:p>
    <w:p w14:paraId="50A352C6" w14:textId="77777777" w:rsidR="002D45DE" w:rsidRPr="00D36F99" w:rsidRDefault="002D45DE"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p>
    <w:p w14:paraId="7D079F22" w14:textId="11F60DD0" w:rsidR="00FA333E" w:rsidRPr="00E5475A" w:rsidRDefault="00AF0A07" w:rsidP="00FA333E">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t xml:space="preserve">In summary, </w:t>
      </w:r>
      <w:r w:rsidR="003E363D" w:rsidRPr="00D36F99">
        <w:rPr>
          <w:rFonts w:ascii="Times New Roman" w:hAnsi="Times New Roman" w:cs="Times New Roman"/>
          <w:sz w:val="24"/>
          <w:szCs w:val="24"/>
          <w:lang w:val="en-GB"/>
        </w:rPr>
        <w:t xml:space="preserve">we report that </w:t>
      </w:r>
      <w:r w:rsidR="00D10BAE" w:rsidRPr="00D36F99">
        <w:rPr>
          <w:rFonts w:ascii="Times New Roman" w:hAnsi="Times New Roman" w:cs="Times New Roman"/>
          <w:sz w:val="24"/>
          <w:szCs w:val="24"/>
          <w:lang w:val="en-GB"/>
        </w:rPr>
        <w:t xml:space="preserve">ustekinumab was superior to vedolizumab in achieving </w:t>
      </w:r>
      <w:r w:rsidR="00A95ECE" w:rsidRPr="00D36F99">
        <w:rPr>
          <w:rFonts w:ascii="Times New Roman" w:hAnsi="Times New Roman" w:cs="Times New Roman"/>
          <w:sz w:val="24"/>
          <w:szCs w:val="24"/>
          <w:lang w:val="en-GB"/>
        </w:rPr>
        <w:t>steroid-free remission and clinical remission</w:t>
      </w:r>
      <w:r w:rsidR="00D10BAE" w:rsidRPr="00D36F99">
        <w:rPr>
          <w:rFonts w:ascii="Times New Roman" w:hAnsi="Times New Roman" w:cs="Times New Roman"/>
          <w:sz w:val="24"/>
          <w:szCs w:val="24"/>
          <w:lang w:val="en-GB"/>
        </w:rPr>
        <w:t xml:space="preserve"> at </w:t>
      </w:r>
      <w:r w:rsidR="00343CC7" w:rsidRPr="00D36F99">
        <w:rPr>
          <w:rFonts w:ascii="Times New Roman" w:hAnsi="Times New Roman" w:cs="Times New Roman"/>
          <w:sz w:val="24"/>
          <w:szCs w:val="24"/>
          <w:lang w:val="en-GB"/>
        </w:rPr>
        <w:t xml:space="preserve">both </w:t>
      </w:r>
      <w:r w:rsidR="00D10BAE" w:rsidRPr="00D36F99">
        <w:rPr>
          <w:rFonts w:ascii="Times New Roman" w:hAnsi="Times New Roman" w:cs="Times New Roman"/>
          <w:sz w:val="24"/>
          <w:szCs w:val="24"/>
          <w:lang w:val="en-GB"/>
        </w:rPr>
        <w:t xml:space="preserve">early time points </w:t>
      </w:r>
      <w:r w:rsidR="00343CC7" w:rsidRPr="00D36F99">
        <w:rPr>
          <w:rFonts w:ascii="Times New Roman" w:hAnsi="Times New Roman" w:cs="Times New Roman"/>
          <w:sz w:val="24"/>
          <w:szCs w:val="24"/>
          <w:lang w:val="en-GB"/>
        </w:rPr>
        <w:t>and up to</w:t>
      </w:r>
      <w:r w:rsidR="00D10BAE" w:rsidRPr="00D36F99">
        <w:rPr>
          <w:rFonts w:ascii="Times New Roman" w:hAnsi="Times New Roman" w:cs="Times New Roman"/>
          <w:sz w:val="24"/>
          <w:szCs w:val="24"/>
          <w:lang w:val="en-GB"/>
        </w:rPr>
        <w:t xml:space="preserve"> 1 year of treatment</w:t>
      </w:r>
      <w:r w:rsidR="003E363D" w:rsidRPr="00D36F99">
        <w:rPr>
          <w:rFonts w:ascii="Times New Roman" w:hAnsi="Times New Roman" w:cs="Times New Roman"/>
          <w:sz w:val="24"/>
          <w:szCs w:val="24"/>
          <w:lang w:val="en-GB"/>
        </w:rPr>
        <w:t xml:space="preserve">. We were unable to identify any predictors of efficacy. </w:t>
      </w:r>
      <w:r w:rsidR="00D56140" w:rsidRPr="00D36F99">
        <w:rPr>
          <w:rFonts w:ascii="Times New Roman" w:hAnsi="Times New Roman" w:cs="Times New Roman"/>
          <w:sz w:val="24"/>
          <w:szCs w:val="24"/>
          <w:lang w:val="en-GB"/>
        </w:rPr>
        <w:t>Further prospective studies are required to confirm our findings.</w:t>
      </w:r>
    </w:p>
    <w:p w14:paraId="22CA5F92" w14:textId="4FD36CF4" w:rsidR="004331EE" w:rsidRPr="00D36F99" w:rsidRDefault="004331EE">
      <w:pPr>
        <w:suppressAutoHyphens w:val="0"/>
        <w:autoSpaceDE w:val="0"/>
        <w:autoSpaceDN w:val="0"/>
        <w:adjustRightInd w:val="0"/>
        <w:spacing w:after="0" w:line="480" w:lineRule="auto"/>
        <w:jc w:val="both"/>
        <w:rPr>
          <w:rFonts w:ascii="Times New Roman" w:hAnsi="Times New Roman" w:cs="Times New Roman"/>
          <w:b/>
          <w:sz w:val="24"/>
          <w:szCs w:val="24"/>
          <w:lang w:val="en-GB"/>
        </w:rPr>
      </w:pPr>
      <w:r w:rsidRPr="00D36F99">
        <w:rPr>
          <w:rFonts w:ascii="Times New Roman" w:hAnsi="Times New Roman" w:cs="Times New Roman"/>
          <w:b/>
          <w:sz w:val="24"/>
          <w:szCs w:val="24"/>
          <w:lang w:val="en-GB"/>
        </w:rPr>
        <w:lastRenderedPageBreak/>
        <w:t>References</w:t>
      </w:r>
    </w:p>
    <w:p w14:paraId="1D874CD6" w14:textId="77777777" w:rsidR="00AC536D" w:rsidRPr="00D36F99" w:rsidRDefault="004331EE"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sz w:val="24"/>
          <w:szCs w:val="24"/>
          <w:lang w:val="en-GB"/>
        </w:rPr>
        <w:fldChar w:fldCharType="begin"/>
      </w:r>
      <w:r w:rsidRPr="00D36F99">
        <w:rPr>
          <w:rFonts w:ascii="Times New Roman" w:hAnsi="Times New Roman" w:cs="Times New Roman"/>
          <w:sz w:val="24"/>
          <w:szCs w:val="24"/>
          <w:lang w:val="en-GB"/>
        </w:rPr>
        <w:instrText xml:space="preserve"> ADDIN EN.REFLIST </w:instrText>
      </w:r>
      <w:r w:rsidRPr="00D36F99">
        <w:rPr>
          <w:rFonts w:ascii="Times New Roman" w:hAnsi="Times New Roman" w:cs="Times New Roman"/>
          <w:sz w:val="24"/>
          <w:szCs w:val="24"/>
          <w:lang w:val="en-GB"/>
        </w:rPr>
        <w:fldChar w:fldCharType="separate"/>
      </w:r>
      <w:r w:rsidR="00AC536D" w:rsidRPr="00D36F99">
        <w:rPr>
          <w:rFonts w:ascii="Times New Roman" w:hAnsi="Times New Roman" w:cs="Times New Roman"/>
          <w:noProof/>
          <w:sz w:val="24"/>
          <w:szCs w:val="24"/>
        </w:rPr>
        <w:t>1.</w:t>
      </w:r>
      <w:r w:rsidR="00AC536D" w:rsidRPr="00D36F99">
        <w:rPr>
          <w:rFonts w:ascii="Times New Roman" w:hAnsi="Times New Roman" w:cs="Times New Roman"/>
          <w:noProof/>
          <w:sz w:val="24"/>
          <w:szCs w:val="24"/>
        </w:rPr>
        <w:tab/>
        <w:t xml:space="preserve">Roda G, Jharap B, Neeraj N, Colombel JF. Loss of Response to Anti-TNFs: Definition, Epidemiology, and Management. </w:t>
      </w:r>
      <w:r w:rsidR="00AC536D" w:rsidRPr="00D36F99">
        <w:rPr>
          <w:rFonts w:ascii="Times New Roman" w:hAnsi="Times New Roman" w:cs="Times New Roman"/>
          <w:i/>
          <w:noProof/>
          <w:sz w:val="24"/>
          <w:szCs w:val="24"/>
        </w:rPr>
        <w:t xml:space="preserve">Clin Transl Gastroenterol. </w:t>
      </w:r>
      <w:r w:rsidR="00AC536D" w:rsidRPr="00D36F99">
        <w:rPr>
          <w:rFonts w:ascii="Times New Roman" w:hAnsi="Times New Roman" w:cs="Times New Roman"/>
          <w:noProof/>
          <w:sz w:val="24"/>
          <w:szCs w:val="24"/>
        </w:rPr>
        <w:t>2016;7:e135.</w:t>
      </w:r>
    </w:p>
    <w:p w14:paraId="7A5A08E2"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2.</w:t>
      </w:r>
      <w:r w:rsidRPr="00D36F99">
        <w:rPr>
          <w:rFonts w:ascii="Times New Roman" w:hAnsi="Times New Roman" w:cs="Times New Roman"/>
          <w:noProof/>
          <w:sz w:val="24"/>
          <w:szCs w:val="24"/>
        </w:rPr>
        <w:tab/>
        <w:t xml:space="preserve">Sands BE, Feagan BG, Rutgeerts P, et al. Effects of vedolizumab induction therapy for patients with Crohn's disease in whom tumor necrosis factor antagonist treatment failed. </w:t>
      </w:r>
      <w:r w:rsidRPr="00D36F99">
        <w:rPr>
          <w:rFonts w:ascii="Times New Roman" w:hAnsi="Times New Roman" w:cs="Times New Roman"/>
          <w:i/>
          <w:noProof/>
          <w:sz w:val="24"/>
          <w:szCs w:val="24"/>
        </w:rPr>
        <w:t xml:space="preserve">Gastroenterology. </w:t>
      </w:r>
      <w:r w:rsidRPr="00D36F99">
        <w:rPr>
          <w:rFonts w:ascii="Times New Roman" w:hAnsi="Times New Roman" w:cs="Times New Roman"/>
          <w:noProof/>
          <w:sz w:val="24"/>
          <w:szCs w:val="24"/>
        </w:rPr>
        <w:t>2014;147(3):618-627 e613.</w:t>
      </w:r>
    </w:p>
    <w:p w14:paraId="0DB42C0C"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3.</w:t>
      </w:r>
      <w:r w:rsidRPr="00D36F99">
        <w:rPr>
          <w:rFonts w:ascii="Times New Roman" w:hAnsi="Times New Roman" w:cs="Times New Roman"/>
          <w:noProof/>
          <w:sz w:val="24"/>
          <w:szCs w:val="24"/>
        </w:rPr>
        <w:tab/>
        <w:t xml:space="preserve">Feagan BG, Sandborn WJ, Gasink C, et al. Ustekinumab as Induction and Maintenance Therapy for Crohn's Disease. </w:t>
      </w:r>
      <w:r w:rsidRPr="00D36F99">
        <w:rPr>
          <w:rFonts w:ascii="Times New Roman" w:hAnsi="Times New Roman" w:cs="Times New Roman"/>
          <w:i/>
          <w:noProof/>
          <w:sz w:val="24"/>
          <w:szCs w:val="24"/>
        </w:rPr>
        <w:t xml:space="preserve">N Engl J Med. </w:t>
      </w:r>
      <w:r w:rsidRPr="00D36F99">
        <w:rPr>
          <w:rFonts w:ascii="Times New Roman" w:hAnsi="Times New Roman" w:cs="Times New Roman"/>
          <w:noProof/>
          <w:sz w:val="24"/>
          <w:szCs w:val="24"/>
        </w:rPr>
        <w:t>2016;375(20):1946-1960.</w:t>
      </w:r>
    </w:p>
    <w:p w14:paraId="2F43A92D"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4.</w:t>
      </w:r>
      <w:r w:rsidRPr="00D36F99">
        <w:rPr>
          <w:rFonts w:ascii="Times New Roman" w:hAnsi="Times New Roman" w:cs="Times New Roman"/>
          <w:noProof/>
          <w:sz w:val="24"/>
          <w:szCs w:val="24"/>
        </w:rPr>
        <w:tab/>
        <w:t xml:space="preserve">Sandborn WJ, Gasink C, Gao LL, et al. Ustekinumab induction and maintenance therapy in refractory Crohn's disease. </w:t>
      </w:r>
      <w:r w:rsidRPr="00D36F99">
        <w:rPr>
          <w:rFonts w:ascii="Times New Roman" w:hAnsi="Times New Roman" w:cs="Times New Roman"/>
          <w:i/>
          <w:noProof/>
          <w:sz w:val="24"/>
          <w:szCs w:val="24"/>
        </w:rPr>
        <w:t xml:space="preserve">N Engl J Med. </w:t>
      </w:r>
      <w:r w:rsidRPr="00D36F99">
        <w:rPr>
          <w:rFonts w:ascii="Times New Roman" w:hAnsi="Times New Roman" w:cs="Times New Roman"/>
          <w:noProof/>
          <w:sz w:val="24"/>
          <w:szCs w:val="24"/>
        </w:rPr>
        <w:t>2012;367(16):1519-1528.</w:t>
      </w:r>
    </w:p>
    <w:p w14:paraId="5BE27177"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5.</w:t>
      </w:r>
      <w:r w:rsidRPr="00D36F99">
        <w:rPr>
          <w:rFonts w:ascii="Times New Roman" w:hAnsi="Times New Roman" w:cs="Times New Roman"/>
          <w:noProof/>
          <w:sz w:val="24"/>
          <w:szCs w:val="24"/>
        </w:rPr>
        <w:tab/>
        <w:t xml:space="preserve">Alric H, Amiot A, Kirchgesner J, et al. Effectiveness of ustekinumab and vedolizumab in patients with Crohn’s disease refractory to anti-tumour necrosis factor: A multi-centre comparative study. </w:t>
      </w:r>
      <w:r w:rsidRPr="00D36F99">
        <w:rPr>
          <w:rFonts w:ascii="Times New Roman" w:hAnsi="Times New Roman" w:cs="Times New Roman"/>
          <w:i/>
          <w:noProof/>
          <w:sz w:val="24"/>
          <w:szCs w:val="24"/>
        </w:rPr>
        <w:t xml:space="preserve">Journal of Crohn’s and colitis. </w:t>
      </w:r>
      <w:r w:rsidRPr="00D36F99">
        <w:rPr>
          <w:rFonts w:ascii="Times New Roman" w:hAnsi="Times New Roman" w:cs="Times New Roman"/>
          <w:noProof/>
          <w:sz w:val="24"/>
          <w:szCs w:val="24"/>
        </w:rPr>
        <w:t>2020;14:S118-S120.</w:t>
      </w:r>
    </w:p>
    <w:p w14:paraId="1347A5F6"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6.</w:t>
      </w:r>
      <w:r w:rsidRPr="00D36F99">
        <w:rPr>
          <w:rFonts w:ascii="Times New Roman" w:hAnsi="Times New Roman" w:cs="Times New Roman"/>
          <w:noProof/>
          <w:sz w:val="24"/>
          <w:szCs w:val="24"/>
        </w:rPr>
        <w:tab/>
        <w:t xml:space="preserve">Biemans V, A van der Woude C, A van der Meulen - de Jong A, et al. Vedolizumab vs. ustekinumab for Crohn’s disease: comparative effectiveness in a real-life observational cohort study (ICC case series). </w:t>
      </w:r>
      <w:r w:rsidRPr="00D36F99">
        <w:rPr>
          <w:rFonts w:ascii="Times New Roman" w:hAnsi="Times New Roman" w:cs="Times New Roman"/>
          <w:i/>
          <w:noProof/>
          <w:sz w:val="24"/>
          <w:szCs w:val="24"/>
        </w:rPr>
        <w:t xml:space="preserve">Journal of Crohn’s and colitis. </w:t>
      </w:r>
      <w:r w:rsidRPr="00D36F99">
        <w:rPr>
          <w:rFonts w:ascii="Times New Roman" w:hAnsi="Times New Roman" w:cs="Times New Roman"/>
          <w:noProof/>
          <w:sz w:val="24"/>
          <w:szCs w:val="24"/>
        </w:rPr>
        <w:t>2018;12:S066-S067.</w:t>
      </w:r>
    </w:p>
    <w:p w14:paraId="0C9823B1"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7.</w:t>
      </w:r>
      <w:r w:rsidRPr="00D36F99">
        <w:rPr>
          <w:rFonts w:ascii="Times New Roman" w:hAnsi="Times New Roman" w:cs="Times New Roman"/>
          <w:noProof/>
          <w:sz w:val="24"/>
          <w:szCs w:val="24"/>
        </w:rPr>
        <w:tab/>
        <w:t xml:space="preserve">Harvey RF, Bradshaw JM. A simple index of Crohn's-disease activity. </w:t>
      </w:r>
      <w:r w:rsidRPr="00D36F99">
        <w:rPr>
          <w:rFonts w:ascii="Times New Roman" w:hAnsi="Times New Roman" w:cs="Times New Roman"/>
          <w:i/>
          <w:noProof/>
          <w:sz w:val="24"/>
          <w:szCs w:val="24"/>
        </w:rPr>
        <w:t xml:space="preserve">Lancet. </w:t>
      </w:r>
      <w:r w:rsidRPr="00D36F99">
        <w:rPr>
          <w:rFonts w:ascii="Times New Roman" w:hAnsi="Times New Roman" w:cs="Times New Roman"/>
          <w:noProof/>
          <w:sz w:val="24"/>
          <w:szCs w:val="24"/>
        </w:rPr>
        <w:t>1980;1(8167):514.</w:t>
      </w:r>
    </w:p>
    <w:p w14:paraId="1B53692D"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8.</w:t>
      </w:r>
      <w:r w:rsidRPr="00D36F99">
        <w:rPr>
          <w:rFonts w:ascii="Times New Roman" w:hAnsi="Times New Roman" w:cs="Times New Roman"/>
          <w:noProof/>
          <w:sz w:val="24"/>
          <w:szCs w:val="24"/>
        </w:rPr>
        <w:tab/>
        <w:t xml:space="preserve">Vermeire S, Schreiber S, Sandborn WJ, Dubois C, Rutgeerts P. Correlation between the Crohn's disease activity and Harvey-Bradshaw indices in assessing Crohn's disease severity. </w:t>
      </w:r>
      <w:r w:rsidRPr="00D36F99">
        <w:rPr>
          <w:rFonts w:ascii="Times New Roman" w:hAnsi="Times New Roman" w:cs="Times New Roman"/>
          <w:i/>
          <w:noProof/>
          <w:sz w:val="24"/>
          <w:szCs w:val="24"/>
        </w:rPr>
        <w:t xml:space="preserve">Clin Gastroenterol Hepatol. </w:t>
      </w:r>
      <w:r w:rsidRPr="00D36F99">
        <w:rPr>
          <w:rFonts w:ascii="Times New Roman" w:hAnsi="Times New Roman" w:cs="Times New Roman"/>
          <w:noProof/>
          <w:sz w:val="24"/>
          <w:szCs w:val="24"/>
        </w:rPr>
        <w:t>2010;8(4):357-363.</w:t>
      </w:r>
    </w:p>
    <w:p w14:paraId="457BF9A6"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9.</w:t>
      </w:r>
      <w:r w:rsidRPr="00D36F99">
        <w:rPr>
          <w:rFonts w:ascii="Times New Roman" w:hAnsi="Times New Roman" w:cs="Times New Roman"/>
          <w:noProof/>
          <w:sz w:val="24"/>
          <w:szCs w:val="24"/>
        </w:rPr>
        <w:tab/>
        <w:t xml:space="preserve">Austin PC. An Introduction to Propensity Score Methods for Reducing the Effects of Confounding in Observational Studies. </w:t>
      </w:r>
      <w:r w:rsidRPr="00D36F99">
        <w:rPr>
          <w:rFonts w:ascii="Times New Roman" w:hAnsi="Times New Roman" w:cs="Times New Roman"/>
          <w:i/>
          <w:noProof/>
          <w:sz w:val="24"/>
          <w:szCs w:val="24"/>
        </w:rPr>
        <w:t xml:space="preserve">Multivariate Behav Res. </w:t>
      </w:r>
      <w:r w:rsidRPr="00D36F99">
        <w:rPr>
          <w:rFonts w:ascii="Times New Roman" w:hAnsi="Times New Roman" w:cs="Times New Roman"/>
          <w:noProof/>
          <w:sz w:val="24"/>
          <w:szCs w:val="24"/>
        </w:rPr>
        <w:t>2011;46(3):399-424.</w:t>
      </w:r>
    </w:p>
    <w:p w14:paraId="4FA78F57"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10.</w:t>
      </w:r>
      <w:r w:rsidRPr="00D36F99">
        <w:rPr>
          <w:rFonts w:ascii="Times New Roman" w:hAnsi="Times New Roman" w:cs="Times New Roman"/>
          <w:noProof/>
          <w:sz w:val="24"/>
          <w:szCs w:val="24"/>
        </w:rPr>
        <w:tab/>
        <w:t xml:space="preserve">Austin PC, Stuart EA. Moving towards best practice when using inverse probability of treatment weighting (IPTW) using the propensity score to estimate causal treatment effects in observational studies. </w:t>
      </w:r>
      <w:r w:rsidRPr="00D36F99">
        <w:rPr>
          <w:rFonts w:ascii="Times New Roman" w:hAnsi="Times New Roman" w:cs="Times New Roman"/>
          <w:i/>
          <w:noProof/>
          <w:sz w:val="24"/>
          <w:szCs w:val="24"/>
        </w:rPr>
        <w:t xml:space="preserve">Stat Med. </w:t>
      </w:r>
      <w:r w:rsidRPr="00D36F99">
        <w:rPr>
          <w:rFonts w:ascii="Times New Roman" w:hAnsi="Times New Roman" w:cs="Times New Roman"/>
          <w:noProof/>
          <w:sz w:val="24"/>
          <w:szCs w:val="24"/>
        </w:rPr>
        <w:t>2015;34(28):3661-3679.</w:t>
      </w:r>
    </w:p>
    <w:p w14:paraId="1E3AEC74"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lastRenderedPageBreak/>
        <w:t>11.</w:t>
      </w:r>
      <w:r w:rsidRPr="00D36F99">
        <w:rPr>
          <w:rFonts w:ascii="Times New Roman" w:hAnsi="Times New Roman" w:cs="Times New Roman"/>
          <w:noProof/>
          <w:sz w:val="24"/>
          <w:szCs w:val="24"/>
        </w:rPr>
        <w:tab/>
        <w:t xml:space="preserve">Baumgart DC, Bokemeyer B, Drabik A, Stallmach A, Schreiber S, Vedolizumab Germany C. Vedolizumab induction therapy for inflammatory bowel disease in clinical practice--a nationwide consecutive German cohort study. </w:t>
      </w:r>
      <w:r w:rsidRPr="00D36F99">
        <w:rPr>
          <w:rFonts w:ascii="Times New Roman" w:hAnsi="Times New Roman" w:cs="Times New Roman"/>
          <w:i/>
          <w:noProof/>
          <w:sz w:val="24"/>
          <w:szCs w:val="24"/>
        </w:rPr>
        <w:t xml:space="preserve">Aliment Pharmacol Ther. </w:t>
      </w:r>
      <w:r w:rsidRPr="00D36F99">
        <w:rPr>
          <w:rFonts w:ascii="Times New Roman" w:hAnsi="Times New Roman" w:cs="Times New Roman"/>
          <w:noProof/>
          <w:sz w:val="24"/>
          <w:szCs w:val="24"/>
        </w:rPr>
        <w:t>2016;43(10):1090-1102.</w:t>
      </w:r>
    </w:p>
    <w:p w14:paraId="18E71134"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12.</w:t>
      </w:r>
      <w:r w:rsidRPr="00D36F99">
        <w:rPr>
          <w:rFonts w:ascii="Times New Roman" w:hAnsi="Times New Roman" w:cs="Times New Roman"/>
          <w:noProof/>
          <w:sz w:val="24"/>
          <w:szCs w:val="24"/>
        </w:rPr>
        <w:tab/>
        <w:t xml:space="preserve">Kubesch A, Rueter L, Farrag K, et al. Short and Long-Term Effectiveness of Ustekinumab in Patients with Crohn's Disease: Real-World Data from a German IBD Cohort. </w:t>
      </w:r>
      <w:r w:rsidRPr="00D36F99">
        <w:rPr>
          <w:rFonts w:ascii="Times New Roman" w:hAnsi="Times New Roman" w:cs="Times New Roman"/>
          <w:i/>
          <w:noProof/>
          <w:sz w:val="24"/>
          <w:szCs w:val="24"/>
        </w:rPr>
        <w:t xml:space="preserve">J Clin Med. </w:t>
      </w:r>
      <w:r w:rsidRPr="00D36F99">
        <w:rPr>
          <w:rFonts w:ascii="Times New Roman" w:hAnsi="Times New Roman" w:cs="Times New Roman"/>
          <w:noProof/>
          <w:sz w:val="24"/>
          <w:szCs w:val="24"/>
        </w:rPr>
        <w:t>2019;8(12).</w:t>
      </w:r>
    </w:p>
    <w:p w14:paraId="141908F7"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13.</w:t>
      </w:r>
      <w:r w:rsidRPr="00D36F99">
        <w:rPr>
          <w:rFonts w:ascii="Times New Roman" w:hAnsi="Times New Roman" w:cs="Times New Roman"/>
          <w:noProof/>
          <w:sz w:val="24"/>
          <w:szCs w:val="24"/>
        </w:rPr>
        <w:tab/>
        <w:t xml:space="preserve">Macaluso FS, Maida M, Ventimiglia M, Cottone M, Orlando A. Effectiveness and safety of Ustekinumab for the treatment of Crohn's disease in real-life experiences: a meta-analysis of observational studies. </w:t>
      </w:r>
      <w:r w:rsidRPr="00D36F99">
        <w:rPr>
          <w:rFonts w:ascii="Times New Roman" w:hAnsi="Times New Roman" w:cs="Times New Roman"/>
          <w:i/>
          <w:noProof/>
          <w:sz w:val="24"/>
          <w:szCs w:val="24"/>
        </w:rPr>
        <w:t xml:space="preserve">Expert Opin Biol Ther. </w:t>
      </w:r>
      <w:r w:rsidRPr="00D36F99">
        <w:rPr>
          <w:rFonts w:ascii="Times New Roman" w:hAnsi="Times New Roman" w:cs="Times New Roman"/>
          <w:noProof/>
          <w:sz w:val="24"/>
          <w:szCs w:val="24"/>
        </w:rPr>
        <w:t>2020;20(2):193-203.</w:t>
      </w:r>
    </w:p>
    <w:p w14:paraId="768C3FDB"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14.</w:t>
      </w:r>
      <w:r w:rsidRPr="00D36F99">
        <w:rPr>
          <w:rFonts w:ascii="Times New Roman" w:hAnsi="Times New Roman" w:cs="Times New Roman"/>
          <w:noProof/>
          <w:sz w:val="24"/>
          <w:szCs w:val="24"/>
        </w:rPr>
        <w:tab/>
        <w:t xml:space="preserve">Amiot A, Serrero M, Peyrin-Biroulet L, et al. One-year effectiveness and safety of vedolizumab therapy for inflammatory bowel disease: a prospective multicentre cohort study. </w:t>
      </w:r>
      <w:r w:rsidRPr="00D36F99">
        <w:rPr>
          <w:rFonts w:ascii="Times New Roman" w:hAnsi="Times New Roman" w:cs="Times New Roman"/>
          <w:i/>
          <w:noProof/>
          <w:sz w:val="24"/>
          <w:szCs w:val="24"/>
        </w:rPr>
        <w:t xml:space="preserve">Aliment Pharmacol Ther. </w:t>
      </w:r>
      <w:r w:rsidRPr="00D36F99">
        <w:rPr>
          <w:rFonts w:ascii="Times New Roman" w:hAnsi="Times New Roman" w:cs="Times New Roman"/>
          <w:noProof/>
          <w:sz w:val="24"/>
          <w:szCs w:val="24"/>
        </w:rPr>
        <w:t>2017;46(3):310-321.</w:t>
      </w:r>
    </w:p>
    <w:p w14:paraId="3AB9B2AD"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15.</w:t>
      </w:r>
      <w:r w:rsidRPr="00D36F99">
        <w:rPr>
          <w:rFonts w:ascii="Times New Roman" w:hAnsi="Times New Roman" w:cs="Times New Roman"/>
          <w:noProof/>
          <w:sz w:val="24"/>
          <w:szCs w:val="24"/>
        </w:rPr>
        <w:tab/>
        <w:t xml:space="preserve">Biemans VBC, van der Woude CJ, Dijkstra G, et al. Ustekinumab is associated with superior effectiveness outcomes compared to vedolizumab in Crohn's disease patients with prior failure to anti-TNF treatment. </w:t>
      </w:r>
      <w:r w:rsidRPr="00D36F99">
        <w:rPr>
          <w:rFonts w:ascii="Times New Roman" w:hAnsi="Times New Roman" w:cs="Times New Roman"/>
          <w:i/>
          <w:noProof/>
          <w:sz w:val="24"/>
          <w:szCs w:val="24"/>
        </w:rPr>
        <w:t xml:space="preserve">Aliment Pharmacol Ther. </w:t>
      </w:r>
      <w:r w:rsidRPr="00D36F99">
        <w:rPr>
          <w:rFonts w:ascii="Times New Roman" w:hAnsi="Times New Roman" w:cs="Times New Roman"/>
          <w:noProof/>
          <w:sz w:val="24"/>
          <w:szCs w:val="24"/>
        </w:rPr>
        <w:t>2020.</w:t>
      </w:r>
    </w:p>
    <w:p w14:paraId="07C77A9B"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16.</w:t>
      </w:r>
      <w:r w:rsidRPr="00D36F99">
        <w:rPr>
          <w:rFonts w:ascii="Times New Roman" w:hAnsi="Times New Roman" w:cs="Times New Roman"/>
          <w:noProof/>
          <w:sz w:val="24"/>
          <w:szCs w:val="24"/>
        </w:rPr>
        <w:tab/>
        <w:t xml:space="preserve">Pacou M, Mesana L, Gauthier A, et al. PTH-094 Indirect treatment comparison of ustekinumab versus other biologics in moderate to severe crohn’s disease: a 1-year treatment sequence analysis. </w:t>
      </w:r>
      <w:r w:rsidRPr="00D36F99">
        <w:rPr>
          <w:rFonts w:ascii="Times New Roman" w:hAnsi="Times New Roman" w:cs="Times New Roman"/>
          <w:i/>
          <w:noProof/>
          <w:sz w:val="24"/>
          <w:szCs w:val="24"/>
        </w:rPr>
        <w:t xml:space="preserve">Gut. </w:t>
      </w:r>
      <w:r w:rsidRPr="00D36F99">
        <w:rPr>
          <w:rFonts w:ascii="Times New Roman" w:hAnsi="Times New Roman" w:cs="Times New Roman"/>
          <w:noProof/>
          <w:sz w:val="24"/>
          <w:szCs w:val="24"/>
        </w:rPr>
        <w:t>2017;66(Suppl 2):A253-A253.</w:t>
      </w:r>
    </w:p>
    <w:p w14:paraId="33812EE8"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17.</w:t>
      </w:r>
      <w:r w:rsidRPr="00D36F99">
        <w:rPr>
          <w:rFonts w:ascii="Times New Roman" w:hAnsi="Times New Roman" w:cs="Times New Roman"/>
          <w:noProof/>
          <w:sz w:val="24"/>
          <w:szCs w:val="24"/>
        </w:rPr>
        <w:tab/>
        <w:t xml:space="preserve">Kawalec P, Mocko P. An indirect comparison of ustekinumab and vedolizumab in the therapy of TNF-failure Crohn's disease patients. </w:t>
      </w:r>
      <w:r w:rsidRPr="00D36F99">
        <w:rPr>
          <w:rFonts w:ascii="Times New Roman" w:hAnsi="Times New Roman" w:cs="Times New Roman"/>
          <w:i/>
          <w:noProof/>
          <w:sz w:val="24"/>
          <w:szCs w:val="24"/>
        </w:rPr>
        <w:t xml:space="preserve">J Comp Eff Res. </w:t>
      </w:r>
      <w:r w:rsidRPr="00D36F99">
        <w:rPr>
          <w:rFonts w:ascii="Times New Roman" w:hAnsi="Times New Roman" w:cs="Times New Roman"/>
          <w:noProof/>
          <w:sz w:val="24"/>
          <w:szCs w:val="24"/>
        </w:rPr>
        <w:t>2018;7(2):101-111.</w:t>
      </w:r>
    </w:p>
    <w:p w14:paraId="45786186"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18.</w:t>
      </w:r>
      <w:r w:rsidRPr="00D36F99">
        <w:rPr>
          <w:rFonts w:ascii="Times New Roman" w:hAnsi="Times New Roman" w:cs="Times New Roman"/>
          <w:noProof/>
          <w:sz w:val="24"/>
          <w:szCs w:val="24"/>
        </w:rPr>
        <w:tab/>
        <w:t xml:space="preserve">Sandborn WJ, Feagan BG, Rutgeerts P, et al. Vedolizumab as induction and maintenance therapy for Crohn's disease. </w:t>
      </w:r>
      <w:r w:rsidRPr="00D36F99">
        <w:rPr>
          <w:rFonts w:ascii="Times New Roman" w:hAnsi="Times New Roman" w:cs="Times New Roman"/>
          <w:i/>
          <w:noProof/>
          <w:sz w:val="24"/>
          <w:szCs w:val="24"/>
        </w:rPr>
        <w:t xml:space="preserve">N Engl J Med. </w:t>
      </w:r>
      <w:r w:rsidRPr="00D36F99">
        <w:rPr>
          <w:rFonts w:ascii="Times New Roman" w:hAnsi="Times New Roman" w:cs="Times New Roman"/>
          <w:noProof/>
          <w:sz w:val="24"/>
          <w:szCs w:val="24"/>
        </w:rPr>
        <w:t>2013;369(8):711-721.</w:t>
      </w:r>
    </w:p>
    <w:p w14:paraId="39B7BE41"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19.</w:t>
      </w:r>
      <w:r w:rsidRPr="00D36F99">
        <w:rPr>
          <w:rFonts w:ascii="Times New Roman" w:hAnsi="Times New Roman" w:cs="Times New Roman"/>
          <w:noProof/>
          <w:sz w:val="24"/>
          <w:szCs w:val="24"/>
        </w:rPr>
        <w:tab/>
        <w:t xml:space="preserve">Amiot A, Grimaud JC, Peyrin-Biroulet L, et al. Effectiveness and Safety of Vedolizumab Induction Therapy for Patients With Inflammatory Bowel Disease. </w:t>
      </w:r>
      <w:r w:rsidRPr="00D36F99">
        <w:rPr>
          <w:rFonts w:ascii="Times New Roman" w:hAnsi="Times New Roman" w:cs="Times New Roman"/>
          <w:i/>
          <w:noProof/>
          <w:sz w:val="24"/>
          <w:szCs w:val="24"/>
        </w:rPr>
        <w:t xml:space="preserve">Clin Gastroenterol Hepatol. </w:t>
      </w:r>
      <w:r w:rsidRPr="00D36F99">
        <w:rPr>
          <w:rFonts w:ascii="Times New Roman" w:hAnsi="Times New Roman" w:cs="Times New Roman"/>
          <w:noProof/>
          <w:sz w:val="24"/>
          <w:szCs w:val="24"/>
        </w:rPr>
        <w:t>2016;14(11):1593-1601 e1592.</w:t>
      </w:r>
    </w:p>
    <w:p w14:paraId="6730DCA8"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lastRenderedPageBreak/>
        <w:t>20.</w:t>
      </w:r>
      <w:r w:rsidRPr="00D36F99">
        <w:rPr>
          <w:rFonts w:ascii="Times New Roman" w:hAnsi="Times New Roman" w:cs="Times New Roman"/>
          <w:noProof/>
          <w:sz w:val="24"/>
          <w:szCs w:val="24"/>
        </w:rPr>
        <w:tab/>
        <w:t xml:space="preserve">Ma C, Fedorak RN, Kaplan GG, et al. Clinical, endoscopic and radiographic outcomes with ustekinumab in medically-refractory Crohn's disease: real world experience from a multicentre cohort. </w:t>
      </w:r>
      <w:r w:rsidRPr="00D36F99">
        <w:rPr>
          <w:rFonts w:ascii="Times New Roman" w:hAnsi="Times New Roman" w:cs="Times New Roman"/>
          <w:i/>
          <w:noProof/>
          <w:sz w:val="24"/>
          <w:szCs w:val="24"/>
        </w:rPr>
        <w:t xml:space="preserve">Aliment Pharmacol Ther. </w:t>
      </w:r>
      <w:r w:rsidRPr="00D36F99">
        <w:rPr>
          <w:rFonts w:ascii="Times New Roman" w:hAnsi="Times New Roman" w:cs="Times New Roman"/>
          <w:noProof/>
          <w:sz w:val="24"/>
          <w:szCs w:val="24"/>
        </w:rPr>
        <w:t>2017;45(9):1232-1243.</w:t>
      </w:r>
    </w:p>
    <w:p w14:paraId="0CD11E88"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21.</w:t>
      </w:r>
      <w:r w:rsidRPr="00D36F99">
        <w:rPr>
          <w:rFonts w:ascii="Times New Roman" w:hAnsi="Times New Roman" w:cs="Times New Roman"/>
          <w:noProof/>
          <w:sz w:val="24"/>
          <w:szCs w:val="24"/>
        </w:rPr>
        <w:tab/>
        <w:t xml:space="preserve">Eriksson C, Marsal J, Bergemalm D, et al. Long-term effectiveness of vedolizumab in inflammatory bowel disease: a national study based on the Swedish National Quality Registry for Inflammatory Bowel Disease (SWIBREG). </w:t>
      </w:r>
      <w:r w:rsidRPr="00D36F99">
        <w:rPr>
          <w:rFonts w:ascii="Times New Roman" w:hAnsi="Times New Roman" w:cs="Times New Roman"/>
          <w:i/>
          <w:noProof/>
          <w:sz w:val="24"/>
          <w:szCs w:val="24"/>
        </w:rPr>
        <w:t xml:space="preserve">Scand J Gastroenterol. </w:t>
      </w:r>
      <w:r w:rsidRPr="00D36F99">
        <w:rPr>
          <w:rFonts w:ascii="Times New Roman" w:hAnsi="Times New Roman" w:cs="Times New Roman"/>
          <w:noProof/>
          <w:sz w:val="24"/>
          <w:szCs w:val="24"/>
        </w:rPr>
        <w:t>2017;52(6-7):722-729.</w:t>
      </w:r>
    </w:p>
    <w:p w14:paraId="34A40039"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22.</w:t>
      </w:r>
      <w:r w:rsidRPr="00D36F99">
        <w:rPr>
          <w:rFonts w:ascii="Times New Roman" w:hAnsi="Times New Roman" w:cs="Times New Roman"/>
          <w:noProof/>
          <w:sz w:val="24"/>
          <w:szCs w:val="24"/>
        </w:rPr>
        <w:tab/>
        <w:t xml:space="preserve">Toedter GP, Blank M, Lang Y, Chen D, Sandborn WJ, de Villiers WJ. Relationship of C-reactive protein with clinical response after therapy with ustekinumab in Crohn's disease. </w:t>
      </w:r>
      <w:r w:rsidRPr="00D36F99">
        <w:rPr>
          <w:rFonts w:ascii="Times New Roman" w:hAnsi="Times New Roman" w:cs="Times New Roman"/>
          <w:i/>
          <w:noProof/>
          <w:sz w:val="24"/>
          <w:szCs w:val="24"/>
        </w:rPr>
        <w:t xml:space="preserve">Am J Gastroenterol. </w:t>
      </w:r>
      <w:r w:rsidRPr="00D36F99">
        <w:rPr>
          <w:rFonts w:ascii="Times New Roman" w:hAnsi="Times New Roman" w:cs="Times New Roman"/>
          <w:noProof/>
          <w:sz w:val="24"/>
          <w:szCs w:val="24"/>
        </w:rPr>
        <w:t>2009;104(11):2768-2773.</w:t>
      </w:r>
    </w:p>
    <w:p w14:paraId="762827A1"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23.</w:t>
      </w:r>
      <w:r w:rsidRPr="00D36F99">
        <w:rPr>
          <w:rFonts w:ascii="Times New Roman" w:hAnsi="Times New Roman" w:cs="Times New Roman"/>
          <w:noProof/>
          <w:sz w:val="24"/>
          <w:szCs w:val="24"/>
        </w:rPr>
        <w:tab/>
        <w:t xml:space="preserve">Dulai PS, Singh S, Jiang X, et al. The Real-World Effectiveness and Safety of Vedolizumab for Moderate-Severe Crohn's Disease: Results From the US VICTORY Consortium. </w:t>
      </w:r>
      <w:r w:rsidRPr="00D36F99">
        <w:rPr>
          <w:rFonts w:ascii="Times New Roman" w:hAnsi="Times New Roman" w:cs="Times New Roman"/>
          <w:i/>
          <w:noProof/>
          <w:sz w:val="24"/>
          <w:szCs w:val="24"/>
        </w:rPr>
        <w:t xml:space="preserve">Am J Gastroenterol. </w:t>
      </w:r>
      <w:r w:rsidRPr="00D36F99">
        <w:rPr>
          <w:rFonts w:ascii="Times New Roman" w:hAnsi="Times New Roman" w:cs="Times New Roman"/>
          <w:noProof/>
          <w:sz w:val="24"/>
          <w:szCs w:val="24"/>
        </w:rPr>
        <w:t>2016;111(8):1147-1155.</w:t>
      </w:r>
    </w:p>
    <w:p w14:paraId="5FAE5AD6"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24.</w:t>
      </w:r>
      <w:r w:rsidRPr="00D36F99">
        <w:rPr>
          <w:rFonts w:ascii="Times New Roman" w:hAnsi="Times New Roman" w:cs="Times New Roman"/>
          <w:noProof/>
          <w:sz w:val="24"/>
          <w:szCs w:val="24"/>
        </w:rPr>
        <w:tab/>
        <w:t xml:space="preserve">Allegretti JR, Barnes EL, Stevens B, et al. Predictors of Clinical Response and Remission at 1 Year Among a Multicenter Cohort of Patients with Inflammatory Bowel Disease Treated with Vedolizumab. </w:t>
      </w:r>
      <w:r w:rsidRPr="00D36F99">
        <w:rPr>
          <w:rFonts w:ascii="Times New Roman" w:hAnsi="Times New Roman" w:cs="Times New Roman"/>
          <w:i/>
          <w:noProof/>
          <w:sz w:val="24"/>
          <w:szCs w:val="24"/>
        </w:rPr>
        <w:t xml:space="preserve">Dig Dis Sci. </w:t>
      </w:r>
      <w:r w:rsidRPr="00D36F99">
        <w:rPr>
          <w:rFonts w:ascii="Times New Roman" w:hAnsi="Times New Roman" w:cs="Times New Roman"/>
          <w:noProof/>
          <w:sz w:val="24"/>
          <w:szCs w:val="24"/>
        </w:rPr>
        <w:t>2017;62(6):1590-1596.</w:t>
      </w:r>
    </w:p>
    <w:p w14:paraId="57074C70" w14:textId="77777777" w:rsidR="00AC536D" w:rsidRPr="00D36F99" w:rsidRDefault="00AC536D" w:rsidP="008C649A">
      <w:pPr>
        <w:pStyle w:val="EndNoteBibliography"/>
        <w:spacing w:after="0"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25.</w:t>
      </w:r>
      <w:r w:rsidRPr="00D36F99">
        <w:rPr>
          <w:rFonts w:ascii="Times New Roman" w:hAnsi="Times New Roman" w:cs="Times New Roman"/>
          <w:noProof/>
          <w:sz w:val="24"/>
          <w:szCs w:val="24"/>
        </w:rPr>
        <w:tab/>
        <w:t xml:space="preserve">Kopylov U, Ron Y, Avni-Biron I, et al. Efficacy and Safety of Vedolizumab for Induction of Remission in Inflammatory Bowel Disease-the Israeli Real-World Experience. </w:t>
      </w:r>
      <w:r w:rsidRPr="00D36F99">
        <w:rPr>
          <w:rFonts w:ascii="Times New Roman" w:hAnsi="Times New Roman" w:cs="Times New Roman"/>
          <w:i/>
          <w:noProof/>
          <w:sz w:val="24"/>
          <w:szCs w:val="24"/>
        </w:rPr>
        <w:t xml:space="preserve">Inflamm Bowel Dis. </w:t>
      </w:r>
      <w:r w:rsidRPr="00D36F99">
        <w:rPr>
          <w:rFonts w:ascii="Times New Roman" w:hAnsi="Times New Roman" w:cs="Times New Roman"/>
          <w:noProof/>
          <w:sz w:val="24"/>
          <w:szCs w:val="24"/>
        </w:rPr>
        <w:t>2017;23(3):404-408.</w:t>
      </w:r>
    </w:p>
    <w:p w14:paraId="5BCCF1A2" w14:textId="77777777" w:rsidR="00AC536D" w:rsidRPr="00D36F99" w:rsidRDefault="00AC536D" w:rsidP="008C649A">
      <w:pPr>
        <w:pStyle w:val="EndNoteBibliography"/>
        <w:spacing w:line="480" w:lineRule="auto"/>
        <w:ind w:left="720" w:hanging="720"/>
        <w:rPr>
          <w:rFonts w:ascii="Times New Roman" w:hAnsi="Times New Roman" w:cs="Times New Roman"/>
          <w:noProof/>
          <w:sz w:val="24"/>
          <w:szCs w:val="24"/>
        </w:rPr>
      </w:pPr>
      <w:r w:rsidRPr="00D36F99">
        <w:rPr>
          <w:rFonts w:ascii="Times New Roman" w:hAnsi="Times New Roman" w:cs="Times New Roman"/>
          <w:noProof/>
          <w:sz w:val="24"/>
          <w:szCs w:val="24"/>
        </w:rPr>
        <w:t>26.</w:t>
      </w:r>
      <w:r w:rsidRPr="00D36F99">
        <w:rPr>
          <w:rFonts w:ascii="Times New Roman" w:hAnsi="Times New Roman" w:cs="Times New Roman"/>
          <w:noProof/>
          <w:sz w:val="24"/>
          <w:szCs w:val="24"/>
        </w:rPr>
        <w:tab/>
        <w:t xml:space="preserve">Alric H, Amiot A, Kirchgesner J, et al. The effectiveness of either ustekinumab or vedolizumab in 239 patients with Crohn's disease refractory to anti-tumour necrosis factor. </w:t>
      </w:r>
      <w:r w:rsidRPr="00D36F99">
        <w:rPr>
          <w:rFonts w:ascii="Times New Roman" w:hAnsi="Times New Roman" w:cs="Times New Roman"/>
          <w:i/>
          <w:noProof/>
          <w:sz w:val="24"/>
          <w:szCs w:val="24"/>
        </w:rPr>
        <w:t xml:space="preserve">Aliment Pharmacol Ther. </w:t>
      </w:r>
      <w:r w:rsidRPr="00D36F99">
        <w:rPr>
          <w:rFonts w:ascii="Times New Roman" w:hAnsi="Times New Roman" w:cs="Times New Roman"/>
          <w:noProof/>
          <w:sz w:val="24"/>
          <w:szCs w:val="24"/>
        </w:rPr>
        <w:t>2020;51(10):948-957.</w:t>
      </w:r>
    </w:p>
    <w:p w14:paraId="61741792" w14:textId="45FB7BE6" w:rsidR="004331EE" w:rsidRPr="00D36F99" w:rsidRDefault="004331EE">
      <w:pPr>
        <w:suppressAutoHyphens w:val="0"/>
        <w:autoSpaceDE w:val="0"/>
        <w:autoSpaceDN w:val="0"/>
        <w:adjustRightInd w:val="0"/>
        <w:spacing w:after="0" w:line="480" w:lineRule="auto"/>
        <w:jc w:val="both"/>
        <w:rPr>
          <w:rFonts w:ascii="Times New Roman" w:hAnsi="Times New Roman" w:cs="Times New Roman"/>
          <w:sz w:val="24"/>
          <w:szCs w:val="24"/>
          <w:lang w:val="en-GB"/>
        </w:rPr>
      </w:pPr>
      <w:r w:rsidRPr="00D36F99">
        <w:rPr>
          <w:rFonts w:ascii="Times New Roman" w:hAnsi="Times New Roman" w:cs="Times New Roman"/>
          <w:sz w:val="24"/>
          <w:szCs w:val="24"/>
          <w:lang w:val="en-GB"/>
        </w:rPr>
        <w:fldChar w:fldCharType="end"/>
      </w:r>
    </w:p>
    <w:p w14:paraId="64E5D9F2" w14:textId="77777777" w:rsidR="00163AA2" w:rsidRPr="00D36F99" w:rsidRDefault="00163AA2" w:rsidP="004331EE">
      <w:pPr>
        <w:suppressAutoHyphens w:val="0"/>
        <w:autoSpaceDE w:val="0"/>
        <w:autoSpaceDN w:val="0"/>
        <w:adjustRightInd w:val="0"/>
        <w:spacing w:after="0" w:line="480" w:lineRule="auto"/>
        <w:jc w:val="both"/>
        <w:rPr>
          <w:rFonts w:ascii="Times New Roman" w:hAnsi="Times New Roman" w:cs="Times New Roman"/>
          <w:sz w:val="24"/>
          <w:szCs w:val="24"/>
          <w:lang w:val="en-GB"/>
        </w:rPr>
      </w:pPr>
    </w:p>
    <w:p w14:paraId="277CAA19" w14:textId="77777777" w:rsidR="00E5475A" w:rsidRDefault="00E5475A" w:rsidP="008C649A">
      <w:pPr>
        <w:spacing w:after="160" w:line="480" w:lineRule="auto"/>
        <w:jc w:val="both"/>
        <w:rPr>
          <w:rFonts w:ascii="Times New Roman" w:hAnsi="Times New Roman" w:cs="Times New Roman"/>
          <w:sz w:val="24"/>
          <w:szCs w:val="24"/>
          <w:lang w:val="en-GB"/>
        </w:rPr>
      </w:pPr>
    </w:p>
    <w:p w14:paraId="6E3584C0" w14:textId="59786ABD" w:rsidR="00163AA2" w:rsidRPr="00D36F99" w:rsidRDefault="00163AA2" w:rsidP="008C649A">
      <w:pPr>
        <w:spacing w:after="160" w:line="480" w:lineRule="auto"/>
        <w:jc w:val="both"/>
        <w:rPr>
          <w:rFonts w:ascii="Times New Roman" w:hAnsi="Times New Roman" w:cs="Times New Roman"/>
          <w:b/>
          <w:bCs/>
          <w:sz w:val="24"/>
          <w:szCs w:val="24"/>
        </w:rPr>
      </w:pPr>
      <w:r w:rsidRPr="00D36F99">
        <w:rPr>
          <w:rFonts w:ascii="Times New Roman" w:hAnsi="Times New Roman" w:cs="Times New Roman"/>
          <w:b/>
          <w:bCs/>
          <w:sz w:val="24"/>
          <w:szCs w:val="24"/>
          <w:lang w:val="en-GB"/>
        </w:rPr>
        <w:lastRenderedPageBreak/>
        <w:t>Table 1. Baseline characteristics of</w:t>
      </w:r>
      <w:r w:rsidR="00C277AC" w:rsidRPr="00D36F99">
        <w:rPr>
          <w:rFonts w:ascii="Times New Roman" w:hAnsi="Times New Roman" w:cs="Times New Roman"/>
          <w:b/>
          <w:bCs/>
          <w:sz w:val="24"/>
          <w:szCs w:val="24"/>
        </w:rPr>
        <w:t xml:space="preserve"> patients who were treated with ustekinumab or vedolizumab who received at least induction dosing of vedoliz</w:t>
      </w:r>
      <w:r w:rsidR="00855FB7" w:rsidRPr="00D36F99">
        <w:rPr>
          <w:rFonts w:ascii="Times New Roman" w:hAnsi="Times New Roman" w:cs="Times New Roman"/>
          <w:b/>
          <w:bCs/>
          <w:sz w:val="24"/>
          <w:szCs w:val="24"/>
        </w:rPr>
        <w:t>umab or ustekinumab for anti-tumour necrosis factor therapy</w:t>
      </w:r>
      <w:r w:rsidR="00C277AC" w:rsidRPr="00D36F99">
        <w:rPr>
          <w:rFonts w:ascii="Times New Roman" w:hAnsi="Times New Roman" w:cs="Times New Roman"/>
          <w:b/>
          <w:bCs/>
          <w:sz w:val="24"/>
          <w:szCs w:val="24"/>
        </w:rPr>
        <w:t xml:space="preserve"> refractory Crohn’ disease</w:t>
      </w:r>
      <w:r w:rsidR="00BA4A85" w:rsidRPr="00D36F99">
        <w:rPr>
          <w:rFonts w:ascii="Times New Roman" w:hAnsi="Times New Roman" w:cs="Times New Roman"/>
          <w:b/>
          <w:bCs/>
          <w:sz w:val="24"/>
          <w:szCs w:val="24"/>
        </w:rPr>
        <w:t>. P-values calculated from two sample T-tests, Mann Whitney U tests and chi-square test</w:t>
      </w:r>
      <w:r w:rsidR="00227005" w:rsidRPr="00D36F99">
        <w:rPr>
          <w:rFonts w:ascii="Times New Roman" w:hAnsi="Times New Roman" w:cs="Times New Roman"/>
          <w:b/>
          <w:bCs/>
          <w:sz w:val="24"/>
          <w:szCs w:val="24"/>
        </w:rPr>
        <w:t>s</w:t>
      </w:r>
      <w:r w:rsidR="00BA4A85" w:rsidRPr="00D36F99">
        <w:rPr>
          <w:rFonts w:ascii="Times New Roman" w:hAnsi="Times New Roman" w:cs="Times New Roman"/>
          <w:b/>
          <w:bCs/>
          <w:sz w:val="24"/>
          <w:szCs w:val="24"/>
        </w:rPr>
        <w:t xml:space="preserve"> for normally distributed continuous variables, non-normally distributed variables and categorical variables, respectively.</w:t>
      </w:r>
    </w:p>
    <w:tbl>
      <w:tblPr>
        <w:tblStyle w:val="TableGrid"/>
        <w:tblW w:w="985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38"/>
        <w:gridCol w:w="2357"/>
        <w:gridCol w:w="2410"/>
        <w:gridCol w:w="1949"/>
      </w:tblGrid>
      <w:tr w:rsidR="00142C2A" w:rsidRPr="00D36F99" w14:paraId="1770D08D" w14:textId="3F1A95DC" w:rsidTr="008C649A">
        <w:trPr>
          <w:tblHeader/>
        </w:trPr>
        <w:tc>
          <w:tcPr>
            <w:tcW w:w="3138" w:type="dxa"/>
            <w:tcBorders>
              <w:top w:val="nil"/>
              <w:left w:val="nil"/>
              <w:bottom w:val="single" w:sz="12" w:space="0" w:color="auto"/>
              <w:right w:val="single" w:sz="12" w:space="0" w:color="auto"/>
            </w:tcBorders>
          </w:tcPr>
          <w:p w14:paraId="1632B190" w14:textId="77777777" w:rsidR="00694DD9" w:rsidRPr="00D36F99" w:rsidRDefault="00694DD9" w:rsidP="00163AA2">
            <w:pPr>
              <w:jc w:val="both"/>
              <w:rPr>
                <w:rFonts w:ascii="Times New Roman" w:hAnsi="Times New Roman" w:cs="Times New Roman"/>
                <w:sz w:val="24"/>
                <w:szCs w:val="24"/>
              </w:rPr>
            </w:pPr>
          </w:p>
        </w:tc>
        <w:tc>
          <w:tcPr>
            <w:tcW w:w="2357" w:type="dxa"/>
            <w:tcBorders>
              <w:left w:val="single" w:sz="12" w:space="0" w:color="auto"/>
              <w:bottom w:val="single" w:sz="12" w:space="0" w:color="auto"/>
              <w:right w:val="single" w:sz="12" w:space="0" w:color="auto"/>
            </w:tcBorders>
            <w:shd w:val="clear" w:color="auto" w:fill="D9D9D9" w:themeFill="background1" w:themeFillShade="D9"/>
          </w:tcPr>
          <w:p w14:paraId="31D2A5E0" w14:textId="77777777" w:rsidR="00694DD9" w:rsidRPr="00D36F99" w:rsidRDefault="00694DD9" w:rsidP="008C649A">
            <w:pPr>
              <w:jc w:val="center"/>
              <w:rPr>
                <w:rFonts w:ascii="Times New Roman" w:hAnsi="Times New Roman" w:cs="Times New Roman"/>
                <w:sz w:val="24"/>
                <w:szCs w:val="24"/>
              </w:rPr>
            </w:pPr>
            <w:r w:rsidRPr="00D36F99">
              <w:rPr>
                <w:rFonts w:ascii="Times New Roman" w:hAnsi="Times New Roman" w:cs="Times New Roman"/>
                <w:b/>
                <w:bCs/>
                <w:sz w:val="24"/>
                <w:szCs w:val="24"/>
                <w:lang w:val="en-US"/>
              </w:rPr>
              <w:t>Vedolizumab (N=85)</w:t>
            </w:r>
          </w:p>
        </w:tc>
        <w:tc>
          <w:tcPr>
            <w:tcW w:w="2410" w:type="dxa"/>
            <w:tcBorders>
              <w:left w:val="single" w:sz="12" w:space="0" w:color="auto"/>
              <w:bottom w:val="single" w:sz="12" w:space="0" w:color="auto"/>
              <w:right w:val="single" w:sz="12" w:space="0" w:color="auto"/>
            </w:tcBorders>
            <w:shd w:val="clear" w:color="auto" w:fill="D9D9D9" w:themeFill="background1" w:themeFillShade="D9"/>
          </w:tcPr>
          <w:p w14:paraId="79323D91" w14:textId="77777777" w:rsidR="00694DD9" w:rsidRPr="00D36F99" w:rsidRDefault="00694DD9" w:rsidP="008C649A">
            <w:pPr>
              <w:jc w:val="center"/>
              <w:rPr>
                <w:rFonts w:ascii="Times New Roman" w:hAnsi="Times New Roman" w:cs="Times New Roman"/>
                <w:sz w:val="24"/>
                <w:szCs w:val="24"/>
              </w:rPr>
            </w:pPr>
            <w:r w:rsidRPr="00D36F99">
              <w:rPr>
                <w:rFonts w:ascii="Times New Roman" w:hAnsi="Times New Roman" w:cs="Times New Roman"/>
                <w:b/>
                <w:bCs/>
                <w:sz w:val="24"/>
                <w:szCs w:val="24"/>
                <w:lang w:val="en-US"/>
              </w:rPr>
              <w:t>Ustekinumab (N=45)</w:t>
            </w:r>
          </w:p>
        </w:tc>
        <w:tc>
          <w:tcPr>
            <w:tcW w:w="1949" w:type="dxa"/>
            <w:tcBorders>
              <w:left w:val="single" w:sz="12" w:space="0" w:color="auto"/>
              <w:bottom w:val="single" w:sz="12" w:space="0" w:color="auto"/>
            </w:tcBorders>
            <w:shd w:val="clear" w:color="auto" w:fill="D9D9D9" w:themeFill="background1" w:themeFillShade="D9"/>
          </w:tcPr>
          <w:p w14:paraId="79F3E9D7" w14:textId="55D22032" w:rsidR="00694DD9" w:rsidRPr="00D36F99" w:rsidRDefault="00694DD9" w:rsidP="008C649A">
            <w:pPr>
              <w:jc w:val="center"/>
              <w:rPr>
                <w:rFonts w:ascii="Times New Roman" w:hAnsi="Times New Roman" w:cs="Times New Roman"/>
                <w:b/>
                <w:bCs/>
                <w:sz w:val="24"/>
                <w:szCs w:val="24"/>
                <w:lang w:val="en-US"/>
              </w:rPr>
            </w:pPr>
            <w:r w:rsidRPr="00D36F99">
              <w:rPr>
                <w:rFonts w:ascii="Times New Roman" w:hAnsi="Times New Roman" w:cs="Times New Roman"/>
                <w:b/>
                <w:bCs/>
                <w:sz w:val="24"/>
                <w:szCs w:val="24"/>
                <w:lang w:val="en-US"/>
              </w:rPr>
              <w:t>p-value</w:t>
            </w:r>
          </w:p>
        </w:tc>
      </w:tr>
      <w:tr w:rsidR="00142C2A" w:rsidRPr="00D36F99" w14:paraId="09012365" w14:textId="1D5EE3E7" w:rsidTr="008C649A">
        <w:tc>
          <w:tcPr>
            <w:tcW w:w="3138" w:type="dxa"/>
            <w:tcBorders>
              <w:top w:val="single" w:sz="12" w:space="0" w:color="auto"/>
              <w:right w:val="single" w:sz="12" w:space="0" w:color="auto"/>
            </w:tcBorders>
          </w:tcPr>
          <w:p w14:paraId="5DFD61DA"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Age, mean (SD)</w:t>
            </w:r>
          </w:p>
        </w:tc>
        <w:tc>
          <w:tcPr>
            <w:tcW w:w="2357" w:type="dxa"/>
            <w:tcBorders>
              <w:top w:val="single" w:sz="12" w:space="0" w:color="auto"/>
              <w:left w:val="single" w:sz="12" w:space="0" w:color="auto"/>
              <w:bottom w:val="single" w:sz="4" w:space="0" w:color="auto"/>
              <w:right w:val="single" w:sz="12" w:space="0" w:color="auto"/>
            </w:tcBorders>
          </w:tcPr>
          <w:p w14:paraId="5C9FBD9D"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44.1 (15.8)</w:t>
            </w:r>
          </w:p>
        </w:tc>
        <w:tc>
          <w:tcPr>
            <w:tcW w:w="2410" w:type="dxa"/>
            <w:tcBorders>
              <w:top w:val="single" w:sz="12" w:space="0" w:color="auto"/>
              <w:left w:val="single" w:sz="12" w:space="0" w:color="auto"/>
            </w:tcBorders>
          </w:tcPr>
          <w:p w14:paraId="773A0C92"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41.7 (14.9)</w:t>
            </w:r>
          </w:p>
        </w:tc>
        <w:tc>
          <w:tcPr>
            <w:tcW w:w="1949" w:type="dxa"/>
            <w:tcBorders>
              <w:top w:val="single" w:sz="12" w:space="0" w:color="auto"/>
              <w:left w:val="single" w:sz="12" w:space="0" w:color="auto"/>
            </w:tcBorders>
          </w:tcPr>
          <w:p w14:paraId="5C59E610" w14:textId="47E8A9D1"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0.402</w:t>
            </w:r>
          </w:p>
        </w:tc>
      </w:tr>
      <w:tr w:rsidR="00142C2A" w:rsidRPr="00D36F99" w14:paraId="2891A26B" w14:textId="7FDBE926" w:rsidTr="008C649A">
        <w:tc>
          <w:tcPr>
            <w:tcW w:w="3138" w:type="dxa"/>
            <w:tcBorders>
              <w:right w:val="single" w:sz="12" w:space="0" w:color="auto"/>
            </w:tcBorders>
          </w:tcPr>
          <w:p w14:paraId="0BB791F7" w14:textId="769C47EB"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Sex, male N (%)</w:t>
            </w:r>
          </w:p>
        </w:tc>
        <w:tc>
          <w:tcPr>
            <w:tcW w:w="2357" w:type="dxa"/>
            <w:tcBorders>
              <w:top w:val="single" w:sz="4" w:space="0" w:color="auto"/>
              <w:left w:val="single" w:sz="12" w:space="0" w:color="auto"/>
              <w:bottom w:val="single" w:sz="4" w:space="0" w:color="auto"/>
              <w:right w:val="single" w:sz="12" w:space="0" w:color="auto"/>
            </w:tcBorders>
          </w:tcPr>
          <w:p w14:paraId="1C677405"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37 (43.5)</w:t>
            </w:r>
          </w:p>
        </w:tc>
        <w:tc>
          <w:tcPr>
            <w:tcW w:w="2410" w:type="dxa"/>
            <w:tcBorders>
              <w:left w:val="single" w:sz="12" w:space="0" w:color="auto"/>
            </w:tcBorders>
          </w:tcPr>
          <w:p w14:paraId="47DA9BA3"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14 (31.1)</w:t>
            </w:r>
          </w:p>
        </w:tc>
        <w:tc>
          <w:tcPr>
            <w:tcW w:w="1949" w:type="dxa"/>
            <w:tcBorders>
              <w:left w:val="single" w:sz="12" w:space="0" w:color="auto"/>
            </w:tcBorders>
          </w:tcPr>
          <w:p w14:paraId="328C41E1" w14:textId="43C7A153"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0.168</w:t>
            </w:r>
          </w:p>
        </w:tc>
      </w:tr>
      <w:tr w:rsidR="00142C2A" w:rsidRPr="00D36F99" w14:paraId="310001D4" w14:textId="49C81DF1" w:rsidTr="008C649A">
        <w:tc>
          <w:tcPr>
            <w:tcW w:w="3138" w:type="dxa"/>
            <w:tcBorders>
              <w:right w:val="single" w:sz="12" w:space="0" w:color="auto"/>
            </w:tcBorders>
          </w:tcPr>
          <w:p w14:paraId="7610B36B"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BMI kg/m</w:t>
            </w:r>
            <w:r w:rsidRPr="00D36F99">
              <w:rPr>
                <w:rFonts w:ascii="Times New Roman" w:hAnsi="Times New Roman" w:cs="Times New Roman"/>
                <w:sz w:val="24"/>
                <w:szCs w:val="24"/>
                <w:vertAlign w:val="superscript"/>
                <w:lang w:val="en-US"/>
              </w:rPr>
              <w:t>2</w:t>
            </w:r>
            <w:r w:rsidRPr="00D36F99">
              <w:rPr>
                <w:rFonts w:ascii="Times New Roman" w:hAnsi="Times New Roman" w:cs="Times New Roman"/>
                <w:sz w:val="24"/>
                <w:szCs w:val="24"/>
                <w:lang w:val="en-US"/>
              </w:rPr>
              <w:t>, mean (SD)</w:t>
            </w:r>
          </w:p>
        </w:tc>
        <w:tc>
          <w:tcPr>
            <w:tcW w:w="2357" w:type="dxa"/>
            <w:tcBorders>
              <w:top w:val="single" w:sz="4" w:space="0" w:color="auto"/>
              <w:left w:val="single" w:sz="12" w:space="0" w:color="auto"/>
              <w:bottom w:val="single" w:sz="4" w:space="0" w:color="auto"/>
              <w:right w:val="single" w:sz="12" w:space="0" w:color="auto"/>
            </w:tcBorders>
          </w:tcPr>
          <w:p w14:paraId="79BFF3D2"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24.8 (5.6)</w:t>
            </w:r>
          </w:p>
        </w:tc>
        <w:tc>
          <w:tcPr>
            <w:tcW w:w="2410" w:type="dxa"/>
            <w:tcBorders>
              <w:left w:val="single" w:sz="12" w:space="0" w:color="auto"/>
            </w:tcBorders>
          </w:tcPr>
          <w:p w14:paraId="53F9CB7B"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26.3 (7.5)</w:t>
            </w:r>
          </w:p>
        </w:tc>
        <w:tc>
          <w:tcPr>
            <w:tcW w:w="1949" w:type="dxa"/>
            <w:tcBorders>
              <w:left w:val="single" w:sz="12" w:space="0" w:color="auto"/>
            </w:tcBorders>
          </w:tcPr>
          <w:p w14:paraId="1D319226" w14:textId="5C84C44B"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0.205</w:t>
            </w:r>
          </w:p>
        </w:tc>
      </w:tr>
      <w:tr w:rsidR="00142C2A" w:rsidRPr="00D36F99" w14:paraId="17B37053" w14:textId="11C08F5A" w:rsidTr="008C649A">
        <w:tc>
          <w:tcPr>
            <w:tcW w:w="3138" w:type="dxa"/>
            <w:tcBorders>
              <w:right w:val="single" w:sz="12" w:space="0" w:color="auto"/>
            </w:tcBorders>
          </w:tcPr>
          <w:p w14:paraId="6852FB2E" w14:textId="316E37C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Smoking status N (%)</w:t>
            </w:r>
          </w:p>
          <w:p w14:paraId="527AF365"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 xml:space="preserve">     Current</w:t>
            </w:r>
          </w:p>
          <w:p w14:paraId="1A5C9B43" w14:textId="3EA57DA0"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 xml:space="preserve">     Ex/never</w:t>
            </w:r>
          </w:p>
          <w:p w14:paraId="70616D0D" w14:textId="233E22B6"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 xml:space="preserve">     Unknown</w:t>
            </w:r>
          </w:p>
        </w:tc>
        <w:tc>
          <w:tcPr>
            <w:tcW w:w="2357" w:type="dxa"/>
            <w:tcBorders>
              <w:top w:val="single" w:sz="4" w:space="0" w:color="auto"/>
              <w:left w:val="single" w:sz="12" w:space="0" w:color="auto"/>
              <w:bottom w:val="single" w:sz="4" w:space="0" w:color="auto"/>
              <w:right w:val="single" w:sz="12" w:space="0" w:color="auto"/>
            </w:tcBorders>
          </w:tcPr>
          <w:p w14:paraId="64A1772B" w14:textId="77777777" w:rsidR="00D43FBB" w:rsidRPr="00D36F99" w:rsidRDefault="00D43FBB" w:rsidP="00163AA2">
            <w:pPr>
              <w:spacing w:after="0"/>
              <w:jc w:val="both"/>
              <w:rPr>
                <w:rFonts w:ascii="Times New Roman" w:hAnsi="Times New Roman" w:cs="Times New Roman"/>
                <w:sz w:val="24"/>
                <w:szCs w:val="24"/>
              </w:rPr>
            </w:pPr>
          </w:p>
          <w:p w14:paraId="216598BF"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20 (23.5)</w:t>
            </w:r>
          </w:p>
          <w:p w14:paraId="377369AD" w14:textId="093B7829"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65 (76.5)</w:t>
            </w:r>
          </w:p>
          <w:p w14:paraId="3DF72AD8" w14:textId="61A9F354"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 (1.2)</w:t>
            </w:r>
          </w:p>
        </w:tc>
        <w:tc>
          <w:tcPr>
            <w:tcW w:w="2410" w:type="dxa"/>
            <w:tcBorders>
              <w:left w:val="single" w:sz="12" w:space="0" w:color="auto"/>
            </w:tcBorders>
          </w:tcPr>
          <w:p w14:paraId="4E337D61" w14:textId="77777777" w:rsidR="00D43FBB" w:rsidRPr="00D36F99" w:rsidRDefault="00D43FBB" w:rsidP="00163AA2">
            <w:pPr>
              <w:spacing w:after="0"/>
              <w:jc w:val="both"/>
              <w:rPr>
                <w:rFonts w:ascii="Times New Roman" w:hAnsi="Times New Roman" w:cs="Times New Roman"/>
                <w:sz w:val="24"/>
                <w:szCs w:val="24"/>
              </w:rPr>
            </w:pPr>
          </w:p>
          <w:p w14:paraId="285DD512"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6 (13.3)</w:t>
            </w:r>
          </w:p>
          <w:p w14:paraId="4FE8CEE2" w14:textId="72140E5F"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39 (86.7)</w:t>
            </w:r>
          </w:p>
          <w:p w14:paraId="1F122F75" w14:textId="392D93FE"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 (0)</w:t>
            </w:r>
          </w:p>
        </w:tc>
        <w:tc>
          <w:tcPr>
            <w:tcW w:w="1949" w:type="dxa"/>
            <w:tcBorders>
              <w:left w:val="single" w:sz="12" w:space="0" w:color="auto"/>
            </w:tcBorders>
          </w:tcPr>
          <w:p w14:paraId="2348377B" w14:textId="6C6B5499"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0.157</w:t>
            </w:r>
          </w:p>
        </w:tc>
      </w:tr>
      <w:tr w:rsidR="00142C2A" w:rsidRPr="00D36F99" w14:paraId="75ADFAFE" w14:textId="24851D9C" w:rsidTr="008C649A">
        <w:tc>
          <w:tcPr>
            <w:tcW w:w="3138" w:type="dxa"/>
            <w:tcBorders>
              <w:right w:val="single" w:sz="12" w:space="0" w:color="auto"/>
            </w:tcBorders>
          </w:tcPr>
          <w:p w14:paraId="59E8EB4E"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Disease extent:</w:t>
            </w:r>
          </w:p>
          <w:p w14:paraId="5797F04B"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 xml:space="preserve">      Colonic, N (%)</w:t>
            </w:r>
          </w:p>
          <w:p w14:paraId="7AEA48BB"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 xml:space="preserve">      Ileal, N (%)</w:t>
            </w:r>
          </w:p>
          <w:p w14:paraId="08F525D3"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 xml:space="preserve">      Ileal-colonic, N (%)</w:t>
            </w:r>
          </w:p>
        </w:tc>
        <w:tc>
          <w:tcPr>
            <w:tcW w:w="2357" w:type="dxa"/>
            <w:tcBorders>
              <w:top w:val="single" w:sz="4" w:space="0" w:color="auto"/>
              <w:left w:val="single" w:sz="12" w:space="0" w:color="auto"/>
              <w:bottom w:val="single" w:sz="4" w:space="0" w:color="auto"/>
              <w:right w:val="single" w:sz="12" w:space="0" w:color="auto"/>
            </w:tcBorders>
          </w:tcPr>
          <w:p w14:paraId="3FB8B4BE" w14:textId="77777777" w:rsidR="00D43FBB" w:rsidRPr="00D36F99" w:rsidRDefault="00D43FBB" w:rsidP="00163AA2">
            <w:pPr>
              <w:spacing w:after="0"/>
              <w:jc w:val="both"/>
              <w:rPr>
                <w:rFonts w:ascii="Times New Roman" w:hAnsi="Times New Roman" w:cs="Times New Roman"/>
                <w:sz w:val="24"/>
                <w:szCs w:val="24"/>
              </w:rPr>
            </w:pPr>
          </w:p>
          <w:p w14:paraId="2BFAB37E"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20 (23.5)</w:t>
            </w:r>
          </w:p>
          <w:p w14:paraId="4BC4B3C7"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16 (18.8)</w:t>
            </w:r>
          </w:p>
          <w:p w14:paraId="5431AC50"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49 (57.7)</w:t>
            </w:r>
          </w:p>
        </w:tc>
        <w:tc>
          <w:tcPr>
            <w:tcW w:w="2410" w:type="dxa"/>
            <w:tcBorders>
              <w:left w:val="single" w:sz="12" w:space="0" w:color="auto"/>
            </w:tcBorders>
          </w:tcPr>
          <w:p w14:paraId="10AC5CCC" w14:textId="77777777" w:rsidR="00D43FBB" w:rsidRPr="00D36F99" w:rsidRDefault="00D43FBB" w:rsidP="00163AA2">
            <w:pPr>
              <w:spacing w:after="0"/>
              <w:jc w:val="both"/>
              <w:rPr>
                <w:rFonts w:ascii="Times New Roman" w:hAnsi="Times New Roman" w:cs="Times New Roman"/>
                <w:sz w:val="24"/>
                <w:szCs w:val="24"/>
              </w:rPr>
            </w:pPr>
          </w:p>
          <w:p w14:paraId="3F70A885"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11 (24.4)</w:t>
            </w:r>
          </w:p>
          <w:p w14:paraId="5FFDC8D0"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10 (22.2)</w:t>
            </w:r>
          </w:p>
          <w:p w14:paraId="260DACE1"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24 (53.3)</w:t>
            </w:r>
          </w:p>
        </w:tc>
        <w:tc>
          <w:tcPr>
            <w:tcW w:w="1949" w:type="dxa"/>
            <w:tcBorders>
              <w:left w:val="single" w:sz="12" w:space="0" w:color="auto"/>
            </w:tcBorders>
          </w:tcPr>
          <w:p w14:paraId="21CDBECB" w14:textId="73AA9619"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0.870</w:t>
            </w:r>
          </w:p>
        </w:tc>
      </w:tr>
      <w:tr w:rsidR="00142C2A" w:rsidRPr="00D36F99" w14:paraId="7915CABA" w14:textId="6D1D3268" w:rsidTr="008C649A">
        <w:tc>
          <w:tcPr>
            <w:tcW w:w="3138" w:type="dxa"/>
            <w:tcBorders>
              <w:right w:val="single" w:sz="12" w:space="0" w:color="auto"/>
            </w:tcBorders>
          </w:tcPr>
          <w:p w14:paraId="2E82D883" w14:textId="6F20C70B"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Disease duration*:</w:t>
            </w:r>
          </w:p>
          <w:p w14:paraId="6CB8E557"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 xml:space="preserve">       &lt;2 years, N (%)</w:t>
            </w:r>
          </w:p>
          <w:p w14:paraId="0C432CF3"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 xml:space="preserve">       2-5 years, N (%)</w:t>
            </w:r>
          </w:p>
          <w:p w14:paraId="082020F3"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 xml:space="preserve">       5-10 years, N (%)</w:t>
            </w:r>
          </w:p>
          <w:p w14:paraId="539CC65E"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 xml:space="preserve">       &gt;10 years, N (%)</w:t>
            </w:r>
          </w:p>
        </w:tc>
        <w:tc>
          <w:tcPr>
            <w:tcW w:w="2357" w:type="dxa"/>
            <w:tcBorders>
              <w:top w:val="single" w:sz="4" w:space="0" w:color="auto"/>
              <w:left w:val="single" w:sz="12" w:space="0" w:color="auto"/>
              <w:bottom w:val="single" w:sz="4" w:space="0" w:color="auto"/>
              <w:right w:val="single" w:sz="12" w:space="0" w:color="auto"/>
            </w:tcBorders>
          </w:tcPr>
          <w:p w14:paraId="4072F7EA" w14:textId="77777777" w:rsidR="00D43FBB" w:rsidRPr="00D36F99" w:rsidRDefault="00D43FBB" w:rsidP="00163AA2">
            <w:pPr>
              <w:spacing w:after="0"/>
              <w:jc w:val="both"/>
              <w:rPr>
                <w:rFonts w:ascii="Times New Roman" w:hAnsi="Times New Roman" w:cs="Times New Roman"/>
                <w:sz w:val="24"/>
                <w:szCs w:val="24"/>
              </w:rPr>
            </w:pPr>
          </w:p>
          <w:p w14:paraId="159D97D7"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 (0)</w:t>
            </w:r>
          </w:p>
          <w:p w14:paraId="59D6BFB0"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12 (14.1)</w:t>
            </w:r>
          </w:p>
          <w:p w14:paraId="1E849FB3"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24 (28.2)</w:t>
            </w:r>
          </w:p>
          <w:p w14:paraId="60EF6AEB"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49 (57.7)</w:t>
            </w:r>
          </w:p>
        </w:tc>
        <w:tc>
          <w:tcPr>
            <w:tcW w:w="2410" w:type="dxa"/>
            <w:tcBorders>
              <w:left w:val="single" w:sz="12" w:space="0" w:color="auto"/>
            </w:tcBorders>
          </w:tcPr>
          <w:p w14:paraId="5BE5B1DB" w14:textId="77777777" w:rsidR="00D43FBB" w:rsidRPr="00D36F99" w:rsidRDefault="00D43FBB" w:rsidP="00163AA2">
            <w:pPr>
              <w:spacing w:after="0"/>
              <w:jc w:val="both"/>
              <w:rPr>
                <w:rFonts w:ascii="Times New Roman" w:hAnsi="Times New Roman" w:cs="Times New Roman"/>
                <w:sz w:val="24"/>
                <w:szCs w:val="24"/>
              </w:rPr>
            </w:pPr>
          </w:p>
          <w:p w14:paraId="15E4FB66"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 (4.4)</w:t>
            </w:r>
          </w:p>
          <w:p w14:paraId="0C8D2D8F"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11 (24.4)</w:t>
            </w:r>
          </w:p>
          <w:p w14:paraId="1F196E97"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10 (22.2)</w:t>
            </w:r>
          </w:p>
          <w:p w14:paraId="2DB44DB4"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22 (48.9)</w:t>
            </w:r>
          </w:p>
        </w:tc>
        <w:tc>
          <w:tcPr>
            <w:tcW w:w="1949" w:type="dxa"/>
            <w:tcBorders>
              <w:left w:val="single" w:sz="12" w:space="0" w:color="auto"/>
            </w:tcBorders>
          </w:tcPr>
          <w:p w14:paraId="1423B69F" w14:textId="724D404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 xml:space="preserve">0.125 </w:t>
            </w:r>
          </w:p>
        </w:tc>
      </w:tr>
      <w:tr w:rsidR="00142C2A" w:rsidRPr="00D36F99" w14:paraId="4527C844" w14:textId="3921A889" w:rsidTr="008C649A">
        <w:tc>
          <w:tcPr>
            <w:tcW w:w="3138" w:type="dxa"/>
            <w:tcBorders>
              <w:right w:val="single" w:sz="12" w:space="0" w:color="auto"/>
            </w:tcBorders>
          </w:tcPr>
          <w:p w14:paraId="540F47B1" w14:textId="77777777" w:rsidR="00D43FBB" w:rsidRPr="00D36F99" w:rsidRDefault="00D43FBB" w:rsidP="00163AA2">
            <w:pPr>
              <w:spacing w:after="0"/>
              <w:jc w:val="both"/>
              <w:rPr>
                <w:rFonts w:ascii="Times New Roman" w:hAnsi="Times New Roman" w:cs="Times New Roman"/>
                <w:bCs/>
                <w:sz w:val="24"/>
                <w:szCs w:val="24"/>
                <w:lang w:val="en-US"/>
              </w:rPr>
            </w:pPr>
            <w:r w:rsidRPr="00D36F99">
              <w:rPr>
                <w:rFonts w:ascii="Times New Roman" w:hAnsi="Times New Roman" w:cs="Times New Roman"/>
                <w:bCs/>
                <w:sz w:val="24"/>
                <w:szCs w:val="24"/>
                <w:lang w:val="en-US"/>
              </w:rPr>
              <w:t>Perianal disease, N (%)</w:t>
            </w:r>
          </w:p>
        </w:tc>
        <w:tc>
          <w:tcPr>
            <w:tcW w:w="2357" w:type="dxa"/>
            <w:tcBorders>
              <w:top w:val="single" w:sz="4" w:space="0" w:color="auto"/>
              <w:left w:val="single" w:sz="12" w:space="0" w:color="auto"/>
              <w:bottom w:val="single" w:sz="4" w:space="0" w:color="auto"/>
              <w:right w:val="single" w:sz="12" w:space="0" w:color="auto"/>
            </w:tcBorders>
          </w:tcPr>
          <w:p w14:paraId="693E3088"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29 (34.1)</w:t>
            </w:r>
          </w:p>
        </w:tc>
        <w:tc>
          <w:tcPr>
            <w:tcW w:w="2410" w:type="dxa"/>
            <w:tcBorders>
              <w:left w:val="single" w:sz="12" w:space="0" w:color="auto"/>
            </w:tcBorders>
          </w:tcPr>
          <w:p w14:paraId="11D8CC71"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14 (31.1)</w:t>
            </w:r>
          </w:p>
        </w:tc>
        <w:tc>
          <w:tcPr>
            <w:tcW w:w="1949" w:type="dxa"/>
            <w:tcBorders>
              <w:left w:val="single" w:sz="12" w:space="0" w:color="auto"/>
            </w:tcBorders>
          </w:tcPr>
          <w:p w14:paraId="5B4B6124" w14:textId="18A7E619"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0.729</w:t>
            </w:r>
          </w:p>
        </w:tc>
      </w:tr>
      <w:tr w:rsidR="00142C2A" w:rsidRPr="00D36F99" w14:paraId="531C28F0" w14:textId="75DA85F4" w:rsidTr="008C649A">
        <w:tc>
          <w:tcPr>
            <w:tcW w:w="3138" w:type="dxa"/>
            <w:tcBorders>
              <w:right w:val="single" w:sz="12" w:space="0" w:color="auto"/>
            </w:tcBorders>
          </w:tcPr>
          <w:p w14:paraId="223AC1E8" w14:textId="087E17DE"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bCs/>
                <w:sz w:val="24"/>
                <w:szCs w:val="24"/>
                <w:lang w:val="en-US"/>
              </w:rPr>
              <w:t>Behaviour:</w:t>
            </w:r>
          </w:p>
          <w:p w14:paraId="432D95A8"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bCs/>
                <w:sz w:val="24"/>
                <w:szCs w:val="24"/>
                <w:lang w:val="en-US"/>
              </w:rPr>
              <w:t xml:space="preserve">      B1, N (%)</w:t>
            </w:r>
          </w:p>
          <w:p w14:paraId="46D32699"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bCs/>
                <w:sz w:val="24"/>
                <w:szCs w:val="24"/>
                <w:lang w:val="en-US"/>
              </w:rPr>
              <w:t xml:space="preserve">      B2, N (%)</w:t>
            </w:r>
          </w:p>
          <w:p w14:paraId="2D7C89E2"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bCs/>
                <w:sz w:val="24"/>
                <w:szCs w:val="24"/>
                <w:lang w:val="en-US"/>
              </w:rPr>
              <w:t xml:space="preserve">      B3, N (%)</w:t>
            </w:r>
          </w:p>
        </w:tc>
        <w:tc>
          <w:tcPr>
            <w:tcW w:w="2357" w:type="dxa"/>
            <w:tcBorders>
              <w:top w:val="single" w:sz="4" w:space="0" w:color="auto"/>
              <w:left w:val="single" w:sz="12" w:space="0" w:color="auto"/>
              <w:bottom w:val="single" w:sz="4" w:space="0" w:color="auto"/>
              <w:right w:val="single" w:sz="12" w:space="0" w:color="auto"/>
            </w:tcBorders>
          </w:tcPr>
          <w:p w14:paraId="1DC275D3" w14:textId="77777777" w:rsidR="00D43FBB" w:rsidRPr="00D36F99" w:rsidRDefault="00D43FBB" w:rsidP="00163AA2">
            <w:pPr>
              <w:spacing w:after="0"/>
              <w:jc w:val="both"/>
              <w:rPr>
                <w:rFonts w:ascii="Times New Roman" w:hAnsi="Times New Roman" w:cs="Times New Roman"/>
                <w:sz w:val="24"/>
                <w:szCs w:val="24"/>
              </w:rPr>
            </w:pPr>
          </w:p>
          <w:p w14:paraId="482EE782"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31 (36.5)</w:t>
            </w:r>
          </w:p>
          <w:p w14:paraId="4A74477C"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32 (37.7)</w:t>
            </w:r>
          </w:p>
          <w:p w14:paraId="69E7310B"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22 (25.9)</w:t>
            </w:r>
          </w:p>
        </w:tc>
        <w:tc>
          <w:tcPr>
            <w:tcW w:w="2410" w:type="dxa"/>
            <w:tcBorders>
              <w:left w:val="single" w:sz="12" w:space="0" w:color="auto"/>
            </w:tcBorders>
          </w:tcPr>
          <w:p w14:paraId="65515A65" w14:textId="77777777" w:rsidR="00D43FBB" w:rsidRPr="00D36F99" w:rsidRDefault="00D43FBB" w:rsidP="00163AA2">
            <w:pPr>
              <w:spacing w:after="0"/>
              <w:jc w:val="both"/>
              <w:rPr>
                <w:rFonts w:ascii="Times New Roman" w:hAnsi="Times New Roman" w:cs="Times New Roman"/>
                <w:sz w:val="24"/>
                <w:szCs w:val="24"/>
              </w:rPr>
            </w:pPr>
          </w:p>
          <w:p w14:paraId="7D05C801"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17 (37.8)</w:t>
            </w:r>
          </w:p>
          <w:p w14:paraId="61D6BD1B"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14 (31.1)</w:t>
            </w:r>
          </w:p>
          <w:p w14:paraId="0621A0A2" w14:textId="77777777"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14 (31.1)</w:t>
            </w:r>
          </w:p>
        </w:tc>
        <w:tc>
          <w:tcPr>
            <w:tcW w:w="1949" w:type="dxa"/>
            <w:tcBorders>
              <w:left w:val="single" w:sz="12" w:space="0" w:color="auto"/>
            </w:tcBorders>
          </w:tcPr>
          <w:p w14:paraId="5B51E6B6" w14:textId="7C32FBC2" w:rsidR="00D43FBB"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0.719</w:t>
            </w:r>
          </w:p>
        </w:tc>
      </w:tr>
      <w:tr w:rsidR="00142C2A" w:rsidRPr="00D36F99" w14:paraId="29E1A63B" w14:textId="700CC4BB" w:rsidTr="008C649A">
        <w:tc>
          <w:tcPr>
            <w:tcW w:w="3138" w:type="dxa"/>
            <w:tcBorders>
              <w:right w:val="single" w:sz="12" w:space="0" w:color="auto"/>
            </w:tcBorders>
          </w:tcPr>
          <w:p w14:paraId="7A5B60F7"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Concomitant immunomodulator, N (%)</w:t>
            </w:r>
          </w:p>
        </w:tc>
        <w:tc>
          <w:tcPr>
            <w:tcW w:w="2357" w:type="dxa"/>
            <w:tcBorders>
              <w:top w:val="single" w:sz="4" w:space="0" w:color="auto"/>
              <w:left w:val="single" w:sz="12" w:space="0" w:color="auto"/>
              <w:bottom w:val="single" w:sz="4" w:space="0" w:color="auto"/>
              <w:right w:val="single" w:sz="12" w:space="0" w:color="auto"/>
            </w:tcBorders>
          </w:tcPr>
          <w:p w14:paraId="1EA3E582"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40 (47.1)</w:t>
            </w:r>
          </w:p>
        </w:tc>
        <w:tc>
          <w:tcPr>
            <w:tcW w:w="2410" w:type="dxa"/>
            <w:tcBorders>
              <w:left w:val="single" w:sz="12" w:space="0" w:color="auto"/>
            </w:tcBorders>
          </w:tcPr>
          <w:p w14:paraId="10A876C9" w14:textId="25E0D99F"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16 (35.6)</w:t>
            </w:r>
          </w:p>
        </w:tc>
        <w:tc>
          <w:tcPr>
            <w:tcW w:w="1949" w:type="dxa"/>
            <w:tcBorders>
              <w:left w:val="single" w:sz="12" w:space="0" w:color="auto"/>
            </w:tcBorders>
          </w:tcPr>
          <w:p w14:paraId="34E43A5D" w14:textId="4AF147E6" w:rsidR="00694DD9"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0.208</w:t>
            </w:r>
          </w:p>
        </w:tc>
      </w:tr>
      <w:tr w:rsidR="00142C2A" w:rsidRPr="00D36F99" w14:paraId="6D4DA21F" w14:textId="329FC226" w:rsidTr="008C649A">
        <w:tc>
          <w:tcPr>
            <w:tcW w:w="3138" w:type="dxa"/>
            <w:tcBorders>
              <w:right w:val="single" w:sz="12" w:space="0" w:color="auto"/>
            </w:tcBorders>
          </w:tcPr>
          <w:p w14:paraId="27D2452A" w14:textId="13130B6D" w:rsidR="00694DD9" w:rsidRPr="00D36F99" w:rsidRDefault="00694DD9" w:rsidP="00B61525">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Immunomodulator use:</w:t>
            </w:r>
          </w:p>
          <w:p w14:paraId="48B4137B" w14:textId="580E35A2" w:rsidR="00694DD9" w:rsidRPr="00D36F99" w:rsidRDefault="001E6678" w:rsidP="00B61525">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w:t>
            </w:r>
            <w:r w:rsidR="00694DD9" w:rsidRPr="00D36F99">
              <w:rPr>
                <w:rFonts w:ascii="Times New Roman" w:hAnsi="Times New Roman" w:cs="Times New Roman"/>
                <w:sz w:val="24"/>
                <w:szCs w:val="24"/>
                <w:lang w:val="en-US"/>
              </w:rPr>
              <w:t>MP, N (%)</w:t>
            </w:r>
          </w:p>
          <w:p w14:paraId="3F5C2A81" w14:textId="77777777" w:rsidR="00694DD9" w:rsidRPr="00D36F99" w:rsidRDefault="00694DD9" w:rsidP="00B61525">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AZA, N (%)</w:t>
            </w:r>
          </w:p>
          <w:p w14:paraId="4DD76204" w14:textId="77777777" w:rsidR="00694DD9" w:rsidRPr="00D36F99" w:rsidRDefault="00694DD9" w:rsidP="00B61525">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MTX, N (%)</w:t>
            </w:r>
          </w:p>
          <w:p w14:paraId="5AD81469" w14:textId="77777777" w:rsidR="00694DD9" w:rsidRPr="00D36F99" w:rsidRDefault="00694DD9" w:rsidP="00B61525">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None, N (%)</w:t>
            </w:r>
          </w:p>
          <w:p w14:paraId="2FAFB92D" w14:textId="2E93DBA2" w:rsidR="00694DD9" w:rsidRPr="00D36F99" w:rsidRDefault="00694DD9" w:rsidP="00B61525">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Unknown, N (%)</w:t>
            </w:r>
          </w:p>
        </w:tc>
        <w:tc>
          <w:tcPr>
            <w:tcW w:w="2357" w:type="dxa"/>
            <w:tcBorders>
              <w:top w:val="single" w:sz="4" w:space="0" w:color="auto"/>
              <w:left w:val="single" w:sz="12" w:space="0" w:color="auto"/>
              <w:bottom w:val="single" w:sz="4" w:space="0" w:color="auto"/>
              <w:right w:val="single" w:sz="12" w:space="0" w:color="auto"/>
            </w:tcBorders>
          </w:tcPr>
          <w:p w14:paraId="1AA196FD" w14:textId="77777777" w:rsidR="00694DD9" w:rsidRPr="00D36F99" w:rsidRDefault="00694DD9" w:rsidP="00B61525">
            <w:pPr>
              <w:spacing w:after="0"/>
              <w:jc w:val="both"/>
              <w:rPr>
                <w:rFonts w:ascii="Times New Roman" w:hAnsi="Times New Roman" w:cs="Times New Roman"/>
                <w:sz w:val="24"/>
                <w:szCs w:val="24"/>
              </w:rPr>
            </w:pPr>
          </w:p>
          <w:p w14:paraId="28B0E82C" w14:textId="77777777"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11 (12.9)</w:t>
            </w:r>
          </w:p>
          <w:p w14:paraId="25C7A525" w14:textId="77777777"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22 (25.9)</w:t>
            </w:r>
          </w:p>
          <w:p w14:paraId="77174904" w14:textId="77777777"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7 (8.2)</w:t>
            </w:r>
          </w:p>
          <w:p w14:paraId="535910B8" w14:textId="77777777"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43 (50.6)</w:t>
            </w:r>
          </w:p>
          <w:p w14:paraId="035FB164" w14:textId="1AE33CD6"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2 (2.4)</w:t>
            </w:r>
          </w:p>
        </w:tc>
        <w:tc>
          <w:tcPr>
            <w:tcW w:w="2410" w:type="dxa"/>
            <w:tcBorders>
              <w:left w:val="single" w:sz="12" w:space="0" w:color="auto"/>
            </w:tcBorders>
          </w:tcPr>
          <w:p w14:paraId="66F8C737" w14:textId="77777777" w:rsidR="00694DD9" w:rsidRPr="00D36F99" w:rsidRDefault="00694DD9" w:rsidP="00B61525">
            <w:pPr>
              <w:spacing w:after="0"/>
              <w:jc w:val="both"/>
              <w:rPr>
                <w:rFonts w:ascii="Times New Roman" w:hAnsi="Times New Roman" w:cs="Times New Roman"/>
                <w:sz w:val="24"/>
                <w:szCs w:val="24"/>
              </w:rPr>
            </w:pPr>
          </w:p>
          <w:p w14:paraId="2AB6074A" w14:textId="77777777"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6 (13.3)</w:t>
            </w:r>
          </w:p>
          <w:p w14:paraId="24426F70" w14:textId="77777777"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8 (17.8)</w:t>
            </w:r>
          </w:p>
          <w:p w14:paraId="23B9CF17" w14:textId="77777777"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2 (4.4)</w:t>
            </w:r>
          </w:p>
          <w:p w14:paraId="2A4A7010" w14:textId="77777777"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20 (44.4)</w:t>
            </w:r>
          </w:p>
          <w:p w14:paraId="09250C18" w14:textId="04B9CCF7"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9 (20.0)</w:t>
            </w:r>
          </w:p>
        </w:tc>
        <w:tc>
          <w:tcPr>
            <w:tcW w:w="1949" w:type="dxa"/>
            <w:tcBorders>
              <w:left w:val="single" w:sz="12" w:space="0" w:color="auto"/>
            </w:tcBorders>
          </w:tcPr>
          <w:p w14:paraId="35E806C5" w14:textId="352649FE" w:rsidR="00694DD9" w:rsidRPr="00D36F99" w:rsidRDefault="00D43FBB"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0.866</w:t>
            </w:r>
          </w:p>
        </w:tc>
      </w:tr>
      <w:tr w:rsidR="00142C2A" w:rsidRPr="00D36F99" w14:paraId="0DFA7470" w14:textId="77777777" w:rsidTr="00694DD9">
        <w:tc>
          <w:tcPr>
            <w:tcW w:w="3138" w:type="dxa"/>
            <w:tcBorders>
              <w:right w:val="single" w:sz="12" w:space="0" w:color="auto"/>
            </w:tcBorders>
          </w:tcPr>
          <w:p w14:paraId="16ECCB8B" w14:textId="77777777" w:rsidR="00B353A2" w:rsidRPr="00D36F99" w:rsidRDefault="00B353A2" w:rsidP="00FC0892">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Previous anti-TNF exposure</w:t>
            </w:r>
          </w:p>
          <w:p w14:paraId="154962C6" w14:textId="77777777" w:rsidR="00B353A2" w:rsidRPr="00D36F99" w:rsidRDefault="00B353A2" w:rsidP="00FC0892">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One</w:t>
            </w:r>
          </w:p>
          <w:p w14:paraId="3732ACE7" w14:textId="3B5F0026" w:rsidR="00B353A2" w:rsidRPr="00D36F99" w:rsidRDefault="00B353A2" w:rsidP="00B61525">
            <w:pPr>
              <w:suppressAutoHyphens w:val="0"/>
              <w:spacing w:after="0" w:line="240" w:lineRule="auto"/>
              <w:rPr>
                <w:rFonts w:ascii="Times New Roman" w:hAnsi="Times New Roman" w:cs="Times New Roman"/>
                <w:sz w:val="24"/>
                <w:szCs w:val="24"/>
                <w:lang w:val="en-US"/>
              </w:rPr>
            </w:pPr>
            <w:r w:rsidRPr="00D36F99">
              <w:rPr>
                <w:rFonts w:ascii="Times New Roman" w:hAnsi="Times New Roman" w:cs="Times New Roman"/>
                <w:sz w:val="24"/>
                <w:szCs w:val="24"/>
                <w:lang w:val="en-US"/>
              </w:rPr>
              <w:lastRenderedPageBreak/>
              <w:t xml:space="preserve">      Two</w:t>
            </w:r>
          </w:p>
        </w:tc>
        <w:tc>
          <w:tcPr>
            <w:tcW w:w="2357" w:type="dxa"/>
            <w:tcBorders>
              <w:top w:val="single" w:sz="4" w:space="0" w:color="auto"/>
              <w:left w:val="single" w:sz="12" w:space="0" w:color="auto"/>
              <w:bottom w:val="single" w:sz="4" w:space="0" w:color="auto"/>
              <w:right w:val="single" w:sz="12" w:space="0" w:color="auto"/>
            </w:tcBorders>
          </w:tcPr>
          <w:p w14:paraId="469590D0" w14:textId="77777777" w:rsidR="00B353A2" w:rsidRPr="00D36F99" w:rsidRDefault="00B353A2" w:rsidP="00FC0892">
            <w:pPr>
              <w:spacing w:after="0"/>
              <w:jc w:val="both"/>
              <w:rPr>
                <w:rFonts w:ascii="Times New Roman" w:hAnsi="Times New Roman" w:cs="Times New Roman"/>
                <w:sz w:val="24"/>
                <w:szCs w:val="24"/>
              </w:rPr>
            </w:pPr>
          </w:p>
          <w:p w14:paraId="72E161B0" w14:textId="77777777" w:rsidR="00B353A2" w:rsidRPr="00D36F99" w:rsidRDefault="00B353A2" w:rsidP="00FC0892">
            <w:pPr>
              <w:spacing w:after="0"/>
              <w:jc w:val="both"/>
              <w:rPr>
                <w:rFonts w:ascii="Times New Roman" w:hAnsi="Times New Roman" w:cs="Times New Roman"/>
                <w:sz w:val="24"/>
                <w:szCs w:val="24"/>
              </w:rPr>
            </w:pPr>
            <w:r w:rsidRPr="00D36F99">
              <w:rPr>
                <w:rFonts w:ascii="Times New Roman" w:hAnsi="Times New Roman" w:cs="Times New Roman"/>
                <w:sz w:val="24"/>
                <w:szCs w:val="24"/>
              </w:rPr>
              <w:t>85 (100)</w:t>
            </w:r>
          </w:p>
          <w:p w14:paraId="2E1FEA2B" w14:textId="4B6D8CE1" w:rsidR="00B353A2" w:rsidRPr="00D36F99" w:rsidRDefault="00B353A2"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lastRenderedPageBreak/>
              <w:t>47 (55.3)</w:t>
            </w:r>
          </w:p>
        </w:tc>
        <w:tc>
          <w:tcPr>
            <w:tcW w:w="2410" w:type="dxa"/>
            <w:tcBorders>
              <w:left w:val="single" w:sz="12" w:space="0" w:color="auto"/>
            </w:tcBorders>
          </w:tcPr>
          <w:p w14:paraId="44C27BF7" w14:textId="77777777" w:rsidR="00B353A2" w:rsidRPr="00D36F99" w:rsidRDefault="00B353A2" w:rsidP="00FC0892">
            <w:pPr>
              <w:spacing w:after="0"/>
              <w:jc w:val="both"/>
              <w:rPr>
                <w:rFonts w:ascii="Times New Roman" w:hAnsi="Times New Roman" w:cs="Times New Roman"/>
                <w:sz w:val="24"/>
                <w:szCs w:val="24"/>
              </w:rPr>
            </w:pPr>
          </w:p>
          <w:p w14:paraId="741A7F9B" w14:textId="77777777" w:rsidR="00B353A2" w:rsidRPr="00D36F99" w:rsidRDefault="00B353A2" w:rsidP="00FC0892">
            <w:pPr>
              <w:spacing w:after="0"/>
              <w:jc w:val="both"/>
              <w:rPr>
                <w:rFonts w:ascii="Times New Roman" w:hAnsi="Times New Roman" w:cs="Times New Roman"/>
                <w:sz w:val="24"/>
                <w:szCs w:val="24"/>
              </w:rPr>
            </w:pPr>
            <w:r w:rsidRPr="00D36F99">
              <w:rPr>
                <w:rFonts w:ascii="Times New Roman" w:hAnsi="Times New Roman" w:cs="Times New Roman"/>
                <w:sz w:val="24"/>
                <w:szCs w:val="24"/>
              </w:rPr>
              <w:t>45 (100)</w:t>
            </w:r>
          </w:p>
          <w:p w14:paraId="19673BB4" w14:textId="379E4516" w:rsidR="00B353A2" w:rsidRPr="00D36F99" w:rsidRDefault="00B353A2"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lastRenderedPageBreak/>
              <w:t>12 (26.7)</w:t>
            </w:r>
          </w:p>
        </w:tc>
        <w:tc>
          <w:tcPr>
            <w:tcW w:w="1949" w:type="dxa"/>
            <w:tcBorders>
              <w:left w:val="single" w:sz="12" w:space="0" w:color="auto"/>
            </w:tcBorders>
          </w:tcPr>
          <w:p w14:paraId="4DCD267F" w14:textId="77777777" w:rsidR="00B353A2" w:rsidRPr="00D36F99" w:rsidRDefault="00B353A2" w:rsidP="00FC0892">
            <w:pPr>
              <w:spacing w:after="0"/>
              <w:jc w:val="both"/>
              <w:rPr>
                <w:rFonts w:ascii="Times New Roman" w:hAnsi="Times New Roman" w:cs="Times New Roman"/>
                <w:sz w:val="24"/>
                <w:szCs w:val="24"/>
              </w:rPr>
            </w:pPr>
          </w:p>
          <w:p w14:paraId="524AB73E" w14:textId="77777777" w:rsidR="00B353A2" w:rsidRPr="00D36F99" w:rsidRDefault="00B353A2" w:rsidP="00FC0892">
            <w:pPr>
              <w:spacing w:after="0"/>
              <w:jc w:val="both"/>
              <w:rPr>
                <w:rFonts w:ascii="Times New Roman" w:hAnsi="Times New Roman" w:cs="Times New Roman"/>
                <w:sz w:val="24"/>
                <w:szCs w:val="24"/>
              </w:rPr>
            </w:pPr>
          </w:p>
          <w:p w14:paraId="286A3831" w14:textId="1764AEF3" w:rsidR="00B353A2" w:rsidRPr="00D36F99" w:rsidRDefault="00B353A2"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lastRenderedPageBreak/>
              <w:t>0.002</w:t>
            </w:r>
          </w:p>
        </w:tc>
      </w:tr>
      <w:tr w:rsidR="00142C2A" w:rsidRPr="00D36F99" w14:paraId="59BF5A63" w14:textId="21587AAD" w:rsidTr="009D1AB0">
        <w:tc>
          <w:tcPr>
            <w:tcW w:w="3138" w:type="dxa"/>
            <w:tcBorders>
              <w:right w:val="single" w:sz="12" w:space="0" w:color="auto"/>
            </w:tcBorders>
          </w:tcPr>
          <w:p w14:paraId="56D8106C" w14:textId="77777777" w:rsidR="00694DD9" w:rsidRPr="00D36F99" w:rsidRDefault="00694DD9" w:rsidP="00B61525">
            <w:pPr>
              <w:suppressAutoHyphens w:val="0"/>
              <w:spacing w:after="0" w:line="240" w:lineRule="auto"/>
              <w:rPr>
                <w:rFonts w:ascii="Times New Roman" w:hAnsi="Times New Roman" w:cs="Times New Roman"/>
                <w:sz w:val="24"/>
                <w:szCs w:val="24"/>
                <w:lang w:val="en-US"/>
              </w:rPr>
            </w:pPr>
            <w:r w:rsidRPr="00D36F99">
              <w:rPr>
                <w:rFonts w:ascii="Times New Roman" w:hAnsi="Times New Roman" w:cs="Times New Roman"/>
                <w:sz w:val="24"/>
                <w:szCs w:val="24"/>
                <w:lang w:val="en-US"/>
              </w:rPr>
              <w:lastRenderedPageBreak/>
              <w:t>Previous anti-TNF 1:</w:t>
            </w:r>
          </w:p>
          <w:p w14:paraId="39FAF493" w14:textId="77777777" w:rsidR="00694DD9" w:rsidRPr="00D36F99" w:rsidRDefault="00694DD9" w:rsidP="00B61525">
            <w:pPr>
              <w:suppressAutoHyphens w:val="0"/>
              <w:spacing w:after="0" w:line="240" w:lineRule="auto"/>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Adalimumab, N (%)</w:t>
            </w:r>
          </w:p>
          <w:p w14:paraId="224EFA4E" w14:textId="71016EFB" w:rsidR="00694DD9" w:rsidRPr="00D36F99" w:rsidRDefault="00694DD9" w:rsidP="00163AA2">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Infliximab, N (%)</w:t>
            </w:r>
          </w:p>
        </w:tc>
        <w:tc>
          <w:tcPr>
            <w:tcW w:w="2357" w:type="dxa"/>
            <w:tcBorders>
              <w:top w:val="single" w:sz="4" w:space="0" w:color="auto"/>
              <w:left w:val="single" w:sz="12" w:space="0" w:color="auto"/>
              <w:bottom w:val="single" w:sz="4" w:space="0" w:color="auto"/>
              <w:right w:val="single" w:sz="12" w:space="0" w:color="auto"/>
            </w:tcBorders>
          </w:tcPr>
          <w:p w14:paraId="200DF367" w14:textId="77777777" w:rsidR="00694DD9" w:rsidRPr="00D36F99" w:rsidRDefault="00694DD9" w:rsidP="00B61525">
            <w:pPr>
              <w:spacing w:after="0"/>
              <w:jc w:val="both"/>
              <w:rPr>
                <w:rFonts w:ascii="Times New Roman" w:hAnsi="Times New Roman" w:cs="Times New Roman"/>
                <w:sz w:val="24"/>
                <w:szCs w:val="24"/>
              </w:rPr>
            </w:pPr>
          </w:p>
          <w:p w14:paraId="40F8BC27" w14:textId="77777777"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26 (30.6)</w:t>
            </w:r>
          </w:p>
          <w:p w14:paraId="186B0961" w14:textId="03A21300"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59 (69.4)</w:t>
            </w:r>
          </w:p>
        </w:tc>
        <w:tc>
          <w:tcPr>
            <w:tcW w:w="2410" w:type="dxa"/>
            <w:tcBorders>
              <w:left w:val="single" w:sz="12" w:space="0" w:color="auto"/>
            </w:tcBorders>
          </w:tcPr>
          <w:p w14:paraId="3D00E94A" w14:textId="77777777" w:rsidR="00694DD9" w:rsidRPr="00D36F99" w:rsidRDefault="00694DD9" w:rsidP="00B61525">
            <w:pPr>
              <w:spacing w:after="0"/>
              <w:jc w:val="both"/>
              <w:rPr>
                <w:rFonts w:ascii="Times New Roman" w:hAnsi="Times New Roman" w:cs="Times New Roman"/>
                <w:sz w:val="24"/>
                <w:szCs w:val="24"/>
              </w:rPr>
            </w:pPr>
          </w:p>
          <w:p w14:paraId="05C2272B" w14:textId="77777777" w:rsidR="00694DD9" w:rsidRPr="00D36F99" w:rsidRDefault="00694DD9"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24 (53.3)</w:t>
            </w:r>
          </w:p>
          <w:p w14:paraId="7597C076" w14:textId="268B8D35"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21 (46.7)</w:t>
            </w:r>
          </w:p>
        </w:tc>
        <w:tc>
          <w:tcPr>
            <w:tcW w:w="1949" w:type="dxa"/>
            <w:tcBorders>
              <w:left w:val="single" w:sz="12" w:space="0" w:color="auto"/>
            </w:tcBorders>
          </w:tcPr>
          <w:p w14:paraId="5A6700C9" w14:textId="18F166B9" w:rsidR="00694DD9" w:rsidRPr="00D36F99" w:rsidRDefault="00D43FBB" w:rsidP="00B61525">
            <w:pPr>
              <w:spacing w:after="0"/>
              <w:jc w:val="both"/>
              <w:rPr>
                <w:rFonts w:ascii="Times New Roman" w:hAnsi="Times New Roman" w:cs="Times New Roman"/>
                <w:sz w:val="24"/>
                <w:szCs w:val="24"/>
              </w:rPr>
            </w:pPr>
            <w:r w:rsidRPr="00D36F99">
              <w:rPr>
                <w:rFonts w:ascii="Times New Roman" w:hAnsi="Times New Roman" w:cs="Times New Roman"/>
                <w:sz w:val="24"/>
                <w:szCs w:val="24"/>
              </w:rPr>
              <w:t>0.011</w:t>
            </w:r>
          </w:p>
        </w:tc>
      </w:tr>
      <w:tr w:rsidR="00142C2A" w:rsidRPr="00D36F99" w14:paraId="75B3D0E8" w14:textId="3C95F2DD" w:rsidTr="009D1AB0">
        <w:tc>
          <w:tcPr>
            <w:tcW w:w="3138" w:type="dxa"/>
            <w:tcBorders>
              <w:right w:val="single" w:sz="12" w:space="0" w:color="auto"/>
            </w:tcBorders>
          </w:tcPr>
          <w:p w14:paraId="2721B676" w14:textId="70047BFC" w:rsidR="00694DD9" w:rsidRPr="00D36F99" w:rsidDel="00B61525" w:rsidRDefault="00694DD9" w:rsidP="00163AA2">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Anti-TNF failure 1, N (%)</w:t>
            </w:r>
          </w:p>
        </w:tc>
        <w:tc>
          <w:tcPr>
            <w:tcW w:w="2357" w:type="dxa"/>
            <w:tcBorders>
              <w:top w:val="single" w:sz="4" w:space="0" w:color="auto"/>
              <w:left w:val="single" w:sz="12" w:space="0" w:color="auto"/>
              <w:bottom w:val="single" w:sz="4" w:space="0" w:color="auto"/>
              <w:right w:val="single" w:sz="12" w:space="0" w:color="auto"/>
            </w:tcBorders>
          </w:tcPr>
          <w:p w14:paraId="53618C08" w14:textId="771572BF" w:rsidR="00694DD9" w:rsidRPr="00D36F99" w:rsidDel="00B61525"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40 (47.1)</w:t>
            </w:r>
          </w:p>
        </w:tc>
        <w:tc>
          <w:tcPr>
            <w:tcW w:w="2410" w:type="dxa"/>
            <w:tcBorders>
              <w:left w:val="single" w:sz="12" w:space="0" w:color="auto"/>
            </w:tcBorders>
          </w:tcPr>
          <w:p w14:paraId="6045ED77" w14:textId="0CE00180" w:rsidR="00694DD9" w:rsidRPr="00D36F99" w:rsidDel="00B61525"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28 (62.2)</w:t>
            </w:r>
          </w:p>
        </w:tc>
        <w:tc>
          <w:tcPr>
            <w:tcW w:w="1949" w:type="dxa"/>
            <w:tcBorders>
              <w:left w:val="single" w:sz="12" w:space="0" w:color="auto"/>
            </w:tcBorders>
          </w:tcPr>
          <w:p w14:paraId="5F92EBF0" w14:textId="7FFE8BB0" w:rsidR="00694DD9"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0.100</w:t>
            </w:r>
          </w:p>
        </w:tc>
      </w:tr>
      <w:tr w:rsidR="00142C2A" w:rsidRPr="00D36F99" w14:paraId="693C918E" w14:textId="2272465B" w:rsidTr="009D1AB0">
        <w:tc>
          <w:tcPr>
            <w:tcW w:w="3138" w:type="dxa"/>
            <w:tcBorders>
              <w:right w:val="single" w:sz="12" w:space="0" w:color="auto"/>
            </w:tcBorders>
          </w:tcPr>
          <w:p w14:paraId="1CFB7AFB" w14:textId="513B28A4" w:rsidR="00694DD9" w:rsidRPr="00D36F99" w:rsidRDefault="009D1AB0" w:rsidP="00163AA2">
            <w:pPr>
              <w:spacing w:after="0"/>
              <w:jc w:val="both"/>
              <w:rPr>
                <w:rFonts w:ascii="Times New Roman" w:hAnsi="Times New Roman" w:cs="Times New Roman"/>
                <w:szCs w:val="24"/>
                <w:lang w:val="en-US"/>
              </w:rPr>
            </w:pPr>
            <w:r w:rsidRPr="00D36F99">
              <w:rPr>
                <w:rFonts w:ascii="Times New Roman" w:hAnsi="Times New Roman" w:cs="Times New Roman"/>
                <w:szCs w:val="24"/>
                <w:lang w:val="en-US"/>
              </w:rPr>
              <w:t>Cause for</w:t>
            </w:r>
            <w:r w:rsidR="00694DD9" w:rsidRPr="00D36F99">
              <w:rPr>
                <w:rFonts w:ascii="Times New Roman" w:hAnsi="Times New Roman" w:cs="Times New Roman"/>
                <w:szCs w:val="24"/>
                <w:lang w:val="en-US"/>
              </w:rPr>
              <w:t xml:space="preserve"> anti-TNF failure*</w:t>
            </w:r>
            <w:r w:rsidR="00D43FBB" w:rsidRPr="00D36F99">
              <w:rPr>
                <w:rFonts w:ascii="Times New Roman" w:hAnsi="Times New Roman" w:cs="Times New Roman"/>
                <w:szCs w:val="24"/>
                <w:lang w:val="en-US"/>
              </w:rPr>
              <w:t>*</w:t>
            </w:r>
            <w:r w:rsidR="00694DD9" w:rsidRPr="00D36F99">
              <w:rPr>
                <w:rFonts w:ascii="Times New Roman" w:hAnsi="Times New Roman" w:cs="Times New Roman"/>
                <w:szCs w:val="24"/>
                <w:lang w:val="en-US"/>
              </w:rPr>
              <w:t xml:space="preserve"> N(%)</w:t>
            </w:r>
          </w:p>
          <w:p w14:paraId="76A9C20D" w14:textId="77777777" w:rsidR="00694DD9" w:rsidRPr="00D36F99" w:rsidRDefault="00694DD9" w:rsidP="00163AA2">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Adverse event</w:t>
            </w:r>
          </w:p>
          <w:p w14:paraId="698668E0" w14:textId="77777777" w:rsidR="00694DD9" w:rsidRPr="00D36F99" w:rsidRDefault="00694DD9" w:rsidP="00163AA2">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Intolerance</w:t>
            </w:r>
          </w:p>
          <w:p w14:paraId="647258D3" w14:textId="77777777" w:rsidR="00694DD9" w:rsidRPr="00D36F99" w:rsidRDefault="00694DD9" w:rsidP="00163AA2">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Primary non-response</w:t>
            </w:r>
          </w:p>
          <w:p w14:paraId="11C695BC" w14:textId="77777777" w:rsidR="00694DD9" w:rsidRPr="00D36F99" w:rsidRDefault="00694DD9" w:rsidP="00163AA2">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Secondary non-response</w:t>
            </w:r>
          </w:p>
        </w:tc>
        <w:tc>
          <w:tcPr>
            <w:tcW w:w="2357" w:type="dxa"/>
            <w:tcBorders>
              <w:top w:val="single" w:sz="4" w:space="0" w:color="auto"/>
              <w:left w:val="single" w:sz="12" w:space="0" w:color="auto"/>
              <w:bottom w:val="single" w:sz="4" w:space="0" w:color="auto"/>
              <w:right w:val="single" w:sz="12" w:space="0" w:color="auto"/>
            </w:tcBorders>
          </w:tcPr>
          <w:p w14:paraId="0A6B032D" w14:textId="77777777" w:rsidR="00694DD9" w:rsidRPr="00D36F99" w:rsidRDefault="00694DD9" w:rsidP="00163AA2">
            <w:pPr>
              <w:spacing w:after="0"/>
              <w:jc w:val="both"/>
              <w:rPr>
                <w:rFonts w:ascii="Times New Roman" w:hAnsi="Times New Roman" w:cs="Times New Roman"/>
                <w:sz w:val="24"/>
                <w:szCs w:val="24"/>
              </w:rPr>
            </w:pPr>
          </w:p>
          <w:p w14:paraId="46657977"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30 (35.3)</w:t>
            </w:r>
          </w:p>
          <w:p w14:paraId="3DF192D6"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15 (17.7)</w:t>
            </w:r>
          </w:p>
          <w:p w14:paraId="779AF5F4"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10 (11.8)</w:t>
            </w:r>
          </w:p>
          <w:p w14:paraId="0EDA8628"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30 (35.3)</w:t>
            </w:r>
          </w:p>
        </w:tc>
        <w:tc>
          <w:tcPr>
            <w:tcW w:w="2410" w:type="dxa"/>
            <w:tcBorders>
              <w:left w:val="single" w:sz="12" w:space="0" w:color="auto"/>
            </w:tcBorders>
          </w:tcPr>
          <w:p w14:paraId="70597163" w14:textId="77777777" w:rsidR="00694DD9" w:rsidRPr="00D36F99" w:rsidRDefault="00694DD9" w:rsidP="00163AA2">
            <w:pPr>
              <w:spacing w:after="0"/>
              <w:jc w:val="both"/>
              <w:rPr>
                <w:rFonts w:ascii="Times New Roman" w:hAnsi="Times New Roman" w:cs="Times New Roman"/>
                <w:sz w:val="24"/>
                <w:szCs w:val="24"/>
              </w:rPr>
            </w:pPr>
          </w:p>
          <w:p w14:paraId="325FE065"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15 (33.3)</w:t>
            </w:r>
          </w:p>
          <w:p w14:paraId="23305F3B"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2 (4.4)</w:t>
            </w:r>
          </w:p>
          <w:p w14:paraId="11C21A6D"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12 (26.7)</w:t>
            </w:r>
          </w:p>
          <w:p w14:paraId="5E7C7FB8"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16 (35.6)</w:t>
            </w:r>
          </w:p>
        </w:tc>
        <w:tc>
          <w:tcPr>
            <w:tcW w:w="1949" w:type="dxa"/>
            <w:tcBorders>
              <w:left w:val="single" w:sz="12" w:space="0" w:color="auto"/>
            </w:tcBorders>
          </w:tcPr>
          <w:p w14:paraId="1501E7AE" w14:textId="6341DFE3" w:rsidR="00694DD9"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0.050</w:t>
            </w:r>
          </w:p>
        </w:tc>
      </w:tr>
      <w:tr w:rsidR="00142C2A" w:rsidRPr="00D36F99" w14:paraId="7C63DDEC" w14:textId="0521B0CB" w:rsidTr="009D1AB0">
        <w:tc>
          <w:tcPr>
            <w:tcW w:w="3138" w:type="dxa"/>
            <w:tcBorders>
              <w:right w:val="single" w:sz="12" w:space="0" w:color="auto"/>
            </w:tcBorders>
          </w:tcPr>
          <w:p w14:paraId="47161A4D"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Previous anti-TNF 2, N (%)</w:t>
            </w:r>
          </w:p>
          <w:p w14:paraId="35FBD7C3"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Adalimumab, N (%)</w:t>
            </w:r>
          </w:p>
          <w:p w14:paraId="19911AE0"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Infliximab, N (%)</w:t>
            </w:r>
          </w:p>
          <w:p w14:paraId="6EC0BE57"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Certolizumab, N (%)</w:t>
            </w:r>
          </w:p>
          <w:p w14:paraId="15C0B2EB" w14:textId="73530DEF"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None, N (%)</w:t>
            </w:r>
          </w:p>
        </w:tc>
        <w:tc>
          <w:tcPr>
            <w:tcW w:w="2357" w:type="dxa"/>
            <w:tcBorders>
              <w:top w:val="single" w:sz="4" w:space="0" w:color="auto"/>
              <w:left w:val="single" w:sz="12" w:space="0" w:color="auto"/>
              <w:bottom w:val="single" w:sz="4" w:space="0" w:color="auto"/>
              <w:right w:val="single" w:sz="12" w:space="0" w:color="auto"/>
            </w:tcBorders>
          </w:tcPr>
          <w:p w14:paraId="038642FF" w14:textId="77777777" w:rsidR="00694DD9" w:rsidRPr="00D36F99" w:rsidRDefault="00694DD9" w:rsidP="00694DD9">
            <w:pPr>
              <w:spacing w:after="0"/>
              <w:jc w:val="both"/>
              <w:rPr>
                <w:rFonts w:ascii="Times New Roman" w:hAnsi="Times New Roman" w:cs="Times New Roman"/>
                <w:sz w:val="24"/>
                <w:szCs w:val="24"/>
              </w:rPr>
            </w:pPr>
          </w:p>
          <w:p w14:paraId="67CA734E"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39 (45.9)</w:t>
            </w:r>
          </w:p>
          <w:p w14:paraId="5CB66973"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7 (8.2)</w:t>
            </w:r>
          </w:p>
          <w:p w14:paraId="5CF8531E"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1 (1.2)</w:t>
            </w:r>
          </w:p>
          <w:p w14:paraId="58CDDF46" w14:textId="45D47B2D" w:rsidR="00694DD9" w:rsidRPr="00D36F99" w:rsidRDefault="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38 (44.7)</w:t>
            </w:r>
          </w:p>
        </w:tc>
        <w:tc>
          <w:tcPr>
            <w:tcW w:w="2410" w:type="dxa"/>
            <w:tcBorders>
              <w:left w:val="single" w:sz="12" w:space="0" w:color="auto"/>
            </w:tcBorders>
          </w:tcPr>
          <w:p w14:paraId="45BFFB2C" w14:textId="77777777" w:rsidR="00694DD9" w:rsidRPr="00D36F99" w:rsidRDefault="00694DD9" w:rsidP="00694DD9">
            <w:pPr>
              <w:spacing w:after="0"/>
              <w:jc w:val="both"/>
              <w:rPr>
                <w:rFonts w:ascii="Times New Roman" w:hAnsi="Times New Roman" w:cs="Times New Roman"/>
                <w:sz w:val="24"/>
                <w:szCs w:val="24"/>
              </w:rPr>
            </w:pPr>
          </w:p>
          <w:p w14:paraId="69FD70EF"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8 (17.8)</w:t>
            </w:r>
          </w:p>
          <w:p w14:paraId="3AE281ED"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4 (8.9)</w:t>
            </w:r>
          </w:p>
          <w:p w14:paraId="1E9F39AA"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0 (0)</w:t>
            </w:r>
          </w:p>
          <w:p w14:paraId="3E0FBA1E" w14:textId="5D73FD0E"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33 (73.3)</w:t>
            </w:r>
          </w:p>
        </w:tc>
        <w:tc>
          <w:tcPr>
            <w:tcW w:w="1949" w:type="dxa"/>
            <w:tcBorders>
              <w:left w:val="single" w:sz="12" w:space="0" w:color="auto"/>
            </w:tcBorders>
          </w:tcPr>
          <w:p w14:paraId="78880028" w14:textId="7136F887" w:rsidR="00694DD9" w:rsidRPr="00D36F99" w:rsidRDefault="00D43FBB"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0.010</w:t>
            </w:r>
          </w:p>
        </w:tc>
      </w:tr>
      <w:tr w:rsidR="00142C2A" w:rsidRPr="00D36F99" w14:paraId="598AAC74" w14:textId="147B0960" w:rsidTr="009D1AB0">
        <w:tc>
          <w:tcPr>
            <w:tcW w:w="3138" w:type="dxa"/>
            <w:tcBorders>
              <w:right w:val="single" w:sz="12" w:space="0" w:color="auto"/>
            </w:tcBorders>
          </w:tcPr>
          <w:p w14:paraId="23D6B355"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Anti-TNF failure 2</w:t>
            </w:r>
          </w:p>
          <w:p w14:paraId="7EAA83CA"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Yes, N (%)</w:t>
            </w:r>
          </w:p>
          <w:p w14:paraId="6E8EDA43"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No, N (%)</w:t>
            </w:r>
          </w:p>
          <w:p w14:paraId="24E95867" w14:textId="79581C2C"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N/A, N (%)</w:t>
            </w:r>
          </w:p>
        </w:tc>
        <w:tc>
          <w:tcPr>
            <w:tcW w:w="2357" w:type="dxa"/>
            <w:tcBorders>
              <w:top w:val="single" w:sz="4" w:space="0" w:color="auto"/>
              <w:left w:val="single" w:sz="12" w:space="0" w:color="auto"/>
              <w:bottom w:val="single" w:sz="4" w:space="0" w:color="auto"/>
              <w:right w:val="single" w:sz="12" w:space="0" w:color="auto"/>
            </w:tcBorders>
          </w:tcPr>
          <w:p w14:paraId="5C2B321E" w14:textId="77777777" w:rsidR="00694DD9" w:rsidRPr="00D36F99" w:rsidRDefault="00694DD9" w:rsidP="00694DD9">
            <w:pPr>
              <w:spacing w:after="0"/>
              <w:jc w:val="both"/>
              <w:rPr>
                <w:rFonts w:ascii="Times New Roman" w:hAnsi="Times New Roman" w:cs="Times New Roman"/>
                <w:sz w:val="24"/>
                <w:szCs w:val="24"/>
              </w:rPr>
            </w:pPr>
          </w:p>
          <w:p w14:paraId="6F4011CA"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30 (35.3)</w:t>
            </w:r>
          </w:p>
          <w:p w14:paraId="07F76BEC"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17 (20.0)</w:t>
            </w:r>
          </w:p>
          <w:p w14:paraId="26F13725" w14:textId="39F3E1D3"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38 (44.7)</w:t>
            </w:r>
          </w:p>
        </w:tc>
        <w:tc>
          <w:tcPr>
            <w:tcW w:w="2410" w:type="dxa"/>
            <w:tcBorders>
              <w:left w:val="single" w:sz="12" w:space="0" w:color="auto"/>
            </w:tcBorders>
          </w:tcPr>
          <w:p w14:paraId="37792E76" w14:textId="77777777" w:rsidR="00694DD9" w:rsidRPr="00D36F99" w:rsidRDefault="00694DD9" w:rsidP="00694DD9">
            <w:pPr>
              <w:spacing w:after="0"/>
              <w:jc w:val="both"/>
              <w:rPr>
                <w:rFonts w:ascii="Times New Roman" w:hAnsi="Times New Roman" w:cs="Times New Roman"/>
                <w:sz w:val="24"/>
                <w:szCs w:val="24"/>
              </w:rPr>
            </w:pPr>
          </w:p>
          <w:p w14:paraId="0665EAF8"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8 (17.8)</w:t>
            </w:r>
          </w:p>
          <w:p w14:paraId="0EF3E258"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4 (8.9)</w:t>
            </w:r>
          </w:p>
          <w:p w14:paraId="0EDD441C" w14:textId="3D3F10ED"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33 (73.3)</w:t>
            </w:r>
          </w:p>
        </w:tc>
        <w:tc>
          <w:tcPr>
            <w:tcW w:w="1949" w:type="dxa"/>
            <w:tcBorders>
              <w:left w:val="single" w:sz="12" w:space="0" w:color="auto"/>
            </w:tcBorders>
          </w:tcPr>
          <w:p w14:paraId="4F2371AE" w14:textId="64E956EA" w:rsidR="00694DD9" w:rsidRPr="00D36F99" w:rsidRDefault="00D43FBB"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0.855</w:t>
            </w:r>
          </w:p>
        </w:tc>
      </w:tr>
      <w:tr w:rsidR="00142C2A" w:rsidRPr="00D36F99" w14:paraId="6DEB8F26" w14:textId="1DCCF6D5" w:rsidTr="009D1AB0">
        <w:tc>
          <w:tcPr>
            <w:tcW w:w="3138" w:type="dxa"/>
            <w:tcBorders>
              <w:right w:val="single" w:sz="12" w:space="0" w:color="auto"/>
            </w:tcBorders>
          </w:tcPr>
          <w:p w14:paraId="3F13864B"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Cause for anti-TNF, N (% out of those on previous anti-TNF 2)</w:t>
            </w:r>
          </w:p>
          <w:p w14:paraId="6B13AFF4"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Adverse event</w:t>
            </w:r>
          </w:p>
          <w:p w14:paraId="6D521322"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Intolerance</w:t>
            </w:r>
          </w:p>
          <w:p w14:paraId="00B4E3FC"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Primary non-response</w:t>
            </w:r>
          </w:p>
          <w:p w14:paraId="369AEBED" w14:textId="77777777"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Secondary non-response</w:t>
            </w:r>
          </w:p>
          <w:p w14:paraId="0A774043" w14:textId="7059B179"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N/A</w:t>
            </w:r>
          </w:p>
        </w:tc>
        <w:tc>
          <w:tcPr>
            <w:tcW w:w="2357" w:type="dxa"/>
            <w:tcBorders>
              <w:top w:val="single" w:sz="4" w:space="0" w:color="auto"/>
              <w:left w:val="single" w:sz="12" w:space="0" w:color="auto"/>
              <w:bottom w:val="single" w:sz="4" w:space="0" w:color="auto"/>
              <w:right w:val="single" w:sz="12" w:space="0" w:color="auto"/>
            </w:tcBorders>
          </w:tcPr>
          <w:p w14:paraId="366F58F4" w14:textId="77777777" w:rsidR="00694DD9" w:rsidRPr="00D36F99" w:rsidRDefault="00694DD9" w:rsidP="00694DD9">
            <w:pPr>
              <w:spacing w:after="0"/>
              <w:jc w:val="both"/>
              <w:rPr>
                <w:rFonts w:ascii="Times New Roman" w:hAnsi="Times New Roman" w:cs="Times New Roman"/>
                <w:sz w:val="24"/>
                <w:szCs w:val="24"/>
              </w:rPr>
            </w:pPr>
          </w:p>
          <w:p w14:paraId="68B44C99" w14:textId="77777777" w:rsidR="00694DD9" w:rsidRPr="00D36F99" w:rsidRDefault="00694DD9" w:rsidP="00694DD9">
            <w:pPr>
              <w:spacing w:after="0"/>
              <w:jc w:val="both"/>
              <w:rPr>
                <w:rFonts w:ascii="Times New Roman" w:hAnsi="Times New Roman" w:cs="Times New Roman"/>
                <w:sz w:val="24"/>
                <w:szCs w:val="24"/>
              </w:rPr>
            </w:pPr>
          </w:p>
          <w:p w14:paraId="59B352B2"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11 (12.9)</w:t>
            </w:r>
          </w:p>
          <w:p w14:paraId="4F7855F9"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7 (8.2)</w:t>
            </w:r>
          </w:p>
          <w:p w14:paraId="56870D18"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8 (9.4)</w:t>
            </w:r>
          </w:p>
          <w:p w14:paraId="160E312E"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21 (24.7)</w:t>
            </w:r>
          </w:p>
          <w:p w14:paraId="1BE90A08" w14:textId="398174EC"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38 (44.7)</w:t>
            </w:r>
          </w:p>
        </w:tc>
        <w:tc>
          <w:tcPr>
            <w:tcW w:w="2410" w:type="dxa"/>
            <w:tcBorders>
              <w:left w:val="single" w:sz="12" w:space="0" w:color="auto"/>
            </w:tcBorders>
          </w:tcPr>
          <w:p w14:paraId="38940339" w14:textId="77777777" w:rsidR="00694DD9" w:rsidRPr="00D36F99" w:rsidRDefault="00694DD9" w:rsidP="00694DD9">
            <w:pPr>
              <w:spacing w:after="0"/>
              <w:jc w:val="both"/>
              <w:rPr>
                <w:rFonts w:ascii="Times New Roman" w:hAnsi="Times New Roman" w:cs="Times New Roman"/>
                <w:sz w:val="24"/>
                <w:szCs w:val="24"/>
              </w:rPr>
            </w:pPr>
          </w:p>
          <w:p w14:paraId="214C7627" w14:textId="77777777" w:rsidR="00694DD9" w:rsidRPr="00D36F99" w:rsidRDefault="00694DD9" w:rsidP="00694DD9">
            <w:pPr>
              <w:spacing w:after="0"/>
              <w:jc w:val="both"/>
              <w:rPr>
                <w:rFonts w:ascii="Times New Roman" w:hAnsi="Times New Roman" w:cs="Times New Roman"/>
                <w:sz w:val="24"/>
                <w:szCs w:val="24"/>
              </w:rPr>
            </w:pPr>
          </w:p>
          <w:p w14:paraId="482528CD"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3 (6.7)</w:t>
            </w:r>
          </w:p>
          <w:p w14:paraId="549B2F11"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1 (2.2)</w:t>
            </w:r>
          </w:p>
          <w:p w14:paraId="60697CE9"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 xml:space="preserve">6 (13.3)  </w:t>
            </w:r>
          </w:p>
          <w:p w14:paraId="49E9D966"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2 (4.4)</w:t>
            </w:r>
          </w:p>
          <w:p w14:paraId="56329784" w14:textId="2B460755"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33 (73.3)</w:t>
            </w:r>
          </w:p>
        </w:tc>
        <w:tc>
          <w:tcPr>
            <w:tcW w:w="1949" w:type="dxa"/>
            <w:tcBorders>
              <w:left w:val="single" w:sz="12" w:space="0" w:color="auto"/>
            </w:tcBorders>
          </w:tcPr>
          <w:p w14:paraId="5B25FBF4" w14:textId="66B84338" w:rsidR="00694DD9" w:rsidRPr="00D36F99" w:rsidRDefault="00D43FBB"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0.085</w:t>
            </w:r>
          </w:p>
        </w:tc>
      </w:tr>
      <w:tr w:rsidR="00142C2A" w:rsidRPr="00D36F99" w14:paraId="43AA0DCB" w14:textId="5B3FB0C8" w:rsidTr="009D1AB0">
        <w:tc>
          <w:tcPr>
            <w:tcW w:w="3138" w:type="dxa"/>
            <w:tcBorders>
              <w:right w:val="single" w:sz="12" w:space="0" w:color="auto"/>
            </w:tcBorders>
          </w:tcPr>
          <w:p w14:paraId="39C8BCAA" w14:textId="77777777" w:rsidR="00694DD9" w:rsidRPr="00D36F99" w:rsidRDefault="00694DD9" w:rsidP="00163AA2">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Steroids at baseline, N (%)</w:t>
            </w:r>
          </w:p>
          <w:p w14:paraId="2F88994D" w14:textId="635F5BB3"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Budesonide, N (%)</w:t>
            </w:r>
          </w:p>
          <w:p w14:paraId="53A8DB03" w14:textId="266DF511" w:rsidR="00694DD9" w:rsidRPr="00D36F99" w:rsidRDefault="00694DD9" w:rsidP="00694DD9">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 xml:space="preserve">      Prednisolone, N (%)</w:t>
            </w:r>
          </w:p>
        </w:tc>
        <w:tc>
          <w:tcPr>
            <w:tcW w:w="2357" w:type="dxa"/>
            <w:tcBorders>
              <w:top w:val="single" w:sz="4" w:space="0" w:color="auto"/>
              <w:left w:val="single" w:sz="12" w:space="0" w:color="auto"/>
              <w:bottom w:val="single" w:sz="4" w:space="0" w:color="auto"/>
              <w:right w:val="single" w:sz="12" w:space="0" w:color="auto"/>
            </w:tcBorders>
          </w:tcPr>
          <w:p w14:paraId="3B1F9412"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30 (35.3)</w:t>
            </w:r>
          </w:p>
          <w:p w14:paraId="45805ADE"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15 (17.7)</w:t>
            </w:r>
          </w:p>
          <w:p w14:paraId="0FE6E78C" w14:textId="2D8A7216"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15 (17.7)</w:t>
            </w:r>
          </w:p>
        </w:tc>
        <w:tc>
          <w:tcPr>
            <w:tcW w:w="2410" w:type="dxa"/>
            <w:tcBorders>
              <w:left w:val="single" w:sz="12" w:space="0" w:color="auto"/>
            </w:tcBorders>
          </w:tcPr>
          <w:p w14:paraId="53053A3E"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20 (44.4)</w:t>
            </w:r>
          </w:p>
          <w:p w14:paraId="0A983804" w14:textId="77777777"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5 (11.4)</w:t>
            </w:r>
          </w:p>
          <w:p w14:paraId="284D9717" w14:textId="334771F0" w:rsidR="00694DD9" w:rsidRPr="00D36F99" w:rsidRDefault="00694DD9"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14 (31.8)</w:t>
            </w:r>
          </w:p>
        </w:tc>
        <w:tc>
          <w:tcPr>
            <w:tcW w:w="1949" w:type="dxa"/>
            <w:tcBorders>
              <w:left w:val="single" w:sz="12" w:space="0" w:color="auto"/>
            </w:tcBorders>
          </w:tcPr>
          <w:p w14:paraId="356DCD23" w14:textId="45F7B0FB" w:rsidR="00694DD9" w:rsidRPr="00D36F99" w:rsidRDefault="00D43FBB" w:rsidP="00694DD9">
            <w:pPr>
              <w:spacing w:after="0"/>
              <w:jc w:val="both"/>
              <w:rPr>
                <w:rFonts w:ascii="Times New Roman" w:hAnsi="Times New Roman" w:cs="Times New Roman"/>
                <w:sz w:val="24"/>
                <w:szCs w:val="24"/>
              </w:rPr>
            </w:pPr>
            <w:r w:rsidRPr="00D36F99">
              <w:rPr>
                <w:rFonts w:ascii="Times New Roman" w:hAnsi="Times New Roman" w:cs="Times New Roman"/>
                <w:sz w:val="24"/>
                <w:szCs w:val="24"/>
              </w:rPr>
              <w:t>0.308</w:t>
            </w:r>
          </w:p>
        </w:tc>
      </w:tr>
      <w:tr w:rsidR="00142C2A" w:rsidRPr="00D36F99" w14:paraId="3C4BFA2C" w14:textId="50638172" w:rsidTr="009D1AB0">
        <w:tc>
          <w:tcPr>
            <w:tcW w:w="3138" w:type="dxa"/>
            <w:tcBorders>
              <w:right w:val="single" w:sz="12" w:space="0" w:color="auto"/>
            </w:tcBorders>
          </w:tcPr>
          <w:p w14:paraId="6DE006AD"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lang w:val="en-US"/>
              </w:rPr>
              <w:t>HBI, median (range)</w:t>
            </w:r>
          </w:p>
        </w:tc>
        <w:tc>
          <w:tcPr>
            <w:tcW w:w="2357" w:type="dxa"/>
            <w:tcBorders>
              <w:top w:val="single" w:sz="4" w:space="0" w:color="auto"/>
              <w:left w:val="single" w:sz="12" w:space="0" w:color="auto"/>
              <w:bottom w:val="single" w:sz="4" w:space="0" w:color="auto"/>
              <w:right w:val="single" w:sz="12" w:space="0" w:color="auto"/>
            </w:tcBorders>
          </w:tcPr>
          <w:p w14:paraId="466D0432"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9 (0, 25)</w:t>
            </w:r>
          </w:p>
        </w:tc>
        <w:tc>
          <w:tcPr>
            <w:tcW w:w="2410" w:type="dxa"/>
            <w:tcBorders>
              <w:left w:val="single" w:sz="12" w:space="0" w:color="auto"/>
            </w:tcBorders>
          </w:tcPr>
          <w:p w14:paraId="5F46DAFD"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7 (1, 20)</w:t>
            </w:r>
          </w:p>
        </w:tc>
        <w:tc>
          <w:tcPr>
            <w:tcW w:w="1949" w:type="dxa"/>
            <w:tcBorders>
              <w:left w:val="single" w:sz="12" w:space="0" w:color="auto"/>
            </w:tcBorders>
          </w:tcPr>
          <w:p w14:paraId="1469C211" w14:textId="136748E0" w:rsidR="00694DD9"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0.240</w:t>
            </w:r>
          </w:p>
        </w:tc>
      </w:tr>
      <w:tr w:rsidR="00142C2A" w:rsidRPr="00D36F99" w14:paraId="0949D339" w14:textId="3846BCE0" w:rsidTr="009D1AB0">
        <w:tc>
          <w:tcPr>
            <w:tcW w:w="3138" w:type="dxa"/>
            <w:tcBorders>
              <w:right w:val="single" w:sz="12" w:space="0" w:color="auto"/>
            </w:tcBorders>
          </w:tcPr>
          <w:p w14:paraId="49C930CB" w14:textId="488768A2" w:rsidR="00694DD9" w:rsidRPr="00D36F99" w:rsidRDefault="00694DD9" w:rsidP="00163AA2">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Baseline CRP, mg/L, median (range)</w:t>
            </w:r>
          </w:p>
        </w:tc>
        <w:tc>
          <w:tcPr>
            <w:tcW w:w="2357" w:type="dxa"/>
            <w:tcBorders>
              <w:top w:val="single" w:sz="4" w:space="0" w:color="auto"/>
              <w:left w:val="single" w:sz="12" w:space="0" w:color="auto"/>
              <w:bottom w:val="single" w:sz="4" w:space="0" w:color="auto"/>
              <w:right w:val="single" w:sz="12" w:space="0" w:color="auto"/>
            </w:tcBorders>
          </w:tcPr>
          <w:p w14:paraId="4661A82C"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8 (1, 103)</w:t>
            </w:r>
          </w:p>
        </w:tc>
        <w:tc>
          <w:tcPr>
            <w:tcW w:w="2410" w:type="dxa"/>
            <w:tcBorders>
              <w:left w:val="single" w:sz="12" w:space="0" w:color="auto"/>
            </w:tcBorders>
          </w:tcPr>
          <w:p w14:paraId="2B7D8451"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6 (1, 64)</w:t>
            </w:r>
          </w:p>
        </w:tc>
        <w:tc>
          <w:tcPr>
            <w:tcW w:w="1949" w:type="dxa"/>
            <w:tcBorders>
              <w:left w:val="single" w:sz="12" w:space="0" w:color="auto"/>
            </w:tcBorders>
          </w:tcPr>
          <w:p w14:paraId="0CC8A7C8" w14:textId="3197460E" w:rsidR="00694DD9"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0.798</w:t>
            </w:r>
          </w:p>
        </w:tc>
      </w:tr>
      <w:tr w:rsidR="00142C2A" w:rsidRPr="00D36F99" w14:paraId="3E53483F" w14:textId="08D9654C" w:rsidTr="009D1AB0">
        <w:tc>
          <w:tcPr>
            <w:tcW w:w="3138" w:type="dxa"/>
            <w:tcBorders>
              <w:right w:val="single" w:sz="12" w:space="0" w:color="auto"/>
            </w:tcBorders>
          </w:tcPr>
          <w:p w14:paraId="7038E33B" w14:textId="72FEA66A" w:rsidR="00694DD9" w:rsidRPr="00D36F99" w:rsidRDefault="009D1AB0" w:rsidP="00163AA2">
            <w:pPr>
              <w:spacing w:after="0"/>
              <w:jc w:val="both"/>
              <w:rPr>
                <w:rFonts w:ascii="Times New Roman" w:hAnsi="Times New Roman" w:cs="Times New Roman"/>
                <w:sz w:val="24"/>
                <w:szCs w:val="24"/>
                <w:lang w:val="en-US"/>
              </w:rPr>
            </w:pPr>
            <w:r w:rsidRPr="00D36F99">
              <w:rPr>
                <w:rFonts w:ascii="Times New Roman" w:hAnsi="Times New Roman" w:cs="Times New Roman"/>
                <w:sz w:val="24"/>
                <w:szCs w:val="24"/>
                <w:lang w:val="en-US"/>
              </w:rPr>
              <w:t>Baseline faecal calprotectin</w:t>
            </w:r>
            <w:r w:rsidR="00694DD9" w:rsidRPr="00D36F99">
              <w:rPr>
                <w:rFonts w:ascii="Times New Roman" w:hAnsi="Times New Roman" w:cs="Times New Roman"/>
                <w:sz w:val="24"/>
                <w:szCs w:val="24"/>
                <w:lang w:val="en-US"/>
              </w:rPr>
              <w:t>, µg/g, median (range)</w:t>
            </w:r>
          </w:p>
        </w:tc>
        <w:tc>
          <w:tcPr>
            <w:tcW w:w="2357" w:type="dxa"/>
            <w:tcBorders>
              <w:top w:val="single" w:sz="4" w:space="0" w:color="auto"/>
              <w:left w:val="single" w:sz="12" w:space="0" w:color="auto"/>
              <w:bottom w:val="single" w:sz="4" w:space="0" w:color="auto"/>
              <w:right w:val="single" w:sz="12" w:space="0" w:color="auto"/>
            </w:tcBorders>
          </w:tcPr>
          <w:p w14:paraId="5172511C"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320 (15, 2100)</w:t>
            </w:r>
          </w:p>
        </w:tc>
        <w:tc>
          <w:tcPr>
            <w:tcW w:w="2410" w:type="dxa"/>
            <w:tcBorders>
              <w:left w:val="single" w:sz="12" w:space="0" w:color="auto"/>
            </w:tcBorders>
          </w:tcPr>
          <w:p w14:paraId="299E709F" w14:textId="77777777" w:rsidR="00694DD9" w:rsidRPr="00D36F99" w:rsidRDefault="00694DD9"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449 (41, 2100)</w:t>
            </w:r>
          </w:p>
        </w:tc>
        <w:tc>
          <w:tcPr>
            <w:tcW w:w="1949" w:type="dxa"/>
            <w:tcBorders>
              <w:left w:val="single" w:sz="12" w:space="0" w:color="auto"/>
            </w:tcBorders>
          </w:tcPr>
          <w:p w14:paraId="170FCC95" w14:textId="648085BB" w:rsidR="00694DD9" w:rsidRPr="00D36F99" w:rsidRDefault="00D43FBB" w:rsidP="00163AA2">
            <w:pPr>
              <w:spacing w:after="0"/>
              <w:jc w:val="both"/>
              <w:rPr>
                <w:rFonts w:ascii="Times New Roman" w:hAnsi="Times New Roman" w:cs="Times New Roman"/>
                <w:sz w:val="24"/>
                <w:szCs w:val="24"/>
              </w:rPr>
            </w:pPr>
            <w:r w:rsidRPr="00D36F99">
              <w:rPr>
                <w:rFonts w:ascii="Times New Roman" w:hAnsi="Times New Roman" w:cs="Times New Roman"/>
                <w:sz w:val="24"/>
                <w:szCs w:val="24"/>
              </w:rPr>
              <w:t>0.430</w:t>
            </w:r>
          </w:p>
        </w:tc>
      </w:tr>
    </w:tbl>
    <w:p w14:paraId="56DCBF4B" w14:textId="0B82460D" w:rsidR="00921B33" w:rsidRPr="00D36F99" w:rsidRDefault="001E6678" w:rsidP="00BF7183">
      <w:pPr>
        <w:suppressAutoHyphens w:val="0"/>
        <w:autoSpaceDE w:val="0"/>
        <w:autoSpaceDN w:val="0"/>
        <w:adjustRightInd w:val="0"/>
        <w:spacing w:after="0" w:line="480" w:lineRule="auto"/>
        <w:jc w:val="both"/>
        <w:rPr>
          <w:rFonts w:ascii="Times New Roman" w:hAnsi="Times New Roman" w:cs="Times New Roman"/>
          <w:sz w:val="24"/>
          <w:szCs w:val="24"/>
        </w:rPr>
      </w:pPr>
      <w:r w:rsidRPr="00D36F99">
        <w:rPr>
          <w:rFonts w:ascii="Times New Roman" w:hAnsi="Times New Roman" w:cs="Times New Roman"/>
          <w:sz w:val="24"/>
          <w:szCs w:val="24"/>
        </w:rPr>
        <w:t xml:space="preserve">SD= standard deviation, </w:t>
      </w:r>
      <w:r w:rsidR="00921B33" w:rsidRPr="00D36F99">
        <w:rPr>
          <w:rFonts w:ascii="Times New Roman" w:hAnsi="Times New Roman" w:cs="Times New Roman"/>
          <w:sz w:val="24"/>
          <w:szCs w:val="24"/>
        </w:rPr>
        <w:t xml:space="preserve">BMI = Body mass index, </w:t>
      </w:r>
      <w:r w:rsidRPr="00D36F99">
        <w:rPr>
          <w:rFonts w:ascii="Times New Roman" w:hAnsi="Times New Roman" w:cs="Times New Roman"/>
          <w:sz w:val="24"/>
          <w:szCs w:val="24"/>
        </w:rPr>
        <w:t xml:space="preserve">AZA = azathioprine, MP = mercaptopurine, MTX = methotrexate, </w:t>
      </w:r>
      <w:r w:rsidR="00921B33" w:rsidRPr="00D36F99">
        <w:rPr>
          <w:rFonts w:ascii="Times New Roman" w:hAnsi="Times New Roman" w:cs="Times New Roman"/>
          <w:sz w:val="24"/>
          <w:szCs w:val="24"/>
        </w:rPr>
        <w:t xml:space="preserve">TNF = tumour necrosis factor, HBI = Harvey Bradshaw Index, CRP = C-reactive protein. </w:t>
      </w:r>
      <w:r w:rsidR="00D43FBB" w:rsidRPr="00D36F99">
        <w:rPr>
          <w:rFonts w:ascii="Times New Roman" w:hAnsi="Times New Roman" w:cs="Times New Roman"/>
          <w:sz w:val="24"/>
          <w:szCs w:val="24"/>
        </w:rPr>
        <w:t xml:space="preserve">*P-value calculated for &lt;5, 5-10 and &gt;10 years disease duration </w:t>
      </w:r>
      <w:r w:rsidR="00163AA2" w:rsidRPr="00D36F99">
        <w:rPr>
          <w:rFonts w:ascii="Times New Roman" w:hAnsi="Times New Roman" w:cs="Times New Roman"/>
          <w:sz w:val="24"/>
          <w:szCs w:val="24"/>
        </w:rPr>
        <w:t>*</w:t>
      </w:r>
      <w:r w:rsidR="00D43FBB" w:rsidRPr="00D36F99">
        <w:rPr>
          <w:rFonts w:ascii="Times New Roman" w:hAnsi="Times New Roman" w:cs="Times New Roman"/>
          <w:sz w:val="24"/>
          <w:szCs w:val="24"/>
        </w:rPr>
        <w:t>*</w:t>
      </w:r>
      <w:r w:rsidR="00163AA2" w:rsidRPr="00D36F99">
        <w:rPr>
          <w:rFonts w:ascii="Times New Roman" w:hAnsi="Times New Roman" w:cs="Times New Roman"/>
          <w:sz w:val="24"/>
          <w:szCs w:val="24"/>
        </w:rPr>
        <w:t>Reason for failure of 1st anti-TNF agent</w:t>
      </w:r>
      <w:r w:rsidR="00921B33" w:rsidRPr="00D36F99">
        <w:rPr>
          <w:rFonts w:ascii="Times New Roman" w:hAnsi="Times New Roman" w:cs="Times New Roman"/>
          <w:sz w:val="24"/>
          <w:szCs w:val="24"/>
        </w:rPr>
        <w:t>.</w:t>
      </w:r>
    </w:p>
    <w:p w14:paraId="1A3CBA96" w14:textId="026FBEB0" w:rsidR="00163AA2" w:rsidRPr="00D36F99" w:rsidRDefault="00163AA2" w:rsidP="00163AA2">
      <w:pPr>
        <w:spacing w:after="160" w:line="480" w:lineRule="auto"/>
        <w:jc w:val="both"/>
        <w:rPr>
          <w:rFonts w:ascii="Times New Roman" w:hAnsi="Times New Roman" w:cs="Times New Roman"/>
          <w:b/>
          <w:bCs/>
          <w:sz w:val="24"/>
          <w:szCs w:val="24"/>
        </w:rPr>
      </w:pPr>
      <w:r w:rsidRPr="00D36F99">
        <w:rPr>
          <w:rFonts w:ascii="Times New Roman" w:hAnsi="Times New Roman" w:cs="Times New Roman"/>
          <w:b/>
          <w:bCs/>
          <w:sz w:val="24"/>
          <w:szCs w:val="24"/>
        </w:rPr>
        <w:lastRenderedPageBreak/>
        <w:t xml:space="preserve">Table 2A-C: Rates of </w:t>
      </w:r>
      <w:r w:rsidR="00F20845" w:rsidRPr="00D36F99">
        <w:rPr>
          <w:rFonts w:ascii="Times New Roman" w:hAnsi="Times New Roman" w:cs="Times New Roman"/>
          <w:b/>
          <w:bCs/>
          <w:sz w:val="24"/>
          <w:szCs w:val="24"/>
        </w:rPr>
        <w:t xml:space="preserve">steroid-free remission (2A), </w:t>
      </w:r>
      <w:r w:rsidR="001E6815" w:rsidRPr="00D36F99">
        <w:rPr>
          <w:rFonts w:ascii="Times New Roman" w:hAnsi="Times New Roman" w:cs="Times New Roman"/>
          <w:b/>
          <w:bCs/>
          <w:sz w:val="24"/>
          <w:szCs w:val="24"/>
        </w:rPr>
        <w:t xml:space="preserve">clinical </w:t>
      </w:r>
      <w:r w:rsidR="00F20845" w:rsidRPr="00D36F99">
        <w:rPr>
          <w:rFonts w:ascii="Times New Roman" w:hAnsi="Times New Roman" w:cs="Times New Roman"/>
          <w:b/>
          <w:bCs/>
          <w:sz w:val="24"/>
          <w:szCs w:val="24"/>
        </w:rPr>
        <w:t xml:space="preserve">remission (2B) and clinical response (2C) </w:t>
      </w:r>
      <w:r w:rsidR="002E7446" w:rsidRPr="00D36F99">
        <w:rPr>
          <w:rFonts w:ascii="Times New Roman" w:hAnsi="Times New Roman" w:cs="Times New Roman"/>
          <w:b/>
          <w:bCs/>
          <w:sz w:val="24"/>
          <w:szCs w:val="24"/>
        </w:rPr>
        <w:t xml:space="preserve">at 2, 4, 6 and 12 months </w:t>
      </w:r>
      <w:r w:rsidRPr="00D36F99">
        <w:rPr>
          <w:rFonts w:ascii="Times New Roman" w:hAnsi="Times New Roman" w:cs="Times New Roman"/>
          <w:b/>
          <w:bCs/>
          <w:sz w:val="24"/>
          <w:szCs w:val="24"/>
        </w:rPr>
        <w:t>in patients who were treated with ustekinumab or vedolizumab who received at least induction dosing of vedolizumab or ustekinumab</w:t>
      </w:r>
      <w:r w:rsidR="00087C37" w:rsidRPr="00D36F99">
        <w:rPr>
          <w:rFonts w:ascii="Times New Roman" w:hAnsi="Times New Roman" w:cs="Times New Roman"/>
          <w:b/>
          <w:bCs/>
          <w:sz w:val="24"/>
          <w:szCs w:val="24"/>
        </w:rPr>
        <w:t xml:space="preserve"> for </w:t>
      </w:r>
      <w:r w:rsidR="00855FB7" w:rsidRPr="00D36F99">
        <w:rPr>
          <w:rFonts w:ascii="Times New Roman" w:hAnsi="Times New Roman" w:cs="Times New Roman"/>
          <w:b/>
          <w:bCs/>
          <w:sz w:val="24"/>
          <w:szCs w:val="24"/>
        </w:rPr>
        <w:t>anti-tumour necrosis factor therapy</w:t>
      </w:r>
      <w:r w:rsidR="00087C37" w:rsidRPr="00D36F99">
        <w:rPr>
          <w:rFonts w:ascii="Times New Roman" w:hAnsi="Times New Roman" w:cs="Times New Roman"/>
          <w:b/>
          <w:bCs/>
          <w:sz w:val="24"/>
          <w:szCs w:val="24"/>
        </w:rPr>
        <w:t xml:space="preserve"> refractory Crohn’ disease</w:t>
      </w:r>
    </w:p>
    <w:p w14:paraId="3DE1E1E7" w14:textId="77777777" w:rsidR="00C14290" w:rsidRPr="00D36F99" w:rsidRDefault="00C14290" w:rsidP="00163AA2">
      <w:pPr>
        <w:jc w:val="both"/>
        <w:rPr>
          <w:rFonts w:ascii="Times New Roman" w:hAnsi="Times New Roman" w:cs="Times New Roman"/>
          <w:b/>
          <w:bCs/>
          <w:sz w:val="24"/>
          <w:szCs w:val="24"/>
        </w:rPr>
      </w:pPr>
    </w:p>
    <w:p w14:paraId="17DC02B3" w14:textId="44D72C5D" w:rsidR="00A5110E" w:rsidRPr="00D36F99" w:rsidRDefault="00163AA2" w:rsidP="00163AA2">
      <w:pPr>
        <w:jc w:val="both"/>
        <w:rPr>
          <w:rFonts w:ascii="Times New Roman" w:hAnsi="Times New Roman" w:cs="Times New Roman"/>
          <w:b/>
          <w:bCs/>
          <w:sz w:val="24"/>
          <w:szCs w:val="24"/>
        </w:rPr>
      </w:pPr>
      <w:r w:rsidRPr="00D36F99">
        <w:rPr>
          <w:rFonts w:ascii="Times New Roman" w:hAnsi="Times New Roman" w:cs="Times New Roman"/>
          <w:b/>
          <w:bCs/>
          <w:sz w:val="24"/>
          <w:szCs w:val="24"/>
        </w:rPr>
        <w:t xml:space="preserve">Table </w:t>
      </w:r>
      <w:r w:rsidR="00A5110E" w:rsidRPr="00D36F99">
        <w:rPr>
          <w:rFonts w:ascii="Times New Roman" w:hAnsi="Times New Roman" w:cs="Times New Roman"/>
          <w:b/>
          <w:bCs/>
          <w:sz w:val="24"/>
          <w:szCs w:val="24"/>
        </w:rPr>
        <w:t>2A: Steroid-free remission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1786"/>
        <w:gridCol w:w="1786"/>
        <w:gridCol w:w="3119"/>
        <w:gridCol w:w="1224"/>
      </w:tblGrid>
      <w:tr w:rsidR="00A5110E" w:rsidRPr="00D36F99" w14:paraId="5B8C79BE" w14:textId="77777777" w:rsidTr="009D1AB0">
        <w:trPr>
          <w:trHeight w:val="645"/>
        </w:trPr>
        <w:tc>
          <w:tcPr>
            <w:tcW w:w="1350" w:type="dxa"/>
            <w:shd w:val="clear" w:color="auto" w:fill="D9D9D9" w:themeFill="background1" w:themeFillShade="D9"/>
          </w:tcPr>
          <w:p w14:paraId="01715A2E" w14:textId="77777777" w:rsidR="00A5110E" w:rsidRPr="00D36F99" w:rsidRDefault="00A5110E" w:rsidP="00087C37">
            <w:pPr>
              <w:spacing w:after="0"/>
              <w:jc w:val="both"/>
              <w:rPr>
                <w:rFonts w:ascii="Times New Roman" w:hAnsi="Times New Roman" w:cs="Times New Roman"/>
                <w:b/>
                <w:sz w:val="24"/>
                <w:szCs w:val="24"/>
              </w:rPr>
            </w:pPr>
            <w:r w:rsidRPr="00D36F99">
              <w:rPr>
                <w:rFonts w:ascii="Times New Roman" w:hAnsi="Times New Roman" w:cs="Times New Roman"/>
                <w:b/>
                <w:sz w:val="24"/>
                <w:szCs w:val="24"/>
              </w:rPr>
              <w:t>Time Point</w:t>
            </w:r>
          </w:p>
        </w:tc>
        <w:tc>
          <w:tcPr>
            <w:tcW w:w="1786" w:type="dxa"/>
            <w:shd w:val="clear" w:color="auto" w:fill="D9D9D9" w:themeFill="background1" w:themeFillShade="D9"/>
          </w:tcPr>
          <w:p w14:paraId="749D4FBA" w14:textId="77777777" w:rsidR="00A5110E" w:rsidRPr="00D36F99" w:rsidRDefault="00A5110E" w:rsidP="00087C37">
            <w:pPr>
              <w:jc w:val="both"/>
              <w:rPr>
                <w:rFonts w:ascii="Times New Roman" w:hAnsi="Times New Roman" w:cs="Times New Roman"/>
                <w:b/>
                <w:sz w:val="24"/>
                <w:szCs w:val="24"/>
              </w:rPr>
            </w:pPr>
            <w:r w:rsidRPr="00D36F99">
              <w:rPr>
                <w:rFonts w:ascii="Times New Roman" w:hAnsi="Times New Roman" w:cs="Times New Roman"/>
                <w:b/>
                <w:sz w:val="24"/>
                <w:szCs w:val="24"/>
              </w:rPr>
              <w:t>Ustekinumab</w:t>
            </w:r>
          </w:p>
        </w:tc>
        <w:tc>
          <w:tcPr>
            <w:tcW w:w="1786" w:type="dxa"/>
            <w:shd w:val="clear" w:color="auto" w:fill="D9D9D9" w:themeFill="background1" w:themeFillShade="D9"/>
          </w:tcPr>
          <w:p w14:paraId="52089B8A" w14:textId="77777777" w:rsidR="00A5110E" w:rsidRPr="00D36F99" w:rsidRDefault="00A5110E" w:rsidP="00087C37">
            <w:pPr>
              <w:jc w:val="both"/>
              <w:rPr>
                <w:rFonts w:ascii="Times New Roman" w:hAnsi="Times New Roman" w:cs="Times New Roman"/>
                <w:b/>
                <w:sz w:val="24"/>
                <w:szCs w:val="24"/>
              </w:rPr>
            </w:pPr>
            <w:r w:rsidRPr="00D36F99">
              <w:rPr>
                <w:rFonts w:ascii="Times New Roman" w:hAnsi="Times New Roman" w:cs="Times New Roman"/>
                <w:b/>
                <w:sz w:val="24"/>
                <w:szCs w:val="24"/>
              </w:rPr>
              <w:t>Vedolizumab</w:t>
            </w:r>
          </w:p>
        </w:tc>
        <w:tc>
          <w:tcPr>
            <w:tcW w:w="3119" w:type="dxa"/>
            <w:shd w:val="clear" w:color="auto" w:fill="D9D9D9" w:themeFill="background1" w:themeFillShade="D9"/>
          </w:tcPr>
          <w:p w14:paraId="2F43E403" w14:textId="77777777" w:rsidR="00A5110E" w:rsidRPr="00D36F99" w:rsidRDefault="00A5110E" w:rsidP="00087C37">
            <w:pPr>
              <w:spacing w:after="0"/>
              <w:jc w:val="both"/>
              <w:rPr>
                <w:rFonts w:ascii="Times New Roman" w:hAnsi="Times New Roman" w:cs="Times New Roman"/>
                <w:b/>
                <w:sz w:val="24"/>
                <w:szCs w:val="24"/>
              </w:rPr>
            </w:pPr>
            <w:r w:rsidRPr="00D36F99">
              <w:rPr>
                <w:rFonts w:ascii="Times New Roman" w:hAnsi="Times New Roman" w:cs="Times New Roman"/>
                <w:b/>
                <w:sz w:val="24"/>
                <w:szCs w:val="24"/>
              </w:rPr>
              <w:t>Difference in percentages</w:t>
            </w:r>
          </w:p>
          <w:p w14:paraId="5A8F09A0" w14:textId="77777777" w:rsidR="00A5110E" w:rsidRPr="00D36F99" w:rsidRDefault="00A5110E" w:rsidP="00087C37">
            <w:pPr>
              <w:spacing w:after="0"/>
              <w:jc w:val="both"/>
              <w:rPr>
                <w:rFonts w:ascii="Times New Roman" w:hAnsi="Times New Roman" w:cs="Times New Roman"/>
                <w:b/>
                <w:sz w:val="24"/>
                <w:szCs w:val="24"/>
              </w:rPr>
            </w:pPr>
            <w:r w:rsidRPr="00D36F99">
              <w:rPr>
                <w:rFonts w:ascii="Times New Roman" w:hAnsi="Times New Roman" w:cs="Times New Roman"/>
                <w:b/>
                <w:sz w:val="24"/>
                <w:szCs w:val="24"/>
              </w:rPr>
              <w:t>(95% CI)</w:t>
            </w:r>
          </w:p>
        </w:tc>
        <w:tc>
          <w:tcPr>
            <w:tcW w:w="1224" w:type="dxa"/>
            <w:shd w:val="clear" w:color="auto" w:fill="D9D9D9" w:themeFill="background1" w:themeFillShade="D9"/>
          </w:tcPr>
          <w:p w14:paraId="3C71245B" w14:textId="77777777" w:rsidR="00A5110E" w:rsidRPr="00D36F99" w:rsidRDefault="00A5110E" w:rsidP="00087C37">
            <w:pPr>
              <w:spacing w:after="0"/>
              <w:jc w:val="both"/>
              <w:rPr>
                <w:rFonts w:ascii="Times New Roman" w:hAnsi="Times New Roman" w:cs="Times New Roman"/>
                <w:b/>
                <w:sz w:val="24"/>
                <w:szCs w:val="24"/>
              </w:rPr>
            </w:pPr>
            <w:r w:rsidRPr="00D36F99">
              <w:rPr>
                <w:rFonts w:ascii="Times New Roman" w:hAnsi="Times New Roman" w:cs="Times New Roman"/>
                <w:b/>
                <w:sz w:val="24"/>
                <w:szCs w:val="24"/>
              </w:rPr>
              <w:t>p-value</w:t>
            </w:r>
          </w:p>
        </w:tc>
      </w:tr>
      <w:tr w:rsidR="003F5AA5" w:rsidRPr="00D36F99" w14:paraId="400088DF" w14:textId="77777777" w:rsidTr="009D1AB0">
        <w:tc>
          <w:tcPr>
            <w:tcW w:w="1350" w:type="dxa"/>
            <w:vAlign w:val="center"/>
          </w:tcPr>
          <w:p w14:paraId="37276130" w14:textId="798A7613"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2 months</w:t>
            </w:r>
          </w:p>
        </w:tc>
        <w:tc>
          <w:tcPr>
            <w:tcW w:w="1786" w:type="dxa"/>
            <w:vAlign w:val="center"/>
          </w:tcPr>
          <w:p w14:paraId="7CC84F3E" w14:textId="5515659D"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13/45 (28.9%)</w:t>
            </w:r>
          </w:p>
        </w:tc>
        <w:tc>
          <w:tcPr>
            <w:tcW w:w="1786" w:type="dxa"/>
            <w:vAlign w:val="center"/>
          </w:tcPr>
          <w:p w14:paraId="2B94F170" w14:textId="7B401F7F"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10/85 (11.8%)</w:t>
            </w:r>
          </w:p>
        </w:tc>
        <w:tc>
          <w:tcPr>
            <w:tcW w:w="3119" w:type="dxa"/>
            <w:vAlign w:val="center"/>
          </w:tcPr>
          <w:p w14:paraId="0BFF2F88" w14:textId="77777777"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17.1 (2.2, 32.0)</w:t>
            </w:r>
          </w:p>
        </w:tc>
        <w:tc>
          <w:tcPr>
            <w:tcW w:w="1224" w:type="dxa"/>
            <w:vAlign w:val="center"/>
          </w:tcPr>
          <w:p w14:paraId="57CF1FB7" w14:textId="77777777"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0.015</w:t>
            </w:r>
          </w:p>
        </w:tc>
      </w:tr>
      <w:tr w:rsidR="003F5AA5" w:rsidRPr="00D36F99" w14:paraId="1A262A5E" w14:textId="77777777" w:rsidTr="009D1AB0">
        <w:tc>
          <w:tcPr>
            <w:tcW w:w="1350" w:type="dxa"/>
            <w:vAlign w:val="center"/>
          </w:tcPr>
          <w:p w14:paraId="6F8FA13C" w14:textId="3F9E1D1E"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4 months</w:t>
            </w:r>
          </w:p>
        </w:tc>
        <w:tc>
          <w:tcPr>
            <w:tcW w:w="1786" w:type="dxa"/>
            <w:vAlign w:val="center"/>
          </w:tcPr>
          <w:p w14:paraId="74296CE9" w14:textId="30E80FDA"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17/45 (37.8%)</w:t>
            </w:r>
          </w:p>
        </w:tc>
        <w:tc>
          <w:tcPr>
            <w:tcW w:w="1786" w:type="dxa"/>
            <w:vAlign w:val="center"/>
          </w:tcPr>
          <w:p w14:paraId="7444190F" w14:textId="66054F9C"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17/85 (20.0%)</w:t>
            </w:r>
          </w:p>
        </w:tc>
        <w:tc>
          <w:tcPr>
            <w:tcW w:w="3119" w:type="dxa"/>
            <w:vAlign w:val="center"/>
          </w:tcPr>
          <w:p w14:paraId="73823C5F" w14:textId="77777777"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17.8 (1.3, 34.3)</w:t>
            </w:r>
          </w:p>
        </w:tc>
        <w:tc>
          <w:tcPr>
            <w:tcW w:w="1224" w:type="dxa"/>
            <w:vAlign w:val="center"/>
          </w:tcPr>
          <w:p w14:paraId="66530650" w14:textId="77777777"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0.028</w:t>
            </w:r>
          </w:p>
        </w:tc>
      </w:tr>
      <w:tr w:rsidR="003F5AA5" w:rsidRPr="00D36F99" w14:paraId="220F802F" w14:textId="77777777" w:rsidTr="009D1AB0">
        <w:tc>
          <w:tcPr>
            <w:tcW w:w="1350" w:type="dxa"/>
            <w:vAlign w:val="center"/>
          </w:tcPr>
          <w:p w14:paraId="453422ED" w14:textId="6CD91B87"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6 months</w:t>
            </w:r>
          </w:p>
        </w:tc>
        <w:tc>
          <w:tcPr>
            <w:tcW w:w="1786" w:type="dxa"/>
            <w:vAlign w:val="center"/>
          </w:tcPr>
          <w:p w14:paraId="7C2CC293" w14:textId="51B4F38A"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17/45 (37.8%)</w:t>
            </w:r>
          </w:p>
        </w:tc>
        <w:tc>
          <w:tcPr>
            <w:tcW w:w="1786" w:type="dxa"/>
            <w:vAlign w:val="center"/>
          </w:tcPr>
          <w:p w14:paraId="5C31717E" w14:textId="74CBF2E7"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13/85 (15.3%)</w:t>
            </w:r>
          </w:p>
        </w:tc>
        <w:tc>
          <w:tcPr>
            <w:tcW w:w="3119" w:type="dxa"/>
            <w:vAlign w:val="center"/>
          </w:tcPr>
          <w:p w14:paraId="6FDBE4C8" w14:textId="77777777"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22.5 (6.4, 38.6)</w:t>
            </w:r>
          </w:p>
        </w:tc>
        <w:tc>
          <w:tcPr>
            <w:tcW w:w="1224" w:type="dxa"/>
            <w:vAlign w:val="center"/>
          </w:tcPr>
          <w:p w14:paraId="61E4D014" w14:textId="77777777"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0.004</w:t>
            </w:r>
          </w:p>
        </w:tc>
      </w:tr>
      <w:tr w:rsidR="003F5AA5" w:rsidRPr="00D36F99" w14:paraId="38B86B75" w14:textId="77777777" w:rsidTr="009D1AB0">
        <w:tc>
          <w:tcPr>
            <w:tcW w:w="1350" w:type="dxa"/>
            <w:vAlign w:val="center"/>
          </w:tcPr>
          <w:p w14:paraId="47B55AA6" w14:textId="2968DAFF"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12 months</w:t>
            </w:r>
          </w:p>
        </w:tc>
        <w:tc>
          <w:tcPr>
            <w:tcW w:w="1786" w:type="dxa"/>
            <w:vAlign w:val="center"/>
          </w:tcPr>
          <w:p w14:paraId="13636866" w14:textId="25EFCAB4"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19/45 (42.2%)</w:t>
            </w:r>
          </w:p>
        </w:tc>
        <w:tc>
          <w:tcPr>
            <w:tcW w:w="1786" w:type="dxa"/>
            <w:vAlign w:val="center"/>
          </w:tcPr>
          <w:p w14:paraId="67A8DF94" w14:textId="4F3282F3"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21/85 (24.7%)</w:t>
            </w:r>
          </w:p>
        </w:tc>
        <w:tc>
          <w:tcPr>
            <w:tcW w:w="3119" w:type="dxa"/>
            <w:vAlign w:val="center"/>
          </w:tcPr>
          <w:p w14:paraId="54961864" w14:textId="77777777"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17.5 (0.4, 34.6)</w:t>
            </w:r>
          </w:p>
        </w:tc>
        <w:tc>
          <w:tcPr>
            <w:tcW w:w="1224" w:type="dxa"/>
            <w:vAlign w:val="center"/>
          </w:tcPr>
          <w:p w14:paraId="1D329630" w14:textId="77777777" w:rsidR="003F5AA5" w:rsidRPr="00D36F99" w:rsidRDefault="003F5AA5" w:rsidP="009D1AB0">
            <w:pPr>
              <w:spacing w:after="0"/>
              <w:rPr>
                <w:rFonts w:ascii="Times New Roman" w:hAnsi="Times New Roman" w:cs="Times New Roman"/>
                <w:sz w:val="24"/>
                <w:szCs w:val="24"/>
              </w:rPr>
            </w:pPr>
            <w:r w:rsidRPr="00D36F99">
              <w:rPr>
                <w:rFonts w:ascii="Times New Roman" w:hAnsi="Times New Roman" w:cs="Times New Roman"/>
                <w:sz w:val="24"/>
                <w:szCs w:val="24"/>
              </w:rPr>
              <w:t>0.040</w:t>
            </w:r>
          </w:p>
        </w:tc>
      </w:tr>
    </w:tbl>
    <w:p w14:paraId="62F0A984" w14:textId="77777777" w:rsidR="00BD7E3F" w:rsidRPr="00D36F99" w:rsidRDefault="00BD7E3F" w:rsidP="00163AA2">
      <w:pPr>
        <w:jc w:val="both"/>
        <w:rPr>
          <w:rFonts w:ascii="Times New Roman" w:hAnsi="Times New Roman" w:cs="Times New Roman"/>
          <w:b/>
          <w:bCs/>
          <w:sz w:val="24"/>
          <w:szCs w:val="24"/>
        </w:rPr>
      </w:pPr>
    </w:p>
    <w:p w14:paraId="7CF93BAD" w14:textId="49B8B549" w:rsidR="00163AA2" w:rsidRPr="00D36F99" w:rsidRDefault="00163AA2" w:rsidP="00163AA2">
      <w:pPr>
        <w:jc w:val="both"/>
        <w:rPr>
          <w:rFonts w:ascii="Times New Roman" w:hAnsi="Times New Roman" w:cs="Times New Roman"/>
          <w:b/>
          <w:bCs/>
          <w:sz w:val="24"/>
          <w:szCs w:val="24"/>
        </w:rPr>
      </w:pPr>
      <w:r w:rsidRPr="00D36F99">
        <w:rPr>
          <w:rFonts w:ascii="Times New Roman" w:hAnsi="Times New Roman" w:cs="Times New Roman"/>
          <w:b/>
          <w:bCs/>
          <w:sz w:val="24"/>
          <w:szCs w:val="24"/>
        </w:rPr>
        <w:t xml:space="preserve">Table 2B: </w:t>
      </w:r>
      <w:r w:rsidR="001E6815" w:rsidRPr="00D36F99">
        <w:rPr>
          <w:rFonts w:ascii="Times New Roman" w:hAnsi="Times New Roman" w:cs="Times New Roman"/>
          <w:b/>
          <w:bCs/>
          <w:sz w:val="24"/>
          <w:szCs w:val="24"/>
        </w:rPr>
        <w:t>Clinical r</w:t>
      </w:r>
      <w:r w:rsidRPr="00D36F99">
        <w:rPr>
          <w:rFonts w:ascii="Times New Roman" w:hAnsi="Times New Roman" w:cs="Times New Roman"/>
          <w:b/>
          <w:bCs/>
          <w:sz w:val="24"/>
          <w:szCs w:val="24"/>
        </w:rPr>
        <w:t xml:space="preserve">emission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1786"/>
        <w:gridCol w:w="1786"/>
        <w:gridCol w:w="3119"/>
        <w:gridCol w:w="1224"/>
      </w:tblGrid>
      <w:tr w:rsidR="00163AA2" w:rsidRPr="00D36F99" w14:paraId="398A2C92" w14:textId="77777777" w:rsidTr="00BD7E3F">
        <w:trPr>
          <w:trHeight w:val="645"/>
        </w:trPr>
        <w:tc>
          <w:tcPr>
            <w:tcW w:w="1350" w:type="dxa"/>
            <w:shd w:val="clear" w:color="auto" w:fill="D9D9D9" w:themeFill="background1" w:themeFillShade="D9"/>
          </w:tcPr>
          <w:p w14:paraId="00734F04" w14:textId="104B4DDD" w:rsidR="00163AA2" w:rsidRPr="00D36F99" w:rsidRDefault="00163AA2" w:rsidP="00163AA2">
            <w:pPr>
              <w:spacing w:after="0"/>
              <w:jc w:val="both"/>
              <w:rPr>
                <w:rFonts w:ascii="Times New Roman" w:hAnsi="Times New Roman" w:cs="Times New Roman"/>
                <w:b/>
                <w:sz w:val="24"/>
                <w:szCs w:val="24"/>
              </w:rPr>
            </w:pPr>
            <w:r w:rsidRPr="00D36F99">
              <w:rPr>
                <w:rFonts w:ascii="Times New Roman" w:hAnsi="Times New Roman" w:cs="Times New Roman"/>
                <w:b/>
                <w:sz w:val="24"/>
                <w:szCs w:val="24"/>
              </w:rPr>
              <w:t>Time Point</w:t>
            </w:r>
          </w:p>
        </w:tc>
        <w:tc>
          <w:tcPr>
            <w:tcW w:w="1786" w:type="dxa"/>
            <w:shd w:val="clear" w:color="auto" w:fill="D9D9D9" w:themeFill="background1" w:themeFillShade="D9"/>
          </w:tcPr>
          <w:p w14:paraId="62AB06F8" w14:textId="6AA5948C" w:rsidR="00163AA2" w:rsidRPr="00D36F99" w:rsidRDefault="00163AA2" w:rsidP="00163AA2">
            <w:pPr>
              <w:jc w:val="both"/>
              <w:rPr>
                <w:rFonts w:ascii="Times New Roman" w:hAnsi="Times New Roman" w:cs="Times New Roman"/>
                <w:b/>
                <w:sz w:val="24"/>
                <w:szCs w:val="24"/>
              </w:rPr>
            </w:pPr>
            <w:r w:rsidRPr="00D36F99">
              <w:rPr>
                <w:rFonts w:ascii="Times New Roman" w:hAnsi="Times New Roman" w:cs="Times New Roman"/>
                <w:b/>
                <w:sz w:val="24"/>
                <w:szCs w:val="24"/>
              </w:rPr>
              <w:t>Ustekinumab</w:t>
            </w:r>
          </w:p>
        </w:tc>
        <w:tc>
          <w:tcPr>
            <w:tcW w:w="1786" w:type="dxa"/>
            <w:shd w:val="clear" w:color="auto" w:fill="D9D9D9" w:themeFill="background1" w:themeFillShade="D9"/>
          </w:tcPr>
          <w:p w14:paraId="563752FA" w14:textId="18D4370E" w:rsidR="00163AA2" w:rsidRPr="00D36F99" w:rsidRDefault="00163AA2" w:rsidP="00163AA2">
            <w:pPr>
              <w:jc w:val="both"/>
              <w:rPr>
                <w:rFonts w:ascii="Times New Roman" w:hAnsi="Times New Roman" w:cs="Times New Roman"/>
                <w:b/>
                <w:sz w:val="24"/>
                <w:szCs w:val="24"/>
              </w:rPr>
            </w:pPr>
            <w:r w:rsidRPr="00D36F99">
              <w:rPr>
                <w:rFonts w:ascii="Times New Roman" w:hAnsi="Times New Roman" w:cs="Times New Roman"/>
                <w:b/>
                <w:sz w:val="24"/>
                <w:szCs w:val="24"/>
              </w:rPr>
              <w:t>Vedolizumab</w:t>
            </w:r>
          </w:p>
        </w:tc>
        <w:tc>
          <w:tcPr>
            <w:tcW w:w="3119" w:type="dxa"/>
            <w:shd w:val="clear" w:color="auto" w:fill="D9D9D9" w:themeFill="background1" w:themeFillShade="D9"/>
          </w:tcPr>
          <w:p w14:paraId="237721EE" w14:textId="77777777" w:rsidR="00163AA2" w:rsidRPr="00D36F99" w:rsidRDefault="00163AA2" w:rsidP="00163AA2">
            <w:pPr>
              <w:spacing w:after="0"/>
              <w:jc w:val="both"/>
              <w:rPr>
                <w:rFonts w:ascii="Times New Roman" w:hAnsi="Times New Roman" w:cs="Times New Roman"/>
                <w:b/>
                <w:sz w:val="24"/>
                <w:szCs w:val="24"/>
              </w:rPr>
            </w:pPr>
            <w:r w:rsidRPr="00D36F99">
              <w:rPr>
                <w:rFonts w:ascii="Times New Roman" w:hAnsi="Times New Roman" w:cs="Times New Roman"/>
                <w:b/>
                <w:sz w:val="24"/>
                <w:szCs w:val="24"/>
              </w:rPr>
              <w:t>Difference in percentages</w:t>
            </w:r>
          </w:p>
          <w:p w14:paraId="2C5D6A86" w14:textId="77777777" w:rsidR="00163AA2" w:rsidRPr="00D36F99" w:rsidRDefault="00163AA2" w:rsidP="00163AA2">
            <w:pPr>
              <w:spacing w:after="0"/>
              <w:jc w:val="both"/>
              <w:rPr>
                <w:rFonts w:ascii="Times New Roman" w:hAnsi="Times New Roman" w:cs="Times New Roman"/>
                <w:b/>
                <w:sz w:val="24"/>
                <w:szCs w:val="24"/>
              </w:rPr>
            </w:pPr>
            <w:r w:rsidRPr="00D36F99">
              <w:rPr>
                <w:rFonts w:ascii="Times New Roman" w:hAnsi="Times New Roman" w:cs="Times New Roman"/>
                <w:b/>
                <w:sz w:val="24"/>
                <w:szCs w:val="24"/>
              </w:rPr>
              <w:t>(95% CI)</w:t>
            </w:r>
          </w:p>
        </w:tc>
        <w:tc>
          <w:tcPr>
            <w:tcW w:w="1224" w:type="dxa"/>
            <w:shd w:val="clear" w:color="auto" w:fill="D9D9D9" w:themeFill="background1" w:themeFillShade="D9"/>
          </w:tcPr>
          <w:p w14:paraId="16CC5FF6" w14:textId="77777777" w:rsidR="00163AA2" w:rsidRPr="00D36F99" w:rsidRDefault="00163AA2" w:rsidP="00163AA2">
            <w:pPr>
              <w:spacing w:after="0"/>
              <w:jc w:val="both"/>
              <w:rPr>
                <w:rFonts w:ascii="Times New Roman" w:hAnsi="Times New Roman" w:cs="Times New Roman"/>
                <w:b/>
                <w:sz w:val="24"/>
                <w:szCs w:val="24"/>
              </w:rPr>
            </w:pPr>
            <w:r w:rsidRPr="00D36F99">
              <w:rPr>
                <w:rFonts w:ascii="Times New Roman" w:hAnsi="Times New Roman" w:cs="Times New Roman"/>
                <w:b/>
                <w:sz w:val="24"/>
                <w:szCs w:val="24"/>
              </w:rPr>
              <w:t>p-value</w:t>
            </w:r>
          </w:p>
        </w:tc>
      </w:tr>
      <w:tr w:rsidR="003F5AA5" w:rsidRPr="00D36F99" w14:paraId="2EF64DF9" w14:textId="77777777" w:rsidTr="00BD7E3F">
        <w:tc>
          <w:tcPr>
            <w:tcW w:w="1350" w:type="dxa"/>
            <w:vAlign w:val="center"/>
          </w:tcPr>
          <w:p w14:paraId="74985EBF" w14:textId="1C2D7339"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2 months</w:t>
            </w:r>
          </w:p>
        </w:tc>
        <w:tc>
          <w:tcPr>
            <w:tcW w:w="1786" w:type="dxa"/>
            <w:vAlign w:val="center"/>
          </w:tcPr>
          <w:p w14:paraId="1477B88E" w14:textId="5FD68801"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16/45 (35.6%)</w:t>
            </w:r>
          </w:p>
        </w:tc>
        <w:tc>
          <w:tcPr>
            <w:tcW w:w="1786" w:type="dxa"/>
            <w:vAlign w:val="center"/>
          </w:tcPr>
          <w:p w14:paraId="4FEFDA1B" w14:textId="7888F1B7"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14/85 (16.5%)</w:t>
            </w:r>
          </w:p>
        </w:tc>
        <w:tc>
          <w:tcPr>
            <w:tcW w:w="3119" w:type="dxa"/>
            <w:vAlign w:val="center"/>
          </w:tcPr>
          <w:p w14:paraId="3F8F1254" w14:textId="77777777"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19.1 (3.0, 35.1)</w:t>
            </w:r>
          </w:p>
        </w:tc>
        <w:tc>
          <w:tcPr>
            <w:tcW w:w="1224" w:type="dxa"/>
            <w:vAlign w:val="center"/>
          </w:tcPr>
          <w:p w14:paraId="6EBEF628" w14:textId="77777777"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0.014</w:t>
            </w:r>
          </w:p>
        </w:tc>
      </w:tr>
      <w:tr w:rsidR="003F5AA5" w:rsidRPr="00D36F99" w14:paraId="44BB7DFD" w14:textId="77777777" w:rsidTr="00BD7E3F">
        <w:tc>
          <w:tcPr>
            <w:tcW w:w="1350" w:type="dxa"/>
            <w:vAlign w:val="center"/>
          </w:tcPr>
          <w:p w14:paraId="3A1A2399" w14:textId="6C1105D0"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4 months</w:t>
            </w:r>
          </w:p>
        </w:tc>
        <w:tc>
          <w:tcPr>
            <w:tcW w:w="1786" w:type="dxa"/>
            <w:vAlign w:val="center"/>
          </w:tcPr>
          <w:p w14:paraId="17D46BC4" w14:textId="442C8580"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18/45 (40.0%)</w:t>
            </w:r>
          </w:p>
        </w:tc>
        <w:tc>
          <w:tcPr>
            <w:tcW w:w="1786" w:type="dxa"/>
            <w:vAlign w:val="center"/>
          </w:tcPr>
          <w:p w14:paraId="4B37071C" w14:textId="3286CD91"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18/85 (21.2%)</w:t>
            </w:r>
          </w:p>
        </w:tc>
        <w:tc>
          <w:tcPr>
            <w:tcW w:w="3119" w:type="dxa"/>
            <w:vAlign w:val="center"/>
          </w:tcPr>
          <w:p w14:paraId="19188CE6" w14:textId="77777777"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18.8 (2.1, 35.6)</w:t>
            </w:r>
          </w:p>
        </w:tc>
        <w:tc>
          <w:tcPr>
            <w:tcW w:w="1224" w:type="dxa"/>
            <w:vAlign w:val="center"/>
          </w:tcPr>
          <w:p w14:paraId="5DE21138" w14:textId="77777777"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0.023</w:t>
            </w:r>
          </w:p>
        </w:tc>
      </w:tr>
      <w:tr w:rsidR="003F5AA5" w:rsidRPr="00D36F99" w14:paraId="79FA169A" w14:textId="77777777" w:rsidTr="00BD7E3F">
        <w:tc>
          <w:tcPr>
            <w:tcW w:w="1350" w:type="dxa"/>
            <w:vAlign w:val="center"/>
          </w:tcPr>
          <w:p w14:paraId="67DD3B48" w14:textId="06C1715D"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6 months</w:t>
            </w:r>
          </w:p>
        </w:tc>
        <w:tc>
          <w:tcPr>
            <w:tcW w:w="1786" w:type="dxa"/>
            <w:vAlign w:val="center"/>
          </w:tcPr>
          <w:p w14:paraId="2D383A56" w14:textId="7B0A51FE"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18/45 (40.0%)</w:t>
            </w:r>
          </w:p>
        </w:tc>
        <w:tc>
          <w:tcPr>
            <w:tcW w:w="1786" w:type="dxa"/>
            <w:vAlign w:val="center"/>
          </w:tcPr>
          <w:p w14:paraId="6122AE69" w14:textId="46AB3E6E"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14/85 (16.5%)</w:t>
            </w:r>
          </w:p>
        </w:tc>
        <w:tc>
          <w:tcPr>
            <w:tcW w:w="3119" w:type="dxa"/>
            <w:vAlign w:val="center"/>
          </w:tcPr>
          <w:p w14:paraId="0A89E2B1" w14:textId="77777777"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23.5 (7.2, 39.9)</w:t>
            </w:r>
          </w:p>
        </w:tc>
        <w:tc>
          <w:tcPr>
            <w:tcW w:w="1224" w:type="dxa"/>
            <w:vAlign w:val="center"/>
          </w:tcPr>
          <w:p w14:paraId="66CA4D08" w14:textId="77777777"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0.003</w:t>
            </w:r>
          </w:p>
        </w:tc>
      </w:tr>
      <w:tr w:rsidR="003F5AA5" w:rsidRPr="00D36F99" w14:paraId="1E018206" w14:textId="77777777" w:rsidTr="00BD7E3F">
        <w:tc>
          <w:tcPr>
            <w:tcW w:w="1350" w:type="dxa"/>
            <w:vAlign w:val="center"/>
          </w:tcPr>
          <w:p w14:paraId="0A4204F7" w14:textId="719C2DDD"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12 months</w:t>
            </w:r>
          </w:p>
        </w:tc>
        <w:tc>
          <w:tcPr>
            <w:tcW w:w="1786" w:type="dxa"/>
            <w:vAlign w:val="center"/>
          </w:tcPr>
          <w:p w14:paraId="21C52451" w14:textId="55F87CF3"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19/45 (42.2%)</w:t>
            </w:r>
          </w:p>
        </w:tc>
        <w:tc>
          <w:tcPr>
            <w:tcW w:w="1786" w:type="dxa"/>
            <w:vAlign w:val="center"/>
          </w:tcPr>
          <w:p w14:paraId="230EEDD3" w14:textId="38DE63E6"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22/85 (25.9%)</w:t>
            </w:r>
          </w:p>
        </w:tc>
        <w:tc>
          <w:tcPr>
            <w:tcW w:w="3119" w:type="dxa"/>
            <w:vAlign w:val="center"/>
          </w:tcPr>
          <w:p w14:paraId="0EC68C8D" w14:textId="77777777"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16.3 (-0.8, 33.5)</w:t>
            </w:r>
          </w:p>
        </w:tc>
        <w:tc>
          <w:tcPr>
            <w:tcW w:w="1224" w:type="dxa"/>
            <w:vAlign w:val="center"/>
          </w:tcPr>
          <w:p w14:paraId="720AA8FA" w14:textId="77777777" w:rsidR="003F5AA5" w:rsidRPr="00D36F99" w:rsidRDefault="003F5AA5" w:rsidP="00BD7E3F">
            <w:pPr>
              <w:spacing w:after="0"/>
              <w:rPr>
                <w:rFonts w:ascii="Times New Roman" w:hAnsi="Times New Roman" w:cs="Times New Roman"/>
                <w:sz w:val="24"/>
                <w:szCs w:val="24"/>
              </w:rPr>
            </w:pPr>
            <w:r w:rsidRPr="00D36F99">
              <w:rPr>
                <w:rFonts w:ascii="Times New Roman" w:hAnsi="Times New Roman" w:cs="Times New Roman"/>
                <w:sz w:val="24"/>
                <w:szCs w:val="24"/>
              </w:rPr>
              <w:t>0.057</w:t>
            </w:r>
          </w:p>
        </w:tc>
      </w:tr>
    </w:tbl>
    <w:p w14:paraId="3AE5D5C1" w14:textId="77777777" w:rsidR="00163AA2" w:rsidRPr="00D36F99" w:rsidRDefault="00163AA2" w:rsidP="00163AA2">
      <w:pPr>
        <w:jc w:val="both"/>
        <w:rPr>
          <w:rFonts w:ascii="Times New Roman" w:hAnsi="Times New Roman" w:cs="Times New Roman"/>
          <w:b/>
          <w:bCs/>
          <w:sz w:val="24"/>
          <w:szCs w:val="24"/>
        </w:rPr>
      </w:pPr>
    </w:p>
    <w:p w14:paraId="1FB331B8" w14:textId="5AEE7932" w:rsidR="00A5110E" w:rsidRPr="00D36F99" w:rsidRDefault="00163AA2" w:rsidP="00163AA2">
      <w:pPr>
        <w:jc w:val="both"/>
        <w:rPr>
          <w:rFonts w:ascii="Times New Roman" w:hAnsi="Times New Roman" w:cs="Times New Roman"/>
          <w:b/>
          <w:bCs/>
          <w:sz w:val="24"/>
          <w:szCs w:val="24"/>
        </w:rPr>
      </w:pPr>
      <w:r w:rsidRPr="00D36F99">
        <w:rPr>
          <w:rFonts w:ascii="Times New Roman" w:hAnsi="Times New Roman" w:cs="Times New Roman"/>
          <w:b/>
          <w:bCs/>
          <w:sz w:val="24"/>
          <w:szCs w:val="24"/>
        </w:rPr>
        <w:t xml:space="preserve">Table </w:t>
      </w:r>
      <w:r w:rsidR="00A5110E" w:rsidRPr="00D36F99">
        <w:rPr>
          <w:rFonts w:ascii="Times New Roman" w:hAnsi="Times New Roman" w:cs="Times New Roman"/>
          <w:b/>
          <w:bCs/>
          <w:sz w:val="24"/>
          <w:szCs w:val="24"/>
        </w:rPr>
        <w:t xml:space="preserve">2C: </w:t>
      </w:r>
      <w:r w:rsidR="00087C37" w:rsidRPr="00D36F99">
        <w:rPr>
          <w:rFonts w:ascii="Times New Roman" w:hAnsi="Times New Roman" w:cs="Times New Roman"/>
          <w:b/>
          <w:bCs/>
          <w:sz w:val="24"/>
          <w:szCs w:val="24"/>
        </w:rPr>
        <w:t>Clinical r</w:t>
      </w:r>
      <w:r w:rsidR="00A5110E" w:rsidRPr="00D36F99">
        <w:rPr>
          <w:rFonts w:ascii="Times New Roman" w:hAnsi="Times New Roman" w:cs="Times New Roman"/>
          <w:b/>
          <w:bCs/>
          <w:sz w:val="24"/>
          <w:szCs w:val="24"/>
        </w:rPr>
        <w:t>esponse</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3"/>
        <w:gridCol w:w="1787"/>
        <w:gridCol w:w="1788"/>
        <w:gridCol w:w="2873"/>
        <w:gridCol w:w="1379"/>
      </w:tblGrid>
      <w:tr w:rsidR="00A5110E" w:rsidRPr="00D36F99" w14:paraId="0F6E2F4B" w14:textId="77777777" w:rsidTr="00BD7E3F">
        <w:trPr>
          <w:trHeight w:val="645"/>
        </w:trPr>
        <w:tc>
          <w:tcPr>
            <w:tcW w:w="1353" w:type="dxa"/>
            <w:shd w:val="clear" w:color="auto" w:fill="D9D9D9" w:themeFill="background1" w:themeFillShade="D9"/>
          </w:tcPr>
          <w:p w14:paraId="31FCD6F4" w14:textId="77777777" w:rsidR="00A5110E" w:rsidRPr="00D36F99" w:rsidRDefault="00A5110E" w:rsidP="00087C37">
            <w:pPr>
              <w:spacing w:after="0"/>
              <w:jc w:val="both"/>
              <w:rPr>
                <w:rFonts w:ascii="Times New Roman" w:hAnsi="Times New Roman" w:cs="Times New Roman"/>
                <w:b/>
                <w:sz w:val="24"/>
                <w:szCs w:val="24"/>
              </w:rPr>
            </w:pPr>
            <w:r w:rsidRPr="00D36F99">
              <w:rPr>
                <w:rFonts w:ascii="Times New Roman" w:hAnsi="Times New Roman" w:cs="Times New Roman"/>
                <w:b/>
                <w:sz w:val="24"/>
                <w:szCs w:val="24"/>
              </w:rPr>
              <w:t>Time Point</w:t>
            </w:r>
          </w:p>
        </w:tc>
        <w:tc>
          <w:tcPr>
            <w:tcW w:w="1787" w:type="dxa"/>
            <w:shd w:val="clear" w:color="auto" w:fill="D9D9D9" w:themeFill="background1" w:themeFillShade="D9"/>
          </w:tcPr>
          <w:p w14:paraId="4BCF1286" w14:textId="77777777" w:rsidR="00A5110E" w:rsidRPr="00D36F99" w:rsidRDefault="00A5110E" w:rsidP="00087C37">
            <w:pPr>
              <w:jc w:val="both"/>
              <w:rPr>
                <w:rFonts w:ascii="Times New Roman" w:hAnsi="Times New Roman" w:cs="Times New Roman"/>
                <w:b/>
                <w:sz w:val="24"/>
                <w:szCs w:val="24"/>
              </w:rPr>
            </w:pPr>
            <w:r w:rsidRPr="00D36F99">
              <w:rPr>
                <w:rFonts w:ascii="Times New Roman" w:hAnsi="Times New Roman" w:cs="Times New Roman"/>
                <w:b/>
                <w:sz w:val="24"/>
                <w:szCs w:val="24"/>
              </w:rPr>
              <w:t>Ustekinumab</w:t>
            </w:r>
          </w:p>
        </w:tc>
        <w:tc>
          <w:tcPr>
            <w:tcW w:w="1788" w:type="dxa"/>
            <w:shd w:val="clear" w:color="auto" w:fill="D9D9D9" w:themeFill="background1" w:themeFillShade="D9"/>
          </w:tcPr>
          <w:p w14:paraId="62068E3F" w14:textId="77777777" w:rsidR="00A5110E" w:rsidRPr="00D36F99" w:rsidRDefault="00A5110E" w:rsidP="00087C37">
            <w:pPr>
              <w:jc w:val="both"/>
              <w:rPr>
                <w:rFonts w:ascii="Times New Roman" w:hAnsi="Times New Roman" w:cs="Times New Roman"/>
                <w:b/>
                <w:sz w:val="24"/>
                <w:szCs w:val="24"/>
              </w:rPr>
            </w:pPr>
            <w:r w:rsidRPr="00D36F99">
              <w:rPr>
                <w:rFonts w:ascii="Times New Roman" w:hAnsi="Times New Roman" w:cs="Times New Roman"/>
                <w:b/>
                <w:sz w:val="24"/>
                <w:szCs w:val="24"/>
              </w:rPr>
              <w:t>Vedolizumab</w:t>
            </w:r>
          </w:p>
        </w:tc>
        <w:tc>
          <w:tcPr>
            <w:tcW w:w="2873" w:type="dxa"/>
            <w:shd w:val="clear" w:color="auto" w:fill="D9D9D9" w:themeFill="background1" w:themeFillShade="D9"/>
          </w:tcPr>
          <w:p w14:paraId="308BF27C" w14:textId="77777777" w:rsidR="00A5110E" w:rsidRPr="00D36F99" w:rsidRDefault="00A5110E" w:rsidP="00087C37">
            <w:pPr>
              <w:spacing w:after="0"/>
              <w:jc w:val="both"/>
              <w:rPr>
                <w:rFonts w:ascii="Times New Roman" w:hAnsi="Times New Roman" w:cs="Times New Roman"/>
                <w:b/>
                <w:sz w:val="24"/>
                <w:szCs w:val="24"/>
              </w:rPr>
            </w:pPr>
            <w:r w:rsidRPr="00D36F99">
              <w:rPr>
                <w:rFonts w:ascii="Times New Roman" w:hAnsi="Times New Roman" w:cs="Times New Roman"/>
                <w:b/>
                <w:sz w:val="24"/>
                <w:szCs w:val="24"/>
              </w:rPr>
              <w:t>Difference in percentages</w:t>
            </w:r>
          </w:p>
          <w:p w14:paraId="03E25299" w14:textId="77777777" w:rsidR="00A5110E" w:rsidRPr="00D36F99" w:rsidRDefault="00A5110E" w:rsidP="00087C37">
            <w:pPr>
              <w:spacing w:after="0"/>
              <w:jc w:val="both"/>
              <w:rPr>
                <w:rFonts w:ascii="Times New Roman" w:hAnsi="Times New Roman" w:cs="Times New Roman"/>
                <w:b/>
                <w:sz w:val="24"/>
                <w:szCs w:val="24"/>
              </w:rPr>
            </w:pPr>
            <w:r w:rsidRPr="00D36F99">
              <w:rPr>
                <w:rFonts w:ascii="Times New Roman" w:hAnsi="Times New Roman" w:cs="Times New Roman"/>
                <w:b/>
                <w:sz w:val="24"/>
                <w:szCs w:val="24"/>
              </w:rPr>
              <w:t>(95% CI).55</w:t>
            </w:r>
          </w:p>
        </w:tc>
        <w:tc>
          <w:tcPr>
            <w:tcW w:w="1379" w:type="dxa"/>
            <w:shd w:val="clear" w:color="auto" w:fill="D9D9D9" w:themeFill="background1" w:themeFillShade="D9"/>
          </w:tcPr>
          <w:p w14:paraId="1C875901" w14:textId="77777777" w:rsidR="00A5110E" w:rsidRPr="00D36F99" w:rsidRDefault="00A5110E" w:rsidP="00087C37">
            <w:pPr>
              <w:spacing w:after="0"/>
              <w:jc w:val="both"/>
              <w:rPr>
                <w:rFonts w:ascii="Times New Roman" w:hAnsi="Times New Roman" w:cs="Times New Roman"/>
                <w:b/>
                <w:sz w:val="24"/>
                <w:szCs w:val="24"/>
              </w:rPr>
            </w:pPr>
            <w:r w:rsidRPr="00D36F99">
              <w:rPr>
                <w:rFonts w:ascii="Times New Roman" w:hAnsi="Times New Roman" w:cs="Times New Roman"/>
                <w:b/>
                <w:sz w:val="24"/>
                <w:szCs w:val="24"/>
              </w:rPr>
              <w:t>p-value</w:t>
            </w:r>
          </w:p>
        </w:tc>
      </w:tr>
      <w:tr w:rsidR="00A5110E" w:rsidRPr="00D36F99" w14:paraId="3FD6AC0A" w14:textId="77777777" w:rsidTr="00BD7E3F">
        <w:tc>
          <w:tcPr>
            <w:tcW w:w="1353" w:type="dxa"/>
            <w:vAlign w:val="center"/>
          </w:tcPr>
          <w:p w14:paraId="1118FF01" w14:textId="407159BE"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2</w:t>
            </w:r>
            <w:r w:rsidR="003F5AA5" w:rsidRPr="00D36F99">
              <w:rPr>
                <w:rFonts w:ascii="Times New Roman" w:hAnsi="Times New Roman" w:cs="Times New Roman"/>
                <w:sz w:val="24"/>
                <w:szCs w:val="24"/>
              </w:rPr>
              <w:t xml:space="preserve"> months</w:t>
            </w:r>
          </w:p>
        </w:tc>
        <w:tc>
          <w:tcPr>
            <w:tcW w:w="1787" w:type="dxa"/>
            <w:vAlign w:val="center"/>
          </w:tcPr>
          <w:p w14:paraId="06FB8A08" w14:textId="38ADE29B"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22/45 (48.9</w:t>
            </w:r>
            <w:r w:rsidR="00865882" w:rsidRPr="00D36F99">
              <w:rPr>
                <w:rFonts w:ascii="Times New Roman" w:hAnsi="Times New Roman" w:cs="Times New Roman"/>
                <w:sz w:val="24"/>
                <w:szCs w:val="24"/>
              </w:rPr>
              <w:t>%</w:t>
            </w:r>
            <w:r w:rsidRPr="00D36F99">
              <w:rPr>
                <w:rFonts w:ascii="Times New Roman" w:hAnsi="Times New Roman" w:cs="Times New Roman"/>
                <w:sz w:val="24"/>
                <w:szCs w:val="24"/>
              </w:rPr>
              <w:t>)</w:t>
            </w:r>
          </w:p>
        </w:tc>
        <w:tc>
          <w:tcPr>
            <w:tcW w:w="1788" w:type="dxa"/>
            <w:vAlign w:val="center"/>
          </w:tcPr>
          <w:p w14:paraId="7AEAFF03" w14:textId="2F7F8BDA"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30/85 (35.3</w:t>
            </w:r>
            <w:r w:rsidR="00865882" w:rsidRPr="00D36F99">
              <w:rPr>
                <w:rFonts w:ascii="Times New Roman" w:hAnsi="Times New Roman" w:cs="Times New Roman"/>
                <w:sz w:val="24"/>
                <w:szCs w:val="24"/>
              </w:rPr>
              <w:t>%</w:t>
            </w:r>
            <w:r w:rsidRPr="00D36F99">
              <w:rPr>
                <w:rFonts w:ascii="Times New Roman" w:hAnsi="Times New Roman" w:cs="Times New Roman"/>
                <w:sz w:val="24"/>
                <w:szCs w:val="24"/>
              </w:rPr>
              <w:t>)</w:t>
            </w:r>
          </w:p>
        </w:tc>
        <w:tc>
          <w:tcPr>
            <w:tcW w:w="2873" w:type="dxa"/>
            <w:vAlign w:val="center"/>
          </w:tcPr>
          <w:p w14:paraId="24461971" w14:textId="77777777"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13.6 (-4.2, 31.4)</w:t>
            </w:r>
          </w:p>
        </w:tc>
        <w:tc>
          <w:tcPr>
            <w:tcW w:w="1379" w:type="dxa"/>
            <w:vAlign w:val="center"/>
          </w:tcPr>
          <w:p w14:paraId="304AC790" w14:textId="77777777"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0.132</w:t>
            </w:r>
          </w:p>
        </w:tc>
      </w:tr>
      <w:tr w:rsidR="00A5110E" w:rsidRPr="00D36F99" w14:paraId="02078048" w14:textId="77777777" w:rsidTr="00BD7E3F">
        <w:tc>
          <w:tcPr>
            <w:tcW w:w="1353" w:type="dxa"/>
            <w:vAlign w:val="center"/>
          </w:tcPr>
          <w:p w14:paraId="2992D579" w14:textId="38A69047"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4</w:t>
            </w:r>
            <w:r w:rsidR="003F5AA5" w:rsidRPr="00D36F99">
              <w:rPr>
                <w:rFonts w:ascii="Times New Roman" w:hAnsi="Times New Roman" w:cs="Times New Roman"/>
                <w:sz w:val="24"/>
                <w:szCs w:val="24"/>
              </w:rPr>
              <w:t xml:space="preserve"> months</w:t>
            </w:r>
          </w:p>
        </w:tc>
        <w:tc>
          <w:tcPr>
            <w:tcW w:w="1787" w:type="dxa"/>
            <w:vAlign w:val="center"/>
          </w:tcPr>
          <w:p w14:paraId="011454A2" w14:textId="01DB2828"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25/45 (55.6</w:t>
            </w:r>
            <w:r w:rsidR="00865882" w:rsidRPr="00D36F99">
              <w:rPr>
                <w:rFonts w:ascii="Times New Roman" w:hAnsi="Times New Roman" w:cs="Times New Roman"/>
                <w:sz w:val="24"/>
                <w:szCs w:val="24"/>
              </w:rPr>
              <w:t>%</w:t>
            </w:r>
            <w:r w:rsidRPr="00D36F99">
              <w:rPr>
                <w:rFonts w:ascii="Times New Roman" w:hAnsi="Times New Roman" w:cs="Times New Roman"/>
                <w:sz w:val="24"/>
                <w:szCs w:val="24"/>
              </w:rPr>
              <w:t>)</w:t>
            </w:r>
          </w:p>
        </w:tc>
        <w:tc>
          <w:tcPr>
            <w:tcW w:w="1788" w:type="dxa"/>
            <w:vAlign w:val="center"/>
          </w:tcPr>
          <w:p w14:paraId="03FF7DE2" w14:textId="2D79AA1B"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33/85 (38.8</w:t>
            </w:r>
            <w:r w:rsidR="00865882" w:rsidRPr="00D36F99">
              <w:rPr>
                <w:rFonts w:ascii="Times New Roman" w:hAnsi="Times New Roman" w:cs="Times New Roman"/>
                <w:sz w:val="24"/>
                <w:szCs w:val="24"/>
              </w:rPr>
              <w:t>%</w:t>
            </w:r>
            <w:r w:rsidRPr="00D36F99">
              <w:rPr>
                <w:rFonts w:ascii="Times New Roman" w:hAnsi="Times New Roman" w:cs="Times New Roman"/>
                <w:sz w:val="24"/>
                <w:szCs w:val="24"/>
              </w:rPr>
              <w:t>)</w:t>
            </w:r>
          </w:p>
        </w:tc>
        <w:tc>
          <w:tcPr>
            <w:tcW w:w="2873" w:type="dxa"/>
            <w:vAlign w:val="center"/>
          </w:tcPr>
          <w:p w14:paraId="7B8CEEF6" w14:textId="77777777"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16.7 (-1.1, 34.6)</w:t>
            </w:r>
          </w:p>
        </w:tc>
        <w:tc>
          <w:tcPr>
            <w:tcW w:w="1379" w:type="dxa"/>
            <w:vAlign w:val="center"/>
          </w:tcPr>
          <w:p w14:paraId="68B850FA" w14:textId="77777777"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0.068</w:t>
            </w:r>
          </w:p>
        </w:tc>
      </w:tr>
      <w:tr w:rsidR="00A5110E" w:rsidRPr="00D36F99" w14:paraId="199AB842" w14:textId="77777777" w:rsidTr="00BD7E3F">
        <w:tc>
          <w:tcPr>
            <w:tcW w:w="1353" w:type="dxa"/>
            <w:vAlign w:val="center"/>
          </w:tcPr>
          <w:p w14:paraId="74D10E7D" w14:textId="1F7ABEA7"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6</w:t>
            </w:r>
            <w:r w:rsidR="003F5AA5" w:rsidRPr="00D36F99">
              <w:rPr>
                <w:rFonts w:ascii="Times New Roman" w:hAnsi="Times New Roman" w:cs="Times New Roman"/>
                <w:sz w:val="24"/>
                <w:szCs w:val="24"/>
              </w:rPr>
              <w:t xml:space="preserve"> months</w:t>
            </w:r>
          </w:p>
        </w:tc>
        <w:tc>
          <w:tcPr>
            <w:tcW w:w="1787" w:type="dxa"/>
            <w:vAlign w:val="center"/>
          </w:tcPr>
          <w:p w14:paraId="1325C46E" w14:textId="4FA043D2"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22/45 (48.9</w:t>
            </w:r>
            <w:r w:rsidR="00865882" w:rsidRPr="00D36F99">
              <w:rPr>
                <w:rFonts w:ascii="Times New Roman" w:hAnsi="Times New Roman" w:cs="Times New Roman"/>
                <w:sz w:val="24"/>
                <w:szCs w:val="24"/>
              </w:rPr>
              <w:t>%</w:t>
            </w:r>
            <w:r w:rsidRPr="00D36F99">
              <w:rPr>
                <w:rFonts w:ascii="Times New Roman" w:hAnsi="Times New Roman" w:cs="Times New Roman"/>
                <w:sz w:val="24"/>
                <w:szCs w:val="24"/>
              </w:rPr>
              <w:t>)</w:t>
            </w:r>
          </w:p>
        </w:tc>
        <w:tc>
          <w:tcPr>
            <w:tcW w:w="1788" w:type="dxa"/>
            <w:vAlign w:val="center"/>
          </w:tcPr>
          <w:p w14:paraId="2AED7379" w14:textId="2CC57080"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33/85 (38.8</w:t>
            </w:r>
            <w:r w:rsidR="00865882" w:rsidRPr="00D36F99">
              <w:rPr>
                <w:rFonts w:ascii="Times New Roman" w:hAnsi="Times New Roman" w:cs="Times New Roman"/>
                <w:sz w:val="24"/>
                <w:szCs w:val="24"/>
              </w:rPr>
              <w:t>%</w:t>
            </w:r>
            <w:r w:rsidRPr="00D36F99">
              <w:rPr>
                <w:rFonts w:ascii="Times New Roman" w:hAnsi="Times New Roman" w:cs="Times New Roman"/>
                <w:sz w:val="24"/>
                <w:szCs w:val="24"/>
              </w:rPr>
              <w:t>)</w:t>
            </w:r>
          </w:p>
        </w:tc>
        <w:tc>
          <w:tcPr>
            <w:tcW w:w="2873" w:type="dxa"/>
            <w:vAlign w:val="center"/>
          </w:tcPr>
          <w:p w14:paraId="7273B5AE" w14:textId="77777777"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10.0 (-7.8, 28.0)</w:t>
            </w:r>
          </w:p>
        </w:tc>
        <w:tc>
          <w:tcPr>
            <w:tcW w:w="1379" w:type="dxa"/>
            <w:vAlign w:val="center"/>
          </w:tcPr>
          <w:p w14:paraId="5C0DD469" w14:textId="77777777"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0.269</w:t>
            </w:r>
          </w:p>
        </w:tc>
      </w:tr>
      <w:tr w:rsidR="00A5110E" w:rsidRPr="00D36F99" w14:paraId="55B41041" w14:textId="77777777" w:rsidTr="00BD7E3F">
        <w:tc>
          <w:tcPr>
            <w:tcW w:w="1353" w:type="dxa"/>
            <w:vAlign w:val="center"/>
          </w:tcPr>
          <w:p w14:paraId="5F9B75F8" w14:textId="5067A7D0"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12</w:t>
            </w:r>
            <w:r w:rsidR="003F5AA5" w:rsidRPr="00D36F99">
              <w:rPr>
                <w:rFonts w:ascii="Times New Roman" w:hAnsi="Times New Roman" w:cs="Times New Roman"/>
                <w:sz w:val="24"/>
                <w:szCs w:val="24"/>
              </w:rPr>
              <w:t xml:space="preserve"> months</w:t>
            </w:r>
          </w:p>
        </w:tc>
        <w:tc>
          <w:tcPr>
            <w:tcW w:w="1787" w:type="dxa"/>
            <w:vAlign w:val="center"/>
          </w:tcPr>
          <w:p w14:paraId="6A099B8F" w14:textId="5256BF75"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24/45 (53.3</w:t>
            </w:r>
            <w:r w:rsidR="00865882" w:rsidRPr="00D36F99">
              <w:rPr>
                <w:rFonts w:ascii="Times New Roman" w:hAnsi="Times New Roman" w:cs="Times New Roman"/>
                <w:sz w:val="24"/>
                <w:szCs w:val="24"/>
              </w:rPr>
              <w:t>%</w:t>
            </w:r>
            <w:r w:rsidRPr="00D36F99">
              <w:rPr>
                <w:rFonts w:ascii="Times New Roman" w:hAnsi="Times New Roman" w:cs="Times New Roman"/>
                <w:sz w:val="24"/>
                <w:szCs w:val="24"/>
              </w:rPr>
              <w:t>)</w:t>
            </w:r>
          </w:p>
        </w:tc>
        <w:tc>
          <w:tcPr>
            <w:tcW w:w="1788" w:type="dxa"/>
            <w:vAlign w:val="center"/>
          </w:tcPr>
          <w:p w14:paraId="0DA1AF71" w14:textId="64FBD91F"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37/85 (43.5</w:t>
            </w:r>
            <w:r w:rsidR="00865882" w:rsidRPr="00D36F99">
              <w:rPr>
                <w:rFonts w:ascii="Times New Roman" w:hAnsi="Times New Roman" w:cs="Times New Roman"/>
                <w:sz w:val="24"/>
                <w:szCs w:val="24"/>
              </w:rPr>
              <w:t>%</w:t>
            </w:r>
            <w:r w:rsidRPr="00D36F99">
              <w:rPr>
                <w:rFonts w:ascii="Times New Roman" w:hAnsi="Times New Roman" w:cs="Times New Roman"/>
                <w:sz w:val="24"/>
                <w:szCs w:val="24"/>
              </w:rPr>
              <w:t>)</w:t>
            </w:r>
          </w:p>
        </w:tc>
        <w:tc>
          <w:tcPr>
            <w:tcW w:w="2873" w:type="dxa"/>
            <w:vAlign w:val="center"/>
          </w:tcPr>
          <w:p w14:paraId="0ED44A83" w14:textId="77777777"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 xml:space="preserve">9.8 (-8.2, 27.8) </w:t>
            </w:r>
          </w:p>
        </w:tc>
        <w:tc>
          <w:tcPr>
            <w:tcW w:w="1379" w:type="dxa"/>
            <w:vAlign w:val="center"/>
          </w:tcPr>
          <w:p w14:paraId="013B2982" w14:textId="77777777" w:rsidR="00A5110E" w:rsidRPr="00D36F99" w:rsidRDefault="00A5110E" w:rsidP="00BD7E3F">
            <w:pPr>
              <w:spacing w:after="0"/>
              <w:rPr>
                <w:rFonts w:ascii="Times New Roman" w:hAnsi="Times New Roman" w:cs="Times New Roman"/>
                <w:sz w:val="24"/>
                <w:szCs w:val="24"/>
              </w:rPr>
            </w:pPr>
            <w:r w:rsidRPr="00D36F99">
              <w:rPr>
                <w:rFonts w:ascii="Times New Roman" w:hAnsi="Times New Roman" w:cs="Times New Roman"/>
                <w:sz w:val="24"/>
                <w:szCs w:val="24"/>
              </w:rPr>
              <w:t>0.287</w:t>
            </w:r>
          </w:p>
        </w:tc>
      </w:tr>
    </w:tbl>
    <w:p w14:paraId="1C048BBC" w14:textId="77777777" w:rsidR="00A21DE2" w:rsidRPr="00D36F99" w:rsidRDefault="00A21DE2" w:rsidP="00A21DE2">
      <w:pPr>
        <w:jc w:val="both"/>
        <w:rPr>
          <w:rFonts w:ascii="Times New Roman" w:hAnsi="Times New Roman" w:cs="Times New Roman"/>
          <w:sz w:val="24"/>
          <w:szCs w:val="24"/>
        </w:rPr>
      </w:pPr>
      <w:r w:rsidRPr="00D36F99">
        <w:rPr>
          <w:rFonts w:ascii="Times New Roman" w:hAnsi="Times New Roman" w:cs="Times New Roman"/>
          <w:sz w:val="24"/>
          <w:szCs w:val="24"/>
        </w:rPr>
        <w:t>CI=confidence interval</w:t>
      </w:r>
    </w:p>
    <w:p w14:paraId="1E462216" w14:textId="0BD1B880" w:rsidR="00163AA2" w:rsidRPr="00D36F99" w:rsidRDefault="00163AA2" w:rsidP="00163AA2">
      <w:pPr>
        <w:jc w:val="both"/>
        <w:rPr>
          <w:rFonts w:ascii="Times New Roman" w:hAnsi="Times New Roman" w:cs="Times New Roman"/>
          <w:b/>
          <w:bCs/>
          <w:sz w:val="24"/>
          <w:szCs w:val="24"/>
        </w:rPr>
      </w:pPr>
    </w:p>
    <w:p w14:paraId="4172C0D7" w14:textId="77777777" w:rsidR="003F5474" w:rsidRPr="00D36F99" w:rsidRDefault="003F5474" w:rsidP="00163AA2">
      <w:pPr>
        <w:jc w:val="both"/>
        <w:rPr>
          <w:rFonts w:ascii="Times New Roman" w:hAnsi="Times New Roman" w:cs="Times New Roman"/>
          <w:b/>
          <w:bCs/>
          <w:sz w:val="24"/>
          <w:szCs w:val="24"/>
        </w:rPr>
      </w:pPr>
    </w:p>
    <w:p w14:paraId="6A5CCCD9" w14:textId="77777777" w:rsidR="003F5474" w:rsidRPr="00D36F99" w:rsidRDefault="003F5474" w:rsidP="00163AA2">
      <w:pPr>
        <w:jc w:val="both"/>
        <w:rPr>
          <w:rFonts w:ascii="Times New Roman" w:hAnsi="Times New Roman" w:cs="Times New Roman"/>
          <w:b/>
          <w:bCs/>
          <w:sz w:val="24"/>
          <w:szCs w:val="24"/>
        </w:rPr>
      </w:pPr>
    </w:p>
    <w:p w14:paraId="3069A1F9" w14:textId="77777777" w:rsidR="00C14290" w:rsidRPr="00D36F99" w:rsidRDefault="00C14290" w:rsidP="00163AA2">
      <w:pPr>
        <w:jc w:val="both"/>
        <w:rPr>
          <w:rFonts w:ascii="Times New Roman" w:hAnsi="Times New Roman" w:cs="Times New Roman"/>
          <w:b/>
          <w:bCs/>
          <w:sz w:val="24"/>
          <w:szCs w:val="24"/>
        </w:rPr>
      </w:pPr>
    </w:p>
    <w:p w14:paraId="6CDA9AC3" w14:textId="526A307F" w:rsidR="00652EAF" w:rsidRPr="00D36F99" w:rsidRDefault="00652EAF" w:rsidP="00BD7E3F">
      <w:pPr>
        <w:spacing w:line="480" w:lineRule="auto"/>
        <w:jc w:val="both"/>
        <w:rPr>
          <w:rFonts w:ascii="Times New Roman" w:hAnsi="Times New Roman" w:cs="Times New Roman"/>
          <w:b/>
          <w:sz w:val="24"/>
          <w:szCs w:val="24"/>
          <w:lang w:val="en-GB"/>
        </w:rPr>
      </w:pPr>
      <w:r w:rsidRPr="00D36F99">
        <w:rPr>
          <w:rFonts w:ascii="Times New Roman" w:hAnsi="Times New Roman" w:cs="Times New Roman"/>
          <w:b/>
          <w:sz w:val="24"/>
          <w:szCs w:val="24"/>
          <w:lang w:val="en-GB"/>
        </w:rPr>
        <w:lastRenderedPageBreak/>
        <w:t>Table 3: Propensity score adjusted rates of steroid-free remission, clinical remission and response at 2 and 12 months comparing ustekinumab to vedolizumab</w:t>
      </w:r>
    </w:p>
    <w:tbl>
      <w:tblPr>
        <w:tblStyle w:val="TableGrid"/>
        <w:tblW w:w="8490" w:type="dxa"/>
        <w:tblLayout w:type="fixed"/>
        <w:tblLook w:val="04A0" w:firstRow="1" w:lastRow="0" w:firstColumn="1" w:lastColumn="0" w:noHBand="0" w:noVBand="1"/>
      </w:tblPr>
      <w:tblGrid>
        <w:gridCol w:w="3671"/>
        <w:gridCol w:w="992"/>
        <w:gridCol w:w="1701"/>
        <w:gridCol w:w="2126"/>
      </w:tblGrid>
      <w:tr w:rsidR="00E11D14" w:rsidRPr="00D36F99" w14:paraId="5ED74C01" w14:textId="77777777" w:rsidTr="0042205D">
        <w:tc>
          <w:tcPr>
            <w:tcW w:w="3671" w:type="dxa"/>
            <w:tcBorders>
              <w:left w:val="single" w:sz="12" w:space="0" w:color="auto"/>
              <w:bottom w:val="single" w:sz="12" w:space="0" w:color="auto"/>
              <w:right w:val="single" w:sz="12" w:space="0" w:color="auto"/>
            </w:tcBorders>
            <w:shd w:val="clear" w:color="auto" w:fill="D9D9D9" w:themeFill="background1" w:themeFillShade="D9"/>
          </w:tcPr>
          <w:p w14:paraId="2C680ED0" w14:textId="77777777" w:rsidR="00E11D14" w:rsidRPr="00D36F99" w:rsidRDefault="00E11D14" w:rsidP="0042205D">
            <w:pPr>
              <w:rPr>
                <w:rFonts w:ascii="Times New Roman" w:hAnsi="Times New Roman" w:cs="Times New Roman"/>
                <w:b/>
                <w:bCs/>
                <w:sz w:val="24"/>
                <w:szCs w:val="24"/>
              </w:rPr>
            </w:pPr>
            <w:r w:rsidRPr="00D36F99">
              <w:rPr>
                <w:rFonts w:ascii="Times New Roman" w:hAnsi="Times New Roman" w:cs="Times New Roman"/>
                <w:b/>
                <w:bCs/>
                <w:sz w:val="24"/>
                <w:szCs w:val="24"/>
              </w:rPr>
              <w:t>Ustekinumab vs vedolizumab</w:t>
            </w:r>
          </w:p>
        </w:tc>
        <w:tc>
          <w:tcPr>
            <w:tcW w:w="992" w:type="dxa"/>
            <w:tcBorders>
              <w:left w:val="single" w:sz="12" w:space="0" w:color="auto"/>
              <w:bottom w:val="single" w:sz="12" w:space="0" w:color="auto"/>
            </w:tcBorders>
            <w:shd w:val="clear" w:color="auto" w:fill="D9D9D9" w:themeFill="background1" w:themeFillShade="D9"/>
          </w:tcPr>
          <w:p w14:paraId="2F0D1B2E" w14:textId="77777777" w:rsidR="00E11D14" w:rsidRPr="00D36F99" w:rsidRDefault="00E11D14" w:rsidP="0042205D">
            <w:pPr>
              <w:rPr>
                <w:rFonts w:ascii="Times New Roman" w:hAnsi="Times New Roman" w:cs="Times New Roman"/>
                <w:b/>
                <w:sz w:val="24"/>
                <w:szCs w:val="24"/>
              </w:rPr>
            </w:pPr>
            <w:r w:rsidRPr="00D36F99">
              <w:rPr>
                <w:rFonts w:ascii="Times New Roman" w:hAnsi="Times New Roman" w:cs="Times New Roman"/>
                <w:b/>
                <w:sz w:val="24"/>
                <w:szCs w:val="24"/>
              </w:rPr>
              <w:t>Odds Ratio</w:t>
            </w:r>
          </w:p>
        </w:tc>
        <w:tc>
          <w:tcPr>
            <w:tcW w:w="1701" w:type="dxa"/>
            <w:tcBorders>
              <w:bottom w:val="single" w:sz="12" w:space="0" w:color="auto"/>
            </w:tcBorders>
            <w:shd w:val="clear" w:color="auto" w:fill="D9D9D9" w:themeFill="background1" w:themeFillShade="D9"/>
          </w:tcPr>
          <w:p w14:paraId="24D8707B" w14:textId="77777777" w:rsidR="00E11D14" w:rsidRPr="00D36F99" w:rsidRDefault="00E11D14" w:rsidP="0042205D">
            <w:pPr>
              <w:rPr>
                <w:rFonts w:ascii="Times New Roman" w:hAnsi="Times New Roman" w:cs="Times New Roman"/>
                <w:b/>
                <w:sz w:val="24"/>
                <w:szCs w:val="24"/>
              </w:rPr>
            </w:pPr>
            <w:r w:rsidRPr="00D36F99">
              <w:rPr>
                <w:rFonts w:ascii="Times New Roman" w:hAnsi="Times New Roman" w:cs="Times New Roman"/>
                <w:b/>
                <w:sz w:val="24"/>
                <w:szCs w:val="24"/>
              </w:rPr>
              <w:t>95% CI</w:t>
            </w:r>
          </w:p>
        </w:tc>
        <w:tc>
          <w:tcPr>
            <w:tcW w:w="2126" w:type="dxa"/>
            <w:tcBorders>
              <w:bottom w:val="single" w:sz="12" w:space="0" w:color="auto"/>
              <w:right w:val="single" w:sz="12" w:space="0" w:color="auto"/>
            </w:tcBorders>
            <w:shd w:val="clear" w:color="auto" w:fill="D9D9D9" w:themeFill="background1" w:themeFillShade="D9"/>
          </w:tcPr>
          <w:p w14:paraId="1E5FDE13" w14:textId="77777777" w:rsidR="00E11D14" w:rsidRPr="00D36F99" w:rsidRDefault="00E11D14" w:rsidP="0042205D">
            <w:pPr>
              <w:rPr>
                <w:rFonts w:ascii="Times New Roman" w:hAnsi="Times New Roman" w:cs="Times New Roman"/>
                <w:b/>
                <w:sz w:val="24"/>
                <w:szCs w:val="24"/>
              </w:rPr>
            </w:pPr>
            <w:r w:rsidRPr="00D36F99">
              <w:rPr>
                <w:rFonts w:ascii="Times New Roman" w:hAnsi="Times New Roman" w:cs="Times New Roman"/>
                <w:b/>
                <w:sz w:val="24"/>
                <w:szCs w:val="24"/>
              </w:rPr>
              <w:t>p-value</w:t>
            </w:r>
          </w:p>
        </w:tc>
      </w:tr>
      <w:tr w:rsidR="00E11D14" w:rsidRPr="00D36F99" w14:paraId="4B25F68D" w14:textId="77777777" w:rsidTr="0042205D">
        <w:trPr>
          <w:trHeight w:hRule="exact" w:val="634"/>
        </w:trPr>
        <w:tc>
          <w:tcPr>
            <w:tcW w:w="3671" w:type="dxa"/>
            <w:tcBorders>
              <w:top w:val="single" w:sz="12" w:space="0" w:color="auto"/>
              <w:left w:val="single" w:sz="12" w:space="0" w:color="auto"/>
              <w:right w:val="single" w:sz="12" w:space="0" w:color="auto"/>
            </w:tcBorders>
            <w:vAlign w:val="center"/>
          </w:tcPr>
          <w:p w14:paraId="048B98AF" w14:textId="77777777" w:rsidR="00E11D14" w:rsidRPr="00D36F99" w:rsidRDefault="00E11D14" w:rsidP="0042205D">
            <w:pPr>
              <w:rPr>
                <w:rFonts w:ascii="Times New Roman" w:hAnsi="Times New Roman" w:cs="Times New Roman"/>
                <w:sz w:val="24"/>
                <w:szCs w:val="24"/>
              </w:rPr>
            </w:pPr>
            <w:r w:rsidRPr="00D36F99">
              <w:rPr>
                <w:rFonts w:ascii="Times New Roman" w:hAnsi="Times New Roman" w:cs="Times New Roman"/>
                <w:sz w:val="24"/>
                <w:szCs w:val="24"/>
              </w:rPr>
              <w:t>Steroid-free remission at 2 months</w:t>
            </w:r>
          </w:p>
        </w:tc>
        <w:tc>
          <w:tcPr>
            <w:tcW w:w="992" w:type="dxa"/>
            <w:tcBorders>
              <w:top w:val="single" w:sz="12" w:space="0" w:color="auto"/>
              <w:left w:val="single" w:sz="12" w:space="0" w:color="auto"/>
            </w:tcBorders>
          </w:tcPr>
          <w:p w14:paraId="7A6D2EA3"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2.79</w:t>
            </w:r>
          </w:p>
        </w:tc>
        <w:tc>
          <w:tcPr>
            <w:tcW w:w="1701" w:type="dxa"/>
            <w:tcBorders>
              <w:top w:val="single" w:sz="12" w:space="0" w:color="auto"/>
            </w:tcBorders>
          </w:tcPr>
          <w:p w14:paraId="49A324D7"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(1.06, 7.39)</w:t>
            </w:r>
          </w:p>
        </w:tc>
        <w:tc>
          <w:tcPr>
            <w:tcW w:w="2126" w:type="dxa"/>
            <w:tcBorders>
              <w:top w:val="single" w:sz="12" w:space="0" w:color="auto"/>
              <w:right w:val="single" w:sz="12" w:space="0" w:color="auto"/>
            </w:tcBorders>
          </w:tcPr>
          <w:p w14:paraId="12C92F3D"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0.038</w:t>
            </w:r>
          </w:p>
        </w:tc>
      </w:tr>
      <w:tr w:rsidR="00E11D14" w:rsidRPr="00D36F99" w14:paraId="1D137009" w14:textId="77777777" w:rsidTr="0042205D">
        <w:trPr>
          <w:trHeight w:hRule="exact" w:val="719"/>
        </w:trPr>
        <w:tc>
          <w:tcPr>
            <w:tcW w:w="3671" w:type="dxa"/>
            <w:tcBorders>
              <w:left w:val="single" w:sz="12" w:space="0" w:color="auto"/>
              <w:right w:val="single" w:sz="12" w:space="0" w:color="auto"/>
            </w:tcBorders>
          </w:tcPr>
          <w:p w14:paraId="0A704C54" w14:textId="77777777" w:rsidR="00E11D14" w:rsidRPr="00D36F99" w:rsidRDefault="00E11D14" w:rsidP="0042205D">
            <w:pPr>
              <w:rPr>
                <w:rFonts w:ascii="Times New Roman" w:hAnsi="Times New Roman" w:cs="Times New Roman"/>
                <w:sz w:val="24"/>
                <w:szCs w:val="24"/>
              </w:rPr>
            </w:pPr>
            <w:r w:rsidRPr="00D36F99">
              <w:rPr>
                <w:rFonts w:ascii="Times New Roman" w:hAnsi="Times New Roman" w:cs="Times New Roman"/>
                <w:sz w:val="24"/>
                <w:szCs w:val="24"/>
              </w:rPr>
              <w:t>Steroid-free remission at 12 months</w:t>
            </w:r>
          </w:p>
        </w:tc>
        <w:tc>
          <w:tcPr>
            <w:tcW w:w="992" w:type="dxa"/>
            <w:tcBorders>
              <w:left w:val="single" w:sz="12" w:space="0" w:color="auto"/>
            </w:tcBorders>
          </w:tcPr>
          <w:p w14:paraId="112CE279"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2.01</w:t>
            </w:r>
          </w:p>
        </w:tc>
        <w:tc>
          <w:tcPr>
            <w:tcW w:w="1701" w:type="dxa"/>
          </w:tcPr>
          <w:p w14:paraId="01F8F907"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(0.89, 4.56)</w:t>
            </w:r>
          </w:p>
        </w:tc>
        <w:tc>
          <w:tcPr>
            <w:tcW w:w="2126" w:type="dxa"/>
            <w:tcBorders>
              <w:right w:val="single" w:sz="12" w:space="0" w:color="auto"/>
            </w:tcBorders>
          </w:tcPr>
          <w:p w14:paraId="47763671"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0.095</w:t>
            </w:r>
          </w:p>
        </w:tc>
      </w:tr>
      <w:tr w:rsidR="00E11D14" w:rsidRPr="00D36F99" w14:paraId="4E77CEF3" w14:textId="77777777" w:rsidTr="0042205D">
        <w:trPr>
          <w:trHeight w:hRule="exact" w:val="760"/>
        </w:trPr>
        <w:tc>
          <w:tcPr>
            <w:tcW w:w="3671" w:type="dxa"/>
            <w:tcBorders>
              <w:left w:val="single" w:sz="12" w:space="0" w:color="auto"/>
              <w:right w:val="single" w:sz="12" w:space="0" w:color="auto"/>
            </w:tcBorders>
            <w:vAlign w:val="center"/>
          </w:tcPr>
          <w:p w14:paraId="0DBDD1BB" w14:textId="77777777" w:rsidR="00E11D14" w:rsidRPr="00D36F99" w:rsidRDefault="00E11D14" w:rsidP="0042205D">
            <w:pPr>
              <w:rPr>
                <w:rFonts w:ascii="Times New Roman" w:hAnsi="Times New Roman" w:cs="Times New Roman"/>
                <w:sz w:val="24"/>
                <w:szCs w:val="24"/>
              </w:rPr>
            </w:pPr>
            <w:r w:rsidRPr="00D36F99">
              <w:rPr>
                <w:rFonts w:ascii="Times New Roman" w:hAnsi="Times New Roman" w:cs="Times New Roman"/>
                <w:sz w:val="24"/>
                <w:szCs w:val="24"/>
              </w:rPr>
              <w:t>Clinical remission at 2 months</w:t>
            </w:r>
          </w:p>
        </w:tc>
        <w:tc>
          <w:tcPr>
            <w:tcW w:w="992" w:type="dxa"/>
            <w:tcBorders>
              <w:left w:val="single" w:sz="12" w:space="0" w:color="auto"/>
            </w:tcBorders>
          </w:tcPr>
          <w:p w14:paraId="462398D9"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2.38</w:t>
            </w:r>
          </w:p>
        </w:tc>
        <w:tc>
          <w:tcPr>
            <w:tcW w:w="1701" w:type="dxa"/>
          </w:tcPr>
          <w:p w14:paraId="5EAB9339"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(0.99, 5.75)</w:t>
            </w:r>
          </w:p>
        </w:tc>
        <w:tc>
          <w:tcPr>
            <w:tcW w:w="2126" w:type="dxa"/>
            <w:tcBorders>
              <w:right w:val="single" w:sz="12" w:space="0" w:color="auto"/>
            </w:tcBorders>
          </w:tcPr>
          <w:p w14:paraId="773BDC1A"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0.053</w:t>
            </w:r>
          </w:p>
        </w:tc>
      </w:tr>
      <w:tr w:rsidR="00E11D14" w:rsidRPr="00D36F99" w14:paraId="7D52626B" w14:textId="77777777" w:rsidTr="0042205D">
        <w:trPr>
          <w:trHeight w:hRule="exact" w:val="754"/>
        </w:trPr>
        <w:tc>
          <w:tcPr>
            <w:tcW w:w="3671" w:type="dxa"/>
            <w:tcBorders>
              <w:left w:val="single" w:sz="12" w:space="0" w:color="auto"/>
              <w:right w:val="single" w:sz="12" w:space="0" w:color="auto"/>
            </w:tcBorders>
          </w:tcPr>
          <w:p w14:paraId="654B23B5" w14:textId="77777777" w:rsidR="00E11D14" w:rsidRPr="00D36F99" w:rsidRDefault="00E11D14" w:rsidP="0042205D">
            <w:pPr>
              <w:rPr>
                <w:rFonts w:ascii="Times New Roman" w:hAnsi="Times New Roman" w:cs="Times New Roman"/>
                <w:sz w:val="24"/>
                <w:szCs w:val="24"/>
              </w:rPr>
            </w:pPr>
            <w:r w:rsidRPr="00D36F99">
              <w:rPr>
                <w:rFonts w:ascii="Times New Roman" w:hAnsi="Times New Roman" w:cs="Times New Roman"/>
                <w:sz w:val="24"/>
                <w:szCs w:val="24"/>
              </w:rPr>
              <w:t>Clinical remission at 12 months</w:t>
            </w:r>
          </w:p>
        </w:tc>
        <w:tc>
          <w:tcPr>
            <w:tcW w:w="992" w:type="dxa"/>
            <w:tcBorders>
              <w:left w:val="single" w:sz="12" w:space="0" w:color="auto"/>
            </w:tcBorders>
          </w:tcPr>
          <w:p w14:paraId="0EA5B205"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1.78</w:t>
            </w:r>
          </w:p>
        </w:tc>
        <w:tc>
          <w:tcPr>
            <w:tcW w:w="1701" w:type="dxa"/>
          </w:tcPr>
          <w:p w14:paraId="05AB2670"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(0.79, 4.02)</w:t>
            </w:r>
          </w:p>
        </w:tc>
        <w:tc>
          <w:tcPr>
            <w:tcW w:w="2126" w:type="dxa"/>
            <w:tcBorders>
              <w:right w:val="single" w:sz="12" w:space="0" w:color="auto"/>
            </w:tcBorders>
          </w:tcPr>
          <w:p w14:paraId="11EE4825"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0.167</w:t>
            </w:r>
          </w:p>
        </w:tc>
      </w:tr>
      <w:tr w:rsidR="00E11D14" w:rsidRPr="00D36F99" w14:paraId="1394C296" w14:textId="77777777" w:rsidTr="0042205D">
        <w:trPr>
          <w:trHeight w:hRule="exact" w:val="734"/>
        </w:trPr>
        <w:tc>
          <w:tcPr>
            <w:tcW w:w="3671" w:type="dxa"/>
            <w:tcBorders>
              <w:left w:val="single" w:sz="12" w:space="0" w:color="auto"/>
              <w:right w:val="single" w:sz="12" w:space="0" w:color="auto"/>
            </w:tcBorders>
            <w:vAlign w:val="center"/>
          </w:tcPr>
          <w:p w14:paraId="5C969ECD" w14:textId="77777777" w:rsidR="00E11D14" w:rsidRPr="00D36F99" w:rsidRDefault="00E11D14" w:rsidP="0042205D">
            <w:pPr>
              <w:rPr>
                <w:rFonts w:ascii="Times New Roman" w:hAnsi="Times New Roman" w:cs="Times New Roman"/>
                <w:sz w:val="24"/>
                <w:szCs w:val="24"/>
              </w:rPr>
            </w:pPr>
            <w:r w:rsidRPr="00D36F99">
              <w:rPr>
                <w:rFonts w:ascii="Times New Roman" w:hAnsi="Times New Roman" w:cs="Times New Roman"/>
                <w:sz w:val="24"/>
                <w:szCs w:val="24"/>
              </w:rPr>
              <w:t>Clinical response at 2 months</w:t>
            </w:r>
          </w:p>
        </w:tc>
        <w:tc>
          <w:tcPr>
            <w:tcW w:w="992" w:type="dxa"/>
            <w:tcBorders>
              <w:left w:val="single" w:sz="12" w:space="0" w:color="auto"/>
            </w:tcBorders>
          </w:tcPr>
          <w:p w14:paraId="19570919"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1.76</w:t>
            </w:r>
          </w:p>
        </w:tc>
        <w:tc>
          <w:tcPr>
            <w:tcW w:w="1701" w:type="dxa"/>
          </w:tcPr>
          <w:p w14:paraId="3B04C9C4"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(0.81, 3.85)</w:t>
            </w:r>
          </w:p>
        </w:tc>
        <w:tc>
          <w:tcPr>
            <w:tcW w:w="2126" w:type="dxa"/>
            <w:tcBorders>
              <w:right w:val="single" w:sz="12" w:space="0" w:color="auto"/>
            </w:tcBorders>
          </w:tcPr>
          <w:p w14:paraId="41BD3B32"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0.155</w:t>
            </w:r>
          </w:p>
        </w:tc>
      </w:tr>
      <w:tr w:rsidR="00E11D14" w:rsidRPr="00D36F99" w14:paraId="14598174" w14:textId="77777777" w:rsidTr="0042205D">
        <w:trPr>
          <w:trHeight w:hRule="exact" w:val="716"/>
        </w:trPr>
        <w:tc>
          <w:tcPr>
            <w:tcW w:w="3671" w:type="dxa"/>
            <w:tcBorders>
              <w:left w:val="single" w:sz="12" w:space="0" w:color="auto"/>
              <w:right w:val="single" w:sz="12" w:space="0" w:color="auto"/>
            </w:tcBorders>
          </w:tcPr>
          <w:p w14:paraId="4CF9AAAA" w14:textId="77777777" w:rsidR="00E11D14" w:rsidRPr="00D36F99" w:rsidRDefault="00E11D14" w:rsidP="0042205D">
            <w:pPr>
              <w:rPr>
                <w:rFonts w:ascii="Times New Roman" w:hAnsi="Times New Roman" w:cs="Times New Roman"/>
                <w:sz w:val="24"/>
                <w:szCs w:val="24"/>
              </w:rPr>
            </w:pPr>
            <w:r w:rsidRPr="00D36F99">
              <w:rPr>
                <w:rFonts w:ascii="Times New Roman" w:hAnsi="Times New Roman" w:cs="Times New Roman"/>
                <w:sz w:val="24"/>
                <w:szCs w:val="24"/>
              </w:rPr>
              <w:t>Clinical response at 12 months</w:t>
            </w:r>
          </w:p>
        </w:tc>
        <w:tc>
          <w:tcPr>
            <w:tcW w:w="992" w:type="dxa"/>
            <w:tcBorders>
              <w:left w:val="single" w:sz="12" w:space="0" w:color="auto"/>
            </w:tcBorders>
          </w:tcPr>
          <w:p w14:paraId="2115221D"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1.34</w:t>
            </w:r>
          </w:p>
        </w:tc>
        <w:tc>
          <w:tcPr>
            <w:tcW w:w="1701" w:type="dxa"/>
          </w:tcPr>
          <w:p w14:paraId="42CA6AA8"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(0.62, 2.91)</w:t>
            </w:r>
          </w:p>
        </w:tc>
        <w:tc>
          <w:tcPr>
            <w:tcW w:w="2126" w:type="dxa"/>
            <w:tcBorders>
              <w:right w:val="single" w:sz="12" w:space="0" w:color="auto"/>
            </w:tcBorders>
          </w:tcPr>
          <w:p w14:paraId="6A6A8ABE" w14:textId="77777777" w:rsidR="00E11D14" w:rsidRPr="00D36F99" w:rsidRDefault="00E11D14" w:rsidP="0042205D">
            <w:pPr>
              <w:jc w:val="center"/>
              <w:rPr>
                <w:rFonts w:ascii="Times New Roman" w:hAnsi="Times New Roman" w:cs="Times New Roman"/>
                <w:sz w:val="24"/>
                <w:szCs w:val="24"/>
              </w:rPr>
            </w:pPr>
            <w:r w:rsidRPr="00D36F99">
              <w:rPr>
                <w:rFonts w:ascii="Times New Roman" w:hAnsi="Times New Roman" w:cs="Times New Roman"/>
                <w:sz w:val="24"/>
                <w:szCs w:val="24"/>
              </w:rPr>
              <w:t>0.457</w:t>
            </w:r>
          </w:p>
        </w:tc>
      </w:tr>
    </w:tbl>
    <w:p w14:paraId="7571667D" w14:textId="77777777" w:rsidR="00A21DE2" w:rsidRPr="00D36F99" w:rsidRDefault="00A21DE2" w:rsidP="00A21DE2">
      <w:pPr>
        <w:jc w:val="both"/>
        <w:rPr>
          <w:rFonts w:ascii="Times New Roman" w:hAnsi="Times New Roman" w:cs="Times New Roman"/>
          <w:sz w:val="24"/>
          <w:szCs w:val="24"/>
        </w:rPr>
      </w:pPr>
      <w:r w:rsidRPr="00D36F99">
        <w:rPr>
          <w:rFonts w:ascii="Times New Roman" w:hAnsi="Times New Roman" w:cs="Times New Roman"/>
          <w:sz w:val="24"/>
          <w:szCs w:val="24"/>
        </w:rPr>
        <w:t>CI=confidence interval</w:t>
      </w:r>
    </w:p>
    <w:p w14:paraId="7EA61CF2" w14:textId="77777777" w:rsidR="00652EAF" w:rsidRPr="00D36F99" w:rsidRDefault="00652EAF">
      <w:pPr>
        <w:suppressAutoHyphens w:val="0"/>
        <w:autoSpaceDE w:val="0"/>
        <w:autoSpaceDN w:val="0"/>
        <w:adjustRightInd w:val="0"/>
        <w:spacing w:after="0" w:line="480" w:lineRule="auto"/>
        <w:jc w:val="both"/>
        <w:rPr>
          <w:rFonts w:ascii="Times New Roman" w:hAnsi="Times New Roman" w:cs="Times New Roman"/>
          <w:b/>
          <w:strike/>
          <w:sz w:val="24"/>
          <w:szCs w:val="24"/>
          <w:lang w:val="en-GB"/>
        </w:rPr>
      </w:pPr>
    </w:p>
    <w:p w14:paraId="74964A22" w14:textId="77777777" w:rsidR="00E5475A" w:rsidRDefault="00E5475A" w:rsidP="00873FB3">
      <w:pPr>
        <w:spacing w:line="480" w:lineRule="auto"/>
        <w:jc w:val="both"/>
        <w:rPr>
          <w:rFonts w:ascii="Times New Roman" w:hAnsi="Times New Roman" w:cs="Times New Roman"/>
          <w:b/>
          <w:bCs/>
          <w:sz w:val="24"/>
          <w:szCs w:val="24"/>
        </w:rPr>
      </w:pPr>
    </w:p>
    <w:p w14:paraId="44A6FE60" w14:textId="77777777" w:rsidR="00E5475A" w:rsidRDefault="00E5475A" w:rsidP="00873FB3">
      <w:pPr>
        <w:spacing w:line="480" w:lineRule="auto"/>
        <w:jc w:val="both"/>
        <w:rPr>
          <w:rFonts w:ascii="Times New Roman" w:hAnsi="Times New Roman" w:cs="Times New Roman"/>
          <w:b/>
          <w:bCs/>
          <w:sz w:val="24"/>
          <w:szCs w:val="24"/>
        </w:rPr>
      </w:pPr>
    </w:p>
    <w:p w14:paraId="557984D0" w14:textId="77777777" w:rsidR="00E5475A" w:rsidRDefault="00E5475A" w:rsidP="00873FB3">
      <w:pPr>
        <w:spacing w:line="480" w:lineRule="auto"/>
        <w:jc w:val="both"/>
        <w:rPr>
          <w:rFonts w:ascii="Times New Roman" w:hAnsi="Times New Roman" w:cs="Times New Roman"/>
          <w:b/>
          <w:bCs/>
          <w:sz w:val="24"/>
          <w:szCs w:val="24"/>
        </w:rPr>
      </w:pPr>
    </w:p>
    <w:p w14:paraId="31E8F488" w14:textId="77777777" w:rsidR="00E5475A" w:rsidRDefault="00E5475A" w:rsidP="00873FB3">
      <w:pPr>
        <w:spacing w:line="480" w:lineRule="auto"/>
        <w:jc w:val="both"/>
        <w:rPr>
          <w:rFonts w:ascii="Times New Roman" w:hAnsi="Times New Roman" w:cs="Times New Roman"/>
          <w:b/>
          <w:bCs/>
          <w:sz w:val="24"/>
          <w:szCs w:val="24"/>
        </w:rPr>
      </w:pPr>
    </w:p>
    <w:p w14:paraId="50F9DE7F" w14:textId="77777777" w:rsidR="00E5475A" w:rsidRDefault="00E5475A" w:rsidP="00873FB3">
      <w:pPr>
        <w:spacing w:line="480" w:lineRule="auto"/>
        <w:jc w:val="both"/>
        <w:rPr>
          <w:rFonts w:ascii="Times New Roman" w:hAnsi="Times New Roman" w:cs="Times New Roman"/>
          <w:b/>
          <w:bCs/>
          <w:sz w:val="24"/>
          <w:szCs w:val="24"/>
        </w:rPr>
      </w:pPr>
    </w:p>
    <w:p w14:paraId="1CD986DB" w14:textId="77777777" w:rsidR="00E5475A" w:rsidRDefault="00E5475A" w:rsidP="00873FB3">
      <w:pPr>
        <w:spacing w:line="480" w:lineRule="auto"/>
        <w:jc w:val="both"/>
        <w:rPr>
          <w:rFonts w:ascii="Times New Roman" w:hAnsi="Times New Roman" w:cs="Times New Roman"/>
          <w:b/>
          <w:bCs/>
          <w:sz w:val="24"/>
          <w:szCs w:val="24"/>
        </w:rPr>
      </w:pPr>
    </w:p>
    <w:p w14:paraId="6017356E" w14:textId="77777777" w:rsidR="00E5475A" w:rsidRDefault="00E5475A" w:rsidP="00873FB3">
      <w:pPr>
        <w:spacing w:line="480" w:lineRule="auto"/>
        <w:jc w:val="both"/>
        <w:rPr>
          <w:rFonts w:ascii="Times New Roman" w:hAnsi="Times New Roman" w:cs="Times New Roman"/>
          <w:b/>
          <w:bCs/>
          <w:sz w:val="24"/>
          <w:szCs w:val="24"/>
        </w:rPr>
      </w:pPr>
    </w:p>
    <w:p w14:paraId="7569ADCD" w14:textId="77777777" w:rsidR="00E5475A" w:rsidRDefault="00E5475A" w:rsidP="00873FB3">
      <w:pPr>
        <w:spacing w:line="480" w:lineRule="auto"/>
        <w:jc w:val="both"/>
        <w:rPr>
          <w:rFonts w:ascii="Times New Roman" w:hAnsi="Times New Roman" w:cs="Times New Roman"/>
          <w:b/>
          <w:bCs/>
          <w:sz w:val="24"/>
          <w:szCs w:val="24"/>
        </w:rPr>
      </w:pPr>
    </w:p>
    <w:p w14:paraId="39AB6D4E" w14:textId="40B1D295" w:rsidR="00873FB3" w:rsidRPr="00D36F99" w:rsidRDefault="00873FB3" w:rsidP="00873FB3">
      <w:pPr>
        <w:spacing w:line="480" w:lineRule="auto"/>
        <w:jc w:val="both"/>
        <w:rPr>
          <w:rFonts w:ascii="Times New Roman" w:hAnsi="Times New Roman" w:cs="Times New Roman"/>
          <w:sz w:val="24"/>
          <w:szCs w:val="24"/>
        </w:rPr>
      </w:pPr>
      <w:r w:rsidRPr="00D36F99">
        <w:rPr>
          <w:rFonts w:ascii="Times New Roman" w:hAnsi="Times New Roman" w:cs="Times New Roman"/>
          <w:b/>
          <w:bCs/>
          <w:sz w:val="24"/>
          <w:szCs w:val="24"/>
        </w:rPr>
        <w:lastRenderedPageBreak/>
        <w:t xml:space="preserve">Table </w:t>
      </w:r>
      <w:r w:rsidR="00FA333E" w:rsidRPr="00D36F99">
        <w:rPr>
          <w:rFonts w:ascii="Times New Roman" w:hAnsi="Times New Roman" w:cs="Times New Roman"/>
          <w:b/>
          <w:bCs/>
          <w:sz w:val="24"/>
          <w:szCs w:val="24"/>
        </w:rPr>
        <w:t>4</w:t>
      </w:r>
      <w:r w:rsidRPr="00D36F99">
        <w:rPr>
          <w:rFonts w:ascii="Times New Roman" w:hAnsi="Times New Roman" w:cs="Times New Roman"/>
          <w:b/>
          <w:bCs/>
          <w:sz w:val="24"/>
          <w:szCs w:val="24"/>
        </w:rPr>
        <w:t>: Logistic regression of variables associated with steroid-free remission at 2 months and 12 months in patients who received at least induction dosing of vedolizumab or ustekinumab for anti-tumour necrosis factor therapy refractory Crohn’s disease</w:t>
      </w:r>
    </w:p>
    <w:tbl>
      <w:tblPr>
        <w:tblStyle w:val="TableGrid"/>
        <w:tblW w:w="9242" w:type="dxa"/>
        <w:tblLayout w:type="fixed"/>
        <w:tblLook w:val="04A0" w:firstRow="1" w:lastRow="0" w:firstColumn="1" w:lastColumn="0" w:noHBand="0" w:noVBand="1"/>
      </w:tblPr>
      <w:tblGrid>
        <w:gridCol w:w="2660"/>
        <w:gridCol w:w="850"/>
        <w:gridCol w:w="1418"/>
        <w:gridCol w:w="992"/>
        <w:gridCol w:w="851"/>
        <w:gridCol w:w="1417"/>
        <w:gridCol w:w="1054"/>
      </w:tblGrid>
      <w:tr w:rsidR="00873FB3" w:rsidRPr="00D36F99" w14:paraId="1470C5C4" w14:textId="77777777" w:rsidTr="00873FB3">
        <w:tc>
          <w:tcPr>
            <w:tcW w:w="2660" w:type="dxa"/>
            <w:vMerge w:val="restart"/>
            <w:tcBorders>
              <w:top w:val="single" w:sz="12" w:space="0" w:color="auto"/>
              <w:left w:val="single" w:sz="12" w:space="0" w:color="auto"/>
              <w:right w:val="single" w:sz="12" w:space="0" w:color="auto"/>
            </w:tcBorders>
            <w:shd w:val="clear" w:color="auto" w:fill="D9D9D9" w:themeFill="background1" w:themeFillShade="D9"/>
          </w:tcPr>
          <w:p w14:paraId="008D0E0D"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Variables</w:t>
            </w:r>
          </w:p>
        </w:tc>
        <w:tc>
          <w:tcPr>
            <w:tcW w:w="3260" w:type="dxa"/>
            <w:gridSpan w:val="3"/>
            <w:tcBorders>
              <w:top w:val="single" w:sz="12" w:space="0" w:color="auto"/>
              <w:left w:val="single" w:sz="12" w:space="0" w:color="auto"/>
              <w:right w:val="single" w:sz="12" w:space="0" w:color="auto"/>
            </w:tcBorders>
            <w:shd w:val="clear" w:color="auto" w:fill="D9D9D9" w:themeFill="background1" w:themeFillShade="D9"/>
          </w:tcPr>
          <w:p w14:paraId="3E60AB7D"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Steroid-free remission at 2 months</w:t>
            </w:r>
          </w:p>
        </w:tc>
        <w:tc>
          <w:tcPr>
            <w:tcW w:w="3322" w:type="dxa"/>
            <w:gridSpan w:val="3"/>
            <w:tcBorders>
              <w:top w:val="single" w:sz="12" w:space="0" w:color="auto"/>
              <w:left w:val="single" w:sz="12" w:space="0" w:color="auto"/>
              <w:right w:val="single" w:sz="12" w:space="0" w:color="auto"/>
            </w:tcBorders>
            <w:shd w:val="clear" w:color="auto" w:fill="D9D9D9" w:themeFill="background1" w:themeFillShade="D9"/>
          </w:tcPr>
          <w:p w14:paraId="1D9FBF0B"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Steroid-free remission at 12 months</w:t>
            </w:r>
          </w:p>
        </w:tc>
      </w:tr>
      <w:tr w:rsidR="00873FB3" w:rsidRPr="00D36F99" w14:paraId="568BE1B3" w14:textId="77777777" w:rsidTr="00873FB3">
        <w:tc>
          <w:tcPr>
            <w:tcW w:w="2660" w:type="dxa"/>
            <w:vMerge/>
            <w:tcBorders>
              <w:left w:val="single" w:sz="12" w:space="0" w:color="auto"/>
              <w:bottom w:val="single" w:sz="12" w:space="0" w:color="auto"/>
              <w:right w:val="single" w:sz="12" w:space="0" w:color="auto"/>
            </w:tcBorders>
            <w:shd w:val="clear" w:color="auto" w:fill="D9D9D9" w:themeFill="background1" w:themeFillShade="D9"/>
          </w:tcPr>
          <w:p w14:paraId="455FAF98" w14:textId="77777777" w:rsidR="00873FB3" w:rsidRPr="00D36F99" w:rsidRDefault="00873FB3" w:rsidP="00873FB3">
            <w:pPr>
              <w:rPr>
                <w:rFonts w:ascii="Times New Roman" w:hAnsi="Times New Roman" w:cs="Times New Roman"/>
                <w:sz w:val="24"/>
                <w:szCs w:val="24"/>
              </w:rPr>
            </w:pPr>
          </w:p>
        </w:tc>
        <w:tc>
          <w:tcPr>
            <w:tcW w:w="850" w:type="dxa"/>
            <w:tcBorders>
              <w:left w:val="single" w:sz="12" w:space="0" w:color="auto"/>
              <w:bottom w:val="single" w:sz="12" w:space="0" w:color="auto"/>
            </w:tcBorders>
            <w:shd w:val="clear" w:color="auto" w:fill="D9D9D9" w:themeFill="background1" w:themeFillShade="D9"/>
          </w:tcPr>
          <w:p w14:paraId="02E02753"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Odds Ratio</w:t>
            </w:r>
          </w:p>
        </w:tc>
        <w:tc>
          <w:tcPr>
            <w:tcW w:w="1418" w:type="dxa"/>
            <w:tcBorders>
              <w:bottom w:val="single" w:sz="12" w:space="0" w:color="auto"/>
            </w:tcBorders>
            <w:shd w:val="clear" w:color="auto" w:fill="D9D9D9" w:themeFill="background1" w:themeFillShade="D9"/>
          </w:tcPr>
          <w:p w14:paraId="6C514B1B"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95% CI</w:t>
            </w:r>
          </w:p>
        </w:tc>
        <w:tc>
          <w:tcPr>
            <w:tcW w:w="992" w:type="dxa"/>
            <w:tcBorders>
              <w:bottom w:val="single" w:sz="12" w:space="0" w:color="auto"/>
              <w:right w:val="single" w:sz="12" w:space="0" w:color="auto"/>
            </w:tcBorders>
            <w:shd w:val="clear" w:color="auto" w:fill="D9D9D9" w:themeFill="background1" w:themeFillShade="D9"/>
          </w:tcPr>
          <w:p w14:paraId="05BB2E3F"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p-value</w:t>
            </w:r>
          </w:p>
        </w:tc>
        <w:tc>
          <w:tcPr>
            <w:tcW w:w="851" w:type="dxa"/>
            <w:tcBorders>
              <w:left w:val="single" w:sz="12" w:space="0" w:color="auto"/>
              <w:bottom w:val="single" w:sz="12" w:space="0" w:color="auto"/>
            </w:tcBorders>
            <w:shd w:val="clear" w:color="auto" w:fill="D9D9D9" w:themeFill="background1" w:themeFillShade="D9"/>
          </w:tcPr>
          <w:p w14:paraId="78E9CC6C"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Odds Ratio</w:t>
            </w:r>
          </w:p>
        </w:tc>
        <w:tc>
          <w:tcPr>
            <w:tcW w:w="1417" w:type="dxa"/>
            <w:tcBorders>
              <w:bottom w:val="single" w:sz="12" w:space="0" w:color="auto"/>
            </w:tcBorders>
            <w:shd w:val="clear" w:color="auto" w:fill="D9D9D9" w:themeFill="background1" w:themeFillShade="D9"/>
          </w:tcPr>
          <w:p w14:paraId="3C544B83"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95% CI</w:t>
            </w:r>
          </w:p>
        </w:tc>
        <w:tc>
          <w:tcPr>
            <w:tcW w:w="1054" w:type="dxa"/>
            <w:tcBorders>
              <w:bottom w:val="single" w:sz="12" w:space="0" w:color="auto"/>
              <w:right w:val="single" w:sz="12" w:space="0" w:color="auto"/>
            </w:tcBorders>
            <w:shd w:val="clear" w:color="auto" w:fill="D9D9D9" w:themeFill="background1" w:themeFillShade="D9"/>
          </w:tcPr>
          <w:p w14:paraId="08E1B93C"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p-value</w:t>
            </w:r>
          </w:p>
        </w:tc>
      </w:tr>
      <w:tr w:rsidR="00873FB3" w:rsidRPr="00D36F99" w14:paraId="03B28FEF" w14:textId="77777777" w:rsidTr="00873FB3">
        <w:trPr>
          <w:trHeight w:hRule="exact" w:val="634"/>
        </w:trPr>
        <w:tc>
          <w:tcPr>
            <w:tcW w:w="2660" w:type="dxa"/>
            <w:tcBorders>
              <w:top w:val="single" w:sz="12" w:space="0" w:color="auto"/>
              <w:left w:val="single" w:sz="12" w:space="0" w:color="auto"/>
              <w:right w:val="single" w:sz="12" w:space="0" w:color="auto"/>
            </w:tcBorders>
            <w:vAlign w:val="center"/>
          </w:tcPr>
          <w:p w14:paraId="4F5E84FD"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Drug: Ustekinumab (vs Vedolizumab)</w:t>
            </w:r>
          </w:p>
        </w:tc>
        <w:tc>
          <w:tcPr>
            <w:tcW w:w="850" w:type="dxa"/>
            <w:tcBorders>
              <w:top w:val="single" w:sz="12" w:space="0" w:color="auto"/>
              <w:left w:val="single" w:sz="12" w:space="0" w:color="auto"/>
            </w:tcBorders>
          </w:tcPr>
          <w:p w14:paraId="7820CC8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2.94</w:t>
            </w:r>
          </w:p>
        </w:tc>
        <w:tc>
          <w:tcPr>
            <w:tcW w:w="1418" w:type="dxa"/>
            <w:tcBorders>
              <w:top w:val="single" w:sz="12" w:space="0" w:color="auto"/>
            </w:tcBorders>
          </w:tcPr>
          <w:p w14:paraId="1D524E9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(1.03, 8.35)</w:t>
            </w:r>
          </w:p>
        </w:tc>
        <w:tc>
          <w:tcPr>
            <w:tcW w:w="992" w:type="dxa"/>
            <w:tcBorders>
              <w:top w:val="single" w:sz="12" w:space="0" w:color="auto"/>
              <w:right w:val="single" w:sz="12" w:space="0" w:color="auto"/>
            </w:tcBorders>
          </w:tcPr>
          <w:p w14:paraId="799E266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0.043</w:t>
            </w:r>
          </w:p>
        </w:tc>
        <w:tc>
          <w:tcPr>
            <w:tcW w:w="851" w:type="dxa"/>
            <w:tcBorders>
              <w:top w:val="single" w:sz="12" w:space="0" w:color="auto"/>
              <w:left w:val="single" w:sz="12" w:space="0" w:color="auto"/>
            </w:tcBorders>
          </w:tcPr>
          <w:p w14:paraId="43347A6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1.88</w:t>
            </w:r>
          </w:p>
        </w:tc>
        <w:tc>
          <w:tcPr>
            <w:tcW w:w="1417" w:type="dxa"/>
            <w:tcBorders>
              <w:top w:val="single" w:sz="12" w:space="0" w:color="auto"/>
            </w:tcBorders>
          </w:tcPr>
          <w:p w14:paraId="4F4805B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(0.77, 4.60)</w:t>
            </w:r>
          </w:p>
        </w:tc>
        <w:tc>
          <w:tcPr>
            <w:tcW w:w="1054" w:type="dxa"/>
            <w:tcBorders>
              <w:top w:val="single" w:sz="12" w:space="0" w:color="auto"/>
              <w:right w:val="single" w:sz="12" w:space="0" w:color="auto"/>
            </w:tcBorders>
          </w:tcPr>
          <w:p w14:paraId="190F86C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0.167</w:t>
            </w:r>
          </w:p>
        </w:tc>
      </w:tr>
      <w:tr w:rsidR="00873FB3" w:rsidRPr="00D36F99" w14:paraId="4E06E98E" w14:textId="77777777" w:rsidTr="00873FB3">
        <w:trPr>
          <w:trHeight w:hRule="exact" w:val="764"/>
        </w:trPr>
        <w:tc>
          <w:tcPr>
            <w:tcW w:w="2660" w:type="dxa"/>
            <w:tcBorders>
              <w:left w:val="single" w:sz="12" w:space="0" w:color="auto"/>
              <w:right w:val="single" w:sz="12" w:space="0" w:color="auto"/>
            </w:tcBorders>
          </w:tcPr>
          <w:p w14:paraId="74487F2A"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Disease duration (baseline &lt;=5 years)</w:t>
            </w:r>
          </w:p>
        </w:tc>
        <w:tc>
          <w:tcPr>
            <w:tcW w:w="850" w:type="dxa"/>
            <w:tcBorders>
              <w:left w:val="single" w:sz="12" w:space="0" w:color="auto"/>
            </w:tcBorders>
          </w:tcPr>
          <w:p w14:paraId="1C436911" w14:textId="77777777" w:rsidR="00873FB3" w:rsidRPr="00D36F99" w:rsidRDefault="00873FB3" w:rsidP="00873FB3">
            <w:pPr>
              <w:jc w:val="center"/>
              <w:rPr>
                <w:rFonts w:ascii="Times New Roman" w:hAnsi="Times New Roman" w:cs="Times New Roman"/>
                <w:sz w:val="24"/>
                <w:szCs w:val="24"/>
              </w:rPr>
            </w:pPr>
          </w:p>
        </w:tc>
        <w:tc>
          <w:tcPr>
            <w:tcW w:w="1418" w:type="dxa"/>
          </w:tcPr>
          <w:p w14:paraId="61227FEC" w14:textId="77777777" w:rsidR="00873FB3" w:rsidRPr="00D36F99" w:rsidRDefault="00873FB3" w:rsidP="00873FB3">
            <w:pPr>
              <w:jc w:val="center"/>
              <w:rPr>
                <w:rFonts w:ascii="Times New Roman" w:hAnsi="Times New Roman" w:cs="Times New Roman"/>
                <w:sz w:val="24"/>
                <w:szCs w:val="24"/>
              </w:rPr>
            </w:pPr>
          </w:p>
        </w:tc>
        <w:tc>
          <w:tcPr>
            <w:tcW w:w="992" w:type="dxa"/>
            <w:tcBorders>
              <w:right w:val="single" w:sz="12" w:space="0" w:color="auto"/>
            </w:tcBorders>
          </w:tcPr>
          <w:p w14:paraId="03927D4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0.725</w:t>
            </w:r>
          </w:p>
        </w:tc>
        <w:tc>
          <w:tcPr>
            <w:tcW w:w="851" w:type="dxa"/>
            <w:tcBorders>
              <w:left w:val="single" w:sz="12" w:space="0" w:color="auto"/>
            </w:tcBorders>
          </w:tcPr>
          <w:p w14:paraId="25DC6F33" w14:textId="77777777" w:rsidR="00873FB3" w:rsidRPr="00D36F99" w:rsidRDefault="00873FB3" w:rsidP="00873FB3">
            <w:pPr>
              <w:jc w:val="center"/>
              <w:rPr>
                <w:rFonts w:ascii="Times New Roman" w:hAnsi="Times New Roman" w:cs="Times New Roman"/>
                <w:sz w:val="24"/>
                <w:szCs w:val="24"/>
              </w:rPr>
            </w:pPr>
          </w:p>
        </w:tc>
        <w:tc>
          <w:tcPr>
            <w:tcW w:w="1417" w:type="dxa"/>
          </w:tcPr>
          <w:p w14:paraId="14A2B4AC" w14:textId="77777777" w:rsidR="00873FB3" w:rsidRPr="00D36F99" w:rsidRDefault="00873FB3" w:rsidP="00873FB3">
            <w:pPr>
              <w:jc w:val="center"/>
              <w:rPr>
                <w:rFonts w:ascii="Times New Roman" w:hAnsi="Times New Roman" w:cs="Times New Roman"/>
                <w:sz w:val="24"/>
                <w:szCs w:val="24"/>
              </w:rPr>
            </w:pPr>
          </w:p>
        </w:tc>
        <w:tc>
          <w:tcPr>
            <w:tcW w:w="1054" w:type="dxa"/>
            <w:tcBorders>
              <w:right w:val="single" w:sz="12" w:space="0" w:color="auto"/>
            </w:tcBorders>
          </w:tcPr>
          <w:p w14:paraId="40F9E65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0.364</w:t>
            </w:r>
          </w:p>
        </w:tc>
      </w:tr>
      <w:tr w:rsidR="00873FB3" w:rsidRPr="00D36F99" w14:paraId="3C253B0B" w14:textId="77777777" w:rsidTr="00873FB3">
        <w:trPr>
          <w:trHeight w:hRule="exact" w:val="567"/>
        </w:trPr>
        <w:tc>
          <w:tcPr>
            <w:tcW w:w="2660" w:type="dxa"/>
            <w:tcBorders>
              <w:left w:val="single" w:sz="12" w:space="0" w:color="auto"/>
              <w:right w:val="single" w:sz="12" w:space="0" w:color="auto"/>
            </w:tcBorders>
          </w:tcPr>
          <w:p w14:paraId="7A3AC4C6"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5-10</w:t>
            </w:r>
          </w:p>
        </w:tc>
        <w:tc>
          <w:tcPr>
            <w:tcW w:w="850" w:type="dxa"/>
            <w:tcBorders>
              <w:left w:val="single" w:sz="12" w:space="0" w:color="auto"/>
            </w:tcBorders>
          </w:tcPr>
          <w:p w14:paraId="3B9BD81E"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1.04</w:t>
            </w:r>
          </w:p>
        </w:tc>
        <w:tc>
          <w:tcPr>
            <w:tcW w:w="1418" w:type="dxa"/>
          </w:tcPr>
          <w:p w14:paraId="64BEB7DC"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(0.26, 4.18)</w:t>
            </w:r>
          </w:p>
        </w:tc>
        <w:tc>
          <w:tcPr>
            <w:tcW w:w="992" w:type="dxa"/>
            <w:tcBorders>
              <w:right w:val="single" w:sz="12" w:space="0" w:color="auto"/>
            </w:tcBorders>
          </w:tcPr>
          <w:p w14:paraId="03A05F46"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3A73A692"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1.20</w:t>
            </w:r>
          </w:p>
        </w:tc>
        <w:tc>
          <w:tcPr>
            <w:tcW w:w="1417" w:type="dxa"/>
          </w:tcPr>
          <w:p w14:paraId="01C9F3F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(0.31, 4.57)</w:t>
            </w:r>
          </w:p>
        </w:tc>
        <w:tc>
          <w:tcPr>
            <w:tcW w:w="1054" w:type="dxa"/>
            <w:tcBorders>
              <w:right w:val="single" w:sz="12" w:space="0" w:color="auto"/>
            </w:tcBorders>
          </w:tcPr>
          <w:p w14:paraId="3BA1757E" w14:textId="77777777" w:rsidR="00873FB3" w:rsidRPr="00D36F99" w:rsidRDefault="00873FB3" w:rsidP="00873FB3">
            <w:pPr>
              <w:jc w:val="center"/>
              <w:rPr>
                <w:rFonts w:ascii="Times New Roman" w:hAnsi="Times New Roman" w:cs="Times New Roman"/>
                <w:sz w:val="24"/>
                <w:szCs w:val="24"/>
              </w:rPr>
            </w:pPr>
          </w:p>
        </w:tc>
      </w:tr>
      <w:tr w:rsidR="00873FB3" w:rsidRPr="00D36F99" w14:paraId="0EC323B6" w14:textId="77777777" w:rsidTr="00873FB3">
        <w:trPr>
          <w:trHeight w:hRule="exact" w:val="567"/>
        </w:trPr>
        <w:tc>
          <w:tcPr>
            <w:tcW w:w="2660" w:type="dxa"/>
            <w:tcBorders>
              <w:left w:val="single" w:sz="12" w:space="0" w:color="auto"/>
              <w:right w:val="single" w:sz="12" w:space="0" w:color="auto"/>
            </w:tcBorders>
          </w:tcPr>
          <w:p w14:paraId="7B56DE6C"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&gt; 10</w:t>
            </w:r>
          </w:p>
        </w:tc>
        <w:tc>
          <w:tcPr>
            <w:tcW w:w="850" w:type="dxa"/>
            <w:tcBorders>
              <w:left w:val="single" w:sz="12" w:space="0" w:color="auto"/>
            </w:tcBorders>
          </w:tcPr>
          <w:p w14:paraId="4E9FD5BC"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0.66</w:t>
            </w:r>
          </w:p>
        </w:tc>
        <w:tc>
          <w:tcPr>
            <w:tcW w:w="1418" w:type="dxa"/>
          </w:tcPr>
          <w:p w14:paraId="64D77AE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(0.17, 2.53)</w:t>
            </w:r>
          </w:p>
        </w:tc>
        <w:tc>
          <w:tcPr>
            <w:tcW w:w="992" w:type="dxa"/>
            <w:tcBorders>
              <w:right w:val="single" w:sz="12" w:space="0" w:color="auto"/>
            </w:tcBorders>
          </w:tcPr>
          <w:p w14:paraId="3993593F"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64D3917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2.15</w:t>
            </w:r>
          </w:p>
        </w:tc>
        <w:tc>
          <w:tcPr>
            <w:tcW w:w="1417" w:type="dxa"/>
          </w:tcPr>
          <w:p w14:paraId="23814CD1"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(0.65, 7.13)</w:t>
            </w:r>
          </w:p>
        </w:tc>
        <w:tc>
          <w:tcPr>
            <w:tcW w:w="1054" w:type="dxa"/>
            <w:tcBorders>
              <w:right w:val="single" w:sz="12" w:space="0" w:color="auto"/>
            </w:tcBorders>
          </w:tcPr>
          <w:p w14:paraId="326CB0B0" w14:textId="77777777" w:rsidR="00873FB3" w:rsidRPr="00D36F99" w:rsidRDefault="00873FB3" w:rsidP="00873FB3">
            <w:pPr>
              <w:jc w:val="center"/>
              <w:rPr>
                <w:rFonts w:ascii="Times New Roman" w:hAnsi="Times New Roman" w:cs="Times New Roman"/>
                <w:sz w:val="24"/>
                <w:szCs w:val="24"/>
              </w:rPr>
            </w:pPr>
          </w:p>
        </w:tc>
      </w:tr>
      <w:tr w:rsidR="00873FB3" w:rsidRPr="00D36F99" w14:paraId="4BD23CF4" w14:textId="77777777" w:rsidTr="00873FB3">
        <w:trPr>
          <w:trHeight w:hRule="exact" w:val="567"/>
        </w:trPr>
        <w:tc>
          <w:tcPr>
            <w:tcW w:w="2660" w:type="dxa"/>
            <w:tcBorders>
              <w:left w:val="single" w:sz="12" w:space="0" w:color="auto"/>
              <w:right w:val="single" w:sz="12" w:space="0" w:color="auto"/>
            </w:tcBorders>
          </w:tcPr>
          <w:p w14:paraId="6F3DB370"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Current smoker</w:t>
            </w:r>
          </w:p>
        </w:tc>
        <w:tc>
          <w:tcPr>
            <w:tcW w:w="850" w:type="dxa"/>
            <w:tcBorders>
              <w:left w:val="single" w:sz="12" w:space="0" w:color="auto"/>
            </w:tcBorders>
          </w:tcPr>
          <w:p w14:paraId="2D19C3F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0.59</w:t>
            </w:r>
          </w:p>
        </w:tc>
        <w:tc>
          <w:tcPr>
            <w:tcW w:w="1418" w:type="dxa"/>
          </w:tcPr>
          <w:p w14:paraId="5080241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(0.13, 2.60)</w:t>
            </w:r>
          </w:p>
        </w:tc>
        <w:tc>
          <w:tcPr>
            <w:tcW w:w="992" w:type="dxa"/>
            <w:tcBorders>
              <w:right w:val="single" w:sz="12" w:space="0" w:color="auto"/>
            </w:tcBorders>
          </w:tcPr>
          <w:p w14:paraId="5EF4564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0.482</w:t>
            </w:r>
          </w:p>
        </w:tc>
        <w:tc>
          <w:tcPr>
            <w:tcW w:w="851" w:type="dxa"/>
            <w:tcBorders>
              <w:left w:val="single" w:sz="12" w:space="0" w:color="auto"/>
            </w:tcBorders>
          </w:tcPr>
          <w:p w14:paraId="5E9E9AD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0.54</w:t>
            </w:r>
          </w:p>
        </w:tc>
        <w:tc>
          <w:tcPr>
            <w:tcW w:w="1417" w:type="dxa"/>
          </w:tcPr>
          <w:p w14:paraId="05A6002C"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(0.16, 1.77)</w:t>
            </w:r>
          </w:p>
        </w:tc>
        <w:tc>
          <w:tcPr>
            <w:tcW w:w="1054" w:type="dxa"/>
            <w:tcBorders>
              <w:right w:val="single" w:sz="12" w:space="0" w:color="auto"/>
            </w:tcBorders>
          </w:tcPr>
          <w:p w14:paraId="4C614CF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0.310</w:t>
            </w:r>
          </w:p>
        </w:tc>
      </w:tr>
      <w:tr w:rsidR="00873FB3" w:rsidRPr="00D36F99" w14:paraId="1672A0B2" w14:textId="77777777" w:rsidTr="00873FB3">
        <w:trPr>
          <w:trHeight w:hRule="exact" w:val="626"/>
        </w:trPr>
        <w:tc>
          <w:tcPr>
            <w:tcW w:w="2660" w:type="dxa"/>
            <w:tcBorders>
              <w:left w:val="single" w:sz="12" w:space="0" w:color="auto"/>
              <w:right w:val="single" w:sz="12" w:space="0" w:color="auto"/>
            </w:tcBorders>
          </w:tcPr>
          <w:p w14:paraId="5B793056"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Disease extent (baseline colonic)</w:t>
            </w:r>
          </w:p>
        </w:tc>
        <w:tc>
          <w:tcPr>
            <w:tcW w:w="850" w:type="dxa"/>
            <w:tcBorders>
              <w:left w:val="single" w:sz="12" w:space="0" w:color="auto"/>
            </w:tcBorders>
          </w:tcPr>
          <w:p w14:paraId="534028F6" w14:textId="77777777" w:rsidR="00873FB3" w:rsidRPr="00D36F99" w:rsidRDefault="00873FB3" w:rsidP="00873FB3">
            <w:pPr>
              <w:jc w:val="center"/>
              <w:rPr>
                <w:rFonts w:ascii="Times New Roman" w:hAnsi="Times New Roman" w:cs="Times New Roman"/>
                <w:sz w:val="24"/>
                <w:szCs w:val="24"/>
              </w:rPr>
            </w:pPr>
          </w:p>
        </w:tc>
        <w:tc>
          <w:tcPr>
            <w:tcW w:w="1418" w:type="dxa"/>
          </w:tcPr>
          <w:p w14:paraId="5F703769" w14:textId="77777777" w:rsidR="00873FB3" w:rsidRPr="00D36F99" w:rsidRDefault="00873FB3" w:rsidP="00873FB3">
            <w:pPr>
              <w:jc w:val="center"/>
              <w:rPr>
                <w:rFonts w:ascii="Times New Roman" w:hAnsi="Times New Roman" w:cs="Times New Roman"/>
                <w:sz w:val="24"/>
                <w:szCs w:val="24"/>
              </w:rPr>
            </w:pPr>
          </w:p>
        </w:tc>
        <w:tc>
          <w:tcPr>
            <w:tcW w:w="992" w:type="dxa"/>
            <w:tcBorders>
              <w:right w:val="single" w:sz="12" w:space="0" w:color="auto"/>
            </w:tcBorders>
          </w:tcPr>
          <w:p w14:paraId="6F0AB36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0.277</w:t>
            </w:r>
          </w:p>
        </w:tc>
        <w:tc>
          <w:tcPr>
            <w:tcW w:w="851" w:type="dxa"/>
            <w:tcBorders>
              <w:left w:val="single" w:sz="12" w:space="0" w:color="auto"/>
            </w:tcBorders>
          </w:tcPr>
          <w:p w14:paraId="089049DD" w14:textId="77777777" w:rsidR="00873FB3" w:rsidRPr="00D36F99" w:rsidRDefault="00873FB3" w:rsidP="00873FB3">
            <w:pPr>
              <w:jc w:val="center"/>
              <w:rPr>
                <w:rFonts w:ascii="Times New Roman" w:hAnsi="Times New Roman" w:cs="Times New Roman"/>
                <w:sz w:val="24"/>
                <w:szCs w:val="24"/>
              </w:rPr>
            </w:pPr>
          </w:p>
        </w:tc>
        <w:tc>
          <w:tcPr>
            <w:tcW w:w="1417" w:type="dxa"/>
          </w:tcPr>
          <w:p w14:paraId="226E4AA0" w14:textId="77777777" w:rsidR="00873FB3" w:rsidRPr="00D36F99" w:rsidRDefault="00873FB3" w:rsidP="00873FB3">
            <w:pPr>
              <w:jc w:val="center"/>
              <w:rPr>
                <w:rFonts w:ascii="Times New Roman" w:hAnsi="Times New Roman" w:cs="Times New Roman"/>
                <w:sz w:val="24"/>
                <w:szCs w:val="24"/>
              </w:rPr>
            </w:pPr>
          </w:p>
        </w:tc>
        <w:tc>
          <w:tcPr>
            <w:tcW w:w="1054" w:type="dxa"/>
            <w:tcBorders>
              <w:right w:val="single" w:sz="12" w:space="0" w:color="auto"/>
            </w:tcBorders>
          </w:tcPr>
          <w:p w14:paraId="7C319D7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0.444</w:t>
            </w:r>
          </w:p>
        </w:tc>
      </w:tr>
      <w:tr w:rsidR="00873FB3" w:rsidRPr="00D36F99" w14:paraId="243A2B1E" w14:textId="77777777" w:rsidTr="00873FB3">
        <w:trPr>
          <w:trHeight w:hRule="exact" w:val="567"/>
        </w:trPr>
        <w:tc>
          <w:tcPr>
            <w:tcW w:w="2660" w:type="dxa"/>
            <w:tcBorders>
              <w:left w:val="single" w:sz="12" w:space="0" w:color="auto"/>
              <w:right w:val="single" w:sz="12" w:space="0" w:color="auto"/>
            </w:tcBorders>
          </w:tcPr>
          <w:p w14:paraId="468B84A3"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Ileal</w:t>
            </w:r>
          </w:p>
        </w:tc>
        <w:tc>
          <w:tcPr>
            <w:tcW w:w="850" w:type="dxa"/>
            <w:tcBorders>
              <w:left w:val="single" w:sz="12" w:space="0" w:color="auto"/>
            </w:tcBorders>
          </w:tcPr>
          <w:p w14:paraId="716C2EF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1.02</w:t>
            </w:r>
          </w:p>
        </w:tc>
        <w:tc>
          <w:tcPr>
            <w:tcW w:w="1418" w:type="dxa"/>
          </w:tcPr>
          <w:p w14:paraId="5E538E9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(0.31, 3.36)</w:t>
            </w:r>
          </w:p>
        </w:tc>
        <w:tc>
          <w:tcPr>
            <w:tcW w:w="992" w:type="dxa"/>
            <w:tcBorders>
              <w:right w:val="single" w:sz="12" w:space="0" w:color="auto"/>
            </w:tcBorders>
          </w:tcPr>
          <w:p w14:paraId="4691A88B"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5CFBC21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0.58</w:t>
            </w:r>
          </w:p>
        </w:tc>
        <w:tc>
          <w:tcPr>
            <w:tcW w:w="1417" w:type="dxa"/>
          </w:tcPr>
          <w:p w14:paraId="41521E9C"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(0.19, 1.80)</w:t>
            </w:r>
          </w:p>
        </w:tc>
        <w:tc>
          <w:tcPr>
            <w:tcW w:w="1054" w:type="dxa"/>
            <w:tcBorders>
              <w:right w:val="single" w:sz="12" w:space="0" w:color="auto"/>
            </w:tcBorders>
          </w:tcPr>
          <w:p w14:paraId="066D253C" w14:textId="77777777" w:rsidR="00873FB3" w:rsidRPr="00D36F99" w:rsidRDefault="00873FB3" w:rsidP="00873FB3">
            <w:pPr>
              <w:jc w:val="center"/>
              <w:rPr>
                <w:rFonts w:ascii="Times New Roman" w:hAnsi="Times New Roman" w:cs="Times New Roman"/>
                <w:sz w:val="24"/>
                <w:szCs w:val="24"/>
              </w:rPr>
            </w:pPr>
          </w:p>
        </w:tc>
      </w:tr>
      <w:tr w:rsidR="00873FB3" w:rsidRPr="00D36F99" w14:paraId="2E5FF9C4" w14:textId="77777777" w:rsidTr="00873FB3">
        <w:trPr>
          <w:trHeight w:hRule="exact" w:val="567"/>
        </w:trPr>
        <w:tc>
          <w:tcPr>
            <w:tcW w:w="2660" w:type="dxa"/>
            <w:tcBorders>
              <w:left w:val="single" w:sz="12" w:space="0" w:color="auto"/>
              <w:right w:val="single" w:sz="12" w:space="0" w:color="auto"/>
            </w:tcBorders>
          </w:tcPr>
          <w:p w14:paraId="6694D9D7"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Ileo-colonic</w:t>
            </w:r>
          </w:p>
        </w:tc>
        <w:tc>
          <w:tcPr>
            <w:tcW w:w="850" w:type="dxa"/>
            <w:tcBorders>
              <w:left w:val="single" w:sz="12" w:space="0" w:color="auto"/>
            </w:tcBorders>
          </w:tcPr>
          <w:p w14:paraId="7775F2EE"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0.26</w:t>
            </w:r>
          </w:p>
        </w:tc>
        <w:tc>
          <w:tcPr>
            <w:tcW w:w="1418" w:type="dxa"/>
          </w:tcPr>
          <w:p w14:paraId="02F58EE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(0.04, 1.53)</w:t>
            </w:r>
          </w:p>
        </w:tc>
        <w:tc>
          <w:tcPr>
            <w:tcW w:w="992" w:type="dxa"/>
            <w:tcBorders>
              <w:right w:val="single" w:sz="12" w:space="0" w:color="auto"/>
            </w:tcBorders>
          </w:tcPr>
          <w:p w14:paraId="2177B98A"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0915AE8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1.29</w:t>
            </w:r>
          </w:p>
        </w:tc>
        <w:tc>
          <w:tcPr>
            <w:tcW w:w="1417" w:type="dxa"/>
          </w:tcPr>
          <w:p w14:paraId="1FD4BE1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(0.35, 4.78)</w:t>
            </w:r>
          </w:p>
        </w:tc>
        <w:tc>
          <w:tcPr>
            <w:tcW w:w="1054" w:type="dxa"/>
            <w:tcBorders>
              <w:right w:val="single" w:sz="12" w:space="0" w:color="auto"/>
            </w:tcBorders>
          </w:tcPr>
          <w:p w14:paraId="3F8D64C7" w14:textId="77777777" w:rsidR="00873FB3" w:rsidRPr="00D36F99" w:rsidRDefault="00873FB3" w:rsidP="00873FB3">
            <w:pPr>
              <w:jc w:val="center"/>
              <w:rPr>
                <w:rFonts w:ascii="Times New Roman" w:hAnsi="Times New Roman" w:cs="Times New Roman"/>
                <w:sz w:val="24"/>
                <w:szCs w:val="24"/>
              </w:rPr>
            </w:pPr>
          </w:p>
        </w:tc>
      </w:tr>
      <w:tr w:rsidR="00873FB3" w:rsidRPr="00D36F99" w14:paraId="2B813D11" w14:textId="77777777" w:rsidTr="00873FB3">
        <w:trPr>
          <w:trHeight w:hRule="exact" w:val="567"/>
        </w:trPr>
        <w:tc>
          <w:tcPr>
            <w:tcW w:w="2660" w:type="dxa"/>
            <w:tcBorders>
              <w:left w:val="single" w:sz="12" w:space="0" w:color="auto"/>
              <w:right w:val="single" w:sz="12" w:space="0" w:color="auto"/>
            </w:tcBorders>
          </w:tcPr>
          <w:p w14:paraId="32FD9504"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 xml:space="preserve">Perianal disease </w:t>
            </w:r>
          </w:p>
        </w:tc>
        <w:tc>
          <w:tcPr>
            <w:tcW w:w="850" w:type="dxa"/>
            <w:tcBorders>
              <w:left w:val="single" w:sz="12" w:space="0" w:color="auto"/>
            </w:tcBorders>
          </w:tcPr>
          <w:p w14:paraId="454A98D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2.10</w:t>
            </w:r>
          </w:p>
        </w:tc>
        <w:tc>
          <w:tcPr>
            <w:tcW w:w="1418" w:type="dxa"/>
          </w:tcPr>
          <w:p w14:paraId="59D72B0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(0.46, 9.55)</w:t>
            </w:r>
          </w:p>
        </w:tc>
        <w:tc>
          <w:tcPr>
            <w:tcW w:w="992" w:type="dxa"/>
            <w:tcBorders>
              <w:right w:val="single" w:sz="12" w:space="0" w:color="auto"/>
            </w:tcBorders>
          </w:tcPr>
          <w:p w14:paraId="2E9A961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0.337</w:t>
            </w:r>
          </w:p>
        </w:tc>
        <w:tc>
          <w:tcPr>
            <w:tcW w:w="851" w:type="dxa"/>
            <w:tcBorders>
              <w:left w:val="single" w:sz="12" w:space="0" w:color="auto"/>
            </w:tcBorders>
          </w:tcPr>
          <w:p w14:paraId="7B7CD56E"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1.01</w:t>
            </w:r>
          </w:p>
        </w:tc>
        <w:tc>
          <w:tcPr>
            <w:tcW w:w="1417" w:type="dxa"/>
          </w:tcPr>
          <w:p w14:paraId="7F14DE6F"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(0.32, 3.19)</w:t>
            </w:r>
          </w:p>
        </w:tc>
        <w:tc>
          <w:tcPr>
            <w:tcW w:w="1054" w:type="dxa"/>
            <w:tcBorders>
              <w:right w:val="single" w:sz="12" w:space="0" w:color="auto"/>
            </w:tcBorders>
          </w:tcPr>
          <w:p w14:paraId="5EA643BB"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0.984</w:t>
            </w:r>
          </w:p>
        </w:tc>
      </w:tr>
      <w:tr w:rsidR="00873FB3" w:rsidRPr="00D36F99" w14:paraId="53D6ADF7" w14:textId="77777777" w:rsidTr="00873FB3">
        <w:trPr>
          <w:trHeight w:hRule="exact" w:val="567"/>
        </w:trPr>
        <w:tc>
          <w:tcPr>
            <w:tcW w:w="2660" w:type="dxa"/>
            <w:tcBorders>
              <w:left w:val="single" w:sz="12" w:space="0" w:color="auto"/>
              <w:right w:val="single" w:sz="12" w:space="0" w:color="auto"/>
            </w:tcBorders>
          </w:tcPr>
          <w:p w14:paraId="181090BE"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 xml:space="preserve">Steroids at baseline </w:t>
            </w:r>
          </w:p>
        </w:tc>
        <w:tc>
          <w:tcPr>
            <w:tcW w:w="850" w:type="dxa"/>
            <w:tcBorders>
              <w:left w:val="single" w:sz="12" w:space="0" w:color="auto"/>
            </w:tcBorders>
          </w:tcPr>
          <w:p w14:paraId="4E8D7B2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0.99</w:t>
            </w:r>
          </w:p>
        </w:tc>
        <w:tc>
          <w:tcPr>
            <w:tcW w:w="1418" w:type="dxa"/>
          </w:tcPr>
          <w:p w14:paraId="24BA4E8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(0.34, 2.89)</w:t>
            </w:r>
          </w:p>
        </w:tc>
        <w:tc>
          <w:tcPr>
            <w:tcW w:w="992" w:type="dxa"/>
            <w:tcBorders>
              <w:right w:val="single" w:sz="12" w:space="0" w:color="auto"/>
            </w:tcBorders>
          </w:tcPr>
          <w:p w14:paraId="1A625B5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0.982</w:t>
            </w:r>
          </w:p>
        </w:tc>
        <w:tc>
          <w:tcPr>
            <w:tcW w:w="851" w:type="dxa"/>
            <w:tcBorders>
              <w:left w:val="single" w:sz="12" w:space="0" w:color="auto"/>
            </w:tcBorders>
          </w:tcPr>
          <w:p w14:paraId="4A57067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0.46</w:t>
            </w:r>
          </w:p>
        </w:tc>
        <w:tc>
          <w:tcPr>
            <w:tcW w:w="1417" w:type="dxa"/>
          </w:tcPr>
          <w:p w14:paraId="079F4E8F"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(0.18, 1.20)</w:t>
            </w:r>
          </w:p>
        </w:tc>
        <w:tc>
          <w:tcPr>
            <w:tcW w:w="1054" w:type="dxa"/>
            <w:tcBorders>
              <w:right w:val="single" w:sz="12" w:space="0" w:color="auto"/>
            </w:tcBorders>
          </w:tcPr>
          <w:p w14:paraId="05958331"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0.111</w:t>
            </w:r>
          </w:p>
        </w:tc>
      </w:tr>
      <w:tr w:rsidR="00873FB3" w:rsidRPr="00D36F99" w14:paraId="65A9C62F" w14:textId="77777777" w:rsidTr="00873FB3">
        <w:trPr>
          <w:trHeight w:hRule="exact" w:val="567"/>
        </w:trPr>
        <w:tc>
          <w:tcPr>
            <w:tcW w:w="2660" w:type="dxa"/>
            <w:tcBorders>
              <w:left w:val="single" w:sz="12" w:space="0" w:color="auto"/>
              <w:right w:val="single" w:sz="12" w:space="0" w:color="auto"/>
            </w:tcBorders>
          </w:tcPr>
          <w:p w14:paraId="6DDCBB4A"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 xml:space="preserve">HBI at baseline </w:t>
            </w:r>
          </w:p>
        </w:tc>
        <w:tc>
          <w:tcPr>
            <w:tcW w:w="850" w:type="dxa"/>
            <w:tcBorders>
              <w:left w:val="single" w:sz="12" w:space="0" w:color="auto"/>
            </w:tcBorders>
          </w:tcPr>
          <w:p w14:paraId="4809E89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0.94</w:t>
            </w:r>
          </w:p>
        </w:tc>
        <w:tc>
          <w:tcPr>
            <w:tcW w:w="1418" w:type="dxa"/>
          </w:tcPr>
          <w:p w14:paraId="3F2BBEB2"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(0.82, 1.08)</w:t>
            </w:r>
          </w:p>
        </w:tc>
        <w:tc>
          <w:tcPr>
            <w:tcW w:w="992" w:type="dxa"/>
            <w:tcBorders>
              <w:right w:val="single" w:sz="12" w:space="0" w:color="auto"/>
            </w:tcBorders>
          </w:tcPr>
          <w:p w14:paraId="0C3F791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0.382</w:t>
            </w:r>
          </w:p>
        </w:tc>
        <w:tc>
          <w:tcPr>
            <w:tcW w:w="851" w:type="dxa"/>
            <w:tcBorders>
              <w:left w:val="single" w:sz="12" w:space="0" w:color="auto"/>
            </w:tcBorders>
          </w:tcPr>
          <w:p w14:paraId="7A15840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0.91</w:t>
            </w:r>
          </w:p>
        </w:tc>
        <w:tc>
          <w:tcPr>
            <w:tcW w:w="1417" w:type="dxa"/>
          </w:tcPr>
          <w:p w14:paraId="2676F97B"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(0.82, 1.01)</w:t>
            </w:r>
          </w:p>
        </w:tc>
        <w:tc>
          <w:tcPr>
            <w:tcW w:w="1054" w:type="dxa"/>
            <w:tcBorders>
              <w:right w:val="single" w:sz="12" w:space="0" w:color="auto"/>
            </w:tcBorders>
          </w:tcPr>
          <w:p w14:paraId="3D4D9DC1"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0.080</w:t>
            </w:r>
          </w:p>
        </w:tc>
      </w:tr>
      <w:tr w:rsidR="00873FB3" w:rsidRPr="00D36F99" w14:paraId="076B65F1" w14:textId="77777777" w:rsidTr="00873FB3">
        <w:trPr>
          <w:trHeight w:hRule="exact" w:val="632"/>
        </w:trPr>
        <w:tc>
          <w:tcPr>
            <w:tcW w:w="2660" w:type="dxa"/>
            <w:tcBorders>
              <w:left w:val="single" w:sz="12" w:space="0" w:color="auto"/>
              <w:right w:val="single" w:sz="12" w:space="0" w:color="auto"/>
            </w:tcBorders>
          </w:tcPr>
          <w:p w14:paraId="3D24E772"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Two previous anti-TNF (baseline one)</w:t>
            </w:r>
          </w:p>
        </w:tc>
        <w:tc>
          <w:tcPr>
            <w:tcW w:w="850" w:type="dxa"/>
            <w:tcBorders>
              <w:left w:val="single" w:sz="12" w:space="0" w:color="auto"/>
            </w:tcBorders>
          </w:tcPr>
          <w:p w14:paraId="4BCFC93E"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0.60</w:t>
            </w:r>
          </w:p>
        </w:tc>
        <w:tc>
          <w:tcPr>
            <w:tcW w:w="1418" w:type="dxa"/>
          </w:tcPr>
          <w:p w14:paraId="7D683EA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(0.18, 1.99)</w:t>
            </w:r>
          </w:p>
        </w:tc>
        <w:tc>
          <w:tcPr>
            <w:tcW w:w="992" w:type="dxa"/>
            <w:tcBorders>
              <w:right w:val="single" w:sz="12" w:space="0" w:color="auto"/>
            </w:tcBorders>
          </w:tcPr>
          <w:p w14:paraId="233801BB"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0.409</w:t>
            </w:r>
          </w:p>
        </w:tc>
        <w:tc>
          <w:tcPr>
            <w:tcW w:w="851" w:type="dxa"/>
            <w:tcBorders>
              <w:left w:val="single" w:sz="12" w:space="0" w:color="auto"/>
            </w:tcBorders>
          </w:tcPr>
          <w:p w14:paraId="36A728FE"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0.27</w:t>
            </w:r>
          </w:p>
        </w:tc>
        <w:tc>
          <w:tcPr>
            <w:tcW w:w="1417" w:type="dxa"/>
          </w:tcPr>
          <w:p w14:paraId="45DC6BBE"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(0.10, 0.74)</w:t>
            </w:r>
          </w:p>
        </w:tc>
        <w:tc>
          <w:tcPr>
            <w:tcW w:w="1054" w:type="dxa"/>
            <w:tcBorders>
              <w:right w:val="single" w:sz="12" w:space="0" w:color="auto"/>
            </w:tcBorders>
          </w:tcPr>
          <w:p w14:paraId="341E3F3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0.011</w:t>
            </w:r>
          </w:p>
        </w:tc>
      </w:tr>
      <w:tr w:rsidR="00873FB3" w:rsidRPr="00D36F99" w14:paraId="3C8B1249" w14:textId="77777777" w:rsidTr="00873FB3">
        <w:trPr>
          <w:trHeight w:hRule="exact" w:val="567"/>
        </w:trPr>
        <w:tc>
          <w:tcPr>
            <w:tcW w:w="2660" w:type="dxa"/>
            <w:tcBorders>
              <w:left w:val="single" w:sz="12" w:space="0" w:color="auto"/>
              <w:bottom w:val="single" w:sz="12" w:space="0" w:color="auto"/>
              <w:right w:val="single" w:sz="12" w:space="0" w:color="auto"/>
            </w:tcBorders>
          </w:tcPr>
          <w:p w14:paraId="3E327CEF"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Intercept</w:t>
            </w:r>
          </w:p>
        </w:tc>
        <w:tc>
          <w:tcPr>
            <w:tcW w:w="850" w:type="dxa"/>
            <w:tcBorders>
              <w:left w:val="single" w:sz="12" w:space="0" w:color="auto"/>
              <w:bottom w:val="single" w:sz="12" w:space="0" w:color="auto"/>
            </w:tcBorders>
          </w:tcPr>
          <w:p w14:paraId="31EFA10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0.17</w:t>
            </w:r>
          </w:p>
        </w:tc>
        <w:tc>
          <w:tcPr>
            <w:tcW w:w="1418" w:type="dxa"/>
            <w:tcBorders>
              <w:bottom w:val="single" w:sz="12" w:space="0" w:color="auto"/>
            </w:tcBorders>
          </w:tcPr>
          <w:p w14:paraId="5100AECE"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(0.02, 1.74)</w:t>
            </w:r>
          </w:p>
        </w:tc>
        <w:tc>
          <w:tcPr>
            <w:tcW w:w="992" w:type="dxa"/>
            <w:tcBorders>
              <w:bottom w:val="single" w:sz="12" w:space="0" w:color="auto"/>
              <w:right w:val="single" w:sz="12" w:space="0" w:color="auto"/>
            </w:tcBorders>
          </w:tcPr>
          <w:p w14:paraId="223EEFF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0.137</w:t>
            </w:r>
          </w:p>
        </w:tc>
        <w:tc>
          <w:tcPr>
            <w:tcW w:w="851" w:type="dxa"/>
            <w:tcBorders>
              <w:left w:val="single" w:sz="12" w:space="0" w:color="auto"/>
              <w:bottom w:val="single" w:sz="12" w:space="0" w:color="auto"/>
            </w:tcBorders>
          </w:tcPr>
          <w:p w14:paraId="63881252"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1.05</w:t>
            </w:r>
          </w:p>
        </w:tc>
        <w:tc>
          <w:tcPr>
            <w:tcW w:w="1417" w:type="dxa"/>
            <w:tcBorders>
              <w:bottom w:val="single" w:sz="12" w:space="0" w:color="auto"/>
            </w:tcBorders>
          </w:tcPr>
          <w:p w14:paraId="7633B3D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(0.19, 5.69)</w:t>
            </w:r>
          </w:p>
        </w:tc>
        <w:tc>
          <w:tcPr>
            <w:tcW w:w="1054" w:type="dxa"/>
            <w:tcBorders>
              <w:bottom w:val="single" w:sz="12" w:space="0" w:color="auto"/>
              <w:right w:val="single" w:sz="12" w:space="0" w:color="auto"/>
            </w:tcBorders>
          </w:tcPr>
          <w:p w14:paraId="3887606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0.954</w:t>
            </w:r>
          </w:p>
        </w:tc>
      </w:tr>
    </w:tbl>
    <w:p w14:paraId="30DEBF26" w14:textId="74243EC9" w:rsidR="00A21DE2" w:rsidRPr="00D36F99" w:rsidRDefault="00A21DE2" w:rsidP="00A21DE2">
      <w:pPr>
        <w:jc w:val="both"/>
        <w:rPr>
          <w:rFonts w:ascii="Times New Roman" w:hAnsi="Times New Roman" w:cs="Times New Roman"/>
          <w:sz w:val="24"/>
          <w:szCs w:val="24"/>
        </w:rPr>
      </w:pPr>
      <w:r w:rsidRPr="00D36F99">
        <w:rPr>
          <w:rFonts w:ascii="Times New Roman" w:hAnsi="Times New Roman" w:cs="Times New Roman"/>
          <w:sz w:val="24"/>
          <w:szCs w:val="24"/>
        </w:rPr>
        <w:t xml:space="preserve">CI=confidence interval, </w:t>
      </w:r>
      <w:r w:rsidR="00873FB3" w:rsidRPr="00D36F99">
        <w:rPr>
          <w:rFonts w:ascii="Times New Roman" w:hAnsi="Times New Roman" w:cs="Times New Roman"/>
          <w:sz w:val="24"/>
          <w:szCs w:val="24"/>
        </w:rPr>
        <w:t>HBI=Harvey-Bradshaw Index</w:t>
      </w:r>
      <w:r w:rsidR="00E578E1" w:rsidRPr="00D36F99">
        <w:rPr>
          <w:rFonts w:ascii="Times New Roman" w:hAnsi="Times New Roman" w:cs="Times New Roman"/>
          <w:sz w:val="24"/>
          <w:szCs w:val="24"/>
        </w:rPr>
        <w:t>, TNF = tumour necrosis factor</w:t>
      </w:r>
      <w:r w:rsidRPr="00D36F99">
        <w:rPr>
          <w:rFonts w:ascii="Times New Roman" w:hAnsi="Times New Roman" w:cs="Times New Roman"/>
          <w:sz w:val="24"/>
          <w:szCs w:val="24"/>
        </w:rPr>
        <w:t xml:space="preserve">, </w:t>
      </w:r>
    </w:p>
    <w:p w14:paraId="3E494872" w14:textId="1A75B649" w:rsidR="00873FB3" w:rsidRPr="00D36F99" w:rsidRDefault="00873FB3" w:rsidP="00873FB3">
      <w:pPr>
        <w:spacing w:line="480" w:lineRule="auto"/>
        <w:jc w:val="both"/>
        <w:rPr>
          <w:rFonts w:ascii="Times New Roman" w:hAnsi="Times New Roman" w:cs="Times New Roman"/>
          <w:b/>
          <w:bCs/>
          <w:sz w:val="24"/>
          <w:szCs w:val="24"/>
        </w:rPr>
      </w:pPr>
    </w:p>
    <w:p w14:paraId="723D8070" w14:textId="77777777" w:rsidR="00E5475A" w:rsidRDefault="00E5475A" w:rsidP="00873FB3">
      <w:pPr>
        <w:spacing w:line="480" w:lineRule="auto"/>
        <w:jc w:val="both"/>
        <w:rPr>
          <w:rFonts w:ascii="Times New Roman" w:hAnsi="Times New Roman" w:cs="Times New Roman"/>
          <w:b/>
          <w:bCs/>
          <w:sz w:val="24"/>
          <w:szCs w:val="24"/>
        </w:rPr>
      </w:pPr>
    </w:p>
    <w:p w14:paraId="1F97F07F" w14:textId="72072E7C" w:rsidR="00873FB3" w:rsidRPr="00D36F99" w:rsidRDefault="00873FB3" w:rsidP="00873FB3">
      <w:pPr>
        <w:spacing w:line="480" w:lineRule="auto"/>
        <w:jc w:val="both"/>
        <w:rPr>
          <w:rFonts w:ascii="Times New Roman" w:hAnsi="Times New Roman" w:cs="Times New Roman"/>
          <w:b/>
          <w:bCs/>
          <w:sz w:val="24"/>
          <w:szCs w:val="24"/>
        </w:rPr>
      </w:pPr>
      <w:r w:rsidRPr="00D36F99">
        <w:rPr>
          <w:rFonts w:ascii="Times New Roman" w:hAnsi="Times New Roman" w:cs="Times New Roman"/>
          <w:b/>
          <w:bCs/>
          <w:sz w:val="24"/>
          <w:szCs w:val="24"/>
        </w:rPr>
        <w:lastRenderedPageBreak/>
        <w:t xml:space="preserve">Table </w:t>
      </w:r>
      <w:r w:rsidR="00FA333E" w:rsidRPr="00D36F99">
        <w:rPr>
          <w:rFonts w:ascii="Times New Roman" w:hAnsi="Times New Roman" w:cs="Times New Roman"/>
          <w:b/>
          <w:bCs/>
          <w:sz w:val="24"/>
          <w:szCs w:val="24"/>
        </w:rPr>
        <w:t>5</w:t>
      </w:r>
      <w:r w:rsidRPr="00D36F99">
        <w:rPr>
          <w:rFonts w:ascii="Times New Roman" w:hAnsi="Times New Roman" w:cs="Times New Roman"/>
          <w:b/>
          <w:bCs/>
          <w:sz w:val="24"/>
          <w:szCs w:val="24"/>
        </w:rPr>
        <w:t>: Logistic regression of variables associated with clinical remission at 2 months and 12 months in patients who received at least induction dosing of vedolizumab or ustekinumab for anti-tumour necrosis factor therapy refractory Crohn’s disease</w:t>
      </w:r>
    </w:p>
    <w:tbl>
      <w:tblPr>
        <w:tblStyle w:val="TableGrid"/>
        <w:tblW w:w="9242" w:type="dxa"/>
        <w:tblLayout w:type="fixed"/>
        <w:tblLook w:val="04A0" w:firstRow="1" w:lastRow="0" w:firstColumn="1" w:lastColumn="0" w:noHBand="0" w:noVBand="1"/>
      </w:tblPr>
      <w:tblGrid>
        <w:gridCol w:w="2660"/>
        <w:gridCol w:w="850"/>
        <w:gridCol w:w="1418"/>
        <w:gridCol w:w="992"/>
        <w:gridCol w:w="851"/>
        <w:gridCol w:w="1417"/>
        <w:gridCol w:w="1054"/>
      </w:tblGrid>
      <w:tr w:rsidR="00873FB3" w:rsidRPr="00D36F99" w14:paraId="076FACAD" w14:textId="77777777" w:rsidTr="00873FB3">
        <w:tc>
          <w:tcPr>
            <w:tcW w:w="2660" w:type="dxa"/>
            <w:vMerge w:val="restart"/>
            <w:tcBorders>
              <w:top w:val="single" w:sz="12" w:space="0" w:color="auto"/>
              <w:left w:val="single" w:sz="12" w:space="0" w:color="auto"/>
              <w:right w:val="single" w:sz="12" w:space="0" w:color="auto"/>
            </w:tcBorders>
            <w:shd w:val="clear" w:color="auto" w:fill="D9D9D9" w:themeFill="background1" w:themeFillShade="D9"/>
          </w:tcPr>
          <w:p w14:paraId="22F1F129"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Variables</w:t>
            </w:r>
          </w:p>
        </w:tc>
        <w:tc>
          <w:tcPr>
            <w:tcW w:w="3260" w:type="dxa"/>
            <w:gridSpan w:val="3"/>
            <w:tcBorders>
              <w:top w:val="single" w:sz="12" w:space="0" w:color="auto"/>
              <w:left w:val="single" w:sz="12" w:space="0" w:color="auto"/>
              <w:right w:val="single" w:sz="12" w:space="0" w:color="auto"/>
            </w:tcBorders>
            <w:shd w:val="clear" w:color="auto" w:fill="D9D9D9" w:themeFill="background1" w:themeFillShade="D9"/>
          </w:tcPr>
          <w:p w14:paraId="36BD6E23"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Clinical remission at 2 months</w:t>
            </w:r>
          </w:p>
        </w:tc>
        <w:tc>
          <w:tcPr>
            <w:tcW w:w="3322" w:type="dxa"/>
            <w:gridSpan w:val="3"/>
            <w:tcBorders>
              <w:top w:val="single" w:sz="12" w:space="0" w:color="auto"/>
              <w:left w:val="single" w:sz="12" w:space="0" w:color="auto"/>
              <w:right w:val="single" w:sz="12" w:space="0" w:color="auto"/>
            </w:tcBorders>
            <w:shd w:val="clear" w:color="auto" w:fill="D9D9D9" w:themeFill="background1" w:themeFillShade="D9"/>
          </w:tcPr>
          <w:p w14:paraId="1C37100E"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Clinical remission at 12 months</w:t>
            </w:r>
          </w:p>
        </w:tc>
      </w:tr>
      <w:tr w:rsidR="00873FB3" w:rsidRPr="00D36F99" w14:paraId="1B6AB986" w14:textId="77777777" w:rsidTr="00873FB3">
        <w:tc>
          <w:tcPr>
            <w:tcW w:w="2660" w:type="dxa"/>
            <w:vMerge/>
            <w:tcBorders>
              <w:left w:val="single" w:sz="12" w:space="0" w:color="auto"/>
              <w:bottom w:val="single" w:sz="12" w:space="0" w:color="auto"/>
              <w:right w:val="single" w:sz="12" w:space="0" w:color="auto"/>
            </w:tcBorders>
            <w:shd w:val="clear" w:color="auto" w:fill="D9D9D9" w:themeFill="background1" w:themeFillShade="D9"/>
          </w:tcPr>
          <w:p w14:paraId="6240162D" w14:textId="77777777" w:rsidR="00873FB3" w:rsidRPr="00D36F99" w:rsidRDefault="00873FB3" w:rsidP="00873FB3">
            <w:pPr>
              <w:rPr>
                <w:rFonts w:ascii="Times New Roman" w:hAnsi="Times New Roman" w:cs="Times New Roman"/>
                <w:sz w:val="24"/>
                <w:szCs w:val="24"/>
              </w:rPr>
            </w:pPr>
          </w:p>
        </w:tc>
        <w:tc>
          <w:tcPr>
            <w:tcW w:w="850" w:type="dxa"/>
            <w:tcBorders>
              <w:left w:val="single" w:sz="12" w:space="0" w:color="auto"/>
              <w:bottom w:val="single" w:sz="12" w:space="0" w:color="auto"/>
            </w:tcBorders>
            <w:shd w:val="clear" w:color="auto" w:fill="D9D9D9" w:themeFill="background1" w:themeFillShade="D9"/>
          </w:tcPr>
          <w:p w14:paraId="4F9FB86E"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Odds Ratio</w:t>
            </w:r>
          </w:p>
        </w:tc>
        <w:tc>
          <w:tcPr>
            <w:tcW w:w="1418" w:type="dxa"/>
            <w:tcBorders>
              <w:bottom w:val="single" w:sz="12" w:space="0" w:color="auto"/>
            </w:tcBorders>
            <w:shd w:val="clear" w:color="auto" w:fill="D9D9D9" w:themeFill="background1" w:themeFillShade="D9"/>
          </w:tcPr>
          <w:p w14:paraId="3D732602"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95% CI</w:t>
            </w:r>
          </w:p>
        </w:tc>
        <w:tc>
          <w:tcPr>
            <w:tcW w:w="992" w:type="dxa"/>
            <w:tcBorders>
              <w:bottom w:val="single" w:sz="12" w:space="0" w:color="auto"/>
              <w:right w:val="single" w:sz="12" w:space="0" w:color="auto"/>
            </w:tcBorders>
            <w:shd w:val="clear" w:color="auto" w:fill="D9D9D9" w:themeFill="background1" w:themeFillShade="D9"/>
          </w:tcPr>
          <w:p w14:paraId="0585F099"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p-value</w:t>
            </w:r>
          </w:p>
        </w:tc>
        <w:tc>
          <w:tcPr>
            <w:tcW w:w="851" w:type="dxa"/>
            <w:tcBorders>
              <w:left w:val="single" w:sz="12" w:space="0" w:color="auto"/>
              <w:bottom w:val="single" w:sz="12" w:space="0" w:color="auto"/>
            </w:tcBorders>
            <w:shd w:val="clear" w:color="auto" w:fill="D9D9D9" w:themeFill="background1" w:themeFillShade="D9"/>
          </w:tcPr>
          <w:p w14:paraId="7E6BD733"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Odds Ratio</w:t>
            </w:r>
          </w:p>
        </w:tc>
        <w:tc>
          <w:tcPr>
            <w:tcW w:w="1417" w:type="dxa"/>
            <w:tcBorders>
              <w:bottom w:val="single" w:sz="12" w:space="0" w:color="auto"/>
            </w:tcBorders>
            <w:shd w:val="clear" w:color="auto" w:fill="D9D9D9" w:themeFill="background1" w:themeFillShade="D9"/>
          </w:tcPr>
          <w:p w14:paraId="0A2BB385"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95% CI</w:t>
            </w:r>
          </w:p>
        </w:tc>
        <w:tc>
          <w:tcPr>
            <w:tcW w:w="1054" w:type="dxa"/>
            <w:tcBorders>
              <w:bottom w:val="single" w:sz="12" w:space="0" w:color="auto"/>
              <w:right w:val="single" w:sz="12" w:space="0" w:color="auto"/>
            </w:tcBorders>
            <w:shd w:val="clear" w:color="auto" w:fill="D9D9D9" w:themeFill="background1" w:themeFillShade="D9"/>
          </w:tcPr>
          <w:p w14:paraId="4992AFAF"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p-value</w:t>
            </w:r>
          </w:p>
        </w:tc>
      </w:tr>
      <w:tr w:rsidR="00873FB3" w:rsidRPr="00D36F99" w14:paraId="0C302D6E" w14:textId="77777777" w:rsidTr="00873FB3">
        <w:trPr>
          <w:trHeight w:hRule="exact" w:val="634"/>
        </w:trPr>
        <w:tc>
          <w:tcPr>
            <w:tcW w:w="2660" w:type="dxa"/>
            <w:tcBorders>
              <w:top w:val="single" w:sz="12" w:space="0" w:color="auto"/>
              <w:left w:val="single" w:sz="12" w:space="0" w:color="auto"/>
              <w:right w:val="single" w:sz="12" w:space="0" w:color="auto"/>
            </w:tcBorders>
            <w:vAlign w:val="center"/>
          </w:tcPr>
          <w:p w14:paraId="685C0133"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Drug: Ustekinumab (vs Vedolizumab)</w:t>
            </w:r>
          </w:p>
        </w:tc>
        <w:tc>
          <w:tcPr>
            <w:tcW w:w="850" w:type="dxa"/>
            <w:tcBorders>
              <w:top w:val="single" w:sz="12" w:space="0" w:color="auto"/>
              <w:left w:val="single" w:sz="12" w:space="0" w:color="auto"/>
            </w:tcBorders>
          </w:tcPr>
          <w:p w14:paraId="2CA6F23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2.37</w:t>
            </w:r>
          </w:p>
        </w:tc>
        <w:tc>
          <w:tcPr>
            <w:tcW w:w="1418" w:type="dxa"/>
            <w:tcBorders>
              <w:top w:val="single" w:sz="12" w:space="0" w:color="auto"/>
            </w:tcBorders>
          </w:tcPr>
          <w:p w14:paraId="1BA72F61"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(0.92, 6.15)</w:t>
            </w:r>
          </w:p>
        </w:tc>
        <w:tc>
          <w:tcPr>
            <w:tcW w:w="992" w:type="dxa"/>
            <w:tcBorders>
              <w:top w:val="single" w:sz="12" w:space="0" w:color="auto"/>
              <w:right w:val="single" w:sz="12" w:space="0" w:color="auto"/>
            </w:tcBorders>
          </w:tcPr>
          <w:p w14:paraId="77D1585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0.075</w:t>
            </w:r>
          </w:p>
        </w:tc>
        <w:tc>
          <w:tcPr>
            <w:tcW w:w="851" w:type="dxa"/>
            <w:tcBorders>
              <w:top w:val="single" w:sz="12" w:space="0" w:color="auto"/>
              <w:left w:val="single" w:sz="12" w:space="0" w:color="auto"/>
            </w:tcBorders>
          </w:tcPr>
          <w:p w14:paraId="3536824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1.72</w:t>
            </w:r>
          </w:p>
        </w:tc>
        <w:tc>
          <w:tcPr>
            <w:tcW w:w="1417" w:type="dxa"/>
            <w:tcBorders>
              <w:top w:val="single" w:sz="12" w:space="0" w:color="auto"/>
            </w:tcBorders>
          </w:tcPr>
          <w:p w14:paraId="0730D01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(0.71, 4.18)</w:t>
            </w:r>
          </w:p>
        </w:tc>
        <w:tc>
          <w:tcPr>
            <w:tcW w:w="1054" w:type="dxa"/>
            <w:tcBorders>
              <w:top w:val="single" w:sz="12" w:space="0" w:color="auto"/>
              <w:right w:val="single" w:sz="12" w:space="0" w:color="auto"/>
            </w:tcBorders>
          </w:tcPr>
          <w:p w14:paraId="76AAA95C"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0.233</w:t>
            </w:r>
          </w:p>
        </w:tc>
      </w:tr>
      <w:tr w:rsidR="00873FB3" w:rsidRPr="00D36F99" w14:paraId="21313E94" w14:textId="77777777" w:rsidTr="00873FB3">
        <w:trPr>
          <w:trHeight w:hRule="exact" w:val="638"/>
        </w:trPr>
        <w:tc>
          <w:tcPr>
            <w:tcW w:w="2660" w:type="dxa"/>
            <w:tcBorders>
              <w:left w:val="single" w:sz="12" w:space="0" w:color="auto"/>
              <w:right w:val="single" w:sz="12" w:space="0" w:color="auto"/>
            </w:tcBorders>
          </w:tcPr>
          <w:p w14:paraId="2F4B83F1"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Disease duration (baseline &lt;=5)</w:t>
            </w:r>
          </w:p>
        </w:tc>
        <w:tc>
          <w:tcPr>
            <w:tcW w:w="850" w:type="dxa"/>
            <w:tcBorders>
              <w:left w:val="single" w:sz="12" w:space="0" w:color="auto"/>
            </w:tcBorders>
          </w:tcPr>
          <w:p w14:paraId="7F118A1E" w14:textId="77777777" w:rsidR="00873FB3" w:rsidRPr="00D36F99" w:rsidRDefault="00873FB3" w:rsidP="00873FB3">
            <w:pPr>
              <w:jc w:val="center"/>
              <w:rPr>
                <w:rFonts w:ascii="Times New Roman" w:hAnsi="Times New Roman" w:cs="Times New Roman"/>
                <w:sz w:val="24"/>
                <w:szCs w:val="24"/>
              </w:rPr>
            </w:pPr>
          </w:p>
        </w:tc>
        <w:tc>
          <w:tcPr>
            <w:tcW w:w="1418" w:type="dxa"/>
          </w:tcPr>
          <w:p w14:paraId="5EEC8B5F" w14:textId="77777777" w:rsidR="00873FB3" w:rsidRPr="00D36F99" w:rsidRDefault="00873FB3" w:rsidP="00873FB3">
            <w:pPr>
              <w:jc w:val="center"/>
              <w:rPr>
                <w:rFonts w:ascii="Times New Roman" w:hAnsi="Times New Roman" w:cs="Times New Roman"/>
                <w:sz w:val="24"/>
                <w:szCs w:val="24"/>
              </w:rPr>
            </w:pPr>
          </w:p>
        </w:tc>
        <w:tc>
          <w:tcPr>
            <w:tcW w:w="992" w:type="dxa"/>
            <w:tcBorders>
              <w:right w:val="single" w:sz="12" w:space="0" w:color="auto"/>
            </w:tcBorders>
          </w:tcPr>
          <w:p w14:paraId="33AB99B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0.935</w:t>
            </w:r>
          </w:p>
        </w:tc>
        <w:tc>
          <w:tcPr>
            <w:tcW w:w="851" w:type="dxa"/>
            <w:tcBorders>
              <w:left w:val="single" w:sz="12" w:space="0" w:color="auto"/>
            </w:tcBorders>
          </w:tcPr>
          <w:p w14:paraId="593427DD" w14:textId="77777777" w:rsidR="00873FB3" w:rsidRPr="00D36F99" w:rsidRDefault="00873FB3" w:rsidP="00873FB3">
            <w:pPr>
              <w:jc w:val="center"/>
              <w:rPr>
                <w:rFonts w:ascii="Times New Roman" w:hAnsi="Times New Roman" w:cs="Times New Roman"/>
                <w:sz w:val="24"/>
                <w:szCs w:val="24"/>
              </w:rPr>
            </w:pPr>
          </w:p>
        </w:tc>
        <w:tc>
          <w:tcPr>
            <w:tcW w:w="1417" w:type="dxa"/>
          </w:tcPr>
          <w:p w14:paraId="40EA4032" w14:textId="77777777" w:rsidR="00873FB3" w:rsidRPr="00D36F99" w:rsidRDefault="00873FB3" w:rsidP="00873FB3">
            <w:pPr>
              <w:jc w:val="center"/>
              <w:rPr>
                <w:rFonts w:ascii="Times New Roman" w:hAnsi="Times New Roman" w:cs="Times New Roman"/>
                <w:sz w:val="24"/>
                <w:szCs w:val="24"/>
              </w:rPr>
            </w:pPr>
          </w:p>
        </w:tc>
        <w:tc>
          <w:tcPr>
            <w:tcW w:w="1054" w:type="dxa"/>
            <w:tcBorders>
              <w:right w:val="single" w:sz="12" w:space="0" w:color="auto"/>
            </w:tcBorders>
          </w:tcPr>
          <w:p w14:paraId="75ADA21E"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0.527</w:t>
            </w:r>
          </w:p>
        </w:tc>
      </w:tr>
      <w:tr w:rsidR="00873FB3" w:rsidRPr="00D36F99" w14:paraId="2BE5A645" w14:textId="77777777" w:rsidTr="00873FB3">
        <w:trPr>
          <w:trHeight w:hRule="exact" w:val="567"/>
        </w:trPr>
        <w:tc>
          <w:tcPr>
            <w:tcW w:w="2660" w:type="dxa"/>
            <w:tcBorders>
              <w:left w:val="single" w:sz="12" w:space="0" w:color="auto"/>
              <w:right w:val="single" w:sz="12" w:space="0" w:color="auto"/>
            </w:tcBorders>
          </w:tcPr>
          <w:p w14:paraId="793A79F8"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5-10</w:t>
            </w:r>
          </w:p>
        </w:tc>
        <w:tc>
          <w:tcPr>
            <w:tcW w:w="850" w:type="dxa"/>
            <w:tcBorders>
              <w:left w:val="single" w:sz="12" w:space="0" w:color="auto"/>
            </w:tcBorders>
          </w:tcPr>
          <w:p w14:paraId="536626D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1.15</w:t>
            </w:r>
          </w:p>
        </w:tc>
        <w:tc>
          <w:tcPr>
            <w:tcW w:w="1418" w:type="dxa"/>
          </w:tcPr>
          <w:p w14:paraId="10EDCB3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(0.31, 4.26)</w:t>
            </w:r>
          </w:p>
        </w:tc>
        <w:tc>
          <w:tcPr>
            <w:tcW w:w="992" w:type="dxa"/>
            <w:tcBorders>
              <w:right w:val="single" w:sz="12" w:space="0" w:color="auto"/>
            </w:tcBorders>
          </w:tcPr>
          <w:p w14:paraId="0D9A0282"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685EDC9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0.89</w:t>
            </w:r>
          </w:p>
        </w:tc>
        <w:tc>
          <w:tcPr>
            <w:tcW w:w="1417" w:type="dxa"/>
          </w:tcPr>
          <w:p w14:paraId="1A40680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(0.24, 3.34)</w:t>
            </w:r>
          </w:p>
        </w:tc>
        <w:tc>
          <w:tcPr>
            <w:tcW w:w="1054" w:type="dxa"/>
            <w:tcBorders>
              <w:right w:val="single" w:sz="12" w:space="0" w:color="auto"/>
            </w:tcBorders>
          </w:tcPr>
          <w:p w14:paraId="33E323EA" w14:textId="77777777" w:rsidR="00873FB3" w:rsidRPr="00D36F99" w:rsidRDefault="00873FB3" w:rsidP="00873FB3">
            <w:pPr>
              <w:jc w:val="center"/>
              <w:rPr>
                <w:rFonts w:ascii="Times New Roman" w:hAnsi="Times New Roman" w:cs="Times New Roman"/>
                <w:sz w:val="24"/>
                <w:szCs w:val="24"/>
              </w:rPr>
            </w:pPr>
          </w:p>
        </w:tc>
      </w:tr>
      <w:tr w:rsidR="00873FB3" w:rsidRPr="00D36F99" w14:paraId="797CFC1D" w14:textId="77777777" w:rsidTr="00873FB3">
        <w:trPr>
          <w:trHeight w:hRule="exact" w:val="567"/>
        </w:trPr>
        <w:tc>
          <w:tcPr>
            <w:tcW w:w="2660" w:type="dxa"/>
            <w:tcBorders>
              <w:left w:val="single" w:sz="12" w:space="0" w:color="auto"/>
              <w:right w:val="single" w:sz="12" w:space="0" w:color="auto"/>
            </w:tcBorders>
          </w:tcPr>
          <w:p w14:paraId="24286BE0"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&gt; 10</w:t>
            </w:r>
          </w:p>
        </w:tc>
        <w:tc>
          <w:tcPr>
            <w:tcW w:w="850" w:type="dxa"/>
            <w:tcBorders>
              <w:left w:val="single" w:sz="12" w:space="0" w:color="auto"/>
            </w:tcBorders>
          </w:tcPr>
          <w:p w14:paraId="3DBF3CC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0.93</w:t>
            </w:r>
          </w:p>
        </w:tc>
        <w:tc>
          <w:tcPr>
            <w:tcW w:w="1418" w:type="dxa"/>
          </w:tcPr>
          <w:p w14:paraId="6C8C68C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(0.27, 3.19)</w:t>
            </w:r>
          </w:p>
        </w:tc>
        <w:tc>
          <w:tcPr>
            <w:tcW w:w="992" w:type="dxa"/>
            <w:tcBorders>
              <w:right w:val="single" w:sz="12" w:space="0" w:color="auto"/>
            </w:tcBorders>
          </w:tcPr>
          <w:p w14:paraId="619D62A1"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6DDD928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1.59</w:t>
            </w:r>
          </w:p>
        </w:tc>
        <w:tc>
          <w:tcPr>
            <w:tcW w:w="1417" w:type="dxa"/>
          </w:tcPr>
          <w:p w14:paraId="684B2F4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(0.50, 5.09)</w:t>
            </w:r>
          </w:p>
        </w:tc>
        <w:tc>
          <w:tcPr>
            <w:tcW w:w="1054" w:type="dxa"/>
            <w:tcBorders>
              <w:right w:val="single" w:sz="12" w:space="0" w:color="auto"/>
            </w:tcBorders>
          </w:tcPr>
          <w:p w14:paraId="2762199A" w14:textId="77777777" w:rsidR="00873FB3" w:rsidRPr="00D36F99" w:rsidRDefault="00873FB3" w:rsidP="00873FB3">
            <w:pPr>
              <w:jc w:val="center"/>
              <w:rPr>
                <w:rFonts w:ascii="Times New Roman" w:hAnsi="Times New Roman" w:cs="Times New Roman"/>
                <w:sz w:val="24"/>
                <w:szCs w:val="24"/>
              </w:rPr>
            </w:pPr>
          </w:p>
        </w:tc>
      </w:tr>
      <w:tr w:rsidR="00873FB3" w:rsidRPr="00D36F99" w14:paraId="24F94943" w14:textId="77777777" w:rsidTr="00873FB3">
        <w:trPr>
          <w:trHeight w:hRule="exact" w:val="567"/>
        </w:trPr>
        <w:tc>
          <w:tcPr>
            <w:tcW w:w="2660" w:type="dxa"/>
            <w:tcBorders>
              <w:left w:val="single" w:sz="12" w:space="0" w:color="auto"/>
              <w:right w:val="single" w:sz="12" w:space="0" w:color="auto"/>
            </w:tcBorders>
          </w:tcPr>
          <w:p w14:paraId="4AE0D633"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Current smoker</w:t>
            </w:r>
          </w:p>
        </w:tc>
        <w:tc>
          <w:tcPr>
            <w:tcW w:w="850" w:type="dxa"/>
            <w:tcBorders>
              <w:left w:val="single" w:sz="12" w:space="0" w:color="auto"/>
            </w:tcBorders>
          </w:tcPr>
          <w:p w14:paraId="2E86517F"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0.37</w:t>
            </w:r>
          </w:p>
        </w:tc>
        <w:tc>
          <w:tcPr>
            <w:tcW w:w="1418" w:type="dxa"/>
          </w:tcPr>
          <w:p w14:paraId="71F14F5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(0.09, 1.58)</w:t>
            </w:r>
          </w:p>
        </w:tc>
        <w:tc>
          <w:tcPr>
            <w:tcW w:w="992" w:type="dxa"/>
            <w:tcBorders>
              <w:right w:val="single" w:sz="12" w:space="0" w:color="auto"/>
            </w:tcBorders>
          </w:tcPr>
          <w:p w14:paraId="517DFDD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0.179</w:t>
            </w:r>
          </w:p>
        </w:tc>
        <w:tc>
          <w:tcPr>
            <w:tcW w:w="851" w:type="dxa"/>
            <w:tcBorders>
              <w:left w:val="single" w:sz="12" w:space="0" w:color="auto"/>
            </w:tcBorders>
          </w:tcPr>
          <w:p w14:paraId="698032B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0.47</w:t>
            </w:r>
          </w:p>
        </w:tc>
        <w:tc>
          <w:tcPr>
            <w:tcW w:w="1417" w:type="dxa"/>
          </w:tcPr>
          <w:p w14:paraId="7625875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(0.14, 1.54)</w:t>
            </w:r>
          </w:p>
        </w:tc>
        <w:tc>
          <w:tcPr>
            <w:tcW w:w="1054" w:type="dxa"/>
            <w:tcBorders>
              <w:right w:val="single" w:sz="12" w:space="0" w:color="auto"/>
            </w:tcBorders>
          </w:tcPr>
          <w:p w14:paraId="18C6FD8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0.211</w:t>
            </w:r>
          </w:p>
        </w:tc>
      </w:tr>
      <w:tr w:rsidR="00873FB3" w:rsidRPr="00D36F99" w14:paraId="237A282D" w14:textId="77777777" w:rsidTr="00873FB3">
        <w:trPr>
          <w:trHeight w:hRule="exact" w:val="642"/>
        </w:trPr>
        <w:tc>
          <w:tcPr>
            <w:tcW w:w="2660" w:type="dxa"/>
            <w:tcBorders>
              <w:left w:val="single" w:sz="12" w:space="0" w:color="auto"/>
              <w:right w:val="single" w:sz="12" w:space="0" w:color="auto"/>
            </w:tcBorders>
          </w:tcPr>
          <w:p w14:paraId="0A7C56AD"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Disease extent (baseline colonic)</w:t>
            </w:r>
          </w:p>
        </w:tc>
        <w:tc>
          <w:tcPr>
            <w:tcW w:w="850" w:type="dxa"/>
            <w:tcBorders>
              <w:left w:val="single" w:sz="12" w:space="0" w:color="auto"/>
            </w:tcBorders>
          </w:tcPr>
          <w:p w14:paraId="5F15DB53" w14:textId="77777777" w:rsidR="00873FB3" w:rsidRPr="00D36F99" w:rsidRDefault="00873FB3" w:rsidP="00873FB3">
            <w:pPr>
              <w:jc w:val="center"/>
              <w:rPr>
                <w:rFonts w:ascii="Times New Roman" w:hAnsi="Times New Roman" w:cs="Times New Roman"/>
                <w:sz w:val="24"/>
                <w:szCs w:val="24"/>
              </w:rPr>
            </w:pPr>
          </w:p>
        </w:tc>
        <w:tc>
          <w:tcPr>
            <w:tcW w:w="1418" w:type="dxa"/>
          </w:tcPr>
          <w:p w14:paraId="648BECFF" w14:textId="77777777" w:rsidR="00873FB3" w:rsidRPr="00D36F99" w:rsidRDefault="00873FB3" w:rsidP="00873FB3">
            <w:pPr>
              <w:jc w:val="center"/>
              <w:rPr>
                <w:rFonts w:ascii="Times New Roman" w:hAnsi="Times New Roman" w:cs="Times New Roman"/>
                <w:sz w:val="24"/>
                <w:szCs w:val="24"/>
              </w:rPr>
            </w:pPr>
          </w:p>
        </w:tc>
        <w:tc>
          <w:tcPr>
            <w:tcW w:w="992" w:type="dxa"/>
            <w:tcBorders>
              <w:right w:val="single" w:sz="12" w:space="0" w:color="auto"/>
            </w:tcBorders>
          </w:tcPr>
          <w:p w14:paraId="670FD76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0.761</w:t>
            </w:r>
          </w:p>
        </w:tc>
        <w:tc>
          <w:tcPr>
            <w:tcW w:w="851" w:type="dxa"/>
            <w:tcBorders>
              <w:left w:val="single" w:sz="12" w:space="0" w:color="auto"/>
            </w:tcBorders>
          </w:tcPr>
          <w:p w14:paraId="65C7E31C" w14:textId="77777777" w:rsidR="00873FB3" w:rsidRPr="00D36F99" w:rsidRDefault="00873FB3" w:rsidP="00873FB3">
            <w:pPr>
              <w:jc w:val="center"/>
              <w:rPr>
                <w:rFonts w:ascii="Times New Roman" w:hAnsi="Times New Roman" w:cs="Times New Roman"/>
                <w:sz w:val="24"/>
                <w:szCs w:val="24"/>
              </w:rPr>
            </w:pPr>
          </w:p>
        </w:tc>
        <w:tc>
          <w:tcPr>
            <w:tcW w:w="1417" w:type="dxa"/>
          </w:tcPr>
          <w:p w14:paraId="40608EB3" w14:textId="77777777" w:rsidR="00873FB3" w:rsidRPr="00D36F99" w:rsidRDefault="00873FB3" w:rsidP="00873FB3">
            <w:pPr>
              <w:jc w:val="center"/>
              <w:rPr>
                <w:rFonts w:ascii="Times New Roman" w:hAnsi="Times New Roman" w:cs="Times New Roman"/>
                <w:sz w:val="24"/>
                <w:szCs w:val="24"/>
              </w:rPr>
            </w:pPr>
          </w:p>
        </w:tc>
        <w:tc>
          <w:tcPr>
            <w:tcW w:w="1054" w:type="dxa"/>
            <w:tcBorders>
              <w:right w:val="single" w:sz="12" w:space="0" w:color="auto"/>
            </w:tcBorders>
          </w:tcPr>
          <w:p w14:paraId="534F479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0.752</w:t>
            </w:r>
          </w:p>
        </w:tc>
      </w:tr>
      <w:tr w:rsidR="00873FB3" w:rsidRPr="00D36F99" w14:paraId="32A71D07" w14:textId="77777777" w:rsidTr="00873FB3">
        <w:trPr>
          <w:trHeight w:hRule="exact" w:val="567"/>
        </w:trPr>
        <w:tc>
          <w:tcPr>
            <w:tcW w:w="2660" w:type="dxa"/>
            <w:tcBorders>
              <w:left w:val="single" w:sz="12" w:space="0" w:color="auto"/>
              <w:right w:val="single" w:sz="12" w:space="0" w:color="auto"/>
            </w:tcBorders>
          </w:tcPr>
          <w:p w14:paraId="2064024B"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Ileal</w:t>
            </w:r>
          </w:p>
        </w:tc>
        <w:tc>
          <w:tcPr>
            <w:tcW w:w="850" w:type="dxa"/>
            <w:tcBorders>
              <w:left w:val="single" w:sz="12" w:space="0" w:color="auto"/>
            </w:tcBorders>
          </w:tcPr>
          <w:p w14:paraId="37B8B6B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1.46</w:t>
            </w:r>
          </w:p>
        </w:tc>
        <w:tc>
          <w:tcPr>
            <w:tcW w:w="1418" w:type="dxa"/>
          </w:tcPr>
          <w:p w14:paraId="4446383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(0.35, 6.12)</w:t>
            </w:r>
          </w:p>
        </w:tc>
        <w:tc>
          <w:tcPr>
            <w:tcW w:w="992" w:type="dxa"/>
            <w:tcBorders>
              <w:right w:val="single" w:sz="12" w:space="0" w:color="auto"/>
            </w:tcBorders>
          </w:tcPr>
          <w:p w14:paraId="54E65BA2"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245639A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0.76</w:t>
            </w:r>
          </w:p>
        </w:tc>
        <w:tc>
          <w:tcPr>
            <w:tcW w:w="1417" w:type="dxa"/>
          </w:tcPr>
          <w:p w14:paraId="1AEEB9C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(0.19, 2.98)</w:t>
            </w:r>
          </w:p>
        </w:tc>
        <w:tc>
          <w:tcPr>
            <w:tcW w:w="1054" w:type="dxa"/>
            <w:tcBorders>
              <w:right w:val="single" w:sz="12" w:space="0" w:color="auto"/>
            </w:tcBorders>
          </w:tcPr>
          <w:p w14:paraId="5359AF4E" w14:textId="77777777" w:rsidR="00873FB3" w:rsidRPr="00D36F99" w:rsidRDefault="00873FB3" w:rsidP="00873FB3">
            <w:pPr>
              <w:jc w:val="center"/>
              <w:rPr>
                <w:rFonts w:ascii="Times New Roman" w:hAnsi="Times New Roman" w:cs="Times New Roman"/>
                <w:sz w:val="24"/>
                <w:szCs w:val="24"/>
              </w:rPr>
            </w:pPr>
          </w:p>
        </w:tc>
      </w:tr>
      <w:tr w:rsidR="00873FB3" w:rsidRPr="00D36F99" w14:paraId="30AD4A48" w14:textId="77777777" w:rsidTr="00873FB3">
        <w:trPr>
          <w:trHeight w:hRule="exact" w:val="567"/>
        </w:trPr>
        <w:tc>
          <w:tcPr>
            <w:tcW w:w="2660" w:type="dxa"/>
            <w:tcBorders>
              <w:left w:val="single" w:sz="12" w:space="0" w:color="auto"/>
              <w:right w:val="single" w:sz="12" w:space="0" w:color="auto"/>
            </w:tcBorders>
          </w:tcPr>
          <w:p w14:paraId="50115947"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Ileo-colonic</w:t>
            </w:r>
          </w:p>
        </w:tc>
        <w:tc>
          <w:tcPr>
            <w:tcW w:w="850" w:type="dxa"/>
            <w:tcBorders>
              <w:left w:val="single" w:sz="12" w:space="0" w:color="auto"/>
            </w:tcBorders>
          </w:tcPr>
          <w:p w14:paraId="449ADA6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1.63</w:t>
            </w:r>
          </w:p>
        </w:tc>
        <w:tc>
          <w:tcPr>
            <w:tcW w:w="1418" w:type="dxa"/>
          </w:tcPr>
          <w:p w14:paraId="03BA551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(0.44, 5.95)</w:t>
            </w:r>
          </w:p>
        </w:tc>
        <w:tc>
          <w:tcPr>
            <w:tcW w:w="992" w:type="dxa"/>
            <w:tcBorders>
              <w:right w:val="single" w:sz="12" w:space="0" w:color="auto"/>
            </w:tcBorders>
          </w:tcPr>
          <w:p w14:paraId="1E5E8CB3"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2C487DD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1.21</w:t>
            </w:r>
          </w:p>
        </w:tc>
        <w:tc>
          <w:tcPr>
            <w:tcW w:w="1417" w:type="dxa"/>
          </w:tcPr>
          <w:p w14:paraId="7410F15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(0.39, 3.71)</w:t>
            </w:r>
          </w:p>
        </w:tc>
        <w:tc>
          <w:tcPr>
            <w:tcW w:w="1054" w:type="dxa"/>
            <w:tcBorders>
              <w:right w:val="single" w:sz="12" w:space="0" w:color="auto"/>
            </w:tcBorders>
          </w:tcPr>
          <w:p w14:paraId="49071B40" w14:textId="77777777" w:rsidR="00873FB3" w:rsidRPr="00D36F99" w:rsidRDefault="00873FB3" w:rsidP="00873FB3">
            <w:pPr>
              <w:jc w:val="center"/>
              <w:rPr>
                <w:rFonts w:ascii="Times New Roman" w:hAnsi="Times New Roman" w:cs="Times New Roman"/>
                <w:sz w:val="24"/>
                <w:szCs w:val="24"/>
              </w:rPr>
            </w:pPr>
          </w:p>
        </w:tc>
      </w:tr>
      <w:tr w:rsidR="00873FB3" w:rsidRPr="00D36F99" w14:paraId="2E4ED5C0" w14:textId="77777777" w:rsidTr="00873FB3">
        <w:trPr>
          <w:trHeight w:hRule="exact" w:val="710"/>
        </w:trPr>
        <w:tc>
          <w:tcPr>
            <w:tcW w:w="2660" w:type="dxa"/>
            <w:tcBorders>
              <w:left w:val="single" w:sz="12" w:space="0" w:color="auto"/>
              <w:right w:val="single" w:sz="12" w:space="0" w:color="auto"/>
            </w:tcBorders>
          </w:tcPr>
          <w:p w14:paraId="03077271"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Disease behaviour (baseline B1)</w:t>
            </w:r>
          </w:p>
        </w:tc>
        <w:tc>
          <w:tcPr>
            <w:tcW w:w="850" w:type="dxa"/>
            <w:tcBorders>
              <w:left w:val="single" w:sz="12" w:space="0" w:color="auto"/>
            </w:tcBorders>
          </w:tcPr>
          <w:p w14:paraId="4FBE1B10" w14:textId="77777777" w:rsidR="00873FB3" w:rsidRPr="00D36F99" w:rsidRDefault="00873FB3" w:rsidP="00873FB3">
            <w:pPr>
              <w:jc w:val="center"/>
              <w:rPr>
                <w:rFonts w:ascii="Times New Roman" w:hAnsi="Times New Roman" w:cs="Times New Roman"/>
                <w:sz w:val="24"/>
                <w:szCs w:val="24"/>
              </w:rPr>
            </w:pPr>
          </w:p>
        </w:tc>
        <w:tc>
          <w:tcPr>
            <w:tcW w:w="1418" w:type="dxa"/>
          </w:tcPr>
          <w:p w14:paraId="4B210FA1" w14:textId="77777777" w:rsidR="00873FB3" w:rsidRPr="00D36F99" w:rsidRDefault="00873FB3" w:rsidP="00873FB3">
            <w:pPr>
              <w:jc w:val="center"/>
              <w:rPr>
                <w:rFonts w:ascii="Times New Roman" w:hAnsi="Times New Roman" w:cs="Times New Roman"/>
                <w:sz w:val="24"/>
                <w:szCs w:val="24"/>
              </w:rPr>
            </w:pPr>
          </w:p>
        </w:tc>
        <w:tc>
          <w:tcPr>
            <w:tcW w:w="992" w:type="dxa"/>
            <w:tcBorders>
              <w:right w:val="single" w:sz="12" w:space="0" w:color="auto"/>
            </w:tcBorders>
          </w:tcPr>
          <w:p w14:paraId="4E6163A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0.206</w:t>
            </w:r>
          </w:p>
        </w:tc>
        <w:tc>
          <w:tcPr>
            <w:tcW w:w="851" w:type="dxa"/>
            <w:tcBorders>
              <w:left w:val="single" w:sz="12" w:space="0" w:color="auto"/>
            </w:tcBorders>
          </w:tcPr>
          <w:p w14:paraId="093931E0" w14:textId="77777777" w:rsidR="00873FB3" w:rsidRPr="00D36F99" w:rsidRDefault="00873FB3" w:rsidP="00873FB3">
            <w:pPr>
              <w:jc w:val="center"/>
              <w:rPr>
                <w:rFonts w:ascii="Times New Roman" w:hAnsi="Times New Roman" w:cs="Times New Roman"/>
                <w:sz w:val="24"/>
                <w:szCs w:val="24"/>
              </w:rPr>
            </w:pPr>
          </w:p>
        </w:tc>
        <w:tc>
          <w:tcPr>
            <w:tcW w:w="1417" w:type="dxa"/>
          </w:tcPr>
          <w:p w14:paraId="723B0BEE" w14:textId="77777777" w:rsidR="00873FB3" w:rsidRPr="00D36F99" w:rsidRDefault="00873FB3" w:rsidP="00873FB3">
            <w:pPr>
              <w:jc w:val="center"/>
              <w:rPr>
                <w:rFonts w:ascii="Times New Roman" w:hAnsi="Times New Roman" w:cs="Times New Roman"/>
                <w:sz w:val="24"/>
                <w:szCs w:val="24"/>
              </w:rPr>
            </w:pPr>
          </w:p>
        </w:tc>
        <w:tc>
          <w:tcPr>
            <w:tcW w:w="1054" w:type="dxa"/>
            <w:tcBorders>
              <w:right w:val="single" w:sz="12" w:space="0" w:color="auto"/>
            </w:tcBorders>
          </w:tcPr>
          <w:p w14:paraId="5E45941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0.310</w:t>
            </w:r>
          </w:p>
        </w:tc>
      </w:tr>
      <w:tr w:rsidR="00873FB3" w:rsidRPr="00D36F99" w14:paraId="37C3F990" w14:textId="77777777" w:rsidTr="00873FB3">
        <w:trPr>
          <w:trHeight w:hRule="exact" w:val="567"/>
        </w:trPr>
        <w:tc>
          <w:tcPr>
            <w:tcW w:w="2660" w:type="dxa"/>
            <w:tcBorders>
              <w:left w:val="single" w:sz="12" w:space="0" w:color="auto"/>
              <w:right w:val="single" w:sz="12" w:space="0" w:color="auto"/>
            </w:tcBorders>
          </w:tcPr>
          <w:p w14:paraId="216B04B6"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B2</w:t>
            </w:r>
          </w:p>
        </w:tc>
        <w:tc>
          <w:tcPr>
            <w:tcW w:w="850" w:type="dxa"/>
            <w:tcBorders>
              <w:left w:val="single" w:sz="12" w:space="0" w:color="auto"/>
            </w:tcBorders>
          </w:tcPr>
          <w:p w14:paraId="21A08B6B"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0.77</w:t>
            </w:r>
          </w:p>
        </w:tc>
        <w:tc>
          <w:tcPr>
            <w:tcW w:w="1418" w:type="dxa"/>
          </w:tcPr>
          <w:p w14:paraId="27113E6C"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(0.26, 2.28)</w:t>
            </w:r>
          </w:p>
        </w:tc>
        <w:tc>
          <w:tcPr>
            <w:tcW w:w="992" w:type="dxa"/>
            <w:tcBorders>
              <w:right w:val="single" w:sz="12" w:space="0" w:color="auto"/>
            </w:tcBorders>
          </w:tcPr>
          <w:p w14:paraId="5B9471B3"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68DAD04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0.48</w:t>
            </w:r>
          </w:p>
        </w:tc>
        <w:tc>
          <w:tcPr>
            <w:tcW w:w="1417" w:type="dxa"/>
          </w:tcPr>
          <w:p w14:paraId="2D74C4A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(0.16, 1.47)</w:t>
            </w:r>
          </w:p>
        </w:tc>
        <w:tc>
          <w:tcPr>
            <w:tcW w:w="1054" w:type="dxa"/>
            <w:tcBorders>
              <w:right w:val="single" w:sz="12" w:space="0" w:color="auto"/>
            </w:tcBorders>
          </w:tcPr>
          <w:p w14:paraId="73A90F7C" w14:textId="77777777" w:rsidR="00873FB3" w:rsidRPr="00D36F99" w:rsidRDefault="00873FB3" w:rsidP="00873FB3">
            <w:pPr>
              <w:jc w:val="center"/>
              <w:rPr>
                <w:rFonts w:ascii="Times New Roman" w:hAnsi="Times New Roman" w:cs="Times New Roman"/>
                <w:sz w:val="24"/>
                <w:szCs w:val="24"/>
              </w:rPr>
            </w:pPr>
          </w:p>
        </w:tc>
      </w:tr>
      <w:tr w:rsidR="00873FB3" w:rsidRPr="00D36F99" w14:paraId="3A463709" w14:textId="77777777" w:rsidTr="00873FB3">
        <w:trPr>
          <w:trHeight w:hRule="exact" w:val="567"/>
        </w:trPr>
        <w:tc>
          <w:tcPr>
            <w:tcW w:w="2660" w:type="dxa"/>
            <w:tcBorders>
              <w:left w:val="single" w:sz="12" w:space="0" w:color="auto"/>
              <w:right w:val="single" w:sz="12" w:space="0" w:color="auto"/>
            </w:tcBorders>
          </w:tcPr>
          <w:p w14:paraId="7449EA57"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B3</w:t>
            </w:r>
          </w:p>
        </w:tc>
        <w:tc>
          <w:tcPr>
            <w:tcW w:w="850" w:type="dxa"/>
            <w:tcBorders>
              <w:left w:val="single" w:sz="12" w:space="0" w:color="auto"/>
            </w:tcBorders>
          </w:tcPr>
          <w:p w14:paraId="52B0146C"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0.24</w:t>
            </w:r>
          </w:p>
        </w:tc>
        <w:tc>
          <w:tcPr>
            <w:tcW w:w="1418" w:type="dxa"/>
          </w:tcPr>
          <w:p w14:paraId="480C672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(0.05, 1.16)</w:t>
            </w:r>
          </w:p>
        </w:tc>
        <w:tc>
          <w:tcPr>
            <w:tcW w:w="992" w:type="dxa"/>
            <w:tcBorders>
              <w:right w:val="single" w:sz="12" w:space="0" w:color="auto"/>
            </w:tcBorders>
          </w:tcPr>
          <w:p w14:paraId="1EDDF692"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444909BE"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1.14</w:t>
            </w:r>
          </w:p>
        </w:tc>
        <w:tc>
          <w:tcPr>
            <w:tcW w:w="1417" w:type="dxa"/>
          </w:tcPr>
          <w:p w14:paraId="41079B8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(0.31, 4.17)</w:t>
            </w:r>
          </w:p>
        </w:tc>
        <w:tc>
          <w:tcPr>
            <w:tcW w:w="1054" w:type="dxa"/>
            <w:tcBorders>
              <w:right w:val="single" w:sz="12" w:space="0" w:color="auto"/>
            </w:tcBorders>
          </w:tcPr>
          <w:p w14:paraId="5BE6A49E" w14:textId="77777777" w:rsidR="00873FB3" w:rsidRPr="00D36F99" w:rsidRDefault="00873FB3" w:rsidP="00873FB3">
            <w:pPr>
              <w:jc w:val="center"/>
              <w:rPr>
                <w:rFonts w:ascii="Times New Roman" w:hAnsi="Times New Roman" w:cs="Times New Roman"/>
                <w:sz w:val="24"/>
                <w:szCs w:val="24"/>
              </w:rPr>
            </w:pPr>
          </w:p>
        </w:tc>
      </w:tr>
      <w:tr w:rsidR="00873FB3" w:rsidRPr="00D36F99" w14:paraId="64F364DB" w14:textId="77777777" w:rsidTr="00873FB3">
        <w:trPr>
          <w:trHeight w:hRule="exact" w:val="567"/>
        </w:trPr>
        <w:tc>
          <w:tcPr>
            <w:tcW w:w="2660" w:type="dxa"/>
            <w:tcBorders>
              <w:left w:val="single" w:sz="12" w:space="0" w:color="auto"/>
              <w:right w:val="single" w:sz="12" w:space="0" w:color="auto"/>
            </w:tcBorders>
          </w:tcPr>
          <w:p w14:paraId="32BA34DA"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 xml:space="preserve">Perianal disease </w:t>
            </w:r>
          </w:p>
        </w:tc>
        <w:tc>
          <w:tcPr>
            <w:tcW w:w="850" w:type="dxa"/>
            <w:tcBorders>
              <w:left w:val="single" w:sz="12" w:space="0" w:color="auto"/>
            </w:tcBorders>
          </w:tcPr>
          <w:p w14:paraId="2C8A6E3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1.02</w:t>
            </w:r>
          </w:p>
        </w:tc>
        <w:tc>
          <w:tcPr>
            <w:tcW w:w="1418" w:type="dxa"/>
          </w:tcPr>
          <w:p w14:paraId="55B2A70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(0.27, 3.87)</w:t>
            </w:r>
          </w:p>
        </w:tc>
        <w:tc>
          <w:tcPr>
            <w:tcW w:w="992" w:type="dxa"/>
            <w:tcBorders>
              <w:right w:val="single" w:sz="12" w:space="0" w:color="auto"/>
            </w:tcBorders>
          </w:tcPr>
          <w:p w14:paraId="41BE346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0.972</w:t>
            </w:r>
          </w:p>
        </w:tc>
        <w:tc>
          <w:tcPr>
            <w:tcW w:w="851" w:type="dxa"/>
            <w:tcBorders>
              <w:left w:val="single" w:sz="12" w:space="0" w:color="auto"/>
            </w:tcBorders>
          </w:tcPr>
          <w:p w14:paraId="38ECEEC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0.95</w:t>
            </w:r>
          </w:p>
        </w:tc>
        <w:tc>
          <w:tcPr>
            <w:tcW w:w="1417" w:type="dxa"/>
          </w:tcPr>
          <w:p w14:paraId="7490BA81"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(0.30, 2.97)</w:t>
            </w:r>
          </w:p>
        </w:tc>
        <w:tc>
          <w:tcPr>
            <w:tcW w:w="1054" w:type="dxa"/>
            <w:tcBorders>
              <w:right w:val="single" w:sz="12" w:space="0" w:color="auto"/>
            </w:tcBorders>
          </w:tcPr>
          <w:p w14:paraId="6F4FD6E1"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0.933</w:t>
            </w:r>
          </w:p>
        </w:tc>
      </w:tr>
      <w:tr w:rsidR="00873FB3" w:rsidRPr="00D36F99" w14:paraId="5D384871" w14:textId="77777777" w:rsidTr="00873FB3">
        <w:trPr>
          <w:trHeight w:hRule="exact" w:val="567"/>
        </w:trPr>
        <w:tc>
          <w:tcPr>
            <w:tcW w:w="2660" w:type="dxa"/>
            <w:tcBorders>
              <w:left w:val="single" w:sz="12" w:space="0" w:color="auto"/>
              <w:right w:val="single" w:sz="12" w:space="0" w:color="auto"/>
            </w:tcBorders>
          </w:tcPr>
          <w:p w14:paraId="68710DC8"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 xml:space="preserve">Steroids at baseline </w:t>
            </w:r>
          </w:p>
        </w:tc>
        <w:tc>
          <w:tcPr>
            <w:tcW w:w="850" w:type="dxa"/>
            <w:tcBorders>
              <w:left w:val="single" w:sz="12" w:space="0" w:color="auto"/>
            </w:tcBorders>
          </w:tcPr>
          <w:p w14:paraId="542AA4E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1.78</w:t>
            </w:r>
          </w:p>
        </w:tc>
        <w:tc>
          <w:tcPr>
            <w:tcW w:w="1418" w:type="dxa"/>
          </w:tcPr>
          <w:p w14:paraId="0304CCF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(0.68, 4.63)</w:t>
            </w:r>
          </w:p>
        </w:tc>
        <w:tc>
          <w:tcPr>
            <w:tcW w:w="992" w:type="dxa"/>
            <w:tcBorders>
              <w:right w:val="single" w:sz="12" w:space="0" w:color="auto"/>
            </w:tcBorders>
          </w:tcPr>
          <w:p w14:paraId="6A380F8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0.238</w:t>
            </w:r>
          </w:p>
        </w:tc>
        <w:tc>
          <w:tcPr>
            <w:tcW w:w="851" w:type="dxa"/>
            <w:tcBorders>
              <w:left w:val="single" w:sz="12" w:space="0" w:color="auto"/>
            </w:tcBorders>
          </w:tcPr>
          <w:p w14:paraId="03B861D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0.43</w:t>
            </w:r>
          </w:p>
        </w:tc>
        <w:tc>
          <w:tcPr>
            <w:tcW w:w="1417" w:type="dxa"/>
          </w:tcPr>
          <w:p w14:paraId="538D937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(0.17, 1.12)</w:t>
            </w:r>
          </w:p>
        </w:tc>
        <w:tc>
          <w:tcPr>
            <w:tcW w:w="1054" w:type="dxa"/>
            <w:tcBorders>
              <w:right w:val="single" w:sz="12" w:space="0" w:color="auto"/>
            </w:tcBorders>
          </w:tcPr>
          <w:p w14:paraId="795F6F2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0.085</w:t>
            </w:r>
          </w:p>
        </w:tc>
      </w:tr>
      <w:tr w:rsidR="00873FB3" w:rsidRPr="00D36F99" w14:paraId="3FD929BA" w14:textId="77777777" w:rsidTr="00873FB3">
        <w:trPr>
          <w:trHeight w:hRule="exact" w:val="567"/>
        </w:trPr>
        <w:tc>
          <w:tcPr>
            <w:tcW w:w="2660" w:type="dxa"/>
            <w:tcBorders>
              <w:left w:val="single" w:sz="12" w:space="0" w:color="auto"/>
              <w:right w:val="single" w:sz="12" w:space="0" w:color="auto"/>
            </w:tcBorders>
          </w:tcPr>
          <w:p w14:paraId="533FFB14"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 xml:space="preserve">HBI at baseline </w:t>
            </w:r>
          </w:p>
        </w:tc>
        <w:tc>
          <w:tcPr>
            <w:tcW w:w="850" w:type="dxa"/>
            <w:tcBorders>
              <w:left w:val="single" w:sz="12" w:space="0" w:color="auto"/>
            </w:tcBorders>
          </w:tcPr>
          <w:p w14:paraId="58901AE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0.91</w:t>
            </w:r>
          </w:p>
        </w:tc>
        <w:tc>
          <w:tcPr>
            <w:tcW w:w="1418" w:type="dxa"/>
          </w:tcPr>
          <w:p w14:paraId="2B65450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(0.80, 1.03)</w:t>
            </w:r>
          </w:p>
        </w:tc>
        <w:tc>
          <w:tcPr>
            <w:tcW w:w="992" w:type="dxa"/>
            <w:tcBorders>
              <w:right w:val="single" w:sz="12" w:space="0" w:color="auto"/>
            </w:tcBorders>
          </w:tcPr>
          <w:p w14:paraId="6715ABA1"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0.139</w:t>
            </w:r>
          </w:p>
        </w:tc>
        <w:tc>
          <w:tcPr>
            <w:tcW w:w="851" w:type="dxa"/>
            <w:tcBorders>
              <w:left w:val="single" w:sz="12" w:space="0" w:color="auto"/>
            </w:tcBorders>
          </w:tcPr>
          <w:p w14:paraId="45661F0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0.90</w:t>
            </w:r>
          </w:p>
        </w:tc>
        <w:tc>
          <w:tcPr>
            <w:tcW w:w="1417" w:type="dxa"/>
          </w:tcPr>
          <w:p w14:paraId="79C0F35B"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(0.81, 1.00)</w:t>
            </w:r>
          </w:p>
        </w:tc>
        <w:tc>
          <w:tcPr>
            <w:tcW w:w="1054" w:type="dxa"/>
            <w:tcBorders>
              <w:right w:val="single" w:sz="12" w:space="0" w:color="auto"/>
            </w:tcBorders>
          </w:tcPr>
          <w:p w14:paraId="7A44E38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0.051</w:t>
            </w:r>
          </w:p>
        </w:tc>
      </w:tr>
      <w:tr w:rsidR="00873FB3" w:rsidRPr="00D36F99" w14:paraId="3803399F" w14:textId="77777777" w:rsidTr="00873FB3">
        <w:trPr>
          <w:trHeight w:hRule="exact" w:val="634"/>
        </w:trPr>
        <w:tc>
          <w:tcPr>
            <w:tcW w:w="2660" w:type="dxa"/>
            <w:tcBorders>
              <w:left w:val="single" w:sz="12" w:space="0" w:color="auto"/>
              <w:right w:val="single" w:sz="12" w:space="0" w:color="auto"/>
            </w:tcBorders>
          </w:tcPr>
          <w:p w14:paraId="09229845"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Two previous anti-TNF (baseline one)</w:t>
            </w:r>
          </w:p>
        </w:tc>
        <w:tc>
          <w:tcPr>
            <w:tcW w:w="850" w:type="dxa"/>
            <w:tcBorders>
              <w:left w:val="single" w:sz="12" w:space="0" w:color="auto"/>
            </w:tcBorders>
          </w:tcPr>
          <w:p w14:paraId="0F383E6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0.66</w:t>
            </w:r>
          </w:p>
        </w:tc>
        <w:tc>
          <w:tcPr>
            <w:tcW w:w="1418" w:type="dxa"/>
          </w:tcPr>
          <w:p w14:paraId="7BBF874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(0.19, 1.61)</w:t>
            </w:r>
          </w:p>
        </w:tc>
        <w:tc>
          <w:tcPr>
            <w:tcW w:w="992" w:type="dxa"/>
            <w:tcBorders>
              <w:right w:val="single" w:sz="12" w:space="0" w:color="auto"/>
            </w:tcBorders>
          </w:tcPr>
          <w:p w14:paraId="7DB5AB0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0.280</w:t>
            </w:r>
          </w:p>
        </w:tc>
        <w:tc>
          <w:tcPr>
            <w:tcW w:w="851" w:type="dxa"/>
            <w:tcBorders>
              <w:left w:val="single" w:sz="12" w:space="0" w:color="auto"/>
            </w:tcBorders>
          </w:tcPr>
          <w:p w14:paraId="3D6EE55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0.32</w:t>
            </w:r>
          </w:p>
        </w:tc>
        <w:tc>
          <w:tcPr>
            <w:tcW w:w="1417" w:type="dxa"/>
          </w:tcPr>
          <w:p w14:paraId="626009B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(0.12, 0.86)</w:t>
            </w:r>
          </w:p>
        </w:tc>
        <w:tc>
          <w:tcPr>
            <w:tcW w:w="1054" w:type="dxa"/>
            <w:tcBorders>
              <w:right w:val="single" w:sz="12" w:space="0" w:color="auto"/>
            </w:tcBorders>
          </w:tcPr>
          <w:p w14:paraId="1960F77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0.024</w:t>
            </w:r>
          </w:p>
        </w:tc>
      </w:tr>
      <w:tr w:rsidR="00873FB3" w:rsidRPr="00D36F99" w14:paraId="24E568A3" w14:textId="77777777" w:rsidTr="00873FB3">
        <w:trPr>
          <w:trHeight w:hRule="exact" w:val="567"/>
        </w:trPr>
        <w:tc>
          <w:tcPr>
            <w:tcW w:w="2660" w:type="dxa"/>
            <w:tcBorders>
              <w:left w:val="single" w:sz="12" w:space="0" w:color="auto"/>
              <w:bottom w:val="single" w:sz="12" w:space="0" w:color="auto"/>
              <w:right w:val="single" w:sz="12" w:space="0" w:color="auto"/>
            </w:tcBorders>
          </w:tcPr>
          <w:p w14:paraId="6EC65FFA"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Intercept</w:t>
            </w:r>
          </w:p>
        </w:tc>
        <w:tc>
          <w:tcPr>
            <w:tcW w:w="850" w:type="dxa"/>
            <w:tcBorders>
              <w:left w:val="single" w:sz="12" w:space="0" w:color="auto"/>
              <w:bottom w:val="single" w:sz="12" w:space="0" w:color="auto"/>
            </w:tcBorders>
          </w:tcPr>
          <w:p w14:paraId="4B5CE42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0.55</w:t>
            </w:r>
          </w:p>
        </w:tc>
        <w:tc>
          <w:tcPr>
            <w:tcW w:w="1418" w:type="dxa"/>
            <w:tcBorders>
              <w:bottom w:val="single" w:sz="12" w:space="0" w:color="auto"/>
            </w:tcBorders>
          </w:tcPr>
          <w:p w14:paraId="45A92FB1"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(0.08, 3.88)</w:t>
            </w:r>
          </w:p>
        </w:tc>
        <w:tc>
          <w:tcPr>
            <w:tcW w:w="992" w:type="dxa"/>
            <w:tcBorders>
              <w:bottom w:val="single" w:sz="12" w:space="0" w:color="auto"/>
              <w:right w:val="single" w:sz="12" w:space="0" w:color="auto"/>
            </w:tcBorders>
          </w:tcPr>
          <w:p w14:paraId="0697616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0.550</w:t>
            </w:r>
          </w:p>
        </w:tc>
        <w:tc>
          <w:tcPr>
            <w:tcW w:w="851" w:type="dxa"/>
            <w:tcBorders>
              <w:left w:val="single" w:sz="12" w:space="0" w:color="auto"/>
              <w:bottom w:val="single" w:sz="12" w:space="0" w:color="auto"/>
            </w:tcBorders>
          </w:tcPr>
          <w:p w14:paraId="787FBC6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1.93</w:t>
            </w:r>
          </w:p>
        </w:tc>
        <w:tc>
          <w:tcPr>
            <w:tcW w:w="1417" w:type="dxa"/>
            <w:tcBorders>
              <w:bottom w:val="single" w:sz="12" w:space="0" w:color="auto"/>
            </w:tcBorders>
          </w:tcPr>
          <w:p w14:paraId="576B800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(0.35, 10.78)</w:t>
            </w:r>
          </w:p>
        </w:tc>
        <w:tc>
          <w:tcPr>
            <w:tcW w:w="1054" w:type="dxa"/>
            <w:tcBorders>
              <w:bottom w:val="single" w:sz="12" w:space="0" w:color="auto"/>
              <w:right w:val="single" w:sz="12" w:space="0" w:color="auto"/>
            </w:tcBorders>
          </w:tcPr>
          <w:p w14:paraId="521C5B3F"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0.451</w:t>
            </w:r>
          </w:p>
        </w:tc>
      </w:tr>
    </w:tbl>
    <w:p w14:paraId="2F9B609E" w14:textId="2D89A1C7" w:rsidR="00E578E1" w:rsidRPr="00D36F99" w:rsidRDefault="00A21DE2" w:rsidP="00A21DE2">
      <w:pPr>
        <w:jc w:val="both"/>
        <w:rPr>
          <w:rFonts w:ascii="Times New Roman" w:hAnsi="Times New Roman" w:cs="Times New Roman"/>
          <w:sz w:val="24"/>
          <w:szCs w:val="24"/>
        </w:rPr>
      </w:pPr>
      <w:r w:rsidRPr="00D36F99">
        <w:rPr>
          <w:rFonts w:ascii="Times New Roman" w:hAnsi="Times New Roman" w:cs="Times New Roman"/>
          <w:sz w:val="24"/>
          <w:szCs w:val="24"/>
        </w:rPr>
        <w:t xml:space="preserve">CI=confidence interval, </w:t>
      </w:r>
      <w:r w:rsidR="00E578E1" w:rsidRPr="00D36F99">
        <w:rPr>
          <w:rFonts w:ascii="Times New Roman" w:hAnsi="Times New Roman" w:cs="Times New Roman"/>
          <w:sz w:val="24"/>
          <w:szCs w:val="24"/>
        </w:rPr>
        <w:t>HBI=Harvey-Bradshaw Index, TNF = tumour necrosis factor</w:t>
      </w:r>
    </w:p>
    <w:p w14:paraId="6DA8A227" w14:textId="4CED6C09" w:rsidR="00873FB3" w:rsidRPr="00D36F99" w:rsidRDefault="00873FB3" w:rsidP="00873FB3">
      <w:pPr>
        <w:spacing w:line="480" w:lineRule="auto"/>
        <w:jc w:val="both"/>
        <w:rPr>
          <w:rFonts w:ascii="Times New Roman" w:hAnsi="Times New Roman" w:cs="Times New Roman"/>
          <w:b/>
          <w:bCs/>
          <w:sz w:val="24"/>
          <w:szCs w:val="24"/>
        </w:rPr>
      </w:pPr>
      <w:r w:rsidRPr="00D36F99">
        <w:rPr>
          <w:rFonts w:ascii="Times New Roman" w:hAnsi="Times New Roman" w:cs="Times New Roman"/>
          <w:b/>
          <w:bCs/>
          <w:sz w:val="24"/>
          <w:szCs w:val="24"/>
        </w:rPr>
        <w:lastRenderedPageBreak/>
        <w:t xml:space="preserve">Table </w:t>
      </w:r>
      <w:r w:rsidR="00FA333E" w:rsidRPr="00D36F99">
        <w:rPr>
          <w:rFonts w:ascii="Times New Roman" w:hAnsi="Times New Roman" w:cs="Times New Roman"/>
          <w:b/>
          <w:bCs/>
          <w:sz w:val="24"/>
          <w:szCs w:val="24"/>
        </w:rPr>
        <w:t>6</w:t>
      </w:r>
      <w:r w:rsidRPr="00D36F99">
        <w:rPr>
          <w:rFonts w:ascii="Times New Roman" w:hAnsi="Times New Roman" w:cs="Times New Roman"/>
          <w:b/>
          <w:bCs/>
          <w:sz w:val="24"/>
          <w:szCs w:val="24"/>
        </w:rPr>
        <w:t>: Logistic regression of variables associated with clinical response at 2 months and 12 months in patients who received at least induction dosing of vedolizumab or ustekinumab for anti-tumour necrosis factor therapy refractory Crohn’s disease</w:t>
      </w:r>
    </w:p>
    <w:tbl>
      <w:tblPr>
        <w:tblStyle w:val="TableGrid"/>
        <w:tblW w:w="9242" w:type="dxa"/>
        <w:tblLayout w:type="fixed"/>
        <w:tblLook w:val="04A0" w:firstRow="1" w:lastRow="0" w:firstColumn="1" w:lastColumn="0" w:noHBand="0" w:noVBand="1"/>
      </w:tblPr>
      <w:tblGrid>
        <w:gridCol w:w="2660"/>
        <w:gridCol w:w="850"/>
        <w:gridCol w:w="1418"/>
        <w:gridCol w:w="992"/>
        <w:gridCol w:w="851"/>
        <w:gridCol w:w="1417"/>
        <w:gridCol w:w="1054"/>
      </w:tblGrid>
      <w:tr w:rsidR="00873FB3" w:rsidRPr="00D36F99" w14:paraId="102C93E9" w14:textId="77777777" w:rsidTr="00873FB3">
        <w:tc>
          <w:tcPr>
            <w:tcW w:w="2660" w:type="dxa"/>
            <w:vMerge w:val="restart"/>
            <w:tcBorders>
              <w:top w:val="single" w:sz="12" w:space="0" w:color="auto"/>
              <w:left w:val="single" w:sz="12" w:space="0" w:color="auto"/>
              <w:right w:val="single" w:sz="12" w:space="0" w:color="auto"/>
            </w:tcBorders>
            <w:shd w:val="clear" w:color="auto" w:fill="D9D9D9" w:themeFill="background1" w:themeFillShade="D9"/>
          </w:tcPr>
          <w:p w14:paraId="7961A495"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Variables</w:t>
            </w:r>
          </w:p>
        </w:tc>
        <w:tc>
          <w:tcPr>
            <w:tcW w:w="3260" w:type="dxa"/>
            <w:gridSpan w:val="3"/>
            <w:tcBorders>
              <w:top w:val="single" w:sz="12" w:space="0" w:color="auto"/>
              <w:left w:val="single" w:sz="12" w:space="0" w:color="auto"/>
              <w:right w:val="single" w:sz="12" w:space="0" w:color="auto"/>
            </w:tcBorders>
            <w:shd w:val="clear" w:color="auto" w:fill="D9D9D9" w:themeFill="background1" w:themeFillShade="D9"/>
          </w:tcPr>
          <w:p w14:paraId="31F3D00E"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Clinical response at 2 months</w:t>
            </w:r>
          </w:p>
        </w:tc>
        <w:tc>
          <w:tcPr>
            <w:tcW w:w="3322" w:type="dxa"/>
            <w:gridSpan w:val="3"/>
            <w:tcBorders>
              <w:top w:val="single" w:sz="12" w:space="0" w:color="auto"/>
              <w:left w:val="single" w:sz="12" w:space="0" w:color="auto"/>
              <w:right w:val="single" w:sz="12" w:space="0" w:color="auto"/>
            </w:tcBorders>
            <w:shd w:val="clear" w:color="auto" w:fill="D9D9D9" w:themeFill="background1" w:themeFillShade="D9"/>
          </w:tcPr>
          <w:p w14:paraId="71818086"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Clinical response at 12 months</w:t>
            </w:r>
          </w:p>
        </w:tc>
      </w:tr>
      <w:tr w:rsidR="00873FB3" w:rsidRPr="00D36F99" w14:paraId="31ACC508" w14:textId="77777777" w:rsidTr="00873FB3">
        <w:tc>
          <w:tcPr>
            <w:tcW w:w="2660" w:type="dxa"/>
            <w:vMerge/>
            <w:tcBorders>
              <w:left w:val="single" w:sz="12" w:space="0" w:color="auto"/>
              <w:bottom w:val="single" w:sz="12" w:space="0" w:color="auto"/>
              <w:right w:val="single" w:sz="12" w:space="0" w:color="auto"/>
            </w:tcBorders>
            <w:shd w:val="clear" w:color="auto" w:fill="D9D9D9" w:themeFill="background1" w:themeFillShade="D9"/>
          </w:tcPr>
          <w:p w14:paraId="1933159B" w14:textId="77777777" w:rsidR="00873FB3" w:rsidRPr="00D36F99" w:rsidRDefault="00873FB3" w:rsidP="00873FB3">
            <w:pPr>
              <w:rPr>
                <w:rFonts w:ascii="Times New Roman" w:hAnsi="Times New Roman" w:cs="Times New Roman"/>
                <w:sz w:val="24"/>
                <w:szCs w:val="24"/>
              </w:rPr>
            </w:pPr>
          </w:p>
        </w:tc>
        <w:tc>
          <w:tcPr>
            <w:tcW w:w="850" w:type="dxa"/>
            <w:tcBorders>
              <w:left w:val="single" w:sz="12" w:space="0" w:color="auto"/>
              <w:bottom w:val="single" w:sz="12" w:space="0" w:color="auto"/>
            </w:tcBorders>
            <w:shd w:val="clear" w:color="auto" w:fill="D9D9D9" w:themeFill="background1" w:themeFillShade="D9"/>
          </w:tcPr>
          <w:p w14:paraId="57D0AB7B"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Odds Ratio</w:t>
            </w:r>
          </w:p>
        </w:tc>
        <w:tc>
          <w:tcPr>
            <w:tcW w:w="1418" w:type="dxa"/>
            <w:tcBorders>
              <w:bottom w:val="single" w:sz="12" w:space="0" w:color="auto"/>
            </w:tcBorders>
            <w:shd w:val="clear" w:color="auto" w:fill="D9D9D9" w:themeFill="background1" w:themeFillShade="D9"/>
          </w:tcPr>
          <w:p w14:paraId="7B4F7528"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95% CI</w:t>
            </w:r>
          </w:p>
        </w:tc>
        <w:tc>
          <w:tcPr>
            <w:tcW w:w="992" w:type="dxa"/>
            <w:tcBorders>
              <w:bottom w:val="single" w:sz="12" w:space="0" w:color="auto"/>
              <w:right w:val="single" w:sz="12" w:space="0" w:color="auto"/>
            </w:tcBorders>
            <w:shd w:val="clear" w:color="auto" w:fill="D9D9D9" w:themeFill="background1" w:themeFillShade="D9"/>
          </w:tcPr>
          <w:p w14:paraId="324E79D1"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p-value</w:t>
            </w:r>
          </w:p>
        </w:tc>
        <w:tc>
          <w:tcPr>
            <w:tcW w:w="851" w:type="dxa"/>
            <w:tcBorders>
              <w:left w:val="single" w:sz="12" w:space="0" w:color="auto"/>
              <w:bottom w:val="single" w:sz="12" w:space="0" w:color="auto"/>
            </w:tcBorders>
            <w:shd w:val="clear" w:color="auto" w:fill="D9D9D9" w:themeFill="background1" w:themeFillShade="D9"/>
          </w:tcPr>
          <w:p w14:paraId="07A40B30"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Odds Ratio</w:t>
            </w:r>
          </w:p>
        </w:tc>
        <w:tc>
          <w:tcPr>
            <w:tcW w:w="1417" w:type="dxa"/>
            <w:tcBorders>
              <w:bottom w:val="single" w:sz="12" w:space="0" w:color="auto"/>
            </w:tcBorders>
            <w:shd w:val="clear" w:color="auto" w:fill="D9D9D9" w:themeFill="background1" w:themeFillShade="D9"/>
          </w:tcPr>
          <w:p w14:paraId="3B4DF61F"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95% CI</w:t>
            </w:r>
          </w:p>
        </w:tc>
        <w:tc>
          <w:tcPr>
            <w:tcW w:w="1054" w:type="dxa"/>
            <w:tcBorders>
              <w:bottom w:val="single" w:sz="12" w:space="0" w:color="auto"/>
              <w:right w:val="single" w:sz="12" w:space="0" w:color="auto"/>
            </w:tcBorders>
            <w:shd w:val="clear" w:color="auto" w:fill="D9D9D9" w:themeFill="background1" w:themeFillShade="D9"/>
          </w:tcPr>
          <w:p w14:paraId="38E7DA41" w14:textId="77777777" w:rsidR="00873FB3" w:rsidRPr="00D36F99" w:rsidRDefault="00873FB3" w:rsidP="00873FB3">
            <w:pPr>
              <w:rPr>
                <w:rFonts w:ascii="Times New Roman" w:hAnsi="Times New Roman" w:cs="Times New Roman"/>
                <w:b/>
                <w:sz w:val="24"/>
                <w:szCs w:val="24"/>
              </w:rPr>
            </w:pPr>
            <w:r w:rsidRPr="00D36F99">
              <w:rPr>
                <w:rFonts w:ascii="Times New Roman" w:hAnsi="Times New Roman" w:cs="Times New Roman"/>
                <w:b/>
                <w:sz w:val="24"/>
                <w:szCs w:val="24"/>
              </w:rPr>
              <w:t>p-value</w:t>
            </w:r>
          </w:p>
        </w:tc>
      </w:tr>
      <w:tr w:rsidR="00873FB3" w:rsidRPr="00D36F99" w14:paraId="5BE3AA11" w14:textId="77777777" w:rsidTr="00873FB3">
        <w:trPr>
          <w:trHeight w:hRule="exact" w:val="634"/>
        </w:trPr>
        <w:tc>
          <w:tcPr>
            <w:tcW w:w="2660" w:type="dxa"/>
            <w:tcBorders>
              <w:top w:val="single" w:sz="12" w:space="0" w:color="auto"/>
              <w:left w:val="single" w:sz="12" w:space="0" w:color="auto"/>
              <w:right w:val="single" w:sz="12" w:space="0" w:color="auto"/>
            </w:tcBorders>
            <w:vAlign w:val="center"/>
          </w:tcPr>
          <w:p w14:paraId="4C0FA071"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Drug: Ustekinumab (vs Vedolizumab)</w:t>
            </w:r>
          </w:p>
        </w:tc>
        <w:tc>
          <w:tcPr>
            <w:tcW w:w="850" w:type="dxa"/>
            <w:tcBorders>
              <w:top w:val="single" w:sz="12" w:space="0" w:color="auto"/>
              <w:left w:val="single" w:sz="12" w:space="0" w:color="auto"/>
            </w:tcBorders>
          </w:tcPr>
          <w:p w14:paraId="0E8AF56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1.58</w:t>
            </w:r>
          </w:p>
        </w:tc>
        <w:tc>
          <w:tcPr>
            <w:tcW w:w="1418" w:type="dxa"/>
            <w:tcBorders>
              <w:top w:val="single" w:sz="12" w:space="0" w:color="auto"/>
            </w:tcBorders>
          </w:tcPr>
          <w:p w14:paraId="03F54EE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(0.68, 3.66)</w:t>
            </w:r>
          </w:p>
        </w:tc>
        <w:tc>
          <w:tcPr>
            <w:tcW w:w="992" w:type="dxa"/>
            <w:tcBorders>
              <w:top w:val="single" w:sz="12" w:space="0" w:color="auto"/>
              <w:right w:val="single" w:sz="12" w:space="0" w:color="auto"/>
            </w:tcBorders>
          </w:tcPr>
          <w:p w14:paraId="74E0CFA1"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0.288</w:t>
            </w:r>
          </w:p>
        </w:tc>
        <w:tc>
          <w:tcPr>
            <w:tcW w:w="851" w:type="dxa"/>
            <w:tcBorders>
              <w:top w:val="single" w:sz="12" w:space="0" w:color="auto"/>
              <w:left w:val="single" w:sz="12" w:space="0" w:color="auto"/>
            </w:tcBorders>
          </w:tcPr>
          <w:p w14:paraId="6F8A39E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1.32</w:t>
            </w:r>
          </w:p>
        </w:tc>
        <w:tc>
          <w:tcPr>
            <w:tcW w:w="1417" w:type="dxa"/>
            <w:tcBorders>
              <w:top w:val="single" w:sz="12" w:space="0" w:color="auto"/>
            </w:tcBorders>
          </w:tcPr>
          <w:p w14:paraId="24DCAB8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(0.56, 3.11)</w:t>
            </w:r>
          </w:p>
        </w:tc>
        <w:tc>
          <w:tcPr>
            <w:tcW w:w="1054" w:type="dxa"/>
            <w:tcBorders>
              <w:top w:val="single" w:sz="12" w:space="0" w:color="auto"/>
              <w:right w:val="single" w:sz="12" w:space="0" w:color="auto"/>
            </w:tcBorders>
          </w:tcPr>
          <w:p w14:paraId="40AD856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0.525</w:t>
            </w:r>
          </w:p>
        </w:tc>
      </w:tr>
      <w:tr w:rsidR="00873FB3" w:rsidRPr="00D36F99" w14:paraId="75D9DF45" w14:textId="77777777" w:rsidTr="00873FB3">
        <w:trPr>
          <w:trHeight w:hRule="exact" w:val="719"/>
        </w:trPr>
        <w:tc>
          <w:tcPr>
            <w:tcW w:w="2660" w:type="dxa"/>
            <w:tcBorders>
              <w:left w:val="single" w:sz="12" w:space="0" w:color="auto"/>
              <w:right w:val="single" w:sz="12" w:space="0" w:color="auto"/>
            </w:tcBorders>
          </w:tcPr>
          <w:p w14:paraId="48002C5C"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Disease duration (baseline &lt;=5)</w:t>
            </w:r>
          </w:p>
        </w:tc>
        <w:tc>
          <w:tcPr>
            <w:tcW w:w="850" w:type="dxa"/>
            <w:tcBorders>
              <w:left w:val="single" w:sz="12" w:space="0" w:color="auto"/>
            </w:tcBorders>
          </w:tcPr>
          <w:p w14:paraId="49B2ABA0" w14:textId="77777777" w:rsidR="00873FB3" w:rsidRPr="00D36F99" w:rsidRDefault="00873FB3" w:rsidP="00873FB3">
            <w:pPr>
              <w:jc w:val="center"/>
              <w:rPr>
                <w:rFonts w:ascii="Times New Roman" w:hAnsi="Times New Roman" w:cs="Times New Roman"/>
                <w:sz w:val="24"/>
                <w:szCs w:val="24"/>
              </w:rPr>
            </w:pPr>
          </w:p>
        </w:tc>
        <w:tc>
          <w:tcPr>
            <w:tcW w:w="1418" w:type="dxa"/>
          </w:tcPr>
          <w:p w14:paraId="666EE9AC" w14:textId="77777777" w:rsidR="00873FB3" w:rsidRPr="00D36F99" w:rsidRDefault="00873FB3" w:rsidP="00873FB3">
            <w:pPr>
              <w:jc w:val="center"/>
              <w:rPr>
                <w:rFonts w:ascii="Times New Roman" w:hAnsi="Times New Roman" w:cs="Times New Roman"/>
                <w:sz w:val="24"/>
                <w:szCs w:val="24"/>
              </w:rPr>
            </w:pPr>
          </w:p>
        </w:tc>
        <w:tc>
          <w:tcPr>
            <w:tcW w:w="992" w:type="dxa"/>
            <w:tcBorders>
              <w:right w:val="single" w:sz="12" w:space="0" w:color="auto"/>
            </w:tcBorders>
          </w:tcPr>
          <w:p w14:paraId="48074F7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0.458</w:t>
            </w:r>
          </w:p>
        </w:tc>
        <w:tc>
          <w:tcPr>
            <w:tcW w:w="851" w:type="dxa"/>
            <w:tcBorders>
              <w:left w:val="single" w:sz="12" w:space="0" w:color="auto"/>
            </w:tcBorders>
          </w:tcPr>
          <w:p w14:paraId="5B7F615D" w14:textId="77777777" w:rsidR="00873FB3" w:rsidRPr="00D36F99" w:rsidRDefault="00873FB3" w:rsidP="00873FB3">
            <w:pPr>
              <w:jc w:val="center"/>
              <w:rPr>
                <w:rFonts w:ascii="Times New Roman" w:hAnsi="Times New Roman" w:cs="Times New Roman"/>
                <w:sz w:val="24"/>
                <w:szCs w:val="24"/>
              </w:rPr>
            </w:pPr>
          </w:p>
        </w:tc>
        <w:tc>
          <w:tcPr>
            <w:tcW w:w="1417" w:type="dxa"/>
          </w:tcPr>
          <w:p w14:paraId="40C71948" w14:textId="77777777" w:rsidR="00873FB3" w:rsidRPr="00D36F99" w:rsidRDefault="00873FB3" w:rsidP="00873FB3">
            <w:pPr>
              <w:jc w:val="center"/>
              <w:rPr>
                <w:rFonts w:ascii="Times New Roman" w:hAnsi="Times New Roman" w:cs="Times New Roman"/>
                <w:sz w:val="24"/>
                <w:szCs w:val="24"/>
              </w:rPr>
            </w:pPr>
          </w:p>
        </w:tc>
        <w:tc>
          <w:tcPr>
            <w:tcW w:w="1054" w:type="dxa"/>
            <w:tcBorders>
              <w:right w:val="single" w:sz="12" w:space="0" w:color="auto"/>
            </w:tcBorders>
          </w:tcPr>
          <w:p w14:paraId="3121B99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0.147</w:t>
            </w:r>
          </w:p>
        </w:tc>
      </w:tr>
      <w:tr w:rsidR="00873FB3" w:rsidRPr="00D36F99" w14:paraId="44953525" w14:textId="77777777" w:rsidTr="00873FB3">
        <w:trPr>
          <w:trHeight w:hRule="exact" w:val="567"/>
        </w:trPr>
        <w:tc>
          <w:tcPr>
            <w:tcW w:w="2660" w:type="dxa"/>
            <w:tcBorders>
              <w:left w:val="single" w:sz="12" w:space="0" w:color="auto"/>
              <w:right w:val="single" w:sz="12" w:space="0" w:color="auto"/>
            </w:tcBorders>
          </w:tcPr>
          <w:p w14:paraId="42575F37"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5-10</w:t>
            </w:r>
          </w:p>
        </w:tc>
        <w:tc>
          <w:tcPr>
            <w:tcW w:w="850" w:type="dxa"/>
            <w:tcBorders>
              <w:left w:val="single" w:sz="12" w:space="0" w:color="auto"/>
            </w:tcBorders>
          </w:tcPr>
          <w:p w14:paraId="2CEC924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1.22</w:t>
            </w:r>
          </w:p>
        </w:tc>
        <w:tc>
          <w:tcPr>
            <w:tcW w:w="1418" w:type="dxa"/>
          </w:tcPr>
          <w:p w14:paraId="0AB48AB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(0.39, 3.83)</w:t>
            </w:r>
          </w:p>
        </w:tc>
        <w:tc>
          <w:tcPr>
            <w:tcW w:w="992" w:type="dxa"/>
            <w:tcBorders>
              <w:right w:val="single" w:sz="12" w:space="0" w:color="auto"/>
            </w:tcBorders>
          </w:tcPr>
          <w:p w14:paraId="4B39FE38"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0ADA9A9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0.45</w:t>
            </w:r>
          </w:p>
        </w:tc>
        <w:tc>
          <w:tcPr>
            <w:tcW w:w="1417" w:type="dxa"/>
          </w:tcPr>
          <w:p w14:paraId="7F694A1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(0.13, 1.49)</w:t>
            </w:r>
          </w:p>
        </w:tc>
        <w:tc>
          <w:tcPr>
            <w:tcW w:w="1054" w:type="dxa"/>
            <w:tcBorders>
              <w:right w:val="single" w:sz="12" w:space="0" w:color="auto"/>
            </w:tcBorders>
          </w:tcPr>
          <w:p w14:paraId="054BB617" w14:textId="77777777" w:rsidR="00873FB3" w:rsidRPr="00D36F99" w:rsidRDefault="00873FB3" w:rsidP="00873FB3">
            <w:pPr>
              <w:jc w:val="center"/>
              <w:rPr>
                <w:rFonts w:ascii="Times New Roman" w:hAnsi="Times New Roman" w:cs="Times New Roman"/>
                <w:sz w:val="24"/>
                <w:szCs w:val="24"/>
              </w:rPr>
            </w:pPr>
          </w:p>
        </w:tc>
      </w:tr>
      <w:tr w:rsidR="00873FB3" w:rsidRPr="00D36F99" w14:paraId="16A008CB" w14:textId="77777777" w:rsidTr="00873FB3">
        <w:trPr>
          <w:trHeight w:hRule="exact" w:val="567"/>
        </w:trPr>
        <w:tc>
          <w:tcPr>
            <w:tcW w:w="2660" w:type="dxa"/>
            <w:tcBorders>
              <w:left w:val="single" w:sz="12" w:space="0" w:color="auto"/>
              <w:right w:val="single" w:sz="12" w:space="0" w:color="auto"/>
            </w:tcBorders>
          </w:tcPr>
          <w:p w14:paraId="2B24AD66"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&gt; 10</w:t>
            </w:r>
          </w:p>
        </w:tc>
        <w:tc>
          <w:tcPr>
            <w:tcW w:w="850" w:type="dxa"/>
            <w:tcBorders>
              <w:left w:val="single" w:sz="12" w:space="0" w:color="auto"/>
            </w:tcBorders>
          </w:tcPr>
          <w:p w14:paraId="391CFD8B"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0.69</w:t>
            </w:r>
          </w:p>
        </w:tc>
        <w:tc>
          <w:tcPr>
            <w:tcW w:w="1418" w:type="dxa"/>
          </w:tcPr>
          <w:p w14:paraId="28378F0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(0.24, 1.99)</w:t>
            </w:r>
          </w:p>
        </w:tc>
        <w:tc>
          <w:tcPr>
            <w:tcW w:w="992" w:type="dxa"/>
            <w:tcBorders>
              <w:right w:val="single" w:sz="12" w:space="0" w:color="auto"/>
            </w:tcBorders>
          </w:tcPr>
          <w:p w14:paraId="76767E44"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3AD6F38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0.33</w:t>
            </w:r>
          </w:p>
        </w:tc>
        <w:tc>
          <w:tcPr>
            <w:tcW w:w="1417" w:type="dxa"/>
          </w:tcPr>
          <w:p w14:paraId="634999EC"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(0.11, 1.00)</w:t>
            </w:r>
          </w:p>
        </w:tc>
        <w:tc>
          <w:tcPr>
            <w:tcW w:w="1054" w:type="dxa"/>
            <w:tcBorders>
              <w:right w:val="single" w:sz="12" w:space="0" w:color="auto"/>
            </w:tcBorders>
          </w:tcPr>
          <w:p w14:paraId="19A2D3B2" w14:textId="77777777" w:rsidR="00873FB3" w:rsidRPr="00D36F99" w:rsidRDefault="00873FB3" w:rsidP="00873FB3">
            <w:pPr>
              <w:jc w:val="center"/>
              <w:rPr>
                <w:rFonts w:ascii="Times New Roman" w:hAnsi="Times New Roman" w:cs="Times New Roman"/>
                <w:sz w:val="24"/>
                <w:szCs w:val="24"/>
              </w:rPr>
            </w:pPr>
          </w:p>
        </w:tc>
      </w:tr>
      <w:tr w:rsidR="00873FB3" w:rsidRPr="00D36F99" w14:paraId="1E35619F" w14:textId="77777777" w:rsidTr="00873FB3">
        <w:trPr>
          <w:trHeight w:hRule="exact" w:val="567"/>
        </w:trPr>
        <w:tc>
          <w:tcPr>
            <w:tcW w:w="2660" w:type="dxa"/>
            <w:tcBorders>
              <w:left w:val="single" w:sz="12" w:space="0" w:color="auto"/>
              <w:right w:val="single" w:sz="12" w:space="0" w:color="auto"/>
            </w:tcBorders>
          </w:tcPr>
          <w:p w14:paraId="147DFEE8"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Current smoker</w:t>
            </w:r>
          </w:p>
        </w:tc>
        <w:tc>
          <w:tcPr>
            <w:tcW w:w="850" w:type="dxa"/>
            <w:tcBorders>
              <w:left w:val="single" w:sz="12" w:space="0" w:color="auto"/>
            </w:tcBorders>
          </w:tcPr>
          <w:p w14:paraId="40A8D5BC"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0.60</w:t>
            </w:r>
          </w:p>
        </w:tc>
        <w:tc>
          <w:tcPr>
            <w:tcW w:w="1418" w:type="dxa"/>
          </w:tcPr>
          <w:p w14:paraId="281C63C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(0.22, 1.69)</w:t>
            </w:r>
          </w:p>
        </w:tc>
        <w:tc>
          <w:tcPr>
            <w:tcW w:w="992" w:type="dxa"/>
            <w:tcBorders>
              <w:right w:val="single" w:sz="12" w:space="0" w:color="auto"/>
            </w:tcBorders>
          </w:tcPr>
          <w:p w14:paraId="642C213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0.338</w:t>
            </w:r>
          </w:p>
        </w:tc>
        <w:tc>
          <w:tcPr>
            <w:tcW w:w="851" w:type="dxa"/>
            <w:tcBorders>
              <w:left w:val="single" w:sz="12" w:space="0" w:color="auto"/>
            </w:tcBorders>
          </w:tcPr>
          <w:p w14:paraId="0C02C14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0.44</w:t>
            </w:r>
          </w:p>
        </w:tc>
        <w:tc>
          <w:tcPr>
            <w:tcW w:w="1417" w:type="dxa"/>
          </w:tcPr>
          <w:p w14:paraId="60BD7E2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(0.16, 1.22)</w:t>
            </w:r>
          </w:p>
        </w:tc>
        <w:tc>
          <w:tcPr>
            <w:tcW w:w="1054" w:type="dxa"/>
            <w:tcBorders>
              <w:right w:val="single" w:sz="12" w:space="0" w:color="auto"/>
            </w:tcBorders>
          </w:tcPr>
          <w:p w14:paraId="609DBBA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0.115</w:t>
            </w:r>
          </w:p>
        </w:tc>
      </w:tr>
      <w:tr w:rsidR="00873FB3" w:rsidRPr="00D36F99" w14:paraId="6EE0B6CF" w14:textId="77777777" w:rsidTr="00873FB3">
        <w:trPr>
          <w:trHeight w:hRule="exact" w:val="710"/>
        </w:trPr>
        <w:tc>
          <w:tcPr>
            <w:tcW w:w="2660" w:type="dxa"/>
            <w:tcBorders>
              <w:left w:val="single" w:sz="12" w:space="0" w:color="auto"/>
              <w:right w:val="single" w:sz="12" w:space="0" w:color="auto"/>
            </w:tcBorders>
          </w:tcPr>
          <w:p w14:paraId="00EEC3B8"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Disease extent (baseline colonic)</w:t>
            </w:r>
          </w:p>
        </w:tc>
        <w:tc>
          <w:tcPr>
            <w:tcW w:w="850" w:type="dxa"/>
            <w:tcBorders>
              <w:left w:val="single" w:sz="12" w:space="0" w:color="auto"/>
            </w:tcBorders>
          </w:tcPr>
          <w:p w14:paraId="62D70ABC" w14:textId="77777777" w:rsidR="00873FB3" w:rsidRPr="00D36F99" w:rsidRDefault="00873FB3" w:rsidP="00873FB3">
            <w:pPr>
              <w:jc w:val="center"/>
              <w:rPr>
                <w:rFonts w:ascii="Times New Roman" w:hAnsi="Times New Roman" w:cs="Times New Roman"/>
                <w:sz w:val="24"/>
                <w:szCs w:val="24"/>
              </w:rPr>
            </w:pPr>
          </w:p>
        </w:tc>
        <w:tc>
          <w:tcPr>
            <w:tcW w:w="1418" w:type="dxa"/>
          </w:tcPr>
          <w:p w14:paraId="6EC3C488" w14:textId="77777777" w:rsidR="00873FB3" w:rsidRPr="00D36F99" w:rsidRDefault="00873FB3" w:rsidP="00873FB3">
            <w:pPr>
              <w:jc w:val="center"/>
              <w:rPr>
                <w:rFonts w:ascii="Times New Roman" w:hAnsi="Times New Roman" w:cs="Times New Roman"/>
                <w:sz w:val="24"/>
                <w:szCs w:val="24"/>
              </w:rPr>
            </w:pPr>
          </w:p>
        </w:tc>
        <w:tc>
          <w:tcPr>
            <w:tcW w:w="992" w:type="dxa"/>
            <w:tcBorders>
              <w:right w:val="single" w:sz="12" w:space="0" w:color="auto"/>
            </w:tcBorders>
          </w:tcPr>
          <w:p w14:paraId="675792D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0.689</w:t>
            </w:r>
          </w:p>
        </w:tc>
        <w:tc>
          <w:tcPr>
            <w:tcW w:w="851" w:type="dxa"/>
            <w:tcBorders>
              <w:left w:val="single" w:sz="12" w:space="0" w:color="auto"/>
            </w:tcBorders>
          </w:tcPr>
          <w:p w14:paraId="25A8F848" w14:textId="77777777" w:rsidR="00873FB3" w:rsidRPr="00D36F99" w:rsidRDefault="00873FB3" w:rsidP="00873FB3">
            <w:pPr>
              <w:jc w:val="center"/>
              <w:rPr>
                <w:rFonts w:ascii="Times New Roman" w:hAnsi="Times New Roman" w:cs="Times New Roman"/>
                <w:sz w:val="24"/>
                <w:szCs w:val="24"/>
              </w:rPr>
            </w:pPr>
          </w:p>
        </w:tc>
        <w:tc>
          <w:tcPr>
            <w:tcW w:w="1417" w:type="dxa"/>
          </w:tcPr>
          <w:p w14:paraId="5E49A225" w14:textId="77777777" w:rsidR="00873FB3" w:rsidRPr="00D36F99" w:rsidRDefault="00873FB3" w:rsidP="00873FB3">
            <w:pPr>
              <w:jc w:val="center"/>
              <w:rPr>
                <w:rFonts w:ascii="Times New Roman" w:hAnsi="Times New Roman" w:cs="Times New Roman"/>
                <w:sz w:val="24"/>
                <w:szCs w:val="24"/>
              </w:rPr>
            </w:pPr>
          </w:p>
        </w:tc>
        <w:tc>
          <w:tcPr>
            <w:tcW w:w="1054" w:type="dxa"/>
            <w:tcBorders>
              <w:right w:val="single" w:sz="12" w:space="0" w:color="auto"/>
            </w:tcBorders>
          </w:tcPr>
          <w:p w14:paraId="49DE43E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0.374</w:t>
            </w:r>
          </w:p>
        </w:tc>
      </w:tr>
      <w:tr w:rsidR="00873FB3" w:rsidRPr="00D36F99" w14:paraId="159E4077" w14:textId="77777777" w:rsidTr="00873FB3">
        <w:trPr>
          <w:trHeight w:hRule="exact" w:val="567"/>
        </w:trPr>
        <w:tc>
          <w:tcPr>
            <w:tcW w:w="2660" w:type="dxa"/>
            <w:tcBorders>
              <w:left w:val="single" w:sz="12" w:space="0" w:color="auto"/>
              <w:right w:val="single" w:sz="12" w:space="0" w:color="auto"/>
            </w:tcBorders>
          </w:tcPr>
          <w:p w14:paraId="3DD209A0"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Ileal</w:t>
            </w:r>
          </w:p>
        </w:tc>
        <w:tc>
          <w:tcPr>
            <w:tcW w:w="850" w:type="dxa"/>
            <w:tcBorders>
              <w:left w:val="single" w:sz="12" w:space="0" w:color="auto"/>
            </w:tcBorders>
          </w:tcPr>
          <w:p w14:paraId="3DC824A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1.69</w:t>
            </w:r>
          </w:p>
        </w:tc>
        <w:tc>
          <w:tcPr>
            <w:tcW w:w="1418" w:type="dxa"/>
          </w:tcPr>
          <w:p w14:paraId="4232F93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(0.50, 5.68)</w:t>
            </w:r>
          </w:p>
        </w:tc>
        <w:tc>
          <w:tcPr>
            <w:tcW w:w="992" w:type="dxa"/>
            <w:tcBorders>
              <w:right w:val="single" w:sz="12" w:space="0" w:color="auto"/>
            </w:tcBorders>
          </w:tcPr>
          <w:p w14:paraId="389008C0"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08AC900F"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0.52</w:t>
            </w:r>
          </w:p>
        </w:tc>
        <w:tc>
          <w:tcPr>
            <w:tcW w:w="1417" w:type="dxa"/>
          </w:tcPr>
          <w:p w14:paraId="5F1F4EE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(0.14, 1.85)</w:t>
            </w:r>
          </w:p>
        </w:tc>
        <w:tc>
          <w:tcPr>
            <w:tcW w:w="1054" w:type="dxa"/>
            <w:tcBorders>
              <w:right w:val="single" w:sz="12" w:space="0" w:color="auto"/>
            </w:tcBorders>
          </w:tcPr>
          <w:p w14:paraId="4F233B14" w14:textId="77777777" w:rsidR="00873FB3" w:rsidRPr="00D36F99" w:rsidRDefault="00873FB3" w:rsidP="00873FB3">
            <w:pPr>
              <w:jc w:val="center"/>
              <w:rPr>
                <w:rFonts w:ascii="Times New Roman" w:hAnsi="Times New Roman" w:cs="Times New Roman"/>
                <w:sz w:val="24"/>
                <w:szCs w:val="24"/>
              </w:rPr>
            </w:pPr>
          </w:p>
        </w:tc>
      </w:tr>
      <w:tr w:rsidR="00873FB3" w:rsidRPr="00D36F99" w14:paraId="7D3298EE" w14:textId="77777777" w:rsidTr="00873FB3">
        <w:trPr>
          <w:trHeight w:hRule="exact" w:val="567"/>
        </w:trPr>
        <w:tc>
          <w:tcPr>
            <w:tcW w:w="2660" w:type="dxa"/>
            <w:tcBorders>
              <w:left w:val="single" w:sz="12" w:space="0" w:color="auto"/>
              <w:right w:val="single" w:sz="12" w:space="0" w:color="auto"/>
            </w:tcBorders>
          </w:tcPr>
          <w:p w14:paraId="731BD2AB"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Ileo-colonic</w:t>
            </w:r>
          </w:p>
        </w:tc>
        <w:tc>
          <w:tcPr>
            <w:tcW w:w="850" w:type="dxa"/>
            <w:tcBorders>
              <w:left w:val="single" w:sz="12" w:space="0" w:color="auto"/>
            </w:tcBorders>
          </w:tcPr>
          <w:p w14:paraId="0D6DE83B"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1.38</w:t>
            </w:r>
          </w:p>
        </w:tc>
        <w:tc>
          <w:tcPr>
            <w:tcW w:w="1418" w:type="dxa"/>
          </w:tcPr>
          <w:p w14:paraId="4C72C78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(0.49, 3.93)</w:t>
            </w:r>
          </w:p>
        </w:tc>
        <w:tc>
          <w:tcPr>
            <w:tcW w:w="992" w:type="dxa"/>
            <w:tcBorders>
              <w:right w:val="single" w:sz="12" w:space="0" w:color="auto"/>
            </w:tcBorders>
          </w:tcPr>
          <w:p w14:paraId="6A5D19F9"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10BA4B7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1.16</w:t>
            </w:r>
          </w:p>
        </w:tc>
        <w:tc>
          <w:tcPr>
            <w:tcW w:w="1417" w:type="dxa"/>
          </w:tcPr>
          <w:p w14:paraId="55ECC35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(0.42, 3.23)</w:t>
            </w:r>
          </w:p>
        </w:tc>
        <w:tc>
          <w:tcPr>
            <w:tcW w:w="1054" w:type="dxa"/>
            <w:tcBorders>
              <w:right w:val="single" w:sz="12" w:space="0" w:color="auto"/>
            </w:tcBorders>
          </w:tcPr>
          <w:p w14:paraId="770E5DD5" w14:textId="77777777" w:rsidR="00873FB3" w:rsidRPr="00D36F99" w:rsidRDefault="00873FB3" w:rsidP="00873FB3">
            <w:pPr>
              <w:jc w:val="center"/>
              <w:rPr>
                <w:rFonts w:ascii="Times New Roman" w:hAnsi="Times New Roman" w:cs="Times New Roman"/>
                <w:sz w:val="24"/>
                <w:szCs w:val="24"/>
              </w:rPr>
            </w:pPr>
          </w:p>
        </w:tc>
      </w:tr>
      <w:tr w:rsidR="00873FB3" w:rsidRPr="00D36F99" w14:paraId="3965ECBC" w14:textId="77777777" w:rsidTr="00873FB3">
        <w:trPr>
          <w:trHeight w:hRule="exact" w:val="644"/>
        </w:trPr>
        <w:tc>
          <w:tcPr>
            <w:tcW w:w="2660" w:type="dxa"/>
            <w:tcBorders>
              <w:left w:val="single" w:sz="12" w:space="0" w:color="auto"/>
              <w:right w:val="single" w:sz="12" w:space="0" w:color="auto"/>
            </w:tcBorders>
          </w:tcPr>
          <w:p w14:paraId="1921D9AD"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Disease behaviour (baseline B1)</w:t>
            </w:r>
          </w:p>
        </w:tc>
        <w:tc>
          <w:tcPr>
            <w:tcW w:w="850" w:type="dxa"/>
            <w:tcBorders>
              <w:left w:val="single" w:sz="12" w:space="0" w:color="auto"/>
            </w:tcBorders>
          </w:tcPr>
          <w:p w14:paraId="42A87506" w14:textId="77777777" w:rsidR="00873FB3" w:rsidRPr="00D36F99" w:rsidRDefault="00873FB3" w:rsidP="00873FB3">
            <w:pPr>
              <w:jc w:val="center"/>
              <w:rPr>
                <w:rFonts w:ascii="Times New Roman" w:hAnsi="Times New Roman" w:cs="Times New Roman"/>
                <w:sz w:val="24"/>
                <w:szCs w:val="24"/>
              </w:rPr>
            </w:pPr>
          </w:p>
        </w:tc>
        <w:tc>
          <w:tcPr>
            <w:tcW w:w="1418" w:type="dxa"/>
          </w:tcPr>
          <w:p w14:paraId="539E4357" w14:textId="77777777" w:rsidR="00873FB3" w:rsidRPr="00D36F99" w:rsidRDefault="00873FB3" w:rsidP="00873FB3">
            <w:pPr>
              <w:jc w:val="center"/>
              <w:rPr>
                <w:rFonts w:ascii="Times New Roman" w:hAnsi="Times New Roman" w:cs="Times New Roman"/>
                <w:sz w:val="24"/>
                <w:szCs w:val="24"/>
              </w:rPr>
            </w:pPr>
          </w:p>
        </w:tc>
        <w:tc>
          <w:tcPr>
            <w:tcW w:w="992" w:type="dxa"/>
            <w:tcBorders>
              <w:right w:val="single" w:sz="12" w:space="0" w:color="auto"/>
            </w:tcBorders>
          </w:tcPr>
          <w:p w14:paraId="798A4A7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0.406</w:t>
            </w:r>
          </w:p>
        </w:tc>
        <w:tc>
          <w:tcPr>
            <w:tcW w:w="851" w:type="dxa"/>
            <w:tcBorders>
              <w:left w:val="single" w:sz="12" w:space="0" w:color="auto"/>
            </w:tcBorders>
          </w:tcPr>
          <w:p w14:paraId="49581D69" w14:textId="77777777" w:rsidR="00873FB3" w:rsidRPr="00D36F99" w:rsidRDefault="00873FB3" w:rsidP="00873FB3">
            <w:pPr>
              <w:jc w:val="center"/>
              <w:rPr>
                <w:rFonts w:ascii="Times New Roman" w:hAnsi="Times New Roman" w:cs="Times New Roman"/>
                <w:sz w:val="24"/>
                <w:szCs w:val="24"/>
              </w:rPr>
            </w:pPr>
          </w:p>
        </w:tc>
        <w:tc>
          <w:tcPr>
            <w:tcW w:w="1417" w:type="dxa"/>
          </w:tcPr>
          <w:p w14:paraId="546D1EFC" w14:textId="77777777" w:rsidR="00873FB3" w:rsidRPr="00D36F99" w:rsidRDefault="00873FB3" w:rsidP="00873FB3">
            <w:pPr>
              <w:jc w:val="center"/>
              <w:rPr>
                <w:rFonts w:ascii="Times New Roman" w:hAnsi="Times New Roman" w:cs="Times New Roman"/>
                <w:sz w:val="24"/>
                <w:szCs w:val="24"/>
              </w:rPr>
            </w:pPr>
          </w:p>
        </w:tc>
        <w:tc>
          <w:tcPr>
            <w:tcW w:w="1054" w:type="dxa"/>
            <w:tcBorders>
              <w:right w:val="single" w:sz="12" w:space="0" w:color="auto"/>
            </w:tcBorders>
          </w:tcPr>
          <w:p w14:paraId="794A7B3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0.048</w:t>
            </w:r>
          </w:p>
        </w:tc>
      </w:tr>
      <w:tr w:rsidR="00873FB3" w:rsidRPr="00D36F99" w14:paraId="49AB8C45" w14:textId="77777777" w:rsidTr="00873FB3">
        <w:trPr>
          <w:trHeight w:hRule="exact" w:val="567"/>
        </w:trPr>
        <w:tc>
          <w:tcPr>
            <w:tcW w:w="2660" w:type="dxa"/>
            <w:tcBorders>
              <w:left w:val="single" w:sz="12" w:space="0" w:color="auto"/>
              <w:right w:val="single" w:sz="12" w:space="0" w:color="auto"/>
            </w:tcBorders>
          </w:tcPr>
          <w:p w14:paraId="1637B69A"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B2</w:t>
            </w:r>
          </w:p>
        </w:tc>
        <w:tc>
          <w:tcPr>
            <w:tcW w:w="850" w:type="dxa"/>
            <w:tcBorders>
              <w:left w:val="single" w:sz="12" w:space="0" w:color="auto"/>
            </w:tcBorders>
          </w:tcPr>
          <w:p w14:paraId="7264DE4D"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0.52</w:t>
            </w:r>
          </w:p>
        </w:tc>
        <w:tc>
          <w:tcPr>
            <w:tcW w:w="1418" w:type="dxa"/>
          </w:tcPr>
          <w:p w14:paraId="22B11E32"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(0.20, 1.36)</w:t>
            </w:r>
          </w:p>
        </w:tc>
        <w:tc>
          <w:tcPr>
            <w:tcW w:w="992" w:type="dxa"/>
            <w:tcBorders>
              <w:right w:val="single" w:sz="12" w:space="0" w:color="auto"/>
            </w:tcBorders>
          </w:tcPr>
          <w:p w14:paraId="7FE01F21"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54173351"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0.32</w:t>
            </w:r>
          </w:p>
        </w:tc>
        <w:tc>
          <w:tcPr>
            <w:tcW w:w="1417" w:type="dxa"/>
          </w:tcPr>
          <w:p w14:paraId="19188DDC"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(0.11, 0.88)</w:t>
            </w:r>
          </w:p>
        </w:tc>
        <w:tc>
          <w:tcPr>
            <w:tcW w:w="1054" w:type="dxa"/>
            <w:tcBorders>
              <w:right w:val="single" w:sz="12" w:space="0" w:color="auto"/>
            </w:tcBorders>
          </w:tcPr>
          <w:p w14:paraId="5E06E5D2" w14:textId="77777777" w:rsidR="00873FB3" w:rsidRPr="00D36F99" w:rsidRDefault="00873FB3" w:rsidP="00873FB3">
            <w:pPr>
              <w:jc w:val="center"/>
              <w:rPr>
                <w:rFonts w:ascii="Times New Roman" w:hAnsi="Times New Roman" w:cs="Times New Roman"/>
                <w:sz w:val="24"/>
                <w:szCs w:val="24"/>
              </w:rPr>
            </w:pPr>
          </w:p>
        </w:tc>
      </w:tr>
      <w:tr w:rsidR="00873FB3" w:rsidRPr="00D36F99" w14:paraId="1CDD519C" w14:textId="77777777" w:rsidTr="00873FB3">
        <w:trPr>
          <w:trHeight w:hRule="exact" w:val="567"/>
        </w:trPr>
        <w:tc>
          <w:tcPr>
            <w:tcW w:w="2660" w:type="dxa"/>
            <w:tcBorders>
              <w:left w:val="single" w:sz="12" w:space="0" w:color="auto"/>
              <w:right w:val="single" w:sz="12" w:space="0" w:color="auto"/>
            </w:tcBorders>
          </w:tcPr>
          <w:p w14:paraId="55310AE2" w14:textId="77777777" w:rsidR="00873FB3" w:rsidRPr="00D36F99" w:rsidRDefault="00873FB3" w:rsidP="00873FB3">
            <w:pPr>
              <w:jc w:val="right"/>
              <w:rPr>
                <w:rFonts w:ascii="Times New Roman" w:hAnsi="Times New Roman" w:cs="Times New Roman"/>
                <w:sz w:val="24"/>
                <w:szCs w:val="24"/>
              </w:rPr>
            </w:pPr>
            <w:r w:rsidRPr="00D36F99">
              <w:rPr>
                <w:rFonts w:ascii="Times New Roman" w:hAnsi="Times New Roman" w:cs="Times New Roman"/>
                <w:sz w:val="24"/>
                <w:szCs w:val="24"/>
              </w:rPr>
              <w:t>B3</w:t>
            </w:r>
          </w:p>
        </w:tc>
        <w:tc>
          <w:tcPr>
            <w:tcW w:w="850" w:type="dxa"/>
            <w:tcBorders>
              <w:left w:val="single" w:sz="12" w:space="0" w:color="auto"/>
            </w:tcBorders>
          </w:tcPr>
          <w:p w14:paraId="557B5572"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0.74</w:t>
            </w:r>
          </w:p>
        </w:tc>
        <w:tc>
          <w:tcPr>
            <w:tcW w:w="1418" w:type="dxa"/>
          </w:tcPr>
          <w:p w14:paraId="7789CBFB"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(0.22, 2.47)</w:t>
            </w:r>
          </w:p>
        </w:tc>
        <w:tc>
          <w:tcPr>
            <w:tcW w:w="992" w:type="dxa"/>
            <w:tcBorders>
              <w:right w:val="single" w:sz="12" w:space="0" w:color="auto"/>
            </w:tcBorders>
          </w:tcPr>
          <w:p w14:paraId="7C6346A7" w14:textId="77777777" w:rsidR="00873FB3" w:rsidRPr="00D36F99" w:rsidRDefault="00873FB3" w:rsidP="00873FB3">
            <w:pPr>
              <w:jc w:val="center"/>
              <w:rPr>
                <w:rFonts w:ascii="Times New Roman" w:hAnsi="Times New Roman" w:cs="Times New Roman"/>
                <w:sz w:val="24"/>
                <w:szCs w:val="24"/>
              </w:rPr>
            </w:pPr>
          </w:p>
        </w:tc>
        <w:tc>
          <w:tcPr>
            <w:tcW w:w="851" w:type="dxa"/>
            <w:tcBorders>
              <w:left w:val="single" w:sz="12" w:space="0" w:color="auto"/>
            </w:tcBorders>
          </w:tcPr>
          <w:p w14:paraId="079A793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1.13</w:t>
            </w:r>
          </w:p>
        </w:tc>
        <w:tc>
          <w:tcPr>
            <w:tcW w:w="1417" w:type="dxa"/>
          </w:tcPr>
          <w:p w14:paraId="4C291942"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(0.32, 3.99)</w:t>
            </w:r>
          </w:p>
        </w:tc>
        <w:tc>
          <w:tcPr>
            <w:tcW w:w="1054" w:type="dxa"/>
            <w:tcBorders>
              <w:right w:val="single" w:sz="12" w:space="0" w:color="auto"/>
            </w:tcBorders>
          </w:tcPr>
          <w:p w14:paraId="5FBAD07E" w14:textId="77777777" w:rsidR="00873FB3" w:rsidRPr="00D36F99" w:rsidRDefault="00873FB3" w:rsidP="00873FB3">
            <w:pPr>
              <w:jc w:val="center"/>
              <w:rPr>
                <w:rFonts w:ascii="Times New Roman" w:hAnsi="Times New Roman" w:cs="Times New Roman"/>
                <w:sz w:val="24"/>
                <w:szCs w:val="24"/>
              </w:rPr>
            </w:pPr>
          </w:p>
        </w:tc>
      </w:tr>
      <w:tr w:rsidR="00873FB3" w:rsidRPr="00D36F99" w14:paraId="7F06DCE4" w14:textId="77777777" w:rsidTr="00873FB3">
        <w:trPr>
          <w:trHeight w:hRule="exact" w:val="567"/>
        </w:trPr>
        <w:tc>
          <w:tcPr>
            <w:tcW w:w="2660" w:type="dxa"/>
            <w:tcBorders>
              <w:left w:val="single" w:sz="12" w:space="0" w:color="auto"/>
              <w:right w:val="single" w:sz="12" w:space="0" w:color="auto"/>
            </w:tcBorders>
          </w:tcPr>
          <w:p w14:paraId="71908D5C"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 xml:space="preserve">Perianal disease </w:t>
            </w:r>
          </w:p>
        </w:tc>
        <w:tc>
          <w:tcPr>
            <w:tcW w:w="850" w:type="dxa"/>
            <w:tcBorders>
              <w:left w:val="single" w:sz="12" w:space="0" w:color="auto"/>
            </w:tcBorders>
          </w:tcPr>
          <w:p w14:paraId="518BEB6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0.74</w:t>
            </w:r>
          </w:p>
        </w:tc>
        <w:tc>
          <w:tcPr>
            <w:tcW w:w="1418" w:type="dxa"/>
          </w:tcPr>
          <w:p w14:paraId="7FD26DF6"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(0.25, 2.16)</w:t>
            </w:r>
          </w:p>
        </w:tc>
        <w:tc>
          <w:tcPr>
            <w:tcW w:w="992" w:type="dxa"/>
            <w:tcBorders>
              <w:right w:val="single" w:sz="12" w:space="0" w:color="auto"/>
            </w:tcBorders>
          </w:tcPr>
          <w:p w14:paraId="46D1624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0.579</w:t>
            </w:r>
          </w:p>
        </w:tc>
        <w:tc>
          <w:tcPr>
            <w:tcW w:w="851" w:type="dxa"/>
            <w:tcBorders>
              <w:left w:val="single" w:sz="12" w:space="0" w:color="auto"/>
            </w:tcBorders>
          </w:tcPr>
          <w:p w14:paraId="69B393C2"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0.86</w:t>
            </w:r>
          </w:p>
        </w:tc>
        <w:tc>
          <w:tcPr>
            <w:tcW w:w="1417" w:type="dxa"/>
          </w:tcPr>
          <w:p w14:paraId="2938572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(0.28, 2.59)</w:t>
            </w:r>
          </w:p>
        </w:tc>
        <w:tc>
          <w:tcPr>
            <w:tcW w:w="1054" w:type="dxa"/>
            <w:tcBorders>
              <w:right w:val="single" w:sz="12" w:space="0" w:color="auto"/>
            </w:tcBorders>
          </w:tcPr>
          <w:p w14:paraId="7173B58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0.785</w:t>
            </w:r>
          </w:p>
        </w:tc>
      </w:tr>
      <w:tr w:rsidR="00873FB3" w:rsidRPr="00D36F99" w14:paraId="30ED80B3" w14:textId="77777777" w:rsidTr="00873FB3">
        <w:trPr>
          <w:trHeight w:hRule="exact" w:val="567"/>
        </w:trPr>
        <w:tc>
          <w:tcPr>
            <w:tcW w:w="2660" w:type="dxa"/>
            <w:tcBorders>
              <w:left w:val="single" w:sz="12" w:space="0" w:color="auto"/>
              <w:right w:val="single" w:sz="12" w:space="0" w:color="auto"/>
            </w:tcBorders>
          </w:tcPr>
          <w:p w14:paraId="45551E86"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 xml:space="preserve">Steroids at baseline </w:t>
            </w:r>
          </w:p>
        </w:tc>
        <w:tc>
          <w:tcPr>
            <w:tcW w:w="850" w:type="dxa"/>
            <w:tcBorders>
              <w:left w:val="single" w:sz="12" w:space="0" w:color="auto"/>
            </w:tcBorders>
          </w:tcPr>
          <w:p w14:paraId="6D80D2B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1.36</w:t>
            </w:r>
          </w:p>
        </w:tc>
        <w:tc>
          <w:tcPr>
            <w:tcW w:w="1418" w:type="dxa"/>
          </w:tcPr>
          <w:p w14:paraId="0220C719"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(0.61, 3.05)</w:t>
            </w:r>
          </w:p>
        </w:tc>
        <w:tc>
          <w:tcPr>
            <w:tcW w:w="992" w:type="dxa"/>
            <w:tcBorders>
              <w:right w:val="single" w:sz="12" w:space="0" w:color="auto"/>
            </w:tcBorders>
          </w:tcPr>
          <w:p w14:paraId="3E82AD1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0.450</w:t>
            </w:r>
          </w:p>
        </w:tc>
        <w:tc>
          <w:tcPr>
            <w:tcW w:w="851" w:type="dxa"/>
            <w:tcBorders>
              <w:left w:val="single" w:sz="12" w:space="0" w:color="auto"/>
            </w:tcBorders>
          </w:tcPr>
          <w:p w14:paraId="3636851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0.36</w:t>
            </w:r>
          </w:p>
        </w:tc>
        <w:tc>
          <w:tcPr>
            <w:tcW w:w="1417" w:type="dxa"/>
          </w:tcPr>
          <w:p w14:paraId="649C0C3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(0.15, 0.87)</w:t>
            </w:r>
          </w:p>
        </w:tc>
        <w:tc>
          <w:tcPr>
            <w:tcW w:w="1054" w:type="dxa"/>
            <w:tcBorders>
              <w:right w:val="single" w:sz="12" w:space="0" w:color="auto"/>
            </w:tcBorders>
          </w:tcPr>
          <w:p w14:paraId="518D331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0.023</w:t>
            </w:r>
          </w:p>
        </w:tc>
      </w:tr>
      <w:tr w:rsidR="00873FB3" w:rsidRPr="00D36F99" w14:paraId="7EEEE159" w14:textId="77777777" w:rsidTr="00873FB3">
        <w:trPr>
          <w:trHeight w:hRule="exact" w:val="567"/>
        </w:trPr>
        <w:tc>
          <w:tcPr>
            <w:tcW w:w="2660" w:type="dxa"/>
            <w:tcBorders>
              <w:left w:val="single" w:sz="12" w:space="0" w:color="auto"/>
              <w:right w:val="single" w:sz="12" w:space="0" w:color="auto"/>
            </w:tcBorders>
          </w:tcPr>
          <w:p w14:paraId="226F253A"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 xml:space="preserve">HBI at baseline </w:t>
            </w:r>
          </w:p>
        </w:tc>
        <w:tc>
          <w:tcPr>
            <w:tcW w:w="850" w:type="dxa"/>
            <w:tcBorders>
              <w:left w:val="single" w:sz="12" w:space="0" w:color="auto"/>
            </w:tcBorders>
          </w:tcPr>
          <w:p w14:paraId="1CF3DF8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1.11</w:t>
            </w:r>
          </w:p>
        </w:tc>
        <w:tc>
          <w:tcPr>
            <w:tcW w:w="1418" w:type="dxa"/>
          </w:tcPr>
          <w:p w14:paraId="52D27C54"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(1.01, 1.21)</w:t>
            </w:r>
          </w:p>
        </w:tc>
        <w:tc>
          <w:tcPr>
            <w:tcW w:w="992" w:type="dxa"/>
            <w:tcBorders>
              <w:right w:val="single" w:sz="12" w:space="0" w:color="auto"/>
            </w:tcBorders>
          </w:tcPr>
          <w:p w14:paraId="6FF8974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0.033</w:t>
            </w:r>
          </w:p>
        </w:tc>
        <w:tc>
          <w:tcPr>
            <w:tcW w:w="851" w:type="dxa"/>
            <w:tcBorders>
              <w:left w:val="single" w:sz="12" w:space="0" w:color="auto"/>
            </w:tcBorders>
          </w:tcPr>
          <w:p w14:paraId="2ECF724E"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1.08</w:t>
            </w:r>
          </w:p>
        </w:tc>
        <w:tc>
          <w:tcPr>
            <w:tcW w:w="1417" w:type="dxa"/>
          </w:tcPr>
          <w:p w14:paraId="6760DE25"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(0.98, 1.19)</w:t>
            </w:r>
          </w:p>
        </w:tc>
        <w:tc>
          <w:tcPr>
            <w:tcW w:w="1054" w:type="dxa"/>
            <w:tcBorders>
              <w:right w:val="single" w:sz="12" w:space="0" w:color="auto"/>
            </w:tcBorders>
          </w:tcPr>
          <w:p w14:paraId="0A371A0B"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0.106</w:t>
            </w:r>
          </w:p>
        </w:tc>
      </w:tr>
      <w:tr w:rsidR="00873FB3" w:rsidRPr="00D36F99" w14:paraId="621770CC" w14:textId="77777777" w:rsidTr="00873FB3">
        <w:trPr>
          <w:trHeight w:hRule="exact" w:val="704"/>
        </w:trPr>
        <w:tc>
          <w:tcPr>
            <w:tcW w:w="2660" w:type="dxa"/>
            <w:tcBorders>
              <w:left w:val="single" w:sz="12" w:space="0" w:color="auto"/>
              <w:right w:val="single" w:sz="12" w:space="0" w:color="auto"/>
            </w:tcBorders>
          </w:tcPr>
          <w:p w14:paraId="2D480CDE"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Two previous anti-TNF (baseline one)</w:t>
            </w:r>
          </w:p>
        </w:tc>
        <w:tc>
          <w:tcPr>
            <w:tcW w:w="850" w:type="dxa"/>
            <w:tcBorders>
              <w:left w:val="single" w:sz="12" w:space="0" w:color="auto"/>
            </w:tcBorders>
          </w:tcPr>
          <w:p w14:paraId="40226C1A"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0.69</w:t>
            </w:r>
          </w:p>
        </w:tc>
        <w:tc>
          <w:tcPr>
            <w:tcW w:w="1418" w:type="dxa"/>
          </w:tcPr>
          <w:p w14:paraId="0399F7EB"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(0.29, 1.62)</w:t>
            </w:r>
          </w:p>
        </w:tc>
        <w:tc>
          <w:tcPr>
            <w:tcW w:w="992" w:type="dxa"/>
            <w:tcBorders>
              <w:right w:val="single" w:sz="12" w:space="0" w:color="auto"/>
            </w:tcBorders>
          </w:tcPr>
          <w:p w14:paraId="44C89703"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0.390</w:t>
            </w:r>
          </w:p>
        </w:tc>
        <w:tc>
          <w:tcPr>
            <w:tcW w:w="851" w:type="dxa"/>
            <w:tcBorders>
              <w:left w:val="single" w:sz="12" w:space="0" w:color="auto"/>
            </w:tcBorders>
          </w:tcPr>
          <w:p w14:paraId="5E56211C"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0.60</w:t>
            </w:r>
          </w:p>
        </w:tc>
        <w:tc>
          <w:tcPr>
            <w:tcW w:w="1417" w:type="dxa"/>
          </w:tcPr>
          <w:p w14:paraId="294112E7"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(0.25, 1.45)</w:t>
            </w:r>
          </w:p>
        </w:tc>
        <w:tc>
          <w:tcPr>
            <w:tcW w:w="1054" w:type="dxa"/>
            <w:tcBorders>
              <w:right w:val="single" w:sz="12" w:space="0" w:color="auto"/>
            </w:tcBorders>
          </w:tcPr>
          <w:p w14:paraId="407EF8B1"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0.257</w:t>
            </w:r>
          </w:p>
        </w:tc>
      </w:tr>
      <w:tr w:rsidR="00873FB3" w:rsidRPr="00D36F99" w14:paraId="39229AC0" w14:textId="77777777" w:rsidTr="00873FB3">
        <w:trPr>
          <w:trHeight w:hRule="exact" w:val="567"/>
        </w:trPr>
        <w:tc>
          <w:tcPr>
            <w:tcW w:w="2660" w:type="dxa"/>
            <w:tcBorders>
              <w:left w:val="single" w:sz="12" w:space="0" w:color="auto"/>
              <w:bottom w:val="single" w:sz="12" w:space="0" w:color="auto"/>
              <w:right w:val="single" w:sz="12" w:space="0" w:color="auto"/>
            </w:tcBorders>
          </w:tcPr>
          <w:p w14:paraId="384F1B6D" w14:textId="77777777" w:rsidR="00873FB3" w:rsidRPr="00D36F99" w:rsidRDefault="00873FB3" w:rsidP="00873FB3">
            <w:pPr>
              <w:rPr>
                <w:rFonts w:ascii="Times New Roman" w:hAnsi="Times New Roman" w:cs="Times New Roman"/>
                <w:sz w:val="24"/>
                <w:szCs w:val="24"/>
              </w:rPr>
            </w:pPr>
            <w:r w:rsidRPr="00D36F99">
              <w:rPr>
                <w:rFonts w:ascii="Times New Roman" w:hAnsi="Times New Roman" w:cs="Times New Roman"/>
                <w:sz w:val="24"/>
                <w:szCs w:val="24"/>
              </w:rPr>
              <w:t>Intercept</w:t>
            </w:r>
          </w:p>
        </w:tc>
        <w:tc>
          <w:tcPr>
            <w:tcW w:w="850" w:type="dxa"/>
            <w:tcBorders>
              <w:left w:val="single" w:sz="12" w:space="0" w:color="auto"/>
              <w:bottom w:val="single" w:sz="12" w:space="0" w:color="auto"/>
            </w:tcBorders>
          </w:tcPr>
          <w:p w14:paraId="4DDBEBDB"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0.35</w:t>
            </w:r>
          </w:p>
        </w:tc>
        <w:tc>
          <w:tcPr>
            <w:tcW w:w="1418" w:type="dxa"/>
            <w:tcBorders>
              <w:bottom w:val="single" w:sz="12" w:space="0" w:color="auto"/>
            </w:tcBorders>
          </w:tcPr>
          <w:p w14:paraId="08F4007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(0.07, 1.71)</w:t>
            </w:r>
          </w:p>
        </w:tc>
        <w:tc>
          <w:tcPr>
            <w:tcW w:w="992" w:type="dxa"/>
            <w:tcBorders>
              <w:bottom w:val="single" w:sz="12" w:space="0" w:color="auto"/>
              <w:right w:val="single" w:sz="12" w:space="0" w:color="auto"/>
            </w:tcBorders>
          </w:tcPr>
          <w:p w14:paraId="13C16DEE"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0.194</w:t>
            </w:r>
          </w:p>
        </w:tc>
        <w:tc>
          <w:tcPr>
            <w:tcW w:w="851" w:type="dxa"/>
            <w:tcBorders>
              <w:left w:val="single" w:sz="12" w:space="0" w:color="auto"/>
              <w:bottom w:val="single" w:sz="12" w:space="0" w:color="auto"/>
            </w:tcBorders>
          </w:tcPr>
          <w:p w14:paraId="7EA3018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3.02</w:t>
            </w:r>
          </w:p>
        </w:tc>
        <w:tc>
          <w:tcPr>
            <w:tcW w:w="1417" w:type="dxa"/>
            <w:tcBorders>
              <w:bottom w:val="single" w:sz="12" w:space="0" w:color="auto"/>
            </w:tcBorders>
          </w:tcPr>
          <w:p w14:paraId="4E7D74A0"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(0.60, 15.14)</w:t>
            </w:r>
          </w:p>
        </w:tc>
        <w:tc>
          <w:tcPr>
            <w:tcW w:w="1054" w:type="dxa"/>
            <w:tcBorders>
              <w:bottom w:val="single" w:sz="12" w:space="0" w:color="auto"/>
              <w:right w:val="single" w:sz="12" w:space="0" w:color="auto"/>
            </w:tcBorders>
          </w:tcPr>
          <w:p w14:paraId="3DEFF1F8" w14:textId="77777777" w:rsidR="00873FB3" w:rsidRPr="00D36F99" w:rsidRDefault="00873FB3" w:rsidP="00873FB3">
            <w:pPr>
              <w:jc w:val="center"/>
              <w:rPr>
                <w:rFonts w:ascii="Times New Roman" w:hAnsi="Times New Roman" w:cs="Times New Roman"/>
                <w:sz w:val="24"/>
                <w:szCs w:val="24"/>
              </w:rPr>
            </w:pPr>
            <w:r w:rsidRPr="00D36F99">
              <w:rPr>
                <w:rFonts w:ascii="Times New Roman" w:hAnsi="Times New Roman" w:cs="Times New Roman"/>
                <w:sz w:val="24"/>
                <w:szCs w:val="24"/>
              </w:rPr>
              <w:t>0.179</w:t>
            </w:r>
          </w:p>
        </w:tc>
      </w:tr>
    </w:tbl>
    <w:p w14:paraId="16C848ED" w14:textId="14101368" w:rsidR="00E578E1" w:rsidRPr="00D36F99" w:rsidRDefault="00E578E1" w:rsidP="00E578E1">
      <w:pPr>
        <w:spacing w:line="480" w:lineRule="auto"/>
        <w:jc w:val="both"/>
        <w:rPr>
          <w:rFonts w:ascii="Times New Roman" w:hAnsi="Times New Roman" w:cs="Times New Roman"/>
          <w:b/>
          <w:bCs/>
          <w:sz w:val="24"/>
          <w:szCs w:val="24"/>
        </w:rPr>
      </w:pPr>
      <w:r w:rsidRPr="00D36F99">
        <w:rPr>
          <w:rFonts w:ascii="Times New Roman" w:hAnsi="Times New Roman" w:cs="Times New Roman"/>
          <w:sz w:val="24"/>
          <w:szCs w:val="24"/>
        </w:rPr>
        <w:t>HBI=Harvey-Bradshaw Index, TNF = tumour necrosis factor</w:t>
      </w:r>
    </w:p>
    <w:p w14:paraId="653E1872" w14:textId="35C10584" w:rsidR="00163AA2" w:rsidRPr="00D36F99" w:rsidRDefault="00163AA2" w:rsidP="00163AA2">
      <w:pPr>
        <w:spacing w:line="480" w:lineRule="auto"/>
        <w:jc w:val="both"/>
        <w:rPr>
          <w:rFonts w:ascii="Times New Roman" w:hAnsi="Times New Roman" w:cs="Times New Roman"/>
          <w:b/>
          <w:bCs/>
          <w:sz w:val="24"/>
          <w:szCs w:val="24"/>
        </w:rPr>
      </w:pPr>
      <w:r w:rsidRPr="00D36F99">
        <w:rPr>
          <w:rFonts w:ascii="Times New Roman" w:hAnsi="Times New Roman" w:cs="Times New Roman"/>
          <w:b/>
          <w:bCs/>
          <w:sz w:val="24"/>
          <w:szCs w:val="24"/>
        </w:rPr>
        <w:lastRenderedPageBreak/>
        <w:t xml:space="preserve">Table </w:t>
      </w:r>
      <w:r w:rsidR="00FA333E" w:rsidRPr="00D36F99">
        <w:rPr>
          <w:rFonts w:ascii="Times New Roman" w:hAnsi="Times New Roman" w:cs="Times New Roman"/>
          <w:b/>
          <w:bCs/>
          <w:sz w:val="24"/>
          <w:szCs w:val="24"/>
        </w:rPr>
        <w:t>7</w:t>
      </w:r>
      <w:r w:rsidRPr="00D36F99">
        <w:rPr>
          <w:rFonts w:ascii="Times New Roman" w:hAnsi="Times New Roman" w:cs="Times New Roman"/>
          <w:b/>
          <w:bCs/>
          <w:sz w:val="24"/>
          <w:szCs w:val="24"/>
        </w:rPr>
        <w:t>A-B: Mixed effects linear regression model demonstrating effect of time and drug on H</w:t>
      </w:r>
      <w:r w:rsidR="00855FB7" w:rsidRPr="00D36F99">
        <w:rPr>
          <w:rFonts w:ascii="Times New Roman" w:hAnsi="Times New Roman" w:cs="Times New Roman"/>
          <w:b/>
          <w:bCs/>
          <w:sz w:val="24"/>
          <w:szCs w:val="24"/>
        </w:rPr>
        <w:t>arvey Bradshaw Index</w:t>
      </w:r>
      <w:r w:rsidRPr="00D36F99">
        <w:rPr>
          <w:rFonts w:ascii="Times New Roman" w:hAnsi="Times New Roman" w:cs="Times New Roman"/>
          <w:b/>
          <w:bCs/>
          <w:sz w:val="24"/>
          <w:szCs w:val="24"/>
        </w:rPr>
        <w:t xml:space="preserve"> (Table </w:t>
      </w:r>
      <w:r w:rsidR="002C10BA" w:rsidRPr="00D36F99">
        <w:rPr>
          <w:rFonts w:ascii="Times New Roman" w:hAnsi="Times New Roman" w:cs="Times New Roman"/>
          <w:b/>
          <w:bCs/>
          <w:sz w:val="24"/>
          <w:szCs w:val="24"/>
        </w:rPr>
        <w:t>7</w:t>
      </w:r>
      <w:r w:rsidRPr="00D36F99">
        <w:rPr>
          <w:rFonts w:ascii="Times New Roman" w:hAnsi="Times New Roman" w:cs="Times New Roman"/>
          <w:b/>
          <w:bCs/>
          <w:sz w:val="24"/>
          <w:szCs w:val="24"/>
        </w:rPr>
        <w:t xml:space="preserve">A) and </w:t>
      </w:r>
      <w:r w:rsidR="004B00A8" w:rsidRPr="00D36F99">
        <w:rPr>
          <w:rFonts w:ascii="Times New Roman" w:hAnsi="Times New Roman" w:cs="Times New Roman"/>
          <w:b/>
          <w:sz w:val="24"/>
          <w:szCs w:val="24"/>
          <w:lang w:val="en-GB"/>
        </w:rPr>
        <w:t>faecal calprotectin</w:t>
      </w:r>
      <w:r w:rsidRPr="00D36F99">
        <w:rPr>
          <w:rFonts w:ascii="Times New Roman" w:hAnsi="Times New Roman" w:cs="Times New Roman"/>
          <w:b/>
          <w:bCs/>
          <w:sz w:val="24"/>
          <w:szCs w:val="24"/>
        </w:rPr>
        <w:t xml:space="preserve"> (Table </w:t>
      </w:r>
      <w:r w:rsidR="002C10BA" w:rsidRPr="00D36F99">
        <w:rPr>
          <w:rFonts w:ascii="Times New Roman" w:hAnsi="Times New Roman" w:cs="Times New Roman"/>
          <w:b/>
          <w:bCs/>
          <w:sz w:val="24"/>
          <w:szCs w:val="24"/>
        </w:rPr>
        <w:t>7</w:t>
      </w:r>
      <w:r w:rsidRPr="00D36F99">
        <w:rPr>
          <w:rFonts w:ascii="Times New Roman" w:hAnsi="Times New Roman" w:cs="Times New Roman"/>
          <w:b/>
          <w:bCs/>
          <w:sz w:val="24"/>
          <w:szCs w:val="24"/>
        </w:rPr>
        <w:t>B)</w:t>
      </w:r>
    </w:p>
    <w:p w14:paraId="1E9E733D" w14:textId="3227DFF5" w:rsidR="00163AA2" w:rsidRPr="00D36F99" w:rsidRDefault="00163AA2" w:rsidP="00163AA2">
      <w:pPr>
        <w:jc w:val="both"/>
        <w:rPr>
          <w:rFonts w:ascii="Times New Roman" w:hAnsi="Times New Roman" w:cs="Times New Roman"/>
          <w:b/>
          <w:bCs/>
          <w:sz w:val="24"/>
          <w:szCs w:val="24"/>
        </w:rPr>
      </w:pPr>
      <w:r w:rsidRPr="00D36F99">
        <w:rPr>
          <w:rFonts w:ascii="Times New Roman" w:hAnsi="Times New Roman" w:cs="Times New Roman"/>
          <w:b/>
          <w:bCs/>
          <w:sz w:val="24"/>
          <w:szCs w:val="24"/>
        </w:rPr>
        <w:t xml:space="preserve">Table </w:t>
      </w:r>
      <w:r w:rsidR="00FA333E" w:rsidRPr="00D36F99">
        <w:rPr>
          <w:rFonts w:ascii="Times New Roman" w:hAnsi="Times New Roman" w:cs="Times New Roman"/>
          <w:b/>
          <w:bCs/>
          <w:sz w:val="24"/>
          <w:szCs w:val="24"/>
        </w:rPr>
        <w:t>7</w:t>
      </w:r>
      <w:r w:rsidRPr="00D36F99">
        <w:rPr>
          <w:rFonts w:ascii="Times New Roman" w:hAnsi="Times New Roman" w:cs="Times New Roman"/>
          <w:b/>
          <w:bCs/>
          <w:sz w:val="24"/>
          <w:szCs w:val="24"/>
        </w:rPr>
        <w:t>A:</w:t>
      </w:r>
      <w:r w:rsidR="00C277AC" w:rsidRPr="00D36F99">
        <w:rPr>
          <w:rFonts w:ascii="Times New Roman" w:hAnsi="Times New Roman" w:cs="Times New Roman"/>
          <w:b/>
          <w:bCs/>
          <w:sz w:val="24"/>
          <w:szCs w:val="24"/>
        </w:rPr>
        <w:t xml:space="preserve"> Harvey Bradshaw Index</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22"/>
        <w:gridCol w:w="1843"/>
        <w:gridCol w:w="2267"/>
        <w:gridCol w:w="1084"/>
      </w:tblGrid>
      <w:tr w:rsidR="00163AA2" w:rsidRPr="00D36F99" w14:paraId="5570F656" w14:textId="77777777" w:rsidTr="002C10BA">
        <w:tc>
          <w:tcPr>
            <w:tcW w:w="3822" w:type="dxa"/>
            <w:tcBorders>
              <w:top w:val="nil"/>
              <w:left w:val="nil"/>
              <w:bottom w:val="single" w:sz="12" w:space="0" w:color="auto"/>
              <w:right w:val="single" w:sz="12" w:space="0" w:color="auto"/>
            </w:tcBorders>
          </w:tcPr>
          <w:p w14:paraId="3FB7B856" w14:textId="77777777" w:rsidR="00163AA2" w:rsidRPr="00D36F99" w:rsidRDefault="00163AA2" w:rsidP="00163AA2">
            <w:pPr>
              <w:jc w:val="both"/>
              <w:rPr>
                <w:rFonts w:ascii="Times New Roman" w:hAnsi="Times New Roman" w:cs="Times New Roman"/>
                <w:sz w:val="24"/>
                <w:szCs w:val="24"/>
              </w:rPr>
            </w:pPr>
          </w:p>
        </w:tc>
        <w:tc>
          <w:tcPr>
            <w:tcW w:w="1843" w:type="dxa"/>
            <w:tcBorders>
              <w:top w:val="single" w:sz="12" w:space="0" w:color="auto"/>
              <w:left w:val="single" w:sz="12" w:space="0" w:color="auto"/>
              <w:bottom w:val="single" w:sz="12" w:space="0" w:color="auto"/>
            </w:tcBorders>
            <w:shd w:val="clear" w:color="auto" w:fill="D9D9D9" w:themeFill="background1" w:themeFillShade="D9"/>
          </w:tcPr>
          <w:p w14:paraId="06279888" w14:textId="07716FCE" w:rsidR="00163AA2" w:rsidRPr="00D36F99" w:rsidRDefault="00163AA2" w:rsidP="00163AA2">
            <w:pPr>
              <w:jc w:val="both"/>
              <w:rPr>
                <w:rFonts w:ascii="Times New Roman" w:hAnsi="Times New Roman" w:cs="Times New Roman"/>
                <w:b/>
                <w:bCs/>
                <w:sz w:val="24"/>
                <w:szCs w:val="24"/>
              </w:rPr>
            </w:pPr>
            <w:r w:rsidRPr="00D36F99">
              <w:rPr>
                <w:rFonts w:ascii="Times New Roman" w:hAnsi="Times New Roman" w:cs="Times New Roman"/>
                <w:b/>
                <w:bCs/>
                <w:sz w:val="24"/>
                <w:szCs w:val="24"/>
              </w:rPr>
              <w:t>Co</w:t>
            </w:r>
            <w:r w:rsidR="00F45831" w:rsidRPr="00D36F99">
              <w:rPr>
                <w:rFonts w:ascii="Times New Roman" w:hAnsi="Times New Roman" w:cs="Times New Roman"/>
                <w:b/>
                <w:bCs/>
                <w:sz w:val="24"/>
                <w:szCs w:val="24"/>
              </w:rPr>
              <w:t>-</w:t>
            </w:r>
            <w:r w:rsidRPr="00D36F99">
              <w:rPr>
                <w:rFonts w:ascii="Times New Roman" w:hAnsi="Times New Roman" w:cs="Times New Roman"/>
                <w:b/>
                <w:bCs/>
                <w:sz w:val="24"/>
                <w:szCs w:val="24"/>
              </w:rPr>
              <w:t xml:space="preserve">efficient </w:t>
            </w:r>
          </w:p>
        </w:tc>
        <w:tc>
          <w:tcPr>
            <w:tcW w:w="2267" w:type="dxa"/>
            <w:tcBorders>
              <w:top w:val="single" w:sz="12" w:space="0" w:color="auto"/>
              <w:bottom w:val="single" w:sz="12" w:space="0" w:color="auto"/>
            </w:tcBorders>
            <w:shd w:val="clear" w:color="auto" w:fill="D9D9D9" w:themeFill="background1" w:themeFillShade="D9"/>
          </w:tcPr>
          <w:p w14:paraId="3813525A" w14:textId="77777777" w:rsidR="00163AA2" w:rsidRPr="00D36F99" w:rsidRDefault="00163AA2" w:rsidP="00163AA2">
            <w:pPr>
              <w:jc w:val="both"/>
              <w:rPr>
                <w:rFonts w:ascii="Times New Roman" w:hAnsi="Times New Roman" w:cs="Times New Roman"/>
                <w:b/>
                <w:bCs/>
                <w:sz w:val="24"/>
                <w:szCs w:val="24"/>
              </w:rPr>
            </w:pPr>
            <w:r w:rsidRPr="00D36F99">
              <w:rPr>
                <w:rFonts w:ascii="Times New Roman" w:hAnsi="Times New Roman" w:cs="Times New Roman"/>
                <w:b/>
                <w:bCs/>
                <w:sz w:val="24"/>
                <w:szCs w:val="24"/>
              </w:rPr>
              <w:t>95% CI</w:t>
            </w:r>
          </w:p>
        </w:tc>
        <w:tc>
          <w:tcPr>
            <w:tcW w:w="1084" w:type="dxa"/>
            <w:tcBorders>
              <w:top w:val="single" w:sz="12" w:space="0" w:color="auto"/>
              <w:bottom w:val="single" w:sz="12" w:space="0" w:color="auto"/>
            </w:tcBorders>
            <w:shd w:val="clear" w:color="auto" w:fill="D9D9D9" w:themeFill="background1" w:themeFillShade="D9"/>
          </w:tcPr>
          <w:p w14:paraId="584B2255" w14:textId="77777777" w:rsidR="00163AA2" w:rsidRPr="00D36F99" w:rsidRDefault="00163AA2" w:rsidP="00163AA2">
            <w:pPr>
              <w:jc w:val="both"/>
              <w:rPr>
                <w:rFonts w:ascii="Times New Roman" w:hAnsi="Times New Roman" w:cs="Times New Roman"/>
                <w:b/>
                <w:bCs/>
                <w:sz w:val="24"/>
                <w:szCs w:val="24"/>
              </w:rPr>
            </w:pPr>
            <w:r w:rsidRPr="00D36F99">
              <w:rPr>
                <w:rFonts w:ascii="Times New Roman" w:hAnsi="Times New Roman" w:cs="Times New Roman"/>
                <w:b/>
                <w:bCs/>
                <w:sz w:val="24"/>
                <w:szCs w:val="24"/>
              </w:rPr>
              <w:t>p-value</w:t>
            </w:r>
          </w:p>
        </w:tc>
      </w:tr>
      <w:tr w:rsidR="00163AA2" w:rsidRPr="00D36F99" w14:paraId="72B78954" w14:textId="77777777" w:rsidTr="002C10BA">
        <w:tc>
          <w:tcPr>
            <w:tcW w:w="3822" w:type="dxa"/>
            <w:tcBorders>
              <w:top w:val="single" w:sz="12" w:space="0" w:color="auto"/>
            </w:tcBorders>
            <w:vAlign w:val="center"/>
          </w:tcPr>
          <w:p w14:paraId="69A72AD0" w14:textId="7E7315B4"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 xml:space="preserve">Baseline </w:t>
            </w:r>
            <w:r w:rsidR="00A5440D" w:rsidRPr="00D36F99">
              <w:rPr>
                <w:rFonts w:ascii="Times New Roman" w:hAnsi="Times New Roman" w:cs="Times New Roman"/>
                <w:sz w:val="24"/>
                <w:szCs w:val="24"/>
              </w:rPr>
              <w:t>Harvey Bradshaw Index</w:t>
            </w:r>
          </w:p>
        </w:tc>
        <w:tc>
          <w:tcPr>
            <w:tcW w:w="1843" w:type="dxa"/>
            <w:tcBorders>
              <w:top w:val="single" w:sz="12" w:space="0" w:color="auto"/>
            </w:tcBorders>
            <w:vAlign w:val="center"/>
          </w:tcPr>
          <w:p w14:paraId="4D226B24"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0.45</w:t>
            </w:r>
          </w:p>
        </w:tc>
        <w:tc>
          <w:tcPr>
            <w:tcW w:w="2267" w:type="dxa"/>
            <w:tcBorders>
              <w:top w:val="single" w:sz="12" w:space="0" w:color="auto"/>
            </w:tcBorders>
            <w:vAlign w:val="center"/>
          </w:tcPr>
          <w:p w14:paraId="3C752E67"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(0.34, 0.57)</w:t>
            </w:r>
          </w:p>
        </w:tc>
        <w:tc>
          <w:tcPr>
            <w:tcW w:w="1084" w:type="dxa"/>
            <w:tcBorders>
              <w:top w:val="single" w:sz="12" w:space="0" w:color="auto"/>
            </w:tcBorders>
            <w:vAlign w:val="center"/>
          </w:tcPr>
          <w:p w14:paraId="7681F597"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&lt;0.001</w:t>
            </w:r>
          </w:p>
        </w:tc>
      </w:tr>
      <w:tr w:rsidR="00163AA2" w:rsidRPr="00D36F99" w14:paraId="17ACE96A" w14:textId="77777777" w:rsidTr="002C10BA">
        <w:tc>
          <w:tcPr>
            <w:tcW w:w="3822" w:type="dxa"/>
            <w:vAlign w:val="center"/>
          </w:tcPr>
          <w:p w14:paraId="061C55E1"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Drug: Ustekinumab (vs Vedolizumab)</w:t>
            </w:r>
          </w:p>
        </w:tc>
        <w:tc>
          <w:tcPr>
            <w:tcW w:w="1843" w:type="dxa"/>
            <w:vAlign w:val="center"/>
          </w:tcPr>
          <w:p w14:paraId="08173DAF"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-2.72</w:t>
            </w:r>
          </w:p>
        </w:tc>
        <w:tc>
          <w:tcPr>
            <w:tcW w:w="2267" w:type="dxa"/>
            <w:vAlign w:val="center"/>
          </w:tcPr>
          <w:p w14:paraId="7EA604BD"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(-4.20, -1.24)</w:t>
            </w:r>
          </w:p>
        </w:tc>
        <w:tc>
          <w:tcPr>
            <w:tcW w:w="1084" w:type="dxa"/>
            <w:vAlign w:val="center"/>
          </w:tcPr>
          <w:p w14:paraId="4210C045"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&lt;0.001</w:t>
            </w:r>
          </w:p>
        </w:tc>
      </w:tr>
      <w:tr w:rsidR="00163AA2" w:rsidRPr="00D36F99" w14:paraId="271F3925" w14:textId="77777777" w:rsidTr="002C10BA">
        <w:tc>
          <w:tcPr>
            <w:tcW w:w="3822" w:type="dxa"/>
            <w:vAlign w:val="center"/>
          </w:tcPr>
          <w:p w14:paraId="5F8352E2"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Time (months)</w:t>
            </w:r>
          </w:p>
        </w:tc>
        <w:tc>
          <w:tcPr>
            <w:tcW w:w="1843" w:type="dxa"/>
            <w:vAlign w:val="center"/>
          </w:tcPr>
          <w:p w14:paraId="4C0F9DF7"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-0.15</w:t>
            </w:r>
          </w:p>
        </w:tc>
        <w:tc>
          <w:tcPr>
            <w:tcW w:w="2267" w:type="dxa"/>
            <w:vAlign w:val="center"/>
          </w:tcPr>
          <w:p w14:paraId="0E2BDBDC"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(-0.27, -0.02)</w:t>
            </w:r>
          </w:p>
        </w:tc>
        <w:tc>
          <w:tcPr>
            <w:tcW w:w="1084" w:type="dxa"/>
            <w:vAlign w:val="center"/>
          </w:tcPr>
          <w:p w14:paraId="439E3334"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0.025</w:t>
            </w:r>
          </w:p>
        </w:tc>
      </w:tr>
      <w:tr w:rsidR="00163AA2" w:rsidRPr="00D36F99" w14:paraId="4CF26D40" w14:textId="77777777" w:rsidTr="002C10BA">
        <w:tc>
          <w:tcPr>
            <w:tcW w:w="3822" w:type="dxa"/>
            <w:vAlign w:val="center"/>
          </w:tcPr>
          <w:p w14:paraId="73DFFF74"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Drug*time interaction</w:t>
            </w:r>
          </w:p>
        </w:tc>
        <w:tc>
          <w:tcPr>
            <w:tcW w:w="1843" w:type="dxa"/>
            <w:vAlign w:val="center"/>
          </w:tcPr>
          <w:p w14:paraId="7357FC20"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0.07</w:t>
            </w:r>
          </w:p>
        </w:tc>
        <w:tc>
          <w:tcPr>
            <w:tcW w:w="2267" w:type="dxa"/>
            <w:vAlign w:val="center"/>
          </w:tcPr>
          <w:p w14:paraId="1170428D"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(-0.14, 0.27)</w:t>
            </w:r>
          </w:p>
        </w:tc>
        <w:tc>
          <w:tcPr>
            <w:tcW w:w="1084" w:type="dxa"/>
            <w:vAlign w:val="center"/>
          </w:tcPr>
          <w:p w14:paraId="1AB5D67E"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0.527</w:t>
            </w:r>
          </w:p>
        </w:tc>
      </w:tr>
      <w:tr w:rsidR="00163AA2" w:rsidRPr="00D36F99" w14:paraId="06F597AA" w14:textId="77777777" w:rsidTr="002C10BA">
        <w:tc>
          <w:tcPr>
            <w:tcW w:w="3822" w:type="dxa"/>
            <w:vAlign w:val="center"/>
          </w:tcPr>
          <w:p w14:paraId="0B56030D"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Intercept</w:t>
            </w:r>
          </w:p>
        </w:tc>
        <w:tc>
          <w:tcPr>
            <w:tcW w:w="1843" w:type="dxa"/>
            <w:vAlign w:val="center"/>
          </w:tcPr>
          <w:p w14:paraId="7DBFB22E"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4.34</w:t>
            </w:r>
          </w:p>
        </w:tc>
        <w:tc>
          <w:tcPr>
            <w:tcW w:w="2267" w:type="dxa"/>
            <w:vAlign w:val="center"/>
          </w:tcPr>
          <w:p w14:paraId="3E239236"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(2.92, 5.76)</w:t>
            </w:r>
          </w:p>
        </w:tc>
        <w:tc>
          <w:tcPr>
            <w:tcW w:w="1084" w:type="dxa"/>
            <w:vAlign w:val="center"/>
          </w:tcPr>
          <w:p w14:paraId="75ACF310"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&lt;0.001</w:t>
            </w:r>
          </w:p>
        </w:tc>
      </w:tr>
    </w:tbl>
    <w:p w14:paraId="19818EF5" w14:textId="77777777" w:rsidR="00A21DE2" w:rsidRPr="00D36F99" w:rsidRDefault="00A21DE2" w:rsidP="00163AA2">
      <w:pPr>
        <w:jc w:val="both"/>
        <w:rPr>
          <w:rFonts w:ascii="Times New Roman" w:hAnsi="Times New Roman" w:cs="Times New Roman"/>
          <w:sz w:val="24"/>
          <w:szCs w:val="24"/>
        </w:rPr>
      </w:pPr>
    </w:p>
    <w:p w14:paraId="630846AB" w14:textId="3CE2E7F8" w:rsidR="00163AA2" w:rsidRPr="00D36F99" w:rsidRDefault="00163AA2" w:rsidP="00163AA2">
      <w:pPr>
        <w:jc w:val="both"/>
        <w:rPr>
          <w:rFonts w:ascii="Times New Roman" w:hAnsi="Times New Roman" w:cs="Times New Roman"/>
          <w:b/>
          <w:bCs/>
          <w:sz w:val="24"/>
          <w:szCs w:val="24"/>
        </w:rPr>
      </w:pPr>
      <w:r w:rsidRPr="00D36F99">
        <w:rPr>
          <w:rFonts w:ascii="Times New Roman" w:hAnsi="Times New Roman" w:cs="Times New Roman"/>
          <w:b/>
          <w:bCs/>
          <w:sz w:val="24"/>
          <w:szCs w:val="24"/>
        </w:rPr>
        <w:t xml:space="preserve">Table </w:t>
      </w:r>
      <w:r w:rsidR="00FA333E" w:rsidRPr="00D36F99">
        <w:rPr>
          <w:rFonts w:ascii="Times New Roman" w:hAnsi="Times New Roman" w:cs="Times New Roman"/>
          <w:b/>
          <w:bCs/>
          <w:sz w:val="24"/>
          <w:szCs w:val="24"/>
        </w:rPr>
        <w:t>7</w:t>
      </w:r>
      <w:r w:rsidRPr="00D36F99">
        <w:rPr>
          <w:rFonts w:ascii="Times New Roman" w:hAnsi="Times New Roman" w:cs="Times New Roman"/>
          <w:b/>
          <w:bCs/>
          <w:sz w:val="24"/>
          <w:szCs w:val="24"/>
        </w:rPr>
        <w:t>B:</w:t>
      </w:r>
      <w:r w:rsidR="00C277AC" w:rsidRPr="00D36F99">
        <w:rPr>
          <w:rFonts w:ascii="Times New Roman" w:hAnsi="Times New Roman" w:cs="Times New Roman"/>
          <w:b/>
          <w:bCs/>
          <w:sz w:val="24"/>
          <w:szCs w:val="24"/>
        </w:rPr>
        <w:t xml:space="preserve"> Faecal calprotectin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22"/>
        <w:gridCol w:w="1843"/>
        <w:gridCol w:w="2267"/>
        <w:gridCol w:w="1084"/>
      </w:tblGrid>
      <w:tr w:rsidR="00163AA2" w:rsidRPr="00D36F99" w14:paraId="319F7968" w14:textId="77777777" w:rsidTr="002C10BA">
        <w:tc>
          <w:tcPr>
            <w:tcW w:w="3822" w:type="dxa"/>
            <w:tcBorders>
              <w:top w:val="nil"/>
              <w:left w:val="nil"/>
              <w:bottom w:val="single" w:sz="12" w:space="0" w:color="auto"/>
              <w:right w:val="single" w:sz="12" w:space="0" w:color="auto"/>
            </w:tcBorders>
          </w:tcPr>
          <w:p w14:paraId="4F8C0734" w14:textId="77777777" w:rsidR="00163AA2" w:rsidRPr="00D36F99" w:rsidRDefault="00163AA2" w:rsidP="00163AA2">
            <w:pPr>
              <w:jc w:val="both"/>
              <w:rPr>
                <w:rFonts w:ascii="Times New Roman" w:hAnsi="Times New Roman" w:cs="Times New Roman"/>
                <w:sz w:val="24"/>
                <w:szCs w:val="24"/>
              </w:rPr>
            </w:pPr>
          </w:p>
        </w:tc>
        <w:tc>
          <w:tcPr>
            <w:tcW w:w="1843" w:type="dxa"/>
            <w:tcBorders>
              <w:top w:val="single" w:sz="12" w:space="0" w:color="auto"/>
              <w:left w:val="single" w:sz="12" w:space="0" w:color="auto"/>
              <w:bottom w:val="single" w:sz="12" w:space="0" w:color="auto"/>
            </w:tcBorders>
            <w:shd w:val="clear" w:color="auto" w:fill="D9D9D9" w:themeFill="background1" w:themeFillShade="D9"/>
          </w:tcPr>
          <w:p w14:paraId="49FD441C" w14:textId="08B4496C" w:rsidR="00163AA2" w:rsidRPr="00D36F99" w:rsidRDefault="00163AA2" w:rsidP="00163AA2">
            <w:pPr>
              <w:jc w:val="both"/>
              <w:rPr>
                <w:rFonts w:ascii="Times New Roman" w:hAnsi="Times New Roman" w:cs="Times New Roman"/>
                <w:b/>
                <w:sz w:val="24"/>
                <w:szCs w:val="24"/>
              </w:rPr>
            </w:pPr>
            <w:r w:rsidRPr="00D36F99">
              <w:rPr>
                <w:rFonts w:ascii="Times New Roman" w:hAnsi="Times New Roman" w:cs="Times New Roman"/>
                <w:b/>
                <w:sz w:val="24"/>
                <w:szCs w:val="24"/>
              </w:rPr>
              <w:t>Co</w:t>
            </w:r>
            <w:r w:rsidR="00F45831" w:rsidRPr="00D36F99">
              <w:rPr>
                <w:rFonts w:ascii="Times New Roman" w:hAnsi="Times New Roman" w:cs="Times New Roman"/>
                <w:b/>
                <w:sz w:val="24"/>
                <w:szCs w:val="24"/>
              </w:rPr>
              <w:t>-</w:t>
            </w:r>
            <w:r w:rsidRPr="00D36F99">
              <w:rPr>
                <w:rFonts w:ascii="Times New Roman" w:hAnsi="Times New Roman" w:cs="Times New Roman"/>
                <w:b/>
                <w:sz w:val="24"/>
                <w:szCs w:val="24"/>
              </w:rPr>
              <w:t xml:space="preserve">efficient </w:t>
            </w:r>
          </w:p>
        </w:tc>
        <w:tc>
          <w:tcPr>
            <w:tcW w:w="2267" w:type="dxa"/>
            <w:tcBorders>
              <w:top w:val="single" w:sz="12" w:space="0" w:color="auto"/>
              <w:bottom w:val="single" w:sz="12" w:space="0" w:color="auto"/>
            </w:tcBorders>
            <w:shd w:val="clear" w:color="auto" w:fill="D9D9D9" w:themeFill="background1" w:themeFillShade="D9"/>
          </w:tcPr>
          <w:p w14:paraId="142AC76F" w14:textId="77777777" w:rsidR="00163AA2" w:rsidRPr="00D36F99" w:rsidRDefault="00163AA2" w:rsidP="00163AA2">
            <w:pPr>
              <w:jc w:val="both"/>
              <w:rPr>
                <w:rFonts w:ascii="Times New Roman" w:hAnsi="Times New Roman" w:cs="Times New Roman"/>
                <w:b/>
                <w:sz w:val="24"/>
                <w:szCs w:val="24"/>
              </w:rPr>
            </w:pPr>
            <w:r w:rsidRPr="00D36F99">
              <w:rPr>
                <w:rFonts w:ascii="Times New Roman" w:hAnsi="Times New Roman" w:cs="Times New Roman"/>
                <w:b/>
                <w:sz w:val="24"/>
                <w:szCs w:val="24"/>
              </w:rPr>
              <w:t>95% CI</w:t>
            </w:r>
          </w:p>
        </w:tc>
        <w:tc>
          <w:tcPr>
            <w:tcW w:w="1084" w:type="dxa"/>
            <w:tcBorders>
              <w:top w:val="single" w:sz="12" w:space="0" w:color="auto"/>
              <w:bottom w:val="single" w:sz="12" w:space="0" w:color="auto"/>
            </w:tcBorders>
            <w:shd w:val="clear" w:color="auto" w:fill="D9D9D9" w:themeFill="background1" w:themeFillShade="D9"/>
          </w:tcPr>
          <w:p w14:paraId="483197F5" w14:textId="77777777" w:rsidR="00163AA2" w:rsidRPr="00D36F99" w:rsidRDefault="00163AA2" w:rsidP="00163AA2">
            <w:pPr>
              <w:jc w:val="both"/>
              <w:rPr>
                <w:rFonts w:ascii="Times New Roman" w:hAnsi="Times New Roman" w:cs="Times New Roman"/>
                <w:b/>
                <w:sz w:val="24"/>
                <w:szCs w:val="24"/>
              </w:rPr>
            </w:pPr>
            <w:r w:rsidRPr="00D36F99">
              <w:rPr>
                <w:rFonts w:ascii="Times New Roman" w:hAnsi="Times New Roman" w:cs="Times New Roman"/>
                <w:b/>
                <w:sz w:val="24"/>
                <w:szCs w:val="24"/>
              </w:rPr>
              <w:t>p-value</w:t>
            </w:r>
          </w:p>
        </w:tc>
      </w:tr>
      <w:tr w:rsidR="00163AA2" w:rsidRPr="00D36F99" w14:paraId="3642BA0A" w14:textId="77777777" w:rsidTr="002C10BA">
        <w:tc>
          <w:tcPr>
            <w:tcW w:w="3822" w:type="dxa"/>
            <w:tcBorders>
              <w:top w:val="single" w:sz="12" w:space="0" w:color="auto"/>
            </w:tcBorders>
            <w:vAlign w:val="center"/>
          </w:tcPr>
          <w:p w14:paraId="4E0157BB" w14:textId="181F6B93"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 xml:space="preserve">Baseline </w:t>
            </w:r>
            <w:r w:rsidR="004B00A8" w:rsidRPr="00D36F99">
              <w:rPr>
                <w:rFonts w:ascii="Times New Roman" w:hAnsi="Times New Roman" w:cs="Times New Roman"/>
                <w:sz w:val="24"/>
                <w:szCs w:val="24"/>
                <w:lang w:val="en-GB"/>
              </w:rPr>
              <w:t>faecal calprotectin</w:t>
            </w:r>
            <w:r w:rsidR="00527B33" w:rsidRPr="00D36F99">
              <w:rPr>
                <w:rFonts w:ascii="Times New Roman" w:hAnsi="Times New Roman" w:cs="Times New Roman"/>
                <w:sz w:val="24"/>
                <w:szCs w:val="24"/>
                <w:lang w:val="en-GB"/>
              </w:rPr>
              <w:t xml:space="preserve"> (</w:t>
            </w:r>
            <w:r w:rsidR="00527B33" w:rsidRPr="00D36F99">
              <w:rPr>
                <w:rFonts w:ascii="Times New Roman" w:hAnsi="Times New Roman" w:cs="Times New Roman"/>
                <w:sz w:val="24"/>
                <w:szCs w:val="24"/>
                <w:lang w:val="en-US"/>
              </w:rPr>
              <w:t>µg/g)</w:t>
            </w:r>
          </w:p>
        </w:tc>
        <w:tc>
          <w:tcPr>
            <w:tcW w:w="1843" w:type="dxa"/>
            <w:tcBorders>
              <w:top w:val="single" w:sz="12" w:space="0" w:color="auto"/>
            </w:tcBorders>
            <w:vAlign w:val="center"/>
          </w:tcPr>
          <w:p w14:paraId="248F8FAE"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0.50</w:t>
            </w:r>
          </w:p>
        </w:tc>
        <w:tc>
          <w:tcPr>
            <w:tcW w:w="2267" w:type="dxa"/>
            <w:tcBorders>
              <w:top w:val="single" w:sz="12" w:space="0" w:color="auto"/>
            </w:tcBorders>
            <w:vAlign w:val="center"/>
          </w:tcPr>
          <w:p w14:paraId="3287CB85"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(0.37, 0.64)</w:t>
            </w:r>
          </w:p>
        </w:tc>
        <w:tc>
          <w:tcPr>
            <w:tcW w:w="1084" w:type="dxa"/>
            <w:tcBorders>
              <w:top w:val="single" w:sz="12" w:space="0" w:color="auto"/>
            </w:tcBorders>
            <w:vAlign w:val="center"/>
          </w:tcPr>
          <w:p w14:paraId="1E9787D5"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&lt;0.001</w:t>
            </w:r>
          </w:p>
        </w:tc>
      </w:tr>
      <w:tr w:rsidR="00163AA2" w:rsidRPr="00D36F99" w14:paraId="31F27C8B" w14:textId="77777777" w:rsidTr="002C10BA">
        <w:tc>
          <w:tcPr>
            <w:tcW w:w="3822" w:type="dxa"/>
            <w:vAlign w:val="center"/>
          </w:tcPr>
          <w:p w14:paraId="38E7EC4C"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Drug: Ustekinumab (vs Vedolizumab)</w:t>
            </w:r>
          </w:p>
        </w:tc>
        <w:tc>
          <w:tcPr>
            <w:tcW w:w="1843" w:type="dxa"/>
            <w:vAlign w:val="center"/>
          </w:tcPr>
          <w:p w14:paraId="3460F135"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14.36</w:t>
            </w:r>
          </w:p>
        </w:tc>
        <w:tc>
          <w:tcPr>
            <w:tcW w:w="2267" w:type="dxa"/>
            <w:vAlign w:val="center"/>
          </w:tcPr>
          <w:p w14:paraId="061250AE"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(-254.53, 283.24)</w:t>
            </w:r>
          </w:p>
        </w:tc>
        <w:tc>
          <w:tcPr>
            <w:tcW w:w="1084" w:type="dxa"/>
            <w:vAlign w:val="center"/>
          </w:tcPr>
          <w:p w14:paraId="07ADCF33"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0.917</w:t>
            </w:r>
          </w:p>
        </w:tc>
      </w:tr>
      <w:tr w:rsidR="00163AA2" w:rsidRPr="00D36F99" w14:paraId="5F90F023" w14:textId="77777777" w:rsidTr="002C10BA">
        <w:tc>
          <w:tcPr>
            <w:tcW w:w="3822" w:type="dxa"/>
            <w:vAlign w:val="center"/>
          </w:tcPr>
          <w:p w14:paraId="3EA0AFFF"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Time (months)</w:t>
            </w:r>
          </w:p>
        </w:tc>
        <w:tc>
          <w:tcPr>
            <w:tcW w:w="1843" w:type="dxa"/>
            <w:vAlign w:val="center"/>
          </w:tcPr>
          <w:p w14:paraId="358C98C3"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-11.51</w:t>
            </w:r>
          </w:p>
        </w:tc>
        <w:tc>
          <w:tcPr>
            <w:tcW w:w="2267" w:type="dxa"/>
            <w:vAlign w:val="center"/>
          </w:tcPr>
          <w:p w14:paraId="6DCD437C"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(-30.77, 7.74)</w:t>
            </w:r>
          </w:p>
        </w:tc>
        <w:tc>
          <w:tcPr>
            <w:tcW w:w="1084" w:type="dxa"/>
            <w:vAlign w:val="center"/>
          </w:tcPr>
          <w:p w14:paraId="76A2D34C"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0.241</w:t>
            </w:r>
          </w:p>
        </w:tc>
      </w:tr>
      <w:tr w:rsidR="00163AA2" w:rsidRPr="00D36F99" w14:paraId="5C5F843E" w14:textId="77777777" w:rsidTr="002C10BA">
        <w:tc>
          <w:tcPr>
            <w:tcW w:w="3822" w:type="dxa"/>
            <w:vAlign w:val="center"/>
          </w:tcPr>
          <w:p w14:paraId="56594D59"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Drug*time interaction</w:t>
            </w:r>
          </w:p>
        </w:tc>
        <w:tc>
          <w:tcPr>
            <w:tcW w:w="1843" w:type="dxa"/>
            <w:vAlign w:val="center"/>
          </w:tcPr>
          <w:p w14:paraId="3AF938FB"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-4.51</w:t>
            </w:r>
          </w:p>
        </w:tc>
        <w:tc>
          <w:tcPr>
            <w:tcW w:w="2267" w:type="dxa"/>
            <w:vAlign w:val="center"/>
          </w:tcPr>
          <w:p w14:paraId="060BD35F"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(-37.23, 28.21)</w:t>
            </w:r>
          </w:p>
        </w:tc>
        <w:tc>
          <w:tcPr>
            <w:tcW w:w="1084" w:type="dxa"/>
            <w:vAlign w:val="center"/>
          </w:tcPr>
          <w:p w14:paraId="0EB8A35B"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0.787</w:t>
            </w:r>
          </w:p>
        </w:tc>
      </w:tr>
      <w:tr w:rsidR="00163AA2" w:rsidRPr="00D36F99" w14:paraId="7858306F" w14:textId="77777777" w:rsidTr="002C10BA">
        <w:tc>
          <w:tcPr>
            <w:tcW w:w="3822" w:type="dxa"/>
            <w:vAlign w:val="center"/>
          </w:tcPr>
          <w:p w14:paraId="5761227A"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Intercept</w:t>
            </w:r>
          </w:p>
        </w:tc>
        <w:tc>
          <w:tcPr>
            <w:tcW w:w="1843" w:type="dxa"/>
            <w:vAlign w:val="center"/>
          </w:tcPr>
          <w:p w14:paraId="44748800"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311.19</w:t>
            </w:r>
          </w:p>
        </w:tc>
        <w:tc>
          <w:tcPr>
            <w:tcW w:w="2267" w:type="dxa"/>
            <w:vAlign w:val="center"/>
          </w:tcPr>
          <w:p w14:paraId="45922E22"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(118.45, 503.94)</w:t>
            </w:r>
          </w:p>
        </w:tc>
        <w:tc>
          <w:tcPr>
            <w:tcW w:w="1084" w:type="dxa"/>
            <w:vAlign w:val="center"/>
          </w:tcPr>
          <w:p w14:paraId="1400A8CB" w14:textId="77777777" w:rsidR="00163AA2" w:rsidRPr="00D36F99" w:rsidRDefault="00163AA2" w:rsidP="002C10BA">
            <w:pPr>
              <w:spacing w:after="0"/>
              <w:rPr>
                <w:rFonts w:ascii="Times New Roman" w:hAnsi="Times New Roman" w:cs="Times New Roman"/>
                <w:sz w:val="24"/>
                <w:szCs w:val="24"/>
              </w:rPr>
            </w:pPr>
            <w:r w:rsidRPr="00D36F99">
              <w:rPr>
                <w:rFonts w:ascii="Times New Roman" w:hAnsi="Times New Roman" w:cs="Times New Roman"/>
                <w:sz w:val="24"/>
                <w:szCs w:val="24"/>
              </w:rPr>
              <w:t>0.002</w:t>
            </w:r>
          </w:p>
        </w:tc>
      </w:tr>
    </w:tbl>
    <w:p w14:paraId="39EC7C0A" w14:textId="77777777" w:rsidR="00A21DE2" w:rsidRPr="00D36F99" w:rsidRDefault="00A21DE2" w:rsidP="00A21DE2">
      <w:pPr>
        <w:jc w:val="both"/>
        <w:rPr>
          <w:rFonts w:ascii="Times New Roman" w:hAnsi="Times New Roman" w:cs="Times New Roman"/>
          <w:sz w:val="24"/>
          <w:szCs w:val="24"/>
        </w:rPr>
      </w:pPr>
      <w:r w:rsidRPr="00D36F99">
        <w:rPr>
          <w:rFonts w:ascii="Times New Roman" w:hAnsi="Times New Roman" w:cs="Times New Roman"/>
          <w:sz w:val="24"/>
          <w:szCs w:val="24"/>
        </w:rPr>
        <w:t>CI=confidence interval</w:t>
      </w:r>
    </w:p>
    <w:p w14:paraId="7147FE78" w14:textId="77777777" w:rsidR="00163AA2" w:rsidRPr="00D36F99" w:rsidRDefault="00163AA2" w:rsidP="00BF7183">
      <w:pPr>
        <w:suppressAutoHyphens w:val="0"/>
        <w:autoSpaceDE w:val="0"/>
        <w:autoSpaceDN w:val="0"/>
        <w:adjustRightInd w:val="0"/>
        <w:spacing w:after="0" w:line="480" w:lineRule="auto"/>
        <w:jc w:val="both"/>
        <w:rPr>
          <w:rFonts w:ascii="Times New Roman" w:hAnsi="Times New Roman" w:cs="Times New Roman"/>
          <w:b/>
          <w:bCs/>
          <w:sz w:val="24"/>
          <w:szCs w:val="24"/>
        </w:rPr>
      </w:pPr>
    </w:p>
    <w:p w14:paraId="716AB9C3" w14:textId="6A42E757" w:rsidR="00163AA2" w:rsidRPr="00D36F99" w:rsidRDefault="00163AA2" w:rsidP="00163AA2">
      <w:pPr>
        <w:suppressAutoHyphens w:val="0"/>
        <w:autoSpaceDE w:val="0"/>
        <w:autoSpaceDN w:val="0"/>
        <w:adjustRightInd w:val="0"/>
        <w:spacing w:after="0" w:line="480" w:lineRule="auto"/>
        <w:jc w:val="both"/>
        <w:rPr>
          <w:rFonts w:ascii="Times New Roman" w:hAnsi="Times New Roman" w:cs="Times New Roman"/>
          <w:b/>
          <w:bCs/>
          <w:sz w:val="24"/>
          <w:szCs w:val="24"/>
          <w:lang w:val="en-GB"/>
        </w:rPr>
      </w:pPr>
      <w:r w:rsidRPr="00D36F99">
        <w:rPr>
          <w:rFonts w:ascii="Times New Roman" w:hAnsi="Times New Roman" w:cs="Times New Roman"/>
          <w:b/>
          <w:bCs/>
          <w:sz w:val="24"/>
          <w:szCs w:val="24"/>
          <w:lang w:val="en-GB"/>
        </w:rPr>
        <w:t xml:space="preserve">Table </w:t>
      </w:r>
      <w:r w:rsidR="00FA333E" w:rsidRPr="00D36F99">
        <w:rPr>
          <w:rFonts w:ascii="Times New Roman" w:hAnsi="Times New Roman" w:cs="Times New Roman"/>
          <w:b/>
          <w:bCs/>
          <w:sz w:val="24"/>
          <w:szCs w:val="24"/>
          <w:lang w:val="en-GB"/>
        </w:rPr>
        <w:t>8</w:t>
      </w:r>
      <w:r w:rsidRPr="00D36F99">
        <w:rPr>
          <w:rFonts w:ascii="Times New Roman" w:hAnsi="Times New Roman" w:cs="Times New Roman"/>
          <w:b/>
          <w:bCs/>
          <w:sz w:val="24"/>
          <w:szCs w:val="24"/>
          <w:lang w:val="en-GB"/>
        </w:rPr>
        <w:t>: Reasons for therapy discontinuation across treatment groups</w:t>
      </w:r>
      <w:r w:rsidR="00BA17D2" w:rsidRPr="00D36F99">
        <w:rPr>
          <w:rFonts w:ascii="Times New Roman" w:hAnsi="Times New Roman" w:cs="Times New Roman"/>
          <w:b/>
          <w:bCs/>
          <w:sz w:val="24"/>
          <w:szCs w:val="24"/>
          <w:lang w:val="en-GB"/>
        </w:rPr>
        <w:t>, N (%)</w:t>
      </w:r>
    </w:p>
    <w:tbl>
      <w:tblPr>
        <w:tblStyle w:val="TableGrid"/>
        <w:tblW w:w="90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06"/>
        <w:gridCol w:w="2466"/>
        <w:gridCol w:w="2467"/>
      </w:tblGrid>
      <w:tr w:rsidR="00163AA2" w:rsidRPr="00D36F99" w14:paraId="181DDEC5" w14:textId="77777777" w:rsidTr="00FB5C4B">
        <w:trPr>
          <w:tblHeader/>
        </w:trPr>
        <w:tc>
          <w:tcPr>
            <w:tcW w:w="4106" w:type="dxa"/>
            <w:tcBorders>
              <w:top w:val="nil"/>
              <w:left w:val="nil"/>
              <w:bottom w:val="single" w:sz="12" w:space="0" w:color="auto"/>
              <w:right w:val="single" w:sz="12" w:space="0" w:color="auto"/>
            </w:tcBorders>
          </w:tcPr>
          <w:p w14:paraId="26655492" w14:textId="77777777" w:rsidR="00163AA2" w:rsidRPr="00D36F99" w:rsidRDefault="00163AA2" w:rsidP="00163AA2">
            <w:pPr>
              <w:jc w:val="both"/>
              <w:rPr>
                <w:rFonts w:ascii="Times New Roman" w:hAnsi="Times New Roman" w:cs="Times New Roman"/>
                <w:sz w:val="24"/>
                <w:szCs w:val="24"/>
              </w:rPr>
            </w:pPr>
          </w:p>
        </w:tc>
        <w:tc>
          <w:tcPr>
            <w:tcW w:w="2466" w:type="dxa"/>
            <w:tcBorders>
              <w:top w:val="single" w:sz="12" w:space="0" w:color="auto"/>
              <w:left w:val="single" w:sz="12" w:space="0" w:color="auto"/>
              <w:bottom w:val="single" w:sz="12" w:space="0" w:color="auto"/>
            </w:tcBorders>
            <w:shd w:val="clear" w:color="auto" w:fill="D9D9D9" w:themeFill="background1" w:themeFillShade="D9"/>
          </w:tcPr>
          <w:p w14:paraId="186A19B7" w14:textId="77777777" w:rsidR="00163AA2" w:rsidRPr="00D36F99" w:rsidRDefault="00163AA2" w:rsidP="00163AA2">
            <w:pPr>
              <w:jc w:val="both"/>
              <w:rPr>
                <w:rFonts w:ascii="Times New Roman" w:hAnsi="Times New Roman" w:cs="Times New Roman"/>
                <w:sz w:val="24"/>
                <w:szCs w:val="24"/>
              </w:rPr>
            </w:pPr>
            <w:r w:rsidRPr="00D36F99">
              <w:rPr>
                <w:rFonts w:ascii="Times New Roman" w:hAnsi="Times New Roman" w:cs="Times New Roman"/>
                <w:b/>
                <w:bCs/>
                <w:sz w:val="24"/>
                <w:szCs w:val="24"/>
                <w:lang w:val="en-US"/>
              </w:rPr>
              <w:t>Vedolizumab (N=85)</w:t>
            </w:r>
          </w:p>
        </w:tc>
        <w:tc>
          <w:tcPr>
            <w:tcW w:w="2467" w:type="dxa"/>
            <w:tcBorders>
              <w:top w:val="single" w:sz="12" w:space="0" w:color="auto"/>
              <w:bottom w:val="single" w:sz="12" w:space="0" w:color="auto"/>
            </w:tcBorders>
            <w:shd w:val="clear" w:color="auto" w:fill="D9D9D9" w:themeFill="background1" w:themeFillShade="D9"/>
          </w:tcPr>
          <w:p w14:paraId="39694F8E" w14:textId="77777777" w:rsidR="00163AA2" w:rsidRPr="00D36F99" w:rsidRDefault="00163AA2" w:rsidP="00163AA2">
            <w:pPr>
              <w:jc w:val="both"/>
              <w:rPr>
                <w:rFonts w:ascii="Times New Roman" w:hAnsi="Times New Roman" w:cs="Times New Roman"/>
                <w:sz w:val="24"/>
                <w:szCs w:val="24"/>
              </w:rPr>
            </w:pPr>
            <w:r w:rsidRPr="00D36F99">
              <w:rPr>
                <w:rFonts w:ascii="Times New Roman" w:hAnsi="Times New Roman" w:cs="Times New Roman"/>
                <w:b/>
                <w:bCs/>
                <w:sz w:val="24"/>
                <w:szCs w:val="24"/>
                <w:lang w:val="en-US"/>
              </w:rPr>
              <w:t>Ustekinumab (N=45)</w:t>
            </w:r>
          </w:p>
        </w:tc>
      </w:tr>
      <w:tr w:rsidR="00163AA2" w:rsidRPr="00D36F99" w14:paraId="5FFAAF9B" w14:textId="77777777" w:rsidTr="00FB5C4B">
        <w:tc>
          <w:tcPr>
            <w:tcW w:w="4106" w:type="dxa"/>
            <w:tcBorders>
              <w:top w:val="single" w:sz="12" w:space="0" w:color="auto"/>
            </w:tcBorders>
            <w:vAlign w:val="center"/>
          </w:tcPr>
          <w:p w14:paraId="4CF7D96C" w14:textId="77777777" w:rsidR="00163AA2" w:rsidRPr="00D36F99" w:rsidRDefault="00163AA2">
            <w:pPr>
              <w:rPr>
                <w:rFonts w:ascii="Times New Roman" w:hAnsi="Times New Roman" w:cs="Times New Roman"/>
                <w:sz w:val="24"/>
                <w:szCs w:val="24"/>
                <w:highlight w:val="yellow"/>
              </w:rPr>
            </w:pPr>
            <w:r w:rsidRPr="00D36F99">
              <w:rPr>
                <w:rFonts w:ascii="Times New Roman" w:hAnsi="Times New Roman" w:cs="Times New Roman"/>
                <w:sz w:val="24"/>
                <w:szCs w:val="24"/>
                <w:lang w:val="en-GB"/>
              </w:rPr>
              <w:t>Adverse reaction leading to treatment cessation</w:t>
            </w:r>
          </w:p>
        </w:tc>
        <w:tc>
          <w:tcPr>
            <w:tcW w:w="2466" w:type="dxa"/>
            <w:tcBorders>
              <w:top w:val="single" w:sz="12" w:space="0" w:color="auto"/>
            </w:tcBorders>
            <w:vAlign w:val="center"/>
          </w:tcPr>
          <w:p w14:paraId="5B5CE45E" w14:textId="77777777" w:rsidR="00163AA2" w:rsidRPr="00D36F99" w:rsidRDefault="00163AA2" w:rsidP="00FB5C4B">
            <w:pPr>
              <w:rPr>
                <w:rFonts w:ascii="Times New Roman" w:hAnsi="Times New Roman" w:cs="Times New Roman"/>
                <w:sz w:val="24"/>
                <w:szCs w:val="24"/>
                <w:highlight w:val="yellow"/>
              </w:rPr>
            </w:pPr>
            <w:r w:rsidRPr="00D36F99">
              <w:rPr>
                <w:rFonts w:ascii="Times New Roman" w:hAnsi="Times New Roman" w:cs="Times New Roman"/>
                <w:sz w:val="24"/>
                <w:szCs w:val="24"/>
              </w:rPr>
              <w:t>5 (5.9%)</w:t>
            </w:r>
          </w:p>
        </w:tc>
        <w:tc>
          <w:tcPr>
            <w:tcW w:w="2467" w:type="dxa"/>
            <w:tcBorders>
              <w:top w:val="single" w:sz="12" w:space="0" w:color="auto"/>
            </w:tcBorders>
            <w:vAlign w:val="center"/>
          </w:tcPr>
          <w:p w14:paraId="15B1C5B7" w14:textId="77777777" w:rsidR="00163AA2" w:rsidRPr="00D36F99" w:rsidRDefault="00163AA2" w:rsidP="00FB5C4B">
            <w:pPr>
              <w:rPr>
                <w:rFonts w:ascii="Times New Roman" w:hAnsi="Times New Roman" w:cs="Times New Roman"/>
                <w:sz w:val="24"/>
                <w:szCs w:val="24"/>
                <w:highlight w:val="yellow"/>
              </w:rPr>
            </w:pPr>
            <w:r w:rsidRPr="00D36F99">
              <w:rPr>
                <w:rFonts w:ascii="Times New Roman" w:hAnsi="Times New Roman" w:cs="Times New Roman"/>
                <w:sz w:val="24"/>
                <w:szCs w:val="24"/>
              </w:rPr>
              <w:t>1 (2.2%)</w:t>
            </w:r>
          </w:p>
        </w:tc>
      </w:tr>
      <w:tr w:rsidR="00163AA2" w:rsidRPr="00D36F99" w14:paraId="73023513" w14:textId="77777777" w:rsidTr="00FB5C4B">
        <w:tc>
          <w:tcPr>
            <w:tcW w:w="4106" w:type="dxa"/>
            <w:vAlign w:val="center"/>
          </w:tcPr>
          <w:p w14:paraId="2F2FBB01" w14:textId="77777777" w:rsidR="00163AA2" w:rsidRPr="00D36F99" w:rsidRDefault="00163AA2" w:rsidP="00FB5C4B">
            <w:pPr>
              <w:rPr>
                <w:rFonts w:ascii="Times New Roman" w:hAnsi="Times New Roman" w:cs="Times New Roman"/>
                <w:sz w:val="24"/>
                <w:szCs w:val="24"/>
              </w:rPr>
            </w:pPr>
            <w:r w:rsidRPr="00D36F99">
              <w:rPr>
                <w:rFonts w:ascii="Times New Roman" w:hAnsi="Times New Roman" w:cs="Times New Roman"/>
                <w:sz w:val="24"/>
                <w:szCs w:val="24"/>
              </w:rPr>
              <w:t>Lack of response</w:t>
            </w:r>
          </w:p>
        </w:tc>
        <w:tc>
          <w:tcPr>
            <w:tcW w:w="2466" w:type="dxa"/>
            <w:vAlign w:val="center"/>
          </w:tcPr>
          <w:p w14:paraId="5525EC34" w14:textId="77777777" w:rsidR="00163AA2" w:rsidRPr="00D36F99" w:rsidRDefault="00163AA2" w:rsidP="00FB5C4B">
            <w:pPr>
              <w:rPr>
                <w:rFonts w:ascii="Times New Roman" w:hAnsi="Times New Roman" w:cs="Times New Roman"/>
                <w:sz w:val="24"/>
                <w:szCs w:val="24"/>
              </w:rPr>
            </w:pPr>
            <w:r w:rsidRPr="00D36F99">
              <w:rPr>
                <w:rFonts w:ascii="Times New Roman" w:hAnsi="Times New Roman" w:cs="Times New Roman"/>
                <w:sz w:val="24"/>
                <w:szCs w:val="24"/>
              </w:rPr>
              <w:t>19 (22.4%)</w:t>
            </w:r>
          </w:p>
        </w:tc>
        <w:tc>
          <w:tcPr>
            <w:tcW w:w="2467" w:type="dxa"/>
            <w:vAlign w:val="center"/>
          </w:tcPr>
          <w:p w14:paraId="2AE374BD" w14:textId="77777777" w:rsidR="00163AA2" w:rsidRPr="00D36F99" w:rsidRDefault="00163AA2" w:rsidP="00FB5C4B">
            <w:pPr>
              <w:rPr>
                <w:rFonts w:ascii="Times New Roman" w:hAnsi="Times New Roman" w:cs="Times New Roman"/>
                <w:sz w:val="24"/>
                <w:szCs w:val="24"/>
              </w:rPr>
            </w:pPr>
            <w:r w:rsidRPr="00D36F99">
              <w:rPr>
                <w:rFonts w:ascii="Times New Roman" w:hAnsi="Times New Roman" w:cs="Times New Roman"/>
                <w:sz w:val="24"/>
                <w:szCs w:val="24"/>
              </w:rPr>
              <w:t>1 (2.2%)</w:t>
            </w:r>
          </w:p>
        </w:tc>
      </w:tr>
      <w:tr w:rsidR="00163AA2" w:rsidRPr="00D36F99" w14:paraId="49A79E25" w14:textId="77777777" w:rsidTr="00FB5C4B">
        <w:tc>
          <w:tcPr>
            <w:tcW w:w="4106" w:type="dxa"/>
            <w:vAlign w:val="center"/>
          </w:tcPr>
          <w:p w14:paraId="36BAFF82" w14:textId="77777777" w:rsidR="00163AA2" w:rsidRPr="00D36F99" w:rsidRDefault="00163AA2" w:rsidP="00FB5C4B">
            <w:pPr>
              <w:rPr>
                <w:rFonts w:ascii="Times New Roman" w:hAnsi="Times New Roman" w:cs="Times New Roman"/>
                <w:sz w:val="24"/>
                <w:szCs w:val="24"/>
              </w:rPr>
            </w:pPr>
            <w:r w:rsidRPr="00D36F99">
              <w:rPr>
                <w:rFonts w:ascii="Times New Roman" w:hAnsi="Times New Roman" w:cs="Times New Roman"/>
                <w:sz w:val="24"/>
                <w:szCs w:val="24"/>
                <w:lang w:val="en-GB"/>
              </w:rPr>
              <w:t>Death</w:t>
            </w:r>
          </w:p>
        </w:tc>
        <w:tc>
          <w:tcPr>
            <w:tcW w:w="2466" w:type="dxa"/>
            <w:vAlign w:val="center"/>
          </w:tcPr>
          <w:p w14:paraId="3EE8DD64" w14:textId="77777777" w:rsidR="00163AA2" w:rsidRPr="00D36F99" w:rsidRDefault="00163AA2" w:rsidP="00FB5C4B">
            <w:pPr>
              <w:rPr>
                <w:rFonts w:ascii="Times New Roman" w:hAnsi="Times New Roman" w:cs="Times New Roman"/>
                <w:sz w:val="24"/>
                <w:szCs w:val="24"/>
              </w:rPr>
            </w:pPr>
            <w:r w:rsidRPr="00D36F99">
              <w:rPr>
                <w:rFonts w:ascii="Times New Roman" w:hAnsi="Times New Roman" w:cs="Times New Roman"/>
                <w:sz w:val="24"/>
                <w:szCs w:val="24"/>
              </w:rPr>
              <w:t>1 (1.2%)</w:t>
            </w:r>
          </w:p>
        </w:tc>
        <w:tc>
          <w:tcPr>
            <w:tcW w:w="2467" w:type="dxa"/>
            <w:vAlign w:val="center"/>
          </w:tcPr>
          <w:p w14:paraId="068223E4" w14:textId="77777777" w:rsidR="00163AA2" w:rsidRPr="00D36F99" w:rsidRDefault="00163AA2" w:rsidP="00FB5C4B">
            <w:pPr>
              <w:rPr>
                <w:rFonts w:ascii="Times New Roman" w:hAnsi="Times New Roman" w:cs="Times New Roman"/>
                <w:sz w:val="24"/>
                <w:szCs w:val="24"/>
              </w:rPr>
            </w:pPr>
            <w:r w:rsidRPr="00D36F99">
              <w:rPr>
                <w:rFonts w:ascii="Times New Roman" w:hAnsi="Times New Roman" w:cs="Times New Roman"/>
                <w:sz w:val="24"/>
                <w:szCs w:val="24"/>
              </w:rPr>
              <w:t>1 (2.2%)</w:t>
            </w:r>
          </w:p>
        </w:tc>
      </w:tr>
      <w:tr w:rsidR="00163AA2" w:rsidRPr="00D36F99" w14:paraId="5E1ADAEB" w14:textId="77777777" w:rsidTr="00FB5C4B">
        <w:tc>
          <w:tcPr>
            <w:tcW w:w="4106" w:type="dxa"/>
            <w:vAlign w:val="center"/>
          </w:tcPr>
          <w:p w14:paraId="3E6AD3BF" w14:textId="77777777" w:rsidR="00163AA2" w:rsidRPr="00D36F99" w:rsidRDefault="00163AA2" w:rsidP="00FB5C4B">
            <w:pPr>
              <w:rPr>
                <w:rFonts w:ascii="Times New Roman" w:hAnsi="Times New Roman" w:cs="Times New Roman"/>
                <w:sz w:val="24"/>
                <w:szCs w:val="24"/>
              </w:rPr>
            </w:pPr>
            <w:r w:rsidRPr="00D36F99">
              <w:rPr>
                <w:rFonts w:ascii="Times New Roman" w:hAnsi="Times New Roman" w:cs="Times New Roman"/>
                <w:sz w:val="24"/>
                <w:szCs w:val="24"/>
              </w:rPr>
              <w:t>Surgery</w:t>
            </w:r>
          </w:p>
        </w:tc>
        <w:tc>
          <w:tcPr>
            <w:tcW w:w="2466" w:type="dxa"/>
            <w:vAlign w:val="center"/>
          </w:tcPr>
          <w:p w14:paraId="234A2C37" w14:textId="77777777" w:rsidR="00163AA2" w:rsidRPr="00D36F99" w:rsidRDefault="00163AA2" w:rsidP="00FB5C4B">
            <w:pPr>
              <w:rPr>
                <w:rFonts w:ascii="Times New Roman" w:hAnsi="Times New Roman" w:cs="Times New Roman"/>
                <w:sz w:val="24"/>
                <w:szCs w:val="24"/>
              </w:rPr>
            </w:pPr>
            <w:r w:rsidRPr="00D36F99">
              <w:rPr>
                <w:rFonts w:ascii="Times New Roman" w:hAnsi="Times New Roman" w:cs="Times New Roman"/>
                <w:sz w:val="24"/>
                <w:szCs w:val="24"/>
              </w:rPr>
              <w:t>1 (1.2%)</w:t>
            </w:r>
          </w:p>
        </w:tc>
        <w:tc>
          <w:tcPr>
            <w:tcW w:w="2467" w:type="dxa"/>
            <w:vAlign w:val="center"/>
          </w:tcPr>
          <w:p w14:paraId="6F8F0E0C" w14:textId="77777777" w:rsidR="00163AA2" w:rsidRPr="00D36F99" w:rsidRDefault="00163AA2" w:rsidP="00FB5C4B">
            <w:pPr>
              <w:rPr>
                <w:rFonts w:ascii="Times New Roman" w:hAnsi="Times New Roman" w:cs="Times New Roman"/>
                <w:sz w:val="24"/>
                <w:szCs w:val="24"/>
              </w:rPr>
            </w:pPr>
            <w:r w:rsidRPr="00D36F99">
              <w:rPr>
                <w:rFonts w:ascii="Times New Roman" w:hAnsi="Times New Roman" w:cs="Times New Roman"/>
                <w:sz w:val="24"/>
                <w:szCs w:val="24"/>
              </w:rPr>
              <w:t>4 (8.9%%)</w:t>
            </w:r>
          </w:p>
        </w:tc>
      </w:tr>
    </w:tbl>
    <w:p w14:paraId="03B4549C" w14:textId="77777777" w:rsidR="00163AA2" w:rsidRPr="00D36F99" w:rsidRDefault="00163AA2" w:rsidP="00BF7183">
      <w:pPr>
        <w:suppressAutoHyphens w:val="0"/>
        <w:autoSpaceDE w:val="0"/>
        <w:autoSpaceDN w:val="0"/>
        <w:adjustRightInd w:val="0"/>
        <w:spacing w:after="0" w:line="480" w:lineRule="auto"/>
        <w:jc w:val="both"/>
        <w:rPr>
          <w:rFonts w:ascii="Times New Roman" w:hAnsi="Times New Roman" w:cs="Times New Roman"/>
          <w:b/>
          <w:sz w:val="24"/>
          <w:szCs w:val="24"/>
          <w:lang w:val="en-GB"/>
        </w:rPr>
      </w:pPr>
    </w:p>
    <w:p w14:paraId="71FA38A7" w14:textId="77777777" w:rsidR="00163AA2" w:rsidRPr="00D36F99" w:rsidRDefault="00163AA2" w:rsidP="00BF7183">
      <w:pPr>
        <w:suppressAutoHyphens w:val="0"/>
        <w:autoSpaceDE w:val="0"/>
        <w:autoSpaceDN w:val="0"/>
        <w:adjustRightInd w:val="0"/>
        <w:spacing w:after="0" w:line="480" w:lineRule="auto"/>
        <w:jc w:val="both"/>
        <w:rPr>
          <w:rFonts w:ascii="Times New Roman" w:hAnsi="Times New Roman" w:cs="Times New Roman"/>
          <w:b/>
          <w:sz w:val="24"/>
          <w:szCs w:val="24"/>
          <w:lang w:val="en-GB"/>
        </w:rPr>
      </w:pPr>
    </w:p>
    <w:p w14:paraId="76668319" w14:textId="77777777" w:rsidR="00423EA5" w:rsidRPr="00D36F99" w:rsidRDefault="00423EA5" w:rsidP="00BF7183">
      <w:pPr>
        <w:suppressAutoHyphens w:val="0"/>
        <w:autoSpaceDE w:val="0"/>
        <w:autoSpaceDN w:val="0"/>
        <w:adjustRightInd w:val="0"/>
        <w:spacing w:after="0" w:line="480" w:lineRule="auto"/>
        <w:jc w:val="both"/>
        <w:rPr>
          <w:rFonts w:ascii="Times New Roman" w:hAnsi="Times New Roman" w:cs="Times New Roman"/>
          <w:b/>
          <w:sz w:val="24"/>
          <w:szCs w:val="24"/>
          <w:lang w:val="en-GB"/>
        </w:rPr>
      </w:pPr>
    </w:p>
    <w:p w14:paraId="32C734D7" w14:textId="3EDEA0BA" w:rsidR="005565D2" w:rsidRPr="00D36F99" w:rsidRDefault="005565D2" w:rsidP="00BF7183">
      <w:pPr>
        <w:suppressAutoHyphens w:val="0"/>
        <w:autoSpaceDE w:val="0"/>
        <w:autoSpaceDN w:val="0"/>
        <w:adjustRightInd w:val="0"/>
        <w:spacing w:after="0" w:line="480" w:lineRule="auto"/>
        <w:jc w:val="both"/>
        <w:rPr>
          <w:rFonts w:ascii="Times New Roman" w:hAnsi="Times New Roman" w:cs="Times New Roman"/>
          <w:b/>
          <w:sz w:val="24"/>
          <w:szCs w:val="24"/>
          <w:lang w:val="en-GB"/>
        </w:rPr>
      </w:pPr>
      <w:r w:rsidRPr="00D36F99">
        <w:rPr>
          <w:rFonts w:ascii="Times New Roman" w:hAnsi="Times New Roman" w:cs="Times New Roman"/>
          <w:b/>
          <w:sz w:val="24"/>
          <w:szCs w:val="24"/>
          <w:lang w:val="en-GB"/>
        </w:rPr>
        <w:lastRenderedPageBreak/>
        <w:t>Figure legends</w:t>
      </w:r>
    </w:p>
    <w:p w14:paraId="1F42DBDF" w14:textId="77777777" w:rsidR="005565D2" w:rsidRPr="00D36F99" w:rsidRDefault="005565D2" w:rsidP="00BF7183">
      <w:pPr>
        <w:suppressAutoHyphens w:val="0"/>
        <w:autoSpaceDE w:val="0"/>
        <w:autoSpaceDN w:val="0"/>
        <w:adjustRightInd w:val="0"/>
        <w:spacing w:after="0" w:line="480" w:lineRule="auto"/>
        <w:jc w:val="both"/>
        <w:rPr>
          <w:rFonts w:ascii="Times New Roman" w:hAnsi="Times New Roman" w:cs="Times New Roman"/>
          <w:sz w:val="24"/>
          <w:szCs w:val="24"/>
          <w:lang w:val="en-GB"/>
        </w:rPr>
      </w:pPr>
    </w:p>
    <w:p w14:paraId="3F0F890D" w14:textId="77777777" w:rsidR="004951DF" w:rsidRPr="00D36F99" w:rsidRDefault="004951DF" w:rsidP="00E646E3">
      <w:pPr>
        <w:suppressAutoHyphens w:val="0"/>
        <w:autoSpaceDE w:val="0"/>
        <w:autoSpaceDN w:val="0"/>
        <w:adjustRightInd w:val="0"/>
        <w:spacing w:after="0" w:line="480" w:lineRule="auto"/>
        <w:jc w:val="both"/>
        <w:rPr>
          <w:rFonts w:ascii="Times New Roman" w:hAnsi="Times New Roman" w:cs="Times New Roman"/>
          <w:b/>
          <w:bCs/>
          <w:sz w:val="24"/>
          <w:szCs w:val="24"/>
          <w:lang w:val="en-GB"/>
        </w:rPr>
      </w:pPr>
      <w:r w:rsidRPr="00D36F99">
        <w:rPr>
          <w:rFonts w:ascii="Times New Roman" w:hAnsi="Times New Roman" w:cs="Times New Roman"/>
          <w:b/>
          <w:bCs/>
          <w:sz w:val="24"/>
          <w:szCs w:val="24"/>
          <w:lang w:val="en-GB"/>
        </w:rPr>
        <w:t>Figure 1: Study flowchart</w:t>
      </w:r>
    </w:p>
    <w:p w14:paraId="4C315D7E" w14:textId="77777777" w:rsidR="00423EA5" w:rsidRPr="00D36F99" w:rsidRDefault="00423EA5" w:rsidP="00E646E3">
      <w:pPr>
        <w:suppressAutoHyphens w:val="0"/>
        <w:autoSpaceDE w:val="0"/>
        <w:autoSpaceDN w:val="0"/>
        <w:adjustRightInd w:val="0"/>
        <w:spacing w:after="0" w:line="480" w:lineRule="auto"/>
        <w:jc w:val="both"/>
        <w:rPr>
          <w:rFonts w:ascii="Times New Roman" w:hAnsi="Times New Roman" w:cs="Times New Roman"/>
          <w:b/>
          <w:bCs/>
          <w:sz w:val="24"/>
          <w:szCs w:val="24"/>
          <w:lang w:val="en-GB"/>
        </w:rPr>
      </w:pPr>
    </w:p>
    <w:p w14:paraId="555A12C3" w14:textId="0D5750FF" w:rsidR="005565D2" w:rsidRPr="00D36F99" w:rsidRDefault="005565D2" w:rsidP="00E646E3">
      <w:pPr>
        <w:suppressAutoHyphens w:val="0"/>
        <w:autoSpaceDE w:val="0"/>
        <w:autoSpaceDN w:val="0"/>
        <w:adjustRightInd w:val="0"/>
        <w:spacing w:after="0" w:line="480" w:lineRule="auto"/>
        <w:jc w:val="both"/>
        <w:rPr>
          <w:rFonts w:ascii="Times New Roman" w:hAnsi="Times New Roman" w:cs="Times New Roman"/>
          <w:b/>
          <w:bCs/>
          <w:sz w:val="24"/>
          <w:szCs w:val="24"/>
          <w:lang w:val="en-GB"/>
        </w:rPr>
      </w:pPr>
      <w:r w:rsidRPr="00D36F99">
        <w:rPr>
          <w:rFonts w:ascii="Times New Roman" w:hAnsi="Times New Roman" w:cs="Times New Roman"/>
          <w:b/>
          <w:bCs/>
          <w:sz w:val="24"/>
          <w:szCs w:val="24"/>
          <w:lang w:val="en-GB"/>
        </w:rPr>
        <w:t xml:space="preserve">Figure </w:t>
      </w:r>
      <w:r w:rsidR="004951DF" w:rsidRPr="00D36F99">
        <w:rPr>
          <w:rFonts w:ascii="Times New Roman" w:hAnsi="Times New Roman" w:cs="Times New Roman"/>
          <w:b/>
          <w:bCs/>
          <w:sz w:val="24"/>
          <w:szCs w:val="24"/>
          <w:lang w:val="en-GB"/>
        </w:rPr>
        <w:t>2</w:t>
      </w:r>
      <w:r w:rsidR="00B809B1" w:rsidRPr="00D36F99">
        <w:rPr>
          <w:rFonts w:ascii="Times New Roman" w:hAnsi="Times New Roman" w:cs="Times New Roman"/>
          <w:b/>
          <w:bCs/>
          <w:sz w:val="24"/>
          <w:szCs w:val="24"/>
          <w:lang w:val="en-GB"/>
        </w:rPr>
        <w:t>A-C</w:t>
      </w:r>
      <w:r w:rsidRPr="00D36F99">
        <w:rPr>
          <w:rFonts w:ascii="Times New Roman" w:hAnsi="Times New Roman" w:cs="Times New Roman"/>
          <w:b/>
          <w:bCs/>
          <w:sz w:val="24"/>
          <w:szCs w:val="24"/>
          <w:lang w:val="en-GB"/>
        </w:rPr>
        <w:t xml:space="preserve">: </w:t>
      </w:r>
      <w:r w:rsidR="00A5110E" w:rsidRPr="00D36F99">
        <w:rPr>
          <w:rFonts w:ascii="Times New Roman" w:hAnsi="Times New Roman" w:cs="Times New Roman"/>
          <w:b/>
          <w:bCs/>
          <w:sz w:val="24"/>
          <w:szCs w:val="24"/>
          <w:lang w:val="en-GB"/>
        </w:rPr>
        <w:t>Steroid-free remission</w:t>
      </w:r>
      <w:r w:rsidR="00BD731F" w:rsidRPr="00D36F99">
        <w:rPr>
          <w:rFonts w:ascii="Times New Roman" w:hAnsi="Times New Roman" w:cs="Times New Roman"/>
          <w:b/>
          <w:bCs/>
          <w:sz w:val="24"/>
          <w:szCs w:val="24"/>
          <w:lang w:val="en-GB"/>
        </w:rPr>
        <w:t xml:space="preserve"> (Fig 2</w:t>
      </w:r>
      <w:r w:rsidR="00B809B1" w:rsidRPr="00D36F99">
        <w:rPr>
          <w:rFonts w:ascii="Times New Roman" w:hAnsi="Times New Roman" w:cs="Times New Roman"/>
          <w:b/>
          <w:bCs/>
          <w:sz w:val="24"/>
          <w:szCs w:val="24"/>
          <w:lang w:val="en-GB"/>
        </w:rPr>
        <w:t>A)</w:t>
      </w:r>
      <w:r w:rsidR="00D57A1C" w:rsidRPr="00D36F99">
        <w:rPr>
          <w:rFonts w:ascii="Times New Roman" w:hAnsi="Times New Roman" w:cs="Times New Roman"/>
          <w:b/>
          <w:bCs/>
          <w:sz w:val="24"/>
          <w:szCs w:val="24"/>
          <w:lang w:val="en-GB"/>
        </w:rPr>
        <w:t xml:space="preserve"> and </w:t>
      </w:r>
      <w:r w:rsidR="00A5440D" w:rsidRPr="00D36F99">
        <w:rPr>
          <w:rFonts w:ascii="Times New Roman" w:hAnsi="Times New Roman" w:cs="Times New Roman"/>
          <w:b/>
          <w:bCs/>
          <w:sz w:val="24"/>
          <w:szCs w:val="24"/>
          <w:lang w:val="en-GB"/>
        </w:rPr>
        <w:t xml:space="preserve">clinical </w:t>
      </w:r>
      <w:r w:rsidRPr="00D36F99">
        <w:rPr>
          <w:rFonts w:ascii="Times New Roman" w:hAnsi="Times New Roman" w:cs="Times New Roman"/>
          <w:b/>
          <w:bCs/>
          <w:sz w:val="24"/>
          <w:szCs w:val="24"/>
          <w:lang w:val="en-GB"/>
        </w:rPr>
        <w:t xml:space="preserve">remission </w:t>
      </w:r>
      <w:r w:rsidR="00BD731F" w:rsidRPr="00D36F99">
        <w:rPr>
          <w:rFonts w:ascii="Times New Roman" w:hAnsi="Times New Roman" w:cs="Times New Roman"/>
          <w:b/>
          <w:bCs/>
          <w:sz w:val="24"/>
          <w:szCs w:val="24"/>
          <w:lang w:val="en-GB"/>
        </w:rPr>
        <w:t>(Fig 2</w:t>
      </w:r>
      <w:r w:rsidR="00B809B1" w:rsidRPr="00D36F99">
        <w:rPr>
          <w:rFonts w:ascii="Times New Roman" w:hAnsi="Times New Roman" w:cs="Times New Roman"/>
          <w:b/>
          <w:bCs/>
          <w:sz w:val="24"/>
          <w:szCs w:val="24"/>
          <w:lang w:val="en-GB"/>
        </w:rPr>
        <w:t>B)</w:t>
      </w:r>
      <w:r w:rsidR="00D57A1C" w:rsidRPr="00D36F99">
        <w:rPr>
          <w:rFonts w:ascii="Times New Roman" w:hAnsi="Times New Roman" w:cs="Times New Roman"/>
          <w:b/>
          <w:bCs/>
          <w:sz w:val="24"/>
          <w:szCs w:val="24"/>
          <w:lang w:val="en-GB"/>
        </w:rPr>
        <w:t xml:space="preserve"> rates def</w:t>
      </w:r>
      <w:r w:rsidR="00ED70B8" w:rsidRPr="00D36F99">
        <w:rPr>
          <w:rFonts w:ascii="Times New Roman" w:hAnsi="Times New Roman" w:cs="Times New Roman"/>
          <w:b/>
          <w:bCs/>
          <w:sz w:val="24"/>
          <w:szCs w:val="24"/>
          <w:lang w:val="en-GB"/>
        </w:rPr>
        <w:t>ined by a Harvey Bradshaw Index</w:t>
      </w:r>
      <w:r w:rsidR="00732DB1" w:rsidRPr="00D36F99">
        <w:rPr>
          <w:rFonts w:ascii="Times New Roman" w:hAnsi="Times New Roman" w:cs="Times New Roman"/>
          <w:b/>
          <w:bCs/>
          <w:sz w:val="24"/>
          <w:szCs w:val="24"/>
          <w:lang w:val="en-GB"/>
        </w:rPr>
        <w:t xml:space="preserve"> </w:t>
      </w:r>
      <w:r w:rsidR="00D57A1C" w:rsidRPr="00D36F99">
        <w:rPr>
          <w:rFonts w:ascii="Times New Roman" w:hAnsi="Times New Roman" w:cs="Times New Roman"/>
          <w:b/>
          <w:bCs/>
          <w:sz w:val="24"/>
          <w:szCs w:val="24"/>
          <w:lang w:val="en-GB"/>
        </w:rPr>
        <w:t>of &lt;5</w:t>
      </w:r>
      <w:r w:rsidR="00B809B1" w:rsidRPr="00D36F99">
        <w:rPr>
          <w:rFonts w:ascii="Times New Roman" w:hAnsi="Times New Roman" w:cs="Times New Roman"/>
          <w:b/>
          <w:bCs/>
          <w:sz w:val="24"/>
          <w:szCs w:val="24"/>
          <w:lang w:val="en-GB"/>
        </w:rPr>
        <w:t xml:space="preserve"> </w:t>
      </w:r>
      <w:r w:rsidRPr="00D36F99">
        <w:rPr>
          <w:rFonts w:ascii="Times New Roman" w:hAnsi="Times New Roman" w:cs="Times New Roman"/>
          <w:b/>
          <w:bCs/>
          <w:sz w:val="24"/>
          <w:szCs w:val="24"/>
          <w:lang w:val="en-GB"/>
        </w:rPr>
        <w:t xml:space="preserve">and </w:t>
      </w:r>
      <w:r w:rsidR="00A5110E" w:rsidRPr="00D36F99">
        <w:rPr>
          <w:rFonts w:ascii="Times New Roman" w:hAnsi="Times New Roman" w:cs="Times New Roman"/>
          <w:b/>
          <w:bCs/>
          <w:sz w:val="24"/>
          <w:szCs w:val="24"/>
          <w:lang w:val="en-GB"/>
        </w:rPr>
        <w:t>clinical response</w:t>
      </w:r>
      <w:r w:rsidR="00D57A1C" w:rsidRPr="00D36F99">
        <w:rPr>
          <w:rFonts w:ascii="Times New Roman" w:hAnsi="Times New Roman" w:cs="Times New Roman"/>
          <w:b/>
          <w:bCs/>
          <w:sz w:val="24"/>
          <w:szCs w:val="24"/>
          <w:lang w:val="en-GB"/>
        </w:rPr>
        <w:t xml:space="preserve"> rates</w:t>
      </w:r>
      <w:r w:rsidRPr="00D36F99">
        <w:rPr>
          <w:rFonts w:ascii="Times New Roman" w:hAnsi="Times New Roman" w:cs="Times New Roman"/>
          <w:b/>
          <w:bCs/>
          <w:sz w:val="24"/>
          <w:szCs w:val="24"/>
          <w:lang w:val="en-GB"/>
        </w:rPr>
        <w:t xml:space="preserve"> </w:t>
      </w:r>
      <w:r w:rsidR="00BD731F" w:rsidRPr="00D36F99">
        <w:rPr>
          <w:rFonts w:ascii="Times New Roman" w:hAnsi="Times New Roman" w:cs="Times New Roman"/>
          <w:b/>
          <w:bCs/>
          <w:sz w:val="24"/>
          <w:szCs w:val="24"/>
          <w:lang w:val="en-GB"/>
        </w:rPr>
        <w:t>(Fig 2</w:t>
      </w:r>
      <w:r w:rsidR="00B809B1" w:rsidRPr="00D36F99">
        <w:rPr>
          <w:rFonts w:ascii="Times New Roman" w:hAnsi="Times New Roman" w:cs="Times New Roman"/>
          <w:b/>
          <w:bCs/>
          <w:sz w:val="24"/>
          <w:szCs w:val="24"/>
          <w:lang w:val="en-GB"/>
        </w:rPr>
        <w:t>C)</w:t>
      </w:r>
      <w:r w:rsidR="00E646E3" w:rsidRPr="00D36F99">
        <w:rPr>
          <w:rFonts w:ascii="Times New Roman" w:hAnsi="Times New Roman" w:cs="Times New Roman"/>
          <w:b/>
          <w:bCs/>
          <w:sz w:val="24"/>
          <w:szCs w:val="24"/>
          <w:lang w:val="en-GB"/>
        </w:rPr>
        <w:t xml:space="preserve"> </w:t>
      </w:r>
      <w:r w:rsidRPr="00D36F99">
        <w:rPr>
          <w:rFonts w:ascii="Times New Roman" w:hAnsi="Times New Roman" w:cs="Times New Roman"/>
          <w:b/>
          <w:bCs/>
          <w:sz w:val="24"/>
          <w:szCs w:val="24"/>
          <w:lang w:val="en-GB"/>
        </w:rPr>
        <w:t xml:space="preserve">defined by </w:t>
      </w:r>
      <w:r w:rsidR="00A21DE2" w:rsidRPr="00D36F99">
        <w:rPr>
          <w:rFonts w:ascii="Times New Roman" w:hAnsi="Times New Roman" w:cs="Times New Roman"/>
          <w:b/>
          <w:bCs/>
          <w:sz w:val="24"/>
          <w:szCs w:val="24"/>
          <w:lang w:val="en-GB"/>
        </w:rPr>
        <w:t>Harvey Bradshaw Index</w:t>
      </w:r>
      <w:r w:rsidRPr="00D36F99">
        <w:rPr>
          <w:rFonts w:ascii="Times New Roman" w:hAnsi="Times New Roman" w:cs="Times New Roman"/>
          <w:b/>
          <w:bCs/>
          <w:sz w:val="24"/>
          <w:szCs w:val="24"/>
          <w:lang w:val="en-GB"/>
        </w:rPr>
        <w:t xml:space="preserve"> improvement</w:t>
      </w:r>
      <w:r w:rsidR="00D57A1C" w:rsidRPr="00D36F99">
        <w:rPr>
          <w:rFonts w:ascii="Times New Roman" w:hAnsi="Times New Roman" w:cs="Times New Roman"/>
          <w:b/>
          <w:bCs/>
          <w:sz w:val="24"/>
          <w:szCs w:val="24"/>
          <w:lang w:val="en-GB"/>
        </w:rPr>
        <w:t xml:space="preserve"> of ≥3</w:t>
      </w:r>
      <w:r w:rsidR="00A01B51" w:rsidRPr="00D36F99">
        <w:rPr>
          <w:rFonts w:ascii="Times New Roman" w:hAnsi="Times New Roman" w:cs="Times New Roman"/>
          <w:b/>
          <w:bCs/>
          <w:sz w:val="24"/>
          <w:szCs w:val="24"/>
          <w:lang w:val="en-GB"/>
        </w:rPr>
        <w:t xml:space="preserve"> in patients treated with ustekinumab or vedolizumab for anti-tumour necrosis factor refractory Crohn’s disease</w:t>
      </w:r>
      <w:r w:rsidR="00BD731F" w:rsidRPr="00D36F99">
        <w:rPr>
          <w:rFonts w:ascii="Times New Roman" w:hAnsi="Times New Roman" w:cs="Times New Roman"/>
          <w:b/>
          <w:bCs/>
          <w:sz w:val="24"/>
          <w:szCs w:val="24"/>
          <w:lang w:val="en-GB"/>
        </w:rPr>
        <w:t xml:space="preserve">. Fig 2A: </w:t>
      </w:r>
      <w:r w:rsidR="00A5110E" w:rsidRPr="00D36F99">
        <w:rPr>
          <w:rFonts w:ascii="Times New Roman" w:hAnsi="Times New Roman" w:cs="Times New Roman"/>
          <w:b/>
          <w:bCs/>
          <w:sz w:val="24"/>
          <w:szCs w:val="24"/>
          <w:lang w:val="en-GB"/>
        </w:rPr>
        <w:t>All P&lt;0.05</w:t>
      </w:r>
      <w:r w:rsidR="00BD731F" w:rsidRPr="00D36F99">
        <w:rPr>
          <w:rFonts w:ascii="Times New Roman" w:hAnsi="Times New Roman" w:cs="Times New Roman"/>
          <w:b/>
          <w:bCs/>
          <w:sz w:val="24"/>
          <w:szCs w:val="24"/>
          <w:lang w:val="en-GB"/>
        </w:rPr>
        <w:t>, Fig 2</w:t>
      </w:r>
      <w:r w:rsidR="00FF338E" w:rsidRPr="00D36F99">
        <w:rPr>
          <w:rFonts w:ascii="Times New Roman" w:hAnsi="Times New Roman" w:cs="Times New Roman"/>
          <w:b/>
          <w:bCs/>
          <w:sz w:val="24"/>
          <w:szCs w:val="24"/>
          <w:lang w:val="en-GB"/>
        </w:rPr>
        <w:t xml:space="preserve">B: All P&lt;0.05 at all time points </w:t>
      </w:r>
      <w:r w:rsidR="00BD731F" w:rsidRPr="00D36F99">
        <w:rPr>
          <w:rFonts w:ascii="Times New Roman" w:hAnsi="Times New Roman" w:cs="Times New Roman"/>
          <w:b/>
          <w:bCs/>
          <w:sz w:val="24"/>
          <w:szCs w:val="24"/>
          <w:lang w:val="en-GB"/>
        </w:rPr>
        <w:t>except 12 months, P=0.057. Fig 2</w:t>
      </w:r>
      <w:r w:rsidR="00FF338E" w:rsidRPr="00D36F99">
        <w:rPr>
          <w:rFonts w:ascii="Times New Roman" w:hAnsi="Times New Roman" w:cs="Times New Roman"/>
          <w:b/>
          <w:bCs/>
          <w:sz w:val="24"/>
          <w:szCs w:val="24"/>
          <w:lang w:val="en-GB"/>
        </w:rPr>
        <w:t xml:space="preserve">C: </w:t>
      </w:r>
      <w:r w:rsidR="00A5110E" w:rsidRPr="00D36F99">
        <w:rPr>
          <w:rFonts w:ascii="Times New Roman" w:hAnsi="Times New Roman" w:cs="Times New Roman"/>
          <w:b/>
          <w:bCs/>
          <w:sz w:val="24"/>
          <w:szCs w:val="24"/>
          <w:lang w:val="en-GB"/>
        </w:rPr>
        <w:t>All P=</w:t>
      </w:r>
      <w:r w:rsidR="00A5440D" w:rsidRPr="00D36F99">
        <w:rPr>
          <w:rFonts w:ascii="Times New Roman" w:hAnsi="Times New Roman" w:cs="Times New Roman"/>
          <w:b/>
          <w:bCs/>
          <w:sz w:val="24"/>
          <w:szCs w:val="24"/>
          <w:lang w:val="en-GB"/>
        </w:rPr>
        <w:t>non-significant</w:t>
      </w:r>
    </w:p>
    <w:p w14:paraId="1CDC95C6" w14:textId="77777777" w:rsidR="00423EA5" w:rsidRPr="00D36F99" w:rsidRDefault="00423EA5" w:rsidP="005E155B">
      <w:pPr>
        <w:spacing w:after="160" w:line="480" w:lineRule="auto"/>
        <w:jc w:val="both"/>
        <w:rPr>
          <w:rFonts w:ascii="Times New Roman" w:hAnsi="Times New Roman" w:cs="Times New Roman"/>
          <w:b/>
          <w:bCs/>
          <w:sz w:val="24"/>
          <w:szCs w:val="24"/>
        </w:rPr>
      </w:pPr>
    </w:p>
    <w:p w14:paraId="7959775B" w14:textId="1D1BFF92" w:rsidR="00E646E3" w:rsidRPr="00D36F99" w:rsidRDefault="00E646E3" w:rsidP="005E155B">
      <w:pPr>
        <w:spacing w:after="160" w:line="480" w:lineRule="auto"/>
        <w:jc w:val="both"/>
        <w:rPr>
          <w:rFonts w:ascii="Times New Roman" w:hAnsi="Times New Roman" w:cs="Times New Roman"/>
          <w:b/>
          <w:bCs/>
          <w:sz w:val="24"/>
          <w:szCs w:val="24"/>
          <w:lang w:val="en-GB"/>
        </w:rPr>
      </w:pPr>
      <w:r w:rsidRPr="00D36F99">
        <w:rPr>
          <w:rFonts w:ascii="Times New Roman" w:hAnsi="Times New Roman" w:cs="Times New Roman"/>
          <w:b/>
          <w:bCs/>
          <w:sz w:val="24"/>
          <w:szCs w:val="24"/>
        </w:rPr>
        <w:t xml:space="preserve">Figure </w:t>
      </w:r>
      <w:r w:rsidR="004951DF" w:rsidRPr="00D36F99">
        <w:rPr>
          <w:rFonts w:ascii="Times New Roman" w:hAnsi="Times New Roman" w:cs="Times New Roman"/>
          <w:b/>
          <w:bCs/>
          <w:sz w:val="24"/>
          <w:szCs w:val="24"/>
        </w:rPr>
        <w:t>3</w:t>
      </w:r>
      <w:r w:rsidRPr="00D36F99">
        <w:rPr>
          <w:rFonts w:ascii="Times New Roman" w:hAnsi="Times New Roman" w:cs="Times New Roman"/>
          <w:b/>
          <w:bCs/>
          <w:sz w:val="24"/>
          <w:szCs w:val="24"/>
        </w:rPr>
        <w:t xml:space="preserve">A-B: </w:t>
      </w:r>
      <w:r w:rsidR="00BD731F" w:rsidRPr="00D36F99">
        <w:rPr>
          <w:rFonts w:ascii="Times New Roman" w:hAnsi="Times New Roman" w:cs="Times New Roman"/>
          <w:b/>
          <w:bCs/>
          <w:sz w:val="24"/>
          <w:szCs w:val="24"/>
          <w:lang w:val="en-GB"/>
        </w:rPr>
        <w:t>H</w:t>
      </w:r>
      <w:r w:rsidR="00666632" w:rsidRPr="00D36F99">
        <w:rPr>
          <w:rFonts w:ascii="Times New Roman" w:hAnsi="Times New Roman" w:cs="Times New Roman"/>
          <w:b/>
          <w:bCs/>
          <w:sz w:val="24"/>
          <w:szCs w:val="24"/>
          <w:lang w:val="en-GB"/>
        </w:rPr>
        <w:t>arvey Bradshaw Index</w:t>
      </w:r>
      <w:r w:rsidR="00BD731F" w:rsidRPr="00D36F99">
        <w:rPr>
          <w:rFonts w:ascii="Times New Roman" w:hAnsi="Times New Roman" w:cs="Times New Roman"/>
          <w:b/>
          <w:bCs/>
          <w:sz w:val="24"/>
          <w:szCs w:val="24"/>
          <w:lang w:val="en-GB"/>
        </w:rPr>
        <w:t xml:space="preserve"> </w:t>
      </w:r>
      <w:r w:rsidR="00732DB1" w:rsidRPr="00D36F99">
        <w:rPr>
          <w:rFonts w:ascii="Times New Roman" w:hAnsi="Times New Roman" w:cs="Times New Roman"/>
          <w:b/>
          <w:bCs/>
          <w:sz w:val="24"/>
          <w:szCs w:val="24"/>
          <w:lang w:val="en-GB"/>
        </w:rPr>
        <w:t xml:space="preserve">trend </w:t>
      </w:r>
      <w:r w:rsidR="00BD731F" w:rsidRPr="00D36F99">
        <w:rPr>
          <w:rFonts w:ascii="Times New Roman" w:hAnsi="Times New Roman" w:cs="Times New Roman"/>
          <w:b/>
          <w:bCs/>
          <w:sz w:val="24"/>
          <w:szCs w:val="24"/>
          <w:lang w:val="en-GB"/>
        </w:rPr>
        <w:t xml:space="preserve">in </w:t>
      </w:r>
      <w:r w:rsidR="00666632" w:rsidRPr="00D36F99">
        <w:rPr>
          <w:rFonts w:ascii="Times New Roman" w:hAnsi="Times New Roman" w:cs="Times New Roman"/>
          <w:b/>
          <w:bCs/>
          <w:sz w:val="24"/>
          <w:szCs w:val="24"/>
          <w:lang w:val="en-GB"/>
        </w:rPr>
        <w:t xml:space="preserve">patients treated for </w:t>
      </w:r>
      <w:r w:rsidR="001E6678" w:rsidRPr="00D36F99">
        <w:rPr>
          <w:rFonts w:ascii="Times New Roman" w:hAnsi="Times New Roman" w:cs="Times New Roman"/>
          <w:b/>
          <w:bCs/>
          <w:sz w:val="24"/>
          <w:szCs w:val="24"/>
          <w:lang w:val="en-GB"/>
        </w:rPr>
        <w:t>anti-tumour necrosis factor</w:t>
      </w:r>
      <w:r w:rsidR="00666632" w:rsidRPr="00D36F99">
        <w:rPr>
          <w:rFonts w:ascii="Times New Roman" w:hAnsi="Times New Roman" w:cs="Times New Roman"/>
          <w:b/>
          <w:bCs/>
          <w:sz w:val="24"/>
          <w:szCs w:val="24"/>
          <w:lang w:val="en-GB"/>
        </w:rPr>
        <w:t xml:space="preserve"> refractory Crohn’s disease with </w:t>
      </w:r>
      <w:r w:rsidR="00BD731F" w:rsidRPr="00D36F99">
        <w:rPr>
          <w:rFonts w:ascii="Times New Roman" w:hAnsi="Times New Roman" w:cs="Times New Roman"/>
          <w:b/>
          <w:bCs/>
          <w:sz w:val="24"/>
          <w:szCs w:val="24"/>
          <w:lang w:val="en-GB"/>
        </w:rPr>
        <w:t>vedolizumab (Fig 3A) and ustekinumab (Fig 3</w:t>
      </w:r>
      <w:r w:rsidRPr="00D36F99">
        <w:rPr>
          <w:rFonts w:ascii="Times New Roman" w:hAnsi="Times New Roman" w:cs="Times New Roman"/>
          <w:b/>
          <w:bCs/>
          <w:sz w:val="24"/>
          <w:szCs w:val="24"/>
          <w:lang w:val="en-GB"/>
        </w:rPr>
        <w:t>B)</w:t>
      </w:r>
      <w:r w:rsidR="00666632" w:rsidRPr="00D36F99">
        <w:rPr>
          <w:rFonts w:ascii="Times New Roman" w:hAnsi="Times New Roman" w:cs="Times New Roman"/>
          <w:b/>
          <w:bCs/>
          <w:sz w:val="24"/>
          <w:szCs w:val="24"/>
          <w:lang w:val="en-GB"/>
        </w:rPr>
        <w:t xml:space="preserve"> at baseline, 2, 4, 6 and 12 months (m)</w:t>
      </w:r>
      <w:r w:rsidRPr="00D36F99">
        <w:rPr>
          <w:rFonts w:ascii="Times New Roman" w:hAnsi="Times New Roman" w:cs="Times New Roman"/>
          <w:b/>
          <w:bCs/>
          <w:sz w:val="24"/>
          <w:szCs w:val="24"/>
          <w:lang w:val="en-GB"/>
        </w:rPr>
        <w:t>.</w:t>
      </w:r>
      <w:r w:rsidR="00666632" w:rsidRPr="00D36F99">
        <w:rPr>
          <w:rFonts w:ascii="Times New Roman" w:hAnsi="Times New Roman" w:cs="Times New Roman"/>
          <w:b/>
          <w:bCs/>
          <w:sz w:val="24"/>
          <w:szCs w:val="24"/>
          <w:lang w:val="en-GB"/>
        </w:rPr>
        <w:t xml:space="preserve"> </w:t>
      </w:r>
      <w:r w:rsidRPr="00D36F99">
        <w:rPr>
          <w:rFonts w:ascii="Times New Roman" w:hAnsi="Times New Roman" w:cs="Times New Roman"/>
          <w:b/>
          <w:bCs/>
          <w:sz w:val="24"/>
          <w:szCs w:val="24"/>
          <w:lang w:val="en-GB"/>
        </w:rPr>
        <w:t xml:space="preserve">Horizontal line represents median and </w:t>
      </w:r>
      <w:r w:rsidR="00A57DB7" w:rsidRPr="00D36F99">
        <w:rPr>
          <w:rFonts w:ascii="Times New Roman" w:hAnsi="Times New Roman" w:cs="Times New Roman"/>
          <w:b/>
          <w:bCs/>
          <w:sz w:val="24"/>
          <w:szCs w:val="24"/>
          <w:lang w:val="en-GB"/>
        </w:rPr>
        <w:t xml:space="preserve">boxes </w:t>
      </w:r>
      <w:r w:rsidRPr="00D36F99">
        <w:rPr>
          <w:rFonts w:ascii="Times New Roman" w:hAnsi="Times New Roman" w:cs="Times New Roman"/>
          <w:b/>
          <w:bCs/>
          <w:sz w:val="24"/>
          <w:szCs w:val="24"/>
          <w:lang w:val="en-GB"/>
        </w:rPr>
        <w:t>represent inter-quartile range</w:t>
      </w:r>
    </w:p>
    <w:p w14:paraId="556A8F17" w14:textId="77777777" w:rsidR="00423EA5" w:rsidRPr="00D36F99" w:rsidRDefault="00423EA5" w:rsidP="00E646E3">
      <w:pPr>
        <w:suppressAutoHyphens w:val="0"/>
        <w:autoSpaceDE w:val="0"/>
        <w:autoSpaceDN w:val="0"/>
        <w:adjustRightInd w:val="0"/>
        <w:spacing w:after="0" w:line="480" w:lineRule="auto"/>
        <w:jc w:val="both"/>
        <w:rPr>
          <w:rFonts w:ascii="Times New Roman" w:hAnsi="Times New Roman" w:cs="Times New Roman"/>
          <w:b/>
          <w:bCs/>
          <w:sz w:val="24"/>
          <w:szCs w:val="24"/>
        </w:rPr>
      </w:pPr>
    </w:p>
    <w:p w14:paraId="1461B6D8" w14:textId="0585A587" w:rsidR="00E646E3" w:rsidRPr="00D36F99" w:rsidRDefault="00E646E3" w:rsidP="00E646E3">
      <w:pPr>
        <w:suppressAutoHyphens w:val="0"/>
        <w:autoSpaceDE w:val="0"/>
        <w:autoSpaceDN w:val="0"/>
        <w:adjustRightInd w:val="0"/>
        <w:spacing w:after="0" w:line="480" w:lineRule="auto"/>
        <w:jc w:val="both"/>
        <w:rPr>
          <w:rFonts w:ascii="Times New Roman" w:hAnsi="Times New Roman" w:cs="Times New Roman"/>
          <w:b/>
          <w:bCs/>
          <w:sz w:val="24"/>
          <w:szCs w:val="24"/>
          <w:lang w:val="en-GB"/>
        </w:rPr>
      </w:pPr>
      <w:r w:rsidRPr="00D36F99">
        <w:rPr>
          <w:rFonts w:ascii="Times New Roman" w:hAnsi="Times New Roman" w:cs="Times New Roman"/>
          <w:b/>
          <w:bCs/>
          <w:sz w:val="24"/>
          <w:szCs w:val="24"/>
        </w:rPr>
        <w:t>Figure 3</w:t>
      </w:r>
      <w:r w:rsidR="004951DF" w:rsidRPr="00D36F99">
        <w:rPr>
          <w:rFonts w:ascii="Times New Roman" w:hAnsi="Times New Roman" w:cs="Times New Roman"/>
          <w:b/>
          <w:bCs/>
          <w:sz w:val="24"/>
          <w:szCs w:val="24"/>
        </w:rPr>
        <w:t>C-D</w:t>
      </w:r>
      <w:r w:rsidRPr="00D36F99">
        <w:rPr>
          <w:rFonts w:ascii="Times New Roman" w:hAnsi="Times New Roman" w:cs="Times New Roman"/>
          <w:b/>
          <w:bCs/>
          <w:sz w:val="24"/>
          <w:szCs w:val="24"/>
        </w:rPr>
        <w:t xml:space="preserve">: </w:t>
      </w:r>
      <w:r w:rsidR="004B00A8" w:rsidRPr="00D36F99">
        <w:rPr>
          <w:rFonts w:ascii="Times New Roman" w:hAnsi="Times New Roman" w:cs="Times New Roman"/>
          <w:b/>
          <w:bCs/>
          <w:sz w:val="24"/>
          <w:szCs w:val="24"/>
          <w:lang w:val="en-GB"/>
        </w:rPr>
        <w:t>Faecal calprotectin</w:t>
      </w:r>
      <w:r w:rsidRPr="00D36F99">
        <w:rPr>
          <w:rFonts w:ascii="Times New Roman" w:hAnsi="Times New Roman" w:cs="Times New Roman"/>
          <w:b/>
          <w:bCs/>
          <w:sz w:val="24"/>
          <w:szCs w:val="24"/>
          <w:lang w:val="en-GB"/>
        </w:rPr>
        <w:t xml:space="preserve"> </w:t>
      </w:r>
      <w:r w:rsidR="00732DB1" w:rsidRPr="00D36F99">
        <w:rPr>
          <w:rFonts w:ascii="Times New Roman" w:hAnsi="Times New Roman" w:cs="Times New Roman"/>
          <w:b/>
          <w:bCs/>
          <w:sz w:val="24"/>
          <w:szCs w:val="24"/>
          <w:lang w:val="en-GB"/>
        </w:rPr>
        <w:t xml:space="preserve">trend </w:t>
      </w:r>
      <w:r w:rsidRPr="00D36F99">
        <w:rPr>
          <w:rFonts w:ascii="Times New Roman" w:hAnsi="Times New Roman" w:cs="Times New Roman"/>
          <w:b/>
          <w:bCs/>
          <w:sz w:val="24"/>
          <w:szCs w:val="24"/>
          <w:lang w:val="en-GB"/>
        </w:rPr>
        <w:t xml:space="preserve">in </w:t>
      </w:r>
      <w:r w:rsidR="00666632" w:rsidRPr="00D36F99">
        <w:rPr>
          <w:rFonts w:ascii="Times New Roman" w:hAnsi="Times New Roman" w:cs="Times New Roman"/>
          <w:b/>
          <w:bCs/>
          <w:sz w:val="24"/>
          <w:szCs w:val="24"/>
          <w:lang w:val="en-GB"/>
        </w:rPr>
        <w:t xml:space="preserve">patients treated for </w:t>
      </w:r>
      <w:r w:rsidR="001E6678" w:rsidRPr="00D36F99">
        <w:rPr>
          <w:rFonts w:ascii="Times New Roman" w:hAnsi="Times New Roman" w:cs="Times New Roman"/>
          <w:b/>
          <w:bCs/>
          <w:sz w:val="24"/>
          <w:szCs w:val="24"/>
          <w:lang w:val="en-GB"/>
        </w:rPr>
        <w:t>anti-tumour necrosis factor</w:t>
      </w:r>
      <w:r w:rsidR="00ED70B8" w:rsidRPr="00D36F99">
        <w:rPr>
          <w:rFonts w:ascii="Times New Roman" w:hAnsi="Times New Roman" w:cs="Times New Roman"/>
          <w:b/>
          <w:bCs/>
          <w:sz w:val="24"/>
          <w:szCs w:val="24"/>
          <w:lang w:val="en-GB"/>
        </w:rPr>
        <w:t xml:space="preserve"> </w:t>
      </w:r>
      <w:r w:rsidR="00666632" w:rsidRPr="00D36F99">
        <w:rPr>
          <w:rFonts w:ascii="Times New Roman" w:hAnsi="Times New Roman" w:cs="Times New Roman"/>
          <w:b/>
          <w:bCs/>
          <w:sz w:val="24"/>
          <w:szCs w:val="24"/>
          <w:lang w:val="en-GB"/>
        </w:rPr>
        <w:t xml:space="preserve">refractory Crohn’s disease with </w:t>
      </w:r>
      <w:r w:rsidRPr="00D36F99">
        <w:rPr>
          <w:rFonts w:ascii="Times New Roman" w:hAnsi="Times New Roman" w:cs="Times New Roman"/>
          <w:b/>
          <w:bCs/>
          <w:sz w:val="24"/>
          <w:szCs w:val="24"/>
          <w:lang w:val="en-GB"/>
        </w:rPr>
        <w:t xml:space="preserve">vedolizumab (Fig </w:t>
      </w:r>
      <w:r w:rsidR="004951DF" w:rsidRPr="00D36F99">
        <w:rPr>
          <w:rFonts w:ascii="Times New Roman" w:hAnsi="Times New Roman" w:cs="Times New Roman"/>
          <w:b/>
          <w:bCs/>
          <w:sz w:val="24"/>
          <w:szCs w:val="24"/>
          <w:lang w:val="en-GB"/>
        </w:rPr>
        <w:t>3C</w:t>
      </w:r>
      <w:r w:rsidRPr="00D36F99">
        <w:rPr>
          <w:rFonts w:ascii="Times New Roman" w:hAnsi="Times New Roman" w:cs="Times New Roman"/>
          <w:b/>
          <w:bCs/>
          <w:sz w:val="24"/>
          <w:szCs w:val="24"/>
          <w:lang w:val="en-GB"/>
        </w:rPr>
        <w:t xml:space="preserve">) and ustekinumab (Fig </w:t>
      </w:r>
      <w:r w:rsidR="004951DF" w:rsidRPr="00D36F99">
        <w:rPr>
          <w:rFonts w:ascii="Times New Roman" w:hAnsi="Times New Roman" w:cs="Times New Roman"/>
          <w:b/>
          <w:bCs/>
          <w:sz w:val="24"/>
          <w:szCs w:val="24"/>
          <w:lang w:val="en-GB"/>
        </w:rPr>
        <w:t>3D</w:t>
      </w:r>
      <w:r w:rsidRPr="00D36F99">
        <w:rPr>
          <w:rFonts w:ascii="Times New Roman" w:hAnsi="Times New Roman" w:cs="Times New Roman"/>
          <w:b/>
          <w:bCs/>
          <w:sz w:val="24"/>
          <w:szCs w:val="24"/>
          <w:lang w:val="en-GB"/>
        </w:rPr>
        <w:t>)</w:t>
      </w:r>
      <w:r w:rsidR="00666632" w:rsidRPr="00D36F99">
        <w:rPr>
          <w:rFonts w:ascii="Times New Roman" w:hAnsi="Times New Roman" w:cs="Times New Roman"/>
          <w:b/>
          <w:bCs/>
          <w:sz w:val="24"/>
          <w:szCs w:val="24"/>
          <w:lang w:val="en-GB"/>
        </w:rPr>
        <w:t xml:space="preserve"> at baseline, 2, 4, 6 and 12 months (m)</w:t>
      </w:r>
      <w:r w:rsidRPr="00D36F99">
        <w:rPr>
          <w:rFonts w:ascii="Times New Roman" w:hAnsi="Times New Roman" w:cs="Times New Roman"/>
          <w:b/>
          <w:bCs/>
          <w:sz w:val="24"/>
          <w:szCs w:val="24"/>
          <w:lang w:val="en-GB"/>
        </w:rPr>
        <w:t xml:space="preserve">. Horizontal line represents median and </w:t>
      </w:r>
      <w:r w:rsidR="00A57DB7" w:rsidRPr="00D36F99">
        <w:rPr>
          <w:rFonts w:ascii="Times New Roman" w:hAnsi="Times New Roman" w:cs="Times New Roman"/>
          <w:b/>
          <w:bCs/>
          <w:sz w:val="24"/>
          <w:szCs w:val="24"/>
          <w:lang w:val="en-GB"/>
        </w:rPr>
        <w:t xml:space="preserve">boxes </w:t>
      </w:r>
      <w:r w:rsidRPr="00D36F99">
        <w:rPr>
          <w:rFonts w:ascii="Times New Roman" w:hAnsi="Times New Roman" w:cs="Times New Roman"/>
          <w:b/>
          <w:bCs/>
          <w:sz w:val="24"/>
          <w:szCs w:val="24"/>
          <w:lang w:val="en-GB"/>
        </w:rPr>
        <w:t>represent inter-quartile range</w:t>
      </w:r>
    </w:p>
    <w:p w14:paraId="4500C38B" w14:textId="77777777" w:rsidR="007D2CB0" w:rsidRPr="00D36F99" w:rsidRDefault="007D2CB0" w:rsidP="00BF7183">
      <w:pPr>
        <w:jc w:val="both"/>
        <w:rPr>
          <w:rFonts w:ascii="Times New Roman" w:hAnsi="Times New Roman" w:cs="Times New Roman"/>
          <w:b/>
          <w:bCs/>
          <w:sz w:val="24"/>
          <w:szCs w:val="24"/>
        </w:rPr>
        <w:sectPr w:rsidR="007D2CB0" w:rsidRPr="00D36F99" w:rsidSect="009215C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20" w:gutter="0"/>
          <w:cols w:space="720"/>
          <w:docGrid w:linePitch="360"/>
        </w:sectPr>
      </w:pPr>
    </w:p>
    <w:p w14:paraId="016829E0" w14:textId="77777777" w:rsidR="0086476E" w:rsidRPr="00D36F99" w:rsidRDefault="0086476E" w:rsidP="00BF7183">
      <w:pPr>
        <w:pStyle w:val="TableTitle"/>
        <w:jc w:val="both"/>
        <w:rPr>
          <w:szCs w:val="24"/>
        </w:rPr>
      </w:pPr>
      <w:r w:rsidRPr="00D36F99">
        <w:rPr>
          <w:szCs w:val="24"/>
        </w:rPr>
        <w:lastRenderedPageBreak/>
        <w:t>STROBE Statement—checklist of items that should be included in reports of observational studies</w:t>
      </w:r>
    </w:p>
    <w:tbl>
      <w:tblPr>
        <w:tblpPr w:leftFromText="180" w:rightFromText="180" w:vertAnchor="text" w:horzAnchor="page" w:tblpX="1" w:tblpY="49"/>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2296"/>
        <w:gridCol w:w="696"/>
        <w:gridCol w:w="7719"/>
        <w:gridCol w:w="1521"/>
        <w:gridCol w:w="2760"/>
      </w:tblGrid>
      <w:tr w:rsidR="0086476E" w:rsidRPr="00D36F99" w14:paraId="43F12C17" w14:textId="77777777" w:rsidTr="0086476E">
        <w:tc>
          <w:tcPr>
            <w:tcW w:w="1989" w:type="dxa"/>
          </w:tcPr>
          <w:p w14:paraId="4B8548B4" w14:textId="77777777" w:rsidR="0086476E" w:rsidRPr="00D36F99" w:rsidRDefault="0086476E" w:rsidP="00BF7183">
            <w:pPr>
              <w:tabs>
                <w:tab w:val="left" w:pos="5400"/>
              </w:tabs>
              <w:jc w:val="both"/>
              <w:rPr>
                <w:rFonts w:ascii="Times New Roman" w:hAnsi="Times New Roman" w:cs="Times New Roman"/>
                <w:sz w:val="24"/>
                <w:szCs w:val="24"/>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53431168" w14:textId="77777777" w:rsidR="0086476E" w:rsidRPr="00D36F99" w:rsidRDefault="0086476E" w:rsidP="00BF7183">
            <w:pPr>
              <w:pStyle w:val="TableHeader"/>
              <w:tabs>
                <w:tab w:val="left" w:pos="5400"/>
              </w:tabs>
              <w:jc w:val="both"/>
              <w:rPr>
                <w:bCs/>
                <w:szCs w:val="24"/>
              </w:rPr>
            </w:pPr>
            <w:r w:rsidRPr="00D36F99">
              <w:rPr>
                <w:bCs/>
                <w:szCs w:val="24"/>
              </w:rPr>
              <w:t>Item No.</w:t>
            </w:r>
          </w:p>
        </w:tc>
        <w:tc>
          <w:tcPr>
            <w:tcW w:w="8004" w:type="dxa"/>
            <w:vAlign w:val="bottom"/>
          </w:tcPr>
          <w:p w14:paraId="4EFFB1D3" w14:textId="77777777" w:rsidR="0086476E" w:rsidRPr="00D36F99" w:rsidRDefault="0086476E" w:rsidP="00BF7183">
            <w:pPr>
              <w:pStyle w:val="TableHeader"/>
              <w:tabs>
                <w:tab w:val="left" w:pos="5400"/>
              </w:tabs>
              <w:jc w:val="both"/>
              <w:rPr>
                <w:bCs/>
                <w:szCs w:val="24"/>
              </w:rPr>
            </w:pPr>
            <w:r w:rsidRPr="00D36F99">
              <w:rPr>
                <w:bCs/>
                <w:szCs w:val="24"/>
              </w:rPr>
              <w:t>Recommendation</w:t>
            </w:r>
          </w:p>
        </w:tc>
        <w:tc>
          <w:tcPr>
            <w:tcW w:w="1555" w:type="dxa"/>
          </w:tcPr>
          <w:p w14:paraId="4255CCD6" w14:textId="77777777" w:rsidR="0086476E" w:rsidRPr="00D36F99" w:rsidRDefault="0086476E" w:rsidP="00BF7183">
            <w:pPr>
              <w:pStyle w:val="TableHeader"/>
              <w:tabs>
                <w:tab w:val="left" w:pos="5400"/>
              </w:tabs>
              <w:jc w:val="both"/>
              <w:rPr>
                <w:bCs/>
                <w:szCs w:val="24"/>
              </w:rPr>
            </w:pPr>
            <w:r w:rsidRPr="00D36F99">
              <w:rPr>
                <w:bCs/>
                <w:szCs w:val="24"/>
              </w:rPr>
              <w:t xml:space="preserve">Page </w:t>
            </w:r>
            <w:r w:rsidRPr="00D36F99">
              <w:rPr>
                <w:bCs/>
                <w:szCs w:val="24"/>
              </w:rPr>
              <w:br/>
              <w:t>No.</w:t>
            </w:r>
          </w:p>
        </w:tc>
        <w:tc>
          <w:tcPr>
            <w:tcW w:w="2828" w:type="dxa"/>
          </w:tcPr>
          <w:p w14:paraId="709FF7C5" w14:textId="77777777" w:rsidR="0086476E" w:rsidRPr="00D36F99" w:rsidRDefault="0086476E" w:rsidP="00BF7183">
            <w:pPr>
              <w:pStyle w:val="TableHeader"/>
              <w:tabs>
                <w:tab w:val="left" w:pos="5400"/>
              </w:tabs>
              <w:jc w:val="both"/>
              <w:rPr>
                <w:bCs/>
                <w:szCs w:val="24"/>
              </w:rPr>
            </w:pPr>
            <w:r w:rsidRPr="00D36F99">
              <w:rPr>
                <w:bCs/>
                <w:szCs w:val="24"/>
              </w:rPr>
              <w:t>Relevant text from manuscript</w:t>
            </w:r>
          </w:p>
        </w:tc>
      </w:tr>
      <w:tr w:rsidR="0086476E" w:rsidRPr="00D36F99" w14:paraId="0B6283D7" w14:textId="77777777" w:rsidTr="0086476E">
        <w:tc>
          <w:tcPr>
            <w:tcW w:w="1989" w:type="dxa"/>
            <w:vMerge w:val="restart"/>
          </w:tcPr>
          <w:p w14:paraId="16353B03" w14:textId="77777777" w:rsidR="0086476E" w:rsidRPr="00D36F99" w:rsidRDefault="0086476E" w:rsidP="00BF7183">
            <w:pPr>
              <w:tabs>
                <w:tab w:val="left" w:pos="5400"/>
              </w:tabs>
              <w:jc w:val="both"/>
              <w:rPr>
                <w:rFonts w:ascii="Times New Roman" w:hAnsi="Times New Roman" w:cs="Times New Roman"/>
                <w:b/>
                <w:bCs/>
                <w:sz w:val="24"/>
                <w:szCs w:val="24"/>
              </w:rPr>
            </w:pPr>
            <w:bookmarkStart w:id="9" w:name="bold5"/>
            <w:bookmarkStart w:id="10" w:name="italic6"/>
            <w:bookmarkEnd w:id="0"/>
            <w:bookmarkEnd w:id="1"/>
            <w:bookmarkEnd w:id="2"/>
            <w:bookmarkEnd w:id="3"/>
            <w:bookmarkEnd w:id="4"/>
            <w:bookmarkEnd w:id="5"/>
            <w:bookmarkEnd w:id="6"/>
            <w:bookmarkEnd w:id="7"/>
            <w:bookmarkEnd w:id="8"/>
            <w:r w:rsidRPr="00D36F99">
              <w:rPr>
                <w:rFonts w:ascii="Times New Roman" w:hAnsi="Times New Roman" w:cs="Times New Roman"/>
                <w:b/>
                <w:sz w:val="24"/>
                <w:szCs w:val="24"/>
              </w:rPr>
              <w:t>Title and abstract</w:t>
            </w:r>
            <w:bookmarkEnd w:id="9"/>
            <w:bookmarkEnd w:id="10"/>
          </w:p>
        </w:tc>
        <w:tc>
          <w:tcPr>
            <w:tcW w:w="616" w:type="dxa"/>
            <w:vMerge w:val="restart"/>
          </w:tcPr>
          <w:p w14:paraId="13258E9A"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1</w:t>
            </w:r>
          </w:p>
        </w:tc>
        <w:tc>
          <w:tcPr>
            <w:tcW w:w="8004" w:type="dxa"/>
          </w:tcPr>
          <w:p w14:paraId="22DC5961"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rPr>
              <w:t>a</w:t>
            </w:r>
            <w:r w:rsidRPr="00D36F99">
              <w:rPr>
                <w:rFonts w:ascii="Times New Roman" w:hAnsi="Times New Roman" w:cs="Times New Roman"/>
                <w:sz w:val="24"/>
                <w:szCs w:val="24"/>
              </w:rPr>
              <w:t>) Indicate the study’s design with a commonly used term in the title or the abstract</w:t>
            </w:r>
          </w:p>
        </w:tc>
        <w:tc>
          <w:tcPr>
            <w:tcW w:w="1555" w:type="dxa"/>
          </w:tcPr>
          <w:p w14:paraId="7A5D90E3" w14:textId="102F769B" w:rsidR="0086476E" w:rsidRPr="00D36F99" w:rsidRDefault="00192E60"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 1</w:t>
            </w:r>
            <w:r w:rsidR="0086476E" w:rsidRPr="00D36F99">
              <w:rPr>
                <w:rFonts w:ascii="Times New Roman" w:hAnsi="Times New Roman" w:cs="Times New Roman"/>
                <w:sz w:val="24"/>
                <w:szCs w:val="24"/>
              </w:rPr>
              <w:t>]</w:t>
            </w:r>
          </w:p>
        </w:tc>
        <w:tc>
          <w:tcPr>
            <w:tcW w:w="2828" w:type="dxa"/>
          </w:tcPr>
          <w:p w14:paraId="728C4C92"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5EF1F3DF" w14:textId="77777777" w:rsidTr="0086476E">
        <w:tc>
          <w:tcPr>
            <w:tcW w:w="1989" w:type="dxa"/>
            <w:vMerge/>
          </w:tcPr>
          <w:p w14:paraId="5D6879E3" w14:textId="77777777" w:rsidR="0086476E" w:rsidRPr="00D36F99" w:rsidRDefault="0086476E" w:rsidP="00BF7183">
            <w:pPr>
              <w:tabs>
                <w:tab w:val="left" w:pos="5400"/>
              </w:tabs>
              <w:jc w:val="both"/>
              <w:rPr>
                <w:rFonts w:ascii="Times New Roman" w:hAnsi="Times New Roman" w:cs="Times New Roman"/>
                <w:bCs/>
                <w:sz w:val="24"/>
                <w:szCs w:val="24"/>
              </w:rPr>
            </w:pPr>
            <w:bookmarkStart w:id="11" w:name="bold6" w:colFirst="0" w:colLast="0"/>
            <w:bookmarkStart w:id="12" w:name="italic7" w:colFirst="0" w:colLast="0"/>
          </w:p>
        </w:tc>
        <w:tc>
          <w:tcPr>
            <w:tcW w:w="616" w:type="dxa"/>
            <w:vMerge/>
          </w:tcPr>
          <w:p w14:paraId="0C18EECE" w14:textId="77777777" w:rsidR="0086476E" w:rsidRPr="00D36F99" w:rsidRDefault="0086476E" w:rsidP="00BF7183">
            <w:pPr>
              <w:tabs>
                <w:tab w:val="left" w:pos="5400"/>
              </w:tabs>
              <w:jc w:val="both"/>
              <w:rPr>
                <w:rFonts w:ascii="Times New Roman" w:hAnsi="Times New Roman" w:cs="Times New Roman"/>
                <w:sz w:val="24"/>
                <w:szCs w:val="24"/>
              </w:rPr>
            </w:pPr>
          </w:p>
        </w:tc>
        <w:tc>
          <w:tcPr>
            <w:tcW w:w="8004" w:type="dxa"/>
          </w:tcPr>
          <w:p w14:paraId="338E198C"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rPr>
              <w:t>b</w:t>
            </w:r>
            <w:r w:rsidRPr="00D36F99">
              <w:rPr>
                <w:rFonts w:ascii="Times New Roman" w:hAnsi="Times New Roman" w:cs="Times New Roman"/>
                <w:sz w:val="24"/>
                <w:szCs w:val="24"/>
              </w:rPr>
              <w:t>) Provide in the abstract an informative and balanced summary of what was done and what was found</w:t>
            </w:r>
          </w:p>
        </w:tc>
        <w:tc>
          <w:tcPr>
            <w:tcW w:w="1555" w:type="dxa"/>
          </w:tcPr>
          <w:p w14:paraId="6D76D8FD"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 2]</w:t>
            </w:r>
          </w:p>
        </w:tc>
        <w:tc>
          <w:tcPr>
            <w:tcW w:w="2828" w:type="dxa"/>
          </w:tcPr>
          <w:p w14:paraId="036F468B"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44F3CBCA" w14:textId="77777777" w:rsidTr="0086476E">
        <w:tc>
          <w:tcPr>
            <w:tcW w:w="12164" w:type="dxa"/>
            <w:gridSpan w:val="4"/>
          </w:tcPr>
          <w:p w14:paraId="0325A6C1" w14:textId="77777777" w:rsidR="0086476E" w:rsidRPr="00D36F99" w:rsidRDefault="0086476E" w:rsidP="00BF7183">
            <w:pPr>
              <w:pStyle w:val="TableSubHead"/>
              <w:tabs>
                <w:tab w:val="left" w:pos="5400"/>
              </w:tabs>
              <w:jc w:val="both"/>
              <w:rPr>
                <w:szCs w:val="24"/>
              </w:rPr>
            </w:pPr>
            <w:bookmarkStart w:id="13" w:name="bold7"/>
            <w:bookmarkStart w:id="14" w:name="italic8"/>
            <w:bookmarkEnd w:id="11"/>
            <w:bookmarkEnd w:id="12"/>
            <w:r w:rsidRPr="00D36F99">
              <w:rPr>
                <w:szCs w:val="24"/>
              </w:rPr>
              <w:t>Introduction</w:t>
            </w:r>
          </w:p>
        </w:tc>
        <w:bookmarkEnd w:id="13"/>
        <w:bookmarkEnd w:id="14"/>
        <w:tc>
          <w:tcPr>
            <w:tcW w:w="2828" w:type="dxa"/>
          </w:tcPr>
          <w:p w14:paraId="567AED70" w14:textId="77777777" w:rsidR="0086476E" w:rsidRPr="00D36F99" w:rsidRDefault="0086476E" w:rsidP="00BF7183">
            <w:pPr>
              <w:pStyle w:val="TableSubHead"/>
              <w:tabs>
                <w:tab w:val="left" w:pos="5400"/>
              </w:tabs>
              <w:jc w:val="both"/>
              <w:rPr>
                <w:szCs w:val="24"/>
              </w:rPr>
            </w:pPr>
          </w:p>
        </w:tc>
      </w:tr>
      <w:tr w:rsidR="0086476E" w:rsidRPr="00D36F99" w14:paraId="185A2660" w14:textId="77777777" w:rsidTr="0086476E">
        <w:tc>
          <w:tcPr>
            <w:tcW w:w="1989" w:type="dxa"/>
          </w:tcPr>
          <w:p w14:paraId="57DDD6A7" w14:textId="77777777" w:rsidR="0086476E" w:rsidRPr="00D36F99" w:rsidRDefault="0086476E" w:rsidP="00BF7183">
            <w:pPr>
              <w:tabs>
                <w:tab w:val="left" w:pos="5400"/>
              </w:tabs>
              <w:jc w:val="both"/>
              <w:rPr>
                <w:rFonts w:ascii="Times New Roman" w:hAnsi="Times New Roman" w:cs="Times New Roman"/>
                <w:bCs/>
                <w:sz w:val="24"/>
                <w:szCs w:val="24"/>
              </w:rPr>
            </w:pPr>
            <w:bookmarkStart w:id="15" w:name="bold8"/>
            <w:bookmarkStart w:id="16" w:name="italic9"/>
            <w:r w:rsidRPr="00D36F99">
              <w:rPr>
                <w:rFonts w:ascii="Times New Roman" w:hAnsi="Times New Roman" w:cs="Times New Roman"/>
                <w:bCs/>
                <w:sz w:val="24"/>
                <w:szCs w:val="24"/>
              </w:rPr>
              <w:t>Background/</w:t>
            </w:r>
            <w:bookmarkStart w:id="17" w:name="bold9"/>
            <w:bookmarkStart w:id="18" w:name="italic10"/>
            <w:bookmarkEnd w:id="15"/>
            <w:bookmarkEnd w:id="16"/>
            <w:r w:rsidRPr="00D36F99">
              <w:rPr>
                <w:rFonts w:ascii="Times New Roman" w:hAnsi="Times New Roman" w:cs="Times New Roman"/>
                <w:bCs/>
                <w:sz w:val="24"/>
                <w:szCs w:val="24"/>
              </w:rPr>
              <w:t>rationale</w:t>
            </w:r>
            <w:bookmarkEnd w:id="17"/>
            <w:bookmarkEnd w:id="18"/>
          </w:p>
        </w:tc>
        <w:tc>
          <w:tcPr>
            <w:tcW w:w="616" w:type="dxa"/>
          </w:tcPr>
          <w:p w14:paraId="7480AF70"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2</w:t>
            </w:r>
          </w:p>
        </w:tc>
        <w:tc>
          <w:tcPr>
            <w:tcW w:w="8004" w:type="dxa"/>
          </w:tcPr>
          <w:p w14:paraId="07D755AD"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Explain the scientific background and rationale for the investigation being reported</w:t>
            </w:r>
          </w:p>
        </w:tc>
        <w:tc>
          <w:tcPr>
            <w:tcW w:w="1555" w:type="dxa"/>
          </w:tcPr>
          <w:p w14:paraId="6AFE763B" w14:textId="04325FA2" w:rsidR="0086476E" w:rsidRPr="00D36F99" w:rsidRDefault="00C92F9D"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[pages 3</w:t>
            </w:r>
            <w:r w:rsidR="0086476E" w:rsidRPr="00D36F99">
              <w:rPr>
                <w:rFonts w:ascii="Times New Roman" w:hAnsi="Times New Roman" w:cs="Times New Roman"/>
                <w:sz w:val="24"/>
                <w:szCs w:val="24"/>
              </w:rPr>
              <w:t>]</w:t>
            </w:r>
          </w:p>
        </w:tc>
        <w:tc>
          <w:tcPr>
            <w:tcW w:w="2828" w:type="dxa"/>
          </w:tcPr>
          <w:p w14:paraId="3F0AB1F7"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588AA7B9" w14:textId="77777777" w:rsidTr="0086476E">
        <w:tc>
          <w:tcPr>
            <w:tcW w:w="1989" w:type="dxa"/>
          </w:tcPr>
          <w:p w14:paraId="557EFBF4" w14:textId="77777777" w:rsidR="0086476E" w:rsidRPr="00D36F99" w:rsidRDefault="0086476E" w:rsidP="00BF7183">
            <w:pPr>
              <w:tabs>
                <w:tab w:val="left" w:pos="5400"/>
              </w:tabs>
              <w:jc w:val="both"/>
              <w:rPr>
                <w:rFonts w:ascii="Times New Roman" w:hAnsi="Times New Roman" w:cs="Times New Roman"/>
                <w:bCs/>
                <w:sz w:val="24"/>
                <w:szCs w:val="24"/>
              </w:rPr>
            </w:pPr>
            <w:bookmarkStart w:id="19" w:name="bold10" w:colFirst="0" w:colLast="0"/>
            <w:bookmarkStart w:id="20" w:name="italic11" w:colFirst="0" w:colLast="0"/>
            <w:r w:rsidRPr="00D36F99">
              <w:rPr>
                <w:rFonts w:ascii="Times New Roman" w:hAnsi="Times New Roman" w:cs="Times New Roman"/>
                <w:bCs/>
                <w:sz w:val="24"/>
                <w:szCs w:val="24"/>
              </w:rPr>
              <w:t>Objectives</w:t>
            </w:r>
          </w:p>
        </w:tc>
        <w:tc>
          <w:tcPr>
            <w:tcW w:w="616" w:type="dxa"/>
          </w:tcPr>
          <w:p w14:paraId="039499A2"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3</w:t>
            </w:r>
          </w:p>
        </w:tc>
        <w:tc>
          <w:tcPr>
            <w:tcW w:w="8004" w:type="dxa"/>
          </w:tcPr>
          <w:p w14:paraId="76D69518"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State specific objectives, including any prespecified hypotheses</w:t>
            </w:r>
          </w:p>
        </w:tc>
        <w:tc>
          <w:tcPr>
            <w:tcW w:w="1555" w:type="dxa"/>
          </w:tcPr>
          <w:p w14:paraId="2122B13B" w14:textId="5E514960"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w:t>
            </w:r>
            <w:r w:rsidR="00C92F9D" w:rsidRPr="00D36F99">
              <w:rPr>
                <w:rFonts w:ascii="Times New Roman" w:hAnsi="Times New Roman" w:cs="Times New Roman"/>
                <w:sz w:val="24"/>
                <w:szCs w:val="24"/>
              </w:rPr>
              <w:t xml:space="preserve"> 3</w:t>
            </w:r>
            <w:r w:rsidRPr="00D36F99">
              <w:rPr>
                <w:rFonts w:ascii="Times New Roman" w:hAnsi="Times New Roman" w:cs="Times New Roman"/>
                <w:sz w:val="24"/>
                <w:szCs w:val="24"/>
              </w:rPr>
              <w:t>]</w:t>
            </w:r>
          </w:p>
        </w:tc>
        <w:tc>
          <w:tcPr>
            <w:tcW w:w="2828" w:type="dxa"/>
          </w:tcPr>
          <w:p w14:paraId="4AF5F37C"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0DBDEAB7" w14:textId="77777777" w:rsidTr="0086476E">
        <w:tc>
          <w:tcPr>
            <w:tcW w:w="12164" w:type="dxa"/>
            <w:gridSpan w:val="4"/>
          </w:tcPr>
          <w:p w14:paraId="5A514F94" w14:textId="77777777" w:rsidR="0086476E" w:rsidRPr="00D36F99" w:rsidRDefault="0086476E" w:rsidP="00BF7183">
            <w:pPr>
              <w:pStyle w:val="TableSubHead"/>
              <w:tabs>
                <w:tab w:val="left" w:pos="5400"/>
              </w:tabs>
              <w:jc w:val="both"/>
              <w:rPr>
                <w:szCs w:val="24"/>
              </w:rPr>
            </w:pPr>
            <w:bookmarkStart w:id="21" w:name="bold11"/>
            <w:bookmarkStart w:id="22" w:name="italic12"/>
            <w:bookmarkEnd w:id="19"/>
            <w:bookmarkEnd w:id="20"/>
            <w:r w:rsidRPr="00D36F99">
              <w:rPr>
                <w:szCs w:val="24"/>
              </w:rPr>
              <w:t>Methods</w:t>
            </w:r>
          </w:p>
        </w:tc>
        <w:bookmarkEnd w:id="21"/>
        <w:bookmarkEnd w:id="22"/>
        <w:tc>
          <w:tcPr>
            <w:tcW w:w="2828" w:type="dxa"/>
          </w:tcPr>
          <w:p w14:paraId="7C66C5C4" w14:textId="77777777" w:rsidR="0086476E" w:rsidRPr="00D36F99" w:rsidRDefault="0086476E" w:rsidP="00BF7183">
            <w:pPr>
              <w:pStyle w:val="TableSubHead"/>
              <w:tabs>
                <w:tab w:val="left" w:pos="5400"/>
              </w:tabs>
              <w:jc w:val="both"/>
              <w:rPr>
                <w:szCs w:val="24"/>
              </w:rPr>
            </w:pPr>
          </w:p>
        </w:tc>
      </w:tr>
      <w:tr w:rsidR="0086476E" w:rsidRPr="00D36F99" w14:paraId="5E6E91BC" w14:textId="77777777" w:rsidTr="0086476E">
        <w:tc>
          <w:tcPr>
            <w:tcW w:w="1989" w:type="dxa"/>
          </w:tcPr>
          <w:p w14:paraId="49E2215B" w14:textId="77777777" w:rsidR="0086476E" w:rsidRPr="00D36F99" w:rsidRDefault="0086476E" w:rsidP="00BF7183">
            <w:pPr>
              <w:tabs>
                <w:tab w:val="left" w:pos="5400"/>
              </w:tabs>
              <w:jc w:val="both"/>
              <w:rPr>
                <w:rFonts w:ascii="Times New Roman" w:hAnsi="Times New Roman" w:cs="Times New Roman"/>
                <w:bCs/>
                <w:sz w:val="24"/>
                <w:szCs w:val="24"/>
              </w:rPr>
            </w:pPr>
            <w:bookmarkStart w:id="23" w:name="bold12" w:colFirst="0" w:colLast="0"/>
            <w:bookmarkStart w:id="24" w:name="italic13" w:colFirst="0" w:colLast="0"/>
            <w:r w:rsidRPr="00D36F99">
              <w:rPr>
                <w:rFonts w:ascii="Times New Roman" w:hAnsi="Times New Roman" w:cs="Times New Roman"/>
                <w:bCs/>
                <w:sz w:val="24"/>
                <w:szCs w:val="24"/>
              </w:rPr>
              <w:t>Study design</w:t>
            </w:r>
          </w:p>
        </w:tc>
        <w:tc>
          <w:tcPr>
            <w:tcW w:w="616" w:type="dxa"/>
          </w:tcPr>
          <w:p w14:paraId="032686B7"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4</w:t>
            </w:r>
          </w:p>
        </w:tc>
        <w:tc>
          <w:tcPr>
            <w:tcW w:w="8004" w:type="dxa"/>
          </w:tcPr>
          <w:p w14:paraId="780AC81C"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Present key elements of study design early in the paper</w:t>
            </w:r>
          </w:p>
        </w:tc>
        <w:tc>
          <w:tcPr>
            <w:tcW w:w="1555" w:type="dxa"/>
          </w:tcPr>
          <w:p w14:paraId="50ABCBC4" w14:textId="189F625B" w:rsidR="0086476E" w:rsidRPr="00D36F99" w:rsidRDefault="00C92F9D"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[pages 4,5</w:t>
            </w:r>
            <w:r w:rsidR="0086476E" w:rsidRPr="00D36F99">
              <w:rPr>
                <w:rFonts w:ascii="Times New Roman" w:hAnsi="Times New Roman" w:cs="Times New Roman"/>
                <w:sz w:val="24"/>
                <w:szCs w:val="24"/>
              </w:rPr>
              <w:t>]</w:t>
            </w:r>
          </w:p>
        </w:tc>
        <w:tc>
          <w:tcPr>
            <w:tcW w:w="2828" w:type="dxa"/>
          </w:tcPr>
          <w:p w14:paraId="69B4F6D7"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75D91C9C" w14:textId="77777777" w:rsidTr="0086476E">
        <w:tc>
          <w:tcPr>
            <w:tcW w:w="1989" w:type="dxa"/>
          </w:tcPr>
          <w:p w14:paraId="52D9CE42" w14:textId="77777777" w:rsidR="0086476E" w:rsidRPr="00D36F99" w:rsidRDefault="0086476E" w:rsidP="00BF7183">
            <w:pPr>
              <w:tabs>
                <w:tab w:val="left" w:pos="5400"/>
              </w:tabs>
              <w:jc w:val="both"/>
              <w:rPr>
                <w:rFonts w:ascii="Times New Roman" w:hAnsi="Times New Roman" w:cs="Times New Roman"/>
                <w:bCs/>
                <w:sz w:val="24"/>
                <w:szCs w:val="24"/>
              </w:rPr>
            </w:pPr>
            <w:bookmarkStart w:id="25" w:name="bold13" w:colFirst="0" w:colLast="0"/>
            <w:bookmarkStart w:id="26" w:name="italic14" w:colFirst="0" w:colLast="0"/>
            <w:bookmarkEnd w:id="23"/>
            <w:bookmarkEnd w:id="24"/>
            <w:r w:rsidRPr="00D36F99">
              <w:rPr>
                <w:rFonts w:ascii="Times New Roman" w:hAnsi="Times New Roman" w:cs="Times New Roman"/>
                <w:bCs/>
                <w:sz w:val="24"/>
                <w:szCs w:val="24"/>
              </w:rPr>
              <w:t>Setting</w:t>
            </w:r>
          </w:p>
        </w:tc>
        <w:tc>
          <w:tcPr>
            <w:tcW w:w="616" w:type="dxa"/>
          </w:tcPr>
          <w:p w14:paraId="08CAA893"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5</w:t>
            </w:r>
          </w:p>
        </w:tc>
        <w:tc>
          <w:tcPr>
            <w:tcW w:w="8004" w:type="dxa"/>
          </w:tcPr>
          <w:p w14:paraId="61B1C6C6"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Describe the setting, locations, and relevant dates, including periods of recruitment, exposure, follow-up, and data collection</w:t>
            </w:r>
          </w:p>
        </w:tc>
        <w:tc>
          <w:tcPr>
            <w:tcW w:w="1555" w:type="dxa"/>
          </w:tcPr>
          <w:p w14:paraId="7C237CAF" w14:textId="05C14326" w:rsidR="0086476E" w:rsidRPr="00D36F99" w:rsidRDefault="00C92F9D"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[pages 4,5</w:t>
            </w:r>
            <w:r w:rsidR="0086476E" w:rsidRPr="00D36F99">
              <w:rPr>
                <w:rFonts w:ascii="Times New Roman" w:hAnsi="Times New Roman" w:cs="Times New Roman"/>
                <w:sz w:val="24"/>
                <w:szCs w:val="24"/>
              </w:rPr>
              <w:t>]</w:t>
            </w:r>
          </w:p>
        </w:tc>
        <w:tc>
          <w:tcPr>
            <w:tcW w:w="2828" w:type="dxa"/>
          </w:tcPr>
          <w:p w14:paraId="78732ED8" w14:textId="77777777" w:rsidR="0086476E" w:rsidRPr="00D36F99" w:rsidRDefault="0086476E" w:rsidP="00BF7183">
            <w:pPr>
              <w:tabs>
                <w:tab w:val="left" w:pos="5400"/>
              </w:tabs>
              <w:jc w:val="both"/>
              <w:rPr>
                <w:rFonts w:ascii="Times New Roman" w:hAnsi="Times New Roman" w:cs="Times New Roman"/>
                <w:sz w:val="24"/>
                <w:szCs w:val="24"/>
              </w:rPr>
            </w:pPr>
          </w:p>
        </w:tc>
      </w:tr>
      <w:bookmarkEnd w:id="25"/>
      <w:bookmarkEnd w:id="26"/>
      <w:tr w:rsidR="0086476E" w:rsidRPr="00D36F99" w14:paraId="1569783F" w14:textId="77777777" w:rsidTr="0086476E">
        <w:tc>
          <w:tcPr>
            <w:tcW w:w="1989" w:type="dxa"/>
            <w:vMerge w:val="restart"/>
          </w:tcPr>
          <w:p w14:paraId="252B8E86" w14:textId="77777777" w:rsidR="0086476E" w:rsidRPr="00D36F99" w:rsidRDefault="0086476E" w:rsidP="00BF7183">
            <w:pPr>
              <w:tabs>
                <w:tab w:val="left" w:pos="5400"/>
              </w:tabs>
              <w:jc w:val="both"/>
              <w:rPr>
                <w:rFonts w:ascii="Times New Roman" w:hAnsi="Times New Roman" w:cs="Times New Roman"/>
                <w:bCs/>
                <w:sz w:val="24"/>
                <w:szCs w:val="24"/>
              </w:rPr>
            </w:pPr>
            <w:r w:rsidRPr="00D36F99">
              <w:rPr>
                <w:rFonts w:ascii="Times New Roman" w:hAnsi="Times New Roman" w:cs="Times New Roman"/>
                <w:bCs/>
                <w:sz w:val="24"/>
                <w:szCs w:val="24"/>
              </w:rPr>
              <w:t>Participants</w:t>
            </w:r>
          </w:p>
        </w:tc>
        <w:tc>
          <w:tcPr>
            <w:tcW w:w="616" w:type="dxa"/>
            <w:vMerge w:val="restart"/>
          </w:tcPr>
          <w:p w14:paraId="13077C48"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6</w:t>
            </w:r>
          </w:p>
        </w:tc>
        <w:tc>
          <w:tcPr>
            <w:tcW w:w="8004" w:type="dxa"/>
          </w:tcPr>
          <w:p w14:paraId="21378237"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rPr>
              <w:t>a</w:t>
            </w:r>
            <w:r w:rsidRPr="00D36F99">
              <w:rPr>
                <w:rFonts w:ascii="Times New Roman" w:hAnsi="Times New Roman" w:cs="Times New Roman"/>
                <w:sz w:val="24"/>
                <w:szCs w:val="24"/>
              </w:rPr>
              <w:t xml:space="preserve">) </w:t>
            </w:r>
            <w:r w:rsidRPr="00D36F99">
              <w:rPr>
                <w:rFonts w:ascii="Times New Roman" w:hAnsi="Times New Roman" w:cs="Times New Roman"/>
                <w:i/>
                <w:sz w:val="24"/>
                <w:szCs w:val="24"/>
              </w:rPr>
              <w:t>Cohort study</w:t>
            </w:r>
            <w:r w:rsidRPr="00D36F99">
              <w:rPr>
                <w:rFonts w:ascii="Times New Roman" w:hAnsi="Times New Roman" w:cs="Times New Roman"/>
                <w:sz w:val="24"/>
                <w:szCs w:val="24"/>
              </w:rPr>
              <w:t>—Give the eligibility criteria, and the sources and methods of selection of participants. Describe methods of follow-up</w:t>
            </w:r>
          </w:p>
          <w:p w14:paraId="698B4A53"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i/>
                <w:sz w:val="24"/>
                <w:szCs w:val="24"/>
              </w:rPr>
              <w:t>Case-control study</w:t>
            </w:r>
            <w:r w:rsidRPr="00D36F99">
              <w:rPr>
                <w:rFonts w:ascii="Times New Roman" w:hAnsi="Times New Roman" w:cs="Times New Roman"/>
                <w:sz w:val="24"/>
                <w:szCs w:val="24"/>
              </w:rPr>
              <w:t>—Give the eligibility criteria, and the sources and methods of case ascertainment and control selection. Give the rationale for the choice of cases and controls</w:t>
            </w:r>
          </w:p>
          <w:p w14:paraId="1FAF43E5"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i/>
                <w:sz w:val="24"/>
                <w:szCs w:val="24"/>
              </w:rPr>
              <w:t>Cross-sectional study</w:t>
            </w:r>
            <w:r w:rsidRPr="00D36F99">
              <w:rPr>
                <w:rFonts w:ascii="Times New Roman" w:hAnsi="Times New Roman" w:cs="Times New Roman"/>
                <w:sz w:val="24"/>
                <w:szCs w:val="24"/>
              </w:rPr>
              <w:t>—Give the eligibility criteria, and the sources and methods of selection of participants</w:t>
            </w:r>
          </w:p>
        </w:tc>
        <w:tc>
          <w:tcPr>
            <w:tcW w:w="1555" w:type="dxa"/>
          </w:tcPr>
          <w:p w14:paraId="21CC77B1" w14:textId="5AD974C2" w:rsidR="0086476E" w:rsidRPr="00D36F99" w:rsidRDefault="00C92F9D"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[pages 4,5</w:t>
            </w:r>
            <w:r w:rsidR="0086476E" w:rsidRPr="00D36F99">
              <w:rPr>
                <w:rFonts w:ascii="Times New Roman" w:hAnsi="Times New Roman" w:cs="Times New Roman"/>
                <w:sz w:val="24"/>
                <w:szCs w:val="24"/>
              </w:rPr>
              <w:t>]</w:t>
            </w:r>
          </w:p>
        </w:tc>
        <w:tc>
          <w:tcPr>
            <w:tcW w:w="2828" w:type="dxa"/>
          </w:tcPr>
          <w:p w14:paraId="3C18906D"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2C0A58FA" w14:textId="77777777" w:rsidTr="0086476E">
        <w:tc>
          <w:tcPr>
            <w:tcW w:w="1989" w:type="dxa"/>
            <w:vMerge/>
          </w:tcPr>
          <w:p w14:paraId="0A36C9C7" w14:textId="77777777" w:rsidR="0086476E" w:rsidRPr="00D36F99" w:rsidRDefault="0086476E" w:rsidP="00BF7183">
            <w:pPr>
              <w:tabs>
                <w:tab w:val="left" w:pos="5400"/>
              </w:tabs>
              <w:jc w:val="both"/>
              <w:rPr>
                <w:rFonts w:ascii="Times New Roman" w:hAnsi="Times New Roman" w:cs="Times New Roman"/>
                <w:bCs/>
                <w:sz w:val="24"/>
                <w:szCs w:val="24"/>
              </w:rPr>
            </w:pPr>
            <w:bookmarkStart w:id="27" w:name="bold14" w:colFirst="0" w:colLast="0"/>
            <w:bookmarkStart w:id="28" w:name="italic15" w:colFirst="0" w:colLast="0"/>
          </w:p>
        </w:tc>
        <w:tc>
          <w:tcPr>
            <w:tcW w:w="616" w:type="dxa"/>
            <w:vMerge/>
          </w:tcPr>
          <w:p w14:paraId="72E7964E" w14:textId="77777777" w:rsidR="0086476E" w:rsidRPr="00D36F99" w:rsidRDefault="0086476E" w:rsidP="00BF7183">
            <w:pPr>
              <w:tabs>
                <w:tab w:val="left" w:pos="5400"/>
              </w:tabs>
              <w:jc w:val="both"/>
              <w:rPr>
                <w:rFonts w:ascii="Times New Roman" w:hAnsi="Times New Roman" w:cs="Times New Roman"/>
                <w:sz w:val="24"/>
                <w:szCs w:val="24"/>
              </w:rPr>
            </w:pPr>
          </w:p>
        </w:tc>
        <w:tc>
          <w:tcPr>
            <w:tcW w:w="8004" w:type="dxa"/>
          </w:tcPr>
          <w:p w14:paraId="397E2553"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rPr>
              <w:t>b</w:t>
            </w:r>
            <w:r w:rsidRPr="00D36F99">
              <w:rPr>
                <w:rFonts w:ascii="Times New Roman" w:hAnsi="Times New Roman" w:cs="Times New Roman"/>
                <w:sz w:val="24"/>
                <w:szCs w:val="24"/>
              </w:rPr>
              <w:t>)</w:t>
            </w:r>
            <w:r w:rsidRPr="00D36F99">
              <w:rPr>
                <w:rFonts w:ascii="Times New Roman" w:hAnsi="Times New Roman" w:cs="Times New Roman"/>
                <w:b/>
                <w:bCs/>
                <w:sz w:val="24"/>
                <w:szCs w:val="24"/>
              </w:rPr>
              <w:t xml:space="preserve"> </w:t>
            </w:r>
            <w:r w:rsidRPr="00D36F99">
              <w:rPr>
                <w:rFonts w:ascii="Times New Roman" w:hAnsi="Times New Roman" w:cs="Times New Roman"/>
                <w:bCs/>
                <w:i/>
                <w:sz w:val="24"/>
                <w:szCs w:val="24"/>
              </w:rPr>
              <w:t>Cohort study</w:t>
            </w:r>
            <w:r w:rsidRPr="00D36F99">
              <w:rPr>
                <w:rFonts w:ascii="Times New Roman" w:hAnsi="Times New Roman" w:cs="Times New Roman"/>
                <w:sz w:val="24"/>
                <w:szCs w:val="24"/>
              </w:rPr>
              <w:t>—For matched studies, give matching criteria and number of exposed and unexposed</w:t>
            </w:r>
          </w:p>
          <w:p w14:paraId="376AA5B6" w14:textId="77777777" w:rsidR="0086476E" w:rsidRPr="00D36F99" w:rsidRDefault="0086476E" w:rsidP="00BF7183">
            <w:pPr>
              <w:tabs>
                <w:tab w:val="left" w:pos="5400"/>
              </w:tabs>
              <w:jc w:val="both"/>
              <w:rPr>
                <w:rFonts w:ascii="Times New Roman" w:hAnsi="Times New Roman" w:cs="Times New Roman"/>
                <w:i/>
                <w:sz w:val="24"/>
                <w:szCs w:val="24"/>
              </w:rPr>
            </w:pPr>
            <w:r w:rsidRPr="00D36F99">
              <w:rPr>
                <w:rFonts w:ascii="Times New Roman" w:hAnsi="Times New Roman" w:cs="Times New Roman"/>
                <w:bCs/>
                <w:i/>
                <w:sz w:val="24"/>
                <w:szCs w:val="24"/>
              </w:rPr>
              <w:t>Case-control study</w:t>
            </w:r>
            <w:r w:rsidRPr="00D36F99">
              <w:rPr>
                <w:rFonts w:ascii="Times New Roman" w:hAnsi="Times New Roman" w:cs="Times New Roman"/>
                <w:sz w:val="24"/>
                <w:szCs w:val="24"/>
              </w:rPr>
              <w:t>—For matched studies, give matching criteria and the number of controls per case</w:t>
            </w:r>
          </w:p>
        </w:tc>
        <w:tc>
          <w:tcPr>
            <w:tcW w:w="1555" w:type="dxa"/>
          </w:tcPr>
          <w:p w14:paraId="116418AD"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[n/a]</w:t>
            </w:r>
          </w:p>
        </w:tc>
        <w:tc>
          <w:tcPr>
            <w:tcW w:w="2828" w:type="dxa"/>
          </w:tcPr>
          <w:p w14:paraId="48136B5B"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29D59BAF" w14:textId="77777777" w:rsidTr="0086476E">
        <w:tc>
          <w:tcPr>
            <w:tcW w:w="1989" w:type="dxa"/>
          </w:tcPr>
          <w:p w14:paraId="24043D46" w14:textId="77777777" w:rsidR="0086476E" w:rsidRPr="00D36F99" w:rsidRDefault="0086476E" w:rsidP="00BF7183">
            <w:pPr>
              <w:tabs>
                <w:tab w:val="left" w:pos="5400"/>
              </w:tabs>
              <w:jc w:val="both"/>
              <w:rPr>
                <w:rFonts w:ascii="Times New Roman" w:hAnsi="Times New Roman" w:cs="Times New Roman"/>
                <w:bCs/>
                <w:sz w:val="24"/>
                <w:szCs w:val="24"/>
              </w:rPr>
            </w:pPr>
            <w:bookmarkStart w:id="29" w:name="bold16" w:colFirst="0" w:colLast="0"/>
            <w:bookmarkStart w:id="30" w:name="italic17" w:colFirst="0" w:colLast="0"/>
            <w:bookmarkEnd w:id="27"/>
            <w:bookmarkEnd w:id="28"/>
            <w:r w:rsidRPr="00D36F99">
              <w:rPr>
                <w:rFonts w:ascii="Times New Roman" w:hAnsi="Times New Roman" w:cs="Times New Roman"/>
                <w:bCs/>
                <w:sz w:val="24"/>
                <w:szCs w:val="24"/>
              </w:rPr>
              <w:t>Variables</w:t>
            </w:r>
          </w:p>
        </w:tc>
        <w:tc>
          <w:tcPr>
            <w:tcW w:w="616" w:type="dxa"/>
          </w:tcPr>
          <w:p w14:paraId="51AF60B9"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7</w:t>
            </w:r>
          </w:p>
        </w:tc>
        <w:tc>
          <w:tcPr>
            <w:tcW w:w="8004" w:type="dxa"/>
          </w:tcPr>
          <w:p w14:paraId="501E7F2F"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Clearly define all outcomes, exposures, predictors, potential confounders, and effect modifiers. Give diagnostic criteria, if applicable</w:t>
            </w:r>
          </w:p>
        </w:tc>
        <w:tc>
          <w:tcPr>
            <w:tcW w:w="1555" w:type="dxa"/>
          </w:tcPr>
          <w:p w14:paraId="3D021015" w14:textId="13A74B01" w:rsidR="0086476E" w:rsidRPr="00D36F99" w:rsidRDefault="00C92F9D"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 5</w:t>
            </w:r>
            <w:r w:rsidR="0086476E" w:rsidRPr="00D36F99">
              <w:rPr>
                <w:rFonts w:ascii="Times New Roman" w:hAnsi="Times New Roman" w:cs="Times New Roman"/>
                <w:sz w:val="24"/>
                <w:szCs w:val="24"/>
              </w:rPr>
              <w:t>]</w:t>
            </w:r>
          </w:p>
        </w:tc>
        <w:tc>
          <w:tcPr>
            <w:tcW w:w="2828" w:type="dxa"/>
          </w:tcPr>
          <w:p w14:paraId="132FBF96"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375AE2DB" w14:textId="77777777" w:rsidTr="0086476E">
        <w:trPr>
          <w:trHeight w:val="294"/>
        </w:trPr>
        <w:tc>
          <w:tcPr>
            <w:tcW w:w="1989" w:type="dxa"/>
          </w:tcPr>
          <w:p w14:paraId="02C25947" w14:textId="77777777" w:rsidR="0086476E" w:rsidRPr="00D36F99" w:rsidRDefault="0086476E" w:rsidP="00BF7183">
            <w:pPr>
              <w:tabs>
                <w:tab w:val="left" w:pos="5400"/>
              </w:tabs>
              <w:jc w:val="both"/>
              <w:rPr>
                <w:rFonts w:ascii="Times New Roman" w:hAnsi="Times New Roman" w:cs="Times New Roman"/>
                <w:bCs/>
                <w:sz w:val="24"/>
                <w:szCs w:val="24"/>
              </w:rPr>
            </w:pPr>
            <w:bookmarkStart w:id="31" w:name="bold17"/>
            <w:bookmarkStart w:id="32" w:name="italic18"/>
            <w:bookmarkEnd w:id="29"/>
            <w:bookmarkEnd w:id="30"/>
            <w:r w:rsidRPr="00D36F99">
              <w:rPr>
                <w:rFonts w:ascii="Times New Roman" w:hAnsi="Times New Roman" w:cs="Times New Roman"/>
                <w:bCs/>
                <w:sz w:val="24"/>
                <w:szCs w:val="24"/>
              </w:rPr>
              <w:t>Data sources/</w:t>
            </w:r>
            <w:bookmarkStart w:id="33" w:name="bold18"/>
            <w:bookmarkStart w:id="34" w:name="italic19"/>
            <w:bookmarkEnd w:id="31"/>
            <w:bookmarkEnd w:id="32"/>
            <w:r w:rsidRPr="00D36F99">
              <w:rPr>
                <w:rFonts w:ascii="Times New Roman" w:hAnsi="Times New Roman" w:cs="Times New Roman"/>
                <w:bCs/>
                <w:sz w:val="24"/>
                <w:szCs w:val="24"/>
              </w:rPr>
              <w:t xml:space="preserve"> measurement</w:t>
            </w:r>
            <w:bookmarkEnd w:id="33"/>
            <w:bookmarkEnd w:id="34"/>
          </w:p>
        </w:tc>
        <w:tc>
          <w:tcPr>
            <w:tcW w:w="616" w:type="dxa"/>
          </w:tcPr>
          <w:p w14:paraId="74E79DF4"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8</w:t>
            </w:r>
            <w:bookmarkStart w:id="35" w:name="bold19"/>
            <w:r w:rsidRPr="00D36F99">
              <w:rPr>
                <w:rFonts w:ascii="Times New Roman" w:hAnsi="Times New Roman" w:cs="Times New Roman"/>
                <w:bCs/>
                <w:sz w:val="24"/>
                <w:szCs w:val="24"/>
              </w:rPr>
              <w:t>*</w:t>
            </w:r>
            <w:bookmarkEnd w:id="35"/>
          </w:p>
        </w:tc>
        <w:tc>
          <w:tcPr>
            <w:tcW w:w="8004" w:type="dxa"/>
          </w:tcPr>
          <w:p w14:paraId="74A39D70"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i/>
                <w:sz w:val="24"/>
                <w:szCs w:val="24"/>
              </w:rPr>
              <w:t xml:space="preserve"> </w:t>
            </w:r>
            <w:r w:rsidRPr="00D36F99">
              <w:rPr>
                <w:rFonts w:ascii="Times New Roman" w:hAnsi="Times New Roman" w:cs="Times New Roman"/>
                <w:sz w:val="24"/>
                <w:szCs w:val="24"/>
              </w:rPr>
              <w:t>For each variable of interest, give sources of data and details of methods of assessment (measurement). Describe comparability of assessment methods if there is more than one group</w:t>
            </w:r>
          </w:p>
        </w:tc>
        <w:tc>
          <w:tcPr>
            <w:tcW w:w="1555" w:type="dxa"/>
          </w:tcPr>
          <w:p w14:paraId="43DBD5F0" w14:textId="77777777" w:rsidR="0086476E" w:rsidRPr="00D36F99" w:rsidRDefault="0086476E" w:rsidP="00BF7183">
            <w:pPr>
              <w:tabs>
                <w:tab w:val="left" w:pos="5400"/>
              </w:tabs>
              <w:jc w:val="both"/>
              <w:rPr>
                <w:rFonts w:ascii="Times New Roman" w:hAnsi="Times New Roman" w:cs="Times New Roman"/>
                <w:i/>
                <w:sz w:val="24"/>
                <w:szCs w:val="24"/>
              </w:rPr>
            </w:pPr>
            <w:r w:rsidRPr="00D36F99">
              <w:rPr>
                <w:rFonts w:ascii="Times New Roman" w:hAnsi="Times New Roman" w:cs="Times New Roman"/>
                <w:i/>
                <w:sz w:val="24"/>
                <w:szCs w:val="24"/>
              </w:rPr>
              <w:t>[n/a]</w:t>
            </w:r>
          </w:p>
        </w:tc>
        <w:tc>
          <w:tcPr>
            <w:tcW w:w="2828" w:type="dxa"/>
          </w:tcPr>
          <w:p w14:paraId="63AB2297" w14:textId="77777777" w:rsidR="0086476E" w:rsidRPr="00D36F99" w:rsidRDefault="0086476E" w:rsidP="00BF7183">
            <w:pPr>
              <w:tabs>
                <w:tab w:val="left" w:pos="5400"/>
              </w:tabs>
              <w:jc w:val="both"/>
              <w:rPr>
                <w:rFonts w:ascii="Times New Roman" w:hAnsi="Times New Roman" w:cs="Times New Roman"/>
                <w:i/>
                <w:sz w:val="24"/>
                <w:szCs w:val="24"/>
              </w:rPr>
            </w:pPr>
          </w:p>
        </w:tc>
      </w:tr>
      <w:tr w:rsidR="0086476E" w:rsidRPr="00D36F99" w14:paraId="05979496" w14:textId="77777777" w:rsidTr="0086476E">
        <w:tc>
          <w:tcPr>
            <w:tcW w:w="1989" w:type="dxa"/>
          </w:tcPr>
          <w:p w14:paraId="34BDC9E5" w14:textId="77777777" w:rsidR="0086476E" w:rsidRPr="00D36F99" w:rsidRDefault="0086476E" w:rsidP="00BF7183">
            <w:pPr>
              <w:tabs>
                <w:tab w:val="left" w:pos="5400"/>
              </w:tabs>
              <w:jc w:val="both"/>
              <w:rPr>
                <w:rFonts w:ascii="Times New Roman" w:hAnsi="Times New Roman" w:cs="Times New Roman"/>
                <w:bCs/>
                <w:sz w:val="24"/>
                <w:szCs w:val="24"/>
              </w:rPr>
            </w:pPr>
            <w:bookmarkStart w:id="36" w:name="bold20" w:colFirst="0" w:colLast="0"/>
            <w:bookmarkStart w:id="37" w:name="italic20" w:colFirst="0" w:colLast="0"/>
            <w:r w:rsidRPr="00D36F99">
              <w:rPr>
                <w:rFonts w:ascii="Times New Roman" w:hAnsi="Times New Roman" w:cs="Times New Roman"/>
                <w:bCs/>
                <w:sz w:val="24"/>
                <w:szCs w:val="24"/>
              </w:rPr>
              <w:t>Bias</w:t>
            </w:r>
          </w:p>
        </w:tc>
        <w:tc>
          <w:tcPr>
            <w:tcW w:w="616" w:type="dxa"/>
          </w:tcPr>
          <w:p w14:paraId="6FF723F7"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9</w:t>
            </w:r>
          </w:p>
        </w:tc>
        <w:tc>
          <w:tcPr>
            <w:tcW w:w="8004" w:type="dxa"/>
          </w:tcPr>
          <w:p w14:paraId="772BA966"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Describe any efforts to address potential sources of bias</w:t>
            </w:r>
          </w:p>
        </w:tc>
        <w:tc>
          <w:tcPr>
            <w:tcW w:w="1555" w:type="dxa"/>
          </w:tcPr>
          <w:p w14:paraId="610E92D5" w14:textId="49B76EB7" w:rsidR="0086476E" w:rsidRPr="00D36F99" w:rsidRDefault="00C92F9D"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 10</w:t>
            </w:r>
            <w:r w:rsidR="0086476E" w:rsidRPr="00D36F99">
              <w:rPr>
                <w:rFonts w:ascii="Times New Roman" w:hAnsi="Times New Roman" w:cs="Times New Roman"/>
                <w:sz w:val="24"/>
                <w:szCs w:val="24"/>
              </w:rPr>
              <w:t>]</w:t>
            </w:r>
          </w:p>
        </w:tc>
        <w:tc>
          <w:tcPr>
            <w:tcW w:w="2828" w:type="dxa"/>
          </w:tcPr>
          <w:p w14:paraId="0723DB0F"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647F2ED9" w14:textId="77777777" w:rsidTr="0086476E">
        <w:tc>
          <w:tcPr>
            <w:tcW w:w="1989" w:type="dxa"/>
          </w:tcPr>
          <w:p w14:paraId="232BF292" w14:textId="77777777" w:rsidR="0086476E" w:rsidRPr="00D36F99" w:rsidRDefault="0086476E" w:rsidP="00BF7183">
            <w:pPr>
              <w:tabs>
                <w:tab w:val="left" w:pos="5400"/>
              </w:tabs>
              <w:jc w:val="both"/>
              <w:rPr>
                <w:rFonts w:ascii="Times New Roman" w:hAnsi="Times New Roman" w:cs="Times New Roman"/>
                <w:bCs/>
                <w:sz w:val="24"/>
                <w:szCs w:val="24"/>
              </w:rPr>
            </w:pPr>
            <w:bookmarkStart w:id="38" w:name="bold21" w:colFirst="0" w:colLast="0"/>
            <w:bookmarkStart w:id="39" w:name="italic21" w:colFirst="0" w:colLast="0"/>
            <w:bookmarkEnd w:id="36"/>
            <w:bookmarkEnd w:id="37"/>
            <w:r w:rsidRPr="00D36F99">
              <w:rPr>
                <w:rFonts w:ascii="Times New Roman" w:hAnsi="Times New Roman" w:cs="Times New Roman"/>
                <w:bCs/>
                <w:sz w:val="24"/>
                <w:szCs w:val="24"/>
              </w:rPr>
              <w:t>Study size</w:t>
            </w:r>
          </w:p>
        </w:tc>
        <w:tc>
          <w:tcPr>
            <w:tcW w:w="616" w:type="dxa"/>
          </w:tcPr>
          <w:p w14:paraId="680587BB"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10</w:t>
            </w:r>
          </w:p>
        </w:tc>
        <w:tc>
          <w:tcPr>
            <w:tcW w:w="8004" w:type="dxa"/>
          </w:tcPr>
          <w:p w14:paraId="3734EFB8"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Explain how the study size was arrived at</w:t>
            </w:r>
          </w:p>
        </w:tc>
        <w:tc>
          <w:tcPr>
            <w:tcW w:w="1555" w:type="dxa"/>
          </w:tcPr>
          <w:p w14:paraId="04DD3712" w14:textId="77777777" w:rsidR="0086476E" w:rsidRPr="00D36F99" w:rsidRDefault="0086476E" w:rsidP="00BF7183">
            <w:pPr>
              <w:tabs>
                <w:tab w:val="left" w:pos="5400"/>
              </w:tabs>
              <w:jc w:val="both"/>
              <w:rPr>
                <w:rFonts w:ascii="Times New Roman" w:hAnsi="Times New Roman" w:cs="Times New Roman"/>
                <w:sz w:val="24"/>
                <w:szCs w:val="24"/>
              </w:rPr>
            </w:pPr>
          </w:p>
        </w:tc>
        <w:tc>
          <w:tcPr>
            <w:tcW w:w="2828" w:type="dxa"/>
          </w:tcPr>
          <w:p w14:paraId="35965D1F" w14:textId="77777777" w:rsidR="0086476E" w:rsidRPr="00D36F99" w:rsidRDefault="0086476E" w:rsidP="00BF7183">
            <w:pPr>
              <w:tabs>
                <w:tab w:val="left" w:pos="5400"/>
              </w:tabs>
              <w:jc w:val="both"/>
              <w:rPr>
                <w:rFonts w:ascii="Times New Roman" w:hAnsi="Times New Roman" w:cs="Times New Roman"/>
                <w:sz w:val="24"/>
                <w:szCs w:val="24"/>
              </w:rPr>
            </w:pPr>
          </w:p>
        </w:tc>
      </w:tr>
      <w:bookmarkEnd w:id="38"/>
      <w:bookmarkEnd w:id="39"/>
    </w:tbl>
    <w:p w14:paraId="141B244F" w14:textId="77777777" w:rsidR="0086476E" w:rsidRPr="00D36F99" w:rsidRDefault="0086476E" w:rsidP="00BF7183">
      <w:pPr>
        <w:pStyle w:val="TableTitle"/>
        <w:jc w:val="both"/>
        <w:rPr>
          <w:szCs w:val="24"/>
        </w:rPr>
      </w:pPr>
    </w:p>
    <w:p w14:paraId="16C8A12F" w14:textId="77777777" w:rsidR="0086476E" w:rsidRPr="00D36F99" w:rsidRDefault="0086476E" w:rsidP="00BF7183">
      <w:pPr>
        <w:jc w:val="both"/>
        <w:rPr>
          <w:rFonts w:ascii="Times New Roman" w:hAnsi="Times New Roman" w:cs="Times New Roman"/>
          <w:sz w:val="24"/>
          <w:szCs w:val="24"/>
        </w:rPr>
      </w:pPr>
      <w:bookmarkStart w:id="40" w:name="bold22"/>
      <w:bookmarkStart w:id="41" w:name="italic22"/>
      <w:r w:rsidRPr="00D36F99">
        <w:rPr>
          <w:rFonts w:ascii="Times New Roman" w:hAnsi="Times New Roman" w:cs="Times New Roman"/>
          <w:sz w:val="24"/>
          <w:szCs w:val="24"/>
        </w:rPr>
        <w:t xml:space="preserve">Continued on next page </w:t>
      </w:r>
      <w:r w:rsidRPr="00D36F99">
        <w:rPr>
          <w:rFonts w:ascii="Times New Roman" w:hAnsi="Times New Roman" w:cs="Times New Roman"/>
          <w:sz w:val="24"/>
          <w:szCs w:val="24"/>
        </w:rPr>
        <w:br w:type="page"/>
      </w:r>
    </w:p>
    <w:tbl>
      <w:tblPr>
        <w:tblpPr w:leftFromText="180" w:rightFromText="180" w:horzAnchor="page" w:tblpX="1" w:tblpY="-444"/>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772"/>
        <w:gridCol w:w="745"/>
        <w:gridCol w:w="8161"/>
        <w:gridCol w:w="1267"/>
        <w:gridCol w:w="3047"/>
      </w:tblGrid>
      <w:tr w:rsidR="0086476E" w:rsidRPr="00D36F99" w14:paraId="518D413F" w14:textId="77777777" w:rsidTr="0086476E">
        <w:tc>
          <w:tcPr>
            <w:tcW w:w="1533" w:type="dxa"/>
          </w:tcPr>
          <w:p w14:paraId="29DC3303" w14:textId="77777777" w:rsidR="0086476E" w:rsidRPr="00D36F99" w:rsidRDefault="0086476E" w:rsidP="00BF7183">
            <w:pPr>
              <w:tabs>
                <w:tab w:val="left" w:pos="5400"/>
              </w:tabs>
              <w:jc w:val="both"/>
              <w:rPr>
                <w:rFonts w:ascii="Times New Roman" w:hAnsi="Times New Roman" w:cs="Times New Roman"/>
                <w:bCs/>
                <w:sz w:val="24"/>
                <w:szCs w:val="24"/>
              </w:rPr>
            </w:pPr>
            <w:r w:rsidRPr="00D36F99">
              <w:rPr>
                <w:rFonts w:ascii="Times New Roman" w:hAnsi="Times New Roman" w:cs="Times New Roman"/>
                <w:bCs/>
                <w:sz w:val="24"/>
                <w:szCs w:val="24"/>
              </w:rPr>
              <w:lastRenderedPageBreak/>
              <w:t>Quantitative</w:t>
            </w:r>
            <w:bookmarkStart w:id="42" w:name="bold23"/>
            <w:bookmarkStart w:id="43" w:name="italic23"/>
            <w:bookmarkEnd w:id="40"/>
            <w:bookmarkEnd w:id="41"/>
            <w:r w:rsidRPr="00D36F99">
              <w:rPr>
                <w:rFonts w:ascii="Times New Roman" w:hAnsi="Times New Roman" w:cs="Times New Roman"/>
                <w:bCs/>
                <w:sz w:val="24"/>
                <w:szCs w:val="24"/>
              </w:rPr>
              <w:t xml:space="preserve"> variables</w:t>
            </w:r>
            <w:bookmarkEnd w:id="42"/>
            <w:bookmarkEnd w:id="43"/>
          </w:p>
        </w:tc>
        <w:tc>
          <w:tcPr>
            <w:tcW w:w="749" w:type="dxa"/>
          </w:tcPr>
          <w:p w14:paraId="7F9DB0A2"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11</w:t>
            </w:r>
          </w:p>
        </w:tc>
        <w:tc>
          <w:tcPr>
            <w:tcW w:w="8320" w:type="dxa"/>
          </w:tcPr>
          <w:p w14:paraId="5F8E400B"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Explain how quantitative variables were handled in the analyses. If applicable, describe which groupings were chosen and why</w:t>
            </w:r>
          </w:p>
        </w:tc>
        <w:tc>
          <w:tcPr>
            <w:tcW w:w="1275" w:type="dxa"/>
          </w:tcPr>
          <w:p w14:paraId="6F3BD650" w14:textId="40F094F9" w:rsidR="0086476E" w:rsidRPr="00D36F99" w:rsidRDefault="00C92F9D"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[pages 5, 6</w:t>
            </w:r>
            <w:r w:rsidR="0086476E" w:rsidRPr="00D36F99">
              <w:rPr>
                <w:rFonts w:ascii="Times New Roman" w:hAnsi="Times New Roman" w:cs="Times New Roman"/>
                <w:sz w:val="24"/>
                <w:szCs w:val="24"/>
              </w:rPr>
              <w:t>]</w:t>
            </w:r>
          </w:p>
        </w:tc>
        <w:tc>
          <w:tcPr>
            <w:tcW w:w="3115" w:type="dxa"/>
          </w:tcPr>
          <w:p w14:paraId="65999F9D"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6AE7C5AA" w14:textId="77777777" w:rsidTr="0086476E">
        <w:tc>
          <w:tcPr>
            <w:tcW w:w="1533" w:type="dxa"/>
            <w:vMerge w:val="restart"/>
          </w:tcPr>
          <w:p w14:paraId="330CE75A" w14:textId="77777777" w:rsidR="0086476E" w:rsidRPr="00D36F99" w:rsidRDefault="0086476E" w:rsidP="00BF7183">
            <w:pPr>
              <w:tabs>
                <w:tab w:val="left" w:pos="5400"/>
              </w:tabs>
              <w:jc w:val="both"/>
              <w:rPr>
                <w:rFonts w:ascii="Times New Roman" w:hAnsi="Times New Roman" w:cs="Times New Roman"/>
                <w:sz w:val="24"/>
                <w:szCs w:val="24"/>
              </w:rPr>
            </w:pPr>
            <w:bookmarkStart w:id="44" w:name="italic24"/>
            <w:r w:rsidRPr="00D36F99">
              <w:rPr>
                <w:rFonts w:ascii="Times New Roman" w:hAnsi="Times New Roman" w:cs="Times New Roman"/>
                <w:sz w:val="24"/>
                <w:szCs w:val="24"/>
              </w:rPr>
              <w:t>Statistical</w:t>
            </w:r>
            <w:bookmarkStart w:id="45" w:name="italic25"/>
            <w:bookmarkEnd w:id="44"/>
            <w:r w:rsidRPr="00D36F99">
              <w:rPr>
                <w:rFonts w:ascii="Times New Roman" w:hAnsi="Times New Roman" w:cs="Times New Roman"/>
                <w:sz w:val="24"/>
                <w:szCs w:val="24"/>
              </w:rPr>
              <w:t xml:space="preserve"> methods</w:t>
            </w:r>
            <w:bookmarkEnd w:id="45"/>
          </w:p>
        </w:tc>
        <w:tc>
          <w:tcPr>
            <w:tcW w:w="749" w:type="dxa"/>
            <w:vMerge w:val="restart"/>
          </w:tcPr>
          <w:p w14:paraId="11143CE4"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12</w:t>
            </w:r>
          </w:p>
        </w:tc>
        <w:tc>
          <w:tcPr>
            <w:tcW w:w="8320" w:type="dxa"/>
          </w:tcPr>
          <w:p w14:paraId="5070BE75"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rPr>
              <w:t>a</w:t>
            </w:r>
            <w:r w:rsidRPr="00D36F99">
              <w:rPr>
                <w:rFonts w:ascii="Times New Roman" w:hAnsi="Times New Roman" w:cs="Times New Roman"/>
                <w:sz w:val="24"/>
                <w:szCs w:val="24"/>
              </w:rPr>
              <w:t>) Describe all statistical methods, including those used to control for confounding</w:t>
            </w:r>
          </w:p>
        </w:tc>
        <w:tc>
          <w:tcPr>
            <w:tcW w:w="1275" w:type="dxa"/>
          </w:tcPr>
          <w:p w14:paraId="10478139" w14:textId="725446B2" w:rsidR="0086476E" w:rsidRPr="00D36F99" w:rsidRDefault="00C92F9D"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[pages 5, 6</w:t>
            </w:r>
            <w:r w:rsidR="0086476E" w:rsidRPr="00D36F99">
              <w:rPr>
                <w:rFonts w:ascii="Times New Roman" w:hAnsi="Times New Roman" w:cs="Times New Roman"/>
                <w:sz w:val="24"/>
                <w:szCs w:val="24"/>
              </w:rPr>
              <w:t>]</w:t>
            </w:r>
          </w:p>
        </w:tc>
        <w:tc>
          <w:tcPr>
            <w:tcW w:w="3115" w:type="dxa"/>
          </w:tcPr>
          <w:p w14:paraId="22351EB5"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720FA8A5" w14:textId="77777777" w:rsidTr="0086476E">
        <w:tc>
          <w:tcPr>
            <w:tcW w:w="1533" w:type="dxa"/>
            <w:vMerge/>
          </w:tcPr>
          <w:p w14:paraId="589708A3" w14:textId="77777777" w:rsidR="0086476E" w:rsidRPr="00D36F99" w:rsidRDefault="0086476E" w:rsidP="00BF7183">
            <w:pPr>
              <w:tabs>
                <w:tab w:val="left" w:pos="5400"/>
              </w:tabs>
              <w:jc w:val="both"/>
              <w:rPr>
                <w:rFonts w:ascii="Times New Roman" w:hAnsi="Times New Roman" w:cs="Times New Roman"/>
                <w:bCs/>
                <w:sz w:val="24"/>
                <w:szCs w:val="24"/>
              </w:rPr>
            </w:pPr>
            <w:bookmarkStart w:id="46" w:name="bold24" w:colFirst="0" w:colLast="0"/>
            <w:bookmarkStart w:id="47" w:name="italic26" w:colFirst="0" w:colLast="0"/>
          </w:p>
        </w:tc>
        <w:tc>
          <w:tcPr>
            <w:tcW w:w="749" w:type="dxa"/>
            <w:vMerge/>
          </w:tcPr>
          <w:p w14:paraId="3533350D"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0886F36A"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rPr>
              <w:t>b</w:t>
            </w:r>
            <w:r w:rsidRPr="00D36F99">
              <w:rPr>
                <w:rFonts w:ascii="Times New Roman" w:hAnsi="Times New Roman" w:cs="Times New Roman"/>
                <w:sz w:val="24"/>
                <w:szCs w:val="24"/>
              </w:rPr>
              <w:t>) Describe any methods used to examine subgroups and interactions</w:t>
            </w:r>
          </w:p>
        </w:tc>
        <w:tc>
          <w:tcPr>
            <w:tcW w:w="1275" w:type="dxa"/>
          </w:tcPr>
          <w:p w14:paraId="3C34EC1F" w14:textId="1ADA6318" w:rsidR="0086476E" w:rsidRPr="00D36F99" w:rsidRDefault="00C92F9D"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[pages 5, 6]</w:t>
            </w:r>
          </w:p>
        </w:tc>
        <w:tc>
          <w:tcPr>
            <w:tcW w:w="3115" w:type="dxa"/>
          </w:tcPr>
          <w:p w14:paraId="55532718"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03E960D0" w14:textId="77777777" w:rsidTr="0086476E">
        <w:tc>
          <w:tcPr>
            <w:tcW w:w="1533" w:type="dxa"/>
            <w:vMerge/>
          </w:tcPr>
          <w:p w14:paraId="5DC5B57B" w14:textId="77777777" w:rsidR="0086476E" w:rsidRPr="00D36F99" w:rsidRDefault="0086476E" w:rsidP="00BF7183">
            <w:pPr>
              <w:tabs>
                <w:tab w:val="left" w:pos="5400"/>
              </w:tabs>
              <w:jc w:val="both"/>
              <w:rPr>
                <w:rFonts w:ascii="Times New Roman" w:hAnsi="Times New Roman" w:cs="Times New Roman"/>
                <w:bCs/>
                <w:sz w:val="24"/>
                <w:szCs w:val="24"/>
              </w:rPr>
            </w:pPr>
            <w:bookmarkStart w:id="48" w:name="bold25" w:colFirst="0" w:colLast="0"/>
            <w:bookmarkStart w:id="49" w:name="italic27" w:colFirst="0" w:colLast="0"/>
            <w:bookmarkEnd w:id="46"/>
            <w:bookmarkEnd w:id="47"/>
          </w:p>
        </w:tc>
        <w:tc>
          <w:tcPr>
            <w:tcW w:w="749" w:type="dxa"/>
            <w:vMerge/>
          </w:tcPr>
          <w:p w14:paraId="04D00D20"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3C942525"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rPr>
              <w:t>c</w:t>
            </w:r>
            <w:r w:rsidRPr="00D36F99">
              <w:rPr>
                <w:rFonts w:ascii="Times New Roman" w:hAnsi="Times New Roman" w:cs="Times New Roman"/>
                <w:sz w:val="24"/>
                <w:szCs w:val="24"/>
              </w:rPr>
              <w:t>) Explain how missing data were addressed</w:t>
            </w:r>
          </w:p>
        </w:tc>
        <w:tc>
          <w:tcPr>
            <w:tcW w:w="1275" w:type="dxa"/>
          </w:tcPr>
          <w:p w14:paraId="1A61CFD7"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[n/a]</w:t>
            </w:r>
          </w:p>
        </w:tc>
        <w:tc>
          <w:tcPr>
            <w:tcW w:w="3115" w:type="dxa"/>
          </w:tcPr>
          <w:p w14:paraId="356F24F3"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14AA9FD8" w14:textId="77777777" w:rsidTr="0086476E">
        <w:tc>
          <w:tcPr>
            <w:tcW w:w="1533" w:type="dxa"/>
            <w:vMerge/>
          </w:tcPr>
          <w:p w14:paraId="2B33B992" w14:textId="77777777" w:rsidR="0086476E" w:rsidRPr="00D36F99" w:rsidRDefault="0086476E" w:rsidP="00BF7183">
            <w:pPr>
              <w:tabs>
                <w:tab w:val="left" w:pos="5400"/>
              </w:tabs>
              <w:jc w:val="both"/>
              <w:rPr>
                <w:rFonts w:ascii="Times New Roman" w:hAnsi="Times New Roman" w:cs="Times New Roman"/>
                <w:bCs/>
                <w:sz w:val="24"/>
                <w:szCs w:val="24"/>
              </w:rPr>
            </w:pPr>
            <w:bookmarkStart w:id="50" w:name="bold26" w:colFirst="0" w:colLast="0"/>
            <w:bookmarkStart w:id="51" w:name="italic28" w:colFirst="0" w:colLast="0"/>
            <w:bookmarkEnd w:id="48"/>
            <w:bookmarkEnd w:id="49"/>
          </w:p>
        </w:tc>
        <w:tc>
          <w:tcPr>
            <w:tcW w:w="749" w:type="dxa"/>
            <w:vMerge/>
          </w:tcPr>
          <w:p w14:paraId="7A62DDBE"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3DE1BBB5"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rPr>
              <w:t>d</w:t>
            </w:r>
            <w:r w:rsidRPr="00D36F99">
              <w:rPr>
                <w:rFonts w:ascii="Times New Roman" w:hAnsi="Times New Roman" w:cs="Times New Roman"/>
                <w:sz w:val="24"/>
                <w:szCs w:val="24"/>
              </w:rPr>
              <w:t xml:space="preserve">) </w:t>
            </w:r>
            <w:r w:rsidRPr="00D36F99">
              <w:rPr>
                <w:rFonts w:ascii="Times New Roman" w:hAnsi="Times New Roman" w:cs="Times New Roman"/>
                <w:bCs/>
                <w:i/>
                <w:sz w:val="24"/>
                <w:szCs w:val="24"/>
              </w:rPr>
              <w:t>Cohort study</w:t>
            </w:r>
            <w:r w:rsidRPr="00D36F99">
              <w:rPr>
                <w:rFonts w:ascii="Times New Roman" w:hAnsi="Times New Roman" w:cs="Times New Roman"/>
                <w:sz w:val="24"/>
                <w:szCs w:val="24"/>
              </w:rPr>
              <w:t>—If applicable, explain how loss to follow-up was addressed</w:t>
            </w:r>
          </w:p>
          <w:p w14:paraId="17EAE7FF"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bCs/>
                <w:i/>
                <w:sz w:val="24"/>
                <w:szCs w:val="24"/>
              </w:rPr>
              <w:t>Case-control study</w:t>
            </w:r>
            <w:r w:rsidRPr="00D36F99">
              <w:rPr>
                <w:rFonts w:ascii="Times New Roman" w:hAnsi="Times New Roman" w:cs="Times New Roman"/>
                <w:sz w:val="24"/>
                <w:szCs w:val="24"/>
              </w:rPr>
              <w:t>—If applicable, explain how matching of cases and controls was addressed</w:t>
            </w:r>
          </w:p>
          <w:p w14:paraId="29D2E1ED"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bCs/>
                <w:i/>
                <w:sz w:val="24"/>
                <w:szCs w:val="24"/>
              </w:rPr>
              <w:t>Cross-sectional study</w:t>
            </w:r>
            <w:r w:rsidRPr="00D36F99">
              <w:rPr>
                <w:rFonts w:ascii="Times New Roman" w:hAnsi="Times New Roman" w:cs="Times New Roman"/>
                <w:sz w:val="24"/>
                <w:szCs w:val="24"/>
              </w:rPr>
              <w:t>—If applicable, describe analytical methods taking account of sampling strategy</w:t>
            </w:r>
          </w:p>
        </w:tc>
        <w:tc>
          <w:tcPr>
            <w:tcW w:w="1275" w:type="dxa"/>
          </w:tcPr>
          <w:p w14:paraId="1A321518"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[n/a]</w:t>
            </w:r>
          </w:p>
        </w:tc>
        <w:tc>
          <w:tcPr>
            <w:tcW w:w="3115" w:type="dxa"/>
          </w:tcPr>
          <w:p w14:paraId="0E6004F3"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20FCEB3A" w14:textId="77777777" w:rsidTr="0086476E">
        <w:tc>
          <w:tcPr>
            <w:tcW w:w="1533" w:type="dxa"/>
            <w:vMerge/>
          </w:tcPr>
          <w:p w14:paraId="70C2D278" w14:textId="77777777" w:rsidR="0086476E" w:rsidRPr="00D36F99" w:rsidRDefault="0086476E" w:rsidP="00BF7183">
            <w:pPr>
              <w:tabs>
                <w:tab w:val="left" w:pos="5400"/>
              </w:tabs>
              <w:jc w:val="both"/>
              <w:rPr>
                <w:rFonts w:ascii="Times New Roman" w:hAnsi="Times New Roman" w:cs="Times New Roman"/>
                <w:bCs/>
                <w:sz w:val="24"/>
                <w:szCs w:val="24"/>
              </w:rPr>
            </w:pPr>
            <w:bookmarkStart w:id="52" w:name="bold27" w:colFirst="0" w:colLast="0"/>
            <w:bookmarkStart w:id="53" w:name="italic29" w:colFirst="0" w:colLast="0"/>
            <w:bookmarkEnd w:id="50"/>
            <w:bookmarkEnd w:id="51"/>
          </w:p>
        </w:tc>
        <w:tc>
          <w:tcPr>
            <w:tcW w:w="749" w:type="dxa"/>
            <w:vMerge/>
          </w:tcPr>
          <w:p w14:paraId="7D113DDA"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197EC291"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u w:val="single"/>
              </w:rPr>
              <w:t>e</w:t>
            </w:r>
            <w:r w:rsidRPr="00D36F99">
              <w:rPr>
                <w:rFonts w:ascii="Times New Roman" w:hAnsi="Times New Roman" w:cs="Times New Roman"/>
                <w:sz w:val="24"/>
                <w:szCs w:val="24"/>
              </w:rPr>
              <w:t>) Describe any sensitivity analyses</w:t>
            </w:r>
          </w:p>
        </w:tc>
        <w:tc>
          <w:tcPr>
            <w:tcW w:w="1275" w:type="dxa"/>
          </w:tcPr>
          <w:p w14:paraId="2EFAFD95"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[n/a]</w:t>
            </w:r>
          </w:p>
        </w:tc>
        <w:tc>
          <w:tcPr>
            <w:tcW w:w="3115" w:type="dxa"/>
          </w:tcPr>
          <w:p w14:paraId="6DDF0CDA" w14:textId="77777777" w:rsidR="0086476E" w:rsidRPr="00D36F99" w:rsidRDefault="0086476E" w:rsidP="00BF7183">
            <w:pPr>
              <w:tabs>
                <w:tab w:val="left" w:pos="5400"/>
              </w:tabs>
              <w:jc w:val="both"/>
              <w:rPr>
                <w:rFonts w:ascii="Times New Roman" w:hAnsi="Times New Roman" w:cs="Times New Roman"/>
                <w:sz w:val="24"/>
                <w:szCs w:val="24"/>
              </w:rPr>
            </w:pPr>
          </w:p>
        </w:tc>
      </w:tr>
      <w:bookmarkEnd w:id="52"/>
      <w:bookmarkEnd w:id="53"/>
      <w:tr w:rsidR="0086476E" w:rsidRPr="00D36F99" w14:paraId="16A702F2" w14:textId="77777777" w:rsidTr="0086476E">
        <w:tc>
          <w:tcPr>
            <w:tcW w:w="14992" w:type="dxa"/>
            <w:gridSpan w:val="5"/>
          </w:tcPr>
          <w:p w14:paraId="21D8D66E" w14:textId="77777777" w:rsidR="0086476E" w:rsidRPr="00D36F99" w:rsidRDefault="0086476E" w:rsidP="00BF7183">
            <w:pPr>
              <w:pStyle w:val="TableSubHead"/>
              <w:tabs>
                <w:tab w:val="left" w:pos="5400"/>
              </w:tabs>
              <w:jc w:val="both"/>
              <w:rPr>
                <w:szCs w:val="24"/>
              </w:rPr>
            </w:pPr>
            <w:r w:rsidRPr="00D36F99">
              <w:rPr>
                <w:szCs w:val="24"/>
              </w:rPr>
              <w:t>Results</w:t>
            </w:r>
          </w:p>
        </w:tc>
      </w:tr>
      <w:tr w:rsidR="0086476E" w:rsidRPr="00D36F99" w14:paraId="1A7EA484" w14:textId="77777777" w:rsidTr="0086476E">
        <w:tc>
          <w:tcPr>
            <w:tcW w:w="0" w:type="auto"/>
            <w:vMerge w:val="restart"/>
          </w:tcPr>
          <w:p w14:paraId="2028AE3F" w14:textId="77777777" w:rsidR="0086476E" w:rsidRPr="00D36F99" w:rsidRDefault="0086476E" w:rsidP="00BF7183">
            <w:pPr>
              <w:tabs>
                <w:tab w:val="left" w:pos="5400"/>
              </w:tabs>
              <w:jc w:val="both"/>
              <w:rPr>
                <w:rFonts w:ascii="Times New Roman" w:hAnsi="Times New Roman" w:cs="Times New Roman"/>
                <w:bCs/>
                <w:sz w:val="24"/>
                <w:szCs w:val="24"/>
              </w:rPr>
            </w:pPr>
            <w:bookmarkStart w:id="54" w:name="bold29"/>
            <w:bookmarkStart w:id="55" w:name="italic31"/>
            <w:r w:rsidRPr="00D36F99">
              <w:rPr>
                <w:rFonts w:ascii="Times New Roman" w:hAnsi="Times New Roman" w:cs="Times New Roman"/>
                <w:bCs/>
                <w:sz w:val="24"/>
                <w:szCs w:val="24"/>
              </w:rPr>
              <w:t>Participants</w:t>
            </w:r>
            <w:bookmarkEnd w:id="54"/>
            <w:bookmarkEnd w:id="55"/>
          </w:p>
        </w:tc>
        <w:tc>
          <w:tcPr>
            <w:tcW w:w="0" w:type="auto"/>
            <w:vMerge w:val="restart"/>
          </w:tcPr>
          <w:p w14:paraId="53B1606E"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13</w:t>
            </w:r>
            <w:bookmarkStart w:id="56" w:name="bold30"/>
            <w:r w:rsidRPr="00D36F99">
              <w:rPr>
                <w:rFonts w:ascii="Times New Roman" w:hAnsi="Times New Roman" w:cs="Times New Roman"/>
                <w:bCs/>
                <w:sz w:val="24"/>
                <w:szCs w:val="24"/>
              </w:rPr>
              <w:t>*</w:t>
            </w:r>
            <w:bookmarkEnd w:id="56"/>
          </w:p>
        </w:tc>
        <w:tc>
          <w:tcPr>
            <w:tcW w:w="8320" w:type="dxa"/>
          </w:tcPr>
          <w:p w14:paraId="56CD48FB"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(a) Report numbers of individuals at each stage of study—eg numbers potentially eligible, examined for eligibility, confirmed eligible, included in the study, completing follow-up, and analysed</w:t>
            </w:r>
          </w:p>
        </w:tc>
        <w:tc>
          <w:tcPr>
            <w:tcW w:w="1275" w:type="dxa"/>
          </w:tcPr>
          <w:p w14:paraId="1C75AA0A" w14:textId="71037FDA"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[table 1</w:t>
            </w:r>
            <w:r w:rsidR="00C92F9D" w:rsidRPr="00D36F99">
              <w:rPr>
                <w:rFonts w:ascii="Times New Roman" w:hAnsi="Times New Roman" w:cs="Times New Roman"/>
                <w:sz w:val="24"/>
                <w:szCs w:val="24"/>
              </w:rPr>
              <w:t>, figure 1</w:t>
            </w:r>
            <w:r w:rsidRPr="00D36F99">
              <w:rPr>
                <w:rFonts w:ascii="Times New Roman" w:hAnsi="Times New Roman" w:cs="Times New Roman"/>
                <w:sz w:val="24"/>
                <w:szCs w:val="24"/>
              </w:rPr>
              <w:t>]</w:t>
            </w:r>
          </w:p>
        </w:tc>
        <w:tc>
          <w:tcPr>
            <w:tcW w:w="3115" w:type="dxa"/>
          </w:tcPr>
          <w:p w14:paraId="690907D7"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00E53560" w14:textId="77777777" w:rsidTr="0086476E">
        <w:tc>
          <w:tcPr>
            <w:tcW w:w="0" w:type="auto"/>
            <w:vMerge/>
          </w:tcPr>
          <w:p w14:paraId="077A1487" w14:textId="77777777" w:rsidR="0086476E" w:rsidRPr="00D36F99" w:rsidRDefault="0086476E" w:rsidP="00BF7183">
            <w:pPr>
              <w:tabs>
                <w:tab w:val="left" w:pos="5400"/>
              </w:tabs>
              <w:jc w:val="both"/>
              <w:rPr>
                <w:rFonts w:ascii="Times New Roman" w:hAnsi="Times New Roman" w:cs="Times New Roman"/>
                <w:bCs/>
                <w:sz w:val="24"/>
                <w:szCs w:val="24"/>
              </w:rPr>
            </w:pPr>
            <w:bookmarkStart w:id="57" w:name="bold31" w:colFirst="0" w:colLast="0"/>
            <w:bookmarkStart w:id="58" w:name="italic32" w:colFirst="0" w:colLast="0"/>
          </w:p>
        </w:tc>
        <w:tc>
          <w:tcPr>
            <w:tcW w:w="0" w:type="auto"/>
            <w:vMerge/>
          </w:tcPr>
          <w:p w14:paraId="717237D6"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45D500CE"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(b) Give reasons for non-participation at each stage</w:t>
            </w:r>
          </w:p>
        </w:tc>
        <w:tc>
          <w:tcPr>
            <w:tcW w:w="1275" w:type="dxa"/>
          </w:tcPr>
          <w:p w14:paraId="178CC69D" w14:textId="6BAEDCD6" w:rsidR="0086476E" w:rsidRPr="00D36F99" w:rsidRDefault="00C92F9D"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 xml:space="preserve">[table </w:t>
            </w:r>
            <w:r w:rsidR="002C1437" w:rsidRPr="00D36F99">
              <w:rPr>
                <w:rFonts w:ascii="Times New Roman" w:hAnsi="Times New Roman" w:cs="Times New Roman"/>
                <w:sz w:val="24"/>
                <w:szCs w:val="24"/>
              </w:rPr>
              <w:t>7, figure 1</w:t>
            </w:r>
            <w:r w:rsidR="0086476E" w:rsidRPr="00D36F99">
              <w:rPr>
                <w:rFonts w:ascii="Times New Roman" w:hAnsi="Times New Roman" w:cs="Times New Roman"/>
                <w:sz w:val="24"/>
                <w:szCs w:val="24"/>
              </w:rPr>
              <w:t>]</w:t>
            </w:r>
          </w:p>
        </w:tc>
        <w:tc>
          <w:tcPr>
            <w:tcW w:w="3115" w:type="dxa"/>
          </w:tcPr>
          <w:p w14:paraId="0EAC3E78"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417BD0F1" w14:textId="77777777" w:rsidTr="0086476E">
        <w:tc>
          <w:tcPr>
            <w:tcW w:w="0" w:type="auto"/>
            <w:vMerge/>
          </w:tcPr>
          <w:p w14:paraId="743D44B1" w14:textId="77777777" w:rsidR="0086476E" w:rsidRPr="00D36F99" w:rsidRDefault="0086476E" w:rsidP="00BF7183">
            <w:pPr>
              <w:tabs>
                <w:tab w:val="left" w:pos="5400"/>
              </w:tabs>
              <w:jc w:val="both"/>
              <w:rPr>
                <w:rFonts w:ascii="Times New Roman" w:hAnsi="Times New Roman" w:cs="Times New Roman"/>
                <w:bCs/>
                <w:sz w:val="24"/>
                <w:szCs w:val="24"/>
              </w:rPr>
            </w:pPr>
            <w:bookmarkStart w:id="59" w:name="bold32" w:colFirst="0" w:colLast="0"/>
            <w:bookmarkStart w:id="60" w:name="italic33" w:colFirst="0" w:colLast="0"/>
            <w:bookmarkEnd w:id="57"/>
            <w:bookmarkEnd w:id="58"/>
          </w:p>
        </w:tc>
        <w:tc>
          <w:tcPr>
            <w:tcW w:w="0" w:type="auto"/>
            <w:vMerge/>
          </w:tcPr>
          <w:p w14:paraId="6D812991"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0F24A161" w14:textId="77777777" w:rsidR="0086476E" w:rsidRPr="00D36F99" w:rsidRDefault="0086476E" w:rsidP="00BF7183">
            <w:pPr>
              <w:tabs>
                <w:tab w:val="left" w:pos="5400"/>
              </w:tabs>
              <w:jc w:val="both"/>
              <w:rPr>
                <w:rFonts w:ascii="Times New Roman" w:hAnsi="Times New Roman" w:cs="Times New Roman"/>
                <w:sz w:val="24"/>
                <w:szCs w:val="24"/>
              </w:rPr>
            </w:pPr>
            <w:bookmarkStart w:id="61" w:name="OLE_LINK4"/>
            <w:r w:rsidRPr="00D36F99">
              <w:rPr>
                <w:rFonts w:ascii="Times New Roman" w:hAnsi="Times New Roman" w:cs="Times New Roman"/>
                <w:sz w:val="24"/>
                <w:szCs w:val="24"/>
              </w:rPr>
              <w:t>(c) Consider use of a flow diagram</w:t>
            </w:r>
            <w:bookmarkEnd w:id="61"/>
          </w:p>
        </w:tc>
        <w:tc>
          <w:tcPr>
            <w:tcW w:w="1275" w:type="dxa"/>
          </w:tcPr>
          <w:p w14:paraId="0B4FC9E7" w14:textId="02D2EE10" w:rsidR="0086476E" w:rsidRPr="00D36F99" w:rsidRDefault="00C92F9D"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[Figure 1]</w:t>
            </w:r>
          </w:p>
        </w:tc>
        <w:tc>
          <w:tcPr>
            <w:tcW w:w="3115" w:type="dxa"/>
          </w:tcPr>
          <w:p w14:paraId="0F015739"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17E1DCD9" w14:textId="77777777" w:rsidTr="0086476E">
        <w:tc>
          <w:tcPr>
            <w:tcW w:w="0" w:type="auto"/>
            <w:vMerge w:val="restart"/>
          </w:tcPr>
          <w:p w14:paraId="460B7FF9" w14:textId="77777777" w:rsidR="0086476E" w:rsidRPr="00D36F99" w:rsidRDefault="0086476E" w:rsidP="00BF7183">
            <w:pPr>
              <w:tabs>
                <w:tab w:val="left" w:pos="5400"/>
              </w:tabs>
              <w:jc w:val="both"/>
              <w:rPr>
                <w:rFonts w:ascii="Times New Roman" w:hAnsi="Times New Roman" w:cs="Times New Roman"/>
                <w:bCs/>
                <w:sz w:val="24"/>
                <w:szCs w:val="24"/>
              </w:rPr>
            </w:pPr>
            <w:bookmarkStart w:id="62" w:name="bold33"/>
            <w:bookmarkStart w:id="63" w:name="italic34"/>
            <w:bookmarkEnd w:id="59"/>
            <w:bookmarkEnd w:id="60"/>
            <w:r w:rsidRPr="00D36F99">
              <w:rPr>
                <w:rFonts w:ascii="Times New Roman" w:hAnsi="Times New Roman" w:cs="Times New Roman"/>
                <w:bCs/>
                <w:sz w:val="24"/>
                <w:szCs w:val="24"/>
              </w:rPr>
              <w:t xml:space="preserve">Descriptive </w:t>
            </w:r>
            <w:bookmarkStart w:id="64" w:name="bold34"/>
            <w:bookmarkStart w:id="65" w:name="italic35"/>
            <w:bookmarkEnd w:id="62"/>
            <w:bookmarkEnd w:id="63"/>
            <w:r w:rsidRPr="00D36F99">
              <w:rPr>
                <w:rFonts w:ascii="Times New Roman" w:hAnsi="Times New Roman" w:cs="Times New Roman"/>
                <w:bCs/>
                <w:sz w:val="24"/>
                <w:szCs w:val="24"/>
              </w:rPr>
              <w:lastRenderedPageBreak/>
              <w:t>data</w:t>
            </w:r>
            <w:bookmarkEnd w:id="64"/>
            <w:bookmarkEnd w:id="65"/>
          </w:p>
        </w:tc>
        <w:tc>
          <w:tcPr>
            <w:tcW w:w="0" w:type="auto"/>
            <w:vMerge w:val="restart"/>
          </w:tcPr>
          <w:p w14:paraId="423945CE"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lastRenderedPageBreak/>
              <w:t>14</w:t>
            </w:r>
            <w:bookmarkStart w:id="66" w:name="bold35"/>
            <w:r w:rsidRPr="00D36F99">
              <w:rPr>
                <w:rFonts w:ascii="Times New Roman" w:hAnsi="Times New Roman" w:cs="Times New Roman"/>
                <w:bCs/>
                <w:sz w:val="24"/>
                <w:szCs w:val="24"/>
              </w:rPr>
              <w:t>*</w:t>
            </w:r>
            <w:bookmarkEnd w:id="66"/>
          </w:p>
        </w:tc>
        <w:tc>
          <w:tcPr>
            <w:tcW w:w="8320" w:type="dxa"/>
          </w:tcPr>
          <w:p w14:paraId="2A37BB37"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 xml:space="preserve">(a) Give characteristics of study participants (eg demographic, clinical, social) and </w:t>
            </w:r>
            <w:r w:rsidRPr="00D36F99">
              <w:rPr>
                <w:rFonts w:ascii="Times New Roman" w:hAnsi="Times New Roman" w:cs="Times New Roman"/>
                <w:sz w:val="24"/>
                <w:szCs w:val="24"/>
              </w:rPr>
              <w:lastRenderedPageBreak/>
              <w:t>information on exposures and potential confounders</w:t>
            </w:r>
          </w:p>
        </w:tc>
        <w:tc>
          <w:tcPr>
            <w:tcW w:w="1275" w:type="dxa"/>
          </w:tcPr>
          <w:p w14:paraId="3715FC7B"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lastRenderedPageBreak/>
              <w:t>[table 1]</w:t>
            </w:r>
          </w:p>
        </w:tc>
        <w:tc>
          <w:tcPr>
            <w:tcW w:w="3115" w:type="dxa"/>
          </w:tcPr>
          <w:p w14:paraId="6183C9CE"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53973E57" w14:textId="77777777" w:rsidTr="0086476E">
        <w:tc>
          <w:tcPr>
            <w:tcW w:w="0" w:type="auto"/>
            <w:vMerge/>
          </w:tcPr>
          <w:p w14:paraId="4EE231B8" w14:textId="77777777" w:rsidR="0086476E" w:rsidRPr="00D36F99" w:rsidRDefault="0086476E" w:rsidP="00BF7183">
            <w:pPr>
              <w:tabs>
                <w:tab w:val="left" w:pos="5400"/>
              </w:tabs>
              <w:jc w:val="both"/>
              <w:rPr>
                <w:rFonts w:ascii="Times New Roman" w:hAnsi="Times New Roman" w:cs="Times New Roman"/>
                <w:bCs/>
                <w:sz w:val="24"/>
                <w:szCs w:val="24"/>
              </w:rPr>
            </w:pPr>
            <w:bookmarkStart w:id="67" w:name="bold36" w:colFirst="0" w:colLast="0"/>
            <w:bookmarkStart w:id="68" w:name="italic36" w:colFirst="0" w:colLast="0"/>
          </w:p>
        </w:tc>
        <w:tc>
          <w:tcPr>
            <w:tcW w:w="0" w:type="auto"/>
            <w:vMerge/>
          </w:tcPr>
          <w:p w14:paraId="569A4538"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775E6C54"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(b) Indicate number of participants with missing data for each variable of interest</w:t>
            </w:r>
          </w:p>
        </w:tc>
        <w:tc>
          <w:tcPr>
            <w:tcW w:w="1275" w:type="dxa"/>
          </w:tcPr>
          <w:p w14:paraId="7C6EBD6F"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[n/a]</w:t>
            </w:r>
          </w:p>
        </w:tc>
        <w:tc>
          <w:tcPr>
            <w:tcW w:w="3115" w:type="dxa"/>
          </w:tcPr>
          <w:p w14:paraId="3F665352"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7DE258D6" w14:textId="77777777" w:rsidTr="0086476E">
        <w:tc>
          <w:tcPr>
            <w:tcW w:w="0" w:type="auto"/>
            <w:vMerge/>
          </w:tcPr>
          <w:p w14:paraId="6C3F695E" w14:textId="77777777" w:rsidR="0086476E" w:rsidRPr="00D36F99" w:rsidRDefault="0086476E" w:rsidP="00BF7183">
            <w:pPr>
              <w:tabs>
                <w:tab w:val="left" w:pos="5400"/>
              </w:tabs>
              <w:jc w:val="both"/>
              <w:rPr>
                <w:rFonts w:ascii="Times New Roman" w:hAnsi="Times New Roman" w:cs="Times New Roman"/>
                <w:bCs/>
                <w:sz w:val="24"/>
                <w:szCs w:val="24"/>
              </w:rPr>
            </w:pPr>
            <w:bookmarkStart w:id="69" w:name="bold37" w:colFirst="0" w:colLast="0"/>
            <w:bookmarkStart w:id="70" w:name="italic37" w:colFirst="0" w:colLast="0"/>
            <w:bookmarkEnd w:id="67"/>
            <w:bookmarkEnd w:id="68"/>
          </w:p>
        </w:tc>
        <w:tc>
          <w:tcPr>
            <w:tcW w:w="0" w:type="auto"/>
            <w:vMerge/>
          </w:tcPr>
          <w:p w14:paraId="57BA2C37"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1C3F1792"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 xml:space="preserve">(c) </w:t>
            </w:r>
            <w:r w:rsidRPr="00D36F99">
              <w:rPr>
                <w:rFonts w:ascii="Times New Roman" w:hAnsi="Times New Roman" w:cs="Times New Roman"/>
                <w:i/>
                <w:sz w:val="24"/>
                <w:szCs w:val="24"/>
              </w:rPr>
              <w:t>Cohort study</w:t>
            </w:r>
            <w:r w:rsidRPr="00D36F99">
              <w:rPr>
                <w:rFonts w:ascii="Times New Roman" w:hAnsi="Times New Roman" w:cs="Times New Roman"/>
                <w:sz w:val="24"/>
                <w:szCs w:val="24"/>
              </w:rPr>
              <w:t>—Summarise follow-up time (eg, average and total amount)</w:t>
            </w:r>
          </w:p>
        </w:tc>
        <w:tc>
          <w:tcPr>
            <w:tcW w:w="1275" w:type="dxa"/>
          </w:tcPr>
          <w:p w14:paraId="3B77EA7F"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 5]</w:t>
            </w:r>
          </w:p>
        </w:tc>
        <w:tc>
          <w:tcPr>
            <w:tcW w:w="3115" w:type="dxa"/>
          </w:tcPr>
          <w:p w14:paraId="026BD54B"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5D523878" w14:textId="77777777" w:rsidTr="0086476E">
        <w:trPr>
          <w:trHeight w:val="295"/>
        </w:trPr>
        <w:tc>
          <w:tcPr>
            <w:tcW w:w="0" w:type="auto"/>
            <w:vMerge w:val="restart"/>
          </w:tcPr>
          <w:p w14:paraId="6F770B98" w14:textId="77777777" w:rsidR="0086476E" w:rsidRPr="00D36F99" w:rsidRDefault="0086476E" w:rsidP="00BF7183">
            <w:pPr>
              <w:tabs>
                <w:tab w:val="left" w:pos="5400"/>
              </w:tabs>
              <w:jc w:val="both"/>
              <w:rPr>
                <w:rFonts w:ascii="Times New Roman" w:hAnsi="Times New Roman" w:cs="Times New Roman"/>
                <w:bCs/>
                <w:sz w:val="24"/>
                <w:szCs w:val="24"/>
              </w:rPr>
            </w:pPr>
            <w:bookmarkStart w:id="71" w:name="bold38" w:colFirst="0" w:colLast="0"/>
            <w:bookmarkStart w:id="72" w:name="italic38" w:colFirst="0" w:colLast="0"/>
            <w:bookmarkEnd w:id="69"/>
            <w:bookmarkEnd w:id="70"/>
            <w:r w:rsidRPr="00D36F99">
              <w:rPr>
                <w:rFonts w:ascii="Times New Roman" w:hAnsi="Times New Roman" w:cs="Times New Roman"/>
                <w:bCs/>
                <w:sz w:val="24"/>
                <w:szCs w:val="24"/>
              </w:rPr>
              <w:t>Outcome data</w:t>
            </w:r>
          </w:p>
        </w:tc>
        <w:tc>
          <w:tcPr>
            <w:tcW w:w="0" w:type="auto"/>
            <w:vMerge w:val="restart"/>
          </w:tcPr>
          <w:p w14:paraId="4504AEBE"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15</w:t>
            </w:r>
            <w:bookmarkStart w:id="73" w:name="bold39"/>
            <w:r w:rsidRPr="00D36F99">
              <w:rPr>
                <w:rFonts w:ascii="Times New Roman" w:hAnsi="Times New Roman" w:cs="Times New Roman"/>
                <w:bCs/>
                <w:sz w:val="24"/>
                <w:szCs w:val="24"/>
              </w:rPr>
              <w:t>*</w:t>
            </w:r>
            <w:bookmarkEnd w:id="73"/>
          </w:p>
        </w:tc>
        <w:tc>
          <w:tcPr>
            <w:tcW w:w="8320" w:type="dxa"/>
          </w:tcPr>
          <w:p w14:paraId="5FB097D9"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i/>
                <w:sz w:val="24"/>
                <w:szCs w:val="24"/>
              </w:rPr>
              <w:t>Cohort study</w:t>
            </w:r>
            <w:r w:rsidRPr="00D36F99">
              <w:rPr>
                <w:rFonts w:ascii="Times New Roman" w:hAnsi="Times New Roman" w:cs="Times New Roman"/>
                <w:sz w:val="24"/>
                <w:szCs w:val="24"/>
              </w:rPr>
              <w:t>—Report numbers of outcome events or summary measures over time</w:t>
            </w:r>
          </w:p>
        </w:tc>
        <w:tc>
          <w:tcPr>
            <w:tcW w:w="1275" w:type="dxa"/>
          </w:tcPr>
          <w:p w14:paraId="14BE3E18"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[page 9]</w:t>
            </w:r>
          </w:p>
        </w:tc>
        <w:tc>
          <w:tcPr>
            <w:tcW w:w="3115" w:type="dxa"/>
          </w:tcPr>
          <w:p w14:paraId="6160E586" w14:textId="77777777" w:rsidR="0086476E" w:rsidRPr="00D36F99" w:rsidRDefault="0086476E" w:rsidP="00BF7183">
            <w:pPr>
              <w:tabs>
                <w:tab w:val="left" w:pos="5400"/>
              </w:tabs>
              <w:jc w:val="both"/>
              <w:rPr>
                <w:rFonts w:ascii="Times New Roman" w:hAnsi="Times New Roman" w:cs="Times New Roman"/>
                <w:i/>
                <w:sz w:val="24"/>
                <w:szCs w:val="24"/>
              </w:rPr>
            </w:pPr>
          </w:p>
        </w:tc>
      </w:tr>
      <w:tr w:rsidR="0086476E" w:rsidRPr="00D36F99" w14:paraId="788B1FAA" w14:textId="77777777" w:rsidTr="0086476E">
        <w:trPr>
          <w:trHeight w:val="294"/>
        </w:trPr>
        <w:tc>
          <w:tcPr>
            <w:tcW w:w="0" w:type="auto"/>
            <w:vMerge/>
          </w:tcPr>
          <w:p w14:paraId="364D37EC" w14:textId="77777777" w:rsidR="0086476E" w:rsidRPr="00D36F99" w:rsidRDefault="0086476E" w:rsidP="00BF7183">
            <w:pPr>
              <w:tabs>
                <w:tab w:val="left" w:pos="5400"/>
              </w:tabs>
              <w:jc w:val="both"/>
              <w:rPr>
                <w:rFonts w:ascii="Times New Roman" w:hAnsi="Times New Roman" w:cs="Times New Roman"/>
                <w:bCs/>
                <w:sz w:val="24"/>
                <w:szCs w:val="24"/>
              </w:rPr>
            </w:pPr>
          </w:p>
        </w:tc>
        <w:tc>
          <w:tcPr>
            <w:tcW w:w="0" w:type="auto"/>
            <w:vMerge/>
          </w:tcPr>
          <w:p w14:paraId="4B673AE4"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524B14B8" w14:textId="77777777" w:rsidR="0086476E" w:rsidRPr="00D36F99" w:rsidRDefault="0086476E" w:rsidP="00BF7183">
            <w:pPr>
              <w:tabs>
                <w:tab w:val="left" w:pos="5400"/>
              </w:tabs>
              <w:jc w:val="both"/>
              <w:rPr>
                <w:rFonts w:ascii="Times New Roman" w:hAnsi="Times New Roman" w:cs="Times New Roman"/>
                <w:i/>
                <w:sz w:val="24"/>
                <w:szCs w:val="24"/>
              </w:rPr>
            </w:pPr>
            <w:r w:rsidRPr="00D36F99">
              <w:rPr>
                <w:rFonts w:ascii="Times New Roman" w:hAnsi="Times New Roman" w:cs="Times New Roman"/>
                <w:i/>
                <w:sz w:val="24"/>
                <w:szCs w:val="24"/>
              </w:rPr>
              <w:t>Case-control study—</w:t>
            </w:r>
            <w:r w:rsidRPr="00D36F99">
              <w:rPr>
                <w:rFonts w:ascii="Times New Roman" w:hAnsi="Times New Roman" w:cs="Times New Roman"/>
                <w:sz w:val="24"/>
                <w:szCs w:val="24"/>
              </w:rPr>
              <w:t>Report numbers in each exposure category, or summary measures of exposure</w:t>
            </w:r>
          </w:p>
        </w:tc>
        <w:tc>
          <w:tcPr>
            <w:tcW w:w="1275" w:type="dxa"/>
          </w:tcPr>
          <w:p w14:paraId="2566B328"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[n/a]</w:t>
            </w:r>
          </w:p>
        </w:tc>
        <w:tc>
          <w:tcPr>
            <w:tcW w:w="3115" w:type="dxa"/>
          </w:tcPr>
          <w:p w14:paraId="6FF3D6FA" w14:textId="77777777" w:rsidR="0086476E" w:rsidRPr="00D36F99" w:rsidRDefault="0086476E" w:rsidP="00BF7183">
            <w:pPr>
              <w:tabs>
                <w:tab w:val="left" w:pos="5400"/>
              </w:tabs>
              <w:jc w:val="both"/>
              <w:rPr>
                <w:rFonts w:ascii="Times New Roman" w:hAnsi="Times New Roman" w:cs="Times New Roman"/>
                <w:i/>
                <w:sz w:val="24"/>
                <w:szCs w:val="24"/>
              </w:rPr>
            </w:pPr>
          </w:p>
        </w:tc>
      </w:tr>
      <w:tr w:rsidR="0086476E" w:rsidRPr="00D36F99" w14:paraId="71F186FE" w14:textId="77777777" w:rsidTr="0086476E">
        <w:trPr>
          <w:trHeight w:val="294"/>
        </w:trPr>
        <w:tc>
          <w:tcPr>
            <w:tcW w:w="0" w:type="auto"/>
            <w:vMerge/>
          </w:tcPr>
          <w:p w14:paraId="0C4ABDDD" w14:textId="77777777" w:rsidR="0086476E" w:rsidRPr="00D36F99" w:rsidRDefault="0086476E" w:rsidP="00BF7183">
            <w:pPr>
              <w:tabs>
                <w:tab w:val="left" w:pos="5400"/>
              </w:tabs>
              <w:jc w:val="both"/>
              <w:rPr>
                <w:rFonts w:ascii="Times New Roman" w:hAnsi="Times New Roman" w:cs="Times New Roman"/>
                <w:bCs/>
                <w:sz w:val="24"/>
                <w:szCs w:val="24"/>
              </w:rPr>
            </w:pPr>
          </w:p>
        </w:tc>
        <w:tc>
          <w:tcPr>
            <w:tcW w:w="0" w:type="auto"/>
            <w:vMerge/>
          </w:tcPr>
          <w:p w14:paraId="2A627990"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1EDE5E95" w14:textId="77777777" w:rsidR="0086476E" w:rsidRPr="00D36F99" w:rsidRDefault="0086476E" w:rsidP="00BF7183">
            <w:pPr>
              <w:tabs>
                <w:tab w:val="left" w:pos="5400"/>
              </w:tabs>
              <w:jc w:val="both"/>
              <w:rPr>
                <w:rFonts w:ascii="Times New Roman" w:hAnsi="Times New Roman" w:cs="Times New Roman"/>
                <w:i/>
                <w:sz w:val="24"/>
                <w:szCs w:val="24"/>
              </w:rPr>
            </w:pPr>
            <w:r w:rsidRPr="00D36F99">
              <w:rPr>
                <w:rFonts w:ascii="Times New Roman" w:hAnsi="Times New Roman" w:cs="Times New Roman"/>
                <w:i/>
                <w:sz w:val="24"/>
                <w:szCs w:val="24"/>
              </w:rPr>
              <w:t>Cross-sectional study—</w:t>
            </w:r>
            <w:r w:rsidRPr="00D36F99">
              <w:rPr>
                <w:rFonts w:ascii="Times New Roman" w:hAnsi="Times New Roman" w:cs="Times New Roman"/>
                <w:sz w:val="24"/>
                <w:szCs w:val="24"/>
              </w:rPr>
              <w:t>Report numbers of outcome events or summary measures</w:t>
            </w:r>
          </w:p>
        </w:tc>
        <w:tc>
          <w:tcPr>
            <w:tcW w:w="1275" w:type="dxa"/>
          </w:tcPr>
          <w:p w14:paraId="53DF48BA"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[n/a]</w:t>
            </w:r>
          </w:p>
        </w:tc>
        <w:tc>
          <w:tcPr>
            <w:tcW w:w="3115" w:type="dxa"/>
          </w:tcPr>
          <w:p w14:paraId="37F5F62A" w14:textId="77777777" w:rsidR="0086476E" w:rsidRPr="00D36F99" w:rsidRDefault="0086476E" w:rsidP="00BF7183">
            <w:pPr>
              <w:tabs>
                <w:tab w:val="left" w:pos="5400"/>
              </w:tabs>
              <w:jc w:val="both"/>
              <w:rPr>
                <w:rFonts w:ascii="Times New Roman" w:hAnsi="Times New Roman" w:cs="Times New Roman"/>
                <w:i/>
                <w:sz w:val="24"/>
                <w:szCs w:val="24"/>
              </w:rPr>
            </w:pPr>
          </w:p>
        </w:tc>
      </w:tr>
      <w:tr w:rsidR="0086476E" w:rsidRPr="00D36F99" w14:paraId="1C62DC76" w14:textId="77777777" w:rsidTr="0086476E">
        <w:tc>
          <w:tcPr>
            <w:tcW w:w="0" w:type="auto"/>
            <w:vMerge w:val="restart"/>
          </w:tcPr>
          <w:p w14:paraId="59D4A107" w14:textId="77777777" w:rsidR="0086476E" w:rsidRPr="00D36F99" w:rsidRDefault="0086476E" w:rsidP="00BF7183">
            <w:pPr>
              <w:tabs>
                <w:tab w:val="left" w:pos="5400"/>
              </w:tabs>
              <w:jc w:val="both"/>
              <w:rPr>
                <w:rFonts w:ascii="Times New Roman" w:hAnsi="Times New Roman" w:cs="Times New Roman"/>
                <w:bCs/>
                <w:sz w:val="24"/>
                <w:szCs w:val="24"/>
              </w:rPr>
            </w:pPr>
            <w:bookmarkStart w:id="74" w:name="italic40" w:colFirst="0" w:colLast="0"/>
            <w:bookmarkStart w:id="75" w:name="bold41" w:colFirst="0" w:colLast="0"/>
            <w:bookmarkEnd w:id="71"/>
            <w:bookmarkEnd w:id="72"/>
            <w:r w:rsidRPr="00D36F99">
              <w:rPr>
                <w:rFonts w:ascii="Times New Roman" w:hAnsi="Times New Roman" w:cs="Times New Roman"/>
                <w:bCs/>
                <w:sz w:val="24"/>
                <w:szCs w:val="24"/>
              </w:rPr>
              <w:t>Main results</w:t>
            </w:r>
          </w:p>
        </w:tc>
        <w:tc>
          <w:tcPr>
            <w:tcW w:w="0" w:type="auto"/>
            <w:vMerge w:val="restart"/>
          </w:tcPr>
          <w:p w14:paraId="4D3272F7"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16</w:t>
            </w:r>
          </w:p>
        </w:tc>
        <w:tc>
          <w:tcPr>
            <w:tcW w:w="8320" w:type="dxa"/>
          </w:tcPr>
          <w:p w14:paraId="23715D60"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rPr>
              <w:t>a</w:t>
            </w:r>
            <w:r w:rsidRPr="00D36F99">
              <w:rPr>
                <w:rFonts w:ascii="Times New Roman" w:hAnsi="Times New Roman" w:cs="Times New Roman"/>
                <w:sz w:val="24"/>
                <w:szCs w:val="24"/>
              </w:rPr>
              <w:t>) Give unadjusted estimates and, if applicable, confounder-adjusted estimates and their precision (eg, 95% confidence interval). Make clear which confounders were adjusted for and why they were included</w:t>
            </w:r>
          </w:p>
        </w:tc>
        <w:tc>
          <w:tcPr>
            <w:tcW w:w="1275" w:type="dxa"/>
          </w:tcPr>
          <w:p w14:paraId="4F17F814"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[n/a]</w:t>
            </w:r>
          </w:p>
        </w:tc>
        <w:tc>
          <w:tcPr>
            <w:tcW w:w="3115" w:type="dxa"/>
          </w:tcPr>
          <w:p w14:paraId="6594E6B0"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448C654F" w14:textId="77777777" w:rsidTr="0086476E">
        <w:tc>
          <w:tcPr>
            <w:tcW w:w="0" w:type="auto"/>
            <w:vMerge/>
          </w:tcPr>
          <w:p w14:paraId="17B04B46" w14:textId="77777777" w:rsidR="0086476E" w:rsidRPr="00D36F99" w:rsidRDefault="0086476E" w:rsidP="00BF7183">
            <w:pPr>
              <w:tabs>
                <w:tab w:val="left" w:pos="5400"/>
              </w:tabs>
              <w:jc w:val="both"/>
              <w:rPr>
                <w:rFonts w:ascii="Times New Roman" w:hAnsi="Times New Roman" w:cs="Times New Roman"/>
                <w:bCs/>
                <w:sz w:val="24"/>
                <w:szCs w:val="24"/>
              </w:rPr>
            </w:pPr>
            <w:bookmarkStart w:id="76" w:name="italic41" w:colFirst="0" w:colLast="0"/>
            <w:bookmarkStart w:id="77" w:name="bold42" w:colFirst="0" w:colLast="0"/>
            <w:bookmarkEnd w:id="74"/>
            <w:bookmarkEnd w:id="75"/>
          </w:p>
        </w:tc>
        <w:tc>
          <w:tcPr>
            <w:tcW w:w="0" w:type="auto"/>
            <w:vMerge/>
          </w:tcPr>
          <w:p w14:paraId="61447CF1"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1B7A1274"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rPr>
              <w:t>b</w:t>
            </w:r>
            <w:r w:rsidRPr="00D36F99">
              <w:rPr>
                <w:rFonts w:ascii="Times New Roman" w:hAnsi="Times New Roman" w:cs="Times New Roman"/>
                <w:sz w:val="24"/>
                <w:szCs w:val="24"/>
              </w:rPr>
              <w:t>) Report category boundaries when continuous variables were categorized</w:t>
            </w:r>
          </w:p>
        </w:tc>
        <w:tc>
          <w:tcPr>
            <w:tcW w:w="1275" w:type="dxa"/>
          </w:tcPr>
          <w:p w14:paraId="3522AB02"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[n/a]</w:t>
            </w:r>
          </w:p>
        </w:tc>
        <w:tc>
          <w:tcPr>
            <w:tcW w:w="3115" w:type="dxa"/>
          </w:tcPr>
          <w:p w14:paraId="0E072E6B"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0321BBD9" w14:textId="77777777" w:rsidTr="0086476E">
        <w:tc>
          <w:tcPr>
            <w:tcW w:w="0" w:type="auto"/>
            <w:vMerge/>
          </w:tcPr>
          <w:p w14:paraId="59176881" w14:textId="77777777" w:rsidR="0086476E" w:rsidRPr="00D36F99" w:rsidRDefault="0086476E" w:rsidP="00BF7183">
            <w:pPr>
              <w:tabs>
                <w:tab w:val="left" w:pos="5400"/>
              </w:tabs>
              <w:jc w:val="both"/>
              <w:rPr>
                <w:rFonts w:ascii="Times New Roman" w:hAnsi="Times New Roman" w:cs="Times New Roman"/>
                <w:bCs/>
                <w:sz w:val="24"/>
                <w:szCs w:val="24"/>
              </w:rPr>
            </w:pPr>
            <w:bookmarkStart w:id="78" w:name="italic42" w:colFirst="0" w:colLast="0"/>
            <w:bookmarkStart w:id="79" w:name="bold43" w:colFirst="0" w:colLast="0"/>
            <w:bookmarkEnd w:id="76"/>
            <w:bookmarkEnd w:id="77"/>
          </w:p>
        </w:tc>
        <w:tc>
          <w:tcPr>
            <w:tcW w:w="0" w:type="auto"/>
            <w:vMerge/>
          </w:tcPr>
          <w:p w14:paraId="721110C6" w14:textId="77777777" w:rsidR="0086476E" w:rsidRPr="00D36F99" w:rsidRDefault="0086476E" w:rsidP="00BF7183">
            <w:pPr>
              <w:tabs>
                <w:tab w:val="left" w:pos="5400"/>
              </w:tabs>
              <w:jc w:val="both"/>
              <w:rPr>
                <w:rFonts w:ascii="Times New Roman" w:hAnsi="Times New Roman" w:cs="Times New Roman"/>
                <w:sz w:val="24"/>
                <w:szCs w:val="24"/>
              </w:rPr>
            </w:pPr>
          </w:p>
        </w:tc>
        <w:tc>
          <w:tcPr>
            <w:tcW w:w="8320" w:type="dxa"/>
          </w:tcPr>
          <w:p w14:paraId="13BD7C0F"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Pr="00D36F99">
              <w:rPr>
                <w:rFonts w:ascii="Times New Roman" w:hAnsi="Times New Roman" w:cs="Times New Roman"/>
                <w:i/>
                <w:sz w:val="24"/>
                <w:szCs w:val="24"/>
              </w:rPr>
              <w:t>c</w:t>
            </w:r>
            <w:r w:rsidRPr="00D36F99">
              <w:rPr>
                <w:rFonts w:ascii="Times New Roman" w:hAnsi="Times New Roman" w:cs="Times New Roman"/>
                <w:sz w:val="24"/>
                <w:szCs w:val="24"/>
              </w:rPr>
              <w:t>) If relevant, consider translating estimates of relative risk into absolute risk for a meaningful time period</w:t>
            </w:r>
          </w:p>
        </w:tc>
        <w:tc>
          <w:tcPr>
            <w:tcW w:w="1275" w:type="dxa"/>
          </w:tcPr>
          <w:p w14:paraId="674D164D"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[n/a]</w:t>
            </w:r>
          </w:p>
        </w:tc>
        <w:tc>
          <w:tcPr>
            <w:tcW w:w="3115" w:type="dxa"/>
          </w:tcPr>
          <w:p w14:paraId="135D736C" w14:textId="77777777" w:rsidR="0086476E" w:rsidRPr="00D36F99" w:rsidRDefault="0086476E" w:rsidP="00BF7183">
            <w:pPr>
              <w:tabs>
                <w:tab w:val="left" w:pos="5400"/>
              </w:tabs>
              <w:jc w:val="both"/>
              <w:rPr>
                <w:rFonts w:ascii="Times New Roman" w:hAnsi="Times New Roman" w:cs="Times New Roman"/>
                <w:sz w:val="24"/>
                <w:szCs w:val="24"/>
              </w:rPr>
            </w:pPr>
          </w:p>
        </w:tc>
      </w:tr>
    </w:tbl>
    <w:p w14:paraId="40301D7E" w14:textId="77777777" w:rsidR="0086476E" w:rsidRPr="00D36F99" w:rsidRDefault="0086476E" w:rsidP="00BF7183">
      <w:pPr>
        <w:jc w:val="both"/>
        <w:rPr>
          <w:rFonts w:ascii="Times New Roman" w:hAnsi="Times New Roman" w:cs="Times New Roman"/>
          <w:sz w:val="24"/>
          <w:szCs w:val="24"/>
        </w:rPr>
      </w:pPr>
      <w:bookmarkStart w:id="80" w:name="italic43"/>
      <w:bookmarkStart w:id="81" w:name="bold44"/>
      <w:bookmarkEnd w:id="78"/>
      <w:bookmarkEnd w:id="79"/>
      <w:r w:rsidRPr="00D36F99">
        <w:rPr>
          <w:rFonts w:ascii="Times New Roman" w:hAnsi="Times New Roman" w:cs="Times New Roman"/>
          <w:sz w:val="24"/>
          <w:szCs w:val="24"/>
        </w:rPr>
        <w:t xml:space="preserve">Continued on next page </w:t>
      </w:r>
      <w:r w:rsidRPr="00D36F99">
        <w:rPr>
          <w:rFonts w:ascii="Times New Roman" w:hAnsi="Times New Roman" w:cs="Times New Roman"/>
          <w:sz w:val="24"/>
          <w:szCs w:val="24"/>
        </w:rPr>
        <w:br w:type="page"/>
      </w:r>
    </w:p>
    <w:tbl>
      <w:tblPr>
        <w:tblW w:w="14992" w:type="dxa"/>
        <w:tblInd w:w="-1134" w:type="dxa"/>
        <w:tblBorders>
          <w:top w:val="single" w:sz="4" w:space="0" w:color="auto"/>
          <w:bottom w:val="single" w:sz="4" w:space="0" w:color="auto"/>
          <w:insideH w:val="single" w:sz="4" w:space="0" w:color="auto"/>
        </w:tblBorders>
        <w:tblLook w:val="0000" w:firstRow="0" w:lastRow="0" w:firstColumn="0" w:lastColumn="0" w:noHBand="0" w:noVBand="0"/>
      </w:tblPr>
      <w:tblGrid>
        <w:gridCol w:w="1749"/>
        <w:gridCol w:w="456"/>
        <w:gridCol w:w="8488"/>
        <w:gridCol w:w="1253"/>
        <w:gridCol w:w="3046"/>
      </w:tblGrid>
      <w:tr w:rsidR="0086476E" w:rsidRPr="00D36F99" w14:paraId="67C60102" w14:textId="77777777" w:rsidTr="0086476E">
        <w:tc>
          <w:tcPr>
            <w:tcW w:w="0" w:type="auto"/>
          </w:tcPr>
          <w:p w14:paraId="10E84451" w14:textId="77777777" w:rsidR="0086476E" w:rsidRPr="00D36F99" w:rsidRDefault="0086476E" w:rsidP="00BF7183">
            <w:pPr>
              <w:tabs>
                <w:tab w:val="left" w:pos="5400"/>
              </w:tabs>
              <w:jc w:val="both"/>
              <w:rPr>
                <w:rFonts w:ascii="Times New Roman" w:hAnsi="Times New Roman" w:cs="Times New Roman"/>
                <w:bCs/>
                <w:sz w:val="24"/>
                <w:szCs w:val="24"/>
              </w:rPr>
            </w:pPr>
            <w:r w:rsidRPr="00D36F99">
              <w:rPr>
                <w:rFonts w:ascii="Times New Roman" w:hAnsi="Times New Roman" w:cs="Times New Roman"/>
                <w:bCs/>
                <w:sz w:val="24"/>
                <w:szCs w:val="24"/>
              </w:rPr>
              <w:lastRenderedPageBreak/>
              <w:t>Other analyses</w:t>
            </w:r>
            <w:bookmarkEnd w:id="80"/>
            <w:bookmarkEnd w:id="81"/>
          </w:p>
        </w:tc>
        <w:tc>
          <w:tcPr>
            <w:tcW w:w="0" w:type="auto"/>
          </w:tcPr>
          <w:p w14:paraId="3991A43A"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17</w:t>
            </w:r>
          </w:p>
        </w:tc>
        <w:tc>
          <w:tcPr>
            <w:tcW w:w="8695" w:type="dxa"/>
          </w:tcPr>
          <w:p w14:paraId="235625E1"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Report other analyses done—eg analyses of subgroups and interactions, and sensitivity analyses</w:t>
            </w:r>
          </w:p>
        </w:tc>
        <w:tc>
          <w:tcPr>
            <w:tcW w:w="1266" w:type="dxa"/>
          </w:tcPr>
          <w:p w14:paraId="3AF7F64A"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[n/a]</w:t>
            </w:r>
          </w:p>
        </w:tc>
        <w:tc>
          <w:tcPr>
            <w:tcW w:w="3132" w:type="dxa"/>
          </w:tcPr>
          <w:p w14:paraId="55B04EA5"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4B4DFD03" w14:textId="77777777" w:rsidTr="0086476E">
        <w:tc>
          <w:tcPr>
            <w:tcW w:w="14992" w:type="dxa"/>
            <w:gridSpan w:val="5"/>
          </w:tcPr>
          <w:p w14:paraId="3221873D" w14:textId="77777777" w:rsidR="0086476E" w:rsidRPr="00D36F99" w:rsidRDefault="0086476E" w:rsidP="00BF7183">
            <w:pPr>
              <w:pStyle w:val="TableSubHead"/>
              <w:tabs>
                <w:tab w:val="left" w:pos="5400"/>
              </w:tabs>
              <w:jc w:val="both"/>
              <w:rPr>
                <w:szCs w:val="24"/>
              </w:rPr>
            </w:pPr>
            <w:bookmarkStart w:id="82" w:name="italic44"/>
            <w:bookmarkStart w:id="83" w:name="bold45"/>
            <w:r w:rsidRPr="00D36F99">
              <w:rPr>
                <w:szCs w:val="24"/>
              </w:rPr>
              <w:t>Discussion</w:t>
            </w:r>
            <w:bookmarkEnd w:id="82"/>
            <w:bookmarkEnd w:id="83"/>
          </w:p>
        </w:tc>
      </w:tr>
      <w:tr w:rsidR="0086476E" w:rsidRPr="00D36F99" w14:paraId="2DC9D0AF" w14:textId="77777777" w:rsidTr="0086476E">
        <w:tc>
          <w:tcPr>
            <w:tcW w:w="0" w:type="auto"/>
          </w:tcPr>
          <w:p w14:paraId="09F02B5E" w14:textId="77777777" w:rsidR="0086476E" w:rsidRPr="00D36F99" w:rsidRDefault="0086476E" w:rsidP="00BF7183">
            <w:pPr>
              <w:tabs>
                <w:tab w:val="left" w:pos="5400"/>
              </w:tabs>
              <w:jc w:val="both"/>
              <w:rPr>
                <w:rFonts w:ascii="Times New Roman" w:hAnsi="Times New Roman" w:cs="Times New Roman"/>
                <w:bCs/>
                <w:sz w:val="24"/>
                <w:szCs w:val="24"/>
              </w:rPr>
            </w:pPr>
            <w:bookmarkStart w:id="84" w:name="italic45" w:colFirst="0" w:colLast="0"/>
            <w:bookmarkStart w:id="85" w:name="bold46" w:colFirst="0" w:colLast="0"/>
            <w:r w:rsidRPr="00D36F99">
              <w:rPr>
                <w:rFonts w:ascii="Times New Roman" w:hAnsi="Times New Roman" w:cs="Times New Roman"/>
                <w:bCs/>
                <w:sz w:val="24"/>
                <w:szCs w:val="24"/>
              </w:rPr>
              <w:t>Key results</w:t>
            </w:r>
          </w:p>
        </w:tc>
        <w:tc>
          <w:tcPr>
            <w:tcW w:w="0" w:type="auto"/>
          </w:tcPr>
          <w:p w14:paraId="5DBC6F5E"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18</w:t>
            </w:r>
          </w:p>
        </w:tc>
        <w:tc>
          <w:tcPr>
            <w:tcW w:w="8695" w:type="dxa"/>
          </w:tcPr>
          <w:p w14:paraId="21094829"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Summarise key results with reference to study objectives</w:t>
            </w:r>
          </w:p>
        </w:tc>
        <w:tc>
          <w:tcPr>
            <w:tcW w:w="1266" w:type="dxa"/>
          </w:tcPr>
          <w:p w14:paraId="7C220CA8" w14:textId="2EF33AE1"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 xml:space="preserve">[page </w:t>
            </w:r>
            <w:r w:rsidR="00C94DA0" w:rsidRPr="00D36F99">
              <w:rPr>
                <w:rFonts w:ascii="Times New Roman" w:hAnsi="Times New Roman" w:cs="Times New Roman"/>
                <w:sz w:val="24"/>
                <w:szCs w:val="24"/>
              </w:rPr>
              <w:t>11,</w:t>
            </w:r>
            <w:r w:rsidRPr="00D36F99">
              <w:rPr>
                <w:rFonts w:ascii="Times New Roman" w:hAnsi="Times New Roman" w:cs="Times New Roman"/>
                <w:sz w:val="24"/>
                <w:szCs w:val="24"/>
              </w:rPr>
              <w:t>12]</w:t>
            </w:r>
          </w:p>
        </w:tc>
        <w:tc>
          <w:tcPr>
            <w:tcW w:w="3132" w:type="dxa"/>
          </w:tcPr>
          <w:p w14:paraId="414C78F9"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6370DF52" w14:textId="77777777" w:rsidTr="0086476E">
        <w:tc>
          <w:tcPr>
            <w:tcW w:w="0" w:type="auto"/>
          </w:tcPr>
          <w:p w14:paraId="32579674" w14:textId="77777777" w:rsidR="0086476E" w:rsidRPr="00D36F99" w:rsidRDefault="0086476E" w:rsidP="00BF7183">
            <w:pPr>
              <w:tabs>
                <w:tab w:val="left" w:pos="5400"/>
              </w:tabs>
              <w:jc w:val="both"/>
              <w:rPr>
                <w:rFonts w:ascii="Times New Roman" w:hAnsi="Times New Roman" w:cs="Times New Roman"/>
                <w:bCs/>
                <w:sz w:val="24"/>
                <w:szCs w:val="24"/>
              </w:rPr>
            </w:pPr>
            <w:bookmarkStart w:id="86" w:name="italic46" w:colFirst="0" w:colLast="0"/>
            <w:bookmarkStart w:id="87" w:name="bold47" w:colFirst="0" w:colLast="0"/>
            <w:bookmarkEnd w:id="84"/>
            <w:bookmarkEnd w:id="85"/>
            <w:r w:rsidRPr="00D36F99">
              <w:rPr>
                <w:rFonts w:ascii="Times New Roman" w:hAnsi="Times New Roman" w:cs="Times New Roman"/>
                <w:bCs/>
                <w:sz w:val="24"/>
                <w:szCs w:val="24"/>
              </w:rPr>
              <w:t>Limitations</w:t>
            </w:r>
          </w:p>
        </w:tc>
        <w:tc>
          <w:tcPr>
            <w:tcW w:w="0" w:type="auto"/>
          </w:tcPr>
          <w:p w14:paraId="6533A18D"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19</w:t>
            </w:r>
          </w:p>
        </w:tc>
        <w:tc>
          <w:tcPr>
            <w:tcW w:w="8695" w:type="dxa"/>
          </w:tcPr>
          <w:p w14:paraId="08C98E05"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Discuss limitations of the study, taking into account sources of potential bias or imprecision. Discuss both direction and magnitude of any potential bias</w:t>
            </w:r>
          </w:p>
        </w:tc>
        <w:tc>
          <w:tcPr>
            <w:tcW w:w="1266" w:type="dxa"/>
          </w:tcPr>
          <w:p w14:paraId="375A0998" w14:textId="13326A5C"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 xml:space="preserve">[pages </w:t>
            </w:r>
            <w:r w:rsidR="00C94DA0" w:rsidRPr="00D36F99">
              <w:rPr>
                <w:rFonts w:ascii="Times New Roman" w:hAnsi="Times New Roman" w:cs="Times New Roman"/>
                <w:sz w:val="24"/>
                <w:szCs w:val="24"/>
              </w:rPr>
              <w:t>10,11</w:t>
            </w:r>
            <w:r w:rsidRPr="00D36F99">
              <w:rPr>
                <w:rFonts w:ascii="Times New Roman" w:hAnsi="Times New Roman" w:cs="Times New Roman"/>
                <w:sz w:val="24"/>
                <w:szCs w:val="24"/>
              </w:rPr>
              <w:t>]</w:t>
            </w:r>
          </w:p>
        </w:tc>
        <w:tc>
          <w:tcPr>
            <w:tcW w:w="3132" w:type="dxa"/>
          </w:tcPr>
          <w:p w14:paraId="142ED367"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589B35E0" w14:textId="77777777" w:rsidTr="0086476E">
        <w:tc>
          <w:tcPr>
            <w:tcW w:w="0" w:type="auto"/>
          </w:tcPr>
          <w:p w14:paraId="7C3442DF" w14:textId="77777777" w:rsidR="0086476E" w:rsidRPr="00D36F99" w:rsidRDefault="0086476E" w:rsidP="00BF7183">
            <w:pPr>
              <w:tabs>
                <w:tab w:val="left" w:pos="5400"/>
              </w:tabs>
              <w:jc w:val="both"/>
              <w:rPr>
                <w:rFonts w:ascii="Times New Roman" w:hAnsi="Times New Roman" w:cs="Times New Roman"/>
                <w:bCs/>
                <w:sz w:val="24"/>
                <w:szCs w:val="24"/>
              </w:rPr>
            </w:pPr>
            <w:bookmarkStart w:id="88" w:name="italic47" w:colFirst="0" w:colLast="0"/>
            <w:bookmarkStart w:id="89" w:name="bold48" w:colFirst="0" w:colLast="0"/>
            <w:bookmarkEnd w:id="86"/>
            <w:bookmarkEnd w:id="87"/>
            <w:r w:rsidRPr="00D36F99">
              <w:rPr>
                <w:rFonts w:ascii="Times New Roman" w:hAnsi="Times New Roman" w:cs="Times New Roman"/>
                <w:bCs/>
                <w:sz w:val="24"/>
                <w:szCs w:val="24"/>
              </w:rPr>
              <w:t>Interpretation</w:t>
            </w:r>
          </w:p>
        </w:tc>
        <w:tc>
          <w:tcPr>
            <w:tcW w:w="0" w:type="auto"/>
          </w:tcPr>
          <w:p w14:paraId="7BF66F67"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20</w:t>
            </w:r>
          </w:p>
        </w:tc>
        <w:tc>
          <w:tcPr>
            <w:tcW w:w="8695" w:type="dxa"/>
          </w:tcPr>
          <w:p w14:paraId="381CAF24"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Give a cautious overall interpretation of results considering objectives, limitations, multiplicity of analyses, results from similar studies, and other relevant evidence</w:t>
            </w:r>
          </w:p>
        </w:tc>
        <w:tc>
          <w:tcPr>
            <w:tcW w:w="1266" w:type="dxa"/>
          </w:tcPr>
          <w:p w14:paraId="3F77C122" w14:textId="5F006B08"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 xml:space="preserve">[pages </w:t>
            </w:r>
            <w:r w:rsidR="00C94DA0" w:rsidRPr="00D36F99">
              <w:rPr>
                <w:rFonts w:ascii="Times New Roman" w:hAnsi="Times New Roman" w:cs="Times New Roman"/>
                <w:sz w:val="24"/>
                <w:szCs w:val="24"/>
              </w:rPr>
              <w:t>10,</w:t>
            </w:r>
            <w:r w:rsidRPr="00D36F99">
              <w:rPr>
                <w:rFonts w:ascii="Times New Roman" w:hAnsi="Times New Roman" w:cs="Times New Roman"/>
                <w:sz w:val="24"/>
                <w:szCs w:val="24"/>
              </w:rPr>
              <w:t>11, 12]</w:t>
            </w:r>
          </w:p>
        </w:tc>
        <w:tc>
          <w:tcPr>
            <w:tcW w:w="3132" w:type="dxa"/>
          </w:tcPr>
          <w:p w14:paraId="70391302"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58544169" w14:textId="77777777" w:rsidTr="0086476E">
        <w:tc>
          <w:tcPr>
            <w:tcW w:w="0" w:type="auto"/>
          </w:tcPr>
          <w:p w14:paraId="556EBFD8" w14:textId="77777777" w:rsidR="0086476E" w:rsidRPr="00D36F99" w:rsidRDefault="0086476E" w:rsidP="00BF7183">
            <w:pPr>
              <w:tabs>
                <w:tab w:val="left" w:pos="5400"/>
              </w:tabs>
              <w:jc w:val="both"/>
              <w:rPr>
                <w:rFonts w:ascii="Times New Roman" w:hAnsi="Times New Roman" w:cs="Times New Roman"/>
                <w:bCs/>
                <w:sz w:val="24"/>
                <w:szCs w:val="24"/>
              </w:rPr>
            </w:pPr>
            <w:bookmarkStart w:id="90" w:name="italic48" w:colFirst="0" w:colLast="0"/>
            <w:bookmarkStart w:id="91" w:name="bold49" w:colFirst="0" w:colLast="0"/>
            <w:bookmarkEnd w:id="88"/>
            <w:bookmarkEnd w:id="89"/>
            <w:r w:rsidRPr="00D36F99">
              <w:rPr>
                <w:rFonts w:ascii="Times New Roman" w:hAnsi="Times New Roman" w:cs="Times New Roman"/>
                <w:bCs/>
                <w:sz w:val="24"/>
                <w:szCs w:val="24"/>
              </w:rPr>
              <w:t>Generalisability</w:t>
            </w:r>
          </w:p>
        </w:tc>
        <w:tc>
          <w:tcPr>
            <w:tcW w:w="0" w:type="auto"/>
          </w:tcPr>
          <w:p w14:paraId="14C2A9C6"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21</w:t>
            </w:r>
          </w:p>
        </w:tc>
        <w:tc>
          <w:tcPr>
            <w:tcW w:w="8695" w:type="dxa"/>
          </w:tcPr>
          <w:p w14:paraId="0AF7BE6A"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Discuss the generalisability (external validity) of the study results</w:t>
            </w:r>
          </w:p>
        </w:tc>
        <w:tc>
          <w:tcPr>
            <w:tcW w:w="1266" w:type="dxa"/>
          </w:tcPr>
          <w:p w14:paraId="5D50A5CC" w14:textId="6FC12048"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 xml:space="preserve">[pages </w:t>
            </w:r>
            <w:r w:rsidR="00C94DA0" w:rsidRPr="00D36F99">
              <w:rPr>
                <w:rFonts w:ascii="Times New Roman" w:hAnsi="Times New Roman" w:cs="Times New Roman"/>
                <w:sz w:val="24"/>
                <w:szCs w:val="24"/>
              </w:rPr>
              <w:t>10,11, 1</w:t>
            </w:r>
            <w:r w:rsidRPr="00D36F99">
              <w:rPr>
                <w:rFonts w:ascii="Times New Roman" w:hAnsi="Times New Roman" w:cs="Times New Roman"/>
                <w:sz w:val="24"/>
                <w:szCs w:val="24"/>
              </w:rPr>
              <w:t>2]</w:t>
            </w:r>
          </w:p>
        </w:tc>
        <w:tc>
          <w:tcPr>
            <w:tcW w:w="3132" w:type="dxa"/>
          </w:tcPr>
          <w:p w14:paraId="79F57346" w14:textId="77777777" w:rsidR="0086476E" w:rsidRPr="00D36F99" w:rsidRDefault="0086476E" w:rsidP="00BF7183">
            <w:pPr>
              <w:tabs>
                <w:tab w:val="left" w:pos="5400"/>
              </w:tabs>
              <w:jc w:val="both"/>
              <w:rPr>
                <w:rFonts w:ascii="Times New Roman" w:hAnsi="Times New Roman" w:cs="Times New Roman"/>
                <w:sz w:val="24"/>
                <w:szCs w:val="24"/>
              </w:rPr>
            </w:pPr>
          </w:p>
        </w:tc>
      </w:tr>
      <w:tr w:rsidR="0086476E" w:rsidRPr="00D36F99" w14:paraId="0125AA0D" w14:textId="77777777" w:rsidTr="0086476E">
        <w:tc>
          <w:tcPr>
            <w:tcW w:w="1899" w:type="dxa"/>
            <w:gridSpan w:val="2"/>
          </w:tcPr>
          <w:p w14:paraId="335E3216" w14:textId="77777777" w:rsidR="0086476E" w:rsidRPr="00D36F99" w:rsidRDefault="0086476E" w:rsidP="00BF7183">
            <w:pPr>
              <w:pStyle w:val="TableSubHead"/>
              <w:tabs>
                <w:tab w:val="left" w:pos="5400"/>
              </w:tabs>
              <w:jc w:val="both"/>
              <w:rPr>
                <w:szCs w:val="24"/>
              </w:rPr>
            </w:pPr>
            <w:bookmarkStart w:id="92" w:name="italic49"/>
            <w:bookmarkStart w:id="93" w:name="bold50"/>
            <w:bookmarkEnd w:id="90"/>
            <w:bookmarkEnd w:id="91"/>
            <w:r w:rsidRPr="00D36F99">
              <w:rPr>
                <w:szCs w:val="24"/>
              </w:rPr>
              <w:t>Other information</w:t>
            </w:r>
          </w:p>
        </w:tc>
        <w:bookmarkEnd w:id="92"/>
        <w:bookmarkEnd w:id="93"/>
        <w:tc>
          <w:tcPr>
            <w:tcW w:w="13093" w:type="dxa"/>
            <w:gridSpan w:val="3"/>
          </w:tcPr>
          <w:p w14:paraId="3FB440C5" w14:textId="77777777" w:rsidR="0086476E" w:rsidRPr="00D36F99" w:rsidRDefault="0086476E" w:rsidP="00BF7183">
            <w:pPr>
              <w:pStyle w:val="TableSubHead"/>
              <w:tabs>
                <w:tab w:val="left" w:pos="5400"/>
              </w:tabs>
              <w:jc w:val="both"/>
              <w:rPr>
                <w:szCs w:val="24"/>
              </w:rPr>
            </w:pPr>
          </w:p>
        </w:tc>
      </w:tr>
      <w:tr w:rsidR="0086476E" w:rsidRPr="00D36F99" w14:paraId="0AD23666" w14:textId="77777777" w:rsidTr="0086476E">
        <w:tc>
          <w:tcPr>
            <w:tcW w:w="0" w:type="auto"/>
          </w:tcPr>
          <w:p w14:paraId="1CF95817" w14:textId="77777777" w:rsidR="0086476E" w:rsidRPr="00D36F99" w:rsidRDefault="0086476E" w:rsidP="00BF7183">
            <w:pPr>
              <w:tabs>
                <w:tab w:val="left" w:pos="5400"/>
              </w:tabs>
              <w:jc w:val="both"/>
              <w:rPr>
                <w:rFonts w:ascii="Times New Roman" w:hAnsi="Times New Roman" w:cs="Times New Roman"/>
                <w:bCs/>
                <w:sz w:val="24"/>
                <w:szCs w:val="24"/>
              </w:rPr>
            </w:pPr>
            <w:bookmarkStart w:id="94" w:name="italic50" w:colFirst="0" w:colLast="0"/>
            <w:bookmarkStart w:id="95" w:name="bold51" w:colFirst="0" w:colLast="0"/>
            <w:r w:rsidRPr="00D36F99">
              <w:rPr>
                <w:rFonts w:ascii="Times New Roman" w:hAnsi="Times New Roman" w:cs="Times New Roman"/>
                <w:bCs/>
                <w:sz w:val="24"/>
                <w:szCs w:val="24"/>
              </w:rPr>
              <w:t>Funding</w:t>
            </w:r>
          </w:p>
        </w:tc>
        <w:tc>
          <w:tcPr>
            <w:tcW w:w="0" w:type="auto"/>
          </w:tcPr>
          <w:p w14:paraId="24B53A02"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22</w:t>
            </w:r>
          </w:p>
        </w:tc>
        <w:tc>
          <w:tcPr>
            <w:tcW w:w="8695" w:type="dxa"/>
          </w:tcPr>
          <w:p w14:paraId="577F20ED" w14:textId="77777777" w:rsidR="0086476E" w:rsidRPr="00D36F99" w:rsidRDefault="0086476E"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Give the source of funding and the role of the funders for the present study and, if applicable, for the original study on which the present article is based</w:t>
            </w:r>
          </w:p>
        </w:tc>
        <w:tc>
          <w:tcPr>
            <w:tcW w:w="1266" w:type="dxa"/>
          </w:tcPr>
          <w:p w14:paraId="431EFD26" w14:textId="43217721" w:rsidR="0086476E" w:rsidRPr="00D36F99" w:rsidRDefault="00B371D9" w:rsidP="00BF7183">
            <w:pPr>
              <w:tabs>
                <w:tab w:val="left" w:pos="5400"/>
              </w:tabs>
              <w:jc w:val="both"/>
              <w:rPr>
                <w:rFonts w:ascii="Times New Roman" w:hAnsi="Times New Roman" w:cs="Times New Roman"/>
                <w:sz w:val="24"/>
                <w:szCs w:val="24"/>
              </w:rPr>
            </w:pPr>
            <w:r w:rsidRPr="00D36F99">
              <w:rPr>
                <w:rFonts w:ascii="Times New Roman" w:hAnsi="Times New Roman" w:cs="Times New Roman"/>
                <w:sz w:val="24"/>
                <w:szCs w:val="24"/>
              </w:rPr>
              <w:t>[</w:t>
            </w:r>
            <w:r w:rsidR="0086476E" w:rsidRPr="00D36F99">
              <w:rPr>
                <w:rFonts w:ascii="Times New Roman" w:hAnsi="Times New Roman" w:cs="Times New Roman"/>
                <w:sz w:val="24"/>
                <w:szCs w:val="24"/>
              </w:rPr>
              <w:t>n/a</w:t>
            </w:r>
            <w:r w:rsidRPr="00D36F99">
              <w:rPr>
                <w:rFonts w:ascii="Times New Roman" w:hAnsi="Times New Roman" w:cs="Times New Roman"/>
                <w:sz w:val="24"/>
                <w:szCs w:val="24"/>
              </w:rPr>
              <w:t>]</w:t>
            </w:r>
          </w:p>
        </w:tc>
        <w:tc>
          <w:tcPr>
            <w:tcW w:w="3132" w:type="dxa"/>
          </w:tcPr>
          <w:p w14:paraId="16E28342" w14:textId="77777777" w:rsidR="0086476E" w:rsidRPr="00D36F99" w:rsidRDefault="0086476E" w:rsidP="00BF7183">
            <w:pPr>
              <w:tabs>
                <w:tab w:val="left" w:pos="5400"/>
              </w:tabs>
              <w:jc w:val="both"/>
              <w:rPr>
                <w:rFonts w:ascii="Times New Roman" w:hAnsi="Times New Roman" w:cs="Times New Roman"/>
                <w:sz w:val="24"/>
                <w:szCs w:val="24"/>
              </w:rPr>
            </w:pPr>
          </w:p>
        </w:tc>
      </w:tr>
      <w:bookmarkEnd w:id="94"/>
      <w:bookmarkEnd w:id="95"/>
    </w:tbl>
    <w:p w14:paraId="3D7D9C1B" w14:textId="77777777" w:rsidR="0086476E" w:rsidRPr="00D36F99" w:rsidRDefault="0086476E" w:rsidP="00BF7183">
      <w:pPr>
        <w:pStyle w:val="TableNote"/>
        <w:tabs>
          <w:tab w:val="left" w:pos="5400"/>
        </w:tabs>
        <w:jc w:val="both"/>
        <w:rPr>
          <w:bCs/>
          <w:szCs w:val="24"/>
        </w:rPr>
      </w:pPr>
    </w:p>
    <w:p w14:paraId="62D61EF8" w14:textId="1CE896CD" w:rsidR="00F55154" w:rsidRPr="00D36F99" w:rsidRDefault="0086476E" w:rsidP="00882D41">
      <w:pPr>
        <w:pStyle w:val="TableNote"/>
        <w:tabs>
          <w:tab w:val="left" w:pos="5400"/>
        </w:tabs>
        <w:jc w:val="both"/>
        <w:rPr>
          <w:szCs w:val="24"/>
        </w:rPr>
      </w:pPr>
      <w:r w:rsidRPr="00D36F99">
        <w:rPr>
          <w:bCs/>
          <w:szCs w:val="24"/>
        </w:rPr>
        <w:t>*</w:t>
      </w:r>
      <w:r w:rsidRPr="00D36F99">
        <w:rPr>
          <w:szCs w:val="24"/>
        </w:rPr>
        <w:t>Give information separately for cases and controls in case-control studies and, if applicable, for exposed and unexposed groups in cohort and cross-sectional studies.</w:t>
      </w:r>
    </w:p>
    <w:sectPr w:rsidR="00F55154" w:rsidRPr="00D36F99" w:rsidSect="007D2CB0">
      <w:pgSz w:w="16838" w:h="11906" w:orient="landscape"/>
      <w:pgMar w:top="1134" w:right="1417" w:bottom="1134"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DABC7" w14:textId="77777777" w:rsidR="003E5940" w:rsidRDefault="003E5940">
      <w:r>
        <w:separator/>
      </w:r>
    </w:p>
  </w:endnote>
  <w:endnote w:type="continuationSeparator" w:id="0">
    <w:p w14:paraId="30C712AB" w14:textId="77777777" w:rsidR="003E5940" w:rsidRDefault="003E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BC6A" w14:textId="77777777" w:rsidR="009A775C" w:rsidRDefault="009A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DE57" w14:textId="77777777" w:rsidR="009A775C" w:rsidRDefault="009A7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3B47" w14:textId="77777777" w:rsidR="009A775C" w:rsidRDefault="009A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4C19A" w14:textId="77777777" w:rsidR="003E5940" w:rsidRDefault="003E5940">
      <w:r>
        <w:separator/>
      </w:r>
    </w:p>
  </w:footnote>
  <w:footnote w:type="continuationSeparator" w:id="0">
    <w:p w14:paraId="1651470E" w14:textId="77777777" w:rsidR="003E5940" w:rsidRDefault="003E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BC78" w14:textId="77777777" w:rsidR="00A847E7" w:rsidRDefault="00A847E7" w:rsidP="008F2490">
    <w:pPr>
      <w:pStyle w:val="Head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3FC80D81" w14:textId="77777777" w:rsidR="00A847E7" w:rsidRDefault="00A847E7" w:rsidP="009F67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B91C" w14:textId="77777777" w:rsidR="00A847E7" w:rsidRDefault="00A847E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50DF" w14:textId="77777777" w:rsidR="00A847E7" w:rsidRDefault="00A8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ascii="Arial" w:hAnsi="Arial" w:cs="Arial"/>
        <w:b w:val="0"/>
        <w:bCs/>
        <w:i w:val="0"/>
        <w:color w:val="000000"/>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DBE5D3D"/>
    <w:multiLevelType w:val="hybridMultilevel"/>
    <w:tmpl w:val="B7942450"/>
    <w:lvl w:ilvl="0" w:tplc="6DEC6F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86806"/>
    <w:multiLevelType w:val="hybridMultilevel"/>
    <w:tmpl w:val="E772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B1196"/>
    <w:multiLevelType w:val="hybridMultilevel"/>
    <w:tmpl w:val="319C8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A1E6D"/>
    <w:multiLevelType w:val="hybridMultilevel"/>
    <w:tmpl w:val="ACE2F7A8"/>
    <w:lvl w:ilvl="0" w:tplc="83F619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1459A"/>
    <w:multiLevelType w:val="hybridMultilevel"/>
    <w:tmpl w:val="C3FE9080"/>
    <w:lvl w:ilvl="0" w:tplc="1C9E365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31072"/>
    <w:multiLevelType w:val="multilevel"/>
    <w:tmpl w:val="8ACE9C2E"/>
    <w:lvl w:ilvl="0">
      <w:start w:val="1"/>
      <w:numFmt w:val="decimal"/>
      <w:lvlText w:val="%1."/>
      <w:lvlJc w:val="left"/>
      <w:pPr>
        <w:tabs>
          <w:tab w:val="num" w:pos="720"/>
        </w:tabs>
        <w:ind w:left="720" w:hanging="360"/>
      </w:pPr>
    </w:lvl>
    <w:lvl w:ilvl="1">
      <w:start w:val="1"/>
      <w:numFmt w:val="upperRoman"/>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F5D09"/>
    <w:multiLevelType w:val="hybridMultilevel"/>
    <w:tmpl w:val="0B005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F83107"/>
    <w:multiLevelType w:val="hybridMultilevel"/>
    <w:tmpl w:val="319C8910"/>
    <w:lvl w:ilvl="0" w:tplc="08090011">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0" w15:restartNumberingAfterBreak="0">
    <w:nsid w:val="5CC9452D"/>
    <w:multiLevelType w:val="hybridMultilevel"/>
    <w:tmpl w:val="CCA0A9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74DA6"/>
    <w:multiLevelType w:val="hybridMultilevel"/>
    <w:tmpl w:val="BED47538"/>
    <w:lvl w:ilvl="0" w:tplc="627EE1AE">
      <w:start w:val="1"/>
      <w:numFmt w:val="decimal"/>
      <w:lvlText w:val="%1."/>
      <w:lvlJc w:val="left"/>
      <w:pPr>
        <w:ind w:left="720" w:hanging="360"/>
      </w:pPr>
      <w:rPr>
        <w:rFonts w:cs="Times New Roman"/>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EFE4E83"/>
    <w:multiLevelType w:val="hybridMultilevel"/>
    <w:tmpl w:val="2DB26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3039D7"/>
    <w:multiLevelType w:val="hybridMultilevel"/>
    <w:tmpl w:val="6D78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8"/>
  </w:num>
  <w:num w:numId="6">
    <w:abstractNumId w:val="6"/>
  </w:num>
  <w:num w:numId="7">
    <w:abstractNumId w:val="12"/>
  </w:num>
  <w:num w:numId="8">
    <w:abstractNumId w:val="13"/>
  </w:num>
  <w:num w:numId="9">
    <w:abstractNumId w:val="3"/>
  </w:num>
  <w:num w:numId="10">
    <w:abstractNumId w:val="2"/>
  </w:num>
  <w:num w:numId="11">
    <w:abstractNumId w:val="5"/>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09wp99ve5z2efkedw0a55ta1tdxwzd55axv9&quot;&gt;CD paper&lt;record-ids&gt;&lt;item&gt;1&lt;/item&gt;&lt;item&gt;2&lt;/item&gt;&lt;item&gt;3&lt;/item&gt;&lt;item&gt;4&lt;/item&gt;&lt;item&gt;5&lt;/item&gt;&lt;item&gt;6&lt;/item&gt;&lt;item&gt;7&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B42F91"/>
    <w:rsid w:val="000002BD"/>
    <w:rsid w:val="00000E89"/>
    <w:rsid w:val="00000EFE"/>
    <w:rsid w:val="00003D89"/>
    <w:rsid w:val="0000476E"/>
    <w:rsid w:val="00004DF3"/>
    <w:rsid w:val="000057E3"/>
    <w:rsid w:val="000064CC"/>
    <w:rsid w:val="00006884"/>
    <w:rsid w:val="000077AE"/>
    <w:rsid w:val="0001317A"/>
    <w:rsid w:val="000137EE"/>
    <w:rsid w:val="00015E73"/>
    <w:rsid w:val="000166D5"/>
    <w:rsid w:val="00016D9A"/>
    <w:rsid w:val="00021841"/>
    <w:rsid w:val="00022FB8"/>
    <w:rsid w:val="0002303A"/>
    <w:rsid w:val="00027A3D"/>
    <w:rsid w:val="000312EA"/>
    <w:rsid w:val="00031781"/>
    <w:rsid w:val="00032E83"/>
    <w:rsid w:val="0003676D"/>
    <w:rsid w:val="000425AF"/>
    <w:rsid w:val="000435F7"/>
    <w:rsid w:val="00044944"/>
    <w:rsid w:val="00050DB3"/>
    <w:rsid w:val="0005101D"/>
    <w:rsid w:val="0005183C"/>
    <w:rsid w:val="000579C4"/>
    <w:rsid w:val="00063C72"/>
    <w:rsid w:val="00064373"/>
    <w:rsid w:val="000647FC"/>
    <w:rsid w:val="00065A36"/>
    <w:rsid w:val="00066F3A"/>
    <w:rsid w:val="000674AC"/>
    <w:rsid w:val="00070783"/>
    <w:rsid w:val="00070AA0"/>
    <w:rsid w:val="00071335"/>
    <w:rsid w:val="00075058"/>
    <w:rsid w:val="00075462"/>
    <w:rsid w:val="00075F49"/>
    <w:rsid w:val="00076A0E"/>
    <w:rsid w:val="00077307"/>
    <w:rsid w:val="000803C9"/>
    <w:rsid w:val="00080609"/>
    <w:rsid w:val="00081F3F"/>
    <w:rsid w:val="0008234E"/>
    <w:rsid w:val="00086A9C"/>
    <w:rsid w:val="00087763"/>
    <w:rsid w:val="00087C37"/>
    <w:rsid w:val="0009041A"/>
    <w:rsid w:val="00090527"/>
    <w:rsid w:val="00090F91"/>
    <w:rsid w:val="000923FB"/>
    <w:rsid w:val="0009669D"/>
    <w:rsid w:val="00096F9C"/>
    <w:rsid w:val="000A35D5"/>
    <w:rsid w:val="000A3EE8"/>
    <w:rsid w:val="000A3F27"/>
    <w:rsid w:val="000A452C"/>
    <w:rsid w:val="000A7BB6"/>
    <w:rsid w:val="000B06C3"/>
    <w:rsid w:val="000B0805"/>
    <w:rsid w:val="000B25B1"/>
    <w:rsid w:val="000B26FB"/>
    <w:rsid w:val="000B31C5"/>
    <w:rsid w:val="000B368E"/>
    <w:rsid w:val="000B3E44"/>
    <w:rsid w:val="000B4C48"/>
    <w:rsid w:val="000B6EB9"/>
    <w:rsid w:val="000C0089"/>
    <w:rsid w:val="000C0763"/>
    <w:rsid w:val="000C08CE"/>
    <w:rsid w:val="000C0A11"/>
    <w:rsid w:val="000C1B20"/>
    <w:rsid w:val="000C5BB5"/>
    <w:rsid w:val="000C5BE7"/>
    <w:rsid w:val="000C6107"/>
    <w:rsid w:val="000C6FE0"/>
    <w:rsid w:val="000C7221"/>
    <w:rsid w:val="000D2667"/>
    <w:rsid w:val="000D2DAA"/>
    <w:rsid w:val="000D4113"/>
    <w:rsid w:val="000D7951"/>
    <w:rsid w:val="000D7BE6"/>
    <w:rsid w:val="000D7E51"/>
    <w:rsid w:val="000D7E76"/>
    <w:rsid w:val="000D7F17"/>
    <w:rsid w:val="000E2B7C"/>
    <w:rsid w:val="000E378A"/>
    <w:rsid w:val="000E53B5"/>
    <w:rsid w:val="000E5AEE"/>
    <w:rsid w:val="000E60B0"/>
    <w:rsid w:val="000F0A86"/>
    <w:rsid w:val="000F1598"/>
    <w:rsid w:val="000F65D8"/>
    <w:rsid w:val="001014FE"/>
    <w:rsid w:val="001024ED"/>
    <w:rsid w:val="00105D27"/>
    <w:rsid w:val="001076DC"/>
    <w:rsid w:val="00107B1D"/>
    <w:rsid w:val="00111C02"/>
    <w:rsid w:val="00111C46"/>
    <w:rsid w:val="00112D24"/>
    <w:rsid w:val="001156A1"/>
    <w:rsid w:val="0011725A"/>
    <w:rsid w:val="001218C2"/>
    <w:rsid w:val="00121B4F"/>
    <w:rsid w:val="00124E19"/>
    <w:rsid w:val="00124F98"/>
    <w:rsid w:val="00126D48"/>
    <w:rsid w:val="001319CE"/>
    <w:rsid w:val="00132CCF"/>
    <w:rsid w:val="00135F2F"/>
    <w:rsid w:val="001364F0"/>
    <w:rsid w:val="001367EE"/>
    <w:rsid w:val="00136C77"/>
    <w:rsid w:val="00136CB4"/>
    <w:rsid w:val="00137436"/>
    <w:rsid w:val="00137959"/>
    <w:rsid w:val="001406B7"/>
    <w:rsid w:val="00141389"/>
    <w:rsid w:val="001418BE"/>
    <w:rsid w:val="00142C2A"/>
    <w:rsid w:val="001436C4"/>
    <w:rsid w:val="00143BF0"/>
    <w:rsid w:val="001441E7"/>
    <w:rsid w:val="00144211"/>
    <w:rsid w:val="001443B5"/>
    <w:rsid w:val="00144A72"/>
    <w:rsid w:val="001457BC"/>
    <w:rsid w:val="00147171"/>
    <w:rsid w:val="00147762"/>
    <w:rsid w:val="001520BE"/>
    <w:rsid w:val="0015447D"/>
    <w:rsid w:val="00155400"/>
    <w:rsid w:val="001606F8"/>
    <w:rsid w:val="00160850"/>
    <w:rsid w:val="001608FB"/>
    <w:rsid w:val="0016159E"/>
    <w:rsid w:val="00162A0C"/>
    <w:rsid w:val="0016365C"/>
    <w:rsid w:val="00163AA2"/>
    <w:rsid w:val="00163D84"/>
    <w:rsid w:val="00164BB9"/>
    <w:rsid w:val="00165A46"/>
    <w:rsid w:val="00166EF1"/>
    <w:rsid w:val="001676AC"/>
    <w:rsid w:val="00167DDF"/>
    <w:rsid w:val="0017005E"/>
    <w:rsid w:val="00170288"/>
    <w:rsid w:val="0017201F"/>
    <w:rsid w:val="00172249"/>
    <w:rsid w:val="0017249D"/>
    <w:rsid w:val="00172E1D"/>
    <w:rsid w:val="001734C2"/>
    <w:rsid w:val="00175605"/>
    <w:rsid w:val="001803B2"/>
    <w:rsid w:val="00180FB3"/>
    <w:rsid w:val="00181B82"/>
    <w:rsid w:val="0018592A"/>
    <w:rsid w:val="00185D61"/>
    <w:rsid w:val="00187394"/>
    <w:rsid w:val="0019035B"/>
    <w:rsid w:val="001909D2"/>
    <w:rsid w:val="00192814"/>
    <w:rsid w:val="00192E60"/>
    <w:rsid w:val="001968C9"/>
    <w:rsid w:val="00196BF1"/>
    <w:rsid w:val="00196C32"/>
    <w:rsid w:val="00197317"/>
    <w:rsid w:val="00197773"/>
    <w:rsid w:val="00197A8B"/>
    <w:rsid w:val="001A06A7"/>
    <w:rsid w:val="001A1D9B"/>
    <w:rsid w:val="001A1F9E"/>
    <w:rsid w:val="001A2813"/>
    <w:rsid w:val="001A2A0C"/>
    <w:rsid w:val="001A2D4F"/>
    <w:rsid w:val="001A2D6B"/>
    <w:rsid w:val="001A2DEA"/>
    <w:rsid w:val="001A41C9"/>
    <w:rsid w:val="001A59C7"/>
    <w:rsid w:val="001A77F4"/>
    <w:rsid w:val="001A7CAC"/>
    <w:rsid w:val="001B3471"/>
    <w:rsid w:val="001B4BB3"/>
    <w:rsid w:val="001B5D09"/>
    <w:rsid w:val="001B69BB"/>
    <w:rsid w:val="001C0209"/>
    <w:rsid w:val="001C0639"/>
    <w:rsid w:val="001C3A81"/>
    <w:rsid w:val="001C3AF0"/>
    <w:rsid w:val="001C66CF"/>
    <w:rsid w:val="001C71C9"/>
    <w:rsid w:val="001C7ED6"/>
    <w:rsid w:val="001D061B"/>
    <w:rsid w:val="001D1A0E"/>
    <w:rsid w:val="001D2B32"/>
    <w:rsid w:val="001D3204"/>
    <w:rsid w:val="001D38B1"/>
    <w:rsid w:val="001D394A"/>
    <w:rsid w:val="001D3C91"/>
    <w:rsid w:val="001D5A5D"/>
    <w:rsid w:val="001D5FE5"/>
    <w:rsid w:val="001D7EF6"/>
    <w:rsid w:val="001E2DBF"/>
    <w:rsid w:val="001E6678"/>
    <w:rsid w:val="001E6815"/>
    <w:rsid w:val="001F0830"/>
    <w:rsid w:val="001F0E7F"/>
    <w:rsid w:val="001F396B"/>
    <w:rsid w:val="001F4AC4"/>
    <w:rsid w:val="001F65CB"/>
    <w:rsid w:val="001F6F9D"/>
    <w:rsid w:val="001F7FA9"/>
    <w:rsid w:val="00200716"/>
    <w:rsid w:val="00200894"/>
    <w:rsid w:val="00200EDC"/>
    <w:rsid w:val="0020239E"/>
    <w:rsid w:val="00202E48"/>
    <w:rsid w:val="00203DC6"/>
    <w:rsid w:val="00204395"/>
    <w:rsid w:val="0020448F"/>
    <w:rsid w:val="00204603"/>
    <w:rsid w:val="00210DE3"/>
    <w:rsid w:val="00211AF7"/>
    <w:rsid w:val="0021252C"/>
    <w:rsid w:val="00212577"/>
    <w:rsid w:val="0021551C"/>
    <w:rsid w:val="00215EBC"/>
    <w:rsid w:val="002164C0"/>
    <w:rsid w:val="002168E7"/>
    <w:rsid w:val="00216BF3"/>
    <w:rsid w:val="00216DE0"/>
    <w:rsid w:val="00217089"/>
    <w:rsid w:val="002240B2"/>
    <w:rsid w:val="00226AA5"/>
    <w:rsid w:val="00227005"/>
    <w:rsid w:val="00234330"/>
    <w:rsid w:val="00237925"/>
    <w:rsid w:val="002441A4"/>
    <w:rsid w:val="00245B11"/>
    <w:rsid w:val="00245C9D"/>
    <w:rsid w:val="00250ADB"/>
    <w:rsid w:val="002530BA"/>
    <w:rsid w:val="002544C2"/>
    <w:rsid w:val="00255423"/>
    <w:rsid w:val="00255553"/>
    <w:rsid w:val="00256280"/>
    <w:rsid w:val="00256412"/>
    <w:rsid w:val="00257E5B"/>
    <w:rsid w:val="002617CE"/>
    <w:rsid w:val="002621D9"/>
    <w:rsid w:val="002630E6"/>
    <w:rsid w:val="002679A3"/>
    <w:rsid w:val="00267B4F"/>
    <w:rsid w:val="002712DA"/>
    <w:rsid w:val="00271BB7"/>
    <w:rsid w:val="00272237"/>
    <w:rsid w:val="002734A6"/>
    <w:rsid w:val="00276E98"/>
    <w:rsid w:val="00277C17"/>
    <w:rsid w:val="00282477"/>
    <w:rsid w:val="00285A50"/>
    <w:rsid w:val="00286458"/>
    <w:rsid w:val="00287C93"/>
    <w:rsid w:val="002911E9"/>
    <w:rsid w:val="00293F19"/>
    <w:rsid w:val="002949C2"/>
    <w:rsid w:val="00294A07"/>
    <w:rsid w:val="00294C98"/>
    <w:rsid w:val="002953D1"/>
    <w:rsid w:val="00295E98"/>
    <w:rsid w:val="002A42A3"/>
    <w:rsid w:val="002A59E5"/>
    <w:rsid w:val="002B01C7"/>
    <w:rsid w:val="002B01DF"/>
    <w:rsid w:val="002B1108"/>
    <w:rsid w:val="002B16FB"/>
    <w:rsid w:val="002B1824"/>
    <w:rsid w:val="002B2349"/>
    <w:rsid w:val="002B2DB4"/>
    <w:rsid w:val="002B4D51"/>
    <w:rsid w:val="002B4EED"/>
    <w:rsid w:val="002B7010"/>
    <w:rsid w:val="002B77BF"/>
    <w:rsid w:val="002C10BA"/>
    <w:rsid w:val="002C1437"/>
    <w:rsid w:val="002C1EE8"/>
    <w:rsid w:val="002C26A7"/>
    <w:rsid w:val="002C39DD"/>
    <w:rsid w:val="002C3D99"/>
    <w:rsid w:val="002C5286"/>
    <w:rsid w:val="002C5EF1"/>
    <w:rsid w:val="002C5FC4"/>
    <w:rsid w:val="002C6F3C"/>
    <w:rsid w:val="002C7B94"/>
    <w:rsid w:val="002D29F2"/>
    <w:rsid w:val="002D3E3E"/>
    <w:rsid w:val="002D45DE"/>
    <w:rsid w:val="002D4FED"/>
    <w:rsid w:val="002E06E9"/>
    <w:rsid w:val="002E1D81"/>
    <w:rsid w:val="002E4084"/>
    <w:rsid w:val="002E6269"/>
    <w:rsid w:val="002E6F28"/>
    <w:rsid w:val="002E7446"/>
    <w:rsid w:val="002F0901"/>
    <w:rsid w:val="002F29A2"/>
    <w:rsid w:val="002F3BA0"/>
    <w:rsid w:val="002F44A2"/>
    <w:rsid w:val="002F47A1"/>
    <w:rsid w:val="002F4F4C"/>
    <w:rsid w:val="002F5750"/>
    <w:rsid w:val="002F5819"/>
    <w:rsid w:val="002F5E62"/>
    <w:rsid w:val="002F67F1"/>
    <w:rsid w:val="002F6A07"/>
    <w:rsid w:val="002F7AC9"/>
    <w:rsid w:val="002F7C9E"/>
    <w:rsid w:val="0030114C"/>
    <w:rsid w:val="00301BAF"/>
    <w:rsid w:val="003025B6"/>
    <w:rsid w:val="00302C2C"/>
    <w:rsid w:val="00304313"/>
    <w:rsid w:val="00304EAA"/>
    <w:rsid w:val="00305149"/>
    <w:rsid w:val="00305B31"/>
    <w:rsid w:val="00307466"/>
    <w:rsid w:val="003075EE"/>
    <w:rsid w:val="00307853"/>
    <w:rsid w:val="00310883"/>
    <w:rsid w:val="003118A6"/>
    <w:rsid w:val="003146D7"/>
    <w:rsid w:val="003163E7"/>
    <w:rsid w:val="003208E8"/>
    <w:rsid w:val="00321DE0"/>
    <w:rsid w:val="0032234A"/>
    <w:rsid w:val="00324F27"/>
    <w:rsid w:val="0033069F"/>
    <w:rsid w:val="0033163B"/>
    <w:rsid w:val="003322E7"/>
    <w:rsid w:val="00332710"/>
    <w:rsid w:val="0033418D"/>
    <w:rsid w:val="00334945"/>
    <w:rsid w:val="00335363"/>
    <w:rsid w:val="00335675"/>
    <w:rsid w:val="00335FD3"/>
    <w:rsid w:val="00336E7D"/>
    <w:rsid w:val="00337644"/>
    <w:rsid w:val="00340CCE"/>
    <w:rsid w:val="0034148B"/>
    <w:rsid w:val="00343CC7"/>
    <w:rsid w:val="003450D5"/>
    <w:rsid w:val="00350A5E"/>
    <w:rsid w:val="00351D43"/>
    <w:rsid w:val="00352C9B"/>
    <w:rsid w:val="00352F2D"/>
    <w:rsid w:val="003617FB"/>
    <w:rsid w:val="0036225B"/>
    <w:rsid w:val="003622B7"/>
    <w:rsid w:val="0036436B"/>
    <w:rsid w:val="003652CC"/>
    <w:rsid w:val="00366753"/>
    <w:rsid w:val="003677F8"/>
    <w:rsid w:val="0037059C"/>
    <w:rsid w:val="003705F7"/>
    <w:rsid w:val="00371972"/>
    <w:rsid w:val="00371C29"/>
    <w:rsid w:val="003721EB"/>
    <w:rsid w:val="00374ADF"/>
    <w:rsid w:val="00375834"/>
    <w:rsid w:val="00375A1E"/>
    <w:rsid w:val="00376009"/>
    <w:rsid w:val="00380267"/>
    <w:rsid w:val="00380FF1"/>
    <w:rsid w:val="0038235B"/>
    <w:rsid w:val="0038565E"/>
    <w:rsid w:val="00385D8E"/>
    <w:rsid w:val="00387EA5"/>
    <w:rsid w:val="003906FC"/>
    <w:rsid w:val="003912C7"/>
    <w:rsid w:val="003928F7"/>
    <w:rsid w:val="00395A6F"/>
    <w:rsid w:val="003A1CFB"/>
    <w:rsid w:val="003A2615"/>
    <w:rsid w:val="003A4413"/>
    <w:rsid w:val="003B1844"/>
    <w:rsid w:val="003B1AD7"/>
    <w:rsid w:val="003B4BEB"/>
    <w:rsid w:val="003B4F9E"/>
    <w:rsid w:val="003B631A"/>
    <w:rsid w:val="003B7619"/>
    <w:rsid w:val="003C0C29"/>
    <w:rsid w:val="003C3EA1"/>
    <w:rsid w:val="003C44F7"/>
    <w:rsid w:val="003C6128"/>
    <w:rsid w:val="003C6886"/>
    <w:rsid w:val="003C68A0"/>
    <w:rsid w:val="003C7477"/>
    <w:rsid w:val="003D0387"/>
    <w:rsid w:val="003D14CF"/>
    <w:rsid w:val="003D18DE"/>
    <w:rsid w:val="003D4843"/>
    <w:rsid w:val="003D49AF"/>
    <w:rsid w:val="003D4B41"/>
    <w:rsid w:val="003D59DF"/>
    <w:rsid w:val="003D5D41"/>
    <w:rsid w:val="003E0E06"/>
    <w:rsid w:val="003E1661"/>
    <w:rsid w:val="003E1723"/>
    <w:rsid w:val="003E363D"/>
    <w:rsid w:val="003E4383"/>
    <w:rsid w:val="003E43B3"/>
    <w:rsid w:val="003E57B8"/>
    <w:rsid w:val="003E5940"/>
    <w:rsid w:val="003E709B"/>
    <w:rsid w:val="003E775C"/>
    <w:rsid w:val="003F075F"/>
    <w:rsid w:val="003F283B"/>
    <w:rsid w:val="003F2FC6"/>
    <w:rsid w:val="003F30EA"/>
    <w:rsid w:val="003F5474"/>
    <w:rsid w:val="003F5AA5"/>
    <w:rsid w:val="003F5FF0"/>
    <w:rsid w:val="003F6102"/>
    <w:rsid w:val="003F6321"/>
    <w:rsid w:val="003F669E"/>
    <w:rsid w:val="003F7703"/>
    <w:rsid w:val="0040039D"/>
    <w:rsid w:val="004006FD"/>
    <w:rsid w:val="004012F8"/>
    <w:rsid w:val="00402C7F"/>
    <w:rsid w:val="00404916"/>
    <w:rsid w:val="00407773"/>
    <w:rsid w:val="00410C9D"/>
    <w:rsid w:val="00410E13"/>
    <w:rsid w:val="004121C1"/>
    <w:rsid w:val="00413E2F"/>
    <w:rsid w:val="004143DA"/>
    <w:rsid w:val="00414491"/>
    <w:rsid w:val="00414AE4"/>
    <w:rsid w:val="00414E01"/>
    <w:rsid w:val="004163BE"/>
    <w:rsid w:val="0041663E"/>
    <w:rsid w:val="00417CCC"/>
    <w:rsid w:val="00417F6E"/>
    <w:rsid w:val="00420742"/>
    <w:rsid w:val="0042205D"/>
    <w:rsid w:val="00423977"/>
    <w:rsid w:val="00423D73"/>
    <w:rsid w:val="00423EA5"/>
    <w:rsid w:val="004255BA"/>
    <w:rsid w:val="00430985"/>
    <w:rsid w:val="00432448"/>
    <w:rsid w:val="00432D1D"/>
    <w:rsid w:val="004331EE"/>
    <w:rsid w:val="00433561"/>
    <w:rsid w:val="004337BE"/>
    <w:rsid w:val="004342BB"/>
    <w:rsid w:val="00440C8C"/>
    <w:rsid w:val="0044221A"/>
    <w:rsid w:val="00443742"/>
    <w:rsid w:val="00443DE1"/>
    <w:rsid w:val="004464F8"/>
    <w:rsid w:val="00446A15"/>
    <w:rsid w:val="00447089"/>
    <w:rsid w:val="004474D8"/>
    <w:rsid w:val="00447663"/>
    <w:rsid w:val="00451BC1"/>
    <w:rsid w:val="00452097"/>
    <w:rsid w:val="0045249B"/>
    <w:rsid w:val="00456091"/>
    <w:rsid w:val="004569EE"/>
    <w:rsid w:val="00457866"/>
    <w:rsid w:val="00460ECD"/>
    <w:rsid w:val="00461876"/>
    <w:rsid w:val="00461A3F"/>
    <w:rsid w:val="00461D40"/>
    <w:rsid w:val="004621A1"/>
    <w:rsid w:val="004624BC"/>
    <w:rsid w:val="00463855"/>
    <w:rsid w:val="0046388A"/>
    <w:rsid w:val="00466025"/>
    <w:rsid w:val="00466058"/>
    <w:rsid w:val="00466E19"/>
    <w:rsid w:val="004670B0"/>
    <w:rsid w:val="004705F6"/>
    <w:rsid w:val="00472BD7"/>
    <w:rsid w:val="00473B4D"/>
    <w:rsid w:val="004763DA"/>
    <w:rsid w:val="0047667D"/>
    <w:rsid w:val="0048063E"/>
    <w:rsid w:val="00480A09"/>
    <w:rsid w:val="00480DC4"/>
    <w:rsid w:val="00481AA6"/>
    <w:rsid w:val="00483A59"/>
    <w:rsid w:val="00483D9F"/>
    <w:rsid w:val="00484307"/>
    <w:rsid w:val="0048547A"/>
    <w:rsid w:val="004855B8"/>
    <w:rsid w:val="00485627"/>
    <w:rsid w:val="00485E24"/>
    <w:rsid w:val="0048715C"/>
    <w:rsid w:val="0049319B"/>
    <w:rsid w:val="00493BBC"/>
    <w:rsid w:val="004951DF"/>
    <w:rsid w:val="00496375"/>
    <w:rsid w:val="004A1B0F"/>
    <w:rsid w:val="004A222E"/>
    <w:rsid w:val="004A27EF"/>
    <w:rsid w:val="004A3F69"/>
    <w:rsid w:val="004A5AC1"/>
    <w:rsid w:val="004A5B20"/>
    <w:rsid w:val="004A5DFF"/>
    <w:rsid w:val="004A5F0F"/>
    <w:rsid w:val="004A6C40"/>
    <w:rsid w:val="004B00A8"/>
    <w:rsid w:val="004B14BE"/>
    <w:rsid w:val="004B4AFE"/>
    <w:rsid w:val="004B4B5D"/>
    <w:rsid w:val="004B58FA"/>
    <w:rsid w:val="004B77A2"/>
    <w:rsid w:val="004B7B1E"/>
    <w:rsid w:val="004C2956"/>
    <w:rsid w:val="004C48B2"/>
    <w:rsid w:val="004D036B"/>
    <w:rsid w:val="004D35C3"/>
    <w:rsid w:val="004D5902"/>
    <w:rsid w:val="004D5CEC"/>
    <w:rsid w:val="004D5DE5"/>
    <w:rsid w:val="004D7FA9"/>
    <w:rsid w:val="004D7FE4"/>
    <w:rsid w:val="004E19C1"/>
    <w:rsid w:val="004E56E2"/>
    <w:rsid w:val="004E5D90"/>
    <w:rsid w:val="004E6C5A"/>
    <w:rsid w:val="004E76B1"/>
    <w:rsid w:val="004F19BF"/>
    <w:rsid w:val="004F3FC2"/>
    <w:rsid w:val="004F50F0"/>
    <w:rsid w:val="004F5D25"/>
    <w:rsid w:val="004F6B78"/>
    <w:rsid w:val="004F70B8"/>
    <w:rsid w:val="004F74A9"/>
    <w:rsid w:val="004F7B13"/>
    <w:rsid w:val="00500844"/>
    <w:rsid w:val="00501192"/>
    <w:rsid w:val="00501BD8"/>
    <w:rsid w:val="00502941"/>
    <w:rsid w:val="0050373E"/>
    <w:rsid w:val="00505145"/>
    <w:rsid w:val="005067AF"/>
    <w:rsid w:val="00513D22"/>
    <w:rsid w:val="00517486"/>
    <w:rsid w:val="005208AD"/>
    <w:rsid w:val="0052519D"/>
    <w:rsid w:val="005260E8"/>
    <w:rsid w:val="00526458"/>
    <w:rsid w:val="00526E95"/>
    <w:rsid w:val="00527339"/>
    <w:rsid w:val="00527B33"/>
    <w:rsid w:val="00531289"/>
    <w:rsid w:val="00531AEE"/>
    <w:rsid w:val="00532720"/>
    <w:rsid w:val="00532735"/>
    <w:rsid w:val="00532CF1"/>
    <w:rsid w:val="00532FE7"/>
    <w:rsid w:val="00533103"/>
    <w:rsid w:val="00533726"/>
    <w:rsid w:val="005366E6"/>
    <w:rsid w:val="00540881"/>
    <w:rsid w:val="005417D4"/>
    <w:rsid w:val="00541CEF"/>
    <w:rsid w:val="005434CE"/>
    <w:rsid w:val="00544D9A"/>
    <w:rsid w:val="0054534C"/>
    <w:rsid w:val="00550252"/>
    <w:rsid w:val="00550433"/>
    <w:rsid w:val="005535D9"/>
    <w:rsid w:val="005552B4"/>
    <w:rsid w:val="00556253"/>
    <w:rsid w:val="005565D2"/>
    <w:rsid w:val="00560F57"/>
    <w:rsid w:val="00562165"/>
    <w:rsid w:val="00562CB4"/>
    <w:rsid w:val="00562D28"/>
    <w:rsid w:val="0056368F"/>
    <w:rsid w:val="00566E8E"/>
    <w:rsid w:val="005675A8"/>
    <w:rsid w:val="00567822"/>
    <w:rsid w:val="005727DA"/>
    <w:rsid w:val="00573CFF"/>
    <w:rsid w:val="0058112C"/>
    <w:rsid w:val="00581DDA"/>
    <w:rsid w:val="00581EFD"/>
    <w:rsid w:val="005825D1"/>
    <w:rsid w:val="00582F0F"/>
    <w:rsid w:val="00583C30"/>
    <w:rsid w:val="00585052"/>
    <w:rsid w:val="00585EF5"/>
    <w:rsid w:val="00587414"/>
    <w:rsid w:val="005909C3"/>
    <w:rsid w:val="00591A09"/>
    <w:rsid w:val="00593E7C"/>
    <w:rsid w:val="00594BD5"/>
    <w:rsid w:val="00594E96"/>
    <w:rsid w:val="0059622C"/>
    <w:rsid w:val="005966C3"/>
    <w:rsid w:val="00596986"/>
    <w:rsid w:val="00597381"/>
    <w:rsid w:val="00597708"/>
    <w:rsid w:val="005A018D"/>
    <w:rsid w:val="005A0666"/>
    <w:rsid w:val="005A10CC"/>
    <w:rsid w:val="005A1627"/>
    <w:rsid w:val="005A1DEC"/>
    <w:rsid w:val="005B0489"/>
    <w:rsid w:val="005B06DA"/>
    <w:rsid w:val="005B106B"/>
    <w:rsid w:val="005B26CD"/>
    <w:rsid w:val="005B2830"/>
    <w:rsid w:val="005B7959"/>
    <w:rsid w:val="005C00F6"/>
    <w:rsid w:val="005C017D"/>
    <w:rsid w:val="005C0B2E"/>
    <w:rsid w:val="005C22DC"/>
    <w:rsid w:val="005C35A7"/>
    <w:rsid w:val="005C5C2C"/>
    <w:rsid w:val="005C61DE"/>
    <w:rsid w:val="005D1E1B"/>
    <w:rsid w:val="005D3831"/>
    <w:rsid w:val="005D4AE8"/>
    <w:rsid w:val="005D4ED8"/>
    <w:rsid w:val="005D576C"/>
    <w:rsid w:val="005E0C38"/>
    <w:rsid w:val="005E155B"/>
    <w:rsid w:val="005E3C50"/>
    <w:rsid w:val="005F0207"/>
    <w:rsid w:val="005F0915"/>
    <w:rsid w:val="005F0C78"/>
    <w:rsid w:val="005F14D5"/>
    <w:rsid w:val="005F2AA1"/>
    <w:rsid w:val="005F3361"/>
    <w:rsid w:val="005F6DC5"/>
    <w:rsid w:val="005F6FF9"/>
    <w:rsid w:val="00600A7D"/>
    <w:rsid w:val="00603935"/>
    <w:rsid w:val="00604CE7"/>
    <w:rsid w:val="00604F55"/>
    <w:rsid w:val="00606FD9"/>
    <w:rsid w:val="006075E6"/>
    <w:rsid w:val="00607B2B"/>
    <w:rsid w:val="00613569"/>
    <w:rsid w:val="00613607"/>
    <w:rsid w:val="00613C65"/>
    <w:rsid w:val="006156A1"/>
    <w:rsid w:val="00620288"/>
    <w:rsid w:val="0062145D"/>
    <w:rsid w:val="00627375"/>
    <w:rsid w:val="00630607"/>
    <w:rsid w:val="0063386F"/>
    <w:rsid w:val="0063510E"/>
    <w:rsid w:val="006360C9"/>
    <w:rsid w:val="00643CDD"/>
    <w:rsid w:val="00644C84"/>
    <w:rsid w:val="006466E8"/>
    <w:rsid w:val="0064716B"/>
    <w:rsid w:val="00651685"/>
    <w:rsid w:val="00652EAF"/>
    <w:rsid w:val="0065369B"/>
    <w:rsid w:val="0065589D"/>
    <w:rsid w:val="006564F5"/>
    <w:rsid w:val="006636E1"/>
    <w:rsid w:val="00664DE6"/>
    <w:rsid w:val="00665164"/>
    <w:rsid w:val="00665813"/>
    <w:rsid w:val="00665F56"/>
    <w:rsid w:val="00665F85"/>
    <w:rsid w:val="00666632"/>
    <w:rsid w:val="006714B0"/>
    <w:rsid w:val="00674A95"/>
    <w:rsid w:val="00675975"/>
    <w:rsid w:val="00677DC5"/>
    <w:rsid w:val="0068062D"/>
    <w:rsid w:val="00684275"/>
    <w:rsid w:val="00684844"/>
    <w:rsid w:val="006903B0"/>
    <w:rsid w:val="00690ADB"/>
    <w:rsid w:val="00692405"/>
    <w:rsid w:val="00692D18"/>
    <w:rsid w:val="00694214"/>
    <w:rsid w:val="00694D99"/>
    <w:rsid w:val="00694DD9"/>
    <w:rsid w:val="00696044"/>
    <w:rsid w:val="00696422"/>
    <w:rsid w:val="006967A5"/>
    <w:rsid w:val="006A57C7"/>
    <w:rsid w:val="006A669D"/>
    <w:rsid w:val="006A6E8C"/>
    <w:rsid w:val="006B0131"/>
    <w:rsid w:val="006B1268"/>
    <w:rsid w:val="006B148D"/>
    <w:rsid w:val="006B2195"/>
    <w:rsid w:val="006B5D09"/>
    <w:rsid w:val="006B63BE"/>
    <w:rsid w:val="006B79F7"/>
    <w:rsid w:val="006C0605"/>
    <w:rsid w:val="006C1FF1"/>
    <w:rsid w:val="006C2752"/>
    <w:rsid w:val="006C3437"/>
    <w:rsid w:val="006C4DC3"/>
    <w:rsid w:val="006C5BB2"/>
    <w:rsid w:val="006C6FEB"/>
    <w:rsid w:val="006D0F86"/>
    <w:rsid w:val="006D1514"/>
    <w:rsid w:val="006D1946"/>
    <w:rsid w:val="006D56B4"/>
    <w:rsid w:val="006D7501"/>
    <w:rsid w:val="006D7703"/>
    <w:rsid w:val="006E1A47"/>
    <w:rsid w:val="006E2B8E"/>
    <w:rsid w:val="006E2DA5"/>
    <w:rsid w:val="006E377A"/>
    <w:rsid w:val="006E3C26"/>
    <w:rsid w:val="006E3E41"/>
    <w:rsid w:val="006E485D"/>
    <w:rsid w:val="006E7FCA"/>
    <w:rsid w:val="006F29EC"/>
    <w:rsid w:val="006F2A5C"/>
    <w:rsid w:val="006F3B8D"/>
    <w:rsid w:val="006F6316"/>
    <w:rsid w:val="006F7C64"/>
    <w:rsid w:val="00703C2F"/>
    <w:rsid w:val="007059AC"/>
    <w:rsid w:val="007071C5"/>
    <w:rsid w:val="00710E14"/>
    <w:rsid w:val="00711DE1"/>
    <w:rsid w:val="007134BA"/>
    <w:rsid w:val="00715518"/>
    <w:rsid w:val="00720128"/>
    <w:rsid w:val="0072186F"/>
    <w:rsid w:val="0072279D"/>
    <w:rsid w:val="00722C9B"/>
    <w:rsid w:val="00724327"/>
    <w:rsid w:val="00725E8A"/>
    <w:rsid w:val="00725F9A"/>
    <w:rsid w:val="0072681B"/>
    <w:rsid w:val="00730F7B"/>
    <w:rsid w:val="0073116F"/>
    <w:rsid w:val="0073163F"/>
    <w:rsid w:val="00732DB1"/>
    <w:rsid w:val="0073561D"/>
    <w:rsid w:val="0073646C"/>
    <w:rsid w:val="00742CB3"/>
    <w:rsid w:val="00743572"/>
    <w:rsid w:val="007437DB"/>
    <w:rsid w:val="0074483B"/>
    <w:rsid w:val="00746279"/>
    <w:rsid w:val="007469DE"/>
    <w:rsid w:val="00746BE2"/>
    <w:rsid w:val="0074779B"/>
    <w:rsid w:val="00750C02"/>
    <w:rsid w:val="0075142B"/>
    <w:rsid w:val="007518C6"/>
    <w:rsid w:val="0075490D"/>
    <w:rsid w:val="007572D1"/>
    <w:rsid w:val="00757CBF"/>
    <w:rsid w:val="0076307F"/>
    <w:rsid w:val="00764259"/>
    <w:rsid w:val="00764369"/>
    <w:rsid w:val="00766929"/>
    <w:rsid w:val="00770E5D"/>
    <w:rsid w:val="00774AD6"/>
    <w:rsid w:val="00775C17"/>
    <w:rsid w:val="00775E6E"/>
    <w:rsid w:val="00777225"/>
    <w:rsid w:val="00777B56"/>
    <w:rsid w:val="00780F9E"/>
    <w:rsid w:val="007837ED"/>
    <w:rsid w:val="007858A3"/>
    <w:rsid w:val="00791248"/>
    <w:rsid w:val="007956DF"/>
    <w:rsid w:val="00796B2E"/>
    <w:rsid w:val="0079791C"/>
    <w:rsid w:val="007A01A9"/>
    <w:rsid w:val="007A1EBF"/>
    <w:rsid w:val="007A36D8"/>
    <w:rsid w:val="007A4304"/>
    <w:rsid w:val="007A54A1"/>
    <w:rsid w:val="007A5B51"/>
    <w:rsid w:val="007A6BA8"/>
    <w:rsid w:val="007A7568"/>
    <w:rsid w:val="007B2023"/>
    <w:rsid w:val="007B48D9"/>
    <w:rsid w:val="007B565E"/>
    <w:rsid w:val="007B678B"/>
    <w:rsid w:val="007B6EA7"/>
    <w:rsid w:val="007B7FC7"/>
    <w:rsid w:val="007C0258"/>
    <w:rsid w:val="007C2008"/>
    <w:rsid w:val="007C4BDC"/>
    <w:rsid w:val="007C61D8"/>
    <w:rsid w:val="007C70B8"/>
    <w:rsid w:val="007C75D2"/>
    <w:rsid w:val="007D0F12"/>
    <w:rsid w:val="007D1C62"/>
    <w:rsid w:val="007D2CB0"/>
    <w:rsid w:val="007D3C61"/>
    <w:rsid w:val="007D4BB6"/>
    <w:rsid w:val="007D5418"/>
    <w:rsid w:val="007D714A"/>
    <w:rsid w:val="007E099F"/>
    <w:rsid w:val="007E3104"/>
    <w:rsid w:val="007E31B1"/>
    <w:rsid w:val="007E4056"/>
    <w:rsid w:val="007E6224"/>
    <w:rsid w:val="007F3645"/>
    <w:rsid w:val="007F3E3C"/>
    <w:rsid w:val="007F5B87"/>
    <w:rsid w:val="00800EE5"/>
    <w:rsid w:val="00801BC5"/>
    <w:rsid w:val="008031C8"/>
    <w:rsid w:val="00803342"/>
    <w:rsid w:val="008033A8"/>
    <w:rsid w:val="00803FFA"/>
    <w:rsid w:val="00806E68"/>
    <w:rsid w:val="0081068E"/>
    <w:rsid w:val="00810D07"/>
    <w:rsid w:val="00811353"/>
    <w:rsid w:val="00813141"/>
    <w:rsid w:val="00815442"/>
    <w:rsid w:val="0081593A"/>
    <w:rsid w:val="00815979"/>
    <w:rsid w:val="00815BE7"/>
    <w:rsid w:val="0081685E"/>
    <w:rsid w:val="008223C0"/>
    <w:rsid w:val="00822454"/>
    <w:rsid w:val="00822B70"/>
    <w:rsid w:val="008234B9"/>
    <w:rsid w:val="00824A29"/>
    <w:rsid w:val="008253FB"/>
    <w:rsid w:val="00825AC1"/>
    <w:rsid w:val="008263EB"/>
    <w:rsid w:val="00826986"/>
    <w:rsid w:val="00826B6F"/>
    <w:rsid w:val="00827429"/>
    <w:rsid w:val="00831D37"/>
    <w:rsid w:val="0083245F"/>
    <w:rsid w:val="00832E6B"/>
    <w:rsid w:val="00833C9A"/>
    <w:rsid w:val="00834B2B"/>
    <w:rsid w:val="00835BE1"/>
    <w:rsid w:val="00836D94"/>
    <w:rsid w:val="00837124"/>
    <w:rsid w:val="00841484"/>
    <w:rsid w:val="00841F64"/>
    <w:rsid w:val="00844801"/>
    <w:rsid w:val="00846B36"/>
    <w:rsid w:val="00847382"/>
    <w:rsid w:val="00847AC6"/>
    <w:rsid w:val="00850ACF"/>
    <w:rsid w:val="0085271B"/>
    <w:rsid w:val="00853180"/>
    <w:rsid w:val="00853265"/>
    <w:rsid w:val="0085342C"/>
    <w:rsid w:val="00853A2D"/>
    <w:rsid w:val="00855FB7"/>
    <w:rsid w:val="0085618C"/>
    <w:rsid w:val="00857B58"/>
    <w:rsid w:val="00861CBC"/>
    <w:rsid w:val="00862220"/>
    <w:rsid w:val="00862F54"/>
    <w:rsid w:val="00863CAD"/>
    <w:rsid w:val="0086476E"/>
    <w:rsid w:val="00865882"/>
    <w:rsid w:val="0086598F"/>
    <w:rsid w:val="0087023A"/>
    <w:rsid w:val="008711B8"/>
    <w:rsid w:val="00871B21"/>
    <w:rsid w:val="00871D62"/>
    <w:rsid w:val="008725E5"/>
    <w:rsid w:val="0087289C"/>
    <w:rsid w:val="00873FB3"/>
    <w:rsid w:val="0087759C"/>
    <w:rsid w:val="00882D41"/>
    <w:rsid w:val="00883747"/>
    <w:rsid w:val="008837E4"/>
    <w:rsid w:val="008862D9"/>
    <w:rsid w:val="00886450"/>
    <w:rsid w:val="00893D5A"/>
    <w:rsid w:val="00893F35"/>
    <w:rsid w:val="00893F48"/>
    <w:rsid w:val="00894B40"/>
    <w:rsid w:val="00894FEB"/>
    <w:rsid w:val="00895452"/>
    <w:rsid w:val="00895C31"/>
    <w:rsid w:val="008965AD"/>
    <w:rsid w:val="008A1ED4"/>
    <w:rsid w:val="008A216F"/>
    <w:rsid w:val="008A2717"/>
    <w:rsid w:val="008A2BF0"/>
    <w:rsid w:val="008A349F"/>
    <w:rsid w:val="008A6760"/>
    <w:rsid w:val="008B3AB2"/>
    <w:rsid w:val="008B5D13"/>
    <w:rsid w:val="008B65A4"/>
    <w:rsid w:val="008B65F3"/>
    <w:rsid w:val="008B721C"/>
    <w:rsid w:val="008C190A"/>
    <w:rsid w:val="008C23D9"/>
    <w:rsid w:val="008C2727"/>
    <w:rsid w:val="008C37E7"/>
    <w:rsid w:val="008C412A"/>
    <w:rsid w:val="008C5435"/>
    <w:rsid w:val="008C649A"/>
    <w:rsid w:val="008C7969"/>
    <w:rsid w:val="008C79F8"/>
    <w:rsid w:val="008D2E15"/>
    <w:rsid w:val="008D50CA"/>
    <w:rsid w:val="008D5F7C"/>
    <w:rsid w:val="008D71E2"/>
    <w:rsid w:val="008E1AF1"/>
    <w:rsid w:val="008E2B34"/>
    <w:rsid w:val="008E4C0E"/>
    <w:rsid w:val="008E4C10"/>
    <w:rsid w:val="008E5956"/>
    <w:rsid w:val="008E671A"/>
    <w:rsid w:val="008E6FD1"/>
    <w:rsid w:val="008F05F3"/>
    <w:rsid w:val="008F14A8"/>
    <w:rsid w:val="008F2490"/>
    <w:rsid w:val="008F3A17"/>
    <w:rsid w:val="008F4180"/>
    <w:rsid w:val="008F4D29"/>
    <w:rsid w:val="008F5FD0"/>
    <w:rsid w:val="0090391A"/>
    <w:rsid w:val="00903BD4"/>
    <w:rsid w:val="00904442"/>
    <w:rsid w:val="00904FC5"/>
    <w:rsid w:val="009060F7"/>
    <w:rsid w:val="0090769F"/>
    <w:rsid w:val="009078F9"/>
    <w:rsid w:val="00910700"/>
    <w:rsid w:val="00910DCC"/>
    <w:rsid w:val="0091189C"/>
    <w:rsid w:val="009121C9"/>
    <w:rsid w:val="00912904"/>
    <w:rsid w:val="00914A52"/>
    <w:rsid w:val="00917F9F"/>
    <w:rsid w:val="00920771"/>
    <w:rsid w:val="00920CB1"/>
    <w:rsid w:val="009215C5"/>
    <w:rsid w:val="00921B33"/>
    <w:rsid w:val="00923E3D"/>
    <w:rsid w:val="00924B18"/>
    <w:rsid w:val="00927344"/>
    <w:rsid w:val="00927360"/>
    <w:rsid w:val="00930367"/>
    <w:rsid w:val="00931175"/>
    <w:rsid w:val="009317B0"/>
    <w:rsid w:val="009321C3"/>
    <w:rsid w:val="00932A55"/>
    <w:rsid w:val="009336C0"/>
    <w:rsid w:val="00934440"/>
    <w:rsid w:val="00935EF1"/>
    <w:rsid w:val="0093623F"/>
    <w:rsid w:val="00937501"/>
    <w:rsid w:val="00940CFE"/>
    <w:rsid w:val="009460FE"/>
    <w:rsid w:val="00954780"/>
    <w:rsid w:val="00955AFF"/>
    <w:rsid w:val="0095612B"/>
    <w:rsid w:val="00957BE1"/>
    <w:rsid w:val="00960F46"/>
    <w:rsid w:val="00962BEE"/>
    <w:rsid w:val="00963C1E"/>
    <w:rsid w:val="00964EDE"/>
    <w:rsid w:val="009662C6"/>
    <w:rsid w:val="0096721A"/>
    <w:rsid w:val="0097003D"/>
    <w:rsid w:val="00970466"/>
    <w:rsid w:val="009716A2"/>
    <w:rsid w:val="00974D07"/>
    <w:rsid w:val="009750F9"/>
    <w:rsid w:val="009770F7"/>
    <w:rsid w:val="00977ADA"/>
    <w:rsid w:val="00977D1E"/>
    <w:rsid w:val="00980077"/>
    <w:rsid w:val="0098009F"/>
    <w:rsid w:val="00981DF0"/>
    <w:rsid w:val="0098261D"/>
    <w:rsid w:val="00983C75"/>
    <w:rsid w:val="00984C27"/>
    <w:rsid w:val="00985854"/>
    <w:rsid w:val="009869E5"/>
    <w:rsid w:val="00987E3C"/>
    <w:rsid w:val="00991B53"/>
    <w:rsid w:val="00993AB3"/>
    <w:rsid w:val="00995417"/>
    <w:rsid w:val="00995D01"/>
    <w:rsid w:val="00996388"/>
    <w:rsid w:val="009A19C0"/>
    <w:rsid w:val="009A1C78"/>
    <w:rsid w:val="009A6265"/>
    <w:rsid w:val="009A7429"/>
    <w:rsid w:val="009A775C"/>
    <w:rsid w:val="009B20C7"/>
    <w:rsid w:val="009B2C1D"/>
    <w:rsid w:val="009B3A50"/>
    <w:rsid w:val="009B4A13"/>
    <w:rsid w:val="009B5836"/>
    <w:rsid w:val="009B6B35"/>
    <w:rsid w:val="009C0BC3"/>
    <w:rsid w:val="009C2AA2"/>
    <w:rsid w:val="009C4275"/>
    <w:rsid w:val="009C4F92"/>
    <w:rsid w:val="009C5A16"/>
    <w:rsid w:val="009C6092"/>
    <w:rsid w:val="009C6E67"/>
    <w:rsid w:val="009D1AB0"/>
    <w:rsid w:val="009D27B1"/>
    <w:rsid w:val="009D4246"/>
    <w:rsid w:val="009D4CE0"/>
    <w:rsid w:val="009D691B"/>
    <w:rsid w:val="009E05D6"/>
    <w:rsid w:val="009E061D"/>
    <w:rsid w:val="009E2498"/>
    <w:rsid w:val="009E2510"/>
    <w:rsid w:val="009E5545"/>
    <w:rsid w:val="009E7699"/>
    <w:rsid w:val="009F3E27"/>
    <w:rsid w:val="009F4638"/>
    <w:rsid w:val="009F4788"/>
    <w:rsid w:val="009F6766"/>
    <w:rsid w:val="009F6CEB"/>
    <w:rsid w:val="009F79C0"/>
    <w:rsid w:val="00A00864"/>
    <w:rsid w:val="00A00D12"/>
    <w:rsid w:val="00A01B51"/>
    <w:rsid w:val="00A0695E"/>
    <w:rsid w:val="00A10BF8"/>
    <w:rsid w:val="00A1134F"/>
    <w:rsid w:val="00A1225A"/>
    <w:rsid w:val="00A13B21"/>
    <w:rsid w:val="00A150B3"/>
    <w:rsid w:val="00A17A9D"/>
    <w:rsid w:val="00A21DE2"/>
    <w:rsid w:val="00A23ED6"/>
    <w:rsid w:val="00A243DA"/>
    <w:rsid w:val="00A26656"/>
    <w:rsid w:val="00A26D12"/>
    <w:rsid w:val="00A27C6C"/>
    <w:rsid w:val="00A30550"/>
    <w:rsid w:val="00A30A3C"/>
    <w:rsid w:val="00A3432A"/>
    <w:rsid w:val="00A34CB3"/>
    <w:rsid w:val="00A35F16"/>
    <w:rsid w:val="00A36638"/>
    <w:rsid w:val="00A36F91"/>
    <w:rsid w:val="00A41172"/>
    <w:rsid w:val="00A41267"/>
    <w:rsid w:val="00A41D87"/>
    <w:rsid w:val="00A43230"/>
    <w:rsid w:val="00A458FC"/>
    <w:rsid w:val="00A4644B"/>
    <w:rsid w:val="00A46801"/>
    <w:rsid w:val="00A472C5"/>
    <w:rsid w:val="00A47400"/>
    <w:rsid w:val="00A4794E"/>
    <w:rsid w:val="00A5110E"/>
    <w:rsid w:val="00A517B6"/>
    <w:rsid w:val="00A53BB0"/>
    <w:rsid w:val="00A5427C"/>
    <w:rsid w:val="00A5440D"/>
    <w:rsid w:val="00A55593"/>
    <w:rsid w:val="00A5566A"/>
    <w:rsid w:val="00A56565"/>
    <w:rsid w:val="00A56FC9"/>
    <w:rsid w:val="00A57DB7"/>
    <w:rsid w:val="00A602D6"/>
    <w:rsid w:val="00A60D27"/>
    <w:rsid w:val="00A61A12"/>
    <w:rsid w:val="00A63A67"/>
    <w:rsid w:val="00A65367"/>
    <w:rsid w:val="00A65395"/>
    <w:rsid w:val="00A65841"/>
    <w:rsid w:val="00A66238"/>
    <w:rsid w:val="00A66443"/>
    <w:rsid w:val="00A66533"/>
    <w:rsid w:val="00A722EE"/>
    <w:rsid w:val="00A7317F"/>
    <w:rsid w:val="00A83FA3"/>
    <w:rsid w:val="00A847E7"/>
    <w:rsid w:val="00A848E9"/>
    <w:rsid w:val="00A84A3C"/>
    <w:rsid w:val="00A8700E"/>
    <w:rsid w:val="00A87DE3"/>
    <w:rsid w:val="00A906D7"/>
    <w:rsid w:val="00A946B9"/>
    <w:rsid w:val="00A95ECE"/>
    <w:rsid w:val="00A972AA"/>
    <w:rsid w:val="00AA15D1"/>
    <w:rsid w:val="00AA1D24"/>
    <w:rsid w:val="00AA297F"/>
    <w:rsid w:val="00AA40AD"/>
    <w:rsid w:val="00AA518D"/>
    <w:rsid w:val="00AA63E6"/>
    <w:rsid w:val="00AA7582"/>
    <w:rsid w:val="00AB1BE8"/>
    <w:rsid w:val="00AB1CB3"/>
    <w:rsid w:val="00AB6E1E"/>
    <w:rsid w:val="00AC1331"/>
    <w:rsid w:val="00AC257E"/>
    <w:rsid w:val="00AC2F15"/>
    <w:rsid w:val="00AC536D"/>
    <w:rsid w:val="00AC557D"/>
    <w:rsid w:val="00AC599D"/>
    <w:rsid w:val="00AD0176"/>
    <w:rsid w:val="00AD1CB0"/>
    <w:rsid w:val="00AD1E73"/>
    <w:rsid w:val="00AD2073"/>
    <w:rsid w:val="00AD26C4"/>
    <w:rsid w:val="00AD3C5E"/>
    <w:rsid w:val="00AD464D"/>
    <w:rsid w:val="00AD4D7B"/>
    <w:rsid w:val="00AD5C0B"/>
    <w:rsid w:val="00AD72FC"/>
    <w:rsid w:val="00AE01E6"/>
    <w:rsid w:val="00AE09A4"/>
    <w:rsid w:val="00AE110E"/>
    <w:rsid w:val="00AE254E"/>
    <w:rsid w:val="00AE335D"/>
    <w:rsid w:val="00AE3D11"/>
    <w:rsid w:val="00AE42B5"/>
    <w:rsid w:val="00AE58FB"/>
    <w:rsid w:val="00AF0A07"/>
    <w:rsid w:val="00AF2ADF"/>
    <w:rsid w:val="00AF3005"/>
    <w:rsid w:val="00AF6E3D"/>
    <w:rsid w:val="00B006DB"/>
    <w:rsid w:val="00B00AD5"/>
    <w:rsid w:val="00B00BC4"/>
    <w:rsid w:val="00B0151F"/>
    <w:rsid w:val="00B034AF"/>
    <w:rsid w:val="00B0488D"/>
    <w:rsid w:val="00B104C7"/>
    <w:rsid w:val="00B1217A"/>
    <w:rsid w:val="00B1311B"/>
    <w:rsid w:val="00B13789"/>
    <w:rsid w:val="00B16DC9"/>
    <w:rsid w:val="00B2004F"/>
    <w:rsid w:val="00B2031D"/>
    <w:rsid w:val="00B21584"/>
    <w:rsid w:val="00B21C31"/>
    <w:rsid w:val="00B22841"/>
    <w:rsid w:val="00B22970"/>
    <w:rsid w:val="00B22C59"/>
    <w:rsid w:val="00B263A0"/>
    <w:rsid w:val="00B3068A"/>
    <w:rsid w:val="00B30D97"/>
    <w:rsid w:val="00B31361"/>
    <w:rsid w:val="00B314EC"/>
    <w:rsid w:val="00B3159E"/>
    <w:rsid w:val="00B32255"/>
    <w:rsid w:val="00B3235A"/>
    <w:rsid w:val="00B336B6"/>
    <w:rsid w:val="00B34876"/>
    <w:rsid w:val="00B353A2"/>
    <w:rsid w:val="00B35B08"/>
    <w:rsid w:val="00B371D9"/>
    <w:rsid w:val="00B3799C"/>
    <w:rsid w:val="00B402FE"/>
    <w:rsid w:val="00B42D73"/>
    <w:rsid w:val="00B42F91"/>
    <w:rsid w:val="00B445D9"/>
    <w:rsid w:val="00B44874"/>
    <w:rsid w:val="00B45272"/>
    <w:rsid w:val="00B47321"/>
    <w:rsid w:val="00B4773A"/>
    <w:rsid w:val="00B50781"/>
    <w:rsid w:val="00B5217C"/>
    <w:rsid w:val="00B529EE"/>
    <w:rsid w:val="00B52F6F"/>
    <w:rsid w:val="00B533E5"/>
    <w:rsid w:val="00B541F9"/>
    <w:rsid w:val="00B56379"/>
    <w:rsid w:val="00B61509"/>
    <w:rsid w:val="00B61525"/>
    <w:rsid w:val="00B6449D"/>
    <w:rsid w:val="00B64842"/>
    <w:rsid w:val="00B649C3"/>
    <w:rsid w:val="00B6593F"/>
    <w:rsid w:val="00B659DF"/>
    <w:rsid w:val="00B65D20"/>
    <w:rsid w:val="00B66654"/>
    <w:rsid w:val="00B70873"/>
    <w:rsid w:val="00B70C19"/>
    <w:rsid w:val="00B723E1"/>
    <w:rsid w:val="00B73EBC"/>
    <w:rsid w:val="00B74525"/>
    <w:rsid w:val="00B75CA8"/>
    <w:rsid w:val="00B80091"/>
    <w:rsid w:val="00B809B1"/>
    <w:rsid w:val="00B81E60"/>
    <w:rsid w:val="00B8222F"/>
    <w:rsid w:val="00B82DCF"/>
    <w:rsid w:val="00B83956"/>
    <w:rsid w:val="00B86A50"/>
    <w:rsid w:val="00B92011"/>
    <w:rsid w:val="00B9258E"/>
    <w:rsid w:val="00B92794"/>
    <w:rsid w:val="00B92DBB"/>
    <w:rsid w:val="00B94CD8"/>
    <w:rsid w:val="00B95108"/>
    <w:rsid w:val="00B9672B"/>
    <w:rsid w:val="00B96888"/>
    <w:rsid w:val="00B9754C"/>
    <w:rsid w:val="00B97BAD"/>
    <w:rsid w:val="00BA043D"/>
    <w:rsid w:val="00BA0592"/>
    <w:rsid w:val="00BA0F59"/>
    <w:rsid w:val="00BA1159"/>
    <w:rsid w:val="00BA17D2"/>
    <w:rsid w:val="00BA2B25"/>
    <w:rsid w:val="00BA31E4"/>
    <w:rsid w:val="00BA4A85"/>
    <w:rsid w:val="00BA4EE1"/>
    <w:rsid w:val="00BA6155"/>
    <w:rsid w:val="00BB2541"/>
    <w:rsid w:val="00BB2F60"/>
    <w:rsid w:val="00BB5C50"/>
    <w:rsid w:val="00BB6C9E"/>
    <w:rsid w:val="00BB6D30"/>
    <w:rsid w:val="00BC2B9D"/>
    <w:rsid w:val="00BC323F"/>
    <w:rsid w:val="00BC3725"/>
    <w:rsid w:val="00BC439C"/>
    <w:rsid w:val="00BC651E"/>
    <w:rsid w:val="00BD731F"/>
    <w:rsid w:val="00BD7B7E"/>
    <w:rsid w:val="00BD7E3F"/>
    <w:rsid w:val="00BD7E7A"/>
    <w:rsid w:val="00BE18D2"/>
    <w:rsid w:val="00BE23B6"/>
    <w:rsid w:val="00BE46CE"/>
    <w:rsid w:val="00BE4DFD"/>
    <w:rsid w:val="00BE5384"/>
    <w:rsid w:val="00BE6BE6"/>
    <w:rsid w:val="00BF0027"/>
    <w:rsid w:val="00BF5E42"/>
    <w:rsid w:val="00BF622D"/>
    <w:rsid w:val="00BF64A2"/>
    <w:rsid w:val="00BF6C62"/>
    <w:rsid w:val="00BF7183"/>
    <w:rsid w:val="00BF7CB3"/>
    <w:rsid w:val="00C00170"/>
    <w:rsid w:val="00C02B94"/>
    <w:rsid w:val="00C04C80"/>
    <w:rsid w:val="00C05299"/>
    <w:rsid w:val="00C053C2"/>
    <w:rsid w:val="00C05406"/>
    <w:rsid w:val="00C058CC"/>
    <w:rsid w:val="00C065C2"/>
    <w:rsid w:val="00C076CB"/>
    <w:rsid w:val="00C10957"/>
    <w:rsid w:val="00C10EAB"/>
    <w:rsid w:val="00C14290"/>
    <w:rsid w:val="00C143DF"/>
    <w:rsid w:val="00C14B89"/>
    <w:rsid w:val="00C16D6C"/>
    <w:rsid w:val="00C17C0D"/>
    <w:rsid w:val="00C221BA"/>
    <w:rsid w:val="00C22E6E"/>
    <w:rsid w:val="00C277AC"/>
    <w:rsid w:val="00C2788F"/>
    <w:rsid w:val="00C3228F"/>
    <w:rsid w:val="00C34E7A"/>
    <w:rsid w:val="00C36D13"/>
    <w:rsid w:val="00C42DAC"/>
    <w:rsid w:val="00C43A2A"/>
    <w:rsid w:val="00C45BC2"/>
    <w:rsid w:val="00C45CE3"/>
    <w:rsid w:val="00C500BE"/>
    <w:rsid w:val="00C500D1"/>
    <w:rsid w:val="00C50661"/>
    <w:rsid w:val="00C508E0"/>
    <w:rsid w:val="00C51091"/>
    <w:rsid w:val="00C51E08"/>
    <w:rsid w:val="00C52C6A"/>
    <w:rsid w:val="00C52E0C"/>
    <w:rsid w:val="00C53DFF"/>
    <w:rsid w:val="00C54124"/>
    <w:rsid w:val="00C5418E"/>
    <w:rsid w:val="00C5438E"/>
    <w:rsid w:val="00C548DC"/>
    <w:rsid w:val="00C55B5E"/>
    <w:rsid w:val="00C61F0F"/>
    <w:rsid w:val="00C621B1"/>
    <w:rsid w:val="00C62F4D"/>
    <w:rsid w:val="00C63F9F"/>
    <w:rsid w:val="00C65A0E"/>
    <w:rsid w:val="00C660C7"/>
    <w:rsid w:val="00C708E3"/>
    <w:rsid w:val="00C70F65"/>
    <w:rsid w:val="00C71358"/>
    <w:rsid w:val="00C71FC9"/>
    <w:rsid w:val="00C75E9A"/>
    <w:rsid w:val="00C77188"/>
    <w:rsid w:val="00C8078F"/>
    <w:rsid w:val="00C83D98"/>
    <w:rsid w:val="00C8502B"/>
    <w:rsid w:val="00C857EC"/>
    <w:rsid w:val="00C85AB3"/>
    <w:rsid w:val="00C8604D"/>
    <w:rsid w:val="00C872B0"/>
    <w:rsid w:val="00C87BF8"/>
    <w:rsid w:val="00C901F8"/>
    <w:rsid w:val="00C92A70"/>
    <w:rsid w:val="00C92F9D"/>
    <w:rsid w:val="00C94DA0"/>
    <w:rsid w:val="00C95800"/>
    <w:rsid w:val="00C958B0"/>
    <w:rsid w:val="00C97D26"/>
    <w:rsid w:val="00CA09AB"/>
    <w:rsid w:val="00CA1143"/>
    <w:rsid w:val="00CA1F35"/>
    <w:rsid w:val="00CA33D9"/>
    <w:rsid w:val="00CA3BCF"/>
    <w:rsid w:val="00CA47F1"/>
    <w:rsid w:val="00CA542C"/>
    <w:rsid w:val="00CA6F02"/>
    <w:rsid w:val="00CA6FF6"/>
    <w:rsid w:val="00CA7001"/>
    <w:rsid w:val="00CB00CD"/>
    <w:rsid w:val="00CB0CBD"/>
    <w:rsid w:val="00CB19EF"/>
    <w:rsid w:val="00CB2179"/>
    <w:rsid w:val="00CB25A4"/>
    <w:rsid w:val="00CB39B9"/>
    <w:rsid w:val="00CB6490"/>
    <w:rsid w:val="00CC0014"/>
    <w:rsid w:val="00CC36F3"/>
    <w:rsid w:val="00CC5C34"/>
    <w:rsid w:val="00CC74AF"/>
    <w:rsid w:val="00CD0620"/>
    <w:rsid w:val="00CD08CC"/>
    <w:rsid w:val="00CD0D75"/>
    <w:rsid w:val="00CD0D94"/>
    <w:rsid w:val="00CD170F"/>
    <w:rsid w:val="00CD3619"/>
    <w:rsid w:val="00CD40B6"/>
    <w:rsid w:val="00CD7CB3"/>
    <w:rsid w:val="00CE0202"/>
    <w:rsid w:val="00CE2DEC"/>
    <w:rsid w:val="00CE39D0"/>
    <w:rsid w:val="00CE3A07"/>
    <w:rsid w:val="00CE3DC2"/>
    <w:rsid w:val="00CE59FF"/>
    <w:rsid w:val="00CE5D33"/>
    <w:rsid w:val="00CE6A09"/>
    <w:rsid w:val="00CF0F87"/>
    <w:rsid w:val="00CF16BA"/>
    <w:rsid w:val="00CF204C"/>
    <w:rsid w:val="00CF2558"/>
    <w:rsid w:val="00CF3412"/>
    <w:rsid w:val="00CF3CB1"/>
    <w:rsid w:val="00CF4B6A"/>
    <w:rsid w:val="00CF6FC5"/>
    <w:rsid w:val="00CF7EAA"/>
    <w:rsid w:val="00D0262F"/>
    <w:rsid w:val="00D05FD9"/>
    <w:rsid w:val="00D102EF"/>
    <w:rsid w:val="00D106A6"/>
    <w:rsid w:val="00D10BAE"/>
    <w:rsid w:val="00D128D8"/>
    <w:rsid w:val="00D13A44"/>
    <w:rsid w:val="00D13BCB"/>
    <w:rsid w:val="00D14072"/>
    <w:rsid w:val="00D15F01"/>
    <w:rsid w:val="00D16ABF"/>
    <w:rsid w:val="00D17799"/>
    <w:rsid w:val="00D20031"/>
    <w:rsid w:val="00D216CE"/>
    <w:rsid w:val="00D250DD"/>
    <w:rsid w:val="00D31B1B"/>
    <w:rsid w:val="00D36938"/>
    <w:rsid w:val="00D36F99"/>
    <w:rsid w:val="00D42CEA"/>
    <w:rsid w:val="00D435B0"/>
    <w:rsid w:val="00D43FBB"/>
    <w:rsid w:val="00D442BA"/>
    <w:rsid w:val="00D470DE"/>
    <w:rsid w:val="00D53D86"/>
    <w:rsid w:val="00D54459"/>
    <w:rsid w:val="00D5494D"/>
    <w:rsid w:val="00D56140"/>
    <w:rsid w:val="00D56A31"/>
    <w:rsid w:val="00D57A1C"/>
    <w:rsid w:val="00D62497"/>
    <w:rsid w:val="00D642E3"/>
    <w:rsid w:val="00D64AC8"/>
    <w:rsid w:val="00D6585F"/>
    <w:rsid w:val="00D66C2E"/>
    <w:rsid w:val="00D719FF"/>
    <w:rsid w:val="00D71ACF"/>
    <w:rsid w:val="00D72B41"/>
    <w:rsid w:val="00D75092"/>
    <w:rsid w:val="00D75DE2"/>
    <w:rsid w:val="00D7636A"/>
    <w:rsid w:val="00D77B52"/>
    <w:rsid w:val="00D80A92"/>
    <w:rsid w:val="00D82A3B"/>
    <w:rsid w:val="00D83289"/>
    <w:rsid w:val="00D837B6"/>
    <w:rsid w:val="00D865C3"/>
    <w:rsid w:val="00D876F3"/>
    <w:rsid w:val="00D87DB9"/>
    <w:rsid w:val="00D9026C"/>
    <w:rsid w:val="00D90B12"/>
    <w:rsid w:val="00D91863"/>
    <w:rsid w:val="00D92CB0"/>
    <w:rsid w:val="00D92F21"/>
    <w:rsid w:val="00D9333F"/>
    <w:rsid w:val="00D944FF"/>
    <w:rsid w:val="00D9466C"/>
    <w:rsid w:val="00D94C43"/>
    <w:rsid w:val="00DA0068"/>
    <w:rsid w:val="00DA0177"/>
    <w:rsid w:val="00DA0DDF"/>
    <w:rsid w:val="00DA2A4E"/>
    <w:rsid w:val="00DA5E93"/>
    <w:rsid w:val="00DA6725"/>
    <w:rsid w:val="00DA76FD"/>
    <w:rsid w:val="00DB1721"/>
    <w:rsid w:val="00DB207C"/>
    <w:rsid w:val="00DB2312"/>
    <w:rsid w:val="00DB2E14"/>
    <w:rsid w:val="00DC0E69"/>
    <w:rsid w:val="00DC1825"/>
    <w:rsid w:val="00DC2652"/>
    <w:rsid w:val="00DC32C3"/>
    <w:rsid w:val="00DC3593"/>
    <w:rsid w:val="00DC37A1"/>
    <w:rsid w:val="00DC7887"/>
    <w:rsid w:val="00DD04DD"/>
    <w:rsid w:val="00DD086C"/>
    <w:rsid w:val="00DD2BD5"/>
    <w:rsid w:val="00DD50D5"/>
    <w:rsid w:val="00DE0500"/>
    <w:rsid w:val="00DE0E10"/>
    <w:rsid w:val="00DE1295"/>
    <w:rsid w:val="00DE34F9"/>
    <w:rsid w:val="00DE477E"/>
    <w:rsid w:val="00DE746A"/>
    <w:rsid w:val="00DE7766"/>
    <w:rsid w:val="00DE7BC9"/>
    <w:rsid w:val="00DF09C4"/>
    <w:rsid w:val="00DF2497"/>
    <w:rsid w:val="00DF2F31"/>
    <w:rsid w:val="00DF3633"/>
    <w:rsid w:val="00DF4613"/>
    <w:rsid w:val="00DF48C5"/>
    <w:rsid w:val="00DF4F07"/>
    <w:rsid w:val="00DF5BAB"/>
    <w:rsid w:val="00DF655A"/>
    <w:rsid w:val="00E00369"/>
    <w:rsid w:val="00E02C94"/>
    <w:rsid w:val="00E04850"/>
    <w:rsid w:val="00E04AAB"/>
    <w:rsid w:val="00E052B1"/>
    <w:rsid w:val="00E05C61"/>
    <w:rsid w:val="00E07002"/>
    <w:rsid w:val="00E07F5C"/>
    <w:rsid w:val="00E100B3"/>
    <w:rsid w:val="00E11D14"/>
    <w:rsid w:val="00E12126"/>
    <w:rsid w:val="00E12128"/>
    <w:rsid w:val="00E1382E"/>
    <w:rsid w:val="00E145BD"/>
    <w:rsid w:val="00E210E0"/>
    <w:rsid w:val="00E212B0"/>
    <w:rsid w:val="00E22401"/>
    <w:rsid w:val="00E2372C"/>
    <w:rsid w:val="00E23F37"/>
    <w:rsid w:val="00E2451D"/>
    <w:rsid w:val="00E2503E"/>
    <w:rsid w:val="00E26579"/>
    <w:rsid w:val="00E27788"/>
    <w:rsid w:val="00E277B9"/>
    <w:rsid w:val="00E30120"/>
    <w:rsid w:val="00E31432"/>
    <w:rsid w:val="00E31D87"/>
    <w:rsid w:val="00E331CE"/>
    <w:rsid w:val="00E341E1"/>
    <w:rsid w:val="00E358F6"/>
    <w:rsid w:val="00E35D5A"/>
    <w:rsid w:val="00E36F8E"/>
    <w:rsid w:val="00E420D6"/>
    <w:rsid w:val="00E4269D"/>
    <w:rsid w:val="00E4437E"/>
    <w:rsid w:val="00E447BF"/>
    <w:rsid w:val="00E500C4"/>
    <w:rsid w:val="00E51FBF"/>
    <w:rsid w:val="00E5241E"/>
    <w:rsid w:val="00E52F69"/>
    <w:rsid w:val="00E5475A"/>
    <w:rsid w:val="00E57268"/>
    <w:rsid w:val="00E576DB"/>
    <w:rsid w:val="00E57795"/>
    <w:rsid w:val="00E578E1"/>
    <w:rsid w:val="00E61D69"/>
    <w:rsid w:val="00E646E3"/>
    <w:rsid w:val="00E67EE6"/>
    <w:rsid w:val="00E700BB"/>
    <w:rsid w:val="00E71DD9"/>
    <w:rsid w:val="00E73B7E"/>
    <w:rsid w:val="00E74762"/>
    <w:rsid w:val="00E76E0D"/>
    <w:rsid w:val="00E772AA"/>
    <w:rsid w:val="00E7746F"/>
    <w:rsid w:val="00E80833"/>
    <w:rsid w:val="00E8304F"/>
    <w:rsid w:val="00E83943"/>
    <w:rsid w:val="00E83D16"/>
    <w:rsid w:val="00E8431F"/>
    <w:rsid w:val="00E86354"/>
    <w:rsid w:val="00E90179"/>
    <w:rsid w:val="00E95B66"/>
    <w:rsid w:val="00E96F4B"/>
    <w:rsid w:val="00EA0848"/>
    <w:rsid w:val="00EA12E0"/>
    <w:rsid w:val="00EA1BC5"/>
    <w:rsid w:val="00EA1ED2"/>
    <w:rsid w:val="00EA2AE3"/>
    <w:rsid w:val="00EA378E"/>
    <w:rsid w:val="00EA3ADF"/>
    <w:rsid w:val="00EA73BC"/>
    <w:rsid w:val="00EB1B0F"/>
    <w:rsid w:val="00EB2803"/>
    <w:rsid w:val="00EB3393"/>
    <w:rsid w:val="00EB481F"/>
    <w:rsid w:val="00EB5D29"/>
    <w:rsid w:val="00EB71A8"/>
    <w:rsid w:val="00EB772B"/>
    <w:rsid w:val="00EC093E"/>
    <w:rsid w:val="00EC09F7"/>
    <w:rsid w:val="00EC212B"/>
    <w:rsid w:val="00EC2461"/>
    <w:rsid w:val="00EC2C8B"/>
    <w:rsid w:val="00EC3221"/>
    <w:rsid w:val="00EC5B6F"/>
    <w:rsid w:val="00EC5D6C"/>
    <w:rsid w:val="00ED0C89"/>
    <w:rsid w:val="00ED42ED"/>
    <w:rsid w:val="00ED70B8"/>
    <w:rsid w:val="00EE4DBF"/>
    <w:rsid w:val="00EE5F74"/>
    <w:rsid w:val="00EE67B7"/>
    <w:rsid w:val="00EF07C6"/>
    <w:rsid w:val="00EF1BDC"/>
    <w:rsid w:val="00F0386B"/>
    <w:rsid w:val="00F05426"/>
    <w:rsid w:val="00F06D12"/>
    <w:rsid w:val="00F073AA"/>
    <w:rsid w:val="00F07E7C"/>
    <w:rsid w:val="00F13116"/>
    <w:rsid w:val="00F1320C"/>
    <w:rsid w:val="00F142EB"/>
    <w:rsid w:val="00F17473"/>
    <w:rsid w:val="00F20264"/>
    <w:rsid w:val="00F20845"/>
    <w:rsid w:val="00F20E9F"/>
    <w:rsid w:val="00F21680"/>
    <w:rsid w:val="00F260A3"/>
    <w:rsid w:val="00F2709B"/>
    <w:rsid w:val="00F276D6"/>
    <w:rsid w:val="00F27F07"/>
    <w:rsid w:val="00F30225"/>
    <w:rsid w:val="00F321A7"/>
    <w:rsid w:val="00F33792"/>
    <w:rsid w:val="00F34149"/>
    <w:rsid w:val="00F34747"/>
    <w:rsid w:val="00F37B05"/>
    <w:rsid w:val="00F40A74"/>
    <w:rsid w:val="00F426E7"/>
    <w:rsid w:val="00F44B45"/>
    <w:rsid w:val="00F45831"/>
    <w:rsid w:val="00F478E9"/>
    <w:rsid w:val="00F50754"/>
    <w:rsid w:val="00F54CD6"/>
    <w:rsid w:val="00F55094"/>
    <w:rsid w:val="00F55154"/>
    <w:rsid w:val="00F551B1"/>
    <w:rsid w:val="00F55B4D"/>
    <w:rsid w:val="00F56286"/>
    <w:rsid w:val="00F57BB5"/>
    <w:rsid w:val="00F602EE"/>
    <w:rsid w:val="00F6156D"/>
    <w:rsid w:val="00F62AF2"/>
    <w:rsid w:val="00F6588E"/>
    <w:rsid w:val="00F71410"/>
    <w:rsid w:val="00F71B19"/>
    <w:rsid w:val="00F71C8A"/>
    <w:rsid w:val="00F71FF4"/>
    <w:rsid w:val="00F72ED7"/>
    <w:rsid w:val="00F75BC0"/>
    <w:rsid w:val="00F80C13"/>
    <w:rsid w:val="00F81CD5"/>
    <w:rsid w:val="00F821E8"/>
    <w:rsid w:val="00F82B18"/>
    <w:rsid w:val="00F82CAD"/>
    <w:rsid w:val="00F82EEF"/>
    <w:rsid w:val="00F85603"/>
    <w:rsid w:val="00F87BE1"/>
    <w:rsid w:val="00F91A6D"/>
    <w:rsid w:val="00F91AC4"/>
    <w:rsid w:val="00F92799"/>
    <w:rsid w:val="00F92C89"/>
    <w:rsid w:val="00F93B6B"/>
    <w:rsid w:val="00F93FB6"/>
    <w:rsid w:val="00F93FBB"/>
    <w:rsid w:val="00F94DFD"/>
    <w:rsid w:val="00F954C0"/>
    <w:rsid w:val="00F96AA9"/>
    <w:rsid w:val="00FA05A2"/>
    <w:rsid w:val="00FA333E"/>
    <w:rsid w:val="00FA57F9"/>
    <w:rsid w:val="00FA698B"/>
    <w:rsid w:val="00FA70FB"/>
    <w:rsid w:val="00FB0BB6"/>
    <w:rsid w:val="00FB0DEB"/>
    <w:rsid w:val="00FB27F7"/>
    <w:rsid w:val="00FB3CF2"/>
    <w:rsid w:val="00FB4B08"/>
    <w:rsid w:val="00FB5C4B"/>
    <w:rsid w:val="00FB6308"/>
    <w:rsid w:val="00FC0892"/>
    <w:rsid w:val="00FC1001"/>
    <w:rsid w:val="00FC315B"/>
    <w:rsid w:val="00FC4687"/>
    <w:rsid w:val="00FC4C5F"/>
    <w:rsid w:val="00FC533F"/>
    <w:rsid w:val="00FC6512"/>
    <w:rsid w:val="00FC692F"/>
    <w:rsid w:val="00FC7CFB"/>
    <w:rsid w:val="00FD0466"/>
    <w:rsid w:val="00FD37EE"/>
    <w:rsid w:val="00FD4EB8"/>
    <w:rsid w:val="00FD4F3E"/>
    <w:rsid w:val="00FD5020"/>
    <w:rsid w:val="00FD6243"/>
    <w:rsid w:val="00FE07E1"/>
    <w:rsid w:val="00FE1F57"/>
    <w:rsid w:val="00FE2C2B"/>
    <w:rsid w:val="00FE3374"/>
    <w:rsid w:val="00FE3772"/>
    <w:rsid w:val="00FE4B87"/>
    <w:rsid w:val="00FE4D2F"/>
    <w:rsid w:val="00FE6D52"/>
    <w:rsid w:val="00FE720B"/>
    <w:rsid w:val="00FE7306"/>
    <w:rsid w:val="00FE7AED"/>
    <w:rsid w:val="00FF037E"/>
    <w:rsid w:val="00FF1831"/>
    <w:rsid w:val="00FF1A9A"/>
    <w:rsid w:val="00FF27CF"/>
    <w:rsid w:val="00FF338E"/>
    <w:rsid w:val="00FF61A2"/>
    <w:rsid w:val="00FF63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EF34F"/>
  <w15:docId w15:val="{477CE17D-1B5C-6543-A6D4-7870A5E1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semiHidden="1" w:unhideWhenUsed="1"/>
    <w:lsdException w:name="Grid Table Light" w:locked="1" w:semiHidden="1" w:unhideWhenUs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C50"/>
    <w:pPr>
      <w:suppressAutoHyphens/>
      <w:spacing w:after="200" w:line="276" w:lineRule="auto"/>
    </w:pPr>
    <w:rPr>
      <w:rFonts w:ascii="Calibri" w:hAnsi="Calibri" w:cs="Calibri"/>
      <w:sz w:val="22"/>
      <w:szCs w:val="22"/>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B5C50"/>
    <w:rPr>
      <w:rFonts w:ascii="Arial" w:hAnsi="Arial"/>
      <w:color w:val="000000"/>
      <w:sz w:val="24"/>
      <w:shd w:val="clear" w:color="auto" w:fill="FFFFFF"/>
      <w:lang w:val="en-US" w:eastAsia="ar-SA" w:bidi="ar-SA"/>
    </w:rPr>
  </w:style>
  <w:style w:type="character" w:customStyle="1" w:styleId="WW8Num2zfalse">
    <w:name w:val="WW8Num2zfalse"/>
    <w:uiPriority w:val="99"/>
    <w:rsid w:val="00BB5C50"/>
  </w:style>
  <w:style w:type="character" w:customStyle="1" w:styleId="WW8Num2ztrue">
    <w:name w:val="WW8Num2ztrue"/>
    <w:uiPriority w:val="99"/>
    <w:rsid w:val="00BB5C50"/>
  </w:style>
  <w:style w:type="character" w:customStyle="1" w:styleId="WW8Num2ztrue7">
    <w:name w:val="WW8Num2ztrue7"/>
    <w:uiPriority w:val="99"/>
    <w:rsid w:val="00BB5C50"/>
  </w:style>
  <w:style w:type="character" w:customStyle="1" w:styleId="WW8Num2ztrue6">
    <w:name w:val="WW8Num2ztrue6"/>
    <w:uiPriority w:val="99"/>
    <w:rsid w:val="00BB5C50"/>
  </w:style>
  <w:style w:type="character" w:customStyle="1" w:styleId="WW8Num2ztrue5">
    <w:name w:val="WW8Num2ztrue5"/>
    <w:uiPriority w:val="99"/>
    <w:rsid w:val="00BB5C50"/>
  </w:style>
  <w:style w:type="character" w:customStyle="1" w:styleId="WW8Num2ztrue4">
    <w:name w:val="WW8Num2ztrue4"/>
    <w:uiPriority w:val="99"/>
    <w:rsid w:val="00BB5C50"/>
  </w:style>
  <w:style w:type="character" w:customStyle="1" w:styleId="WW8Num2ztrue3">
    <w:name w:val="WW8Num2ztrue3"/>
    <w:uiPriority w:val="99"/>
    <w:rsid w:val="00BB5C50"/>
  </w:style>
  <w:style w:type="character" w:customStyle="1" w:styleId="WW8Num2ztrue2">
    <w:name w:val="WW8Num2ztrue2"/>
    <w:uiPriority w:val="99"/>
    <w:rsid w:val="00BB5C50"/>
  </w:style>
  <w:style w:type="character" w:customStyle="1" w:styleId="WW8Num2ztrue1">
    <w:name w:val="WW8Num2ztrue1"/>
    <w:uiPriority w:val="99"/>
    <w:rsid w:val="00BB5C50"/>
  </w:style>
  <w:style w:type="character" w:customStyle="1" w:styleId="WW8Num1zfalse">
    <w:name w:val="WW8Num1zfalse"/>
    <w:uiPriority w:val="99"/>
    <w:rsid w:val="00BB5C50"/>
  </w:style>
  <w:style w:type="character" w:customStyle="1" w:styleId="WW8Num1ztrue">
    <w:name w:val="WW8Num1ztrue"/>
    <w:uiPriority w:val="99"/>
    <w:rsid w:val="00BB5C50"/>
  </w:style>
  <w:style w:type="character" w:customStyle="1" w:styleId="WW-WW8Num1ztrue">
    <w:name w:val="WW-WW8Num1ztrue"/>
    <w:uiPriority w:val="99"/>
    <w:rsid w:val="00BB5C50"/>
  </w:style>
  <w:style w:type="character" w:customStyle="1" w:styleId="WW-WW8Num1ztrue1">
    <w:name w:val="WW-WW8Num1ztrue1"/>
    <w:uiPriority w:val="99"/>
    <w:rsid w:val="00BB5C50"/>
  </w:style>
  <w:style w:type="character" w:customStyle="1" w:styleId="WW-WW8Num1ztrue2">
    <w:name w:val="WW-WW8Num1ztrue2"/>
    <w:uiPriority w:val="99"/>
    <w:rsid w:val="00BB5C50"/>
  </w:style>
  <w:style w:type="character" w:customStyle="1" w:styleId="WW-WW8Num1ztrue3">
    <w:name w:val="WW-WW8Num1ztrue3"/>
    <w:uiPriority w:val="99"/>
    <w:rsid w:val="00BB5C50"/>
  </w:style>
  <w:style w:type="character" w:customStyle="1" w:styleId="WW-WW8Num1ztrue4">
    <w:name w:val="WW-WW8Num1ztrue4"/>
    <w:uiPriority w:val="99"/>
    <w:rsid w:val="00BB5C50"/>
  </w:style>
  <w:style w:type="character" w:customStyle="1" w:styleId="WW-WW8Num1ztrue5">
    <w:name w:val="WW-WW8Num1ztrue5"/>
    <w:uiPriority w:val="99"/>
    <w:rsid w:val="00BB5C50"/>
  </w:style>
  <w:style w:type="character" w:customStyle="1" w:styleId="WW-WW8Num1ztrue6">
    <w:name w:val="WW-WW8Num1ztrue6"/>
    <w:uiPriority w:val="99"/>
    <w:rsid w:val="00BB5C50"/>
  </w:style>
  <w:style w:type="character" w:customStyle="1" w:styleId="WW-WW8Num2ztrue">
    <w:name w:val="WW-WW8Num2ztrue"/>
    <w:uiPriority w:val="99"/>
    <w:rsid w:val="00BB5C50"/>
  </w:style>
  <w:style w:type="character" w:customStyle="1" w:styleId="WW-WW8Num2ztrue1">
    <w:name w:val="WW-WW8Num2ztrue1"/>
    <w:uiPriority w:val="99"/>
    <w:rsid w:val="00BB5C50"/>
  </w:style>
  <w:style w:type="character" w:customStyle="1" w:styleId="WW-WW8Num2ztrue2">
    <w:name w:val="WW-WW8Num2ztrue2"/>
    <w:uiPriority w:val="99"/>
    <w:rsid w:val="00BB5C50"/>
  </w:style>
  <w:style w:type="character" w:customStyle="1" w:styleId="WW-WW8Num2ztrue3">
    <w:name w:val="WW-WW8Num2ztrue3"/>
    <w:uiPriority w:val="99"/>
    <w:rsid w:val="00BB5C50"/>
  </w:style>
  <w:style w:type="character" w:customStyle="1" w:styleId="WW-WW8Num2ztrue4">
    <w:name w:val="WW-WW8Num2ztrue4"/>
    <w:uiPriority w:val="99"/>
    <w:rsid w:val="00BB5C50"/>
  </w:style>
  <w:style w:type="character" w:customStyle="1" w:styleId="WW-WW8Num2ztrue5">
    <w:name w:val="WW-WW8Num2ztrue5"/>
    <w:uiPriority w:val="99"/>
    <w:rsid w:val="00BB5C50"/>
  </w:style>
  <w:style w:type="character" w:customStyle="1" w:styleId="WW-WW8Num2ztrue6">
    <w:name w:val="WW-WW8Num2ztrue6"/>
    <w:uiPriority w:val="99"/>
    <w:rsid w:val="00BB5C50"/>
  </w:style>
  <w:style w:type="character" w:customStyle="1" w:styleId="WW8Num3z0">
    <w:name w:val="WW8Num3z0"/>
    <w:uiPriority w:val="99"/>
    <w:rsid w:val="00BB5C50"/>
    <w:rPr>
      <w:rFonts w:ascii="Arial" w:hAnsi="Arial"/>
      <w:color w:val="000000"/>
      <w:sz w:val="24"/>
      <w:shd w:val="clear" w:color="auto" w:fill="FFFFFF"/>
      <w:lang w:val="en-US" w:eastAsia="ar-SA" w:bidi="ar-SA"/>
    </w:rPr>
  </w:style>
  <w:style w:type="character" w:customStyle="1" w:styleId="WW8Num3ztrue">
    <w:name w:val="WW8Num3ztrue"/>
    <w:uiPriority w:val="99"/>
    <w:rsid w:val="00BB5C50"/>
  </w:style>
  <w:style w:type="character" w:customStyle="1" w:styleId="WW-WW8Num3ztrue">
    <w:name w:val="WW-WW8Num3ztrue"/>
    <w:uiPriority w:val="99"/>
    <w:rsid w:val="00BB5C50"/>
  </w:style>
  <w:style w:type="character" w:customStyle="1" w:styleId="WW-WW8Num3ztrue1">
    <w:name w:val="WW-WW8Num3ztrue1"/>
    <w:uiPriority w:val="99"/>
    <w:rsid w:val="00BB5C50"/>
  </w:style>
  <w:style w:type="character" w:customStyle="1" w:styleId="WW-WW8Num3ztrue2">
    <w:name w:val="WW-WW8Num3ztrue2"/>
    <w:uiPriority w:val="99"/>
    <w:rsid w:val="00BB5C50"/>
  </w:style>
  <w:style w:type="character" w:customStyle="1" w:styleId="WW-WW8Num3ztrue3">
    <w:name w:val="WW-WW8Num3ztrue3"/>
    <w:uiPriority w:val="99"/>
    <w:rsid w:val="00BB5C50"/>
  </w:style>
  <w:style w:type="character" w:customStyle="1" w:styleId="WW-WW8Num3ztrue4">
    <w:name w:val="WW-WW8Num3ztrue4"/>
    <w:uiPriority w:val="99"/>
    <w:rsid w:val="00BB5C50"/>
  </w:style>
  <w:style w:type="character" w:customStyle="1" w:styleId="WW-WW8Num3ztrue5">
    <w:name w:val="WW-WW8Num3ztrue5"/>
    <w:uiPriority w:val="99"/>
    <w:rsid w:val="00BB5C50"/>
  </w:style>
  <w:style w:type="character" w:customStyle="1" w:styleId="WW-WW8Num3ztrue6">
    <w:name w:val="WW-WW8Num3ztrue6"/>
    <w:uiPriority w:val="99"/>
    <w:rsid w:val="00BB5C50"/>
  </w:style>
  <w:style w:type="character" w:customStyle="1" w:styleId="Carpredefinitoparagrafo1">
    <w:name w:val="Car. predefinito paragrafo1"/>
    <w:uiPriority w:val="99"/>
    <w:rsid w:val="00BB5C50"/>
  </w:style>
  <w:style w:type="character" w:styleId="Hyperlink">
    <w:name w:val="Hyperlink"/>
    <w:uiPriority w:val="99"/>
    <w:rsid w:val="00BB5C50"/>
    <w:rPr>
      <w:rFonts w:cs="Times New Roman"/>
      <w:color w:val="0000FF"/>
      <w:u w:val="single"/>
    </w:rPr>
  </w:style>
  <w:style w:type="character" w:customStyle="1" w:styleId="pagecontents1">
    <w:name w:val="pagecontents1"/>
    <w:uiPriority w:val="99"/>
    <w:rsid w:val="00BB5C50"/>
    <w:rPr>
      <w:rFonts w:ascii="Verdana" w:hAnsi="Verdana"/>
      <w:color w:val="000000"/>
      <w:sz w:val="17"/>
    </w:rPr>
  </w:style>
  <w:style w:type="character" w:styleId="PageNumber">
    <w:name w:val="page number"/>
    <w:uiPriority w:val="99"/>
    <w:rsid w:val="00BB5C50"/>
    <w:rPr>
      <w:rFonts w:cs="Times New Roman"/>
    </w:rPr>
  </w:style>
  <w:style w:type="character" w:customStyle="1" w:styleId="Rimandocommento1">
    <w:name w:val="Rimando commento1"/>
    <w:uiPriority w:val="99"/>
    <w:rsid w:val="00BB5C50"/>
    <w:rPr>
      <w:sz w:val="16"/>
    </w:rPr>
  </w:style>
  <w:style w:type="character" w:customStyle="1" w:styleId="TestocommentoCarattere">
    <w:name w:val="Testo commento Carattere"/>
    <w:uiPriority w:val="99"/>
    <w:rsid w:val="00BB5C50"/>
    <w:rPr>
      <w:rFonts w:ascii="Calibri" w:hAnsi="Calibri"/>
    </w:rPr>
  </w:style>
  <w:style w:type="character" w:customStyle="1" w:styleId="SoggettocommentoCarattere">
    <w:name w:val="Soggetto commento Carattere"/>
    <w:uiPriority w:val="99"/>
    <w:rsid w:val="00BB5C50"/>
    <w:rPr>
      <w:rFonts w:ascii="Calibri" w:hAnsi="Calibri"/>
      <w:b/>
    </w:rPr>
  </w:style>
  <w:style w:type="character" w:customStyle="1" w:styleId="TestofumettoCarattere">
    <w:name w:val="Testo fumetto Carattere"/>
    <w:uiPriority w:val="99"/>
    <w:rsid w:val="00BB5C50"/>
    <w:rPr>
      <w:rFonts w:ascii="Segoe UI" w:hAnsi="Segoe UI"/>
      <w:sz w:val="18"/>
    </w:rPr>
  </w:style>
  <w:style w:type="character" w:customStyle="1" w:styleId="PreformattatoHTMLCarattere">
    <w:name w:val="Preformattato HTML Carattere"/>
    <w:uiPriority w:val="99"/>
    <w:rsid w:val="00BB5C50"/>
    <w:rPr>
      <w:rFonts w:ascii="Courier New" w:hAnsi="Courier New"/>
    </w:rPr>
  </w:style>
  <w:style w:type="paragraph" w:customStyle="1" w:styleId="Intestazione1">
    <w:name w:val="Intestazione1"/>
    <w:basedOn w:val="Normal"/>
    <w:next w:val="BodyText"/>
    <w:uiPriority w:val="99"/>
    <w:rsid w:val="00BB5C50"/>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B5C50"/>
    <w:pPr>
      <w:spacing w:after="120"/>
    </w:pPr>
  </w:style>
  <w:style w:type="character" w:customStyle="1" w:styleId="BodyTextChar">
    <w:name w:val="Body Text Char"/>
    <w:link w:val="BodyText"/>
    <w:uiPriority w:val="99"/>
    <w:semiHidden/>
    <w:locked/>
    <w:rsid w:val="0009041A"/>
    <w:rPr>
      <w:rFonts w:ascii="Calibri" w:hAnsi="Calibri" w:cs="Calibri"/>
      <w:lang w:eastAsia="zh-CN"/>
    </w:rPr>
  </w:style>
  <w:style w:type="paragraph" w:styleId="List">
    <w:name w:val="List"/>
    <w:basedOn w:val="BodyText"/>
    <w:uiPriority w:val="99"/>
    <w:rsid w:val="00BB5C50"/>
    <w:rPr>
      <w:rFonts w:cs="Mangal"/>
    </w:rPr>
  </w:style>
  <w:style w:type="paragraph" w:styleId="Caption">
    <w:name w:val="caption"/>
    <w:basedOn w:val="Normal"/>
    <w:uiPriority w:val="99"/>
    <w:qFormat/>
    <w:rsid w:val="00BB5C50"/>
    <w:pPr>
      <w:suppressLineNumbers/>
      <w:spacing w:before="120" w:after="120"/>
    </w:pPr>
    <w:rPr>
      <w:rFonts w:cs="Mangal"/>
      <w:i/>
      <w:iCs/>
      <w:sz w:val="24"/>
      <w:szCs w:val="24"/>
    </w:rPr>
  </w:style>
  <w:style w:type="paragraph" w:customStyle="1" w:styleId="Indice">
    <w:name w:val="Indice"/>
    <w:basedOn w:val="Normal"/>
    <w:uiPriority w:val="99"/>
    <w:rsid w:val="00BB5C50"/>
    <w:pPr>
      <w:suppressLineNumbers/>
    </w:pPr>
    <w:rPr>
      <w:rFonts w:cs="Mangal"/>
    </w:rPr>
  </w:style>
  <w:style w:type="paragraph" w:styleId="Header">
    <w:name w:val="header"/>
    <w:basedOn w:val="Normal"/>
    <w:link w:val="HeaderChar"/>
    <w:uiPriority w:val="99"/>
    <w:rsid w:val="00BB5C50"/>
  </w:style>
  <w:style w:type="character" w:customStyle="1" w:styleId="HeaderChar">
    <w:name w:val="Header Char"/>
    <w:link w:val="Header"/>
    <w:uiPriority w:val="99"/>
    <w:semiHidden/>
    <w:locked/>
    <w:rsid w:val="0009041A"/>
    <w:rPr>
      <w:rFonts w:ascii="Calibri" w:hAnsi="Calibri" w:cs="Calibri"/>
      <w:lang w:eastAsia="zh-CN"/>
    </w:rPr>
  </w:style>
  <w:style w:type="paragraph" w:customStyle="1" w:styleId="Testocommento1">
    <w:name w:val="Testo commento1"/>
    <w:basedOn w:val="Normal"/>
    <w:uiPriority w:val="99"/>
    <w:rsid w:val="00BB5C50"/>
    <w:rPr>
      <w:sz w:val="20"/>
      <w:szCs w:val="20"/>
    </w:rPr>
  </w:style>
  <w:style w:type="paragraph" w:styleId="CommentText">
    <w:name w:val="annotation text"/>
    <w:basedOn w:val="Normal"/>
    <w:link w:val="CommentTextChar"/>
    <w:uiPriority w:val="99"/>
    <w:semiHidden/>
    <w:rsid w:val="00C77188"/>
    <w:rPr>
      <w:sz w:val="20"/>
      <w:szCs w:val="20"/>
    </w:rPr>
  </w:style>
  <w:style w:type="character" w:customStyle="1" w:styleId="CommentTextChar">
    <w:name w:val="Comment Text Char"/>
    <w:link w:val="CommentText"/>
    <w:uiPriority w:val="99"/>
    <w:semiHidden/>
    <w:locked/>
    <w:rsid w:val="0009041A"/>
    <w:rPr>
      <w:rFonts w:ascii="Calibri" w:hAnsi="Calibri" w:cs="Calibri"/>
      <w:sz w:val="20"/>
      <w:szCs w:val="20"/>
      <w:lang w:eastAsia="zh-CN"/>
    </w:rPr>
  </w:style>
  <w:style w:type="paragraph" w:styleId="CommentSubject">
    <w:name w:val="annotation subject"/>
    <w:basedOn w:val="Testocommento1"/>
    <w:next w:val="Testocommento1"/>
    <w:link w:val="CommentSubjectChar"/>
    <w:uiPriority w:val="99"/>
    <w:rsid w:val="00BB5C50"/>
    <w:rPr>
      <w:b/>
      <w:bCs/>
    </w:rPr>
  </w:style>
  <w:style w:type="character" w:customStyle="1" w:styleId="CommentSubjectChar">
    <w:name w:val="Comment Subject Char"/>
    <w:link w:val="CommentSubject"/>
    <w:uiPriority w:val="99"/>
    <w:semiHidden/>
    <w:locked/>
    <w:rsid w:val="0009041A"/>
    <w:rPr>
      <w:rFonts w:ascii="Calibri" w:hAnsi="Calibri" w:cs="Calibri"/>
      <w:b/>
      <w:bCs/>
      <w:sz w:val="20"/>
      <w:szCs w:val="20"/>
      <w:lang w:eastAsia="zh-CN"/>
    </w:rPr>
  </w:style>
  <w:style w:type="paragraph" w:styleId="BalloonText">
    <w:name w:val="Balloon Text"/>
    <w:basedOn w:val="Normal"/>
    <w:link w:val="BalloonTextChar"/>
    <w:uiPriority w:val="99"/>
    <w:rsid w:val="00BB5C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9041A"/>
    <w:rPr>
      <w:rFonts w:cs="Calibri"/>
      <w:sz w:val="2"/>
      <w:lang w:eastAsia="zh-CN"/>
    </w:rPr>
  </w:style>
  <w:style w:type="paragraph" w:styleId="HTMLPreformatted">
    <w:name w:val="HTML Preformatted"/>
    <w:basedOn w:val="Normal"/>
    <w:link w:val="HTMLPreformattedChar"/>
    <w:uiPriority w:val="99"/>
    <w:rsid w:val="00BB5C50"/>
    <w:pPr>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09041A"/>
    <w:rPr>
      <w:rFonts w:ascii="Courier New" w:hAnsi="Courier New" w:cs="Courier New"/>
      <w:sz w:val="20"/>
      <w:szCs w:val="20"/>
      <w:lang w:eastAsia="zh-CN"/>
    </w:rPr>
  </w:style>
  <w:style w:type="paragraph" w:customStyle="1" w:styleId="Contenutocornice">
    <w:name w:val="Contenuto cornice"/>
    <w:basedOn w:val="BodyText"/>
    <w:uiPriority w:val="99"/>
    <w:rsid w:val="00BB5C50"/>
  </w:style>
  <w:style w:type="paragraph" w:styleId="Footer">
    <w:name w:val="footer"/>
    <w:basedOn w:val="Normal"/>
    <w:link w:val="FooterChar"/>
    <w:uiPriority w:val="99"/>
    <w:rsid w:val="00BB5C50"/>
    <w:pPr>
      <w:suppressLineNumbers/>
      <w:tabs>
        <w:tab w:val="center" w:pos="4819"/>
        <w:tab w:val="right" w:pos="9638"/>
      </w:tabs>
    </w:pPr>
  </w:style>
  <w:style w:type="character" w:customStyle="1" w:styleId="FooterChar">
    <w:name w:val="Footer Char"/>
    <w:link w:val="Footer"/>
    <w:uiPriority w:val="99"/>
    <w:semiHidden/>
    <w:locked/>
    <w:rsid w:val="0009041A"/>
    <w:rPr>
      <w:rFonts w:ascii="Calibri" w:hAnsi="Calibri" w:cs="Calibri"/>
      <w:lang w:eastAsia="zh-CN"/>
    </w:rPr>
  </w:style>
  <w:style w:type="character" w:customStyle="1" w:styleId="jrnl">
    <w:name w:val="jrnl"/>
    <w:uiPriority w:val="99"/>
    <w:rsid w:val="00E277B9"/>
    <w:rPr>
      <w:rFonts w:cs="Times New Roman"/>
    </w:rPr>
  </w:style>
  <w:style w:type="character" w:customStyle="1" w:styleId="apple-converted-space">
    <w:name w:val="apple-converted-space"/>
    <w:rsid w:val="00F93B6B"/>
    <w:rPr>
      <w:rFonts w:cs="Times New Roman"/>
    </w:rPr>
  </w:style>
  <w:style w:type="character" w:styleId="Emphasis">
    <w:name w:val="Emphasis"/>
    <w:uiPriority w:val="99"/>
    <w:qFormat/>
    <w:rsid w:val="00F93B6B"/>
    <w:rPr>
      <w:rFonts w:cs="Times New Roman"/>
      <w:i/>
    </w:rPr>
  </w:style>
  <w:style w:type="paragraph" w:styleId="Revision">
    <w:name w:val="Revision"/>
    <w:hidden/>
    <w:uiPriority w:val="99"/>
    <w:semiHidden/>
    <w:rsid w:val="009F6766"/>
    <w:rPr>
      <w:rFonts w:ascii="Calibri" w:hAnsi="Calibri" w:cs="Calibri"/>
      <w:sz w:val="22"/>
      <w:szCs w:val="22"/>
      <w:lang w:val="it-IT" w:eastAsia="zh-CN"/>
    </w:rPr>
  </w:style>
  <w:style w:type="character" w:styleId="CommentReference">
    <w:name w:val="annotation reference"/>
    <w:uiPriority w:val="99"/>
    <w:semiHidden/>
    <w:unhideWhenUsed/>
    <w:locked/>
    <w:rsid w:val="009A19C0"/>
    <w:rPr>
      <w:sz w:val="16"/>
      <w:szCs w:val="16"/>
    </w:rPr>
  </w:style>
  <w:style w:type="character" w:styleId="LineNumber">
    <w:name w:val="line number"/>
    <w:basedOn w:val="DefaultParagraphFont"/>
    <w:uiPriority w:val="99"/>
    <w:semiHidden/>
    <w:unhideWhenUsed/>
    <w:locked/>
    <w:rsid w:val="001608FB"/>
  </w:style>
  <w:style w:type="character" w:customStyle="1" w:styleId="highlight">
    <w:name w:val="highlight"/>
    <w:basedOn w:val="DefaultParagraphFont"/>
    <w:rsid w:val="007437DB"/>
  </w:style>
  <w:style w:type="paragraph" w:styleId="NormalWeb">
    <w:name w:val="Normal (Web)"/>
    <w:basedOn w:val="Normal"/>
    <w:link w:val="NormalWebChar"/>
    <w:uiPriority w:val="99"/>
    <w:unhideWhenUsed/>
    <w:locked/>
    <w:rsid w:val="003B4F9E"/>
    <w:pPr>
      <w:suppressAutoHyphens w:val="0"/>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NormalWebChar">
    <w:name w:val="Normal (Web) Char"/>
    <w:basedOn w:val="DefaultParagraphFont"/>
    <w:link w:val="NormalWeb"/>
    <w:uiPriority w:val="99"/>
    <w:rsid w:val="003B4F9E"/>
    <w:rPr>
      <w:sz w:val="24"/>
      <w:szCs w:val="24"/>
    </w:rPr>
  </w:style>
  <w:style w:type="character" w:styleId="PlaceholderText">
    <w:name w:val="Placeholder Text"/>
    <w:basedOn w:val="DefaultParagraphFont"/>
    <w:uiPriority w:val="99"/>
    <w:semiHidden/>
    <w:rsid w:val="001F65CB"/>
    <w:rPr>
      <w:color w:val="808080"/>
    </w:rPr>
  </w:style>
  <w:style w:type="paragraph" w:styleId="ListParagraph">
    <w:name w:val="List Paragraph"/>
    <w:basedOn w:val="Normal"/>
    <w:uiPriority w:val="34"/>
    <w:qFormat/>
    <w:rsid w:val="000F1598"/>
    <w:pPr>
      <w:ind w:left="720"/>
      <w:contextualSpacing/>
    </w:pPr>
  </w:style>
  <w:style w:type="table" w:styleId="TableGrid">
    <w:name w:val="Table Grid"/>
    <w:basedOn w:val="TableNormal"/>
    <w:uiPriority w:val="39"/>
    <w:locked/>
    <w:rsid w:val="002F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65367"/>
    <w:pPr>
      <w:spacing w:after="0"/>
      <w:jc w:val="center"/>
    </w:pPr>
  </w:style>
  <w:style w:type="character" w:customStyle="1" w:styleId="EndNoteBibliographyTitleChar">
    <w:name w:val="EndNote Bibliography Title Char"/>
    <w:basedOn w:val="NormalWebChar"/>
    <w:link w:val="EndNoteBibliographyTitle"/>
    <w:rsid w:val="00A65367"/>
    <w:rPr>
      <w:rFonts w:ascii="Calibri" w:hAnsi="Calibri" w:cs="Calibri"/>
      <w:sz w:val="22"/>
      <w:szCs w:val="22"/>
      <w:lang w:val="it-IT" w:eastAsia="zh-CN"/>
    </w:rPr>
  </w:style>
  <w:style w:type="paragraph" w:customStyle="1" w:styleId="EndNoteBibliography">
    <w:name w:val="EndNote Bibliography"/>
    <w:basedOn w:val="Normal"/>
    <w:link w:val="EndNoteBibliographyChar"/>
    <w:rsid w:val="00A65367"/>
    <w:pPr>
      <w:spacing w:line="240" w:lineRule="auto"/>
      <w:jc w:val="both"/>
    </w:pPr>
  </w:style>
  <w:style w:type="character" w:customStyle="1" w:styleId="EndNoteBibliographyChar">
    <w:name w:val="EndNote Bibliography Char"/>
    <w:basedOn w:val="NormalWebChar"/>
    <w:link w:val="EndNoteBibliography"/>
    <w:rsid w:val="00A65367"/>
    <w:rPr>
      <w:rFonts w:ascii="Calibri" w:hAnsi="Calibri" w:cs="Calibri"/>
      <w:sz w:val="22"/>
      <w:szCs w:val="22"/>
      <w:lang w:val="it-IT" w:eastAsia="zh-CN"/>
    </w:rPr>
  </w:style>
  <w:style w:type="paragraph" w:customStyle="1" w:styleId="TableHeader">
    <w:name w:val="TableHeader"/>
    <w:basedOn w:val="Normal"/>
    <w:rsid w:val="0086476E"/>
    <w:pPr>
      <w:suppressAutoHyphens w:val="0"/>
      <w:spacing w:before="120" w:after="0" w:line="240" w:lineRule="auto"/>
    </w:pPr>
    <w:rPr>
      <w:rFonts w:ascii="Times New Roman" w:hAnsi="Times New Roman" w:cs="Times New Roman"/>
      <w:b/>
      <w:sz w:val="24"/>
      <w:szCs w:val="20"/>
      <w:lang w:val="en-GB" w:eastAsia="en-US"/>
    </w:rPr>
  </w:style>
  <w:style w:type="paragraph" w:customStyle="1" w:styleId="TableSubHead">
    <w:name w:val="TableSubHead"/>
    <w:basedOn w:val="TableHeader"/>
    <w:rsid w:val="0086476E"/>
  </w:style>
  <w:style w:type="paragraph" w:customStyle="1" w:styleId="TableNote">
    <w:name w:val="TableNote"/>
    <w:basedOn w:val="Normal"/>
    <w:rsid w:val="0086476E"/>
    <w:pPr>
      <w:suppressAutoHyphens w:val="0"/>
      <w:spacing w:after="0" w:line="300" w:lineRule="exact"/>
    </w:pPr>
    <w:rPr>
      <w:rFonts w:ascii="Times New Roman" w:hAnsi="Times New Roman" w:cs="Times New Roman"/>
      <w:sz w:val="24"/>
      <w:szCs w:val="20"/>
      <w:lang w:val="en-GB" w:eastAsia="en-US"/>
    </w:rPr>
  </w:style>
  <w:style w:type="paragraph" w:customStyle="1" w:styleId="TableTitle">
    <w:name w:val="TableTitle"/>
    <w:basedOn w:val="Normal"/>
    <w:rsid w:val="0086476E"/>
    <w:pPr>
      <w:suppressAutoHyphens w:val="0"/>
      <w:spacing w:after="0" w:line="300" w:lineRule="exact"/>
    </w:pPr>
    <w:rPr>
      <w:rFonts w:ascii="Times New Roman" w:hAnsi="Times New Roman" w:cs="Times New Roman"/>
      <w:sz w:val="24"/>
      <w:szCs w:val="20"/>
      <w:lang w:val="en-GB" w:eastAsia="en-US"/>
    </w:rPr>
  </w:style>
  <w:style w:type="character" w:customStyle="1" w:styleId="UnresolvedMention1">
    <w:name w:val="Unresolved Mention1"/>
    <w:basedOn w:val="DefaultParagraphFont"/>
    <w:uiPriority w:val="99"/>
    <w:semiHidden/>
    <w:unhideWhenUsed/>
    <w:rsid w:val="00B82DCF"/>
    <w:rPr>
      <w:color w:val="605E5C"/>
      <w:shd w:val="clear" w:color="auto" w:fill="E1DFDD"/>
    </w:rPr>
  </w:style>
  <w:style w:type="character" w:styleId="FollowedHyperlink">
    <w:name w:val="FollowedHyperlink"/>
    <w:basedOn w:val="DefaultParagraphFont"/>
    <w:uiPriority w:val="99"/>
    <w:semiHidden/>
    <w:unhideWhenUsed/>
    <w:locked/>
    <w:rsid w:val="00D36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9453">
      <w:bodyDiv w:val="1"/>
      <w:marLeft w:val="0"/>
      <w:marRight w:val="0"/>
      <w:marTop w:val="0"/>
      <w:marBottom w:val="0"/>
      <w:divBdr>
        <w:top w:val="none" w:sz="0" w:space="0" w:color="auto"/>
        <w:left w:val="none" w:sz="0" w:space="0" w:color="auto"/>
        <w:bottom w:val="none" w:sz="0" w:space="0" w:color="auto"/>
        <w:right w:val="none" w:sz="0" w:space="0" w:color="auto"/>
      </w:divBdr>
      <w:divsChild>
        <w:div w:id="1855722534">
          <w:marLeft w:val="0"/>
          <w:marRight w:val="0"/>
          <w:marTop w:val="34"/>
          <w:marBottom w:val="34"/>
          <w:divBdr>
            <w:top w:val="none" w:sz="0" w:space="0" w:color="auto"/>
            <w:left w:val="none" w:sz="0" w:space="0" w:color="auto"/>
            <w:bottom w:val="none" w:sz="0" w:space="0" w:color="auto"/>
            <w:right w:val="none" w:sz="0" w:space="0" w:color="auto"/>
          </w:divBdr>
        </w:div>
      </w:divsChild>
    </w:div>
    <w:div w:id="53084286">
      <w:bodyDiv w:val="1"/>
      <w:marLeft w:val="0"/>
      <w:marRight w:val="0"/>
      <w:marTop w:val="0"/>
      <w:marBottom w:val="0"/>
      <w:divBdr>
        <w:top w:val="none" w:sz="0" w:space="0" w:color="auto"/>
        <w:left w:val="none" w:sz="0" w:space="0" w:color="auto"/>
        <w:bottom w:val="none" w:sz="0" w:space="0" w:color="auto"/>
        <w:right w:val="none" w:sz="0" w:space="0" w:color="auto"/>
      </w:divBdr>
    </w:div>
    <w:div w:id="56167686">
      <w:bodyDiv w:val="1"/>
      <w:marLeft w:val="0"/>
      <w:marRight w:val="0"/>
      <w:marTop w:val="0"/>
      <w:marBottom w:val="0"/>
      <w:divBdr>
        <w:top w:val="none" w:sz="0" w:space="0" w:color="auto"/>
        <w:left w:val="none" w:sz="0" w:space="0" w:color="auto"/>
        <w:bottom w:val="none" w:sz="0" w:space="0" w:color="auto"/>
        <w:right w:val="none" w:sz="0" w:space="0" w:color="auto"/>
      </w:divBdr>
      <w:divsChild>
        <w:div w:id="2081322980">
          <w:marLeft w:val="0"/>
          <w:marRight w:val="0"/>
          <w:marTop w:val="0"/>
          <w:marBottom w:val="0"/>
          <w:divBdr>
            <w:top w:val="none" w:sz="0" w:space="0" w:color="auto"/>
            <w:left w:val="none" w:sz="0" w:space="0" w:color="auto"/>
            <w:bottom w:val="none" w:sz="0" w:space="0" w:color="auto"/>
            <w:right w:val="none" w:sz="0" w:space="0" w:color="auto"/>
          </w:divBdr>
          <w:divsChild>
            <w:div w:id="370375568">
              <w:marLeft w:val="0"/>
              <w:marRight w:val="0"/>
              <w:marTop w:val="0"/>
              <w:marBottom w:val="0"/>
              <w:divBdr>
                <w:top w:val="none" w:sz="0" w:space="0" w:color="auto"/>
                <w:left w:val="none" w:sz="0" w:space="0" w:color="auto"/>
                <w:bottom w:val="none" w:sz="0" w:space="0" w:color="auto"/>
                <w:right w:val="none" w:sz="0" w:space="0" w:color="auto"/>
              </w:divBdr>
              <w:divsChild>
                <w:div w:id="434519495">
                  <w:marLeft w:val="0"/>
                  <w:marRight w:val="0"/>
                  <w:marTop w:val="0"/>
                  <w:marBottom w:val="0"/>
                  <w:divBdr>
                    <w:top w:val="none" w:sz="0" w:space="0" w:color="auto"/>
                    <w:left w:val="none" w:sz="0" w:space="0" w:color="auto"/>
                    <w:bottom w:val="none" w:sz="0" w:space="0" w:color="auto"/>
                    <w:right w:val="none" w:sz="0" w:space="0" w:color="auto"/>
                  </w:divBdr>
                  <w:divsChild>
                    <w:div w:id="864178225">
                      <w:marLeft w:val="0"/>
                      <w:marRight w:val="0"/>
                      <w:marTop w:val="0"/>
                      <w:marBottom w:val="0"/>
                      <w:divBdr>
                        <w:top w:val="none" w:sz="0" w:space="0" w:color="auto"/>
                        <w:left w:val="none" w:sz="0" w:space="0" w:color="auto"/>
                        <w:bottom w:val="none" w:sz="0" w:space="0" w:color="auto"/>
                        <w:right w:val="none" w:sz="0" w:space="0" w:color="auto"/>
                      </w:divBdr>
                      <w:divsChild>
                        <w:div w:id="1796018462">
                          <w:marLeft w:val="0"/>
                          <w:marRight w:val="0"/>
                          <w:marTop w:val="0"/>
                          <w:marBottom w:val="0"/>
                          <w:divBdr>
                            <w:top w:val="none" w:sz="0" w:space="0" w:color="auto"/>
                            <w:left w:val="none" w:sz="0" w:space="0" w:color="auto"/>
                            <w:bottom w:val="none" w:sz="0" w:space="0" w:color="auto"/>
                            <w:right w:val="none" w:sz="0" w:space="0" w:color="auto"/>
                          </w:divBdr>
                          <w:divsChild>
                            <w:div w:id="1589774790">
                              <w:marLeft w:val="0"/>
                              <w:marRight w:val="0"/>
                              <w:marTop w:val="0"/>
                              <w:marBottom w:val="0"/>
                              <w:divBdr>
                                <w:top w:val="none" w:sz="0" w:space="0" w:color="auto"/>
                                <w:left w:val="none" w:sz="0" w:space="0" w:color="auto"/>
                                <w:bottom w:val="none" w:sz="0" w:space="0" w:color="auto"/>
                                <w:right w:val="none" w:sz="0" w:space="0" w:color="auto"/>
                              </w:divBdr>
                              <w:divsChild>
                                <w:div w:id="1699888345">
                                  <w:marLeft w:val="0"/>
                                  <w:marRight w:val="0"/>
                                  <w:marTop w:val="0"/>
                                  <w:marBottom w:val="0"/>
                                  <w:divBdr>
                                    <w:top w:val="none" w:sz="0" w:space="0" w:color="auto"/>
                                    <w:left w:val="none" w:sz="0" w:space="0" w:color="auto"/>
                                    <w:bottom w:val="none" w:sz="0" w:space="0" w:color="auto"/>
                                    <w:right w:val="none" w:sz="0" w:space="0" w:color="auto"/>
                                  </w:divBdr>
                                  <w:divsChild>
                                    <w:div w:id="1399940309">
                                      <w:marLeft w:val="0"/>
                                      <w:marRight w:val="0"/>
                                      <w:marTop w:val="0"/>
                                      <w:marBottom w:val="0"/>
                                      <w:divBdr>
                                        <w:top w:val="none" w:sz="0" w:space="0" w:color="auto"/>
                                        <w:left w:val="none" w:sz="0" w:space="0" w:color="auto"/>
                                        <w:bottom w:val="none" w:sz="0" w:space="0" w:color="auto"/>
                                        <w:right w:val="none" w:sz="0" w:space="0" w:color="auto"/>
                                      </w:divBdr>
                                      <w:divsChild>
                                        <w:div w:id="3125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28407">
      <w:bodyDiv w:val="1"/>
      <w:marLeft w:val="0"/>
      <w:marRight w:val="0"/>
      <w:marTop w:val="0"/>
      <w:marBottom w:val="0"/>
      <w:divBdr>
        <w:top w:val="none" w:sz="0" w:space="0" w:color="auto"/>
        <w:left w:val="none" w:sz="0" w:space="0" w:color="auto"/>
        <w:bottom w:val="none" w:sz="0" w:space="0" w:color="auto"/>
        <w:right w:val="none" w:sz="0" w:space="0" w:color="auto"/>
      </w:divBdr>
    </w:div>
    <w:div w:id="97068421">
      <w:bodyDiv w:val="1"/>
      <w:marLeft w:val="0"/>
      <w:marRight w:val="0"/>
      <w:marTop w:val="0"/>
      <w:marBottom w:val="0"/>
      <w:divBdr>
        <w:top w:val="none" w:sz="0" w:space="0" w:color="auto"/>
        <w:left w:val="none" w:sz="0" w:space="0" w:color="auto"/>
        <w:bottom w:val="none" w:sz="0" w:space="0" w:color="auto"/>
        <w:right w:val="none" w:sz="0" w:space="0" w:color="auto"/>
      </w:divBdr>
    </w:div>
    <w:div w:id="101847184">
      <w:bodyDiv w:val="1"/>
      <w:marLeft w:val="0"/>
      <w:marRight w:val="0"/>
      <w:marTop w:val="0"/>
      <w:marBottom w:val="0"/>
      <w:divBdr>
        <w:top w:val="none" w:sz="0" w:space="0" w:color="auto"/>
        <w:left w:val="none" w:sz="0" w:space="0" w:color="auto"/>
        <w:bottom w:val="none" w:sz="0" w:space="0" w:color="auto"/>
        <w:right w:val="none" w:sz="0" w:space="0" w:color="auto"/>
      </w:divBdr>
    </w:div>
    <w:div w:id="102118672">
      <w:bodyDiv w:val="1"/>
      <w:marLeft w:val="0"/>
      <w:marRight w:val="0"/>
      <w:marTop w:val="0"/>
      <w:marBottom w:val="0"/>
      <w:divBdr>
        <w:top w:val="none" w:sz="0" w:space="0" w:color="auto"/>
        <w:left w:val="none" w:sz="0" w:space="0" w:color="auto"/>
        <w:bottom w:val="none" w:sz="0" w:space="0" w:color="auto"/>
        <w:right w:val="none" w:sz="0" w:space="0" w:color="auto"/>
      </w:divBdr>
      <w:divsChild>
        <w:div w:id="1982996779">
          <w:marLeft w:val="0"/>
          <w:marRight w:val="0"/>
          <w:marTop w:val="0"/>
          <w:marBottom w:val="0"/>
          <w:divBdr>
            <w:top w:val="none" w:sz="0" w:space="0" w:color="auto"/>
            <w:left w:val="none" w:sz="0" w:space="0" w:color="auto"/>
            <w:bottom w:val="none" w:sz="0" w:space="0" w:color="auto"/>
            <w:right w:val="none" w:sz="0" w:space="0" w:color="auto"/>
          </w:divBdr>
          <w:divsChild>
            <w:div w:id="1759325250">
              <w:marLeft w:val="0"/>
              <w:marRight w:val="0"/>
              <w:marTop w:val="0"/>
              <w:marBottom w:val="0"/>
              <w:divBdr>
                <w:top w:val="none" w:sz="0" w:space="0" w:color="auto"/>
                <w:left w:val="none" w:sz="0" w:space="0" w:color="auto"/>
                <w:bottom w:val="none" w:sz="0" w:space="0" w:color="auto"/>
                <w:right w:val="none" w:sz="0" w:space="0" w:color="auto"/>
              </w:divBdr>
              <w:divsChild>
                <w:div w:id="1121725152">
                  <w:marLeft w:val="0"/>
                  <w:marRight w:val="0"/>
                  <w:marTop w:val="0"/>
                  <w:marBottom w:val="0"/>
                  <w:divBdr>
                    <w:top w:val="none" w:sz="0" w:space="0" w:color="auto"/>
                    <w:left w:val="none" w:sz="0" w:space="0" w:color="auto"/>
                    <w:bottom w:val="none" w:sz="0" w:space="0" w:color="auto"/>
                    <w:right w:val="none" w:sz="0" w:space="0" w:color="auto"/>
                  </w:divBdr>
                  <w:divsChild>
                    <w:div w:id="398136767">
                      <w:marLeft w:val="0"/>
                      <w:marRight w:val="0"/>
                      <w:marTop w:val="0"/>
                      <w:marBottom w:val="0"/>
                      <w:divBdr>
                        <w:top w:val="none" w:sz="0" w:space="0" w:color="auto"/>
                        <w:left w:val="none" w:sz="0" w:space="0" w:color="auto"/>
                        <w:bottom w:val="none" w:sz="0" w:space="0" w:color="auto"/>
                        <w:right w:val="none" w:sz="0" w:space="0" w:color="auto"/>
                      </w:divBdr>
                      <w:divsChild>
                        <w:div w:id="1643271968">
                          <w:marLeft w:val="0"/>
                          <w:marRight w:val="0"/>
                          <w:marTop w:val="0"/>
                          <w:marBottom w:val="0"/>
                          <w:divBdr>
                            <w:top w:val="none" w:sz="0" w:space="0" w:color="auto"/>
                            <w:left w:val="none" w:sz="0" w:space="0" w:color="auto"/>
                            <w:bottom w:val="none" w:sz="0" w:space="0" w:color="auto"/>
                            <w:right w:val="none" w:sz="0" w:space="0" w:color="auto"/>
                          </w:divBdr>
                          <w:divsChild>
                            <w:div w:id="280958273">
                              <w:marLeft w:val="0"/>
                              <w:marRight w:val="0"/>
                              <w:marTop w:val="0"/>
                              <w:marBottom w:val="0"/>
                              <w:divBdr>
                                <w:top w:val="none" w:sz="0" w:space="0" w:color="auto"/>
                                <w:left w:val="none" w:sz="0" w:space="0" w:color="auto"/>
                                <w:bottom w:val="none" w:sz="0" w:space="0" w:color="auto"/>
                                <w:right w:val="none" w:sz="0" w:space="0" w:color="auto"/>
                              </w:divBdr>
                              <w:divsChild>
                                <w:div w:id="78450326">
                                  <w:marLeft w:val="0"/>
                                  <w:marRight w:val="0"/>
                                  <w:marTop w:val="0"/>
                                  <w:marBottom w:val="0"/>
                                  <w:divBdr>
                                    <w:top w:val="none" w:sz="0" w:space="0" w:color="auto"/>
                                    <w:left w:val="none" w:sz="0" w:space="0" w:color="auto"/>
                                    <w:bottom w:val="none" w:sz="0" w:space="0" w:color="auto"/>
                                    <w:right w:val="none" w:sz="0" w:space="0" w:color="auto"/>
                                  </w:divBdr>
                                </w:div>
                              </w:divsChild>
                            </w:div>
                            <w:div w:id="1602375966">
                              <w:marLeft w:val="0"/>
                              <w:marRight w:val="0"/>
                              <w:marTop w:val="0"/>
                              <w:marBottom w:val="0"/>
                              <w:divBdr>
                                <w:top w:val="none" w:sz="0" w:space="0" w:color="auto"/>
                                <w:left w:val="none" w:sz="0" w:space="0" w:color="auto"/>
                                <w:bottom w:val="none" w:sz="0" w:space="0" w:color="auto"/>
                                <w:right w:val="none" w:sz="0" w:space="0" w:color="auto"/>
                              </w:divBdr>
                              <w:divsChild>
                                <w:div w:id="117071804">
                                  <w:marLeft w:val="0"/>
                                  <w:marRight w:val="0"/>
                                  <w:marTop w:val="0"/>
                                  <w:marBottom w:val="0"/>
                                  <w:divBdr>
                                    <w:top w:val="none" w:sz="0" w:space="0" w:color="auto"/>
                                    <w:left w:val="none" w:sz="0" w:space="0" w:color="auto"/>
                                    <w:bottom w:val="none" w:sz="0" w:space="0" w:color="auto"/>
                                    <w:right w:val="none" w:sz="0" w:space="0" w:color="auto"/>
                                  </w:divBdr>
                                  <w:divsChild>
                                    <w:div w:id="332758577">
                                      <w:marLeft w:val="0"/>
                                      <w:marRight w:val="0"/>
                                      <w:marTop w:val="0"/>
                                      <w:marBottom w:val="0"/>
                                      <w:divBdr>
                                        <w:top w:val="none" w:sz="0" w:space="0" w:color="auto"/>
                                        <w:left w:val="none" w:sz="0" w:space="0" w:color="auto"/>
                                        <w:bottom w:val="none" w:sz="0" w:space="0" w:color="auto"/>
                                        <w:right w:val="none" w:sz="0" w:space="0" w:color="auto"/>
                                      </w:divBdr>
                                    </w:div>
                                    <w:div w:id="474373944">
                                      <w:marLeft w:val="0"/>
                                      <w:marRight w:val="0"/>
                                      <w:marTop w:val="0"/>
                                      <w:marBottom w:val="0"/>
                                      <w:divBdr>
                                        <w:top w:val="none" w:sz="0" w:space="0" w:color="auto"/>
                                        <w:left w:val="none" w:sz="0" w:space="0" w:color="auto"/>
                                        <w:bottom w:val="none" w:sz="0" w:space="0" w:color="auto"/>
                                        <w:right w:val="none" w:sz="0" w:space="0" w:color="auto"/>
                                      </w:divBdr>
                                    </w:div>
                                    <w:div w:id="1229921048">
                                      <w:marLeft w:val="0"/>
                                      <w:marRight w:val="0"/>
                                      <w:marTop w:val="0"/>
                                      <w:marBottom w:val="0"/>
                                      <w:divBdr>
                                        <w:top w:val="none" w:sz="0" w:space="0" w:color="auto"/>
                                        <w:left w:val="none" w:sz="0" w:space="0" w:color="auto"/>
                                        <w:bottom w:val="none" w:sz="0" w:space="0" w:color="auto"/>
                                        <w:right w:val="none" w:sz="0" w:space="0" w:color="auto"/>
                                      </w:divBdr>
                                    </w:div>
                                    <w:div w:id="1231188261">
                                      <w:marLeft w:val="0"/>
                                      <w:marRight w:val="0"/>
                                      <w:marTop w:val="0"/>
                                      <w:marBottom w:val="0"/>
                                      <w:divBdr>
                                        <w:top w:val="none" w:sz="0" w:space="0" w:color="auto"/>
                                        <w:left w:val="none" w:sz="0" w:space="0" w:color="auto"/>
                                        <w:bottom w:val="none" w:sz="0" w:space="0" w:color="auto"/>
                                        <w:right w:val="none" w:sz="0" w:space="0" w:color="auto"/>
                                      </w:divBdr>
                                    </w:div>
                                    <w:div w:id="1258713970">
                                      <w:marLeft w:val="0"/>
                                      <w:marRight w:val="0"/>
                                      <w:marTop w:val="0"/>
                                      <w:marBottom w:val="0"/>
                                      <w:divBdr>
                                        <w:top w:val="none" w:sz="0" w:space="0" w:color="auto"/>
                                        <w:left w:val="none" w:sz="0" w:space="0" w:color="auto"/>
                                        <w:bottom w:val="none" w:sz="0" w:space="0" w:color="auto"/>
                                        <w:right w:val="none" w:sz="0" w:space="0" w:color="auto"/>
                                      </w:divBdr>
                                      <w:divsChild>
                                        <w:div w:id="889073883">
                                          <w:marLeft w:val="0"/>
                                          <w:marRight w:val="0"/>
                                          <w:marTop w:val="0"/>
                                          <w:marBottom w:val="0"/>
                                          <w:divBdr>
                                            <w:top w:val="none" w:sz="0" w:space="0" w:color="auto"/>
                                            <w:left w:val="none" w:sz="0" w:space="0" w:color="auto"/>
                                            <w:bottom w:val="none" w:sz="0" w:space="0" w:color="auto"/>
                                            <w:right w:val="none" w:sz="0" w:space="0" w:color="auto"/>
                                          </w:divBdr>
                                        </w:div>
                                      </w:divsChild>
                                    </w:div>
                                    <w:div w:id="1760566047">
                                      <w:marLeft w:val="0"/>
                                      <w:marRight w:val="0"/>
                                      <w:marTop w:val="0"/>
                                      <w:marBottom w:val="0"/>
                                      <w:divBdr>
                                        <w:top w:val="none" w:sz="0" w:space="0" w:color="auto"/>
                                        <w:left w:val="none" w:sz="0" w:space="0" w:color="auto"/>
                                        <w:bottom w:val="none" w:sz="0" w:space="0" w:color="auto"/>
                                        <w:right w:val="none" w:sz="0" w:space="0" w:color="auto"/>
                                      </w:divBdr>
                                    </w:div>
                                    <w:div w:id="2141653863">
                                      <w:marLeft w:val="0"/>
                                      <w:marRight w:val="0"/>
                                      <w:marTop w:val="0"/>
                                      <w:marBottom w:val="0"/>
                                      <w:divBdr>
                                        <w:top w:val="none" w:sz="0" w:space="0" w:color="auto"/>
                                        <w:left w:val="none" w:sz="0" w:space="0" w:color="auto"/>
                                        <w:bottom w:val="none" w:sz="0" w:space="0" w:color="auto"/>
                                        <w:right w:val="none" w:sz="0" w:space="0" w:color="auto"/>
                                      </w:divBdr>
                                    </w:div>
                                  </w:divsChild>
                                </w:div>
                                <w:div w:id="794251301">
                                  <w:marLeft w:val="0"/>
                                  <w:marRight w:val="0"/>
                                  <w:marTop w:val="0"/>
                                  <w:marBottom w:val="0"/>
                                  <w:divBdr>
                                    <w:top w:val="none" w:sz="0" w:space="0" w:color="auto"/>
                                    <w:left w:val="none" w:sz="0" w:space="0" w:color="auto"/>
                                    <w:bottom w:val="none" w:sz="0" w:space="0" w:color="auto"/>
                                    <w:right w:val="none" w:sz="0" w:space="0" w:color="auto"/>
                                  </w:divBdr>
                                </w:div>
                                <w:div w:id="1378159382">
                                  <w:marLeft w:val="0"/>
                                  <w:marRight w:val="0"/>
                                  <w:marTop w:val="0"/>
                                  <w:marBottom w:val="0"/>
                                  <w:divBdr>
                                    <w:top w:val="none" w:sz="0" w:space="0" w:color="auto"/>
                                    <w:left w:val="none" w:sz="0" w:space="0" w:color="auto"/>
                                    <w:bottom w:val="none" w:sz="0" w:space="0" w:color="auto"/>
                                    <w:right w:val="none" w:sz="0" w:space="0" w:color="auto"/>
                                  </w:divBdr>
                                </w:div>
                              </w:divsChild>
                            </w:div>
                            <w:div w:id="1640917769">
                              <w:marLeft w:val="0"/>
                              <w:marRight w:val="0"/>
                              <w:marTop w:val="0"/>
                              <w:marBottom w:val="0"/>
                              <w:divBdr>
                                <w:top w:val="none" w:sz="0" w:space="0" w:color="auto"/>
                                <w:left w:val="none" w:sz="0" w:space="0" w:color="auto"/>
                                <w:bottom w:val="none" w:sz="0" w:space="0" w:color="auto"/>
                                <w:right w:val="none" w:sz="0" w:space="0" w:color="auto"/>
                              </w:divBdr>
                              <w:divsChild>
                                <w:div w:id="1716077105">
                                  <w:marLeft w:val="0"/>
                                  <w:marRight w:val="0"/>
                                  <w:marTop w:val="0"/>
                                  <w:marBottom w:val="0"/>
                                  <w:divBdr>
                                    <w:top w:val="none" w:sz="0" w:space="0" w:color="auto"/>
                                    <w:left w:val="none" w:sz="0" w:space="0" w:color="auto"/>
                                    <w:bottom w:val="none" w:sz="0" w:space="0" w:color="auto"/>
                                    <w:right w:val="none" w:sz="0" w:space="0" w:color="auto"/>
                                  </w:divBdr>
                                  <w:divsChild>
                                    <w:div w:id="1528982488">
                                      <w:marLeft w:val="0"/>
                                      <w:marRight w:val="0"/>
                                      <w:marTop w:val="0"/>
                                      <w:marBottom w:val="0"/>
                                      <w:divBdr>
                                        <w:top w:val="none" w:sz="0" w:space="0" w:color="auto"/>
                                        <w:left w:val="none" w:sz="0" w:space="0" w:color="auto"/>
                                        <w:bottom w:val="none" w:sz="0" w:space="0" w:color="auto"/>
                                        <w:right w:val="none" w:sz="0" w:space="0" w:color="auto"/>
                                      </w:divBdr>
                                    </w:div>
                                    <w:div w:id="18890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49282">
      <w:bodyDiv w:val="1"/>
      <w:marLeft w:val="0"/>
      <w:marRight w:val="0"/>
      <w:marTop w:val="0"/>
      <w:marBottom w:val="0"/>
      <w:divBdr>
        <w:top w:val="none" w:sz="0" w:space="0" w:color="auto"/>
        <w:left w:val="none" w:sz="0" w:space="0" w:color="auto"/>
        <w:bottom w:val="none" w:sz="0" w:space="0" w:color="auto"/>
        <w:right w:val="none" w:sz="0" w:space="0" w:color="auto"/>
      </w:divBdr>
    </w:div>
    <w:div w:id="123499893">
      <w:bodyDiv w:val="1"/>
      <w:marLeft w:val="0"/>
      <w:marRight w:val="0"/>
      <w:marTop w:val="0"/>
      <w:marBottom w:val="0"/>
      <w:divBdr>
        <w:top w:val="none" w:sz="0" w:space="0" w:color="auto"/>
        <w:left w:val="none" w:sz="0" w:space="0" w:color="auto"/>
        <w:bottom w:val="none" w:sz="0" w:space="0" w:color="auto"/>
        <w:right w:val="none" w:sz="0" w:space="0" w:color="auto"/>
      </w:divBdr>
      <w:divsChild>
        <w:div w:id="338048871">
          <w:marLeft w:val="0"/>
          <w:marRight w:val="0"/>
          <w:marTop w:val="0"/>
          <w:marBottom w:val="0"/>
          <w:divBdr>
            <w:top w:val="none" w:sz="0" w:space="0" w:color="auto"/>
            <w:left w:val="none" w:sz="0" w:space="0" w:color="auto"/>
            <w:bottom w:val="none" w:sz="0" w:space="0" w:color="auto"/>
            <w:right w:val="none" w:sz="0" w:space="0" w:color="auto"/>
          </w:divBdr>
          <w:divsChild>
            <w:div w:id="842168365">
              <w:marLeft w:val="0"/>
              <w:marRight w:val="0"/>
              <w:marTop w:val="0"/>
              <w:marBottom w:val="0"/>
              <w:divBdr>
                <w:top w:val="none" w:sz="0" w:space="0" w:color="auto"/>
                <w:left w:val="none" w:sz="0" w:space="0" w:color="auto"/>
                <w:bottom w:val="none" w:sz="0" w:space="0" w:color="auto"/>
                <w:right w:val="none" w:sz="0" w:space="0" w:color="auto"/>
              </w:divBdr>
              <w:divsChild>
                <w:div w:id="188419741">
                  <w:marLeft w:val="0"/>
                  <w:marRight w:val="0"/>
                  <w:marTop w:val="0"/>
                  <w:marBottom w:val="0"/>
                  <w:divBdr>
                    <w:top w:val="none" w:sz="0" w:space="0" w:color="auto"/>
                    <w:left w:val="none" w:sz="0" w:space="0" w:color="auto"/>
                    <w:bottom w:val="none" w:sz="0" w:space="0" w:color="auto"/>
                    <w:right w:val="none" w:sz="0" w:space="0" w:color="auto"/>
                  </w:divBdr>
                  <w:divsChild>
                    <w:div w:id="1458404424">
                      <w:marLeft w:val="0"/>
                      <w:marRight w:val="0"/>
                      <w:marTop w:val="0"/>
                      <w:marBottom w:val="0"/>
                      <w:divBdr>
                        <w:top w:val="none" w:sz="0" w:space="0" w:color="auto"/>
                        <w:left w:val="none" w:sz="0" w:space="0" w:color="auto"/>
                        <w:bottom w:val="none" w:sz="0" w:space="0" w:color="auto"/>
                        <w:right w:val="none" w:sz="0" w:space="0" w:color="auto"/>
                      </w:divBdr>
                      <w:divsChild>
                        <w:div w:id="246500166">
                          <w:marLeft w:val="0"/>
                          <w:marRight w:val="0"/>
                          <w:marTop w:val="0"/>
                          <w:marBottom w:val="0"/>
                          <w:divBdr>
                            <w:top w:val="none" w:sz="0" w:space="0" w:color="auto"/>
                            <w:left w:val="none" w:sz="0" w:space="0" w:color="auto"/>
                            <w:bottom w:val="none" w:sz="0" w:space="0" w:color="auto"/>
                            <w:right w:val="none" w:sz="0" w:space="0" w:color="auto"/>
                          </w:divBdr>
                          <w:divsChild>
                            <w:div w:id="1241720842">
                              <w:marLeft w:val="0"/>
                              <w:marRight w:val="0"/>
                              <w:marTop w:val="0"/>
                              <w:marBottom w:val="0"/>
                              <w:divBdr>
                                <w:top w:val="none" w:sz="0" w:space="0" w:color="auto"/>
                                <w:left w:val="none" w:sz="0" w:space="0" w:color="auto"/>
                                <w:bottom w:val="none" w:sz="0" w:space="0" w:color="auto"/>
                                <w:right w:val="none" w:sz="0" w:space="0" w:color="auto"/>
                              </w:divBdr>
                              <w:divsChild>
                                <w:div w:id="413626651">
                                  <w:marLeft w:val="0"/>
                                  <w:marRight w:val="0"/>
                                  <w:marTop w:val="0"/>
                                  <w:marBottom w:val="0"/>
                                  <w:divBdr>
                                    <w:top w:val="none" w:sz="0" w:space="0" w:color="auto"/>
                                    <w:left w:val="none" w:sz="0" w:space="0" w:color="auto"/>
                                    <w:bottom w:val="none" w:sz="0" w:space="0" w:color="auto"/>
                                    <w:right w:val="none" w:sz="0" w:space="0" w:color="auto"/>
                                  </w:divBdr>
                                  <w:divsChild>
                                    <w:div w:id="670061961">
                                      <w:marLeft w:val="0"/>
                                      <w:marRight w:val="0"/>
                                      <w:marTop w:val="0"/>
                                      <w:marBottom w:val="0"/>
                                      <w:divBdr>
                                        <w:top w:val="none" w:sz="0" w:space="0" w:color="auto"/>
                                        <w:left w:val="none" w:sz="0" w:space="0" w:color="auto"/>
                                        <w:bottom w:val="none" w:sz="0" w:space="0" w:color="auto"/>
                                        <w:right w:val="none" w:sz="0" w:space="0" w:color="auto"/>
                                      </w:divBdr>
                                    </w:div>
                                    <w:div w:id="18983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5234">
      <w:bodyDiv w:val="1"/>
      <w:marLeft w:val="0"/>
      <w:marRight w:val="0"/>
      <w:marTop w:val="0"/>
      <w:marBottom w:val="0"/>
      <w:divBdr>
        <w:top w:val="none" w:sz="0" w:space="0" w:color="auto"/>
        <w:left w:val="none" w:sz="0" w:space="0" w:color="auto"/>
        <w:bottom w:val="none" w:sz="0" w:space="0" w:color="auto"/>
        <w:right w:val="none" w:sz="0" w:space="0" w:color="auto"/>
      </w:divBdr>
    </w:div>
    <w:div w:id="146820674">
      <w:bodyDiv w:val="1"/>
      <w:marLeft w:val="0"/>
      <w:marRight w:val="0"/>
      <w:marTop w:val="0"/>
      <w:marBottom w:val="0"/>
      <w:divBdr>
        <w:top w:val="none" w:sz="0" w:space="0" w:color="auto"/>
        <w:left w:val="none" w:sz="0" w:space="0" w:color="auto"/>
        <w:bottom w:val="none" w:sz="0" w:space="0" w:color="auto"/>
        <w:right w:val="none" w:sz="0" w:space="0" w:color="auto"/>
      </w:divBdr>
      <w:divsChild>
        <w:div w:id="1358115517">
          <w:marLeft w:val="0"/>
          <w:marRight w:val="0"/>
          <w:marTop w:val="0"/>
          <w:marBottom w:val="0"/>
          <w:divBdr>
            <w:top w:val="none" w:sz="0" w:space="0" w:color="auto"/>
            <w:left w:val="none" w:sz="0" w:space="0" w:color="auto"/>
            <w:bottom w:val="none" w:sz="0" w:space="0" w:color="auto"/>
            <w:right w:val="none" w:sz="0" w:space="0" w:color="auto"/>
          </w:divBdr>
          <w:divsChild>
            <w:div w:id="646782977">
              <w:marLeft w:val="0"/>
              <w:marRight w:val="0"/>
              <w:marTop w:val="0"/>
              <w:marBottom w:val="0"/>
              <w:divBdr>
                <w:top w:val="none" w:sz="0" w:space="0" w:color="auto"/>
                <w:left w:val="none" w:sz="0" w:space="0" w:color="auto"/>
                <w:bottom w:val="none" w:sz="0" w:space="0" w:color="auto"/>
                <w:right w:val="none" w:sz="0" w:space="0" w:color="auto"/>
              </w:divBdr>
              <w:divsChild>
                <w:div w:id="696196336">
                  <w:marLeft w:val="0"/>
                  <w:marRight w:val="0"/>
                  <w:marTop w:val="0"/>
                  <w:marBottom w:val="0"/>
                  <w:divBdr>
                    <w:top w:val="none" w:sz="0" w:space="0" w:color="auto"/>
                    <w:left w:val="none" w:sz="0" w:space="0" w:color="auto"/>
                    <w:bottom w:val="none" w:sz="0" w:space="0" w:color="auto"/>
                    <w:right w:val="none" w:sz="0" w:space="0" w:color="auto"/>
                  </w:divBdr>
                  <w:divsChild>
                    <w:div w:id="1266694082">
                      <w:marLeft w:val="0"/>
                      <w:marRight w:val="0"/>
                      <w:marTop w:val="0"/>
                      <w:marBottom w:val="0"/>
                      <w:divBdr>
                        <w:top w:val="none" w:sz="0" w:space="0" w:color="auto"/>
                        <w:left w:val="none" w:sz="0" w:space="0" w:color="auto"/>
                        <w:bottom w:val="none" w:sz="0" w:space="0" w:color="auto"/>
                        <w:right w:val="none" w:sz="0" w:space="0" w:color="auto"/>
                      </w:divBdr>
                      <w:divsChild>
                        <w:div w:id="1122576335">
                          <w:marLeft w:val="0"/>
                          <w:marRight w:val="0"/>
                          <w:marTop w:val="0"/>
                          <w:marBottom w:val="0"/>
                          <w:divBdr>
                            <w:top w:val="none" w:sz="0" w:space="0" w:color="auto"/>
                            <w:left w:val="none" w:sz="0" w:space="0" w:color="auto"/>
                            <w:bottom w:val="none" w:sz="0" w:space="0" w:color="auto"/>
                            <w:right w:val="none" w:sz="0" w:space="0" w:color="auto"/>
                          </w:divBdr>
                          <w:divsChild>
                            <w:div w:id="799230179">
                              <w:marLeft w:val="0"/>
                              <w:marRight w:val="0"/>
                              <w:marTop w:val="0"/>
                              <w:marBottom w:val="0"/>
                              <w:divBdr>
                                <w:top w:val="none" w:sz="0" w:space="0" w:color="auto"/>
                                <w:left w:val="none" w:sz="0" w:space="0" w:color="auto"/>
                                <w:bottom w:val="none" w:sz="0" w:space="0" w:color="auto"/>
                                <w:right w:val="none" w:sz="0" w:space="0" w:color="auto"/>
                              </w:divBdr>
                              <w:divsChild>
                                <w:div w:id="1948929097">
                                  <w:marLeft w:val="0"/>
                                  <w:marRight w:val="0"/>
                                  <w:marTop w:val="0"/>
                                  <w:marBottom w:val="0"/>
                                  <w:divBdr>
                                    <w:top w:val="none" w:sz="0" w:space="0" w:color="auto"/>
                                    <w:left w:val="none" w:sz="0" w:space="0" w:color="auto"/>
                                    <w:bottom w:val="none" w:sz="0" w:space="0" w:color="auto"/>
                                    <w:right w:val="none" w:sz="0" w:space="0" w:color="auto"/>
                                  </w:divBdr>
                                  <w:divsChild>
                                    <w:div w:id="202407014">
                                      <w:marLeft w:val="0"/>
                                      <w:marRight w:val="0"/>
                                      <w:marTop w:val="0"/>
                                      <w:marBottom w:val="0"/>
                                      <w:divBdr>
                                        <w:top w:val="none" w:sz="0" w:space="0" w:color="auto"/>
                                        <w:left w:val="none" w:sz="0" w:space="0" w:color="auto"/>
                                        <w:bottom w:val="none" w:sz="0" w:space="0" w:color="auto"/>
                                        <w:right w:val="none" w:sz="0" w:space="0" w:color="auto"/>
                                      </w:divBdr>
                                    </w:div>
                                    <w:div w:id="21112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7164">
      <w:bodyDiv w:val="1"/>
      <w:marLeft w:val="0"/>
      <w:marRight w:val="0"/>
      <w:marTop w:val="0"/>
      <w:marBottom w:val="0"/>
      <w:divBdr>
        <w:top w:val="none" w:sz="0" w:space="0" w:color="auto"/>
        <w:left w:val="none" w:sz="0" w:space="0" w:color="auto"/>
        <w:bottom w:val="none" w:sz="0" w:space="0" w:color="auto"/>
        <w:right w:val="none" w:sz="0" w:space="0" w:color="auto"/>
      </w:divBdr>
      <w:divsChild>
        <w:div w:id="2100058358">
          <w:marLeft w:val="0"/>
          <w:marRight w:val="0"/>
          <w:marTop w:val="0"/>
          <w:marBottom w:val="0"/>
          <w:divBdr>
            <w:top w:val="none" w:sz="0" w:space="0" w:color="auto"/>
            <w:left w:val="none" w:sz="0" w:space="0" w:color="auto"/>
            <w:bottom w:val="none" w:sz="0" w:space="0" w:color="auto"/>
            <w:right w:val="none" w:sz="0" w:space="0" w:color="auto"/>
          </w:divBdr>
          <w:divsChild>
            <w:div w:id="1067609636">
              <w:marLeft w:val="0"/>
              <w:marRight w:val="0"/>
              <w:marTop w:val="0"/>
              <w:marBottom w:val="0"/>
              <w:divBdr>
                <w:top w:val="none" w:sz="0" w:space="0" w:color="auto"/>
                <w:left w:val="none" w:sz="0" w:space="0" w:color="auto"/>
                <w:bottom w:val="none" w:sz="0" w:space="0" w:color="auto"/>
                <w:right w:val="none" w:sz="0" w:space="0" w:color="auto"/>
              </w:divBdr>
              <w:divsChild>
                <w:div w:id="1110856761">
                  <w:marLeft w:val="0"/>
                  <w:marRight w:val="0"/>
                  <w:marTop w:val="0"/>
                  <w:marBottom w:val="0"/>
                  <w:divBdr>
                    <w:top w:val="none" w:sz="0" w:space="0" w:color="auto"/>
                    <w:left w:val="none" w:sz="0" w:space="0" w:color="auto"/>
                    <w:bottom w:val="none" w:sz="0" w:space="0" w:color="auto"/>
                    <w:right w:val="none" w:sz="0" w:space="0" w:color="auto"/>
                  </w:divBdr>
                  <w:divsChild>
                    <w:div w:id="1487748549">
                      <w:marLeft w:val="0"/>
                      <w:marRight w:val="0"/>
                      <w:marTop w:val="0"/>
                      <w:marBottom w:val="0"/>
                      <w:divBdr>
                        <w:top w:val="none" w:sz="0" w:space="0" w:color="auto"/>
                        <w:left w:val="none" w:sz="0" w:space="0" w:color="auto"/>
                        <w:bottom w:val="none" w:sz="0" w:space="0" w:color="auto"/>
                        <w:right w:val="none" w:sz="0" w:space="0" w:color="auto"/>
                      </w:divBdr>
                      <w:divsChild>
                        <w:div w:id="1933858354">
                          <w:marLeft w:val="0"/>
                          <w:marRight w:val="0"/>
                          <w:marTop w:val="0"/>
                          <w:marBottom w:val="0"/>
                          <w:divBdr>
                            <w:top w:val="none" w:sz="0" w:space="0" w:color="auto"/>
                            <w:left w:val="none" w:sz="0" w:space="0" w:color="auto"/>
                            <w:bottom w:val="none" w:sz="0" w:space="0" w:color="auto"/>
                            <w:right w:val="none" w:sz="0" w:space="0" w:color="auto"/>
                          </w:divBdr>
                          <w:divsChild>
                            <w:div w:id="704527200">
                              <w:marLeft w:val="0"/>
                              <w:marRight w:val="0"/>
                              <w:marTop w:val="0"/>
                              <w:marBottom w:val="0"/>
                              <w:divBdr>
                                <w:top w:val="none" w:sz="0" w:space="0" w:color="auto"/>
                                <w:left w:val="none" w:sz="0" w:space="0" w:color="auto"/>
                                <w:bottom w:val="none" w:sz="0" w:space="0" w:color="auto"/>
                                <w:right w:val="none" w:sz="0" w:space="0" w:color="auto"/>
                              </w:divBdr>
                              <w:divsChild>
                                <w:div w:id="663163973">
                                  <w:marLeft w:val="0"/>
                                  <w:marRight w:val="0"/>
                                  <w:marTop w:val="0"/>
                                  <w:marBottom w:val="0"/>
                                  <w:divBdr>
                                    <w:top w:val="none" w:sz="0" w:space="0" w:color="auto"/>
                                    <w:left w:val="none" w:sz="0" w:space="0" w:color="auto"/>
                                    <w:bottom w:val="none" w:sz="0" w:space="0" w:color="auto"/>
                                    <w:right w:val="none" w:sz="0" w:space="0" w:color="auto"/>
                                  </w:divBdr>
                                  <w:divsChild>
                                    <w:div w:id="1553227440">
                                      <w:marLeft w:val="0"/>
                                      <w:marRight w:val="0"/>
                                      <w:marTop w:val="0"/>
                                      <w:marBottom w:val="0"/>
                                      <w:divBdr>
                                        <w:top w:val="none" w:sz="0" w:space="0" w:color="auto"/>
                                        <w:left w:val="none" w:sz="0" w:space="0" w:color="auto"/>
                                        <w:bottom w:val="none" w:sz="0" w:space="0" w:color="auto"/>
                                        <w:right w:val="none" w:sz="0" w:space="0" w:color="auto"/>
                                      </w:divBdr>
                                    </w:div>
                                    <w:div w:id="20674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743">
                              <w:marLeft w:val="0"/>
                              <w:marRight w:val="0"/>
                              <w:marTop w:val="0"/>
                              <w:marBottom w:val="0"/>
                              <w:divBdr>
                                <w:top w:val="none" w:sz="0" w:space="0" w:color="auto"/>
                                <w:left w:val="none" w:sz="0" w:space="0" w:color="auto"/>
                                <w:bottom w:val="none" w:sz="0" w:space="0" w:color="auto"/>
                                <w:right w:val="none" w:sz="0" w:space="0" w:color="auto"/>
                              </w:divBdr>
                              <w:divsChild>
                                <w:div w:id="7860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3782">
      <w:bodyDiv w:val="1"/>
      <w:marLeft w:val="0"/>
      <w:marRight w:val="0"/>
      <w:marTop w:val="0"/>
      <w:marBottom w:val="0"/>
      <w:divBdr>
        <w:top w:val="none" w:sz="0" w:space="0" w:color="auto"/>
        <w:left w:val="none" w:sz="0" w:space="0" w:color="auto"/>
        <w:bottom w:val="none" w:sz="0" w:space="0" w:color="auto"/>
        <w:right w:val="none" w:sz="0" w:space="0" w:color="auto"/>
      </w:divBdr>
      <w:divsChild>
        <w:div w:id="281427449">
          <w:marLeft w:val="0"/>
          <w:marRight w:val="0"/>
          <w:marTop w:val="0"/>
          <w:marBottom w:val="0"/>
          <w:divBdr>
            <w:top w:val="none" w:sz="0" w:space="0" w:color="auto"/>
            <w:left w:val="none" w:sz="0" w:space="0" w:color="auto"/>
            <w:bottom w:val="none" w:sz="0" w:space="0" w:color="auto"/>
            <w:right w:val="none" w:sz="0" w:space="0" w:color="auto"/>
          </w:divBdr>
          <w:divsChild>
            <w:div w:id="1360542648">
              <w:marLeft w:val="0"/>
              <w:marRight w:val="0"/>
              <w:marTop w:val="0"/>
              <w:marBottom w:val="0"/>
              <w:divBdr>
                <w:top w:val="none" w:sz="0" w:space="0" w:color="auto"/>
                <w:left w:val="none" w:sz="0" w:space="0" w:color="auto"/>
                <w:bottom w:val="none" w:sz="0" w:space="0" w:color="auto"/>
                <w:right w:val="none" w:sz="0" w:space="0" w:color="auto"/>
              </w:divBdr>
              <w:divsChild>
                <w:div w:id="1281692689">
                  <w:marLeft w:val="0"/>
                  <w:marRight w:val="0"/>
                  <w:marTop w:val="0"/>
                  <w:marBottom w:val="0"/>
                  <w:divBdr>
                    <w:top w:val="none" w:sz="0" w:space="0" w:color="auto"/>
                    <w:left w:val="none" w:sz="0" w:space="0" w:color="auto"/>
                    <w:bottom w:val="none" w:sz="0" w:space="0" w:color="auto"/>
                    <w:right w:val="none" w:sz="0" w:space="0" w:color="auto"/>
                  </w:divBdr>
                  <w:divsChild>
                    <w:div w:id="682781795">
                      <w:marLeft w:val="0"/>
                      <w:marRight w:val="0"/>
                      <w:marTop w:val="0"/>
                      <w:marBottom w:val="0"/>
                      <w:divBdr>
                        <w:top w:val="none" w:sz="0" w:space="0" w:color="auto"/>
                        <w:left w:val="none" w:sz="0" w:space="0" w:color="auto"/>
                        <w:bottom w:val="none" w:sz="0" w:space="0" w:color="auto"/>
                        <w:right w:val="none" w:sz="0" w:space="0" w:color="auto"/>
                      </w:divBdr>
                      <w:divsChild>
                        <w:div w:id="541475369">
                          <w:marLeft w:val="0"/>
                          <w:marRight w:val="0"/>
                          <w:marTop w:val="0"/>
                          <w:marBottom w:val="0"/>
                          <w:divBdr>
                            <w:top w:val="none" w:sz="0" w:space="0" w:color="auto"/>
                            <w:left w:val="none" w:sz="0" w:space="0" w:color="auto"/>
                            <w:bottom w:val="none" w:sz="0" w:space="0" w:color="auto"/>
                            <w:right w:val="none" w:sz="0" w:space="0" w:color="auto"/>
                          </w:divBdr>
                          <w:divsChild>
                            <w:div w:id="296495141">
                              <w:marLeft w:val="0"/>
                              <w:marRight w:val="0"/>
                              <w:marTop w:val="0"/>
                              <w:marBottom w:val="0"/>
                              <w:divBdr>
                                <w:top w:val="none" w:sz="0" w:space="0" w:color="auto"/>
                                <w:left w:val="none" w:sz="0" w:space="0" w:color="auto"/>
                                <w:bottom w:val="none" w:sz="0" w:space="0" w:color="auto"/>
                                <w:right w:val="none" w:sz="0" w:space="0" w:color="auto"/>
                              </w:divBdr>
                              <w:divsChild>
                                <w:div w:id="917248416">
                                  <w:marLeft w:val="0"/>
                                  <w:marRight w:val="0"/>
                                  <w:marTop w:val="0"/>
                                  <w:marBottom w:val="0"/>
                                  <w:divBdr>
                                    <w:top w:val="none" w:sz="0" w:space="0" w:color="auto"/>
                                    <w:left w:val="none" w:sz="0" w:space="0" w:color="auto"/>
                                    <w:bottom w:val="none" w:sz="0" w:space="0" w:color="auto"/>
                                    <w:right w:val="none" w:sz="0" w:space="0" w:color="auto"/>
                                  </w:divBdr>
                                  <w:divsChild>
                                    <w:div w:id="2007130993">
                                      <w:marLeft w:val="0"/>
                                      <w:marRight w:val="0"/>
                                      <w:marTop w:val="0"/>
                                      <w:marBottom w:val="0"/>
                                      <w:divBdr>
                                        <w:top w:val="none" w:sz="0" w:space="0" w:color="auto"/>
                                        <w:left w:val="none" w:sz="0" w:space="0" w:color="auto"/>
                                        <w:bottom w:val="none" w:sz="0" w:space="0" w:color="auto"/>
                                        <w:right w:val="none" w:sz="0" w:space="0" w:color="auto"/>
                                      </w:divBdr>
                                    </w:div>
                                    <w:div w:id="21143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45695">
      <w:bodyDiv w:val="1"/>
      <w:marLeft w:val="0"/>
      <w:marRight w:val="0"/>
      <w:marTop w:val="0"/>
      <w:marBottom w:val="0"/>
      <w:divBdr>
        <w:top w:val="none" w:sz="0" w:space="0" w:color="auto"/>
        <w:left w:val="none" w:sz="0" w:space="0" w:color="auto"/>
        <w:bottom w:val="none" w:sz="0" w:space="0" w:color="auto"/>
        <w:right w:val="none" w:sz="0" w:space="0" w:color="auto"/>
      </w:divBdr>
      <w:divsChild>
        <w:div w:id="526262581">
          <w:marLeft w:val="0"/>
          <w:marRight w:val="0"/>
          <w:marTop w:val="0"/>
          <w:marBottom w:val="0"/>
          <w:divBdr>
            <w:top w:val="none" w:sz="0" w:space="0" w:color="auto"/>
            <w:left w:val="none" w:sz="0" w:space="0" w:color="auto"/>
            <w:bottom w:val="none" w:sz="0" w:space="0" w:color="auto"/>
            <w:right w:val="none" w:sz="0" w:space="0" w:color="auto"/>
          </w:divBdr>
          <w:divsChild>
            <w:div w:id="569317085">
              <w:marLeft w:val="0"/>
              <w:marRight w:val="0"/>
              <w:marTop w:val="0"/>
              <w:marBottom w:val="0"/>
              <w:divBdr>
                <w:top w:val="none" w:sz="0" w:space="0" w:color="auto"/>
                <w:left w:val="none" w:sz="0" w:space="0" w:color="auto"/>
                <w:bottom w:val="none" w:sz="0" w:space="0" w:color="auto"/>
                <w:right w:val="none" w:sz="0" w:space="0" w:color="auto"/>
              </w:divBdr>
              <w:divsChild>
                <w:div w:id="178855182">
                  <w:marLeft w:val="0"/>
                  <w:marRight w:val="0"/>
                  <w:marTop w:val="0"/>
                  <w:marBottom w:val="0"/>
                  <w:divBdr>
                    <w:top w:val="none" w:sz="0" w:space="0" w:color="auto"/>
                    <w:left w:val="none" w:sz="0" w:space="0" w:color="auto"/>
                    <w:bottom w:val="none" w:sz="0" w:space="0" w:color="auto"/>
                    <w:right w:val="none" w:sz="0" w:space="0" w:color="auto"/>
                  </w:divBdr>
                  <w:divsChild>
                    <w:div w:id="1686443927">
                      <w:marLeft w:val="0"/>
                      <w:marRight w:val="0"/>
                      <w:marTop w:val="0"/>
                      <w:marBottom w:val="0"/>
                      <w:divBdr>
                        <w:top w:val="none" w:sz="0" w:space="0" w:color="auto"/>
                        <w:left w:val="none" w:sz="0" w:space="0" w:color="auto"/>
                        <w:bottom w:val="none" w:sz="0" w:space="0" w:color="auto"/>
                        <w:right w:val="none" w:sz="0" w:space="0" w:color="auto"/>
                      </w:divBdr>
                      <w:divsChild>
                        <w:div w:id="1834374723">
                          <w:marLeft w:val="0"/>
                          <w:marRight w:val="0"/>
                          <w:marTop w:val="0"/>
                          <w:marBottom w:val="0"/>
                          <w:divBdr>
                            <w:top w:val="none" w:sz="0" w:space="0" w:color="auto"/>
                            <w:left w:val="none" w:sz="0" w:space="0" w:color="auto"/>
                            <w:bottom w:val="none" w:sz="0" w:space="0" w:color="auto"/>
                            <w:right w:val="none" w:sz="0" w:space="0" w:color="auto"/>
                          </w:divBdr>
                          <w:divsChild>
                            <w:div w:id="1714041445">
                              <w:marLeft w:val="0"/>
                              <w:marRight w:val="0"/>
                              <w:marTop w:val="0"/>
                              <w:marBottom w:val="0"/>
                              <w:divBdr>
                                <w:top w:val="none" w:sz="0" w:space="0" w:color="auto"/>
                                <w:left w:val="none" w:sz="0" w:space="0" w:color="auto"/>
                                <w:bottom w:val="none" w:sz="0" w:space="0" w:color="auto"/>
                                <w:right w:val="none" w:sz="0" w:space="0" w:color="auto"/>
                              </w:divBdr>
                              <w:divsChild>
                                <w:div w:id="751121618">
                                  <w:marLeft w:val="0"/>
                                  <w:marRight w:val="0"/>
                                  <w:marTop w:val="0"/>
                                  <w:marBottom w:val="0"/>
                                  <w:divBdr>
                                    <w:top w:val="none" w:sz="0" w:space="0" w:color="auto"/>
                                    <w:left w:val="none" w:sz="0" w:space="0" w:color="auto"/>
                                    <w:bottom w:val="none" w:sz="0" w:space="0" w:color="auto"/>
                                    <w:right w:val="none" w:sz="0" w:space="0" w:color="auto"/>
                                  </w:divBdr>
                                  <w:divsChild>
                                    <w:div w:id="828254410">
                                      <w:marLeft w:val="0"/>
                                      <w:marRight w:val="0"/>
                                      <w:marTop w:val="0"/>
                                      <w:marBottom w:val="0"/>
                                      <w:divBdr>
                                        <w:top w:val="none" w:sz="0" w:space="0" w:color="auto"/>
                                        <w:left w:val="none" w:sz="0" w:space="0" w:color="auto"/>
                                        <w:bottom w:val="none" w:sz="0" w:space="0" w:color="auto"/>
                                        <w:right w:val="none" w:sz="0" w:space="0" w:color="auto"/>
                                      </w:divBdr>
                                    </w:div>
                                    <w:div w:id="15683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2259">
      <w:bodyDiv w:val="1"/>
      <w:marLeft w:val="0"/>
      <w:marRight w:val="0"/>
      <w:marTop w:val="0"/>
      <w:marBottom w:val="0"/>
      <w:divBdr>
        <w:top w:val="none" w:sz="0" w:space="0" w:color="auto"/>
        <w:left w:val="none" w:sz="0" w:space="0" w:color="auto"/>
        <w:bottom w:val="none" w:sz="0" w:space="0" w:color="auto"/>
        <w:right w:val="none" w:sz="0" w:space="0" w:color="auto"/>
      </w:divBdr>
      <w:divsChild>
        <w:div w:id="133110456">
          <w:marLeft w:val="0"/>
          <w:marRight w:val="0"/>
          <w:marTop w:val="0"/>
          <w:marBottom w:val="0"/>
          <w:divBdr>
            <w:top w:val="none" w:sz="0" w:space="0" w:color="auto"/>
            <w:left w:val="none" w:sz="0" w:space="0" w:color="auto"/>
            <w:bottom w:val="none" w:sz="0" w:space="0" w:color="auto"/>
            <w:right w:val="none" w:sz="0" w:space="0" w:color="auto"/>
          </w:divBdr>
          <w:divsChild>
            <w:div w:id="1481463974">
              <w:marLeft w:val="0"/>
              <w:marRight w:val="0"/>
              <w:marTop w:val="0"/>
              <w:marBottom w:val="0"/>
              <w:divBdr>
                <w:top w:val="none" w:sz="0" w:space="0" w:color="auto"/>
                <w:left w:val="none" w:sz="0" w:space="0" w:color="auto"/>
                <w:bottom w:val="none" w:sz="0" w:space="0" w:color="auto"/>
                <w:right w:val="none" w:sz="0" w:space="0" w:color="auto"/>
              </w:divBdr>
              <w:divsChild>
                <w:div w:id="1477182226">
                  <w:marLeft w:val="0"/>
                  <w:marRight w:val="0"/>
                  <w:marTop w:val="0"/>
                  <w:marBottom w:val="0"/>
                  <w:divBdr>
                    <w:top w:val="none" w:sz="0" w:space="0" w:color="auto"/>
                    <w:left w:val="none" w:sz="0" w:space="0" w:color="auto"/>
                    <w:bottom w:val="none" w:sz="0" w:space="0" w:color="auto"/>
                    <w:right w:val="none" w:sz="0" w:space="0" w:color="auto"/>
                  </w:divBdr>
                  <w:divsChild>
                    <w:div w:id="1330906328">
                      <w:marLeft w:val="0"/>
                      <w:marRight w:val="0"/>
                      <w:marTop w:val="0"/>
                      <w:marBottom w:val="0"/>
                      <w:divBdr>
                        <w:top w:val="none" w:sz="0" w:space="0" w:color="auto"/>
                        <w:left w:val="none" w:sz="0" w:space="0" w:color="auto"/>
                        <w:bottom w:val="none" w:sz="0" w:space="0" w:color="auto"/>
                        <w:right w:val="none" w:sz="0" w:space="0" w:color="auto"/>
                      </w:divBdr>
                      <w:divsChild>
                        <w:div w:id="1501120706">
                          <w:marLeft w:val="0"/>
                          <w:marRight w:val="0"/>
                          <w:marTop w:val="0"/>
                          <w:marBottom w:val="0"/>
                          <w:divBdr>
                            <w:top w:val="none" w:sz="0" w:space="0" w:color="auto"/>
                            <w:left w:val="none" w:sz="0" w:space="0" w:color="auto"/>
                            <w:bottom w:val="none" w:sz="0" w:space="0" w:color="auto"/>
                            <w:right w:val="none" w:sz="0" w:space="0" w:color="auto"/>
                          </w:divBdr>
                          <w:divsChild>
                            <w:div w:id="1776637136">
                              <w:marLeft w:val="0"/>
                              <w:marRight w:val="0"/>
                              <w:marTop w:val="0"/>
                              <w:marBottom w:val="0"/>
                              <w:divBdr>
                                <w:top w:val="none" w:sz="0" w:space="0" w:color="auto"/>
                                <w:left w:val="none" w:sz="0" w:space="0" w:color="auto"/>
                                <w:bottom w:val="none" w:sz="0" w:space="0" w:color="auto"/>
                                <w:right w:val="none" w:sz="0" w:space="0" w:color="auto"/>
                              </w:divBdr>
                              <w:divsChild>
                                <w:div w:id="891816630">
                                  <w:marLeft w:val="0"/>
                                  <w:marRight w:val="0"/>
                                  <w:marTop w:val="0"/>
                                  <w:marBottom w:val="0"/>
                                  <w:divBdr>
                                    <w:top w:val="none" w:sz="0" w:space="0" w:color="auto"/>
                                    <w:left w:val="none" w:sz="0" w:space="0" w:color="auto"/>
                                    <w:bottom w:val="none" w:sz="0" w:space="0" w:color="auto"/>
                                    <w:right w:val="none" w:sz="0" w:space="0" w:color="auto"/>
                                  </w:divBdr>
                                  <w:divsChild>
                                    <w:div w:id="2095085498">
                                      <w:marLeft w:val="0"/>
                                      <w:marRight w:val="0"/>
                                      <w:marTop w:val="0"/>
                                      <w:marBottom w:val="0"/>
                                      <w:divBdr>
                                        <w:top w:val="none" w:sz="0" w:space="0" w:color="auto"/>
                                        <w:left w:val="none" w:sz="0" w:space="0" w:color="auto"/>
                                        <w:bottom w:val="none" w:sz="0" w:space="0" w:color="auto"/>
                                        <w:right w:val="none" w:sz="0" w:space="0" w:color="auto"/>
                                      </w:divBdr>
                                      <w:divsChild>
                                        <w:div w:id="20510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3816">
      <w:bodyDiv w:val="1"/>
      <w:marLeft w:val="0"/>
      <w:marRight w:val="0"/>
      <w:marTop w:val="0"/>
      <w:marBottom w:val="0"/>
      <w:divBdr>
        <w:top w:val="none" w:sz="0" w:space="0" w:color="auto"/>
        <w:left w:val="none" w:sz="0" w:space="0" w:color="auto"/>
        <w:bottom w:val="none" w:sz="0" w:space="0" w:color="auto"/>
        <w:right w:val="none" w:sz="0" w:space="0" w:color="auto"/>
      </w:divBdr>
    </w:div>
    <w:div w:id="198974998">
      <w:bodyDiv w:val="1"/>
      <w:marLeft w:val="0"/>
      <w:marRight w:val="0"/>
      <w:marTop w:val="0"/>
      <w:marBottom w:val="0"/>
      <w:divBdr>
        <w:top w:val="none" w:sz="0" w:space="0" w:color="auto"/>
        <w:left w:val="none" w:sz="0" w:space="0" w:color="auto"/>
        <w:bottom w:val="none" w:sz="0" w:space="0" w:color="auto"/>
        <w:right w:val="none" w:sz="0" w:space="0" w:color="auto"/>
      </w:divBdr>
    </w:div>
    <w:div w:id="220990911">
      <w:bodyDiv w:val="1"/>
      <w:marLeft w:val="0"/>
      <w:marRight w:val="0"/>
      <w:marTop w:val="0"/>
      <w:marBottom w:val="0"/>
      <w:divBdr>
        <w:top w:val="none" w:sz="0" w:space="0" w:color="auto"/>
        <w:left w:val="none" w:sz="0" w:space="0" w:color="auto"/>
        <w:bottom w:val="none" w:sz="0" w:space="0" w:color="auto"/>
        <w:right w:val="none" w:sz="0" w:space="0" w:color="auto"/>
      </w:divBdr>
      <w:divsChild>
        <w:div w:id="1078550562">
          <w:marLeft w:val="0"/>
          <w:marRight w:val="0"/>
          <w:marTop w:val="0"/>
          <w:marBottom w:val="0"/>
          <w:divBdr>
            <w:top w:val="none" w:sz="0" w:space="0" w:color="auto"/>
            <w:left w:val="none" w:sz="0" w:space="0" w:color="auto"/>
            <w:bottom w:val="none" w:sz="0" w:space="0" w:color="auto"/>
            <w:right w:val="none" w:sz="0" w:space="0" w:color="auto"/>
          </w:divBdr>
          <w:divsChild>
            <w:div w:id="1942951369">
              <w:marLeft w:val="0"/>
              <w:marRight w:val="0"/>
              <w:marTop w:val="0"/>
              <w:marBottom w:val="0"/>
              <w:divBdr>
                <w:top w:val="none" w:sz="0" w:space="0" w:color="auto"/>
                <w:left w:val="none" w:sz="0" w:space="0" w:color="auto"/>
                <w:bottom w:val="none" w:sz="0" w:space="0" w:color="auto"/>
                <w:right w:val="none" w:sz="0" w:space="0" w:color="auto"/>
              </w:divBdr>
              <w:divsChild>
                <w:div w:id="1296258911">
                  <w:marLeft w:val="0"/>
                  <w:marRight w:val="0"/>
                  <w:marTop w:val="0"/>
                  <w:marBottom w:val="0"/>
                  <w:divBdr>
                    <w:top w:val="none" w:sz="0" w:space="0" w:color="auto"/>
                    <w:left w:val="none" w:sz="0" w:space="0" w:color="auto"/>
                    <w:bottom w:val="none" w:sz="0" w:space="0" w:color="auto"/>
                    <w:right w:val="none" w:sz="0" w:space="0" w:color="auto"/>
                  </w:divBdr>
                  <w:divsChild>
                    <w:div w:id="1790662487">
                      <w:marLeft w:val="0"/>
                      <w:marRight w:val="0"/>
                      <w:marTop w:val="0"/>
                      <w:marBottom w:val="0"/>
                      <w:divBdr>
                        <w:top w:val="none" w:sz="0" w:space="0" w:color="auto"/>
                        <w:left w:val="none" w:sz="0" w:space="0" w:color="auto"/>
                        <w:bottom w:val="none" w:sz="0" w:space="0" w:color="auto"/>
                        <w:right w:val="none" w:sz="0" w:space="0" w:color="auto"/>
                      </w:divBdr>
                      <w:divsChild>
                        <w:div w:id="1087459560">
                          <w:marLeft w:val="0"/>
                          <w:marRight w:val="0"/>
                          <w:marTop w:val="0"/>
                          <w:marBottom w:val="0"/>
                          <w:divBdr>
                            <w:top w:val="none" w:sz="0" w:space="0" w:color="auto"/>
                            <w:left w:val="none" w:sz="0" w:space="0" w:color="auto"/>
                            <w:bottom w:val="none" w:sz="0" w:space="0" w:color="auto"/>
                            <w:right w:val="none" w:sz="0" w:space="0" w:color="auto"/>
                          </w:divBdr>
                          <w:divsChild>
                            <w:div w:id="1722946386">
                              <w:marLeft w:val="0"/>
                              <w:marRight w:val="0"/>
                              <w:marTop w:val="0"/>
                              <w:marBottom w:val="0"/>
                              <w:divBdr>
                                <w:top w:val="none" w:sz="0" w:space="0" w:color="auto"/>
                                <w:left w:val="none" w:sz="0" w:space="0" w:color="auto"/>
                                <w:bottom w:val="none" w:sz="0" w:space="0" w:color="auto"/>
                                <w:right w:val="none" w:sz="0" w:space="0" w:color="auto"/>
                              </w:divBdr>
                              <w:divsChild>
                                <w:div w:id="1056009513">
                                  <w:marLeft w:val="0"/>
                                  <w:marRight w:val="0"/>
                                  <w:marTop w:val="0"/>
                                  <w:marBottom w:val="0"/>
                                  <w:divBdr>
                                    <w:top w:val="none" w:sz="0" w:space="0" w:color="auto"/>
                                    <w:left w:val="none" w:sz="0" w:space="0" w:color="auto"/>
                                    <w:bottom w:val="none" w:sz="0" w:space="0" w:color="auto"/>
                                    <w:right w:val="none" w:sz="0" w:space="0" w:color="auto"/>
                                  </w:divBdr>
                                  <w:divsChild>
                                    <w:div w:id="405491946">
                                      <w:marLeft w:val="0"/>
                                      <w:marRight w:val="0"/>
                                      <w:marTop w:val="0"/>
                                      <w:marBottom w:val="0"/>
                                      <w:divBdr>
                                        <w:top w:val="none" w:sz="0" w:space="0" w:color="auto"/>
                                        <w:left w:val="none" w:sz="0" w:space="0" w:color="auto"/>
                                        <w:bottom w:val="none" w:sz="0" w:space="0" w:color="auto"/>
                                        <w:right w:val="none" w:sz="0" w:space="0" w:color="auto"/>
                                      </w:divBdr>
                                    </w:div>
                                    <w:div w:id="6132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536967">
      <w:bodyDiv w:val="1"/>
      <w:marLeft w:val="0"/>
      <w:marRight w:val="0"/>
      <w:marTop w:val="0"/>
      <w:marBottom w:val="0"/>
      <w:divBdr>
        <w:top w:val="none" w:sz="0" w:space="0" w:color="auto"/>
        <w:left w:val="none" w:sz="0" w:space="0" w:color="auto"/>
        <w:bottom w:val="none" w:sz="0" w:space="0" w:color="auto"/>
        <w:right w:val="none" w:sz="0" w:space="0" w:color="auto"/>
      </w:divBdr>
      <w:divsChild>
        <w:div w:id="1436712485">
          <w:marLeft w:val="0"/>
          <w:marRight w:val="0"/>
          <w:marTop w:val="0"/>
          <w:marBottom w:val="0"/>
          <w:divBdr>
            <w:top w:val="none" w:sz="0" w:space="0" w:color="auto"/>
            <w:left w:val="none" w:sz="0" w:space="0" w:color="auto"/>
            <w:bottom w:val="none" w:sz="0" w:space="0" w:color="auto"/>
            <w:right w:val="none" w:sz="0" w:space="0" w:color="auto"/>
          </w:divBdr>
          <w:divsChild>
            <w:div w:id="1193692257">
              <w:marLeft w:val="0"/>
              <w:marRight w:val="0"/>
              <w:marTop w:val="0"/>
              <w:marBottom w:val="0"/>
              <w:divBdr>
                <w:top w:val="none" w:sz="0" w:space="0" w:color="auto"/>
                <w:left w:val="none" w:sz="0" w:space="0" w:color="auto"/>
                <w:bottom w:val="none" w:sz="0" w:space="0" w:color="auto"/>
                <w:right w:val="none" w:sz="0" w:space="0" w:color="auto"/>
              </w:divBdr>
              <w:divsChild>
                <w:div w:id="316223870">
                  <w:marLeft w:val="0"/>
                  <w:marRight w:val="0"/>
                  <w:marTop w:val="0"/>
                  <w:marBottom w:val="0"/>
                  <w:divBdr>
                    <w:top w:val="none" w:sz="0" w:space="0" w:color="auto"/>
                    <w:left w:val="none" w:sz="0" w:space="0" w:color="auto"/>
                    <w:bottom w:val="none" w:sz="0" w:space="0" w:color="auto"/>
                    <w:right w:val="none" w:sz="0" w:space="0" w:color="auto"/>
                  </w:divBdr>
                  <w:divsChild>
                    <w:div w:id="1672682171">
                      <w:marLeft w:val="0"/>
                      <w:marRight w:val="0"/>
                      <w:marTop w:val="0"/>
                      <w:marBottom w:val="0"/>
                      <w:divBdr>
                        <w:top w:val="none" w:sz="0" w:space="0" w:color="auto"/>
                        <w:left w:val="none" w:sz="0" w:space="0" w:color="auto"/>
                        <w:bottom w:val="none" w:sz="0" w:space="0" w:color="auto"/>
                        <w:right w:val="none" w:sz="0" w:space="0" w:color="auto"/>
                      </w:divBdr>
                      <w:divsChild>
                        <w:div w:id="768937944">
                          <w:marLeft w:val="0"/>
                          <w:marRight w:val="0"/>
                          <w:marTop w:val="0"/>
                          <w:marBottom w:val="0"/>
                          <w:divBdr>
                            <w:top w:val="none" w:sz="0" w:space="0" w:color="auto"/>
                            <w:left w:val="none" w:sz="0" w:space="0" w:color="auto"/>
                            <w:bottom w:val="none" w:sz="0" w:space="0" w:color="auto"/>
                            <w:right w:val="none" w:sz="0" w:space="0" w:color="auto"/>
                          </w:divBdr>
                          <w:divsChild>
                            <w:div w:id="1801918026">
                              <w:marLeft w:val="0"/>
                              <w:marRight w:val="0"/>
                              <w:marTop w:val="0"/>
                              <w:marBottom w:val="0"/>
                              <w:divBdr>
                                <w:top w:val="none" w:sz="0" w:space="0" w:color="auto"/>
                                <w:left w:val="none" w:sz="0" w:space="0" w:color="auto"/>
                                <w:bottom w:val="none" w:sz="0" w:space="0" w:color="auto"/>
                                <w:right w:val="none" w:sz="0" w:space="0" w:color="auto"/>
                              </w:divBdr>
                              <w:divsChild>
                                <w:div w:id="182476429">
                                  <w:marLeft w:val="0"/>
                                  <w:marRight w:val="0"/>
                                  <w:marTop w:val="0"/>
                                  <w:marBottom w:val="0"/>
                                  <w:divBdr>
                                    <w:top w:val="none" w:sz="0" w:space="0" w:color="auto"/>
                                    <w:left w:val="none" w:sz="0" w:space="0" w:color="auto"/>
                                    <w:bottom w:val="none" w:sz="0" w:space="0" w:color="auto"/>
                                    <w:right w:val="none" w:sz="0" w:space="0" w:color="auto"/>
                                  </w:divBdr>
                                  <w:divsChild>
                                    <w:div w:id="1578130488">
                                      <w:marLeft w:val="0"/>
                                      <w:marRight w:val="0"/>
                                      <w:marTop w:val="0"/>
                                      <w:marBottom w:val="0"/>
                                      <w:divBdr>
                                        <w:top w:val="none" w:sz="0" w:space="0" w:color="auto"/>
                                        <w:left w:val="none" w:sz="0" w:space="0" w:color="auto"/>
                                        <w:bottom w:val="none" w:sz="0" w:space="0" w:color="auto"/>
                                        <w:right w:val="none" w:sz="0" w:space="0" w:color="auto"/>
                                      </w:divBdr>
                                    </w:div>
                                    <w:div w:id="20146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483619">
      <w:bodyDiv w:val="1"/>
      <w:marLeft w:val="0"/>
      <w:marRight w:val="0"/>
      <w:marTop w:val="0"/>
      <w:marBottom w:val="0"/>
      <w:divBdr>
        <w:top w:val="none" w:sz="0" w:space="0" w:color="auto"/>
        <w:left w:val="none" w:sz="0" w:space="0" w:color="auto"/>
        <w:bottom w:val="none" w:sz="0" w:space="0" w:color="auto"/>
        <w:right w:val="none" w:sz="0" w:space="0" w:color="auto"/>
      </w:divBdr>
      <w:divsChild>
        <w:div w:id="1437873273">
          <w:marLeft w:val="0"/>
          <w:marRight w:val="0"/>
          <w:marTop w:val="0"/>
          <w:marBottom w:val="0"/>
          <w:divBdr>
            <w:top w:val="none" w:sz="0" w:space="0" w:color="auto"/>
            <w:left w:val="none" w:sz="0" w:space="0" w:color="auto"/>
            <w:bottom w:val="none" w:sz="0" w:space="0" w:color="auto"/>
            <w:right w:val="none" w:sz="0" w:space="0" w:color="auto"/>
          </w:divBdr>
          <w:divsChild>
            <w:div w:id="1539469709">
              <w:marLeft w:val="0"/>
              <w:marRight w:val="0"/>
              <w:marTop w:val="0"/>
              <w:marBottom w:val="0"/>
              <w:divBdr>
                <w:top w:val="none" w:sz="0" w:space="0" w:color="auto"/>
                <w:left w:val="none" w:sz="0" w:space="0" w:color="auto"/>
                <w:bottom w:val="none" w:sz="0" w:space="0" w:color="auto"/>
                <w:right w:val="none" w:sz="0" w:space="0" w:color="auto"/>
              </w:divBdr>
              <w:divsChild>
                <w:div w:id="93482444">
                  <w:marLeft w:val="0"/>
                  <w:marRight w:val="0"/>
                  <w:marTop w:val="0"/>
                  <w:marBottom w:val="0"/>
                  <w:divBdr>
                    <w:top w:val="none" w:sz="0" w:space="0" w:color="auto"/>
                    <w:left w:val="none" w:sz="0" w:space="0" w:color="auto"/>
                    <w:bottom w:val="none" w:sz="0" w:space="0" w:color="auto"/>
                    <w:right w:val="none" w:sz="0" w:space="0" w:color="auto"/>
                  </w:divBdr>
                  <w:divsChild>
                    <w:div w:id="374503409">
                      <w:marLeft w:val="0"/>
                      <w:marRight w:val="0"/>
                      <w:marTop w:val="0"/>
                      <w:marBottom w:val="0"/>
                      <w:divBdr>
                        <w:top w:val="none" w:sz="0" w:space="0" w:color="auto"/>
                        <w:left w:val="none" w:sz="0" w:space="0" w:color="auto"/>
                        <w:bottom w:val="none" w:sz="0" w:space="0" w:color="auto"/>
                        <w:right w:val="none" w:sz="0" w:space="0" w:color="auto"/>
                      </w:divBdr>
                      <w:divsChild>
                        <w:div w:id="1533417998">
                          <w:marLeft w:val="0"/>
                          <w:marRight w:val="0"/>
                          <w:marTop w:val="0"/>
                          <w:marBottom w:val="0"/>
                          <w:divBdr>
                            <w:top w:val="none" w:sz="0" w:space="0" w:color="auto"/>
                            <w:left w:val="none" w:sz="0" w:space="0" w:color="auto"/>
                            <w:bottom w:val="none" w:sz="0" w:space="0" w:color="auto"/>
                            <w:right w:val="none" w:sz="0" w:space="0" w:color="auto"/>
                          </w:divBdr>
                          <w:divsChild>
                            <w:div w:id="1140732774">
                              <w:marLeft w:val="0"/>
                              <w:marRight w:val="0"/>
                              <w:marTop w:val="0"/>
                              <w:marBottom w:val="0"/>
                              <w:divBdr>
                                <w:top w:val="none" w:sz="0" w:space="0" w:color="auto"/>
                                <w:left w:val="none" w:sz="0" w:space="0" w:color="auto"/>
                                <w:bottom w:val="none" w:sz="0" w:space="0" w:color="auto"/>
                                <w:right w:val="none" w:sz="0" w:space="0" w:color="auto"/>
                              </w:divBdr>
                              <w:divsChild>
                                <w:div w:id="504830429">
                                  <w:marLeft w:val="0"/>
                                  <w:marRight w:val="0"/>
                                  <w:marTop w:val="0"/>
                                  <w:marBottom w:val="0"/>
                                  <w:divBdr>
                                    <w:top w:val="none" w:sz="0" w:space="0" w:color="auto"/>
                                    <w:left w:val="none" w:sz="0" w:space="0" w:color="auto"/>
                                    <w:bottom w:val="none" w:sz="0" w:space="0" w:color="auto"/>
                                    <w:right w:val="none" w:sz="0" w:space="0" w:color="auto"/>
                                  </w:divBdr>
                                  <w:divsChild>
                                    <w:div w:id="1178349694">
                                      <w:marLeft w:val="0"/>
                                      <w:marRight w:val="0"/>
                                      <w:marTop w:val="0"/>
                                      <w:marBottom w:val="0"/>
                                      <w:divBdr>
                                        <w:top w:val="none" w:sz="0" w:space="0" w:color="auto"/>
                                        <w:left w:val="none" w:sz="0" w:space="0" w:color="auto"/>
                                        <w:bottom w:val="none" w:sz="0" w:space="0" w:color="auto"/>
                                        <w:right w:val="none" w:sz="0" w:space="0" w:color="auto"/>
                                      </w:divBdr>
                                    </w:div>
                                    <w:div w:id="16586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538200">
      <w:bodyDiv w:val="1"/>
      <w:marLeft w:val="0"/>
      <w:marRight w:val="0"/>
      <w:marTop w:val="0"/>
      <w:marBottom w:val="0"/>
      <w:divBdr>
        <w:top w:val="none" w:sz="0" w:space="0" w:color="auto"/>
        <w:left w:val="none" w:sz="0" w:space="0" w:color="auto"/>
        <w:bottom w:val="none" w:sz="0" w:space="0" w:color="auto"/>
        <w:right w:val="none" w:sz="0" w:space="0" w:color="auto"/>
      </w:divBdr>
    </w:div>
    <w:div w:id="271128527">
      <w:bodyDiv w:val="1"/>
      <w:marLeft w:val="0"/>
      <w:marRight w:val="0"/>
      <w:marTop w:val="0"/>
      <w:marBottom w:val="0"/>
      <w:divBdr>
        <w:top w:val="none" w:sz="0" w:space="0" w:color="auto"/>
        <w:left w:val="none" w:sz="0" w:space="0" w:color="auto"/>
        <w:bottom w:val="none" w:sz="0" w:space="0" w:color="auto"/>
        <w:right w:val="none" w:sz="0" w:space="0" w:color="auto"/>
      </w:divBdr>
      <w:divsChild>
        <w:div w:id="937562347">
          <w:marLeft w:val="0"/>
          <w:marRight w:val="0"/>
          <w:marTop w:val="0"/>
          <w:marBottom w:val="0"/>
          <w:divBdr>
            <w:top w:val="none" w:sz="0" w:space="0" w:color="auto"/>
            <w:left w:val="none" w:sz="0" w:space="0" w:color="auto"/>
            <w:bottom w:val="none" w:sz="0" w:space="0" w:color="auto"/>
            <w:right w:val="none" w:sz="0" w:space="0" w:color="auto"/>
          </w:divBdr>
          <w:divsChild>
            <w:div w:id="1038359485">
              <w:marLeft w:val="0"/>
              <w:marRight w:val="0"/>
              <w:marTop w:val="0"/>
              <w:marBottom w:val="0"/>
              <w:divBdr>
                <w:top w:val="none" w:sz="0" w:space="0" w:color="auto"/>
                <w:left w:val="none" w:sz="0" w:space="0" w:color="auto"/>
                <w:bottom w:val="none" w:sz="0" w:space="0" w:color="auto"/>
                <w:right w:val="none" w:sz="0" w:space="0" w:color="auto"/>
              </w:divBdr>
              <w:divsChild>
                <w:div w:id="332879840">
                  <w:marLeft w:val="0"/>
                  <w:marRight w:val="0"/>
                  <w:marTop w:val="0"/>
                  <w:marBottom w:val="0"/>
                  <w:divBdr>
                    <w:top w:val="none" w:sz="0" w:space="0" w:color="auto"/>
                    <w:left w:val="none" w:sz="0" w:space="0" w:color="auto"/>
                    <w:bottom w:val="none" w:sz="0" w:space="0" w:color="auto"/>
                    <w:right w:val="none" w:sz="0" w:space="0" w:color="auto"/>
                  </w:divBdr>
                  <w:divsChild>
                    <w:div w:id="986322105">
                      <w:marLeft w:val="0"/>
                      <w:marRight w:val="0"/>
                      <w:marTop w:val="0"/>
                      <w:marBottom w:val="0"/>
                      <w:divBdr>
                        <w:top w:val="none" w:sz="0" w:space="0" w:color="auto"/>
                        <w:left w:val="none" w:sz="0" w:space="0" w:color="auto"/>
                        <w:bottom w:val="none" w:sz="0" w:space="0" w:color="auto"/>
                        <w:right w:val="none" w:sz="0" w:space="0" w:color="auto"/>
                      </w:divBdr>
                      <w:divsChild>
                        <w:div w:id="865602315">
                          <w:marLeft w:val="0"/>
                          <w:marRight w:val="0"/>
                          <w:marTop w:val="0"/>
                          <w:marBottom w:val="0"/>
                          <w:divBdr>
                            <w:top w:val="none" w:sz="0" w:space="0" w:color="auto"/>
                            <w:left w:val="none" w:sz="0" w:space="0" w:color="auto"/>
                            <w:bottom w:val="none" w:sz="0" w:space="0" w:color="auto"/>
                            <w:right w:val="none" w:sz="0" w:space="0" w:color="auto"/>
                          </w:divBdr>
                          <w:divsChild>
                            <w:div w:id="329524448">
                              <w:marLeft w:val="0"/>
                              <w:marRight w:val="0"/>
                              <w:marTop w:val="0"/>
                              <w:marBottom w:val="0"/>
                              <w:divBdr>
                                <w:top w:val="none" w:sz="0" w:space="0" w:color="auto"/>
                                <w:left w:val="none" w:sz="0" w:space="0" w:color="auto"/>
                                <w:bottom w:val="none" w:sz="0" w:space="0" w:color="auto"/>
                                <w:right w:val="none" w:sz="0" w:space="0" w:color="auto"/>
                              </w:divBdr>
                              <w:divsChild>
                                <w:div w:id="1464232938">
                                  <w:marLeft w:val="0"/>
                                  <w:marRight w:val="0"/>
                                  <w:marTop w:val="0"/>
                                  <w:marBottom w:val="0"/>
                                  <w:divBdr>
                                    <w:top w:val="none" w:sz="0" w:space="0" w:color="auto"/>
                                    <w:left w:val="none" w:sz="0" w:space="0" w:color="auto"/>
                                    <w:bottom w:val="none" w:sz="0" w:space="0" w:color="auto"/>
                                    <w:right w:val="none" w:sz="0" w:space="0" w:color="auto"/>
                                  </w:divBdr>
                                  <w:divsChild>
                                    <w:div w:id="98185694">
                                      <w:marLeft w:val="0"/>
                                      <w:marRight w:val="0"/>
                                      <w:marTop w:val="0"/>
                                      <w:marBottom w:val="0"/>
                                      <w:divBdr>
                                        <w:top w:val="none" w:sz="0" w:space="0" w:color="auto"/>
                                        <w:left w:val="none" w:sz="0" w:space="0" w:color="auto"/>
                                        <w:bottom w:val="none" w:sz="0" w:space="0" w:color="auto"/>
                                        <w:right w:val="none" w:sz="0" w:space="0" w:color="auto"/>
                                      </w:divBdr>
                                    </w:div>
                                    <w:div w:id="6501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213380">
      <w:bodyDiv w:val="1"/>
      <w:marLeft w:val="0"/>
      <w:marRight w:val="0"/>
      <w:marTop w:val="0"/>
      <w:marBottom w:val="0"/>
      <w:divBdr>
        <w:top w:val="none" w:sz="0" w:space="0" w:color="auto"/>
        <w:left w:val="none" w:sz="0" w:space="0" w:color="auto"/>
        <w:bottom w:val="none" w:sz="0" w:space="0" w:color="auto"/>
        <w:right w:val="none" w:sz="0" w:space="0" w:color="auto"/>
      </w:divBdr>
      <w:divsChild>
        <w:div w:id="1400900729">
          <w:marLeft w:val="0"/>
          <w:marRight w:val="0"/>
          <w:marTop w:val="0"/>
          <w:marBottom w:val="0"/>
          <w:divBdr>
            <w:top w:val="none" w:sz="0" w:space="0" w:color="auto"/>
            <w:left w:val="none" w:sz="0" w:space="0" w:color="auto"/>
            <w:bottom w:val="none" w:sz="0" w:space="0" w:color="auto"/>
            <w:right w:val="none" w:sz="0" w:space="0" w:color="auto"/>
          </w:divBdr>
          <w:divsChild>
            <w:div w:id="1717968213">
              <w:marLeft w:val="0"/>
              <w:marRight w:val="0"/>
              <w:marTop w:val="0"/>
              <w:marBottom w:val="0"/>
              <w:divBdr>
                <w:top w:val="none" w:sz="0" w:space="0" w:color="auto"/>
                <w:left w:val="none" w:sz="0" w:space="0" w:color="auto"/>
                <w:bottom w:val="none" w:sz="0" w:space="0" w:color="auto"/>
                <w:right w:val="none" w:sz="0" w:space="0" w:color="auto"/>
              </w:divBdr>
              <w:divsChild>
                <w:div w:id="613828112">
                  <w:marLeft w:val="0"/>
                  <w:marRight w:val="0"/>
                  <w:marTop w:val="0"/>
                  <w:marBottom w:val="0"/>
                  <w:divBdr>
                    <w:top w:val="none" w:sz="0" w:space="0" w:color="auto"/>
                    <w:left w:val="none" w:sz="0" w:space="0" w:color="auto"/>
                    <w:bottom w:val="none" w:sz="0" w:space="0" w:color="auto"/>
                    <w:right w:val="none" w:sz="0" w:space="0" w:color="auto"/>
                  </w:divBdr>
                  <w:divsChild>
                    <w:div w:id="1620641720">
                      <w:marLeft w:val="0"/>
                      <w:marRight w:val="0"/>
                      <w:marTop w:val="0"/>
                      <w:marBottom w:val="0"/>
                      <w:divBdr>
                        <w:top w:val="none" w:sz="0" w:space="0" w:color="auto"/>
                        <w:left w:val="none" w:sz="0" w:space="0" w:color="auto"/>
                        <w:bottom w:val="none" w:sz="0" w:space="0" w:color="auto"/>
                        <w:right w:val="none" w:sz="0" w:space="0" w:color="auto"/>
                      </w:divBdr>
                      <w:divsChild>
                        <w:div w:id="16978357">
                          <w:marLeft w:val="0"/>
                          <w:marRight w:val="0"/>
                          <w:marTop w:val="0"/>
                          <w:marBottom w:val="0"/>
                          <w:divBdr>
                            <w:top w:val="none" w:sz="0" w:space="0" w:color="auto"/>
                            <w:left w:val="none" w:sz="0" w:space="0" w:color="auto"/>
                            <w:bottom w:val="none" w:sz="0" w:space="0" w:color="auto"/>
                            <w:right w:val="none" w:sz="0" w:space="0" w:color="auto"/>
                          </w:divBdr>
                          <w:divsChild>
                            <w:div w:id="853224891">
                              <w:marLeft w:val="0"/>
                              <w:marRight w:val="0"/>
                              <w:marTop w:val="0"/>
                              <w:marBottom w:val="0"/>
                              <w:divBdr>
                                <w:top w:val="none" w:sz="0" w:space="0" w:color="auto"/>
                                <w:left w:val="none" w:sz="0" w:space="0" w:color="auto"/>
                                <w:bottom w:val="none" w:sz="0" w:space="0" w:color="auto"/>
                                <w:right w:val="none" w:sz="0" w:space="0" w:color="auto"/>
                              </w:divBdr>
                              <w:divsChild>
                                <w:div w:id="1664703886">
                                  <w:marLeft w:val="0"/>
                                  <w:marRight w:val="0"/>
                                  <w:marTop w:val="0"/>
                                  <w:marBottom w:val="0"/>
                                  <w:divBdr>
                                    <w:top w:val="none" w:sz="0" w:space="0" w:color="auto"/>
                                    <w:left w:val="none" w:sz="0" w:space="0" w:color="auto"/>
                                    <w:bottom w:val="none" w:sz="0" w:space="0" w:color="auto"/>
                                    <w:right w:val="none" w:sz="0" w:space="0" w:color="auto"/>
                                  </w:divBdr>
                                  <w:divsChild>
                                    <w:div w:id="742263444">
                                      <w:marLeft w:val="0"/>
                                      <w:marRight w:val="0"/>
                                      <w:marTop w:val="0"/>
                                      <w:marBottom w:val="0"/>
                                      <w:divBdr>
                                        <w:top w:val="none" w:sz="0" w:space="0" w:color="auto"/>
                                        <w:left w:val="none" w:sz="0" w:space="0" w:color="auto"/>
                                        <w:bottom w:val="none" w:sz="0" w:space="0" w:color="auto"/>
                                        <w:right w:val="none" w:sz="0" w:space="0" w:color="auto"/>
                                      </w:divBdr>
                                    </w:div>
                                    <w:div w:id="12072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871421">
      <w:bodyDiv w:val="1"/>
      <w:marLeft w:val="0"/>
      <w:marRight w:val="0"/>
      <w:marTop w:val="0"/>
      <w:marBottom w:val="0"/>
      <w:divBdr>
        <w:top w:val="none" w:sz="0" w:space="0" w:color="auto"/>
        <w:left w:val="none" w:sz="0" w:space="0" w:color="auto"/>
        <w:bottom w:val="none" w:sz="0" w:space="0" w:color="auto"/>
        <w:right w:val="none" w:sz="0" w:space="0" w:color="auto"/>
      </w:divBdr>
      <w:divsChild>
        <w:div w:id="53362079">
          <w:marLeft w:val="0"/>
          <w:marRight w:val="0"/>
          <w:marTop w:val="0"/>
          <w:marBottom w:val="0"/>
          <w:divBdr>
            <w:top w:val="none" w:sz="0" w:space="0" w:color="auto"/>
            <w:left w:val="none" w:sz="0" w:space="0" w:color="auto"/>
            <w:bottom w:val="none" w:sz="0" w:space="0" w:color="auto"/>
            <w:right w:val="none" w:sz="0" w:space="0" w:color="auto"/>
          </w:divBdr>
          <w:divsChild>
            <w:div w:id="1704405342">
              <w:marLeft w:val="0"/>
              <w:marRight w:val="0"/>
              <w:marTop w:val="0"/>
              <w:marBottom w:val="0"/>
              <w:divBdr>
                <w:top w:val="none" w:sz="0" w:space="0" w:color="auto"/>
                <w:left w:val="none" w:sz="0" w:space="0" w:color="auto"/>
                <w:bottom w:val="none" w:sz="0" w:space="0" w:color="auto"/>
                <w:right w:val="none" w:sz="0" w:space="0" w:color="auto"/>
              </w:divBdr>
              <w:divsChild>
                <w:div w:id="356541376">
                  <w:marLeft w:val="0"/>
                  <w:marRight w:val="0"/>
                  <w:marTop w:val="0"/>
                  <w:marBottom w:val="0"/>
                  <w:divBdr>
                    <w:top w:val="none" w:sz="0" w:space="0" w:color="auto"/>
                    <w:left w:val="none" w:sz="0" w:space="0" w:color="auto"/>
                    <w:bottom w:val="none" w:sz="0" w:space="0" w:color="auto"/>
                    <w:right w:val="none" w:sz="0" w:space="0" w:color="auto"/>
                  </w:divBdr>
                  <w:divsChild>
                    <w:div w:id="1091391744">
                      <w:marLeft w:val="0"/>
                      <w:marRight w:val="0"/>
                      <w:marTop w:val="0"/>
                      <w:marBottom w:val="0"/>
                      <w:divBdr>
                        <w:top w:val="none" w:sz="0" w:space="0" w:color="auto"/>
                        <w:left w:val="none" w:sz="0" w:space="0" w:color="auto"/>
                        <w:bottom w:val="none" w:sz="0" w:space="0" w:color="auto"/>
                        <w:right w:val="none" w:sz="0" w:space="0" w:color="auto"/>
                      </w:divBdr>
                      <w:divsChild>
                        <w:div w:id="582688698">
                          <w:marLeft w:val="0"/>
                          <w:marRight w:val="0"/>
                          <w:marTop w:val="0"/>
                          <w:marBottom w:val="0"/>
                          <w:divBdr>
                            <w:top w:val="none" w:sz="0" w:space="0" w:color="auto"/>
                            <w:left w:val="none" w:sz="0" w:space="0" w:color="auto"/>
                            <w:bottom w:val="none" w:sz="0" w:space="0" w:color="auto"/>
                            <w:right w:val="none" w:sz="0" w:space="0" w:color="auto"/>
                          </w:divBdr>
                          <w:divsChild>
                            <w:div w:id="1093165961">
                              <w:marLeft w:val="0"/>
                              <w:marRight w:val="0"/>
                              <w:marTop w:val="0"/>
                              <w:marBottom w:val="0"/>
                              <w:divBdr>
                                <w:top w:val="none" w:sz="0" w:space="0" w:color="auto"/>
                                <w:left w:val="none" w:sz="0" w:space="0" w:color="auto"/>
                                <w:bottom w:val="none" w:sz="0" w:space="0" w:color="auto"/>
                                <w:right w:val="none" w:sz="0" w:space="0" w:color="auto"/>
                              </w:divBdr>
                              <w:divsChild>
                                <w:div w:id="1243639917">
                                  <w:marLeft w:val="0"/>
                                  <w:marRight w:val="0"/>
                                  <w:marTop w:val="0"/>
                                  <w:marBottom w:val="0"/>
                                  <w:divBdr>
                                    <w:top w:val="none" w:sz="0" w:space="0" w:color="auto"/>
                                    <w:left w:val="none" w:sz="0" w:space="0" w:color="auto"/>
                                    <w:bottom w:val="none" w:sz="0" w:space="0" w:color="auto"/>
                                    <w:right w:val="none" w:sz="0" w:space="0" w:color="auto"/>
                                  </w:divBdr>
                                  <w:divsChild>
                                    <w:div w:id="33967976">
                                      <w:marLeft w:val="0"/>
                                      <w:marRight w:val="0"/>
                                      <w:marTop w:val="0"/>
                                      <w:marBottom w:val="0"/>
                                      <w:divBdr>
                                        <w:top w:val="none" w:sz="0" w:space="0" w:color="auto"/>
                                        <w:left w:val="none" w:sz="0" w:space="0" w:color="auto"/>
                                        <w:bottom w:val="none" w:sz="0" w:space="0" w:color="auto"/>
                                        <w:right w:val="none" w:sz="0" w:space="0" w:color="auto"/>
                                      </w:divBdr>
                                    </w:div>
                                    <w:div w:id="14504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431349">
      <w:bodyDiv w:val="1"/>
      <w:marLeft w:val="0"/>
      <w:marRight w:val="0"/>
      <w:marTop w:val="0"/>
      <w:marBottom w:val="0"/>
      <w:divBdr>
        <w:top w:val="none" w:sz="0" w:space="0" w:color="auto"/>
        <w:left w:val="none" w:sz="0" w:space="0" w:color="auto"/>
        <w:bottom w:val="none" w:sz="0" w:space="0" w:color="auto"/>
        <w:right w:val="none" w:sz="0" w:space="0" w:color="auto"/>
      </w:divBdr>
      <w:divsChild>
        <w:div w:id="253709975">
          <w:marLeft w:val="0"/>
          <w:marRight w:val="0"/>
          <w:marTop w:val="34"/>
          <w:marBottom w:val="34"/>
          <w:divBdr>
            <w:top w:val="none" w:sz="0" w:space="0" w:color="auto"/>
            <w:left w:val="none" w:sz="0" w:space="0" w:color="auto"/>
            <w:bottom w:val="none" w:sz="0" w:space="0" w:color="auto"/>
            <w:right w:val="none" w:sz="0" w:space="0" w:color="auto"/>
          </w:divBdr>
        </w:div>
      </w:divsChild>
    </w:div>
    <w:div w:id="400175491">
      <w:bodyDiv w:val="1"/>
      <w:marLeft w:val="0"/>
      <w:marRight w:val="0"/>
      <w:marTop w:val="0"/>
      <w:marBottom w:val="0"/>
      <w:divBdr>
        <w:top w:val="none" w:sz="0" w:space="0" w:color="auto"/>
        <w:left w:val="none" w:sz="0" w:space="0" w:color="auto"/>
        <w:bottom w:val="none" w:sz="0" w:space="0" w:color="auto"/>
        <w:right w:val="none" w:sz="0" w:space="0" w:color="auto"/>
      </w:divBdr>
      <w:divsChild>
        <w:div w:id="1933396834">
          <w:marLeft w:val="0"/>
          <w:marRight w:val="0"/>
          <w:marTop w:val="0"/>
          <w:marBottom w:val="0"/>
          <w:divBdr>
            <w:top w:val="none" w:sz="0" w:space="0" w:color="auto"/>
            <w:left w:val="none" w:sz="0" w:space="0" w:color="auto"/>
            <w:bottom w:val="none" w:sz="0" w:space="0" w:color="auto"/>
            <w:right w:val="none" w:sz="0" w:space="0" w:color="auto"/>
          </w:divBdr>
          <w:divsChild>
            <w:div w:id="1934050548">
              <w:marLeft w:val="0"/>
              <w:marRight w:val="0"/>
              <w:marTop w:val="0"/>
              <w:marBottom w:val="0"/>
              <w:divBdr>
                <w:top w:val="none" w:sz="0" w:space="0" w:color="auto"/>
                <w:left w:val="none" w:sz="0" w:space="0" w:color="auto"/>
                <w:bottom w:val="none" w:sz="0" w:space="0" w:color="auto"/>
                <w:right w:val="none" w:sz="0" w:space="0" w:color="auto"/>
              </w:divBdr>
              <w:divsChild>
                <w:div w:id="100076751">
                  <w:marLeft w:val="0"/>
                  <w:marRight w:val="0"/>
                  <w:marTop w:val="0"/>
                  <w:marBottom w:val="0"/>
                  <w:divBdr>
                    <w:top w:val="none" w:sz="0" w:space="0" w:color="auto"/>
                    <w:left w:val="none" w:sz="0" w:space="0" w:color="auto"/>
                    <w:bottom w:val="none" w:sz="0" w:space="0" w:color="auto"/>
                    <w:right w:val="none" w:sz="0" w:space="0" w:color="auto"/>
                  </w:divBdr>
                  <w:divsChild>
                    <w:div w:id="511459773">
                      <w:marLeft w:val="0"/>
                      <w:marRight w:val="0"/>
                      <w:marTop w:val="0"/>
                      <w:marBottom w:val="0"/>
                      <w:divBdr>
                        <w:top w:val="none" w:sz="0" w:space="0" w:color="auto"/>
                        <w:left w:val="none" w:sz="0" w:space="0" w:color="auto"/>
                        <w:bottom w:val="none" w:sz="0" w:space="0" w:color="auto"/>
                        <w:right w:val="none" w:sz="0" w:space="0" w:color="auto"/>
                      </w:divBdr>
                      <w:divsChild>
                        <w:div w:id="929199200">
                          <w:marLeft w:val="0"/>
                          <w:marRight w:val="0"/>
                          <w:marTop w:val="0"/>
                          <w:marBottom w:val="0"/>
                          <w:divBdr>
                            <w:top w:val="none" w:sz="0" w:space="0" w:color="auto"/>
                            <w:left w:val="none" w:sz="0" w:space="0" w:color="auto"/>
                            <w:bottom w:val="none" w:sz="0" w:space="0" w:color="auto"/>
                            <w:right w:val="none" w:sz="0" w:space="0" w:color="auto"/>
                          </w:divBdr>
                          <w:divsChild>
                            <w:div w:id="686712504">
                              <w:marLeft w:val="0"/>
                              <w:marRight w:val="0"/>
                              <w:marTop w:val="0"/>
                              <w:marBottom w:val="0"/>
                              <w:divBdr>
                                <w:top w:val="none" w:sz="0" w:space="0" w:color="auto"/>
                                <w:left w:val="none" w:sz="0" w:space="0" w:color="auto"/>
                                <w:bottom w:val="none" w:sz="0" w:space="0" w:color="auto"/>
                                <w:right w:val="none" w:sz="0" w:space="0" w:color="auto"/>
                              </w:divBdr>
                              <w:divsChild>
                                <w:div w:id="1399864876">
                                  <w:marLeft w:val="0"/>
                                  <w:marRight w:val="0"/>
                                  <w:marTop w:val="0"/>
                                  <w:marBottom w:val="0"/>
                                  <w:divBdr>
                                    <w:top w:val="none" w:sz="0" w:space="0" w:color="auto"/>
                                    <w:left w:val="none" w:sz="0" w:space="0" w:color="auto"/>
                                    <w:bottom w:val="none" w:sz="0" w:space="0" w:color="auto"/>
                                    <w:right w:val="none" w:sz="0" w:space="0" w:color="auto"/>
                                  </w:divBdr>
                                  <w:divsChild>
                                    <w:div w:id="729382773">
                                      <w:marLeft w:val="0"/>
                                      <w:marRight w:val="0"/>
                                      <w:marTop w:val="0"/>
                                      <w:marBottom w:val="0"/>
                                      <w:divBdr>
                                        <w:top w:val="none" w:sz="0" w:space="0" w:color="auto"/>
                                        <w:left w:val="none" w:sz="0" w:space="0" w:color="auto"/>
                                        <w:bottom w:val="none" w:sz="0" w:space="0" w:color="auto"/>
                                        <w:right w:val="none" w:sz="0" w:space="0" w:color="auto"/>
                                      </w:divBdr>
                                    </w:div>
                                    <w:div w:id="15878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28550">
      <w:bodyDiv w:val="1"/>
      <w:marLeft w:val="0"/>
      <w:marRight w:val="0"/>
      <w:marTop w:val="0"/>
      <w:marBottom w:val="0"/>
      <w:divBdr>
        <w:top w:val="none" w:sz="0" w:space="0" w:color="auto"/>
        <w:left w:val="none" w:sz="0" w:space="0" w:color="auto"/>
        <w:bottom w:val="none" w:sz="0" w:space="0" w:color="auto"/>
        <w:right w:val="none" w:sz="0" w:space="0" w:color="auto"/>
      </w:divBdr>
    </w:div>
    <w:div w:id="424040734">
      <w:bodyDiv w:val="1"/>
      <w:marLeft w:val="0"/>
      <w:marRight w:val="0"/>
      <w:marTop w:val="0"/>
      <w:marBottom w:val="0"/>
      <w:divBdr>
        <w:top w:val="none" w:sz="0" w:space="0" w:color="auto"/>
        <w:left w:val="none" w:sz="0" w:space="0" w:color="auto"/>
        <w:bottom w:val="none" w:sz="0" w:space="0" w:color="auto"/>
        <w:right w:val="none" w:sz="0" w:space="0" w:color="auto"/>
      </w:divBdr>
      <w:divsChild>
        <w:div w:id="68819984">
          <w:marLeft w:val="0"/>
          <w:marRight w:val="0"/>
          <w:marTop w:val="0"/>
          <w:marBottom w:val="0"/>
          <w:divBdr>
            <w:top w:val="none" w:sz="0" w:space="0" w:color="auto"/>
            <w:left w:val="none" w:sz="0" w:space="0" w:color="auto"/>
            <w:bottom w:val="none" w:sz="0" w:space="0" w:color="auto"/>
            <w:right w:val="none" w:sz="0" w:space="0" w:color="auto"/>
          </w:divBdr>
          <w:divsChild>
            <w:div w:id="1531988537">
              <w:marLeft w:val="0"/>
              <w:marRight w:val="0"/>
              <w:marTop w:val="0"/>
              <w:marBottom w:val="0"/>
              <w:divBdr>
                <w:top w:val="none" w:sz="0" w:space="0" w:color="auto"/>
                <w:left w:val="none" w:sz="0" w:space="0" w:color="auto"/>
                <w:bottom w:val="none" w:sz="0" w:space="0" w:color="auto"/>
                <w:right w:val="none" w:sz="0" w:space="0" w:color="auto"/>
              </w:divBdr>
              <w:divsChild>
                <w:div w:id="1264723463">
                  <w:marLeft w:val="0"/>
                  <w:marRight w:val="0"/>
                  <w:marTop w:val="0"/>
                  <w:marBottom w:val="0"/>
                  <w:divBdr>
                    <w:top w:val="none" w:sz="0" w:space="0" w:color="auto"/>
                    <w:left w:val="none" w:sz="0" w:space="0" w:color="auto"/>
                    <w:bottom w:val="none" w:sz="0" w:space="0" w:color="auto"/>
                    <w:right w:val="none" w:sz="0" w:space="0" w:color="auto"/>
                  </w:divBdr>
                  <w:divsChild>
                    <w:div w:id="1340815159">
                      <w:marLeft w:val="0"/>
                      <w:marRight w:val="0"/>
                      <w:marTop w:val="0"/>
                      <w:marBottom w:val="0"/>
                      <w:divBdr>
                        <w:top w:val="none" w:sz="0" w:space="0" w:color="auto"/>
                        <w:left w:val="none" w:sz="0" w:space="0" w:color="auto"/>
                        <w:bottom w:val="none" w:sz="0" w:space="0" w:color="auto"/>
                        <w:right w:val="none" w:sz="0" w:space="0" w:color="auto"/>
                      </w:divBdr>
                      <w:divsChild>
                        <w:div w:id="1452702614">
                          <w:marLeft w:val="0"/>
                          <w:marRight w:val="0"/>
                          <w:marTop w:val="0"/>
                          <w:marBottom w:val="0"/>
                          <w:divBdr>
                            <w:top w:val="none" w:sz="0" w:space="0" w:color="auto"/>
                            <w:left w:val="none" w:sz="0" w:space="0" w:color="auto"/>
                            <w:bottom w:val="none" w:sz="0" w:space="0" w:color="auto"/>
                            <w:right w:val="none" w:sz="0" w:space="0" w:color="auto"/>
                          </w:divBdr>
                          <w:divsChild>
                            <w:div w:id="1849174341">
                              <w:marLeft w:val="0"/>
                              <w:marRight w:val="0"/>
                              <w:marTop w:val="0"/>
                              <w:marBottom w:val="0"/>
                              <w:divBdr>
                                <w:top w:val="none" w:sz="0" w:space="0" w:color="auto"/>
                                <w:left w:val="none" w:sz="0" w:space="0" w:color="auto"/>
                                <w:bottom w:val="none" w:sz="0" w:space="0" w:color="auto"/>
                                <w:right w:val="none" w:sz="0" w:space="0" w:color="auto"/>
                              </w:divBdr>
                              <w:divsChild>
                                <w:div w:id="2140223982">
                                  <w:marLeft w:val="0"/>
                                  <w:marRight w:val="0"/>
                                  <w:marTop w:val="0"/>
                                  <w:marBottom w:val="0"/>
                                  <w:divBdr>
                                    <w:top w:val="none" w:sz="0" w:space="0" w:color="auto"/>
                                    <w:left w:val="none" w:sz="0" w:space="0" w:color="auto"/>
                                    <w:bottom w:val="none" w:sz="0" w:space="0" w:color="auto"/>
                                    <w:right w:val="none" w:sz="0" w:space="0" w:color="auto"/>
                                  </w:divBdr>
                                  <w:divsChild>
                                    <w:div w:id="589579965">
                                      <w:marLeft w:val="0"/>
                                      <w:marRight w:val="0"/>
                                      <w:marTop w:val="0"/>
                                      <w:marBottom w:val="0"/>
                                      <w:divBdr>
                                        <w:top w:val="none" w:sz="0" w:space="0" w:color="auto"/>
                                        <w:left w:val="none" w:sz="0" w:space="0" w:color="auto"/>
                                        <w:bottom w:val="none" w:sz="0" w:space="0" w:color="auto"/>
                                        <w:right w:val="none" w:sz="0" w:space="0" w:color="auto"/>
                                      </w:divBdr>
                                    </w:div>
                                    <w:div w:id="16824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098526">
      <w:bodyDiv w:val="1"/>
      <w:marLeft w:val="0"/>
      <w:marRight w:val="0"/>
      <w:marTop w:val="0"/>
      <w:marBottom w:val="0"/>
      <w:divBdr>
        <w:top w:val="none" w:sz="0" w:space="0" w:color="auto"/>
        <w:left w:val="none" w:sz="0" w:space="0" w:color="auto"/>
        <w:bottom w:val="none" w:sz="0" w:space="0" w:color="auto"/>
        <w:right w:val="none" w:sz="0" w:space="0" w:color="auto"/>
      </w:divBdr>
      <w:divsChild>
        <w:div w:id="1976636328">
          <w:marLeft w:val="0"/>
          <w:marRight w:val="0"/>
          <w:marTop w:val="0"/>
          <w:marBottom w:val="0"/>
          <w:divBdr>
            <w:top w:val="none" w:sz="0" w:space="0" w:color="auto"/>
            <w:left w:val="none" w:sz="0" w:space="0" w:color="auto"/>
            <w:bottom w:val="none" w:sz="0" w:space="0" w:color="auto"/>
            <w:right w:val="none" w:sz="0" w:space="0" w:color="auto"/>
          </w:divBdr>
          <w:divsChild>
            <w:div w:id="1551182867">
              <w:marLeft w:val="0"/>
              <w:marRight w:val="0"/>
              <w:marTop w:val="0"/>
              <w:marBottom w:val="0"/>
              <w:divBdr>
                <w:top w:val="none" w:sz="0" w:space="0" w:color="auto"/>
                <w:left w:val="none" w:sz="0" w:space="0" w:color="auto"/>
                <w:bottom w:val="none" w:sz="0" w:space="0" w:color="auto"/>
                <w:right w:val="none" w:sz="0" w:space="0" w:color="auto"/>
              </w:divBdr>
              <w:divsChild>
                <w:div w:id="2127120431">
                  <w:marLeft w:val="0"/>
                  <w:marRight w:val="0"/>
                  <w:marTop w:val="0"/>
                  <w:marBottom w:val="0"/>
                  <w:divBdr>
                    <w:top w:val="none" w:sz="0" w:space="0" w:color="auto"/>
                    <w:left w:val="none" w:sz="0" w:space="0" w:color="auto"/>
                    <w:bottom w:val="none" w:sz="0" w:space="0" w:color="auto"/>
                    <w:right w:val="none" w:sz="0" w:space="0" w:color="auto"/>
                  </w:divBdr>
                  <w:divsChild>
                    <w:div w:id="1893735436">
                      <w:marLeft w:val="0"/>
                      <w:marRight w:val="0"/>
                      <w:marTop w:val="0"/>
                      <w:marBottom w:val="0"/>
                      <w:divBdr>
                        <w:top w:val="none" w:sz="0" w:space="0" w:color="auto"/>
                        <w:left w:val="none" w:sz="0" w:space="0" w:color="auto"/>
                        <w:bottom w:val="none" w:sz="0" w:space="0" w:color="auto"/>
                        <w:right w:val="none" w:sz="0" w:space="0" w:color="auto"/>
                      </w:divBdr>
                      <w:divsChild>
                        <w:div w:id="463548779">
                          <w:marLeft w:val="0"/>
                          <w:marRight w:val="0"/>
                          <w:marTop w:val="0"/>
                          <w:marBottom w:val="0"/>
                          <w:divBdr>
                            <w:top w:val="none" w:sz="0" w:space="0" w:color="auto"/>
                            <w:left w:val="none" w:sz="0" w:space="0" w:color="auto"/>
                            <w:bottom w:val="none" w:sz="0" w:space="0" w:color="auto"/>
                            <w:right w:val="none" w:sz="0" w:space="0" w:color="auto"/>
                          </w:divBdr>
                          <w:divsChild>
                            <w:div w:id="1721707393">
                              <w:marLeft w:val="0"/>
                              <w:marRight w:val="0"/>
                              <w:marTop w:val="0"/>
                              <w:marBottom w:val="0"/>
                              <w:divBdr>
                                <w:top w:val="none" w:sz="0" w:space="0" w:color="auto"/>
                                <w:left w:val="none" w:sz="0" w:space="0" w:color="auto"/>
                                <w:bottom w:val="none" w:sz="0" w:space="0" w:color="auto"/>
                                <w:right w:val="none" w:sz="0" w:space="0" w:color="auto"/>
                              </w:divBdr>
                              <w:divsChild>
                                <w:div w:id="1395392721">
                                  <w:marLeft w:val="0"/>
                                  <w:marRight w:val="0"/>
                                  <w:marTop w:val="0"/>
                                  <w:marBottom w:val="0"/>
                                  <w:divBdr>
                                    <w:top w:val="none" w:sz="0" w:space="0" w:color="auto"/>
                                    <w:left w:val="none" w:sz="0" w:space="0" w:color="auto"/>
                                    <w:bottom w:val="none" w:sz="0" w:space="0" w:color="auto"/>
                                    <w:right w:val="none" w:sz="0" w:space="0" w:color="auto"/>
                                  </w:divBdr>
                                  <w:divsChild>
                                    <w:div w:id="1558323635">
                                      <w:marLeft w:val="0"/>
                                      <w:marRight w:val="0"/>
                                      <w:marTop w:val="0"/>
                                      <w:marBottom w:val="0"/>
                                      <w:divBdr>
                                        <w:top w:val="none" w:sz="0" w:space="0" w:color="auto"/>
                                        <w:left w:val="none" w:sz="0" w:space="0" w:color="auto"/>
                                        <w:bottom w:val="none" w:sz="0" w:space="0" w:color="auto"/>
                                        <w:right w:val="none" w:sz="0" w:space="0" w:color="auto"/>
                                      </w:divBdr>
                                      <w:divsChild>
                                        <w:div w:id="20150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8032">
      <w:bodyDiv w:val="1"/>
      <w:marLeft w:val="0"/>
      <w:marRight w:val="0"/>
      <w:marTop w:val="0"/>
      <w:marBottom w:val="0"/>
      <w:divBdr>
        <w:top w:val="none" w:sz="0" w:space="0" w:color="auto"/>
        <w:left w:val="none" w:sz="0" w:space="0" w:color="auto"/>
        <w:bottom w:val="none" w:sz="0" w:space="0" w:color="auto"/>
        <w:right w:val="none" w:sz="0" w:space="0" w:color="auto"/>
      </w:divBdr>
      <w:divsChild>
        <w:div w:id="1535267099">
          <w:marLeft w:val="0"/>
          <w:marRight w:val="0"/>
          <w:marTop w:val="0"/>
          <w:marBottom w:val="0"/>
          <w:divBdr>
            <w:top w:val="single" w:sz="2" w:space="0" w:color="CCCCCC"/>
            <w:left w:val="single" w:sz="6" w:space="11" w:color="CCCCCC"/>
            <w:bottom w:val="single" w:sz="6" w:space="0" w:color="CCCCCC"/>
            <w:right w:val="single" w:sz="6" w:space="11" w:color="CCCCCC"/>
          </w:divBdr>
          <w:divsChild>
            <w:div w:id="234440601">
              <w:marLeft w:val="0"/>
              <w:marRight w:val="0"/>
              <w:marTop w:val="0"/>
              <w:marBottom w:val="0"/>
              <w:divBdr>
                <w:top w:val="none" w:sz="0" w:space="0" w:color="auto"/>
                <w:left w:val="none" w:sz="0" w:space="0" w:color="auto"/>
                <w:bottom w:val="none" w:sz="0" w:space="0" w:color="auto"/>
                <w:right w:val="single" w:sz="6" w:space="0" w:color="CCCCCC"/>
              </w:divBdr>
              <w:divsChild>
                <w:div w:id="1701976133">
                  <w:marLeft w:val="0"/>
                  <w:marRight w:val="0"/>
                  <w:marTop w:val="0"/>
                  <w:marBottom w:val="0"/>
                  <w:divBdr>
                    <w:top w:val="none" w:sz="0" w:space="0" w:color="auto"/>
                    <w:left w:val="none" w:sz="0" w:space="0" w:color="auto"/>
                    <w:bottom w:val="none" w:sz="0" w:space="0" w:color="auto"/>
                    <w:right w:val="none" w:sz="0" w:space="0" w:color="auto"/>
                  </w:divBdr>
                  <w:divsChild>
                    <w:div w:id="1602256237">
                      <w:marLeft w:val="0"/>
                      <w:marRight w:val="0"/>
                      <w:marTop w:val="0"/>
                      <w:marBottom w:val="0"/>
                      <w:divBdr>
                        <w:top w:val="none" w:sz="0" w:space="0" w:color="auto"/>
                        <w:left w:val="none" w:sz="0" w:space="0" w:color="auto"/>
                        <w:bottom w:val="none" w:sz="0" w:space="0" w:color="auto"/>
                        <w:right w:val="none" w:sz="0" w:space="0" w:color="auto"/>
                      </w:divBdr>
                      <w:divsChild>
                        <w:div w:id="1105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3946">
      <w:bodyDiv w:val="1"/>
      <w:marLeft w:val="0"/>
      <w:marRight w:val="0"/>
      <w:marTop w:val="0"/>
      <w:marBottom w:val="0"/>
      <w:divBdr>
        <w:top w:val="none" w:sz="0" w:space="0" w:color="auto"/>
        <w:left w:val="none" w:sz="0" w:space="0" w:color="auto"/>
        <w:bottom w:val="none" w:sz="0" w:space="0" w:color="auto"/>
        <w:right w:val="none" w:sz="0" w:space="0" w:color="auto"/>
      </w:divBdr>
    </w:div>
    <w:div w:id="478692472">
      <w:bodyDiv w:val="1"/>
      <w:marLeft w:val="0"/>
      <w:marRight w:val="0"/>
      <w:marTop w:val="0"/>
      <w:marBottom w:val="0"/>
      <w:divBdr>
        <w:top w:val="none" w:sz="0" w:space="0" w:color="auto"/>
        <w:left w:val="none" w:sz="0" w:space="0" w:color="auto"/>
        <w:bottom w:val="none" w:sz="0" w:space="0" w:color="auto"/>
        <w:right w:val="none" w:sz="0" w:space="0" w:color="auto"/>
      </w:divBdr>
      <w:divsChild>
        <w:div w:id="1345547139">
          <w:marLeft w:val="0"/>
          <w:marRight w:val="0"/>
          <w:marTop w:val="34"/>
          <w:marBottom w:val="34"/>
          <w:divBdr>
            <w:top w:val="none" w:sz="0" w:space="0" w:color="auto"/>
            <w:left w:val="none" w:sz="0" w:space="0" w:color="auto"/>
            <w:bottom w:val="none" w:sz="0" w:space="0" w:color="auto"/>
            <w:right w:val="none" w:sz="0" w:space="0" w:color="auto"/>
          </w:divBdr>
        </w:div>
      </w:divsChild>
    </w:div>
    <w:div w:id="490684689">
      <w:bodyDiv w:val="1"/>
      <w:marLeft w:val="0"/>
      <w:marRight w:val="0"/>
      <w:marTop w:val="0"/>
      <w:marBottom w:val="0"/>
      <w:divBdr>
        <w:top w:val="none" w:sz="0" w:space="0" w:color="auto"/>
        <w:left w:val="none" w:sz="0" w:space="0" w:color="auto"/>
        <w:bottom w:val="none" w:sz="0" w:space="0" w:color="auto"/>
        <w:right w:val="none" w:sz="0" w:space="0" w:color="auto"/>
      </w:divBdr>
      <w:divsChild>
        <w:div w:id="737168697">
          <w:marLeft w:val="0"/>
          <w:marRight w:val="0"/>
          <w:marTop w:val="0"/>
          <w:marBottom w:val="0"/>
          <w:divBdr>
            <w:top w:val="none" w:sz="0" w:space="0" w:color="auto"/>
            <w:left w:val="none" w:sz="0" w:space="0" w:color="auto"/>
            <w:bottom w:val="none" w:sz="0" w:space="0" w:color="auto"/>
            <w:right w:val="none" w:sz="0" w:space="0" w:color="auto"/>
          </w:divBdr>
          <w:divsChild>
            <w:div w:id="1695956347">
              <w:marLeft w:val="0"/>
              <w:marRight w:val="0"/>
              <w:marTop w:val="0"/>
              <w:marBottom w:val="0"/>
              <w:divBdr>
                <w:top w:val="none" w:sz="0" w:space="0" w:color="auto"/>
                <w:left w:val="none" w:sz="0" w:space="0" w:color="auto"/>
                <w:bottom w:val="none" w:sz="0" w:space="0" w:color="auto"/>
                <w:right w:val="none" w:sz="0" w:space="0" w:color="auto"/>
              </w:divBdr>
              <w:divsChild>
                <w:div w:id="294794750">
                  <w:marLeft w:val="0"/>
                  <w:marRight w:val="0"/>
                  <w:marTop w:val="0"/>
                  <w:marBottom w:val="0"/>
                  <w:divBdr>
                    <w:top w:val="none" w:sz="0" w:space="0" w:color="auto"/>
                    <w:left w:val="none" w:sz="0" w:space="0" w:color="auto"/>
                    <w:bottom w:val="none" w:sz="0" w:space="0" w:color="auto"/>
                    <w:right w:val="none" w:sz="0" w:space="0" w:color="auto"/>
                  </w:divBdr>
                  <w:divsChild>
                    <w:div w:id="2005625854">
                      <w:marLeft w:val="0"/>
                      <w:marRight w:val="0"/>
                      <w:marTop w:val="0"/>
                      <w:marBottom w:val="0"/>
                      <w:divBdr>
                        <w:top w:val="none" w:sz="0" w:space="0" w:color="auto"/>
                        <w:left w:val="none" w:sz="0" w:space="0" w:color="auto"/>
                        <w:bottom w:val="none" w:sz="0" w:space="0" w:color="auto"/>
                        <w:right w:val="none" w:sz="0" w:space="0" w:color="auto"/>
                      </w:divBdr>
                      <w:divsChild>
                        <w:div w:id="1919556132">
                          <w:marLeft w:val="0"/>
                          <w:marRight w:val="0"/>
                          <w:marTop w:val="0"/>
                          <w:marBottom w:val="0"/>
                          <w:divBdr>
                            <w:top w:val="none" w:sz="0" w:space="0" w:color="auto"/>
                            <w:left w:val="none" w:sz="0" w:space="0" w:color="auto"/>
                            <w:bottom w:val="none" w:sz="0" w:space="0" w:color="auto"/>
                            <w:right w:val="none" w:sz="0" w:space="0" w:color="auto"/>
                          </w:divBdr>
                          <w:divsChild>
                            <w:div w:id="1763142179">
                              <w:marLeft w:val="0"/>
                              <w:marRight w:val="0"/>
                              <w:marTop w:val="0"/>
                              <w:marBottom w:val="0"/>
                              <w:divBdr>
                                <w:top w:val="none" w:sz="0" w:space="0" w:color="auto"/>
                                <w:left w:val="none" w:sz="0" w:space="0" w:color="auto"/>
                                <w:bottom w:val="none" w:sz="0" w:space="0" w:color="auto"/>
                                <w:right w:val="none" w:sz="0" w:space="0" w:color="auto"/>
                              </w:divBdr>
                              <w:divsChild>
                                <w:div w:id="4553699">
                                  <w:marLeft w:val="0"/>
                                  <w:marRight w:val="0"/>
                                  <w:marTop w:val="0"/>
                                  <w:marBottom w:val="0"/>
                                  <w:divBdr>
                                    <w:top w:val="none" w:sz="0" w:space="0" w:color="auto"/>
                                    <w:left w:val="none" w:sz="0" w:space="0" w:color="auto"/>
                                    <w:bottom w:val="none" w:sz="0" w:space="0" w:color="auto"/>
                                    <w:right w:val="none" w:sz="0" w:space="0" w:color="auto"/>
                                  </w:divBdr>
                                  <w:divsChild>
                                    <w:div w:id="1237201643">
                                      <w:marLeft w:val="0"/>
                                      <w:marRight w:val="0"/>
                                      <w:marTop w:val="0"/>
                                      <w:marBottom w:val="0"/>
                                      <w:divBdr>
                                        <w:top w:val="none" w:sz="0" w:space="0" w:color="auto"/>
                                        <w:left w:val="none" w:sz="0" w:space="0" w:color="auto"/>
                                        <w:bottom w:val="none" w:sz="0" w:space="0" w:color="auto"/>
                                        <w:right w:val="none" w:sz="0" w:space="0" w:color="auto"/>
                                      </w:divBdr>
                                    </w:div>
                                    <w:div w:id="15966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484782">
      <w:bodyDiv w:val="1"/>
      <w:marLeft w:val="0"/>
      <w:marRight w:val="0"/>
      <w:marTop w:val="0"/>
      <w:marBottom w:val="0"/>
      <w:divBdr>
        <w:top w:val="none" w:sz="0" w:space="0" w:color="auto"/>
        <w:left w:val="none" w:sz="0" w:space="0" w:color="auto"/>
        <w:bottom w:val="none" w:sz="0" w:space="0" w:color="auto"/>
        <w:right w:val="none" w:sz="0" w:space="0" w:color="auto"/>
      </w:divBdr>
    </w:div>
    <w:div w:id="499346514">
      <w:marLeft w:val="0"/>
      <w:marRight w:val="0"/>
      <w:marTop w:val="0"/>
      <w:marBottom w:val="0"/>
      <w:divBdr>
        <w:top w:val="none" w:sz="0" w:space="0" w:color="auto"/>
        <w:left w:val="none" w:sz="0" w:space="0" w:color="auto"/>
        <w:bottom w:val="none" w:sz="0" w:space="0" w:color="auto"/>
        <w:right w:val="none" w:sz="0" w:space="0" w:color="auto"/>
      </w:divBdr>
    </w:div>
    <w:div w:id="499346515">
      <w:marLeft w:val="0"/>
      <w:marRight w:val="0"/>
      <w:marTop w:val="0"/>
      <w:marBottom w:val="0"/>
      <w:divBdr>
        <w:top w:val="none" w:sz="0" w:space="0" w:color="auto"/>
        <w:left w:val="none" w:sz="0" w:space="0" w:color="auto"/>
        <w:bottom w:val="none" w:sz="0" w:space="0" w:color="auto"/>
        <w:right w:val="none" w:sz="0" w:space="0" w:color="auto"/>
      </w:divBdr>
    </w:div>
    <w:div w:id="499346517">
      <w:marLeft w:val="0"/>
      <w:marRight w:val="0"/>
      <w:marTop w:val="0"/>
      <w:marBottom w:val="0"/>
      <w:divBdr>
        <w:top w:val="none" w:sz="0" w:space="0" w:color="auto"/>
        <w:left w:val="none" w:sz="0" w:space="0" w:color="auto"/>
        <w:bottom w:val="none" w:sz="0" w:space="0" w:color="auto"/>
        <w:right w:val="none" w:sz="0" w:space="0" w:color="auto"/>
      </w:divBdr>
    </w:div>
    <w:div w:id="499346518">
      <w:marLeft w:val="0"/>
      <w:marRight w:val="0"/>
      <w:marTop w:val="0"/>
      <w:marBottom w:val="0"/>
      <w:divBdr>
        <w:top w:val="none" w:sz="0" w:space="0" w:color="auto"/>
        <w:left w:val="none" w:sz="0" w:space="0" w:color="auto"/>
        <w:bottom w:val="none" w:sz="0" w:space="0" w:color="auto"/>
        <w:right w:val="none" w:sz="0" w:space="0" w:color="auto"/>
      </w:divBdr>
      <w:divsChild>
        <w:div w:id="499346523">
          <w:marLeft w:val="0"/>
          <w:marRight w:val="0"/>
          <w:marTop w:val="34"/>
          <w:marBottom w:val="34"/>
          <w:divBdr>
            <w:top w:val="none" w:sz="0" w:space="0" w:color="auto"/>
            <w:left w:val="none" w:sz="0" w:space="0" w:color="auto"/>
            <w:bottom w:val="none" w:sz="0" w:space="0" w:color="auto"/>
            <w:right w:val="none" w:sz="0" w:space="0" w:color="auto"/>
          </w:divBdr>
        </w:div>
      </w:divsChild>
    </w:div>
    <w:div w:id="499346519">
      <w:marLeft w:val="0"/>
      <w:marRight w:val="0"/>
      <w:marTop w:val="0"/>
      <w:marBottom w:val="0"/>
      <w:divBdr>
        <w:top w:val="none" w:sz="0" w:space="0" w:color="auto"/>
        <w:left w:val="none" w:sz="0" w:space="0" w:color="auto"/>
        <w:bottom w:val="none" w:sz="0" w:space="0" w:color="auto"/>
        <w:right w:val="none" w:sz="0" w:space="0" w:color="auto"/>
      </w:divBdr>
    </w:div>
    <w:div w:id="499346520">
      <w:marLeft w:val="0"/>
      <w:marRight w:val="0"/>
      <w:marTop w:val="0"/>
      <w:marBottom w:val="0"/>
      <w:divBdr>
        <w:top w:val="none" w:sz="0" w:space="0" w:color="auto"/>
        <w:left w:val="none" w:sz="0" w:space="0" w:color="auto"/>
        <w:bottom w:val="none" w:sz="0" w:space="0" w:color="auto"/>
        <w:right w:val="none" w:sz="0" w:space="0" w:color="auto"/>
      </w:divBdr>
      <w:divsChild>
        <w:div w:id="499346516">
          <w:marLeft w:val="0"/>
          <w:marRight w:val="0"/>
          <w:marTop w:val="34"/>
          <w:marBottom w:val="34"/>
          <w:divBdr>
            <w:top w:val="none" w:sz="0" w:space="0" w:color="auto"/>
            <w:left w:val="none" w:sz="0" w:space="0" w:color="auto"/>
            <w:bottom w:val="none" w:sz="0" w:space="0" w:color="auto"/>
            <w:right w:val="none" w:sz="0" w:space="0" w:color="auto"/>
          </w:divBdr>
        </w:div>
      </w:divsChild>
    </w:div>
    <w:div w:id="499346521">
      <w:marLeft w:val="0"/>
      <w:marRight w:val="0"/>
      <w:marTop w:val="0"/>
      <w:marBottom w:val="0"/>
      <w:divBdr>
        <w:top w:val="none" w:sz="0" w:space="0" w:color="auto"/>
        <w:left w:val="none" w:sz="0" w:space="0" w:color="auto"/>
        <w:bottom w:val="none" w:sz="0" w:space="0" w:color="auto"/>
        <w:right w:val="none" w:sz="0" w:space="0" w:color="auto"/>
      </w:divBdr>
    </w:div>
    <w:div w:id="499346522">
      <w:marLeft w:val="0"/>
      <w:marRight w:val="0"/>
      <w:marTop w:val="0"/>
      <w:marBottom w:val="0"/>
      <w:divBdr>
        <w:top w:val="none" w:sz="0" w:space="0" w:color="auto"/>
        <w:left w:val="none" w:sz="0" w:space="0" w:color="auto"/>
        <w:bottom w:val="none" w:sz="0" w:space="0" w:color="auto"/>
        <w:right w:val="none" w:sz="0" w:space="0" w:color="auto"/>
      </w:divBdr>
    </w:div>
    <w:div w:id="499346524">
      <w:marLeft w:val="0"/>
      <w:marRight w:val="0"/>
      <w:marTop w:val="0"/>
      <w:marBottom w:val="0"/>
      <w:divBdr>
        <w:top w:val="none" w:sz="0" w:space="0" w:color="auto"/>
        <w:left w:val="none" w:sz="0" w:space="0" w:color="auto"/>
        <w:bottom w:val="none" w:sz="0" w:space="0" w:color="auto"/>
        <w:right w:val="none" w:sz="0" w:space="0" w:color="auto"/>
      </w:divBdr>
    </w:div>
    <w:div w:id="499346525">
      <w:marLeft w:val="0"/>
      <w:marRight w:val="0"/>
      <w:marTop w:val="0"/>
      <w:marBottom w:val="0"/>
      <w:divBdr>
        <w:top w:val="none" w:sz="0" w:space="0" w:color="auto"/>
        <w:left w:val="none" w:sz="0" w:space="0" w:color="auto"/>
        <w:bottom w:val="none" w:sz="0" w:space="0" w:color="auto"/>
        <w:right w:val="none" w:sz="0" w:space="0" w:color="auto"/>
      </w:divBdr>
    </w:div>
    <w:div w:id="499346526">
      <w:marLeft w:val="0"/>
      <w:marRight w:val="0"/>
      <w:marTop w:val="0"/>
      <w:marBottom w:val="0"/>
      <w:divBdr>
        <w:top w:val="none" w:sz="0" w:space="0" w:color="auto"/>
        <w:left w:val="none" w:sz="0" w:space="0" w:color="auto"/>
        <w:bottom w:val="none" w:sz="0" w:space="0" w:color="auto"/>
        <w:right w:val="none" w:sz="0" w:space="0" w:color="auto"/>
      </w:divBdr>
    </w:div>
    <w:div w:id="499346527">
      <w:marLeft w:val="0"/>
      <w:marRight w:val="0"/>
      <w:marTop w:val="0"/>
      <w:marBottom w:val="0"/>
      <w:divBdr>
        <w:top w:val="none" w:sz="0" w:space="0" w:color="auto"/>
        <w:left w:val="none" w:sz="0" w:space="0" w:color="auto"/>
        <w:bottom w:val="none" w:sz="0" w:space="0" w:color="auto"/>
        <w:right w:val="none" w:sz="0" w:space="0" w:color="auto"/>
      </w:divBdr>
    </w:div>
    <w:div w:id="499346528">
      <w:marLeft w:val="0"/>
      <w:marRight w:val="0"/>
      <w:marTop w:val="0"/>
      <w:marBottom w:val="0"/>
      <w:divBdr>
        <w:top w:val="none" w:sz="0" w:space="0" w:color="auto"/>
        <w:left w:val="none" w:sz="0" w:space="0" w:color="auto"/>
        <w:bottom w:val="none" w:sz="0" w:space="0" w:color="auto"/>
        <w:right w:val="none" w:sz="0" w:space="0" w:color="auto"/>
      </w:divBdr>
    </w:div>
    <w:div w:id="499346529">
      <w:marLeft w:val="0"/>
      <w:marRight w:val="0"/>
      <w:marTop w:val="0"/>
      <w:marBottom w:val="0"/>
      <w:divBdr>
        <w:top w:val="none" w:sz="0" w:space="0" w:color="auto"/>
        <w:left w:val="none" w:sz="0" w:space="0" w:color="auto"/>
        <w:bottom w:val="none" w:sz="0" w:space="0" w:color="auto"/>
        <w:right w:val="none" w:sz="0" w:space="0" w:color="auto"/>
      </w:divBdr>
    </w:div>
    <w:div w:id="499346530">
      <w:marLeft w:val="0"/>
      <w:marRight w:val="0"/>
      <w:marTop w:val="0"/>
      <w:marBottom w:val="0"/>
      <w:divBdr>
        <w:top w:val="none" w:sz="0" w:space="0" w:color="auto"/>
        <w:left w:val="none" w:sz="0" w:space="0" w:color="auto"/>
        <w:bottom w:val="none" w:sz="0" w:space="0" w:color="auto"/>
        <w:right w:val="none" w:sz="0" w:space="0" w:color="auto"/>
      </w:divBdr>
    </w:div>
    <w:div w:id="499346531">
      <w:marLeft w:val="0"/>
      <w:marRight w:val="0"/>
      <w:marTop w:val="0"/>
      <w:marBottom w:val="0"/>
      <w:divBdr>
        <w:top w:val="none" w:sz="0" w:space="0" w:color="auto"/>
        <w:left w:val="none" w:sz="0" w:space="0" w:color="auto"/>
        <w:bottom w:val="none" w:sz="0" w:space="0" w:color="auto"/>
        <w:right w:val="none" w:sz="0" w:space="0" w:color="auto"/>
      </w:divBdr>
    </w:div>
    <w:div w:id="499346532">
      <w:marLeft w:val="0"/>
      <w:marRight w:val="0"/>
      <w:marTop w:val="0"/>
      <w:marBottom w:val="0"/>
      <w:divBdr>
        <w:top w:val="none" w:sz="0" w:space="0" w:color="auto"/>
        <w:left w:val="none" w:sz="0" w:space="0" w:color="auto"/>
        <w:bottom w:val="none" w:sz="0" w:space="0" w:color="auto"/>
        <w:right w:val="none" w:sz="0" w:space="0" w:color="auto"/>
      </w:divBdr>
    </w:div>
    <w:div w:id="505099273">
      <w:bodyDiv w:val="1"/>
      <w:marLeft w:val="0"/>
      <w:marRight w:val="0"/>
      <w:marTop w:val="0"/>
      <w:marBottom w:val="0"/>
      <w:divBdr>
        <w:top w:val="none" w:sz="0" w:space="0" w:color="auto"/>
        <w:left w:val="none" w:sz="0" w:space="0" w:color="auto"/>
        <w:bottom w:val="none" w:sz="0" w:space="0" w:color="auto"/>
        <w:right w:val="none" w:sz="0" w:space="0" w:color="auto"/>
      </w:divBdr>
      <w:divsChild>
        <w:div w:id="1950120185">
          <w:marLeft w:val="0"/>
          <w:marRight w:val="0"/>
          <w:marTop w:val="0"/>
          <w:marBottom w:val="0"/>
          <w:divBdr>
            <w:top w:val="none" w:sz="0" w:space="0" w:color="auto"/>
            <w:left w:val="none" w:sz="0" w:space="0" w:color="auto"/>
            <w:bottom w:val="none" w:sz="0" w:space="0" w:color="auto"/>
            <w:right w:val="none" w:sz="0" w:space="0" w:color="auto"/>
          </w:divBdr>
          <w:divsChild>
            <w:div w:id="2050300085">
              <w:marLeft w:val="0"/>
              <w:marRight w:val="0"/>
              <w:marTop w:val="0"/>
              <w:marBottom w:val="0"/>
              <w:divBdr>
                <w:top w:val="none" w:sz="0" w:space="0" w:color="auto"/>
                <w:left w:val="none" w:sz="0" w:space="0" w:color="auto"/>
                <w:bottom w:val="none" w:sz="0" w:space="0" w:color="auto"/>
                <w:right w:val="none" w:sz="0" w:space="0" w:color="auto"/>
              </w:divBdr>
              <w:divsChild>
                <w:div w:id="2010787286">
                  <w:marLeft w:val="0"/>
                  <w:marRight w:val="0"/>
                  <w:marTop w:val="0"/>
                  <w:marBottom w:val="0"/>
                  <w:divBdr>
                    <w:top w:val="none" w:sz="0" w:space="0" w:color="auto"/>
                    <w:left w:val="none" w:sz="0" w:space="0" w:color="auto"/>
                    <w:bottom w:val="none" w:sz="0" w:space="0" w:color="auto"/>
                    <w:right w:val="none" w:sz="0" w:space="0" w:color="auto"/>
                  </w:divBdr>
                  <w:divsChild>
                    <w:div w:id="857889781">
                      <w:marLeft w:val="0"/>
                      <w:marRight w:val="0"/>
                      <w:marTop w:val="0"/>
                      <w:marBottom w:val="0"/>
                      <w:divBdr>
                        <w:top w:val="none" w:sz="0" w:space="0" w:color="auto"/>
                        <w:left w:val="none" w:sz="0" w:space="0" w:color="auto"/>
                        <w:bottom w:val="none" w:sz="0" w:space="0" w:color="auto"/>
                        <w:right w:val="none" w:sz="0" w:space="0" w:color="auto"/>
                      </w:divBdr>
                      <w:divsChild>
                        <w:div w:id="1337344069">
                          <w:marLeft w:val="0"/>
                          <w:marRight w:val="0"/>
                          <w:marTop w:val="0"/>
                          <w:marBottom w:val="0"/>
                          <w:divBdr>
                            <w:top w:val="none" w:sz="0" w:space="0" w:color="auto"/>
                            <w:left w:val="none" w:sz="0" w:space="0" w:color="auto"/>
                            <w:bottom w:val="none" w:sz="0" w:space="0" w:color="auto"/>
                            <w:right w:val="none" w:sz="0" w:space="0" w:color="auto"/>
                          </w:divBdr>
                          <w:divsChild>
                            <w:div w:id="1722483077">
                              <w:marLeft w:val="0"/>
                              <w:marRight w:val="0"/>
                              <w:marTop w:val="0"/>
                              <w:marBottom w:val="0"/>
                              <w:divBdr>
                                <w:top w:val="none" w:sz="0" w:space="0" w:color="auto"/>
                                <w:left w:val="none" w:sz="0" w:space="0" w:color="auto"/>
                                <w:bottom w:val="none" w:sz="0" w:space="0" w:color="auto"/>
                                <w:right w:val="none" w:sz="0" w:space="0" w:color="auto"/>
                              </w:divBdr>
                              <w:divsChild>
                                <w:div w:id="430667143">
                                  <w:marLeft w:val="0"/>
                                  <w:marRight w:val="0"/>
                                  <w:marTop w:val="0"/>
                                  <w:marBottom w:val="0"/>
                                  <w:divBdr>
                                    <w:top w:val="none" w:sz="0" w:space="0" w:color="auto"/>
                                    <w:left w:val="none" w:sz="0" w:space="0" w:color="auto"/>
                                    <w:bottom w:val="none" w:sz="0" w:space="0" w:color="auto"/>
                                    <w:right w:val="none" w:sz="0" w:space="0" w:color="auto"/>
                                  </w:divBdr>
                                  <w:divsChild>
                                    <w:div w:id="420834846">
                                      <w:marLeft w:val="0"/>
                                      <w:marRight w:val="0"/>
                                      <w:marTop w:val="0"/>
                                      <w:marBottom w:val="0"/>
                                      <w:divBdr>
                                        <w:top w:val="none" w:sz="0" w:space="0" w:color="auto"/>
                                        <w:left w:val="none" w:sz="0" w:space="0" w:color="auto"/>
                                        <w:bottom w:val="none" w:sz="0" w:space="0" w:color="auto"/>
                                        <w:right w:val="none" w:sz="0" w:space="0" w:color="auto"/>
                                      </w:divBdr>
                                      <w:divsChild>
                                        <w:div w:id="10896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844258">
      <w:bodyDiv w:val="1"/>
      <w:marLeft w:val="0"/>
      <w:marRight w:val="0"/>
      <w:marTop w:val="0"/>
      <w:marBottom w:val="0"/>
      <w:divBdr>
        <w:top w:val="none" w:sz="0" w:space="0" w:color="auto"/>
        <w:left w:val="none" w:sz="0" w:space="0" w:color="auto"/>
        <w:bottom w:val="none" w:sz="0" w:space="0" w:color="auto"/>
        <w:right w:val="none" w:sz="0" w:space="0" w:color="auto"/>
      </w:divBdr>
      <w:divsChild>
        <w:div w:id="403987860">
          <w:marLeft w:val="0"/>
          <w:marRight w:val="0"/>
          <w:marTop w:val="0"/>
          <w:marBottom w:val="0"/>
          <w:divBdr>
            <w:top w:val="none" w:sz="0" w:space="0" w:color="auto"/>
            <w:left w:val="none" w:sz="0" w:space="0" w:color="auto"/>
            <w:bottom w:val="none" w:sz="0" w:space="0" w:color="auto"/>
            <w:right w:val="none" w:sz="0" w:space="0" w:color="auto"/>
          </w:divBdr>
          <w:divsChild>
            <w:div w:id="596711423">
              <w:marLeft w:val="0"/>
              <w:marRight w:val="0"/>
              <w:marTop w:val="0"/>
              <w:marBottom w:val="0"/>
              <w:divBdr>
                <w:top w:val="none" w:sz="0" w:space="0" w:color="auto"/>
                <w:left w:val="none" w:sz="0" w:space="0" w:color="auto"/>
                <w:bottom w:val="none" w:sz="0" w:space="0" w:color="auto"/>
                <w:right w:val="none" w:sz="0" w:space="0" w:color="auto"/>
              </w:divBdr>
              <w:divsChild>
                <w:div w:id="998079064">
                  <w:marLeft w:val="0"/>
                  <w:marRight w:val="0"/>
                  <w:marTop w:val="0"/>
                  <w:marBottom w:val="0"/>
                  <w:divBdr>
                    <w:top w:val="none" w:sz="0" w:space="0" w:color="auto"/>
                    <w:left w:val="none" w:sz="0" w:space="0" w:color="auto"/>
                    <w:bottom w:val="none" w:sz="0" w:space="0" w:color="auto"/>
                    <w:right w:val="none" w:sz="0" w:space="0" w:color="auto"/>
                  </w:divBdr>
                  <w:divsChild>
                    <w:div w:id="1443768277">
                      <w:marLeft w:val="0"/>
                      <w:marRight w:val="0"/>
                      <w:marTop w:val="0"/>
                      <w:marBottom w:val="0"/>
                      <w:divBdr>
                        <w:top w:val="none" w:sz="0" w:space="0" w:color="auto"/>
                        <w:left w:val="none" w:sz="0" w:space="0" w:color="auto"/>
                        <w:bottom w:val="none" w:sz="0" w:space="0" w:color="auto"/>
                        <w:right w:val="none" w:sz="0" w:space="0" w:color="auto"/>
                      </w:divBdr>
                      <w:divsChild>
                        <w:div w:id="113016793">
                          <w:marLeft w:val="0"/>
                          <w:marRight w:val="0"/>
                          <w:marTop w:val="0"/>
                          <w:marBottom w:val="0"/>
                          <w:divBdr>
                            <w:top w:val="none" w:sz="0" w:space="0" w:color="auto"/>
                            <w:left w:val="none" w:sz="0" w:space="0" w:color="auto"/>
                            <w:bottom w:val="none" w:sz="0" w:space="0" w:color="auto"/>
                            <w:right w:val="none" w:sz="0" w:space="0" w:color="auto"/>
                          </w:divBdr>
                          <w:divsChild>
                            <w:div w:id="184099365">
                              <w:marLeft w:val="0"/>
                              <w:marRight w:val="0"/>
                              <w:marTop w:val="0"/>
                              <w:marBottom w:val="0"/>
                              <w:divBdr>
                                <w:top w:val="none" w:sz="0" w:space="0" w:color="auto"/>
                                <w:left w:val="none" w:sz="0" w:space="0" w:color="auto"/>
                                <w:bottom w:val="none" w:sz="0" w:space="0" w:color="auto"/>
                                <w:right w:val="none" w:sz="0" w:space="0" w:color="auto"/>
                              </w:divBdr>
                              <w:divsChild>
                                <w:div w:id="1613512558">
                                  <w:marLeft w:val="0"/>
                                  <w:marRight w:val="0"/>
                                  <w:marTop w:val="0"/>
                                  <w:marBottom w:val="0"/>
                                  <w:divBdr>
                                    <w:top w:val="none" w:sz="0" w:space="0" w:color="auto"/>
                                    <w:left w:val="none" w:sz="0" w:space="0" w:color="auto"/>
                                    <w:bottom w:val="none" w:sz="0" w:space="0" w:color="auto"/>
                                    <w:right w:val="none" w:sz="0" w:space="0" w:color="auto"/>
                                  </w:divBdr>
                                  <w:divsChild>
                                    <w:div w:id="1082603070">
                                      <w:marLeft w:val="0"/>
                                      <w:marRight w:val="0"/>
                                      <w:marTop w:val="0"/>
                                      <w:marBottom w:val="0"/>
                                      <w:divBdr>
                                        <w:top w:val="none" w:sz="0" w:space="0" w:color="auto"/>
                                        <w:left w:val="none" w:sz="0" w:space="0" w:color="auto"/>
                                        <w:bottom w:val="none" w:sz="0" w:space="0" w:color="auto"/>
                                        <w:right w:val="none" w:sz="0" w:space="0" w:color="auto"/>
                                      </w:divBdr>
                                    </w:div>
                                    <w:div w:id="1988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314097">
      <w:bodyDiv w:val="1"/>
      <w:marLeft w:val="0"/>
      <w:marRight w:val="0"/>
      <w:marTop w:val="0"/>
      <w:marBottom w:val="0"/>
      <w:divBdr>
        <w:top w:val="none" w:sz="0" w:space="0" w:color="auto"/>
        <w:left w:val="none" w:sz="0" w:space="0" w:color="auto"/>
        <w:bottom w:val="none" w:sz="0" w:space="0" w:color="auto"/>
        <w:right w:val="none" w:sz="0" w:space="0" w:color="auto"/>
      </w:divBdr>
      <w:divsChild>
        <w:div w:id="653460004">
          <w:marLeft w:val="0"/>
          <w:marRight w:val="0"/>
          <w:marTop w:val="0"/>
          <w:marBottom w:val="0"/>
          <w:divBdr>
            <w:top w:val="none" w:sz="0" w:space="0" w:color="auto"/>
            <w:left w:val="none" w:sz="0" w:space="0" w:color="auto"/>
            <w:bottom w:val="none" w:sz="0" w:space="0" w:color="auto"/>
            <w:right w:val="none" w:sz="0" w:space="0" w:color="auto"/>
          </w:divBdr>
          <w:divsChild>
            <w:div w:id="317272786">
              <w:marLeft w:val="0"/>
              <w:marRight w:val="0"/>
              <w:marTop w:val="0"/>
              <w:marBottom w:val="0"/>
              <w:divBdr>
                <w:top w:val="none" w:sz="0" w:space="0" w:color="auto"/>
                <w:left w:val="none" w:sz="0" w:space="0" w:color="auto"/>
                <w:bottom w:val="none" w:sz="0" w:space="0" w:color="auto"/>
                <w:right w:val="none" w:sz="0" w:space="0" w:color="auto"/>
              </w:divBdr>
              <w:divsChild>
                <w:div w:id="678656029">
                  <w:marLeft w:val="0"/>
                  <w:marRight w:val="0"/>
                  <w:marTop w:val="0"/>
                  <w:marBottom w:val="0"/>
                  <w:divBdr>
                    <w:top w:val="none" w:sz="0" w:space="0" w:color="auto"/>
                    <w:left w:val="none" w:sz="0" w:space="0" w:color="auto"/>
                    <w:bottom w:val="none" w:sz="0" w:space="0" w:color="auto"/>
                    <w:right w:val="none" w:sz="0" w:space="0" w:color="auto"/>
                  </w:divBdr>
                  <w:divsChild>
                    <w:div w:id="200367909">
                      <w:marLeft w:val="0"/>
                      <w:marRight w:val="0"/>
                      <w:marTop w:val="0"/>
                      <w:marBottom w:val="0"/>
                      <w:divBdr>
                        <w:top w:val="none" w:sz="0" w:space="0" w:color="auto"/>
                        <w:left w:val="none" w:sz="0" w:space="0" w:color="auto"/>
                        <w:bottom w:val="none" w:sz="0" w:space="0" w:color="auto"/>
                        <w:right w:val="none" w:sz="0" w:space="0" w:color="auto"/>
                      </w:divBdr>
                      <w:divsChild>
                        <w:div w:id="576747025">
                          <w:marLeft w:val="0"/>
                          <w:marRight w:val="0"/>
                          <w:marTop w:val="0"/>
                          <w:marBottom w:val="0"/>
                          <w:divBdr>
                            <w:top w:val="none" w:sz="0" w:space="0" w:color="auto"/>
                            <w:left w:val="none" w:sz="0" w:space="0" w:color="auto"/>
                            <w:bottom w:val="none" w:sz="0" w:space="0" w:color="auto"/>
                            <w:right w:val="none" w:sz="0" w:space="0" w:color="auto"/>
                          </w:divBdr>
                          <w:divsChild>
                            <w:div w:id="1564372220">
                              <w:marLeft w:val="0"/>
                              <w:marRight w:val="0"/>
                              <w:marTop w:val="0"/>
                              <w:marBottom w:val="0"/>
                              <w:divBdr>
                                <w:top w:val="none" w:sz="0" w:space="0" w:color="auto"/>
                                <w:left w:val="none" w:sz="0" w:space="0" w:color="auto"/>
                                <w:bottom w:val="none" w:sz="0" w:space="0" w:color="auto"/>
                                <w:right w:val="none" w:sz="0" w:space="0" w:color="auto"/>
                              </w:divBdr>
                              <w:divsChild>
                                <w:div w:id="364215824">
                                  <w:marLeft w:val="0"/>
                                  <w:marRight w:val="0"/>
                                  <w:marTop w:val="0"/>
                                  <w:marBottom w:val="0"/>
                                  <w:divBdr>
                                    <w:top w:val="none" w:sz="0" w:space="0" w:color="auto"/>
                                    <w:left w:val="none" w:sz="0" w:space="0" w:color="auto"/>
                                    <w:bottom w:val="none" w:sz="0" w:space="0" w:color="auto"/>
                                    <w:right w:val="none" w:sz="0" w:space="0" w:color="auto"/>
                                  </w:divBdr>
                                  <w:divsChild>
                                    <w:div w:id="1002201082">
                                      <w:marLeft w:val="0"/>
                                      <w:marRight w:val="0"/>
                                      <w:marTop w:val="0"/>
                                      <w:marBottom w:val="0"/>
                                      <w:divBdr>
                                        <w:top w:val="none" w:sz="0" w:space="0" w:color="auto"/>
                                        <w:left w:val="none" w:sz="0" w:space="0" w:color="auto"/>
                                        <w:bottom w:val="none" w:sz="0" w:space="0" w:color="auto"/>
                                        <w:right w:val="none" w:sz="0" w:space="0" w:color="auto"/>
                                      </w:divBdr>
                                    </w:div>
                                    <w:div w:id="13969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997241">
      <w:bodyDiv w:val="1"/>
      <w:marLeft w:val="0"/>
      <w:marRight w:val="0"/>
      <w:marTop w:val="0"/>
      <w:marBottom w:val="0"/>
      <w:divBdr>
        <w:top w:val="none" w:sz="0" w:space="0" w:color="auto"/>
        <w:left w:val="none" w:sz="0" w:space="0" w:color="auto"/>
        <w:bottom w:val="none" w:sz="0" w:space="0" w:color="auto"/>
        <w:right w:val="none" w:sz="0" w:space="0" w:color="auto"/>
      </w:divBdr>
    </w:div>
    <w:div w:id="595749259">
      <w:bodyDiv w:val="1"/>
      <w:marLeft w:val="0"/>
      <w:marRight w:val="0"/>
      <w:marTop w:val="0"/>
      <w:marBottom w:val="0"/>
      <w:divBdr>
        <w:top w:val="none" w:sz="0" w:space="0" w:color="auto"/>
        <w:left w:val="none" w:sz="0" w:space="0" w:color="auto"/>
        <w:bottom w:val="none" w:sz="0" w:space="0" w:color="auto"/>
        <w:right w:val="none" w:sz="0" w:space="0" w:color="auto"/>
      </w:divBdr>
      <w:divsChild>
        <w:div w:id="1793131361">
          <w:marLeft w:val="0"/>
          <w:marRight w:val="0"/>
          <w:marTop w:val="0"/>
          <w:marBottom w:val="0"/>
          <w:divBdr>
            <w:top w:val="none" w:sz="0" w:space="0" w:color="auto"/>
            <w:left w:val="none" w:sz="0" w:space="0" w:color="auto"/>
            <w:bottom w:val="none" w:sz="0" w:space="0" w:color="auto"/>
            <w:right w:val="none" w:sz="0" w:space="0" w:color="auto"/>
          </w:divBdr>
          <w:divsChild>
            <w:div w:id="499468786">
              <w:marLeft w:val="0"/>
              <w:marRight w:val="0"/>
              <w:marTop w:val="0"/>
              <w:marBottom w:val="0"/>
              <w:divBdr>
                <w:top w:val="none" w:sz="0" w:space="0" w:color="auto"/>
                <w:left w:val="none" w:sz="0" w:space="0" w:color="auto"/>
                <w:bottom w:val="none" w:sz="0" w:space="0" w:color="auto"/>
                <w:right w:val="none" w:sz="0" w:space="0" w:color="auto"/>
              </w:divBdr>
              <w:divsChild>
                <w:div w:id="1750536924">
                  <w:marLeft w:val="0"/>
                  <w:marRight w:val="0"/>
                  <w:marTop w:val="0"/>
                  <w:marBottom w:val="0"/>
                  <w:divBdr>
                    <w:top w:val="none" w:sz="0" w:space="0" w:color="auto"/>
                    <w:left w:val="none" w:sz="0" w:space="0" w:color="auto"/>
                    <w:bottom w:val="none" w:sz="0" w:space="0" w:color="auto"/>
                    <w:right w:val="none" w:sz="0" w:space="0" w:color="auto"/>
                  </w:divBdr>
                  <w:divsChild>
                    <w:div w:id="996613148">
                      <w:marLeft w:val="0"/>
                      <w:marRight w:val="0"/>
                      <w:marTop w:val="0"/>
                      <w:marBottom w:val="0"/>
                      <w:divBdr>
                        <w:top w:val="none" w:sz="0" w:space="0" w:color="auto"/>
                        <w:left w:val="none" w:sz="0" w:space="0" w:color="auto"/>
                        <w:bottom w:val="none" w:sz="0" w:space="0" w:color="auto"/>
                        <w:right w:val="none" w:sz="0" w:space="0" w:color="auto"/>
                      </w:divBdr>
                      <w:divsChild>
                        <w:div w:id="596913660">
                          <w:marLeft w:val="0"/>
                          <w:marRight w:val="0"/>
                          <w:marTop w:val="0"/>
                          <w:marBottom w:val="0"/>
                          <w:divBdr>
                            <w:top w:val="none" w:sz="0" w:space="0" w:color="auto"/>
                            <w:left w:val="none" w:sz="0" w:space="0" w:color="auto"/>
                            <w:bottom w:val="none" w:sz="0" w:space="0" w:color="auto"/>
                            <w:right w:val="none" w:sz="0" w:space="0" w:color="auto"/>
                          </w:divBdr>
                          <w:divsChild>
                            <w:div w:id="1691953589">
                              <w:marLeft w:val="0"/>
                              <w:marRight w:val="0"/>
                              <w:marTop w:val="0"/>
                              <w:marBottom w:val="0"/>
                              <w:divBdr>
                                <w:top w:val="none" w:sz="0" w:space="0" w:color="auto"/>
                                <w:left w:val="none" w:sz="0" w:space="0" w:color="auto"/>
                                <w:bottom w:val="none" w:sz="0" w:space="0" w:color="auto"/>
                                <w:right w:val="none" w:sz="0" w:space="0" w:color="auto"/>
                              </w:divBdr>
                              <w:divsChild>
                                <w:div w:id="1282345560">
                                  <w:marLeft w:val="0"/>
                                  <w:marRight w:val="0"/>
                                  <w:marTop w:val="0"/>
                                  <w:marBottom w:val="0"/>
                                  <w:divBdr>
                                    <w:top w:val="none" w:sz="0" w:space="0" w:color="auto"/>
                                    <w:left w:val="none" w:sz="0" w:space="0" w:color="auto"/>
                                    <w:bottom w:val="none" w:sz="0" w:space="0" w:color="auto"/>
                                    <w:right w:val="none" w:sz="0" w:space="0" w:color="auto"/>
                                  </w:divBdr>
                                  <w:divsChild>
                                    <w:div w:id="600914089">
                                      <w:marLeft w:val="0"/>
                                      <w:marRight w:val="0"/>
                                      <w:marTop w:val="0"/>
                                      <w:marBottom w:val="0"/>
                                      <w:divBdr>
                                        <w:top w:val="none" w:sz="0" w:space="0" w:color="auto"/>
                                        <w:left w:val="none" w:sz="0" w:space="0" w:color="auto"/>
                                        <w:bottom w:val="none" w:sz="0" w:space="0" w:color="auto"/>
                                        <w:right w:val="none" w:sz="0" w:space="0" w:color="auto"/>
                                      </w:divBdr>
                                    </w:div>
                                    <w:div w:id="13973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92129">
      <w:bodyDiv w:val="1"/>
      <w:marLeft w:val="0"/>
      <w:marRight w:val="0"/>
      <w:marTop w:val="0"/>
      <w:marBottom w:val="0"/>
      <w:divBdr>
        <w:top w:val="none" w:sz="0" w:space="0" w:color="auto"/>
        <w:left w:val="none" w:sz="0" w:space="0" w:color="auto"/>
        <w:bottom w:val="none" w:sz="0" w:space="0" w:color="auto"/>
        <w:right w:val="none" w:sz="0" w:space="0" w:color="auto"/>
      </w:divBdr>
      <w:divsChild>
        <w:div w:id="228804410">
          <w:marLeft w:val="0"/>
          <w:marRight w:val="0"/>
          <w:marTop w:val="0"/>
          <w:marBottom w:val="0"/>
          <w:divBdr>
            <w:top w:val="none" w:sz="0" w:space="0" w:color="auto"/>
            <w:left w:val="none" w:sz="0" w:space="0" w:color="auto"/>
            <w:bottom w:val="none" w:sz="0" w:space="0" w:color="auto"/>
            <w:right w:val="none" w:sz="0" w:space="0" w:color="auto"/>
          </w:divBdr>
          <w:divsChild>
            <w:div w:id="1087574855">
              <w:marLeft w:val="0"/>
              <w:marRight w:val="0"/>
              <w:marTop w:val="0"/>
              <w:marBottom w:val="0"/>
              <w:divBdr>
                <w:top w:val="none" w:sz="0" w:space="0" w:color="auto"/>
                <w:left w:val="none" w:sz="0" w:space="0" w:color="auto"/>
                <w:bottom w:val="none" w:sz="0" w:space="0" w:color="auto"/>
                <w:right w:val="none" w:sz="0" w:space="0" w:color="auto"/>
              </w:divBdr>
              <w:divsChild>
                <w:div w:id="1013579891">
                  <w:marLeft w:val="0"/>
                  <w:marRight w:val="0"/>
                  <w:marTop w:val="0"/>
                  <w:marBottom w:val="0"/>
                  <w:divBdr>
                    <w:top w:val="none" w:sz="0" w:space="0" w:color="auto"/>
                    <w:left w:val="none" w:sz="0" w:space="0" w:color="auto"/>
                    <w:bottom w:val="none" w:sz="0" w:space="0" w:color="auto"/>
                    <w:right w:val="none" w:sz="0" w:space="0" w:color="auto"/>
                  </w:divBdr>
                  <w:divsChild>
                    <w:div w:id="493225182">
                      <w:marLeft w:val="0"/>
                      <w:marRight w:val="0"/>
                      <w:marTop w:val="0"/>
                      <w:marBottom w:val="0"/>
                      <w:divBdr>
                        <w:top w:val="none" w:sz="0" w:space="0" w:color="auto"/>
                        <w:left w:val="none" w:sz="0" w:space="0" w:color="auto"/>
                        <w:bottom w:val="none" w:sz="0" w:space="0" w:color="auto"/>
                        <w:right w:val="none" w:sz="0" w:space="0" w:color="auto"/>
                      </w:divBdr>
                      <w:divsChild>
                        <w:div w:id="433599849">
                          <w:marLeft w:val="0"/>
                          <w:marRight w:val="0"/>
                          <w:marTop w:val="0"/>
                          <w:marBottom w:val="0"/>
                          <w:divBdr>
                            <w:top w:val="none" w:sz="0" w:space="0" w:color="auto"/>
                            <w:left w:val="none" w:sz="0" w:space="0" w:color="auto"/>
                            <w:bottom w:val="none" w:sz="0" w:space="0" w:color="auto"/>
                            <w:right w:val="none" w:sz="0" w:space="0" w:color="auto"/>
                          </w:divBdr>
                          <w:divsChild>
                            <w:div w:id="1179124720">
                              <w:marLeft w:val="0"/>
                              <w:marRight w:val="0"/>
                              <w:marTop w:val="0"/>
                              <w:marBottom w:val="0"/>
                              <w:divBdr>
                                <w:top w:val="none" w:sz="0" w:space="0" w:color="auto"/>
                                <w:left w:val="none" w:sz="0" w:space="0" w:color="auto"/>
                                <w:bottom w:val="none" w:sz="0" w:space="0" w:color="auto"/>
                                <w:right w:val="none" w:sz="0" w:space="0" w:color="auto"/>
                              </w:divBdr>
                              <w:divsChild>
                                <w:div w:id="1706564658">
                                  <w:marLeft w:val="0"/>
                                  <w:marRight w:val="0"/>
                                  <w:marTop w:val="0"/>
                                  <w:marBottom w:val="0"/>
                                  <w:divBdr>
                                    <w:top w:val="none" w:sz="0" w:space="0" w:color="auto"/>
                                    <w:left w:val="none" w:sz="0" w:space="0" w:color="auto"/>
                                    <w:bottom w:val="none" w:sz="0" w:space="0" w:color="auto"/>
                                    <w:right w:val="none" w:sz="0" w:space="0" w:color="auto"/>
                                  </w:divBdr>
                                  <w:divsChild>
                                    <w:div w:id="834613704">
                                      <w:marLeft w:val="0"/>
                                      <w:marRight w:val="0"/>
                                      <w:marTop w:val="0"/>
                                      <w:marBottom w:val="0"/>
                                      <w:divBdr>
                                        <w:top w:val="none" w:sz="0" w:space="0" w:color="auto"/>
                                        <w:left w:val="none" w:sz="0" w:space="0" w:color="auto"/>
                                        <w:bottom w:val="none" w:sz="0" w:space="0" w:color="auto"/>
                                        <w:right w:val="none" w:sz="0" w:space="0" w:color="auto"/>
                                      </w:divBdr>
                                    </w:div>
                                    <w:div w:id="13654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081942">
      <w:bodyDiv w:val="1"/>
      <w:marLeft w:val="0"/>
      <w:marRight w:val="0"/>
      <w:marTop w:val="0"/>
      <w:marBottom w:val="0"/>
      <w:divBdr>
        <w:top w:val="none" w:sz="0" w:space="0" w:color="auto"/>
        <w:left w:val="none" w:sz="0" w:space="0" w:color="auto"/>
        <w:bottom w:val="none" w:sz="0" w:space="0" w:color="auto"/>
        <w:right w:val="none" w:sz="0" w:space="0" w:color="auto"/>
      </w:divBdr>
      <w:divsChild>
        <w:div w:id="283730418">
          <w:marLeft w:val="0"/>
          <w:marRight w:val="0"/>
          <w:marTop w:val="0"/>
          <w:marBottom w:val="0"/>
          <w:divBdr>
            <w:top w:val="none" w:sz="0" w:space="0" w:color="auto"/>
            <w:left w:val="none" w:sz="0" w:space="0" w:color="auto"/>
            <w:bottom w:val="none" w:sz="0" w:space="0" w:color="auto"/>
            <w:right w:val="none" w:sz="0" w:space="0" w:color="auto"/>
          </w:divBdr>
          <w:divsChild>
            <w:div w:id="917983164">
              <w:marLeft w:val="0"/>
              <w:marRight w:val="0"/>
              <w:marTop w:val="0"/>
              <w:marBottom w:val="0"/>
              <w:divBdr>
                <w:top w:val="none" w:sz="0" w:space="0" w:color="auto"/>
                <w:left w:val="none" w:sz="0" w:space="0" w:color="auto"/>
                <w:bottom w:val="none" w:sz="0" w:space="0" w:color="auto"/>
                <w:right w:val="none" w:sz="0" w:space="0" w:color="auto"/>
              </w:divBdr>
              <w:divsChild>
                <w:div w:id="505169683">
                  <w:marLeft w:val="0"/>
                  <w:marRight w:val="0"/>
                  <w:marTop w:val="0"/>
                  <w:marBottom w:val="0"/>
                  <w:divBdr>
                    <w:top w:val="none" w:sz="0" w:space="0" w:color="auto"/>
                    <w:left w:val="none" w:sz="0" w:space="0" w:color="auto"/>
                    <w:bottom w:val="none" w:sz="0" w:space="0" w:color="auto"/>
                    <w:right w:val="none" w:sz="0" w:space="0" w:color="auto"/>
                  </w:divBdr>
                  <w:divsChild>
                    <w:div w:id="1994287062">
                      <w:marLeft w:val="0"/>
                      <w:marRight w:val="0"/>
                      <w:marTop w:val="0"/>
                      <w:marBottom w:val="0"/>
                      <w:divBdr>
                        <w:top w:val="none" w:sz="0" w:space="0" w:color="auto"/>
                        <w:left w:val="none" w:sz="0" w:space="0" w:color="auto"/>
                        <w:bottom w:val="none" w:sz="0" w:space="0" w:color="auto"/>
                        <w:right w:val="none" w:sz="0" w:space="0" w:color="auto"/>
                      </w:divBdr>
                      <w:divsChild>
                        <w:div w:id="521208732">
                          <w:marLeft w:val="0"/>
                          <w:marRight w:val="0"/>
                          <w:marTop w:val="0"/>
                          <w:marBottom w:val="0"/>
                          <w:divBdr>
                            <w:top w:val="none" w:sz="0" w:space="0" w:color="auto"/>
                            <w:left w:val="none" w:sz="0" w:space="0" w:color="auto"/>
                            <w:bottom w:val="none" w:sz="0" w:space="0" w:color="auto"/>
                            <w:right w:val="none" w:sz="0" w:space="0" w:color="auto"/>
                          </w:divBdr>
                          <w:divsChild>
                            <w:div w:id="842625236">
                              <w:marLeft w:val="0"/>
                              <w:marRight w:val="0"/>
                              <w:marTop w:val="0"/>
                              <w:marBottom w:val="0"/>
                              <w:divBdr>
                                <w:top w:val="none" w:sz="0" w:space="0" w:color="auto"/>
                                <w:left w:val="none" w:sz="0" w:space="0" w:color="auto"/>
                                <w:bottom w:val="none" w:sz="0" w:space="0" w:color="auto"/>
                                <w:right w:val="none" w:sz="0" w:space="0" w:color="auto"/>
                              </w:divBdr>
                              <w:divsChild>
                                <w:div w:id="1684547181">
                                  <w:marLeft w:val="0"/>
                                  <w:marRight w:val="0"/>
                                  <w:marTop w:val="0"/>
                                  <w:marBottom w:val="0"/>
                                  <w:divBdr>
                                    <w:top w:val="none" w:sz="0" w:space="0" w:color="auto"/>
                                    <w:left w:val="none" w:sz="0" w:space="0" w:color="auto"/>
                                    <w:bottom w:val="none" w:sz="0" w:space="0" w:color="auto"/>
                                    <w:right w:val="none" w:sz="0" w:space="0" w:color="auto"/>
                                  </w:divBdr>
                                  <w:divsChild>
                                    <w:div w:id="353071314">
                                      <w:marLeft w:val="0"/>
                                      <w:marRight w:val="0"/>
                                      <w:marTop w:val="0"/>
                                      <w:marBottom w:val="0"/>
                                      <w:divBdr>
                                        <w:top w:val="none" w:sz="0" w:space="0" w:color="auto"/>
                                        <w:left w:val="none" w:sz="0" w:space="0" w:color="auto"/>
                                        <w:bottom w:val="none" w:sz="0" w:space="0" w:color="auto"/>
                                        <w:right w:val="none" w:sz="0" w:space="0" w:color="auto"/>
                                      </w:divBdr>
                                    </w:div>
                                    <w:div w:id="18405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271560">
      <w:bodyDiv w:val="1"/>
      <w:marLeft w:val="0"/>
      <w:marRight w:val="0"/>
      <w:marTop w:val="0"/>
      <w:marBottom w:val="0"/>
      <w:divBdr>
        <w:top w:val="none" w:sz="0" w:space="0" w:color="auto"/>
        <w:left w:val="none" w:sz="0" w:space="0" w:color="auto"/>
        <w:bottom w:val="none" w:sz="0" w:space="0" w:color="auto"/>
        <w:right w:val="none" w:sz="0" w:space="0" w:color="auto"/>
      </w:divBdr>
      <w:divsChild>
        <w:div w:id="1207989824">
          <w:marLeft w:val="0"/>
          <w:marRight w:val="0"/>
          <w:marTop w:val="34"/>
          <w:marBottom w:val="34"/>
          <w:divBdr>
            <w:top w:val="none" w:sz="0" w:space="0" w:color="auto"/>
            <w:left w:val="none" w:sz="0" w:space="0" w:color="auto"/>
            <w:bottom w:val="none" w:sz="0" w:space="0" w:color="auto"/>
            <w:right w:val="none" w:sz="0" w:space="0" w:color="auto"/>
          </w:divBdr>
        </w:div>
      </w:divsChild>
    </w:div>
    <w:div w:id="611284901">
      <w:bodyDiv w:val="1"/>
      <w:marLeft w:val="0"/>
      <w:marRight w:val="0"/>
      <w:marTop w:val="0"/>
      <w:marBottom w:val="0"/>
      <w:divBdr>
        <w:top w:val="none" w:sz="0" w:space="0" w:color="auto"/>
        <w:left w:val="none" w:sz="0" w:space="0" w:color="auto"/>
        <w:bottom w:val="none" w:sz="0" w:space="0" w:color="auto"/>
        <w:right w:val="none" w:sz="0" w:space="0" w:color="auto"/>
      </w:divBdr>
      <w:divsChild>
        <w:div w:id="1042898137">
          <w:marLeft w:val="0"/>
          <w:marRight w:val="0"/>
          <w:marTop w:val="0"/>
          <w:marBottom w:val="0"/>
          <w:divBdr>
            <w:top w:val="none" w:sz="0" w:space="0" w:color="auto"/>
            <w:left w:val="none" w:sz="0" w:space="0" w:color="auto"/>
            <w:bottom w:val="none" w:sz="0" w:space="0" w:color="auto"/>
            <w:right w:val="none" w:sz="0" w:space="0" w:color="auto"/>
          </w:divBdr>
          <w:divsChild>
            <w:div w:id="104732635">
              <w:marLeft w:val="0"/>
              <w:marRight w:val="0"/>
              <w:marTop w:val="0"/>
              <w:marBottom w:val="0"/>
              <w:divBdr>
                <w:top w:val="none" w:sz="0" w:space="0" w:color="auto"/>
                <w:left w:val="none" w:sz="0" w:space="0" w:color="auto"/>
                <w:bottom w:val="none" w:sz="0" w:space="0" w:color="auto"/>
                <w:right w:val="none" w:sz="0" w:space="0" w:color="auto"/>
              </w:divBdr>
              <w:divsChild>
                <w:div w:id="938564624">
                  <w:marLeft w:val="0"/>
                  <w:marRight w:val="0"/>
                  <w:marTop w:val="0"/>
                  <w:marBottom w:val="0"/>
                  <w:divBdr>
                    <w:top w:val="none" w:sz="0" w:space="0" w:color="auto"/>
                    <w:left w:val="none" w:sz="0" w:space="0" w:color="auto"/>
                    <w:bottom w:val="none" w:sz="0" w:space="0" w:color="auto"/>
                    <w:right w:val="none" w:sz="0" w:space="0" w:color="auto"/>
                  </w:divBdr>
                  <w:divsChild>
                    <w:div w:id="928856813">
                      <w:marLeft w:val="0"/>
                      <w:marRight w:val="0"/>
                      <w:marTop w:val="0"/>
                      <w:marBottom w:val="0"/>
                      <w:divBdr>
                        <w:top w:val="none" w:sz="0" w:space="0" w:color="auto"/>
                        <w:left w:val="none" w:sz="0" w:space="0" w:color="auto"/>
                        <w:bottom w:val="none" w:sz="0" w:space="0" w:color="auto"/>
                        <w:right w:val="none" w:sz="0" w:space="0" w:color="auto"/>
                      </w:divBdr>
                      <w:divsChild>
                        <w:div w:id="1298335135">
                          <w:marLeft w:val="0"/>
                          <w:marRight w:val="0"/>
                          <w:marTop w:val="0"/>
                          <w:marBottom w:val="0"/>
                          <w:divBdr>
                            <w:top w:val="none" w:sz="0" w:space="0" w:color="auto"/>
                            <w:left w:val="none" w:sz="0" w:space="0" w:color="auto"/>
                            <w:bottom w:val="none" w:sz="0" w:space="0" w:color="auto"/>
                            <w:right w:val="none" w:sz="0" w:space="0" w:color="auto"/>
                          </w:divBdr>
                          <w:divsChild>
                            <w:div w:id="2126345052">
                              <w:marLeft w:val="0"/>
                              <w:marRight w:val="0"/>
                              <w:marTop w:val="0"/>
                              <w:marBottom w:val="0"/>
                              <w:divBdr>
                                <w:top w:val="none" w:sz="0" w:space="0" w:color="auto"/>
                                <w:left w:val="none" w:sz="0" w:space="0" w:color="auto"/>
                                <w:bottom w:val="none" w:sz="0" w:space="0" w:color="auto"/>
                                <w:right w:val="none" w:sz="0" w:space="0" w:color="auto"/>
                              </w:divBdr>
                              <w:divsChild>
                                <w:div w:id="306280416">
                                  <w:marLeft w:val="0"/>
                                  <w:marRight w:val="0"/>
                                  <w:marTop w:val="0"/>
                                  <w:marBottom w:val="0"/>
                                  <w:divBdr>
                                    <w:top w:val="none" w:sz="0" w:space="0" w:color="auto"/>
                                    <w:left w:val="none" w:sz="0" w:space="0" w:color="auto"/>
                                    <w:bottom w:val="none" w:sz="0" w:space="0" w:color="auto"/>
                                    <w:right w:val="none" w:sz="0" w:space="0" w:color="auto"/>
                                  </w:divBdr>
                                  <w:divsChild>
                                    <w:div w:id="107697872">
                                      <w:marLeft w:val="0"/>
                                      <w:marRight w:val="0"/>
                                      <w:marTop w:val="0"/>
                                      <w:marBottom w:val="0"/>
                                      <w:divBdr>
                                        <w:top w:val="none" w:sz="0" w:space="0" w:color="auto"/>
                                        <w:left w:val="none" w:sz="0" w:space="0" w:color="auto"/>
                                        <w:bottom w:val="none" w:sz="0" w:space="0" w:color="auto"/>
                                        <w:right w:val="none" w:sz="0" w:space="0" w:color="auto"/>
                                      </w:divBdr>
                                    </w:div>
                                    <w:div w:id="477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54985">
      <w:bodyDiv w:val="1"/>
      <w:marLeft w:val="0"/>
      <w:marRight w:val="0"/>
      <w:marTop w:val="0"/>
      <w:marBottom w:val="0"/>
      <w:divBdr>
        <w:top w:val="none" w:sz="0" w:space="0" w:color="auto"/>
        <w:left w:val="none" w:sz="0" w:space="0" w:color="auto"/>
        <w:bottom w:val="none" w:sz="0" w:space="0" w:color="auto"/>
        <w:right w:val="none" w:sz="0" w:space="0" w:color="auto"/>
      </w:divBdr>
      <w:divsChild>
        <w:div w:id="2062749047">
          <w:marLeft w:val="0"/>
          <w:marRight w:val="0"/>
          <w:marTop w:val="0"/>
          <w:marBottom w:val="0"/>
          <w:divBdr>
            <w:top w:val="none" w:sz="0" w:space="0" w:color="auto"/>
            <w:left w:val="none" w:sz="0" w:space="0" w:color="auto"/>
            <w:bottom w:val="none" w:sz="0" w:space="0" w:color="auto"/>
            <w:right w:val="none" w:sz="0" w:space="0" w:color="auto"/>
          </w:divBdr>
          <w:divsChild>
            <w:div w:id="2056806930">
              <w:marLeft w:val="0"/>
              <w:marRight w:val="0"/>
              <w:marTop w:val="0"/>
              <w:marBottom w:val="0"/>
              <w:divBdr>
                <w:top w:val="none" w:sz="0" w:space="0" w:color="auto"/>
                <w:left w:val="none" w:sz="0" w:space="0" w:color="auto"/>
                <w:bottom w:val="none" w:sz="0" w:space="0" w:color="auto"/>
                <w:right w:val="none" w:sz="0" w:space="0" w:color="auto"/>
              </w:divBdr>
              <w:divsChild>
                <w:div w:id="209846775">
                  <w:marLeft w:val="0"/>
                  <w:marRight w:val="0"/>
                  <w:marTop w:val="0"/>
                  <w:marBottom w:val="0"/>
                  <w:divBdr>
                    <w:top w:val="none" w:sz="0" w:space="0" w:color="auto"/>
                    <w:left w:val="none" w:sz="0" w:space="0" w:color="auto"/>
                    <w:bottom w:val="none" w:sz="0" w:space="0" w:color="auto"/>
                    <w:right w:val="none" w:sz="0" w:space="0" w:color="auto"/>
                  </w:divBdr>
                  <w:divsChild>
                    <w:div w:id="470563397">
                      <w:marLeft w:val="0"/>
                      <w:marRight w:val="0"/>
                      <w:marTop w:val="0"/>
                      <w:marBottom w:val="0"/>
                      <w:divBdr>
                        <w:top w:val="none" w:sz="0" w:space="0" w:color="auto"/>
                        <w:left w:val="none" w:sz="0" w:space="0" w:color="auto"/>
                        <w:bottom w:val="none" w:sz="0" w:space="0" w:color="auto"/>
                        <w:right w:val="none" w:sz="0" w:space="0" w:color="auto"/>
                      </w:divBdr>
                      <w:divsChild>
                        <w:div w:id="1377704242">
                          <w:marLeft w:val="0"/>
                          <w:marRight w:val="0"/>
                          <w:marTop w:val="0"/>
                          <w:marBottom w:val="0"/>
                          <w:divBdr>
                            <w:top w:val="none" w:sz="0" w:space="0" w:color="auto"/>
                            <w:left w:val="none" w:sz="0" w:space="0" w:color="auto"/>
                            <w:bottom w:val="none" w:sz="0" w:space="0" w:color="auto"/>
                            <w:right w:val="none" w:sz="0" w:space="0" w:color="auto"/>
                          </w:divBdr>
                          <w:divsChild>
                            <w:div w:id="717172231">
                              <w:marLeft w:val="0"/>
                              <w:marRight w:val="0"/>
                              <w:marTop w:val="0"/>
                              <w:marBottom w:val="0"/>
                              <w:divBdr>
                                <w:top w:val="none" w:sz="0" w:space="0" w:color="auto"/>
                                <w:left w:val="none" w:sz="0" w:space="0" w:color="auto"/>
                                <w:bottom w:val="none" w:sz="0" w:space="0" w:color="auto"/>
                                <w:right w:val="none" w:sz="0" w:space="0" w:color="auto"/>
                              </w:divBdr>
                              <w:divsChild>
                                <w:div w:id="2110391477">
                                  <w:marLeft w:val="0"/>
                                  <w:marRight w:val="0"/>
                                  <w:marTop w:val="0"/>
                                  <w:marBottom w:val="0"/>
                                  <w:divBdr>
                                    <w:top w:val="none" w:sz="0" w:space="0" w:color="auto"/>
                                    <w:left w:val="none" w:sz="0" w:space="0" w:color="auto"/>
                                    <w:bottom w:val="none" w:sz="0" w:space="0" w:color="auto"/>
                                    <w:right w:val="none" w:sz="0" w:space="0" w:color="auto"/>
                                  </w:divBdr>
                                </w:div>
                              </w:divsChild>
                            </w:div>
                            <w:div w:id="1873306149">
                              <w:marLeft w:val="0"/>
                              <w:marRight w:val="0"/>
                              <w:marTop w:val="0"/>
                              <w:marBottom w:val="0"/>
                              <w:divBdr>
                                <w:top w:val="none" w:sz="0" w:space="0" w:color="auto"/>
                                <w:left w:val="none" w:sz="0" w:space="0" w:color="auto"/>
                                <w:bottom w:val="none" w:sz="0" w:space="0" w:color="auto"/>
                                <w:right w:val="none" w:sz="0" w:space="0" w:color="auto"/>
                              </w:divBdr>
                              <w:divsChild>
                                <w:div w:id="1421364135">
                                  <w:marLeft w:val="0"/>
                                  <w:marRight w:val="0"/>
                                  <w:marTop w:val="0"/>
                                  <w:marBottom w:val="0"/>
                                  <w:divBdr>
                                    <w:top w:val="none" w:sz="0" w:space="0" w:color="auto"/>
                                    <w:left w:val="none" w:sz="0" w:space="0" w:color="auto"/>
                                    <w:bottom w:val="none" w:sz="0" w:space="0" w:color="auto"/>
                                    <w:right w:val="none" w:sz="0" w:space="0" w:color="auto"/>
                                  </w:divBdr>
                                  <w:divsChild>
                                    <w:div w:id="1100301345">
                                      <w:marLeft w:val="0"/>
                                      <w:marRight w:val="0"/>
                                      <w:marTop w:val="0"/>
                                      <w:marBottom w:val="0"/>
                                      <w:divBdr>
                                        <w:top w:val="none" w:sz="0" w:space="0" w:color="auto"/>
                                        <w:left w:val="none" w:sz="0" w:space="0" w:color="auto"/>
                                        <w:bottom w:val="none" w:sz="0" w:space="0" w:color="auto"/>
                                        <w:right w:val="none" w:sz="0" w:space="0" w:color="auto"/>
                                      </w:divBdr>
                                    </w:div>
                                    <w:div w:id="1532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059389">
      <w:bodyDiv w:val="1"/>
      <w:marLeft w:val="0"/>
      <w:marRight w:val="0"/>
      <w:marTop w:val="0"/>
      <w:marBottom w:val="0"/>
      <w:divBdr>
        <w:top w:val="none" w:sz="0" w:space="0" w:color="auto"/>
        <w:left w:val="none" w:sz="0" w:space="0" w:color="auto"/>
        <w:bottom w:val="none" w:sz="0" w:space="0" w:color="auto"/>
        <w:right w:val="none" w:sz="0" w:space="0" w:color="auto"/>
      </w:divBdr>
      <w:divsChild>
        <w:div w:id="273831886">
          <w:marLeft w:val="0"/>
          <w:marRight w:val="0"/>
          <w:marTop w:val="0"/>
          <w:marBottom w:val="0"/>
          <w:divBdr>
            <w:top w:val="single" w:sz="2" w:space="0" w:color="CCCCCC"/>
            <w:left w:val="single" w:sz="6" w:space="11" w:color="CCCCCC"/>
            <w:bottom w:val="single" w:sz="6" w:space="0" w:color="CCCCCC"/>
            <w:right w:val="single" w:sz="6" w:space="11" w:color="CCCCCC"/>
          </w:divBdr>
          <w:divsChild>
            <w:div w:id="1134254223">
              <w:marLeft w:val="0"/>
              <w:marRight w:val="0"/>
              <w:marTop w:val="0"/>
              <w:marBottom w:val="0"/>
              <w:divBdr>
                <w:top w:val="none" w:sz="0" w:space="0" w:color="auto"/>
                <w:left w:val="none" w:sz="0" w:space="0" w:color="auto"/>
                <w:bottom w:val="none" w:sz="0" w:space="0" w:color="auto"/>
                <w:right w:val="single" w:sz="6" w:space="0" w:color="CCCCCC"/>
              </w:divBdr>
              <w:divsChild>
                <w:div w:id="1847597610">
                  <w:marLeft w:val="0"/>
                  <w:marRight w:val="0"/>
                  <w:marTop w:val="0"/>
                  <w:marBottom w:val="0"/>
                  <w:divBdr>
                    <w:top w:val="none" w:sz="0" w:space="0" w:color="auto"/>
                    <w:left w:val="none" w:sz="0" w:space="0" w:color="auto"/>
                    <w:bottom w:val="none" w:sz="0" w:space="0" w:color="auto"/>
                    <w:right w:val="none" w:sz="0" w:space="0" w:color="auto"/>
                  </w:divBdr>
                  <w:divsChild>
                    <w:div w:id="1812362888">
                      <w:marLeft w:val="0"/>
                      <w:marRight w:val="0"/>
                      <w:marTop w:val="0"/>
                      <w:marBottom w:val="0"/>
                      <w:divBdr>
                        <w:top w:val="none" w:sz="0" w:space="0" w:color="auto"/>
                        <w:left w:val="none" w:sz="0" w:space="0" w:color="auto"/>
                        <w:bottom w:val="none" w:sz="0" w:space="0" w:color="auto"/>
                        <w:right w:val="none" w:sz="0" w:space="0" w:color="auto"/>
                      </w:divBdr>
                      <w:divsChild>
                        <w:div w:id="5857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66103">
      <w:bodyDiv w:val="1"/>
      <w:marLeft w:val="0"/>
      <w:marRight w:val="0"/>
      <w:marTop w:val="0"/>
      <w:marBottom w:val="0"/>
      <w:divBdr>
        <w:top w:val="none" w:sz="0" w:space="0" w:color="auto"/>
        <w:left w:val="none" w:sz="0" w:space="0" w:color="auto"/>
        <w:bottom w:val="none" w:sz="0" w:space="0" w:color="auto"/>
        <w:right w:val="none" w:sz="0" w:space="0" w:color="auto"/>
      </w:divBdr>
      <w:divsChild>
        <w:div w:id="592863924">
          <w:marLeft w:val="0"/>
          <w:marRight w:val="0"/>
          <w:marTop w:val="0"/>
          <w:marBottom w:val="0"/>
          <w:divBdr>
            <w:top w:val="none" w:sz="0" w:space="0" w:color="auto"/>
            <w:left w:val="none" w:sz="0" w:space="0" w:color="auto"/>
            <w:bottom w:val="none" w:sz="0" w:space="0" w:color="auto"/>
            <w:right w:val="none" w:sz="0" w:space="0" w:color="auto"/>
          </w:divBdr>
          <w:divsChild>
            <w:div w:id="627705363">
              <w:marLeft w:val="0"/>
              <w:marRight w:val="0"/>
              <w:marTop w:val="0"/>
              <w:marBottom w:val="0"/>
              <w:divBdr>
                <w:top w:val="none" w:sz="0" w:space="0" w:color="auto"/>
                <w:left w:val="none" w:sz="0" w:space="0" w:color="auto"/>
                <w:bottom w:val="none" w:sz="0" w:space="0" w:color="auto"/>
                <w:right w:val="none" w:sz="0" w:space="0" w:color="auto"/>
              </w:divBdr>
              <w:divsChild>
                <w:div w:id="1990668766">
                  <w:marLeft w:val="0"/>
                  <w:marRight w:val="0"/>
                  <w:marTop w:val="0"/>
                  <w:marBottom w:val="0"/>
                  <w:divBdr>
                    <w:top w:val="none" w:sz="0" w:space="0" w:color="auto"/>
                    <w:left w:val="none" w:sz="0" w:space="0" w:color="auto"/>
                    <w:bottom w:val="none" w:sz="0" w:space="0" w:color="auto"/>
                    <w:right w:val="none" w:sz="0" w:space="0" w:color="auto"/>
                  </w:divBdr>
                  <w:divsChild>
                    <w:div w:id="1193112027">
                      <w:marLeft w:val="0"/>
                      <w:marRight w:val="0"/>
                      <w:marTop w:val="0"/>
                      <w:marBottom w:val="0"/>
                      <w:divBdr>
                        <w:top w:val="none" w:sz="0" w:space="0" w:color="auto"/>
                        <w:left w:val="none" w:sz="0" w:space="0" w:color="auto"/>
                        <w:bottom w:val="none" w:sz="0" w:space="0" w:color="auto"/>
                        <w:right w:val="none" w:sz="0" w:space="0" w:color="auto"/>
                      </w:divBdr>
                      <w:divsChild>
                        <w:div w:id="1141922400">
                          <w:marLeft w:val="0"/>
                          <w:marRight w:val="0"/>
                          <w:marTop w:val="0"/>
                          <w:marBottom w:val="0"/>
                          <w:divBdr>
                            <w:top w:val="none" w:sz="0" w:space="0" w:color="auto"/>
                            <w:left w:val="none" w:sz="0" w:space="0" w:color="auto"/>
                            <w:bottom w:val="none" w:sz="0" w:space="0" w:color="auto"/>
                            <w:right w:val="none" w:sz="0" w:space="0" w:color="auto"/>
                          </w:divBdr>
                          <w:divsChild>
                            <w:div w:id="1214542858">
                              <w:marLeft w:val="0"/>
                              <w:marRight w:val="0"/>
                              <w:marTop w:val="0"/>
                              <w:marBottom w:val="0"/>
                              <w:divBdr>
                                <w:top w:val="none" w:sz="0" w:space="0" w:color="auto"/>
                                <w:left w:val="none" w:sz="0" w:space="0" w:color="auto"/>
                                <w:bottom w:val="none" w:sz="0" w:space="0" w:color="auto"/>
                                <w:right w:val="none" w:sz="0" w:space="0" w:color="auto"/>
                              </w:divBdr>
                              <w:divsChild>
                                <w:div w:id="2062708726">
                                  <w:marLeft w:val="0"/>
                                  <w:marRight w:val="0"/>
                                  <w:marTop w:val="0"/>
                                  <w:marBottom w:val="0"/>
                                  <w:divBdr>
                                    <w:top w:val="none" w:sz="0" w:space="0" w:color="auto"/>
                                    <w:left w:val="none" w:sz="0" w:space="0" w:color="auto"/>
                                    <w:bottom w:val="none" w:sz="0" w:space="0" w:color="auto"/>
                                    <w:right w:val="none" w:sz="0" w:space="0" w:color="auto"/>
                                  </w:divBdr>
                                  <w:divsChild>
                                    <w:div w:id="1194732282">
                                      <w:marLeft w:val="0"/>
                                      <w:marRight w:val="0"/>
                                      <w:marTop w:val="0"/>
                                      <w:marBottom w:val="0"/>
                                      <w:divBdr>
                                        <w:top w:val="none" w:sz="0" w:space="0" w:color="auto"/>
                                        <w:left w:val="none" w:sz="0" w:space="0" w:color="auto"/>
                                        <w:bottom w:val="none" w:sz="0" w:space="0" w:color="auto"/>
                                        <w:right w:val="none" w:sz="0" w:space="0" w:color="auto"/>
                                      </w:divBdr>
                                    </w:div>
                                    <w:div w:id="14999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18001">
      <w:bodyDiv w:val="1"/>
      <w:marLeft w:val="0"/>
      <w:marRight w:val="0"/>
      <w:marTop w:val="0"/>
      <w:marBottom w:val="0"/>
      <w:divBdr>
        <w:top w:val="none" w:sz="0" w:space="0" w:color="auto"/>
        <w:left w:val="none" w:sz="0" w:space="0" w:color="auto"/>
        <w:bottom w:val="none" w:sz="0" w:space="0" w:color="auto"/>
        <w:right w:val="none" w:sz="0" w:space="0" w:color="auto"/>
      </w:divBdr>
    </w:div>
    <w:div w:id="679428892">
      <w:bodyDiv w:val="1"/>
      <w:marLeft w:val="0"/>
      <w:marRight w:val="0"/>
      <w:marTop w:val="0"/>
      <w:marBottom w:val="0"/>
      <w:divBdr>
        <w:top w:val="none" w:sz="0" w:space="0" w:color="auto"/>
        <w:left w:val="none" w:sz="0" w:space="0" w:color="auto"/>
        <w:bottom w:val="none" w:sz="0" w:space="0" w:color="auto"/>
        <w:right w:val="none" w:sz="0" w:space="0" w:color="auto"/>
      </w:divBdr>
    </w:div>
    <w:div w:id="683098241">
      <w:bodyDiv w:val="1"/>
      <w:marLeft w:val="0"/>
      <w:marRight w:val="0"/>
      <w:marTop w:val="0"/>
      <w:marBottom w:val="0"/>
      <w:divBdr>
        <w:top w:val="none" w:sz="0" w:space="0" w:color="auto"/>
        <w:left w:val="none" w:sz="0" w:space="0" w:color="auto"/>
        <w:bottom w:val="none" w:sz="0" w:space="0" w:color="auto"/>
        <w:right w:val="none" w:sz="0" w:space="0" w:color="auto"/>
      </w:divBdr>
      <w:divsChild>
        <w:div w:id="1917133013">
          <w:marLeft w:val="0"/>
          <w:marRight w:val="0"/>
          <w:marTop w:val="0"/>
          <w:marBottom w:val="0"/>
          <w:divBdr>
            <w:top w:val="none" w:sz="0" w:space="0" w:color="auto"/>
            <w:left w:val="none" w:sz="0" w:space="0" w:color="auto"/>
            <w:bottom w:val="none" w:sz="0" w:space="0" w:color="auto"/>
            <w:right w:val="none" w:sz="0" w:space="0" w:color="auto"/>
          </w:divBdr>
          <w:divsChild>
            <w:div w:id="1644852739">
              <w:marLeft w:val="0"/>
              <w:marRight w:val="0"/>
              <w:marTop w:val="0"/>
              <w:marBottom w:val="0"/>
              <w:divBdr>
                <w:top w:val="none" w:sz="0" w:space="0" w:color="auto"/>
                <w:left w:val="none" w:sz="0" w:space="0" w:color="auto"/>
                <w:bottom w:val="none" w:sz="0" w:space="0" w:color="auto"/>
                <w:right w:val="none" w:sz="0" w:space="0" w:color="auto"/>
              </w:divBdr>
              <w:divsChild>
                <w:div w:id="771166452">
                  <w:marLeft w:val="0"/>
                  <w:marRight w:val="0"/>
                  <w:marTop w:val="0"/>
                  <w:marBottom w:val="0"/>
                  <w:divBdr>
                    <w:top w:val="none" w:sz="0" w:space="0" w:color="auto"/>
                    <w:left w:val="none" w:sz="0" w:space="0" w:color="auto"/>
                    <w:bottom w:val="none" w:sz="0" w:space="0" w:color="auto"/>
                    <w:right w:val="none" w:sz="0" w:space="0" w:color="auto"/>
                  </w:divBdr>
                  <w:divsChild>
                    <w:div w:id="786041498">
                      <w:marLeft w:val="0"/>
                      <w:marRight w:val="0"/>
                      <w:marTop w:val="0"/>
                      <w:marBottom w:val="0"/>
                      <w:divBdr>
                        <w:top w:val="none" w:sz="0" w:space="0" w:color="auto"/>
                        <w:left w:val="none" w:sz="0" w:space="0" w:color="auto"/>
                        <w:bottom w:val="none" w:sz="0" w:space="0" w:color="auto"/>
                        <w:right w:val="none" w:sz="0" w:space="0" w:color="auto"/>
                      </w:divBdr>
                      <w:divsChild>
                        <w:div w:id="298731192">
                          <w:marLeft w:val="0"/>
                          <w:marRight w:val="0"/>
                          <w:marTop w:val="0"/>
                          <w:marBottom w:val="0"/>
                          <w:divBdr>
                            <w:top w:val="none" w:sz="0" w:space="0" w:color="auto"/>
                            <w:left w:val="none" w:sz="0" w:space="0" w:color="auto"/>
                            <w:bottom w:val="none" w:sz="0" w:space="0" w:color="auto"/>
                            <w:right w:val="none" w:sz="0" w:space="0" w:color="auto"/>
                          </w:divBdr>
                          <w:divsChild>
                            <w:div w:id="746657747">
                              <w:marLeft w:val="0"/>
                              <w:marRight w:val="0"/>
                              <w:marTop w:val="0"/>
                              <w:marBottom w:val="0"/>
                              <w:divBdr>
                                <w:top w:val="none" w:sz="0" w:space="0" w:color="auto"/>
                                <w:left w:val="none" w:sz="0" w:space="0" w:color="auto"/>
                                <w:bottom w:val="none" w:sz="0" w:space="0" w:color="auto"/>
                                <w:right w:val="none" w:sz="0" w:space="0" w:color="auto"/>
                              </w:divBdr>
                              <w:divsChild>
                                <w:div w:id="1607039976">
                                  <w:marLeft w:val="0"/>
                                  <w:marRight w:val="0"/>
                                  <w:marTop w:val="0"/>
                                  <w:marBottom w:val="0"/>
                                  <w:divBdr>
                                    <w:top w:val="none" w:sz="0" w:space="0" w:color="auto"/>
                                    <w:left w:val="none" w:sz="0" w:space="0" w:color="auto"/>
                                    <w:bottom w:val="none" w:sz="0" w:space="0" w:color="auto"/>
                                    <w:right w:val="none" w:sz="0" w:space="0" w:color="auto"/>
                                  </w:divBdr>
                                  <w:divsChild>
                                    <w:div w:id="1916432514">
                                      <w:marLeft w:val="0"/>
                                      <w:marRight w:val="0"/>
                                      <w:marTop w:val="0"/>
                                      <w:marBottom w:val="0"/>
                                      <w:divBdr>
                                        <w:top w:val="none" w:sz="0" w:space="0" w:color="auto"/>
                                        <w:left w:val="none" w:sz="0" w:space="0" w:color="auto"/>
                                        <w:bottom w:val="none" w:sz="0" w:space="0" w:color="auto"/>
                                        <w:right w:val="none" w:sz="0" w:space="0" w:color="auto"/>
                                      </w:divBdr>
                                      <w:divsChild>
                                        <w:div w:id="20536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2688">
      <w:bodyDiv w:val="1"/>
      <w:marLeft w:val="0"/>
      <w:marRight w:val="0"/>
      <w:marTop w:val="0"/>
      <w:marBottom w:val="0"/>
      <w:divBdr>
        <w:top w:val="none" w:sz="0" w:space="0" w:color="auto"/>
        <w:left w:val="none" w:sz="0" w:space="0" w:color="auto"/>
        <w:bottom w:val="none" w:sz="0" w:space="0" w:color="auto"/>
        <w:right w:val="none" w:sz="0" w:space="0" w:color="auto"/>
      </w:divBdr>
      <w:divsChild>
        <w:div w:id="182208421">
          <w:marLeft w:val="0"/>
          <w:marRight w:val="0"/>
          <w:marTop w:val="0"/>
          <w:marBottom w:val="0"/>
          <w:divBdr>
            <w:top w:val="none" w:sz="0" w:space="0" w:color="auto"/>
            <w:left w:val="none" w:sz="0" w:space="0" w:color="auto"/>
            <w:bottom w:val="none" w:sz="0" w:space="0" w:color="auto"/>
            <w:right w:val="none" w:sz="0" w:space="0" w:color="auto"/>
          </w:divBdr>
          <w:divsChild>
            <w:div w:id="679702182">
              <w:marLeft w:val="0"/>
              <w:marRight w:val="0"/>
              <w:marTop w:val="0"/>
              <w:marBottom w:val="0"/>
              <w:divBdr>
                <w:top w:val="none" w:sz="0" w:space="0" w:color="auto"/>
                <w:left w:val="none" w:sz="0" w:space="0" w:color="auto"/>
                <w:bottom w:val="none" w:sz="0" w:space="0" w:color="auto"/>
                <w:right w:val="none" w:sz="0" w:space="0" w:color="auto"/>
              </w:divBdr>
              <w:divsChild>
                <w:div w:id="2052606645">
                  <w:marLeft w:val="0"/>
                  <w:marRight w:val="0"/>
                  <w:marTop w:val="0"/>
                  <w:marBottom w:val="0"/>
                  <w:divBdr>
                    <w:top w:val="none" w:sz="0" w:space="0" w:color="auto"/>
                    <w:left w:val="none" w:sz="0" w:space="0" w:color="auto"/>
                    <w:bottom w:val="none" w:sz="0" w:space="0" w:color="auto"/>
                    <w:right w:val="none" w:sz="0" w:space="0" w:color="auto"/>
                  </w:divBdr>
                  <w:divsChild>
                    <w:div w:id="447820616">
                      <w:marLeft w:val="0"/>
                      <w:marRight w:val="0"/>
                      <w:marTop w:val="0"/>
                      <w:marBottom w:val="0"/>
                      <w:divBdr>
                        <w:top w:val="none" w:sz="0" w:space="0" w:color="auto"/>
                        <w:left w:val="none" w:sz="0" w:space="0" w:color="auto"/>
                        <w:bottom w:val="none" w:sz="0" w:space="0" w:color="auto"/>
                        <w:right w:val="none" w:sz="0" w:space="0" w:color="auto"/>
                      </w:divBdr>
                      <w:divsChild>
                        <w:div w:id="1902018146">
                          <w:marLeft w:val="0"/>
                          <w:marRight w:val="0"/>
                          <w:marTop w:val="0"/>
                          <w:marBottom w:val="0"/>
                          <w:divBdr>
                            <w:top w:val="none" w:sz="0" w:space="0" w:color="auto"/>
                            <w:left w:val="none" w:sz="0" w:space="0" w:color="auto"/>
                            <w:bottom w:val="none" w:sz="0" w:space="0" w:color="auto"/>
                            <w:right w:val="none" w:sz="0" w:space="0" w:color="auto"/>
                          </w:divBdr>
                          <w:divsChild>
                            <w:div w:id="418524783">
                              <w:marLeft w:val="0"/>
                              <w:marRight w:val="0"/>
                              <w:marTop w:val="0"/>
                              <w:marBottom w:val="0"/>
                              <w:divBdr>
                                <w:top w:val="none" w:sz="0" w:space="0" w:color="auto"/>
                                <w:left w:val="none" w:sz="0" w:space="0" w:color="auto"/>
                                <w:bottom w:val="none" w:sz="0" w:space="0" w:color="auto"/>
                                <w:right w:val="none" w:sz="0" w:space="0" w:color="auto"/>
                              </w:divBdr>
                              <w:divsChild>
                                <w:div w:id="1611931027">
                                  <w:marLeft w:val="0"/>
                                  <w:marRight w:val="0"/>
                                  <w:marTop w:val="0"/>
                                  <w:marBottom w:val="0"/>
                                  <w:divBdr>
                                    <w:top w:val="none" w:sz="0" w:space="0" w:color="auto"/>
                                    <w:left w:val="none" w:sz="0" w:space="0" w:color="auto"/>
                                    <w:bottom w:val="none" w:sz="0" w:space="0" w:color="auto"/>
                                    <w:right w:val="none" w:sz="0" w:space="0" w:color="auto"/>
                                  </w:divBdr>
                                  <w:divsChild>
                                    <w:div w:id="162403567">
                                      <w:marLeft w:val="0"/>
                                      <w:marRight w:val="0"/>
                                      <w:marTop w:val="0"/>
                                      <w:marBottom w:val="0"/>
                                      <w:divBdr>
                                        <w:top w:val="none" w:sz="0" w:space="0" w:color="auto"/>
                                        <w:left w:val="none" w:sz="0" w:space="0" w:color="auto"/>
                                        <w:bottom w:val="none" w:sz="0" w:space="0" w:color="auto"/>
                                        <w:right w:val="none" w:sz="0" w:space="0" w:color="auto"/>
                                      </w:divBdr>
                                    </w:div>
                                    <w:div w:id="2997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57240">
      <w:bodyDiv w:val="1"/>
      <w:marLeft w:val="0"/>
      <w:marRight w:val="0"/>
      <w:marTop w:val="0"/>
      <w:marBottom w:val="0"/>
      <w:divBdr>
        <w:top w:val="none" w:sz="0" w:space="0" w:color="auto"/>
        <w:left w:val="none" w:sz="0" w:space="0" w:color="auto"/>
        <w:bottom w:val="none" w:sz="0" w:space="0" w:color="auto"/>
        <w:right w:val="none" w:sz="0" w:space="0" w:color="auto"/>
      </w:divBdr>
      <w:divsChild>
        <w:div w:id="1332833402">
          <w:marLeft w:val="0"/>
          <w:marRight w:val="0"/>
          <w:marTop w:val="0"/>
          <w:marBottom w:val="0"/>
          <w:divBdr>
            <w:top w:val="none" w:sz="0" w:space="0" w:color="auto"/>
            <w:left w:val="none" w:sz="0" w:space="0" w:color="auto"/>
            <w:bottom w:val="none" w:sz="0" w:space="0" w:color="auto"/>
            <w:right w:val="none" w:sz="0" w:space="0" w:color="auto"/>
          </w:divBdr>
          <w:divsChild>
            <w:div w:id="71704543">
              <w:marLeft w:val="0"/>
              <w:marRight w:val="0"/>
              <w:marTop w:val="0"/>
              <w:marBottom w:val="0"/>
              <w:divBdr>
                <w:top w:val="none" w:sz="0" w:space="0" w:color="auto"/>
                <w:left w:val="none" w:sz="0" w:space="0" w:color="auto"/>
                <w:bottom w:val="none" w:sz="0" w:space="0" w:color="auto"/>
                <w:right w:val="none" w:sz="0" w:space="0" w:color="auto"/>
              </w:divBdr>
              <w:divsChild>
                <w:div w:id="315842497">
                  <w:marLeft w:val="0"/>
                  <w:marRight w:val="0"/>
                  <w:marTop w:val="0"/>
                  <w:marBottom w:val="0"/>
                  <w:divBdr>
                    <w:top w:val="none" w:sz="0" w:space="0" w:color="auto"/>
                    <w:left w:val="none" w:sz="0" w:space="0" w:color="auto"/>
                    <w:bottom w:val="none" w:sz="0" w:space="0" w:color="auto"/>
                    <w:right w:val="none" w:sz="0" w:space="0" w:color="auto"/>
                  </w:divBdr>
                  <w:divsChild>
                    <w:div w:id="226306959">
                      <w:marLeft w:val="0"/>
                      <w:marRight w:val="0"/>
                      <w:marTop w:val="0"/>
                      <w:marBottom w:val="0"/>
                      <w:divBdr>
                        <w:top w:val="none" w:sz="0" w:space="0" w:color="auto"/>
                        <w:left w:val="none" w:sz="0" w:space="0" w:color="auto"/>
                        <w:bottom w:val="none" w:sz="0" w:space="0" w:color="auto"/>
                        <w:right w:val="none" w:sz="0" w:space="0" w:color="auto"/>
                      </w:divBdr>
                      <w:divsChild>
                        <w:div w:id="103379519">
                          <w:marLeft w:val="0"/>
                          <w:marRight w:val="0"/>
                          <w:marTop w:val="0"/>
                          <w:marBottom w:val="0"/>
                          <w:divBdr>
                            <w:top w:val="none" w:sz="0" w:space="0" w:color="auto"/>
                            <w:left w:val="none" w:sz="0" w:space="0" w:color="auto"/>
                            <w:bottom w:val="none" w:sz="0" w:space="0" w:color="auto"/>
                            <w:right w:val="none" w:sz="0" w:space="0" w:color="auto"/>
                          </w:divBdr>
                          <w:divsChild>
                            <w:div w:id="1277057337">
                              <w:marLeft w:val="0"/>
                              <w:marRight w:val="0"/>
                              <w:marTop w:val="0"/>
                              <w:marBottom w:val="0"/>
                              <w:divBdr>
                                <w:top w:val="none" w:sz="0" w:space="0" w:color="auto"/>
                                <w:left w:val="none" w:sz="0" w:space="0" w:color="auto"/>
                                <w:bottom w:val="none" w:sz="0" w:space="0" w:color="auto"/>
                                <w:right w:val="none" w:sz="0" w:space="0" w:color="auto"/>
                              </w:divBdr>
                              <w:divsChild>
                                <w:div w:id="418722908">
                                  <w:marLeft w:val="0"/>
                                  <w:marRight w:val="0"/>
                                  <w:marTop w:val="0"/>
                                  <w:marBottom w:val="0"/>
                                  <w:divBdr>
                                    <w:top w:val="none" w:sz="0" w:space="0" w:color="auto"/>
                                    <w:left w:val="none" w:sz="0" w:space="0" w:color="auto"/>
                                    <w:bottom w:val="none" w:sz="0" w:space="0" w:color="auto"/>
                                    <w:right w:val="none" w:sz="0" w:space="0" w:color="auto"/>
                                  </w:divBdr>
                                  <w:divsChild>
                                    <w:div w:id="198275504">
                                      <w:marLeft w:val="0"/>
                                      <w:marRight w:val="0"/>
                                      <w:marTop w:val="0"/>
                                      <w:marBottom w:val="0"/>
                                      <w:divBdr>
                                        <w:top w:val="none" w:sz="0" w:space="0" w:color="auto"/>
                                        <w:left w:val="none" w:sz="0" w:space="0" w:color="auto"/>
                                        <w:bottom w:val="none" w:sz="0" w:space="0" w:color="auto"/>
                                        <w:right w:val="none" w:sz="0" w:space="0" w:color="auto"/>
                                      </w:divBdr>
                                    </w:div>
                                    <w:div w:id="518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949082">
      <w:bodyDiv w:val="1"/>
      <w:marLeft w:val="0"/>
      <w:marRight w:val="0"/>
      <w:marTop w:val="0"/>
      <w:marBottom w:val="0"/>
      <w:divBdr>
        <w:top w:val="none" w:sz="0" w:space="0" w:color="auto"/>
        <w:left w:val="none" w:sz="0" w:space="0" w:color="auto"/>
        <w:bottom w:val="none" w:sz="0" w:space="0" w:color="auto"/>
        <w:right w:val="none" w:sz="0" w:space="0" w:color="auto"/>
      </w:divBdr>
      <w:divsChild>
        <w:div w:id="1146825345">
          <w:marLeft w:val="0"/>
          <w:marRight w:val="0"/>
          <w:marTop w:val="0"/>
          <w:marBottom w:val="0"/>
          <w:divBdr>
            <w:top w:val="none" w:sz="0" w:space="0" w:color="auto"/>
            <w:left w:val="none" w:sz="0" w:space="0" w:color="auto"/>
            <w:bottom w:val="none" w:sz="0" w:space="0" w:color="auto"/>
            <w:right w:val="none" w:sz="0" w:space="0" w:color="auto"/>
          </w:divBdr>
          <w:divsChild>
            <w:div w:id="2062244458">
              <w:marLeft w:val="0"/>
              <w:marRight w:val="0"/>
              <w:marTop w:val="0"/>
              <w:marBottom w:val="0"/>
              <w:divBdr>
                <w:top w:val="none" w:sz="0" w:space="0" w:color="auto"/>
                <w:left w:val="none" w:sz="0" w:space="0" w:color="auto"/>
                <w:bottom w:val="none" w:sz="0" w:space="0" w:color="auto"/>
                <w:right w:val="none" w:sz="0" w:space="0" w:color="auto"/>
              </w:divBdr>
              <w:divsChild>
                <w:div w:id="469785406">
                  <w:marLeft w:val="0"/>
                  <w:marRight w:val="0"/>
                  <w:marTop w:val="0"/>
                  <w:marBottom w:val="0"/>
                  <w:divBdr>
                    <w:top w:val="none" w:sz="0" w:space="0" w:color="auto"/>
                    <w:left w:val="none" w:sz="0" w:space="0" w:color="auto"/>
                    <w:bottom w:val="none" w:sz="0" w:space="0" w:color="auto"/>
                    <w:right w:val="none" w:sz="0" w:space="0" w:color="auto"/>
                  </w:divBdr>
                  <w:divsChild>
                    <w:div w:id="862204702">
                      <w:marLeft w:val="0"/>
                      <w:marRight w:val="0"/>
                      <w:marTop w:val="0"/>
                      <w:marBottom w:val="0"/>
                      <w:divBdr>
                        <w:top w:val="none" w:sz="0" w:space="0" w:color="auto"/>
                        <w:left w:val="none" w:sz="0" w:space="0" w:color="auto"/>
                        <w:bottom w:val="none" w:sz="0" w:space="0" w:color="auto"/>
                        <w:right w:val="none" w:sz="0" w:space="0" w:color="auto"/>
                      </w:divBdr>
                      <w:divsChild>
                        <w:div w:id="331953170">
                          <w:marLeft w:val="0"/>
                          <w:marRight w:val="0"/>
                          <w:marTop w:val="0"/>
                          <w:marBottom w:val="0"/>
                          <w:divBdr>
                            <w:top w:val="none" w:sz="0" w:space="0" w:color="auto"/>
                            <w:left w:val="none" w:sz="0" w:space="0" w:color="auto"/>
                            <w:bottom w:val="none" w:sz="0" w:space="0" w:color="auto"/>
                            <w:right w:val="none" w:sz="0" w:space="0" w:color="auto"/>
                          </w:divBdr>
                          <w:divsChild>
                            <w:div w:id="759449916">
                              <w:marLeft w:val="0"/>
                              <w:marRight w:val="0"/>
                              <w:marTop w:val="0"/>
                              <w:marBottom w:val="0"/>
                              <w:divBdr>
                                <w:top w:val="none" w:sz="0" w:space="0" w:color="auto"/>
                                <w:left w:val="none" w:sz="0" w:space="0" w:color="auto"/>
                                <w:bottom w:val="none" w:sz="0" w:space="0" w:color="auto"/>
                                <w:right w:val="none" w:sz="0" w:space="0" w:color="auto"/>
                              </w:divBdr>
                              <w:divsChild>
                                <w:div w:id="1238176634">
                                  <w:marLeft w:val="0"/>
                                  <w:marRight w:val="0"/>
                                  <w:marTop w:val="0"/>
                                  <w:marBottom w:val="0"/>
                                  <w:divBdr>
                                    <w:top w:val="none" w:sz="0" w:space="0" w:color="auto"/>
                                    <w:left w:val="none" w:sz="0" w:space="0" w:color="auto"/>
                                    <w:bottom w:val="none" w:sz="0" w:space="0" w:color="auto"/>
                                    <w:right w:val="none" w:sz="0" w:space="0" w:color="auto"/>
                                  </w:divBdr>
                                  <w:divsChild>
                                    <w:div w:id="387270800">
                                      <w:marLeft w:val="0"/>
                                      <w:marRight w:val="0"/>
                                      <w:marTop w:val="0"/>
                                      <w:marBottom w:val="0"/>
                                      <w:divBdr>
                                        <w:top w:val="none" w:sz="0" w:space="0" w:color="auto"/>
                                        <w:left w:val="none" w:sz="0" w:space="0" w:color="auto"/>
                                        <w:bottom w:val="none" w:sz="0" w:space="0" w:color="auto"/>
                                        <w:right w:val="none" w:sz="0" w:space="0" w:color="auto"/>
                                      </w:divBdr>
                                    </w:div>
                                    <w:div w:id="1299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435036">
      <w:bodyDiv w:val="1"/>
      <w:marLeft w:val="0"/>
      <w:marRight w:val="0"/>
      <w:marTop w:val="0"/>
      <w:marBottom w:val="0"/>
      <w:divBdr>
        <w:top w:val="none" w:sz="0" w:space="0" w:color="auto"/>
        <w:left w:val="none" w:sz="0" w:space="0" w:color="auto"/>
        <w:bottom w:val="none" w:sz="0" w:space="0" w:color="auto"/>
        <w:right w:val="none" w:sz="0" w:space="0" w:color="auto"/>
      </w:divBdr>
      <w:divsChild>
        <w:div w:id="95685300">
          <w:marLeft w:val="0"/>
          <w:marRight w:val="0"/>
          <w:marTop w:val="0"/>
          <w:marBottom w:val="0"/>
          <w:divBdr>
            <w:top w:val="none" w:sz="0" w:space="0" w:color="auto"/>
            <w:left w:val="none" w:sz="0" w:space="0" w:color="auto"/>
            <w:bottom w:val="none" w:sz="0" w:space="0" w:color="auto"/>
            <w:right w:val="none" w:sz="0" w:space="0" w:color="auto"/>
          </w:divBdr>
          <w:divsChild>
            <w:div w:id="804008193">
              <w:marLeft w:val="0"/>
              <w:marRight w:val="0"/>
              <w:marTop w:val="0"/>
              <w:marBottom w:val="0"/>
              <w:divBdr>
                <w:top w:val="none" w:sz="0" w:space="0" w:color="auto"/>
                <w:left w:val="none" w:sz="0" w:space="0" w:color="auto"/>
                <w:bottom w:val="none" w:sz="0" w:space="0" w:color="auto"/>
                <w:right w:val="none" w:sz="0" w:space="0" w:color="auto"/>
              </w:divBdr>
              <w:divsChild>
                <w:div w:id="850878682">
                  <w:marLeft w:val="0"/>
                  <w:marRight w:val="0"/>
                  <w:marTop w:val="0"/>
                  <w:marBottom w:val="0"/>
                  <w:divBdr>
                    <w:top w:val="none" w:sz="0" w:space="0" w:color="auto"/>
                    <w:left w:val="none" w:sz="0" w:space="0" w:color="auto"/>
                    <w:bottom w:val="none" w:sz="0" w:space="0" w:color="auto"/>
                    <w:right w:val="none" w:sz="0" w:space="0" w:color="auto"/>
                  </w:divBdr>
                  <w:divsChild>
                    <w:div w:id="134686023">
                      <w:marLeft w:val="0"/>
                      <w:marRight w:val="0"/>
                      <w:marTop w:val="0"/>
                      <w:marBottom w:val="0"/>
                      <w:divBdr>
                        <w:top w:val="none" w:sz="0" w:space="0" w:color="auto"/>
                        <w:left w:val="none" w:sz="0" w:space="0" w:color="auto"/>
                        <w:bottom w:val="none" w:sz="0" w:space="0" w:color="auto"/>
                        <w:right w:val="none" w:sz="0" w:space="0" w:color="auto"/>
                      </w:divBdr>
                      <w:divsChild>
                        <w:div w:id="1379544791">
                          <w:marLeft w:val="0"/>
                          <w:marRight w:val="0"/>
                          <w:marTop w:val="0"/>
                          <w:marBottom w:val="0"/>
                          <w:divBdr>
                            <w:top w:val="none" w:sz="0" w:space="0" w:color="auto"/>
                            <w:left w:val="none" w:sz="0" w:space="0" w:color="auto"/>
                            <w:bottom w:val="none" w:sz="0" w:space="0" w:color="auto"/>
                            <w:right w:val="none" w:sz="0" w:space="0" w:color="auto"/>
                          </w:divBdr>
                          <w:divsChild>
                            <w:div w:id="228998761">
                              <w:marLeft w:val="0"/>
                              <w:marRight w:val="0"/>
                              <w:marTop w:val="0"/>
                              <w:marBottom w:val="0"/>
                              <w:divBdr>
                                <w:top w:val="none" w:sz="0" w:space="0" w:color="auto"/>
                                <w:left w:val="none" w:sz="0" w:space="0" w:color="auto"/>
                                <w:bottom w:val="none" w:sz="0" w:space="0" w:color="auto"/>
                                <w:right w:val="none" w:sz="0" w:space="0" w:color="auto"/>
                              </w:divBdr>
                              <w:divsChild>
                                <w:div w:id="853038006">
                                  <w:marLeft w:val="0"/>
                                  <w:marRight w:val="0"/>
                                  <w:marTop w:val="0"/>
                                  <w:marBottom w:val="0"/>
                                  <w:divBdr>
                                    <w:top w:val="none" w:sz="0" w:space="0" w:color="auto"/>
                                    <w:left w:val="none" w:sz="0" w:space="0" w:color="auto"/>
                                    <w:bottom w:val="none" w:sz="0" w:space="0" w:color="auto"/>
                                    <w:right w:val="none" w:sz="0" w:space="0" w:color="auto"/>
                                  </w:divBdr>
                                  <w:divsChild>
                                    <w:div w:id="277955833">
                                      <w:marLeft w:val="0"/>
                                      <w:marRight w:val="0"/>
                                      <w:marTop w:val="0"/>
                                      <w:marBottom w:val="0"/>
                                      <w:divBdr>
                                        <w:top w:val="none" w:sz="0" w:space="0" w:color="auto"/>
                                        <w:left w:val="none" w:sz="0" w:space="0" w:color="auto"/>
                                        <w:bottom w:val="none" w:sz="0" w:space="0" w:color="auto"/>
                                        <w:right w:val="none" w:sz="0" w:space="0" w:color="auto"/>
                                      </w:divBdr>
                                    </w:div>
                                    <w:div w:id="6740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56148">
      <w:bodyDiv w:val="1"/>
      <w:marLeft w:val="0"/>
      <w:marRight w:val="0"/>
      <w:marTop w:val="0"/>
      <w:marBottom w:val="0"/>
      <w:divBdr>
        <w:top w:val="none" w:sz="0" w:space="0" w:color="auto"/>
        <w:left w:val="none" w:sz="0" w:space="0" w:color="auto"/>
        <w:bottom w:val="none" w:sz="0" w:space="0" w:color="auto"/>
        <w:right w:val="none" w:sz="0" w:space="0" w:color="auto"/>
      </w:divBdr>
      <w:divsChild>
        <w:div w:id="1012877058">
          <w:marLeft w:val="0"/>
          <w:marRight w:val="0"/>
          <w:marTop w:val="0"/>
          <w:marBottom w:val="0"/>
          <w:divBdr>
            <w:top w:val="none" w:sz="0" w:space="0" w:color="auto"/>
            <w:left w:val="none" w:sz="0" w:space="0" w:color="auto"/>
            <w:bottom w:val="none" w:sz="0" w:space="0" w:color="auto"/>
            <w:right w:val="none" w:sz="0" w:space="0" w:color="auto"/>
          </w:divBdr>
          <w:divsChild>
            <w:div w:id="711275168">
              <w:marLeft w:val="0"/>
              <w:marRight w:val="0"/>
              <w:marTop w:val="0"/>
              <w:marBottom w:val="0"/>
              <w:divBdr>
                <w:top w:val="none" w:sz="0" w:space="0" w:color="auto"/>
                <w:left w:val="none" w:sz="0" w:space="0" w:color="auto"/>
                <w:bottom w:val="none" w:sz="0" w:space="0" w:color="auto"/>
                <w:right w:val="none" w:sz="0" w:space="0" w:color="auto"/>
              </w:divBdr>
              <w:divsChild>
                <w:div w:id="924921647">
                  <w:marLeft w:val="0"/>
                  <w:marRight w:val="0"/>
                  <w:marTop w:val="0"/>
                  <w:marBottom w:val="0"/>
                  <w:divBdr>
                    <w:top w:val="none" w:sz="0" w:space="0" w:color="auto"/>
                    <w:left w:val="none" w:sz="0" w:space="0" w:color="auto"/>
                    <w:bottom w:val="none" w:sz="0" w:space="0" w:color="auto"/>
                    <w:right w:val="none" w:sz="0" w:space="0" w:color="auto"/>
                  </w:divBdr>
                  <w:divsChild>
                    <w:div w:id="285359303">
                      <w:marLeft w:val="0"/>
                      <w:marRight w:val="0"/>
                      <w:marTop w:val="0"/>
                      <w:marBottom w:val="0"/>
                      <w:divBdr>
                        <w:top w:val="none" w:sz="0" w:space="0" w:color="auto"/>
                        <w:left w:val="none" w:sz="0" w:space="0" w:color="auto"/>
                        <w:bottom w:val="none" w:sz="0" w:space="0" w:color="auto"/>
                        <w:right w:val="none" w:sz="0" w:space="0" w:color="auto"/>
                      </w:divBdr>
                      <w:divsChild>
                        <w:div w:id="1435320338">
                          <w:marLeft w:val="0"/>
                          <w:marRight w:val="0"/>
                          <w:marTop w:val="0"/>
                          <w:marBottom w:val="0"/>
                          <w:divBdr>
                            <w:top w:val="none" w:sz="0" w:space="0" w:color="auto"/>
                            <w:left w:val="none" w:sz="0" w:space="0" w:color="auto"/>
                            <w:bottom w:val="none" w:sz="0" w:space="0" w:color="auto"/>
                            <w:right w:val="none" w:sz="0" w:space="0" w:color="auto"/>
                          </w:divBdr>
                          <w:divsChild>
                            <w:div w:id="539515028">
                              <w:marLeft w:val="0"/>
                              <w:marRight w:val="0"/>
                              <w:marTop w:val="0"/>
                              <w:marBottom w:val="0"/>
                              <w:divBdr>
                                <w:top w:val="none" w:sz="0" w:space="0" w:color="auto"/>
                                <w:left w:val="none" w:sz="0" w:space="0" w:color="auto"/>
                                <w:bottom w:val="none" w:sz="0" w:space="0" w:color="auto"/>
                                <w:right w:val="none" w:sz="0" w:space="0" w:color="auto"/>
                              </w:divBdr>
                              <w:divsChild>
                                <w:div w:id="967932964">
                                  <w:marLeft w:val="0"/>
                                  <w:marRight w:val="0"/>
                                  <w:marTop w:val="0"/>
                                  <w:marBottom w:val="0"/>
                                  <w:divBdr>
                                    <w:top w:val="none" w:sz="0" w:space="0" w:color="auto"/>
                                    <w:left w:val="none" w:sz="0" w:space="0" w:color="auto"/>
                                    <w:bottom w:val="none" w:sz="0" w:space="0" w:color="auto"/>
                                    <w:right w:val="none" w:sz="0" w:space="0" w:color="auto"/>
                                  </w:divBdr>
                                  <w:divsChild>
                                    <w:div w:id="894050117">
                                      <w:marLeft w:val="0"/>
                                      <w:marRight w:val="0"/>
                                      <w:marTop w:val="0"/>
                                      <w:marBottom w:val="0"/>
                                      <w:divBdr>
                                        <w:top w:val="none" w:sz="0" w:space="0" w:color="auto"/>
                                        <w:left w:val="none" w:sz="0" w:space="0" w:color="auto"/>
                                        <w:bottom w:val="none" w:sz="0" w:space="0" w:color="auto"/>
                                        <w:right w:val="none" w:sz="0" w:space="0" w:color="auto"/>
                                      </w:divBdr>
                                    </w:div>
                                    <w:div w:id="13955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340087">
      <w:bodyDiv w:val="1"/>
      <w:marLeft w:val="0"/>
      <w:marRight w:val="0"/>
      <w:marTop w:val="0"/>
      <w:marBottom w:val="0"/>
      <w:divBdr>
        <w:top w:val="none" w:sz="0" w:space="0" w:color="auto"/>
        <w:left w:val="none" w:sz="0" w:space="0" w:color="auto"/>
        <w:bottom w:val="none" w:sz="0" w:space="0" w:color="auto"/>
        <w:right w:val="none" w:sz="0" w:space="0" w:color="auto"/>
      </w:divBdr>
      <w:divsChild>
        <w:div w:id="1715159660">
          <w:marLeft w:val="0"/>
          <w:marRight w:val="0"/>
          <w:marTop w:val="0"/>
          <w:marBottom w:val="0"/>
          <w:divBdr>
            <w:top w:val="none" w:sz="0" w:space="0" w:color="auto"/>
            <w:left w:val="none" w:sz="0" w:space="0" w:color="auto"/>
            <w:bottom w:val="none" w:sz="0" w:space="0" w:color="auto"/>
            <w:right w:val="none" w:sz="0" w:space="0" w:color="auto"/>
          </w:divBdr>
          <w:divsChild>
            <w:div w:id="1656640420">
              <w:marLeft w:val="0"/>
              <w:marRight w:val="0"/>
              <w:marTop w:val="0"/>
              <w:marBottom w:val="0"/>
              <w:divBdr>
                <w:top w:val="none" w:sz="0" w:space="0" w:color="auto"/>
                <w:left w:val="none" w:sz="0" w:space="0" w:color="auto"/>
                <w:bottom w:val="none" w:sz="0" w:space="0" w:color="auto"/>
                <w:right w:val="none" w:sz="0" w:space="0" w:color="auto"/>
              </w:divBdr>
              <w:divsChild>
                <w:div w:id="1166552320">
                  <w:marLeft w:val="0"/>
                  <w:marRight w:val="0"/>
                  <w:marTop w:val="0"/>
                  <w:marBottom w:val="0"/>
                  <w:divBdr>
                    <w:top w:val="none" w:sz="0" w:space="0" w:color="auto"/>
                    <w:left w:val="none" w:sz="0" w:space="0" w:color="auto"/>
                    <w:bottom w:val="none" w:sz="0" w:space="0" w:color="auto"/>
                    <w:right w:val="none" w:sz="0" w:space="0" w:color="auto"/>
                  </w:divBdr>
                  <w:divsChild>
                    <w:div w:id="809983535">
                      <w:marLeft w:val="0"/>
                      <w:marRight w:val="0"/>
                      <w:marTop w:val="0"/>
                      <w:marBottom w:val="0"/>
                      <w:divBdr>
                        <w:top w:val="none" w:sz="0" w:space="0" w:color="auto"/>
                        <w:left w:val="none" w:sz="0" w:space="0" w:color="auto"/>
                        <w:bottom w:val="none" w:sz="0" w:space="0" w:color="auto"/>
                        <w:right w:val="none" w:sz="0" w:space="0" w:color="auto"/>
                      </w:divBdr>
                      <w:divsChild>
                        <w:div w:id="281810803">
                          <w:marLeft w:val="0"/>
                          <w:marRight w:val="0"/>
                          <w:marTop w:val="0"/>
                          <w:marBottom w:val="0"/>
                          <w:divBdr>
                            <w:top w:val="none" w:sz="0" w:space="0" w:color="auto"/>
                            <w:left w:val="none" w:sz="0" w:space="0" w:color="auto"/>
                            <w:bottom w:val="none" w:sz="0" w:space="0" w:color="auto"/>
                            <w:right w:val="none" w:sz="0" w:space="0" w:color="auto"/>
                          </w:divBdr>
                          <w:divsChild>
                            <w:div w:id="1865052305">
                              <w:marLeft w:val="0"/>
                              <w:marRight w:val="0"/>
                              <w:marTop w:val="0"/>
                              <w:marBottom w:val="0"/>
                              <w:divBdr>
                                <w:top w:val="none" w:sz="0" w:space="0" w:color="auto"/>
                                <w:left w:val="none" w:sz="0" w:space="0" w:color="auto"/>
                                <w:bottom w:val="none" w:sz="0" w:space="0" w:color="auto"/>
                                <w:right w:val="none" w:sz="0" w:space="0" w:color="auto"/>
                              </w:divBdr>
                              <w:divsChild>
                                <w:div w:id="1194884244">
                                  <w:marLeft w:val="0"/>
                                  <w:marRight w:val="0"/>
                                  <w:marTop w:val="0"/>
                                  <w:marBottom w:val="0"/>
                                  <w:divBdr>
                                    <w:top w:val="none" w:sz="0" w:space="0" w:color="auto"/>
                                    <w:left w:val="none" w:sz="0" w:space="0" w:color="auto"/>
                                    <w:bottom w:val="none" w:sz="0" w:space="0" w:color="auto"/>
                                    <w:right w:val="none" w:sz="0" w:space="0" w:color="auto"/>
                                  </w:divBdr>
                                  <w:divsChild>
                                    <w:div w:id="1649435944">
                                      <w:marLeft w:val="0"/>
                                      <w:marRight w:val="0"/>
                                      <w:marTop w:val="0"/>
                                      <w:marBottom w:val="0"/>
                                      <w:divBdr>
                                        <w:top w:val="none" w:sz="0" w:space="0" w:color="auto"/>
                                        <w:left w:val="none" w:sz="0" w:space="0" w:color="auto"/>
                                        <w:bottom w:val="none" w:sz="0" w:space="0" w:color="auto"/>
                                        <w:right w:val="none" w:sz="0" w:space="0" w:color="auto"/>
                                      </w:divBdr>
                                      <w:divsChild>
                                        <w:div w:id="10197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999767">
      <w:bodyDiv w:val="1"/>
      <w:marLeft w:val="0"/>
      <w:marRight w:val="0"/>
      <w:marTop w:val="0"/>
      <w:marBottom w:val="0"/>
      <w:divBdr>
        <w:top w:val="none" w:sz="0" w:space="0" w:color="auto"/>
        <w:left w:val="none" w:sz="0" w:space="0" w:color="auto"/>
        <w:bottom w:val="none" w:sz="0" w:space="0" w:color="auto"/>
        <w:right w:val="none" w:sz="0" w:space="0" w:color="auto"/>
      </w:divBdr>
      <w:divsChild>
        <w:div w:id="1823890540">
          <w:marLeft w:val="0"/>
          <w:marRight w:val="0"/>
          <w:marTop w:val="0"/>
          <w:marBottom w:val="0"/>
          <w:divBdr>
            <w:top w:val="none" w:sz="0" w:space="0" w:color="auto"/>
            <w:left w:val="none" w:sz="0" w:space="0" w:color="auto"/>
            <w:bottom w:val="none" w:sz="0" w:space="0" w:color="auto"/>
            <w:right w:val="none" w:sz="0" w:space="0" w:color="auto"/>
          </w:divBdr>
          <w:divsChild>
            <w:div w:id="114449164">
              <w:marLeft w:val="0"/>
              <w:marRight w:val="0"/>
              <w:marTop w:val="0"/>
              <w:marBottom w:val="0"/>
              <w:divBdr>
                <w:top w:val="none" w:sz="0" w:space="0" w:color="auto"/>
                <w:left w:val="none" w:sz="0" w:space="0" w:color="auto"/>
                <w:bottom w:val="none" w:sz="0" w:space="0" w:color="auto"/>
                <w:right w:val="none" w:sz="0" w:space="0" w:color="auto"/>
              </w:divBdr>
              <w:divsChild>
                <w:div w:id="1783455430">
                  <w:marLeft w:val="0"/>
                  <w:marRight w:val="0"/>
                  <w:marTop w:val="0"/>
                  <w:marBottom w:val="0"/>
                  <w:divBdr>
                    <w:top w:val="none" w:sz="0" w:space="0" w:color="auto"/>
                    <w:left w:val="none" w:sz="0" w:space="0" w:color="auto"/>
                    <w:bottom w:val="none" w:sz="0" w:space="0" w:color="auto"/>
                    <w:right w:val="none" w:sz="0" w:space="0" w:color="auto"/>
                  </w:divBdr>
                  <w:divsChild>
                    <w:div w:id="789980239">
                      <w:marLeft w:val="0"/>
                      <w:marRight w:val="0"/>
                      <w:marTop w:val="0"/>
                      <w:marBottom w:val="0"/>
                      <w:divBdr>
                        <w:top w:val="none" w:sz="0" w:space="0" w:color="auto"/>
                        <w:left w:val="none" w:sz="0" w:space="0" w:color="auto"/>
                        <w:bottom w:val="none" w:sz="0" w:space="0" w:color="auto"/>
                        <w:right w:val="none" w:sz="0" w:space="0" w:color="auto"/>
                      </w:divBdr>
                      <w:divsChild>
                        <w:div w:id="1028721499">
                          <w:marLeft w:val="0"/>
                          <w:marRight w:val="0"/>
                          <w:marTop w:val="0"/>
                          <w:marBottom w:val="0"/>
                          <w:divBdr>
                            <w:top w:val="none" w:sz="0" w:space="0" w:color="auto"/>
                            <w:left w:val="none" w:sz="0" w:space="0" w:color="auto"/>
                            <w:bottom w:val="none" w:sz="0" w:space="0" w:color="auto"/>
                            <w:right w:val="none" w:sz="0" w:space="0" w:color="auto"/>
                          </w:divBdr>
                          <w:divsChild>
                            <w:div w:id="1485704852">
                              <w:marLeft w:val="0"/>
                              <w:marRight w:val="0"/>
                              <w:marTop w:val="0"/>
                              <w:marBottom w:val="0"/>
                              <w:divBdr>
                                <w:top w:val="none" w:sz="0" w:space="0" w:color="auto"/>
                                <w:left w:val="none" w:sz="0" w:space="0" w:color="auto"/>
                                <w:bottom w:val="none" w:sz="0" w:space="0" w:color="auto"/>
                                <w:right w:val="none" w:sz="0" w:space="0" w:color="auto"/>
                              </w:divBdr>
                              <w:divsChild>
                                <w:div w:id="1650984179">
                                  <w:marLeft w:val="0"/>
                                  <w:marRight w:val="0"/>
                                  <w:marTop w:val="0"/>
                                  <w:marBottom w:val="0"/>
                                  <w:divBdr>
                                    <w:top w:val="none" w:sz="0" w:space="0" w:color="auto"/>
                                    <w:left w:val="none" w:sz="0" w:space="0" w:color="auto"/>
                                    <w:bottom w:val="none" w:sz="0" w:space="0" w:color="auto"/>
                                    <w:right w:val="none" w:sz="0" w:space="0" w:color="auto"/>
                                  </w:divBdr>
                                  <w:divsChild>
                                    <w:div w:id="124585236">
                                      <w:marLeft w:val="0"/>
                                      <w:marRight w:val="0"/>
                                      <w:marTop w:val="0"/>
                                      <w:marBottom w:val="0"/>
                                      <w:divBdr>
                                        <w:top w:val="none" w:sz="0" w:space="0" w:color="auto"/>
                                        <w:left w:val="none" w:sz="0" w:space="0" w:color="auto"/>
                                        <w:bottom w:val="none" w:sz="0" w:space="0" w:color="auto"/>
                                        <w:right w:val="none" w:sz="0" w:space="0" w:color="auto"/>
                                      </w:divBdr>
                                    </w:div>
                                    <w:div w:id="12880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9862">
      <w:bodyDiv w:val="1"/>
      <w:marLeft w:val="0"/>
      <w:marRight w:val="0"/>
      <w:marTop w:val="0"/>
      <w:marBottom w:val="0"/>
      <w:divBdr>
        <w:top w:val="none" w:sz="0" w:space="0" w:color="auto"/>
        <w:left w:val="none" w:sz="0" w:space="0" w:color="auto"/>
        <w:bottom w:val="none" w:sz="0" w:space="0" w:color="auto"/>
        <w:right w:val="none" w:sz="0" w:space="0" w:color="auto"/>
      </w:divBdr>
      <w:divsChild>
        <w:div w:id="1553884061">
          <w:marLeft w:val="0"/>
          <w:marRight w:val="0"/>
          <w:marTop w:val="0"/>
          <w:marBottom w:val="0"/>
          <w:divBdr>
            <w:top w:val="none" w:sz="0" w:space="0" w:color="auto"/>
            <w:left w:val="none" w:sz="0" w:space="0" w:color="auto"/>
            <w:bottom w:val="none" w:sz="0" w:space="0" w:color="auto"/>
            <w:right w:val="none" w:sz="0" w:space="0" w:color="auto"/>
          </w:divBdr>
          <w:divsChild>
            <w:div w:id="446507026">
              <w:marLeft w:val="0"/>
              <w:marRight w:val="0"/>
              <w:marTop w:val="0"/>
              <w:marBottom w:val="0"/>
              <w:divBdr>
                <w:top w:val="none" w:sz="0" w:space="0" w:color="auto"/>
                <w:left w:val="none" w:sz="0" w:space="0" w:color="auto"/>
                <w:bottom w:val="none" w:sz="0" w:space="0" w:color="auto"/>
                <w:right w:val="none" w:sz="0" w:space="0" w:color="auto"/>
              </w:divBdr>
              <w:divsChild>
                <w:div w:id="1164664462">
                  <w:marLeft w:val="0"/>
                  <w:marRight w:val="0"/>
                  <w:marTop w:val="0"/>
                  <w:marBottom w:val="0"/>
                  <w:divBdr>
                    <w:top w:val="none" w:sz="0" w:space="0" w:color="auto"/>
                    <w:left w:val="none" w:sz="0" w:space="0" w:color="auto"/>
                    <w:bottom w:val="none" w:sz="0" w:space="0" w:color="auto"/>
                    <w:right w:val="none" w:sz="0" w:space="0" w:color="auto"/>
                  </w:divBdr>
                  <w:divsChild>
                    <w:div w:id="624123612">
                      <w:marLeft w:val="0"/>
                      <w:marRight w:val="0"/>
                      <w:marTop w:val="0"/>
                      <w:marBottom w:val="0"/>
                      <w:divBdr>
                        <w:top w:val="none" w:sz="0" w:space="0" w:color="auto"/>
                        <w:left w:val="none" w:sz="0" w:space="0" w:color="auto"/>
                        <w:bottom w:val="none" w:sz="0" w:space="0" w:color="auto"/>
                        <w:right w:val="none" w:sz="0" w:space="0" w:color="auto"/>
                      </w:divBdr>
                      <w:divsChild>
                        <w:div w:id="1925800377">
                          <w:marLeft w:val="0"/>
                          <w:marRight w:val="0"/>
                          <w:marTop w:val="0"/>
                          <w:marBottom w:val="0"/>
                          <w:divBdr>
                            <w:top w:val="none" w:sz="0" w:space="0" w:color="auto"/>
                            <w:left w:val="none" w:sz="0" w:space="0" w:color="auto"/>
                            <w:bottom w:val="none" w:sz="0" w:space="0" w:color="auto"/>
                            <w:right w:val="none" w:sz="0" w:space="0" w:color="auto"/>
                          </w:divBdr>
                          <w:divsChild>
                            <w:div w:id="343634505">
                              <w:marLeft w:val="0"/>
                              <w:marRight w:val="0"/>
                              <w:marTop w:val="0"/>
                              <w:marBottom w:val="0"/>
                              <w:divBdr>
                                <w:top w:val="none" w:sz="0" w:space="0" w:color="auto"/>
                                <w:left w:val="none" w:sz="0" w:space="0" w:color="auto"/>
                                <w:bottom w:val="none" w:sz="0" w:space="0" w:color="auto"/>
                                <w:right w:val="none" w:sz="0" w:space="0" w:color="auto"/>
                              </w:divBdr>
                              <w:divsChild>
                                <w:div w:id="946280233">
                                  <w:marLeft w:val="0"/>
                                  <w:marRight w:val="0"/>
                                  <w:marTop w:val="0"/>
                                  <w:marBottom w:val="0"/>
                                  <w:divBdr>
                                    <w:top w:val="none" w:sz="0" w:space="0" w:color="auto"/>
                                    <w:left w:val="none" w:sz="0" w:space="0" w:color="auto"/>
                                    <w:bottom w:val="none" w:sz="0" w:space="0" w:color="auto"/>
                                    <w:right w:val="none" w:sz="0" w:space="0" w:color="auto"/>
                                  </w:divBdr>
                                </w:div>
                              </w:divsChild>
                            </w:div>
                            <w:div w:id="1508524543">
                              <w:marLeft w:val="0"/>
                              <w:marRight w:val="0"/>
                              <w:marTop w:val="0"/>
                              <w:marBottom w:val="0"/>
                              <w:divBdr>
                                <w:top w:val="none" w:sz="0" w:space="0" w:color="auto"/>
                                <w:left w:val="none" w:sz="0" w:space="0" w:color="auto"/>
                                <w:bottom w:val="none" w:sz="0" w:space="0" w:color="auto"/>
                                <w:right w:val="none" w:sz="0" w:space="0" w:color="auto"/>
                              </w:divBdr>
                              <w:divsChild>
                                <w:div w:id="2023969440">
                                  <w:marLeft w:val="0"/>
                                  <w:marRight w:val="0"/>
                                  <w:marTop w:val="0"/>
                                  <w:marBottom w:val="0"/>
                                  <w:divBdr>
                                    <w:top w:val="none" w:sz="0" w:space="0" w:color="auto"/>
                                    <w:left w:val="none" w:sz="0" w:space="0" w:color="auto"/>
                                    <w:bottom w:val="none" w:sz="0" w:space="0" w:color="auto"/>
                                    <w:right w:val="none" w:sz="0" w:space="0" w:color="auto"/>
                                  </w:divBdr>
                                  <w:divsChild>
                                    <w:div w:id="132866852">
                                      <w:marLeft w:val="0"/>
                                      <w:marRight w:val="0"/>
                                      <w:marTop w:val="0"/>
                                      <w:marBottom w:val="0"/>
                                      <w:divBdr>
                                        <w:top w:val="none" w:sz="0" w:space="0" w:color="auto"/>
                                        <w:left w:val="none" w:sz="0" w:space="0" w:color="auto"/>
                                        <w:bottom w:val="none" w:sz="0" w:space="0" w:color="auto"/>
                                        <w:right w:val="none" w:sz="0" w:space="0" w:color="auto"/>
                                      </w:divBdr>
                                    </w:div>
                                    <w:div w:id="20469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54595">
      <w:bodyDiv w:val="1"/>
      <w:marLeft w:val="0"/>
      <w:marRight w:val="0"/>
      <w:marTop w:val="0"/>
      <w:marBottom w:val="0"/>
      <w:divBdr>
        <w:top w:val="none" w:sz="0" w:space="0" w:color="auto"/>
        <w:left w:val="none" w:sz="0" w:space="0" w:color="auto"/>
        <w:bottom w:val="none" w:sz="0" w:space="0" w:color="auto"/>
        <w:right w:val="none" w:sz="0" w:space="0" w:color="auto"/>
      </w:divBdr>
      <w:divsChild>
        <w:div w:id="1688630088">
          <w:marLeft w:val="0"/>
          <w:marRight w:val="0"/>
          <w:marTop w:val="0"/>
          <w:marBottom w:val="0"/>
          <w:divBdr>
            <w:top w:val="none" w:sz="0" w:space="0" w:color="auto"/>
            <w:left w:val="none" w:sz="0" w:space="0" w:color="auto"/>
            <w:bottom w:val="none" w:sz="0" w:space="0" w:color="auto"/>
            <w:right w:val="none" w:sz="0" w:space="0" w:color="auto"/>
          </w:divBdr>
          <w:divsChild>
            <w:div w:id="247230047">
              <w:marLeft w:val="0"/>
              <w:marRight w:val="0"/>
              <w:marTop w:val="0"/>
              <w:marBottom w:val="0"/>
              <w:divBdr>
                <w:top w:val="none" w:sz="0" w:space="0" w:color="auto"/>
                <w:left w:val="none" w:sz="0" w:space="0" w:color="auto"/>
                <w:bottom w:val="none" w:sz="0" w:space="0" w:color="auto"/>
                <w:right w:val="none" w:sz="0" w:space="0" w:color="auto"/>
              </w:divBdr>
              <w:divsChild>
                <w:div w:id="1281451933">
                  <w:marLeft w:val="0"/>
                  <w:marRight w:val="0"/>
                  <w:marTop w:val="0"/>
                  <w:marBottom w:val="0"/>
                  <w:divBdr>
                    <w:top w:val="none" w:sz="0" w:space="0" w:color="auto"/>
                    <w:left w:val="none" w:sz="0" w:space="0" w:color="auto"/>
                    <w:bottom w:val="none" w:sz="0" w:space="0" w:color="auto"/>
                    <w:right w:val="none" w:sz="0" w:space="0" w:color="auto"/>
                  </w:divBdr>
                  <w:divsChild>
                    <w:div w:id="1623224443">
                      <w:marLeft w:val="0"/>
                      <w:marRight w:val="0"/>
                      <w:marTop w:val="0"/>
                      <w:marBottom w:val="0"/>
                      <w:divBdr>
                        <w:top w:val="none" w:sz="0" w:space="0" w:color="auto"/>
                        <w:left w:val="none" w:sz="0" w:space="0" w:color="auto"/>
                        <w:bottom w:val="none" w:sz="0" w:space="0" w:color="auto"/>
                        <w:right w:val="none" w:sz="0" w:space="0" w:color="auto"/>
                      </w:divBdr>
                      <w:divsChild>
                        <w:div w:id="1470056142">
                          <w:marLeft w:val="0"/>
                          <w:marRight w:val="0"/>
                          <w:marTop w:val="0"/>
                          <w:marBottom w:val="0"/>
                          <w:divBdr>
                            <w:top w:val="none" w:sz="0" w:space="0" w:color="auto"/>
                            <w:left w:val="none" w:sz="0" w:space="0" w:color="auto"/>
                            <w:bottom w:val="none" w:sz="0" w:space="0" w:color="auto"/>
                            <w:right w:val="none" w:sz="0" w:space="0" w:color="auto"/>
                          </w:divBdr>
                          <w:divsChild>
                            <w:div w:id="1910075829">
                              <w:marLeft w:val="0"/>
                              <w:marRight w:val="0"/>
                              <w:marTop w:val="0"/>
                              <w:marBottom w:val="0"/>
                              <w:divBdr>
                                <w:top w:val="none" w:sz="0" w:space="0" w:color="auto"/>
                                <w:left w:val="none" w:sz="0" w:space="0" w:color="auto"/>
                                <w:bottom w:val="none" w:sz="0" w:space="0" w:color="auto"/>
                                <w:right w:val="none" w:sz="0" w:space="0" w:color="auto"/>
                              </w:divBdr>
                              <w:divsChild>
                                <w:div w:id="1435058974">
                                  <w:marLeft w:val="0"/>
                                  <w:marRight w:val="0"/>
                                  <w:marTop w:val="0"/>
                                  <w:marBottom w:val="0"/>
                                  <w:divBdr>
                                    <w:top w:val="none" w:sz="0" w:space="0" w:color="auto"/>
                                    <w:left w:val="none" w:sz="0" w:space="0" w:color="auto"/>
                                    <w:bottom w:val="none" w:sz="0" w:space="0" w:color="auto"/>
                                    <w:right w:val="none" w:sz="0" w:space="0" w:color="auto"/>
                                  </w:divBdr>
                                  <w:divsChild>
                                    <w:div w:id="1743868903">
                                      <w:marLeft w:val="0"/>
                                      <w:marRight w:val="0"/>
                                      <w:marTop w:val="0"/>
                                      <w:marBottom w:val="0"/>
                                      <w:divBdr>
                                        <w:top w:val="none" w:sz="0" w:space="0" w:color="auto"/>
                                        <w:left w:val="none" w:sz="0" w:space="0" w:color="auto"/>
                                        <w:bottom w:val="none" w:sz="0" w:space="0" w:color="auto"/>
                                        <w:right w:val="none" w:sz="0" w:space="0" w:color="auto"/>
                                      </w:divBdr>
                                      <w:divsChild>
                                        <w:div w:id="541750219">
                                          <w:marLeft w:val="0"/>
                                          <w:marRight w:val="0"/>
                                          <w:marTop w:val="0"/>
                                          <w:marBottom w:val="0"/>
                                          <w:divBdr>
                                            <w:top w:val="none" w:sz="0" w:space="0" w:color="auto"/>
                                            <w:left w:val="none" w:sz="0" w:space="0" w:color="auto"/>
                                            <w:bottom w:val="none" w:sz="0" w:space="0" w:color="auto"/>
                                            <w:right w:val="none" w:sz="0" w:space="0" w:color="auto"/>
                                          </w:divBdr>
                                          <w:divsChild>
                                            <w:div w:id="1359508679">
                                              <w:marLeft w:val="0"/>
                                              <w:marRight w:val="0"/>
                                              <w:marTop w:val="0"/>
                                              <w:marBottom w:val="0"/>
                                              <w:divBdr>
                                                <w:top w:val="none" w:sz="0" w:space="0" w:color="auto"/>
                                                <w:left w:val="none" w:sz="0" w:space="0" w:color="auto"/>
                                                <w:bottom w:val="none" w:sz="0" w:space="0" w:color="auto"/>
                                                <w:right w:val="none" w:sz="0" w:space="0" w:color="auto"/>
                                              </w:divBdr>
                                              <w:divsChild>
                                                <w:div w:id="981077275">
                                                  <w:marLeft w:val="0"/>
                                                  <w:marRight w:val="0"/>
                                                  <w:marTop w:val="0"/>
                                                  <w:marBottom w:val="0"/>
                                                  <w:divBdr>
                                                    <w:top w:val="none" w:sz="0" w:space="0" w:color="auto"/>
                                                    <w:left w:val="none" w:sz="0" w:space="0" w:color="auto"/>
                                                    <w:bottom w:val="none" w:sz="0" w:space="0" w:color="auto"/>
                                                    <w:right w:val="none" w:sz="0" w:space="0" w:color="auto"/>
                                                  </w:divBdr>
                                                  <w:divsChild>
                                                    <w:div w:id="280766899">
                                                      <w:marLeft w:val="0"/>
                                                      <w:marRight w:val="0"/>
                                                      <w:marTop w:val="0"/>
                                                      <w:marBottom w:val="0"/>
                                                      <w:divBdr>
                                                        <w:top w:val="none" w:sz="0" w:space="0" w:color="auto"/>
                                                        <w:left w:val="none" w:sz="0" w:space="0" w:color="auto"/>
                                                        <w:bottom w:val="none" w:sz="0" w:space="0" w:color="auto"/>
                                                        <w:right w:val="none" w:sz="0" w:space="0" w:color="auto"/>
                                                      </w:divBdr>
                                                      <w:divsChild>
                                                        <w:div w:id="813523962">
                                                          <w:marLeft w:val="0"/>
                                                          <w:marRight w:val="0"/>
                                                          <w:marTop w:val="0"/>
                                                          <w:marBottom w:val="0"/>
                                                          <w:divBdr>
                                                            <w:top w:val="none" w:sz="0" w:space="0" w:color="auto"/>
                                                            <w:left w:val="none" w:sz="0" w:space="0" w:color="auto"/>
                                                            <w:bottom w:val="none" w:sz="0" w:space="0" w:color="auto"/>
                                                            <w:right w:val="none" w:sz="0" w:space="0" w:color="auto"/>
                                                          </w:divBdr>
                                                          <w:divsChild>
                                                            <w:div w:id="377750112">
                                                              <w:marLeft w:val="0"/>
                                                              <w:marRight w:val="0"/>
                                                              <w:marTop w:val="0"/>
                                                              <w:marBottom w:val="0"/>
                                                              <w:divBdr>
                                                                <w:top w:val="none" w:sz="0" w:space="0" w:color="auto"/>
                                                                <w:left w:val="none" w:sz="0" w:space="0" w:color="auto"/>
                                                                <w:bottom w:val="none" w:sz="0" w:space="0" w:color="auto"/>
                                                                <w:right w:val="none" w:sz="0" w:space="0" w:color="auto"/>
                                                              </w:divBdr>
                                                              <w:divsChild>
                                                                <w:div w:id="12069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9852720">
      <w:bodyDiv w:val="1"/>
      <w:marLeft w:val="0"/>
      <w:marRight w:val="0"/>
      <w:marTop w:val="0"/>
      <w:marBottom w:val="0"/>
      <w:divBdr>
        <w:top w:val="none" w:sz="0" w:space="0" w:color="auto"/>
        <w:left w:val="none" w:sz="0" w:space="0" w:color="auto"/>
        <w:bottom w:val="none" w:sz="0" w:space="0" w:color="auto"/>
        <w:right w:val="none" w:sz="0" w:space="0" w:color="auto"/>
      </w:divBdr>
      <w:divsChild>
        <w:div w:id="31466723">
          <w:marLeft w:val="0"/>
          <w:marRight w:val="0"/>
          <w:marTop w:val="0"/>
          <w:marBottom w:val="0"/>
          <w:divBdr>
            <w:top w:val="none" w:sz="0" w:space="0" w:color="auto"/>
            <w:left w:val="none" w:sz="0" w:space="0" w:color="auto"/>
            <w:bottom w:val="none" w:sz="0" w:space="0" w:color="auto"/>
            <w:right w:val="none" w:sz="0" w:space="0" w:color="auto"/>
          </w:divBdr>
          <w:divsChild>
            <w:div w:id="543372101">
              <w:marLeft w:val="0"/>
              <w:marRight w:val="0"/>
              <w:marTop w:val="0"/>
              <w:marBottom w:val="0"/>
              <w:divBdr>
                <w:top w:val="none" w:sz="0" w:space="0" w:color="auto"/>
                <w:left w:val="none" w:sz="0" w:space="0" w:color="auto"/>
                <w:bottom w:val="none" w:sz="0" w:space="0" w:color="auto"/>
                <w:right w:val="none" w:sz="0" w:space="0" w:color="auto"/>
              </w:divBdr>
              <w:divsChild>
                <w:div w:id="393893364">
                  <w:marLeft w:val="0"/>
                  <w:marRight w:val="0"/>
                  <w:marTop w:val="0"/>
                  <w:marBottom w:val="0"/>
                  <w:divBdr>
                    <w:top w:val="none" w:sz="0" w:space="0" w:color="auto"/>
                    <w:left w:val="none" w:sz="0" w:space="0" w:color="auto"/>
                    <w:bottom w:val="none" w:sz="0" w:space="0" w:color="auto"/>
                    <w:right w:val="none" w:sz="0" w:space="0" w:color="auto"/>
                  </w:divBdr>
                  <w:divsChild>
                    <w:div w:id="275334429">
                      <w:marLeft w:val="0"/>
                      <w:marRight w:val="0"/>
                      <w:marTop w:val="0"/>
                      <w:marBottom w:val="0"/>
                      <w:divBdr>
                        <w:top w:val="none" w:sz="0" w:space="0" w:color="auto"/>
                        <w:left w:val="none" w:sz="0" w:space="0" w:color="auto"/>
                        <w:bottom w:val="none" w:sz="0" w:space="0" w:color="auto"/>
                        <w:right w:val="none" w:sz="0" w:space="0" w:color="auto"/>
                      </w:divBdr>
                      <w:divsChild>
                        <w:div w:id="1296717427">
                          <w:marLeft w:val="0"/>
                          <w:marRight w:val="0"/>
                          <w:marTop w:val="0"/>
                          <w:marBottom w:val="0"/>
                          <w:divBdr>
                            <w:top w:val="none" w:sz="0" w:space="0" w:color="auto"/>
                            <w:left w:val="none" w:sz="0" w:space="0" w:color="auto"/>
                            <w:bottom w:val="none" w:sz="0" w:space="0" w:color="auto"/>
                            <w:right w:val="none" w:sz="0" w:space="0" w:color="auto"/>
                          </w:divBdr>
                          <w:divsChild>
                            <w:div w:id="632291403">
                              <w:marLeft w:val="0"/>
                              <w:marRight w:val="0"/>
                              <w:marTop w:val="0"/>
                              <w:marBottom w:val="0"/>
                              <w:divBdr>
                                <w:top w:val="none" w:sz="0" w:space="0" w:color="auto"/>
                                <w:left w:val="none" w:sz="0" w:space="0" w:color="auto"/>
                                <w:bottom w:val="none" w:sz="0" w:space="0" w:color="auto"/>
                                <w:right w:val="none" w:sz="0" w:space="0" w:color="auto"/>
                              </w:divBdr>
                              <w:divsChild>
                                <w:div w:id="824005665">
                                  <w:marLeft w:val="0"/>
                                  <w:marRight w:val="0"/>
                                  <w:marTop w:val="0"/>
                                  <w:marBottom w:val="0"/>
                                  <w:divBdr>
                                    <w:top w:val="none" w:sz="0" w:space="0" w:color="auto"/>
                                    <w:left w:val="none" w:sz="0" w:space="0" w:color="auto"/>
                                    <w:bottom w:val="none" w:sz="0" w:space="0" w:color="auto"/>
                                    <w:right w:val="none" w:sz="0" w:space="0" w:color="auto"/>
                                  </w:divBdr>
                                  <w:divsChild>
                                    <w:div w:id="1601182963">
                                      <w:marLeft w:val="0"/>
                                      <w:marRight w:val="0"/>
                                      <w:marTop w:val="0"/>
                                      <w:marBottom w:val="0"/>
                                      <w:divBdr>
                                        <w:top w:val="none" w:sz="0" w:space="0" w:color="auto"/>
                                        <w:left w:val="none" w:sz="0" w:space="0" w:color="auto"/>
                                        <w:bottom w:val="none" w:sz="0" w:space="0" w:color="auto"/>
                                        <w:right w:val="none" w:sz="0" w:space="0" w:color="auto"/>
                                      </w:divBdr>
                                    </w:div>
                                    <w:div w:id="2067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053633">
      <w:bodyDiv w:val="1"/>
      <w:marLeft w:val="0"/>
      <w:marRight w:val="0"/>
      <w:marTop w:val="0"/>
      <w:marBottom w:val="0"/>
      <w:divBdr>
        <w:top w:val="none" w:sz="0" w:space="0" w:color="auto"/>
        <w:left w:val="none" w:sz="0" w:space="0" w:color="auto"/>
        <w:bottom w:val="none" w:sz="0" w:space="0" w:color="auto"/>
        <w:right w:val="none" w:sz="0" w:space="0" w:color="auto"/>
      </w:divBdr>
      <w:divsChild>
        <w:div w:id="885947122">
          <w:marLeft w:val="0"/>
          <w:marRight w:val="0"/>
          <w:marTop w:val="0"/>
          <w:marBottom w:val="0"/>
          <w:divBdr>
            <w:top w:val="none" w:sz="0" w:space="0" w:color="auto"/>
            <w:left w:val="none" w:sz="0" w:space="0" w:color="auto"/>
            <w:bottom w:val="none" w:sz="0" w:space="0" w:color="auto"/>
            <w:right w:val="none" w:sz="0" w:space="0" w:color="auto"/>
          </w:divBdr>
          <w:divsChild>
            <w:div w:id="1492209377">
              <w:marLeft w:val="0"/>
              <w:marRight w:val="0"/>
              <w:marTop w:val="0"/>
              <w:marBottom w:val="0"/>
              <w:divBdr>
                <w:top w:val="none" w:sz="0" w:space="0" w:color="auto"/>
                <w:left w:val="none" w:sz="0" w:space="0" w:color="auto"/>
                <w:bottom w:val="none" w:sz="0" w:space="0" w:color="auto"/>
                <w:right w:val="none" w:sz="0" w:space="0" w:color="auto"/>
              </w:divBdr>
              <w:divsChild>
                <w:div w:id="699016794">
                  <w:marLeft w:val="0"/>
                  <w:marRight w:val="0"/>
                  <w:marTop w:val="0"/>
                  <w:marBottom w:val="0"/>
                  <w:divBdr>
                    <w:top w:val="none" w:sz="0" w:space="0" w:color="auto"/>
                    <w:left w:val="none" w:sz="0" w:space="0" w:color="auto"/>
                    <w:bottom w:val="none" w:sz="0" w:space="0" w:color="auto"/>
                    <w:right w:val="none" w:sz="0" w:space="0" w:color="auto"/>
                  </w:divBdr>
                  <w:divsChild>
                    <w:div w:id="746196273">
                      <w:marLeft w:val="0"/>
                      <w:marRight w:val="0"/>
                      <w:marTop w:val="0"/>
                      <w:marBottom w:val="0"/>
                      <w:divBdr>
                        <w:top w:val="none" w:sz="0" w:space="0" w:color="auto"/>
                        <w:left w:val="none" w:sz="0" w:space="0" w:color="auto"/>
                        <w:bottom w:val="none" w:sz="0" w:space="0" w:color="auto"/>
                        <w:right w:val="none" w:sz="0" w:space="0" w:color="auto"/>
                      </w:divBdr>
                      <w:divsChild>
                        <w:div w:id="558055837">
                          <w:marLeft w:val="0"/>
                          <w:marRight w:val="0"/>
                          <w:marTop w:val="0"/>
                          <w:marBottom w:val="0"/>
                          <w:divBdr>
                            <w:top w:val="none" w:sz="0" w:space="0" w:color="auto"/>
                            <w:left w:val="none" w:sz="0" w:space="0" w:color="auto"/>
                            <w:bottom w:val="none" w:sz="0" w:space="0" w:color="auto"/>
                            <w:right w:val="none" w:sz="0" w:space="0" w:color="auto"/>
                          </w:divBdr>
                          <w:divsChild>
                            <w:div w:id="911088035">
                              <w:marLeft w:val="0"/>
                              <w:marRight w:val="0"/>
                              <w:marTop w:val="0"/>
                              <w:marBottom w:val="0"/>
                              <w:divBdr>
                                <w:top w:val="none" w:sz="0" w:space="0" w:color="auto"/>
                                <w:left w:val="none" w:sz="0" w:space="0" w:color="auto"/>
                                <w:bottom w:val="none" w:sz="0" w:space="0" w:color="auto"/>
                                <w:right w:val="none" w:sz="0" w:space="0" w:color="auto"/>
                              </w:divBdr>
                              <w:divsChild>
                                <w:div w:id="1502892169">
                                  <w:marLeft w:val="0"/>
                                  <w:marRight w:val="0"/>
                                  <w:marTop w:val="0"/>
                                  <w:marBottom w:val="0"/>
                                  <w:divBdr>
                                    <w:top w:val="none" w:sz="0" w:space="0" w:color="auto"/>
                                    <w:left w:val="none" w:sz="0" w:space="0" w:color="auto"/>
                                    <w:bottom w:val="none" w:sz="0" w:space="0" w:color="auto"/>
                                    <w:right w:val="none" w:sz="0" w:space="0" w:color="auto"/>
                                  </w:divBdr>
                                  <w:divsChild>
                                    <w:div w:id="615984627">
                                      <w:marLeft w:val="0"/>
                                      <w:marRight w:val="0"/>
                                      <w:marTop w:val="0"/>
                                      <w:marBottom w:val="0"/>
                                      <w:divBdr>
                                        <w:top w:val="none" w:sz="0" w:space="0" w:color="auto"/>
                                        <w:left w:val="none" w:sz="0" w:space="0" w:color="auto"/>
                                        <w:bottom w:val="none" w:sz="0" w:space="0" w:color="auto"/>
                                        <w:right w:val="none" w:sz="0" w:space="0" w:color="auto"/>
                                      </w:divBdr>
                                    </w:div>
                                    <w:div w:id="16004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8848">
                              <w:marLeft w:val="0"/>
                              <w:marRight w:val="0"/>
                              <w:marTop w:val="0"/>
                              <w:marBottom w:val="0"/>
                              <w:divBdr>
                                <w:top w:val="none" w:sz="0" w:space="0" w:color="auto"/>
                                <w:left w:val="none" w:sz="0" w:space="0" w:color="auto"/>
                                <w:bottom w:val="none" w:sz="0" w:space="0" w:color="auto"/>
                                <w:right w:val="none" w:sz="0" w:space="0" w:color="auto"/>
                              </w:divBdr>
                              <w:divsChild>
                                <w:div w:id="12962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85445">
      <w:bodyDiv w:val="1"/>
      <w:marLeft w:val="0"/>
      <w:marRight w:val="0"/>
      <w:marTop w:val="0"/>
      <w:marBottom w:val="0"/>
      <w:divBdr>
        <w:top w:val="none" w:sz="0" w:space="0" w:color="auto"/>
        <w:left w:val="none" w:sz="0" w:space="0" w:color="auto"/>
        <w:bottom w:val="none" w:sz="0" w:space="0" w:color="auto"/>
        <w:right w:val="none" w:sz="0" w:space="0" w:color="auto"/>
      </w:divBdr>
    </w:div>
    <w:div w:id="938953406">
      <w:bodyDiv w:val="1"/>
      <w:marLeft w:val="0"/>
      <w:marRight w:val="0"/>
      <w:marTop w:val="0"/>
      <w:marBottom w:val="0"/>
      <w:divBdr>
        <w:top w:val="none" w:sz="0" w:space="0" w:color="auto"/>
        <w:left w:val="none" w:sz="0" w:space="0" w:color="auto"/>
        <w:bottom w:val="none" w:sz="0" w:space="0" w:color="auto"/>
        <w:right w:val="none" w:sz="0" w:space="0" w:color="auto"/>
      </w:divBdr>
      <w:divsChild>
        <w:div w:id="358971989">
          <w:marLeft w:val="0"/>
          <w:marRight w:val="0"/>
          <w:marTop w:val="34"/>
          <w:marBottom w:val="34"/>
          <w:divBdr>
            <w:top w:val="none" w:sz="0" w:space="0" w:color="auto"/>
            <w:left w:val="none" w:sz="0" w:space="0" w:color="auto"/>
            <w:bottom w:val="none" w:sz="0" w:space="0" w:color="auto"/>
            <w:right w:val="none" w:sz="0" w:space="0" w:color="auto"/>
          </w:divBdr>
        </w:div>
      </w:divsChild>
    </w:div>
    <w:div w:id="960651370">
      <w:bodyDiv w:val="1"/>
      <w:marLeft w:val="0"/>
      <w:marRight w:val="0"/>
      <w:marTop w:val="0"/>
      <w:marBottom w:val="0"/>
      <w:divBdr>
        <w:top w:val="none" w:sz="0" w:space="0" w:color="auto"/>
        <w:left w:val="none" w:sz="0" w:space="0" w:color="auto"/>
        <w:bottom w:val="none" w:sz="0" w:space="0" w:color="auto"/>
        <w:right w:val="none" w:sz="0" w:space="0" w:color="auto"/>
      </w:divBdr>
    </w:div>
    <w:div w:id="977347039">
      <w:bodyDiv w:val="1"/>
      <w:marLeft w:val="0"/>
      <w:marRight w:val="0"/>
      <w:marTop w:val="0"/>
      <w:marBottom w:val="0"/>
      <w:divBdr>
        <w:top w:val="none" w:sz="0" w:space="0" w:color="auto"/>
        <w:left w:val="none" w:sz="0" w:space="0" w:color="auto"/>
        <w:bottom w:val="none" w:sz="0" w:space="0" w:color="auto"/>
        <w:right w:val="none" w:sz="0" w:space="0" w:color="auto"/>
      </w:divBdr>
    </w:div>
    <w:div w:id="1020159096">
      <w:bodyDiv w:val="1"/>
      <w:marLeft w:val="0"/>
      <w:marRight w:val="0"/>
      <w:marTop w:val="0"/>
      <w:marBottom w:val="0"/>
      <w:divBdr>
        <w:top w:val="none" w:sz="0" w:space="0" w:color="auto"/>
        <w:left w:val="none" w:sz="0" w:space="0" w:color="auto"/>
        <w:bottom w:val="none" w:sz="0" w:space="0" w:color="auto"/>
        <w:right w:val="none" w:sz="0" w:space="0" w:color="auto"/>
      </w:divBdr>
      <w:divsChild>
        <w:div w:id="1848059464">
          <w:marLeft w:val="0"/>
          <w:marRight w:val="0"/>
          <w:marTop w:val="0"/>
          <w:marBottom w:val="0"/>
          <w:divBdr>
            <w:top w:val="none" w:sz="0" w:space="0" w:color="auto"/>
            <w:left w:val="none" w:sz="0" w:space="0" w:color="auto"/>
            <w:bottom w:val="none" w:sz="0" w:space="0" w:color="auto"/>
            <w:right w:val="none" w:sz="0" w:space="0" w:color="auto"/>
          </w:divBdr>
          <w:divsChild>
            <w:div w:id="2005083054">
              <w:marLeft w:val="0"/>
              <w:marRight w:val="0"/>
              <w:marTop w:val="0"/>
              <w:marBottom w:val="0"/>
              <w:divBdr>
                <w:top w:val="none" w:sz="0" w:space="0" w:color="auto"/>
                <w:left w:val="none" w:sz="0" w:space="0" w:color="auto"/>
                <w:bottom w:val="none" w:sz="0" w:space="0" w:color="auto"/>
                <w:right w:val="none" w:sz="0" w:space="0" w:color="auto"/>
              </w:divBdr>
              <w:divsChild>
                <w:div w:id="422651046">
                  <w:marLeft w:val="0"/>
                  <w:marRight w:val="0"/>
                  <w:marTop w:val="0"/>
                  <w:marBottom w:val="0"/>
                  <w:divBdr>
                    <w:top w:val="none" w:sz="0" w:space="0" w:color="auto"/>
                    <w:left w:val="none" w:sz="0" w:space="0" w:color="auto"/>
                    <w:bottom w:val="none" w:sz="0" w:space="0" w:color="auto"/>
                    <w:right w:val="none" w:sz="0" w:space="0" w:color="auto"/>
                  </w:divBdr>
                  <w:divsChild>
                    <w:div w:id="874780661">
                      <w:marLeft w:val="0"/>
                      <w:marRight w:val="0"/>
                      <w:marTop w:val="0"/>
                      <w:marBottom w:val="0"/>
                      <w:divBdr>
                        <w:top w:val="none" w:sz="0" w:space="0" w:color="auto"/>
                        <w:left w:val="none" w:sz="0" w:space="0" w:color="auto"/>
                        <w:bottom w:val="none" w:sz="0" w:space="0" w:color="auto"/>
                        <w:right w:val="none" w:sz="0" w:space="0" w:color="auto"/>
                      </w:divBdr>
                      <w:divsChild>
                        <w:div w:id="44768102">
                          <w:marLeft w:val="0"/>
                          <w:marRight w:val="0"/>
                          <w:marTop w:val="0"/>
                          <w:marBottom w:val="0"/>
                          <w:divBdr>
                            <w:top w:val="none" w:sz="0" w:space="0" w:color="auto"/>
                            <w:left w:val="none" w:sz="0" w:space="0" w:color="auto"/>
                            <w:bottom w:val="none" w:sz="0" w:space="0" w:color="auto"/>
                            <w:right w:val="none" w:sz="0" w:space="0" w:color="auto"/>
                          </w:divBdr>
                          <w:divsChild>
                            <w:div w:id="2115440514">
                              <w:marLeft w:val="0"/>
                              <w:marRight w:val="0"/>
                              <w:marTop w:val="0"/>
                              <w:marBottom w:val="0"/>
                              <w:divBdr>
                                <w:top w:val="none" w:sz="0" w:space="0" w:color="auto"/>
                                <w:left w:val="none" w:sz="0" w:space="0" w:color="auto"/>
                                <w:bottom w:val="none" w:sz="0" w:space="0" w:color="auto"/>
                                <w:right w:val="none" w:sz="0" w:space="0" w:color="auto"/>
                              </w:divBdr>
                              <w:divsChild>
                                <w:div w:id="1288900679">
                                  <w:marLeft w:val="0"/>
                                  <w:marRight w:val="0"/>
                                  <w:marTop w:val="0"/>
                                  <w:marBottom w:val="0"/>
                                  <w:divBdr>
                                    <w:top w:val="none" w:sz="0" w:space="0" w:color="auto"/>
                                    <w:left w:val="none" w:sz="0" w:space="0" w:color="auto"/>
                                    <w:bottom w:val="none" w:sz="0" w:space="0" w:color="auto"/>
                                    <w:right w:val="none" w:sz="0" w:space="0" w:color="auto"/>
                                  </w:divBdr>
                                  <w:divsChild>
                                    <w:div w:id="987588033">
                                      <w:marLeft w:val="0"/>
                                      <w:marRight w:val="0"/>
                                      <w:marTop w:val="0"/>
                                      <w:marBottom w:val="0"/>
                                      <w:divBdr>
                                        <w:top w:val="none" w:sz="0" w:space="0" w:color="auto"/>
                                        <w:left w:val="none" w:sz="0" w:space="0" w:color="auto"/>
                                        <w:bottom w:val="none" w:sz="0" w:space="0" w:color="auto"/>
                                        <w:right w:val="none" w:sz="0" w:space="0" w:color="auto"/>
                                      </w:divBdr>
                                    </w:div>
                                    <w:div w:id="19914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603210">
      <w:bodyDiv w:val="1"/>
      <w:marLeft w:val="0"/>
      <w:marRight w:val="0"/>
      <w:marTop w:val="0"/>
      <w:marBottom w:val="0"/>
      <w:divBdr>
        <w:top w:val="none" w:sz="0" w:space="0" w:color="auto"/>
        <w:left w:val="none" w:sz="0" w:space="0" w:color="auto"/>
        <w:bottom w:val="none" w:sz="0" w:space="0" w:color="auto"/>
        <w:right w:val="none" w:sz="0" w:space="0" w:color="auto"/>
      </w:divBdr>
    </w:div>
    <w:div w:id="1069615854">
      <w:bodyDiv w:val="1"/>
      <w:marLeft w:val="0"/>
      <w:marRight w:val="0"/>
      <w:marTop w:val="0"/>
      <w:marBottom w:val="0"/>
      <w:divBdr>
        <w:top w:val="none" w:sz="0" w:space="0" w:color="auto"/>
        <w:left w:val="none" w:sz="0" w:space="0" w:color="auto"/>
        <w:bottom w:val="none" w:sz="0" w:space="0" w:color="auto"/>
        <w:right w:val="none" w:sz="0" w:space="0" w:color="auto"/>
      </w:divBdr>
      <w:divsChild>
        <w:div w:id="1816021669">
          <w:marLeft w:val="0"/>
          <w:marRight w:val="0"/>
          <w:marTop w:val="0"/>
          <w:marBottom w:val="0"/>
          <w:divBdr>
            <w:top w:val="none" w:sz="0" w:space="0" w:color="auto"/>
            <w:left w:val="none" w:sz="0" w:space="0" w:color="auto"/>
            <w:bottom w:val="none" w:sz="0" w:space="0" w:color="auto"/>
            <w:right w:val="none" w:sz="0" w:space="0" w:color="auto"/>
          </w:divBdr>
          <w:divsChild>
            <w:div w:id="1609386569">
              <w:marLeft w:val="0"/>
              <w:marRight w:val="0"/>
              <w:marTop w:val="0"/>
              <w:marBottom w:val="0"/>
              <w:divBdr>
                <w:top w:val="none" w:sz="0" w:space="0" w:color="auto"/>
                <w:left w:val="none" w:sz="0" w:space="0" w:color="auto"/>
                <w:bottom w:val="none" w:sz="0" w:space="0" w:color="auto"/>
                <w:right w:val="none" w:sz="0" w:space="0" w:color="auto"/>
              </w:divBdr>
              <w:divsChild>
                <w:div w:id="732855854">
                  <w:marLeft w:val="0"/>
                  <w:marRight w:val="0"/>
                  <w:marTop w:val="0"/>
                  <w:marBottom w:val="0"/>
                  <w:divBdr>
                    <w:top w:val="none" w:sz="0" w:space="0" w:color="auto"/>
                    <w:left w:val="none" w:sz="0" w:space="0" w:color="auto"/>
                    <w:bottom w:val="none" w:sz="0" w:space="0" w:color="auto"/>
                    <w:right w:val="none" w:sz="0" w:space="0" w:color="auto"/>
                  </w:divBdr>
                  <w:divsChild>
                    <w:div w:id="1222671670">
                      <w:marLeft w:val="0"/>
                      <w:marRight w:val="0"/>
                      <w:marTop w:val="0"/>
                      <w:marBottom w:val="0"/>
                      <w:divBdr>
                        <w:top w:val="none" w:sz="0" w:space="0" w:color="auto"/>
                        <w:left w:val="none" w:sz="0" w:space="0" w:color="auto"/>
                        <w:bottom w:val="none" w:sz="0" w:space="0" w:color="auto"/>
                        <w:right w:val="none" w:sz="0" w:space="0" w:color="auto"/>
                      </w:divBdr>
                      <w:divsChild>
                        <w:div w:id="1292639576">
                          <w:marLeft w:val="0"/>
                          <w:marRight w:val="0"/>
                          <w:marTop w:val="0"/>
                          <w:marBottom w:val="0"/>
                          <w:divBdr>
                            <w:top w:val="none" w:sz="0" w:space="0" w:color="auto"/>
                            <w:left w:val="none" w:sz="0" w:space="0" w:color="auto"/>
                            <w:bottom w:val="none" w:sz="0" w:space="0" w:color="auto"/>
                            <w:right w:val="none" w:sz="0" w:space="0" w:color="auto"/>
                          </w:divBdr>
                          <w:divsChild>
                            <w:div w:id="897975922">
                              <w:marLeft w:val="0"/>
                              <w:marRight w:val="0"/>
                              <w:marTop w:val="0"/>
                              <w:marBottom w:val="0"/>
                              <w:divBdr>
                                <w:top w:val="none" w:sz="0" w:space="0" w:color="auto"/>
                                <w:left w:val="none" w:sz="0" w:space="0" w:color="auto"/>
                                <w:bottom w:val="none" w:sz="0" w:space="0" w:color="auto"/>
                                <w:right w:val="none" w:sz="0" w:space="0" w:color="auto"/>
                              </w:divBdr>
                              <w:divsChild>
                                <w:div w:id="1035736160">
                                  <w:marLeft w:val="0"/>
                                  <w:marRight w:val="0"/>
                                  <w:marTop w:val="0"/>
                                  <w:marBottom w:val="0"/>
                                  <w:divBdr>
                                    <w:top w:val="none" w:sz="0" w:space="0" w:color="auto"/>
                                    <w:left w:val="none" w:sz="0" w:space="0" w:color="auto"/>
                                    <w:bottom w:val="none" w:sz="0" w:space="0" w:color="auto"/>
                                    <w:right w:val="none" w:sz="0" w:space="0" w:color="auto"/>
                                  </w:divBdr>
                                  <w:divsChild>
                                    <w:div w:id="784038032">
                                      <w:marLeft w:val="0"/>
                                      <w:marRight w:val="0"/>
                                      <w:marTop w:val="0"/>
                                      <w:marBottom w:val="0"/>
                                      <w:divBdr>
                                        <w:top w:val="none" w:sz="0" w:space="0" w:color="auto"/>
                                        <w:left w:val="none" w:sz="0" w:space="0" w:color="auto"/>
                                        <w:bottom w:val="none" w:sz="0" w:space="0" w:color="auto"/>
                                        <w:right w:val="none" w:sz="0" w:space="0" w:color="auto"/>
                                      </w:divBdr>
                                    </w:div>
                                    <w:div w:id="1198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77049">
      <w:bodyDiv w:val="1"/>
      <w:marLeft w:val="0"/>
      <w:marRight w:val="0"/>
      <w:marTop w:val="0"/>
      <w:marBottom w:val="0"/>
      <w:divBdr>
        <w:top w:val="none" w:sz="0" w:space="0" w:color="auto"/>
        <w:left w:val="none" w:sz="0" w:space="0" w:color="auto"/>
        <w:bottom w:val="none" w:sz="0" w:space="0" w:color="auto"/>
        <w:right w:val="none" w:sz="0" w:space="0" w:color="auto"/>
      </w:divBdr>
      <w:divsChild>
        <w:div w:id="882055588">
          <w:marLeft w:val="0"/>
          <w:marRight w:val="0"/>
          <w:marTop w:val="34"/>
          <w:marBottom w:val="34"/>
          <w:divBdr>
            <w:top w:val="none" w:sz="0" w:space="0" w:color="auto"/>
            <w:left w:val="none" w:sz="0" w:space="0" w:color="auto"/>
            <w:bottom w:val="none" w:sz="0" w:space="0" w:color="auto"/>
            <w:right w:val="none" w:sz="0" w:space="0" w:color="auto"/>
          </w:divBdr>
        </w:div>
      </w:divsChild>
    </w:div>
    <w:div w:id="1092242025">
      <w:bodyDiv w:val="1"/>
      <w:marLeft w:val="0"/>
      <w:marRight w:val="0"/>
      <w:marTop w:val="0"/>
      <w:marBottom w:val="0"/>
      <w:divBdr>
        <w:top w:val="none" w:sz="0" w:space="0" w:color="auto"/>
        <w:left w:val="none" w:sz="0" w:space="0" w:color="auto"/>
        <w:bottom w:val="none" w:sz="0" w:space="0" w:color="auto"/>
        <w:right w:val="none" w:sz="0" w:space="0" w:color="auto"/>
      </w:divBdr>
    </w:div>
    <w:div w:id="1093554926">
      <w:bodyDiv w:val="1"/>
      <w:marLeft w:val="0"/>
      <w:marRight w:val="0"/>
      <w:marTop w:val="0"/>
      <w:marBottom w:val="0"/>
      <w:divBdr>
        <w:top w:val="none" w:sz="0" w:space="0" w:color="auto"/>
        <w:left w:val="none" w:sz="0" w:space="0" w:color="auto"/>
        <w:bottom w:val="none" w:sz="0" w:space="0" w:color="auto"/>
        <w:right w:val="none" w:sz="0" w:space="0" w:color="auto"/>
      </w:divBdr>
      <w:divsChild>
        <w:div w:id="1622876311">
          <w:marLeft w:val="0"/>
          <w:marRight w:val="0"/>
          <w:marTop w:val="0"/>
          <w:marBottom w:val="0"/>
          <w:divBdr>
            <w:top w:val="none" w:sz="0" w:space="0" w:color="auto"/>
            <w:left w:val="none" w:sz="0" w:space="0" w:color="auto"/>
            <w:bottom w:val="none" w:sz="0" w:space="0" w:color="auto"/>
            <w:right w:val="none" w:sz="0" w:space="0" w:color="auto"/>
          </w:divBdr>
          <w:divsChild>
            <w:div w:id="2018576540">
              <w:marLeft w:val="0"/>
              <w:marRight w:val="0"/>
              <w:marTop w:val="0"/>
              <w:marBottom w:val="0"/>
              <w:divBdr>
                <w:top w:val="none" w:sz="0" w:space="0" w:color="auto"/>
                <w:left w:val="none" w:sz="0" w:space="0" w:color="auto"/>
                <w:bottom w:val="none" w:sz="0" w:space="0" w:color="auto"/>
                <w:right w:val="none" w:sz="0" w:space="0" w:color="auto"/>
              </w:divBdr>
              <w:divsChild>
                <w:div w:id="2131852296">
                  <w:marLeft w:val="0"/>
                  <w:marRight w:val="0"/>
                  <w:marTop w:val="0"/>
                  <w:marBottom w:val="0"/>
                  <w:divBdr>
                    <w:top w:val="none" w:sz="0" w:space="0" w:color="auto"/>
                    <w:left w:val="none" w:sz="0" w:space="0" w:color="auto"/>
                    <w:bottom w:val="none" w:sz="0" w:space="0" w:color="auto"/>
                    <w:right w:val="none" w:sz="0" w:space="0" w:color="auto"/>
                  </w:divBdr>
                  <w:divsChild>
                    <w:div w:id="954411151">
                      <w:marLeft w:val="0"/>
                      <w:marRight w:val="0"/>
                      <w:marTop w:val="0"/>
                      <w:marBottom w:val="0"/>
                      <w:divBdr>
                        <w:top w:val="none" w:sz="0" w:space="0" w:color="auto"/>
                        <w:left w:val="none" w:sz="0" w:space="0" w:color="auto"/>
                        <w:bottom w:val="none" w:sz="0" w:space="0" w:color="auto"/>
                        <w:right w:val="none" w:sz="0" w:space="0" w:color="auto"/>
                      </w:divBdr>
                      <w:divsChild>
                        <w:div w:id="539363980">
                          <w:marLeft w:val="0"/>
                          <w:marRight w:val="0"/>
                          <w:marTop w:val="0"/>
                          <w:marBottom w:val="0"/>
                          <w:divBdr>
                            <w:top w:val="none" w:sz="0" w:space="0" w:color="auto"/>
                            <w:left w:val="none" w:sz="0" w:space="0" w:color="auto"/>
                            <w:bottom w:val="none" w:sz="0" w:space="0" w:color="auto"/>
                            <w:right w:val="none" w:sz="0" w:space="0" w:color="auto"/>
                          </w:divBdr>
                          <w:divsChild>
                            <w:div w:id="2136369994">
                              <w:marLeft w:val="0"/>
                              <w:marRight w:val="0"/>
                              <w:marTop w:val="0"/>
                              <w:marBottom w:val="0"/>
                              <w:divBdr>
                                <w:top w:val="none" w:sz="0" w:space="0" w:color="auto"/>
                                <w:left w:val="none" w:sz="0" w:space="0" w:color="auto"/>
                                <w:bottom w:val="none" w:sz="0" w:space="0" w:color="auto"/>
                                <w:right w:val="none" w:sz="0" w:space="0" w:color="auto"/>
                              </w:divBdr>
                              <w:divsChild>
                                <w:div w:id="1639919776">
                                  <w:marLeft w:val="0"/>
                                  <w:marRight w:val="0"/>
                                  <w:marTop w:val="0"/>
                                  <w:marBottom w:val="0"/>
                                  <w:divBdr>
                                    <w:top w:val="none" w:sz="0" w:space="0" w:color="auto"/>
                                    <w:left w:val="none" w:sz="0" w:space="0" w:color="auto"/>
                                    <w:bottom w:val="none" w:sz="0" w:space="0" w:color="auto"/>
                                    <w:right w:val="none" w:sz="0" w:space="0" w:color="auto"/>
                                  </w:divBdr>
                                  <w:divsChild>
                                    <w:div w:id="2058435697">
                                      <w:marLeft w:val="0"/>
                                      <w:marRight w:val="0"/>
                                      <w:marTop w:val="0"/>
                                      <w:marBottom w:val="0"/>
                                      <w:divBdr>
                                        <w:top w:val="none" w:sz="0" w:space="0" w:color="auto"/>
                                        <w:left w:val="none" w:sz="0" w:space="0" w:color="auto"/>
                                        <w:bottom w:val="none" w:sz="0" w:space="0" w:color="auto"/>
                                        <w:right w:val="none" w:sz="0" w:space="0" w:color="auto"/>
                                      </w:divBdr>
                                      <w:divsChild>
                                        <w:div w:id="1888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662412">
      <w:bodyDiv w:val="1"/>
      <w:marLeft w:val="0"/>
      <w:marRight w:val="0"/>
      <w:marTop w:val="0"/>
      <w:marBottom w:val="0"/>
      <w:divBdr>
        <w:top w:val="none" w:sz="0" w:space="0" w:color="auto"/>
        <w:left w:val="none" w:sz="0" w:space="0" w:color="auto"/>
        <w:bottom w:val="none" w:sz="0" w:space="0" w:color="auto"/>
        <w:right w:val="none" w:sz="0" w:space="0" w:color="auto"/>
      </w:divBdr>
    </w:div>
    <w:div w:id="1127163059">
      <w:bodyDiv w:val="1"/>
      <w:marLeft w:val="0"/>
      <w:marRight w:val="0"/>
      <w:marTop w:val="0"/>
      <w:marBottom w:val="0"/>
      <w:divBdr>
        <w:top w:val="none" w:sz="0" w:space="0" w:color="auto"/>
        <w:left w:val="none" w:sz="0" w:space="0" w:color="auto"/>
        <w:bottom w:val="none" w:sz="0" w:space="0" w:color="auto"/>
        <w:right w:val="none" w:sz="0" w:space="0" w:color="auto"/>
      </w:divBdr>
    </w:div>
    <w:div w:id="1131367423">
      <w:bodyDiv w:val="1"/>
      <w:marLeft w:val="0"/>
      <w:marRight w:val="0"/>
      <w:marTop w:val="0"/>
      <w:marBottom w:val="0"/>
      <w:divBdr>
        <w:top w:val="none" w:sz="0" w:space="0" w:color="auto"/>
        <w:left w:val="none" w:sz="0" w:space="0" w:color="auto"/>
        <w:bottom w:val="none" w:sz="0" w:space="0" w:color="auto"/>
        <w:right w:val="none" w:sz="0" w:space="0" w:color="auto"/>
      </w:divBdr>
      <w:divsChild>
        <w:div w:id="164787603">
          <w:marLeft w:val="0"/>
          <w:marRight w:val="0"/>
          <w:marTop w:val="0"/>
          <w:marBottom w:val="0"/>
          <w:divBdr>
            <w:top w:val="none" w:sz="0" w:space="0" w:color="auto"/>
            <w:left w:val="none" w:sz="0" w:space="0" w:color="auto"/>
            <w:bottom w:val="none" w:sz="0" w:space="0" w:color="auto"/>
            <w:right w:val="none" w:sz="0" w:space="0" w:color="auto"/>
          </w:divBdr>
          <w:divsChild>
            <w:div w:id="1979145890">
              <w:marLeft w:val="0"/>
              <w:marRight w:val="0"/>
              <w:marTop w:val="0"/>
              <w:marBottom w:val="0"/>
              <w:divBdr>
                <w:top w:val="none" w:sz="0" w:space="0" w:color="auto"/>
                <w:left w:val="none" w:sz="0" w:space="0" w:color="auto"/>
                <w:bottom w:val="none" w:sz="0" w:space="0" w:color="auto"/>
                <w:right w:val="none" w:sz="0" w:space="0" w:color="auto"/>
              </w:divBdr>
              <w:divsChild>
                <w:div w:id="1925868868">
                  <w:marLeft w:val="0"/>
                  <w:marRight w:val="0"/>
                  <w:marTop w:val="0"/>
                  <w:marBottom w:val="0"/>
                  <w:divBdr>
                    <w:top w:val="none" w:sz="0" w:space="0" w:color="auto"/>
                    <w:left w:val="none" w:sz="0" w:space="0" w:color="auto"/>
                    <w:bottom w:val="none" w:sz="0" w:space="0" w:color="auto"/>
                    <w:right w:val="none" w:sz="0" w:space="0" w:color="auto"/>
                  </w:divBdr>
                  <w:divsChild>
                    <w:div w:id="830566911">
                      <w:marLeft w:val="0"/>
                      <w:marRight w:val="0"/>
                      <w:marTop w:val="0"/>
                      <w:marBottom w:val="0"/>
                      <w:divBdr>
                        <w:top w:val="none" w:sz="0" w:space="0" w:color="auto"/>
                        <w:left w:val="none" w:sz="0" w:space="0" w:color="auto"/>
                        <w:bottom w:val="none" w:sz="0" w:space="0" w:color="auto"/>
                        <w:right w:val="none" w:sz="0" w:space="0" w:color="auto"/>
                      </w:divBdr>
                      <w:divsChild>
                        <w:div w:id="604385471">
                          <w:marLeft w:val="0"/>
                          <w:marRight w:val="0"/>
                          <w:marTop w:val="0"/>
                          <w:marBottom w:val="0"/>
                          <w:divBdr>
                            <w:top w:val="none" w:sz="0" w:space="0" w:color="auto"/>
                            <w:left w:val="none" w:sz="0" w:space="0" w:color="auto"/>
                            <w:bottom w:val="none" w:sz="0" w:space="0" w:color="auto"/>
                            <w:right w:val="none" w:sz="0" w:space="0" w:color="auto"/>
                          </w:divBdr>
                          <w:divsChild>
                            <w:div w:id="1886747771">
                              <w:marLeft w:val="0"/>
                              <w:marRight w:val="0"/>
                              <w:marTop w:val="0"/>
                              <w:marBottom w:val="0"/>
                              <w:divBdr>
                                <w:top w:val="none" w:sz="0" w:space="0" w:color="auto"/>
                                <w:left w:val="none" w:sz="0" w:space="0" w:color="auto"/>
                                <w:bottom w:val="none" w:sz="0" w:space="0" w:color="auto"/>
                                <w:right w:val="none" w:sz="0" w:space="0" w:color="auto"/>
                              </w:divBdr>
                              <w:divsChild>
                                <w:div w:id="431509963">
                                  <w:marLeft w:val="0"/>
                                  <w:marRight w:val="0"/>
                                  <w:marTop w:val="0"/>
                                  <w:marBottom w:val="0"/>
                                  <w:divBdr>
                                    <w:top w:val="none" w:sz="0" w:space="0" w:color="auto"/>
                                    <w:left w:val="none" w:sz="0" w:space="0" w:color="auto"/>
                                    <w:bottom w:val="none" w:sz="0" w:space="0" w:color="auto"/>
                                    <w:right w:val="none" w:sz="0" w:space="0" w:color="auto"/>
                                  </w:divBdr>
                                  <w:divsChild>
                                    <w:div w:id="112292292">
                                      <w:marLeft w:val="0"/>
                                      <w:marRight w:val="0"/>
                                      <w:marTop w:val="0"/>
                                      <w:marBottom w:val="0"/>
                                      <w:divBdr>
                                        <w:top w:val="none" w:sz="0" w:space="0" w:color="auto"/>
                                        <w:left w:val="none" w:sz="0" w:space="0" w:color="auto"/>
                                        <w:bottom w:val="none" w:sz="0" w:space="0" w:color="auto"/>
                                        <w:right w:val="none" w:sz="0" w:space="0" w:color="auto"/>
                                      </w:divBdr>
                                    </w:div>
                                    <w:div w:id="2122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860114">
      <w:bodyDiv w:val="1"/>
      <w:marLeft w:val="0"/>
      <w:marRight w:val="0"/>
      <w:marTop w:val="0"/>
      <w:marBottom w:val="0"/>
      <w:divBdr>
        <w:top w:val="none" w:sz="0" w:space="0" w:color="auto"/>
        <w:left w:val="none" w:sz="0" w:space="0" w:color="auto"/>
        <w:bottom w:val="none" w:sz="0" w:space="0" w:color="auto"/>
        <w:right w:val="none" w:sz="0" w:space="0" w:color="auto"/>
      </w:divBdr>
    </w:div>
    <w:div w:id="119179798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53">
          <w:marLeft w:val="0"/>
          <w:marRight w:val="0"/>
          <w:marTop w:val="0"/>
          <w:marBottom w:val="0"/>
          <w:divBdr>
            <w:top w:val="none" w:sz="0" w:space="0" w:color="auto"/>
            <w:left w:val="none" w:sz="0" w:space="0" w:color="auto"/>
            <w:bottom w:val="none" w:sz="0" w:space="0" w:color="auto"/>
            <w:right w:val="none" w:sz="0" w:space="0" w:color="auto"/>
          </w:divBdr>
          <w:divsChild>
            <w:div w:id="954482555">
              <w:marLeft w:val="0"/>
              <w:marRight w:val="0"/>
              <w:marTop w:val="0"/>
              <w:marBottom w:val="0"/>
              <w:divBdr>
                <w:top w:val="none" w:sz="0" w:space="0" w:color="auto"/>
                <w:left w:val="none" w:sz="0" w:space="0" w:color="auto"/>
                <w:bottom w:val="none" w:sz="0" w:space="0" w:color="auto"/>
                <w:right w:val="none" w:sz="0" w:space="0" w:color="auto"/>
              </w:divBdr>
              <w:divsChild>
                <w:div w:id="1779637788">
                  <w:marLeft w:val="0"/>
                  <w:marRight w:val="0"/>
                  <w:marTop w:val="0"/>
                  <w:marBottom w:val="0"/>
                  <w:divBdr>
                    <w:top w:val="none" w:sz="0" w:space="0" w:color="auto"/>
                    <w:left w:val="none" w:sz="0" w:space="0" w:color="auto"/>
                    <w:bottom w:val="none" w:sz="0" w:space="0" w:color="auto"/>
                    <w:right w:val="none" w:sz="0" w:space="0" w:color="auto"/>
                  </w:divBdr>
                  <w:divsChild>
                    <w:div w:id="1427772767">
                      <w:marLeft w:val="0"/>
                      <w:marRight w:val="0"/>
                      <w:marTop w:val="0"/>
                      <w:marBottom w:val="0"/>
                      <w:divBdr>
                        <w:top w:val="none" w:sz="0" w:space="0" w:color="auto"/>
                        <w:left w:val="none" w:sz="0" w:space="0" w:color="auto"/>
                        <w:bottom w:val="none" w:sz="0" w:space="0" w:color="auto"/>
                        <w:right w:val="none" w:sz="0" w:space="0" w:color="auto"/>
                      </w:divBdr>
                      <w:divsChild>
                        <w:div w:id="808324499">
                          <w:marLeft w:val="0"/>
                          <w:marRight w:val="0"/>
                          <w:marTop w:val="0"/>
                          <w:marBottom w:val="0"/>
                          <w:divBdr>
                            <w:top w:val="none" w:sz="0" w:space="0" w:color="auto"/>
                            <w:left w:val="none" w:sz="0" w:space="0" w:color="auto"/>
                            <w:bottom w:val="none" w:sz="0" w:space="0" w:color="auto"/>
                            <w:right w:val="none" w:sz="0" w:space="0" w:color="auto"/>
                          </w:divBdr>
                          <w:divsChild>
                            <w:div w:id="1099134325">
                              <w:marLeft w:val="0"/>
                              <w:marRight w:val="0"/>
                              <w:marTop w:val="0"/>
                              <w:marBottom w:val="0"/>
                              <w:divBdr>
                                <w:top w:val="none" w:sz="0" w:space="0" w:color="auto"/>
                                <w:left w:val="none" w:sz="0" w:space="0" w:color="auto"/>
                                <w:bottom w:val="none" w:sz="0" w:space="0" w:color="auto"/>
                                <w:right w:val="none" w:sz="0" w:space="0" w:color="auto"/>
                              </w:divBdr>
                              <w:divsChild>
                                <w:div w:id="923341964">
                                  <w:marLeft w:val="0"/>
                                  <w:marRight w:val="0"/>
                                  <w:marTop w:val="0"/>
                                  <w:marBottom w:val="0"/>
                                  <w:divBdr>
                                    <w:top w:val="none" w:sz="0" w:space="0" w:color="auto"/>
                                    <w:left w:val="none" w:sz="0" w:space="0" w:color="auto"/>
                                    <w:bottom w:val="none" w:sz="0" w:space="0" w:color="auto"/>
                                    <w:right w:val="none" w:sz="0" w:space="0" w:color="auto"/>
                                  </w:divBdr>
                                  <w:divsChild>
                                    <w:div w:id="173348867">
                                      <w:marLeft w:val="0"/>
                                      <w:marRight w:val="0"/>
                                      <w:marTop w:val="0"/>
                                      <w:marBottom w:val="0"/>
                                      <w:divBdr>
                                        <w:top w:val="none" w:sz="0" w:space="0" w:color="auto"/>
                                        <w:left w:val="none" w:sz="0" w:space="0" w:color="auto"/>
                                        <w:bottom w:val="none" w:sz="0" w:space="0" w:color="auto"/>
                                        <w:right w:val="none" w:sz="0" w:space="0" w:color="auto"/>
                                      </w:divBdr>
                                    </w:div>
                                    <w:div w:id="7610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75985">
      <w:bodyDiv w:val="1"/>
      <w:marLeft w:val="0"/>
      <w:marRight w:val="0"/>
      <w:marTop w:val="0"/>
      <w:marBottom w:val="0"/>
      <w:divBdr>
        <w:top w:val="none" w:sz="0" w:space="0" w:color="auto"/>
        <w:left w:val="none" w:sz="0" w:space="0" w:color="auto"/>
        <w:bottom w:val="none" w:sz="0" w:space="0" w:color="auto"/>
        <w:right w:val="none" w:sz="0" w:space="0" w:color="auto"/>
      </w:divBdr>
      <w:divsChild>
        <w:div w:id="83429178">
          <w:marLeft w:val="0"/>
          <w:marRight w:val="0"/>
          <w:marTop w:val="0"/>
          <w:marBottom w:val="0"/>
          <w:divBdr>
            <w:top w:val="none" w:sz="0" w:space="0" w:color="auto"/>
            <w:left w:val="none" w:sz="0" w:space="0" w:color="auto"/>
            <w:bottom w:val="none" w:sz="0" w:space="0" w:color="auto"/>
            <w:right w:val="none" w:sz="0" w:space="0" w:color="auto"/>
          </w:divBdr>
          <w:divsChild>
            <w:div w:id="336465564">
              <w:marLeft w:val="0"/>
              <w:marRight w:val="0"/>
              <w:marTop w:val="0"/>
              <w:marBottom w:val="0"/>
              <w:divBdr>
                <w:top w:val="none" w:sz="0" w:space="0" w:color="auto"/>
                <w:left w:val="none" w:sz="0" w:space="0" w:color="auto"/>
                <w:bottom w:val="none" w:sz="0" w:space="0" w:color="auto"/>
                <w:right w:val="none" w:sz="0" w:space="0" w:color="auto"/>
              </w:divBdr>
              <w:divsChild>
                <w:div w:id="695153718">
                  <w:marLeft w:val="0"/>
                  <w:marRight w:val="0"/>
                  <w:marTop w:val="0"/>
                  <w:marBottom w:val="0"/>
                  <w:divBdr>
                    <w:top w:val="none" w:sz="0" w:space="0" w:color="auto"/>
                    <w:left w:val="none" w:sz="0" w:space="0" w:color="auto"/>
                    <w:bottom w:val="none" w:sz="0" w:space="0" w:color="auto"/>
                    <w:right w:val="none" w:sz="0" w:space="0" w:color="auto"/>
                  </w:divBdr>
                  <w:divsChild>
                    <w:div w:id="430470410">
                      <w:marLeft w:val="0"/>
                      <w:marRight w:val="0"/>
                      <w:marTop w:val="0"/>
                      <w:marBottom w:val="0"/>
                      <w:divBdr>
                        <w:top w:val="none" w:sz="0" w:space="0" w:color="auto"/>
                        <w:left w:val="none" w:sz="0" w:space="0" w:color="auto"/>
                        <w:bottom w:val="none" w:sz="0" w:space="0" w:color="auto"/>
                        <w:right w:val="none" w:sz="0" w:space="0" w:color="auto"/>
                      </w:divBdr>
                      <w:divsChild>
                        <w:div w:id="1944680257">
                          <w:marLeft w:val="0"/>
                          <w:marRight w:val="0"/>
                          <w:marTop w:val="0"/>
                          <w:marBottom w:val="0"/>
                          <w:divBdr>
                            <w:top w:val="none" w:sz="0" w:space="0" w:color="auto"/>
                            <w:left w:val="none" w:sz="0" w:space="0" w:color="auto"/>
                            <w:bottom w:val="none" w:sz="0" w:space="0" w:color="auto"/>
                            <w:right w:val="none" w:sz="0" w:space="0" w:color="auto"/>
                          </w:divBdr>
                          <w:divsChild>
                            <w:div w:id="2070837069">
                              <w:marLeft w:val="0"/>
                              <w:marRight w:val="0"/>
                              <w:marTop w:val="0"/>
                              <w:marBottom w:val="0"/>
                              <w:divBdr>
                                <w:top w:val="none" w:sz="0" w:space="0" w:color="auto"/>
                                <w:left w:val="none" w:sz="0" w:space="0" w:color="auto"/>
                                <w:bottom w:val="none" w:sz="0" w:space="0" w:color="auto"/>
                                <w:right w:val="none" w:sz="0" w:space="0" w:color="auto"/>
                              </w:divBdr>
                              <w:divsChild>
                                <w:div w:id="1574781613">
                                  <w:marLeft w:val="0"/>
                                  <w:marRight w:val="0"/>
                                  <w:marTop w:val="0"/>
                                  <w:marBottom w:val="0"/>
                                  <w:divBdr>
                                    <w:top w:val="none" w:sz="0" w:space="0" w:color="auto"/>
                                    <w:left w:val="none" w:sz="0" w:space="0" w:color="auto"/>
                                    <w:bottom w:val="none" w:sz="0" w:space="0" w:color="auto"/>
                                    <w:right w:val="none" w:sz="0" w:space="0" w:color="auto"/>
                                  </w:divBdr>
                                  <w:divsChild>
                                    <w:div w:id="1121532457">
                                      <w:marLeft w:val="0"/>
                                      <w:marRight w:val="0"/>
                                      <w:marTop w:val="0"/>
                                      <w:marBottom w:val="0"/>
                                      <w:divBdr>
                                        <w:top w:val="none" w:sz="0" w:space="0" w:color="auto"/>
                                        <w:left w:val="none" w:sz="0" w:space="0" w:color="auto"/>
                                        <w:bottom w:val="none" w:sz="0" w:space="0" w:color="auto"/>
                                        <w:right w:val="none" w:sz="0" w:space="0" w:color="auto"/>
                                      </w:divBdr>
                                      <w:divsChild>
                                        <w:div w:id="16753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793">
      <w:bodyDiv w:val="1"/>
      <w:marLeft w:val="0"/>
      <w:marRight w:val="0"/>
      <w:marTop w:val="0"/>
      <w:marBottom w:val="0"/>
      <w:divBdr>
        <w:top w:val="none" w:sz="0" w:space="0" w:color="auto"/>
        <w:left w:val="none" w:sz="0" w:space="0" w:color="auto"/>
        <w:bottom w:val="none" w:sz="0" w:space="0" w:color="auto"/>
        <w:right w:val="none" w:sz="0" w:space="0" w:color="auto"/>
      </w:divBdr>
      <w:divsChild>
        <w:div w:id="1995571238">
          <w:marLeft w:val="0"/>
          <w:marRight w:val="0"/>
          <w:marTop w:val="0"/>
          <w:marBottom w:val="0"/>
          <w:divBdr>
            <w:top w:val="none" w:sz="0" w:space="0" w:color="auto"/>
            <w:left w:val="none" w:sz="0" w:space="0" w:color="auto"/>
            <w:bottom w:val="none" w:sz="0" w:space="0" w:color="auto"/>
            <w:right w:val="none" w:sz="0" w:space="0" w:color="auto"/>
          </w:divBdr>
          <w:divsChild>
            <w:div w:id="1661343925">
              <w:marLeft w:val="0"/>
              <w:marRight w:val="0"/>
              <w:marTop w:val="0"/>
              <w:marBottom w:val="0"/>
              <w:divBdr>
                <w:top w:val="none" w:sz="0" w:space="0" w:color="auto"/>
                <w:left w:val="none" w:sz="0" w:space="0" w:color="auto"/>
                <w:bottom w:val="none" w:sz="0" w:space="0" w:color="auto"/>
                <w:right w:val="none" w:sz="0" w:space="0" w:color="auto"/>
              </w:divBdr>
              <w:divsChild>
                <w:div w:id="1750496550">
                  <w:marLeft w:val="0"/>
                  <w:marRight w:val="0"/>
                  <w:marTop w:val="0"/>
                  <w:marBottom w:val="0"/>
                  <w:divBdr>
                    <w:top w:val="none" w:sz="0" w:space="0" w:color="auto"/>
                    <w:left w:val="none" w:sz="0" w:space="0" w:color="auto"/>
                    <w:bottom w:val="none" w:sz="0" w:space="0" w:color="auto"/>
                    <w:right w:val="none" w:sz="0" w:space="0" w:color="auto"/>
                  </w:divBdr>
                  <w:divsChild>
                    <w:div w:id="1305770916">
                      <w:marLeft w:val="0"/>
                      <w:marRight w:val="0"/>
                      <w:marTop w:val="0"/>
                      <w:marBottom w:val="0"/>
                      <w:divBdr>
                        <w:top w:val="none" w:sz="0" w:space="0" w:color="auto"/>
                        <w:left w:val="none" w:sz="0" w:space="0" w:color="auto"/>
                        <w:bottom w:val="none" w:sz="0" w:space="0" w:color="auto"/>
                        <w:right w:val="none" w:sz="0" w:space="0" w:color="auto"/>
                      </w:divBdr>
                      <w:divsChild>
                        <w:div w:id="2110543133">
                          <w:marLeft w:val="0"/>
                          <w:marRight w:val="0"/>
                          <w:marTop w:val="0"/>
                          <w:marBottom w:val="0"/>
                          <w:divBdr>
                            <w:top w:val="none" w:sz="0" w:space="0" w:color="auto"/>
                            <w:left w:val="none" w:sz="0" w:space="0" w:color="auto"/>
                            <w:bottom w:val="none" w:sz="0" w:space="0" w:color="auto"/>
                            <w:right w:val="none" w:sz="0" w:space="0" w:color="auto"/>
                          </w:divBdr>
                          <w:divsChild>
                            <w:div w:id="170531895">
                              <w:marLeft w:val="0"/>
                              <w:marRight w:val="0"/>
                              <w:marTop w:val="0"/>
                              <w:marBottom w:val="0"/>
                              <w:divBdr>
                                <w:top w:val="none" w:sz="0" w:space="0" w:color="auto"/>
                                <w:left w:val="none" w:sz="0" w:space="0" w:color="auto"/>
                                <w:bottom w:val="none" w:sz="0" w:space="0" w:color="auto"/>
                                <w:right w:val="none" w:sz="0" w:space="0" w:color="auto"/>
                              </w:divBdr>
                              <w:divsChild>
                                <w:div w:id="275605611">
                                  <w:marLeft w:val="0"/>
                                  <w:marRight w:val="0"/>
                                  <w:marTop w:val="0"/>
                                  <w:marBottom w:val="0"/>
                                  <w:divBdr>
                                    <w:top w:val="none" w:sz="0" w:space="0" w:color="auto"/>
                                    <w:left w:val="none" w:sz="0" w:space="0" w:color="auto"/>
                                    <w:bottom w:val="none" w:sz="0" w:space="0" w:color="auto"/>
                                    <w:right w:val="none" w:sz="0" w:space="0" w:color="auto"/>
                                  </w:divBdr>
                                  <w:divsChild>
                                    <w:div w:id="1232889276">
                                      <w:marLeft w:val="0"/>
                                      <w:marRight w:val="0"/>
                                      <w:marTop w:val="0"/>
                                      <w:marBottom w:val="0"/>
                                      <w:divBdr>
                                        <w:top w:val="none" w:sz="0" w:space="0" w:color="auto"/>
                                        <w:left w:val="none" w:sz="0" w:space="0" w:color="auto"/>
                                        <w:bottom w:val="none" w:sz="0" w:space="0" w:color="auto"/>
                                        <w:right w:val="none" w:sz="0" w:space="0" w:color="auto"/>
                                      </w:divBdr>
                                    </w:div>
                                    <w:div w:id="14939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658162">
      <w:bodyDiv w:val="1"/>
      <w:marLeft w:val="0"/>
      <w:marRight w:val="0"/>
      <w:marTop w:val="0"/>
      <w:marBottom w:val="0"/>
      <w:divBdr>
        <w:top w:val="none" w:sz="0" w:space="0" w:color="auto"/>
        <w:left w:val="none" w:sz="0" w:space="0" w:color="auto"/>
        <w:bottom w:val="none" w:sz="0" w:space="0" w:color="auto"/>
        <w:right w:val="none" w:sz="0" w:space="0" w:color="auto"/>
      </w:divBdr>
      <w:divsChild>
        <w:div w:id="758718745">
          <w:marLeft w:val="0"/>
          <w:marRight w:val="0"/>
          <w:marTop w:val="0"/>
          <w:marBottom w:val="0"/>
          <w:divBdr>
            <w:top w:val="none" w:sz="0" w:space="0" w:color="auto"/>
            <w:left w:val="none" w:sz="0" w:space="0" w:color="auto"/>
            <w:bottom w:val="none" w:sz="0" w:space="0" w:color="auto"/>
            <w:right w:val="none" w:sz="0" w:space="0" w:color="auto"/>
          </w:divBdr>
          <w:divsChild>
            <w:div w:id="1028726777">
              <w:marLeft w:val="0"/>
              <w:marRight w:val="0"/>
              <w:marTop w:val="0"/>
              <w:marBottom w:val="0"/>
              <w:divBdr>
                <w:top w:val="none" w:sz="0" w:space="0" w:color="auto"/>
                <w:left w:val="none" w:sz="0" w:space="0" w:color="auto"/>
                <w:bottom w:val="none" w:sz="0" w:space="0" w:color="auto"/>
                <w:right w:val="none" w:sz="0" w:space="0" w:color="auto"/>
              </w:divBdr>
              <w:divsChild>
                <w:div w:id="1115488441">
                  <w:marLeft w:val="0"/>
                  <w:marRight w:val="0"/>
                  <w:marTop w:val="0"/>
                  <w:marBottom w:val="0"/>
                  <w:divBdr>
                    <w:top w:val="none" w:sz="0" w:space="0" w:color="auto"/>
                    <w:left w:val="none" w:sz="0" w:space="0" w:color="auto"/>
                    <w:bottom w:val="none" w:sz="0" w:space="0" w:color="auto"/>
                    <w:right w:val="none" w:sz="0" w:space="0" w:color="auto"/>
                  </w:divBdr>
                  <w:divsChild>
                    <w:div w:id="1692300228">
                      <w:marLeft w:val="0"/>
                      <w:marRight w:val="0"/>
                      <w:marTop w:val="0"/>
                      <w:marBottom w:val="0"/>
                      <w:divBdr>
                        <w:top w:val="none" w:sz="0" w:space="0" w:color="auto"/>
                        <w:left w:val="none" w:sz="0" w:space="0" w:color="auto"/>
                        <w:bottom w:val="none" w:sz="0" w:space="0" w:color="auto"/>
                        <w:right w:val="none" w:sz="0" w:space="0" w:color="auto"/>
                      </w:divBdr>
                      <w:divsChild>
                        <w:div w:id="476842234">
                          <w:marLeft w:val="0"/>
                          <w:marRight w:val="0"/>
                          <w:marTop w:val="0"/>
                          <w:marBottom w:val="0"/>
                          <w:divBdr>
                            <w:top w:val="none" w:sz="0" w:space="0" w:color="auto"/>
                            <w:left w:val="none" w:sz="0" w:space="0" w:color="auto"/>
                            <w:bottom w:val="none" w:sz="0" w:space="0" w:color="auto"/>
                            <w:right w:val="none" w:sz="0" w:space="0" w:color="auto"/>
                          </w:divBdr>
                          <w:divsChild>
                            <w:div w:id="1581132100">
                              <w:marLeft w:val="0"/>
                              <w:marRight w:val="0"/>
                              <w:marTop w:val="0"/>
                              <w:marBottom w:val="0"/>
                              <w:divBdr>
                                <w:top w:val="none" w:sz="0" w:space="0" w:color="auto"/>
                                <w:left w:val="none" w:sz="0" w:space="0" w:color="auto"/>
                                <w:bottom w:val="none" w:sz="0" w:space="0" w:color="auto"/>
                                <w:right w:val="none" w:sz="0" w:space="0" w:color="auto"/>
                              </w:divBdr>
                              <w:divsChild>
                                <w:div w:id="1056734840">
                                  <w:marLeft w:val="0"/>
                                  <w:marRight w:val="0"/>
                                  <w:marTop w:val="0"/>
                                  <w:marBottom w:val="0"/>
                                  <w:divBdr>
                                    <w:top w:val="none" w:sz="0" w:space="0" w:color="auto"/>
                                    <w:left w:val="none" w:sz="0" w:space="0" w:color="auto"/>
                                    <w:bottom w:val="none" w:sz="0" w:space="0" w:color="auto"/>
                                    <w:right w:val="none" w:sz="0" w:space="0" w:color="auto"/>
                                  </w:divBdr>
                                  <w:divsChild>
                                    <w:div w:id="1183084564">
                                      <w:marLeft w:val="0"/>
                                      <w:marRight w:val="0"/>
                                      <w:marTop w:val="0"/>
                                      <w:marBottom w:val="0"/>
                                      <w:divBdr>
                                        <w:top w:val="none" w:sz="0" w:space="0" w:color="auto"/>
                                        <w:left w:val="none" w:sz="0" w:space="0" w:color="auto"/>
                                        <w:bottom w:val="none" w:sz="0" w:space="0" w:color="auto"/>
                                        <w:right w:val="none" w:sz="0" w:space="0" w:color="auto"/>
                                      </w:divBdr>
                                    </w:div>
                                    <w:div w:id="1477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821329">
      <w:bodyDiv w:val="1"/>
      <w:marLeft w:val="0"/>
      <w:marRight w:val="0"/>
      <w:marTop w:val="0"/>
      <w:marBottom w:val="0"/>
      <w:divBdr>
        <w:top w:val="none" w:sz="0" w:space="0" w:color="auto"/>
        <w:left w:val="none" w:sz="0" w:space="0" w:color="auto"/>
        <w:bottom w:val="none" w:sz="0" w:space="0" w:color="auto"/>
        <w:right w:val="none" w:sz="0" w:space="0" w:color="auto"/>
      </w:divBdr>
      <w:divsChild>
        <w:div w:id="1868449272">
          <w:marLeft w:val="0"/>
          <w:marRight w:val="0"/>
          <w:marTop w:val="0"/>
          <w:marBottom w:val="0"/>
          <w:divBdr>
            <w:top w:val="none" w:sz="0" w:space="0" w:color="auto"/>
            <w:left w:val="none" w:sz="0" w:space="0" w:color="auto"/>
            <w:bottom w:val="none" w:sz="0" w:space="0" w:color="auto"/>
            <w:right w:val="none" w:sz="0" w:space="0" w:color="auto"/>
          </w:divBdr>
          <w:divsChild>
            <w:div w:id="250506430">
              <w:marLeft w:val="0"/>
              <w:marRight w:val="0"/>
              <w:marTop w:val="0"/>
              <w:marBottom w:val="0"/>
              <w:divBdr>
                <w:top w:val="none" w:sz="0" w:space="0" w:color="auto"/>
                <w:left w:val="none" w:sz="0" w:space="0" w:color="auto"/>
                <w:bottom w:val="none" w:sz="0" w:space="0" w:color="auto"/>
                <w:right w:val="none" w:sz="0" w:space="0" w:color="auto"/>
              </w:divBdr>
              <w:divsChild>
                <w:div w:id="1915622665">
                  <w:marLeft w:val="0"/>
                  <w:marRight w:val="0"/>
                  <w:marTop w:val="0"/>
                  <w:marBottom w:val="0"/>
                  <w:divBdr>
                    <w:top w:val="none" w:sz="0" w:space="0" w:color="auto"/>
                    <w:left w:val="none" w:sz="0" w:space="0" w:color="auto"/>
                    <w:bottom w:val="none" w:sz="0" w:space="0" w:color="auto"/>
                    <w:right w:val="none" w:sz="0" w:space="0" w:color="auto"/>
                  </w:divBdr>
                  <w:divsChild>
                    <w:div w:id="35928798">
                      <w:marLeft w:val="0"/>
                      <w:marRight w:val="0"/>
                      <w:marTop w:val="0"/>
                      <w:marBottom w:val="0"/>
                      <w:divBdr>
                        <w:top w:val="none" w:sz="0" w:space="0" w:color="auto"/>
                        <w:left w:val="none" w:sz="0" w:space="0" w:color="auto"/>
                        <w:bottom w:val="none" w:sz="0" w:space="0" w:color="auto"/>
                        <w:right w:val="none" w:sz="0" w:space="0" w:color="auto"/>
                      </w:divBdr>
                      <w:divsChild>
                        <w:div w:id="1231619166">
                          <w:marLeft w:val="0"/>
                          <w:marRight w:val="0"/>
                          <w:marTop w:val="0"/>
                          <w:marBottom w:val="0"/>
                          <w:divBdr>
                            <w:top w:val="none" w:sz="0" w:space="0" w:color="auto"/>
                            <w:left w:val="none" w:sz="0" w:space="0" w:color="auto"/>
                            <w:bottom w:val="none" w:sz="0" w:space="0" w:color="auto"/>
                            <w:right w:val="none" w:sz="0" w:space="0" w:color="auto"/>
                          </w:divBdr>
                          <w:divsChild>
                            <w:div w:id="389766318">
                              <w:marLeft w:val="0"/>
                              <w:marRight w:val="0"/>
                              <w:marTop w:val="0"/>
                              <w:marBottom w:val="0"/>
                              <w:divBdr>
                                <w:top w:val="none" w:sz="0" w:space="0" w:color="auto"/>
                                <w:left w:val="none" w:sz="0" w:space="0" w:color="auto"/>
                                <w:bottom w:val="none" w:sz="0" w:space="0" w:color="auto"/>
                                <w:right w:val="none" w:sz="0" w:space="0" w:color="auto"/>
                              </w:divBdr>
                              <w:divsChild>
                                <w:div w:id="2120174077">
                                  <w:marLeft w:val="0"/>
                                  <w:marRight w:val="0"/>
                                  <w:marTop w:val="0"/>
                                  <w:marBottom w:val="0"/>
                                  <w:divBdr>
                                    <w:top w:val="none" w:sz="0" w:space="0" w:color="auto"/>
                                    <w:left w:val="none" w:sz="0" w:space="0" w:color="auto"/>
                                    <w:bottom w:val="none" w:sz="0" w:space="0" w:color="auto"/>
                                    <w:right w:val="none" w:sz="0" w:space="0" w:color="auto"/>
                                  </w:divBdr>
                                </w:div>
                              </w:divsChild>
                            </w:div>
                            <w:div w:id="1904607844">
                              <w:marLeft w:val="0"/>
                              <w:marRight w:val="0"/>
                              <w:marTop w:val="0"/>
                              <w:marBottom w:val="0"/>
                              <w:divBdr>
                                <w:top w:val="none" w:sz="0" w:space="0" w:color="auto"/>
                                <w:left w:val="none" w:sz="0" w:space="0" w:color="auto"/>
                                <w:bottom w:val="none" w:sz="0" w:space="0" w:color="auto"/>
                                <w:right w:val="none" w:sz="0" w:space="0" w:color="auto"/>
                              </w:divBdr>
                              <w:divsChild>
                                <w:div w:id="185825848">
                                  <w:marLeft w:val="0"/>
                                  <w:marRight w:val="0"/>
                                  <w:marTop w:val="0"/>
                                  <w:marBottom w:val="0"/>
                                  <w:divBdr>
                                    <w:top w:val="none" w:sz="0" w:space="0" w:color="auto"/>
                                    <w:left w:val="none" w:sz="0" w:space="0" w:color="auto"/>
                                    <w:bottom w:val="none" w:sz="0" w:space="0" w:color="auto"/>
                                    <w:right w:val="none" w:sz="0" w:space="0" w:color="auto"/>
                                  </w:divBdr>
                                  <w:divsChild>
                                    <w:div w:id="423302991">
                                      <w:marLeft w:val="0"/>
                                      <w:marRight w:val="0"/>
                                      <w:marTop w:val="0"/>
                                      <w:marBottom w:val="0"/>
                                      <w:divBdr>
                                        <w:top w:val="none" w:sz="0" w:space="0" w:color="auto"/>
                                        <w:left w:val="none" w:sz="0" w:space="0" w:color="auto"/>
                                        <w:bottom w:val="none" w:sz="0" w:space="0" w:color="auto"/>
                                        <w:right w:val="none" w:sz="0" w:space="0" w:color="auto"/>
                                      </w:divBdr>
                                    </w:div>
                                    <w:div w:id="10068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01849">
      <w:bodyDiv w:val="1"/>
      <w:marLeft w:val="0"/>
      <w:marRight w:val="0"/>
      <w:marTop w:val="0"/>
      <w:marBottom w:val="0"/>
      <w:divBdr>
        <w:top w:val="none" w:sz="0" w:space="0" w:color="auto"/>
        <w:left w:val="none" w:sz="0" w:space="0" w:color="auto"/>
        <w:bottom w:val="none" w:sz="0" w:space="0" w:color="auto"/>
        <w:right w:val="none" w:sz="0" w:space="0" w:color="auto"/>
      </w:divBdr>
    </w:div>
    <w:div w:id="1338192842">
      <w:bodyDiv w:val="1"/>
      <w:marLeft w:val="0"/>
      <w:marRight w:val="0"/>
      <w:marTop w:val="0"/>
      <w:marBottom w:val="0"/>
      <w:divBdr>
        <w:top w:val="none" w:sz="0" w:space="0" w:color="auto"/>
        <w:left w:val="none" w:sz="0" w:space="0" w:color="auto"/>
        <w:bottom w:val="none" w:sz="0" w:space="0" w:color="auto"/>
        <w:right w:val="none" w:sz="0" w:space="0" w:color="auto"/>
      </w:divBdr>
      <w:divsChild>
        <w:div w:id="259995010">
          <w:marLeft w:val="0"/>
          <w:marRight w:val="0"/>
          <w:marTop w:val="0"/>
          <w:marBottom w:val="0"/>
          <w:divBdr>
            <w:top w:val="none" w:sz="0" w:space="0" w:color="auto"/>
            <w:left w:val="none" w:sz="0" w:space="0" w:color="auto"/>
            <w:bottom w:val="none" w:sz="0" w:space="0" w:color="auto"/>
            <w:right w:val="none" w:sz="0" w:space="0" w:color="auto"/>
          </w:divBdr>
          <w:divsChild>
            <w:div w:id="684988848">
              <w:marLeft w:val="0"/>
              <w:marRight w:val="0"/>
              <w:marTop w:val="0"/>
              <w:marBottom w:val="0"/>
              <w:divBdr>
                <w:top w:val="none" w:sz="0" w:space="0" w:color="auto"/>
                <w:left w:val="none" w:sz="0" w:space="0" w:color="auto"/>
                <w:bottom w:val="none" w:sz="0" w:space="0" w:color="auto"/>
                <w:right w:val="none" w:sz="0" w:space="0" w:color="auto"/>
              </w:divBdr>
              <w:divsChild>
                <w:div w:id="528642234">
                  <w:marLeft w:val="0"/>
                  <w:marRight w:val="0"/>
                  <w:marTop w:val="0"/>
                  <w:marBottom w:val="0"/>
                  <w:divBdr>
                    <w:top w:val="none" w:sz="0" w:space="0" w:color="auto"/>
                    <w:left w:val="none" w:sz="0" w:space="0" w:color="auto"/>
                    <w:bottom w:val="none" w:sz="0" w:space="0" w:color="auto"/>
                    <w:right w:val="none" w:sz="0" w:space="0" w:color="auto"/>
                  </w:divBdr>
                  <w:divsChild>
                    <w:div w:id="240603583">
                      <w:marLeft w:val="0"/>
                      <w:marRight w:val="0"/>
                      <w:marTop w:val="0"/>
                      <w:marBottom w:val="0"/>
                      <w:divBdr>
                        <w:top w:val="none" w:sz="0" w:space="0" w:color="auto"/>
                        <w:left w:val="none" w:sz="0" w:space="0" w:color="auto"/>
                        <w:bottom w:val="none" w:sz="0" w:space="0" w:color="auto"/>
                        <w:right w:val="none" w:sz="0" w:space="0" w:color="auto"/>
                      </w:divBdr>
                      <w:divsChild>
                        <w:div w:id="229315576">
                          <w:marLeft w:val="0"/>
                          <w:marRight w:val="0"/>
                          <w:marTop w:val="0"/>
                          <w:marBottom w:val="0"/>
                          <w:divBdr>
                            <w:top w:val="none" w:sz="0" w:space="0" w:color="auto"/>
                            <w:left w:val="none" w:sz="0" w:space="0" w:color="auto"/>
                            <w:bottom w:val="none" w:sz="0" w:space="0" w:color="auto"/>
                            <w:right w:val="none" w:sz="0" w:space="0" w:color="auto"/>
                          </w:divBdr>
                          <w:divsChild>
                            <w:div w:id="521555343">
                              <w:marLeft w:val="0"/>
                              <w:marRight w:val="0"/>
                              <w:marTop w:val="0"/>
                              <w:marBottom w:val="0"/>
                              <w:divBdr>
                                <w:top w:val="none" w:sz="0" w:space="0" w:color="auto"/>
                                <w:left w:val="none" w:sz="0" w:space="0" w:color="auto"/>
                                <w:bottom w:val="none" w:sz="0" w:space="0" w:color="auto"/>
                                <w:right w:val="none" w:sz="0" w:space="0" w:color="auto"/>
                              </w:divBdr>
                              <w:divsChild>
                                <w:div w:id="311716328">
                                  <w:marLeft w:val="0"/>
                                  <w:marRight w:val="0"/>
                                  <w:marTop w:val="0"/>
                                  <w:marBottom w:val="0"/>
                                  <w:divBdr>
                                    <w:top w:val="none" w:sz="0" w:space="0" w:color="auto"/>
                                    <w:left w:val="none" w:sz="0" w:space="0" w:color="auto"/>
                                    <w:bottom w:val="none" w:sz="0" w:space="0" w:color="auto"/>
                                    <w:right w:val="none" w:sz="0" w:space="0" w:color="auto"/>
                                  </w:divBdr>
                                </w:div>
                              </w:divsChild>
                            </w:div>
                            <w:div w:id="1165703709">
                              <w:marLeft w:val="0"/>
                              <w:marRight w:val="0"/>
                              <w:marTop w:val="0"/>
                              <w:marBottom w:val="0"/>
                              <w:divBdr>
                                <w:top w:val="none" w:sz="0" w:space="0" w:color="auto"/>
                                <w:left w:val="none" w:sz="0" w:space="0" w:color="auto"/>
                                <w:bottom w:val="none" w:sz="0" w:space="0" w:color="auto"/>
                                <w:right w:val="none" w:sz="0" w:space="0" w:color="auto"/>
                              </w:divBdr>
                              <w:divsChild>
                                <w:div w:id="709260932">
                                  <w:marLeft w:val="0"/>
                                  <w:marRight w:val="0"/>
                                  <w:marTop w:val="0"/>
                                  <w:marBottom w:val="0"/>
                                  <w:divBdr>
                                    <w:top w:val="none" w:sz="0" w:space="0" w:color="auto"/>
                                    <w:left w:val="none" w:sz="0" w:space="0" w:color="auto"/>
                                    <w:bottom w:val="none" w:sz="0" w:space="0" w:color="auto"/>
                                    <w:right w:val="none" w:sz="0" w:space="0" w:color="auto"/>
                                  </w:divBdr>
                                  <w:divsChild>
                                    <w:div w:id="593561318">
                                      <w:marLeft w:val="0"/>
                                      <w:marRight w:val="0"/>
                                      <w:marTop w:val="0"/>
                                      <w:marBottom w:val="0"/>
                                      <w:divBdr>
                                        <w:top w:val="none" w:sz="0" w:space="0" w:color="auto"/>
                                        <w:left w:val="none" w:sz="0" w:space="0" w:color="auto"/>
                                        <w:bottom w:val="none" w:sz="0" w:space="0" w:color="auto"/>
                                        <w:right w:val="none" w:sz="0" w:space="0" w:color="auto"/>
                                      </w:divBdr>
                                    </w:div>
                                    <w:div w:id="19706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95756">
      <w:bodyDiv w:val="1"/>
      <w:marLeft w:val="0"/>
      <w:marRight w:val="0"/>
      <w:marTop w:val="0"/>
      <w:marBottom w:val="0"/>
      <w:divBdr>
        <w:top w:val="none" w:sz="0" w:space="0" w:color="auto"/>
        <w:left w:val="none" w:sz="0" w:space="0" w:color="auto"/>
        <w:bottom w:val="none" w:sz="0" w:space="0" w:color="auto"/>
        <w:right w:val="none" w:sz="0" w:space="0" w:color="auto"/>
      </w:divBdr>
      <w:divsChild>
        <w:div w:id="1804224886">
          <w:marLeft w:val="0"/>
          <w:marRight w:val="0"/>
          <w:marTop w:val="0"/>
          <w:marBottom w:val="0"/>
          <w:divBdr>
            <w:top w:val="none" w:sz="0" w:space="0" w:color="auto"/>
            <w:left w:val="none" w:sz="0" w:space="0" w:color="auto"/>
            <w:bottom w:val="none" w:sz="0" w:space="0" w:color="auto"/>
            <w:right w:val="none" w:sz="0" w:space="0" w:color="auto"/>
          </w:divBdr>
          <w:divsChild>
            <w:div w:id="452871739">
              <w:marLeft w:val="0"/>
              <w:marRight w:val="0"/>
              <w:marTop w:val="0"/>
              <w:marBottom w:val="0"/>
              <w:divBdr>
                <w:top w:val="none" w:sz="0" w:space="0" w:color="auto"/>
                <w:left w:val="none" w:sz="0" w:space="0" w:color="auto"/>
                <w:bottom w:val="none" w:sz="0" w:space="0" w:color="auto"/>
                <w:right w:val="none" w:sz="0" w:space="0" w:color="auto"/>
              </w:divBdr>
              <w:divsChild>
                <w:div w:id="1914584312">
                  <w:marLeft w:val="0"/>
                  <w:marRight w:val="0"/>
                  <w:marTop w:val="0"/>
                  <w:marBottom w:val="0"/>
                  <w:divBdr>
                    <w:top w:val="none" w:sz="0" w:space="0" w:color="auto"/>
                    <w:left w:val="none" w:sz="0" w:space="0" w:color="auto"/>
                    <w:bottom w:val="none" w:sz="0" w:space="0" w:color="auto"/>
                    <w:right w:val="none" w:sz="0" w:space="0" w:color="auto"/>
                  </w:divBdr>
                  <w:divsChild>
                    <w:div w:id="713122542">
                      <w:marLeft w:val="0"/>
                      <w:marRight w:val="0"/>
                      <w:marTop w:val="0"/>
                      <w:marBottom w:val="0"/>
                      <w:divBdr>
                        <w:top w:val="none" w:sz="0" w:space="0" w:color="auto"/>
                        <w:left w:val="none" w:sz="0" w:space="0" w:color="auto"/>
                        <w:bottom w:val="none" w:sz="0" w:space="0" w:color="auto"/>
                        <w:right w:val="none" w:sz="0" w:space="0" w:color="auto"/>
                      </w:divBdr>
                      <w:divsChild>
                        <w:div w:id="148443558">
                          <w:marLeft w:val="0"/>
                          <w:marRight w:val="0"/>
                          <w:marTop w:val="0"/>
                          <w:marBottom w:val="0"/>
                          <w:divBdr>
                            <w:top w:val="none" w:sz="0" w:space="0" w:color="auto"/>
                            <w:left w:val="none" w:sz="0" w:space="0" w:color="auto"/>
                            <w:bottom w:val="none" w:sz="0" w:space="0" w:color="auto"/>
                            <w:right w:val="none" w:sz="0" w:space="0" w:color="auto"/>
                          </w:divBdr>
                          <w:divsChild>
                            <w:div w:id="1890872638">
                              <w:marLeft w:val="0"/>
                              <w:marRight w:val="0"/>
                              <w:marTop w:val="0"/>
                              <w:marBottom w:val="0"/>
                              <w:divBdr>
                                <w:top w:val="none" w:sz="0" w:space="0" w:color="auto"/>
                                <w:left w:val="none" w:sz="0" w:space="0" w:color="auto"/>
                                <w:bottom w:val="none" w:sz="0" w:space="0" w:color="auto"/>
                                <w:right w:val="none" w:sz="0" w:space="0" w:color="auto"/>
                              </w:divBdr>
                              <w:divsChild>
                                <w:div w:id="1408185204">
                                  <w:marLeft w:val="0"/>
                                  <w:marRight w:val="0"/>
                                  <w:marTop w:val="0"/>
                                  <w:marBottom w:val="0"/>
                                  <w:divBdr>
                                    <w:top w:val="none" w:sz="0" w:space="0" w:color="auto"/>
                                    <w:left w:val="none" w:sz="0" w:space="0" w:color="auto"/>
                                    <w:bottom w:val="none" w:sz="0" w:space="0" w:color="auto"/>
                                    <w:right w:val="none" w:sz="0" w:space="0" w:color="auto"/>
                                  </w:divBdr>
                                  <w:divsChild>
                                    <w:div w:id="1055275242">
                                      <w:marLeft w:val="0"/>
                                      <w:marRight w:val="0"/>
                                      <w:marTop w:val="0"/>
                                      <w:marBottom w:val="0"/>
                                      <w:divBdr>
                                        <w:top w:val="none" w:sz="0" w:space="0" w:color="auto"/>
                                        <w:left w:val="none" w:sz="0" w:space="0" w:color="auto"/>
                                        <w:bottom w:val="none" w:sz="0" w:space="0" w:color="auto"/>
                                        <w:right w:val="none" w:sz="0" w:space="0" w:color="auto"/>
                                      </w:divBdr>
                                    </w:div>
                                    <w:div w:id="20237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82549">
      <w:bodyDiv w:val="1"/>
      <w:marLeft w:val="0"/>
      <w:marRight w:val="0"/>
      <w:marTop w:val="0"/>
      <w:marBottom w:val="0"/>
      <w:divBdr>
        <w:top w:val="none" w:sz="0" w:space="0" w:color="auto"/>
        <w:left w:val="none" w:sz="0" w:space="0" w:color="auto"/>
        <w:bottom w:val="none" w:sz="0" w:space="0" w:color="auto"/>
        <w:right w:val="none" w:sz="0" w:space="0" w:color="auto"/>
      </w:divBdr>
    </w:div>
    <w:div w:id="1382900573">
      <w:bodyDiv w:val="1"/>
      <w:marLeft w:val="0"/>
      <w:marRight w:val="0"/>
      <w:marTop w:val="0"/>
      <w:marBottom w:val="0"/>
      <w:divBdr>
        <w:top w:val="none" w:sz="0" w:space="0" w:color="auto"/>
        <w:left w:val="none" w:sz="0" w:space="0" w:color="auto"/>
        <w:bottom w:val="none" w:sz="0" w:space="0" w:color="auto"/>
        <w:right w:val="none" w:sz="0" w:space="0" w:color="auto"/>
      </w:divBdr>
      <w:divsChild>
        <w:div w:id="113182132">
          <w:marLeft w:val="0"/>
          <w:marRight w:val="0"/>
          <w:marTop w:val="34"/>
          <w:marBottom w:val="34"/>
          <w:divBdr>
            <w:top w:val="none" w:sz="0" w:space="0" w:color="auto"/>
            <w:left w:val="none" w:sz="0" w:space="0" w:color="auto"/>
            <w:bottom w:val="none" w:sz="0" w:space="0" w:color="auto"/>
            <w:right w:val="none" w:sz="0" w:space="0" w:color="auto"/>
          </w:divBdr>
        </w:div>
      </w:divsChild>
    </w:div>
    <w:div w:id="1413817353">
      <w:bodyDiv w:val="1"/>
      <w:marLeft w:val="0"/>
      <w:marRight w:val="0"/>
      <w:marTop w:val="0"/>
      <w:marBottom w:val="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sChild>
            <w:div w:id="1761835002">
              <w:marLeft w:val="0"/>
              <w:marRight w:val="0"/>
              <w:marTop w:val="0"/>
              <w:marBottom w:val="0"/>
              <w:divBdr>
                <w:top w:val="none" w:sz="0" w:space="0" w:color="auto"/>
                <w:left w:val="none" w:sz="0" w:space="0" w:color="auto"/>
                <w:bottom w:val="none" w:sz="0" w:space="0" w:color="auto"/>
                <w:right w:val="none" w:sz="0" w:space="0" w:color="auto"/>
              </w:divBdr>
              <w:divsChild>
                <w:div w:id="1542747837">
                  <w:marLeft w:val="0"/>
                  <w:marRight w:val="0"/>
                  <w:marTop w:val="0"/>
                  <w:marBottom w:val="0"/>
                  <w:divBdr>
                    <w:top w:val="none" w:sz="0" w:space="0" w:color="auto"/>
                    <w:left w:val="none" w:sz="0" w:space="0" w:color="auto"/>
                    <w:bottom w:val="none" w:sz="0" w:space="0" w:color="auto"/>
                    <w:right w:val="none" w:sz="0" w:space="0" w:color="auto"/>
                  </w:divBdr>
                  <w:divsChild>
                    <w:div w:id="690179910">
                      <w:marLeft w:val="0"/>
                      <w:marRight w:val="0"/>
                      <w:marTop w:val="0"/>
                      <w:marBottom w:val="0"/>
                      <w:divBdr>
                        <w:top w:val="none" w:sz="0" w:space="0" w:color="auto"/>
                        <w:left w:val="none" w:sz="0" w:space="0" w:color="auto"/>
                        <w:bottom w:val="none" w:sz="0" w:space="0" w:color="auto"/>
                        <w:right w:val="none" w:sz="0" w:space="0" w:color="auto"/>
                      </w:divBdr>
                      <w:divsChild>
                        <w:div w:id="568075177">
                          <w:marLeft w:val="0"/>
                          <w:marRight w:val="0"/>
                          <w:marTop w:val="0"/>
                          <w:marBottom w:val="0"/>
                          <w:divBdr>
                            <w:top w:val="none" w:sz="0" w:space="0" w:color="auto"/>
                            <w:left w:val="none" w:sz="0" w:space="0" w:color="auto"/>
                            <w:bottom w:val="none" w:sz="0" w:space="0" w:color="auto"/>
                            <w:right w:val="none" w:sz="0" w:space="0" w:color="auto"/>
                          </w:divBdr>
                          <w:divsChild>
                            <w:div w:id="1704329631">
                              <w:marLeft w:val="0"/>
                              <w:marRight w:val="0"/>
                              <w:marTop w:val="0"/>
                              <w:marBottom w:val="0"/>
                              <w:divBdr>
                                <w:top w:val="none" w:sz="0" w:space="0" w:color="auto"/>
                                <w:left w:val="none" w:sz="0" w:space="0" w:color="auto"/>
                                <w:bottom w:val="none" w:sz="0" w:space="0" w:color="auto"/>
                                <w:right w:val="none" w:sz="0" w:space="0" w:color="auto"/>
                              </w:divBdr>
                              <w:divsChild>
                                <w:div w:id="875508896">
                                  <w:marLeft w:val="0"/>
                                  <w:marRight w:val="0"/>
                                  <w:marTop w:val="0"/>
                                  <w:marBottom w:val="0"/>
                                  <w:divBdr>
                                    <w:top w:val="none" w:sz="0" w:space="0" w:color="auto"/>
                                    <w:left w:val="none" w:sz="0" w:space="0" w:color="auto"/>
                                    <w:bottom w:val="none" w:sz="0" w:space="0" w:color="auto"/>
                                    <w:right w:val="none" w:sz="0" w:space="0" w:color="auto"/>
                                  </w:divBdr>
                                </w:div>
                              </w:divsChild>
                            </w:div>
                            <w:div w:id="2122214125">
                              <w:marLeft w:val="0"/>
                              <w:marRight w:val="0"/>
                              <w:marTop w:val="0"/>
                              <w:marBottom w:val="0"/>
                              <w:divBdr>
                                <w:top w:val="none" w:sz="0" w:space="0" w:color="auto"/>
                                <w:left w:val="none" w:sz="0" w:space="0" w:color="auto"/>
                                <w:bottom w:val="none" w:sz="0" w:space="0" w:color="auto"/>
                                <w:right w:val="none" w:sz="0" w:space="0" w:color="auto"/>
                              </w:divBdr>
                              <w:divsChild>
                                <w:div w:id="453256171">
                                  <w:marLeft w:val="0"/>
                                  <w:marRight w:val="0"/>
                                  <w:marTop w:val="0"/>
                                  <w:marBottom w:val="0"/>
                                  <w:divBdr>
                                    <w:top w:val="none" w:sz="0" w:space="0" w:color="auto"/>
                                    <w:left w:val="none" w:sz="0" w:space="0" w:color="auto"/>
                                    <w:bottom w:val="none" w:sz="0" w:space="0" w:color="auto"/>
                                    <w:right w:val="none" w:sz="0" w:space="0" w:color="auto"/>
                                  </w:divBdr>
                                  <w:divsChild>
                                    <w:div w:id="858202445">
                                      <w:marLeft w:val="0"/>
                                      <w:marRight w:val="0"/>
                                      <w:marTop w:val="0"/>
                                      <w:marBottom w:val="0"/>
                                      <w:divBdr>
                                        <w:top w:val="none" w:sz="0" w:space="0" w:color="auto"/>
                                        <w:left w:val="none" w:sz="0" w:space="0" w:color="auto"/>
                                        <w:bottom w:val="none" w:sz="0" w:space="0" w:color="auto"/>
                                        <w:right w:val="none" w:sz="0" w:space="0" w:color="auto"/>
                                      </w:divBdr>
                                    </w:div>
                                    <w:div w:id="11569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437199">
      <w:bodyDiv w:val="1"/>
      <w:marLeft w:val="0"/>
      <w:marRight w:val="0"/>
      <w:marTop w:val="0"/>
      <w:marBottom w:val="0"/>
      <w:divBdr>
        <w:top w:val="none" w:sz="0" w:space="0" w:color="auto"/>
        <w:left w:val="none" w:sz="0" w:space="0" w:color="auto"/>
        <w:bottom w:val="none" w:sz="0" w:space="0" w:color="auto"/>
        <w:right w:val="none" w:sz="0" w:space="0" w:color="auto"/>
      </w:divBdr>
      <w:divsChild>
        <w:div w:id="673268503">
          <w:marLeft w:val="0"/>
          <w:marRight w:val="0"/>
          <w:marTop w:val="0"/>
          <w:marBottom w:val="0"/>
          <w:divBdr>
            <w:top w:val="none" w:sz="0" w:space="0" w:color="auto"/>
            <w:left w:val="none" w:sz="0" w:space="0" w:color="auto"/>
            <w:bottom w:val="none" w:sz="0" w:space="0" w:color="auto"/>
            <w:right w:val="none" w:sz="0" w:space="0" w:color="auto"/>
          </w:divBdr>
          <w:divsChild>
            <w:div w:id="1193687158">
              <w:marLeft w:val="0"/>
              <w:marRight w:val="0"/>
              <w:marTop w:val="0"/>
              <w:marBottom w:val="0"/>
              <w:divBdr>
                <w:top w:val="none" w:sz="0" w:space="0" w:color="auto"/>
                <w:left w:val="none" w:sz="0" w:space="0" w:color="auto"/>
                <w:bottom w:val="none" w:sz="0" w:space="0" w:color="auto"/>
                <w:right w:val="none" w:sz="0" w:space="0" w:color="auto"/>
              </w:divBdr>
              <w:divsChild>
                <w:div w:id="673651128">
                  <w:marLeft w:val="0"/>
                  <w:marRight w:val="0"/>
                  <w:marTop w:val="0"/>
                  <w:marBottom w:val="0"/>
                  <w:divBdr>
                    <w:top w:val="none" w:sz="0" w:space="0" w:color="auto"/>
                    <w:left w:val="none" w:sz="0" w:space="0" w:color="auto"/>
                    <w:bottom w:val="none" w:sz="0" w:space="0" w:color="auto"/>
                    <w:right w:val="none" w:sz="0" w:space="0" w:color="auto"/>
                  </w:divBdr>
                  <w:divsChild>
                    <w:div w:id="1371879569">
                      <w:marLeft w:val="0"/>
                      <w:marRight w:val="0"/>
                      <w:marTop w:val="0"/>
                      <w:marBottom w:val="0"/>
                      <w:divBdr>
                        <w:top w:val="none" w:sz="0" w:space="0" w:color="auto"/>
                        <w:left w:val="none" w:sz="0" w:space="0" w:color="auto"/>
                        <w:bottom w:val="none" w:sz="0" w:space="0" w:color="auto"/>
                        <w:right w:val="none" w:sz="0" w:space="0" w:color="auto"/>
                      </w:divBdr>
                      <w:divsChild>
                        <w:div w:id="1664965200">
                          <w:marLeft w:val="0"/>
                          <w:marRight w:val="0"/>
                          <w:marTop w:val="0"/>
                          <w:marBottom w:val="0"/>
                          <w:divBdr>
                            <w:top w:val="none" w:sz="0" w:space="0" w:color="auto"/>
                            <w:left w:val="none" w:sz="0" w:space="0" w:color="auto"/>
                            <w:bottom w:val="none" w:sz="0" w:space="0" w:color="auto"/>
                            <w:right w:val="none" w:sz="0" w:space="0" w:color="auto"/>
                          </w:divBdr>
                          <w:divsChild>
                            <w:div w:id="273900170">
                              <w:marLeft w:val="0"/>
                              <w:marRight w:val="0"/>
                              <w:marTop w:val="0"/>
                              <w:marBottom w:val="0"/>
                              <w:divBdr>
                                <w:top w:val="none" w:sz="0" w:space="0" w:color="auto"/>
                                <w:left w:val="none" w:sz="0" w:space="0" w:color="auto"/>
                                <w:bottom w:val="none" w:sz="0" w:space="0" w:color="auto"/>
                                <w:right w:val="none" w:sz="0" w:space="0" w:color="auto"/>
                              </w:divBdr>
                              <w:divsChild>
                                <w:div w:id="338847428">
                                  <w:marLeft w:val="0"/>
                                  <w:marRight w:val="0"/>
                                  <w:marTop w:val="0"/>
                                  <w:marBottom w:val="0"/>
                                  <w:divBdr>
                                    <w:top w:val="none" w:sz="0" w:space="0" w:color="auto"/>
                                    <w:left w:val="none" w:sz="0" w:space="0" w:color="auto"/>
                                    <w:bottom w:val="none" w:sz="0" w:space="0" w:color="auto"/>
                                    <w:right w:val="none" w:sz="0" w:space="0" w:color="auto"/>
                                  </w:divBdr>
                                  <w:divsChild>
                                    <w:div w:id="767392052">
                                      <w:marLeft w:val="0"/>
                                      <w:marRight w:val="0"/>
                                      <w:marTop w:val="0"/>
                                      <w:marBottom w:val="0"/>
                                      <w:divBdr>
                                        <w:top w:val="none" w:sz="0" w:space="0" w:color="auto"/>
                                        <w:left w:val="none" w:sz="0" w:space="0" w:color="auto"/>
                                        <w:bottom w:val="none" w:sz="0" w:space="0" w:color="auto"/>
                                        <w:right w:val="none" w:sz="0" w:space="0" w:color="auto"/>
                                      </w:divBdr>
                                    </w:div>
                                    <w:div w:id="1543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537461">
      <w:bodyDiv w:val="1"/>
      <w:marLeft w:val="0"/>
      <w:marRight w:val="0"/>
      <w:marTop w:val="0"/>
      <w:marBottom w:val="0"/>
      <w:divBdr>
        <w:top w:val="none" w:sz="0" w:space="0" w:color="auto"/>
        <w:left w:val="none" w:sz="0" w:space="0" w:color="auto"/>
        <w:bottom w:val="none" w:sz="0" w:space="0" w:color="auto"/>
        <w:right w:val="none" w:sz="0" w:space="0" w:color="auto"/>
      </w:divBdr>
      <w:divsChild>
        <w:div w:id="1824156081">
          <w:marLeft w:val="0"/>
          <w:marRight w:val="0"/>
          <w:marTop w:val="0"/>
          <w:marBottom w:val="0"/>
          <w:divBdr>
            <w:top w:val="none" w:sz="0" w:space="0" w:color="auto"/>
            <w:left w:val="none" w:sz="0" w:space="0" w:color="auto"/>
            <w:bottom w:val="none" w:sz="0" w:space="0" w:color="auto"/>
            <w:right w:val="none" w:sz="0" w:space="0" w:color="auto"/>
          </w:divBdr>
          <w:divsChild>
            <w:div w:id="326173822">
              <w:marLeft w:val="0"/>
              <w:marRight w:val="0"/>
              <w:marTop w:val="0"/>
              <w:marBottom w:val="0"/>
              <w:divBdr>
                <w:top w:val="none" w:sz="0" w:space="0" w:color="auto"/>
                <w:left w:val="none" w:sz="0" w:space="0" w:color="auto"/>
                <w:bottom w:val="none" w:sz="0" w:space="0" w:color="auto"/>
                <w:right w:val="none" w:sz="0" w:space="0" w:color="auto"/>
              </w:divBdr>
              <w:divsChild>
                <w:div w:id="2136169229">
                  <w:marLeft w:val="0"/>
                  <w:marRight w:val="0"/>
                  <w:marTop w:val="0"/>
                  <w:marBottom w:val="0"/>
                  <w:divBdr>
                    <w:top w:val="none" w:sz="0" w:space="0" w:color="auto"/>
                    <w:left w:val="none" w:sz="0" w:space="0" w:color="auto"/>
                    <w:bottom w:val="none" w:sz="0" w:space="0" w:color="auto"/>
                    <w:right w:val="none" w:sz="0" w:space="0" w:color="auto"/>
                  </w:divBdr>
                  <w:divsChild>
                    <w:div w:id="526338080">
                      <w:marLeft w:val="0"/>
                      <w:marRight w:val="0"/>
                      <w:marTop w:val="0"/>
                      <w:marBottom w:val="0"/>
                      <w:divBdr>
                        <w:top w:val="none" w:sz="0" w:space="0" w:color="auto"/>
                        <w:left w:val="none" w:sz="0" w:space="0" w:color="auto"/>
                        <w:bottom w:val="none" w:sz="0" w:space="0" w:color="auto"/>
                        <w:right w:val="none" w:sz="0" w:space="0" w:color="auto"/>
                      </w:divBdr>
                      <w:divsChild>
                        <w:div w:id="427234346">
                          <w:marLeft w:val="0"/>
                          <w:marRight w:val="0"/>
                          <w:marTop w:val="0"/>
                          <w:marBottom w:val="0"/>
                          <w:divBdr>
                            <w:top w:val="none" w:sz="0" w:space="0" w:color="auto"/>
                            <w:left w:val="none" w:sz="0" w:space="0" w:color="auto"/>
                            <w:bottom w:val="none" w:sz="0" w:space="0" w:color="auto"/>
                            <w:right w:val="none" w:sz="0" w:space="0" w:color="auto"/>
                          </w:divBdr>
                          <w:divsChild>
                            <w:div w:id="582031072">
                              <w:marLeft w:val="0"/>
                              <w:marRight w:val="0"/>
                              <w:marTop w:val="0"/>
                              <w:marBottom w:val="0"/>
                              <w:divBdr>
                                <w:top w:val="none" w:sz="0" w:space="0" w:color="auto"/>
                                <w:left w:val="none" w:sz="0" w:space="0" w:color="auto"/>
                                <w:bottom w:val="none" w:sz="0" w:space="0" w:color="auto"/>
                                <w:right w:val="none" w:sz="0" w:space="0" w:color="auto"/>
                              </w:divBdr>
                              <w:divsChild>
                                <w:div w:id="1205213226">
                                  <w:marLeft w:val="0"/>
                                  <w:marRight w:val="0"/>
                                  <w:marTop w:val="0"/>
                                  <w:marBottom w:val="0"/>
                                  <w:divBdr>
                                    <w:top w:val="none" w:sz="0" w:space="0" w:color="auto"/>
                                    <w:left w:val="none" w:sz="0" w:space="0" w:color="auto"/>
                                    <w:bottom w:val="none" w:sz="0" w:space="0" w:color="auto"/>
                                    <w:right w:val="none" w:sz="0" w:space="0" w:color="auto"/>
                                  </w:divBdr>
                                  <w:divsChild>
                                    <w:div w:id="1712342477">
                                      <w:marLeft w:val="0"/>
                                      <w:marRight w:val="0"/>
                                      <w:marTop w:val="0"/>
                                      <w:marBottom w:val="0"/>
                                      <w:divBdr>
                                        <w:top w:val="none" w:sz="0" w:space="0" w:color="auto"/>
                                        <w:left w:val="none" w:sz="0" w:space="0" w:color="auto"/>
                                        <w:bottom w:val="none" w:sz="0" w:space="0" w:color="auto"/>
                                        <w:right w:val="none" w:sz="0" w:space="0" w:color="auto"/>
                                      </w:divBdr>
                                    </w:div>
                                    <w:div w:id="18398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433133">
      <w:bodyDiv w:val="1"/>
      <w:marLeft w:val="0"/>
      <w:marRight w:val="0"/>
      <w:marTop w:val="0"/>
      <w:marBottom w:val="0"/>
      <w:divBdr>
        <w:top w:val="none" w:sz="0" w:space="0" w:color="auto"/>
        <w:left w:val="none" w:sz="0" w:space="0" w:color="auto"/>
        <w:bottom w:val="none" w:sz="0" w:space="0" w:color="auto"/>
        <w:right w:val="none" w:sz="0" w:space="0" w:color="auto"/>
      </w:divBdr>
      <w:divsChild>
        <w:div w:id="348677256">
          <w:marLeft w:val="0"/>
          <w:marRight w:val="0"/>
          <w:marTop w:val="0"/>
          <w:marBottom w:val="0"/>
          <w:divBdr>
            <w:top w:val="none" w:sz="0" w:space="0" w:color="auto"/>
            <w:left w:val="none" w:sz="0" w:space="0" w:color="auto"/>
            <w:bottom w:val="none" w:sz="0" w:space="0" w:color="auto"/>
            <w:right w:val="none" w:sz="0" w:space="0" w:color="auto"/>
          </w:divBdr>
          <w:divsChild>
            <w:div w:id="2041512770">
              <w:marLeft w:val="0"/>
              <w:marRight w:val="0"/>
              <w:marTop w:val="0"/>
              <w:marBottom w:val="0"/>
              <w:divBdr>
                <w:top w:val="none" w:sz="0" w:space="0" w:color="auto"/>
                <w:left w:val="none" w:sz="0" w:space="0" w:color="auto"/>
                <w:bottom w:val="none" w:sz="0" w:space="0" w:color="auto"/>
                <w:right w:val="none" w:sz="0" w:space="0" w:color="auto"/>
              </w:divBdr>
              <w:divsChild>
                <w:div w:id="770777761">
                  <w:marLeft w:val="0"/>
                  <w:marRight w:val="0"/>
                  <w:marTop w:val="0"/>
                  <w:marBottom w:val="0"/>
                  <w:divBdr>
                    <w:top w:val="none" w:sz="0" w:space="0" w:color="auto"/>
                    <w:left w:val="none" w:sz="0" w:space="0" w:color="auto"/>
                    <w:bottom w:val="none" w:sz="0" w:space="0" w:color="auto"/>
                    <w:right w:val="none" w:sz="0" w:space="0" w:color="auto"/>
                  </w:divBdr>
                  <w:divsChild>
                    <w:div w:id="887303896">
                      <w:marLeft w:val="0"/>
                      <w:marRight w:val="0"/>
                      <w:marTop w:val="0"/>
                      <w:marBottom w:val="0"/>
                      <w:divBdr>
                        <w:top w:val="none" w:sz="0" w:space="0" w:color="auto"/>
                        <w:left w:val="none" w:sz="0" w:space="0" w:color="auto"/>
                        <w:bottom w:val="none" w:sz="0" w:space="0" w:color="auto"/>
                        <w:right w:val="none" w:sz="0" w:space="0" w:color="auto"/>
                      </w:divBdr>
                      <w:divsChild>
                        <w:div w:id="1417243890">
                          <w:marLeft w:val="0"/>
                          <w:marRight w:val="0"/>
                          <w:marTop w:val="0"/>
                          <w:marBottom w:val="0"/>
                          <w:divBdr>
                            <w:top w:val="none" w:sz="0" w:space="0" w:color="auto"/>
                            <w:left w:val="none" w:sz="0" w:space="0" w:color="auto"/>
                            <w:bottom w:val="none" w:sz="0" w:space="0" w:color="auto"/>
                            <w:right w:val="none" w:sz="0" w:space="0" w:color="auto"/>
                          </w:divBdr>
                          <w:divsChild>
                            <w:div w:id="1722023945">
                              <w:marLeft w:val="0"/>
                              <w:marRight w:val="0"/>
                              <w:marTop w:val="0"/>
                              <w:marBottom w:val="0"/>
                              <w:divBdr>
                                <w:top w:val="none" w:sz="0" w:space="0" w:color="auto"/>
                                <w:left w:val="none" w:sz="0" w:space="0" w:color="auto"/>
                                <w:bottom w:val="none" w:sz="0" w:space="0" w:color="auto"/>
                                <w:right w:val="none" w:sz="0" w:space="0" w:color="auto"/>
                              </w:divBdr>
                              <w:divsChild>
                                <w:div w:id="452679288">
                                  <w:marLeft w:val="0"/>
                                  <w:marRight w:val="0"/>
                                  <w:marTop w:val="0"/>
                                  <w:marBottom w:val="0"/>
                                  <w:divBdr>
                                    <w:top w:val="none" w:sz="0" w:space="0" w:color="auto"/>
                                    <w:left w:val="none" w:sz="0" w:space="0" w:color="auto"/>
                                    <w:bottom w:val="none" w:sz="0" w:space="0" w:color="auto"/>
                                    <w:right w:val="none" w:sz="0" w:space="0" w:color="auto"/>
                                  </w:divBdr>
                                  <w:divsChild>
                                    <w:div w:id="271716834">
                                      <w:marLeft w:val="0"/>
                                      <w:marRight w:val="0"/>
                                      <w:marTop w:val="0"/>
                                      <w:marBottom w:val="0"/>
                                      <w:divBdr>
                                        <w:top w:val="none" w:sz="0" w:space="0" w:color="auto"/>
                                        <w:left w:val="none" w:sz="0" w:space="0" w:color="auto"/>
                                        <w:bottom w:val="none" w:sz="0" w:space="0" w:color="auto"/>
                                        <w:right w:val="none" w:sz="0" w:space="0" w:color="auto"/>
                                      </w:divBdr>
                                      <w:divsChild>
                                        <w:div w:id="18627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334753">
      <w:bodyDiv w:val="1"/>
      <w:marLeft w:val="0"/>
      <w:marRight w:val="0"/>
      <w:marTop w:val="0"/>
      <w:marBottom w:val="0"/>
      <w:divBdr>
        <w:top w:val="none" w:sz="0" w:space="0" w:color="auto"/>
        <w:left w:val="none" w:sz="0" w:space="0" w:color="auto"/>
        <w:bottom w:val="none" w:sz="0" w:space="0" w:color="auto"/>
        <w:right w:val="none" w:sz="0" w:space="0" w:color="auto"/>
      </w:divBdr>
    </w:div>
    <w:div w:id="1457063950">
      <w:bodyDiv w:val="1"/>
      <w:marLeft w:val="0"/>
      <w:marRight w:val="0"/>
      <w:marTop w:val="0"/>
      <w:marBottom w:val="0"/>
      <w:divBdr>
        <w:top w:val="none" w:sz="0" w:space="0" w:color="auto"/>
        <w:left w:val="none" w:sz="0" w:space="0" w:color="auto"/>
        <w:bottom w:val="none" w:sz="0" w:space="0" w:color="auto"/>
        <w:right w:val="none" w:sz="0" w:space="0" w:color="auto"/>
      </w:divBdr>
    </w:div>
    <w:div w:id="1507791600">
      <w:bodyDiv w:val="1"/>
      <w:marLeft w:val="0"/>
      <w:marRight w:val="0"/>
      <w:marTop w:val="0"/>
      <w:marBottom w:val="0"/>
      <w:divBdr>
        <w:top w:val="none" w:sz="0" w:space="0" w:color="auto"/>
        <w:left w:val="none" w:sz="0" w:space="0" w:color="auto"/>
        <w:bottom w:val="none" w:sz="0" w:space="0" w:color="auto"/>
        <w:right w:val="none" w:sz="0" w:space="0" w:color="auto"/>
      </w:divBdr>
      <w:divsChild>
        <w:div w:id="1588078303">
          <w:marLeft w:val="0"/>
          <w:marRight w:val="0"/>
          <w:marTop w:val="0"/>
          <w:marBottom w:val="0"/>
          <w:divBdr>
            <w:top w:val="none" w:sz="0" w:space="0" w:color="auto"/>
            <w:left w:val="none" w:sz="0" w:space="0" w:color="auto"/>
            <w:bottom w:val="none" w:sz="0" w:space="0" w:color="auto"/>
            <w:right w:val="none" w:sz="0" w:space="0" w:color="auto"/>
          </w:divBdr>
          <w:divsChild>
            <w:div w:id="641617871">
              <w:marLeft w:val="0"/>
              <w:marRight w:val="0"/>
              <w:marTop w:val="0"/>
              <w:marBottom w:val="0"/>
              <w:divBdr>
                <w:top w:val="none" w:sz="0" w:space="0" w:color="auto"/>
                <w:left w:val="none" w:sz="0" w:space="0" w:color="auto"/>
                <w:bottom w:val="none" w:sz="0" w:space="0" w:color="auto"/>
                <w:right w:val="none" w:sz="0" w:space="0" w:color="auto"/>
              </w:divBdr>
              <w:divsChild>
                <w:div w:id="2084330410">
                  <w:marLeft w:val="0"/>
                  <w:marRight w:val="0"/>
                  <w:marTop w:val="0"/>
                  <w:marBottom w:val="0"/>
                  <w:divBdr>
                    <w:top w:val="none" w:sz="0" w:space="0" w:color="auto"/>
                    <w:left w:val="none" w:sz="0" w:space="0" w:color="auto"/>
                    <w:bottom w:val="none" w:sz="0" w:space="0" w:color="auto"/>
                    <w:right w:val="none" w:sz="0" w:space="0" w:color="auto"/>
                  </w:divBdr>
                  <w:divsChild>
                    <w:div w:id="1239556902">
                      <w:marLeft w:val="0"/>
                      <w:marRight w:val="0"/>
                      <w:marTop w:val="0"/>
                      <w:marBottom w:val="0"/>
                      <w:divBdr>
                        <w:top w:val="none" w:sz="0" w:space="0" w:color="auto"/>
                        <w:left w:val="none" w:sz="0" w:space="0" w:color="auto"/>
                        <w:bottom w:val="none" w:sz="0" w:space="0" w:color="auto"/>
                        <w:right w:val="none" w:sz="0" w:space="0" w:color="auto"/>
                      </w:divBdr>
                      <w:divsChild>
                        <w:div w:id="963271278">
                          <w:marLeft w:val="0"/>
                          <w:marRight w:val="0"/>
                          <w:marTop w:val="0"/>
                          <w:marBottom w:val="0"/>
                          <w:divBdr>
                            <w:top w:val="none" w:sz="0" w:space="0" w:color="auto"/>
                            <w:left w:val="none" w:sz="0" w:space="0" w:color="auto"/>
                            <w:bottom w:val="none" w:sz="0" w:space="0" w:color="auto"/>
                            <w:right w:val="none" w:sz="0" w:space="0" w:color="auto"/>
                          </w:divBdr>
                          <w:divsChild>
                            <w:div w:id="2035879388">
                              <w:marLeft w:val="0"/>
                              <w:marRight w:val="0"/>
                              <w:marTop w:val="0"/>
                              <w:marBottom w:val="0"/>
                              <w:divBdr>
                                <w:top w:val="none" w:sz="0" w:space="0" w:color="auto"/>
                                <w:left w:val="none" w:sz="0" w:space="0" w:color="auto"/>
                                <w:bottom w:val="none" w:sz="0" w:space="0" w:color="auto"/>
                                <w:right w:val="none" w:sz="0" w:space="0" w:color="auto"/>
                              </w:divBdr>
                              <w:divsChild>
                                <w:div w:id="1938781729">
                                  <w:marLeft w:val="0"/>
                                  <w:marRight w:val="0"/>
                                  <w:marTop w:val="0"/>
                                  <w:marBottom w:val="0"/>
                                  <w:divBdr>
                                    <w:top w:val="none" w:sz="0" w:space="0" w:color="auto"/>
                                    <w:left w:val="none" w:sz="0" w:space="0" w:color="auto"/>
                                    <w:bottom w:val="none" w:sz="0" w:space="0" w:color="auto"/>
                                    <w:right w:val="none" w:sz="0" w:space="0" w:color="auto"/>
                                  </w:divBdr>
                                  <w:divsChild>
                                    <w:div w:id="322972060">
                                      <w:marLeft w:val="0"/>
                                      <w:marRight w:val="0"/>
                                      <w:marTop w:val="0"/>
                                      <w:marBottom w:val="0"/>
                                      <w:divBdr>
                                        <w:top w:val="none" w:sz="0" w:space="0" w:color="auto"/>
                                        <w:left w:val="none" w:sz="0" w:space="0" w:color="auto"/>
                                        <w:bottom w:val="none" w:sz="0" w:space="0" w:color="auto"/>
                                        <w:right w:val="none" w:sz="0" w:space="0" w:color="auto"/>
                                      </w:divBdr>
                                    </w:div>
                                    <w:div w:id="16226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530436">
      <w:bodyDiv w:val="1"/>
      <w:marLeft w:val="0"/>
      <w:marRight w:val="0"/>
      <w:marTop w:val="0"/>
      <w:marBottom w:val="0"/>
      <w:divBdr>
        <w:top w:val="none" w:sz="0" w:space="0" w:color="auto"/>
        <w:left w:val="none" w:sz="0" w:space="0" w:color="auto"/>
        <w:bottom w:val="none" w:sz="0" w:space="0" w:color="auto"/>
        <w:right w:val="none" w:sz="0" w:space="0" w:color="auto"/>
      </w:divBdr>
      <w:divsChild>
        <w:div w:id="902451728">
          <w:marLeft w:val="0"/>
          <w:marRight w:val="0"/>
          <w:marTop w:val="0"/>
          <w:marBottom w:val="0"/>
          <w:divBdr>
            <w:top w:val="none" w:sz="0" w:space="0" w:color="auto"/>
            <w:left w:val="none" w:sz="0" w:space="0" w:color="auto"/>
            <w:bottom w:val="none" w:sz="0" w:space="0" w:color="auto"/>
            <w:right w:val="none" w:sz="0" w:space="0" w:color="auto"/>
          </w:divBdr>
          <w:divsChild>
            <w:div w:id="1715890935">
              <w:marLeft w:val="0"/>
              <w:marRight w:val="0"/>
              <w:marTop w:val="0"/>
              <w:marBottom w:val="0"/>
              <w:divBdr>
                <w:top w:val="none" w:sz="0" w:space="0" w:color="auto"/>
                <w:left w:val="none" w:sz="0" w:space="0" w:color="auto"/>
                <w:bottom w:val="none" w:sz="0" w:space="0" w:color="auto"/>
                <w:right w:val="none" w:sz="0" w:space="0" w:color="auto"/>
              </w:divBdr>
              <w:divsChild>
                <w:div w:id="893857758">
                  <w:marLeft w:val="0"/>
                  <w:marRight w:val="0"/>
                  <w:marTop w:val="0"/>
                  <w:marBottom w:val="0"/>
                  <w:divBdr>
                    <w:top w:val="none" w:sz="0" w:space="0" w:color="auto"/>
                    <w:left w:val="none" w:sz="0" w:space="0" w:color="auto"/>
                    <w:bottom w:val="none" w:sz="0" w:space="0" w:color="auto"/>
                    <w:right w:val="none" w:sz="0" w:space="0" w:color="auto"/>
                  </w:divBdr>
                  <w:divsChild>
                    <w:div w:id="1403260353">
                      <w:marLeft w:val="0"/>
                      <w:marRight w:val="0"/>
                      <w:marTop w:val="0"/>
                      <w:marBottom w:val="0"/>
                      <w:divBdr>
                        <w:top w:val="none" w:sz="0" w:space="0" w:color="auto"/>
                        <w:left w:val="none" w:sz="0" w:space="0" w:color="auto"/>
                        <w:bottom w:val="none" w:sz="0" w:space="0" w:color="auto"/>
                        <w:right w:val="none" w:sz="0" w:space="0" w:color="auto"/>
                      </w:divBdr>
                      <w:divsChild>
                        <w:div w:id="574125470">
                          <w:marLeft w:val="0"/>
                          <w:marRight w:val="0"/>
                          <w:marTop w:val="0"/>
                          <w:marBottom w:val="0"/>
                          <w:divBdr>
                            <w:top w:val="none" w:sz="0" w:space="0" w:color="auto"/>
                            <w:left w:val="none" w:sz="0" w:space="0" w:color="auto"/>
                            <w:bottom w:val="none" w:sz="0" w:space="0" w:color="auto"/>
                            <w:right w:val="none" w:sz="0" w:space="0" w:color="auto"/>
                          </w:divBdr>
                          <w:divsChild>
                            <w:div w:id="1097404658">
                              <w:marLeft w:val="0"/>
                              <w:marRight w:val="0"/>
                              <w:marTop w:val="0"/>
                              <w:marBottom w:val="0"/>
                              <w:divBdr>
                                <w:top w:val="none" w:sz="0" w:space="0" w:color="auto"/>
                                <w:left w:val="none" w:sz="0" w:space="0" w:color="auto"/>
                                <w:bottom w:val="none" w:sz="0" w:space="0" w:color="auto"/>
                                <w:right w:val="none" w:sz="0" w:space="0" w:color="auto"/>
                              </w:divBdr>
                              <w:divsChild>
                                <w:div w:id="121508210">
                                  <w:marLeft w:val="0"/>
                                  <w:marRight w:val="0"/>
                                  <w:marTop w:val="0"/>
                                  <w:marBottom w:val="0"/>
                                  <w:divBdr>
                                    <w:top w:val="none" w:sz="0" w:space="0" w:color="auto"/>
                                    <w:left w:val="none" w:sz="0" w:space="0" w:color="auto"/>
                                    <w:bottom w:val="none" w:sz="0" w:space="0" w:color="auto"/>
                                    <w:right w:val="none" w:sz="0" w:space="0" w:color="auto"/>
                                  </w:divBdr>
                                  <w:divsChild>
                                    <w:div w:id="10376875">
                                      <w:marLeft w:val="0"/>
                                      <w:marRight w:val="0"/>
                                      <w:marTop w:val="0"/>
                                      <w:marBottom w:val="0"/>
                                      <w:divBdr>
                                        <w:top w:val="none" w:sz="0" w:space="0" w:color="auto"/>
                                        <w:left w:val="none" w:sz="0" w:space="0" w:color="auto"/>
                                        <w:bottom w:val="none" w:sz="0" w:space="0" w:color="auto"/>
                                        <w:right w:val="none" w:sz="0" w:space="0" w:color="auto"/>
                                      </w:divBdr>
                                    </w:div>
                                    <w:div w:id="632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91963">
      <w:bodyDiv w:val="1"/>
      <w:marLeft w:val="0"/>
      <w:marRight w:val="0"/>
      <w:marTop w:val="0"/>
      <w:marBottom w:val="0"/>
      <w:divBdr>
        <w:top w:val="none" w:sz="0" w:space="0" w:color="auto"/>
        <w:left w:val="none" w:sz="0" w:space="0" w:color="auto"/>
        <w:bottom w:val="none" w:sz="0" w:space="0" w:color="auto"/>
        <w:right w:val="none" w:sz="0" w:space="0" w:color="auto"/>
      </w:divBdr>
    </w:div>
    <w:div w:id="1554343227">
      <w:bodyDiv w:val="1"/>
      <w:marLeft w:val="0"/>
      <w:marRight w:val="0"/>
      <w:marTop w:val="0"/>
      <w:marBottom w:val="0"/>
      <w:divBdr>
        <w:top w:val="none" w:sz="0" w:space="0" w:color="auto"/>
        <w:left w:val="none" w:sz="0" w:space="0" w:color="auto"/>
        <w:bottom w:val="none" w:sz="0" w:space="0" w:color="auto"/>
        <w:right w:val="none" w:sz="0" w:space="0" w:color="auto"/>
      </w:divBdr>
      <w:divsChild>
        <w:div w:id="1537423770">
          <w:marLeft w:val="0"/>
          <w:marRight w:val="0"/>
          <w:marTop w:val="0"/>
          <w:marBottom w:val="0"/>
          <w:divBdr>
            <w:top w:val="none" w:sz="0" w:space="0" w:color="auto"/>
            <w:left w:val="none" w:sz="0" w:space="0" w:color="auto"/>
            <w:bottom w:val="none" w:sz="0" w:space="0" w:color="auto"/>
            <w:right w:val="none" w:sz="0" w:space="0" w:color="auto"/>
          </w:divBdr>
          <w:divsChild>
            <w:div w:id="1480460271">
              <w:marLeft w:val="0"/>
              <w:marRight w:val="0"/>
              <w:marTop w:val="0"/>
              <w:marBottom w:val="0"/>
              <w:divBdr>
                <w:top w:val="none" w:sz="0" w:space="0" w:color="auto"/>
                <w:left w:val="none" w:sz="0" w:space="0" w:color="auto"/>
                <w:bottom w:val="none" w:sz="0" w:space="0" w:color="auto"/>
                <w:right w:val="none" w:sz="0" w:space="0" w:color="auto"/>
              </w:divBdr>
              <w:divsChild>
                <w:div w:id="1069889202">
                  <w:marLeft w:val="0"/>
                  <w:marRight w:val="0"/>
                  <w:marTop w:val="0"/>
                  <w:marBottom w:val="0"/>
                  <w:divBdr>
                    <w:top w:val="none" w:sz="0" w:space="0" w:color="auto"/>
                    <w:left w:val="none" w:sz="0" w:space="0" w:color="auto"/>
                    <w:bottom w:val="none" w:sz="0" w:space="0" w:color="auto"/>
                    <w:right w:val="none" w:sz="0" w:space="0" w:color="auto"/>
                  </w:divBdr>
                  <w:divsChild>
                    <w:div w:id="536478705">
                      <w:marLeft w:val="0"/>
                      <w:marRight w:val="0"/>
                      <w:marTop w:val="0"/>
                      <w:marBottom w:val="0"/>
                      <w:divBdr>
                        <w:top w:val="none" w:sz="0" w:space="0" w:color="auto"/>
                        <w:left w:val="none" w:sz="0" w:space="0" w:color="auto"/>
                        <w:bottom w:val="none" w:sz="0" w:space="0" w:color="auto"/>
                        <w:right w:val="none" w:sz="0" w:space="0" w:color="auto"/>
                      </w:divBdr>
                      <w:divsChild>
                        <w:div w:id="1148933941">
                          <w:marLeft w:val="0"/>
                          <w:marRight w:val="0"/>
                          <w:marTop w:val="0"/>
                          <w:marBottom w:val="0"/>
                          <w:divBdr>
                            <w:top w:val="none" w:sz="0" w:space="0" w:color="auto"/>
                            <w:left w:val="none" w:sz="0" w:space="0" w:color="auto"/>
                            <w:bottom w:val="none" w:sz="0" w:space="0" w:color="auto"/>
                            <w:right w:val="none" w:sz="0" w:space="0" w:color="auto"/>
                          </w:divBdr>
                          <w:divsChild>
                            <w:div w:id="787629326">
                              <w:marLeft w:val="0"/>
                              <w:marRight w:val="0"/>
                              <w:marTop w:val="0"/>
                              <w:marBottom w:val="0"/>
                              <w:divBdr>
                                <w:top w:val="none" w:sz="0" w:space="0" w:color="auto"/>
                                <w:left w:val="none" w:sz="0" w:space="0" w:color="auto"/>
                                <w:bottom w:val="none" w:sz="0" w:space="0" w:color="auto"/>
                                <w:right w:val="none" w:sz="0" w:space="0" w:color="auto"/>
                              </w:divBdr>
                              <w:divsChild>
                                <w:div w:id="1002971860">
                                  <w:marLeft w:val="0"/>
                                  <w:marRight w:val="0"/>
                                  <w:marTop w:val="0"/>
                                  <w:marBottom w:val="0"/>
                                  <w:divBdr>
                                    <w:top w:val="none" w:sz="0" w:space="0" w:color="auto"/>
                                    <w:left w:val="none" w:sz="0" w:space="0" w:color="auto"/>
                                    <w:bottom w:val="none" w:sz="0" w:space="0" w:color="auto"/>
                                    <w:right w:val="none" w:sz="0" w:space="0" w:color="auto"/>
                                  </w:divBdr>
                                  <w:divsChild>
                                    <w:div w:id="156458702">
                                      <w:marLeft w:val="0"/>
                                      <w:marRight w:val="0"/>
                                      <w:marTop w:val="0"/>
                                      <w:marBottom w:val="0"/>
                                      <w:divBdr>
                                        <w:top w:val="none" w:sz="0" w:space="0" w:color="auto"/>
                                        <w:left w:val="none" w:sz="0" w:space="0" w:color="auto"/>
                                        <w:bottom w:val="none" w:sz="0" w:space="0" w:color="auto"/>
                                        <w:right w:val="none" w:sz="0" w:space="0" w:color="auto"/>
                                      </w:divBdr>
                                    </w:div>
                                    <w:div w:id="2105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844756">
      <w:bodyDiv w:val="1"/>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115754959">
              <w:marLeft w:val="0"/>
              <w:marRight w:val="0"/>
              <w:marTop w:val="0"/>
              <w:marBottom w:val="0"/>
              <w:divBdr>
                <w:top w:val="none" w:sz="0" w:space="0" w:color="auto"/>
                <w:left w:val="none" w:sz="0" w:space="0" w:color="auto"/>
                <w:bottom w:val="none" w:sz="0" w:space="0" w:color="auto"/>
                <w:right w:val="none" w:sz="0" w:space="0" w:color="auto"/>
              </w:divBdr>
              <w:divsChild>
                <w:div w:id="1821918254">
                  <w:marLeft w:val="0"/>
                  <w:marRight w:val="0"/>
                  <w:marTop w:val="0"/>
                  <w:marBottom w:val="0"/>
                  <w:divBdr>
                    <w:top w:val="none" w:sz="0" w:space="0" w:color="auto"/>
                    <w:left w:val="none" w:sz="0" w:space="0" w:color="auto"/>
                    <w:bottom w:val="none" w:sz="0" w:space="0" w:color="auto"/>
                    <w:right w:val="none" w:sz="0" w:space="0" w:color="auto"/>
                  </w:divBdr>
                  <w:divsChild>
                    <w:div w:id="1161848962">
                      <w:marLeft w:val="0"/>
                      <w:marRight w:val="0"/>
                      <w:marTop w:val="0"/>
                      <w:marBottom w:val="0"/>
                      <w:divBdr>
                        <w:top w:val="none" w:sz="0" w:space="0" w:color="auto"/>
                        <w:left w:val="none" w:sz="0" w:space="0" w:color="auto"/>
                        <w:bottom w:val="none" w:sz="0" w:space="0" w:color="auto"/>
                        <w:right w:val="none" w:sz="0" w:space="0" w:color="auto"/>
                      </w:divBdr>
                      <w:divsChild>
                        <w:div w:id="453253627">
                          <w:marLeft w:val="0"/>
                          <w:marRight w:val="0"/>
                          <w:marTop w:val="0"/>
                          <w:marBottom w:val="0"/>
                          <w:divBdr>
                            <w:top w:val="none" w:sz="0" w:space="0" w:color="auto"/>
                            <w:left w:val="none" w:sz="0" w:space="0" w:color="auto"/>
                            <w:bottom w:val="none" w:sz="0" w:space="0" w:color="auto"/>
                            <w:right w:val="none" w:sz="0" w:space="0" w:color="auto"/>
                          </w:divBdr>
                          <w:divsChild>
                            <w:div w:id="694309868">
                              <w:marLeft w:val="0"/>
                              <w:marRight w:val="0"/>
                              <w:marTop w:val="0"/>
                              <w:marBottom w:val="0"/>
                              <w:divBdr>
                                <w:top w:val="none" w:sz="0" w:space="0" w:color="auto"/>
                                <w:left w:val="none" w:sz="0" w:space="0" w:color="auto"/>
                                <w:bottom w:val="none" w:sz="0" w:space="0" w:color="auto"/>
                                <w:right w:val="none" w:sz="0" w:space="0" w:color="auto"/>
                              </w:divBdr>
                              <w:divsChild>
                                <w:div w:id="953635300">
                                  <w:marLeft w:val="0"/>
                                  <w:marRight w:val="0"/>
                                  <w:marTop w:val="0"/>
                                  <w:marBottom w:val="0"/>
                                  <w:divBdr>
                                    <w:top w:val="none" w:sz="0" w:space="0" w:color="auto"/>
                                    <w:left w:val="none" w:sz="0" w:space="0" w:color="auto"/>
                                    <w:bottom w:val="none" w:sz="0" w:space="0" w:color="auto"/>
                                    <w:right w:val="none" w:sz="0" w:space="0" w:color="auto"/>
                                  </w:divBdr>
                                  <w:divsChild>
                                    <w:div w:id="1916667265">
                                      <w:marLeft w:val="0"/>
                                      <w:marRight w:val="0"/>
                                      <w:marTop w:val="0"/>
                                      <w:marBottom w:val="0"/>
                                      <w:divBdr>
                                        <w:top w:val="none" w:sz="0" w:space="0" w:color="auto"/>
                                        <w:left w:val="none" w:sz="0" w:space="0" w:color="auto"/>
                                        <w:bottom w:val="none" w:sz="0" w:space="0" w:color="auto"/>
                                        <w:right w:val="none" w:sz="0" w:space="0" w:color="auto"/>
                                      </w:divBdr>
                                    </w:div>
                                    <w:div w:id="20282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910895">
      <w:bodyDiv w:val="1"/>
      <w:marLeft w:val="0"/>
      <w:marRight w:val="0"/>
      <w:marTop w:val="0"/>
      <w:marBottom w:val="0"/>
      <w:divBdr>
        <w:top w:val="none" w:sz="0" w:space="0" w:color="auto"/>
        <w:left w:val="none" w:sz="0" w:space="0" w:color="auto"/>
        <w:bottom w:val="none" w:sz="0" w:space="0" w:color="auto"/>
        <w:right w:val="none" w:sz="0" w:space="0" w:color="auto"/>
      </w:divBdr>
      <w:divsChild>
        <w:div w:id="2076463209">
          <w:marLeft w:val="0"/>
          <w:marRight w:val="0"/>
          <w:marTop w:val="0"/>
          <w:marBottom w:val="0"/>
          <w:divBdr>
            <w:top w:val="none" w:sz="0" w:space="0" w:color="auto"/>
            <w:left w:val="none" w:sz="0" w:space="0" w:color="auto"/>
            <w:bottom w:val="none" w:sz="0" w:space="0" w:color="auto"/>
            <w:right w:val="none" w:sz="0" w:space="0" w:color="auto"/>
          </w:divBdr>
          <w:divsChild>
            <w:div w:id="829173866">
              <w:marLeft w:val="0"/>
              <w:marRight w:val="0"/>
              <w:marTop w:val="0"/>
              <w:marBottom w:val="0"/>
              <w:divBdr>
                <w:top w:val="none" w:sz="0" w:space="0" w:color="auto"/>
                <w:left w:val="none" w:sz="0" w:space="0" w:color="auto"/>
                <w:bottom w:val="none" w:sz="0" w:space="0" w:color="auto"/>
                <w:right w:val="none" w:sz="0" w:space="0" w:color="auto"/>
              </w:divBdr>
              <w:divsChild>
                <w:div w:id="1652367323">
                  <w:marLeft w:val="0"/>
                  <w:marRight w:val="0"/>
                  <w:marTop w:val="0"/>
                  <w:marBottom w:val="0"/>
                  <w:divBdr>
                    <w:top w:val="none" w:sz="0" w:space="0" w:color="auto"/>
                    <w:left w:val="none" w:sz="0" w:space="0" w:color="auto"/>
                    <w:bottom w:val="none" w:sz="0" w:space="0" w:color="auto"/>
                    <w:right w:val="none" w:sz="0" w:space="0" w:color="auto"/>
                  </w:divBdr>
                  <w:divsChild>
                    <w:div w:id="1482574152">
                      <w:marLeft w:val="0"/>
                      <w:marRight w:val="0"/>
                      <w:marTop w:val="0"/>
                      <w:marBottom w:val="0"/>
                      <w:divBdr>
                        <w:top w:val="none" w:sz="0" w:space="0" w:color="auto"/>
                        <w:left w:val="none" w:sz="0" w:space="0" w:color="auto"/>
                        <w:bottom w:val="none" w:sz="0" w:space="0" w:color="auto"/>
                        <w:right w:val="none" w:sz="0" w:space="0" w:color="auto"/>
                      </w:divBdr>
                      <w:divsChild>
                        <w:div w:id="1001084799">
                          <w:marLeft w:val="0"/>
                          <w:marRight w:val="0"/>
                          <w:marTop w:val="0"/>
                          <w:marBottom w:val="0"/>
                          <w:divBdr>
                            <w:top w:val="none" w:sz="0" w:space="0" w:color="auto"/>
                            <w:left w:val="none" w:sz="0" w:space="0" w:color="auto"/>
                            <w:bottom w:val="none" w:sz="0" w:space="0" w:color="auto"/>
                            <w:right w:val="none" w:sz="0" w:space="0" w:color="auto"/>
                          </w:divBdr>
                          <w:divsChild>
                            <w:div w:id="549651474">
                              <w:marLeft w:val="0"/>
                              <w:marRight w:val="0"/>
                              <w:marTop w:val="0"/>
                              <w:marBottom w:val="0"/>
                              <w:divBdr>
                                <w:top w:val="none" w:sz="0" w:space="0" w:color="auto"/>
                                <w:left w:val="none" w:sz="0" w:space="0" w:color="auto"/>
                                <w:bottom w:val="none" w:sz="0" w:space="0" w:color="auto"/>
                                <w:right w:val="none" w:sz="0" w:space="0" w:color="auto"/>
                              </w:divBdr>
                              <w:divsChild>
                                <w:div w:id="2000230135">
                                  <w:marLeft w:val="0"/>
                                  <w:marRight w:val="0"/>
                                  <w:marTop w:val="0"/>
                                  <w:marBottom w:val="0"/>
                                  <w:divBdr>
                                    <w:top w:val="none" w:sz="0" w:space="0" w:color="auto"/>
                                    <w:left w:val="none" w:sz="0" w:space="0" w:color="auto"/>
                                    <w:bottom w:val="none" w:sz="0" w:space="0" w:color="auto"/>
                                    <w:right w:val="none" w:sz="0" w:space="0" w:color="auto"/>
                                  </w:divBdr>
                                  <w:divsChild>
                                    <w:div w:id="68158062">
                                      <w:marLeft w:val="0"/>
                                      <w:marRight w:val="0"/>
                                      <w:marTop w:val="0"/>
                                      <w:marBottom w:val="0"/>
                                      <w:divBdr>
                                        <w:top w:val="none" w:sz="0" w:space="0" w:color="auto"/>
                                        <w:left w:val="none" w:sz="0" w:space="0" w:color="auto"/>
                                        <w:bottom w:val="none" w:sz="0" w:space="0" w:color="auto"/>
                                        <w:right w:val="none" w:sz="0" w:space="0" w:color="auto"/>
                                      </w:divBdr>
                                    </w:div>
                                    <w:div w:id="7739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4216">
                              <w:marLeft w:val="0"/>
                              <w:marRight w:val="0"/>
                              <w:marTop w:val="0"/>
                              <w:marBottom w:val="0"/>
                              <w:divBdr>
                                <w:top w:val="none" w:sz="0" w:space="0" w:color="auto"/>
                                <w:left w:val="none" w:sz="0" w:space="0" w:color="auto"/>
                                <w:bottom w:val="none" w:sz="0" w:space="0" w:color="auto"/>
                                <w:right w:val="none" w:sz="0" w:space="0" w:color="auto"/>
                              </w:divBdr>
                              <w:divsChild>
                                <w:div w:id="17122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5362">
      <w:bodyDiv w:val="1"/>
      <w:marLeft w:val="0"/>
      <w:marRight w:val="0"/>
      <w:marTop w:val="0"/>
      <w:marBottom w:val="0"/>
      <w:divBdr>
        <w:top w:val="none" w:sz="0" w:space="0" w:color="auto"/>
        <w:left w:val="none" w:sz="0" w:space="0" w:color="auto"/>
        <w:bottom w:val="none" w:sz="0" w:space="0" w:color="auto"/>
        <w:right w:val="none" w:sz="0" w:space="0" w:color="auto"/>
      </w:divBdr>
      <w:divsChild>
        <w:div w:id="1132166499">
          <w:marLeft w:val="0"/>
          <w:marRight w:val="0"/>
          <w:marTop w:val="0"/>
          <w:marBottom w:val="0"/>
          <w:divBdr>
            <w:top w:val="none" w:sz="0" w:space="0" w:color="auto"/>
            <w:left w:val="none" w:sz="0" w:space="0" w:color="auto"/>
            <w:bottom w:val="none" w:sz="0" w:space="0" w:color="auto"/>
            <w:right w:val="none" w:sz="0" w:space="0" w:color="auto"/>
          </w:divBdr>
          <w:divsChild>
            <w:div w:id="1007515364">
              <w:marLeft w:val="0"/>
              <w:marRight w:val="0"/>
              <w:marTop w:val="0"/>
              <w:marBottom w:val="0"/>
              <w:divBdr>
                <w:top w:val="none" w:sz="0" w:space="0" w:color="auto"/>
                <w:left w:val="none" w:sz="0" w:space="0" w:color="auto"/>
                <w:bottom w:val="none" w:sz="0" w:space="0" w:color="auto"/>
                <w:right w:val="none" w:sz="0" w:space="0" w:color="auto"/>
              </w:divBdr>
              <w:divsChild>
                <w:div w:id="447165955">
                  <w:marLeft w:val="0"/>
                  <w:marRight w:val="0"/>
                  <w:marTop w:val="0"/>
                  <w:marBottom w:val="0"/>
                  <w:divBdr>
                    <w:top w:val="none" w:sz="0" w:space="0" w:color="auto"/>
                    <w:left w:val="none" w:sz="0" w:space="0" w:color="auto"/>
                    <w:bottom w:val="none" w:sz="0" w:space="0" w:color="auto"/>
                    <w:right w:val="none" w:sz="0" w:space="0" w:color="auto"/>
                  </w:divBdr>
                  <w:divsChild>
                    <w:div w:id="934677479">
                      <w:marLeft w:val="0"/>
                      <w:marRight w:val="0"/>
                      <w:marTop w:val="0"/>
                      <w:marBottom w:val="0"/>
                      <w:divBdr>
                        <w:top w:val="none" w:sz="0" w:space="0" w:color="auto"/>
                        <w:left w:val="none" w:sz="0" w:space="0" w:color="auto"/>
                        <w:bottom w:val="none" w:sz="0" w:space="0" w:color="auto"/>
                        <w:right w:val="none" w:sz="0" w:space="0" w:color="auto"/>
                      </w:divBdr>
                      <w:divsChild>
                        <w:div w:id="1036540402">
                          <w:marLeft w:val="0"/>
                          <w:marRight w:val="0"/>
                          <w:marTop w:val="0"/>
                          <w:marBottom w:val="0"/>
                          <w:divBdr>
                            <w:top w:val="none" w:sz="0" w:space="0" w:color="auto"/>
                            <w:left w:val="none" w:sz="0" w:space="0" w:color="auto"/>
                            <w:bottom w:val="none" w:sz="0" w:space="0" w:color="auto"/>
                            <w:right w:val="none" w:sz="0" w:space="0" w:color="auto"/>
                          </w:divBdr>
                          <w:divsChild>
                            <w:div w:id="213469978">
                              <w:marLeft w:val="0"/>
                              <w:marRight w:val="0"/>
                              <w:marTop w:val="0"/>
                              <w:marBottom w:val="0"/>
                              <w:divBdr>
                                <w:top w:val="none" w:sz="0" w:space="0" w:color="auto"/>
                                <w:left w:val="none" w:sz="0" w:space="0" w:color="auto"/>
                                <w:bottom w:val="none" w:sz="0" w:space="0" w:color="auto"/>
                                <w:right w:val="none" w:sz="0" w:space="0" w:color="auto"/>
                              </w:divBdr>
                              <w:divsChild>
                                <w:div w:id="288555352">
                                  <w:marLeft w:val="0"/>
                                  <w:marRight w:val="0"/>
                                  <w:marTop w:val="0"/>
                                  <w:marBottom w:val="0"/>
                                  <w:divBdr>
                                    <w:top w:val="none" w:sz="0" w:space="0" w:color="auto"/>
                                    <w:left w:val="none" w:sz="0" w:space="0" w:color="auto"/>
                                    <w:bottom w:val="none" w:sz="0" w:space="0" w:color="auto"/>
                                    <w:right w:val="none" w:sz="0" w:space="0" w:color="auto"/>
                                  </w:divBdr>
                                </w:div>
                              </w:divsChild>
                            </w:div>
                            <w:div w:id="1596742871">
                              <w:marLeft w:val="0"/>
                              <w:marRight w:val="0"/>
                              <w:marTop w:val="0"/>
                              <w:marBottom w:val="0"/>
                              <w:divBdr>
                                <w:top w:val="none" w:sz="0" w:space="0" w:color="auto"/>
                                <w:left w:val="none" w:sz="0" w:space="0" w:color="auto"/>
                                <w:bottom w:val="none" w:sz="0" w:space="0" w:color="auto"/>
                                <w:right w:val="none" w:sz="0" w:space="0" w:color="auto"/>
                              </w:divBdr>
                              <w:divsChild>
                                <w:div w:id="29501068">
                                  <w:marLeft w:val="0"/>
                                  <w:marRight w:val="0"/>
                                  <w:marTop w:val="0"/>
                                  <w:marBottom w:val="0"/>
                                  <w:divBdr>
                                    <w:top w:val="none" w:sz="0" w:space="0" w:color="auto"/>
                                    <w:left w:val="none" w:sz="0" w:space="0" w:color="auto"/>
                                    <w:bottom w:val="none" w:sz="0" w:space="0" w:color="auto"/>
                                    <w:right w:val="none" w:sz="0" w:space="0" w:color="auto"/>
                                  </w:divBdr>
                                  <w:divsChild>
                                    <w:div w:id="592667168">
                                      <w:marLeft w:val="0"/>
                                      <w:marRight w:val="0"/>
                                      <w:marTop w:val="0"/>
                                      <w:marBottom w:val="0"/>
                                      <w:divBdr>
                                        <w:top w:val="none" w:sz="0" w:space="0" w:color="auto"/>
                                        <w:left w:val="none" w:sz="0" w:space="0" w:color="auto"/>
                                        <w:bottom w:val="none" w:sz="0" w:space="0" w:color="auto"/>
                                        <w:right w:val="none" w:sz="0" w:space="0" w:color="auto"/>
                                      </w:divBdr>
                                    </w:div>
                                    <w:div w:id="1409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335751">
      <w:bodyDiv w:val="1"/>
      <w:marLeft w:val="0"/>
      <w:marRight w:val="0"/>
      <w:marTop w:val="0"/>
      <w:marBottom w:val="0"/>
      <w:divBdr>
        <w:top w:val="none" w:sz="0" w:space="0" w:color="auto"/>
        <w:left w:val="none" w:sz="0" w:space="0" w:color="auto"/>
        <w:bottom w:val="none" w:sz="0" w:space="0" w:color="auto"/>
        <w:right w:val="none" w:sz="0" w:space="0" w:color="auto"/>
      </w:divBdr>
    </w:div>
    <w:div w:id="1775901577">
      <w:bodyDiv w:val="1"/>
      <w:marLeft w:val="0"/>
      <w:marRight w:val="0"/>
      <w:marTop w:val="0"/>
      <w:marBottom w:val="0"/>
      <w:divBdr>
        <w:top w:val="none" w:sz="0" w:space="0" w:color="auto"/>
        <w:left w:val="none" w:sz="0" w:space="0" w:color="auto"/>
        <w:bottom w:val="none" w:sz="0" w:space="0" w:color="auto"/>
        <w:right w:val="none" w:sz="0" w:space="0" w:color="auto"/>
      </w:divBdr>
      <w:divsChild>
        <w:div w:id="743647881">
          <w:marLeft w:val="0"/>
          <w:marRight w:val="0"/>
          <w:marTop w:val="0"/>
          <w:marBottom w:val="0"/>
          <w:divBdr>
            <w:top w:val="none" w:sz="0" w:space="0" w:color="auto"/>
            <w:left w:val="none" w:sz="0" w:space="0" w:color="auto"/>
            <w:bottom w:val="none" w:sz="0" w:space="0" w:color="auto"/>
            <w:right w:val="none" w:sz="0" w:space="0" w:color="auto"/>
          </w:divBdr>
          <w:divsChild>
            <w:div w:id="1528178034">
              <w:marLeft w:val="0"/>
              <w:marRight w:val="0"/>
              <w:marTop w:val="0"/>
              <w:marBottom w:val="0"/>
              <w:divBdr>
                <w:top w:val="none" w:sz="0" w:space="0" w:color="auto"/>
                <w:left w:val="none" w:sz="0" w:space="0" w:color="auto"/>
                <w:bottom w:val="none" w:sz="0" w:space="0" w:color="auto"/>
                <w:right w:val="none" w:sz="0" w:space="0" w:color="auto"/>
              </w:divBdr>
              <w:divsChild>
                <w:div w:id="659624250">
                  <w:marLeft w:val="0"/>
                  <w:marRight w:val="0"/>
                  <w:marTop w:val="0"/>
                  <w:marBottom w:val="0"/>
                  <w:divBdr>
                    <w:top w:val="none" w:sz="0" w:space="0" w:color="auto"/>
                    <w:left w:val="none" w:sz="0" w:space="0" w:color="auto"/>
                    <w:bottom w:val="none" w:sz="0" w:space="0" w:color="auto"/>
                    <w:right w:val="none" w:sz="0" w:space="0" w:color="auto"/>
                  </w:divBdr>
                  <w:divsChild>
                    <w:div w:id="1754352316">
                      <w:marLeft w:val="0"/>
                      <w:marRight w:val="0"/>
                      <w:marTop w:val="0"/>
                      <w:marBottom w:val="0"/>
                      <w:divBdr>
                        <w:top w:val="none" w:sz="0" w:space="0" w:color="auto"/>
                        <w:left w:val="none" w:sz="0" w:space="0" w:color="auto"/>
                        <w:bottom w:val="none" w:sz="0" w:space="0" w:color="auto"/>
                        <w:right w:val="none" w:sz="0" w:space="0" w:color="auto"/>
                      </w:divBdr>
                      <w:divsChild>
                        <w:div w:id="1422141385">
                          <w:marLeft w:val="0"/>
                          <w:marRight w:val="0"/>
                          <w:marTop w:val="0"/>
                          <w:marBottom w:val="0"/>
                          <w:divBdr>
                            <w:top w:val="none" w:sz="0" w:space="0" w:color="auto"/>
                            <w:left w:val="none" w:sz="0" w:space="0" w:color="auto"/>
                            <w:bottom w:val="none" w:sz="0" w:space="0" w:color="auto"/>
                            <w:right w:val="none" w:sz="0" w:space="0" w:color="auto"/>
                          </w:divBdr>
                          <w:divsChild>
                            <w:div w:id="876772423">
                              <w:marLeft w:val="0"/>
                              <w:marRight w:val="0"/>
                              <w:marTop w:val="0"/>
                              <w:marBottom w:val="0"/>
                              <w:divBdr>
                                <w:top w:val="none" w:sz="0" w:space="0" w:color="auto"/>
                                <w:left w:val="none" w:sz="0" w:space="0" w:color="auto"/>
                                <w:bottom w:val="none" w:sz="0" w:space="0" w:color="auto"/>
                                <w:right w:val="none" w:sz="0" w:space="0" w:color="auto"/>
                              </w:divBdr>
                              <w:divsChild>
                                <w:div w:id="151483752">
                                  <w:marLeft w:val="0"/>
                                  <w:marRight w:val="0"/>
                                  <w:marTop w:val="0"/>
                                  <w:marBottom w:val="0"/>
                                  <w:divBdr>
                                    <w:top w:val="none" w:sz="0" w:space="0" w:color="auto"/>
                                    <w:left w:val="none" w:sz="0" w:space="0" w:color="auto"/>
                                    <w:bottom w:val="none" w:sz="0" w:space="0" w:color="auto"/>
                                    <w:right w:val="none" w:sz="0" w:space="0" w:color="auto"/>
                                  </w:divBdr>
                                  <w:divsChild>
                                    <w:div w:id="680817430">
                                      <w:marLeft w:val="0"/>
                                      <w:marRight w:val="0"/>
                                      <w:marTop w:val="0"/>
                                      <w:marBottom w:val="0"/>
                                      <w:divBdr>
                                        <w:top w:val="none" w:sz="0" w:space="0" w:color="auto"/>
                                        <w:left w:val="none" w:sz="0" w:space="0" w:color="auto"/>
                                        <w:bottom w:val="none" w:sz="0" w:space="0" w:color="auto"/>
                                        <w:right w:val="none" w:sz="0" w:space="0" w:color="auto"/>
                                      </w:divBdr>
                                    </w:div>
                                    <w:div w:id="1151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18017">
      <w:bodyDiv w:val="1"/>
      <w:marLeft w:val="0"/>
      <w:marRight w:val="0"/>
      <w:marTop w:val="0"/>
      <w:marBottom w:val="0"/>
      <w:divBdr>
        <w:top w:val="none" w:sz="0" w:space="0" w:color="auto"/>
        <w:left w:val="none" w:sz="0" w:space="0" w:color="auto"/>
        <w:bottom w:val="none" w:sz="0" w:space="0" w:color="auto"/>
        <w:right w:val="none" w:sz="0" w:space="0" w:color="auto"/>
      </w:divBdr>
      <w:divsChild>
        <w:div w:id="746927464">
          <w:marLeft w:val="0"/>
          <w:marRight w:val="0"/>
          <w:marTop w:val="0"/>
          <w:marBottom w:val="0"/>
          <w:divBdr>
            <w:top w:val="none" w:sz="0" w:space="0" w:color="auto"/>
            <w:left w:val="none" w:sz="0" w:space="0" w:color="auto"/>
            <w:bottom w:val="none" w:sz="0" w:space="0" w:color="auto"/>
            <w:right w:val="none" w:sz="0" w:space="0" w:color="auto"/>
          </w:divBdr>
          <w:divsChild>
            <w:div w:id="380440291">
              <w:marLeft w:val="0"/>
              <w:marRight w:val="0"/>
              <w:marTop w:val="0"/>
              <w:marBottom w:val="0"/>
              <w:divBdr>
                <w:top w:val="none" w:sz="0" w:space="0" w:color="auto"/>
                <w:left w:val="none" w:sz="0" w:space="0" w:color="auto"/>
                <w:bottom w:val="none" w:sz="0" w:space="0" w:color="auto"/>
                <w:right w:val="none" w:sz="0" w:space="0" w:color="auto"/>
              </w:divBdr>
              <w:divsChild>
                <w:div w:id="827281237">
                  <w:marLeft w:val="0"/>
                  <w:marRight w:val="0"/>
                  <w:marTop w:val="0"/>
                  <w:marBottom w:val="0"/>
                  <w:divBdr>
                    <w:top w:val="none" w:sz="0" w:space="0" w:color="auto"/>
                    <w:left w:val="none" w:sz="0" w:space="0" w:color="auto"/>
                    <w:bottom w:val="none" w:sz="0" w:space="0" w:color="auto"/>
                    <w:right w:val="none" w:sz="0" w:space="0" w:color="auto"/>
                  </w:divBdr>
                  <w:divsChild>
                    <w:div w:id="1458061821">
                      <w:marLeft w:val="0"/>
                      <w:marRight w:val="0"/>
                      <w:marTop w:val="0"/>
                      <w:marBottom w:val="0"/>
                      <w:divBdr>
                        <w:top w:val="none" w:sz="0" w:space="0" w:color="auto"/>
                        <w:left w:val="none" w:sz="0" w:space="0" w:color="auto"/>
                        <w:bottom w:val="none" w:sz="0" w:space="0" w:color="auto"/>
                        <w:right w:val="none" w:sz="0" w:space="0" w:color="auto"/>
                      </w:divBdr>
                      <w:divsChild>
                        <w:div w:id="353457907">
                          <w:marLeft w:val="0"/>
                          <w:marRight w:val="0"/>
                          <w:marTop w:val="0"/>
                          <w:marBottom w:val="0"/>
                          <w:divBdr>
                            <w:top w:val="none" w:sz="0" w:space="0" w:color="auto"/>
                            <w:left w:val="none" w:sz="0" w:space="0" w:color="auto"/>
                            <w:bottom w:val="none" w:sz="0" w:space="0" w:color="auto"/>
                            <w:right w:val="none" w:sz="0" w:space="0" w:color="auto"/>
                          </w:divBdr>
                          <w:divsChild>
                            <w:div w:id="27413927">
                              <w:marLeft w:val="0"/>
                              <w:marRight w:val="0"/>
                              <w:marTop w:val="0"/>
                              <w:marBottom w:val="0"/>
                              <w:divBdr>
                                <w:top w:val="none" w:sz="0" w:space="0" w:color="auto"/>
                                <w:left w:val="none" w:sz="0" w:space="0" w:color="auto"/>
                                <w:bottom w:val="none" w:sz="0" w:space="0" w:color="auto"/>
                                <w:right w:val="none" w:sz="0" w:space="0" w:color="auto"/>
                              </w:divBdr>
                              <w:divsChild>
                                <w:div w:id="1950241427">
                                  <w:marLeft w:val="0"/>
                                  <w:marRight w:val="0"/>
                                  <w:marTop w:val="0"/>
                                  <w:marBottom w:val="0"/>
                                  <w:divBdr>
                                    <w:top w:val="none" w:sz="0" w:space="0" w:color="auto"/>
                                    <w:left w:val="none" w:sz="0" w:space="0" w:color="auto"/>
                                    <w:bottom w:val="none" w:sz="0" w:space="0" w:color="auto"/>
                                    <w:right w:val="none" w:sz="0" w:space="0" w:color="auto"/>
                                  </w:divBdr>
                                  <w:divsChild>
                                    <w:div w:id="783691308">
                                      <w:marLeft w:val="0"/>
                                      <w:marRight w:val="0"/>
                                      <w:marTop w:val="0"/>
                                      <w:marBottom w:val="0"/>
                                      <w:divBdr>
                                        <w:top w:val="none" w:sz="0" w:space="0" w:color="auto"/>
                                        <w:left w:val="none" w:sz="0" w:space="0" w:color="auto"/>
                                        <w:bottom w:val="none" w:sz="0" w:space="0" w:color="auto"/>
                                        <w:right w:val="none" w:sz="0" w:space="0" w:color="auto"/>
                                      </w:divBdr>
                                    </w:div>
                                    <w:div w:id="18120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9484">
                              <w:marLeft w:val="0"/>
                              <w:marRight w:val="0"/>
                              <w:marTop w:val="0"/>
                              <w:marBottom w:val="0"/>
                              <w:divBdr>
                                <w:top w:val="none" w:sz="0" w:space="0" w:color="auto"/>
                                <w:left w:val="none" w:sz="0" w:space="0" w:color="auto"/>
                                <w:bottom w:val="none" w:sz="0" w:space="0" w:color="auto"/>
                                <w:right w:val="none" w:sz="0" w:space="0" w:color="auto"/>
                              </w:divBdr>
                              <w:divsChild>
                                <w:div w:id="413282125">
                                  <w:marLeft w:val="0"/>
                                  <w:marRight w:val="0"/>
                                  <w:marTop w:val="0"/>
                                  <w:marBottom w:val="0"/>
                                  <w:divBdr>
                                    <w:top w:val="none" w:sz="0" w:space="0" w:color="auto"/>
                                    <w:left w:val="none" w:sz="0" w:space="0" w:color="auto"/>
                                    <w:bottom w:val="none" w:sz="0" w:space="0" w:color="auto"/>
                                    <w:right w:val="none" w:sz="0" w:space="0" w:color="auto"/>
                                  </w:divBdr>
                                  <w:divsChild>
                                    <w:div w:id="291716505">
                                      <w:marLeft w:val="0"/>
                                      <w:marRight w:val="0"/>
                                      <w:marTop w:val="0"/>
                                      <w:marBottom w:val="0"/>
                                      <w:divBdr>
                                        <w:top w:val="none" w:sz="0" w:space="0" w:color="auto"/>
                                        <w:left w:val="none" w:sz="0" w:space="0" w:color="auto"/>
                                        <w:bottom w:val="none" w:sz="0" w:space="0" w:color="auto"/>
                                        <w:right w:val="none" w:sz="0" w:space="0" w:color="auto"/>
                                      </w:divBdr>
                                    </w:div>
                                    <w:div w:id="536623542">
                                      <w:marLeft w:val="0"/>
                                      <w:marRight w:val="0"/>
                                      <w:marTop w:val="0"/>
                                      <w:marBottom w:val="0"/>
                                      <w:divBdr>
                                        <w:top w:val="none" w:sz="0" w:space="0" w:color="auto"/>
                                        <w:left w:val="none" w:sz="0" w:space="0" w:color="auto"/>
                                        <w:bottom w:val="none" w:sz="0" w:space="0" w:color="auto"/>
                                        <w:right w:val="none" w:sz="0" w:space="0" w:color="auto"/>
                                      </w:divBdr>
                                    </w:div>
                                    <w:div w:id="749080534">
                                      <w:marLeft w:val="0"/>
                                      <w:marRight w:val="0"/>
                                      <w:marTop w:val="0"/>
                                      <w:marBottom w:val="0"/>
                                      <w:divBdr>
                                        <w:top w:val="none" w:sz="0" w:space="0" w:color="auto"/>
                                        <w:left w:val="none" w:sz="0" w:space="0" w:color="auto"/>
                                        <w:bottom w:val="none" w:sz="0" w:space="0" w:color="auto"/>
                                        <w:right w:val="none" w:sz="0" w:space="0" w:color="auto"/>
                                      </w:divBdr>
                                    </w:div>
                                    <w:div w:id="937369389">
                                      <w:marLeft w:val="0"/>
                                      <w:marRight w:val="0"/>
                                      <w:marTop w:val="0"/>
                                      <w:marBottom w:val="0"/>
                                      <w:divBdr>
                                        <w:top w:val="none" w:sz="0" w:space="0" w:color="auto"/>
                                        <w:left w:val="none" w:sz="0" w:space="0" w:color="auto"/>
                                        <w:bottom w:val="none" w:sz="0" w:space="0" w:color="auto"/>
                                        <w:right w:val="none" w:sz="0" w:space="0" w:color="auto"/>
                                      </w:divBdr>
                                    </w:div>
                                    <w:div w:id="945043447">
                                      <w:marLeft w:val="0"/>
                                      <w:marRight w:val="0"/>
                                      <w:marTop w:val="0"/>
                                      <w:marBottom w:val="0"/>
                                      <w:divBdr>
                                        <w:top w:val="none" w:sz="0" w:space="0" w:color="auto"/>
                                        <w:left w:val="none" w:sz="0" w:space="0" w:color="auto"/>
                                        <w:bottom w:val="none" w:sz="0" w:space="0" w:color="auto"/>
                                        <w:right w:val="none" w:sz="0" w:space="0" w:color="auto"/>
                                      </w:divBdr>
                                    </w:div>
                                    <w:div w:id="1297680941">
                                      <w:marLeft w:val="0"/>
                                      <w:marRight w:val="0"/>
                                      <w:marTop w:val="0"/>
                                      <w:marBottom w:val="0"/>
                                      <w:divBdr>
                                        <w:top w:val="none" w:sz="0" w:space="0" w:color="auto"/>
                                        <w:left w:val="none" w:sz="0" w:space="0" w:color="auto"/>
                                        <w:bottom w:val="none" w:sz="0" w:space="0" w:color="auto"/>
                                        <w:right w:val="none" w:sz="0" w:space="0" w:color="auto"/>
                                      </w:divBdr>
                                      <w:divsChild>
                                        <w:div w:id="1995914970">
                                          <w:marLeft w:val="0"/>
                                          <w:marRight w:val="0"/>
                                          <w:marTop w:val="0"/>
                                          <w:marBottom w:val="0"/>
                                          <w:divBdr>
                                            <w:top w:val="none" w:sz="0" w:space="0" w:color="auto"/>
                                            <w:left w:val="none" w:sz="0" w:space="0" w:color="auto"/>
                                            <w:bottom w:val="none" w:sz="0" w:space="0" w:color="auto"/>
                                            <w:right w:val="none" w:sz="0" w:space="0" w:color="auto"/>
                                          </w:divBdr>
                                        </w:div>
                                      </w:divsChild>
                                    </w:div>
                                    <w:div w:id="1878347846">
                                      <w:marLeft w:val="0"/>
                                      <w:marRight w:val="0"/>
                                      <w:marTop w:val="0"/>
                                      <w:marBottom w:val="0"/>
                                      <w:divBdr>
                                        <w:top w:val="none" w:sz="0" w:space="0" w:color="auto"/>
                                        <w:left w:val="none" w:sz="0" w:space="0" w:color="auto"/>
                                        <w:bottom w:val="none" w:sz="0" w:space="0" w:color="auto"/>
                                        <w:right w:val="none" w:sz="0" w:space="0" w:color="auto"/>
                                      </w:divBdr>
                                    </w:div>
                                  </w:divsChild>
                                </w:div>
                                <w:div w:id="1131023632">
                                  <w:marLeft w:val="0"/>
                                  <w:marRight w:val="0"/>
                                  <w:marTop w:val="0"/>
                                  <w:marBottom w:val="0"/>
                                  <w:divBdr>
                                    <w:top w:val="none" w:sz="0" w:space="0" w:color="auto"/>
                                    <w:left w:val="none" w:sz="0" w:space="0" w:color="auto"/>
                                    <w:bottom w:val="none" w:sz="0" w:space="0" w:color="auto"/>
                                    <w:right w:val="none" w:sz="0" w:space="0" w:color="auto"/>
                                  </w:divBdr>
                                </w:div>
                                <w:div w:id="1832519192">
                                  <w:marLeft w:val="0"/>
                                  <w:marRight w:val="0"/>
                                  <w:marTop w:val="0"/>
                                  <w:marBottom w:val="0"/>
                                  <w:divBdr>
                                    <w:top w:val="none" w:sz="0" w:space="0" w:color="auto"/>
                                    <w:left w:val="none" w:sz="0" w:space="0" w:color="auto"/>
                                    <w:bottom w:val="none" w:sz="0" w:space="0" w:color="auto"/>
                                    <w:right w:val="none" w:sz="0" w:space="0" w:color="auto"/>
                                  </w:divBdr>
                                </w:div>
                              </w:divsChild>
                            </w:div>
                            <w:div w:id="1592352893">
                              <w:marLeft w:val="0"/>
                              <w:marRight w:val="0"/>
                              <w:marTop w:val="0"/>
                              <w:marBottom w:val="0"/>
                              <w:divBdr>
                                <w:top w:val="none" w:sz="0" w:space="0" w:color="auto"/>
                                <w:left w:val="none" w:sz="0" w:space="0" w:color="auto"/>
                                <w:bottom w:val="none" w:sz="0" w:space="0" w:color="auto"/>
                                <w:right w:val="none" w:sz="0" w:space="0" w:color="auto"/>
                              </w:divBdr>
                              <w:divsChild>
                                <w:div w:id="1850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476706">
      <w:bodyDiv w:val="1"/>
      <w:marLeft w:val="0"/>
      <w:marRight w:val="0"/>
      <w:marTop w:val="0"/>
      <w:marBottom w:val="0"/>
      <w:divBdr>
        <w:top w:val="none" w:sz="0" w:space="0" w:color="auto"/>
        <w:left w:val="none" w:sz="0" w:space="0" w:color="auto"/>
        <w:bottom w:val="none" w:sz="0" w:space="0" w:color="auto"/>
        <w:right w:val="none" w:sz="0" w:space="0" w:color="auto"/>
      </w:divBdr>
    </w:div>
    <w:div w:id="1817330087">
      <w:bodyDiv w:val="1"/>
      <w:marLeft w:val="0"/>
      <w:marRight w:val="0"/>
      <w:marTop w:val="0"/>
      <w:marBottom w:val="0"/>
      <w:divBdr>
        <w:top w:val="none" w:sz="0" w:space="0" w:color="auto"/>
        <w:left w:val="none" w:sz="0" w:space="0" w:color="auto"/>
        <w:bottom w:val="none" w:sz="0" w:space="0" w:color="auto"/>
        <w:right w:val="none" w:sz="0" w:space="0" w:color="auto"/>
      </w:divBdr>
    </w:div>
    <w:div w:id="1846238970">
      <w:bodyDiv w:val="1"/>
      <w:marLeft w:val="0"/>
      <w:marRight w:val="0"/>
      <w:marTop w:val="0"/>
      <w:marBottom w:val="0"/>
      <w:divBdr>
        <w:top w:val="none" w:sz="0" w:space="0" w:color="auto"/>
        <w:left w:val="none" w:sz="0" w:space="0" w:color="auto"/>
        <w:bottom w:val="none" w:sz="0" w:space="0" w:color="auto"/>
        <w:right w:val="none" w:sz="0" w:space="0" w:color="auto"/>
      </w:divBdr>
      <w:divsChild>
        <w:div w:id="1810442686">
          <w:marLeft w:val="0"/>
          <w:marRight w:val="0"/>
          <w:marTop w:val="0"/>
          <w:marBottom w:val="0"/>
          <w:divBdr>
            <w:top w:val="none" w:sz="0" w:space="0" w:color="auto"/>
            <w:left w:val="none" w:sz="0" w:space="0" w:color="auto"/>
            <w:bottom w:val="none" w:sz="0" w:space="0" w:color="auto"/>
            <w:right w:val="none" w:sz="0" w:space="0" w:color="auto"/>
          </w:divBdr>
          <w:divsChild>
            <w:div w:id="37051431">
              <w:marLeft w:val="0"/>
              <w:marRight w:val="0"/>
              <w:marTop w:val="0"/>
              <w:marBottom w:val="0"/>
              <w:divBdr>
                <w:top w:val="none" w:sz="0" w:space="0" w:color="auto"/>
                <w:left w:val="none" w:sz="0" w:space="0" w:color="auto"/>
                <w:bottom w:val="none" w:sz="0" w:space="0" w:color="auto"/>
                <w:right w:val="none" w:sz="0" w:space="0" w:color="auto"/>
              </w:divBdr>
              <w:divsChild>
                <w:div w:id="687215541">
                  <w:marLeft w:val="0"/>
                  <w:marRight w:val="0"/>
                  <w:marTop w:val="0"/>
                  <w:marBottom w:val="0"/>
                  <w:divBdr>
                    <w:top w:val="none" w:sz="0" w:space="0" w:color="auto"/>
                    <w:left w:val="none" w:sz="0" w:space="0" w:color="auto"/>
                    <w:bottom w:val="none" w:sz="0" w:space="0" w:color="auto"/>
                    <w:right w:val="none" w:sz="0" w:space="0" w:color="auto"/>
                  </w:divBdr>
                  <w:divsChild>
                    <w:div w:id="102041224">
                      <w:marLeft w:val="0"/>
                      <w:marRight w:val="0"/>
                      <w:marTop w:val="0"/>
                      <w:marBottom w:val="0"/>
                      <w:divBdr>
                        <w:top w:val="none" w:sz="0" w:space="0" w:color="auto"/>
                        <w:left w:val="none" w:sz="0" w:space="0" w:color="auto"/>
                        <w:bottom w:val="none" w:sz="0" w:space="0" w:color="auto"/>
                        <w:right w:val="none" w:sz="0" w:space="0" w:color="auto"/>
                      </w:divBdr>
                      <w:divsChild>
                        <w:div w:id="1246256645">
                          <w:marLeft w:val="0"/>
                          <w:marRight w:val="0"/>
                          <w:marTop w:val="0"/>
                          <w:marBottom w:val="0"/>
                          <w:divBdr>
                            <w:top w:val="none" w:sz="0" w:space="0" w:color="auto"/>
                            <w:left w:val="none" w:sz="0" w:space="0" w:color="auto"/>
                            <w:bottom w:val="none" w:sz="0" w:space="0" w:color="auto"/>
                            <w:right w:val="none" w:sz="0" w:space="0" w:color="auto"/>
                          </w:divBdr>
                          <w:divsChild>
                            <w:div w:id="1484587036">
                              <w:marLeft w:val="0"/>
                              <w:marRight w:val="0"/>
                              <w:marTop w:val="0"/>
                              <w:marBottom w:val="0"/>
                              <w:divBdr>
                                <w:top w:val="none" w:sz="0" w:space="0" w:color="auto"/>
                                <w:left w:val="none" w:sz="0" w:space="0" w:color="auto"/>
                                <w:bottom w:val="none" w:sz="0" w:space="0" w:color="auto"/>
                                <w:right w:val="none" w:sz="0" w:space="0" w:color="auto"/>
                              </w:divBdr>
                              <w:divsChild>
                                <w:div w:id="161312718">
                                  <w:marLeft w:val="0"/>
                                  <w:marRight w:val="0"/>
                                  <w:marTop w:val="0"/>
                                  <w:marBottom w:val="0"/>
                                  <w:divBdr>
                                    <w:top w:val="none" w:sz="0" w:space="0" w:color="auto"/>
                                    <w:left w:val="none" w:sz="0" w:space="0" w:color="auto"/>
                                    <w:bottom w:val="none" w:sz="0" w:space="0" w:color="auto"/>
                                    <w:right w:val="none" w:sz="0" w:space="0" w:color="auto"/>
                                  </w:divBdr>
                                  <w:divsChild>
                                    <w:div w:id="1242712006">
                                      <w:marLeft w:val="0"/>
                                      <w:marRight w:val="0"/>
                                      <w:marTop w:val="0"/>
                                      <w:marBottom w:val="0"/>
                                      <w:divBdr>
                                        <w:top w:val="none" w:sz="0" w:space="0" w:color="auto"/>
                                        <w:left w:val="none" w:sz="0" w:space="0" w:color="auto"/>
                                        <w:bottom w:val="none" w:sz="0" w:space="0" w:color="auto"/>
                                        <w:right w:val="none" w:sz="0" w:space="0" w:color="auto"/>
                                      </w:divBdr>
                                    </w:div>
                                    <w:div w:id="17543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84294">
      <w:bodyDiv w:val="1"/>
      <w:marLeft w:val="0"/>
      <w:marRight w:val="0"/>
      <w:marTop w:val="0"/>
      <w:marBottom w:val="0"/>
      <w:divBdr>
        <w:top w:val="none" w:sz="0" w:space="0" w:color="auto"/>
        <w:left w:val="none" w:sz="0" w:space="0" w:color="auto"/>
        <w:bottom w:val="none" w:sz="0" w:space="0" w:color="auto"/>
        <w:right w:val="none" w:sz="0" w:space="0" w:color="auto"/>
      </w:divBdr>
      <w:divsChild>
        <w:div w:id="2061198479">
          <w:marLeft w:val="0"/>
          <w:marRight w:val="0"/>
          <w:marTop w:val="0"/>
          <w:marBottom w:val="0"/>
          <w:divBdr>
            <w:top w:val="none" w:sz="0" w:space="0" w:color="auto"/>
            <w:left w:val="none" w:sz="0" w:space="0" w:color="auto"/>
            <w:bottom w:val="none" w:sz="0" w:space="0" w:color="auto"/>
            <w:right w:val="none" w:sz="0" w:space="0" w:color="auto"/>
          </w:divBdr>
          <w:divsChild>
            <w:div w:id="1265115849">
              <w:marLeft w:val="0"/>
              <w:marRight w:val="0"/>
              <w:marTop w:val="0"/>
              <w:marBottom w:val="0"/>
              <w:divBdr>
                <w:top w:val="none" w:sz="0" w:space="0" w:color="auto"/>
                <w:left w:val="none" w:sz="0" w:space="0" w:color="auto"/>
                <w:bottom w:val="none" w:sz="0" w:space="0" w:color="auto"/>
                <w:right w:val="none" w:sz="0" w:space="0" w:color="auto"/>
              </w:divBdr>
              <w:divsChild>
                <w:div w:id="1625890710">
                  <w:marLeft w:val="0"/>
                  <w:marRight w:val="0"/>
                  <w:marTop w:val="0"/>
                  <w:marBottom w:val="0"/>
                  <w:divBdr>
                    <w:top w:val="none" w:sz="0" w:space="0" w:color="auto"/>
                    <w:left w:val="none" w:sz="0" w:space="0" w:color="auto"/>
                    <w:bottom w:val="none" w:sz="0" w:space="0" w:color="auto"/>
                    <w:right w:val="none" w:sz="0" w:space="0" w:color="auto"/>
                  </w:divBdr>
                  <w:divsChild>
                    <w:div w:id="1456365627">
                      <w:marLeft w:val="0"/>
                      <w:marRight w:val="0"/>
                      <w:marTop w:val="0"/>
                      <w:marBottom w:val="0"/>
                      <w:divBdr>
                        <w:top w:val="none" w:sz="0" w:space="0" w:color="auto"/>
                        <w:left w:val="none" w:sz="0" w:space="0" w:color="auto"/>
                        <w:bottom w:val="none" w:sz="0" w:space="0" w:color="auto"/>
                        <w:right w:val="none" w:sz="0" w:space="0" w:color="auto"/>
                      </w:divBdr>
                      <w:divsChild>
                        <w:div w:id="1132864046">
                          <w:marLeft w:val="0"/>
                          <w:marRight w:val="0"/>
                          <w:marTop w:val="0"/>
                          <w:marBottom w:val="0"/>
                          <w:divBdr>
                            <w:top w:val="none" w:sz="0" w:space="0" w:color="auto"/>
                            <w:left w:val="none" w:sz="0" w:space="0" w:color="auto"/>
                            <w:bottom w:val="none" w:sz="0" w:space="0" w:color="auto"/>
                            <w:right w:val="none" w:sz="0" w:space="0" w:color="auto"/>
                          </w:divBdr>
                          <w:divsChild>
                            <w:div w:id="1850673695">
                              <w:marLeft w:val="0"/>
                              <w:marRight w:val="0"/>
                              <w:marTop w:val="0"/>
                              <w:marBottom w:val="0"/>
                              <w:divBdr>
                                <w:top w:val="none" w:sz="0" w:space="0" w:color="auto"/>
                                <w:left w:val="none" w:sz="0" w:space="0" w:color="auto"/>
                                <w:bottom w:val="none" w:sz="0" w:space="0" w:color="auto"/>
                                <w:right w:val="none" w:sz="0" w:space="0" w:color="auto"/>
                              </w:divBdr>
                              <w:divsChild>
                                <w:div w:id="1435130959">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sChild>
                                        <w:div w:id="1806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629703">
      <w:bodyDiv w:val="1"/>
      <w:marLeft w:val="0"/>
      <w:marRight w:val="0"/>
      <w:marTop w:val="0"/>
      <w:marBottom w:val="0"/>
      <w:divBdr>
        <w:top w:val="none" w:sz="0" w:space="0" w:color="auto"/>
        <w:left w:val="none" w:sz="0" w:space="0" w:color="auto"/>
        <w:bottom w:val="none" w:sz="0" w:space="0" w:color="auto"/>
        <w:right w:val="none" w:sz="0" w:space="0" w:color="auto"/>
      </w:divBdr>
      <w:divsChild>
        <w:div w:id="1724596371">
          <w:marLeft w:val="0"/>
          <w:marRight w:val="0"/>
          <w:marTop w:val="0"/>
          <w:marBottom w:val="0"/>
          <w:divBdr>
            <w:top w:val="none" w:sz="0" w:space="0" w:color="auto"/>
            <w:left w:val="none" w:sz="0" w:space="0" w:color="auto"/>
            <w:bottom w:val="none" w:sz="0" w:space="0" w:color="auto"/>
            <w:right w:val="none" w:sz="0" w:space="0" w:color="auto"/>
          </w:divBdr>
          <w:divsChild>
            <w:div w:id="82729599">
              <w:marLeft w:val="0"/>
              <w:marRight w:val="0"/>
              <w:marTop w:val="0"/>
              <w:marBottom w:val="0"/>
              <w:divBdr>
                <w:top w:val="none" w:sz="0" w:space="0" w:color="auto"/>
                <w:left w:val="none" w:sz="0" w:space="0" w:color="auto"/>
                <w:bottom w:val="none" w:sz="0" w:space="0" w:color="auto"/>
                <w:right w:val="none" w:sz="0" w:space="0" w:color="auto"/>
              </w:divBdr>
              <w:divsChild>
                <w:div w:id="204954414">
                  <w:marLeft w:val="0"/>
                  <w:marRight w:val="0"/>
                  <w:marTop w:val="0"/>
                  <w:marBottom w:val="0"/>
                  <w:divBdr>
                    <w:top w:val="none" w:sz="0" w:space="0" w:color="auto"/>
                    <w:left w:val="none" w:sz="0" w:space="0" w:color="auto"/>
                    <w:bottom w:val="none" w:sz="0" w:space="0" w:color="auto"/>
                    <w:right w:val="none" w:sz="0" w:space="0" w:color="auto"/>
                  </w:divBdr>
                  <w:divsChild>
                    <w:div w:id="1813059813">
                      <w:marLeft w:val="0"/>
                      <w:marRight w:val="0"/>
                      <w:marTop w:val="0"/>
                      <w:marBottom w:val="0"/>
                      <w:divBdr>
                        <w:top w:val="none" w:sz="0" w:space="0" w:color="auto"/>
                        <w:left w:val="none" w:sz="0" w:space="0" w:color="auto"/>
                        <w:bottom w:val="none" w:sz="0" w:space="0" w:color="auto"/>
                        <w:right w:val="none" w:sz="0" w:space="0" w:color="auto"/>
                      </w:divBdr>
                      <w:divsChild>
                        <w:div w:id="428159813">
                          <w:marLeft w:val="0"/>
                          <w:marRight w:val="0"/>
                          <w:marTop w:val="0"/>
                          <w:marBottom w:val="0"/>
                          <w:divBdr>
                            <w:top w:val="none" w:sz="0" w:space="0" w:color="auto"/>
                            <w:left w:val="none" w:sz="0" w:space="0" w:color="auto"/>
                            <w:bottom w:val="none" w:sz="0" w:space="0" w:color="auto"/>
                            <w:right w:val="none" w:sz="0" w:space="0" w:color="auto"/>
                          </w:divBdr>
                          <w:divsChild>
                            <w:div w:id="1740207620">
                              <w:marLeft w:val="0"/>
                              <w:marRight w:val="0"/>
                              <w:marTop w:val="0"/>
                              <w:marBottom w:val="0"/>
                              <w:divBdr>
                                <w:top w:val="none" w:sz="0" w:space="0" w:color="auto"/>
                                <w:left w:val="none" w:sz="0" w:space="0" w:color="auto"/>
                                <w:bottom w:val="none" w:sz="0" w:space="0" w:color="auto"/>
                                <w:right w:val="none" w:sz="0" w:space="0" w:color="auto"/>
                              </w:divBdr>
                              <w:divsChild>
                                <w:div w:id="28068625">
                                  <w:marLeft w:val="0"/>
                                  <w:marRight w:val="0"/>
                                  <w:marTop w:val="0"/>
                                  <w:marBottom w:val="0"/>
                                  <w:divBdr>
                                    <w:top w:val="none" w:sz="0" w:space="0" w:color="auto"/>
                                    <w:left w:val="none" w:sz="0" w:space="0" w:color="auto"/>
                                    <w:bottom w:val="none" w:sz="0" w:space="0" w:color="auto"/>
                                    <w:right w:val="none" w:sz="0" w:space="0" w:color="auto"/>
                                  </w:divBdr>
                                  <w:divsChild>
                                    <w:div w:id="1841774473">
                                      <w:marLeft w:val="0"/>
                                      <w:marRight w:val="0"/>
                                      <w:marTop w:val="0"/>
                                      <w:marBottom w:val="0"/>
                                      <w:divBdr>
                                        <w:top w:val="none" w:sz="0" w:space="0" w:color="auto"/>
                                        <w:left w:val="none" w:sz="0" w:space="0" w:color="auto"/>
                                        <w:bottom w:val="none" w:sz="0" w:space="0" w:color="auto"/>
                                        <w:right w:val="none" w:sz="0" w:space="0" w:color="auto"/>
                                      </w:divBdr>
                                    </w:div>
                                    <w:div w:id="21163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486461">
      <w:bodyDiv w:val="1"/>
      <w:marLeft w:val="0"/>
      <w:marRight w:val="0"/>
      <w:marTop w:val="0"/>
      <w:marBottom w:val="0"/>
      <w:divBdr>
        <w:top w:val="none" w:sz="0" w:space="0" w:color="auto"/>
        <w:left w:val="none" w:sz="0" w:space="0" w:color="auto"/>
        <w:bottom w:val="none" w:sz="0" w:space="0" w:color="auto"/>
        <w:right w:val="none" w:sz="0" w:space="0" w:color="auto"/>
      </w:divBdr>
      <w:divsChild>
        <w:div w:id="1607813929">
          <w:marLeft w:val="0"/>
          <w:marRight w:val="0"/>
          <w:marTop w:val="0"/>
          <w:marBottom w:val="0"/>
          <w:divBdr>
            <w:top w:val="none" w:sz="0" w:space="0" w:color="auto"/>
            <w:left w:val="none" w:sz="0" w:space="0" w:color="auto"/>
            <w:bottom w:val="none" w:sz="0" w:space="0" w:color="auto"/>
            <w:right w:val="none" w:sz="0" w:space="0" w:color="auto"/>
          </w:divBdr>
          <w:divsChild>
            <w:div w:id="989284273">
              <w:marLeft w:val="0"/>
              <w:marRight w:val="0"/>
              <w:marTop w:val="0"/>
              <w:marBottom w:val="0"/>
              <w:divBdr>
                <w:top w:val="none" w:sz="0" w:space="0" w:color="auto"/>
                <w:left w:val="none" w:sz="0" w:space="0" w:color="auto"/>
                <w:bottom w:val="none" w:sz="0" w:space="0" w:color="auto"/>
                <w:right w:val="none" w:sz="0" w:space="0" w:color="auto"/>
              </w:divBdr>
              <w:divsChild>
                <w:div w:id="1763640745">
                  <w:marLeft w:val="0"/>
                  <w:marRight w:val="0"/>
                  <w:marTop w:val="0"/>
                  <w:marBottom w:val="0"/>
                  <w:divBdr>
                    <w:top w:val="none" w:sz="0" w:space="0" w:color="auto"/>
                    <w:left w:val="none" w:sz="0" w:space="0" w:color="auto"/>
                    <w:bottom w:val="none" w:sz="0" w:space="0" w:color="auto"/>
                    <w:right w:val="none" w:sz="0" w:space="0" w:color="auto"/>
                  </w:divBdr>
                  <w:divsChild>
                    <w:div w:id="1180464756">
                      <w:marLeft w:val="0"/>
                      <w:marRight w:val="0"/>
                      <w:marTop w:val="0"/>
                      <w:marBottom w:val="0"/>
                      <w:divBdr>
                        <w:top w:val="none" w:sz="0" w:space="0" w:color="auto"/>
                        <w:left w:val="none" w:sz="0" w:space="0" w:color="auto"/>
                        <w:bottom w:val="none" w:sz="0" w:space="0" w:color="auto"/>
                        <w:right w:val="none" w:sz="0" w:space="0" w:color="auto"/>
                      </w:divBdr>
                      <w:divsChild>
                        <w:div w:id="1399550325">
                          <w:marLeft w:val="0"/>
                          <w:marRight w:val="0"/>
                          <w:marTop w:val="0"/>
                          <w:marBottom w:val="0"/>
                          <w:divBdr>
                            <w:top w:val="none" w:sz="0" w:space="0" w:color="auto"/>
                            <w:left w:val="none" w:sz="0" w:space="0" w:color="auto"/>
                            <w:bottom w:val="none" w:sz="0" w:space="0" w:color="auto"/>
                            <w:right w:val="none" w:sz="0" w:space="0" w:color="auto"/>
                          </w:divBdr>
                          <w:divsChild>
                            <w:div w:id="900748690">
                              <w:marLeft w:val="0"/>
                              <w:marRight w:val="0"/>
                              <w:marTop w:val="0"/>
                              <w:marBottom w:val="0"/>
                              <w:divBdr>
                                <w:top w:val="none" w:sz="0" w:space="0" w:color="auto"/>
                                <w:left w:val="none" w:sz="0" w:space="0" w:color="auto"/>
                                <w:bottom w:val="none" w:sz="0" w:space="0" w:color="auto"/>
                                <w:right w:val="none" w:sz="0" w:space="0" w:color="auto"/>
                              </w:divBdr>
                              <w:divsChild>
                                <w:div w:id="229315733">
                                  <w:marLeft w:val="0"/>
                                  <w:marRight w:val="0"/>
                                  <w:marTop w:val="0"/>
                                  <w:marBottom w:val="0"/>
                                  <w:divBdr>
                                    <w:top w:val="none" w:sz="0" w:space="0" w:color="auto"/>
                                    <w:left w:val="none" w:sz="0" w:space="0" w:color="auto"/>
                                    <w:bottom w:val="none" w:sz="0" w:space="0" w:color="auto"/>
                                    <w:right w:val="none" w:sz="0" w:space="0" w:color="auto"/>
                                  </w:divBdr>
                                  <w:divsChild>
                                    <w:div w:id="991519729">
                                      <w:marLeft w:val="0"/>
                                      <w:marRight w:val="0"/>
                                      <w:marTop w:val="0"/>
                                      <w:marBottom w:val="0"/>
                                      <w:divBdr>
                                        <w:top w:val="none" w:sz="0" w:space="0" w:color="auto"/>
                                        <w:left w:val="none" w:sz="0" w:space="0" w:color="auto"/>
                                        <w:bottom w:val="none" w:sz="0" w:space="0" w:color="auto"/>
                                        <w:right w:val="none" w:sz="0" w:space="0" w:color="auto"/>
                                      </w:divBdr>
                                    </w:div>
                                    <w:div w:id="10803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29935">
                              <w:marLeft w:val="0"/>
                              <w:marRight w:val="0"/>
                              <w:marTop w:val="0"/>
                              <w:marBottom w:val="0"/>
                              <w:divBdr>
                                <w:top w:val="none" w:sz="0" w:space="0" w:color="auto"/>
                                <w:left w:val="none" w:sz="0" w:space="0" w:color="auto"/>
                                <w:bottom w:val="none" w:sz="0" w:space="0" w:color="auto"/>
                                <w:right w:val="none" w:sz="0" w:space="0" w:color="auto"/>
                              </w:divBdr>
                              <w:divsChild>
                                <w:div w:id="11832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962759">
      <w:bodyDiv w:val="1"/>
      <w:marLeft w:val="0"/>
      <w:marRight w:val="0"/>
      <w:marTop w:val="0"/>
      <w:marBottom w:val="0"/>
      <w:divBdr>
        <w:top w:val="none" w:sz="0" w:space="0" w:color="auto"/>
        <w:left w:val="none" w:sz="0" w:space="0" w:color="auto"/>
        <w:bottom w:val="none" w:sz="0" w:space="0" w:color="auto"/>
        <w:right w:val="none" w:sz="0" w:space="0" w:color="auto"/>
      </w:divBdr>
      <w:divsChild>
        <w:div w:id="965231523">
          <w:marLeft w:val="0"/>
          <w:marRight w:val="0"/>
          <w:marTop w:val="0"/>
          <w:marBottom w:val="0"/>
          <w:divBdr>
            <w:top w:val="none" w:sz="0" w:space="0" w:color="auto"/>
            <w:left w:val="none" w:sz="0" w:space="0" w:color="auto"/>
            <w:bottom w:val="none" w:sz="0" w:space="0" w:color="auto"/>
            <w:right w:val="none" w:sz="0" w:space="0" w:color="auto"/>
          </w:divBdr>
          <w:divsChild>
            <w:div w:id="192349062">
              <w:marLeft w:val="0"/>
              <w:marRight w:val="0"/>
              <w:marTop w:val="0"/>
              <w:marBottom w:val="0"/>
              <w:divBdr>
                <w:top w:val="none" w:sz="0" w:space="0" w:color="auto"/>
                <w:left w:val="none" w:sz="0" w:space="0" w:color="auto"/>
                <w:bottom w:val="none" w:sz="0" w:space="0" w:color="auto"/>
                <w:right w:val="none" w:sz="0" w:space="0" w:color="auto"/>
              </w:divBdr>
              <w:divsChild>
                <w:div w:id="838427535">
                  <w:marLeft w:val="0"/>
                  <w:marRight w:val="0"/>
                  <w:marTop w:val="0"/>
                  <w:marBottom w:val="0"/>
                  <w:divBdr>
                    <w:top w:val="none" w:sz="0" w:space="0" w:color="auto"/>
                    <w:left w:val="none" w:sz="0" w:space="0" w:color="auto"/>
                    <w:bottom w:val="none" w:sz="0" w:space="0" w:color="auto"/>
                    <w:right w:val="none" w:sz="0" w:space="0" w:color="auto"/>
                  </w:divBdr>
                  <w:divsChild>
                    <w:div w:id="1115490609">
                      <w:marLeft w:val="0"/>
                      <w:marRight w:val="0"/>
                      <w:marTop w:val="0"/>
                      <w:marBottom w:val="0"/>
                      <w:divBdr>
                        <w:top w:val="none" w:sz="0" w:space="0" w:color="auto"/>
                        <w:left w:val="none" w:sz="0" w:space="0" w:color="auto"/>
                        <w:bottom w:val="none" w:sz="0" w:space="0" w:color="auto"/>
                        <w:right w:val="none" w:sz="0" w:space="0" w:color="auto"/>
                      </w:divBdr>
                      <w:divsChild>
                        <w:div w:id="1885093594">
                          <w:marLeft w:val="0"/>
                          <w:marRight w:val="0"/>
                          <w:marTop w:val="0"/>
                          <w:marBottom w:val="0"/>
                          <w:divBdr>
                            <w:top w:val="none" w:sz="0" w:space="0" w:color="auto"/>
                            <w:left w:val="none" w:sz="0" w:space="0" w:color="auto"/>
                            <w:bottom w:val="none" w:sz="0" w:space="0" w:color="auto"/>
                            <w:right w:val="none" w:sz="0" w:space="0" w:color="auto"/>
                          </w:divBdr>
                          <w:divsChild>
                            <w:div w:id="513806143">
                              <w:marLeft w:val="0"/>
                              <w:marRight w:val="0"/>
                              <w:marTop w:val="0"/>
                              <w:marBottom w:val="0"/>
                              <w:divBdr>
                                <w:top w:val="none" w:sz="0" w:space="0" w:color="auto"/>
                                <w:left w:val="none" w:sz="0" w:space="0" w:color="auto"/>
                                <w:bottom w:val="none" w:sz="0" w:space="0" w:color="auto"/>
                                <w:right w:val="none" w:sz="0" w:space="0" w:color="auto"/>
                              </w:divBdr>
                              <w:divsChild>
                                <w:div w:id="1882551175">
                                  <w:marLeft w:val="0"/>
                                  <w:marRight w:val="0"/>
                                  <w:marTop w:val="0"/>
                                  <w:marBottom w:val="0"/>
                                  <w:divBdr>
                                    <w:top w:val="none" w:sz="0" w:space="0" w:color="auto"/>
                                    <w:left w:val="none" w:sz="0" w:space="0" w:color="auto"/>
                                    <w:bottom w:val="none" w:sz="0" w:space="0" w:color="auto"/>
                                    <w:right w:val="none" w:sz="0" w:space="0" w:color="auto"/>
                                  </w:divBdr>
                                  <w:divsChild>
                                    <w:div w:id="888801397">
                                      <w:marLeft w:val="0"/>
                                      <w:marRight w:val="0"/>
                                      <w:marTop w:val="0"/>
                                      <w:marBottom w:val="0"/>
                                      <w:divBdr>
                                        <w:top w:val="none" w:sz="0" w:space="0" w:color="auto"/>
                                        <w:left w:val="none" w:sz="0" w:space="0" w:color="auto"/>
                                        <w:bottom w:val="none" w:sz="0" w:space="0" w:color="auto"/>
                                        <w:right w:val="none" w:sz="0" w:space="0" w:color="auto"/>
                                      </w:divBdr>
                                    </w:div>
                                    <w:div w:id="19882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002563">
      <w:bodyDiv w:val="1"/>
      <w:marLeft w:val="0"/>
      <w:marRight w:val="0"/>
      <w:marTop w:val="0"/>
      <w:marBottom w:val="0"/>
      <w:divBdr>
        <w:top w:val="none" w:sz="0" w:space="0" w:color="auto"/>
        <w:left w:val="none" w:sz="0" w:space="0" w:color="auto"/>
        <w:bottom w:val="none" w:sz="0" w:space="0" w:color="auto"/>
        <w:right w:val="none" w:sz="0" w:space="0" w:color="auto"/>
      </w:divBdr>
      <w:divsChild>
        <w:div w:id="1111893715">
          <w:marLeft w:val="0"/>
          <w:marRight w:val="0"/>
          <w:marTop w:val="0"/>
          <w:marBottom w:val="0"/>
          <w:divBdr>
            <w:top w:val="none" w:sz="0" w:space="0" w:color="auto"/>
            <w:left w:val="none" w:sz="0" w:space="0" w:color="auto"/>
            <w:bottom w:val="none" w:sz="0" w:space="0" w:color="auto"/>
            <w:right w:val="none" w:sz="0" w:space="0" w:color="auto"/>
          </w:divBdr>
          <w:divsChild>
            <w:div w:id="848450277">
              <w:marLeft w:val="0"/>
              <w:marRight w:val="0"/>
              <w:marTop w:val="0"/>
              <w:marBottom w:val="0"/>
              <w:divBdr>
                <w:top w:val="none" w:sz="0" w:space="0" w:color="auto"/>
                <w:left w:val="none" w:sz="0" w:space="0" w:color="auto"/>
                <w:bottom w:val="none" w:sz="0" w:space="0" w:color="auto"/>
                <w:right w:val="none" w:sz="0" w:space="0" w:color="auto"/>
              </w:divBdr>
              <w:divsChild>
                <w:div w:id="956448990">
                  <w:marLeft w:val="0"/>
                  <w:marRight w:val="0"/>
                  <w:marTop w:val="0"/>
                  <w:marBottom w:val="0"/>
                  <w:divBdr>
                    <w:top w:val="none" w:sz="0" w:space="0" w:color="auto"/>
                    <w:left w:val="none" w:sz="0" w:space="0" w:color="auto"/>
                    <w:bottom w:val="none" w:sz="0" w:space="0" w:color="auto"/>
                    <w:right w:val="none" w:sz="0" w:space="0" w:color="auto"/>
                  </w:divBdr>
                  <w:divsChild>
                    <w:div w:id="1626231925">
                      <w:marLeft w:val="0"/>
                      <w:marRight w:val="0"/>
                      <w:marTop w:val="0"/>
                      <w:marBottom w:val="0"/>
                      <w:divBdr>
                        <w:top w:val="none" w:sz="0" w:space="0" w:color="auto"/>
                        <w:left w:val="none" w:sz="0" w:space="0" w:color="auto"/>
                        <w:bottom w:val="none" w:sz="0" w:space="0" w:color="auto"/>
                        <w:right w:val="none" w:sz="0" w:space="0" w:color="auto"/>
                      </w:divBdr>
                      <w:divsChild>
                        <w:div w:id="1813525847">
                          <w:marLeft w:val="0"/>
                          <w:marRight w:val="0"/>
                          <w:marTop w:val="0"/>
                          <w:marBottom w:val="0"/>
                          <w:divBdr>
                            <w:top w:val="none" w:sz="0" w:space="0" w:color="auto"/>
                            <w:left w:val="none" w:sz="0" w:space="0" w:color="auto"/>
                            <w:bottom w:val="none" w:sz="0" w:space="0" w:color="auto"/>
                            <w:right w:val="none" w:sz="0" w:space="0" w:color="auto"/>
                          </w:divBdr>
                          <w:divsChild>
                            <w:div w:id="733353985">
                              <w:marLeft w:val="0"/>
                              <w:marRight w:val="0"/>
                              <w:marTop w:val="0"/>
                              <w:marBottom w:val="0"/>
                              <w:divBdr>
                                <w:top w:val="none" w:sz="0" w:space="0" w:color="auto"/>
                                <w:left w:val="none" w:sz="0" w:space="0" w:color="auto"/>
                                <w:bottom w:val="none" w:sz="0" w:space="0" w:color="auto"/>
                                <w:right w:val="none" w:sz="0" w:space="0" w:color="auto"/>
                              </w:divBdr>
                              <w:divsChild>
                                <w:div w:id="2009601447">
                                  <w:marLeft w:val="0"/>
                                  <w:marRight w:val="0"/>
                                  <w:marTop w:val="0"/>
                                  <w:marBottom w:val="0"/>
                                  <w:divBdr>
                                    <w:top w:val="none" w:sz="0" w:space="0" w:color="auto"/>
                                    <w:left w:val="none" w:sz="0" w:space="0" w:color="auto"/>
                                    <w:bottom w:val="none" w:sz="0" w:space="0" w:color="auto"/>
                                    <w:right w:val="none" w:sz="0" w:space="0" w:color="auto"/>
                                  </w:divBdr>
                                  <w:divsChild>
                                    <w:div w:id="1760982704">
                                      <w:marLeft w:val="0"/>
                                      <w:marRight w:val="0"/>
                                      <w:marTop w:val="0"/>
                                      <w:marBottom w:val="0"/>
                                      <w:divBdr>
                                        <w:top w:val="none" w:sz="0" w:space="0" w:color="auto"/>
                                        <w:left w:val="none" w:sz="0" w:space="0" w:color="auto"/>
                                        <w:bottom w:val="none" w:sz="0" w:space="0" w:color="auto"/>
                                        <w:right w:val="none" w:sz="0" w:space="0" w:color="auto"/>
                                      </w:divBdr>
                                      <w:divsChild>
                                        <w:div w:id="13885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57045">
      <w:bodyDiv w:val="1"/>
      <w:marLeft w:val="0"/>
      <w:marRight w:val="0"/>
      <w:marTop w:val="0"/>
      <w:marBottom w:val="0"/>
      <w:divBdr>
        <w:top w:val="none" w:sz="0" w:space="0" w:color="auto"/>
        <w:left w:val="none" w:sz="0" w:space="0" w:color="auto"/>
        <w:bottom w:val="none" w:sz="0" w:space="0" w:color="auto"/>
        <w:right w:val="none" w:sz="0" w:space="0" w:color="auto"/>
      </w:divBdr>
    </w:div>
    <w:div w:id="1973780171">
      <w:bodyDiv w:val="1"/>
      <w:marLeft w:val="0"/>
      <w:marRight w:val="0"/>
      <w:marTop w:val="0"/>
      <w:marBottom w:val="0"/>
      <w:divBdr>
        <w:top w:val="none" w:sz="0" w:space="0" w:color="auto"/>
        <w:left w:val="none" w:sz="0" w:space="0" w:color="auto"/>
        <w:bottom w:val="none" w:sz="0" w:space="0" w:color="auto"/>
        <w:right w:val="none" w:sz="0" w:space="0" w:color="auto"/>
      </w:divBdr>
    </w:div>
    <w:div w:id="1979217295">
      <w:bodyDiv w:val="1"/>
      <w:marLeft w:val="0"/>
      <w:marRight w:val="0"/>
      <w:marTop w:val="0"/>
      <w:marBottom w:val="0"/>
      <w:divBdr>
        <w:top w:val="none" w:sz="0" w:space="0" w:color="auto"/>
        <w:left w:val="none" w:sz="0" w:space="0" w:color="auto"/>
        <w:bottom w:val="none" w:sz="0" w:space="0" w:color="auto"/>
        <w:right w:val="none" w:sz="0" w:space="0" w:color="auto"/>
      </w:divBdr>
      <w:divsChild>
        <w:div w:id="623510818">
          <w:marLeft w:val="0"/>
          <w:marRight w:val="0"/>
          <w:marTop w:val="0"/>
          <w:marBottom w:val="0"/>
          <w:divBdr>
            <w:top w:val="none" w:sz="0" w:space="0" w:color="auto"/>
            <w:left w:val="none" w:sz="0" w:space="0" w:color="auto"/>
            <w:bottom w:val="none" w:sz="0" w:space="0" w:color="auto"/>
            <w:right w:val="none" w:sz="0" w:space="0" w:color="auto"/>
          </w:divBdr>
          <w:divsChild>
            <w:div w:id="83570976">
              <w:marLeft w:val="0"/>
              <w:marRight w:val="0"/>
              <w:marTop w:val="0"/>
              <w:marBottom w:val="0"/>
              <w:divBdr>
                <w:top w:val="none" w:sz="0" w:space="0" w:color="auto"/>
                <w:left w:val="none" w:sz="0" w:space="0" w:color="auto"/>
                <w:bottom w:val="none" w:sz="0" w:space="0" w:color="auto"/>
                <w:right w:val="none" w:sz="0" w:space="0" w:color="auto"/>
              </w:divBdr>
              <w:divsChild>
                <w:div w:id="1469591602">
                  <w:marLeft w:val="0"/>
                  <w:marRight w:val="0"/>
                  <w:marTop w:val="0"/>
                  <w:marBottom w:val="0"/>
                  <w:divBdr>
                    <w:top w:val="none" w:sz="0" w:space="0" w:color="auto"/>
                    <w:left w:val="none" w:sz="0" w:space="0" w:color="auto"/>
                    <w:bottom w:val="none" w:sz="0" w:space="0" w:color="auto"/>
                    <w:right w:val="none" w:sz="0" w:space="0" w:color="auto"/>
                  </w:divBdr>
                  <w:divsChild>
                    <w:div w:id="1705131351">
                      <w:marLeft w:val="0"/>
                      <w:marRight w:val="0"/>
                      <w:marTop w:val="0"/>
                      <w:marBottom w:val="0"/>
                      <w:divBdr>
                        <w:top w:val="none" w:sz="0" w:space="0" w:color="auto"/>
                        <w:left w:val="none" w:sz="0" w:space="0" w:color="auto"/>
                        <w:bottom w:val="none" w:sz="0" w:space="0" w:color="auto"/>
                        <w:right w:val="none" w:sz="0" w:space="0" w:color="auto"/>
                      </w:divBdr>
                      <w:divsChild>
                        <w:div w:id="543106523">
                          <w:marLeft w:val="0"/>
                          <w:marRight w:val="0"/>
                          <w:marTop w:val="0"/>
                          <w:marBottom w:val="0"/>
                          <w:divBdr>
                            <w:top w:val="none" w:sz="0" w:space="0" w:color="auto"/>
                            <w:left w:val="none" w:sz="0" w:space="0" w:color="auto"/>
                            <w:bottom w:val="none" w:sz="0" w:space="0" w:color="auto"/>
                            <w:right w:val="none" w:sz="0" w:space="0" w:color="auto"/>
                          </w:divBdr>
                          <w:divsChild>
                            <w:div w:id="861670802">
                              <w:marLeft w:val="0"/>
                              <w:marRight w:val="0"/>
                              <w:marTop w:val="0"/>
                              <w:marBottom w:val="0"/>
                              <w:divBdr>
                                <w:top w:val="none" w:sz="0" w:space="0" w:color="auto"/>
                                <w:left w:val="none" w:sz="0" w:space="0" w:color="auto"/>
                                <w:bottom w:val="none" w:sz="0" w:space="0" w:color="auto"/>
                                <w:right w:val="none" w:sz="0" w:space="0" w:color="auto"/>
                              </w:divBdr>
                              <w:divsChild>
                                <w:div w:id="752313389">
                                  <w:marLeft w:val="0"/>
                                  <w:marRight w:val="0"/>
                                  <w:marTop w:val="0"/>
                                  <w:marBottom w:val="0"/>
                                  <w:divBdr>
                                    <w:top w:val="none" w:sz="0" w:space="0" w:color="auto"/>
                                    <w:left w:val="none" w:sz="0" w:space="0" w:color="auto"/>
                                    <w:bottom w:val="none" w:sz="0" w:space="0" w:color="auto"/>
                                    <w:right w:val="none" w:sz="0" w:space="0" w:color="auto"/>
                                  </w:divBdr>
                                  <w:divsChild>
                                    <w:div w:id="1197625185">
                                      <w:marLeft w:val="0"/>
                                      <w:marRight w:val="0"/>
                                      <w:marTop w:val="0"/>
                                      <w:marBottom w:val="0"/>
                                      <w:divBdr>
                                        <w:top w:val="none" w:sz="0" w:space="0" w:color="auto"/>
                                        <w:left w:val="none" w:sz="0" w:space="0" w:color="auto"/>
                                        <w:bottom w:val="none" w:sz="0" w:space="0" w:color="auto"/>
                                        <w:right w:val="none" w:sz="0" w:space="0" w:color="auto"/>
                                      </w:divBdr>
                                    </w:div>
                                    <w:div w:id="13253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365916">
      <w:bodyDiv w:val="1"/>
      <w:marLeft w:val="0"/>
      <w:marRight w:val="0"/>
      <w:marTop w:val="0"/>
      <w:marBottom w:val="0"/>
      <w:divBdr>
        <w:top w:val="none" w:sz="0" w:space="0" w:color="auto"/>
        <w:left w:val="none" w:sz="0" w:space="0" w:color="auto"/>
        <w:bottom w:val="none" w:sz="0" w:space="0" w:color="auto"/>
        <w:right w:val="none" w:sz="0" w:space="0" w:color="auto"/>
      </w:divBdr>
    </w:div>
    <w:div w:id="2010862057">
      <w:bodyDiv w:val="1"/>
      <w:marLeft w:val="0"/>
      <w:marRight w:val="0"/>
      <w:marTop w:val="0"/>
      <w:marBottom w:val="0"/>
      <w:divBdr>
        <w:top w:val="none" w:sz="0" w:space="0" w:color="auto"/>
        <w:left w:val="none" w:sz="0" w:space="0" w:color="auto"/>
        <w:bottom w:val="none" w:sz="0" w:space="0" w:color="auto"/>
        <w:right w:val="none" w:sz="0" w:space="0" w:color="auto"/>
      </w:divBdr>
      <w:divsChild>
        <w:div w:id="1224758464">
          <w:marLeft w:val="0"/>
          <w:marRight w:val="0"/>
          <w:marTop w:val="0"/>
          <w:marBottom w:val="0"/>
          <w:divBdr>
            <w:top w:val="none" w:sz="0" w:space="0" w:color="auto"/>
            <w:left w:val="none" w:sz="0" w:space="0" w:color="auto"/>
            <w:bottom w:val="none" w:sz="0" w:space="0" w:color="auto"/>
            <w:right w:val="none" w:sz="0" w:space="0" w:color="auto"/>
          </w:divBdr>
          <w:divsChild>
            <w:div w:id="1346707834">
              <w:marLeft w:val="0"/>
              <w:marRight w:val="0"/>
              <w:marTop w:val="0"/>
              <w:marBottom w:val="0"/>
              <w:divBdr>
                <w:top w:val="none" w:sz="0" w:space="0" w:color="auto"/>
                <w:left w:val="none" w:sz="0" w:space="0" w:color="auto"/>
                <w:bottom w:val="none" w:sz="0" w:space="0" w:color="auto"/>
                <w:right w:val="none" w:sz="0" w:space="0" w:color="auto"/>
              </w:divBdr>
              <w:divsChild>
                <w:div w:id="1000542555">
                  <w:marLeft w:val="0"/>
                  <w:marRight w:val="0"/>
                  <w:marTop w:val="0"/>
                  <w:marBottom w:val="0"/>
                  <w:divBdr>
                    <w:top w:val="none" w:sz="0" w:space="0" w:color="auto"/>
                    <w:left w:val="none" w:sz="0" w:space="0" w:color="auto"/>
                    <w:bottom w:val="none" w:sz="0" w:space="0" w:color="auto"/>
                    <w:right w:val="none" w:sz="0" w:space="0" w:color="auto"/>
                  </w:divBdr>
                  <w:divsChild>
                    <w:div w:id="971178292">
                      <w:marLeft w:val="0"/>
                      <w:marRight w:val="0"/>
                      <w:marTop w:val="0"/>
                      <w:marBottom w:val="0"/>
                      <w:divBdr>
                        <w:top w:val="none" w:sz="0" w:space="0" w:color="auto"/>
                        <w:left w:val="none" w:sz="0" w:space="0" w:color="auto"/>
                        <w:bottom w:val="none" w:sz="0" w:space="0" w:color="auto"/>
                        <w:right w:val="none" w:sz="0" w:space="0" w:color="auto"/>
                      </w:divBdr>
                      <w:divsChild>
                        <w:div w:id="1770006465">
                          <w:marLeft w:val="0"/>
                          <w:marRight w:val="0"/>
                          <w:marTop w:val="0"/>
                          <w:marBottom w:val="0"/>
                          <w:divBdr>
                            <w:top w:val="none" w:sz="0" w:space="0" w:color="auto"/>
                            <w:left w:val="none" w:sz="0" w:space="0" w:color="auto"/>
                            <w:bottom w:val="none" w:sz="0" w:space="0" w:color="auto"/>
                            <w:right w:val="none" w:sz="0" w:space="0" w:color="auto"/>
                          </w:divBdr>
                          <w:divsChild>
                            <w:div w:id="1010718719">
                              <w:marLeft w:val="0"/>
                              <w:marRight w:val="0"/>
                              <w:marTop w:val="0"/>
                              <w:marBottom w:val="0"/>
                              <w:divBdr>
                                <w:top w:val="none" w:sz="0" w:space="0" w:color="auto"/>
                                <w:left w:val="none" w:sz="0" w:space="0" w:color="auto"/>
                                <w:bottom w:val="none" w:sz="0" w:space="0" w:color="auto"/>
                                <w:right w:val="none" w:sz="0" w:space="0" w:color="auto"/>
                              </w:divBdr>
                              <w:divsChild>
                                <w:div w:id="1500342301">
                                  <w:marLeft w:val="0"/>
                                  <w:marRight w:val="0"/>
                                  <w:marTop w:val="0"/>
                                  <w:marBottom w:val="0"/>
                                  <w:divBdr>
                                    <w:top w:val="none" w:sz="0" w:space="0" w:color="auto"/>
                                    <w:left w:val="none" w:sz="0" w:space="0" w:color="auto"/>
                                    <w:bottom w:val="none" w:sz="0" w:space="0" w:color="auto"/>
                                    <w:right w:val="none" w:sz="0" w:space="0" w:color="auto"/>
                                  </w:divBdr>
                                  <w:divsChild>
                                    <w:div w:id="15350423">
                                      <w:marLeft w:val="0"/>
                                      <w:marRight w:val="0"/>
                                      <w:marTop w:val="0"/>
                                      <w:marBottom w:val="0"/>
                                      <w:divBdr>
                                        <w:top w:val="none" w:sz="0" w:space="0" w:color="auto"/>
                                        <w:left w:val="none" w:sz="0" w:space="0" w:color="auto"/>
                                        <w:bottom w:val="none" w:sz="0" w:space="0" w:color="auto"/>
                                        <w:right w:val="none" w:sz="0" w:space="0" w:color="auto"/>
                                      </w:divBdr>
                                    </w:div>
                                    <w:div w:id="14617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81221">
      <w:bodyDiv w:val="1"/>
      <w:marLeft w:val="0"/>
      <w:marRight w:val="0"/>
      <w:marTop w:val="0"/>
      <w:marBottom w:val="0"/>
      <w:divBdr>
        <w:top w:val="none" w:sz="0" w:space="0" w:color="auto"/>
        <w:left w:val="none" w:sz="0" w:space="0" w:color="auto"/>
        <w:bottom w:val="none" w:sz="0" w:space="0" w:color="auto"/>
        <w:right w:val="none" w:sz="0" w:space="0" w:color="auto"/>
      </w:divBdr>
      <w:divsChild>
        <w:div w:id="315380948">
          <w:marLeft w:val="0"/>
          <w:marRight w:val="0"/>
          <w:marTop w:val="0"/>
          <w:marBottom w:val="0"/>
          <w:divBdr>
            <w:top w:val="none" w:sz="0" w:space="0" w:color="auto"/>
            <w:left w:val="none" w:sz="0" w:space="0" w:color="auto"/>
            <w:bottom w:val="none" w:sz="0" w:space="0" w:color="auto"/>
            <w:right w:val="none" w:sz="0" w:space="0" w:color="auto"/>
          </w:divBdr>
          <w:divsChild>
            <w:div w:id="584731116">
              <w:marLeft w:val="0"/>
              <w:marRight w:val="0"/>
              <w:marTop w:val="0"/>
              <w:marBottom w:val="0"/>
              <w:divBdr>
                <w:top w:val="none" w:sz="0" w:space="0" w:color="auto"/>
                <w:left w:val="none" w:sz="0" w:space="0" w:color="auto"/>
                <w:bottom w:val="none" w:sz="0" w:space="0" w:color="auto"/>
                <w:right w:val="none" w:sz="0" w:space="0" w:color="auto"/>
              </w:divBdr>
              <w:divsChild>
                <w:div w:id="1523977638">
                  <w:marLeft w:val="0"/>
                  <w:marRight w:val="0"/>
                  <w:marTop w:val="0"/>
                  <w:marBottom w:val="0"/>
                  <w:divBdr>
                    <w:top w:val="none" w:sz="0" w:space="0" w:color="auto"/>
                    <w:left w:val="none" w:sz="0" w:space="0" w:color="auto"/>
                    <w:bottom w:val="none" w:sz="0" w:space="0" w:color="auto"/>
                    <w:right w:val="none" w:sz="0" w:space="0" w:color="auto"/>
                  </w:divBdr>
                  <w:divsChild>
                    <w:div w:id="1359577062">
                      <w:marLeft w:val="0"/>
                      <w:marRight w:val="0"/>
                      <w:marTop w:val="0"/>
                      <w:marBottom w:val="0"/>
                      <w:divBdr>
                        <w:top w:val="none" w:sz="0" w:space="0" w:color="auto"/>
                        <w:left w:val="none" w:sz="0" w:space="0" w:color="auto"/>
                        <w:bottom w:val="none" w:sz="0" w:space="0" w:color="auto"/>
                        <w:right w:val="none" w:sz="0" w:space="0" w:color="auto"/>
                      </w:divBdr>
                      <w:divsChild>
                        <w:div w:id="930897418">
                          <w:marLeft w:val="0"/>
                          <w:marRight w:val="0"/>
                          <w:marTop w:val="0"/>
                          <w:marBottom w:val="0"/>
                          <w:divBdr>
                            <w:top w:val="none" w:sz="0" w:space="0" w:color="auto"/>
                            <w:left w:val="none" w:sz="0" w:space="0" w:color="auto"/>
                            <w:bottom w:val="none" w:sz="0" w:space="0" w:color="auto"/>
                            <w:right w:val="none" w:sz="0" w:space="0" w:color="auto"/>
                          </w:divBdr>
                          <w:divsChild>
                            <w:div w:id="1893033459">
                              <w:marLeft w:val="0"/>
                              <w:marRight w:val="0"/>
                              <w:marTop w:val="0"/>
                              <w:marBottom w:val="0"/>
                              <w:divBdr>
                                <w:top w:val="none" w:sz="0" w:space="0" w:color="auto"/>
                                <w:left w:val="none" w:sz="0" w:space="0" w:color="auto"/>
                                <w:bottom w:val="none" w:sz="0" w:space="0" w:color="auto"/>
                                <w:right w:val="none" w:sz="0" w:space="0" w:color="auto"/>
                              </w:divBdr>
                              <w:divsChild>
                                <w:div w:id="364909819">
                                  <w:marLeft w:val="0"/>
                                  <w:marRight w:val="0"/>
                                  <w:marTop w:val="0"/>
                                  <w:marBottom w:val="0"/>
                                  <w:divBdr>
                                    <w:top w:val="none" w:sz="0" w:space="0" w:color="auto"/>
                                    <w:left w:val="none" w:sz="0" w:space="0" w:color="auto"/>
                                    <w:bottom w:val="none" w:sz="0" w:space="0" w:color="auto"/>
                                    <w:right w:val="none" w:sz="0" w:space="0" w:color="auto"/>
                                  </w:divBdr>
                                  <w:divsChild>
                                    <w:div w:id="122580343">
                                      <w:marLeft w:val="0"/>
                                      <w:marRight w:val="0"/>
                                      <w:marTop w:val="0"/>
                                      <w:marBottom w:val="0"/>
                                      <w:divBdr>
                                        <w:top w:val="none" w:sz="0" w:space="0" w:color="auto"/>
                                        <w:left w:val="none" w:sz="0" w:space="0" w:color="auto"/>
                                        <w:bottom w:val="none" w:sz="0" w:space="0" w:color="auto"/>
                                        <w:right w:val="none" w:sz="0" w:space="0" w:color="auto"/>
                                      </w:divBdr>
                                    </w:div>
                                    <w:div w:id="590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805830">
      <w:bodyDiv w:val="1"/>
      <w:marLeft w:val="0"/>
      <w:marRight w:val="0"/>
      <w:marTop w:val="0"/>
      <w:marBottom w:val="0"/>
      <w:divBdr>
        <w:top w:val="none" w:sz="0" w:space="0" w:color="auto"/>
        <w:left w:val="none" w:sz="0" w:space="0" w:color="auto"/>
        <w:bottom w:val="none" w:sz="0" w:space="0" w:color="auto"/>
        <w:right w:val="none" w:sz="0" w:space="0" w:color="auto"/>
      </w:divBdr>
      <w:divsChild>
        <w:div w:id="333269901">
          <w:marLeft w:val="0"/>
          <w:marRight w:val="0"/>
          <w:marTop w:val="0"/>
          <w:marBottom w:val="0"/>
          <w:divBdr>
            <w:top w:val="none" w:sz="0" w:space="0" w:color="auto"/>
            <w:left w:val="none" w:sz="0" w:space="0" w:color="auto"/>
            <w:bottom w:val="none" w:sz="0" w:space="0" w:color="auto"/>
            <w:right w:val="none" w:sz="0" w:space="0" w:color="auto"/>
          </w:divBdr>
          <w:divsChild>
            <w:div w:id="1427845597">
              <w:marLeft w:val="0"/>
              <w:marRight w:val="0"/>
              <w:marTop w:val="0"/>
              <w:marBottom w:val="0"/>
              <w:divBdr>
                <w:top w:val="none" w:sz="0" w:space="0" w:color="auto"/>
                <w:left w:val="none" w:sz="0" w:space="0" w:color="auto"/>
                <w:bottom w:val="none" w:sz="0" w:space="0" w:color="auto"/>
                <w:right w:val="none" w:sz="0" w:space="0" w:color="auto"/>
              </w:divBdr>
              <w:divsChild>
                <w:div w:id="973367479">
                  <w:marLeft w:val="0"/>
                  <w:marRight w:val="0"/>
                  <w:marTop w:val="0"/>
                  <w:marBottom w:val="0"/>
                  <w:divBdr>
                    <w:top w:val="none" w:sz="0" w:space="0" w:color="auto"/>
                    <w:left w:val="none" w:sz="0" w:space="0" w:color="auto"/>
                    <w:bottom w:val="none" w:sz="0" w:space="0" w:color="auto"/>
                    <w:right w:val="none" w:sz="0" w:space="0" w:color="auto"/>
                  </w:divBdr>
                  <w:divsChild>
                    <w:div w:id="318078256">
                      <w:marLeft w:val="0"/>
                      <w:marRight w:val="0"/>
                      <w:marTop w:val="0"/>
                      <w:marBottom w:val="0"/>
                      <w:divBdr>
                        <w:top w:val="none" w:sz="0" w:space="0" w:color="auto"/>
                        <w:left w:val="none" w:sz="0" w:space="0" w:color="auto"/>
                        <w:bottom w:val="none" w:sz="0" w:space="0" w:color="auto"/>
                        <w:right w:val="none" w:sz="0" w:space="0" w:color="auto"/>
                      </w:divBdr>
                      <w:divsChild>
                        <w:div w:id="80689296">
                          <w:marLeft w:val="0"/>
                          <w:marRight w:val="0"/>
                          <w:marTop w:val="0"/>
                          <w:marBottom w:val="0"/>
                          <w:divBdr>
                            <w:top w:val="none" w:sz="0" w:space="0" w:color="auto"/>
                            <w:left w:val="none" w:sz="0" w:space="0" w:color="auto"/>
                            <w:bottom w:val="none" w:sz="0" w:space="0" w:color="auto"/>
                            <w:right w:val="none" w:sz="0" w:space="0" w:color="auto"/>
                          </w:divBdr>
                          <w:divsChild>
                            <w:div w:id="958490171">
                              <w:marLeft w:val="0"/>
                              <w:marRight w:val="0"/>
                              <w:marTop w:val="0"/>
                              <w:marBottom w:val="0"/>
                              <w:divBdr>
                                <w:top w:val="none" w:sz="0" w:space="0" w:color="auto"/>
                                <w:left w:val="none" w:sz="0" w:space="0" w:color="auto"/>
                                <w:bottom w:val="none" w:sz="0" w:space="0" w:color="auto"/>
                                <w:right w:val="none" w:sz="0" w:space="0" w:color="auto"/>
                              </w:divBdr>
                              <w:divsChild>
                                <w:div w:id="2086144609">
                                  <w:marLeft w:val="0"/>
                                  <w:marRight w:val="0"/>
                                  <w:marTop w:val="0"/>
                                  <w:marBottom w:val="0"/>
                                  <w:divBdr>
                                    <w:top w:val="none" w:sz="0" w:space="0" w:color="auto"/>
                                    <w:left w:val="none" w:sz="0" w:space="0" w:color="auto"/>
                                    <w:bottom w:val="none" w:sz="0" w:space="0" w:color="auto"/>
                                    <w:right w:val="none" w:sz="0" w:space="0" w:color="auto"/>
                                  </w:divBdr>
                                  <w:divsChild>
                                    <w:div w:id="641157942">
                                      <w:marLeft w:val="0"/>
                                      <w:marRight w:val="0"/>
                                      <w:marTop w:val="0"/>
                                      <w:marBottom w:val="0"/>
                                      <w:divBdr>
                                        <w:top w:val="none" w:sz="0" w:space="0" w:color="auto"/>
                                        <w:left w:val="none" w:sz="0" w:space="0" w:color="auto"/>
                                        <w:bottom w:val="none" w:sz="0" w:space="0" w:color="auto"/>
                                        <w:right w:val="none" w:sz="0" w:space="0" w:color="auto"/>
                                      </w:divBdr>
                                      <w:divsChild>
                                        <w:div w:id="1037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537575">
      <w:bodyDiv w:val="1"/>
      <w:marLeft w:val="0"/>
      <w:marRight w:val="0"/>
      <w:marTop w:val="0"/>
      <w:marBottom w:val="0"/>
      <w:divBdr>
        <w:top w:val="none" w:sz="0" w:space="0" w:color="auto"/>
        <w:left w:val="none" w:sz="0" w:space="0" w:color="auto"/>
        <w:bottom w:val="none" w:sz="0" w:space="0" w:color="auto"/>
        <w:right w:val="none" w:sz="0" w:space="0" w:color="auto"/>
      </w:divBdr>
    </w:div>
    <w:div w:id="2026977418">
      <w:bodyDiv w:val="1"/>
      <w:marLeft w:val="0"/>
      <w:marRight w:val="0"/>
      <w:marTop w:val="0"/>
      <w:marBottom w:val="0"/>
      <w:divBdr>
        <w:top w:val="none" w:sz="0" w:space="0" w:color="auto"/>
        <w:left w:val="none" w:sz="0" w:space="0" w:color="auto"/>
        <w:bottom w:val="none" w:sz="0" w:space="0" w:color="auto"/>
        <w:right w:val="none" w:sz="0" w:space="0" w:color="auto"/>
      </w:divBdr>
    </w:div>
    <w:div w:id="2029865878">
      <w:bodyDiv w:val="1"/>
      <w:marLeft w:val="0"/>
      <w:marRight w:val="0"/>
      <w:marTop w:val="0"/>
      <w:marBottom w:val="0"/>
      <w:divBdr>
        <w:top w:val="none" w:sz="0" w:space="0" w:color="auto"/>
        <w:left w:val="none" w:sz="0" w:space="0" w:color="auto"/>
        <w:bottom w:val="none" w:sz="0" w:space="0" w:color="auto"/>
        <w:right w:val="none" w:sz="0" w:space="0" w:color="auto"/>
      </w:divBdr>
    </w:div>
    <w:div w:id="2042396347">
      <w:bodyDiv w:val="1"/>
      <w:marLeft w:val="0"/>
      <w:marRight w:val="0"/>
      <w:marTop w:val="0"/>
      <w:marBottom w:val="0"/>
      <w:divBdr>
        <w:top w:val="none" w:sz="0" w:space="0" w:color="auto"/>
        <w:left w:val="none" w:sz="0" w:space="0" w:color="auto"/>
        <w:bottom w:val="none" w:sz="0" w:space="0" w:color="auto"/>
        <w:right w:val="none" w:sz="0" w:space="0" w:color="auto"/>
      </w:divBdr>
      <w:divsChild>
        <w:div w:id="770587555">
          <w:marLeft w:val="0"/>
          <w:marRight w:val="0"/>
          <w:marTop w:val="0"/>
          <w:marBottom w:val="0"/>
          <w:divBdr>
            <w:top w:val="none" w:sz="0" w:space="0" w:color="auto"/>
            <w:left w:val="none" w:sz="0" w:space="0" w:color="auto"/>
            <w:bottom w:val="none" w:sz="0" w:space="0" w:color="auto"/>
            <w:right w:val="none" w:sz="0" w:space="0" w:color="auto"/>
          </w:divBdr>
          <w:divsChild>
            <w:div w:id="2979466">
              <w:marLeft w:val="0"/>
              <w:marRight w:val="0"/>
              <w:marTop w:val="0"/>
              <w:marBottom w:val="0"/>
              <w:divBdr>
                <w:top w:val="none" w:sz="0" w:space="0" w:color="auto"/>
                <w:left w:val="none" w:sz="0" w:space="0" w:color="auto"/>
                <w:bottom w:val="none" w:sz="0" w:space="0" w:color="auto"/>
                <w:right w:val="none" w:sz="0" w:space="0" w:color="auto"/>
              </w:divBdr>
              <w:divsChild>
                <w:div w:id="1690912379">
                  <w:marLeft w:val="0"/>
                  <w:marRight w:val="0"/>
                  <w:marTop w:val="0"/>
                  <w:marBottom w:val="0"/>
                  <w:divBdr>
                    <w:top w:val="none" w:sz="0" w:space="0" w:color="auto"/>
                    <w:left w:val="none" w:sz="0" w:space="0" w:color="auto"/>
                    <w:bottom w:val="none" w:sz="0" w:space="0" w:color="auto"/>
                    <w:right w:val="none" w:sz="0" w:space="0" w:color="auto"/>
                  </w:divBdr>
                  <w:divsChild>
                    <w:div w:id="621035767">
                      <w:marLeft w:val="0"/>
                      <w:marRight w:val="0"/>
                      <w:marTop w:val="0"/>
                      <w:marBottom w:val="0"/>
                      <w:divBdr>
                        <w:top w:val="none" w:sz="0" w:space="0" w:color="auto"/>
                        <w:left w:val="none" w:sz="0" w:space="0" w:color="auto"/>
                        <w:bottom w:val="none" w:sz="0" w:space="0" w:color="auto"/>
                        <w:right w:val="none" w:sz="0" w:space="0" w:color="auto"/>
                      </w:divBdr>
                      <w:divsChild>
                        <w:div w:id="1448617914">
                          <w:marLeft w:val="0"/>
                          <w:marRight w:val="0"/>
                          <w:marTop w:val="0"/>
                          <w:marBottom w:val="0"/>
                          <w:divBdr>
                            <w:top w:val="none" w:sz="0" w:space="0" w:color="auto"/>
                            <w:left w:val="none" w:sz="0" w:space="0" w:color="auto"/>
                            <w:bottom w:val="none" w:sz="0" w:space="0" w:color="auto"/>
                            <w:right w:val="none" w:sz="0" w:space="0" w:color="auto"/>
                          </w:divBdr>
                          <w:divsChild>
                            <w:div w:id="1685203796">
                              <w:marLeft w:val="0"/>
                              <w:marRight w:val="0"/>
                              <w:marTop w:val="0"/>
                              <w:marBottom w:val="0"/>
                              <w:divBdr>
                                <w:top w:val="none" w:sz="0" w:space="0" w:color="auto"/>
                                <w:left w:val="none" w:sz="0" w:space="0" w:color="auto"/>
                                <w:bottom w:val="none" w:sz="0" w:space="0" w:color="auto"/>
                                <w:right w:val="none" w:sz="0" w:space="0" w:color="auto"/>
                              </w:divBdr>
                              <w:divsChild>
                                <w:div w:id="1753500276">
                                  <w:marLeft w:val="0"/>
                                  <w:marRight w:val="0"/>
                                  <w:marTop w:val="0"/>
                                  <w:marBottom w:val="0"/>
                                  <w:divBdr>
                                    <w:top w:val="none" w:sz="0" w:space="0" w:color="auto"/>
                                    <w:left w:val="none" w:sz="0" w:space="0" w:color="auto"/>
                                    <w:bottom w:val="none" w:sz="0" w:space="0" w:color="auto"/>
                                    <w:right w:val="none" w:sz="0" w:space="0" w:color="auto"/>
                                  </w:divBdr>
                                  <w:divsChild>
                                    <w:div w:id="259798413">
                                      <w:marLeft w:val="0"/>
                                      <w:marRight w:val="0"/>
                                      <w:marTop w:val="0"/>
                                      <w:marBottom w:val="0"/>
                                      <w:divBdr>
                                        <w:top w:val="none" w:sz="0" w:space="0" w:color="auto"/>
                                        <w:left w:val="none" w:sz="0" w:space="0" w:color="auto"/>
                                        <w:bottom w:val="none" w:sz="0" w:space="0" w:color="auto"/>
                                        <w:right w:val="none" w:sz="0" w:space="0" w:color="auto"/>
                                      </w:divBdr>
                                    </w:div>
                                    <w:div w:id="12461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310045">
      <w:bodyDiv w:val="1"/>
      <w:marLeft w:val="0"/>
      <w:marRight w:val="0"/>
      <w:marTop w:val="0"/>
      <w:marBottom w:val="0"/>
      <w:divBdr>
        <w:top w:val="none" w:sz="0" w:space="0" w:color="auto"/>
        <w:left w:val="none" w:sz="0" w:space="0" w:color="auto"/>
        <w:bottom w:val="none" w:sz="0" w:space="0" w:color="auto"/>
        <w:right w:val="none" w:sz="0" w:space="0" w:color="auto"/>
      </w:divBdr>
      <w:divsChild>
        <w:div w:id="1888368954">
          <w:marLeft w:val="0"/>
          <w:marRight w:val="0"/>
          <w:marTop w:val="0"/>
          <w:marBottom w:val="0"/>
          <w:divBdr>
            <w:top w:val="none" w:sz="0" w:space="0" w:color="auto"/>
            <w:left w:val="none" w:sz="0" w:space="0" w:color="auto"/>
            <w:bottom w:val="none" w:sz="0" w:space="0" w:color="auto"/>
            <w:right w:val="none" w:sz="0" w:space="0" w:color="auto"/>
          </w:divBdr>
          <w:divsChild>
            <w:div w:id="336228006">
              <w:marLeft w:val="0"/>
              <w:marRight w:val="0"/>
              <w:marTop w:val="0"/>
              <w:marBottom w:val="0"/>
              <w:divBdr>
                <w:top w:val="none" w:sz="0" w:space="0" w:color="auto"/>
                <w:left w:val="none" w:sz="0" w:space="0" w:color="auto"/>
                <w:bottom w:val="none" w:sz="0" w:space="0" w:color="auto"/>
                <w:right w:val="none" w:sz="0" w:space="0" w:color="auto"/>
              </w:divBdr>
              <w:divsChild>
                <w:div w:id="235166296">
                  <w:marLeft w:val="0"/>
                  <w:marRight w:val="0"/>
                  <w:marTop w:val="0"/>
                  <w:marBottom w:val="0"/>
                  <w:divBdr>
                    <w:top w:val="none" w:sz="0" w:space="0" w:color="auto"/>
                    <w:left w:val="none" w:sz="0" w:space="0" w:color="auto"/>
                    <w:bottom w:val="none" w:sz="0" w:space="0" w:color="auto"/>
                    <w:right w:val="none" w:sz="0" w:space="0" w:color="auto"/>
                  </w:divBdr>
                  <w:divsChild>
                    <w:div w:id="1638149660">
                      <w:marLeft w:val="0"/>
                      <w:marRight w:val="0"/>
                      <w:marTop w:val="0"/>
                      <w:marBottom w:val="0"/>
                      <w:divBdr>
                        <w:top w:val="none" w:sz="0" w:space="0" w:color="auto"/>
                        <w:left w:val="none" w:sz="0" w:space="0" w:color="auto"/>
                        <w:bottom w:val="none" w:sz="0" w:space="0" w:color="auto"/>
                        <w:right w:val="none" w:sz="0" w:space="0" w:color="auto"/>
                      </w:divBdr>
                      <w:divsChild>
                        <w:div w:id="1667437495">
                          <w:marLeft w:val="0"/>
                          <w:marRight w:val="0"/>
                          <w:marTop w:val="0"/>
                          <w:marBottom w:val="0"/>
                          <w:divBdr>
                            <w:top w:val="none" w:sz="0" w:space="0" w:color="auto"/>
                            <w:left w:val="none" w:sz="0" w:space="0" w:color="auto"/>
                            <w:bottom w:val="none" w:sz="0" w:space="0" w:color="auto"/>
                            <w:right w:val="none" w:sz="0" w:space="0" w:color="auto"/>
                          </w:divBdr>
                          <w:divsChild>
                            <w:div w:id="473184749">
                              <w:marLeft w:val="0"/>
                              <w:marRight w:val="0"/>
                              <w:marTop w:val="0"/>
                              <w:marBottom w:val="0"/>
                              <w:divBdr>
                                <w:top w:val="none" w:sz="0" w:space="0" w:color="auto"/>
                                <w:left w:val="none" w:sz="0" w:space="0" w:color="auto"/>
                                <w:bottom w:val="none" w:sz="0" w:space="0" w:color="auto"/>
                                <w:right w:val="none" w:sz="0" w:space="0" w:color="auto"/>
                              </w:divBdr>
                              <w:divsChild>
                                <w:div w:id="1377464469">
                                  <w:marLeft w:val="0"/>
                                  <w:marRight w:val="0"/>
                                  <w:marTop w:val="0"/>
                                  <w:marBottom w:val="0"/>
                                  <w:divBdr>
                                    <w:top w:val="none" w:sz="0" w:space="0" w:color="auto"/>
                                    <w:left w:val="none" w:sz="0" w:space="0" w:color="auto"/>
                                    <w:bottom w:val="none" w:sz="0" w:space="0" w:color="auto"/>
                                    <w:right w:val="none" w:sz="0" w:space="0" w:color="auto"/>
                                  </w:divBdr>
                                  <w:divsChild>
                                    <w:div w:id="381945131">
                                      <w:marLeft w:val="0"/>
                                      <w:marRight w:val="0"/>
                                      <w:marTop w:val="0"/>
                                      <w:marBottom w:val="0"/>
                                      <w:divBdr>
                                        <w:top w:val="none" w:sz="0" w:space="0" w:color="auto"/>
                                        <w:left w:val="none" w:sz="0" w:space="0" w:color="auto"/>
                                        <w:bottom w:val="none" w:sz="0" w:space="0" w:color="auto"/>
                                        <w:right w:val="none" w:sz="0" w:space="0" w:color="auto"/>
                                      </w:divBdr>
                                    </w:div>
                                    <w:div w:id="10748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568212">
      <w:bodyDiv w:val="1"/>
      <w:marLeft w:val="0"/>
      <w:marRight w:val="0"/>
      <w:marTop w:val="0"/>
      <w:marBottom w:val="0"/>
      <w:divBdr>
        <w:top w:val="none" w:sz="0" w:space="0" w:color="auto"/>
        <w:left w:val="none" w:sz="0" w:space="0" w:color="auto"/>
        <w:bottom w:val="none" w:sz="0" w:space="0" w:color="auto"/>
        <w:right w:val="none" w:sz="0" w:space="0" w:color="auto"/>
      </w:divBdr>
      <w:divsChild>
        <w:div w:id="1020089156">
          <w:marLeft w:val="0"/>
          <w:marRight w:val="0"/>
          <w:marTop w:val="0"/>
          <w:marBottom w:val="0"/>
          <w:divBdr>
            <w:top w:val="none" w:sz="0" w:space="0" w:color="auto"/>
            <w:left w:val="none" w:sz="0" w:space="0" w:color="auto"/>
            <w:bottom w:val="none" w:sz="0" w:space="0" w:color="auto"/>
            <w:right w:val="none" w:sz="0" w:space="0" w:color="auto"/>
          </w:divBdr>
          <w:divsChild>
            <w:div w:id="694383899">
              <w:marLeft w:val="0"/>
              <w:marRight w:val="0"/>
              <w:marTop w:val="0"/>
              <w:marBottom w:val="0"/>
              <w:divBdr>
                <w:top w:val="none" w:sz="0" w:space="0" w:color="auto"/>
                <w:left w:val="none" w:sz="0" w:space="0" w:color="auto"/>
                <w:bottom w:val="none" w:sz="0" w:space="0" w:color="auto"/>
                <w:right w:val="none" w:sz="0" w:space="0" w:color="auto"/>
              </w:divBdr>
              <w:divsChild>
                <w:div w:id="1099178965">
                  <w:marLeft w:val="0"/>
                  <w:marRight w:val="0"/>
                  <w:marTop w:val="0"/>
                  <w:marBottom w:val="0"/>
                  <w:divBdr>
                    <w:top w:val="none" w:sz="0" w:space="0" w:color="auto"/>
                    <w:left w:val="none" w:sz="0" w:space="0" w:color="auto"/>
                    <w:bottom w:val="none" w:sz="0" w:space="0" w:color="auto"/>
                    <w:right w:val="none" w:sz="0" w:space="0" w:color="auto"/>
                  </w:divBdr>
                  <w:divsChild>
                    <w:div w:id="1339624904">
                      <w:marLeft w:val="0"/>
                      <w:marRight w:val="0"/>
                      <w:marTop w:val="0"/>
                      <w:marBottom w:val="0"/>
                      <w:divBdr>
                        <w:top w:val="none" w:sz="0" w:space="0" w:color="auto"/>
                        <w:left w:val="none" w:sz="0" w:space="0" w:color="auto"/>
                        <w:bottom w:val="none" w:sz="0" w:space="0" w:color="auto"/>
                        <w:right w:val="none" w:sz="0" w:space="0" w:color="auto"/>
                      </w:divBdr>
                      <w:divsChild>
                        <w:div w:id="1796366315">
                          <w:marLeft w:val="0"/>
                          <w:marRight w:val="0"/>
                          <w:marTop w:val="0"/>
                          <w:marBottom w:val="0"/>
                          <w:divBdr>
                            <w:top w:val="none" w:sz="0" w:space="0" w:color="auto"/>
                            <w:left w:val="none" w:sz="0" w:space="0" w:color="auto"/>
                            <w:bottom w:val="none" w:sz="0" w:space="0" w:color="auto"/>
                            <w:right w:val="none" w:sz="0" w:space="0" w:color="auto"/>
                          </w:divBdr>
                          <w:divsChild>
                            <w:div w:id="1574126319">
                              <w:marLeft w:val="0"/>
                              <w:marRight w:val="0"/>
                              <w:marTop w:val="0"/>
                              <w:marBottom w:val="0"/>
                              <w:divBdr>
                                <w:top w:val="none" w:sz="0" w:space="0" w:color="auto"/>
                                <w:left w:val="none" w:sz="0" w:space="0" w:color="auto"/>
                                <w:bottom w:val="none" w:sz="0" w:space="0" w:color="auto"/>
                                <w:right w:val="none" w:sz="0" w:space="0" w:color="auto"/>
                              </w:divBdr>
                              <w:divsChild>
                                <w:div w:id="406346180">
                                  <w:marLeft w:val="0"/>
                                  <w:marRight w:val="0"/>
                                  <w:marTop w:val="0"/>
                                  <w:marBottom w:val="0"/>
                                  <w:divBdr>
                                    <w:top w:val="none" w:sz="0" w:space="0" w:color="auto"/>
                                    <w:left w:val="none" w:sz="0" w:space="0" w:color="auto"/>
                                    <w:bottom w:val="none" w:sz="0" w:space="0" w:color="auto"/>
                                    <w:right w:val="none" w:sz="0" w:space="0" w:color="auto"/>
                                  </w:divBdr>
                                  <w:divsChild>
                                    <w:div w:id="1157457679">
                                      <w:marLeft w:val="0"/>
                                      <w:marRight w:val="0"/>
                                      <w:marTop w:val="0"/>
                                      <w:marBottom w:val="0"/>
                                      <w:divBdr>
                                        <w:top w:val="none" w:sz="0" w:space="0" w:color="auto"/>
                                        <w:left w:val="none" w:sz="0" w:space="0" w:color="auto"/>
                                        <w:bottom w:val="none" w:sz="0" w:space="0" w:color="auto"/>
                                        <w:right w:val="none" w:sz="0" w:space="0" w:color="auto"/>
                                      </w:divBdr>
                                    </w:div>
                                    <w:div w:id="14048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70461">
      <w:bodyDiv w:val="1"/>
      <w:marLeft w:val="0"/>
      <w:marRight w:val="0"/>
      <w:marTop w:val="0"/>
      <w:marBottom w:val="0"/>
      <w:divBdr>
        <w:top w:val="none" w:sz="0" w:space="0" w:color="auto"/>
        <w:left w:val="none" w:sz="0" w:space="0" w:color="auto"/>
        <w:bottom w:val="none" w:sz="0" w:space="0" w:color="auto"/>
        <w:right w:val="none" w:sz="0" w:space="0" w:color="auto"/>
      </w:divBdr>
      <w:divsChild>
        <w:div w:id="1567304026">
          <w:marLeft w:val="0"/>
          <w:marRight w:val="0"/>
          <w:marTop w:val="0"/>
          <w:marBottom w:val="0"/>
          <w:divBdr>
            <w:top w:val="none" w:sz="0" w:space="0" w:color="auto"/>
            <w:left w:val="none" w:sz="0" w:space="0" w:color="auto"/>
            <w:bottom w:val="none" w:sz="0" w:space="0" w:color="auto"/>
            <w:right w:val="none" w:sz="0" w:space="0" w:color="auto"/>
          </w:divBdr>
          <w:divsChild>
            <w:div w:id="1144153314">
              <w:marLeft w:val="0"/>
              <w:marRight w:val="0"/>
              <w:marTop w:val="0"/>
              <w:marBottom w:val="0"/>
              <w:divBdr>
                <w:top w:val="none" w:sz="0" w:space="0" w:color="auto"/>
                <w:left w:val="none" w:sz="0" w:space="0" w:color="auto"/>
                <w:bottom w:val="none" w:sz="0" w:space="0" w:color="auto"/>
                <w:right w:val="none" w:sz="0" w:space="0" w:color="auto"/>
              </w:divBdr>
              <w:divsChild>
                <w:div w:id="307786381">
                  <w:marLeft w:val="0"/>
                  <w:marRight w:val="0"/>
                  <w:marTop w:val="0"/>
                  <w:marBottom w:val="0"/>
                  <w:divBdr>
                    <w:top w:val="none" w:sz="0" w:space="0" w:color="auto"/>
                    <w:left w:val="none" w:sz="0" w:space="0" w:color="auto"/>
                    <w:bottom w:val="none" w:sz="0" w:space="0" w:color="auto"/>
                    <w:right w:val="none" w:sz="0" w:space="0" w:color="auto"/>
                  </w:divBdr>
                  <w:divsChild>
                    <w:div w:id="1636910549">
                      <w:marLeft w:val="0"/>
                      <w:marRight w:val="0"/>
                      <w:marTop w:val="0"/>
                      <w:marBottom w:val="0"/>
                      <w:divBdr>
                        <w:top w:val="none" w:sz="0" w:space="0" w:color="auto"/>
                        <w:left w:val="none" w:sz="0" w:space="0" w:color="auto"/>
                        <w:bottom w:val="none" w:sz="0" w:space="0" w:color="auto"/>
                        <w:right w:val="none" w:sz="0" w:space="0" w:color="auto"/>
                      </w:divBdr>
                      <w:divsChild>
                        <w:div w:id="1212687815">
                          <w:marLeft w:val="0"/>
                          <w:marRight w:val="0"/>
                          <w:marTop w:val="0"/>
                          <w:marBottom w:val="0"/>
                          <w:divBdr>
                            <w:top w:val="none" w:sz="0" w:space="0" w:color="auto"/>
                            <w:left w:val="none" w:sz="0" w:space="0" w:color="auto"/>
                            <w:bottom w:val="none" w:sz="0" w:space="0" w:color="auto"/>
                            <w:right w:val="none" w:sz="0" w:space="0" w:color="auto"/>
                          </w:divBdr>
                          <w:divsChild>
                            <w:div w:id="1490169811">
                              <w:marLeft w:val="0"/>
                              <w:marRight w:val="0"/>
                              <w:marTop w:val="0"/>
                              <w:marBottom w:val="0"/>
                              <w:divBdr>
                                <w:top w:val="none" w:sz="0" w:space="0" w:color="auto"/>
                                <w:left w:val="none" w:sz="0" w:space="0" w:color="auto"/>
                                <w:bottom w:val="none" w:sz="0" w:space="0" w:color="auto"/>
                                <w:right w:val="none" w:sz="0" w:space="0" w:color="auto"/>
                              </w:divBdr>
                              <w:divsChild>
                                <w:div w:id="602810223">
                                  <w:marLeft w:val="0"/>
                                  <w:marRight w:val="0"/>
                                  <w:marTop w:val="0"/>
                                  <w:marBottom w:val="0"/>
                                  <w:divBdr>
                                    <w:top w:val="none" w:sz="0" w:space="0" w:color="auto"/>
                                    <w:left w:val="none" w:sz="0" w:space="0" w:color="auto"/>
                                    <w:bottom w:val="none" w:sz="0" w:space="0" w:color="auto"/>
                                    <w:right w:val="none" w:sz="0" w:space="0" w:color="auto"/>
                                  </w:divBdr>
                                  <w:divsChild>
                                    <w:div w:id="60301063">
                                      <w:marLeft w:val="0"/>
                                      <w:marRight w:val="0"/>
                                      <w:marTop w:val="0"/>
                                      <w:marBottom w:val="0"/>
                                      <w:divBdr>
                                        <w:top w:val="none" w:sz="0" w:space="0" w:color="auto"/>
                                        <w:left w:val="none" w:sz="0" w:space="0" w:color="auto"/>
                                        <w:bottom w:val="none" w:sz="0" w:space="0" w:color="auto"/>
                                        <w:right w:val="none" w:sz="0" w:space="0" w:color="auto"/>
                                      </w:divBdr>
                                    </w:div>
                                    <w:div w:id="15857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789278">
      <w:bodyDiv w:val="1"/>
      <w:marLeft w:val="0"/>
      <w:marRight w:val="0"/>
      <w:marTop w:val="0"/>
      <w:marBottom w:val="0"/>
      <w:divBdr>
        <w:top w:val="none" w:sz="0" w:space="0" w:color="auto"/>
        <w:left w:val="none" w:sz="0" w:space="0" w:color="auto"/>
        <w:bottom w:val="none" w:sz="0" w:space="0" w:color="auto"/>
        <w:right w:val="none" w:sz="0" w:space="0" w:color="auto"/>
      </w:divBdr>
      <w:divsChild>
        <w:div w:id="1938244676">
          <w:marLeft w:val="0"/>
          <w:marRight w:val="0"/>
          <w:marTop w:val="0"/>
          <w:marBottom w:val="0"/>
          <w:divBdr>
            <w:top w:val="none" w:sz="0" w:space="0" w:color="auto"/>
            <w:left w:val="none" w:sz="0" w:space="0" w:color="auto"/>
            <w:bottom w:val="none" w:sz="0" w:space="0" w:color="auto"/>
            <w:right w:val="none" w:sz="0" w:space="0" w:color="auto"/>
          </w:divBdr>
          <w:divsChild>
            <w:div w:id="1994336669">
              <w:marLeft w:val="0"/>
              <w:marRight w:val="0"/>
              <w:marTop w:val="0"/>
              <w:marBottom w:val="0"/>
              <w:divBdr>
                <w:top w:val="none" w:sz="0" w:space="0" w:color="auto"/>
                <w:left w:val="none" w:sz="0" w:space="0" w:color="auto"/>
                <w:bottom w:val="none" w:sz="0" w:space="0" w:color="auto"/>
                <w:right w:val="none" w:sz="0" w:space="0" w:color="auto"/>
              </w:divBdr>
              <w:divsChild>
                <w:div w:id="1658798151">
                  <w:marLeft w:val="0"/>
                  <w:marRight w:val="0"/>
                  <w:marTop w:val="0"/>
                  <w:marBottom w:val="0"/>
                  <w:divBdr>
                    <w:top w:val="none" w:sz="0" w:space="0" w:color="auto"/>
                    <w:left w:val="none" w:sz="0" w:space="0" w:color="auto"/>
                    <w:bottom w:val="none" w:sz="0" w:space="0" w:color="auto"/>
                    <w:right w:val="none" w:sz="0" w:space="0" w:color="auto"/>
                  </w:divBdr>
                  <w:divsChild>
                    <w:div w:id="1537236941">
                      <w:marLeft w:val="0"/>
                      <w:marRight w:val="0"/>
                      <w:marTop w:val="0"/>
                      <w:marBottom w:val="0"/>
                      <w:divBdr>
                        <w:top w:val="none" w:sz="0" w:space="0" w:color="auto"/>
                        <w:left w:val="none" w:sz="0" w:space="0" w:color="auto"/>
                        <w:bottom w:val="none" w:sz="0" w:space="0" w:color="auto"/>
                        <w:right w:val="none" w:sz="0" w:space="0" w:color="auto"/>
                      </w:divBdr>
                      <w:divsChild>
                        <w:div w:id="1980836202">
                          <w:marLeft w:val="0"/>
                          <w:marRight w:val="0"/>
                          <w:marTop w:val="0"/>
                          <w:marBottom w:val="0"/>
                          <w:divBdr>
                            <w:top w:val="none" w:sz="0" w:space="0" w:color="auto"/>
                            <w:left w:val="none" w:sz="0" w:space="0" w:color="auto"/>
                            <w:bottom w:val="none" w:sz="0" w:space="0" w:color="auto"/>
                            <w:right w:val="none" w:sz="0" w:space="0" w:color="auto"/>
                          </w:divBdr>
                          <w:divsChild>
                            <w:div w:id="190189335">
                              <w:marLeft w:val="0"/>
                              <w:marRight w:val="0"/>
                              <w:marTop w:val="0"/>
                              <w:marBottom w:val="0"/>
                              <w:divBdr>
                                <w:top w:val="none" w:sz="0" w:space="0" w:color="auto"/>
                                <w:left w:val="none" w:sz="0" w:space="0" w:color="auto"/>
                                <w:bottom w:val="none" w:sz="0" w:space="0" w:color="auto"/>
                                <w:right w:val="none" w:sz="0" w:space="0" w:color="auto"/>
                              </w:divBdr>
                              <w:divsChild>
                                <w:div w:id="965045946">
                                  <w:marLeft w:val="0"/>
                                  <w:marRight w:val="0"/>
                                  <w:marTop w:val="0"/>
                                  <w:marBottom w:val="0"/>
                                  <w:divBdr>
                                    <w:top w:val="none" w:sz="0" w:space="0" w:color="auto"/>
                                    <w:left w:val="none" w:sz="0" w:space="0" w:color="auto"/>
                                    <w:bottom w:val="none" w:sz="0" w:space="0" w:color="auto"/>
                                    <w:right w:val="none" w:sz="0" w:space="0" w:color="auto"/>
                                  </w:divBdr>
                                  <w:divsChild>
                                    <w:div w:id="288366796">
                                      <w:marLeft w:val="0"/>
                                      <w:marRight w:val="0"/>
                                      <w:marTop w:val="0"/>
                                      <w:marBottom w:val="0"/>
                                      <w:divBdr>
                                        <w:top w:val="none" w:sz="0" w:space="0" w:color="auto"/>
                                        <w:left w:val="none" w:sz="0" w:space="0" w:color="auto"/>
                                        <w:bottom w:val="none" w:sz="0" w:space="0" w:color="auto"/>
                                        <w:right w:val="none" w:sz="0" w:space="0" w:color="auto"/>
                                      </w:divBdr>
                                    </w:div>
                                    <w:div w:id="9264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84717">
      <w:bodyDiv w:val="1"/>
      <w:marLeft w:val="0"/>
      <w:marRight w:val="0"/>
      <w:marTop w:val="0"/>
      <w:marBottom w:val="0"/>
      <w:divBdr>
        <w:top w:val="none" w:sz="0" w:space="0" w:color="auto"/>
        <w:left w:val="none" w:sz="0" w:space="0" w:color="auto"/>
        <w:bottom w:val="none" w:sz="0" w:space="0" w:color="auto"/>
        <w:right w:val="none" w:sz="0" w:space="0" w:color="auto"/>
      </w:divBdr>
      <w:divsChild>
        <w:div w:id="1989477850">
          <w:marLeft w:val="0"/>
          <w:marRight w:val="0"/>
          <w:marTop w:val="0"/>
          <w:marBottom w:val="0"/>
          <w:divBdr>
            <w:top w:val="none" w:sz="0" w:space="0" w:color="auto"/>
            <w:left w:val="none" w:sz="0" w:space="0" w:color="auto"/>
            <w:bottom w:val="none" w:sz="0" w:space="0" w:color="auto"/>
            <w:right w:val="none" w:sz="0" w:space="0" w:color="auto"/>
          </w:divBdr>
          <w:divsChild>
            <w:div w:id="1186217441">
              <w:marLeft w:val="0"/>
              <w:marRight w:val="0"/>
              <w:marTop w:val="0"/>
              <w:marBottom w:val="0"/>
              <w:divBdr>
                <w:top w:val="none" w:sz="0" w:space="0" w:color="auto"/>
                <w:left w:val="none" w:sz="0" w:space="0" w:color="auto"/>
                <w:bottom w:val="none" w:sz="0" w:space="0" w:color="auto"/>
                <w:right w:val="none" w:sz="0" w:space="0" w:color="auto"/>
              </w:divBdr>
              <w:divsChild>
                <w:div w:id="1730759534">
                  <w:marLeft w:val="0"/>
                  <w:marRight w:val="0"/>
                  <w:marTop w:val="0"/>
                  <w:marBottom w:val="0"/>
                  <w:divBdr>
                    <w:top w:val="none" w:sz="0" w:space="0" w:color="auto"/>
                    <w:left w:val="none" w:sz="0" w:space="0" w:color="auto"/>
                    <w:bottom w:val="none" w:sz="0" w:space="0" w:color="auto"/>
                    <w:right w:val="none" w:sz="0" w:space="0" w:color="auto"/>
                  </w:divBdr>
                  <w:divsChild>
                    <w:div w:id="1969310811">
                      <w:marLeft w:val="0"/>
                      <w:marRight w:val="0"/>
                      <w:marTop w:val="0"/>
                      <w:marBottom w:val="0"/>
                      <w:divBdr>
                        <w:top w:val="none" w:sz="0" w:space="0" w:color="auto"/>
                        <w:left w:val="none" w:sz="0" w:space="0" w:color="auto"/>
                        <w:bottom w:val="none" w:sz="0" w:space="0" w:color="auto"/>
                        <w:right w:val="none" w:sz="0" w:space="0" w:color="auto"/>
                      </w:divBdr>
                      <w:divsChild>
                        <w:div w:id="1117021271">
                          <w:marLeft w:val="0"/>
                          <w:marRight w:val="0"/>
                          <w:marTop w:val="0"/>
                          <w:marBottom w:val="0"/>
                          <w:divBdr>
                            <w:top w:val="none" w:sz="0" w:space="0" w:color="auto"/>
                            <w:left w:val="none" w:sz="0" w:space="0" w:color="auto"/>
                            <w:bottom w:val="none" w:sz="0" w:space="0" w:color="auto"/>
                            <w:right w:val="none" w:sz="0" w:space="0" w:color="auto"/>
                          </w:divBdr>
                          <w:divsChild>
                            <w:div w:id="75633387">
                              <w:marLeft w:val="0"/>
                              <w:marRight w:val="0"/>
                              <w:marTop w:val="0"/>
                              <w:marBottom w:val="0"/>
                              <w:divBdr>
                                <w:top w:val="none" w:sz="0" w:space="0" w:color="auto"/>
                                <w:left w:val="none" w:sz="0" w:space="0" w:color="auto"/>
                                <w:bottom w:val="none" w:sz="0" w:space="0" w:color="auto"/>
                                <w:right w:val="none" w:sz="0" w:space="0" w:color="auto"/>
                              </w:divBdr>
                              <w:divsChild>
                                <w:div w:id="1453555594">
                                  <w:marLeft w:val="0"/>
                                  <w:marRight w:val="0"/>
                                  <w:marTop w:val="0"/>
                                  <w:marBottom w:val="0"/>
                                  <w:divBdr>
                                    <w:top w:val="none" w:sz="0" w:space="0" w:color="auto"/>
                                    <w:left w:val="none" w:sz="0" w:space="0" w:color="auto"/>
                                    <w:bottom w:val="none" w:sz="0" w:space="0" w:color="auto"/>
                                    <w:right w:val="none" w:sz="0" w:space="0" w:color="auto"/>
                                  </w:divBdr>
                                  <w:divsChild>
                                    <w:div w:id="1478259245">
                                      <w:marLeft w:val="0"/>
                                      <w:marRight w:val="0"/>
                                      <w:marTop w:val="0"/>
                                      <w:marBottom w:val="0"/>
                                      <w:divBdr>
                                        <w:top w:val="none" w:sz="0" w:space="0" w:color="auto"/>
                                        <w:left w:val="none" w:sz="0" w:space="0" w:color="auto"/>
                                        <w:bottom w:val="none" w:sz="0" w:space="0" w:color="auto"/>
                                        <w:right w:val="none" w:sz="0" w:space="0" w:color="auto"/>
                                      </w:divBdr>
                                      <w:divsChild>
                                        <w:div w:id="959998635">
                                          <w:marLeft w:val="0"/>
                                          <w:marRight w:val="0"/>
                                          <w:marTop w:val="0"/>
                                          <w:marBottom w:val="0"/>
                                          <w:divBdr>
                                            <w:top w:val="none" w:sz="0" w:space="0" w:color="auto"/>
                                            <w:left w:val="none" w:sz="0" w:space="0" w:color="auto"/>
                                            <w:bottom w:val="none" w:sz="0" w:space="0" w:color="auto"/>
                                            <w:right w:val="none" w:sz="0" w:space="0" w:color="auto"/>
                                          </w:divBdr>
                                          <w:divsChild>
                                            <w:div w:id="1559897486">
                                              <w:marLeft w:val="0"/>
                                              <w:marRight w:val="0"/>
                                              <w:marTop w:val="0"/>
                                              <w:marBottom w:val="0"/>
                                              <w:divBdr>
                                                <w:top w:val="none" w:sz="0" w:space="0" w:color="auto"/>
                                                <w:left w:val="none" w:sz="0" w:space="0" w:color="auto"/>
                                                <w:bottom w:val="none" w:sz="0" w:space="0" w:color="auto"/>
                                                <w:right w:val="none" w:sz="0" w:space="0" w:color="auto"/>
                                              </w:divBdr>
                                              <w:divsChild>
                                                <w:div w:id="1407529856">
                                                  <w:marLeft w:val="0"/>
                                                  <w:marRight w:val="0"/>
                                                  <w:marTop w:val="0"/>
                                                  <w:marBottom w:val="0"/>
                                                  <w:divBdr>
                                                    <w:top w:val="none" w:sz="0" w:space="0" w:color="auto"/>
                                                    <w:left w:val="none" w:sz="0" w:space="0" w:color="auto"/>
                                                    <w:bottom w:val="none" w:sz="0" w:space="0" w:color="auto"/>
                                                    <w:right w:val="none" w:sz="0" w:space="0" w:color="auto"/>
                                                  </w:divBdr>
                                                  <w:divsChild>
                                                    <w:div w:id="1356268643">
                                                      <w:marLeft w:val="0"/>
                                                      <w:marRight w:val="0"/>
                                                      <w:marTop w:val="0"/>
                                                      <w:marBottom w:val="0"/>
                                                      <w:divBdr>
                                                        <w:top w:val="none" w:sz="0" w:space="0" w:color="auto"/>
                                                        <w:left w:val="none" w:sz="0" w:space="0" w:color="auto"/>
                                                        <w:bottom w:val="none" w:sz="0" w:space="0" w:color="auto"/>
                                                        <w:right w:val="none" w:sz="0" w:space="0" w:color="auto"/>
                                                      </w:divBdr>
                                                      <w:divsChild>
                                                        <w:div w:id="1456682687">
                                                          <w:marLeft w:val="0"/>
                                                          <w:marRight w:val="0"/>
                                                          <w:marTop w:val="0"/>
                                                          <w:marBottom w:val="0"/>
                                                          <w:divBdr>
                                                            <w:top w:val="none" w:sz="0" w:space="0" w:color="auto"/>
                                                            <w:left w:val="none" w:sz="0" w:space="0" w:color="auto"/>
                                                            <w:bottom w:val="none" w:sz="0" w:space="0" w:color="auto"/>
                                                            <w:right w:val="none" w:sz="0" w:space="0" w:color="auto"/>
                                                          </w:divBdr>
                                                          <w:divsChild>
                                                            <w:div w:id="1544518123">
                                                              <w:marLeft w:val="0"/>
                                                              <w:marRight w:val="0"/>
                                                              <w:marTop w:val="0"/>
                                                              <w:marBottom w:val="0"/>
                                                              <w:divBdr>
                                                                <w:top w:val="none" w:sz="0" w:space="0" w:color="auto"/>
                                                                <w:left w:val="none" w:sz="0" w:space="0" w:color="auto"/>
                                                                <w:bottom w:val="none" w:sz="0" w:space="0" w:color="auto"/>
                                                                <w:right w:val="none" w:sz="0" w:space="0" w:color="auto"/>
                                                              </w:divBdr>
                                                              <w:divsChild>
                                                                <w:div w:id="16529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930716">
      <w:bodyDiv w:val="1"/>
      <w:marLeft w:val="0"/>
      <w:marRight w:val="0"/>
      <w:marTop w:val="0"/>
      <w:marBottom w:val="0"/>
      <w:divBdr>
        <w:top w:val="none" w:sz="0" w:space="0" w:color="auto"/>
        <w:left w:val="none" w:sz="0" w:space="0" w:color="auto"/>
        <w:bottom w:val="none" w:sz="0" w:space="0" w:color="auto"/>
        <w:right w:val="none" w:sz="0" w:space="0" w:color="auto"/>
      </w:divBdr>
    </w:div>
    <w:div w:id="2142381179">
      <w:bodyDiv w:val="1"/>
      <w:marLeft w:val="0"/>
      <w:marRight w:val="0"/>
      <w:marTop w:val="0"/>
      <w:marBottom w:val="0"/>
      <w:divBdr>
        <w:top w:val="none" w:sz="0" w:space="0" w:color="auto"/>
        <w:left w:val="none" w:sz="0" w:space="0" w:color="auto"/>
        <w:bottom w:val="none" w:sz="0" w:space="0" w:color="auto"/>
        <w:right w:val="none" w:sz="0" w:space="0" w:color="auto"/>
      </w:divBdr>
      <w:divsChild>
        <w:div w:id="1242448664">
          <w:marLeft w:val="0"/>
          <w:marRight w:val="0"/>
          <w:marTop w:val="0"/>
          <w:marBottom w:val="0"/>
          <w:divBdr>
            <w:top w:val="none" w:sz="0" w:space="0" w:color="auto"/>
            <w:left w:val="none" w:sz="0" w:space="0" w:color="auto"/>
            <w:bottom w:val="none" w:sz="0" w:space="0" w:color="auto"/>
            <w:right w:val="none" w:sz="0" w:space="0" w:color="auto"/>
          </w:divBdr>
          <w:divsChild>
            <w:div w:id="2070764989">
              <w:marLeft w:val="0"/>
              <w:marRight w:val="0"/>
              <w:marTop w:val="0"/>
              <w:marBottom w:val="0"/>
              <w:divBdr>
                <w:top w:val="none" w:sz="0" w:space="0" w:color="auto"/>
                <w:left w:val="none" w:sz="0" w:space="0" w:color="auto"/>
                <w:bottom w:val="none" w:sz="0" w:space="0" w:color="auto"/>
                <w:right w:val="none" w:sz="0" w:space="0" w:color="auto"/>
              </w:divBdr>
              <w:divsChild>
                <w:div w:id="574054473">
                  <w:marLeft w:val="0"/>
                  <w:marRight w:val="0"/>
                  <w:marTop w:val="0"/>
                  <w:marBottom w:val="0"/>
                  <w:divBdr>
                    <w:top w:val="none" w:sz="0" w:space="0" w:color="auto"/>
                    <w:left w:val="none" w:sz="0" w:space="0" w:color="auto"/>
                    <w:bottom w:val="none" w:sz="0" w:space="0" w:color="auto"/>
                    <w:right w:val="none" w:sz="0" w:space="0" w:color="auto"/>
                  </w:divBdr>
                  <w:divsChild>
                    <w:div w:id="670915571">
                      <w:marLeft w:val="0"/>
                      <w:marRight w:val="0"/>
                      <w:marTop w:val="0"/>
                      <w:marBottom w:val="0"/>
                      <w:divBdr>
                        <w:top w:val="none" w:sz="0" w:space="0" w:color="auto"/>
                        <w:left w:val="none" w:sz="0" w:space="0" w:color="auto"/>
                        <w:bottom w:val="none" w:sz="0" w:space="0" w:color="auto"/>
                        <w:right w:val="none" w:sz="0" w:space="0" w:color="auto"/>
                      </w:divBdr>
                      <w:divsChild>
                        <w:div w:id="1736969862">
                          <w:marLeft w:val="0"/>
                          <w:marRight w:val="0"/>
                          <w:marTop w:val="0"/>
                          <w:marBottom w:val="0"/>
                          <w:divBdr>
                            <w:top w:val="none" w:sz="0" w:space="0" w:color="auto"/>
                            <w:left w:val="none" w:sz="0" w:space="0" w:color="auto"/>
                            <w:bottom w:val="none" w:sz="0" w:space="0" w:color="auto"/>
                            <w:right w:val="none" w:sz="0" w:space="0" w:color="auto"/>
                          </w:divBdr>
                          <w:divsChild>
                            <w:div w:id="1976980812">
                              <w:marLeft w:val="0"/>
                              <w:marRight w:val="0"/>
                              <w:marTop w:val="0"/>
                              <w:marBottom w:val="0"/>
                              <w:divBdr>
                                <w:top w:val="none" w:sz="0" w:space="0" w:color="auto"/>
                                <w:left w:val="none" w:sz="0" w:space="0" w:color="auto"/>
                                <w:bottom w:val="none" w:sz="0" w:space="0" w:color="auto"/>
                                <w:right w:val="none" w:sz="0" w:space="0" w:color="auto"/>
                              </w:divBdr>
                              <w:divsChild>
                                <w:div w:id="405306937">
                                  <w:marLeft w:val="0"/>
                                  <w:marRight w:val="0"/>
                                  <w:marTop w:val="0"/>
                                  <w:marBottom w:val="0"/>
                                  <w:divBdr>
                                    <w:top w:val="none" w:sz="0" w:space="0" w:color="auto"/>
                                    <w:left w:val="none" w:sz="0" w:space="0" w:color="auto"/>
                                    <w:bottom w:val="none" w:sz="0" w:space="0" w:color="auto"/>
                                    <w:right w:val="none" w:sz="0" w:space="0" w:color="auto"/>
                                  </w:divBdr>
                                  <w:divsChild>
                                    <w:div w:id="512032879">
                                      <w:marLeft w:val="0"/>
                                      <w:marRight w:val="0"/>
                                      <w:marTop w:val="0"/>
                                      <w:marBottom w:val="0"/>
                                      <w:divBdr>
                                        <w:top w:val="none" w:sz="0" w:space="0" w:color="auto"/>
                                        <w:left w:val="none" w:sz="0" w:space="0" w:color="auto"/>
                                        <w:bottom w:val="none" w:sz="0" w:space="0" w:color="auto"/>
                                        <w:right w:val="none" w:sz="0" w:space="0" w:color="auto"/>
                                      </w:divBdr>
                                    </w:div>
                                    <w:div w:id="15585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edhar.subramanian@liverpoolft.nhs.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F4E6-7870-3743-9796-B75354EC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9094</Words>
  <Characters>51838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Controversies and pitfalls of serum antibodies as biomarkers of gastrointestinal disorders</vt:lpstr>
    </vt:vector>
  </TitlesOfParts>
  <Company>IRCCS Fond. San Matteo -PV-</Company>
  <LinksUpToDate>false</LinksUpToDate>
  <CharactersWithSpaces>60811</CharactersWithSpaces>
  <SharedDoc>false</SharedDoc>
  <HLinks>
    <vt:vector size="6" baseType="variant">
      <vt:variant>
        <vt:i4>8192024</vt:i4>
      </vt:variant>
      <vt:variant>
        <vt:i4>0</vt:i4>
      </vt:variant>
      <vt:variant>
        <vt:i4>0</vt:i4>
      </vt:variant>
      <vt:variant>
        <vt:i4>5</vt:i4>
      </vt:variant>
      <vt:variant>
        <vt:lpwstr>mailto:Christian.selinger@web.de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Controversies and pitfalls of serum antibodies as biomarkers of gastrointestinal disorders</dc:title>
  <dc:creator>Stacey Dixon</dc:creator>
  <cp:lastModifiedBy>Nikhil SUBRAMARIAN</cp:lastModifiedBy>
  <cp:revision>2</cp:revision>
  <dcterms:created xsi:type="dcterms:W3CDTF">2020-07-30T09:36:00Z</dcterms:created>
  <dcterms:modified xsi:type="dcterms:W3CDTF">2020-07-30T09:36:00Z</dcterms:modified>
</cp:coreProperties>
</file>