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62DFC0" w14:textId="4FFC29AB" w:rsidR="00882B99" w:rsidRPr="00B57341" w:rsidRDefault="00B57341" w:rsidP="00B57341">
      <w:pPr>
        <w:spacing w:after="0" w:line="480" w:lineRule="auto"/>
        <w:jc w:val="center"/>
        <w:rPr>
          <w:rFonts w:ascii="Times New Roman" w:hAnsi="Times New Roman" w:cs="Times New Roman"/>
          <w:b/>
          <w:bCs/>
          <w:sz w:val="24"/>
          <w:szCs w:val="24"/>
        </w:rPr>
      </w:pPr>
      <w:r w:rsidRPr="00B57341">
        <w:rPr>
          <w:rFonts w:ascii="Times New Roman" w:hAnsi="Times New Roman" w:cs="Times New Roman"/>
          <w:b/>
          <w:bCs/>
          <w:sz w:val="24"/>
          <w:szCs w:val="24"/>
        </w:rPr>
        <w:t>Abstract</w:t>
      </w:r>
    </w:p>
    <w:p w14:paraId="23C7A86E" w14:textId="355ADAB8" w:rsidR="00D7388F" w:rsidRPr="00977461" w:rsidRDefault="00C0751A" w:rsidP="00977461">
      <w:pPr>
        <w:spacing w:after="0" w:line="480" w:lineRule="auto"/>
        <w:rPr>
          <w:rFonts w:ascii="Times New Roman" w:hAnsi="Times New Roman" w:cs="Times New Roman"/>
          <w:sz w:val="24"/>
          <w:szCs w:val="24"/>
          <w:highlight w:val="yellow"/>
        </w:rPr>
      </w:pPr>
      <w:r>
        <w:rPr>
          <w:rFonts w:ascii="Times New Roman" w:hAnsi="Times New Roman" w:cs="Times New Roman"/>
          <w:sz w:val="24"/>
          <w:szCs w:val="24"/>
        </w:rPr>
        <w:t>People may consent to</w:t>
      </w:r>
      <w:r w:rsidR="00D7388F" w:rsidRPr="00977461">
        <w:rPr>
          <w:rFonts w:ascii="Times New Roman" w:hAnsi="Times New Roman" w:cs="Times New Roman"/>
          <w:sz w:val="24"/>
          <w:szCs w:val="24"/>
        </w:rPr>
        <w:t xml:space="preserve"> sexual activity with a partner when they do not desire it</w:t>
      </w:r>
      <w:r>
        <w:rPr>
          <w:rFonts w:ascii="Times New Roman" w:hAnsi="Times New Roman" w:cs="Times New Roman"/>
          <w:sz w:val="24"/>
          <w:szCs w:val="24"/>
        </w:rPr>
        <w:t xml:space="preserve"> (i.e., sexual compliance)</w:t>
      </w:r>
      <w:r w:rsidR="00D7388F" w:rsidRPr="00977461">
        <w:rPr>
          <w:rFonts w:ascii="Times New Roman" w:hAnsi="Times New Roman" w:cs="Times New Roman"/>
          <w:sz w:val="24"/>
          <w:szCs w:val="24"/>
        </w:rPr>
        <w:t xml:space="preserve">, </w:t>
      </w:r>
      <w:r w:rsidR="00231107" w:rsidRPr="00977461">
        <w:rPr>
          <w:rFonts w:ascii="Times New Roman" w:hAnsi="Times New Roman" w:cs="Times New Roman"/>
          <w:sz w:val="24"/>
          <w:szCs w:val="24"/>
        </w:rPr>
        <w:t xml:space="preserve">and such behaviour is particularly prevalent in women. Despite the negative consequences of unwanted sex, (e.g., guilt and poor health), </w:t>
      </w:r>
      <w:r w:rsidR="00D7388F" w:rsidRPr="00977461">
        <w:rPr>
          <w:rFonts w:ascii="Times New Roman" w:hAnsi="Times New Roman" w:cs="Times New Roman"/>
          <w:sz w:val="24"/>
          <w:szCs w:val="24"/>
        </w:rPr>
        <w:t>few studies have considered those factors influencin</w:t>
      </w:r>
      <w:r>
        <w:rPr>
          <w:rFonts w:ascii="Times New Roman" w:hAnsi="Times New Roman" w:cs="Times New Roman"/>
          <w:sz w:val="24"/>
          <w:szCs w:val="24"/>
        </w:rPr>
        <w:t>g</w:t>
      </w:r>
      <w:r w:rsidR="00977461" w:rsidRPr="00977461">
        <w:rPr>
          <w:rFonts w:ascii="Times New Roman" w:hAnsi="Times New Roman" w:cs="Times New Roman"/>
          <w:sz w:val="24"/>
          <w:szCs w:val="24"/>
        </w:rPr>
        <w:t xml:space="preserve"> </w:t>
      </w:r>
      <w:r w:rsidR="00D7388F" w:rsidRPr="00977461">
        <w:rPr>
          <w:rFonts w:ascii="Times New Roman" w:hAnsi="Times New Roman" w:cs="Times New Roman"/>
          <w:sz w:val="24"/>
          <w:szCs w:val="24"/>
        </w:rPr>
        <w:t xml:space="preserve">sexual compliance. </w:t>
      </w:r>
      <w:r w:rsidR="00977461" w:rsidRPr="00977461">
        <w:rPr>
          <w:rFonts w:ascii="Times New Roman" w:hAnsi="Times New Roman" w:cs="Times New Roman"/>
          <w:sz w:val="24"/>
          <w:szCs w:val="24"/>
        </w:rPr>
        <w:t>Attachment anxiety is characterised by overestimation of relationship threats and sensitivity to romantic rejection</w:t>
      </w:r>
      <w:r w:rsidR="00977461">
        <w:rPr>
          <w:rFonts w:ascii="Times New Roman" w:hAnsi="Times New Roman" w:cs="Times New Roman"/>
          <w:sz w:val="24"/>
          <w:szCs w:val="24"/>
        </w:rPr>
        <w:t xml:space="preserve"> and r</w:t>
      </w:r>
      <w:r w:rsidR="00977461" w:rsidRPr="00977461">
        <w:rPr>
          <w:rFonts w:ascii="Times New Roman" w:hAnsi="Times New Roman" w:cs="Times New Roman"/>
          <w:sz w:val="24"/>
          <w:szCs w:val="24"/>
        </w:rPr>
        <w:t>ape myths are beliefs about rape that deny, trivialise, or justify sexual aggression and assault</w:t>
      </w:r>
      <w:r w:rsidR="00DC6886">
        <w:rPr>
          <w:rFonts w:ascii="Times New Roman" w:hAnsi="Times New Roman" w:cs="Times New Roman"/>
          <w:sz w:val="24"/>
          <w:szCs w:val="24"/>
        </w:rPr>
        <w:t>. In the present study</w:t>
      </w:r>
      <w:r w:rsidR="00977461">
        <w:rPr>
          <w:rFonts w:ascii="Times New Roman" w:hAnsi="Times New Roman" w:cs="Times New Roman"/>
          <w:sz w:val="24"/>
          <w:szCs w:val="24"/>
        </w:rPr>
        <w:t xml:space="preserve"> </w:t>
      </w:r>
      <w:r w:rsidR="00DC6886">
        <w:rPr>
          <w:rFonts w:ascii="Times New Roman" w:hAnsi="Times New Roman" w:cs="Times New Roman"/>
          <w:sz w:val="24"/>
          <w:szCs w:val="24"/>
        </w:rPr>
        <w:t>both attachment anxiety and rape myth acceptance</w:t>
      </w:r>
      <w:r w:rsidR="00977461">
        <w:rPr>
          <w:rFonts w:ascii="Times New Roman" w:hAnsi="Times New Roman" w:cs="Times New Roman"/>
          <w:sz w:val="24"/>
          <w:szCs w:val="24"/>
        </w:rPr>
        <w:t xml:space="preserve"> were </w:t>
      </w:r>
      <w:r>
        <w:rPr>
          <w:rFonts w:ascii="Times New Roman" w:hAnsi="Times New Roman" w:cs="Times New Roman"/>
          <w:sz w:val="24"/>
          <w:szCs w:val="24"/>
        </w:rPr>
        <w:t>hypothesized</w:t>
      </w:r>
      <w:r w:rsidR="00977461">
        <w:rPr>
          <w:rFonts w:ascii="Times New Roman" w:hAnsi="Times New Roman" w:cs="Times New Roman"/>
          <w:sz w:val="24"/>
          <w:szCs w:val="24"/>
        </w:rPr>
        <w:t xml:space="preserve"> to influence perceptions of </w:t>
      </w:r>
      <w:r w:rsidR="004E28DA">
        <w:rPr>
          <w:rFonts w:ascii="Times New Roman" w:hAnsi="Times New Roman" w:cs="Times New Roman"/>
          <w:sz w:val="24"/>
          <w:szCs w:val="24"/>
        </w:rPr>
        <w:t>unwanted sex</w:t>
      </w:r>
      <w:r w:rsidR="00DC6886">
        <w:rPr>
          <w:rFonts w:ascii="Times New Roman" w:hAnsi="Times New Roman" w:cs="Times New Roman"/>
          <w:sz w:val="24"/>
          <w:szCs w:val="24"/>
        </w:rPr>
        <w:t xml:space="preserve"> </w:t>
      </w:r>
      <w:r w:rsidR="00977461">
        <w:rPr>
          <w:rFonts w:ascii="Times New Roman" w:hAnsi="Times New Roman" w:cs="Times New Roman"/>
          <w:sz w:val="24"/>
          <w:szCs w:val="24"/>
        </w:rPr>
        <w:t>and personal experience</w:t>
      </w:r>
      <w:r w:rsidR="00DC6886">
        <w:rPr>
          <w:rFonts w:ascii="Times New Roman" w:hAnsi="Times New Roman" w:cs="Times New Roman"/>
          <w:sz w:val="24"/>
          <w:szCs w:val="24"/>
        </w:rPr>
        <w:t xml:space="preserve"> of </w:t>
      </w:r>
      <w:r w:rsidR="004E28DA">
        <w:rPr>
          <w:rFonts w:ascii="Times New Roman" w:hAnsi="Times New Roman" w:cs="Times New Roman"/>
          <w:sz w:val="24"/>
          <w:szCs w:val="24"/>
        </w:rPr>
        <w:t>sexual compliance</w:t>
      </w:r>
      <w:r w:rsidR="00977461" w:rsidRPr="00977461">
        <w:rPr>
          <w:rFonts w:ascii="Times New Roman" w:hAnsi="Times New Roman" w:cs="Times New Roman"/>
          <w:sz w:val="24"/>
          <w:szCs w:val="24"/>
        </w:rPr>
        <w:t>. Heterosexual w</w:t>
      </w:r>
      <w:r w:rsidR="00D7388F" w:rsidRPr="00977461">
        <w:rPr>
          <w:rFonts w:ascii="Times New Roman" w:hAnsi="Times New Roman" w:cs="Times New Roman"/>
          <w:sz w:val="24"/>
          <w:szCs w:val="24"/>
        </w:rPr>
        <w:t>omen (</w:t>
      </w:r>
      <w:r w:rsidR="00D7388F" w:rsidRPr="00977461">
        <w:rPr>
          <w:rFonts w:ascii="Times New Roman" w:hAnsi="Times New Roman" w:cs="Times New Roman"/>
          <w:i/>
          <w:iCs/>
          <w:sz w:val="24"/>
          <w:szCs w:val="24"/>
        </w:rPr>
        <w:t>N</w:t>
      </w:r>
      <w:r w:rsidR="00D7388F" w:rsidRPr="00977461">
        <w:rPr>
          <w:rFonts w:ascii="Times New Roman" w:hAnsi="Times New Roman" w:cs="Times New Roman"/>
          <w:sz w:val="24"/>
          <w:szCs w:val="24"/>
        </w:rPr>
        <w:t xml:space="preserve"> = 158) completed a series of </w:t>
      </w:r>
      <w:r w:rsidR="00DC6886" w:rsidRPr="00977461">
        <w:rPr>
          <w:rFonts w:ascii="Times New Roman" w:hAnsi="Times New Roman" w:cs="Times New Roman"/>
          <w:sz w:val="24"/>
          <w:szCs w:val="24"/>
        </w:rPr>
        <w:t xml:space="preserve">online </w:t>
      </w:r>
      <w:r w:rsidR="00D7388F" w:rsidRPr="00977461">
        <w:rPr>
          <w:rFonts w:ascii="Times New Roman" w:hAnsi="Times New Roman" w:cs="Times New Roman"/>
          <w:sz w:val="24"/>
          <w:szCs w:val="24"/>
        </w:rPr>
        <w:t xml:space="preserve">standardized </w:t>
      </w:r>
      <w:r w:rsidR="00DC6886">
        <w:rPr>
          <w:rFonts w:ascii="Times New Roman" w:hAnsi="Times New Roman" w:cs="Times New Roman"/>
          <w:sz w:val="24"/>
          <w:szCs w:val="24"/>
        </w:rPr>
        <w:t xml:space="preserve">self-report </w:t>
      </w:r>
      <w:r w:rsidR="00D7388F" w:rsidRPr="00977461">
        <w:rPr>
          <w:rFonts w:ascii="Times New Roman" w:hAnsi="Times New Roman" w:cs="Times New Roman"/>
          <w:sz w:val="24"/>
          <w:szCs w:val="24"/>
        </w:rPr>
        <w:t>measures</w:t>
      </w:r>
      <w:r w:rsidR="00DC6886">
        <w:rPr>
          <w:rFonts w:ascii="Times New Roman" w:hAnsi="Times New Roman" w:cs="Times New Roman"/>
          <w:sz w:val="24"/>
          <w:szCs w:val="24"/>
        </w:rPr>
        <w:t>.</w:t>
      </w:r>
      <w:r w:rsidR="00D7388F" w:rsidRPr="00977461">
        <w:rPr>
          <w:rFonts w:ascii="Times New Roman" w:hAnsi="Times New Roman" w:cs="Times New Roman"/>
          <w:sz w:val="24"/>
          <w:szCs w:val="24"/>
        </w:rPr>
        <w:t xml:space="preserve"> </w:t>
      </w:r>
      <w:r w:rsidR="00DC6886">
        <w:rPr>
          <w:rFonts w:ascii="Times New Roman" w:hAnsi="Times New Roman" w:cs="Times New Roman"/>
          <w:sz w:val="24"/>
          <w:szCs w:val="24"/>
        </w:rPr>
        <w:t>H</w:t>
      </w:r>
      <w:r w:rsidR="00D7388F" w:rsidRPr="00977461">
        <w:rPr>
          <w:rFonts w:ascii="Times New Roman" w:hAnsi="Times New Roman" w:cs="Times New Roman"/>
          <w:sz w:val="24"/>
          <w:szCs w:val="24"/>
        </w:rPr>
        <w:t xml:space="preserve">ierarchical multiple regressions were conducted to determine whether attachment anxiety and rape myth acceptance predicted women’s perceptions of </w:t>
      </w:r>
      <w:r w:rsidR="004E28DA">
        <w:rPr>
          <w:rFonts w:ascii="Times New Roman" w:hAnsi="Times New Roman" w:cs="Times New Roman"/>
          <w:sz w:val="24"/>
          <w:szCs w:val="24"/>
        </w:rPr>
        <w:t>unwanted sex</w:t>
      </w:r>
      <w:r w:rsidR="00D7388F" w:rsidRPr="00977461">
        <w:rPr>
          <w:rFonts w:ascii="Times New Roman" w:hAnsi="Times New Roman" w:cs="Times New Roman"/>
          <w:sz w:val="24"/>
          <w:szCs w:val="24"/>
        </w:rPr>
        <w:t xml:space="preserve"> (perpetrator blame, victim blame, no blame, compliance, confrontation, ignore) and personal experience of </w:t>
      </w:r>
      <w:r w:rsidR="004E28DA">
        <w:rPr>
          <w:rFonts w:ascii="Times New Roman" w:hAnsi="Times New Roman" w:cs="Times New Roman"/>
          <w:sz w:val="24"/>
          <w:szCs w:val="24"/>
        </w:rPr>
        <w:t>sexual compliance</w:t>
      </w:r>
      <w:r w:rsidR="00D7388F" w:rsidRPr="00977461">
        <w:rPr>
          <w:rFonts w:ascii="Times New Roman" w:hAnsi="Times New Roman" w:cs="Times New Roman"/>
          <w:sz w:val="24"/>
          <w:szCs w:val="24"/>
        </w:rPr>
        <w:t>, whilst controlling for participant age and length of their current romantic relationship. Women high on attachment anxiety were less likely to endorse confrontation of a partner and were more likely to report personal experience of unwanted sex. Those accepting rape myths were more likely to endorse compliance and less likely to blame perpetrators or endorse confrontation of the partner.</w:t>
      </w:r>
      <w:r w:rsidR="003469B8">
        <w:rPr>
          <w:rFonts w:ascii="Times New Roman" w:hAnsi="Times New Roman" w:cs="Times New Roman"/>
          <w:sz w:val="24"/>
          <w:szCs w:val="24"/>
        </w:rPr>
        <w:t xml:space="preserve"> Future research should consider the consequences of </w:t>
      </w:r>
      <w:r w:rsidR="004E28DA">
        <w:rPr>
          <w:rFonts w:ascii="Times New Roman" w:hAnsi="Times New Roman" w:cs="Times New Roman"/>
          <w:sz w:val="24"/>
          <w:szCs w:val="24"/>
        </w:rPr>
        <w:t>unwanted sex</w:t>
      </w:r>
      <w:r w:rsidR="003469B8">
        <w:rPr>
          <w:rFonts w:ascii="Times New Roman" w:hAnsi="Times New Roman" w:cs="Times New Roman"/>
          <w:sz w:val="24"/>
          <w:szCs w:val="24"/>
        </w:rPr>
        <w:t xml:space="preserve"> and </w:t>
      </w:r>
      <w:r w:rsidR="00DC6886">
        <w:rPr>
          <w:rFonts w:ascii="Times New Roman" w:hAnsi="Times New Roman" w:cs="Times New Roman"/>
          <w:sz w:val="24"/>
          <w:szCs w:val="24"/>
        </w:rPr>
        <w:t xml:space="preserve">experiences of </w:t>
      </w:r>
      <w:r w:rsidR="004E28DA">
        <w:rPr>
          <w:rFonts w:ascii="Times New Roman" w:hAnsi="Times New Roman" w:cs="Times New Roman"/>
          <w:sz w:val="24"/>
          <w:szCs w:val="24"/>
        </w:rPr>
        <w:t>sexual compliance</w:t>
      </w:r>
      <w:r w:rsidR="003469B8">
        <w:rPr>
          <w:rFonts w:ascii="Times New Roman" w:hAnsi="Times New Roman" w:cs="Times New Roman"/>
          <w:sz w:val="24"/>
          <w:szCs w:val="24"/>
        </w:rPr>
        <w:t xml:space="preserve"> in non-heterosexual relationships</w:t>
      </w:r>
      <w:r w:rsidR="004E28DA">
        <w:rPr>
          <w:rFonts w:ascii="Times New Roman" w:hAnsi="Times New Roman" w:cs="Times New Roman"/>
          <w:sz w:val="24"/>
          <w:szCs w:val="24"/>
        </w:rPr>
        <w:t xml:space="preserve"> and those who do not identify as women</w:t>
      </w:r>
      <w:r w:rsidR="003469B8">
        <w:rPr>
          <w:rFonts w:ascii="Times New Roman" w:hAnsi="Times New Roman" w:cs="Times New Roman"/>
          <w:sz w:val="24"/>
          <w:szCs w:val="24"/>
        </w:rPr>
        <w:t>.</w:t>
      </w:r>
    </w:p>
    <w:p w14:paraId="76D802C5" w14:textId="77777777" w:rsidR="000E1645" w:rsidRPr="00977461" w:rsidRDefault="000E1645" w:rsidP="00977461">
      <w:pPr>
        <w:spacing w:after="0" w:line="480" w:lineRule="auto"/>
        <w:rPr>
          <w:rFonts w:ascii="Times New Roman" w:hAnsi="Times New Roman" w:cs="Times New Roman"/>
          <w:sz w:val="24"/>
          <w:szCs w:val="24"/>
        </w:rPr>
      </w:pPr>
    </w:p>
    <w:p w14:paraId="0E87A1C3" w14:textId="19B2AE5E" w:rsidR="00645217" w:rsidRPr="00977461" w:rsidRDefault="00645217" w:rsidP="00977461">
      <w:pPr>
        <w:spacing w:after="0" w:line="480" w:lineRule="auto"/>
        <w:rPr>
          <w:rFonts w:ascii="Times New Roman" w:hAnsi="Times New Roman" w:cs="Times New Roman"/>
          <w:sz w:val="24"/>
          <w:szCs w:val="24"/>
        </w:rPr>
      </w:pPr>
      <w:r w:rsidRPr="00977461">
        <w:rPr>
          <w:rFonts w:ascii="Times New Roman" w:hAnsi="Times New Roman" w:cs="Times New Roman"/>
          <w:sz w:val="24"/>
          <w:szCs w:val="24"/>
        </w:rPr>
        <w:t xml:space="preserve">Keywords: anxiety; attachment; rape myths; </w:t>
      </w:r>
      <w:r w:rsidR="00F241D6" w:rsidRPr="00977461">
        <w:rPr>
          <w:rFonts w:ascii="Times New Roman" w:hAnsi="Times New Roman" w:cs="Times New Roman"/>
          <w:sz w:val="24"/>
          <w:szCs w:val="24"/>
        </w:rPr>
        <w:t>sexual complianc</w:t>
      </w:r>
      <w:r w:rsidR="00F13371" w:rsidRPr="00977461">
        <w:rPr>
          <w:rFonts w:ascii="Times New Roman" w:hAnsi="Times New Roman" w:cs="Times New Roman"/>
          <w:sz w:val="24"/>
          <w:szCs w:val="24"/>
        </w:rPr>
        <w:t>e</w:t>
      </w:r>
      <w:r w:rsidR="0033413B" w:rsidRPr="00977461">
        <w:rPr>
          <w:rFonts w:ascii="Times New Roman" w:hAnsi="Times New Roman" w:cs="Times New Roman"/>
          <w:sz w:val="24"/>
          <w:szCs w:val="24"/>
        </w:rPr>
        <w:t>; unwanted sex</w:t>
      </w:r>
    </w:p>
    <w:p w14:paraId="57A44ABA" w14:textId="77777777" w:rsidR="003D55EA" w:rsidRPr="00977461" w:rsidRDefault="003D55EA" w:rsidP="00977461">
      <w:pPr>
        <w:spacing w:after="0" w:line="480" w:lineRule="auto"/>
        <w:rPr>
          <w:rFonts w:ascii="Times New Roman" w:hAnsi="Times New Roman" w:cs="Times New Roman"/>
          <w:sz w:val="24"/>
          <w:szCs w:val="24"/>
          <w:highlight w:val="yellow"/>
        </w:rPr>
      </w:pPr>
    </w:p>
    <w:p w14:paraId="251B9692" w14:textId="77777777" w:rsidR="003469B8" w:rsidRDefault="003469B8" w:rsidP="00977461">
      <w:pPr>
        <w:spacing w:after="0" w:line="480" w:lineRule="auto"/>
        <w:rPr>
          <w:rFonts w:ascii="Times New Roman" w:hAnsi="Times New Roman" w:cs="Times New Roman"/>
          <w:b/>
          <w:bCs/>
          <w:sz w:val="24"/>
          <w:szCs w:val="24"/>
        </w:rPr>
      </w:pPr>
    </w:p>
    <w:p w14:paraId="4F5E7560" w14:textId="77777777" w:rsidR="00B57341" w:rsidRDefault="00B57341">
      <w:pPr>
        <w:rPr>
          <w:rFonts w:ascii="Times New Roman" w:hAnsi="Times New Roman" w:cs="Times New Roman"/>
          <w:b/>
          <w:bCs/>
          <w:sz w:val="24"/>
          <w:szCs w:val="24"/>
        </w:rPr>
      </w:pPr>
      <w:r>
        <w:rPr>
          <w:rFonts w:ascii="Times New Roman" w:hAnsi="Times New Roman" w:cs="Times New Roman"/>
          <w:b/>
          <w:bCs/>
          <w:sz w:val="24"/>
          <w:szCs w:val="24"/>
        </w:rPr>
        <w:br w:type="page"/>
      </w:r>
    </w:p>
    <w:p w14:paraId="332EEF7E" w14:textId="2AA67836" w:rsidR="00B57341" w:rsidRPr="00977461" w:rsidRDefault="00B57341" w:rsidP="00B57341">
      <w:pPr>
        <w:spacing w:after="0" w:line="480" w:lineRule="auto"/>
        <w:jc w:val="center"/>
        <w:rPr>
          <w:rFonts w:ascii="Times New Roman" w:hAnsi="Times New Roman" w:cs="Times New Roman"/>
          <w:b/>
          <w:bCs/>
          <w:sz w:val="24"/>
          <w:szCs w:val="24"/>
        </w:rPr>
      </w:pPr>
      <w:r w:rsidRPr="00977461">
        <w:rPr>
          <w:rFonts w:ascii="Times New Roman" w:hAnsi="Times New Roman" w:cs="Times New Roman"/>
          <w:b/>
          <w:bCs/>
          <w:sz w:val="24"/>
          <w:szCs w:val="24"/>
        </w:rPr>
        <w:lastRenderedPageBreak/>
        <w:t>Attachment Anxiety, Rape Myth Acceptance, and Sexual Compliance</w:t>
      </w:r>
    </w:p>
    <w:p w14:paraId="10F15688" w14:textId="5C9C99D3" w:rsidR="00991AC0" w:rsidRPr="00977461" w:rsidRDefault="00646B80" w:rsidP="00977461">
      <w:pPr>
        <w:spacing w:after="0" w:line="480" w:lineRule="auto"/>
        <w:ind w:firstLine="720"/>
        <w:rPr>
          <w:rFonts w:ascii="Times New Roman" w:hAnsi="Times New Roman" w:cs="Times New Roman"/>
          <w:sz w:val="24"/>
          <w:szCs w:val="24"/>
        </w:rPr>
      </w:pPr>
      <w:r w:rsidRPr="00977461">
        <w:rPr>
          <w:rFonts w:ascii="Times New Roman" w:hAnsi="Times New Roman" w:cs="Times New Roman"/>
          <w:sz w:val="24"/>
          <w:szCs w:val="24"/>
        </w:rPr>
        <w:t xml:space="preserve">Sexual </w:t>
      </w:r>
      <w:r w:rsidR="00F13371" w:rsidRPr="00977461">
        <w:rPr>
          <w:rFonts w:ascii="Times New Roman" w:hAnsi="Times New Roman" w:cs="Times New Roman"/>
          <w:sz w:val="24"/>
          <w:szCs w:val="24"/>
        </w:rPr>
        <w:t xml:space="preserve">activity </w:t>
      </w:r>
      <w:r w:rsidR="00C46AF2" w:rsidRPr="00977461">
        <w:rPr>
          <w:rFonts w:ascii="Times New Roman" w:hAnsi="Times New Roman" w:cs="Times New Roman"/>
          <w:sz w:val="24"/>
          <w:szCs w:val="24"/>
        </w:rPr>
        <w:t>is</w:t>
      </w:r>
      <w:r w:rsidR="00B821E0" w:rsidRPr="00977461">
        <w:rPr>
          <w:rFonts w:ascii="Times New Roman" w:hAnsi="Times New Roman" w:cs="Times New Roman"/>
          <w:sz w:val="24"/>
          <w:szCs w:val="24"/>
        </w:rPr>
        <w:t xml:space="preserve"> an important aspect of romantic relationship</w:t>
      </w:r>
      <w:r w:rsidR="00C46AF2" w:rsidRPr="00977461">
        <w:rPr>
          <w:rFonts w:ascii="Times New Roman" w:hAnsi="Times New Roman" w:cs="Times New Roman"/>
          <w:sz w:val="24"/>
          <w:szCs w:val="24"/>
        </w:rPr>
        <w:t>s</w:t>
      </w:r>
      <w:r w:rsidR="00EE73FE">
        <w:rPr>
          <w:rFonts w:ascii="Times New Roman" w:hAnsi="Times New Roman" w:cs="Times New Roman"/>
          <w:sz w:val="24"/>
          <w:szCs w:val="24"/>
        </w:rPr>
        <w:t>. For example,</w:t>
      </w:r>
      <w:r w:rsidRPr="00977461">
        <w:rPr>
          <w:rFonts w:ascii="Times New Roman" w:hAnsi="Times New Roman" w:cs="Times New Roman"/>
          <w:sz w:val="24"/>
          <w:szCs w:val="24"/>
        </w:rPr>
        <w:t xml:space="preserve"> </w:t>
      </w:r>
      <w:r w:rsidR="00B821E0" w:rsidRPr="00977461">
        <w:rPr>
          <w:rFonts w:ascii="Times New Roman" w:hAnsi="Times New Roman" w:cs="Times New Roman"/>
          <w:sz w:val="24"/>
          <w:szCs w:val="24"/>
        </w:rPr>
        <w:t>s</w:t>
      </w:r>
      <w:r w:rsidR="008759AE" w:rsidRPr="00977461">
        <w:rPr>
          <w:rFonts w:ascii="Times New Roman" w:hAnsi="Times New Roman" w:cs="Times New Roman"/>
          <w:sz w:val="24"/>
          <w:szCs w:val="24"/>
        </w:rPr>
        <w:t xml:space="preserve">exual satisfaction and satisfaction </w:t>
      </w:r>
      <w:r w:rsidR="00C46AF2" w:rsidRPr="00977461">
        <w:rPr>
          <w:rFonts w:ascii="Times New Roman" w:hAnsi="Times New Roman" w:cs="Times New Roman"/>
          <w:sz w:val="24"/>
          <w:szCs w:val="24"/>
        </w:rPr>
        <w:t xml:space="preserve">with the relationship </w:t>
      </w:r>
      <w:r w:rsidR="00E10C35" w:rsidRPr="00977461">
        <w:rPr>
          <w:rFonts w:ascii="Times New Roman" w:hAnsi="Times New Roman" w:cs="Times New Roman"/>
          <w:sz w:val="24"/>
          <w:szCs w:val="24"/>
        </w:rPr>
        <w:t xml:space="preserve">itself </w:t>
      </w:r>
      <w:r w:rsidR="008759AE" w:rsidRPr="00977461">
        <w:rPr>
          <w:rFonts w:ascii="Times New Roman" w:hAnsi="Times New Roman" w:cs="Times New Roman"/>
          <w:sz w:val="24"/>
          <w:szCs w:val="24"/>
        </w:rPr>
        <w:t xml:space="preserve">are closely related (McNulty </w:t>
      </w:r>
      <w:r w:rsidR="004B0EA6">
        <w:rPr>
          <w:rFonts w:ascii="Times New Roman" w:hAnsi="Times New Roman" w:cs="Times New Roman"/>
          <w:sz w:val="24"/>
          <w:szCs w:val="24"/>
        </w:rPr>
        <w:t>et al.</w:t>
      </w:r>
      <w:r w:rsidR="008759AE" w:rsidRPr="00977461">
        <w:rPr>
          <w:rFonts w:ascii="Times New Roman" w:hAnsi="Times New Roman" w:cs="Times New Roman"/>
          <w:sz w:val="24"/>
          <w:szCs w:val="24"/>
        </w:rPr>
        <w:t>, 2016)</w:t>
      </w:r>
      <w:r w:rsidR="00B821E0" w:rsidRPr="00977461">
        <w:rPr>
          <w:rFonts w:ascii="Times New Roman" w:hAnsi="Times New Roman" w:cs="Times New Roman"/>
          <w:sz w:val="24"/>
          <w:szCs w:val="24"/>
        </w:rPr>
        <w:t xml:space="preserve">. </w:t>
      </w:r>
      <w:r w:rsidR="000759B8">
        <w:rPr>
          <w:rFonts w:ascii="Times New Roman" w:hAnsi="Times New Roman" w:cs="Times New Roman"/>
          <w:sz w:val="24"/>
          <w:szCs w:val="24"/>
        </w:rPr>
        <w:t>People</w:t>
      </w:r>
      <w:r w:rsidR="00B821E0" w:rsidRPr="00977461">
        <w:rPr>
          <w:rFonts w:ascii="Times New Roman" w:hAnsi="Times New Roman" w:cs="Times New Roman"/>
          <w:sz w:val="24"/>
          <w:szCs w:val="24"/>
        </w:rPr>
        <w:t xml:space="preserve"> may, however, experience sexual </w:t>
      </w:r>
      <w:r w:rsidR="00C46AF2" w:rsidRPr="00977461">
        <w:rPr>
          <w:rFonts w:ascii="Times New Roman" w:hAnsi="Times New Roman" w:cs="Times New Roman"/>
          <w:sz w:val="24"/>
          <w:szCs w:val="24"/>
        </w:rPr>
        <w:t>contact with a partner</w:t>
      </w:r>
      <w:r w:rsidR="00B821E0" w:rsidRPr="00977461">
        <w:rPr>
          <w:rFonts w:ascii="Times New Roman" w:hAnsi="Times New Roman" w:cs="Times New Roman"/>
          <w:sz w:val="24"/>
          <w:szCs w:val="24"/>
        </w:rPr>
        <w:t xml:space="preserve"> when they do not desire it. Such behaviour may include rape (</w:t>
      </w:r>
      <w:r w:rsidR="00C46AF2" w:rsidRPr="00977461">
        <w:rPr>
          <w:rFonts w:ascii="Times New Roman" w:hAnsi="Times New Roman" w:cs="Times New Roman"/>
          <w:sz w:val="24"/>
          <w:szCs w:val="24"/>
        </w:rPr>
        <w:t>i.e.,</w:t>
      </w:r>
      <w:r w:rsidR="00B821E0" w:rsidRPr="00977461">
        <w:rPr>
          <w:rFonts w:ascii="Times New Roman" w:hAnsi="Times New Roman" w:cs="Times New Roman"/>
          <w:sz w:val="24"/>
          <w:szCs w:val="24"/>
        </w:rPr>
        <w:t xml:space="preserve"> </w:t>
      </w:r>
      <w:r w:rsidR="00C46AF2" w:rsidRPr="00977461">
        <w:rPr>
          <w:rFonts w:ascii="Times New Roman" w:hAnsi="Times New Roman" w:cs="Times New Roman"/>
          <w:sz w:val="24"/>
          <w:szCs w:val="24"/>
        </w:rPr>
        <w:t xml:space="preserve">the person does not provide </w:t>
      </w:r>
      <w:r w:rsidR="00B821E0" w:rsidRPr="00977461">
        <w:rPr>
          <w:rFonts w:ascii="Times New Roman" w:hAnsi="Times New Roman" w:cs="Times New Roman"/>
          <w:sz w:val="24"/>
          <w:szCs w:val="24"/>
        </w:rPr>
        <w:t>consent) and sexual compliance (</w:t>
      </w:r>
      <w:r w:rsidR="00C46AF2" w:rsidRPr="00977461">
        <w:rPr>
          <w:rFonts w:ascii="Times New Roman" w:hAnsi="Times New Roman" w:cs="Times New Roman"/>
          <w:sz w:val="24"/>
          <w:szCs w:val="24"/>
        </w:rPr>
        <w:t>i.e.,</w:t>
      </w:r>
      <w:r w:rsidR="00B821E0" w:rsidRPr="00977461">
        <w:rPr>
          <w:rFonts w:ascii="Times New Roman" w:hAnsi="Times New Roman" w:cs="Times New Roman"/>
          <w:sz w:val="24"/>
          <w:szCs w:val="24"/>
        </w:rPr>
        <w:t xml:space="preserve"> the sex is unwanted but the </w:t>
      </w:r>
      <w:r w:rsidR="00C46AF2" w:rsidRPr="00977461">
        <w:rPr>
          <w:rFonts w:ascii="Times New Roman" w:hAnsi="Times New Roman" w:cs="Times New Roman"/>
          <w:sz w:val="24"/>
          <w:szCs w:val="24"/>
        </w:rPr>
        <w:t>individual</w:t>
      </w:r>
      <w:r w:rsidR="00B821E0" w:rsidRPr="00977461">
        <w:rPr>
          <w:rFonts w:ascii="Times New Roman" w:hAnsi="Times New Roman" w:cs="Times New Roman"/>
          <w:sz w:val="24"/>
          <w:szCs w:val="24"/>
        </w:rPr>
        <w:t xml:space="preserve"> provides </w:t>
      </w:r>
      <w:r w:rsidR="00C46AF2" w:rsidRPr="00977461">
        <w:rPr>
          <w:rFonts w:ascii="Times New Roman" w:hAnsi="Times New Roman" w:cs="Times New Roman"/>
          <w:sz w:val="24"/>
          <w:szCs w:val="24"/>
        </w:rPr>
        <w:t xml:space="preserve">consent). Whilst a substantial body of research has investigated perceptions and predictors of rape, relatively few studies have addressed sexual compliance. Therefore, the present study investigates the influence of attachment anxiety and rape myth acceptance on perceptions of </w:t>
      </w:r>
      <w:r w:rsidR="00661619">
        <w:rPr>
          <w:rFonts w:ascii="Times New Roman" w:hAnsi="Times New Roman" w:cs="Times New Roman"/>
          <w:sz w:val="24"/>
          <w:szCs w:val="24"/>
        </w:rPr>
        <w:t>unwanted sex</w:t>
      </w:r>
      <w:r w:rsidR="00C46AF2" w:rsidRPr="00977461">
        <w:rPr>
          <w:rFonts w:ascii="Times New Roman" w:hAnsi="Times New Roman" w:cs="Times New Roman"/>
          <w:sz w:val="24"/>
          <w:szCs w:val="24"/>
        </w:rPr>
        <w:t xml:space="preserve"> and personal experience of </w:t>
      </w:r>
      <w:r w:rsidR="00661619">
        <w:rPr>
          <w:rFonts w:ascii="Times New Roman" w:hAnsi="Times New Roman" w:cs="Times New Roman"/>
          <w:sz w:val="24"/>
          <w:szCs w:val="24"/>
        </w:rPr>
        <w:t>sexual compliance</w:t>
      </w:r>
      <w:r w:rsidR="00C46AF2" w:rsidRPr="00977461">
        <w:rPr>
          <w:rFonts w:ascii="Times New Roman" w:hAnsi="Times New Roman" w:cs="Times New Roman"/>
          <w:sz w:val="24"/>
          <w:szCs w:val="24"/>
        </w:rPr>
        <w:t>.</w:t>
      </w:r>
    </w:p>
    <w:p w14:paraId="7DB9B028" w14:textId="67A15F65" w:rsidR="00991AC0" w:rsidRPr="00977461" w:rsidRDefault="000759B8" w:rsidP="0097746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Consensual engagement in unwanted </w:t>
      </w:r>
      <w:r w:rsidR="0001657E" w:rsidRPr="00977461">
        <w:rPr>
          <w:rFonts w:ascii="Times New Roman" w:hAnsi="Times New Roman" w:cs="Times New Roman"/>
          <w:sz w:val="24"/>
          <w:szCs w:val="24"/>
        </w:rPr>
        <w:t>sexual activity</w:t>
      </w:r>
      <w:r>
        <w:rPr>
          <w:rFonts w:ascii="Times New Roman" w:hAnsi="Times New Roman" w:cs="Times New Roman"/>
          <w:sz w:val="24"/>
          <w:szCs w:val="24"/>
        </w:rPr>
        <w:t xml:space="preserve">, also </w:t>
      </w:r>
      <w:r w:rsidR="0001657E" w:rsidRPr="00977461">
        <w:rPr>
          <w:rFonts w:ascii="Times New Roman" w:hAnsi="Times New Roman" w:cs="Times New Roman"/>
          <w:sz w:val="24"/>
          <w:szCs w:val="24"/>
        </w:rPr>
        <w:t xml:space="preserve">described as </w:t>
      </w:r>
      <w:r>
        <w:rPr>
          <w:rFonts w:ascii="Times New Roman" w:hAnsi="Times New Roman" w:cs="Times New Roman"/>
          <w:sz w:val="24"/>
          <w:szCs w:val="24"/>
        </w:rPr>
        <w:t xml:space="preserve">sexual compliance, refers to “situations in which a person freely consents to sexual activity with a partner without experiencing a concomitant desire for the initiated sexual activity” (O’Sullivan &amp; </w:t>
      </w:r>
      <w:proofErr w:type="spellStart"/>
      <w:r>
        <w:rPr>
          <w:rFonts w:ascii="Times New Roman" w:hAnsi="Times New Roman" w:cs="Times New Roman"/>
          <w:sz w:val="24"/>
          <w:szCs w:val="24"/>
        </w:rPr>
        <w:t>Allgeier</w:t>
      </w:r>
      <w:proofErr w:type="spellEnd"/>
      <w:r>
        <w:rPr>
          <w:rFonts w:ascii="Times New Roman" w:hAnsi="Times New Roman" w:cs="Times New Roman"/>
          <w:sz w:val="24"/>
          <w:szCs w:val="24"/>
        </w:rPr>
        <w:t xml:space="preserve">, 1998, p.234). </w:t>
      </w:r>
      <w:r w:rsidR="00927401">
        <w:rPr>
          <w:rFonts w:ascii="Times New Roman" w:hAnsi="Times New Roman" w:cs="Times New Roman"/>
          <w:sz w:val="24"/>
          <w:szCs w:val="24"/>
        </w:rPr>
        <w:t>Therefore, s</w:t>
      </w:r>
      <w:r w:rsidR="004E65E7">
        <w:rPr>
          <w:rFonts w:ascii="Times New Roman" w:hAnsi="Times New Roman" w:cs="Times New Roman"/>
          <w:sz w:val="24"/>
          <w:szCs w:val="24"/>
        </w:rPr>
        <w:t>exual compliance</w:t>
      </w:r>
      <w:r w:rsidR="00A51BD8">
        <w:rPr>
          <w:rFonts w:ascii="Times New Roman" w:hAnsi="Times New Roman" w:cs="Times New Roman"/>
          <w:sz w:val="24"/>
          <w:szCs w:val="24"/>
        </w:rPr>
        <w:t xml:space="preserve"> differs from sexual co</w:t>
      </w:r>
      <w:r w:rsidR="004E65E7">
        <w:rPr>
          <w:rFonts w:ascii="Times New Roman" w:hAnsi="Times New Roman" w:cs="Times New Roman"/>
          <w:sz w:val="24"/>
          <w:szCs w:val="24"/>
        </w:rPr>
        <w:t>ercion</w:t>
      </w:r>
      <w:r w:rsidR="00A51BD8">
        <w:rPr>
          <w:rFonts w:ascii="Times New Roman" w:hAnsi="Times New Roman" w:cs="Times New Roman"/>
          <w:sz w:val="24"/>
          <w:szCs w:val="24"/>
        </w:rPr>
        <w:t xml:space="preserve"> where one partner</w:t>
      </w:r>
      <w:r w:rsidR="00927401">
        <w:rPr>
          <w:rFonts w:ascii="Times New Roman" w:hAnsi="Times New Roman" w:cs="Times New Roman"/>
          <w:sz w:val="24"/>
          <w:szCs w:val="24"/>
        </w:rPr>
        <w:t xml:space="preserve"> explicitly</w:t>
      </w:r>
      <w:r w:rsidR="00A51BD8">
        <w:rPr>
          <w:rFonts w:ascii="Times New Roman" w:hAnsi="Times New Roman" w:cs="Times New Roman"/>
          <w:sz w:val="24"/>
          <w:szCs w:val="24"/>
        </w:rPr>
        <w:t xml:space="preserve"> “pressures the other for sex” (Katz &amp; Tirone, 2009, p.348). </w:t>
      </w:r>
      <w:r>
        <w:rPr>
          <w:rFonts w:ascii="Times New Roman" w:hAnsi="Times New Roman" w:cs="Times New Roman"/>
          <w:sz w:val="24"/>
          <w:szCs w:val="24"/>
        </w:rPr>
        <w:t>People may</w:t>
      </w:r>
      <w:r w:rsidR="00991AC0" w:rsidRPr="00977461">
        <w:rPr>
          <w:rFonts w:ascii="Times New Roman" w:hAnsi="Times New Roman" w:cs="Times New Roman"/>
          <w:sz w:val="24"/>
          <w:szCs w:val="24"/>
        </w:rPr>
        <w:t xml:space="preserve"> </w:t>
      </w:r>
      <w:r w:rsidR="004E65E7">
        <w:rPr>
          <w:rFonts w:ascii="Times New Roman" w:hAnsi="Times New Roman" w:cs="Times New Roman"/>
          <w:sz w:val="24"/>
          <w:szCs w:val="24"/>
        </w:rPr>
        <w:t xml:space="preserve">consent to </w:t>
      </w:r>
      <w:r w:rsidR="00991AC0" w:rsidRPr="00977461">
        <w:rPr>
          <w:rFonts w:ascii="Times New Roman" w:hAnsi="Times New Roman" w:cs="Times New Roman"/>
          <w:sz w:val="24"/>
          <w:szCs w:val="24"/>
        </w:rPr>
        <w:t>unwanted sex</w:t>
      </w:r>
      <w:r w:rsidR="00E10C35" w:rsidRPr="00977461">
        <w:rPr>
          <w:rFonts w:ascii="Times New Roman" w:hAnsi="Times New Roman" w:cs="Times New Roman"/>
          <w:sz w:val="24"/>
          <w:szCs w:val="24"/>
        </w:rPr>
        <w:t xml:space="preserve"> for a range of reasons. These include a sense of obligation, not wanting to disappoint a partner, fear that their partner will terminate the relationship, and to avoid conflict (Basile, 1999; </w:t>
      </w:r>
      <w:proofErr w:type="spellStart"/>
      <w:r w:rsidR="00E10C35" w:rsidRPr="00977461">
        <w:rPr>
          <w:rFonts w:ascii="Times New Roman" w:hAnsi="Times New Roman" w:cs="Times New Roman"/>
          <w:sz w:val="24"/>
          <w:szCs w:val="24"/>
        </w:rPr>
        <w:t>Muehlenhard</w:t>
      </w:r>
      <w:proofErr w:type="spellEnd"/>
      <w:r w:rsidR="00E10C35" w:rsidRPr="00977461">
        <w:rPr>
          <w:rFonts w:ascii="Times New Roman" w:hAnsi="Times New Roman" w:cs="Times New Roman"/>
          <w:sz w:val="24"/>
          <w:szCs w:val="24"/>
        </w:rPr>
        <w:t xml:space="preserve"> &amp; Cook, 1988; </w:t>
      </w:r>
      <w:proofErr w:type="spellStart"/>
      <w:r w:rsidR="00E10C35" w:rsidRPr="00977461">
        <w:rPr>
          <w:rFonts w:ascii="Times New Roman" w:hAnsi="Times New Roman" w:cs="Times New Roman"/>
          <w:sz w:val="24"/>
          <w:szCs w:val="24"/>
        </w:rPr>
        <w:t>Shotland</w:t>
      </w:r>
      <w:proofErr w:type="spellEnd"/>
      <w:r w:rsidR="00E10C35" w:rsidRPr="00977461">
        <w:rPr>
          <w:rFonts w:ascii="Times New Roman" w:hAnsi="Times New Roman" w:cs="Times New Roman"/>
          <w:sz w:val="24"/>
          <w:szCs w:val="24"/>
        </w:rPr>
        <w:t xml:space="preserve"> &amp; Hunter, 1995). Though sexual compliance involves consent, c</w:t>
      </w:r>
      <w:r w:rsidR="00606BF0" w:rsidRPr="00977461">
        <w:rPr>
          <w:rFonts w:ascii="Times New Roman" w:hAnsi="Times New Roman" w:cs="Times New Roman"/>
          <w:sz w:val="24"/>
          <w:szCs w:val="24"/>
        </w:rPr>
        <w:t>ompliance with unwanted sex is associated with a range of negative consequences including low relationship and sexual satisfaction, increased stress and poor physical health (e.g., Hartmann &amp; Crockett, 2016).</w:t>
      </w:r>
      <w:r w:rsidR="00E10C35" w:rsidRPr="00977461">
        <w:rPr>
          <w:rFonts w:ascii="Times New Roman" w:hAnsi="Times New Roman" w:cs="Times New Roman"/>
          <w:sz w:val="24"/>
          <w:szCs w:val="24"/>
        </w:rPr>
        <w:t xml:space="preserve"> It is, therefore, important to understand predictors of sexual compliance and perceptions of </w:t>
      </w:r>
      <w:r w:rsidR="005F5CC2">
        <w:rPr>
          <w:rFonts w:ascii="Times New Roman" w:hAnsi="Times New Roman" w:cs="Times New Roman"/>
          <w:sz w:val="24"/>
          <w:szCs w:val="24"/>
        </w:rPr>
        <w:t>unwanted sex</w:t>
      </w:r>
      <w:r w:rsidR="00E10C35" w:rsidRPr="00977461">
        <w:rPr>
          <w:rFonts w:ascii="Times New Roman" w:hAnsi="Times New Roman" w:cs="Times New Roman"/>
          <w:sz w:val="24"/>
          <w:szCs w:val="24"/>
        </w:rPr>
        <w:t xml:space="preserve"> </w:t>
      </w:r>
      <w:r w:rsidR="00415EF8" w:rsidRPr="00977461">
        <w:rPr>
          <w:rFonts w:ascii="Times New Roman" w:hAnsi="Times New Roman" w:cs="Times New Roman"/>
          <w:sz w:val="24"/>
          <w:szCs w:val="24"/>
        </w:rPr>
        <w:t>in others</w:t>
      </w:r>
      <w:r w:rsidR="00E10C35" w:rsidRPr="00977461">
        <w:rPr>
          <w:rFonts w:ascii="Times New Roman" w:hAnsi="Times New Roman" w:cs="Times New Roman"/>
          <w:sz w:val="24"/>
          <w:szCs w:val="24"/>
        </w:rPr>
        <w:t>.</w:t>
      </w:r>
      <w:r>
        <w:rPr>
          <w:rFonts w:ascii="Times New Roman" w:hAnsi="Times New Roman" w:cs="Times New Roman"/>
          <w:sz w:val="24"/>
          <w:szCs w:val="24"/>
        </w:rPr>
        <w:t xml:space="preserve"> As research </w:t>
      </w:r>
      <w:r w:rsidRPr="00977461">
        <w:rPr>
          <w:rFonts w:ascii="Times New Roman" w:hAnsi="Times New Roman" w:cs="Times New Roman"/>
          <w:sz w:val="24"/>
          <w:szCs w:val="24"/>
        </w:rPr>
        <w:t>indicates that women are more likely to be sexually compliant than men (Flack et al.</w:t>
      </w:r>
      <w:r>
        <w:rPr>
          <w:rFonts w:ascii="Times New Roman" w:hAnsi="Times New Roman" w:cs="Times New Roman"/>
          <w:sz w:val="24"/>
          <w:szCs w:val="24"/>
        </w:rPr>
        <w:t>,</w:t>
      </w:r>
      <w:r w:rsidRPr="00977461">
        <w:rPr>
          <w:rFonts w:ascii="Times New Roman" w:hAnsi="Times New Roman" w:cs="Times New Roman"/>
          <w:sz w:val="24"/>
          <w:szCs w:val="24"/>
        </w:rPr>
        <w:t xml:space="preserve"> 2007)</w:t>
      </w:r>
      <w:r>
        <w:rPr>
          <w:rFonts w:ascii="Times New Roman" w:hAnsi="Times New Roman" w:cs="Times New Roman"/>
          <w:sz w:val="24"/>
          <w:szCs w:val="24"/>
        </w:rPr>
        <w:t>, the present study focuses on women’s experiences of sexual compliance.</w:t>
      </w:r>
    </w:p>
    <w:p w14:paraId="75B1D5A5" w14:textId="63970552" w:rsidR="00991AC0" w:rsidRPr="003469B8" w:rsidRDefault="00991AC0" w:rsidP="00977461">
      <w:pPr>
        <w:spacing w:after="0" w:line="480" w:lineRule="auto"/>
        <w:rPr>
          <w:rFonts w:ascii="Times New Roman" w:hAnsi="Times New Roman" w:cs="Times New Roman"/>
          <w:b/>
          <w:bCs/>
          <w:i/>
          <w:iCs/>
          <w:sz w:val="24"/>
          <w:szCs w:val="24"/>
        </w:rPr>
      </w:pPr>
      <w:r w:rsidRPr="003469B8">
        <w:rPr>
          <w:rFonts w:ascii="Times New Roman" w:hAnsi="Times New Roman" w:cs="Times New Roman"/>
          <w:b/>
          <w:bCs/>
          <w:i/>
          <w:iCs/>
          <w:sz w:val="24"/>
          <w:szCs w:val="24"/>
        </w:rPr>
        <w:lastRenderedPageBreak/>
        <w:t xml:space="preserve">Attachment </w:t>
      </w:r>
      <w:r w:rsidR="00BA5003">
        <w:rPr>
          <w:rFonts w:ascii="Times New Roman" w:hAnsi="Times New Roman" w:cs="Times New Roman"/>
          <w:b/>
          <w:bCs/>
          <w:i/>
          <w:iCs/>
          <w:sz w:val="24"/>
          <w:szCs w:val="24"/>
        </w:rPr>
        <w:t>a</w:t>
      </w:r>
      <w:r w:rsidRPr="003469B8">
        <w:rPr>
          <w:rFonts w:ascii="Times New Roman" w:hAnsi="Times New Roman" w:cs="Times New Roman"/>
          <w:b/>
          <w:bCs/>
          <w:i/>
          <w:iCs/>
          <w:sz w:val="24"/>
          <w:szCs w:val="24"/>
        </w:rPr>
        <w:t>nxiety</w:t>
      </w:r>
    </w:p>
    <w:p w14:paraId="428D5161" w14:textId="43EC78C8" w:rsidR="00A12610" w:rsidRDefault="00AF4EA4" w:rsidP="00AF4EA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According to attachment theory (Bowlby, 1973, 1980, 1982), early interactions with caregivers shape the development of c</w:t>
      </w:r>
      <w:r w:rsidR="00012024">
        <w:rPr>
          <w:rFonts w:ascii="Times New Roman" w:hAnsi="Times New Roman" w:cs="Times New Roman"/>
          <w:sz w:val="24"/>
          <w:szCs w:val="24"/>
        </w:rPr>
        <w:t>ognitive frameworks (i.e., i</w:t>
      </w:r>
      <w:r w:rsidR="005B5BE8" w:rsidRPr="00977461">
        <w:rPr>
          <w:rFonts w:ascii="Times New Roman" w:hAnsi="Times New Roman" w:cs="Times New Roman"/>
          <w:sz w:val="24"/>
          <w:szCs w:val="24"/>
        </w:rPr>
        <w:t>nternal working models</w:t>
      </w:r>
      <w:r w:rsidR="00012024">
        <w:rPr>
          <w:rFonts w:ascii="Times New Roman" w:hAnsi="Times New Roman" w:cs="Times New Roman"/>
          <w:sz w:val="24"/>
          <w:szCs w:val="24"/>
        </w:rPr>
        <w:t>)</w:t>
      </w:r>
      <w:r w:rsidR="00EB4A19">
        <w:rPr>
          <w:rFonts w:ascii="Times New Roman" w:hAnsi="Times New Roman" w:cs="Times New Roman"/>
          <w:sz w:val="24"/>
          <w:szCs w:val="24"/>
        </w:rPr>
        <w:t xml:space="preserve"> containing beliefs and expectations of the caregiver (e.g., if they are caring and responsive). These internal working models also </w:t>
      </w:r>
      <w:r w:rsidR="00012024">
        <w:rPr>
          <w:rFonts w:ascii="Times New Roman" w:hAnsi="Times New Roman" w:cs="Times New Roman"/>
          <w:sz w:val="24"/>
          <w:szCs w:val="24"/>
        </w:rPr>
        <w:t>provide a template for future relationships</w:t>
      </w:r>
      <w:r w:rsidR="00927401">
        <w:rPr>
          <w:rFonts w:ascii="Times New Roman" w:hAnsi="Times New Roman" w:cs="Times New Roman"/>
          <w:sz w:val="24"/>
          <w:szCs w:val="24"/>
        </w:rPr>
        <w:t xml:space="preserve"> in adulthood</w:t>
      </w:r>
      <w:r w:rsidR="00EB4A19">
        <w:rPr>
          <w:rFonts w:ascii="Times New Roman" w:hAnsi="Times New Roman" w:cs="Times New Roman"/>
          <w:sz w:val="24"/>
          <w:szCs w:val="24"/>
        </w:rPr>
        <w:t>,</w:t>
      </w:r>
      <w:r w:rsidR="00012024">
        <w:rPr>
          <w:rFonts w:ascii="Times New Roman" w:hAnsi="Times New Roman" w:cs="Times New Roman"/>
          <w:sz w:val="24"/>
          <w:szCs w:val="24"/>
        </w:rPr>
        <w:t xml:space="preserve"> </w:t>
      </w:r>
      <w:r w:rsidR="00F218D0" w:rsidRPr="00977461">
        <w:rPr>
          <w:rFonts w:ascii="Times New Roman" w:hAnsi="Times New Roman" w:cs="Times New Roman"/>
          <w:sz w:val="24"/>
          <w:szCs w:val="24"/>
        </w:rPr>
        <w:t>i</w:t>
      </w:r>
      <w:r w:rsidR="005B5BE8" w:rsidRPr="00977461">
        <w:rPr>
          <w:rFonts w:ascii="Times New Roman" w:hAnsi="Times New Roman" w:cs="Times New Roman"/>
          <w:sz w:val="24"/>
          <w:szCs w:val="24"/>
        </w:rPr>
        <w:t>nform</w:t>
      </w:r>
      <w:r w:rsidR="00EB4A19">
        <w:rPr>
          <w:rFonts w:ascii="Times New Roman" w:hAnsi="Times New Roman" w:cs="Times New Roman"/>
          <w:sz w:val="24"/>
          <w:szCs w:val="24"/>
        </w:rPr>
        <w:t>ing</w:t>
      </w:r>
      <w:r w:rsidR="00F218D0" w:rsidRPr="00977461">
        <w:rPr>
          <w:rFonts w:ascii="Times New Roman" w:hAnsi="Times New Roman" w:cs="Times New Roman"/>
          <w:sz w:val="24"/>
          <w:szCs w:val="24"/>
        </w:rPr>
        <w:t xml:space="preserve"> perceptions of the self (e.g., </w:t>
      </w:r>
      <w:r w:rsidR="00991AC0" w:rsidRPr="00977461">
        <w:rPr>
          <w:rFonts w:ascii="Times New Roman" w:hAnsi="Times New Roman" w:cs="Times New Roman"/>
          <w:sz w:val="24"/>
          <w:szCs w:val="24"/>
        </w:rPr>
        <w:t xml:space="preserve">whether </w:t>
      </w:r>
      <w:r w:rsidR="00F218D0" w:rsidRPr="00977461">
        <w:rPr>
          <w:rFonts w:ascii="Times New Roman" w:hAnsi="Times New Roman" w:cs="Times New Roman"/>
          <w:sz w:val="24"/>
          <w:szCs w:val="24"/>
        </w:rPr>
        <w:t>deserv</w:t>
      </w:r>
      <w:r w:rsidR="005B5BE8" w:rsidRPr="00977461">
        <w:rPr>
          <w:rFonts w:ascii="Times New Roman" w:hAnsi="Times New Roman" w:cs="Times New Roman"/>
          <w:sz w:val="24"/>
          <w:szCs w:val="24"/>
        </w:rPr>
        <w:t>ing of</w:t>
      </w:r>
      <w:r w:rsidR="00F218D0" w:rsidRPr="00977461">
        <w:rPr>
          <w:rFonts w:ascii="Times New Roman" w:hAnsi="Times New Roman" w:cs="Times New Roman"/>
          <w:sz w:val="24"/>
          <w:szCs w:val="24"/>
        </w:rPr>
        <w:t xml:space="preserve"> </w:t>
      </w:r>
      <w:r w:rsidR="005B5BE8" w:rsidRPr="00977461">
        <w:rPr>
          <w:rFonts w:ascii="Times New Roman" w:hAnsi="Times New Roman" w:cs="Times New Roman"/>
          <w:sz w:val="24"/>
          <w:szCs w:val="24"/>
        </w:rPr>
        <w:t>love</w:t>
      </w:r>
      <w:r w:rsidR="00F218D0" w:rsidRPr="00977461">
        <w:rPr>
          <w:rFonts w:ascii="Times New Roman" w:hAnsi="Times New Roman" w:cs="Times New Roman"/>
          <w:sz w:val="24"/>
          <w:szCs w:val="24"/>
        </w:rPr>
        <w:t xml:space="preserve">), </w:t>
      </w:r>
      <w:r w:rsidR="005B5BE8" w:rsidRPr="00977461">
        <w:rPr>
          <w:rFonts w:ascii="Times New Roman" w:hAnsi="Times New Roman" w:cs="Times New Roman"/>
          <w:sz w:val="24"/>
          <w:szCs w:val="24"/>
        </w:rPr>
        <w:t xml:space="preserve">others (e.g., </w:t>
      </w:r>
      <w:r w:rsidR="00991AC0" w:rsidRPr="00977461">
        <w:rPr>
          <w:rFonts w:ascii="Times New Roman" w:hAnsi="Times New Roman" w:cs="Times New Roman"/>
          <w:sz w:val="24"/>
          <w:szCs w:val="24"/>
        </w:rPr>
        <w:t xml:space="preserve">if others are </w:t>
      </w:r>
      <w:r w:rsidR="005B5BE8" w:rsidRPr="00977461">
        <w:rPr>
          <w:rFonts w:ascii="Times New Roman" w:hAnsi="Times New Roman" w:cs="Times New Roman"/>
          <w:sz w:val="24"/>
          <w:szCs w:val="24"/>
        </w:rPr>
        <w:t xml:space="preserve">reliable and supportive), and relationships between the self and others. </w:t>
      </w:r>
    </w:p>
    <w:p w14:paraId="6BAA4B7B" w14:textId="22C500EE" w:rsidR="00C63C44" w:rsidRPr="00977461" w:rsidRDefault="00A12610" w:rsidP="00977461">
      <w:pPr>
        <w:spacing w:after="0" w:line="480" w:lineRule="auto"/>
        <w:ind w:firstLine="720"/>
        <w:rPr>
          <w:rFonts w:ascii="Times New Roman" w:hAnsi="Times New Roman" w:cs="Times New Roman"/>
          <w:sz w:val="24"/>
          <w:szCs w:val="24"/>
        </w:rPr>
      </w:pPr>
      <w:proofErr w:type="spellStart"/>
      <w:r>
        <w:rPr>
          <w:rFonts w:ascii="Times New Roman" w:hAnsi="Times New Roman" w:cs="Times New Roman"/>
          <w:sz w:val="24"/>
          <w:szCs w:val="24"/>
        </w:rPr>
        <w:t>Hazan</w:t>
      </w:r>
      <w:proofErr w:type="spellEnd"/>
      <w:r>
        <w:rPr>
          <w:rFonts w:ascii="Times New Roman" w:hAnsi="Times New Roman" w:cs="Times New Roman"/>
          <w:sz w:val="24"/>
          <w:szCs w:val="24"/>
        </w:rPr>
        <w:t xml:space="preserve"> and Shaver (1987) conceptualize romantic love as an attachment process</w:t>
      </w:r>
      <w:r w:rsidR="009034B1">
        <w:rPr>
          <w:rFonts w:ascii="Times New Roman" w:hAnsi="Times New Roman" w:cs="Times New Roman"/>
          <w:sz w:val="24"/>
          <w:szCs w:val="24"/>
        </w:rPr>
        <w:t xml:space="preserve">. They identify </w:t>
      </w:r>
      <w:r>
        <w:rPr>
          <w:rFonts w:ascii="Times New Roman" w:hAnsi="Times New Roman" w:cs="Times New Roman"/>
          <w:sz w:val="24"/>
          <w:szCs w:val="24"/>
        </w:rPr>
        <w:t xml:space="preserve">three main </w:t>
      </w:r>
      <w:r w:rsidR="009034B1">
        <w:rPr>
          <w:rFonts w:ascii="Times New Roman" w:hAnsi="Times New Roman" w:cs="Times New Roman"/>
          <w:sz w:val="24"/>
          <w:szCs w:val="24"/>
        </w:rPr>
        <w:t xml:space="preserve">attachment </w:t>
      </w:r>
      <w:r>
        <w:rPr>
          <w:rFonts w:ascii="Times New Roman" w:hAnsi="Times New Roman" w:cs="Times New Roman"/>
          <w:sz w:val="24"/>
          <w:szCs w:val="24"/>
        </w:rPr>
        <w:t>styles</w:t>
      </w:r>
      <w:r w:rsidR="009034B1">
        <w:rPr>
          <w:rFonts w:ascii="Times New Roman" w:hAnsi="Times New Roman" w:cs="Times New Roman"/>
          <w:sz w:val="24"/>
          <w:szCs w:val="24"/>
        </w:rPr>
        <w:t xml:space="preserve">; </w:t>
      </w:r>
      <w:r>
        <w:rPr>
          <w:rFonts w:ascii="Times New Roman" w:hAnsi="Times New Roman" w:cs="Times New Roman"/>
          <w:sz w:val="24"/>
          <w:szCs w:val="24"/>
        </w:rPr>
        <w:t>secure</w:t>
      </w:r>
      <w:r w:rsidR="009034B1">
        <w:rPr>
          <w:rFonts w:ascii="Times New Roman" w:hAnsi="Times New Roman" w:cs="Times New Roman"/>
          <w:sz w:val="24"/>
          <w:szCs w:val="24"/>
        </w:rPr>
        <w:t xml:space="preserve"> (those who find it easy to become close to others and do not fear being abandoned or unloved)</w:t>
      </w:r>
      <w:r>
        <w:rPr>
          <w:rFonts w:ascii="Times New Roman" w:hAnsi="Times New Roman" w:cs="Times New Roman"/>
          <w:sz w:val="24"/>
          <w:szCs w:val="24"/>
        </w:rPr>
        <w:t>, avoidant</w:t>
      </w:r>
      <w:r w:rsidR="009034B1">
        <w:rPr>
          <w:rFonts w:ascii="Times New Roman" w:hAnsi="Times New Roman" w:cs="Times New Roman"/>
          <w:sz w:val="24"/>
          <w:szCs w:val="24"/>
        </w:rPr>
        <w:t xml:space="preserve"> (those experiencing discomfort when close to others)</w:t>
      </w:r>
      <w:r>
        <w:rPr>
          <w:rFonts w:ascii="Times New Roman" w:hAnsi="Times New Roman" w:cs="Times New Roman"/>
          <w:sz w:val="24"/>
          <w:szCs w:val="24"/>
        </w:rPr>
        <w:t>, and anxious / ambivalent</w:t>
      </w:r>
      <w:r w:rsidR="009034B1">
        <w:rPr>
          <w:rFonts w:ascii="Times New Roman" w:hAnsi="Times New Roman" w:cs="Times New Roman"/>
          <w:sz w:val="24"/>
          <w:szCs w:val="24"/>
        </w:rPr>
        <w:t xml:space="preserve"> (those fearing abandonment and reporting that their partners are reluctant to become as close as they would like)</w:t>
      </w:r>
      <w:r>
        <w:rPr>
          <w:rFonts w:ascii="Times New Roman" w:hAnsi="Times New Roman" w:cs="Times New Roman"/>
          <w:sz w:val="24"/>
          <w:szCs w:val="24"/>
        </w:rPr>
        <w:t xml:space="preserve">. </w:t>
      </w:r>
      <w:r w:rsidR="005B5BE8" w:rsidRPr="00977461">
        <w:rPr>
          <w:rFonts w:ascii="Times New Roman" w:hAnsi="Times New Roman" w:cs="Times New Roman"/>
          <w:sz w:val="24"/>
          <w:szCs w:val="24"/>
        </w:rPr>
        <w:t>Attachment</w:t>
      </w:r>
      <w:r w:rsidR="00F218D0" w:rsidRPr="00977461">
        <w:rPr>
          <w:rFonts w:ascii="Times New Roman" w:hAnsi="Times New Roman" w:cs="Times New Roman"/>
          <w:sz w:val="24"/>
          <w:szCs w:val="24"/>
        </w:rPr>
        <w:t xml:space="preserve"> anxiety is </w:t>
      </w:r>
      <w:r w:rsidR="005B5BE8" w:rsidRPr="00977461">
        <w:rPr>
          <w:rFonts w:ascii="Times New Roman" w:hAnsi="Times New Roman" w:cs="Times New Roman"/>
          <w:sz w:val="24"/>
          <w:szCs w:val="24"/>
        </w:rPr>
        <w:t>associated with</w:t>
      </w:r>
      <w:r w:rsidR="00F218D0" w:rsidRPr="00977461">
        <w:rPr>
          <w:rFonts w:ascii="Times New Roman" w:hAnsi="Times New Roman" w:cs="Times New Roman"/>
          <w:sz w:val="24"/>
          <w:szCs w:val="24"/>
        </w:rPr>
        <w:t xml:space="preserve"> overestimation of relationship threats</w:t>
      </w:r>
      <w:r w:rsidR="005B5BE8" w:rsidRPr="00977461">
        <w:rPr>
          <w:rFonts w:ascii="Times New Roman" w:hAnsi="Times New Roman" w:cs="Times New Roman"/>
          <w:sz w:val="24"/>
          <w:szCs w:val="24"/>
        </w:rPr>
        <w:t xml:space="preserve"> and</w:t>
      </w:r>
      <w:r w:rsidR="00F218D0" w:rsidRPr="00977461">
        <w:rPr>
          <w:rFonts w:ascii="Times New Roman" w:hAnsi="Times New Roman" w:cs="Times New Roman"/>
          <w:sz w:val="24"/>
          <w:szCs w:val="24"/>
        </w:rPr>
        <w:t xml:space="preserve"> underestimation of the partner’s commitment</w:t>
      </w:r>
      <w:r w:rsidR="005B5BE8" w:rsidRPr="00977461">
        <w:rPr>
          <w:rFonts w:ascii="Times New Roman" w:hAnsi="Times New Roman" w:cs="Times New Roman"/>
          <w:sz w:val="24"/>
          <w:szCs w:val="24"/>
        </w:rPr>
        <w:t xml:space="preserve"> (Collins, 1996</w:t>
      </w:r>
      <w:r w:rsidR="00860073">
        <w:rPr>
          <w:rFonts w:ascii="Times New Roman" w:hAnsi="Times New Roman" w:cs="Times New Roman"/>
          <w:sz w:val="24"/>
          <w:szCs w:val="24"/>
        </w:rPr>
        <w:t>; Fraley &amp; Shaver, 2000</w:t>
      </w:r>
      <w:r w:rsidR="005B5BE8" w:rsidRPr="00977461">
        <w:rPr>
          <w:rFonts w:ascii="Times New Roman" w:hAnsi="Times New Roman" w:cs="Times New Roman"/>
          <w:sz w:val="24"/>
          <w:szCs w:val="24"/>
        </w:rPr>
        <w:t xml:space="preserve">). Those high on </w:t>
      </w:r>
      <w:r w:rsidR="0000013F" w:rsidRPr="00977461">
        <w:rPr>
          <w:rFonts w:ascii="Times New Roman" w:hAnsi="Times New Roman" w:cs="Times New Roman"/>
          <w:sz w:val="24"/>
          <w:szCs w:val="24"/>
        </w:rPr>
        <w:t xml:space="preserve">attachment </w:t>
      </w:r>
      <w:r w:rsidR="005B5BE8" w:rsidRPr="00977461">
        <w:rPr>
          <w:rFonts w:ascii="Times New Roman" w:hAnsi="Times New Roman" w:cs="Times New Roman"/>
          <w:sz w:val="24"/>
          <w:szCs w:val="24"/>
        </w:rPr>
        <w:t>anxiety also display</w:t>
      </w:r>
      <w:r w:rsidR="00F218D0" w:rsidRPr="00977461">
        <w:rPr>
          <w:rFonts w:ascii="Times New Roman" w:hAnsi="Times New Roman" w:cs="Times New Roman"/>
          <w:sz w:val="24"/>
          <w:szCs w:val="24"/>
        </w:rPr>
        <w:t xml:space="preserve"> stronger reactions to perceived romantic rejection or partner criticism (Besser &amp; </w:t>
      </w:r>
      <w:proofErr w:type="spellStart"/>
      <w:r w:rsidR="00F218D0" w:rsidRPr="00977461">
        <w:rPr>
          <w:rFonts w:ascii="Times New Roman" w:hAnsi="Times New Roman" w:cs="Times New Roman"/>
          <w:sz w:val="24"/>
          <w:szCs w:val="24"/>
        </w:rPr>
        <w:t>Priel</w:t>
      </w:r>
      <w:proofErr w:type="spellEnd"/>
      <w:r w:rsidR="00F218D0" w:rsidRPr="00977461">
        <w:rPr>
          <w:rFonts w:ascii="Times New Roman" w:hAnsi="Times New Roman" w:cs="Times New Roman"/>
          <w:sz w:val="24"/>
          <w:szCs w:val="24"/>
        </w:rPr>
        <w:t xml:space="preserve">, 2009; Overall </w:t>
      </w:r>
      <w:r w:rsidR="004B0EA6">
        <w:rPr>
          <w:rFonts w:ascii="Times New Roman" w:hAnsi="Times New Roman" w:cs="Times New Roman"/>
          <w:sz w:val="24"/>
          <w:szCs w:val="24"/>
        </w:rPr>
        <w:t>et al.</w:t>
      </w:r>
      <w:r w:rsidR="00F218D0" w:rsidRPr="00977461">
        <w:rPr>
          <w:rFonts w:ascii="Times New Roman" w:hAnsi="Times New Roman" w:cs="Times New Roman"/>
          <w:sz w:val="24"/>
          <w:szCs w:val="24"/>
        </w:rPr>
        <w:t>, 2014).</w:t>
      </w:r>
      <w:r w:rsidR="005B5BE8" w:rsidRPr="00977461">
        <w:rPr>
          <w:rFonts w:ascii="Times New Roman" w:hAnsi="Times New Roman" w:cs="Times New Roman"/>
          <w:sz w:val="24"/>
          <w:szCs w:val="24"/>
        </w:rPr>
        <w:t xml:space="preserve"> In contrast, attachment avoidance is characterised by a preference for emotional and psychological distance and </w:t>
      </w:r>
      <w:r w:rsidR="00EE73FE">
        <w:rPr>
          <w:rFonts w:ascii="Times New Roman" w:hAnsi="Times New Roman" w:cs="Times New Roman"/>
          <w:sz w:val="24"/>
          <w:szCs w:val="24"/>
        </w:rPr>
        <w:t>discomfort with</w:t>
      </w:r>
      <w:r w:rsidR="005B5BE8" w:rsidRPr="00977461">
        <w:rPr>
          <w:rFonts w:ascii="Times New Roman" w:hAnsi="Times New Roman" w:cs="Times New Roman"/>
          <w:sz w:val="24"/>
          <w:szCs w:val="24"/>
        </w:rPr>
        <w:t xml:space="preserve"> intimacy</w:t>
      </w:r>
      <w:r w:rsidR="00860073">
        <w:rPr>
          <w:rFonts w:ascii="Times New Roman" w:hAnsi="Times New Roman" w:cs="Times New Roman"/>
          <w:sz w:val="24"/>
          <w:szCs w:val="24"/>
        </w:rPr>
        <w:t xml:space="preserve"> and dependency</w:t>
      </w:r>
      <w:r w:rsidR="005B5BE8" w:rsidRPr="00977461">
        <w:rPr>
          <w:rFonts w:ascii="Times New Roman" w:hAnsi="Times New Roman" w:cs="Times New Roman"/>
          <w:sz w:val="24"/>
          <w:szCs w:val="24"/>
        </w:rPr>
        <w:t xml:space="preserve"> (Brennan </w:t>
      </w:r>
      <w:r w:rsidR="004B0EA6">
        <w:rPr>
          <w:rFonts w:ascii="Times New Roman" w:hAnsi="Times New Roman" w:cs="Times New Roman"/>
          <w:sz w:val="24"/>
          <w:szCs w:val="24"/>
        </w:rPr>
        <w:t>et al.</w:t>
      </w:r>
      <w:r w:rsidR="005B5BE8" w:rsidRPr="00977461">
        <w:rPr>
          <w:rFonts w:ascii="Times New Roman" w:hAnsi="Times New Roman" w:cs="Times New Roman"/>
          <w:sz w:val="24"/>
          <w:szCs w:val="24"/>
        </w:rPr>
        <w:t xml:space="preserve">, 1998; </w:t>
      </w:r>
      <w:proofErr w:type="spellStart"/>
      <w:r w:rsidR="005B5BE8" w:rsidRPr="00977461">
        <w:rPr>
          <w:rFonts w:ascii="Times New Roman" w:hAnsi="Times New Roman" w:cs="Times New Roman"/>
          <w:sz w:val="24"/>
          <w:szCs w:val="24"/>
        </w:rPr>
        <w:t>Hazan</w:t>
      </w:r>
      <w:proofErr w:type="spellEnd"/>
      <w:r w:rsidR="005B5BE8" w:rsidRPr="00977461">
        <w:rPr>
          <w:rFonts w:ascii="Times New Roman" w:hAnsi="Times New Roman" w:cs="Times New Roman"/>
          <w:sz w:val="24"/>
          <w:szCs w:val="24"/>
        </w:rPr>
        <w:t xml:space="preserve"> &amp; Shaver, 1994).</w:t>
      </w:r>
    </w:p>
    <w:p w14:paraId="1A38E3CB" w14:textId="020021BE" w:rsidR="00076820" w:rsidRPr="00977461" w:rsidRDefault="00C63C44" w:rsidP="00977461">
      <w:pPr>
        <w:spacing w:after="0" w:line="480" w:lineRule="auto"/>
        <w:ind w:firstLine="720"/>
        <w:rPr>
          <w:rFonts w:ascii="Times New Roman" w:hAnsi="Times New Roman" w:cs="Times New Roman"/>
          <w:sz w:val="24"/>
          <w:szCs w:val="24"/>
        </w:rPr>
      </w:pPr>
      <w:r w:rsidRPr="00977461">
        <w:rPr>
          <w:rFonts w:ascii="Times New Roman" w:hAnsi="Times New Roman" w:cs="Times New Roman"/>
          <w:sz w:val="24"/>
          <w:szCs w:val="24"/>
        </w:rPr>
        <w:t xml:space="preserve">Research indicates </w:t>
      </w:r>
      <w:r w:rsidR="007A3CBE" w:rsidRPr="00977461">
        <w:rPr>
          <w:rFonts w:ascii="Times New Roman" w:hAnsi="Times New Roman" w:cs="Times New Roman"/>
          <w:sz w:val="24"/>
          <w:szCs w:val="24"/>
        </w:rPr>
        <w:t xml:space="preserve">that </w:t>
      </w:r>
      <w:r w:rsidR="002F70B2">
        <w:rPr>
          <w:rFonts w:ascii="Times New Roman" w:hAnsi="Times New Roman" w:cs="Times New Roman"/>
          <w:sz w:val="24"/>
          <w:szCs w:val="24"/>
        </w:rPr>
        <w:t>f</w:t>
      </w:r>
      <w:r w:rsidR="008014B5">
        <w:rPr>
          <w:rFonts w:ascii="Times New Roman" w:hAnsi="Times New Roman" w:cs="Times New Roman"/>
          <w:sz w:val="24"/>
          <w:szCs w:val="24"/>
        </w:rPr>
        <w:t>ear of abandonment is associated with sexual compliance (Willis &amp; Nelson-Gray, 2017)</w:t>
      </w:r>
      <w:r w:rsidR="002F70B2">
        <w:rPr>
          <w:rFonts w:ascii="Times New Roman" w:hAnsi="Times New Roman" w:cs="Times New Roman"/>
          <w:sz w:val="24"/>
          <w:szCs w:val="24"/>
        </w:rPr>
        <w:t xml:space="preserve"> and </w:t>
      </w:r>
      <w:r w:rsidR="002F70B2" w:rsidRPr="00977461">
        <w:rPr>
          <w:rFonts w:ascii="Times New Roman" w:hAnsi="Times New Roman" w:cs="Times New Roman"/>
          <w:sz w:val="24"/>
          <w:szCs w:val="24"/>
        </w:rPr>
        <w:t xml:space="preserve">those high on attachment anxiety are vulnerable to </w:t>
      </w:r>
      <w:r w:rsidR="002F70B2">
        <w:rPr>
          <w:rFonts w:ascii="Times New Roman" w:hAnsi="Times New Roman" w:cs="Times New Roman"/>
          <w:sz w:val="24"/>
          <w:szCs w:val="24"/>
        </w:rPr>
        <w:t xml:space="preserve">other forms of unwanted sex such as </w:t>
      </w:r>
      <w:r w:rsidR="002F70B2" w:rsidRPr="00977461">
        <w:rPr>
          <w:rFonts w:ascii="Times New Roman" w:hAnsi="Times New Roman" w:cs="Times New Roman"/>
          <w:sz w:val="24"/>
          <w:szCs w:val="24"/>
        </w:rPr>
        <w:t>sexual coercion (</w:t>
      </w:r>
      <w:proofErr w:type="spellStart"/>
      <w:r w:rsidR="002F70B2" w:rsidRPr="00977461">
        <w:rPr>
          <w:rFonts w:ascii="Times New Roman" w:hAnsi="Times New Roman" w:cs="Times New Roman"/>
          <w:sz w:val="24"/>
          <w:szCs w:val="24"/>
        </w:rPr>
        <w:t>Karantzas</w:t>
      </w:r>
      <w:proofErr w:type="spellEnd"/>
      <w:r w:rsidR="002F70B2" w:rsidRPr="00977461">
        <w:rPr>
          <w:rFonts w:ascii="Times New Roman" w:hAnsi="Times New Roman" w:cs="Times New Roman"/>
          <w:sz w:val="24"/>
          <w:szCs w:val="24"/>
        </w:rPr>
        <w:t xml:space="preserve"> et al.</w:t>
      </w:r>
      <w:r w:rsidR="002F70B2">
        <w:rPr>
          <w:rFonts w:ascii="Times New Roman" w:hAnsi="Times New Roman" w:cs="Times New Roman"/>
          <w:sz w:val="24"/>
          <w:szCs w:val="24"/>
        </w:rPr>
        <w:t>,</w:t>
      </w:r>
      <w:r w:rsidR="002F70B2" w:rsidRPr="00977461">
        <w:rPr>
          <w:rFonts w:ascii="Times New Roman" w:hAnsi="Times New Roman" w:cs="Times New Roman"/>
          <w:sz w:val="24"/>
          <w:szCs w:val="24"/>
        </w:rPr>
        <w:t xml:space="preserve"> 2016)</w:t>
      </w:r>
      <w:r w:rsidR="002F70B2">
        <w:rPr>
          <w:rFonts w:ascii="Times New Roman" w:hAnsi="Times New Roman" w:cs="Times New Roman"/>
          <w:sz w:val="24"/>
          <w:szCs w:val="24"/>
        </w:rPr>
        <w:t>. H</w:t>
      </w:r>
      <w:r w:rsidR="008014B5">
        <w:rPr>
          <w:rFonts w:ascii="Times New Roman" w:hAnsi="Times New Roman" w:cs="Times New Roman"/>
          <w:sz w:val="24"/>
          <w:szCs w:val="24"/>
        </w:rPr>
        <w:t xml:space="preserve">ence </w:t>
      </w:r>
      <w:r w:rsidR="00577B5A">
        <w:rPr>
          <w:rFonts w:ascii="Times New Roman" w:hAnsi="Times New Roman" w:cs="Times New Roman"/>
          <w:sz w:val="24"/>
          <w:szCs w:val="24"/>
        </w:rPr>
        <w:t>those</w:t>
      </w:r>
      <w:r w:rsidR="00055467" w:rsidRPr="00977461">
        <w:rPr>
          <w:rFonts w:ascii="Times New Roman" w:hAnsi="Times New Roman" w:cs="Times New Roman"/>
          <w:sz w:val="24"/>
          <w:szCs w:val="24"/>
        </w:rPr>
        <w:t xml:space="preserve"> high on attachment anxiety </w:t>
      </w:r>
      <w:r w:rsidR="008014B5">
        <w:rPr>
          <w:rFonts w:ascii="Times New Roman" w:hAnsi="Times New Roman" w:cs="Times New Roman"/>
          <w:sz w:val="24"/>
          <w:szCs w:val="24"/>
        </w:rPr>
        <w:t>(characterised by fear of abandonment and sensitivity to rejection) may be</w:t>
      </w:r>
      <w:r w:rsidR="00055467" w:rsidRPr="00977461">
        <w:rPr>
          <w:rFonts w:ascii="Times New Roman" w:hAnsi="Times New Roman" w:cs="Times New Roman"/>
          <w:sz w:val="24"/>
          <w:szCs w:val="24"/>
        </w:rPr>
        <w:t xml:space="preserve"> more likely to endorse </w:t>
      </w:r>
      <w:r w:rsidR="00577B5A">
        <w:rPr>
          <w:rFonts w:ascii="Times New Roman" w:hAnsi="Times New Roman" w:cs="Times New Roman"/>
          <w:sz w:val="24"/>
          <w:szCs w:val="24"/>
        </w:rPr>
        <w:t xml:space="preserve">sexual </w:t>
      </w:r>
      <w:r w:rsidR="00055467" w:rsidRPr="00977461">
        <w:rPr>
          <w:rFonts w:ascii="Times New Roman" w:hAnsi="Times New Roman" w:cs="Times New Roman"/>
          <w:sz w:val="24"/>
          <w:szCs w:val="24"/>
        </w:rPr>
        <w:t xml:space="preserve">compliance and less likely to endorse </w:t>
      </w:r>
      <w:r w:rsidR="00577B5A">
        <w:rPr>
          <w:rFonts w:ascii="Times New Roman" w:hAnsi="Times New Roman" w:cs="Times New Roman"/>
          <w:sz w:val="24"/>
          <w:szCs w:val="24"/>
        </w:rPr>
        <w:t>resistance</w:t>
      </w:r>
      <w:r w:rsidR="00055467" w:rsidRPr="00977461">
        <w:rPr>
          <w:rFonts w:ascii="Times New Roman" w:hAnsi="Times New Roman" w:cs="Times New Roman"/>
          <w:sz w:val="24"/>
          <w:szCs w:val="24"/>
        </w:rPr>
        <w:t>.</w:t>
      </w:r>
      <w:r w:rsidR="00360E11" w:rsidRPr="00977461">
        <w:rPr>
          <w:rFonts w:ascii="Times New Roman" w:hAnsi="Times New Roman" w:cs="Times New Roman"/>
          <w:sz w:val="24"/>
          <w:szCs w:val="24"/>
        </w:rPr>
        <w:t xml:space="preserve"> </w:t>
      </w:r>
      <w:r w:rsidR="00055467" w:rsidRPr="00977461">
        <w:rPr>
          <w:rFonts w:ascii="Times New Roman" w:hAnsi="Times New Roman" w:cs="Times New Roman"/>
          <w:sz w:val="24"/>
          <w:szCs w:val="24"/>
        </w:rPr>
        <w:t xml:space="preserve">Research employing hypothetical scenarios </w:t>
      </w:r>
      <w:r w:rsidR="00415EF8" w:rsidRPr="00977461">
        <w:rPr>
          <w:rFonts w:ascii="Times New Roman" w:hAnsi="Times New Roman" w:cs="Times New Roman"/>
          <w:sz w:val="24"/>
          <w:szCs w:val="24"/>
        </w:rPr>
        <w:t>suggests</w:t>
      </w:r>
      <w:r w:rsidR="00076820" w:rsidRPr="00977461">
        <w:rPr>
          <w:rFonts w:ascii="Times New Roman" w:hAnsi="Times New Roman" w:cs="Times New Roman"/>
          <w:sz w:val="24"/>
          <w:szCs w:val="24"/>
        </w:rPr>
        <w:t xml:space="preserve"> that women high on attachment anxiety are more likely to consent to unwanted sex </w:t>
      </w:r>
      <w:r w:rsidR="0001657E" w:rsidRPr="00977461">
        <w:rPr>
          <w:rFonts w:ascii="Times New Roman" w:hAnsi="Times New Roman" w:cs="Times New Roman"/>
          <w:sz w:val="24"/>
          <w:szCs w:val="24"/>
        </w:rPr>
        <w:t xml:space="preserve">and do so in order to prevent a partner from losing interest </w:t>
      </w:r>
      <w:r w:rsidR="00360E11" w:rsidRPr="00977461">
        <w:rPr>
          <w:rFonts w:ascii="Times New Roman" w:hAnsi="Times New Roman" w:cs="Times New Roman"/>
          <w:sz w:val="24"/>
          <w:szCs w:val="24"/>
        </w:rPr>
        <w:lastRenderedPageBreak/>
        <w:t>or</w:t>
      </w:r>
      <w:r w:rsidR="0001657E" w:rsidRPr="00977461">
        <w:rPr>
          <w:rFonts w:ascii="Times New Roman" w:hAnsi="Times New Roman" w:cs="Times New Roman"/>
          <w:sz w:val="24"/>
          <w:szCs w:val="24"/>
        </w:rPr>
        <w:t xml:space="preserve"> to reduce relationship tension</w:t>
      </w:r>
      <w:r w:rsidR="00055467" w:rsidRPr="00977461">
        <w:rPr>
          <w:rFonts w:ascii="Times New Roman" w:hAnsi="Times New Roman" w:cs="Times New Roman"/>
          <w:sz w:val="24"/>
          <w:szCs w:val="24"/>
        </w:rPr>
        <w:t xml:space="preserve"> (</w:t>
      </w:r>
      <w:proofErr w:type="spellStart"/>
      <w:r w:rsidR="00055467" w:rsidRPr="00977461">
        <w:rPr>
          <w:rFonts w:ascii="Times New Roman" w:hAnsi="Times New Roman" w:cs="Times New Roman"/>
          <w:sz w:val="24"/>
          <w:szCs w:val="24"/>
        </w:rPr>
        <w:t>Impett</w:t>
      </w:r>
      <w:proofErr w:type="spellEnd"/>
      <w:r w:rsidR="00055467" w:rsidRPr="00977461">
        <w:rPr>
          <w:rFonts w:ascii="Times New Roman" w:hAnsi="Times New Roman" w:cs="Times New Roman"/>
          <w:sz w:val="24"/>
          <w:szCs w:val="24"/>
        </w:rPr>
        <w:t xml:space="preserve"> &amp; Peplau, 2002)</w:t>
      </w:r>
      <w:r w:rsidR="00076820" w:rsidRPr="00977461">
        <w:rPr>
          <w:rFonts w:ascii="Times New Roman" w:hAnsi="Times New Roman" w:cs="Times New Roman"/>
          <w:sz w:val="24"/>
          <w:szCs w:val="24"/>
        </w:rPr>
        <w:t xml:space="preserve">. </w:t>
      </w:r>
      <w:r w:rsidR="00055467" w:rsidRPr="00977461">
        <w:rPr>
          <w:rFonts w:ascii="Times New Roman" w:hAnsi="Times New Roman" w:cs="Times New Roman"/>
          <w:sz w:val="24"/>
          <w:szCs w:val="24"/>
        </w:rPr>
        <w:t xml:space="preserve">Asking </w:t>
      </w:r>
      <w:r w:rsidR="00577B5A">
        <w:rPr>
          <w:rFonts w:ascii="Times New Roman" w:hAnsi="Times New Roman" w:cs="Times New Roman"/>
          <w:sz w:val="24"/>
          <w:szCs w:val="24"/>
        </w:rPr>
        <w:t>people</w:t>
      </w:r>
      <w:r w:rsidR="00055467" w:rsidRPr="00977461">
        <w:rPr>
          <w:rFonts w:ascii="Times New Roman" w:hAnsi="Times New Roman" w:cs="Times New Roman"/>
          <w:sz w:val="24"/>
          <w:szCs w:val="24"/>
        </w:rPr>
        <w:t xml:space="preserve"> to predict how they may respond to a hypothetical situation may not, however, provide an accurate indication of </w:t>
      </w:r>
      <w:r w:rsidR="00415EF8" w:rsidRPr="00977461">
        <w:rPr>
          <w:rFonts w:ascii="Times New Roman" w:hAnsi="Times New Roman" w:cs="Times New Roman"/>
          <w:sz w:val="24"/>
          <w:szCs w:val="24"/>
        </w:rPr>
        <w:t xml:space="preserve">personal </w:t>
      </w:r>
      <w:r w:rsidR="00055467" w:rsidRPr="00977461">
        <w:rPr>
          <w:rFonts w:ascii="Times New Roman" w:hAnsi="Times New Roman" w:cs="Times New Roman"/>
          <w:sz w:val="24"/>
          <w:szCs w:val="24"/>
        </w:rPr>
        <w:t xml:space="preserve">engagement in unwanted sex. For example, though </w:t>
      </w:r>
      <w:r w:rsidR="00AE3BB8" w:rsidRPr="00977461">
        <w:rPr>
          <w:rFonts w:ascii="Times New Roman" w:hAnsi="Times New Roman" w:cs="Times New Roman"/>
          <w:sz w:val="24"/>
          <w:szCs w:val="24"/>
        </w:rPr>
        <w:t xml:space="preserve">women typically report that they are comfortable saying no to sexual activity with a dating partner, they also report engaging in unwanted sex (Sandberg </w:t>
      </w:r>
      <w:r w:rsidR="004B0EA6">
        <w:rPr>
          <w:rFonts w:ascii="Times New Roman" w:hAnsi="Times New Roman" w:cs="Times New Roman"/>
          <w:sz w:val="24"/>
          <w:szCs w:val="24"/>
        </w:rPr>
        <w:t>et al.</w:t>
      </w:r>
      <w:r w:rsidR="00AE3BB8" w:rsidRPr="00977461">
        <w:rPr>
          <w:rFonts w:ascii="Times New Roman" w:hAnsi="Times New Roman" w:cs="Times New Roman"/>
          <w:sz w:val="24"/>
          <w:szCs w:val="24"/>
        </w:rPr>
        <w:t>, 1987). Hence, t</w:t>
      </w:r>
      <w:r w:rsidR="00076820" w:rsidRPr="00977461">
        <w:rPr>
          <w:rFonts w:ascii="Times New Roman" w:hAnsi="Times New Roman" w:cs="Times New Roman"/>
          <w:sz w:val="24"/>
          <w:szCs w:val="24"/>
        </w:rPr>
        <w:t xml:space="preserve">he present study builds upon </w:t>
      </w:r>
      <w:r w:rsidR="00AE3BB8" w:rsidRPr="00977461">
        <w:rPr>
          <w:rFonts w:ascii="Times New Roman" w:hAnsi="Times New Roman" w:cs="Times New Roman"/>
          <w:sz w:val="24"/>
          <w:szCs w:val="24"/>
        </w:rPr>
        <w:t>existing research</w:t>
      </w:r>
      <w:r w:rsidR="00076820" w:rsidRPr="00977461">
        <w:rPr>
          <w:rFonts w:ascii="Times New Roman" w:hAnsi="Times New Roman" w:cs="Times New Roman"/>
          <w:sz w:val="24"/>
          <w:szCs w:val="24"/>
        </w:rPr>
        <w:t xml:space="preserve"> to consider attachment anxiety in relation to</w:t>
      </w:r>
      <w:r w:rsidR="006A62C9" w:rsidRPr="00977461">
        <w:rPr>
          <w:rFonts w:ascii="Times New Roman" w:hAnsi="Times New Roman" w:cs="Times New Roman"/>
          <w:sz w:val="24"/>
          <w:szCs w:val="24"/>
        </w:rPr>
        <w:t xml:space="preserve"> both perceptions of </w:t>
      </w:r>
      <w:r w:rsidR="008C3FDE">
        <w:rPr>
          <w:rFonts w:ascii="Times New Roman" w:hAnsi="Times New Roman" w:cs="Times New Roman"/>
          <w:sz w:val="24"/>
          <w:szCs w:val="24"/>
        </w:rPr>
        <w:t>unwanted sex</w:t>
      </w:r>
      <w:r w:rsidR="006A62C9" w:rsidRPr="00977461">
        <w:rPr>
          <w:rFonts w:ascii="Times New Roman" w:hAnsi="Times New Roman" w:cs="Times New Roman"/>
          <w:sz w:val="24"/>
          <w:szCs w:val="24"/>
        </w:rPr>
        <w:t xml:space="preserve"> </w:t>
      </w:r>
      <w:r w:rsidR="00415EF8" w:rsidRPr="00977461">
        <w:rPr>
          <w:rFonts w:ascii="Times New Roman" w:hAnsi="Times New Roman" w:cs="Times New Roman"/>
          <w:sz w:val="24"/>
          <w:szCs w:val="24"/>
        </w:rPr>
        <w:t xml:space="preserve">in others </w:t>
      </w:r>
      <w:r w:rsidR="006A62C9" w:rsidRPr="00977461">
        <w:rPr>
          <w:rFonts w:ascii="Times New Roman" w:hAnsi="Times New Roman" w:cs="Times New Roman"/>
          <w:sz w:val="24"/>
          <w:szCs w:val="24"/>
        </w:rPr>
        <w:t>and</w:t>
      </w:r>
      <w:r w:rsidR="00076820" w:rsidRPr="00977461">
        <w:rPr>
          <w:rFonts w:ascii="Times New Roman" w:hAnsi="Times New Roman" w:cs="Times New Roman"/>
          <w:sz w:val="24"/>
          <w:szCs w:val="24"/>
        </w:rPr>
        <w:t xml:space="preserve"> personal experience of </w:t>
      </w:r>
      <w:r w:rsidR="008C3FDE">
        <w:rPr>
          <w:rFonts w:ascii="Times New Roman" w:hAnsi="Times New Roman" w:cs="Times New Roman"/>
          <w:sz w:val="24"/>
          <w:szCs w:val="24"/>
        </w:rPr>
        <w:t>sexual compliance</w:t>
      </w:r>
      <w:r w:rsidR="00076820" w:rsidRPr="00977461">
        <w:rPr>
          <w:rFonts w:ascii="Times New Roman" w:hAnsi="Times New Roman" w:cs="Times New Roman"/>
          <w:sz w:val="24"/>
          <w:szCs w:val="24"/>
        </w:rPr>
        <w:t>.</w:t>
      </w:r>
    </w:p>
    <w:p w14:paraId="6B7F76E3" w14:textId="1AFE87AE" w:rsidR="008816B2" w:rsidRPr="003469B8" w:rsidRDefault="008816B2" w:rsidP="00977461">
      <w:pPr>
        <w:spacing w:after="0" w:line="480" w:lineRule="auto"/>
        <w:rPr>
          <w:rFonts w:ascii="Times New Roman" w:hAnsi="Times New Roman" w:cs="Times New Roman"/>
          <w:b/>
          <w:bCs/>
          <w:i/>
          <w:iCs/>
          <w:sz w:val="24"/>
          <w:szCs w:val="24"/>
        </w:rPr>
      </w:pPr>
      <w:r w:rsidRPr="003469B8">
        <w:rPr>
          <w:rFonts w:ascii="Times New Roman" w:hAnsi="Times New Roman" w:cs="Times New Roman"/>
          <w:b/>
          <w:bCs/>
          <w:i/>
          <w:iCs/>
          <w:sz w:val="24"/>
          <w:szCs w:val="24"/>
        </w:rPr>
        <w:t xml:space="preserve">Rape </w:t>
      </w:r>
      <w:r w:rsidR="00BA5003">
        <w:rPr>
          <w:rFonts w:ascii="Times New Roman" w:hAnsi="Times New Roman" w:cs="Times New Roman"/>
          <w:b/>
          <w:bCs/>
          <w:i/>
          <w:iCs/>
          <w:sz w:val="24"/>
          <w:szCs w:val="24"/>
        </w:rPr>
        <w:t>m</w:t>
      </w:r>
      <w:r w:rsidRPr="003469B8">
        <w:rPr>
          <w:rFonts w:ascii="Times New Roman" w:hAnsi="Times New Roman" w:cs="Times New Roman"/>
          <w:b/>
          <w:bCs/>
          <w:i/>
          <w:iCs/>
          <w:sz w:val="24"/>
          <w:szCs w:val="24"/>
        </w:rPr>
        <w:t>yths</w:t>
      </w:r>
    </w:p>
    <w:p w14:paraId="411959A1" w14:textId="57CF7948" w:rsidR="00C953AE" w:rsidRPr="00977461" w:rsidRDefault="00BF6446" w:rsidP="00977461">
      <w:pPr>
        <w:spacing w:after="0" w:line="480" w:lineRule="auto"/>
        <w:ind w:firstLine="720"/>
        <w:rPr>
          <w:rFonts w:ascii="Times New Roman" w:hAnsi="Times New Roman" w:cs="Times New Roman"/>
          <w:sz w:val="24"/>
          <w:szCs w:val="24"/>
        </w:rPr>
      </w:pPr>
      <w:r w:rsidRPr="00977461">
        <w:rPr>
          <w:rFonts w:ascii="Times New Roman" w:hAnsi="Times New Roman" w:cs="Times New Roman"/>
          <w:sz w:val="24"/>
          <w:szCs w:val="24"/>
        </w:rPr>
        <w:t xml:space="preserve">Rape myths are beliefs about rape that deny, trivialise, or justify sexual aggression and assault. These myths often minimise the importance and impact of rape (e.g., it is not traumatic), blame the victim (e.g., </w:t>
      </w:r>
      <w:r w:rsidR="00883D1D" w:rsidRPr="00977461">
        <w:rPr>
          <w:rFonts w:ascii="Times New Roman" w:hAnsi="Times New Roman" w:cs="Times New Roman"/>
          <w:sz w:val="24"/>
          <w:szCs w:val="24"/>
        </w:rPr>
        <w:t>suggesting that the</w:t>
      </w:r>
      <w:r w:rsidRPr="00977461">
        <w:rPr>
          <w:rFonts w:ascii="Times New Roman" w:hAnsi="Times New Roman" w:cs="Times New Roman"/>
          <w:sz w:val="24"/>
          <w:szCs w:val="24"/>
        </w:rPr>
        <w:t xml:space="preserve"> victim’s appearance or behaviour</w:t>
      </w:r>
      <w:r w:rsidR="00883D1D" w:rsidRPr="00977461">
        <w:rPr>
          <w:rFonts w:ascii="Times New Roman" w:hAnsi="Times New Roman" w:cs="Times New Roman"/>
          <w:sz w:val="24"/>
          <w:szCs w:val="24"/>
        </w:rPr>
        <w:t xml:space="preserve"> contributed to the assault</w:t>
      </w:r>
      <w:r w:rsidRPr="00977461">
        <w:rPr>
          <w:rFonts w:ascii="Times New Roman" w:hAnsi="Times New Roman" w:cs="Times New Roman"/>
          <w:sz w:val="24"/>
          <w:szCs w:val="24"/>
        </w:rPr>
        <w:t>), or are sympathetic to the perpetrator (e.g., the perpetrator could not control their sexual behaviour). Rape myth acceptance research typically focuses on the association between acceptance of rape myths and men’s rape proclivity (</w:t>
      </w:r>
      <w:proofErr w:type="spellStart"/>
      <w:r w:rsidRPr="00977461">
        <w:rPr>
          <w:rFonts w:ascii="Times New Roman" w:hAnsi="Times New Roman" w:cs="Times New Roman"/>
          <w:sz w:val="24"/>
          <w:szCs w:val="24"/>
        </w:rPr>
        <w:t>Bohner</w:t>
      </w:r>
      <w:proofErr w:type="spellEnd"/>
      <w:r w:rsidRPr="00977461">
        <w:rPr>
          <w:rFonts w:ascii="Times New Roman" w:hAnsi="Times New Roman" w:cs="Times New Roman"/>
          <w:sz w:val="24"/>
          <w:szCs w:val="24"/>
        </w:rPr>
        <w:t xml:space="preserve"> </w:t>
      </w:r>
      <w:r w:rsidR="004B0EA6">
        <w:rPr>
          <w:rFonts w:ascii="Times New Roman" w:hAnsi="Times New Roman" w:cs="Times New Roman"/>
          <w:sz w:val="24"/>
          <w:szCs w:val="24"/>
        </w:rPr>
        <w:t>et al.</w:t>
      </w:r>
      <w:r w:rsidRPr="00977461">
        <w:rPr>
          <w:rFonts w:ascii="Times New Roman" w:hAnsi="Times New Roman" w:cs="Times New Roman"/>
          <w:sz w:val="24"/>
          <w:szCs w:val="24"/>
        </w:rPr>
        <w:t>, 2006)</w:t>
      </w:r>
      <w:r w:rsidR="00A05D39" w:rsidRPr="00977461">
        <w:rPr>
          <w:rFonts w:ascii="Times New Roman" w:hAnsi="Times New Roman" w:cs="Times New Roman"/>
          <w:sz w:val="24"/>
          <w:szCs w:val="24"/>
        </w:rPr>
        <w:t>.</w:t>
      </w:r>
      <w:r w:rsidR="00127334" w:rsidRPr="00977461">
        <w:rPr>
          <w:rFonts w:ascii="Times New Roman" w:hAnsi="Times New Roman" w:cs="Times New Roman"/>
          <w:sz w:val="24"/>
          <w:szCs w:val="24"/>
        </w:rPr>
        <w:t xml:space="preserve"> However,</w:t>
      </w:r>
      <w:r w:rsidR="00A05D39" w:rsidRPr="00977461">
        <w:rPr>
          <w:rFonts w:ascii="Times New Roman" w:hAnsi="Times New Roman" w:cs="Times New Roman"/>
          <w:sz w:val="24"/>
          <w:szCs w:val="24"/>
        </w:rPr>
        <w:t xml:space="preserve"> </w:t>
      </w:r>
      <w:r w:rsidR="00127334" w:rsidRPr="00977461">
        <w:rPr>
          <w:rFonts w:ascii="Times New Roman" w:hAnsi="Times New Roman" w:cs="Times New Roman"/>
          <w:sz w:val="24"/>
          <w:szCs w:val="24"/>
        </w:rPr>
        <w:t>a</w:t>
      </w:r>
      <w:r w:rsidR="00A05D39" w:rsidRPr="00977461">
        <w:rPr>
          <w:rFonts w:ascii="Times New Roman" w:hAnsi="Times New Roman" w:cs="Times New Roman"/>
          <w:sz w:val="24"/>
          <w:szCs w:val="24"/>
        </w:rPr>
        <w:t xml:space="preserve">ttitudes towards rape and rape myth acceptance also influence women’s behaviour </w:t>
      </w:r>
      <w:r w:rsidR="008816B2" w:rsidRPr="00977461">
        <w:rPr>
          <w:rFonts w:ascii="Times New Roman" w:hAnsi="Times New Roman" w:cs="Times New Roman"/>
          <w:sz w:val="24"/>
          <w:szCs w:val="24"/>
        </w:rPr>
        <w:t xml:space="preserve">and personal vulnerability </w:t>
      </w:r>
      <w:r w:rsidR="00A05D39" w:rsidRPr="00977461">
        <w:rPr>
          <w:rFonts w:ascii="Times New Roman" w:hAnsi="Times New Roman" w:cs="Times New Roman"/>
          <w:sz w:val="24"/>
          <w:szCs w:val="24"/>
        </w:rPr>
        <w:t>(</w:t>
      </w:r>
      <w:proofErr w:type="spellStart"/>
      <w:r w:rsidR="00A05D39" w:rsidRPr="00977461">
        <w:rPr>
          <w:rFonts w:ascii="Times New Roman" w:hAnsi="Times New Roman" w:cs="Times New Roman"/>
          <w:sz w:val="24"/>
          <w:szCs w:val="24"/>
        </w:rPr>
        <w:t>Bohner</w:t>
      </w:r>
      <w:proofErr w:type="spellEnd"/>
      <w:r w:rsidR="00CF1459" w:rsidRPr="00977461">
        <w:rPr>
          <w:rFonts w:ascii="Times New Roman" w:hAnsi="Times New Roman" w:cs="Times New Roman"/>
          <w:sz w:val="24"/>
          <w:szCs w:val="24"/>
        </w:rPr>
        <w:t xml:space="preserve"> &amp; </w:t>
      </w:r>
      <w:proofErr w:type="spellStart"/>
      <w:r w:rsidR="00CF1459" w:rsidRPr="00977461">
        <w:rPr>
          <w:rFonts w:ascii="Times New Roman" w:hAnsi="Times New Roman" w:cs="Times New Roman"/>
          <w:sz w:val="24"/>
          <w:szCs w:val="24"/>
        </w:rPr>
        <w:t>Lampridis</w:t>
      </w:r>
      <w:proofErr w:type="spellEnd"/>
      <w:r w:rsidR="00A05D39" w:rsidRPr="00977461">
        <w:rPr>
          <w:rFonts w:ascii="Times New Roman" w:hAnsi="Times New Roman" w:cs="Times New Roman"/>
          <w:sz w:val="24"/>
          <w:szCs w:val="24"/>
        </w:rPr>
        <w:t xml:space="preserve">, 2004). </w:t>
      </w:r>
    </w:p>
    <w:p w14:paraId="288E4094" w14:textId="565930E0" w:rsidR="009D5976" w:rsidRPr="00977461" w:rsidRDefault="00A05D39" w:rsidP="00977461">
      <w:pPr>
        <w:spacing w:after="0" w:line="480" w:lineRule="auto"/>
        <w:ind w:firstLine="720"/>
        <w:rPr>
          <w:rFonts w:ascii="Times New Roman" w:hAnsi="Times New Roman" w:cs="Times New Roman"/>
          <w:sz w:val="24"/>
          <w:szCs w:val="24"/>
        </w:rPr>
      </w:pPr>
      <w:r w:rsidRPr="00977461">
        <w:rPr>
          <w:rFonts w:ascii="Times New Roman" w:hAnsi="Times New Roman" w:cs="Times New Roman"/>
          <w:sz w:val="24"/>
          <w:szCs w:val="24"/>
        </w:rPr>
        <w:t xml:space="preserve">For example, women who are more accepting of rape </w:t>
      </w:r>
      <w:r w:rsidR="002D769B" w:rsidRPr="00977461">
        <w:rPr>
          <w:rFonts w:ascii="Times New Roman" w:hAnsi="Times New Roman" w:cs="Times New Roman"/>
          <w:sz w:val="24"/>
          <w:szCs w:val="24"/>
        </w:rPr>
        <w:t xml:space="preserve">myths </w:t>
      </w:r>
      <w:r w:rsidRPr="00977461">
        <w:rPr>
          <w:rFonts w:ascii="Times New Roman" w:hAnsi="Times New Roman" w:cs="Times New Roman"/>
          <w:sz w:val="24"/>
          <w:szCs w:val="24"/>
        </w:rPr>
        <w:t xml:space="preserve">are more tolerant </w:t>
      </w:r>
      <w:r w:rsidR="009D5976" w:rsidRPr="00977461">
        <w:rPr>
          <w:rFonts w:ascii="Times New Roman" w:hAnsi="Times New Roman" w:cs="Times New Roman"/>
          <w:sz w:val="24"/>
          <w:szCs w:val="24"/>
        </w:rPr>
        <w:t xml:space="preserve">of other forms of hostility and violence against women such as sexual harassment (Anderson </w:t>
      </w:r>
      <w:r w:rsidR="004B0EA6">
        <w:rPr>
          <w:rFonts w:ascii="Times New Roman" w:hAnsi="Times New Roman" w:cs="Times New Roman"/>
          <w:sz w:val="24"/>
          <w:szCs w:val="24"/>
        </w:rPr>
        <w:t>et al.</w:t>
      </w:r>
      <w:r w:rsidR="009D5976" w:rsidRPr="00977461">
        <w:rPr>
          <w:rFonts w:ascii="Times New Roman" w:hAnsi="Times New Roman" w:cs="Times New Roman"/>
          <w:sz w:val="24"/>
          <w:szCs w:val="24"/>
        </w:rPr>
        <w:t>, 1997)</w:t>
      </w:r>
      <w:r w:rsidR="002D769B" w:rsidRPr="00977461">
        <w:rPr>
          <w:rFonts w:ascii="Times New Roman" w:hAnsi="Times New Roman" w:cs="Times New Roman"/>
          <w:sz w:val="24"/>
          <w:szCs w:val="24"/>
        </w:rPr>
        <w:t xml:space="preserve"> and less likely to accept that a rape has occurred (Mason </w:t>
      </w:r>
      <w:r w:rsidR="004B0EA6">
        <w:rPr>
          <w:rFonts w:ascii="Times New Roman" w:hAnsi="Times New Roman" w:cs="Times New Roman"/>
          <w:sz w:val="24"/>
          <w:szCs w:val="24"/>
        </w:rPr>
        <w:t>et al.</w:t>
      </w:r>
      <w:r w:rsidR="002D769B" w:rsidRPr="00977461">
        <w:rPr>
          <w:rFonts w:ascii="Times New Roman" w:hAnsi="Times New Roman" w:cs="Times New Roman"/>
          <w:sz w:val="24"/>
          <w:szCs w:val="24"/>
        </w:rPr>
        <w:t>, 2004).</w:t>
      </w:r>
      <w:r w:rsidR="008670FA" w:rsidRPr="00977461">
        <w:rPr>
          <w:rFonts w:ascii="Times New Roman" w:hAnsi="Times New Roman" w:cs="Times New Roman"/>
          <w:sz w:val="24"/>
          <w:szCs w:val="24"/>
        </w:rPr>
        <w:t xml:space="preserve"> Further, women who endorse rape myths </w:t>
      </w:r>
      <w:r w:rsidR="00E16F4A" w:rsidRPr="00977461">
        <w:rPr>
          <w:rFonts w:ascii="Times New Roman" w:hAnsi="Times New Roman" w:cs="Times New Roman"/>
          <w:sz w:val="24"/>
          <w:szCs w:val="24"/>
        </w:rPr>
        <w:t xml:space="preserve">and </w:t>
      </w:r>
      <w:r w:rsidR="008670FA" w:rsidRPr="00977461">
        <w:rPr>
          <w:rFonts w:ascii="Times New Roman" w:hAnsi="Times New Roman" w:cs="Times New Roman"/>
          <w:sz w:val="24"/>
          <w:szCs w:val="24"/>
        </w:rPr>
        <w:t xml:space="preserve">are less likely to </w:t>
      </w:r>
      <w:r w:rsidR="00C63C44" w:rsidRPr="00977461">
        <w:rPr>
          <w:rFonts w:ascii="Times New Roman" w:hAnsi="Times New Roman" w:cs="Times New Roman"/>
          <w:sz w:val="24"/>
          <w:szCs w:val="24"/>
        </w:rPr>
        <w:t>label their own sexual assault as rape (</w:t>
      </w:r>
      <w:proofErr w:type="spellStart"/>
      <w:r w:rsidR="00C63C44" w:rsidRPr="00977461">
        <w:rPr>
          <w:rFonts w:ascii="Times New Roman" w:hAnsi="Times New Roman" w:cs="Times New Roman"/>
          <w:sz w:val="24"/>
          <w:szCs w:val="24"/>
        </w:rPr>
        <w:t>LeMaire</w:t>
      </w:r>
      <w:proofErr w:type="spellEnd"/>
      <w:r w:rsidR="00C63C44" w:rsidRPr="00977461">
        <w:rPr>
          <w:rFonts w:ascii="Times New Roman" w:hAnsi="Times New Roman" w:cs="Times New Roman"/>
          <w:sz w:val="24"/>
          <w:szCs w:val="24"/>
        </w:rPr>
        <w:t xml:space="preserve"> </w:t>
      </w:r>
      <w:r w:rsidR="004B0EA6">
        <w:rPr>
          <w:rFonts w:ascii="Times New Roman" w:hAnsi="Times New Roman" w:cs="Times New Roman"/>
          <w:sz w:val="24"/>
          <w:szCs w:val="24"/>
        </w:rPr>
        <w:t>et al.</w:t>
      </w:r>
      <w:r w:rsidR="00C63C44" w:rsidRPr="00977461">
        <w:rPr>
          <w:rFonts w:ascii="Times New Roman" w:hAnsi="Times New Roman" w:cs="Times New Roman"/>
          <w:sz w:val="24"/>
          <w:szCs w:val="24"/>
        </w:rPr>
        <w:t>, 2016</w:t>
      </w:r>
      <w:r w:rsidR="007E7A3D" w:rsidRPr="00977461">
        <w:rPr>
          <w:rFonts w:ascii="Times New Roman" w:hAnsi="Times New Roman" w:cs="Times New Roman"/>
          <w:sz w:val="24"/>
          <w:szCs w:val="24"/>
        </w:rPr>
        <w:t xml:space="preserve">; Peterson &amp; </w:t>
      </w:r>
      <w:proofErr w:type="spellStart"/>
      <w:r w:rsidR="007E7A3D" w:rsidRPr="00977461">
        <w:rPr>
          <w:rFonts w:ascii="Times New Roman" w:hAnsi="Times New Roman" w:cs="Times New Roman"/>
          <w:sz w:val="24"/>
          <w:szCs w:val="24"/>
        </w:rPr>
        <w:t>Muehlenhard</w:t>
      </w:r>
      <w:proofErr w:type="spellEnd"/>
      <w:r w:rsidR="007E7A3D" w:rsidRPr="00977461">
        <w:rPr>
          <w:rFonts w:ascii="Times New Roman" w:hAnsi="Times New Roman" w:cs="Times New Roman"/>
          <w:sz w:val="24"/>
          <w:szCs w:val="24"/>
        </w:rPr>
        <w:t>, 2004</w:t>
      </w:r>
      <w:r w:rsidR="00C63C44" w:rsidRPr="00977461">
        <w:rPr>
          <w:rFonts w:ascii="Times New Roman" w:hAnsi="Times New Roman" w:cs="Times New Roman"/>
          <w:sz w:val="24"/>
          <w:szCs w:val="24"/>
        </w:rPr>
        <w:t xml:space="preserve">) or </w:t>
      </w:r>
      <w:r w:rsidR="008670FA" w:rsidRPr="00977461">
        <w:rPr>
          <w:rFonts w:ascii="Times New Roman" w:hAnsi="Times New Roman" w:cs="Times New Roman"/>
          <w:sz w:val="24"/>
          <w:szCs w:val="24"/>
        </w:rPr>
        <w:t xml:space="preserve">report their own rape to police (Heath </w:t>
      </w:r>
      <w:r w:rsidR="004B0EA6">
        <w:rPr>
          <w:rFonts w:ascii="Times New Roman" w:hAnsi="Times New Roman" w:cs="Times New Roman"/>
          <w:sz w:val="24"/>
          <w:szCs w:val="24"/>
        </w:rPr>
        <w:t>et al.</w:t>
      </w:r>
      <w:r w:rsidR="008670FA" w:rsidRPr="00977461">
        <w:rPr>
          <w:rFonts w:ascii="Times New Roman" w:hAnsi="Times New Roman" w:cs="Times New Roman"/>
          <w:sz w:val="24"/>
          <w:szCs w:val="24"/>
        </w:rPr>
        <w:t>, 2013)</w:t>
      </w:r>
      <w:r w:rsidR="00C63C44" w:rsidRPr="00977461">
        <w:rPr>
          <w:rFonts w:ascii="Times New Roman" w:hAnsi="Times New Roman" w:cs="Times New Roman"/>
          <w:sz w:val="24"/>
          <w:szCs w:val="24"/>
        </w:rPr>
        <w:t>.</w:t>
      </w:r>
      <w:r w:rsidR="00883D1D" w:rsidRPr="00977461">
        <w:rPr>
          <w:rFonts w:ascii="Times New Roman" w:hAnsi="Times New Roman" w:cs="Times New Roman"/>
          <w:sz w:val="24"/>
          <w:szCs w:val="24"/>
        </w:rPr>
        <w:t xml:space="preserve"> The relative influence of rape myths on women’s perception of </w:t>
      </w:r>
      <w:r w:rsidR="008816B2" w:rsidRPr="00977461">
        <w:rPr>
          <w:rFonts w:ascii="Times New Roman" w:hAnsi="Times New Roman" w:cs="Times New Roman"/>
          <w:sz w:val="24"/>
          <w:szCs w:val="24"/>
        </w:rPr>
        <w:t>pressure to have unwanted sex from romantic partners</w:t>
      </w:r>
      <w:r w:rsidR="00883D1D" w:rsidRPr="00977461">
        <w:rPr>
          <w:rFonts w:ascii="Times New Roman" w:hAnsi="Times New Roman" w:cs="Times New Roman"/>
          <w:sz w:val="24"/>
          <w:szCs w:val="24"/>
        </w:rPr>
        <w:t xml:space="preserve"> is less clear. We predict that women who are more accepting of rape myths will be less likely to </w:t>
      </w:r>
      <w:r w:rsidR="00A87803" w:rsidRPr="00977461">
        <w:rPr>
          <w:rFonts w:ascii="Times New Roman" w:hAnsi="Times New Roman" w:cs="Times New Roman"/>
          <w:sz w:val="24"/>
          <w:szCs w:val="24"/>
        </w:rPr>
        <w:t xml:space="preserve">blame </w:t>
      </w:r>
      <w:r w:rsidR="008816B2" w:rsidRPr="00977461">
        <w:rPr>
          <w:rFonts w:ascii="Times New Roman" w:hAnsi="Times New Roman" w:cs="Times New Roman"/>
          <w:sz w:val="24"/>
          <w:szCs w:val="24"/>
        </w:rPr>
        <w:t xml:space="preserve">the </w:t>
      </w:r>
      <w:r w:rsidR="0062454F" w:rsidRPr="00977461">
        <w:rPr>
          <w:rFonts w:ascii="Times New Roman" w:hAnsi="Times New Roman" w:cs="Times New Roman"/>
          <w:sz w:val="24"/>
          <w:szCs w:val="24"/>
        </w:rPr>
        <w:t>men who pressurise their partners (subsequently referred to as perpetrators)</w:t>
      </w:r>
      <w:r w:rsidR="00A87803" w:rsidRPr="00977461">
        <w:rPr>
          <w:rFonts w:ascii="Times New Roman" w:hAnsi="Times New Roman" w:cs="Times New Roman"/>
          <w:sz w:val="24"/>
          <w:szCs w:val="24"/>
        </w:rPr>
        <w:t xml:space="preserve"> and more likely to blame </w:t>
      </w:r>
      <w:r w:rsidR="0062454F" w:rsidRPr="00977461">
        <w:rPr>
          <w:rFonts w:ascii="Times New Roman" w:hAnsi="Times New Roman" w:cs="Times New Roman"/>
          <w:sz w:val="24"/>
          <w:szCs w:val="24"/>
        </w:rPr>
        <w:t xml:space="preserve">women who </w:t>
      </w:r>
      <w:r w:rsidR="00523533">
        <w:rPr>
          <w:rFonts w:ascii="Times New Roman" w:hAnsi="Times New Roman" w:cs="Times New Roman"/>
          <w:sz w:val="24"/>
          <w:szCs w:val="24"/>
        </w:rPr>
        <w:t xml:space="preserve">experience </w:t>
      </w:r>
      <w:r w:rsidR="00523533">
        <w:rPr>
          <w:rFonts w:ascii="Times New Roman" w:hAnsi="Times New Roman" w:cs="Times New Roman"/>
          <w:sz w:val="24"/>
          <w:szCs w:val="24"/>
        </w:rPr>
        <w:lastRenderedPageBreak/>
        <w:t>unwanted sex</w:t>
      </w:r>
      <w:r w:rsidR="0062454F" w:rsidRPr="00977461">
        <w:rPr>
          <w:rFonts w:ascii="Times New Roman" w:hAnsi="Times New Roman" w:cs="Times New Roman"/>
          <w:sz w:val="24"/>
          <w:szCs w:val="24"/>
        </w:rPr>
        <w:t xml:space="preserve"> (subsequently referred to as victims)</w:t>
      </w:r>
      <w:r w:rsidR="00A87803" w:rsidRPr="00977461">
        <w:rPr>
          <w:rFonts w:ascii="Times New Roman" w:hAnsi="Times New Roman" w:cs="Times New Roman"/>
          <w:sz w:val="24"/>
          <w:szCs w:val="24"/>
        </w:rPr>
        <w:t>. Acceptance of rape myths is also expected to predict greater and lesser endorsement of compliance and confrontation of the p</w:t>
      </w:r>
      <w:r w:rsidR="0062454F" w:rsidRPr="00977461">
        <w:rPr>
          <w:rFonts w:ascii="Times New Roman" w:hAnsi="Times New Roman" w:cs="Times New Roman"/>
          <w:sz w:val="24"/>
          <w:szCs w:val="24"/>
        </w:rPr>
        <w:t>artner</w:t>
      </w:r>
      <w:r w:rsidR="00A87803" w:rsidRPr="00977461">
        <w:rPr>
          <w:rFonts w:ascii="Times New Roman" w:hAnsi="Times New Roman" w:cs="Times New Roman"/>
          <w:sz w:val="24"/>
          <w:szCs w:val="24"/>
        </w:rPr>
        <w:t xml:space="preserve"> respectively and </w:t>
      </w:r>
      <w:r w:rsidR="0062454F" w:rsidRPr="00977461">
        <w:rPr>
          <w:rFonts w:ascii="Times New Roman" w:hAnsi="Times New Roman" w:cs="Times New Roman"/>
          <w:sz w:val="24"/>
          <w:szCs w:val="24"/>
        </w:rPr>
        <w:t xml:space="preserve">greater </w:t>
      </w:r>
      <w:r w:rsidR="00A87803" w:rsidRPr="00977461">
        <w:rPr>
          <w:rFonts w:ascii="Times New Roman" w:hAnsi="Times New Roman" w:cs="Times New Roman"/>
          <w:sz w:val="24"/>
          <w:szCs w:val="24"/>
        </w:rPr>
        <w:t>personal experience of unwanted sex.</w:t>
      </w:r>
    </w:p>
    <w:p w14:paraId="4B332E37" w14:textId="1B1688C6" w:rsidR="00C63C44" w:rsidRPr="00977461" w:rsidRDefault="00127334" w:rsidP="00977461">
      <w:pPr>
        <w:spacing w:after="0" w:line="480" w:lineRule="auto"/>
        <w:ind w:firstLine="720"/>
        <w:rPr>
          <w:rFonts w:ascii="Times New Roman" w:hAnsi="Times New Roman" w:cs="Times New Roman"/>
          <w:sz w:val="24"/>
          <w:szCs w:val="24"/>
        </w:rPr>
      </w:pPr>
      <w:bookmarkStart w:id="0" w:name="_Hlk44684888"/>
      <w:r w:rsidRPr="00977461">
        <w:rPr>
          <w:rFonts w:ascii="Times New Roman" w:hAnsi="Times New Roman" w:cs="Times New Roman"/>
          <w:sz w:val="24"/>
          <w:szCs w:val="24"/>
        </w:rPr>
        <w:t xml:space="preserve">Therefore, </w:t>
      </w:r>
      <w:r w:rsidR="00125806">
        <w:rPr>
          <w:rFonts w:ascii="Times New Roman" w:hAnsi="Times New Roman" w:cs="Times New Roman"/>
          <w:sz w:val="24"/>
          <w:szCs w:val="24"/>
        </w:rPr>
        <w:t>though previous research has demonstrated important relationships between attachment anxiety, rape myth acceptance, and sexual coercion, the relationships between attachment anxiety, rape myth acceptance, and of sexual compliance remain unclear. T</w:t>
      </w:r>
      <w:r w:rsidRPr="00977461">
        <w:rPr>
          <w:rFonts w:ascii="Times New Roman" w:hAnsi="Times New Roman" w:cs="Times New Roman"/>
          <w:sz w:val="24"/>
          <w:szCs w:val="24"/>
        </w:rPr>
        <w:t xml:space="preserve">he present study </w:t>
      </w:r>
      <w:r w:rsidR="00125806">
        <w:rPr>
          <w:rFonts w:ascii="Times New Roman" w:hAnsi="Times New Roman" w:cs="Times New Roman"/>
          <w:sz w:val="24"/>
          <w:szCs w:val="24"/>
        </w:rPr>
        <w:t xml:space="preserve">addresses this gap in our current understanding and </w:t>
      </w:r>
      <w:r w:rsidRPr="00977461">
        <w:rPr>
          <w:rFonts w:ascii="Times New Roman" w:hAnsi="Times New Roman" w:cs="Times New Roman"/>
          <w:sz w:val="24"/>
          <w:szCs w:val="24"/>
        </w:rPr>
        <w:t xml:space="preserve">investigates women’s perceptions of </w:t>
      </w:r>
      <w:r w:rsidR="0062454F" w:rsidRPr="00977461">
        <w:rPr>
          <w:rFonts w:ascii="Times New Roman" w:hAnsi="Times New Roman" w:cs="Times New Roman"/>
          <w:sz w:val="24"/>
          <w:szCs w:val="24"/>
        </w:rPr>
        <w:t>unwanted sex</w:t>
      </w:r>
      <w:r w:rsidRPr="00977461">
        <w:rPr>
          <w:rFonts w:ascii="Times New Roman" w:hAnsi="Times New Roman" w:cs="Times New Roman"/>
          <w:sz w:val="24"/>
          <w:szCs w:val="24"/>
        </w:rPr>
        <w:t xml:space="preserve"> and their personal experience of </w:t>
      </w:r>
      <w:r w:rsidR="0062454F" w:rsidRPr="00977461">
        <w:rPr>
          <w:rFonts w:ascii="Times New Roman" w:hAnsi="Times New Roman" w:cs="Times New Roman"/>
          <w:sz w:val="24"/>
          <w:szCs w:val="24"/>
        </w:rPr>
        <w:t>sexual compliance</w:t>
      </w:r>
      <w:r w:rsidRPr="00977461">
        <w:rPr>
          <w:rFonts w:ascii="Times New Roman" w:hAnsi="Times New Roman" w:cs="Times New Roman"/>
          <w:sz w:val="24"/>
          <w:szCs w:val="24"/>
        </w:rPr>
        <w:t xml:space="preserve">. </w:t>
      </w:r>
      <w:bookmarkEnd w:id="0"/>
      <w:r w:rsidR="00193693" w:rsidRPr="00977461">
        <w:rPr>
          <w:rFonts w:ascii="Times New Roman" w:hAnsi="Times New Roman" w:cs="Times New Roman"/>
          <w:sz w:val="24"/>
          <w:szCs w:val="24"/>
        </w:rPr>
        <w:t xml:space="preserve">We </w:t>
      </w:r>
      <w:r w:rsidR="00125806">
        <w:rPr>
          <w:rFonts w:ascii="Times New Roman" w:hAnsi="Times New Roman" w:cs="Times New Roman"/>
          <w:sz w:val="24"/>
          <w:szCs w:val="24"/>
        </w:rPr>
        <w:t>hypothesize</w:t>
      </w:r>
      <w:r w:rsidR="00193693" w:rsidRPr="00977461">
        <w:rPr>
          <w:rFonts w:ascii="Times New Roman" w:hAnsi="Times New Roman" w:cs="Times New Roman"/>
          <w:sz w:val="24"/>
          <w:szCs w:val="24"/>
        </w:rPr>
        <w:t xml:space="preserve"> that women high on attachment anxiety will be </w:t>
      </w:r>
      <w:r w:rsidR="00A87803" w:rsidRPr="00977461">
        <w:rPr>
          <w:rFonts w:ascii="Times New Roman" w:hAnsi="Times New Roman" w:cs="Times New Roman"/>
          <w:sz w:val="24"/>
          <w:szCs w:val="24"/>
        </w:rPr>
        <w:t xml:space="preserve">(a) </w:t>
      </w:r>
      <w:r w:rsidR="00193693" w:rsidRPr="00977461">
        <w:rPr>
          <w:rFonts w:ascii="Times New Roman" w:hAnsi="Times New Roman" w:cs="Times New Roman"/>
          <w:sz w:val="24"/>
          <w:szCs w:val="24"/>
        </w:rPr>
        <w:t>more likely to endorse compliance</w:t>
      </w:r>
      <w:r w:rsidR="00A87803" w:rsidRPr="00977461">
        <w:rPr>
          <w:rFonts w:ascii="Times New Roman" w:hAnsi="Times New Roman" w:cs="Times New Roman"/>
          <w:sz w:val="24"/>
          <w:szCs w:val="24"/>
        </w:rPr>
        <w:t xml:space="preserve">, (b) </w:t>
      </w:r>
      <w:r w:rsidR="00193693" w:rsidRPr="00977461">
        <w:rPr>
          <w:rFonts w:ascii="Times New Roman" w:hAnsi="Times New Roman" w:cs="Times New Roman"/>
          <w:sz w:val="24"/>
          <w:szCs w:val="24"/>
        </w:rPr>
        <w:t xml:space="preserve">less likely to endorse confrontation of </w:t>
      </w:r>
      <w:r w:rsidR="00415EF8" w:rsidRPr="00977461">
        <w:rPr>
          <w:rFonts w:ascii="Times New Roman" w:hAnsi="Times New Roman" w:cs="Times New Roman"/>
          <w:sz w:val="24"/>
          <w:szCs w:val="24"/>
        </w:rPr>
        <w:t xml:space="preserve">the </w:t>
      </w:r>
      <w:r w:rsidR="0062454F" w:rsidRPr="00977461">
        <w:rPr>
          <w:rFonts w:ascii="Times New Roman" w:hAnsi="Times New Roman" w:cs="Times New Roman"/>
          <w:sz w:val="24"/>
          <w:szCs w:val="24"/>
        </w:rPr>
        <w:t>partner</w:t>
      </w:r>
      <w:r w:rsidR="00A87803" w:rsidRPr="00977461">
        <w:rPr>
          <w:rFonts w:ascii="Times New Roman" w:hAnsi="Times New Roman" w:cs="Times New Roman"/>
          <w:sz w:val="24"/>
          <w:szCs w:val="24"/>
        </w:rPr>
        <w:t xml:space="preserve">, and (c) more likely to report </w:t>
      </w:r>
      <w:r w:rsidR="00193693" w:rsidRPr="00977461">
        <w:rPr>
          <w:rFonts w:ascii="Times New Roman" w:hAnsi="Times New Roman" w:cs="Times New Roman"/>
          <w:sz w:val="24"/>
          <w:szCs w:val="24"/>
        </w:rPr>
        <w:t xml:space="preserve">personal experience of </w:t>
      </w:r>
      <w:r w:rsidR="0062454F" w:rsidRPr="00977461">
        <w:rPr>
          <w:rFonts w:ascii="Times New Roman" w:hAnsi="Times New Roman" w:cs="Times New Roman"/>
          <w:sz w:val="24"/>
          <w:szCs w:val="24"/>
        </w:rPr>
        <w:t>sexual compliance</w:t>
      </w:r>
      <w:r w:rsidR="00193693" w:rsidRPr="00977461">
        <w:rPr>
          <w:rFonts w:ascii="Times New Roman" w:hAnsi="Times New Roman" w:cs="Times New Roman"/>
          <w:sz w:val="24"/>
          <w:szCs w:val="24"/>
        </w:rPr>
        <w:t>.</w:t>
      </w:r>
      <w:r w:rsidR="00A87803" w:rsidRPr="00977461">
        <w:rPr>
          <w:rFonts w:ascii="Times New Roman" w:hAnsi="Times New Roman" w:cs="Times New Roman"/>
          <w:sz w:val="24"/>
          <w:szCs w:val="24"/>
        </w:rPr>
        <w:t xml:space="preserve"> We also </w:t>
      </w:r>
      <w:r w:rsidR="00125806">
        <w:rPr>
          <w:rFonts w:ascii="Times New Roman" w:hAnsi="Times New Roman" w:cs="Times New Roman"/>
          <w:sz w:val="24"/>
          <w:szCs w:val="24"/>
        </w:rPr>
        <w:t>hypothesize</w:t>
      </w:r>
      <w:r w:rsidR="00A87803" w:rsidRPr="00977461">
        <w:rPr>
          <w:rFonts w:ascii="Times New Roman" w:hAnsi="Times New Roman" w:cs="Times New Roman"/>
          <w:sz w:val="24"/>
          <w:szCs w:val="24"/>
        </w:rPr>
        <w:t xml:space="preserve"> that women who are more accepting of rape myths will be (a) less likely to blame p</w:t>
      </w:r>
      <w:r w:rsidR="0062454F" w:rsidRPr="00977461">
        <w:rPr>
          <w:rFonts w:ascii="Times New Roman" w:hAnsi="Times New Roman" w:cs="Times New Roman"/>
          <w:sz w:val="24"/>
          <w:szCs w:val="24"/>
        </w:rPr>
        <w:t>erpetrators</w:t>
      </w:r>
      <w:r w:rsidR="00A87803" w:rsidRPr="00977461">
        <w:rPr>
          <w:rFonts w:ascii="Times New Roman" w:hAnsi="Times New Roman" w:cs="Times New Roman"/>
          <w:sz w:val="24"/>
          <w:szCs w:val="24"/>
        </w:rPr>
        <w:t xml:space="preserve"> and </w:t>
      </w:r>
      <w:r w:rsidR="004210BC" w:rsidRPr="00977461">
        <w:rPr>
          <w:rFonts w:ascii="Times New Roman" w:hAnsi="Times New Roman" w:cs="Times New Roman"/>
          <w:sz w:val="24"/>
          <w:szCs w:val="24"/>
        </w:rPr>
        <w:t xml:space="preserve">(b) </w:t>
      </w:r>
      <w:r w:rsidR="00A87803" w:rsidRPr="00977461">
        <w:rPr>
          <w:rFonts w:ascii="Times New Roman" w:hAnsi="Times New Roman" w:cs="Times New Roman"/>
          <w:sz w:val="24"/>
          <w:szCs w:val="24"/>
        </w:rPr>
        <w:t>more likely to blame victims, (</w:t>
      </w:r>
      <w:r w:rsidR="004210BC" w:rsidRPr="00977461">
        <w:rPr>
          <w:rFonts w:ascii="Times New Roman" w:hAnsi="Times New Roman" w:cs="Times New Roman"/>
          <w:sz w:val="24"/>
          <w:szCs w:val="24"/>
        </w:rPr>
        <w:t>c</w:t>
      </w:r>
      <w:r w:rsidR="00A87803" w:rsidRPr="00977461">
        <w:rPr>
          <w:rFonts w:ascii="Times New Roman" w:hAnsi="Times New Roman" w:cs="Times New Roman"/>
          <w:sz w:val="24"/>
          <w:szCs w:val="24"/>
        </w:rPr>
        <w:t xml:space="preserve">) more likely to endorse compliance and </w:t>
      </w:r>
      <w:r w:rsidR="004210BC" w:rsidRPr="00977461">
        <w:rPr>
          <w:rFonts w:ascii="Times New Roman" w:hAnsi="Times New Roman" w:cs="Times New Roman"/>
          <w:sz w:val="24"/>
          <w:szCs w:val="24"/>
        </w:rPr>
        <w:t xml:space="preserve">(d) </w:t>
      </w:r>
      <w:r w:rsidR="00A87803" w:rsidRPr="00977461">
        <w:rPr>
          <w:rFonts w:ascii="Times New Roman" w:hAnsi="Times New Roman" w:cs="Times New Roman"/>
          <w:sz w:val="24"/>
          <w:szCs w:val="24"/>
        </w:rPr>
        <w:t>less likely to endorse confrontation of the perpetrator, (</w:t>
      </w:r>
      <w:r w:rsidR="004210BC" w:rsidRPr="00977461">
        <w:rPr>
          <w:rFonts w:ascii="Times New Roman" w:hAnsi="Times New Roman" w:cs="Times New Roman"/>
          <w:sz w:val="24"/>
          <w:szCs w:val="24"/>
        </w:rPr>
        <w:t>e</w:t>
      </w:r>
      <w:r w:rsidR="00A87803" w:rsidRPr="00977461">
        <w:rPr>
          <w:rFonts w:ascii="Times New Roman" w:hAnsi="Times New Roman" w:cs="Times New Roman"/>
          <w:sz w:val="24"/>
          <w:szCs w:val="24"/>
        </w:rPr>
        <w:t xml:space="preserve">) more likely to report personal experience of </w:t>
      </w:r>
      <w:r w:rsidR="0062454F" w:rsidRPr="00977461">
        <w:rPr>
          <w:rFonts w:ascii="Times New Roman" w:hAnsi="Times New Roman" w:cs="Times New Roman"/>
          <w:sz w:val="24"/>
          <w:szCs w:val="24"/>
        </w:rPr>
        <w:t>sexual compliance</w:t>
      </w:r>
      <w:r w:rsidR="00A87803" w:rsidRPr="00977461">
        <w:rPr>
          <w:rFonts w:ascii="Times New Roman" w:hAnsi="Times New Roman" w:cs="Times New Roman"/>
          <w:sz w:val="24"/>
          <w:szCs w:val="24"/>
        </w:rPr>
        <w:t>.</w:t>
      </w:r>
    </w:p>
    <w:p w14:paraId="3CEE1B8C" w14:textId="562C2A77" w:rsidR="00882B99" w:rsidRPr="00977461" w:rsidRDefault="00882B99" w:rsidP="003469B8">
      <w:pPr>
        <w:spacing w:after="0" w:line="480" w:lineRule="auto"/>
        <w:jc w:val="center"/>
        <w:rPr>
          <w:rFonts w:ascii="Times New Roman" w:hAnsi="Times New Roman" w:cs="Times New Roman"/>
          <w:b/>
          <w:sz w:val="24"/>
          <w:szCs w:val="24"/>
        </w:rPr>
      </w:pPr>
      <w:r w:rsidRPr="00977461">
        <w:rPr>
          <w:rFonts w:ascii="Times New Roman" w:hAnsi="Times New Roman" w:cs="Times New Roman"/>
          <w:b/>
          <w:sz w:val="24"/>
          <w:szCs w:val="24"/>
        </w:rPr>
        <w:t>Method</w:t>
      </w:r>
    </w:p>
    <w:p w14:paraId="15A3AE44" w14:textId="684090B1" w:rsidR="00882B99" w:rsidRPr="003469B8" w:rsidRDefault="00882B99" w:rsidP="00977461">
      <w:pPr>
        <w:spacing w:after="0" w:line="480" w:lineRule="auto"/>
        <w:rPr>
          <w:rFonts w:ascii="Times New Roman" w:hAnsi="Times New Roman" w:cs="Times New Roman"/>
          <w:b/>
          <w:bCs/>
          <w:i/>
          <w:sz w:val="24"/>
          <w:szCs w:val="24"/>
        </w:rPr>
      </w:pPr>
      <w:r w:rsidRPr="003469B8">
        <w:rPr>
          <w:rFonts w:ascii="Times New Roman" w:hAnsi="Times New Roman" w:cs="Times New Roman"/>
          <w:b/>
          <w:bCs/>
          <w:i/>
          <w:sz w:val="24"/>
          <w:szCs w:val="24"/>
        </w:rPr>
        <w:t>Participants</w:t>
      </w:r>
    </w:p>
    <w:p w14:paraId="43612977" w14:textId="2DF88073" w:rsidR="0032784F" w:rsidRPr="00977461" w:rsidRDefault="0032784F" w:rsidP="00977461">
      <w:pPr>
        <w:spacing w:after="0" w:line="480" w:lineRule="auto"/>
        <w:ind w:firstLine="720"/>
        <w:rPr>
          <w:rFonts w:ascii="Times New Roman" w:hAnsi="Times New Roman" w:cs="Times New Roman"/>
          <w:sz w:val="24"/>
          <w:szCs w:val="24"/>
        </w:rPr>
      </w:pPr>
      <w:r w:rsidRPr="00977461">
        <w:rPr>
          <w:rFonts w:ascii="Times New Roman" w:hAnsi="Times New Roman" w:cs="Times New Roman"/>
          <w:sz w:val="24"/>
          <w:szCs w:val="24"/>
        </w:rPr>
        <w:t>H</w:t>
      </w:r>
      <w:r w:rsidR="00DF4058" w:rsidRPr="00977461">
        <w:rPr>
          <w:rFonts w:ascii="Times New Roman" w:hAnsi="Times New Roman" w:cs="Times New Roman"/>
          <w:sz w:val="24"/>
          <w:szCs w:val="24"/>
        </w:rPr>
        <w:t>eterosexual women (</w:t>
      </w:r>
      <w:r w:rsidR="00DF4058" w:rsidRPr="00977461">
        <w:rPr>
          <w:rFonts w:ascii="Times New Roman" w:hAnsi="Times New Roman" w:cs="Times New Roman"/>
          <w:i/>
          <w:sz w:val="24"/>
          <w:szCs w:val="24"/>
        </w:rPr>
        <w:t>N</w:t>
      </w:r>
      <w:r w:rsidR="00DF4058" w:rsidRPr="00977461">
        <w:rPr>
          <w:rFonts w:ascii="Times New Roman" w:hAnsi="Times New Roman" w:cs="Times New Roman"/>
          <w:sz w:val="24"/>
          <w:szCs w:val="24"/>
        </w:rPr>
        <w:t xml:space="preserve"> = </w:t>
      </w:r>
      <w:r w:rsidR="00AA30AD" w:rsidRPr="00977461">
        <w:rPr>
          <w:rFonts w:ascii="Times New Roman" w:hAnsi="Times New Roman" w:cs="Times New Roman"/>
          <w:sz w:val="24"/>
          <w:szCs w:val="24"/>
        </w:rPr>
        <w:t>158</w:t>
      </w:r>
      <w:r w:rsidR="00645217" w:rsidRPr="00977461">
        <w:rPr>
          <w:rFonts w:ascii="Times New Roman" w:hAnsi="Times New Roman" w:cs="Times New Roman"/>
          <w:sz w:val="24"/>
          <w:szCs w:val="24"/>
        </w:rPr>
        <w:t>) aged 18 -</w:t>
      </w:r>
      <w:r w:rsidR="00DF4058" w:rsidRPr="00977461">
        <w:rPr>
          <w:rFonts w:ascii="Times New Roman" w:hAnsi="Times New Roman" w:cs="Times New Roman"/>
          <w:sz w:val="24"/>
          <w:szCs w:val="24"/>
        </w:rPr>
        <w:t xml:space="preserve"> 60 years (</w:t>
      </w:r>
      <w:r w:rsidR="00DF4058" w:rsidRPr="00977461">
        <w:rPr>
          <w:rFonts w:ascii="Times New Roman" w:hAnsi="Times New Roman" w:cs="Times New Roman"/>
          <w:i/>
          <w:sz w:val="24"/>
          <w:szCs w:val="24"/>
        </w:rPr>
        <w:t>M</w:t>
      </w:r>
      <w:r w:rsidR="00DF4058" w:rsidRPr="00977461">
        <w:rPr>
          <w:rFonts w:ascii="Times New Roman" w:hAnsi="Times New Roman" w:cs="Times New Roman"/>
          <w:sz w:val="24"/>
          <w:szCs w:val="24"/>
        </w:rPr>
        <w:t xml:space="preserve"> = 26.78, </w:t>
      </w:r>
      <w:r w:rsidR="00DF4058" w:rsidRPr="00977461">
        <w:rPr>
          <w:rFonts w:ascii="Times New Roman" w:hAnsi="Times New Roman" w:cs="Times New Roman"/>
          <w:i/>
          <w:sz w:val="24"/>
          <w:szCs w:val="24"/>
        </w:rPr>
        <w:t>SD</w:t>
      </w:r>
      <w:r w:rsidR="00DF4058" w:rsidRPr="00977461">
        <w:rPr>
          <w:rFonts w:ascii="Times New Roman" w:hAnsi="Times New Roman" w:cs="Times New Roman"/>
          <w:sz w:val="24"/>
          <w:szCs w:val="24"/>
        </w:rPr>
        <w:t xml:space="preserve"> = 8.66</w:t>
      </w:r>
      <w:r w:rsidRPr="00977461">
        <w:rPr>
          <w:rFonts w:ascii="Times New Roman" w:hAnsi="Times New Roman" w:cs="Times New Roman"/>
          <w:sz w:val="24"/>
          <w:szCs w:val="24"/>
        </w:rPr>
        <w:t xml:space="preserve">) were recruited via </w:t>
      </w:r>
      <w:r w:rsidR="007F45C4">
        <w:rPr>
          <w:rFonts w:ascii="Times New Roman" w:hAnsi="Times New Roman" w:cs="Times New Roman"/>
          <w:sz w:val="24"/>
          <w:szCs w:val="24"/>
        </w:rPr>
        <w:t xml:space="preserve">advertisements placed on researchers’ </w:t>
      </w:r>
      <w:r w:rsidRPr="00977461">
        <w:rPr>
          <w:rFonts w:ascii="Times New Roman" w:hAnsi="Times New Roman" w:cs="Times New Roman"/>
          <w:sz w:val="24"/>
          <w:szCs w:val="24"/>
        </w:rPr>
        <w:t xml:space="preserve">social networking sites </w:t>
      </w:r>
      <w:r w:rsidR="007F45C4">
        <w:rPr>
          <w:rFonts w:ascii="Times New Roman" w:hAnsi="Times New Roman" w:cs="Times New Roman"/>
          <w:sz w:val="24"/>
          <w:szCs w:val="24"/>
        </w:rPr>
        <w:t xml:space="preserve">(e.g., Facebook) </w:t>
      </w:r>
      <w:r w:rsidRPr="00977461">
        <w:rPr>
          <w:rFonts w:ascii="Times New Roman" w:hAnsi="Times New Roman" w:cs="Times New Roman"/>
          <w:sz w:val="24"/>
          <w:szCs w:val="24"/>
        </w:rPr>
        <w:t>and a British University</w:t>
      </w:r>
      <w:r w:rsidR="00645217" w:rsidRPr="00977461">
        <w:rPr>
          <w:rFonts w:ascii="Times New Roman" w:hAnsi="Times New Roman" w:cs="Times New Roman"/>
          <w:sz w:val="24"/>
          <w:szCs w:val="24"/>
        </w:rPr>
        <w:t xml:space="preserve"> participation point scheme</w:t>
      </w:r>
      <w:r w:rsidRPr="00977461">
        <w:rPr>
          <w:rFonts w:ascii="Times New Roman" w:hAnsi="Times New Roman" w:cs="Times New Roman"/>
          <w:sz w:val="24"/>
          <w:szCs w:val="24"/>
        </w:rPr>
        <w:t xml:space="preserve">. </w:t>
      </w:r>
      <w:r w:rsidR="003D56C6">
        <w:rPr>
          <w:rFonts w:ascii="Times New Roman" w:hAnsi="Times New Roman" w:cs="Times New Roman"/>
          <w:sz w:val="24"/>
          <w:szCs w:val="24"/>
        </w:rPr>
        <w:t xml:space="preserve">Advertisements referred to ‘relationship experiences, beliefs about sexual assault, and responses to unwanted sexual advances’. </w:t>
      </w:r>
      <w:r w:rsidRPr="00977461">
        <w:rPr>
          <w:rFonts w:ascii="Times New Roman" w:hAnsi="Times New Roman" w:cs="Times New Roman"/>
          <w:sz w:val="24"/>
          <w:szCs w:val="24"/>
        </w:rPr>
        <w:t>All participants were in a romantic relationship of at least three months duration</w:t>
      </w:r>
      <w:r w:rsidR="00DF4058" w:rsidRPr="00977461">
        <w:rPr>
          <w:rFonts w:ascii="Times New Roman" w:hAnsi="Times New Roman" w:cs="Times New Roman"/>
          <w:sz w:val="24"/>
          <w:szCs w:val="24"/>
        </w:rPr>
        <w:t xml:space="preserve"> at the time of the study (</w:t>
      </w:r>
      <w:r w:rsidR="00DF4058" w:rsidRPr="00977461">
        <w:rPr>
          <w:rFonts w:ascii="Times New Roman" w:hAnsi="Times New Roman" w:cs="Times New Roman"/>
          <w:i/>
          <w:sz w:val="24"/>
          <w:szCs w:val="24"/>
        </w:rPr>
        <w:t>M</w:t>
      </w:r>
      <w:r w:rsidR="00DF4058" w:rsidRPr="00977461">
        <w:rPr>
          <w:rFonts w:ascii="Times New Roman" w:hAnsi="Times New Roman" w:cs="Times New Roman"/>
          <w:sz w:val="24"/>
          <w:szCs w:val="24"/>
        </w:rPr>
        <w:t xml:space="preserve"> = 66.61, </w:t>
      </w:r>
      <w:r w:rsidR="00DF4058" w:rsidRPr="00977461">
        <w:rPr>
          <w:rFonts w:ascii="Times New Roman" w:hAnsi="Times New Roman" w:cs="Times New Roman"/>
          <w:i/>
          <w:sz w:val="24"/>
          <w:szCs w:val="24"/>
        </w:rPr>
        <w:t>SD</w:t>
      </w:r>
      <w:r w:rsidR="00DF4058" w:rsidRPr="00977461">
        <w:rPr>
          <w:rFonts w:ascii="Times New Roman" w:hAnsi="Times New Roman" w:cs="Times New Roman"/>
          <w:sz w:val="24"/>
          <w:szCs w:val="24"/>
        </w:rPr>
        <w:t xml:space="preserve"> = 71.92</w:t>
      </w:r>
      <w:r w:rsidRPr="00977461">
        <w:rPr>
          <w:rFonts w:ascii="Times New Roman" w:hAnsi="Times New Roman" w:cs="Times New Roman"/>
          <w:sz w:val="24"/>
          <w:szCs w:val="24"/>
        </w:rPr>
        <w:t>).</w:t>
      </w:r>
      <w:r w:rsidR="00417CF7">
        <w:rPr>
          <w:rFonts w:ascii="Times New Roman" w:hAnsi="Times New Roman" w:cs="Times New Roman"/>
          <w:sz w:val="24"/>
          <w:szCs w:val="24"/>
        </w:rPr>
        <w:t xml:space="preserve"> No further demographic details were obtained.</w:t>
      </w:r>
    </w:p>
    <w:p w14:paraId="01808E01" w14:textId="0DE4E175" w:rsidR="00882B99" w:rsidRPr="003469B8" w:rsidRDefault="00882B99" w:rsidP="00977461">
      <w:pPr>
        <w:spacing w:after="0" w:line="480" w:lineRule="auto"/>
        <w:rPr>
          <w:rFonts w:ascii="Times New Roman" w:hAnsi="Times New Roman" w:cs="Times New Roman"/>
          <w:b/>
          <w:bCs/>
          <w:i/>
          <w:sz w:val="24"/>
          <w:szCs w:val="24"/>
        </w:rPr>
      </w:pPr>
      <w:r w:rsidRPr="003469B8">
        <w:rPr>
          <w:rFonts w:ascii="Times New Roman" w:hAnsi="Times New Roman" w:cs="Times New Roman"/>
          <w:b/>
          <w:bCs/>
          <w:i/>
          <w:sz w:val="24"/>
          <w:szCs w:val="24"/>
        </w:rPr>
        <w:t xml:space="preserve">Materials and </w:t>
      </w:r>
      <w:r w:rsidR="00BA5003">
        <w:rPr>
          <w:rFonts w:ascii="Times New Roman" w:hAnsi="Times New Roman" w:cs="Times New Roman"/>
          <w:b/>
          <w:bCs/>
          <w:i/>
          <w:sz w:val="24"/>
          <w:szCs w:val="24"/>
        </w:rPr>
        <w:t>p</w:t>
      </w:r>
      <w:r w:rsidRPr="003469B8">
        <w:rPr>
          <w:rFonts w:ascii="Times New Roman" w:hAnsi="Times New Roman" w:cs="Times New Roman"/>
          <w:b/>
          <w:bCs/>
          <w:i/>
          <w:sz w:val="24"/>
          <w:szCs w:val="24"/>
        </w:rPr>
        <w:t>rocedure</w:t>
      </w:r>
    </w:p>
    <w:p w14:paraId="0BE5228F" w14:textId="14383C9F" w:rsidR="00AA30AD" w:rsidRPr="00977461" w:rsidRDefault="0032784F" w:rsidP="00977461">
      <w:pPr>
        <w:spacing w:after="0" w:line="480" w:lineRule="auto"/>
        <w:ind w:firstLine="720"/>
        <w:rPr>
          <w:rFonts w:ascii="Times New Roman" w:hAnsi="Times New Roman" w:cs="Times New Roman"/>
          <w:sz w:val="24"/>
          <w:szCs w:val="24"/>
        </w:rPr>
      </w:pPr>
      <w:r w:rsidRPr="00977461">
        <w:rPr>
          <w:rFonts w:ascii="Times New Roman" w:hAnsi="Times New Roman" w:cs="Times New Roman"/>
          <w:sz w:val="24"/>
          <w:szCs w:val="24"/>
        </w:rPr>
        <w:lastRenderedPageBreak/>
        <w:t xml:space="preserve">Participants completed the </w:t>
      </w:r>
      <w:r w:rsidR="00C21B13" w:rsidRPr="00977461">
        <w:rPr>
          <w:rFonts w:ascii="Times New Roman" w:hAnsi="Times New Roman" w:cs="Times New Roman"/>
          <w:sz w:val="24"/>
          <w:szCs w:val="24"/>
        </w:rPr>
        <w:t>a</w:t>
      </w:r>
      <w:r w:rsidRPr="00977461">
        <w:rPr>
          <w:rFonts w:ascii="Times New Roman" w:hAnsi="Times New Roman" w:cs="Times New Roman"/>
          <w:sz w:val="24"/>
          <w:szCs w:val="24"/>
        </w:rPr>
        <w:t xml:space="preserve">ttachment </w:t>
      </w:r>
      <w:r w:rsidR="00C21B13" w:rsidRPr="00977461">
        <w:rPr>
          <w:rFonts w:ascii="Times New Roman" w:hAnsi="Times New Roman" w:cs="Times New Roman"/>
          <w:sz w:val="24"/>
          <w:szCs w:val="24"/>
        </w:rPr>
        <w:t>a</w:t>
      </w:r>
      <w:r w:rsidRPr="00977461">
        <w:rPr>
          <w:rFonts w:ascii="Times New Roman" w:hAnsi="Times New Roman" w:cs="Times New Roman"/>
          <w:sz w:val="24"/>
          <w:szCs w:val="24"/>
        </w:rPr>
        <w:t>nxiety subscale of the Experiences in Close Relationshi</w:t>
      </w:r>
      <w:r w:rsidR="00645217" w:rsidRPr="00977461">
        <w:rPr>
          <w:rFonts w:ascii="Times New Roman" w:hAnsi="Times New Roman" w:cs="Times New Roman"/>
          <w:sz w:val="24"/>
          <w:szCs w:val="24"/>
        </w:rPr>
        <w:t>ps -</w:t>
      </w:r>
      <w:r w:rsidRPr="00977461">
        <w:rPr>
          <w:rFonts w:ascii="Times New Roman" w:hAnsi="Times New Roman" w:cs="Times New Roman"/>
          <w:sz w:val="24"/>
          <w:szCs w:val="24"/>
        </w:rPr>
        <w:t xml:space="preserve"> Revised Questionnaire (Fraley </w:t>
      </w:r>
      <w:r w:rsidR="004B0EA6">
        <w:rPr>
          <w:rFonts w:ascii="Times New Roman" w:hAnsi="Times New Roman" w:cs="Times New Roman"/>
          <w:sz w:val="24"/>
          <w:szCs w:val="24"/>
        </w:rPr>
        <w:t>et al.</w:t>
      </w:r>
      <w:r w:rsidRPr="00977461">
        <w:rPr>
          <w:rFonts w:ascii="Times New Roman" w:hAnsi="Times New Roman" w:cs="Times New Roman"/>
          <w:sz w:val="24"/>
          <w:szCs w:val="24"/>
        </w:rPr>
        <w:t xml:space="preserve">, 2000), </w:t>
      </w:r>
      <w:r w:rsidR="00314436" w:rsidRPr="00977461">
        <w:rPr>
          <w:rFonts w:ascii="Times New Roman" w:hAnsi="Times New Roman" w:cs="Times New Roman"/>
          <w:sz w:val="24"/>
          <w:szCs w:val="24"/>
        </w:rPr>
        <w:t>revised</w:t>
      </w:r>
      <w:r w:rsidRPr="00977461">
        <w:rPr>
          <w:rFonts w:ascii="Times New Roman" w:hAnsi="Times New Roman" w:cs="Times New Roman"/>
          <w:sz w:val="24"/>
          <w:szCs w:val="24"/>
        </w:rPr>
        <w:t xml:space="preserve"> Illin</w:t>
      </w:r>
      <w:r w:rsidR="00314436" w:rsidRPr="00977461">
        <w:rPr>
          <w:rFonts w:ascii="Times New Roman" w:hAnsi="Times New Roman" w:cs="Times New Roman"/>
          <w:sz w:val="24"/>
          <w:szCs w:val="24"/>
        </w:rPr>
        <w:t>ois Rape Myth Acceptance Scale (McMahon &amp; Farmer, 2011)</w:t>
      </w:r>
      <w:r w:rsidRPr="00977461">
        <w:rPr>
          <w:rFonts w:ascii="Times New Roman" w:hAnsi="Times New Roman" w:cs="Times New Roman"/>
          <w:sz w:val="24"/>
          <w:szCs w:val="24"/>
        </w:rPr>
        <w:t>, amended Sexual Harassment Attitudes Questionnaire (</w:t>
      </w:r>
      <w:proofErr w:type="spellStart"/>
      <w:r w:rsidRPr="00977461">
        <w:rPr>
          <w:rFonts w:ascii="Times New Roman" w:hAnsi="Times New Roman" w:cs="Times New Roman"/>
          <w:sz w:val="24"/>
          <w:szCs w:val="24"/>
        </w:rPr>
        <w:t>Malovich</w:t>
      </w:r>
      <w:proofErr w:type="spellEnd"/>
      <w:r w:rsidRPr="00977461">
        <w:rPr>
          <w:rFonts w:ascii="Times New Roman" w:hAnsi="Times New Roman" w:cs="Times New Roman"/>
          <w:sz w:val="24"/>
          <w:szCs w:val="24"/>
        </w:rPr>
        <w:t xml:space="preserve"> &amp; Stake, 1990)</w:t>
      </w:r>
      <w:r w:rsidR="00D279CE" w:rsidRPr="00977461">
        <w:rPr>
          <w:rFonts w:ascii="Times New Roman" w:hAnsi="Times New Roman" w:cs="Times New Roman"/>
          <w:sz w:val="24"/>
          <w:szCs w:val="24"/>
        </w:rPr>
        <w:t>,</w:t>
      </w:r>
      <w:r w:rsidRPr="00977461">
        <w:rPr>
          <w:rFonts w:ascii="Times New Roman" w:hAnsi="Times New Roman" w:cs="Times New Roman"/>
          <w:sz w:val="24"/>
          <w:szCs w:val="24"/>
        </w:rPr>
        <w:t xml:space="preserve"> and sexual compliance questions</w:t>
      </w:r>
      <w:r w:rsidR="00AA30AD" w:rsidRPr="00977461">
        <w:rPr>
          <w:rFonts w:ascii="Times New Roman" w:hAnsi="Times New Roman" w:cs="Times New Roman"/>
          <w:sz w:val="24"/>
          <w:szCs w:val="24"/>
        </w:rPr>
        <w:t xml:space="preserve"> </w:t>
      </w:r>
      <w:r w:rsidR="00B44D02">
        <w:rPr>
          <w:rFonts w:ascii="Times New Roman" w:hAnsi="Times New Roman" w:cs="Times New Roman"/>
          <w:sz w:val="24"/>
          <w:szCs w:val="24"/>
        </w:rPr>
        <w:t xml:space="preserve">created by the researchers. All questionnaires were completed </w:t>
      </w:r>
      <w:r w:rsidR="00AA30AD" w:rsidRPr="00977461">
        <w:rPr>
          <w:rFonts w:ascii="Times New Roman" w:hAnsi="Times New Roman" w:cs="Times New Roman"/>
          <w:sz w:val="24"/>
          <w:szCs w:val="24"/>
        </w:rPr>
        <w:t>online</w:t>
      </w:r>
      <w:r w:rsidRPr="00977461">
        <w:rPr>
          <w:rFonts w:ascii="Times New Roman" w:hAnsi="Times New Roman" w:cs="Times New Roman"/>
          <w:sz w:val="24"/>
          <w:szCs w:val="24"/>
        </w:rPr>
        <w:t>.</w:t>
      </w:r>
      <w:r w:rsidR="00417CF7">
        <w:rPr>
          <w:rFonts w:ascii="Times New Roman" w:hAnsi="Times New Roman" w:cs="Times New Roman"/>
          <w:sz w:val="24"/>
          <w:szCs w:val="24"/>
        </w:rPr>
        <w:t xml:space="preserve"> </w:t>
      </w:r>
      <w:r w:rsidR="00C9156E" w:rsidRPr="00977461">
        <w:rPr>
          <w:rFonts w:ascii="Times New Roman" w:hAnsi="Times New Roman" w:cs="Times New Roman"/>
          <w:sz w:val="24"/>
          <w:szCs w:val="24"/>
        </w:rPr>
        <w:t xml:space="preserve">The </w:t>
      </w:r>
      <w:r w:rsidR="00AA30AD" w:rsidRPr="00977461">
        <w:rPr>
          <w:rFonts w:ascii="Times New Roman" w:hAnsi="Times New Roman" w:cs="Times New Roman"/>
          <w:sz w:val="24"/>
          <w:szCs w:val="24"/>
        </w:rPr>
        <w:t xml:space="preserve">Experiences in Close Relationships </w:t>
      </w:r>
      <w:r w:rsidR="00645217" w:rsidRPr="00977461">
        <w:rPr>
          <w:rFonts w:ascii="Times New Roman" w:hAnsi="Times New Roman" w:cs="Times New Roman"/>
          <w:sz w:val="24"/>
          <w:szCs w:val="24"/>
        </w:rPr>
        <w:t xml:space="preserve">- </w:t>
      </w:r>
      <w:r w:rsidR="00C9156E" w:rsidRPr="00977461">
        <w:rPr>
          <w:rFonts w:ascii="Times New Roman" w:hAnsi="Times New Roman" w:cs="Times New Roman"/>
          <w:sz w:val="24"/>
          <w:szCs w:val="24"/>
        </w:rPr>
        <w:t>Revised Questionnaire</w:t>
      </w:r>
      <w:r w:rsidR="00AA30AD" w:rsidRPr="00977461">
        <w:rPr>
          <w:rFonts w:ascii="Times New Roman" w:hAnsi="Times New Roman" w:cs="Times New Roman"/>
          <w:sz w:val="24"/>
          <w:szCs w:val="24"/>
        </w:rPr>
        <w:t xml:space="preserve"> (Fraley </w:t>
      </w:r>
      <w:r w:rsidR="004B0EA6">
        <w:rPr>
          <w:rFonts w:ascii="Times New Roman" w:hAnsi="Times New Roman" w:cs="Times New Roman"/>
          <w:sz w:val="24"/>
          <w:szCs w:val="24"/>
        </w:rPr>
        <w:t>et al.</w:t>
      </w:r>
      <w:r w:rsidR="00AA30AD" w:rsidRPr="00977461">
        <w:rPr>
          <w:rFonts w:ascii="Times New Roman" w:hAnsi="Times New Roman" w:cs="Times New Roman"/>
          <w:sz w:val="24"/>
          <w:szCs w:val="24"/>
        </w:rPr>
        <w:t>, 2000)</w:t>
      </w:r>
      <w:r w:rsidR="00C9156E" w:rsidRPr="00977461">
        <w:rPr>
          <w:rFonts w:ascii="Times New Roman" w:hAnsi="Times New Roman" w:cs="Times New Roman"/>
          <w:sz w:val="24"/>
          <w:szCs w:val="24"/>
        </w:rPr>
        <w:t xml:space="preserve"> is a 36</w:t>
      </w:r>
      <w:r w:rsidR="00D57688" w:rsidRPr="00977461">
        <w:rPr>
          <w:rFonts w:ascii="Times New Roman" w:hAnsi="Times New Roman" w:cs="Times New Roman"/>
          <w:sz w:val="24"/>
          <w:szCs w:val="24"/>
        </w:rPr>
        <w:t>-</w:t>
      </w:r>
      <w:r w:rsidR="00C9156E" w:rsidRPr="00977461">
        <w:rPr>
          <w:rFonts w:ascii="Times New Roman" w:hAnsi="Times New Roman" w:cs="Times New Roman"/>
          <w:sz w:val="24"/>
          <w:szCs w:val="24"/>
        </w:rPr>
        <w:t>item measure of attachment related anxiety. The measure contains two subscales</w:t>
      </w:r>
      <w:r w:rsidR="00C21B13" w:rsidRPr="00977461">
        <w:rPr>
          <w:rFonts w:ascii="Times New Roman" w:hAnsi="Times New Roman" w:cs="Times New Roman"/>
          <w:sz w:val="24"/>
          <w:szCs w:val="24"/>
        </w:rPr>
        <w:t>,</w:t>
      </w:r>
      <w:r w:rsidR="00C9156E" w:rsidRPr="00977461">
        <w:rPr>
          <w:rFonts w:ascii="Times New Roman" w:hAnsi="Times New Roman" w:cs="Times New Roman"/>
          <w:sz w:val="24"/>
          <w:szCs w:val="24"/>
        </w:rPr>
        <w:t xml:space="preserve"> attachment anxiety and attachment avoidance. </w:t>
      </w:r>
      <w:r w:rsidR="00645217" w:rsidRPr="00977461">
        <w:rPr>
          <w:rFonts w:ascii="Times New Roman" w:hAnsi="Times New Roman" w:cs="Times New Roman"/>
          <w:sz w:val="24"/>
          <w:szCs w:val="24"/>
        </w:rPr>
        <w:t xml:space="preserve">The present study included the </w:t>
      </w:r>
      <w:r w:rsidR="00117427">
        <w:rPr>
          <w:rFonts w:ascii="Times New Roman" w:hAnsi="Times New Roman" w:cs="Times New Roman"/>
          <w:sz w:val="24"/>
          <w:szCs w:val="24"/>
        </w:rPr>
        <w:t xml:space="preserve">18-item </w:t>
      </w:r>
      <w:r w:rsidR="00645217" w:rsidRPr="00977461">
        <w:rPr>
          <w:rFonts w:ascii="Times New Roman" w:hAnsi="Times New Roman" w:cs="Times New Roman"/>
          <w:sz w:val="24"/>
          <w:szCs w:val="24"/>
        </w:rPr>
        <w:t xml:space="preserve">attachment anxiety subscale only. </w:t>
      </w:r>
      <w:r w:rsidR="00C9156E" w:rsidRPr="00977461">
        <w:rPr>
          <w:rFonts w:ascii="Times New Roman" w:hAnsi="Times New Roman" w:cs="Times New Roman"/>
          <w:sz w:val="24"/>
          <w:szCs w:val="24"/>
        </w:rPr>
        <w:t xml:space="preserve">Example items include “I’m afraid that I will lose my partners love” and “I often worry that my partner doesn’t really love me”. Participants respond on a seven-point </w:t>
      </w:r>
      <w:proofErr w:type="spellStart"/>
      <w:r w:rsidR="00754DB8" w:rsidRPr="00977461">
        <w:rPr>
          <w:rFonts w:ascii="Times New Roman" w:hAnsi="Times New Roman" w:cs="Times New Roman"/>
          <w:sz w:val="24"/>
          <w:szCs w:val="24"/>
        </w:rPr>
        <w:t>likert</w:t>
      </w:r>
      <w:proofErr w:type="spellEnd"/>
      <w:r w:rsidR="00754DB8" w:rsidRPr="00977461">
        <w:rPr>
          <w:rFonts w:ascii="Times New Roman" w:hAnsi="Times New Roman" w:cs="Times New Roman"/>
          <w:sz w:val="24"/>
          <w:szCs w:val="24"/>
        </w:rPr>
        <w:t xml:space="preserve"> </w:t>
      </w:r>
      <w:r w:rsidR="00C9156E" w:rsidRPr="00977461">
        <w:rPr>
          <w:rFonts w:ascii="Times New Roman" w:hAnsi="Times New Roman" w:cs="Times New Roman"/>
          <w:sz w:val="24"/>
          <w:szCs w:val="24"/>
        </w:rPr>
        <w:t xml:space="preserve">scale (1 = strongly disagree to 7 = </w:t>
      </w:r>
      <w:r w:rsidR="00645217" w:rsidRPr="00977461">
        <w:rPr>
          <w:rFonts w:ascii="Times New Roman" w:hAnsi="Times New Roman" w:cs="Times New Roman"/>
          <w:sz w:val="24"/>
          <w:szCs w:val="24"/>
        </w:rPr>
        <w:t>strongly agree</w:t>
      </w:r>
      <w:r w:rsidR="00636404" w:rsidRPr="00977461">
        <w:rPr>
          <w:rFonts w:ascii="Times New Roman" w:hAnsi="Times New Roman" w:cs="Times New Roman"/>
          <w:sz w:val="24"/>
          <w:szCs w:val="24"/>
        </w:rPr>
        <w:t>)</w:t>
      </w:r>
      <w:r w:rsidR="00645217" w:rsidRPr="00977461">
        <w:rPr>
          <w:rFonts w:ascii="Times New Roman" w:hAnsi="Times New Roman" w:cs="Times New Roman"/>
          <w:sz w:val="24"/>
          <w:szCs w:val="24"/>
        </w:rPr>
        <w:t>. Relevant items were reverse coded such that higher scores indicated greater attachment anxiety.</w:t>
      </w:r>
      <w:r w:rsidR="003753DA" w:rsidRPr="00977461">
        <w:rPr>
          <w:rFonts w:ascii="Times New Roman" w:hAnsi="Times New Roman" w:cs="Times New Roman"/>
          <w:sz w:val="24"/>
          <w:szCs w:val="24"/>
        </w:rPr>
        <w:t xml:space="preserve"> For the current study, Cronbach’s alpha was </w:t>
      </w:r>
      <w:r w:rsidR="00F81A6C" w:rsidRPr="00977461">
        <w:rPr>
          <w:rFonts w:ascii="Times New Roman" w:hAnsi="Times New Roman" w:cs="Times New Roman"/>
          <w:sz w:val="24"/>
          <w:szCs w:val="24"/>
        </w:rPr>
        <w:t>α =</w:t>
      </w:r>
      <w:r w:rsidR="003753DA" w:rsidRPr="00977461">
        <w:rPr>
          <w:rFonts w:ascii="Times New Roman" w:hAnsi="Times New Roman" w:cs="Times New Roman"/>
          <w:sz w:val="24"/>
          <w:szCs w:val="24"/>
        </w:rPr>
        <w:t>.93.</w:t>
      </w:r>
    </w:p>
    <w:p w14:paraId="7306F4B8" w14:textId="3B6B9E7B" w:rsidR="003753DA" w:rsidRPr="00977461" w:rsidRDefault="00645217" w:rsidP="00977461">
      <w:pPr>
        <w:spacing w:after="0" w:line="480" w:lineRule="auto"/>
        <w:ind w:firstLine="720"/>
        <w:rPr>
          <w:rFonts w:ascii="Times New Roman" w:hAnsi="Times New Roman" w:cs="Times New Roman"/>
          <w:sz w:val="24"/>
          <w:szCs w:val="24"/>
        </w:rPr>
      </w:pPr>
      <w:r w:rsidRPr="00977461">
        <w:rPr>
          <w:rFonts w:ascii="Times New Roman" w:hAnsi="Times New Roman" w:cs="Times New Roman"/>
          <w:sz w:val="24"/>
          <w:szCs w:val="24"/>
        </w:rPr>
        <w:t xml:space="preserve">The </w:t>
      </w:r>
      <w:r w:rsidR="00314436" w:rsidRPr="00977461">
        <w:rPr>
          <w:rFonts w:ascii="Times New Roman" w:hAnsi="Times New Roman" w:cs="Times New Roman"/>
          <w:sz w:val="24"/>
          <w:szCs w:val="24"/>
        </w:rPr>
        <w:t xml:space="preserve">revised </w:t>
      </w:r>
      <w:r w:rsidRPr="00977461">
        <w:rPr>
          <w:rFonts w:ascii="Times New Roman" w:hAnsi="Times New Roman" w:cs="Times New Roman"/>
          <w:sz w:val="24"/>
          <w:szCs w:val="24"/>
        </w:rPr>
        <w:t>Illinois Rape Myth Acceptance Scale (</w:t>
      </w:r>
      <w:r w:rsidR="00314436" w:rsidRPr="00977461">
        <w:rPr>
          <w:rFonts w:ascii="Times New Roman" w:hAnsi="Times New Roman" w:cs="Times New Roman"/>
          <w:sz w:val="24"/>
          <w:szCs w:val="24"/>
        </w:rPr>
        <w:t>McMahon &amp; Farmer, 2011</w:t>
      </w:r>
      <w:r w:rsidRPr="00977461">
        <w:rPr>
          <w:rFonts w:ascii="Times New Roman" w:hAnsi="Times New Roman" w:cs="Times New Roman"/>
          <w:sz w:val="24"/>
          <w:szCs w:val="24"/>
        </w:rPr>
        <w:t xml:space="preserve">) is a </w:t>
      </w:r>
      <w:r w:rsidR="00314436" w:rsidRPr="00977461">
        <w:rPr>
          <w:rFonts w:ascii="Times New Roman" w:hAnsi="Times New Roman" w:cs="Times New Roman"/>
          <w:sz w:val="24"/>
          <w:szCs w:val="24"/>
        </w:rPr>
        <w:t>22</w:t>
      </w:r>
      <w:r w:rsidR="00D57688" w:rsidRPr="00977461">
        <w:rPr>
          <w:rFonts w:ascii="Times New Roman" w:hAnsi="Times New Roman" w:cs="Times New Roman"/>
          <w:sz w:val="24"/>
          <w:szCs w:val="24"/>
        </w:rPr>
        <w:t>-</w:t>
      </w:r>
      <w:r w:rsidRPr="00977461">
        <w:rPr>
          <w:rFonts w:ascii="Times New Roman" w:hAnsi="Times New Roman" w:cs="Times New Roman"/>
          <w:sz w:val="24"/>
          <w:szCs w:val="24"/>
        </w:rPr>
        <w:t xml:space="preserve">item measure of individual endorsement of frequently held rape myths. The questionnaire contains </w:t>
      </w:r>
      <w:r w:rsidR="00314436" w:rsidRPr="00977461">
        <w:rPr>
          <w:rFonts w:ascii="Times New Roman" w:hAnsi="Times New Roman" w:cs="Times New Roman"/>
          <w:sz w:val="24"/>
          <w:szCs w:val="24"/>
        </w:rPr>
        <w:t>four</w:t>
      </w:r>
      <w:r w:rsidRPr="00977461">
        <w:rPr>
          <w:rFonts w:ascii="Times New Roman" w:hAnsi="Times New Roman" w:cs="Times New Roman"/>
          <w:sz w:val="24"/>
          <w:szCs w:val="24"/>
        </w:rPr>
        <w:t xml:space="preserve"> subscales: she asked for it (</w:t>
      </w:r>
      <w:r w:rsidR="00314436" w:rsidRPr="00977461">
        <w:rPr>
          <w:rFonts w:ascii="Times New Roman" w:hAnsi="Times New Roman" w:cs="Times New Roman"/>
          <w:sz w:val="24"/>
          <w:szCs w:val="24"/>
        </w:rPr>
        <w:t>6</w:t>
      </w:r>
      <w:r w:rsidRPr="00977461">
        <w:rPr>
          <w:rFonts w:ascii="Times New Roman" w:hAnsi="Times New Roman" w:cs="Times New Roman"/>
          <w:sz w:val="24"/>
          <w:szCs w:val="24"/>
        </w:rPr>
        <w:t xml:space="preserve"> items); </w:t>
      </w:r>
      <w:r w:rsidR="00314436" w:rsidRPr="00977461">
        <w:rPr>
          <w:rFonts w:ascii="Times New Roman" w:hAnsi="Times New Roman" w:cs="Times New Roman"/>
          <w:sz w:val="24"/>
          <w:szCs w:val="24"/>
        </w:rPr>
        <w:t xml:space="preserve">he didn’t mean to (6 items); </w:t>
      </w:r>
      <w:r w:rsidRPr="00977461">
        <w:rPr>
          <w:rFonts w:ascii="Times New Roman" w:hAnsi="Times New Roman" w:cs="Times New Roman"/>
          <w:sz w:val="24"/>
          <w:szCs w:val="24"/>
        </w:rPr>
        <w:t xml:space="preserve">it wasn’t really rape (5 items); </w:t>
      </w:r>
      <w:r w:rsidR="00314436" w:rsidRPr="00977461">
        <w:rPr>
          <w:rFonts w:ascii="Times New Roman" w:hAnsi="Times New Roman" w:cs="Times New Roman"/>
          <w:sz w:val="24"/>
          <w:szCs w:val="24"/>
        </w:rPr>
        <w:t>and</w:t>
      </w:r>
      <w:r w:rsidRPr="00977461">
        <w:rPr>
          <w:rFonts w:ascii="Times New Roman" w:hAnsi="Times New Roman" w:cs="Times New Roman"/>
          <w:sz w:val="24"/>
          <w:szCs w:val="24"/>
        </w:rPr>
        <w:t xml:space="preserve"> she lied (5 items)</w:t>
      </w:r>
      <w:r w:rsidR="00314436" w:rsidRPr="00977461">
        <w:rPr>
          <w:rFonts w:ascii="Times New Roman" w:hAnsi="Times New Roman" w:cs="Times New Roman"/>
          <w:sz w:val="24"/>
          <w:szCs w:val="24"/>
        </w:rPr>
        <w:t>.</w:t>
      </w:r>
      <w:r w:rsidRPr="00977461">
        <w:rPr>
          <w:rFonts w:ascii="Times New Roman" w:hAnsi="Times New Roman" w:cs="Times New Roman"/>
          <w:sz w:val="24"/>
          <w:szCs w:val="24"/>
        </w:rPr>
        <w:t xml:space="preserve"> All items are answered on a five</w:t>
      </w:r>
      <w:r w:rsidR="00D57688" w:rsidRPr="00977461">
        <w:rPr>
          <w:rFonts w:ascii="Times New Roman" w:hAnsi="Times New Roman" w:cs="Times New Roman"/>
          <w:sz w:val="24"/>
          <w:szCs w:val="24"/>
        </w:rPr>
        <w:t>-</w:t>
      </w:r>
      <w:r w:rsidRPr="00977461">
        <w:rPr>
          <w:rFonts w:ascii="Times New Roman" w:hAnsi="Times New Roman" w:cs="Times New Roman"/>
          <w:sz w:val="24"/>
          <w:szCs w:val="24"/>
        </w:rPr>
        <w:t xml:space="preserve">point </w:t>
      </w:r>
      <w:proofErr w:type="spellStart"/>
      <w:r w:rsidRPr="00977461">
        <w:rPr>
          <w:rFonts w:ascii="Times New Roman" w:hAnsi="Times New Roman" w:cs="Times New Roman"/>
          <w:sz w:val="24"/>
          <w:szCs w:val="24"/>
        </w:rPr>
        <w:t>likert</w:t>
      </w:r>
      <w:proofErr w:type="spellEnd"/>
      <w:r w:rsidRPr="00977461">
        <w:rPr>
          <w:rFonts w:ascii="Times New Roman" w:hAnsi="Times New Roman" w:cs="Times New Roman"/>
          <w:sz w:val="24"/>
          <w:szCs w:val="24"/>
        </w:rPr>
        <w:t xml:space="preserve"> scale (1 = strongly disagree to 5 = strongly agree)</w:t>
      </w:r>
      <w:r w:rsidR="004938FD" w:rsidRPr="00977461">
        <w:rPr>
          <w:rFonts w:ascii="Times New Roman" w:hAnsi="Times New Roman" w:cs="Times New Roman"/>
          <w:sz w:val="24"/>
          <w:szCs w:val="24"/>
        </w:rPr>
        <w:t xml:space="preserve">, </w:t>
      </w:r>
      <w:r w:rsidRPr="00977461">
        <w:rPr>
          <w:rFonts w:ascii="Times New Roman" w:hAnsi="Times New Roman" w:cs="Times New Roman"/>
          <w:sz w:val="24"/>
          <w:szCs w:val="24"/>
        </w:rPr>
        <w:t>such that higher scores indicate greater endorsement of rape myths. Example items include “</w:t>
      </w:r>
      <w:r w:rsidR="004938FD" w:rsidRPr="00977461">
        <w:rPr>
          <w:rFonts w:ascii="Times New Roman" w:hAnsi="Times New Roman" w:cs="Times New Roman"/>
          <w:sz w:val="24"/>
          <w:szCs w:val="24"/>
        </w:rPr>
        <w:t>If a girl goes to a room alone with a guy at a party, it is her own fault if she is raped</w:t>
      </w:r>
      <w:r w:rsidRPr="00977461">
        <w:rPr>
          <w:rFonts w:ascii="Times New Roman" w:hAnsi="Times New Roman" w:cs="Times New Roman"/>
          <w:sz w:val="24"/>
          <w:szCs w:val="24"/>
        </w:rPr>
        <w:t xml:space="preserve">” (she </w:t>
      </w:r>
      <w:r w:rsidR="004938FD" w:rsidRPr="00977461">
        <w:rPr>
          <w:rFonts w:ascii="Times New Roman" w:hAnsi="Times New Roman" w:cs="Times New Roman"/>
          <w:sz w:val="24"/>
          <w:szCs w:val="24"/>
        </w:rPr>
        <w:t>asked for</w:t>
      </w:r>
      <w:r w:rsidRPr="00977461">
        <w:rPr>
          <w:rFonts w:ascii="Times New Roman" w:hAnsi="Times New Roman" w:cs="Times New Roman"/>
          <w:sz w:val="24"/>
          <w:szCs w:val="24"/>
        </w:rPr>
        <w:t xml:space="preserve"> it),</w:t>
      </w:r>
      <w:r w:rsidR="004938FD" w:rsidRPr="00977461">
        <w:rPr>
          <w:rFonts w:ascii="Times New Roman" w:hAnsi="Times New Roman" w:cs="Times New Roman"/>
          <w:sz w:val="24"/>
          <w:szCs w:val="24"/>
        </w:rPr>
        <w:t xml:space="preserve"> “Guys don’t usually intend to force sex on a girl, but sometimes they get too sexually carried away” (he didn’t mean to), “If the accused “rapist” doesn’t have a weapon, you really can’t call it a rape” (it wasn’t really rape), and </w:t>
      </w:r>
      <w:r w:rsidRPr="00977461">
        <w:rPr>
          <w:rFonts w:ascii="Times New Roman" w:hAnsi="Times New Roman" w:cs="Times New Roman"/>
          <w:sz w:val="24"/>
          <w:szCs w:val="24"/>
        </w:rPr>
        <w:t>“rape accusations are often used as a way of gett</w:t>
      </w:r>
      <w:r w:rsidR="004938FD" w:rsidRPr="00977461">
        <w:rPr>
          <w:rFonts w:ascii="Times New Roman" w:hAnsi="Times New Roman" w:cs="Times New Roman"/>
          <w:sz w:val="24"/>
          <w:szCs w:val="24"/>
        </w:rPr>
        <w:t>ing back at guys” (she lied).</w:t>
      </w:r>
      <w:r w:rsidRPr="00977461">
        <w:rPr>
          <w:rFonts w:ascii="Times New Roman" w:hAnsi="Times New Roman" w:cs="Times New Roman"/>
          <w:sz w:val="24"/>
          <w:szCs w:val="24"/>
        </w:rPr>
        <w:t xml:space="preserve"> </w:t>
      </w:r>
      <w:r w:rsidR="003753DA" w:rsidRPr="00977461">
        <w:rPr>
          <w:rFonts w:ascii="Times New Roman" w:hAnsi="Times New Roman" w:cs="Times New Roman"/>
          <w:sz w:val="24"/>
          <w:szCs w:val="24"/>
        </w:rPr>
        <w:t xml:space="preserve">For the present study, Cronbach’s alphas were: she asked for it </w:t>
      </w:r>
      <w:r w:rsidR="00F81A6C" w:rsidRPr="00977461">
        <w:rPr>
          <w:rFonts w:ascii="Times New Roman" w:hAnsi="Times New Roman" w:cs="Times New Roman"/>
          <w:sz w:val="24"/>
          <w:szCs w:val="24"/>
        </w:rPr>
        <w:t xml:space="preserve">α </w:t>
      </w:r>
      <w:r w:rsidR="003753DA" w:rsidRPr="00977461">
        <w:rPr>
          <w:rFonts w:ascii="Times New Roman" w:hAnsi="Times New Roman" w:cs="Times New Roman"/>
          <w:sz w:val="24"/>
          <w:szCs w:val="24"/>
        </w:rPr>
        <w:t>= .79</w:t>
      </w:r>
      <w:r w:rsidR="00636404" w:rsidRPr="00977461">
        <w:rPr>
          <w:rFonts w:ascii="Times New Roman" w:hAnsi="Times New Roman" w:cs="Times New Roman"/>
          <w:sz w:val="24"/>
          <w:szCs w:val="24"/>
        </w:rPr>
        <w:t>;</w:t>
      </w:r>
      <w:r w:rsidR="003753DA" w:rsidRPr="00977461">
        <w:rPr>
          <w:rFonts w:ascii="Times New Roman" w:hAnsi="Times New Roman" w:cs="Times New Roman"/>
          <w:sz w:val="24"/>
          <w:szCs w:val="24"/>
        </w:rPr>
        <w:t xml:space="preserve"> he didn’t mean to </w:t>
      </w:r>
      <w:r w:rsidR="00F81A6C" w:rsidRPr="00977461">
        <w:rPr>
          <w:rFonts w:ascii="Times New Roman" w:hAnsi="Times New Roman" w:cs="Times New Roman"/>
          <w:sz w:val="24"/>
          <w:szCs w:val="24"/>
        </w:rPr>
        <w:t>α =</w:t>
      </w:r>
      <w:r w:rsidR="003753DA" w:rsidRPr="00977461">
        <w:rPr>
          <w:rFonts w:ascii="Times New Roman" w:hAnsi="Times New Roman" w:cs="Times New Roman"/>
          <w:sz w:val="24"/>
          <w:szCs w:val="24"/>
        </w:rPr>
        <w:t>.76</w:t>
      </w:r>
      <w:r w:rsidR="00636404" w:rsidRPr="00977461">
        <w:rPr>
          <w:rFonts w:ascii="Times New Roman" w:hAnsi="Times New Roman" w:cs="Times New Roman"/>
          <w:sz w:val="24"/>
          <w:szCs w:val="24"/>
        </w:rPr>
        <w:t>;</w:t>
      </w:r>
      <w:r w:rsidR="003753DA" w:rsidRPr="00977461">
        <w:rPr>
          <w:rFonts w:ascii="Times New Roman" w:hAnsi="Times New Roman" w:cs="Times New Roman"/>
          <w:sz w:val="24"/>
          <w:szCs w:val="24"/>
        </w:rPr>
        <w:t xml:space="preserve"> it wasn’t really rape</w:t>
      </w:r>
      <w:r w:rsidR="00F81A6C" w:rsidRPr="00977461">
        <w:rPr>
          <w:rFonts w:ascii="Times New Roman" w:hAnsi="Times New Roman" w:cs="Times New Roman"/>
          <w:sz w:val="24"/>
          <w:szCs w:val="24"/>
        </w:rPr>
        <w:t xml:space="preserve"> α =</w:t>
      </w:r>
      <w:r w:rsidR="003753DA" w:rsidRPr="00977461">
        <w:rPr>
          <w:rFonts w:ascii="Times New Roman" w:hAnsi="Times New Roman" w:cs="Times New Roman"/>
          <w:sz w:val="24"/>
          <w:szCs w:val="24"/>
        </w:rPr>
        <w:t xml:space="preserve"> .81</w:t>
      </w:r>
      <w:r w:rsidR="00636404" w:rsidRPr="00977461">
        <w:rPr>
          <w:rFonts w:ascii="Times New Roman" w:hAnsi="Times New Roman" w:cs="Times New Roman"/>
          <w:sz w:val="24"/>
          <w:szCs w:val="24"/>
        </w:rPr>
        <w:t>;</w:t>
      </w:r>
      <w:r w:rsidR="003753DA" w:rsidRPr="00977461">
        <w:rPr>
          <w:rFonts w:ascii="Times New Roman" w:hAnsi="Times New Roman" w:cs="Times New Roman"/>
          <w:sz w:val="24"/>
          <w:szCs w:val="24"/>
        </w:rPr>
        <w:t xml:space="preserve"> and she lied </w:t>
      </w:r>
      <w:r w:rsidR="00F81A6C" w:rsidRPr="00977461">
        <w:rPr>
          <w:rFonts w:ascii="Times New Roman" w:hAnsi="Times New Roman" w:cs="Times New Roman"/>
          <w:sz w:val="24"/>
          <w:szCs w:val="24"/>
        </w:rPr>
        <w:t xml:space="preserve">α </w:t>
      </w:r>
      <w:r w:rsidR="003753DA" w:rsidRPr="00977461">
        <w:rPr>
          <w:rFonts w:ascii="Times New Roman" w:hAnsi="Times New Roman" w:cs="Times New Roman"/>
          <w:sz w:val="24"/>
          <w:szCs w:val="24"/>
        </w:rPr>
        <w:t>= .92.</w:t>
      </w:r>
    </w:p>
    <w:p w14:paraId="6C47D0B3" w14:textId="059C9D0A" w:rsidR="00B413DE" w:rsidRPr="00977461" w:rsidRDefault="00D279CE" w:rsidP="00977461">
      <w:pPr>
        <w:spacing w:after="0" w:line="480" w:lineRule="auto"/>
        <w:ind w:firstLine="720"/>
        <w:rPr>
          <w:rFonts w:ascii="Times New Roman" w:hAnsi="Times New Roman" w:cs="Times New Roman"/>
          <w:sz w:val="24"/>
          <w:szCs w:val="24"/>
        </w:rPr>
      </w:pPr>
      <w:r w:rsidRPr="00977461">
        <w:rPr>
          <w:rFonts w:ascii="Times New Roman" w:hAnsi="Times New Roman" w:cs="Times New Roman"/>
          <w:sz w:val="24"/>
          <w:szCs w:val="24"/>
        </w:rPr>
        <w:lastRenderedPageBreak/>
        <w:t>The original S</w:t>
      </w:r>
      <w:r w:rsidR="00C9156E" w:rsidRPr="00977461">
        <w:rPr>
          <w:rFonts w:ascii="Times New Roman" w:hAnsi="Times New Roman" w:cs="Times New Roman"/>
          <w:sz w:val="24"/>
          <w:szCs w:val="24"/>
        </w:rPr>
        <w:t>exual Harassment Attitudes Questionnaire (</w:t>
      </w:r>
      <w:proofErr w:type="spellStart"/>
      <w:r w:rsidR="00C9156E" w:rsidRPr="00977461">
        <w:rPr>
          <w:rFonts w:ascii="Times New Roman" w:hAnsi="Times New Roman" w:cs="Times New Roman"/>
          <w:sz w:val="24"/>
          <w:szCs w:val="24"/>
        </w:rPr>
        <w:t>Malovich</w:t>
      </w:r>
      <w:proofErr w:type="spellEnd"/>
      <w:r w:rsidR="00C9156E" w:rsidRPr="00977461">
        <w:rPr>
          <w:rFonts w:ascii="Times New Roman" w:hAnsi="Times New Roman" w:cs="Times New Roman"/>
          <w:sz w:val="24"/>
          <w:szCs w:val="24"/>
        </w:rPr>
        <w:t xml:space="preserve"> &amp; Stake, 1990)</w:t>
      </w:r>
      <w:r w:rsidRPr="00977461">
        <w:rPr>
          <w:rFonts w:ascii="Times New Roman" w:hAnsi="Times New Roman" w:cs="Times New Roman"/>
          <w:sz w:val="24"/>
          <w:szCs w:val="24"/>
        </w:rPr>
        <w:t xml:space="preserve"> contains two sexual harassment scenarios. For the present study, one scenario was included </w:t>
      </w:r>
      <w:r w:rsidR="00754DB8" w:rsidRPr="00977461">
        <w:rPr>
          <w:rFonts w:ascii="Times New Roman" w:hAnsi="Times New Roman" w:cs="Times New Roman"/>
          <w:sz w:val="24"/>
          <w:szCs w:val="24"/>
        </w:rPr>
        <w:t>(to reduce participant fatigue) and</w:t>
      </w:r>
      <w:r w:rsidRPr="00977461">
        <w:rPr>
          <w:rFonts w:ascii="Times New Roman" w:hAnsi="Times New Roman" w:cs="Times New Roman"/>
          <w:sz w:val="24"/>
          <w:szCs w:val="24"/>
        </w:rPr>
        <w:t xml:space="preserve"> amended to </w:t>
      </w:r>
      <w:r w:rsidR="004712B5" w:rsidRPr="00977461">
        <w:rPr>
          <w:rFonts w:ascii="Times New Roman" w:hAnsi="Times New Roman" w:cs="Times New Roman"/>
          <w:sz w:val="24"/>
          <w:szCs w:val="24"/>
        </w:rPr>
        <w:t>describe</w:t>
      </w:r>
      <w:r w:rsidRPr="00977461">
        <w:rPr>
          <w:rFonts w:ascii="Times New Roman" w:hAnsi="Times New Roman" w:cs="Times New Roman"/>
          <w:sz w:val="24"/>
          <w:szCs w:val="24"/>
        </w:rPr>
        <w:t xml:space="preserve"> </w:t>
      </w:r>
      <w:r w:rsidR="00B44D02">
        <w:rPr>
          <w:rFonts w:ascii="Times New Roman" w:hAnsi="Times New Roman" w:cs="Times New Roman"/>
          <w:sz w:val="24"/>
          <w:szCs w:val="24"/>
        </w:rPr>
        <w:t>unwanted sex in the context of an existing romantic relationship</w:t>
      </w:r>
      <w:r w:rsidR="00754DB8" w:rsidRPr="00977461">
        <w:rPr>
          <w:rFonts w:ascii="Times New Roman" w:hAnsi="Times New Roman" w:cs="Times New Roman"/>
          <w:sz w:val="24"/>
          <w:szCs w:val="24"/>
        </w:rPr>
        <w:t xml:space="preserve">. </w:t>
      </w:r>
      <w:r w:rsidRPr="00977461">
        <w:rPr>
          <w:rFonts w:ascii="Times New Roman" w:hAnsi="Times New Roman" w:cs="Times New Roman"/>
          <w:sz w:val="24"/>
          <w:szCs w:val="24"/>
        </w:rPr>
        <w:t xml:space="preserve">Participants then respond to </w:t>
      </w:r>
      <w:r w:rsidR="00D379B2" w:rsidRPr="00977461">
        <w:rPr>
          <w:rFonts w:ascii="Times New Roman" w:hAnsi="Times New Roman" w:cs="Times New Roman"/>
          <w:sz w:val="24"/>
          <w:szCs w:val="24"/>
        </w:rPr>
        <w:t>12</w:t>
      </w:r>
      <w:r w:rsidR="00664FCA" w:rsidRPr="00977461">
        <w:rPr>
          <w:rFonts w:ascii="Times New Roman" w:hAnsi="Times New Roman" w:cs="Times New Roman"/>
          <w:sz w:val="24"/>
          <w:szCs w:val="24"/>
        </w:rPr>
        <w:t xml:space="preserve"> questions on a </w:t>
      </w:r>
      <w:r w:rsidR="00754DB8" w:rsidRPr="00977461">
        <w:rPr>
          <w:rFonts w:ascii="Times New Roman" w:hAnsi="Times New Roman" w:cs="Times New Roman"/>
          <w:sz w:val="24"/>
          <w:szCs w:val="24"/>
        </w:rPr>
        <w:t>six</w:t>
      </w:r>
      <w:r w:rsidR="00664FCA" w:rsidRPr="00977461">
        <w:rPr>
          <w:rFonts w:ascii="Times New Roman" w:hAnsi="Times New Roman" w:cs="Times New Roman"/>
          <w:sz w:val="24"/>
          <w:szCs w:val="24"/>
        </w:rPr>
        <w:t xml:space="preserve">-point </w:t>
      </w:r>
      <w:proofErr w:type="spellStart"/>
      <w:r w:rsidR="00754DB8" w:rsidRPr="00977461">
        <w:rPr>
          <w:rFonts w:ascii="Times New Roman" w:hAnsi="Times New Roman" w:cs="Times New Roman"/>
          <w:sz w:val="24"/>
          <w:szCs w:val="24"/>
        </w:rPr>
        <w:t>likert</w:t>
      </w:r>
      <w:proofErr w:type="spellEnd"/>
      <w:r w:rsidR="00754DB8" w:rsidRPr="00977461">
        <w:rPr>
          <w:rFonts w:ascii="Times New Roman" w:hAnsi="Times New Roman" w:cs="Times New Roman"/>
          <w:sz w:val="24"/>
          <w:szCs w:val="24"/>
        </w:rPr>
        <w:t xml:space="preserve"> </w:t>
      </w:r>
      <w:r w:rsidR="00664FCA" w:rsidRPr="00977461">
        <w:rPr>
          <w:rFonts w:ascii="Times New Roman" w:hAnsi="Times New Roman" w:cs="Times New Roman"/>
          <w:sz w:val="24"/>
          <w:szCs w:val="24"/>
        </w:rPr>
        <w:t>scale</w:t>
      </w:r>
      <w:r w:rsidR="00754DB8" w:rsidRPr="00977461">
        <w:rPr>
          <w:rFonts w:ascii="Times New Roman" w:hAnsi="Times New Roman" w:cs="Times New Roman"/>
          <w:sz w:val="24"/>
          <w:szCs w:val="24"/>
        </w:rPr>
        <w:t xml:space="preserve"> (0 = strongly disagree to 5 = strongly agree)</w:t>
      </w:r>
      <w:r w:rsidR="00664FCA" w:rsidRPr="00977461">
        <w:rPr>
          <w:rFonts w:ascii="Times New Roman" w:hAnsi="Times New Roman" w:cs="Times New Roman"/>
          <w:sz w:val="24"/>
          <w:szCs w:val="24"/>
        </w:rPr>
        <w:t>. Two items re</w:t>
      </w:r>
      <w:r w:rsidR="004712B5" w:rsidRPr="00977461">
        <w:rPr>
          <w:rFonts w:ascii="Times New Roman" w:hAnsi="Times New Roman" w:cs="Times New Roman"/>
          <w:sz w:val="24"/>
          <w:szCs w:val="24"/>
        </w:rPr>
        <w:t>late</w:t>
      </w:r>
      <w:r w:rsidR="00664FCA" w:rsidRPr="00977461">
        <w:rPr>
          <w:rFonts w:ascii="Times New Roman" w:hAnsi="Times New Roman" w:cs="Times New Roman"/>
          <w:sz w:val="24"/>
          <w:szCs w:val="24"/>
        </w:rPr>
        <w:t xml:space="preserve"> to perpetrator blame, two measure victim blame, and two assess no blame. Example questions include</w:t>
      </w:r>
      <w:r w:rsidR="00F241D6" w:rsidRPr="00977461">
        <w:rPr>
          <w:rFonts w:ascii="Times New Roman" w:hAnsi="Times New Roman" w:cs="Times New Roman"/>
          <w:sz w:val="24"/>
          <w:szCs w:val="24"/>
        </w:rPr>
        <w:t xml:space="preserve"> “The boyfriend is using the relationship unfairly to pressure the girlfriend into getting physically intimate with him” (perpetrator blame),</w:t>
      </w:r>
      <w:r w:rsidR="00664FCA" w:rsidRPr="00977461">
        <w:rPr>
          <w:rFonts w:ascii="Times New Roman" w:hAnsi="Times New Roman" w:cs="Times New Roman"/>
          <w:sz w:val="24"/>
          <w:szCs w:val="24"/>
        </w:rPr>
        <w:t xml:space="preserve"> “The girlfriend is most likely a flirtatious type who enjoys leading her boyfriend on” (victim blame)</w:t>
      </w:r>
      <w:r w:rsidR="00F241D6" w:rsidRPr="00977461">
        <w:rPr>
          <w:rFonts w:ascii="Times New Roman" w:hAnsi="Times New Roman" w:cs="Times New Roman"/>
          <w:sz w:val="24"/>
          <w:szCs w:val="24"/>
        </w:rPr>
        <w:t>, and “The boyfriend probably meant no harm so it should not be taken too seriously” (no blame)</w:t>
      </w:r>
      <w:r w:rsidR="00664FCA" w:rsidRPr="00977461">
        <w:rPr>
          <w:rFonts w:ascii="Times New Roman" w:hAnsi="Times New Roman" w:cs="Times New Roman"/>
          <w:sz w:val="24"/>
          <w:szCs w:val="24"/>
        </w:rPr>
        <w:t xml:space="preserve">. </w:t>
      </w:r>
    </w:p>
    <w:p w14:paraId="47B3DB7C" w14:textId="41B5E469" w:rsidR="00C9156E" w:rsidRPr="00977461" w:rsidRDefault="00664FCA" w:rsidP="00977461">
      <w:pPr>
        <w:spacing w:after="0" w:line="480" w:lineRule="auto"/>
        <w:ind w:firstLine="720"/>
        <w:rPr>
          <w:rFonts w:ascii="Times New Roman" w:hAnsi="Times New Roman" w:cs="Times New Roman"/>
          <w:sz w:val="24"/>
          <w:szCs w:val="24"/>
        </w:rPr>
      </w:pPr>
      <w:r w:rsidRPr="00977461">
        <w:rPr>
          <w:rFonts w:ascii="Times New Roman" w:hAnsi="Times New Roman" w:cs="Times New Roman"/>
          <w:sz w:val="24"/>
          <w:szCs w:val="24"/>
        </w:rPr>
        <w:t xml:space="preserve">The remaining questions address </w:t>
      </w:r>
      <w:r w:rsidR="004712B5" w:rsidRPr="00977461">
        <w:rPr>
          <w:rFonts w:ascii="Times New Roman" w:hAnsi="Times New Roman" w:cs="Times New Roman"/>
          <w:sz w:val="24"/>
          <w:szCs w:val="24"/>
        </w:rPr>
        <w:t>the perceived appropriateness of</w:t>
      </w:r>
      <w:r w:rsidRPr="00977461">
        <w:rPr>
          <w:rFonts w:ascii="Times New Roman" w:hAnsi="Times New Roman" w:cs="Times New Roman"/>
          <w:sz w:val="24"/>
          <w:szCs w:val="24"/>
        </w:rPr>
        <w:t xml:space="preserve"> responses to the </w:t>
      </w:r>
      <w:r w:rsidR="004712B5" w:rsidRPr="00977461">
        <w:rPr>
          <w:rFonts w:ascii="Times New Roman" w:hAnsi="Times New Roman" w:cs="Times New Roman"/>
          <w:sz w:val="24"/>
          <w:szCs w:val="24"/>
        </w:rPr>
        <w:t>incident</w:t>
      </w:r>
      <w:r w:rsidRPr="00977461">
        <w:rPr>
          <w:rFonts w:ascii="Times New Roman" w:hAnsi="Times New Roman" w:cs="Times New Roman"/>
          <w:sz w:val="24"/>
          <w:szCs w:val="24"/>
        </w:rPr>
        <w:t xml:space="preserve">. Two items relate to compliance, </w:t>
      </w:r>
      <w:r w:rsidR="004712B5" w:rsidRPr="00977461">
        <w:rPr>
          <w:rFonts w:ascii="Times New Roman" w:hAnsi="Times New Roman" w:cs="Times New Roman"/>
          <w:sz w:val="24"/>
          <w:szCs w:val="24"/>
        </w:rPr>
        <w:t xml:space="preserve">two </w:t>
      </w:r>
      <w:r w:rsidRPr="00977461">
        <w:rPr>
          <w:rFonts w:ascii="Times New Roman" w:hAnsi="Times New Roman" w:cs="Times New Roman"/>
          <w:sz w:val="24"/>
          <w:szCs w:val="24"/>
        </w:rPr>
        <w:t xml:space="preserve">describe confrontation, and two </w:t>
      </w:r>
      <w:r w:rsidR="004712B5" w:rsidRPr="00977461">
        <w:rPr>
          <w:rFonts w:ascii="Times New Roman" w:hAnsi="Times New Roman" w:cs="Times New Roman"/>
          <w:sz w:val="24"/>
          <w:szCs w:val="24"/>
        </w:rPr>
        <w:t xml:space="preserve">items </w:t>
      </w:r>
      <w:r w:rsidRPr="00977461">
        <w:rPr>
          <w:rFonts w:ascii="Times New Roman" w:hAnsi="Times New Roman" w:cs="Times New Roman"/>
          <w:sz w:val="24"/>
          <w:szCs w:val="24"/>
        </w:rPr>
        <w:t>measure ignoring the behaviour. Example items include “Engage in some light forms of physical intimacy with her boyfriend on a regular basis if he is interested as it may help their relationship” (compliance), “Tell the boyfriend that she is not ready for a sexual relationship yet, and that this should have nothing to do with the quality of their relationship” (confrontation), and “Change the subject and try to forget about the conversation” (ignore).</w:t>
      </w:r>
      <w:r w:rsidR="00F241D6" w:rsidRPr="00977461">
        <w:rPr>
          <w:rFonts w:ascii="Times New Roman" w:hAnsi="Times New Roman" w:cs="Times New Roman"/>
          <w:sz w:val="24"/>
          <w:szCs w:val="24"/>
        </w:rPr>
        <w:t xml:space="preserve"> </w:t>
      </w:r>
      <w:r w:rsidR="004712B5" w:rsidRPr="00977461">
        <w:rPr>
          <w:rFonts w:ascii="Times New Roman" w:hAnsi="Times New Roman" w:cs="Times New Roman"/>
          <w:sz w:val="24"/>
          <w:szCs w:val="24"/>
        </w:rPr>
        <w:t>H</w:t>
      </w:r>
      <w:r w:rsidR="00F241D6" w:rsidRPr="00977461">
        <w:rPr>
          <w:rFonts w:ascii="Times New Roman" w:hAnsi="Times New Roman" w:cs="Times New Roman"/>
          <w:sz w:val="24"/>
          <w:szCs w:val="24"/>
        </w:rPr>
        <w:t>igher scores indicate greater blame or endorsement of the response.</w:t>
      </w:r>
      <w:r w:rsidR="00D6021A" w:rsidRPr="00977461">
        <w:rPr>
          <w:rFonts w:ascii="Times New Roman" w:hAnsi="Times New Roman" w:cs="Times New Roman"/>
          <w:sz w:val="24"/>
          <w:szCs w:val="24"/>
        </w:rPr>
        <w:t xml:space="preserve"> As there were two items per subscale, Cronbach’s alpha’s were not calculated.</w:t>
      </w:r>
    </w:p>
    <w:p w14:paraId="5867B580" w14:textId="424C801F" w:rsidR="003D55EA" w:rsidRPr="00977461" w:rsidRDefault="00F81A6C" w:rsidP="00977461">
      <w:pPr>
        <w:spacing w:after="0" w:line="480" w:lineRule="auto"/>
        <w:ind w:firstLine="720"/>
        <w:rPr>
          <w:rFonts w:ascii="Times New Roman" w:hAnsi="Times New Roman" w:cs="Times New Roman"/>
          <w:sz w:val="24"/>
          <w:szCs w:val="24"/>
        </w:rPr>
      </w:pPr>
      <w:r w:rsidRPr="00977461">
        <w:rPr>
          <w:rFonts w:ascii="Times New Roman" w:hAnsi="Times New Roman" w:cs="Times New Roman"/>
          <w:sz w:val="24"/>
          <w:szCs w:val="24"/>
        </w:rPr>
        <w:t>To measure participant’s own compliance</w:t>
      </w:r>
      <w:r w:rsidR="00636404" w:rsidRPr="00977461">
        <w:rPr>
          <w:rFonts w:ascii="Times New Roman" w:hAnsi="Times New Roman" w:cs="Times New Roman"/>
          <w:sz w:val="24"/>
          <w:szCs w:val="24"/>
        </w:rPr>
        <w:t xml:space="preserve"> with unwanted sex</w:t>
      </w:r>
      <w:r w:rsidRPr="00977461">
        <w:rPr>
          <w:rFonts w:ascii="Times New Roman" w:hAnsi="Times New Roman" w:cs="Times New Roman"/>
          <w:sz w:val="24"/>
          <w:szCs w:val="24"/>
        </w:rPr>
        <w:t xml:space="preserve">, three </w:t>
      </w:r>
      <w:r w:rsidR="00C9156E" w:rsidRPr="00977461">
        <w:rPr>
          <w:rFonts w:ascii="Times New Roman" w:hAnsi="Times New Roman" w:cs="Times New Roman"/>
          <w:sz w:val="24"/>
          <w:szCs w:val="24"/>
        </w:rPr>
        <w:t xml:space="preserve">questions </w:t>
      </w:r>
      <w:r w:rsidRPr="00977461">
        <w:rPr>
          <w:rFonts w:ascii="Times New Roman" w:hAnsi="Times New Roman" w:cs="Times New Roman"/>
          <w:sz w:val="24"/>
          <w:szCs w:val="24"/>
        </w:rPr>
        <w:t>were created</w:t>
      </w:r>
      <w:r w:rsidR="00871B20">
        <w:rPr>
          <w:rFonts w:ascii="Times New Roman" w:hAnsi="Times New Roman" w:cs="Times New Roman"/>
          <w:sz w:val="24"/>
          <w:szCs w:val="24"/>
        </w:rPr>
        <w:t xml:space="preserve"> by the researchers</w:t>
      </w:r>
      <w:r w:rsidRPr="00977461">
        <w:rPr>
          <w:rFonts w:ascii="Times New Roman" w:hAnsi="Times New Roman" w:cs="Times New Roman"/>
          <w:sz w:val="24"/>
          <w:szCs w:val="24"/>
        </w:rPr>
        <w:t>. These were “I have sometimes let my partner have sex with me even when I d</w:t>
      </w:r>
      <w:r w:rsidR="00EF2CDB" w:rsidRPr="00977461">
        <w:rPr>
          <w:rFonts w:ascii="Times New Roman" w:hAnsi="Times New Roman" w:cs="Times New Roman"/>
          <w:sz w:val="24"/>
          <w:szCs w:val="24"/>
        </w:rPr>
        <w:t>o</w:t>
      </w:r>
      <w:r w:rsidRPr="00977461">
        <w:rPr>
          <w:rFonts w:ascii="Times New Roman" w:hAnsi="Times New Roman" w:cs="Times New Roman"/>
          <w:sz w:val="24"/>
          <w:szCs w:val="24"/>
        </w:rPr>
        <w:t xml:space="preserve"> not want to”, “I do not let my partner have sex with me if I do not want it”, and “Sometimes, sex is more about fulfilling a duty to a partner than for fulfilling mutual desire</w:t>
      </w:r>
      <w:r w:rsidR="00EF2CDB" w:rsidRPr="00977461">
        <w:rPr>
          <w:rFonts w:ascii="Times New Roman" w:hAnsi="Times New Roman" w:cs="Times New Roman"/>
          <w:sz w:val="24"/>
          <w:szCs w:val="24"/>
        </w:rPr>
        <w:t>”</w:t>
      </w:r>
      <w:r w:rsidRPr="00977461">
        <w:rPr>
          <w:rFonts w:ascii="Times New Roman" w:hAnsi="Times New Roman" w:cs="Times New Roman"/>
          <w:sz w:val="24"/>
          <w:szCs w:val="24"/>
        </w:rPr>
        <w:t xml:space="preserve">. Participants responded on a seven-point </w:t>
      </w:r>
      <w:proofErr w:type="spellStart"/>
      <w:r w:rsidR="00415EF8" w:rsidRPr="00977461">
        <w:rPr>
          <w:rFonts w:ascii="Times New Roman" w:hAnsi="Times New Roman" w:cs="Times New Roman"/>
          <w:sz w:val="24"/>
          <w:szCs w:val="24"/>
        </w:rPr>
        <w:t>likert</w:t>
      </w:r>
      <w:proofErr w:type="spellEnd"/>
      <w:r w:rsidR="00415EF8" w:rsidRPr="00977461">
        <w:rPr>
          <w:rFonts w:ascii="Times New Roman" w:hAnsi="Times New Roman" w:cs="Times New Roman"/>
          <w:sz w:val="24"/>
          <w:szCs w:val="24"/>
        </w:rPr>
        <w:t xml:space="preserve"> </w:t>
      </w:r>
      <w:r w:rsidRPr="00977461">
        <w:rPr>
          <w:rFonts w:ascii="Times New Roman" w:hAnsi="Times New Roman" w:cs="Times New Roman"/>
          <w:sz w:val="24"/>
          <w:szCs w:val="24"/>
        </w:rPr>
        <w:t xml:space="preserve">scale (1 = not at all like me to 7 = very </w:t>
      </w:r>
      <w:r w:rsidRPr="00977461">
        <w:rPr>
          <w:rFonts w:ascii="Times New Roman" w:hAnsi="Times New Roman" w:cs="Times New Roman"/>
          <w:sz w:val="24"/>
          <w:szCs w:val="24"/>
        </w:rPr>
        <w:lastRenderedPageBreak/>
        <w:t>much like me), with one item reverse coded such that higher scores indicate greater sexual compliance.</w:t>
      </w:r>
      <w:r w:rsidR="00BB403F" w:rsidRPr="00977461">
        <w:rPr>
          <w:rFonts w:ascii="Times New Roman" w:hAnsi="Times New Roman" w:cs="Times New Roman"/>
          <w:sz w:val="24"/>
          <w:szCs w:val="24"/>
        </w:rPr>
        <w:t xml:space="preserve"> Cronbach’s alpha was α =.77.</w:t>
      </w:r>
    </w:p>
    <w:p w14:paraId="473D4938" w14:textId="26113C1C" w:rsidR="00882B99" w:rsidRPr="00977461" w:rsidRDefault="00882B99" w:rsidP="003469B8">
      <w:pPr>
        <w:spacing w:after="0" w:line="480" w:lineRule="auto"/>
        <w:jc w:val="center"/>
        <w:rPr>
          <w:rFonts w:ascii="Times New Roman" w:hAnsi="Times New Roman" w:cs="Times New Roman"/>
          <w:b/>
          <w:bCs/>
          <w:sz w:val="24"/>
          <w:szCs w:val="24"/>
        </w:rPr>
      </w:pPr>
      <w:r w:rsidRPr="00977461">
        <w:rPr>
          <w:rFonts w:ascii="Times New Roman" w:hAnsi="Times New Roman" w:cs="Times New Roman"/>
          <w:b/>
          <w:bCs/>
          <w:sz w:val="24"/>
          <w:szCs w:val="24"/>
        </w:rPr>
        <w:t>Results</w:t>
      </w:r>
    </w:p>
    <w:p w14:paraId="254A145B" w14:textId="5C4CD012" w:rsidR="007674D1" w:rsidRPr="00977461" w:rsidRDefault="00CC2ED4" w:rsidP="00977461">
      <w:pPr>
        <w:spacing w:after="0" w:line="480" w:lineRule="auto"/>
        <w:rPr>
          <w:rFonts w:ascii="Times New Roman" w:hAnsi="Times New Roman" w:cs="Times New Roman"/>
          <w:sz w:val="24"/>
          <w:szCs w:val="24"/>
        </w:rPr>
      </w:pPr>
      <w:r w:rsidRPr="00977461">
        <w:rPr>
          <w:rFonts w:ascii="Times New Roman" w:hAnsi="Times New Roman" w:cs="Times New Roman"/>
          <w:sz w:val="24"/>
          <w:szCs w:val="24"/>
        </w:rPr>
        <w:tab/>
        <w:t xml:space="preserve">Pearson’s correlations were conducted to explore relationships between attachment anxiety, rape myth acceptance (she asked for it, he didn’t mean to, it wasn’t really rape, and she lied), perceptions of </w:t>
      </w:r>
      <w:r w:rsidR="00170C64">
        <w:rPr>
          <w:rFonts w:ascii="Times New Roman" w:hAnsi="Times New Roman" w:cs="Times New Roman"/>
          <w:sz w:val="24"/>
          <w:szCs w:val="24"/>
        </w:rPr>
        <w:t>unwanted sex</w:t>
      </w:r>
      <w:r w:rsidRPr="00977461">
        <w:rPr>
          <w:rFonts w:ascii="Times New Roman" w:hAnsi="Times New Roman" w:cs="Times New Roman"/>
          <w:sz w:val="24"/>
          <w:szCs w:val="24"/>
        </w:rPr>
        <w:t xml:space="preserve"> (perpetrator blame, victim blame, no blame, compliance, confrontation, ignore), and </w:t>
      </w:r>
      <w:r w:rsidR="00557602" w:rsidRPr="00977461">
        <w:rPr>
          <w:rFonts w:ascii="Times New Roman" w:hAnsi="Times New Roman" w:cs="Times New Roman"/>
          <w:sz w:val="24"/>
          <w:szCs w:val="24"/>
        </w:rPr>
        <w:t xml:space="preserve">personal </w:t>
      </w:r>
      <w:r w:rsidRPr="00977461">
        <w:rPr>
          <w:rFonts w:ascii="Times New Roman" w:hAnsi="Times New Roman" w:cs="Times New Roman"/>
          <w:sz w:val="24"/>
          <w:szCs w:val="24"/>
        </w:rPr>
        <w:t xml:space="preserve">experience of </w:t>
      </w:r>
      <w:r w:rsidR="00170C64">
        <w:rPr>
          <w:rFonts w:ascii="Times New Roman" w:hAnsi="Times New Roman" w:cs="Times New Roman"/>
          <w:sz w:val="24"/>
          <w:szCs w:val="24"/>
        </w:rPr>
        <w:t>sexual compliance</w:t>
      </w:r>
      <w:r w:rsidR="00EA0495" w:rsidRPr="00977461">
        <w:rPr>
          <w:rFonts w:ascii="Times New Roman" w:hAnsi="Times New Roman" w:cs="Times New Roman"/>
          <w:sz w:val="24"/>
          <w:szCs w:val="24"/>
        </w:rPr>
        <w:t xml:space="preserve">. </w:t>
      </w:r>
      <w:r w:rsidR="00170C64">
        <w:rPr>
          <w:rFonts w:ascii="Times New Roman" w:hAnsi="Times New Roman" w:cs="Times New Roman"/>
          <w:sz w:val="24"/>
          <w:szCs w:val="24"/>
        </w:rPr>
        <w:t xml:space="preserve">A number of significant correlations were identified. </w:t>
      </w:r>
      <w:r w:rsidR="00EA0495" w:rsidRPr="00977461">
        <w:rPr>
          <w:rFonts w:ascii="Times New Roman" w:hAnsi="Times New Roman" w:cs="Times New Roman"/>
          <w:sz w:val="24"/>
          <w:szCs w:val="24"/>
        </w:rPr>
        <w:t>Attachment anxiety was significantly negatively correlated with perpetrator blame</w:t>
      </w:r>
      <w:r w:rsidR="007674D1" w:rsidRPr="00977461">
        <w:rPr>
          <w:rFonts w:ascii="Times New Roman" w:hAnsi="Times New Roman" w:cs="Times New Roman"/>
          <w:sz w:val="24"/>
          <w:szCs w:val="24"/>
        </w:rPr>
        <w:t xml:space="preserve"> and confrontation</w:t>
      </w:r>
      <w:r w:rsidR="00EA0495" w:rsidRPr="00977461">
        <w:rPr>
          <w:rFonts w:ascii="Times New Roman" w:hAnsi="Times New Roman" w:cs="Times New Roman"/>
          <w:sz w:val="24"/>
          <w:szCs w:val="24"/>
        </w:rPr>
        <w:t xml:space="preserve"> and significantly positively correlated with no blame, compliance, and personal experience of </w:t>
      </w:r>
      <w:r w:rsidR="00170C64">
        <w:rPr>
          <w:rFonts w:ascii="Times New Roman" w:hAnsi="Times New Roman" w:cs="Times New Roman"/>
          <w:sz w:val="24"/>
          <w:szCs w:val="24"/>
        </w:rPr>
        <w:t>sexual compliance</w:t>
      </w:r>
      <w:r w:rsidR="00EA0495" w:rsidRPr="00977461">
        <w:rPr>
          <w:rFonts w:ascii="Times New Roman" w:hAnsi="Times New Roman" w:cs="Times New Roman"/>
          <w:sz w:val="24"/>
          <w:szCs w:val="24"/>
        </w:rPr>
        <w:t>.</w:t>
      </w:r>
      <w:r w:rsidR="007674D1" w:rsidRPr="00977461">
        <w:rPr>
          <w:rFonts w:ascii="Times New Roman" w:hAnsi="Times New Roman" w:cs="Times New Roman"/>
          <w:sz w:val="24"/>
          <w:szCs w:val="24"/>
        </w:rPr>
        <w:t xml:space="preserve"> Women high on attachment anxiety were less likely to blame perpetrators or believe victims should confront a p</w:t>
      </w:r>
      <w:r w:rsidR="00415EF8" w:rsidRPr="00977461">
        <w:rPr>
          <w:rFonts w:ascii="Times New Roman" w:hAnsi="Times New Roman" w:cs="Times New Roman"/>
          <w:sz w:val="24"/>
          <w:szCs w:val="24"/>
        </w:rPr>
        <w:t>artner</w:t>
      </w:r>
      <w:r w:rsidR="007674D1" w:rsidRPr="00977461">
        <w:rPr>
          <w:rFonts w:ascii="Times New Roman" w:hAnsi="Times New Roman" w:cs="Times New Roman"/>
          <w:sz w:val="24"/>
          <w:szCs w:val="24"/>
        </w:rPr>
        <w:t xml:space="preserve"> but were more willing to assign no blame, endorse victim compliance, and had greater personal experience of </w:t>
      </w:r>
      <w:r w:rsidR="00170C64">
        <w:rPr>
          <w:rFonts w:ascii="Times New Roman" w:hAnsi="Times New Roman" w:cs="Times New Roman"/>
          <w:sz w:val="24"/>
          <w:szCs w:val="24"/>
        </w:rPr>
        <w:t>sexual compliance</w:t>
      </w:r>
      <w:r w:rsidRPr="00977461">
        <w:rPr>
          <w:rFonts w:ascii="Times New Roman" w:hAnsi="Times New Roman" w:cs="Times New Roman"/>
          <w:sz w:val="24"/>
          <w:szCs w:val="24"/>
        </w:rPr>
        <w:t>.</w:t>
      </w:r>
      <w:r w:rsidR="007674D1" w:rsidRPr="00977461">
        <w:rPr>
          <w:rFonts w:ascii="Times New Roman" w:hAnsi="Times New Roman" w:cs="Times New Roman"/>
          <w:sz w:val="24"/>
          <w:szCs w:val="24"/>
        </w:rPr>
        <w:t xml:space="preserve"> </w:t>
      </w:r>
    </w:p>
    <w:p w14:paraId="3202FB31" w14:textId="21C328AD" w:rsidR="00CC2ED4" w:rsidRPr="00977461" w:rsidRDefault="00182A7C" w:rsidP="00977461">
      <w:pPr>
        <w:spacing w:after="0" w:line="480" w:lineRule="auto"/>
        <w:ind w:firstLine="720"/>
        <w:rPr>
          <w:rFonts w:ascii="Times New Roman" w:hAnsi="Times New Roman" w:cs="Times New Roman"/>
          <w:sz w:val="24"/>
          <w:szCs w:val="24"/>
        </w:rPr>
      </w:pPr>
      <w:r w:rsidRPr="00977461">
        <w:rPr>
          <w:rFonts w:ascii="Times New Roman" w:hAnsi="Times New Roman" w:cs="Times New Roman"/>
          <w:sz w:val="24"/>
          <w:szCs w:val="24"/>
        </w:rPr>
        <w:t xml:space="preserve">All rape myths (she asked for it, he didn’t mean to, it wasn’t really rape, and she lied) were negatively related to perpetrator blame and confrontation and positively related to no blame, compliance and personal experience. Women accepting these rape myths were less likely to blame perpetrators or endorse confrontation, they were also more likely to not assign blame, endorse compliance, and report personal experience of </w:t>
      </w:r>
      <w:r w:rsidR="00170C64">
        <w:rPr>
          <w:rFonts w:ascii="Times New Roman" w:hAnsi="Times New Roman" w:cs="Times New Roman"/>
          <w:sz w:val="24"/>
          <w:szCs w:val="24"/>
        </w:rPr>
        <w:t>sexual compliance</w:t>
      </w:r>
      <w:r w:rsidRPr="00977461">
        <w:rPr>
          <w:rFonts w:ascii="Times New Roman" w:hAnsi="Times New Roman" w:cs="Times New Roman"/>
          <w:sz w:val="24"/>
          <w:szCs w:val="24"/>
        </w:rPr>
        <w:t xml:space="preserve">. In addition, acceptance of the </w:t>
      </w:r>
      <w:r w:rsidR="00415EF8" w:rsidRPr="00977461">
        <w:rPr>
          <w:rFonts w:ascii="Times New Roman" w:hAnsi="Times New Roman" w:cs="Times New Roman"/>
          <w:sz w:val="24"/>
          <w:szCs w:val="24"/>
        </w:rPr>
        <w:t>‘</w:t>
      </w:r>
      <w:r w:rsidRPr="00977461">
        <w:rPr>
          <w:rFonts w:ascii="Times New Roman" w:hAnsi="Times New Roman" w:cs="Times New Roman"/>
          <w:sz w:val="24"/>
          <w:szCs w:val="24"/>
        </w:rPr>
        <w:t>it wasn’t really rape</w:t>
      </w:r>
      <w:r w:rsidR="00415EF8" w:rsidRPr="00977461">
        <w:rPr>
          <w:rFonts w:ascii="Times New Roman" w:hAnsi="Times New Roman" w:cs="Times New Roman"/>
          <w:sz w:val="24"/>
          <w:szCs w:val="24"/>
        </w:rPr>
        <w:t>’</w:t>
      </w:r>
      <w:r w:rsidRPr="00977461">
        <w:rPr>
          <w:rFonts w:ascii="Times New Roman" w:hAnsi="Times New Roman" w:cs="Times New Roman"/>
          <w:sz w:val="24"/>
          <w:szCs w:val="24"/>
        </w:rPr>
        <w:t xml:space="preserve"> and </w:t>
      </w:r>
      <w:r w:rsidR="00415EF8" w:rsidRPr="00977461">
        <w:rPr>
          <w:rFonts w:ascii="Times New Roman" w:hAnsi="Times New Roman" w:cs="Times New Roman"/>
          <w:sz w:val="24"/>
          <w:szCs w:val="24"/>
        </w:rPr>
        <w:t>‘</w:t>
      </w:r>
      <w:r w:rsidRPr="00977461">
        <w:rPr>
          <w:rFonts w:ascii="Times New Roman" w:hAnsi="Times New Roman" w:cs="Times New Roman"/>
          <w:sz w:val="24"/>
          <w:szCs w:val="24"/>
        </w:rPr>
        <w:t>she lied</w:t>
      </w:r>
      <w:r w:rsidR="00415EF8" w:rsidRPr="00977461">
        <w:rPr>
          <w:rFonts w:ascii="Times New Roman" w:hAnsi="Times New Roman" w:cs="Times New Roman"/>
          <w:sz w:val="24"/>
          <w:szCs w:val="24"/>
        </w:rPr>
        <w:t>’</w:t>
      </w:r>
      <w:r w:rsidRPr="00977461">
        <w:rPr>
          <w:rFonts w:ascii="Times New Roman" w:hAnsi="Times New Roman" w:cs="Times New Roman"/>
          <w:sz w:val="24"/>
          <w:szCs w:val="24"/>
        </w:rPr>
        <w:t xml:space="preserve"> rape myths were positively related to victim blame</w:t>
      </w:r>
      <w:r w:rsidR="003C7701" w:rsidRPr="00977461">
        <w:rPr>
          <w:rFonts w:ascii="Times New Roman" w:hAnsi="Times New Roman" w:cs="Times New Roman"/>
          <w:sz w:val="24"/>
          <w:szCs w:val="24"/>
        </w:rPr>
        <w:t xml:space="preserve">. Acceptance of the </w:t>
      </w:r>
      <w:r w:rsidR="00415EF8" w:rsidRPr="00977461">
        <w:rPr>
          <w:rFonts w:ascii="Times New Roman" w:hAnsi="Times New Roman" w:cs="Times New Roman"/>
          <w:sz w:val="24"/>
          <w:szCs w:val="24"/>
        </w:rPr>
        <w:t>‘</w:t>
      </w:r>
      <w:r w:rsidR="003C7701" w:rsidRPr="00977461">
        <w:rPr>
          <w:rFonts w:ascii="Times New Roman" w:hAnsi="Times New Roman" w:cs="Times New Roman"/>
          <w:sz w:val="24"/>
          <w:szCs w:val="24"/>
        </w:rPr>
        <w:t>it wasn’t really rape</w:t>
      </w:r>
      <w:r w:rsidR="00415EF8" w:rsidRPr="00977461">
        <w:rPr>
          <w:rFonts w:ascii="Times New Roman" w:hAnsi="Times New Roman" w:cs="Times New Roman"/>
          <w:sz w:val="24"/>
          <w:szCs w:val="24"/>
        </w:rPr>
        <w:t>’</w:t>
      </w:r>
      <w:r w:rsidR="003C7701" w:rsidRPr="00977461">
        <w:rPr>
          <w:rFonts w:ascii="Times New Roman" w:hAnsi="Times New Roman" w:cs="Times New Roman"/>
          <w:sz w:val="24"/>
          <w:szCs w:val="24"/>
        </w:rPr>
        <w:t xml:space="preserve"> myth was also positively associated with endorsing ignoring the </w:t>
      </w:r>
      <w:r w:rsidR="00557602" w:rsidRPr="00977461">
        <w:rPr>
          <w:rFonts w:ascii="Times New Roman" w:hAnsi="Times New Roman" w:cs="Times New Roman"/>
          <w:sz w:val="24"/>
          <w:szCs w:val="24"/>
        </w:rPr>
        <w:t>incident</w:t>
      </w:r>
      <w:r w:rsidR="003C7701" w:rsidRPr="00977461">
        <w:rPr>
          <w:rFonts w:ascii="Times New Roman" w:hAnsi="Times New Roman" w:cs="Times New Roman"/>
          <w:sz w:val="24"/>
          <w:szCs w:val="24"/>
        </w:rPr>
        <w:t xml:space="preserve">. Women accepting the </w:t>
      </w:r>
      <w:r w:rsidR="00415EF8" w:rsidRPr="00977461">
        <w:rPr>
          <w:rFonts w:ascii="Times New Roman" w:hAnsi="Times New Roman" w:cs="Times New Roman"/>
          <w:sz w:val="24"/>
          <w:szCs w:val="24"/>
        </w:rPr>
        <w:t>‘</w:t>
      </w:r>
      <w:r w:rsidR="003C7701" w:rsidRPr="00977461">
        <w:rPr>
          <w:rFonts w:ascii="Times New Roman" w:hAnsi="Times New Roman" w:cs="Times New Roman"/>
          <w:sz w:val="24"/>
          <w:szCs w:val="24"/>
        </w:rPr>
        <w:t>it wasn’t really rape</w:t>
      </w:r>
      <w:r w:rsidR="00415EF8" w:rsidRPr="00977461">
        <w:rPr>
          <w:rFonts w:ascii="Times New Roman" w:hAnsi="Times New Roman" w:cs="Times New Roman"/>
          <w:sz w:val="24"/>
          <w:szCs w:val="24"/>
        </w:rPr>
        <w:t>’</w:t>
      </w:r>
      <w:r w:rsidR="003C7701" w:rsidRPr="00977461">
        <w:rPr>
          <w:rFonts w:ascii="Times New Roman" w:hAnsi="Times New Roman" w:cs="Times New Roman"/>
          <w:sz w:val="24"/>
          <w:szCs w:val="24"/>
        </w:rPr>
        <w:t xml:space="preserve"> myth were more likely to blame victims and believe that women should ignore their partner’s behaviour. Similarly, women accepting the </w:t>
      </w:r>
      <w:r w:rsidR="00415EF8" w:rsidRPr="00977461">
        <w:rPr>
          <w:rFonts w:ascii="Times New Roman" w:hAnsi="Times New Roman" w:cs="Times New Roman"/>
          <w:sz w:val="24"/>
          <w:szCs w:val="24"/>
        </w:rPr>
        <w:t>‘</w:t>
      </w:r>
      <w:r w:rsidR="003C7701" w:rsidRPr="00977461">
        <w:rPr>
          <w:rFonts w:ascii="Times New Roman" w:hAnsi="Times New Roman" w:cs="Times New Roman"/>
          <w:sz w:val="24"/>
          <w:szCs w:val="24"/>
        </w:rPr>
        <w:t>she lied</w:t>
      </w:r>
      <w:r w:rsidR="00415EF8" w:rsidRPr="00977461">
        <w:rPr>
          <w:rFonts w:ascii="Times New Roman" w:hAnsi="Times New Roman" w:cs="Times New Roman"/>
          <w:sz w:val="24"/>
          <w:szCs w:val="24"/>
        </w:rPr>
        <w:t>’</w:t>
      </w:r>
      <w:r w:rsidR="003C7701" w:rsidRPr="00977461">
        <w:rPr>
          <w:rFonts w:ascii="Times New Roman" w:hAnsi="Times New Roman" w:cs="Times New Roman"/>
          <w:sz w:val="24"/>
          <w:szCs w:val="24"/>
        </w:rPr>
        <w:t xml:space="preserve"> myth were more likely to blame </w:t>
      </w:r>
      <w:r w:rsidR="00557602" w:rsidRPr="00977461">
        <w:rPr>
          <w:rFonts w:ascii="Times New Roman" w:hAnsi="Times New Roman" w:cs="Times New Roman"/>
          <w:sz w:val="24"/>
          <w:szCs w:val="24"/>
        </w:rPr>
        <w:t>women who were pressured to engage in unwanted sex</w:t>
      </w:r>
      <w:r w:rsidR="003C7701" w:rsidRPr="00977461">
        <w:rPr>
          <w:rFonts w:ascii="Times New Roman" w:hAnsi="Times New Roman" w:cs="Times New Roman"/>
          <w:sz w:val="24"/>
          <w:szCs w:val="24"/>
        </w:rPr>
        <w:t xml:space="preserve">. </w:t>
      </w:r>
      <w:r w:rsidR="00CC2ED4" w:rsidRPr="00977461">
        <w:rPr>
          <w:rFonts w:ascii="Times New Roman" w:hAnsi="Times New Roman" w:cs="Times New Roman"/>
          <w:sz w:val="24"/>
          <w:szCs w:val="24"/>
        </w:rPr>
        <w:t>These data are shown in Table 1.</w:t>
      </w:r>
    </w:p>
    <w:p w14:paraId="08F17C41" w14:textId="5749649C" w:rsidR="00CC2ED4" w:rsidRPr="00977461" w:rsidRDefault="00CC2ED4" w:rsidP="00977461">
      <w:pPr>
        <w:spacing w:after="0" w:line="480" w:lineRule="auto"/>
        <w:ind w:firstLine="720"/>
        <w:rPr>
          <w:rFonts w:ascii="Times New Roman" w:hAnsi="Times New Roman" w:cs="Times New Roman"/>
          <w:sz w:val="24"/>
          <w:szCs w:val="24"/>
        </w:rPr>
      </w:pPr>
      <w:r w:rsidRPr="00977461">
        <w:rPr>
          <w:rFonts w:ascii="Times New Roman" w:hAnsi="Times New Roman" w:cs="Times New Roman"/>
          <w:sz w:val="24"/>
          <w:szCs w:val="24"/>
        </w:rPr>
        <w:lastRenderedPageBreak/>
        <w:t xml:space="preserve">Hierarchical multiple regressions were conducted to determine whether attachment anxiety and rape myth acceptance (she asked for it, he didn’t mean to, it wasn’t really rape, and she lied) predict </w:t>
      </w:r>
      <w:r w:rsidR="007D6E7B" w:rsidRPr="00977461">
        <w:rPr>
          <w:rFonts w:ascii="Times New Roman" w:hAnsi="Times New Roman" w:cs="Times New Roman"/>
          <w:sz w:val="24"/>
          <w:szCs w:val="24"/>
        </w:rPr>
        <w:t xml:space="preserve">women’s </w:t>
      </w:r>
      <w:r w:rsidRPr="00977461">
        <w:rPr>
          <w:rFonts w:ascii="Times New Roman" w:hAnsi="Times New Roman" w:cs="Times New Roman"/>
          <w:sz w:val="24"/>
          <w:szCs w:val="24"/>
        </w:rPr>
        <w:t xml:space="preserve">perceptions of </w:t>
      </w:r>
      <w:r w:rsidR="00170C64">
        <w:rPr>
          <w:rFonts w:ascii="Times New Roman" w:hAnsi="Times New Roman" w:cs="Times New Roman"/>
          <w:sz w:val="24"/>
          <w:szCs w:val="24"/>
        </w:rPr>
        <w:t>unwanted sex</w:t>
      </w:r>
      <w:r w:rsidRPr="00977461">
        <w:rPr>
          <w:rFonts w:ascii="Times New Roman" w:hAnsi="Times New Roman" w:cs="Times New Roman"/>
          <w:sz w:val="24"/>
          <w:szCs w:val="24"/>
        </w:rPr>
        <w:t xml:space="preserve"> (perpetrator blame, victim blame, no blame, compliance, confrontation, ignore) and personal experience of </w:t>
      </w:r>
      <w:r w:rsidR="00170C64">
        <w:rPr>
          <w:rFonts w:ascii="Times New Roman" w:hAnsi="Times New Roman" w:cs="Times New Roman"/>
          <w:sz w:val="24"/>
          <w:szCs w:val="24"/>
        </w:rPr>
        <w:t>sexual compliance</w:t>
      </w:r>
      <w:r w:rsidRPr="00977461">
        <w:rPr>
          <w:rFonts w:ascii="Times New Roman" w:hAnsi="Times New Roman" w:cs="Times New Roman"/>
          <w:sz w:val="24"/>
          <w:szCs w:val="24"/>
        </w:rPr>
        <w:t>, whilst controlling for participant age and relationship length.</w:t>
      </w:r>
    </w:p>
    <w:p w14:paraId="3AA75B48" w14:textId="2A713430" w:rsidR="00432E22" w:rsidRPr="00977461" w:rsidRDefault="00CC2ED4" w:rsidP="00977461">
      <w:pPr>
        <w:spacing w:after="0" w:line="480" w:lineRule="auto"/>
        <w:ind w:firstLine="720"/>
        <w:rPr>
          <w:rFonts w:ascii="Times New Roman" w:hAnsi="Times New Roman" w:cs="Times New Roman"/>
          <w:sz w:val="24"/>
          <w:szCs w:val="24"/>
        </w:rPr>
      </w:pPr>
      <w:r w:rsidRPr="00977461">
        <w:rPr>
          <w:rFonts w:ascii="Times New Roman" w:hAnsi="Times New Roman" w:cs="Times New Roman"/>
          <w:sz w:val="24"/>
          <w:szCs w:val="24"/>
        </w:rPr>
        <w:t>The first regression revealed that at stage one, participant age and relationship length did not contribute significantly to p</w:t>
      </w:r>
      <w:r w:rsidR="00126F6B" w:rsidRPr="00977461">
        <w:rPr>
          <w:rFonts w:ascii="Times New Roman" w:hAnsi="Times New Roman" w:cs="Times New Roman"/>
          <w:sz w:val="24"/>
          <w:szCs w:val="24"/>
        </w:rPr>
        <w:t>erpetrator blame</w:t>
      </w:r>
      <w:r w:rsidRPr="00977461">
        <w:rPr>
          <w:rFonts w:ascii="Times New Roman" w:hAnsi="Times New Roman" w:cs="Times New Roman"/>
          <w:sz w:val="24"/>
          <w:szCs w:val="24"/>
        </w:rPr>
        <w:t>,</w:t>
      </w:r>
      <w:r w:rsidR="00126F6B" w:rsidRPr="00977461">
        <w:rPr>
          <w:rFonts w:ascii="Times New Roman" w:hAnsi="Times New Roman" w:cs="Times New Roman"/>
          <w:sz w:val="24"/>
          <w:szCs w:val="24"/>
        </w:rPr>
        <w:t xml:space="preserve"> </w:t>
      </w:r>
      <w:r w:rsidR="00126F6B" w:rsidRPr="00977461">
        <w:rPr>
          <w:rFonts w:ascii="Times New Roman" w:hAnsi="Times New Roman" w:cs="Times New Roman"/>
          <w:i/>
          <w:iCs/>
          <w:sz w:val="24"/>
          <w:szCs w:val="24"/>
        </w:rPr>
        <w:t>F</w:t>
      </w:r>
      <w:r w:rsidR="00126F6B" w:rsidRPr="00977461">
        <w:rPr>
          <w:rFonts w:ascii="Times New Roman" w:hAnsi="Times New Roman" w:cs="Times New Roman"/>
          <w:sz w:val="24"/>
          <w:szCs w:val="24"/>
        </w:rPr>
        <w:t xml:space="preserve">(2,155) = 2.93, </w:t>
      </w:r>
      <w:r w:rsidR="00126F6B" w:rsidRPr="00977461">
        <w:rPr>
          <w:rFonts w:ascii="Times New Roman" w:hAnsi="Times New Roman" w:cs="Times New Roman"/>
          <w:i/>
          <w:iCs/>
          <w:sz w:val="24"/>
          <w:szCs w:val="24"/>
        </w:rPr>
        <w:t>p</w:t>
      </w:r>
      <w:r w:rsidR="00126F6B" w:rsidRPr="00977461">
        <w:rPr>
          <w:rFonts w:ascii="Times New Roman" w:hAnsi="Times New Roman" w:cs="Times New Roman"/>
          <w:sz w:val="24"/>
          <w:szCs w:val="24"/>
        </w:rPr>
        <w:t xml:space="preserve"> = .057. </w:t>
      </w:r>
      <w:r w:rsidRPr="00977461">
        <w:rPr>
          <w:rFonts w:ascii="Times New Roman" w:hAnsi="Times New Roman" w:cs="Times New Roman"/>
          <w:sz w:val="24"/>
          <w:szCs w:val="24"/>
        </w:rPr>
        <w:t>Inclusion of attachment anxiety and rape myth acceptance variables at s</w:t>
      </w:r>
      <w:r w:rsidR="00126F6B" w:rsidRPr="00977461">
        <w:rPr>
          <w:rFonts w:ascii="Times New Roman" w:hAnsi="Times New Roman" w:cs="Times New Roman"/>
          <w:sz w:val="24"/>
          <w:szCs w:val="24"/>
        </w:rPr>
        <w:t xml:space="preserve">tage </w:t>
      </w:r>
      <w:r w:rsidR="006C0BD5" w:rsidRPr="00977461">
        <w:rPr>
          <w:rFonts w:ascii="Times New Roman" w:hAnsi="Times New Roman" w:cs="Times New Roman"/>
          <w:sz w:val="24"/>
          <w:szCs w:val="24"/>
        </w:rPr>
        <w:t>two explained 21.5% of perpetrator blame variance, and this change in R</w:t>
      </w:r>
      <w:r w:rsidR="006C0BD5" w:rsidRPr="00977461">
        <w:rPr>
          <w:rFonts w:ascii="Times New Roman" w:hAnsi="Times New Roman" w:cs="Times New Roman"/>
          <w:sz w:val="24"/>
          <w:szCs w:val="24"/>
          <w:vertAlign w:val="superscript"/>
        </w:rPr>
        <w:t>2</w:t>
      </w:r>
      <w:r w:rsidR="006C0BD5" w:rsidRPr="00977461">
        <w:rPr>
          <w:rFonts w:ascii="Times New Roman" w:hAnsi="Times New Roman" w:cs="Times New Roman"/>
          <w:sz w:val="24"/>
          <w:szCs w:val="24"/>
        </w:rPr>
        <w:t xml:space="preserve"> was significant,</w:t>
      </w:r>
      <w:r w:rsidR="00126F6B" w:rsidRPr="00977461">
        <w:rPr>
          <w:rFonts w:ascii="Times New Roman" w:hAnsi="Times New Roman" w:cs="Times New Roman"/>
          <w:sz w:val="24"/>
          <w:szCs w:val="24"/>
        </w:rPr>
        <w:t xml:space="preserve"> </w:t>
      </w:r>
      <w:r w:rsidR="00126F6B" w:rsidRPr="00977461">
        <w:rPr>
          <w:rFonts w:ascii="Times New Roman" w:hAnsi="Times New Roman" w:cs="Times New Roman"/>
          <w:i/>
          <w:iCs/>
          <w:sz w:val="24"/>
          <w:szCs w:val="24"/>
        </w:rPr>
        <w:t>F</w:t>
      </w:r>
      <w:r w:rsidR="00126F6B" w:rsidRPr="00977461">
        <w:rPr>
          <w:rFonts w:ascii="Times New Roman" w:hAnsi="Times New Roman" w:cs="Times New Roman"/>
          <w:sz w:val="24"/>
          <w:szCs w:val="24"/>
        </w:rPr>
        <w:t xml:space="preserve">(7, 150) = 5.87, </w:t>
      </w:r>
      <w:r w:rsidR="00126F6B" w:rsidRPr="00977461">
        <w:rPr>
          <w:rFonts w:ascii="Times New Roman" w:hAnsi="Times New Roman" w:cs="Times New Roman"/>
          <w:i/>
          <w:iCs/>
          <w:sz w:val="24"/>
          <w:szCs w:val="24"/>
        </w:rPr>
        <w:t>p</w:t>
      </w:r>
      <w:r w:rsidR="00126F6B" w:rsidRPr="00977461">
        <w:rPr>
          <w:rFonts w:ascii="Times New Roman" w:hAnsi="Times New Roman" w:cs="Times New Roman"/>
          <w:sz w:val="24"/>
          <w:szCs w:val="24"/>
        </w:rPr>
        <w:t xml:space="preserve"> &lt;.001. </w:t>
      </w:r>
      <w:r w:rsidR="006C0BD5" w:rsidRPr="00977461">
        <w:rPr>
          <w:rFonts w:ascii="Times New Roman" w:hAnsi="Times New Roman" w:cs="Times New Roman"/>
          <w:sz w:val="24"/>
          <w:szCs w:val="24"/>
        </w:rPr>
        <w:t xml:space="preserve">When all seven predictors </w:t>
      </w:r>
      <w:r w:rsidR="00432E22" w:rsidRPr="00977461">
        <w:rPr>
          <w:rFonts w:ascii="Times New Roman" w:hAnsi="Times New Roman" w:cs="Times New Roman"/>
          <w:sz w:val="24"/>
          <w:szCs w:val="24"/>
        </w:rPr>
        <w:t xml:space="preserve">were entered </w:t>
      </w:r>
      <w:r w:rsidR="006C0BD5" w:rsidRPr="00977461">
        <w:rPr>
          <w:rFonts w:ascii="Times New Roman" w:hAnsi="Times New Roman" w:cs="Times New Roman"/>
          <w:sz w:val="24"/>
          <w:szCs w:val="24"/>
        </w:rPr>
        <w:t>in stage two of the model, a</w:t>
      </w:r>
      <w:r w:rsidR="00126F6B" w:rsidRPr="00977461">
        <w:rPr>
          <w:rFonts w:ascii="Times New Roman" w:hAnsi="Times New Roman" w:cs="Times New Roman"/>
          <w:sz w:val="24"/>
          <w:szCs w:val="24"/>
        </w:rPr>
        <w:t>ge (</w:t>
      </w:r>
      <w:r w:rsidR="00126F6B" w:rsidRPr="00977461">
        <w:rPr>
          <w:rFonts w:ascii="Times New Roman" w:hAnsi="Times New Roman" w:cs="Times New Roman"/>
          <w:i/>
          <w:iCs/>
          <w:sz w:val="24"/>
          <w:szCs w:val="24"/>
        </w:rPr>
        <w:t>B</w:t>
      </w:r>
      <w:r w:rsidR="00126F6B" w:rsidRPr="00977461">
        <w:rPr>
          <w:rFonts w:ascii="Times New Roman" w:hAnsi="Times New Roman" w:cs="Times New Roman"/>
          <w:sz w:val="24"/>
          <w:szCs w:val="24"/>
        </w:rPr>
        <w:t xml:space="preserve"> = -.31, </w:t>
      </w:r>
      <w:r w:rsidR="00126F6B" w:rsidRPr="00977461">
        <w:rPr>
          <w:rFonts w:ascii="Times New Roman" w:hAnsi="Times New Roman" w:cs="Times New Roman"/>
          <w:i/>
          <w:iCs/>
          <w:sz w:val="24"/>
          <w:szCs w:val="24"/>
        </w:rPr>
        <w:t>t</w:t>
      </w:r>
      <w:r w:rsidR="00126F6B" w:rsidRPr="00977461">
        <w:rPr>
          <w:rFonts w:ascii="Times New Roman" w:hAnsi="Times New Roman" w:cs="Times New Roman"/>
          <w:sz w:val="24"/>
          <w:szCs w:val="24"/>
        </w:rPr>
        <w:t xml:space="preserve"> = -3.03, </w:t>
      </w:r>
      <w:r w:rsidR="00126F6B" w:rsidRPr="00977461">
        <w:rPr>
          <w:rFonts w:ascii="Times New Roman" w:hAnsi="Times New Roman" w:cs="Times New Roman"/>
          <w:i/>
          <w:iCs/>
          <w:sz w:val="24"/>
          <w:szCs w:val="24"/>
        </w:rPr>
        <w:t>p</w:t>
      </w:r>
      <w:r w:rsidR="00126F6B" w:rsidRPr="00977461">
        <w:rPr>
          <w:rFonts w:ascii="Times New Roman" w:hAnsi="Times New Roman" w:cs="Times New Roman"/>
          <w:sz w:val="24"/>
          <w:szCs w:val="24"/>
        </w:rPr>
        <w:t xml:space="preserve"> = .003) </w:t>
      </w:r>
      <w:r w:rsidR="006C0BD5" w:rsidRPr="00977461">
        <w:rPr>
          <w:rFonts w:ascii="Times New Roman" w:hAnsi="Times New Roman" w:cs="Times New Roman"/>
          <w:sz w:val="24"/>
          <w:szCs w:val="24"/>
        </w:rPr>
        <w:t>and</w:t>
      </w:r>
      <w:r w:rsidR="00126F6B" w:rsidRPr="00977461">
        <w:rPr>
          <w:rFonts w:ascii="Times New Roman" w:hAnsi="Times New Roman" w:cs="Times New Roman"/>
          <w:sz w:val="24"/>
          <w:szCs w:val="24"/>
        </w:rPr>
        <w:t xml:space="preserve"> </w:t>
      </w:r>
      <w:r w:rsidR="006C0BD5" w:rsidRPr="00977461">
        <w:rPr>
          <w:rFonts w:ascii="Times New Roman" w:hAnsi="Times New Roman" w:cs="Times New Roman"/>
          <w:sz w:val="24"/>
          <w:szCs w:val="24"/>
        </w:rPr>
        <w:t>i</w:t>
      </w:r>
      <w:r w:rsidR="00126F6B" w:rsidRPr="00977461">
        <w:rPr>
          <w:rFonts w:ascii="Times New Roman" w:hAnsi="Times New Roman" w:cs="Times New Roman"/>
          <w:sz w:val="24"/>
          <w:szCs w:val="24"/>
        </w:rPr>
        <w:t>t wasn’t really rape (</w:t>
      </w:r>
      <w:r w:rsidR="00126F6B" w:rsidRPr="00977461">
        <w:rPr>
          <w:rFonts w:ascii="Times New Roman" w:hAnsi="Times New Roman" w:cs="Times New Roman"/>
          <w:i/>
          <w:iCs/>
          <w:sz w:val="24"/>
          <w:szCs w:val="24"/>
        </w:rPr>
        <w:t>B</w:t>
      </w:r>
      <w:r w:rsidR="00126F6B" w:rsidRPr="00977461">
        <w:rPr>
          <w:rFonts w:ascii="Times New Roman" w:hAnsi="Times New Roman" w:cs="Times New Roman"/>
          <w:sz w:val="24"/>
          <w:szCs w:val="24"/>
        </w:rPr>
        <w:t xml:space="preserve"> = -.30, </w:t>
      </w:r>
      <w:r w:rsidR="00126F6B" w:rsidRPr="00977461">
        <w:rPr>
          <w:rFonts w:ascii="Times New Roman" w:hAnsi="Times New Roman" w:cs="Times New Roman"/>
          <w:i/>
          <w:iCs/>
          <w:sz w:val="24"/>
          <w:szCs w:val="24"/>
        </w:rPr>
        <w:t>t</w:t>
      </w:r>
      <w:r w:rsidR="00126F6B" w:rsidRPr="00977461">
        <w:rPr>
          <w:rFonts w:ascii="Times New Roman" w:hAnsi="Times New Roman" w:cs="Times New Roman"/>
          <w:sz w:val="24"/>
          <w:szCs w:val="24"/>
        </w:rPr>
        <w:t xml:space="preserve"> = -2.85, </w:t>
      </w:r>
      <w:r w:rsidR="00126F6B" w:rsidRPr="00977461">
        <w:rPr>
          <w:rFonts w:ascii="Times New Roman" w:hAnsi="Times New Roman" w:cs="Times New Roman"/>
          <w:i/>
          <w:iCs/>
          <w:sz w:val="24"/>
          <w:szCs w:val="24"/>
        </w:rPr>
        <w:t>p</w:t>
      </w:r>
      <w:r w:rsidR="00126F6B" w:rsidRPr="00977461">
        <w:rPr>
          <w:rFonts w:ascii="Times New Roman" w:hAnsi="Times New Roman" w:cs="Times New Roman"/>
          <w:sz w:val="24"/>
          <w:szCs w:val="24"/>
        </w:rPr>
        <w:t xml:space="preserve"> = .005)</w:t>
      </w:r>
      <w:r w:rsidR="006C0BD5" w:rsidRPr="00977461">
        <w:rPr>
          <w:rFonts w:ascii="Times New Roman" w:hAnsi="Times New Roman" w:cs="Times New Roman"/>
          <w:sz w:val="24"/>
          <w:szCs w:val="24"/>
        </w:rPr>
        <w:t xml:space="preserve"> were the only significant individual predictors</w:t>
      </w:r>
      <w:bookmarkStart w:id="1" w:name="_Hlk36977567"/>
      <w:r w:rsidR="006C0BD5" w:rsidRPr="00977461">
        <w:rPr>
          <w:rFonts w:ascii="Times New Roman" w:hAnsi="Times New Roman" w:cs="Times New Roman"/>
          <w:sz w:val="24"/>
          <w:szCs w:val="24"/>
        </w:rPr>
        <w:t xml:space="preserve">. Older women and those accepting the ‘it wasn’t really rape’ myth were less likely to blame </w:t>
      </w:r>
      <w:r w:rsidR="00FB5FAA" w:rsidRPr="00977461">
        <w:rPr>
          <w:rFonts w:ascii="Times New Roman" w:hAnsi="Times New Roman" w:cs="Times New Roman"/>
          <w:sz w:val="24"/>
          <w:szCs w:val="24"/>
        </w:rPr>
        <w:t xml:space="preserve">men who pressured their partners to engage in unwanted sex. </w:t>
      </w:r>
      <w:r w:rsidR="00032C92" w:rsidRPr="00977461">
        <w:rPr>
          <w:rFonts w:ascii="Times New Roman" w:hAnsi="Times New Roman" w:cs="Times New Roman"/>
          <w:sz w:val="24"/>
          <w:szCs w:val="24"/>
        </w:rPr>
        <w:t>For victim blame, a</w:t>
      </w:r>
      <w:r w:rsidR="006C0BD5" w:rsidRPr="00977461">
        <w:rPr>
          <w:rFonts w:ascii="Times New Roman" w:hAnsi="Times New Roman" w:cs="Times New Roman"/>
          <w:sz w:val="24"/>
          <w:szCs w:val="24"/>
        </w:rPr>
        <w:t xml:space="preserve">t stage one, age and relationship length </w:t>
      </w:r>
      <w:r w:rsidR="00032C92" w:rsidRPr="00977461">
        <w:rPr>
          <w:rFonts w:ascii="Times New Roman" w:hAnsi="Times New Roman" w:cs="Times New Roman"/>
          <w:sz w:val="24"/>
          <w:szCs w:val="24"/>
        </w:rPr>
        <w:t>were</w:t>
      </w:r>
      <w:r w:rsidR="006C0BD5" w:rsidRPr="00977461">
        <w:rPr>
          <w:rFonts w:ascii="Times New Roman" w:hAnsi="Times New Roman" w:cs="Times New Roman"/>
          <w:sz w:val="24"/>
          <w:szCs w:val="24"/>
        </w:rPr>
        <w:t xml:space="preserve"> not significantly predict</w:t>
      </w:r>
      <w:r w:rsidR="00032C92" w:rsidRPr="00977461">
        <w:rPr>
          <w:rFonts w:ascii="Times New Roman" w:hAnsi="Times New Roman" w:cs="Times New Roman"/>
          <w:sz w:val="24"/>
          <w:szCs w:val="24"/>
        </w:rPr>
        <w:t>ive</w:t>
      </w:r>
      <w:r w:rsidR="006C0BD5" w:rsidRPr="00977461">
        <w:rPr>
          <w:rFonts w:ascii="Times New Roman" w:hAnsi="Times New Roman" w:cs="Times New Roman"/>
          <w:sz w:val="24"/>
          <w:szCs w:val="24"/>
        </w:rPr>
        <w:t xml:space="preserve">, </w:t>
      </w:r>
      <w:r w:rsidR="006C0BD5" w:rsidRPr="00977461">
        <w:rPr>
          <w:rFonts w:ascii="Times New Roman" w:hAnsi="Times New Roman" w:cs="Times New Roman"/>
          <w:i/>
          <w:iCs/>
          <w:sz w:val="24"/>
          <w:szCs w:val="24"/>
        </w:rPr>
        <w:t>F</w:t>
      </w:r>
      <w:r w:rsidR="006C0BD5" w:rsidRPr="00977461">
        <w:rPr>
          <w:rFonts w:ascii="Times New Roman" w:hAnsi="Times New Roman" w:cs="Times New Roman"/>
          <w:sz w:val="24"/>
          <w:szCs w:val="24"/>
        </w:rPr>
        <w:t xml:space="preserve">(2, </w:t>
      </w:r>
      <w:bookmarkEnd w:id="1"/>
      <w:r w:rsidR="006C0BD5" w:rsidRPr="00977461">
        <w:rPr>
          <w:rFonts w:ascii="Times New Roman" w:hAnsi="Times New Roman" w:cs="Times New Roman"/>
          <w:sz w:val="24"/>
          <w:szCs w:val="24"/>
        </w:rPr>
        <w:t xml:space="preserve">155) = .55, </w:t>
      </w:r>
      <w:r w:rsidR="006C0BD5" w:rsidRPr="00977461">
        <w:rPr>
          <w:rFonts w:ascii="Times New Roman" w:hAnsi="Times New Roman" w:cs="Times New Roman"/>
          <w:i/>
          <w:iCs/>
          <w:sz w:val="24"/>
          <w:szCs w:val="24"/>
        </w:rPr>
        <w:t>p</w:t>
      </w:r>
      <w:r w:rsidR="006C0BD5" w:rsidRPr="00977461">
        <w:rPr>
          <w:rFonts w:ascii="Times New Roman" w:hAnsi="Times New Roman" w:cs="Times New Roman"/>
          <w:sz w:val="24"/>
          <w:szCs w:val="24"/>
        </w:rPr>
        <w:t xml:space="preserve"> = .577. Inclusion of attachment anxiety and rape myth acceptance at stage two, was also </w:t>
      </w:r>
      <w:r w:rsidR="00283510" w:rsidRPr="00977461">
        <w:rPr>
          <w:rFonts w:ascii="Times New Roman" w:hAnsi="Times New Roman" w:cs="Times New Roman"/>
          <w:sz w:val="24"/>
          <w:szCs w:val="24"/>
        </w:rPr>
        <w:t>non-significant</w:t>
      </w:r>
      <w:r w:rsidR="006C0BD5" w:rsidRPr="00977461">
        <w:rPr>
          <w:rFonts w:ascii="Times New Roman" w:hAnsi="Times New Roman" w:cs="Times New Roman"/>
          <w:sz w:val="24"/>
          <w:szCs w:val="24"/>
        </w:rPr>
        <w:t xml:space="preserve">, </w:t>
      </w:r>
      <w:r w:rsidR="00126F6B" w:rsidRPr="00977461">
        <w:rPr>
          <w:rFonts w:ascii="Times New Roman" w:hAnsi="Times New Roman" w:cs="Times New Roman"/>
          <w:i/>
          <w:iCs/>
          <w:sz w:val="24"/>
          <w:szCs w:val="24"/>
        </w:rPr>
        <w:t>F</w:t>
      </w:r>
      <w:r w:rsidR="00126F6B" w:rsidRPr="00977461">
        <w:rPr>
          <w:rFonts w:ascii="Times New Roman" w:hAnsi="Times New Roman" w:cs="Times New Roman"/>
          <w:sz w:val="24"/>
          <w:szCs w:val="24"/>
        </w:rPr>
        <w:t xml:space="preserve">(7, 150) = 1.89, </w:t>
      </w:r>
      <w:r w:rsidR="00126F6B" w:rsidRPr="00977461">
        <w:rPr>
          <w:rFonts w:ascii="Times New Roman" w:hAnsi="Times New Roman" w:cs="Times New Roman"/>
          <w:i/>
          <w:iCs/>
          <w:sz w:val="24"/>
          <w:szCs w:val="24"/>
        </w:rPr>
        <w:t>p</w:t>
      </w:r>
      <w:r w:rsidR="00126F6B" w:rsidRPr="00977461">
        <w:rPr>
          <w:rFonts w:ascii="Times New Roman" w:hAnsi="Times New Roman" w:cs="Times New Roman"/>
          <w:sz w:val="24"/>
          <w:szCs w:val="24"/>
        </w:rPr>
        <w:t xml:space="preserve"> = .075.</w:t>
      </w:r>
      <w:r w:rsidR="005D1279" w:rsidRPr="00977461">
        <w:rPr>
          <w:rFonts w:ascii="Times New Roman" w:hAnsi="Times New Roman" w:cs="Times New Roman"/>
          <w:sz w:val="24"/>
          <w:szCs w:val="24"/>
        </w:rPr>
        <w:t xml:space="preserve"> </w:t>
      </w:r>
    </w:p>
    <w:p w14:paraId="2CD7E378" w14:textId="06EDBF89" w:rsidR="00126F6B" w:rsidRPr="00977461" w:rsidRDefault="00432E22" w:rsidP="00977461">
      <w:pPr>
        <w:spacing w:after="0" w:line="480" w:lineRule="auto"/>
        <w:ind w:firstLine="720"/>
        <w:rPr>
          <w:rFonts w:ascii="Times New Roman" w:hAnsi="Times New Roman" w:cs="Times New Roman"/>
          <w:sz w:val="24"/>
          <w:szCs w:val="24"/>
        </w:rPr>
      </w:pPr>
      <w:r w:rsidRPr="00977461">
        <w:rPr>
          <w:rFonts w:ascii="Times New Roman" w:hAnsi="Times New Roman" w:cs="Times New Roman"/>
          <w:sz w:val="24"/>
          <w:szCs w:val="24"/>
        </w:rPr>
        <w:t>The third regression revealed that at stage one, participant age and relationship length did not contribute significantly to n</w:t>
      </w:r>
      <w:r w:rsidR="00126F6B" w:rsidRPr="00977461">
        <w:rPr>
          <w:rFonts w:ascii="Times New Roman" w:hAnsi="Times New Roman" w:cs="Times New Roman"/>
          <w:sz w:val="24"/>
          <w:szCs w:val="24"/>
        </w:rPr>
        <w:t>o blame</w:t>
      </w:r>
      <w:r w:rsidRPr="00977461">
        <w:rPr>
          <w:rFonts w:ascii="Times New Roman" w:hAnsi="Times New Roman" w:cs="Times New Roman"/>
          <w:sz w:val="24"/>
          <w:szCs w:val="24"/>
        </w:rPr>
        <w:t>,</w:t>
      </w:r>
      <w:r w:rsidR="005D1279" w:rsidRPr="00977461">
        <w:rPr>
          <w:rFonts w:ascii="Times New Roman" w:hAnsi="Times New Roman" w:cs="Times New Roman"/>
          <w:sz w:val="24"/>
          <w:szCs w:val="24"/>
        </w:rPr>
        <w:t xml:space="preserve"> </w:t>
      </w:r>
      <w:r w:rsidR="005D1279" w:rsidRPr="00977461">
        <w:rPr>
          <w:rFonts w:ascii="Times New Roman" w:hAnsi="Times New Roman" w:cs="Times New Roman"/>
          <w:i/>
          <w:iCs/>
          <w:sz w:val="24"/>
          <w:szCs w:val="24"/>
        </w:rPr>
        <w:t>F</w:t>
      </w:r>
      <w:r w:rsidR="005D1279" w:rsidRPr="00977461">
        <w:rPr>
          <w:rFonts w:ascii="Times New Roman" w:hAnsi="Times New Roman" w:cs="Times New Roman"/>
          <w:sz w:val="24"/>
          <w:szCs w:val="24"/>
        </w:rPr>
        <w:t>(2,155) = 2.47,</w:t>
      </w:r>
      <w:r w:rsidR="005D1279" w:rsidRPr="00977461">
        <w:rPr>
          <w:rFonts w:ascii="Times New Roman" w:hAnsi="Times New Roman" w:cs="Times New Roman"/>
          <w:i/>
          <w:iCs/>
          <w:sz w:val="24"/>
          <w:szCs w:val="24"/>
        </w:rPr>
        <w:t xml:space="preserve"> p</w:t>
      </w:r>
      <w:r w:rsidR="005D1279" w:rsidRPr="00977461">
        <w:rPr>
          <w:rFonts w:ascii="Times New Roman" w:hAnsi="Times New Roman" w:cs="Times New Roman"/>
          <w:sz w:val="24"/>
          <w:szCs w:val="24"/>
        </w:rPr>
        <w:t xml:space="preserve"> = .088. </w:t>
      </w:r>
      <w:r w:rsidRPr="00977461">
        <w:rPr>
          <w:rFonts w:ascii="Times New Roman" w:hAnsi="Times New Roman" w:cs="Times New Roman"/>
          <w:sz w:val="24"/>
          <w:szCs w:val="24"/>
        </w:rPr>
        <w:t>Inclusion of attachment anxiety and rape myth acceptance variables at stage two explained 28.6% of no blame variance, and this chan</w:t>
      </w:r>
      <w:r w:rsidR="00D176AA" w:rsidRPr="00977461">
        <w:rPr>
          <w:rFonts w:ascii="Times New Roman" w:hAnsi="Times New Roman" w:cs="Times New Roman"/>
          <w:sz w:val="24"/>
          <w:szCs w:val="24"/>
        </w:rPr>
        <w:t>g</w:t>
      </w:r>
      <w:r w:rsidRPr="00977461">
        <w:rPr>
          <w:rFonts w:ascii="Times New Roman" w:hAnsi="Times New Roman" w:cs="Times New Roman"/>
          <w:sz w:val="24"/>
          <w:szCs w:val="24"/>
        </w:rPr>
        <w:t>e in R</w:t>
      </w:r>
      <w:r w:rsidRPr="00977461">
        <w:rPr>
          <w:rFonts w:ascii="Times New Roman" w:hAnsi="Times New Roman" w:cs="Times New Roman"/>
          <w:sz w:val="24"/>
          <w:szCs w:val="24"/>
          <w:vertAlign w:val="superscript"/>
        </w:rPr>
        <w:t>2</w:t>
      </w:r>
      <w:r w:rsidRPr="00977461">
        <w:rPr>
          <w:rFonts w:ascii="Times New Roman" w:hAnsi="Times New Roman" w:cs="Times New Roman"/>
          <w:sz w:val="24"/>
          <w:szCs w:val="24"/>
        </w:rPr>
        <w:t xml:space="preserve"> was significant, </w:t>
      </w:r>
      <w:r w:rsidR="005D1279" w:rsidRPr="00977461">
        <w:rPr>
          <w:rFonts w:ascii="Times New Roman" w:hAnsi="Times New Roman" w:cs="Times New Roman"/>
          <w:i/>
          <w:iCs/>
          <w:sz w:val="24"/>
          <w:szCs w:val="24"/>
        </w:rPr>
        <w:t>F</w:t>
      </w:r>
      <w:r w:rsidR="005D1279" w:rsidRPr="00977461">
        <w:rPr>
          <w:rFonts w:ascii="Times New Roman" w:hAnsi="Times New Roman" w:cs="Times New Roman"/>
          <w:sz w:val="24"/>
          <w:szCs w:val="24"/>
        </w:rPr>
        <w:t xml:space="preserve">(7, 150) = 8.58, </w:t>
      </w:r>
      <w:r w:rsidR="005D1279" w:rsidRPr="00977461">
        <w:rPr>
          <w:rFonts w:ascii="Times New Roman" w:hAnsi="Times New Roman" w:cs="Times New Roman"/>
          <w:i/>
          <w:iCs/>
          <w:sz w:val="24"/>
          <w:szCs w:val="24"/>
        </w:rPr>
        <w:t>p</w:t>
      </w:r>
      <w:r w:rsidR="005D1279" w:rsidRPr="00977461">
        <w:rPr>
          <w:rFonts w:ascii="Times New Roman" w:hAnsi="Times New Roman" w:cs="Times New Roman"/>
          <w:sz w:val="24"/>
          <w:szCs w:val="24"/>
        </w:rPr>
        <w:t xml:space="preserve"> </w:t>
      </w:r>
      <w:r w:rsidRPr="00977461">
        <w:rPr>
          <w:rFonts w:ascii="Times New Roman" w:hAnsi="Times New Roman" w:cs="Times New Roman"/>
          <w:sz w:val="24"/>
          <w:szCs w:val="24"/>
        </w:rPr>
        <w:t>&lt;</w:t>
      </w:r>
      <w:r w:rsidR="005D1279" w:rsidRPr="00977461">
        <w:rPr>
          <w:rFonts w:ascii="Times New Roman" w:hAnsi="Times New Roman" w:cs="Times New Roman"/>
          <w:sz w:val="24"/>
          <w:szCs w:val="24"/>
        </w:rPr>
        <w:t xml:space="preserve"> .00</w:t>
      </w:r>
      <w:r w:rsidRPr="00977461">
        <w:rPr>
          <w:rFonts w:ascii="Times New Roman" w:hAnsi="Times New Roman" w:cs="Times New Roman"/>
          <w:sz w:val="24"/>
          <w:szCs w:val="24"/>
        </w:rPr>
        <w:t>1</w:t>
      </w:r>
      <w:r w:rsidR="005D1279" w:rsidRPr="00977461">
        <w:rPr>
          <w:rFonts w:ascii="Times New Roman" w:hAnsi="Times New Roman" w:cs="Times New Roman"/>
          <w:sz w:val="24"/>
          <w:szCs w:val="24"/>
        </w:rPr>
        <w:t xml:space="preserve">. </w:t>
      </w:r>
      <w:r w:rsidRPr="00977461">
        <w:rPr>
          <w:rFonts w:ascii="Times New Roman" w:hAnsi="Times New Roman" w:cs="Times New Roman"/>
          <w:sz w:val="24"/>
          <w:szCs w:val="24"/>
        </w:rPr>
        <w:t>When all seven predictors were entered in stage two of the model,</w:t>
      </w:r>
      <w:r w:rsidR="005D1279" w:rsidRPr="00977461">
        <w:rPr>
          <w:rFonts w:ascii="Times New Roman" w:hAnsi="Times New Roman" w:cs="Times New Roman"/>
          <w:sz w:val="24"/>
          <w:szCs w:val="24"/>
        </w:rPr>
        <w:t xml:space="preserve"> </w:t>
      </w:r>
      <w:r w:rsidRPr="00977461">
        <w:rPr>
          <w:rFonts w:ascii="Times New Roman" w:hAnsi="Times New Roman" w:cs="Times New Roman"/>
          <w:sz w:val="24"/>
          <w:szCs w:val="24"/>
        </w:rPr>
        <w:t>r</w:t>
      </w:r>
      <w:r w:rsidR="005D1279" w:rsidRPr="00977461">
        <w:rPr>
          <w:rFonts w:ascii="Times New Roman" w:hAnsi="Times New Roman" w:cs="Times New Roman"/>
          <w:sz w:val="24"/>
          <w:szCs w:val="24"/>
        </w:rPr>
        <w:t>elationship length (</w:t>
      </w:r>
      <w:r w:rsidR="005D1279" w:rsidRPr="00977461">
        <w:rPr>
          <w:rFonts w:ascii="Times New Roman" w:hAnsi="Times New Roman" w:cs="Times New Roman"/>
          <w:i/>
          <w:iCs/>
          <w:sz w:val="24"/>
          <w:szCs w:val="24"/>
        </w:rPr>
        <w:t>B</w:t>
      </w:r>
      <w:r w:rsidR="005D1279" w:rsidRPr="00977461">
        <w:rPr>
          <w:rFonts w:ascii="Times New Roman" w:hAnsi="Times New Roman" w:cs="Times New Roman"/>
          <w:sz w:val="24"/>
          <w:szCs w:val="24"/>
        </w:rPr>
        <w:t xml:space="preserve"> = -.25, </w:t>
      </w:r>
      <w:r w:rsidR="005D1279" w:rsidRPr="00977461">
        <w:rPr>
          <w:rFonts w:ascii="Times New Roman" w:hAnsi="Times New Roman" w:cs="Times New Roman"/>
          <w:i/>
          <w:iCs/>
          <w:sz w:val="24"/>
          <w:szCs w:val="24"/>
        </w:rPr>
        <w:t>t</w:t>
      </w:r>
      <w:r w:rsidR="005D1279" w:rsidRPr="00977461">
        <w:rPr>
          <w:rFonts w:ascii="Times New Roman" w:hAnsi="Times New Roman" w:cs="Times New Roman"/>
          <w:sz w:val="24"/>
          <w:szCs w:val="24"/>
        </w:rPr>
        <w:t xml:space="preserve"> = -2.46, </w:t>
      </w:r>
      <w:r w:rsidR="005D1279" w:rsidRPr="00977461">
        <w:rPr>
          <w:rFonts w:ascii="Times New Roman" w:hAnsi="Times New Roman" w:cs="Times New Roman"/>
          <w:i/>
          <w:iCs/>
          <w:sz w:val="24"/>
          <w:szCs w:val="24"/>
        </w:rPr>
        <w:t>p</w:t>
      </w:r>
      <w:r w:rsidR="005D1279" w:rsidRPr="00977461">
        <w:rPr>
          <w:rFonts w:ascii="Times New Roman" w:hAnsi="Times New Roman" w:cs="Times New Roman"/>
          <w:sz w:val="24"/>
          <w:szCs w:val="24"/>
        </w:rPr>
        <w:t xml:space="preserve"> = .015), </w:t>
      </w:r>
      <w:r w:rsidRPr="00977461">
        <w:rPr>
          <w:rFonts w:ascii="Times New Roman" w:hAnsi="Times New Roman" w:cs="Times New Roman"/>
          <w:sz w:val="24"/>
          <w:szCs w:val="24"/>
        </w:rPr>
        <w:t>h</w:t>
      </w:r>
      <w:r w:rsidR="005D1279" w:rsidRPr="00977461">
        <w:rPr>
          <w:rFonts w:ascii="Times New Roman" w:hAnsi="Times New Roman" w:cs="Times New Roman"/>
          <w:sz w:val="24"/>
          <w:szCs w:val="24"/>
        </w:rPr>
        <w:t>e didn’t mean to (</w:t>
      </w:r>
      <w:r w:rsidR="005D1279" w:rsidRPr="00977461">
        <w:rPr>
          <w:rFonts w:ascii="Times New Roman" w:hAnsi="Times New Roman" w:cs="Times New Roman"/>
          <w:i/>
          <w:iCs/>
          <w:sz w:val="24"/>
          <w:szCs w:val="24"/>
        </w:rPr>
        <w:t>B</w:t>
      </w:r>
      <w:r w:rsidR="005D1279" w:rsidRPr="00977461">
        <w:rPr>
          <w:rFonts w:ascii="Times New Roman" w:hAnsi="Times New Roman" w:cs="Times New Roman"/>
          <w:sz w:val="24"/>
          <w:szCs w:val="24"/>
        </w:rPr>
        <w:t xml:space="preserve"> = .21, </w:t>
      </w:r>
      <w:r w:rsidR="005D1279" w:rsidRPr="00977461">
        <w:rPr>
          <w:rFonts w:ascii="Times New Roman" w:hAnsi="Times New Roman" w:cs="Times New Roman"/>
          <w:i/>
          <w:iCs/>
          <w:sz w:val="24"/>
          <w:szCs w:val="24"/>
        </w:rPr>
        <w:t>t</w:t>
      </w:r>
      <w:r w:rsidR="005D1279" w:rsidRPr="00977461">
        <w:rPr>
          <w:rFonts w:ascii="Times New Roman" w:hAnsi="Times New Roman" w:cs="Times New Roman"/>
          <w:sz w:val="24"/>
          <w:szCs w:val="24"/>
        </w:rPr>
        <w:t xml:space="preserve"> = 2.15, </w:t>
      </w:r>
      <w:r w:rsidR="005D1279" w:rsidRPr="00977461">
        <w:rPr>
          <w:rFonts w:ascii="Times New Roman" w:hAnsi="Times New Roman" w:cs="Times New Roman"/>
          <w:i/>
          <w:iCs/>
          <w:sz w:val="24"/>
          <w:szCs w:val="24"/>
        </w:rPr>
        <w:t>p</w:t>
      </w:r>
      <w:r w:rsidR="005D1279" w:rsidRPr="00977461">
        <w:rPr>
          <w:rFonts w:ascii="Times New Roman" w:hAnsi="Times New Roman" w:cs="Times New Roman"/>
          <w:sz w:val="24"/>
          <w:szCs w:val="24"/>
        </w:rPr>
        <w:t xml:space="preserve"> = .033), </w:t>
      </w:r>
      <w:r w:rsidRPr="00977461">
        <w:rPr>
          <w:rFonts w:ascii="Times New Roman" w:hAnsi="Times New Roman" w:cs="Times New Roman"/>
          <w:sz w:val="24"/>
          <w:szCs w:val="24"/>
        </w:rPr>
        <w:t xml:space="preserve">and it </w:t>
      </w:r>
      <w:r w:rsidR="005D1279" w:rsidRPr="00977461">
        <w:rPr>
          <w:rFonts w:ascii="Times New Roman" w:hAnsi="Times New Roman" w:cs="Times New Roman"/>
          <w:sz w:val="24"/>
          <w:szCs w:val="24"/>
        </w:rPr>
        <w:t>wasn’t really rape (</w:t>
      </w:r>
      <w:r w:rsidR="005D1279" w:rsidRPr="00977461">
        <w:rPr>
          <w:rFonts w:ascii="Times New Roman" w:hAnsi="Times New Roman" w:cs="Times New Roman"/>
          <w:i/>
          <w:iCs/>
          <w:sz w:val="24"/>
          <w:szCs w:val="24"/>
        </w:rPr>
        <w:t>B</w:t>
      </w:r>
      <w:r w:rsidR="005D1279" w:rsidRPr="00977461">
        <w:rPr>
          <w:rFonts w:ascii="Times New Roman" w:hAnsi="Times New Roman" w:cs="Times New Roman"/>
          <w:sz w:val="24"/>
          <w:szCs w:val="24"/>
        </w:rPr>
        <w:t xml:space="preserve"> = .26, </w:t>
      </w:r>
      <w:r w:rsidR="005D1279" w:rsidRPr="00977461">
        <w:rPr>
          <w:rFonts w:ascii="Times New Roman" w:hAnsi="Times New Roman" w:cs="Times New Roman"/>
          <w:i/>
          <w:iCs/>
          <w:sz w:val="24"/>
          <w:szCs w:val="24"/>
        </w:rPr>
        <w:t>t</w:t>
      </w:r>
      <w:r w:rsidR="005D1279" w:rsidRPr="00977461">
        <w:rPr>
          <w:rFonts w:ascii="Times New Roman" w:hAnsi="Times New Roman" w:cs="Times New Roman"/>
          <w:sz w:val="24"/>
          <w:szCs w:val="24"/>
        </w:rPr>
        <w:t xml:space="preserve"> = 2.57, </w:t>
      </w:r>
      <w:r w:rsidR="005D1279" w:rsidRPr="00977461">
        <w:rPr>
          <w:rFonts w:ascii="Times New Roman" w:hAnsi="Times New Roman" w:cs="Times New Roman"/>
          <w:i/>
          <w:iCs/>
          <w:sz w:val="24"/>
          <w:szCs w:val="24"/>
        </w:rPr>
        <w:t>p</w:t>
      </w:r>
      <w:r w:rsidR="005D1279" w:rsidRPr="00977461">
        <w:rPr>
          <w:rFonts w:ascii="Times New Roman" w:hAnsi="Times New Roman" w:cs="Times New Roman"/>
          <w:sz w:val="24"/>
          <w:szCs w:val="24"/>
        </w:rPr>
        <w:t xml:space="preserve"> = .011)</w:t>
      </w:r>
      <w:r w:rsidRPr="00977461">
        <w:rPr>
          <w:rFonts w:ascii="Times New Roman" w:hAnsi="Times New Roman" w:cs="Times New Roman"/>
          <w:sz w:val="24"/>
          <w:szCs w:val="24"/>
        </w:rPr>
        <w:t xml:space="preserve"> were significant individual predictors. </w:t>
      </w:r>
      <w:bookmarkStart w:id="2" w:name="_Hlk36977643"/>
      <w:r w:rsidRPr="00977461">
        <w:rPr>
          <w:rFonts w:ascii="Times New Roman" w:hAnsi="Times New Roman" w:cs="Times New Roman"/>
          <w:sz w:val="24"/>
          <w:szCs w:val="24"/>
        </w:rPr>
        <w:t xml:space="preserve">Women in shorter term-relationships and accepting the ‘he didn’t mean to’ and ‘it wasn’t really rape’ myths were less likely to assign blame for the </w:t>
      </w:r>
      <w:r w:rsidR="00FB5FAA" w:rsidRPr="00977461">
        <w:rPr>
          <w:rFonts w:ascii="Times New Roman" w:hAnsi="Times New Roman" w:cs="Times New Roman"/>
          <w:sz w:val="24"/>
          <w:szCs w:val="24"/>
        </w:rPr>
        <w:t>incident</w:t>
      </w:r>
      <w:r w:rsidRPr="00977461">
        <w:rPr>
          <w:rFonts w:ascii="Times New Roman" w:hAnsi="Times New Roman" w:cs="Times New Roman"/>
          <w:sz w:val="24"/>
          <w:szCs w:val="24"/>
        </w:rPr>
        <w:t>.</w:t>
      </w:r>
    </w:p>
    <w:bookmarkEnd w:id="2"/>
    <w:p w14:paraId="46F87B59" w14:textId="724F97CD" w:rsidR="00126F6B" w:rsidRPr="00977461" w:rsidRDefault="00D176AA" w:rsidP="00977461">
      <w:pPr>
        <w:spacing w:after="0" w:line="480" w:lineRule="auto"/>
        <w:ind w:firstLine="720"/>
        <w:rPr>
          <w:rFonts w:ascii="Times New Roman" w:hAnsi="Times New Roman" w:cs="Times New Roman"/>
          <w:sz w:val="24"/>
          <w:szCs w:val="24"/>
        </w:rPr>
      </w:pPr>
      <w:r w:rsidRPr="00977461">
        <w:rPr>
          <w:rFonts w:ascii="Times New Roman" w:hAnsi="Times New Roman" w:cs="Times New Roman"/>
          <w:sz w:val="24"/>
          <w:szCs w:val="24"/>
        </w:rPr>
        <w:lastRenderedPageBreak/>
        <w:t xml:space="preserve">With regards to </w:t>
      </w:r>
      <w:r w:rsidR="00FB5FAA" w:rsidRPr="00977461">
        <w:rPr>
          <w:rFonts w:ascii="Times New Roman" w:hAnsi="Times New Roman" w:cs="Times New Roman"/>
          <w:sz w:val="24"/>
          <w:szCs w:val="24"/>
        </w:rPr>
        <w:t>the perceived appropriateness of responses to pressure from romantic partners</w:t>
      </w:r>
      <w:r w:rsidRPr="00977461">
        <w:rPr>
          <w:rFonts w:ascii="Times New Roman" w:hAnsi="Times New Roman" w:cs="Times New Roman"/>
          <w:sz w:val="24"/>
          <w:szCs w:val="24"/>
        </w:rPr>
        <w:t>, at stage one, participant age and relationship length did not significantly predict</w:t>
      </w:r>
      <w:r w:rsidR="00FB5FAA" w:rsidRPr="00977461">
        <w:rPr>
          <w:rFonts w:ascii="Times New Roman" w:hAnsi="Times New Roman" w:cs="Times New Roman"/>
          <w:sz w:val="24"/>
          <w:szCs w:val="24"/>
        </w:rPr>
        <w:t xml:space="preserve"> endorsement of</w:t>
      </w:r>
      <w:r w:rsidRPr="00977461">
        <w:rPr>
          <w:rFonts w:ascii="Times New Roman" w:hAnsi="Times New Roman" w:cs="Times New Roman"/>
          <w:sz w:val="24"/>
          <w:szCs w:val="24"/>
        </w:rPr>
        <w:t xml:space="preserve"> c</w:t>
      </w:r>
      <w:r w:rsidR="00126F6B" w:rsidRPr="00977461">
        <w:rPr>
          <w:rFonts w:ascii="Times New Roman" w:hAnsi="Times New Roman" w:cs="Times New Roman"/>
          <w:sz w:val="24"/>
          <w:szCs w:val="24"/>
        </w:rPr>
        <w:t>ompliance</w:t>
      </w:r>
      <w:r w:rsidRPr="00977461">
        <w:rPr>
          <w:rFonts w:ascii="Times New Roman" w:hAnsi="Times New Roman" w:cs="Times New Roman"/>
          <w:sz w:val="24"/>
          <w:szCs w:val="24"/>
        </w:rPr>
        <w:t>,</w:t>
      </w:r>
      <w:r w:rsidR="005D1279" w:rsidRPr="00977461">
        <w:rPr>
          <w:rFonts w:ascii="Times New Roman" w:hAnsi="Times New Roman" w:cs="Times New Roman"/>
          <w:sz w:val="24"/>
          <w:szCs w:val="24"/>
        </w:rPr>
        <w:t xml:space="preserve"> </w:t>
      </w:r>
      <w:r w:rsidR="005D1279" w:rsidRPr="00977461">
        <w:rPr>
          <w:rFonts w:ascii="Times New Roman" w:hAnsi="Times New Roman" w:cs="Times New Roman"/>
          <w:i/>
          <w:iCs/>
          <w:sz w:val="24"/>
          <w:szCs w:val="24"/>
        </w:rPr>
        <w:t>F</w:t>
      </w:r>
      <w:r w:rsidR="005D1279" w:rsidRPr="00977461">
        <w:rPr>
          <w:rFonts w:ascii="Times New Roman" w:hAnsi="Times New Roman" w:cs="Times New Roman"/>
          <w:sz w:val="24"/>
          <w:szCs w:val="24"/>
        </w:rPr>
        <w:t xml:space="preserve">(2,155) = 2.19, </w:t>
      </w:r>
      <w:r w:rsidR="005D1279" w:rsidRPr="00977461">
        <w:rPr>
          <w:rFonts w:ascii="Times New Roman" w:hAnsi="Times New Roman" w:cs="Times New Roman"/>
          <w:i/>
          <w:iCs/>
          <w:sz w:val="24"/>
          <w:szCs w:val="24"/>
        </w:rPr>
        <w:t>p</w:t>
      </w:r>
      <w:r w:rsidR="005D1279" w:rsidRPr="00977461">
        <w:rPr>
          <w:rFonts w:ascii="Times New Roman" w:hAnsi="Times New Roman" w:cs="Times New Roman"/>
          <w:sz w:val="24"/>
          <w:szCs w:val="24"/>
        </w:rPr>
        <w:t xml:space="preserve"> = .116.</w:t>
      </w:r>
      <w:r w:rsidRPr="00977461">
        <w:rPr>
          <w:rFonts w:ascii="Times New Roman" w:hAnsi="Times New Roman" w:cs="Times New Roman"/>
          <w:sz w:val="24"/>
          <w:szCs w:val="24"/>
        </w:rPr>
        <w:t xml:space="preserve"> Inclusion of attachment anxiety and rape myth acceptance explained 17.9% of compliance variance, and this change in R</w:t>
      </w:r>
      <w:r w:rsidRPr="00977461">
        <w:rPr>
          <w:rFonts w:ascii="Times New Roman" w:hAnsi="Times New Roman" w:cs="Times New Roman"/>
          <w:sz w:val="24"/>
          <w:szCs w:val="24"/>
          <w:vertAlign w:val="superscript"/>
        </w:rPr>
        <w:t>2</w:t>
      </w:r>
      <w:r w:rsidRPr="00977461">
        <w:rPr>
          <w:rFonts w:ascii="Times New Roman" w:hAnsi="Times New Roman" w:cs="Times New Roman"/>
          <w:sz w:val="24"/>
          <w:szCs w:val="24"/>
        </w:rPr>
        <w:t xml:space="preserve"> was significant,</w:t>
      </w:r>
      <w:r w:rsidR="005D1279" w:rsidRPr="00977461">
        <w:rPr>
          <w:rFonts w:ascii="Times New Roman" w:hAnsi="Times New Roman" w:cs="Times New Roman"/>
          <w:sz w:val="24"/>
          <w:szCs w:val="24"/>
        </w:rPr>
        <w:t xml:space="preserve"> </w:t>
      </w:r>
      <w:r w:rsidR="005D1279" w:rsidRPr="00977461">
        <w:rPr>
          <w:rFonts w:ascii="Times New Roman" w:hAnsi="Times New Roman" w:cs="Times New Roman"/>
          <w:i/>
          <w:iCs/>
          <w:sz w:val="24"/>
          <w:szCs w:val="24"/>
        </w:rPr>
        <w:t>F</w:t>
      </w:r>
      <w:r w:rsidR="005D1279" w:rsidRPr="00977461">
        <w:rPr>
          <w:rFonts w:ascii="Times New Roman" w:hAnsi="Times New Roman" w:cs="Times New Roman"/>
          <w:sz w:val="24"/>
          <w:szCs w:val="24"/>
        </w:rPr>
        <w:t xml:space="preserve">(7, 150) = 4.67, </w:t>
      </w:r>
      <w:r w:rsidR="005D1279" w:rsidRPr="00977461">
        <w:rPr>
          <w:rFonts w:ascii="Times New Roman" w:hAnsi="Times New Roman" w:cs="Times New Roman"/>
          <w:i/>
          <w:iCs/>
          <w:sz w:val="24"/>
          <w:szCs w:val="24"/>
        </w:rPr>
        <w:t>p</w:t>
      </w:r>
      <w:r w:rsidR="005D1279" w:rsidRPr="00977461">
        <w:rPr>
          <w:rFonts w:ascii="Times New Roman" w:hAnsi="Times New Roman" w:cs="Times New Roman"/>
          <w:sz w:val="24"/>
          <w:szCs w:val="24"/>
        </w:rPr>
        <w:t xml:space="preserve"> </w:t>
      </w:r>
      <w:r w:rsidRPr="00977461">
        <w:rPr>
          <w:rFonts w:ascii="Times New Roman" w:hAnsi="Times New Roman" w:cs="Times New Roman"/>
          <w:sz w:val="24"/>
          <w:szCs w:val="24"/>
        </w:rPr>
        <w:t>&lt;</w:t>
      </w:r>
      <w:r w:rsidR="005D1279" w:rsidRPr="00977461">
        <w:rPr>
          <w:rFonts w:ascii="Times New Roman" w:hAnsi="Times New Roman" w:cs="Times New Roman"/>
          <w:sz w:val="24"/>
          <w:szCs w:val="24"/>
        </w:rPr>
        <w:t xml:space="preserve"> .00</w:t>
      </w:r>
      <w:r w:rsidRPr="00977461">
        <w:rPr>
          <w:rFonts w:ascii="Times New Roman" w:hAnsi="Times New Roman" w:cs="Times New Roman"/>
          <w:sz w:val="24"/>
          <w:szCs w:val="24"/>
        </w:rPr>
        <w:t>1</w:t>
      </w:r>
      <w:r w:rsidR="005D1279" w:rsidRPr="00977461">
        <w:rPr>
          <w:rFonts w:ascii="Times New Roman" w:hAnsi="Times New Roman" w:cs="Times New Roman"/>
          <w:sz w:val="24"/>
          <w:szCs w:val="24"/>
        </w:rPr>
        <w:t xml:space="preserve">. </w:t>
      </w:r>
      <w:r w:rsidR="00F55A8E" w:rsidRPr="00977461">
        <w:rPr>
          <w:rFonts w:ascii="Times New Roman" w:hAnsi="Times New Roman" w:cs="Times New Roman"/>
          <w:sz w:val="24"/>
          <w:szCs w:val="24"/>
        </w:rPr>
        <w:t>When all seven predictors were entered in stage two of the model, s</w:t>
      </w:r>
      <w:r w:rsidR="005D1279" w:rsidRPr="00977461">
        <w:rPr>
          <w:rFonts w:ascii="Times New Roman" w:hAnsi="Times New Roman" w:cs="Times New Roman"/>
          <w:sz w:val="24"/>
          <w:szCs w:val="24"/>
        </w:rPr>
        <w:t>he asked for it (</w:t>
      </w:r>
      <w:r w:rsidR="005D1279" w:rsidRPr="00977461">
        <w:rPr>
          <w:rFonts w:ascii="Times New Roman" w:hAnsi="Times New Roman" w:cs="Times New Roman"/>
          <w:i/>
          <w:iCs/>
          <w:sz w:val="24"/>
          <w:szCs w:val="24"/>
        </w:rPr>
        <w:t>B</w:t>
      </w:r>
      <w:r w:rsidR="005D1279" w:rsidRPr="00977461">
        <w:rPr>
          <w:rFonts w:ascii="Times New Roman" w:hAnsi="Times New Roman" w:cs="Times New Roman"/>
          <w:sz w:val="24"/>
          <w:szCs w:val="24"/>
        </w:rPr>
        <w:t xml:space="preserve"> = .25, </w:t>
      </w:r>
      <w:r w:rsidR="005D1279" w:rsidRPr="00977461">
        <w:rPr>
          <w:rFonts w:ascii="Times New Roman" w:hAnsi="Times New Roman" w:cs="Times New Roman"/>
          <w:i/>
          <w:iCs/>
          <w:sz w:val="24"/>
          <w:szCs w:val="24"/>
        </w:rPr>
        <w:t>t</w:t>
      </w:r>
      <w:r w:rsidR="005D1279" w:rsidRPr="00977461">
        <w:rPr>
          <w:rFonts w:ascii="Times New Roman" w:hAnsi="Times New Roman" w:cs="Times New Roman"/>
          <w:sz w:val="24"/>
          <w:szCs w:val="24"/>
        </w:rPr>
        <w:t xml:space="preserve"> = 2.19, p = .030)</w:t>
      </w:r>
      <w:r w:rsidR="00F55A8E" w:rsidRPr="00977461">
        <w:rPr>
          <w:rFonts w:ascii="Times New Roman" w:hAnsi="Times New Roman" w:cs="Times New Roman"/>
          <w:sz w:val="24"/>
          <w:szCs w:val="24"/>
        </w:rPr>
        <w:t xml:space="preserve"> was the only significant individual predictor. </w:t>
      </w:r>
      <w:bookmarkStart w:id="3" w:name="_Hlk36977773"/>
      <w:r w:rsidR="00F55A8E" w:rsidRPr="00977461">
        <w:rPr>
          <w:rFonts w:ascii="Times New Roman" w:hAnsi="Times New Roman" w:cs="Times New Roman"/>
          <w:sz w:val="24"/>
          <w:szCs w:val="24"/>
        </w:rPr>
        <w:t xml:space="preserve">Women accepting the ‘she asked for it’ myth were more likely to believe that women should </w:t>
      </w:r>
      <w:r w:rsidR="00FB5FAA" w:rsidRPr="00977461">
        <w:rPr>
          <w:rFonts w:ascii="Times New Roman" w:hAnsi="Times New Roman" w:cs="Times New Roman"/>
          <w:sz w:val="24"/>
          <w:szCs w:val="24"/>
        </w:rPr>
        <w:t>engage in unwanted sex when pressured by romantic partners</w:t>
      </w:r>
      <w:r w:rsidR="00F55A8E" w:rsidRPr="00977461">
        <w:rPr>
          <w:rFonts w:ascii="Times New Roman" w:hAnsi="Times New Roman" w:cs="Times New Roman"/>
          <w:sz w:val="24"/>
          <w:szCs w:val="24"/>
        </w:rPr>
        <w:t>.</w:t>
      </w:r>
    </w:p>
    <w:bookmarkEnd w:id="3"/>
    <w:p w14:paraId="46B9D284" w14:textId="612498F7" w:rsidR="00126F6B" w:rsidRPr="00977461" w:rsidRDefault="00AF0D88" w:rsidP="00977461">
      <w:pPr>
        <w:spacing w:after="0" w:line="480" w:lineRule="auto"/>
        <w:ind w:firstLine="720"/>
        <w:rPr>
          <w:rFonts w:ascii="Times New Roman" w:hAnsi="Times New Roman" w:cs="Times New Roman"/>
          <w:sz w:val="24"/>
          <w:szCs w:val="24"/>
        </w:rPr>
      </w:pPr>
      <w:r w:rsidRPr="00977461">
        <w:rPr>
          <w:rFonts w:ascii="Times New Roman" w:hAnsi="Times New Roman" w:cs="Times New Roman"/>
          <w:sz w:val="24"/>
          <w:szCs w:val="24"/>
        </w:rPr>
        <w:t xml:space="preserve">Participant age and relationship length did not contribute significantly to </w:t>
      </w:r>
      <w:r w:rsidR="00FB5FAA" w:rsidRPr="00977461">
        <w:rPr>
          <w:rFonts w:ascii="Times New Roman" w:hAnsi="Times New Roman" w:cs="Times New Roman"/>
          <w:sz w:val="24"/>
          <w:szCs w:val="24"/>
        </w:rPr>
        <w:t xml:space="preserve">endorsement of </w:t>
      </w:r>
      <w:r w:rsidRPr="00977461">
        <w:rPr>
          <w:rFonts w:ascii="Times New Roman" w:hAnsi="Times New Roman" w:cs="Times New Roman"/>
          <w:sz w:val="24"/>
          <w:szCs w:val="24"/>
        </w:rPr>
        <w:t>c</w:t>
      </w:r>
      <w:r w:rsidR="00126F6B" w:rsidRPr="00977461">
        <w:rPr>
          <w:rFonts w:ascii="Times New Roman" w:hAnsi="Times New Roman" w:cs="Times New Roman"/>
          <w:sz w:val="24"/>
          <w:szCs w:val="24"/>
        </w:rPr>
        <w:t>onfrontation</w:t>
      </w:r>
      <w:r w:rsidR="005D1279" w:rsidRPr="00977461">
        <w:rPr>
          <w:rFonts w:ascii="Times New Roman" w:hAnsi="Times New Roman" w:cs="Times New Roman"/>
          <w:sz w:val="24"/>
          <w:szCs w:val="24"/>
        </w:rPr>
        <w:t xml:space="preserve"> </w:t>
      </w:r>
      <w:r w:rsidRPr="00977461">
        <w:rPr>
          <w:rFonts w:ascii="Times New Roman" w:hAnsi="Times New Roman" w:cs="Times New Roman"/>
          <w:sz w:val="24"/>
          <w:szCs w:val="24"/>
        </w:rPr>
        <w:t>at s</w:t>
      </w:r>
      <w:r w:rsidR="005D1279" w:rsidRPr="00977461">
        <w:rPr>
          <w:rFonts w:ascii="Times New Roman" w:hAnsi="Times New Roman" w:cs="Times New Roman"/>
          <w:sz w:val="24"/>
          <w:szCs w:val="24"/>
        </w:rPr>
        <w:t>tage 1</w:t>
      </w:r>
      <w:r w:rsidRPr="00977461">
        <w:rPr>
          <w:rFonts w:ascii="Times New Roman" w:hAnsi="Times New Roman" w:cs="Times New Roman"/>
          <w:sz w:val="24"/>
          <w:szCs w:val="24"/>
        </w:rPr>
        <w:t>,</w:t>
      </w:r>
      <w:r w:rsidR="005D1279" w:rsidRPr="00977461">
        <w:rPr>
          <w:rFonts w:ascii="Times New Roman" w:hAnsi="Times New Roman" w:cs="Times New Roman"/>
          <w:sz w:val="24"/>
          <w:szCs w:val="24"/>
        </w:rPr>
        <w:t xml:space="preserve"> </w:t>
      </w:r>
      <w:r w:rsidR="005D1279" w:rsidRPr="00977461">
        <w:rPr>
          <w:rFonts w:ascii="Times New Roman" w:hAnsi="Times New Roman" w:cs="Times New Roman"/>
          <w:i/>
          <w:iCs/>
          <w:sz w:val="24"/>
          <w:szCs w:val="24"/>
        </w:rPr>
        <w:t>F</w:t>
      </w:r>
      <w:r w:rsidR="005D1279" w:rsidRPr="00977461">
        <w:rPr>
          <w:rFonts w:ascii="Times New Roman" w:hAnsi="Times New Roman" w:cs="Times New Roman"/>
          <w:sz w:val="24"/>
          <w:szCs w:val="24"/>
        </w:rPr>
        <w:t xml:space="preserve">(2,155) = 1.26, </w:t>
      </w:r>
      <w:r w:rsidR="005D1279" w:rsidRPr="00977461">
        <w:rPr>
          <w:rFonts w:ascii="Times New Roman" w:hAnsi="Times New Roman" w:cs="Times New Roman"/>
          <w:i/>
          <w:iCs/>
          <w:sz w:val="24"/>
          <w:szCs w:val="24"/>
        </w:rPr>
        <w:t>p</w:t>
      </w:r>
      <w:r w:rsidR="005D1279" w:rsidRPr="00977461">
        <w:rPr>
          <w:rFonts w:ascii="Times New Roman" w:hAnsi="Times New Roman" w:cs="Times New Roman"/>
          <w:sz w:val="24"/>
          <w:szCs w:val="24"/>
        </w:rPr>
        <w:t xml:space="preserve"> = .286. </w:t>
      </w:r>
      <w:r w:rsidRPr="00977461">
        <w:rPr>
          <w:rFonts w:ascii="Times New Roman" w:hAnsi="Times New Roman" w:cs="Times New Roman"/>
          <w:sz w:val="24"/>
          <w:szCs w:val="24"/>
        </w:rPr>
        <w:t>Inclusion of attachment anxiety and rape myth acceptance at s</w:t>
      </w:r>
      <w:r w:rsidR="005D1279" w:rsidRPr="00977461">
        <w:rPr>
          <w:rFonts w:ascii="Times New Roman" w:hAnsi="Times New Roman" w:cs="Times New Roman"/>
          <w:sz w:val="24"/>
          <w:szCs w:val="24"/>
        </w:rPr>
        <w:t xml:space="preserve">tage </w:t>
      </w:r>
      <w:r w:rsidRPr="00977461">
        <w:rPr>
          <w:rFonts w:ascii="Times New Roman" w:hAnsi="Times New Roman" w:cs="Times New Roman"/>
          <w:sz w:val="24"/>
          <w:szCs w:val="24"/>
        </w:rPr>
        <w:t>two explained 21.7% of confrontation variance, and this change in R</w:t>
      </w:r>
      <w:r w:rsidRPr="00977461">
        <w:rPr>
          <w:rFonts w:ascii="Times New Roman" w:hAnsi="Times New Roman" w:cs="Times New Roman"/>
          <w:sz w:val="24"/>
          <w:szCs w:val="24"/>
          <w:vertAlign w:val="superscript"/>
        </w:rPr>
        <w:t>2</w:t>
      </w:r>
      <w:r w:rsidRPr="00977461">
        <w:rPr>
          <w:rFonts w:ascii="Times New Roman" w:hAnsi="Times New Roman" w:cs="Times New Roman"/>
          <w:sz w:val="24"/>
          <w:szCs w:val="24"/>
        </w:rPr>
        <w:t xml:space="preserve"> was significant,</w:t>
      </w:r>
      <w:r w:rsidR="005D1279" w:rsidRPr="00977461">
        <w:rPr>
          <w:rFonts w:ascii="Times New Roman" w:hAnsi="Times New Roman" w:cs="Times New Roman"/>
          <w:sz w:val="24"/>
          <w:szCs w:val="24"/>
        </w:rPr>
        <w:t xml:space="preserve"> </w:t>
      </w:r>
      <w:r w:rsidR="005D1279" w:rsidRPr="00977461">
        <w:rPr>
          <w:rFonts w:ascii="Times New Roman" w:hAnsi="Times New Roman" w:cs="Times New Roman"/>
          <w:i/>
          <w:iCs/>
          <w:sz w:val="24"/>
          <w:szCs w:val="24"/>
        </w:rPr>
        <w:t>F</w:t>
      </w:r>
      <w:r w:rsidR="005D1279" w:rsidRPr="00977461">
        <w:rPr>
          <w:rFonts w:ascii="Times New Roman" w:hAnsi="Times New Roman" w:cs="Times New Roman"/>
          <w:sz w:val="24"/>
          <w:szCs w:val="24"/>
        </w:rPr>
        <w:t xml:space="preserve">(7, 150) = 5.61, </w:t>
      </w:r>
      <w:r w:rsidR="005D1279" w:rsidRPr="00977461">
        <w:rPr>
          <w:rFonts w:ascii="Times New Roman" w:hAnsi="Times New Roman" w:cs="Times New Roman"/>
          <w:i/>
          <w:iCs/>
          <w:sz w:val="24"/>
          <w:szCs w:val="24"/>
        </w:rPr>
        <w:t>p</w:t>
      </w:r>
      <w:r w:rsidR="005D1279" w:rsidRPr="00977461">
        <w:rPr>
          <w:rFonts w:ascii="Times New Roman" w:hAnsi="Times New Roman" w:cs="Times New Roman"/>
          <w:sz w:val="24"/>
          <w:szCs w:val="24"/>
        </w:rPr>
        <w:t xml:space="preserve"> </w:t>
      </w:r>
      <w:r w:rsidRPr="00977461">
        <w:rPr>
          <w:rFonts w:ascii="Times New Roman" w:hAnsi="Times New Roman" w:cs="Times New Roman"/>
          <w:sz w:val="24"/>
          <w:szCs w:val="24"/>
        </w:rPr>
        <w:t>&lt;</w:t>
      </w:r>
      <w:r w:rsidR="005D1279" w:rsidRPr="00977461">
        <w:rPr>
          <w:rFonts w:ascii="Times New Roman" w:hAnsi="Times New Roman" w:cs="Times New Roman"/>
          <w:sz w:val="24"/>
          <w:szCs w:val="24"/>
        </w:rPr>
        <w:t xml:space="preserve"> .00</w:t>
      </w:r>
      <w:r w:rsidRPr="00977461">
        <w:rPr>
          <w:rFonts w:ascii="Times New Roman" w:hAnsi="Times New Roman" w:cs="Times New Roman"/>
          <w:sz w:val="24"/>
          <w:szCs w:val="24"/>
        </w:rPr>
        <w:t>1</w:t>
      </w:r>
      <w:r w:rsidR="005D1279" w:rsidRPr="00977461">
        <w:rPr>
          <w:rFonts w:ascii="Times New Roman" w:hAnsi="Times New Roman" w:cs="Times New Roman"/>
          <w:sz w:val="24"/>
          <w:szCs w:val="24"/>
        </w:rPr>
        <w:t xml:space="preserve">. </w:t>
      </w:r>
      <w:r w:rsidRPr="00977461">
        <w:rPr>
          <w:rFonts w:ascii="Times New Roman" w:hAnsi="Times New Roman" w:cs="Times New Roman"/>
          <w:sz w:val="24"/>
          <w:szCs w:val="24"/>
        </w:rPr>
        <w:t>When all seven predictors were entered at stage two of the model,</w:t>
      </w:r>
      <w:r w:rsidR="005D1279" w:rsidRPr="00977461">
        <w:rPr>
          <w:rFonts w:ascii="Times New Roman" w:hAnsi="Times New Roman" w:cs="Times New Roman"/>
          <w:sz w:val="24"/>
          <w:szCs w:val="24"/>
        </w:rPr>
        <w:t xml:space="preserve"> </w:t>
      </w:r>
      <w:r w:rsidRPr="00977461">
        <w:rPr>
          <w:rFonts w:ascii="Times New Roman" w:hAnsi="Times New Roman" w:cs="Times New Roman"/>
          <w:sz w:val="24"/>
          <w:szCs w:val="24"/>
        </w:rPr>
        <w:t>a</w:t>
      </w:r>
      <w:r w:rsidR="005D1279" w:rsidRPr="00977461">
        <w:rPr>
          <w:rFonts w:ascii="Times New Roman" w:hAnsi="Times New Roman" w:cs="Times New Roman"/>
          <w:sz w:val="24"/>
          <w:szCs w:val="24"/>
        </w:rPr>
        <w:t>ttachment anxiety (</w:t>
      </w:r>
      <w:r w:rsidR="005D1279" w:rsidRPr="00977461">
        <w:rPr>
          <w:rFonts w:ascii="Times New Roman" w:hAnsi="Times New Roman" w:cs="Times New Roman"/>
          <w:i/>
          <w:iCs/>
          <w:sz w:val="24"/>
          <w:szCs w:val="24"/>
        </w:rPr>
        <w:t>B</w:t>
      </w:r>
      <w:r w:rsidR="005D1279" w:rsidRPr="00977461">
        <w:rPr>
          <w:rFonts w:ascii="Times New Roman" w:hAnsi="Times New Roman" w:cs="Times New Roman"/>
          <w:sz w:val="24"/>
          <w:szCs w:val="24"/>
        </w:rPr>
        <w:t xml:space="preserve"> = -.18, </w:t>
      </w:r>
      <w:r w:rsidR="005D1279" w:rsidRPr="00977461">
        <w:rPr>
          <w:rFonts w:ascii="Times New Roman" w:hAnsi="Times New Roman" w:cs="Times New Roman"/>
          <w:i/>
          <w:iCs/>
          <w:sz w:val="24"/>
          <w:szCs w:val="24"/>
        </w:rPr>
        <w:t>t</w:t>
      </w:r>
      <w:r w:rsidR="005D1279" w:rsidRPr="00977461">
        <w:rPr>
          <w:rFonts w:ascii="Times New Roman" w:hAnsi="Times New Roman" w:cs="Times New Roman"/>
          <w:sz w:val="24"/>
          <w:szCs w:val="24"/>
        </w:rPr>
        <w:t xml:space="preserve"> = -2.44, </w:t>
      </w:r>
      <w:r w:rsidR="005D1279" w:rsidRPr="00977461">
        <w:rPr>
          <w:rFonts w:ascii="Times New Roman" w:hAnsi="Times New Roman" w:cs="Times New Roman"/>
          <w:i/>
          <w:iCs/>
          <w:sz w:val="24"/>
          <w:szCs w:val="24"/>
        </w:rPr>
        <w:t>p</w:t>
      </w:r>
      <w:r w:rsidR="005D1279" w:rsidRPr="00977461">
        <w:rPr>
          <w:rFonts w:ascii="Times New Roman" w:hAnsi="Times New Roman" w:cs="Times New Roman"/>
          <w:sz w:val="24"/>
          <w:szCs w:val="24"/>
        </w:rPr>
        <w:t xml:space="preserve"> = .016)</w:t>
      </w:r>
      <w:r w:rsidRPr="00977461">
        <w:rPr>
          <w:rFonts w:ascii="Times New Roman" w:hAnsi="Times New Roman" w:cs="Times New Roman"/>
          <w:sz w:val="24"/>
          <w:szCs w:val="24"/>
        </w:rPr>
        <w:t xml:space="preserve"> and </w:t>
      </w:r>
      <w:r w:rsidR="005D1279" w:rsidRPr="00977461">
        <w:rPr>
          <w:rFonts w:ascii="Times New Roman" w:hAnsi="Times New Roman" w:cs="Times New Roman"/>
          <w:sz w:val="24"/>
          <w:szCs w:val="24"/>
        </w:rPr>
        <w:t>it wasn’t really rape (</w:t>
      </w:r>
      <w:r w:rsidR="005D1279" w:rsidRPr="00977461">
        <w:rPr>
          <w:rFonts w:ascii="Times New Roman" w:hAnsi="Times New Roman" w:cs="Times New Roman"/>
          <w:i/>
          <w:iCs/>
          <w:sz w:val="24"/>
          <w:szCs w:val="24"/>
        </w:rPr>
        <w:t>B</w:t>
      </w:r>
      <w:r w:rsidR="005D1279" w:rsidRPr="00977461">
        <w:rPr>
          <w:rFonts w:ascii="Times New Roman" w:hAnsi="Times New Roman" w:cs="Times New Roman"/>
          <w:sz w:val="24"/>
          <w:szCs w:val="24"/>
        </w:rPr>
        <w:t xml:space="preserve"> = </w:t>
      </w:r>
      <w:r w:rsidR="00A0683E" w:rsidRPr="00977461">
        <w:rPr>
          <w:rFonts w:ascii="Times New Roman" w:hAnsi="Times New Roman" w:cs="Times New Roman"/>
          <w:sz w:val="24"/>
          <w:szCs w:val="24"/>
        </w:rPr>
        <w:t>-</w:t>
      </w:r>
      <w:r w:rsidR="005D1279" w:rsidRPr="00977461">
        <w:rPr>
          <w:rFonts w:ascii="Times New Roman" w:hAnsi="Times New Roman" w:cs="Times New Roman"/>
          <w:sz w:val="24"/>
          <w:szCs w:val="24"/>
        </w:rPr>
        <w:t>.2</w:t>
      </w:r>
      <w:r w:rsidR="00DA2E76" w:rsidRPr="00977461">
        <w:rPr>
          <w:rFonts w:ascii="Times New Roman" w:hAnsi="Times New Roman" w:cs="Times New Roman"/>
          <w:sz w:val="24"/>
          <w:szCs w:val="24"/>
        </w:rPr>
        <w:t>8</w:t>
      </w:r>
      <w:r w:rsidR="005D1279" w:rsidRPr="00977461">
        <w:rPr>
          <w:rFonts w:ascii="Times New Roman" w:hAnsi="Times New Roman" w:cs="Times New Roman"/>
          <w:sz w:val="24"/>
          <w:szCs w:val="24"/>
        </w:rPr>
        <w:t xml:space="preserve">, </w:t>
      </w:r>
      <w:r w:rsidR="005D1279" w:rsidRPr="00977461">
        <w:rPr>
          <w:rFonts w:ascii="Times New Roman" w:hAnsi="Times New Roman" w:cs="Times New Roman"/>
          <w:i/>
          <w:iCs/>
          <w:sz w:val="24"/>
          <w:szCs w:val="24"/>
        </w:rPr>
        <w:t>t</w:t>
      </w:r>
      <w:r w:rsidR="005D1279" w:rsidRPr="00977461">
        <w:rPr>
          <w:rFonts w:ascii="Times New Roman" w:hAnsi="Times New Roman" w:cs="Times New Roman"/>
          <w:sz w:val="24"/>
          <w:szCs w:val="24"/>
        </w:rPr>
        <w:t xml:space="preserve"> = </w:t>
      </w:r>
      <w:r w:rsidR="00DA2E76" w:rsidRPr="00977461">
        <w:rPr>
          <w:rFonts w:ascii="Times New Roman" w:hAnsi="Times New Roman" w:cs="Times New Roman"/>
          <w:sz w:val="24"/>
          <w:szCs w:val="24"/>
        </w:rPr>
        <w:t>-</w:t>
      </w:r>
      <w:r w:rsidR="005D1279" w:rsidRPr="00977461">
        <w:rPr>
          <w:rFonts w:ascii="Times New Roman" w:hAnsi="Times New Roman" w:cs="Times New Roman"/>
          <w:sz w:val="24"/>
          <w:szCs w:val="24"/>
        </w:rPr>
        <w:t>2.</w:t>
      </w:r>
      <w:r w:rsidR="00DA2E76" w:rsidRPr="00977461">
        <w:rPr>
          <w:rFonts w:ascii="Times New Roman" w:hAnsi="Times New Roman" w:cs="Times New Roman"/>
          <w:sz w:val="24"/>
          <w:szCs w:val="24"/>
        </w:rPr>
        <w:t>66</w:t>
      </w:r>
      <w:r w:rsidR="005D1279" w:rsidRPr="00977461">
        <w:rPr>
          <w:rFonts w:ascii="Times New Roman" w:hAnsi="Times New Roman" w:cs="Times New Roman"/>
          <w:sz w:val="24"/>
          <w:szCs w:val="24"/>
        </w:rPr>
        <w:t xml:space="preserve">, </w:t>
      </w:r>
      <w:r w:rsidR="005D1279" w:rsidRPr="00977461">
        <w:rPr>
          <w:rFonts w:ascii="Times New Roman" w:hAnsi="Times New Roman" w:cs="Times New Roman"/>
          <w:i/>
          <w:iCs/>
          <w:sz w:val="24"/>
          <w:szCs w:val="24"/>
        </w:rPr>
        <w:t>p</w:t>
      </w:r>
      <w:r w:rsidR="005D1279" w:rsidRPr="00977461">
        <w:rPr>
          <w:rFonts w:ascii="Times New Roman" w:hAnsi="Times New Roman" w:cs="Times New Roman"/>
          <w:sz w:val="24"/>
          <w:szCs w:val="24"/>
        </w:rPr>
        <w:t xml:space="preserve"> = .0</w:t>
      </w:r>
      <w:r w:rsidR="00DA2E76" w:rsidRPr="00977461">
        <w:rPr>
          <w:rFonts w:ascii="Times New Roman" w:hAnsi="Times New Roman" w:cs="Times New Roman"/>
          <w:sz w:val="24"/>
          <w:szCs w:val="24"/>
        </w:rPr>
        <w:t>09</w:t>
      </w:r>
      <w:r w:rsidR="005D1279" w:rsidRPr="00977461">
        <w:rPr>
          <w:rFonts w:ascii="Times New Roman" w:hAnsi="Times New Roman" w:cs="Times New Roman"/>
          <w:sz w:val="24"/>
          <w:szCs w:val="24"/>
        </w:rPr>
        <w:t>)</w:t>
      </w:r>
      <w:r w:rsidRPr="00977461">
        <w:rPr>
          <w:rFonts w:ascii="Times New Roman" w:hAnsi="Times New Roman" w:cs="Times New Roman"/>
          <w:sz w:val="24"/>
          <w:szCs w:val="24"/>
        </w:rPr>
        <w:t xml:space="preserve"> were the only significant predictors. </w:t>
      </w:r>
      <w:bookmarkStart w:id="4" w:name="_Hlk36977809"/>
      <w:r w:rsidRPr="00977461">
        <w:rPr>
          <w:rFonts w:ascii="Times New Roman" w:hAnsi="Times New Roman" w:cs="Times New Roman"/>
          <w:sz w:val="24"/>
          <w:szCs w:val="24"/>
        </w:rPr>
        <w:t>Women who were high on attachment anxiety or accepting</w:t>
      </w:r>
      <w:r w:rsidR="00A0683E" w:rsidRPr="00977461">
        <w:rPr>
          <w:rFonts w:ascii="Times New Roman" w:hAnsi="Times New Roman" w:cs="Times New Roman"/>
          <w:sz w:val="24"/>
          <w:szCs w:val="24"/>
        </w:rPr>
        <w:t xml:space="preserve"> the ‘it wasn’t really rape’ myth, were less likely to endorse confronting a partner. </w:t>
      </w:r>
      <w:bookmarkEnd w:id="4"/>
      <w:r w:rsidR="00587CDA" w:rsidRPr="00977461">
        <w:rPr>
          <w:rFonts w:ascii="Times New Roman" w:hAnsi="Times New Roman" w:cs="Times New Roman"/>
          <w:sz w:val="24"/>
          <w:szCs w:val="24"/>
        </w:rPr>
        <w:t xml:space="preserve">At stage one, age and relationship length did not significantly predict </w:t>
      </w:r>
      <w:r w:rsidR="00D176AA" w:rsidRPr="00977461">
        <w:rPr>
          <w:rFonts w:ascii="Times New Roman" w:hAnsi="Times New Roman" w:cs="Times New Roman"/>
          <w:sz w:val="24"/>
          <w:szCs w:val="24"/>
        </w:rPr>
        <w:t xml:space="preserve">endorsement of ignoring the </w:t>
      </w:r>
      <w:r w:rsidR="00A276EC">
        <w:rPr>
          <w:rFonts w:ascii="Times New Roman" w:hAnsi="Times New Roman" w:cs="Times New Roman"/>
          <w:sz w:val="24"/>
          <w:szCs w:val="24"/>
        </w:rPr>
        <w:t>partner</w:t>
      </w:r>
      <w:r w:rsidR="00D176AA" w:rsidRPr="00977461">
        <w:rPr>
          <w:rFonts w:ascii="Times New Roman" w:hAnsi="Times New Roman" w:cs="Times New Roman"/>
          <w:sz w:val="24"/>
          <w:szCs w:val="24"/>
        </w:rPr>
        <w:t xml:space="preserve"> </w:t>
      </w:r>
      <w:r w:rsidR="00587CDA" w:rsidRPr="00977461">
        <w:rPr>
          <w:rFonts w:ascii="Times New Roman" w:hAnsi="Times New Roman" w:cs="Times New Roman"/>
          <w:i/>
          <w:iCs/>
          <w:sz w:val="24"/>
          <w:szCs w:val="24"/>
        </w:rPr>
        <w:t>F</w:t>
      </w:r>
      <w:r w:rsidR="00587CDA" w:rsidRPr="00977461">
        <w:rPr>
          <w:rFonts w:ascii="Times New Roman" w:hAnsi="Times New Roman" w:cs="Times New Roman"/>
          <w:sz w:val="24"/>
          <w:szCs w:val="24"/>
        </w:rPr>
        <w:t xml:space="preserve">(2, 155) = </w:t>
      </w:r>
      <w:r w:rsidR="00D176AA" w:rsidRPr="00977461">
        <w:rPr>
          <w:rFonts w:ascii="Times New Roman" w:hAnsi="Times New Roman" w:cs="Times New Roman"/>
          <w:sz w:val="24"/>
          <w:szCs w:val="24"/>
        </w:rPr>
        <w:t xml:space="preserve">1.49, </w:t>
      </w:r>
      <w:r w:rsidR="00D176AA" w:rsidRPr="00977461">
        <w:rPr>
          <w:rFonts w:ascii="Times New Roman" w:hAnsi="Times New Roman" w:cs="Times New Roman"/>
          <w:i/>
          <w:iCs/>
          <w:sz w:val="24"/>
          <w:szCs w:val="24"/>
        </w:rPr>
        <w:t>p</w:t>
      </w:r>
      <w:r w:rsidR="00D176AA" w:rsidRPr="00977461">
        <w:rPr>
          <w:rFonts w:ascii="Times New Roman" w:hAnsi="Times New Roman" w:cs="Times New Roman"/>
          <w:sz w:val="24"/>
          <w:szCs w:val="24"/>
        </w:rPr>
        <w:t xml:space="preserve"> = .229</w:t>
      </w:r>
      <w:r w:rsidR="00587CDA" w:rsidRPr="00977461">
        <w:rPr>
          <w:rFonts w:ascii="Times New Roman" w:hAnsi="Times New Roman" w:cs="Times New Roman"/>
          <w:sz w:val="24"/>
          <w:szCs w:val="24"/>
        </w:rPr>
        <w:t xml:space="preserve">. Inclusion of attachment anxiety and rape myth acceptance at stage two, was also non-significant, </w:t>
      </w:r>
      <w:r w:rsidR="00587CDA" w:rsidRPr="00977461">
        <w:rPr>
          <w:rFonts w:ascii="Times New Roman" w:hAnsi="Times New Roman" w:cs="Times New Roman"/>
          <w:i/>
          <w:iCs/>
          <w:sz w:val="24"/>
          <w:szCs w:val="24"/>
        </w:rPr>
        <w:t>F</w:t>
      </w:r>
      <w:r w:rsidR="00587CDA" w:rsidRPr="00977461">
        <w:rPr>
          <w:rFonts w:ascii="Times New Roman" w:hAnsi="Times New Roman" w:cs="Times New Roman"/>
          <w:sz w:val="24"/>
          <w:szCs w:val="24"/>
        </w:rPr>
        <w:t xml:space="preserve">(7, 150) = </w:t>
      </w:r>
      <w:r w:rsidR="00D176AA" w:rsidRPr="00977461">
        <w:rPr>
          <w:rFonts w:ascii="Times New Roman" w:hAnsi="Times New Roman" w:cs="Times New Roman"/>
          <w:sz w:val="24"/>
          <w:szCs w:val="24"/>
        </w:rPr>
        <w:t xml:space="preserve">2.00, </w:t>
      </w:r>
      <w:r w:rsidR="00D176AA" w:rsidRPr="00977461">
        <w:rPr>
          <w:rFonts w:ascii="Times New Roman" w:hAnsi="Times New Roman" w:cs="Times New Roman"/>
          <w:i/>
          <w:iCs/>
          <w:sz w:val="24"/>
          <w:szCs w:val="24"/>
        </w:rPr>
        <w:t>p</w:t>
      </w:r>
      <w:r w:rsidR="00D176AA" w:rsidRPr="00977461">
        <w:rPr>
          <w:rFonts w:ascii="Times New Roman" w:hAnsi="Times New Roman" w:cs="Times New Roman"/>
          <w:sz w:val="24"/>
          <w:szCs w:val="24"/>
        </w:rPr>
        <w:t xml:space="preserve"> = .058.</w:t>
      </w:r>
    </w:p>
    <w:p w14:paraId="2B1934B0" w14:textId="422AFAD3" w:rsidR="00126F6B" w:rsidRPr="00977461" w:rsidRDefault="00D176AA" w:rsidP="00977461">
      <w:pPr>
        <w:spacing w:after="0" w:line="480" w:lineRule="auto"/>
        <w:ind w:firstLine="720"/>
        <w:rPr>
          <w:rFonts w:ascii="Times New Roman" w:hAnsi="Times New Roman" w:cs="Times New Roman"/>
          <w:sz w:val="24"/>
          <w:szCs w:val="24"/>
        </w:rPr>
      </w:pPr>
      <w:r w:rsidRPr="00977461">
        <w:rPr>
          <w:rFonts w:ascii="Times New Roman" w:hAnsi="Times New Roman" w:cs="Times New Roman"/>
          <w:sz w:val="24"/>
          <w:szCs w:val="24"/>
        </w:rPr>
        <w:t>The final regression revealed that at stage one, participant age and relationship length did not predict p</w:t>
      </w:r>
      <w:r w:rsidR="00126F6B" w:rsidRPr="00977461">
        <w:rPr>
          <w:rFonts w:ascii="Times New Roman" w:hAnsi="Times New Roman" w:cs="Times New Roman"/>
          <w:sz w:val="24"/>
          <w:szCs w:val="24"/>
        </w:rPr>
        <w:t>ersonal experience</w:t>
      </w:r>
      <w:r w:rsidRPr="00977461">
        <w:rPr>
          <w:rFonts w:ascii="Times New Roman" w:hAnsi="Times New Roman" w:cs="Times New Roman"/>
          <w:sz w:val="24"/>
          <w:szCs w:val="24"/>
        </w:rPr>
        <w:t xml:space="preserve"> of </w:t>
      </w:r>
      <w:r w:rsidR="00A276EC">
        <w:rPr>
          <w:rFonts w:ascii="Times New Roman" w:hAnsi="Times New Roman" w:cs="Times New Roman"/>
          <w:sz w:val="24"/>
          <w:szCs w:val="24"/>
        </w:rPr>
        <w:t>sexual compliance</w:t>
      </w:r>
      <w:r w:rsidRPr="00977461">
        <w:rPr>
          <w:rFonts w:ascii="Times New Roman" w:hAnsi="Times New Roman" w:cs="Times New Roman"/>
          <w:sz w:val="24"/>
          <w:szCs w:val="24"/>
        </w:rPr>
        <w:t>,</w:t>
      </w:r>
      <w:r w:rsidR="00945876" w:rsidRPr="00977461">
        <w:rPr>
          <w:rFonts w:ascii="Times New Roman" w:hAnsi="Times New Roman" w:cs="Times New Roman"/>
          <w:sz w:val="24"/>
          <w:szCs w:val="24"/>
        </w:rPr>
        <w:t xml:space="preserve"> </w:t>
      </w:r>
      <w:r w:rsidR="00945876" w:rsidRPr="00977461">
        <w:rPr>
          <w:rFonts w:ascii="Times New Roman" w:hAnsi="Times New Roman" w:cs="Times New Roman"/>
          <w:i/>
          <w:iCs/>
          <w:sz w:val="24"/>
          <w:szCs w:val="24"/>
        </w:rPr>
        <w:t>F</w:t>
      </w:r>
      <w:r w:rsidR="00945876" w:rsidRPr="00977461">
        <w:rPr>
          <w:rFonts w:ascii="Times New Roman" w:hAnsi="Times New Roman" w:cs="Times New Roman"/>
          <w:sz w:val="24"/>
          <w:szCs w:val="24"/>
        </w:rPr>
        <w:t xml:space="preserve">(2,155) = .56, </w:t>
      </w:r>
      <w:r w:rsidR="00945876" w:rsidRPr="00977461">
        <w:rPr>
          <w:rFonts w:ascii="Times New Roman" w:hAnsi="Times New Roman" w:cs="Times New Roman"/>
          <w:i/>
          <w:iCs/>
          <w:sz w:val="24"/>
          <w:szCs w:val="24"/>
        </w:rPr>
        <w:t>p</w:t>
      </w:r>
      <w:r w:rsidR="00945876" w:rsidRPr="00977461">
        <w:rPr>
          <w:rFonts w:ascii="Times New Roman" w:hAnsi="Times New Roman" w:cs="Times New Roman"/>
          <w:sz w:val="24"/>
          <w:szCs w:val="24"/>
        </w:rPr>
        <w:t xml:space="preserve"> = .570. </w:t>
      </w:r>
      <w:r w:rsidRPr="00977461">
        <w:rPr>
          <w:rFonts w:ascii="Times New Roman" w:hAnsi="Times New Roman" w:cs="Times New Roman"/>
          <w:sz w:val="24"/>
          <w:szCs w:val="24"/>
        </w:rPr>
        <w:t>Inclusion of attachment anxiety and rape myth acceptance at s</w:t>
      </w:r>
      <w:r w:rsidR="00945876" w:rsidRPr="00977461">
        <w:rPr>
          <w:rFonts w:ascii="Times New Roman" w:hAnsi="Times New Roman" w:cs="Times New Roman"/>
          <w:sz w:val="24"/>
          <w:szCs w:val="24"/>
        </w:rPr>
        <w:t xml:space="preserve">tage </w:t>
      </w:r>
      <w:r w:rsidRPr="00977461">
        <w:rPr>
          <w:rFonts w:ascii="Times New Roman" w:hAnsi="Times New Roman" w:cs="Times New Roman"/>
          <w:sz w:val="24"/>
          <w:szCs w:val="24"/>
        </w:rPr>
        <w:t>two explained 28.7% of the variance in personal experience and this change in R</w:t>
      </w:r>
      <w:r w:rsidRPr="00977461">
        <w:rPr>
          <w:rFonts w:ascii="Times New Roman" w:hAnsi="Times New Roman" w:cs="Times New Roman"/>
          <w:sz w:val="24"/>
          <w:szCs w:val="24"/>
          <w:vertAlign w:val="superscript"/>
        </w:rPr>
        <w:t>2</w:t>
      </w:r>
      <w:r w:rsidRPr="00977461">
        <w:rPr>
          <w:rFonts w:ascii="Times New Roman" w:hAnsi="Times New Roman" w:cs="Times New Roman"/>
          <w:sz w:val="24"/>
          <w:szCs w:val="24"/>
        </w:rPr>
        <w:t xml:space="preserve"> was significant,</w:t>
      </w:r>
      <w:r w:rsidR="00945876" w:rsidRPr="00977461">
        <w:rPr>
          <w:rFonts w:ascii="Times New Roman" w:hAnsi="Times New Roman" w:cs="Times New Roman"/>
          <w:i/>
          <w:iCs/>
          <w:sz w:val="24"/>
          <w:szCs w:val="24"/>
        </w:rPr>
        <w:t xml:space="preserve"> F</w:t>
      </w:r>
      <w:r w:rsidR="00945876" w:rsidRPr="00977461">
        <w:rPr>
          <w:rFonts w:ascii="Times New Roman" w:hAnsi="Times New Roman" w:cs="Times New Roman"/>
          <w:sz w:val="24"/>
          <w:szCs w:val="24"/>
        </w:rPr>
        <w:t xml:space="preserve">(7, 150) = 8.61, </w:t>
      </w:r>
      <w:r w:rsidR="00945876" w:rsidRPr="00977461">
        <w:rPr>
          <w:rFonts w:ascii="Times New Roman" w:hAnsi="Times New Roman" w:cs="Times New Roman"/>
          <w:i/>
          <w:iCs/>
          <w:sz w:val="24"/>
          <w:szCs w:val="24"/>
        </w:rPr>
        <w:t>p</w:t>
      </w:r>
      <w:r w:rsidR="00945876" w:rsidRPr="00977461">
        <w:rPr>
          <w:rFonts w:ascii="Times New Roman" w:hAnsi="Times New Roman" w:cs="Times New Roman"/>
          <w:sz w:val="24"/>
          <w:szCs w:val="24"/>
        </w:rPr>
        <w:t xml:space="preserve"> </w:t>
      </w:r>
      <w:r w:rsidRPr="00977461">
        <w:rPr>
          <w:rFonts w:ascii="Times New Roman" w:hAnsi="Times New Roman" w:cs="Times New Roman"/>
          <w:sz w:val="24"/>
          <w:szCs w:val="24"/>
        </w:rPr>
        <w:t>&lt;</w:t>
      </w:r>
      <w:r w:rsidR="00945876" w:rsidRPr="00977461">
        <w:rPr>
          <w:rFonts w:ascii="Times New Roman" w:hAnsi="Times New Roman" w:cs="Times New Roman"/>
          <w:sz w:val="24"/>
          <w:szCs w:val="24"/>
        </w:rPr>
        <w:t xml:space="preserve"> .00</w:t>
      </w:r>
      <w:r w:rsidRPr="00977461">
        <w:rPr>
          <w:rFonts w:ascii="Times New Roman" w:hAnsi="Times New Roman" w:cs="Times New Roman"/>
          <w:sz w:val="24"/>
          <w:szCs w:val="24"/>
        </w:rPr>
        <w:t>1</w:t>
      </w:r>
      <w:r w:rsidR="00945876" w:rsidRPr="00977461">
        <w:rPr>
          <w:rFonts w:ascii="Times New Roman" w:hAnsi="Times New Roman" w:cs="Times New Roman"/>
          <w:sz w:val="24"/>
          <w:szCs w:val="24"/>
        </w:rPr>
        <w:t xml:space="preserve">. </w:t>
      </w:r>
      <w:r w:rsidRPr="00977461">
        <w:rPr>
          <w:rFonts w:ascii="Times New Roman" w:hAnsi="Times New Roman" w:cs="Times New Roman"/>
          <w:sz w:val="24"/>
          <w:szCs w:val="24"/>
        </w:rPr>
        <w:t>When all seven predictors were entered in stage two of the model, a</w:t>
      </w:r>
      <w:r w:rsidR="00945876" w:rsidRPr="00977461">
        <w:rPr>
          <w:rFonts w:ascii="Times New Roman" w:hAnsi="Times New Roman" w:cs="Times New Roman"/>
          <w:sz w:val="24"/>
          <w:szCs w:val="24"/>
        </w:rPr>
        <w:t>ttachment anxiety (</w:t>
      </w:r>
      <w:r w:rsidR="00945876" w:rsidRPr="00977461">
        <w:rPr>
          <w:rFonts w:ascii="Times New Roman" w:hAnsi="Times New Roman" w:cs="Times New Roman"/>
          <w:i/>
          <w:iCs/>
          <w:sz w:val="24"/>
          <w:szCs w:val="24"/>
        </w:rPr>
        <w:t>B</w:t>
      </w:r>
      <w:r w:rsidR="00945876" w:rsidRPr="00977461">
        <w:rPr>
          <w:rFonts w:ascii="Times New Roman" w:hAnsi="Times New Roman" w:cs="Times New Roman"/>
          <w:sz w:val="24"/>
          <w:szCs w:val="24"/>
        </w:rPr>
        <w:t xml:space="preserve"> = </w:t>
      </w:r>
      <w:r w:rsidR="00945876" w:rsidRPr="00977461">
        <w:rPr>
          <w:rFonts w:ascii="Times New Roman" w:hAnsi="Times New Roman" w:cs="Times New Roman"/>
          <w:sz w:val="24"/>
          <w:szCs w:val="24"/>
        </w:rPr>
        <w:lastRenderedPageBreak/>
        <w:t xml:space="preserve">.47, </w:t>
      </w:r>
      <w:r w:rsidR="00945876" w:rsidRPr="00977461">
        <w:rPr>
          <w:rFonts w:ascii="Times New Roman" w:hAnsi="Times New Roman" w:cs="Times New Roman"/>
          <w:i/>
          <w:iCs/>
          <w:sz w:val="24"/>
          <w:szCs w:val="24"/>
        </w:rPr>
        <w:t>t</w:t>
      </w:r>
      <w:r w:rsidR="00945876" w:rsidRPr="00977461">
        <w:rPr>
          <w:rFonts w:ascii="Times New Roman" w:hAnsi="Times New Roman" w:cs="Times New Roman"/>
          <w:sz w:val="24"/>
          <w:szCs w:val="24"/>
        </w:rPr>
        <w:t xml:space="preserve"> = 6.67, </w:t>
      </w:r>
      <w:r w:rsidR="00945876" w:rsidRPr="00977461">
        <w:rPr>
          <w:rFonts w:ascii="Times New Roman" w:hAnsi="Times New Roman" w:cs="Times New Roman"/>
          <w:i/>
          <w:iCs/>
          <w:sz w:val="24"/>
          <w:szCs w:val="24"/>
        </w:rPr>
        <w:t>p</w:t>
      </w:r>
      <w:r w:rsidR="00945876" w:rsidRPr="00977461">
        <w:rPr>
          <w:rFonts w:ascii="Times New Roman" w:hAnsi="Times New Roman" w:cs="Times New Roman"/>
          <w:sz w:val="24"/>
          <w:szCs w:val="24"/>
        </w:rPr>
        <w:t xml:space="preserve"> </w:t>
      </w:r>
      <w:r w:rsidRPr="00977461">
        <w:rPr>
          <w:rFonts w:ascii="Times New Roman" w:hAnsi="Times New Roman" w:cs="Times New Roman"/>
          <w:sz w:val="24"/>
          <w:szCs w:val="24"/>
        </w:rPr>
        <w:t>&lt;</w:t>
      </w:r>
      <w:r w:rsidR="00945876" w:rsidRPr="00977461">
        <w:rPr>
          <w:rFonts w:ascii="Times New Roman" w:hAnsi="Times New Roman" w:cs="Times New Roman"/>
          <w:sz w:val="24"/>
          <w:szCs w:val="24"/>
        </w:rPr>
        <w:t xml:space="preserve"> .00</w:t>
      </w:r>
      <w:r w:rsidRPr="00977461">
        <w:rPr>
          <w:rFonts w:ascii="Times New Roman" w:hAnsi="Times New Roman" w:cs="Times New Roman"/>
          <w:sz w:val="24"/>
          <w:szCs w:val="24"/>
        </w:rPr>
        <w:t>1</w:t>
      </w:r>
      <w:r w:rsidR="00945876" w:rsidRPr="00977461">
        <w:rPr>
          <w:rFonts w:ascii="Times New Roman" w:hAnsi="Times New Roman" w:cs="Times New Roman"/>
          <w:sz w:val="24"/>
          <w:szCs w:val="24"/>
        </w:rPr>
        <w:t>)</w:t>
      </w:r>
      <w:r w:rsidRPr="00977461">
        <w:rPr>
          <w:rFonts w:ascii="Times New Roman" w:hAnsi="Times New Roman" w:cs="Times New Roman"/>
          <w:sz w:val="24"/>
          <w:szCs w:val="24"/>
        </w:rPr>
        <w:t xml:space="preserve"> was the only significant predictor. </w:t>
      </w:r>
      <w:bookmarkStart w:id="5" w:name="_Hlk36977858"/>
      <w:r w:rsidRPr="00977461">
        <w:rPr>
          <w:rFonts w:ascii="Times New Roman" w:hAnsi="Times New Roman" w:cs="Times New Roman"/>
          <w:sz w:val="24"/>
          <w:szCs w:val="24"/>
        </w:rPr>
        <w:t xml:space="preserve">Women high on attachment anxiety reported greater personal </w:t>
      </w:r>
      <w:r w:rsidR="00A276EC">
        <w:rPr>
          <w:rFonts w:ascii="Times New Roman" w:hAnsi="Times New Roman" w:cs="Times New Roman"/>
          <w:sz w:val="24"/>
          <w:szCs w:val="24"/>
        </w:rPr>
        <w:t xml:space="preserve">experience of sexual </w:t>
      </w:r>
      <w:r w:rsidR="00391CB2" w:rsidRPr="00977461">
        <w:rPr>
          <w:rFonts w:ascii="Times New Roman" w:hAnsi="Times New Roman" w:cs="Times New Roman"/>
          <w:sz w:val="24"/>
          <w:szCs w:val="24"/>
        </w:rPr>
        <w:t>compliance</w:t>
      </w:r>
      <w:r w:rsidRPr="00977461">
        <w:rPr>
          <w:rFonts w:ascii="Times New Roman" w:hAnsi="Times New Roman" w:cs="Times New Roman"/>
          <w:sz w:val="24"/>
          <w:szCs w:val="24"/>
        </w:rPr>
        <w:t>.</w:t>
      </w:r>
    </w:p>
    <w:bookmarkEnd w:id="5"/>
    <w:p w14:paraId="152EC49C" w14:textId="31D247B2" w:rsidR="00882B99" w:rsidRPr="00977461" w:rsidRDefault="00882B99" w:rsidP="00DE0CC9">
      <w:pPr>
        <w:spacing w:after="0" w:line="480" w:lineRule="auto"/>
        <w:jc w:val="center"/>
        <w:rPr>
          <w:rFonts w:ascii="Times New Roman" w:hAnsi="Times New Roman" w:cs="Times New Roman"/>
          <w:b/>
          <w:bCs/>
          <w:sz w:val="24"/>
          <w:szCs w:val="24"/>
        </w:rPr>
      </w:pPr>
      <w:r w:rsidRPr="00977461">
        <w:rPr>
          <w:rFonts w:ascii="Times New Roman" w:hAnsi="Times New Roman" w:cs="Times New Roman"/>
          <w:b/>
          <w:bCs/>
          <w:sz w:val="24"/>
          <w:szCs w:val="24"/>
        </w:rPr>
        <w:t>Discussion</w:t>
      </w:r>
    </w:p>
    <w:p w14:paraId="02F366F9" w14:textId="43B51C80" w:rsidR="00FF3EA3" w:rsidRPr="00977461" w:rsidRDefault="0039685A" w:rsidP="00977461">
      <w:pPr>
        <w:spacing w:after="0" w:line="480" w:lineRule="auto"/>
        <w:ind w:firstLine="720"/>
        <w:rPr>
          <w:rFonts w:ascii="Times New Roman" w:hAnsi="Times New Roman" w:cs="Times New Roman"/>
          <w:sz w:val="24"/>
          <w:szCs w:val="24"/>
        </w:rPr>
      </w:pPr>
      <w:r w:rsidRPr="00977461">
        <w:rPr>
          <w:rFonts w:ascii="Times New Roman" w:hAnsi="Times New Roman" w:cs="Times New Roman"/>
          <w:sz w:val="24"/>
          <w:szCs w:val="24"/>
        </w:rPr>
        <w:t>T</w:t>
      </w:r>
      <w:r w:rsidR="002D769B" w:rsidRPr="00977461">
        <w:rPr>
          <w:rFonts w:ascii="Times New Roman" w:hAnsi="Times New Roman" w:cs="Times New Roman"/>
          <w:sz w:val="24"/>
          <w:szCs w:val="24"/>
        </w:rPr>
        <w:t>he present study investigate</w:t>
      </w:r>
      <w:r w:rsidRPr="00977461">
        <w:rPr>
          <w:rFonts w:ascii="Times New Roman" w:hAnsi="Times New Roman" w:cs="Times New Roman"/>
          <w:sz w:val="24"/>
          <w:szCs w:val="24"/>
        </w:rPr>
        <w:t>d</w:t>
      </w:r>
      <w:r w:rsidR="002D769B" w:rsidRPr="00977461">
        <w:rPr>
          <w:rFonts w:ascii="Times New Roman" w:hAnsi="Times New Roman" w:cs="Times New Roman"/>
          <w:sz w:val="24"/>
          <w:szCs w:val="24"/>
        </w:rPr>
        <w:t xml:space="preserve"> women’s perceptions of </w:t>
      </w:r>
      <w:r w:rsidR="009A39D7" w:rsidRPr="00977461">
        <w:rPr>
          <w:rFonts w:ascii="Times New Roman" w:hAnsi="Times New Roman" w:cs="Times New Roman"/>
          <w:sz w:val="24"/>
          <w:szCs w:val="24"/>
        </w:rPr>
        <w:t>pressure to engage in unwanted sex</w:t>
      </w:r>
      <w:r w:rsidR="002D769B" w:rsidRPr="00977461">
        <w:rPr>
          <w:rFonts w:ascii="Times New Roman" w:hAnsi="Times New Roman" w:cs="Times New Roman"/>
          <w:sz w:val="24"/>
          <w:szCs w:val="24"/>
        </w:rPr>
        <w:t xml:space="preserve"> and their personal experience of </w:t>
      </w:r>
      <w:r w:rsidR="009A39D7" w:rsidRPr="00977461">
        <w:rPr>
          <w:rFonts w:ascii="Times New Roman" w:hAnsi="Times New Roman" w:cs="Times New Roman"/>
          <w:sz w:val="24"/>
          <w:szCs w:val="24"/>
        </w:rPr>
        <w:t>sexual compliance</w:t>
      </w:r>
      <w:r w:rsidR="002D769B" w:rsidRPr="00977461">
        <w:rPr>
          <w:rFonts w:ascii="Times New Roman" w:hAnsi="Times New Roman" w:cs="Times New Roman"/>
          <w:sz w:val="24"/>
          <w:szCs w:val="24"/>
        </w:rPr>
        <w:t xml:space="preserve">. We </w:t>
      </w:r>
      <w:r w:rsidR="004F6BC3">
        <w:rPr>
          <w:rFonts w:ascii="Times New Roman" w:hAnsi="Times New Roman" w:cs="Times New Roman"/>
          <w:sz w:val="24"/>
          <w:szCs w:val="24"/>
        </w:rPr>
        <w:t>hypothesized</w:t>
      </w:r>
      <w:r w:rsidR="002D769B" w:rsidRPr="00977461">
        <w:rPr>
          <w:rFonts w:ascii="Times New Roman" w:hAnsi="Times New Roman" w:cs="Times New Roman"/>
          <w:sz w:val="24"/>
          <w:szCs w:val="24"/>
        </w:rPr>
        <w:t xml:space="preserve"> that women high on attachment anxiety w</w:t>
      </w:r>
      <w:r w:rsidR="002466CA" w:rsidRPr="00977461">
        <w:rPr>
          <w:rFonts w:ascii="Times New Roman" w:hAnsi="Times New Roman" w:cs="Times New Roman"/>
          <w:sz w:val="24"/>
          <w:szCs w:val="24"/>
        </w:rPr>
        <w:t>ould</w:t>
      </w:r>
      <w:r w:rsidR="002D769B" w:rsidRPr="00977461">
        <w:rPr>
          <w:rFonts w:ascii="Times New Roman" w:hAnsi="Times New Roman" w:cs="Times New Roman"/>
          <w:sz w:val="24"/>
          <w:szCs w:val="24"/>
        </w:rPr>
        <w:t xml:space="preserve"> be (a) more likely to endorse compliance</w:t>
      </w:r>
      <w:r w:rsidR="00FF3EA3" w:rsidRPr="00977461">
        <w:rPr>
          <w:rFonts w:ascii="Times New Roman" w:hAnsi="Times New Roman" w:cs="Times New Roman"/>
          <w:sz w:val="24"/>
          <w:szCs w:val="24"/>
        </w:rPr>
        <w:t>,</w:t>
      </w:r>
      <w:r w:rsidR="002D769B" w:rsidRPr="00977461">
        <w:rPr>
          <w:rFonts w:ascii="Times New Roman" w:hAnsi="Times New Roman" w:cs="Times New Roman"/>
          <w:sz w:val="24"/>
          <w:szCs w:val="24"/>
        </w:rPr>
        <w:t xml:space="preserve"> (b) less likely to endorse confrontation of </w:t>
      </w:r>
      <w:r w:rsidR="009A39D7" w:rsidRPr="00977461">
        <w:rPr>
          <w:rFonts w:ascii="Times New Roman" w:hAnsi="Times New Roman" w:cs="Times New Roman"/>
          <w:sz w:val="24"/>
          <w:szCs w:val="24"/>
        </w:rPr>
        <w:t>partners</w:t>
      </w:r>
      <w:r w:rsidR="002D769B" w:rsidRPr="00977461">
        <w:rPr>
          <w:rFonts w:ascii="Times New Roman" w:hAnsi="Times New Roman" w:cs="Times New Roman"/>
          <w:sz w:val="24"/>
          <w:szCs w:val="24"/>
        </w:rPr>
        <w:t xml:space="preserve">, and (c) more likely to report personal experience of </w:t>
      </w:r>
      <w:r w:rsidR="009A39D7" w:rsidRPr="00977461">
        <w:rPr>
          <w:rFonts w:ascii="Times New Roman" w:hAnsi="Times New Roman" w:cs="Times New Roman"/>
          <w:sz w:val="24"/>
          <w:szCs w:val="24"/>
        </w:rPr>
        <w:t>sexual compliance</w:t>
      </w:r>
      <w:r w:rsidR="002D769B" w:rsidRPr="00977461">
        <w:rPr>
          <w:rFonts w:ascii="Times New Roman" w:hAnsi="Times New Roman" w:cs="Times New Roman"/>
          <w:sz w:val="24"/>
          <w:szCs w:val="24"/>
        </w:rPr>
        <w:t xml:space="preserve">. </w:t>
      </w:r>
      <w:r w:rsidR="00FF3EA3" w:rsidRPr="00977461">
        <w:rPr>
          <w:rFonts w:ascii="Times New Roman" w:hAnsi="Times New Roman" w:cs="Times New Roman"/>
          <w:sz w:val="24"/>
          <w:szCs w:val="24"/>
        </w:rPr>
        <w:t>Findings indicate that t</w:t>
      </w:r>
      <w:r w:rsidR="002466CA" w:rsidRPr="00977461">
        <w:rPr>
          <w:rFonts w:ascii="Times New Roman" w:hAnsi="Times New Roman" w:cs="Times New Roman"/>
          <w:sz w:val="24"/>
          <w:szCs w:val="24"/>
        </w:rPr>
        <w:t xml:space="preserve">hough women high on attachment anxiety </w:t>
      </w:r>
      <w:r w:rsidR="00FF3EA3" w:rsidRPr="00977461">
        <w:rPr>
          <w:rFonts w:ascii="Times New Roman" w:hAnsi="Times New Roman" w:cs="Times New Roman"/>
          <w:sz w:val="24"/>
          <w:szCs w:val="24"/>
        </w:rPr>
        <w:t>a</w:t>
      </w:r>
      <w:r w:rsidR="002466CA" w:rsidRPr="00977461">
        <w:rPr>
          <w:rFonts w:ascii="Times New Roman" w:hAnsi="Times New Roman" w:cs="Times New Roman"/>
          <w:sz w:val="24"/>
          <w:szCs w:val="24"/>
        </w:rPr>
        <w:t>re not more likely to endorse compliance,</w:t>
      </w:r>
      <w:r w:rsidR="00FF3EA3" w:rsidRPr="00977461">
        <w:rPr>
          <w:rFonts w:ascii="Times New Roman" w:hAnsi="Times New Roman" w:cs="Times New Roman"/>
          <w:sz w:val="24"/>
          <w:szCs w:val="24"/>
        </w:rPr>
        <w:t xml:space="preserve"> they</w:t>
      </w:r>
      <w:r w:rsidRPr="00977461">
        <w:rPr>
          <w:rFonts w:ascii="Times New Roman" w:hAnsi="Times New Roman" w:cs="Times New Roman"/>
          <w:sz w:val="24"/>
          <w:szCs w:val="24"/>
        </w:rPr>
        <w:t xml:space="preserve"> </w:t>
      </w:r>
      <w:r w:rsidR="00FF3EA3" w:rsidRPr="00977461">
        <w:rPr>
          <w:rFonts w:ascii="Times New Roman" w:hAnsi="Times New Roman" w:cs="Times New Roman"/>
          <w:sz w:val="24"/>
          <w:szCs w:val="24"/>
        </w:rPr>
        <w:t>a</w:t>
      </w:r>
      <w:r w:rsidRPr="00977461">
        <w:rPr>
          <w:rFonts w:ascii="Times New Roman" w:hAnsi="Times New Roman" w:cs="Times New Roman"/>
          <w:sz w:val="24"/>
          <w:szCs w:val="24"/>
        </w:rPr>
        <w:t>re less likely to endorse confrontation of a partner</w:t>
      </w:r>
      <w:r w:rsidR="00FF3EA3" w:rsidRPr="00977461">
        <w:rPr>
          <w:rFonts w:ascii="Times New Roman" w:hAnsi="Times New Roman" w:cs="Times New Roman"/>
          <w:sz w:val="24"/>
          <w:szCs w:val="24"/>
        </w:rPr>
        <w:t xml:space="preserve"> and</w:t>
      </w:r>
      <w:r w:rsidRPr="00977461">
        <w:rPr>
          <w:rFonts w:ascii="Times New Roman" w:hAnsi="Times New Roman" w:cs="Times New Roman"/>
          <w:sz w:val="24"/>
          <w:szCs w:val="24"/>
        </w:rPr>
        <w:t xml:space="preserve"> more likely to report personal experience of </w:t>
      </w:r>
      <w:r w:rsidR="009A39D7" w:rsidRPr="00977461">
        <w:rPr>
          <w:rFonts w:ascii="Times New Roman" w:hAnsi="Times New Roman" w:cs="Times New Roman"/>
          <w:sz w:val="24"/>
          <w:szCs w:val="24"/>
        </w:rPr>
        <w:t>sexual compliance.</w:t>
      </w:r>
      <w:r w:rsidR="00C24CA0" w:rsidRPr="00977461">
        <w:rPr>
          <w:rFonts w:ascii="Times New Roman" w:hAnsi="Times New Roman" w:cs="Times New Roman"/>
          <w:sz w:val="24"/>
          <w:szCs w:val="24"/>
        </w:rPr>
        <w:t xml:space="preserve"> </w:t>
      </w:r>
    </w:p>
    <w:p w14:paraId="238D7810" w14:textId="7084A46C" w:rsidR="004F0BF2" w:rsidRPr="00977461" w:rsidRDefault="00C24CA0" w:rsidP="00977461">
      <w:pPr>
        <w:spacing w:after="0" w:line="480" w:lineRule="auto"/>
        <w:ind w:firstLine="720"/>
        <w:rPr>
          <w:rFonts w:ascii="Times New Roman" w:hAnsi="Times New Roman" w:cs="Times New Roman"/>
          <w:sz w:val="24"/>
          <w:szCs w:val="24"/>
        </w:rPr>
      </w:pPr>
      <w:r w:rsidRPr="00977461">
        <w:rPr>
          <w:rFonts w:ascii="Times New Roman" w:hAnsi="Times New Roman" w:cs="Times New Roman"/>
          <w:sz w:val="24"/>
          <w:szCs w:val="24"/>
        </w:rPr>
        <w:t>Findings are c</w:t>
      </w:r>
      <w:r w:rsidR="0039685A" w:rsidRPr="00977461">
        <w:rPr>
          <w:rFonts w:ascii="Times New Roman" w:hAnsi="Times New Roman" w:cs="Times New Roman"/>
          <w:sz w:val="24"/>
          <w:szCs w:val="24"/>
        </w:rPr>
        <w:t xml:space="preserve">onsistent with </w:t>
      </w:r>
      <w:r w:rsidR="0020657E" w:rsidRPr="00977461">
        <w:rPr>
          <w:rFonts w:ascii="Times New Roman" w:hAnsi="Times New Roman" w:cs="Times New Roman"/>
          <w:sz w:val="24"/>
          <w:szCs w:val="24"/>
        </w:rPr>
        <w:t>studies reporting an association between attachment anxiety and sexual coercion victimisation (</w:t>
      </w:r>
      <w:proofErr w:type="spellStart"/>
      <w:r w:rsidR="0020657E" w:rsidRPr="00977461">
        <w:rPr>
          <w:rFonts w:ascii="Times New Roman" w:hAnsi="Times New Roman" w:cs="Times New Roman"/>
          <w:sz w:val="24"/>
          <w:szCs w:val="24"/>
        </w:rPr>
        <w:t>Karantzas</w:t>
      </w:r>
      <w:proofErr w:type="spellEnd"/>
      <w:r w:rsidR="0020657E" w:rsidRPr="00977461">
        <w:rPr>
          <w:rFonts w:ascii="Times New Roman" w:hAnsi="Times New Roman" w:cs="Times New Roman"/>
          <w:sz w:val="24"/>
          <w:szCs w:val="24"/>
        </w:rPr>
        <w:t xml:space="preserve"> et al. 2016),</w:t>
      </w:r>
      <w:r w:rsidR="00FF3EA3" w:rsidRPr="00977461">
        <w:rPr>
          <w:rFonts w:ascii="Times New Roman" w:hAnsi="Times New Roman" w:cs="Times New Roman"/>
          <w:sz w:val="24"/>
          <w:szCs w:val="24"/>
        </w:rPr>
        <w:t xml:space="preserve"> investigating </w:t>
      </w:r>
      <w:r w:rsidR="004F6BC3">
        <w:rPr>
          <w:rFonts w:ascii="Times New Roman" w:hAnsi="Times New Roman" w:cs="Times New Roman"/>
          <w:sz w:val="24"/>
          <w:szCs w:val="24"/>
        </w:rPr>
        <w:t>sexual compliance</w:t>
      </w:r>
      <w:r w:rsidRPr="00977461">
        <w:rPr>
          <w:rFonts w:ascii="Times New Roman" w:hAnsi="Times New Roman" w:cs="Times New Roman"/>
          <w:sz w:val="24"/>
          <w:szCs w:val="24"/>
        </w:rPr>
        <w:t xml:space="preserve"> </w:t>
      </w:r>
      <w:r w:rsidR="00FF3EA3" w:rsidRPr="00977461">
        <w:rPr>
          <w:rFonts w:ascii="Times New Roman" w:hAnsi="Times New Roman" w:cs="Times New Roman"/>
          <w:sz w:val="24"/>
          <w:szCs w:val="24"/>
        </w:rPr>
        <w:t>using</w:t>
      </w:r>
      <w:r w:rsidR="0039685A" w:rsidRPr="00977461">
        <w:rPr>
          <w:rFonts w:ascii="Times New Roman" w:hAnsi="Times New Roman" w:cs="Times New Roman"/>
          <w:sz w:val="24"/>
          <w:szCs w:val="24"/>
        </w:rPr>
        <w:t xml:space="preserve"> hypothetical scenarios (</w:t>
      </w:r>
      <w:proofErr w:type="spellStart"/>
      <w:r w:rsidR="0039685A" w:rsidRPr="00977461">
        <w:rPr>
          <w:rFonts w:ascii="Times New Roman" w:hAnsi="Times New Roman" w:cs="Times New Roman"/>
          <w:sz w:val="24"/>
          <w:szCs w:val="24"/>
        </w:rPr>
        <w:t>Impett</w:t>
      </w:r>
      <w:proofErr w:type="spellEnd"/>
      <w:r w:rsidR="0039685A" w:rsidRPr="00977461">
        <w:rPr>
          <w:rFonts w:ascii="Times New Roman" w:hAnsi="Times New Roman" w:cs="Times New Roman"/>
          <w:sz w:val="24"/>
          <w:szCs w:val="24"/>
        </w:rPr>
        <w:t xml:space="preserve"> &amp; Peplau, 2002)</w:t>
      </w:r>
      <w:r w:rsidR="00FF3EA3" w:rsidRPr="00977461">
        <w:rPr>
          <w:rFonts w:ascii="Times New Roman" w:hAnsi="Times New Roman" w:cs="Times New Roman"/>
          <w:sz w:val="24"/>
          <w:szCs w:val="24"/>
        </w:rPr>
        <w:t>,</w:t>
      </w:r>
      <w:r w:rsidR="0039685A" w:rsidRPr="00977461">
        <w:rPr>
          <w:rFonts w:ascii="Times New Roman" w:hAnsi="Times New Roman" w:cs="Times New Roman"/>
          <w:sz w:val="24"/>
          <w:szCs w:val="24"/>
        </w:rPr>
        <w:t xml:space="preserve"> and indicating that those high on anxious attachment are more likely to consent to unwanted sexting (Drouin &amp; Tobin, 2014)</w:t>
      </w:r>
      <w:r w:rsidRPr="00977461">
        <w:rPr>
          <w:rFonts w:ascii="Times New Roman" w:hAnsi="Times New Roman" w:cs="Times New Roman"/>
          <w:sz w:val="24"/>
          <w:szCs w:val="24"/>
        </w:rPr>
        <w:t>.</w:t>
      </w:r>
      <w:r w:rsidR="004F0BF2" w:rsidRPr="00977461">
        <w:rPr>
          <w:rFonts w:ascii="Times New Roman" w:hAnsi="Times New Roman" w:cs="Times New Roman"/>
          <w:sz w:val="24"/>
          <w:szCs w:val="24"/>
        </w:rPr>
        <w:t xml:space="preserve"> Individuals may </w:t>
      </w:r>
      <w:r w:rsidR="004F6BC3">
        <w:rPr>
          <w:rFonts w:ascii="Times New Roman" w:hAnsi="Times New Roman" w:cs="Times New Roman"/>
          <w:sz w:val="24"/>
          <w:szCs w:val="24"/>
        </w:rPr>
        <w:t>consent to</w:t>
      </w:r>
      <w:r w:rsidR="004F0BF2" w:rsidRPr="00977461">
        <w:rPr>
          <w:rFonts w:ascii="Times New Roman" w:hAnsi="Times New Roman" w:cs="Times New Roman"/>
          <w:sz w:val="24"/>
          <w:szCs w:val="24"/>
        </w:rPr>
        <w:t xml:space="preserve"> unwanted sexual activity because they fear rejection or abandonment, are reluctant to disappoint their relationship partner, or wish to strengthen the relationship (e.g., </w:t>
      </w:r>
      <w:proofErr w:type="spellStart"/>
      <w:r w:rsidR="004F0BF2" w:rsidRPr="00977461">
        <w:rPr>
          <w:rFonts w:ascii="Times New Roman" w:hAnsi="Times New Roman" w:cs="Times New Roman"/>
          <w:sz w:val="24"/>
          <w:szCs w:val="24"/>
        </w:rPr>
        <w:t>Impett</w:t>
      </w:r>
      <w:proofErr w:type="spellEnd"/>
      <w:r w:rsidR="004F0BF2" w:rsidRPr="00977461">
        <w:rPr>
          <w:rFonts w:ascii="Times New Roman" w:hAnsi="Times New Roman" w:cs="Times New Roman"/>
          <w:sz w:val="24"/>
          <w:szCs w:val="24"/>
        </w:rPr>
        <w:t xml:space="preserve"> &amp; Peplau, 2002; Katz &amp; Tirone, 2009; </w:t>
      </w:r>
      <w:proofErr w:type="spellStart"/>
      <w:r w:rsidR="004F0BF2" w:rsidRPr="00977461">
        <w:rPr>
          <w:rFonts w:ascii="Times New Roman" w:hAnsi="Times New Roman" w:cs="Times New Roman"/>
          <w:sz w:val="24"/>
          <w:szCs w:val="24"/>
        </w:rPr>
        <w:t>Shotland</w:t>
      </w:r>
      <w:proofErr w:type="spellEnd"/>
      <w:r w:rsidR="004F0BF2" w:rsidRPr="00977461">
        <w:rPr>
          <w:rFonts w:ascii="Times New Roman" w:hAnsi="Times New Roman" w:cs="Times New Roman"/>
          <w:sz w:val="24"/>
          <w:szCs w:val="24"/>
        </w:rPr>
        <w:t xml:space="preserve"> &amp; Hunter, 1995). </w:t>
      </w:r>
      <w:r w:rsidR="00B12595" w:rsidRPr="00977461">
        <w:rPr>
          <w:rFonts w:ascii="Times New Roman" w:hAnsi="Times New Roman" w:cs="Times New Roman"/>
          <w:sz w:val="24"/>
          <w:szCs w:val="24"/>
        </w:rPr>
        <w:t xml:space="preserve">These motivations may also inform their recommended responses to </w:t>
      </w:r>
      <w:r w:rsidR="00415EF8" w:rsidRPr="00977461">
        <w:rPr>
          <w:rFonts w:ascii="Times New Roman" w:hAnsi="Times New Roman" w:cs="Times New Roman"/>
          <w:sz w:val="24"/>
          <w:szCs w:val="24"/>
        </w:rPr>
        <w:t xml:space="preserve">women experiencing </w:t>
      </w:r>
      <w:r w:rsidR="009A39D7" w:rsidRPr="00977461">
        <w:rPr>
          <w:rFonts w:ascii="Times New Roman" w:hAnsi="Times New Roman" w:cs="Times New Roman"/>
          <w:sz w:val="24"/>
          <w:szCs w:val="24"/>
        </w:rPr>
        <w:t>pressure from a romantic partner</w:t>
      </w:r>
      <w:r w:rsidR="00B12595" w:rsidRPr="00977461">
        <w:rPr>
          <w:rFonts w:ascii="Times New Roman" w:hAnsi="Times New Roman" w:cs="Times New Roman"/>
          <w:sz w:val="24"/>
          <w:szCs w:val="24"/>
        </w:rPr>
        <w:t xml:space="preserve">. </w:t>
      </w:r>
      <w:r w:rsidR="004F0BF2" w:rsidRPr="00977461">
        <w:rPr>
          <w:rFonts w:ascii="Times New Roman" w:hAnsi="Times New Roman" w:cs="Times New Roman"/>
          <w:sz w:val="24"/>
          <w:szCs w:val="24"/>
        </w:rPr>
        <w:t>Thi</w:t>
      </w:r>
      <w:r w:rsidR="00B12595" w:rsidRPr="00977461">
        <w:rPr>
          <w:rFonts w:ascii="Times New Roman" w:hAnsi="Times New Roman" w:cs="Times New Roman"/>
          <w:sz w:val="24"/>
          <w:szCs w:val="24"/>
        </w:rPr>
        <w:t>s behaviour is</w:t>
      </w:r>
      <w:r w:rsidR="004F0BF2" w:rsidRPr="00977461">
        <w:rPr>
          <w:rFonts w:ascii="Times New Roman" w:hAnsi="Times New Roman" w:cs="Times New Roman"/>
          <w:sz w:val="24"/>
          <w:szCs w:val="24"/>
        </w:rPr>
        <w:t xml:space="preserve"> consistent with the </w:t>
      </w:r>
      <w:r w:rsidR="0020657E" w:rsidRPr="00977461">
        <w:rPr>
          <w:rFonts w:ascii="Times New Roman" w:hAnsi="Times New Roman" w:cs="Times New Roman"/>
          <w:sz w:val="24"/>
          <w:szCs w:val="24"/>
        </w:rPr>
        <w:t xml:space="preserve">sensitivity to rejection, </w:t>
      </w:r>
      <w:r w:rsidR="00992813" w:rsidRPr="00977461">
        <w:rPr>
          <w:rFonts w:ascii="Times New Roman" w:hAnsi="Times New Roman" w:cs="Times New Roman"/>
          <w:sz w:val="24"/>
          <w:szCs w:val="24"/>
        </w:rPr>
        <w:t xml:space="preserve">deference to a partner, </w:t>
      </w:r>
      <w:r w:rsidR="0020657E" w:rsidRPr="00977461">
        <w:rPr>
          <w:rFonts w:ascii="Times New Roman" w:hAnsi="Times New Roman" w:cs="Times New Roman"/>
          <w:sz w:val="24"/>
          <w:szCs w:val="24"/>
        </w:rPr>
        <w:t xml:space="preserve">and </w:t>
      </w:r>
      <w:r w:rsidR="004F0BF2" w:rsidRPr="00977461">
        <w:rPr>
          <w:rFonts w:ascii="Times New Roman" w:hAnsi="Times New Roman" w:cs="Times New Roman"/>
          <w:sz w:val="24"/>
          <w:szCs w:val="24"/>
        </w:rPr>
        <w:t>engagement in sex for reassurance</w:t>
      </w:r>
      <w:r w:rsidR="00992813" w:rsidRPr="00977461">
        <w:rPr>
          <w:rFonts w:ascii="Times New Roman" w:hAnsi="Times New Roman" w:cs="Times New Roman"/>
          <w:sz w:val="24"/>
          <w:szCs w:val="24"/>
        </w:rPr>
        <w:t xml:space="preserve"> (</w:t>
      </w:r>
      <w:r w:rsidR="0020657E" w:rsidRPr="00977461">
        <w:rPr>
          <w:rFonts w:ascii="Times New Roman" w:hAnsi="Times New Roman" w:cs="Times New Roman"/>
          <w:sz w:val="24"/>
          <w:szCs w:val="24"/>
        </w:rPr>
        <w:t xml:space="preserve">Besser &amp; </w:t>
      </w:r>
      <w:proofErr w:type="spellStart"/>
      <w:r w:rsidR="0020657E" w:rsidRPr="00977461">
        <w:rPr>
          <w:rFonts w:ascii="Times New Roman" w:hAnsi="Times New Roman" w:cs="Times New Roman"/>
          <w:sz w:val="24"/>
          <w:szCs w:val="24"/>
        </w:rPr>
        <w:t>Priel</w:t>
      </w:r>
      <w:proofErr w:type="spellEnd"/>
      <w:r w:rsidR="0020657E" w:rsidRPr="00977461">
        <w:rPr>
          <w:rFonts w:ascii="Times New Roman" w:hAnsi="Times New Roman" w:cs="Times New Roman"/>
          <w:sz w:val="24"/>
          <w:szCs w:val="24"/>
        </w:rPr>
        <w:t xml:space="preserve">, 2009; </w:t>
      </w:r>
      <w:r w:rsidR="00992813" w:rsidRPr="00977461">
        <w:rPr>
          <w:rFonts w:ascii="Times New Roman" w:hAnsi="Times New Roman" w:cs="Times New Roman"/>
          <w:sz w:val="24"/>
          <w:szCs w:val="24"/>
        </w:rPr>
        <w:t>Davis et al.</w:t>
      </w:r>
      <w:r w:rsidR="004B0EA6">
        <w:rPr>
          <w:rFonts w:ascii="Times New Roman" w:hAnsi="Times New Roman" w:cs="Times New Roman"/>
          <w:sz w:val="24"/>
          <w:szCs w:val="24"/>
        </w:rPr>
        <w:t>,</w:t>
      </w:r>
      <w:r w:rsidR="00992813" w:rsidRPr="00977461">
        <w:rPr>
          <w:rFonts w:ascii="Times New Roman" w:hAnsi="Times New Roman" w:cs="Times New Roman"/>
          <w:sz w:val="24"/>
          <w:szCs w:val="24"/>
        </w:rPr>
        <w:t xml:space="preserve"> 2006)</w:t>
      </w:r>
      <w:r w:rsidR="004F0BF2" w:rsidRPr="00977461">
        <w:rPr>
          <w:rFonts w:ascii="Times New Roman" w:hAnsi="Times New Roman" w:cs="Times New Roman"/>
          <w:sz w:val="24"/>
          <w:szCs w:val="24"/>
        </w:rPr>
        <w:t xml:space="preserve"> which characterise anxious attachment. Future research may consider the way in which women high or low on anxious attachment resist unwanted sex and the partner’s perceptions of this resistance. For example, anxiously attached women may be less likely to employ direct messages which are the most threatening to rejected partners. (</w:t>
      </w:r>
      <w:proofErr w:type="spellStart"/>
      <w:r w:rsidR="004F0BF2" w:rsidRPr="00977461">
        <w:rPr>
          <w:rFonts w:ascii="Times New Roman" w:hAnsi="Times New Roman" w:cs="Times New Roman"/>
          <w:sz w:val="24"/>
          <w:szCs w:val="24"/>
        </w:rPr>
        <w:t>Metts</w:t>
      </w:r>
      <w:proofErr w:type="spellEnd"/>
      <w:r w:rsidR="004F0BF2" w:rsidRPr="00977461">
        <w:rPr>
          <w:rFonts w:ascii="Times New Roman" w:hAnsi="Times New Roman" w:cs="Times New Roman"/>
          <w:sz w:val="24"/>
          <w:szCs w:val="24"/>
        </w:rPr>
        <w:t xml:space="preserve"> </w:t>
      </w:r>
      <w:r w:rsidR="004B0EA6">
        <w:rPr>
          <w:rFonts w:ascii="Times New Roman" w:hAnsi="Times New Roman" w:cs="Times New Roman"/>
          <w:sz w:val="24"/>
          <w:szCs w:val="24"/>
        </w:rPr>
        <w:t>et al.</w:t>
      </w:r>
      <w:r w:rsidR="004F0BF2" w:rsidRPr="00977461">
        <w:rPr>
          <w:rFonts w:ascii="Times New Roman" w:hAnsi="Times New Roman" w:cs="Times New Roman"/>
          <w:sz w:val="24"/>
          <w:szCs w:val="24"/>
        </w:rPr>
        <w:t>, 1992).</w:t>
      </w:r>
    </w:p>
    <w:p w14:paraId="380610DA" w14:textId="3BBD1A64" w:rsidR="00175D20" w:rsidRPr="00977461" w:rsidRDefault="002D769B" w:rsidP="00977461">
      <w:pPr>
        <w:spacing w:after="0" w:line="480" w:lineRule="auto"/>
        <w:ind w:firstLine="720"/>
        <w:rPr>
          <w:rFonts w:ascii="Times New Roman" w:hAnsi="Times New Roman" w:cs="Times New Roman"/>
          <w:sz w:val="24"/>
          <w:szCs w:val="24"/>
        </w:rPr>
      </w:pPr>
      <w:r w:rsidRPr="00977461">
        <w:rPr>
          <w:rFonts w:ascii="Times New Roman" w:hAnsi="Times New Roman" w:cs="Times New Roman"/>
          <w:sz w:val="24"/>
          <w:szCs w:val="24"/>
        </w:rPr>
        <w:lastRenderedPageBreak/>
        <w:t xml:space="preserve">We also </w:t>
      </w:r>
      <w:r w:rsidR="004F6BC3">
        <w:rPr>
          <w:rFonts w:ascii="Times New Roman" w:hAnsi="Times New Roman" w:cs="Times New Roman"/>
          <w:sz w:val="24"/>
          <w:szCs w:val="24"/>
        </w:rPr>
        <w:t>hypothesized</w:t>
      </w:r>
      <w:r w:rsidRPr="00977461">
        <w:rPr>
          <w:rFonts w:ascii="Times New Roman" w:hAnsi="Times New Roman" w:cs="Times New Roman"/>
          <w:sz w:val="24"/>
          <w:szCs w:val="24"/>
        </w:rPr>
        <w:t xml:space="preserve"> that women who are more accepting of rape myths w</w:t>
      </w:r>
      <w:r w:rsidR="00B70612" w:rsidRPr="00977461">
        <w:rPr>
          <w:rFonts w:ascii="Times New Roman" w:hAnsi="Times New Roman" w:cs="Times New Roman"/>
          <w:sz w:val="24"/>
          <w:szCs w:val="24"/>
        </w:rPr>
        <w:t>ould</w:t>
      </w:r>
      <w:r w:rsidRPr="00977461">
        <w:rPr>
          <w:rFonts w:ascii="Times New Roman" w:hAnsi="Times New Roman" w:cs="Times New Roman"/>
          <w:sz w:val="24"/>
          <w:szCs w:val="24"/>
        </w:rPr>
        <w:t xml:space="preserve"> be (a) less likely to blame perpetrators</w:t>
      </w:r>
      <w:r w:rsidR="004210BC" w:rsidRPr="00977461">
        <w:rPr>
          <w:rFonts w:ascii="Times New Roman" w:hAnsi="Times New Roman" w:cs="Times New Roman"/>
          <w:sz w:val="24"/>
          <w:szCs w:val="24"/>
        </w:rPr>
        <w:t>,</w:t>
      </w:r>
      <w:r w:rsidRPr="00977461">
        <w:rPr>
          <w:rFonts w:ascii="Times New Roman" w:hAnsi="Times New Roman" w:cs="Times New Roman"/>
          <w:sz w:val="24"/>
          <w:szCs w:val="24"/>
        </w:rPr>
        <w:t xml:space="preserve"> </w:t>
      </w:r>
      <w:r w:rsidR="004D169C" w:rsidRPr="00977461">
        <w:rPr>
          <w:rFonts w:ascii="Times New Roman" w:hAnsi="Times New Roman" w:cs="Times New Roman"/>
          <w:sz w:val="24"/>
          <w:szCs w:val="24"/>
        </w:rPr>
        <w:t>(b)</w:t>
      </w:r>
      <w:r w:rsidRPr="00977461">
        <w:rPr>
          <w:rFonts w:ascii="Times New Roman" w:hAnsi="Times New Roman" w:cs="Times New Roman"/>
          <w:sz w:val="24"/>
          <w:szCs w:val="24"/>
        </w:rPr>
        <w:t xml:space="preserve"> more likely to blame victims, (</w:t>
      </w:r>
      <w:r w:rsidR="004D169C" w:rsidRPr="00977461">
        <w:rPr>
          <w:rFonts w:ascii="Times New Roman" w:hAnsi="Times New Roman" w:cs="Times New Roman"/>
          <w:sz w:val="24"/>
          <w:szCs w:val="24"/>
        </w:rPr>
        <w:t>c</w:t>
      </w:r>
      <w:r w:rsidRPr="00977461">
        <w:rPr>
          <w:rFonts w:ascii="Times New Roman" w:hAnsi="Times New Roman" w:cs="Times New Roman"/>
          <w:sz w:val="24"/>
          <w:szCs w:val="24"/>
        </w:rPr>
        <w:t xml:space="preserve">) more likely to endorse compliance </w:t>
      </w:r>
      <w:r w:rsidR="004B3B63" w:rsidRPr="00977461">
        <w:rPr>
          <w:rFonts w:ascii="Times New Roman" w:hAnsi="Times New Roman" w:cs="Times New Roman"/>
          <w:sz w:val="24"/>
          <w:szCs w:val="24"/>
        </w:rPr>
        <w:t>in response to pressure</w:t>
      </w:r>
      <w:r w:rsidR="004210BC" w:rsidRPr="00977461">
        <w:rPr>
          <w:rFonts w:ascii="Times New Roman" w:hAnsi="Times New Roman" w:cs="Times New Roman"/>
          <w:sz w:val="24"/>
          <w:szCs w:val="24"/>
        </w:rPr>
        <w:t>, (d)</w:t>
      </w:r>
      <w:r w:rsidRPr="00977461">
        <w:rPr>
          <w:rFonts w:ascii="Times New Roman" w:hAnsi="Times New Roman" w:cs="Times New Roman"/>
          <w:sz w:val="24"/>
          <w:szCs w:val="24"/>
        </w:rPr>
        <w:t xml:space="preserve"> less likely to endorse confrontation of the p</w:t>
      </w:r>
      <w:r w:rsidR="004B3B63" w:rsidRPr="00977461">
        <w:rPr>
          <w:rFonts w:ascii="Times New Roman" w:hAnsi="Times New Roman" w:cs="Times New Roman"/>
          <w:sz w:val="24"/>
          <w:szCs w:val="24"/>
        </w:rPr>
        <w:t>artne</w:t>
      </w:r>
      <w:r w:rsidRPr="00977461">
        <w:rPr>
          <w:rFonts w:ascii="Times New Roman" w:hAnsi="Times New Roman" w:cs="Times New Roman"/>
          <w:sz w:val="24"/>
          <w:szCs w:val="24"/>
        </w:rPr>
        <w:t xml:space="preserve">r, </w:t>
      </w:r>
      <w:r w:rsidR="004B3B63" w:rsidRPr="00977461">
        <w:rPr>
          <w:rFonts w:ascii="Times New Roman" w:hAnsi="Times New Roman" w:cs="Times New Roman"/>
          <w:sz w:val="24"/>
          <w:szCs w:val="24"/>
        </w:rPr>
        <w:t xml:space="preserve">and </w:t>
      </w:r>
      <w:r w:rsidRPr="00977461">
        <w:rPr>
          <w:rFonts w:ascii="Times New Roman" w:hAnsi="Times New Roman" w:cs="Times New Roman"/>
          <w:sz w:val="24"/>
          <w:szCs w:val="24"/>
        </w:rPr>
        <w:t>(</w:t>
      </w:r>
      <w:r w:rsidR="004210BC" w:rsidRPr="00977461">
        <w:rPr>
          <w:rFonts w:ascii="Times New Roman" w:hAnsi="Times New Roman" w:cs="Times New Roman"/>
          <w:sz w:val="24"/>
          <w:szCs w:val="24"/>
        </w:rPr>
        <w:t>e</w:t>
      </w:r>
      <w:r w:rsidRPr="00977461">
        <w:rPr>
          <w:rFonts w:ascii="Times New Roman" w:hAnsi="Times New Roman" w:cs="Times New Roman"/>
          <w:sz w:val="24"/>
          <w:szCs w:val="24"/>
        </w:rPr>
        <w:t xml:space="preserve">) more likely to report personal experience of </w:t>
      </w:r>
      <w:r w:rsidR="004F6BC3">
        <w:rPr>
          <w:rFonts w:ascii="Times New Roman" w:hAnsi="Times New Roman" w:cs="Times New Roman"/>
          <w:sz w:val="24"/>
          <w:szCs w:val="24"/>
        </w:rPr>
        <w:t>sexual compliance</w:t>
      </w:r>
      <w:r w:rsidRPr="00977461">
        <w:rPr>
          <w:rFonts w:ascii="Times New Roman" w:hAnsi="Times New Roman" w:cs="Times New Roman"/>
          <w:sz w:val="24"/>
          <w:szCs w:val="24"/>
        </w:rPr>
        <w:t>.</w:t>
      </w:r>
      <w:r w:rsidR="00175D20" w:rsidRPr="00977461">
        <w:rPr>
          <w:rFonts w:ascii="Times New Roman" w:hAnsi="Times New Roman" w:cs="Times New Roman"/>
          <w:sz w:val="24"/>
          <w:szCs w:val="24"/>
        </w:rPr>
        <w:t xml:space="preserve"> </w:t>
      </w:r>
      <w:r w:rsidR="00FC5D74" w:rsidRPr="00977461">
        <w:rPr>
          <w:rFonts w:ascii="Times New Roman" w:hAnsi="Times New Roman" w:cs="Times New Roman"/>
          <w:sz w:val="24"/>
          <w:szCs w:val="24"/>
        </w:rPr>
        <w:t xml:space="preserve">Findings indicate that rape myth acceptance </w:t>
      </w:r>
      <w:r w:rsidR="00175D20" w:rsidRPr="00977461">
        <w:rPr>
          <w:rFonts w:ascii="Times New Roman" w:hAnsi="Times New Roman" w:cs="Times New Roman"/>
          <w:sz w:val="24"/>
          <w:szCs w:val="24"/>
        </w:rPr>
        <w:t>influences women’s</w:t>
      </w:r>
      <w:r w:rsidR="00FC5D74" w:rsidRPr="00977461">
        <w:rPr>
          <w:rFonts w:ascii="Times New Roman" w:hAnsi="Times New Roman" w:cs="Times New Roman"/>
          <w:sz w:val="24"/>
          <w:szCs w:val="24"/>
        </w:rPr>
        <w:t xml:space="preserve"> perceptions of </w:t>
      </w:r>
      <w:r w:rsidR="004F6BC3">
        <w:rPr>
          <w:rFonts w:ascii="Times New Roman" w:hAnsi="Times New Roman" w:cs="Times New Roman"/>
          <w:sz w:val="24"/>
          <w:szCs w:val="24"/>
        </w:rPr>
        <w:t>unwanted sex</w:t>
      </w:r>
      <w:r w:rsidR="00FC5D74" w:rsidRPr="00977461">
        <w:rPr>
          <w:rFonts w:ascii="Times New Roman" w:hAnsi="Times New Roman" w:cs="Times New Roman"/>
          <w:sz w:val="24"/>
          <w:szCs w:val="24"/>
        </w:rPr>
        <w:t xml:space="preserve">. </w:t>
      </w:r>
      <w:r w:rsidR="004210BC" w:rsidRPr="00977461">
        <w:rPr>
          <w:rFonts w:ascii="Times New Roman" w:hAnsi="Times New Roman" w:cs="Times New Roman"/>
          <w:sz w:val="24"/>
          <w:szCs w:val="24"/>
        </w:rPr>
        <w:t>Of the rape myths investigated, ‘it wasn’t really rape’ and ‘she asked for it’ were most i</w:t>
      </w:r>
      <w:r w:rsidR="00175D20" w:rsidRPr="00977461">
        <w:rPr>
          <w:rFonts w:ascii="Times New Roman" w:hAnsi="Times New Roman" w:cs="Times New Roman"/>
          <w:sz w:val="24"/>
          <w:szCs w:val="24"/>
        </w:rPr>
        <w:t>mpactful</w:t>
      </w:r>
      <w:r w:rsidR="004210BC" w:rsidRPr="00977461">
        <w:rPr>
          <w:rFonts w:ascii="Times New Roman" w:hAnsi="Times New Roman" w:cs="Times New Roman"/>
          <w:sz w:val="24"/>
          <w:szCs w:val="24"/>
        </w:rPr>
        <w:t>. In contrast</w:t>
      </w:r>
      <w:r w:rsidR="00175D20" w:rsidRPr="00977461">
        <w:rPr>
          <w:rFonts w:ascii="Times New Roman" w:hAnsi="Times New Roman" w:cs="Times New Roman"/>
          <w:sz w:val="24"/>
          <w:szCs w:val="24"/>
        </w:rPr>
        <w:t xml:space="preserve">, acceptance of the </w:t>
      </w:r>
      <w:r w:rsidR="004210BC" w:rsidRPr="00977461">
        <w:rPr>
          <w:rFonts w:ascii="Times New Roman" w:hAnsi="Times New Roman" w:cs="Times New Roman"/>
          <w:sz w:val="24"/>
          <w:szCs w:val="24"/>
        </w:rPr>
        <w:t xml:space="preserve">‘he didn’t mean it’ and ‘she lied’ </w:t>
      </w:r>
      <w:r w:rsidR="00175D20" w:rsidRPr="00977461">
        <w:rPr>
          <w:rFonts w:ascii="Times New Roman" w:hAnsi="Times New Roman" w:cs="Times New Roman"/>
          <w:sz w:val="24"/>
          <w:szCs w:val="24"/>
        </w:rPr>
        <w:t xml:space="preserve">myths </w:t>
      </w:r>
      <w:r w:rsidR="004210BC" w:rsidRPr="00977461">
        <w:rPr>
          <w:rFonts w:ascii="Times New Roman" w:hAnsi="Times New Roman" w:cs="Times New Roman"/>
          <w:sz w:val="24"/>
          <w:szCs w:val="24"/>
        </w:rPr>
        <w:t xml:space="preserve">did not predict women’s responses. </w:t>
      </w:r>
    </w:p>
    <w:p w14:paraId="27A96F71" w14:textId="498F958D" w:rsidR="00256BE3" w:rsidRPr="00977461" w:rsidRDefault="00032C92" w:rsidP="00977461">
      <w:pPr>
        <w:spacing w:after="0" w:line="480" w:lineRule="auto"/>
        <w:ind w:firstLine="720"/>
        <w:rPr>
          <w:rFonts w:ascii="Times New Roman" w:hAnsi="Times New Roman" w:cs="Times New Roman"/>
          <w:sz w:val="24"/>
          <w:szCs w:val="24"/>
        </w:rPr>
      </w:pPr>
      <w:r w:rsidRPr="00977461">
        <w:rPr>
          <w:rFonts w:ascii="Times New Roman" w:hAnsi="Times New Roman" w:cs="Times New Roman"/>
          <w:sz w:val="24"/>
          <w:szCs w:val="24"/>
        </w:rPr>
        <w:t xml:space="preserve">Women accepting the ‘it wasn’t really rape’ myth were less likely to blame </w:t>
      </w:r>
      <w:r w:rsidR="00131EB1" w:rsidRPr="00977461">
        <w:rPr>
          <w:rFonts w:ascii="Times New Roman" w:hAnsi="Times New Roman" w:cs="Times New Roman"/>
          <w:sz w:val="24"/>
          <w:szCs w:val="24"/>
        </w:rPr>
        <w:t>men who pressured their partners to engage in unwanted sex</w:t>
      </w:r>
      <w:r w:rsidRPr="00977461">
        <w:rPr>
          <w:rFonts w:ascii="Times New Roman" w:hAnsi="Times New Roman" w:cs="Times New Roman"/>
          <w:sz w:val="24"/>
          <w:szCs w:val="24"/>
        </w:rPr>
        <w:t xml:space="preserve"> </w:t>
      </w:r>
      <w:r w:rsidR="00B70612" w:rsidRPr="00977461">
        <w:rPr>
          <w:rFonts w:ascii="Times New Roman" w:hAnsi="Times New Roman" w:cs="Times New Roman"/>
          <w:sz w:val="24"/>
          <w:szCs w:val="24"/>
        </w:rPr>
        <w:t xml:space="preserve">though rape myth acceptance did not predict victim blame. Those accepting the ‘she asked for it’ myth were more likely to endorse compliance whilst women accepting the ‘it wasn’t really rape’ myth were less likely to endorse confrontation of the partner. </w:t>
      </w:r>
      <w:r w:rsidR="00C34A31" w:rsidRPr="00977461">
        <w:rPr>
          <w:rFonts w:ascii="Times New Roman" w:hAnsi="Times New Roman" w:cs="Times New Roman"/>
          <w:sz w:val="24"/>
          <w:szCs w:val="24"/>
        </w:rPr>
        <w:t>Findings highlight the importance of women’s rape myth acceptance for their perceptions of others, consistent with research indicating that women’s rape myth acceptance influences their interactions with rape victims (</w:t>
      </w:r>
      <w:proofErr w:type="spellStart"/>
      <w:r w:rsidR="00C34A31" w:rsidRPr="00977461">
        <w:rPr>
          <w:rFonts w:ascii="Times New Roman" w:hAnsi="Times New Roman" w:cs="Times New Roman"/>
          <w:sz w:val="24"/>
          <w:szCs w:val="24"/>
        </w:rPr>
        <w:t>Bohner</w:t>
      </w:r>
      <w:proofErr w:type="spellEnd"/>
      <w:r w:rsidR="00CF1459" w:rsidRPr="00977461">
        <w:rPr>
          <w:rFonts w:ascii="Times New Roman" w:hAnsi="Times New Roman" w:cs="Times New Roman"/>
          <w:sz w:val="24"/>
          <w:szCs w:val="24"/>
        </w:rPr>
        <w:t xml:space="preserve"> &amp; </w:t>
      </w:r>
      <w:proofErr w:type="spellStart"/>
      <w:r w:rsidR="00CF1459" w:rsidRPr="00977461">
        <w:rPr>
          <w:rFonts w:ascii="Times New Roman" w:hAnsi="Times New Roman" w:cs="Times New Roman"/>
          <w:sz w:val="24"/>
          <w:szCs w:val="24"/>
        </w:rPr>
        <w:t>Lampridis</w:t>
      </w:r>
      <w:proofErr w:type="spellEnd"/>
      <w:r w:rsidR="00C34A31" w:rsidRPr="00977461">
        <w:rPr>
          <w:rFonts w:ascii="Times New Roman" w:hAnsi="Times New Roman" w:cs="Times New Roman"/>
          <w:sz w:val="24"/>
          <w:szCs w:val="24"/>
        </w:rPr>
        <w:t>, 2004).</w:t>
      </w:r>
      <w:r w:rsidR="004210BC" w:rsidRPr="00977461">
        <w:rPr>
          <w:rFonts w:ascii="Times New Roman" w:hAnsi="Times New Roman" w:cs="Times New Roman"/>
          <w:sz w:val="24"/>
          <w:szCs w:val="24"/>
        </w:rPr>
        <w:t xml:space="preserve"> However, whilst rape myth acceptance predicted </w:t>
      </w:r>
      <w:r w:rsidR="00CC6523" w:rsidRPr="00977461">
        <w:rPr>
          <w:rFonts w:ascii="Times New Roman" w:hAnsi="Times New Roman" w:cs="Times New Roman"/>
          <w:sz w:val="24"/>
          <w:szCs w:val="24"/>
        </w:rPr>
        <w:t xml:space="preserve">recommended responses to the </w:t>
      </w:r>
      <w:r w:rsidR="00131EB1" w:rsidRPr="00977461">
        <w:rPr>
          <w:rFonts w:ascii="Times New Roman" w:hAnsi="Times New Roman" w:cs="Times New Roman"/>
          <w:sz w:val="24"/>
          <w:szCs w:val="24"/>
        </w:rPr>
        <w:t>incident</w:t>
      </w:r>
      <w:r w:rsidR="00CC6523" w:rsidRPr="00977461">
        <w:rPr>
          <w:rFonts w:ascii="Times New Roman" w:hAnsi="Times New Roman" w:cs="Times New Roman"/>
          <w:sz w:val="24"/>
          <w:szCs w:val="24"/>
        </w:rPr>
        <w:t xml:space="preserve"> and willingness to blame perpetrators, it did not influence victim blame. </w:t>
      </w:r>
      <w:r w:rsidR="00FC5D74" w:rsidRPr="00977461">
        <w:rPr>
          <w:rFonts w:ascii="Times New Roman" w:hAnsi="Times New Roman" w:cs="Times New Roman"/>
          <w:sz w:val="24"/>
          <w:szCs w:val="24"/>
        </w:rPr>
        <w:t xml:space="preserve">This is not consistent with previous research investigating perceptions of rape (Mason </w:t>
      </w:r>
      <w:r w:rsidR="004B0EA6">
        <w:rPr>
          <w:rFonts w:ascii="Times New Roman" w:hAnsi="Times New Roman" w:cs="Times New Roman"/>
          <w:sz w:val="24"/>
          <w:szCs w:val="24"/>
        </w:rPr>
        <w:t>et al.</w:t>
      </w:r>
      <w:r w:rsidR="00FC5D74" w:rsidRPr="00977461">
        <w:rPr>
          <w:rFonts w:ascii="Times New Roman" w:hAnsi="Times New Roman" w:cs="Times New Roman"/>
          <w:sz w:val="24"/>
          <w:szCs w:val="24"/>
        </w:rPr>
        <w:t xml:space="preserve">, 2004) and may reflect sex differences in the perception of sexual violence victims, with men displaying more negative attitudes towards victims than </w:t>
      </w:r>
      <w:r w:rsidR="005776BE">
        <w:rPr>
          <w:rFonts w:ascii="Times New Roman" w:hAnsi="Times New Roman" w:cs="Times New Roman"/>
          <w:sz w:val="24"/>
          <w:szCs w:val="24"/>
        </w:rPr>
        <w:t>wo</w:t>
      </w:r>
      <w:r w:rsidR="00FC5D74" w:rsidRPr="00977461">
        <w:rPr>
          <w:rFonts w:ascii="Times New Roman" w:hAnsi="Times New Roman" w:cs="Times New Roman"/>
          <w:sz w:val="24"/>
          <w:szCs w:val="24"/>
        </w:rPr>
        <w:t xml:space="preserve">men (Hockett </w:t>
      </w:r>
      <w:r w:rsidR="004B0EA6">
        <w:rPr>
          <w:rFonts w:ascii="Times New Roman" w:hAnsi="Times New Roman" w:cs="Times New Roman"/>
          <w:sz w:val="24"/>
          <w:szCs w:val="24"/>
        </w:rPr>
        <w:t>et al.</w:t>
      </w:r>
      <w:r w:rsidR="00FC5D74" w:rsidRPr="00977461">
        <w:rPr>
          <w:rFonts w:ascii="Times New Roman" w:hAnsi="Times New Roman" w:cs="Times New Roman"/>
          <w:sz w:val="24"/>
          <w:szCs w:val="24"/>
        </w:rPr>
        <w:t>, 2016).</w:t>
      </w:r>
      <w:r w:rsidR="00256BE3" w:rsidRPr="00977461">
        <w:rPr>
          <w:rFonts w:ascii="Times New Roman" w:hAnsi="Times New Roman" w:cs="Times New Roman"/>
          <w:sz w:val="24"/>
          <w:szCs w:val="24"/>
        </w:rPr>
        <w:t xml:space="preserve"> </w:t>
      </w:r>
    </w:p>
    <w:p w14:paraId="31127598" w14:textId="2504FC72" w:rsidR="00256BE3" w:rsidRPr="00977461" w:rsidRDefault="00256BE3" w:rsidP="00977461">
      <w:pPr>
        <w:spacing w:after="0" w:line="480" w:lineRule="auto"/>
        <w:ind w:firstLine="720"/>
        <w:rPr>
          <w:rFonts w:ascii="Times New Roman" w:hAnsi="Times New Roman" w:cs="Times New Roman"/>
          <w:sz w:val="24"/>
          <w:szCs w:val="24"/>
        </w:rPr>
      </w:pPr>
      <w:r w:rsidRPr="00977461">
        <w:rPr>
          <w:rFonts w:ascii="Times New Roman" w:hAnsi="Times New Roman" w:cs="Times New Roman"/>
          <w:sz w:val="24"/>
          <w:szCs w:val="24"/>
        </w:rPr>
        <w:t xml:space="preserve">Contrary to predictions, rape myth acceptance did not predict personal experience of </w:t>
      </w:r>
      <w:r w:rsidR="004F6BC3">
        <w:rPr>
          <w:rFonts w:ascii="Times New Roman" w:hAnsi="Times New Roman" w:cs="Times New Roman"/>
          <w:sz w:val="24"/>
          <w:szCs w:val="24"/>
        </w:rPr>
        <w:t>sexual compliance</w:t>
      </w:r>
      <w:r w:rsidRPr="00977461">
        <w:rPr>
          <w:rFonts w:ascii="Times New Roman" w:hAnsi="Times New Roman" w:cs="Times New Roman"/>
          <w:sz w:val="24"/>
          <w:szCs w:val="24"/>
        </w:rPr>
        <w:t xml:space="preserve">. This is surprising as rape myth acceptance influences personal responses to sexual assault (Heath </w:t>
      </w:r>
      <w:r w:rsidR="004B0EA6">
        <w:rPr>
          <w:rFonts w:ascii="Times New Roman" w:hAnsi="Times New Roman" w:cs="Times New Roman"/>
          <w:sz w:val="24"/>
          <w:szCs w:val="24"/>
        </w:rPr>
        <w:t>et al.</w:t>
      </w:r>
      <w:r w:rsidRPr="00977461">
        <w:rPr>
          <w:rFonts w:ascii="Times New Roman" w:hAnsi="Times New Roman" w:cs="Times New Roman"/>
          <w:sz w:val="24"/>
          <w:szCs w:val="24"/>
        </w:rPr>
        <w:t>, 2013) and perceptions of this experience (</w:t>
      </w:r>
      <w:proofErr w:type="spellStart"/>
      <w:r w:rsidRPr="00977461">
        <w:rPr>
          <w:rFonts w:ascii="Times New Roman" w:hAnsi="Times New Roman" w:cs="Times New Roman"/>
          <w:sz w:val="24"/>
          <w:szCs w:val="24"/>
        </w:rPr>
        <w:t>LeMaire</w:t>
      </w:r>
      <w:proofErr w:type="spellEnd"/>
      <w:r w:rsidRPr="00977461">
        <w:rPr>
          <w:rFonts w:ascii="Times New Roman" w:hAnsi="Times New Roman" w:cs="Times New Roman"/>
          <w:sz w:val="24"/>
          <w:szCs w:val="24"/>
        </w:rPr>
        <w:t xml:space="preserve"> </w:t>
      </w:r>
      <w:r w:rsidR="004B0EA6">
        <w:rPr>
          <w:rFonts w:ascii="Times New Roman" w:hAnsi="Times New Roman" w:cs="Times New Roman"/>
          <w:sz w:val="24"/>
          <w:szCs w:val="24"/>
        </w:rPr>
        <w:t>et al.</w:t>
      </w:r>
      <w:r w:rsidRPr="00977461">
        <w:rPr>
          <w:rFonts w:ascii="Times New Roman" w:hAnsi="Times New Roman" w:cs="Times New Roman"/>
          <w:sz w:val="24"/>
          <w:szCs w:val="24"/>
        </w:rPr>
        <w:t>, 2016</w:t>
      </w:r>
      <w:r w:rsidR="00AB0830" w:rsidRPr="00977461">
        <w:rPr>
          <w:rFonts w:ascii="Times New Roman" w:hAnsi="Times New Roman" w:cs="Times New Roman"/>
          <w:sz w:val="24"/>
          <w:szCs w:val="24"/>
        </w:rPr>
        <w:t xml:space="preserve">; Peterson &amp; </w:t>
      </w:r>
      <w:proofErr w:type="spellStart"/>
      <w:r w:rsidR="00AB0830" w:rsidRPr="00977461">
        <w:rPr>
          <w:rFonts w:ascii="Times New Roman" w:hAnsi="Times New Roman" w:cs="Times New Roman"/>
          <w:sz w:val="24"/>
          <w:szCs w:val="24"/>
        </w:rPr>
        <w:t>Muehlenhard</w:t>
      </w:r>
      <w:proofErr w:type="spellEnd"/>
      <w:r w:rsidR="00AB0830" w:rsidRPr="00977461">
        <w:rPr>
          <w:rFonts w:ascii="Times New Roman" w:hAnsi="Times New Roman" w:cs="Times New Roman"/>
          <w:sz w:val="24"/>
          <w:szCs w:val="24"/>
        </w:rPr>
        <w:t>, 2004</w:t>
      </w:r>
      <w:r w:rsidRPr="00977461">
        <w:rPr>
          <w:rFonts w:ascii="Times New Roman" w:hAnsi="Times New Roman" w:cs="Times New Roman"/>
          <w:sz w:val="24"/>
          <w:szCs w:val="24"/>
        </w:rPr>
        <w:t>).</w:t>
      </w:r>
      <w:r w:rsidR="00AB0830" w:rsidRPr="00977461">
        <w:rPr>
          <w:rFonts w:ascii="Times New Roman" w:hAnsi="Times New Roman" w:cs="Times New Roman"/>
          <w:sz w:val="24"/>
          <w:szCs w:val="24"/>
        </w:rPr>
        <w:t xml:space="preserve"> This may indicate that rape myths do not influence contexts where the individual has greater control</w:t>
      </w:r>
      <w:r w:rsidR="00D379B2" w:rsidRPr="00977461">
        <w:rPr>
          <w:rFonts w:ascii="Times New Roman" w:hAnsi="Times New Roman" w:cs="Times New Roman"/>
          <w:sz w:val="24"/>
          <w:szCs w:val="24"/>
        </w:rPr>
        <w:t xml:space="preserve"> and clarity</w:t>
      </w:r>
      <w:r w:rsidR="00AB0830" w:rsidRPr="00977461">
        <w:rPr>
          <w:rFonts w:ascii="Times New Roman" w:hAnsi="Times New Roman" w:cs="Times New Roman"/>
          <w:sz w:val="24"/>
          <w:szCs w:val="24"/>
        </w:rPr>
        <w:t xml:space="preserve"> (i.e., the woman </w:t>
      </w:r>
      <w:r w:rsidR="00D379B2" w:rsidRPr="00977461">
        <w:rPr>
          <w:rFonts w:ascii="Times New Roman" w:hAnsi="Times New Roman" w:cs="Times New Roman"/>
          <w:sz w:val="24"/>
          <w:szCs w:val="24"/>
        </w:rPr>
        <w:t xml:space="preserve">acknowledges that she </w:t>
      </w:r>
      <w:r w:rsidR="00AB0830" w:rsidRPr="00977461">
        <w:rPr>
          <w:rFonts w:ascii="Times New Roman" w:hAnsi="Times New Roman" w:cs="Times New Roman"/>
          <w:sz w:val="24"/>
          <w:szCs w:val="24"/>
        </w:rPr>
        <w:t xml:space="preserve">does not want to engage in sexual activity but decides to provide consent). Additional </w:t>
      </w:r>
      <w:r w:rsidR="00AB0830" w:rsidRPr="00977461">
        <w:rPr>
          <w:rFonts w:ascii="Times New Roman" w:hAnsi="Times New Roman" w:cs="Times New Roman"/>
          <w:sz w:val="24"/>
          <w:szCs w:val="24"/>
        </w:rPr>
        <w:lastRenderedPageBreak/>
        <w:t xml:space="preserve">research is required to explore women’s </w:t>
      </w:r>
      <w:r w:rsidR="00D813E6" w:rsidRPr="00977461">
        <w:rPr>
          <w:rFonts w:ascii="Times New Roman" w:hAnsi="Times New Roman" w:cs="Times New Roman"/>
          <w:sz w:val="24"/>
          <w:szCs w:val="24"/>
        </w:rPr>
        <w:t>sexual behaviour and relationship</w:t>
      </w:r>
      <w:r w:rsidR="00D379B2" w:rsidRPr="00977461">
        <w:rPr>
          <w:rFonts w:ascii="Times New Roman" w:hAnsi="Times New Roman" w:cs="Times New Roman"/>
          <w:sz w:val="24"/>
          <w:szCs w:val="24"/>
        </w:rPr>
        <w:t>-</w:t>
      </w:r>
      <w:r w:rsidR="00D813E6" w:rsidRPr="00977461">
        <w:rPr>
          <w:rFonts w:ascii="Times New Roman" w:hAnsi="Times New Roman" w:cs="Times New Roman"/>
          <w:sz w:val="24"/>
          <w:szCs w:val="24"/>
        </w:rPr>
        <w:t>oriented beliefs and the extent to which they influence compliance with unwanted sex.</w:t>
      </w:r>
    </w:p>
    <w:p w14:paraId="1AD48262" w14:textId="108C9501" w:rsidR="00545691" w:rsidRPr="00DE0CC9" w:rsidRDefault="00545691" w:rsidP="00977461">
      <w:pPr>
        <w:spacing w:after="0" w:line="480" w:lineRule="auto"/>
        <w:rPr>
          <w:rFonts w:ascii="Times New Roman" w:hAnsi="Times New Roman" w:cs="Times New Roman"/>
          <w:b/>
          <w:bCs/>
          <w:i/>
          <w:iCs/>
          <w:sz w:val="24"/>
          <w:szCs w:val="24"/>
        </w:rPr>
      </w:pPr>
      <w:r w:rsidRPr="00DE0CC9">
        <w:rPr>
          <w:rFonts w:ascii="Times New Roman" w:hAnsi="Times New Roman" w:cs="Times New Roman"/>
          <w:b/>
          <w:bCs/>
          <w:i/>
          <w:iCs/>
          <w:sz w:val="24"/>
          <w:szCs w:val="24"/>
        </w:rPr>
        <w:t xml:space="preserve">Limitations and </w:t>
      </w:r>
      <w:r w:rsidR="00BA5003">
        <w:rPr>
          <w:rFonts w:ascii="Times New Roman" w:hAnsi="Times New Roman" w:cs="Times New Roman"/>
          <w:b/>
          <w:bCs/>
          <w:i/>
          <w:iCs/>
          <w:sz w:val="24"/>
          <w:szCs w:val="24"/>
        </w:rPr>
        <w:t>f</w:t>
      </w:r>
      <w:r w:rsidRPr="00DE0CC9">
        <w:rPr>
          <w:rFonts w:ascii="Times New Roman" w:hAnsi="Times New Roman" w:cs="Times New Roman"/>
          <w:b/>
          <w:bCs/>
          <w:i/>
          <w:iCs/>
          <w:sz w:val="24"/>
          <w:szCs w:val="24"/>
        </w:rPr>
        <w:t xml:space="preserve">uture </w:t>
      </w:r>
      <w:r w:rsidR="00BA5003">
        <w:rPr>
          <w:rFonts w:ascii="Times New Roman" w:hAnsi="Times New Roman" w:cs="Times New Roman"/>
          <w:b/>
          <w:bCs/>
          <w:i/>
          <w:iCs/>
          <w:sz w:val="24"/>
          <w:szCs w:val="24"/>
        </w:rPr>
        <w:t>r</w:t>
      </w:r>
      <w:r w:rsidRPr="00DE0CC9">
        <w:rPr>
          <w:rFonts w:ascii="Times New Roman" w:hAnsi="Times New Roman" w:cs="Times New Roman"/>
          <w:b/>
          <w:bCs/>
          <w:i/>
          <w:iCs/>
          <w:sz w:val="24"/>
          <w:szCs w:val="24"/>
        </w:rPr>
        <w:t>esearch</w:t>
      </w:r>
    </w:p>
    <w:p w14:paraId="2B0C20BA" w14:textId="73962D0D" w:rsidR="003C4078" w:rsidRPr="00977461" w:rsidRDefault="00D57688" w:rsidP="00977461">
      <w:pPr>
        <w:spacing w:after="0" w:line="480" w:lineRule="auto"/>
        <w:ind w:firstLine="720"/>
        <w:rPr>
          <w:rFonts w:ascii="Times New Roman" w:hAnsi="Times New Roman" w:cs="Times New Roman"/>
          <w:sz w:val="24"/>
          <w:szCs w:val="24"/>
        </w:rPr>
      </w:pPr>
      <w:r w:rsidRPr="00977461">
        <w:rPr>
          <w:rFonts w:ascii="Times New Roman" w:hAnsi="Times New Roman" w:cs="Times New Roman"/>
          <w:sz w:val="24"/>
          <w:szCs w:val="24"/>
        </w:rPr>
        <w:t xml:space="preserve">The current study focused on perceptions of </w:t>
      </w:r>
      <w:r w:rsidR="00D56A8E">
        <w:rPr>
          <w:rFonts w:ascii="Times New Roman" w:hAnsi="Times New Roman" w:cs="Times New Roman"/>
          <w:sz w:val="24"/>
          <w:szCs w:val="24"/>
        </w:rPr>
        <w:t>unwanted sex</w:t>
      </w:r>
      <w:r w:rsidRPr="00977461">
        <w:rPr>
          <w:rFonts w:ascii="Times New Roman" w:hAnsi="Times New Roman" w:cs="Times New Roman"/>
          <w:sz w:val="24"/>
          <w:szCs w:val="24"/>
        </w:rPr>
        <w:t xml:space="preserve"> and </w:t>
      </w:r>
      <w:r w:rsidR="00F57735" w:rsidRPr="00977461">
        <w:rPr>
          <w:rFonts w:ascii="Times New Roman" w:hAnsi="Times New Roman" w:cs="Times New Roman"/>
          <w:sz w:val="24"/>
          <w:szCs w:val="24"/>
        </w:rPr>
        <w:t xml:space="preserve">personal experience of </w:t>
      </w:r>
      <w:r w:rsidR="00D56A8E">
        <w:rPr>
          <w:rFonts w:ascii="Times New Roman" w:hAnsi="Times New Roman" w:cs="Times New Roman"/>
          <w:sz w:val="24"/>
          <w:szCs w:val="24"/>
        </w:rPr>
        <w:t>sexual compliance</w:t>
      </w:r>
      <w:r w:rsidRPr="00977461">
        <w:rPr>
          <w:rFonts w:ascii="Times New Roman" w:hAnsi="Times New Roman" w:cs="Times New Roman"/>
          <w:sz w:val="24"/>
          <w:szCs w:val="24"/>
        </w:rPr>
        <w:t xml:space="preserve">. </w:t>
      </w:r>
      <w:r w:rsidR="008E64BE" w:rsidRPr="00977461">
        <w:rPr>
          <w:rFonts w:ascii="Times New Roman" w:hAnsi="Times New Roman" w:cs="Times New Roman"/>
          <w:sz w:val="24"/>
          <w:szCs w:val="24"/>
        </w:rPr>
        <w:t xml:space="preserve">Hypothetical scenarios were used to elicit perceptions of </w:t>
      </w:r>
      <w:r w:rsidR="00D56A8E">
        <w:rPr>
          <w:rFonts w:ascii="Times New Roman" w:hAnsi="Times New Roman" w:cs="Times New Roman"/>
          <w:sz w:val="24"/>
          <w:szCs w:val="24"/>
        </w:rPr>
        <w:t>unwanted sex</w:t>
      </w:r>
      <w:r w:rsidR="00D379B2" w:rsidRPr="00977461">
        <w:rPr>
          <w:rFonts w:ascii="Times New Roman" w:hAnsi="Times New Roman" w:cs="Times New Roman"/>
          <w:sz w:val="24"/>
          <w:szCs w:val="24"/>
        </w:rPr>
        <w:t xml:space="preserve"> though future research may extend this to willingness to </w:t>
      </w:r>
      <w:r w:rsidR="00415EF8" w:rsidRPr="00977461">
        <w:rPr>
          <w:rFonts w:ascii="Times New Roman" w:hAnsi="Times New Roman" w:cs="Times New Roman"/>
          <w:sz w:val="24"/>
          <w:szCs w:val="24"/>
        </w:rPr>
        <w:t>support</w:t>
      </w:r>
      <w:r w:rsidR="006A62C9" w:rsidRPr="00977461">
        <w:rPr>
          <w:rFonts w:ascii="Times New Roman" w:hAnsi="Times New Roman" w:cs="Times New Roman"/>
          <w:sz w:val="24"/>
          <w:szCs w:val="24"/>
        </w:rPr>
        <w:t xml:space="preserve"> women </w:t>
      </w:r>
      <w:r w:rsidR="00415EF8" w:rsidRPr="00977461">
        <w:rPr>
          <w:rFonts w:ascii="Times New Roman" w:hAnsi="Times New Roman" w:cs="Times New Roman"/>
          <w:sz w:val="24"/>
          <w:szCs w:val="24"/>
        </w:rPr>
        <w:t>distressed by</w:t>
      </w:r>
      <w:r w:rsidR="006A62C9" w:rsidRPr="00977461">
        <w:rPr>
          <w:rFonts w:ascii="Times New Roman" w:hAnsi="Times New Roman" w:cs="Times New Roman"/>
          <w:sz w:val="24"/>
          <w:szCs w:val="24"/>
        </w:rPr>
        <w:t xml:space="preserve"> </w:t>
      </w:r>
      <w:r w:rsidR="00D56A8E">
        <w:rPr>
          <w:rFonts w:ascii="Times New Roman" w:hAnsi="Times New Roman" w:cs="Times New Roman"/>
          <w:sz w:val="24"/>
          <w:szCs w:val="24"/>
        </w:rPr>
        <w:t>their experience</w:t>
      </w:r>
      <w:r w:rsidR="00D379B2" w:rsidRPr="00977461">
        <w:rPr>
          <w:rFonts w:ascii="Times New Roman" w:hAnsi="Times New Roman" w:cs="Times New Roman"/>
          <w:sz w:val="24"/>
          <w:szCs w:val="24"/>
        </w:rPr>
        <w:t xml:space="preserve">. </w:t>
      </w:r>
      <w:r w:rsidR="009F4605" w:rsidRPr="00977461">
        <w:rPr>
          <w:rFonts w:ascii="Times New Roman" w:hAnsi="Times New Roman" w:cs="Times New Roman"/>
          <w:sz w:val="24"/>
          <w:szCs w:val="24"/>
        </w:rPr>
        <w:t>Researchers may also adopt more innovative forms of research such as asking women to provide a definition of sexual c</w:t>
      </w:r>
      <w:r w:rsidR="006A62C9" w:rsidRPr="00977461">
        <w:rPr>
          <w:rFonts w:ascii="Times New Roman" w:hAnsi="Times New Roman" w:cs="Times New Roman"/>
          <w:sz w:val="24"/>
          <w:szCs w:val="24"/>
        </w:rPr>
        <w:t>ompliance</w:t>
      </w:r>
      <w:r w:rsidR="009F4605" w:rsidRPr="00977461">
        <w:rPr>
          <w:rFonts w:ascii="Times New Roman" w:hAnsi="Times New Roman" w:cs="Times New Roman"/>
          <w:sz w:val="24"/>
          <w:szCs w:val="24"/>
        </w:rPr>
        <w:t xml:space="preserve"> or advi</w:t>
      </w:r>
      <w:r w:rsidR="00415EF8" w:rsidRPr="00977461">
        <w:rPr>
          <w:rFonts w:ascii="Times New Roman" w:hAnsi="Times New Roman" w:cs="Times New Roman"/>
          <w:sz w:val="24"/>
          <w:szCs w:val="24"/>
        </w:rPr>
        <w:t>s</w:t>
      </w:r>
      <w:r w:rsidR="009F4605" w:rsidRPr="00977461">
        <w:rPr>
          <w:rFonts w:ascii="Times New Roman" w:hAnsi="Times New Roman" w:cs="Times New Roman"/>
          <w:sz w:val="24"/>
          <w:szCs w:val="24"/>
        </w:rPr>
        <w:t>e those who</w:t>
      </w:r>
      <w:r w:rsidR="006A62C9" w:rsidRPr="00977461">
        <w:rPr>
          <w:rFonts w:ascii="Times New Roman" w:hAnsi="Times New Roman" w:cs="Times New Roman"/>
          <w:sz w:val="24"/>
          <w:szCs w:val="24"/>
        </w:rPr>
        <w:t xml:space="preserve"> wish to resist pressure from a partner</w:t>
      </w:r>
      <w:r w:rsidR="009F4605" w:rsidRPr="00977461">
        <w:rPr>
          <w:rFonts w:ascii="Times New Roman" w:hAnsi="Times New Roman" w:cs="Times New Roman"/>
          <w:sz w:val="24"/>
          <w:szCs w:val="24"/>
        </w:rPr>
        <w:t xml:space="preserve">. </w:t>
      </w:r>
      <w:r w:rsidR="00D379B2" w:rsidRPr="00977461">
        <w:rPr>
          <w:rFonts w:ascii="Times New Roman" w:hAnsi="Times New Roman" w:cs="Times New Roman"/>
          <w:sz w:val="24"/>
          <w:szCs w:val="24"/>
        </w:rPr>
        <w:t>Future research should</w:t>
      </w:r>
      <w:r w:rsidR="006A3EBD" w:rsidRPr="00977461">
        <w:rPr>
          <w:rFonts w:ascii="Times New Roman" w:hAnsi="Times New Roman" w:cs="Times New Roman"/>
          <w:sz w:val="24"/>
          <w:szCs w:val="24"/>
        </w:rPr>
        <w:t xml:space="preserve"> extend </w:t>
      </w:r>
      <w:r w:rsidR="00415EF8" w:rsidRPr="00977461">
        <w:rPr>
          <w:rFonts w:ascii="Times New Roman" w:hAnsi="Times New Roman" w:cs="Times New Roman"/>
          <w:sz w:val="24"/>
          <w:szCs w:val="24"/>
        </w:rPr>
        <w:t>our investigation of personal experience of compliance</w:t>
      </w:r>
      <w:r w:rsidR="006A3EBD" w:rsidRPr="00977461">
        <w:rPr>
          <w:rFonts w:ascii="Times New Roman" w:hAnsi="Times New Roman" w:cs="Times New Roman"/>
          <w:sz w:val="24"/>
          <w:szCs w:val="24"/>
        </w:rPr>
        <w:t xml:space="preserve"> to include</w:t>
      </w:r>
      <w:r w:rsidR="00D379B2" w:rsidRPr="00977461">
        <w:rPr>
          <w:rFonts w:ascii="Times New Roman" w:hAnsi="Times New Roman" w:cs="Times New Roman"/>
          <w:sz w:val="24"/>
          <w:szCs w:val="24"/>
        </w:rPr>
        <w:t xml:space="preserve"> women’s strategies for avoiding unwanted sexual activity and the consequences of th</w:t>
      </w:r>
      <w:r w:rsidR="006A3EBD" w:rsidRPr="00977461">
        <w:rPr>
          <w:rFonts w:ascii="Times New Roman" w:hAnsi="Times New Roman" w:cs="Times New Roman"/>
          <w:sz w:val="24"/>
          <w:szCs w:val="24"/>
        </w:rPr>
        <w:t>e unwanted sex. In particular, researchers should consider whether strategies to avoid unwanted sex are successful and the impact of these strategies on women’s relationship quality</w:t>
      </w:r>
      <w:r w:rsidR="00D379B2" w:rsidRPr="00977461">
        <w:rPr>
          <w:rFonts w:ascii="Times New Roman" w:hAnsi="Times New Roman" w:cs="Times New Roman"/>
          <w:sz w:val="24"/>
          <w:szCs w:val="24"/>
        </w:rPr>
        <w:t xml:space="preserve">. </w:t>
      </w:r>
      <w:r w:rsidR="006A3EBD" w:rsidRPr="00977461">
        <w:rPr>
          <w:rFonts w:ascii="Times New Roman" w:hAnsi="Times New Roman" w:cs="Times New Roman"/>
          <w:sz w:val="24"/>
          <w:szCs w:val="24"/>
        </w:rPr>
        <w:t>For example, consequences of unwanted sex include unwanted memories and guilt (Flack et al.</w:t>
      </w:r>
      <w:r w:rsidR="004B0EA6">
        <w:rPr>
          <w:rFonts w:ascii="Times New Roman" w:hAnsi="Times New Roman" w:cs="Times New Roman"/>
          <w:sz w:val="24"/>
          <w:szCs w:val="24"/>
        </w:rPr>
        <w:t>,</w:t>
      </w:r>
      <w:r w:rsidR="006A3EBD" w:rsidRPr="00977461">
        <w:rPr>
          <w:rFonts w:ascii="Times New Roman" w:hAnsi="Times New Roman" w:cs="Times New Roman"/>
          <w:sz w:val="24"/>
          <w:szCs w:val="24"/>
        </w:rPr>
        <w:t xml:space="preserve"> 2007) and</w:t>
      </w:r>
      <w:r w:rsidR="009F4605" w:rsidRPr="00977461">
        <w:rPr>
          <w:rFonts w:ascii="Times New Roman" w:hAnsi="Times New Roman" w:cs="Times New Roman"/>
          <w:sz w:val="24"/>
          <w:szCs w:val="24"/>
        </w:rPr>
        <w:t xml:space="preserve"> such negative responses may b</w:t>
      </w:r>
      <w:r w:rsidR="006A3EBD" w:rsidRPr="00977461">
        <w:rPr>
          <w:rFonts w:ascii="Times New Roman" w:hAnsi="Times New Roman" w:cs="Times New Roman"/>
          <w:sz w:val="24"/>
          <w:szCs w:val="24"/>
        </w:rPr>
        <w:t xml:space="preserve">e more prevalent in those high on attachment anxiety. </w:t>
      </w:r>
      <w:r w:rsidR="001B6615">
        <w:rPr>
          <w:rFonts w:ascii="Times New Roman" w:hAnsi="Times New Roman" w:cs="Times New Roman"/>
          <w:sz w:val="24"/>
          <w:szCs w:val="24"/>
        </w:rPr>
        <w:t xml:space="preserve">Finally, it is important to note that the current study recruited heterosexual women only. Experiences of sexual compliance may differ in homosexual relationships </w:t>
      </w:r>
      <w:r w:rsidR="00AC5C65">
        <w:rPr>
          <w:rFonts w:ascii="Times New Roman" w:hAnsi="Times New Roman" w:cs="Times New Roman"/>
          <w:sz w:val="24"/>
          <w:szCs w:val="24"/>
        </w:rPr>
        <w:t>and in those who do not identify as female (i.e., men and those who are non-binary). T</w:t>
      </w:r>
      <w:r w:rsidR="001B6615">
        <w:rPr>
          <w:rFonts w:ascii="Times New Roman" w:hAnsi="Times New Roman" w:cs="Times New Roman"/>
          <w:sz w:val="24"/>
          <w:szCs w:val="24"/>
        </w:rPr>
        <w:t>here is a paucity of research in this area</w:t>
      </w:r>
      <w:r w:rsidR="00AC5C65">
        <w:rPr>
          <w:rFonts w:ascii="Times New Roman" w:hAnsi="Times New Roman" w:cs="Times New Roman"/>
          <w:sz w:val="24"/>
          <w:szCs w:val="24"/>
        </w:rPr>
        <w:t xml:space="preserve"> and ad</w:t>
      </w:r>
      <w:r w:rsidR="001B6615">
        <w:rPr>
          <w:rFonts w:ascii="Times New Roman" w:hAnsi="Times New Roman" w:cs="Times New Roman"/>
          <w:sz w:val="24"/>
          <w:szCs w:val="24"/>
        </w:rPr>
        <w:t>ditional research addressing this limitation</w:t>
      </w:r>
      <w:r w:rsidR="00AC5C65">
        <w:rPr>
          <w:rFonts w:ascii="Times New Roman" w:hAnsi="Times New Roman" w:cs="Times New Roman"/>
          <w:sz w:val="24"/>
          <w:szCs w:val="24"/>
        </w:rPr>
        <w:t xml:space="preserve"> and obtaining a more demographic detail (such as socioeconomic status)</w:t>
      </w:r>
      <w:r w:rsidR="001B6615">
        <w:rPr>
          <w:rFonts w:ascii="Times New Roman" w:hAnsi="Times New Roman" w:cs="Times New Roman"/>
          <w:sz w:val="24"/>
          <w:szCs w:val="24"/>
        </w:rPr>
        <w:t xml:space="preserve"> is, therefore, required.</w:t>
      </w:r>
    </w:p>
    <w:p w14:paraId="4CA65DC7" w14:textId="7DDB95ED" w:rsidR="00D57688" w:rsidRPr="00977461" w:rsidRDefault="003C4078" w:rsidP="00977461">
      <w:pPr>
        <w:spacing w:after="0" w:line="480" w:lineRule="auto"/>
        <w:ind w:firstLine="720"/>
        <w:rPr>
          <w:rFonts w:ascii="Times New Roman" w:hAnsi="Times New Roman" w:cs="Times New Roman"/>
          <w:sz w:val="24"/>
          <w:szCs w:val="24"/>
        </w:rPr>
      </w:pPr>
      <w:r w:rsidRPr="00977461">
        <w:rPr>
          <w:rFonts w:ascii="Times New Roman" w:hAnsi="Times New Roman" w:cs="Times New Roman"/>
          <w:sz w:val="24"/>
          <w:szCs w:val="24"/>
        </w:rPr>
        <w:t xml:space="preserve">To conclude, </w:t>
      </w:r>
      <w:r w:rsidR="00942B67">
        <w:rPr>
          <w:rFonts w:ascii="Times New Roman" w:hAnsi="Times New Roman" w:cs="Times New Roman"/>
          <w:sz w:val="24"/>
          <w:szCs w:val="24"/>
        </w:rPr>
        <w:t xml:space="preserve">previous research has focused on experiences of unwanted sex that involve rape or sexual coercion. In contrast, those factors which contribute to sexual compliance (i.e., consent to sex that is not desired) remains unclear. The present study addresses this gap in our understanding and investigates </w:t>
      </w:r>
      <w:r w:rsidRPr="00977461">
        <w:rPr>
          <w:rFonts w:ascii="Times New Roman" w:hAnsi="Times New Roman" w:cs="Times New Roman"/>
          <w:sz w:val="24"/>
          <w:szCs w:val="24"/>
        </w:rPr>
        <w:t xml:space="preserve">the extent to which attachment anxiety and rape myth acceptance </w:t>
      </w:r>
      <w:r w:rsidR="00942B67">
        <w:rPr>
          <w:rFonts w:ascii="Times New Roman" w:hAnsi="Times New Roman" w:cs="Times New Roman"/>
          <w:sz w:val="24"/>
          <w:szCs w:val="24"/>
        </w:rPr>
        <w:t>predict</w:t>
      </w:r>
      <w:r w:rsidRPr="00977461">
        <w:rPr>
          <w:rFonts w:ascii="Times New Roman" w:hAnsi="Times New Roman" w:cs="Times New Roman"/>
          <w:sz w:val="24"/>
          <w:szCs w:val="24"/>
        </w:rPr>
        <w:t xml:space="preserve"> perceptions of </w:t>
      </w:r>
      <w:r w:rsidR="00942B67">
        <w:rPr>
          <w:rFonts w:ascii="Times New Roman" w:hAnsi="Times New Roman" w:cs="Times New Roman"/>
          <w:sz w:val="24"/>
          <w:szCs w:val="24"/>
        </w:rPr>
        <w:t xml:space="preserve">unwanted sex </w:t>
      </w:r>
      <w:r w:rsidRPr="00977461">
        <w:rPr>
          <w:rFonts w:ascii="Times New Roman" w:hAnsi="Times New Roman" w:cs="Times New Roman"/>
          <w:sz w:val="24"/>
          <w:szCs w:val="24"/>
        </w:rPr>
        <w:t xml:space="preserve">and personal </w:t>
      </w:r>
      <w:r w:rsidRPr="00977461">
        <w:rPr>
          <w:rFonts w:ascii="Times New Roman" w:hAnsi="Times New Roman" w:cs="Times New Roman"/>
          <w:sz w:val="24"/>
          <w:szCs w:val="24"/>
        </w:rPr>
        <w:lastRenderedPageBreak/>
        <w:t xml:space="preserve">experience of </w:t>
      </w:r>
      <w:r w:rsidR="00942B67">
        <w:rPr>
          <w:rFonts w:ascii="Times New Roman" w:hAnsi="Times New Roman" w:cs="Times New Roman"/>
          <w:sz w:val="24"/>
          <w:szCs w:val="24"/>
        </w:rPr>
        <w:t>sexual compliance</w:t>
      </w:r>
      <w:r w:rsidRPr="00977461">
        <w:rPr>
          <w:rFonts w:ascii="Times New Roman" w:hAnsi="Times New Roman" w:cs="Times New Roman"/>
          <w:sz w:val="24"/>
          <w:szCs w:val="24"/>
        </w:rPr>
        <w:t xml:space="preserve">. Findings indicate that both attachment anxiety and rape myth acceptance influence perceptions of </w:t>
      </w:r>
      <w:r w:rsidR="00942B67">
        <w:rPr>
          <w:rFonts w:ascii="Times New Roman" w:hAnsi="Times New Roman" w:cs="Times New Roman"/>
          <w:sz w:val="24"/>
          <w:szCs w:val="24"/>
        </w:rPr>
        <w:t>unwanted sex</w:t>
      </w:r>
      <w:r w:rsidRPr="00977461">
        <w:rPr>
          <w:rFonts w:ascii="Times New Roman" w:hAnsi="Times New Roman" w:cs="Times New Roman"/>
          <w:sz w:val="24"/>
          <w:szCs w:val="24"/>
        </w:rPr>
        <w:t xml:space="preserve">, in relation to blame attribution and recommended responses to pressure from a partner. However, though attachment anxiety predicted personal experience of </w:t>
      </w:r>
      <w:r w:rsidR="00942B67">
        <w:rPr>
          <w:rFonts w:ascii="Times New Roman" w:hAnsi="Times New Roman" w:cs="Times New Roman"/>
          <w:sz w:val="24"/>
          <w:szCs w:val="24"/>
        </w:rPr>
        <w:t>sexual compliance</w:t>
      </w:r>
      <w:r w:rsidRPr="00977461">
        <w:rPr>
          <w:rFonts w:ascii="Times New Roman" w:hAnsi="Times New Roman" w:cs="Times New Roman"/>
          <w:sz w:val="24"/>
          <w:szCs w:val="24"/>
        </w:rPr>
        <w:t>, rape myth acceptance did not.</w:t>
      </w:r>
    </w:p>
    <w:p w14:paraId="33987AB6" w14:textId="77777777" w:rsidR="00415EF8" w:rsidRPr="00977461" w:rsidRDefault="00415EF8" w:rsidP="00977461">
      <w:pPr>
        <w:spacing w:after="0" w:line="480" w:lineRule="auto"/>
        <w:ind w:firstLine="720"/>
        <w:rPr>
          <w:rFonts w:ascii="Times New Roman" w:hAnsi="Times New Roman" w:cs="Times New Roman"/>
          <w:sz w:val="24"/>
          <w:szCs w:val="24"/>
        </w:rPr>
      </w:pPr>
    </w:p>
    <w:p w14:paraId="3121C6CE" w14:textId="77777777" w:rsidR="00417CF7" w:rsidRDefault="00417CF7">
      <w:pPr>
        <w:rPr>
          <w:rFonts w:ascii="Times New Roman" w:hAnsi="Times New Roman" w:cs="Times New Roman"/>
          <w:b/>
          <w:bCs/>
          <w:sz w:val="24"/>
          <w:szCs w:val="24"/>
        </w:rPr>
      </w:pPr>
      <w:r>
        <w:rPr>
          <w:rFonts w:ascii="Times New Roman" w:hAnsi="Times New Roman" w:cs="Times New Roman"/>
          <w:b/>
          <w:bCs/>
          <w:sz w:val="24"/>
          <w:szCs w:val="24"/>
        </w:rPr>
        <w:br w:type="page"/>
      </w:r>
    </w:p>
    <w:p w14:paraId="3E39514A" w14:textId="167211CE" w:rsidR="00882B99" w:rsidRPr="00977461" w:rsidRDefault="00882B99" w:rsidP="00DE0CC9">
      <w:pPr>
        <w:spacing w:after="0" w:line="480" w:lineRule="auto"/>
        <w:jc w:val="center"/>
        <w:rPr>
          <w:rFonts w:ascii="Times New Roman" w:hAnsi="Times New Roman" w:cs="Times New Roman"/>
          <w:b/>
          <w:bCs/>
          <w:sz w:val="24"/>
          <w:szCs w:val="24"/>
        </w:rPr>
      </w:pPr>
      <w:r w:rsidRPr="00977461">
        <w:rPr>
          <w:rFonts w:ascii="Times New Roman" w:hAnsi="Times New Roman" w:cs="Times New Roman"/>
          <w:b/>
          <w:bCs/>
          <w:sz w:val="24"/>
          <w:szCs w:val="24"/>
        </w:rPr>
        <w:lastRenderedPageBreak/>
        <w:t>References</w:t>
      </w:r>
    </w:p>
    <w:p w14:paraId="4C54B489" w14:textId="530E6224" w:rsidR="007A3CBE" w:rsidRPr="00977461" w:rsidRDefault="007A3CBE" w:rsidP="00977461">
      <w:pPr>
        <w:spacing w:after="0" w:line="480" w:lineRule="auto"/>
        <w:ind w:left="720" w:hanging="720"/>
        <w:rPr>
          <w:rFonts w:ascii="Times New Roman" w:hAnsi="Times New Roman" w:cs="Times New Roman"/>
          <w:sz w:val="24"/>
          <w:szCs w:val="24"/>
        </w:rPr>
      </w:pPr>
      <w:r w:rsidRPr="00977461">
        <w:rPr>
          <w:rFonts w:ascii="Times New Roman" w:hAnsi="Times New Roman" w:cs="Times New Roman"/>
          <w:sz w:val="24"/>
          <w:szCs w:val="24"/>
        </w:rPr>
        <w:t>Anderson, K.</w:t>
      </w:r>
      <w:r w:rsidR="00CF1459" w:rsidRPr="00977461">
        <w:rPr>
          <w:rFonts w:ascii="Times New Roman" w:hAnsi="Times New Roman" w:cs="Times New Roman"/>
          <w:sz w:val="24"/>
          <w:szCs w:val="24"/>
        </w:rPr>
        <w:t xml:space="preserve"> </w:t>
      </w:r>
      <w:r w:rsidRPr="00977461">
        <w:rPr>
          <w:rFonts w:ascii="Times New Roman" w:hAnsi="Times New Roman" w:cs="Times New Roman"/>
          <w:sz w:val="24"/>
          <w:szCs w:val="24"/>
        </w:rPr>
        <w:t>B., Cooper, H., &amp; Okamura, L. (1997). Individual differences and attitudes toward rape: A meta-analy</w:t>
      </w:r>
      <w:r w:rsidR="00CF1459" w:rsidRPr="00977461">
        <w:rPr>
          <w:rFonts w:ascii="Times New Roman" w:hAnsi="Times New Roman" w:cs="Times New Roman"/>
          <w:sz w:val="24"/>
          <w:szCs w:val="24"/>
        </w:rPr>
        <w:t>tic review</w:t>
      </w:r>
      <w:r w:rsidRPr="00977461">
        <w:rPr>
          <w:rFonts w:ascii="Times New Roman" w:hAnsi="Times New Roman" w:cs="Times New Roman"/>
          <w:sz w:val="24"/>
          <w:szCs w:val="24"/>
        </w:rPr>
        <w:t xml:space="preserve">. </w:t>
      </w:r>
      <w:r w:rsidRPr="00977461">
        <w:rPr>
          <w:rFonts w:ascii="Times New Roman" w:hAnsi="Times New Roman" w:cs="Times New Roman"/>
          <w:i/>
          <w:iCs/>
          <w:sz w:val="24"/>
          <w:szCs w:val="24"/>
        </w:rPr>
        <w:t>Personality and Social Psychology Bulletin, 23</w:t>
      </w:r>
      <w:r w:rsidR="00CF1459" w:rsidRPr="00977461">
        <w:rPr>
          <w:rFonts w:ascii="Times New Roman" w:hAnsi="Times New Roman" w:cs="Times New Roman"/>
          <w:sz w:val="24"/>
          <w:szCs w:val="24"/>
        </w:rPr>
        <w:t>(1)</w:t>
      </w:r>
      <w:r w:rsidRPr="00977461">
        <w:rPr>
          <w:rFonts w:ascii="Times New Roman" w:hAnsi="Times New Roman" w:cs="Times New Roman"/>
          <w:sz w:val="24"/>
          <w:szCs w:val="24"/>
        </w:rPr>
        <w:t>, 295-315.</w:t>
      </w:r>
    </w:p>
    <w:p w14:paraId="715FC2AF" w14:textId="7F64D1B1" w:rsidR="0001657E" w:rsidRPr="00977461" w:rsidRDefault="0001657E" w:rsidP="00977461">
      <w:pPr>
        <w:spacing w:after="0" w:line="480" w:lineRule="auto"/>
        <w:ind w:left="720" w:hanging="720"/>
        <w:rPr>
          <w:rFonts w:ascii="Times New Roman" w:hAnsi="Times New Roman" w:cs="Times New Roman"/>
          <w:bCs/>
          <w:sz w:val="24"/>
          <w:szCs w:val="24"/>
        </w:rPr>
      </w:pPr>
      <w:r w:rsidRPr="00977461">
        <w:rPr>
          <w:rFonts w:ascii="Times New Roman" w:hAnsi="Times New Roman" w:cs="Times New Roman"/>
          <w:bCs/>
          <w:sz w:val="24"/>
          <w:szCs w:val="24"/>
        </w:rPr>
        <w:t>Basile, K.</w:t>
      </w:r>
      <w:r w:rsidR="00991AC0" w:rsidRPr="00977461">
        <w:rPr>
          <w:rFonts w:ascii="Times New Roman" w:hAnsi="Times New Roman" w:cs="Times New Roman"/>
          <w:bCs/>
          <w:sz w:val="24"/>
          <w:szCs w:val="24"/>
        </w:rPr>
        <w:t xml:space="preserve"> </w:t>
      </w:r>
      <w:r w:rsidRPr="00977461">
        <w:rPr>
          <w:rFonts w:ascii="Times New Roman" w:hAnsi="Times New Roman" w:cs="Times New Roman"/>
          <w:bCs/>
          <w:sz w:val="24"/>
          <w:szCs w:val="24"/>
        </w:rPr>
        <w:t xml:space="preserve">C. (1999). Rape by acquiescence: The ways in which women “give in” to unwanted sex with their husbands. </w:t>
      </w:r>
      <w:r w:rsidRPr="00977461">
        <w:rPr>
          <w:rFonts w:ascii="Times New Roman" w:hAnsi="Times New Roman" w:cs="Times New Roman"/>
          <w:bCs/>
          <w:i/>
          <w:iCs/>
          <w:sz w:val="24"/>
          <w:szCs w:val="24"/>
        </w:rPr>
        <w:t>Violence Against Women, 5</w:t>
      </w:r>
      <w:r w:rsidR="00991AC0" w:rsidRPr="00977461">
        <w:rPr>
          <w:rFonts w:ascii="Times New Roman" w:hAnsi="Times New Roman" w:cs="Times New Roman"/>
          <w:bCs/>
          <w:sz w:val="24"/>
          <w:szCs w:val="24"/>
        </w:rPr>
        <w:t>(9)</w:t>
      </w:r>
      <w:r w:rsidRPr="00977461">
        <w:rPr>
          <w:rFonts w:ascii="Times New Roman" w:hAnsi="Times New Roman" w:cs="Times New Roman"/>
          <w:bCs/>
          <w:sz w:val="24"/>
          <w:szCs w:val="24"/>
        </w:rPr>
        <w:t>, 1036-1058.</w:t>
      </w:r>
    </w:p>
    <w:p w14:paraId="25FC837F" w14:textId="0E992A2A" w:rsidR="00F218D0" w:rsidRPr="00977461" w:rsidRDefault="00F218D0" w:rsidP="00977461">
      <w:pPr>
        <w:spacing w:after="0" w:line="480" w:lineRule="auto"/>
        <w:ind w:left="720" w:hanging="720"/>
        <w:rPr>
          <w:rFonts w:ascii="Times New Roman" w:hAnsi="Times New Roman" w:cs="Times New Roman"/>
          <w:sz w:val="24"/>
          <w:szCs w:val="24"/>
        </w:rPr>
      </w:pPr>
      <w:r w:rsidRPr="00977461">
        <w:rPr>
          <w:rFonts w:ascii="Times New Roman" w:hAnsi="Times New Roman" w:cs="Times New Roman"/>
          <w:sz w:val="24"/>
          <w:szCs w:val="24"/>
        </w:rPr>
        <w:t xml:space="preserve">Besser, A., &amp; </w:t>
      </w:r>
      <w:proofErr w:type="spellStart"/>
      <w:r w:rsidRPr="00977461">
        <w:rPr>
          <w:rFonts w:ascii="Times New Roman" w:hAnsi="Times New Roman" w:cs="Times New Roman"/>
          <w:sz w:val="24"/>
          <w:szCs w:val="24"/>
        </w:rPr>
        <w:t>Priel</w:t>
      </w:r>
      <w:proofErr w:type="spellEnd"/>
      <w:r w:rsidRPr="00977461">
        <w:rPr>
          <w:rFonts w:ascii="Times New Roman" w:hAnsi="Times New Roman" w:cs="Times New Roman"/>
          <w:sz w:val="24"/>
          <w:szCs w:val="24"/>
        </w:rPr>
        <w:t>, B. (2009). Emotional response</w:t>
      </w:r>
      <w:r w:rsidR="0040010C" w:rsidRPr="00977461">
        <w:rPr>
          <w:rFonts w:ascii="Times New Roman" w:hAnsi="Times New Roman" w:cs="Times New Roman"/>
          <w:sz w:val="24"/>
          <w:szCs w:val="24"/>
        </w:rPr>
        <w:t>s</w:t>
      </w:r>
      <w:r w:rsidRPr="00977461">
        <w:rPr>
          <w:rFonts w:ascii="Times New Roman" w:hAnsi="Times New Roman" w:cs="Times New Roman"/>
          <w:sz w:val="24"/>
          <w:szCs w:val="24"/>
        </w:rPr>
        <w:t xml:space="preserve"> to a romantic partner’s imaginary rejection: The roles of attachment anxiety, covert narcissism, and self-evaluation. </w:t>
      </w:r>
      <w:r w:rsidRPr="00977461">
        <w:rPr>
          <w:rFonts w:ascii="Times New Roman" w:hAnsi="Times New Roman" w:cs="Times New Roman"/>
          <w:i/>
          <w:iCs/>
          <w:sz w:val="24"/>
          <w:szCs w:val="24"/>
        </w:rPr>
        <w:t>Journal of Personality, 77</w:t>
      </w:r>
      <w:r w:rsidR="0040010C" w:rsidRPr="00977461">
        <w:rPr>
          <w:rFonts w:ascii="Times New Roman" w:hAnsi="Times New Roman" w:cs="Times New Roman"/>
          <w:sz w:val="24"/>
          <w:szCs w:val="24"/>
        </w:rPr>
        <w:t>(1)</w:t>
      </w:r>
      <w:r w:rsidRPr="00977461">
        <w:rPr>
          <w:rFonts w:ascii="Times New Roman" w:hAnsi="Times New Roman" w:cs="Times New Roman"/>
          <w:sz w:val="24"/>
          <w:szCs w:val="24"/>
        </w:rPr>
        <w:t>, 287-325.</w:t>
      </w:r>
    </w:p>
    <w:p w14:paraId="215142F2" w14:textId="77777777" w:rsidR="00AF4EA4" w:rsidRDefault="007A3CBE" w:rsidP="00AF4EA4">
      <w:pPr>
        <w:spacing w:after="0" w:line="480" w:lineRule="auto"/>
        <w:ind w:left="720" w:hanging="720"/>
        <w:rPr>
          <w:rFonts w:ascii="Times New Roman" w:hAnsi="Times New Roman" w:cs="Times New Roman"/>
          <w:sz w:val="24"/>
          <w:szCs w:val="24"/>
        </w:rPr>
      </w:pPr>
      <w:proofErr w:type="spellStart"/>
      <w:r w:rsidRPr="00977461">
        <w:rPr>
          <w:rFonts w:ascii="Times New Roman" w:hAnsi="Times New Roman" w:cs="Times New Roman"/>
          <w:sz w:val="24"/>
          <w:szCs w:val="24"/>
        </w:rPr>
        <w:t>Bohner</w:t>
      </w:r>
      <w:proofErr w:type="spellEnd"/>
      <w:r w:rsidRPr="00977461">
        <w:rPr>
          <w:rFonts w:ascii="Times New Roman" w:hAnsi="Times New Roman" w:cs="Times New Roman"/>
          <w:sz w:val="24"/>
          <w:szCs w:val="24"/>
        </w:rPr>
        <w:t xml:space="preserve">, G., </w:t>
      </w:r>
      <w:proofErr w:type="spellStart"/>
      <w:r w:rsidRPr="00977461">
        <w:rPr>
          <w:rFonts w:ascii="Times New Roman" w:hAnsi="Times New Roman" w:cs="Times New Roman"/>
          <w:sz w:val="24"/>
          <w:szCs w:val="24"/>
        </w:rPr>
        <w:t>Siebler</w:t>
      </w:r>
      <w:proofErr w:type="spellEnd"/>
      <w:r w:rsidRPr="00977461">
        <w:rPr>
          <w:rFonts w:ascii="Times New Roman" w:hAnsi="Times New Roman" w:cs="Times New Roman"/>
          <w:sz w:val="24"/>
          <w:szCs w:val="24"/>
        </w:rPr>
        <w:t xml:space="preserve">, F., &amp; </w:t>
      </w:r>
      <w:proofErr w:type="spellStart"/>
      <w:r w:rsidRPr="00977461">
        <w:rPr>
          <w:rFonts w:ascii="Times New Roman" w:hAnsi="Times New Roman" w:cs="Times New Roman"/>
          <w:sz w:val="24"/>
          <w:szCs w:val="24"/>
        </w:rPr>
        <w:t>Schmelcher</w:t>
      </w:r>
      <w:proofErr w:type="spellEnd"/>
      <w:r w:rsidRPr="00977461">
        <w:rPr>
          <w:rFonts w:ascii="Times New Roman" w:hAnsi="Times New Roman" w:cs="Times New Roman"/>
          <w:sz w:val="24"/>
          <w:szCs w:val="24"/>
        </w:rPr>
        <w:t xml:space="preserve">, J. (2006). Social norms and the likelihood of raping: Perceived rape myth acceptance </w:t>
      </w:r>
      <w:r w:rsidR="0040010C" w:rsidRPr="00977461">
        <w:rPr>
          <w:rFonts w:ascii="Times New Roman" w:hAnsi="Times New Roman" w:cs="Times New Roman"/>
          <w:sz w:val="24"/>
          <w:szCs w:val="24"/>
        </w:rPr>
        <w:t xml:space="preserve">of others </w:t>
      </w:r>
      <w:r w:rsidRPr="00977461">
        <w:rPr>
          <w:rFonts w:ascii="Times New Roman" w:hAnsi="Times New Roman" w:cs="Times New Roman"/>
          <w:sz w:val="24"/>
          <w:szCs w:val="24"/>
        </w:rPr>
        <w:t xml:space="preserve">affects men’s rape proclivity. </w:t>
      </w:r>
      <w:r w:rsidRPr="00977461">
        <w:rPr>
          <w:rFonts w:ascii="Times New Roman" w:hAnsi="Times New Roman" w:cs="Times New Roman"/>
          <w:i/>
          <w:iCs/>
          <w:sz w:val="24"/>
          <w:szCs w:val="24"/>
        </w:rPr>
        <w:t>Personality and Social Psychology Bulletin, 32</w:t>
      </w:r>
      <w:r w:rsidR="0040010C" w:rsidRPr="00977461">
        <w:rPr>
          <w:rFonts w:ascii="Times New Roman" w:hAnsi="Times New Roman" w:cs="Times New Roman"/>
          <w:sz w:val="24"/>
          <w:szCs w:val="24"/>
        </w:rPr>
        <w:t>(3)</w:t>
      </w:r>
      <w:r w:rsidRPr="00977461">
        <w:rPr>
          <w:rFonts w:ascii="Times New Roman" w:hAnsi="Times New Roman" w:cs="Times New Roman"/>
          <w:sz w:val="24"/>
          <w:szCs w:val="24"/>
        </w:rPr>
        <w:t>, 286-297.</w:t>
      </w:r>
    </w:p>
    <w:p w14:paraId="0CC134C9" w14:textId="77777777" w:rsidR="00AF4EA4" w:rsidRDefault="00AF4EA4" w:rsidP="00AF4EA4">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Bowlby, J. (1973). </w:t>
      </w:r>
      <w:r w:rsidRPr="00AF4EA4">
        <w:rPr>
          <w:rFonts w:ascii="Times New Roman" w:hAnsi="Times New Roman" w:cs="Times New Roman"/>
          <w:i/>
          <w:iCs/>
          <w:sz w:val="24"/>
          <w:szCs w:val="24"/>
        </w:rPr>
        <w:t>Attachment and loss: Vol 2. Separation, anxiety, and anger</w:t>
      </w:r>
      <w:r>
        <w:rPr>
          <w:rFonts w:ascii="Times New Roman" w:hAnsi="Times New Roman" w:cs="Times New Roman"/>
          <w:sz w:val="24"/>
          <w:szCs w:val="24"/>
        </w:rPr>
        <w:t>. Basic Books.</w:t>
      </w:r>
    </w:p>
    <w:p w14:paraId="6F45BC70" w14:textId="77777777" w:rsidR="00AF4EA4" w:rsidRDefault="00AF4EA4" w:rsidP="00AF4EA4">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Bowlby, J. (1980). </w:t>
      </w:r>
      <w:r w:rsidRPr="00AF4EA4">
        <w:rPr>
          <w:rFonts w:ascii="Times New Roman" w:hAnsi="Times New Roman" w:cs="Times New Roman"/>
          <w:i/>
          <w:iCs/>
          <w:sz w:val="24"/>
          <w:szCs w:val="24"/>
        </w:rPr>
        <w:t>Attachment and loss: Vol 3. Loss</w:t>
      </w:r>
      <w:r>
        <w:rPr>
          <w:rFonts w:ascii="Times New Roman" w:hAnsi="Times New Roman" w:cs="Times New Roman"/>
          <w:sz w:val="24"/>
          <w:szCs w:val="24"/>
        </w:rPr>
        <w:t>. Basic Books.</w:t>
      </w:r>
    </w:p>
    <w:p w14:paraId="7E578DE0" w14:textId="4A851A10" w:rsidR="00AF4EA4" w:rsidRPr="00977461" w:rsidRDefault="00AF4EA4" w:rsidP="00AF4EA4">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Bowlby, J. (1982). </w:t>
      </w:r>
      <w:r w:rsidRPr="00AF4EA4">
        <w:rPr>
          <w:rFonts w:ascii="Times New Roman" w:hAnsi="Times New Roman" w:cs="Times New Roman"/>
          <w:i/>
          <w:iCs/>
          <w:sz w:val="24"/>
          <w:szCs w:val="24"/>
        </w:rPr>
        <w:t>Attachment and loss: Vol 1. Attachment</w:t>
      </w:r>
      <w:r>
        <w:rPr>
          <w:rFonts w:ascii="Times New Roman" w:hAnsi="Times New Roman" w:cs="Times New Roman"/>
          <w:sz w:val="24"/>
          <w:szCs w:val="24"/>
        </w:rPr>
        <w:t>. Basic Books.</w:t>
      </w:r>
    </w:p>
    <w:p w14:paraId="7F52FFBD" w14:textId="0A91814A" w:rsidR="00A7787B" w:rsidRPr="00977461" w:rsidRDefault="00A7787B" w:rsidP="00977461">
      <w:pPr>
        <w:spacing w:after="0" w:line="480" w:lineRule="auto"/>
        <w:ind w:left="720" w:hanging="720"/>
        <w:rPr>
          <w:rFonts w:ascii="Times New Roman" w:hAnsi="Times New Roman" w:cs="Times New Roman"/>
          <w:sz w:val="24"/>
          <w:szCs w:val="24"/>
        </w:rPr>
      </w:pPr>
      <w:r w:rsidRPr="00977461">
        <w:rPr>
          <w:rFonts w:ascii="Times New Roman" w:hAnsi="Times New Roman" w:cs="Times New Roman"/>
          <w:sz w:val="24"/>
          <w:szCs w:val="24"/>
        </w:rPr>
        <w:t>Brennan, K.</w:t>
      </w:r>
      <w:r w:rsidR="0040010C" w:rsidRPr="00977461">
        <w:rPr>
          <w:rFonts w:ascii="Times New Roman" w:hAnsi="Times New Roman" w:cs="Times New Roman"/>
          <w:sz w:val="24"/>
          <w:szCs w:val="24"/>
        </w:rPr>
        <w:t xml:space="preserve"> </w:t>
      </w:r>
      <w:r w:rsidRPr="00977461">
        <w:rPr>
          <w:rFonts w:ascii="Times New Roman" w:hAnsi="Times New Roman" w:cs="Times New Roman"/>
          <w:sz w:val="24"/>
          <w:szCs w:val="24"/>
        </w:rPr>
        <w:t>A., Clark, C.</w:t>
      </w:r>
      <w:r w:rsidR="0040010C" w:rsidRPr="00977461">
        <w:rPr>
          <w:rFonts w:ascii="Times New Roman" w:hAnsi="Times New Roman" w:cs="Times New Roman"/>
          <w:sz w:val="24"/>
          <w:szCs w:val="24"/>
        </w:rPr>
        <w:t xml:space="preserve"> </w:t>
      </w:r>
      <w:r w:rsidRPr="00977461">
        <w:rPr>
          <w:rFonts w:ascii="Times New Roman" w:hAnsi="Times New Roman" w:cs="Times New Roman"/>
          <w:sz w:val="24"/>
          <w:szCs w:val="24"/>
        </w:rPr>
        <w:t>L., &amp; Shaver, P.</w:t>
      </w:r>
      <w:r w:rsidR="0040010C" w:rsidRPr="00977461">
        <w:rPr>
          <w:rFonts w:ascii="Times New Roman" w:hAnsi="Times New Roman" w:cs="Times New Roman"/>
          <w:sz w:val="24"/>
          <w:szCs w:val="24"/>
        </w:rPr>
        <w:t xml:space="preserve"> </w:t>
      </w:r>
      <w:r w:rsidRPr="00977461">
        <w:rPr>
          <w:rFonts w:ascii="Times New Roman" w:hAnsi="Times New Roman" w:cs="Times New Roman"/>
          <w:sz w:val="24"/>
          <w:szCs w:val="24"/>
        </w:rPr>
        <w:t xml:space="preserve">R (1998). </w:t>
      </w:r>
      <w:r w:rsidRPr="00977461">
        <w:rPr>
          <w:rFonts w:ascii="Times New Roman" w:hAnsi="Times New Roman" w:cs="Times New Roman"/>
          <w:i/>
          <w:iCs/>
          <w:sz w:val="24"/>
          <w:szCs w:val="24"/>
        </w:rPr>
        <w:t xml:space="preserve">Self-report measurement of adult romantic attachment: An integrative overview. </w:t>
      </w:r>
      <w:r w:rsidRPr="00977461">
        <w:rPr>
          <w:rFonts w:ascii="Times New Roman" w:hAnsi="Times New Roman" w:cs="Times New Roman"/>
          <w:sz w:val="24"/>
          <w:szCs w:val="24"/>
        </w:rPr>
        <w:t>In J.</w:t>
      </w:r>
      <w:r w:rsidR="0040010C" w:rsidRPr="00977461">
        <w:rPr>
          <w:rFonts w:ascii="Times New Roman" w:hAnsi="Times New Roman" w:cs="Times New Roman"/>
          <w:sz w:val="24"/>
          <w:szCs w:val="24"/>
        </w:rPr>
        <w:t xml:space="preserve"> </w:t>
      </w:r>
      <w:r w:rsidRPr="00977461">
        <w:rPr>
          <w:rFonts w:ascii="Times New Roman" w:hAnsi="Times New Roman" w:cs="Times New Roman"/>
          <w:sz w:val="24"/>
          <w:szCs w:val="24"/>
        </w:rPr>
        <w:t>A. Simpson, &amp; W.</w:t>
      </w:r>
      <w:r w:rsidR="0040010C" w:rsidRPr="00977461">
        <w:rPr>
          <w:rFonts w:ascii="Times New Roman" w:hAnsi="Times New Roman" w:cs="Times New Roman"/>
          <w:sz w:val="24"/>
          <w:szCs w:val="24"/>
        </w:rPr>
        <w:t xml:space="preserve"> </w:t>
      </w:r>
      <w:r w:rsidRPr="00977461">
        <w:rPr>
          <w:rFonts w:ascii="Times New Roman" w:hAnsi="Times New Roman" w:cs="Times New Roman"/>
          <w:sz w:val="24"/>
          <w:szCs w:val="24"/>
        </w:rPr>
        <w:t xml:space="preserve">S. </w:t>
      </w:r>
      <w:proofErr w:type="spellStart"/>
      <w:r w:rsidRPr="00977461">
        <w:rPr>
          <w:rFonts w:ascii="Times New Roman" w:hAnsi="Times New Roman" w:cs="Times New Roman"/>
          <w:sz w:val="24"/>
          <w:szCs w:val="24"/>
        </w:rPr>
        <w:t>Rholes</w:t>
      </w:r>
      <w:proofErr w:type="spellEnd"/>
      <w:r w:rsidRPr="00977461">
        <w:rPr>
          <w:rFonts w:ascii="Times New Roman" w:hAnsi="Times New Roman" w:cs="Times New Roman"/>
          <w:sz w:val="24"/>
          <w:szCs w:val="24"/>
        </w:rPr>
        <w:t xml:space="preserve"> (Eds.). </w:t>
      </w:r>
      <w:r w:rsidRPr="00B57341">
        <w:rPr>
          <w:rFonts w:ascii="Times New Roman" w:hAnsi="Times New Roman" w:cs="Times New Roman"/>
          <w:i/>
          <w:iCs/>
          <w:sz w:val="24"/>
          <w:szCs w:val="24"/>
        </w:rPr>
        <w:t>Attachment theory and close relationships</w:t>
      </w:r>
      <w:r w:rsidRPr="00977461">
        <w:rPr>
          <w:rFonts w:ascii="Times New Roman" w:hAnsi="Times New Roman" w:cs="Times New Roman"/>
          <w:sz w:val="24"/>
          <w:szCs w:val="24"/>
        </w:rPr>
        <w:t xml:space="preserve"> (pp.46-76). Guilford Press.</w:t>
      </w:r>
    </w:p>
    <w:p w14:paraId="634D6A83" w14:textId="2018A1F1" w:rsidR="00F218D0" w:rsidRPr="00977461" w:rsidRDefault="00F218D0" w:rsidP="00977461">
      <w:pPr>
        <w:spacing w:after="0" w:line="480" w:lineRule="auto"/>
        <w:ind w:left="720" w:hanging="720"/>
        <w:rPr>
          <w:rFonts w:ascii="Times New Roman" w:hAnsi="Times New Roman" w:cs="Times New Roman"/>
          <w:sz w:val="24"/>
          <w:szCs w:val="24"/>
        </w:rPr>
      </w:pPr>
      <w:r w:rsidRPr="00977461">
        <w:rPr>
          <w:rFonts w:ascii="Times New Roman" w:hAnsi="Times New Roman" w:cs="Times New Roman"/>
          <w:sz w:val="24"/>
          <w:szCs w:val="24"/>
        </w:rPr>
        <w:t>Collins, N.</w:t>
      </w:r>
      <w:r w:rsidR="00C953AE" w:rsidRPr="00977461">
        <w:rPr>
          <w:rFonts w:ascii="Times New Roman" w:hAnsi="Times New Roman" w:cs="Times New Roman"/>
          <w:sz w:val="24"/>
          <w:szCs w:val="24"/>
        </w:rPr>
        <w:t xml:space="preserve"> </w:t>
      </w:r>
      <w:r w:rsidRPr="00977461">
        <w:rPr>
          <w:rFonts w:ascii="Times New Roman" w:hAnsi="Times New Roman" w:cs="Times New Roman"/>
          <w:sz w:val="24"/>
          <w:szCs w:val="24"/>
        </w:rPr>
        <w:t xml:space="preserve">L., (1996). Working models of attachment: Implications for explanation, emotion, and </w:t>
      </w:r>
      <w:proofErr w:type="spellStart"/>
      <w:r w:rsidRPr="00977461">
        <w:rPr>
          <w:rFonts w:ascii="Times New Roman" w:hAnsi="Times New Roman" w:cs="Times New Roman"/>
          <w:sz w:val="24"/>
          <w:szCs w:val="24"/>
        </w:rPr>
        <w:t>behavior</w:t>
      </w:r>
      <w:proofErr w:type="spellEnd"/>
      <w:r w:rsidRPr="00977461">
        <w:rPr>
          <w:rFonts w:ascii="Times New Roman" w:hAnsi="Times New Roman" w:cs="Times New Roman"/>
          <w:sz w:val="24"/>
          <w:szCs w:val="24"/>
        </w:rPr>
        <w:t xml:space="preserve">. </w:t>
      </w:r>
      <w:r w:rsidRPr="00977461">
        <w:rPr>
          <w:rFonts w:ascii="Times New Roman" w:hAnsi="Times New Roman" w:cs="Times New Roman"/>
          <w:i/>
          <w:iCs/>
          <w:sz w:val="24"/>
          <w:szCs w:val="24"/>
        </w:rPr>
        <w:t>Journal of Personality and Social Psychology, 71</w:t>
      </w:r>
      <w:r w:rsidR="00C953AE" w:rsidRPr="00977461">
        <w:rPr>
          <w:rFonts w:ascii="Times New Roman" w:hAnsi="Times New Roman" w:cs="Times New Roman"/>
          <w:sz w:val="24"/>
          <w:szCs w:val="24"/>
        </w:rPr>
        <w:t>(4)</w:t>
      </w:r>
      <w:r w:rsidRPr="00977461">
        <w:rPr>
          <w:rFonts w:ascii="Times New Roman" w:hAnsi="Times New Roman" w:cs="Times New Roman"/>
          <w:sz w:val="24"/>
          <w:szCs w:val="24"/>
        </w:rPr>
        <w:t>, 810-832.</w:t>
      </w:r>
    </w:p>
    <w:p w14:paraId="563215AB" w14:textId="4C43489D" w:rsidR="00992813" w:rsidRPr="00977461" w:rsidRDefault="00992813" w:rsidP="00977461">
      <w:pPr>
        <w:spacing w:after="0" w:line="480" w:lineRule="auto"/>
        <w:ind w:left="720" w:hanging="720"/>
        <w:rPr>
          <w:rFonts w:ascii="Times New Roman" w:hAnsi="Times New Roman" w:cs="Times New Roman"/>
          <w:bCs/>
          <w:sz w:val="24"/>
          <w:szCs w:val="24"/>
        </w:rPr>
      </w:pPr>
      <w:r w:rsidRPr="00977461">
        <w:rPr>
          <w:rFonts w:ascii="Times New Roman" w:hAnsi="Times New Roman" w:cs="Times New Roman"/>
          <w:bCs/>
          <w:sz w:val="24"/>
          <w:szCs w:val="24"/>
        </w:rPr>
        <w:t>Davis, D., Shaver, P.</w:t>
      </w:r>
      <w:r w:rsidR="009A39D7" w:rsidRPr="00977461">
        <w:rPr>
          <w:rFonts w:ascii="Times New Roman" w:hAnsi="Times New Roman" w:cs="Times New Roman"/>
          <w:bCs/>
          <w:sz w:val="24"/>
          <w:szCs w:val="24"/>
        </w:rPr>
        <w:t xml:space="preserve"> </w:t>
      </w:r>
      <w:r w:rsidRPr="00977461">
        <w:rPr>
          <w:rFonts w:ascii="Times New Roman" w:hAnsi="Times New Roman" w:cs="Times New Roman"/>
          <w:bCs/>
          <w:sz w:val="24"/>
          <w:szCs w:val="24"/>
        </w:rPr>
        <w:t xml:space="preserve">R., </w:t>
      </w:r>
      <w:proofErr w:type="spellStart"/>
      <w:r w:rsidRPr="00977461">
        <w:rPr>
          <w:rFonts w:ascii="Times New Roman" w:hAnsi="Times New Roman" w:cs="Times New Roman"/>
          <w:bCs/>
          <w:sz w:val="24"/>
          <w:szCs w:val="24"/>
        </w:rPr>
        <w:t>Widaman</w:t>
      </w:r>
      <w:proofErr w:type="spellEnd"/>
      <w:r w:rsidRPr="00977461">
        <w:rPr>
          <w:rFonts w:ascii="Times New Roman" w:hAnsi="Times New Roman" w:cs="Times New Roman"/>
          <w:bCs/>
          <w:sz w:val="24"/>
          <w:szCs w:val="24"/>
        </w:rPr>
        <w:t>, K.</w:t>
      </w:r>
      <w:r w:rsidR="009A39D7" w:rsidRPr="00977461">
        <w:rPr>
          <w:rFonts w:ascii="Times New Roman" w:hAnsi="Times New Roman" w:cs="Times New Roman"/>
          <w:bCs/>
          <w:sz w:val="24"/>
          <w:szCs w:val="24"/>
        </w:rPr>
        <w:t xml:space="preserve"> </w:t>
      </w:r>
      <w:r w:rsidRPr="00977461">
        <w:rPr>
          <w:rFonts w:ascii="Times New Roman" w:hAnsi="Times New Roman" w:cs="Times New Roman"/>
          <w:bCs/>
          <w:sz w:val="24"/>
          <w:szCs w:val="24"/>
        </w:rPr>
        <w:t>F., Vernon, M.</w:t>
      </w:r>
      <w:r w:rsidR="009A39D7" w:rsidRPr="00977461">
        <w:rPr>
          <w:rFonts w:ascii="Times New Roman" w:hAnsi="Times New Roman" w:cs="Times New Roman"/>
          <w:bCs/>
          <w:sz w:val="24"/>
          <w:szCs w:val="24"/>
        </w:rPr>
        <w:t xml:space="preserve"> </w:t>
      </w:r>
      <w:r w:rsidRPr="00977461">
        <w:rPr>
          <w:rFonts w:ascii="Times New Roman" w:hAnsi="Times New Roman" w:cs="Times New Roman"/>
          <w:bCs/>
          <w:sz w:val="24"/>
          <w:szCs w:val="24"/>
        </w:rPr>
        <w:t>L., Follette, W.</w:t>
      </w:r>
      <w:r w:rsidR="009A39D7" w:rsidRPr="00977461">
        <w:rPr>
          <w:rFonts w:ascii="Times New Roman" w:hAnsi="Times New Roman" w:cs="Times New Roman"/>
          <w:bCs/>
          <w:sz w:val="24"/>
          <w:szCs w:val="24"/>
        </w:rPr>
        <w:t xml:space="preserve"> </w:t>
      </w:r>
      <w:r w:rsidRPr="00977461">
        <w:rPr>
          <w:rFonts w:ascii="Times New Roman" w:hAnsi="Times New Roman" w:cs="Times New Roman"/>
          <w:bCs/>
          <w:sz w:val="24"/>
          <w:szCs w:val="24"/>
        </w:rPr>
        <w:t xml:space="preserve">C., &amp; </w:t>
      </w:r>
      <w:proofErr w:type="spellStart"/>
      <w:r w:rsidRPr="00977461">
        <w:rPr>
          <w:rFonts w:ascii="Times New Roman" w:hAnsi="Times New Roman" w:cs="Times New Roman"/>
          <w:bCs/>
          <w:sz w:val="24"/>
          <w:szCs w:val="24"/>
        </w:rPr>
        <w:t>Beitz</w:t>
      </w:r>
      <w:proofErr w:type="spellEnd"/>
      <w:r w:rsidRPr="00977461">
        <w:rPr>
          <w:rFonts w:ascii="Times New Roman" w:hAnsi="Times New Roman" w:cs="Times New Roman"/>
          <w:bCs/>
          <w:sz w:val="24"/>
          <w:szCs w:val="24"/>
        </w:rPr>
        <w:t xml:space="preserve">, K. (2006). “I can’t get no satisfaction”: Insecure attachment, inhibited sexual communication, and sexual dissatisfaction. </w:t>
      </w:r>
      <w:r w:rsidRPr="00977461">
        <w:rPr>
          <w:rFonts w:ascii="Times New Roman" w:hAnsi="Times New Roman" w:cs="Times New Roman"/>
          <w:bCs/>
          <w:i/>
          <w:iCs/>
          <w:sz w:val="24"/>
          <w:szCs w:val="24"/>
        </w:rPr>
        <w:t>Personal Relationships, 13</w:t>
      </w:r>
      <w:r w:rsidR="009A39D7" w:rsidRPr="00977461">
        <w:rPr>
          <w:rFonts w:ascii="Times New Roman" w:hAnsi="Times New Roman" w:cs="Times New Roman"/>
          <w:bCs/>
          <w:sz w:val="24"/>
          <w:szCs w:val="24"/>
        </w:rPr>
        <w:t>(4)</w:t>
      </w:r>
      <w:r w:rsidRPr="00977461">
        <w:rPr>
          <w:rFonts w:ascii="Times New Roman" w:hAnsi="Times New Roman" w:cs="Times New Roman"/>
          <w:bCs/>
          <w:sz w:val="24"/>
          <w:szCs w:val="24"/>
        </w:rPr>
        <w:t>, 465-483.</w:t>
      </w:r>
    </w:p>
    <w:p w14:paraId="53F3BF43" w14:textId="77777777" w:rsidR="00D57688" w:rsidRPr="00977461" w:rsidRDefault="00D57688" w:rsidP="00977461">
      <w:pPr>
        <w:spacing w:after="0" w:line="480" w:lineRule="auto"/>
        <w:ind w:left="720" w:hanging="720"/>
        <w:rPr>
          <w:rFonts w:ascii="Times New Roman" w:hAnsi="Times New Roman" w:cs="Times New Roman"/>
          <w:bCs/>
          <w:sz w:val="24"/>
          <w:szCs w:val="24"/>
        </w:rPr>
      </w:pPr>
      <w:r w:rsidRPr="00977461">
        <w:rPr>
          <w:rFonts w:ascii="Times New Roman" w:hAnsi="Times New Roman" w:cs="Times New Roman"/>
          <w:bCs/>
          <w:sz w:val="24"/>
          <w:szCs w:val="24"/>
        </w:rPr>
        <w:lastRenderedPageBreak/>
        <w:t xml:space="preserve">Drouin, M., &amp; Tobin, E. (2014). Unwanted but consensual sexting among young adults: Relations with attachment and sexual motivations. </w:t>
      </w:r>
      <w:r w:rsidRPr="00977461">
        <w:rPr>
          <w:rFonts w:ascii="Times New Roman" w:hAnsi="Times New Roman" w:cs="Times New Roman"/>
          <w:bCs/>
          <w:i/>
          <w:iCs/>
          <w:sz w:val="24"/>
          <w:szCs w:val="24"/>
        </w:rPr>
        <w:t xml:space="preserve">Computers in Human </w:t>
      </w:r>
      <w:proofErr w:type="spellStart"/>
      <w:r w:rsidRPr="00977461">
        <w:rPr>
          <w:rFonts w:ascii="Times New Roman" w:hAnsi="Times New Roman" w:cs="Times New Roman"/>
          <w:bCs/>
          <w:i/>
          <w:iCs/>
          <w:sz w:val="24"/>
          <w:szCs w:val="24"/>
        </w:rPr>
        <w:t>Behavior</w:t>
      </w:r>
      <w:proofErr w:type="spellEnd"/>
      <w:r w:rsidRPr="00977461">
        <w:rPr>
          <w:rFonts w:ascii="Times New Roman" w:hAnsi="Times New Roman" w:cs="Times New Roman"/>
          <w:bCs/>
          <w:i/>
          <w:iCs/>
          <w:sz w:val="24"/>
          <w:szCs w:val="24"/>
        </w:rPr>
        <w:t>, 31</w:t>
      </w:r>
      <w:r w:rsidRPr="00977461">
        <w:rPr>
          <w:rFonts w:ascii="Times New Roman" w:hAnsi="Times New Roman" w:cs="Times New Roman"/>
          <w:bCs/>
          <w:sz w:val="24"/>
          <w:szCs w:val="24"/>
        </w:rPr>
        <w:t>, 412-418.</w:t>
      </w:r>
    </w:p>
    <w:p w14:paraId="3736224D" w14:textId="7AC16115" w:rsidR="0001657E" w:rsidRDefault="0001657E" w:rsidP="00977461">
      <w:pPr>
        <w:spacing w:after="0" w:line="480" w:lineRule="auto"/>
        <w:ind w:left="720" w:hanging="720"/>
        <w:rPr>
          <w:rFonts w:ascii="Times New Roman" w:hAnsi="Times New Roman" w:cs="Times New Roman"/>
          <w:bCs/>
          <w:sz w:val="24"/>
          <w:szCs w:val="24"/>
        </w:rPr>
      </w:pPr>
      <w:r w:rsidRPr="00977461">
        <w:rPr>
          <w:rFonts w:ascii="Times New Roman" w:hAnsi="Times New Roman" w:cs="Times New Roman"/>
          <w:bCs/>
          <w:sz w:val="24"/>
          <w:szCs w:val="24"/>
        </w:rPr>
        <w:t>Flack, W.</w:t>
      </w:r>
      <w:r w:rsidR="00E10C35" w:rsidRPr="00977461">
        <w:rPr>
          <w:rFonts w:ascii="Times New Roman" w:hAnsi="Times New Roman" w:cs="Times New Roman"/>
          <w:bCs/>
          <w:sz w:val="24"/>
          <w:szCs w:val="24"/>
        </w:rPr>
        <w:t xml:space="preserve"> </w:t>
      </w:r>
      <w:r w:rsidRPr="00977461">
        <w:rPr>
          <w:rFonts w:ascii="Times New Roman" w:hAnsi="Times New Roman" w:cs="Times New Roman"/>
          <w:bCs/>
          <w:sz w:val="24"/>
          <w:szCs w:val="24"/>
        </w:rPr>
        <w:t xml:space="preserve">F., </w:t>
      </w:r>
      <w:proofErr w:type="spellStart"/>
      <w:r w:rsidRPr="00977461">
        <w:rPr>
          <w:rFonts w:ascii="Times New Roman" w:hAnsi="Times New Roman" w:cs="Times New Roman"/>
          <w:bCs/>
          <w:sz w:val="24"/>
          <w:szCs w:val="24"/>
        </w:rPr>
        <w:t>Daubman</w:t>
      </w:r>
      <w:proofErr w:type="spellEnd"/>
      <w:r w:rsidRPr="00977461">
        <w:rPr>
          <w:rFonts w:ascii="Times New Roman" w:hAnsi="Times New Roman" w:cs="Times New Roman"/>
          <w:bCs/>
          <w:sz w:val="24"/>
          <w:szCs w:val="24"/>
        </w:rPr>
        <w:t>, K.</w:t>
      </w:r>
      <w:r w:rsidR="00E10C35" w:rsidRPr="00977461">
        <w:rPr>
          <w:rFonts w:ascii="Times New Roman" w:hAnsi="Times New Roman" w:cs="Times New Roman"/>
          <w:bCs/>
          <w:sz w:val="24"/>
          <w:szCs w:val="24"/>
        </w:rPr>
        <w:t xml:space="preserve"> </w:t>
      </w:r>
      <w:r w:rsidRPr="00977461">
        <w:rPr>
          <w:rFonts w:ascii="Times New Roman" w:hAnsi="Times New Roman" w:cs="Times New Roman"/>
          <w:bCs/>
          <w:sz w:val="24"/>
          <w:szCs w:val="24"/>
        </w:rPr>
        <w:t>A., Caron, M.</w:t>
      </w:r>
      <w:r w:rsidR="00E10C35" w:rsidRPr="00977461">
        <w:rPr>
          <w:rFonts w:ascii="Times New Roman" w:hAnsi="Times New Roman" w:cs="Times New Roman"/>
          <w:bCs/>
          <w:sz w:val="24"/>
          <w:szCs w:val="24"/>
        </w:rPr>
        <w:t xml:space="preserve"> </w:t>
      </w:r>
      <w:r w:rsidRPr="00977461">
        <w:rPr>
          <w:rFonts w:ascii="Times New Roman" w:hAnsi="Times New Roman" w:cs="Times New Roman"/>
          <w:bCs/>
          <w:sz w:val="24"/>
          <w:szCs w:val="24"/>
        </w:rPr>
        <w:t xml:space="preserve">L., </w:t>
      </w:r>
      <w:proofErr w:type="spellStart"/>
      <w:r w:rsidRPr="00977461">
        <w:rPr>
          <w:rFonts w:ascii="Times New Roman" w:hAnsi="Times New Roman" w:cs="Times New Roman"/>
          <w:bCs/>
          <w:sz w:val="24"/>
          <w:szCs w:val="24"/>
        </w:rPr>
        <w:t>Asadorian</w:t>
      </w:r>
      <w:proofErr w:type="spellEnd"/>
      <w:r w:rsidRPr="00977461">
        <w:rPr>
          <w:rFonts w:ascii="Times New Roman" w:hAnsi="Times New Roman" w:cs="Times New Roman"/>
          <w:bCs/>
          <w:sz w:val="24"/>
          <w:szCs w:val="24"/>
        </w:rPr>
        <w:t>, J.</w:t>
      </w:r>
      <w:r w:rsidR="00E10C35" w:rsidRPr="00977461">
        <w:rPr>
          <w:rFonts w:ascii="Times New Roman" w:hAnsi="Times New Roman" w:cs="Times New Roman"/>
          <w:bCs/>
          <w:sz w:val="24"/>
          <w:szCs w:val="24"/>
        </w:rPr>
        <w:t xml:space="preserve"> </w:t>
      </w:r>
      <w:r w:rsidRPr="00977461">
        <w:rPr>
          <w:rFonts w:ascii="Times New Roman" w:hAnsi="Times New Roman" w:cs="Times New Roman"/>
          <w:bCs/>
          <w:sz w:val="24"/>
          <w:szCs w:val="24"/>
        </w:rPr>
        <w:t xml:space="preserve">A., </w:t>
      </w:r>
      <w:proofErr w:type="spellStart"/>
      <w:r w:rsidRPr="00977461">
        <w:rPr>
          <w:rFonts w:ascii="Times New Roman" w:hAnsi="Times New Roman" w:cs="Times New Roman"/>
          <w:bCs/>
          <w:sz w:val="24"/>
          <w:szCs w:val="24"/>
        </w:rPr>
        <w:t>D’Aureli</w:t>
      </w:r>
      <w:proofErr w:type="spellEnd"/>
      <w:r w:rsidRPr="00977461">
        <w:rPr>
          <w:rFonts w:ascii="Times New Roman" w:hAnsi="Times New Roman" w:cs="Times New Roman"/>
          <w:bCs/>
          <w:sz w:val="24"/>
          <w:szCs w:val="24"/>
        </w:rPr>
        <w:t>, N.</w:t>
      </w:r>
      <w:r w:rsidR="00E10C35" w:rsidRPr="00977461">
        <w:rPr>
          <w:rFonts w:ascii="Times New Roman" w:hAnsi="Times New Roman" w:cs="Times New Roman"/>
          <w:bCs/>
          <w:sz w:val="24"/>
          <w:szCs w:val="24"/>
        </w:rPr>
        <w:t xml:space="preserve">  </w:t>
      </w:r>
      <w:r w:rsidRPr="00977461">
        <w:rPr>
          <w:rFonts w:ascii="Times New Roman" w:hAnsi="Times New Roman" w:cs="Times New Roman"/>
          <w:bCs/>
          <w:sz w:val="24"/>
          <w:szCs w:val="24"/>
        </w:rPr>
        <w:t>R., Gigliotti, S.N., Hall, A.</w:t>
      </w:r>
      <w:r w:rsidR="00E10C35" w:rsidRPr="00977461">
        <w:rPr>
          <w:rFonts w:ascii="Times New Roman" w:hAnsi="Times New Roman" w:cs="Times New Roman"/>
          <w:bCs/>
          <w:sz w:val="24"/>
          <w:szCs w:val="24"/>
        </w:rPr>
        <w:t xml:space="preserve"> </w:t>
      </w:r>
      <w:r w:rsidRPr="00977461">
        <w:rPr>
          <w:rFonts w:ascii="Times New Roman" w:hAnsi="Times New Roman" w:cs="Times New Roman"/>
          <w:bCs/>
          <w:sz w:val="24"/>
          <w:szCs w:val="24"/>
        </w:rPr>
        <w:t>T., Kiser, S., &amp; Stine, E.</w:t>
      </w:r>
      <w:r w:rsidR="00E10C35" w:rsidRPr="00977461">
        <w:rPr>
          <w:rFonts w:ascii="Times New Roman" w:hAnsi="Times New Roman" w:cs="Times New Roman"/>
          <w:bCs/>
          <w:sz w:val="24"/>
          <w:szCs w:val="24"/>
        </w:rPr>
        <w:t xml:space="preserve"> </w:t>
      </w:r>
      <w:r w:rsidRPr="00977461">
        <w:rPr>
          <w:rFonts w:ascii="Times New Roman" w:hAnsi="Times New Roman" w:cs="Times New Roman"/>
          <w:bCs/>
          <w:sz w:val="24"/>
          <w:szCs w:val="24"/>
        </w:rPr>
        <w:t xml:space="preserve">R. (2007). Risk factors and consequences of unwanted sex among university students: Hooking up, alcohol, and stress response. </w:t>
      </w:r>
      <w:r w:rsidRPr="00977461">
        <w:rPr>
          <w:rFonts w:ascii="Times New Roman" w:hAnsi="Times New Roman" w:cs="Times New Roman"/>
          <w:bCs/>
          <w:i/>
          <w:iCs/>
          <w:sz w:val="24"/>
          <w:szCs w:val="24"/>
        </w:rPr>
        <w:t>Journal of Interpersonal Violence, 22</w:t>
      </w:r>
      <w:r w:rsidRPr="00977461">
        <w:rPr>
          <w:rFonts w:ascii="Times New Roman" w:hAnsi="Times New Roman" w:cs="Times New Roman"/>
          <w:bCs/>
          <w:sz w:val="24"/>
          <w:szCs w:val="24"/>
        </w:rPr>
        <w:t>(2), 139-157.</w:t>
      </w:r>
    </w:p>
    <w:p w14:paraId="67B64C6D" w14:textId="5332DA6B" w:rsidR="00860073" w:rsidRPr="00977461" w:rsidRDefault="00860073" w:rsidP="00977461">
      <w:pPr>
        <w:spacing w:after="0" w:line="480" w:lineRule="auto"/>
        <w:ind w:left="720" w:hanging="720"/>
        <w:rPr>
          <w:rFonts w:ascii="Times New Roman" w:hAnsi="Times New Roman" w:cs="Times New Roman"/>
          <w:bCs/>
          <w:sz w:val="24"/>
          <w:szCs w:val="24"/>
        </w:rPr>
      </w:pPr>
      <w:r>
        <w:rPr>
          <w:rFonts w:ascii="Times New Roman" w:hAnsi="Times New Roman" w:cs="Times New Roman"/>
          <w:bCs/>
          <w:sz w:val="24"/>
          <w:szCs w:val="24"/>
        </w:rPr>
        <w:t xml:space="preserve">Fraley, R. C., &amp; Shaver, P. R. (2000). Adult romantic attachment: Theoretical developments, emerging controversies, and unanswered questions. </w:t>
      </w:r>
      <w:r w:rsidRPr="00860073">
        <w:rPr>
          <w:rFonts w:ascii="Times New Roman" w:hAnsi="Times New Roman" w:cs="Times New Roman"/>
          <w:bCs/>
          <w:i/>
          <w:iCs/>
          <w:sz w:val="24"/>
          <w:szCs w:val="24"/>
        </w:rPr>
        <w:t>Review of General Psychology, 4</w:t>
      </w:r>
      <w:r>
        <w:rPr>
          <w:rFonts w:ascii="Times New Roman" w:hAnsi="Times New Roman" w:cs="Times New Roman"/>
          <w:bCs/>
          <w:sz w:val="24"/>
          <w:szCs w:val="24"/>
        </w:rPr>
        <w:t>, 132-154.</w:t>
      </w:r>
    </w:p>
    <w:p w14:paraId="2CA59C49" w14:textId="3694DA9A" w:rsidR="0000013F" w:rsidRPr="00977461" w:rsidRDefault="0000013F" w:rsidP="00977461">
      <w:pPr>
        <w:spacing w:after="0" w:line="480" w:lineRule="auto"/>
        <w:ind w:left="720" w:hanging="720"/>
        <w:rPr>
          <w:rFonts w:ascii="Times New Roman" w:hAnsi="Times New Roman" w:cs="Times New Roman"/>
          <w:sz w:val="24"/>
          <w:szCs w:val="24"/>
        </w:rPr>
      </w:pPr>
      <w:r w:rsidRPr="00977461">
        <w:rPr>
          <w:rFonts w:ascii="Times New Roman" w:hAnsi="Times New Roman" w:cs="Times New Roman"/>
          <w:sz w:val="24"/>
          <w:szCs w:val="24"/>
        </w:rPr>
        <w:t xml:space="preserve">Fraley, </w:t>
      </w:r>
      <w:r w:rsidR="00CF1459" w:rsidRPr="00977461">
        <w:rPr>
          <w:rFonts w:ascii="Times New Roman" w:hAnsi="Times New Roman" w:cs="Times New Roman"/>
          <w:sz w:val="24"/>
          <w:szCs w:val="24"/>
        </w:rPr>
        <w:t xml:space="preserve">R.C., </w:t>
      </w:r>
      <w:r w:rsidRPr="00977461">
        <w:rPr>
          <w:rFonts w:ascii="Times New Roman" w:hAnsi="Times New Roman" w:cs="Times New Roman"/>
          <w:sz w:val="24"/>
          <w:szCs w:val="24"/>
        </w:rPr>
        <w:t xml:space="preserve">Waller, </w:t>
      </w:r>
      <w:r w:rsidR="00CF1459" w:rsidRPr="00977461">
        <w:rPr>
          <w:rFonts w:ascii="Times New Roman" w:hAnsi="Times New Roman" w:cs="Times New Roman"/>
          <w:sz w:val="24"/>
          <w:szCs w:val="24"/>
        </w:rPr>
        <w:t xml:space="preserve">N. G., </w:t>
      </w:r>
      <w:r w:rsidRPr="00977461">
        <w:rPr>
          <w:rFonts w:ascii="Times New Roman" w:hAnsi="Times New Roman" w:cs="Times New Roman"/>
          <w:sz w:val="24"/>
          <w:szCs w:val="24"/>
        </w:rPr>
        <w:t xml:space="preserve">&amp; Brennan, </w:t>
      </w:r>
      <w:r w:rsidR="00CF1459" w:rsidRPr="00977461">
        <w:rPr>
          <w:rFonts w:ascii="Times New Roman" w:hAnsi="Times New Roman" w:cs="Times New Roman"/>
          <w:sz w:val="24"/>
          <w:szCs w:val="24"/>
        </w:rPr>
        <w:t>K. A. (</w:t>
      </w:r>
      <w:r w:rsidRPr="00977461">
        <w:rPr>
          <w:rFonts w:ascii="Times New Roman" w:hAnsi="Times New Roman" w:cs="Times New Roman"/>
          <w:sz w:val="24"/>
          <w:szCs w:val="24"/>
        </w:rPr>
        <w:t>2000</w:t>
      </w:r>
      <w:r w:rsidR="00CF1459" w:rsidRPr="00977461">
        <w:rPr>
          <w:rFonts w:ascii="Times New Roman" w:hAnsi="Times New Roman" w:cs="Times New Roman"/>
          <w:sz w:val="24"/>
          <w:szCs w:val="24"/>
        </w:rPr>
        <w:t xml:space="preserve">). An item response theory analysis of self-report measures of adult attachment. </w:t>
      </w:r>
      <w:r w:rsidR="00CF1459" w:rsidRPr="00977461">
        <w:rPr>
          <w:rFonts w:ascii="Times New Roman" w:hAnsi="Times New Roman" w:cs="Times New Roman"/>
          <w:i/>
          <w:iCs/>
          <w:sz w:val="24"/>
          <w:szCs w:val="24"/>
        </w:rPr>
        <w:t>Journal of Personality and Social Psychology, 78</w:t>
      </w:r>
      <w:r w:rsidR="00CF1459" w:rsidRPr="00977461">
        <w:rPr>
          <w:rFonts w:ascii="Times New Roman" w:hAnsi="Times New Roman" w:cs="Times New Roman"/>
          <w:sz w:val="24"/>
          <w:szCs w:val="24"/>
        </w:rPr>
        <w:t>(2), 350-365.</w:t>
      </w:r>
    </w:p>
    <w:p w14:paraId="76FBF552" w14:textId="6BA84994" w:rsidR="00991AC0" w:rsidRPr="00977461" w:rsidRDefault="00991AC0" w:rsidP="00977461">
      <w:pPr>
        <w:spacing w:after="0" w:line="480" w:lineRule="auto"/>
        <w:ind w:left="720" w:hanging="720"/>
        <w:rPr>
          <w:rFonts w:ascii="Times New Roman" w:hAnsi="Times New Roman" w:cs="Times New Roman"/>
          <w:sz w:val="24"/>
          <w:szCs w:val="24"/>
        </w:rPr>
      </w:pPr>
      <w:r w:rsidRPr="00977461">
        <w:rPr>
          <w:rFonts w:ascii="Times New Roman" w:hAnsi="Times New Roman" w:cs="Times New Roman"/>
          <w:sz w:val="24"/>
          <w:szCs w:val="24"/>
        </w:rPr>
        <w:t xml:space="preserve">Hartmann, A. J., &amp; Crockett, E. E. (2016). When sex isn’t the answer: Examining sexual compliance, restraint, and physiological stress. </w:t>
      </w:r>
      <w:r w:rsidRPr="00977461">
        <w:rPr>
          <w:rFonts w:ascii="Times New Roman" w:hAnsi="Times New Roman" w:cs="Times New Roman"/>
          <w:i/>
          <w:iCs/>
          <w:sz w:val="24"/>
          <w:szCs w:val="24"/>
        </w:rPr>
        <w:t>Sexual and Relationship Therapy, 31</w:t>
      </w:r>
      <w:r w:rsidRPr="00977461">
        <w:rPr>
          <w:rFonts w:ascii="Times New Roman" w:hAnsi="Times New Roman" w:cs="Times New Roman"/>
          <w:sz w:val="24"/>
          <w:szCs w:val="24"/>
        </w:rPr>
        <w:t>(3), 312-324.</w:t>
      </w:r>
    </w:p>
    <w:p w14:paraId="2FEC1F72" w14:textId="360282E0" w:rsidR="007A3CBE" w:rsidRDefault="007A3CBE" w:rsidP="00977461">
      <w:pPr>
        <w:spacing w:after="0" w:line="480" w:lineRule="auto"/>
        <w:ind w:left="720" w:hanging="720"/>
        <w:rPr>
          <w:rFonts w:ascii="Times New Roman" w:hAnsi="Times New Roman" w:cs="Times New Roman"/>
          <w:sz w:val="24"/>
          <w:szCs w:val="24"/>
        </w:rPr>
      </w:pPr>
      <w:r w:rsidRPr="00977461">
        <w:rPr>
          <w:rFonts w:ascii="Times New Roman" w:hAnsi="Times New Roman" w:cs="Times New Roman"/>
          <w:sz w:val="24"/>
          <w:szCs w:val="24"/>
        </w:rPr>
        <w:t>Heath, N.</w:t>
      </w:r>
      <w:r w:rsidR="00CF1459" w:rsidRPr="00977461">
        <w:rPr>
          <w:rFonts w:ascii="Times New Roman" w:hAnsi="Times New Roman" w:cs="Times New Roman"/>
          <w:sz w:val="24"/>
          <w:szCs w:val="24"/>
        </w:rPr>
        <w:t xml:space="preserve"> </w:t>
      </w:r>
      <w:r w:rsidRPr="00977461">
        <w:rPr>
          <w:rFonts w:ascii="Times New Roman" w:hAnsi="Times New Roman" w:cs="Times New Roman"/>
          <w:sz w:val="24"/>
          <w:szCs w:val="24"/>
        </w:rPr>
        <w:t>M., Lynch, S.</w:t>
      </w:r>
      <w:r w:rsidR="00CF1459" w:rsidRPr="00977461">
        <w:rPr>
          <w:rFonts w:ascii="Times New Roman" w:hAnsi="Times New Roman" w:cs="Times New Roman"/>
          <w:sz w:val="24"/>
          <w:szCs w:val="24"/>
        </w:rPr>
        <w:t xml:space="preserve"> </w:t>
      </w:r>
      <w:r w:rsidRPr="00977461">
        <w:rPr>
          <w:rFonts w:ascii="Times New Roman" w:hAnsi="Times New Roman" w:cs="Times New Roman"/>
          <w:sz w:val="24"/>
          <w:szCs w:val="24"/>
        </w:rPr>
        <w:t>M., Fritch, A.</w:t>
      </w:r>
      <w:r w:rsidR="00CF1459" w:rsidRPr="00977461">
        <w:rPr>
          <w:rFonts w:ascii="Times New Roman" w:hAnsi="Times New Roman" w:cs="Times New Roman"/>
          <w:sz w:val="24"/>
          <w:szCs w:val="24"/>
        </w:rPr>
        <w:t xml:space="preserve"> </w:t>
      </w:r>
      <w:r w:rsidRPr="00977461">
        <w:rPr>
          <w:rFonts w:ascii="Times New Roman" w:hAnsi="Times New Roman" w:cs="Times New Roman"/>
          <w:sz w:val="24"/>
          <w:szCs w:val="24"/>
        </w:rPr>
        <w:t>M., &amp; Wong, M.</w:t>
      </w:r>
      <w:r w:rsidR="00CF1459" w:rsidRPr="00977461">
        <w:rPr>
          <w:rFonts w:ascii="Times New Roman" w:hAnsi="Times New Roman" w:cs="Times New Roman"/>
          <w:sz w:val="24"/>
          <w:szCs w:val="24"/>
        </w:rPr>
        <w:t xml:space="preserve"> </w:t>
      </w:r>
      <w:r w:rsidRPr="00977461">
        <w:rPr>
          <w:rFonts w:ascii="Times New Roman" w:hAnsi="Times New Roman" w:cs="Times New Roman"/>
          <w:sz w:val="24"/>
          <w:szCs w:val="24"/>
        </w:rPr>
        <w:t xml:space="preserve">M. (2013). Rape myth acceptance impacts the reporting of rape to the police: A study of incarcerated women. </w:t>
      </w:r>
      <w:r w:rsidRPr="00977461">
        <w:rPr>
          <w:rFonts w:ascii="Times New Roman" w:hAnsi="Times New Roman" w:cs="Times New Roman"/>
          <w:i/>
          <w:iCs/>
          <w:sz w:val="24"/>
          <w:szCs w:val="24"/>
        </w:rPr>
        <w:t>Violence Against Women, 19</w:t>
      </w:r>
      <w:r w:rsidR="00CF1459" w:rsidRPr="00977461">
        <w:rPr>
          <w:rFonts w:ascii="Times New Roman" w:hAnsi="Times New Roman" w:cs="Times New Roman"/>
          <w:sz w:val="24"/>
          <w:szCs w:val="24"/>
        </w:rPr>
        <w:t>(9)</w:t>
      </w:r>
      <w:r w:rsidRPr="00977461">
        <w:rPr>
          <w:rFonts w:ascii="Times New Roman" w:hAnsi="Times New Roman" w:cs="Times New Roman"/>
          <w:sz w:val="24"/>
          <w:szCs w:val="24"/>
        </w:rPr>
        <w:t>, 1065-1078.</w:t>
      </w:r>
    </w:p>
    <w:p w14:paraId="19638945" w14:textId="11F5F6E1" w:rsidR="00A12610" w:rsidRPr="00977461" w:rsidRDefault="00A12610" w:rsidP="00977461">
      <w:pPr>
        <w:spacing w:after="0"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Hazan</w:t>
      </w:r>
      <w:proofErr w:type="spellEnd"/>
      <w:r>
        <w:rPr>
          <w:rFonts w:ascii="Times New Roman" w:hAnsi="Times New Roman" w:cs="Times New Roman"/>
          <w:sz w:val="24"/>
          <w:szCs w:val="24"/>
        </w:rPr>
        <w:t xml:space="preserve">, C., &amp; Shaver, P. (1987). Romantic love conceptualized as an attachment process. </w:t>
      </w:r>
      <w:r w:rsidRPr="00A12610">
        <w:rPr>
          <w:rFonts w:ascii="Times New Roman" w:hAnsi="Times New Roman" w:cs="Times New Roman"/>
          <w:i/>
          <w:iCs/>
          <w:sz w:val="24"/>
          <w:szCs w:val="24"/>
        </w:rPr>
        <w:t>Journal of Personality and Social Psychology, 52</w:t>
      </w:r>
      <w:r>
        <w:rPr>
          <w:rFonts w:ascii="Times New Roman" w:hAnsi="Times New Roman" w:cs="Times New Roman"/>
          <w:sz w:val="24"/>
          <w:szCs w:val="24"/>
        </w:rPr>
        <w:t>, 511-524.</w:t>
      </w:r>
    </w:p>
    <w:p w14:paraId="774ADC2F" w14:textId="6FAB37A5" w:rsidR="00A7787B" w:rsidRPr="00977461" w:rsidRDefault="00A7787B" w:rsidP="00977461">
      <w:pPr>
        <w:spacing w:after="0" w:line="480" w:lineRule="auto"/>
        <w:ind w:left="720" w:hanging="720"/>
        <w:rPr>
          <w:rFonts w:ascii="Times New Roman" w:hAnsi="Times New Roman" w:cs="Times New Roman"/>
          <w:sz w:val="24"/>
          <w:szCs w:val="24"/>
        </w:rPr>
      </w:pPr>
      <w:proofErr w:type="spellStart"/>
      <w:r w:rsidRPr="00977461">
        <w:rPr>
          <w:rFonts w:ascii="Times New Roman" w:hAnsi="Times New Roman" w:cs="Times New Roman"/>
          <w:sz w:val="24"/>
          <w:szCs w:val="24"/>
        </w:rPr>
        <w:t>Hazan</w:t>
      </w:r>
      <w:proofErr w:type="spellEnd"/>
      <w:r w:rsidRPr="00977461">
        <w:rPr>
          <w:rFonts w:ascii="Times New Roman" w:hAnsi="Times New Roman" w:cs="Times New Roman"/>
          <w:sz w:val="24"/>
          <w:szCs w:val="24"/>
        </w:rPr>
        <w:t>, C., &amp; Shaver, P.</w:t>
      </w:r>
      <w:r w:rsidR="0040010C" w:rsidRPr="00977461">
        <w:rPr>
          <w:rFonts w:ascii="Times New Roman" w:hAnsi="Times New Roman" w:cs="Times New Roman"/>
          <w:sz w:val="24"/>
          <w:szCs w:val="24"/>
        </w:rPr>
        <w:t xml:space="preserve"> </w:t>
      </w:r>
      <w:r w:rsidRPr="00977461">
        <w:rPr>
          <w:rFonts w:ascii="Times New Roman" w:hAnsi="Times New Roman" w:cs="Times New Roman"/>
          <w:sz w:val="24"/>
          <w:szCs w:val="24"/>
        </w:rPr>
        <w:t xml:space="preserve">R. (1994). Attachment as an organizational framework for research on close relationships. </w:t>
      </w:r>
      <w:r w:rsidRPr="00977461">
        <w:rPr>
          <w:rFonts w:ascii="Times New Roman" w:hAnsi="Times New Roman" w:cs="Times New Roman"/>
          <w:i/>
          <w:iCs/>
          <w:sz w:val="24"/>
          <w:szCs w:val="24"/>
        </w:rPr>
        <w:t>Psychological Inquiry, 5</w:t>
      </w:r>
      <w:r w:rsidR="0040010C" w:rsidRPr="00977461">
        <w:rPr>
          <w:rFonts w:ascii="Times New Roman" w:hAnsi="Times New Roman" w:cs="Times New Roman"/>
          <w:sz w:val="24"/>
          <w:szCs w:val="24"/>
        </w:rPr>
        <w:t>(1)</w:t>
      </w:r>
      <w:r w:rsidRPr="00977461">
        <w:rPr>
          <w:rFonts w:ascii="Times New Roman" w:hAnsi="Times New Roman" w:cs="Times New Roman"/>
          <w:sz w:val="24"/>
          <w:szCs w:val="24"/>
        </w:rPr>
        <w:t>, 1-22.</w:t>
      </w:r>
    </w:p>
    <w:p w14:paraId="405C7C43" w14:textId="66E21143" w:rsidR="00FC5D74" w:rsidRPr="00977461" w:rsidRDefault="00FC5D74" w:rsidP="00977461">
      <w:pPr>
        <w:spacing w:after="0" w:line="480" w:lineRule="auto"/>
        <w:ind w:left="720" w:hanging="720"/>
        <w:rPr>
          <w:rFonts w:ascii="Times New Roman" w:hAnsi="Times New Roman" w:cs="Times New Roman"/>
          <w:bCs/>
          <w:sz w:val="24"/>
          <w:szCs w:val="24"/>
        </w:rPr>
      </w:pPr>
      <w:r w:rsidRPr="00977461">
        <w:rPr>
          <w:rFonts w:ascii="Times New Roman" w:hAnsi="Times New Roman" w:cs="Times New Roman"/>
          <w:bCs/>
          <w:sz w:val="24"/>
          <w:szCs w:val="24"/>
        </w:rPr>
        <w:lastRenderedPageBreak/>
        <w:t>Hockett, J.</w:t>
      </w:r>
      <w:r w:rsidR="00D72858" w:rsidRPr="00977461">
        <w:rPr>
          <w:rFonts w:ascii="Times New Roman" w:hAnsi="Times New Roman" w:cs="Times New Roman"/>
          <w:bCs/>
          <w:sz w:val="24"/>
          <w:szCs w:val="24"/>
        </w:rPr>
        <w:t xml:space="preserve"> </w:t>
      </w:r>
      <w:r w:rsidRPr="00977461">
        <w:rPr>
          <w:rFonts w:ascii="Times New Roman" w:hAnsi="Times New Roman" w:cs="Times New Roman"/>
          <w:bCs/>
          <w:sz w:val="24"/>
          <w:szCs w:val="24"/>
        </w:rPr>
        <w:t>M., Smith, S.</w:t>
      </w:r>
      <w:r w:rsidR="00D72858" w:rsidRPr="00977461">
        <w:rPr>
          <w:rFonts w:ascii="Times New Roman" w:hAnsi="Times New Roman" w:cs="Times New Roman"/>
          <w:bCs/>
          <w:sz w:val="24"/>
          <w:szCs w:val="24"/>
        </w:rPr>
        <w:t xml:space="preserve"> </w:t>
      </w:r>
      <w:r w:rsidRPr="00977461">
        <w:rPr>
          <w:rFonts w:ascii="Times New Roman" w:hAnsi="Times New Roman" w:cs="Times New Roman"/>
          <w:bCs/>
          <w:sz w:val="24"/>
          <w:szCs w:val="24"/>
        </w:rPr>
        <w:t xml:space="preserve">J., </w:t>
      </w:r>
      <w:proofErr w:type="spellStart"/>
      <w:r w:rsidRPr="00977461">
        <w:rPr>
          <w:rFonts w:ascii="Times New Roman" w:hAnsi="Times New Roman" w:cs="Times New Roman"/>
          <w:bCs/>
          <w:sz w:val="24"/>
          <w:szCs w:val="24"/>
        </w:rPr>
        <w:t>Klausing</w:t>
      </w:r>
      <w:proofErr w:type="spellEnd"/>
      <w:r w:rsidRPr="00977461">
        <w:rPr>
          <w:rFonts w:ascii="Times New Roman" w:hAnsi="Times New Roman" w:cs="Times New Roman"/>
          <w:bCs/>
          <w:sz w:val="24"/>
          <w:szCs w:val="24"/>
        </w:rPr>
        <w:t>, C.</w:t>
      </w:r>
      <w:r w:rsidR="00D72858" w:rsidRPr="00977461">
        <w:rPr>
          <w:rFonts w:ascii="Times New Roman" w:hAnsi="Times New Roman" w:cs="Times New Roman"/>
          <w:bCs/>
          <w:sz w:val="24"/>
          <w:szCs w:val="24"/>
        </w:rPr>
        <w:t xml:space="preserve">  </w:t>
      </w:r>
      <w:r w:rsidRPr="00977461">
        <w:rPr>
          <w:rFonts w:ascii="Times New Roman" w:hAnsi="Times New Roman" w:cs="Times New Roman"/>
          <w:bCs/>
          <w:sz w:val="24"/>
          <w:szCs w:val="24"/>
        </w:rPr>
        <w:t>D., &amp; Saucier, D.</w:t>
      </w:r>
      <w:r w:rsidR="00D72858" w:rsidRPr="00977461">
        <w:rPr>
          <w:rFonts w:ascii="Times New Roman" w:hAnsi="Times New Roman" w:cs="Times New Roman"/>
          <w:bCs/>
          <w:sz w:val="24"/>
          <w:szCs w:val="24"/>
        </w:rPr>
        <w:t xml:space="preserve"> </w:t>
      </w:r>
      <w:r w:rsidRPr="00977461">
        <w:rPr>
          <w:rFonts w:ascii="Times New Roman" w:hAnsi="Times New Roman" w:cs="Times New Roman"/>
          <w:bCs/>
          <w:sz w:val="24"/>
          <w:szCs w:val="24"/>
        </w:rPr>
        <w:t xml:space="preserve">A. (2016). Rape myth consistency and gender differences in perceiving rape victims: A meta-analysis. </w:t>
      </w:r>
      <w:r w:rsidRPr="00977461">
        <w:rPr>
          <w:rFonts w:ascii="Times New Roman" w:hAnsi="Times New Roman" w:cs="Times New Roman"/>
          <w:bCs/>
          <w:i/>
          <w:iCs/>
          <w:sz w:val="24"/>
          <w:szCs w:val="24"/>
        </w:rPr>
        <w:t>Violence Against Women, 22</w:t>
      </w:r>
      <w:r w:rsidRPr="00977461">
        <w:rPr>
          <w:rFonts w:ascii="Times New Roman" w:hAnsi="Times New Roman" w:cs="Times New Roman"/>
          <w:bCs/>
          <w:sz w:val="24"/>
          <w:szCs w:val="24"/>
        </w:rPr>
        <w:t>(2), 139-167.</w:t>
      </w:r>
    </w:p>
    <w:p w14:paraId="6665C2CA" w14:textId="216651F8" w:rsidR="004A48C4" w:rsidRPr="00977461" w:rsidRDefault="004A48C4" w:rsidP="00977461">
      <w:pPr>
        <w:spacing w:after="0" w:line="480" w:lineRule="auto"/>
        <w:ind w:left="720" w:hanging="720"/>
        <w:rPr>
          <w:rFonts w:ascii="Times New Roman" w:hAnsi="Times New Roman" w:cs="Times New Roman"/>
          <w:sz w:val="24"/>
          <w:szCs w:val="24"/>
        </w:rPr>
      </w:pPr>
      <w:proofErr w:type="spellStart"/>
      <w:r w:rsidRPr="00977461">
        <w:rPr>
          <w:rFonts w:ascii="Times New Roman" w:hAnsi="Times New Roman" w:cs="Times New Roman"/>
          <w:sz w:val="24"/>
          <w:szCs w:val="24"/>
        </w:rPr>
        <w:t>Impett</w:t>
      </w:r>
      <w:proofErr w:type="spellEnd"/>
      <w:r w:rsidRPr="00977461">
        <w:rPr>
          <w:rFonts w:ascii="Times New Roman" w:hAnsi="Times New Roman" w:cs="Times New Roman"/>
          <w:sz w:val="24"/>
          <w:szCs w:val="24"/>
        </w:rPr>
        <w:t>, E.</w:t>
      </w:r>
      <w:r w:rsidR="0040010C" w:rsidRPr="00977461">
        <w:rPr>
          <w:rFonts w:ascii="Times New Roman" w:hAnsi="Times New Roman" w:cs="Times New Roman"/>
          <w:sz w:val="24"/>
          <w:szCs w:val="24"/>
        </w:rPr>
        <w:t xml:space="preserve"> </w:t>
      </w:r>
      <w:r w:rsidRPr="00977461">
        <w:rPr>
          <w:rFonts w:ascii="Times New Roman" w:hAnsi="Times New Roman" w:cs="Times New Roman"/>
          <w:sz w:val="24"/>
          <w:szCs w:val="24"/>
        </w:rPr>
        <w:t>A., &amp; Peplau, L.</w:t>
      </w:r>
      <w:r w:rsidR="0040010C" w:rsidRPr="00977461">
        <w:rPr>
          <w:rFonts w:ascii="Times New Roman" w:hAnsi="Times New Roman" w:cs="Times New Roman"/>
          <w:sz w:val="24"/>
          <w:szCs w:val="24"/>
        </w:rPr>
        <w:t xml:space="preserve"> </w:t>
      </w:r>
      <w:r w:rsidRPr="00977461">
        <w:rPr>
          <w:rFonts w:ascii="Times New Roman" w:hAnsi="Times New Roman" w:cs="Times New Roman"/>
          <w:sz w:val="24"/>
          <w:szCs w:val="24"/>
        </w:rPr>
        <w:t xml:space="preserve">A. (2002). Why some women consent to unwanted sex with a dating partner: Insights from attachment theory. </w:t>
      </w:r>
      <w:r w:rsidRPr="00977461">
        <w:rPr>
          <w:rFonts w:ascii="Times New Roman" w:hAnsi="Times New Roman" w:cs="Times New Roman"/>
          <w:i/>
          <w:iCs/>
          <w:sz w:val="24"/>
          <w:szCs w:val="24"/>
        </w:rPr>
        <w:t>Psychology of Women Quarterly, 26</w:t>
      </w:r>
      <w:r w:rsidR="0040010C" w:rsidRPr="00977461">
        <w:rPr>
          <w:rFonts w:ascii="Times New Roman" w:hAnsi="Times New Roman" w:cs="Times New Roman"/>
          <w:sz w:val="24"/>
          <w:szCs w:val="24"/>
        </w:rPr>
        <w:t>(4)</w:t>
      </w:r>
      <w:r w:rsidRPr="00977461">
        <w:rPr>
          <w:rFonts w:ascii="Times New Roman" w:hAnsi="Times New Roman" w:cs="Times New Roman"/>
          <w:sz w:val="24"/>
          <w:szCs w:val="24"/>
        </w:rPr>
        <w:t>, 360-370.</w:t>
      </w:r>
    </w:p>
    <w:p w14:paraId="762ADD6D" w14:textId="7C7E6D4D" w:rsidR="005D7A13" w:rsidRPr="00977461" w:rsidRDefault="005D7A13" w:rsidP="00977461">
      <w:pPr>
        <w:spacing w:after="0" w:line="480" w:lineRule="auto"/>
        <w:ind w:left="720" w:hanging="720"/>
        <w:rPr>
          <w:rFonts w:ascii="Times New Roman" w:hAnsi="Times New Roman" w:cs="Times New Roman"/>
          <w:sz w:val="24"/>
          <w:szCs w:val="24"/>
        </w:rPr>
      </w:pPr>
      <w:proofErr w:type="spellStart"/>
      <w:r w:rsidRPr="00977461">
        <w:rPr>
          <w:rFonts w:ascii="Times New Roman" w:hAnsi="Times New Roman" w:cs="Times New Roman"/>
          <w:sz w:val="24"/>
          <w:szCs w:val="24"/>
        </w:rPr>
        <w:t>Karantzas</w:t>
      </w:r>
      <w:proofErr w:type="spellEnd"/>
      <w:r w:rsidRPr="00977461">
        <w:rPr>
          <w:rFonts w:ascii="Times New Roman" w:hAnsi="Times New Roman" w:cs="Times New Roman"/>
          <w:sz w:val="24"/>
          <w:szCs w:val="24"/>
        </w:rPr>
        <w:t>, G.</w:t>
      </w:r>
      <w:r w:rsidR="00C953AE" w:rsidRPr="00977461">
        <w:rPr>
          <w:rFonts w:ascii="Times New Roman" w:hAnsi="Times New Roman" w:cs="Times New Roman"/>
          <w:sz w:val="24"/>
          <w:szCs w:val="24"/>
        </w:rPr>
        <w:t xml:space="preserve"> </w:t>
      </w:r>
      <w:r w:rsidRPr="00977461">
        <w:rPr>
          <w:rFonts w:ascii="Times New Roman" w:hAnsi="Times New Roman" w:cs="Times New Roman"/>
          <w:sz w:val="24"/>
          <w:szCs w:val="24"/>
        </w:rPr>
        <w:t>C., McCabe, M.</w:t>
      </w:r>
      <w:r w:rsidR="00C953AE" w:rsidRPr="00977461">
        <w:rPr>
          <w:rFonts w:ascii="Times New Roman" w:hAnsi="Times New Roman" w:cs="Times New Roman"/>
          <w:sz w:val="24"/>
          <w:szCs w:val="24"/>
        </w:rPr>
        <w:t xml:space="preserve"> </w:t>
      </w:r>
      <w:r w:rsidRPr="00977461">
        <w:rPr>
          <w:rFonts w:ascii="Times New Roman" w:hAnsi="Times New Roman" w:cs="Times New Roman"/>
          <w:sz w:val="24"/>
          <w:szCs w:val="24"/>
        </w:rPr>
        <w:t xml:space="preserve">P., </w:t>
      </w:r>
      <w:proofErr w:type="spellStart"/>
      <w:r w:rsidRPr="00977461">
        <w:rPr>
          <w:rFonts w:ascii="Times New Roman" w:hAnsi="Times New Roman" w:cs="Times New Roman"/>
          <w:sz w:val="24"/>
          <w:szCs w:val="24"/>
        </w:rPr>
        <w:t>Karantzas</w:t>
      </w:r>
      <w:proofErr w:type="spellEnd"/>
      <w:r w:rsidRPr="00977461">
        <w:rPr>
          <w:rFonts w:ascii="Times New Roman" w:hAnsi="Times New Roman" w:cs="Times New Roman"/>
          <w:sz w:val="24"/>
          <w:szCs w:val="24"/>
        </w:rPr>
        <w:t>, K.</w:t>
      </w:r>
      <w:r w:rsidR="00C953AE" w:rsidRPr="00977461">
        <w:rPr>
          <w:rFonts w:ascii="Times New Roman" w:hAnsi="Times New Roman" w:cs="Times New Roman"/>
          <w:sz w:val="24"/>
          <w:szCs w:val="24"/>
        </w:rPr>
        <w:t xml:space="preserve"> </w:t>
      </w:r>
      <w:r w:rsidRPr="00977461">
        <w:rPr>
          <w:rFonts w:ascii="Times New Roman" w:hAnsi="Times New Roman" w:cs="Times New Roman"/>
          <w:sz w:val="24"/>
          <w:szCs w:val="24"/>
        </w:rPr>
        <w:t xml:space="preserve">M., </w:t>
      </w:r>
      <w:proofErr w:type="spellStart"/>
      <w:r w:rsidRPr="00977461">
        <w:rPr>
          <w:rFonts w:ascii="Times New Roman" w:hAnsi="Times New Roman" w:cs="Times New Roman"/>
          <w:sz w:val="24"/>
          <w:szCs w:val="24"/>
        </w:rPr>
        <w:t>Pizzirani</w:t>
      </w:r>
      <w:proofErr w:type="spellEnd"/>
      <w:r w:rsidRPr="00977461">
        <w:rPr>
          <w:rFonts w:ascii="Times New Roman" w:hAnsi="Times New Roman" w:cs="Times New Roman"/>
          <w:sz w:val="24"/>
          <w:szCs w:val="24"/>
        </w:rPr>
        <w:t>, B., Campbell, H., &amp; Mullins, E.</w:t>
      </w:r>
      <w:r w:rsidR="00C953AE" w:rsidRPr="00977461">
        <w:rPr>
          <w:rFonts w:ascii="Times New Roman" w:hAnsi="Times New Roman" w:cs="Times New Roman"/>
          <w:sz w:val="24"/>
          <w:szCs w:val="24"/>
        </w:rPr>
        <w:t xml:space="preserve"> </w:t>
      </w:r>
      <w:r w:rsidRPr="00977461">
        <w:rPr>
          <w:rFonts w:ascii="Times New Roman" w:hAnsi="Times New Roman" w:cs="Times New Roman"/>
          <w:sz w:val="24"/>
          <w:szCs w:val="24"/>
        </w:rPr>
        <w:t xml:space="preserve">R. (2016). Attachment style and less severe forms of sexual coercion: A systematic review. </w:t>
      </w:r>
      <w:r w:rsidRPr="00977461">
        <w:rPr>
          <w:rFonts w:ascii="Times New Roman" w:hAnsi="Times New Roman" w:cs="Times New Roman"/>
          <w:i/>
          <w:iCs/>
          <w:sz w:val="24"/>
          <w:szCs w:val="24"/>
        </w:rPr>
        <w:t xml:space="preserve">Archives of Sexual </w:t>
      </w:r>
      <w:proofErr w:type="spellStart"/>
      <w:r w:rsidRPr="00977461">
        <w:rPr>
          <w:rFonts w:ascii="Times New Roman" w:hAnsi="Times New Roman" w:cs="Times New Roman"/>
          <w:i/>
          <w:iCs/>
          <w:sz w:val="24"/>
          <w:szCs w:val="24"/>
        </w:rPr>
        <w:t>Behavior</w:t>
      </w:r>
      <w:proofErr w:type="spellEnd"/>
      <w:r w:rsidRPr="00977461">
        <w:rPr>
          <w:rFonts w:ascii="Times New Roman" w:hAnsi="Times New Roman" w:cs="Times New Roman"/>
          <w:i/>
          <w:iCs/>
          <w:sz w:val="24"/>
          <w:szCs w:val="24"/>
        </w:rPr>
        <w:t>, 45</w:t>
      </w:r>
      <w:r w:rsidR="009A39D7" w:rsidRPr="00977461">
        <w:rPr>
          <w:rFonts w:ascii="Times New Roman" w:hAnsi="Times New Roman" w:cs="Times New Roman"/>
          <w:sz w:val="24"/>
          <w:szCs w:val="24"/>
        </w:rPr>
        <w:t>(5)</w:t>
      </w:r>
      <w:r w:rsidRPr="00977461">
        <w:rPr>
          <w:rFonts w:ascii="Times New Roman" w:hAnsi="Times New Roman" w:cs="Times New Roman"/>
          <w:sz w:val="24"/>
          <w:szCs w:val="24"/>
        </w:rPr>
        <w:t>, 1053-1068.</w:t>
      </w:r>
    </w:p>
    <w:p w14:paraId="2BBD7E3D" w14:textId="66C8A06D" w:rsidR="00606BF0" w:rsidRPr="00977461" w:rsidRDefault="00606BF0" w:rsidP="00977461">
      <w:pPr>
        <w:spacing w:after="0" w:line="480" w:lineRule="auto"/>
        <w:ind w:left="720" w:hanging="720"/>
        <w:rPr>
          <w:rFonts w:ascii="Times New Roman" w:hAnsi="Times New Roman" w:cs="Times New Roman"/>
          <w:bCs/>
          <w:sz w:val="24"/>
          <w:szCs w:val="24"/>
        </w:rPr>
      </w:pPr>
      <w:r w:rsidRPr="00977461">
        <w:rPr>
          <w:rFonts w:ascii="Times New Roman" w:hAnsi="Times New Roman" w:cs="Times New Roman"/>
          <w:bCs/>
          <w:sz w:val="24"/>
          <w:szCs w:val="24"/>
        </w:rPr>
        <w:t xml:space="preserve">Katz, J., &amp; Tirone, V. (2009). Women’s sexual compliance with male dating partners: Associations with investment in ideal womanhood and romantic well-being. </w:t>
      </w:r>
      <w:r w:rsidRPr="00977461">
        <w:rPr>
          <w:rFonts w:ascii="Times New Roman" w:hAnsi="Times New Roman" w:cs="Times New Roman"/>
          <w:bCs/>
          <w:i/>
          <w:iCs/>
          <w:sz w:val="24"/>
          <w:szCs w:val="24"/>
        </w:rPr>
        <w:t>Sex Roles, 60</w:t>
      </w:r>
      <w:r w:rsidR="009A39D7" w:rsidRPr="00977461">
        <w:rPr>
          <w:rFonts w:ascii="Times New Roman" w:hAnsi="Times New Roman" w:cs="Times New Roman"/>
          <w:bCs/>
          <w:sz w:val="24"/>
          <w:szCs w:val="24"/>
        </w:rPr>
        <w:t>(5-6)</w:t>
      </w:r>
      <w:r w:rsidRPr="00977461">
        <w:rPr>
          <w:rFonts w:ascii="Times New Roman" w:hAnsi="Times New Roman" w:cs="Times New Roman"/>
          <w:bCs/>
          <w:sz w:val="24"/>
          <w:szCs w:val="24"/>
        </w:rPr>
        <w:t>, 347-356.</w:t>
      </w:r>
    </w:p>
    <w:p w14:paraId="657DA2D8" w14:textId="3B81BEFE" w:rsidR="005D7A13" w:rsidRPr="00977461" w:rsidRDefault="005D7A13" w:rsidP="00977461">
      <w:pPr>
        <w:spacing w:after="0" w:line="480" w:lineRule="auto"/>
        <w:ind w:left="720" w:hanging="720"/>
        <w:rPr>
          <w:rFonts w:ascii="Times New Roman" w:hAnsi="Times New Roman" w:cs="Times New Roman"/>
          <w:sz w:val="24"/>
          <w:szCs w:val="24"/>
        </w:rPr>
      </w:pPr>
      <w:proofErr w:type="spellStart"/>
      <w:r w:rsidRPr="00977461">
        <w:rPr>
          <w:rFonts w:ascii="Times New Roman" w:hAnsi="Times New Roman" w:cs="Times New Roman"/>
          <w:sz w:val="24"/>
          <w:szCs w:val="24"/>
        </w:rPr>
        <w:t>Bohner</w:t>
      </w:r>
      <w:proofErr w:type="spellEnd"/>
      <w:r w:rsidRPr="00977461">
        <w:rPr>
          <w:rFonts w:ascii="Times New Roman" w:hAnsi="Times New Roman" w:cs="Times New Roman"/>
          <w:sz w:val="24"/>
          <w:szCs w:val="24"/>
        </w:rPr>
        <w:t>, G.</w:t>
      </w:r>
      <w:r w:rsidR="00CF1459" w:rsidRPr="00977461">
        <w:rPr>
          <w:rFonts w:ascii="Times New Roman" w:hAnsi="Times New Roman" w:cs="Times New Roman"/>
          <w:sz w:val="24"/>
          <w:szCs w:val="24"/>
        </w:rPr>
        <w:t xml:space="preserve">, &amp; </w:t>
      </w:r>
      <w:proofErr w:type="spellStart"/>
      <w:r w:rsidR="00CF1459" w:rsidRPr="00977461">
        <w:rPr>
          <w:rFonts w:ascii="Times New Roman" w:hAnsi="Times New Roman" w:cs="Times New Roman"/>
          <w:sz w:val="24"/>
          <w:szCs w:val="24"/>
        </w:rPr>
        <w:t>Lampridis</w:t>
      </w:r>
      <w:proofErr w:type="spellEnd"/>
      <w:r w:rsidR="00CF1459" w:rsidRPr="00977461">
        <w:rPr>
          <w:rFonts w:ascii="Times New Roman" w:hAnsi="Times New Roman" w:cs="Times New Roman"/>
          <w:sz w:val="24"/>
          <w:szCs w:val="24"/>
        </w:rPr>
        <w:t>, E.</w:t>
      </w:r>
      <w:r w:rsidRPr="00977461">
        <w:rPr>
          <w:rFonts w:ascii="Times New Roman" w:hAnsi="Times New Roman" w:cs="Times New Roman"/>
          <w:sz w:val="24"/>
          <w:szCs w:val="24"/>
        </w:rPr>
        <w:t xml:space="preserve"> (2004). Expecting to meet a rape victim affects women’s self-esteem: The moderating role of rape myth acceptance. </w:t>
      </w:r>
      <w:r w:rsidRPr="00977461">
        <w:rPr>
          <w:rFonts w:ascii="Times New Roman" w:hAnsi="Times New Roman" w:cs="Times New Roman"/>
          <w:i/>
          <w:iCs/>
          <w:sz w:val="24"/>
          <w:szCs w:val="24"/>
        </w:rPr>
        <w:t>Group Processes &amp; Intergroup Relations, 7</w:t>
      </w:r>
      <w:r w:rsidR="00CF1459" w:rsidRPr="00977461">
        <w:rPr>
          <w:rFonts w:ascii="Times New Roman" w:hAnsi="Times New Roman" w:cs="Times New Roman"/>
          <w:sz w:val="24"/>
          <w:szCs w:val="24"/>
        </w:rPr>
        <w:t>(1)</w:t>
      </w:r>
      <w:r w:rsidRPr="00977461">
        <w:rPr>
          <w:rFonts w:ascii="Times New Roman" w:hAnsi="Times New Roman" w:cs="Times New Roman"/>
          <w:sz w:val="24"/>
          <w:szCs w:val="24"/>
        </w:rPr>
        <w:t>, 77-87.</w:t>
      </w:r>
    </w:p>
    <w:p w14:paraId="6941D9FB" w14:textId="4E34171B" w:rsidR="00C63C44" w:rsidRPr="00977461" w:rsidRDefault="00C63C44" w:rsidP="00977461">
      <w:pPr>
        <w:spacing w:after="0" w:line="480" w:lineRule="auto"/>
        <w:ind w:left="720" w:hanging="720"/>
        <w:rPr>
          <w:rFonts w:ascii="Times New Roman" w:hAnsi="Times New Roman" w:cs="Times New Roman"/>
          <w:sz w:val="24"/>
          <w:szCs w:val="24"/>
        </w:rPr>
      </w:pPr>
      <w:proofErr w:type="spellStart"/>
      <w:r w:rsidRPr="00977461">
        <w:rPr>
          <w:rFonts w:ascii="Times New Roman" w:hAnsi="Times New Roman" w:cs="Times New Roman"/>
          <w:sz w:val="24"/>
          <w:szCs w:val="24"/>
        </w:rPr>
        <w:t>LeMaire</w:t>
      </w:r>
      <w:proofErr w:type="spellEnd"/>
      <w:r w:rsidRPr="00977461">
        <w:rPr>
          <w:rFonts w:ascii="Times New Roman" w:hAnsi="Times New Roman" w:cs="Times New Roman"/>
          <w:sz w:val="24"/>
          <w:szCs w:val="24"/>
        </w:rPr>
        <w:t>, K.</w:t>
      </w:r>
      <w:r w:rsidR="00CF1459" w:rsidRPr="00977461">
        <w:rPr>
          <w:rFonts w:ascii="Times New Roman" w:hAnsi="Times New Roman" w:cs="Times New Roman"/>
          <w:sz w:val="24"/>
          <w:szCs w:val="24"/>
        </w:rPr>
        <w:t xml:space="preserve"> </w:t>
      </w:r>
      <w:r w:rsidRPr="00977461">
        <w:rPr>
          <w:rFonts w:ascii="Times New Roman" w:hAnsi="Times New Roman" w:cs="Times New Roman"/>
          <w:sz w:val="24"/>
          <w:szCs w:val="24"/>
        </w:rPr>
        <w:t>L., Oswald, D.</w:t>
      </w:r>
      <w:r w:rsidR="00CF1459" w:rsidRPr="00977461">
        <w:rPr>
          <w:rFonts w:ascii="Times New Roman" w:hAnsi="Times New Roman" w:cs="Times New Roman"/>
          <w:sz w:val="24"/>
          <w:szCs w:val="24"/>
        </w:rPr>
        <w:t xml:space="preserve"> </w:t>
      </w:r>
      <w:r w:rsidRPr="00977461">
        <w:rPr>
          <w:rFonts w:ascii="Times New Roman" w:hAnsi="Times New Roman" w:cs="Times New Roman"/>
          <w:sz w:val="24"/>
          <w:szCs w:val="24"/>
        </w:rPr>
        <w:t>L., &amp; Russell, B.</w:t>
      </w:r>
      <w:r w:rsidR="00CF1459" w:rsidRPr="00977461">
        <w:rPr>
          <w:rFonts w:ascii="Times New Roman" w:hAnsi="Times New Roman" w:cs="Times New Roman"/>
          <w:sz w:val="24"/>
          <w:szCs w:val="24"/>
        </w:rPr>
        <w:t xml:space="preserve"> </w:t>
      </w:r>
      <w:r w:rsidRPr="00977461">
        <w:rPr>
          <w:rFonts w:ascii="Times New Roman" w:hAnsi="Times New Roman" w:cs="Times New Roman"/>
          <w:sz w:val="24"/>
          <w:szCs w:val="24"/>
        </w:rPr>
        <w:t xml:space="preserve">L. (2016). Labelling sexual victimization experiences: The role of sexism, rape myth acceptance, and tolerance for sexual harassment. </w:t>
      </w:r>
      <w:r w:rsidRPr="00977461">
        <w:rPr>
          <w:rFonts w:ascii="Times New Roman" w:hAnsi="Times New Roman" w:cs="Times New Roman"/>
          <w:i/>
          <w:iCs/>
          <w:sz w:val="24"/>
          <w:szCs w:val="24"/>
        </w:rPr>
        <w:t>Violence and Victims, 31</w:t>
      </w:r>
      <w:r w:rsidR="00CF1459" w:rsidRPr="00977461">
        <w:rPr>
          <w:rFonts w:ascii="Times New Roman" w:hAnsi="Times New Roman" w:cs="Times New Roman"/>
          <w:sz w:val="24"/>
          <w:szCs w:val="24"/>
        </w:rPr>
        <w:t>(2)</w:t>
      </w:r>
      <w:r w:rsidRPr="00977461">
        <w:rPr>
          <w:rFonts w:ascii="Times New Roman" w:hAnsi="Times New Roman" w:cs="Times New Roman"/>
          <w:sz w:val="24"/>
          <w:szCs w:val="24"/>
        </w:rPr>
        <w:t>, 332-</w:t>
      </w:r>
      <w:r w:rsidR="00CF1459" w:rsidRPr="00977461">
        <w:rPr>
          <w:rFonts w:ascii="Times New Roman" w:hAnsi="Times New Roman" w:cs="Times New Roman"/>
          <w:sz w:val="24"/>
          <w:szCs w:val="24"/>
        </w:rPr>
        <w:t>346.</w:t>
      </w:r>
    </w:p>
    <w:p w14:paraId="49F99258" w14:textId="6124FEED" w:rsidR="0000013F" w:rsidRPr="00977461" w:rsidRDefault="0000013F" w:rsidP="00977461">
      <w:pPr>
        <w:spacing w:after="0" w:line="480" w:lineRule="auto"/>
        <w:ind w:left="720" w:hanging="720"/>
        <w:rPr>
          <w:rFonts w:ascii="Times New Roman" w:hAnsi="Times New Roman" w:cs="Times New Roman"/>
          <w:sz w:val="24"/>
          <w:szCs w:val="24"/>
        </w:rPr>
      </w:pPr>
      <w:proofErr w:type="spellStart"/>
      <w:r w:rsidRPr="00977461">
        <w:rPr>
          <w:rFonts w:ascii="Times New Roman" w:hAnsi="Times New Roman" w:cs="Times New Roman"/>
          <w:sz w:val="24"/>
          <w:szCs w:val="24"/>
        </w:rPr>
        <w:t>Malovich</w:t>
      </w:r>
      <w:proofErr w:type="spellEnd"/>
      <w:r w:rsidR="005B4575" w:rsidRPr="00977461">
        <w:rPr>
          <w:rFonts w:ascii="Times New Roman" w:hAnsi="Times New Roman" w:cs="Times New Roman"/>
          <w:sz w:val="24"/>
          <w:szCs w:val="24"/>
        </w:rPr>
        <w:t>, N. J.,</w:t>
      </w:r>
      <w:r w:rsidRPr="00977461">
        <w:rPr>
          <w:rFonts w:ascii="Times New Roman" w:hAnsi="Times New Roman" w:cs="Times New Roman"/>
          <w:sz w:val="24"/>
          <w:szCs w:val="24"/>
        </w:rPr>
        <w:t xml:space="preserve"> &amp; Stake, </w:t>
      </w:r>
      <w:r w:rsidR="005B4575" w:rsidRPr="00977461">
        <w:rPr>
          <w:rFonts w:ascii="Times New Roman" w:hAnsi="Times New Roman" w:cs="Times New Roman"/>
          <w:sz w:val="24"/>
          <w:szCs w:val="24"/>
        </w:rPr>
        <w:t>J. E. (</w:t>
      </w:r>
      <w:r w:rsidRPr="00977461">
        <w:rPr>
          <w:rFonts w:ascii="Times New Roman" w:hAnsi="Times New Roman" w:cs="Times New Roman"/>
          <w:sz w:val="24"/>
          <w:szCs w:val="24"/>
        </w:rPr>
        <w:t>1990</w:t>
      </w:r>
      <w:r w:rsidR="005B4575" w:rsidRPr="00977461">
        <w:rPr>
          <w:rFonts w:ascii="Times New Roman" w:hAnsi="Times New Roman" w:cs="Times New Roman"/>
          <w:sz w:val="24"/>
          <w:szCs w:val="24"/>
        </w:rPr>
        <w:t xml:space="preserve">). Sexual harassment on campus: Individual differences in attitudes and beliefs. </w:t>
      </w:r>
      <w:r w:rsidR="005B4575" w:rsidRPr="00977461">
        <w:rPr>
          <w:rFonts w:ascii="Times New Roman" w:hAnsi="Times New Roman" w:cs="Times New Roman"/>
          <w:i/>
          <w:iCs/>
          <w:sz w:val="24"/>
          <w:szCs w:val="24"/>
        </w:rPr>
        <w:t>Psychology of Women Quarterly, 14</w:t>
      </w:r>
      <w:r w:rsidR="005B4575" w:rsidRPr="00977461">
        <w:rPr>
          <w:rFonts w:ascii="Times New Roman" w:hAnsi="Times New Roman" w:cs="Times New Roman"/>
          <w:sz w:val="24"/>
          <w:szCs w:val="24"/>
        </w:rPr>
        <w:t>(1), 63-81.</w:t>
      </w:r>
    </w:p>
    <w:p w14:paraId="3D05E8F3" w14:textId="0A312925" w:rsidR="00502287" w:rsidRPr="00977461" w:rsidRDefault="00502287" w:rsidP="00977461">
      <w:pPr>
        <w:spacing w:after="0" w:line="480" w:lineRule="auto"/>
        <w:ind w:left="720" w:hanging="720"/>
        <w:rPr>
          <w:rFonts w:ascii="Times New Roman" w:hAnsi="Times New Roman" w:cs="Times New Roman"/>
          <w:sz w:val="24"/>
          <w:szCs w:val="24"/>
        </w:rPr>
      </w:pPr>
      <w:r w:rsidRPr="00977461">
        <w:rPr>
          <w:rFonts w:ascii="Times New Roman" w:hAnsi="Times New Roman" w:cs="Times New Roman"/>
          <w:sz w:val="24"/>
          <w:szCs w:val="24"/>
        </w:rPr>
        <w:t>Mason, G.</w:t>
      </w:r>
      <w:r w:rsidR="00CF1459" w:rsidRPr="00977461">
        <w:rPr>
          <w:rFonts w:ascii="Times New Roman" w:hAnsi="Times New Roman" w:cs="Times New Roman"/>
          <w:sz w:val="24"/>
          <w:szCs w:val="24"/>
        </w:rPr>
        <w:t xml:space="preserve"> </w:t>
      </w:r>
      <w:r w:rsidRPr="00977461">
        <w:rPr>
          <w:rFonts w:ascii="Times New Roman" w:hAnsi="Times New Roman" w:cs="Times New Roman"/>
          <w:sz w:val="24"/>
          <w:szCs w:val="24"/>
        </w:rPr>
        <w:t xml:space="preserve">E., </w:t>
      </w:r>
      <w:proofErr w:type="spellStart"/>
      <w:r w:rsidRPr="00977461">
        <w:rPr>
          <w:rFonts w:ascii="Times New Roman" w:hAnsi="Times New Roman" w:cs="Times New Roman"/>
          <w:sz w:val="24"/>
          <w:szCs w:val="24"/>
        </w:rPr>
        <w:t>Riger</w:t>
      </w:r>
      <w:proofErr w:type="spellEnd"/>
      <w:r w:rsidRPr="00977461">
        <w:rPr>
          <w:rFonts w:ascii="Times New Roman" w:hAnsi="Times New Roman" w:cs="Times New Roman"/>
          <w:sz w:val="24"/>
          <w:szCs w:val="24"/>
        </w:rPr>
        <w:t>, S., &amp; Foley, L.</w:t>
      </w:r>
      <w:r w:rsidR="00CF1459" w:rsidRPr="00977461">
        <w:rPr>
          <w:rFonts w:ascii="Times New Roman" w:hAnsi="Times New Roman" w:cs="Times New Roman"/>
          <w:sz w:val="24"/>
          <w:szCs w:val="24"/>
        </w:rPr>
        <w:t xml:space="preserve"> </w:t>
      </w:r>
      <w:r w:rsidRPr="00977461">
        <w:rPr>
          <w:rFonts w:ascii="Times New Roman" w:hAnsi="Times New Roman" w:cs="Times New Roman"/>
          <w:sz w:val="24"/>
          <w:szCs w:val="24"/>
        </w:rPr>
        <w:t xml:space="preserve">A. (2004). The impact of past sexual experiences on attributions of responsibility for rape. </w:t>
      </w:r>
      <w:r w:rsidRPr="00977461">
        <w:rPr>
          <w:rFonts w:ascii="Times New Roman" w:hAnsi="Times New Roman" w:cs="Times New Roman"/>
          <w:i/>
          <w:iCs/>
          <w:sz w:val="24"/>
          <w:szCs w:val="24"/>
        </w:rPr>
        <w:t>Journal of Interpersonal Violence, 19</w:t>
      </w:r>
      <w:r w:rsidRPr="00977461">
        <w:rPr>
          <w:rFonts w:ascii="Times New Roman" w:hAnsi="Times New Roman" w:cs="Times New Roman"/>
          <w:sz w:val="24"/>
          <w:szCs w:val="24"/>
        </w:rPr>
        <w:t>(10), 1157-1171.</w:t>
      </w:r>
    </w:p>
    <w:p w14:paraId="002CAD0C" w14:textId="75813E5E" w:rsidR="00314436" w:rsidRPr="00977461" w:rsidRDefault="00314436" w:rsidP="00977461">
      <w:pPr>
        <w:spacing w:after="0" w:line="480" w:lineRule="auto"/>
        <w:ind w:left="720" w:hanging="720"/>
        <w:rPr>
          <w:rFonts w:ascii="Times New Roman" w:hAnsi="Times New Roman" w:cs="Times New Roman"/>
          <w:sz w:val="24"/>
          <w:szCs w:val="24"/>
        </w:rPr>
      </w:pPr>
      <w:r w:rsidRPr="00977461">
        <w:rPr>
          <w:rFonts w:ascii="Times New Roman" w:hAnsi="Times New Roman" w:cs="Times New Roman"/>
          <w:sz w:val="24"/>
          <w:szCs w:val="24"/>
        </w:rPr>
        <w:t>McMahon, S., &amp; Farmer, G.</w:t>
      </w:r>
      <w:r w:rsidR="00B821E0" w:rsidRPr="00977461">
        <w:rPr>
          <w:rFonts w:ascii="Times New Roman" w:hAnsi="Times New Roman" w:cs="Times New Roman"/>
          <w:sz w:val="24"/>
          <w:szCs w:val="24"/>
        </w:rPr>
        <w:t xml:space="preserve"> </w:t>
      </w:r>
      <w:r w:rsidRPr="00977461">
        <w:rPr>
          <w:rFonts w:ascii="Times New Roman" w:hAnsi="Times New Roman" w:cs="Times New Roman"/>
          <w:sz w:val="24"/>
          <w:szCs w:val="24"/>
        </w:rPr>
        <w:t xml:space="preserve">L. (2011). An updated measure for assessing subtle rape myths. </w:t>
      </w:r>
      <w:r w:rsidRPr="00977461">
        <w:rPr>
          <w:rFonts w:ascii="Times New Roman" w:hAnsi="Times New Roman" w:cs="Times New Roman"/>
          <w:i/>
          <w:sz w:val="24"/>
          <w:szCs w:val="24"/>
        </w:rPr>
        <w:t>Social Work Research, 35</w:t>
      </w:r>
      <w:r w:rsidRPr="00977461">
        <w:rPr>
          <w:rFonts w:ascii="Times New Roman" w:hAnsi="Times New Roman" w:cs="Times New Roman"/>
          <w:sz w:val="24"/>
          <w:szCs w:val="24"/>
        </w:rPr>
        <w:t>(2), 71-81.</w:t>
      </w:r>
    </w:p>
    <w:p w14:paraId="430D6FA7" w14:textId="7C531A7C" w:rsidR="00B821E0" w:rsidRPr="00977461" w:rsidRDefault="00B821E0" w:rsidP="00977461">
      <w:pPr>
        <w:spacing w:after="0" w:line="480" w:lineRule="auto"/>
        <w:ind w:left="720" w:hanging="720"/>
        <w:rPr>
          <w:rFonts w:ascii="Times New Roman" w:hAnsi="Times New Roman" w:cs="Times New Roman"/>
          <w:sz w:val="24"/>
          <w:szCs w:val="24"/>
        </w:rPr>
      </w:pPr>
      <w:r w:rsidRPr="00977461">
        <w:rPr>
          <w:rFonts w:ascii="Times New Roman" w:hAnsi="Times New Roman" w:cs="Times New Roman"/>
          <w:sz w:val="24"/>
          <w:szCs w:val="24"/>
        </w:rPr>
        <w:lastRenderedPageBreak/>
        <w:t xml:space="preserve">McNulty, J. K., </w:t>
      </w:r>
      <w:proofErr w:type="spellStart"/>
      <w:r w:rsidRPr="00977461">
        <w:rPr>
          <w:rFonts w:ascii="Times New Roman" w:hAnsi="Times New Roman" w:cs="Times New Roman"/>
          <w:sz w:val="24"/>
          <w:szCs w:val="24"/>
        </w:rPr>
        <w:t>Wenner</w:t>
      </w:r>
      <w:proofErr w:type="spellEnd"/>
      <w:r w:rsidRPr="00977461">
        <w:rPr>
          <w:rFonts w:ascii="Times New Roman" w:hAnsi="Times New Roman" w:cs="Times New Roman"/>
          <w:sz w:val="24"/>
          <w:szCs w:val="24"/>
        </w:rPr>
        <w:t xml:space="preserve">, C. A., &amp; Fisher, T. D. (2016). Longitudinal associations among relationship satisfaction, sexual satisfaction, and frequency of sex in early marriage. </w:t>
      </w:r>
      <w:r w:rsidRPr="00977461">
        <w:rPr>
          <w:rFonts w:ascii="Times New Roman" w:hAnsi="Times New Roman" w:cs="Times New Roman"/>
          <w:i/>
          <w:iCs/>
          <w:sz w:val="24"/>
          <w:szCs w:val="24"/>
        </w:rPr>
        <w:t xml:space="preserve">Archives of Sexual </w:t>
      </w:r>
      <w:proofErr w:type="spellStart"/>
      <w:r w:rsidRPr="00977461">
        <w:rPr>
          <w:rFonts w:ascii="Times New Roman" w:hAnsi="Times New Roman" w:cs="Times New Roman"/>
          <w:i/>
          <w:iCs/>
          <w:sz w:val="24"/>
          <w:szCs w:val="24"/>
        </w:rPr>
        <w:t>Behavior</w:t>
      </w:r>
      <w:proofErr w:type="spellEnd"/>
      <w:r w:rsidRPr="00977461">
        <w:rPr>
          <w:rFonts w:ascii="Times New Roman" w:hAnsi="Times New Roman" w:cs="Times New Roman"/>
          <w:i/>
          <w:iCs/>
          <w:sz w:val="24"/>
          <w:szCs w:val="24"/>
        </w:rPr>
        <w:t>, 45</w:t>
      </w:r>
      <w:r w:rsidRPr="00977461">
        <w:rPr>
          <w:rFonts w:ascii="Times New Roman" w:hAnsi="Times New Roman" w:cs="Times New Roman"/>
          <w:sz w:val="24"/>
          <w:szCs w:val="24"/>
        </w:rPr>
        <w:t xml:space="preserve">(1), 85-97. </w:t>
      </w:r>
    </w:p>
    <w:p w14:paraId="3296E290" w14:textId="0274AE10" w:rsidR="004F0BF2" w:rsidRPr="00977461" w:rsidRDefault="004F0BF2" w:rsidP="00977461">
      <w:pPr>
        <w:spacing w:after="0" w:line="480" w:lineRule="auto"/>
        <w:ind w:left="720" w:hanging="720"/>
        <w:rPr>
          <w:rFonts w:ascii="Times New Roman" w:hAnsi="Times New Roman" w:cs="Times New Roman"/>
          <w:bCs/>
          <w:sz w:val="24"/>
          <w:szCs w:val="24"/>
        </w:rPr>
      </w:pPr>
      <w:proofErr w:type="spellStart"/>
      <w:r w:rsidRPr="00977461">
        <w:rPr>
          <w:rFonts w:ascii="Times New Roman" w:hAnsi="Times New Roman" w:cs="Times New Roman"/>
          <w:bCs/>
          <w:sz w:val="24"/>
          <w:szCs w:val="24"/>
        </w:rPr>
        <w:t>Metts</w:t>
      </w:r>
      <w:proofErr w:type="spellEnd"/>
      <w:r w:rsidRPr="00977461">
        <w:rPr>
          <w:rFonts w:ascii="Times New Roman" w:hAnsi="Times New Roman" w:cs="Times New Roman"/>
          <w:bCs/>
          <w:sz w:val="24"/>
          <w:szCs w:val="24"/>
        </w:rPr>
        <w:t xml:space="preserve">, S., </w:t>
      </w:r>
      <w:proofErr w:type="spellStart"/>
      <w:r w:rsidRPr="00977461">
        <w:rPr>
          <w:rFonts w:ascii="Times New Roman" w:hAnsi="Times New Roman" w:cs="Times New Roman"/>
          <w:bCs/>
          <w:sz w:val="24"/>
          <w:szCs w:val="24"/>
        </w:rPr>
        <w:t>Cupach</w:t>
      </w:r>
      <w:proofErr w:type="spellEnd"/>
      <w:r w:rsidRPr="00977461">
        <w:rPr>
          <w:rFonts w:ascii="Times New Roman" w:hAnsi="Times New Roman" w:cs="Times New Roman"/>
          <w:bCs/>
          <w:sz w:val="24"/>
          <w:szCs w:val="24"/>
        </w:rPr>
        <w:t>, W.</w:t>
      </w:r>
      <w:r w:rsidR="009A39D7" w:rsidRPr="00977461">
        <w:rPr>
          <w:rFonts w:ascii="Times New Roman" w:hAnsi="Times New Roman" w:cs="Times New Roman"/>
          <w:bCs/>
          <w:sz w:val="24"/>
          <w:szCs w:val="24"/>
        </w:rPr>
        <w:t xml:space="preserve"> </w:t>
      </w:r>
      <w:r w:rsidRPr="00977461">
        <w:rPr>
          <w:rFonts w:ascii="Times New Roman" w:hAnsi="Times New Roman" w:cs="Times New Roman"/>
          <w:bCs/>
          <w:sz w:val="24"/>
          <w:szCs w:val="24"/>
        </w:rPr>
        <w:t xml:space="preserve">R., &amp; </w:t>
      </w:r>
      <w:proofErr w:type="spellStart"/>
      <w:r w:rsidRPr="00977461">
        <w:rPr>
          <w:rFonts w:ascii="Times New Roman" w:hAnsi="Times New Roman" w:cs="Times New Roman"/>
          <w:bCs/>
          <w:sz w:val="24"/>
          <w:szCs w:val="24"/>
        </w:rPr>
        <w:t>Imahori</w:t>
      </w:r>
      <w:proofErr w:type="spellEnd"/>
      <w:r w:rsidRPr="00977461">
        <w:rPr>
          <w:rFonts w:ascii="Times New Roman" w:hAnsi="Times New Roman" w:cs="Times New Roman"/>
          <w:bCs/>
          <w:sz w:val="24"/>
          <w:szCs w:val="24"/>
        </w:rPr>
        <w:t>, T.</w:t>
      </w:r>
      <w:r w:rsidR="009A39D7" w:rsidRPr="00977461">
        <w:rPr>
          <w:rFonts w:ascii="Times New Roman" w:hAnsi="Times New Roman" w:cs="Times New Roman"/>
          <w:bCs/>
          <w:sz w:val="24"/>
          <w:szCs w:val="24"/>
        </w:rPr>
        <w:t xml:space="preserve"> </w:t>
      </w:r>
      <w:r w:rsidRPr="00977461">
        <w:rPr>
          <w:rFonts w:ascii="Times New Roman" w:hAnsi="Times New Roman" w:cs="Times New Roman"/>
          <w:bCs/>
          <w:sz w:val="24"/>
          <w:szCs w:val="24"/>
        </w:rPr>
        <w:t>T. (1992). Perceptions of sexual compliance</w:t>
      </w:r>
      <w:r w:rsidR="00D72858" w:rsidRPr="00977461">
        <w:rPr>
          <w:rFonts w:ascii="Times New Roman" w:hAnsi="Times New Roman" w:cs="Times New Roman"/>
          <w:bCs/>
          <w:sz w:val="24"/>
          <w:szCs w:val="24"/>
        </w:rPr>
        <w:t>-</w:t>
      </w:r>
      <w:r w:rsidRPr="00977461">
        <w:rPr>
          <w:rFonts w:ascii="Times New Roman" w:hAnsi="Times New Roman" w:cs="Times New Roman"/>
          <w:bCs/>
          <w:sz w:val="24"/>
          <w:szCs w:val="24"/>
        </w:rPr>
        <w:t xml:space="preserve">resisting messages in three types of cross-sex relationships. </w:t>
      </w:r>
      <w:r w:rsidRPr="00977461">
        <w:rPr>
          <w:rFonts w:ascii="Times New Roman" w:hAnsi="Times New Roman" w:cs="Times New Roman"/>
          <w:bCs/>
          <w:i/>
          <w:iCs/>
          <w:sz w:val="24"/>
          <w:szCs w:val="24"/>
        </w:rPr>
        <w:t>Western Journal of Communication, 56</w:t>
      </w:r>
      <w:r w:rsidR="00D72858" w:rsidRPr="00977461">
        <w:rPr>
          <w:rFonts w:ascii="Times New Roman" w:hAnsi="Times New Roman" w:cs="Times New Roman"/>
          <w:bCs/>
          <w:sz w:val="24"/>
          <w:szCs w:val="24"/>
        </w:rPr>
        <w:t>(1)</w:t>
      </w:r>
      <w:r w:rsidRPr="00977461">
        <w:rPr>
          <w:rFonts w:ascii="Times New Roman" w:hAnsi="Times New Roman" w:cs="Times New Roman"/>
          <w:bCs/>
          <w:sz w:val="24"/>
          <w:szCs w:val="24"/>
        </w:rPr>
        <w:t>, 1-17.</w:t>
      </w:r>
    </w:p>
    <w:p w14:paraId="44110B6E" w14:textId="2E0A2D2B" w:rsidR="007D0987" w:rsidRDefault="007D0987" w:rsidP="00977461">
      <w:pPr>
        <w:spacing w:after="0" w:line="480" w:lineRule="auto"/>
        <w:ind w:left="720" w:hanging="720"/>
        <w:rPr>
          <w:rFonts w:ascii="Times New Roman" w:hAnsi="Times New Roman" w:cs="Times New Roman"/>
          <w:sz w:val="24"/>
          <w:szCs w:val="24"/>
        </w:rPr>
      </w:pPr>
      <w:proofErr w:type="spellStart"/>
      <w:r w:rsidRPr="00977461">
        <w:rPr>
          <w:rFonts w:ascii="Times New Roman" w:hAnsi="Times New Roman" w:cs="Times New Roman"/>
          <w:sz w:val="24"/>
          <w:szCs w:val="24"/>
        </w:rPr>
        <w:t>Muehlenhard</w:t>
      </w:r>
      <w:proofErr w:type="spellEnd"/>
      <w:r w:rsidRPr="00977461">
        <w:rPr>
          <w:rFonts w:ascii="Times New Roman" w:hAnsi="Times New Roman" w:cs="Times New Roman"/>
          <w:sz w:val="24"/>
          <w:szCs w:val="24"/>
        </w:rPr>
        <w:t>, C.</w:t>
      </w:r>
      <w:r w:rsidR="00991AC0" w:rsidRPr="00977461">
        <w:rPr>
          <w:rFonts w:ascii="Times New Roman" w:hAnsi="Times New Roman" w:cs="Times New Roman"/>
          <w:sz w:val="24"/>
          <w:szCs w:val="24"/>
        </w:rPr>
        <w:t xml:space="preserve"> </w:t>
      </w:r>
      <w:r w:rsidRPr="00977461">
        <w:rPr>
          <w:rFonts w:ascii="Times New Roman" w:hAnsi="Times New Roman" w:cs="Times New Roman"/>
          <w:sz w:val="24"/>
          <w:szCs w:val="24"/>
        </w:rPr>
        <w:t>L., &amp; Cook, S.</w:t>
      </w:r>
      <w:r w:rsidR="00991AC0" w:rsidRPr="00977461">
        <w:rPr>
          <w:rFonts w:ascii="Times New Roman" w:hAnsi="Times New Roman" w:cs="Times New Roman"/>
          <w:sz w:val="24"/>
          <w:szCs w:val="24"/>
        </w:rPr>
        <w:t xml:space="preserve"> </w:t>
      </w:r>
      <w:r w:rsidRPr="00977461">
        <w:rPr>
          <w:rFonts w:ascii="Times New Roman" w:hAnsi="Times New Roman" w:cs="Times New Roman"/>
          <w:sz w:val="24"/>
          <w:szCs w:val="24"/>
        </w:rPr>
        <w:t xml:space="preserve">W. (1988). Men’s self-reports of unwanted sexual activity. </w:t>
      </w:r>
      <w:r w:rsidR="00991AC0" w:rsidRPr="00977461">
        <w:rPr>
          <w:rFonts w:ascii="Times New Roman" w:hAnsi="Times New Roman" w:cs="Times New Roman"/>
          <w:i/>
          <w:iCs/>
          <w:sz w:val="24"/>
          <w:szCs w:val="24"/>
        </w:rPr>
        <w:t xml:space="preserve">The </w:t>
      </w:r>
      <w:r w:rsidRPr="00977461">
        <w:rPr>
          <w:rFonts w:ascii="Times New Roman" w:hAnsi="Times New Roman" w:cs="Times New Roman"/>
          <w:i/>
          <w:iCs/>
          <w:sz w:val="24"/>
          <w:szCs w:val="24"/>
        </w:rPr>
        <w:t>Journal of Sex Research, 24</w:t>
      </w:r>
      <w:r w:rsidR="00991AC0" w:rsidRPr="00977461">
        <w:rPr>
          <w:rFonts w:ascii="Times New Roman" w:hAnsi="Times New Roman" w:cs="Times New Roman"/>
          <w:sz w:val="24"/>
          <w:szCs w:val="24"/>
        </w:rPr>
        <w:t>(1)</w:t>
      </w:r>
      <w:r w:rsidRPr="00977461">
        <w:rPr>
          <w:rFonts w:ascii="Times New Roman" w:hAnsi="Times New Roman" w:cs="Times New Roman"/>
          <w:sz w:val="24"/>
          <w:szCs w:val="24"/>
        </w:rPr>
        <w:t>, 58-72.</w:t>
      </w:r>
    </w:p>
    <w:p w14:paraId="57738BF5" w14:textId="78433C5A" w:rsidR="000759B8" w:rsidRPr="00977461" w:rsidRDefault="000759B8" w:rsidP="00977461">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O’Sullivan, L. F., &amp; </w:t>
      </w:r>
      <w:proofErr w:type="spellStart"/>
      <w:r>
        <w:rPr>
          <w:rFonts w:ascii="Times New Roman" w:hAnsi="Times New Roman" w:cs="Times New Roman"/>
          <w:sz w:val="24"/>
          <w:szCs w:val="24"/>
        </w:rPr>
        <w:t>Allgeier</w:t>
      </w:r>
      <w:proofErr w:type="spellEnd"/>
      <w:r>
        <w:rPr>
          <w:rFonts w:ascii="Times New Roman" w:hAnsi="Times New Roman" w:cs="Times New Roman"/>
          <w:sz w:val="24"/>
          <w:szCs w:val="24"/>
        </w:rPr>
        <w:t xml:space="preserve">, E. R. (1998). Feigning sexual desire: Consenting to unwanted sexual activity in heterosexual dating relationships. </w:t>
      </w:r>
      <w:r w:rsidRPr="000759B8">
        <w:rPr>
          <w:rFonts w:ascii="Times New Roman" w:hAnsi="Times New Roman" w:cs="Times New Roman"/>
          <w:i/>
          <w:iCs/>
          <w:sz w:val="24"/>
          <w:szCs w:val="24"/>
        </w:rPr>
        <w:t>Journal of Sex Research, 35</w:t>
      </w:r>
      <w:r>
        <w:rPr>
          <w:rFonts w:ascii="Times New Roman" w:hAnsi="Times New Roman" w:cs="Times New Roman"/>
          <w:sz w:val="24"/>
          <w:szCs w:val="24"/>
        </w:rPr>
        <w:t>, 234-243.</w:t>
      </w:r>
    </w:p>
    <w:p w14:paraId="3EB97159" w14:textId="7A290F7B" w:rsidR="00F218D0" w:rsidRPr="00977461" w:rsidRDefault="00F218D0" w:rsidP="00977461">
      <w:pPr>
        <w:spacing w:after="0" w:line="480" w:lineRule="auto"/>
        <w:ind w:left="720" w:hanging="720"/>
        <w:rPr>
          <w:rFonts w:ascii="Times New Roman" w:hAnsi="Times New Roman" w:cs="Times New Roman"/>
          <w:sz w:val="24"/>
          <w:szCs w:val="24"/>
        </w:rPr>
      </w:pPr>
      <w:r w:rsidRPr="00977461">
        <w:rPr>
          <w:rFonts w:ascii="Times New Roman" w:hAnsi="Times New Roman" w:cs="Times New Roman"/>
          <w:sz w:val="24"/>
          <w:szCs w:val="24"/>
        </w:rPr>
        <w:t>Overall, N.</w:t>
      </w:r>
      <w:r w:rsidR="0040010C" w:rsidRPr="00977461">
        <w:rPr>
          <w:rFonts w:ascii="Times New Roman" w:hAnsi="Times New Roman" w:cs="Times New Roman"/>
          <w:sz w:val="24"/>
          <w:szCs w:val="24"/>
        </w:rPr>
        <w:t xml:space="preserve"> </w:t>
      </w:r>
      <w:r w:rsidRPr="00977461">
        <w:rPr>
          <w:rFonts w:ascii="Times New Roman" w:hAnsi="Times New Roman" w:cs="Times New Roman"/>
          <w:sz w:val="24"/>
          <w:szCs w:val="24"/>
        </w:rPr>
        <w:t xml:space="preserve">C., </w:t>
      </w:r>
      <w:proofErr w:type="spellStart"/>
      <w:r w:rsidRPr="00977461">
        <w:rPr>
          <w:rFonts w:ascii="Times New Roman" w:hAnsi="Times New Roman" w:cs="Times New Roman"/>
          <w:sz w:val="24"/>
          <w:szCs w:val="24"/>
        </w:rPr>
        <w:t>Girme</w:t>
      </w:r>
      <w:proofErr w:type="spellEnd"/>
      <w:r w:rsidRPr="00977461">
        <w:rPr>
          <w:rFonts w:ascii="Times New Roman" w:hAnsi="Times New Roman" w:cs="Times New Roman"/>
          <w:sz w:val="24"/>
          <w:szCs w:val="24"/>
        </w:rPr>
        <w:t>, Y.</w:t>
      </w:r>
      <w:r w:rsidR="0040010C" w:rsidRPr="00977461">
        <w:rPr>
          <w:rFonts w:ascii="Times New Roman" w:hAnsi="Times New Roman" w:cs="Times New Roman"/>
          <w:sz w:val="24"/>
          <w:szCs w:val="24"/>
        </w:rPr>
        <w:t xml:space="preserve"> </w:t>
      </w:r>
      <w:r w:rsidRPr="00977461">
        <w:rPr>
          <w:rFonts w:ascii="Times New Roman" w:hAnsi="Times New Roman" w:cs="Times New Roman"/>
          <w:sz w:val="24"/>
          <w:szCs w:val="24"/>
        </w:rPr>
        <w:t>U., Lemay, E.</w:t>
      </w:r>
      <w:r w:rsidR="0040010C" w:rsidRPr="00977461">
        <w:rPr>
          <w:rFonts w:ascii="Times New Roman" w:hAnsi="Times New Roman" w:cs="Times New Roman"/>
          <w:sz w:val="24"/>
          <w:szCs w:val="24"/>
        </w:rPr>
        <w:t xml:space="preserve"> </w:t>
      </w:r>
      <w:r w:rsidRPr="00977461">
        <w:rPr>
          <w:rFonts w:ascii="Times New Roman" w:hAnsi="Times New Roman" w:cs="Times New Roman"/>
          <w:sz w:val="24"/>
          <w:szCs w:val="24"/>
        </w:rPr>
        <w:t>P., &amp; Hammond, M.</w:t>
      </w:r>
      <w:r w:rsidR="0040010C" w:rsidRPr="00977461">
        <w:rPr>
          <w:rFonts w:ascii="Times New Roman" w:hAnsi="Times New Roman" w:cs="Times New Roman"/>
          <w:sz w:val="24"/>
          <w:szCs w:val="24"/>
        </w:rPr>
        <w:t xml:space="preserve"> </w:t>
      </w:r>
      <w:r w:rsidRPr="00977461">
        <w:rPr>
          <w:rFonts w:ascii="Times New Roman" w:hAnsi="Times New Roman" w:cs="Times New Roman"/>
          <w:sz w:val="24"/>
          <w:szCs w:val="24"/>
        </w:rPr>
        <w:t xml:space="preserve">D. (2014). Attachment anxiety and reactions to relationship threat: The benefits and costs of inducing guilt in romantic partners. </w:t>
      </w:r>
      <w:r w:rsidRPr="00977461">
        <w:rPr>
          <w:rFonts w:ascii="Times New Roman" w:hAnsi="Times New Roman" w:cs="Times New Roman"/>
          <w:i/>
          <w:iCs/>
          <w:sz w:val="24"/>
          <w:szCs w:val="24"/>
        </w:rPr>
        <w:t>Journal of Personality and Social Psychology, 106</w:t>
      </w:r>
      <w:r w:rsidR="0040010C" w:rsidRPr="00977461">
        <w:rPr>
          <w:rFonts w:ascii="Times New Roman" w:hAnsi="Times New Roman" w:cs="Times New Roman"/>
          <w:sz w:val="24"/>
          <w:szCs w:val="24"/>
        </w:rPr>
        <w:t>(2)</w:t>
      </w:r>
      <w:r w:rsidRPr="00977461">
        <w:rPr>
          <w:rFonts w:ascii="Times New Roman" w:hAnsi="Times New Roman" w:cs="Times New Roman"/>
          <w:sz w:val="24"/>
          <w:szCs w:val="24"/>
        </w:rPr>
        <w:t>, 235-256.</w:t>
      </w:r>
    </w:p>
    <w:p w14:paraId="1091BFDB" w14:textId="55EA3A84" w:rsidR="007E7A3D" w:rsidRPr="00977461" w:rsidRDefault="007E7A3D" w:rsidP="00977461">
      <w:pPr>
        <w:spacing w:after="0" w:line="480" w:lineRule="auto"/>
        <w:ind w:left="720" w:hanging="720"/>
        <w:rPr>
          <w:rFonts w:ascii="Times New Roman" w:hAnsi="Times New Roman" w:cs="Times New Roman"/>
          <w:sz w:val="24"/>
          <w:szCs w:val="24"/>
        </w:rPr>
      </w:pPr>
      <w:r w:rsidRPr="00977461">
        <w:rPr>
          <w:rFonts w:ascii="Times New Roman" w:hAnsi="Times New Roman" w:cs="Times New Roman"/>
          <w:sz w:val="24"/>
          <w:szCs w:val="24"/>
        </w:rPr>
        <w:t>Peterson, Z.</w:t>
      </w:r>
      <w:r w:rsidR="00CF1459" w:rsidRPr="00977461">
        <w:rPr>
          <w:rFonts w:ascii="Times New Roman" w:hAnsi="Times New Roman" w:cs="Times New Roman"/>
          <w:sz w:val="24"/>
          <w:szCs w:val="24"/>
        </w:rPr>
        <w:t xml:space="preserve"> </w:t>
      </w:r>
      <w:r w:rsidRPr="00977461">
        <w:rPr>
          <w:rFonts w:ascii="Times New Roman" w:hAnsi="Times New Roman" w:cs="Times New Roman"/>
          <w:sz w:val="24"/>
          <w:szCs w:val="24"/>
        </w:rPr>
        <w:t xml:space="preserve">D., &amp; </w:t>
      </w:r>
      <w:proofErr w:type="spellStart"/>
      <w:r w:rsidRPr="00977461">
        <w:rPr>
          <w:rFonts w:ascii="Times New Roman" w:hAnsi="Times New Roman" w:cs="Times New Roman"/>
          <w:sz w:val="24"/>
          <w:szCs w:val="24"/>
        </w:rPr>
        <w:t>Muehlenhard</w:t>
      </w:r>
      <w:proofErr w:type="spellEnd"/>
      <w:r w:rsidRPr="00977461">
        <w:rPr>
          <w:rFonts w:ascii="Times New Roman" w:hAnsi="Times New Roman" w:cs="Times New Roman"/>
          <w:sz w:val="24"/>
          <w:szCs w:val="24"/>
        </w:rPr>
        <w:t>, C.</w:t>
      </w:r>
      <w:r w:rsidR="00CF1459" w:rsidRPr="00977461">
        <w:rPr>
          <w:rFonts w:ascii="Times New Roman" w:hAnsi="Times New Roman" w:cs="Times New Roman"/>
          <w:sz w:val="24"/>
          <w:szCs w:val="24"/>
        </w:rPr>
        <w:t xml:space="preserve"> </w:t>
      </w:r>
      <w:r w:rsidRPr="00977461">
        <w:rPr>
          <w:rFonts w:ascii="Times New Roman" w:hAnsi="Times New Roman" w:cs="Times New Roman"/>
          <w:sz w:val="24"/>
          <w:szCs w:val="24"/>
        </w:rPr>
        <w:t xml:space="preserve">L. (2004). Was it rape? The function of women’s rape myth acceptance and definitions of sex in labelling their own experiences. </w:t>
      </w:r>
      <w:r w:rsidRPr="00977461">
        <w:rPr>
          <w:rFonts w:ascii="Times New Roman" w:hAnsi="Times New Roman" w:cs="Times New Roman"/>
          <w:i/>
          <w:iCs/>
          <w:sz w:val="24"/>
          <w:szCs w:val="24"/>
        </w:rPr>
        <w:t>Sex Roles, 51</w:t>
      </w:r>
      <w:r w:rsidRPr="00977461">
        <w:rPr>
          <w:rFonts w:ascii="Times New Roman" w:hAnsi="Times New Roman" w:cs="Times New Roman"/>
          <w:sz w:val="24"/>
          <w:szCs w:val="24"/>
        </w:rPr>
        <w:t>(3/4), 129-</w:t>
      </w:r>
      <w:r w:rsidR="00CF1459" w:rsidRPr="00977461">
        <w:rPr>
          <w:rFonts w:ascii="Times New Roman" w:hAnsi="Times New Roman" w:cs="Times New Roman"/>
          <w:sz w:val="24"/>
          <w:szCs w:val="24"/>
        </w:rPr>
        <w:t>144.</w:t>
      </w:r>
    </w:p>
    <w:p w14:paraId="1769FCC6" w14:textId="7B37F5A8" w:rsidR="00AE3BB8" w:rsidRPr="00977461" w:rsidRDefault="00AE3BB8" w:rsidP="00977461">
      <w:pPr>
        <w:spacing w:after="0" w:line="480" w:lineRule="auto"/>
        <w:ind w:left="720" w:hanging="720"/>
        <w:rPr>
          <w:rFonts w:ascii="Times New Roman" w:hAnsi="Times New Roman" w:cs="Times New Roman"/>
          <w:sz w:val="24"/>
          <w:szCs w:val="24"/>
        </w:rPr>
      </w:pPr>
      <w:r w:rsidRPr="00977461">
        <w:rPr>
          <w:rFonts w:ascii="Times New Roman" w:hAnsi="Times New Roman" w:cs="Times New Roman"/>
          <w:sz w:val="24"/>
          <w:szCs w:val="24"/>
        </w:rPr>
        <w:t>Sandberg, G., Jackson, T.</w:t>
      </w:r>
      <w:r w:rsidR="0040010C" w:rsidRPr="00977461">
        <w:rPr>
          <w:rFonts w:ascii="Times New Roman" w:hAnsi="Times New Roman" w:cs="Times New Roman"/>
          <w:sz w:val="24"/>
          <w:szCs w:val="24"/>
        </w:rPr>
        <w:t xml:space="preserve"> </w:t>
      </w:r>
      <w:r w:rsidRPr="00977461">
        <w:rPr>
          <w:rFonts w:ascii="Times New Roman" w:hAnsi="Times New Roman" w:cs="Times New Roman"/>
          <w:sz w:val="24"/>
          <w:szCs w:val="24"/>
        </w:rPr>
        <w:t xml:space="preserve">L., &amp; </w:t>
      </w:r>
      <w:proofErr w:type="spellStart"/>
      <w:r w:rsidRPr="00977461">
        <w:rPr>
          <w:rFonts w:ascii="Times New Roman" w:hAnsi="Times New Roman" w:cs="Times New Roman"/>
          <w:sz w:val="24"/>
          <w:szCs w:val="24"/>
        </w:rPr>
        <w:t>Petretic</w:t>
      </w:r>
      <w:proofErr w:type="spellEnd"/>
      <w:r w:rsidRPr="00977461">
        <w:rPr>
          <w:rFonts w:ascii="Times New Roman" w:hAnsi="Times New Roman" w:cs="Times New Roman"/>
          <w:sz w:val="24"/>
          <w:szCs w:val="24"/>
        </w:rPr>
        <w:t xml:space="preserve">-Jackson, P. (1987). College students’ attitudes regarding sexual coercion and aggression: Developing educational and preventive strategies. </w:t>
      </w:r>
      <w:r w:rsidRPr="00977461">
        <w:rPr>
          <w:rFonts w:ascii="Times New Roman" w:hAnsi="Times New Roman" w:cs="Times New Roman"/>
          <w:i/>
          <w:iCs/>
          <w:sz w:val="24"/>
          <w:szCs w:val="24"/>
        </w:rPr>
        <w:t>Journal of College Student Personnel, 28</w:t>
      </w:r>
      <w:r w:rsidR="0040010C" w:rsidRPr="00977461">
        <w:rPr>
          <w:rFonts w:ascii="Times New Roman" w:hAnsi="Times New Roman" w:cs="Times New Roman"/>
          <w:sz w:val="24"/>
          <w:szCs w:val="24"/>
        </w:rPr>
        <w:t>(4)</w:t>
      </w:r>
      <w:r w:rsidRPr="00977461">
        <w:rPr>
          <w:rFonts w:ascii="Times New Roman" w:hAnsi="Times New Roman" w:cs="Times New Roman"/>
          <w:sz w:val="24"/>
          <w:szCs w:val="24"/>
        </w:rPr>
        <w:t>, 302-310.</w:t>
      </w:r>
    </w:p>
    <w:p w14:paraId="0C67BD56" w14:textId="3AFB598F" w:rsidR="007D0987" w:rsidRDefault="007D0987" w:rsidP="00977461">
      <w:pPr>
        <w:spacing w:after="0" w:line="480" w:lineRule="auto"/>
        <w:ind w:left="720" w:hanging="720"/>
        <w:rPr>
          <w:rFonts w:ascii="Times New Roman" w:hAnsi="Times New Roman" w:cs="Times New Roman"/>
          <w:sz w:val="24"/>
          <w:szCs w:val="24"/>
        </w:rPr>
      </w:pPr>
      <w:proofErr w:type="spellStart"/>
      <w:r w:rsidRPr="00977461">
        <w:rPr>
          <w:rFonts w:ascii="Times New Roman" w:hAnsi="Times New Roman" w:cs="Times New Roman"/>
          <w:sz w:val="24"/>
          <w:szCs w:val="24"/>
        </w:rPr>
        <w:t>Shotland</w:t>
      </w:r>
      <w:proofErr w:type="spellEnd"/>
      <w:r w:rsidRPr="00977461">
        <w:rPr>
          <w:rFonts w:ascii="Times New Roman" w:hAnsi="Times New Roman" w:cs="Times New Roman"/>
          <w:sz w:val="24"/>
          <w:szCs w:val="24"/>
        </w:rPr>
        <w:t>, R.</w:t>
      </w:r>
      <w:r w:rsidR="00991AC0" w:rsidRPr="00977461">
        <w:rPr>
          <w:rFonts w:ascii="Times New Roman" w:hAnsi="Times New Roman" w:cs="Times New Roman"/>
          <w:sz w:val="24"/>
          <w:szCs w:val="24"/>
        </w:rPr>
        <w:t xml:space="preserve"> </w:t>
      </w:r>
      <w:r w:rsidRPr="00977461">
        <w:rPr>
          <w:rFonts w:ascii="Times New Roman" w:hAnsi="Times New Roman" w:cs="Times New Roman"/>
          <w:sz w:val="24"/>
          <w:szCs w:val="24"/>
        </w:rPr>
        <w:t>L., &amp; Hunter, B.</w:t>
      </w:r>
      <w:r w:rsidR="00991AC0" w:rsidRPr="00977461">
        <w:rPr>
          <w:rFonts w:ascii="Times New Roman" w:hAnsi="Times New Roman" w:cs="Times New Roman"/>
          <w:sz w:val="24"/>
          <w:szCs w:val="24"/>
        </w:rPr>
        <w:t xml:space="preserve"> </w:t>
      </w:r>
      <w:r w:rsidRPr="00977461">
        <w:rPr>
          <w:rFonts w:ascii="Times New Roman" w:hAnsi="Times New Roman" w:cs="Times New Roman"/>
          <w:sz w:val="24"/>
          <w:szCs w:val="24"/>
        </w:rPr>
        <w:t xml:space="preserve">A. (1995). Women’s </w:t>
      </w:r>
      <w:r w:rsidR="00991AC0" w:rsidRPr="00977461">
        <w:rPr>
          <w:rFonts w:ascii="Times New Roman" w:hAnsi="Times New Roman" w:cs="Times New Roman"/>
          <w:sz w:val="24"/>
          <w:szCs w:val="24"/>
        </w:rPr>
        <w:t>“</w:t>
      </w:r>
      <w:r w:rsidRPr="00977461">
        <w:rPr>
          <w:rFonts w:ascii="Times New Roman" w:hAnsi="Times New Roman" w:cs="Times New Roman"/>
          <w:sz w:val="24"/>
          <w:szCs w:val="24"/>
        </w:rPr>
        <w:t>token resistant</w:t>
      </w:r>
      <w:r w:rsidR="00991AC0" w:rsidRPr="00977461">
        <w:rPr>
          <w:rFonts w:ascii="Times New Roman" w:hAnsi="Times New Roman" w:cs="Times New Roman"/>
          <w:sz w:val="24"/>
          <w:szCs w:val="24"/>
        </w:rPr>
        <w:t>”</w:t>
      </w:r>
      <w:r w:rsidRPr="00977461">
        <w:rPr>
          <w:rFonts w:ascii="Times New Roman" w:hAnsi="Times New Roman" w:cs="Times New Roman"/>
          <w:sz w:val="24"/>
          <w:szCs w:val="24"/>
        </w:rPr>
        <w:t xml:space="preserve"> and compliant sexual </w:t>
      </w:r>
      <w:proofErr w:type="spellStart"/>
      <w:r w:rsidRPr="00977461">
        <w:rPr>
          <w:rFonts w:ascii="Times New Roman" w:hAnsi="Times New Roman" w:cs="Times New Roman"/>
          <w:sz w:val="24"/>
          <w:szCs w:val="24"/>
        </w:rPr>
        <w:t>behaviors</w:t>
      </w:r>
      <w:proofErr w:type="spellEnd"/>
      <w:r w:rsidRPr="00977461">
        <w:rPr>
          <w:rFonts w:ascii="Times New Roman" w:hAnsi="Times New Roman" w:cs="Times New Roman"/>
          <w:sz w:val="24"/>
          <w:szCs w:val="24"/>
        </w:rPr>
        <w:t xml:space="preserve"> are related to uncertain sexual intentions and rape. </w:t>
      </w:r>
      <w:r w:rsidRPr="00977461">
        <w:rPr>
          <w:rFonts w:ascii="Times New Roman" w:hAnsi="Times New Roman" w:cs="Times New Roman"/>
          <w:i/>
          <w:iCs/>
          <w:sz w:val="24"/>
          <w:szCs w:val="24"/>
        </w:rPr>
        <w:t>Personality and Social Psychology Bulletin, 21</w:t>
      </w:r>
      <w:r w:rsidR="00991AC0" w:rsidRPr="00977461">
        <w:rPr>
          <w:rFonts w:ascii="Times New Roman" w:hAnsi="Times New Roman" w:cs="Times New Roman"/>
          <w:sz w:val="24"/>
          <w:szCs w:val="24"/>
        </w:rPr>
        <w:t>(3)</w:t>
      </w:r>
      <w:r w:rsidRPr="00977461">
        <w:rPr>
          <w:rFonts w:ascii="Times New Roman" w:hAnsi="Times New Roman" w:cs="Times New Roman"/>
          <w:sz w:val="24"/>
          <w:szCs w:val="24"/>
        </w:rPr>
        <w:t>, 226-236.</w:t>
      </w:r>
    </w:p>
    <w:p w14:paraId="57A7A6E7" w14:textId="234E470D" w:rsidR="008014B5" w:rsidRPr="00977461" w:rsidRDefault="008014B5" w:rsidP="00977461">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Willis, M., &amp; Nelson-Gray, R. O. (2017). Borderline personality disorder traits and sexual compliance: A fear of abandonment manipulation. </w:t>
      </w:r>
      <w:r w:rsidRPr="008014B5">
        <w:rPr>
          <w:rFonts w:ascii="Times New Roman" w:hAnsi="Times New Roman" w:cs="Times New Roman"/>
          <w:i/>
          <w:iCs/>
          <w:sz w:val="24"/>
          <w:szCs w:val="24"/>
        </w:rPr>
        <w:t>Personality and Individual Differences, 117</w:t>
      </w:r>
      <w:r>
        <w:rPr>
          <w:rFonts w:ascii="Times New Roman" w:hAnsi="Times New Roman" w:cs="Times New Roman"/>
          <w:sz w:val="24"/>
          <w:szCs w:val="24"/>
        </w:rPr>
        <w:t>, 216-220.</w:t>
      </w:r>
    </w:p>
    <w:p w14:paraId="498622BD" w14:textId="77777777" w:rsidR="007F674A" w:rsidRPr="00977461" w:rsidRDefault="007F674A" w:rsidP="00977461">
      <w:pPr>
        <w:spacing w:after="0" w:line="480" w:lineRule="auto"/>
        <w:rPr>
          <w:rFonts w:ascii="Times New Roman" w:hAnsi="Times New Roman" w:cs="Times New Roman"/>
          <w:sz w:val="24"/>
          <w:szCs w:val="24"/>
        </w:rPr>
      </w:pPr>
    </w:p>
    <w:p w14:paraId="74F3B474" w14:textId="77777777" w:rsidR="00882B99" w:rsidRPr="00977461" w:rsidRDefault="00882B99" w:rsidP="00977461">
      <w:pPr>
        <w:spacing w:after="0" w:line="480" w:lineRule="auto"/>
        <w:rPr>
          <w:rFonts w:ascii="Times New Roman" w:hAnsi="Times New Roman" w:cs="Times New Roman"/>
          <w:sz w:val="24"/>
          <w:szCs w:val="24"/>
        </w:rPr>
      </w:pPr>
    </w:p>
    <w:sectPr w:rsidR="00882B99" w:rsidRPr="00977461">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037E48" w14:textId="77777777" w:rsidR="005D18C8" w:rsidRDefault="005D18C8" w:rsidP="00EE0B30">
      <w:pPr>
        <w:spacing w:after="0" w:line="240" w:lineRule="auto"/>
      </w:pPr>
      <w:r>
        <w:separator/>
      </w:r>
    </w:p>
  </w:endnote>
  <w:endnote w:type="continuationSeparator" w:id="0">
    <w:p w14:paraId="4C446C6B" w14:textId="77777777" w:rsidR="005D18C8" w:rsidRDefault="005D18C8" w:rsidP="00EE0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ADF21" w14:textId="680CE3A8" w:rsidR="00EE0B30" w:rsidRDefault="00EE0B30">
    <w:pPr>
      <w:pStyle w:val="Footer"/>
      <w:jc w:val="right"/>
    </w:pPr>
  </w:p>
  <w:p w14:paraId="27D0FADA" w14:textId="77777777" w:rsidR="00EE0B30" w:rsidRDefault="00EE0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DF068A" w14:textId="77777777" w:rsidR="005D18C8" w:rsidRDefault="005D18C8" w:rsidP="00EE0B30">
      <w:pPr>
        <w:spacing w:after="0" w:line="240" w:lineRule="auto"/>
      </w:pPr>
      <w:r>
        <w:separator/>
      </w:r>
    </w:p>
  </w:footnote>
  <w:footnote w:type="continuationSeparator" w:id="0">
    <w:p w14:paraId="7F158806" w14:textId="77777777" w:rsidR="005D18C8" w:rsidRDefault="005D18C8" w:rsidP="00EE0B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618445" w14:textId="332A8F86" w:rsidR="00B57341" w:rsidRPr="00B57341" w:rsidRDefault="00B57341">
    <w:pPr>
      <w:pStyle w:val="Header"/>
      <w:rPr>
        <w:rFonts w:ascii="Times New Roman" w:hAnsi="Times New Roman" w:cs="Times New Roman"/>
        <w:sz w:val="24"/>
        <w:szCs w:val="24"/>
      </w:rPr>
    </w:pPr>
    <w:r w:rsidRPr="00B57341">
      <w:rPr>
        <w:rFonts w:ascii="Times New Roman" w:hAnsi="Times New Roman" w:cs="Times New Roman"/>
        <w:sz w:val="24"/>
        <w:szCs w:val="24"/>
      </w:rPr>
      <w:t>SEXUAL COMPLIANCE</w:t>
    </w:r>
  </w:p>
  <w:p w14:paraId="154C17AA" w14:textId="77777777" w:rsidR="00BA5003" w:rsidRDefault="00BA50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54B"/>
    <w:rsid w:val="0000013F"/>
    <w:rsid w:val="00012024"/>
    <w:rsid w:val="00014DAC"/>
    <w:rsid w:val="0001657E"/>
    <w:rsid w:val="00032C92"/>
    <w:rsid w:val="00034ED1"/>
    <w:rsid w:val="00055467"/>
    <w:rsid w:val="000759B8"/>
    <w:rsid w:val="00076820"/>
    <w:rsid w:val="000E1645"/>
    <w:rsid w:val="00117427"/>
    <w:rsid w:val="00125806"/>
    <w:rsid w:val="00126F6B"/>
    <w:rsid w:val="00127334"/>
    <w:rsid w:val="00131EB1"/>
    <w:rsid w:val="00166975"/>
    <w:rsid w:val="00170C64"/>
    <w:rsid w:val="00175D20"/>
    <w:rsid w:val="00182A7C"/>
    <w:rsid w:val="00193693"/>
    <w:rsid w:val="001A65BC"/>
    <w:rsid w:val="001B6615"/>
    <w:rsid w:val="001E5669"/>
    <w:rsid w:val="001E79E9"/>
    <w:rsid w:val="001F354B"/>
    <w:rsid w:val="0020657E"/>
    <w:rsid w:val="00231107"/>
    <w:rsid w:val="002466CA"/>
    <w:rsid w:val="00256BE3"/>
    <w:rsid w:val="00283510"/>
    <w:rsid w:val="002A63F1"/>
    <w:rsid w:val="002D769B"/>
    <w:rsid w:val="002F70B2"/>
    <w:rsid w:val="003072F2"/>
    <w:rsid w:val="00314436"/>
    <w:rsid w:val="0032784F"/>
    <w:rsid w:val="0033413B"/>
    <w:rsid w:val="003469B8"/>
    <w:rsid w:val="00360E11"/>
    <w:rsid w:val="00362579"/>
    <w:rsid w:val="003753DA"/>
    <w:rsid w:val="00391CB2"/>
    <w:rsid w:val="0039685A"/>
    <w:rsid w:val="003C3F41"/>
    <w:rsid w:val="003C4078"/>
    <w:rsid w:val="003C7701"/>
    <w:rsid w:val="003D55EA"/>
    <w:rsid w:val="003D56C6"/>
    <w:rsid w:val="0040010C"/>
    <w:rsid w:val="00415EF8"/>
    <w:rsid w:val="00417CF7"/>
    <w:rsid w:val="004210BC"/>
    <w:rsid w:val="00432E22"/>
    <w:rsid w:val="004338AB"/>
    <w:rsid w:val="004712B5"/>
    <w:rsid w:val="004938FD"/>
    <w:rsid w:val="004A48C4"/>
    <w:rsid w:val="004A5CE7"/>
    <w:rsid w:val="004B0EA6"/>
    <w:rsid w:val="004B3B63"/>
    <w:rsid w:val="004D169C"/>
    <w:rsid w:val="004E28DA"/>
    <w:rsid w:val="004E65E7"/>
    <w:rsid w:val="004F0BF2"/>
    <w:rsid w:val="004F6BC3"/>
    <w:rsid w:val="00502287"/>
    <w:rsid w:val="00523533"/>
    <w:rsid w:val="00532AEF"/>
    <w:rsid w:val="00545691"/>
    <w:rsid w:val="00557602"/>
    <w:rsid w:val="00574BEA"/>
    <w:rsid w:val="005776BE"/>
    <w:rsid w:val="00577B5A"/>
    <w:rsid w:val="00587CDA"/>
    <w:rsid w:val="005A32FA"/>
    <w:rsid w:val="005A54C1"/>
    <w:rsid w:val="005A7143"/>
    <w:rsid w:val="005B0AA1"/>
    <w:rsid w:val="005B4575"/>
    <w:rsid w:val="005B5BE8"/>
    <w:rsid w:val="005D1279"/>
    <w:rsid w:val="005D18C8"/>
    <w:rsid w:val="005D7A13"/>
    <w:rsid w:val="005E4880"/>
    <w:rsid w:val="005F5CC2"/>
    <w:rsid w:val="006063F3"/>
    <w:rsid w:val="00606BF0"/>
    <w:rsid w:val="0062454F"/>
    <w:rsid w:val="00636404"/>
    <w:rsid w:val="00645217"/>
    <w:rsid w:val="00646B80"/>
    <w:rsid w:val="00652BE7"/>
    <w:rsid w:val="0065722A"/>
    <w:rsid w:val="00661619"/>
    <w:rsid w:val="00664FCA"/>
    <w:rsid w:val="00674461"/>
    <w:rsid w:val="00683016"/>
    <w:rsid w:val="006A3EBD"/>
    <w:rsid w:val="006A62C9"/>
    <w:rsid w:val="006C0BD5"/>
    <w:rsid w:val="007152CD"/>
    <w:rsid w:val="00754DB8"/>
    <w:rsid w:val="007674D1"/>
    <w:rsid w:val="00777E0E"/>
    <w:rsid w:val="007A3CBE"/>
    <w:rsid w:val="007D0987"/>
    <w:rsid w:val="007D6E7B"/>
    <w:rsid w:val="007E7A3D"/>
    <w:rsid w:val="007F45C4"/>
    <w:rsid w:val="007F674A"/>
    <w:rsid w:val="008014B5"/>
    <w:rsid w:val="008043CC"/>
    <w:rsid w:val="00860073"/>
    <w:rsid w:val="008670FA"/>
    <w:rsid w:val="00871B20"/>
    <w:rsid w:val="008759AE"/>
    <w:rsid w:val="008816B2"/>
    <w:rsid w:val="00882B99"/>
    <w:rsid w:val="00883D1D"/>
    <w:rsid w:val="008A172D"/>
    <w:rsid w:val="008A665A"/>
    <w:rsid w:val="008C3FDE"/>
    <w:rsid w:val="008C637B"/>
    <w:rsid w:val="008E64BE"/>
    <w:rsid w:val="009034B1"/>
    <w:rsid w:val="00927401"/>
    <w:rsid w:val="00942B67"/>
    <w:rsid w:val="00945876"/>
    <w:rsid w:val="00977461"/>
    <w:rsid w:val="00991AC0"/>
    <w:rsid w:val="00992813"/>
    <w:rsid w:val="009A39D7"/>
    <w:rsid w:val="009D5976"/>
    <w:rsid w:val="009E2412"/>
    <w:rsid w:val="009F4605"/>
    <w:rsid w:val="00A05D39"/>
    <w:rsid w:val="00A0683E"/>
    <w:rsid w:val="00A12610"/>
    <w:rsid w:val="00A276EC"/>
    <w:rsid w:val="00A51BD8"/>
    <w:rsid w:val="00A7787B"/>
    <w:rsid w:val="00A85DBD"/>
    <w:rsid w:val="00A87803"/>
    <w:rsid w:val="00A91708"/>
    <w:rsid w:val="00AA30AD"/>
    <w:rsid w:val="00AB0830"/>
    <w:rsid w:val="00AC22D9"/>
    <w:rsid w:val="00AC5C65"/>
    <w:rsid w:val="00AE3BB8"/>
    <w:rsid w:val="00AF0D88"/>
    <w:rsid w:val="00AF4EA4"/>
    <w:rsid w:val="00B07686"/>
    <w:rsid w:val="00B12595"/>
    <w:rsid w:val="00B25E3C"/>
    <w:rsid w:val="00B413DE"/>
    <w:rsid w:val="00B44D02"/>
    <w:rsid w:val="00B5507B"/>
    <w:rsid w:val="00B57341"/>
    <w:rsid w:val="00B70612"/>
    <w:rsid w:val="00B821E0"/>
    <w:rsid w:val="00BA5003"/>
    <w:rsid w:val="00BB403F"/>
    <w:rsid w:val="00BE6C85"/>
    <w:rsid w:val="00BF6446"/>
    <w:rsid w:val="00C05248"/>
    <w:rsid w:val="00C0751A"/>
    <w:rsid w:val="00C21B13"/>
    <w:rsid w:val="00C24CA0"/>
    <w:rsid w:val="00C34A31"/>
    <w:rsid w:val="00C42702"/>
    <w:rsid w:val="00C46AF2"/>
    <w:rsid w:val="00C63C44"/>
    <w:rsid w:val="00C9156E"/>
    <w:rsid w:val="00C91B1B"/>
    <w:rsid w:val="00C953AE"/>
    <w:rsid w:val="00CC2ED4"/>
    <w:rsid w:val="00CC6523"/>
    <w:rsid w:val="00CF11C5"/>
    <w:rsid w:val="00CF1459"/>
    <w:rsid w:val="00D176AA"/>
    <w:rsid w:val="00D203B9"/>
    <w:rsid w:val="00D279CE"/>
    <w:rsid w:val="00D379B2"/>
    <w:rsid w:val="00D56A8E"/>
    <w:rsid w:val="00D57688"/>
    <w:rsid w:val="00D6021A"/>
    <w:rsid w:val="00D72858"/>
    <w:rsid w:val="00D7388F"/>
    <w:rsid w:val="00D813E6"/>
    <w:rsid w:val="00DA2E76"/>
    <w:rsid w:val="00DC6886"/>
    <w:rsid w:val="00DE0CC9"/>
    <w:rsid w:val="00DF4058"/>
    <w:rsid w:val="00E10507"/>
    <w:rsid w:val="00E10567"/>
    <w:rsid w:val="00E10C35"/>
    <w:rsid w:val="00E16F4A"/>
    <w:rsid w:val="00EA0495"/>
    <w:rsid w:val="00EB4A19"/>
    <w:rsid w:val="00EE0B30"/>
    <w:rsid w:val="00EE4247"/>
    <w:rsid w:val="00EE73FE"/>
    <w:rsid w:val="00EF2CDB"/>
    <w:rsid w:val="00F13371"/>
    <w:rsid w:val="00F218D0"/>
    <w:rsid w:val="00F241D6"/>
    <w:rsid w:val="00F55A8E"/>
    <w:rsid w:val="00F57735"/>
    <w:rsid w:val="00F57E5A"/>
    <w:rsid w:val="00F77B5C"/>
    <w:rsid w:val="00F81A6C"/>
    <w:rsid w:val="00FA0CC0"/>
    <w:rsid w:val="00FB5FAA"/>
    <w:rsid w:val="00FC5D74"/>
    <w:rsid w:val="00FE708A"/>
    <w:rsid w:val="00FF3E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265F4525"/>
  <w15:chartTrackingRefBased/>
  <w15:docId w15:val="{87B18B01-ACF6-4388-8D28-1F77126A3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0B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B30"/>
  </w:style>
  <w:style w:type="paragraph" w:styleId="Footer">
    <w:name w:val="footer"/>
    <w:basedOn w:val="Normal"/>
    <w:link w:val="FooterChar"/>
    <w:uiPriority w:val="99"/>
    <w:unhideWhenUsed/>
    <w:rsid w:val="00EE0B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B30"/>
  </w:style>
  <w:style w:type="paragraph" w:styleId="BalloonText">
    <w:name w:val="Balloon Text"/>
    <w:basedOn w:val="Normal"/>
    <w:link w:val="BalloonTextChar"/>
    <w:uiPriority w:val="99"/>
    <w:semiHidden/>
    <w:unhideWhenUsed/>
    <w:rsid w:val="005A71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143"/>
    <w:rPr>
      <w:rFonts w:ascii="Segoe UI" w:hAnsi="Segoe UI" w:cs="Segoe UI"/>
      <w:sz w:val="18"/>
      <w:szCs w:val="18"/>
    </w:rPr>
  </w:style>
  <w:style w:type="table" w:styleId="TableGrid">
    <w:name w:val="Table Grid"/>
    <w:basedOn w:val="TableNormal"/>
    <w:uiPriority w:val="39"/>
    <w:rsid w:val="003D5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1779</TotalTime>
  <Pages>19</Pages>
  <Words>5042</Words>
  <Characters>28740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33715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Brewer, Gayle</dc:creator>
  <cp:keywords/>
  <dc:description/>
  <cp:lastModifiedBy>Gayle Brewer</cp:lastModifiedBy>
  <cp:revision>29</cp:revision>
  <cp:lastPrinted>2020-04-07T13:13:00Z</cp:lastPrinted>
  <dcterms:created xsi:type="dcterms:W3CDTF">2019-04-11T09:58:00Z</dcterms:created>
  <dcterms:modified xsi:type="dcterms:W3CDTF">2020-07-03T15:25:00Z</dcterms:modified>
</cp:coreProperties>
</file>