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DA68" w14:textId="4B91F0C6" w:rsidR="00F76D9F" w:rsidRPr="00922DD4" w:rsidRDefault="00F76D9F" w:rsidP="009803A7">
      <w:pPr>
        <w:spacing w:line="480" w:lineRule="auto"/>
        <w:jc w:val="both"/>
        <w:rPr>
          <w:b/>
          <w:color w:val="000000" w:themeColor="text1"/>
          <w:lang w:val="en-US"/>
        </w:rPr>
      </w:pPr>
      <w:r w:rsidRPr="00922DD4">
        <w:rPr>
          <w:b/>
          <w:color w:val="000000" w:themeColor="text1"/>
          <w:lang w:val="en-US"/>
        </w:rPr>
        <w:t>Who shares news on mobile messaging applications, why and in what ways? A cross-national analysis</w:t>
      </w:r>
      <w:r w:rsidR="00F744F9">
        <w:rPr>
          <w:b/>
          <w:color w:val="000000" w:themeColor="text1"/>
          <w:lang w:val="en-US"/>
        </w:rPr>
        <w:t>.</w:t>
      </w:r>
    </w:p>
    <w:p w14:paraId="080A2C20" w14:textId="5F2FE0E6" w:rsidR="0059424B" w:rsidRDefault="0059424B" w:rsidP="0059424B">
      <w:pPr>
        <w:spacing w:line="480" w:lineRule="auto"/>
        <w:jc w:val="both"/>
      </w:pPr>
      <w:r>
        <w:t>Keywords: news sharing, mobile messaging</w:t>
      </w:r>
      <w:r>
        <w:t xml:space="preserve"> </w:t>
      </w:r>
      <w:r>
        <w:t>applications</w:t>
      </w:r>
      <w:r>
        <w:t xml:space="preserve">, </w:t>
      </w:r>
      <w:r>
        <w:t>survey, focus groups,</w:t>
      </w:r>
      <w:r>
        <w:t xml:space="preserve"> social networks</w:t>
      </w:r>
    </w:p>
    <w:p w14:paraId="094B72DD" w14:textId="77777777" w:rsidR="0059424B" w:rsidRDefault="0059424B" w:rsidP="0059424B">
      <w:pPr>
        <w:spacing w:line="480" w:lineRule="auto"/>
        <w:jc w:val="both"/>
      </w:pPr>
      <w:r>
        <w:t>Abstract:</w:t>
      </w:r>
    </w:p>
    <w:p w14:paraId="129E6A3A" w14:textId="3298A649" w:rsidR="0059424B" w:rsidRPr="0059424B" w:rsidRDefault="0059424B" w:rsidP="0059424B">
      <w:pPr>
        <w:spacing w:line="480" w:lineRule="auto"/>
        <w:jc w:val="both"/>
      </w:pPr>
      <w:r>
        <w:t xml:space="preserve">Recently, in many countries, the use of </w:t>
      </w:r>
      <w:r w:rsidR="004957C6">
        <w:t>mobile</w:t>
      </w:r>
      <w:bookmarkStart w:id="0" w:name="_GoBack"/>
      <w:bookmarkEnd w:id="0"/>
      <w:r>
        <w:t xml:space="preserve"> messaging applications</w:t>
      </w:r>
      <w:r>
        <w:t xml:space="preserve"> </w:t>
      </w:r>
      <w:r>
        <w:t>for news has risen while the use of Facebook for news has declined</w:t>
      </w:r>
      <w:r>
        <w:t xml:space="preserve"> </w:t>
      </w:r>
      <w:r>
        <w:t>(Newman et al., 2018). The purpose of this study is to identify who</w:t>
      </w:r>
      <w:r>
        <w:t xml:space="preserve"> </w:t>
      </w:r>
      <w:r>
        <w:t>shares news on messaging applications, why</w:t>
      </w:r>
      <w:r>
        <w:t xml:space="preserve"> and in what ways</w:t>
      </w:r>
      <w:r>
        <w:t>. Findings from a</w:t>
      </w:r>
      <w:r>
        <w:t xml:space="preserve"> </w:t>
      </w:r>
      <w:r>
        <w:t>survey and focus groups in the US, the UK, Germany, and Brazil show</w:t>
      </w:r>
      <w:r>
        <w:t xml:space="preserve"> </w:t>
      </w:r>
      <w:r>
        <w:t>that a) the main motivation for news users to share news in these</w:t>
      </w:r>
      <w:r>
        <w:t xml:space="preserve"> </w:t>
      </w:r>
      <w:r>
        <w:t>spaces is context collapse; their aversion to news sharing on an open</w:t>
      </w:r>
      <w:r>
        <w:t xml:space="preserve"> </w:t>
      </w:r>
      <w:r>
        <w:t>network like Facebook, b) the anytime/anywhere mobile affordance</w:t>
      </w:r>
      <w:r>
        <w:t xml:space="preserve"> </w:t>
      </w:r>
      <w:r>
        <w:t>facilitates their need for private news sharing, c) news stories chosen for</w:t>
      </w:r>
      <w:r>
        <w:t xml:space="preserve"> </w:t>
      </w:r>
      <w:r>
        <w:t>sharing usually revolve around niche interests or breaking news events</w:t>
      </w:r>
      <w:r>
        <w:t xml:space="preserve"> </w:t>
      </w:r>
      <w:r>
        <w:t>and not politics and current affairs, d) news sharers are likely to be</w:t>
      </w:r>
      <w:r>
        <w:t xml:space="preserve"> </w:t>
      </w:r>
      <w:r>
        <w:t>young, and to trust in news found on social media in the Western</w:t>
      </w:r>
      <w:r>
        <w:t xml:space="preserve"> </w:t>
      </w:r>
      <w:r>
        <w:t>countries of our sample, while they tend to be older and partisan in</w:t>
      </w:r>
      <w:r>
        <w:t xml:space="preserve"> </w:t>
      </w:r>
      <w:r>
        <w:t>Brazil where 38% of the population shares news on mobile messaging</w:t>
      </w:r>
      <w:r>
        <w:t xml:space="preserve"> </w:t>
      </w:r>
      <w:r>
        <w:t>apps during an average week.</w:t>
      </w:r>
    </w:p>
    <w:p w14:paraId="5D282BD7" w14:textId="77777777" w:rsidR="0059424B" w:rsidRDefault="0059424B" w:rsidP="009803A7">
      <w:pPr>
        <w:spacing w:line="480" w:lineRule="auto"/>
        <w:jc w:val="both"/>
        <w:rPr>
          <w:lang w:val="en-US"/>
        </w:rPr>
      </w:pPr>
    </w:p>
    <w:p w14:paraId="10C5D2E5" w14:textId="77777777" w:rsidR="0059424B" w:rsidRDefault="0059424B" w:rsidP="009803A7">
      <w:pPr>
        <w:spacing w:line="480" w:lineRule="auto"/>
        <w:jc w:val="both"/>
        <w:rPr>
          <w:lang w:val="en-US"/>
        </w:rPr>
      </w:pPr>
    </w:p>
    <w:p w14:paraId="5A7C8FCF" w14:textId="77777777" w:rsidR="0059424B" w:rsidRDefault="0059424B" w:rsidP="009803A7">
      <w:pPr>
        <w:spacing w:line="480" w:lineRule="auto"/>
        <w:jc w:val="both"/>
        <w:rPr>
          <w:lang w:val="en-US"/>
        </w:rPr>
      </w:pPr>
    </w:p>
    <w:p w14:paraId="4A036616" w14:textId="77777777" w:rsidR="0059424B" w:rsidRDefault="0059424B">
      <w:pPr>
        <w:rPr>
          <w:lang w:val="en-US"/>
        </w:rPr>
      </w:pPr>
      <w:r>
        <w:rPr>
          <w:lang w:val="en-US"/>
        </w:rPr>
        <w:br w:type="page"/>
      </w:r>
    </w:p>
    <w:p w14:paraId="6A4AE8F5" w14:textId="48218BF7" w:rsidR="00BC71C0" w:rsidRPr="000A5136" w:rsidRDefault="00044EE1" w:rsidP="009803A7">
      <w:pPr>
        <w:spacing w:line="480" w:lineRule="auto"/>
        <w:jc w:val="both"/>
        <w:rPr>
          <w:lang w:val="en-US"/>
        </w:rPr>
      </w:pPr>
      <w:r w:rsidRPr="000A5136">
        <w:rPr>
          <w:lang w:val="en-US"/>
        </w:rPr>
        <w:lastRenderedPageBreak/>
        <w:t xml:space="preserve">In recent years, </w:t>
      </w:r>
      <w:r w:rsidR="00BA5A98" w:rsidRPr="000A5136">
        <w:rPr>
          <w:lang w:val="en-US"/>
        </w:rPr>
        <w:t>the</w:t>
      </w:r>
      <w:r w:rsidR="00E24F27" w:rsidRPr="000A5136">
        <w:rPr>
          <w:lang w:val="en-US"/>
        </w:rPr>
        <w:t>re has been a sharp increase in the</w:t>
      </w:r>
      <w:r w:rsidR="00BA5A98" w:rsidRPr="000A5136">
        <w:rPr>
          <w:lang w:val="en-US"/>
        </w:rPr>
        <w:t xml:space="preserve"> use of </w:t>
      </w:r>
      <w:r w:rsidR="00BC71C0" w:rsidRPr="000A5136">
        <w:rPr>
          <w:lang w:val="en-US"/>
        </w:rPr>
        <w:t xml:space="preserve">smartphones </w:t>
      </w:r>
      <w:r w:rsidR="00BA5A98" w:rsidRPr="000A5136">
        <w:rPr>
          <w:lang w:val="en-US"/>
        </w:rPr>
        <w:t>for</w:t>
      </w:r>
      <w:r w:rsidR="00E24F27" w:rsidRPr="000A5136">
        <w:rPr>
          <w:lang w:val="en-US"/>
        </w:rPr>
        <w:t xml:space="preserve"> </w:t>
      </w:r>
      <w:r w:rsidR="00625CE7" w:rsidRPr="000A5136">
        <w:rPr>
          <w:lang w:val="en-US"/>
        </w:rPr>
        <w:t>news consumption</w:t>
      </w:r>
      <w:r w:rsidR="00BC71C0" w:rsidRPr="000A5136">
        <w:rPr>
          <w:lang w:val="en-US"/>
        </w:rPr>
        <w:t xml:space="preserve"> </w:t>
      </w:r>
      <w:r w:rsidR="0046288E" w:rsidRPr="000A5136">
        <w:rPr>
          <w:lang w:val="en-US"/>
        </w:rPr>
        <w:t>in developing and developed countries</w:t>
      </w:r>
      <w:r w:rsidR="00BA5A98" w:rsidRPr="000A5136">
        <w:rPr>
          <w:lang w:val="en-US"/>
        </w:rPr>
        <w:t xml:space="preserve"> </w:t>
      </w:r>
      <w:r w:rsidR="0046288E" w:rsidRPr="000A5136">
        <w:rPr>
          <w:lang w:val="en-US"/>
        </w:rPr>
        <w:t>(Pew Research Center, 2019a; 2019b</w:t>
      </w:r>
      <w:r w:rsidR="00BA5A98" w:rsidRPr="000A5136">
        <w:rPr>
          <w:lang w:val="en-US"/>
        </w:rPr>
        <w:t>)</w:t>
      </w:r>
      <w:r w:rsidR="0071526F" w:rsidRPr="000A5136">
        <w:rPr>
          <w:lang w:val="en-US"/>
        </w:rPr>
        <w:t>,</w:t>
      </w:r>
      <w:r w:rsidR="00BA5A98" w:rsidRPr="000A5136">
        <w:rPr>
          <w:lang w:val="en-US"/>
        </w:rPr>
        <w:t xml:space="preserve"> </w:t>
      </w:r>
      <w:bookmarkStart w:id="1" w:name="OLE_LINK3"/>
      <w:bookmarkStart w:id="2" w:name="OLE_LINK4"/>
      <w:r w:rsidR="00BA5A98" w:rsidRPr="000A5136">
        <w:rPr>
          <w:lang w:val="en-US"/>
        </w:rPr>
        <w:t>particularly among the you</w:t>
      </w:r>
      <w:r w:rsidR="0071526F" w:rsidRPr="000A5136">
        <w:rPr>
          <w:lang w:val="en-US"/>
        </w:rPr>
        <w:t>th</w:t>
      </w:r>
      <w:r w:rsidR="00BA5A98" w:rsidRPr="000A5136">
        <w:rPr>
          <w:lang w:val="en-US"/>
        </w:rPr>
        <w:t xml:space="preserve"> </w:t>
      </w:r>
      <w:bookmarkEnd w:id="1"/>
      <w:bookmarkEnd w:id="2"/>
      <w:r w:rsidR="00BA5A98" w:rsidRPr="000A5136">
        <w:rPr>
          <w:lang w:val="en-US"/>
        </w:rPr>
        <w:t>(Chan, 2015)</w:t>
      </w:r>
      <w:r w:rsidRPr="000A5136">
        <w:rPr>
          <w:lang w:val="en-US"/>
        </w:rPr>
        <w:t xml:space="preserve">. </w:t>
      </w:r>
      <w:r w:rsidR="007759C5" w:rsidRPr="000A5136">
        <w:rPr>
          <w:lang w:val="en-US"/>
        </w:rPr>
        <w:t>Subsequently</w:t>
      </w:r>
      <w:r w:rsidR="00BC71C0" w:rsidRPr="000A5136">
        <w:rPr>
          <w:lang w:val="en-US"/>
        </w:rPr>
        <w:t>, people</w:t>
      </w:r>
      <w:r w:rsidR="007759C5" w:rsidRPr="000A5136">
        <w:rPr>
          <w:lang w:val="en-US"/>
        </w:rPr>
        <w:t xml:space="preserve"> started</w:t>
      </w:r>
      <w:r w:rsidR="00BC71C0" w:rsidRPr="000A5136">
        <w:rPr>
          <w:lang w:val="en-US"/>
        </w:rPr>
        <w:t xml:space="preserve"> </w:t>
      </w:r>
      <w:r w:rsidR="00625CE7" w:rsidRPr="000A5136">
        <w:rPr>
          <w:lang w:val="en-US"/>
        </w:rPr>
        <w:t>using</w:t>
      </w:r>
      <w:r w:rsidR="00BC71C0" w:rsidRPr="000A5136">
        <w:rPr>
          <w:lang w:val="en-US"/>
        </w:rPr>
        <w:t xml:space="preserve"> mobile messaging applications </w:t>
      </w:r>
      <w:r w:rsidR="008A11D1" w:rsidRPr="000A5136">
        <w:rPr>
          <w:lang w:val="en-US"/>
        </w:rPr>
        <w:t>like WhatsApp, Facebook Messenger, Viber</w:t>
      </w:r>
      <w:r w:rsidR="00E44BAF" w:rsidRPr="000A5136">
        <w:rPr>
          <w:lang w:val="en-US"/>
        </w:rPr>
        <w:t xml:space="preserve"> </w:t>
      </w:r>
      <w:r w:rsidR="008A11D1" w:rsidRPr="000A5136">
        <w:rPr>
          <w:lang w:val="en-US"/>
        </w:rPr>
        <w:t xml:space="preserve">and Telegram </w:t>
      </w:r>
      <w:r w:rsidR="00BC71C0" w:rsidRPr="000A5136">
        <w:rPr>
          <w:lang w:val="en-US"/>
        </w:rPr>
        <w:t>to share and consume</w:t>
      </w:r>
      <w:r w:rsidR="00B93C86" w:rsidRPr="000A5136">
        <w:rPr>
          <w:lang w:val="en-US"/>
        </w:rPr>
        <w:t xml:space="preserve"> </w:t>
      </w:r>
      <w:r w:rsidR="001A1CDA" w:rsidRPr="000A5136">
        <w:rPr>
          <w:lang w:val="en-US"/>
        </w:rPr>
        <w:t>news</w:t>
      </w:r>
      <w:r w:rsidR="00F744F9">
        <w:rPr>
          <w:lang w:val="en-US"/>
        </w:rPr>
        <w:t xml:space="preserve"> at increasing rates</w:t>
      </w:r>
      <w:r w:rsidR="00C71BA6" w:rsidRPr="000A5136">
        <w:t xml:space="preserve">, </w:t>
      </w:r>
      <w:r w:rsidR="00C71BA6" w:rsidRPr="000A5136">
        <w:rPr>
          <w:lang w:val="en-US"/>
        </w:rPr>
        <w:t xml:space="preserve">while </w:t>
      </w:r>
      <w:r w:rsidR="001A1CDA" w:rsidRPr="000A5136">
        <w:rPr>
          <w:lang w:val="en-US"/>
        </w:rPr>
        <w:t xml:space="preserve">the share of </w:t>
      </w:r>
      <w:r w:rsidR="00E44BAF" w:rsidRPr="000A5136">
        <w:rPr>
          <w:lang w:val="en-US"/>
        </w:rPr>
        <w:t>population</w:t>
      </w:r>
      <w:r w:rsidR="001A1CDA" w:rsidRPr="000A5136">
        <w:rPr>
          <w:lang w:val="en-US"/>
        </w:rPr>
        <w:t xml:space="preserve"> </w:t>
      </w:r>
      <w:r w:rsidR="00F17C5B" w:rsidRPr="000A5136">
        <w:rPr>
          <w:lang w:val="en-US"/>
        </w:rPr>
        <w:t>who</w:t>
      </w:r>
      <w:r w:rsidR="001A1CDA" w:rsidRPr="000A5136">
        <w:rPr>
          <w:lang w:val="en-US"/>
        </w:rPr>
        <w:t xml:space="preserve"> use</w:t>
      </w:r>
      <w:r w:rsidR="00E44BAF" w:rsidRPr="000A5136">
        <w:rPr>
          <w:lang w:val="en-US"/>
        </w:rPr>
        <w:t>s</w:t>
      </w:r>
      <w:r w:rsidR="001A1CDA" w:rsidRPr="000A5136">
        <w:rPr>
          <w:lang w:val="en-US"/>
        </w:rPr>
        <w:t xml:space="preserve"> Facebook for news </w:t>
      </w:r>
      <w:r w:rsidR="00A81B0E" w:rsidRPr="000A5136">
        <w:rPr>
          <w:lang w:val="en-US"/>
        </w:rPr>
        <w:t>ha</w:t>
      </w:r>
      <w:r w:rsidR="008A11D1" w:rsidRPr="000A5136">
        <w:rPr>
          <w:lang w:val="en-US"/>
        </w:rPr>
        <w:t>s</w:t>
      </w:r>
      <w:r w:rsidR="001A1CDA" w:rsidRPr="000A5136">
        <w:rPr>
          <w:lang w:val="en-US"/>
        </w:rPr>
        <w:t xml:space="preserve">, for the first time, </w:t>
      </w:r>
      <w:r w:rsidR="008A11D1" w:rsidRPr="000A5136">
        <w:rPr>
          <w:lang w:val="en-US"/>
        </w:rPr>
        <w:t>declin</w:t>
      </w:r>
      <w:r w:rsidR="00A81B0E" w:rsidRPr="000A5136">
        <w:rPr>
          <w:lang w:val="en-US"/>
        </w:rPr>
        <w:t>ed</w:t>
      </w:r>
      <w:r w:rsidR="00BD51DD" w:rsidRPr="000A5136">
        <w:rPr>
          <w:lang w:val="en-US"/>
        </w:rPr>
        <w:t xml:space="preserve"> </w:t>
      </w:r>
      <w:r w:rsidR="001A1CDA" w:rsidRPr="000A5136">
        <w:rPr>
          <w:lang w:val="en-US"/>
        </w:rPr>
        <w:t>in many countries</w:t>
      </w:r>
      <w:r w:rsidR="00C71BA6" w:rsidRPr="000A5136">
        <w:rPr>
          <w:lang w:val="en-US"/>
        </w:rPr>
        <w:t xml:space="preserve"> (Newman et al., 201</w:t>
      </w:r>
      <w:r w:rsidR="00BC71C0" w:rsidRPr="000A5136">
        <w:rPr>
          <w:lang w:val="en-US"/>
        </w:rPr>
        <w:t>8</w:t>
      </w:r>
      <w:r w:rsidR="00C71BA6" w:rsidRPr="000A5136">
        <w:rPr>
          <w:lang w:val="en-US"/>
        </w:rPr>
        <w:t>).</w:t>
      </w:r>
      <w:r w:rsidR="008A11D1" w:rsidRPr="000A5136">
        <w:rPr>
          <w:lang w:val="en-US"/>
        </w:rPr>
        <w:t xml:space="preserve"> </w:t>
      </w:r>
    </w:p>
    <w:p w14:paraId="71ACF63D" w14:textId="20255CB7" w:rsidR="00C71BA6" w:rsidRPr="005D5028" w:rsidRDefault="003302AB" w:rsidP="009803A7">
      <w:pPr>
        <w:spacing w:line="480" w:lineRule="auto"/>
        <w:jc w:val="both"/>
        <w:rPr>
          <w:color w:val="C00000"/>
          <w:lang w:val="en-US"/>
        </w:rPr>
      </w:pPr>
      <w:r w:rsidRPr="00922DD4">
        <w:rPr>
          <w:color w:val="000000" w:themeColor="text1"/>
          <w:lang w:val="en-US"/>
        </w:rPr>
        <w:t>Previous literature suggests that users</w:t>
      </w:r>
      <w:r w:rsidR="005D5028" w:rsidRPr="00922DD4">
        <w:rPr>
          <w:color w:val="000000" w:themeColor="text1"/>
          <w:lang w:val="en-US"/>
        </w:rPr>
        <w:t xml:space="preserve"> </w:t>
      </w:r>
      <w:r w:rsidRPr="00922DD4">
        <w:rPr>
          <w:color w:val="000000" w:themeColor="text1"/>
          <w:lang w:val="en-US"/>
        </w:rPr>
        <w:t>are</w:t>
      </w:r>
      <w:r w:rsidR="005D5028" w:rsidRPr="00922DD4">
        <w:rPr>
          <w:color w:val="000000" w:themeColor="text1"/>
          <w:lang w:val="en-US"/>
        </w:rPr>
        <w:t xml:space="preserve"> aware of the </w:t>
      </w:r>
      <w:r w:rsidR="00507FF8" w:rsidRPr="00922DD4">
        <w:rPr>
          <w:color w:val="000000" w:themeColor="text1"/>
          <w:lang w:val="en-US"/>
        </w:rPr>
        <w:t xml:space="preserve">multiple contexts collapsing </w:t>
      </w:r>
      <w:r w:rsidR="00BD64C4" w:rsidRPr="00922DD4">
        <w:rPr>
          <w:color w:val="000000" w:themeColor="text1"/>
          <w:lang w:val="en-US"/>
        </w:rPr>
        <w:t>on</w:t>
      </w:r>
      <w:r w:rsidR="005D5028" w:rsidRPr="00922DD4">
        <w:rPr>
          <w:color w:val="000000" w:themeColor="text1"/>
          <w:lang w:val="en-US"/>
        </w:rPr>
        <w:t xml:space="preserve"> </w:t>
      </w:r>
      <w:r w:rsidRPr="00922DD4">
        <w:rPr>
          <w:color w:val="000000" w:themeColor="text1"/>
          <w:lang w:val="en-US"/>
        </w:rPr>
        <w:t>open social networks like Twitter</w:t>
      </w:r>
      <w:r w:rsidR="005D5028" w:rsidRPr="00922DD4">
        <w:rPr>
          <w:color w:val="000000" w:themeColor="text1"/>
          <w:lang w:val="en-US"/>
        </w:rPr>
        <w:t xml:space="preserve"> </w:t>
      </w:r>
      <w:r w:rsidRPr="00922DD4">
        <w:rPr>
          <w:color w:val="000000" w:themeColor="text1"/>
          <w:lang w:val="en-US"/>
        </w:rPr>
        <w:t xml:space="preserve">and use techniques to </w:t>
      </w:r>
      <w:r w:rsidR="00507FF8" w:rsidRPr="00922DD4">
        <w:rPr>
          <w:color w:val="000000" w:themeColor="text1"/>
          <w:lang w:val="en-US"/>
        </w:rPr>
        <w:t>tailor their messages to</w:t>
      </w:r>
      <w:r w:rsidRPr="00922DD4">
        <w:rPr>
          <w:color w:val="000000" w:themeColor="text1"/>
          <w:lang w:val="en-US"/>
        </w:rPr>
        <w:t xml:space="preserve"> different audiences (Marwick &amp; </w:t>
      </w:r>
      <w:proofErr w:type="spellStart"/>
      <w:r w:rsidRPr="00922DD4">
        <w:rPr>
          <w:color w:val="000000" w:themeColor="text1"/>
          <w:lang w:val="en-US"/>
        </w:rPr>
        <w:t>boyd</w:t>
      </w:r>
      <w:proofErr w:type="spellEnd"/>
      <w:r w:rsidRPr="00922DD4">
        <w:rPr>
          <w:color w:val="000000" w:themeColor="text1"/>
          <w:lang w:val="en-US"/>
        </w:rPr>
        <w:t xml:space="preserve">, 2011). </w:t>
      </w:r>
      <w:r w:rsidR="005D5028" w:rsidRPr="00922DD4">
        <w:rPr>
          <w:color w:val="000000" w:themeColor="text1"/>
          <w:lang w:val="en-US"/>
        </w:rPr>
        <w:t xml:space="preserve">The recent </w:t>
      </w:r>
      <w:r w:rsidR="00BD64C4" w:rsidRPr="00922DD4">
        <w:rPr>
          <w:color w:val="000000" w:themeColor="text1"/>
          <w:lang w:val="en-US"/>
        </w:rPr>
        <w:t>rise of</w:t>
      </w:r>
      <w:r w:rsidR="005D5028" w:rsidRPr="00922DD4">
        <w:rPr>
          <w:color w:val="000000" w:themeColor="text1"/>
          <w:lang w:val="en-US"/>
        </w:rPr>
        <w:t xml:space="preserve"> messaging </w:t>
      </w:r>
      <w:r w:rsidRPr="00922DD4">
        <w:rPr>
          <w:color w:val="000000" w:themeColor="text1"/>
          <w:lang w:val="en-US"/>
        </w:rPr>
        <w:t>applications</w:t>
      </w:r>
      <w:r w:rsidR="00BD64C4" w:rsidRPr="00922DD4">
        <w:rPr>
          <w:color w:val="000000" w:themeColor="text1"/>
          <w:lang w:val="en-US"/>
        </w:rPr>
        <w:t xml:space="preserve"> for news </w:t>
      </w:r>
      <w:r w:rsidR="00507FF8" w:rsidRPr="00922DD4">
        <w:rPr>
          <w:color w:val="000000" w:themeColor="text1"/>
          <w:lang w:val="en-US"/>
        </w:rPr>
        <w:t xml:space="preserve">is related to the need for communication with strong ties and it is </w:t>
      </w:r>
      <w:r w:rsidRPr="00922DD4">
        <w:rPr>
          <w:color w:val="000000" w:themeColor="text1"/>
          <w:lang w:val="en-US"/>
        </w:rPr>
        <w:t>facilitated by</w:t>
      </w:r>
      <w:r w:rsidR="005D5028" w:rsidRPr="00922DD4">
        <w:rPr>
          <w:color w:val="000000" w:themeColor="text1"/>
          <w:lang w:val="en-US"/>
        </w:rPr>
        <w:t xml:space="preserve"> mobile </w:t>
      </w:r>
      <w:r w:rsidR="00F76D9F" w:rsidRPr="00922DD4">
        <w:rPr>
          <w:color w:val="000000" w:themeColor="text1"/>
          <w:lang w:val="en-US"/>
        </w:rPr>
        <w:t>affordances</w:t>
      </w:r>
      <w:r w:rsidR="005D5028" w:rsidRPr="00922DD4">
        <w:rPr>
          <w:color w:val="000000" w:themeColor="text1"/>
        </w:rPr>
        <w:t xml:space="preserve">. </w:t>
      </w:r>
      <w:r w:rsidRPr="00922DD4">
        <w:rPr>
          <w:color w:val="000000" w:themeColor="text1"/>
          <w:lang w:val="en-US"/>
        </w:rPr>
        <w:t xml:space="preserve">The anytime/anywhere affordance of mobile technologies can strengthen communication between strong </w:t>
      </w:r>
      <w:r w:rsidR="00507FF8" w:rsidRPr="00922DD4">
        <w:rPr>
          <w:color w:val="000000" w:themeColor="text1"/>
          <w:lang w:val="en-US"/>
        </w:rPr>
        <w:t>ties</w:t>
      </w:r>
      <w:r w:rsidR="00507FF8" w:rsidRPr="00922DD4">
        <w:rPr>
          <w:color w:val="000000" w:themeColor="text1"/>
        </w:rPr>
        <w:t xml:space="preserve"> </w:t>
      </w:r>
      <w:r w:rsidRPr="00922DD4">
        <w:rPr>
          <w:color w:val="000000" w:themeColor="text1"/>
          <w:lang w:val="en-US"/>
        </w:rPr>
        <w:t>at the expense of communication with weaker tie</w:t>
      </w:r>
      <w:r w:rsidR="00507FF8" w:rsidRPr="00922DD4">
        <w:rPr>
          <w:color w:val="000000" w:themeColor="text1"/>
          <w:lang w:val="en-US"/>
        </w:rPr>
        <w:t>s</w:t>
      </w:r>
      <w:r w:rsidR="00820C8C" w:rsidRPr="00922DD4">
        <w:rPr>
          <w:color w:val="000000" w:themeColor="text1"/>
        </w:rPr>
        <w:t xml:space="preserve"> </w:t>
      </w:r>
      <w:r w:rsidR="00820C8C" w:rsidRPr="00922DD4">
        <w:rPr>
          <w:color w:val="000000" w:themeColor="text1"/>
          <w:lang w:val="en-US"/>
        </w:rPr>
        <w:t>(Ling, 2008)</w:t>
      </w:r>
      <w:r w:rsidRPr="00922DD4">
        <w:rPr>
          <w:color w:val="000000" w:themeColor="text1"/>
        </w:rPr>
        <w:t xml:space="preserve">. </w:t>
      </w:r>
      <w:r w:rsidR="005D5028" w:rsidRPr="00922DD4">
        <w:rPr>
          <w:color w:val="000000" w:themeColor="text1"/>
        </w:rPr>
        <w:t xml:space="preserve">Different </w:t>
      </w:r>
      <w:r w:rsidR="00BD64C4" w:rsidRPr="00922DD4">
        <w:rPr>
          <w:color w:val="000000" w:themeColor="text1"/>
        </w:rPr>
        <w:t xml:space="preserve">social network infrastructures </w:t>
      </w:r>
      <w:r w:rsidR="005D5028" w:rsidRPr="00922DD4">
        <w:rPr>
          <w:color w:val="000000" w:themeColor="text1"/>
        </w:rPr>
        <w:t>(</w:t>
      </w:r>
      <w:proofErr w:type="spellStart"/>
      <w:r w:rsidR="005D5028" w:rsidRPr="00922DD4">
        <w:rPr>
          <w:color w:val="000000" w:themeColor="text1"/>
        </w:rPr>
        <w:t>Bossetta</w:t>
      </w:r>
      <w:proofErr w:type="spellEnd"/>
      <w:r w:rsidR="005D5028" w:rsidRPr="00922DD4">
        <w:rPr>
          <w:color w:val="000000" w:themeColor="text1"/>
        </w:rPr>
        <w:t xml:space="preserve">, 2018) are </w:t>
      </w:r>
      <w:r w:rsidRPr="00922DD4">
        <w:rPr>
          <w:color w:val="000000" w:themeColor="text1"/>
        </w:rPr>
        <w:t>also affecting</w:t>
      </w:r>
      <w:r w:rsidR="005D5028" w:rsidRPr="00922DD4">
        <w:rPr>
          <w:color w:val="000000" w:themeColor="text1"/>
        </w:rPr>
        <w:t xml:space="preserve"> the way social ne</w:t>
      </w:r>
      <w:r w:rsidR="00F76D9F" w:rsidRPr="00922DD4">
        <w:rPr>
          <w:color w:val="000000" w:themeColor="text1"/>
        </w:rPr>
        <w:t>t</w:t>
      </w:r>
      <w:r w:rsidR="005D5028" w:rsidRPr="00922DD4">
        <w:rPr>
          <w:color w:val="000000" w:themeColor="text1"/>
        </w:rPr>
        <w:t xml:space="preserve">works are used. </w:t>
      </w:r>
      <w:r w:rsidR="005D5028" w:rsidRPr="00922DD4">
        <w:rPr>
          <w:color w:val="000000" w:themeColor="text1"/>
          <w:lang w:val="en-US"/>
        </w:rPr>
        <w:t>Messaging applications are primarily being used on mobile and not on desktop</w:t>
      </w:r>
      <w:r w:rsidR="005D5028" w:rsidRPr="00922DD4">
        <w:rPr>
          <w:rStyle w:val="FootnoteReference"/>
          <w:color w:val="000000" w:themeColor="text1"/>
          <w:lang w:val="en-US"/>
        </w:rPr>
        <w:footnoteReference w:id="1"/>
      </w:r>
      <w:r w:rsidR="005D5028" w:rsidRPr="00922DD4">
        <w:rPr>
          <w:color w:val="000000" w:themeColor="text1"/>
          <w:lang w:val="en-US"/>
        </w:rPr>
        <w:t xml:space="preserve">, and this change can have effects on where news is being disseminated. </w:t>
      </w:r>
      <w:r w:rsidR="00F34548" w:rsidRPr="00922DD4">
        <w:rPr>
          <w:color w:val="000000" w:themeColor="text1"/>
          <w:lang w:val="en-US"/>
        </w:rPr>
        <w:t xml:space="preserve">Different social networking sites </w:t>
      </w:r>
      <w:r w:rsidR="00507FF8" w:rsidRPr="00922DD4">
        <w:rPr>
          <w:color w:val="000000" w:themeColor="text1"/>
          <w:lang w:val="en-US"/>
        </w:rPr>
        <w:t>also have</w:t>
      </w:r>
      <w:r w:rsidR="00F34548" w:rsidRPr="00922DD4">
        <w:rPr>
          <w:color w:val="000000" w:themeColor="text1"/>
          <w:lang w:val="en-US"/>
        </w:rPr>
        <w:t xml:space="preserve"> different </w:t>
      </w:r>
      <w:r w:rsidR="00C71BA6" w:rsidRPr="00922DD4">
        <w:rPr>
          <w:color w:val="000000" w:themeColor="text1"/>
          <w:lang w:val="en-US"/>
        </w:rPr>
        <w:t>network structures (</w:t>
      </w:r>
      <w:proofErr w:type="spellStart"/>
      <w:r w:rsidR="00C71BA6" w:rsidRPr="00922DD4">
        <w:rPr>
          <w:color w:val="000000" w:themeColor="text1"/>
          <w:lang w:val="en-US"/>
        </w:rPr>
        <w:t>Bossetta</w:t>
      </w:r>
      <w:proofErr w:type="spellEnd"/>
      <w:r w:rsidR="00C71BA6" w:rsidRPr="00922DD4">
        <w:rPr>
          <w:color w:val="000000" w:themeColor="text1"/>
          <w:lang w:val="en-US"/>
        </w:rPr>
        <w:t>, 2018)</w:t>
      </w:r>
      <w:r w:rsidRPr="00922DD4">
        <w:rPr>
          <w:color w:val="000000" w:themeColor="text1"/>
          <w:lang w:val="en-US"/>
        </w:rPr>
        <w:t xml:space="preserve">: </w:t>
      </w:r>
      <w:r w:rsidR="004E20D7" w:rsidRPr="00922DD4">
        <w:rPr>
          <w:color w:val="000000" w:themeColor="text1"/>
          <w:lang w:val="en-US"/>
        </w:rPr>
        <w:t>N</w:t>
      </w:r>
      <w:r w:rsidR="00C71BA6" w:rsidRPr="00922DD4">
        <w:rPr>
          <w:color w:val="000000" w:themeColor="text1"/>
          <w:lang w:val="en-US"/>
        </w:rPr>
        <w:t xml:space="preserve">ews </w:t>
      </w:r>
      <w:r w:rsidR="00BC71C0" w:rsidRPr="00922DD4">
        <w:rPr>
          <w:color w:val="000000" w:themeColor="text1"/>
          <w:lang w:val="en-US"/>
        </w:rPr>
        <w:t>use</w:t>
      </w:r>
      <w:r w:rsidR="00C71BA6" w:rsidRPr="00922DD4">
        <w:rPr>
          <w:color w:val="000000" w:themeColor="text1"/>
          <w:lang w:val="en-US"/>
        </w:rPr>
        <w:t xml:space="preserve"> </w:t>
      </w:r>
      <w:r w:rsidR="00BC71C0" w:rsidRPr="005D5028">
        <w:rPr>
          <w:color w:val="000000" w:themeColor="text1"/>
          <w:lang w:val="en-US"/>
        </w:rPr>
        <w:t>o</w:t>
      </w:r>
      <w:r w:rsidR="00C71BA6" w:rsidRPr="005D5028">
        <w:rPr>
          <w:color w:val="000000" w:themeColor="text1"/>
          <w:lang w:val="en-US"/>
        </w:rPr>
        <w:t xml:space="preserve">n </w:t>
      </w:r>
      <w:r w:rsidR="00BC71C0" w:rsidRPr="005D5028">
        <w:rPr>
          <w:color w:val="000000" w:themeColor="text1"/>
          <w:lang w:val="en-US"/>
        </w:rPr>
        <w:t xml:space="preserve">WhatsApp, for instance, </w:t>
      </w:r>
      <w:r w:rsidR="00CD6E96" w:rsidRPr="005D5028">
        <w:rPr>
          <w:color w:val="000000" w:themeColor="text1"/>
          <w:lang w:val="en-US"/>
        </w:rPr>
        <w:t>takes</w:t>
      </w:r>
      <w:r w:rsidR="001D0AC0" w:rsidRPr="005D5028">
        <w:rPr>
          <w:color w:val="000000" w:themeColor="text1"/>
          <w:lang w:val="en-US"/>
        </w:rPr>
        <w:t xml:space="preserve"> the form of </w:t>
      </w:r>
      <w:r w:rsidR="00B830A2" w:rsidRPr="005D5028">
        <w:rPr>
          <w:color w:val="000000" w:themeColor="text1"/>
          <w:lang w:val="en-US"/>
        </w:rPr>
        <w:t xml:space="preserve">direct messages </w:t>
      </w:r>
      <w:r w:rsidR="00C71BA6" w:rsidRPr="005D5028">
        <w:rPr>
          <w:color w:val="000000" w:themeColor="text1"/>
          <w:lang w:val="en-US"/>
        </w:rPr>
        <w:t>shared and received</w:t>
      </w:r>
      <w:r w:rsidR="00B830A2" w:rsidRPr="005D5028">
        <w:rPr>
          <w:color w:val="000000" w:themeColor="text1"/>
          <w:lang w:val="en-US"/>
        </w:rPr>
        <w:t xml:space="preserve"> </w:t>
      </w:r>
      <w:r w:rsidR="00F34548" w:rsidRPr="005D5028">
        <w:rPr>
          <w:color w:val="000000" w:themeColor="text1"/>
          <w:lang w:val="en-US"/>
        </w:rPr>
        <w:t xml:space="preserve">between people connected </w:t>
      </w:r>
      <w:r w:rsidR="008C3366" w:rsidRPr="005D5028">
        <w:rPr>
          <w:color w:val="000000" w:themeColor="text1"/>
          <w:lang w:val="en-US"/>
        </w:rPr>
        <w:t>through</w:t>
      </w:r>
      <w:r w:rsidR="00F34548" w:rsidRPr="005D5028">
        <w:rPr>
          <w:color w:val="000000" w:themeColor="text1"/>
          <w:lang w:val="en-US"/>
        </w:rPr>
        <w:t xml:space="preserve"> their phone contacts lists</w:t>
      </w:r>
      <w:r w:rsidR="008C3366" w:rsidRPr="005D5028">
        <w:rPr>
          <w:color w:val="000000" w:themeColor="text1"/>
          <w:lang w:val="en-US"/>
        </w:rPr>
        <w:t>. People can also connect with their acquaintances in</w:t>
      </w:r>
      <w:r w:rsidR="00BD51DD" w:rsidRPr="005D5028">
        <w:rPr>
          <w:color w:val="000000" w:themeColor="text1"/>
          <w:lang w:val="en-US"/>
        </w:rPr>
        <w:t xml:space="preserve"> </w:t>
      </w:r>
      <w:r w:rsidR="00F34548" w:rsidRPr="005D5028">
        <w:rPr>
          <w:color w:val="000000" w:themeColor="text1"/>
          <w:lang w:val="en-US"/>
        </w:rPr>
        <w:t xml:space="preserve">larger </w:t>
      </w:r>
      <w:r w:rsidR="00BD51DD" w:rsidRPr="005D5028">
        <w:rPr>
          <w:color w:val="000000" w:themeColor="text1"/>
          <w:lang w:val="en-US"/>
        </w:rPr>
        <w:t>group</w:t>
      </w:r>
      <w:r w:rsidR="00F34548" w:rsidRPr="005D5028">
        <w:rPr>
          <w:color w:val="000000" w:themeColor="text1"/>
          <w:lang w:val="en-US"/>
        </w:rPr>
        <w:t xml:space="preserve"> chats </w:t>
      </w:r>
      <w:r w:rsidR="008C3366" w:rsidRPr="005D5028">
        <w:rPr>
          <w:color w:val="000000" w:themeColor="text1"/>
          <w:lang w:val="en-US"/>
        </w:rPr>
        <w:t xml:space="preserve">made up of </w:t>
      </w:r>
      <w:r w:rsidR="00A81B0E" w:rsidRPr="005D5028">
        <w:rPr>
          <w:color w:val="000000" w:themeColor="text1"/>
          <w:lang w:val="en-US"/>
        </w:rPr>
        <w:t>phone c</w:t>
      </w:r>
      <w:r w:rsidR="008C3366" w:rsidRPr="005D5028">
        <w:rPr>
          <w:color w:val="000000" w:themeColor="text1"/>
          <w:lang w:val="en-US"/>
        </w:rPr>
        <w:t xml:space="preserve">ontacts </w:t>
      </w:r>
      <w:r w:rsidR="00A81B0E" w:rsidRPr="005D5028">
        <w:rPr>
          <w:color w:val="000000" w:themeColor="text1"/>
          <w:lang w:val="en-US"/>
        </w:rPr>
        <w:t xml:space="preserve">or contacts </w:t>
      </w:r>
      <w:r w:rsidR="008C3366" w:rsidRPr="005D5028">
        <w:rPr>
          <w:color w:val="000000" w:themeColor="text1"/>
          <w:lang w:val="en-US"/>
        </w:rPr>
        <w:t>of contacts</w:t>
      </w:r>
      <w:r w:rsidR="00C71BA6" w:rsidRPr="005D5028">
        <w:rPr>
          <w:color w:val="000000" w:themeColor="text1"/>
          <w:lang w:val="en-US"/>
        </w:rPr>
        <w:t xml:space="preserve">. In </w:t>
      </w:r>
      <w:r w:rsidR="008C3366" w:rsidRPr="005D5028">
        <w:rPr>
          <w:color w:val="000000" w:themeColor="text1"/>
          <w:lang w:val="en-US"/>
        </w:rPr>
        <w:t xml:space="preserve">more open </w:t>
      </w:r>
      <w:r w:rsidR="00C71BA6" w:rsidRPr="005D5028">
        <w:rPr>
          <w:color w:val="000000" w:themeColor="text1"/>
          <w:lang w:val="en-US"/>
        </w:rPr>
        <w:t xml:space="preserve">social networks like Facebook </w:t>
      </w:r>
      <w:r w:rsidR="008C3366" w:rsidRPr="005D5028">
        <w:rPr>
          <w:color w:val="000000" w:themeColor="text1"/>
          <w:lang w:val="en-US"/>
        </w:rPr>
        <w:t xml:space="preserve">the </w:t>
      </w:r>
      <w:r w:rsidR="00C71BA6" w:rsidRPr="005D5028">
        <w:rPr>
          <w:color w:val="000000" w:themeColor="text1"/>
          <w:lang w:val="en-US"/>
        </w:rPr>
        <w:t>network structure</w:t>
      </w:r>
      <w:r w:rsidR="00F34548" w:rsidRPr="005D5028">
        <w:rPr>
          <w:color w:val="000000" w:themeColor="text1"/>
          <w:lang w:val="en-US"/>
        </w:rPr>
        <w:t xml:space="preserve"> </w:t>
      </w:r>
      <w:r w:rsidR="008C3366" w:rsidRPr="005D5028">
        <w:rPr>
          <w:color w:val="000000" w:themeColor="text1"/>
          <w:lang w:val="en-US"/>
        </w:rPr>
        <w:t>allows</w:t>
      </w:r>
      <w:r w:rsidR="00F34548" w:rsidRPr="005D5028">
        <w:rPr>
          <w:color w:val="000000" w:themeColor="text1"/>
          <w:lang w:val="en-US"/>
        </w:rPr>
        <w:t xml:space="preserve"> people to connect</w:t>
      </w:r>
      <w:r w:rsidR="008C3366" w:rsidRPr="005D5028">
        <w:rPr>
          <w:color w:val="000000" w:themeColor="text1"/>
          <w:lang w:val="en-US"/>
        </w:rPr>
        <w:t xml:space="preserve"> and share information with</w:t>
      </w:r>
      <w:r w:rsidR="00F34548" w:rsidRPr="005D5028">
        <w:rPr>
          <w:color w:val="000000" w:themeColor="text1"/>
          <w:lang w:val="en-US"/>
        </w:rPr>
        <w:t xml:space="preserve"> their weaker ties</w:t>
      </w:r>
      <w:r w:rsidR="008C3366" w:rsidRPr="005D5028">
        <w:rPr>
          <w:color w:val="000000" w:themeColor="text1"/>
          <w:lang w:val="en-US"/>
        </w:rPr>
        <w:t xml:space="preserve"> more easily</w:t>
      </w:r>
      <w:r w:rsidR="00E40A47" w:rsidRPr="005D5028">
        <w:rPr>
          <w:color w:val="000000" w:themeColor="text1"/>
          <w:lang w:val="en-US"/>
        </w:rPr>
        <w:t>.</w:t>
      </w:r>
      <w:r w:rsidR="005D5028">
        <w:rPr>
          <w:color w:val="000000" w:themeColor="text1"/>
          <w:lang w:val="en-US"/>
        </w:rPr>
        <w:t xml:space="preserve"> </w:t>
      </w:r>
    </w:p>
    <w:p w14:paraId="05F3C07C" w14:textId="45E17699" w:rsidR="00D22C8F" w:rsidRPr="000A5136" w:rsidRDefault="003302AB" w:rsidP="009803A7">
      <w:pPr>
        <w:spacing w:line="480" w:lineRule="auto"/>
        <w:jc w:val="both"/>
        <w:rPr>
          <w:lang w:val="en-US"/>
        </w:rPr>
      </w:pPr>
      <w:r>
        <w:rPr>
          <w:lang w:val="en-US"/>
        </w:rPr>
        <w:t xml:space="preserve">The recent move of the </w:t>
      </w:r>
      <w:r w:rsidR="00BC71C0" w:rsidRPr="000A5136">
        <w:rPr>
          <w:lang w:val="en-US"/>
        </w:rPr>
        <w:t>audience from open platforms to messaging apps for news</w:t>
      </w:r>
      <w:r>
        <w:rPr>
          <w:lang w:val="en-US"/>
        </w:rPr>
        <w:t xml:space="preserve"> has implications for </w:t>
      </w:r>
      <w:r w:rsidR="00BC71C0" w:rsidRPr="000A5136">
        <w:rPr>
          <w:lang w:val="en-US"/>
        </w:rPr>
        <w:t xml:space="preserve">news publishers </w:t>
      </w:r>
      <w:r>
        <w:rPr>
          <w:lang w:val="en-US"/>
        </w:rPr>
        <w:t xml:space="preserve">as well. News organizations </w:t>
      </w:r>
      <w:r w:rsidR="00BC71C0" w:rsidRPr="000A5136">
        <w:rPr>
          <w:lang w:val="en-US"/>
        </w:rPr>
        <w:t xml:space="preserve">may lose their existing (and already weak) levels of </w:t>
      </w:r>
      <w:r w:rsidR="00BC71C0" w:rsidRPr="000A5136">
        <w:rPr>
          <w:lang w:val="en-US"/>
        </w:rPr>
        <w:lastRenderedPageBreak/>
        <w:t xml:space="preserve">control over their distribution strategy. </w:t>
      </w:r>
      <w:r w:rsidR="00E40A47" w:rsidRPr="000A5136">
        <w:rPr>
          <w:lang w:val="en-US"/>
        </w:rPr>
        <w:t xml:space="preserve">News organizations can distribute news to thousands or millions of followers on their </w:t>
      </w:r>
      <w:r w:rsidR="00E44BAF" w:rsidRPr="000A5136">
        <w:rPr>
          <w:lang w:val="en-US"/>
        </w:rPr>
        <w:t xml:space="preserve">social media </w:t>
      </w:r>
      <w:r w:rsidR="00E40A47" w:rsidRPr="000A5136">
        <w:rPr>
          <w:lang w:val="en-US"/>
        </w:rPr>
        <w:t>pages. On messaging applications, news publishers do not have control over distribution</w:t>
      </w:r>
      <w:r w:rsidR="007F0744" w:rsidRPr="000A5136">
        <w:rPr>
          <w:lang w:val="en-US"/>
        </w:rPr>
        <w:t xml:space="preserve">, and in many </w:t>
      </w:r>
      <w:r w:rsidR="000C03D8" w:rsidRPr="000A5136">
        <w:rPr>
          <w:lang w:val="en-US"/>
        </w:rPr>
        <w:t>instances,</w:t>
      </w:r>
      <w:r w:rsidR="007F0744" w:rsidRPr="000A5136">
        <w:rPr>
          <w:lang w:val="en-US"/>
        </w:rPr>
        <w:t xml:space="preserve"> they seem reluctant to engage with the audience in these spaces (</w:t>
      </w:r>
      <w:proofErr w:type="spellStart"/>
      <w:r w:rsidR="007F0744" w:rsidRPr="000A5136">
        <w:rPr>
          <w:lang w:val="en-US"/>
        </w:rPr>
        <w:t>Boczek</w:t>
      </w:r>
      <w:proofErr w:type="spellEnd"/>
      <w:r w:rsidR="007F0744" w:rsidRPr="000A5136">
        <w:rPr>
          <w:lang w:val="en-US"/>
        </w:rPr>
        <w:t xml:space="preserve"> &amp; Koppers, 2020)</w:t>
      </w:r>
      <w:r w:rsidR="00E40A47" w:rsidRPr="000A5136">
        <w:rPr>
          <w:lang w:val="en-US"/>
        </w:rPr>
        <w:t xml:space="preserve">.  In addition, </w:t>
      </w:r>
      <w:r w:rsidR="0043001B" w:rsidRPr="000A5136">
        <w:rPr>
          <w:lang w:val="en-US"/>
        </w:rPr>
        <w:t xml:space="preserve">it is likely </w:t>
      </w:r>
      <w:r w:rsidR="007F0744" w:rsidRPr="000A5136">
        <w:rPr>
          <w:lang w:val="en-US"/>
        </w:rPr>
        <w:t xml:space="preserve">that large parts of the audience </w:t>
      </w:r>
      <w:r w:rsidR="000C03D8" w:rsidRPr="000A5136">
        <w:rPr>
          <w:lang w:val="en-US"/>
        </w:rPr>
        <w:t>do</w:t>
      </w:r>
      <w:r w:rsidR="0043001B" w:rsidRPr="000A5136">
        <w:rPr>
          <w:lang w:val="en-US"/>
        </w:rPr>
        <w:t xml:space="preserve"> not pay attention to the</w:t>
      </w:r>
      <w:r w:rsidR="00701A12" w:rsidRPr="000A5136">
        <w:rPr>
          <w:lang w:val="en-US"/>
        </w:rPr>
        <w:t xml:space="preserve"> news brands they used</w:t>
      </w:r>
      <w:r w:rsidR="00D73A5A" w:rsidRPr="000A5136">
        <w:rPr>
          <w:lang w:val="en-US"/>
        </w:rPr>
        <w:t xml:space="preserve"> when</w:t>
      </w:r>
      <w:r w:rsidR="00E40A47" w:rsidRPr="000A5136">
        <w:rPr>
          <w:lang w:val="en-US"/>
        </w:rPr>
        <w:t xml:space="preserve"> </w:t>
      </w:r>
      <w:r w:rsidR="0043001B" w:rsidRPr="000A5136">
        <w:rPr>
          <w:lang w:val="en-US"/>
        </w:rPr>
        <w:t>they clicked on a</w:t>
      </w:r>
      <w:r w:rsidR="00E40A47" w:rsidRPr="000A5136">
        <w:rPr>
          <w:lang w:val="en-US"/>
        </w:rPr>
        <w:t xml:space="preserve"> news story via a messaging application. People tend not to remember which news brands they use</w:t>
      </w:r>
      <w:r w:rsidR="00E44BAF" w:rsidRPr="000A5136">
        <w:rPr>
          <w:lang w:val="en-US"/>
        </w:rPr>
        <w:t xml:space="preserve"> when</w:t>
      </w:r>
      <w:r w:rsidR="00D73A5A" w:rsidRPr="000A5136">
        <w:rPr>
          <w:lang w:val="en-US"/>
        </w:rPr>
        <w:t xml:space="preserve"> they access</w:t>
      </w:r>
      <w:r w:rsidR="00E44BAF" w:rsidRPr="000A5136">
        <w:rPr>
          <w:lang w:val="en-US"/>
        </w:rPr>
        <w:t xml:space="preserve"> news </w:t>
      </w:r>
      <w:r w:rsidR="00D73A5A" w:rsidRPr="000A5136">
        <w:rPr>
          <w:lang w:val="en-US"/>
        </w:rPr>
        <w:t>via social media and search engines</w:t>
      </w:r>
      <w:r w:rsidR="00CD6E96" w:rsidRPr="000A5136">
        <w:rPr>
          <w:lang w:val="en-US"/>
        </w:rPr>
        <w:t xml:space="preserve"> (</w:t>
      </w:r>
      <w:r w:rsidR="00AA67C1" w:rsidRPr="000A5136">
        <w:rPr>
          <w:lang w:val="en-US"/>
        </w:rPr>
        <w:t>Kalogeropoulos, Fletcher &amp; Nielsen</w:t>
      </w:r>
      <w:r w:rsidR="00F56227" w:rsidRPr="000A5136">
        <w:rPr>
          <w:lang w:val="en-US"/>
        </w:rPr>
        <w:t>, 2019</w:t>
      </w:r>
      <w:r w:rsidR="00CD6E96" w:rsidRPr="000A5136">
        <w:rPr>
          <w:lang w:val="en-US"/>
        </w:rPr>
        <w:t>)</w:t>
      </w:r>
      <w:r w:rsidR="00D73A5A" w:rsidRPr="000A5136">
        <w:rPr>
          <w:lang w:val="en-US"/>
        </w:rPr>
        <w:t>.</w:t>
      </w:r>
      <w:r w:rsidR="003D1F03" w:rsidRPr="000A5136">
        <w:rPr>
          <w:lang w:val="en-US"/>
        </w:rPr>
        <w:t xml:space="preserve"> Assuming that people will notice news brands even less in </w:t>
      </w:r>
      <w:r w:rsidR="00C92A64" w:rsidRPr="000A5136">
        <w:rPr>
          <w:lang w:val="en-US"/>
        </w:rPr>
        <w:t xml:space="preserve">mobile </w:t>
      </w:r>
      <w:r w:rsidR="003D1F03" w:rsidRPr="000A5136">
        <w:rPr>
          <w:lang w:val="en-US"/>
        </w:rPr>
        <w:t xml:space="preserve">messaging applications where the logos and the names of news organizations are even less prominent than on Facebook or Twitter, the rise of </w:t>
      </w:r>
      <w:r w:rsidR="00CD6E96" w:rsidRPr="000A5136">
        <w:rPr>
          <w:lang w:val="en-US"/>
        </w:rPr>
        <w:t xml:space="preserve">messaging </w:t>
      </w:r>
      <w:r w:rsidR="00D13366" w:rsidRPr="000A5136">
        <w:t>app</w:t>
      </w:r>
      <w:r w:rsidR="008F17F4" w:rsidRPr="000A5136">
        <w:t>s</w:t>
      </w:r>
      <w:r w:rsidR="00D13366" w:rsidRPr="000A5136">
        <w:t xml:space="preserve"> </w:t>
      </w:r>
      <w:r w:rsidR="00AA5B7E" w:rsidRPr="000A5136">
        <w:rPr>
          <w:lang w:val="en-US"/>
        </w:rPr>
        <w:t>for news</w:t>
      </w:r>
      <w:r w:rsidR="003D1F03" w:rsidRPr="000A5136">
        <w:rPr>
          <w:lang w:val="en-US"/>
        </w:rPr>
        <w:t xml:space="preserve"> can have powerful implications for the dissemination of disinformation </w:t>
      </w:r>
      <w:r w:rsidR="00AA5B7E" w:rsidRPr="000A5136">
        <w:rPr>
          <w:lang w:val="en-US"/>
        </w:rPr>
        <w:t>from</w:t>
      </w:r>
      <w:r w:rsidR="003D1F03" w:rsidRPr="000A5136">
        <w:rPr>
          <w:lang w:val="en-US"/>
        </w:rPr>
        <w:t xml:space="preserve"> malicious news sources as well </w:t>
      </w:r>
      <w:r w:rsidR="00AA5B7E" w:rsidRPr="000A5136">
        <w:rPr>
          <w:lang w:val="en-US"/>
        </w:rPr>
        <w:t xml:space="preserve">for </w:t>
      </w:r>
      <w:r w:rsidR="003D1F03" w:rsidRPr="000A5136">
        <w:rPr>
          <w:lang w:val="en-US"/>
        </w:rPr>
        <w:t xml:space="preserve">the business </w:t>
      </w:r>
      <w:r w:rsidR="00DF2491" w:rsidRPr="000A5136">
        <w:rPr>
          <w:lang w:val="en-US"/>
        </w:rPr>
        <w:t>of news</w:t>
      </w:r>
      <w:r w:rsidR="00E40451">
        <w:rPr>
          <w:lang w:val="en-US"/>
        </w:rPr>
        <w:t>. At the same time, the</w:t>
      </w:r>
      <w:r w:rsidR="00BC71C0" w:rsidRPr="000A5136">
        <w:rPr>
          <w:lang w:val="en-US"/>
        </w:rPr>
        <w:t xml:space="preserve"> users who share news become more central</w:t>
      </w:r>
      <w:r w:rsidR="00E40451">
        <w:rPr>
          <w:lang w:val="en-US"/>
        </w:rPr>
        <w:t xml:space="preserve"> in news distribution</w:t>
      </w:r>
      <w:r w:rsidR="00BC71C0" w:rsidRPr="000A5136">
        <w:rPr>
          <w:lang w:val="en-US"/>
        </w:rPr>
        <w:t>, given the absence of algorithmic filtering (</w:t>
      </w:r>
      <w:proofErr w:type="spellStart"/>
      <w:r w:rsidR="00BC71C0" w:rsidRPr="000A5136">
        <w:rPr>
          <w:lang w:val="en-US"/>
        </w:rPr>
        <w:t>Bossetta</w:t>
      </w:r>
      <w:proofErr w:type="spellEnd"/>
      <w:r w:rsidR="00BC71C0" w:rsidRPr="000A5136">
        <w:rPr>
          <w:lang w:val="en-US"/>
        </w:rPr>
        <w:t>, 2008).</w:t>
      </w:r>
    </w:p>
    <w:p w14:paraId="07B6E0F4" w14:textId="7F702E48" w:rsidR="00DF2491" w:rsidRPr="000A5136" w:rsidRDefault="0077624D" w:rsidP="009803A7">
      <w:pPr>
        <w:spacing w:line="480" w:lineRule="auto"/>
        <w:jc w:val="both"/>
        <w:rPr>
          <w:lang w:val="en-US"/>
        </w:rPr>
      </w:pPr>
      <w:r w:rsidRPr="000A5136">
        <w:rPr>
          <w:lang w:val="en-US"/>
        </w:rPr>
        <w:t xml:space="preserve">In this </w:t>
      </w:r>
      <w:r w:rsidR="00C71BA6" w:rsidRPr="000A5136">
        <w:rPr>
          <w:lang w:val="en-US"/>
        </w:rPr>
        <w:t>article</w:t>
      </w:r>
      <w:r w:rsidR="00AA5B7E" w:rsidRPr="000A5136">
        <w:rPr>
          <w:lang w:val="en-US"/>
        </w:rPr>
        <w:t xml:space="preserve">, </w:t>
      </w:r>
      <w:r w:rsidRPr="000A5136">
        <w:rPr>
          <w:lang w:val="en-US"/>
        </w:rPr>
        <w:t xml:space="preserve">we focus on </w:t>
      </w:r>
      <w:r w:rsidR="00AA5B7E" w:rsidRPr="000A5136">
        <w:rPr>
          <w:lang w:val="en-US"/>
        </w:rPr>
        <w:t xml:space="preserve">news </w:t>
      </w:r>
      <w:r w:rsidR="0046288E" w:rsidRPr="000A5136">
        <w:rPr>
          <w:lang w:val="en-US"/>
        </w:rPr>
        <w:t>sharing</w:t>
      </w:r>
      <w:r w:rsidR="00AA5B7E" w:rsidRPr="000A5136">
        <w:rPr>
          <w:lang w:val="en-US"/>
        </w:rPr>
        <w:t xml:space="preserve"> in </w:t>
      </w:r>
      <w:r w:rsidR="002F4E98" w:rsidRPr="000A5136">
        <w:rPr>
          <w:lang w:val="en-US"/>
        </w:rPr>
        <w:t xml:space="preserve">mobile </w:t>
      </w:r>
      <w:r w:rsidRPr="000A5136">
        <w:rPr>
          <w:lang w:val="en-US"/>
        </w:rPr>
        <w:t>messaging app</w:t>
      </w:r>
      <w:r w:rsidR="00AA5B7E" w:rsidRPr="000A5136">
        <w:rPr>
          <w:lang w:val="en-US"/>
        </w:rPr>
        <w:t>lications</w:t>
      </w:r>
      <w:r w:rsidRPr="000A5136">
        <w:rPr>
          <w:lang w:val="en-US"/>
        </w:rPr>
        <w:t xml:space="preserve">, with three exploratory questions </w:t>
      </w:r>
      <w:r w:rsidR="0063746C" w:rsidRPr="000A5136">
        <w:rPr>
          <w:lang w:val="en-US"/>
        </w:rPr>
        <w:t>about</w:t>
      </w:r>
      <w:r w:rsidRPr="000A5136">
        <w:rPr>
          <w:lang w:val="en-US"/>
        </w:rPr>
        <w:t xml:space="preserve"> the profile of </w:t>
      </w:r>
      <w:r w:rsidR="00AA5B7E" w:rsidRPr="000A5136">
        <w:rPr>
          <w:lang w:val="en-US"/>
        </w:rPr>
        <w:t>th</w:t>
      </w:r>
      <w:r w:rsidR="0046288E" w:rsidRPr="000A5136">
        <w:rPr>
          <w:lang w:val="en-US"/>
        </w:rPr>
        <w:t>ose who share news</w:t>
      </w:r>
      <w:r w:rsidRPr="000A5136">
        <w:rPr>
          <w:lang w:val="en-US"/>
        </w:rPr>
        <w:t>,</w:t>
      </w:r>
      <w:r w:rsidR="00AA5B7E" w:rsidRPr="000A5136">
        <w:rPr>
          <w:lang w:val="en-US"/>
        </w:rPr>
        <w:t xml:space="preserve"> the </w:t>
      </w:r>
      <w:r w:rsidR="0043001B" w:rsidRPr="000A5136">
        <w:rPr>
          <w:lang w:val="en-US"/>
        </w:rPr>
        <w:t>circumstances under which</w:t>
      </w:r>
      <w:r w:rsidR="00AA5B7E" w:rsidRPr="000A5136">
        <w:rPr>
          <w:lang w:val="en-US"/>
        </w:rPr>
        <w:t xml:space="preserve"> </w:t>
      </w:r>
      <w:r w:rsidR="003907BD" w:rsidRPr="000A5136">
        <w:rPr>
          <w:lang w:val="en-US"/>
        </w:rPr>
        <w:t xml:space="preserve">news is being </w:t>
      </w:r>
      <w:r w:rsidR="002F4E98" w:rsidRPr="000A5136">
        <w:rPr>
          <w:lang w:val="en-US"/>
        </w:rPr>
        <w:t>shared</w:t>
      </w:r>
      <w:r w:rsidR="003907BD" w:rsidRPr="000A5136">
        <w:rPr>
          <w:lang w:val="en-US"/>
        </w:rPr>
        <w:t xml:space="preserve"> in these spaces</w:t>
      </w:r>
      <w:r w:rsidR="00AA5B7E" w:rsidRPr="000A5136">
        <w:rPr>
          <w:lang w:val="en-US"/>
        </w:rPr>
        <w:t xml:space="preserve"> and the reasons</w:t>
      </w:r>
      <w:r w:rsidR="004041F2" w:rsidRPr="000A5136">
        <w:rPr>
          <w:lang w:val="en-US"/>
        </w:rPr>
        <w:t xml:space="preserve"> behind </w:t>
      </w:r>
      <w:r w:rsidR="003907BD" w:rsidRPr="000A5136">
        <w:rPr>
          <w:lang w:val="en-US"/>
        </w:rPr>
        <w:t>the rise of news</w:t>
      </w:r>
      <w:r w:rsidR="0046288E" w:rsidRPr="000A5136">
        <w:rPr>
          <w:lang w:val="en-US"/>
        </w:rPr>
        <w:t xml:space="preserve"> sharing</w:t>
      </w:r>
      <w:r w:rsidR="003907BD" w:rsidRPr="000A5136">
        <w:rPr>
          <w:lang w:val="en-US"/>
        </w:rPr>
        <w:t xml:space="preserve"> in </w:t>
      </w:r>
      <w:r w:rsidR="00BC71C0" w:rsidRPr="000A5136">
        <w:rPr>
          <w:lang w:val="en-US"/>
        </w:rPr>
        <w:t xml:space="preserve">mobile </w:t>
      </w:r>
      <w:r w:rsidR="003907BD" w:rsidRPr="000A5136">
        <w:rPr>
          <w:lang w:val="en-US"/>
        </w:rPr>
        <w:t>messaging apps</w:t>
      </w:r>
      <w:r w:rsidRPr="000A5136">
        <w:rPr>
          <w:lang w:val="en-US"/>
        </w:rPr>
        <w:t xml:space="preserve">. </w:t>
      </w:r>
      <w:r w:rsidR="00DF2491" w:rsidRPr="000A5136">
        <w:rPr>
          <w:lang w:val="en-US"/>
        </w:rPr>
        <w:t>Aiming to understand the move of the audience in these spaces for news</w:t>
      </w:r>
      <w:r w:rsidR="0046288E" w:rsidRPr="000A5136">
        <w:rPr>
          <w:lang w:val="en-US"/>
        </w:rPr>
        <w:t xml:space="preserve"> sharing</w:t>
      </w:r>
      <w:r w:rsidR="00DF2491" w:rsidRPr="000A5136">
        <w:rPr>
          <w:lang w:val="en-US"/>
        </w:rPr>
        <w:t>, we draw on a comparative and mixed</w:t>
      </w:r>
      <w:r w:rsidR="0063746C" w:rsidRPr="000A5136">
        <w:rPr>
          <w:lang w:val="en-US"/>
        </w:rPr>
        <w:t>-</w:t>
      </w:r>
      <w:r w:rsidR="00DF2491" w:rsidRPr="000A5136">
        <w:rPr>
          <w:lang w:val="en-US"/>
        </w:rPr>
        <w:t xml:space="preserve">method </w:t>
      </w:r>
      <w:r w:rsidR="00AA5B7E" w:rsidRPr="000A5136">
        <w:rPr>
          <w:lang w:val="en-US"/>
        </w:rPr>
        <w:t>design</w:t>
      </w:r>
      <w:r w:rsidR="00DF2491" w:rsidRPr="000A5136">
        <w:rPr>
          <w:lang w:val="en-US"/>
        </w:rPr>
        <w:t xml:space="preserve">. By </w:t>
      </w:r>
      <w:r w:rsidR="00065A8C" w:rsidRPr="000A5136">
        <w:rPr>
          <w:lang w:val="en-US"/>
        </w:rPr>
        <w:t>employing</w:t>
      </w:r>
      <w:r w:rsidR="00DF2491" w:rsidRPr="000A5136">
        <w:rPr>
          <w:lang w:val="en-US"/>
        </w:rPr>
        <w:t xml:space="preserve"> survey and focus group data in the US, the UK, Germany and Brazil, we find that a) </w:t>
      </w:r>
      <w:r w:rsidR="0046288E" w:rsidRPr="000A5136">
        <w:rPr>
          <w:lang w:val="en-US"/>
        </w:rPr>
        <w:t xml:space="preserve">the main motivation for news users to share news in these spaces is context collapse; their aversion to news sharing on an open network like Facebook, b) </w:t>
      </w:r>
      <w:r w:rsidR="00BC71C0" w:rsidRPr="000A5136">
        <w:rPr>
          <w:lang w:val="en-US"/>
        </w:rPr>
        <w:t>t</w:t>
      </w:r>
      <w:r w:rsidR="0046288E" w:rsidRPr="000A5136">
        <w:rPr>
          <w:lang w:val="en-US"/>
        </w:rPr>
        <w:t>he anytime/anywhere</w:t>
      </w:r>
      <w:r w:rsidR="00BC71C0" w:rsidRPr="000A5136">
        <w:rPr>
          <w:lang w:val="en-US"/>
        </w:rPr>
        <w:t xml:space="preserve"> mobile affordance</w:t>
      </w:r>
      <w:r w:rsidR="0046288E" w:rsidRPr="000A5136">
        <w:rPr>
          <w:lang w:val="en-US"/>
        </w:rPr>
        <w:t xml:space="preserve"> facilitate</w:t>
      </w:r>
      <w:r w:rsidR="00BC71C0" w:rsidRPr="000A5136">
        <w:rPr>
          <w:lang w:val="en-US"/>
        </w:rPr>
        <w:t>s</w:t>
      </w:r>
      <w:r w:rsidR="0046288E" w:rsidRPr="000A5136">
        <w:rPr>
          <w:lang w:val="en-US"/>
        </w:rPr>
        <w:t xml:space="preserve"> the</w:t>
      </w:r>
      <w:r w:rsidR="00765BB1" w:rsidRPr="000A5136">
        <w:rPr>
          <w:lang w:val="en-US"/>
        </w:rPr>
        <w:t>ir</w:t>
      </w:r>
      <w:r w:rsidR="0046288E" w:rsidRPr="000A5136">
        <w:rPr>
          <w:lang w:val="en-US"/>
        </w:rPr>
        <w:t xml:space="preserve"> need for private </w:t>
      </w:r>
      <w:r w:rsidR="00C92A64" w:rsidRPr="000A5136">
        <w:rPr>
          <w:lang w:val="en-US"/>
        </w:rPr>
        <w:t>news sharing</w:t>
      </w:r>
      <w:r w:rsidR="000F537C" w:rsidRPr="000A5136">
        <w:rPr>
          <w:lang w:val="en-US"/>
        </w:rPr>
        <w:t xml:space="preserve">, c) </w:t>
      </w:r>
      <w:r w:rsidR="00F17C5B" w:rsidRPr="000A5136">
        <w:rPr>
          <w:lang w:val="en-US"/>
        </w:rPr>
        <w:t xml:space="preserve">news </w:t>
      </w:r>
      <w:r w:rsidR="007759C5" w:rsidRPr="000A5136">
        <w:rPr>
          <w:lang w:val="en-US"/>
        </w:rPr>
        <w:t xml:space="preserve">stories </w:t>
      </w:r>
      <w:r w:rsidR="0046288E" w:rsidRPr="000A5136">
        <w:rPr>
          <w:lang w:val="en-US"/>
        </w:rPr>
        <w:t>chosen for sharing</w:t>
      </w:r>
      <w:r w:rsidRPr="000A5136">
        <w:rPr>
          <w:lang w:val="en-US"/>
        </w:rPr>
        <w:t xml:space="preserve"> </w:t>
      </w:r>
      <w:r w:rsidR="00867A59" w:rsidRPr="000A5136">
        <w:rPr>
          <w:lang w:val="en-US"/>
        </w:rPr>
        <w:t xml:space="preserve">usually </w:t>
      </w:r>
      <w:r w:rsidR="004041F2" w:rsidRPr="000A5136">
        <w:rPr>
          <w:lang w:val="en-US"/>
        </w:rPr>
        <w:t>revolve</w:t>
      </w:r>
      <w:r w:rsidR="00E071C5" w:rsidRPr="000A5136">
        <w:rPr>
          <w:lang w:val="en-US"/>
        </w:rPr>
        <w:t xml:space="preserve"> </w:t>
      </w:r>
      <w:r w:rsidR="00266F2E" w:rsidRPr="000A5136">
        <w:rPr>
          <w:lang w:val="en-US"/>
        </w:rPr>
        <w:t>around</w:t>
      </w:r>
      <w:r w:rsidR="00E071C5" w:rsidRPr="000A5136">
        <w:rPr>
          <w:lang w:val="en-US"/>
        </w:rPr>
        <w:t xml:space="preserve"> </w:t>
      </w:r>
      <w:r w:rsidR="00266F2E" w:rsidRPr="000A5136">
        <w:rPr>
          <w:lang w:val="en-US"/>
        </w:rPr>
        <w:t>niche</w:t>
      </w:r>
      <w:r w:rsidR="00E071C5" w:rsidRPr="000A5136">
        <w:rPr>
          <w:lang w:val="en-US"/>
        </w:rPr>
        <w:t xml:space="preserve"> interests or breaking news event</w:t>
      </w:r>
      <w:r w:rsidR="00266F2E" w:rsidRPr="000A5136">
        <w:rPr>
          <w:lang w:val="en-US"/>
        </w:rPr>
        <w:t>s</w:t>
      </w:r>
      <w:r w:rsidR="004041F2" w:rsidRPr="000A5136">
        <w:rPr>
          <w:lang w:val="en-US"/>
        </w:rPr>
        <w:t xml:space="preserve"> and not politics and current affairs</w:t>
      </w:r>
      <w:r w:rsidR="00E071C5" w:rsidRPr="000A5136">
        <w:rPr>
          <w:lang w:val="en-US"/>
        </w:rPr>
        <w:t xml:space="preserve">, </w:t>
      </w:r>
      <w:r w:rsidR="000F537C" w:rsidRPr="000A5136">
        <w:rPr>
          <w:lang w:val="en-US"/>
        </w:rPr>
        <w:t>d</w:t>
      </w:r>
      <w:r w:rsidR="000B0301" w:rsidRPr="000A5136">
        <w:rPr>
          <w:lang w:val="en-US"/>
        </w:rPr>
        <w:t xml:space="preserve">) </w:t>
      </w:r>
      <w:r w:rsidR="0046288E" w:rsidRPr="000A5136">
        <w:rPr>
          <w:lang w:val="en-US"/>
        </w:rPr>
        <w:t xml:space="preserve">news sharers are likely to be young, and to trust in news found on social media in the Western countries of our sample, while they tend to be older and partisan in Brazil where 38% of the population shares news on mobile messaging apps </w:t>
      </w:r>
      <w:r w:rsidR="00065A8C" w:rsidRPr="000A5136">
        <w:rPr>
          <w:lang w:val="en-US"/>
        </w:rPr>
        <w:t>during</w:t>
      </w:r>
      <w:r w:rsidR="0046288E" w:rsidRPr="000A5136">
        <w:rPr>
          <w:lang w:val="en-US"/>
        </w:rPr>
        <w:t xml:space="preserve"> an average week.</w:t>
      </w:r>
      <w:r w:rsidR="0059424B">
        <w:rPr>
          <w:lang w:val="en-US"/>
        </w:rPr>
        <w:t xml:space="preserve"> </w:t>
      </w:r>
    </w:p>
    <w:p w14:paraId="3201167E" w14:textId="5DE0DD4F" w:rsidR="0046288E" w:rsidRDefault="0046288E" w:rsidP="009803A7">
      <w:pPr>
        <w:spacing w:line="480" w:lineRule="auto"/>
        <w:jc w:val="both"/>
        <w:rPr>
          <w:lang w:val="en-US"/>
        </w:rPr>
      </w:pPr>
      <w:r w:rsidRPr="00602883">
        <w:rPr>
          <w:color w:val="000000" w:themeColor="text1"/>
          <w:lang w:val="en-US"/>
        </w:rPr>
        <w:lastRenderedPageBreak/>
        <w:t xml:space="preserve">The first part of the article presents a review of </w:t>
      </w:r>
      <w:r w:rsidR="00BC71C0" w:rsidRPr="00602883">
        <w:rPr>
          <w:color w:val="000000" w:themeColor="text1"/>
          <w:lang w:val="en-US"/>
        </w:rPr>
        <w:t>studies</w:t>
      </w:r>
      <w:r w:rsidRPr="00602883">
        <w:rPr>
          <w:color w:val="000000" w:themeColor="text1"/>
          <w:lang w:val="en-US"/>
        </w:rPr>
        <w:t xml:space="preserve"> on </w:t>
      </w:r>
      <w:r w:rsidR="005D5028" w:rsidRPr="00602883">
        <w:rPr>
          <w:color w:val="000000" w:themeColor="text1"/>
          <w:lang w:val="en-US"/>
        </w:rPr>
        <w:t>mobile messaging applications and news sharing</w:t>
      </w:r>
      <w:r w:rsidR="00BC71C0" w:rsidRPr="00602883">
        <w:rPr>
          <w:color w:val="000000" w:themeColor="text1"/>
          <w:lang w:val="en-US"/>
        </w:rPr>
        <w:t>,</w:t>
      </w:r>
      <w:r w:rsidRPr="00602883">
        <w:rPr>
          <w:color w:val="000000" w:themeColor="text1"/>
          <w:lang w:val="en-US"/>
        </w:rPr>
        <w:t xml:space="preserve"> as well as the development of three research questions. This is followed by a presentation of </w:t>
      </w:r>
      <w:r w:rsidR="00BC71C0" w:rsidRPr="000A5136">
        <w:rPr>
          <w:lang w:val="en-US"/>
        </w:rPr>
        <w:t xml:space="preserve">the </w:t>
      </w:r>
      <w:r w:rsidRPr="000A5136">
        <w:rPr>
          <w:lang w:val="en-US"/>
        </w:rPr>
        <w:t>data, the measures used</w:t>
      </w:r>
      <w:r w:rsidR="00F35C0C" w:rsidRPr="000A5136">
        <w:rPr>
          <w:lang w:val="en-US"/>
        </w:rPr>
        <w:t>,</w:t>
      </w:r>
      <w:r w:rsidRPr="000A5136">
        <w:rPr>
          <w:lang w:val="en-US"/>
        </w:rPr>
        <w:t xml:space="preserve"> and the country selection. The third section includes the results, and a concluding section</w:t>
      </w:r>
      <w:r w:rsidR="00BC71C0" w:rsidRPr="000A5136">
        <w:rPr>
          <w:lang w:val="en-US"/>
        </w:rPr>
        <w:t>. There</w:t>
      </w:r>
      <w:r w:rsidRPr="000A5136">
        <w:rPr>
          <w:lang w:val="en-US"/>
        </w:rPr>
        <w:t xml:space="preserve"> the main findings are being discussed, returning to the interplay of news sharing </w:t>
      </w:r>
      <w:r w:rsidR="00BC71C0" w:rsidRPr="000A5136">
        <w:rPr>
          <w:lang w:val="en-US"/>
        </w:rPr>
        <w:t>with</w:t>
      </w:r>
      <w:r w:rsidRPr="000A5136">
        <w:rPr>
          <w:lang w:val="en-US"/>
        </w:rPr>
        <w:t xml:space="preserve"> mobile messaging affordances, as well as a discussion of the potential implications of news sharing in mobile messaging applications </w:t>
      </w:r>
      <w:r w:rsidR="00F07604" w:rsidRPr="000A5136">
        <w:rPr>
          <w:lang w:val="en-US"/>
        </w:rPr>
        <w:t xml:space="preserve">for the information </w:t>
      </w:r>
      <w:r w:rsidR="00F35C0C" w:rsidRPr="000A5136">
        <w:rPr>
          <w:lang w:val="en-US"/>
        </w:rPr>
        <w:t>environment</w:t>
      </w:r>
      <w:r w:rsidRPr="000A5136">
        <w:rPr>
          <w:lang w:val="en-US"/>
        </w:rPr>
        <w:t xml:space="preserve"> and </w:t>
      </w:r>
      <w:r w:rsidR="00BC71C0" w:rsidRPr="000A5136">
        <w:rPr>
          <w:lang w:val="en-US"/>
        </w:rPr>
        <w:t xml:space="preserve">for </w:t>
      </w:r>
      <w:r w:rsidRPr="000A5136">
        <w:rPr>
          <w:lang w:val="en-US"/>
        </w:rPr>
        <w:t>news organizations.</w:t>
      </w:r>
    </w:p>
    <w:p w14:paraId="2212D508" w14:textId="5EC56188" w:rsidR="0055603D" w:rsidRPr="000A5136" w:rsidRDefault="0046288E" w:rsidP="009803A7">
      <w:pPr>
        <w:spacing w:line="480" w:lineRule="auto"/>
        <w:jc w:val="both"/>
        <w:rPr>
          <w:b/>
          <w:lang w:val="en-US"/>
        </w:rPr>
      </w:pPr>
      <w:r w:rsidRPr="000A5136">
        <w:rPr>
          <w:b/>
          <w:lang w:val="en-US"/>
        </w:rPr>
        <w:t xml:space="preserve">Mobile </w:t>
      </w:r>
      <w:r w:rsidR="008A3571" w:rsidRPr="000A5136">
        <w:rPr>
          <w:b/>
          <w:lang w:val="en-US"/>
        </w:rPr>
        <w:t>Messaging Applications</w:t>
      </w:r>
      <w:r w:rsidR="00AD0FD2" w:rsidRPr="000A5136">
        <w:rPr>
          <w:b/>
          <w:lang w:val="en-US"/>
        </w:rPr>
        <w:t xml:space="preserve"> </w:t>
      </w:r>
      <w:r w:rsidR="008A3571" w:rsidRPr="000A5136">
        <w:rPr>
          <w:b/>
          <w:lang w:val="en-US"/>
        </w:rPr>
        <w:t>and News Sharing</w:t>
      </w:r>
    </w:p>
    <w:p w14:paraId="31145D6D" w14:textId="3E3EDFF6" w:rsidR="008A3571" w:rsidRPr="003302AB" w:rsidRDefault="008A3571" w:rsidP="009803A7">
      <w:pPr>
        <w:spacing w:line="480" w:lineRule="auto"/>
        <w:jc w:val="both"/>
        <w:rPr>
          <w:color w:val="C00000"/>
          <w:lang w:val="en-US"/>
        </w:rPr>
      </w:pPr>
      <w:r w:rsidRPr="000A5136">
        <w:t xml:space="preserve">The architecture of </w:t>
      </w:r>
      <w:r w:rsidR="008A11D1" w:rsidRPr="000A5136">
        <w:t>social networks</w:t>
      </w:r>
      <w:r w:rsidRPr="000A5136">
        <w:t xml:space="preserve"> </w:t>
      </w:r>
      <w:r w:rsidR="00EF57A9" w:rsidRPr="000A5136">
        <w:t xml:space="preserve">and their </w:t>
      </w:r>
      <w:r w:rsidR="008A11D1" w:rsidRPr="000A5136">
        <w:t>infrastructural</w:t>
      </w:r>
      <w:r w:rsidR="00EF57A9" w:rsidRPr="000A5136">
        <w:t xml:space="preserve"> characteristics </w:t>
      </w:r>
      <w:r w:rsidR="00F35C0C" w:rsidRPr="000A5136">
        <w:t xml:space="preserve">shape </w:t>
      </w:r>
      <w:r w:rsidR="00EF57A9" w:rsidRPr="000A5136">
        <w:t>how users interact</w:t>
      </w:r>
      <w:r w:rsidR="00F35C0C" w:rsidRPr="000A5136">
        <w:t xml:space="preserve"> with each other</w:t>
      </w:r>
      <w:r w:rsidR="008A11D1" w:rsidRPr="000A5136">
        <w:t xml:space="preserve"> and how </w:t>
      </w:r>
      <w:r w:rsidR="005D5028">
        <w:t>news</w:t>
      </w:r>
      <w:r w:rsidR="008A11D1" w:rsidRPr="000A5136">
        <w:t xml:space="preserve"> is </w:t>
      </w:r>
      <w:r w:rsidR="00602883">
        <w:t xml:space="preserve">being </w:t>
      </w:r>
      <w:r w:rsidR="005D5028">
        <w:t>shared</w:t>
      </w:r>
      <w:r w:rsidR="00EF57A9" w:rsidRPr="000A5136">
        <w:t xml:space="preserve">. One of the key </w:t>
      </w:r>
      <w:r w:rsidR="00EF57A9" w:rsidRPr="000A5136">
        <w:rPr>
          <w:lang w:val="en-US"/>
        </w:rPr>
        <w:t>features</w:t>
      </w:r>
      <w:r w:rsidR="00EF57A9" w:rsidRPr="000A5136">
        <w:t xml:space="preserve"> of mobile technologies is the “anytime-anywhere” affordance (Campbell, 2013) that allows users to interact with </w:t>
      </w:r>
      <w:r w:rsidR="00F35C0C" w:rsidRPr="000A5136">
        <w:t>each other</w:t>
      </w:r>
      <w:r w:rsidR="00EF57A9" w:rsidRPr="000A5136">
        <w:t xml:space="preserve"> during every moment of their daily lives. </w:t>
      </w:r>
      <w:r w:rsidR="00EF57A9" w:rsidRPr="000A5136">
        <w:rPr>
          <w:lang w:val="en-US"/>
        </w:rPr>
        <w:t xml:space="preserve">Ling (2008) has argued that mobility and the “anytime-anywhere” affordance can strengthen strong ties and our relationships with family and close friends: </w:t>
      </w:r>
      <w:r w:rsidR="00EF57A9" w:rsidRPr="000A5136">
        <w:rPr>
          <w:i/>
          <w:iCs/>
          <w:lang w:val="en-US"/>
        </w:rPr>
        <w:t xml:space="preserve">“More than other forms of mediated interaction, mobile communication favors contact with those with whom we are close – family members, friends, colleagues” </w:t>
      </w:r>
      <w:r w:rsidR="00EF57A9" w:rsidRPr="000A5136">
        <w:rPr>
          <w:lang w:val="en-US"/>
        </w:rPr>
        <w:t xml:space="preserve">(p. 4). </w:t>
      </w:r>
      <w:r w:rsidR="0010485D" w:rsidRPr="000A5136">
        <w:rPr>
          <w:lang w:val="en-US"/>
        </w:rPr>
        <w:t xml:space="preserve">Scholars have argued that </w:t>
      </w:r>
      <w:r w:rsidR="00EF57A9" w:rsidRPr="000A5136">
        <w:rPr>
          <w:lang w:val="en-US"/>
        </w:rPr>
        <w:t>the</w:t>
      </w:r>
      <w:r w:rsidR="0010485D" w:rsidRPr="000A5136">
        <w:rPr>
          <w:lang w:val="en-US"/>
        </w:rPr>
        <w:t xml:space="preserve"> “social logic” of mobile technologies, </w:t>
      </w:r>
      <w:r w:rsidR="008A11D1" w:rsidRPr="000A5136">
        <w:rPr>
          <w:lang w:val="en-US"/>
        </w:rPr>
        <w:t>allows for</w:t>
      </w:r>
      <w:r w:rsidR="00EF57A9" w:rsidRPr="000A5136">
        <w:rPr>
          <w:lang w:val="en-US"/>
        </w:rPr>
        <w:t xml:space="preserve"> frequent interpersonal interactions </w:t>
      </w:r>
      <w:r w:rsidR="008A11D1" w:rsidRPr="000A5136">
        <w:rPr>
          <w:lang w:val="en-US"/>
        </w:rPr>
        <w:t>and they</w:t>
      </w:r>
      <w:r w:rsidR="00EF57A9" w:rsidRPr="000A5136">
        <w:rPr>
          <w:lang w:val="en-US"/>
        </w:rPr>
        <w:t xml:space="preserve"> could be an answer to challenges related to the </w:t>
      </w:r>
      <w:r w:rsidR="008A11D1" w:rsidRPr="000A5136">
        <w:rPr>
          <w:lang w:val="en-US"/>
        </w:rPr>
        <w:t xml:space="preserve">quick </w:t>
      </w:r>
      <w:r w:rsidR="00EF57A9" w:rsidRPr="000A5136">
        <w:rPr>
          <w:lang w:val="en-US"/>
        </w:rPr>
        <w:t xml:space="preserve">pace of </w:t>
      </w:r>
      <w:r w:rsidR="00602883">
        <w:rPr>
          <w:lang w:val="en-US"/>
        </w:rPr>
        <w:t xml:space="preserve">modern </w:t>
      </w:r>
      <w:r w:rsidR="00EF57A9" w:rsidRPr="000A5136">
        <w:rPr>
          <w:lang w:val="en-US"/>
        </w:rPr>
        <w:t>life (</w:t>
      </w:r>
      <w:r w:rsidR="00EF57A9" w:rsidRPr="000A5136">
        <w:t xml:space="preserve">Vanden </w:t>
      </w:r>
      <w:proofErr w:type="spellStart"/>
      <w:r w:rsidR="00EF57A9" w:rsidRPr="000A5136">
        <w:t>Abeele</w:t>
      </w:r>
      <w:proofErr w:type="spellEnd"/>
      <w:r w:rsidR="00EF57A9" w:rsidRPr="000A5136">
        <w:t>, De Wolf, &amp; Ling, 2018)</w:t>
      </w:r>
      <w:r w:rsidR="00EF57A9" w:rsidRPr="000A5136">
        <w:rPr>
          <w:lang w:val="en-US"/>
        </w:rPr>
        <w:t>.</w:t>
      </w:r>
      <w:r w:rsidR="00F76D9F" w:rsidRPr="00602883">
        <w:rPr>
          <w:color w:val="000000" w:themeColor="text1"/>
          <w:lang w:val="en-US"/>
        </w:rPr>
        <w:t xml:space="preserve"> The social logic of mobile technologies is further supported by the use of multiple media on mobile communication (</w:t>
      </w:r>
      <w:proofErr w:type="spellStart"/>
      <w:r w:rsidR="00F76D9F" w:rsidRPr="00602883">
        <w:rPr>
          <w:color w:val="000000" w:themeColor="text1"/>
          <w:lang w:val="en-US"/>
        </w:rPr>
        <w:t>Boase</w:t>
      </w:r>
      <w:proofErr w:type="spellEnd"/>
      <w:r w:rsidR="00F76D9F" w:rsidRPr="00602883">
        <w:rPr>
          <w:color w:val="000000" w:themeColor="text1"/>
          <w:lang w:val="en-US"/>
        </w:rPr>
        <w:t xml:space="preserve">, 2008). The “multiplexity” refers to multiple types of communication being used simultaneously on </w:t>
      </w:r>
      <w:r w:rsidR="00BD64C4" w:rsidRPr="00602883">
        <w:rPr>
          <w:color w:val="000000" w:themeColor="text1"/>
        </w:rPr>
        <w:t xml:space="preserve">mobile </w:t>
      </w:r>
      <w:r w:rsidR="00F76D9F" w:rsidRPr="00602883">
        <w:rPr>
          <w:color w:val="000000" w:themeColor="text1"/>
          <w:lang w:val="en-US"/>
        </w:rPr>
        <w:t>applications: social networks, emails, texts, voice calls (</w:t>
      </w:r>
      <w:proofErr w:type="spellStart"/>
      <w:r w:rsidR="00F76D9F" w:rsidRPr="00602883">
        <w:rPr>
          <w:color w:val="000000" w:themeColor="text1"/>
          <w:lang w:val="en-US"/>
        </w:rPr>
        <w:t>Boase</w:t>
      </w:r>
      <w:proofErr w:type="spellEnd"/>
      <w:r w:rsidR="00F76D9F" w:rsidRPr="00602883">
        <w:rPr>
          <w:color w:val="000000" w:themeColor="text1"/>
          <w:lang w:val="en-US"/>
        </w:rPr>
        <w:t xml:space="preserve">, 2008; Schrock 2015). </w:t>
      </w:r>
      <w:r w:rsidR="00EF57A9" w:rsidRPr="00602883">
        <w:rPr>
          <w:color w:val="000000" w:themeColor="text1"/>
          <w:lang w:val="en-US"/>
        </w:rPr>
        <w:t xml:space="preserve">This is particularly </w:t>
      </w:r>
      <w:r w:rsidR="00730D34" w:rsidRPr="00602883">
        <w:rPr>
          <w:color w:val="000000" w:themeColor="text1"/>
          <w:lang w:val="en-US"/>
        </w:rPr>
        <w:t>easy</w:t>
      </w:r>
      <w:r w:rsidR="00EF57A9" w:rsidRPr="00602883">
        <w:rPr>
          <w:color w:val="000000" w:themeColor="text1"/>
          <w:lang w:val="en-US"/>
        </w:rPr>
        <w:t xml:space="preserve"> with</w:t>
      </w:r>
      <w:r w:rsidR="003302AB" w:rsidRPr="00602883">
        <w:rPr>
          <w:color w:val="000000" w:themeColor="text1"/>
          <w:lang w:val="en-US"/>
        </w:rPr>
        <w:t xml:space="preserve"> </w:t>
      </w:r>
      <w:r w:rsidR="00820C8C" w:rsidRPr="00602883">
        <w:rPr>
          <w:color w:val="000000" w:themeColor="text1"/>
          <w:lang w:val="en-US"/>
        </w:rPr>
        <w:t xml:space="preserve">modern </w:t>
      </w:r>
      <w:r w:rsidR="003302AB" w:rsidRPr="00602883">
        <w:rPr>
          <w:color w:val="000000" w:themeColor="text1"/>
          <w:lang w:val="en-US"/>
        </w:rPr>
        <w:t>mobile technologies that allow</w:t>
      </w:r>
      <w:r w:rsidR="000531DD" w:rsidRPr="00602883">
        <w:rPr>
          <w:color w:val="000000" w:themeColor="text1"/>
          <w:lang w:val="en-US"/>
        </w:rPr>
        <w:t xml:space="preserve"> calls, group chats and easy </w:t>
      </w:r>
      <w:r w:rsidR="00507FF8" w:rsidRPr="00602883">
        <w:rPr>
          <w:color w:val="000000" w:themeColor="text1"/>
          <w:lang w:val="en-US"/>
        </w:rPr>
        <w:t xml:space="preserve">link sharing being used simultaneously </w:t>
      </w:r>
      <w:r w:rsidR="003302AB" w:rsidRPr="00602883">
        <w:rPr>
          <w:color w:val="000000" w:themeColor="text1"/>
          <w:lang w:val="en-US"/>
        </w:rPr>
        <w:t>between different applications.</w:t>
      </w:r>
    </w:p>
    <w:p w14:paraId="7490E89E" w14:textId="4671624A" w:rsidR="002D756B" w:rsidRPr="000A5136" w:rsidRDefault="00EF57A9" w:rsidP="009803A7">
      <w:pPr>
        <w:spacing w:line="480" w:lineRule="auto"/>
        <w:jc w:val="both"/>
        <w:rPr>
          <w:lang w:val="en-US"/>
        </w:rPr>
      </w:pPr>
      <w:r w:rsidRPr="000A5136">
        <w:t xml:space="preserve">A question then is how mobile messaging app technologies affect the news experience, given that they are increasingly used as a space for news sharing </w:t>
      </w:r>
      <w:r w:rsidRPr="000A5136">
        <w:rPr>
          <w:lang w:val="en-US"/>
        </w:rPr>
        <w:t>(Newman et al., 201</w:t>
      </w:r>
      <w:r w:rsidR="00BC71C0" w:rsidRPr="000A5136">
        <w:rPr>
          <w:lang w:val="en-US"/>
        </w:rPr>
        <w:t>8</w:t>
      </w:r>
      <w:r w:rsidRPr="000A5136">
        <w:rPr>
          <w:lang w:val="en-US"/>
        </w:rPr>
        <w:t xml:space="preserve">). </w:t>
      </w:r>
      <w:r w:rsidRPr="000A5136">
        <w:t>Th</w:t>
      </w:r>
      <w:r w:rsidR="00617620" w:rsidRPr="000A5136">
        <w:t>e features</w:t>
      </w:r>
      <w:r w:rsidR="00182C10" w:rsidRPr="000A5136">
        <w:t xml:space="preserve"> of messaging app</w:t>
      </w:r>
      <w:r w:rsidRPr="000A5136">
        <w:t>lications</w:t>
      </w:r>
      <w:r w:rsidR="00617620" w:rsidRPr="000A5136">
        <w:t xml:space="preserve"> are related to</w:t>
      </w:r>
      <w:r w:rsidR="00701A12" w:rsidRPr="000A5136">
        <w:t xml:space="preserve"> </w:t>
      </w:r>
      <w:r w:rsidR="00617620" w:rsidRPr="000A5136">
        <w:t>intimacy and interpersonal communication (</w:t>
      </w:r>
      <w:proofErr w:type="spellStart"/>
      <w:r w:rsidR="00C40B89" w:rsidRPr="000A5136">
        <w:t>Karapanos</w:t>
      </w:r>
      <w:proofErr w:type="spellEnd"/>
      <w:r w:rsidR="00617620" w:rsidRPr="000A5136">
        <w:t xml:space="preserve"> et al., </w:t>
      </w:r>
      <w:r w:rsidR="00617620" w:rsidRPr="000A5136">
        <w:lastRenderedPageBreak/>
        <w:t>2016)</w:t>
      </w:r>
      <w:r w:rsidRPr="000A5136">
        <w:t xml:space="preserve">, thus mediation in messaging applications occurs in a “relatively private and controlled environment” (Gil de </w:t>
      </w:r>
      <w:proofErr w:type="spellStart"/>
      <w:r w:rsidR="004F0F31" w:rsidRPr="000A5136">
        <w:t>Z</w:t>
      </w:r>
      <w:r w:rsidRPr="000A5136">
        <w:t>uñiga</w:t>
      </w:r>
      <w:proofErr w:type="spellEnd"/>
      <w:r w:rsidRPr="000A5136">
        <w:t xml:space="preserve">, </w:t>
      </w:r>
      <w:proofErr w:type="spellStart"/>
      <w:r w:rsidRPr="000A5136">
        <w:t>Ardèvol</w:t>
      </w:r>
      <w:proofErr w:type="spellEnd"/>
      <w:r w:rsidRPr="000A5136">
        <w:t>-Abreu</w:t>
      </w:r>
      <w:r w:rsidR="0010485D" w:rsidRPr="000A5136">
        <w:t>,</w:t>
      </w:r>
      <w:r w:rsidRPr="000A5136">
        <w:t xml:space="preserve"> &amp; </w:t>
      </w:r>
      <w:proofErr w:type="spellStart"/>
      <w:r w:rsidRPr="000A5136">
        <w:t>Casero-Ripollés</w:t>
      </w:r>
      <w:proofErr w:type="spellEnd"/>
      <w:r w:rsidRPr="000A5136">
        <w:t xml:space="preserve">, 2019, p. 4), </w:t>
      </w:r>
      <w:r w:rsidR="0010485D" w:rsidRPr="000A5136">
        <w:t>that</w:t>
      </w:r>
      <w:r w:rsidRPr="000A5136">
        <w:t xml:space="preserve"> can be attractive for political and current affairs discussion among strong tie</w:t>
      </w:r>
      <w:r w:rsidR="00F966D3" w:rsidRPr="000A5136">
        <w:t xml:space="preserve"> contacts</w:t>
      </w:r>
      <w:r w:rsidRPr="000A5136">
        <w:t>.</w:t>
      </w:r>
      <w:r w:rsidR="0010485D" w:rsidRPr="000A5136">
        <w:t xml:space="preserve"> S</w:t>
      </w:r>
      <w:r w:rsidR="005A4D95" w:rsidRPr="000A5136">
        <w:t xml:space="preserve">haring news via messaging apps has </w:t>
      </w:r>
      <w:r w:rsidR="0010485D" w:rsidRPr="000A5136">
        <w:t xml:space="preserve">further </w:t>
      </w:r>
      <w:r w:rsidR="005A4D95" w:rsidRPr="000A5136">
        <w:t xml:space="preserve">special characteristics, </w:t>
      </w:r>
      <w:r w:rsidR="0029476A" w:rsidRPr="000A5136">
        <w:t>related to</w:t>
      </w:r>
      <w:r w:rsidR="005A4D95" w:rsidRPr="000A5136">
        <w:t xml:space="preserve"> the </w:t>
      </w:r>
      <w:r w:rsidR="00BC674D" w:rsidRPr="000A5136">
        <w:t xml:space="preserve">way group conversations are created, the </w:t>
      </w:r>
      <w:r w:rsidR="005A4D95" w:rsidRPr="000A5136">
        <w:t xml:space="preserve">speed of sharing news stories to multiple people and more broadly </w:t>
      </w:r>
      <w:r w:rsidR="00A26B80" w:rsidRPr="000A5136">
        <w:t>in the use of</w:t>
      </w:r>
      <w:r w:rsidR="005A4D95" w:rsidRPr="000A5136">
        <w:t xml:space="preserve"> a mediated space.</w:t>
      </w:r>
      <w:r w:rsidRPr="000A5136">
        <w:t xml:space="preserve"> One of the key attributes of mobile news use is the proximity of users with their devices </w:t>
      </w:r>
      <w:r w:rsidR="00966922" w:rsidRPr="000A5136">
        <w:t>(</w:t>
      </w:r>
      <w:proofErr w:type="spellStart"/>
      <w:r w:rsidR="00966922" w:rsidRPr="000A5136">
        <w:t>Ohme</w:t>
      </w:r>
      <w:proofErr w:type="spellEnd"/>
      <w:r w:rsidR="00966922" w:rsidRPr="000A5136">
        <w:t>, 20</w:t>
      </w:r>
      <w:r w:rsidR="000A5A74" w:rsidRPr="000A5136">
        <w:t>20</w:t>
      </w:r>
      <w:r w:rsidR="001F0202" w:rsidRPr="000A5136">
        <w:t xml:space="preserve">). </w:t>
      </w:r>
      <w:r w:rsidR="000531DD" w:rsidRPr="000A5136">
        <w:t xml:space="preserve">Mobile applications </w:t>
      </w:r>
      <w:r w:rsidR="00276D18" w:rsidRPr="000A5136">
        <w:t>use</w:t>
      </w:r>
      <w:r w:rsidR="000531DD" w:rsidRPr="000A5136">
        <w:t xml:space="preserve"> a</w:t>
      </w:r>
      <w:r w:rsidR="001273FD" w:rsidRPr="000A5136">
        <w:t>lerts and push notifications</w:t>
      </w:r>
      <w:r w:rsidR="000531DD" w:rsidRPr="000A5136">
        <w:t xml:space="preserve"> </w:t>
      </w:r>
      <w:r w:rsidR="0062019A" w:rsidRPr="000A5136">
        <w:t>(Newman, 2016)</w:t>
      </w:r>
      <w:r w:rsidR="001273FD" w:rsidRPr="000A5136">
        <w:t xml:space="preserve"> </w:t>
      </w:r>
      <w:r w:rsidR="000531DD" w:rsidRPr="000A5136">
        <w:t>and as a result</w:t>
      </w:r>
      <w:r w:rsidR="001273FD" w:rsidRPr="000A5136">
        <w:t xml:space="preserve"> </w:t>
      </w:r>
      <w:r w:rsidR="0062019A" w:rsidRPr="000A5136">
        <w:t xml:space="preserve">the anytime/anywhere affordance of </w:t>
      </w:r>
      <w:r w:rsidR="000531DD" w:rsidRPr="000A5136">
        <w:rPr>
          <w:lang w:val="en-US"/>
        </w:rPr>
        <w:t>mobile devices</w:t>
      </w:r>
      <w:r w:rsidR="0062019A" w:rsidRPr="000A5136">
        <w:t xml:space="preserve"> becomes even more relevant today, potentially strengthening the effe</w:t>
      </w:r>
      <w:r w:rsidR="000A5A74" w:rsidRPr="000A5136">
        <w:t>ct of social relationships on news consumption.</w:t>
      </w:r>
      <w:r w:rsidR="00CA5A72" w:rsidRPr="000A5136">
        <w:t xml:space="preserve"> </w:t>
      </w:r>
      <w:r w:rsidR="0010485D" w:rsidRPr="000A5136">
        <w:rPr>
          <w:lang w:val="en-US"/>
        </w:rPr>
        <w:t>However, the move to mobile</w:t>
      </w:r>
      <w:r w:rsidR="000531DD" w:rsidRPr="000A5136">
        <w:rPr>
          <w:lang w:val="en-US"/>
        </w:rPr>
        <w:t xml:space="preserve"> messaging</w:t>
      </w:r>
      <w:r w:rsidR="0010485D" w:rsidRPr="000A5136">
        <w:rPr>
          <w:lang w:val="en-US"/>
        </w:rPr>
        <w:t xml:space="preserve"> </w:t>
      </w:r>
      <w:r w:rsidR="000531DD" w:rsidRPr="000A5136">
        <w:rPr>
          <w:lang w:val="en-US"/>
        </w:rPr>
        <w:t xml:space="preserve">applications </w:t>
      </w:r>
      <w:r w:rsidR="0010485D" w:rsidRPr="000A5136">
        <w:rPr>
          <w:lang w:val="en-US"/>
        </w:rPr>
        <w:t xml:space="preserve">could have an effect on political participation, since studies suggest that discussing political and current affairs with weak ties </w:t>
      </w:r>
      <w:r w:rsidR="008E344F" w:rsidRPr="000A5136">
        <w:rPr>
          <w:lang w:val="en-US"/>
        </w:rPr>
        <w:t>is</w:t>
      </w:r>
      <w:r w:rsidR="0010485D" w:rsidRPr="000A5136">
        <w:rPr>
          <w:lang w:val="en-US"/>
        </w:rPr>
        <w:t xml:space="preserve"> related to higher levels of political participation, while discussing politics in strong tie networks </w:t>
      </w:r>
      <w:r w:rsidR="00276D18" w:rsidRPr="000A5136">
        <w:rPr>
          <w:lang w:val="en-US"/>
        </w:rPr>
        <w:t>is not</w:t>
      </w:r>
      <w:r w:rsidR="0010485D" w:rsidRPr="000A5136">
        <w:rPr>
          <w:lang w:val="en-US"/>
        </w:rPr>
        <w:t xml:space="preserve"> (Valenzuela, Kim, &amp; Gil de </w:t>
      </w:r>
      <w:proofErr w:type="spellStart"/>
      <w:r w:rsidR="0010485D" w:rsidRPr="000A5136">
        <w:rPr>
          <w:lang w:val="en-US"/>
        </w:rPr>
        <w:t>Zuñiga</w:t>
      </w:r>
      <w:proofErr w:type="spellEnd"/>
      <w:r w:rsidR="0010485D" w:rsidRPr="000A5136">
        <w:rPr>
          <w:lang w:val="en-US"/>
        </w:rPr>
        <w:t xml:space="preserve">, 2011). </w:t>
      </w:r>
      <w:r w:rsidR="005A4D95" w:rsidRPr="000A5136">
        <w:t>Thus,</w:t>
      </w:r>
      <w:r w:rsidR="00141527" w:rsidRPr="000A5136">
        <w:t xml:space="preserve"> it is important to </w:t>
      </w:r>
      <w:r w:rsidR="002C7DD0" w:rsidRPr="000A5136">
        <w:t xml:space="preserve">examine </w:t>
      </w:r>
      <w:r w:rsidR="000A5A74" w:rsidRPr="000A5136">
        <w:t>news sharing in mobile messaging applications</w:t>
      </w:r>
      <w:r w:rsidR="0063746C" w:rsidRPr="000A5136">
        <w:t xml:space="preserve"> in relation to </w:t>
      </w:r>
      <w:r w:rsidR="00A26B80" w:rsidRPr="000A5136">
        <w:t>the</w:t>
      </w:r>
      <w:r w:rsidR="00DA1E4F" w:rsidRPr="000A5136">
        <w:rPr>
          <w:lang w:val="en-US"/>
        </w:rPr>
        <w:t xml:space="preserve"> technological </w:t>
      </w:r>
      <w:r w:rsidR="00BC71C0" w:rsidRPr="000A5136">
        <w:rPr>
          <w:lang w:val="en-US"/>
        </w:rPr>
        <w:t xml:space="preserve">mobile </w:t>
      </w:r>
      <w:r w:rsidR="00DA1E4F" w:rsidRPr="000A5136">
        <w:rPr>
          <w:lang w:val="en-US"/>
        </w:rPr>
        <w:t xml:space="preserve">affordances </w:t>
      </w:r>
      <w:r w:rsidR="008E344F" w:rsidRPr="000A5136">
        <w:rPr>
          <w:lang w:val="en-US"/>
        </w:rPr>
        <w:t>they offer</w:t>
      </w:r>
      <w:r w:rsidR="00B53008" w:rsidRPr="000A5136">
        <w:rPr>
          <w:lang w:val="en-US"/>
        </w:rPr>
        <w:t>.</w:t>
      </w:r>
    </w:p>
    <w:p w14:paraId="6857CB3E" w14:textId="1F23D0F1" w:rsidR="00380C93" w:rsidRPr="000A5136" w:rsidRDefault="002C7DD0" w:rsidP="009803A7">
      <w:pPr>
        <w:spacing w:line="480" w:lineRule="auto"/>
        <w:jc w:val="both"/>
        <w:rPr>
          <w:lang w:val="en-US"/>
        </w:rPr>
      </w:pPr>
      <w:r w:rsidRPr="000A5136">
        <w:rPr>
          <w:lang w:val="en-US"/>
        </w:rPr>
        <w:t>First, we are interested in the</w:t>
      </w:r>
      <w:r w:rsidR="00142A23" w:rsidRPr="000A5136">
        <w:rPr>
          <w:lang w:val="en-US"/>
        </w:rPr>
        <w:t xml:space="preserve"> </w:t>
      </w:r>
      <w:r w:rsidRPr="000A5136">
        <w:rPr>
          <w:lang w:val="en-US"/>
        </w:rPr>
        <w:t xml:space="preserve">profile of </w:t>
      </w:r>
      <w:r w:rsidR="00EF57A9" w:rsidRPr="000A5136">
        <w:rPr>
          <w:lang w:val="en-US"/>
        </w:rPr>
        <w:t>people who share news on m</w:t>
      </w:r>
      <w:r w:rsidR="00895C47" w:rsidRPr="000A5136">
        <w:rPr>
          <w:lang w:val="en-US"/>
        </w:rPr>
        <w:t>essaging applications</w:t>
      </w:r>
      <w:r w:rsidR="00603076" w:rsidRPr="000A5136">
        <w:rPr>
          <w:lang w:val="en-US"/>
        </w:rPr>
        <w:t xml:space="preserve">, given that </w:t>
      </w:r>
      <w:r w:rsidR="00F966D3" w:rsidRPr="000A5136">
        <w:rPr>
          <w:lang w:val="en-US"/>
        </w:rPr>
        <w:t xml:space="preserve">specific sharer </w:t>
      </w:r>
      <w:r w:rsidR="00603076" w:rsidRPr="000A5136">
        <w:rPr>
          <w:lang w:val="en-US"/>
        </w:rPr>
        <w:t xml:space="preserve">characteristics could shape </w:t>
      </w:r>
      <w:r w:rsidR="004072BC" w:rsidRPr="000A5136">
        <w:rPr>
          <w:lang w:val="en-US"/>
        </w:rPr>
        <w:t xml:space="preserve">the content </w:t>
      </w:r>
      <w:r w:rsidR="00D714E2" w:rsidRPr="000A5136">
        <w:rPr>
          <w:lang w:val="en-US"/>
        </w:rPr>
        <w:t>being shared</w:t>
      </w:r>
      <w:r w:rsidR="00662F61" w:rsidRPr="000A5136">
        <w:rPr>
          <w:lang w:val="en-US"/>
        </w:rPr>
        <w:t xml:space="preserve"> and the</w:t>
      </w:r>
      <w:r w:rsidR="00603076" w:rsidRPr="000A5136">
        <w:rPr>
          <w:lang w:val="en-US"/>
        </w:rPr>
        <w:t xml:space="preserve"> </w:t>
      </w:r>
      <w:r w:rsidR="00662F61" w:rsidRPr="000A5136">
        <w:rPr>
          <w:lang w:val="en-US"/>
        </w:rPr>
        <w:t xml:space="preserve">follow up </w:t>
      </w:r>
      <w:r w:rsidR="00603076" w:rsidRPr="000A5136">
        <w:rPr>
          <w:lang w:val="en-US"/>
        </w:rPr>
        <w:t xml:space="preserve">discussions in chats. </w:t>
      </w:r>
      <w:r w:rsidR="0010485D" w:rsidRPr="000A5136">
        <w:rPr>
          <w:lang w:val="en-US"/>
        </w:rPr>
        <w:t>We</w:t>
      </w:r>
      <w:r w:rsidR="004072BC" w:rsidRPr="000A5136">
        <w:rPr>
          <w:lang w:val="en-US"/>
        </w:rPr>
        <w:t xml:space="preserve"> are interested in whether sharers tend to skew in terms of their demographic profile</w:t>
      </w:r>
      <w:r w:rsidR="0010485D" w:rsidRPr="000A5136">
        <w:rPr>
          <w:lang w:val="en-US"/>
        </w:rPr>
        <w:t xml:space="preserve"> in different countries</w:t>
      </w:r>
      <w:r w:rsidR="004072BC" w:rsidRPr="000A5136">
        <w:rPr>
          <w:lang w:val="en-US"/>
        </w:rPr>
        <w:t>. R</w:t>
      </w:r>
      <w:r w:rsidR="001C1416" w:rsidRPr="000A5136">
        <w:rPr>
          <w:lang w:val="en-US"/>
        </w:rPr>
        <w:t xml:space="preserve">esearch </w:t>
      </w:r>
      <w:r w:rsidR="002070A9" w:rsidRPr="000A5136">
        <w:rPr>
          <w:lang w:val="en-US"/>
        </w:rPr>
        <w:t>on the</w:t>
      </w:r>
      <w:r w:rsidR="00603076" w:rsidRPr="000A5136">
        <w:rPr>
          <w:lang w:val="en-US"/>
        </w:rPr>
        <w:t xml:space="preserve"> demographic</w:t>
      </w:r>
      <w:r w:rsidR="002070A9" w:rsidRPr="000A5136">
        <w:rPr>
          <w:lang w:val="en-US"/>
        </w:rPr>
        <w:t xml:space="preserve"> profile of those who </w:t>
      </w:r>
      <w:r w:rsidR="000A5A74" w:rsidRPr="000A5136">
        <w:rPr>
          <w:lang w:val="en-US"/>
        </w:rPr>
        <w:t xml:space="preserve">share news </w:t>
      </w:r>
      <w:r w:rsidR="007B0080" w:rsidRPr="000A5136">
        <w:t>on</w:t>
      </w:r>
      <w:r w:rsidR="00603076" w:rsidRPr="000A5136">
        <w:t xml:space="preserve"> open</w:t>
      </w:r>
      <w:r w:rsidR="007B0080" w:rsidRPr="000A5136">
        <w:t xml:space="preserve"> </w:t>
      </w:r>
      <w:r w:rsidR="002070A9" w:rsidRPr="000A5136">
        <w:rPr>
          <w:lang w:val="en-US"/>
        </w:rPr>
        <w:t xml:space="preserve">social </w:t>
      </w:r>
      <w:r w:rsidR="00895C47" w:rsidRPr="000A5136">
        <w:t xml:space="preserve">media </w:t>
      </w:r>
      <w:r w:rsidR="000A5A74" w:rsidRPr="000A5136">
        <w:rPr>
          <w:lang w:val="en-US"/>
        </w:rPr>
        <w:t xml:space="preserve">suggests that they </w:t>
      </w:r>
      <w:r w:rsidR="002070A9" w:rsidRPr="000A5136">
        <w:rPr>
          <w:lang w:val="en-US"/>
        </w:rPr>
        <w:t>that the</w:t>
      </w:r>
      <w:r w:rsidR="007B0080" w:rsidRPr="000A5136">
        <w:rPr>
          <w:lang w:val="en-US"/>
        </w:rPr>
        <w:t xml:space="preserve">y are likely </w:t>
      </w:r>
      <w:r w:rsidR="00603076" w:rsidRPr="000A5136">
        <w:t>to be young and females (Kalogeropoulos et al., 2017)</w:t>
      </w:r>
      <w:r w:rsidR="00254D7D" w:rsidRPr="000A5136">
        <w:t xml:space="preserve">, however a study among WhatsApp sharers in Chile suggests that </w:t>
      </w:r>
      <w:r w:rsidR="008E344F" w:rsidRPr="000A5136">
        <w:t>the percentage of users who share</w:t>
      </w:r>
      <w:r w:rsidR="00254D7D" w:rsidRPr="000A5136">
        <w:t xml:space="preserve"> information on WhatsApp is similar across</w:t>
      </w:r>
      <w:r w:rsidR="00C762C2">
        <w:t xml:space="preserve"> different</w:t>
      </w:r>
      <w:r w:rsidR="00254D7D" w:rsidRPr="000A5136">
        <w:t xml:space="preserve"> social groups (Valenzuela et al., 2019)</w:t>
      </w:r>
      <w:r w:rsidR="002F3BD1" w:rsidRPr="000A5136">
        <w:rPr>
          <w:lang w:val="en-US"/>
        </w:rPr>
        <w:t>.</w:t>
      </w:r>
      <w:r w:rsidR="00603076" w:rsidRPr="000A5136">
        <w:rPr>
          <w:lang w:val="en-US"/>
        </w:rPr>
        <w:t xml:space="preserve"> </w:t>
      </w:r>
      <w:r w:rsidR="008E344F" w:rsidRPr="000A5136">
        <w:rPr>
          <w:lang w:val="en-US"/>
        </w:rPr>
        <w:t>Given the concerns around partisan misinformation being shared on messaging applications like WhatsApp (</w:t>
      </w:r>
      <w:r w:rsidR="00861CC2" w:rsidRPr="000A5136">
        <w:rPr>
          <w:lang w:val="en-US"/>
        </w:rPr>
        <w:t>e.g. Machado et al., 2019</w:t>
      </w:r>
      <w:r w:rsidR="008E344F" w:rsidRPr="000A5136">
        <w:rPr>
          <w:lang w:val="en-US"/>
        </w:rPr>
        <w:t xml:space="preserve">), it is important to examine whether those who share news on such platforms </w:t>
      </w:r>
      <w:r w:rsidR="00E60E35" w:rsidRPr="000A5136">
        <w:rPr>
          <w:lang w:val="en-US"/>
        </w:rPr>
        <w:t>are more likely to have specific</w:t>
      </w:r>
      <w:r w:rsidR="008E344F" w:rsidRPr="000A5136">
        <w:rPr>
          <w:lang w:val="en-US"/>
        </w:rPr>
        <w:t xml:space="preserve"> political predispositions, news </w:t>
      </w:r>
      <w:r w:rsidR="001D449B" w:rsidRPr="000A5136">
        <w:rPr>
          <w:lang w:val="en-US"/>
        </w:rPr>
        <w:t>diets</w:t>
      </w:r>
      <w:r w:rsidR="008E344F" w:rsidRPr="000A5136">
        <w:rPr>
          <w:lang w:val="en-US"/>
        </w:rPr>
        <w:t>, or levels of trust toward news and social media platforms.</w:t>
      </w:r>
      <w:r w:rsidR="00614F44" w:rsidRPr="000A5136">
        <w:rPr>
          <w:lang w:val="en-US"/>
        </w:rPr>
        <w:t xml:space="preserve"> </w:t>
      </w:r>
      <w:r w:rsidR="0010485D" w:rsidRPr="00C762C2">
        <w:rPr>
          <w:color w:val="000000" w:themeColor="text1"/>
          <w:lang w:val="en-US"/>
        </w:rPr>
        <w:t xml:space="preserve">While research on these correlations is scarce, </w:t>
      </w:r>
      <w:r w:rsidR="00F76D9F" w:rsidRPr="00C762C2">
        <w:rPr>
          <w:color w:val="000000" w:themeColor="text1"/>
          <w:lang w:val="en-US"/>
        </w:rPr>
        <w:t xml:space="preserve">previous </w:t>
      </w:r>
      <w:r w:rsidR="0010485D" w:rsidRPr="00C762C2">
        <w:rPr>
          <w:color w:val="000000" w:themeColor="text1"/>
          <w:lang w:val="en-US"/>
        </w:rPr>
        <w:t xml:space="preserve">studies </w:t>
      </w:r>
      <w:r w:rsidR="00696712" w:rsidRPr="00C762C2">
        <w:rPr>
          <w:color w:val="000000" w:themeColor="text1"/>
          <w:lang w:val="en-US"/>
        </w:rPr>
        <w:t>ha</w:t>
      </w:r>
      <w:r w:rsidR="0010485D" w:rsidRPr="00C762C2">
        <w:rPr>
          <w:color w:val="000000" w:themeColor="text1"/>
          <w:lang w:val="en-US"/>
        </w:rPr>
        <w:t>ve shown that</w:t>
      </w:r>
      <w:r w:rsidR="00696712" w:rsidRPr="00C762C2">
        <w:rPr>
          <w:color w:val="000000" w:themeColor="text1"/>
          <w:lang w:val="en-US"/>
        </w:rPr>
        <w:t xml:space="preserve"> </w:t>
      </w:r>
      <w:r w:rsidR="00507FF8" w:rsidRPr="00C762C2">
        <w:rPr>
          <w:color w:val="000000" w:themeColor="text1"/>
          <w:lang w:val="en-US"/>
        </w:rPr>
        <w:t>in Western European countries</w:t>
      </w:r>
      <w:r w:rsidR="00662F61" w:rsidRPr="00C762C2">
        <w:rPr>
          <w:color w:val="000000" w:themeColor="text1"/>
          <w:lang w:val="en-US"/>
        </w:rPr>
        <w:t xml:space="preserve"> </w:t>
      </w:r>
      <w:r w:rsidR="00507FF8" w:rsidRPr="00C762C2">
        <w:rPr>
          <w:color w:val="000000" w:themeColor="text1"/>
          <w:lang w:val="en-US"/>
        </w:rPr>
        <w:t>partisans are more</w:t>
      </w:r>
      <w:r w:rsidR="00662F61" w:rsidRPr="00C762C2">
        <w:rPr>
          <w:color w:val="000000" w:themeColor="text1"/>
          <w:lang w:val="en-US"/>
        </w:rPr>
        <w:t xml:space="preserve"> likely to </w:t>
      </w:r>
      <w:r w:rsidR="00696712" w:rsidRPr="00C762C2">
        <w:rPr>
          <w:color w:val="000000" w:themeColor="text1"/>
          <w:lang w:val="en-US"/>
        </w:rPr>
        <w:t xml:space="preserve">post political messages on messaging </w:t>
      </w:r>
      <w:r w:rsidR="00696712" w:rsidRPr="00C762C2">
        <w:rPr>
          <w:color w:val="000000" w:themeColor="text1"/>
          <w:lang w:val="en-US"/>
        </w:rPr>
        <w:lastRenderedPageBreak/>
        <w:t>applications (</w:t>
      </w:r>
      <w:proofErr w:type="spellStart"/>
      <w:r w:rsidR="00696712" w:rsidRPr="00C762C2">
        <w:rPr>
          <w:color w:val="000000" w:themeColor="text1"/>
          <w:lang w:val="en-US"/>
        </w:rPr>
        <w:t>Valeriani</w:t>
      </w:r>
      <w:proofErr w:type="spellEnd"/>
      <w:r w:rsidR="00696712" w:rsidRPr="00C762C2">
        <w:rPr>
          <w:color w:val="000000" w:themeColor="text1"/>
          <w:lang w:val="en-US"/>
        </w:rPr>
        <w:t xml:space="preserve"> &amp; </w:t>
      </w:r>
      <w:proofErr w:type="spellStart"/>
      <w:r w:rsidR="00696712" w:rsidRPr="00C762C2">
        <w:rPr>
          <w:color w:val="000000" w:themeColor="text1"/>
          <w:lang w:val="en-US"/>
        </w:rPr>
        <w:t>Vaccari</w:t>
      </w:r>
      <w:proofErr w:type="spellEnd"/>
      <w:r w:rsidR="00696712" w:rsidRPr="00C762C2">
        <w:rPr>
          <w:color w:val="000000" w:themeColor="text1"/>
          <w:lang w:val="en-US"/>
        </w:rPr>
        <w:t>, 2018)</w:t>
      </w:r>
      <w:r w:rsidR="00507FF8" w:rsidRPr="00C762C2">
        <w:rPr>
          <w:color w:val="000000" w:themeColor="text1"/>
          <w:lang w:val="en-US"/>
        </w:rPr>
        <w:t>. Another study has showed that in Western European countries and in the US, those who share news on social networks tend to have lower trust in news</w:t>
      </w:r>
      <w:r w:rsidR="00BD64C4" w:rsidRPr="00C762C2">
        <w:rPr>
          <w:color w:val="000000" w:themeColor="text1"/>
          <w:lang w:val="en-US"/>
        </w:rPr>
        <w:t xml:space="preserve"> (Kalogeropoulos et al., 2017)</w:t>
      </w:r>
      <w:r w:rsidR="00507FF8" w:rsidRPr="00C762C2">
        <w:rPr>
          <w:color w:val="000000" w:themeColor="text1"/>
          <w:lang w:val="en-US"/>
        </w:rPr>
        <w:t xml:space="preserve">. </w:t>
      </w:r>
      <w:r w:rsidR="00C762C2">
        <w:rPr>
          <w:color w:val="000000" w:themeColor="text1"/>
          <w:lang w:val="en-US"/>
        </w:rPr>
        <w:t>Two q</w:t>
      </w:r>
      <w:r w:rsidR="00507FF8" w:rsidRPr="00C762C2">
        <w:rPr>
          <w:color w:val="000000" w:themeColor="text1"/>
          <w:lang w:val="en-US"/>
        </w:rPr>
        <w:t xml:space="preserve">uestions that arise after the rise of mobile messaging applications for news sharing is </w:t>
      </w:r>
      <w:r w:rsidR="00C762C2">
        <w:rPr>
          <w:color w:val="000000" w:themeColor="text1"/>
          <w:lang w:val="en-US"/>
        </w:rPr>
        <w:t>whether mobile messaging app</w:t>
      </w:r>
      <w:r w:rsidR="00820C8C" w:rsidRPr="00C762C2">
        <w:rPr>
          <w:color w:val="000000" w:themeColor="text1"/>
          <w:lang w:val="en-US"/>
        </w:rPr>
        <w:t xml:space="preserve"> sharers </w:t>
      </w:r>
      <w:r w:rsidR="008E344F" w:rsidRPr="00C762C2">
        <w:rPr>
          <w:color w:val="000000" w:themeColor="text1"/>
        </w:rPr>
        <w:t>trust</w:t>
      </w:r>
      <w:r w:rsidR="00820C8C" w:rsidRPr="00C762C2">
        <w:rPr>
          <w:color w:val="000000" w:themeColor="text1"/>
        </w:rPr>
        <w:t xml:space="preserve"> news</w:t>
      </w:r>
      <w:r w:rsidR="005F6D94" w:rsidRPr="00C762C2">
        <w:rPr>
          <w:color w:val="000000" w:themeColor="text1"/>
        </w:rPr>
        <w:t xml:space="preserve"> </w:t>
      </w:r>
      <w:r w:rsidR="008E344F" w:rsidRPr="00C762C2">
        <w:rPr>
          <w:color w:val="000000" w:themeColor="text1"/>
        </w:rPr>
        <w:t>they find on Facebook and other social media</w:t>
      </w:r>
      <w:r w:rsidR="00C762C2">
        <w:rPr>
          <w:color w:val="000000" w:themeColor="text1"/>
        </w:rPr>
        <w:t xml:space="preserve"> and</w:t>
      </w:r>
      <w:r w:rsidR="00507FF8" w:rsidRPr="00C762C2">
        <w:rPr>
          <w:color w:val="000000" w:themeColor="text1"/>
        </w:rPr>
        <w:t xml:space="preserve"> whether</w:t>
      </w:r>
      <w:r w:rsidR="00380C93" w:rsidRPr="00C762C2">
        <w:rPr>
          <w:color w:val="000000" w:themeColor="text1"/>
        </w:rPr>
        <w:t xml:space="preserve"> they prefer to get their news via traditional or alternative news sources</w:t>
      </w:r>
      <w:r w:rsidR="00507FF8" w:rsidRPr="00C762C2">
        <w:rPr>
          <w:color w:val="000000" w:themeColor="text1"/>
        </w:rPr>
        <w:t xml:space="preserve">. </w:t>
      </w:r>
      <w:r w:rsidR="008569E6" w:rsidRPr="00C762C2">
        <w:rPr>
          <w:color w:val="000000" w:themeColor="text1"/>
        </w:rPr>
        <w:t xml:space="preserve">Answers to these </w:t>
      </w:r>
      <w:r w:rsidR="00507FF8" w:rsidRPr="00C762C2">
        <w:rPr>
          <w:color w:val="000000" w:themeColor="text1"/>
        </w:rPr>
        <w:t xml:space="preserve">exploratory </w:t>
      </w:r>
      <w:r w:rsidR="008569E6" w:rsidRPr="00C762C2">
        <w:rPr>
          <w:color w:val="000000" w:themeColor="text1"/>
        </w:rPr>
        <w:t>questions about the profile of</w:t>
      </w:r>
      <w:r w:rsidR="00507FF8" w:rsidRPr="00C762C2">
        <w:rPr>
          <w:color w:val="000000" w:themeColor="text1"/>
        </w:rPr>
        <w:t xml:space="preserve"> news sharers</w:t>
      </w:r>
      <w:r w:rsidR="007536D3" w:rsidRPr="00C762C2">
        <w:rPr>
          <w:color w:val="000000" w:themeColor="text1"/>
        </w:rPr>
        <w:t xml:space="preserve"> </w:t>
      </w:r>
      <w:r w:rsidR="008569E6" w:rsidRPr="00C762C2">
        <w:rPr>
          <w:color w:val="000000" w:themeColor="text1"/>
        </w:rPr>
        <w:t>can</w:t>
      </w:r>
      <w:r w:rsidR="007536D3" w:rsidRPr="00C762C2">
        <w:rPr>
          <w:color w:val="000000" w:themeColor="text1"/>
        </w:rPr>
        <w:t xml:space="preserve"> provide insights about the</w:t>
      </w:r>
      <w:r w:rsidR="001D449B" w:rsidRPr="00C762C2">
        <w:rPr>
          <w:color w:val="000000" w:themeColor="text1"/>
        </w:rPr>
        <w:t xml:space="preserve"> type</w:t>
      </w:r>
      <w:r w:rsidR="007536D3" w:rsidRPr="00C762C2">
        <w:rPr>
          <w:color w:val="000000" w:themeColor="text1"/>
        </w:rPr>
        <w:t xml:space="preserve"> </w:t>
      </w:r>
      <w:r w:rsidR="00C762C2">
        <w:rPr>
          <w:color w:val="000000" w:themeColor="text1"/>
        </w:rPr>
        <w:t xml:space="preserve">of </w:t>
      </w:r>
      <w:r w:rsidR="007536D3" w:rsidRPr="00C762C2">
        <w:rPr>
          <w:color w:val="000000" w:themeColor="text1"/>
        </w:rPr>
        <w:t>content being shared and discussed.</w:t>
      </w:r>
    </w:p>
    <w:p w14:paraId="1200C7E4" w14:textId="7097AECE" w:rsidR="001C1416" w:rsidRPr="000A5136" w:rsidRDefault="00502904" w:rsidP="009803A7">
      <w:pPr>
        <w:spacing w:line="480" w:lineRule="auto"/>
        <w:jc w:val="both"/>
        <w:rPr>
          <w:lang w:val="en-US"/>
        </w:rPr>
      </w:pPr>
      <w:r w:rsidRPr="000A5136">
        <w:rPr>
          <w:lang w:val="en-US"/>
        </w:rPr>
        <w:t xml:space="preserve">Our second research question </w:t>
      </w:r>
      <w:r w:rsidR="00367D16" w:rsidRPr="000A5136">
        <w:rPr>
          <w:lang w:val="en-US"/>
        </w:rPr>
        <w:t xml:space="preserve">revolves around </w:t>
      </w:r>
      <w:r w:rsidR="00C903B8" w:rsidRPr="000A5136">
        <w:rPr>
          <w:lang w:val="en-US"/>
        </w:rPr>
        <w:t xml:space="preserve">the </w:t>
      </w:r>
      <w:r w:rsidR="00BC71C0" w:rsidRPr="000A5136">
        <w:rPr>
          <w:lang w:val="en-US"/>
        </w:rPr>
        <w:t>process of news sharing</w:t>
      </w:r>
      <w:r w:rsidR="00C903B8" w:rsidRPr="000A5136">
        <w:rPr>
          <w:lang w:val="en-US"/>
        </w:rPr>
        <w:t xml:space="preserve"> </w:t>
      </w:r>
      <w:r w:rsidR="00BC71C0" w:rsidRPr="000A5136">
        <w:rPr>
          <w:lang w:val="en-US"/>
        </w:rPr>
        <w:t>o</w:t>
      </w:r>
      <w:r w:rsidR="00C903B8" w:rsidRPr="000A5136">
        <w:rPr>
          <w:lang w:val="en-US"/>
        </w:rPr>
        <w:t xml:space="preserve">n </w:t>
      </w:r>
      <w:r w:rsidR="00EB5F51" w:rsidRPr="000A5136">
        <w:rPr>
          <w:lang w:val="en-US"/>
        </w:rPr>
        <w:t>mobile messaging</w:t>
      </w:r>
      <w:r w:rsidR="00C903B8" w:rsidRPr="000A5136">
        <w:rPr>
          <w:lang w:val="en-US"/>
        </w:rPr>
        <w:t xml:space="preserve"> apps</w:t>
      </w:r>
      <w:r w:rsidR="00587F0D" w:rsidRPr="000A5136">
        <w:rPr>
          <w:lang w:val="en-US"/>
        </w:rPr>
        <w:t>.</w:t>
      </w:r>
      <w:r w:rsidR="006B3138" w:rsidRPr="000A5136">
        <w:rPr>
          <w:lang w:val="en-US"/>
        </w:rPr>
        <w:t xml:space="preserve"> </w:t>
      </w:r>
      <w:r w:rsidR="008569E6" w:rsidRPr="000A5136">
        <w:rPr>
          <w:lang w:val="en-US"/>
        </w:rPr>
        <w:t>What types of news stories are li</w:t>
      </w:r>
      <w:r w:rsidR="00EB5F51" w:rsidRPr="000A5136">
        <w:rPr>
          <w:lang w:val="en-US"/>
        </w:rPr>
        <w:t>kely</w:t>
      </w:r>
      <w:r w:rsidR="001D449B" w:rsidRPr="000A5136">
        <w:rPr>
          <w:lang w:val="en-US"/>
        </w:rPr>
        <w:t xml:space="preserve"> more</w:t>
      </w:r>
      <w:r w:rsidR="00EB5F51" w:rsidRPr="000A5136">
        <w:rPr>
          <w:lang w:val="en-US"/>
        </w:rPr>
        <w:t xml:space="preserve"> to be shared</w:t>
      </w:r>
      <w:r w:rsidR="008569E6" w:rsidRPr="000A5136">
        <w:rPr>
          <w:lang w:val="en-US"/>
        </w:rPr>
        <w:t>?</w:t>
      </w:r>
      <w:r w:rsidRPr="000A5136">
        <w:rPr>
          <w:lang w:val="en-US"/>
        </w:rPr>
        <w:t xml:space="preserve"> </w:t>
      </w:r>
      <w:r w:rsidR="00BC71C0" w:rsidRPr="000A5136">
        <w:rPr>
          <w:lang w:val="en-US"/>
        </w:rPr>
        <w:t xml:space="preserve">To whom? When </w:t>
      </w:r>
      <w:r w:rsidR="00F76D9F">
        <w:rPr>
          <w:lang w:val="en-US"/>
        </w:rPr>
        <w:t>is a news story</w:t>
      </w:r>
      <w:r w:rsidR="00BC71C0" w:rsidRPr="000A5136">
        <w:rPr>
          <w:lang w:val="en-US"/>
        </w:rPr>
        <w:t xml:space="preserve"> share</w:t>
      </w:r>
      <w:r w:rsidR="00F76D9F">
        <w:rPr>
          <w:lang w:val="en-US"/>
        </w:rPr>
        <w:t>d</w:t>
      </w:r>
      <w:r w:rsidR="00BC71C0" w:rsidRPr="000A5136">
        <w:rPr>
          <w:lang w:val="en-US"/>
        </w:rPr>
        <w:t xml:space="preserve">? While research on these processes is limited, </w:t>
      </w:r>
      <w:r w:rsidR="00FF77FD" w:rsidRPr="000A5136">
        <w:rPr>
          <w:lang w:val="en-US"/>
        </w:rPr>
        <w:t xml:space="preserve">a </w:t>
      </w:r>
      <w:r w:rsidR="00BC71C0" w:rsidRPr="000A5136">
        <w:rPr>
          <w:lang w:val="en-US"/>
        </w:rPr>
        <w:t>recent stud</w:t>
      </w:r>
      <w:r w:rsidR="00FF77FD" w:rsidRPr="000A5136">
        <w:rPr>
          <w:lang w:val="en-US"/>
        </w:rPr>
        <w:t>y</w:t>
      </w:r>
      <w:r w:rsidR="00BC71C0" w:rsidRPr="000A5136">
        <w:rPr>
          <w:lang w:val="en-US"/>
        </w:rPr>
        <w:t xml:space="preserve"> suggest</w:t>
      </w:r>
      <w:r w:rsidR="00FF77FD" w:rsidRPr="000A5136">
        <w:rPr>
          <w:lang w:val="en-US"/>
        </w:rPr>
        <w:t>s</w:t>
      </w:r>
      <w:r w:rsidR="00BC71C0" w:rsidRPr="000A5136">
        <w:rPr>
          <w:lang w:val="en-US"/>
        </w:rPr>
        <w:t xml:space="preserve"> that</w:t>
      </w:r>
      <w:r w:rsidR="00FF77FD" w:rsidRPr="000A5136">
        <w:rPr>
          <w:lang w:val="en-US"/>
        </w:rPr>
        <w:t xml:space="preserve"> </w:t>
      </w:r>
      <w:r w:rsidR="00EB6913" w:rsidRPr="000A5136">
        <w:rPr>
          <w:lang w:val="en-US"/>
        </w:rPr>
        <w:t xml:space="preserve">etiquette is important when </w:t>
      </w:r>
      <w:r w:rsidR="00FF77FD" w:rsidRPr="000A5136">
        <w:rPr>
          <w:lang w:val="en-US"/>
        </w:rPr>
        <w:t xml:space="preserve">news </w:t>
      </w:r>
      <w:r w:rsidR="00EB6913" w:rsidRPr="000A5136">
        <w:rPr>
          <w:lang w:val="en-US"/>
        </w:rPr>
        <w:t>stories are shared</w:t>
      </w:r>
      <w:r w:rsidR="00FF77FD" w:rsidRPr="000A5136">
        <w:rPr>
          <w:lang w:val="en-US"/>
        </w:rPr>
        <w:t xml:space="preserve"> on WhatsApp</w:t>
      </w:r>
      <w:r w:rsidR="00EB6913" w:rsidRPr="000A5136">
        <w:rPr>
          <w:lang w:val="en-US"/>
        </w:rPr>
        <w:t xml:space="preserve">. This </w:t>
      </w:r>
      <w:r w:rsidR="00FF77FD" w:rsidRPr="000A5136">
        <w:rPr>
          <w:lang w:val="en-US"/>
        </w:rPr>
        <w:t xml:space="preserve">is not seen as a casual behavior, but rather as </w:t>
      </w:r>
      <w:r w:rsidR="00EB6913" w:rsidRPr="000A5136">
        <w:rPr>
          <w:lang w:val="en-US"/>
        </w:rPr>
        <w:t>part of a</w:t>
      </w:r>
      <w:r w:rsidR="00FF77FD" w:rsidRPr="000A5136">
        <w:rPr>
          <w:lang w:val="en-US"/>
        </w:rPr>
        <w:t xml:space="preserve"> ritual of reciprocal behavior that is tailored to the audience of each message (Goh, 2017).</w:t>
      </w:r>
      <w:r w:rsidR="00EB6913" w:rsidRPr="000A5136">
        <w:rPr>
          <w:lang w:val="en-US"/>
        </w:rPr>
        <w:t xml:space="preserve"> </w:t>
      </w:r>
      <w:r w:rsidR="00D714E2" w:rsidRPr="000A5136">
        <w:rPr>
          <w:lang w:val="en-US"/>
        </w:rPr>
        <w:t>I</w:t>
      </w:r>
      <w:r w:rsidR="00FF77FD" w:rsidRPr="000A5136">
        <w:rPr>
          <w:lang w:val="en-US"/>
        </w:rPr>
        <w:t>n the Netherlands</w:t>
      </w:r>
      <w:r w:rsidR="00D714E2" w:rsidRPr="000A5136">
        <w:rPr>
          <w:lang w:val="en-US"/>
        </w:rPr>
        <w:t>,</w:t>
      </w:r>
      <w:r w:rsidR="00BC71C0" w:rsidRPr="000A5136">
        <w:rPr>
          <w:lang w:val="en-US"/>
        </w:rPr>
        <w:t xml:space="preserve"> </w:t>
      </w:r>
      <w:r w:rsidR="00D714E2" w:rsidRPr="000A5136">
        <w:rPr>
          <w:lang w:val="en-US"/>
        </w:rPr>
        <w:t>users of apps</w:t>
      </w:r>
      <w:r w:rsidR="00BC71C0" w:rsidRPr="000A5136">
        <w:rPr>
          <w:lang w:val="en-US"/>
        </w:rPr>
        <w:t xml:space="preserve"> make a distinction between family</w:t>
      </w:r>
      <w:r w:rsidR="00C762C2">
        <w:rPr>
          <w:lang w:val="en-US"/>
        </w:rPr>
        <w:t>/</w:t>
      </w:r>
      <w:r w:rsidR="00BC71C0" w:rsidRPr="000A5136">
        <w:rPr>
          <w:lang w:val="en-US"/>
        </w:rPr>
        <w:t>local groups where they share news and leisure-based group</w:t>
      </w:r>
      <w:r w:rsidR="00D714E2" w:rsidRPr="000A5136">
        <w:rPr>
          <w:lang w:val="en-US"/>
        </w:rPr>
        <w:t>s</w:t>
      </w:r>
      <w:r w:rsidR="00BC71C0" w:rsidRPr="000A5136">
        <w:rPr>
          <w:lang w:val="en-US"/>
        </w:rPr>
        <w:t xml:space="preserve"> where they usually do not share such information (</w:t>
      </w:r>
      <w:proofErr w:type="spellStart"/>
      <w:r w:rsidR="00BC71C0" w:rsidRPr="000A5136">
        <w:rPr>
          <w:lang w:val="en-US"/>
        </w:rPr>
        <w:t>Swart</w:t>
      </w:r>
      <w:proofErr w:type="spellEnd"/>
      <w:r w:rsidR="00BC71C0" w:rsidRPr="000A5136">
        <w:rPr>
          <w:lang w:val="en-US"/>
        </w:rPr>
        <w:t xml:space="preserve"> et al., 2018a; 2018b). </w:t>
      </w:r>
      <w:r w:rsidR="00FF77FD" w:rsidRPr="000A5136">
        <w:rPr>
          <w:lang w:val="en-US"/>
        </w:rPr>
        <w:t xml:space="preserve">Valenzuela et al. (2019) further found that in Chile, there is a distinction between personal and public use of WhatsApp with public uses becoming more prominent when the political context is more heated (e.g. before elections). </w:t>
      </w:r>
      <w:r w:rsidR="00BC71C0" w:rsidRPr="000A5136">
        <w:rPr>
          <w:lang w:val="en-US"/>
        </w:rPr>
        <w:t xml:space="preserve">The answer to the second research question will give us further insights about the </w:t>
      </w:r>
      <w:r w:rsidR="00EB6913" w:rsidRPr="000A5136">
        <w:rPr>
          <w:lang w:val="en-US"/>
        </w:rPr>
        <w:t>content being shared in these applications</w:t>
      </w:r>
      <w:r w:rsidR="00D714E2" w:rsidRPr="000A5136">
        <w:rPr>
          <w:lang w:val="en-US"/>
        </w:rPr>
        <w:t xml:space="preserve"> and </w:t>
      </w:r>
      <w:r w:rsidR="00BC71C0" w:rsidRPr="000A5136">
        <w:rPr>
          <w:lang w:val="en-US"/>
        </w:rPr>
        <w:t>etiquette on news sharing in mobile messaging apps</w:t>
      </w:r>
      <w:r w:rsidR="00D714E2" w:rsidRPr="000A5136">
        <w:rPr>
          <w:lang w:val="en-US"/>
        </w:rPr>
        <w:t xml:space="preserve"> in different countries.</w:t>
      </w:r>
    </w:p>
    <w:p w14:paraId="2D8D584A" w14:textId="26C7309C" w:rsidR="0010485D" w:rsidRPr="00D829A6" w:rsidRDefault="00094FDD" w:rsidP="009803A7">
      <w:pPr>
        <w:spacing w:line="480" w:lineRule="auto"/>
        <w:jc w:val="both"/>
        <w:rPr>
          <w:lang w:val="en-US"/>
        </w:rPr>
      </w:pPr>
      <w:r w:rsidRPr="000A5136">
        <w:rPr>
          <w:lang w:val="en-US"/>
        </w:rPr>
        <w:t>Third, we are interested in</w:t>
      </w:r>
      <w:r w:rsidR="00A73EDD" w:rsidRPr="000A5136">
        <w:rPr>
          <w:lang w:val="en-US"/>
        </w:rPr>
        <w:t xml:space="preserve"> </w:t>
      </w:r>
      <w:r w:rsidR="00C3587D" w:rsidRPr="000A5136">
        <w:rPr>
          <w:lang w:val="en-US"/>
        </w:rPr>
        <w:t xml:space="preserve">the reasons why people increasingly </w:t>
      </w:r>
      <w:r w:rsidR="00A73EDD" w:rsidRPr="000A5136">
        <w:rPr>
          <w:lang w:val="en-US"/>
        </w:rPr>
        <w:t>use messaging apps to</w:t>
      </w:r>
      <w:r w:rsidR="00A10592" w:rsidRPr="000A5136">
        <w:rPr>
          <w:lang w:val="en-US"/>
        </w:rPr>
        <w:t xml:space="preserve"> share </w:t>
      </w:r>
      <w:r w:rsidR="00877F88" w:rsidRPr="000A5136">
        <w:rPr>
          <w:lang w:val="en-US"/>
        </w:rPr>
        <w:t>news</w:t>
      </w:r>
      <w:r w:rsidR="00AD0FD2" w:rsidRPr="000A5136">
        <w:t xml:space="preserve">. </w:t>
      </w:r>
      <w:r w:rsidR="008239C4" w:rsidRPr="000A5136">
        <w:rPr>
          <w:lang w:val="en-US"/>
        </w:rPr>
        <w:t xml:space="preserve">Previous </w:t>
      </w:r>
      <w:r w:rsidR="008239C4" w:rsidRPr="000A5136">
        <w:t>l</w:t>
      </w:r>
      <w:r w:rsidR="00416B8C" w:rsidRPr="000A5136">
        <w:t xml:space="preserve">iterature on interpersonal </w:t>
      </w:r>
      <w:r w:rsidR="008239C4" w:rsidRPr="000A5136">
        <w:t>discussions</w:t>
      </w:r>
      <w:r w:rsidR="00416B8C" w:rsidRPr="000A5136">
        <w:t xml:space="preserve"> about politics</w:t>
      </w:r>
      <w:r w:rsidR="001D6D2C" w:rsidRPr="000A5136">
        <w:t xml:space="preserve"> and news</w:t>
      </w:r>
      <w:r w:rsidR="00416B8C" w:rsidRPr="000A5136">
        <w:t xml:space="preserve"> </w:t>
      </w:r>
      <w:r w:rsidR="00B057A6" w:rsidRPr="000A5136">
        <w:t>has focused on self-expression dynamics</w:t>
      </w:r>
      <w:r w:rsidR="0010485D" w:rsidRPr="000A5136">
        <w:t xml:space="preserve"> in groups</w:t>
      </w:r>
      <w:r w:rsidR="00416B8C" w:rsidRPr="000A5136">
        <w:t>. The spiral of silence theory (Noelle-Neumann, 1974)</w:t>
      </w:r>
      <w:r w:rsidR="00416B8C" w:rsidRPr="000A5136">
        <w:rPr>
          <w:lang w:val="en-US"/>
        </w:rPr>
        <w:t xml:space="preserve"> </w:t>
      </w:r>
      <w:r w:rsidR="00416B8C" w:rsidRPr="000A5136">
        <w:t>suggests that when individuals feel isolated in a group, the</w:t>
      </w:r>
      <w:r w:rsidR="00877F88" w:rsidRPr="000A5136">
        <w:t>y</w:t>
      </w:r>
      <w:r w:rsidR="00416B8C" w:rsidRPr="000A5136">
        <w:t xml:space="preserve"> </w:t>
      </w:r>
      <w:r w:rsidR="00877F88" w:rsidRPr="000A5136">
        <w:t>are</w:t>
      </w:r>
      <w:r w:rsidR="007508D0" w:rsidRPr="000A5136">
        <w:t xml:space="preserve"> more</w:t>
      </w:r>
      <w:r w:rsidR="00877F88" w:rsidRPr="000A5136">
        <w:t xml:space="preserve"> likely to</w:t>
      </w:r>
      <w:r w:rsidR="00416B8C" w:rsidRPr="000A5136">
        <w:t xml:space="preserve"> remain silent than express their opinion</w:t>
      </w:r>
      <w:r w:rsidR="00877F88" w:rsidRPr="000A5136">
        <w:t>, a dynamic that also exists</w:t>
      </w:r>
      <w:r w:rsidR="00416B8C" w:rsidRPr="000A5136">
        <w:t xml:space="preserve"> in</w:t>
      </w:r>
      <w:r w:rsidR="00877F88" w:rsidRPr="000A5136">
        <w:t xml:space="preserve"> social media networks (Gearhart &amp; Zhang, 2013).  Thus, we</w:t>
      </w:r>
      <w:r w:rsidR="00B057A6" w:rsidRPr="000A5136">
        <w:t xml:space="preserve"> </w:t>
      </w:r>
      <w:r w:rsidR="00877F88" w:rsidRPr="000A5136">
        <w:t>argue that fear of isolation</w:t>
      </w:r>
      <w:r w:rsidR="001D6D2C" w:rsidRPr="000A5136">
        <w:t xml:space="preserve"> could explain the move of the audience </w:t>
      </w:r>
      <w:r w:rsidR="00AB5F9A" w:rsidRPr="000A5136">
        <w:t>from open</w:t>
      </w:r>
      <w:r w:rsidR="00A17510" w:rsidRPr="000A5136">
        <w:t xml:space="preserve"> social media</w:t>
      </w:r>
      <w:r w:rsidR="00AB5F9A" w:rsidRPr="000A5136">
        <w:t xml:space="preserve"> </w:t>
      </w:r>
      <w:r w:rsidR="00AA5DFF" w:rsidRPr="000A5136">
        <w:t>networks</w:t>
      </w:r>
      <w:r w:rsidR="00AB5F9A" w:rsidRPr="000A5136">
        <w:t xml:space="preserve"> such </w:t>
      </w:r>
      <w:r w:rsidR="00AB5F9A" w:rsidRPr="000A5136">
        <w:lastRenderedPageBreak/>
        <w:t>as Facebook to private messaging apps for news consumption</w:t>
      </w:r>
      <w:r w:rsidR="007508D0" w:rsidRPr="000A5136">
        <w:t xml:space="preserve"> and discussion</w:t>
      </w:r>
      <w:r w:rsidR="00AB5F9A" w:rsidRPr="000A5136">
        <w:t xml:space="preserve">. </w:t>
      </w:r>
      <w:r w:rsidR="0070128C" w:rsidRPr="000A5136">
        <w:t>The fear o</w:t>
      </w:r>
      <w:r w:rsidR="00D829A6">
        <w:t>f</w:t>
      </w:r>
      <w:r w:rsidR="0070128C" w:rsidRPr="000A5136">
        <w:t xml:space="preserve"> isolation in this case, may be not related to </w:t>
      </w:r>
      <w:r w:rsidR="0060059E" w:rsidRPr="000A5136">
        <w:t>majority/</w:t>
      </w:r>
      <w:r w:rsidR="00D37C32" w:rsidRPr="000A5136">
        <w:t>minority dynamics</w:t>
      </w:r>
      <w:r w:rsidR="00B057A6" w:rsidRPr="000A5136">
        <w:t xml:space="preserve"> per se </w:t>
      </w:r>
      <w:r w:rsidR="00D37C32" w:rsidRPr="000A5136">
        <w:t xml:space="preserve">but to </w:t>
      </w:r>
      <w:r w:rsidR="00B057A6" w:rsidRPr="000A5136">
        <w:t xml:space="preserve">the </w:t>
      </w:r>
      <w:r w:rsidR="00D37C32" w:rsidRPr="000A5136">
        <w:t xml:space="preserve">imagined </w:t>
      </w:r>
      <w:r w:rsidR="00B057A6" w:rsidRPr="000A5136">
        <w:t>and</w:t>
      </w:r>
      <w:r w:rsidR="00D37C32" w:rsidRPr="000A5136">
        <w:t xml:space="preserve"> </w:t>
      </w:r>
      <w:r w:rsidR="009E1238" w:rsidRPr="000A5136">
        <w:rPr>
          <w:lang w:val="en-US"/>
        </w:rPr>
        <w:t xml:space="preserve">constructed </w:t>
      </w:r>
      <w:r w:rsidR="006131BA" w:rsidRPr="000A5136">
        <w:rPr>
          <w:lang w:val="en-US"/>
        </w:rPr>
        <w:t>audiences</w:t>
      </w:r>
      <w:r w:rsidR="007D7434" w:rsidRPr="000A5136">
        <w:rPr>
          <w:lang w:val="en-US"/>
        </w:rPr>
        <w:t xml:space="preserve"> </w:t>
      </w:r>
      <w:r w:rsidR="00B057A6" w:rsidRPr="000A5136">
        <w:rPr>
          <w:lang w:val="en-US"/>
        </w:rPr>
        <w:t xml:space="preserve">of the users that </w:t>
      </w:r>
      <w:r w:rsidR="007D7434" w:rsidRPr="000A5136">
        <w:rPr>
          <w:lang w:val="en-US"/>
        </w:rPr>
        <w:t>influence the</w:t>
      </w:r>
      <w:r w:rsidR="006131BA" w:rsidRPr="000A5136">
        <w:rPr>
          <w:lang w:val="en-US"/>
        </w:rPr>
        <w:t xml:space="preserve">ir behavior in </w:t>
      </w:r>
      <w:r w:rsidR="007D7434" w:rsidRPr="000A5136">
        <w:rPr>
          <w:lang w:val="en-US"/>
        </w:rPr>
        <w:t>these environments</w:t>
      </w:r>
      <w:r w:rsidR="009E1238" w:rsidRPr="000A5136">
        <w:rPr>
          <w:lang w:val="en-US"/>
        </w:rPr>
        <w:t xml:space="preserve">. </w:t>
      </w:r>
      <w:r w:rsidRPr="000A5136">
        <w:rPr>
          <w:lang w:val="en-US"/>
        </w:rPr>
        <w:t>B</w:t>
      </w:r>
      <w:r w:rsidR="009E1238" w:rsidRPr="000A5136">
        <w:rPr>
          <w:lang w:val="en-US"/>
        </w:rPr>
        <w:t xml:space="preserve">oyd </w:t>
      </w:r>
      <w:r w:rsidR="001B049A" w:rsidRPr="000A5136">
        <w:rPr>
          <w:lang w:val="en-US"/>
        </w:rPr>
        <w:t>(2008</w:t>
      </w:r>
      <w:r w:rsidR="009E1238" w:rsidRPr="000A5136">
        <w:rPr>
          <w:lang w:val="en-US"/>
        </w:rPr>
        <w:t xml:space="preserve">), </w:t>
      </w:r>
      <w:r w:rsidR="007A7BAE" w:rsidRPr="000A5136">
        <w:rPr>
          <w:lang w:val="en-US"/>
        </w:rPr>
        <w:t>applying</w:t>
      </w:r>
      <w:r w:rsidR="009E1238" w:rsidRPr="000A5136">
        <w:rPr>
          <w:lang w:val="en-US"/>
        </w:rPr>
        <w:t xml:space="preserve"> </w:t>
      </w:r>
      <w:r w:rsidR="00552541" w:rsidRPr="000A5136">
        <w:rPr>
          <w:lang w:val="en-US"/>
        </w:rPr>
        <w:t>Meyerow</w:t>
      </w:r>
      <w:r w:rsidR="009E1238" w:rsidRPr="000A5136">
        <w:rPr>
          <w:lang w:val="en-US"/>
        </w:rPr>
        <w:t>itz’s theory of multiple collapsing context</w:t>
      </w:r>
      <w:r w:rsidR="007A7BAE" w:rsidRPr="000A5136">
        <w:rPr>
          <w:lang w:val="en-US"/>
        </w:rPr>
        <w:t>s in</w:t>
      </w:r>
      <w:r w:rsidR="009E1238" w:rsidRPr="000A5136">
        <w:rPr>
          <w:lang w:val="en-US"/>
        </w:rPr>
        <w:t xml:space="preserve"> ele</w:t>
      </w:r>
      <w:r w:rsidR="006E67ED" w:rsidRPr="000A5136">
        <w:rPr>
          <w:lang w:val="en-US"/>
        </w:rPr>
        <w:t>ctronic media</w:t>
      </w:r>
      <w:r w:rsidR="007A7BAE" w:rsidRPr="000A5136">
        <w:rPr>
          <w:lang w:val="en-US"/>
        </w:rPr>
        <w:t xml:space="preserve"> </w:t>
      </w:r>
      <w:r w:rsidR="00AD6926" w:rsidRPr="000A5136">
        <w:rPr>
          <w:lang w:val="en-US"/>
        </w:rPr>
        <w:t xml:space="preserve">(1985) </w:t>
      </w:r>
      <w:r w:rsidR="007A7BAE" w:rsidRPr="000A5136">
        <w:rPr>
          <w:lang w:val="en-US"/>
        </w:rPr>
        <w:t xml:space="preserve">on network media, suggested </w:t>
      </w:r>
      <w:r w:rsidR="006E67ED" w:rsidRPr="000A5136">
        <w:rPr>
          <w:lang w:val="en-US"/>
        </w:rPr>
        <w:t>that “</w:t>
      </w:r>
      <w:r w:rsidR="006E67ED" w:rsidRPr="000A5136">
        <w:rPr>
          <w:i/>
          <w:lang w:val="en-US"/>
        </w:rPr>
        <w:t>When performing in networked publics, people are forced to contend with invisible audiences and engage in acts of impression management even when they have no idea how their performances are being perceived</w:t>
      </w:r>
      <w:r w:rsidR="007A7BAE" w:rsidRPr="000A5136">
        <w:rPr>
          <w:lang w:val="en-US"/>
        </w:rPr>
        <w:t>”</w:t>
      </w:r>
      <w:r w:rsidR="00AD6926" w:rsidRPr="000A5136">
        <w:rPr>
          <w:lang w:val="en-US"/>
        </w:rPr>
        <w:t xml:space="preserve"> (p.35</w:t>
      </w:r>
      <w:r w:rsidR="006E67ED" w:rsidRPr="000A5136">
        <w:rPr>
          <w:lang w:val="en-US"/>
        </w:rPr>
        <w:t>)</w:t>
      </w:r>
      <w:r w:rsidR="009E1238" w:rsidRPr="000A5136">
        <w:rPr>
          <w:lang w:val="en-US"/>
        </w:rPr>
        <w:t>.</w:t>
      </w:r>
      <w:r w:rsidR="001B049A" w:rsidRPr="000A5136">
        <w:rPr>
          <w:lang w:val="en-US"/>
        </w:rPr>
        <w:t xml:space="preserve"> As research has documented, people perform different self-presentations in a variety of different internet spaces, such as their webpages (</w:t>
      </w:r>
      <w:proofErr w:type="spellStart"/>
      <w:r w:rsidR="001B049A" w:rsidRPr="000A5136">
        <w:rPr>
          <w:lang w:val="en-US"/>
        </w:rPr>
        <w:t>Papacharissi</w:t>
      </w:r>
      <w:proofErr w:type="spellEnd"/>
      <w:r w:rsidR="001B049A" w:rsidRPr="000A5136">
        <w:rPr>
          <w:lang w:val="en-US"/>
        </w:rPr>
        <w:t>, 2002) or dating site</w:t>
      </w:r>
      <w:r w:rsidR="00B057A6" w:rsidRPr="000A5136">
        <w:rPr>
          <w:lang w:val="en-US"/>
        </w:rPr>
        <w:t xml:space="preserve"> profiles </w:t>
      </w:r>
      <w:r w:rsidR="001B049A" w:rsidRPr="000A5136">
        <w:rPr>
          <w:lang w:val="en-US"/>
        </w:rPr>
        <w:t>(</w:t>
      </w:r>
      <w:r w:rsidR="00FF3D94" w:rsidRPr="000A5136">
        <w:rPr>
          <w:lang w:val="en-US"/>
        </w:rPr>
        <w:t>Ellison et al., 2006)</w:t>
      </w:r>
      <w:r w:rsidR="001B049A" w:rsidRPr="000A5136">
        <w:rPr>
          <w:lang w:val="en-US"/>
        </w:rPr>
        <w:t>. The open nature of social networking sites like Facebook though, complicates these</w:t>
      </w:r>
      <w:r w:rsidR="00FF3D94" w:rsidRPr="000A5136">
        <w:rPr>
          <w:lang w:val="en-US"/>
        </w:rPr>
        <w:t xml:space="preserve"> self-</w:t>
      </w:r>
      <w:r w:rsidR="001B049A" w:rsidRPr="000A5136">
        <w:rPr>
          <w:lang w:val="en-US"/>
        </w:rPr>
        <w:t>presentations</w:t>
      </w:r>
      <w:r w:rsidR="00EE38E8" w:rsidRPr="000A5136">
        <w:rPr>
          <w:lang w:val="en-US"/>
        </w:rPr>
        <w:t xml:space="preserve">, as Marwick and </w:t>
      </w:r>
      <w:proofErr w:type="spellStart"/>
      <w:r w:rsidR="00EE38E8" w:rsidRPr="000A5136">
        <w:rPr>
          <w:lang w:val="en-US"/>
        </w:rPr>
        <w:t>b</w:t>
      </w:r>
      <w:r w:rsidR="007D28B7" w:rsidRPr="000A5136">
        <w:rPr>
          <w:lang w:val="en-US"/>
        </w:rPr>
        <w:t>oyd</w:t>
      </w:r>
      <w:proofErr w:type="spellEnd"/>
      <w:r w:rsidR="007D28B7" w:rsidRPr="000A5136">
        <w:rPr>
          <w:lang w:val="en-US"/>
        </w:rPr>
        <w:t xml:space="preserve"> (2011) </w:t>
      </w:r>
      <w:r w:rsidR="00B057A6" w:rsidRPr="000A5136">
        <w:rPr>
          <w:lang w:val="en-US"/>
        </w:rPr>
        <w:t>suggest</w:t>
      </w:r>
      <w:r w:rsidR="007D28B7" w:rsidRPr="000A5136">
        <w:rPr>
          <w:lang w:val="en-US"/>
        </w:rPr>
        <w:t xml:space="preserve">. A </w:t>
      </w:r>
      <w:r w:rsidR="00FF3D94" w:rsidRPr="000A5136">
        <w:rPr>
          <w:lang w:val="en-US"/>
        </w:rPr>
        <w:t xml:space="preserve">key </w:t>
      </w:r>
      <w:r w:rsidR="007508D0" w:rsidRPr="000A5136">
        <w:rPr>
          <w:lang w:val="en-US"/>
        </w:rPr>
        <w:t>feature</w:t>
      </w:r>
      <w:r w:rsidR="007D28B7" w:rsidRPr="000A5136">
        <w:rPr>
          <w:lang w:val="en-US"/>
        </w:rPr>
        <w:t xml:space="preserve"> </w:t>
      </w:r>
      <w:r w:rsidR="00FF3D94" w:rsidRPr="000A5136">
        <w:rPr>
          <w:lang w:val="en-US"/>
        </w:rPr>
        <w:t xml:space="preserve">of </w:t>
      </w:r>
      <w:r w:rsidR="0010485D" w:rsidRPr="000A5136">
        <w:rPr>
          <w:lang w:val="en-US"/>
        </w:rPr>
        <w:t xml:space="preserve">mobile </w:t>
      </w:r>
      <w:r w:rsidR="007D28B7" w:rsidRPr="000A5136">
        <w:rPr>
          <w:lang w:val="en-US"/>
        </w:rPr>
        <w:t xml:space="preserve">messaging apps like WhatsApp is that they are </w:t>
      </w:r>
      <w:r w:rsidR="00FF3D94" w:rsidRPr="000A5136">
        <w:rPr>
          <w:lang w:val="en-US"/>
        </w:rPr>
        <w:t>offer privacy</w:t>
      </w:r>
      <w:r w:rsidR="007D28B7" w:rsidRPr="000A5136">
        <w:rPr>
          <w:lang w:val="en-US"/>
        </w:rPr>
        <w:t xml:space="preserve">, and thus the </w:t>
      </w:r>
      <w:r w:rsidRPr="000A5136">
        <w:rPr>
          <w:lang w:val="en-US"/>
        </w:rPr>
        <w:t>sharer</w:t>
      </w:r>
      <w:r w:rsidR="007D28B7" w:rsidRPr="000A5136">
        <w:rPr>
          <w:lang w:val="en-US"/>
        </w:rPr>
        <w:t xml:space="preserve"> can </w:t>
      </w:r>
      <w:r w:rsidR="00725214" w:rsidRPr="000A5136">
        <w:rPr>
          <w:lang w:val="en-US"/>
        </w:rPr>
        <w:t>tailor</w:t>
      </w:r>
      <w:r w:rsidR="007D28B7" w:rsidRPr="000A5136">
        <w:rPr>
          <w:lang w:val="en-US"/>
        </w:rPr>
        <w:t xml:space="preserve"> the audience</w:t>
      </w:r>
      <w:r w:rsidR="00350F50" w:rsidRPr="000A5136">
        <w:rPr>
          <w:lang w:val="en-US"/>
        </w:rPr>
        <w:t xml:space="preserve"> of </w:t>
      </w:r>
      <w:r w:rsidR="00142A23" w:rsidRPr="000A5136">
        <w:rPr>
          <w:lang w:val="en-US"/>
        </w:rPr>
        <w:t xml:space="preserve">their </w:t>
      </w:r>
      <w:r w:rsidR="00350F50" w:rsidRPr="000A5136">
        <w:rPr>
          <w:lang w:val="en-US"/>
        </w:rPr>
        <w:t>posts</w:t>
      </w:r>
      <w:r w:rsidR="007D28B7" w:rsidRPr="000A5136">
        <w:rPr>
          <w:lang w:val="en-US"/>
        </w:rPr>
        <w:t>.</w:t>
      </w:r>
      <w:r w:rsidR="0010485D" w:rsidRPr="000A5136">
        <w:rPr>
          <w:lang w:val="en-US"/>
        </w:rPr>
        <w:t xml:space="preserve"> </w:t>
      </w:r>
    </w:p>
    <w:p w14:paraId="2088D0C4" w14:textId="570C12DA" w:rsidR="005A667E" w:rsidRPr="000A5136" w:rsidRDefault="0010485D" w:rsidP="009803A7">
      <w:pPr>
        <w:spacing w:line="480" w:lineRule="auto"/>
        <w:jc w:val="both"/>
      </w:pPr>
      <w:r w:rsidRPr="000A5136">
        <w:t xml:space="preserve">Messaging apps allow more intimate and private interactions given their simplicity, when compared to the “open and asynchronous” nature of the Facebook feed (Goh et al., 2017). </w:t>
      </w:r>
      <w:proofErr w:type="spellStart"/>
      <w:r w:rsidRPr="000A5136">
        <w:t>Swart</w:t>
      </w:r>
      <w:proofErr w:type="spellEnd"/>
      <w:r w:rsidRPr="000A5136">
        <w:t xml:space="preserve"> et al. (2018a) document that users tended to use Facebook less often and in a more formal and passive setting, when compared to WhatsApp. It is evident from these studies that a crucial feature of mobile messaging apps is that they allow users to tailor their audiences and enable direct interpersonal communication with a controlled part of their network.</w:t>
      </w:r>
      <w:r w:rsidR="007D28B7" w:rsidRPr="000A5136">
        <w:rPr>
          <w:lang w:val="en-US"/>
        </w:rPr>
        <w:t xml:space="preserve"> In this study</w:t>
      </w:r>
      <w:r w:rsidR="00B057A6" w:rsidRPr="000A5136">
        <w:rPr>
          <w:lang w:val="en-US"/>
        </w:rPr>
        <w:t xml:space="preserve"> of messaging app users</w:t>
      </w:r>
      <w:r w:rsidR="007D28B7" w:rsidRPr="000A5136">
        <w:rPr>
          <w:lang w:val="en-US"/>
        </w:rPr>
        <w:t xml:space="preserve">, we are interested in exploring whether these differences </w:t>
      </w:r>
      <w:r w:rsidR="00877F88" w:rsidRPr="000A5136">
        <w:rPr>
          <w:lang w:val="en-US"/>
        </w:rPr>
        <w:t>are key in motivating the</w:t>
      </w:r>
      <w:r w:rsidR="00AD6926" w:rsidRPr="000A5136">
        <w:rPr>
          <w:lang w:val="en-US"/>
        </w:rPr>
        <w:t xml:space="preserve"> </w:t>
      </w:r>
      <w:r w:rsidR="00877F88" w:rsidRPr="000A5136">
        <w:rPr>
          <w:lang w:val="en-US"/>
        </w:rPr>
        <w:t>rise of</w:t>
      </w:r>
      <w:r w:rsidR="00AD6926" w:rsidRPr="000A5136">
        <w:rPr>
          <w:lang w:val="en-US"/>
        </w:rPr>
        <w:t xml:space="preserve"> messaging apps for news</w:t>
      </w:r>
      <w:r w:rsidR="00877F88" w:rsidRPr="000A5136">
        <w:rPr>
          <w:lang w:val="en-US"/>
        </w:rPr>
        <w:t>.</w:t>
      </w:r>
    </w:p>
    <w:p w14:paraId="544E755C" w14:textId="2516A2EC" w:rsidR="00AD1740" w:rsidRPr="000A5136" w:rsidRDefault="00AD1740" w:rsidP="009803A7">
      <w:pPr>
        <w:spacing w:line="480" w:lineRule="auto"/>
        <w:rPr>
          <w:i/>
          <w:lang w:val="en-US"/>
        </w:rPr>
      </w:pPr>
      <w:r w:rsidRPr="000A5136">
        <w:rPr>
          <w:i/>
          <w:lang w:val="en-US"/>
        </w:rPr>
        <w:t>Research Questions</w:t>
      </w:r>
    </w:p>
    <w:p w14:paraId="7074ECA2" w14:textId="3D56E742" w:rsidR="006B3138" w:rsidRPr="000A5136" w:rsidRDefault="006B3138" w:rsidP="009803A7">
      <w:pPr>
        <w:spacing w:line="480" w:lineRule="auto"/>
        <w:rPr>
          <w:lang w:val="en-US"/>
        </w:rPr>
      </w:pPr>
      <w:r w:rsidRPr="000A5136">
        <w:rPr>
          <w:lang w:val="en-US"/>
        </w:rPr>
        <w:t xml:space="preserve">Using an exploratory approach, we examine </w:t>
      </w:r>
      <w:r w:rsidR="00350F50" w:rsidRPr="000A5136">
        <w:rPr>
          <w:lang w:val="en-US"/>
        </w:rPr>
        <w:t>three</w:t>
      </w:r>
      <w:r w:rsidRPr="000A5136">
        <w:rPr>
          <w:lang w:val="en-US"/>
        </w:rPr>
        <w:t xml:space="preserve"> aspects of the recent move to the audience to messaging apps for news consumption. </w:t>
      </w:r>
    </w:p>
    <w:p w14:paraId="61FD7AC1" w14:textId="25D04FFE" w:rsidR="00AD1740" w:rsidRPr="000A5136" w:rsidRDefault="00AD1740" w:rsidP="009803A7">
      <w:pPr>
        <w:spacing w:line="480" w:lineRule="auto"/>
        <w:rPr>
          <w:lang w:val="en-US"/>
        </w:rPr>
      </w:pPr>
      <w:r w:rsidRPr="000A5136">
        <w:rPr>
          <w:b/>
          <w:lang w:val="en-US"/>
        </w:rPr>
        <w:lastRenderedPageBreak/>
        <w:t>RQ1</w:t>
      </w:r>
      <w:r w:rsidRPr="000A5136">
        <w:rPr>
          <w:lang w:val="en-US"/>
        </w:rPr>
        <w:t xml:space="preserve">: Is </w:t>
      </w:r>
      <w:r w:rsidR="0010485D" w:rsidRPr="000A5136">
        <w:rPr>
          <w:lang w:val="en-US"/>
        </w:rPr>
        <w:t>sharing news on mobile</w:t>
      </w:r>
      <w:r w:rsidRPr="000A5136">
        <w:rPr>
          <w:lang w:val="en-US"/>
        </w:rPr>
        <w:t xml:space="preserve"> messaging apps associated with demographic characteristics, news </w:t>
      </w:r>
      <w:r w:rsidR="008A3571" w:rsidRPr="000A5136">
        <w:rPr>
          <w:lang w:val="en-US"/>
        </w:rPr>
        <w:t>use patterns</w:t>
      </w:r>
      <w:r w:rsidR="000F5F88" w:rsidRPr="000A5136">
        <w:rPr>
          <w:lang w:val="en-US"/>
        </w:rPr>
        <w:t xml:space="preserve">, </w:t>
      </w:r>
      <w:r w:rsidRPr="000A5136">
        <w:rPr>
          <w:lang w:val="en-US"/>
        </w:rPr>
        <w:t>attitudes</w:t>
      </w:r>
      <w:r w:rsidR="000F5F88" w:rsidRPr="000A5136">
        <w:rPr>
          <w:lang w:val="en-US"/>
        </w:rPr>
        <w:t xml:space="preserve"> towards news</w:t>
      </w:r>
      <w:r w:rsidRPr="000A5136">
        <w:rPr>
          <w:lang w:val="en-US"/>
        </w:rPr>
        <w:t xml:space="preserve">, and political predispositions? </w:t>
      </w:r>
    </w:p>
    <w:p w14:paraId="2674FD86" w14:textId="284C44F6" w:rsidR="00AD1740" w:rsidRPr="00D829A6" w:rsidRDefault="00AD1740" w:rsidP="009803A7">
      <w:pPr>
        <w:spacing w:line="480" w:lineRule="auto"/>
        <w:rPr>
          <w:color w:val="000000" w:themeColor="text1"/>
        </w:rPr>
      </w:pPr>
      <w:r w:rsidRPr="00D829A6">
        <w:rPr>
          <w:b/>
          <w:color w:val="000000" w:themeColor="text1"/>
          <w:lang w:val="en-US"/>
        </w:rPr>
        <w:t>RQ2</w:t>
      </w:r>
      <w:r w:rsidRPr="00D829A6">
        <w:rPr>
          <w:color w:val="000000" w:themeColor="text1"/>
          <w:lang w:val="en-US"/>
        </w:rPr>
        <w:t xml:space="preserve">: </w:t>
      </w:r>
      <w:r w:rsidR="00F76D9F" w:rsidRPr="00D829A6">
        <w:rPr>
          <w:color w:val="000000" w:themeColor="text1"/>
          <w:lang w:val="en-US"/>
        </w:rPr>
        <w:t>Under what circumstances do news users share news on mobile messaging apps?</w:t>
      </w:r>
    </w:p>
    <w:p w14:paraId="62C71EEC" w14:textId="247244E5" w:rsidR="00381C58" w:rsidRPr="000A5136" w:rsidRDefault="00AD1740" w:rsidP="009803A7">
      <w:pPr>
        <w:spacing w:line="480" w:lineRule="auto"/>
        <w:rPr>
          <w:lang w:val="en-US"/>
        </w:rPr>
      </w:pPr>
      <w:r w:rsidRPr="000A5136">
        <w:rPr>
          <w:b/>
          <w:lang w:val="en-US"/>
        </w:rPr>
        <w:t>RQ3</w:t>
      </w:r>
      <w:r w:rsidRPr="000A5136">
        <w:rPr>
          <w:lang w:val="en-US"/>
        </w:rPr>
        <w:t>: What is the role of imagined audiences in</w:t>
      </w:r>
      <w:r w:rsidR="008548B9" w:rsidRPr="000A5136">
        <w:rPr>
          <w:lang w:val="en-US"/>
        </w:rPr>
        <w:t xml:space="preserve"> </w:t>
      </w:r>
      <w:r w:rsidR="0010485D" w:rsidRPr="000A5136">
        <w:rPr>
          <w:lang w:val="en-US"/>
        </w:rPr>
        <w:t>news sharing on mobile</w:t>
      </w:r>
      <w:r w:rsidRPr="000A5136">
        <w:rPr>
          <w:lang w:val="en-US"/>
        </w:rPr>
        <w:t xml:space="preserve"> messaging apps? </w:t>
      </w:r>
    </w:p>
    <w:p w14:paraId="5AB26FE8" w14:textId="7A305A9C" w:rsidR="00113331" w:rsidRPr="000A5136" w:rsidRDefault="00113331" w:rsidP="009803A7">
      <w:pPr>
        <w:spacing w:line="480" w:lineRule="auto"/>
        <w:rPr>
          <w:b/>
          <w:lang w:val="en-US"/>
        </w:rPr>
      </w:pPr>
      <w:r w:rsidRPr="000A5136">
        <w:rPr>
          <w:b/>
          <w:lang w:val="en-US"/>
        </w:rPr>
        <w:t>Method</w:t>
      </w:r>
      <w:r w:rsidR="00054336" w:rsidRPr="000A5136">
        <w:rPr>
          <w:b/>
          <w:lang w:val="en-US"/>
        </w:rPr>
        <w:t>, data and country selection</w:t>
      </w:r>
    </w:p>
    <w:p w14:paraId="2C11126D" w14:textId="37786706" w:rsidR="008548B9" w:rsidRPr="000A5136" w:rsidRDefault="008548B9" w:rsidP="009803A7">
      <w:pPr>
        <w:spacing w:line="480" w:lineRule="auto"/>
        <w:jc w:val="both"/>
        <w:rPr>
          <w:lang w:val="en-US"/>
        </w:rPr>
      </w:pPr>
      <w:r w:rsidRPr="000A5136">
        <w:rPr>
          <w:lang w:val="en-US"/>
        </w:rPr>
        <w:t>To effectively answer</w:t>
      </w:r>
      <w:r w:rsidR="00AF7B82" w:rsidRPr="000A5136">
        <w:rPr>
          <w:lang w:val="en-US"/>
        </w:rPr>
        <w:t xml:space="preserve"> </w:t>
      </w:r>
      <w:r w:rsidRPr="000A5136">
        <w:rPr>
          <w:lang w:val="en-US"/>
        </w:rPr>
        <w:t xml:space="preserve">the three </w:t>
      </w:r>
      <w:r w:rsidR="00AF7B82" w:rsidRPr="000A5136">
        <w:rPr>
          <w:lang w:val="en-US"/>
        </w:rPr>
        <w:t>research</w:t>
      </w:r>
      <w:r w:rsidRPr="000A5136">
        <w:rPr>
          <w:lang w:val="en-US"/>
        </w:rPr>
        <w:t xml:space="preserve"> questions, we use a mixed method approach that combines a quantitative (survey) and a qualitative (focus groups) element in four different countries.</w:t>
      </w:r>
      <w:r w:rsidR="00A17510" w:rsidRPr="000A5136">
        <w:rPr>
          <w:lang w:val="en-US"/>
        </w:rPr>
        <w:t xml:space="preserve"> </w:t>
      </w:r>
      <w:r w:rsidR="00631BA1" w:rsidRPr="000A5136">
        <w:rPr>
          <w:lang w:val="en-US"/>
        </w:rPr>
        <w:t>The mixed method approach</w:t>
      </w:r>
      <w:r w:rsidR="00A17510" w:rsidRPr="000A5136">
        <w:rPr>
          <w:lang w:val="en-US"/>
        </w:rPr>
        <w:t xml:space="preserve"> allowed us to use </w:t>
      </w:r>
      <w:r w:rsidR="00C36D76" w:rsidRPr="000A5136">
        <w:rPr>
          <w:lang w:val="en-US"/>
        </w:rPr>
        <w:t>the</w:t>
      </w:r>
      <w:r w:rsidR="00A17510" w:rsidRPr="000A5136">
        <w:rPr>
          <w:lang w:val="en-US"/>
        </w:rPr>
        <w:t xml:space="preserve"> survey’s strengths to identify the profi</w:t>
      </w:r>
      <w:r w:rsidR="003C2BB8" w:rsidRPr="000A5136">
        <w:rPr>
          <w:lang w:val="en-US"/>
        </w:rPr>
        <w:t>le of messaging app news users and</w:t>
      </w:r>
      <w:r w:rsidR="00A17510" w:rsidRPr="000A5136">
        <w:rPr>
          <w:lang w:val="en-US"/>
        </w:rPr>
        <w:t xml:space="preserve"> </w:t>
      </w:r>
      <w:r w:rsidR="00631BA1" w:rsidRPr="000A5136">
        <w:rPr>
          <w:lang w:val="en-US"/>
        </w:rPr>
        <w:t xml:space="preserve">to use the strengths of qualitative research to gain understanding about the </w:t>
      </w:r>
      <w:r w:rsidR="00C36D76" w:rsidRPr="000A5136">
        <w:rPr>
          <w:lang w:val="en-US"/>
        </w:rPr>
        <w:t>patterns</w:t>
      </w:r>
      <w:r w:rsidR="00631BA1" w:rsidRPr="000A5136">
        <w:rPr>
          <w:lang w:val="en-US"/>
        </w:rPr>
        <w:t xml:space="preserve"> and the reasons behind news use via messaging apps.</w:t>
      </w:r>
      <w:r w:rsidR="00421E16" w:rsidRPr="000A5136">
        <w:rPr>
          <w:lang w:val="en-US"/>
        </w:rPr>
        <w:t xml:space="preserve"> The data collection process for both studies took place simultaneously in January and February 2018.</w:t>
      </w:r>
    </w:p>
    <w:p w14:paraId="701217F0" w14:textId="77777777" w:rsidR="0028741B" w:rsidRPr="000A5136" w:rsidRDefault="0028741B" w:rsidP="009803A7">
      <w:pPr>
        <w:spacing w:line="480" w:lineRule="auto"/>
        <w:rPr>
          <w:i/>
          <w:lang w:val="en-US"/>
        </w:rPr>
      </w:pPr>
      <w:r w:rsidRPr="000A5136">
        <w:rPr>
          <w:i/>
          <w:lang w:val="en-US"/>
        </w:rPr>
        <w:t>Country Selection</w:t>
      </w:r>
    </w:p>
    <w:p w14:paraId="30D09EBC" w14:textId="363A94D6" w:rsidR="0010485D" w:rsidRPr="000A5136" w:rsidRDefault="0028741B" w:rsidP="009803A7">
      <w:pPr>
        <w:spacing w:line="480" w:lineRule="auto"/>
        <w:jc w:val="both"/>
        <w:rPr>
          <w:lang w:val="en-US"/>
        </w:rPr>
      </w:pPr>
      <w:r w:rsidRPr="000A5136">
        <w:rPr>
          <w:lang w:val="en-US"/>
        </w:rPr>
        <w:t xml:space="preserve">Both the quantitative and the qualitative </w:t>
      </w:r>
      <w:r w:rsidR="0010485D" w:rsidRPr="000A5136">
        <w:rPr>
          <w:lang w:val="en-US"/>
        </w:rPr>
        <w:t>elements</w:t>
      </w:r>
      <w:r w:rsidR="006F3FF9" w:rsidRPr="000A5136">
        <w:rPr>
          <w:lang w:val="en-US"/>
        </w:rPr>
        <w:t xml:space="preserve"> of this study are conducted i</w:t>
      </w:r>
      <w:r w:rsidRPr="000A5136">
        <w:rPr>
          <w:lang w:val="en-US"/>
        </w:rPr>
        <w:t xml:space="preserve">n four countries: the US, the UK, Germany and Brazil. </w:t>
      </w:r>
      <w:r w:rsidR="0010485D" w:rsidRPr="000A5136">
        <w:rPr>
          <w:lang w:val="en-US"/>
        </w:rPr>
        <w:t xml:space="preserve">The US, the UK and Germany are high income Western Democracies, while Brazil is a </w:t>
      </w:r>
      <w:r w:rsidR="00213F5B" w:rsidRPr="000A5136">
        <w:rPr>
          <w:lang w:val="en-US"/>
        </w:rPr>
        <w:t>g</w:t>
      </w:r>
      <w:r w:rsidR="0010485D" w:rsidRPr="000A5136">
        <w:rPr>
          <w:lang w:val="en-US"/>
        </w:rPr>
        <w:t>lobal South democracy and an emerging economy</w:t>
      </w:r>
      <w:r w:rsidR="00DA49B0" w:rsidRPr="000A5136">
        <w:rPr>
          <w:lang w:val="en-US"/>
        </w:rPr>
        <w:t xml:space="preserve">. </w:t>
      </w:r>
      <w:r w:rsidR="00BC2C97" w:rsidRPr="000A5136">
        <w:rPr>
          <w:lang w:val="en-US"/>
        </w:rPr>
        <w:t>During</w:t>
      </w:r>
      <w:r w:rsidR="00DA49B0" w:rsidRPr="000A5136">
        <w:rPr>
          <w:lang w:val="en-US"/>
        </w:rPr>
        <w:t xml:space="preserve"> the past years </w:t>
      </w:r>
      <w:r w:rsidR="00BC2C97" w:rsidRPr="000A5136">
        <w:rPr>
          <w:lang w:val="en-US"/>
        </w:rPr>
        <w:t xml:space="preserve">all four countries </w:t>
      </w:r>
      <w:r w:rsidR="00DA49B0" w:rsidRPr="000A5136">
        <w:rPr>
          <w:lang w:val="en-US"/>
        </w:rPr>
        <w:t>went through a political crisis</w:t>
      </w:r>
      <w:r w:rsidR="00253BFE" w:rsidRPr="000A5136">
        <w:rPr>
          <w:lang w:val="en-US"/>
        </w:rPr>
        <w:t xml:space="preserve">. All four crises were later discussed partly in terms of </w:t>
      </w:r>
      <w:r w:rsidR="00366EBF" w:rsidRPr="000A5136">
        <w:rPr>
          <w:lang w:val="en-US"/>
        </w:rPr>
        <w:t>the quality of</w:t>
      </w:r>
      <w:r w:rsidR="00BC2C97" w:rsidRPr="000A5136">
        <w:rPr>
          <w:lang w:val="en-US"/>
        </w:rPr>
        <w:t xml:space="preserve"> </w:t>
      </w:r>
      <w:r w:rsidR="00253BFE" w:rsidRPr="000A5136">
        <w:rPr>
          <w:lang w:val="en-US"/>
        </w:rPr>
        <w:t>the digital and social media information environment:</w:t>
      </w:r>
      <w:r w:rsidR="00DA49B0" w:rsidRPr="000A5136">
        <w:rPr>
          <w:lang w:val="en-US"/>
        </w:rPr>
        <w:t xml:space="preserve"> the elections of Donald Trump </w:t>
      </w:r>
      <w:proofErr w:type="spellStart"/>
      <w:r w:rsidR="00DA49B0" w:rsidRPr="000A5136">
        <w:t>i</w:t>
      </w:r>
      <w:proofErr w:type="spellEnd"/>
      <w:r w:rsidR="00DA49B0" w:rsidRPr="000A5136">
        <w:rPr>
          <w:lang w:val="en-US"/>
        </w:rPr>
        <w:t xml:space="preserve">n the US (Alcott &amp; Gentzkow, 2017) and of Jair </w:t>
      </w:r>
      <w:proofErr w:type="spellStart"/>
      <w:r w:rsidR="00DA49B0" w:rsidRPr="000A5136">
        <w:rPr>
          <w:lang w:val="en-US"/>
        </w:rPr>
        <w:t>Bolsonaro</w:t>
      </w:r>
      <w:proofErr w:type="spellEnd"/>
      <w:r w:rsidR="00DA49B0" w:rsidRPr="000A5136">
        <w:rPr>
          <w:lang w:val="en-US"/>
        </w:rPr>
        <w:t xml:space="preserve"> in Brazil (Machado et al., 2019), the Brexit referendum in the UK (Bastos &amp; </w:t>
      </w:r>
      <w:proofErr w:type="spellStart"/>
      <w:r w:rsidR="00DA49B0" w:rsidRPr="000A5136">
        <w:rPr>
          <w:lang w:val="en-US"/>
        </w:rPr>
        <w:t>Mercea</w:t>
      </w:r>
      <w:proofErr w:type="spellEnd"/>
      <w:r w:rsidR="00DA49B0" w:rsidRPr="000A5136">
        <w:rPr>
          <w:lang w:val="en-US"/>
        </w:rPr>
        <w:t xml:space="preserve">, 2019), and to a lesser extent, the rise of the far-right wing </w:t>
      </w:r>
      <w:proofErr w:type="spellStart"/>
      <w:r w:rsidR="00DA49B0" w:rsidRPr="000A5136">
        <w:rPr>
          <w:lang w:val="en-US"/>
        </w:rPr>
        <w:t>AfD</w:t>
      </w:r>
      <w:proofErr w:type="spellEnd"/>
      <w:r w:rsidR="00DA49B0" w:rsidRPr="000A5136">
        <w:rPr>
          <w:lang w:val="en-US"/>
        </w:rPr>
        <w:t xml:space="preserve"> in Germany (Serrano, 2019). </w:t>
      </w:r>
      <w:r w:rsidR="0010485D" w:rsidRPr="00227C76">
        <w:rPr>
          <w:color w:val="000000" w:themeColor="text1"/>
          <w:lang w:val="en-US"/>
        </w:rPr>
        <w:t xml:space="preserve">A difference </w:t>
      </w:r>
      <w:r w:rsidR="00BC71C0" w:rsidRPr="00227C76">
        <w:rPr>
          <w:color w:val="000000" w:themeColor="text1"/>
          <w:lang w:val="en-US"/>
        </w:rPr>
        <w:t>between</w:t>
      </w:r>
      <w:r w:rsidR="0010485D" w:rsidRPr="00227C76">
        <w:rPr>
          <w:color w:val="000000" w:themeColor="text1"/>
          <w:lang w:val="en-US"/>
        </w:rPr>
        <w:t xml:space="preserve"> these countries is the rate of adoption of social media for news among the population</w:t>
      </w:r>
      <w:r w:rsidR="0010485D" w:rsidRPr="00227C76">
        <w:rPr>
          <w:color w:val="000000" w:themeColor="text1"/>
        </w:rPr>
        <w:t xml:space="preserve"> (</w:t>
      </w:r>
      <w:r w:rsidR="00DA49B0" w:rsidRPr="00227C76">
        <w:rPr>
          <w:color w:val="000000" w:themeColor="text1"/>
          <w:lang w:val="en-US"/>
        </w:rPr>
        <w:t>Pew Research Center,</w:t>
      </w:r>
      <w:r w:rsidR="0010485D" w:rsidRPr="00227C76">
        <w:rPr>
          <w:color w:val="000000" w:themeColor="text1"/>
          <w:lang w:val="en-US"/>
        </w:rPr>
        <w:t xml:space="preserve"> 2018). Brazil </w:t>
      </w:r>
      <w:r w:rsidR="00F76D9F" w:rsidRPr="00227C76">
        <w:rPr>
          <w:color w:val="000000" w:themeColor="text1"/>
          <w:lang w:val="en-US"/>
        </w:rPr>
        <w:t>(41%), followed by</w:t>
      </w:r>
      <w:r w:rsidR="0010485D" w:rsidRPr="00227C76">
        <w:rPr>
          <w:color w:val="000000" w:themeColor="text1"/>
          <w:lang w:val="en-US"/>
        </w:rPr>
        <w:t xml:space="preserve"> the US </w:t>
      </w:r>
      <w:r w:rsidR="0010485D" w:rsidRPr="00227C76">
        <w:rPr>
          <w:color w:val="000000" w:themeColor="text1"/>
        </w:rPr>
        <w:t xml:space="preserve">(39%) </w:t>
      </w:r>
      <w:r w:rsidR="0010485D" w:rsidRPr="00227C76">
        <w:rPr>
          <w:color w:val="000000" w:themeColor="text1"/>
          <w:lang w:val="en-US"/>
        </w:rPr>
        <w:t xml:space="preserve">and the UK </w:t>
      </w:r>
      <w:r w:rsidR="0010485D" w:rsidRPr="00227C76">
        <w:rPr>
          <w:color w:val="000000" w:themeColor="text1"/>
        </w:rPr>
        <w:t xml:space="preserve">(36%) </w:t>
      </w:r>
      <w:r w:rsidR="00F76D9F" w:rsidRPr="00227C76">
        <w:rPr>
          <w:color w:val="000000" w:themeColor="text1"/>
          <w:lang w:val="en-US"/>
        </w:rPr>
        <w:t>have high social media use for news</w:t>
      </w:r>
      <w:r w:rsidR="0010485D" w:rsidRPr="00227C76">
        <w:rPr>
          <w:color w:val="000000" w:themeColor="text1"/>
          <w:lang w:val="en-US"/>
        </w:rPr>
        <w:t xml:space="preserve"> and Germany</w:t>
      </w:r>
      <w:r w:rsidR="0010485D" w:rsidRPr="00227C76">
        <w:rPr>
          <w:color w:val="000000" w:themeColor="text1"/>
        </w:rPr>
        <w:t xml:space="preserve"> (21%)</w:t>
      </w:r>
      <w:r w:rsidR="0010485D" w:rsidRPr="00227C76">
        <w:rPr>
          <w:color w:val="000000" w:themeColor="text1"/>
          <w:lang w:val="en-US"/>
        </w:rPr>
        <w:t xml:space="preserve"> </w:t>
      </w:r>
      <w:r w:rsidR="00F76D9F" w:rsidRPr="00227C76">
        <w:rPr>
          <w:color w:val="000000" w:themeColor="text1"/>
          <w:lang w:val="en-US"/>
        </w:rPr>
        <w:t>was</w:t>
      </w:r>
      <w:r w:rsidR="0010485D" w:rsidRPr="00227C76">
        <w:rPr>
          <w:color w:val="000000" w:themeColor="text1"/>
          <w:lang w:val="en-US"/>
        </w:rPr>
        <w:t xml:space="preserve"> behind</w:t>
      </w:r>
      <w:r w:rsidR="00F76D9F" w:rsidRPr="00227C76">
        <w:rPr>
          <w:color w:val="000000" w:themeColor="text1"/>
          <w:lang w:val="en-US"/>
        </w:rPr>
        <w:t xml:space="preserve"> the other three countries</w:t>
      </w:r>
      <w:r w:rsidR="0010485D" w:rsidRPr="00227C76">
        <w:rPr>
          <w:color w:val="000000" w:themeColor="text1"/>
          <w:lang w:val="en-US"/>
        </w:rPr>
        <w:t xml:space="preserve">. In addition, there </w:t>
      </w:r>
      <w:r w:rsidR="0010485D" w:rsidRPr="000A5136">
        <w:rPr>
          <w:lang w:val="en-US"/>
        </w:rPr>
        <w:t>is</w:t>
      </w:r>
      <w:r w:rsidR="00AC25FE" w:rsidRPr="000A5136">
        <w:rPr>
          <w:lang w:val="en-US"/>
        </w:rPr>
        <w:t xml:space="preserve"> </w:t>
      </w:r>
      <w:r w:rsidR="0010485D" w:rsidRPr="000A5136">
        <w:rPr>
          <w:lang w:val="en-US"/>
        </w:rPr>
        <w:t>variation in trust in news</w:t>
      </w:r>
      <w:r w:rsidR="00BC2C97" w:rsidRPr="000A5136">
        <w:rPr>
          <w:lang w:val="en-US"/>
        </w:rPr>
        <w:t>, an attitude linked to social media news use (Fletcher &amp; Park, 2017)</w:t>
      </w:r>
      <w:r w:rsidR="00DA49B0" w:rsidRPr="000A5136">
        <w:rPr>
          <w:lang w:val="en-US"/>
        </w:rPr>
        <w:t>. Germans show very high levels of trust in news (</w:t>
      </w:r>
      <w:r w:rsidR="00DA49B0" w:rsidRPr="000A5136">
        <w:t xml:space="preserve">72% </w:t>
      </w:r>
      <w:r w:rsidR="00DA49B0" w:rsidRPr="000A5136">
        <w:rPr>
          <w:lang w:val="en-US"/>
        </w:rPr>
        <w:t>think that news are</w:t>
      </w:r>
      <w:r w:rsidR="00BC2C97" w:rsidRPr="000A5136">
        <w:rPr>
          <w:lang w:val="en-US"/>
        </w:rPr>
        <w:t xml:space="preserve"> </w:t>
      </w:r>
      <w:r w:rsidR="00BC2C97" w:rsidRPr="000A5136">
        <w:rPr>
          <w:lang w:val="en-US"/>
        </w:rPr>
        <w:lastRenderedPageBreak/>
        <w:t>being</w:t>
      </w:r>
      <w:r w:rsidR="00DA49B0" w:rsidRPr="000A5136">
        <w:rPr>
          <w:lang w:val="en-US"/>
        </w:rPr>
        <w:t xml:space="preserve"> reported fairly), while </w:t>
      </w:r>
      <w:r w:rsidR="00BC2C97" w:rsidRPr="000A5136">
        <w:rPr>
          <w:lang w:val="en-US"/>
        </w:rPr>
        <w:t xml:space="preserve">citizens in </w:t>
      </w:r>
      <w:r w:rsidR="00DA49B0" w:rsidRPr="000A5136">
        <w:rPr>
          <w:lang w:val="en-US"/>
        </w:rPr>
        <w:t>the other three countries</w:t>
      </w:r>
      <w:r w:rsidR="00BC2C97" w:rsidRPr="000A5136">
        <w:rPr>
          <w:lang w:val="en-US"/>
        </w:rPr>
        <w:t xml:space="preserve"> show lower levels of trust</w:t>
      </w:r>
      <w:r w:rsidR="00227C76">
        <w:rPr>
          <w:lang w:val="en-US"/>
        </w:rPr>
        <w:t xml:space="preserve">; </w:t>
      </w:r>
      <w:r w:rsidR="00DA49B0" w:rsidRPr="000A5136">
        <w:rPr>
          <w:lang w:val="en-US"/>
        </w:rPr>
        <w:t xml:space="preserve">only about half of </w:t>
      </w:r>
      <w:r w:rsidR="00BC2C97" w:rsidRPr="000A5136">
        <w:rPr>
          <w:lang w:val="en-US"/>
        </w:rPr>
        <w:t xml:space="preserve">the sample </w:t>
      </w:r>
      <w:r w:rsidR="00DA49B0" w:rsidRPr="000A5136">
        <w:rPr>
          <w:lang w:val="en-US"/>
        </w:rPr>
        <w:t>think that the news media report political issues fairly (Pew Research Center, 2018).</w:t>
      </w:r>
    </w:p>
    <w:p w14:paraId="2CE9C243" w14:textId="770A6169" w:rsidR="00113331" w:rsidRPr="000A5136" w:rsidRDefault="00A17510" w:rsidP="009803A7">
      <w:pPr>
        <w:spacing w:line="480" w:lineRule="auto"/>
        <w:rPr>
          <w:i/>
          <w:lang w:val="en-US"/>
        </w:rPr>
      </w:pPr>
      <w:r w:rsidRPr="000A5136">
        <w:rPr>
          <w:i/>
          <w:lang w:val="en-US"/>
        </w:rPr>
        <w:t xml:space="preserve">Study 1: </w:t>
      </w:r>
      <w:r w:rsidR="00113331" w:rsidRPr="000A5136">
        <w:rPr>
          <w:i/>
          <w:lang w:val="en-US"/>
        </w:rPr>
        <w:t>Quantitative</w:t>
      </w:r>
      <w:r w:rsidR="0055603D" w:rsidRPr="000A5136">
        <w:rPr>
          <w:i/>
          <w:lang w:val="en-US"/>
        </w:rPr>
        <w:t xml:space="preserve"> study</w:t>
      </w:r>
    </w:p>
    <w:p w14:paraId="39DE38AE" w14:textId="006CAED6" w:rsidR="00524699" w:rsidRPr="000A5136" w:rsidRDefault="00C508A1" w:rsidP="009803A7">
      <w:pPr>
        <w:spacing w:line="480" w:lineRule="auto"/>
        <w:jc w:val="both"/>
        <w:rPr>
          <w:lang w:val="en-US"/>
        </w:rPr>
      </w:pPr>
      <w:r w:rsidRPr="000A5136">
        <w:rPr>
          <w:lang w:val="en-US"/>
        </w:rPr>
        <w:t xml:space="preserve">The survey data comes from the </w:t>
      </w:r>
      <w:r w:rsidR="006E5F28" w:rsidRPr="000A5136">
        <w:rPr>
          <w:lang w:val="en-US"/>
        </w:rPr>
        <w:t xml:space="preserve">2018 </w:t>
      </w:r>
      <w:r w:rsidR="0096412C" w:rsidRPr="000A5136">
        <w:rPr>
          <w:lang w:val="en-US"/>
        </w:rPr>
        <w:t>Digital News Report Survey</w:t>
      </w:r>
      <w:r w:rsidR="00C36D76" w:rsidRPr="000A5136">
        <w:rPr>
          <w:lang w:val="en-US"/>
        </w:rPr>
        <w:t xml:space="preserve"> (Newman et al., 2018)</w:t>
      </w:r>
      <w:r w:rsidRPr="000A5136">
        <w:rPr>
          <w:lang w:val="en-US"/>
        </w:rPr>
        <w:t xml:space="preserve">. </w:t>
      </w:r>
      <w:r w:rsidR="00781E8A" w:rsidRPr="000A5136">
        <w:rPr>
          <w:lang w:val="en-US"/>
        </w:rPr>
        <w:t xml:space="preserve">The survey </w:t>
      </w:r>
      <w:r w:rsidR="003E4C19" w:rsidRPr="000A5136">
        <w:rPr>
          <w:lang w:val="en-US"/>
        </w:rPr>
        <w:t>is</w:t>
      </w:r>
      <w:r w:rsidR="00781E8A" w:rsidRPr="000A5136">
        <w:rPr>
          <w:lang w:val="en-US"/>
        </w:rPr>
        <w:t xml:space="preserve"> based on an online questionnaire, conducted by </w:t>
      </w:r>
      <w:r w:rsidR="0096412C" w:rsidRPr="000A5136">
        <w:rPr>
          <w:lang w:val="en-US"/>
        </w:rPr>
        <w:t>YouGov</w:t>
      </w:r>
      <w:r w:rsidR="00781E8A" w:rsidRPr="000A5136">
        <w:rPr>
          <w:lang w:val="en-US"/>
        </w:rPr>
        <w:t xml:space="preserve"> in 37 countries, </w:t>
      </w:r>
      <w:r w:rsidR="008007AA" w:rsidRPr="000A5136">
        <w:rPr>
          <w:lang w:val="en-US"/>
        </w:rPr>
        <w:t>during late January/early February 2018</w:t>
      </w:r>
      <w:r w:rsidR="00781E8A" w:rsidRPr="000A5136">
        <w:rPr>
          <w:lang w:val="en-US"/>
        </w:rPr>
        <w:t>. The sample</w:t>
      </w:r>
      <w:r w:rsidR="00F53257" w:rsidRPr="000A5136">
        <w:rPr>
          <w:lang w:val="en-US"/>
        </w:rPr>
        <w:t xml:space="preserve"> (8,563 respondents </w:t>
      </w:r>
      <w:r w:rsidR="00877F88" w:rsidRPr="000A5136">
        <w:rPr>
          <w:lang w:val="en-US"/>
        </w:rPr>
        <w:t>across all four countries</w:t>
      </w:r>
      <w:r w:rsidR="00F53257" w:rsidRPr="000A5136">
        <w:rPr>
          <w:lang w:val="en-US"/>
        </w:rPr>
        <w:t>)</w:t>
      </w:r>
      <w:r w:rsidR="00781E8A" w:rsidRPr="000A5136">
        <w:rPr>
          <w:lang w:val="en-US"/>
        </w:rPr>
        <w:t xml:space="preserve"> is representative of the online population in each country </w:t>
      </w:r>
      <w:r w:rsidR="00CC6E2E" w:rsidRPr="000A5136">
        <w:rPr>
          <w:lang w:val="en-US"/>
        </w:rPr>
        <w:t>and it is weighted on</w:t>
      </w:r>
      <w:r w:rsidR="00781E8A" w:rsidRPr="000A5136">
        <w:rPr>
          <w:lang w:val="en-US"/>
        </w:rPr>
        <w:t xml:space="preserve"> age, region and gender. Given that the study’s main goal was to examine digital news consumption, users who responded that they have not consumed any news during the pas</w:t>
      </w:r>
      <w:r w:rsidR="00CC6E2E" w:rsidRPr="000A5136">
        <w:rPr>
          <w:lang w:val="en-US"/>
        </w:rPr>
        <w:t>t month were screened out of the survey at an early stage (</w:t>
      </w:r>
      <w:r w:rsidR="0060059E" w:rsidRPr="000A5136">
        <w:rPr>
          <w:lang w:val="en-US"/>
        </w:rPr>
        <w:t xml:space="preserve">on </w:t>
      </w:r>
      <w:r w:rsidR="00CC6E2E" w:rsidRPr="000A5136">
        <w:rPr>
          <w:lang w:val="en-US"/>
        </w:rPr>
        <w:t xml:space="preserve">average 3% per country). </w:t>
      </w:r>
      <w:r w:rsidR="008007AA" w:rsidRPr="000A5136">
        <w:rPr>
          <w:lang w:val="en-US"/>
        </w:rPr>
        <w:t>The strength of the survey is that it asks extensive questions about the online news media diets of news users</w:t>
      </w:r>
      <w:r w:rsidR="00877F88" w:rsidRPr="000A5136">
        <w:rPr>
          <w:lang w:val="en-US"/>
        </w:rPr>
        <w:t xml:space="preserve">, </w:t>
      </w:r>
      <w:r w:rsidR="008007AA" w:rsidRPr="000A5136">
        <w:rPr>
          <w:lang w:val="en-US"/>
        </w:rPr>
        <w:t>the</w:t>
      </w:r>
      <w:r w:rsidR="00877F88" w:rsidRPr="000A5136">
        <w:rPr>
          <w:lang w:val="en-US"/>
        </w:rPr>
        <w:t>ir</w:t>
      </w:r>
      <w:r w:rsidR="008007AA" w:rsidRPr="000A5136">
        <w:rPr>
          <w:lang w:val="en-US"/>
        </w:rPr>
        <w:t xml:space="preserve"> attitudes to</w:t>
      </w:r>
      <w:r w:rsidR="00524699" w:rsidRPr="000A5136">
        <w:rPr>
          <w:lang w:val="en-US"/>
        </w:rPr>
        <w:t>wards news, as well as key demographic variables</w:t>
      </w:r>
      <w:r w:rsidR="0069632E" w:rsidRPr="000A5136">
        <w:rPr>
          <w:lang w:val="en-US"/>
        </w:rPr>
        <w:t xml:space="preserve">. </w:t>
      </w:r>
      <w:r w:rsidR="00524699" w:rsidRPr="000A5136">
        <w:rPr>
          <w:lang w:val="en-US"/>
        </w:rPr>
        <w:t xml:space="preserve">The survey data were captured at the same point in time across all countries. The main limitation of the </w:t>
      </w:r>
      <w:r w:rsidR="00877F88" w:rsidRPr="000A5136">
        <w:rPr>
          <w:lang w:val="en-US"/>
        </w:rPr>
        <w:t>sample</w:t>
      </w:r>
      <w:r w:rsidR="00524699" w:rsidRPr="000A5136">
        <w:rPr>
          <w:lang w:val="en-US"/>
        </w:rPr>
        <w:t xml:space="preserve"> is that it is drawn from an online panel. As a result</w:t>
      </w:r>
      <w:r w:rsidR="00877F88" w:rsidRPr="000A5136">
        <w:rPr>
          <w:lang w:val="en-US"/>
        </w:rPr>
        <w:t>,</w:t>
      </w:r>
      <w:r w:rsidR="00524699" w:rsidRPr="000A5136">
        <w:rPr>
          <w:lang w:val="en-US"/>
        </w:rPr>
        <w:t xml:space="preserve"> it underrepresents older, less educated and less affluent people. This limitation is particularly</w:t>
      </w:r>
      <w:r w:rsidR="00D132C5" w:rsidRPr="000A5136">
        <w:rPr>
          <w:lang w:val="en-US"/>
        </w:rPr>
        <w:t xml:space="preserve"> important when considering the Brazilian data, where only 66% of the population is online.</w:t>
      </w:r>
      <w:r w:rsidR="00524699" w:rsidRPr="000A5136">
        <w:rPr>
          <w:lang w:val="en-US"/>
        </w:rPr>
        <w:t xml:space="preserve"> </w:t>
      </w:r>
      <w:r w:rsidR="004F57B0" w:rsidRPr="000A5136">
        <w:rPr>
          <w:lang w:val="en-US"/>
        </w:rPr>
        <w:t>At the beginning of the survey, news was defined as follows: “By news we mean national, international, regional/local news and other topical events accessed via any platform (radio, TV, newspaper or online).”</w:t>
      </w:r>
    </w:p>
    <w:p w14:paraId="7F855407" w14:textId="372D5A96" w:rsidR="00D132C5" w:rsidRPr="000A5136" w:rsidRDefault="00175323" w:rsidP="009803A7">
      <w:pPr>
        <w:spacing w:line="480" w:lineRule="auto"/>
        <w:jc w:val="both"/>
        <w:rPr>
          <w:i/>
          <w:lang w:val="en-US"/>
        </w:rPr>
      </w:pPr>
      <w:r w:rsidRPr="000A5136">
        <w:rPr>
          <w:i/>
          <w:lang w:val="en-US"/>
        </w:rPr>
        <w:t>Measures</w:t>
      </w:r>
    </w:p>
    <w:p w14:paraId="5B6075D7" w14:textId="6D9EC2EF" w:rsidR="005C63CD" w:rsidRPr="000A5136" w:rsidRDefault="00E23FB3" w:rsidP="009803A7">
      <w:pPr>
        <w:spacing w:line="480" w:lineRule="auto"/>
        <w:jc w:val="both"/>
        <w:rPr>
          <w:lang w:val="en-US"/>
        </w:rPr>
      </w:pPr>
      <w:r w:rsidRPr="000A5136">
        <w:rPr>
          <w:lang w:val="en-US"/>
        </w:rPr>
        <w:t xml:space="preserve">The key dependent variable of our survey is </w:t>
      </w:r>
      <w:r w:rsidR="005C1D06" w:rsidRPr="000A5136">
        <w:rPr>
          <w:lang w:val="en-US"/>
        </w:rPr>
        <w:t>a binary variable related to</w:t>
      </w:r>
      <w:r w:rsidRPr="000A5136">
        <w:rPr>
          <w:lang w:val="en-US"/>
        </w:rPr>
        <w:t xml:space="preserve"> </w:t>
      </w:r>
      <w:r w:rsidR="00DA49B0" w:rsidRPr="000A5136">
        <w:rPr>
          <w:lang w:val="en-US"/>
        </w:rPr>
        <w:t>the sharing</w:t>
      </w:r>
      <w:r w:rsidRPr="000A5136">
        <w:rPr>
          <w:lang w:val="en-US"/>
        </w:rPr>
        <w:t xml:space="preserve"> of messaging apps for news. Respondents were asked to denote </w:t>
      </w:r>
      <w:r w:rsidR="00A0369E" w:rsidRPr="000A5136">
        <w:rPr>
          <w:lang w:val="en-US"/>
        </w:rPr>
        <w:t>whether</w:t>
      </w:r>
      <w:r w:rsidRPr="000A5136">
        <w:rPr>
          <w:lang w:val="en-US"/>
        </w:rPr>
        <w:t xml:space="preserve"> they</w:t>
      </w:r>
      <w:r w:rsidR="00ED6D24" w:rsidRPr="000A5136">
        <w:rPr>
          <w:lang w:val="en-US"/>
        </w:rPr>
        <w:t xml:space="preserve"> “share </w:t>
      </w:r>
      <w:r w:rsidR="00DA49B0" w:rsidRPr="000A5136">
        <w:rPr>
          <w:lang w:val="en-US"/>
        </w:rPr>
        <w:t>a news story via an instant messenger</w:t>
      </w:r>
      <w:r w:rsidRPr="000A5136">
        <w:rPr>
          <w:lang w:val="en-US"/>
        </w:rPr>
        <w:t xml:space="preserve"> </w:t>
      </w:r>
      <w:r w:rsidR="00DA49B0" w:rsidRPr="000A5136">
        <w:rPr>
          <w:lang w:val="en-US"/>
        </w:rPr>
        <w:t>(e.g. WhatsApp, Facebook Messenger)</w:t>
      </w:r>
      <w:r w:rsidR="00D03694" w:rsidRPr="000A5136">
        <w:rPr>
          <w:lang w:val="en-US"/>
        </w:rPr>
        <w:t>”</w:t>
      </w:r>
      <w:r w:rsidR="00DA49B0" w:rsidRPr="000A5136">
        <w:rPr>
          <w:lang w:val="en-US"/>
        </w:rPr>
        <w:t xml:space="preserve"> during an average week</w:t>
      </w:r>
      <w:r w:rsidRPr="000A5136">
        <w:rPr>
          <w:lang w:val="en-US"/>
        </w:rPr>
        <w:t xml:space="preserve">. </w:t>
      </w:r>
      <w:r w:rsidR="00911EA9" w:rsidRPr="000A5136">
        <w:t xml:space="preserve">To assess </w:t>
      </w:r>
      <w:r w:rsidR="0096412C" w:rsidRPr="000A5136">
        <w:t xml:space="preserve">political predispositions, we measured ideological strength. For this purpose, </w:t>
      </w:r>
      <w:r w:rsidR="00911EA9" w:rsidRPr="000A5136">
        <w:t>we used a political orientation question asked in the survey. Respondents had to</w:t>
      </w:r>
      <w:r w:rsidR="004438CD" w:rsidRPr="000A5136">
        <w:t xml:space="preserve"> place themselves in a 1–7, far left to far right-</w:t>
      </w:r>
      <w:r w:rsidR="00911EA9" w:rsidRPr="000A5136">
        <w:t>wing</w:t>
      </w:r>
      <w:r w:rsidR="0060059E" w:rsidRPr="000A5136">
        <w:t>,</w:t>
      </w:r>
      <w:r w:rsidR="00911EA9" w:rsidRPr="000A5136">
        <w:t xml:space="preserve"> axis. The question was “Some people talk about “left,” “right” and “centre” to describe parties and </w:t>
      </w:r>
      <w:r w:rsidR="00911EA9" w:rsidRPr="000A5136">
        <w:lastRenderedPageBreak/>
        <w:t>politicians. (Generally socialist parties would be considered “left</w:t>
      </w:r>
      <w:r w:rsidR="00227C76">
        <w:t>-</w:t>
      </w:r>
      <w:r w:rsidR="00911EA9" w:rsidRPr="000A5136">
        <w:t>wing” whilst conservative parties would be considered “right</w:t>
      </w:r>
      <w:r w:rsidR="00227C76">
        <w:t>-</w:t>
      </w:r>
      <w:r w:rsidR="00911EA9" w:rsidRPr="000A5136">
        <w:t>wing”). With this in mind, where would you place yourself on the following scale?”.</w:t>
      </w:r>
      <w:r w:rsidR="00F97D31" w:rsidRPr="000A5136">
        <w:t xml:space="preserve"> </w:t>
      </w:r>
      <w:r w:rsidR="004F57B0" w:rsidRPr="000A5136">
        <w:t>We further measured interest in political news in a Likert scale. Two</w:t>
      </w:r>
      <w:r w:rsidR="00F97D31" w:rsidRPr="000A5136">
        <w:t xml:space="preserve"> measure</w:t>
      </w:r>
      <w:r w:rsidR="004F57B0" w:rsidRPr="000A5136">
        <w:t>s</w:t>
      </w:r>
      <w:r w:rsidR="00F97D31" w:rsidRPr="000A5136">
        <w:t xml:space="preserve"> of trust in news w</w:t>
      </w:r>
      <w:r w:rsidR="00227C76">
        <w:t>ere</w:t>
      </w:r>
      <w:r w:rsidR="00333A53" w:rsidRPr="000A5136">
        <w:t xml:space="preserve"> included as independent</w:t>
      </w:r>
      <w:r w:rsidR="00F97D31" w:rsidRPr="000A5136">
        <w:t xml:space="preserve"> variable</w:t>
      </w:r>
      <w:r w:rsidR="00227C76">
        <w:t>s</w:t>
      </w:r>
      <w:r w:rsidR="004F57B0" w:rsidRPr="000A5136">
        <w:t>. We included two</w:t>
      </w:r>
      <w:r w:rsidR="00F97D31" w:rsidRPr="000A5136">
        <w:t xml:space="preserve"> </w:t>
      </w:r>
      <w:r w:rsidR="00E32E4E" w:rsidRPr="000A5136">
        <w:t>statement</w:t>
      </w:r>
      <w:r w:rsidR="004F57B0" w:rsidRPr="000A5136">
        <w:t>s</w:t>
      </w:r>
      <w:r w:rsidR="00F97D31" w:rsidRPr="000A5136">
        <w:t xml:space="preserve"> related to g</w:t>
      </w:r>
      <w:r w:rsidR="00E32E4E" w:rsidRPr="000A5136">
        <w:t>eneral trust toward the news: “</w:t>
      </w:r>
      <w:r w:rsidR="00F97D31" w:rsidRPr="000A5136">
        <w:t>I think you can trust most news most of the time.”</w:t>
      </w:r>
      <w:r w:rsidR="004F57B0" w:rsidRPr="000A5136">
        <w:t xml:space="preserve"> and for news found on social media: “I think I can trust news in social media most of the time”.</w:t>
      </w:r>
      <w:r w:rsidR="00F97D31" w:rsidRPr="000A5136">
        <w:t xml:space="preserve"> Respondents could agree or disagree with the statement</w:t>
      </w:r>
      <w:r w:rsidR="004F57B0" w:rsidRPr="000A5136">
        <w:t>s</w:t>
      </w:r>
      <w:r w:rsidR="00F97D31" w:rsidRPr="000A5136">
        <w:t xml:space="preserve"> </w:t>
      </w:r>
      <w:r w:rsidR="00C36D76" w:rsidRPr="000A5136">
        <w:t>on</w:t>
      </w:r>
      <w:r w:rsidR="00F97D31" w:rsidRPr="000A5136">
        <w:t xml:space="preserve"> a 1–5 scale</w:t>
      </w:r>
      <w:r w:rsidR="00D9789E" w:rsidRPr="000A5136">
        <w:t>.</w:t>
      </w:r>
      <w:r w:rsidR="00EF14A0" w:rsidRPr="000A5136">
        <w:t xml:space="preserve"> </w:t>
      </w:r>
      <w:r w:rsidR="00377F7F" w:rsidRPr="000A5136">
        <w:t xml:space="preserve">We further test for associations with preference </w:t>
      </w:r>
      <w:r w:rsidR="00C36D76" w:rsidRPr="000A5136">
        <w:t>for non-mainstream news sources</w:t>
      </w:r>
      <w:r w:rsidR="00377F7F" w:rsidRPr="000A5136">
        <w:t xml:space="preserve">. </w:t>
      </w:r>
      <w:r w:rsidR="00377F7F" w:rsidRPr="000A5136">
        <w:rPr>
          <w:lang w:val="en-US"/>
        </w:rPr>
        <w:t xml:space="preserve">Respondents who picked digital-born news websites, social media, blogs and online communities (e.g. Reddit) as their main source of news were coded as 1, while respondents who picked TV, radio or print outlets or their websites as their main source of news were coded as 0 in a variable called </w:t>
      </w:r>
      <w:r w:rsidR="00350F50" w:rsidRPr="000A5136">
        <w:rPr>
          <w:lang w:val="en-US"/>
        </w:rPr>
        <w:t>“</w:t>
      </w:r>
      <w:r w:rsidR="00377F7F" w:rsidRPr="000A5136">
        <w:t>Preference for non-mainstream news</w:t>
      </w:r>
      <w:r w:rsidR="00350F50" w:rsidRPr="000A5136">
        <w:t>”</w:t>
      </w:r>
      <w:r w:rsidR="00377F7F" w:rsidRPr="000A5136">
        <w:t>.</w:t>
      </w:r>
      <w:r w:rsidR="005E6355" w:rsidRPr="000A5136">
        <w:t xml:space="preserve"> </w:t>
      </w:r>
    </w:p>
    <w:p w14:paraId="3167C97A" w14:textId="3B4EFB5C" w:rsidR="00113331" w:rsidRPr="000A5136" w:rsidRDefault="00631BA1" w:rsidP="009803A7">
      <w:pPr>
        <w:spacing w:line="480" w:lineRule="auto"/>
        <w:rPr>
          <w:i/>
          <w:lang w:val="en-US"/>
        </w:rPr>
      </w:pPr>
      <w:r w:rsidRPr="000A5136">
        <w:rPr>
          <w:i/>
          <w:lang w:val="en-US"/>
        </w:rPr>
        <w:t xml:space="preserve">Study 2: </w:t>
      </w:r>
      <w:r w:rsidR="00113331" w:rsidRPr="000A5136">
        <w:rPr>
          <w:i/>
          <w:lang w:val="en-US"/>
        </w:rPr>
        <w:t>Qualitative</w:t>
      </w:r>
      <w:r w:rsidR="0055603D" w:rsidRPr="000A5136">
        <w:rPr>
          <w:i/>
          <w:lang w:val="en-US"/>
        </w:rPr>
        <w:t xml:space="preserve"> study</w:t>
      </w:r>
    </w:p>
    <w:p w14:paraId="1E7BE935" w14:textId="6F0C7701" w:rsidR="004438CD" w:rsidRPr="000A5136" w:rsidRDefault="00054336" w:rsidP="004438CD">
      <w:pPr>
        <w:spacing w:line="480" w:lineRule="auto"/>
        <w:jc w:val="both"/>
        <w:rPr>
          <w:lang w:val="en-US"/>
        </w:rPr>
      </w:pPr>
      <w:r w:rsidRPr="000A5136">
        <w:rPr>
          <w:lang w:val="en-US"/>
        </w:rPr>
        <w:t xml:space="preserve">To answer Research Questions 2 and 3 we relied on qualitative, focus group research. </w:t>
      </w:r>
      <w:r w:rsidR="009F6904" w:rsidRPr="000A5136">
        <w:rPr>
          <w:lang w:val="en-US"/>
        </w:rPr>
        <w:t xml:space="preserve">We worked </w:t>
      </w:r>
      <w:r w:rsidR="00E72C33" w:rsidRPr="000A5136">
        <w:rPr>
          <w:lang w:val="en-US"/>
        </w:rPr>
        <w:t xml:space="preserve">with </w:t>
      </w:r>
      <w:r w:rsidR="00BC71C0" w:rsidRPr="000A5136">
        <w:rPr>
          <w:lang w:val="en-US"/>
        </w:rPr>
        <w:t xml:space="preserve">Kantar, a </w:t>
      </w:r>
      <w:r w:rsidR="0060059E" w:rsidRPr="000A5136">
        <w:rPr>
          <w:lang w:val="en-US"/>
        </w:rPr>
        <w:t xml:space="preserve">market research </w:t>
      </w:r>
      <w:r w:rsidR="009F2587" w:rsidRPr="000A5136">
        <w:rPr>
          <w:lang w:val="en-US"/>
        </w:rPr>
        <w:t>company</w:t>
      </w:r>
      <w:r w:rsidR="00BC71C0" w:rsidRPr="000A5136">
        <w:rPr>
          <w:lang w:val="en-US"/>
        </w:rPr>
        <w:t xml:space="preserve">, </w:t>
      </w:r>
      <w:r w:rsidR="009F6904" w:rsidRPr="000A5136">
        <w:rPr>
          <w:lang w:val="en-US"/>
        </w:rPr>
        <w:t>and academic partners in each country to conduct eight focus groups with messaging app users, two in each of the countries we looked at</w:t>
      </w:r>
      <w:r w:rsidR="004E79E4" w:rsidRPr="000A5136">
        <w:rPr>
          <w:lang w:val="en-US"/>
        </w:rPr>
        <w:t xml:space="preserve"> in February 2018</w:t>
      </w:r>
      <w:r w:rsidR="009F6904" w:rsidRPr="000A5136">
        <w:rPr>
          <w:lang w:val="en-US"/>
        </w:rPr>
        <w:t>. We conducted one focus group with young adults (20-29) and another one with slightly older individuals (30-45)</w:t>
      </w:r>
      <w:r w:rsidR="00646590" w:rsidRPr="000A5136">
        <w:rPr>
          <w:lang w:val="en-US"/>
        </w:rPr>
        <w:t xml:space="preserve"> that were unknown to each other</w:t>
      </w:r>
      <w:r w:rsidR="009F6904" w:rsidRPr="000A5136">
        <w:rPr>
          <w:lang w:val="en-US"/>
        </w:rPr>
        <w:t xml:space="preserve"> in</w:t>
      </w:r>
      <w:r w:rsidR="00585215" w:rsidRPr="000A5136">
        <w:rPr>
          <w:lang w:val="en-US"/>
        </w:rPr>
        <w:t xml:space="preserve"> each country.</w:t>
      </w:r>
      <w:r w:rsidR="002658DF" w:rsidRPr="000A5136">
        <w:rPr>
          <w:lang w:val="en-US"/>
        </w:rPr>
        <w:t xml:space="preserve"> </w:t>
      </w:r>
      <w:r w:rsidR="004438CD" w:rsidRPr="000A5136">
        <w:rPr>
          <w:lang w:val="en-US"/>
        </w:rPr>
        <w:t>Our sample included</w:t>
      </w:r>
      <w:r w:rsidR="007967E9" w:rsidRPr="000A5136">
        <w:rPr>
          <w:lang w:val="en-US"/>
        </w:rPr>
        <w:t xml:space="preserve"> participants with a balanced gender split, from different socioeconomic </w:t>
      </w:r>
      <w:r w:rsidR="00F64454" w:rsidRPr="000A5136">
        <w:rPr>
          <w:lang w:val="en-US"/>
        </w:rPr>
        <w:t xml:space="preserve">and political </w:t>
      </w:r>
      <w:r w:rsidR="007967E9" w:rsidRPr="000A5136">
        <w:rPr>
          <w:lang w:val="en-US"/>
        </w:rPr>
        <w:t>backgrounds</w:t>
      </w:r>
      <w:r w:rsidR="002658DF" w:rsidRPr="000A5136">
        <w:rPr>
          <w:lang w:val="en-US"/>
        </w:rPr>
        <w:t>.</w:t>
      </w:r>
      <w:r w:rsidR="009F6904" w:rsidRPr="000A5136">
        <w:rPr>
          <w:lang w:val="en-US"/>
        </w:rPr>
        <w:t xml:space="preserve"> In Brazil</w:t>
      </w:r>
      <w:r w:rsidR="00946956" w:rsidRPr="000A5136">
        <w:rPr>
          <w:lang w:val="en-US"/>
        </w:rPr>
        <w:t>,</w:t>
      </w:r>
      <w:r w:rsidR="009F6904" w:rsidRPr="000A5136">
        <w:rPr>
          <w:lang w:val="en-US"/>
        </w:rPr>
        <w:t xml:space="preserve"> the focus groups took place in </w:t>
      </w:r>
      <w:r w:rsidR="009F6904" w:rsidRPr="000A5136">
        <w:t>São Paulo, in Germany in Hamburg, in the UK in London and in the US in New York</w:t>
      </w:r>
      <w:r w:rsidR="009A24C9" w:rsidRPr="000A5136">
        <w:t xml:space="preserve">. </w:t>
      </w:r>
      <w:r w:rsidR="009F6904" w:rsidRPr="000A5136">
        <w:t>Given that the participan</w:t>
      </w:r>
      <w:r w:rsidR="000F63B0" w:rsidRPr="000A5136">
        <w:t>ts use messaging apps for news,</w:t>
      </w:r>
      <w:r w:rsidR="009F6904" w:rsidRPr="000A5136">
        <w:t xml:space="preserve"> they have</w:t>
      </w:r>
      <w:r w:rsidR="007967E9" w:rsidRPr="000A5136">
        <w:t xml:space="preserve"> higher than average</w:t>
      </w:r>
      <w:r w:rsidR="009F6904" w:rsidRPr="000A5136">
        <w:t xml:space="preserve"> </w:t>
      </w:r>
      <w:r w:rsidR="007967E9" w:rsidRPr="000A5136">
        <w:t xml:space="preserve">levels </w:t>
      </w:r>
      <w:r w:rsidR="009F6904" w:rsidRPr="000A5136">
        <w:t>of interest in news</w:t>
      </w:r>
      <w:r w:rsidR="006E117E" w:rsidRPr="000A5136">
        <w:t>.</w:t>
      </w:r>
      <w:r w:rsidR="009F6904" w:rsidRPr="000A5136">
        <w:t xml:space="preserve"> The focus groups were conducted in </w:t>
      </w:r>
      <w:r w:rsidR="000F63B0" w:rsidRPr="000A5136">
        <w:t xml:space="preserve">German in </w:t>
      </w:r>
      <w:r w:rsidR="004E79E4" w:rsidRPr="000A5136">
        <w:t>Germany</w:t>
      </w:r>
      <w:r w:rsidR="000F63B0" w:rsidRPr="000A5136">
        <w:t xml:space="preserve"> and in Portuguese in </w:t>
      </w:r>
      <w:r w:rsidR="004E79E4" w:rsidRPr="000A5136">
        <w:t>Brazil</w:t>
      </w:r>
      <w:r w:rsidR="000F63B0" w:rsidRPr="000A5136">
        <w:t xml:space="preserve">. </w:t>
      </w:r>
      <w:r w:rsidR="00227C76">
        <w:t>They</w:t>
      </w:r>
      <w:r w:rsidR="000F63B0" w:rsidRPr="000A5136">
        <w:t xml:space="preserve"> lasted for 2 hours and </w:t>
      </w:r>
      <w:r w:rsidR="00350F50" w:rsidRPr="000A5136">
        <w:t xml:space="preserve">each </w:t>
      </w:r>
      <w:r w:rsidR="004438CD" w:rsidRPr="000A5136">
        <w:t>comprised of five to eight</w:t>
      </w:r>
      <w:r w:rsidR="000F63B0" w:rsidRPr="000A5136">
        <w:t xml:space="preserve"> participants. </w:t>
      </w:r>
      <w:r w:rsidR="004E79E4" w:rsidRPr="000A5136">
        <w:t>Overall</w:t>
      </w:r>
      <w:r w:rsidR="007967E9" w:rsidRPr="000A5136">
        <w:t>, all</w:t>
      </w:r>
      <w:r w:rsidR="004E79E4" w:rsidRPr="000A5136">
        <w:t xml:space="preserve"> focus groups had 52 participants</w:t>
      </w:r>
      <w:r w:rsidR="000F63B0" w:rsidRPr="000A5136">
        <w:t>.</w:t>
      </w:r>
      <w:r w:rsidR="00287DAF" w:rsidRPr="000A5136">
        <w:t xml:space="preserve"> The groups were run by professional focus group moderators and observed by academic partners in these countries. All focus groups were </w:t>
      </w:r>
      <w:r w:rsidR="0028741B" w:rsidRPr="000A5136">
        <w:t xml:space="preserve">approximately </w:t>
      </w:r>
      <w:r w:rsidR="004438CD" w:rsidRPr="000A5136">
        <w:t>the same length, given that they followed a</w:t>
      </w:r>
      <w:r w:rsidR="00287DAF" w:rsidRPr="000A5136">
        <w:t xml:space="preserve"> common discussion guide</w:t>
      </w:r>
      <w:r w:rsidR="00C679B2" w:rsidRPr="000A5136">
        <w:t xml:space="preserve"> </w:t>
      </w:r>
      <w:r w:rsidR="004438CD" w:rsidRPr="000A5136">
        <w:t>that went through the participants’</w:t>
      </w:r>
      <w:r w:rsidR="00C679B2" w:rsidRPr="000A5136">
        <w:t xml:space="preserve"> news consumption</w:t>
      </w:r>
      <w:r w:rsidR="004438CD" w:rsidRPr="000A5136">
        <w:t xml:space="preserve">, </w:t>
      </w:r>
      <w:r w:rsidR="004438CD" w:rsidRPr="000A5136">
        <w:lastRenderedPageBreak/>
        <w:t xml:space="preserve">their social media and </w:t>
      </w:r>
      <w:r w:rsidR="00C679B2" w:rsidRPr="000A5136">
        <w:t>messaging apps use habits and their attitudes towards news</w:t>
      </w:r>
      <w:r w:rsidR="004438CD" w:rsidRPr="000A5136">
        <w:t xml:space="preserve"> and platforms</w:t>
      </w:r>
      <w:r w:rsidR="00287DAF" w:rsidRPr="000A5136">
        <w:t>.</w:t>
      </w:r>
      <w:r w:rsidR="009F2587" w:rsidRPr="000A5136">
        <w:t xml:space="preserve"> </w:t>
      </w:r>
      <w:r w:rsidR="004438CD" w:rsidRPr="000A5136">
        <w:rPr>
          <w:lang w:val="en-US"/>
        </w:rPr>
        <w:t xml:space="preserve">We </w:t>
      </w:r>
      <w:r w:rsidR="00E72C33" w:rsidRPr="000A5136">
        <w:rPr>
          <w:lang w:val="en-US"/>
        </w:rPr>
        <w:t>analyzed</w:t>
      </w:r>
      <w:r w:rsidR="004438CD" w:rsidRPr="000A5136">
        <w:rPr>
          <w:lang w:val="en-US"/>
        </w:rPr>
        <w:t xml:space="preserve"> the focus group transcripts using a grounded-theory approach (Charmaz, 2006), particularly examining how and why participants said they use messaging app</w:t>
      </w:r>
      <w:r w:rsidR="00227C76">
        <w:rPr>
          <w:lang w:val="en-US"/>
        </w:rPr>
        <w:t>s</w:t>
      </w:r>
      <w:r w:rsidR="004438CD" w:rsidRPr="000A5136">
        <w:rPr>
          <w:lang w:val="en-US"/>
        </w:rPr>
        <w:t xml:space="preserve"> for news. For the analysis, we used NVivo software and engaged in a two-cycle coding process (</w:t>
      </w:r>
      <w:proofErr w:type="spellStart"/>
      <w:r w:rsidR="004438CD" w:rsidRPr="000A5136">
        <w:rPr>
          <w:lang w:val="en-US"/>
        </w:rPr>
        <w:t>Saldaña</w:t>
      </w:r>
      <w:proofErr w:type="spellEnd"/>
      <w:r w:rsidR="004438CD" w:rsidRPr="000A5136">
        <w:rPr>
          <w:lang w:val="en-US"/>
        </w:rPr>
        <w:t>, 2009). The first cycle involved examining the data line by line to begin to discern patterns in the responses. In the secondary cycle, we aimed to “develop a sense of categorical and thematic organization” (</w:t>
      </w:r>
      <w:proofErr w:type="spellStart"/>
      <w:r w:rsidR="004438CD" w:rsidRPr="000A5136">
        <w:rPr>
          <w:lang w:val="en-US"/>
        </w:rPr>
        <w:t>Saldaña</w:t>
      </w:r>
      <w:proofErr w:type="spellEnd"/>
      <w:r w:rsidR="004438CD" w:rsidRPr="000A5136">
        <w:rPr>
          <w:lang w:val="en-US"/>
        </w:rPr>
        <w:t>, 2009, p. 207) of the data. We describe those broader themes, which were evident across countries, in the RQ2 and RQ3 sections below.</w:t>
      </w:r>
    </w:p>
    <w:p w14:paraId="7EF243ED" w14:textId="05F1AA72" w:rsidR="00C36D76" w:rsidRPr="000A5136" w:rsidRDefault="00B034CB" w:rsidP="00C36D76">
      <w:pPr>
        <w:spacing w:line="480" w:lineRule="auto"/>
        <w:jc w:val="both"/>
        <w:rPr>
          <w:lang w:val="en-US"/>
        </w:rPr>
      </w:pPr>
      <w:r w:rsidRPr="000A5136">
        <w:rPr>
          <w:lang w:val="en-US"/>
        </w:rPr>
        <w:t xml:space="preserve">Both the qualitative and quantitative datasets have served as the basis for descriptive, industry-oriented reports about messaging application news use around the world (Newman et al., 2018; Kantar Media, 2018). This study goes further than the reports in its application of different and more sophisticated data analysis methods, the use of different explanatory variables for </w:t>
      </w:r>
      <w:r w:rsidR="001A0007" w:rsidRPr="000A5136">
        <w:rPr>
          <w:lang w:val="en-US"/>
        </w:rPr>
        <w:t>app</w:t>
      </w:r>
      <w:r w:rsidRPr="000A5136">
        <w:rPr>
          <w:lang w:val="en-US"/>
        </w:rPr>
        <w:t xml:space="preserve"> use, and the connection of the findings to the growing academic literature on </w:t>
      </w:r>
      <w:r w:rsidR="004F57B0" w:rsidRPr="000A5136">
        <w:rPr>
          <w:lang w:val="en-US"/>
        </w:rPr>
        <w:t>news sharing</w:t>
      </w:r>
      <w:r w:rsidRPr="000A5136">
        <w:rPr>
          <w:lang w:val="en-US"/>
        </w:rPr>
        <w:t xml:space="preserve"> on social media and messaging applications. </w:t>
      </w:r>
    </w:p>
    <w:p w14:paraId="434BBAC4" w14:textId="454B9079" w:rsidR="0096047D" w:rsidRPr="000A5136" w:rsidRDefault="0096047D" w:rsidP="00C36D76">
      <w:pPr>
        <w:spacing w:line="480" w:lineRule="auto"/>
        <w:jc w:val="both"/>
        <w:rPr>
          <w:lang w:val="en-US"/>
        </w:rPr>
      </w:pPr>
      <w:r w:rsidRPr="000A5136">
        <w:rPr>
          <w:b/>
          <w:lang w:val="en-US"/>
        </w:rPr>
        <w:t>Results</w:t>
      </w:r>
    </w:p>
    <w:p w14:paraId="27891109" w14:textId="70E2C024" w:rsidR="006B32DB" w:rsidRPr="000A5136" w:rsidRDefault="006B32DB" w:rsidP="009803A7">
      <w:pPr>
        <w:spacing w:line="480" w:lineRule="auto"/>
        <w:rPr>
          <w:i/>
          <w:lang w:val="en-US"/>
        </w:rPr>
      </w:pPr>
      <w:r w:rsidRPr="000A5136">
        <w:rPr>
          <w:i/>
          <w:lang w:val="en-US"/>
        </w:rPr>
        <w:t xml:space="preserve">RQ1. The profile of </w:t>
      </w:r>
      <w:r w:rsidR="008A3571" w:rsidRPr="000A5136">
        <w:rPr>
          <w:i/>
          <w:lang w:val="en-US"/>
        </w:rPr>
        <w:t>those who share news via messaging apps</w:t>
      </w:r>
      <w:r w:rsidR="00946956" w:rsidRPr="000A5136">
        <w:rPr>
          <w:i/>
          <w:lang w:val="en-US"/>
        </w:rPr>
        <w:t xml:space="preserve"> </w:t>
      </w:r>
    </w:p>
    <w:p w14:paraId="00CF3EB9" w14:textId="231FA11F" w:rsidR="00113331" w:rsidRPr="000A5136" w:rsidRDefault="005E507B" w:rsidP="009803A7">
      <w:pPr>
        <w:spacing w:line="480" w:lineRule="auto"/>
        <w:jc w:val="both"/>
        <w:rPr>
          <w:lang w:val="en-US"/>
        </w:rPr>
      </w:pPr>
      <w:r w:rsidRPr="000A5136">
        <w:rPr>
          <w:lang w:val="en-US"/>
        </w:rPr>
        <w:t xml:space="preserve">First, </w:t>
      </w:r>
      <w:r w:rsidR="00EE5AF2" w:rsidRPr="000A5136">
        <w:rPr>
          <w:lang w:val="en-US"/>
        </w:rPr>
        <w:t xml:space="preserve">we look at </w:t>
      </w:r>
      <w:r w:rsidR="00113331" w:rsidRPr="000A5136">
        <w:rPr>
          <w:lang w:val="en-US"/>
        </w:rPr>
        <w:t xml:space="preserve">how widely </w:t>
      </w:r>
      <w:r w:rsidR="008A3571" w:rsidRPr="000A5136">
        <w:rPr>
          <w:lang w:val="en-US"/>
        </w:rPr>
        <w:t>messaging apps are used for sharing</w:t>
      </w:r>
      <w:r w:rsidR="00113331" w:rsidRPr="000A5136">
        <w:rPr>
          <w:lang w:val="en-US"/>
        </w:rPr>
        <w:t xml:space="preserve"> news in the four cou</w:t>
      </w:r>
      <w:r w:rsidR="001868FF" w:rsidRPr="000A5136">
        <w:rPr>
          <w:lang w:val="en-US"/>
        </w:rPr>
        <w:t>ntries in this study</w:t>
      </w:r>
      <w:r w:rsidR="00113331" w:rsidRPr="000A5136">
        <w:rPr>
          <w:lang w:val="en-US"/>
        </w:rPr>
        <w:t>.</w:t>
      </w:r>
      <w:r w:rsidR="001868FF" w:rsidRPr="000A5136">
        <w:rPr>
          <w:lang w:val="en-US"/>
        </w:rPr>
        <w:t xml:space="preserve"> The </w:t>
      </w:r>
      <w:r w:rsidR="008A3571" w:rsidRPr="000A5136">
        <w:rPr>
          <w:lang w:val="en-US"/>
        </w:rPr>
        <w:t>numbers</w:t>
      </w:r>
      <w:r w:rsidR="001868FF" w:rsidRPr="000A5136">
        <w:rPr>
          <w:lang w:val="en-US"/>
        </w:rPr>
        <w:t xml:space="preserve"> of at least one messaging app for news varies greatly: from </w:t>
      </w:r>
      <w:r w:rsidR="008A3571" w:rsidRPr="000A5136">
        <w:rPr>
          <w:lang w:val="en-US"/>
        </w:rPr>
        <w:t>6</w:t>
      </w:r>
      <w:r w:rsidR="001868FF" w:rsidRPr="000A5136">
        <w:rPr>
          <w:lang w:val="en-US"/>
        </w:rPr>
        <w:t xml:space="preserve">% in the United Kingdom to </w:t>
      </w:r>
      <w:r w:rsidR="008A3571" w:rsidRPr="000A5136">
        <w:rPr>
          <w:lang w:val="en-US"/>
        </w:rPr>
        <w:t>38</w:t>
      </w:r>
      <w:r w:rsidR="001868FF" w:rsidRPr="000A5136">
        <w:rPr>
          <w:lang w:val="en-US"/>
        </w:rPr>
        <w:t>% in Brazil</w:t>
      </w:r>
      <w:r w:rsidR="008A3571" w:rsidRPr="000A5136">
        <w:rPr>
          <w:lang w:val="en-US"/>
        </w:rPr>
        <w:t xml:space="preserve"> </w:t>
      </w:r>
      <w:r w:rsidR="00426DB3" w:rsidRPr="000A5136">
        <w:rPr>
          <w:lang w:val="en-US"/>
        </w:rPr>
        <w:t>(Figure 1)</w:t>
      </w:r>
      <w:r w:rsidR="001868FF" w:rsidRPr="000A5136">
        <w:rPr>
          <w:lang w:val="en-US"/>
        </w:rPr>
        <w:t>.</w:t>
      </w:r>
      <w:r w:rsidR="000D78E8" w:rsidRPr="000A5136">
        <w:rPr>
          <w:lang w:val="en-US"/>
        </w:rPr>
        <w:t xml:space="preserve"> For comparison purposes, we have </w:t>
      </w:r>
      <w:r w:rsidR="00613FE1" w:rsidRPr="000A5136">
        <w:rPr>
          <w:lang w:val="en-US"/>
        </w:rPr>
        <w:t>included</w:t>
      </w:r>
      <w:r w:rsidR="000D78E8" w:rsidRPr="000A5136">
        <w:rPr>
          <w:lang w:val="en-US"/>
        </w:rPr>
        <w:t xml:space="preserve"> the </w:t>
      </w:r>
      <w:r w:rsidR="00613FE1" w:rsidRPr="000A5136">
        <w:rPr>
          <w:lang w:val="en-US"/>
        </w:rPr>
        <w:t>share</w:t>
      </w:r>
      <w:r w:rsidR="000D78E8" w:rsidRPr="000A5136">
        <w:rPr>
          <w:lang w:val="en-US"/>
        </w:rPr>
        <w:t xml:space="preserve"> of </w:t>
      </w:r>
      <w:r w:rsidR="00613FE1" w:rsidRPr="000A5136">
        <w:rPr>
          <w:lang w:val="en-US"/>
        </w:rPr>
        <w:t xml:space="preserve">the </w:t>
      </w:r>
      <w:r w:rsidR="00007310" w:rsidRPr="000A5136">
        <w:rPr>
          <w:lang w:val="en-US"/>
        </w:rPr>
        <w:t>respondents</w:t>
      </w:r>
      <w:r w:rsidR="000D78E8" w:rsidRPr="000A5136">
        <w:rPr>
          <w:lang w:val="en-US"/>
        </w:rPr>
        <w:t xml:space="preserve"> that </w:t>
      </w:r>
      <w:r w:rsidR="008A3571" w:rsidRPr="000A5136">
        <w:rPr>
          <w:lang w:val="en-US"/>
        </w:rPr>
        <w:t xml:space="preserve">share news on </w:t>
      </w:r>
      <w:r w:rsidR="000D5030" w:rsidRPr="000A5136">
        <w:rPr>
          <w:lang w:val="en-US"/>
        </w:rPr>
        <w:t>open networks like</w:t>
      </w:r>
      <w:r w:rsidR="008A3571" w:rsidRPr="000A5136">
        <w:rPr>
          <w:lang w:val="en-US"/>
        </w:rPr>
        <w:t xml:space="preserve"> Facebook or Twitter</w:t>
      </w:r>
      <w:r w:rsidR="000D78E8" w:rsidRPr="000A5136">
        <w:rPr>
          <w:lang w:val="en-US"/>
        </w:rPr>
        <w:t xml:space="preserve">. </w:t>
      </w:r>
      <w:r w:rsidR="004F57B0" w:rsidRPr="000A5136">
        <w:rPr>
          <w:lang w:val="en-US"/>
        </w:rPr>
        <w:t>I</w:t>
      </w:r>
      <w:r w:rsidR="000D78E8" w:rsidRPr="000A5136">
        <w:rPr>
          <w:lang w:val="en-US"/>
        </w:rPr>
        <w:t xml:space="preserve">n the UK and the US, a lot more </w:t>
      </w:r>
      <w:r w:rsidR="00B63282" w:rsidRPr="000A5136">
        <w:rPr>
          <w:lang w:val="en-US"/>
        </w:rPr>
        <w:t>respondents</w:t>
      </w:r>
      <w:r w:rsidR="000D78E8" w:rsidRPr="000A5136">
        <w:rPr>
          <w:lang w:val="en-US"/>
        </w:rPr>
        <w:t xml:space="preserve"> </w:t>
      </w:r>
      <w:r w:rsidR="008A3571" w:rsidRPr="000A5136">
        <w:rPr>
          <w:lang w:val="en-US"/>
        </w:rPr>
        <w:t>share news on these networks</w:t>
      </w:r>
      <w:r w:rsidR="000D78E8" w:rsidRPr="000A5136">
        <w:rPr>
          <w:lang w:val="en-US"/>
        </w:rPr>
        <w:t xml:space="preserve"> than </w:t>
      </w:r>
      <w:r w:rsidR="008A3571" w:rsidRPr="000A5136">
        <w:rPr>
          <w:lang w:val="en-US"/>
        </w:rPr>
        <w:t xml:space="preserve">on </w:t>
      </w:r>
      <w:r w:rsidR="000D78E8" w:rsidRPr="000A5136">
        <w:rPr>
          <w:lang w:val="en-US"/>
        </w:rPr>
        <w:t>messaging</w:t>
      </w:r>
      <w:r w:rsidR="000D5030" w:rsidRPr="000A5136">
        <w:rPr>
          <w:lang w:val="en-US"/>
        </w:rPr>
        <w:t xml:space="preserve"> apps</w:t>
      </w:r>
      <w:r w:rsidR="000D78E8" w:rsidRPr="000A5136">
        <w:rPr>
          <w:lang w:val="en-US"/>
        </w:rPr>
        <w:t xml:space="preserve">, while in Germany and Brazil the proportions are more </w:t>
      </w:r>
      <w:r w:rsidR="00B63282" w:rsidRPr="000A5136">
        <w:rPr>
          <w:lang w:val="en-US"/>
        </w:rPr>
        <w:t>similar</w:t>
      </w:r>
      <w:r w:rsidR="000D78E8" w:rsidRPr="000A5136">
        <w:rPr>
          <w:lang w:val="en-US"/>
        </w:rPr>
        <w:t xml:space="preserve">. </w:t>
      </w:r>
    </w:p>
    <w:p w14:paraId="6B173E3F" w14:textId="56F79BFC" w:rsidR="00113331" w:rsidRPr="000A5136" w:rsidRDefault="008A3571" w:rsidP="00060A70">
      <w:pPr>
        <w:spacing w:line="360" w:lineRule="auto"/>
        <w:rPr>
          <w:lang w:val="en-US"/>
        </w:rPr>
      </w:pPr>
      <w:r w:rsidRPr="000A5136">
        <w:rPr>
          <w:noProof/>
          <w:lang w:eastAsia="en-GB"/>
        </w:rPr>
        <w:lastRenderedPageBreak/>
        <w:drawing>
          <wp:inline distT="0" distB="0" distL="0" distR="0" wp14:anchorId="386497E7" wp14:editId="40AFA948">
            <wp:extent cx="5554494" cy="2918298"/>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1DAA6D" w14:textId="02D442B9" w:rsidR="001868FF" w:rsidRPr="000A5136" w:rsidRDefault="001868FF" w:rsidP="009803A7">
      <w:pPr>
        <w:spacing w:line="480" w:lineRule="auto"/>
        <w:rPr>
          <w:lang w:val="en-US"/>
        </w:rPr>
      </w:pPr>
      <w:r w:rsidRPr="000A5136">
        <w:rPr>
          <w:lang w:val="en-US"/>
        </w:rPr>
        <w:t xml:space="preserve">Figure 1. </w:t>
      </w:r>
      <w:r w:rsidR="00F62DE7">
        <w:rPr>
          <w:lang w:val="en-US"/>
        </w:rPr>
        <w:t>News sharing in social networks and in messaging applications in different countries</w:t>
      </w:r>
    </w:p>
    <w:p w14:paraId="279E3452" w14:textId="665DBCF8" w:rsidR="00BC67F9" w:rsidRPr="000A5136" w:rsidRDefault="007B385B" w:rsidP="00CF17B6">
      <w:pPr>
        <w:spacing w:line="480" w:lineRule="auto"/>
        <w:ind w:firstLine="720"/>
        <w:jc w:val="both"/>
      </w:pPr>
      <w:r w:rsidRPr="000A5136">
        <w:rPr>
          <w:lang w:val="en-US"/>
        </w:rPr>
        <w:t xml:space="preserve">To </w:t>
      </w:r>
      <w:r w:rsidR="005C1D06" w:rsidRPr="000A5136">
        <w:rPr>
          <w:lang w:val="en-US"/>
        </w:rPr>
        <w:t>examine</w:t>
      </w:r>
      <w:r w:rsidR="001868FF" w:rsidRPr="000A5136">
        <w:rPr>
          <w:lang w:val="en-US"/>
        </w:rPr>
        <w:t xml:space="preserve"> the profile of news users </w:t>
      </w:r>
      <w:r w:rsidR="0023308B" w:rsidRPr="000A5136">
        <w:rPr>
          <w:lang w:val="en-US"/>
        </w:rPr>
        <w:t xml:space="preserve">that </w:t>
      </w:r>
      <w:r w:rsidR="008A3571" w:rsidRPr="000A5136">
        <w:rPr>
          <w:lang w:val="en-US"/>
        </w:rPr>
        <w:t>share news via</w:t>
      </w:r>
      <w:r w:rsidR="0023308B" w:rsidRPr="000A5136">
        <w:rPr>
          <w:lang w:val="en-US"/>
        </w:rPr>
        <w:t xml:space="preserve"> messaging applications, we ran four logistic regressions</w:t>
      </w:r>
      <w:r w:rsidR="00946956" w:rsidRPr="000A5136">
        <w:rPr>
          <w:lang w:val="en-US"/>
        </w:rPr>
        <w:t xml:space="preserve">, one </w:t>
      </w:r>
      <w:r w:rsidR="00007310" w:rsidRPr="000A5136">
        <w:rPr>
          <w:lang w:val="en-US"/>
        </w:rPr>
        <w:t>in</w:t>
      </w:r>
      <w:r w:rsidR="0023308B" w:rsidRPr="000A5136">
        <w:rPr>
          <w:lang w:val="en-US"/>
        </w:rPr>
        <w:t xml:space="preserve"> each country</w:t>
      </w:r>
      <w:r w:rsidR="00640F8A">
        <w:rPr>
          <w:lang w:val="en-US"/>
        </w:rPr>
        <w:t xml:space="preserve"> (Table 1)</w:t>
      </w:r>
      <w:r w:rsidR="0023308B" w:rsidRPr="00F62DE7">
        <w:rPr>
          <w:color w:val="000000" w:themeColor="text1"/>
          <w:lang w:val="en-US"/>
        </w:rPr>
        <w:t xml:space="preserve">. </w:t>
      </w:r>
      <w:r w:rsidR="00BC71C0" w:rsidRPr="00F62DE7">
        <w:rPr>
          <w:color w:val="000000" w:themeColor="text1"/>
        </w:rPr>
        <w:t>When looking at the</w:t>
      </w:r>
      <w:r w:rsidR="0023308B" w:rsidRPr="00F62DE7">
        <w:rPr>
          <w:color w:val="000000" w:themeColor="text1"/>
        </w:rPr>
        <w:t xml:space="preserve"> demographic variables, we find that younger individuals are more likely to use messaging apps</w:t>
      </w:r>
      <w:r w:rsidR="005D5028" w:rsidRPr="00F62DE7">
        <w:rPr>
          <w:color w:val="000000" w:themeColor="text1"/>
        </w:rPr>
        <w:t xml:space="preserve"> for news sharing</w:t>
      </w:r>
      <w:r w:rsidR="0023308B" w:rsidRPr="00F62DE7">
        <w:rPr>
          <w:color w:val="000000" w:themeColor="text1"/>
        </w:rPr>
        <w:t xml:space="preserve"> in </w:t>
      </w:r>
      <w:r w:rsidR="008A3571" w:rsidRPr="00F62DE7">
        <w:rPr>
          <w:color w:val="000000" w:themeColor="text1"/>
        </w:rPr>
        <w:t>the</w:t>
      </w:r>
      <w:r w:rsidR="0023308B" w:rsidRPr="00F62DE7">
        <w:rPr>
          <w:color w:val="000000" w:themeColor="text1"/>
        </w:rPr>
        <w:t xml:space="preserve"> US</w:t>
      </w:r>
      <w:r w:rsidR="005D5028" w:rsidRPr="00F62DE7">
        <w:rPr>
          <w:color w:val="000000" w:themeColor="text1"/>
        </w:rPr>
        <w:t>,</w:t>
      </w:r>
      <w:r w:rsidR="00640F8A">
        <w:rPr>
          <w:color w:val="000000" w:themeColor="text1"/>
        </w:rPr>
        <w:t xml:space="preserve"> UK and in Germany</w:t>
      </w:r>
      <w:r w:rsidR="008A3571" w:rsidRPr="00F62DE7">
        <w:rPr>
          <w:color w:val="000000" w:themeColor="text1"/>
        </w:rPr>
        <w:t xml:space="preserve"> </w:t>
      </w:r>
      <w:r w:rsidR="0023308B" w:rsidRPr="00F62DE7">
        <w:rPr>
          <w:color w:val="000000" w:themeColor="text1"/>
        </w:rPr>
        <w:t>while in Brazil older individuals are more likely to do so</w:t>
      </w:r>
      <w:r w:rsidR="00E44142" w:rsidRPr="00F62DE7">
        <w:rPr>
          <w:color w:val="000000" w:themeColor="text1"/>
        </w:rPr>
        <w:t xml:space="preserve">. These differences </w:t>
      </w:r>
      <w:r w:rsidR="00BC67F9" w:rsidRPr="000A5136">
        <w:t>could</w:t>
      </w:r>
      <w:r w:rsidR="00E44142" w:rsidRPr="000A5136">
        <w:t xml:space="preserve"> be related to the very high use of messaging apps for news in Brazil, </w:t>
      </w:r>
      <w:r w:rsidR="00640F8A">
        <w:t xml:space="preserve">where </w:t>
      </w:r>
      <w:r w:rsidR="00E44142" w:rsidRPr="000A5136">
        <w:t>unlike in the other countries, the</w:t>
      </w:r>
      <w:r w:rsidR="00640F8A">
        <w:t xml:space="preserve">ir </w:t>
      </w:r>
      <w:r w:rsidR="00E44142" w:rsidRPr="000A5136">
        <w:t>use</w:t>
      </w:r>
      <w:r w:rsidR="00640F8A">
        <w:t xml:space="preserve"> </w:t>
      </w:r>
      <w:r w:rsidR="00E44142" w:rsidRPr="000A5136">
        <w:t>for ne</w:t>
      </w:r>
      <w:r w:rsidR="00F4329E" w:rsidRPr="000A5136">
        <w:t>w</w:t>
      </w:r>
      <w:r w:rsidR="00235AB3" w:rsidRPr="000A5136">
        <w:t>s</w:t>
      </w:r>
      <w:r w:rsidR="00F4329E" w:rsidRPr="000A5136">
        <w:t xml:space="preserve"> </w:t>
      </w:r>
      <w:r w:rsidR="0077624D" w:rsidRPr="000A5136">
        <w:t>is widespread among all ages</w:t>
      </w:r>
      <w:r w:rsidR="00E44142" w:rsidRPr="000A5136">
        <w:t>,</w:t>
      </w:r>
      <w:r w:rsidR="00CC6E2E" w:rsidRPr="000A5136">
        <w:t xml:space="preserve"> </w:t>
      </w:r>
      <w:r w:rsidR="00E44142" w:rsidRPr="000A5136">
        <w:t xml:space="preserve">and even higher among older users. </w:t>
      </w:r>
      <w:r w:rsidR="00BC67F9" w:rsidRPr="000A5136">
        <w:t>Education</w:t>
      </w:r>
      <w:r w:rsidR="00235AB3" w:rsidRPr="000A5136">
        <w:t xml:space="preserve"> is a significant predictor of use in messaging apps in the </w:t>
      </w:r>
      <w:r w:rsidR="00BC67F9" w:rsidRPr="000A5136">
        <w:t>Brazil</w:t>
      </w:r>
      <w:r w:rsidR="0060059E" w:rsidRPr="000A5136">
        <w:t>,</w:t>
      </w:r>
      <w:r w:rsidR="00235AB3" w:rsidRPr="000A5136">
        <w:t xml:space="preserve"> where </w:t>
      </w:r>
      <w:r w:rsidR="00BC67F9" w:rsidRPr="000A5136">
        <w:t>high education is correlated with the</w:t>
      </w:r>
      <w:r w:rsidR="00235AB3" w:rsidRPr="000A5136">
        <w:t xml:space="preserve"> </w:t>
      </w:r>
      <w:r w:rsidR="00BC67F9" w:rsidRPr="000A5136">
        <w:t>use of messaging</w:t>
      </w:r>
      <w:r w:rsidR="00235AB3" w:rsidRPr="000A5136">
        <w:t xml:space="preserve"> application</w:t>
      </w:r>
      <w:r w:rsidR="005C1D06" w:rsidRPr="000A5136">
        <w:t>s</w:t>
      </w:r>
      <w:r w:rsidR="00235AB3" w:rsidRPr="000A5136">
        <w:t xml:space="preserve"> for news</w:t>
      </w:r>
      <w:r w:rsidR="005D5028">
        <w:t xml:space="preserve">, </w:t>
      </w:r>
      <w:r w:rsidR="00C508A1" w:rsidRPr="000A5136">
        <w:t xml:space="preserve">but </w:t>
      </w:r>
      <w:r w:rsidR="005C1D06" w:rsidRPr="000A5136">
        <w:t>not</w:t>
      </w:r>
      <w:r w:rsidR="00235AB3" w:rsidRPr="000A5136">
        <w:t xml:space="preserve"> in </w:t>
      </w:r>
      <w:r w:rsidR="005C1D06" w:rsidRPr="000A5136">
        <w:t>the other</w:t>
      </w:r>
      <w:r w:rsidR="00235AB3" w:rsidRPr="000A5136">
        <w:t xml:space="preserve"> </w:t>
      </w:r>
      <w:r w:rsidR="00CC5A65" w:rsidRPr="000A5136">
        <w:t xml:space="preserve">3 </w:t>
      </w:r>
      <w:r w:rsidR="00235AB3" w:rsidRPr="000A5136">
        <w:t>countr</w:t>
      </w:r>
      <w:r w:rsidR="005C1D06" w:rsidRPr="000A5136">
        <w:t>ies</w:t>
      </w:r>
      <w:r w:rsidR="00235AB3" w:rsidRPr="000A5136">
        <w:t>.</w:t>
      </w:r>
      <w:r w:rsidR="00F4329E" w:rsidRPr="000A5136">
        <w:t xml:space="preserve"> </w:t>
      </w:r>
      <w:r w:rsidR="008A3571" w:rsidRPr="000A5136">
        <w:t>Females were more likely to share news on messaging apps in the UK</w:t>
      </w:r>
      <w:r w:rsidR="00640F8A">
        <w:t xml:space="preserve"> and in Brazil.</w:t>
      </w:r>
    </w:p>
    <w:p w14:paraId="6D78E0BF" w14:textId="7B1B1327" w:rsidR="00837C48" w:rsidRPr="000A5136" w:rsidRDefault="000D5030" w:rsidP="00CF17B6">
      <w:pPr>
        <w:spacing w:line="480" w:lineRule="auto"/>
        <w:ind w:firstLine="720"/>
        <w:jc w:val="both"/>
      </w:pPr>
      <w:r w:rsidRPr="000A5136">
        <w:rPr>
          <w:lang w:val="en-US"/>
        </w:rPr>
        <w:t>Identifying as</w:t>
      </w:r>
      <w:r w:rsidR="008A3571" w:rsidRPr="000A5136">
        <w:rPr>
          <w:lang w:val="en-US"/>
        </w:rPr>
        <w:t xml:space="preserve"> left or right-wing was not associated with sharing news on messaging apps in any</w:t>
      </w:r>
      <w:r w:rsidR="00BC71C0" w:rsidRPr="000A5136">
        <w:rPr>
          <w:lang w:val="en-US"/>
        </w:rPr>
        <w:t xml:space="preserve"> country</w:t>
      </w:r>
      <w:r w:rsidR="008A3571" w:rsidRPr="000A5136">
        <w:rPr>
          <w:lang w:val="en-US"/>
        </w:rPr>
        <w:t xml:space="preserve">, however having a strong </w:t>
      </w:r>
      <w:r w:rsidR="008A3571" w:rsidRPr="000A5136">
        <w:t>left/right wing ideology was associated with sharing news via messaging apps in Brazi</w:t>
      </w:r>
      <w:r w:rsidR="005D5028">
        <w:t xml:space="preserve">l. </w:t>
      </w:r>
      <w:r w:rsidR="008A3571" w:rsidRPr="000A5136">
        <w:t>I</w:t>
      </w:r>
      <w:r w:rsidR="00837C48" w:rsidRPr="000A5136">
        <w:t xml:space="preserve">nterest in political news was positively and significantly correlated to using messaging apps in </w:t>
      </w:r>
      <w:r w:rsidR="008A3571" w:rsidRPr="000A5136">
        <w:t>every country</w:t>
      </w:r>
      <w:r w:rsidR="00837C48" w:rsidRPr="000A5136">
        <w:t>.</w:t>
      </w:r>
    </w:p>
    <w:p w14:paraId="5FA20677" w14:textId="4563A8D1" w:rsidR="000D5030" w:rsidRPr="000A5136" w:rsidRDefault="008A3571" w:rsidP="000D5030">
      <w:pPr>
        <w:spacing w:line="480" w:lineRule="auto"/>
        <w:ind w:firstLine="720"/>
        <w:jc w:val="both"/>
      </w:pPr>
      <w:r w:rsidRPr="000A5136">
        <w:t xml:space="preserve">In the US, Germany, and Brazil, respondents who share news were likely to be frequent news </w:t>
      </w:r>
      <w:proofErr w:type="gramStart"/>
      <w:r w:rsidRPr="000A5136">
        <w:t xml:space="preserve">users, </w:t>
      </w:r>
      <w:r w:rsidR="00837C48" w:rsidRPr="000A5136">
        <w:t xml:space="preserve"> and</w:t>
      </w:r>
      <w:proofErr w:type="gramEnd"/>
      <w:r w:rsidR="00837C48" w:rsidRPr="000A5136">
        <w:t xml:space="preserve"> </w:t>
      </w:r>
      <w:r w:rsidRPr="000A5136">
        <w:t xml:space="preserve">in the US they were more likely to prefer alternative news sources like digital-born outlets </w:t>
      </w:r>
      <w:r w:rsidRPr="000A5136">
        <w:lastRenderedPageBreak/>
        <w:t>and social media for news, over more traditional news sources.</w:t>
      </w:r>
      <w:r w:rsidR="00837C48" w:rsidRPr="000A5136">
        <w:t xml:space="preserve"> </w:t>
      </w:r>
      <w:r w:rsidRPr="000A5136">
        <w:t>Low levels of</w:t>
      </w:r>
      <w:r w:rsidR="00837C48" w:rsidRPr="000A5136">
        <w:t xml:space="preserve"> trust in news </w:t>
      </w:r>
      <w:r w:rsidRPr="000A5136">
        <w:t>were</w:t>
      </w:r>
      <w:r w:rsidR="00837C48" w:rsidRPr="000A5136">
        <w:t xml:space="preserve"> </w:t>
      </w:r>
      <w:r w:rsidRPr="000A5136">
        <w:t>negatively correlated</w:t>
      </w:r>
      <w:r w:rsidR="00837C48" w:rsidRPr="000A5136">
        <w:t xml:space="preserve"> </w:t>
      </w:r>
      <w:r w:rsidRPr="000A5136">
        <w:t xml:space="preserve">with news sharing </w:t>
      </w:r>
      <w:r w:rsidR="00837C48" w:rsidRPr="000A5136">
        <w:t>o</w:t>
      </w:r>
      <w:r w:rsidRPr="000A5136">
        <w:t>n</w:t>
      </w:r>
      <w:r w:rsidR="00837C48" w:rsidRPr="000A5136">
        <w:t xml:space="preserve"> messaging apps in the UK</w:t>
      </w:r>
      <w:r w:rsidRPr="000A5136">
        <w:t xml:space="preserve"> </w:t>
      </w:r>
      <w:r w:rsidR="00837C48" w:rsidRPr="000A5136">
        <w:t xml:space="preserve">and in </w:t>
      </w:r>
      <w:r w:rsidR="005D5028">
        <w:t>Germany</w:t>
      </w:r>
      <w:r w:rsidRPr="000A5136">
        <w:t>. Sharing news via messaging apps was correlated with high levels of trust in news on social media in the UK</w:t>
      </w:r>
      <w:r w:rsidR="00640F8A">
        <w:t>, Germany and the US</w:t>
      </w:r>
      <w:r w:rsidRPr="000A5136">
        <w:t>.</w:t>
      </w:r>
    </w:p>
    <w:p w14:paraId="3BDDEFA2" w14:textId="77777777" w:rsidR="000D5030" w:rsidRPr="000A5136" w:rsidRDefault="000D5030">
      <w:r w:rsidRPr="000A5136">
        <w:br w:type="page"/>
      </w:r>
    </w:p>
    <w:p w14:paraId="1732E325" w14:textId="77777777" w:rsidR="000D5030" w:rsidRPr="000A5136" w:rsidRDefault="000D5030" w:rsidP="000D5030">
      <w:pPr>
        <w:spacing w:after="0" w:line="240" w:lineRule="auto"/>
        <w:rPr>
          <w:i/>
          <w:iCs/>
        </w:rPr>
      </w:pPr>
    </w:p>
    <w:tbl>
      <w:tblPr>
        <w:tblStyle w:val="TableGrid"/>
        <w:tblW w:w="0" w:type="auto"/>
        <w:tblLook w:val="04A0" w:firstRow="1" w:lastRow="0" w:firstColumn="1" w:lastColumn="0" w:noHBand="0" w:noVBand="1"/>
      </w:tblPr>
      <w:tblGrid>
        <w:gridCol w:w="1899"/>
        <w:gridCol w:w="1122"/>
        <w:gridCol w:w="1122"/>
        <w:gridCol w:w="1122"/>
        <w:gridCol w:w="1186"/>
      </w:tblGrid>
      <w:tr w:rsidR="000A5136" w:rsidRPr="000A5136" w14:paraId="7FC13FBE" w14:textId="77777777" w:rsidTr="000F6A8C">
        <w:trPr>
          <w:trHeight w:val="647"/>
        </w:trPr>
        <w:tc>
          <w:tcPr>
            <w:tcW w:w="1899" w:type="dxa"/>
          </w:tcPr>
          <w:p w14:paraId="6C75E8FE" w14:textId="4092A3AD" w:rsidR="00B33668" w:rsidRPr="000A5136" w:rsidRDefault="008A3571" w:rsidP="000F6A8C">
            <w:pPr>
              <w:rPr>
                <w:lang w:val="en-US"/>
              </w:rPr>
            </w:pPr>
            <w:r w:rsidRPr="000A5136">
              <w:t>DV: Share news on messaging apps</w:t>
            </w:r>
          </w:p>
        </w:tc>
        <w:tc>
          <w:tcPr>
            <w:tcW w:w="1122" w:type="dxa"/>
          </w:tcPr>
          <w:p w14:paraId="02783C15" w14:textId="77777777" w:rsidR="00B33668" w:rsidRPr="000A5136" w:rsidRDefault="00B33668" w:rsidP="000F6A8C">
            <w:r w:rsidRPr="000A5136">
              <w:t>United Kingdom</w:t>
            </w:r>
          </w:p>
        </w:tc>
        <w:tc>
          <w:tcPr>
            <w:tcW w:w="1122" w:type="dxa"/>
          </w:tcPr>
          <w:p w14:paraId="59A5A301" w14:textId="77777777" w:rsidR="00B33668" w:rsidRPr="000A5136" w:rsidRDefault="00B33668" w:rsidP="000F6A8C">
            <w:r w:rsidRPr="000A5136">
              <w:t>United States</w:t>
            </w:r>
          </w:p>
        </w:tc>
        <w:tc>
          <w:tcPr>
            <w:tcW w:w="1122" w:type="dxa"/>
          </w:tcPr>
          <w:p w14:paraId="426B521B" w14:textId="77777777" w:rsidR="00B33668" w:rsidRPr="000A5136" w:rsidRDefault="00B33668" w:rsidP="000F6A8C">
            <w:r w:rsidRPr="000A5136">
              <w:t>Germany</w:t>
            </w:r>
          </w:p>
        </w:tc>
        <w:tc>
          <w:tcPr>
            <w:tcW w:w="1186" w:type="dxa"/>
          </w:tcPr>
          <w:p w14:paraId="2A39A024" w14:textId="77777777" w:rsidR="00B33668" w:rsidRPr="000A5136" w:rsidRDefault="00B33668" w:rsidP="000F6A8C">
            <w:r w:rsidRPr="000A5136">
              <w:t>Brazil</w:t>
            </w:r>
          </w:p>
        </w:tc>
      </w:tr>
      <w:tr w:rsidR="000A5136" w:rsidRPr="000A5136" w14:paraId="6274ABAD" w14:textId="77777777" w:rsidTr="000F6A8C">
        <w:trPr>
          <w:trHeight w:val="647"/>
        </w:trPr>
        <w:tc>
          <w:tcPr>
            <w:tcW w:w="1899" w:type="dxa"/>
          </w:tcPr>
          <w:p w14:paraId="33B764D8" w14:textId="77777777" w:rsidR="00B33668" w:rsidRPr="000A5136" w:rsidRDefault="00B33668" w:rsidP="000F6A8C">
            <w:r w:rsidRPr="000A5136">
              <w:t>Age</w:t>
            </w:r>
          </w:p>
        </w:tc>
        <w:tc>
          <w:tcPr>
            <w:tcW w:w="1122" w:type="dxa"/>
          </w:tcPr>
          <w:p w14:paraId="438A9A86" w14:textId="77777777" w:rsidR="008A3571" w:rsidRPr="000A5136" w:rsidRDefault="00B33668" w:rsidP="000F6A8C">
            <w:r w:rsidRPr="000A5136">
              <w:t>.9</w:t>
            </w:r>
            <w:r w:rsidR="008A3571" w:rsidRPr="000A5136">
              <w:t>66***</w:t>
            </w:r>
          </w:p>
          <w:p w14:paraId="1DA48006" w14:textId="746AE2C5" w:rsidR="00B33668" w:rsidRPr="000A5136" w:rsidRDefault="00B33668" w:rsidP="000F6A8C">
            <w:r w:rsidRPr="000A5136">
              <w:t>(.00</w:t>
            </w:r>
            <w:r w:rsidR="008A3571" w:rsidRPr="000A5136">
              <w:t>5</w:t>
            </w:r>
            <w:r w:rsidRPr="000A5136">
              <w:t>)</w:t>
            </w:r>
          </w:p>
        </w:tc>
        <w:tc>
          <w:tcPr>
            <w:tcW w:w="1122" w:type="dxa"/>
          </w:tcPr>
          <w:p w14:paraId="4AD01995" w14:textId="36C8E22D" w:rsidR="00B33668" w:rsidRPr="000A5136" w:rsidRDefault="00B33668" w:rsidP="000F6A8C">
            <w:r w:rsidRPr="000A5136">
              <w:t>.98</w:t>
            </w:r>
            <w:r w:rsidR="008A3571" w:rsidRPr="000A5136">
              <w:t>4**</w:t>
            </w:r>
            <w:r w:rsidRPr="000A5136">
              <w:br/>
              <w:t>(.004)</w:t>
            </w:r>
          </w:p>
        </w:tc>
        <w:tc>
          <w:tcPr>
            <w:tcW w:w="1122" w:type="dxa"/>
          </w:tcPr>
          <w:p w14:paraId="2C7233D5" w14:textId="73517A9E" w:rsidR="00B33668" w:rsidRPr="000A5136" w:rsidRDefault="00BC67F9" w:rsidP="000F6A8C">
            <w:r w:rsidRPr="000A5136">
              <w:t>.9</w:t>
            </w:r>
            <w:r w:rsidR="008A3571" w:rsidRPr="000A5136">
              <w:t>75***</w:t>
            </w:r>
            <w:r w:rsidR="00B33668" w:rsidRPr="000A5136">
              <w:br/>
              <w:t>(.004)</w:t>
            </w:r>
          </w:p>
        </w:tc>
        <w:tc>
          <w:tcPr>
            <w:tcW w:w="1186" w:type="dxa"/>
          </w:tcPr>
          <w:p w14:paraId="343B4FE4" w14:textId="73637D6B" w:rsidR="00B33668" w:rsidRPr="000A5136" w:rsidRDefault="00B33668" w:rsidP="000F6A8C">
            <w:r w:rsidRPr="000A5136">
              <w:t>1.0</w:t>
            </w:r>
            <w:r w:rsidR="008A3571" w:rsidRPr="000A5136">
              <w:t>30</w:t>
            </w:r>
            <w:r w:rsidRPr="000A5136">
              <w:t>*** (.003)</w:t>
            </w:r>
          </w:p>
        </w:tc>
      </w:tr>
      <w:tr w:rsidR="000A5136" w:rsidRPr="000A5136" w14:paraId="6152CF3B" w14:textId="77777777" w:rsidTr="000F6A8C">
        <w:trPr>
          <w:trHeight w:val="314"/>
        </w:trPr>
        <w:tc>
          <w:tcPr>
            <w:tcW w:w="1899" w:type="dxa"/>
          </w:tcPr>
          <w:p w14:paraId="30EB017C" w14:textId="77777777" w:rsidR="00B33668" w:rsidRPr="000A5136" w:rsidRDefault="00B33668" w:rsidP="000F6A8C">
            <w:r w:rsidRPr="000A5136">
              <w:t>Gender (female)</w:t>
            </w:r>
          </w:p>
        </w:tc>
        <w:tc>
          <w:tcPr>
            <w:tcW w:w="1122" w:type="dxa"/>
          </w:tcPr>
          <w:p w14:paraId="677BBE25" w14:textId="113A6DE8" w:rsidR="008A3571" w:rsidRPr="000A5136" w:rsidRDefault="00BC67F9" w:rsidP="000F6A8C">
            <w:r w:rsidRPr="000A5136">
              <w:t>1.</w:t>
            </w:r>
            <w:r w:rsidR="008A3571" w:rsidRPr="000A5136">
              <w:t>508*</w:t>
            </w:r>
          </w:p>
          <w:p w14:paraId="42A4D2A1" w14:textId="1B5D5B14" w:rsidR="00B33668" w:rsidRPr="000A5136" w:rsidRDefault="00B33668" w:rsidP="000F6A8C">
            <w:r w:rsidRPr="000A5136">
              <w:t>(.</w:t>
            </w:r>
            <w:r w:rsidR="00BC67F9" w:rsidRPr="000A5136">
              <w:t>2</w:t>
            </w:r>
            <w:r w:rsidR="008A3571" w:rsidRPr="000A5136">
              <w:t>95</w:t>
            </w:r>
            <w:r w:rsidRPr="000A5136">
              <w:t>)</w:t>
            </w:r>
          </w:p>
        </w:tc>
        <w:tc>
          <w:tcPr>
            <w:tcW w:w="1122" w:type="dxa"/>
          </w:tcPr>
          <w:p w14:paraId="4831497F" w14:textId="3187A38B" w:rsidR="00B33668" w:rsidRPr="000A5136" w:rsidRDefault="008A3571" w:rsidP="000F6A8C">
            <w:r w:rsidRPr="000A5136">
              <w:t>1</w:t>
            </w:r>
            <w:r w:rsidR="00B33668" w:rsidRPr="000A5136">
              <w:t>.</w:t>
            </w:r>
            <w:r w:rsidRPr="000A5136">
              <w:t>142</w:t>
            </w:r>
            <w:r w:rsidR="00B33668" w:rsidRPr="000A5136">
              <w:br/>
              <w:t>(.1</w:t>
            </w:r>
            <w:r w:rsidRPr="000A5136">
              <w:t>70</w:t>
            </w:r>
            <w:r w:rsidR="00B33668" w:rsidRPr="000A5136">
              <w:t>)</w:t>
            </w:r>
          </w:p>
        </w:tc>
        <w:tc>
          <w:tcPr>
            <w:tcW w:w="1122" w:type="dxa"/>
          </w:tcPr>
          <w:p w14:paraId="25DD7344" w14:textId="5999623D" w:rsidR="00B33668" w:rsidRPr="000A5136" w:rsidRDefault="00B33668" w:rsidP="000F6A8C">
            <w:r w:rsidRPr="000A5136">
              <w:t>.</w:t>
            </w:r>
            <w:r w:rsidR="008A3571" w:rsidRPr="000A5136">
              <w:t>749</w:t>
            </w:r>
            <w:r w:rsidRPr="000A5136">
              <w:br/>
              <w:t>(.1</w:t>
            </w:r>
            <w:r w:rsidR="008A3571" w:rsidRPr="000A5136">
              <w:t>21</w:t>
            </w:r>
            <w:r w:rsidRPr="000A5136">
              <w:t>)</w:t>
            </w:r>
          </w:p>
        </w:tc>
        <w:tc>
          <w:tcPr>
            <w:tcW w:w="1186" w:type="dxa"/>
          </w:tcPr>
          <w:p w14:paraId="3B9BC149" w14:textId="38B597D7" w:rsidR="00B33668" w:rsidRPr="000A5136" w:rsidRDefault="008A3571" w:rsidP="000F6A8C">
            <w:r w:rsidRPr="000A5136">
              <w:t>1</w:t>
            </w:r>
            <w:r w:rsidR="00B33668" w:rsidRPr="000A5136">
              <w:t>.</w:t>
            </w:r>
            <w:r w:rsidRPr="000A5136">
              <w:t>258*</w:t>
            </w:r>
            <w:r w:rsidR="00B33668" w:rsidRPr="000A5136">
              <w:br/>
              <w:t>(.</w:t>
            </w:r>
            <w:r w:rsidRPr="000A5136">
              <w:t>124</w:t>
            </w:r>
            <w:r w:rsidR="00B33668" w:rsidRPr="000A5136">
              <w:t>)</w:t>
            </w:r>
          </w:p>
        </w:tc>
      </w:tr>
      <w:tr w:rsidR="000A5136" w:rsidRPr="000A5136" w14:paraId="3B98AE7F" w14:textId="77777777" w:rsidTr="000F6A8C">
        <w:trPr>
          <w:trHeight w:val="314"/>
        </w:trPr>
        <w:tc>
          <w:tcPr>
            <w:tcW w:w="1899" w:type="dxa"/>
          </w:tcPr>
          <w:p w14:paraId="40E4EFBD" w14:textId="77777777" w:rsidR="00B33668" w:rsidRPr="000A5136" w:rsidRDefault="00B33668" w:rsidP="000F6A8C">
            <w:r w:rsidRPr="000A5136">
              <w:t>Education</w:t>
            </w:r>
          </w:p>
        </w:tc>
        <w:tc>
          <w:tcPr>
            <w:tcW w:w="1122" w:type="dxa"/>
          </w:tcPr>
          <w:p w14:paraId="29CDEF51" w14:textId="1FF05759" w:rsidR="00B33668" w:rsidRPr="000A5136" w:rsidRDefault="00B33668" w:rsidP="000F6A8C">
            <w:r w:rsidRPr="000A5136">
              <w:t>1.0</w:t>
            </w:r>
            <w:r w:rsidR="008A3571" w:rsidRPr="000A5136">
              <w:t>32</w:t>
            </w:r>
            <w:r w:rsidRPr="000A5136">
              <w:t xml:space="preserve"> (.08</w:t>
            </w:r>
            <w:r w:rsidR="008A3571" w:rsidRPr="000A5136">
              <w:t>6</w:t>
            </w:r>
            <w:r w:rsidRPr="000A5136">
              <w:t>)</w:t>
            </w:r>
          </w:p>
        </w:tc>
        <w:tc>
          <w:tcPr>
            <w:tcW w:w="1122" w:type="dxa"/>
          </w:tcPr>
          <w:p w14:paraId="5C62BF1B" w14:textId="1072E0D6" w:rsidR="00B33668" w:rsidRPr="000A5136" w:rsidRDefault="008A3571" w:rsidP="000F6A8C">
            <w:r w:rsidRPr="000A5136">
              <w:t>1</w:t>
            </w:r>
            <w:r w:rsidR="00B33668" w:rsidRPr="000A5136">
              <w:t>.</w:t>
            </w:r>
            <w:r w:rsidRPr="000A5136">
              <w:t>056</w:t>
            </w:r>
            <w:r w:rsidR="00B33668" w:rsidRPr="000A5136">
              <w:br/>
              <w:t>(.</w:t>
            </w:r>
            <w:r w:rsidRPr="000A5136">
              <w:t>064</w:t>
            </w:r>
            <w:r w:rsidR="00B33668" w:rsidRPr="000A5136">
              <w:t>)</w:t>
            </w:r>
          </w:p>
        </w:tc>
        <w:tc>
          <w:tcPr>
            <w:tcW w:w="1122" w:type="dxa"/>
          </w:tcPr>
          <w:p w14:paraId="534A4FFD" w14:textId="3B026B26" w:rsidR="00B33668" w:rsidRPr="000A5136" w:rsidRDefault="008A3571" w:rsidP="000F6A8C">
            <w:r w:rsidRPr="000A5136">
              <w:t>1</w:t>
            </w:r>
            <w:r w:rsidR="00B33668" w:rsidRPr="000A5136">
              <w:t>.</w:t>
            </w:r>
            <w:r w:rsidRPr="000A5136">
              <w:t>092</w:t>
            </w:r>
            <w:r w:rsidR="00B33668" w:rsidRPr="000A5136">
              <w:br/>
              <w:t>(.0</w:t>
            </w:r>
            <w:r w:rsidRPr="000A5136">
              <w:t>75</w:t>
            </w:r>
            <w:r w:rsidR="00B33668" w:rsidRPr="000A5136">
              <w:t>)</w:t>
            </w:r>
          </w:p>
        </w:tc>
        <w:tc>
          <w:tcPr>
            <w:tcW w:w="1186" w:type="dxa"/>
          </w:tcPr>
          <w:p w14:paraId="64EB8D4D" w14:textId="35CC847C" w:rsidR="00B33668" w:rsidRPr="000A5136" w:rsidRDefault="00B33668" w:rsidP="000F6A8C">
            <w:r w:rsidRPr="000A5136">
              <w:t>1.2</w:t>
            </w:r>
            <w:r w:rsidR="00BC67F9" w:rsidRPr="000A5136">
              <w:t>0</w:t>
            </w:r>
            <w:r w:rsidR="008A3571" w:rsidRPr="000A5136">
              <w:t>0</w:t>
            </w:r>
            <w:r w:rsidRPr="000A5136">
              <w:t>*** (.05</w:t>
            </w:r>
            <w:r w:rsidR="008A3571" w:rsidRPr="000A5136">
              <w:t>8</w:t>
            </w:r>
            <w:r w:rsidRPr="000A5136">
              <w:t>)</w:t>
            </w:r>
          </w:p>
        </w:tc>
      </w:tr>
      <w:tr w:rsidR="000A5136" w:rsidRPr="000A5136" w14:paraId="2FA0CD37" w14:textId="77777777" w:rsidTr="000F6A8C">
        <w:trPr>
          <w:trHeight w:val="647"/>
        </w:trPr>
        <w:tc>
          <w:tcPr>
            <w:tcW w:w="1899" w:type="dxa"/>
          </w:tcPr>
          <w:p w14:paraId="6B6B0AB6" w14:textId="77777777" w:rsidR="00B33668" w:rsidRPr="000A5136" w:rsidRDefault="00B33668" w:rsidP="000F6A8C">
            <w:r w:rsidRPr="000A5136">
              <w:t>Political Ideology spectrum (Right wing)</w:t>
            </w:r>
          </w:p>
        </w:tc>
        <w:tc>
          <w:tcPr>
            <w:tcW w:w="1122" w:type="dxa"/>
          </w:tcPr>
          <w:p w14:paraId="0486DA63" w14:textId="1D8EBEA1" w:rsidR="00B33668" w:rsidRPr="000A5136" w:rsidRDefault="00B33668" w:rsidP="000F6A8C">
            <w:r w:rsidRPr="000A5136">
              <w:t>.</w:t>
            </w:r>
            <w:r w:rsidR="008A3571" w:rsidRPr="000A5136">
              <w:t>974</w:t>
            </w:r>
            <w:r w:rsidRPr="000A5136">
              <w:t xml:space="preserve"> (.06</w:t>
            </w:r>
            <w:r w:rsidR="008A3571" w:rsidRPr="000A5136">
              <w:t>1</w:t>
            </w:r>
            <w:r w:rsidRPr="000A5136">
              <w:t>)</w:t>
            </w:r>
          </w:p>
        </w:tc>
        <w:tc>
          <w:tcPr>
            <w:tcW w:w="1122" w:type="dxa"/>
          </w:tcPr>
          <w:p w14:paraId="4474BB97" w14:textId="16C429FF" w:rsidR="00B33668" w:rsidRPr="000A5136" w:rsidRDefault="00B33668" w:rsidP="000F6A8C">
            <w:r w:rsidRPr="000A5136">
              <w:t>.9</w:t>
            </w:r>
            <w:r w:rsidR="008A3571" w:rsidRPr="000A5136">
              <w:t>73</w:t>
            </w:r>
            <w:r w:rsidRPr="000A5136">
              <w:br/>
              <w:t>(.</w:t>
            </w:r>
            <w:r w:rsidR="008A3571" w:rsidRPr="000A5136">
              <w:t>044</w:t>
            </w:r>
            <w:r w:rsidRPr="000A5136">
              <w:t>)</w:t>
            </w:r>
          </w:p>
        </w:tc>
        <w:tc>
          <w:tcPr>
            <w:tcW w:w="1122" w:type="dxa"/>
          </w:tcPr>
          <w:p w14:paraId="4D4D6F77" w14:textId="0CB78D81" w:rsidR="00B33668" w:rsidRPr="000A5136" w:rsidRDefault="00B33668" w:rsidP="000F6A8C">
            <w:r w:rsidRPr="000A5136">
              <w:t>.9</w:t>
            </w:r>
            <w:r w:rsidR="008A3571" w:rsidRPr="000A5136">
              <w:t>29</w:t>
            </w:r>
            <w:r w:rsidRPr="000A5136">
              <w:br/>
              <w:t>(.0</w:t>
            </w:r>
            <w:r w:rsidR="008A3571" w:rsidRPr="000A5136">
              <w:t>62</w:t>
            </w:r>
            <w:r w:rsidRPr="000A5136">
              <w:t>)</w:t>
            </w:r>
          </w:p>
        </w:tc>
        <w:tc>
          <w:tcPr>
            <w:tcW w:w="1186" w:type="dxa"/>
          </w:tcPr>
          <w:p w14:paraId="2EB9F961" w14:textId="2593403B" w:rsidR="00B33668" w:rsidRPr="000A5136" w:rsidRDefault="008A3571" w:rsidP="000F6A8C">
            <w:r w:rsidRPr="000A5136">
              <w:t>1</w:t>
            </w:r>
            <w:r w:rsidR="00B33668" w:rsidRPr="000A5136">
              <w:t>.</w:t>
            </w:r>
            <w:r w:rsidRPr="000A5136">
              <w:t>050</w:t>
            </w:r>
            <w:r w:rsidR="00B33668" w:rsidRPr="000A5136">
              <w:t xml:space="preserve"> </w:t>
            </w:r>
            <w:r w:rsidR="00B33668" w:rsidRPr="000A5136">
              <w:br/>
              <w:t>(.</w:t>
            </w:r>
            <w:r w:rsidRPr="000A5136">
              <w:t>033</w:t>
            </w:r>
            <w:r w:rsidR="00B33668" w:rsidRPr="000A5136">
              <w:t>)</w:t>
            </w:r>
          </w:p>
        </w:tc>
      </w:tr>
      <w:tr w:rsidR="000A5136" w:rsidRPr="000A5136" w14:paraId="7DBB8BCD" w14:textId="77777777" w:rsidTr="000F6A8C">
        <w:trPr>
          <w:trHeight w:val="647"/>
        </w:trPr>
        <w:tc>
          <w:tcPr>
            <w:tcW w:w="1899" w:type="dxa"/>
          </w:tcPr>
          <w:p w14:paraId="46ED7BB1" w14:textId="77777777" w:rsidR="00B33668" w:rsidRPr="000A5136" w:rsidRDefault="00B33668" w:rsidP="000F6A8C">
            <w:r w:rsidRPr="000A5136">
              <w:t>Ideological Strength</w:t>
            </w:r>
          </w:p>
        </w:tc>
        <w:tc>
          <w:tcPr>
            <w:tcW w:w="1122" w:type="dxa"/>
          </w:tcPr>
          <w:p w14:paraId="1FAEFE6F" w14:textId="4E0BD6DE" w:rsidR="00B33668" w:rsidRPr="000A5136" w:rsidRDefault="008A3571" w:rsidP="000F6A8C">
            <w:r w:rsidRPr="000A5136">
              <w:t>1</w:t>
            </w:r>
            <w:r w:rsidR="00B33668" w:rsidRPr="000A5136">
              <w:t>.</w:t>
            </w:r>
            <w:r w:rsidRPr="000A5136">
              <w:t>225</w:t>
            </w:r>
            <w:r w:rsidR="00B33668" w:rsidRPr="000A5136">
              <w:br/>
              <w:t>(.</w:t>
            </w:r>
            <w:r w:rsidRPr="000A5136">
              <w:t>245</w:t>
            </w:r>
            <w:r w:rsidR="00B33668" w:rsidRPr="000A5136">
              <w:t>)</w:t>
            </w:r>
          </w:p>
        </w:tc>
        <w:tc>
          <w:tcPr>
            <w:tcW w:w="1122" w:type="dxa"/>
          </w:tcPr>
          <w:p w14:paraId="1763A698" w14:textId="0C413F22" w:rsidR="00B33668" w:rsidRPr="000A5136" w:rsidRDefault="00B33668" w:rsidP="000F6A8C">
            <w:r w:rsidRPr="000A5136">
              <w:t>.</w:t>
            </w:r>
            <w:r w:rsidR="008A3571" w:rsidRPr="000A5136">
              <w:t>814</w:t>
            </w:r>
            <w:r w:rsidRPr="000A5136">
              <w:br/>
              <w:t>(.</w:t>
            </w:r>
            <w:r w:rsidR="008A3571" w:rsidRPr="000A5136">
              <w:t>125</w:t>
            </w:r>
            <w:r w:rsidRPr="000A5136">
              <w:t>)</w:t>
            </w:r>
          </w:p>
        </w:tc>
        <w:tc>
          <w:tcPr>
            <w:tcW w:w="1122" w:type="dxa"/>
          </w:tcPr>
          <w:p w14:paraId="64FAC685" w14:textId="798521C4" w:rsidR="00B33668" w:rsidRPr="000A5136" w:rsidRDefault="00B33668" w:rsidP="000F6A8C">
            <w:r w:rsidRPr="000A5136">
              <w:t>1.</w:t>
            </w:r>
            <w:r w:rsidR="008A3571" w:rsidRPr="000A5136">
              <w:t>189</w:t>
            </w:r>
            <w:r w:rsidRPr="000A5136">
              <w:br/>
              <w:t>(.</w:t>
            </w:r>
            <w:r w:rsidR="008A3571" w:rsidRPr="000A5136">
              <w:t>233</w:t>
            </w:r>
            <w:r w:rsidRPr="000A5136">
              <w:t>)</w:t>
            </w:r>
          </w:p>
        </w:tc>
        <w:tc>
          <w:tcPr>
            <w:tcW w:w="1186" w:type="dxa"/>
          </w:tcPr>
          <w:p w14:paraId="039ECA17" w14:textId="298EE8C0" w:rsidR="00B33668" w:rsidRPr="000A5136" w:rsidRDefault="00B33668" w:rsidP="000F6A8C">
            <w:r w:rsidRPr="000A5136">
              <w:t>1.</w:t>
            </w:r>
            <w:r w:rsidR="008A3571" w:rsidRPr="000A5136">
              <w:t>387*</w:t>
            </w:r>
            <w:r w:rsidRPr="000A5136">
              <w:br/>
              <w:t>(.</w:t>
            </w:r>
            <w:r w:rsidR="008A3571" w:rsidRPr="000A5136">
              <w:t>143</w:t>
            </w:r>
            <w:r w:rsidRPr="000A5136">
              <w:t>)</w:t>
            </w:r>
          </w:p>
        </w:tc>
      </w:tr>
      <w:tr w:rsidR="000A5136" w:rsidRPr="000A5136" w14:paraId="2118DB79" w14:textId="77777777" w:rsidTr="000F6A8C">
        <w:trPr>
          <w:trHeight w:val="963"/>
        </w:trPr>
        <w:tc>
          <w:tcPr>
            <w:tcW w:w="1899" w:type="dxa"/>
          </w:tcPr>
          <w:p w14:paraId="1EEF2133" w14:textId="15E230DA" w:rsidR="00B33668" w:rsidRPr="000A5136" w:rsidRDefault="00BC67F9" w:rsidP="000F6A8C">
            <w:r w:rsidRPr="000A5136">
              <w:t>Interest in political news</w:t>
            </w:r>
          </w:p>
        </w:tc>
        <w:tc>
          <w:tcPr>
            <w:tcW w:w="1122" w:type="dxa"/>
          </w:tcPr>
          <w:p w14:paraId="56D96064" w14:textId="05C31DD3" w:rsidR="00B33668" w:rsidRPr="000A5136" w:rsidRDefault="00B33668" w:rsidP="000F6A8C">
            <w:r w:rsidRPr="000A5136">
              <w:t>1.</w:t>
            </w:r>
            <w:r w:rsidR="008A3571" w:rsidRPr="000A5136">
              <w:t>779</w:t>
            </w:r>
            <w:r w:rsidR="00BC67F9" w:rsidRPr="000A5136">
              <w:t>*</w:t>
            </w:r>
            <w:r w:rsidR="008A3571" w:rsidRPr="000A5136">
              <w:t>**</w:t>
            </w:r>
            <w:r w:rsidRPr="000A5136">
              <w:br/>
              <w:t>(.</w:t>
            </w:r>
            <w:r w:rsidR="00BC67F9" w:rsidRPr="000A5136">
              <w:t>1</w:t>
            </w:r>
            <w:r w:rsidR="008A3571" w:rsidRPr="000A5136">
              <w:t>95</w:t>
            </w:r>
            <w:r w:rsidRPr="000A5136">
              <w:t>)</w:t>
            </w:r>
          </w:p>
        </w:tc>
        <w:tc>
          <w:tcPr>
            <w:tcW w:w="1122" w:type="dxa"/>
          </w:tcPr>
          <w:p w14:paraId="6C53C560" w14:textId="378CE75B" w:rsidR="00B33668" w:rsidRPr="000A5136" w:rsidRDefault="00B33668" w:rsidP="000F6A8C">
            <w:r w:rsidRPr="000A5136">
              <w:t>1.</w:t>
            </w:r>
            <w:r w:rsidR="008A3571" w:rsidRPr="000A5136">
              <w:t>375***</w:t>
            </w:r>
            <w:r w:rsidRPr="000A5136">
              <w:br/>
              <w:t>(.</w:t>
            </w:r>
            <w:r w:rsidR="008A3571" w:rsidRPr="000A5136">
              <w:t>113</w:t>
            </w:r>
            <w:r w:rsidRPr="000A5136">
              <w:t>)</w:t>
            </w:r>
          </w:p>
        </w:tc>
        <w:tc>
          <w:tcPr>
            <w:tcW w:w="1122" w:type="dxa"/>
          </w:tcPr>
          <w:p w14:paraId="64C7E70A" w14:textId="2198171D" w:rsidR="00B33668" w:rsidRPr="000A5136" w:rsidRDefault="00B33668" w:rsidP="000F6A8C">
            <w:r w:rsidRPr="000A5136">
              <w:t>1.</w:t>
            </w:r>
            <w:r w:rsidR="008A3571" w:rsidRPr="000A5136">
              <w:t>333**</w:t>
            </w:r>
            <w:r w:rsidRPr="000A5136">
              <w:br/>
              <w:t>(.</w:t>
            </w:r>
            <w:r w:rsidR="008A3571" w:rsidRPr="000A5136">
              <w:t>115</w:t>
            </w:r>
            <w:r w:rsidRPr="000A5136">
              <w:t>)</w:t>
            </w:r>
          </w:p>
        </w:tc>
        <w:tc>
          <w:tcPr>
            <w:tcW w:w="1186" w:type="dxa"/>
          </w:tcPr>
          <w:p w14:paraId="63F74B83" w14:textId="650E3081" w:rsidR="00B33668" w:rsidRPr="000A5136" w:rsidRDefault="00BC67F9" w:rsidP="000F6A8C">
            <w:r w:rsidRPr="000A5136">
              <w:t>1.</w:t>
            </w:r>
            <w:r w:rsidR="008A3571" w:rsidRPr="000A5136">
              <w:t>226</w:t>
            </w:r>
            <w:r w:rsidRPr="000A5136">
              <w:t>***</w:t>
            </w:r>
            <w:r w:rsidR="00B33668" w:rsidRPr="000A5136">
              <w:br/>
              <w:t>(.</w:t>
            </w:r>
            <w:r w:rsidRPr="000A5136">
              <w:t>0</w:t>
            </w:r>
            <w:r w:rsidR="008A3571" w:rsidRPr="000A5136">
              <w:t>61</w:t>
            </w:r>
            <w:r w:rsidR="00B33668" w:rsidRPr="000A5136">
              <w:t>)</w:t>
            </w:r>
          </w:p>
        </w:tc>
      </w:tr>
      <w:tr w:rsidR="000A5136" w:rsidRPr="000A5136" w14:paraId="4F5A8A8C" w14:textId="77777777" w:rsidTr="000F6A8C">
        <w:trPr>
          <w:trHeight w:val="963"/>
        </w:trPr>
        <w:tc>
          <w:tcPr>
            <w:tcW w:w="1899" w:type="dxa"/>
          </w:tcPr>
          <w:p w14:paraId="2AFF6B64" w14:textId="04375EDB" w:rsidR="008A3571" w:rsidRPr="000A5136" w:rsidRDefault="008A3571" w:rsidP="008A3571">
            <w:r w:rsidRPr="000A5136">
              <w:t>Preference for non-mainstream news</w:t>
            </w:r>
          </w:p>
        </w:tc>
        <w:tc>
          <w:tcPr>
            <w:tcW w:w="1122" w:type="dxa"/>
          </w:tcPr>
          <w:p w14:paraId="5B3EAF4E" w14:textId="77777777" w:rsidR="008A3571" w:rsidRPr="000A5136" w:rsidRDefault="008A3571" w:rsidP="008A3571">
            <w:r w:rsidRPr="000A5136">
              <w:t>1.381</w:t>
            </w:r>
          </w:p>
          <w:p w14:paraId="23C79AB8" w14:textId="0ED82293" w:rsidR="008A3571" w:rsidRPr="000A5136" w:rsidRDefault="008A3571" w:rsidP="008A3571">
            <w:r w:rsidRPr="000A5136">
              <w:t>(.347)</w:t>
            </w:r>
          </w:p>
        </w:tc>
        <w:tc>
          <w:tcPr>
            <w:tcW w:w="1122" w:type="dxa"/>
          </w:tcPr>
          <w:p w14:paraId="3B8751F2" w14:textId="14B30FB6" w:rsidR="008A3571" w:rsidRPr="000A5136" w:rsidRDefault="008A3571" w:rsidP="008A3571">
            <w:r w:rsidRPr="000A5136">
              <w:t>1.621**</w:t>
            </w:r>
            <w:r w:rsidRPr="000A5136">
              <w:br/>
              <w:t>(.246)</w:t>
            </w:r>
          </w:p>
        </w:tc>
        <w:tc>
          <w:tcPr>
            <w:tcW w:w="1122" w:type="dxa"/>
          </w:tcPr>
          <w:p w14:paraId="515F873B" w14:textId="346E7656" w:rsidR="008A3571" w:rsidRPr="000A5136" w:rsidRDefault="008A3571" w:rsidP="008A3571">
            <w:r w:rsidRPr="000A5136">
              <w:t>1.132</w:t>
            </w:r>
            <w:r w:rsidRPr="000A5136">
              <w:br/>
              <w:t>(.079)</w:t>
            </w:r>
          </w:p>
        </w:tc>
        <w:tc>
          <w:tcPr>
            <w:tcW w:w="1186" w:type="dxa"/>
          </w:tcPr>
          <w:p w14:paraId="58D3C5DD" w14:textId="0CBE8415" w:rsidR="008A3571" w:rsidRPr="000A5136" w:rsidRDefault="008A3571" w:rsidP="008A3571">
            <w:r w:rsidRPr="000A5136">
              <w:t>1.148 (.138)</w:t>
            </w:r>
          </w:p>
        </w:tc>
      </w:tr>
      <w:tr w:rsidR="000A5136" w:rsidRPr="000A5136" w14:paraId="08FA922E" w14:textId="77777777" w:rsidTr="000F6A8C">
        <w:trPr>
          <w:trHeight w:val="963"/>
        </w:trPr>
        <w:tc>
          <w:tcPr>
            <w:tcW w:w="1899" w:type="dxa"/>
          </w:tcPr>
          <w:p w14:paraId="5F695822" w14:textId="69636D56" w:rsidR="008A3571" w:rsidRPr="000A5136" w:rsidRDefault="008A3571" w:rsidP="008A3571">
            <w:r w:rsidRPr="000A5136">
              <w:t>Frequency of accessing news</w:t>
            </w:r>
          </w:p>
        </w:tc>
        <w:tc>
          <w:tcPr>
            <w:tcW w:w="1122" w:type="dxa"/>
          </w:tcPr>
          <w:p w14:paraId="266678A0" w14:textId="77777777" w:rsidR="008A3571" w:rsidRPr="000A5136" w:rsidRDefault="008A3571" w:rsidP="008A3571">
            <w:r w:rsidRPr="000A5136">
              <w:t>1.142</w:t>
            </w:r>
          </w:p>
          <w:p w14:paraId="6766FECB" w14:textId="442E59AE" w:rsidR="008A3571" w:rsidRPr="000A5136" w:rsidRDefault="008A3571" w:rsidP="008A3571">
            <w:r w:rsidRPr="000A5136">
              <w:t>(.085)</w:t>
            </w:r>
          </w:p>
        </w:tc>
        <w:tc>
          <w:tcPr>
            <w:tcW w:w="1122" w:type="dxa"/>
          </w:tcPr>
          <w:p w14:paraId="7549A7E8" w14:textId="413353F5" w:rsidR="008A3571" w:rsidRPr="000A5136" w:rsidRDefault="008A3571" w:rsidP="008A3571">
            <w:r w:rsidRPr="000A5136">
              <w:t>1.165**</w:t>
            </w:r>
            <w:r w:rsidRPr="000A5136">
              <w:br/>
              <w:t>(.061)</w:t>
            </w:r>
          </w:p>
        </w:tc>
        <w:tc>
          <w:tcPr>
            <w:tcW w:w="1122" w:type="dxa"/>
          </w:tcPr>
          <w:p w14:paraId="25BB5A48" w14:textId="6928BF7C" w:rsidR="008A3571" w:rsidRPr="000A5136" w:rsidRDefault="008A3571" w:rsidP="008A3571">
            <w:r w:rsidRPr="000A5136">
              <w:t>1.197**</w:t>
            </w:r>
            <w:r w:rsidRPr="000A5136">
              <w:br/>
              <w:t>(.079)</w:t>
            </w:r>
          </w:p>
        </w:tc>
        <w:tc>
          <w:tcPr>
            <w:tcW w:w="1186" w:type="dxa"/>
          </w:tcPr>
          <w:p w14:paraId="1F833E52" w14:textId="5B46DDF3" w:rsidR="008A3571" w:rsidRPr="000A5136" w:rsidRDefault="008A3571" w:rsidP="008A3571">
            <w:r w:rsidRPr="000A5136">
              <w:t>1.134** (.045)</w:t>
            </w:r>
          </w:p>
        </w:tc>
      </w:tr>
      <w:tr w:rsidR="000A5136" w:rsidRPr="000A5136" w14:paraId="089BA11B" w14:textId="77777777" w:rsidTr="000F6A8C">
        <w:trPr>
          <w:trHeight w:val="963"/>
        </w:trPr>
        <w:tc>
          <w:tcPr>
            <w:tcW w:w="1899" w:type="dxa"/>
          </w:tcPr>
          <w:p w14:paraId="51A88699" w14:textId="4F944FED" w:rsidR="008A3571" w:rsidRPr="000A5136" w:rsidRDefault="008A3571" w:rsidP="008A3571">
            <w:r w:rsidRPr="000A5136">
              <w:t>Trust in news</w:t>
            </w:r>
          </w:p>
        </w:tc>
        <w:tc>
          <w:tcPr>
            <w:tcW w:w="1122" w:type="dxa"/>
          </w:tcPr>
          <w:p w14:paraId="49408D06" w14:textId="0997164E" w:rsidR="008A3571" w:rsidRPr="000A5136" w:rsidRDefault="008A3571" w:rsidP="008A3571">
            <w:r w:rsidRPr="000A5136">
              <w:t>.819*</w:t>
            </w:r>
            <w:r w:rsidRPr="000A5136">
              <w:br/>
              <w:t>(.082)</w:t>
            </w:r>
          </w:p>
        </w:tc>
        <w:tc>
          <w:tcPr>
            <w:tcW w:w="1122" w:type="dxa"/>
          </w:tcPr>
          <w:p w14:paraId="4C6EF92B" w14:textId="746027CB" w:rsidR="008A3571" w:rsidRPr="000A5136" w:rsidRDefault="008A3571" w:rsidP="008A3571">
            <w:r w:rsidRPr="000A5136">
              <w:t>.900</w:t>
            </w:r>
            <w:r w:rsidRPr="000A5136">
              <w:br/>
              <w:t>(.065)</w:t>
            </w:r>
          </w:p>
        </w:tc>
        <w:tc>
          <w:tcPr>
            <w:tcW w:w="1122" w:type="dxa"/>
          </w:tcPr>
          <w:p w14:paraId="5859C63A" w14:textId="1BD94B92" w:rsidR="008A3571" w:rsidRPr="000A5136" w:rsidRDefault="008A3571" w:rsidP="008A3571">
            <w:r w:rsidRPr="000A5136">
              <w:t>.825*</w:t>
            </w:r>
            <w:r w:rsidRPr="000A5136">
              <w:br/>
              <w:t>(.066)</w:t>
            </w:r>
          </w:p>
        </w:tc>
        <w:tc>
          <w:tcPr>
            <w:tcW w:w="1186" w:type="dxa"/>
          </w:tcPr>
          <w:p w14:paraId="07169696" w14:textId="5A7CF285" w:rsidR="008A3571" w:rsidRPr="000A5136" w:rsidRDefault="008A3571" w:rsidP="008A3571">
            <w:r w:rsidRPr="000A5136">
              <w:t>1.090</w:t>
            </w:r>
            <w:r w:rsidRPr="000A5136">
              <w:br/>
              <w:t>(.054)</w:t>
            </w:r>
          </w:p>
        </w:tc>
      </w:tr>
      <w:tr w:rsidR="000A5136" w:rsidRPr="000A5136" w14:paraId="3FD77D12" w14:textId="77777777" w:rsidTr="000F6A8C">
        <w:trPr>
          <w:trHeight w:val="963"/>
        </w:trPr>
        <w:tc>
          <w:tcPr>
            <w:tcW w:w="1899" w:type="dxa"/>
          </w:tcPr>
          <w:p w14:paraId="55804D84" w14:textId="601C8DAD" w:rsidR="008A3571" w:rsidRPr="000A5136" w:rsidRDefault="008A3571" w:rsidP="008A3571">
            <w:r w:rsidRPr="000A5136">
              <w:t>Trust in news on social media</w:t>
            </w:r>
          </w:p>
        </w:tc>
        <w:tc>
          <w:tcPr>
            <w:tcW w:w="1122" w:type="dxa"/>
          </w:tcPr>
          <w:p w14:paraId="362AB073" w14:textId="0FE88B1B" w:rsidR="008A3571" w:rsidRPr="000A5136" w:rsidRDefault="008A3571" w:rsidP="008A3571">
            <w:r w:rsidRPr="000A5136">
              <w:t>1.254*</w:t>
            </w:r>
            <w:r w:rsidRPr="000A5136">
              <w:br/>
              <w:t>(.131)</w:t>
            </w:r>
          </w:p>
        </w:tc>
        <w:tc>
          <w:tcPr>
            <w:tcW w:w="1122" w:type="dxa"/>
          </w:tcPr>
          <w:p w14:paraId="1EBFEA0C" w14:textId="3394582A" w:rsidR="008A3571" w:rsidRPr="000A5136" w:rsidRDefault="008A3571" w:rsidP="008A3571">
            <w:r w:rsidRPr="000A5136">
              <w:t>1.203**</w:t>
            </w:r>
            <w:r w:rsidRPr="000A5136">
              <w:br/>
              <w:t>(.092)</w:t>
            </w:r>
          </w:p>
        </w:tc>
        <w:tc>
          <w:tcPr>
            <w:tcW w:w="1122" w:type="dxa"/>
          </w:tcPr>
          <w:p w14:paraId="43827FAA" w14:textId="7A34D9F5" w:rsidR="008A3571" w:rsidRPr="000A5136" w:rsidRDefault="008A3571" w:rsidP="008A3571">
            <w:r w:rsidRPr="000A5136">
              <w:t>1.272**</w:t>
            </w:r>
            <w:r w:rsidRPr="000A5136">
              <w:br/>
              <w:t>(.106)</w:t>
            </w:r>
          </w:p>
        </w:tc>
        <w:tc>
          <w:tcPr>
            <w:tcW w:w="1186" w:type="dxa"/>
          </w:tcPr>
          <w:p w14:paraId="0068642B" w14:textId="39D960F9" w:rsidR="008A3571" w:rsidRPr="000A5136" w:rsidRDefault="008A3571" w:rsidP="008A3571">
            <w:r w:rsidRPr="000A5136">
              <w:t>.933</w:t>
            </w:r>
            <w:r w:rsidRPr="000A5136">
              <w:br/>
              <w:t>(.043)</w:t>
            </w:r>
          </w:p>
        </w:tc>
      </w:tr>
      <w:tr w:rsidR="000A5136" w:rsidRPr="000A5136" w14:paraId="4FDDA445" w14:textId="77777777" w:rsidTr="000F6A8C">
        <w:trPr>
          <w:trHeight w:val="329"/>
        </w:trPr>
        <w:tc>
          <w:tcPr>
            <w:tcW w:w="1899" w:type="dxa"/>
          </w:tcPr>
          <w:p w14:paraId="5E5077C5" w14:textId="77777777" w:rsidR="008A3571" w:rsidRPr="000A5136" w:rsidRDefault="008A3571" w:rsidP="008A3571">
            <w:r w:rsidRPr="000A5136">
              <w:t>Constant</w:t>
            </w:r>
          </w:p>
        </w:tc>
        <w:tc>
          <w:tcPr>
            <w:tcW w:w="1122" w:type="dxa"/>
          </w:tcPr>
          <w:p w14:paraId="500FAC9D" w14:textId="531EB985" w:rsidR="008A3571" w:rsidRPr="000A5136" w:rsidRDefault="008A3571" w:rsidP="008A3571">
            <w:r w:rsidRPr="000A5136">
              <w:t>.005***</w:t>
            </w:r>
            <w:r w:rsidRPr="000A5136">
              <w:br/>
              <w:t>(.007)</w:t>
            </w:r>
          </w:p>
        </w:tc>
        <w:tc>
          <w:tcPr>
            <w:tcW w:w="1122" w:type="dxa"/>
          </w:tcPr>
          <w:p w14:paraId="045DDA08" w14:textId="5EA67A18" w:rsidR="008A3571" w:rsidRPr="000A5136" w:rsidRDefault="008A3571" w:rsidP="008A3571">
            <w:r w:rsidRPr="000A5136">
              <w:t>.015***</w:t>
            </w:r>
            <w:r w:rsidRPr="000A5136">
              <w:br/>
              <w:t>(.010)</w:t>
            </w:r>
          </w:p>
        </w:tc>
        <w:tc>
          <w:tcPr>
            <w:tcW w:w="1122" w:type="dxa"/>
          </w:tcPr>
          <w:p w14:paraId="1F8213F7" w14:textId="58C06036" w:rsidR="008A3571" w:rsidRPr="000A5136" w:rsidRDefault="008A3571" w:rsidP="008A3571">
            <w:r w:rsidRPr="000A5136">
              <w:t>.033***</w:t>
            </w:r>
            <w:r w:rsidRPr="000A5136">
              <w:br/>
              <w:t>(.026)</w:t>
            </w:r>
          </w:p>
        </w:tc>
        <w:tc>
          <w:tcPr>
            <w:tcW w:w="1186" w:type="dxa"/>
          </w:tcPr>
          <w:p w14:paraId="5C44A0E7" w14:textId="72459C7B" w:rsidR="008A3571" w:rsidRPr="000A5136" w:rsidRDefault="008A3571" w:rsidP="008A3571">
            <w:r w:rsidRPr="000A5136">
              <w:t>.004*** (.002)</w:t>
            </w:r>
          </w:p>
        </w:tc>
      </w:tr>
      <w:tr w:rsidR="000A5136" w:rsidRPr="000A5136" w14:paraId="3E17D3FC" w14:textId="77777777" w:rsidTr="000F6A8C">
        <w:trPr>
          <w:trHeight w:val="314"/>
        </w:trPr>
        <w:tc>
          <w:tcPr>
            <w:tcW w:w="1899" w:type="dxa"/>
          </w:tcPr>
          <w:p w14:paraId="04F3C98E" w14:textId="77777777" w:rsidR="008A3571" w:rsidRPr="000A5136" w:rsidRDefault="008A3571" w:rsidP="008A3571">
            <w:r w:rsidRPr="000A5136">
              <w:t>N</w:t>
            </w:r>
          </w:p>
        </w:tc>
        <w:tc>
          <w:tcPr>
            <w:tcW w:w="1122" w:type="dxa"/>
          </w:tcPr>
          <w:p w14:paraId="178801F0" w14:textId="2CA1C435" w:rsidR="008A3571" w:rsidRPr="000A5136" w:rsidRDefault="008A3571" w:rsidP="008A3571">
            <w:r w:rsidRPr="000A5136">
              <w:t>2071</w:t>
            </w:r>
          </w:p>
        </w:tc>
        <w:tc>
          <w:tcPr>
            <w:tcW w:w="1122" w:type="dxa"/>
          </w:tcPr>
          <w:p w14:paraId="57BF1440" w14:textId="47E9D51F" w:rsidR="008A3571" w:rsidRPr="000A5136" w:rsidRDefault="008A3571" w:rsidP="008A3571">
            <w:r w:rsidRPr="000A5136">
              <w:t>2275</w:t>
            </w:r>
          </w:p>
        </w:tc>
        <w:tc>
          <w:tcPr>
            <w:tcW w:w="1122" w:type="dxa"/>
          </w:tcPr>
          <w:p w14:paraId="5878C0B4" w14:textId="65D70C33" w:rsidR="008A3571" w:rsidRPr="000A5136" w:rsidRDefault="008A3571" w:rsidP="008A3571">
            <w:r w:rsidRPr="000A5136">
              <w:t>1985</w:t>
            </w:r>
          </w:p>
        </w:tc>
        <w:tc>
          <w:tcPr>
            <w:tcW w:w="1186" w:type="dxa"/>
          </w:tcPr>
          <w:p w14:paraId="2B8590FC" w14:textId="4EFBAE77" w:rsidR="008A3571" w:rsidRPr="000A5136" w:rsidRDefault="008A3571" w:rsidP="008A3571">
            <w:r w:rsidRPr="000A5136">
              <w:t>1991</w:t>
            </w:r>
          </w:p>
        </w:tc>
      </w:tr>
      <w:tr w:rsidR="000A5136" w:rsidRPr="000A5136" w14:paraId="68FE328D" w14:textId="77777777" w:rsidTr="000F6A8C">
        <w:trPr>
          <w:trHeight w:val="314"/>
        </w:trPr>
        <w:tc>
          <w:tcPr>
            <w:tcW w:w="1899" w:type="dxa"/>
          </w:tcPr>
          <w:p w14:paraId="332C4C7B" w14:textId="77777777" w:rsidR="008A3571" w:rsidRPr="000A5136" w:rsidRDefault="008A3571" w:rsidP="008A3571">
            <w:pPr>
              <w:rPr>
                <w:vertAlign w:val="superscript"/>
              </w:rPr>
            </w:pPr>
            <w:proofErr w:type="spellStart"/>
            <w:r w:rsidRPr="000A5136">
              <w:t>Nagelkerke</w:t>
            </w:r>
            <w:proofErr w:type="spellEnd"/>
            <w:r w:rsidRPr="000A5136">
              <w:t xml:space="preserve"> R</w:t>
            </w:r>
            <w:r w:rsidRPr="000A5136">
              <w:rPr>
                <w:vertAlign w:val="superscript"/>
              </w:rPr>
              <w:t>2</w:t>
            </w:r>
          </w:p>
        </w:tc>
        <w:tc>
          <w:tcPr>
            <w:tcW w:w="1122" w:type="dxa"/>
          </w:tcPr>
          <w:p w14:paraId="457ECDAB" w14:textId="616FF0C4" w:rsidR="008A3571" w:rsidRPr="000A5136" w:rsidRDefault="008A3571" w:rsidP="008A3571">
            <w:r w:rsidRPr="000A5136">
              <w:t>.133</w:t>
            </w:r>
          </w:p>
        </w:tc>
        <w:tc>
          <w:tcPr>
            <w:tcW w:w="1122" w:type="dxa"/>
          </w:tcPr>
          <w:p w14:paraId="2CA501CC" w14:textId="670867A1" w:rsidR="008A3571" w:rsidRPr="000A5136" w:rsidRDefault="008A3571" w:rsidP="008A3571">
            <w:r w:rsidRPr="000A5136">
              <w:t>.065</w:t>
            </w:r>
          </w:p>
        </w:tc>
        <w:tc>
          <w:tcPr>
            <w:tcW w:w="1122" w:type="dxa"/>
          </w:tcPr>
          <w:p w14:paraId="5142BF6F" w14:textId="68DFC71B" w:rsidR="008A3571" w:rsidRPr="000A5136" w:rsidRDefault="008A3571" w:rsidP="008A3571">
            <w:r w:rsidRPr="000A5136">
              <w:t>.079</w:t>
            </w:r>
          </w:p>
        </w:tc>
        <w:tc>
          <w:tcPr>
            <w:tcW w:w="1186" w:type="dxa"/>
          </w:tcPr>
          <w:p w14:paraId="08B6D461" w14:textId="5432B77A" w:rsidR="008A3571" w:rsidRPr="000A5136" w:rsidRDefault="008A3571" w:rsidP="008A3571">
            <w:r w:rsidRPr="000A5136">
              <w:t>.121</w:t>
            </w:r>
          </w:p>
        </w:tc>
      </w:tr>
    </w:tbl>
    <w:p w14:paraId="6B53CBFA" w14:textId="35B31FDD" w:rsidR="00F61592" w:rsidRPr="000A5136" w:rsidRDefault="000D5030" w:rsidP="00CF6E69">
      <w:pPr>
        <w:spacing w:after="0" w:line="240" w:lineRule="auto"/>
      </w:pPr>
      <w:r w:rsidRPr="000A5136">
        <w:rPr>
          <w:i/>
          <w:iCs/>
        </w:rPr>
        <w:t>Note</w:t>
      </w:r>
      <w:r w:rsidRPr="000A5136">
        <w:t xml:space="preserve">: </w:t>
      </w:r>
      <w:r w:rsidRPr="000A5136">
        <w:rPr>
          <w:lang w:val="en-US"/>
        </w:rPr>
        <w:t>Numbers are odds ratios</w:t>
      </w:r>
      <w:r w:rsidRPr="000A5136">
        <w:t>. Standard error in parentheses. *p &lt; .05. **p &lt; .01. ***p &lt; .001.</w:t>
      </w:r>
    </w:p>
    <w:p w14:paraId="33DA2B51" w14:textId="77777777" w:rsidR="000D5030" w:rsidRPr="000A5136" w:rsidRDefault="000D5030" w:rsidP="00CF6E69">
      <w:pPr>
        <w:spacing w:after="0" w:line="240" w:lineRule="auto"/>
      </w:pPr>
    </w:p>
    <w:p w14:paraId="270478B1" w14:textId="7393CEE7" w:rsidR="0044358C" w:rsidRPr="0044358C" w:rsidRDefault="0044358C" w:rsidP="0044358C">
      <w:pPr>
        <w:spacing w:after="0" w:line="240" w:lineRule="auto"/>
      </w:pPr>
      <w:r w:rsidRPr="0044358C">
        <w:t>Table 1</w:t>
      </w:r>
      <w:r>
        <w:t>:</w:t>
      </w:r>
      <w:r w:rsidRPr="0044358C">
        <w:t xml:space="preserve"> </w:t>
      </w:r>
      <w:r w:rsidRPr="0044358C">
        <w:t>Correlates of news sharing on messaging apps</w:t>
      </w:r>
    </w:p>
    <w:p w14:paraId="4072559B" w14:textId="77777777" w:rsidR="00BC67F9" w:rsidRPr="000A5136" w:rsidRDefault="00BC67F9" w:rsidP="00F61592">
      <w:pPr>
        <w:spacing w:after="0" w:line="240" w:lineRule="auto"/>
      </w:pPr>
    </w:p>
    <w:p w14:paraId="379CF256" w14:textId="00327AD6" w:rsidR="00F61592" w:rsidRPr="000A5136" w:rsidRDefault="004F57B0" w:rsidP="00007310">
      <w:pPr>
        <w:spacing w:after="0" w:line="480" w:lineRule="auto"/>
        <w:jc w:val="both"/>
      </w:pPr>
      <w:r w:rsidRPr="000A5136">
        <w:rPr>
          <w:lang w:val="en-US"/>
        </w:rPr>
        <w:t>RQ2: How do news users share news on mobile messaging apps?</w:t>
      </w:r>
    </w:p>
    <w:p w14:paraId="2E9563C0" w14:textId="1F52B594" w:rsidR="00007310" w:rsidRPr="000A5136" w:rsidRDefault="004F659E" w:rsidP="00007310">
      <w:pPr>
        <w:spacing w:after="0" w:line="480" w:lineRule="auto"/>
        <w:jc w:val="both"/>
      </w:pPr>
      <w:r w:rsidRPr="000A5136">
        <w:t xml:space="preserve">Our second research question concerns </w:t>
      </w:r>
      <w:r w:rsidR="00640313" w:rsidRPr="000A5136">
        <w:t>the circumstances under which users share news on mobile</w:t>
      </w:r>
      <w:r w:rsidRPr="000A5136">
        <w:rPr>
          <w:lang w:val="en-US"/>
        </w:rPr>
        <w:t xml:space="preserve"> messaging apps</w:t>
      </w:r>
      <w:r w:rsidRPr="000A5136">
        <w:t>.</w:t>
      </w:r>
      <w:r w:rsidR="00BC2E4C" w:rsidRPr="000A5136">
        <w:rPr>
          <w:lang w:val="en-US"/>
        </w:rPr>
        <w:t xml:space="preserve"> Focus group participants mentioned that their primary contacts on messaging apps are</w:t>
      </w:r>
      <w:r w:rsidR="00BC2E4C" w:rsidRPr="000A5136">
        <w:t xml:space="preserve"> </w:t>
      </w:r>
      <w:r w:rsidR="0022474D" w:rsidRPr="000A5136">
        <w:t xml:space="preserve">people they </w:t>
      </w:r>
      <w:r w:rsidR="00176B73" w:rsidRPr="000A5136">
        <w:t>feel</w:t>
      </w:r>
      <w:r w:rsidR="0022474D" w:rsidRPr="000A5136">
        <w:t xml:space="preserve"> close </w:t>
      </w:r>
      <w:r w:rsidR="00176B73" w:rsidRPr="000A5136">
        <w:t>to</w:t>
      </w:r>
      <w:r w:rsidR="00BC2E4C" w:rsidRPr="000A5136">
        <w:t xml:space="preserve"> (family, friends and </w:t>
      </w:r>
      <w:r w:rsidR="00FE2D66" w:rsidRPr="000A5136">
        <w:t>co-workers</w:t>
      </w:r>
      <w:r w:rsidRPr="000A5136">
        <w:t xml:space="preserve">). </w:t>
      </w:r>
      <w:r w:rsidR="00BC2E4C" w:rsidRPr="000A5136">
        <w:t>As a result</w:t>
      </w:r>
      <w:r w:rsidR="00682021" w:rsidRPr="000A5136">
        <w:t>, most of their discussions on</w:t>
      </w:r>
      <w:r w:rsidR="00BC2E4C" w:rsidRPr="000A5136">
        <w:t xml:space="preserve"> 1-1 or group settings are casual</w:t>
      </w:r>
      <w:r w:rsidR="00176B73" w:rsidRPr="000A5136">
        <w:t>.</w:t>
      </w:r>
      <w:r w:rsidRPr="000A5136">
        <w:t xml:space="preserve"> When </w:t>
      </w:r>
      <w:r w:rsidR="00613FE1" w:rsidRPr="000A5136">
        <w:t>discussing</w:t>
      </w:r>
      <w:r w:rsidRPr="000A5136">
        <w:t xml:space="preserve"> </w:t>
      </w:r>
      <w:r w:rsidR="004F57B0" w:rsidRPr="000A5136">
        <w:t>the role of news</w:t>
      </w:r>
      <w:r w:rsidRPr="000A5136">
        <w:t xml:space="preserve"> in these apps, focus group </w:t>
      </w:r>
      <w:r w:rsidRPr="000A5136">
        <w:lastRenderedPageBreak/>
        <w:t xml:space="preserve">participants described news and current affairs </w:t>
      </w:r>
      <w:r w:rsidR="00613FE1" w:rsidRPr="000A5136">
        <w:t>chat</w:t>
      </w:r>
      <w:r w:rsidRPr="000A5136">
        <w:t xml:space="preserve"> as a </w:t>
      </w:r>
      <w:r w:rsidRPr="000A5136">
        <w:rPr>
          <w:i/>
        </w:rPr>
        <w:t>side</w:t>
      </w:r>
      <w:r w:rsidRPr="000A5136">
        <w:t xml:space="preserve"> activity</w:t>
      </w:r>
      <w:r w:rsidR="004F57B0" w:rsidRPr="000A5136">
        <w:t xml:space="preserve"> to catching up</w:t>
      </w:r>
      <w:r w:rsidR="00BC2E4C" w:rsidRPr="000A5136">
        <w:t>. Only</w:t>
      </w:r>
      <w:r w:rsidR="00007310" w:rsidRPr="000A5136">
        <w:t xml:space="preserve"> two</w:t>
      </w:r>
      <w:r w:rsidRPr="000A5136">
        <w:t xml:space="preserve"> focus group participants</w:t>
      </w:r>
      <w:r w:rsidR="00682021" w:rsidRPr="000A5136">
        <w:t xml:space="preserve"> in the US</w:t>
      </w:r>
      <w:r w:rsidRPr="000A5136">
        <w:t xml:space="preserve"> mentioned that they were member of a group that was specifically set up to discuss politics. </w:t>
      </w:r>
      <w:r w:rsidR="000A6B07" w:rsidRPr="000A5136">
        <w:t>One exception is breaking news stories</w:t>
      </w:r>
      <w:r w:rsidRPr="000A5136">
        <w:t>, particularly related to safety in their vicinity</w:t>
      </w:r>
      <w:r w:rsidR="00BC2E4C" w:rsidRPr="000A5136">
        <w:t>:</w:t>
      </w:r>
      <w:r w:rsidRPr="000A5136">
        <w:t xml:space="preserve"> </w:t>
      </w:r>
      <w:r w:rsidRPr="000A5136">
        <w:rPr>
          <w:i/>
        </w:rPr>
        <w:t>“If there’s something that also affects our community somehow, then we post it there, or if there is an accident or some terrible news to keep each other up to date”</w:t>
      </w:r>
      <w:r w:rsidRPr="000A5136">
        <w:t xml:space="preserve"> (Female, 20-29, Germany). The</w:t>
      </w:r>
      <w:r w:rsidR="004F57B0" w:rsidRPr="000A5136">
        <w:t xml:space="preserve"> sharing is</w:t>
      </w:r>
      <w:r w:rsidRPr="000A5136">
        <w:t xml:space="preserve"> often followed by a discussion: </w:t>
      </w:r>
      <w:r w:rsidRPr="000A5136">
        <w:rPr>
          <w:i/>
        </w:rPr>
        <w:t xml:space="preserve">“If there’s something happened overnight my friends will send it to the group </w:t>
      </w:r>
      <w:proofErr w:type="gramStart"/>
      <w:r w:rsidRPr="000A5136">
        <w:rPr>
          <w:i/>
        </w:rPr>
        <w:t>chat</w:t>
      </w:r>
      <w:proofErr w:type="gramEnd"/>
      <w:r w:rsidRPr="000A5136">
        <w:rPr>
          <w:i/>
        </w:rPr>
        <w:t xml:space="preserve"> and we’ll all discuss it.”</w:t>
      </w:r>
      <w:r w:rsidRPr="000A5136">
        <w:t xml:space="preserve"> (Female, 20-29, USA). </w:t>
      </w:r>
    </w:p>
    <w:p w14:paraId="1F6AD443" w14:textId="59A876EC" w:rsidR="00007310" w:rsidRPr="000A5136" w:rsidRDefault="004F659E" w:rsidP="00007310">
      <w:pPr>
        <w:spacing w:after="0" w:line="480" w:lineRule="auto"/>
        <w:jc w:val="both"/>
      </w:pPr>
      <w:r w:rsidRPr="000A5136">
        <w:rPr>
          <w:bCs/>
          <w:lang w:val="en-US"/>
        </w:rPr>
        <w:t xml:space="preserve">Apart from the casual conversation groups, a minority of participants has set up messaging app groups to discuss special interests like sports, books and wellness. In these groups they reported different news </w:t>
      </w:r>
      <w:r w:rsidR="004F57B0" w:rsidRPr="000A5136">
        <w:rPr>
          <w:bCs/>
          <w:lang w:val="en-US"/>
        </w:rPr>
        <w:t>sharing</w:t>
      </w:r>
      <w:r w:rsidRPr="000A5136">
        <w:rPr>
          <w:bCs/>
          <w:lang w:val="en-US"/>
        </w:rPr>
        <w:t xml:space="preserve"> patterns when compared to the casual chat groups. News sharing was limited to these interests and did not revolve around other news or current affairs. An example is a participant who had set up a wellness group with her friends: “</w:t>
      </w:r>
      <w:r w:rsidRPr="000A5136">
        <w:rPr>
          <w:bCs/>
          <w:i/>
          <w:lang w:val="en-US"/>
        </w:rPr>
        <w:t>I have a group with my two girlfriends where we share health and nutrition news. […] And we have a brief conversation about them within the group</w:t>
      </w:r>
      <w:r w:rsidRPr="000A5136">
        <w:rPr>
          <w:bCs/>
          <w:lang w:val="en-US"/>
        </w:rPr>
        <w:t xml:space="preserve">” (Female, 30-45, United Kingdom). Their group serves no other purpose </w:t>
      </w:r>
      <w:r w:rsidR="00496990" w:rsidRPr="000A5136">
        <w:rPr>
          <w:bCs/>
          <w:lang w:val="en-US"/>
        </w:rPr>
        <w:t>other than</w:t>
      </w:r>
      <w:r w:rsidRPr="000A5136">
        <w:rPr>
          <w:bCs/>
          <w:lang w:val="en-US"/>
        </w:rPr>
        <w:t xml:space="preserve"> the discussion</w:t>
      </w:r>
      <w:r w:rsidR="00496990" w:rsidRPr="000A5136">
        <w:rPr>
          <w:bCs/>
          <w:lang w:val="en-US"/>
        </w:rPr>
        <w:t xml:space="preserve"> of</w:t>
      </w:r>
      <w:r w:rsidRPr="000A5136">
        <w:rPr>
          <w:bCs/>
          <w:lang w:val="en-US"/>
        </w:rPr>
        <w:t xml:space="preserve"> news stories related to health and nutrition. The conversations are brief </w:t>
      </w:r>
      <w:r w:rsidR="000A6B07" w:rsidRPr="000A5136">
        <w:rPr>
          <w:bCs/>
          <w:lang w:val="en-US"/>
        </w:rPr>
        <w:t>and, in many cases,</w:t>
      </w:r>
      <w:r w:rsidRPr="000A5136">
        <w:rPr>
          <w:bCs/>
          <w:lang w:val="en-US"/>
        </w:rPr>
        <w:t xml:space="preserve"> news related activities in niche interest groups </w:t>
      </w:r>
      <w:r w:rsidR="00935780" w:rsidRPr="000A5136">
        <w:rPr>
          <w:bCs/>
          <w:lang w:val="en-US"/>
        </w:rPr>
        <w:t xml:space="preserve">only </w:t>
      </w:r>
      <w:r w:rsidRPr="000A5136">
        <w:rPr>
          <w:bCs/>
          <w:lang w:val="en-US"/>
        </w:rPr>
        <w:t>involve</w:t>
      </w:r>
      <w:r w:rsidR="00935780" w:rsidRPr="000A5136">
        <w:rPr>
          <w:bCs/>
          <w:lang w:val="en-US"/>
        </w:rPr>
        <w:t>s</w:t>
      </w:r>
      <w:r w:rsidRPr="000A5136">
        <w:rPr>
          <w:bCs/>
          <w:lang w:val="en-US"/>
        </w:rPr>
        <w:t xml:space="preserve"> sharing and receiving </w:t>
      </w:r>
      <w:r w:rsidR="004F57B0" w:rsidRPr="000A5136">
        <w:rPr>
          <w:bCs/>
          <w:lang w:val="en-US"/>
        </w:rPr>
        <w:t>news stories</w:t>
      </w:r>
      <w:r w:rsidRPr="000A5136">
        <w:rPr>
          <w:bCs/>
          <w:lang w:val="en-US"/>
        </w:rPr>
        <w:t xml:space="preserve"> rather than discussing them.</w:t>
      </w:r>
    </w:p>
    <w:p w14:paraId="0700FC47" w14:textId="29156807" w:rsidR="004F659E" w:rsidRPr="000A5136" w:rsidRDefault="004F659E" w:rsidP="004F659E">
      <w:pPr>
        <w:spacing w:after="0" w:line="480" w:lineRule="auto"/>
        <w:jc w:val="both"/>
        <w:rPr>
          <w:bCs/>
          <w:lang w:val="en-US"/>
        </w:rPr>
      </w:pPr>
      <w:r w:rsidRPr="000A5136">
        <w:rPr>
          <w:bCs/>
          <w:lang w:val="en-US"/>
        </w:rPr>
        <w:t xml:space="preserve">Similar to niche </w:t>
      </w:r>
      <w:r w:rsidR="00935780" w:rsidRPr="000A5136">
        <w:rPr>
          <w:bCs/>
          <w:lang w:val="en-US"/>
        </w:rPr>
        <w:t xml:space="preserve">interest </w:t>
      </w:r>
      <w:r w:rsidRPr="000A5136">
        <w:rPr>
          <w:bCs/>
          <w:lang w:val="en-US"/>
        </w:rPr>
        <w:t>groups, participants mentioned similar patterns of sharing funny or “weird” news stories in some of their casual conversation groups: “</w:t>
      </w:r>
      <w:r w:rsidRPr="000A5136">
        <w:rPr>
          <w:bCs/>
          <w:i/>
          <w:lang w:val="en-US"/>
        </w:rPr>
        <w:t xml:space="preserve">A lot of the groups we have actually don’t actually talk to each other; […] we don’t actually have a conversation.  […] You just literally send each other stuff and I get like a smiley face or a crying face “that is really funny” but we don’t actually talk or converse with each other.  It is just a way of sharing information and because quite regularly I don’t want anyone to reply back to me and have a conversation about it.” </w:t>
      </w:r>
      <w:r w:rsidRPr="000A5136">
        <w:rPr>
          <w:bCs/>
          <w:lang w:val="en-US"/>
        </w:rPr>
        <w:t>(</w:t>
      </w:r>
      <w:r w:rsidRPr="000A5136">
        <w:rPr>
          <w:bCs/>
          <w:lang w:val="el-GR"/>
        </w:rPr>
        <w:t>Μ</w:t>
      </w:r>
      <w:r w:rsidRPr="000A5136">
        <w:rPr>
          <w:bCs/>
          <w:lang w:val="en-US"/>
        </w:rPr>
        <w:t>ale</w:t>
      </w:r>
      <w:r w:rsidRPr="000A5136">
        <w:rPr>
          <w:bCs/>
        </w:rPr>
        <w:t>,</w:t>
      </w:r>
      <w:r w:rsidRPr="000A5136">
        <w:rPr>
          <w:bCs/>
          <w:lang w:val="en-US"/>
        </w:rPr>
        <w:t xml:space="preserve"> 30-45, United Kingdom). </w:t>
      </w:r>
    </w:p>
    <w:p w14:paraId="72433385" w14:textId="6D8C4458" w:rsidR="00935780" w:rsidRPr="000A5136" w:rsidRDefault="004F659E" w:rsidP="005D5028">
      <w:pPr>
        <w:spacing w:after="0" w:line="480" w:lineRule="auto"/>
        <w:jc w:val="both"/>
        <w:rPr>
          <w:i/>
        </w:rPr>
      </w:pPr>
      <w:r w:rsidRPr="000A5136">
        <w:rPr>
          <w:bCs/>
          <w:lang w:val="en-US"/>
        </w:rPr>
        <w:t xml:space="preserve">These practices are related to the digital affordances offered by these applications that make it very simple for users to share </w:t>
      </w:r>
      <w:r w:rsidR="00935780" w:rsidRPr="000A5136">
        <w:rPr>
          <w:bCs/>
          <w:lang w:val="en-US"/>
        </w:rPr>
        <w:t>links</w:t>
      </w:r>
      <w:r w:rsidRPr="000A5136">
        <w:rPr>
          <w:bCs/>
          <w:lang w:val="en-US"/>
        </w:rPr>
        <w:t xml:space="preserve">. Participants valued </w:t>
      </w:r>
      <w:r w:rsidR="00935780" w:rsidRPr="000A5136">
        <w:rPr>
          <w:bCs/>
          <w:lang w:val="en-US"/>
        </w:rPr>
        <w:t>how easy it is</w:t>
      </w:r>
      <w:r w:rsidRPr="000A5136">
        <w:rPr>
          <w:bCs/>
          <w:lang w:val="en-US"/>
        </w:rPr>
        <w:t xml:space="preserve"> </w:t>
      </w:r>
      <w:r w:rsidR="00935780" w:rsidRPr="000A5136">
        <w:rPr>
          <w:bCs/>
          <w:lang w:val="en-US"/>
        </w:rPr>
        <w:t>to</w:t>
      </w:r>
      <w:r w:rsidRPr="000A5136">
        <w:rPr>
          <w:bCs/>
          <w:lang w:val="en-US"/>
        </w:rPr>
        <w:t xml:space="preserve"> forward or shar</w:t>
      </w:r>
      <w:r w:rsidR="00935780" w:rsidRPr="000A5136">
        <w:rPr>
          <w:bCs/>
          <w:lang w:val="en-US"/>
        </w:rPr>
        <w:t>e</w:t>
      </w:r>
      <w:r w:rsidRPr="000A5136">
        <w:rPr>
          <w:bCs/>
          <w:lang w:val="en-US"/>
        </w:rPr>
        <w:t xml:space="preserve"> links on messaging applications. It allowed them to share news stories fast, often to multiple groups at </w:t>
      </w:r>
      <w:r w:rsidRPr="001C1E33">
        <w:rPr>
          <w:bCs/>
          <w:color w:val="000000" w:themeColor="text1"/>
          <w:lang w:val="en-US"/>
        </w:rPr>
        <w:t>once.</w:t>
      </w:r>
      <w:r w:rsidR="00F61592" w:rsidRPr="001C1E33">
        <w:rPr>
          <w:bCs/>
          <w:color w:val="000000" w:themeColor="text1"/>
          <w:lang w:val="en-US"/>
        </w:rPr>
        <w:t xml:space="preserve"> </w:t>
      </w:r>
      <w:r w:rsidR="00F61592" w:rsidRPr="001C1E33">
        <w:rPr>
          <w:color w:val="000000" w:themeColor="text1"/>
        </w:rPr>
        <w:t>In addition,</w:t>
      </w:r>
      <w:r w:rsidR="00510559" w:rsidRPr="001C1E33">
        <w:rPr>
          <w:color w:val="000000" w:themeColor="text1"/>
        </w:rPr>
        <w:t xml:space="preserve"> </w:t>
      </w:r>
      <w:r w:rsidR="00510559" w:rsidRPr="001C1E33">
        <w:rPr>
          <w:color w:val="000000" w:themeColor="text1"/>
        </w:rPr>
        <w:lastRenderedPageBreak/>
        <w:t xml:space="preserve">mobile affordances </w:t>
      </w:r>
      <w:r w:rsidR="005D5028" w:rsidRPr="001C1E33">
        <w:rPr>
          <w:color w:val="000000" w:themeColor="text1"/>
        </w:rPr>
        <w:t xml:space="preserve">like alerts and notifications </w:t>
      </w:r>
      <w:r w:rsidR="00510559" w:rsidRPr="001C1E33">
        <w:rPr>
          <w:color w:val="000000" w:themeColor="text1"/>
        </w:rPr>
        <w:t xml:space="preserve">were also important in </w:t>
      </w:r>
      <w:r w:rsidR="00935780" w:rsidRPr="001C1E33">
        <w:rPr>
          <w:color w:val="000000" w:themeColor="text1"/>
        </w:rPr>
        <w:t>how</w:t>
      </w:r>
      <w:r w:rsidR="00510559" w:rsidRPr="001C1E33">
        <w:rPr>
          <w:color w:val="000000" w:themeColor="text1"/>
        </w:rPr>
        <w:t xml:space="preserve"> </w:t>
      </w:r>
      <w:r w:rsidR="00935780" w:rsidRPr="001C1E33">
        <w:rPr>
          <w:color w:val="000000" w:themeColor="text1"/>
        </w:rPr>
        <w:t xml:space="preserve">they </w:t>
      </w:r>
      <w:r w:rsidR="00510559" w:rsidRPr="001C1E33">
        <w:rPr>
          <w:color w:val="000000" w:themeColor="text1"/>
        </w:rPr>
        <w:t>use</w:t>
      </w:r>
      <w:r w:rsidR="00935780" w:rsidRPr="001C1E33">
        <w:rPr>
          <w:color w:val="000000" w:themeColor="text1"/>
        </w:rPr>
        <w:t>d</w:t>
      </w:r>
      <w:r w:rsidR="00510559" w:rsidRPr="001C1E33">
        <w:rPr>
          <w:color w:val="000000" w:themeColor="text1"/>
        </w:rPr>
        <w:t xml:space="preserve"> these applications for</w:t>
      </w:r>
      <w:r w:rsidR="005D5028" w:rsidRPr="001C1E33">
        <w:rPr>
          <w:color w:val="000000" w:themeColor="text1"/>
        </w:rPr>
        <w:t xml:space="preserve"> sharing</w:t>
      </w:r>
      <w:r w:rsidR="00510559" w:rsidRPr="001C1E33">
        <w:rPr>
          <w:color w:val="000000" w:themeColor="text1"/>
        </w:rPr>
        <w:t xml:space="preserve"> news</w:t>
      </w:r>
      <w:r w:rsidR="005D5028" w:rsidRPr="001C1E33">
        <w:rPr>
          <w:color w:val="000000" w:themeColor="text1"/>
        </w:rPr>
        <w:t xml:space="preserve"> given that they expect to get immediate responses as it can be seen from the discussion below in the US:</w:t>
      </w:r>
    </w:p>
    <w:p w14:paraId="155C1D48" w14:textId="0F9F6DC7" w:rsidR="00682021" w:rsidRPr="000A5136" w:rsidRDefault="00682021" w:rsidP="00755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i/>
        </w:rPr>
      </w:pPr>
      <w:r w:rsidRPr="000A5136">
        <w:rPr>
          <w:i/>
        </w:rPr>
        <w:t>“Male Participant: I am much more active on WhatsApp [than on Facebook].</w:t>
      </w:r>
    </w:p>
    <w:p w14:paraId="09DC21AF" w14:textId="77777777" w:rsidR="00682021" w:rsidRPr="000A5136" w:rsidRDefault="00682021" w:rsidP="00755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i/>
        </w:rPr>
      </w:pPr>
      <w:r w:rsidRPr="000A5136">
        <w:rPr>
          <w:i/>
        </w:rPr>
        <w:t>Male Participant: Yes, I agree, it is much more dynamic, you share the news, and everybody soon starts pitching in.</w:t>
      </w:r>
    </w:p>
    <w:p w14:paraId="6E11413B" w14:textId="1669729C" w:rsidR="00A14913" w:rsidRPr="000A5136" w:rsidRDefault="00682021" w:rsidP="00A14913">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pPr>
      <w:r w:rsidRPr="000A5136">
        <w:rPr>
          <w:i/>
        </w:rPr>
        <w:t xml:space="preserve">Female Participant: Same here, especially because you get the notifications right away, and on Facebook, you have </w:t>
      </w:r>
      <w:r w:rsidR="001C1E33">
        <w:rPr>
          <w:i/>
        </w:rPr>
        <w:t xml:space="preserve">to </w:t>
      </w:r>
      <w:r w:rsidRPr="000A5136">
        <w:rPr>
          <w:i/>
        </w:rPr>
        <w:t>open the app, and on WhatsApp you take a peek at what is happening.” (</w:t>
      </w:r>
      <w:r w:rsidRPr="000A5136">
        <w:rPr>
          <w:lang w:val="en"/>
        </w:rPr>
        <w:t>20 – 29</w:t>
      </w:r>
      <w:r w:rsidR="00755D93" w:rsidRPr="000A5136">
        <w:rPr>
          <w:lang w:val="en"/>
        </w:rPr>
        <w:t xml:space="preserve"> group, Brazil</w:t>
      </w:r>
      <w:r w:rsidRPr="000A5136">
        <w:rPr>
          <w:lang w:val="en"/>
        </w:rPr>
        <w:t>)</w:t>
      </w:r>
    </w:p>
    <w:p w14:paraId="1908D0B2" w14:textId="2F1D85CC" w:rsidR="00935780" w:rsidRPr="000A5136" w:rsidRDefault="00A14913" w:rsidP="00A14913">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pPr>
      <w:r w:rsidRPr="000A5136">
        <w:t xml:space="preserve">Some users reported </w:t>
      </w:r>
      <w:r w:rsidR="00935780" w:rsidRPr="000A5136">
        <w:rPr>
          <w:lang w:val="en"/>
        </w:rPr>
        <w:t>using their phones to send links they find on their computers</w:t>
      </w:r>
      <w:r w:rsidRPr="000A5136">
        <w:rPr>
          <w:lang w:val="en"/>
        </w:rPr>
        <w:t xml:space="preserve"> due to the ease of use</w:t>
      </w:r>
      <w:r w:rsidR="00935780" w:rsidRPr="000A5136">
        <w:rPr>
          <w:lang w:val="en"/>
        </w:rPr>
        <w:t>.</w:t>
      </w:r>
    </w:p>
    <w:p w14:paraId="46343A2A" w14:textId="2B80F401" w:rsidR="003917A0" w:rsidRDefault="003917A0" w:rsidP="00391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lang w:val="en-US"/>
        </w:rPr>
      </w:pPr>
      <w:r w:rsidRPr="000A5136">
        <w:t>“</w:t>
      </w:r>
      <w:r w:rsidRPr="000A5136">
        <w:rPr>
          <w:i/>
        </w:rPr>
        <w:t>Ever</w:t>
      </w:r>
      <w:r w:rsidR="00755D93" w:rsidRPr="000A5136">
        <w:rPr>
          <w:i/>
        </w:rPr>
        <w:t xml:space="preserve">ything that we do communication-wise is on our phone. </w:t>
      </w:r>
      <w:r w:rsidRPr="000A5136">
        <w:rPr>
          <w:i/>
        </w:rPr>
        <w:t xml:space="preserve">All of the WhatsApp apps are on our phone.  </w:t>
      </w:r>
      <w:r w:rsidR="00755D93" w:rsidRPr="000A5136">
        <w:rPr>
          <w:i/>
        </w:rPr>
        <w:t>W</w:t>
      </w:r>
      <w:r w:rsidRPr="000A5136">
        <w:rPr>
          <w:i/>
        </w:rPr>
        <w:t>e’re looking at an article</w:t>
      </w:r>
      <w:r w:rsidR="00755D93" w:rsidRPr="000A5136">
        <w:rPr>
          <w:i/>
        </w:rPr>
        <w:t xml:space="preserve"> on a computer and</w:t>
      </w:r>
      <w:r w:rsidRPr="000A5136">
        <w:rPr>
          <w:i/>
        </w:rPr>
        <w:t xml:space="preserve"> we want to send</w:t>
      </w:r>
      <w:r w:rsidR="00755D93" w:rsidRPr="000A5136">
        <w:rPr>
          <w:i/>
        </w:rPr>
        <w:t xml:space="preserve"> it; w</w:t>
      </w:r>
      <w:r w:rsidRPr="000A5136">
        <w:rPr>
          <w:i/>
        </w:rPr>
        <w:t>e do it through our phone</w:t>
      </w:r>
      <w:r w:rsidRPr="000A5136">
        <w:t>”</w:t>
      </w:r>
      <w:r w:rsidRPr="000A5136">
        <w:rPr>
          <w:lang w:val="en-US"/>
        </w:rPr>
        <w:t xml:space="preserve"> (</w:t>
      </w:r>
      <w:r w:rsidR="00755D93" w:rsidRPr="000A5136">
        <w:rPr>
          <w:lang w:val="en-US"/>
        </w:rPr>
        <w:t>Male</w:t>
      </w:r>
      <w:r w:rsidRPr="000A5136">
        <w:rPr>
          <w:lang w:val="en-US"/>
        </w:rPr>
        <w:t>, 20-29</w:t>
      </w:r>
      <w:r w:rsidR="00755D93" w:rsidRPr="000A5136">
        <w:rPr>
          <w:lang w:val="en-US"/>
        </w:rPr>
        <w:t>, USA</w:t>
      </w:r>
      <w:r w:rsidRPr="000A5136">
        <w:rPr>
          <w:lang w:val="en-US"/>
        </w:rPr>
        <w:t>)</w:t>
      </w:r>
    </w:p>
    <w:p w14:paraId="0D1D9C90" w14:textId="77777777" w:rsidR="005D5028" w:rsidRPr="000A5136" w:rsidRDefault="005D5028" w:rsidP="00391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pPr>
    </w:p>
    <w:p w14:paraId="29056BF4" w14:textId="5465B431" w:rsidR="004F659E" w:rsidRPr="000A5136" w:rsidRDefault="004F659E" w:rsidP="004F659E">
      <w:pPr>
        <w:spacing w:after="0" w:line="480" w:lineRule="auto"/>
        <w:jc w:val="both"/>
        <w:rPr>
          <w:lang w:val="en"/>
        </w:rPr>
      </w:pPr>
      <w:r w:rsidRPr="000A5136">
        <w:rPr>
          <w:lang w:val="en-US"/>
        </w:rPr>
        <w:t xml:space="preserve">While for most participants news consumption on messaging apps tends to be a side activity, it was a more </w:t>
      </w:r>
      <w:r w:rsidRPr="000A5136">
        <w:rPr>
          <w:i/>
          <w:lang w:val="en-US"/>
        </w:rPr>
        <w:t>focused</w:t>
      </w:r>
      <w:r w:rsidRPr="000A5136">
        <w:rPr>
          <w:lang w:val="en-US"/>
        </w:rPr>
        <w:t xml:space="preserve"> experience when compared to news exposure on Facebook. This difference can be attributed to etiquette. Participants fe</w:t>
      </w:r>
      <w:r w:rsidR="001C1E33">
        <w:rPr>
          <w:lang w:val="en-US"/>
        </w:rPr>
        <w:t>lt</w:t>
      </w:r>
      <w:r w:rsidRPr="000A5136">
        <w:rPr>
          <w:lang w:val="en-US"/>
        </w:rPr>
        <w:t xml:space="preserve"> that information is directed at them, unlike a post they see on Facebook: “</w:t>
      </w:r>
      <w:r w:rsidRPr="000A5136">
        <w:rPr>
          <w:i/>
        </w:rPr>
        <w:t xml:space="preserve">You could sort of ignore Facebook. You can filter things out. Whereas on WhatsApp or any </w:t>
      </w:r>
      <w:r w:rsidR="001C1E33">
        <w:rPr>
          <w:i/>
        </w:rPr>
        <w:t>m</w:t>
      </w:r>
      <w:r w:rsidRPr="000A5136">
        <w:rPr>
          <w:i/>
        </w:rPr>
        <w:t>essenger […] you can't ignore your friends if they say something to you. You've got to respond</w:t>
      </w:r>
      <w:r w:rsidRPr="000A5136">
        <w:t xml:space="preserve">.” (Female, 20-29, </w:t>
      </w:r>
      <w:r w:rsidR="00755D93" w:rsidRPr="000A5136">
        <w:t>USA</w:t>
      </w:r>
      <w:r w:rsidRPr="000A5136">
        <w:t>). Similarly, as a female focus group participant in Brazil mentioned: “</w:t>
      </w:r>
      <w:r w:rsidRPr="000A5136">
        <w:rPr>
          <w:i/>
        </w:rPr>
        <w:t>You are going to stop and read something that your friend sends you. If it’s just a random person on Facebook, you might not read it</w:t>
      </w:r>
      <w:r w:rsidRPr="000A5136">
        <w:t xml:space="preserve">” (Female, 20-29, </w:t>
      </w:r>
      <w:r w:rsidR="00755D93" w:rsidRPr="000A5136">
        <w:rPr>
          <w:lang w:val="en"/>
        </w:rPr>
        <w:t>Brazil</w:t>
      </w:r>
      <w:r w:rsidRPr="000A5136">
        <w:t xml:space="preserve">). </w:t>
      </w:r>
    </w:p>
    <w:p w14:paraId="500B3852" w14:textId="1C52863F" w:rsidR="004F659E" w:rsidRPr="000A5136" w:rsidRDefault="004F659E" w:rsidP="004F659E">
      <w:pPr>
        <w:spacing w:after="0" w:line="480" w:lineRule="auto"/>
        <w:jc w:val="both"/>
        <w:rPr>
          <w:lang w:val="en-US"/>
        </w:rPr>
      </w:pPr>
      <w:r w:rsidRPr="000A5136">
        <w:rPr>
          <w:lang w:val="en-US"/>
        </w:rPr>
        <w:t xml:space="preserve">However, Facebook still occupies a central role for news use </w:t>
      </w:r>
      <w:r w:rsidR="00F53357" w:rsidRPr="000A5136">
        <w:rPr>
          <w:lang w:val="en-US"/>
        </w:rPr>
        <w:t>among</w:t>
      </w:r>
      <w:r w:rsidRPr="000A5136">
        <w:rPr>
          <w:lang w:val="en-US"/>
        </w:rPr>
        <w:t xml:space="preserve"> focus groups participants: </w:t>
      </w:r>
      <w:r w:rsidRPr="000A5136">
        <w:rPr>
          <w:i/>
          <w:lang w:val="en-US"/>
        </w:rPr>
        <w:t xml:space="preserve">“The source is still Facebook because we’re going to share something on WhatsApp, usually the article we’ve found it on Facebook.  And then we’ve shared into our group on WhatsApp </w:t>
      </w:r>
      <w:r w:rsidR="00755D93" w:rsidRPr="000A5136">
        <w:rPr>
          <w:i/>
          <w:lang w:val="en-US"/>
        </w:rPr>
        <w:t xml:space="preserve">because we want them to </w:t>
      </w:r>
      <w:r w:rsidR="00755D93" w:rsidRPr="000A5136">
        <w:rPr>
          <w:i/>
          <w:lang w:val="en-US"/>
        </w:rPr>
        <w:lastRenderedPageBreak/>
        <w:t>see it.</w:t>
      </w:r>
      <w:r w:rsidRPr="000A5136">
        <w:rPr>
          <w:i/>
          <w:lang w:val="en-US"/>
        </w:rPr>
        <w:t xml:space="preserve"> So Facebook is still king in that sense.”</w:t>
      </w:r>
      <w:r w:rsidRPr="000A5136">
        <w:rPr>
          <w:lang w:val="en-US"/>
        </w:rPr>
        <w:t xml:space="preserve"> (</w:t>
      </w:r>
      <w:r w:rsidR="00755D93" w:rsidRPr="000A5136">
        <w:rPr>
          <w:lang w:val="en-US"/>
        </w:rPr>
        <w:t>Male</w:t>
      </w:r>
      <w:r w:rsidRPr="000A5136">
        <w:rPr>
          <w:lang w:val="en-US"/>
        </w:rPr>
        <w:t>, 20-29</w:t>
      </w:r>
      <w:r w:rsidR="00755D93" w:rsidRPr="000A5136">
        <w:rPr>
          <w:lang w:val="en-US"/>
        </w:rPr>
        <w:t>, USA</w:t>
      </w:r>
      <w:r w:rsidRPr="000A5136">
        <w:rPr>
          <w:lang w:val="en-US"/>
        </w:rPr>
        <w:t xml:space="preserve">). These quotes reflect our survey findings on Table 1 which show </w:t>
      </w:r>
      <w:r w:rsidR="00496990" w:rsidRPr="000A5136">
        <w:rPr>
          <w:lang w:val="en-US"/>
        </w:rPr>
        <w:t>that those</w:t>
      </w:r>
      <w:r w:rsidR="004F57B0" w:rsidRPr="000A5136">
        <w:rPr>
          <w:lang w:val="en-US"/>
        </w:rPr>
        <w:t xml:space="preserve"> who share news on messaging apps are likely to trust new</w:t>
      </w:r>
      <w:r w:rsidR="00B14876" w:rsidRPr="000A5136">
        <w:rPr>
          <w:lang w:val="en-US"/>
        </w:rPr>
        <w:t>s</w:t>
      </w:r>
      <w:r w:rsidR="004F57B0" w:rsidRPr="000A5136">
        <w:rPr>
          <w:lang w:val="en-US"/>
        </w:rPr>
        <w:t xml:space="preserve"> they find on social media.</w:t>
      </w:r>
      <w:r w:rsidRPr="000A5136">
        <w:rPr>
          <w:lang w:val="en-US"/>
        </w:rPr>
        <w:t xml:space="preserve"> </w:t>
      </w:r>
    </w:p>
    <w:p w14:paraId="4FA1FE59" w14:textId="3295A1BD" w:rsidR="00755D93" w:rsidRPr="000A5136" w:rsidRDefault="004F659E" w:rsidP="00524F16">
      <w:pPr>
        <w:spacing w:after="0" w:line="480" w:lineRule="auto"/>
        <w:jc w:val="both"/>
        <w:rPr>
          <w:lang w:val="en-US"/>
        </w:rPr>
      </w:pPr>
      <w:r w:rsidRPr="000A5136">
        <w:rPr>
          <w:lang w:val="en-US"/>
        </w:rPr>
        <w:t xml:space="preserve">Overall, </w:t>
      </w:r>
      <w:r w:rsidR="00054799" w:rsidRPr="000A5136">
        <w:rPr>
          <w:lang w:val="en-US"/>
        </w:rPr>
        <w:t xml:space="preserve">we find that </w:t>
      </w:r>
      <w:r w:rsidR="00510559" w:rsidRPr="000A5136">
        <w:rPr>
          <w:lang w:val="en-US"/>
        </w:rPr>
        <w:t xml:space="preserve">technological affordances, </w:t>
      </w:r>
      <w:r w:rsidR="000B29D1" w:rsidRPr="000A5136">
        <w:rPr>
          <w:lang w:val="en-US"/>
        </w:rPr>
        <w:t>intimacy</w:t>
      </w:r>
      <w:r w:rsidR="00E80F0E" w:rsidRPr="000A5136">
        <w:rPr>
          <w:lang w:val="en-US"/>
        </w:rPr>
        <w:t xml:space="preserve"> and shared interest</w:t>
      </w:r>
      <w:r w:rsidR="00054799" w:rsidRPr="000A5136">
        <w:rPr>
          <w:lang w:val="en-US"/>
        </w:rPr>
        <w:t xml:space="preserve"> play a central role in news sharing on messaging apps</w:t>
      </w:r>
      <w:r w:rsidRPr="000A5136">
        <w:rPr>
          <w:lang w:val="en-US"/>
        </w:rPr>
        <w:t>.</w:t>
      </w:r>
      <w:r w:rsidR="00054799" w:rsidRPr="000A5136">
        <w:rPr>
          <w:lang w:val="en-US"/>
        </w:rPr>
        <w:t xml:space="preserve"> Participants driven </w:t>
      </w:r>
      <w:r w:rsidRPr="000A5136">
        <w:rPr>
          <w:lang w:val="en-US"/>
        </w:rPr>
        <w:t>by c</w:t>
      </w:r>
      <w:r w:rsidR="00054799" w:rsidRPr="000A5136">
        <w:rPr>
          <w:lang w:val="en-US"/>
        </w:rPr>
        <w:t xml:space="preserve">onsideration and reciprocation </w:t>
      </w:r>
      <w:r w:rsidRPr="000A5136">
        <w:rPr>
          <w:lang w:val="en-US"/>
        </w:rPr>
        <w:t>are li</w:t>
      </w:r>
      <w:r w:rsidR="00F53357" w:rsidRPr="000A5136">
        <w:rPr>
          <w:lang w:val="en-US"/>
        </w:rPr>
        <w:t>kely to share</w:t>
      </w:r>
      <w:r w:rsidRPr="000A5136">
        <w:rPr>
          <w:lang w:val="en-US"/>
        </w:rPr>
        <w:t xml:space="preserve"> </w:t>
      </w:r>
      <w:r w:rsidR="004F57B0" w:rsidRPr="000A5136">
        <w:rPr>
          <w:lang w:val="en-US"/>
        </w:rPr>
        <w:t xml:space="preserve">news and read news </w:t>
      </w:r>
      <w:r w:rsidRPr="000A5136">
        <w:rPr>
          <w:lang w:val="en-US"/>
        </w:rPr>
        <w:t xml:space="preserve">shared by their closed ones. </w:t>
      </w:r>
      <w:r w:rsidR="009177D9" w:rsidRPr="000A5136">
        <w:rPr>
          <w:lang w:val="en-US"/>
        </w:rPr>
        <w:t xml:space="preserve">In the next section, </w:t>
      </w:r>
      <w:r w:rsidR="00BC4001" w:rsidRPr="000A5136">
        <w:rPr>
          <w:lang w:val="en-US"/>
        </w:rPr>
        <w:t xml:space="preserve">we are looking at the role of imagined audiences </w:t>
      </w:r>
      <w:r w:rsidR="001C1E33">
        <w:rPr>
          <w:lang w:val="en-US"/>
        </w:rPr>
        <w:t>on</w:t>
      </w:r>
      <w:r w:rsidR="00BC4001" w:rsidRPr="000A5136">
        <w:rPr>
          <w:lang w:val="en-US"/>
        </w:rPr>
        <w:t xml:space="preserve"> open platforms </w:t>
      </w:r>
      <w:r w:rsidR="004F3BAD" w:rsidRPr="000A5136">
        <w:rPr>
          <w:lang w:val="en-US"/>
        </w:rPr>
        <w:t xml:space="preserve">that explains the move of the audience in more intimate spaces for </w:t>
      </w:r>
      <w:r w:rsidR="004F57B0" w:rsidRPr="000A5136">
        <w:rPr>
          <w:lang w:val="en-US"/>
        </w:rPr>
        <w:t>news sharing</w:t>
      </w:r>
      <w:r w:rsidR="004F3BAD" w:rsidRPr="000A5136">
        <w:rPr>
          <w:lang w:val="en-US"/>
        </w:rPr>
        <w:t xml:space="preserve">. </w:t>
      </w:r>
    </w:p>
    <w:p w14:paraId="7E89F9DE" w14:textId="77777777" w:rsidR="004F57B0" w:rsidRPr="000A5136" w:rsidRDefault="004F57B0" w:rsidP="004F57B0">
      <w:pPr>
        <w:spacing w:line="480" w:lineRule="auto"/>
        <w:rPr>
          <w:lang w:val="en-US"/>
        </w:rPr>
      </w:pPr>
      <w:r w:rsidRPr="000A5136">
        <w:rPr>
          <w:b/>
          <w:lang w:val="en-US"/>
        </w:rPr>
        <w:t>RQ3</w:t>
      </w:r>
      <w:r w:rsidRPr="000A5136">
        <w:rPr>
          <w:lang w:val="en-US"/>
        </w:rPr>
        <w:t xml:space="preserve">: What is the role of imagined audiences in news sharing on mobile messaging apps? </w:t>
      </w:r>
    </w:p>
    <w:p w14:paraId="7E2ED2DF" w14:textId="32F849D9" w:rsidR="00421218" w:rsidRPr="000A5136" w:rsidRDefault="00C508B1" w:rsidP="009803A7">
      <w:pPr>
        <w:spacing w:after="0" w:line="480" w:lineRule="auto"/>
        <w:jc w:val="both"/>
        <w:rPr>
          <w:lang w:val="en-US"/>
        </w:rPr>
      </w:pPr>
      <w:r w:rsidRPr="000A5136">
        <w:rPr>
          <w:lang w:val="en-US"/>
        </w:rPr>
        <w:t xml:space="preserve">The main reason </w:t>
      </w:r>
      <w:r w:rsidR="00863FE9" w:rsidRPr="000A5136">
        <w:rPr>
          <w:lang w:val="en-US"/>
        </w:rPr>
        <w:t xml:space="preserve">why </w:t>
      </w:r>
      <w:r w:rsidRPr="000A5136">
        <w:rPr>
          <w:lang w:val="en-US"/>
        </w:rPr>
        <w:t xml:space="preserve">participants </w:t>
      </w:r>
      <w:r w:rsidR="001F2874" w:rsidRPr="000A5136">
        <w:rPr>
          <w:lang w:val="en-US"/>
        </w:rPr>
        <w:t xml:space="preserve">use </w:t>
      </w:r>
      <w:r w:rsidRPr="000A5136">
        <w:rPr>
          <w:lang w:val="en-US"/>
        </w:rPr>
        <w:t>messaging apps for news</w:t>
      </w:r>
      <w:r w:rsidR="001F2874" w:rsidRPr="000A5136">
        <w:rPr>
          <w:lang w:val="en-US"/>
        </w:rPr>
        <w:t xml:space="preserve"> purposes</w:t>
      </w:r>
      <w:r w:rsidRPr="000A5136">
        <w:rPr>
          <w:lang w:val="en-US"/>
        </w:rPr>
        <w:t xml:space="preserve"> is</w:t>
      </w:r>
      <w:r w:rsidR="00863FE9" w:rsidRPr="000A5136">
        <w:rPr>
          <w:lang w:val="en-US"/>
        </w:rPr>
        <w:t xml:space="preserve"> </w:t>
      </w:r>
      <w:r w:rsidRPr="000A5136">
        <w:rPr>
          <w:lang w:val="en-US"/>
        </w:rPr>
        <w:t>privacy</w:t>
      </w:r>
      <w:r w:rsidR="00E63D13" w:rsidRPr="000A5136">
        <w:rPr>
          <w:lang w:val="en-US"/>
        </w:rPr>
        <w:t xml:space="preserve">. </w:t>
      </w:r>
      <w:r w:rsidR="00863FE9" w:rsidRPr="000A5136">
        <w:rPr>
          <w:lang w:val="en-US"/>
        </w:rPr>
        <w:t xml:space="preserve">Most </w:t>
      </w:r>
      <w:r w:rsidR="00421218" w:rsidRPr="000A5136">
        <w:rPr>
          <w:lang w:val="en-US"/>
        </w:rPr>
        <w:t xml:space="preserve">focus group participants </w:t>
      </w:r>
      <w:r w:rsidR="001353EF" w:rsidRPr="000A5136">
        <w:rPr>
          <w:lang w:val="en-US"/>
        </w:rPr>
        <w:t>have been</w:t>
      </w:r>
      <w:r w:rsidR="00863FE9" w:rsidRPr="000A5136">
        <w:rPr>
          <w:lang w:val="en-US"/>
        </w:rPr>
        <w:t xml:space="preserve"> </w:t>
      </w:r>
      <w:r w:rsidR="00E75313">
        <w:rPr>
          <w:lang w:val="en-US"/>
        </w:rPr>
        <w:t>using</w:t>
      </w:r>
      <w:r w:rsidR="001353EF" w:rsidRPr="000A5136">
        <w:rPr>
          <w:lang w:val="en-US"/>
        </w:rPr>
        <w:t xml:space="preserve"> open networks like Facebook for many years</w:t>
      </w:r>
      <w:r w:rsidR="00863FE9" w:rsidRPr="000A5136">
        <w:rPr>
          <w:lang w:val="en-US"/>
        </w:rPr>
        <w:t xml:space="preserve">. As a result, </w:t>
      </w:r>
      <w:r w:rsidR="002F1694" w:rsidRPr="000A5136">
        <w:rPr>
          <w:lang w:val="en-US"/>
        </w:rPr>
        <w:t>they</w:t>
      </w:r>
      <w:r w:rsidR="00863FE9" w:rsidRPr="000A5136">
        <w:rPr>
          <w:lang w:val="en-US"/>
        </w:rPr>
        <w:t xml:space="preserve"> have accumulated </w:t>
      </w:r>
      <w:r w:rsidR="00285B0E" w:rsidRPr="000A5136">
        <w:rPr>
          <w:lang w:val="en-US"/>
        </w:rPr>
        <w:t>a number</w:t>
      </w:r>
      <w:r w:rsidR="00863FE9" w:rsidRPr="000A5136">
        <w:rPr>
          <w:lang w:val="en-US"/>
        </w:rPr>
        <w:t xml:space="preserve"> of </w:t>
      </w:r>
      <w:r w:rsidR="00640313" w:rsidRPr="000A5136">
        <w:rPr>
          <w:lang w:val="en-US"/>
        </w:rPr>
        <w:t>“</w:t>
      </w:r>
      <w:r w:rsidR="00863FE9" w:rsidRPr="000A5136">
        <w:rPr>
          <w:lang w:val="en-US"/>
        </w:rPr>
        <w:t>friends</w:t>
      </w:r>
      <w:r w:rsidR="00640313" w:rsidRPr="000A5136">
        <w:rPr>
          <w:lang w:val="en-US"/>
        </w:rPr>
        <w:t>”</w:t>
      </w:r>
      <w:r w:rsidR="00863FE9" w:rsidRPr="000A5136">
        <w:rPr>
          <w:lang w:val="en-US"/>
        </w:rPr>
        <w:t xml:space="preserve"> on these platforms from different settings: Co-workers, extended family, acquaintances, classmates</w:t>
      </w:r>
      <w:r w:rsidR="00575D04" w:rsidRPr="000A5136">
        <w:t xml:space="preserve">. </w:t>
      </w:r>
      <w:r w:rsidR="009803A7" w:rsidRPr="000A5136">
        <w:t>The flattening of these audiences into one on Facebook, makes t</w:t>
      </w:r>
      <w:proofErr w:type="spellStart"/>
      <w:r w:rsidR="00421218" w:rsidRPr="000A5136">
        <w:rPr>
          <w:lang w:val="en-US"/>
        </w:rPr>
        <w:t>heir</w:t>
      </w:r>
      <w:proofErr w:type="spellEnd"/>
      <w:r w:rsidR="00421218" w:rsidRPr="000A5136">
        <w:rPr>
          <w:lang w:val="en-US"/>
        </w:rPr>
        <w:t xml:space="preserve"> need for privacy</w:t>
      </w:r>
      <w:r w:rsidR="00594BE7" w:rsidRPr="000A5136">
        <w:rPr>
          <w:lang w:val="en-US"/>
        </w:rPr>
        <w:t xml:space="preserve"> </w:t>
      </w:r>
      <w:r w:rsidR="009803A7" w:rsidRPr="000A5136">
        <w:rPr>
          <w:lang w:val="en-US"/>
        </w:rPr>
        <w:t>stronger</w:t>
      </w:r>
      <w:r w:rsidR="00421218" w:rsidRPr="000A5136">
        <w:rPr>
          <w:lang w:val="en-US"/>
        </w:rPr>
        <w:t>.</w:t>
      </w:r>
      <w:r w:rsidR="00594BE7" w:rsidRPr="000A5136">
        <w:rPr>
          <w:lang w:val="en-US"/>
        </w:rPr>
        <w:t xml:space="preserve"> An additional reason behind the move of the audience away from Facebook to more private network</w:t>
      </w:r>
      <w:r w:rsidR="00566B40" w:rsidRPr="000A5136">
        <w:rPr>
          <w:lang w:val="en-US"/>
        </w:rPr>
        <w:t>s</w:t>
      </w:r>
      <w:r w:rsidR="00594BE7" w:rsidRPr="000A5136">
        <w:rPr>
          <w:lang w:val="en-US"/>
        </w:rPr>
        <w:t xml:space="preserve"> is the incivility they encountered.</w:t>
      </w:r>
      <w:r w:rsidR="00421218" w:rsidRPr="000A5136">
        <w:rPr>
          <w:lang w:val="en-US"/>
        </w:rPr>
        <w:t xml:space="preserve"> </w:t>
      </w:r>
    </w:p>
    <w:p w14:paraId="1E62C0DE" w14:textId="7A3E9A3F" w:rsidR="00594BE7" w:rsidRPr="000A5136" w:rsidRDefault="009803A7" w:rsidP="009803A7">
      <w:pPr>
        <w:spacing w:after="0" w:line="480" w:lineRule="auto"/>
        <w:jc w:val="both"/>
        <w:rPr>
          <w:i/>
          <w:lang w:val="en-US"/>
        </w:rPr>
      </w:pPr>
      <w:r w:rsidRPr="000A5136">
        <w:rPr>
          <w:lang w:val="en-US"/>
        </w:rPr>
        <w:t xml:space="preserve">More specifically, </w:t>
      </w:r>
      <w:r w:rsidR="0009187E" w:rsidRPr="000A5136">
        <w:rPr>
          <w:lang w:val="en-US"/>
        </w:rPr>
        <w:t>p</w:t>
      </w:r>
      <w:r w:rsidR="006A5C94" w:rsidRPr="000A5136">
        <w:rPr>
          <w:lang w:val="en-US"/>
        </w:rPr>
        <w:t xml:space="preserve">articipants referred </w:t>
      </w:r>
      <w:r w:rsidR="00817F66" w:rsidRPr="000A5136">
        <w:rPr>
          <w:lang w:val="en-US"/>
        </w:rPr>
        <w:t xml:space="preserve">to </w:t>
      </w:r>
      <w:r w:rsidR="00F0507D" w:rsidRPr="000A5136">
        <w:rPr>
          <w:lang w:val="en-US"/>
        </w:rPr>
        <w:t xml:space="preserve">partisans who </w:t>
      </w:r>
      <w:r w:rsidR="00421218" w:rsidRPr="000A5136">
        <w:rPr>
          <w:lang w:val="en-US"/>
        </w:rPr>
        <w:t>are vocal about their opinions</w:t>
      </w:r>
      <w:r w:rsidR="00F0507D" w:rsidRPr="000A5136">
        <w:rPr>
          <w:lang w:val="en-US"/>
        </w:rPr>
        <w:t xml:space="preserve"> on </w:t>
      </w:r>
      <w:r w:rsidRPr="000A5136">
        <w:rPr>
          <w:lang w:val="en-US"/>
        </w:rPr>
        <w:t>Facebook</w:t>
      </w:r>
      <w:r w:rsidR="006A5C94" w:rsidRPr="000A5136">
        <w:rPr>
          <w:lang w:val="en-US"/>
        </w:rPr>
        <w:t xml:space="preserve"> as </w:t>
      </w:r>
      <w:r w:rsidR="00524F16" w:rsidRPr="000A5136">
        <w:rPr>
          <w:lang w:val="en-US"/>
        </w:rPr>
        <w:t>a</w:t>
      </w:r>
      <w:r w:rsidR="006A5C94" w:rsidRPr="000A5136">
        <w:rPr>
          <w:lang w:val="en-US"/>
        </w:rPr>
        <w:t xml:space="preserve"> group th</w:t>
      </w:r>
      <w:r w:rsidRPr="000A5136">
        <w:rPr>
          <w:lang w:val="en-US"/>
        </w:rPr>
        <w:t>at prevents them from sharing news on the platform</w:t>
      </w:r>
      <w:r w:rsidR="00F0507D" w:rsidRPr="000A5136">
        <w:rPr>
          <w:lang w:val="en-US"/>
        </w:rPr>
        <w:t xml:space="preserve">: </w:t>
      </w:r>
      <w:r w:rsidR="00F0507D" w:rsidRPr="000A5136">
        <w:rPr>
          <w:i/>
          <w:lang w:val="en-US"/>
        </w:rPr>
        <w:t>“</w:t>
      </w:r>
      <w:r w:rsidR="009164E0" w:rsidRPr="000A5136">
        <w:rPr>
          <w:i/>
          <w:lang w:val="el-GR"/>
        </w:rPr>
        <w:t>Ι</w:t>
      </w:r>
      <w:r w:rsidR="00E201E4" w:rsidRPr="000A5136">
        <w:rPr>
          <w:i/>
          <w:lang w:val="en-US"/>
        </w:rPr>
        <w:t>t</w:t>
      </w:r>
      <w:r w:rsidR="009164E0" w:rsidRPr="000A5136">
        <w:rPr>
          <w:i/>
          <w:lang w:val="en-US"/>
        </w:rPr>
        <w:t xml:space="preserve"> [Facebook]</w:t>
      </w:r>
      <w:r w:rsidR="00E201E4" w:rsidRPr="000A5136">
        <w:rPr>
          <w:i/>
          <w:lang w:val="en-US"/>
        </w:rPr>
        <w:t xml:space="preserve"> became a very aggressive and angry platform</w:t>
      </w:r>
      <w:r w:rsidR="00F0507D" w:rsidRPr="000A5136">
        <w:rPr>
          <w:lang w:val="en-US"/>
        </w:rPr>
        <w:t>” (F</w:t>
      </w:r>
      <w:r w:rsidR="00421218" w:rsidRPr="000A5136">
        <w:rPr>
          <w:lang w:val="en-US"/>
        </w:rPr>
        <w:t>emale</w:t>
      </w:r>
      <w:r w:rsidR="00F0507D" w:rsidRPr="000A5136">
        <w:rPr>
          <w:lang w:val="en-US"/>
        </w:rPr>
        <w:t xml:space="preserve">, </w:t>
      </w:r>
      <w:r w:rsidR="00F0507D" w:rsidRPr="000A5136">
        <w:t xml:space="preserve"> 30-45, UK) or </w:t>
      </w:r>
      <w:r w:rsidR="00F0507D" w:rsidRPr="000A5136">
        <w:rPr>
          <w:i/>
          <w:lang w:val="en-US"/>
        </w:rPr>
        <w:t>“A lot of my family are really</w:t>
      </w:r>
      <w:r w:rsidR="005D7ACF" w:rsidRPr="000A5136">
        <w:rPr>
          <w:i/>
          <w:lang w:val="en-US"/>
        </w:rPr>
        <w:t xml:space="preserve"> into</w:t>
      </w:r>
      <w:r w:rsidR="00F0507D" w:rsidRPr="000A5136">
        <w:rPr>
          <w:i/>
          <w:lang w:val="en-US"/>
        </w:rPr>
        <w:t xml:space="preserve"> Brexit and my mum loved Donald Trump; so </w:t>
      </w:r>
      <w:bookmarkStart w:id="3" w:name="OLE_LINK1"/>
      <w:bookmarkStart w:id="4" w:name="OLE_LINK2"/>
      <w:r w:rsidR="00F0507D" w:rsidRPr="000A5136">
        <w:rPr>
          <w:i/>
          <w:lang w:val="en-US"/>
        </w:rPr>
        <w:t>whenever I go on Facebook th</w:t>
      </w:r>
      <w:r w:rsidR="005D7ACF" w:rsidRPr="000A5136">
        <w:rPr>
          <w:i/>
          <w:lang w:val="en-US"/>
        </w:rPr>
        <w:t xml:space="preserve">e </w:t>
      </w:r>
      <w:r w:rsidR="00F0507D" w:rsidRPr="000A5136">
        <w:rPr>
          <w:i/>
          <w:lang w:val="en-US"/>
        </w:rPr>
        <w:t>interaction works</w:t>
      </w:r>
      <w:r w:rsidR="005D7ACF" w:rsidRPr="000A5136">
        <w:rPr>
          <w:i/>
          <w:lang w:val="en-US"/>
        </w:rPr>
        <w:t xml:space="preserve"> only</w:t>
      </w:r>
      <w:r w:rsidR="00F0507D" w:rsidRPr="000A5136">
        <w:rPr>
          <w:i/>
          <w:lang w:val="en-US"/>
        </w:rPr>
        <w:t xml:space="preserve"> if you agree with what they are saying</w:t>
      </w:r>
      <w:r w:rsidR="005D7ACF" w:rsidRPr="000A5136">
        <w:rPr>
          <w:i/>
          <w:lang w:val="en-US"/>
        </w:rPr>
        <w:t>;</w:t>
      </w:r>
      <w:r w:rsidR="00F0507D" w:rsidRPr="000A5136">
        <w:rPr>
          <w:i/>
          <w:lang w:val="en-US"/>
        </w:rPr>
        <w:t xml:space="preserve"> otherwise it is quite stressful</w:t>
      </w:r>
      <w:bookmarkEnd w:id="3"/>
      <w:bookmarkEnd w:id="4"/>
      <w:r w:rsidR="00F0507D" w:rsidRPr="000A5136">
        <w:rPr>
          <w:lang w:val="en-US"/>
        </w:rPr>
        <w:t>” (F</w:t>
      </w:r>
      <w:r w:rsidR="00421218" w:rsidRPr="000A5136">
        <w:rPr>
          <w:lang w:val="en-US"/>
        </w:rPr>
        <w:t>emale</w:t>
      </w:r>
      <w:r w:rsidR="00F0507D" w:rsidRPr="000A5136">
        <w:rPr>
          <w:lang w:val="en-US"/>
        </w:rPr>
        <w:t>,</w:t>
      </w:r>
      <w:r w:rsidR="00E75313">
        <w:rPr>
          <w:lang w:val="en-US"/>
        </w:rPr>
        <w:t xml:space="preserve"> </w:t>
      </w:r>
      <w:r w:rsidR="00F0507D" w:rsidRPr="000A5136">
        <w:t xml:space="preserve">30-45, UK). </w:t>
      </w:r>
    </w:p>
    <w:p w14:paraId="0FD0585A" w14:textId="53F097F7" w:rsidR="00C508B1" w:rsidRPr="000A5136" w:rsidRDefault="00421218" w:rsidP="009803A7">
      <w:pPr>
        <w:spacing w:after="0" w:line="480" w:lineRule="auto"/>
        <w:jc w:val="both"/>
      </w:pPr>
      <w:r w:rsidRPr="000A5136">
        <w:t>As a result of these tensions</w:t>
      </w:r>
      <w:r w:rsidR="006A5C94" w:rsidRPr="000A5136">
        <w:t xml:space="preserve"> </w:t>
      </w:r>
      <w:r w:rsidRPr="000A5136">
        <w:t xml:space="preserve">focus group participants use messaging apps </w:t>
      </w:r>
      <w:r w:rsidR="00524F16" w:rsidRPr="000A5136">
        <w:t xml:space="preserve">rather than Facebook </w:t>
      </w:r>
      <w:r w:rsidRPr="000A5136">
        <w:t xml:space="preserve">to share news. </w:t>
      </w:r>
      <w:r w:rsidR="0003530E" w:rsidRPr="000A5136">
        <w:rPr>
          <w:lang w:val="en-US"/>
        </w:rPr>
        <w:t>T</w:t>
      </w:r>
      <w:r w:rsidR="00C508B1" w:rsidRPr="000A5136">
        <w:rPr>
          <w:lang w:val="en-US"/>
        </w:rPr>
        <w:t>his focus gr</w:t>
      </w:r>
      <w:r w:rsidR="00194212" w:rsidRPr="000A5136">
        <w:rPr>
          <w:lang w:val="en-US"/>
        </w:rPr>
        <w:t>oup discussion in New York</w:t>
      </w:r>
      <w:r w:rsidR="0003530E" w:rsidRPr="000A5136">
        <w:rPr>
          <w:lang w:val="en-US"/>
        </w:rPr>
        <w:t xml:space="preserve"> reveals how focus group participants think about expressing their political views on open networks</w:t>
      </w:r>
      <w:r w:rsidR="007B385B" w:rsidRPr="000A5136">
        <w:rPr>
          <w:lang w:val="en-US"/>
        </w:rPr>
        <w:t xml:space="preserve"> and how these discussions occur on private </w:t>
      </w:r>
      <w:r w:rsidR="009803A7" w:rsidRPr="000A5136">
        <w:rPr>
          <w:lang w:val="en-US"/>
        </w:rPr>
        <w:t>apps</w:t>
      </w:r>
      <w:r w:rsidR="007B385B" w:rsidRPr="000A5136">
        <w:rPr>
          <w:lang w:val="en-US"/>
        </w:rPr>
        <w:t>:</w:t>
      </w:r>
    </w:p>
    <w:p w14:paraId="3BD37FAE" w14:textId="54AA45F3" w:rsidR="00C508B1" w:rsidRPr="000A5136" w:rsidRDefault="00C508B1" w:rsidP="0098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i/>
          <w:lang w:val="en-US"/>
        </w:rPr>
      </w:pPr>
      <w:r w:rsidRPr="000A5136">
        <w:rPr>
          <w:i/>
          <w:lang w:val="en-US"/>
        </w:rPr>
        <w:t xml:space="preserve">“Male participant: I have one </w:t>
      </w:r>
      <w:r w:rsidRPr="000A5136">
        <w:rPr>
          <w:lang w:val="en-US"/>
        </w:rPr>
        <w:t>[WhatsApp]</w:t>
      </w:r>
      <w:r w:rsidRPr="000A5136">
        <w:rPr>
          <w:i/>
          <w:lang w:val="en-US"/>
        </w:rPr>
        <w:t xml:space="preserve"> group specificall</w:t>
      </w:r>
      <w:r w:rsidR="00F53357" w:rsidRPr="000A5136">
        <w:rPr>
          <w:i/>
          <w:lang w:val="en-US"/>
        </w:rPr>
        <w:t xml:space="preserve">y for politics. </w:t>
      </w:r>
      <w:r w:rsidR="0084661B" w:rsidRPr="000A5136">
        <w:rPr>
          <w:i/>
          <w:lang w:val="en-US"/>
        </w:rPr>
        <w:t>And it’s just on the</w:t>
      </w:r>
      <w:r w:rsidRPr="000A5136">
        <w:rPr>
          <w:i/>
          <w:lang w:val="en-US"/>
        </w:rPr>
        <w:t xml:space="preserve"> political agenda.  It’s alw</w:t>
      </w:r>
      <w:r w:rsidR="00F53357" w:rsidRPr="000A5136">
        <w:rPr>
          <w:i/>
          <w:lang w:val="en-US"/>
        </w:rPr>
        <w:t xml:space="preserve">ays things that are happening. </w:t>
      </w:r>
      <w:r w:rsidRPr="000A5136">
        <w:rPr>
          <w:i/>
          <w:lang w:val="en-US"/>
        </w:rPr>
        <w:t>They’re weird or interesting in our new presidency, you know.</w:t>
      </w:r>
    </w:p>
    <w:p w14:paraId="3BD61239" w14:textId="77777777" w:rsidR="00C508B1" w:rsidRPr="000A5136" w:rsidRDefault="00C508B1" w:rsidP="0098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i/>
          <w:lang w:val="en-US"/>
        </w:rPr>
      </w:pPr>
      <w:r w:rsidRPr="000A5136">
        <w:rPr>
          <w:i/>
          <w:lang w:val="en-US"/>
        </w:rPr>
        <w:lastRenderedPageBreak/>
        <w:t>Moderator: And is that a group of friends with similar views to you?</w:t>
      </w:r>
    </w:p>
    <w:p w14:paraId="136DBEEA" w14:textId="18E03D19" w:rsidR="00C508B1" w:rsidRPr="000A5136" w:rsidRDefault="00C508B1" w:rsidP="0098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i/>
          <w:lang w:val="en-US"/>
        </w:rPr>
      </w:pPr>
      <w:r w:rsidRPr="000A5136">
        <w:rPr>
          <w:i/>
          <w:lang w:val="en-US"/>
        </w:rPr>
        <w:t>Male participant: We have to keep it private because</w:t>
      </w:r>
      <w:r w:rsidR="00421218" w:rsidRPr="000A5136">
        <w:rPr>
          <w:i/>
          <w:lang w:val="en-US"/>
        </w:rPr>
        <w:t xml:space="preserve"> </w:t>
      </w:r>
      <w:r w:rsidR="00C61FFC" w:rsidRPr="000A5136">
        <w:rPr>
          <w:i/>
          <w:lang w:val="en-US"/>
        </w:rPr>
        <w:t xml:space="preserve">in </w:t>
      </w:r>
      <w:r w:rsidRPr="000A5136">
        <w:rPr>
          <w:i/>
          <w:lang w:val="en-US"/>
        </w:rPr>
        <w:t>whatever industry you may</w:t>
      </w:r>
      <w:r w:rsidR="00817F66" w:rsidRPr="000A5136">
        <w:rPr>
          <w:i/>
          <w:lang w:val="en-US"/>
        </w:rPr>
        <w:t xml:space="preserve"> be in there’s Right and L</w:t>
      </w:r>
      <w:r w:rsidRPr="000A5136">
        <w:rPr>
          <w:i/>
          <w:lang w:val="en-US"/>
        </w:rPr>
        <w:t>eft.  So you have to be very careful.  And on Facebook</w:t>
      </w:r>
      <w:r w:rsidR="007B385B" w:rsidRPr="000A5136">
        <w:rPr>
          <w:i/>
          <w:lang w:val="en-US"/>
        </w:rPr>
        <w:t xml:space="preserve"> </w:t>
      </w:r>
      <w:r w:rsidRPr="000A5136">
        <w:rPr>
          <w:i/>
          <w:lang w:val="en-US"/>
        </w:rPr>
        <w:t xml:space="preserve">we’re in a day and age where </w:t>
      </w:r>
      <w:r w:rsidR="0003530E" w:rsidRPr="000A5136">
        <w:rPr>
          <w:i/>
          <w:lang w:val="en-US"/>
        </w:rPr>
        <w:t>we have to keep connections.</w:t>
      </w:r>
      <w:r w:rsidRPr="000A5136">
        <w:rPr>
          <w:i/>
          <w:lang w:val="en-US"/>
        </w:rPr>
        <w:t xml:space="preserve"> So you’ve got to be respectful and keep things private. Share</w:t>
      </w:r>
      <w:r w:rsidR="005D7ACF" w:rsidRPr="000A5136">
        <w:rPr>
          <w:i/>
          <w:lang w:val="en-US"/>
        </w:rPr>
        <w:t>d</w:t>
      </w:r>
      <w:r w:rsidRPr="000A5136">
        <w:rPr>
          <w:i/>
          <w:lang w:val="en-US"/>
        </w:rPr>
        <w:t xml:space="preserve"> interests and it’s all political.</w:t>
      </w:r>
    </w:p>
    <w:p w14:paraId="5FBDF153" w14:textId="5302A2A7" w:rsidR="00C508B1" w:rsidRPr="000A5136" w:rsidRDefault="00C508B1" w:rsidP="0098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i/>
          <w:lang w:val="en-US"/>
        </w:rPr>
      </w:pPr>
      <w:r w:rsidRPr="000A5136">
        <w:rPr>
          <w:i/>
          <w:lang w:val="en-US"/>
        </w:rPr>
        <w:t>Female participant: Yes, like if I feel a certain way about Trump I would neve</w:t>
      </w:r>
      <w:r w:rsidR="0003530E" w:rsidRPr="000A5136">
        <w:rPr>
          <w:i/>
          <w:lang w:val="en-US"/>
        </w:rPr>
        <w:t>r comment anything on Facebook.</w:t>
      </w:r>
      <w:r w:rsidRPr="000A5136">
        <w:rPr>
          <w:i/>
          <w:lang w:val="en-US"/>
        </w:rPr>
        <w:t xml:space="preserve"> I know in the group chat I can voice my opinion.</w:t>
      </w:r>
    </w:p>
    <w:p w14:paraId="6DBA183D" w14:textId="4304E312" w:rsidR="00C508B1" w:rsidRPr="000A5136" w:rsidRDefault="00C508B1" w:rsidP="0098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lang w:val="en-US"/>
        </w:rPr>
      </w:pPr>
      <w:r w:rsidRPr="000A5136">
        <w:rPr>
          <w:i/>
          <w:lang w:val="en-US"/>
        </w:rPr>
        <w:t xml:space="preserve">Male participant: Yes, it’s personal.  </w:t>
      </w:r>
      <w:r w:rsidR="0084661B" w:rsidRPr="000A5136">
        <w:rPr>
          <w:i/>
          <w:lang w:val="en-US"/>
        </w:rPr>
        <w:t>The</w:t>
      </w:r>
      <w:r w:rsidRPr="000A5136">
        <w:rPr>
          <w:i/>
          <w:lang w:val="en-US"/>
        </w:rPr>
        <w:t>se are your friends that you would talk about that if you guys were all hanging out anyway versus the whole world.”</w:t>
      </w:r>
      <w:r w:rsidR="007B385B" w:rsidRPr="000A5136">
        <w:rPr>
          <w:i/>
          <w:lang w:val="en-US"/>
        </w:rPr>
        <w:t xml:space="preserve"> </w:t>
      </w:r>
      <w:r w:rsidR="007B385B" w:rsidRPr="000A5136">
        <w:rPr>
          <w:lang w:val="en-US"/>
        </w:rPr>
        <w:t>(30-45 group</w:t>
      </w:r>
      <w:r w:rsidR="00524F16" w:rsidRPr="000A5136">
        <w:rPr>
          <w:lang w:val="en-US"/>
        </w:rPr>
        <w:t>, United States</w:t>
      </w:r>
      <w:r w:rsidR="007B385B" w:rsidRPr="000A5136">
        <w:rPr>
          <w:lang w:val="en-US"/>
        </w:rPr>
        <w:t>)</w:t>
      </w:r>
      <w:r w:rsidR="00575D04" w:rsidRPr="000A5136">
        <w:rPr>
          <w:lang w:val="en-US"/>
        </w:rPr>
        <w:t>.</w:t>
      </w:r>
    </w:p>
    <w:p w14:paraId="10BCA5E9" w14:textId="77B55E5A" w:rsidR="00374557" w:rsidRPr="000A5136" w:rsidRDefault="009803A7" w:rsidP="009803A7">
      <w:pPr>
        <w:spacing w:after="0" w:line="480" w:lineRule="auto"/>
        <w:jc w:val="both"/>
        <w:rPr>
          <w:lang w:val="en-US"/>
        </w:rPr>
      </w:pPr>
      <w:r w:rsidRPr="000A5136">
        <w:rPr>
          <w:lang w:val="en-US"/>
        </w:rPr>
        <w:t xml:space="preserve">As the </w:t>
      </w:r>
      <w:r w:rsidR="005E755E" w:rsidRPr="000A5136">
        <w:rPr>
          <w:lang w:val="en-US"/>
        </w:rPr>
        <w:t>discussion</w:t>
      </w:r>
      <w:r w:rsidRPr="000A5136">
        <w:rPr>
          <w:lang w:val="en-US"/>
        </w:rPr>
        <w:t xml:space="preserve"> above reveals, t</w:t>
      </w:r>
      <w:r w:rsidR="006A5C94" w:rsidRPr="000A5136">
        <w:rPr>
          <w:lang w:val="en-US"/>
        </w:rPr>
        <w:t xml:space="preserve">he privacy that messaging apps offer, is seen by users as a tool to express themselves without risking </w:t>
      </w:r>
      <w:r w:rsidR="00421218" w:rsidRPr="000A5136">
        <w:rPr>
          <w:lang w:val="en-US"/>
        </w:rPr>
        <w:t xml:space="preserve">relationships with </w:t>
      </w:r>
      <w:r w:rsidR="00524F16" w:rsidRPr="000A5136">
        <w:rPr>
          <w:lang w:val="en-US"/>
        </w:rPr>
        <w:t xml:space="preserve">their </w:t>
      </w:r>
      <w:r w:rsidR="00421218" w:rsidRPr="000A5136">
        <w:rPr>
          <w:lang w:val="en-US"/>
        </w:rPr>
        <w:t>imagined audiences</w:t>
      </w:r>
      <w:r w:rsidR="006A5C94" w:rsidRPr="000A5136">
        <w:rPr>
          <w:lang w:val="en-US"/>
        </w:rPr>
        <w:t xml:space="preserve"> on open platforms</w:t>
      </w:r>
      <w:r w:rsidR="00421218" w:rsidRPr="000A5136">
        <w:rPr>
          <w:lang w:val="en-US"/>
        </w:rPr>
        <w:t>.</w:t>
      </w:r>
      <w:r w:rsidRPr="000A5136">
        <w:rPr>
          <w:lang w:val="en-US"/>
        </w:rPr>
        <w:t xml:space="preserve"> It also allows them to reconstruct their “self-conscious identify performances” (Marwick and </w:t>
      </w:r>
      <w:proofErr w:type="spellStart"/>
      <w:r w:rsidRPr="000A5136">
        <w:rPr>
          <w:lang w:val="en-US"/>
        </w:rPr>
        <w:t>boyd</w:t>
      </w:r>
      <w:proofErr w:type="spellEnd"/>
      <w:r w:rsidRPr="000A5136">
        <w:rPr>
          <w:lang w:val="en-US"/>
        </w:rPr>
        <w:t xml:space="preserve">, 2011) by tailoring their posts to specific friends. </w:t>
      </w:r>
      <w:r w:rsidR="00374557" w:rsidRPr="000A5136">
        <w:rPr>
          <w:lang w:val="en-US"/>
        </w:rPr>
        <w:t>Imagined audiences</w:t>
      </w:r>
      <w:r w:rsidR="0084661B" w:rsidRPr="000A5136">
        <w:rPr>
          <w:lang w:val="en-US"/>
        </w:rPr>
        <w:t xml:space="preserve"> as restrains for self-expression</w:t>
      </w:r>
      <w:r w:rsidR="00374557" w:rsidRPr="000A5136">
        <w:rPr>
          <w:lang w:val="en-US"/>
        </w:rPr>
        <w:t xml:space="preserve"> were mentioned by participants from all four countries and age groups.</w:t>
      </w:r>
      <w:r w:rsidR="0084661B" w:rsidRPr="000A5136">
        <w:rPr>
          <w:lang w:val="en-US"/>
        </w:rPr>
        <w:t xml:space="preserve"> I</w:t>
      </w:r>
      <w:r w:rsidR="00225F14" w:rsidRPr="000A5136">
        <w:rPr>
          <w:lang w:val="en-US"/>
        </w:rPr>
        <w:t>n the US</w:t>
      </w:r>
      <w:r w:rsidR="00007310" w:rsidRPr="000A5136">
        <w:rPr>
          <w:lang w:val="en-US"/>
        </w:rPr>
        <w:t>,</w:t>
      </w:r>
      <w:r w:rsidR="00225F14" w:rsidRPr="000A5136">
        <w:rPr>
          <w:lang w:val="en-US"/>
        </w:rPr>
        <w:t xml:space="preserve"> participants mentioned co-workers and employers as the main </w:t>
      </w:r>
      <w:r w:rsidR="00374557" w:rsidRPr="000A5136">
        <w:rPr>
          <w:lang w:val="en-US"/>
        </w:rPr>
        <w:t>imagined audience preventin</w:t>
      </w:r>
      <w:r w:rsidR="00176B73" w:rsidRPr="000A5136">
        <w:rPr>
          <w:lang w:val="en-US"/>
        </w:rPr>
        <w:t>g them from sharing news online</w:t>
      </w:r>
      <w:r w:rsidR="00374557" w:rsidRPr="000A5136">
        <w:rPr>
          <w:lang w:val="en-US"/>
        </w:rPr>
        <w:t>: “</w:t>
      </w:r>
      <w:r w:rsidR="00374557" w:rsidRPr="000A5136">
        <w:rPr>
          <w:i/>
          <w:lang w:val="en-US"/>
        </w:rPr>
        <w:t>If what you post goes against your small business employer’s beliefs you could lose your job and you don’t have to even tell you why</w:t>
      </w:r>
      <w:r w:rsidR="00374557" w:rsidRPr="000A5136">
        <w:rPr>
          <w:lang w:val="en-US"/>
        </w:rPr>
        <w:t xml:space="preserve">” (Female, 20-29, US). </w:t>
      </w:r>
    </w:p>
    <w:p w14:paraId="31A3C95C" w14:textId="77777777" w:rsidR="00BC71C0" w:rsidRPr="000A5136" w:rsidRDefault="00524F16" w:rsidP="009803A7">
      <w:pPr>
        <w:spacing w:after="0" w:line="480" w:lineRule="auto"/>
        <w:jc w:val="both"/>
        <w:rPr>
          <w:lang w:val="en-US"/>
        </w:rPr>
      </w:pPr>
      <w:r w:rsidRPr="000A5136">
        <w:rPr>
          <w:lang w:val="en-US"/>
        </w:rPr>
        <w:t xml:space="preserve">Last, it </w:t>
      </w:r>
      <w:r w:rsidR="00AE12B9" w:rsidRPr="000A5136">
        <w:rPr>
          <w:lang w:val="en-US"/>
        </w:rPr>
        <w:t xml:space="preserve">is also </w:t>
      </w:r>
      <w:r w:rsidR="002072F6" w:rsidRPr="000A5136">
        <w:rPr>
          <w:lang w:val="en-US"/>
        </w:rPr>
        <w:t>noteworthy</w:t>
      </w:r>
      <w:r w:rsidR="00AE12B9" w:rsidRPr="000A5136">
        <w:rPr>
          <w:lang w:val="en-US"/>
        </w:rPr>
        <w:t xml:space="preserve"> that while Facebook, Twitter and other platforms </w:t>
      </w:r>
      <w:r w:rsidR="00816B9B" w:rsidRPr="000A5136">
        <w:rPr>
          <w:lang w:val="en-US"/>
        </w:rPr>
        <w:t>offer</w:t>
      </w:r>
      <w:r w:rsidR="00AE12B9" w:rsidRPr="000A5136">
        <w:rPr>
          <w:lang w:val="en-US"/>
        </w:rPr>
        <w:t xml:space="preserve"> curating tools that allow users to tailor the audience </w:t>
      </w:r>
      <w:r w:rsidR="009878E9" w:rsidRPr="000A5136">
        <w:rPr>
          <w:lang w:val="en-US"/>
        </w:rPr>
        <w:t>of their posts</w:t>
      </w:r>
      <w:r w:rsidR="00824CC9" w:rsidRPr="000A5136">
        <w:rPr>
          <w:lang w:val="en-US"/>
        </w:rPr>
        <w:t xml:space="preserve"> and thus overcome the </w:t>
      </w:r>
      <w:r w:rsidR="005E755E" w:rsidRPr="000A5136">
        <w:rPr>
          <w:lang w:val="en-US"/>
        </w:rPr>
        <w:t>“flattening of different audiences”,</w:t>
      </w:r>
      <w:r w:rsidR="001E12E5" w:rsidRPr="000A5136">
        <w:rPr>
          <w:lang w:val="en-US"/>
        </w:rPr>
        <w:t xml:space="preserve"> </w:t>
      </w:r>
      <w:r w:rsidR="00AE12B9" w:rsidRPr="000A5136">
        <w:rPr>
          <w:lang w:val="en-US"/>
        </w:rPr>
        <w:t xml:space="preserve">no focus group participant mentioned using </w:t>
      </w:r>
      <w:r w:rsidR="00816B9B" w:rsidRPr="000A5136">
        <w:rPr>
          <w:lang w:val="en-US"/>
        </w:rPr>
        <w:t xml:space="preserve">them. </w:t>
      </w:r>
    </w:p>
    <w:p w14:paraId="3F847719" w14:textId="77777777" w:rsidR="00BC71C0" w:rsidRPr="000A5136" w:rsidRDefault="00BC71C0" w:rsidP="009803A7">
      <w:pPr>
        <w:spacing w:after="0" w:line="480" w:lineRule="auto"/>
        <w:jc w:val="both"/>
        <w:rPr>
          <w:lang w:val="en-US"/>
        </w:rPr>
      </w:pPr>
    </w:p>
    <w:p w14:paraId="5750FCB0" w14:textId="77777777" w:rsidR="00BC71C0" w:rsidRPr="000A5136" w:rsidRDefault="00BC71C0" w:rsidP="009803A7">
      <w:pPr>
        <w:spacing w:after="0" w:line="480" w:lineRule="auto"/>
        <w:jc w:val="both"/>
        <w:rPr>
          <w:lang w:val="en-US"/>
        </w:rPr>
      </w:pPr>
    </w:p>
    <w:p w14:paraId="26460331" w14:textId="77777777" w:rsidR="00BC71C0" w:rsidRPr="000A5136" w:rsidRDefault="00BC71C0" w:rsidP="009803A7">
      <w:pPr>
        <w:spacing w:after="0" w:line="480" w:lineRule="auto"/>
        <w:jc w:val="both"/>
        <w:rPr>
          <w:lang w:val="en-US"/>
        </w:rPr>
      </w:pPr>
    </w:p>
    <w:p w14:paraId="42DF88FD" w14:textId="58FABD89" w:rsidR="008C417B" w:rsidRPr="000A5136" w:rsidRDefault="008C417B" w:rsidP="009803A7">
      <w:pPr>
        <w:spacing w:after="0" w:line="480" w:lineRule="auto"/>
        <w:jc w:val="both"/>
        <w:rPr>
          <w:lang w:val="en-US"/>
        </w:rPr>
      </w:pPr>
      <w:r w:rsidRPr="000A5136">
        <w:rPr>
          <w:b/>
          <w:lang w:val="en-US"/>
        </w:rPr>
        <w:t>Discussion</w:t>
      </w:r>
    </w:p>
    <w:p w14:paraId="043AB965" w14:textId="77777777" w:rsidR="004F57B0" w:rsidRPr="000A5136" w:rsidRDefault="004F57B0" w:rsidP="009803A7">
      <w:pPr>
        <w:spacing w:after="0" w:line="480" w:lineRule="auto"/>
        <w:jc w:val="both"/>
        <w:rPr>
          <w:b/>
          <w:lang w:val="en-US"/>
        </w:rPr>
      </w:pPr>
    </w:p>
    <w:p w14:paraId="5A640EFD" w14:textId="177B6329" w:rsidR="00E35A49" w:rsidRPr="00E75313" w:rsidRDefault="00FF0FE7" w:rsidP="0046288E">
      <w:pPr>
        <w:spacing w:line="480" w:lineRule="auto"/>
        <w:jc w:val="both"/>
        <w:rPr>
          <w:color w:val="000000" w:themeColor="text1"/>
        </w:rPr>
      </w:pPr>
      <w:r w:rsidRPr="000A5136">
        <w:lastRenderedPageBreak/>
        <w:t xml:space="preserve">In this study, we </w:t>
      </w:r>
      <w:r w:rsidR="001E4590" w:rsidRPr="000A5136">
        <w:t>ex</w:t>
      </w:r>
      <w:r w:rsidR="0046288E" w:rsidRPr="000A5136">
        <w:t xml:space="preserve">plored </w:t>
      </w:r>
      <w:r w:rsidR="0046288E" w:rsidRPr="000A5136">
        <w:rPr>
          <w:lang w:val="en-US"/>
        </w:rPr>
        <w:t xml:space="preserve">key aspects of news sharing via mobile messaging applications: who shares news on messaging apps, under which circumstances, and why. </w:t>
      </w:r>
      <w:r w:rsidR="0046288E" w:rsidRPr="000A5136">
        <w:t xml:space="preserve">We find that across all four countries, the </w:t>
      </w:r>
      <w:r w:rsidR="0046288E" w:rsidRPr="000A5136">
        <w:rPr>
          <w:lang w:val="en-US"/>
        </w:rPr>
        <w:t xml:space="preserve">need for privacy in news sharing is facilitated by the </w:t>
      </w:r>
      <w:r w:rsidR="0046288E" w:rsidRPr="000A5136">
        <w:t xml:space="preserve">social logic of mobile technologies (Vanden </w:t>
      </w:r>
      <w:proofErr w:type="spellStart"/>
      <w:r w:rsidR="0046288E" w:rsidRPr="000A5136">
        <w:t>Abeele</w:t>
      </w:r>
      <w:proofErr w:type="spellEnd"/>
      <w:r w:rsidR="0046288E" w:rsidRPr="000A5136">
        <w:t xml:space="preserve">, De Wolf, &amp; Ling, 2018). </w:t>
      </w:r>
      <w:r w:rsidR="00F76D9F">
        <w:rPr>
          <w:lang w:val="en-US"/>
        </w:rPr>
        <w:t>T</w:t>
      </w:r>
      <w:r w:rsidR="00F76D9F" w:rsidRPr="000A5136">
        <w:rPr>
          <w:lang w:val="en-US"/>
        </w:rPr>
        <w:t>he need for privacy and control of one’s audience</w:t>
      </w:r>
      <w:r w:rsidR="005A39E1">
        <w:rPr>
          <w:lang w:val="en-US"/>
        </w:rPr>
        <w:t xml:space="preserve"> is </w:t>
      </w:r>
      <w:r w:rsidR="00F76D9F" w:rsidRPr="000A5136">
        <w:t>the most cited motivation for using mobile application</w:t>
      </w:r>
      <w:r w:rsidR="00F76D9F" w:rsidRPr="000A5136">
        <w:rPr>
          <w:lang w:val="en-US"/>
        </w:rPr>
        <w:t>s</w:t>
      </w:r>
      <w:r w:rsidR="00F76D9F" w:rsidRPr="000A5136">
        <w:t xml:space="preserve"> for news. This need stems from the</w:t>
      </w:r>
      <w:r w:rsidR="00F76D9F" w:rsidRPr="000A5136">
        <w:rPr>
          <w:lang w:val="en-US"/>
        </w:rPr>
        <w:t xml:space="preserve"> imagined audiences of open network users </w:t>
      </w:r>
      <w:r w:rsidR="00F76D9F" w:rsidRPr="000A5136">
        <w:t xml:space="preserve">like Facebook, particularly when it comes to sharing news about sensitive topics like politics or religion. </w:t>
      </w:r>
      <w:r w:rsidR="00E35A49" w:rsidRPr="000A5136">
        <w:t xml:space="preserve">Marwick and </w:t>
      </w:r>
      <w:proofErr w:type="spellStart"/>
      <w:r w:rsidR="00E35A49" w:rsidRPr="000A5136">
        <w:t>boyd</w:t>
      </w:r>
      <w:proofErr w:type="spellEnd"/>
      <w:r w:rsidR="00E35A49" w:rsidRPr="000A5136">
        <w:t xml:space="preserve"> (2011) find that in the networked imagined audiences “</w:t>
      </w:r>
      <w:r w:rsidR="00E35A49" w:rsidRPr="000A5136">
        <w:rPr>
          <w:i/>
          <w:iCs/>
        </w:rPr>
        <w:t>individuals learn how to manage tensions between public and private, insider and outsider, and frontstage and backstage performances</w:t>
      </w:r>
      <w:r w:rsidR="00E35A49" w:rsidRPr="000A5136">
        <w:t>.” (p.130). A way for users to manage these public tensions, is to move news sharing from open social networking sites to private messaging applications</w:t>
      </w:r>
      <w:r w:rsidR="00E35A49" w:rsidRPr="00E75313">
        <w:rPr>
          <w:color w:val="000000" w:themeColor="text1"/>
        </w:rPr>
        <w:t>. Changes in mediums used for online communication have been considered to have a potential</w:t>
      </w:r>
      <w:r w:rsidR="00E75313">
        <w:rPr>
          <w:color w:val="000000" w:themeColor="text1"/>
        </w:rPr>
        <w:t>ly</w:t>
      </w:r>
      <w:r w:rsidR="00E35A49" w:rsidRPr="00E75313">
        <w:rPr>
          <w:color w:val="000000" w:themeColor="text1"/>
        </w:rPr>
        <w:t xml:space="preserve"> disruptive effect on weak ties (</w:t>
      </w:r>
      <w:proofErr w:type="spellStart"/>
      <w:r w:rsidR="00E35A49" w:rsidRPr="00E75313">
        <w:rPr>
          <w:color w:val="000000" w:themeColor="text1"/>
        </w:rPr>
        <w:t>Haythornthwaite</w:t>
      </w:r>
      <w:proofErr w:type="spellEnd"/>
      <w:r w:rsidR="00E35A49" w:rsidRPr="00E75313">
        <w:rPr>
          <w:color w:val="000000" w:themeColor="text1"/>
        </w:rPr>
        <w:t xml:space="preserve">, 2005). </w:t>
      </w:r>
      <w:r w:rsidR="00E75313">
        <w:rPr>
          <w:color w:val="000000" w:themeColor="text1"/>
        </w:rPr>
        <w:t>Our respondents desired that</w:t>
      </w:r>
      <w:r w:rsidR="00E35A49" w:rsidRPr="00E75313">
        <w:rPr>
          <w:color w:val="000000" w:themeColor="text1"/>
        </w:rPr>
        <w:t xml:space="preserve"> disruptive effect </w:t>
      </w:r>
      <w:r w:rsidR="00BD64C4" w:rsidRPr="00E75313">
        <w:rPr>
          <w:color w:val="000000" w:themeColor="text1"/>
          <w:lang w:val="en-US"/>
        </w:rPr>
        <w:t xml:space="preserve">of mobile media communication </w:t>
      </w:r>
      <w:r w:rsidR="00E35A49" w:rsidRPr="00E75313">
        <w:rPr>
          <w:color w:val="000000" w:themeColor="text1"/>
        </w:rPr>
        <w:t xml:space="preserve">on weak ties </w:t>
      </w:r>
      <w:r w:rsidR="00E75313">
        <w:rPr>
          <w:color w:val="000000" w:themeColor="text1"/>
        </w:rPr>
        <w:t>and this desire</w:t>
      </w:r>
      <w:r w:rsidR="00E35A49" w:rsidRPr="00E75313">
        <w:rPr>
          <w:color w:val="000000" w:themeColor="text1"/>
        </w:rPr>
        <w:t xml:space="preserve"> drove the change in communication channels for sharing news.  </w:t>
      </w:r>
    </w:p>
    <w:p w14:paraId="54986FF1" w14:textId="79C58F19" w:rsidR="0046288E" w:rsidRPr="00E75313" w:rsidRDefault="00F76D9F" w:rsidP="0046288E">
      <w:pPr>
        <w:spacing w:line="480" w:lineRule="auto"/>
        <w:jc w:val="both"/>
        <w:rPr>
          <w:color w:val="000000" w:themeColor="text1"/>
        </w:rPr>
      </w:pPr>
      <w:r w:rsidRPr="00E75313">
        <w:rPr>
          <w:color w:val="000000" w:themeColor="text1"/>
        </w:rPr>
        <w:t>Even if users have the opportunity to tailor their audiences on Facebook, as previous research suggested (Bode, 2016), very few use curating tools on their Facebook news feeds.</w:t>
      </w:r>
      <w:r w:rsidR="00E35A49" w:rsidRPr="00E75313">
        <w:rPr>
          <w:color w:val="000000" w:themeColor="text1"/>
        </w:rPr>
        <w:t xml:space="preserve"> </w:t>
      </w:r>
      <w:r w:rsidR="0046288E" w:rsidRPr="00E75313">
        <w:rPr>
          <w:color w:val="000000" w:themeColor="text1"/>
          <w:lang w:val="en-US"/>
        </w:rPr>
        <w:t xml:space="preserve">Mobile affordances </w:t>
      </w:r>
      <w:r w:rsidRPr="00E75313">
        <w:rPr>
          <w:color w:val="000000" w:themeColor="text1"/>
          <w:lang w:val="en-US"/>
        </w:rPr>
        <w:t>in messaging app</w:t>
      </w:r>
      <w:r w:rsidR="00BD64C4" w:rsidRPr="00E75313">
        <w:rPr>
          <w:color w:val="000000" w:themeColor="text1"/>
          <w:lang w:val="en-US"/>
        </w:rPr>
        <w:t>lications</w:t>
      </w:r>
      <w:r w:rsidRPr="00E75313">
        <w:rPr>
          <w:color w:val="000000" w:themeColor="text1"/>
          <w:lang w:val="en-US"/>
        </w:rPr>
        <w:t xml:space="preserve"> </w:t>
      </w:r>
      <w:r w:rsidR="0046288E" w:rsidRPr="00E75313">
        <w:rPr>
          <w:color w:val="000000" w:themeColor="text1"/>
          <w:lang w:val="en-US"/>
        </w:rPr>
        <w:t>allow</w:t>
      </w:r>
      <w:r w:rsidRPr="00E75313">
        <w:rPr>
          <w:color w:val="000000" w:themeColor="text1"/>
          <w:lang w:val="en-US"/>
        </w:rPr>
        <w:t>ed</w:t>
      </w:r>
      <w:r w:rsidR="0046288E" w:rsidRPr="00E75313">
        <w:rPr>
          <w:color w:val="000000" w:themeColor="text1"/>
          <w:lang w:val="en-US"/>
        </w:rPr>
        <w:t xml:space="preserve"> </w:t>
      </w:r>
      <w:r w:rsidRPr="00E75313">
        <w:rPr>
          <w:color w:val="000000" w:themeColor="text1"/>
          <w:lang w:val="en-US"/>
        </w:rPr>
        <w:t xml:space="preserve">users to </w:t>
      </w:r>
      <w:r w:rsidR="003302AB" w:rsidRPr="00E75313">
        <w:rPr>
          <w:color w:val="000000" w:themeColor="text1"/>
          <w:lang w:val="en-US"/>
        </w:rPr>
        <w:t>limit</w:t>
      </w:r>
      <w:r w:rsidRPr="00E75313">
        <w:rPr>
          <w:color w:val="000000" w:themeColor="text1"/>
          <w:lang w:val="en-US"/>
        </w:rPr>
        <w:t xml:space="preserve"> their</w:t>
      </w:r>
      <w:r w:rsidR="0046288E" w:rsidRPr="00E75313">
        <w:rPr>
          <w:color w:val="000000" w:themeColor="text1"/>
          <w:lang w:val="en-US"/>
        </w:rPr>
        <w:t xml:space="preserve"> </w:t>
      </w:r>
      <w:r w:rsidRPr="00E75313">
        <w:rPr>
          <w:color w:val="000000" w:themeColor="text1"/>
          <w:lang w:val="en-US"/>
        </w:rPr>
        <w:t>news sharing</w:t>
      </w:r>
      <w:r w:rsidR="0046288E" w:rsidRPr="00E75313">
        <w:rPr>
          <w:color w:val="000000" w:themeColor="text1"/>
          <w:lang w:val="en-US"/>
        </w:rPr>
        <w:t xml:space="preserve"> </w:t>
      </w:r>
      <w:r w:rsidR="003302AB" w:rsidRPr="00E75313">
        <w:rPr>
          <w:color w:val="000000" w:themeColor="text1"/>
          <w:lang w:val="en-US"/>
        </w:rPr>
        <w:t>to</w:t>
      </w:r>
      <w:r w:rsidRPr="00E75313">
        <w:rPr>
          <w:color w:val="000000" w:themeColor="text1"/>
          <w:lang w:val="en-US"/>
        </w:rPr>
        <w:t xml:space="preserve"> their</w:t>
      </w:r>
      <w:r w:rsidR="0046288E" w:rsidRPr="00E75313">
        <w:rPr>
          <w:color w:val="000000" w:themeColor="text1"/>
          <w:lang w:val="en-US"/>
        </w:rPr>
        <w:t xml:space="preserve"> </w:t>
      </w:r>
      <w:r w:rsidRPr="00E75313">
        <w:rPr>
          <w:color w:val="000000" w:themeColor="text1"/>
          <w:lang w:val="en-US"/>
        </w:rPr>
        <w:t>strong ties</w:t>
      </w:r>
      <w:r w:rsidR="0046288E" w:rsidRPr="00E75313">
        <w:rPr>
          <w:color w:val="000000" w:themeColor="text1"/>
          <w:lang w:val="en-US"/>
        </w:rPr>
        <w:t xml:space="preserve"> (Ling, 2008) </w:t>
      </w:r>
      <w:r w:rsidRPr="00E75313">
        <w:rPr>
          <w:color w:val="000000" w:themeColor="text1"/>
          <w:lang w:val="en-US"/>
        </w:rPr>
        <w:t xml:space="preserve">or </w:t>
      </w:r>
      <w:r w:rsidR="003302AB" w:rsidRPr="00E75313">
        <w:rPr>
          <w:color w:val="000000" w:themeColor="text1"/>
          <w:lang w:val="en-US"/>
        </w:rPr>
        <w:t>to a</w:t>
      </w:r>
      <w:r w:rsidRPr="00E75313">
        <w:rPr>
          <w:color w:val="000000" w:themeColor="text1"/>
          <w:lang w:val="en-US"/>
        </w:rPr>
        <w:t xml:space="preserve"> tailored audience for discussions around specific interests.</w:t>
      </w:r>
      <w:r w:rsidR="00E35A49" w:rsidRPr="00E75313">
        <w:rPr>
          <w:color w:val="000000" w:themeColor="text1"/>
          <w:lang w:val="en-US"/>
        </w:rPr>
        <w:t xml:space="preserve"> However, Facebook is still central in online news consumption and sharing. New technology affordances that allowed e</w:t>
      </w:r>
      <w:r w:rsidR="003302AB" w:rsidRPr="00E75313">
        <w:rPr>
          <w:color w:val="000000" w:themeColor="text1"/>
          <w:lang w:val="en-US"/>
        </w:rPr>
        <w:t xml:space="preserve">asy link sharing </w:t>
      </w:r>
      <w:r w:rsidR="00E35A49" w:rsidRPr="00E75313">
        <w:rPr>
          <w:color w:val="000000" w:themeColor="text1"/>
          <w:lang w:val="en-US"/>
        </w:rPr>
        <w:t>between applications</w:t>
      </w:r>
      <w:r w:rsidRPr="00E75313">
        <w:rPr>
          <w:color w:val="000000" w:themeColor="text1"/>
          <w:lang w:val="en-US"/>
        </w:rPr>
        <w:t xml:space="preserve"> </w:t>
      </w:r>
      <w:r w:rsidR="00507FF8" w:rsidRPr="00E75313">
        <w:rPr>
          <w:color w:val="000000" w:themeColor="text1"/>
          <w:lang w:val="en-US"/>
        </w:rPr>
        <w:t>allowed news links from Facebook to flow into conversations,</w:t>
      </w:r>
      <w:r w:rsidRPr="00E75313">
        <w:rPr>
          <w:color w:val="000000" w:themeColor="text1"/>
        </w:rPr>
        <w:t xml:space="preserve"> reflecting the multiplexity of mobile communication (</w:t>
      </w:r>
      <w:proofErr w:type="spellStart"/>
      <w:r w:rsidRPr="00E75313">
        <w:rPr>
          <w:color w:val="000000" w:themeColor="text1"/>
        </w:rPr>
        <w:t>Boase</w:t>
      </w:r>
      <w:proofErr w:type="spellEnd"/>
      <w:r w:rsidRPr="00E75313">
        <w:rPr>
          <w:color w:val="000000" w:themeColor="text1"/>
        </w:rPr>
        <w:t xml:space="preserve">, 2008; </w:t>
      </w:r>
      <w:r w:rsidRPr="00E75313">
        <w:rPr>
          <w:color w:val="000000" w:themeColor="text1"/>
          <w:lang w:val="en-US"/>
        </w:rPr>
        <w:t>Schrock, 2015).</w:t>
      </w:r>
      <w:r w:rsidR="003302AB" w:rsidRPr="00E75313">
        <w:rPr>
          <w:color w:val="000000" w:themeColor="text1"/>
          <w:lang w:val="en-US"/>
        </w:rPr>
        <w:t xml:space="preserve"> </w:t>
      </w:r>
    </w:p>
    <w:p w14:paraId="3D3E42E4" w14:textId="4B0CB775" w:rsidR="0046288E" w:rsidRPr="000A5136" w:rsidRDefault="0046288E" w:rsidP="0046288E">
      <w:pPr>
        <w:spacing w:line="480" w:lineRule="auto"/>
        <w:jc w:val="both"/>
        <w:rPr>
          <w:lang w:val="en-US"/>
        </w:rPr>
      </w:pPr>
      <w:r w:rsidRPr="000A5136">
        <w:rPr>
          <w:lang w:val="en-US"/>
        </w:rPr>
        <w:t xml:space="preserve">News sharing is a side activity in mobile messaging applications. Focus group respondents primarily use messaging apps to catch up with intimate contacts and to share humorous content. However, </w:t>
      </w:r>
      <w:r w:rsidRPr="000A5136">
        <w:t xml:space="preserve">they are also sharing news </w:t>
      </w:r>
      <w:r w:rsidRPr="000A5136">
        <w:rPr>
          <w:lang w:val="en-US"/>
        </w:rPr>
        <w:t>stories</w:t>
      </w:r>
      <w:r w:rsidRPr="000A5136">
        <w:t xml:space="preserve"> </w:t>
      </w:r>
      <w:r w:rsidR="00E75313">
        <w:t>in case of a breaking news story</w:t>
      </w:r>
      <w:r w:rsidRPr="000A5136">
        <w:t>, or news stories related to the</w:t>
      </w:r>
      <w:r w:rsidR="00640313" w:rsidRPr="000A5136">
        <w:t>ir</w:t>
      </w:r>
      <w:r w:rsidRPr="000A5136">
        <w:t xml:space="preserve"> niche shared interests. </w:t>
      </w:r>
      <w:r w:rsidR="00B14876" w:rsidRPr="000A5136">
        <w:t>N</w:t>
      </w:r>
      <w:r w:rsidRPr="000A5136">
        <w:t xml:space="preserve">ews sharing is often reciprocated as part of etiquette, as also shown by Goh (2017), </w:t>
      </w:r>
      <w:r w:rsidRPr="000A5136">
        <w:lastRenderedPageBreak/>
        <w:t>something that increases the frequency of news being shared</w:t>
      </w:r>
      <w:r w:rsidR="00640313" w:rsidRPr="000A5136">
        <w:t xml:space="preserve"> on</w:t>
      </w:r>
      <w:r w:rsidRPr="000A5136">
        <w:t xml:space="preserve"> these spaces. Users further mentioned that mobile sharing affordances are very easy, facilitating news sharing. As previous research has suggested mobile devices and their perceived ease of use make news </w:t>
      </w:r>
      <w:r w:rsidRPr="000A5136">
        <w:rPr>
          <w:lang w:val="en-US"/>
        </w:rPr>
        <w:t>use</w:t>
      </w:r>
      <w:r w:rsidRPr="000A5136">
        <w:t xml:space="preserve"> more attractive especially to groups that are not usually engaged with news (Van Damme et al., 2015; Chan-Olmsted et al, 2013). News shared on mobile messaging apps, are often news stories found on Facebook. This </w:t>
      </w:r>
      <w:r w:rsidR="00B20F59" w:rsidRPr="000A5136">
        <w:t xml:space="preserve">finding </w:t>
      </w:r>
      <w:r w:rsidRPr="000A5136">
        <w:t>underlines the centrality of Facebook for news use and dissemination, even as sharing on Facebook decreases (Newman et al., 2018).</w:t>
      </w:r>
    </w:p>
    <w:p w14:paraId="3EDFE891" w14:textId="640F6AA5" w:rsidR="004F57B0" w:rsidRPr="000A5136" w:rsidRDefault="0046288E" w:rsidP="003D7064">
      <w:pPr>
        <w:spacing w:line="480" w:lineRule="auto"/>
        <w:jc w:val="both"/>
        <w:rPr>
          <w:lang w:val="en-US"/>
        </w:rPr>
      </w:pPr>
      <w:r w:rsidRPr="000A5136">
        <w:rPr>
          <w:lang w:val="en-US"/>
        </w:rPr>
        <w:t>While we did not find large country-level differences in why and how focus group respondents share news on mobile messaging apps, we find</w:t>
      </w:r>
      <w:r w:rsidR="00740A99" w:rsidRPr="000A5136">
        <w:rPr>
          <w:lang w:val="en-US"/>
        </w:rPr>
        <w:t xml:space="preserve"> </w:t>
      </w:r>
      <w:r w:rsidRPr="000A5136">
        <w:rPr>
          <w:lang w:val="en-US"/>
        </w:rPr>
        <w:t>country-level differences</w:t>
      </w:r>
      <w:r w:rsidR="00740A99" w:rsidRPr="000A5136">
        <w:rPr>
          <w:lang w:val="en-US"/>
        </w:rPr>
        <w:t xml:space="preserve"> in the profile of news sharers. In the</w:t>
      </w:r>
      <w:r w:rsidRPr="000A5136">
        <w:rPr>
          <w:lang w:val="en-US"/>
        </w:rPr>
        <w:t xml:space="preserve"> Western countries of our sample</w:t>
      </w:r>
      <w:r w:rsidR="00740A99" w:rsidRPr="000A5136">
        <w:rPr>
          <w:lang w:val="en-US"/>
        </w:rPr>
        <w:t xml:space="preserve"> </w:t>
      </w:r>
      <w:r w:rsidRPr="000A5136">
        <w:rPr>
          <w:lang w:val="en-US"/>
        </w:rPr>
        <w:t>(</w:t>
      </w:r>
      <w:r w:rsidR="00740A99" w:rsidRPr="000A5136">
        <w:rPr>
          <w:lang w:val="en-US"/>
        </w:rPr>
        <w:t>UK, US, and Germany</w:t>
      </w:r>
      <w:r w:rsidRPr="000A5136">
        <w:rPr>
          <w:lang w:val="en-US"/>
        </w:rPr>
        <w:t>)</w:t>
      </w:r>
      <w:r w:rsidR="00740A99" w:rsidRPr="000A5136">
        <w:rPr>
          <w:lang w:val="en-US"/>
        </w:rPr>
        <w:t xml:space="preserve"> where </w:t>
      </w:r>
      <w:r w:rsidRPr="000A5136">
        <w:rPr>
          <w:lang w:val="en-US"/>
        </w:rPr>
        <w:t>a small minority</w:t>
      </w:r>
      <w:r w:rsidR="00740A99" w:rsidRPr="000A5136">
        <w:rPr>
          <w:lang w:val="en-US"/>
        </w:rPr>
        <w:t xml:space="preserve"> share</w:t>
      </w:r>
      <w:r w:rsidRPr="000A5136">
        <w:rPr>
          <w:lang w:val="en-US"/>
        </w:rPr>
        <w:t>s</w:t>
      </w:r>
      <w:r w:rsidR="00740A99" w:rsidRPr="000A5136">
        <w:rPr>
          <w:lang w:val="en-US"/>
        </w:rPr>
        <w:t xml:space="preserve"> news on mobile messaging apps</w:t>
      </w:r>
      <w:r w:rsidRPr="000A5136">
        <w:rPr>
          <w:lang w:val="en-US"/>
        </w:rPr>
        <w:t xml:space="preserve"> (6-9%), sharers are likely</w:t>
      </w:r>
      <w:r w:rsidR="00740A99" w:rsidRPr="000A5136">
        <w:rPr>
          <w:lang w:val="en-US"/>
        </w:rPr>
        <w:t xml:space="preserve"> to be younger, interested in political news, </w:t>
      </w:r>
      <w:r w:rsidRPr="000A5136">
        <w:rPr>
          <w:lang w:val="en-US"/>
        </w:rPr>
        <w:t>while no significant relationship was found in terms of education, or partisanship. Interestingly, they show lower</w:t>
      </w:r>
      <w:r w:rsidR="00740A99" w:rsidRPr="000A5136">
        <w:rPr>
          <w:lang w:val="en-US"/>
        </w:rPr>
        <w:t xml:space="preserve"> trust </w:t>
      </w:r>
      <w:r w:rsidRPr="000A5136">
        <w:rPr>
          <w:lang w:val="en-US"/>
        </w:rPr>
        <w:t xml:space="preserve">in </w:t>
      </w:r>
      <w:r w:rsidR="00740A99" w:rsidRPr="000A5136">
        <w:rPr>
          <w:lang w:val="en-US"/>
        </w:rPr>
        <w:t xml:space="preserve">news, but </w:t>
      </w:r>
      <w:r w:rsidRPr="000A5136">
        <w:rPr>
          <w:lang w:val="en-US"/>
        </w:rPr>
        <w:t>higher trust</w:t>
      </w:r>
      <w:r w:rsidR="00740A99" w:rsidRPr="000A5136">
        <w:rPr>
          <w:lang w:val="en-US"/>
        </w:rPr>
        <w:t xml:space="preserve"> in news found on social media</w:t>
      </w:r>
      <w:r w:rsidRPr="000A5136">
        <w:rPr>
          <w:lang w:val="en-US"/>
        </w:rPr>
        <w:t xml:space="preserve"> compared to the population. This combination of attitudes towards news</w:t>
      </w:r>
      <w:r w:rsidR="00BC71C0" w:rsidRPr="000A5136">
        <w:rPr>
          <w:lang w:val="en-US"/>
        </w:rPr>
        <w:t xml:space="preserve"> and their pathways</w:t>
      </w:r>
      <w:r w:rsidRPr="000A5136">
        <w:rPr>
          <w:lang w:val="en-US"/>
        </w:rPr>
        <w:t xml:space="preserve"> can potentially increase the spread of dissemination of misinformation found on social media. </w:t>
      </w:r>
      <w:r w:rsidR="00740A99" w:rsidRPr="000A5136">
        <w:rPr>
          <w:lang w:val="en-US"/>
        </w:rPr>
        <w:t>In Brazil</w:t>
      </w:r>
      <w:r w:rsidRPr="000A5136">
        <w:rPr>
          <w:lang w:val="en-US"/>
        </w:rPr>
        <w:t xml:space="preserve">, a country </w:t>
      </w:r>
      <w:r w:rsidR="00740A99" w:rsidRPr="000A5136">
        <w:rPr>
          <w:lang w:val="en-US"/>
        </w:rPr>
        <w:t>where 38% of the online population shares news on mobile messaging apps,</w:t>
      </w:r>
      <w:r w:rsidRPr="000A5136">
        <w:rPr>
          <w:lang w:val="en-US"/>
        </w:rPr>
        <w:t xml:space="preserve"> they</w:t>
      </w:r>
      <w:r w:rsidR="00740A99" w:rsidRPr="000A5136">
        <w:rPr>
          <w:lang w:val="en-US"/>
        </w:rPr>
        <w:t xml:space="preserve"> tend to be older,</w:t>
      </w:r>
      <w:r w:rsidRPr="000A5136">
        <w:rPr>
          <w:lang w:val="en-US"/>
        </w:rPr>
        <w:t xml:space="preserve"> interested in political news, </w:t>
      </w:r>
      <w:r w:rsidR="00740A99" w:rsidRPr="000A5136">
        <w:rPr>
          <w:lang w:val="en-US"/>
        </w:rPr>
        <w:t>educated and partisans.</w:t>
      </w:r>
      <w:r w:rsidRPr="000A5136">
        <w:rPr>
          <w:lang w:val="en-US"/>
        </w:rPr>
        <w:t xml:space="preserve"> </w:t>
      </w:r>
    </w:p>
    <w:p w14:paraId="391860AD" w14:textId="7179FB18" w:rsidR="0065545D" w:rsidRPr="000A5136" w:rsidRDefault="00ED4968" w:rsidP="005E6355">
      <w:pPr>
        <w:spacing w:line="480" w:lineRule="auto"/>
        <w:jc w:val="both"/>
      </w:pPr>
      <w:r w:rsidRPr="000A5136">
        <w:t xml:space="preserve">Based on our research findings we </w:t>
      </w:r>
      <w:r w:rsidR="000A7E61" w:rsidRPr="000A5136">
        <w:t>explore</w:t>
      </w:r>
      <w:r w:rsidRPr="000A5136">
        <w:t xml:space="preserve"> the implications </w:t>
      </w:r>
      <w:r w:rsidR="00B20F59" w:rsidRPr="000A5136">
        <w:t xml:space="preserve">of the rise of news </w:t>
      </w:r>
      <w:r w:rsidR="00640313" w:rsidRPr="000A5136">
        <w:t xml:space="preserve">sharing </w:t>
      </w:r>
      <w:r w:rsidR="00B20F59" w:rsidRPr="000A5136">
        <w:t xml:space="preserve">on mobile messaging applications. </w:t>
      </w:r>
      <w:r w:rsidRPr="000A5136">
        <w:t xml:space="preserve">Does it have positive or negative implications for the diffusion of information? </w:t>
      </w:r>
      <w:r w:rsidR="00740A99" w:rsidRPr="000A5136">
        <w:t>On the one hand n</w:t>
      </w:r>
      <w:r w:rsidR="00F848BA" w:rsidRPr="000A5136">
        <w:t xml:space="preserve">ews users </w:t>
      </w:r>
      <w:r w:rsidR="00740A99" w:rsidRPr="000A5136">
        <w:t>that</w:t>
      </w:r>
      <w:r w:rsidR="00F848BA" w:rsidRPr="000A5136">
        <w:t xml:space="preserve"> felt that Facebook was not a welcoming environment to discuss political developments</w:t>
      </w:r>
      <w:r w:rsidR="00B20F59" w:rsidRPr="000A5136">
        <w:t xml:space="preserve"> now </w:t>
      </w:r>
      <w:r w:rsidR="00F848BA" w:rsidRPr="000A5136">
        <w:t xml:space="preserve">feel more comfortable to express themselves on </w:t>
      </w:r>
      <w:r w:rsidR="00176DAE" w:rsidRPr="000A5136">
        <w:t>messaging applications</w:t>
      </w:r>
      <w:r w:rsidR="00B20F59" w:rsidRPr="000A5136">
        <w:t xml:space="preserve"> and they do that by</w:t>
      </w:r>
      <w:r w:rsidR="00176DAE" w:rsidRPr="000A5136">
        <w:t xml:space="preserve"> limiting the size </w:t>
      </w:r>
      <w:r w:rsidR="0011617C" w:rsidRPr="000A5136">
        <w:t xml:space="preserve">of the audience of their posts. </w:t>
      </w:r>
      <w:r w:rsidR="00B20F59" w:rsidRPr="000A5136">
        <w:t xml:space="preserve"> </w:t>
      </w:r>
      <w:r w:rsidR="00153714" w:rsidRPr="000A5136">
        <w:t xml:space="preserve">However, there are </w:t>
      </w:r>
      <w:r w:rsidR="008F4F34" w:rsidRPr="000A5136">
        <w:t xml:space="preserve">also </w:t>
      </w:r>
      <w:r w:rsidR="00153714" w:rsidRPr="000A5136">
        <w:t>potential</w:t>
      </w:r>
      <w:r w:rsidR="005F4FA3" w:rsidRPr="000A5136">
        <w:t>ly</w:t>
      </w:r>
      <w:r w:rsidR="00153714" w:rsidRPr="000A5136">
        <w:t xml:space="preserve"> negative implications</w:t>
      </w:r>
      <w:r w:rsidR="005F4FA3" w:rsidRPr="000A5136">
        <w:t xml:space="preserve">. </w:t>
      </w:r>
      <w:r w:rsidR="0046288E" w:rsidRPr="000A5136">
        <w:t xml:space="preserve">Previous research has suggested that political and current affair discussions in </w:t>
      </w:r>
      <w:r w:rsidR="0065545D" w:rsidRPr="000A5136">
        <w:t>s</w:t>
      </w:r>
      <w:r w:rsidR="0046288E" w:rsidRPr="000A5136">
        <w:t xml:space="preserve">trong tie </w:t>
      </w:r>
      <w:r w:rsidR="0065545D" w:rsidRPr="000A5136">
        <w:rPr>
          <w:lang w:val="en-US"/>
        </w:rPr>
        <w:t>networks</w:t>
      </w:r>
      <w:r w:rsidR="0044358C">
        <w:rPr>
          <w:lang w:val="en-US"/>
        </w:rPr>
        <w:t>,</w:t>
      </w:r>
      <w:r w:rsidR="005F4FA3" w:rsidRPr="000A5136">
        <w:rPr>
          <w:lang w:val="en-US"/>
        </w:rPr>
        <w:t xml:space="preserve"> </w:t>
      </w:r>
      <w:r w:rsidR="0065545D" w:rsidRPr="000A5136">
        <w:rPr>
          <w:lang w:val="en-US"/>
        </w:rPr>
        <w:t>like the ones described by our focus group participants</w:t>
      </w:r>
      <w:r w:rsidR="0044358C">
        <w:rPr>
          <w:lang w:val="en-US"/>
        </w:rPr>
        <w:t>,</w:t>
      </w:r>
      <w:r w:rsidR="0065545D" w:rsidRPr="000A5136">
        <w:rPr>
          <w:lang w:val="en-US"/>
        </w:rPr>
        <w:t xml:space="preserve"> were not </w:t>
      </w:r>
      <w:r w:rsidR="0046288E" w:rsidRPr="000A5136">
        <w:rPr>
          <w:lang w:val="en-US"/>
        </w:rPr>
        <w:t>correlated with political participation</w:t>
      </w:r>
      <w:r w:rsidR="0065545D" w:rsidRPr="000A5136">
        <w:rPr>
          <w:lang w:val="en-US"/>
        </w:rPr>
        <w:t xml:space="preserve"> </w:t>
      </w:r>
      <w:r w:rsidR="0065545D" w:rsidRPr="000A5136">
        <w:t>(</w:t>
      </w:r>
      <w:r w:rsidR="0065545D" w:rsidRPr="000A5136">
        <w:rPr>
          <w:lang w:val="en-US"/>
        </w:rPr>
        <w:t xml:space="preserve">Valenzuela, Kim, &amp; de </w:t>
      </w:r>
      <w:proofErr w:type="spellStart"/>
      <w:r w:rsidR="0065545D" w:rsidRPr="000A5136">
        <w:rPr>
          <w:lang w:val="en-US"/>
        </w:rPr>
        <w:t>Zuñiga</w:t>
      </w:r>
      <w:proofErr w:type="spellEnd"/>
      <w:r w:rsidR="0065545D" w:rsidRPr="000A5136">
        <w:rPr>
          <w:lang w:val="en-US"/>
        </w:rPr>
        <w:t xml:space="preserve">, 2011) unlike weaker tie discussions, usually taking </w:t>
      </w:r>
      <w:r w:rsidR="0065545D" w:rsidRPr="000A5136">
        <w:rPr>
          <w:lang w:val="en-US"/>
        </w:rPr>
        <w:lastRenderedPageBreak/>
        <w:t xml:space="preserve">place in more open networks. </w:t>
      </w:r>
      <w:r w:rsidR="0065545D" w:rsidRPr="000A5136">
        <w:t xml:space="preserve">In addition, in Brazil those who share news on mobile messaging applications tend to be partisans, something that could colour the content of the news people are being exposed to.  </w:t>
      </w:r>
    </w:p>
    <w:p w14:paraId="535C4BA4" w14:textId="0B9BE171" w:rsidR="00912186" w:rsidRPr="000A5136" w:rsidRDefault="0065545D" w:rsidP="005E6355">
      <w:pPr>
        <w:spacing w:line="480" w:lineRule="auto"/>
        <w:jc w:val="both"/>
      </w:pPr>
      <w:r w:rsidRPr="000A5136">
        <w:t xml:space="preserve">The rise of news sharing on messaging apps can also have </w:t>
      </w:r>
      <w:r w:rsidR="008C417B" w:rsidRPr="000A5136">
        <w:t>negative implications</w:t>
      </w:r>
      <w:r w:rsidR="00153714" w:rsidRPr="000A5136">
        <w:t xml:space="preserve"> </w:t>
      </w:r>
      <w:r w:rsidR="00362096" w:rsidRPr="000A5136">
        <w:t xml:space="preserve">for the </w:t>
      </w:r>
      <w:r w:rsidR="00EB44FD" w:rsidRPr="000A5136">
        <w:t xml:space="preserve">news </w:t>
      </w:r>
      <w:r w:rsidR="0046288E" w:rsidRPr="000A5136">
        <w:t xml:space="preserve">media </w:t>
      </w:r>
      <w:r w:rsidR="00EB44FD" w:rsidRPr="000A5136">
        <w:t>industry</w:t>
      </w:r>
      <w:r w:rsidRPr="000A5136">
        <w:t xml:space="preserve"> and the information environment</w:t>
      </w:r>
      <w:r w:rsidR="00153714" w:rsidRPr="000A5136">
        <w:t>. As previous r</w:t>
      </w:r>
      <w:r w:rsidR="0080733C" w:rsidRPr="000A5136">
        <w:t>esearch has shown</w:t>
      </w:r>
      <w:r w:rsidR="0044358C">
        <w:t>,</w:t>
      </w:r>
      <w:r w:rsidR="000A7E61" w:rsidRPr="000A5136">
        <w:t xml:space="preserve"> </w:t>
      </w:r>
      <w:r w:rsidR="00153714" w:rsidRPr="000A5136">
        <w:t xml:space="preserve">news brand attribution is already low on Facebook and </w:t>
      </w:r>
      <w:r w:rsidR="00B20F59" w:rsidRPr="000A5136">
        <w:t xml:space="preserve">on </w:t>
      </w:r>
      <w:r w:rsidR="00153714" w:rsidRPr="000A5136">
        <w:t>Twitter</w:t>
      </w:r>
      <w:r w:rsidR="003550C2" w:rsidRPr="000A5136">
        <w:t xml:space="preserve"> (Kalogeropoulos et al., 2019)</w:t>
      </w:r>
      <w:r w:rsidR="00153714" w:rsidRPr="000A5136">
        <w:t xml:space="preserve">, and could be even lower in environments such as WhatsApp where the logos and the names of news organizations are </w:t>
      </w:r>
      <w:r w:rsidR="003550C2" w:rsidRPr="000A5136">
        <w:t>less</w:t>
      </w:r>
      <w:r w:rsidR="00153714" w:rsidRPr="000A5136">
        <w:t xml:space="preserve"> prominent</w:t>
      </w:r>
      <w:r w:rsidR="00341CF5" w:rsidRPr="000A5136">
        <w:t>, affecting the</w:t>
      </w:r>
      <w:r w:rsidR="008F4F34" w:rsidRPr="000A5136">
        <w:t>ir</w:t>
      </w:r>
      <w:r w:rsidR="00341CF5" w:rsidRPr="000A5136">
        <w:t xml:space="preserve"> business models</w:t>
      </w:r>
      <w:r w:rsidR="008F4F34" w:rsidRPr="000A5136">
        <w:t xml:space="preserve"> and could further enable the spread of misinformation from malicious sources that </w:t>
      </w:r>
      <w:r w:rsidR="001A3734" w:rsidRPr="000A5136">
        <w:t>appear like</w:t>
      </w:r>
      <w:r w:rsidR="008F4F34" w:rsidRPr="000A5136">
        <w:t xml:space="preserve"> legitimate </w:t>
      </w:r>
      <w:r w:rsidR="001A3734" w:rsidRPr="000A5136">
        <w:t xml:space="preserve">news </w:t>
      </w:r>
      <w:r w:rsidR="008F4F34" w:rsidRPr="000A5136">
        <w:t>organizations</w:t>
      </w:r>
      <w:r w:rsidR="0046288E" w:rsidRPr="000A5136">
        <w:t>, especially given</w:t>
      </w:r>
      <w:r w:rsidR="00640313" w:rsidRPr="000A5136">
        <w:t xml:space="preserve"> our finding</w:t>
      </w:r>
      <w:r w:rsidR="0046288E" w:rsidRPr="000A5136">
        <w:t xml:space="preserve"> that messaging app news sharers </w:t>
      </w:r>
      <w:r w:rsidRPr="000A5136">
        <w:t>are likely to trust news found on social media like Facebook</w:t>
      </w:r>
      <w:r w:rsidR="00153714" w:rsidRPr="000A5136">
        <w:t>.</w:t>
      </w:r>
      <w:r w:rsidR="0070008C" w:rsidRPr="000A5136">
        <w:t xml:space="preserve"> </w:t>
      </w:r>
      <w:r w:rsidR="00640313" w:rsidRPr="000A5136">
        <w:t xml:space="preserve">While news publishers can create </w:t>
      </w:r>
      <w:r w:rsidR="0070008C" w:rsidRPr="000A5136">
        <w:t xml:space="preserve">their own WhatsApp pages where people can get in touch with by adding their number </w:t>
      </w:r>
      <w:r w:rsidR="00080660" w:rsidRPr="000A5136">
        <w:t>as their phone contact</w:t>
      </w:r>
      <w:r w:rsidR="00CC5430" w:rsidRPr="000A5136">
        <w:t xml:space="preserve"> (e.g. The BBC</w:t>
      </w:r>
      <w:r w:rsidR="0070008C" w:rsidRPr="000A5136">
        <w:rPr>
          <w:rStyle w:val="FootnoteReference"/>
        </w:rPr>
        <w:footnoteReference w:id="2"/>
      </w:r>
      <w:r w:rsidR="00CC5430" w:rsidRPr="000A5136">
        <w:t>)</w:t>
      </w:r>
      <w:r w:rsidR="00640313" w:rsidRPr="000A5136">
        <w:t xml:space="preserve">, this </w:t>
      </w:r>
      <w:r w:rsidR="0070008C" w:rsidRPr="000A5136">
        <w:t xml:space="preserve">process </w:t>
      </w:r>
      <w:r w:rsidR="00CC5430" w:rsidRPr="000A5136">
        <w:t>requires more effort from the audience side to connect to the</w:t>
      </w:r>
      <w:r w:rsidR="00362096" w:rsidRPr="000A5136">
        <w:t xml:space="preserve"> publisher when compared to connecting with news publishers </w:t>
      </w:r>
      <w:r w:rsidR="00CC5430" w:rsidRPr="000A5136">
        <w:t>in other platforms</w:t>
      </w:r>
      <w:r w:rsidR="00080660" w:rsidRPr="000A5136">
        <w:t>.</w:t>
      </w:r>
      <w:r w:rsidR="00EB44FD" w:rsidRPr="000A5136">
        <w:t xml:space="preserve"> Overall, the move of the audience from Facebook to </w:t>
      </w:r>
      <w:r w:rsidR="0046288E" w:rsidRPr="000A5136">
        <w:t xml:space="preserve">mobile </w:t>
      </w:r>
      <w:r w:rsidR="00EB44FD" w:rsidRPr="000A5136">
        <w:t>messaging applications for news</w:t>
      </w:r>
      <w:r w:rsidR="0046288E" w:rsidRPr="000A5136">
        <w:t xml:space="preserve"> sharing</w:t>
      </w:r>
      <w:r w:rsidR="00EB44FD" w:rsidRPr="000A5136">
        <w:t xml:space="preserve"> may mean even less power over content distribution for </w:t>
      </w:r>
      <w:r w:rsidR="0044358C">
        <w:t xml:space="preserve">news </w:t>
      </w:r>
      <w:r w:rsidR="00EB44FD" w:rsidRPr="000A5136">
        <w:t>publishers.</w:t>
      </w:r>
    </w:p>
    <w:p w14:paraId="38B2DD17" w14:textId="3D94991E" w:rsidR="0046288E" w:rsidRPr="000A5136" w:rsidRDefault="008C417B" w:rsidP="0046288E">
      <w:pPr>
        <w:spacing w:line="480" w:lineRule="auto"/>
        <w:jc w:val="both"/>
      </w:pPr>
      <w:r w:rsidRPr="000A5136">
        <w:t>T</w:t>
      </w:r>
      <w:r w:rsidR="0070008C" w:rsidRPr="000A5136">
        <w:t>his study does not come without limitations.</w:t>
      </w:r>
      <w:r w:rsidR="006D2006" w:rsidRPr="000A5136">
        <w:t xml:space="preserve"> First, the survey is representative of adults of all ages in the four countries, while the focus group</w:t>
      </w:r>
      <w:r w:rsidR="004A49E9" w:rsidRPr="000A5136">
        <w:t xml:space="preserve">s </w:t>
      </w:r>
      <w:r w:rsidR="006D2006" w:rsidRPr="000A5136">
        <w:t>were limited to</w:t>
      </w:r>
      <w:r w:rsidR="00046505" w:rsidRPr="000A5136">
        <w:t xml:space="preserve"> urban</w:t>
      </w:r>
      <w:r w:rsidR="006D2006" w:rsidRPr="000A5136">
        <w:t xml:space="preserve"> app users up to the age of 45.</w:t>
      </w:r>
      <w:r w:rsidR="004D47F7" w:rsidRPr="000A5136">
        <w:t xml:space="preserve"> This limitation can be particularly limiting in Brazil where, as the quantitative analysis shows, older </w:t>
      </w:r>
      <w:r w:rsidR="00C613D6" w:rsidRPr="000A5136">
        <w:t>individuals</w:t>
      </w:r>
      <w:r w:rsidR="004D47F7" w:rsidRPr="000A5136">
        <w:t xml:space="preserve"> are more likely to </w:t>
      </w:r>
      <w:r w:rsidR="00640313" w:rsidRPr="000A5136">
        <w:t>share news on mobile</w:t>
      </w:r>
      <w:r w:rsidR="004D47F7" w:rsidRPr="000A5136">
        <w:t xml:space="preserve"> messaging apps.</w:t>
      </w:r>
      <w:r w:rsidR="0064654F" w:rsidRPr="000A5136">
        <w:t xml:space="preserve"> </w:t>
      </w:r>
      <w:r w:rsidR="00572ABC" w:rsidRPr="000A5136">
        <w:t>In addition, w</w:t>
      </w:r>
      <w:r w:rsidR="0064654F" w:rsidRPr="000A5136">
        <w:t>hile offering a comparative framework to understand the uses of messaging applications for news purposes</w:t>
      </w:r>
      <w:r w:rsidR="000F1509" w:rsidRPr="000A5136">
        <w:t xml:space="preserve"> in casual chat conversations</w:t>
      </w:r>
      <w:r w:rsidR="0064654F" w:rsidRPr="000A5136">
        <w:t xml:space="preserve">, our study </w:t>
      </w:r>
      <w:r w:rsidR="000F1509" w:rsidRPr="000A5136">
        <w:t xml:space="preserve">does not capture examples of people using messaging applications for mobilization and dissemination of information free from the influence of authorities. Previous research has  suggested </w:t>
      </w:r>
      <w:r w:rsidR="0064654F" w:rsidRPr="000A5136">
        <w:t xml:space="preserve">that in </w:t>
      </w:r>
      <w:r w:rsidR="004D47F7" w:rsidRPr="000A5136">
        <w:t>non-free countries</w:t>
      </w:r>
      <w:r w:rsidR="0064654F" w:rsidRPr="000A5136">
        <w:t xml:space="preserve"> </w:t>
      </w:r>
      <w:r w:rsidR="000F1509" w:rsidRPr="000A5136">
        <w:t>like Hong Kong, journalists create large messaging application groups to disseminate information (e</w:t>
      </w:r>
      <w:r w:rsidR="00955E45" w:rsidRPr="000A5136">
        <w:t>.g. Belair-Gagnon et al., 2017</w:t>
      </w:r>
      <w:r w:rsidR="000F1509" w:rsidRPr="000A5136">
        <w:t xml:space="preserve">) while in India people </w:t>
      </w:r>
      <w:r w:rsidR="000F1509" w:rsidRPr="000A5136">
        <w:lastRenderedPageBreak/>
        <w:t xml:space="preserve">disseminate information in massive </w:t>
      </w:r>
      <w:r w:rsidR="004D47F7" w:rsidRPr="000A5136">
        <w:t xml:space="preserve">app </w:t>
      </w:r>
      <w:r w:rsidR="000F1509" w:rsidRPr="000A5136">
        <w:t>groups with sometimes powerful and dramatic implications</w:t>
      </w:r>
      <w:r w:rsidR="000F1509" w:rsidRPr="000A5136">
        <w:rPr>
          <w:rStyle w:val="FootnoteReference"/>
        </w:rPr>
        <w:footnoteReference w:id="3"/>
      </w:r>
      <w:r w:rsidR="000F1509" w:rsidRPr="000A5136">
        <w:t xml:space="preserve">. While our sample did not capture </w:t>
      </w:r>
      <w:r w:rsidR="004D47F7" w:rsidRPr="000A5136">
        <w:t>similar</w:t>
      </w:r>
      <w:r w:rsidR="000F1509" w:rsidRPr="000A5136">
        <w:t xml:space="preserve"> dynamics</w:t>
      </w:r>
      <w:r w:rsidR="004D47F7" w:rsidRPr="000A5136">
        <w:t xml:space="preserve"> in any of the four countries examined</w:t>
      </w:r>
      <w:r w:rsidR="000F1509" w:rsidRPr="000A5136">
        <w:t xml:space="preserve">, similar uses of messaging apps </w:t>
      </w:r>
      <w:r w:rsidR="004D47F7" w:rsidRPr="000A5136">
        <w:t>have been reported in</w:t>
      </w:r>
      <w:r w:rsidR="000F1509" w:rsidRPr="000A5136">
        <w:t xml:space="preserve"> Brazil </w:t>
      </w:r>
      <w:r w:rsidR="004D47F7" w:rsidRPr="000A5136">
        <w:t>after our data collection, during the general election of 2018</w:t>
      </w:r>
      <w:r w:rsidR="004D47F7" w:rsidRPr="000A5136">
        <w:rPr>
          <w:rStyle w:val="FootnoteReference"/>
        </w:rPr>
        <w:footnoteReference w:id="4"/>
      </w:r>
      <w:r w:rsidR="000F1509" w:rsidRPr="000A5136">
        <w:t>.</w:t>
      </w:r>
      <w:r w:rsidR="00572ABC" w:rsidRPr="000A5136">
        <w:t xml:space="preserve"> </w:t>
      </w:r>
      <w:r w:rsidR="0046288E" w:rsidRPr="000A5136">
        <w:t>Last, as previous research has shown, our findings regarding context collapse do not necessarily occur everywhere; it is common in non-Western countries like Turkey for users to create multiple Facebook profiles to avoid such tensions (Costa, 2018).</w:t>
      </w:r>
    </w:p>
    <w:p w14:paraId="287C37E7" w14:textId="40D895A5" w:rsidR="00630CA7" w:rsidRPr="000A5136" w:rsidRDefault="004D5BD2" w:rsidP="009803A7">
      <w:pPr>
        <w:spacing w:line="480" w:lineRule="auto"/>
        <w:jc w:val="both"/>
      </w:pPr>
      <w:r w:rsidRPr="000A5136">
        <w:t>Overall, w</w:t>
      </w:r>
      <w:r w:rsidR="00A34243" w:rsidRPr="000A5136">
        <w:t>hile the present study is about sharin</w:t>
      </w:r>
      <w:r w:rsidRPr="000A5136">
        <w:t>g news with</w:t>
      </w:r>
      <w:r w:rsidR="00A34243" w:rsidRPr="000A5136">
        <w:t xml:space="preserve"> friends, fami</w:t>
      </w:r>
      <w:r w:rsidRPr="000A5136">
        <w:t>ly, colleagues or acquaintances on messaging applications,</w:t>
      </w:r>
      <w:r w:rsidR="00A34243" w:rsidRPr="000A5136">
        <w:t xml:space="preserve"> future research could look at the uses and the implications of sharing and consuming news in mass g</w:t>
      </w:r>
      <w:r w:rsidR="000F1509" w:rsidRPr="000A5136">
        <w:t>roups on messaging applications, particularly in authoritarian countries.</w:t>
      </w:r>
    </w:p>
    <w:p w14:paraId="510CD242" w14:textId="77777777" w:rsidR="0046288E" w:rsidRPr="000A5136" w:rsidRDefault="0046288E" w:rsidP="009803A7">
      <w:pPr>
        <w:spacing w:line="480" w:lineRule="auto"/>
        <w:jc w:val="both"/>
      </w:pPr>
    </w:p>
    <w:p w14:paraId="0FF31215" w14:textId="48DF33D6" w:rsidR="007C32BC" w:rsidRPr="000A5136" w:rsidRDefault="006F1D2D" w:rsidP="007C32BC">
      <w:pPr>
        <w:spacing w:line="480" w:lineRule="auto"/>
        <w:rPr>
          <w:b/>
          <w:lang w:val="en-US"/>
        </w:rPr>
      </w:pPr>
      <w:r w:rsidRPr="000A5136">
        <w:rPr>
          <w:b/>
          <w:lang w:val="en-US"/>
        </w:rPr>
        <w:t>References</w:t>
      </w:r>
    </w:p>
    <w:p w14:paraId="2C1C795E" w14:textId="02DAF03F" w:rsidR="00DA49B0" w:rsidRPr="000A5136" w:rsidRDefault="00DA49B0" w:rsidP="009803A7">
      <w:pPr>
        <w:spacing w:line="480" w:lineRule="auto"/>
        <w:rPr>
          <w:rFonts w:cstheme="minorHAnsi"/>
          <w:shd w:val="clear" w:color="auto" w:fill="FFFFFF"/>
        </w:rPr>
      </w:pPr>
      <w:proofErr w:type="spellStart"/>
      <w:r w:rsidRPr="000A5136">
        <w:rPr>
          <w:rFonts w:cstheme="minorHAnsi"/>
          <w:shd w:val="clear" w:color="auto" w:fill="FFFFFF"/>
        </w:rPr>
        <w:t>Allcott</w:t>
      </w:r>
      <w:proofErr w:type="spellEnd"/>
      <w:r w:rsidRPr="000A5136">
        <w:rPr>
          <w:rFonts w:cstheme="minorHAnsi"/>
          <w:shd w:val="clear" w:color="auto" w:fill="FFFFFF"/>
        </w:rPr>
        <w:t xml:space="preserve">, H., &amp; Gentzkow, M. (2017). Social media and fake news in the 2016 election. </w:t>
      </w:r>
      <w:r w:rsidRPr="000A5136">
        <w:rPr>
          <w:rFonts w:cstheme="minorHAnsi"/>
          <w:i/>
          <w:iCs/>
          <w:shd w:val="clear" w:color="auto" w:fill="FFFFFF"/>
        </w:rPr>
        <w:t>Journal of Economic Perspectives, 31</w:t>
      </w:r>
      <w:r w:rsidRPr="000A5136">
        <w:rPr>
          <w:rFonts w:cstheme="minorHAnsi"/>
          <w:shd w:val="clear" w:color="auto" w:fill="FFFFFF"/>
        </w:rPr>
        <w:t>(2), 211-36.</w:t>
      </w:r>
    </w:p>
    <w:p w14:paraId="243F5424" w14:textId="2FEEFC39" w:rsidR="00DA49B0" w:rsidRPr="000A5136" w:rsidRDefault="00DA49B0" w:rsidP="009803A7">
      <w:pPr>
        <w:spacing w:line="480" w:lineRule="auto"/>
        <w:rPr>
          <w:rFonts w:cstheme="minorHAnsi"/>
          <w:shd w:val="clear" w:color="auto" w:fill="FFFFFF"/>
        </w:rPr>
      </w:pPr>
      <w:r w:rsidRPr="000A5136">
        <w:rPr>
          <w:rFonts w:cstheme="minorHAnsi"/>
          <w:shd w:val="clear" w:color="auto" w:fill="FFFFFF"/>
        </w:rPr>
        <w:t xml:space="preserve">Bastos, M. T., &amp; </w:t>
      </w:r>
      <w:proofErr w:type="spellStart"/>
      <w:r w:rsidRPr="000A5136">
        <w:rPr>
          <w:rFonts w:cstheme="minorHAnsi"/>
          <w:shd w:val="clear" w:color="auto" w:fill="FFFFFF"/>
        </w:rPr>
        <w:t>Mercea</w:t>
      </w:r>
      <w:proofErr w:type="spellEnd"/>
      <w:r w:rsidRPr="000A5136">
        <w:rPr>
          <w:rFonts w:cstheme="minorHAnsi"/>
          <w:shd w:val="clear" w:color="auto" w:fill="FFFFFF"/>
        </w:rPr>
        <w:t xml:space="preserve">, D. (2019). The Brexit botnet and user-generated </w:t>
      </w:r>
      <w:proofErr w:type="spellStart"/>
      <w:r w:rsidRPr="000A5136">
        <w:rPr>
          <w:rFonts w:cstheme="minorHAnsi"/>
          <w:shd w:val="clear" w:color="auto" w:fill="FFFFFF"/>
        </w:rPr>
        <w:t>hyperpartisan</w:t>
      </w:r>
      <w:proofErr w:type="spellEnd"/>
      <w:r w:rsidRPr="000A5136">
        <w:rPr>
          <w:rFonts w:cstheme="minorHAnsi"/>
          <w:shd w:val="clear" w:color="auto" w:fill="FFFFFF"/>
        </w:rPr>
        <w:t xml:space="preserve"> news. </w:t>
      </w:r>
      <w:r w:rsidRPr="000A5136">
        <w:rPr>
          <w:rFonts w:cstheme="minorHAnsi"/>
          <w:i/>
          <w:iCs/>
          <w:shd w:val="clear" w:color="auto" w:fill="FFFFFF"/>
        </w:rPr>
        <w:t>Social Science Computer Review, 37</w:t>
      </w:r>
      <w:r w:rsidRPr="000A5136">
        <w:rPr>
          <w:rFonts w:cstheme="minorHAnsi"/>
          <w:shd w:val="clear" w:color="auto" w:fill="FFFFFF"/>
        </w:rPr>
        <w:t>(1), 38-54.</w:t>
      </w:r>
    </w:p>
    <w:p w14:paraId="79293F03" w14:textId="1226CE84" w:rsidR="00955E45" w:rsidRDefault="00955E45" w:rsidP="009803A7">
      <w:pPr>
        <w:spacing w:line="480" w:lineRule="auto"/>
        <w:rPr>
          <w:rFonts w:cstheme="minorHAnsi"/>
          <w:shd w:val="clear" w:color="auto" w:fill="FFFFFF"/>
        </w:rPr>
      </w:pPr>
      <w:r w:rsidRPr="000A5136">
        <w:rPr>
          <w:rFonts w:cstheme="minorHAnsi"/>
          <w:shd w:val="clear" w:color="auto" w:fill="FFFFFF"/>
        </w:rPr>
        <w:t xml:space="preserve">Belair-Gagnon, V., </w:t>
      </w:r>
      <w:proofErr w:type="spellStart"/>
      <w:r w:rsidRPr="000A5136">
        <w:rPr>
          <w:rFonts w:cstheme="minorHAnsi"/>
          <w:shd w:val="clear" w:color="auto" w:fill="FFFFFF"/>
        </w:rPr>
        <w:t>Agur</w:t>
      </w:r>
      <w:proofErr w:type="spellEnd"/>
      <w:r w:rsidRPr="000A5136">
        <w:rPr>
          <w:rFonts w:cstheme="minorHAnsi"/>
          <w:shd w:val="clear" w:color="auto" w:fill="FFFFFF"/>
        </w:rPr>
        <w:t xml:space="preserve">, C., &amp; Frisch, N. (2017). The changing physical and social environment of newsgathering: A case study of foreign correspondents using chat apps during unrest. </w:t>
      </w:r>
      <w:r w:rsidRPr="000A5136">
        <w:rPr>
          <w:rFonts w:cstheme="minorHAnsi"/>
          <w:i/>
          <w:shd w:val="clear" w:color="auto" w:fill="FFFFFF"/>
        </w:rPr>
        <w:t>Social Media+ Society</w:t>
      </w:r>
      <w:r w:rsidRPr="000A5136">
        <w:rPr>
          <w:rFonts w:cstheme="minorHAnsi"/>
          <w:shd w:val="clear" w:color="auto" w:fill="FFFFFF"/>
        </w:rPr>
        <w:t xml:space="preserve">, 3(1). </w:t>
      </w:r>
    </w:p>
    <w:p w14:paraId="75CD50D4" w14:textId="055B502B" w:rsidR="00F76D9F" w:rsidRPr="0044358C" w:rsidRDefault="00F76D9F" w:rsidP="009803A7">
      <w:pPr>
        <w:spacing w:line="480" w:lineRule="auto"/>
        <w:rPr>
          <w:rFonts w:cstheme="minorHAnsi"/>
          <w:color w:val="000000" w:themeColor="text1"/>
          <w:shd w:val="clear" w:color="auto" w:fill="FFFFFF"/>
        </w:rPr>
      </w:pPr>
      <w:proofErr w:type="spellStart"/>
      <w:r w:rsidRPr="0044358C">
        <w:rPr>
          <w:rFonts w:cstheme="minorHAnsi"/>
          <w:color w:val="000000" w:themeColor="text1"/>
          <w:shd w:val="clear" w:color="auto" w:fill="FFFFFF"/>
        </w:rPr>
        <w:lastRenderedPageBreak/>
        <w:t>Boase</w:t>
      </w:r>
      <w:proofErr w:type="spellEnd"/>
      <w:r w:rsidRPr="0044358C">
        <w:rPr>
          <w:rFonts w:cstheme="minorHAnsi"/>
          <w:color w:val="000000" w:themeColor="text1"/>
          <w:shd w:val="clear" w:color="auto" w:fill="FFFFFF"/>
        </w:rPr>
        <w:t xml:space="preserve">, J. (2008). Personal networks and the personal communication system: Using multiple media to connect. </w:t>
      </w:r>
      <w:r w:rsidRPr="0044358C">
        <w:rPr>
          <w:rFonts w:cstheme="minorHAnsi"/>
          <w:i/>
          <w:iCs/>
          <w:color w:val="000000" w:themeColor="text1"/>
          <w:shd w:val="clear" w:color="auto" w:fill="FFFFFF"/>
        </w:rPr>
        <w:t>Information, Communication &amp; Society, 11</w:t>
      </w:r>
      <w:r w:rsidRPr="0044358C">
        <w:rPr>
          <w:rFonts w:cstheme="minorHAnsi"/>
          <w:color w:val="000000" w:themeColor="text1"/>
          <w:shd w:val="clear" w:color="auto" w:fill="FFFFFF"/>
        </w:rPr>
        <w:t>(4), 490-508.</w:t>
      </w:r>
    </w:p>
    <w:p w14:paraId="076FA9E5" w14:textId="15805600" w:rsidR="007F0744" w:rsidRPr="000A5136" w:rsidRDefault="007F0744" w:rsidP="009803A7">
      <w:pPr>
        <w:spacing w:line="480" w:lineRule="auto"/>
        <w:rPr>
          <w:rFonts w:cstheme="minorHAnsi"/>
          <w:shd w:val="clear" w:color="auto" w:fill="FFFFFF"/>
        </w:rPr>
      </w:pPr>
      <w:proofErr w:type="spellStart"/>
      <w:r w:rsidRPr="000A5136">
        <w:rPr>
          <w:rFonts w:cstheme="minorHAnsi"/>
          <w:shd w:val="clear" w:color="auto" w:fill="FFFFFF"/>
        </w:rPr>
        <w:t>Boczek</w:t>
      </w:r>
      <w:proofErr w:type="spellEnd"/>
      <w:r w:rsidRPr="000A5136">
        <w:rPr>
          <w:rFonts w:cstheme="minorHAnsi"/>
          <w:shd w:val="clear" w:color="auto" w:fill="FFFFFF"/>
        </w:rPr>
        <w:t xml:space="preserve">, K., &amp; Koppers, L. (2020). What’s New about WhatsApp for News? A Mixed-Method Study on News Outlets’ Strategies for Using WhatsApp. </w:t>
      </w:r>
      <w:r w:rsidRPr="000A5136">
        <w:rPr>
          <w:rFonts w:cstheme="minorHAnsi"/>
          <w:i/>
          <w:iCs/>
          <w:shd w:val="clear" w:color="auto" w:fill="FFFFFF"/>
        </w:rPr>
        <w:t>Digital Journalism, 8</w:t>
      </w:r>
      <w:r w:rsidRPr="000A5136">
        <w:rPr>
          <w:rFonts w:cstheme="minorHAnsi"/>
          <w:shd w:val="clear" w:color="auto" w:fill="FFFFFF"/>
        </w:rPr>
        <w:t>(1), 126-144.</w:t>
      </w:r>
    </w:p>
    <w:p w14:paraId="5664575D" w14:textId="4F88CE34" w:rsidR="00AA5E95" w:rsidRPr="000A5136" w:rsidRDefault="0052404C" w:rsidP="009803A7">
      <w:pPr>
        <w:spacing w:line="480" w:lineRule="auto"/>
        <w:rPr>
          <w:rFonts w:cstheme="minorHAnsi"/>
          <w:shd w:val="clear" w:color="auto" w:fill="FFFFFF"/>
        </w:rPr>
      </w:pPr>
      <w:r w:rsidRPr="000A5136">
        <w:rPr>
          <w:rFonts w:cstheme="minorHAnsi"/>
          <w:shd w:val="clear" w:color="auto" w:fill="FFFFFF"/>
        </w:rPr>
        <w:t xml:space="preserve">Bode, L. (2016). Pruning the news feed: Unfriending and unfollowing political content on social media. </w:t>
      </w:r>
      <w:r w:rsidRPr="000A5136">
        <w:rPr>
          <w:rFonts w:cstheme="minorHAnsi"/>
          <w:i/>
          <w:shd w:val="clear" w:color="auto" w:fill="FFFFFF"/>
        </w:rPr>
        <w:t>Research &amp; Politics, 3</w:t>
      </w:r>
      <w:r w:rsidRPr="000A5136">
        <w:rPr>
          <w:rFonts w:cstheme="minorHAnsi"/>
          <w:shd w:val="clear" w:color="auto" w:fill="FFFFFF"/>
        </w:rPr>
        <w:t xml:space="preserve">(3), </w:t>
      </w:r>
      <w:r w:rsidR="002D23ED" w:rsidRPr="000A5136">
        <w:rPr>
          <w:rFonts w:cstheme="minorHAnsi"/>
          <w:shd w:val="clear" w:color="auto" w:fill="FFFFFF"/>
        </w:rPr>
        <w:t>1-8</w:t>
      </w:r>
      <w:r w:rsidR="00AA5E95" w:rsidRPr="000A5136">
        <w:rPr>
          <w:rFonts w:cstheme="minorHAnsi"/>
          <w:shd w:val="clear" w:color="auto" w:fill="FFFFFF"/>
        </w:rPr>
        <w:t>.</w:t>
      </w:r>
    </w:p>
    <w:p w14:paraId="4E5B702A" w14:textId="70F18CA9" w:rsidR="007F0744" w:rsidRPr="000A5136" w:rsidRDefault="007F0744" w:rsidP="009803A7">
      <w:pPr>
        <w:spacing w:line="480" w:lineRule="auto"/>
        <w:rPr>
          <w:rFonts w:cstheme="minorHAnsi"/>
        </w:rPr>
      </w:pPr>
      <w:proofErr w:type="spellStart"/>
      <w:r w:rsidRPr="000A5136">
        <w:rPr>
          <w:rFonts w:cstheme="minorHAnsi"/>
        </w:rPr>
        <w:t>boyd</w:t>
      </w:r>
      <w:proofErr w:type="spellEnd"/>
      <w:r w:rsidRPr="000A5136">
        <w:rPr>
          <w:rFonts w:cstheme="minorHAnsi"/>
        </w:rPr>
        <w:t xml:space="preserve">, D. M. (2008). Taken out of context: American teen sociality in networked publics. Unpublished doctoral dissertation, University of California, Berkeley. </w:t>
      </w:r>
    </w:p>
    <w:p w14:paraId="19B6C235" w14:textId="2D25D322" w:rsidR="00C71BA6" w:rsidRPr="000A5136" w:rsidRDefault="00C71BA6" w:rsidP="009803A7">
      <w:pPr>
        <w:spacing w:line="480" w:lineRule="auto"/>
        <w:rPr>
          <w:rFonts w:cstheme="minorHAnsi"/>
          <w:shd w:val="clear" w:color="auto" w:fill="FFFFFF"/>
        </w:rPr>
      </w:pPr>
      <w:proofErr w:type="spellStart"/>
      <w:r w:rsidRPr="000A5136">
        <w:rPr>
          <w:rFonts w:cstheme="minorHAnsi"/>
          <w:shd w:val="clear" w:color="auto" w:fill="FFFFFF"/>
        </w:rPr>
        <w:t>Bossetta</w:t>
      </w:r>
      <w:proofErr w:type="spellEnd"/>
      <w:r w:rsidRPr="000A5136">
        <w:rPr>
          <w:rFonts w:cstheme="minorHAnsi"/>
          <w:shd w:val="clear" w:color="auto" w:fill="FFFFFF"/>
        </w:rPr>
        <w:t xml:space="preserve">, M. (2018). The digital architectures of social media: Comparing political campaigning on Facebook, Twitter, Instagram, and Snapchat in the 2016 US election. </w:t>
      </w:r>
      <w:r w:rsidRPr="000A5136">
        <w:rPr>
          <w:rFonts w:cstheme="minorHAnsi"/>
          <w:i/>
          <w:iCs/>
          <w:shd w:val="clear" w:color="auto" w:fill="FFFFFF"/>
        </w:rPr>
        <w:t>Journalism &amp; Mass Communication Quarterly, 95</w:t>
      </w:r>
      <w:r w:rsidRPr="000A5136">
        <w:rPr>
          <w:rFonts w:cstheme="minorHAnsi"/>
          <w:shd w:val="clear" w:color="auto" w:fill="FFFFFF"/>
        </w:rPr>
        <w:t>(2), 471-496.</w:t>
      </w:r>
    </w:p>
    <w:p w14:paraId="1E3E2652" w14:textId="27892A75" w:rsidR="00EF57A9" w:rsidRPr="000A5136" w:rsidRDefault="00EF57A9" w:rsidP="009803A7">
      <w:pPr>
        <w:spacing w:line="480" w:lineRule="auto"/>
        <w:rPr>
          <w:rFonts w:cstheme="minorHAnsi"/>
          <w:shd w:val="clear" w:color="auto" w:fill="FFFFFF"/>
        </w:rPr>
      </w:pPr>
      <w:r w:rsidRPr="000A5136">
        <w:rPr>
          <w:rFonts w:cstheme="minorHAnsi"/>
          <w:shd w:val="clear" w:color="auto" w:fill="FFFFFF"/>
        </w:rPr>
        <w:t xml:space="preserve">Campbell, S. W. (2013). Mobile media and communication: A new field, or just a new </w:t>
      </w:r>
      <w:proofErr w:type="gramStart"/>
      <w:r w:rsidRPr="000A5136">
        <w:rPr>
          <w:rFonts w:cstheme="minorHAnsi"/>
          <w:shd w:val="clear" w:color="auto" w:fill="FFFFFF"/>
        </w:rPr>
        <w:t>journal?.</w:t>
      </w:r>
      <w:proofErr w:type="gramEnd"/>
      <w:r w:rsidRPr="000A5136">
        <w:rPr>
          <w:rFonts w:cstheme="minorHAnsi"/>
          <w:shd w:val="clear" w:color="auto" w:fill="FFFFFF"/>
        </w:rPr>
        <w:t xml:space="preserve"> </w:t>
      </w:r>
      <w:r w:rsidRPr="000A5136">
        <w:rPr>
          <w:rFonts w:cstheme="minorHAnsi"/>
          <w:i/>
          <w:iCs/>
          <w:shd w:val="clear" w:color="auto" w:fill="FFFFFF"/>
        </w:rPr>
        <w:t>Mobile Media &amp; Communication, 1</w:t>
      </w:r>
      <w:r w:rsidRPr="000A5136">
        <w:rPr>
          <w:rFonts w:cstheme="minorHAnsi"/>
          <w:shd w:val="clear" w:color="auto" w:fill="FFFFFF"/>
        </w:rPr>
        <w:t>(1), 8-13.</w:t>
      </w:r>
    </w:p>
    <w:p w14:paraId="418C22B3" w14:textId="63FE5FEA" w:rsidR="00AD68E3" w:rsidRPr="000A5136" w:rsidRDefault="00AD68E3" w:rsidP="009803A7">
      <w:pPr>
        <w:spacing w:line="480" w:lineRule="auto"/>
        <w:rPr>
          <w:rFonts w:cstheme="minorHAnsi"/>
          <w:shd w:val="clear" w:color="auto" w:fill="FFFFFF"/>
        </w:rPr>
      </w:pPr>
      <w:r w:rsidRPr="000A5136">
        <w:rPr>
          <w:rFonts w:cstheme="minorHAnsi"/>
          <w:shd w:val="clear" w:color="auto" w:fill="FFFFFF"/>
        </w:rPr>
        <w:t xml:space="preserve">Chan, M. (2015). Examining the influences of news use patterns, motivations, and age cohort on mobile news use: The case of Hong Kong. </w:t>
      </w:r>
      <w:r w:rsidRPr="000A5136">
        <w:rPr>
          <w:rFonts w:cstheme="minorHAnsi"/>
          <w:i/>
          <w:shd w:val="clear" w:color="auto" w:fill="FFFFFF"/>
        </w:rPr>
        <w:t>Mobile Media &amp; Communication, 3</w:t>
      </w:r>
      <w:r w:rsidRPr="000A5136">
        <w:rPr>
          <w:rFonts w:cstheme="minorHAnsi"/>
          <w:shd w:val="clear" w:color="auto" w:fill="FFFFFF"/>
        </w:rPr>
        <w:t>(2), 179-195.</w:t>
      </w:r>
    </w:p>
    <w:p w14:paraId="30B2727E" w14:textId="5EBBBA09" w:rsidR="00DD2F03" w:rsidRPr="000A5136" w:rsidRDefault="00DD2F03" w:rsidP="009803A7">
      <w:pPr>
        <w:spacing w:line="480" w:lineRule="auto"/>
        <w:rPr>
          <w:rFonts w:cstheme="minorHAnsi"/>
          <w:shd w:val="clear" w:color="auto" w:fill="FFFFFF"/>
        </w:rPr>
      </w:pPr>
      <w:r w:rsidRPr="000A5136">
        <w:rPr>
          <w:rFonts w:cstheme="minorHAnsi"/>
          <w:shd w:val="clear" w:color="auto" w:fill="FFFFFF"/>
        </w:rPr>
        <w:t xml:space="preserve">Chan-Olmsted, S., Rim, H., &amp; </w:t>
      </w:r>
      <w:proofErr w:type="spellStart"/>
      <w:r w:rsidRPr="000A5136">
        <w:rPr>
          <w:rFonts w:cstheme="minorHAnsi"/>
          <w:shd w:val="clear" w:color="auto" w:fill="FFFFFF"/>
        </w:rPr>
        <w:t>Zerba</w:t>
      </w:r>
      <w:proofErr w:type="spellEnd"/>
      <w:r w:rsidRPr="000A5136">
        <w:rPr>
          <w:rFonts w:cstheme="minorHAnsi"/>
          <w:shd w:val="clear" w:color="auto" w:fill="FFFFFF"/>
        </w:rPr>
        <w:t>, A. (2013). Mobile news adoption among young adults: Examining the roles of perceptions, news consumption, and media usage. J</w:t>
      </w:r>
      <w:r w:rsidRPr="000A5136">
        <w:rPr>
          <w:rFonts w:cstheme="minorHAnsi"/>
          <w:i/>
          <w:shd w:val="clear" w:color="auto" w:fill="FFFFFF"/>
        </w:rPr>
        <w:t>ournalism &amp; Mass Communication Quarterly, 90</w:t>
      </w:r>
      <w:r w:rsidRPr="000A5136">
        <w:rPr>
          <w:rFonts w:cstheme="minorHAnsi"/>
          <w:shd w:val="clear" w:color="auto" w:fill="FFFFFF"/>
        </w:rPr>
        <w:t>(1), 126-147.</w:t>
      </w:r>
    </w:p>
    <w:p w14:paraId="25C49BAD" w14:textId="7DAE1F55" w:rsidR="00426DB3" w:rsidRPr="000A5136" w:rsidRDefault="0052404C" w:rsidP="009803A7">
      <w:pPr>
        <w:spacing w:line="480" w:lineRule="auto"/>
        <w:rPr>
          <w:rFonts w:cstheme="minorHAnsi"/>
          <w:shd w:val="clear" w:color="auto" w:fill="FFFFFF"/>
        </w:rPr>
      </w:pPr>
      <w:r w:rsidRPr="000A5136">
        <w:rPr>
          <w:rFonts w:cstheme="minorHAnsi"/>
          <w:shd w:val="clear" w:color="auto" w:fill="FFFFFF"/>
        </w:rPr>
        <w:t>Charmaz, K. (2006). Constructing grounded theory: A practical guide through qualitative analysis</w:t>
      </w:r>
      <w:r w:rsidR="00426DB3" w:rsidRPr="000A5136">
        <w:rPr>
          <w:rFonts w:cstheme="minorHAnsi"/>
          <w:i/>
          <w:shd w:val="clear" w:color="auto" w:fill="FFFFFF"/>
        </w:rPr>
        <w:t>.</w:t>
      </w:r>
      <w:r w:rsidR="00426DB3" w:rsidRPr="000A5136">
        <w:rPr>
          <w:rFonts w:cstheme="minorHAnsi"/>
          <w:shd w:val="clear" w:color="auto" w:fill="FFFFFF"/>
        </w:rPr>
        <w:t xml:space="preserve"> York, NY: SAGE.</w:t>
      </w:r>
    </w:p>
    <w:p w14:paraId="1BF50E78" w14:textId="57BE693D" w:rsidR="007F0744" w:rsidRPr="000A5136" w:rsidRDefault="007F0744" w:rsidP="009803A7">
      <w:pPr>
        <w:spacing w:line="480" w:lineRule="auto"/>
        <w:rPr>
          <w:rFonts w:cstheme="minorHAnsi"/>
          <w:shd w:val="clear" w:color="auto" w:fill="FFFFFF"/>
        </w:rPr>
      </w:pPr>
      <w:r w:rsidRPr="000A5136">
        <w:rPr>
          <w:rFonts w:cstheme="minorHAnsi"/>
          <w:shd w:val="clear" w:color="auto" w:fill="FFFFFF"/>
        </w:rPr>
        <w:t xml:space="preserve">Costa, E. (2018). Affordances-in-practice: An ethnographic critique of social media logic and context collapse. </w:t>
      </w:r>
      <w:r w:rsidRPr="000A5136">
        <w:rPr>
          <w:rFonts w:cstheme="minorHAnsi"/>
          <w:i/>
          <w:shd w:val="clear" w:color="auto" w:fill="FFFFFF"/>
        </w:rPr>
        <w:t>New Media &amp; Society, 20</w:t>
      </w:r>
      <w:r w:rsidRPr="000A5136">
        <w:rPr>
          <w:rFonts w:cstheme="minorHAnsi"/>
          <w:shd w:val="clear" w:color="auto" w:fill="FFFFFF"/>
        </w:rPr>
        <w:t xml:space="preserve">(10), 3641-3656. </w:t>
      </w:r>
    </w:p>
    <w:p w14:paraId="790E09EF" w14:textId="56249542" w:rsidR="0052404C" w:rsidRDefault="0052404C" w:rsidP="009803A7">
      <w:pPr>
        <w:spacing w:line="480" w:lineRule="auto"/>
        <w:rPr>
          <w:rFonts w:cstheme="minorHAnsi"/>
          <w:shd w:val="clear" w:color="auto" w:fill="FFFFFF"/>
        </w:rPr>
      </w:pPr>
      <w:r w:rsidRPr="000A5136">
        <w:rPr>
          <w:rFonts w:cstheme="minorHAnsi"/>
          <w:shd w:val="clear" w:color="auto" w:fill="FFFFFF"/>
        </w:rPr>
        <w:lastRenderedPageBreak/>
        <w:t xml:space="preserve">Ellison, N., </w:t>
      </w:r>
      <w:proofErr w:type="spellStart"/>
      <w:r w:rsidRPr="000A5136">
        <w:rPr>
          <w:rFonts w:cstheme="minorHAnsi"/>
          <w:shd w:val="clear" w:color="auto" w:fill="FFFFFF"/>
        </w:rPr>
        <w:t>Heino</w:t>
      </w:r>
      <w:proofErr w:type="spellEnd"/>
      <w:r w:rsidRPr="000A5136">
        <w:rPr>
          <w:rFonts w:cstheme="minorHAnsi"/>
          <w:shd w:val="clear" w:color="auto" w:fill="FFFFFF"/>
        </w:rPr>
        <w:t xml:space="preserve">, R., &amp; Gibbs, J. (2006). Managing impressions online: Self-presentation processes in the online dating environment. </w:t>
      </w:r>
      <w:r w:rsidR="005F7ABF" w:rsidRPr="000A5136">
        <w:rPr>
          <w:rFonts w:cstheme="minorHAnsi"/>
          <w:i/>
          <w:shd w:val="clear" w:color="auto" w:fill="FFFFFF"/>
        </w:rPr>
        <w:t>Journal of Computer-Mediated C</w:t>
      </w:r>
      <w:r w:rsidRPr="000A5136">
        <w:rPr>
          <w:rFonts w:cstheme="minorHAnsi"/>
          <w:i/>
          <w:shd w:val="clear" w:color="auto" w:fill="FFFFFF"/>
        </w:rPr>
        <w:t>ommunication, 11</w:t>
      </w:r>
      <w:r w:rsidRPr="000A5136">
        <w:rPr>
          <w:rFonts w:cstheme="minorHAnsi"/>
          <w:shd w:val="clear" w:color="auto" w:fill="FFFFFF"/>
        </w:rPr>
        <w:t>(2), 415-441.</w:t>
      </w:r>
    </w:p>
    <w:p w14:paraId="547EEB67" w14:textId="196C767B" w:rsidR="00F76D9F" w:rsidRPr="0044358C" w:rsidRDefault="00F76D9F" w:rsidP="009803A7">
      <w:pPr>
        <w:spacing w:line="480" w:lineRule="auto"/>
        <w:rPr>
          <w:rFonts w:cstheme="minorHAnsi"/>
          <w:color w:val="000000" w:themeColor="text1"/>
          <w:shd w:val="clear" w:color="auto" w:fill="FFFFFF"/>
        </w:rPr>
      </w:pPr>
      <w:proofErr w:type="spellStart"/>
      <w:r w:rsidRPr="0044358C">
        <w:rPr>
          <w:rFonts w:cstheme="minorHAnsi"/>
          <w:color w:val="000000" w:themeColor="text1"/>
          <w:shd w:val="clear" w:color="auto" w:fill="FFFFFF"/>
        </w:rPr>
        <w:t>Haythornthwaite</w:t>
      </w:r>
      <w:proofErr w:type="spellEnd"/>
      <w:r w:rsidRPr="0044358C">
        <w:rPr>
          <w:rFonts w:cstheme="minorHAnsi"/>
          <w:color w:val="000000" w:themeColor="text1"/>
          <w:shd w:val="clear" w:color="auto" w:fill="FFFFFF"/>
        </w:rPr>
        <w:t xml:space="preserve">, C. (2005). Social networks and Internet connectivity effects. </w:t>
      </w:r>
      <w:r w:rsidRPr="0044358C">
        <w:rPr>
          <w:rFonts w:cstheme="minorHAnsi"/>
          <w:i/>
          <w:iCs/>
          <w:color w:val="000000" w:themeColor="text1"/>
          <w:shd w:val="clear" w:color="auto" w:fill="FFFFFF"/>
        </w:rPr>
        <w:t>Information, Community &amp; Society, 8</w:t>
      </w:r>
      <w:r w:rsidRPr="0044358C">
        <w:rPr>
          <w:rFonts w:cstheme="minorHAnsi"/>
          <w:color w:val="000000" w:themeColor="text1"/>
          <w:shd w:val="clear" w:color="auto" w:fill="FFFFFF"/>
        </w:rPr>
        <w:t>(2), 125-147.</w:t>
      </w:r>
    </w:p>
    <w:p w14:paraId="7F3F83A8" w14:textId="77777777" w:rsidR="0052404C" w:rsidRPr="000A5136" w:rsidRDefault="0052404C" w:rsidP="009803A7">
      <w:pPr>
        <w:spacing w:line="480" w:lineRule="auto"/>
        <w:rPr>
          <w:rFonts w:cstheme="minorHAnsi"/>
          <w:shd w:val="clear" w:color="auto" w:fill="FFFFFF"/>
        </w:rPr>
      </w:pPr>
      <w:r w:rsidRPr="000A5136">
        <w:rPr>
          <w:rFonts w:cstheme="minorHAnsi"/>
          <w:shd w:val="clear" w:color="auto" w:fill="FFFFFF"/>
        </w:rPr>
        <w:t xml:space="preserve">Fletcher, R., &amp; Park, S. (2017). The impact of trust in the news media on online news consumption and participation. </w:t>
      </w:r>
      <w:r w:rsidRPr="000A5136">
        <w:rPr>
          <w:rFonts w:cstheme="minorHAnsi"/>
          <w:i/>
          <w:shd w:val="clear" w:color="auto" w:fill="FFFFFF"/>
        </w:rPr>
        <w:t>Digital Journalism, 5</w:t>
      </w:r>
      <w:r w:rsidRPr="000A5136">
        <w:rPr>
          <w:rFonts w:cstheme="minorHAnsi"/>
          <w:shd w:val="clear" w:color="auto" w:fill="FFFFFF"/>
        </w:rPr>
        <w:t xml:space="preserve">(10), 1281-1299. </w:t>
      </w:r>
    </w:p>
    <w:p w14:paraId="0F873CCA" w14:textId="76B964CF" w:rsidR="0052404C" w:rsidRPr="000A5136" w:rsidRDefault="0052404C" w:rsidP="009803A7">
      <w:pPr>
        <w:spacing w:line="480" w:lineRule="auto"/>
        <w:rPr>
          <w:rFonts w:cstheme="minorHAnsi"/>
          <w:shd w:val="clear" w:color="auto" w:fill="FFFFFF"/>
        </w:rPr>
      </w:pPr>
      <w:r w:rsidRPr="000A5136">
        <w:rPr>
          <w:rFonts w:cstheme="minorHAnsi"/>
          <w:shd w:val="clear" w:color="auto" w:fill="FFFFFF"/>
        </w:rPr>
        <w:t xml:space="preserve">Fletcher, R., &amp; Nielsen, R. K. (2018). Are people incidentally exposed to news on social media? A comparative analysis. </w:t>
      </w:r>
      <w:r w:rsidR="00F77617" w:rsidRPr="000A5136">
        <w:rPr>
          <w:rFonts w:cstheme="minorHAnsi"/>
          <w:i/>
          <w:shd w:val="clear" w:color="auto" w:fill="FFFFFF"/>
        </w:rPr>
        <w:t>New Media &amp; S</w:t>
      </w:r>
      <w:r w:rsidRPr="000A5136">
        <w:rPr>
          <w:rFonts w:cstheme="minorHAnsi"/>
          <w:i/>
          <w:shd w:val="clear" w:color="auto" w:fill="FFFFFF"/>
        </w:rPr>
        <w:t>ociety, 20</w:t>
      </w:r>
      <w:r w:rsidRPr="000A5136">
        <w:rPr>
          <w:rFonts w:cstheme="minorHAnsi"/>
          <w:shd w:val="clear" w:color="auto" w:fill="FFFFFF"/>
        </w:rPr>
        <w:t xml:space="preserve">(7), 2450-2468. </w:t>
      </w:r>
    </w:p>
    <w:p w14:paraId="2C8DCAD8" w14:textId="77777777" w:rsidR="0052404C" w:rsidRPr="000A5136" w:rsidRDefault="0052404C" w:rsidP="009803A7">
      <w:pPr>
        <w:spacing w:line="480" w:lineRule="auto"/>
        <w:rPr>
          <w:rFonts w:cstheme="minorHAnsi"/>
          <w:shd w:val="clear" w:color="auto" w:fill="FFFFFF"/>
        </w:rPr>
      </w:pPr>
      <w:r w:rsidRPr="000A5136">
        <w:rPr>
          <w:rFonts w:cstheme="minorHAnsi"/>
          <w:shd w:val="clear" w:color="auto" w:fill="FFFFFF"/>
        </w:rPr>
        <w:t xml:space="preserve">Fletcher, R., &amp; Nielsen, R. K. (2018). Automated Serendipity: The effect of using search engines on news repertoire balance and diversity. </w:t>
      </w:r>
      <w:r w:rsidRPr="000A5136">
        <w:rPr>
          <w:rFonts w:cstheme="minorHAnsi"/>
          <w:i/>
          <w:shd w:val="clear" w:color="auto" w:fill="FFFFFF"/>
        </w:rPr>
        <w:t>Digital Journalism, 6</w:t>
      </w:r>
      <w:r w:rsidRPr="000A5136">
        <w:rPr>
          <w:rFonts w:cstheme="minorHAnsi"/>
          <w:shd w:val="clear" w:color="auto" w:fill="FFFFFF"/>
        </w:rPr>
        <w:t xml:space="preserve">(8), 976-989. </w:t>
      </w:r>
    </w:p>
    <w:p w14:paraId="266DDB9F" w14:textId="0DFAA473" w:rsidR="00C9331E" w:rsidRPr="000A5136" w:rsidRDefault="0052404C" w:rsidP="009803A7">
      <w:pPr>
        <w:spacing w:line="480" w:lineRule="auto"/>
        <w:rPr>
          <w:rFonts w:cstheme="minorHAnsi"/>
          <w:shd w:val="clear" w:color="auto" w:fill="FFFFFF"/>
        </w:rPr>
      </w:pPr>
      <w:proofErr w:type="spellStart"/>
      <w:r w:rsidRPr="000A5136">
        <w:rPr>
          <w:rFonts w:cstheme="minorHAnsi"/>
          <w:shd w:val="clear" w:color="auto" w:fill="FFFFFF"/>
        </w:rPr>
        <w:t>Hallin</w:t>
      </w:r>
      <w:proofErr w:type="spellEnd"/>
      <w:r w:rsidRPr="000A5136">
        <w:rPr>
          <w:rFonts w:cstheme="minorHAnsi"/>
          <w:shd w:val="clear" w:color="auto" w:fill="FFFFFF"/>
        </w:rPr>
        <w:t xml:space="preserve">, D. C., &amp; Mancini, P. (2004). Comparing media systems: Three models of media and politics. </w:t>
      </w:r>
      <w:r w:rsidR="008977AB" w:rsidRPr="000A5136">
        <w:rPr>
          <w:rFonts w:cstheme="minorHAnsi"/>
          <w:shd w:val="clear" w:color="auto" w:fill="FFFFFF"/>
        </w:rPr>
        <w:t>Cambridge, UK: Cambridge University P</w:t>
      </w:r>
      <w:r w:rsidR="00C9331E" w:rsidRPr="000A5136">
        <w:rPr>
          <w:rFonts w:cstheme="minorHAnsi"/>
          <w:shd w:val="clear" w:color="auto" w:fill="FFFFFF"/>
        </w:rPr>
        <w:t>ress.</w:t>
      </w:r>
    </w:p>
    <w:p w14:paraId="7E62D9CD" w14:textId="498CD8B3" w:rsidR="00A71D1D" w:rsidRPr="000A5136" w:rsidRDefault="00A71D1D" w:rsidP="009803A7">
      <w:pPr>
        <w:spacing w:line="480" w:lineRule="auto"/>
        <w:rPr>
          <w:rFonts w:cstheme="minorHAnsi"/>
          <w:shd w:val="clear" w:color="auto" w:fill="FFFFFF"/>
        </w:rPr>
      </w:pPr>
      <w:r w:rsidRPr="000A5136">
        <w:rPr>
          <w:rFonts w:cstheme="minorHAnsi"/>
          <w:shd w:val="clear" w:color="auto" w:fill="FFFFFF"/>
        </w:rPr>
        <w:t>Gearhart, S., &amp; Zhang, W. (2014). Gay bullying and online opinion expression: Testing spiral of silence in the social media environment</w:t>
      </w:r>
      <w:r w:rsidRPr="000A5136">
        <w:rPr>
          <w:rFonts w:cstheme="minorHAnsi"/>
          <w:i/>
          <w:shd w:val="clear" w:color="auto" w:fill="FFFFFF"/>
        </w:rPr>
        <w:t>.</w:t>
      </w:r>
      <w:r w:rsidR="00F77617" w:rsidRPr="000A5136">
        <w:rPr>
          <w:rFonts w:cstheme="minorHAnsi"/>
          <w:i/>
          <w:shd w:val="clear" w:color="auto" w:fill="FFFFFF"/>
        </w:rPr>
        <w:t xml:space="preserve"> Social Science Computer R</w:t>
      </w:r>
      <w:r w:rsidRPr="000A5136">
        <w:rPr>
          <w:rFonts w:cstheme="minorHAnsi"/>
          <w:i/>
          <w:shd w:val="clear" w:color="auto" w:fill="FFFFFF"/>
        </w:rPr>
        <w:t>eview, 32</w:t>
      </w:r>
      <w:r w:rsidRPr="000A5136">
        <w:rPr>
          <w:rFonts w:cstheme="minorHAnsi"/>
          <w:shd w:val="clear" w:color="auto" w:fill="FFFFFF"/>
        </w:rPr>
        <w:t xml:space="preserve">(1), 18-36. </w:t>
      </w:r>
    </w:p>
    <w:p w14:paraId="5214B1C5" w14:textId="77777777" w:rsidR="00A71D1D" w:rsidRPr="000A5136" w:rsidRDefault="00A71D1D" w:rsidP="009803A7">
      <w:pPr>
        <w:spacing w:line="480" w:lineRule="auto"/>
        <w:rPr>
          <w:rFonts w:cstheme="minorHAnsi"/>
          <w:shd w:val="clear" w:color="auto" w:fill="FFFFFF"/>
        </w:rPr>
      </w:pPr>
      <w:r w:rsidRPr="000A5136">
        <w:rPr>
          <w:rFonts w:cstheme="minorHAnsi"/>
          <w:shd w:val="clear" w:color="auto" w:fill="FFFFFF"/>
        </w:rPr>
        <w:t xml:space="preserve">Goh, D., Ling, R., Huang, L., &amp; Liew, D. (2019). News sharing as reciprocal exchanges in social cohesion maintenance. </w:t>
      </w:r>
      <w:r w:rsidRPr="000A5136">
        <w:rPr>
          <w:rFonts w:cstheme="minorHAnsi"/>
          <w:i/>
          <w:shd w:val="clear" w:color="auto" w:fill="FFFFFF"/>
        </w:rPr>
        <w:t>Information, Communication &amp; Society, 22</w:t>
      </w:r>
      <w:r w:rsidRPr="000A5136">
        <w:rPr>
          <w:rFonts w:cstheme="minorHAnsi"/>
          <w:shd w:val="clear" w:color="auto" w:fill="FFFFFF"/>
        </w:rPr>
        <w:t xml:space="preserve">(8), 1128-1144. </w:t>
      </w:r>
    </w:p>
    <w:p w14:paraId="395298AB" w14:textId="2BCCA193" w:rsidR="00902301" w:rsidRPr="000A5136" w:rsidRDefault="00902301" w:rsidP="009803A7">
      <w:pPr>
        <w:spacing w:line="480" w:lineRule="auto"/>
        <w:rPr>
          <w:rFonts w:cstheme="minorHAnsi"/>
          <w:shd w:val="clear" w:color="auto" w:fill="FFFFFF"/>
        </w:rPr>
      </w:pPr>
      <w:r w:rsidRPr="000A5136">
        <w:rPr>
          <w:rFonts w:cstheme="minorHAnsi"/>
          <w:shd w:val="clear" w:color="auto" w:fill="FFFFFF"/>
        </w:rPr>
        <w:t xml:space="preserve">Gil de </w:t>
      </w:r>
      <w:proofErr w:type="spellStart"/>
      <w:r w:rsidRPr="000A5136">
        <w:rPr>
          <w:rFonts w:cstheme="minorHAnsi"/>
          <w:shd w:val="clear" w:color="auto" w:fill="FFFFFF"/>
        </w:rPr>
        <w:t>Zúñiga</w:t>
      </w:r>
      <w:proofErr w:type="spellEnd"/>
      <w:r w:rsidRPr="000A5136">
        <w:rPr>
          <w:rFonts w:cstheme="minorHAnsi"/>
          <w:shd w:val="clear" w:color="auto" w:fill="FFFFFF"/>
        </w:rPr>
        <w:t xml:space="preserve">, H., </w:t>
      </w:r>
      <w:proofErr w:type="spellStart"/>
      <w:r w:rsidRPr="000A5136">
        <w:rPr>
          <w:rFonts w:cstheme="minorHAnsi"/>
          <w:shd w:val="clear" w:color="auto" w:fill="FFFFFF"/>
        </w:rPr>
        <w:t>Ardèvol</w:t>
      </w:r>
      <w:proofErr w:type="spellEnd"/>
      <w:r w:rsidRPr="000A5136">
        <w:rPr>
          <w:rFonts w:cstheme="minorHAnsi"/>
          <w:shd w:val="clear" w:color="auto" w:fill="FFFFFF"/>
        </w:rPr>
        <w:t xml:space="preserve">-Abreu, A., &amp; </w:t>
      </w:r>
      <w:proofErr w:type="spellStart"/>
      <w:r w:rsidRPr="000A5136">
        <w:rPr>
          <w:rFonts w:cstheme="minorHAnsi"/>
          <w:shd w:val="clear" w:color="auto" w:fill="FFFFFF"/>
        </w:rPr>
        <w:t>Casero-Ripollés</w:t>
      </w:r>
      <w:proofErr w:type="spellEnd"/>
      <w:r w:rsidRPr="000A5136">
        <w:rPr>
          <w:rFonts w:cstheme="minorHAnsi"/>
          <w:shd w:val="clear" w:color="auto" w:fill="FFFFFF"/>
        </w:rPr>
        <w:t xml:space="preserve">, A. (2019). WhatsApp political discussion, conventional participation and activism: exploring direct, indirect and generational effects. </w:t>
      </w:r>
      <w:r w:rsidRPr="000A5136">
        <w:rPr>
          <w:rFonts w:cstheme="minorHAnsi"/>
          <w:i/>
          <w:shd w:val="clear" w:color="auto" w:fill="FFFFFF"/>
        </w:rPr>
        <w:t>Information, Communication &amp; Society</w:t>
      </w:r>
      <w:r w:rsidRPr="000A5136">
        <w:rPr>
          <w:rFonts w:cstheme="minorHAnsi"/>
          <w:shd w:val="clear" w:color="auto" w:fill="FFFFFF"/>
        </w:rPr>
        <w:t>, 1-18.</w:t>
      </w:r>
      <w:r w:rsidRPr="000A5136">
        <w:t xml:space="preserve"> </w:t>
      </w:r>
      <w:r w:rsidRPr="000A5136">
        <w:rPr>
          <w:rFonts w:cstheme="minorHAnsi"/>
          <w:shd w:val="clear" w:color="auto" w:fill="FFFFFF"/>
        </w:rPr>
        <w:t>doi.org/10.1080/1369118X.2019.1642933</w:t>
      </w:r>
    </w:p>
    <w:p w14:paraId="2B8491F3" w14:textId="77777777" w:rsidR="00902301" w:rsidRPr="000A5136" w:rsidRDefault="00902301" w:rsidP="00902301">
      <w:pPr>
        <w:spacing w:line="480" w:lineRule="auto"/>
        <w:rPr>
          <w:rFonts w:cstheme="minorHAnsi"/>
          <w:shd w:val="clear" w:color="auto" w:fill="FFFFFF"/>
        </w:rPr>
      </w:pPr>
      <w:r w:rsidRPr="000A5136">
        <w:rPr>
          <w:rFonts w:cstheme="minorHAnsi"/>
          <w:shd w:val="clear" w:color="auto" w:fill="FFFFFF"/>
        </w:rPr>
        <w:t xml:space="preserve">Gil de </w:t>
      </w:r>
      <w:proofErr w:type="spellStart"/>
      <w:r w:rsidRPr="000A5136">
        <w:rPr>
          <w:rFonts w:cstheme="minorHAnsi"/>
          <w:shd w:val="clear" w:color="auto" w:fill="FFFFFF"/>
        </w:rPr>
        <w:t>Zúñiga</w:t>
      </w:r>
      <w:proofErr w:type="spellEnd"/>
      <w:r w:rsidRPr="000A5136">
        <w:rPr>
          <w:rFonts w:cstheme="minorHAnsi"/>
          <w:shd w:val="clear" w:color="auto" w:fill="FFFFFF"/>
        </w:rPr>
        <w:t xml:space="preserve">, H., Molyneux, L., &amp; Zheng, P. (2014). Social media, political expression, and political participation: Panel analysis of lagged and concurrent relationships. </w:t>
      </w:r>
      <w:r w:rsidRPr="000A5136">
        <w:rPr>
          <w:rFonts w:cstheme="minorHAnsi"/>
          <w:i/>
          <w:shd w:val="clear" w:color="auto" w:fill="FFFFFF"/>
        </w:rPr>
        <w:t>Journal of Communication, 64</w:t>
      </w:r>
      <w:r w:rsidRPr="000A5136">
        <w:rPr>
          <w:rFonts w:cstheme="minorHAnsi"/>
          <w:shd w:val="clear" w:color="auto" w:fill="FFFFFF"/>
        </w:rPr>
        <w:t>(4), 612-634.</w:t>
      </w:r>
    </w:p>
    <w:p w14:paraId="065303CB" w14:textId="634D109B" w:rsidR="00603076" w:rsidRPr="000A5136" w:rsidRDefault="00603076" w:rsidP="009803A7">
      <w:pPr>
        <w:spacing w:line="480" w:lineRule="auto"/>
        <w:rPr>
          <w:rFonts w:cstheme="minorHAnsi"/>
          <w:shd w:val="clear" w:color="auto" w:fill="FFFFFF"/>
        </w:rPr>
      </w:pPr>
      <w:r w:rsidRPr="000A5136">
        <w:rPr>
          <w:rFonts w:cstheme="minorHAnsi"/>
          <w:shd w:val="clear" w:color="auto" w:fill="FFFFFF"/>
        </w:rPr>
        <w:lastRenderedPageBreak/>
        <w:t xml:space="preserve">Kalogeropoulos, A., Negredo, S., </w:t>
      </w:r>
      <w:proofErr w:type="spellStart"/>
      <w:r w:rsidRPr="000A5136">
        <w:rPr>
          <w:rFonts w:cstheme="minorHAnsi"/>
          <w:shd w:val="clear" w:color="auto" w:fill="FFFFFF"/>
        </w:rPr>
        <w:t>Picone</w:t>
      </w:r>
      <w:proofErr w:type="spellEnd"/>
      <w:r w:rsidRPr="000A5136">
        <w:rPr>
          <w:rFonts w:cstheme="minorHAnsi"/>
          <w:shd w:val="clear" w:color="auto" w:fill="FFFFFF"/>
        </w:rPr>
        <w:t xml:space="preserve">, I., &amp; Nielsen, R. K. (2017). Who shares and comments on </w:t>
      </w:r>
      <w:proofErr w:type="gramStart"/>
      <w:r w:rsidRPr="000A5136">
        <w:rPr>
          <w:rFonts w:cstheme="minorHAnsi"/>
          <w:shd w:val="clear" w:color="auto" w:fill="FFFFFF"/>
        </w:rPr>
        <w:t>news?:</w:t>
      </w:r>
      <w:proofErr w:type="gramEnd"/>
      <w:r w:rsidRPr="000A5136">
        <w:rPr>
          <w:rFonts w:cstheme="minorHAnsi"/>
          <w:shd w:val="clear" w:color="auto" w:fill="FFFFFF"/>
        </w:rPr>
        <w:t xml:space="preserve"> A cross-national comparative analysis of online and social media participation. </w:t>
      </w:r>
      <w:r w:rsidRPr="000A5136">
        <w:rPr>
          <w:rFonts w:cstheme="minorHAnsi"/>
          <w:i/>
          <w:shd w:val="clear" w:color="auto" w:fill="FFFFFF"/>
        </w:rPr>
        <w:t>Social media+ society, 3</w:t>
      </w:r>
      <w:r w:rsidRPr="000A5136">
        <w:rPr>
          <w:rFonts w:cstheme="minorHAnsi"/>
          <w:shd w:val="clear" w:color="auto" w:fill="FFFFFF"/>
        </w:rPr>
        <w:t>(4), 2056305117735754.</w:t>
      </w:r>
    </w:p>
    <w:p w14:paraId="7713A910" w14:textId="369C98C5" w:rsidR="00F77617" w:rsidRPr="000A5136" w:rsidRDefault="00F77617" w:rsidP="009803A7">
      <w:pPr>
        <w:spacing w:line="480" w:lineRule="auto"/>
        <w:rPr>
          <w:rFonts w:cstheme="minorHAnsi"/>
          <w:shd w:val="clear" w:color="auto" w:fill="FFFFFF"/>
        </w:rPr>
      </w:pPr>
      <w:r w:rsidRPr="000A5136">
        <w:rPr>
          <w:rFonts w:cstheme="minorHAnsi"/>
          <w:shd w:val="clear" w:color="auto" w:fill="FFFFFF"/>
        </w:rPr>
        <w:t>Kalogeropoulos, A., Fletcher, R., &amp; Nielsen, R. K. (2019). News brand attribution in distributed environments: Do people know where they get their news? New Media &amp; Society, 21(3), 583-601.</w:t>
      </w:r>
    </w:p>
    <w:p w14:paraId="25AF8469" w14:textId="0C642D56" w:rsidR="005F7ABF" w:rsidRPr="000A5136" w:rsidRDefault="005F7ABF" w:rsidP="009803A7">
      <w:pPr>
        <w:spacing w:line="480" w:lineRule="auto"/>
        <w:rPr>
          <w:rFonts w:cstheme="minorHAnsi"/>
          <w:shd w:val="clear" w:color="auto" w:fill="FFFFFF"/>
        </w:rPr>
      </w:pPr>
      <w:r w:rsidRPr="000A5136">
        <w:rPr>
          <w:rFonts w:cstheme="minorHAnsi"/>
          <w:shd w:val="clear" w:color="auto" w:fill="FFFFFF"/>
        </w:rPr>
        <w:t xml:space="preserve">Kantar Media (2018). News in social media and messaging apps. Available at </w:t>
      </w:r>
      <w:r w:rsidRPr="000A5136">
        <w:t>https://reutersinstitute.politics.ox.ac.uk/sites/default/files/2018-09/KM%20RISJ%20News%20in%20social%20media%20and%20messaging%20apps%20report%20_0.pdf (accessed 25 August 2019)</w:t>
      </w:r>
    </w:p>
    <w:p w14:paraId="0D6273FA" w14:textId="41CB08FC" w:rsidR="00A71D1D" w:rsidRPr="000A5136" w:rsidRDefault="00A71D1D" w:rsidP="009803A7">
      <w:pPr>
        <w:spacing w:line="480" w:lineRule="auto"/>
        <w:rPr>
          <w:rFonts w:cstheme="minorHAnsi"/>
          <w:shd w:val="clear" w:color="auto" w:fill="FFFFFF"/>
        </w:rPr>
      </w:pPr>
      <w:proofErr w:type="spellStart"/>
      <w:r w:rsidRPr="000A5136">
        <w:rPr>
          <w:rFonts w:cstheme="minorHAnsi"/>
          <w:shd w:val="clear" w:color="auto" w:fill="FFFFFF"/>
        </w:rPr>
        <w:t>Karapanos</w:t>
      </w:r>
      <w:proofErr w:type="spellEnd"/>
      <w:r w:rsidRPr="000A5136">
        <w:rPr>
          <w:rFonts w:cstheme="minorHAnsi"/>
          <w:shd w:val="clear" w:color="auto" w:fill="FFFFFF"/>
        </w:rPr>
        <w:t xml:space="preserve">, E., Teixeira, P., &amp; Gouveia, R. (2016). Need </w:t>
      </w:r>
      <w:r w:rsidR="00F77617" w:rsidRPr="000A5136">
        <w:rPr>
          <w:rFonts w:cstheme="minorHAnsi"/>
          <w:shd w:val="clear" w:color="auto" w:fill="FFFFFF"/>
        </w:rPr>
        <w:t>fulfilment</w:t>
      </w:r>
      <w:r w:rsidRPr="000A5136">
        <w:rPr>
          <w:rFonts w:cstheme="minorHAnsi"/>
          <w:shd w:val="clear" w:color="auto" w:fill="FFFFFF"/>
        </w:rPr>
        <w:t xml:space="preserve"> and experiences on social media: A case on Facebook and WhatsApp. </w:t>
      </w:r>
      <w:r w:rsidRPr="000A5136">
        <w:rPr>
          <w:rFonts w:cstheme="minorHAnsi"/>
          <w:i/>
          <w:shd w:val="clear" w:color="auto" w:fill="FFFFFF"/>
        </w:rPr>
        <w:t xml:space="preserve">Computers in Human </w:t>
      </w:r>
      <w:proofErr w:type="spellStart"/>
      <w:r w:rsidRPr="000A5136">
        <w:rPr>
          <w:rFonts w:cstheme="minorHAnsi"/>
          <w:i/>
          <w:shd w:val="clear" w:color="auto" w:fill="FFFFFF"/>
        </w:rPr>
        <w:t>Behavior</w:t>
      </w:r>
      <w:proofErr w:type="spellEnd"/>
      <w:r w:rsidRPr="000A5136">
        <w:rPr>
          <w:rFonts w:cstheme="minorHAnsi"/>
          <w:i/>
          <w:shd w:val="clear" w:color="auto" w:fill="FFFFFF"/>
        </w:rPr>
        <w:t>, 55</w:t>
      </w:r>
      <w:r w:rsidRPr="000A5136">
        <w:rPr>
          <w:rFonts w:cstheme="minorHAnsi"/>
          <w:shd w:val="clear" w:color="auto" w:fill="FFFFFF"/>
        </w:rPr>
        <w:t xml:space="preserve">, 888-897. </w:t>
      </w:r>
    </w:p>
    <w:p w14:paraId="25247847" w14:textId="70F1598E" w:rsidR="00EF57A9" w:rsidRPr="000A5136" w:rsidRDefault="00EF57A9" w:rsidP="009803A7">
      <w:pPr>
        <w:spacing w:line="480" w:lineRule="auto"/>
        <w:rPr>
          <w:rFonts w:cstheme="minorHAnsi"/>
          <w:shd w:val="clear" w:color="auto" w:fill="FFFFFF"/>
        </w:rPr>
      </w:pPr>
      <w:r w:rsidRPr="000A5136">
        <w:rPr>
          <w:rFonts w:cstheme="minorHAnsi"/>
          <w:shd w:val="clear" w:color="auto" w:fill="FFFFFF"/>
        </w:rPr>
        <w:t>Ling, R. S. (2008). </w:t>
      </w:r>
      <w:r w:rsidRPr="000A5136">
        <w:rPr>
          <w:rFonts w:cstheme="minorHAnsi"/>
          <w:i/>
          <w:iCs/>
          <w:shd w:val="clear" w:color="auto" w:fill="FFFFFF"/>
        </w:rPr>
        <w:t>New tech, new ties</w:t>
      </w:r>
      <w:r w:rsidRPr="000A5136">
        <w:rPr>
          <w:rFonts w:cstheme="minorHAnsi"/>
          <w:shd w:val="clear" w:color="auto" w:fill="FFFFFF"/>
        </w:rPr>
        <w:t>. Cambridge, MA: MIT press.</w:t>
      </w:r>
    </w:p>
    <w:p w14:paraId="674745A3" w14:textId="66771E86" w:rsidR="00DA49B0" w:rsidRPr="000A5136" w:rsidRDefault="00DA49B0" w:rsidP="009803A7">
      <w:pPr>
        <w:spacing w:line="480" w:lineRule="auto"/>
        <w:rPr>
          <w:rFonts w:cstheme="minorHAnsi"/>
          <w:shd w:val="clear" w:color="auto" w:fill="FFFFFF"/>
        </w:rPr>
      </w:pPr>
      <w:r w:rsidRPr="000A5136">
        <w:rPr>
          <w:rFonts w:cstheme="minorHAnsi"/>
          <w:shd w:val="clear" w:color="auto" w:fill="FFFFFF"/>
        </w:rPr>
        <w:t xml:space="preserve">Machado, C., Kira, B., Narayanan, V., </w:t>
      </w:r>
      <w:proofErr w:type="spellStart"/>
      <w:r w:rsidRPr="000A5136">
        <w:rPr>
          <w:rFonts w:cstheme="minorHAnsi"/>
          <w:shd w:val="clear" w:color="auto" w:fill="FFFFFF"/>
        </w:rPr>
        <w:t>Kollanyi</w:t>
      </w:r>
      <w:proofErr w:type="spellEnd"/>
      <w:r w:rsidRPr="000A5136">
        <w:rPr>
          <w:rFonts w:cstheme="minorHAnsi"/>
          <w:shd w:val="clear" w:color="auto" w:fill="FFFFFF"/>
        </w:rPr>
        <w:t xml:space="preserve">, B., &amp; Howard, P. (2019). A Study of Misinformation in WhatsApp groups with a focus on the Brazilian Presidential Elections. </w:t>
      </w:r>
      <w:r w:rsidRPr="000A5136">
        <w:rPr>
          <w:rFonts w:cstheme="minorHAnsi"/>
          <w:i/>
          <w:iCs/>
          <w:shd w:val="clear" w:color="auto" w:fill="FFFFFF"/>
        </w:rPr>
        <w:t xml:space="preserve">Companion Proceedings of </w:t>
      </w:r>
      <w:proofErr w:type="gramStart"/>
      <w:r w:rsidRPr="000A5136">
        <w:rPr>
          <w:rFonts w:cstheme="minorHAnsi"/>
          <w:i/>
          <w:iCs/>
          <w:shd w:val="clear" w:color="auto" w:fill="FFFFFF"/>
        </w:rPr>
        <w:t>The</w:t>
      </w:r>
      <w:proofErr w:type="gramEnd"/>
      <w:r w:rsidRPr="000A5136">
        <w:rPr>
          <w:rFonts w:cstheme="minorHAnsi"/>
          <w:i/>
          <w:iCs/>
          <w:shd w:val="clear" w:color="auto" w:fill="FFFFFF"/>
        </w:rPr>
        <w:t xml:space="preserve"> 2019 World Wide Web Conference</w:t>
      </w:r>
      <w:r w:rsidRPr="000A5136">
        <w:rPr>
          <w:rFonts w:cstheme="minorHAnsi"/>
          <w:shd w:val="clear" w:color="auto" w:fill="FFFFFF"/>
        </w:rPr>
        <w:t>, 1013-1019.</w:t>
      </w:r>
    </w:p>
    <w:p w14:paraId="34160C0D" w14:textId="2BB45D16" w:rsidR="00DA49B0" w:rsidRPr="000A5136" w:rsidRDefault="004637E7" w:rsidP="009803A7">
      <w:pPr>
        <w:spacing w:line="480" w:lineRule="auto"/>
        <w:rPr>
          <w:rFonts w:cstheme="minorHAnsi"/>
          <w:shd w:val="clear" w:color="auto" w:fill="FFFFFF"/>
        </w:rPr>
      </w:pPr>
      <w:r w:rsidRPr="000A5136">
        <w:rPr>
          <w:rFonts w:cstheme="minorHAnsi"/>
          <w:shd w:val="clear" w:color="auto" w:fill="FFFFFF"/>
        </w:rPr>
        <w:t>Marwick, A. E., &amp; Boyd, D. (2011). I tweet honestly, I tweet passionately: Twitter users, context collapse, and the imagined audience. </w:t>
      </w:r>
      <w:r w:rsidR="00F77617" w:rsidRPr="000A5136">
        <w:rPr>
          <w:rFonts w:cstheme="minorHAnsi"/>
          <w:i/>
          <w:iCs/>
          <w:shd w:val="clear" w:color="auto" w:fill="FFFFFF"/>
        </w:rPr>
        <w:t>New Media &amp; S</w:t>
      </w:r>
      <w:r w:rsidRPr="000A5136">
        <w:rPr>
          <w:rFonts w:cstheme="minorHAnsi"/>
          <w:i/>
          <w:iCs/>
          <w:shd w:val="clear" w:color="auto" w:fill="FFFFFF"/>
        </w:rPr>
        <w:t>ociety</w:t>
      </w:r>
      <w:r w:rsidRPr="000A5136">
        <w:rPr>
          <w:rFonts w:cstheme="minorHAnsi"/>
          <w:shd w:val="clear" w:color="auto" w:fill="FFFFFF"/>
        </w:rPr>
        <w:t>, </w:t>
      </w:r>
      <w:r w:rsidRPr="000A5136">
        <w:rPr>
          <w:rFonts w:cstheme="minorHAnsi"/>
          <w:i/>
          <w:iCs/>
          <w:shd w:val="clear" w:color="auto" w:fill="FFFFFF"/>
        </w:rPr>
        <w:t>13</w:t>
      </w:r>
      <w:r w:rsidRPr="000A5136">
        <w:rPr>
          <w:rFonts w:cstheme="minorHAnsi"/>
          <w:shd w:val="clear" w:color="auto" w:fill="FFFFFF"/>
        </w:rPr>
        <w:t xml:space="preserve">(1), 114-133. </w:t>
      </w:r>
    </w:p>
    <w:p w14:paraId="4E5A7228" w14:textId="02D62720" w:rsidR="004637E7" w:rsidRPr="000A5136" w:rsidRDefault="004637E7" w:rsidP="009803A7">
      <w:pPr>
        <w:spacing w:line="480" w:lineRule="auto"/>
        <w:rPr>
          <w:rFonts w:cstheme="minorHAnsi"/>
        </w:rPr>
      </w:pPr>
      <w:proofErr w:type="spellStart"/>
      <w:r w:rsidRPr="000A5136">
        <w:rPr>
          <w:rFonts w:cstheme="minorHAnsi"/>
        </w:rPr>
        <w:t>Meyrowitz</w:t>
      </w:r>
      <w:proofErr w:type="spellEnd"/>
      <w:r w:rsidRPr="000A5136">
        <w:rPr>
          <w:rFonts w:cstheme="minorHAnsi"/>
        </w:rPr>
        <w:t xml:space="preserve">, J. (1986). No sense of place: The impact of electronic media on social </w:t>
      </w:r>
      <w:proofErr w:type="spellStart"/>
      <w:r w:rsidRPr="000A5136">
        <w:rPr>
          <w:rFonts w:cstheme="minorHAnsi"/>
        </w:rPr>
        <w:t>behavior</w:t>
      </w:r>
      <w:proofErr w:type="spellEnd"/>
      <w:r w:rsidRPr="000A5136">
        <w:rPr>
          <w:rFonts w:cstheme="minorHAnsi"/>
        </w:rPr>
        <w:t xml:space="preserve">. New York: Oxford University Press. </w:t>
      </w:r>
    </w:p>
    <w:p w14:paraId="6CA7A7DA" w14:textId="321CC7C4" w:rsidR="005B6771" w:rsidRPr="000A5136" w:rsidRDefault="005B6771" w:rsidP="009803A7">
      <w:pPr>
        <w:spacing w:line="480" w:lineRule="auto"/>
        <w:rPr>
          <w:rFonts w:cstheme="minorHAnsi"/>
        </w:rPr>
      </w:pPr>
      <w:r w:rsidRPr="000A5136">
        <w:rPr>
          <w:rFonts w:cstheme="minorHAnsi"/>
        </w:rPr>
        <w:t xml:space="preserve">Molyneux, L. (2018). Mobile news consumption: A habit of snacking. </w:t>
      </w:r>
      <w:r w:rsidRPr="000A5136">
        <w:rPr>
          <w:rFonts w:cstheme="minorHAnsi"/>
          <w:i/>
        </w:rPr>
        <w:t>Digital Journalism, 6</w:t>
      </w:r>
      <w:r w:rsidRPr="000A5136">
        <w:rPr>
          <w:rFonts w:cstheme="minorHAnsi"/>
        </w:rPr>
        <w:t>(5), 634-650.</w:t>
      </w:r>
    </w:p>
    <w:p w14:paraId="201833C1" w14:textId="5C9EFF0B" w:rsidR="00955E45" w:rsidRPr="000A5136" w:rsidRDefault="00955E45" w:rsidP="009803A7">
      <w:pPr>
        <w:spacing w:line="480" w:lineRule="auto"/>
      </w:pPr>
      <w:r w:rsidRPr="000A5136">
        <w:t>Newman, N., Fletcher, R., Kalogeropoulos A., Levy, D. A., &amp; Nielsen, R. K. (2018). Reuters Institute Digital News Report 2018. Oxford, UK: Reuters Institute for the Study of Journalism.</w:t>
      </w:r>
    </w:p>
    <w:p w14:paraId="602F8FAE" w14:textId="0DD87F78" w:rsidR="00587F0D" w:rsidRPr="000A5136" w:rsidRDefault="00587F0D" w:rsidP="00587F0D">
      <w:pPr>
        <w:spacing w:line="480" w:lineRule="auto"/>
      </w:pPr>
      <w:r w:rsidRPr="000A5136">
        <w:lastRenderedPageBreak/>
        <w:t xml:space="preserve">Newman, N. (2016). News Alerts and the Battle for the </w:t>
      </w:r>
      <w:proofErr w:type="spellStart"/>
      <w:r w:rsidRPr="000A5136">
        <w:t>Lockscreen</w:t>
      </w:r>
      <w:proofErr w:type="spellEnd"/>
      <w:r w:rsidRPr="000A5136">
        <w:t>. Oxford, UK: Reuters Institute for the Study of Journalism.</w:t>
      </w:r>
    </w:p>
    <w:p w14:paraId="3DE2DF8F" w14:textId="4163DA00" w:rsidR="004637E7" w:rsidRPr="000A5136" w:rsidRDefault="004637E7" w:rsidP="009803A7">
      <w:pPr>
        <w:spacing w:line="480" w:lineRule="auto"/>
        <w:rPr>
          <w:rFonts w:cstheme="minorHAnsi"/>
          <w:shd w:val="clear" w:color="auto" w:fill="FFFFFF"/>
        </w:rPr>
      </w:pPr>
      <w:r w:rsidRPr="000A5136">
        <w:rPr>
          <w:rFonts w:cstheme="minorHAnsi"/>
          <w:shd w:val="clear" w:color="auto" w:fill="FFFFFF"/>
        </w:rPr>
        <w:t xml:space="preserve">Noelle‐Neumann, E. (1974). The spiral of silence a theory of public opinion. </w:t>
      </w:r>
      <w:r w:rsidRPr="000A5136">
        <w:rPr>
          <w:rFonts w:cstheme="minorHAnsi"/>
          <w:i/>
          <w:shd w:val="clear" w:color="auto" w:fill="FFFFFF"/>
        </w:rPr>
        <w:t>Journal of Communication</w:t>
      </w:r>
      <w:r w:rsidRPr="000A5136">
        <w:rPr>
          <w:rFonts w:cstheme="minorHAnsi"/>
          <w:shd w:val="clear" w:color="auto" w:fill="FFFFFF"/>
        </w:rPr>
        <w:t xml:space="preserve">, 24(2), 43-51. </w:t>
      </w:r>
    </w:p>
    <w:p w14:paraId="4467B6A5" w14:textId="6FF7E170" w:rsidR="000A5A74" w:rsidRPr="000A5136" w:rsidRDefault="000A5A74" w:rsidP="009803A7">
      <w:pPr>
        <w:spacing w:line="480" w:lineRule="auto"/>
        <w:rPr>
          <w:rFonts w:cstheme="minorHAnsi"/>
          <w:shd w:val="clear" w:color="auto" w:fill="FFFFFF"/>
        </w:rPr>
      </w:pPr>
      <w:proofErr w:type="spellStart"/>
      <w:r w:rsidRPr="000A5136">
        <w:rPr>
          <w:rFonts w:cstheme="minorHAnsi"/>
          <w:shd w:val="clear" w:color="auto" w:fill="FFFFFF"/>
        </w:rPr>
        <w:t>Ohme</w:t>
      </w:r>
      <w:proofErr w:type="spellEnd"/>
      <w:r w:rsidRPr="000A5136">
        <w:rPr>
          <w:rFonts w:cstheme="minorHAnsi"/>
          <w:shd w:val="clear" w:color="auto" w:fill="FFFFFF"/>
        </w:rPr>
        <w:t xml:space="preserve">, J. (2020). Mobile but Not Mobilized? Differential Gains from Mobile News Consumption for Citizens’ Political Knowledge and Campaign Participation. </w:t>
      </w:r>
      <w:r w:rsidRPr="000A5136">
        <w:rPr>
          <w:rFonts w:cstheme="minorHAnsi"/>
          <w:i/>
          <w:shd w:val="clear" w:color="auto" w:fill="FFFFFF"/>
        </w:rPr>
        <w:t>Digital Journalism, 8</w:t>
      </w:r>
      <w:r w:rsidRPr="000A5136">
        <w:rPr>
          <w:rFonts w:cstheme="minorHAnsi"/>
          <w:shd w:val="clear" w:color="auto" w:fill="FFFFFF"/>
        </w:rPr>
        <w:t>(1), 103-125.</w:t>
      </w:r>
    </w:p>
    <w:p w14:paraId="656E003F" w14:textId="527015DD" w:rsidR="004637E7" w:rsidRPr="000A5136" w:rsidRDefault="004637E7" w:rsidP="009803A7">
      <w:pPr>
        <w:spacing w:line="480" w:lineRule="auto"/>
        <w:rPr>
          <w:rFonts w:cstheme="minorHAnsi"/>
          <w:shd w:val="clear" w:color="auto" w:fill="FFFFFF"/>
        </w:rPr>
      </w:pPr>
      <w:proofErr w:type="spellStart"/>
      <w:r w:rsidRPr="000A5136">
        <w:rPr>
          <w:rFonts w:cstheme="minorHAnsi"/>
          <w:shd w:val="clear" w:color="auto" w:fill="FFFFFF"/>
        </w:rPr>
        <w:t>Papacharissi</w:t>
      </w:r>
      <w:proofErr w:type="spellEnd"/>
      <w:r w:rsidRPr="000A5136">
        <w:rPr>
          <w:rFonts w:cstheme="minorHAnsi"/>
          <w:shd w:val="clear" w:color="auto" w:fill="FFFFFF"/>
        </w:rPr>
        <w:t xml:space="preserve">, Z. (2002). The presentation of self in virtual life: Characteristics of personal home pages. </w:t>
      </w:r>
      <w:r w:rsidRPr="000A5136">
        <w:rPr>
          <w:rFonts w:cstheme="minorHAnsi"/>
          <w:i/>
          <w:shd w:val="clear" w:color="auto" w:fill="FFFFFF"/>
        </w:rPr>
        <w:t>Journalism &amp; Mass Communication Quarterly, 79</w:t>
      </w:r>
      <w:r w:rsidRPr="000A5136">
        <w:rPr>
          <w:rFonts w:cstheme="minorHAnsi"/>
          <w:shd w:val="clear" w:color="auto" w:fill="FFFFFF"/>
        </w:rPr>
        <w:t xml:space="preserve">(3), 643-660. </w:t>
      </w:r>
    </w:p>
    <w:p w14:paraId="718398E4" w14:textId="77777777" w:rsidR="0046288E" w:rsidRPr="000A5136" w:rsidRDefault="0046288E" w:rsidP="0046288E">
      <w:pPr>
        <w:spacing w:line="360" w:lineRule="auto"/>
      </w:pPr>
      <w:r w:rsidRPr="000A5136">
        <w:rPr>
          <w:rFonts w:cstheme="minorHAnsi"/>
          <w:shd w:val="clear" w:color="auto" w:fill="FFFFFF"/>
        </w:rPr>
        <w:t xml:space="preserve">Pew Research </w:t>
      </w:r>
      <w:proofErr w:type="spellStart"/>
      <w:r w:rsidRPr="000A5136">
        <w:rPr>
          <w:rFonts w:cstheme="minorHAnsi"/>
          <w:shd w:val="clear" w:color="auto" w:fill="FFFFFF"/>
        </w:rPr>
        <w:t>Center</w:t>
      </w:r>
      <w:proofErr w:type="spellEnd"/>
      <w:r w:rsidRPr="000A5136">
        <w:rPr>
          <w:rFonts w:cstheme="minorHAnsi"/>
          <w:shd w:val="clear" w:color="auto" w:fill="FFFFFF"/>
        </w:rPr>
        <w:t xml:space="preserve"> (2018). Publics Globally Want Unbiased News </w:t>
      </w:r>
      <w:proofErr w:type="gramStart"/>
      <w:r w:rsidRPr="000A5136">
        <w:rPr>
          <w:rFonts w:cstheme="minorHAnsi"/>
          <w:shd w:val="clear" w:color="auto" w:fill="FFFFFF"/>
        </w:rPr>
        <w:t>Coverage, but</w:t>
      </w:r>
      <w:proofErr w:type="gramEnd"/>
      <w:r w:rsidRPr="000A5136">
        <w:rPr>
          <w:rFonts w:cstheme="minorHAnsi"/>
          <w:shd w:val="clear" w:color="auto" w:fill="FFFFFF"/>
        </w:rPr>
        <w:t xml:space="preserve"> Are Divided on Whether Their News Media Deliver. Available at: </w:t>
      </w:r>
      <w:hyperlink r:id="rId9" w:history="1">
        <w:r w:rsidRPr="000A5136">
          <w:rPr>
            <w:rStyle w:val="Hyperlink"/>
            <w:color w:val="auto"/>
          </w:rPr>
          <w:t>https://www.pewresearch.org/global/2018/01/11/publics-globally-want-unbiased-news-coverage-but-are-divided-on-whether-their-news-media-deliver/</w:t>
        </w:r>
      </w:hyperlink>
      <w:r w:rsidRPr="000A5136">
        <w:t xml:space="preserve">. Last accessed 25 March 2020. </w:t>
      </w:r>
    </w:p>
    <w:p w14:paraId="608D4E93" w14:textId="77777777" w:rsidR="0046288E" w:rsidRPr="000A5136" w:rsidRDefault="0046288E" w:rsidP="0046288E">
      <w:pPr>
        <w:spacing w:line="480" w:lineRule="auto"/>
      </w:pPr>
      <w:r w:rsidRPr="000A5136">
        <w:rPr>
          <w:rFonts w:cstheme="minorHAnsi"/>
          <w:shd w:val="clear" w:color="auto" w:fill="FFFFFF"/>
        </w:rPr>
        <w:t xml:space="preserve">Pew Research </w:t>
      </w:r>
      <w:proofErr w:type="spellStart"/>
      <w:r w:rsidRPr="000A5136">
        <w:rPr>
          <w:rFonts w:cstheme="minorHAnsi"/>
          <w:shd w:val="clear" w:color="auto" w:fill="FFFFFF"/>
        </w:rPr>
        <w:t>Center</w:t>
      </w:r>
      <w:proofErr w:type="spellEnd"/>
      <w:r w:rsidRPr="000A5136">
        <w:rPr>
          <w:rFonts w:cstheme="minorHAnsi"/>
          <w:shd w:val="clear" w:color="auto" w:fill="FFFFFF"/>
        </w:rPr>
        <w:t xml:space="preserve"> (2019a). Americans </w:t>
      </w:r>
      <w:proofErr w:type="spellStart"/>
      <w:r w:rsidRPr="000A5136">
        <w:rPr>
          <w:rFonts w:cstheme="minorHAnsi"/>
          <w:shd w:val="clear" w:color="auto" w:fill="FFFFFF"/>
        </w:rPr>
        <w:t>favor</w:t>
      </w:r>
      <w:proofErr w:type="spellEnd"/>
      <w:r w:rsidRPr="000A5136">
        <w:rPr>
          <w:rFonts w:cstheme="minorHAnsi"/>
          <w:shd w:val="clear" w:color="auto" w:fill="FFFFFF"/>
        </w:rPr>
        <w:t xml:space="preserve"> mobile devices over desktops and laptops for getting</w:t>
      </w:r>
      <w:r w:rsidRPr="000A5136">
        <w:t xml:space="preserve"> news. Available at: </w:t>
      </w:r>
      <w:hyperlink r:id="rId10" w:history="1">
        <w:r w:rsidRPr="000A5136">
          <w:rPr>
            <w:rStyle w:val="Hyperlink"/>
            <w:color w:val="auto"/>
          </w:rPr>
          <w:t>https://www.pewresearch.org/fact-tank/2019/11/19/americans-favor-mobile-devices-over-desktops-and-laptops-for-getting-news/</w:t>
        </w:r>
      </w:hyperlink>
      <w:r w:rsidRPr="000A5136">
        <w:t>. Last accessed 25 March 2020.</w:t>
      </w:r>
    </w:p>
    <w:p w14:paraId="280C3F09" w14:textId="77777777" w:rsidR="0046288E" w:rsidRPr="000A5136" w:rsidRDefault="0046288E" w:rsidP="0046288E">
      <w:pPr>
        <w:spacing w:line="480" w:lineRule="auto"/>
      </w:pPr>
      <w:r w:rsidRPr="000A5136">
        <w:rPr>
          <w:rFonts w:cstheme="minorHAnsi"/>
          <w:shd w:val="clear" w:color="auto" w:fill="FFFFFF"/>
        </w:rPr>
        <w:t xml:space="preserve">Pew Research </w:t>
      </w:r>
      <w:proofErr w:type="spellStart"/>
      <w:r w:rsidRPr="000A5136">
        <w:rPr>
          <w:rFonts w:cstheme="minorHAnsi"/>
          <w:shd w:val="clear" w:color="auto" w:fill="FFFFFF"/>
        </w:rPr>
        <w:t>Center</w:t>
      </w:r>
      <w:proofErr w:type="spellEnd"/>
      <w:r w:rsidRPr="000A5136">
        <w:rPr>
          <w:rFonts w:cstheme="minorHAnsi"/>
          <w:shd w:val="clear" w:color="auto" w:fill="FFFFFF"/>
        </w:rPr>
        <w:t xml:space="preserve"> (2019a). Mobile Connectivity in Emerging Economies. </w:t>
      </w:r>
      <w:hyperlink r:id="rId11" w:history="1">
        <w:r w:rsidRPr="000A5136">
          <w:rPr>
            <w:rStyle w:val="Hyperlink"/>
            <w:color w:val="auto"/>
          </w:rPr>
          <w:t>https://www.pewinternet.org/wp-content/uploads/sites/9/2019/03/PI_2019.03.07_Mobile-Connectivity_FINAL.pdf</w:t>
        </w:r>
      </w:hyperlink>
      <w:r w:rsidRPr="000A5136">
        <w:t>. Last accessed 25 March 2020.</w:t>
      </w:r>
    </w:p>
    <w:p w14:paraId="3103954E" w14:textId="00EE6EFD" w:rsidR="0046288E" w:rsidRPr="0044358C" w:rsidRDefault="00F76D9F" w:rsidP="009803A7">
      <w:pPr>
        <w:spacing w:line="480" w:lineRule="auto"/>
        <w:rPr>
          <w:rFonts w:cstheme="minorHAnsi"/>
          <w:color w:val="000000" w:themeColor="text1"/>
          <w:shd w:val="clear" w:color="auto" w:fill="FFFFFF"/>
        </w:rPr>
      </w:pPr>
      <w:r w:rsidRPr="0044358C">
        <w:rPr>
          <w:rFonts w:cstheme="minorHAnsi"/>
          <w:color w:val="000000" w:themeColor="text1"/>
          <w:shd w:val="clear" w:color="auto" w:fill="FFFFFF"/>
        </w:rPr>
        <w:t xml:space="preserve">Schrock, A. R. (2015). Communicative affordances of mobile media: Portability, availability, </w:t>
      </w:r>
      <w:proofErr w:type="spellStart"/>
      <w:r w:rsidRPr="0044358C">
        <w:rPr>
          <w:rFonts w:cstheme="minorHAnsi"/>
          <w:color w:val="000000" w:themeColor="text1"/>
          <w:shd w:val="clear" w:color="auto" w:fill="FFFFFF"/>
        </w:rPr>
        <w:t>locatability</w:t>
      </w:r>
      <w:proofErr w:type="spellEnd"/>
      <w:r w:rsidRPr="0044358C">
        <w:rPr>
          <w:rFonts w:cstheme="minorHAnsi"/>
          <w:color w:val="000000" w:themeColor="text1"/>
          <w:shd w:val="clear" w:color="auto" w:fill="FFFFFF"/>
        </w:rPr>
        <w:t xml:space="preserve">, and </w:t>
      </w:r>
      <w:proofErr w:type="spellStart"/>
      <w:r w:rsidRPr="0044358C">
        <w:rPr>
          <w:rFonts w:cstheme="minorHAnsi"/>
          <w:color w:val="000000" w:themeColor="text1"/>
          <w:shd w:val="clear" w:color="auto" w:fill="FFFFFF"/>
        </w:rPr>
        <w:t>multimediality</w:t>
      </w:r>
      <w:proofErr w:type="spellEnd"/>
      <w:r w:rsidRPr="0044358C">
        <w:rPr>
          <w:rFonts w:cstheme="minorHAnsi"/>
          <w:color w:val="000000" w:themeColor="text1"/>
          <w:shd w:val="clear" w:color="auto" w:fill="FFFFFF"/>
        </w:rPr>
        <w:t xml:space="preserve">. </w:t>
      </w:r>
      <w:r w:rsidRPr="0044358C">
        <w:rPr>
          <w:rFonts w:cstheme="minorHAnsi"/>
          <w:i/>
          <w:iCs/>
          <w:color w:val="000000" w:themeColor="text1"/>
          <w:shd w:val="clear" w:color="auto" w:fill="FFFFFF"/>
        </w:rPr>
        <w:t>International Journal of Communication, 9</w:t>
      </w:r>
      <w:r w:rsidRPr="0044358C">
        <w:rPr>
          <w:rFonts w:cstheme="minorHAnsi"/>
          <w:color w:val="000000" w:themeColor="text1"/>
          <w:shd w:val="clear" w:color="auto" w:fill="FFFFFF"/>
        </w:rPr>
        <w:t>, 18.</w:t>
      </w:r>
    </w:p>
    <w:p w14:paraId="3E5755B9" w14:textId="50156578" w:rsidR="00FC4531" w:rsidRPr="000A5136" w:rsidRDefault="00FC4531" w:rsidP="009803A7">
      <w:pPr>
        <w:spacing w:line="480" w:lineRule="auto"/>
        <w:rPr>
          <w:rFonts w:cstheme="minorHAnsi"/>
          <w:shd w:val="clear" w:color="auto" w:fill="FFFFFF"/>
        </w:rPr>
      </w:pPr>
      <w:proofErr w:type="spellStart"/>
      <w:r w:rsidRPr="000A5136">
        <w:rPr>
          <w:rFonts w:cstheme="minorHAnsi"/>
          <w:shd w:val="clear" w:color="auto" w:fill="FFFFFF"/>
        </w:rPr>
        <w:t>Saldaña</w:t>
      </w:r>
      <w:proofErr w:type="spellEnd"/>
      <w:r w:rsidRPr="000A5136">
        <w:rPr>
          <w:rFonts w:cstheme="minorHAnsi"/>
          <w:shd w:val="clear" w:color="auto" w:fill="FFFFFF"/>
        </w:rPr>
        <w:t>, J. (2009) The Coding Manual for Qualitative Researchers. Thousand Oaks, CA: Sage.</w:t>
      </w:r>
    </w:p>
    <w:p w14:paraId="5FE27E1D" w14:textId="19BDBCF6" w:rsidR="00DA49B0" w:rsidRPr="000A5136" w:rsidRDefault="00DA49B0" w:rsidP="009803A7">
      <w:pPr>
        <w:spacing w:line="480" w:lineRule="auto"/>
        <w:rPr>
          <w:rFonts w:cstheme="minorHAnsi"/>
          <w:shd w:val="clear" w:color="auto" w:fill="FFFFFF"/>
        </w:rPr>
      </w:pPr>
      <w:r w:rsidRPr="000A5136">
        <w:rPr>
          <w:rFonts w:cstheme="minorHAnsi"/>
          <w:shd w:val="clear" w:color="auto" w:fill="FFFFFF"/>
        </w:rPr>
        <w:t xml:space="preserve">Serrano, J. C. M., </w:t>
      </w:r>
      <w:proofErr w:type="spellStart"/>
      <w:r w:rsidRPr="000A5136">
        <w:rPr>
          <w:rFonts w:cstheme="minorHAnsi"/>
          <w:shd w:val="clear" w:color="auto" w:fill="FFFFFF"/>
        </w:rPr>
        <w:t>Shahrezaye</w:t>
      </w:r>
      <w:proofErr w:type="spellEnd"/>
      <w:r w:rsidRPr="000A5136">
        <w:rPr>
          <w:rFonts w:cstheme="minorHAnsi"/>
          <w:shd w:val="clear" w:color="auto" w:fill="FFFFFF"/>
        </w:rPr>
        <w:t xml:space="preserve">, M., </w:t>
      </w:r>
      <w:proofErr w:type="spellStart"/>
      <w:r w:rsidRPr="000A5136">
        <w:rPr>
          <w:rFonts w:cstheme="minorHAnsi"/>
          <w:shd w:val="clear" w:color="auto" w:fill="FFFFFF"/>
        </w:rPr>
        <w:t>Papakyriakopoulos</w:t>
      </w:r>
      <w:proofErr w:type="spellEnd"/>
      <w:r w:rsidRPr="000A5136">
        <w:rPr>
          <w:rFonts w:cstheme="minorHAnsi"/>
          <w:shd w:val="clear" w:color="auto" w:fill="FFFFFF"/>
        </w:rPr>
        <w:t xml:space="preserve">, O., &amp; </w:t>
      </w:r>
      <w:proofErr w:type="spellStart"/>
      <w:r w:rsidRPr="000A5136">
        <w:rPr>
          <w:rFonts w:cstheme="minorHAnsi"/>
          <w:shd w:val="clear" w:color="auto" w:fill="FFFFFF"/>
        </w:rPr>
        <w:t>Hegelich</w:t>
      </w:r>
      <w:proofErr w:type="spellEnd"/>
      <w:r w:rsidRPr="000A5136">
        <w:rPr>
          <w:rFonts w:cstheme="minorHAnsi"/>
          <w:shd w:val="clear" w:color="auto" w:fill="FFFFFF"/>
        </w:rPr>
        <w:t xml:space="preserve">, S. (2019, July). The Rise of Germany's </w:t>
      </w:r>
      <w:proofErr w:type="spellStart"/>
      <w:r w:rsidRPr="000A5136">
        <w:rPr>
          <w:rFonts w:cstheme="minorHAnsi"/>
          <w:shd w:val="clear" w:color="auto" w:fill="FFFFFF"/>
        </w:rPr>
        <w:t>AfD</w:t>
      </w:r>
      <w:proofErr w:type="spellEnd"/>
      <w:r w:rsidRPr="000A5136">
        <w:rPr>
          <w:rFonts w:cstheme="minorHAnsi"/>
          <w:shd w:val="clear" w:color="auto" w:fill="FFFFFF"/>
        </w:rPr>
        <w:t xml:space="preserve">: A Social Media Analysis. </w:t>
      </w:r>
      <w:r w:rsidRPr="000A5136">
        <w:rPr>
          <w:rFonts w:cstheme="minorHAnsi"/>
          <w:i/>
          <w:iCs/>
          <w:shd w:val="clear" w:color="auto" w:fill="FFFFFF"/>
        </w:rPr>
        <w:t>Proceedings of the 10th International Conference on Social Media and Society</w:t>
      </w:r>
      <w:r w:rsidRPr="000A5136">
        <w:rPr>
          <w:rFonts w:cstheme="minorHAnsi"/>
          <w:shd w:val="clear" w:color="auto" w:fill="FFFFFF"/>
        </w:rPr>
        <w:t>, 214-223.</w:t>
      </w:r>
    </w:p>
    <w:p w14:paraId="6323C6D2" w14:textId="31630B7E" w:rsidR="004637E7" w:rsidRPr="000A5136" w:rsidRDefault="004637E7" w:rsidP="009803A7">
      <w:pPr>
        <w:spacing w:line="480" w:lineRule="auto"/>
        <w:rPr>
          <w:rFonts w:eastAsia="Times New Roman" w:cstheme="minorHAnsi"/>
          <w:shd w:val="clear" w:color="auto" w:fill="FFFFFF"/>
        </w:rPr>
      </w:pPr>
      <w:r w:rsidRPr="000A5136">
        <w:rPr>
          <w:rFonts w:eastAsia="Times New Roman" w:cstheme="minorHAnsi"/>
          <w:shd w:val="clear" w:color="auto" w:fill="FFFFFF"/>
        </w:rPr>
        <w:lastRenderedPageBreak/>
        <w:t xml:space="preserve">Swart, J., Peters, C., &amp; Broersma, M. (2018). Shedding light on the dark social: The connective role of news and journalism in social media communities. </w:t>
      </w:r>
      <w:r w:rsidR="00F77617" w:rsidRPr="000A5136">
        <w:rPr>
          <w:rFonts w:eastAsia="Times New Roman" w:cstheme="minorHAnsi"/>
          <w:i/>
          <w:shd w:val="clear" w:color="auto" w:fill="FFFFFF"/>
        </w:rPr>
        <w:t>New Media &amp; S</w:t>
      </w:r>
      <w:r w:rsidRPr="000A5136">
        <w:rPr>
          <w:rFonts w:eastAsia="Times New Roman" w:cstheme="minorHAnsi"/>
          <w:i/>
          <w:shd w:val="clear" w:color="auto" w:fill="FFFFFF"/>
        </w:rPr>
        <w:t>ociety, 20</w:t>
      </w:r>
      <w:r w:rsidRPr="000A5136">
        <w:rPr>
          <w:rFonts w:eastAsia="Times New Roman" w:cstheme="minorHAnsi"/>
          <w:shd w:val="clear" w:color="auto" w:fill="FFFFFF"/>
        </w:rPr>
        <w:t xml:space="preserve">(11), 4329-4345. </w:t>
      </w:r>
    </w:p>
    <w:p w14:paraId="5756A2AF" w14:textId="5FA29F3A" w:rsidR="006F1D2D" w:rsidRPr="000A5136" w:rsidRDefault="004637E7" w:rsidP="004637E7">
      <w:pPr>
        <w:spacing w:line="480" w:lineRule="auto"/>
        <w:rPr>
          <w:rFonts w:cstheme="minorHAnsi"/>
          <w:shd w:val="clear" w:color="auto" w:fill="FFFFFF"/>
        </w:rPr>
      </w:pPr>
      <w:r w:rsidRPr="000A5136">
        <w:rPr>
          <w:rFonts w:cstheme="minorHAnsi"/>
          <w:shd w:val="clear" w:color="auto" w:fill="FFFFFF"/>
        </w:rPr>
        <w:t xml:space="preserve">Swart, J., Peters, C., &amp; Broersma, M. (2019). Sharing and Discussing News in Private Social Media Groups: The social function of news and current affairs in location-based, work-oriented and leisure-focused communities. </w:t>
      </w:r>
      <w:r w:rsidRPr="000A5136">
        <w:rPr>
          <w:rFonts w:cstheme="minorHAnsi"/>
          <w:i/>
          <w:shd w:val="clear" w:color="auto" w:fill="FFFFFF"/>
        </w:rPr>
        <w:t>Digital Journalism, 7</w:t>
      </w:r>
      <w:r w:rsidRPr="000A5136">
        <w:rPr>
          <w:rFonts w:cstheme="minorHAnsi"/>
          <w:shd w:val="clear" w:color="auto" w:fill="FFFFFF"/>
        </w:rPr>
        <w:t>(2), 187-205.</w:t>
      </w:r>
    </w:p>
    <w:p w14:paraId="7CC352B4" w14:textId="13C4EEAE" w:rsidR="009F4716" w:rsidRPr="000A5136" w:rsidRDefault="009F4716" w:rsidP="004637E7">
      <w:pPr>
        <w:spacing w:line="480" w:lineRule="auto"/>
        <w:rPr>
          <w:rFonts w:cstheme="minorHAnsi"/>
          <w:shd w:val="clear" w:color="auto" w:fill="FFFFFF"/>
        </w:rPr>
      </w:pPr>
      <w:r w:rsidRPr="000A5136">
        <w:rPr>
          <w:rFonts w:cstheme="minorHAnsi"/>
          <w:shd w:val="clear" w:color="auto" w:fill="FFFFFF"/>
        </w:rPr>
        <w:t xml:space="preserve">Valenzuela, S., Bachmann, I., &amp; </w:t>
      </w:r>
      <w:proofErr w:type="spellStart"/>
      <w:r w:rsidRPr="000A5136">
        <w:rPr>
          <w:rFonts w:cstheme="minorHAnsi"/>
          <w:shd w:val="clear" w:color="auto" w:fill="FFFFFF"/>
        </w:rPr>
        <w:t>Bargsted</w:t>
      </w:r>
      <w:proofErr w:type="spellEnd"/>
      <w:r w:rsidRPr="000A5136">
        <w:rPr>
          <w:rFonts w:cstheme="minorHAnsi"/>
          <w:shd w:val="clear" w:color="auto" w:fill="FFFFFF"/>
        </w:rPr>
        <w:t xml:space="preserve">, M. (2019). The personal Is the political? What do WhatsApp users share and how it matters for news knowledge, polarization and participation in </w:t>
      </w:r>
      <w:proofErr w:type="gramStart"/>
      <w:r w:rsidRPr="000A5136">
        <w:rPr>
          <w:rFonts w:cstheme="minorHAnsi"/>
          <w:shd w:val="clear" w:color="auto" w:fill="FFFFFF"/>
        </w:rPr>
        <w:t>Chile.</w:t>
      </w:r>
      <w:proofErr w:type="gramEnd"/>
      <w:r w:rsidRPr="000A5136">
        <w:rPr>
          <w:rFonts w:cstheme="minorHAnsi"/>
          <w:shd w:val="clear" w:color="auto" w:fill="FFFFFF"/>
        </w:rPr>
        <w:t xml:space="preserve"> Digital Journalism, 1-21.</w:t>
      </w:r>
    </w:p>
    <w:p w14:paraId="05054814" w14:textId="1B232A83" w:rsidR="0010485D" w:rsidRPr="000A5136" w:rsidRDefault="0010485D" w:rsidP="004637E7">
      <w:pPr>
        <w:spacing w:line="480" w:lineRule="auto"/>
        <w:rPr>
          <w:rFonts w:cstheme="minorHAnsi"/>
          <w:shd w:val="clear" w:color="auto" w:fill="FFFFFF"/>
        </w:rPr>
      </w:pPr>
      <w:r w:rsidRPr="000A5136">
        <w:rPr>
          <w:rFonts w:cstheme="minorHAnsi"/>
          <w:shd w:val="clear" w:color="auto" w:fill="FFFFFF"/>
        </w:rPr>
        <w:t xml:space="preserve">Valenzuela, S., Kim, Y., &amp; Gil de </w:t>
      </w:r>
      <w:proofErr w:type="spellStart"/>
      <w:r w:rsidRPr="000A5136">
        <w:rPr>
          <w:rFonts w:cstheme="minorHAnsi"/>
          <w:shd w:val="clear" w:color="auto" w:fill="FFFFFF"/>
        </w:rPr>
        <w:t>Zúñiga</w:t>
      </w:r>
      <w:proofErr w:type="spellEnd"/>
      <w:r w:rsidRPr="000A5136">
        <w:rPr>
          <w:rFonts w:cstheme="minorHAnsi"/>
          <w:shd w:val="clear" w:color="auto" w:fill="FFFFFF"/>
        </w:rPr>
        <w:t>, H. (2012). Social networks that matter: Exploring the role of political discussion for online political participation</w:t>
      </w:r>
      <w:r w:rsidRPr="000A5136">
        <w:rPr>
          <w:rFonts w:cstheme="minorHAnsi"/>
          <w:i/>
          <w:iCs/>
          <w:shd w:val="clear" w:color="auto" w:fill="FFFFFF"/>
        </w:rPr>
        <w:t>. International Journal of Public Opinion Research, 24</w:t>
      </w:r>
      <w:r w:rsidRPr="000A5136">
        <w:rPr>
          <w:rFonts w:cstheme="minorHAnsi"/>
          <w:shd w:val="clear" w:color="auto" w:fill="FFFFFF"/>
        </w:rPr>
        <w:t>(2), 163-184.</w:t>
      </w:r>
    </w:p>
    <w:p w14:paraId="278A2884" w14:textId="645E4591" w:rsidR="00B6735B" w:rsidRPr="000A5136" w:rsidRDefault="00B6735B" w:rsidP="004637E7">
      <w:pPr>
        <w:spacing w:line="480" w:lineRule="auto"/>
        <w:rPr>
          <w:rFonts w:cstheme="minorHAnsi"/>
          <w:shd w:val="clear" w:color="auto" w:fill="FFFFFF"/>
        </w:rPr>
      </w:pPr>
      <w:r w:rsidRPr="000A5136">
        <w:rPr>
          <w:rFonts w:cstheme="minorHAnsi"/>
          <w:shd w:val="clear" w:color="auto" w:fill="FFFFFF"/>
        </w:rPr>
        <w:t xml:space="preserve">Van Damme, K., Courtois, C., </w:t>
      </w:r>
      <w:proofErr w:type="spellStart"/>
      <w:r w:rsidRPr="000A5136">
        <w:rPr>
          <w:rFonts w:cstheme="minorHAnsi"/>
          <w:shd w:val="clear" w:color="auto" w:fill="FFFFFF"/>
        </w:rPr>
        <w:t>Verbrugge</w:t>
      </w:r>
      <w:proofErr w:type="spellEnd"/>
      <w:r w:rsidRPr="000A5136">
        <w:rPr>
          <w:rFonts w:cstheme="minorHAnsi"/>
          <w:shd w:val="clear" w:color="auto" w:fill="FFFFFF"/>
        </w:rPr>
        <w:t xml:space="preserve">, K., &amp; De </w:t>
      </w:r>
      <w:proofErr w:type="spellStart"/>
      <w:r w:rsidRPr="000A5136">
        <w:rPr>
          <w:rFonts w:cstheme="minorHAnsi"/>
          <w:shd w:val="clear" w:color="auto" w:fill="FFFFFF"/>
        </w:rPr>
        <w:t>Marez</w:t>
      </w:r>
      <w:proofErr w:type="spellEnd"/>
      <w:r w:rsidRPr="000A5136">
        <w:rPr>
          <w:rFonts w:cstheme="minorHAnsi"/>
          <w:shd w:val="clear" w:color="auto" w:fill="FFFFFF"/>
        </w:rPr>
        <w:t xml:space="preserve">, L. (2015). What’s </w:t>
      </w:r>
      <w:proofErr w:type="spellStart"/>
      <w:r w:rsidRPr="000A5136">
        <w:rPr>
          <w:rFonts w:cstheme="minorHAnsi"/>
          <w:shd w:val="clear" w:color="auto" w:fill="FFFFFF"/>
        </w:rPr>
        <w:t>APPening</w:t>
      </w:r>
      <w:proofErr w:type="spellEnd"/>
      <w:r w:rsidRPr="000A5136">
        <w:rPr>
          <w:rFonts w:cstheme="minorHAnsi"/>
          <w:shd w:val="clear" w:color="auto" w:fill="FFFFFF"/>
        </w:rPr>
        <w:t xml:space="preserve"> to news? A mixed-method audience-centred study on mobile news consumption. </w:t>
      </w:r>
      <w:r w:rsidRPr="000A5136">
        <w:rPr>
          <w:rFonts w:cstheme="minorHAnsi"/>
          <w:i/>
          <w:shd w:val="clear" w:color="auto" w:fill="FFFFFF"/>
        </w:rPr>
        <w:t>Mobile Media &amp; Communication, 3</w:t>
      </w:r>
      <w:r w:rsidRPr="000A5136">
        <w:rPr>
          <w:rFonts w:cstheme="minorHAnsi"/>
          <w:shd w:val="clear" w:color="auto" w:fill="FFFFFF"/>
        </w:rPr>
        <w:t>(2), 196-213.</w:t>
      </w:r>
    </w:p>
    <w:p w14:paraId="0F9FACDC" w14:textId="771A3C77" w:rsidR="00EF57A9" w:rsidRPr="000A5136" w:rsidRDefault="00EF57A9" w:rsidP="004637E7">
      <w:pPr>
        <w:spacing w:line="480" w:lineRule="auto"/>
        <w:rPr>
          <w:rFonts w:cstheme="minorHAnsi"/>
          <w:shd w:val="clear" w:color="auto" w:fill="FFFFFF"/>
        </w:rPr>
      </w:pPr>
      <w:r w:rsidRPr="000A5136">
        <w:rPr>
          <w:rFonts w:cstheme="minorHAnsi"/>
          <w:shd w:val="clear" w:color="auto" w:fill="FFFFFF"/>
        </w:rPr>
        <w:t xml:space="preserve">Vanden </w:t>
      </w:r>
      <w:proofErr w:type="spellStart"/>
      <w:r w:rsidRPr="000A5136">
        <w:rPr>
          <w:rFonts w:cstheme="minorHAnsi"/>
          <w:shd w:val="clear" w:color="auto" w:fill="FFFFFF"/>
        </w:rPr>
        <w:t>Abeele</w:t>
      </w:r>
      <w:proofErr w:type="spellEnd"/>
      <w:r w:rsidRPr="000A5136">
        <w:rPr>
          <w:rFonts w:cstheme="minorHAnsi"/>
          <w:shd w:val="clear" w:color="auto" w:fill="FFFFFF"/>
        </w:rPr>
        <w:t xml:space="preserve">, M., De Wolf, R., &amp; Ling, R. (2018). Mobile media and social space: How anytime, anyplace connectivity structures everyday life. </w:t>
      </w:r>
      <w:r w:rsidRPr="000A5136">
        <w:rPr>
          <w:rFonts w:cstheme="minorHAnsi"/>
          <w:i/>
          <w:iCs/>
          <w:shd w:val="clear" w:color="auto" w:fill="FFFFFF"/>
        </w:rPr>
        <w:t>Media and Communication, 6</w:t>
      </w:r>
      <w:r w:rsidRPr="000A5136">
        <w:rPr>
          <w:rFonts w:cstheme="minorHAnsi"/>
          <w:shd w:val="clear" w:color="auto" w:fill="FFFFFF"/>
        </w:rPr>
        <w:t>(2), 5-14.</w:t>
      </w:r>
    </w:p>
    <w:p w14:paraId="6FFF10FF" w14:textId="12693770" w:rsidR="008A3571" w:rsidRPr="000A5136" w:rsidRDefault="00AC60B2" w:rsidP="004637E7">
      <w:pPr>
        <w:spacing w:line="480" w:lineRule="auto"/>
        <w:rPr>
          <w:rFonts w:eastAsia="Times New Roman" w:cstheme="minorHAnsi"/>
          <w:shd w:val="clear" w:color="auto" w:fill="FFFFFF"/>
          <w:lang w:val="en-US"/>
        </w:rPr>
      </w:pPr>
      <w:proofErr w:type="spellStart"/>
      <w:r w:rsidRPr="000A5136">
        <w:rPr>
          <w:rFonts w:eastAsia="Times New Roman" w:cstheme="minorHAnsi"/>
          <w:shd w:val="clear" w:color="auto" w:fill="FFFFFF"/>
        </w:rPr>
        <w:t>Valeriani</w:t>
      </w:r>
      <w:proofErr w:type="spellEnd"/>
      <w:r w:rsidRPr="000A5136">
        <w:rPr>
          <w:rFonts w:eastAsia="Times New Roman" w:cstheme="minorHAnsi"/>
          <w:shd w:val="clear" w:color="auto" w:fill="FFFFFF"/>
        </w:rPr>
        <w:t xml:space="preserve">, A., &amp; </w:t>
      </w:r>
      <w:proofErr w:type="spellStart"/>
      <w:r w:rsidRPr="000A5136">
        <w:rPr>
          <w:rFonts w:eastAsia="Times New Roman" w:cstheme="minorHAnsi"/>
          <w:shd w:val="clear" w:color="auto" w:fill="FFFFFF"/>
        </w:rPr>
        <w:t>Vaccari</w:t>
      </w:r>
      <w:proofErr w:type="spellEnd"/>
      <w:r w:rsidRPr="000A5136">
        <w:rPr>
          <w:rFonts w:eastAsia="Times New Roman" w:cstheme="minorHAnsi"/>
          <w:shd w:val="clear" w:color="auto" w:fill="FFFFFF"/>
        </w:rPr>
        <w:t xml:space="preserve">, C. (2018). Political talk on mobile instant messaging services: a comparative analysis of Germany, Italy, and the UK. </w:t>
      </w:r>
      <w:r w:rsidRPr="000A5136">
        <w:rPr>
          <w:rFonts w:eastAsia="Times New Roman" w:cstheme="minorHAnsi"/>
          <w:i/>
          <w:shd w:val="clear" w:color="auto" w:fill="FFFFFF"/>
        </w:rPr>
        <w:t>Information, Communication &amp; Society, 21</w:t>
      </w:r>
      <w:r w:rsidRPr="000A5136">
        <w:rPr>
          <w:rFonts w:eastAsia="Times New Roman" w:cstheme="minorHAnsi"/>
          <w:shd w:val="clear" w:color="auto" w:fill="FFFFFF"/>
        </w:rPr>
        <w:t>(11), 1715-1731.</w:t>
      </w:r>
    </w:p>
    <w:p w14:paraId="40DDAC3D" w14:textId="617ABC0F" w:rsidR="00811F62" w:rsidRPr="000A5136" w:rsidRDefault="00811F62">
      <w:pPr>
        <w:rPr>
          <w:rFonts w:eastAsia="Times New Roman" w:cstheme="minorHAnsi"/>
          <w:shd w:val="clear" w:color="auto" w:fill="FFFFFF"/>
        </w:rPr>
      </w:pPr>
    </w:p>
    <w:sectPr w:rsidR="00811F62" w:rsidRPr="000A51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B9959" w14:textId="77777777" w:rsidR="000F3033" w:rsidRDefault="000F3033" w:rsidP="0077624D">
      <w:pPr>
        <w:spacing w:after="0" w:line="240" w:lineRule="auto"/>
      </w:pPr>
      <w:r>
        <w:separator/>
      </w:r>
    </w:p>
  </w:endnote>
  <w:endnote w:type="continuationSeparator" w:id="0">
    <w:p w14:paraId="282F6EC3" w14:textId="77777777" w:rsidR="000F3033" w:rsidRDefault="000F3033" w:rsidP="007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855078"/>
      <w:docPartObj>
        <w:docPartGallery w:val="Page Numbers (Bottom of Page)"/>
        <w:docPartUnique/>
      </w:docPartObj>
    </w:sdtPr>
    <w:sdtEndPr>
      <w:rPr>
        <w:noProof/>
      </w:rPr>
    </w:sdtEndPr>
    <w:sdtContent>
      <w:p w14:paraId="18833068" w14:textId="51D7AE30" w:rsidR="009E2C8E" w:rsidRDefault="009E2C8E">
        <w:pPr>
          <w:pStyle w:val="Footer"/>
          <w:jc w:val="right"/>
        </w:pPr>
        <w:r>
          <w:fldChar w:fldCharType="begin"/>
        </w:r>
        <w:r>
          <w:instrText xml:space="preserve"> PAGE   \* MERGEFORMAT </w:instrText>
        </w:r>
        <w:r>
          <w:fldChar w:fldCharType="separate"/>
        </w:r>
        <w:r w:rsidR="00534AAB">
          <w:rPr>
            <w:noProof/>
          </w:rPr>
          <w:t>5</w:t>
        </w:r>
        <w:r>
          <w:rPr>
            <w:noProof/>
          </w:rPr>
          <w:fldChar w:fldCharType="end"/>
        </w:r>
      </w:p>
    </w:sdtContent>
  </w:sdt>
  <w:p w14:paraId="7F3B1696" w14:textId="77777777" w:rsidR="009E2C8E" w:rsidRDefault="009E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8DBD" w14:textId="77777777" w:rsidR="000F3033" w:rsidRDefault="000F3033" w:rsidP="0077624D">
      <w:pPr>
        <w:spacing w:after="0" w:line="240" w:lineRule="auto"/>
      </w:pPr>
      <w:r>
        <w:separator/>
      </w:r>
    </w:p>
  </w:footnote>
  <w:footnote w:type="continuationSeparator" w:id="0">
    <w:p w14:paraId="113BEE46" w14:textId="77777777" w:rsidR="000F3033" w:rsidRDefault="000F3033" w:rsidP="0077624D">
      <w:pPr>
        <w:spacing w:after="0" w:line="240" w:lineRule="auto"/>
      </w:pPr>
      <w:r>
        <w:continuationSeparator/>
      </w:r>
    </w:p>
  </w:footnote>
  <w:footnote w:id="1">
    <w:p w14:paraId="0E1AFAC7" w14:textId="77777777" w:rsidR="005D5028" w:rsidRPr="000A5136" w:rsidRDefault="005D5028" w:rsidP="005D5028">
      <w:pPr>
        <w:pStyle w:val="FootnoteText"/>
        <w:rPr>
          <w:lang w:val="en-US"/>
        </w:rPr>
      </w:pPr>
      <w:r w:rsidRPr="000A5136">
        <w:rPr>
          <w:rStyle w:val="FootnoteReference"/>
        </w:rPr>
        <w:footnoteRef/>
      </w:r>
      <w:r w:rsidRPr="000A5136">
        <w:t xml:space="preserve"> </w:t>
      </w:r>
      <w:r w:rsidRPr="000A5136">
        <w:rPr>
          <w:lang w:val="en-US"/>
        </w:rPr>
        <w:t>Applications like WhatsApp, Telegram, and Viber are much easier to use on mobile rather than on desktop. Desktop sign-in requires an inconvenient mobile code login or a QR scan code and the phone in close proximity. Snapchat can only be used on mobile. Facebook Messenger is the only exception; it can easily be used both on desktop and on mobile.</w:t>
      </w:r>
    </w:p>
  </w:footnote>
  <w:footnote w:id="2">
    <w:p w14:paraId="4D0857F0" w14:textId="1941A350" w:rsidR="009E2C8E" w:rsidRDefault="009E2C8E">
      <w:pPr>
        <w:pStyle w:val="FootnoteText"/>
      </w:pPr>
      <w:r>
        <w:rPr>
          <w:rStyle w:val="FootnoteReference"/>
        </w:rPr>
        <w:footnoteRef/>
      </w:r>
      <w:r>
        <w:t xml:space="preserve"> </w:t>
      </w:r>
      <w:hyperlink r:id="rId1" w:history="1">
        <w:r w:rsidRPr="00694B16">
          <w:rPr>
            <w:rStyle w:val="Hyperlink"/>
          </w:rPr>
          <w:t>https://www.bbc.co.uk/news/world-30821245</w:t>
        </w:r>
      </w:hyperlink>
      <w:r>
        <w:t xml:space="preserve"> </w:t>
      </w:r>
    </w:p>
  </w:footnote>
  <w:footnote w:id="3">
    <w:p w14:paraId="0C1D0ABB" w14:textId="77777777" w:rsidR="009E2C8E" w:rsidRPr="00A34243" w:rsidRDefault="009E2C8E" w:rsidP="000F1509">
      <w:pPr>
        <w:pStyle w:val="FootnoteText"/>
        <w:rPr>
          <w:lang w:val="en-US"/>
        </w:rPr>
      </w:pPr>
      <w:r>
        <w:rPr>
          <w:rStyle w:val="FootnoteReference"/>
        </w:rPr>
        <w:footnoteRef/>
      </w:r>
      <w:r>
        <w:t xml:space="preserve"> </w:t>
      </w:r>
      <w:r>
        <w:rPr>
          <w:lang w:val="en-US"/>
        </w:rPr>
        <w:t>See for instance: “On the frontline of India’s WhatsApp fake news war” (</w:t>
      </w:r>
      <w:hyperlink r:id="rId2" w:history="1">
        <w:r w:rsidRPr="00A70B96">
          <w:rPr>
            <w:rStyle w:val="Hyperlink"/>
            <w:lang w:val="en-US"/>
          </w:rPr>
          <w:t>https://www.bbc.co.uk/news/world-asia-india-45140158</w:t>
        </w:r>
      </w:hyperlink>
      <w:r>
        <w:rPr>
          <w:lang w:val="en-US"/>
        </w:rPr>
        <w:t>)</w:t>
      </w:r>
    </w:p>
  </w:footnote>
  <w:footnote w:id="4">
    <w:p w14:paraId="665D4EA1" w14:textId="77777777" w:rsidR="009E2C8E" w:rsidRPr="004D47F7" w:rsidRDefault="009E2C8E" w:rsidP="004D47F7">
      <w:pPr>
        <w:pStyle w:val="FootnoteText"/>
      </w:pPr>
      <w:r>
        <w:rPr>
          <w:rStyle w:val="FootnoteReference"/>
        </w:rPr>
        <w:footnoteRef/>
      </w:r>
      <w:r>
        <w:t xml:space="preserve"> </w:t>
      </w:r>
      <w:hyperlink r:id="rId3" w:history="1">
        <w:r w:rsidRPr="004D47F7">
          <w:rPr>
            <w:rStyle w:val="Hyperlink"/>
          </w:rPr>
          <w:t>https://www.theguardian.com/world/2018/oct/25/brazil-president-jair-bolsonaro-whatsapp-fake-news</w:t>
        </w:r>
      </w:hyperlink>
    </w:p>
    <w:p w14:paraId="655FD6E4" w14:textId="7B5491AA" w:rsidR="009E2C8E" w:rsidRPr="004D47F7" w:rsidRDefault="009E2C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05E0"/>
    <w:multiLevelType w:val="hybridMultilevel"/>
    <w:tmpl w:val="ABC06B8E"/>
    <w:lvl w:ilvl="0" w:tplc="D58297B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E6CEA"/>
    <w:multiLevelType w:val="hybridMultilevel"/>
    <w:tmpl w:val="0428E142"/>
    <w:lvl w:ilvl="0" w:tplc="DECCFC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40A22"/>
    <w:multiLevelType w:val="hybridMultilevel"/>
    <w:tmpl w:val="9BB02A5A"/>
    <w:lvl w:ilvl="0" w:tplc="EA1A9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863EC"/>
    <w:multiLevelType w:val="hybridMultilevel"/>
    <w:tmpl w:val="5F9ECD18"/>
    <w:lvl w:ilvl="0" w:tplc="51103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7E"/>
    <w:rsid w:val="00005153"/>
    <w:rsid w:val="00007310"/>
    <w:rsid w:val="00023D0F"/>
    <w:rsid w:val="0002455D"/>
    <w:rsid w:val="00030557"/>
    <w:rsid w:val="00032700"/>
    <w:rsid w:val="0003530E"/>
    <w:rsid w:val="00036253"/>
    <w:rsid w:val="000444E1"/>
    <w:rsid w:val="00044EE1"/>
    <w:rsid w:val="00046505"/>
    <w:rsid w:val="000531DD"/>
    <w:rsid w:val="00054336"/>
    <w:rsid w:val="00054799"/>
    <w:rsid w:val="0005542F"/>
    <w:rsid w:val="00055B41"/>
    <w:rsid w:val="00057A03"/>
    <w:rsid w:val="00060A70"/>
    <w:rsid w:val="00061F1A"/>
    <w:rsid w:val="00065A8C"/>
    <w:rsid w:val="00067899"/>
    <w:rsid w:val="0007461F"/>
    <w:rsid w:val="00077E2C"/>
    <w:rsid w:val="00080660"/>
    <w:rsid w:val="00083BBA"/>
    <w:rsid w:val="0009187E"/>
    <w:rsid w:val="000926FF"/>
    <w:rsid w:val="00094FDD"/>
    <w:rsid w:val="000970FC"/>
    <w:rsid w:val="000A5136"/>
    <w:rsid w:val="000A5A74"/>
    <w:rsid w:val="000A6B07"/>
    <w:rsid w:val="000A7E61"/>
    <w:rsid w:val="000B0301"/>
    <w:rsid w:val="000B29D1"/>
    <w:rsid w:val="000C03D8"/>
    <w:rsid w:val="000C7E5C"/>
    <w:rsid w:val="000D4713"/>
    <w:rsid w:val="000D5030"/>
    <w:rsid w:val="000D78E8"/>
    <w:rsid w:val="000E320B"/>
    <w:rsid w:val="000E6793"/>
    <w:rsid w:val="000E6DE0"/>
    <w:rsid w:val="000E738E"/>
    <w:rsid w:val="000F1509"/>
    <w:rsid w:val="000F3033"/>
    <w:rsid w:val="000F537C"/>
    <w:rsid w:val="000F5F88"/>
    <w:rsid w:val="000F63B0"/>
    <w:rsid w:val="00100E98"/>
    <w:rsid w:val="00101CC6"/>
    <w:rsid w:val="001045EE"/>
    <w:rsid w:val="0010485D"/>
    <w:rsid w:val="0011092D"/>
    <w:rsid w:val="00112FCD"/>
    <w:rsid w:val="00113331"/>
    <w:rsid w:val="0011617C"/>
    <w:rsid w:val="00124D7B"/>
    <w:rsid w:val="001273FD"/>
    <w:rsid w:val="001353EF"/>
    <w:rsid w:val="00141527"/>
    <w:rsid w:val="00142A23"/>
    <w:rsid w:val="001465D4"/>
    <w:rsid w:val="00146634"/>
    <w:rsid w:val="00147D03"/>
    <w:rsid w:val="00152BDF"/>
    <w:rsid w:val="00153714"/>
    <w:rsid w:val="001611A0"/>
    <w:rsid w:val="001613C1"/>
    <w:rsid w:val="00162E96"/>
    <w:rsid w:val="00175323"/>
    <w:rsid w:val="00176649"/>
    <w:rsid w:val="00176B73"/>
    <w:rsid w:val="00176DAE"/>
    <w:rsid w:val="00181CC1"/>
    <w:rsid w:val="00182C10"/>
    <w:rsid w:val="001868FF"/>
    <w:rsid w:val="00193925"/>
    <w:rsid w:val="00194212"/>
    <w:rsid w:val="001A0007"/>
    <w:rsid w:val="001A1CDA"/>
    <w:rsid w:val="001A3734"/>
    <w:rsid w:val="001A4499"/>
    <w:rsid w:val="001A5E2D"/>
    <w:rsid w:val="001B049A"/>
    <w:rsid w:val="001B3F17"/>
    <w:rsid w:val="001B5A84"/>
    <w:rsid w:val="001C1416"/>
    <w:rsid w:val="001C1557"/>
    <w:rsid w:val="001C1E33"/>
    <w:rsid w:val="001C6A47"/>
    <w:rsid w:val="001D0AC0"/>
    <w:rsid w:val="001D2DC9"/>
    <w:rsid w:val="001D449B"/>
    <w:rsid w:val="001D6D2C"/>
    <w:rsid w:val="001E12E5"/>
    <w:rsid w:val="001E3B1D"/>
    <w:rsid w:val="001E4590"/>
    <w:rsid w:val="001E45C2"/>
    <w:rsid w:val="001E4796"/>
    <w:rsid w:val="001F0202"/>
    <w:rsid w:val="001F2874"/>
    <w:rsid w:val="001F3ECD"/>
    <w:rsid w:val="001F3F08"/>
    <w:rsid w:val="001F6F46"/>
    <w:rsid w:val="00203E02"/>
    <w:rsid w:val="002070A9"/>
    <w:rsid w:val="002072F6"/>
    <w:rsid w:val="00207F00"/>
    <w:rsid w:val="00213F5B"/>
    <w:rsid w:val="00220549"/>
    <w:rsid w:val="0022474D"/>
    <w:rsid w:val="00225F14"/>
    <w:rsid w:val="002277BF"/>
    <w:rsid w:val="00227C76"/>
    <w:rsid w:val="0023308B"/>
    <w:rsid w:val="00235A24"/>
    <w:rsid w:val="00235AB3"/>
    <w:rsid w:val="00253BFE"/>
    <w:rsid w:val="00254D7D"/>
    <w:rsid w:val="0025518E"/>
    <w:rsid w:val="00257EBC"/>
    <w:rsid w:val="00262A5F"/>
    <w:rsid w:val="00264583"/>
    <w:rsid w:val="002658DF"/>
    <w:rsid w:val="00266F2E"/>
    <w:rsid w:val="00267D40"/>
    <w:rsid w:val="00276063"/>
    <w:rsid w:val="00276D18"/>
    <w:rsid w:val="00281285"/>
    <w:rsid w:val="00283596"/>
    <w:rsid w:val="002839A0"/>
    <w:rsid w:val="00285B0E"/>
    <w:rsid w:val="0028688F"/>
    <w:rsid w:val="0028741B"/>
    <w:rsid w:val="00287DAF"/>
    <w:rsid w:val="00290D52"/>
    <w:rsid w:val="00291241"/>
    <w:rsid w:val="0029476A"/>
    <w:rsid w:val="002A5467"/>
    <w:rsid w:val="002A7B33"/>
    <w:rsid w:val="002B3834"/>
    <w:rsid w:val="002B7B5D"/>
    <w:rsid w:val="002C3653"/>
    <w:rsid w:val="002C6321"/>
    <w:rsid w:val="002C6EAB"/>
    <w:rsid w:val="002C7DD0"/>
    <w:rsid w:val="002D0110"/>
    <w:rsid w:val="002D0A2F"/>
    <w:rsid w:val="002D23ED"/>
    <w:rsid w:val="002D756B"/>
    <w:rsid w:val="002E2DCE"/>
    <w:rsid w:val="002F01A4"/>
    <w:rsid w:val="002F07EE"/>
    <w:rsid w:val="002F1694"/>
    <w:rsid w:val="002F1A3D"/>
    <w:rsid w:val="002F3BD1"/>
    <w:rsid w:val="002F4E98"/>
    <w:rsid w:val="0030114C"/>
    <w:rsid w:val="003044B7"/>
    <w:rsid w:val="00312313"/>
    <w:rsid w:val="003165D3"/>
    <w:rsid w:val="00320617"/>
    <w:rsid w:val="003302AB"/>
    <w:rsid w:val="00331AA5"/>
    <w:rsid w:val="00331D24"/>
    <w:rsid w:val="00333A53"/>
    <w:rsid w:val="003363AA"/>
    <w:rsid w:val="00336F2D"/>
    <w:rsid w:val="00341CF5"/>
    <w:rsid w:val="00346D37"/>
    <w:rsid w:val="003501E6"/>
    <w:rsid w:val="00350F50"/>
    <w:rsid w:val="00354158"/>
    <w:rsid w:val="003550C2"/>
    <w:rsid w:val="0035739E"/>
    <w:rsid w:val="003613AE"/>
    <w:rsid w:val="00361F39"/>
    <w:rsid w:val="00362096"/>
    <w:rsid w:val="003647B5"/>
    <w:rsid w:val="0036486E"/>
    <w:rsid w:val="00366EBF"/>
    <w:rsid w:val="00367D16"/>
    <w:rsid w:val="00371B33"/>
    <w:rsid w:val="00371D36"/>
    <w:rsid w:val="003729FF"/>
    <w:rsid w:val="00374557"/>
    <w:rsid w:val="00376FAB"/>
    <w:rsid w:val="00377F7F"/>
    <w:rsid w:val="00380C93"/>
    <w:rsid w:val="00381C58"/>
    <w:rsid w:val="00386DB1"/>
    <w:rsid w:val="003902E7"/>
    <w:rsid w:val="003907BD"/>
    <w:rsid w:val="003917A0"/>
    <w:rsid w:val="00395FB9"/>
    <w:rsid w:val="003A3123"/>
    <w:rsid w:val="003B2A89"/>
    <w:rsid w:val="003B3933"/>
    <w:rsid w:val="003B7186"/>
    <w:rsid w:val="003C13D2"/>
    <w:rsid w:val="003C2BB8"/>
    <w:rsid w:val="003C3DAC"/>
    <w:rsid w:val="003C5EBB"/>
    <w:rsid w:val="003D1F03"/>
    <w:rsid w:val="003D634B"/>
    <w:rsid w:val="003D637A"/>
    <w:rsid w:val="003D6DAF"/>
    <w:rsid w:val="003D7064"/>
    <w:rsid w:val="003D745B"/>
    <w:rsid w:val="003E2B9B"/>
    <w:rsid w:val="003E3E97"/>
    <w:rsid w:val="003E4C19"/>
    <w:rsid w:val="003F4A7A"/>
    <w:rsid w:val="003F7DFA"/>
    <w:rsid w:val="00402B68"/>
    <w:rsid w:val="004041F2"/>
    <w:rsid w:val="004047D0"/>
    <w:rsid w:val="00404CCF"/>
    <w:rsid w:val="004072BC"/>
    <w:rsid w:val="0041149A"/>
    <w:rsid w:val="00416B8C"/>
    <w:rsid w:val="004179FD"/>
    <w:rsid w:val="00421218"/>
    <w:rsid w:val="00421E16"/>
    <w:rsid w:val="00426DB3"/>
    <w:rsid w:val="004273E7"/>
    <w:rsid w:val="0043001B"/>
    <w:rsid w:val="00431832"/>
    <w:rsid w:val="00436040"/>
    <w:rsid w:val="00442BFD"/>
    <w:rsid w:val="0044358C"/>
    <w:rsid w:val="004438CD"/>
    <w:rsid w:val="004448EE"/>
    <w:rsid w:val="00450671"/>
    <w:rsid w:val="0046288E"/>
    <w:rsid w:val="004637E7"/>
    <w:rsid w:val="00463F60"/>
    <w:rsid w:val="00472A96"/>
    <w:rsid w:val="0048364D"/>
    <w:rsid w:val="0048478B"/>
    <w:rsid w:val="00491944"/>
    <w:rsid w:val="00494224"/>
    <w:rsid w:val="004957C6"/>
    <w:rsid w:val="00496990"/>
    <w:rsid w:val="004A1E00"/>
    <w:rsid w:val="004A49E9"/>
    <w:rsid w:val="004C4300"/>
    <w:rsid w:val="004C4FAD"/>
    <w:rsid w:val="004D47F7"/>
    <w:rsid w:val="004D5BD2"/>
    <w:rsid w:val="004E20D7"/>
    <w:rsid w:val="004E79E4"/>
    <w:rsid w:val="004F0F31"/>
    <w:rsid w:val="004F1975"/>
    <w:rsid w:val="004F3BAD"/>
    <w:rsid w:val="004F57B0"/>
    <w:rsid w:val="004F659E"/>
    <w:rsid w:val="0050287C"/>
    <w:rsid w:val="00502904"/>
    <w:rsid w:val="00507FF8"/>
    <w:rsid w:val="00510559"/>
    <w:rsid w:val="005122F8"/>
    <w:rsid w:val="005222D5"/>
    <w:rsid w:val="00523D56"/>
    <w:rsid w:val="0052404C"/>
    <w:rsid w:val="00524699"/>
    <w:rsid w:val="00524F16"/>
    <w:rsid w:val="00525E7F"/>
    <w:rsid w:val="005273EB"/>
    <w:rsid w:val="00534AAB"/>
    <w:rsid w:val="0054026D"/>
    <w:rsid w:val="00540F12"/>
    <w:rsid w:val="00552541"/>
    <w:rsid w:val="005525A6"/>
    <w:rsid w:val="0055603D"/>
    <w:rsid w:val="00560C03"/>
    <w:rsid w:val="00562063"/>
    <w:rsid w:val="00562CDD"/>
    <w:rsid w:val="00566B40"/>
    <w:rsid w:val="00572ABC"/>
    <w:rsid w:val="00572CBC"/>
    <w:rsid w:val="00575D04"/>
    <w:rsid w:val="00585215"/>
    <w:rsid w:val="00586E98"/>
    <w:rsid w:val="00587F0D"/>
    <w:rsid w:val="005935ED"/>
    <w:rsid w:val="0059424B"/>
    <w:rsid w:val="00594BE7"/>
    <w:rsid w:val="005A39E1"/>
    <w:rsid w:val="005A4CD6"/>
    <w:rsid w:val="005A4D95"/>
    <w:rsid w:val="005A667E"/>
    <w:rsid w:val="005A6E07"/>
    <w:rsid w:val="005B3B72"/>
    <w:rsid w:val="005B6771"/>
    <w:rsid w:val="005C1D06"/>
    <w:rsid w:val="005C63CD"/>
    <w:rsid w:val="005D5028"/>
    <w:rsid w:val="005D7ACF"/>
    <w:rsid w:val="005E507B"/>
    <w:rsid w:val="005E6355"/>
    <w:rsid w:val="005E6621"/>
    <w:rsid w:val="005E755E"/>
    <w:rsid w:val="005E7C72"/>
    <w:rsid w:val="005F4FA3"/>
    <w:rsid w:val="005F6D94"/>
    <w:rsid w:val="005F7ABF"/>
    <w:rsid w:val="0060059E"/>
    <w:rsid w:val="00602883"/>
    <w:rsid w:val="00603076"/>
    <w:rsid w:val="0061199E"/>
    <w:rsid w:val="006131BA"/>
    <w:rsid w:val="00613FE1"/>
    <w:rsid w:val="00614F44"/>
    <w:rsid w:val="00617620"/>
    <w:rsid w:val="0062019A"/>
    <w:rsid w:val="00625CE7"/>
    <w:rsid w:val="006300E3"/>
    <w:rsid w:val="00630CA7"/>
    <w:rsid w:val="00631BA1"/>
    <w:rsid w:val="0063746C"/>
    <w:rsid w:val="00640313"/>
    <w:rsid w:val="00640F8A"/>
    <w:rsid w:val="00641531"/>
    <w:rsid w:val="0064654F"/>
    <w:rsid w:val="00646590"/>
    <w:rsid w:val="00650AE6"/>
    <w:rsid w:val="00651A95"/>
    <w:rsid w:val="006522A9"/>
    <w:rsid w:val="0065545D"/>
    <w:rsid w:val="00662F61"/>
    <w:rsid w:val="00665349"/>
    <w:rsid w:val="0066711A"/>
    <w:rsid w:val="006711EB"/>
    <w:rsid w:val="00672E8C"/>
    <w:rsid w:val="00682021"/>
    <w:rsid w:val="00685FC6"/>
    <w:rsid w:val="00686E96"/>
    <w:rsid w:val="00687CF5"/>
    <w:rsid w:val="00693FE3"/>
    <w:rsid w:val="0069426A"/>
    <w:rsid w:val="00696017"/>
    <w:rsid w:val="0069632E"/>
    <w:rsid w:val="00696712"/>
    <w:rsid w:val="006972EF"/>
    <w:rsid w:val="006A5C94"/>
    <w:rsid w:val="006A7291"/>
    <w:rsid w:val="006B3138"/>
    <w:rsid w:val="006B32DB"/>
    <w:rsid w:val="006B5E76"/>
    <w:rsid w:val="006C150B"/>
    <w:rsid w:val="006C7821"/>
    <w:rsid w:val="006D2006"/>
    <w:rsid w:val="006E117E"/>
    <w:rsid w:val="006E3F72"/>
    <w:rsid w:val="006E4DD9"/>
    <w:rsid w:val="006E5F28"/>
    <w:rsid w:val="006E67ED"/>
    <w:rsid w:val="006F1D2D"/>
    <w:rsid w:val="006F3FF9"/>
    <w:rsid w:val="006F58AA"/>
    <w:rsid w:val="0070008C"/>
    <w:rsid w:val="007007F6"/>
    <w:rsid w:val="0070128C"/>
    <w:rsid w:val="00701A12"/>
    <w:rsid w:val="0071526F"/>
    <w:rsid w:val="007240B6"/>
    <w:rsid w:val="0072498C"/>
    <w:rsid w:val="00725214"/>
    <w:rsid w:val="00725A37"/>
    <w:rsid w:val="00730D34"/>
    <w:rsid w:val="00732D2D"/>
    <w:rsid w:val="00740A99"/>
    <w:rsid w:val="00745ADE"/>
    <w:rsid w:val="00746349"/>
    <w:rsid w:val="007508D0"/>
    <w:rsid w:val="007536D3"/>
    <w:rsid w:val="00755D93"/>
    <w:rsid w:val="00756573"/>
    <w:rsid w:val="007571B0"/>
    <w:rsid w:val="0076127B"/>
    <w:rsid w:val="00765BB1"/>
    <w:rsid w:val="007679A6"/>
    <w:rsid w:val="007759C5"/>
    <w:rsid w:val="0077624D"/>
    <w:rsid w:val="00781802"/>
    <w:rsid w:val="00781E8A"/>
    <w:rsid w:val="007967E9"/>
    <w:rsid w:val="007A7BAE"/>
    <w:rsid w:val="007B0080"/>
    <w:rsid w:val="007B385B"/>
    <w:rsid w:val="007B5A9C"/>
    <w:rsid w:val="007B6DBC"/>
    <w:rsid w:val="007C32BC"/>
    <w:rsid w:val="007C4EE5"/>
    <w:rsid w:val="007C6443"/>
    <w:rsid w:val="007D28B7"/>
    <w:rsid w:val="007D7434"/>
    <w:rsid w:val="007D7F55"/>
    <w:rsid w:val="007E3AEA"/>
    <w:rsid w:val="007F0744"/>
    <w:rsid w:val="008007AA"/>
    <w:rsid w:val="00801F26"/>
    <w:rsid w:val="0080733C"/>
    <w:rsid w:val="00810254"/>
    <w:rsid w:val="00811E5B"/>
    <w:rsid w:val="00811F62"/>
    <w:rsid w:val="0081373E"/>
    <w:rsid w:val="00814B26"/>
    <w:rsid w:val="00816B9B"/>
    <w:rsid w:val="00817F66"/>
    <w:rsid w:val="00820C8C"/>
    <w:rsid w:val="008210DB"/>
    <w:rsid w:val="00821CBF"/>
    <w:rsid w:val="00823420"/>
    <w:rsid w:val="008239C4"/>
    <w:rsid w:val="00824CC9"/>
    <w:rsid w:val="0083101E"/>
    <w:rsid w:val="00837C48"/>
    <w:rsid w:val="008440A9"/>
    <w:rsid w:val="0084661B"/>
    <w:rsid w:val="0085146F"/>
    <w:rsid w:val="008548B9"/>
    <w:rsid w:val="008569E6"/>
    <w:rsid w:val="00856A19"/>
    <w:rsid w:val="00861CC2"/>
    <w:rsid w:val="00863726"/>
    <w:rsid w:val="00863FE9"/>
    <w:rsid w:val="008651AD"/>
    <w:rsid w:val="008653CB"/>
    <w:rsid w:val="00865FAD"/>
    <w:rsid w:val="00867A59"/>
    <w:rsid w:val="00874282"/>
    <w:rsid w:val="00877F88"/>
    <w:rsid w:val="00880BA6"/>
    <w:rsid w:val="00881043"/>
    <w:rsid w:val="00882FFC"/>
    <w:rsid w:val="00883421"/>
    <w:rsid w:val="00885CC9"/>
    <w:rsid w:val="00891C87"/>
    <w:rsid w:val="008933FC"/>
    <w:rsid w:val="00893D7E"/>
    <w:rsid w:val="00895C47"/>
    <w:rsid w:val="00895F4F"/>
    <w:rsid w:val="008977AB"/>
    <w:rsid w:val="008A11D1"/>
    <w:rsid w:val="008A1987"/>
    <w:rsid w:val="008A3571"/>
    <w:rsid w:val="008B7FA4"/>
    <w:rsid w:val="008C06D3"/>
    <w:rsid w:val="008C3366"/>
    <w:rsid w:val="008C417B"/>
    <w:rsid w:val="008C50A9"/>
    <w:rsid w:val="008C70FE"/>
    <w:rsid w:val="008D0495"/>
    <w:rsid w:val="008D1569"/>
    <w:rsid w:val="008D587B"/>
    <w:rsid w:val="008E233C"/>
    <w:rsid w:val="008E344F"/>
    <w:rsid w:val="008E48CB"/>
    <w:rsid w:val="008E5012"/>
    <w:rsid w:val="008F17F4"/>
    <w:rsid w:val="008F4F34"/>
    <w:rsid w:val="00902301"/>
    <w:rsid w:val="00905F7E"/>
    <w:rsid w:val="00911EA9"/>
    <w:rsid w:val="00912186"/>
    <w:rsid w:val="00915C54"/>
    <w:rsid w:val="0091631F"/>
    <w:rsid w:val="009164E0"/>
    <w:rsid w:val="009177D9"/>
    <w:rsid w:val="00920389"/>
    <w:rsid w:val="00922DD4"/>
    <w:rsid w:val="0093409D"/>
    <w:rsid w:val="00935780"/>
    <w:rsid w:val="00946956"/>
    <w:rsid w:val="00955E45"/>
    <w:rsid w:val="0096047D"/>
    <w:rsid w:val="00960C7D"/>
    <w:rsid w:val="0096412C"/>
    <w:rsid w:val="009643B3"/>
    <w:rsid w:val="00966922"/>
    <w:rsid w:val="00971832"/>
    <w:rsid w:val="009803A7"/>
    <w:rsid w:val="009846F3"/>
    <w:rsid w:val="009858A0"/>
    <w:rsid w:val="009878E9"/>
    <w:rsid w:val="00991469"/>
    <w:rsid w:val="009A24C9"/>
    <w:rsid w:val="009A366A"/>
    <w:rsid w:val="009A5C4B"/>
    <w:rsid w:val="009B7567"/>
    <w:rsid w:val="009B7CFF"/>
    <w:rsid w:val="009C3B75"/>
    <w:rsid w:val="009D0D0B"/>
    <w:rsid w:val="009D13CB"/>
    <w:rsid w:val="009D26F7"/>
    <w:rsid w:val="009D6739"/>
    <w:rsid w:val="009E00A9"/>
    <w:rsid w:val="009E1238"/>
    <w:rsid w:val="009E2C8E"/>
    <w:rsid w:val="009E3E3C"/>
    <w:rsid w:val="009F2587"/>
    <w:rsid w:val="009F4716"/>
    <w:rsid w:val="009F57A0"/>
    <w:rsid w:val="009F5F28"/>
    <w:rsid w:val="009F6904"/>
    <w:rsid w:val="009F6AB3"/>
    <w:rsid w:val="00A0369E"/>
    <w:rsid w:val="00A03B72"/>
    <w:rsid w:val="00A10592"/>
    <w:rsid w:val="00A1269E"/>
    <w:rsid w:val="00A135EC"/>
    <w:rsid w:val="00A14913"/>
    <w:rsid w:val="00A17510"/>
    <w:rsid w:val="00A26B80"/>
    <w:rsid w:val="00A272C8"/>
    <w:rsid w:val="00A34243"/>
    <w:rsid w:val="00A3693F"/>
    <w:rsid w:val="00A36D7D"/>
    <w:rsid w:val="00A63C52"/>
    <w:rsid w:val="00A71B95"/>
    <w:rsid w:val="00A71D1D"/>
    <w:rsid w:val="00A73EDD"/>
    <w:rsid w:val="00A75040"/>
    <w:rsid w:val="00A75BB3"/>
    <w:rsid w:val="00A81B0E"/>
    <w:rsid w:val="00A91690"/>
    <w:rsid w:val="00A92838"/>
    <w:rsid w:val="00A931B7"/>
    <w:rsid w:val="00AA4026"/>
    <w:rsid w:val="00AA5B7E"/>
    <w:rsid w:val="00AA5DFF"/>
    <w:rsid w:val="00AA5E95"/>
    <w:rsid w:val="00AA67C1"/>
    <w:rsid w:val="00AA6A74"/>
    <w:rsid w:val="00AB0768"/>
    <w:rsid w:val="00AB5F9A"/>
    <w:rsid w:val="00AC0530"/>
    <w:rsid w:val="00AC0C2E"/>
    <w:rsid w:val="00AC25FE"/>
    <w:rsid w:val="00AC60B2"/>
    <w:rsid w:val="00AD0390"/>
    <w:rsid w:val="00AD0FD2"/>
    <w:rsid w:val="00AD1740"/>
    <w:rsid w:val="00AD1BED"/>
    <w:rsid w:val="00AD68E3"/>
    <w:rsid w:val="00AD6926"/>
    <w:rsid w:val="00AD6E5F"/>
    <w:rsid w:val="00AE12B9"/>
    <w:rsid w:val="00AF489E"/>
    <w:rsid w:val="00AF4C0A"/>
    <w:rsid w:val="00AF7B82"/>
    <w:rsid w:val="00B028BA"/>
    <w:rsid w:val="00B034CB"/>
    <w:rsid w:val="00B038D2"/>
    <w:rsid w:val="00B04293"/>
    <w:rsid w:val="00B04B40"/>
    <w:rsid w:val="00B057A6"/>
    <w:rsid w:val="00B07EBA"/>
    <w:rsid w:val="00B10B58"/>
    <w:rsid w:val="00B11DC6"/>
    <w:rsid w:val="00B141AE"/>
    <w:rsid w:val="00B14876"/>
    <w:rsid w:val="00B20F59"/>
    <w:rsid w:val="00B25CDF"/>
    <w:rsid w:val="00B30DC0"/>
    <w:rsid w:val="00B33668"/>
    <w:rsid w:val="00B5174B"/>
    <w:rsid w:val="00B51D3D"/>
    <w:rsid w:val="00B53008"/>
    <w:rsid w:val="00B551A2"/>
    <w:rsid w:val="00B5522B"/>
    <w:rsid w:val="00B613EC"/>
    <w:rsid w:val="00B63282"/>
    <w:rsid w:val="00B64E2D"/>
    <w:rsid w:val="00B6735B"/>
    <w:rsid w:val="00B72E37"/>
    <w:rsid w:val="00B830A2"/>
    <w:rsid w:val="00B83350"/>
    <w:rsid w:val="00B85E45"/>
    <w:rsid w:val="00B914FC"/>
    <w:rsid w:val="00B93C86"/>
    <w:rsid w:val="00B955E3"/>
    <w:rsid w:val="00B966DF"/>
    <w:rsid w:val="00BA1ECD"/>
    <w:rsid w:val="00BA5A98"/>
    <w:rsid w:val="00BA74E5"/>
    <w:rsid w:val="00BB3C2C"/>
    <w:rsid w:val="00BB6985"/>
    <w:rsid w:val="00BC2C97"/>
    <w:rsid w:val="00BC2E4C"/>
    <w:rsid w:val="00BC4001"/>
    <w:rsid w:val="00BC4B87"/>
    <w:rsid w:val="00BC674D"/>
    <w:rsid w:val="00BC67F9"/>
    <w:rsid w:val="00BC71C0"/>
    <w:rsid w:val="00BD51DD"/>
    <w:rsid w:val="00BD64C4"/>
    <w:rsid w:val="00BD7EAC"/>
    <w:rsid w:val="00BE061F"/>
    <w:rsid w:val="00BE4835"/>
    <w:rsid w:val="00BE4B6B"/>
    <w:rsid w:val="00BF08F9"/>
    <w:rsid w:val="00BF1C86"/>
    <w:rsid w:val="00BF344C"/>
    <w:rsid w:val="00C010FF"/>
    <w:rsid w:val="00C111CF"/>
    <w:rsid w:val="00C1316E"/>
    <w:rsid w:val="00C155FD"/>
    <w:rsid w:val="00C24CB1"/>
    <w:rsid w:val="00C33429"/>
    <w:rsid w:val="00C3587D"/>
    <w:rsid w:val="00C35999"/>
    <w:rsid w:val="00C36041"/>
    <w:rsid w:val="00C36D76"/>
    <w:rsid w:val="00C37940"/>
    <w:rsid w:val="00C40B89"/>
    <w:rsid w:val="00C508A1"/>
    <w:rsid w:val="00C508B1"/>
    <w:rsid w:val="00C54F72"/>
    <w:rsid w:val="00C613D6"/>
    <w:rsid w:val="00C61FFC"/>
    <w:rsid w:val="00C62F10"/>
    <w:rsid w:val="00C679B2"/>
    <w:rsid w:val="00C71BA6"/>
    <w:rsid w:val="00C75BCD"/>
    <w:rsid w:val="00C762C2"/>
    <w:rsid w:val="00C80248"/>
    <w:rsid w:val="00C80905"/>
    <w:rsid w:val="00C82067"/>
    <w:rsid w:val="00C903B8"/>
    <w:rsid w:val="00C92A64"/>
    <w:rsid w:val="00C9331E"/>
    <w:rsid w:val="00CA2DE6"/>
    <w:rsid w:val="00CA5A72"/>
    <w:rsid w:val="00CA6A5A"/>
    <w:rsid w:val="00CB42A5"/>
    <w:rsid w:val="00CC027B"/>
    <w:rsid w:val="00CC3E37"/>
    <w:rsid w:val="00CC4D44"/>
    <w:rsid w:val="00CC5430"/>
    <w:rsid w:val="00CC5A65"/>
    <w:rsid w:val="00CC6E2E"/>
    <w:rsid w:val="00CD35A6"/>
    <w:rsid w:val="00CD3737"/>
    <w:rsid w:val="00CD6E96"/>
    <w:rsid w:val="00CE3903"/>
    <w:rsid w:val="00CE5537"/>
    <w:rsid w:val="00CE5E66"/>
    <w:rsid w:val="00CF17B6"/>
    <w:rsid w:val="00CF2953"/>
    <w:rsid w:val="00CF4D5E"/>
    <w:rsid w:val="00CF57B3"/>
    <w:rsid w:val="00CF6E69"/>
    <w:rsid w:val="00D01439"/>
    <w:rsid w:val="00D01FCF"/>
    <w:rsid w:val="00D03694"/>
    <w:rsid w:val="00D06773"/>
    <w:rsid w:val="00D11129"/>
    <w:rsid w:val="00D11B5C"/>
    <w:rsid w:val="00D132C5"/>
    <w:rsid w:val="00D13366"/>
    <w:rsid w:val="00D138B2"/>
    <w:rsid w:val="00D20524"/>
    <w:rsid w:val="00D20A80"/>
    <w:rsid w:val="00D22C8F"/>
    <w:rsid w:val="00D23055"/>
    <w:rsid w:val="00D31577"/>
    <w:rsid w:val="00D33374"/>
    <w:rsid w:val="00D34B8E"/>
    <w:rsid w:val="00D35535"/>
    <w:rsid w:val="00D3626D"/>
    <w:rsid w:val="00D37C32"/>
    <w:rsid w:val="00D42498"/>
    <w:rsid w:val="00D43C07"/>
    <w:rsid w:val="00D5076E"/>
    <w:rsid w:val="00D602EF"/>
    <w:rsid w:val="00D60D4B"/>
    <w:rsid w:val="00D63A4E"/>
    <w:rsid w:val="00D666F1"/>
    <w:rsid w:val="00D714E2"/>
    <w:rsid w:val="00D73A5A"/>
    <w:rsid w:val="00D81E09"/>
    <w:rsid w:val="00D829A6"/>
    <w:rsid w:val="00D9138A"/>
    <w:rsid w:val="00D92E19"/>
    <w:rsid w:val="00D950AD"/>
    <w:rsid w:val="00D961BE"/>
    <w:rsid w:val="00D9789E"/>
    <w:rsid w:val="00DA108B"/>
    <w:rsid w:val="00DA1975"/>
    <w:rsid w:val="00DA1E4F"/>
    <w:rsid w:val="00DA49B0"/>
    <w:rsid w:val="00DB01FD"/>
    <w:rsid w:val="00DB39D1"/>
    <w:rsid w:val="00DD2F03"/>
    <w:rsid w:val="00DD37F2"/>
    <w:rsid w:val="00DE41DF"/>
    <w:rsid w:val="00DE7440"/>
    <w:rsid w:val="00DE7512"/>
    <w:rsid w:val="00DF2491"/>
    <w:rsid w:val="00E06F13"/>
    <w:rsid w:val="00E071C5"/>
    <w:rsid w:val="00E10AC2"/>
    <w:rsid w:val="00E10B16"/>
    <w:rsid w:val="00E13E78"/>
    <w:rsid w:val="00E1672E"/>
    <w:rsid w:val="00E201E4"/>
    <w:rsid w:val="00E229E7"/>
    <w:rsid w:val="00E23FB3"/>
    <w:rsid w:val="00E24F27"/>
    <w:rsid w:val="00E25A89"/>
    <w:rsid w:val="00E31461"/>
    <w:rsid w:val="00E32E4E"/>
    <w:rsid w:val="00E340C1"/>
    <w:rsid w:val="00E35A49"/>
    <w:rsid w:val="00E37A4F"/>
    <w:rsid w:val="00E40451"/>
    <w:rsid w:val="00E40A47"/>
    <w:rsid w:val="00E41497"/>
    <w:rsid w:val="00E44142"/>
    <w:rsid w:val="00E44BAF"/>
    <w:rsid w:val="00E469EA"/>
    <w:rsid w:val="00E47D66"/>
    <w:rsid w:val="00E52642"/>
    <w:rsid w:val="00E60E35"/>
    <w:rsid w:val="00E63D13"/>
    <w:rsid w:val="00E67486"/>
    <w:rsid w:val="00E72C33"/>
    <w:rsid w:val="00E75313"/>
    <w:rsid w:val="00E76216"/>
    <w:rsid w:val="00E766B9"/>
    <w:rsid w:val="00E80F0E"/>
    <w:rsid w:val="00E87755"/>
    <w:rsid w:val="00EA165A"/>
    <w:rsid w:val="00EA1F91"/>
    <w:rsid w:val="00EA297F"/>
    <w:rsid w:val="00EA7CB3"/>
    <w:rsid w:val="00EB2A04"/>
    <w:rsid w:val="00EB44FD"/>
    <w:rsid w:val="00EB5F51"/>
    <w:rsid w:val="00EB6913"/>
    <w:rsid w:val="00EC3E6D"/>
    <w:rsid w:val="00EC686F"/>
    <w:rsid w:val="00ED4968"/>
    <w:rsid w:val="00ED4AAE"/>
    <w:rsid w:val="00ED6C08"/>
    <w:rsid w:val="00ED6D24"/>
    <w:rsid w:val="00ED7883"/>
    <w:rsid w:val="00EE38E8"/>
    <w:rsid w:val="00EE5AF2"/>
    <w:rsid w:val="00EE6F17"/>
    <w:rsid w:val="00EF14A0"/>
    <w:rsid w:val="00EF3202"/>
    <w:rsid w:val="00EF40D1"/>
    <w:rsid w:val="00EF57A9"/>
    <w:rsid w:val="00EF7D58"/>
    <w:rsid w:val="00F0507D"/>
    <w:rsid w:val="00F07604"/>
    <w:rsid w:val="00F161B2"/>
    <w:rsid w:val="00F17983"/>
    <w:rsid w:val="00F17C5B"/>
    <w:rsid w:val="00F228DA"/>
    <w:rsid w:val="00F317AD"/>
    <w:rsid w:val="00F34548"/>
    <w:rsid w:val="00F35C0C"/>
    <w:rsid w:val="00F4329E"/>
    <w:rsid w:val="00F44794"/>
    <w:rsid w:val="00F53257"/>
    <w:rsid w:val="00F53357"/>
    <w:rsid w:val="00F56227"/>
    <w:rsid w:val="00F61592"/>
    <w:rsid w:val="00F61B3C"/>
    <w:rsid w:val="00F62DE7"/>
    <w:rsid w:val="00F64454"/>
    <w:rsid w:val="00F64B09"/>
    <w:rsid w:val="00F7236A"/>
    <w:rsid w:val="00F744F9"/>
    <w:rsid w:val="00F76D9F"/>
    <w:rsid w:val="00F77617"/>
    <w:rsid w:val="00F81B2C"/>
    <w:rsid w:val="00F848BA"/>
    <w:rsid w:val="00F85DC9"/>
    <w:rsid w:val="00F8786F"/>
    <w:rsid w:val="00F940FD"/>
    <w:rsid w:val="00F966D3"/>
    <w:rsid w:val="00F97D31"/>
    <w:rsid w:val="00FA359A"/>
    <w:rsid w:val="00FB3362"/>
    <w:rsid w:val="00FC0670"/>
    <w:rsid w:val="00FC1BF6"/>
    <w:rsid w:val="00FC387E"/>
    <w:rsid w:val="00FC4531"/>
    <w:rsid w:val="00FC4BD9"/>
    <w:rsid w:val="00FD0390"/>
    <w:rsid w:val="00FD32AD"/>
    <w:rsid w:val="00FD495E"/>
    <w:rsid w:val="00FD5E56"/>
    <w:rsid w:val="00FD66B1"/>
    <w:rsid w:val="00FE1ECB"/>
    <w:rsid w:val="00FE2D66"/>
    <w:rsid w:val="00FF0FE7"/>
    <w:rsid w:val="00FF2195"/>
    <w:rsid w:val="00FF3D94"/>
    <w:rsid w:val="00FF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6DE2"/>
  <w15:chartTrackingRefBased/>
  <w15:docId w15:val="{C75BCC46-623D-42B9-A8A6-329BC74E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7E"/>
  </w:style>
  <w:style w:type="paragraph" w:styleId="Heading1">
    <w:name w:val="heading 1"/>
    <w:basedOn w:val="Normal"/>
    <w:next w:val="Normal"/>
    <w:link w:val="Heading1Char"/>
    <w:uiPriority w:val="9"/>
    <w:qFormat/>
    <w:rsid w:val="00DE74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7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4D"/>
  </w:style>
  <w:style w:type="paragraph" w:styleId="Footer">
    <w:name w:val="footer"/>
    <w:basedOn w:val="Normal"/>
    <w:link w:val="FooterChar"/>
    <w:uiPriority w:val="99"/>
    <w:unhideWhenUsed/>
    <w:rsid w:val="00776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4D"/>
  </w:style>
  <w:style w:type="paragraph" w:styleId="FootnoteText">
    <w:name w:val="footnote text"/>
    <w:basedOn w:val="Normal"/>
    <w:link w:val="FootnoteTextChar"/>
    <w:uiPriority w:val="99"/>
    <w:semiHidden/>
    <w:unhideWhenUsed/>
    <w:rsid w:val="00700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08C"/>
    <w:rPr>
      <w:sz w:val="20"/>
      <w:szCs w:val="20"/>
    </w:rPr>
  </w:style>
  <w:style w:type="character" w:styleId="FootnoteReference">
    <w:name w:val="footnote reference"/>
    <w:basedOn w:val="DefaultParagraphFont"/>
    <w:uiPriority w:val="99"/>
    <w:semiHidden/>
    <w:unhideWhenUsed/>
    <w:rsid w:val="0070008C"/>
    <w:rPr>
      <w:vertAlign w:val="superscript"/>
    </w:rPr>
  </w:style>
  <w:style w:type="character" w:styleId="Hyperlink">
    <w:name w:val="Hyperlink"/>
    <w:basedOn w:val="DefaultParagraphFont"/>
    <w:uiPriority w:val="99"/>
    <w:unhideWhenUsed/>
    <w:rsid w:val="0070008C"/>
    <w:rPr>
      <w:color w:val="0000FF" w:themeColor="hyperlink"/>
      <w:u w:val="single"/>
    </w:rPr>
  </w:style>
  <w:style w:type="character" w:styleId="CommentReference">
    <w:name w:val="annotation reference"/>
    <w:basedOn w:val="DefaultParagraphFont"/>
    <w:uiPriority w:val="99"/>
    <w:semiHidden/>
    <w:unhideWhenUsed/>
    <w:rsid w:val="00C80248"/>
    <w:rPr>
      <w:sz w:val="18"/>
      <w:szCs w:val="18"/>
    </w:rPr>
  </w:style>
  <w:style w:type="paragraph" w:styleId="CommentText">
    <w:name w:val="annotation text"/>
    <w:basedOn w:val="Normal"/>
    <w:link w:val="CommentTextChar"/>
    <w:uiPriority w:val="99"/>
    <w:semiHidden/>
    <w:unhideWhenUsed/>
    <w:rsid w:val="00C8024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C80248"/>
    <w:rPr>
      <w:sz w:val="24"/>
      <w:szCs w:val="24"/>
    </w:rPr>
  </w:style>
  <w:style w:type="paragraph" w:styleId="BalloonText">
    <w:name w:val="Balloon Text"/>
    <w:basedOn w:val="Normal"/>
    <w:link w:val="BalloonTextChar"/>
    <w:uiPriority w:val="99"/>
    <w:semiHidden/>
    <w:unhideWhenUsed/>
    <w:rsid w:val="00C80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248"/>
    <w:rPr>
      <w:rFonts w:ascii="Times New Roman" w:hAnsi="Times New Roman" w:cs="Times New Roman"/>
      <w:sz w:val="18"/>
      <w:szCs w:val="18"/>
    </w:rPr>
  </w:style>
  <w:style w:type="paragraph" w:styleId="ListParagraph">
    <w:name w:val="List Paragraph"/>
    <w:basedOn w:val="Normal"/>
    <w:uiPriority w:val="34"/>
    <w:qFormat/>
    <w:rsid w:val="00B914FC"/>
    <w:pPr>
      <w:ind w:left="720"/>
      <w:contextualSpacing/>
    </w:pPr>
  </w:style>
  <w:style w:type="character" w:customStyle="1" w:styleId="UnresolvedMention1">
    <w:name w:val="Unresolved Mention1"/>
    <w:basedOn w:val="DefaultParagraphFont"/>
    <w:uiPriority w:val="99"/>
    <w:semiHidden/>
    <w:unhideWhenUsed/>
    <w:rsid w:val="008977AB"/>
    <w:rPr>
      <w:color w:val="605E5C"/>
      <w:shd w:val="clear" w:color="auto" w:fill="E1DFDD"/>
    </w:rPr>
  </w:style>
  <w:style w:type="character" w:styleId="FollowedHyperlink">
    <w:name w:val="FollowedHyperlink"/>
    <w:basedOn w:val="DefaultParagraphFont"/>
    <w:uiPriority w:val="99"/>
    <w:semiHidden/>
    <w:unhideWhenUsed/>
    <w:rsid w:val="00A34243"/>
    <w:rPr>
      <w:color w:val="800080" w:themeColor="followedHyperlink"/>
      <w:u w:val="single"/>
    </w:rPr>
  </w:style>
  <w:style w:type="character" w:customStyle="1" w:styleId="UnresolvedMention2">
    <w:name w:val="Unresolved Mention2"/>
    <w:basedOn w:val="DefaultParagraphFont"/>
    <w:uiPriority w:val="99"/>
    <w:semiHidden/>
    <w:unhideWhenUsed/>
    <w:rsid w:val="004D47F7"/>
    <w:rPr>
      <w:color w:val="605E5C"/>
      <w:shd w:val="clear" w:color="auto" w:fill="E1DFDD"/>
    </w:rPr>
  </w:style>
  <w:style w:type="character" w:customStyle="1" w:styleId="Heading1Char">
    <w:name w:val="Heading 1 Char"/>
    <w:basedOn w:val="DefaultParagraphFont"/>
    <w:link w:val="Heading1"/>
    <w:uiPriority w:val="9"/>
    <w:rsid w:val="00DE7440"/>
    <w:rPr>
      <w:rFonts w:asciiTheme="majorHAnsi" w:eastAsiaTheme="majorEastAsia" w:hAnsiTheme="majorHAnsi" w:cstheme="majorBidi"/>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6288E"/>
    <w:pPr>
      <w:spacing w:after="200"/>
    </w:pPr>
    <w:rPr>
      <w:b/>
      <w:bCs/>
      <w:sz w:val="20"/>
      <w:szCs w:val="20"/>
    </w:rPr>
  </w:style>
  <w:style w:type="character" w:customStyle="1" w:styleId="CommentSubjectChar">
    <w:name w:val="Comment Subject Char"/>
    <w:basedOn w:val="CommentTextChar"/>
    <w:link w:val="CommentSubject"/>
    <w:uiPriority w:val="99"/>
    <w:semiHidden/>
    <w:rsid w:val="0046288E"/>
    <w:rPr>
      <w:b/>
      <w:bCs/>
      <w:sz w:val="20"/>
      <w:szCs w:val="20"/>
    </w:rPr>
  </w:style>
  <w:style w:type="character" w:customStyle="1" w:styleId="Heading2Char">
    <w:name w:val="Heading 2 Char"/>
    <w:basedOn w:val="DefaultParagraphFont"/>
    <w:link w:val="Heading2"/>
    <w:uiPriority w:val="9"/>
    <w:semiHidden/>
    <w:rsid w:val="00B07E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880">
      <w:bodyDiv w:val="1"/>
      <w:marLeft w:val="0"/>
      <w:marRight w:val="0"/>
      <w:marTop w:val="0"/>
      <w:marBottom w:val="0"/>
      <w:divBdr>
        <w:top w:val="none" w:sz="0" w:space="0" w:color="auto"/>
        <w:left w:val="none" w:sz="0" w:space="0" w:color="auto"/>
        <w:bottom w:val="none" w:sz="0" w:space="0" w:color="auto"/>
        <w:right w:val="none" w:sz="0" w:space="0" w:color="auto"/>
      </w:divBdr>
    </w:div>
    <w:div w:id="43255702">
      <w:bodyDiv w:val="1"/>
      <w:marLeft w:val="0"/>
      <w:marRight w:val="0"/>
      <w:marTop w:val="0"/>
      <w:marBottom w:val="0"/>
      <w:divBdr>
        <w:top w:val="none" w:sz="0" w:space="0" w:color="auto"/>
        <w:left w:val="none" w:sz="0" w:space="0" w:color="auto"/>
        <w:bottom w:val="none" w:sz="0" w:space="0" w:color="auto"/>
        <w:right w:val="none" w:sz="0" w:space="0" w:color="auto"/>
      </w:divBdr>
    </w:div>
    <w:div w:id="162674070">
      <w:bodyDiv w:val="1"/>
      <w:marLeft w:val="0"/>
      <w:marRight w:val="0"/>
      <w:marTop w:val="0"/>
      <w:marBottom w:val="0"/>
      <w:divBdr>
        <w:top w:val="none" w:sz="0" w:space="0" w:color="auto"/>
        <w:left w:val="none" w:sz="0" w:space="0" w:color="auto"/>
        <w:bottom w:val="none" w:sz="0" w:space="0" w:color="auto"/>
        <w:right w:val="none" w:sz="0" w:space="0" w:color="auto"/>
      </w:divBdr>
    </w:div>
    <w:div w:id="191263740">
      <w:bodyDiv w:val="1"/>
      <w:marLeft w:val="0"/>
      <w:marRight w:val="0"/>
      <w:marTop w:val="0"/>
      <w:marBottom w:val="0"/>
      <w:divBdr>
        <w:top w:val="none" w:sz="0" w:space="0" w:color="auto"/>
        <w:left w:val="none" w:sz="0" w:space="0" w:color="auto"/>
        <w:bottom w:val="none" w:sz="0" w:space="0" w:color="auto"/>
        <w:right w:val="none" w:sz="0" w:space="0" w:color="auto"/>
      </w:divBdr>
    </w:div>
    <w:div w:id="198275357">
      <w:bodyDiv w:val="1"/>
      <w:marLeft w:val="0"/>
      <w:marRight w:val="0"/>
      <w:marTop w:val="0"/>
      <w:marBottom w:val="0"/>
      <w:divBdr>
        <w:top w:val="none" w:sz="0" w:space="0" w:color="auto"/>
        <w:left w:val="none" w:sz="0" w:space="0" w:color="auto"/>
        <w:bottom w:val="none" w:sz="0" w:space="0" w:color="auto"/>
        <w:right w:val="none" w:sz="0" w:space="0" w:color="auto"/>
      </w:divBdr>
    </w:div>
    <w:div w:id="394859045">
      <w:bodyDiv w:val="1"/>
      <w:marLeft w:val="0"/>
      <w:marRight w:val="0"/>
      <w:marTop w:val="0"/>
      <w:marBottom w:val="0"/>
      <w:divBdr>
        <w:top w:val="none" w:sz="0" w:space="0" w:color="auto"/>
        <w:left w:val="none" w:sz="0" w:space="0" w:color="auto"/>
        <w:bottom w:val="none" w:sz="0" w:space="0" w:color="auto"/>
        <w:right w:val="none" w:sz="0" w:space="0" w:color="auto"/>
      </w:divBdr>
    </w:div>
    <w:div w:id="395586615">
      <w:bodyDiv w:val="1"/>
      <w:marLeft w:val="0"/>
      <w:marRight w:val="0"/>
      <w:marTop w:val="0"/>
      <w:marBottom w:val="0"/>
      <w:divBdr>
        <w:top w:val="none" w:sz="0" w:space="0" w:color="auto"/>
        <w:left w:val="none" w:sz="0" w:space="0" w:color="auto"/>
        <w:bottom w:val="none" w:sz="0" w:space="0" w:color="auto"/>
        <w:right w:val="none" w:sz="0" w:space="0" w:color="auto"/>
      </w:divBdr>
    </w:div>
    <w:div w:id="417093992">
      <w:bodyDiv w:val="1"/>
      <w:marLeft w:val="0"/>
      <w:marRight w:val="0"/>
      <w:marTop w:val="0"/>
      <w:marBottom w:val="0"/>
      <w:divBdr>
        <w:top w:val="none" w:sz="0" w:space="0" w:color="auto"/>
        <w:left w:val="none" w:sz="0" w:space="0" w:color="auto"/>
        <w:bottom w:val="none" w:sz="0" w:space="0" w:color="auto"/>
        <w:right w:val="none" w:sz="0" w:space="0" w:color="auto"/>
      </w:divBdr>
    </w:div>
    <w:div w:id="423962561">
      <w:bodyDiv w:val="1"/>
      <w:marLeft w:val="0"/>
      <w:marRight w:val="0"/>
      <w:marTop w:val="0"/>
      <w:marBottom w:val="0"/>
      <w:divBdr>
        <w:top w:val="none" w:sz="0" w:space="0" w:color="auto"/>
        <w:left w:val="none" w:sz="0" w:space="0" w:color="auto"/>
        <w:bottom w:val="none" w:sz="0" w:space="0" w:color="auto"/>
        <w:right w:val="none" w:sz="0" w:space="0" w:color="auto"/>
      </w:divBdr>
    </w:div>
    <w:div w:id="431168111">
      <w:bodyDiv w:val="1"/>
      <w:marLeft w:val="0"/>
      <w:marRight w:val="0"/>
      <w:marTop w:val="0"/>
      <w:marBottom w:val="0"/>
      <w:divBdr>
        <w:top w:val="none" w:sz="0" w:space="0" w:color="auto"/>
        <w:left w:val="none" w:sz="0" w:space="0" w:color="auto"/>
        <w:bottom w:val="none" w:sz="0" w:space="0" w:color="auto"/>
        <w:right w:val="none" w:sz="0" w:space="0" w:color="auto"/>
      </w:divBdr>
    </w:div>
    <w:div w:id="452986411">
      <w:bodyDiv w:val="1"/>
      <w:marLeft w:val="0"/>
      <w:marRight w:val="0"/>
      <w:marTop w:val="0"/>
      <w:marBottom w:val="0"/>
      <w:divBdr>
        <w:top w:val="none" w:sz="0" w:space="0" w:color="auto"/>
        <w:left w:val="none" w:sz="0" w:space="0" w:color="auto"/>
        <w:bottom w:val="none" w:sz="0" w:space="0" w:color="auto"/>
        <w:right w:val="none" w:sz="0" w:space="0" w:color="auto"/>
      </w:divBdr>
    </w:div>
    <w:div w:id="469983290">
      <w:bodyDiv w:val="1"/>
      <w:marLeft w:val="0"/>
      <w:marRight w:val="0"/>
      <w:marTop w:val="0"/>
      <w:marBottom w:val="0"/>
      <w:divBdr>
        <w:top w:val="none" w:sz="0" w:space="0" w:color="auto"/>
        <w:left w:val="none" w:sz="0" w:space="0" w:color="auto"/>
        <w:bottom w:val="none" w:sz="0" w:space="0" w:color="auto"/>
        <w:right w:val="none" w:sz="0" w:space="0" w:color="auto"/>
      </w:divBdr>
    </w:div>
    <w:div w:id="541602213">
      <w:bodyDiv w:val="1"/>
      <w:marLeft w:val="0"/>
      <w:marRight w:val="0"/>
      <w:marTop w:val="0"/>
      <w:marBottom w:val="0"/>
      <w:divBdr>
        <w:top w:val="none" w:sz="0" w:space="0" w:color="auto"/>
        <w:left w:val="none" w:sz="0" w:space="0" w:color="auto"/>
        <w:bottom w:val="none" w:sz="0" w:space="0" w:color="auto"/>
        <w:right w:val="none" w:sz="0" w:space="0" w:color="auto"/>
      </w:divBdr>
    </w:div>
    <w:div w:id="559095984">
      <w:bodyDiv w:val="1"/>
      <w:marLeft w:val="0"/>
      <w:marRight w:val="0"/>
      <w:marTop w:val="0"/>
      <w:marBottom w:val="0"/>
      <w:divBdr>
        <w:top w:val="none" w:sz="0" w:space="0" w:color="auto"/>
        <w:left w:val="none" w:sz="0" w:space="0" w:color="auto"/>
        <w:bottom w:val="none" w:sz="0" w:space="0" w:color="auto"/>
        <w:right w:val="none" w:sz="0" w:space="0" w:color="auto"/>
      </w:divBdr>
    </w:div>
    <w:div w:id="584874288">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40111657">
      <w:bodyDiv w:val="1"/>
      <w:marLeft w:val="0"/>
      <w:marRight w:val="0"/>
      <w:marTop w:val="0"/>
      <w:marBottom w:val="0"/>
      <w:divBdr>
        <w:top w:val="none" w:sz="0" w:space="0" w:color="auto"/>
        <w:left w:val="none" w:sz="0" w:space="0" w:color="auto"/>
        <w:bottom w:val="none" w:sz="0" w:space="0" w:color="auto"/>
        <w:right w:val="none" w:sz="0" w:space="0" w:color="auto"/>
      </w:divBdr>
      <w:divsChild>
        <w:div w:id="942223161">
          <w:marLeft w:val="0"/>
          <w:marRight w:val="0"/>
          <w:marTop w:val="0"/>
          <w:marBottom w:val="0"/>
          <w:divBdr>
            <w:top w:val="none" w:sz="0" w:space="0" w:color="auto"/>
            <w:left w:val="none" w:sz="0" w:space="0" w:color="auto"/>
            <w:bottom w:val="none" w:sz="0" w:space="0" w:color="auto"/>
            <w:right w:val="none" w:sz="0" w:space="0" w:color="auto"/>
          </w:divBdr>
          <w:divsChild>
            <w:div w:id="651177522">
              <w:marLeft w:val="0"/>
              <w:marRight w:val="0"/>
              <w:marTop w:val="0"/>
              <w:marBottom w:val="0"/>
              <w:divBdr>
                <w:top w:val="none" w:sz="0" w:space="0" w:color="auto"/>
                <w:left w:val="none" w:sz="0" w:space="0" w:color="auto"/>
                <w:bottom w:val="none" w:sz="0" w:space="0" w:color="auto"/>
                <w:right w:val="none" w:sz="0" w:space="0" w:color="auto"/>
              </w:divBdr>
              <w:divsChild>
                <w:div w:id="11655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7371">
      <w:bodyDiv w:val="1"/>
      <w:marLeft w:val="0"/>
      <w:marRight w:val="0"/>
      <w:marTop w:val="0"/>
      <w:marBottom w:val="0"/>
      <w:divBdr>
        <w:top w:val="none" w:sz="0" w:space="0" w:color="auto"/>
        <w:left w:val="none" w:sz="0" w:space="0" w:color="auto"/>
        <w:bottom w:val="none" w:sz="0" w:space="0" w:color="auto"/>
        <w:right w:val="none" w:sz="0" w:space="0" w:color="auto"/>
      </w:divBdr>
    </w:div>
    <w:div w:id="711924320">
      <w:bodyDiv w:val="1"/>
      <w:marLeft w:val="0"/>
      <w:marRight w:val="0"/>
      <w:marTop w:val="0"/>
      <w:marBottom w:val="0"/>
      <w:divBdr>
        <w:top w:val="none" w:sz="0" w:space="0" w:color="auto"/>
        <w:left w:val="none" w:sz="0" w:space="0" w:color="auto"/>
        <w:bottom w:val="none" w:sz="0" w:space="0" w:color="auto"/>
        <w:right w:val="none" w:sz="0" w:space="0" w:color="auto"/>
      </w:divBdr>
    </w:div>
    <w:div w:id="771777853">
      <w:bodyDiv w:val="1"/>
      <w:marLeft w:val="0"/>
      <w:marRight w:val="0"/>
      <w:marTop w:val="0"/>
      <w:marBottom w:val="0"/>
      <w:divBdr>
        <w:top w:val="none" w:sz="0" w:space="0" w:color="auto"/>
        <w:left w:val="none" w:sz="0" w:space="0" w:color="auto"/>
        <w:bottom w:val="none" w:sz="0" w:space="0" w:color="auto"/>
        <w:right w:val="none" w:sz="0" w:space="0" w:color="auto"/>
      </w:divBdr>
    </w:div>
    <w:div w:id="806707400">
      <w:bodyDiv w:val="1"/>
      <w:marLeft w:val="0"/>
      <w:marRight w:val="0"/>
      <w:marTop w:val="0"/>
      <w:marBottom w:val="0"/>
      <w:divBdr>
        <w:top w:val="none" w:sz="0" w:space="0" w:color="auto"/>
        <w:left w:val="none" w:sz="0" w:space="0" w:color="auto"/>
        <w:bottom w:val="none" w:sz="0" w:space="0" w:color="auto"/>
        <w:right w:val="none" w:sz="0" w:space="0" w:color="auto"/>
      </w:divBdr>
    </w:div>
    <w:div w:id="856965240">
      <w:bodyDiv w:val="1"/>
      <w:marLeft w:val="0"/>
      <w:marRight w:val="0"/>
      <w:marTop w:val="0"/>
      <w:marBottom w:val="0"/>
      <w:divBdr>
        <w:top w:val="none" w:sz="0" w:space="0" w:color="auto"/>
        <w:left w:val="none" w:sz="0" w:space="0" w:color="auto"/>
        <w:bottom w:val="none" w:sz="0" w:space="0" w:color="auto"/>
        <w:right w:val="none" w:sz="0" w:space="0" w:color="auto"/>
      </w:divBdr>
      <w:divsChild>
        <w:div w:id="1788214">
          <w:marLeft w:val="0"/>
          <w:marRight w:val="0"/>
          <w:marTop w:val="0"/>
          <w:marBottom w:val="0"/>
          <w:divBdr>
            <w:top w:val="none" w:sz="0" w:space="0" w:color="auto"/>
            <w:left w:val="none" w:sz="0" w:space="0" w:color="auto"/>
            <w:bottom w:val="none" w:sz="0" w:space="0" w:color="auto"/>
            <w:right w:val="none" w:sz="0" w:space="0" w:color="auto"/>
          </w:divBdr>
        </w:div>
      </w:divsChild>
    </w:div>
    <w:div w:id="885993427">
      <w:bodyDiv w:val="1"/>
      <w:marLeft w:val="0"/>
      <w:marRight w:val="0"/>
      <w:marTop w:val="0"/>
      <w:marBottom w:val="0"/>
      <w:divBdr>
        <w:top w:val="none" w:sz="0" w:space="0" w:color="auto"/>
        <w:left w:val="none" w:sz="0" w:space="0" w:color="auto"/>
        <w:bottom w:val="none" w:sz="0" w:space="0" w:color="auto"/>
        <w:right w:val="none" w:sz="0" w:space="0" w:color="auto"/>
      </w:divBdr>
      <w:divsChild>
        <w:div w:id="2073655354">
          <w:marLeft w:val="0"/>
          <w:marRight w:val="0"/>
          <w:marTop w:val="0"/>
          <w:marBottom w:val="0"/>
          <w:divBdr>
            <w:top w:val="none" w:sz="0" w:space="0" w:color="auto"/>
            <w:left w:val="none" w:sz="0" w:space="0" w:color="auto"/>
            <w:bottom w:val="none" w:sz="0" w:space="0" w:color="auto"/>
            <w:right w:val="none" w:sz="0" w:space="0" w:color="auto"/>
          </w:divBdr>
        </w:div>
      </w:divsChild>
    </w:div>
    <w:div w:id="907691261">
      <w:bodyDiv w:val="1"/>
      <w:marLeft w:val="0"/>
      <w:marRight w:val="0"/>
      <w:marTop w:val="0"/>
      <w:marBottom w:val="0"/>
      <w:divBdr>
        <w:top w:val="none" w:sz="0" w:space="0" w:color="auto"/>
        <w:left w:val="none" w:sz="0" w:space="0" w:color="auto"/>
        <w:bottom w:val="none" w:sz="0" w:space="0" w:color="auto"/>
        <w:right w:val="none" w:sz="0" w:space="0" w:color="auto"/>
      </w:divBdr>
    </w:div>
    <w:div w:id="914168251">
      <w:bodyDiv w:val="1"/>
      <w:marLeft w:val="0"/>
      <w:marRight w:val="0"/>
      <w:marTop w:val="0"/>
      <w:marBottom w:val="0"/>
      <w:divBdr>
        <w:top w:val="none" w:sz="0" w:space="0" w:color="auto"/>
        <w:left w:val="none" w:sz="0" w:space="0" w:color="auto"/>
        <w:bottom w:val="none" w:sz="0" w:space="0" w:color="auto"/>
        <w:right w:val="none" w:sz="0" w:space="0" w:color="auto"/>
      </w:divBdr>
    </w:div>
    <w:div w:id="945695789">
      <w:bodyDiv w:val="1"/>
      <w:marLeft w:val="0"/>
      <w:marRight w:val="0"/>
      <w:marTop w:val="0"/>
      <w:marBottom w:val="0"/>
      <w:divBdr>
        <w:top w:val="none" w:sz="0" w:space="0" w:color="auto"/>
        <w:left w:val="none" w:sz="0" w:space="0" w:color="auto"/>
        <w:bottom w:val="none" w:sz="0" w:space="0" w:color="auto"/>
        <w:right w:val="none" w:sz="0" w:space="0" w:color="auto"/>
      </w:divBdr>
    </w:div>
    <w:div w:id="1016887639">
      <w:bodyDiv w:val="1"/>
      <w:marLeft w:val="0"/>
      <w:marRight w:val="0"/>
      <w:marTop w:val="0"/>
      <w:marBottom w:val="0"/>
      <w:divBdr>
        <w:top w:val="none" w:sz="0" w:space="0" w:color="auto"/>
        <w:left w:val="none" w:sz="0" w:space="0" w:color="auto"/>
        <w:bottom w:val="none" w:sz="0" w:space="0" w:color="auto"/>
        <w:right w:val="none" w:sz="0" w:space="0" w:color="auto"/>
      </w:divBdr>
    </w:div>
    <w:div w:id="1020400860">
      <w:bodyDiv w:val="1"/>
      <w:marLeft w:val="0"/>
      <w:marRight w:val="0"/>
      <w:marTop w:val="0"/>
      <w:marBottom w:val="0"/>
      <w:divBdr>
        <w:top w:val="none" w:sz="0" w:space="0" w:color="auto"/>
        <w:left w:val="none" w:sz="0" w:space="0" w:color="auto"/>
        <w:bottom w:val="none" w:sz="0" w:space="0" w:color="auto"/>
        <w:right w:val="none" w:sz="0" w:space="0" w:color="auto"/>
      </w:divBdr>
      <w:divsChild>
        <w:div w:id="522671191">
          <w:marLeft w:val="0"/>
          <w:marRight w:val="0"/>
          <w:marTop w:val="0"/>
          <w:marBottom w:val="0"/>
          <w:divBdr>
            <w:top w:val="none" w:sz="0" w:space="0" w:color="auto"/>
            <w:left w:val="none" w:sz="0" w:space="0" w:color="auto"/>
            <w:bottom w:val="none" w:sz="0" w:space="0" w:color="auto"/>
            <w:right w:val="none" w:sz="0" w:space="0" w:color="auto"/>
          </w:divBdr>
        </w:div>
      </w:divsChild>
    </w:div>
    <w:div w:id="1082944591">
      <w:bodyDiv w:val="1"/>
      <w:marLeft w:val="0"/>
      <w:marRight w:val="0"/>
      <w:marTop w:val="0"/>
      <w:marBottom w:val="0"/>
      <w:divBdr>
        <w:top w:val="none" w:sz="0" w:space="0" w:color="auto"/>
        <w:left w:val="none" w:sz="0" w:space="0" w:color="auto"/>
        <w:bottom w:val="none" w:sz="0" w:space="0" w:color="auto"/>
        <w:right w:val="none" w:sz="0" w:space="0" w:color="auto"/>
      </w:divBdr>
    </w:div>
    <w:div w:id="1091580550">
      <w:bodyDiv w:val="1"/>
      <w:marLeft w:val="0"/>
      <w:marRight w:val="0"/>
      <w:marTop w:val="0"/>
      <w:marBottom w:val="0"/>
      <w:divBdr>
        <w:top w:val="none" w:sz="0" w:space="0" w:color="auto"/>
        <w:left w:val="none" w:sz="0" w:space="0" w:color="auto"/>
        <w:bottom w:val="none" w:sz="0" w:space="0" w:color="auto"/>
        <w:right w:val="none" w:sz="0" w:space="0" w:color="auto"/>
      </w:divBdr>
    </w:div>
    <w:div w:id="1107696126">
      <w:bodyDiv w:val="1"/>
      <w:marLeft w:val="0"/>
      <w:marRight w:val="0"/>
      <w:marTop w:val="0"/>
      <w:marBottom w:val="0"/>
      <w:divBdr>
        <w:top w:val="none" w:sz="0" w:space="0" w:color="auto"/>
        <w:left w:val="none" w:sz="0" w:space="0" w:color="auto"/>
        <w:bottom w:val="none" w:sz="0" w:space="0" w:color="auto"/>
        <w:right w:val="none" w:sz="0" w:space="0" w:color="auto"/>
      </w:divBdr>
    </w:div>
    <w:div w:id="1137335283">
      <w:bodyDiv w:val="1"/>
      <w:marLeft w:val="0"/>
      <w:marRight w:val="0"/>
      <w:marTop w:val="0"/>
      <w:marBottom w:val="0"/>
      <w:divBdr>
        <w:top w:val="none" w:sz="0" w:space="0" w:color="auto"/>
        <w:left w:val="none" w:sz="0" w:space="0" w:color="auto"/>
        <w:bottom w:val="none" w:sz="0" w:space="0" w:color="auto"/>
        <w:right w:val="none" w:sz="0" w:space="0" w:color="auto"/>
      </w:divBdr>
    </w:div>
    <w:div w:id="1221403588">
      <w:bodyDiv w:val="1"/>
      <w:marLeft w:val="0"/>
      <w:marRight w:val="0"/>
      <w:marTop w:val="0"/>
      <w:marBottom w:val="0"/>
      <w:divBdr>
        <w:top w:val="none" w:sz="0" w:space="0" w:color="auto"/>
        <w:left w:val="none" w:sz="0" w:space="0" w:color="auto"/>
        <w:bottom w:val="none" w:sz="0" w:space="0" w:color="auto"/>
        <w:right w:val="none" w:sz="0" w:space="0" w:color="auto"/>
      </w:divBdr>
    </w:div>
    <w:div w:id="1227688566">
      <w:bodyDiv w:val="1"/>
      <w:marLeft w:val="0"/>
      <w:marRight w:val="0"/>
      <w:marTop w:val="0"/>
      <w:marBottom w:val="0"/>
      <w:divBdr>
        <w:top w:val="none" w:sz="0" w:space="0" w:color="auto"/>
        <w:left w:val="none" w:sz="0" w:space="0" w:color="auto"/>
        <w:bottom w:val="none" w:sz="0" w:space="0" w:color="auto"/>
        <w:right w:val="none" w:sz="0" w:space="0" w:color="auto"/>
      </w:divBdr>
    </w:div>
    <w:div w:id="1263029224">
      <w:bodyDiv w:val="1"/>
      <w:marLeft w:val="0"/>
      <w:marRight w:val="0"/>
      <w:marTop w:val="0"/>
      <w:marBottom w:val="0"/>
      <w:divBdr>
        <w:top w:val="none" w:sz="0" w:space="0" w:color="auto"/>
        <w:left w:val="none" w:sz="0" w:space="0" w:color="auto"/>
        <w:bottom w:val="none" w:sz="0" w:space="0" w:color="auto"/>
        <w:right w:val="none" w:sz="0" w:space="0" w:color="auto"/>
      </w:divBdr>
    </w:div>
    <w:div w:id="1376808709">
      <w:bodyDiv w:val="1"/>
      <w:marLeft w:val="0"/>
      <w:marRight w:val="0"/>
      <w:marTop w:val="0"/>
      <w:marBottom w:val="0"/>
      <w:divBdr>
        <w:top w:val="none" w:sz="0" w:space="0" w:color="auto"/>
        <w:left w:val="none" w:sz="0" w:space="0" w:color="auto"/>
        <w:bottom w:val="none" w:sz="0" w:space="0" w:color="auto"/>
        <w:right w:val="none" w:sz="0" w:space="0" w:color="auto"/>
      </w:divBdr>
    </w:div>
    <w:div w:id="1412384298">
      <w:bodyDiv w:val="1"/>
      <w:marLeft w:val="0"/>
      <w:marRight w:val="0"/>
      <w:marTop w:val="0"/>
      <w:marBottom w:val="0"/>
      <w:divBdr>
        <w:top w:val="none" w:sz="0" w:space="0" w:color="auto"/>
        <w:left w:val="none" w:sz="0" w:space="0" w:color="auto"/>
        <w:bottom w:val="none" w:sz="0" w:space="0" w:color="auto"/>
        <w:right w:val="none" w:sz="0" w:space="0" w:color="auto"/>
      </w:divBdr>
      <w:divsChild>
        <w:div w:id="624432478">
          <w:marLeft w:val="0"/>
          <w:marRight w:val="0"/>
          <w:marTop w:val="0"/>
          <w:marBottom w:val="0"/>
          <w:divBdr>
            <w:top w:val="none" w:sz="0" w:space="0" w:color="auto"/>
            <w:left w:val="none" w:sz="0" w:space="0" w:color="auto"/>
            <w:bottom w:val="none" w:sz="0" w:space="0" w:color="auto"/>
            <w:right w:val="none" w:sz="0" w:space="0" w:color="auto"/>
          </w:divBdr>
        </w:div>
      </w:divsChild>
    </w:div>
    <w:div w:id="1504853568">
      <w:bodyDiv w:val="1"/>
      <w:marLeft w:val="0"/>
      <w:marRight w:val="0"/>
      <w:marTop w:val="0"/>
      <w:marBottom w:val="0"/>
      <w:divBdr>
        <w:top w:val="none" w:sz="0" w:space="0" w:color="auto"/>
        <w:left w:val="none" w:sz="0" w:space="0" w:color="auto"/>
        <w:bottom w:val="none" w:sz="0" w:space="0" w:color="auto"/>
        <w:right w:val="none" w:sz="0" w:space="0" w:color="auto"/>
      </w:divBdr>
      <w:divsChild>
        <w:div w:id="2035109969">
          <w:marLeft w:val="0"/>
          <w:marRight w:val="0"/>
          <w:marTop w:val="0"/>
          <w:marBottom w:val="0"/>
          <w:divBdr>
            <w:top w:val="none" w:sz="0" w:space="0" w:color="auto"/>
            <w:left w:val="none" w:sz="0" w:space="0" w:color="auto"/>
            <w:bottom w:val="none" w:sz="0" w:space="0" w:color="auto"/>
            <w:right w:val="none" w:sz="0" w:space="0" w:color="auto"/>
          </w:divBdr>
          <w:divsChild>
            <w:div w:id="497700105">
              <w:marLeft w:val="0"/>
              <w:marRight w:val="0"/>
              <w:marTop w:val="0"/>
              <w:marBottom w:val="0"/>
              <w:divBdr>
                <w:top w:val="none" w:sz="0" w:space="0" w:color="auto"/>
                <w:left w:val="none" w:sz="0" w:space="0" w:color="auto"/>
                <w:bottom w:val="none" w:sz="0" w:space="0" w:color="auto"/>
                <w:right w:val="none" w:sz="0" w:space="0" w:color="auto"/>
              </w:divBdr>
              <w:divsChild>
                <w:div w:id="34545710">
                  <w:marLeft w:val="0"/>
                  <w:marRight w:val="0"/>
                  <w:marTop w:val="0"/>
                  <w:marBottom w:val="0"/>
                  <w:divBdr>
                    <w:top w:val="none" w:sz="0" w:space="0" w:color="auto"/>
                    <w:left w:val="none" w:sz="0" w:space="0" w:color="auto"/>
                    <w:bottom w:val="none" w:sz="0" w:space="0" w:color="auto"/>
                    <w:right w:val="none" w:sz="0" w:space="0" w:color="auto"/>
                  </w:divBdr>
                  <w:divsChild>
                    <w:div w:id="1095707364">
                      <w:marLeft w:val="0"/>
                      <w:marRight w:val="0"/>
                      <w:marTop w:val="0"/>
                      <w:marBottom w:val="0"/>
                      <w:divBdr>
                        <w:top w:val="none" w:sz="0" w:space="0" w:color="auto"/>
                        <w:left w:val="none" w:sz="0" w:space="0" w:color="auto"/>
                        <w:bottom w:val="none" w:sz="0" w:space="0" w:color="auto"/>
                        <w:right w:val="none" w:sz="0" w:space="0" w:color="auto"/>
                      </w:divBdr>
                      <w:divsChild>
                        <w:div w:id="1462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09882">
      <w:bodyDiv w:val="1"/>
      <w:marLeft w:val="0"/>
      <w:marRight w:val="0"/>
      <w:marTop w:val="0"/>
      <w:marBottom w:val="0"/>
      <w:divBdr>
        <w:top w:val="none" w:sz="0" w:space="0" w:color="auto"/>
        <w:left w:val="none" w:sz="0" w:space="0" w:color="auto"/>
        <w:bottom w:val="none" w:sz="0" w:space="0" w:color="auto"/>
        <w:right w:val="none" w:sz="0" w:space="0" w:color="auto"/>
      </w:divBdr>
    </w:div>
    <w:div w:id="1537501291">
      <w:bodyDiv w:val="1"/>
      <w:marLeft w:val="0"/>
      <w:marRight w:val="0"/>
      <w:marTop w:val="0"/>
      <w:marBottom w:val="0"/>
      <w:divBdr>
        <w:top w:val="none" w:sz="0" w:space="0" w:color="auto"/>
        <w:left w:val="none" w:sz="0" w:space="0" w:color="auto"/>
        <w:bottom w:val="none" w:sz="0" w:space="0" w:color="auto"/>
        <w:right w:val="none" w:sz="0" w:space="0" w:color="auto"/>
      </w:divBdr>
    </w:div>
    <w:div w:id="1600797859">
      <w:bodyDiv w:val="1"/>
      <w:marLeft w:val="0"/>
      <w:marRight w:val="0"/>
      <w:marTop w:val="0"/>
      <w:marBottom w:val="0"/>
      <w:divBdr>
        <w:top w:val="none" w:sz="0" w:space="0" w:color="auto"/>
        <w:left w:val="none" w:sz="0" w:space="0" w:color="auto"/>
        <w:bottom w:val="none" w:sz="0" w:space="0" w:color="auto"/>
        <w:right w:val="none" w:sz="0" w:space="0" w:color="auto"/>
      </w:divBdr>
      <w:divsChild>
        <w:div w:id="949821498">
          <w:marLeft w:val="0"/>
          <w:marRight w:val="0"/>
          <w:marTop w:val="0"/>
          <w:marBottom w:val="0"/>
          <w:divBdr>
            <w:top w:val="none" w:sz="0" w:space="0" w:color="auto"/>
            <w:left w:val="none" w:sz="0" w:space="0" w:color="auto"/>
            <w:bottom w:val="none" w:sz="0" w:space="0" w:color="auto"/>
            <w:right w:val="none" w:sz="0" w:space="0" w:color="auto"/>
          </w:divBdr>
          <w:divsChild>
            <w:div w:id="917596185">
              <w:marLeft w:val="0"/>
              <w:marRight w:val="0"/>
              <w:marTop w:val="0"/>
              <w:marBottom w:val="0"/>
              <w:divBdr>
                <w:top w:val="none" w:sz="0" w:space="0" w:color="auto"/>
                <w:left w:val="none" w:sz="0" w:space="0" w:color="auto"/>
                <w:bottom w:val="none" w:sz="0" w:space="0" w:color="auto"/>
                <w:right w:val="none" w:sz="0" w:space="0" w:color="auto"/>
              </w:divBdr>
              <w:divsChild>
                <w:div w:id="12490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5947">
      <w:bodyDiv w:val="1"/>
      <w:marLeft w:val="0"/>
      <w:marRight w:val="0"/>
      <w:marTop w:val="0"/>
      <w:marBottom w:val="0"/>
      <w:divBdr>
        <w:top w:val="none" w:sz="0" w:space="0" w:color="auto"/>
        <w:left w:val="none" w:sz="0" w:space="0" w:color="auto"/>
        <w:bottom w:val="none" w:sz="0" w:space="0" w:color="auto"/>
        <w:right w:val="none" w:sz="0" w:space="0" w:color="auto"/>
      </w:divBdr>
    </w:div>
    <w:div w:id="1665626144">
      <w:bodyDiv w:val="1"/>
      <w:marLeft w:val="0"/>
      <w:marRight w:val="0"/>
      <w:marTop w:val="0"/>
      <w:marBottom w:val="0"/>
      <w:divBdr>
        <w:top w:val="none" w:sz="0" w:space="0" w:color="auto"/>
        <w:left w:val="none" w:sz="0" w:space="0" w:color="auto"/>
        <w:bottom w:val="none" w:sz="0" w:space="0" w:color="auto"/>
        <w:right w:val="none" w:sz="0" w:space="0" w:color="auto"/>
      </w:divBdr>
    </w:div>
    <w:div w:id="1669746600">
      <w:bodyDiv w:val="1"/>
      <w:marLeft w:val="0"/>
      <w:marRight w:val="0"/>
      <w:marTop w:val="0"/>
      <w:marBottom w:val="0"/>
      <w:divBdr>
        <w:top w:val="none" w:sz="0" w:space="0" w:color="auto"/>
        <w:left w:val="none" w:sz="0" w:space="0" w:color="auto"/>
        <w:bottom w:val="none" w:sz="0" w:space="0" w:color="auto"/>
        <w:right w:val="none" w:sz="0" w:space="0" w:color="auto"/>
      </w:divBdr>
    </w:div>
    <w:div w:id="1703506733">
      <w:bodyDiv w:val="1"/>
      <w:marLeft w:val="0"/>
      <w:marRight w:val="0"/>
      <w:marTop w:val="0"/>
      <w:marBottom w:val="0"/>
      <w:divBdr>
        <w:top w:val="none" w:sz="0" w:space="0" w:color="auto"/>
        <w:left w:val="none" w:sz="0" w:space="0" w:color="auto"/>
        <w:bottom w:val="none" w:sz="0" w:space="0" w:color="auto"/>
        <w:right w:val="none" w:sz="0" w:space="0" w:color="auto"/>
      </w:divBdr>
    </w:div>
    <w:div w:id="1707295032">
      <w:bodyDiv w:val="1"/>
      <w:marLeft w:val="0"/>
      <w:marRight w:val="0"/>
      <w:marTop w:val="0"/>
      <w:marBottom w:val="0"/>
      <w:divBdr>
        <w:top w:val="none" w:sz="0" w:space="0" w:color="auto"/>
        <w:left w:val="none" w:sz="0" w:space="0" w:color="auto"/>
        <w:bottom w:val="none" w:sz="0" w:space="0" w:color="auto"/>
        <w:right w:val="none" w:sz="0" w:space="0" w:color="auto"/>
      </w:divBdr>
    </w:div>
    <w:div w:id="1752309158">
      <w:bodyDiv w:val="1"/>
      <w:marLeft w:val="0"/>
      <w:marRight w:val="0"/>
      <w:marTop w:val="0"/>
      <w:marBottom w:val="0"/>
      <w:divBdr>
        <w:top w:val="none" w:sz="0" w:space="0" w:color="auto"/>
        <w:left w:val="none" w:sz="0" w:space="0" w:color="auto"/>
        <w:bottom w:val="none" w:sz="0" w:space="0" w:color="auto"/>
        <w:right w:val="none" w:sz="0" w:space="0" w:color="auto"/>
      </w:divBdr>
    </w:div>
    <w:div w:id="1762288724">
      <w:bodyDiv w:val="1"/>
      <w:marLeft w:val="0"/>
      <w:marRight w:val="0"/>
      <w:marTop w:val="0"/>
      <w:marBottom w:val="0"/>
      <w:divBdr>
        <w:top w:val="none" w:sz="0" w:space="0" w:color="auto"/>
        <w:left w:val="none" w:sz="0" w:space="0" w:color="auto"/>
        <w:bottom w:val="none" w:sz="0" w:space="0" w:color="auto"/>
        <w:right w:val="none" w:sz="0" w:space="0" w:color="auto"/>
      </w:divBdr>
    </w:div>
    <w:div w:id="1766608307">
      <w:bodyDiv w:val="1"/>
      <w:marLeft w:val="0"/>
      <w:marRight w:val="0"/>
      <w:marTop w:val="0"/>
      <w:marBottom w:val="0"/>
      <w:divBdr>
        <w:top w:val="none" w:sz="0" w:space="0" w:color="auto"/>
        <w:left w:val="none" w:sz="0" w:space="0" w:color="auto"/>
        <w:bottom w:val="none" w:sz="0" w:space="0" w:color="auto"/>
        <w:right w:val="none" w:sz="0" w:space="0" w:color="auto"/>
      </w:divBdr>
    </w:div>
    <w:div w:id="1803961021">
      <w:bodyDiv w:val="1"/>
      <w:marLeft w:val="0"/>
      <w:marRight w:val="0"/>
      <w:marTop w:val="0"/>
      <w:marBottom w:val="0"/>
      <w:divBdr>
        <w:top w:val="none" w:sz="0" w:space="0" w:color="auto"/>
        <w:left w:val="none" w:sz="0" w:space="0" w:color="auto"/>
        <w:bottom w:val="none" w:sz="0" w:space="0" w:color="auto"/>
        <w:right w:val="none" w:sz="0" w:space="0" w:color="auto"/>
      </w:divBdr>
    </w:div>
    <w:div w:id="1850827263">
      <w:bodyDiv w:val="1"/>
      <w:marLeft w:val="0"/>
      <w:marRight w:val="0"/>
      <w:marTop w:val="0"/>
      <w:marBottom w:val="0"/>
      <w:divBdr>
        <w:top w:val="none" w:sz="0" w:space="0" w:color="auto"/>
        <w:left w:val="none" w:sz="0" w:space="0" w:color="auto"/>
        <w:bottom w:val="none" w:sz="0" w:space="0" w:color="auto"/>
        <w:right w:val="none" w:sz="0" w:space="0" w:color="auto"/>
      </w:divBdr>
    </w:div>
    <w:div w:id="1852137018">
      <w:bodyDiv w:val="1"/>
      <w:marLeft w:val="0"/>
      <w:marRight w:val="0"/>
      <w:marTop w:val="0"/>
      <w:marBottom w:val="0"/>
      <w:divBdr>
        <w:top w:val="none" w:sz="0" w:space="0" w:color="auto"/>
        <w:left w:val="none" w:sz="0" w:space="0" w:color="auto"/>
        <w:bottom w:val="none" w:sz="0" w:space="0" w:color="auto"/>
        <w:right w:val="none" w:sz="0" w:space="0" w:color="auto"/>
      </w:divBdr>
    </w:div>
    <w:div w:id="1870214298">
      <w:bodyDiv w:val="1"/>
      <w:marLeft w:val="0"/>
      <w:marRight w:val="0"/>
      <w:marTop w:val="0"/>
      <w:marBottom w:val="0"/>
      <w:divBdr>
        <w:top w:val="none" w:sz="0" w:space="0" w:color="auto"/>
        <w:left w:val="none" w:sz="0" w:space="0" w:color="auto"/>
        <w:bottom w:val="none" w:sz="0" w:space="0" w:color="auto"/>
        <w:right w:val="none" w:sz="0" w:space="0" w:color="auto"/>
      </w:divBdr>
    </w:div>
    <w:div w:id="1870336294">
      <w:bodyDiv w:val="1"/>
      <w:marLeft w:val="0"/>
      <w:marRight w:val="0"/>
      <w:marTop w:val="0"/>
      <w:marBottom w:val="0"/>
      <w:divBdr>
        <w:top w:val="none" w:sz="0" w:space="0" w:color="auto"/>
        <w:left w:val="none" w:sz="0" w:space="0" w:color="auto"/>
        <w:bottom w:val="none" w:sz="0" w:space="0" w:color="auto"/>
        <w:right w:val="none" w:sz="0" w:space="0" w:color="auto"/>
      </w:divBdr>
    </w:div>
    <w:div w:id="1871918917">
      <w:bodyDiv w:val="1"/>
      <w:marLeft w:val="0"/>
      <w:marRight w:val="0"/>
      <w:marTop w:val="0"/>
      <w:marBottom w:val="0"/>
      <w:divBdr>
        <w:top w:val="none" w:sz="0" w:space="0" w:color="auto"/>
        <w:left w:val="none" w:sz="0" w:space="0" w:color="auto"/>
        <w:bottom w:val="none" w:sz="0" w:space="0" w:color="auto"/>
        <w:right w:val="none" w:sz="0" w:space="0" w:color="auto"/>
      </w:divBdr>
    </w:div>
    <w:div w:id="1935042919">
      <w:bodyDiv w:val="1"/>
      <w:marLeft w:val="0"/>
      <w:marRight w:val="0"/>
      <w:marTop w:val="0"/>
      <w:marBottom w:val="0"/>
      <w:divBdr>
        <w:top w:val="none" w:sz="0" w:space="0" w:color="auto"/>
        <w:left w:val="none" w:sz="0" w:space="0" w:color="auto"/>
        <w:bottom w:val="none" w:sz="0" w:space="0" w:color="auto"/>
        <w:right w:val="none" w:sz="0" w:space="0" w:color="auto"/>
      </w:divBdr>
    </w:div>
    <w:div w:id="1984918820">
      <w:bodyDiv w:val="1"/>
      <w:marLeft w:val="0"/>
      <w:marRight w:val="0"/>
      <w:marTop w:val="0"/>
      <w:marBottom w:val="0"/>
      <w:divBdr>
        <w:top w:val="none" w:sz="0" w:space="0" w:color="auto"/>
        <w:left w:val="none" w:sz="0" w:space="0" w:color="auto"/>
        <w:bottom w:val="none" w:sz="0" w:space="0" w:color="auto"/>
        <w:right w:val="none" w:sz="0" w:space="0" w:color="auto"/>
      </w:divBdr>
    </w:div>
    <w:div w:id="2099015645">
      <w:bodyDiv w:val="1"/>
      <w:marLeft w:val="0"/>
      <w:marRight w:val="0"/>
      <w:marTop w:val="0"/>
      <w:marBottom w:val="0"/>
      <w:divBdr>
        <w:top w:val="none" w:sz="0" w:space="0" w:color="auto"/>
        <w:left w:val="none" w:sz="0" w:space="0" w:color="auto"/>
        <w:bottom w:val="none" w:sz="0" w:space="0" w:color="auto"/>
        <w:right w:val="none" w:sz="0" w:space="0" w:color="auto"/>
      </w:divBdr>
    </w:div>
    <w:div w:id="2104569186">
      <w:bodyDiv w:val="1"/>
      <w:marLeft w:val="0"/>
      <w:marRight w:val="0"/>
      <w:marTop w:val="0"/>
      <w:marBottom w:val="0"/>
      <w:divBdr>
        <w:top w:val="none" w:sz="0" w:space="0" w:color="auto"/>
        <w:left w:val="none" w:sz="0" w:space="0" w:color="auto"/>
        <w:bottom w:val="none" w:sz="0" w:space="0" w:color="auto"/>
        <w:right w:val="none" w:sz="0" w:space="0" w:color="auto"/>
      </w:divBdr>
    </w:div>
    <w:div w:id="21140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internet.org/wp-content/uploads/sites/9/2019/03/PI_2019.03.07_Mobile-Connectivity_FINAL.pdf" TargetMode="External"/><Relationship Id="rId5" Type="http://schemas.openxmlformats.org/officeDocument/2006/relationships/webSettings" Target="webSettings.xml"/><Relationship Id="rId10" Type="http://schemas.openxmlformats.org/officeDocument/2006/relationships/hyperlink" Target="https://www.pewresearch.org/fact-tank/2019/11/19/americans-favor-mobile-devices-over-desktops-and-laptops-for-getting-news/" TargetMode="External"/><Relationship Id="rId4" Type="http://schemas.openxmlformats.org/officeDocument/2006/relationships/settings" Target="settings.xml"/><Relationship Id="rId9" Type="http://schemas.openxmlformats.org/officeDocument/2006/relationships/hyperlink" Target="https://www.pewresearch.org/global/2018/01/11/publics-globally-want-unbiased-news-coverage-but-are-divided-on-whether-their-news-media-deliv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world/2018/oct/25/brazil-president-jair-bolsonaro-whatsapp-fake-news" TargetMode="External"/><Relationship Id="rId2" Type="http://schemas.openxmlformats.org/officeDocument/2006/relationships/hyperlink" Target="https://www.bbc.co.uk/news/world-asia-india-45140158" TargetMode="External"/><Relationship Id="rId1" Type="http://schemas.openxmlformats.org/officeDocument/2006/relationships/hyperlink" Target="https://www.bbc.co.uk/news/world-3082124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Share a news story via a social network</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United Kingdom</c:v>
                </c:pt>
                <c:pt idx="1">
                  <c:v>United States</c:v>
                </c:pt>
                <c:pt idx="2">
                  <c:v>Germany</c:v>
                </c:pt>
                <c:pt idx="3">
                  <c:v>Brazil</c:v>
                </c:pt>
              </c:strCache>
            </c:strRef>
          </c:cat>
          <c:val>
            <c:numRef>
              <c:f>Sheet1!$B$2:$B$5</c:f>
              <c:numCache>
                <c:formatCode>0%</c:formatCode>
                <c:ptCount val="4"/>
                <c:pt idx="0">
                  <c:v>0.15</c:v>
                </c:pt>
                <c:pt idx="1">
                  <c:v>0.23</c:v>
                </c:pt>
                <c:pt idx="2">
                  <c:v>0.11</c:v>
                </c:pt>
                <c:pt idx="3">
                  <c:v>0.39</c:v>
                </c:pt>
              </c:numCache>
            </c:numRef>
          </c:val>
          <c:extLst>
            <c:ext xmlns:c16="http://schemas.microsoft.com/office/drawing/2014/chart" uri="{C3380CC4-5D6E-409C-BE32-E72D297353CC}">
              <c16:uniqueId val="{00000000-D42A-EA48-8A0E-8363A812FBF0}"/>
            </c:ext>
          </c:extLst>
        </c:ser>
        <c:ser>
          <c:idx val="1"/>
          <c:order val="1"/>
          <c:tx>
            <c:strRef>
              <c:f>Sheet1!$C$1</c:f>
              <c:strCache>
                <c:ptCount val="1"/>
                <c:pt idx="0">
                  <c:v>Share a news story via a messaging application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United Kingdom</c:v>
                </c:pt>
                <c:pt idx="1">
                  <c:v>United States</c:v>
                </c:pt>
                <c:pt idx="2">
                  <c:v>Germany</c:v>
                </c:pt>
                <c:pt idx="3">
                  <c:v>Brazil</c:v>
                </c:pt>
              </c:strCache>
            </c:strRef>
          </c:cat>
          <c:val>
            <c:numRef>
              <c:f>Sheet1!$C$2:$C$5</c:f>
              <c:numCache>
                <c:formatCode>0%</c:formatCode>
                <c:ptCount val="4"/>
                <c:pt idx="0">
                  <c:v>0.06</c:v>
                </c:pt>
                <c:pt idx="1">
                  <c:v>0.09</c:v>
                </c:pt>
                <c:pt idx="2">
                  <c:v>0.09</c:v>
                </c:pt>
                <c:pt idx="3">
                  <c:v>0.38</c:v>
                </c:pt>
              </c:numCache>
            </c:numRef>
          </c:val>
          <c:extLst>
            <c:ext xmlns:c16="http://schemas.microsoft.com/office/drawing/2014/chart" uri="{C3380CC4-5D6E-409C-BE32-E72D297353CC}">
              <c16:uniqueId val="{00000001-D42A-EA48-8A0E-8363A812FBF0}"/>
            </c:ext>
          </c:extLst>
        </c:ser>
        <c:dLbls>
          <c:showLegendKey val="0"/>
          <c:showVal val="0"/>
          <c:showCatName val="0"/>
          <c:showSerName val="0"/>
          <c:showPercent val="0"/>
          <c:showBubbleSize val="0"/>
        </c:dLbls>
        <c:gapWidth val="219"/>
        <c:axId val="265837055"/>
        <c:axId val="265838687"/>
      </c:barChart>
      <c:catAx>
        <c:axId val="265837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65838687"/>
        <c:crosses val="autoZero"/>
        <c:auto val="1"/>
        <c:lblAlgn val="ctr"/>
        <c:lblOffset val="100"/>
        <c:noMultiLvlLbl val="0"/>
      </c:catAx>
      <c:valAx>
        <c:axId val="265838687"/>
        <c:scaling>
          <c:orientation val="minMax"/>
        </c:scaling>
        <c:delete val="1"/>
        <c:axPos val="l"/>
        <c:numFmt formatCode="0%" sourceLinked="1"/>
        <c:majorTickMark val="none"/>
        <c:minorTickMark val="none"/>
        <c:tickLblPos val="nextTo"/>
        <c:crossAx val="265837055"/>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CB1A-90C9-2543-9C90-B3CF368A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7854</Words>
  <Characters>44769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Kalogeropoulos</dc:creator>
  <cp:keywords/>
  <dc:description/>
  <cp:lastModifiedBy>Antonios Kalogeropoulos</cp:lastModifiedBy>
  <cp:revision>4</cp:revision>
  <dcterms:created xsi:type="dcterms:W3CDTF">2020-08-18T13:49:00Z</dcterms:created>
  <dcterms:modified xsi:type="dcterms:W3CDTF">2020-08-19T07:16:00Z</dcterms:modified>
</cp:coreProperties>
</file>